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5F8" w:rsidRDefault="000F25F8" w:rsidP="00ED039B">
      <w:pPr>
        <w:rPr>
          <w:rtl/>
        </w:rPr>
      </w:pPr>
      <w:r>
        <w:rPr>
          <w:rFonts w:hint="cs"/>
          <w:rtl/>
        </w:rPr>
        <w:t>דברי הכנסת</w:t>
      </w:r>
    </w:p>
    <w:p w:rsidR="000F25F8" w:rsidRDefault="000F25F8" w:rsidP="00ED039B">
      <w:pPr>
        <w:rPr>
          <w:rtl/>
        </w:rPr>
      </w:pPr>
      <w:r>
        <w:rPr>
          <w:rFonts w:hint="cs"/>
          <w:rtl/>
        </w:rPr>
        <w:t>חוברת ט"ו</w:t>
      </w:r>
    </w:p>
    <w:p w:rsidR="000F25F8" w:rsidRDefault="000F25F8" w:rsidP="00ED039B">
      <w:pPr>
        <w:rPr>
          <w:rtl/>
        </w:rPr>
      </w:pPr>
      <w:r>
        <w:rPr>
          <w:rFonts w:hint="cs"/>
          <w:rtl/>
        </w:rPr>
        <w:t>ישיבה מ"ה</w:t>
      </w:r>
    </w:p>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 w:rsidR="000F25F8" w:rsidRPr="00017239" w:rsidRDefault="000F25F8" w:rsidP="00017239">
      <w:pPr>
        <w:pStyle w:val="ad"/>
        <w:rPr>
          <w:rtl/>
        </w:rPr>
      </w:pPr>
      <w:bookmarkStart w:id="0" w:name="_Toc128001671"/>
      <w:r w:rsidRPr="00017239">
        <w:rPr>
          <w:rtl/>
        </w:rPr>
        <w:t>הישיבה ה</w:t>
      </w:r>
      <w:r w:rsidRPr="00017239">
        <w:rPr>
          <w:rFonts w:hint="cs"/>
          <w:rtl/>
        </w:rPr>
        <w:t xml:space="preserve">ארבעים-וחמש </w:t>
      </w:r>
      <w:r w:rsidRPr="00017239">
        <w:rPr>
          <w:rtl/>
        </w:rPr>
        <w:t>של הכנסת העשרים-וחמש</w:t>
      </w:r>
      <w:bookmarkEnd w:id="0"/>
    </w:p>
    <w:p w:rsidR="000F25F8" w:rsidRPr="00017239" w:rsidRDefault="000F25F8" w:rsidP="00017239">
      <w:pPr>
        <w:pStyle w:val="ae"/>
        <w:rPr>
          <w:rtl/>
        </w:rPr>
      </w:pPr>
      <w:bookmarkStart w:id="1" w:name="_Toc128001672"/>
      <w:r w:rsidRPr="00017239">
        <w:rPr>
          <w:rtl/>
        </w:rPr>
        <w:t>יום רביעי, א' באדר התשפ"ג (22 בפברואר 2023)</w:t>
      </w:r>
      <w:bookmarkEnd w:id="1"/>
    </w:p>
    <w:p w:rsidR="000F25F8" w:rsidRPr="00017239" w:rsidRDefault="000F25F8" w:rsidP="00017239">
      <w:pPr>
        <w:pStyle w:val="af"/>
        <w:rPr>
          <w:rtl/>
        </w:rPr>
      </w:pPr>
      <w:r w:rsidRPr="00017239">
        <w:rPr>
          <w:rtl/>
        </w:rPr>
        <w:t>ירושלים, הכנסת, שעה 11:00</w:t>
      </w:r>
    </w:p>
    <w:p w:rsidR="00E043C3" w:rsidRDefault="00E043C3">
      <w:pPr>
        <w:bidi w:val="0"/>
        <w:spacing w:line="240" w:lineRule="auto"/>
        <w:ind w:firstLine="0"/>
        <w:jc w:val="left"/>
        <w:rPr>
          <w:rtl/>
        </w:rPr>
      </w:pPr>
      <w:r>
        <w:rPr>
          <w:rtl/>
        </w:rPr>
        <w:br w:type="page"/>
      </w:r>
    </w:p>
    <w:p w:rsidR="00E043C3" w:rsidRDefault="00E043C3" w:rsidP="002F3979">
      <w:pPr>
        <w:pStyle w:val="aff1"/>
        <w:rPr>
          <w:noProof/>
        </w:rPr>
      </w:pPr>
      <w:r>
        <w:rPr>
          <w:rtl/>
        </w:rPr>
        <w:lastRenderedPageBreak/>
        <w:t xml:space="preserve">תוכן </w:t>
      </w:r>
      <w:r w:rsidR="002F3979">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8001671" w:history="1"/>
    </w:p>
    <w:bookmarkStart w:id="2" w:name="_GoBack"/>
    <w:bookmarkEnd w:id="2"/>
    <w:p w:rsidR="00E043C3" w:rsidRDefault="00E043C3" w:rsidP="00E043C3">
      <w:pPr>
        <w:pStyle w:val="TOC1"/>
        <w:tabs>
          <w:tab w:val="right" w:leader="dot" w:pos="8296"/>
        </w:tabs>
        <w:ind w:firstLine="0"/>
        <w:rPr>
          <w:noProof/>
        </w:rPr>
      </w:pPr>
      <w:r w:rsidRPr="003400F6">
        <w:rPr>
          <w:rStyle w:val="Hyperlink"/>
          <w:noProof/>
          <w:rtl/>
        </w:rPr>
        <w:fldChar w:fldCharType="begin"/>
      </w:r>
      <w:r w:rsidRPr="003400F6">
        <w:rPr>
          <w:rStyle w:val="Hyperlink"/>
          <w:noProof/>
        </w:rPr>
        <w:instrText xml:space="preserve"> </w:instrText>
      </w:r>
      <w:r>
        <w:rPr>
          <w:noProof/>
        </w:rPr>
        <w:instrText>HYPERLINK \l "_Toc128001673"</w:instrText>
      </w:r>
      <w:r w:rsidRPr="003400F6">
        <w:rPr>
          <w:rStyle w:val="Hyperlink"/>
          <w:noProof/>
        </w:rPr>
        <w:instrText xml:space="preserve"> </w:instrText>
      </w:r>
      <w:r w:rsidRPr="003400F6">
        <w:rPr>
          <w:rStyle w:val="Hyperlink"/>
          <w:noProof/>
          <w:rtl/>
        </w:rPr>
      </w:r>
      <w:r w:rsidRPr="003400F6">
        <w:rPr>
          <w:rStyle w:val="Hyperlink"/>
          <w:noProof/>
          <w:rtl/>
        </w:rPr>
        <w:fldChar w:fldCharType="separate"/>
      </w:r>
      <w:r w:rsidRPr="003400F6">
        <w:rPr>
          <w:rStyle w:val="Hyperlink"/>
          <w:noProof/>
          <w:rtl/>
        </w:rPr>
        <w:t>שאילתות דחופות</w:t>
      </w:r>
      <w:r>
        <w:rPr>
          <w:noProof/>
          <w:webHidden/>
        </w:rPr>
        <w:tab/>
      </w:r>
      <w:r>
        <w:rPr>
          <w:noProof/>
          <w:webHidden/>
        </w:rPr>
        <w:fldChar w:fldCharType="begin"/>
      </w:r>
      <w:r>
        <w:rPr>
          <w:noProof/>
          <w:webHidden/>
        </w:rPr>
        <w:instrText xml:space="preserve"> PAGEREF _Toc128001673 \h </w:instrText>
      </w:r>
      <w:r>
        <w:rPr>
          <w:noProof/>
          <w:webHidden/>
        </w:rPr>
      </w:r>
      <w:r>
        <w:rPr>
          <w:noProof/>
          <w:webHidden/>
        </w:rPr>
        <w:fldChar w:fldCharType="separate"/>
      </w:r>
      <w:r>
        <w:rPr>
          <w:noProof/>
          <w:webHidden/>
        </w:rPr>
        <w:t>7</w:t>
      </w:r>
      <w:r>
        <w:rPr>
          <w:noProof/>
          <w:webHidden/>
        </w:rPr>
        <w:fldChar w:fldCharType="end"/>
      </w:r>
      <w:r w:rsidRPr="003400F6">
        <w:rPr>
          <w:rStyle w:val="Hyperlink"/>
          <w:noProof/>
          <w:rtl/>
        </w:rPr>
        <w:fldChar w:fldCharType="end"/>
      </w:r>
    </w:p>
    <w:p w:rsidR="00E043C3" w:rsidRDefault="00E043C3" w:rsidP="00E043C3">
      <w:pPr>
        <w:pStyle w:val="TOC1"/>
        <w:tabs>
          <w:tab w:val="right" w:leader="dot" w:pos="8296"/>
        </w:tabs>
        <w:ind w:firstLine="0"/>
        <w:rPr>
          <w:noProof/>
        </w:rPr>
      </w:pPr>
      <w:hyperlink w:anchor="_Toc128001674" w:history="1">
        <w:r w:rsidRPr="003400F6">
          <w:rPr>
            <w:rStyle w:val="Hyperlink"/>
            <w:noProof/>
            <w:rtl/>
          </w:rPr>
          <w:t>18. מדיניות קשירת מאושפזים בבתי חולים לחולי נפש</w:t>
        </w:r>
        <w:r>
          <w:rPr>
            <w:noProof/>
            <w:webHidden/>
          </w:rPr>
          <w:tab/>
        </w:r>
        <w:r>
          <w:rPr>
            <w:noProof/>
            <w:webHidden/>
          </w:rPr>
          <w:fldChar w:fldCharType="begin"/>
        </w:r>
        <w:r>
          <w:rPr>
            <w:noProof/>
            <w:webHidden/>
          </w:rPr>
          <w:instrText xml:space="preserve"> PAGEREF _Toc128001674 \h </w:instrText>
        </w:r>
        <w:r>
          <w:rPr>
            <w:noProof/>
            <w:webHidden/>
          </w:rPr>
        </w:r>
        <w:r>
          <w:rPr>
            <w:noProof/>
            <w:webHidden/>
          </w:rPr>
          <w:fldChar w:fldCharType="separate"/>
        </w:r>
        <w:r>
          <w:rPr>
            <w:noProof/>
            <w:webHidden/>
          </w:rPr>
          <w:t>7</w:t>
        </w:r>
        <w:r>
          <w:rPr>
            <w:noProof/>
            <w:webHidden/>
          </w:rPr>
          <w:fldChar w:fldCharType="end"/>
        </w:r>
      </w:hyperlink>
    </w:p>
    <w:p w:rsidR="00E043C3" w:rsidRDefault="00E043C3" w:rsidP="00E043C3">
      <w:pPr>
        <w:pStyle w:val="TOC2"/>
        <w:tabs>
          <w:tab w:val="right" w:leader="dot" w:pos="8296"/>
        </w:tabs>
        <w:ind w:firstLine="0"/>
        <w:rPr>
          <w:noProof/>
        </w:rPr>
      </w:pPr>
      <w:hyperlink w:anchor="_Toc128001675" w:history="1">
        <w:r w:rsidRPr="003400F6">
          <w:rPr>
            <w:rStyle w:val="Hyperlink"/>
            <w:noProof/>
            <w:rtl/>
          </w:rPr>
          <w:t>טלי גוטליב (הליכוד):</w:t>
        </w:r>
        <w:r>
          <w:rPr>
            <w:noProof/>
            <w:webHidden/>
          </w:rPr>
          <w:tab/>
        </w:r>
        <w:r>
          <w:rPr>
            <w:noProof/>
            <w:webHidden/>
          </w:rPr>
          <w:fldChar w:fldCharType="begin"/>
        </w:r>
        <w:r>
          <w:rPr>
            <w:noProof/>
            <w:webHidden/>
          </w:rPr>
          <w:instrText xml:space="preserve"> PAGEREF _Toc128001675 \h </w:instrText>
        </w:r>
        <w:r>
          <w:rPr>
            <w:noProof/>
            <w:webHidden/>
          </w:rPr>
        </w:r>
        <w:r>
          <w:rPr>
            <w:noProof/>
            <w:webHidden/>
          </w:rPr>
          <w:fldChar w:fldCharType="separate"/>
        </w:r>
        <w:r>
          <w:rPr>
            <w:noProof/>
            <w:webHidden/>
          </w:rPr>
          <w:t>7</w:t>
        </w:r>
        <w:r>
          <w:rPr>
            <w:noProof/>
            <w:webHidden/>
          </w:rPr>
          <w:fldChar w:fldCharType="end"/>
        </w:r>
      </w:hyperlink>
    </w:p>
    <w:p w:rsidR="00E043C3" w:rsidRDefault="00E043C3" w:rsidP="00E043C3">
      <w:pPr>
        <w:pStyle w:val="TOC2"/>
        <w:tabs>
          <w:tab w:val="right" w:leader="dot" w:pos="8296"/>
        </w:tabs>
        <w:ind w:firstLine="0"/>
        <w:rPr>
          <w:noProof/>
        </w:rPr>
      </w:pPr>
      <w:hyperlink w:anchor="_Toc128001676" w:history="1">
        <w:r w:rsidRPr="003400F6">
          <w:rPr>
            <w:rStyle w:val="Hyperlink"/>
            <w:noProof/>
            <w:rtl/>
          </w:rPr>
          <w:t>שר העבודה יואב בן צור:</w:t>
        </w:r>
        <w:r>
          <w:rPr>
            <w:noProof/>
            <w:webHidden/>
          </w:rPr>
          <w:tab/>
        </w:r>
        <w:r>
          <w:rPr>
            <w:noProof/>
            <w:webHidden/>
          </w:rPr>
          <w:fldChar w:fldCharType="begin"/>
        </w:r>
        <w:r>
          <w:rPr>
            <w:noProof/>
            <w:webHidden/>
          </w:rPr>
          <w:instrText xml:space="preserve"> PAGEREF _Toc128001676 \h </w:instrText>
        </w:r>
        <w:r>
          <w:rPr>
            <w:noProof/>
            <w:webHidden/>
          </w:rPr>
        </w:r>
        <w:r>
          <w:rPr>
            <w:noProof/>
            <w:webHidden/>
          </w:rPr>
          <w:fldChar w:fldCharType="separate"/>
        </w:r>
        <w:r>
          <w:rPr>
            <w:noProof/>
            <w:webHidden/>
          </w:rPr>
          <w:t>7</w:t>
        </w:r>
        <w:r>
          <w:rPr>
            <w:noProof/>
            <w:webHidden/>
          </w:rPr>
          <w:fldChar w:fldCharType="end"/>
        </w:r>
      </w:hyperlink>
    </w:p>
    <w:p w:rsidR="00E043C3" w:rsidRDefault="00E043C3" w:rsidP="00E043C3">
      <w:pPr>
        <w:pStyle w:val="TOC1"/>
        <w:tabs>
          <w:tab w:val="right" w:leader="dot" w:pos="8296"/>
        </w:tabs>
        <w:ind w:firstLine="0"/>
        <w:rPr>
          <w:noProof/>
        </w:rPr>
      </w:pPr>
      <w:hyperlink w:anchor="_Toc128001677" w:history="1">
        <w:r w:rsidRPr="003400F6">
          <w:rPr>
            <w:rStyle w:val="Hyperlink"/>
            <w:noProof/>
            <w:rtl/>
          </w:rPr>
          <w:t>נאום בכורה של חבר הכנסת צביקה פוגל</w:t>
        </w:r>
        <w:r>
          <w:rPr>
            <w:noProof/>
            <w:webHidden/>
          </w:rPr>
          <w:tab/>
        </w:r>
        <w:r>
          <w:rPr>
            <w:noProof/>
            <w:webHidden/>
          </w:rPr>
          <w:fldChar w:fldCharType="begin"/>
        </w:r>
        <w:r>
          <w:rPr>
            <w:noProof/>
            <w:webHidden/>
          </w:rPr>
          <w:instrText xml:space="preserve"> PAGEREF _Toc128001677 \h </w:instrText>
        </w:r>
        <w:r>
          <w:rPr>
            <w:noProof/>
            <w:webHidden/>
          </w:rPr>
        </w:r>
        <w:r>
          <w:rPr>
            <w:noProof/>
            <w:webHidden/>
          </w:rPr>
          <w:fldChar w:fldCharType="separate"/>
        </w:r>
        <w:r>
          <w:rPr>
            <w:noProof/>
            <w:webHidden/>
          </w:rPr>
          <w:t>10</w:t>
        </w:r>
        <w:r>
          <w:rPr>
            <w:noProof/>
            <w:webHidden/>
          </w:rPr>
          <w:fldChar w:fldCharType="end"/>
        </w:r>
      </w:hyperlink>
    </w:p>
    <w:p w:rsidR="00E043C3" w:rsidRDefault="00E043C3" w:rsidP="00E043C3">
      <w:pPr>
        <w:pStyle w:val="TOC2"/>
        <w:tabs>
          <w:tab w:val="right" w:leader="dot" w:pos="8296"/>
        </w:tabs>
        <w:ind w:firstLine="0"/>
        <w:rPr>
          <w:noProof/>
        </w:rPr>
      </w:pPr>
      <w:hyperlink w:anchor="_Toc128001678" w:history="1">
        <w:r w:rsidRPr="003400F6">
          <w:rPr>
            <w:rStyle w:val="Hyperlink"/>
            <w:noProof/>
            <w:rtl/>
          </w:rPr>
          <w:t>צביקה פוגל (עוצמה יהודית):</w:t>
        </w:r>
        <w:r>
          <w:rPr>
            <w:noProof/>
            <w:webHidden/>
          </w:rPr>
          <w:tab/>
        </w:r>
        <w:r>
          <w:rPr>
            <w:noProof/>
            <w:webHidden/>
          </w:rPr>
          <w:fldChar w:fldCharType="begin"/>
        </w:r>
        <w:r>
          <w:rPr>
            <w:noProof/>
            <w:webHidden/>
          </w:rPr>
          <w:instrText xml:space="preserve"> PAGEREF _Toc128001678 \h </w:instrText>
        </w:r>
        <w:r>
          <w:rPr>
            <w:noProof/>
            <w:webHidden/>
          </w:rPr>
        </w:r>
        <w:r>
          <w:rPr>
            <w:noProof/>
            <w:webHidden/>
          </w:rPr>
          <w:fldChar w:fldCharType="separate"/>
        </w:r>
        <w:r>
          <w:rPr>
            <w:noProof/>
            <w:webHidden/>
          </w:rPr>
          <w:t>11</w:t>
        </w:r>
        <w:r>
          <w:rPr>
            <w:noProof/>
            <w:webHidden/>
          </w:rPr>
          <w:fldChar w:fldCharType="end"/>
        </w:r>
      </w:hyperlink>
    </w:p>
    <w:p w:rsidR="00E043C3" w:rsidRDefault="00E043C3" w:rsidP="00E043C3">
      <w:pPr>
        <w:pStyle w:val="TOC2"/>
        <w:tabs>
          <w:tab w:val="right" w:leader="dot" w:pos="8296"/>
        </w:tabs>
        <w:ind w:firstLine="0"/>
        <w:rPr>
          <w:noProof/>
        </w:rPr>
      </w:pPr>
      <w:hyperlink w:anchor="_Toc128001679" w:history="1">
        <w:r w:rsidRPr="003400F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_Toc128001679 \h </w:instrText>
        </w:r>
        <w:r>
          <w:rPr>
            <w:noProof/>
            <w:webHidden/>
          </w:rPr>
        </w:r>
        <w:r>
          <w:rPr>
            <w:noProof/>
            <w:webHidden/>
          </w:rPr>
          <w:fldChar w:fldCharType="separate"/>
        </w:r>
        <w:r>
          <w:rPr>
            <w:noProof/>
            <w:webHidden/>
          </w:rPr>
          <w:t>16</w:t>
        </w:r>
        <w:r>
          <w:rPr>
            <w:noProof/>
            <w:webHidden/>
          </w:rPr>
          <w:fldChar w:fldCharType="end"/>
        </w:r>
      </w:hyperlink>
    </w:p>
    <w:p w:rsidR="00E043C3" w:rsidRDefault="00E043C3" w:rsidP="00E043C3">
      <w:pPr>
        <w:pStyle w:val="TOC1"/>
        <w:tabs>
          <w:tab w:val="right" w:leader="dot" w:pos="8296"/>
        </w:tabs>
        <w:ind w:firstLine="0"/>
        <w:rPr>
          <w:noProof/>
        </w:rPr>
      </w:pPr>
      <w:hyperlink w:anchor="_Toc128001680" w:history="1">
        <w:r w:rsidRPr="003400F6">
          <w:rPr>
            <w:rStyle w:val="Hyperlink"/>
            <w:noProof/>
            <w:rtl/>
          </w:rPr>
          <w:t>הצעת חוק תאגידי מים וביוב (תיקון – הוראות שונות לעניין תאגידים אזוריים), התשפ"ג–2023</w:t>
        </w:r>
        <w:r>
          <w:rPr>
            <w:noProof/>
            <w:webHidden/>
          </w:rPr>
          <w:tab/>
        </w:r>
        <w:r>
          <w:rPr>
            <w:noProof/>
            <w:webHidden/>
          </w:rPr>
          <w:fldChar w:fldCharType="begin"/>
        </w:r>
        <w:r>
          <w:rPr>
            <w:noProof/>
            <w:webHidden/>
          </w:rPr>
          <w:instrText xml:space="preserve"> PAGEREF _Toc128001680 \h </w:instrText>
        </w:r>
        <w:r>
          <w:rPr>
            <w:noProof/>
            <w:webHidden/>
          </w:rPr>
        </w:r>
        <w:r>
          <w:rPr>
            <w:noProof/>
            <w:webHidden/>
          </w:rPr>
          <w:fldChar w:fldCharType="separate"/>
        </w:r>
        <w:r>
          <w:rPr>
            <w:noProof/>
            <w:webHidden/>
          </w:rPr>
          <w:t>18</w:t>
        </w:r>
        <w:r>
          <w:rPr>
            <w:noProof/>
            <w:webHidden/>
          </w:rPr>
          <w:fldChar w:fldCharType="end"/>
        </w:r>
      </w:hyperlink>
    </w:p>
    <w:p w:rsidR="00E043C3" w:rsidRDefault="00E043C3" w:rsidP="00E043C3">
      <w:pPr>
        <w:pStyle w:val="TOC2"/>
        <w:tabs>
          <w:tab w:val="right" w:leader="dot" w:pos="8296"/>
        </w:tabs>
        <w:ind w:firstLine="0"/>
        <w:rPr>
          <w:noProof/>
        </w:rPr>
      </w:pPr>
      <w:hyperlink w:anchor="_Toc128001681" w:history="1">
        <w:r w:rsidRPr="003400F6">
          <w:rPr>
            <w:rStyle w:val="Hyperlink"/>
            <w:noProof/>
            <w:rtl/>
          </w:rPr>
          <w:t>דוד ביטן (הליכוד):</w:t>
        </w:r>
        <w:r>
          <w:rPr>
            <w:noProof/>
            <w:webHidden/>
          </w:rPr>
          <w:tab/>
        </w:r>
        <w:r>
          <w:rPr>
            <w:noProof/>
            <w:webHidden/>
          </w:rPr>
          <w:fldChar w:fldCharType="begin"/>
        </w:r>
        <w:r>
          <w:rPr>
            <w:noProof/>
            <w:webHidden/>
          </w:rPr>
          <w:instrText xml:space="preserve"> PAGEREF _Toc128001681 \h </w:instrText>
        </w:r>
        <w:r>
          <w:rPr>
            <w:noProof/>
            <w:webHidden/>
          </w:rPr>
        </w:r>
        <w:r>
          <w:rPr>
            <w:noProof/>
            <w:webHidden/>
          </w:rPr>
          <w:fldChar w:fldCharType="separate"/>
        </w:r>
        <w:r>
          <w:rPr>
            <w:noProof/>
            <w:webHidden/>
          </w:rPr>
          <w:t>18</w:t>
        </w:r>
        <w:r>
          <w:rPr>
            <w:noProof/>
            <w:webHidden/>
          </w:rPr>
          <w:fldChar w:fldCharType="end"/>
        </w:r>
      </w:hyperlink>
    </w:p>
    <w:p w:rsidR="00E043C3" w:rsidRDefault="00E043C3" w:rsidP="00E043C3">
      <w:pPr>
        <w:pStyle w:val="TOC2"/>
        <w:tabs>
          <w:tab w:val="right" w:leader="dot" w:pos="8296"/>
        </w:tabs>
        <w:ind w:firstLine="0"/>
        <w:rPr>
          <w:noProof/>
        </w:rPr>
      </w:pPr>
      <w:hyperlink w:anchor="_Toc128001682" w:history="1">
        <w:r w:rsidRPr="003400F6">
          <w:rPr>
            <w:rStyle w:val="Hyperlink"/>
            <w:noProof/>
            <w:rtl/>
          </w:rPr>
          <w:t>שר האנרגיה והתשתיות ישראל כץ:</w:t>
        </w:r>
        <w:r>
          <w:rPr>
            <w:noProof/>
            <w:webHidden/>
          </w:rPr>
          <w:tab/>
        </w:r>
        <w:r>
          <w:rPr>
            <w:noProof/>
            <w:webHidden/>
          </w:rPr>
          <w:fldChar w:fldCharType="begin"/>
        </w:r>
        <w:r>
          <w:rPr>
            <w:noProof/>
            <w:webHidden/>
          </w:rPr>
          <w:instrText xml:space="preserve"> PAGEREF _Toc128001682 \h </w:instrText>
        </w:r>
        <w:r>
          <w:rPr>
            <w:noProof/>
            <w:webHidden/>
          </w:rPr>
        </w:r>
        <w:r>
          <w:rPr>
            <w:noProof/>
            <w:webHidden/>
          </w:rPr>
          <w:fldChar w:fldCharType="separate"/>
        </w:r>
        <w:r>
          <w:rPr>
            <w:noProof/>
            <w:webHidden/>
          </w:rPr>
          <w:t>19</w:t>
        </w:r>
        <w:r>
          <w:rPr>
            <w:noProof/>
            <w:webHidden/>
          </w:rPr>
          <w:fldChar w:fldCharType="end"/>
        </w:r>
      </w:hyperlink>
    </w:p>
    <w:p w:rsidR="00E043C3" w:rsidRDefault="00E043C3" w:rsidP="00E043C3">
      <w:pPr>
        <w:pStyle w:val="TOC1"/>
        <w:tabs>
          <w:tab w:val="right" w:leader="dot" w:pos="8296"/>
        </w:tabs>
        <w:ind w:firstLine="0"/>
        <w:rPr>
          <w:noProof/>
        </w:rPr>
      </w:pPr>
      <w:hyperlink w:anchor="_Toc128001683" w:history="1">
        <w:r w:rsidRPr="003400F6">
          <w:rPr>
            <w:rStyle w:val="Hyperlink"/>
            <w:noProof/>
            <w:rtl/>
            <w:lang w:eastAsia="he-IL"/>
          </w:rPr>
          <w:t>הצעת חוק הרשות הלאומית למאבק בעוני, התשפ"ג–2022</w:t>
        </w:r>
        <w:r>
          <w:rPr>
            <w:noProof/>
            <w:webHidden/>
          </w:rPr>
          <w:tab/>
        </w:r>
        <w:r>
          <w:rPr>
            <w:noProof/>
            <w:webHidden/>
          </w:rPr>
          <w:fldChar w:fldCharType="begin"/>
        </w:r>
        <w:r>
          <w:rPr>
            <w:noProof/>
            <w:webHidden/>
          </w:rPr>
          <w:instrText xml:space="preserve"> PAGEREF _Toc128001683 \h </w:instrText>
        </w:r>
        <w:r>
          <w:rPr>
            <w:noProof/>
            <w:webHidden/>
          </w:rPr>
        </w:r>
        <w:r>
          <w:rPr>
            <w:noProof/>
            <w:webHidden/>
          </w:rPr>
          <w:fldChar w:fldCharType="separate"/>
        </w:r>
        <w:r>
          <w:rPr>
            <w:noProof/>
            <w:webHidden/>
          </w:rPr>
          <w:t>21</w:t>
        </w:r>
        <w:r>
          <w:rPr>
            <w:noProof/>
            <w:webHidden/>
          </w:rPr>
          <w:fldChar w:fldCharType="end"/>
        </w:r>
      </w:hyperlink>
    </w:p>
    <w:p w:rsidR="00E043C3" w:rsidRDefault="00E043C3" w:rsidP="00E043C3">
      <w:pPr>
        <w:pStyle w:val="TOC2"/>
        <w:tabs>
          <w:tab w:val="right" w:leader="dot" w:pos="8296"/>
        </w:tabs>
        <w:ind w:firstLine="0"/>
        <w:rPr>
          <w:noProof/>
        </w:rPr>
      </w:pPr>
      <w:hyperlink w:anchor="_Toc128001684" w:history="1">
        <w:r w:rsidRPr="003400F6">
          <w:rPr>
            <w:rStyle w:val="Hyperlink"/>
            <w:noProof/>
            <w:rtl/>
          </w:rPr>
          <w:t>משה ארבל (ש"ס):</w:t>
        </w:r>
        <w:r>
          <w:rPr>
            <w:noProof/>
            <w:webHidden/>
          </w:rPr>
          <w:tab/>
        </w:r>
        <w:r>
          <w:rPr>
            <w:noProof/>
            <w:webHidden/>
          </w:rPr>
          <w:fldChar w:fldCharType="begin"/>
        </w:r>
        <w:r>
          <w:rPr>
            <w:noProof/>
            <w:webHidden/>
          </w:rPr>
          <w:instrText xml:space="preserve"> PAGEREF _Toc128001684 \h </w:instrText>
        </w:r>
        <w:r>
          <w:rPr>
            <w:noProof/>
            <w:webHidden/>
          </w:rPr>
        </w:r>
        <w:r>
          <w:rPr>
            <w:noProof/>
            <w:webHidden/>
          </w:rPr>
          <w:fldChar w:fldCharType="separate"/>
        </w:r>
        <w:r>
          <w:rPr>
            <w:noProof/>
            <w:webHidden/>
          </w:rPr>
          <w:t>21</w:t>
        </w:r>
        <w:r>
          <w:rPr>
            <w:noProof/>
            <w:webHidden/>
          </w:rPr>
          <w:fldChar w:fldCharType="end"/>
        </w:r>
      </w:hyperlink>
    </w:p>
    <w:p w:rsidR="00E043C3" w:rsidRDefault="00E043C3" w:rsidP="00E043C3">
      <w:pPr>
        <w:pStyle w:val="TOC1"/>
        <w:tabs>
          <w:tab w:val="right" w:leader="dot" w:pos="8296"/>
        </w:tabs>
        <w:ind w:firstLine="0"/>
        <w:rPr>
          <w:noProof/>
        </w:rPr>
      </w:pPr>
      <w:hyperlink w:anchor="_Toc128001685" w:history="1">
        <w:r w:rsidRPr="003400F6">
          <w:rPr>
            <w:rStyle w:val="Hyperlink"/>
            <w:noProof/>
            <w:rtl/>
          </w:rPr>
          <w:t>הצעת חוק הרשות הלאומית למאבק בעוני, התשפ"ג–2022</w:t>
        </w:r>
        <w:r>
          <w:rPr>
            <w:noProof/>
            <w:webHidden/>
          </w:rPr>
          <w:tab/>
        </w:r>
        <w:r>
          <w:rPr>
            <w:noProof/>
            <w:webHidden/>
          </w:rPr>
          <w:fldChar w:fldCharType="begin"/>
        </w:r>
        <w:r>
          <w:rPr>
            <w:noProof/>
            <w:webHidden/>
          </w:rPr>
          <w:instrText xml:space="preserve"> PAGEREF _Toc128001685 \h </w:instrText>
        </w:r>
        <w:r>
          <w:rPr>
            <w:noProof/>
            <w:webHidden/>
          </w:rPr>
        </w:r>
        <w:r>
          <w:rPr>
            <w:noProof/>
            <w:webHidden/>
          </w:rPr>
          <w:fldChar w:fldCharType="separate"/>
        </w:r>
        <w:r>
          <w:rPr>
            <w:noProof/>
            <w:webHidden/>
          </w:rPr>
          <w:t>23</w:t>
        </w:r>
        <w:r>
          <w:rPr>
            <w:noProof/>
            <w:webHidden/>
          </w:rPr>
          <w:fldChar w:fldCharType="end"/>
        </w:r>
      </w:hyperlink>
    </w:p>
    <w:p w:rsidR="00E043C3" w:rsidRDefault="00E043C3" w:rsidP="00E043C3">
      <w:pPr>
        <w:pStyle w:val="TOC2"/>
        <w:tabs>
          <w:tab w:val="right" w:leader="dot" w:pos="8296"/>
        </w:tabs>
        <w:ind w:firstLine="0"/>
        <w:rPr>
          <w:noProof/>
        </w:rPr>
      </w:pPr>
      <w:hyperlink w:anchor="_Toc128001686" w:history="1">
        <w:r w:rsidRPr="003400F6">
          <w:rPr>
            <w:rStyle w:val="Hyperlink"/>
            <w:noProof/>
            <w:rtl/>
          </w:rPr>
          <w:t>עאידה תומא סלימאן (חד"ש-תע"ל):</w:t>
        </w:r>
        <w:r>
          <w:rPr>
            <w:noProof/>
            <w:webHidden/>
          </w:rPr>
          <w:tab/>
        </w:r>
        <w:r>
          <w:rPr>
            <w:noProof/>
            <w:webHidden/>
          </w:rPr>
          <w:fldChar w:fldCharType="begin"/>
        </w:r>
        <w:r>
          <w:rPr>
            <w:noProof/>
            <w:webHidden/>
          </w:rPr>
          <w:instrText xml:space="preserve"> PAGEREF _Toc128001686 \h </w:instrText>
        </w:r>
        <w:r>
          <w:rPr>
            <w:noProof/>
            <w:webHidden/>
          </w:rPr>
        </w:r>
        <w:r>
          <w:rPr>
            <w:noProof/>
            <w:webHidden/>
          </w:rPr>
          <w:fldChar w:fldCharType="separate"/>
        </w:r>
        <w:r>
          <w:rPr>
            <w:noProof/>
            <w:webHidden/>
          </w:rPr>
          <w:t>23</w:t>
        </w:r>
        <w:r>
          <w:rPr>
            <w:noProof/>
            <w:webHidden/>
          </w:rPr>
          <w:fldChar w:fldCharType="end"/>
        </w:r>
      </w:hyperlink>
    </w:p>
    <w:p w:rsidR="00E043C3" w:rsidRDefault="00E043C3" w:rsidP="00E043C3">
      <w:pPr>
        <w:pStyle w:val="TOC1"/>
        <w:tabs>
          <w:tab w:val="right" w:leader="dot" w:pos="8296"/>
        </w:tabs>
        <w:ind w:firstLine="0"/>
        <w:rPr>
          <w:noProof/>
        </w:rPr>
      </w:pPr>
      <w:hyperlink w:anchor="_Toc128001687" w:history="1">
        <w:r w:rsidRPr="003400F6">
          <w:rPr>
            <w:rStyle w:val="Hyperlink"/>
            <w:noProof/>
            <w:rtl/>
          </w:rPr>
          <w:t>הצעת חוק הרשות הלאומית למאבק בעוני, התשפ"ג–2022</w:t>
        </w:r>
        <w:r>
          <w:rPr>
            <w:noProof/>
            <w:webHidden/>
          </w:rPr>
          <w:tab/>
        </w:r>
        <w:r>
          <w:rPr>
            <w:noProof/>
            <w:webHidden/>
          </w:rPr>
          <w:fldChar w:fldCharType="begin"/>
        </w:r>
        <w:r>
          <w:rPr>
            <w:noProof/>
            <w:webHidden/>
          </w:rPr>
          <w:instrText xml:space="preserve"> PAGEREF _Toc128001687 \h </w:instrText>
        </w:r>
        <w:r>
          <w:rPr>
            <w:noProof/>
            <w:webHidden/>
          </w:rPr>
        </w:r>
        <w:r>
          <w:rPr>
            <w:noProof/>
            <w:webHidden/>
          </w:rPr>
          <w:fldChar w:fldCharType="separate"/>
        </w:r>
        <w:r>
          <w:rPr>
            <w:noProof/>
            <w:webHidden/>
          </w:rPr>
          <w:t>24</w:t>
        </w:r>
        <w:r>
          <w:rPr>
            <w:noProof/>
            <w:webHidden/>
          </w:rPr>
          <w:fldChar w:fldCharType="end"/>
        </w:r>
      </w:hyperlink>
    </w:p>
    <w:p w:rsidR="00E043C3" w:rsidRDefault="00E043C3" w:rsidP="00E043C3">
      <w:pPr>
        <w:pStyle w:val="TOC2"/>
        <w:tabs>
          <w:tab w:val="right" w:leader="dot" w:pos="8296"/>
        </w:tabs>
        <w:ind w:firstLine="0"/>
        <w:rPr>
          <w:noProof/>
        </w:rPr>
      </w:pPr>
      <w:hyperlink w:anchor="_Toc128001688" w:history="1">
        <w:r w:rsidRPr="003400F6">
          <w:rPr>
            <w:rStyle w:val="Hyperlink"/>
            <w:noProof/>
            <w:rtl/>
          </w:rPr>
          <w:t>נעמה לזימי (העבודה):</w:t>
        </w:r>
        <w:r>
          <w:rPr>
            <w:noProof/>
            <w:webHidden/>
          </w:rPr>
          <w:tab/>
        </w:r>
        <w:r>
          <w:rPr>
            <w:noProof/>
            <w:webHidden/>
          </w:rPr>
          <w:fldChar w:fldCharType="begin"/>
        </w:r>
        <w:r>
          <w:rPr>
            <w:noProof/>
            <w:webHidden/>
          </w:rPr>
          <w:instrText xml:space="preserve"> PAGEREF _Toc128001688 \h </w:instrText>
        </w:r>
        <w:r>
          <w:rPr>
            <w:noProof/>
            <w:webHidden/>
          </w:rPr>
        </w:r>
        <w:r>
          <w:rPr>
            <w:noProof/>
            <w:webHidden/>
          </w:rPr>
          <w:fldChar w:fldCharType="separate"/>
        </w:r>
        <w:r>
          <w:rPr>
            <w:noProof/>
            <w:webHidden/>
          </w:rPr>
          <w:t>24</w:t>
        </w:r>
        <w:r>
          <w:rPr>
            <w:noProof/>
            <w:webHidden/>
          </w:rPr>
          <w:fldChar w:fldCharType="end"/>
        </w:r>
      </w:hyperlink>
    </w:p>
    <w:p w:rsidR="00E043C3" w:rsidRDefault="00E043C3" w:rsidP="00E043C3">
      <w:pPr>
        <w:pStyle w:val="TOC2"/>
        <w:tabs>
          <w:tab w:val="right" w:leader="dot" w:pos="8296"/>
        </w:tabs>
        <w:ind w:firstLine="0"/>
        <w:rPr>
          <w:noProof/>
        </w:rPr>
      </w:pPr>
      <w:hyperlink w:anchor="_Toc128001689" w:history="1">
        <w:r w:rsidRPr="003400F6">
          <w:rPr>
            <w:rStyle w:val="Hyperlink"/>
            <w:noProof/>
            <w:rtl/>
          </w:rPr>
          <w:t>שר הרווחה והביטחון החברתי יעקב מרגי:</w:t>
        </w:r>
        <w:r>
          <w:rPr>
            <w:noProof/>
            <w:webHidden/>
          </w:rPr>
          <w:tab/>
        </w:r>
        <w:r>
          <w:rPr>
            <w:noProof/>
            <w:webHidden/>
          </w:rPr>
          <w:fldChar w:fldCharType="begin"/>
        </w:r>
        <w:r>
          <w:rPr>
            <w:noProof/>
            <w:webHidden/>
          </w:rPr>
          <w:instrText xml:space="preserve"> PAGEREF _Toc128001689 \h </w:instrText>
        </w:r>
        <w:r>
          <w:rPr>
            <w:noProof/>
            <w:webHidden/>
          </w:rPr>
        </w:r>
        <w:r>
          <w:rPr>
            <w:noProof/>
            <w:webHidden/>
          </w:rPr>
          <w:fldChar w:fldCharType="separate"/>
        </w:r>
        <w:r>
          <w:rPr>
            <w:noProof/>
            <w:webHidden/>
          </w:rPr>
          <w:t>26</w:t>
        </w:r>
        <w:r>
          <w:rPr>
            <w:noProof/>
            <w:webHidden/>
          </w:rPr>
          <w:fldChar w:fldCharType="end"/>
        </w:r>
      </w:hyperlink>
    </w:p>
    <w:p w:rsidR="00E043C3" w:rsidRDefault="00E043C3" w:rsidP="00E043C3">
      <w:pPr>
        <w:pStyle w:val="TOC2"/>
        <w:tabs>
          <w:tab w:val="right" w:leader="dot" w:pos="8296"/>
        </w:tabs>
        <w:ind w:firstLine="0"/>
        <w:rPr>
          <w:noProof/>
        </w:rPr>
      </w:pPr>
      <w:hyperlink w:anchor="_Toc128001690" w:history="1">
        <w:r w:rsidRPr="003400F6">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_Toc128001690 \h </w:instrText>
        </w:r>
        <w:r>
          <w:rPr>
            <w:noProof/>
            <w:webHidden/>
          </w:rPr>
        </w:r>
        <w:r>
          <w:rPr>
            <w:noProof/>
            <w:webHidden/>
          </w:rPr>
          <w:fldChar w:fldCharType="separate"/>
        </w:r>
        <w:r>
          <w:rPr>
            <w:noProof/>
            <w:webHidden/>
          </w:rPr>
          <w:t>29</w:t>
        </w:r>
        <w:r>
          <w:rPr>
            <w:noProof/>
            <w:webHidden/>
          </w:rPr>
          <w:fldChar w:fldCharType="end"/>
        </w:r>
      </w:hyperlink>
    </w:p>
    <w:p w:rsidR="00E043C3" w:rsidRDefault="00E043C3" w:rsidP="00E043C3">
      <w:pPr>
        <w:pStyle w:val="TOC2"/>
        <w:tabs>
          <w:tab w:val="right" w:leader="dot" w:pos="8296"/>
        </w:tabs>
        <w:ind w:firstLine="0"/>
        <w:rPr>
          <w:noProof/>
        </w:rPr>
      </w:pPr>
      <w:hyperlink w:anchor="_Toc128001691" w:history="1">
        <w:r w:rsidRPr="003400F6">
          <w:rPr>
            <w:rStyle w:val="Hyperlink"/>
            <w:noProof/>
            <w:rtl/>
          </w:rPr>
          <w:t>ינון אזולאי (ש"ס):</w:t>
        </w:r>
        <w:r>
          <w:rPr>
            <w:noProof/>
            <w:webHidden/>
          </w:rPr>
          <w:tab/>
        </w:r>
        <w:r>
          <w:rPr>
            <w:noProof/>
            <w:webHidden/>
          </w:rPr>
          <w:fldChar w:fldCharType="begin"/>
        </w:r>
        <w:r>
          <w:rPr>
            <w:noProof/>
            <w:webHidden/>
          </w:rPr>
          <w:instrText xml:space="preserve"> PAGEREF _Toc128001691 \h </w:instrText>
        </w:r>
        <w:r>
          <w:rPr>
            <w:noProof/>
            <w:webHidden/>
          </w:rPr>
        </w:r>
        <w:r>
          <w:rPr>
            <w:noProof/>
            <w:webHidden/>
          </w:rPr>
          <w:fldChar w:fldCharType="separate"/>
        </w:r>
        <w:r>
          <w:rPr>
            <w:noProof/>
            <w:webHidden/>
          </w:rPr>
          <w:t>32</w:t>
        </w:r>
        <w:r>
          <w:rPr>
            <w:noProof/>
            <w:webHidden/>
          </w:rPr>
          <w:fldChar w:fldCharType="end"/>
        </w:r>
      </w:hyperlink>
    </w:p>
    <w:p w:rsidR="00E043C3" w:rsidRDefault="00E043C3" w:rsidP="00E043C3">
      <w:pPr>
        <w:pStyle w:val="TOC1"/>
        <w:tabs>
          <w:tab w:val="right" w:leader="dot" w:pos="8296"/>
        </w:tabs>
        <w:ind w:firstLine="0"/>
        <w:rPr>
          <w:noProof/>
        </w:rPr>
      </w:pPr>
      <w:hyperlink w:anchor="_Toc128001692" w:history="1">
        <w:r w:rsidRPr="003400F6">
          <w:rPr>
            <w:rStyle w:val="Hyperlink"/>
            <w:noProof/>
            <w:rtl/>
            <w:lang w:eastAsia="he-IL"/>
          </w:rPr>
          <w:t>הצעת חוק העונשין (תיקון – הארכת ההתיישנות בעבירות מין בקטינים), התשפ"ג–2022</w:t>
        </w:r>
        <w:r>
          <w:rPr>
            <w:noProof/>
            <w:webHidden/>
          </w:rPr>
          <w:tab/>
        </w:r>
        <w:r>
          <w:rPr>
            <w:noProof/>
            <w:webHidden/>
          </w:rPr>
          <w:fldChar w:fldCharType="begin"/>
        </w:r>
        <w:r>
          <w:rPr>
            <w:noProof/>
            <w:webHidden/>
          </w:rPr>
          <w:instrText xml:space="preserve"> PAGEREF _Toc128001692 \h </w:instrText>
        </w:r>
        <w:r>
          <w:rPr>
            <w:noProof/>
            <w:webHidden/>
          </w:rPr>
        </w:r>
        <w:r>
          <w:rPr>
            <w:noProof/>
            <w:webHidden/>
          </w:rPr>
          <w:fldChar w:fldCharType="separate"/>
        </w:r>
        <w:r>
          <w:rPr>
            <w:noProof/>
            <w:webHidden/>
          </w:rPr>
          <w:t>35</w:t>
        </w:r>
        <w:r>
          <w:rPr>
            <w:noProof/>
            <w:webHidden/>
          </w:rPr>
          <w:fldChar w:fldCharType="end"/>
        </w:r>
      </w:hyperlink>
    </w:p>
    <w:p w:rsidR="00E043C3" w:rsidRDefault="00E043C3" w:rsidP="00E043C3">
      <w:pPr>
        <w:pStyle w:val="TOC2"/>
        <w:tabs>
          <w:tab w:val="right" w:leader="dot" w:pos="8296"/>
        </w:tabs>
        <w:ind w:firstLine="0"/>
        <w:rPr>
          <w:noProof/>
        </w:rPr>
      </w:pPr>
      <w:hyperlink w:anchor="_Toc128001693" w:history="1">
        <w:r w:rsidRPr="003400F6">
          <w:rPr>
            <w:rStyle w:val="Hyperlink"/>
            <w:noProof/>
            <w:rtl/>
          </w:rPr>
          <w:t>אליהו רביבו (הליכוד):</w:t>
        </w:r>
        <w:r>
          <w:rPr>
            <w:noProof/>
            <w:webHidden/>
          </w:rPr>
          <w:tab/>
        </w:r>
        <w:r>
          <w:rPr>
            <w:noProof/>
            <w:webHidden/>
          </w:rPr>
          <w:fldChar w:fldCharType="begin"/>
        </w:r>
        <w:r>
          <w:rPr>
            <w:noProof/>
            <w:webHidden/>
          </w:rPr>
          <w:instrText xml:space="preserve"> PAGEREF _Toc128001693 \h </w:instrText>
        </w:r>
        <w:r>
          <w:rPr>
            <w:noProof/>
            <w:webHidden/>
          </w:rPr>
        </w:r>
        <w:r>
          <w:rPr>
            <w:noProof/>
            <w:webHidden/>
          </w:rPr>
          <w:fldChar w:fldCharType="separate"/>
        </w:r>
        <w:r>
          <w:rPr>
            <w:noProof/>
            <w:webHidden/>
          </w:rPr>
          <w:t>36</w:t>
        </w:r>
        <w:r>
          <w:rPr>
            <w:noProof/>
            <w:webHidden/>
          </w:rPr>
          <w:fldChar w:fldCharType="end"/>
        </w:r>
      </w:hyperlink>
    </w:p>
    <w:p w:rsidR="00E043C3" w:rsidRDefault="00E043C3" w:rsidP="00E043C3">
      <w:pPr>
        <w:pStyle w:val="TOC2"/>
        <w:tabs>
          <w:tab w:val="right" w:leader="dot" w:pos="8296"/>
        </w:tabs>
        <w:ind w:firstLine="0"/>
        <w:rPr>
          <w:noProof/>
        </w:rPr>
      </w:pPr>
      <w:hyperlink w:anchor="_Toc128001694"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_Toc128001694 \h </w:instrText>
        </w:r>
        <w:r>
          <w:rPr>
            <w:noProof/>
            <w:webHidden/>
          </w:rPr>
        </w:r>
        <w:r>
          <w:rPr>
            <w:noProof/>
            <w:webHidden/>
          </w:rPr>
          <w:fldChar w:fldCharType="separate"/>
        </w:r>
        <w:r>
          <w:rPr>
            <w:noProof/>
            <w:webHidden/>
          </w:rPr>
          <w:t>37</w:t>
        </w:r>
        <w:r>
          <w:rPr>
            <w:noProof/>
            <w:webHidden/>
          </w:rPr>
          <w:fldChar w:fldCharType="end"/>
        </w:r>
      </w:hyperlink>
    </w:p>
    <w:p w:rsidR="00E043C3" w:rsidRDefault="00E043C3" w:rsidP="00E043C3">
      <w:pPr>
        <w:pStyle w:val="TOC1"/>
        <w:tabs>
          <w:tab w:val="right" w:leader="dot" w:pos="8296"/>
        </w:tabs>
        <w:ind w:firstLine="0"/>
        <w:rPr>
          <w:noProof/>
        </w:rPr>
      </w:pPr>
      <w:hyperlink w:anchor="_Toc128001695" w:history="1">
        <w:r w:rsidRPr="003400F6">
          <w:rPr>
            <w:rStyle w:val="Hyperlink"/>
            <w:noProof/>
            <w:rtl/>
            <w:lang w:eastAsia="he-IL"/>
          </w:rPr>
          <w:t>הצעת חוק-יסוד: הממשלה (תיקון – ביקורת שיפוטית לעניין כשירות במינוי)</w:t>
        </w:r>
        <w:r>
          <w:rPr>
            <w:noProof/>
            <w:webHidden/>
          </w:rPr>
          <w:tab/>
        </w:r>
        <w:r>
          <w:rPr>
            <w:noProof/>
            <w:webHidden/>
          </w:rPr>
          <w:fldChar w:fldCharType="begin"/>
        </w:r>
        <w:r>
          <w:rPr>
            <w:noProof/>
            <w:webHidden/>
          </w:rPr>
          <w:instrText xml:space="preserve"> PAGEREF _Toc128001695 \h </w:instrText>
        </w:r>
        <w:r>
          <w:rPr>
            <w:noProof/>
            <w:webHidden/>
          </w:rPr>
        </w:r>
        <w:r>
          <w:rPr>
            <w:noProof/>
            <w:webHidden/>
          </w:rPr>
          <w:fldChar w:fldCharType="separate"/>
        </w:r>
        <w:r>
          <w:rPr>
            <w:noProof/>
            <w:webHidden/>
          </w:rPr>
          <w:t>39</w:t>
        </w:r>
        <w:r>
          <w:rPr>
            <w:noProof/>
            <w:webHidden/>
          </w:rPr>
          <w:fldChar w:fldCharType="end"/>
        </w:r>
      </w:hyperlink>
    </w:p>
    <w:p w:rsidR="00E043C3" w:rsidRDefault="00E043C3" w:rsidP="00E043C3">
      <w:pPr>
        <w:pStyle w:val="TOC2"/>
        <w:tabs>
          <w:tab w:val="right" w:leader="dot" w:pos="8296"/>
        </w:tabs>
        <w:ind w:firstLine="0"/>
        <w:rPr>
          <w:noProof/>
        </w:rPr>
      </w:pPr>
      <w:hyperlink w:anchor="_Toc128001696" w:history="1">
        <w:r w:rsidRPr="003400F6">
          <w:rPr>
            <w:rStyle w:val="Hyperlink"/>
            <w:noProof/>
            <w:rtl/>
          </w:rPr>
          <w:t>אופיר כץ (הליכוד):</w:t>
        </w:r>
        <w:r>
          <w:rPr>
            <w:noProof/>
            <w:webHidden/>
          </w:rPr>
          <w:tab/>
        </w:r>
        <w:r>
          <w:rPr>
            <w:noProof/>
            <w:webHidden/>
          </w:rPr>
          <w:fldChar w:fldCharType="begin"/>
        </w:r>
        <w:r>
          <w:rPr>
            <w:noProof/>
            <w:webHidden/>
          </w:rPr>
          <w:instrText xml:space="preserve"> PAGEREF _Toc128001696 \h </w:instrText>
        </w:r>
        <w:r>
          <w:rPr>
            <w:noProof/>
            <w:webHidden/>
          </w:rPr>
        </w:r>
        <w:r>
          <w:rPr>
            <w:noProof/>
            <w:webHidden/>
          </w:rPr>
          <w:fldChar w:fldCharType="separate"/>
        </w:r>
        <w:r>
          <w:rPr>
            <w:noProof/>
            <w:webHidden/>
          </w:rPr>
          <w:t>39</w:t>
        </w:r>
        <w:r>
          <w:rPr>
            <w:noProof/>
            <w:webHidden/>
          </w:rPr>
          <w:fldChar w:fldCharType="end"/>
        </w:r>
      </w:hyperlink>
    </w:p>
    <w:p w:rsidR="00E043C3" w:rsidRDefault="00E043C3" w:rsidP="00E043C3">
      <w:pPr>
        <w:pStyle w:val="TOC2"/>
        <w:tabs>
          <w:tab w:val="right" w:leader="dot" w:pos="8296"/>
        </w:tabs>
        <w:ind w:firstLine="0"/>
        <w:rPr>
          <w:noProof/>
        </w:rPr>
      </w:pPr>
      <w:hyperlink w:anchor="_Toc128001697"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_Toc128001697 \h </w:instrText>
        </w:r>
        <w:r>
          <w:rPr>
            <w:noProof/>
            <w:webHidden/>
          </w:rPr>
        </w:r>
        <w:r>
          <w:rPr>
            <w:noProof/>
            <w:webHidden/>
          </w:rPr>
          <w:fldChar w:fldCharType="separate"/>
        </w:r>
        <w:r>
          <w:rPr>
            <w:noProof/>
            <w:webHidden/>
          </w:rPr>
          <w:t>42</w:t>
        </w:r>
        <w:r>
          <w:rPr>
            <w:noProof/>
            <w:webHidden/>
          </w:rPr>
          <w:fldChar w:fldCharType="end"/>
        </w:r>
      </w:hyperlink>
    </w:p>
    <w:p w:rsidR="00E043C3" w:rsidRDefault="00E043C3" w:rsidP="00E043C3">
      <w:pPr>
        <w:pStyle w:val="TOC2"/>
        <w:tabs>
          <w:tab w:val="right" w:leader="dot" w:pos="8296"/>
        </w:tabs>
        <w:ind w:firstLine="0"/>
        <w:rPr>
          <w:noProof/>
        </w:rPr>
      </w:pPr>
      <w:hyperlink w:anchor="_Toc128001698" w:history="1">
        <w:r w:rsidRPr="003400F6">
          <w:rPr>
            <w:rStyle w:val="Hyperlink"/>
            <w:noProof/>
            <w:rtl/>
          </w:rPr>
          <w:t>גדעון סער (המחנה הממלכתי):</w:t>
        </w:r>
        <w:r>
          <w:rPr>
            <w:noProof/>
            <w:webHidden/>
          </w:rPr>
          <w:tab/>
        </w:r>
        <w:r>
          <w:rPr>
            <w:noProof/>
            <w:webHidden/>
          </w:rPr>
          <w:fldChar w:fldCharType="begin"/>
        </w:r>
        <w:r>
          <w:rPr>
            <w:noProof/>
            <w:webHidden/>
          </w:rPr>
          <w:instrText xml:space="preserve"> PAGEREF _Toc128001698 \h </w:instrText>
        </w:r>
        <w:r>
          <w:rPr>
            <w:noProof/>
            <w:webHidden/>
          </w:rPr>
        </w:r>
        <w:r>
          <w:rPr>
            <w:noProof/>
            <w:webHidden/>
          </w:rPr>
          <w:fldChar w:fldCharType="separate"/>
        </w:r>
        <w:r>
          <w:rPr>
            <w:noProof/>
            <w:webHidden/>
          </w:rPr>
          <w:t>46</w:t>
        </w:r>
        <w:r>
          <w:rPr>
            <w:noProof/>
            <w:webHidden/>
          </w:rPr>
          <w:fldChar w:fldCharType="end"/>
        </w:r>
      </w:hyperlink>
    </w:p>
    <w:p w:rsidR="00E043C3" w:rsidRDefault="00E043C3" w:rsidP="00E043C3">
      <w:pPr>
        <w:pStyle w:val="TOC1"/>
        <w:tabs>
          <w:tab w:val="right" w:leader="dot" w:pos="8296"/>
        </w:tabs>
        <w:ind w:firstLine="0"/>
        <w:rPr>
          <w:noProof/>
        </w:rPr>
      </w:pPr>
      <w:hyperlink w:anchor="_Toc128001701" w:history="1">
        <w:r w:rsidRPr="003400F6">
          <w:rPr>
            <w:rStyle w:val="Hyperlink"/>
            <w:noProof/>
            <w:rtl/>
            <w:lang w:eastAsia="he-IL"/>
          </w:rPr>
          <w:t>הצעת חוק-יסוד: ההתגברות (תיקוני חקיקה)</w:t>
        </w:r>
        <w:r>
          <w:rPr>
            <w:noProof/>
            <w:webHidden/>
          </w:rPr>
          <w:tab/>
        </w:r>
        <w:r>
          <w:rPr>
            <w:noProof/>
            <w:webHidden/>
          </w:rPr>
          <w:fldChar w:fldCharType="begin"/>
        </w:r>
        <w:r>
          <w:rPr>
            <w:noProof/>
            <w:webHidden/>
          </w:rPr>
          <w:instrText xml:space="preserve"> PAGEREF _Toc128001701 \h </w:instrText>
        </w:r>
        <w:r>
          <w:rPr>
            <w:noProof/>
            <w:webHidden/>
          </w:rPr>
        </w:r>
        <w:r>
          <w:rPr>
            <w:noProof/>
            <w:webHidden/>
          </w:rPr>
          <w:fldChar w:fldCharType="separate"/>
        </w:r>
        <w:r>
          <w:rPr>
            <w:noProof/>
            <w:webHidden/>
          </w:rPr>
          <w:t>59</w:t>
        </w:r>
        <w:r>
          <w:rPr>
            <w:noProof/>
            <w:webHidden/>
          </w:rPr>
          <w:fldChar w:fldCharType="end"/>
        </w:r>
      </w:hyperlink>
    </w:p>
    <w:p w:rsidR="00E043C3" w:rsidRDefault="00E043C3" w:rsidP="00E043C3">
      <w:pPr>
        <w:pStyle w:val="TOC2"/>
        <w:tabs>
          <w:tab w:val="right" w:leader="dot" w:pos="8296"/>
        </w:tabs>
        <w:ind w:firstLine="0"/>
        <w:rPr>
          <w:noProof/>
        </w:rPr>
      </w:pPr>
      <w:hyperlink w:anchor="_Toc128001702" w:history="1">
        <w:r w:rsidRPr="003400F6">
          <w:rPr>
            <w:rStyle w:val="Hyperlink"/>
            <w:noProof/>
            <w:rtl/>
          </w:rPr>
          <w:t>שמחה רוטמן (הציונות הדתית):</w:t>
        </w:r>
        <w:r>
          <w:rPr>
            <w:noProof/>
            <w:webHidden/>
          </w:rPr>
          <w:tab/>
        </w:r>
        <w:r>
          <w:rPr>
            <w:noProof/>
            <w:webHidden/>
          </w:rPr>
          <w:fldChar w:fldCharType="begin"/>
        </w:r>
        <w:r>
          <w:rPr>
            <w:noProof/>
            <w:webHidden/>
          </w:rPr>
          <w:instrText xml:space="preserve"> PAGEREF _Toc128001702 \h </w:instrText>
        </w:r>
        <w:r>
          <w:rPr>
            <w:noProof/>
            <w:webHidden/>
          </w:rPr>
        </w:r>
        <w:r>
          <w:rPr>
            <w:noProof/>
            <w:webHidden/>
          </w:rPr>
          <w:fldChar w:fldCharType="separate"/>
        </w:r>
        <w:r>
          <w:rPr>
            <w:noProof/>
            <w:webHidden/>
          </w:rPr>
          <w:t>59</w:t>
        </w:r>
        <w:r>
          <w:rPr>
            <w:noProof/>
            <w:webHidden/>
          </w:rPr>
          <w:fldChar w:fldCharType="end"/>
        </w:r>
      </w:hyperlink>
    </w:p>
    <w:p w:rsidR="00E043C3" w:rsidRDefault="00E043C3" w:rsidP="00E043C3">
      <w:pPr>
        <w:pStyle w:val="TOC2"/>
        <w:tabs>
          <w:tab w:val="right" w:leader="dot" w:pos="8296"/>
        </w:tabs>
        <w:ind w:firstLine="0"/>
        <w:rPr>
          <w:noProof/>
        </w:rPr>
      </w:pPr>
      <w:hyperlink w:anchor="_Toc128001703"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_Toc128001703 \h </w:instrText>
        </w:r>
        <w:r>
          <w:rPr>
            <w:noProof/>
            <w:webHidden/>
          </w:rPr>
        </w:r>
        <w:r>
          <w:rPr>
            <w:noProof/>
            <w:webHidden/>
          </w:rPr>
          <w:fldChar w:fldCharType="separate"/>
        </w:r>
        <w:r>
          <w:rPr>
            <w:noProof/>
            <w:webHidden/>
          </w:rPr>
          <w:t>68</w:t>
        </w:r>
        <w:r>
          <w:rPr>
            <w:noProof/>
            <w:webHidden/>
          </w:rPr>
          <w:fldChar w:fldCharType="end"/>
        </w:r>
      </w:hyperlink>
    </w:p>
    <w:p w:rsidR="00E043C3" w:rsidRDefault="00E043C3" w:rsidP="00E043C3">
      <w:pPr>
        <w:pStyle w:val="TOC2"/>
        <w:tabs>
          <w:tab w:val="right" w:leader="dot" w:pos="8296"/>
        </w:tabs>
        <w:ind w:firstLine="0"/>
        <w:rPr>
          <w:noProof/>
        </w:rPr>
      </w:pPr>
      <w:hyperlink w:anchor="_Toc128001704" w:history="1">
        <w:r w:rsidRPr="003400F6">
          <w:rPr>
            <w:rStyle w:val="Hyperlink"/>
            <w:noProof/>
            <w:rtl/>
          </w:rPr>
          <w:t>יאיר לפיד (יש עתיד):</w:t>
        </w:r>
        <w:r>
          <w:rPr>
            <w:noProof/>
            <w:webHidden/>
          </w:rPr>
          <w:tab/>
        </w:r>
        <w:r>
          <w:rPr>
            <w:noProof/>
            <w:webHidden/>
          </w:rPr>
          <w:fldChar w:fldCharType="begin"/>
        </w:r>
        <w:r>
          <w:rPr>
            <w:noProof/>
            <w:webHidden/>
          </w:rPr>
          <w:instrText xml:space="preserve"> PAGEREF _Toc128001704 \h </w:instrText>
        </w:r>
        <w:r>
          <w:rPr>
            <w:noProof/>
            <w:webHidden/>
          </w:rPr>
        </w:r>
        <w:r>
          <w:rPr>
            <w:noProof/>
            <w:webHidden/>
          </w:rPr>
          <w:fldChar w:fldCharType="separate"/>
        </w:r>
        <w:r>
          <w:rPr>
            <w:noProof/>
            <w:webHidden/>
          </w:rPr>
          <w:t>73</w:t>
        </w:r>
        <w:r>
          <w:rPr>
            <w:noProof/>
            <w:webHidden/>
          </w:rPr>
          <w:fldChar w:fldCharType="end"/>
        </w:r>
      </w:hyperlink>
    </w:p>
    <w:p w:rsidR="00E043C3" w:rsidRDefault="00E043C3" w:rsidP="00E043C3">
      <w:pPr>
        <w:pStyle w:val="TOC2"/>
        <w:tabs>
          <w:tab w:val="right" w:leader="dot" w:pos="8296"/>
        </w:tabs>
        <w:ind w:firstLine="0"/>
        <w:rPr>
          <w:noProof/>
        </w:rPr>
      </w:pPr>
      <w:hyperlink w:anchor="_Toc128001706" w:history="1">
        <w:r w:rsidRPr="003400F6">
          <w:rPr>
            <w:rStyle w:val="Hyperlink"/>
            <w:noProof/>
            <w:rtl/>
          </w:rPr>
          <w:t>שמחה רוטמן (הציונות הדתית):</w:t>
        </w:r>
        <w:r>
          <w:rPr>
            <w:noProof/>
            <w:webHidden/>
          </w:rPr>
          <w:tab/>
        </w:r>
        <w:r>
          <w:rPr>
            <w:noProof/>
            <w:webHidden/>
          </w:rPr>
          <w:fldChar w:fldCharType="begin"/>
        </w:r>
        <w:r>
          <w:rPr>
            <w:noProof/>
            <w:webHidden/>
          </w:rPr>
          <w:instrText xml:space="preserve"> PAGEREF _Toc128001706 \h </w:instrText>
        </w:r>
        <w:r>
          <w:rPr>
            <w:noProof/>
            <w:webHidden/>
          </w:rPr>
        </w:r>
        <w:r>
          <w:rPr>
            <w:noProof/>
            <w:webHidden/>
          </w:rPr>
          <w:fldChar w:fldCharType="separate"/>
        </w:r>
        <w:r>
          <w:rPr>
            <w:noProof/>
            <w:webHidden/>
          </w:rPr>
          <w:t>79</w:t>
        </w:r>
        <w:r>
          <w:rPr>
            <w:noProof/>
            <w:webHidden/>
          </w:rPr>
          <w:fldChar w:fldCharType="end"/>
        </w:r>
      </w:hyperlink>
    </w:p>
    <w:p w:rsidR="00E043C3" w:rsidRDefault="00E043C3" w:rsidP="00E043C3">
      <w:pPr>
        <w:pStyle w:val="TOC1"/>
        <w:tabs>
          <w:tab w:val="right" w:leader="dot" w:pos="8296"/>
        </w:tabs>
        <w:ind w:firstLine="0"/>
        <w:rPr>
          <w:noProof/>
        </w:rPr>
      </w:pPr>
      <w:hyperlink w:anchor="_Toc128001707" w:history="1">
        <w:r w:rsidRPr="003400F6">
          <w:rPr>
            <w:rStyle w:val="Hyperlink"/>
            <w:noProof/>
            <w:rtl/>
          </w:rPr>
          <w:t>הצעת חוק לתיקון פקודת המשטרה (המחלקה לחקירת שוטרים), התשפ"ג–2022</w:t>
        </w:r>
        <w:r>
          <w:rPr>
            <w:noProof/>
            <w:webHidden/>
          </w:rPr>
          <w:tab/>
        </w:r>
        <w:r>
          <w:rPr>
            <w:noProof/>
            <w:webHidden/>
          </w:rPr>
          <w:fldChar w:fldCharType="begin"/>
        </w:r>
        <w:r>
          <w:rPr>
            <w:noProof/>
            <w:webHidden/>
          </w:rPr>
          <w:instrText xml:space="preserve"> PAGEREF _Toc128001707 \h </w:instrText>
        </w:r>
        <w:r>
          <w:rPr>
            <w:noProof/>
            <w:webHidden/>
          </w:rPr>
        </w:r>
        <w:r>
          <w:rPr>
            <w:noProof/>
            <w:webHidden/>
          </w:rPr>
          <w:fldChar w:fldCharType="separate"/>
        </w:r>
        <w:r>
          <w:rPr>
            <w:noProof/>
            <w:webHidden/>
          </w:rPr>
          <w:t>94</w:t>
        </w:r>
        <w:r>
          <w:rPr>
            <w:noProof/>
            <w:webHidden/>
          </w:rPr>
          <w:fldChar w:fldCharType="end"/>
        </w:r>
      </w:hyperlink>
    </w:p>
    <w:p w:rsidR="00E043C3" w:rsidRDefault="00E043C3" w:rsidP="00E043C3">
      <w:pPr>
        <w:pStyle w:val="TOC2"/>
        <w:tabs>
          <w:tab w:val="right" w:leader="dot" w:pos="8296"/>
        </w:tabs>
        <w:ind w:firstLine="0"/>
        <w:rPr>
          <w:noProof/>
        </w:rPr>
      </w:pPr>
      <w:hyperlink w:anchor="_Toc128001708" w:history="1">
        <w:r w:rsidRPr="003400F6">
          <w:rPr>
            <w:rStyle w:val="Hyperlink"/>
            <w:noProof/>
            <w:rtl/>
          </w:rPr>
          <w:t>משה סעדה (הליכוד):</w:t>
        </w:r>
        <w:r>
          <w:rPr>
            <w:noProof/>
            <w:webHidden/>
          </w:rPr>
          <w:tab/>
        </w:r>
        <w:r>
          <w:rPr>
            <w:noProof/>
            <w:webHidden/>
          </w:rPr>
          <w:fldChar w:fldCharType="begin"/>
        </w:r>
        <w:r>
          <w:rPr>
            <w:noProof/>
            <w:webHidden/>
          </w:rPr>
          <w:instrText xml:space="preserve"> PAGEREF _Toc128001708 \h </w:instrText>
        </w:r>
        <w:r>
          <w:rPr>
            <w:noProof/>
            <w:webHidden/>
          </w:rPr>
        </w:r>
        <w:r>
          <w:rPr>
            <w:noProof/>
            <w:webHidden/>
          </w:rPr>
          <w:fldChar w:fldCharType="separate"/>
        </w:r>
        <w:r>
          <w:rPr>
            <w:noProof/>
            <w:webHidden/>
          </w:rPr>
          <w:t>94</w:t>
        </w:r>
        <w:r>
          <w:rPr>
            <w:noProof/>
            <w:webHidden/>
          </w:rPr>
          <w:fldChar w:fldCharType="end"/>
        </w:r>
      </w:hyperlink>
    </w:p>
    <w:p w:rsidR="00E043C3" w:rsidRDefault="00E043C3" w:rsidP="00E043C3">
      <w:pPr>
        <w:pStyle w:val="TOC2"/>
        <w:tabs>
          <w:tab w:val="right" w:leader="dot" w:pos="8296"/>
        </w:tabs>
        <w:ind w:firstLine="0"/>
        <w:rPr>
          <w:noProof/>
        </w:rPr>
      </w:pPr>
      <w:hyperlink w:anchor="_Toc128001709" w:history="1">
        <w:r w:rsidRPr="003400F6">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_Toc128001709 \h </w:instrText>
        </w:r>
        <w:r>
          <w:rPr>
            <w:noProof/>
            <w:webHidden/>
          </w:rPr>
        </w:r>
        <w:r>
          <w:rPr>
            <w:noProof/>
            <w:webHidden/>
          </w:rPr>
          <w:fldChar w:fldCharType="separate"/>
        </w:r>
        <w:r>
          <w:rPr>
            <w:noProof/>
            <w:webHidden/>
          </w:rPr>
          <w:t>102</w:t>
        </w:r>
        <w:r>
          <w:rPr>
            <w:noProof/>
            <w:webHidden/>
          </w:rPr>
          <w:fldChar w:fldCharType="end"/>
        </w:r>
      </w:hyperlink>
    </w:p>
    <w:p w:rsidR="00E043C3" w:rsidRDefault="00E043C3" w:rsidP="00E043C3">
      <w:pPr>
        <w:pStyle w:val="TOC2"/>
        <w:tabs>
          <w:tab w:val="right" w:leader="dot" w:pos="8296"/>
        </w:tabs>
        <w:ind w:firstLine="0"/>
        <w:rPr>
          <w:noProof/>
        </w:rPr>
      </w:pPr>
      <w:hyperlink w:anchor="_Toc128001710" w:history="1">
        <w:r w:rsidRPr="003400F6">
          <w:rPr>
            <w:rStyle w:val="Hyperlink"/>
            <w:noProof/>
            <w:rtl/>
          </w:rPr>
          <w:t>בנימין גנץ (המחנה הממלכתי):</w:t>
        </w:r>
        <w:r>
          <w:rPr>
            <w:noProof/>
            <w:webHidden/>
          </w:rPr>
          <w:tab/>
        </w:r>
        <w:r>
          <w:rPr>
            <w:noProof/>
            <w:webHidden/>
          </w:rPr>
          <w:fldChar w:fldCharType="begin"/>
        </w:r>
        <w:r>
          <w:rPr>
            <w:noProof/>
            <w:webHidden/>
          </w:rPr>
          <w:instrText xml:space="preserve"> PAGEREF _Toc128001710 \h </w:instrText>
        </w:r>
        <w:r>
          <w:rPr>
            <w:noProof/>
            <w:webHidden/>
          </w:rPr>
        </w:r>
        <w:r>
          <w:rPr>
            <w:noProof/>
            <w:webHidden/>
          </w:rPr>
          <w:fldChar w:fldCharType="separate"/>
        </w:r>
        <w:r>
          <w:rPr>
            <w:noProof/>
            <w:webHidden/>
          </w:rPr>
          <w:t>118</w:t>
        </w:r>
        <w:r>
          <w:rPr>
            <w:noProof/>
            <w:webHidden/>
          </w:rPr>
          <w:fldChar w:fldCharType="end"/>
        </w:r>
      </w:hyperlink>
    </w:p>
    <w:p w:rsidR="00E043C3" w:rsidRDefault="00E043C3" w:rsidP="00E043C3">
      <w:pPr>
        <w:pStyle w:val="TOC2"/>
        <w:tabs>
          <w:tab w:val="right" w:leader="dot" w:pos="8296"/>
        </w:tabs>
        <w:ind w:firstLine="0"/>
        <w:rPr>
          <w:noProof/>
        </w:rPr>
      </w:pPr>
      <w:hyperlink w:anchor="_Toc128001711" w:history="1">
        <w:r w:rsidRPr="003400F6">
          <w:rPr>
            <w:rStyle w:val="Hyperlink"/>
            <w:noProof/>
            <w:rtl/>
          </w:rPr>
          <w:t>משה סעדה (הליכוד):</w:t>
        </w:r>
        <w:r>
          <w:rPr>
            <w:noProof/>
            <w:webHidden/>
          </w:rPr>
          <w:tab/>
        </w:r>
        <w:r>
          <w:rPr>
            <w:noProof/>
            <w:webHidden/>
          </w:rPr>
          <w:fldChar w:fldCharType="begin"/>
        </w:r>
        <w:r>
          <w:rPr>
            <w:noProof/>
            <w:webHidden/>
          </w:rPr>
          <w:instrText xml:space="preserve"> PAGEREF _Toc128001711 \h </w:instrText>
        </w:r>
        <w:r>
          <w:rPr>
            <w:noProof/>
            <w:webHidden/>
          </w:rPr>
        </w:r>
        <w:r>
          <w:rPr>
            <w:noProof/>
            <w:webHidden/>
          </w:rPr>
          <w:fldChar w:fldCharType="separate"/>
        </w:r>
        <w:r>
          <w:rPr>
            <w:noProof/>
            <w:webHidden/>
          </w:rPr>
          <w:t>121</w:t>
        </w:r>
        <w:r>
          <w:rPr>
            <w:noProof/>
            <w:webHidden/>
          </w:rPr>
          <w:fldChar w:fldCharType="end"/>
        </w:r>
      </w:hyperlink>
    </w:p>
    <w:p w:rsidR="00E043C3" w:rsidRDefault="00E043C3" w:rsidP="00E043C3">
      <w:pPr>
        <w:pStyle w:val="TOC1"/>
        <w:tabs>
          <w:tab w:val="right" w:leader="dot" w:pos="8296"/>
        </w:tabs>
        <w:ind w:firstLine="0"/>
        <w:rPr>
          <w:noProof/>
        </w:rPr>
      </w:pPr>
      <w:hyperlink w:anchor="_Toc128001712" w:history="1">
        <w:r w:rsidRPr="003400F6">
          <w:rPr>
            <w:rStyle w:val="Hyperlink"/>
            <w:noProof/>
            <w:rtl/>
            <w:lang w:eastAsia="he-IL"/>
          </w:rPr>
          <w:t>הצעת חוק זכויות החולה (תיקון – הכנסת מזון למוסדות רפואיים בחג הפסח), התשפ"ג–2023</w:t>
        </w:r>
        <w:r>
          <w:rPr>
            <w:noProof/>
            <w:webHidden/>
          </w:rPr>
          <w:tab/>
        </w:r>
        <w:r>
          <w:rPr>
            <w:noProof/>
            <w:webHidden/>
          </w:rPr>
          <w:fldChar w:fldCharType="begin"/>
        </w:r>
        <w:r>
          <w:rPr>
            <w:noProof/>
            <w:webHidden/>
          </w:rPr>
          <w:instrText xml:space="preserve"> PAGEREF _Toc128001712 \h </w:instrText>
        </w:r>
        <w:r>
          <w:rPr>
            <w:noProof/>
            <w:webHidden/>
          </w:rPr>
        </w:r>
        <w:r>
          <w:rPr>
            <w:noProof/>
            <w:webHidden/>
          </w:rPr>
          <w:fldChar w:fldCharType="separate"/>
        </w:r>
        <w:r>
          <w:rPr>
            <w:noProof/>
            <w:webHidden/>
          </w:rPr>
          <w:t>133</w:t>
        </w:r>
        <w:r>
          <w:rPr>
            <w:noProof/>
            <w:webHidden/>
          </w:rPr>
          <w:fldChar w:fldCharType="end"/>
        </w:r>
      </w:hyperlink>
    </w:p>
    <w:p w:rsidR="00E043C3" w:rsidRDefault="00E043C3" w:rsidP="00E043C3">
      <w:pPr>
        <w:pStyle w:val="TOC2"/>
        <w:tabs>
          <w:tab w:val="right" w:leader="dot" w:pos="8296"/>
        </w:tabs>
        <w:ind w:firstLine="0"/>
        <w:rPr>
          <w:noProof/>
        </w:rPr>
      </w:pPr>
      <w:hyperlink w:anchor="_Toc128001714" w:history="1">
        <w:r w:rsidRPr="003400F6">
          <w:rPr>
            <w:rStyle w:val="Hyperlink"/>
            <w:noProof/>
            <w:rtl/>
          </w:rPr>
          <w:t>משה גפני (יהדות התורה):</w:t>
        </w:r>
        <w:r>
          <w:rPr>
            <w:noProof/>
            <w:webHidden/>
          </w:rPr>
          <w:tab/>
        </w:r>
        <w:r>
          <w:rPr>
            <w:noProof/>
            <w:webHidden/>
          </w:rPr>
          <w:fldChar w:fldCharType="begin"/>
        </w:r>
        <w:r>
          <w:rPr>
            <w:noProof/>
            <w:webHidden/>
          </w:rPr>
          <w:instrText xml:space="preserve"> PAGEREF _Toc128001714 \h </w:instrText>
        </w:r>
        <w:r>
          <w:rPr>
            <w:noProof/>
            <w:webHidden/>
          </w:rPr>
        </w:r>
        <w:r>
          <w:rPr>
            <w:noProof/>
            <w:webHidden/>
          </w:rPr>
          <w:fldChar w:fldCharType="separate"/>
        </w:r>
        <w:r>
          <w:rPr>
            <w:noProof/>
            <w:webHidden/>
          </w:rPr>
          <w:t>134</w:t>
        </w:r>
        <w:r>
          <w:rPr>
            <w:noProof/>
            <w:webHidden/>
          </w:rPr>
          <w:fldChar w:fldCharType="end"/>
        </w:r>
      </w:hyperlink>
    </w:p>
    <w:p w:rsidR="00E043C3" w:rsidRDefault="00E043C3" w:rsidP="00E043C3">
      <w:pPr>
        <w:pStyle w:val="TOC1"/>
        <w:tabs>
          <w:tab w:val="right" w:leader="dot" w:pos="8296"/>
        </w:tabs>
        <w:ind w:firstLine="0"/>
        <w:rPr>
          <w:noProof/>
        </w:rPr>
      </w:pPr>
      <w:hyperlink w:anchor="_Toc128001716" w:history="1">
        <w:r w:rsidRPr="003400F6">
          <w:rPr>
            <w:rStyle w:val="Hyperlink"/>
            <w:noProof/>
            <w:rtl/>
          </w:rPr>
          <w:t>הצעת חוק זכויות החולה (תיקון – הכנסת מזון למוסדות רפואיים בחג הפסח), התשפ"ג–2022</w:t>
        </w:r>
        <w:r>
          <w:rPr>
            <w:noProof/>
            <w:webHidden/>
          </w:rPr>
          <w:tab/>
        </w:r>
        <w:r>
          <w:rPr>
            <w:noProof/>
            <w:webHidden/>
          </w:rPr>
          <w:fldChar w:fldCharType="begin"/>
        </w:r>
        <w:r>
          <w:rPr>
            <w:noProof/>
            <w:webHidden/>
          </w:rPr>
          <w:instrText xml:space="preserve"> PAGEREF _Toc128001716 \h </w:instrText>
        </w:r>
        <w:r>
          <w:rPr>
            <w:noProof/>
            <w:webHidden/>
          </w:rPr>
        </w:r>
        <w:r>
          <w:rPr>
            <w:noProof/>
            <w:webHidden/>
          </w:rPr>
          <w:fldChar w:fldCharType="separate"/>
        </w:r>
        <w:r>
          <w:rPr>
            <w:noProof/>
            <w:webHidden/>
          </w:rPr>
          <w:t>148</w:t>
        </w:r>
        <w:r>
          <w:rPr>
            <w:noProof/>
            <w:webHidden/>
          </w:rPr>
          <w:fldChar w:fldCharType="end"/>
        </w:r>
      </w:hyperlink>
    </w:p>
    <w:p w:rsidR="00E043C3" w:rsidRDefault="00E043C3" w:rsidP="00E043C3">
      <w:pPr>
        <w:pStyle w:val="TOC1"/>
        <w:tabs>
          <w:tab w:val="right" w:leader="dot" w:pos="8296"/>
        </w:tabs>
        <w:ind w:firstLine="0"/>
        <w:rPr>
          <w:noProof/>
        </w:rPr>
      </w:pPr>
      <w:hyperlink w:anchor="_Toc128001717" w:history="1">
        <w:r w:rsidRPr="003400F6">
          <w:rPr>
            <w:rStyle w:val="Hyperlink"/>
            <w:noProof/>
            <w:rtl/>
          </w:rPr>
          <w:t>(הצעת חבר הכנסת יוסף טייב)</w:t>
        </w:r>
        <w:r>
          <w:rPr>
            <w:noProof/>
            <w:webHidden/>
          </w:rPr>
          <w:tab/>
        </w:r>
        <w:r>
          <w:rPr>
            <w:noProof/>
            <w:webHidden/>
          </w:rPr>
          <w:fldChar w:fldCharType="begin"/>
        </w:r>
        <w:r>
          <w:rPr>
            <w:noProof/>
            <w:webHidden/>
          </w:rPr>
          <w:instrText xml:space="preserve"> PAGEREF _Toc128001717 \h </w:instrText>
        </w:r>
        <w:r>
          <w:rPr>
            <w:noProof/>
            <w:webHidden/>
          </w:rPr>
        </w:r>
        <w:r>
          <w:rPr>
            <w:noProof/>
            <w:webHidden/>
          </w:rPr>
          <w:fldChar w:fldCharType="separate"/>
        </w:r>
        <w:r>
          <w:rPr>
            <w:noProof/>
            <w:webHidden/>
          </w:rPr>
          <w:t>148</w:t>
        </w:r>
        <w:r>
          <w:rPr>
            <w:noProof/>
            <w:webHidden/>
          </w:rPr>
          <w:fldChar w:fldCharType="end"/>
        </w:r>
      </w:hyperlink>
    </w:p>
    <w:p w:rsidR="00E043C3" w:rsidRDefault="00E043C3" w:rsidP="00E043C3">
      <w:pPr>
        <w:pStyle w:val="TOC2"/>
        <w:tabs>
          <w:tab w:val="right" w:leader="dot" w:pos="8296"/>
        </w:tabs>
        <w:ind w:firstLine="0"/>
        <w:rPr>
          <w:noProof/>
        </w:rPr>
      </w:pPr>
      <w:hyperlink w:anchor="_Toc128001718" w:history="1">
        <w:r w:rsidRPr="003400F6">
          <w:rPr>
            <w:rStyle w:val="Hyperlink"/>
            <w:noProof/>
            <w:rtl/>
          </w:rPr>
          <w:t>יוסף טייב (ש"ס):</w:t>
        </w:r>
        <w:r>
          <w:rPr>
            <w:noProof/>
            <w:webHidden/>
          </w:rPr>
          <w:tab/>
        </w:r>
        <w:r>
          <w:rPr>
            <w:noProof/>
            <w:webHidden/>
          </w:rPr>
          <w:fldChar w:fldCharType="begin"/>
        </w:r>
        <w:r>
          <w:rPr>
            <w:noProof/>
            <w:webHidden/>
          </w:rPr>
          <w:instrText xml:space="preserve"> PAGEREF _Toc128001718 \h </w:instrText>
        </w:r>
        <w:r>
          <w:rPr>
            <w:noProof/>
            <w:webHidden/>
          </w:rPr>
        </w:r>
        <w:r>
          <w:rPr>
            <w:noProof/>
            <w:webHidden/>
          </w:rPr>
          <w:fldChar w:fldCharType="separate"/>
        </w:r>
        <w:r>
          <w:rPr>
            <w:noProof/>
            <w:webHidden/>
          </w:rPr>
          <w:t>148</w:t>
        </w:r>
        <w:r>
          <w:rPr>
            <w:noProof/>
            <w:webHidden/>
          </w:rPr>
          <w:fldChar w:fldCharType="end"/>
        </w:r>
      </w:hyperlink>
    </w:p>
    <w:p w:rsidR="00E043C3" w:rsidRDefault="00E043C3" w:rsidP="00E043C3">
      <w:pPr>
        <w:pStyle w:val="TOC1"/>
        <w:tabs>
          <w:tab w:val="right" w:leader="dot" w:pos="8296"/>
        </w:tabs>
        <w:ind w:firstLine="0"/>
        <w:rPr>
          <w:noProof/>
        </w:rPr>
      </w:pPr>
      <w:hyperlink w:anchor="_Toc128001719" w:history="1">
        <w:r w:rsidRPr="003400F6">
          <w:rPr>
            <w:rStyle w:val="Hyperlink"/>
            <w:noProof/>
            <w:rtl/>
          </w:rPr>
          <w:t>הצעת חוק חג המצות (איסורי חמץ) (תיקון – איסור הצגת חמץ בפסח בבתי חולים),  התשפ"ג–2022</w:t>
        </w:r>
        <w:r>
          <w:rPr>
            <w:noProof/>
            <w:webHidden/>
          </w:rPr>
          <w:tab/>
        </w:r>
        <w:r>
          <w:rPr>
            <w:noProof/>
            <w:webHidden/>
          </w:rPr>
          <w:fldChar w:fldCharType="begin"/>
        </w:r>
        <w:r>
          <w:rPr>
            <w:noProof/>
            <w:webHidden/>
          </w:rPr>
          <w:instrText xml:space="preserve"> PAGEREF _Toc128001719 \h </w:instrText>
        </w:r>
        <w:r>
          <w:rPr>
            <w:noProof/>
            <w:webHidden/>
          </w:rPr>
        </w:r>
        <w:r>
          <w:rPr>
            <w:noProof/>
            <w:webHidden/>
          </w:rPr>
          <w:fldChar w:fldCharType="separate"/>
        </w:r>
        <w:r>
          <w:rPr>
            <w:noProof/>
            <w:webHidden/>
          </w:rPr>
          <w:t>150</w:t>
        </w:r>
        <w:r>
          <w:rPr>
            <w:noProof/>
            <w:webHidden/>
          </w:rPr>
          <w:fldChar w:fldCharType="end"/>
        </w:r>
      </w:hyperlink>
    </w:p>
    <w:p w:rsidR="00E043C3" w:rsidRDefault="00E043C3" w:rsidP="00E043C3">
      <w:pPr>
        <w:pStyle w:val="TOC2"/>
        <w:tabs>
          <w:tab w:val="right" w:leader="dot" w:pos="8296"/>
        </w:tabs>
        <w:ind w:firstLine="0"/>
        <w:rPr>
          <w:noProof/>
        </w:rPr>
      </w:pPr>
      <w:hyperlink w:anchor="_Toc128001720" w:history="1">
        <w:r w:rsidRPr="003400F6">
          <w:rPr>
            <w:rStyle w:val="Hyperlink"/>
            <w:noProof/>
            <w:rtl/>
          </w:rPr>
          <w:t>אוריאל בוסו (ש"ס):</w:t>
        </w:r>
        <w:r>
          <w:rPr>
            <w:noProof/>
            <w:webHidden/>
          </w:rPr>
          <w:tab/>
        </w:r>
        <w:r>
          <w:rPr>
            <w:noProof/>
            <w:webHidden/>
          </w:rPr>
          <w:fldChar w:fldCharType="begin"/>
        </w:r>
        <w:r>
          <w:rPr>
            <w:noProof/>
            <w:webHidden/>
          </w:rPr>
          <w:instrText xml:space="preserve"> PAGEREF _Toc128001720 \h </w:instrText>
        </w:r>
        <w:r>
          <w:rPr>
            <w:noProof/>
            <w:webHidden/>
          </w:rPr>
        </w:r>
        <w:r>
          <w:rPr>
            <w:noProof/>
            <w:webHidden/>
          </w:rPr>
          <w:fldChar w:fldCharType="separate"/>
        </w:r>
        <w:r>
          <w:rPr>
            <w:noProof/>
            <w:webHidden/>
          </w:rPr>
          <w:t>150</w:t>
        </w:r>
        <w:r>
          <w:rPr>
            <w:noProof/>
            <w:webHidden/>
          </w:rPr>
          <w:fldChar w:fldCharType="end"/>
        </w:r>
      </w:hyperlink>
    </w:p>
    <w:p w:rsidR="00E043C3" w:rsidRDefault="00E043C3" w:rsidP="00E043C3">
      <w:pPr>
        <w:pStyle w:val="TOC1"/>
        <w:tabs>
          <w:tab w:val="right" w:leader="dot" w:pos="8296"/>
        </w:tabs>
        <w:ind w:firstLine="0"/>
        <w:rPr>
          <w:noProof/>
        </w:rPr>
      </w:pPr>
      <w:hyperlink w:anchor="_Toc128001721" w:history="1">
        <w:r w:rsidRPr="003400F6">
          <w:rPr>
            <w:rStyle w:val="Hyperlink"/>
            <w:noProof/>
            <w:rtl/>
          </w:rPr>
          <w:t>הצעת חוק חג המצות (איסורי חמץ) (תיקון – איסור הצגת חמץ בפסח בבתי חולים), התשפ"ג–2022</w:t>
        </w:r>
        <w:r>
          <w:rPr>
            <w:noProof/>
            <w:webHidden/>
          </w:rPr>
          <w:tab/>
        </w:r>
        <w:r>
          <w:rPr>
            <w:noProof/>
            <w:webHidden/>
          </w:rPr>
          <w:fldChar w:fldCharType="begin"/>
        </w:r>
        <w:r>
          <w:rPr>
            <w:noProof/>
            <w:webHidden/>
          </w:rPr>
          <w:instrText xml:space="preserve"> PAGEREF _Toc128001721 \h </w:instrText>
        </w:r>
        <w:r>
          <w:rPr>
            <w:noProof/>
            <w:webHidden/>
          </w:rPr>
        </w:r>
        <w:r>
          <w:rPr>
            <w:noProof/>
            <w:webHidden/>
          </w:rPr>
          <w:fldChar w:fldCharType="separate"/>
        </w:r>
        <w:r>
          <w:rPr>
            <w:noProof/>
            <w:webHidden/>
          </w:rPr>
          <w:t>153</w:t>
        </w:r>
        <w:r>
          <w:rPr>
            <w:noProof/>
            <w:webHidden/>
          </w:rPr>
          <w:fldChar w:fldCharType="end"/>
        </w:r>
      </w:hyperlink>
    </w:p>
    <w:p w:rsidR="00E043C3" w:rsidRDefault="00E043C3" w:rsidP="00E043C3">
      <w:pPr>
        <w:pStyle w:val="TOC2"/>
        <w:tabs>
          <w:tab w:val="right" w:leader="dot" w:pos="8296"/>
        </w:tabs>
        <w:ind w:firstLine="0"/>
        <w:rPr>
          <w:noProof/>
        </w:rPr>
      </w:pPr>
      <w:hyperlink w:anchor="_Toc128001722" w:history="1">
        <w:r w:rsidRPr="003400F6">
          <w:rPr>
            <w:rStyle w:val="Hyperlink"/>
            <w:noProof/>
            <w:rtl/>
          </w:rPr>
          <w:t>משה ארבל (ש"ס):</w:t>
        </w:r>
        <w:r>
          <w:rPr>
            <w:noProof/>
            <w:webHidden/>
          </w:rPr>
          <w:tab/>
        </w:r>
        <w:r>
          <w:rPr>
            <w:noProof/>
            <w:webHidden/>
          </w:rPr>
          <w:fldChar w:fldCharType="begin"/>
        </w:r>
        <w:r>
          <w:rPr>
            <w:noProof/>
            <w:webHidden/>
          </w:rPr>
          <w:instrText xml:space="preserve"> PAGEREF _Toc128001722 \h </w:instrText>
        </w:r>
        <w:r>
          <w:rPr>
            <w:noProof/>
            <w:webHidden/>
          </w:rPr>
        </w:r>
        <w:r>
          <w:rPr>
            <w:noProof/>
            <w:webHidden/>
          </w:rPr>
          <w:fldChar w:fldCharType="separate"/>
        </w:r>
        <w:r>
          <w:rPr>
            <w:noProof/>
            <w:webHidden/>
          </w:rPr>
          <w:t>154</w:t>
        </w:r>
        <w:r>
          <w:rPr>
            <w:noProof/>
            <w:webHidden/>
          </w:rPr>
          <w:fldChar w:fldCharType="end"/>
        </w:r>
      </w:hyperlink>
    </w:p>
    <w:p w:rsidR="00E043C3" w:rsidRDefault="00E043C3" w:rsidP="00E043C3">
      <w:pPr>
        <w:pStyle w:val="TOC1"/>
        <w:tabs>
          <w:tab w:val="right" w:leader="dot" w:pos="8296"/>
        </w:tabs>
        <w:ind w:firstLine="0"/>
        <w:rPr>
          <w:noProof/>
        </w:rPr>
      </w:pPr>
      <w:hyperlink w:anchor="_Toc128001723" w:history="1">
        <w:r w:rsidRPr="003400F6">
          <w:rPr>
            <w:rStyle w:val="Hyperlink"/>
            <w:noProof/>
            <w:rtl/>
          </w:rPr>
          <w:t>הצעת חוק זכויות החולה (תיקון – קביעת הוראות לעניין הכנסת חפצים ודברי מאכל למוסד רפואי), התשפ"ג–2023</w:t>
        </w:r>
        <w:r>
          <w:rPr>
            <w:noProof/>
            <w:webHidden/>
          </w:rPr>
          <w:tab/>
        </w:r>
        <w:r>
          <w:rPr>
            <w:noProof/>
            <w:webHidden/>
          </w:rPr>
          <w:fldChar w:fldCharType="begin"/>
        </w:r>
        <w:r>
          <w:rPr>
            <w:noProof/>
            <w:webHidden/>
          </w:rPr>
          <w:instrText xml:space="preserve"> PAGEREF _Toc128001723 \h </w:instrText>
        </w:r>
        <w:r>
          <w:rPr>
            <w:noProof/>
            <w:webHidden/>
          </w:rPr>
        </w:r>
        <w:r>
          <w:rPr>
            <w:noProof/>
            <w:webHidden/>
          </w:rPr>
          <w:fldChar w:fldCharType="separate"/>
        </w:r>
        <w:r>
          <w:rPr>
            <w:noProof/>
            <w:webHidden/>
          </w:rPr>
          <w:t>156</w:t>
        </w:r>
        <w:r>
          <w:rPr>
            <w:noProof/>
            <w:webHidden/>
          </w:rPr>
          <w:fldChar w:fldCharType="end"/>
        </w:r>
      </w:hyperlink>
    </w:p>
    <w:p w:rsidR="00E043C3" w:rsidRDefault="00E043C3" w:rsidP="00E043C3">
      <w:pPr>
        <w:pStyle w:val="TOC2"/>
        <w:tabs>
          <w:tab w:val="right" w:leader="dot" w:pos="8296"/>
        </w:tabs>
        <w:ind w:firstLine="0"/>
        <w:rPr>
          <w:noProof/>
        </w:rPr>
      </w:pPr>
      <w:hyperlink w:anchor="_Toc128001724" w:history="1">
        <w:r w:rsidRPr="003400F6">
          <w:rPr>
            <w:rStyle w:val="Hyperlink"/>
            <w:noProof/>
            <w:rtl/>
          </w:rPr>
          <w:t>ישראל אייכלר (יהדות התורה):</w:t>
        </w:r>
        <w:r>
          <w:rPr>
            <w:noProof/>
            <w:webHidden/>
          </w:rPr>
          <w:tab/>
        </w:r>
        <w:r>
          <w:rPr>
            <w:noProof/>
            <w:webHidden/>
          </w:rPr>
          <w:fldChar w:fldCharType="begin"/>
        </w:r>
        <w:r>
          <w:rPr>
            <w:noProof/>
            <w:webHidden/>
          </w:rPr>
          <w:instrText xml:space="preserve"> PAGEREF _Toc128001724 \h </w:instrText>
        </w:r>
        <w:r>
          <w:rPr>
            <w:noProof/>
            <w:webHidden/>
          </w:rPr>
        </w:r>
        <w:r>
          <w:rPr>
            <w:noProof/>
            <w:webHidden/>
          </w:rPr>
          <w:fldChar w:fldCharType="separate"/>
        </w:r>
        <w:r>
          <w:rPr>
            <w:noProof/>
            <w:webHidden/>
          </w:rPr>
          <w:t>156</w:t>
        </w:r>
        <w:r>
          <w:rPr>
            <w:noProof/>
            <w:webHidden/>
          </w:rPr>
          <w:fldChar w:fldCharType="end"/>
        </w:r>
      </w:hyperlink>
    </w:p>
    <w:p w:rsidR="00E043C3" w:rsidRDefault="00E043C3" w:rsidP="00E043C3">
      <w:pPr>
        <w:pStyle w:val="TOC2"/>
        <w:tabs>
          <w:tab w:val="right" w:leader="dot" w:pos="8296"/>
        </w:tabs>
        <w:ind w:firstLine="0"/>
        <w:rPr>
          <w:noProof/>
        </w:rPr>
      </w:pPr>
      <w:hyperlink w:anchor="_Toc128001725" w:history="1">
        <w:r w:rsidRPr="003400F6">
          <w:rPr>
            <w:rStyle w:val="Hyperlink"/>
            <w:noProof/>
            <w:rtl/>
          </w:rPr>
          <w:t>שר העבודה יואב בן צור:</w:t>
        </w:r>
        <w:r>
          <w:rPr>
            <w:noProof/>
            <w:webHidden/>
          </w:rPr>
          <w:tab/>
        </w:r>
        <w:r>
          <w:rPr>
            <w:noProof/>
            <w:webHidden/>
          </w:rPr>
          <w:fldChar w:fldCharType="begin"/>
        </w:r>
        <w:r>
          <w:rPr>
            <w:noProof/>
            <w:webHidden/>
          </w:rPr>
          <w:instrText xml:space="preserve"> PAGEREF _Toc128001725 \h </w:instrText>
        </w:r>
        <w:r>
          <w:rPr>
            <w:noProof/>
            <w:webHidden/>
          </w:rPr>
        </w:r>
        <w:r>
          <w:rPr>
            <w:noProof/>
            <w:webHidden/>
          </w:rPr>
          <w:fldChar w:fldCharType="separate"/>
        </w:r>
        <w:r>
          <w:rPr>
            <w:noProof/>
            <w:webHidden/>
          </w:rPr>
          <w:t>158</w:t>
        </w:r>
        <w:r>
          <w:rPr>
            <w:noProof/>
            <w:webHidden/>
          </w:rPr>
          <w:fldChar w:fldCharType="end"/>
        </w:r>
      </w:hyperlink>
    </w:p>
    <w:p w:rsidR="00E043C3" w:rsidRDefault="00E043C3" w:rsidP="00E043C3">
      <w:pPr>
        <w:pStyle w:val="TOC2"/>
        <w:tabs>
          <w:tab w:val="right" w:leader="dot" w:pos="8296"/>
        </w:tabs>
        <w:ind w:firstLine="0"/>
        <w:rPr>
          <w:noProof/>
        </w:rPr>
      </w:pPr>
      <w:hyperlink w:anchor="_Toc128001726" w:history="1">
        <w:r w:rsidRPr="003400F6">
          <w:rPr>
            <w:rStyle w:val="Hyperlink"/>
            <w:noProof/>
            <w:rtl/>
          </w:rPr>
          <w:t>שר החינוך יואב קיש:</w:t>
        </w:r>
        <w:r>
          <w:rPr>
            <w:noProof/>
            <w:webHidden/>
          </w:rPr>
          <w:tab/>
        </w:r>
        <w:r>
          <w:rPr>
            <w:noProof/>
            <w:webHidden/>
          </w:rPr>
          <w:fldChar w:fldCharType="begin"/>
        </w:r>
        <w:r>
          <w:rPr>
            <w:noProof/>
            <w:webHidden/>
          </w:rPr>
          <w:instrText xml:space="preserve"> PAGEREF _Toc128001726 \h </w:instrText>
        </w:r>
        <w:r>
          <w:rPr>
            <w:noProof/>
            <w:webHidden/>
          </w:rPr>
        </w:r>
        <w:r>
          <w:rPr>
            <w:noProof/>
            <w:webHidden/>
          </w:rPr>
          <w:fldChar w:fldCharType="separate"/>
        </w:r>
        <w:r>
          <w:rPr>
            <w:noProof/>
            <w:webHidden/>
          </w:rPr>
          <w:t>166</w:t>
        </w:r>
        <w:r>
          <w:rPr>
            <w:noProof/>
            <w:webHidden/>
          </w:rPr>
          <w:fldChar w:fldCharType="end"/>
        </w:r>
      </w:hyperlink>
    </w:p>
    <w:p w:rsidR="00E043C3" w:rsidRDefault="00E043C3" w:rsidP="00E043C3">
      <w:pPr>
        <w:pStyle w:val="TOC2"/>
        <w:tabs>
          <w:tab w:val="right" w:leader="dot" w:pos="8296"/>
        </w:tabs>
        <w:ind w:firstLine="0"/>
        <w:rPr>
          <w:noProof/>
        </w:rPr>
      </w:pPr>
      <w:hyperlink w:anchor="_Toc128001727" w:history="1">
        <w:r w:rsidRPr="003400F6">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_Toc128001727 \h </w:instrText>
        </w:r>
        <w:r>
          <w:rPr>
            <w:noProof/>
            <w:webHidden/>
          </w:rPr>
        </w:r>
        <w:r>
          <w:rPr>
            <w:noProof/>
            <w:webHidden/>
          </w:rPr>
          <w:fldChar w:fldCharType="separate"/>
        </w:r>
        <w:r>
          <w:rPr>
            <w:noProof/>
            <w:webHidden/>
          </w:rPr>
          <w:t>167</w:t>
        </w:r>
        <w:r>
          <w:rPr>
            <w:noProof/>
            <w:webHidden/>
          </w:rPr>
          <w:fldChar w:fldCharType="end"/>
        </w:r>
      </w:hyperlink>
    </w:p>
    <w:p w:rsidR="00E043C3" w:rsidRDefault="00E043C3" w:rsidP="00E043C3">
      <w:pPr>
        <w:pStyle w:val="TOC2"/>
        <w:tabs>
          <w:tab w:val="right" w:leader="dot" w:pos="8296"/>
        </w:tabs>
        <w:ind w:firstLine="0"/>
        <w:rPr>
          <w:noProof/>
        </w:rPr>
      </w:pPr>
      <w:hyperlink w:anchor="_Toc128001728" w:history="1">
        <w:r w:rsidRPr="003400F6">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_Toc128001728 \h </w:instrText>
        </w:r>
        <w:r>
          <w:rPr>
            <w:noProof/>
            <w:webHidden/>
          </w:rPr>
        </w:r>
        <w:r>
          <w:rPr>
            <w:noProof/>
            <w:webHidden/>
          </w:rPr>
          <w:fldChar w:fldCharType="separate"/>
        </w:r>
        <w:r>
          <w:rPr>
            <w:noProof/>
            <w:webHidden/>
          </w:rPr>
          <w:t>171</w:t>
        </w:r>
        <w:r>
          <w:rPr>
            <w:noProof/>
            <w:webHidden/>
          </w:rPr>
          <w:fldChar w:fldCharType="end"/>
        </w:r>
      </w:hyperlink>
    </w:p>
    <w:p w:rsidR="00E043C3" w:rsidRDefault="00E043C3" w:rsidP="00E043C3">
      <w:pPr>
        <w:pStyle w:val="TOC2"/>
        <w:tabs>
          <w:tab w:val="right" w:leader="dot" w:pos="8296"/>
        </w:tabs>
        <w:ind w:firstLine="0"/>
        <w:rPr>
          <w:noProof/>
        </w:rPr>
      </w:pPr>
      <w:hyperlink w:anchor="_Toc128001729" w:history="1">
        <w:r w:rsidRPr="003400F6">
          <w:rPr>
            <w:rStyle w:val="Hyperlink"/>
            <w:noProof/>
            <w:rtl/>
          </w:rPr>
          <w:t>מירב בן ארי (יש עתיד):</w:t>
        </w:r>
        <w:r>
          <w:rPr>
            <w:noProof/>
            <w:webHidden/>
          </w:rPr>
          <w:tab/>
        </w:r>
        <w:r>
          <w:rPr>
            <w:noProof/>
            <w:webHidden/>
          </w:rPr>
          <w:fldChar w:fldCharType="begin"/>
        </w:r>
        <w:r>
          <w:rPr>
            <w:noProof/>
            <w:webHidden/>
          </w:rPr>
          <w:instrText xml:space="preserve"> PAGEREF _Toc128001729 \h </w:instrText>
        </w:r>
        <w:r>
          <w:rPr>
            <w:noProof/>
            <w:webHidden/>
          </w:rPr>
        </w:r>
        <w:r>
          <w:rPr>
            <w:noProof/>
            <w:webHidden/>
          </w:rPr>
          <w:fldChar w:fldCharType="separate"/>
        </w:r>
        <w:r>
          <w:rPr>
            <w:noProof/>
            <w:webHidden/>
          </w:rPr>
          <w:t>176</w:t>
        </w:r>
        <w:r>
          <w:rPr>
            <w:noProof/>
            <w:webHidden/>
          </w:rPr>
          <w:fldChar w:fldCharType="end"/>
        </w:r>
      </w:hyperlink>
    </w:p>
    <w:p w:rsidR="00E043C3" w:rsidRDefault="00E043C3" w:rsidP="00E043C3">
      <w:pPr>
        <w:pStyle w:val="TOC2"/>
        <w:tabs>
          <w:tab w:val="right" w:leader="dot" w:pos="8296"/>
        </w:tabs>
        <w:ind w:firstLine="0"/>
        <w:rPr>
          <w:noProof/>
        </w:rPr>
      </w:pPr>
      <w:hyperlink w:anchor="_Toc128001730" w:history="1">
        <w:r w:rsidRPr="003400F6">
          <w:rPr>
            <w:rStyle w:val="Hyperlink"/>
            <w:noProof/>
            <w:rtl/>
          </w:rPr>
          <w:t>גלעד קריב (העבודה):</w:t>
        </w:r>
        <w:r>
          <w:rPr>
            <w:noProof/>
            <w:webHidden/>
          </w:rPr>
          <w:tab/>
        </w:r>
        <w:r>
          <w:rPr>
            <w:noProof/>
            <w:webHidden/>
          </w:rPr>
          <w:fldChar w:fldCharType="begin"/>
        </w:r>
        <w:r>
          <w:rPr>
            <w:noProof/>
            <w:webHidden/>
          </w:rPr>
          <w:instrText xml:space="preserve"> PAGEREF _Toc128001730 \h </w:instrText>
        </w:r>
        <w:r>
          <w:rPr>
            <w:noProof/>
            <w:webHidden/>
          </w:rPr>
        </w:r>
        <w:r>
          <w:rPr>
            <w:noProof/>
            <w:webHidden/>
          </w:rPr>
          <w:fldChar w:fldCharType="separate"/>
        </w:r>
        <w:r>
          <w:rPr>
            <w:noProof/>
            <w:webHidden/>
          </w:rPr>
          <w:t>181</w:t>
        </w:r>
        <w:r>
          <w:rPr>
            <w:noProof/>
            <w:webHidden/>
          </w:rPr>
          <w:fldChar w:fldCharType="end"/>
        </w:r>
      </w:hyperlink>
    </w:p>
    <w:p w:rsidR="00E043C3" w:rsidRDefault="00E043C3" w:rsidP="00E043C3">
      <w:pPr>
        <w:pStyle w:val="TOC2"/>
        <w:tabs>
          <w:tab w:val="right" w:leader="dot" w:pos="8296"/>
        </w:tabs>
        <w:ind w:firstLine="0"/>
        <w:rPr>
          <w:noProof/>
        </w:rPr>
      </w:pPr>
      <w:hyperlink w:anchor="_Toc128001731" w:history="1">
        <w:r w:rsidRPr="003400F6">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_Toc128001731 \h </w:instrText>
        </w:r>
        <w:r>
          <w:rPr>
            <w:noProof/>
            <w:webHidden/>
          </w:rPr>
        </w:r>
        <w:r>
          <w:rPr>
            <w:noProof/>
            <w:webHidden/>
          </w:rPr>
          <w:fldChar w:fldCharType="separate"/>
        </w:r>
        <w:r>
          <w:rPr>
            <w:noProof/>
            <w:webHidden/>
          </w:rPr>
          <w:t>185</w:t>
        </w:r>
        <w:r>
          <w:rPr>
            <w:noProof/>
            <w:webHidden/>
          </w:rPr>
          <w:fldChar w:fldCharType="end"/>
        </w:r>
      </w:hyperlink>
    </w:p>
    <w:p w:rsidR="00E043C3" w:rsidRDefault="00E043C3" w:rsidP="00E043C3">
      <w:pPr>
        <w:pStyle w:val="TOC2"/>
        <w:tabs>
          <w:tab w:val="right" w:leader="dot" w:pos="8296"/>
        </w:tabs>
        <w:ind w:firstLine="0"/>
        <w:rPr>
          <w:noProof/>
        </w:rPr>
      </w:pPr>
      <w:hyperlink w:anchor="_Toc128001732" w:history="1">
        <w:r w:rsidRPr="003400F6">
          <w:rPr>
            <w:rStyle w:val="Hyperlink"/>
            <w:noProof/>
            <w:rtl/>
          </w:rPr>
          <w:t>דוד אמסלם (הליכוד):</w:t>
        </w:r>
        <w:r>
          <w:rPr>
            <w:noProof/>
            <w:webHidden/>
          </w:rPr>
          <w:tab/>
        </w:r>
        <w:r>
          <w:rPr>
            <w:noProof/>
            <w:webHidden/>
          </w:rPr>
          <w:fldChar w:fldCharType="begin"/>
        </w:r>
        <w:r>
          <w:rPr>
            <w:noProof/>
            <w:webHidden/>
          </w:rPr>
          <w:instrText xml:space="preserve"> PAGEREF _Toc128001732 \h </w:instrText>
        </w:r>
        <w:r>
          <w:rPr>
            <w:noProof/>
            <w:webHidden/>
          </w:rPr>
        </w:r>
        <w:r>
          <w:rPr>
            <w:noProof/>
            <w:webHidden/>
          </w:rPr>
          <w:fldChar w:fldCharType="separate"/>
        </w:r>
        <w:r>
          <w:rPr>
            <w:noProof/>
            <w:webHidden/>
          </w:rPr>
          <w:t>187</w:t>
        </w:r>
        <w:r>
          <w:rPr>
            <w:noProof/>
            <w:webHidden/>
          </w:rPr>
          <w:fldChar w:fldCharType="end"/>
        </w:r>
      </w:hyperlink>
    </w:p>
    <w:p w:rsidR="00E043C3" w:rsidRDefault="00E043C3" w:rsidP="00E043C3">
      <w:pPr>
        <w:pStyle w:val="TOC1"/>
        <w:tabs>
          <w:tab w:val="right" w:leader="dot" w:pos="8296"/>
        </w:tabs>
        <w:ind w:firstLine="0"/>
        <w:rPr>
          <w:noProof/>
        </w:rPr>
      </w:pPr>
      <w:hyperlink w:anchor="_Toc128001733" w:history="1">
        <w:r w:rsidRPr="003400F6">
          <w:rPr>
            <w:rStyle w:val="Hyperlink"/>
            <w:noProof/>
            <w:rtl/>
            <w:lang w:eastAsia="he-IL"/>
          </w:rPr>
          <w:t>הצעת חוק שיפוט בתי דין דתיים (בוררות), התשפ"ג–2023</w:t>
        </w:r>
        <w:r>
          <w:rPr>
            <w:noProof/>
            <w:webHidden/>
          </w:rPr>
          <w:tab/>
        </w:r>
        <w:r>
          <w:rPr>
            <w:noProof/>
            <w:webHidden/>
          </w:rPr>
          <w:fldChar w:fldCharType="begin"/>
        </w:r>
        <w:r>
          <w:rPr>
            <w:noProof/>
            <w:webHidden/>
          </w:rPr>
          <w:instrText xml:space="preserve"> PAGEREF _Toc128001733 \h </w:instrText>
        </w:r>
        <w:r>
          <w:rPr>
            <w:noProof/>
            <w:webHidden/>
          </w:rPr>
        </w:r>
        <w:r>
          <w:rPr>
            <w:noProof/>
            <w:webHidden/>
          </w:rPr>
          <w:fldChar w:fldCharType="separate"/>
        </w:r>
        <w:r>
          <w:rPr>
            <w:noProof/>
            <w:webHidden/>
          </w:rPr>
          <w:t>213</w:t>
        </w:r>
        <w:r>
          <w:rPr>
            <w:noProof/>
            <w:webHidden/>
          </w:rPr>
          <w:fldChar w:fldCharType="end"/>
        </w:r>
      </w:hyperlink>
    </w:p>
    <w:p w:rsidR="00E043C3" w:rsidRDefault="00E043C3" w:rsidP="00E043C3">
      <w:pPr>
        <w:pStyle w:val="TOC2"/>
        <w:tabs>
          <w:tab w:val="right" w:leader="dot" w:pos="8296"/>
        </w:tabs>
        <w:ind w:firstLine="0"/>
        <w:rPr>
          <w:noProof/>
        </w:rPr>
      </w:pPr>
      <w:hyperlink w:anchor="_Toc128001734" w:history="1">
        <w:r w:rsidRPr="003400F6">
          <w:rPr>
            <w:rStyle w:val="Hyperlink"/>
            <w:noProof/>
            <w:rtl/>
          </w:rPr>
          <w:t>משה גפני (יהדות התורה):</w:t>
        </w:r>
        <w:r>
          <w:rPr>
            <w:noProof/>
            <w:webHidden/>
          </w:rPr>
          <w:tab/>
        </w:r>
        <w:r>
          <w:rPr>
            <w:noProof/>
            <w:webHidden/>
          </w:rPr>
          <w:fldChar w:fldCharType="begin"/>
        </w:r>
        <w:r>
          <w:rPr>
            <w:noProof/>
            <w:webHidden/>
          </w:rPr>
          <w:instrText xml:space="preserve"> PAGEREF _Toc128001734 \h </w:instrText>
        </w:r>
        <w:r>
          <w:rPr>
            <w:noProof/>
            <w:webHidden/>
          </w:rPr>
        </w:r>
        <w:r>
          <w:rPr>
            <w:noProof/>
            <w:webHidden/>
          </w:rPr>
          <w:fldChar w:fldCharType="separate"/>
        </w:r>
        <w:r>
          <w:rPr>
            <w:noProof/>
            <w:webHidden/>
          </w:rPr>
          <w:t>213</w:t>
        </w:r>
        <w:r>
          <w:rPr>
            <w:noProof/>
            <w:webHidden/>
          </w:rPr>
          <w:fldChar w:fldCharType="end"/>
        </w:r>
      </w:hyperlink>
    </w:p>
    <w:p w:rsidR="00E043C3" w:rsidRDefault="00E043C3" w:rsidP="00E043C3">
      <w:pPr>
        <w:pStyle w:val="TOC1"/>
        <w:tabs>
          <w:tab w:val="right" w:leader="dot" w:pos="8296"/>
        </w:tabs>
        <w:ind w:firstLine="0"/>
        <w:rPr>
          <w:noProof/>
        </w:rPr>
      </w:pPr>
      <w:hyperlink w:anchor="_Toc128001735" w:history="1">
        <w:r w:rsidRPr="003400F6">
          <w:rPr>
            <w:rStyle w:val="Hyperlink"/>
            <w:noProof/>
            <w:rtl/>
            <w:lang w:eastAsia="he-IL"/>
          </w:rPr>
          <w:t>הצעת חוק שיפוט בתי דין דתיים (בוררות), התשפ"ג–2023</w:t>
        </w:r>
        <w:r>
          <w:rPr>
            <w:noProof/>
            <w:webHidden/>
          </w:rPr>
          <w:tab/>
        </w:r>
        <w:r>
          <w:rPr>
            <w:noProof/>
            <w:webHidden/>
          </w:rPr>
          <w:fldChar w:fldCharType="begin"/>
        </w:r>
        <w:r>
          <w:rPr>
            <w:noProof/>
            <w:webHidden/>
          </w:rPr>
          <w:instrText xml:space="preserve"> PAGEREF _Toc128001735 \h </w:instrText>
        </w:r>
        <w:r>
          <w:rPr>
            <w:noProof/>
            <w:webHidden/>
          </w:rPr>
        </w:r>
        <w:r>
          <w:rPr>
            <w:noProof/>
            <w:webHidden/>
          </w:rPr>
          <w:fldChar w:fldCharType="separate"/>
        </w:r>
        <w:r>
          <w:rPr>
            <w:noProof/>
            <w:webHidden/>
          </w:rPr>
          <w:t>214</w:t>
        </w:r>
        <w:r>
          <w:rPr>
            <w:noProof/>
            <w:webHidden/>
          </w:rPr>
          <w:fldChar w:fldCharType="end"/>
        </w:r>
      </w:hyperlink>
    </w:p>
    <w:p w:rsidR="00E043C3" w:rsidRDefault="00E043C3" w:rsidP="00E043C3">
      <w:pPr>
        <w:pStyle w:val="TOC2"/>
        <w:tabs>
          <w:tab w:val="right" w:leader="dot" w:pos="8296"/>
        </w:tabs>
        <w:ind w:firstLine="0"/>
        <w:rPr>
          <w:noProof/>
        </w:rPr>
      </w:pPr>
      <w:hyperlink w:anchor="_Toc128001736" w:history="1">
        <w:r w:rsidRPr="003400F6">
          <w:rPr>
            <w:rStyle w:val="Hyperlink"/>
            <w:noProof/>
            <w:rtl/>
          </w:rPr>
          <w:t>ישראל אייכלר (יהדות התורה):</w:t>
        </w:r>
        <w:r>
          <w:rPr>
            <w:noProof/>
            <w:webHidden/>
          </w:rPr>
          <w:tab/>
        </w:r>
        <w:r>
          <w:rPr>
            <w:noProof/>
            <w:webHidden/>
          </w:rPr>
          <w:fldChar w:fldCharType="begin"/>
        </w:r>
        <w:r>
          <w:rPr>
            <w:noProof/>
            <w:webHidden/>
          </w:rPr>
          <w:instrText xml:space="preserve"> PAGEREF _Toc128001736 \h </w:instrText>
        </w:r>
        <w:r>
          <w:rPr>
            <w:noProof/>
            <w:webHidden/>
          </w:rPr>
        </w:r>
        <w:r>
          <w:rPr>
            <w:noProof/>
            <w:webHidden/>
          </w:rPr>
          <w:fldChar w:fldCharType="separate"/>
        </w:r>
        <w:r>
          <w:rPr>
            <w:noProof/>
            <w:webHidden/>
          </w:rPr>
          <w:t>214</w:t>
        </w:r>
        <w:r>
          <w:rPr>
            <w:noProof/>
            <w:webHidden/>
          </w:rPr>
          <w:fldChar w:fldCharType="end"/>
        </w:r>
      </w:hyperlink>
    </w:p>
    <w:p w:rsidR="00E043C3" w:rsidRDefault="00E043C3" w:rsidP="00E043C3">
      <w:pPr>
        <w:pStyle w:val="TOC2"/>
        <w:tabs>
          <w:tab w:val="right" w:leader="dot" w:pos="8296"/>
        </w:tabs>
        <w:ind w:firstLine="0"/>
        <w:rPr>
          <w:noProof/>
        </w:rPr>
      </w:pPr>
      <w:hyperlink w:anchor="_Toc128001738" w:history="1">
        <w:r w:rsidRPr="003400F6">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_Toc128001738 \h </w:instrText>
        </w:r>
        <w:r>
          <w:rPr>
            <w:noProof/>
            <w:webHidden/>
          </w:rPr>
        </w:r>
        <w:r>
          <w:rPr>
            <w:noProof/>
            <w:webHidden/>
          </w:rPr>
          <w:fldChar w:fldCharType="separate"/>
        </w:r>
        <w:r>
          <w:rPr>
            <w:noProof/>
            <w:webHidden/>
          </w:rPr>
          <w:t>215</w:t>
        </w:r>
        <w:r>
          <w:rPr>
            <w:noProof/>
            <w:webHidden/>
          </w:rPr>
          <w:fldChar w:fldCharType="end"/>
        </w:r>
      </w:hyperlink>
    </w:p>
    <w:p w:rsidR="00E043C3" w:rsidRDefault="00E043C3" w:rsidP="00E043C3">
      <w:pPr>
        <w:pStyle w:val="TOC2"/>
        <w:tabs>
          <w:tab w:val="right" w:leader="dot" w:pos="8296"/>
        </w:tabs>
        <w:ind w:firstLine="0"/>
        <w:rPr>
          <w:noProof/>
        </w:rPr>
      </w:pPr>
      <w:hyperlink w:anchor="_Toc128001739" w:history="1">
        <w:r w:rsidRPr="003400F6">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_Toc128001739 \h </w:instrText>
        </w:r>
        <w:r>
          <w:rPr>
            <w:noProof/>
            <w:webHidden/>
          </w:rPr>
        </w:r>
        <w:r>
          <w:rPr>
            <w:noProof/>
            <w:webHidden/>
          </w:rPr>
          <w:fldChar w:fldCharType="separate"/>
        </w:r>
        <w:r>
          <w:rPr>
            <w:noProof/>
            <w:webHidden/>
          </w:rPr>
          <w:t>216</w:t>
        </w:r>
        <w:r>
          <w:rPr>
            <w:noProof/>
            <w:webHidden/>
          </w:rPr>
          <w:fldChar w:fldCharType="end"/>
        </w:r>
      </w:hyperlink>
    </w:p>
    <w:p w:rsidR="00E043C3" w:rsidRDefault="00E043C3" w:rsidP="00E043C3">
      <w:pPr>
        <w:pStyle w:val="TOC2"/>
        <w:tabs>
          <w:tab w:val="right" w:leader="dot" w:pos="8296"/>
        </w:tabs>
        <w:ind w:firstLine="0"/>
        <w:rPr>
          <w:noProof/>
        </w:rPr>
      </w:pPr>
      <w:hyperlink w:anchor="_Toc128001740" w:history="1">
        <w:r w:rsidRPr="003400F6">
          <w:rPr>
            <w:rStyle w:val="Hyperlink"/>
            <w:noProof/>
            <w:rtl/>
          </w:rPr>
          <w:t>אלעזר שטרן</w:t>
        </w:r>
        <w:r w:rsidRPr="003400F6">
          <w:rPr>
            <w:rStyle w:val="Hyperlink"/>
            <w:noProof/>
            <w:rtl/>
          </w:rPr>
          <w:t xml:space="preserve"> </w:t>
        </w:r>
        <w:r w:rsidRPr="003400F6">
          <w:rPr>
            <w:rStyle w:val="Hyperlink"/>
            <w:noProof/>
            <w:rtl/>
          </w:rPr>
          <w:t>(יש עתיד):</w:t>
        </w:r>
        <w:r>
          <w:rPr>
            <w:noProof/>
            <w:webHidden/>
          </w:rPr>
          <w:tab/>
        </w:r>
        <w:r>
          <w:rPr>
            <w:noProof/>
            <w:webHidden/>
          </w:rPr>
          <w:fldChar w:fldCharType="begin"/>
        </w:r>
        <w:r>
          <w:rPr>
            <w:noProof/>
            <w:webHidden/>
          </w:rPr>
          <w:instrText xml:space="preserve"> PAGEREF _Toc128001740 \h </w:instrText>
        </w:r>
        <w:r>
          <w:rPr>
            <w:noProof/>
            <w:webHidden/>
          </w:rPr>
        </w:r>
        <w:r>
          <w:rPr>
            <w:noProof/>
            <w:webHidden/>
          </w:rPr>
          <w:fldChar w:fldCharType="separate"/>
        </w:r>
        <w:r>
          <w:rPr>
            <w:noProof/>
            <w:webHidden/>
          </w:rPr>
          <w:t>218</w:t>
        </w:r>
        <w:r>
          <w:rPr>
            <w:noProof/>
            <w:webHidden/>
          </w:rPr>
          <w:fldChar w:fldCharType="end"/>
        </w:r>
      </w:hyperlink>
    </w:p>
    <w:p w:rsidR="00E043C3" w:rsidRDefault="00E043C3" w:rsidP="00E043C3">
      <w:pPr>
        <w:pStyle w:val="TOC1"/>
        <w:tabs>
          <w:tab w:val="right" w:leader="dot" w:pos="8296"/>
        </w:tabs>
        <w:ind w:firstLine="0"/>
        <w:rPr>
          <w:noProof/>
        </w:rPr>
      </w:pPr>
      <w:hyperlink w:anchor="_Toc128001741" w:history="1">
        <w:r w:rsidRPr="003400F6">
          <w:rPr>
            <w:rStyle w:val="Hyperlink"/>
            <w:noProof/>
            <w:rtl/>
            <w:lang w:eastAsia="he-IL"/>
          </w:rPr>
          <w:t>הצעת חוק אימוץ ילדים (תיקון – כשירות המאמץ), התשפ"ג–2022</w:t>
        </w:r>
        <w:r>
          <w:rPr>
            <w:noProof/>
            <w:webHidden/>
          </w:rPr>
          <w:tab/>
        </w:r>
        <w:r>
          <w:rPr>
            <w:noProof/>
            <w:webHidden/>
          </w:rPr>
          <w:fldChar w:fldCharType="begin"/>
        </w:r>
        <w:r>
          <w:rPr>
            <w:noProof/>
            <w:webHidden/>
          </w:rPr>
          <w:instrText xml:space="preserve"> PAGEREF _Toc128001741 \h </w:instrText>
        </w:r>
        <w:r>
          <w:rPr>
            <w:noProof/>
            <w:webHidden/>
          </w:rPr>
        </w:r>
        <w:r>
          <w:rPr>
            <w:noProof/>
            <w:webHidden/>
          </w:rPr>
          <w:fldChar w:fldCharType="separate"/>
        </w:r>
        <w:r>
          <w:rPr>
            <w:noProof/>
            <w:webHidden/>
          </w:rPr>
          <w:t>223</w:t>
        </w:r>
        <w:r>
          <w:rPr>
            <w:noProof/>
            <w:webHidden/>
          </w:rPr>
          <w:fldChar w:fldCharType="end"/>
        </w:r>
      </w:hyperlink>
    </w:p>
    <w:p w:rsidR="00E043C3" w:rsidRDefault="00E043C3" w:rsidP="00E043C3">
      <w:pPr>
        <w:pStyle w:val="TOC2"/>
        <w:tabs>
          <w:tab w:val="right" w:leader="dot" w:pos="8296"/>
        </w:tabs>
        <w:ind w:firstLine="0"/>
        <w:rPr>
          <w:noProof/>
        </w:rPr>
      </w:pPr>
      <w:hyperlink w:anchor="_Toc128001742" w:history="1">
        <w:r w:rsidRPr="003400F6">
          <w:rPr>
            <w:rStyle w:val="Hyperlink"/>
            <w:noProof/>
            <w:rtl/>
          </w:rPr>
          <w:t>יוראי להב הרצנו (יש עתיד):</w:t>
        </w:r>
        <w:r>
          <w:rPr>
            <w:noProof/>
            <w:webHidden/>
          </w:rPr>
          <w:tab/>
        </w:r>
        <w:r>
          <w:rPr>
            <w:noProof/>
            <w:webHidden/>
          </w:rPr>
          <w:fldChar w:fldCharType="begin"/>
        </w:r>
        <w:r>
          <w:rPr>
            <w:noProof/>
            <w:webHidden/>
          </w:rPr>
          <w:instrText xml:space="preserve"> PAGEREF _Toc128001742 \h </w:instrText>
        </w:r>
        <w:r>
          <w:rPr>
            <w:noProof/>
            <w:webHidden/>
          </w:rPr>
        </w:r>
        <w:r>
          <w:rPr>
            <w:noProof/>
            <w:webHidden/>
          </w:rPr>
          <w:fldChar w:fldCharType="separate"/>
        </w:r>
        <w:r>
          <w:rPr>
            <w:noProof/>
            <w:webHidden/>
          </w:rPr>
          <w:t>224</w:t>
        </w:r>
        <w:r>
          <w:rPr>
            <w:noProof/>
            <w:webHidden/>
          </w:rPr>
          <w:fldChar w:fldCharType="end"/>
        </w:r>
      </w:hyperlink>
    </w:p>
    <w:p w:rsidR="00E043C3" w:rsidRDefault="00E043C3" w:rsidP="00E043C3">
      <w:pPr>
        <w:pStyle w:val="TOC2"/>
        <w:tabs>
          <w:tab w:val="right" w:leader="dot" w:pos="8296"/>
        </w:tabs>
        <w:ind w:firstLine="0"/>
        <w:rPr>
          <w:noProof/>
        </w:rPr>
      </w:pPr>
      <w:hyperlink w:anchor="_Toc128001743" w:history="1">
        <w:r w:rsidRPr="003400F6">
          <w:rPr>
            <w:rStyle w:val="Hyperlink"/>
            <w:noProof/>
            <w:rtl/>
          </w:rPr>
          <w:t>שר הרווחה והביטחון החברתי יעקב מרגי:</w:t>
        </w:r>
        <w:r>
          <w:rPr>
            <w:noProof/>
            <w:webHidden/>
          </w:rPr>
          <w:tab/>
        </w:r>
        <w:r>
          <w:rPr>
            <w:noProof/>
            <w:webHidden/>
          </w:rPr>
          <w:fldChar w:fldCharType="begin"/>
        </w:r>
        <w:r>
          <w:rPr>
            <w:noProof/>
            <w:webHidden/>
          </w:rPr>
          <w:instrText xml:space="preserve"> PAGEREF _Toc128001743 \h </w:instrText>
        </w:r>
        <w:r>
          <w:rPr>
            <w:noProof/>
            <w:webHidden/>
          </w:rPr>
        </w:r>
        <w:r>
          <w:rPr>
            <w:noProof/>
            <w:webHidden/>
          </w:rPr>
          <w:fldChar w:fldCharType="separate"/>
        </w:r>
        <w:r>
          <w:rPr>
            <w:noProof/>
            <w:webHidden/>
          </w:rPr>
          <w:t>227</w:t>
        </w:r>
        <w:r>
          <w:rPr>
            <w:noProof/>
            <w:webHidden/>
          </w:rPr>
          <w:fldChar w:fldCharType="end"/>
        </w:r>
      </w:hyperlink>
    </w:p>
    <w:p w:rsidR="00E043C3" w:rsidRDefault="00E043C3" w:rsidP="00E043C3">
      <w:pPr>
        <w:pStyle w:val="TOC1"/>
        <w:tabs>
          <w:tab w:val="right" w:leader="dot" w:pos="8296"/>
        </w:tabs>
        <w:ind w:firstLine="0"/>
        <w:rPr>
          <w:noProof/>
        </w:rPr>
      </w:pPr>
      <w:hyperlink w:anchor="_Toc128001744" w:history="1">
        <w:r w:rsidRPr="003400F6">
          <w:rPr>
            <w:rStyle w:val="Hyperlink"/>
            <w:noProof/>
            <w:rtl/>
          </w:rPr>
          <w:t>הצעת חוק החברות (תיקון – פרסום דוחות כספיים של מונופול), התשפ"ג–2022</w:t>
        </w:r>
        <w:r>
          <w:rPr>
            <w:noProof/>
            <w:webHidden/>
          </w:rPr>
          <w:tab/>
        </w:r>
        <w:r>
          <w:rPr>
            <w:noProof/>
            <w:webHidden/>
          </w:rPr>
          <w:fldChar w:fldCharType="begin"/>
        </w:r>
        <w:r>
          <w:rPr>
            <w:noProof/>
            <w:webHidden/>
          </w:rPr>
          <w:instrText xml:space="preserve"> PAGEREF _Toc128001744 \h </w:instrText>
        </w:r>
        <w:r>
          <w:rPr>
            <w:noProof/>
            <w:webHidden/>
          </w:rPr>
        </w:r>
        <w:r>
          <w:rPr>
            <w:noProof/>
            <w:webHidden/>
          </w:rPr>
          <w:fldChar w:fldCharType="separate"/>
        </w:r>
        <w:r>
          <w:rPr>
            <w:noProof/>
            <w:webHidden/>
          </w:rPr>
          <w:t>239</w:t>
        </w:r>
        <w:r>
          <w:rPr>
            <w:noProof/>
            <w:webHidden/>
          </w:rPr>
          <w:fldChar w:fldCharType="end"/>
        </w:r>
      </w:hyperlink>
    </w:p>
    <w:p w:rsidR="00E043C3" w:rsidRDefault="00E043C3" w:rsidP="00E043C3">
      <w:pPr>
        <w:pStyle w:val="TOC2"/>
        <w:tabs>
          <w:tab w:val="right" w:leader="dot" w:pos="8296"/>
        </w:tabs>
        <w:ind w:firstLine="0"/>
        <w:rPr>
          <w:noProof/>
        </w:rPr>
      </w:pPr>
      <w:hyperlink w:anchor="_Toc128001745" w:history="1">
        <w:r w:rsidRPr="003400F6">
          <w:rPr>
            <w:rStyle w:val="Hyperlink"/>
            <w:noProof/>
            <w:rtl/>
          </w:rPr>
          <w:t>ולדימיר בליאק (יש עתיד):</w:t>
        </w:r>
        <w:r>
          <w:rPr>
            <w:noProof/>
            <w:webHidden/>
          </w:rPr>
          <w:tab/>
        </w:r>
        <w:r>
          <w:rPr>
            <w:noProof/>
            <w:webHidden/>
          </w:rPr>
          <w:fldChar w:fldCharType="begin"/>
        </w:r>
        <w:r>
          <w:rPr>
            <w:noProof/>
            <w:webHidden/>
          </w:rPr>
          <w:instrText xml:space="preserve"> PAGEREF _Toc128001745 \h </w:instrText>
        </w:r>
        <w:r>
          <w:rPr>
            <w:noProof/>
            <w:webHidden/>
          </w:rPr>
        </w:r>
        <w:r>
          <w:rPr>
            <w:noProof/>
            <w:webHidden/>
          </w:rPr>
          <w:fldChar w:fldCharType="separate"/>
        </w:r>
        <w:r>
          <w:rPr>
            <w:noProof/>
            <w:webHidden/>
          </w:rPr>
          <w:t>240</w:t>
        </w:r>
        <w:r>
          <w:rPr>
            <w:noProof/>
            <w:webHidden/>
          </w:rPr>
          <w:fldChar w:fldCharType="end"/>
        </w:r>
      </w:hyperlink>
    </w:p>
    <w:p w:rsidR="00E043C3" w:rsidRDefault="00E043C3" w:rsidP="00E043C3">
      <w:pPr>
        <w:pStyle w:val="TOC2"/>
        <w:tabs>
          <w:tab w:val="right" w:leader="dot" w:pos="8296"/>
        </w:tabs>
        <w:ind w:firstLine="0"/>
        <w:rPr>
          <w:noProof/>
        </w:rPr>
      </w:pPr>
      <w:hyperlink w:anchor="_Toc128001746"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_Toc128001746 \h </w:instrText>
        </w:r>
        <w:r>
          <w:rPr>
            <w:noProof/>
            <w:webHidden/>
          </w:rPr>
        </w:r>
        <w:r>
          <w:rPr>
            <w:noProof/>
            <w:webHidden/>
          </w:rPr>
          <w:fldChar w:fldCharType="separate"/>
        </w:r>
        <w:r>
          <w:rPr>
            <w:noProof/>
            <w:webHidden/>
          </w:rPr>
          <w:t>242</w:t>
        </w:r>
        <w:r>
          <w:rPr>
            <w:noProof/>
            <w:webHidden/>
          </w:rPr>
          <w:fldChar w:fldCharType="end"/>
        </w:r>
      </w:hyperlink>
    </w:p>
    <w:p w:rsidR="00E043C3" w:rsidRDefault="00E043C3" w:rsidP="00E043C3">
      <w:pPr>
        <w:pStyle w:val="TOC1"/>
        <w:tabs>
          <w:tab w:val="right" w:leader="dot" w:pos="8296"/>
        </w:tabs>
        <w:ind w:firstLine="0"/>
        <w:rPr>
          <w:noProof/>
        </w:rPr>
      </w:pPr>
      <w:hyperlink w:anchor="_Toc128001747" w:history="1">
        <w:r w:rsidRPr="003400F6">
          <w:rPr>
            <w:rStyle w:val="Hyperlink"/>
            <w:noProof/>
            <w:rtl/>
            <w:lang w:eastAsia="he-IL"/>
          </w:rPr>
          <w:t>הצעת חוק עובדים זרים (תיקון – שימוש בכספים שלא הוצאו על ידי עובדים זרים ומסתננים), התשפ"ג–2022</w:t>
        </w:r>
        <w:r>
          <w:rPr>
            <w:noProof/>
            <w:webHidden/>
          </w:rPr>
          <w:tab/>
        </w:r>
        <w:r>
          <w:rPr>
            <w:noProof/>
            <w:webHidden/>
          </w:rPr>
          <w:fldChar w:fldCharType="begin"/>
        </w:r>
        <w:r>
          <w:rPr>
            <w:noProof/>
            <w:webHidden/>
          </w:rPr>
          <w:instrText xml:space="preserve"> PAGEREF _Toc128001747 \h </w:instrText>
        </w:r>
        <w:r>
          <w:rPr>
            <w:noProof/>
            <w:webHidden/>
          </w:rPr>
        </w:r>
        <w:r>
          <w:rPr>
            <w:noProof/>
            <w:webHidden/>
          </w:rPr>
          <w:fldChar w:fldCharType="separate"/>
        </w:r>
        <w:r>
          <w:rPr>
            <w:noProof/>
            <w:webHidden/>
          </w:rPr>
          <w:t>245</w:t>
        </w:r>
        <w:r>
          <w:rPr>
            <w:noProof/>
            <w:webHidden/>
          </w:rPr>
          <w:fldChar w:fldCharType="end"/>
        </w:r>
      </w:hyperlink>
    </w:p>
    <w:p w:rsidR="00E043C3" w:rsidRDefault="00E043C3" w:rsidP="00E043C3">
      <w:pPr>
        <w:pStyle w:val="TOC2"/>
        <w:tabs>
          <w:tab w:val="right" w:leader="dot" w:pos="8296"/>
        </w:tabs>
        <w:ind w:firstLine="0"/>
        <w:rPr>
          <w:noProof/>
        </w:rPr>
      </w:pPr>
      <w:hyperlink w:anchor="_Toc128001748" w:history="1">
        <w:r w:rsidRPr="003400F6">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_Toc128001748 \h </w:instrText>
        </w:r>
        <w:r>
          <w:rPr>
            <w:noProof/>
            <w:webHidden/>
          </w:rPr>
        </w:r>
        <w:r>
          <w:rPr>
            <w:noProof/>
            <w:webHidden/>
          </w:rPr>
          <w:fldChar w:fldCharType="separate"/>
        </w:r>
        <w:r>
          <w:rPr>
            <w:noProof/>
            <w:webHidden/>
          </w:rPr>
          <w:t>245</w:t>
        </w:r>
        <w:r>
          <w:rPr>
            <w:noProof/>
            <w:webHidden/>
          </w:rPr>
          <w:fldChar w:fldCharType="end"/>
        </w:r>
      </w:hyperlink>
    </w:p>
    <w:p w:rsidR="00E043C3" w:rsidRDefault="00E043C3" w:rsidP="00E043C3">
      <w:pPr>
        <w:pStyle w:val="TOC1"/>
        <w:tabs>
          <w:tab w:val="right" w:leader="dot" w:pos="8296"/>
        </w:tabs>
        <w:ind w:firstLine="0"/>
        <w:rPr>
          <w:noProof/>
        </w:rPr>
      </w:pPr>
      <w:hyperlink w:anchor="_Toc128001749" w:history="1">
        <w:r w:rsidRPr="003400F6">
          <w:rPr>
            <w:rStyle w:val="Hyperlink"/>
            <w:noProof/>
            <w:rtl/>
            <w:lang w:eastAsia="he-IL"/>
          </w:rPr>
          <w:t>הצעת חוק לתיקון פקודת בתי הסוהר (שלילת זכאות למימון שירותי בריאות משפרי איכות חיים לאסיר ביטחוני), התשפ"ג–2022</w:t>
        </w:r>
        <w:r>
          <w:rPr>
            <w:noProof/>
            <w:webHidden/>
          </w:rPr>
          <w:tab/>
        </w:r>
        <w:r>
          <w:rPr>
            <w:noProof/>
            <w:webHidden/>
          </w:rPr>
          <w:fldChar w:fldCharType="begin"/>
        </w:r>
        <w:r>
          <w:rPr>
            <w:noProof/>
            <w:webHidden/>
          </w:rPr>
          <w:instrText xml:space="preserve"> PAGEREF _Toc128001749 \h </w:instrText>
        </w:r>
        <w:r>
          <w:rPr>
            <w:noProof/>
            <w:webHidden/>
          </w:rPr>
        </w:r>
        <w:r>
          <w:rPr>
            <w:noProof/>
            <w:webHidden/>
          </w:rPr>
          <w:fldChar w:fldCharType="separate"/>
        </w:r>
        <w:r>
          <w:rPr>
            <w:noProof/>
            <w:webHidden/>
          </w:rPr>
          <w:t>248</w:t>
        </w:r>
        <w:r>
          <w:rPr>
            <w:noProof/>
            <w:webHidden/>
          </w:rPr>
          <w:fldChar w:fldCharType="end"/>
        </w:r>
      </w:hyperlink>
    </w:p>
    <w:p w:rsidR="00E043C3" w:rsidRDefault="00E043C3" w:rsidP="00E043C3">
      <w:pPr>
        <w:pStyle w:val="TOC2"/>
        <w:tabs>
          <w:tab w:val="right" w:leader="dot" w:pos="8296"/>
        </w:tabs>
        <w:ind w:firstLine="0"/>
        <w:rPr>
          <w:noProof/>
        </w:rPr>
      </w:pPr>
      <w:hyperlink w:anchor="_Toc128001750" w:history="1">
        <w:r w:rsidRPr="003400F6">
          <w:rPr>
            <w:rStyle w:val="Hyperlink"/>
            <w:noProof/>
            <w:rtl/>
          </w:rPr>
          <w:t>יצחק קרויזר (עוצמה יהודית):</w:t>
        </w:r>
        <w:r>
          <w:rPr>
            <w:noProof/>
            <w:webHidden/>
          </w:rPr>
          <w:tab/>
        </w:r>
        <w:r>
          <w:rPr>
            <w:noProof/>
            <w:webHidden/>
          </w:rPr>
          <w:fldChar w:fldCharType="begin"/>
        </w:r>
        <w:r>
          <w:rPr>
            <w:noProof/>
            <w:webHidden/>
          </w:rPr>
          <w:instrText xml:space="preserve"> PAGEREF _Toc128001750 \h </w:instrText>
        </w:r>
        <w:r>
          <w:rPr>
            <w:noProof/>
            <w:webHidden/>
          </w:rPr>
        </w:r>
        <w:r>
          <w:rPr>
            <w:noProof/>
            <w:webHidden/>
          </w:rPr>
          <w:fldChar w:fldCharType="separate"/>
        </w:r>
        <w:r>
          <w:rPr>
            <w:noProof/>
            <w:webHidden/>
          </w:rPr>
          <w:t>248</w:t>
        </w:r>
        <w:r>
          <w:rPr>
            <w:noProof/>
            <w:webHidden/>
          </w:rPr>
          <w:fldChar w:fldCharType="end"/>
        </w:r>
      </w:hyperlink>
    </w:p>
    <w:p w:rsidR="00E043C3" w:rsidRDefault="00E043C3" w:rsidP="00E043C3">
      <w:pPr>
        <w:pStyle w:val="TOC1"/>
        <w:tabs>
          <w:tab w:val="right" w:leader="dot" w:pos="8296"/>
        </w:tabs>
        <w:ind w:firstLine="0"/>
        <w:rPr>
          <w:noProof/>
        </w:rPr>
      </w:pPr>
      <w:hyperlink w:anchor="_Toc128001751" w:history="1">
        <w:r w:rsidRPr="003400F6">
          <w:rPr>
            <w:rStyle w:val="Hyperlink"/>
            <w:noProof/>
            <w:rtl/>
          </w:rPr>
          <w:t>הצעת חוק לתיקון פקודת בתי הסוהר (שלילת זכאות למימון שירותי בריאות משפרי איכות חיים לאסיר ביטחוני), התשפ"ג–2022</w:t>
        </w:r>
        <w:r>
          <w:rPr>
            <w:noProof/>
            <w:webHidden/>
          </w:rPr>
          <w:tab/>
        </w:r>
        <w:r>
          <w:rPr>
            <w:noProof/>
            <w:webHidden/>
          </w:rPr>
          <w:fldChar w:fldCharType="begin"/>
        </w:r>
        <w:r>
          <w:rPr>
            <w:noProof/>
            <w:webHidden/>
          </w:rPr>
          <w:instrText xml:space="preserve"> PAGEREF _Toc128001751 \h </w:instrText>
        </w:r>
        <w:r>
          <w:rPr>
            <w:noProof/>
            <w:webHidden/>
          </w:rPr>
        </w:r>
        <w:r>
          <w:rPr>
            <w:noProof/>
            <w:webHidden/>
          </w:rPr>
          <w:fldChar w:fldCharType="separate"/>
        </w:r>
        <w:r>
          <w:rPr>
            <w:noProof/>
            <w:webHidden/>
          </w:rPr>
          <w:t>251</w:t>
        </w:r>
        <w:r>
          <w:rPr>
            <w:noProof/>
            <w:webHidden/>
          </w:rPr>
          <w:fldChar w:fldCharType="end"/>
        </w:r>
      </w:hyperlink>
    </w:p>
    <w:p w:rsidR="00E043C3" w:rsidRDefault="00E043C3" w:rsidP="00E043C3">
      <w:pPr>
        <w:pStyle w:val="TOC2"/>
        <w:tabs>
          <w:tab w:val="right" w:leader="dot" w:pos="8296"/>
        </w:tabs>
        <w:ind w:firstLine="0"/>
        <w:rPr>
          <w:noProof/>
        </w:rPr>
      </w:pPr>
      <w:hyperlink w:anchor="_Toc128001752" w:history="1">
        <w:r w:rsidRPr="003400F6">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_Toc128001752 \h </w:instrText>
        </w:r>
        <w:r>
          <w:rPr>
            <w:noProof/>
            <w:webHidden/>
          </w:rPr>
        </w:r>
        <w:r>
          <w:rPr>
            <w:noProof/>
            <w:webHidden/>
          </w:rPr>
          <w:fldChar w:fldCharType="separate"/>
        </w:r>
        <w:r>
          <w:rPr>
            <w:noProof/>
            <w:webHidden/>
          </w:rPr>
          <w:t>251</w:t>
        </w:r>
        <w:r>
          <w:rPr>
            <w:noProof/>
            <w:webHidden/>
          </w:rPr>
          <w:fldChar w:fldCharType="end"/>
        </w:r>
      </w:hyperlink>
    </w:p>
    <w:p w:rsidR="00E043C3" w:rsidRDefault="00E043C3" w:rsidP="00E043C3">
      <w:pPr>
        <w:pStyle w:val="TOC1"/>
        <w:tabs>
          <w:tab w:val="right" w:leader="dot" w:pos="8296"/>
        </w:tabs>
        <w:ind w:firstLine="0"/>
        <w:rPr>
          <w:noProof/>
        </w:rPr>
      </w:pPr>
      <w:hyperlink w:anchor="_Toc128001753" w:history="1">
        <w:r w:rsidRPr="003400F6">
          <w:rPr>
            <w:rStyle w:val="Hyperlink"/>
            <w:noProof/>
            <w:rtl/>
            <w:lang w:eastAsia="he-IL"/>
          </w:rPr>
          <w:t>הודעת היושב-ראש</w:t>
        </w:r>
        <w:r>
          <w:rPr>
            <w:noProof/>
            <w:webHidden/>
          </w:rPr>
          <w:tab/>
        </w:r>
        <w:r>
          <w:rPr>
            <w:noProof/>
            <w:webHidden/>
          </w:rPr>
          <w:fldChar w:fldCharType="begin"/>
        </w:r>
        <w:r>
          <w:rPr>
            <w:noProof/>
            <w:webHidden/>
          </w:rPr>
          <w:instrText xml:space="preserve"> PAGEREF _Toc128001753 \h </w:instrText>
        </w:r>
        <w:r>
          <w:rPr>
            <w:noProof/>
            <w:webHidden/>
          </w:rPr>
        </w:r>
        <w:r>
          <w:rPr>
            <w:noProof/>
            <w:webHidden/>
          </w:rPr>
          <w:fldChar w:fldCharType="separate"/>
        </w:r>
        <w:r>
          <w:rPr>
            <w:noProof/>
            <w:webHidden/>
          </w:rPr>
          <w:t>253</w:t>
        </w:r>
        <w:r>
          <w:rPr>
            <w:noProof/>
            <w:webHidden/>
          </w:rPr>
          <w:fldChar w:fldCharType="end"/>
        </w:r>
      </w:hyperlink>
    </w:p>
    <w:p w:rsidR="00E043C3" w:rsidRDefault="00E043C3" w:rsidP="00E043C3">
      <w:pPr>
        <w:pStyle w:val="TOC1"/>
        <w:tabs>
          <w:tab w:val="right" w:leader="dot" w:pos="8296"/>
        </w:tabs>
        <w:ind w:firstLine="0"/>
        <w:rPr>
          <w:noProof/>
        </w:rPr>
      </w:pPr>
      <w:hyperlink w:anchor="_Toc128001754" w:history="1">
        <w:r w:rsidRPr="003400F6">
          <w:rPr>
            <w:rStyle w:val="Hyperlink"/>
            <w:noProof/>
            <w:rtl/>
            <w:lang w:eastAsia="he-IL"/>
          </w:rPr>
          <w:t>הצעת חוק לתיקון</w:t>
        </w:r>
        <w:r w:rsidRPr="003400F6">
          <w:rPr>
            <w:rStyle w:val="Hyperlink"/>
            <w:noProof/>
            <w:rtl/>
            <w:lang w:eastAsia="he-IL"/>
          </w:rPr>
          <w:t xml:space="preserve"> </w:t>
        </w:r>
        <w:r w:rsidRPr="003400F6">
          <w:rPr>
            <w:rStyle w:val="Hyperlink"/>
            <w:noProof/>
            <w:rtl/>
            <w:lang w:eastAsia="he-IL"/>
          </w:rPr>
          <w:t>פקודת בתי הסוהר (שלילת זכאות למימון שירותי בריאות משפרי איכות חיים לאסיר ביטחוני), התשפ"ג–2022</w:t>
        </w:r>
        <w:r>
          <w:rPr>
            <w:noProof/>
            <w:webHidden/>
          </w:rPr>
          <w:tab/>
        </w:r>
        <w:r>
          <w:rPr>
            <w:noProof/>
            <w:webHidden/>
          </w:rPr>
          <w:fldChar w:fldCharType="begin"/>
        </w:r>
        <w:r>
          <w:rPr>
            <w:noProof/>
            <w:webHidden/>
          </w:rPr>
          <w:instrText xml:space="preserve"> PAGEREF _Toc128001754 \h </w:instrText>
        </w:r>
        <w:r>
          <w:rPr>
            <w:noProof/>
            <w:webHidden/>
          </w:rPr>
        </w:r>
        <w:r>
          <w:rPr>
            <w:noProof/>
            <w:webHidden/>
          </w:rPr>
          <w:fldChar w:fldCharType="separate"/>
        </w:r>
        <w:r>
          <w:rPr>
            <w:noProof/>
            <w:webHidden/>
          </w:rPr>
          <w:t>253</w:t>
        </w:r>
        <w:r>
          <w:rPr>
            <w:noProof/>
            <w:webHidden/>
          </w:rPr>
          <w:fldChar w:fldCharType="end"/>
        </w:r>
      </w:hyperlink>
    </w:p>
    <w:p w:rsidR="00E043C3" w:rsidRDefault="00E043C3" w:rsidP="00E043C3">
      <w:pPr>
        <w:pStyle w:val="TOC1"/>
        <w:tabs>
          <w:tab w:val="right" w:leader="dot" w:pos="8296"/>
        </w:tabs>
        <w:ind w:firstLine="0"/>
        <w:rPr>
          <w:noProof/>
        </w:rPr>
      </w:pPr>
      <w:hyperlink w:anchor="_Toc128001755" w:history="1">
        <w:r w:rsidRPr="003400F6">
          <w:rPr>
            <w:rStyle w:val="Hyperlink"/>
            <w:noProof/>
            <w:rtl/>
            <w:lang w:eastAsia="he-IL"/>
          </w:rPr>
          <w:t>הצעת חוק לתיקון פקודת בתי הסוהר (שלילת זכאות למימון שירותי בריאות משפרי איכות חיים לאסיר ביטחוני), התשפ"ג–2022</w:t>
        </w:r>
        <w:r>
          <w:rPr>
            <w:noProof/>
            <w:webHidden/>
          </w:rPr>
          <w:tab/>
        </w:r>
        <w:r>
          <w:rPr>
            <w:noProof/>
            <w:webHidden/>
          </w:rPr>
          <w:fldChar w:fldCharType="begin"/>
        </w:r>
        <w:r>
          <w:rPr>
            <w:noProof/>
            <w:webHidden/>
          </w:rPr>
          <w:instrText xml:space="preserve"> PAGEREF _Toc128001755 \h </w:instrText>
        </w:r>
        <w:r>
          <w:rPr>
            <w:noProof/>
            <w:webHidden/>
          </w:rPr>
        </w:r>
        <w:r>
          <w:rPr>
            <w:noProof/>
            <w:webHidden/>
          </w:rPr>
          <w:fldChar w:fldCharType="separate"/>
        </w:r>
        <w:r>
          <w:rPr>
            <w:noProof/>
            <w:webHidden/>
          </w:rPr>
          <w:t>253</w:t>
        </w:r>
        <w:r>
          <w:rPr>
            <w:noProof/>
            <w:webHidden/>
          </w:rPr>
          <w:fldChar w:fldCharType="end"/>
        </w:r>
      </w:hyperlink>
    </w:p>
    <w:p w:rsidR="00E043C3" w:rsidRDefault="00E043C3" w:rsidP="00E043C3">
      <w:pPr>
        <w:pStyle w:val="TOC2"/>
        <w:tabs>
          <w:tab w:val="right" w:leader="dot" w:pos="8296"/>
        </w:tabs>
        <w:ind w:firstLine="0"/>
        <w:rPr>
          <w:noProof/>
        </w:rPr>
      </w:pPr>
      <w:hyperlink w:anchor="_Toc128001756" w:history="1">
        <w:r w:rsidRPr="003400F6">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_Toc128001756 \h </w:instrText>
        </w:r>
        <w:r>
          <w:rPr>
            <w:noProof/>
            <w:webHidden/>
          </w:rPr>
        </w:r>
        <w:r>
          <w:rPr>
            <w:noProof/>
            <w:webHidden/>
          </w:rPr>
          <w:fldChar w:fldCharType="separate"/>
        </w:r>
        <w:r>
          <w:rPr>
            <w:noProof/>
            <w:webHidden/>
          </w:rPr>
          <w:t>253</w:t>
        </w:r>
        <w:r>
          <w:rPr>
            <w:noProof/>
            <w:webHidden/>
          </w:rPr>
          <w:fldChar w:fldCharType="end"/>
        </w:r>
      </w:hyperlink>
    </w:p>
    <w:p w:rsidR="00E043C3" w:rsidRDefault="00E043C3" w:rsidP="00E043C3">
      <w:pPr>
        <w:pStyle w:val="TOC2"/>
        <w:tabs>
          <w:tab w:val="right" w:leader="dot" w:pos="8296"/>
        </w:tabs>
        <w:ind w:firstLine="0"/>
        <w:rPr>
          <w:noProof/>
        </w:rPr>
      </w:pPr>
      <w:hyperlink w:anchor="_Toc128001757" w:history="1">
        <w:r w:rsidRPr="003400F6">
          <w:rPr>
            <w:rStyle w:val="Hyperlink"/>
            <w:noProof/>
            <w:rtl/>
          </w:rPr>
          <w:t>סגנית שר האוצר מיכל מרים וולדיגר:</w:t>
        </w:r>
        <w:r>
          <w:rPr>
            <w:noProof/>
            <w:webHidden/>
          </w:rPr>
          <w:tab/>
        </w:r>
        <w:r>
          <w:rPr>
            <w:noProof/>
            <w:webHidden/>
          </w:rPr>
          <w:fldChar w:fldCharType="begin"/>
        </w:r>
        <w:r>
          <w:rPr>
            <w:noProof/>
            <w:webHidden/>
          </w:rPr>
          <w:instrText xml:space="preserve"> PAGEREF _Toc128001757 \h </w:instrText>
        </w:r>
        <w:r>
          <w:rPr>
            <w:noProof/>
            <w:webHidden/>
          </w:rPr>
        </w:r>
        <w:r>
          <w:rPr>
            <w:noProof/>
            <w:webHidden/>
          </w:rPr>
          <w:fldChar w:fldCharType="separate"/>
        </w:r>
        <w:r>
          <w:rPr>
            <w:noProof/>
            <w:webHidden/>
          </w:rPr>
          <w:t>256</w:t>
        </w:r>
        <w:r>
          <w:rPr>
            <w:noProof/>
            <w:webHidden/>
          </w:rPr>
          <w:fldChar w:fldCharType="end"/>
        </w:r>
      </w:hyperlink>
    </w:p>
    <w:p w:rsidR="00E043C3" w:rsidRDefault="00E043C3" w:rsidP="00E043C3">
      <w:pPr>
        <w:pStyle w:val="TOC1"/>
        <w:tabs>
          <w:tab w:val="right" w:leader="dot" w:pos="8296"/>
        </w:tabs>
        <w:ind w:firstLine="0"/>
        <w:rPr>
          <w:noProof/>
        </w:rPr>
      </w:pPr>
      <w:hyperlink w:anchor="_Toc128001758" w:history="1">
        <w:r w:rsidRPr="003400F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_Toc128001758 \h </w:instrText>
        </w:r>
        <w:r>
          <w:rPr>
            <w:noProof/>
            <w:webHidden/>
          </w:rPr>
        </w:r>
        <w:r>
          <w:rPr>
            <w:noProof/>
            <w:webHidden/>
          </w:rPr>
          <w:fldChar w:fldCharType="separate"/>
        </w:r>
        <w:r>
          <w:rPr>
            <w:noProof/>
            <w:webHidden/>
          </w:rPr>
          <w:t>259</w:t>
        </w:r>
        <w:r>
          <w:rPr>
            <w:noProof/>
            <w:webHidden/>
          </w:rPr>
          <w:fldChar w:fldCharType="end"/>
        </w:r>
      </w:hyperlink>
    </w:p>
    <w:p w:rsidR="00E043C3" w:rsidRDefault="00E043C3" w:rsidP="00E043C3">
      <w:pPr>
        <w:pStyle w:val="TOC2"/>
        <w:tabs>
          <w:tab w:val="right" w:leader="dot" w:pos="8296"/>
        </w:tabs>
        <w:ind w:firstLine="0"/>
        <w:rPr>
          <w:noProof/>
        </w:rPr>
      </w:pPr>
      <w:hyperlink w:anchor="_Toc128001759" w:history="1">
        <w:r w:rsidRPr="003400F6">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_Toc128001759 \h </w:instrText>
        </w:r>
        <w:r>
          <w:rPr>
            <w:noProof/>
            <w:webHidden/>
          </w:rPr>
        </w:r>
        <w:r>
          <w:rPr>
            <w:noProof/>
            <w:webHidden/>
          </w:rPr>
          <w:fldChar w:fldCharType="separate"/>
        </w:r>
        <w:r>
          <w:rPr>
            <w:noProof/>
            <w:webHidden/>
          </w:rPr>
          <w:t>259</w:t>
        </w:r>
        <w:r>
          <w:rPr>
            <w:noProof/>
            <w:webHidden/>
          </w:rPr>
          <w:fldChar w:fldCharType="end"/>
        </w:r>
      </w:hyperlink>
    </w:p>
    <w:p w:rsidR="00E043C3" w:rsidRDefault="00E043C3" w:rsidP="00E043C3">
      <w:pPr>
        <w:pStyle w:val="TOC1"/>
        <w:tabs>
          <w:tab w:val="right" w:leader="dot" w:pos="8296"/>
        </w:tabs>
        <w:ind w:firstLine="0"/>
        <w:rPr>
          <w:noProof/>
        </w:rPr>
      </w:pPr>
      <w:hyperlink w:anchor="_Toc128001760" w:history="1">
        <w:r w:rsidRPr="003400F6">
          <w:rPr>
            <w:rStyle w:val="Hyperlink"/>
            <w:noProof/>
            <w:rtl/>
          </w:rPr>
          <w:t>הצעת חוק להסדרת המגורים בשטחי מרעה, התשפ"ג–2022</w:t>
        </w:r>
        <w:r>
          <w:rPr>
            <w:noProof/>
            <w:webHidden/>
          </w:rPr>
          <w:tab/>
        </w:r>
        <w:r>
          <w:rPr>
            <w:noProof/>
            <w:webHidden/>
          </w:rPr>
          <w:fldChar w:fldCharType="begin"/>
        </w:r>
        <w:r>
          <w:rPr>
            <w:noProof/>
            <w:webHidden/>
          </w:rPr>
          <w:instrText xml:space="preserve"> PAGEREF _Toc128001760 \h </w:instrText>
        </w:r>
        <w:r>
          <w:rPr>
            <w:noProof/>
            <w:webHidden/>
          </w:rPr>
        </w:r>
        <w:r>
          <w:rPr>
            <w:noProof/>
            <w:webHidden/>
          </w:rPr>
          <w:fldChar w:fldCharType="separate"/>
        </w:r>
        <w:r>
          <w:rPr>
            <w:noProof/>
            <w:webHidden/>
          </w:rPr>
          <w:t>259</w:t>
        </w:r>
        <w:r>
          <w:rPr>
            <w:noProof/>
            <w:webHidden/>
          </w:rPr>
          <w:fldChar w:fldCharType="end"/>
        </w:r>
      </w:hyperlink>
    </w:p>
    <w:p w:rsidR="00E043C3" w:rsidRDefault="00E043C3" w:rsidP="00E043C3">
      <w:pPr>
        <w:pStyle w:val="TOC2"/>
        <w:tabs>
          <w:tab w:val="right" w:leader="dot" w:pos="8296"/>
        </w:tabs>
        <w:ind w:firstLine="0"/>
        <w:rPr>
          <w:noProof/>
        </w:rPr>
      </w:pPr>
      <w:hyperlink w:anchor="_Toc128001761" w:history="1">
        <w:r w:rsidRPr="003400F6">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_Toc128001761 \h </w:instrText>
        </w:r>
        <w:r>
          <w:rPr>
            <w:noProof/>
            <w:webHidden/>
          </w:rPr>
        </w:r>
        <w:r>
          <w:rPr>
            <w:noProof/>
            <w:webHidden/>
          </w:rPr>
          <w:fldChar w:fldCharType="separate"/>
        </w:r>
        <w:r>
          <w:rPr>
            <w:noProof/>
            <w:webHidden/>
          </w:rPr>
          <w:t>260</w:t>
        </w:r>
        <w:r>
          <w:rPr>
            <w:noProof/>
            <w:webHidden/>
          </w:rPr>
          <w:fldChar w:fldCharType="end"/>
        </w:r>
      </w:hyperlink>
    </w:p>
    <w:p w:rsidR="00E043C3" w:rsidRDefault="00E043C3" w:rsidP="00E043C3">
      <w:pPr>
        <w:pStyle w:val="TOC2"/>
        <w:tabs>
          <w:tab w:val="right" w:leader="dot" w:pos="8296"/>
        </w:tabs>
        <w:ind w:firstLine="0"/>
        <w:rPr>
          <w:noProof/>
        </w:rPr>
      </w:pPr>
      <w:hyperlink w:anchor="_Toc128001762" w:history="1">
        <w:r w:rsidRPr="003400F6">
          <w:rPr>
            <w:rStyle w:val="Hyperlink"/>
            <w:noProof/>
            <w:rtl/>
          </w:rPr>
          <w:t>השרה להתיישבות ומשימות לאומיות אורית מלכה סטרוק:</w:t>
        </w:r>
        <w:r>
          <w:rPr>
            <w:noProof/>
            <w:webHidden/>
          </w:rPr>
          <w:tab/>
        </w:r>
        <w:r>
          <w:rPr>
            <w:noProof/>
            <w:webHidden/>
          </w:rPr>
          <w:fldChar w:fldCharType="begin"/>
        </w:r>
        <w:r>
          <w:rPr>
            <w:noProof/>
            <w:webHidden/>
          </w:rPr>
          <w:instrText xml:space="preserve"> PAGEREF _Toc128001762 \h </w:instrText>
        </w:r>
        <w:r>
          <w:rPr>
            <w:noProof/>
            <w:webHidden/>
          </w:rPr>
        </w:r>
        <w:r>
          <w:rPr>
            <w:noProof/>
            <w:webHidden/>
          </w:rPr>
          <w:fldChar w:fldCharType="separate"/>
        </w:r>
        <w:r>
          <w:rPr>
            <w:noProof/>
            <w:webHidden/>
          </w:rPr>
          <w:t>260</w:t>
        </w:r>
        <w:r>
          <w:rPr>
            <w:noProof/>
            <w:webHidden/>
          </w:rPr>
          <w:fldChar w:fldCharType="end"/>
        </w:r>
      </w:hyperlink>
    </w:p>
    <w:p w:rsidR="00E043C3" w:rsidRDefault="00E043C3" w:rsidP="00E043C3">
      <w:pPr>
        <w:pStyle w:val="TOC1"/>
        <w:tabs>
          <w:tab w:val="right" w:leader="dot" w:pos="8296"/>
        </w:tabs>
        <w:ind w:firstLine="0"/>
        <w:rPr>
          <w:noProof/>
        </w:rPr>
      </w:pPr>
      <w:hyperlink w:anchor="_Toc128001763" w:history="1">
        <w:r w:rsidRPr="003400F6">
          <w:rPr>
            <w:rStyle w:val="Hyperlink"/>
            <w:noProof/>
            <w:rtl/>
            <w:lang w:eastAsia="he-IL"/>
          </w:rPr>
          <w:t>הצעת חוק רשות מקרקעי ישראל (תיקון – הקצאת קרקעות בנגב ובגליל לחיילים משוחררים ומשרתי שירות לאומי-אזרחי), התשפ"ג–2022</w:t>
        </w:r>
        <w:r>
          <w:rPr>
            <w:noProof/>
            <w:webHidden/>
          </w:rPr>
          <w:tab/>
        </w:r>
        <w:r>
          <w:rPr>
            <w:noProof/>
            <w:webHidden/>
          </w:rPr>
          <w:fldChar w:fldCharType="begin"/>
        </w:r>
        <w:r>
          <w:rPr>
            <w:noProof/>
            <w:webHidden/>
          </w:rPr>
          <w:instrText xml:space="preserve"> PAGEREF _Toc128001763 \h </w:instrText>
        </w:r>
        <w:r>
          <w:rPr>
            <w:noProof/>
            <w:webHidden/>
          </w:rPr>
        </w:r>
        <w:r>
          <w:rPr>
            <w:noProof/>
            <w:webHidden/>
          </w:rPr>
          <w:fldChar w:fldCharType="separate"/>
        </w:r>
        <w:r>
          <w:rPr>
            <w:noProof/>
            <w:webHidden/>
          </w:rPr>
          <w:t>264</w:t>
        </w:r>
        <w:r>
          <w:rPr>
            <w:noProof/>
            <w:webHidden/>
          </w:rPr>
          <w:fldChar w:fldCharType="end"/>
        </w:r>
      </w:hyperlink>
    </w:p>
    <w:p w:rsidR="00E043C3" w:rsidRDefault="00E043C3" w:rsidP="00E043C3">
      <w:pPr>
        <w:pStyle w:val="TOC2"/>
        <w:tabs>
          <w:tab w:val="right" w:leader="dot" w:pos="8296"/>
        </w:tabs>
        <w:ind w:firstLine="0"/>
        <w:rPr>
          <w:noProof/>
        </w:rPr>
      </w:pPr>
      <w:hyperlink w:anchor="_Toc128001764" w:history="1">
        <w:r w:rsidRPr="003400F6">
          <w:rPr>
            <w:rStyle w:val="Hyperlink"/>
            <w:noProof/>
            <w:rtl/>
          </w:rPr>
          <w:t>ניסים ואטורי (הליכוד):</w:t>
        </w:r>
        <w:r>
          <w:rPr>
            <w:noProof/>
            <w:webHidden/>
          </w:rPr>
          <w:tab/>
        </w:r>
        <w:r>
          <w:rPr>
            <w:noProof/>
            <w:webHidden/>
          </w:rPr>
          <w:fldChar w:fldCharType="begin"/>
        </w:r>
        <w:r>
          <w:rPr>
            <w:noProof/>
            <w:webHidden/>
          </w:rPr>
          <w:instrText xml:space="preserve"> PAGEREF _Toc128001764 \h </w:instrText>
        </w:r>
        <w:r>
          <w:rPr>
            <w:noProof/>
            <w:webHidden/>
          </w:rPr>
        </w:r>
        <w:r>
          <w:rPr>
            <w:noProof/>
            <w:webHidden/>
          </w:rPr>
          <w:fldChar w:fldCharType="separate"/>
        </w:r>
        <w:r>
          <w:rPr>
            <w:noProof/>
            <w:webHidden/>
          </w:rPr>
          <w:t>264</w:t>
        </w:r>
        <w:r>
          <w:rPr>
            <w:noProof/>
            <w:webHidden/>
          </w:rPr>
          <w:fldChar w:fldCharType="end"/>
        </w:r>
      </w:hyperlink>
    </w:p>
    <w:p w:rsidR="00E043C3" w:rsidRDefault="00E043C3" w:rsidP="00E043C3">
      <w:pPr>
        <w:pStyle w:val="TOC1"/>
        <w:tabs>
          <w:tab w:val="right" w:leader="dot" w:pos="8296"/>
        </w:tabs>
        <w:ind w:firstLine="0"/>
        <w:rPr>
          <w:noProof/>
        </w:rPr>
      </w:pPr>
      <w:hyperlink w:anchor="_Toc128001765" w:history="1">
        <w:r w:rsidRPr="003400F6">
          <w:rPr>
            <w:rStyle w:val="Hyperlink"/>
            <w:noProof/>
            <w:rtl/>
          </w:rPr>
          <w:t>הצעת חוק רשות מקרקעי ישראל (תיקון – הקצאת קרקעות בנגב ובגליל לחיילים משוחררים), התשפ"ג–2022</w:t>
        </w:r>
        <w:r>
          <w:rPr>
            <w:noProof/>
            <w:webHidden/>
          </w:rPr>
          <w:tab/>
        </w:r>
        <w:r>
          <w:rPr>
            <w:noProof/>
            <w:webHidden/>
          </w:rPr>
          <w:fldChar w:fldCharType="begin"/>
        </w:r>
        <w:r>
          <w:rPr>
            <w:noProof/>
            <w:webHidden/>
          </w:rPr>
          <w:instrText xml:space="preserve"> PAGEREF _Toc128001765 \h </w:instrText>
        </w:r>
        <w:r>
          <w:rPr>
            <w:noProof/>
            <w:webHidden/>
          </w:rPr>
        </w:r>
        <w:r>
          <w:rPr>
            <w:noProof/>
            <w:webHidden/>
          </w:rPr>
          <w:fldChar w:fldCharType="separate"/>
        </w:r>
        <w:r>
          <w:rPr>
            <w:noProof/>
            <w:webHidden/>
          </w:rPr>
          <w:t>271</w:t>
        </w:r>
        <w:r>
          <w:rPr>
            <w:noProof/>
            <w:webHidden/>
          </w:rPr>
          <w:fldChar w:fldCharType="end"/>
        </w:r>
      </w:hyperlink>
    </w:p>
    <w:p w:rsidR="00E043C3" w:rsidRDefault="00E043C3" w:rsidP="00E043C3">
      <w:pPr>
        <w:pStyle w:val="TOC2"/>
        <w:tabs>
          <w:tab w:val="right" w:leader="dot" w:pos="8296"/>
        </w:tabs>
        <w:ind w:firstLine="0"/>
        <w:rPr>
          <w:noProof/>
        </w:rPr>
      </w:pPr>
      <w:hyperlink w:anchor="_Toc128001766" w:history="1">
        <w:r w:rsidRPr="003400F6">
          <w:rPr>
            <w:rStyle w:val="Hyperlink"/>
            <w:noProof/>
            <w:rtl/>
          </w:rPr>
          <w:t>אלי דלל (הליכוד):</w:t>
        </w:r>
        <w:r>
          <w:rPr>
            <w:noProof/>
            <w:webHidden/>
          </w:rPr>
          <w:tab/>
        </w:r>
        <w:r>
          <w:rPr>
            <w:noProof/>
            <w:webHidden/>
          </w:rPr>
          <w:fldChar w:fldCharType="begin"/>
        </w:r>
        <w:r>
          <w:rPr>
            <w:noProof/>
            <w:webHidden/>
          </w:rPr>
          <w:instrText xml:space="preserve"> PAGEREF _Toc128001766 \h </w:instrText>
        </w:r>
        <w:r>
          <w:rPr>
            <w:noProof/>
            <w:webHidden/>
          </w:rPr>
        </w:r>
        <w:r>
          <w:rPr>
            <w:noProof/>
            <w:webHidden/>
          </w:rPr>
          <w:fldChar w:fldCharType="separate"/>
        </w:r>
        <w:r>
          <w:rPr>
            <w:noProof/>
            <w:webHidden/>
          </w:rPr>
          <w:t>271</w:t>
        </w:r>
        <w:r>
          <w:rPr>
            <w:noProof/>
            <w:webHidden/>
          </w:rPr>
          <w:fldChar w:fldCharType="end"/>
        </w:r>
      </w:hyperlink>
    </w:p>
    <w:p w:rsidR="00E043C3" w:rsidRDefault="00E043C3" w:rsidP="00E043C3">
      <w:pPr>
        <w:pStyle w:val="TOC2"/>
        <w:tabs>
          <w:tab w:val="right" w:leader="dot" w:pos="8296"/>
        </w:tabs>
        <w:ind w:firstLine="0"/>
        <w:rPr>
          <w:noProof/>
        </w:rPr>
      </w:pPr>
      <w:hyperlink w:anchor="_Toc128001767" w:history="1">
        <w:r w:rsidRPr="003400F6">
          <w:rPr>
            <w:rStyle w:val="Hyperlink"/>
            <w:noProof/>
            <w:rtl/>
          </w:rPr>
          <w:t>שר הבינוי והשיכון יצחק גולדקנופ:</w:t>
        </w:r>
        <w:r>
          <w:rPr>
            <w:noProof/>
            <w:webHidden/>
          </w:rPr>
          <w:tab/>
        </w:r>
        <w:r>
          <w:rPr>
            <w:noProof/>
            <w:webHidden/>
          </w:rPr>
          <w:fldChar w:fldCharType="begin"/>
        </w:r>
        <w:r>
          <w:rPr>
            <w:noProof/>
            <w:webHidden/>
          </w:rPr>
          <w:instrText xml:space="preserve"> PAGEREF _Toc128001767 \h </w:instrText>
        </w:r>
        <w:r>
          <w:rPr>
            <w:noProof/>
            <w:webHidden/>
          </w:rPr>
        </w:r>
        <w:r>
          <w:rPr>
            <w:noProof/>
            <w:webHidden/>
          </w:rPr>
          <w:fldChar w:fldCharType="separate"/>
        </w:r>
        <w:r>
          <w:rPr>
            <w:noProof/>
            <w:webHidden/>
          </w:rPr>
          <w:t>275</w:t>
        </w:r>
        <w:r>
          <w:rPr>
            <w:noProof/>
            <w:webHidden/>
          </w:rPr>
          <w:fldChar w:fldCharType="end"/>
        </w:r>
      </w:hyperlink>
    </w:p>
    <w:p w:rsidR="00E043C3" w:rsidRDefault="00E043C3" w:rsidP="00E043C3">
      <w:pPr>
        <w:pStyle w:val="TOC1"/>
        <w:tabs>
          <w:tab w:val="right" w:leader="dot" w:pos="8296"/>
        </w:tabs>
        <w:ind w:firstLine="0"/>
        <w:rPr>
          <w:noProof/>
        </w:rPr>
      </w:pPr>
      <w:hyperlink w:anchor="_Toc128001768" w:history="1">
        <w:r w:rsidRPr="003400F6">
          <w:rPr>
            <w:rStyle w:val="Hyperlink"/>
            <w:noProof/>
            <w:rtl/>
            <w:lang w:eastAsia="he-IL"/>
          </w:rPr>
          <w:t>הצעת חוק ההוצאה לפועל (תיקון – ביטול האפשרות לצוות על עיכוב יציאה מהארץ בגין חוב כספי נמוך), התשפ"ג–2023</w:t>
        </w:r>
        <w:r>
          <w:rPr>
            <w:noProof/>
            <w:webHidden/>
          </w:rPr>
          <w:tab/>
        </w:r>
        <w:r>
          <w:rPr>
            <w:noProof/>
            <w:webHidden/>
          </w:rPr>
          <w:fldChar w:fldCharType="begin"/>
        </w:r>
        <w:r>
          <w:rPr>
            <w:noProof/>
            <w:webHidden/>
          </w:rPr>
          <w:instrText xml:space="preserve"> PAGEREF _Toc128001768 \h </w:instrText>
        </w:r>
        <w:r>
          <w:rPr>
            <w:noProof/>
            <w:webHidden/>
          </w:rPr>
        </w:r>
        <w:r>
          <w:rPr>
            <w:noProof/>
            <w:webHidden/>
          </w:rPr>
          <w:fldChar w:fldCharType="separate"/>
        </w:r>
        <w:r>
          <w:rPr>
            <w:noProof/>
            <w:webHidden/>
          </w:rPr>
          <w:t>288</w:t>
        </w:r>
        <w:r>
          <w:rPr>
            <w:noProof/>
            <w:webHidden/>
          </w:rPr>
          <w:fldChar w:fldCharType="end"/>
        </w:r>
      </w:hyperlink>
    </w:p>
    <w:p w:rsidR="00E043C3" w:rsidRDefault="00E043C3" w:rsidP="00E043C3">
      <w:pPr>
        <w:pStyle w:val="TOC2"/>
        <w:tabs>
          <w:tab w:val="right" w:leader="dot" w:pos="8296"/>
        </w:tabs>
        <w:ind w:firstLine="0"/>
        <w:rPr>
          <w:noProof/>
        </w:rPr>
      </w:pPr>
      <w:hyperlink w:anchor="_Toc128001769" w:history="1">
        <w:r w:rsidRPr="003400F6">
          <w:rPr>
            <w:rStyle w:val="Hyperlink"/>
            <w:noProof/>
            <w:rtl/>
          </w:rPr>
          <w:t>שר התקשורת שלמה קרעי:</w:t>
        </w:r>
        <w:r>
          <w:rPr>
            <w:noProof/>
            <w:webHidden/>
          </w:rPr>
          <w:tab/>
        </w:r>
        <w:r>
          <w:rPr>
            <w:noProof/>
            <w:webHidden/>
          </w:rPr>
          <w:fldChar w:fldCharType="begin"/>
        </w:r>
        <w:r>
          <w:rPr>
            <w:noProof/>
            <w:webHidden/>
          </w:rPr>
          <w:instrText xml:space="preserve"> PAGEREF _Toc128001769 \h </w:instrText>
        </w:r>
        <w:r>
          <w:rPr>
            <w:noProof/>
            <w:webHidden/>
          </w:rPr>
        </w:r>
        <w:r>
          <w:rPr>
            <w:noProof/>
            <w:webHidden/>
          </w:rPr>
          <w:fldChar w:fldCharType="separate"/>
        </w:r>
        <w:r>
          <w:rPr>
            <w:noProof/>
            <w:webHidden/>
          </w:rPr>
          <w:t>288</w:t>
        </w:r>
        <w:r>
          <w:rPr>
            <w:noProof/>
            <w:webHidden/>
          </w:rPr>
          <w:fldChar w:fldCharType="end"/>
        </w:r>
      </w:hyperlink>
    </w:p>
    <w:p w:rsidR="00E043C3" w:rsidRDefault="00E043C3" w:rsidP="00E043C3">
      <w:pPr>
        <w:pStyle w:val="TOC2"/>
        <w:tabs>
          <w:tab w:val="right" w:leader="dot" w:pos="8296"/>
        </w:tabs>
        <w:ind w:firstLine="0"/>
        <w:rPr>
          <w:noProof/>
        </w:rPr>
      </w:pPr>
      <w:hyperlink w:anchor="_Toc128001770" w:history="1">
        <w:r w:rsidRPr="003400F6">
          <w:rPr>
            <w:rStyle w:val="Hyperlink"/>
            <w:noProof/>
            <w:rtl/>
          </w:rPr>
          <w:t>אחמד טיבי (חד"ש-תע"ל):</w:t>
        </w:r>
        <w:r>
          <w:rPr>
            <w:noProof/>
            <w:webHidden/>
          </w:rPr>
          <w:tab/>
        </w:r>
        <w:r>
          <w:rPr>
            <w:noProof/>
            <w:webHidden/>
          </w:rPr>
          <w:fldChar w:fldCharType="begin"/>
        </w:r>
        <w:r>
          <w:rPr>
            <w:noProof/>
            <w:webHidden/>
          </w:rPr>
          <w:instrText xml:space="preserve"> PAGEREF _Toc128001770 \h </w:instrText>
        </w:r>
        <w:r>
          <w:rPr>
            <w:noProof/>
            <w:webHidden/>
          </w:rPr>
        </w:r>
        <w:r>
          <w:rPr>
            <w:noProof/>
            <w:webHidden/>
          </w:rPr>
          <w:fldChar w:fldCharType="separate"/>
        </w:r>
        <w:r>
          <w:rPr>
            <w:noProof/>
            <w:webHidden/>
          </w:rPr>
          <w:t>289</w:t>
        </w:r>
        <w:r>
          <w:rPr>
            <w:noProof/>
            <w:webHidden/>
          </w:rPr>
          <w:fldChar w:fldCharType="end"/>
        </w:r>
      </w:hyperlink>
    </w:p>
    <w:p w:rsidR="00E043C3" w:rsidRDefault="00E043C3" w:rsidP="00E043C3">
      <w:pPr>
        <w:pStyle w:val="TOC1"/>
        <w:tabs>
          <w:tab w:val="right" w:leader="dot" w:pos="8296"/>
        </w:tabs>
        <w:ind w:firstLine="0"/>
        <w:rPr>
          <w:noProof/>
        </w:rPr>
      </w:pPr>
      <w:hyperlink w:anchor="_Toc128001771" w:history="1">
        <w:r w:rsidRPr="003400F6">
          <w:rPr>
            <w:rStyle w:val="Hyperlink"/>
            <w:noProof/>
            <w:rtl/>
            <w:lang w:eastAsia="he-IL"/>
          </w:rPr>
          <w:t>הצעת חוק ההוצאה לפועל (תיקון – ביטול האפשרות לצוות על עיכוב יציאה מהארץ בגין חוב כספי נמוך), התשפ"ג–2023</w:t>
        </w:r>
        <w:r>
          <w:rPr>
            <w:noProof/>
            <w:webHidden/>
          </w:rPr>
          <w:tab/>
        </w:r>
        <w:r>
          <w:rPr>
            <w:noProof/>
            <w:webHidden/>
          </w:rPr>
          <w:fldChar w:fldCharType="begin"/>
        </w:r>
        <w:r>
          <w:rPr>
            <w:noProof/>
            <w:webHidden/>
          </w:rPr>
          <w:instrText xml:space="preserve"> PAGEREF _Toc128001771 \h </w:instrText>
        </w:r>
        <w:r>
          <w:rPr>
            <w:noProof/>
            <w:webHidden/>
          </w:rPr>
        </w:r>
        <w:r>
          <w:rPr>
            <w:noProof/>
            <w:webHidden/>
          </w:rPr>
          <w:fldChar w:fldCharType="separate"/>
        </w:r>
        <w:r>
          <w:rPr>
            <w:noProof/>
            <w:webHidden/>
          </w:rPr>
          <w:t>291</w:t>
        </w:r>
        <w:r>
          <w:rPr>
            <w:noProof/>
            <w:webHidden/>
          </w:rPr>
          <w:fldChar w:fldCharType="end"/>
        </w:r>
      </w:hyperlink>
    </w:p>
    <w:p w:rsidR="00E043C3" w:rsidRDefault="00E043C3" w:rsidP="00E043C3">
      <w:pPr>
        <w:pStyle w:val="TOC2"/>
        <w:tabs>
          <w:tab w:val="right" w:leader="dot" w:pos="8296"/>
        </w:tabs>
        <w:ind w:firstLine="0"/>
        <w:rPr>
          <w:noProof/>
        </w:rPr>
      </w:pPr>
      <w:hyperlink w:anchor="_Toc128001772" w:history="1">
        <w:r w:rsidRPr="003400F6">
          <w:rPr>
            <w:rStyle w:val="Hyperlink"/>
            <w:noProof/>
            <w:rtl/>
          </w:rPr>
          <w:t>ישראל אייכלר (יהדות התורה):</w:t>
        </w:r>
        <w:r>
          <w:rPr>
            <w:noProof/>
            <w:webHidden/>
          </w:rPr>
          <w:tab/>
        </w:r>
        <w:r>
          <w:rPr>
            <w:noProof/>
            <w:webHidden/>
          </w:rPr>
          <w:fldChar w:fldCharType="begin"/>
        </w:r>
        <w:r>
          <w:rPr>
            <w:noProof/>
            <w:webHidden/>
          </w:rPr>
          <w:instrText xml:space="preserve"> PAGEREF _Toc128001772 \h </w:instrText>
        </w:r>
        <w:r>
          <w:rPr>
            <w:noProof/>
            <w:webHidden/>
          </w:rPr>
        </w:r>
        <w:r>
          <w:rPr>
            <w:noProof/>
            <w:webHidden/>
          </w:rPr>
          <w:fldChar w:fldCharType="separate"/>
        </w:r>
        <w:r>
          <w:rPr>
            <w:noProof/>
            <w:webHidden/>
          </w:rPr>
          <w:t>291</w:t>
        </w:r>
        <w:r>
          <w:rPr>
            <w:noProof/>
            <w:webHidden/>
          </w:rPr>
          <w:fldChar w:fldCharType="end"/>
        </w:r>
      </w:hyperlink>
    </w:p>
    <w:p w:rsidR="00E043C3" w:rsidRDefault="00E043C3" w:rsidP="00E043C3">
      <w:pPr>
        <w:pStyle w:val="TOC2"/>
        <w:tabs>
          <w:tab w:val="right" w:leader="dot" w:pos="8296"/>
        </w:tabs>
        <w:ind w:firstLine="0"/>
        <w:rPr>
          <w:noProof/>
        </w:rPr>
      </w:pPr>
      <w:hyperlink w:anchor="_Toc128001773"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_Toc128001773 \h </w:instrText>
        </w:r>
        <w:r>
          <w:rPr>
            <w:noProof/>
            <w:webHidden/>
          </w:rPr>
        </w:r>
        <w:r>
          <w:rPr>
            <w:noProof/>
            <w:webHidden/>
          </w:rPr>
          <w:fldChar w:fldCharType="separate"/>
        </w:r>
        <w:r>
          <w:rPr>
            <w:noProof/>
            <w:webHidden/>
          </w:rPr>
          <w:t>292</w:t>
        </w:r>
        <w:r>
          <w:rPr>
            <w:noProof/>
            <w:webHidden/>
          </w:rPr>
          <w:fldChar w:fldCharType="end"/>
        </w:r>
      </w:hyperlink>
    </w:p>
    <w:p w:rsidR="00E043C3" w:rsidRDefault="00E043C3" w:rsidP="00E043C3">
      <w:pPr>
        <w:pStyle w:val="TOC2"/>
        <w:tabs>
          <w:tab w:val="right" w:leader="dot" w:pos="8296"/>
        </w:tabs>
        <w:ind w:firstLine="0"/>
        <w:rPr>
          <w:noProof/>
        </w:rPr>
      </w:pPr>
      <w:hyperlink w:anchor="_Toc128001774" w:history="1">
        <w:r w:rsidRPr="003400F6">
          <w:rPr>
            <w:rStyle w:val="Hyperlink"/>
            <w:noProof/>
            <w:rtl/>
          </w:rPr>
          <w:t>משה ארבל (ש"ס):</w:t>
        </w:r>
        <w:r>
          <w:rPr>
            <w:noProof/>
            <w:webHidden/>
          </w:rPr>
          <w:tab/>
        </w:r>
        <w:r>
          <w:rPr>
            <w:noProof/>
            <w:webHidden/>
          </w:rPr>
          <w:fldChar w:fldCharType="begin"/>
        </w:r>
        <w:r>
          <w:rPr>
            <w:noProof/>
            <w:webHidden/>
          </w:rPr>
          <w:instrText xml:space="preserve"> PAGEREF _Toc128001774 \h </w:instrText>
        </w:r>
        <w:r>
          <w:rPr>
            <w:noProof/>
            <w:webHidden/>
          </w:rPr>
        </w:r>
        <w:r>
          <w:rPr>
            <w:noProof/>
            <w:webHidden/>
          </w:rPr>
          <w:fldChar w:fldCharType="separate"/>
        </w:r>
        <w:r>
          <w:rPr>
            <w:noProof/>
            <w:webHidden/>
          </w:rPr>
          <w:t>293</w:t>
        </w:r>
        <w:r>
          <w:rPr>
            <w:noProof/>
            <w:webHidden/>
          </w:rPr>
          <w:fldChar w:fldCharType="end"/>
        </w:r>
      </w:hyperlink>
    </w:p>
    <w:p w:rsidR="00E043C3" w:rsidRDefault="00E043C3" w:rsidP="00E043C3">
      <w:pPr>
        <w:pStyle w:val="TOC1"/>
        <w:tabs>
          <w:tab w:val="right" w:leader="dot" w:pos="8296"/>
        </w:tabs>
        <w:ind w:firstLine="0"/>
        <w:rPr>
          <w:noProof/>
        </w:rPr>
      </w:pPr>
      <w:hyperlink w:anchor="_Toc128001775" w:history="1">
        <w:r w:rsidRPr="003400F6">
          <w:rPr>
            <w:rStyle w:val="Hyperlink"/>
            <w:noProof/>
            <w:rtl/>
          </w:rPr>
          <w:t>הצעת חוק למניעת העסקה בתחום החינוך והטיפול של אדם שהורשע או שמואשם בתקיפה או בהתעללות בחסר ישע, התשפ"ג–2022</w:t>
        </w:r>
        <w:r>
          <w:rPr>
            <w:noProof/>
            <w:webHidden/>
          </w:rPr>
          <w:tab/>
        </w:r>
        <w:r>
          <w:rPr>
            <w:noProof/>
            <w:webHidden/>
          </w:rPr>
          <w:fldChar w:fldCharType="begin"/>
        </w:r>
        <w:r>
          <w:rPr>
            <w:noProof/>
            <w:webHidden/>
          </w:rPr>
          <w:instrText xml:space="preserve"> PAGEREF _Toc128001775 \h </w:instrText>
        </w:r>
        <w:r>
          <w:rPr>
            <w:noProof/>
            <w:webHidden/>
          </w:rPr>
        </w:r>
        <w:r>
          <w:rPr>
            <w:noProof/>
            <w:webHidden/>
          </w:rPr>
          <w:fldChar w:fldCharType="separate"/>
        </w:r>
        <w:r>
          <w:rPr>
            <w:noProof/>
            <w:webHidden/>
          </w:rPr>
          <w:t>296</w:t>
        </w:r>
        <w:r>
          <w:rPr>
            <w:noProof/>
            <w:webHidden/>
          </w:rPr>
          <w:fldChar w:fldCharType="end"/>
        </w:r>
      </w:hyperlink>
    </w:p>
    <w:p w:rsidR="00E043C3" w:rsidRDefault="00E043C3" w:rsidP="00E043C3">
      <w:pPr>
        <w:pStyle w:val="TOC2"/>
        <w:tabs>
          <w:tab w:val="right" w:leader="dot" w:pos="8296"/>
        </w:tabs>
        <w:ind w:firstLine="0"/>
        <w:rPr>
          <w:noProof/>
        </w:rPr>
      </w:pPr>
      <w:hyperlink w:anchor="_Toc128001776" w:history="1">
        <w:r w:rsidRPr="003400F6">
          <w:rPr>
            <w:rStyle w:val="Hyperlink"/>
            <w:noProof/>
            <w:rtl/>
          </w:rPr>
          <w:t>רון כץ (יש עתיד):</w:t>
        </w:r>
        <w:r>
          <w:rPr>
            <w:noProof/>
            <w:webHidden/>
          </w:rPr>
          <w:tab/>
        </w:r>
        <w:r>
          <w:rPr>
            <w:noProof/>
            <w:webHidden/>
          </w:rPr>
          <w:fldChar w:fldCharType="begin"/>
        </w:r>
        <w:r>
          <w:rPr>
            <w:noProof/>
            <w:webHidden/>
          </w:rPr>
          <w:instrText xml:space="preserve"> PAGEREF _Toc128001776 \h </w:instrText>
        </w:r>
        <w:r>
          <w:rPr>
            <w:noProof/>
            <w:webHidden/>
          </w:rPr>
        </w:r>
        <w:r>
          <w:rPr>
            <w:noProof/>
            <w:webHidden/>
          </w:rPr>
          <w:fldChar w:fldCharType="separate"/>
        </w:r>
        <w:r>
          <w:rPr>
            <w:noProof/>
            <w:webHidden/>
          </w:rPr>
          <w:t>296</w:t>
        </w:r>
        <w:r>
          <w:rPr>
            <w:noProof/>
            <w:webHidden/>
          </w:rPr>
          <w:fldChar w:fldCharType="end"/>
        </w:r>
      </w:hyperlink>
    </w:p>
    <w:p w:rsidR="00E043C3" w:rsidRDefault="00E043C3" w:rsidP="00E043C3">
      <w:pPr>
        <w:pStyle w:val="TOC2"/>
        <w:tabs>
          <w:tab w:val="right" w:leader="dot" w:pos="8296"/>
        </w:tabs>
        <w:ind w:firstLine="0"/>
        <w:rPr>
          <w:noProof/>
        </w:rPr>
      </w:pPr>
      <w:hyperlink w:anchor="_Toc128001777" w:history="1">
        <w:r w:rsidRPr="003400F6">
          <w:rPr>
            <w:rStyle w:val="Hyperlink"/>
            <w:noProof/>
            <w:rtl/>
          </w:rPr>
          <w:t>שר התקשורת שלמה קרעי:</w:t>
        </w:r>
        <w:r>
          <w:rPr>
            <w:noProof/>
            <w:webHidden/>
          </w:rPr>
          <w:tab/>
        </w:r>
        <w:r>
          <w:rPr>
            <w:noProof/>
            <w:webHidden/>
          </w:rPr>
          <w:fldChar w:fldCharType="begin"/>
        </w:r>
        <w:r>
          <w:rPr>
            <w:noProof/>
            <w:webHidden/>
          </w:rPr>
          <w:instrText xml:space="preserve"> PAGEREF _Toc128001777 \h </w:instrText>
        </w:r>
        <w:r>
          <w:rPr>
            <w:noProof/>
            <w:webHidden/>
          </w:rPr>
        </w:r>
        <w:r>
          <w:rPr>
            <w:noProof/>
            <w:webHidden/>
          </w:rPr>
          <w:fldChar w:fldCharType="separate"/>
        </w:r>
        <w:r>
          <w:rPr>
            <w:noProof/>
            <w:webHidden/>
          </w:rPr>
          <w:t>300</w:t>
        </w:r>
        <w:r>
          <w:rPr>
            <w:noProof/>
            <w:webHidden/>
          </w:rPr>
          <w:fldChar w:fldCharType="end"/>
        </w:r>
      </w:hyperlink>
    </w:p>
    <w:p w:rsidR="00E043C3" w:rsidRDefault="00E043C3" w:rsidP="00E043C3">
      <w:pPr>
        <w:pStyle w:val="TOC1"/>
        <w:tabs>
          <w:tab w:val="right" w:leader="dot" w:pos="8296"/>
        </w:tabs>
        <w:ind w:firstLine="0"/>
        <w:rPr>
          <w:noProof/>
        </w:rPr>
      </w:pPr>
      <w:hyperlink w:anchor="_Toc128001778" w:history="1">
        <w:r w:rsidRPr="003400F6">
          <w:rPr>
            <w:rStyle w:val="Hyperlink"/>
            <w:noProof/>
            <w:rtl/>
          </w:rPr>
          <w:t>הצעות לסדר-היום</w:t>
        </w:r>
        <w:r>
          <w:rPr>
            <w:noProof/>
            <w:webHidden/>
          </w:rPr>
          <w:tab/>
        </w:r>
        <w:r>
          <w:rPr>
            <w:noProof/>
            <w:webHidden/>
          </w:rPr>
          <w:fldChar w:fldCharType="begin"/>
        </w:r>
        <w:r>
          <w:rPr>
            <w:noProof/>
            <w:webHidden/>
          </w:rPr>
          <w:instrText xml:space="preserve"> PAGEREF _Toc128001778 \h </w:instrText>
        </w:r>
        <w:r>
          <w:rPr>
            <w:noProof/>
            <w:webHidden/>
          </w:rPr>
        </w:r>
        <w:r>
          <w:rPr>
            <w:noProof/>
            <w:webHidden/>
          </w:rPr>
          <w:fldChar w:fldCharType="separate"/>
        </w:r>
        <w:r>
          <w:rPr>
            <w:noProof/>
            <w:webHidden/>
          </w:rPr>
          <w:t>323</w:t>
        </w:r>
        <w:r>
          <w:rPr>
            <w:noProof/>
            <w:webHidden/>
          </w:rPr>
          <w:fldChar w:fldCharType="end"/>
        </w:r>
      </w:hyperlink>
    </w:p>
    <w:p w:rsidR="00E043C3" w:rsidRDefault="00E043C3" w:rsidP="00E043C3">
      <w:pPr>
        <w:pStyle w:val="TOC1"/>
        <w:tabs>
          <w:tab w:val="right" w:leader="dot" w:pos="8296"/>
        </w:tabs>
        <w:ind w:firstLine="0"/>
        <w:rPr>
          <w:noProof/>
        </w:rPr>
      </w:pPr>
      <w:hyperlink w:anchor="_Toc128001779" w:history="1">
        <w:r w:rsidRPr="003400F6">
          <w:rPr>
            <w:rStyle w:val="Hyperlink"/>
            <w:noProof/>
            <w:rtl/>
          </w:rPr>
          <w:t>סגירת סניפי דואר ישראל תפגע בעיקר בשכבות החלשות ובקשישים</w:t>
        </w:r>
        <w:r>
          <w:rPr>
            <w:noProof/>
            <w:webHidden/>
          </w:rPr>
          <w:tab/>
        </w:r>
        <w:r>
          <w:rPr>
            <w:noProof/>
            <w:webHidden/>
          </w:rPr>
          <w:fldChar w:fldCharType="begin"/>
        </w:r>
        <w:r>
          <w:rPr>
            <w:noProof/>
            <w:webHidden/>
          </w:rPr>
          <w:instrText xml:space="preserve"> PAGEREF _Toc128001779 \h </w:instrText>
        </w:r>
        <w:r>
          <w:rPr>
            <w:noProof/>
            <w:webHidden/>
          </w:rPr>
        </w:r>
        <w:r>
          <w:rPr>
            <w:noProof/>
            <w:webHidden/>
          </w:rPr>
          <w:fldChar w:fldCharType="separate"/>
        </w:r>
        <w:r>
          <w:rPr>
            <w:noProof/>
            <w:webHidden/>
          </w:rPr>
          <w:t>323</w:t>
        </w:r>
        <w:r>
          <w:rPr>
            <w:noProof/>
            <w:webHidden/>
          </w:rPr>
          <w:fldChar w:fldCharType="end"/>
        </w:r>
      </w:hyperlink>
    </w:p>
    <w:p w:rsidR="00E043C3" w:rsidRDefault="00E043C3" w:rsidP="00E043C3">
      <w:pPr>
        <w:pStyle w:val="TOC2"/>
        <w:tabs>
          <w:tab w:val="right" w:leader="dot" w:pos="8296"/>
        </w:tabs>
        <w:ind w:firstLine="0"/>
        <w:rPr>
          <w:noProof/>
        </w:rPr>
      </w:pPr>
      <w:hyperlink w:anchor="_Toc128001780" w:history="1">
        <w:r w:rsidRPr="003400F6">
          <w:rPr>
            <w:rStyle w:val="Hyperlink"/>
            <w:noProof/>
            <w:rtl/>
          </w:rPr>
          <w:t>ארז מלול (ש"ס):</w:t>
        </w:r>
        <w:r>
          <w:rPr>
            <w:noProof/>
            <w:webHidden/>
          </w:rPr>
          <w:tab/>
        </w:r>
        <w:r>
          <w:rPr>
            <w:noProof/>
            <w:webHidden/>
          </w:rPr>
          <w:fldChar w:fldCharType="begin"/>
        </w:r>
        <w:r>
          <w:rPr>
            <w:noProof/>
            <w:webHidden/>
          </w:rPr>
          <w:instrText xml:space="preserve"> PAGEREF _Toc128001780 \h </w:instrText>
        </w:r>
        <w:r>
          <w:rPr>
            <w:noProof/>
            <w:webHidden/>
          </w:rPr>
        </w:r>
        <w:r>
          <w:rPr>
            <w:noProof/>
            <w:webHidden/>
          </w:rPr>
          <w:fldChar w:fldCharType="separate"/>
        </w:r>
        <w:r>
          <w:rPr>
            <w:noProof/>
            <w:webHidden/>
          </w:rPr>
          <w:t>324</w:t>
        </w:r>
        <w:r>
          <w:rPr>
            <w:noProof/>
            <w:webHidden/>
          </w:rPr>
          <w:fldChar w:fldCharType="end"/>
        </w:r>
      </w:hyperlink>
    </w:p>
    <w:p w:rsidR="00E043C3" w:rsidRDefault="00E043C3" w:rsidP="00E043C3">
      <w:pPr>
        <w:pStyle w:val="TOC2"/>
        <w:tabs>
          <w:tab w:val="right" w:leader="dot" w:pos="8296"/>
        </w:tabs>
        <w:ind w:firstLine="0"/>
        <w:rPr>
          <w:noProof/>
        </w:rPr>
      </w:pPr>
      <w:hyperlink w:anchor="_Toc128001781" w:history="1">
        <w:r w:rsidRPr="003400F6">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_Toc128001781 \h </w:instrText>
        </w:r>
        <w:r>
          <w:rPr>
            <w:noProof/>
            <w:webHidden/>
          </w:rPr>
        </w:r>
        <w:r>
          <w:rPr>
            <w:noProof/>
            <w:webHidden/>
          </w:rPr>
          <w:fldChar w:fldCharType="separate"/>
        </w:r>
        <w:r>
          <w:rPr>
            <w:noProof/>
            <w:webHidden/>
          </w:rPr>
          <w:t>325</w:t>
        </w:r>
        <w:r>
          <w:rPr>
            <w:noProof/>
            <w:webHidden/>
          </w:rPr>
          <w:fldChar w:fldCharType="end"/>
        </w:r>
      </w:hyperlink>
    </w:p>
    <w:p w:rsidR="00E043C3" w:rsidRDefault="00E043C3" w:rsidP="00E043C3">
      <w:pPr>
        <w:pStyle w:val="TOC2"/>
        <w:tabs>
          <w:tab w:val="right" w:leader="dot" w:pos="8296"/>
        </w:tabs>
        <w:ind w:firstLine="0"/>
        <w:rPr>
          <w:noProof/>
        </w:rPr>
      </w:pPr>
      <w:hyperlink w:anchor="_Toc128001782" w:history="1">
        <w:r w:rsidRPr="003400F6">
          <w:rPr>
            <w:rStyle w:val="Hyperlink"/>
            <w:noProof/>
            <w:rtl/>
          </w:rPr>
          <w:t>שר התקשורת שלמה קרעי:</w:t>
        </w:r>
        <w:r>
          <w:rPr>
            <w:noProof/>
            <w:webHidden/>
          </w:rPr>
          <w:tab/>
        </w:r>
        <w:r>
          <w:rPr>
            <w:noProof/>
            <w:webHidden/>
          </w:rPr>
          <w:fldChar w:fldCharType="begin"/>
        </w:r>
        <w:r>
          <w:rPr>
            <w:noProof/>
            <w:webHidden/>
          </w:rPr>
          <w:instrText xml:space="preserve"> PAGEREF _Toc128001782 \h </w:instrText>
        </w:r>
        <w:r>
          <w:rPr>
            <w:noProof/>
            <w:webHidden/>
          </w:rPr>
        </w:r>
        <w:r>
          <w:rPr>
            <w:noProof/>
            <w:webHidden/>
          </w:rPr>
          <w:fldChar w:fldCharType="separate"/>
        </w:r>
        <w:r>
          <w:rPr>
            <w:noProof/>
            <w:webHidden/>
          </w:rPr>
          <w:t>326</w:t>
        </w:r>
        <w:r>
          <w:rPr>
            <w:noProof/>
            <w:webHidden/>
          </w:rPr>
          <w:fldChar w:fldCharType="end"/>
        </w:r>
      </w:hyperlink>
    </w:p>
    <w:p w:rsidR="00E043C3" w:rsidRDefault="00E043C3" w:rsidP="00E043C3">
      <w:pPr>
        <w:pStyle w:val="TOC1"/>
        <w:tabs>
          <w:tab w:val="right" w:leader="dot" w:pos="8296"/>
        </w:tabs>
        <w:ind w:firstLine="0"/>
        <w:rPr>
          <w:noProof/>
        </w:rPr>
      </w:pPr>
      <w:hyperlink w:anchor="_Toc128001783" w:history="1">
        <w:r w:rsidRPr="003400F6">
          <w:rPr>
            <w:rStyle w:val="Hyperlink"/>
            <w:noProof/>
            <w:rtl/>
            <w:lang w:eastAsia="he-IL"/>
          </w:rPr>
          <w:t>הצעות לסדר-היום</w:t>
        </w:r>
        <w:r>
          <w:rPr>
            <w:noProof/>
            <w:webHidden/>
          </w:rPr>
          <w:tab/>
        </w:r>
        <w:r>
          <w:rPr>
            <w:noProof/>
            <w:webHidden/>
          </w:rPr>
          <w:fldChar w:fldCharType="begin"/>
        </w:r>
        <w:r>
          <w:rPr>
            <w:noProof/>
            <w:webHidden/>
          </w:rPr>
          <w:instrText xml:space="preserve"> PAGEREF _Toc128001783 \h </w:instrText>
        </w:r>
        <w:r>
          <w:rPr>
            <w:noProof/>
            <w:webHidden/>
          </w:rPr>
        </w:r>
        <w:r>
          <w:rPr>
            <w:noProof/>
            <w:webHidden/>
          </w:rPr>
          <w:fldChar w:fldCharType="separate"/>
        </w:r>
        <w:r>
          <w:rPr>
            <w:noProof/>
            <w:webHidden/>
          </w:rPr>
          <w:t>330</w:t>
        </w:r>
        <w:r>
          <w:rPr>
            <w:noProof/>
            <w:webHidden/>
          </w:rPr>
          <w:fldChar w:fldCharType="end"/>
        </w:r>
      </w:hyperlink>
    </w:p>
    <w:p w:rsidR="00E043C3" w:rsidRDefault="00E043C3" w:rsidP="00E043C3">
      <w:pPr>
        <w:pStyle w:val="TOC1"/>
        <w:tabs>
          <w:tab w:val="right" w:leader="dot" w:pos="8296"/>
        </w:tabs>
        <w:ind w:firstLine="0"/>
        <w:rPr>
          <w:noProof/>
        </w:rPr>
      </w:pPr>
      <w:hyperlink w:anchor="_Toc128001784" w:history="1">
        <w:r w:rsidRPr="003400F6">
          <w:rPr>
            <w:rStyle w:val="Hyperlink"/>
            <w:noProof/>
            <w:rtl/>
            <w:lang w:eastAsia="he-IL"/>
          </w:rPr>
          <w:t>165 שנה לעליית יהודי בוכרה לירושלים ו-30 שנה לכינון יחסים דיפלומטיים בין מדינת ישראל לאוזבקיסטן</w:t>
        </w:r>
        <w:r>
          <w:rPr>
            <w:noProof/>
            <w:webHidden/>
          </w:rPr>
          <w:tab/>
        </w:r>
        <w:r>
          <w:rPr>
            <w:noProof/>
            <w:webHidden/>
          </w:rPr>
          <w:fldChar w:fldCharType="begin"/>
        </w:r>
        <w:r>
          <w:rPr>
            <w:noProof/>
            <w:webHidden/>
          </w:rPr>
          <w:instrText xml:space="preserve"> PAGEREF _Toc128001784 \h </w:instrText>
        </w:r>
        <w:r>
          <w:rPr>
            <w:noProof/>
            <w:webHidden/>
          </w:rPr>
        </w:r>
        <w:r>
          <w:rPr>
            <w:noProof/>
            <w:webHidden/>
          </w:rPr>
          <w:fldChar w:fldCharType="separate"/>
        </w:r>
        <w:r>
          <w:rPr>
            <w:noProof/>
            <w:webHidden/>
          </w:rPr>
          <w:t>330</w:t>
        </w:r>
        <w:r>
          <w:rPr>
            <w:noProof/>
            <w:webHidden/>
          </w:rPr>
          <w:fldChar w:fldCharType="end"/>
        </w:r>
      </w:hyperlink>
    </w:p>
    <w:p w:rsidR="00E043C3" w:rsidRDefault="00E043C3" w:rsidP="00E043C3">
      <w:pPr>
        <w:pStyle w:val="TOC2"/>
        <w:tabs>
          <w:tab w:val="right" w:leader="dot" w:pos="8296"/>
        </w:tabs>
        <w:ind w:firstLine="0"/>
        <w:rPr>
          <w:noProof/>
        </w:rPr>
      </w:pPr>
      <w:hyperlink w:anchor="_Toc128001785" w:history="1">
        <w:r w:rsidRPr="003400F6">
          <w:rPr>
            <w:rStyle w:val="Hyperlink"/>
            <w:noProof/>
            <w:rtl/>
          </w:rPr>
          <w:t>סימון מושיאשוילי (ש"ס):</w:t>
        </w:r>
        <w:r>
          <w:rPr>
            <w:noProof/>
            <w:webHidden/>
          </w:rPr>
          <w:tab/>
        </w:r>
        <w:r>
          <w:rPr>
            <w:noProof/>
            <w:webHidden/>
          </w:rPr>
          <w:fldChar w:fldCharType="begin"/>
        </w:r>
        <w:r>
          <w:rPr>
            <w:noProof/>
            <w:webHidden/>
          </w:rPr>
          <w:instrText xml:space="preserve"> PAGEREF _Toc128001785 \h </w:instrText>
        </w:r>
        <w:r>
          <w:rPr>
            <w:noProof/>
            <w:webHidden/>
          </w:rPr>
        </w:r>
        <w:r>
          <w:rPr>
            <w:noProof/>
            <w:webHidden/>
          </w:rPr>
          <w:fldChar w:fldCharType="separate"/>
        </w:r>
        <w:r>
          <w:rPr>
            <w:noProof/>
            <w:webHidden/>
          </w:rPr>
          <w:t>330</w:t>
        </w:r>
        <w:r>
          <w:rPr>
            <w:noProof/>
            <w:webHidden/>
          </w:rPr>
          <w:fldChar w:fldCharType="end"/>
        </w:r>
      </w:hyperlink>
    </w:p>
    <w:p w:rsidR="00E043C3" w:rsidRDefault="00E043C3" w:rsidP="00E043C3">
      <w:pPr>
        <w:pStyle w:val="TOC2"/>
        <w:tabs>
          <w:tab w:val="right" w:leader="dot" w:pos="8296"/>
        </w:tabs>
        <w:ind w:firstLine="0"/>
        <w:rPr>
          <w:noProof/>
        </w:rPr>
      </w:pPr>
      <w:hyperlink w:anchor="_Toc128001786" w:history="1">
        <w:r w:rsidRPr="003400F6">
          <w:rPr>
            <w:rStyle w:val="Hyperlink"/>
            <w:noProof/>
            <w:rtl/>
          </w:rPr>
          <w:t>טטיאנה מזרסקי (יש עתיד):</w:t>
        </w:r>
        <w:r>
          <w:rPr>
            <w:noProof/>
            <w:webHidden/>
          </w:rPr>
          <w:tab/>
        </w:r>
        <w:r>
          <w:rPr>
            <w:noProof/>
            <w:webHidden/>
          </w:rPr>
          <w:fldChar w:fldCharType="begin"/>
        </w:r>
        <w:r>
          <w:rPr>
            <w:noProof/>
            <w:webHidden/>
          </w:rPr>
          <w:instrText xml:space="preserve"> PAGEREF _Toc128001786 \h </w:instrText>
        </w:r>
        <w:r>
          <w:rPr>
            <w:noProof/>
            <w:webHidden/>
          </w:rPr>
        </w:r>
        <w:r>
          <w:rPr>
            <w:noProof/>
            <w:webHidden/>
          </w:rPr>
          <w:fldChar w:fldCharType="separate"/>
        </w:r>
        <w:r>
          <w:rPr>
            <w:noProof/>
            <w:webHidden/>
          </w:rPr>
          <w:t>331</w:t>
        </w:r>
        <w:r>
          <w:rPr>
            <w:noProof/>
            <w:webHidden/>
          </w:rPr>
          <w:fldChar w:fldCharType="end"/>
        </w:r>
      </w:hyperlink>
    </w:p>
    <w:p w:rsidR="00E043C3" w:rsidRDefault="00E043C3" w:rsidP="00E043C3">
      <w:pPr>
        <w:pStyle w:val="TOC2"/>
        <w:tabs>
          <w:tab w:val="right" w:leader="dot" w:pos="8296"/>
        </w:tabs>
        <w:ind w:firstLine="0"/>
        <w:rPr>
          <w:noProof/>
        </w:rPr>
      </w:pPr>
      <w:hyperlink w:anchor="_Toc128001787"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_Toc128001787 \h </w:instrText>
        </w:r>
        <w:r>
          <w:rPr>
            <w:noProof/>
            <w:webHidden/>
          </w:rPr>
        </w:r>
        <w:r>
          <w:rPr>
            <w:noProof/>
            <w:webHidden/>
          </w:rPr>
          <w:fldChar w:fldCharType="separate"/>
        </w:r>
        <w:r>
          <w:rPr>
            <w:noProof/>
            <w:webHidden/>
          </w:rPr>
          <w:t>333</w:t>
        </w:r>
        <w:r>
          <w:rPr>
            <w:noProof/>
            <w:webHidden/>
          </w:rPr>
          <w:fldChar w:fldCharType="end"/>
        </w:r>
      </w:hyperlink>
    </w:p>
    <w:p w:rsidR="00E043C3" w:rsidRDefault="00E043C3" w:rsidP="00E043C3">
      <w:pPr>
        <w:pStyle w:val="TOC1"/>
        <w:tabs>
          <w:tab w:val="right" w:leader="dot" w:pos="8296"/>
        </w:tabs>
        <w:ind w:firstLine="0"/>
        <w:rPr>
          <w:noProof/>
        </w:rPr>
      </w:pPr>
      <w:hyperlink w:anchor="_Toc128001788" w:history="1">
        <w:r w:rsidRPr="003400F6">
          <w:rPr>
            <w:rStyle w:val="Hyperlink"/>
            <w:noProof/>
            <w:rtl/>
            <w:lang w:eastAsia="he-IL"/>
          </w:rPr>
          <w:t>הצעה לסדר-היום</w:t>
        </w:r>
        <w:r>
          <w:rPr>
            <w:noProof/>
            <w:webHidden/>
          </w:rPr>
          <w:tab/>
        </w:r>
        <w:r>
          <w:rPr>
            <w:noProof/>
            <w:webHidden/>
          </w:rPr>
          <w:fldChar w:fldCharType="begin"/>
        </w:r>
        <w:r>
          <w:rPr>
            <w:noProof/>
            <w:webHidden/>
          </w:rPr>
          <w:instrText xml:space="preserve"> PAGEREF _Toc128001788 \h </w:instrText>
        </w:r>
        <w:r>
          <w:rPr>
            <w:noProof/>
            <w:webHidden/>
          </w:rPr>
        </w:r>
        <w:r>
          <w:rPr>
            <w:noProof/>
            <w:webHidden/>
          </w:rPr>
          <w:fldChar w:fldCharType="separate"/>
        </w:r>
        <w:r>
          <w:rPr>
            <w:noProof/>
            <w:webHidden/>
          </w:rPr>
          <w:t>334</w:t>
        </w:r>
        <w:r>
          <w:rPr>
            <w:noProof/>
            <w:webHidden/>
          </w:rPr>
          <w:fldChar w:fldCharType="end"/>
        </w:r>
      </w:hyperlink>
    </w:p>
    <w:p w:rsidR="00E043C3" w:rsidRDefault="00E043C3" w:rsidP="00E043C3">
      <w:pPr>
        <w:pStyle w:val="TOC1"/>
        <w:tabs>
          <w:tab w:val="right" w:leader="dot" w:pos="8296"/>
        </w:tabs>
        <w:ind w:firstLine="0"/>
        <w:rPr>
          <w:noProof/>
        </w:rPr>
      </w:pPr>
      <w:hyperlink w:anchor="_Toc128001789" w:history="1">
        <w:r w:rsidRPr="003400F6">
          <w:rPr>
            <w:rStyle w:val="Hyperlink"/>
            <w:noProof/>
            <w:rtl/>
            <w:lang w:eastAsia="he-IL"/>
          </w:rPr>
          <w:t>תביעות אזרחיות באירועי טרור</w:t>
        </w:r>
        <w:r>
          <w:rPr>
            <w:noProof/>
            <w:webHidden/>
          </w:rPr>
          <w:tab/>
        </w:r>
        <w:r>
          <w:rPr>
            <w:noProof/>
            <w:webHidden/>
          </w:rPr>
          <w:fldChar w:fldCharType="begin"/>
        </w:r>
        <w:r>
          <w:rPr>
            <w:noProof/>
            <w:webHidden/>
          </w:rPr>
          <w:instrText xml:space="preserve"> PAGEREF _Toc128001789 \h </w:instrText>
        </w:r>
        <w:r>
          <w:rPr>
            <w:noProof/>
            <w:webHidden/>
          </w:rPr>
        </w:r>
        <w:r>
          <w:rPr>
            <w:noProof/>
            <w:webHidden/>
          </w:rPr>
          <w:fldChar w:fldCharType="separate"/>
        </w:r>
        <w:r>
          <w:rPr>
            <w:noProof/>
            <w:webHidden/>
          </w:rPr>
          <w:t>334</w:t>
        </w:r>
        <w:r>
          <w:rPr>
            <w:noProof/>
            <w:webHidden/>
          </w:rPr>
          <w:fldChar w:fldCharType="end"/>
        </w:r>
      </w:hyperlink>
    </w:p>
    <w:p w:rsidR="00E043C3" w:rsidRDefault="00E043C3" w:rsidP="00E043C3">
      <w:pPr>
        <w:pStyle w:val="TOC2"/>
        <w:tabs>
          <w:tab w:val="right" w:leader="dot" w:pos="8296"/>
        </w:tabs>
        <w:ind w:firstLine="0"/>
        <w:rPr>
          <w:noProof/>
        </w:rPr>
      </w:pPr>
      <w:hyperlink w:anchor="_Toc128001790" w:history="1">
        <w:r w:rsidRPr="003400F6">
          <w:rPr>
            <w:rStyle w:val="Hyperlink"/>
            <w:noProof/>
            <w:rtl/>
          </w:rPr>
          <w:t>עמית הלוי (הליכוד):</w:t>
        </w:r>
        <w:r>
          <w:rPr>
            <w:noProof/>
            <w:webHidden/>
          </w:rPr>
          <w:tab/>
        </w:r>
        <w:r>
          <w:rPr>
            <w:noProof/>
            <w:webHidden/>
          </w:rPr>
          <w:fldChar w:fldCharType="begin"/>
        </w:r>
        <w:r>
          <w:rPr>
            <w:noProof/>
            <w:webHidden/>
          </w:rPr>
          <w:instrText xml:space="preserve"> PAGEREF _Toc128001790 \h </w:instrText>
        </w:r>
        <w:r>
          <w:rPr>
            <w:noProof/>
            <w:webHidden/>
          </w:rPr>
        </w:r>
        <w:r>
          <w:rPr>
            <w:noProof/>
            <w:webHidden/>
          </w:rPr>
          <w:fldChar w:fldCharType="separate"/>
        </w:r>
        <w:r>
          <w:rPr>
            <w:noProof/>
            <w:webHidden/>
          </w:rPr>
          <w:t>334</w:t>
        </w:r>
        <w:r>
          <w:rPr>
            <w:noProof/>
            <w:webHidden/>
          </w:rPr>
          <w:fldChar w:fldCharType="end"/>
        </w:r>
      </w:hyperlink>
    </w:p>
    <w:p w:rsidR="00E043C3" w:rsidRDefault="00E043C3" w:rsidP="00E043C3">
      <w:pPr>
        <w:pStyle w:val="TOC2"/>
        <w:tabs>
          <w:tab w:val="right" w:leader="dot" w:pos="8296"/>
        </w:tabs>
        <w:ind w:firstLine="0"/>
        <w:rPr>
          <w:noProof/>
        </w:rPr>
      </w:pPr>
      <w:hyperlink w:anchor="_Toc128001791" w:history="1">
        <w:r w:rsidRPr="003400F6">
          <w:rPr>
            <w:rStyle w:val="Hyperlink"/>
            <w:noProof/>
            <w:rtl/>
          </w:rPr>
          <w:t>שר המשפטים יריב לוין:</w:t>
        </w:r>
        <w:r>
          <w:rPr>
            <w:noProof/>
            <w:webHidden/>
          </w:rPr>
          <w:tab/>
        </w:r>
        <w:r>
          <w:rPr>
            <w:noProof/>
            <w:webHidden/>
          </w:rPr>
          <w:fldChar w:fldCharType="begin"/>
        </w:r>
        <w:r>
          <w:rPr>
            <w:noProof/>
            <w:webHidden/>
          </w:rPr>
          <w:instrText xml:space="preserve"> PAGEREF _Toc128001791 \h </w:instrText>
        </w:r>
        <w:r>
          <w:rPr>
            <w:noProof/>
            <w:webHidden/>
          </w:rPr>
        </w:r>
        <w:r>
          <w:rPr>
            <w:noProof/>
            <w:webHidden/>
          </w:rPr>
          <w:fldChar w:fldCharType="separate"/>
        </w:r>
        <w:r>
          <w:rPr>
            <w:noProof/>
            <w:webHidden/>
          </w:rPr>
          <w:t>337</w:t>
        </w:r>
        <w:r>
          <w:rPr>
            <w:noProof/>
            <w:webHidden/>
          </w:rPr>
          <w:fldChar w:fldCharType="end"/>
        </w:r>
      </w:hyperlink>
    </w:p>
    <w:p w:rsidR="00E043C3" w:rsidRDefault="00E043C3" w:rsidP="00E043C3">
      <w:pPr>
        <w:ind w:firstLine="0"/>
        <w:rPr>
          <w:rtl/>
        </w:rPr>
      </w:pPr>
      <w:r>
        <w:rPr>
          <w:rtl/>
        </w:rPr>
        <w:fldChar w:fldCharType="end"/>
      </w:r>
    </w:p>
    <w:p w:rsidR="000F25F8" w:rsidRPr="00017239" w:rsidRDefault="000F25F8" w:rsidP="00E043C3">
      <w:pPr>
        <w:ind w:firstLine="0"/>
        <w:rPr>
          <w:rtl/>
        </w:rPr>
      </w:pPr>
      <w:r w:rsidRPr="00017239">
        <w:rPr>
          <w:rtl/>
        </w:rPr>
        <w:br w:type="page"/>
      </w:r>
      <w:bookmarkStart w:id="3" w:name="_ETM_Q1_137606"/>
      <w:bookmarkStart w:id="4" w:name="_ETM_Q1_80884"/>
      <w:bookmarkStart w:id="5" w:name="_ETM_Q1_76635"/>
      <w:bookmarkStart w:id="6" w:name="_ETM_Q1_72045"/>
      <w:bookmarkStart w:id="7" w:name="_ETM_Q1_67915"/>
      <w:bookmarkEnd w:id="3"/>
      <w:bookmarkEnd w:id="4"/>
      <w:bookmarkEnd w:id="5"/>
      <w:bookmarkEnd w:id="6"/>
      <w:bookmarkEnd w:id="7"/>
    </w:p>
    <w:p w:rsidR="000F25F8" w:rsidRDefault="000F25F8" w:rsidP="00CE6A84">
      <w:pPr>
        <w:pStyle w:val="a7"/>
        <w:rPr>
          <w:rtl/>
        </w:rPr>
      </w:pPr>
      <w:bookmarkStart w:id="8" w:name="ET_subject_638907_1"/>
      <w:r w:rsidRPr="00CE6A84">
        <w:rPr>
          <w:rStyle w:val="TagStyle"/>
          <w:rtl/>
        </w:rPr>
        <w:lastRenderedPageBreak/>
        <w:t xml:space="preserve"> &lt;&lt; נושא &gt;&gt;</w:t>
      </w:r>
      <w:r w:rsidRPr="00A4797C">
        <w:rPr>
          <w:rStyle w:val="TagStyle"/>
          <w:rtl/>
        </w:rPr>
        <w:t xml:space="preserve"> </w:t>
      </w:r>
      <w:bookmarkStart w:id="9" w:name="_Toc128001673"/>
      <w:r>
        <w:rPr>
          <w:rtl/>
        </w:rPr>
        <w:t>שאילתות דחופות</w:t>
      </w:r>
      <w:bookmarkEnd w:id="9"/>
      <w:r w:rsidRPr="00A4797C">
        <w:rPr>
          <w:rStyle w:val="TagStyle"/>
          <w:rtl/>
        </w:rPr>
        <w:t xml:space="preserve"> </w:t>
      </w:r>
      <w:r w:rsidRPr="00CE6A84">
        <w:rPr>
          <w:rStyle w:val="TagStyle"/>
          <w:rtl/>
        </w:rPr>
        <w:t>&lt;&lt; נושא &gt;&gt;</w:t>
      </w:r>
      <w:r>
        <w:rPr>
          <w:rtl/>
        </w:rPr>
        <w:t xml:space="preserve">  </w:t>
      </w:r>
      <w:bookmarkEnd w:id="8"/>
    </w:p>
    <w:p w:rsidR="000F25F8" w:rsidRDefault="000F25F8" w:rsidP="001C2928">
      <w:pPr>
        <w:rPr>
          <w:rtl/>
        </w:rPr>
      </w:pPr>
    </w:p>
    <w:p w:rsidR="000F25F8" w:rsidRDefault="000F25F8" w:rsidP="00CE6A84">
      <w:pPr>
        <w:pStyle w:val="af9"/>
        <w:rPr>
          <w:rtl/>
        </w:rPr>
      </w:pPr>
      <w:bookmarkStart w:id="10" w:name="ET_yor_6423_13"/>
      <w:r w:rsidRPr="00CE6A84">
        <w:rPr>
          <w:rStyle w:val="TagStyle"/>
          <w:rtl/>
        </w:rPr>
        <w:t xml:space="preserve"> &lt;&lt; יור &gt;&gt;</w:t>
      </w:r>
      <w:r w:rsidRPr="001C2928">
        <w:rPr>
          <w:rStyle w:val="TagStyle"/>
          <w:rtl/>
        </w:rPr>
        <w:t xml:space="preserve"> </w:t>
      </w:r>
      <w:r>
        <w:rPr>
          <w:rtl/>
        </w:rPr>
        <w:t>היו"ר אמיר אוחנה:</w:t>
      </w:r>
      <w:r w:rsidRPr="001C2928">
        <w:rPr>
          <w:rStyle w:val="TagStyle"/>
          <w:rtl/>
        </w:rPr>
        <w:t xml:space="preserve"> </w:t>
      </w:r>
      <w:r w:rsidRPr="00CE6A84">
        <w:rPr>
          <w:rStyle w:val="TagStyle"/>
          <w:rtl/>
        </w:rPr>
        <w:t>&lt;&lt; יור &gt;&gt;</w:t>
      </w:r>
      <w:r>
        <w:rPr>
          <w:rtl/>
        </w:rPr>
        <w:t xml:space="preserve">  </w:t>
      </w:r>
      <w:bookmarkEnd w:id="10"/>
    </w:p>
    <w:p w:rsidR="000F25F8" w:rsidRPr="002F3979" w:rsidRDefault="000F25F8" w:rsidP="002F3979">
      <w:pPr>
        <w:rPr>
          <w:rtl/>
        </w:rPr>
      </w:pPr>
    </w:p>
    <w:p w:rsidR="000F25F8" w:rsidRPr="002F3979" w:rsidRDefault="000F25F8" w:rsidP="002F3979">
      <w:pPr>
        <w:rPr>
          <w:rtl/>
        </w:rPr>
      </w:pPr>
      <w:bookmarkStart w:id="11" w:name="_ETM_Q1_75279"/>
      <w:bookmarkEnd w:id="11"/>
      <w:r w:rsidRPr="002F3979">
        <w:rPr>
          <w:rFonts w:hint="cs"/>
          <w:rtl/>
        </w:rPr>
        <w:t xml:space="preserve">חברי הכנסת, אני מתכבד לפתוח את ישיבת </w:t>
      </w:r>
      <w:bookmarkStart w:id="12" w:name="_ETM_Q1_74935"/>
      <w:bookmarkEnd w:id="12"/>
      <w:r w:rsidRPr="002F3979">
        <w:rPr>
          <w:rFonts w:hint="cs"/>
          <w:rtl/>
        </w:rPr>
        <w:t xml:space="preserve">הכנסת. היום </w:t>
      </w:r>
      <w:bookmarkStart w:id="13" w:name="_ETM_Q1_77606"/>
      <w:bookmarkEnd w:id="13"/>
      <w:r w:rsidRPr="002F3979">
        <w:rPr>
          <w:rFonts w:hint="cs"/>
          <w:rtl/>
        </w:rPr>
        <w:t xml:space="preserve">א' </w:t>
      </w:r>
      <w:bookmarkStart w:id="14" w:name="_ETM_Q1_83465"/>
      <w:bookmarkEnd w:id="14"/>
      <w:r w:rsidRPr="002F3979">
        <w:rPr>
          <w:rFonts w:hint="cs"/>
          <w:rtl/>
        </w:rPr>
        <w:t>באדר התשפ"ג</w:t>
      </w:r>
      <w:bookmarkStart w:id="15" w:name="_ETM_Q1_79616"/>
      <w:bookmarkEnd w:id="15"/>
      <w:r w:rsidRPr="002F3979">
        <w:rPr>
          <w:rFonts w:hint="cs"/>
          <w:rtl/>
        </w:rPr>
        <w:t xml:space="preserve">, 22 בפברואר 2023. </w:t>
      </w:r>
    </w:p>
    <w:p w:rsidR="000F25F8" w:rsidRDefault="000F25F8" w:rsidP="00347735">
      <w:pPr>
        <w:rPr>
          <w:rtl/>
          <w:lang w:eastAsia="he-IL"/>
        </w:rPr>
      </w:pPr>
    </w:p>
    <w:p w:rsidR="000F25F8" w:rsidRDefault="000F25F8" w:rsidP="00017239">
      <w:pPr>
        <w:rPr>
          <w:rtl/>
          <w:lang w:eastAsia="he-IL"/>
        </w:rPr>
      </w:pPr>
      <w:r>
        <w:rPr>
          <w:rFonts w:hint="cs"/>
          <w:rtl/>
          <w:lang w:eastAsia="he-IL"/>
        </w:rPr>
        <w:t>הסעיף הראשון על סדר-היום</w:t>
      </w:r>
      <w:bookmarkStart w:id="16" w:name="_ETM_Q1_85275"/>
      <w:bookmarkEnd w:id="16"/>
      <w:r>
        <w:rPr>
          <w:rFonts w:hint="cs"/>
          <w:rtl/>
          <w:lang w:eastAsia="he-IL"/>
        </w:rPr>
        <w:t xml:space="preserve"> </w:t>
      </w:r>
      <w:r>
        <w:rPr>
          <w:rFonts w:hint="eastAsia"/>
          <w:rtl/>
          <w:lang w:eastAsia="he-IL"/>
        </w:rPr>
        <w:t xml:space="preserve">– </w:t>
      </w:r>
      <w:r>
        <w:rPr>
          <w:rFonts w:hint="cs"/>
          <w:rtl/>
          <w:lang w:eastAsia="he-IL"/>
        </w:rPr>
        <w:t xml:space="preserve">שאילתות </w:t>
      </w:r>
      <w:bookmarkStart w:id="17" w:name="_ETM_Q1_88080"/>
      <w:bookmarkEnd w:id="17"/>
      <w:r>
        <w:rPr>
          <w:rFonts w:hint="cs"/>
          <w:rtl/>
          <w:lang w:eastAsia="he-IL"/>
        </w:rPr>
        <w:t>דחופות. על סדר-היום שאילתה דחופה אחת, של חברת הכנסת טלי גוטליב</w:t>
      </w:r>
      <w:bookmarkStart w:id="18" w:name="_ETM_Q1_88375"/>
      <w:bookmarkStart w:id="19" w:name="_ETM_Q1_90735"/>
      <w:bookmarkEnd w:id="18"/>
      <w:bookmarkEnd w:id="19"/>
      <w:r>
        <w:rPr>
          <w:rFonts w:hint="cs"/>
          <w:rtl/>
          <w:lang w:eastAsia="he-IL"/>
        </w:rPr>
        <w:t>, לממלא מקום שר הבריאות יעק</w:t>
      </w:r>
      <w:bookmarkStart w:id="20" w:name="_ETM_Q1_95936"/>
      <w:bookmarkEnd w:id="20"/>
      <w:r>
        <w:rPr>
          <w:rFonts w:hint="cs"/>
          <w:rtl/>
          <w:lang w:eastAsia="he-IL"/>
        </w:rPr>
        <w:t xml:space="preserve">ב בן </w:t>
      </w:r>
      <w:bookmarkStart w:id="21" w:name="_ETM_Q1_93975"/>
      <w:bookmarkEnd w:id="21"/>
      <w:r>
        <w:rPr>
          <w:rFonts w:hint="cs"/>
          <w:rtl/>
          <w:lang w:eastAsia="he-IL"/>
        </w:rPr>
        <w:t xml:space="preserve">צור - - יואב, למה </w:t>
      </w:r>
      <w:bookmarkStart w:id="22" w:name="_ETM_Q1_99231"/>
      <w:bookmarkEnd w:id="22"/>
      <w:r>
        <w:rPr>
          <w:rFonts w:hint="cs"/>
          <w:rtl/>
          <w:lang w:eastAsia="he-IL"/>
        </w:rPr>
        <w:t>יעקב?</w:t>
      </w:r>
      <w:bookmarkStart w:id="23" w:name="_ETM_Q1_95226"/>
      <w:bookmarkStart w:id="24" w:name="_ETM_Q1_92776"/>
      <w:bookmarkEnd w:id="23"/>
      <w:bookmarkEnd w:id="24"/>
      <w:r>
        <w:rPr>
          <w:rFonts w:hint="cs"/>
          <w:rtl/>
          <w:lang w:eastAsia="he-IL"/>
        </w:rPr>
        <w:t xml:space="preserve"> סליחה, כתבו לי יעקב.</w:t>
      </w:r>
    </w:p>
    <w:p w:rsidR="000F25F8" w:rsidRDefault="000F25F8" w:rsidP="00347735">
      <w:pPr>
        <w:pStyle w:val="KeepWithNext"/>
        <w:rPr>
          <w:rtl/>
          <w:lang w:eastAsia="he-IL"/>
        </w:rPr>
      </w:pPr>
    </w:p>
    <w:p w:rsidR="000F25F8" w:rsidRDefault="000F25F8" w:rsidP="00CE6A84">
      <w:pPr>
        <w:pStyle w:val="af8"/>
        <w:rPr>
          <w:rtl/>
        </w:rPr>
      </w:pPr>
      <w:bookmarkStart w:id="25" w:name="ET_interruption_6505_16"/>
      <w:r w:rsidRPr="00CE6A84">
        <w:rPr>
          <w:rStyle w:val="TagStyle"/>
          <w:rtl/>
        </w:rPr>
        <w:t xml:space="preserve"> &lt;&lt; קריאה &gt;&gt;</w:t>
      </w:r>
      <w:r w:rsidRPr="00347735">
        <w:rPr>
          <w:rStyle w:val="TagStyle"/>
          <w:rtl/>
        </w:rPr>
        <w:t xml:space="preserve"> </w:t>
      </w:r>
      <w:r>
        <w:rPr>
          <w:rtl/>
        </w:rPr>
        <w:t>שר העבודה יואב בן צור:</w:t>
      </w:r>
      <w:r w:rsidRPr="00347735">
        <w:rPr>
          <w:rStyle w:val="TagStyle"/>
          <w:rtl/>
        </w:rPr>
        <w:t xml:space="preserve"> </w:t>
      </w:r>
      <w:r w:rsidRPr="00CE6A84">
        <w:rPr>
          <w:rStyle w:val="TagStyle"/>
          <w:rtl/>
        </w:rPr>
        <w:t>&lt;&lt; קריאה &gt;&gt;</w:t>
      </w:r>
      <w:r>
        <w:rPr>
          <w:rtl/>
        </w:rPr>
        <w:t xml:space="preserve">  </w:t>
      </w:r>
      <w:bookmarkEnd w:id="25"/>
    </w:p>
    <w:p w:rsidR="000F25F8" w:rsidRDefault="000F25F8" w:rsidP="00347735">
      <w:pPr>
        <w:pStyle w:val="KeepWithNext"/>
        <w:rPr>
          <w:rtl/>
          <w:lang w:eastAsia="he-IL"/>
        </w:rPr>
      </w:pPr>
    </w:p>
    <w:p w:rsidR="000F25F8" w:rsidRPr="00347735" w:rsidRDefault="000F25F8" w:rsidP="00347735">
      <w:pPr>
        <w:rPr>
          <w:rtl/>
          <w:lang w:eastAsia="he-IL"/>
        </w:rPr>
      </w:pPr>
      <w:r>
        <w:rPr>
          <w:rFonts w:hint="cs"/>
          <w:rtl/>
          <w:lang w:eastAsia="he-IL"/>
        </w:rPr>
        <w:t>- - -</w:t>
      </w:r>
      <w:bookmarkStart w:id="26" w:name="_ETM_Q1_99526"/>
      <w:bookmarkEnd w:id="26"/>
    </w:p>
    <w:p w:rsidR="000F25F8" w:rsidRPr="00017239" w:rsidRDefault="000F25F8" w:rsidP="00347735">
      <w:pPr>
        <w:rPr>
          <w:rtl/>
        </w:rPr>
      </w:pPr>
    </w:p>
    <w:p w:rsidR="000F25F8" w:rsidRDefault="000F25F8" w:rsidP="00CE6A84">
      <w:pPr>
        <w:pStyle w:val="af9"/>
        <w:rPr>
          <w:rtl/>
        </w:rPr>
      </w:pPr>
      <w:bookmarkStart w:id="27" w:name="ET_yor_6423_18"/>
      <w:r w:rsidRPr="00CE6A84">
        <w:rPr>
          <w:rStyle w:val="TagStyle"/>
          <w:rtl/>
        </w:rPr>
        <w:t xml:space="preserve"> &lt;&lt; יור &gt;&gt;</w:t>
      </w:r>
      <w:r w:rsidRPr="00347735">
        <w:rPr>
          <w:rStyle w:val="TagStyle"/>
          <w:rtl/>
        </w:rPr>
        <w:t xml:space="preserve"> </w:t>
      </w:r>
      <w:r>
        <w:rPr>
          <w:rtl/>
        </w:rPr>
        <w:t>היו"ר אמיר אוחנה:</w:t>
      </w:r>
      <w:r w:rsidRPr="00347735">
        <w:rPr>
          <w:rStyle w:val="TagStyle"/>
          <w:rtl/>
        </w:rPr>
        <w:t xml:space="preserve"> </w:t>
      </w:r>
      <w:r w:rsidRPr="00CE6A84">
        <w:rPr>
          <w:rStyle w:val="TagStyle"/>
          <w:rtl/>
        </w:rPr>
        <w:t>&lt;&lt; יור &gt;&gt;</w:t>
      </w:r>
      <w:r>
        <w:rPr>
          <w:rtl/>
        </w:rPr>
        <w:t xml:space="preserve">  </w:t>
      </w:r>
      <w:bookmarkEnd w:id="27"/>
    </w:p>
    <w:p w:rsidR="000F25F8" w:rsidRDefault="000F25F8" w:rsidP="00347735">
      <w:pPr>
        <w:pStyle w:val="KeepWithNext"/>
        <w:rPr>
          <w:rtl/>
          <w:lang w:eastAsia="he-IL"/>
        </w:rPr>
      </w:pPr>
    </w:p>
    <w:p w:rsidR="000F25F8" w:rsidRDefault="000F25F8" w:rsidP="00347735">
      <w:pPr>
        <w:rPr>
          <w:rtl/>
          <w:lang w:eastAsia="he-IL"/>
        </w:rPr>
      </w:pPr>
      <w:bookmarkStart w:id="28" w:name="_ETM_Q1_96996"/>
      <w:bookmarkEnd w:id="28"/>
      <w:r>
        <w:rPr>
          <w:rFonts w:hint="cs"/>
          <w:rtl/>
          <w:lang w:eastAsia="he-IL"/>
        </w:rPr>
        <w:t>אדוני צודק, כמובן.</w:t>
      </w:r>
      <w:bookmarkStart w:id="29" w:name="_ETM_Q1_97845"/>
      <w:bookmarkEnd w:id="29"/>
      <w:r>
        <w:rPr>
          <w:rFonts w:hint="cs"/>
          <w:rtl/>
          <w:lang w:eastAsia="he-IL"/>
        </w:rPr>
        <w:t xml:space="preserve"> </w:t>
      </w:r>
      <w:bookmarkStart w:id="30" w:name="_ETM_Q1_106186"/>
      <w:bookmarkEnd w:id="30"/>
      <w:r>
        <w:rPr>
          <w:rFonts w:hint="cs"/>
          <w:rtl/>
          <w:lang w:eastAsia="he-IL"/>
        </w:rPr>
        <w:t>אדוני צודק. - - בנושא:</w:t>
      </w:r>
      <w:bookmarkStart w:id="31" w:name="_ETM_Q1_103576"/>
      <w:bookmarkEnd w:id="31"/>
      <w:r>
        <w:rPr>
          <w:rFonts w:hint="cs"/>
          <w:rtl/>
          <w:lang w:eastAsia="he-IL"/>
        </w:rPr>
        <w:t xml:space="preserve"> מדיניות קשירת מאושפזים </w:t>
      </w:r>
      <w:bookmarkStart w:id="32" w:name="_ETM_Q1_105956"/>
      <w:bookmarkEnd w:id="32"/>
      <w:r>
        <w:rPr>
          <w:rFonts w:hint="cs"/>
          <w:rtl/>
          <w:lang w:eastAsia="he-IL"/>
        </w:rPr>
        <w:t xml:space="preserve">בבתי חולים </w:t>
      </w:r>
      <w:bookmarkStart w:id="33" w:name="_ETM_Q1_107615"/>
      <w:bookmarkEnd w:id="33"/>
      <w:r>
        <w:rPr>
          <w:rFonts w:hint="cs"/>
          <w:rtl/>
          <w:lang w:eastAsia="he-IL"/>
        </w:rPr>
        <w:t xml:space="preserve">לחולי נפש. אני מזמין </w:t>
      </w:r>
      <w:bookmarkStart w:id="34" w:name="_ETM_Q1_107596"/>
      <w:bookmarkEnd w:id="34"/>
      <w:r>
        <w:rPr>
          <w:rFonts w:hint="cs"/>
          <w:rtl/>
          <w:lang w:eastAsia="he-IL"/>
        </w:rPr>
        <w:t xml:space="preserve">את השר יואב בן צור לעלות </w:t>
      </w:r>
      <w:bookmarkStart w:id="35" w:name="_ETM_Q1_117194"/>
      <w:bookmarkEnd w:id="35"/>
      <w:r>
        <w:rPr>
          <w:rFonts w:hint="cs"/>
          <w:rtl/>
          <w:lang w:eastAsia="he-IL"/>
        </w:rPr>
        <w:t>לדוכן, בבקשה. בבקשה, חברת הכנסת גוטליב.</w:t>
      </w:r>
    </w:p>
    <w:p w:rsidR="000F25F8" w:rsidRDefault="000F25F8" w:rsidP="00347735">
      <w:pPr>
        <w:rPr>
          <w:rtl/>
          <w:lang w:eastAsia="he-IL"/>
        </w:rPr>
      </w:pPr>
    </w:p>
    <w:p w:rsidR="000F25F8" w:rsidRDefault="000F25F8" w:rsidP="0050098E">
      <w:pPr>
        <w:pStyle w:val="ab"/>
        <w:rPr>
          <w:rtl/>
        </w:rPr>
      </w:pPr>
      <w:bookmarkStart w:id="36" w:name="ET_query_638967_9"/>
      <w:r w:rsidRPr="00CE6A84">
        <w:rPr>
          <w:rStyle w:val="TagStyle"/>
          <w:rtl/>
        </w:rPr>
        <w:t>&lt;&lt; שאילתה &gt;&gt;</w:t>
      </w:r>
      <w:r w:rsidRPr="00A4797C">
        <w:rPr>
          <w:rStyle w:val="TagStyle"/>
          <w:rtl/>
        </w:rPr>
        <w:t xml:space="preserve"> </w:t>
      </w:r>
      <w:bookmarkStart w:id="37" w:name="_Toc128001674"/>
      <w:r>
        <w:rPr>
          <w:rtl/>
        </w:rPr>
        <w:t>18. מדיניות קשירת מאושפזים בבתי חולים לחולי נפש</w:t>
      </w:r>
      <w:bookmarkEnd w:id="37"/>
      <w:r w:rsidRPr="00A4797C">
        <w:rPr>
          <w:rStyle w:val="TagStyle"/>
          <w:rtl/>
        </w:rPr>
        <w:t xml:space="preserve"> </w:t>
      </w:r>
      <w:r w:rsidRPr="00CE6A84">
        <w:rPr>
          <w:rStyle w:val="TagStyle"/>
          <w:rtl/>
        </w:rPr>
        <w:t>&lt;&lt; שאילתה &gt;&gt;</w:t>
      </w:r>
      <w:r>
        <w:rPr>
          <w:rtl/>
        </w:rPr>
        <w:t xml:space="preserve">  </w:t>
      </w:r>
      <w:bookmarkEnd w:id="36"/>
    </w:p>
    <w:p w:rsidR="000F25F8" w:rsidRDefault="000F25F8" w:rsidP="00347735">
      <w:pPr>
        <w:rPr>
          <w:rtl/>
          <w:lang w:eastAsia="he-IL"/>
        </w:rPr>
      </w:pPr>
    </w:p>
    <w:p w:rsidR="000F25F8" w:rsidRDefault="000F25F8" w:rsidP="00CE6A84">
      <w:pPr>
        <w:pStyle w:val="a4"/>
        <w:rPr>
          <w:rtl/>
        </w:rPr>
      </w:pPr>
      <w:bookmarkStart w:id="38" w:name="ET_speaker_6345_20"/>
      <w:r w:rsidRPr="00CE6A84">
        <w:rPr>
          <w:rStyle w:val="TagStyle"/>
          <w:rtl/>
        </w:rPr>
        <w:t xml:space="preserve"> &lt;&lt; דובר &gt;&gt;</w:t>
      </w:r>
      <w:r w:rsidRPr="00AE4B79">
        <w:rPr>
          <w:rStyle w:val="TagStyle"/>
          <w:rtl/>
        </w:rPr>
        <w:t xml:space="preserve"> </w:t>
      </w:r>
      <w:bookmarkStart w:id="39" w:name="_Toc128001675"/>
      <w:r>
        <w:rPr>
          <w:rtl/>
        </w:rPr>
        <w:t>טלי גוטליב (הליכוד):</w:t>
      </w:r>
      <w:bookmarkEnd w:id="39"/>
      <w:r w:rsidRPr="00AE4B79">
        <w:rPr>
          <w:rStyle w:val="TagStyle"/>
          <w:rtl/>
        </w:rPr>
        <w:t xml:space="preserve"> </w:t>
      </w:r>
      <w:r w:rsidRPr="00CE6A84">
        <w:rPr>
          <w:rStyle w:val="TagStyle"/>
          <w:rtl/>
        </w:rPr>
        <w:t>&lt;&lt; דובר &gt;&gt;</w:t>
      </w:r>
      <w:r>
        <w:rPr>
          <w:rtl/>
        </w:rPr>
        <w:t xml:space="preserve">  </w:t>
      </w:r>
      <w:bookmarkEnd w:id="38"/>
    </w:p>
    <w:p w:rsidR="000F25F8" w:rsidRDefault="000F25F8" w:rsidP="00AE4B79">
      <w:pPr>
        <w:pStyle w:val="KeepWithNext"/>
        <w:rPr>
          <w:rtl/>
          <w:lang w:eastAsia="he-IL"/>
        </w:rPr>
      </w:pPr>
    </w:p>
    <w:p w:rsidR="000F25F8" w:rsidRDefault="000F25F8" w:rsidP="00AE4B79">
      <w:pPr>
        <w:rPr>
          <w:rtl/>
          <w:lang w:eastAsia="he-IL"/>
        </w:rPr>
      </w:pPr>
      <w:bookmarkStart w:id="40" w:name="_ETM_Q1_122516"/>
      <w:bookmarkEnd w:id="40"/>
      <w:r>
        <w:rPr>
          <w:rFonts w:hint="cs"/>
          <w:rtl/>
          <w:lang w:eastAsia="he-IL"/>
        </w:rPr>
        <w:t xml:space="preserve">אדוני, אני מבקשת לשאול מה </w:t>
      </w:r>
      <w:bookmarkStart w:id="41" w:name="_ETM_Q1_128904"/>
      <w:bookmarkEnd w:id="41"/>
      <w:r>
        <w:rPr>
          <w:rFonts w:hint="cs"/>
          <w:rtl/>
          <w:lang w:eastAsia="he-IL"/>
        </w:rPr>
        <w:t>העיגון החוקי שמא</w:t>
      </w:r>
      <w:bookmarkStart w:id="42" w:name="_ETM_Q1_127405"/>
      <w:bookmarkEnd w:id="42"/>
      <w:r>
        <w:rPr>
          <w:rFonts w:hint="cs"/>
          <w:rtl/>
          <w:lang w:eastAsia="he-IL"/>
        </w:rPr>
        <w:t xml:space="preserve">פשר לקשור ארבע גפיים של מאושפזים </w:t>
      </w:r>
      <w:bookmarkStart w:id="43" w:name="_ETM_Q1_129806"/>
      <w:bookmarkEnd w:id="43"/>
      <w:r>
        <w:rPr>
          <w:rFonts w:hint="cs"/>
          <w:rtl/>
          <w:lang w:eastAsia="he-IL"/>
        </w:rPr>
        <w:t xml:space="preserve">בבתי </w:t>
      </w:r>
      <w:bookmarkStart w:id="44" w:name="_ETM_Q1_130784"/>
      <w:bookmarkEnd w:id="44"/>
      <w:r>
        <w:rPr>
          <w:rFonts w:hint="cs"/>
          <w:rtl/>
          <w:lang w:eastAsia="he-IL"/>
        </w:rPr>
        <w:t>חולים לחולי נפש, שלא מסכנים את עצמם או את סביבתם</w:t>
      </w:r>
      <w:bookmarkStart w:id="45" w:name="_ETM_Q1_136606"/>
      <w:bookmarkEnd w:id="45"/>
      <w:r>
        <w:rPr>
          <w:rFonts w:hint="cs"/>
          <w:rtl/>
          <w:lang w:eastAsia="he-IL"/>
        </w:rPr>
        <w:t>.</w:t>
      </w:r>
    </w:p>
    <w:p w:rsidR="000F25F8" w:rsidRDefault="000F25F8" w:rsidP="00AE4B79">
      <w:pPr>
        <w:rPr>
          <w:rtl/>
          <w:lang w:eastAsia="he-IL"/>
        </w:rPr>
      </w:pPr>
      <w:bookmarkStart w:id="46" w:name="_ETM_Q1_137658"/>
      <w:bookmarkStart w:id="47" w:name="_ETM_Q1_137727"/>
      <w:bookmarkEnd w:id="46"/>
      <w:bookmarkEnd w:id="47"/>
    </w:p>
    <w:p w:rsidR="000F25F8" w:rsidRDefault="000F25F8" w:rsidP="00CE6A84">
      <w:pPr>
        <w:pStyle w:val="af9"/>
        <w:rPr>
          <w:rtl/>
        </w:rPr>
      </w:pPr>
      <w:bookmarkStart w:id="48" w:name="ET_yor_6423_21"/>
      <w:r w:rsidRPr="00CE6A84">
        <w:rPr>
          <w:rStyle w:val="TagStyle"/>
          <w:rtl/>
        </w:rPr>
        <w:t xml:space="preserve"> &lt;&lt; יור &gt;&gt;</w:t>
      </w:r>
      <w:r w:rsidRPr="00AE4B79">
        <w:rPr>
          <w:rStyle w:val="TagStyle"/>
          <w:rtl/>
        </w:rPr>
        <w:t xml:space="preserve"> </w:t>
      </w:r>
      <w:r>
        <w:rPr>
          <w:rtl/>
        </w:rPr>
        <w:t>היו"ר אמיר אוחנה:</w:t>
      </w:r>
      <w:r w:rsidRPr="00AE4B79">
        <w:rPr>
          <w:rStyle w:val="TagStyle"/>
          <w:rtl/>
        </w:rPr>
        <w:t xml:space="preserve"> </w:t>
      </w:r>
      <w:r w:rsidRPr="00CE6A84">
        <w:rPr>
          <w:rStyle w:val="TagStyle"/>
          <w:rtl/>
        </w:rPr>
        <w:t>&lt;&lt; יור &gt;&gt;</w:t>
      </w:r>
      <w:r>
        <w:rPr>
          <w:rtl/>
        </w:rPr>
        <w:t xml:space="preserve">  </w:t>
      </w:r>
      <w:bookmarkEnd w:id="48"/>
    </w:p>
    <w:p w:rsidR="000F25F8" w:rsidRDefault="000F25F8" w:rsidP="00AE4B79">
      <w:pPr>
        <w:pStyle w:val="KeepWithNext"/>
        <w:rPr>
          <w:rtl/>
          <w:lang w:eastAsia="he-IL"/>
        </w:rPr>
      </w:pPr>
    </w:p>
    <w:p w:rsidR="000F25F8" w:rsidRPr="00AE4B79" w:rsidRDefault="000F25F8" w:rsidP="00AE4B79">
      <w:pPr>
        <w:rPr>
          <w:rtl/>
          <w:lang w:eastAsia="he-IL"/>
        </w:rPr>
      </w:pPr>
      <w:bookmarkStart w:id="49" w:name="_ETM_Q1_139293"/>
      <w:bookmarkEnd w:id="49"/>
      <w:r>
        <w:rPr>
          <w:rFonts w:hint="cs"/>
          <w:rtl/>
          <w:lang w:eastAsia="he-IL"/>
        </w:rPr>
        <w:t xml:space="preserve">תודה, </w:t>
      </w:r>
      <w:bookmarkStart w:id="50" w:name="_ETM_Q1_140939"/>
      <w:bookmarkEnd w:id="50"/>
      <w:r>
        <w:rPr>
          <w:rFonts w:hint="cs"/>
          <w:rtl/>
          <w:lang w:eastAsia="he-IL"/>
        </w:rPr>
        <w:t>גברתי.</w:t>
      </w:r>
    </w:p>
    <w:p w:rsidR="000F25F8" w:rsidRDefault="000F25F8" w:rsidP="00347735">
      <w:pPr>
        <w:rPr>
          <w:rtl/>
          <w:lang w:eastAsia="he-IL"/>
        </w:rPr>
      </w:pPr>
      <w:bookmarkStart w:id="51" w:name="_ETM_Q1_120539"/>
      <w:bookmarkStart w:id="52" w:name="_ETM_Q1_120617"/>
      <w:bookmarkStart w:id="53" w:name="_ETM_Q1_122906"/>
      <w:bookmarkEnd w:id="51"/>
      <w:bookmarkEnd w:id="52"/>
      <w:bookmarkEnd w:id="53"/>
    </w:p>
    <w:p w:rsidR="000F25F8" w:rsidRDefault="000F25F8" w:rsidP="00CE6A84">
      <w:pPr>
        <w:pStyle w:val="a4"/>
        <w:rPr>
          <w:rtl/>
        </w:rPr>
      </w:pPr>
      <w:bookmarkStart w:id="54" w:name="ET_speaker_6505_19"/>
      <w:r w:rsidRPr="00CE6A84">
        <w:rPr>
          <w:rStyle w:val="TagStyle"/>
          <w:rtl/>
        </w:rPr>
        <w:t xml:space="preserve"> &lt;&lt; דובר &gt;&gt;</w:t>
      </w:r>
      <w:r w:rsidRPr="00347735">
        <w:rPr>
          <w:rStyle w:val="TagStyle"/>
          <w:rtl/>
        </w:rPr>
        <w:t xml:space="preserve"> </w:t>
      </w:r>
      <w:bookmarkStart w:id="55" w:name="_Toc128001676"/>
      <w:r>
        <w:rPr>
          <w:rtl/>
        </w:rPr>
        <w:t>שר העבודה יואב בן צור:</w:t>
      </w:r>
      <w:bookmarkEnd w:id="55"/>
      <w:r w:rsidRPr="00347735">
        <w:rPr>
          <w:rStyle w:val="TagStyle"/>
          <w:rtl/>
        </w:rPr>
        <w:t xml:space="preserve"> </w:t>
      </w:r>
      <w:r w:rsidRPr="00CE6A84">
        <w:rPr>
          <w:rStyle w:val="TagStyle"/>
          <w:rtl/>
        </w:rPr>
        <w:t>&lt;&lt; דובר &gt;&gt;</w:t>
      </w:r>
      <w:r>
        <w:rPr>
          <w:rtl/>
        </w:rPr>
        <w:t xml:space="preserve">  </w:t>
      </w:r>
      <w:bookmarkEnd w:id="54"/>
    </w:p>
    <w:p w:rsidR="000F25F8" w:rsidRDefault="000F25F8" w:rsidP="00347735">
      <w:pPr>
        <w:pStyle w:val="KeepWithNext"/>
        <w:rPr>
          <w:rtl/>
          <w:lang w:eastAsia="he-IL"/>
        </w:rPr>
      </w:pPr>
    </w:p>
    <w:p w:rsidR="000F25F8" w:rsidRDefault="000F25F8" w:rsidP="0050098E">
      <w:pPr>
        <w:rPr>
          <w:rtl/>
          <w:lang w:eastAsia="he-IL"/>
        </w:rPr>
      </w:pPr>
      <w:bookmarkStart w:id="56" w:name="_ETM_Q1_123495"/>
      <w:bookmarkStart w:id="57" w:name="_ETM_Q1_123544"/>
      <w:bookmarkEnd w:id="56"/>
      <w:bookmarkEnd w:id="57"/>
      <w:r>
        <w:rPr>
          <w:rFonts w:hint="cs"/>
          <w:rtl/>
          <w:lang w:eastAsia="he-IL"/>
        </w:rPr>
        <w:t xml:space="preserve">העיגון </w:t>
      </w:r>
      <w:bookmarkStart w:id="58" w:name="_ETM_Q1_137255"/>
      <w:bookmarkEnd w:id="58"/>
      <w:r>
        <w:rPr>
          <w:rFonts w:hint="cs"/>
          <w:rtl/>
          <w:lang w:eastAsia="he-IL"/>
        </w:rPr>
        <w:t xml:space="preserve">החוקי המאפשר להגביל </w:t>
      </w:r>
      <w:bookmarkStart w:id="59" w:name="_ETM_Q1_139485"/>
      <w:bookmarkEnd w:id="59"/>
      <w:r>
        <w:rPr>
          <w:rFonts w:hint="cs"/>
          <w:rtl/>
          <w:lang w:eastAsia="he-IL"/>
        </w:rPr>
        <w:t>בארבע גפיים חולים שמ</w:t>
      </w:r>
      <w:bookmarkStart w:id="60" w:name="_ETM_Q1_142435"/>
      <w:bookmarkEnd w:id="60"/>
      <w:r>
        <w:rPr>
          <w:rFonts w:hint="cs"/>
          <w:rtl/>
          <w:lang w:eastAsia="he-IL"/>
        </w:rPr>
        <w:t xml:space="preserve">אושפזים בבתי חולים </w:t>
      </w:r>
      <w:bookmarkStart w:id="61" w:name="_ETM_Q1_147341"/>
      <w:bookmarkEnd w:id="61"/>
      <w:r>
        <w:rPr>
          <w:rFonts w:hint="cs"/>
          <w:rtl/>
          <w:lang w:eastAsia="he-IL"/>
        </w:rPr>
        <w:t>לחולי נפש הינ</w:t>
      </w:r>
      <w:bookmarkStart w:id="62" w:name="_ETM_Q1_144776"/>
      <w:bookmarkEnd w:id="62"/>
      <w:r>
        <w:rPr>
          <w:rFonts w:hint="cs"/>
          <w:rtl/>
          <w:lang w:eastAsia="he-IL"/>
        </w:rPr>
        <w:t>ו החוק לטיפול בחולי נפש</w:t>
      </w:r>
      <w:bookmarkStart w:id="63" w:name="_ETM_Q1_146946"/>
      <w:bookmarkEnd w:id="63"/>
      <w:r>
        <w:rPr>
          <w:rFonts w:hint="cs"/>
          <w:rtl/>
          <w:lang w:eastAsia="he-IL"/>
        </w:rPr>
        <w:t>, התשנ"א</w:t>
      </w:r>
      <w:r>
        <w:rPr>
          <w:rFonts w:hint="eastAsia"/>
          <w:rtl/>
          <w:lang w:eastAsia="he-IL"/>
        </w:rPr>
        <w:t>–</w:t>
      </w:r>
      <w:r>
        <w:rPr>
          <w:rFonts w:hint="cs"/>
          <w:rtl/>
          <w:lang w:eastAsia="he-IL"/>
        </w:rPr>
        <w:t>1991, תקנות טיפול בחולי נפש</w:t>
      </w:r>
      <w:bookmarkStart w:id="64" w:name="_ETM_Q1_149346"/>
      <w:bookmarkEnd w:id="64"/>
      <w:r>
        <w:rPr>
          <w:rFonts w:hint="cs"/>
          <w:rtl/>
          <w:lang w:eastAsia="he-IL"/>
        </w:rPr>
        <w:t>, התשנ"ב</w:t>
      </w:r>
      <w:r>
        <w:rPr>
          <w:rFonts w:hint="eastAsia"/>
          <w:rtl/>
          <w:lang w:eastAsia="he-IL"/>
        </w:rPr>
        <w:t>–</w:t>
      </w:r>
      <w:r>
        <w:rPr>
          <w:rFonts w:hint="cs"/>
          <w:rtl/>
          <w:lang w:eastAsia="he-IL"/>
        </w:rPr>
        <w:t xml:space="preserve">1992, וחוזר מנכ"ל משרד הבריאות משנת </w:t>
      </w:r>
      <w:bookmarkStart w:id="65" w:name="_ETM_Q1_157096"/>
      <w:bookmarkStart w:id="66" w:name="_ETM_Q1_157776"/>
      <w:bookmarkEnd w:id="65"/>
      <w:bookmarkEnd w:id="66"/>
      <w:r>
        <w:rPr>
          <w:rFonts w:hint="cs"/>
          <w:rtl/>
          <w:lang w:eastAsia="he-IL"/>
        </w:rPr>
        <w:t>2018 בנושא הגבלה ובידוד של חולי הנפש.</w:t>
      </w:r>
      <w:bookmarkStart w:id="67" w:name="_ETM_Q1_279485"/>
      <w:bookmarkEnd w:id="67"/>
    </w:p>
    <w:p w:rsidR="000F25F8" w:rsidRDefault="000F25F8" w:rsidP="00347735">
      <w:pPr>
        <w:rPr>
          <w:rtl/>
          <w:lang w:eastAsia="he-IL"/>
        </w:rPr>
      </w:pPr>
      <w:bookmarkStart w:id="68" w:name="_ETM_Q1_166566"/>
      <w:bookmarkStart w:id="69" w:name="_ETM_Q1_166662"/>
      <w:bookmarkEnd w:id="68"/>
      <w:bookmarkEnd w:id="69"/>
    </w:p>
    <w:p w:rsidR="000F25F8" w:rsidRDefault="000F25F8" w:rsidP="00017239">
      <w:pPr>
        <w:rPr>
          <w:rtl/>
        </w:rPr>
      </w:pPr>
      <w:bookmarkStart w:id="70" w:name="_ETM_Q1_166680"/>
      <w:bookmarkStart w:id="71" w:name="_ETM_Q1_166749"/>
      <w:bookmarkEnd w:id="70"/>
      <w:bookmarkEnd w:id="71"/>
      <w:r>
        <w:rPr>
          <w:rFonts w:hint="cs"/>
          <w:rtl/>
          <w:lang w:eastAsia="he-IL"/>
        </w:rPr>
        <w:t>החוק</w:t>
      </w:r>
      <w:bookmarkStart w:id="72" w:name="_ETM_Q1_162877"/>
      <w:bookmarkEnd w:id="72"/>
      <w:r>
        <w:rPr>
          <w:rFonts w:hint="cs"/>
          <w:rtl/>
          <w:lang w:eastAsia="he-IL"/>
        </w:rPr>
        <w:t xml:space="preserve">, התקנות והחוזר מגדירים </w:t>
      </w:r>
      <w:bookmarkStart w:id="73" w:name="_ETM_Q1_170991"/>
      <w:bookmarkEnd w:id="73"/>
      <w:r>
        <w:rPr>
          <w:rFonts w:hint="cs"/>
          <w:rtl/>
          <w:lang w:eastAsia="he-IL"/>
        </w:rPr>
        <w:t>את המצבים שבהם ניתן לקשור, ורק</w:t>
      </w:r>
      <w:bookmarkStart w:id="74" w:name="_ETM_Q1_166476"/>
      <w:bookmarkEnd w:id="74"/>
      <w:r>
        <w:rPr>
          <w:rFonts w:hint="cs"/>
          <w:rtl/>
          <w:lang w:eastAsia="he-IL"/>
        </w:rPr>
        <w:t xml:space="preserve"> במצבים שבהם יש סכנה מיידית </w:t>
      </w:r>
      <w:bookmarkStart w:id="75" w:name="_ETM_Q1_169246"/>
      <w:bookmarkEnd w:id="75"/>
      <w:r>
        <w:rPr>
          <w:rFonts w:hint="cs"/>
          <w:rtl/>
          <w:lang w:eastAsia="he-IL"/>
        </w:rPr>
        <w:t>ומוחשית</w:t>
      </w:r>
      <w:bookmarkStart w:id="76" w:name="_ETM_Q1_170976"/>
      <w:bookmarkEnd w:id="76"/>
      <w:r>
        <w:rPr>
          <w:rFonts w:hint="cs"/>
          <w:rtl/>
          <w:lang w:eastAsia="he-IL"/>
        </w:rPr>
        <w:t xml:space="preserve">. מאז חוזר המנכ"ל בשנת </w:t>
      </w:r>
      <w:bookmarkStart w:id="77" w:name="_ETM_Q1_174116"/>
      <w:bookmarkEnd w:id="77"/>
      <w:r>
        <w:rPr>
          <w:rFonts w:hint="cs"/>
          <w:rtl/>
          <w:lang w:eastAsia="he-IL"/>
        </w:rPr>
        <w:t xml:space="preserve">2018 ישנה </w:t>
      </w:r>
      <w:bookmarkStart w:id="78" w:name="_ETM_Q1_181260"/>
      <w:bookmarkEnd w:id="78"/>
      <w:r>
        <w:rPr>
          <w:rFonts w:hint="cs"/>
          <w:rtl/>
          <w:lang w:eastAsia="he-IL"/>
        </w:rPr>
        <w:t xml:space="preserve">ירידה </w:t>
      </w:r>
      <w:bookmarkStart w:id="79" w:name="_ETM_Q1_176345"/>
      <w:bookmarkEnd w:id="79"/>
      <w:r>
        <w:rPr>
          <w:rFonts w:hint="cs"/>
          <w:rtl/>
          <w:lang w:eastAsia="he-IL"/>
        </w:rPr>
        <w:t>בשיעור של כ-70% במספר הקשירות יחסית לתקופה שקדמה לחוזר</w:t>
      </w:r>
      <w:bookmarkStart w:id="80" w:name="_ETM_Q1_180956"/>
      <w:bookmarkEnd w:id="80"/>
      <w:r>
        <w:rPr>
          <w:rFonts w:hint="cs"/>
          <w:rtl/>
          <w:lang w:eastAsia="he-IL"/>
        </w:rPr>
        <w:t>, וזאת בזכות פעילות רחבה שנעשית</w:t>
      </w:r>
      <w:bookmarkStart w:id="81" w:name="_ETM_Q1_184986"/>
      <w:bookmarkEnd w:id="81"/>
      <w:r>
        <w:rPr>
          <w:rFonts w:hint="cs"/>
          <w:rtl/>
          <w:lang w:eastAsia="he-IL"/>
        </w:rPr>
        <w:t xml:space="preserve"> במחלקות הפסיכיאטריות</w:t>
      </w:r>
      <w:bookmarkStart w:id="82" w:name="_ETM_Q1_189227"/>
      <w:bookmarkEnd w:id="82"/>
      <w:r>
        <w:rPr>
          <w:rFonts w:hint="cs"/>
          <w:rtl/>
          <w:lang w:eastAsia="he-IL"/>
        </w:rPr>
        <w:t xml:space="preserve">, </w:t>
      </w:r>
      <w:bookmarkStart w:id="83" w:name="_ETM_Q1_190105"/>
      <w:bookmarkEnd w:id="83"/>
      <w:r>
        <w:rPr>
          <w:rFonts w:hint="cs"/>
          <w:rtl/>
          <w:lang w:eastAsia="he-IL"/>
        </w:rPr>
        <w:t xml:space="preserve">לרבות </w:t>
      </w:r>
      <w:bookmarkStart w:id="84" w:name="_ETM_Q1_188917"/>
      <w:bookmarkEnd w:id="84"/>
      <w:r>
        <w:rPr>
          <w:rFonts w:hint="cs"/>
          <w:rtl/>
          <w:lang w:eastAsia="he-IL"/>
        </w:rPr>
        <w:t>הכשרות צוותים, פעילות חברתית למטופלים בזמן הפנאי</w:t>
      </w:r>
      <w:bookmarkStart w:id="85" w:name="_ETM_Q1_191486"/>
      <w:bookmarkEnd w:id="85"/>
      <w:r>
        <w:rPr>
          <w:rFonts w:hint="cs"/>
          <w:rtl/>
          <w:lang w:eastAsia="he-IL"/>
        </w:rPr>
        <w:t>,</w:t>
      </w:r>
      <w:bookmarkStart w:id="86" w:name="_ETM_Q1_101971"/>
      <w:bookmarkStart w:id="87" w:name="_ETM_Q1_102042"/>
      <w:bookmarkStart w:id="88" w:name="_ETM_Q1_100585"/>
      <w:bookmarkStart w:id="89" w:name="_ETM_Q1_76018"/>
      <w:bookmarkStart w:id="90" w:name="_ETM_Q1_197319"/>
      <w:bookmarkEnd w:id="86"/>
      <w:bookmarkEnd w:id="87"/>
      <w:bookmarkEnd w:id="88"/>
      <w:bookmarkEnd w:id="89"/>
      <w:bookmarkEnd w:id="90"/>
      <w:r>
        <w:rPr>
          <w:rFonts w:hint="cs"/>
          <w:rtl/>
          <w:lang w:eastAsia="he-IL"/>
        </w:rPr>
        <w:t xml:space="preserve"> </w:t>
      </w:r>
      <w:r>
        <w:rPr>
          <w:rtl/>
        </w:rPr>
        <w:t xml:space="preserve">תוספת </w:t>
      </w:r>
      <w:bookmarkStart w:id="91" w:name="_ETM_Q1_197950"/>
      <w:bookmarkEnd w:id="91"/>
      <w:r>
        <w:rPr>
          <w:rtl/>
        </w:rPr>
        <w:t xml:space="preserve">כוח </w:t>
      </w:r>
      <w:bookmarkStart w:id="92" w:name="_ETM_Q1_198310"/>
      <w:bookmarkEnd w:id="92"/>
      <w:r>
        <w:rPr>
          <w:rtl/>
        </w:rPr>
        <w:t>אדם</w:t>
      </w:r>
      <w:r>
        <w:rPr>
          <w:rFonts w:hint="cs"/>
          <w:rtl/>
        </w:rPr>
        <w:t>,</w:t>
      </w:r>
      <w:bookmarkStart w:id="93" w:name="_ETM_Q1_194856"/>
      <w:bookmarkEnd w:id="93"/>
      <w:r>
        <w:rPr>
          <w:rtl/>
        </w:rPr>
        <w:t xml:space="preserve"> </w:t>
      </w:r>
      <w:bookmarkStart w:id="94" w:name="_ETM_Q1_199090"/>
      <w:bookmarkEnd w:id="94"/>
      <w:r>
        <w:rPr>
          <w:rtl/>
        </w:rPr>
        <w:t xml:space="preserve">לימוד </w:t>
      </w:r>
      <w:bookmarkStart w:id="95" w:name="_ETM_Q1_199599"/>
      <w:bookmarkEnd w:id="95"/>
      <w:r>
        <w:rPr>
          <w:rtl/>
        </w:rPr>
        <w:t xml:space="preserve">שיטות </w:t>
      </w:r>
      <w:bookmarkStart w:id="96" w:name="_ETM_Q1_200109"/>
      <w:bookmarkEnd w:id="96"/>
      <w:r>
        <w:rPr>
          <w:rtl/>
        </w:rPr>
        <w:t xml:space="preserve">להתמודדות </w:t>
      </w:r>
      <w:bookmarkStart w:id="97" w:name="_ETM_Q1_200889"/>
      <w:bookmarkEnd w:id="97"/>
      <w:r>
        <w:rPr>
          <w:rtl/>
        </w:rPr>
        <w:t xml:space="preserve">עם </w:t>
      </w:r>
      <w:bookmarkStart w:id="98" w:name="_ETM_Q1_201010"/>
      <w:bookmarkEnd w:id="98"/>
      <w:r>
        <w:rPr>
          <w:rtl/>
        </w:rPr>
        <w:t xml:space="preserve">מקרים </w:t>
      </w:r>
      <w:bookmarkStart w:id="99" w:name="_ETM_Q1_201400"/>
      <w:bookmarkEnd w:id="99"/>
      <w:r>
        <w:rPr>
          <w:rtl/>
        </w:rPr>
        <w:t xml:space="preserve">אלימים </w:t>
      </w:r>
      <w:bookmarkStart w:id="100" w:name="_ETM_Q1_201760"/>
      <w:bookmarkEnd w:id="100"/>
      <w:r>
        <w:rPr>
          <w:rtl/>
        </w:rPr>
        <w:t>ומסוכנים</w:t>
      </w:r>
      <w:r>
        <w:rPr>
          <w:rFonts w:hint="cs"/>
          <w:rtl/>
        </w:rPr>
        <w:t>,</w:t>
      </w:r>
      <w:r>
        <w:rPr>
          <w:rtl/>
        </w:rPr>
        <w:t xml:space="preserve"> </w:t>
      </w:r>
      <w:bookmarkStart w:id="101" w:name="_ETM_Q1_202840"/>
      <w:bookmarkEnd w:id="101"/>
      <w:r>
        <w:rPr>
          <w:rtl/>
        </w:rPr>
        <w:t xml:space="preserve">כמו </w:t>
      </w:r>
      <w:bookmarkStart w:id="102" w:name="_ETM_Q1_203109"/>
      <w:bookmarkEnd w:id="102"/>
      <w:r>
        <w:rPr>
          <w:rtl/>
        </w:rPr>
        <w:t xml:space="preserve">גם </w:t>
      </w:r>
      <w:bookmarkStart w:id="103" w:name="_ETM_Q1_203349"/>
      <w:bookmarkEnd w:id="103"/>
      <w:r>
        <w:rPr>
          <w:rtl/>
        </w:rPr>
        <w:t xml:space="preserve">תגבור </w:t>
      </w:r>
      <w:bookmarkStart w:id="104" w:name="_ETM_Q1_203799"/>
      <w:bookmarkEnd w:id="104"/>
      <w:r>
        <w:rPr>
          <w:rtl/>
        </w:rPr>
        <w:t xml:space="preserve">הפיקוח </w:t>
      </w:r>
      <w:bookmarkStart w:id="105" w:name="_ETM_Q1_204310"/>
      <w:bookmarkEnd w:id="105"/>
      <w:r>
        <w:rPr>
          <w:rtl/>
        </w:rPr>
        <w:t xml:space="preserve">והבקרה </w:t>
      </w:r>
      <w:bookmarkStart w:id="106" w:name="_ETM_Q1_205299"/>
      <w:bookmarkEnd w:id="106"/>
      <w:r>
        <w:rPr>
          <w:rtl/>
        </w:rPr>
        <w:t xml:space="preserve">על </w:t>
      </w:r>
      <w:bookmarkStart w:id="107" w:name="_ETM_Q1_205510"/>
      <w:bookmarkEnd w:id="107"/>
      <w:r>
        <w:rPr>
          <w:rtl/>
        </w:rPr>
        <w:t xml:space="preserve">ההגבלות </w:t>
      </w:r>
      <w:bookmarkStart w:id="108" w:name="_ETM_Q1_206049"/>
      <w:bookmarkEnd w:id="108"/>
      <w:r>
        <w:rPr>
          <w:rtl/>
        </w:rPr>
        <w:t>שמתבצעות</w:t>
      </w:r>
      <w:r>
        <w:rPr>
          <w:rFonts w:hint="cs"/>
          <w:rtl/>
        </w:rPr>
        <w:t>.</w:t>
      </w:r>
      <w:bookmarkStart w:id="109" w:name="_ETM_Q1_207930"/>
      <w:bookmarkEnd w:id="109"/>
    </w:p>
    <w:p w:rsidR="000F25F8" w:rsidRDefault="000F25F8" w:rsidP="00BC3571">
      <w:pPr>
        <w:rPr>
          <w:rtl/>
        </w:rPr>
      </w:pPr>
      <w:bookmarkStart w:id="110" w:name="_ETM_Q1_208907"/>
      <w:bookmarkStart w:id="111" w:name="_ETM_Q1_208990"/>
      <w:bookmarkEnd w:id="110"/>
      <w:bookmarkEnd w:id="111"/>
    </w:p>
    <w:p w:rsidR="000F25F8" w:rsidRDefault="000F25F8" w:rsidP="00CE6A84">
      <w:pPr>
        <w:pStyle w:val="af9"/>
        <w:rPr>
          <w:rtl/>
        </w:rPr>
      </w:pPr>
      <w:bookmarkStart w:id="112" w:name="ET_yor_6423_22"/>
      <w:r w:rsidRPr="00CE6A84">
        <w:rPr>
          <w:rStyle w:val="TagStyle"/>
          <w:rtl/>
        </w:rPr>
        <w:t xml:space="preserve"> &lt;&lt; יור &gt;&gt;</w:t>
      </w:r>
      <w:r w:rsidRPr="00BC3571">
        <w:rPr>
          <w:rStyle w:val="TagStyle"/>
          <w:rtl/>
        </w:rPr>
        <w:t xml:space="preserve"> </w:t>
      </w:r>
      <w:r>
        <w:rPr>
          <w:rtl/>
        </w:rPr>
        <w:t>היו"ר אמיר אוחנה:</w:t>
      </w:r>
      <w:r w:rsidRPr="00BC3571">
        <w:rPr>
          <w:rStyle w:val="TagStyle"/>
          <w:rtl/>
        </w:rPr>
        <w:t xml:space="preserve"> </w:t>
      </w:r>
      <w:r w:rsidRPr="00CE6A84">
        <w:rPr>
          <w:rStyle w:val="TagStyle"/>
          <w:rtl/>
        </w:rPr>
        <w:t>&lt;&lt; יור &gt;&gt;</w:t>
      </w:r>
      <w:r>
        <w:rPr>
          <w:rtl/>
        </w:rPr>
        <w:t xml:space="preserve">  </w:t>
      </w:r>
      <w:bookmarkEnd w:id="112"/>
    </w:p>
    <w:p w:rsidR="000F25F8" w:rsidRDefault="000F25F8" w:rsidP="00BC3571">
      <w:pPr>
        <w:pStyle w:val="KeepWithNext"/>
        <w:rPr>
          <w:rtl/>
          <w:lang w:eastAsia="he-IL"/>
        </w:rPr>
      </w:pPr>
    </w:p>
    <w:p w:rsidR="000F25F8" w:rsidRDefault="000F25F8" w:rsidP="00BC3571">
      <w:pPr>
        <w:rPr>
          <w:rtl/>
          <w:lang w:eastAsia="he-IL"/>
        </w:rPr>
      </w:pPr>
      <w:r>
        <w:rPr>
          <w:rFonts w:hint="cs"/>
          <w:rtl/>
          <w:lang w:eastAsia="he-IL"/>
        </w:rPr>
        <w:t>שאלת המשך, בבקשה.</w:t>
      </w:r>
    </w:p>
    <w:p w:rsidR="000F25F8" w:rsidRDefault="000F25F8" w:rsidP="00BC3571">
      <w:pPr>
        <w:rPr>
          <w:rtl/>
          <w:lang w:eastAsia="he-IL"/>
        </w:rPr>
      </w:pPr>
    </w:p>
    <w:p w:rsidR="000F25F8" w:rsidRDefault="000F25F8" w:rsidP="00CE6A84">
      <w:pPr>
        <w:pStyle w:val="-"/>
        <w:rPr>
          <w:rtl/>
        </w:rPr>
      </w:pPr>
      <w:bookmarkStart w:id="113" w:name="ET_speakercontinue_6345_23"/>
      <w:r w:rsidRPr="00CE6A84">
        <w:rPr>
          <w:rStyle w:val="TagStyle"/>
          <w:rtl/>
        </w:rPr>
        <w:t xml:space="preserve"> &lt;&lt;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r>
        <w:rPr>
          <w:rtl/>
        </w:rPr>
        <w:t xml:space="preserve">  </w:t>
      </w:r>
      <w:bookmarkEnd w:id="113"/>
    </w:p>
    <w:p w:rsidR="000F25F8" w:rsidRDefault="000F25F8" w:rsidP="00BC3571">
      <w:pPr>
        <w:pStyle w:val="KeepWithNext"/>
        <w:rPr>
          <w:rtl/>
          <w:lang w:eastAsia="he-IL"/>
        </w:rPr>
      </w:pPr>
    </w:p>
    <w:p w:rsidR="000F25F8" w:rsidRDefault="000F25F8" w:rsidP="00017239">
      <w:pPr>
        <w:rPr>
          <w:rtl/>
        </w:rPr>
      </w:pPr>
      <w:bookmarkStart w:id="114" w:name="_ETM_Q1_204196"/>
      <w:bookmarkStart w:id="115" w:name="_ETM_Q1_209066"/>
      <w:bookmarkStart w:id="116" w:name="_ETM_Q1_209143"/>
      <w:bookmarkEnd w:id="114"/>
      <w:bookmarkEnd w:id="115"/>
      <w:bookmarkEnd w:id="116"/>
      <w:r>
        <w:rPr>
          <w:rtl/>
        </w:rPr>
        <w:t xml:space="preserve">אדוני </w:t>
      </w:r>
      <w:bookmarkStart w:id="117" w:name="_ETM_Q1_208260"/>
      <w:bookmarkEnd w:id="117"/>
      <w:r>
        <w:rPr>
          <w:rtl/>
        </w:rPr>
        <w:t>השר</w:t>
      </w:r>
      <w:bookmarkStart w:id="118" w:name="_ETM_Q1_208740"/>
      <w:bookmarkStart w:id="119" w:name="_ETM_Q1_209069"/>
      <w:bookmarkStart w:id="120" w:name="_ETM_Q1_209550"/>
      <w:bookmarkEnd w:id="118"/>
      <w:bookmarkEnd w:id="119"/>
      <w:bookmarkEnd w:id="120"/>
      <w:r>
        <w:rPr>
          <w:rFonts w:hint="cs"/>
          <w:rtl/>
        </w:rPr>
        <w:t>,</w:t>
      </w:r>
      <w:bookmarkStart w:id="121" w:name="_ETM_Q1_207556"/>
      <w:bookmarkEnd w:id="121"/>
      <w:r>
        <w:rPr>
          <w:rtl/>
        </w:rPr>
        <w:t xml:space="preserve"> </w:t>
      </w:r>
      <w:bookmarkStart w:id="122" w:name="_ETM_Q1_210120"/>
      <w:bookmarkEnd w:id="122"/>
      <w:r>
        <w:rPr>
          <w:rtl/>
        </w:rPr>
        <w:t xml:space="preserve">אני </w:t>
      </w:r>
      <w:bookmarkStart w:id="123" w:name="_ETM_Q1_210690"/>
      <w:bookmarkEnd w:id="123"/>
      <w:r>
        <w:rPr>
          <w:rtl/>
        </w:rPr>
        <w:t xml:space="preserve">אומרת </w:t>
      </w:r>
      <w:bookmarkStart w:id="124" w:name="_ETM_Q1_210990"/>
      <w:bookmarkEnd w:id="124"/>
      <w:r>
        <w:rPr>
          <w:rtl/>
        </w:rPr>
        <w:t xml:space="preserve">את </w:t>
      </w:r>
      <w:bookmarkStart w:id="125" w:name="_ETM_Q1_211080"/>
      <w:bookmarkEnd w:id="125"/>
      <w:r>
        <w:rPr>
          <w:rtl/>
        </w:rPr>
        <w:t>זה</w:t>
      </w:r>
      <w:r>
        <w:rPr>
          <w:rFonts w:hint="cs"/>
          <w:rtl/>
        </w:rPr>
        <w:t>,</w:t>
      </w:r>
      <w:r>
        <w:rPr>
          <w:rtl/>
        </w:rPr>
        <w:t xml:space="preserve"> </w:t>
      </w:r>
      <w:bookmarkStart w:id="126" w:name="_ETM_Q1_211290"/>
      <w:bookmarkStart w:id="127" w:name="_ETM_Q1_206025"/>
      <w:bookmarkEnd w:id="126"/>
      <w:bookmarkEnd w:id="127"/>
      <w:r>
        <w:rPr>
          <w:rtl/>
        </w:rPr>
        <w:t>כמובן</w:t>
      </w:r>
      <w:r>
        <w:rPr>
          <w:rFonts w:hint="cs"/>
          <w:rtl/>
        </w:rPr>
        <w:t>,</w:t>
      </w:r>
      <w:r>
        <w:rPr>
          <w:rtl/>
        </w:rPr>
        <w:t xml:space="preserve"> </w:t>
      </w:r>
      <w:bookmarkStart w:id="128" w:name="_ETM_Q1_211680"/>
      <w:bookmarkEnd w:id="128"/>
      <w:r>
        <w:rPr>
          <w:rtl/>
        </w:rPr>
        <w:t xml:space="preserve">במלוא </w:t>
      </w:r>
      <w:bookmarkStart w:id="129" w:name="_ETM_Q1_211950"/>
      <w:bookmarkEnd w:id="129"/>
      <w:r>
        <w:rPr>
          <w:rtl/>
        </w:rPr>
        <w:t>הצניעות</w:t>
      </w:r>
      <w:r>
        <w:rPr>
          <w:rFonts w:hint="cs"/>
          <w:rtl/>
        </w:rPr>
        <w:t>,</w:t>
      </w:r>
      <w:r>
        <w:rPr>
          <w:rtl/>
        </w:rPr>
        <w:t xml:space="preserve"> </w:t>
      </w:r>
      <w:bookmarkStart w:id="130" w:name="_ETM_Q1_212580"/>
      <w:bookmarkEnd w:id="130"/>
      <w:r>
        <w:rPr>
          <w:rtl/>
        </w:rPr>
        <w:t xml:space="preserve">אבל </w:t>
      </w:r>
      <w:bookmarkStart w:id="131" w:name="_ETM_Q1_212790"/>
      <w:bookmarkEnd w:id="131"/>
      <w:r>
        <w:rPr>
          <w:rtl/>
        </w:rPr>
        <w:t xml:space="preserve">מתוך </w:t>
      </w:r>
      <w:bookmarkStart w:id="132" w:name="_ETM_Q1_213090"/>
      <w:bookmarkEnd w:id="132"/>
      <w:r>
        <w:rPr>
          <w:rtl/>
        </w:rPr>
        <w:t xml:space="preserve">דאגה </w:t>
      </w:r>
      <w:bookmarkStart w:id="133" w:name="_ETM_Q1_213870"/>
      <w:bookmarkEnd w:id="133"/>
      <w:r>
        <w:rPr>
          <w:rtl/>
        </w:rPr>
        <w:t>לחולים</w:t>
      </w:r>
      <w:bookmarkStart w:id="134" w:name="_ETM_Q1_210856"/>
      <w:bookmarkEnd w:id="134"/>
      <w:r>
        <w:rPr>
          <w:rtl/>
        </w:rPr>
        <w:t xml:space="preserve"> </w:t>
      </w:r>
      <w:bookmarkStart w:id="135" w:name="_ETM_Q1_214350"/>
      <w:bookmarkEnd w:id="135"/>
      <w:r>
        <w:rPr>
          <w:rtl/>
        </w:rPr>
        <w:t xml:space="preserve">שמאושפזים </w:t>
      </w:r>
      <w:bookmarkStart w:id="136" w:name="_ETM_Q1_214920"/>
      <w:bookmarkEnd w:id="136"/>
      <w:r>
        <w:rPr>
          <w:rFonts w:hint="cs"/>
          <w:rtl/>
        </w:rPr>
        <w:t>ב</w:t>
      </w:r>
      <w:r>
        <w:rPr>
          <w:rtl/>
        </w:rPr>
        <w:t xml:space="preserve">בתי </w:t>
      </w:r>
      <w:bookmarkStart w:id="137" w:name="_ETM_Q1_215190"/>
      <w:bookmarkEnd w:id="137"/>
      <w:r>
        <w:rPr>
          <w:rtl/>
        </w:rPr>
        <w:t xml:space="preserve">חולים </w:t>
      </w:r>
      <w:bookmarkStart w:id="138" w:name="_ETM_Q1_215459"/>
      <w:bookmarkEnd w:id="138"/>
      <w:r>
        <w:rPr>
          <w:rtl/>
        </w:rPr>
        <w:t xml:space="preserve">לחולי </w:t>
      </w:r>
      <w:bookmarkStart w:id="139" w:name="_ETM_Q1_215730"/>
      <w:bookmarkEnd w:id="139"/>
      <w:r>
        <w:rPr>
          <w:rtl/>
        </w:rPr>
        <w:t>נפש</w:t>
      </w:r>
      <w:r>
        <w:rPr>
          <w:rFonts w:hint="cs"/>
          <w:rtl/>
        </w:rPr>
        <w:t>.</w:t>
      </w:r>
      <w:bookmarkStart w:id="140" w:name="_ETM_Q1_212635"/>
      <w:bookmarkEnd w:id="140"/>
      <w:r>
        <w:rPr>
          <w:rtl/>
        </w:rPr>
        <w:t xml:space="preserve"> </w:t>
      </w:r>
      <w:bookmarkStart w:id="141" w:name="_ETM_Q1_216510"/>
      <w:bookmarkEnd w:id="141"/>
      <w:r>
        <w:rPr>
          <w:rtl/>
        </w:rPr>
        <w:t xml:space="preserve">אני </w:t>
      </w:r>
      <w:bookmarkStart w:id="142" w:name="_ETM_Q1_216750"/>
      <w:bookmarkEnd w:id="142"/>
      <w:r>
        <w:rPr>
          <w:rtl/>
        </w:rPr>
        <w:t xml:space="preserve">אומרת </w:t>
      </w:r>
      <w:bookmarkStart w:id="143" w:name="_ETM_Q1_217080"/>
      <w:bookmarkEnd w:id="143"/>
      <w:r>
        <w:rPr>
          <w:rtl/>
        </w:rPr>
        <w:t xml:space="preserve">לאדוני </w:t>
      </w:r>
      <w:bookmarkStart w:id="144" w:name="_ETM_Q1_217470"/>
      <w:bookmarkEnd w:id="144"/>
      <w:r>
        <w:rPr>
          <w:rtl/>
        </w:rPr>
        <w:t xml:space="preserve">השר </w:t>
      </w:r>
      <w:bookmarkStart w:id="145" w:name="_ETM_Q1_218590"/>
      <w:bookmarkEnd w:id="145"/>
      <w:r>
        <w:rPr>
          <w:rtl/>
        </w:rPr>
        <w:t>שה</w:t>
      </w:r>
      <w:r>
        <w:rPr>
          <w:rFonts w:hint="cs"/>
          <w:rtl/>
        </w:rPr>
        <w:t>ק</w:t>
      </w:r>
      <w:bookmarkStart w:id="146" w:name="_ETM_Q1_215395"/>
      <w:bookmarkEnd w:id="146"/>
      <w:r>
        <w:rPr>
          <w:rtl/>
        </w:rPr>
        <w:t xml:space="preserve">שירות </w:t>
      </w:r>
      <w:bookmarkStart w:id="147" w:name="_ETM_Q1_219760"/>
      <w:bookmarkEnd w:id="147"/>
      <w:r>
        <w:rPr>
          <w:rtl/>
        </w:rPr>
        <w:t xml:space="preserve">שנעשות </w:t>
      </w:r>
      <w:bookmarkStart w:id="148" w:name="_ETM_Q1_220239"/>
      <w:bookmarkEnd w:id="148"/>
      <w:r>
        <w:rPr>
          <w:rtl/>
        </w:rPr>
        <w:t xml:space="preserve">בבתי </w:t>
      </w:r>
      <w:bookmarkStart w:id="149" w:name="_ETM_Q1_220540"/>
      <w:bookmarkEnd w:id="149"/>
      <w:r>
        <w:rPr>
          <w:rtl/>
        </w:rPr>
        <w:t xml:space="preserve">חולים </w:t>
      </w:r>
      <w:bookmarkStart w:id="150" w:name="_ETM_Q1_220840"/>
      <w:bookmarkEnd w:id="150"/>
      <w:r>
        <w:rPr>
          <w:rtl/>
        </w:rPr>
        <w:t xml:space="preserve">לחולי </w:t>
      </w:r>
      <w:bookmarkStart w:id="151" w:name="_ETM_Q1_221139"/>
      <w:bookmarkEnd w:id="151"/>
      <w:r>
        <w:rPr>
          <w:rtl/>
        </w:rPr>
        <w:t>נפש</w:t>
      </w:r>
      <w:bookmarkStart w:id="152" w:name="_ETM_Q1_219685"/>
      <w:bookmarkEnd w:id="152"/>
      <w:r>
        <w:rPr>
          <w:rtl/>
        </w:rPr>
        <w:t xml:space="preserve"> </w:t>
      </w:r>
      <w:bookmarkStart w:id="153" w:name="_ETM_Q1_222120"/>
      <w:bookmarkEnd w:id="153"/>
      <w:r>
        <w:rPr>
          <w:rtl/>
        </w:rPr>
        <w:t xml:space="preserve">של </w:t>
      </w:r>
      <w:bookmarkStart w:id="154" w:name="_ETM_Q1_222480"/>
      <w:bookmarkEnd w:id="154"/>
      <w:r>
        <w:rPr>
          <w:rFonts w:hint="cs"/>
          <w:rtl/>
        </w:rPr>
        <w:t>ארבע</w:t>
      </w:r>
      <w:r>
        <w:rPr>
          <w:rtl/>
        </w:rPr>
        <w:t xml:space="preserve"> </w:t>
      </w:r>
      <w:bookmarkStart w:id="155" w:name="_ETM_Q1_222720"/>
      <w:bookmarkEnd w:id="155"/>
      <w:r>
        <w:rPr>
          <w:rtl/>
        </w:rPr>
        <w:t>גפיים</w:t>
      </w:r>
      <w:r>
        <w:rPr>
          <w:rFonts w:hint="cs"/>
          <w:rtl/>
        </w:rPr>
        <w:t>,</w:t>
      </w:r>
      <w:r>
        <w:rPr>
          <w:rtl/>
        </w:rPr>
        <w:t xml:space="preserve"> </w:t>
      </w:r>
      <w:bookmarkStart w:id="156" w:name="_ETM_Q1_223590"/>
      <w:bookmarkEnd w:id="156"/>
      <w:r>
        <w:rPr>
          <w:rtl/>
        </w:rPr>
        <w:t xml:space="preserve">שנעשות </w:t>
      </w:r>
      <w:bookmarkStart w:id="157" w:name="_ETM_Q1_224040"/>
      <w:bookmarkEnd w:id="157"/>
      <w:r>
        <w:rPr>
          <w:rtl/>
        </w:rPr>
        <w:t xml:space="preserve">לשעות </w:t>
      </w:r>
      <w:bookmarkStart w:id="158" w:name="_ETM_Q1_224550"/>
      <w:bookmarkEnd w:id="158"/>
      <w:r>
        <w:rPr>
          <w:rtl/>
        </w:rPr>
        <w:t>ארוכות</w:t>
      </w:r>
      <w:r>
        <w:rPr>
          <w:rFonts w:hint="cs"/>
          <w:rtl/>
        </w:rPr>
        <w:t>,</w:t>
      </w:r>
      <w:r>
        <w:rPr>
          <w:rtl/>
        </w:rPr>
        <w:t xml:space="preserve"> </w:t>
      </w:r>
      <w:bookmarkStart w:id="159" w:name="_ETM_Q1_225270"/>
      <w:bookmarkEnd w:id="159"/>
      <w:r>
        <w:rPr>
          <w:rtl/>
        </w:rPr>
        <w:t xml:space="preserve">נעשות </w:t>
      </w:r>
      <w:bookmarkStart w:id="160" w:name="_ETM_Q1_225690"/>
      <w:bookmarkEnd w:id="160"/>
      <w:r>
        <w:rPr>
          <w:rtl/>
        </w:rPr>
        <w:t xml:space="preserve">לחולים </w:t>
      </w:r>
      <w:bookmarkStart w:id="161" w:name="_ETM_Q1_227060"/>
      <w:bookmarkEnd w:id="161"/>
      <w:r>
        <w:rPr>
          <w:rtl/>
        </w:rPr>
        <w:t xml:space="preserve">שלא </w:t>
      </w:r>
      <w:bookmarkStart w:id="162" w:name="_ETM_Q1_227390"/>
      <w:bookmarkEnd w:id="162"/>
      <w:r>
        <w:rPr>
          <w:rtl/>
        </w:rPr>
        <w:t xml:space="preserve">מסכנים </w:t>
      </w:r>
      <w:bookmarkStart w:id="163" w:name="_ETM_Q1_227900"/>
      <w:bookmarkEnd w:id="163"/>
      <w:r>
        <w:rPr>
          <w:rtl/>
        </w:rPr>
        <w:t xml:space="preserve">את </w:t>
      </w:r>
      <w:bookmarkStart w:id="164" w:name="_ETM_Q1_228019"/>
      <w:bookmarkEnd w:id="164"/>
      <w:r>
        <w:rPr>
          <w:rtl/>
        </w:rPr>
        <w:t xml:space="preserve">עצמם </w:t>
      </w:r>
      <w:bookmarkStart w:id="165" w:name="_ETM_Q1_228860"/>
      <w:bookmarkEnd w:id="165"/>
      <w:r>
        <w:rPr>
          <w:rtl/>
        </w:rPr>
        <w:t xml:space="preserve">או </w:t>
      </w:r>
      <w:bookmarkStart w:id="166" w:name="_ETM_Q1_229040"/>
      <w:bookmarkEnd w:id="166"/>
      <w:r>
        <w:rPr>
          <w:rtl/>
        </w:rPr>
        <w:t xml:space="preserve">את </w:t>
      </w:r>
      <w:bookmarkStart w:id="167" w:name="_ETM_Q1_229129"/>
      <w:bookmarkEnd w:id="167"/>
      <w:r>
        <w:rPr>
          <w:rtl/>
        </w:rPr>
        <w:t>סביבתם</w:t>
      </w:r>
      <w:bookmarkStart w:id="168" w:name="_ETM_Q1_229879"/>
      <w:bookmarkEnd w:id="168"/>
      <w:r>
        <w:rPr>
          <w:rFonts w:hint="cs"/>
          <w:rtl/>
        </w:rPr>
        <w:t xml:space="preserve">. זאת תופעה איומה </w:t>
      </w:r>
      <w:bookmarkStart w:id="169" w:name="_ETM_Q1_227506"/>
      <w:bookmarkStart w:id="170" w:name="_ETM_Q1_230629"/>
      <w:bookmarkStart w:id="171" w:name="_ETM_Q1_231190"/>
      <w:bookmarkStart w:id="172" w:name="_ETM_Q1_231460"/>
      <w:bookmarkStart w:id="173" w:name="_ETM_Q1_231850"/>
      <w:bookmarkStart w:id="174" w:name="_ETM_Q1_232660"/>
      <w:bookmarkStart w:id="175" w:name="_ETM_Q1_233200"/>
      <w:bookmarkEnd w:id="169"/>
      <w:bookmarkEnd w:id="170"/>
      <w:bookmarkEnd w:id="171"/>
      <w:bookmarkEnd w:id="172"/>
      <w:bookmarkEnd w:id="173"/>
      <w:bookmarkEnd w:id="174"/>
      <w:bookmarkEnd w:id="175"/>
      <w:r>
        <w:rPr>
          <w:rFonts w:hint="cs"/>
          <w:rtl/>
        </w:rPr>
        <w:t xml:space="preserve">שנעשית </w:t>
      </w:r>
      <w:r>
        <w:rPr>
          <w:rtl/>
        </w:rPr>
        <w:t xml:space="preserve">כעניין </w:t>
      </w:r>
      <w:bookmarkStart w:id="176" w:name="_ETM_Q1_233530"/>
      <w:bookmarkEnd w:id="176"/>
      <w:r>
        <w:rPr>
          <w:rtl/>
        </w:rPr>
        <w:t>שבשגרה</w:t>
      </w:r>
      <w:r>
        <w:rPr>
          <w:rFonts w:hint="cs"/>
          <w:rtl/>
        </w:rPr>
        <w:t>.</w:t>
      </w:r>
      <w:bookmarkStart w:id="177" w:name="_ETM_Q1_229976"/>
      <w:bookmarkEnd w:id="177"/>
      <w:r>
        <w:rPr>
          <w:rtl/>
        </w:rPr>
        <w:t xml:space="preserve"> </w:t>
      </w:r>
      <w:bookmarkStart w:id="178" w:name="_ETM_Q1_234100"/>
      <w:bookmarkEnd w:id="178"/>
      <w:r>
        <w:rPr>
          <w:rtl/>
        </w:rPr>
        <w:t xml:space="preserve">רציתי </w:t>
      </w:r>
      <w:bookmarkStart w:id="179" w:name="_ETM_Q1_234490"/>
      <w:bookmarkEnd w:id="179"/>
      <w:r>
        <w:rPr>
          <w:rtl/>
        </w:rPr>
        <w:t xml:space="preserve">לשאול </w:t>
      </w:r>
      <w:bookmarkStart w:id="180" w:name="_ETM_Q1_234850"/>
      <w:bookmarkEnd w:id="180"/>
      <w:r>
        <w:rPr>
          <w:rtl/>
        </w:rPr>
        <w:t xml:space="preserve">אם </w:t>
      </w:r>
      <w:bookmarkStart w:id="181" w:name="_ETM_Q1_235030"/>
      <w:bookmarkEnd w:id="181"/>
      <w:r>
        <w:rPr>
          <w:rtl/>
        </w:rPr>
        <w:t xml:space="preserve">השר </w:t>
      </w:r>
      <w:bookmarkStart w:id="182" w:name="_ETM_Q1_235360"/>
      <w:bookmarkEnd w:id="182"/>
      <w:r>
        <w:rPr>
          <w:rtl/>
        </w:rPr>
        <w:t xml:space="preserve">יודע </w:t>
      </w:r>
      <w:bookmarkStart w:id="183" w:name="_ETM_Q1_236140"/>
      <w:bookmarkEnd w:id="183"/>
      <w:r>
        <w:rPr>
          <w:rtl/>
        </w:rPr>
        <w:t>מספרית</w:t>
      </w:r>
      <w:r>
        <w:rPr>
          <w:rFonts w:hint="cs"/>
          <w:rtl/>
        </w:rPr>
        <w:t>,</w:t>
      </w:r>
      <w:bookmarkStart w:id="184" w:name="_ETM_Q1_233456"/>
      <w:bookmarkEnd w:id="184"/>
      <w:r>
        <w:rPr>
          <w:rtl/>
        </w:rPr>
        <w:t xml:space="preserve"> </w:t>
      </w:r>
      <w:bookmarkStart w:id="185" w:name="_ETM_Q1_237209"/>
      <w:bookmarkEnd w:id="185"/>
      <w:r>
        <w:rPr>
          <w:rtl/>
        </w:rPr>
        <w:t xml:space="preserve">בכל </w:t>
      </w:r>
      <w:bookmarkStart w:id="186" w:name="_ETM_Q1_237599"/>
      <w:bookmarkEnd w:id="186"/>
      <w:r>
        <w:rPr>
          <w:rtl/>
        </w:rPr>
        <w:t xml:space="preserve">בית </w:t>
      </w:r>
      <w:bookmarkStart w:id="187" w:name="_ETM_Q1_237779"/>
      <w:bookmarkEnd w:id="187"/>
      <w:r>
        <w:rPr>
          <w:rtl/>
        </w:rPr>
        <w:t xml:space="preserve">חולים </w:t>
      </w:r>
      <w:bookmarkStart w:id="188" w:name="_ETM_Q1_238049"/>
      <w:bookmarkEnd w:id="188"/>
      <w:r>
        <w:rPr>
          <w:rtl/>
        </w:rPr>
        <w:t xml:space="preserve">לחולי </w:t>
      </w:r>
      <w:bookmarkStart w:id="189" w:name="_ETM_Q1_238379"/>
      <w:bookmarkEnd w:id="189"/>
      <w:r>
        <w:rPr>
          <w:rtl/>
        </w:rPr>
        <w:t>נפש</w:t>
      </w:r>
      <w:r>
        <w:rPr>
          <w:rFonts w:hint="cs"/>
          <w:rtl/>
        </w:rPr>
        <w:t>,</w:t>
      </w:r>
      <w:r>
        <w:rPr>
          <w:rtl/>
        </w:rPr>
        <w:t xml:space="preserve"> </w:t>
      </w:r>
      <w:bookmarkStart w:id="190" w:name="_ETM_Q1_239010"/>
      <w:bookmarkEnd w:id="190"/>
      <w:r>
        <w:rPr>
          <w:rtl/>
        </w:rPr>
        <w:t xml:space="preserve">אם </w:t>
      </w:r>
      <w:bookmarkStart w:id="191" w:name="_ETM_Q1_239219"/>
      <w:bookmarkEnd w:id="191"/>
      <w:r>
        <w:rPr>
          <w:rtl/>
        </w:rPr>
        <w:t xml:space="preserve">ידוע </w:t>
      </w:r>
      <w:bookmarkStart w:id="192" w:name="_ETM_Q1_239549"/>
      <w:bookmarkEnd w:id="192"/>
      <w:r>
        <w:rPr>
          <w:rtl/>
        </w:rPr>
        <w:t xml:space="preserve">לנו </w:t>
      </w:r>
      <w:bookmarkStart w:id="193" w:name="_ETM_Q1_239729"/>
      <w:bookmarkEnd w:id="193"/>
      <w:r>
        <w:rPr>
          <w:rtl/>
        </w:rPr>
        <w:t>מס</w:t>
      </w:r>
      <w:bookmarkStart w:id="194" w:name="_ETM_Q1_237015"/>
      <w:bookmarkEnd w:id="194"/>
      <w:r>
        <w:rPr>
          <w:rtl/>
        </w:rPr>
        <w:t xml:space="preserve">פרית </w:t>
      </w:r>
      <w:bookmarkStart w:id="195" w:name="_ETM_Q1_240239"/>
      <w:bookmarkEnd w:id="195"/>
      <w:r>
        <w:rPr>
          <w:rtl/>
        </w:rPr>
        <w:t xml:space="preserve">כמה </w:t>
      </w:r>
      <w:bookmarkStart w:id="196" w:name="_ETM_Q1_240569"/>
      <w:bookmarkEnd w:id="196"/>
      <w:r>
        <w:rPr>
          <w:rtl/>
        </w:rPr>
        <w:t xml:space="preserve">אנשים </w:t>
      </w:r>
      <w:bookmarkStart w:id="197" w:name="_ETM_Q1_240870"/>
      <w:bookmarkEnd w:id="197"/>
      <w:r>
        <w:rPr>
          <w:rtl/>
        </w:rPr>
        <w:t xml:space="preserve">קשרו </w:t>
      </w:r>
      <w:bookmarkStart w:id="198" w:name="_ETM_Q1_241589"/>
      <w:bookmarkEnd w:id="198"/>
      <w:r>
        <w:rPr>
          <w:rtl/>
        </w:rPr>
        <w:t>ובאי</w:t>
      </w:r>
      <w:r>
        <w:rPr>
          <w:rFonts w:hint="cs"/>
          <w:rtl/>
        </w:rPr>
        <w:t>לו</w:t>
      </w:r>
      <w:r>
        <w:rPr>
          <w:rtl/>
        </w:rPr>
        <w:t xml:space="preserve"> </w:t>
      </w:r>
      <w:bookmarkStart w:id="199" w:name="_ETM_Q1_242040"/>
      <w:bookmarkEnd w:id="199"/>
      <w:r>
        <w:rPr>
          <w:rtl/>
        </w:rPr>
        <w:t xml:space="preserve">נסיבות </w:t>
      </w:r>
      <w:bookmarkStart w:id="200" w:name="_ETM_Q1_242430"/>
      <w:bookmarkEnd w:id="200"/>
      <w:r>
        <w:rPr>
          <w:rtl/>
        </w:rPr>
        <w:t xml:space="preserve">קשרו </w:t>
      </w:r>
      <w:bookmarkStart w:id="201" w:name="_ETM_Q1_242729"/>
      <w:bookmarkEnd w:id="201"/>
      <w:r>
        <w:rPr>
          <w:rtl/>
        </w:rPr>
        <w:t>אותם</w:t>
      </w:r>
      <w:r>
        <w:rPr>
          <w:rFonts w:hint="cs"/>
          <w:rtl/>
        </w:rPr>
        <w:t>.</w:t>
      </w:r>
      <w:r>
        <w:rPr>
          <w:rtl/>
        </w:rPr>
        <w:t xml:space="preserve"> </w:t>
      </w:r>
      <w:bookmarkStart w:id="202" w:name="_ETM_Q1_243329"/>
      <w:bookmarkEnd w:id="202"/>
      <w:r>
        <w:rPr>
          <w:rtl/>
        </w:rPr>
        <w:t xml:space="preserve">אני </w:t>
      </w:r>
      <w:bookmarkStart w:id="203" w:name="_ETM_Q1_243540"/>
      <w:bookmarkEnd w:id="203"/>
      <w:r>
        <w:rPr>
          <w:rtl/>
        </w:rPr>
        <w:t xml:space="preserve">שואלת </w:t>
      </w:r>
      <w:bookmarkStart w:id="204" w:name="_ETM_Q1_243900"/>
      <w:bookmarkEnd w:id="204"/>
      <w:r>
        <w:rPr>
          <w:rtl/>
        </w:rPr>
        <w:t xml:space="preserve">את </w:t>
      </w:r>
      <w:bookmarkStart w:id="205" w:name="_ETM_Q1_243989"/>
      <w:bookmarkEnd w:id="205"/>
      <w:r>
        <w:rPr>
          <w:rtl/>
        </w:rPr>
        <w:t xml:space="preserve">זה </w:t>
      </w:r>
      <w:bookmarkStart w:id="206" w:name="_ETM_Q1_244379"/>
      <w:bookmarkEnd w:id="206"/>
      <w:r>
        <w:rPr>
          <w:rtl/>
        </w:rPr>
        <w:t>כי</w:t>
      </w:r>
      <w:bookmarkStart w:id="207" w:name="_ETM_Q1_241425"/>
      <w:bookmarkEnd w:id="207"/>
      <w:r>
        <w:rPr>
          <w:rtl/>
        </w:rPr>
        <w:t xml:space="preserve"> </w:t>
      </w:r>
      <w:bookmarkStart w:id="208" w:name="_ETM_Q1_244500"/>
      <w:bookmarkEnd w:id="208"/>
      <w:r>
        <w:rPr>
          <w:rtl/>
        </w:rPr>
        <w:t xml:space="preserve">אנחנו </w:t>
      </w:r>
      <w:bookmarkStart w:id="209" w:name="_ETM_Q1_244799"/>
      <w:bookmarkEnd w:id="209"/>
      <w:r>
        <w:rPr>
          <w:rtl/>
        </w:rPr>
        <w:t xml:space="preserve">העיניים </w:t>
      </w:r>
      <w:bookmarkStart w:id="210" w:name="_ETM_Q1_245970"/>
      <w:bookmarkEnd w:id="210"/>
      <w:r>
        <w:rPr>
          <w:rtl/>
        </w:rPr>
        <w:t xml:space="preserve">של </w:t>
      </w:r>
      <w:bookmarkStart w:id="211" w:name="_ETM_Q1_246630"/>
      <w:bookmarkEnd w:id="211"/>
      <w:r>
        <w:rPr>
          <w:rtl/>
        </w:rPr>
        <w:t xml:space="preserve">חולי </w:t>
      </w:r>
      <w:bookmarkStart w:id="212" w:name="_ETM_Q1_246930"/>
      <w:bookmarkEnd w:id="212"/>
      <w:r>
        <w:rPr>
          <w:rFonts w:hint="cs"/>
          <w:rtl/>
        </w:rPr>
        <w:t>ה</w:t>
      </w:r>
      <w:r>
        <w:rPr>
          <w:rtl/>
        </w:rPr>
        <w:t>נפש</w:t>
      </w:r>
      <w:r>
        <w:rPr>
          <w:rFonts w:hint="cs"/>
          <w:rtl/>
        </w:rPr>
        <w:t>.</w:t>
      </w:r>
      <w:bookmarkStart w:id="213" w:name="_ETM_Q1_247380"/>
      <w:bookmarkEnd w:id="213"/>
    </w:p>
    <w:p w:rsidR="000F25F8" w:rsidRDefault="000F25F8" w:rsidP="002D5B50">
      <w:pPr>
        <w:rPr>
          <w:rtl/>
        </w:rPr>
      </w:pPr>
    </w:p>
    <w:p w:rsidR="000F25F8" w:rsidRDefault="000F25F8" w:rsidP="00017239">
      <w:pPr>
        <w:rPr>
          <w:rtl/>
        </w:rPr>
      </w:pPr>
      <w:bookmarkStart w:id="214" w:name="_ETM_Q1_243215"/>
      <w:bookmarkEnd w:id="214"/>
      <w:r>
        <w:rPr>
          <w:rtl/>
        </w:rPr>
        <w:t xml:space="preserve">ואני </w:t>
      </w:r>
      <w:bookmarkStart w:id="215" w:name="_ETM_Q1_247590"/>
      <w:bookmarkEnd w:id="215"/>
      <w:r>
        <w:rPr>
          <w:rtl/>
        </w:rPr>
        <w:t xml:space="preserve">אומרת </w:t>
      </w:r>
      <w:bookmarkStart w:id="216" w:name="_ETM_Q1_248220"/>
      <w:bookmarkEnd w:id="216"/>
      <w:r>
        <w:rPr>
          <w:rtl/>
        </w:rPr>
        <w:t>ל</w:t>
      </w:r>
      <w:bookmarkStart w:id="217" w:name="_ETM_Q1_248400"/>
      <w:bookmarkStart w:id="218" w:name="_ETM_Q1_245675"/>
      <w:bookmarkEnd w:id="217"/>
      <w:bookmarkEnd w:id="218"/>
      <w:r>
        <w:rPr>
          <w:rtl/>
        </w:rPr>
        <w:t>אדוני</w:t>
      </w:r>
      <w:r>
        <w:rPr>
          <w:rFonts w:hint="cs"/>
          <w:rtl/>
        </w:rPr>
        <w:t xml:space="preserve"> </w:t>
      </w:r>
      <w:r>
        <w:rPr>
          <w:rtl/>
        </w:rPr>
        <w:t xml:space="preserve">– </w:t>
      </w:r>
      <w:bookmarkStart w:id="219" w:name="_ETM_Q1_249360"/>
      <w:bookmarkEnd w:id="219"/>
      <w:r>
        <w:rPr>
          <w:rtl/>
        </w:rPr>
        <w:t xml:space="preserve">שיהיה </w:t>
      </w:r>
      <w:bookmarkStart w:id="220" w:name="_ETM_Q1_249660"/>
      <w:bookmarkEnd w:id="220"/>
      <w:r>
        <w:rPr>
          <w:rtl/>
        </w:rPr>
        <w:t>ברור</w:t>
      </w:r>
      <w:r>
        <w:rPr>
          <w:rFonts w:hint="cs"/>
          <w:rtl/>
        </w:rPr>
        <w:t>,</w:t>
      </w:r>
      <w:r>
        <w:rPr>
          <w:rtl/>
        </w:rPr>
        <w:t xml:space="preserve"> </w:t>
      </w:r>
      <w:bookmarkStart w:id="221" w:name="_ETM_Q1_250230"/>
      <w:bookmarkStart w:id="222" w:name="_ETM_Q1_250560"/>
      <w:bookmarkStart w:id="223" w:name="_ETM_Q1_250620"/>
      <w:bookmarkStart w:id="224" w:name="_ETM_Q1_246765"/>
      <w:bookmarkEnd w:id="221"/>
      <w:bookmarkEnd w:id="222"/>
      <w:bookmarkEnd w:id="223"/>
      <w:bookmarkEnd w:id="224"/>
      <w:r>
        <w:rPr>
          <w:rFonts w:hint="cs"/>
          <w:rtl/>
        </w:rPr>
        <w:t>א</w:t>
      </w:r>
      <w:r>
        <w:rPr>
          <w:rtl/>
        </w:rPr>
        <w:t xml:space="preserve">ני </w:t>
      </w:r>
      <w:bookmarkStart w:id="225" w:name="_ETM_Q1_250739"/>
      <w:bookmarkEnd w:id="225"/>
      <w:r>
        <w:rPr>
          <w:rtl/>
        </w:rPr>
        <w:t xml:space="preserve">לא </w:t>
      </w:r>
      <w:bookmarkStart w:id="226" w:name="_ETM_Q1_250830"/>
      <w:bookmarkEnd w:id="226"/>
      <w:r>
        <w:rPr>
          <w:rtl/>
        </w:rPr>
        <w:t xml:space="preserve">מקשה </w:t>
      </w:r>
      <w:bookmarkStart w:id="227" w:name="_ETM_Q1_251220"/>
      <w:bookmarkEnd w:id="227"/>
      <w:r>
        <w:rPr>
          <w:rtl/>
        </w:rPr>
        <w:t xml:space="preserve">על </w:t>
      </w:r>
      <w:bookmarkStart w:id="228" w:name="_ETM_Q1_251310"/>
      <w:bookmarkEnd w:id="228"/>
      <w:r>
        <w:rPr>
          <w:rtl/>
        </w:rPr>
        <w:t>השר</w:t>
      </w:r>
      <w:r>
        <w:rPr>
          <w:rFonts w:hint="cs"/>
          <w:rtl/>
        </w:rPr>
        <w:t xml:space="preserve"> </w:t>
      </w:r>
      <w:r>
        <w:rPr>
          <w:rtl/>
        </w:rPr>
        <w:t xml:space="preserve">– </w:t>
      </w:r>
      <w:bookmarkStart w:id="229" w:name="_ETM_Q1_251970"/>
      <w:bookmarkEnd w:id="229"/>
      <w:r>
        <w:rPr>
          <w:rtl/>
        </w:rPr>
        <w:t xml:space="preserve">אנחנו </w:t>
      </w:r>
      <w:bookmarkStart w:id="230" w:name="_ETM_Q1_252209"/>
      <w:bookmarkEnd w:id="230"/>
      <w:r>
        <w:rPr>
          <w:rtl/>
        </w:rPr>
        <w:t xml:space="preserve">צריכים </w:t>
      </w:r>
      <w:bookmarkStart w:id="231" w:name="_ETM_Q1_252450"/>
      <w:bookmarkEnd w:id="231"/>
      <w:r>
        <w:rPr>
          <w:rtl/>
        </w:rPr>
        <w:t xml:space="preserve">לשנות </w:t>
      </w:r>
      <w:bookmarkStart w:id="232" w:name="_ETM_Q1_253469"/>
      <w:bookmarkEnd w:id="232"/>
      <w:r>
        <w:rPr>
          <w:rtl/>
        </w:rPr>
        <w:t xml:space="preserve">תפיסת </w:t>
      </w:r>
      <w:bookmarkStart w:id="233" w:name="_ETM_Q1_253949"/>
      <w:bookmarkEnd w:id="233"/>
      <w:r>
        <w:rPr>
          <w:rtl/>
        </w:rPr>
        <w:t>עולם</w:t>
      </w:r>
      <w:bookmarkStart w:id="234" w:name="_ETM_Q1_254279"/>
      <w:bookmarkEnd w:id="234"/>
      <w:r>
        <w:rPr>
          <w:rFonts w:hint="cs"/>
          <w:rtl/>
        </w:rPr>
        <w:t xml:space="preserve">. </w:t>
      </w:r>
      <w:bookmarkStart w:id="235" w:name="_ETM_Q1_251516"/>
      <w:bookmarkEnd w:id="235"/>
      <w:r>
        <w:rPr>
          <w:rtl/>
        </w:rPr>
        <w:t>ה</w:t>
      </w:r>
      <w:r>
        <w:rPr>
          <w:rFonts w:hint="cs"/>
          <w:rtl/>
        </w:rPr>
        <w:t>ק</w:t>
      </w:r>
      <w:bookmarkStart w:id="236" w:name="_ETM_Q1_250746"/>
      <w:bookmarkEnd w:id="236"/>
      <w:r>
        <w:rPr>
          <w:rtl/>
        </w:rPr>
        <w:t xml:space="preserve">שירה </w:t>
      </w:r>
      <w:bookmarkStart w:id="237" w:name="_ETM_Q1_254999"/>
      <w:bookmarkEnd w:id="237"/>
      <w:r>
        <w:rPr>
          <w:rtl/>
        </w:rPr>
        <w:t xml:space="preserve">של </w:t>
      </w:r>
      <w:bookmarkStart w:id="238" w:name="_ETM_Q1_255239"/>
      <w:bookmarkEnd w:id="238"/>
      <w:r>
        <w:rPr>
          <w:rFonts w:hint="cs"/>
          <w:rtl/>
        </w:rPr>
        <w:t>ארבע</w:t>
      </w:r>
      <w:r>
        <w:rPr>
          <w:rtl/>
        </w:rPr>
        <w:t xml:space="preserve"> </w:t>
      </w:r>
      <w:bookmarkStart w:id="239" w:name="_ETM_Q1_255510"/>
      <w:bookmarkEnd w:id="239"/>
      <w:r>
        <w:rPr>
          <w:rtl/>
        </w:rPr>
        <w:t xml:space="preserve">גפיים </w:t>
      </w:r>
      <w:bookmarkStart w:id="240" w:name="_ETM_Q1_255930"/>
      <w:bookmarkEnd w:id="240"/>
      <w:r>
        <w:rPr>
          <w:rtl/>
        </w:rPr>
        <w:t xml:space="preserve">היא </w:t>
      </w:r>
      <w:bookmarkStart w:id="241" w:name="_ETM_Q1_255989"/>
      <w:bookmarkEnd w:id="241"/>
      <w:r>
        <w:rPr>
          <w:rtl/>
        </w:rPr>
        <w:t>איומה</w:t>
      </w:r>
      <w:r>
        <w:rPr>
          <w:rFonts w:hint="cs"/>
          <w:rtl/>
        </w:rPr>
        <w:t>.</w:t>
      </w:r>
      <w:r>
        <w:rPr>
          <w:rtl/>
        </w:rPr>
        <w:t xml:space="preserve"> </w:t>
      </w:r>
      <w:bookmarkStart w:id="242" w:name="_ETM_Q1_256800"/>
      <w:bookmarkEnd w:id="242"/>
      <w:r>
        <w:rPr>
          <w:rtl/>
        </w:rPr>
        <w:t xml:space="preserve">כי </w:t>
      </w:r>
      <w:bookmarkStart w:id="243" w:name="_ETM_Q1_257009"/>
      <w:bookmarkEnd w:id="243"/>
      <w:r>
        <w:rPr>
          <w:rFonts w:hint="cs"/>
          <w:rtl/>
        </w:rPr>
        <w:t>ה</w:t>
      </w:r>
      <w:bookmarkStart w:id="244" w:name="_ETM_Q1_255766"/>
      <w:bookmarkEnd w:id="244"/>
      <w:r>
        <w:rPr>
          <w:rtl/>
        </w:rPr>
        <w:t xml:space="preserve">ונח </w:t>
      </w:r>
      <w:bookmarkStart w:id="245" w:name="_ETM_Q1_257370"/>
      <w:bookmarkEnd w:id="245"/>
      <w:r>
        <w:rPr>
          <w:rtl/>
        </w:rPr>
        <w:t>לפתח</w:t>
      </w:r>
      <w:r>
        <w:rPr>
          <w:rFonts w:hint="cs"/>
          <w:rtl/>
        </w:rPr>
        <w:t>ך</w:t>
      </w:r>
      <w:r>
        <w:rPr>
          <w:rtl/>
        </w:rPr>
        <w:t xml:space="preserve"> </w:t>
      </w:r>
      <w:bookmarkStart w:id="246" w:name="_ETM_Q1_258479"/>
      <w:bookmarkEnd w:id="246"/>
      <w:r>
        <w:rPr>
          <w:rtl/>
        </w:rPr>
        <w:t xml:space="preserve">תזכיר </w:t>
      </w:r>
      <w:bookmarkStart w:id="247" w:name="_ETM_Q1_260169"/>
      <w:bookmarkEnd w:id="247"/>
      <w:r>
        <w:rPr>
          <w:rtl/>
        </w:rPr>
        <w:t>ש</w:t>
      </w:r>
      <w:bookmarkStart w:id="248" w:name="_ETM_Q1_260620"/>
      <w:bookmarkStart w:id="249" w:name="_ETM_Q1_256637"/>
      <w:bookmarkStart w:id="250" w:name="_ETM_Q1_252966"/>
      <w:bookmarkEnd w:id="248"/>
      <w:bookmarkEnd w:id="249"/>
      <w:bookmarkEnd w:id="250"/>
      <w:r>
        <w:rPr>
          <w:rtl/>
        </w:rPr>
        <w:t xml:space="preserve">מבקש </w:t>
      </w:r>
      <w:bookmarkStart w:id="251" w:name="_ETM_Q1_261270"/>
      <w:bookmarkEnd w:id="251"/>
      <w:r>
        <w:rPr>
          <w:rtl/>
        </w:rPr>
        <w:t xml:space="preserve">סמכות </w:t>
      </w:r>
      <w:bookmarkStart w:id="252" w:name="_ETM_Q1_262470"/>
      <w:bookmarkEnd w:id="252"/>
      <w:r>
        <w:rPr>
          <w:rtl/>
        </w:rPr>
        <w:t xml:space="preserve">לקשור </w:t>
      </w:r>
      <w:bookmarkStart w:id="253" w:name="_ETM_Q1_263810"/>
      <w:bookmarkEnd w:id="253"/>
      <w:r>
        <w:rPr>
          <w:rtl/>
        </w:rPr>
        <w:t>ב</w:t>
      </w:r>
      <w:r>
        <w:rPr>
          <w:rFonts w:hint="cs"/>
          <w:rtl/>
        </w:rPr>
        <w:t>ארבע</w:t>
      </w:r>
      <w:bookmarkStart w:id="254" w:name="_ETM_Q1_261506"/>
      <w:bookmarkEnd w:id="254"/>
      <w:r>
        <w:rPr>
          <w:rtl/>
        </w:rPr>
        <w:t xml:space="preserve"> </w:t>
      </w:r>
      <w:bookmarkStart w:id="255" w:name="_ETM_Q1_264229"/>
      <w:bookmarkEnd w:id="255"/>
      <w:r>
        <w:rPr>
          <w:rtl/>
        </w:rPr>
        <w:t xml:space="preserve">גפיים </w:t>
      </w:r>
      <w:bookmarkStart w:id="256" w:name="_ETM_Q1_264770"/>
      <w:bookmarkEnd w:id="256"/>
      <w:r>
        <w:rPr>
          <w:rtl/>
        </w:rPr>
        <w:t xml:space="preserve">גם </w:t>
      </w:r>
      <w:bookmarkStart w:id="257" w:name="_ETM_Q1_264949"/>
      <w:bookmarkEnd w:id="257"/>
      <w:r>
        <w:rPr>
          <w:rtl/>
        </w:rPr>
        <w:t xml:space="preserve">אנשים </w:t>
      </w:r>
      <w:bookmarkStart w:id="258" w:name="_ETM_Q1_265279"/>
      <w:bookmarkEnd w:id="258"/>
      <w:r>
        <w:rPr>
          <w:rtl/>
        </w:rPr>
        <w:t xml:space="preserve">מוגבלים </w:t>
      </w:r>
      <w:bookmarkStart w:id="259" w:name="_ETM_Q1_265639"/>
      <w:bookmarkEnd w:id="259"/>
      <w:r>
        <w:rPr>
          <w:rtl/>
        </w:rPr>
        <w:t xml:space="preserve">שהם </w:t>
      </w:r>
      <w:bookmarkStart w:id="260" w:name="_ETM_Q1_265850"/>
      <w:bookmarkEnd w:id="260"/>
      <w:r>
        <w:rPr>
          <w:rtl/>
        </w:rPr>
        <w:t xml:space="preserve">לא </w:t>
      </w:r>
      <w:bookmarkStart w:id="261" w:name="_ETM_Q1_265940"/>
      <w:bookmarkEnd w:id="261"/>
      <w:r>
        <w:rPr>
          <w:rtl/>
        </w:rPr>
        <w:t xml:space="preserve">חולי </w:t>
      </w:r>
      <w:bookmarkStart w:id="262" w:name="_ETM_Q1_266180"/>
      <w:bookmarkEnd w:id="262"/>
      <w:r>
        <w:rPr>
          <w:rtl/>
        </w:rPr>
        <w:t>נפש</w:t>
      </w:r>
      <w:r>
        <w:rPr>
          <w:rFonts w:hint="cs"/>
          <w:rtl/>
        </w:rPr>
        <w:t>,</w:t>
      </w:r>
      <w:bookmarkStart w:id="263" w:name="_ETM_Q1_263716"/>
      <w:bookmarkEnd w:id="263"/>
      <w:r>
        <w:rPr>
          <w:rtl/>
        </w:rPr>
        <w:t xml:space="preserve"> </w:t>
      </w:r>
      <w:bookmarkStart w:id="264" w:name="_ETM_Q1_266509"/>
      <w:bookmarkEnd w:id="264"/>
      <w:r>
        <w:rPr>
          <w:rtl/>
        </w:rPr>
        <w:t xml:space="preserve">אנשים </w:t>
      </w:r>
      <w:bookmarkStart w:id="265" w:name="_ETM_Q1_266839"/>
      <w:bookmarkStart w:id="266" w:name="_ETM_Q1_267440"/>
      <w:bookmarkEnd w:id="265"/>
      <w:bookmarkEnd w:id="266"/>
      <w:r>
        <w:rPr>
          <w:rtl/>
        </w:rPr>
        <w:t xml:space="preserve">מוגבלים </w:t>
      </w:r>
      <w:bookmarkStart w:id="267" w:name="_ETM_Q1_267770"/>
      <w:bookmarkEnd w:id="267"/>
      <w:r>
        <w:rPr>
          <w:rtl/>
        </w:rPr>
        <w:t>בש</w:t>
      </w:r>
      <w:r>
        <w:rPr>
          <w:rFonts w:hint="cs"/>
          <w:rtl/>
        </w:rPr>
        <w:t>כלם</w:t>
      </w:r>
      <w:bookmarkStart w:id="268" w:name="_ETM_Q1_268160"/>
      <w:bookmarkEnd w:id="268"/>
      <w:r>
        <w:rPr>
          <w:rFonts w:hint="cs"/>
          <w:rtl/>
        </w:rPr>
        <w:t xml:space="preserve">, </w:t>
      </w:r>
      <w:bookmarkStart w:id="269" w:name="_ETM_Q1_266006"/>
      <w:bookmarkEnd w:id="269"/>
      <w:r>
        <w:rPr>
          <w:rtl/>
        </w:rPr>
        <w:t>מוגבלים</w:t>
      </w:r>
      <w:r>
        <w:rPr>
          <w:rFonts w:hint="cs"/>
          <w:rtl/>
        </w:rPr>
        <w:t xml:space="preserve"> עם</w:t>
      </w:r>
      <w:r>
        <w:rPr>
          <w:rtl/>
        </w:rPr>
        <w:t xml:space="preserve"> </w:t>
      </w:r>
      <w:bookmarkStart w:id="270" w:name="_ETM_Q1_269240"/>
      <w:bookmarkEnd w:id="270"/>
      <w:r>
        <w:rPr>
          <w:rFonts w:hint="cs"/>
          <w:rtl/>
        </w:rPr>
        <w:t>א</w:t>
      </w:r>
      <w:r>
        <w:rPr>
          <w:rtl/>
        </w:rPr>
        <w:t xml:space="preserve">בחנות </w:t>
      </w:r>
      <w:bookmarkStart w:id="271" w:name="_ETM_Q1_270290"/>
      <w:bookmarkEnd w:id="271"/>
      <w:r>
        <w:rPr>
          <w:rtl/>
        </w:rPr>
        <w:t xml:space="preserve">כאלה </w:t>
      </w:r>
      <w:bookmarkStart w:id="272" w:name="_ETM_Q1_270560"/>
      <w:bookmarkEnd w:id="272"/>
      <w:r>
        <w:rPr>
          <w:rtl/>
        </w:rPr>
        <w:t>ואחרות</w:t>
      </w:r>
      <w:r>
        <w:rPr>
          <w:rFonts w:hint="cs"/>
          <w:rtl/>
        </w:rPr>
        <w:t>.</w:t>
      </w:r>
      <w:r>
        <w:rPr>
          <w:rtl/>
        </w:rPr>
        <w:t xml:space="preserve"> </w:t>
      </w:r>
      <w:bookmarkStart w:id="273" w:name="_ETM_Q1_271370"/>
      <w:bookmarkEnd w:id="273"/>
      <w:r>
        <w:rPr>
          <w:rtl/>
        </w:rPr>
        <w:t xml:space="preserve">ואני </w:t>
      </w:r>
      <w:bookmarkStart w:id="274" w:name="_ETM_Q1_271639"/>
      <w:bookmarkEnd w:id="274"/>
      <w:r>
        <w:rPr>
          <w:rtl/>
        </w:rPr>
        <w:t xml:space="preserve">אומרת </w:t>
      </w:r>
      <w:bookmarkStart w:id="275" w:name="_ETM_Q1_272060"/>
      <w:bookmarkEnd w:id="275"/>
      <w:r>
        <w:rPr>
          <w:rtl/>
        </w:rPr>
        <w:t xml:space="preserve">שלפעמים </w:t>
      </w:r>
      <w:bookmarkStart w:id="276" w:name="_ETM_Q1_272479"/>
      <w:bookmarkEnd w:id="276"/>
      <w:r>
        <w:rPr>
          <w:rtl/>
        </w:rPr>
        <w:t xml:space="preserve">משתמשים </w:t>
      </w:r>
      <w:bookmarkStart w:id="277" w:name="_ETM_Q1_272990"/>
      <w:bookmarkStart w:id="278" w:name="_ETM_Q1_269595"/>
      <w:bookmarkEnd w:id="277"/>
      <w:bookmarkEnd w:id="278"/>
      <w:r w:rsidRPr="0050098E">
        <w:rPr>
          <w:rtl/>
        </w:rPr>
        <w:t>בכ</w:t>
      </w:r>
      <w:bookmarkStart w:id="279" w:name="_ETM_Q1_269695"/>
      <w:bookmarkEnd w:id="279"/>
      <w:r w:rsidRPr="0050098E">
        <w:rPr>
          <w:rtl/>
        </w:rPr>
        <w:t>ם</w:t>
      </w:r>
      <w:r w:rsidRPr="0050098E">
        <w:rPr>
          <w:rFonts w:hint="cs"/>
          <w:rtl/>
        </w:rPr>
        <w:t>,</w:t>
      </w:r>
      <w:r w:rsidRPr="0050098E">
        <w:rPr>
          <w:rtl/>
        </w:rPr>
        <w:t xml:space="preserve"> </w:t>
      </w:r>
      <w:bookmarkStart w:id="280" w:name="_ETM_Q1_273350"/>
      <w:bookmarkEnd w:id="280"/>
      <w:r>
        <w:rPr>
          <w:rFonts w:hint="cs"/>
          <w:rtl/>
        </w:rPr>
        <w:t>ה</w:t>
      </w:r>
      <w:r w:rsidRPr="0050098E">
        <w:rPr>
          <w:rtl/>
        </w:rPr>
        <w:t>שר</w:t>
      </w:r>
      <w:r w:rsidRPr="0050098E">
        <w:rPr>
          <w:rFonts w:hint="cs"/>
          <w:rtl/>
        </w:rPr>
        <w:t>,</w:t>
      </w:r>
      <w:bookmarkStart w:id="281" w:name="_ETM_Q1_270795"/>
      <w:bookmarkEnd w:id="281"/>
      <w:r>
        <w:rPr>
          <w:rtl/>
        </w:rPr>
        <w:t xml:space="preserve"> </w:t>
      </w:r>
      <w:bookmarkStart w:id="282" w:name="_ETM_Q1_274190"/>
      <w:bookmarkEnd w:id="282"/>
      <w:r>
        <w:rPr>
          <w:rtl/>
        </w:rPr>
        <w:t xml:space="preserve">להתקין </w:t>
      </w:r>
      <w:bookmarkStart w:id="283" w:name="_ETM_Q1_274699"/>
      <w:bookmarkEnd w:id="283"/>
      <w:r>
        <w:rPr>
          <w:rtl/>
        </w:rPr>
        <w:t xml:space="preserve">תקנות </w:t>
      </w:r>
      <w:bookmarkStart w:id="284" w:name="_ETM_Q1_275180"/>
      <w:bookmarkEnd w:id="284"/>
      <w:r>
        <w:rPr>
          <w:rtl/>
        </w:rPr>
        <w:t xml:space="preserve">שנותנות </w:t>
      </w:r>
      <w:bookmarkStart w:id="285" w:name="_ETM_Q1_275720"/>
      <w:bookmarkEnd w:id="285"/>
      <w:r>
        <w:rPr>
          <w:rtl/>
        </w:rPr>
        <w:t xml:space="preserve">סמכות </w:t>
      </w:r>
      <w:bookmarkStart w:id="286" w:name="_ETM_Q1_276259"/>
      <w:bookmarkEnd w:id="286"/>
      <w:r>
        <w:rPr>
          <w:rtl/>
        </w:rPr>
        <w:t xml:space="preserve">לקשירה </w:t>
      </w:r>
      <w:bookmarkStart w:id="287" w:name="_ETM_Q1_277220"/>
      <w:bookmarkEnd w:id="287"/>
      <w:r>
        <w:rPr>
          <w:rtl/>
        </w:rPr>
        <w:t xml:space="preserve">בלי </w:t>
      </w:r>
      <w:bookmarkStart w:id="288" w:name="_ETM_Q1_277400"/>
      <w:bookmarkEnd w:id="288"/>
      <w:r>
        <w:rPr>
          <w:rtl/>
        </w:rPr>
        <w:t xml:space="preserve">שאנחנו </w:t>
      </w:r>
      <w:bookmarkStart w:id="289" w:name="_ETM_Q1_277699"/>
      <w:bookmarkEnd w:id="289"/>
      <w:r>
        <w:rPr>
          <w:rtl/>
        </w:rPr>
        <w:t xml:space="preserve">יודעים </w:t>
      </w:r>
      <w:bookmarkStart w:id="290" w:name="_ETM_Q1_277940"/>
      <w:bookmarkEnd w:id="290"/>
      <w:r>
        <w:rPr>
          <w:rtl/>
        </w:rPr>
        <w:t>מתי</w:t>
      </w:r>
      <w:r>
        <w:rPr>
          <w:rFonts w:hint="cs"/>
          <w:rtl/>
        </w:rPr>
        <w:t>.</w:t>
      </w:r>
      <w:r>
        <w:rPr>
          <w:rtl/>
        </w:rPr>
        <w:t xml:space="preserve"> </w:t>
      </w:r>
      <w:bookmarkStart w:id="291" w:name="_ETM_Q1_278699"/>
      <w:bookmarkEnd w:id="291"/>
      <w:r>
        <w:rPr>
          <w:rtl/>
        </w:rPr>
        <w:t xml:space="preserve">ולכן </w:t>
      </w:r>
      <w:bookmarkStart w:id="292" w:name="_ETM_Q1_279000"/>
      <w:bookmarkEnd w:id="292"/>
      <w:r>
        <w:rPr>
          <w:rtl/>
        </w:rPr>
        <w:t xml:space="preserve">אני </w:t>
      </w:r>
      <w:bookmarkStart w:id="293" w:name="_ETM_Q1_279120"/>
      <w:bookmarkEnd w:id="293"/>
      <w:r>
        <w:rPr>
          <w:rtl/>
        </w:rPr>
        <w:t>שואל</w:t>
      </w:r>
      <w:r>
        <w:rPr>
          <w:rFonts w:hint="cs"/>
          <w:rtl/>
        </w:rPr>
        <w:t>ת</w:t>
      </w:r>
      <w:bookmarkStart w:id="294" w:name="_ETM_Q1_276014"/>
      <w:bookmarkEnd w:id="294"/>
      <w:r>
        <w:rPr>
          <w:rtl/>
        </w:rPr>
        <w:t xml:space="preserve"> </w:t>
      </w:r>
      <w:bookmarkStart w:id="295" w:name="_ETM_Q1_279419"/>
      <w:bookmarkEnd w:id="295"/>
      <w:r>
        <w:rPr>
          <w:rtl/>
        </w:rPr>
        <w:t xml:space="preserve">אם </w:t>
      </w:r>
      <w:bookmarkStart w:id="296" w:name="_ETM_Q1_279570"/>
      <w:bookmarkEnd w:id="296"/>
      <w:r>
        <w:rPr>
          <w:rtl/>
        </w:rPr>
        <w:t xml:space="preserve">אתה </w:t>
      </w:r>
      <w:bookmarkStart w:id="297" w:name="_ETM_Q1_279720"/>
      <w:bookmarkEnd w:id="297"/>
      <w:r>
        <w:rPr>
          <w:rtl/>
        </w:rPr>
        <w:t xml:space="preserve">יודע </w:t>
      </w:r>
      <w:bookmarkStart w:id="298" w:name="_ETM_Q1_279930"/>
      <w:bookmarkEnd w:id="298"/>
      <w:r>
        <w:rPr>
          <w:rtl/>
        </w:rPr>
        <w:t xml:space="preserve">מספרית </w:t>
      </w:r>
      <w:bookmarkStart w:id="299" w:name="_ETM_Q1_280500"/>
      <w:bookmarkEnd w:id="299"/>
      <w:r>
        <w:rPr>
          <w:rtl/>
        </w:rPr>
        <w:t xml:space="preserve">או </w:t>
      </w:r>
      <w:bookmarkStart w:id="300" w:name="_ETM_Q1_280589"/>
      <w:bookmarkEnd w:id="300"/>
      <w:r>
        <w:rPr>
          <w:rtl/>
        </w:rPr>
        <w:t xml:space="preserve">מקבל </w:t>
      </w:r>
      <w:bookmarkStart w:id="301" w:name="_ETM_Q1_280919"/>
      <w:bookmarkEnd w:id="301"/>
      <w:r>
        <w:rPr>
          <w:rtl/>
        </w:rPr>
        <w:t xml:space="preserve">דיווח </w:t>
      </w:r>
      <w:bookmarkStart w:id="302" w:name="_ETM_Q1_281759"/>
      <w:bookmarkEnd w:id="302"/>
      <w:r>
        <w:rPr>
          <w:rFonts w:hint="cs"/>
          <w:rtl/>
        </w:rPr>
        <w:t>או</w:t>
      </w:r>
      <w:bookmarkStart w:id="303" w:name="_ETM_Q1_279805"/>
      <w:bookmarkEnd w:id="303"/>
      <w:r>
        <w:rPr>
          <w:rtl/>
        </w:rPr>
        <w:t xml:space="preserve"> </w:t>
      </w:r>
      <w:bookmarkStart w:id="304" w:name="_ETM_Q1_281849"/>
      <w:bookmarkEnd w:id="304"/>
      <w:r>
        <w:rPr>
          <w:rtl/>
        </w:rPr>
        <w:t xml:space="preserve">מבקש </w:t>
      </w:r>
      <w:bookmarkStart w:id="305" w:name="_ETM_Q1_282270"/>
      <w:bookmarkEnd w:id="305"/>
      <w:r>
        <w:rPr>
          <w:rtl/>
        </w:rPr>
        <w:t xml:space="preserve">לקבל </w:t>
      </w:r>
      <w:bookmarkStart w:id="306" w:name="_ETM_Q1_282599"/>
      <w:bookmarkEnd w:id="306"/>
      <w:r>
        <w:rPr>
          <w:rtl/>
        </w:rPr>
        <w:t xml:space="preserve">דיווח </w:t>
      </w:r>
      <w:bookmarkStart w:id="307" w:name="_ETM_Q1_282990"/>
      <w:bookmarkEnd w:id="307"/>
      <w:r>
        <w:rPr>
          <w:rtl/>
        </w:rPr>
        <w:t xml:space="preserve">על </w:t>
      </w:r>
      <w:bookmarkStart w:id="308" w:name="_ETM_Q1_283050"/>
      <w:bookmarkEnd w:id="308"/>
      <w:r>
        <w:rPr>
          <w:rtl/>
        </w:rPr>
        <w:t>זה</w:t>
      </w:r>
      <w:r>
        <w:rPr>
          <w:rFonts w:hint="cs"/>
          <w:rtl/>
        </w:rPr>
        <w:t>.</w:t>
      </w:r>
      <w:bookmarkStart w:id="309" w:name="_ETM_Q1_283490"/>
      <w:bookmarkEnd w:id="309"/>
    </w:p>
    <w:p w:rsidR="000F25F8" w:rsidRDefault="000F25F8" w:rsidP="00237C2B">
      <w:pPr>
        <w:rPr>
          <w:rtl/>
          <w:lang w:eastAsia="he-IL"/>
        </w:rPr>
      </w:pPr>
      <w:bookmarkStart w:id="310" w:name="_ETM_Q1_279905"/>
      <w:bookmarkEnd w:id="310"/>
    </w:p>
    <w:p w:rsidR="000F25F8" w:rsidRDefault="000F25F8" w:rsidP="00CE6A84">
      <w:pPr>
        <w:pStyle w:val="-"/>
        <w:rPr>
          <w:rtl/>
        </w:rPr>
      </w:pPr>
      <w:bookmarkStart w:id="311" w:name="ET_speakercontinue_6505_25"/>
      <w:r w:rsidRPr="00CE6A84">
        <w:rPr>
          <w:rStyle w:val="TagStyle"/>
          <w:rtl/>
        </w:rPr>
        <w:t xml:space="preserve"> &lt;&lt; דובר_המשך &gt;&gt;</w:t>
      </w:r>
      <w:r w:rsidRPr="00237C2B">
        <w:rPr>
          <w:rStyle w:val="TagStyle"/>
          <w:rtl/>
        </w:rPr>
        <w:t xml:space="preserve"> </w:t>
      </w:r>
      <w:r>
        <w:rPr>
          <w:rtl/>
        </w:rPr>
        <w:t>שר העבודה יואב בן צור:</w:t>
      </w:r>
      <w:r w:rsidRPr="00237C2B">
        <w:rPr>
          <w:rStyle w:val="TagStyle"/>
          <w:rtl/>
        </w:rPr>
        <w:t xml:space="preserve"> </w:t>
      </w:r>
      <w:r w:rsidRPr="00CE6A84">
        <w:rPr>
          <w:rStyle w:val="TagStyle"/>
          <w:rtl/>
        </w:rPr>
        <w:t>&lt;&lt; דובר_המשך &gt;&gt;</w:t>
      </w:r>
      <w:r>
        <w:rPr>
          <w:rtl/>
        </w:rPr>
        <w:t xml:space="preserve">  </w:t>
      </w:r>
      <w:bookmarkEnd w:id="311"/>
    </w:p>
    <w:p w:rsidR="000F25F8" w:rsidRDefault="000F25F8" w:rsidP="00237C2B">
      <w:pPr>
        <w:pStyle w:val="KeepWithNext"/>
        <w:rPr>
          <w:rtl/>
          <w:lang w:eastAsia="he-IL"/>
        </w:rPr>
      </w:pPr>
    </w:p>
    <w:p w:rsidR="000F25F8" w:rsidRDefault="000F25F8" w:rsidP="00237C2B">
      <w:pPr>
        <w:rPr>
          <w:rtl/>
        </w:rPr>
      </w:pPr>
      <w:r>
        <w:rPr>
          <w:rtl/>
        </w:rPr>
        <w:t xml:space="preserve">אני </w:t>
      </w:r>
      <w:bookmarkStart w:id="312" w:name="_ETM_Q1_283820"/>
      <w:bookmarkEnd w:id="312"/>
      <w:r>
        <w:rPr>
          <w:rtl/>
        </w:rPr>
        <w:t xml:space="preserve">לא </w:t>
      </w:r>
      <w:bookmarkStart w:id="313" w:name="_ETM_Q1_283970"/>
      <w:bookmarkEnd w:id="313"/>
      <w:r>
        <w:rPr>
          <w:rtl/>
        </w:rPr>
        <w:t xml:space="preserve">יודע </w:t>
      </w:r>
      <w:bookmarkStart w:id="314" w:name="_ETM_Q1_284150"/>
      <w:bookmarkEnd w:id="314"/>
      <w:r>
        <w:rPr>
          <w:rtl/>
        </w:rPr>
        <w:t>מספרית</w:t>
      </w:r>
      <w:r>
        <w:rPr>
          <w:rFonts w:hint="cs"/>
          <w:rtl/>
        </w:rPr>
        <w:t>,</w:t>
      </w:r>
      <w:r>
        <w:rPr>
          <w:rtl/>
        </w:rPr>
        <w:t xml:space="preserve"> </w:t>
      </w:r>
      <w:bookmarkStart w:id="315" w:name="_ETM_Q1_284750"/>
      <w:bookmarkEnd w:id="315"/>
      <w:r>
        <w:rPr>
          <w:rtl/>
        </w:rPr>
        <w:t xml:space="preserve">אבל </w:t>
      </w:r>
      <w:bookmarkStart w:id="316" w:name="_ETM_Q1_284960"/>
      <w:bookmarkEnd w:id="316"/>
      <w:r>
        <w:rPr>
          <w:rtl/>
        </w:rPr>
        <w:t xml:space="preserve">אני </w:t>
      </w:r>
      <w:bookmarkStart w:id="317" w:name="_ETM_Q1_285110"/>
      <w:bookmarkEnd w:id="317"/>
      <w:r>
        <w:rPr>
          <w:rtl/>
        </w:rPr>
        <w:t xml:space="preserve">אבקש </w:t>
      </w:r>
      <w:bookmarkStart w:id="318" w:name="_ETM_Q1_285589"/>
      <w:bookmarkEnd w:id="318"/>
      <w:r>
        <w:rPr>
          <w:rtl/>
        </w:rPr>
        <w:t xml:space="preserve">לקבל </w:t>
      </w:r>
      <w:bookmarkStart w:id="319" w:name="_ETM_Q1_286040"/>
      <w:bookmarkEnd w:id="319"/>
      <w:r>
        <w:rPr>
          <w:rtl/>
        </w:rPr>
        <w:t>ד</w:t>
      </w:r>
      <w:r>
        <w:rPr>
          <w:rFonts w:hint="cs"/>
          <w:rtl/>
        </w:rPr>
        <w:t>יווח</w:t>
      </w:r>
      <w:bookmarkStart w:id="320" w:name="_ETM_Q1_287029"/>
      <w:bookmarkStart w:id="321" w:name="_ETM_Q1_284845"/>
      <w:bookmarkEnd w:id="320"/>
      <w:bookmarkEnd w:id="321"/>
      <w:r>
        <w:rPr>
          <w:rFonts w:hint="cs"/>
          <w:rtl/>
        </w:rPr>
        <w:t>.</w:t>
      </w:r>
    </w:p>
    <w:p w:rsidR="000F25F8" w:rsidRDefault="000F25F8" w:rsidP="00237C2B">
      <w:pPr>
        <w:rPr>
          <w:rtl/>
        </w:rPr>
      </w:pPr>
      <w:bookmarkStart w:id="322" w:name="_ETM_Q1_286517"/>
      <w:bookmarkStart w:id="323" w:name="_ETM_Q1_286596"/>
      <w:bookmarkEnd w:id="322"/>
      <w:bookmarkEnd w:id="323"/>
    </w:p>
    <w:p w:rsidR="000F25F8" w:rsidRDefault="000F25F8" w:rsidP="00CE6A84">
      <w:pPr>
        <w:pStyle w:val="-"/>
        <w:rPr>
          <w:rtl/>
        </w:rPr>
      </w:pPr>
      <w:bookmarkStart w:id="324" w:name="ET_speakercontinue_6345_38"/>
      <w:r w:rsidRPr="00CE6A84">
        <w:rPr>
          <w:rStyle w:val="TagStyle"/>
          <w:rtl/>
        </w:rPr>
        <w:t>&lt;&lt;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bookmarkEnd w:id="324"/>
      <w:r>
        <w:rPr>
          <w:rtl/>
        </w:rPr>
        <w:t xml:space="preserve">  </w:t>
      </w:r>
    </w:p>
    <w:p w:rsidR="000F25F8" w:rsidRDefault="000F25F8" w:rsidP="00237C2B">
      <w:pPr>
        <w:rPr>
          <w:rtl/>
        </w:rPr>
      </w:pPr>
      <w:bookmarkStart w:id="325" w:name="_ETM_Q1_282205"/>
      <w:bookmarkEnd w:id="325"/>
    </w:p>
    <w:p w:rsidR="000F25F8" w:rsidRDefault="000F25F8" w:rsidP="00237C2B">
      <w:pPr>
        <w:rPr>
          <w:rtl/>
        </w:rPr>
      </w:pPr>
      <w:bookmarkStart w:id="326" w:name="_ETM_Q1_282370"/>
      <w:bookmarkStart w:id="327" w:name="_ETM_Q1_282430"/>
      <w:bookmarkEnd w:id="326"/>
      <w:bookmarkEnd w:id="327"/>
      <w:r>
        <w:rPr>
          <w:rFonts w:hint="cs"/>
          <w:rtl/>
        </w:rPr>
        <w:t xml:space="preserve">אולי נבקש </w:t>
      </w:r>
      <w:bookmarkStart w:id="328" w:name="_ETM_Q1_285618"/>
      <w:bookmarkEnd w:id="328"/>
      <w:r>
        <w:rPr>
          <w:rFonts w:hint="cs"/>
          <w:rtl/>
        </w:rPr>
        <w:t>כדי - - -</w:t>
      </w:r>
    </w:p>
    <w:p w:rsidR="000F25F8" w:rsidRDefault="000F25F8" w:rsidP="00237C2B">
      <w:pPr>
        <w:rPr>
          <w:rtl/>
        </w:rPr>
      </w:pPr>
    </w:p>
    <w:p w:rsidR="000F25F8" w:rsidRDefault="000F25F8" w:rsidP="00237C2B">
      <w:pPr>
        <w:rPr>
          <w:rtl/>
        </w:rPr>
      </w:pPr>
      <w:bookmarkStart w:id="329" w:name="_ETM_Q1_287953"/>
      <w:bookmarkStart w:id="330" w:name="_ETM_Q1_288025"/>
      <w:bookmarkEnd w:id="329"/>
      <w:bookmarkEnd w:id="330"/>
    </w:p>
    <w:p w:rsidR="000F25F8" w:rsidRDefault="000F25F8" w:rsidP="00CE6A84">
      <w:pPr>
        <w:pStyle w:val="-"/>
        <w:rPr>
          <w:rtl/>
        </w:rPr>
      </w:pPr>
      <w:bookmarkStart w:id="331" w:name="ET_speakercontinue_6505_26"/>
      <w:r w:rsidRPr="00CE6A84">
        <w:rPr>
          <w:rStyle w:val="TagStyle"/>
          <w:rtl/>
        </w:rPr>
        <w:t xml:space="preserve"> &lt;&lt; דובר_המשך &gt;&gt;</w:t>
      </w:r>
      <w:r w:rsidRPr="00237C2B">
        <w:rPr>
          <w:rStyle w:val="TagStyle"/>
          <w:rtl/>
        </w:rPr>
        <w:t xml:space="preserve"> </w:t>
      </w:r>
      <w:r>
        <w:rPr>
          <w:rtl/>
        </w:rPr>
        <w:t>שר העבודה יואב בן צור:</w:t>
      </w:r>
      <w:r w:rsidRPr="00237C2B">
        <w:rPr>
          <w:rStyle w:val="TagStyle"/>
          <w:rtl/>
        </w:rPr>
        <w:t xml:space="preserve"> </w:t>
      </w:r>
      <w:r w:rsidRPr="00CE6A84">
        <w:rPr>
          <w:rStyle w:val="TagStyle"/>
          <w:rtl/>
        </w:rPr>
        <w:t>&lt;&lt; דובר_המשך &gt;&gt;</w:t>
      </w:r>
      <w:r>
        <w:rPr>
          <w:rtl/>
        </w:rPr>
        <w:t xml:space="preserve">  </w:t>
      </w:r>
      <w:bookmarkEnd w:id="331"/>
    </w:p>
    <w:p w:rsidR="000F25F8" w:rsidRDefault="000F25F8" w:rsidP="00237C2B">
      <w:pPr>
        <w:pStyle w:val="KeepWithNext"/>
        <w:rPr>
          <w:rtl/>
          <w:lang w:eastAsia="he-IL"/>
        </w:rPr>
      </w:pPr>
    </w:p>
    <w:p w:rsidR="000F25F8" w:rsidRDefault="000F25F8" w:rsidP="00891712">
      <w:pPr>
        <w:rPr>
          <w:rtl/>
        </w:rPr>
      </w:pPr>
      <w:bookmarkStart w:id="332" w:name="_ETM_Q1_283755"/>
      <w:bookmarkStart w:id="333" w:name="_ETM_Q1_286694"/>
      <w:bookmarkStart w:id="334" w:name="_ETM_Q1_286749"/>
      <w:bookmarkEnd w:id="332"/>
      <w:bookmarkEnd w:id="333"/>
      <w:bookmarkEnd w:id="334"/>
      <w:r>
        <w:rPr>
          <w:rFonts w:hint="cs"/>
          <w:rtl/>
        </w:rPr>
        <w:t>אנ</w:t>
      </w:r>
      <w:r>
        <w:rPr>
          <w:rtl/>
        </w:rPr>
        <w:t xml:space="preserve">י </w:t>
      </w:r>
      <w:bookmarkStart w:id="335" w:name="_ETM_Q1_287180"/>
      <w:bookmarkEnd w:id="335"/>
      <w:r>
        <w:rPr>
          <w:rFonts w:hint="cs"/>
          <w:rtl/>
        </w:rPr>
        <w:t>א</w:t>
      </w:r>
      <w:r>
        <w:rPr>
          <w:rtl/>
        </w:rPr>
        <w:t xml:space="preserve">בקש </w:t>
      </w:r>
      <w:bookmarkStart w:id="336" w:name="_ETM_Q1_287630"/>
      <w:bookmarkEnd w:id="336"/>
      <w:r>
        <w:rPr>
          <w:rtl/>
        </w:rPr>
        <w:t xml:space="preserve">לקבל </w:t>
      </w:r>
      <w:bookmarkStart w:id="337" w:name="_ETM_Q1_288020"/>
      <w:bookmarkEnd w:id="337"/>
      <w:r>
        <w:rPr>
          <w:rtl/>
        </w:rPr>
        <w:t xml:space="preserve">דיווח </w:t>
      </w:r>
      <w:bookmarkStart w:id="338" w:name="_ETM_Q1_288440"/>
      <w:bookmarkEnd w:id="338"/>
      <w:r>
        <w:rPr>
          <w:rtl/>
        </w:rPr>
        <w:t xml:space="preserve">על </w:t>
      </w:r>
      <w:bookmarkStart w:id="339" w:name="_ETM_Q1_288529"/>
      <w:bookmarkEnd w:id="339"/>
      <w:r>
        <w:rPr>
          <w:rtl/>
        </w:rPr>
        <w:t xml:space="preserve">מה </w:t>
      </w:r>
      <w:bookmarkStart w:id="340" w:name="_ETM_Q1_288650"/>
      <w:bookmarkEnd w:id="340"/>
      <w:r>
        <w:rPr>
          <w:rtl/>
        </w:rPr>
        <w:t xml:space="preserve">שגברתי </w:t>
      </w:r>
      <w:bookmarkStart w:id="341" w:name="_ETM_Q1_289160"/>
      <w:bookmarkEnd w:id="341"/>
      <w:r>
        <w:rPr>
          <w:rtl/>
        </w:rPr>
        <w:t>אומרת</w:t>
      </w:r>
      <w:r>
        <w:rPr>
          <w:rFonts w:hint="cs"/>
          <w:rtl/>
        </w:rPr>
        <w:t>.</w:t>
      </w:r>
      <w:bookmarkStart w:id="342" w:name="_ETM_Q1_287465"/>
      <w:bookmarkEnd w:id="342"/>
      <w:r>
        <w:rPr>
          <w:rtl/>
        </w:rPr>
        <w:t xml:space="preserve"> </w:t>
      </w:r>
      <w:bookmarkStart w:id="343" w:name="_ETM_Q1_290029"/>
      <w:bookmarkEnd w:id="343"/>
      <w:r>
        <w:rPr>
          <w:rtl/>
        </w:rPr>
        <w:t xml:space="preserve">אני </w:t>
      </w:r>
      <w:bookmarkStart w:id="344" w:name="_ETM_Q1_290750"/>
      <w:bookmarkEnd w:id="344"/>
      <w:r>
        <w:rPr>
          <w:rtl/>
        </w:rPr>
        <w:t xml:space="preserve">שומע </w:t>
      </w:r>
      <w:bookmarkStart w:id="345" w:name="_ETM_Q1_291200"/>
      <w:bookmarkEnd w:id="345"/>
      <w:r>
        <w:rPr>
          <w:rtl/>
        </w:rPr>
        <w:t xml:space="preserve">בשום </w:t>
      </w:r>
      <w:bookmarkStart w:id="346" w:name="_ETM_Q1_291529"/>
      <w:bookmarkEnd w:id="346"/>
      <w:r>
        <w:rPr>
          <w:rtl/>
        </w:rPr>
        <w:t xml:space="preserve">שכל </w:t>
      </w:r>
      <w:bookmarkStart w:id="347" w:name="_ETM_Q1_291860"/>
      <w:bookmarkEnd w:id="347"/>
      <w:r>
        <w:rPr>
          <w:rtl/>
        </w:rPr>
        <w:t xml:space="preserve">את </w:t>
      </w:r>
      <w:bookmarkStart w:id="348" w:name="_ETM_Q1_291950"/>
      <w:bookmarkEnd w:id="348"/>
      <w:r>
        <w:rPr>
          <w:rtl/>
        </w:rPr>
        <w:t xml:space="preserve">מה </w:t>
      </w:r>
      <w:bookmarkStart w:id="349" w:name="_ETM_Q1_292100"/>
      <w:bookmarkEnd w:id="349"/>
      <w:r>
        <w:rPr>
          <w:rtl/>
        </w:rPr>
        <w:t xml:space="preserve">שאת </w:t>
      </w:r>
      <w:bookmarkStart w:id="350" w:name="_ETM_Q1_292370"/>
      <w:bookmarkEnd w:id="350"/>
      <w:r>
        <w:rPr>
          <w:rtl/>
        </w:rPr>
        <w:t>אומרת</w:t>
      </w:r>
      <w:r>
        <w:rPr>
          <w:rFonts w:hint="cs"/>
          <w:rtl/>
        </w:rPr>
        <w:t>.</w:t>
      </w:r>
      <w:r>
        <w:rPr>
          <w:rtl/>
        </w:rPr>
        <w:t xml:space="preserve"> </w:t>
      </w:r>
      <w:bookmarkStart w:id="351" w:name="_ETM_Q1_292760"/>
      <w:bookmarkEnd w:id="351"/>
      <w:r>
        <w:rPr>
          <w:rtl/>
        </w:rPr>
        <w:t xml:space="preserve">הדברים </w:t>
      </w:r>
      <w:bookmarkStart w:id="352" w:name="_ETM_Q1_293710"/>
      <w:bookmarkStart w:id="353" w:name="_ETM_Q1_293979"/>
      <w:bookmarkStart w:id="354" w:name="_ETM_Q1_291315"/>
      <w:bookmarkEnd w:id="352"/>
      <w:bookmarkEnd w:id="353"/>
      <w:bookmarkEnd w:id="354"/>
      <w:r>
        <w:rPr>
          <w:rtl/>
        </w:rPr>
        <w:t>עושים</w:t>
      </w:r>
      <w:bookmarkStart w:id="355" w:name="_ETM_Q1_294460"/>
      <w:bookmarkStart w:id="356" w:name="_ETM_Q1_294639"/>
      <w:bookmarkStart w:id="357" w:name="_ETM_Q1_292064"/>
      <w:bookmarkEnd w:id="355"/>
      <w:bookmarkEnd w:id="356"/>
      <w:bookmarkEnd w:id="357"/>
      <w:r>
        <w:rPr>
          <w:rtl/>
        </w:rPr>
        <w:t xml:space="preserve"> </w:t>
      </w:r>
      <w:bookmarkStart w:id="358" w:name="_ETM_Q1_295000"/>
      <w:bookmarkEnd w:id="358"/>
      <w:r>
        <w:rPr>
          <w:rtl/>
        </w:rPr>
        <w:t>היגיון</w:t>
      </w:r>
      <w:r>
        <w:rPr>
          <w:rFonts w:hint="cs"/>
          <w:rtl/>
        </w:rPr>
        <w:t>.</w:t>
      </w:r>
      <w:r>
        <w:rPr>
          <w:rtl/>
        </w:rPr>
        <w:t xml:space="preserve"> </w:t>
      </w:r>
      <w:bookmarkStart w:id="359" w:name="_ETM_Q1_295599"/>
      <w:bookmarkEnd w:id="359"/>
      <w:r>
        <w:rPr>
          <w:rtl/>
        </w:rPr>
        <w:t xml:space="preserve">אנחנו </w:t>
      </w:r>
      <w:bookmarkStart w:id="360" w:name="_ETM_Q1_296020"/>
      <w:bookmarkEnd w:id="360"/>
      <w:r>
        <w:rPr>
          <w:rtl/>
        </w:rPr>
        <w:t xml:space="preserve">נבדוק </w:t>
      </w:r>
      <w:bookmarkStart w:id="361" w:name="_ETM_Q1_296409"/>
      <w:bookmarkEnd w:id="361"/>
      <w:r>
        <w:rPr>
          <w:rtl/>
        </w:rPr>
        <w:t xml:space="preserve">את </w:t>
      </w:r>
      <w:bookmarkStart w:id="362" w:name="_ETM_Q1_296529"/>
      <w:bookmarkEnd w:id="362"/>
      <w:r>
        <w:rPr>
          <w:rtl/>
        </w:rPr>
        <w:t xml:space="preserve">הנושאים </w:t>
      </w:r>
      <w:bookmarkStart w:id="363" w:name="_ETM_Q1_297219"/>
      <w:bookmarkEnd w:id="363"/>
      <w:r>
        <w:rPr>
          <w:rtl/>
        </w:rPr>
        <w:t xml:space="preserve">האלה </w:t>
      </w:r>
      <w:bookmarkStart w:id="364" w:name="_ETM_Q1_297800"/>
      <w:bookmarkEnd w:id="364"/>
      <w:r>
        <w:rPr>
          <w:rtl/>
        </w:rPr>
        <w:t xml:space="preserve">חזור </w:t>
      </w:r>
      <w:bookmarkStart w:id="365" w:name="_ETM_Q1_298279"/>
      <w:bookmarkEnd w:id="365"/>
      <w:r>
        <w:rPr>
          <w:rtl/>
        </w:rPr>
        <w:t>ובדוק</w:t>
      </w:r>
      <w:r>
        <w:rPr>
          <w:rFonts w:hint="cs"/>
          <w:rtl/>
        </w:rPr>
        <w:t>.</w:t>
      </w:r>
      <w:r>
        <w:rPr>
          <w:rtl/>
        </w:rPr>
        <w:t xml:space="preserve"> </w:t>
      </w:r>
      <w:bookmarkStart w:id="366" w:name="_ETM_Q1_299180"/>
      <w:bookmarkEnd w:id="366"/>
      <w:r>
        <w:rPr>
          <w:rtl/>
        </w:rPr>
        <w:t xml:space="preserve">ואני </w:t>
      </w:r>
      <w:bookmarkStart w:id="367" w:name="_ETM_Q1_300259"/>
      <w:bookmarkEnd w:id="367"/>
      <w:r>
        <w:rPr>
          <w:rtl/>
        </w:rPr>
        <w:t xml:space="preserve">עוד </w:t>
      </w:r>
      <w:bookmarkStart w:id="368" w:name="_ETM_Q1_300409"/>
      <w:bookmarkEnd w:id="368"/>
      <w:r>
        <w:rPr>
          <w:rtl/>
        </w:rPr>
        <w:t xml:space="preserve">לא </w:t>
      </w:r>
      <w:bookmarkStart w:id="369" w:name="_ETM_Q1_300500"/>
      <w:bookmarkEnd w:id="369"/>
      <w:r>
        <w:rPr>
          <w:rtl/>
        </w:rPr>
        <w:t>קיבלתי</w:t>
      </w:r>
      <w:bookmarkStart w:id="370" w:name="_ETM_Q1_300000"/>
      <w:bookmarkStart w:id="371" w:name="_ETM_Q1_300089"/>
      <w:bookmarkStart w:id="372" w:name="_ETM_Q1_300179"/>
      <w:bookmarkStart w:id="373" w:name="_ETM_Q1_300269"/>
      <w:bookmarkStart w:id="374" w:name="_ETM_Q1_297994"/>
      <w:bookmarkEnd w:id="370"/>
      <w:bookmarkEnd w:id="371"/>
      <w:bookmarkEnd w:id="372"/>
      <w:bookmarkEnd w:id="373"/>
      <w:bookmarkEnd w:id="374"/>
      <w:r>
        <w:rPr>
          <w:rtl/>
        </w:rPr>
        <w:t xml:space="preserve"> </w:t>
      </w:r>
      <w:bookmarkStart w:id="375" w:name="_ETM_Q1_300690"/>
      <w:bookmarkEnd w:id="375"/>
      <w:r>
        <w:rPr>
          <w:rtl/>
        </w:rPr>
        <w:t xml:space="preserve">תזכיר </w:t>
      </w:r>
      <w:bookmarkStart w:id="376" w:name="_ETM_Q1_301199"/>
      <w:bookmarkEnd w:id="376"/>
      <w:r>
        <w:rPr>
          <w:rtl/>
        </w:rPr>
        <w:t>חדש</w:t>
      </w:r>
      <w:r>
        <w:rPr>
          <w:rFonts w:hint="cs"/>
          <w:rtl/>
        </w:rPr>
        <w:t>,</w:t>
      </w:r>
      <w:r>
        <w:rPr>
          <w:rtl/>
        </w:rPr>
        <w:t xml:space="preserve"> </w:t>
      </w:r>
      <w:bookmarkStart w:id="377" w:name="_ETM_Q1_301650"/>
      <w:bookmarkEnd w:id="377"/>
      <w:r>
        <w:rPr>
          <w:rFonts w:hint="cs"/>
          <w:rtl/>
        </w:rPr>
        <w:t>ש</w:t>
      </w:r>
      <w:bookmarkStart w:id="378" w:name="_ETM_Q1_300573"/>
      <w:bookmarkEnd w:id="378"/>
      <w:r>
        <w:rPr>
          <w:rtl/>
        </w:rPr>
        <w:t xml:space="preserve">צריכים </w:t>
      </w:r>
      <w:bookmarkStart w:id="379" w:name="_ETM_Q1_302250"/>
      <w:bookmarkEnd w:id="379"/>
      <w:r>
        <w:rPr>
          <w:rtl/>
        </w:rPr>
        <w:t xml:space="preserve">להחתים </w:t>
      </w:r>
      <w:bookmarkStart w:id="380" w:name="_ETM_Q1_302669"/>
      <w:bookmarkEnd w:id="380"/>
      <w:r>
        <w:rPr>
          <w:rtl/>
        </w:rPr>
        <w:t>אותי</w:t>
      </w:r>
      <w:r>
        <w:rPr>
          <w:rFonts w:hint="cs"/>
          <w:rtl/>
        </w:rPr>
        <w:t>.</w:t>
      </w:r>
      <w:r>
        <w:rPr>
          <w:rtl/>
        </w:rPr>
        <w:t xml:space="preserve"> </w:t>
      </w:r>
      <w:bookmarkStart w:id="381" w:name="_ETM_Q1_303300"/>
      <w:bookmarkEnd w:id="381"/>
      <w:r>
        <w:rPr>
          <w:rtl/>
        </w:rPr>
        <w:t xml:space="preserve">אבל </w:t>
      </w:r>
      <w:bookmarkStart w:id="382" w:name="_ETM_Q1_303960"/>
      <w:bookmarkEnd w:id="382"/>
      <w:r>
        <w:rPr>
          <w:rtl/>
        </w:rPr>
        <w:t xml:space="preserve">אני </w:t>
      </w:r>
      <w:bookmarkStart w:id="383" w:name="_ETM_Q1_304200"/>
      <w:bookmarkEnd w:id="383"/>
      <w:r>
        <w:rPr>
          <w:rtl/>
        </w:rPr>
        <w:t xml:space="preserve">רוצה </w:t>
      </w:r>
      <w:bookmarkStart w:id="384" w:name="_ETM_Q1_304440"/>
      <w:bookmarkEnd w:id="384"/>
      <w:r>
        <w:rPr>
          <w:rtl/>
        </w:rPr>
        <w:t xml:space="preserve">לומר </w:t>
      </w:r>
      <w:bookmarkStart w:id="385" w:name="_ETM_Q1_304680"/>
      <w:bookmarkEnd w:id="385"/>
      <w:r>
        <w:rPr>
          <w:rtl/>
        </w:rPr>
        <w:t xml:space="preserve">לך </w:t>
      </w:r>
      <w:bookmarkStart w:id="386" w:name="_ETM_Q1_304830"/>
      <w:bookmarkEnd w:id="386"/>
      <w:r>
        <w:rPr>
          <w:rtl/>
        </w:rPr>
        <w:t xml:space="preserve">דבר </w:t>
      </w:r>
      <w:bookmarkStart w:id="387" w:name="_ETM_Q1_305130"/>
      <w:bookmarkEnd w:id="387"/>
      <w:r>
        <w:rPr>
          <w:rFonts w:hint="cs"/>
          <w:rtl/>
        </w:rPr>
        <w:t>אחד</w:t>
      </w:r>
      <w:bookmarkStart w:id="388" w:name="_ETM_Q1_302923"/>
      <w:bookmarkEnd w:id="388"/>
      <w:r>
        <w:rPr>
          <w:rFonts w:hint="cs"/>
          <w:rtl/>
        </w:rPr>
        <w:t>:</w:t>
      </w:r>
      <w:r>
        <w:rPr>
          <w:rtl/>
        </w:rPr>
        <w:t xml:space="preserve"> </w:t>
      </w:r>
      <w:bookmarkStart w:id="389" w:name="_ETM_Q1_305370"/>
      <w:bookmarkEnd w:id="389"/>
      <w:r>
        <w:rPr>
          <w:rtl/>
        </w:rPr>
        <w:t xml:space="preserve">כל </w:t>
      </w:r>
      <w:bookmarkStart w:id="390" w:name="_ETM_Q1_305580"/>
      <w:bookmarkEnd w:id="390"/>
      <w:r>
        <w:rPr>
          <w:rtl/>
        </w:rPr>
        <w:t xml:space="preserve">תזכיר </w:t>
      </w:r>
      <w:bookmarkStart w:id="391" w:name="_ETM_Q1_306180"/>
      <w:bookmarkEnd w:id="391"/>
      <w:r>
        <w:rPr>
          <w:rtl/>
        </w:rPr>
        <w:t>ש</w:t>
      </w:r>
      <w:r>
        <w:rPr>
          <w:rFonts w:hint="cs"/>
          <w:rtl/>
        </w:rPr>
        <w:t>א</w:t>
      </w:r>
      <w:r>
        <w:rPr>
          <w:rtl/>
        </w:rPr>
        <w:t xml:space="preserve">ני </w:t>
      </w:r>
      <w:bookmarkStart w:id="392" w:name="_ETM_Q1_307020"/>
      <w:bookmarkEnd w:id="392"/>
      <w:r>
        <w:rPr>
          <w:rtl/>
        </w:rPr>
        <w:t xml:space="preserve">הולך </w:t>
      </w:r>
      <w:bookmarkStart w:id="393" w:name="_ETM_Q1_307350"/>
      <w:bookmarkEnd w:id="393"/>
      <w:r>
        <w:rPr>
          <w:rtl/>
        </w:rPr>
        <w:t>לחתום</w:t>
      </w:r>
      <w:r>
        <w:rPr>
          <w:rFonts w:hint="cs"/>
          <w:rtl/>
        </w:rPr>
        <w:t xml:space="preserve"> עליו,</w:t>
      </w:r>
      <w:r>
        <w:rPr>
          <w:rtl/>
        </w:rPr>
        <w:t xml:space="preserve"> </w:t>
      </w:r>
      <w:bookmarkStart w:id="394" w:name="_ETM_Q1_307769"/>
      <w:bookmarkEnd w:id="394"/>
      <w:r>
        <w:rPr>
          <w:rtl/>
        </w:rPr>
        <w:t xml:space="preserve">אני </w:t>
      </w:r>
      <w:bookmarkStart w:id="395" w:name="_ETM_Q1_307950"/>
      <w:bookmarkEnd w:id="395"/>
      <w:r>
        <w:rPr>
          <w:rtl/>
        </w:rPr>
        <w:t>מ</w:t>
      </w:r>
      <w:r>
        <w:rPr>
          <w:rFonts w:hint="cs"/>
          <w:rtl/>
        </w:rPr>
        <w:t>ע</w:t>
      </w:r>
      <w:bookmarkStart w:id="396" w:name="_ETM_Q1_305754"/>
      <w:bookmarkEnd w:id="396"/>
      <w:r>
        <w:rPr>
          <w:rtl/>
        </w:rPr>
        <w:t xml:space="preserve">יין </w:t>
      </w:r>
      <w:bookmarkStart w:id="397" w:name="_ETM_Q1_308430"/>
      <w:bookmarkEnd w:id="397"/>
      <w:r>
        <w:rPr>
          <w:rtl/>
        </w:rPr>
        <w:t xml:space="preserve">בו </w:t>
      </w:r>
      <w:bookmarkStart w:id="398" w:name="_ETM_Q1_308549"/>
      <w:bookmarkEnd w:id="398"/>
      <w:r>
        <w:rPr>
          <w:rtl/>
        </w:rPr>
        <w:t>טוב</w:t>
      </w:r>
      <w:bookmarkStart w:id="399" w:name="_ETM_Q1_308880"/>
      <w:bookmarkEnd w:id="399"/>
      <w:r>
        <w:rPr>
          <w:rFonts w:hint="cs"/>
          <w:rtl/>
        </w:rPr>
        <w:t>-</w:t>
      </w:r>
      <w:r>
        <w:rPr>
          <w:rtl/>
        </w:rPr>
        <w:t xml:space="preserve">טוב </w:t>
      </w:r>
      <w:bookmarkStart w:id="400" w:name="_ETM_Q1_309550"/>
      <w:bookmarkEnd w:id="400"/>
      <w:r>
        <w:rPr>
          <w:rtl/>
        </w:rPr>
        <w:t xml:space="preserve">לפני </w:t>
      </w:r>
      <w:bookmarkStart w:id="401" w:name="_ETM_Q1_309940"/>
      <w:bookmarkEnd w:id="401"/>
      <w:r>
        <w:rPr>
          <w:rtl/>
        </w:rPr>
        <w:t>כן</w:t>
      </w:r>
      <w:r>
        <w:rPr>
          <w:rFonts w:hint="cs"/>
          <w:rtl/>
        </w:rPr>
        <w:t>, כי</w:t>
      </w:r>
      <w:bookmarkStart w:id="402" w:name="_ETM_Q1_310179"/>
      <w:bookmarkEnd w:id="402"/>
      <w:r>
        <w:rPr>
          <w:rFonts w:hint="cs"/>
          <w:rtl/>
        </w:rPr>
        <w:t xml:space="preserve"> אני</w:t>
      </w:r>
      <w:bookmarkStart w:id="403" w:name="_ETM_Q1_308674"/>
      <w:bookmarkEnd w:id="403"/>
      <w:r>
        <w:rPr>
          <w:rtl/>
        </w:rPr>
        <w:t xml:space="preserve"> </w:t>
      </w:r>
      <w:bookmarkStart w:id="404" w:name="_ETM_Q1_310389"/>
      <w:bookmarkEnd w:id="404"/>
      <w:r>
        <w:rPr>
          <w:rtl/>
        </w:rPr>
        <w:t xml:space="preserve">מבין </w:t>
      </w:r>
      <w:bookmarkStart w:id="405" w:name="_ETM_Q1_310690"/>
      <w:bookmarkEnd w:id="405"/>
      <w:r>
        <w:rPr>
          <w:rtl/>
        </w:rPr>
        <w:t xml:space="preserve">את </w:t>
      </w:r>
      <w:bookmarkStart w:id="406" w:name="_ETM_Q1_310750"/>
      <w:bookmarkEnd w:id="406"/>
      <w:r>
        <w:rPr>
          <w:rtl/>
        </w:rPr>
        <w:t xml:space="preserve">השלכות </w:t>
      </w:r>
      <w:bookmarkStart w:id="407" w:name="_ETM_Q1_311290"/>
      <w:bookmarkEnd w:id="407"/>
      <w:r>
        <w:rPr>
          <w:rFonts w:hint="cs"/>
          <w:rtl/>
        </w:rPr>
        <w:t>ה</w:t>
      </w:r>
      <w:r>
        <w:rPr>
          <w:rtl/>
        </w:rPr>
        <w:t xml:space="preserve">רוחב </w:t>
      </w:r>
      <w:bookmarkStart w:id="408" w:name="_ETM_Q1_311650"/>
      <w:bookmarkEnd w:id="408"/>
      <w:r>
        <w:rPr>
          <w:rtl/>
        </w:rPr>
        <w:t xml:space="preserve">שיש </w:t>
      </w:r>
      <w:bookmarkStart w:id="409" w:name="_ETM_Q1_312370"/>
      <w:bookmarkEnd w:id="409"/>
      <w:r>
        <w:rPr>
          <w:rtl/>
        </w:rPr>
        <w:t xml:space="preserve">לתזכיר </w:t>
      </w:r>
      <w:bookmarkStart w:id="410" w:name="_ETM_Q1_313029"/>
      <w:bookmarkEnd w:id="410"/>
      <w:r>
        <w:rPr>
          <w:rtl/>
        </w:rPr>
        <w:t xml:space="preserve">שנחתם </w:t>
      </w:r>
      <w:bookmarkStart w:id="411" w:name="_ETM_Q1_313600"/>
      <w:bookmarkEnd w:id="411"/>
      <w:r>
        <w:rPr>
          <w:rtl/>
        </w:rPr>
        <w:t>ע</w:t>
      </w:r>
      <w:r>
        <w:rPr>
          <w:rFonts w:hint="cs"/>
          <w:rtl/>
        </w:rPr>
        <w:t>ל ידי</w:t>
      </w:r>
      <w:r>
        <w:rPr>
          <w:rtl/>
        </w:rPr>
        <w:t xml:space="preserve"> </w:t>
      </w:r>
      <w:bookmarkStart w:id="412" w:name="_ETM_Q1_313900"/>
      <w:bookmarkEnd w:id="412"/>
      <w:r>
        <w:rPr>
          <w:rtl/>
        </w:rPr>
        <w:t>שר</w:t>
      </w:r>
      <w:r>
        <w:rPr>
          <w:rFonts w:hint="cs"/>
          <w:rtl/>
        </w:rPr>
        <w:t>.</w:t>
      </w:r>
      <w:bookmarkStart w:id="413" w:name="_ETM_Q1_314720"/>
      <w:bookmarkEnd w:id="413"/>
    </w:p>
    <w:p w:rsidR="000F25F8" w:rsidRDefault="000F25F8" w:rsidP="00237C2B">
      <w:pPr>
        <w:rPr>
          <w:rtl/>
        </w:rPr>
      </w:pPr>
      <w:bookmarkStart w:id="414" w:name="_ETM_Q1_318652"/>
      <w:bookmarkStart w:id="415" w:name="_ETM_Q1_318739"/>
      <w:bookmarkEnd w:id="414"/>
      <w:bookmarkEnd w:id="415"/>
    </w:p>
    <w:p w:rsidR="000F25F8" w:rsidRDefault="000F25F8" w:rsidP="00AF3C77">
      <w:pPr>
        <w:rPr>
          <w:rtl/>
        </w:rPr>
      </w:pPr>
      <w:bookmarkStart w:id="416" w:name="_ETM_Q1_318811"/>
      <w:bookmarkStart w:id="417" w:name="_ETM_Q1_318879"/>
      <w:bookmarkEnd w:id="416"/>
      <w:bookmarkEnd w:id="417"/>
      <w:r>
        <w:rPr>
          <w:rtl/>
        </w:rPr>
        <w:t xml:space="preserve">אני </w:t>
      </w:r>
      <w:bookmarkStart w:id="418" w:name="_ETM_Q1_314990"/>
      <w:bookmarkEnd w:id="418"/>
      <w:r>
        <w:rPr>
          <w:rtl/>
        </w:rPr>
        <w:t xml:space="preserve">מקווה </w:t>
      </w:r>
      <w:bookmarkStart w:id="419" w:name="_ETM_Q1_316070"/>
      <w:bookmarkStart w:id="420" w:name="_ETM_Q1_316310"/>
      <w:bookmarkStart w:id="421" w:name="_ETM_Q1_314943"/>
      <w:bookmarkStart w:id="422" w:name="_ETM_Q1_316700"/>
      <w:bookmarkEnd w:id="419"/>
      <w:bookmarkEnd w:id="420"/>
      <w:bookmarkEnd w:id="421"/>
      <w:bookmarkEnd w:id="422"/>
      <w:r>
        <w:rPr>
          <w:rtl/>
        </w:rPr>
        <w:t xml:space="preserve">שהמספרים </w:t>
      </w:r>
      <w:bookmarkStart w:id="423" w:name="_ETM_Q1_317450"/>
      <w:bookmarkEnd w:id="423"/>
      <w:r>
        <w:rPr>
          <w:rtl/>
        </w:rPr>
        <w:t xml:space="preserve">שתקבלי </w:t>
      </w:r>
      <w:bookmarkStart w:id="424" w:name="_ETM_Q1_318740"/>
      <w:bookmarkStart w:id="425" w:name="_ETM_Q1_318950"/>
      <w:bookmarkEnd w:id="424"/>
      <w:bookmarkEnd w:id="425"/>
      <w:r>
        <w:rPr>
          <w:rtl/>
        </w:rPr>
        <w:t xml:space="preserve">יהיו </w:t>
      </w:r>
      <w:bookmarkStart w:id="426" w:name="_ETM_Q1_319310"/>
      <w:bookmarkEnd w:id="426"/>
      <w:r>
        <w:rPr>
          <w:rtl/>
        </w:rPr>
        <w:t>ל</w:t>
      </w:r>
      <w:r>
        <w:rPr>
          <w:rFonts w:hint="cs"/>
          <w:rtl/>
        </w:rPr>
        <w:t>א</w:t>
      </w:r>
      <w:r>
        <w:rPr>
          <w:rtl/>
        </w:rPr>
        <w:t xml:space="preserve"> </w:t>
      </w:r>
      <w:bookmarkStart w:id="427" w:name="_ETM_Q1_319430"/>
      <w:bookmarkEnd w:id="427"/>
      <w:r>
        <w:rPr>
          <w:rtl/>
        </w:rPr>
        <w:t xml:space="preserve">בדיוק </w:t>
      </w:r>
      <w:bookmarkStart w:id="428" w:name="_ETM_Q1_319880"/>
      <w:bookmarkEnd w:id="428"/>
      <w:r>
        <w:rPr>
          <w:rtl/>
        </w:rPr>
        <w:t xml:space="preserve">ברמות </w:t>
      </w:r>
      <w:bookmarkStart w:id="429" w:name="_ETM_Q1_320330"/>
      <w:bookmarkEnd w:id="429"/>
      <w:r>
        <w:rPr>
          <w:rtl/>
        </w:rPr>
        <w:t xml:space="preserve">שאתם </w:t>
      </w:r>
      <w:bookmarkStart w:id="430" w:name="_ETM_Q1_320630"/>
      <w:bookmarkEnd w:id="430"/>
      <w:r>
        <w:rPr>
          <w:rtl/>
        </w:rPr>
        <w:t>חושבים</w:t>
      </w:r>
      <w:r>
        <w:rPr>
          <w:rFonts w:hint="cs"/>
          <w:rtl/>
        </w:rPr>
        <w:t>,</w:t>
      </w:r>
      <w:bookmarkStart w:id="431" w:name="_ETM_Q1_318084"/>
      <w:bookmarkEnd w:id="431"/>
      <w:r>
        <w:rPr>
          <w:rtl/>
        </w:rPr>
        <w:t xml:space="preserve"> </w:t>
      </w:r>
      <w:bookmarkStart w:id="432" w:name="_ETM_Q1_321020"/>
      <w:bookmarkEnd w:id="432"/>
      <w:r>
        <w:rPr>
          <w:rtl/>
        </w:rPr>
        <w:t xml:space="preserve">אולי </w:t>
      </w:r>
      <w:bookmarkStart w:id="433" w:name="_ETM_Q1_321289"/>
      <w:bookmarkEnd w:id="433"/>
      <w:r>
        <w:rPr>
          <w:rtl/>
        </w:rPr>
        <w:t>פחות</w:t>
      </w:r>
      <w:r>
        <w:rPr>
          <w:rFonts w:hint="cs"/>
          <w:rtl/>
        </w:rPr>
        <w:t>,</w:t>
      </w:r>
      <w:r>
        <w:rPr>
          <w:rtl/>
        </w:rPr>
        <w:t xml:space="preserve"> </w:t>
      </w:r>
      <w:bookmarkStart w:id="434" w:name="_ETM_Q1_321740"/>
      <w:bookmarkEnd w:id="434"/>
      <w:r>
        <w:rPr>
          <w:rtl/>
        </w:rPr>
        <w:t xml:space="preserve">כי </w:t>
      </w:r>
      <w:bookmarkStart w:id="435" w:name="_ETM_Q1_321890"/>
      <w:bookmarkEnd w:id="435"/>
      <w:r>
        <w:rPr>
          <w:rtl/>
        </w:rPr>
        <w:t xml:space="preserve">אני </w:t>
      </w:r>
      <w:bookmarkStart w:id="436" w:name="_ETM_Q1_322010"/>
      <w:bookmarkEnd w:id="436"/>
      <w:r>
        <w:rPr>
          <w:rtl/>
        </w:rPr>
        <w:t xml:space="preserve">מבין </w:t>
      </w:r>
      <w:bookmarkStart w:id="437" w:name="_ETM_Q1_322310"/>
      <w:bookmarkEnd w:id="437"/>
      <w:r>
        <w:rPr>
          <w:rtl/>
        </w:rPr>
        <w:t>שמ</w:t>
      </w:r>
      <w:bookmarkStart w:id="438" w:name="_ETM_Q1_322939"/>
      <w:bookmarkEnd w:id="438"/>
      <w:r>
        <w:rPr>
          <w:rFonts w:hint="cs"/>
          <w:rtl/>
        </w:rPr>
        <w:t>-2018</w:t>
      </w:r>
      <w:bookmarkStart w:id="439" w:name="_ETM_Q1_320264"/>
      <w:bookmarkEnd w:id="439"/>
      <w:r>
        <w:rPr>
          <w:rFonts w:hint="cs"/>
          <w:rtl/>
        </w:rPr>
        <w:t>,</w:t>
      </w:r>
      <w:bookmarkStart w:id="440" w:name="_ETM_Q1_316443"/>
      <w:bookmarkEnd w:id="440"/>
      <w:r>
        <w:rPr>
          <w:rtl/>
        </w:rPr>
        <w:t xml:space="preserve"> </w:t>
      </w:r>
      <w:bookmarkStart w:id="441" w:name="_ETM_Q1_324050"/>
      <w:bookmarkEnd w:id="441"/>
      <w:r>
        <w:rPr>
          <w:rtl/>
        </w:rPr>
        <w:t xml:space="preserve">כמו </w:t>
      </w:r>
      <w:bookmarkStart w:id="442" w:name="_ETM_Q1_324230"/>
      <w:bookmarkEnd w:id="442"/>
      <w:r>
        <w:rPr>
          <w:rtl/>
        </w:rPr>
        <w:t xml:space="preserve">ששוחחתי </w:t>
      </w:r>
      <w:bookmarkStart w:id="443" w:name="_ETM_Q1_324890"/>
      <w:bookmarkEnd w:id="443"/>
      <w:r>
        <w:rPr>
          <w:rtl/>
        </w:rPr>
        <w:t xml:space="preserve">עם </w:t>
      </w:r>
      <w:bookmarkStart w:id="444" w:name="_ETM_Q1_324950"/>
      <w:bookmarkEnd w:id="444"/>
      <w:r>
        <w:rPr>
          <w:rtl/>
        </w:rPr>
        <w:t xml:space="preserve">אנשי </w:t>
      </w:r>
      <w:bookmarkStart w:id="445" w:name="_ETM_Q1_325220"/>
      <w:bookmarkEnd w:id="445"/>
      <w:r>
        <w:rPr>
          <w:rtl/>
        </w:rPr>
        <w:t>המקצוע</w:t>
      </w:r>
      <w:r>
        <w:rPr>
          <w:rFonts w:hint="cs"/>
          <w:rtl/>
        </w:rPr>
        <w:t>,</w:t>
      </w:r>
      <w:r>
        <w:rPr>
          <w:rtl/>
        </w:rPr>
        <w:t xml:space="preserve"> </w:t>
      </w:r>
      <w:bookmarkStart w:id="446" w:name="_ETM_Q1_326279"/>
      <w:bookmarkEnd w:id="446"/>
      <w:r>
        <w:rPr>
          <w:rtl/>
        </w:rPr>
        <w:t xml:space="preserve">יש </w:t>
      </w:r>
      <w:bookmarkStart w:id="447" w:name="_ETM_Q1_326460"/>
      <w:bookmarkEnd w:id="447"/>
      <w:r>
        <w:rPr>
          <w:rtl/>
        </w:rPr>
        <w:t xml:space="preserve">ירידה </w:t>
      </w:r>
      <w:bookmarkStart w:id="448" w:name="_ETM_Q1_326789"/>
      <w:bookmarkEnd w:id="448"/>
      <w:r>
        <w:rPr>
          <w:rtl/>
        </w:rPr>
        <w:t xml:space="preserve">דרסטית </w:t>
      </w:r>
      <w:bookmarkStart w:id="449" w:name="_ETM_Q1_327359"/>
      <w:bookmarkEnd w:id="449"/>
      <w:r>
        <w:rPr>
          <w:rtl/>
        </w:rPr>
        <w:t xml:space="preserve">בנושא </w:t>
      </w:r>
      <w:bookmarkStart w:id="450" w:name="_ETM_Q1_327750"/>
      <w:bookmarkEnd w:id="450"/>
      <w:r>
        <w:rPr>
          <w:rtl/>
        </w:rPr>
        <w:t xml:space="preserve">של </w:t>
      </w:r>
      <w:bookmarkStart w:id="451" w:name="_ETM_Q1_327960"/>
      <w:bookmarkEnd w:id="451"/>
      <w:r>
        <w:rPr>
          <w:rtl/>
        </w:rPr>
        <w:t>הקשירות</w:t>
      </w:r>
      <w:r>
        <w:rPr>
          <w:rFonts w:hint="cs"/>
          <w:rtl/>
        </w:rPr>
        <w:t>.</w:t>
      </w:r>
      <w:r>
        <w:rPr>
          <w:rtl/>
        </w:rPr>
        <w:t xml:space="preserve"> </w:t>
      </w:r>
      <w:bookmarkStart w:id="452" w:name="_ETM_Q1_328900"/>
      <w:bookmarkEnd w:id="452"/>
      <w:r>
        <w:rPr>
          <w:rtl/>
        </w:rPr>
        <w:t>וה</w:t>
      </w:r>
      <w:r>
        <w:rPr>
          <w:rFonts w:hint="cs"/>
          <w:rtl/>
        </w:rPr>
        <w:t>ק</w:t>
      </w:r>
      <w:r>
        <w:rPr>
          <w:rtl/>
        </w:rPr>
        <w:t xml:space="preserve">שירות </w:t>
      </w:r>
      <w:bookmarkStart w:id="453" w:name="_ETM_Q1_329740"/>
      <w:bookmarkEnd w:id="453"/>
      <w:r>
        <w:rPr>
          <w:rtl/>
        </w:rPr>
        <w:t xml:space="preserve">נעשות </w:t>
      </w:r>
      <w:bookmarkStart w:id="454" w:name="_ETM_Q1_330279"/>
      <w:bookmarkEnd w:id="454"/>
      <w:r>
        <w:rPr>
          <w:rtl/>
        </w:rPr>
        <w:t xml:space="preserve">בעצם </w:t>
      </w:r>
      <w:bookmarkStart w:id="455" w:name="_ETM_Q1_330880"/>
      <w:bookmarkEnd w:id="455"/>
      <w:r>
        <w:rPr>
          <w:rtl/>
        </w:rPr>
        <w:t xml:space="preserve">רק </w:t>
      </w:r>
      <w:bookmarkStart w:id="456" w:name="_ETM_Q1_331270"/>
      <w:bookmarkEnd w:id="456"/>
      <w:r>
        <w:rPr>
          <w:rFonts w:hint="cs"/>
          <w:rtl/>
        </w:rPr>
        <w:t>ב</w:t>
      </w:r>
      <w:r>
        <w:rPr>
          <w:rtl/>
        </w:rPr>
        <w:t xml:space="preserve">מקרים </w:t>
      </w:r>
      <w:bookmarkStart w:id="457" w:name="_ETM_Q1_332140"/>
      <w:bookmarkEnd w:id="457"/>
      <w:r>
        <w:rPr>
          <w:rtl/>
        </w:rPr>
        <w:t xml:space="preserve">קיצוניים </w:t>
      </w:r>
      <w:bookmarkStart w:id="458" w:name="_ETM_Q1_333339"/>
      <w:bookmarkStart w:id="459" w:name="_ETM_Q1_331932"/>
      <w:bookmarkEnd w:id="458"/>
      <w:bookmarkEnd w:id="459"/>
      <w:r>
        <w:rPr>
          <w:rFonts w:hint="cs"/>
          <w:rtl/>
        </w:rPr>
        <w:t>כ</w:t>
      </w:r>
      <w:r>
        <w:rPr>
          <w:rtl/>
        </w:rPr>
        <w:t>שאי</w:t>
      </w:r>
      <w:bookmarkStart w:id="460" w:name="_ETM_Q1_333880"/>
      <w:bookmarkEnd w:id="460"/>
      <w:r>
        <w:rPr>
          <w:rFonts w:hint="cs"/>
          <w:rtl/>
        </w:rPr>
        <w:t>-</w:t>
      </w:r>
      <w:r>
        <w:rPr>
          <w:rtl/>
        </w:rPr>
        <w:t xml:space="preserve">אפשר </w:t>
      </w:r>
      <w:bookmarkStart w:id="461" w:name="_ETM_Q1_334239"/>
      <w:bookmarkStart w:id="462" w:name="_ETM_Q1_335050"/>
      <w:bookmarkEnd w:id="461"/>
      <w:bookmarkEnd w:id="462"/>
      <w:r>
        <w:rPr>
          <w:rtl/>
        </w:rPr>
        <w:t>להשתלט</w:t>
      </w:r>
      <w:r>
        <w:rPr>
          <w:rFonts w:hint="cs"/>
          <w:rtl/>
        </w:rPr>
        <w:t xml:space="preserve"> </w:t>
      </w:r>
      <w:r>
        <w:rPr>
          <w:rtl/>
        </w:rPr>
        <w:t xml:space="preserve">בדרך </w:t>
      </w:r>
      <w:bookmarkStart w:id="463" w:name="_ETM_Q1_334660"/>
      <w:bookmarkEnd w:id="463"/>
      <w:r>
        <w:rPr>
          <w:rtl/>
        </w:rPr>
        <w:t>אחרת</w:t>
      </w:r>
      <w:r>
        <w:rPr>
          <w:rFonts w:hint="cs"/>
          <w:rtl/>
        </w:rPr>
        <w:t>.</w:t>
      </w:r>
      <w:r>
        <w:rPr>
          <w:rtl/>
        </w:rPr>
        <w:t xml:space="preserve"> </w:t>
      </w:r>
      <w:bookmarkStart w:id="464" w:name="_ETM_Q1_335739"/>
      <w:bookmarkStart w:id="465" w:name="_ETM_Q1_335920"/>
      <w:bookmarkStart w:id="466" w:name="_ETM_Q1_336190"/>
      <w:bookmarkStart w:id="467" w:name="_ETM_Q1_336460"/>
      <w:bookmarkStart w:id="468" w:name="_ETM_Q1_336610"/>
      <w:bookmarkEnd w:id="464"/>
      <w:bookmarkEnd w:id="465"/>
      <w:bookmarkEnd w:id="466"/>
      <w:bookmarkEnd w:id="467"/>
      <w:bookmarkEnd w:id="468"/>
      <w:r>
        <w:rPr>
          <w:rFonts w:hint="cs"/>
          <w:rtl/>
        </w:rPr>
        <w:t>א</w:t>
      </w:r>
      <w:bookmarkStart w:id="469" w:name="_ETM_Q1_335162"/>
      <w:bookmarkEnd w:id="469"/>
      <w:r>
        <w:rPr>
          <w:rtl/>
        </w:rPr>
        <w:t xml:space="preserve">בל </w:t>
      </w:r>
      <w:bookmarkStart w:id="470" w:name="_ETM_Q1_336850"/>
      <w:bookmarkEnd w:id="470"/>
      <w:r>
        <w:rPr>
          <w:rtl/>
        </w:rPr>
        <w:t xml:space="preserve">אני </w:t>
      </w:r>
      <w:bookmarkStart w:id="471" w:name="_ETM_Q1_336970"/>
      <w:bookmarkStart w:id="472" w:name="_ETM_Q1_337089"/>
      <w:bookmarkStart w:id="473" w:name="_ETM_Q1_337239"/>
      <w:bookmarkEnd w:id="471"/>
      <w:bookmarkEnd w:id="472"/>
      <w:bookmarkEnd w:id="473"/>
      <w:r>
        <w:rPr>
          <w:rtl/>
        </w:rPr>
        <w:t xml:space="preserve">מבטיח </w:t>
      </w:r>
      <w:bookmarkStart w:id="474" w:name="_ETM_Q1_338220"/>
      <w:bookmarkEnd w:id="474"/>
      <w:r>
        <w:rPr>
          <w:rtl/>
        </w:rPr>
        <w:t>לבדוק</w:t>
      </w:r>
      <w:r>
        <w:rPr>
          <w:rFonts w:hint="cs"/>
          <w:rtl/>
        </w:rPr>
        <w:t>,</w:t>
      </w:r>
      <w:r>
        <w:rPr>
          <w:rtl/>
        </w:rPr>
        <w:t xml:space="preserve"> </w:t>
      </w:r>
      <w:bookmarkStart w:id="475" w:name="_ETM_Q1_338640"/>
      <w:bookmarkEnd w:id="475"/>
      <w:r>
        <w:rPr>
          <w:rtl/>
        </w:rPr>
        <w:t xml:space="preserve">וגם </w:t>
      </w:r>
      <w:bookmarkStart w:id="476" w:name="_ETM_Q1_339000"/>
      <w:bookmarkEnd w:id="476"/>
      <w:r>
        <w:rPr>
          <w:rFonts w:hint="cs"/>
          <w:rtl/>
        </w:rPr>
        <w:t xml:space="preserve">את </w:t>
      </w:r>
      <w:r>
        <w:rPr>
          <w:rtl/>
        </w:rPr>
        <w:t>מ</w:t>
      </w:r>
      <w:bookmarkStart w:id="477" w:name="_ETM_Q1_339390"/>
      <w:bookmarkStart w:id="478" w:name="_ETM_Q1_337232"/>
      <w:bookmarkEnd w:id="477"/>
      <w:bookmarkEnd w:id="478"/>
      <w:r>
        <w:rPr>
          <w:rtl/>
        </w:rPr>
        <w:t>ה</w:t>
      </w:r>
      <w:bookmarkStart w:id="479" w:name="_ETM_Q1_337241"/>
      <w:bookmarkEnd w:id="479"/>
      <w:r>
        <w:rPr>
          <w:rtl/>
        </w:rPr>
        <w:t xml:space="preserve"> </w:t>
      </w:r>
      <w:bookmarkStart w:id="480" w:name="_ETM_Q1_339750"/>
      <w:bookmarkEnd w:id="480"/>
      <w:r>
        <w:rPr>
          <w:rtl/>
        </w:rPr>
        <w:t xml:space="preserve">שאמרתם </w:t>
      </w:r>
      <w:bookmarkStart w:id="481" w:name="_ETM_Q1_340290"/>
      <w:bookmarkEnd w:id="481"/>
      <w:r>
        <w:rPr>
          <w:rFonts w:hint="cs"/>
          <w:rtl/>
        </w:rPr>
        <w:t>ב</w:t>
      </w:r>
      <w:r>
        <w:rPr>
          <w:rtl/>
        </w:rPr>
        <w:t xml:space="preserve">נושא </w:t>
      </w:r>
      <w:bookmarkStart w:id="482" w:name="_ETM_Q1_340680"/>
      <w:bookmarkEnd w:id="482"/>
      <w:r>
        <w:rPr>
          <w:rtl/>
        </w:rPr>
        <w:t xml:space="preserve">של </w:t>
      </w:r>
      <w:bookmarkStart w:id="483" w:name="_ETM_Q1_340890"/>
      <w:bookmarkEnd w:id="483"/>
      <w:r>
        <w:rPr>
          <w:rtl/>
        </w:rPr>
        <w:t xml:space="preserve">אנשים </w:t>
      </w:r>
      <w:bookmarkStart w:id="484" w:name="_ETM_Q1_341279"/>
      <w:bookmarkEnd w:id="484"/>
      <w:r>
        <w:rPr>
          <w:rtl/>
        </w:rPr>
        <w:t>מוגבלים</w:t>
      </w:r>
      <w:r>
        <w:rPr>
          <w:rFonts w:hint="cs"/>
          <w:rtl/>
        </w:rPr>
        <w:t xml:space="preserve"> - - -</w:t>
      </w:r>
    </w:p>
    <w:p w:rsidR="000F25F8" w:rsidRDefault="000F25F8" w:rsidP="003F3B86">
      <w:pPr>
        <w:rPr>
          <w:rtl/>
        </w:rPr>
      </w:pPr>
    </w:p>
    <w:p w:rsidR="000F25F8" w:rsidRDefault="000F25F8" w:rsidP="00CE6A84">
      <w:pPr>
        <w:pStyle w:val="-"/>
        <w:rPr>
          <w:rtl/>
        </w:rPr>
      </w:pPr>
      <w:bookmarkStart w:id="485" w:name="ET_speakercontinue_6345_39"/>
      <w:r w:rsidRPr="00CE6A84">
        <w:rPr>
          <w:rStyle w:val="TagStyle"/>
          <w:rtl/>
        </w:rPr>
        <w:t>&lt;&lt;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bookmarkEnd w:id="485"/>
      <w:r>
        <w:rPr>
          <w:rtl/>
        </w:rPr>
        <w:t xml:space="preserve">  </w:t>
      </w:r>
    </w:p>
    <w:p w:rsidR="000F25F8" w:rsidRDefault="000F25F8" w:rsidP="003F3B86">
      <w:pPr>
        <w:rPr>
          <w:rtl/>
        </w:rPr>
      </w:pPr>
      <w:bookmarkStart w:id="486" w:name="_ETM_Q1_339320"/>
      <w:bookmarkEnd w:id="486"/>
    </w:p>
    <w:p w:rsidR="000F25F8" w:rsidRDefault="000F25F8" w:rsidP="003F3B86">
      <w:pPr>
        <w:rPr>
          <w:rtl/>
        </w:rPr>
      </w:pPr>
      <w:r>
        <w:rPr>
          <w:rFonts w:hint="cs"/>
          <w:rtl/>
        </w:rPr>
        <w:t>שזה בכלל קטסטרופה.</w:t>
      </w:r>
    </w:p>
    <w:p w:rsidR="000F25F8" w:rsidRDefault="000F25F8" w:rsidP="003F3B86">
      <w:pPr>
        <w:rPr>
          <w:rtl/>
        </w:rPr>
      </w:pPr>
    </w:p>
    <w:p w:rsidR="000F25F8" w:rsidRDefault="000F25F8" w:rsidP="00CE6A84">
      <w:pPr>
        <w:pStyle w:val="-"/>
        <w:rPr>
          <w:rtl/>
        </w:rPr>
      </w:pPr>
      <w:bookmarkStart w:id="487" w:name="ET_speakercontinue_6505_27"/>
      <w:r w:rsidRPr="00CE6A84">
        <w:rPr>
          <w:rStyle w:val="TagStyle"/>
          <w:rtl/>
        </w:rPr>
        <w:t xml:space="preserve"> &lt;&lt; דובר_המשך &gt;&gt;</w:t>
      </w:r>
      <w:r w:rsidRPr="003F3B86">
        <w:rPr>
          <w:rStyle w:val="TagStyle"/>
          <w:rtl/>
        </w:rPr>
        <w:t xml:space="preserve"> </w:t>
      </w:r>
      <w:r>
        <w:rPr>
          <w:rtl/>
        </w:rPr>
        <w:t>שר העבודה יואב בן צור:</w:t>
      </w:r>
      <w:r w:rsidRPr="003F3B86">
        <w:rPr>
          <w:rStyle w:val="TagStyle"/>
          <w:rtl/>
        </w:rPr>
        <w:t xml:space="preserve"> </w:t>
      </w:r>
      <w:r w:rsidRPr="00CE6A84">
        <w:rPr>
          <w:rStyle w:val="TagStyle"/>
          <w:rtl/>
        </w:rPr>
        <w:t>&lt;&lt; דובר_המשך &gt;&gt;</w:t>
      </w:r>
      <w:r>
        <w:rPr>
          <w:rtl/>
        </w:rPr>
        <w:t xml:space="preserve">  </w:t>
      </w:r>
      <w:bookmarkEnd w:id="487"/>
    </w:p>
    <w:p w:rsidR="000F25F8" w:rsidRDefault="000F25F8" w:rsidP="003F3B86">
      <w:pPr>
        <w:pStyle w:val="KeepWithNext"/>
        <w:rPr>
          <w:rtl/>
          <w:lang w:eastAsia="he-IL"/>
        </w:rPr>
      </w:pPr>
    </w:p>
    <w:p w:rsidR="000F25F8" w:rsidRDefault="000F25F8" w:rsidP="00F9008C">
      <w:pPr>
        <w:rPr>
          <w:rtl/>
        </w:rPr>
      </w:pPr>
      <w:bookmarkStart w:id="488" w:name="_ETM_Q1_340430"/>
      <w:bookmarkStart w:id="489" w:name="_ETM_Q1_341790"/>
      <w:bookmarkStart w:id="490" w:name="_ETM_Q1_342300"/>
      <w:bookmarkStart w:id="491" w:name="_ETM_Q1_339660"/>
      <w:bookmarkEnd w:id="488"/>
      <w:bookmarkEnd w:id="489"/>
      <w:bookmarkEnd w:id="490"/>
      <w:bookmarkEnd w:id="491"/>
      <w:r>
        <w:rPr>
          <w:rFonts w:hint="cs"/>
          <w:rtl/>
        </w:rPr>
        <w:t>להגיד</w:t>
      </w:r>
      <w:r>
        <w:rPr>
          <w:rtl/>
        </w:rPr>
        <w:t xml:space="preserve"> </w:t>
      </w:r>
      <w:bookmarkStart w:id="492" w:name="_ETM_Q1_343469"/>
      <w:bookmarkEnd w:id="492"/>
      <w:r>
        <w:rPr>
          <w:rtl/>
        </w:rPr>
        <w:t>ש</w:t>
      </w:r>
      <w:r>
        <w:rPr>
          <w:rFonts w:hint="cs"/>
          <w:rtl/>
        </w:rPr>
        <w:t xml:space="preserve">הם </w:t>
      </w:r>
      <w:bookmarkStart w:id="493" w:name="_ETM_Q1_342789"/>
      <w:bookmarkEnd w:id="493"/>
      <w:r>
        <w:rPr>
          <w:rtl/>
        </w:rPr>
        <w:t xml:space="preserve">מאושפזים </w:t>
      </w:r>
      <w:bookmarkStart w:id="494" w:name="_ETM_Q1_344309"/>
      <w:bookmarkEnd w:id="494"/>
      <w:r>
        <w:rPr>
          <w:rtl/>
        </w:rPr>
        <w:t xml:space="preserve">במקומות </w:t>
      </w:r>
      <w:bookmarkStart w:id="495" w:name="_ETM_Q1_345089"/>
      <w:bookmarkEnd w:id="495"/>
      <w:r>
        <w:rPr>
          <w:rtl/>
        </w:rPr>
        <w:t xml:space="preserve">אחרים </w:t>
      </w:r>
      <w:bookmarkStart w:id="496" w:name="_ETM_Q1_345420"/>
      <w:bookmarkEnd w:id="496"/>
      <w:r>
        <w:rPr>
          <w:rFonts w:hint="cs"/>
          <w:rtl/>
        </w:rPr>
        <w:t>ו</w:t>
      </w:r>
      <w:r>
        <w:rPr>
          <w:rtl/>
        </w:rPr>
        <w:t xml:space="preserve">לא </w:t>
      </w:r>
      <w:bookmarkStart w:id="497" w:name="_ETM_Q1_345539"/>
      <w:bookmarkEnd w:id="497"/>
      <w:r>
        <w:rPr>
          <w:rtl/>
        </w:rPr>
        <w:t>בבת</w:t>
      </w:r>
      <w:r>
        <w:rPr>
          <w:rFonts w:hint="cs"/>
          <w:rtl/>
        </w:rPr>
        <w:t>י</w:t>
      </w:r>
      <w:bookmarkStart w:id="498" w:name="_ETM_Q1_342059"/>
      <w:bookmarkEnd w:id="498"/>
      <w:r>
        <w:rPr>
          <w:rtl/>
        </w:rPr>
        <w:t xml:space="preserve"> </w:t>
      </w:r>
      <w:bookmarkStart w:id="499" w:name="_ETM_Q1_345870"/>
      <w:bookmarkEnd w:id="499"/>
      <w:r>
        <w:rPr>
          <w:rtl/>
        </w:rPr>
        <w:t xml:space="preserve">חולים </w:t>
      </w:r>
      <w:bookmarkStart w:id="500" w:name="_ETM_Q1_346109"/>
      <w:bookmarkEnd w:id="500"/>
      <w:r>
        <w:rPr>
          <w:rtl/>
        </w:rPr>
        <w:t xml:space="preserve">לחולי </w:t>
      </w:r>
      <w:bookmarkStart w:id="501" w:name="_ETM_Q1_346409"/>
      <w:bookmarkEnd w:id="501"/>
      <w:r>
        <w:rPr>
          <w:rtl/>
        </w:rPr>
        <w:t>נפש</w:t>
      </w:r>
      <w:r>
        <w:rPr>
          <w:rFonts w:hint="cs"/>
          <w:rtl/>
        </w:rPr>
        <w:t>?</w:t>
      </w:r>
    </w:p>
    <w:p w:rsidR="000F25F8" w:rsidRDefault="000F25F8" w:rsidP="00F9008C">
      <w:pPr>
        <w:rPr>
          <w:rtl/>
        </w:rPr>
      </w:pPr>
    </w:p>
    <w:p w:rsidR="000F25F8" w:rsidRDefault="000F25F8" w:rsidP="00CE6A84">
      <w:pPr>
        <w:pStyle w:val="-"/>
        <w:rPr>
          <w:rtl/>
        </w:rPr>
      </w:pPr>
      <w:bookmarkStart w:id="502" w:name="_ETM_Q1_345163"/>
      <w:bookmarkStart w:id="503" w:name="_ETM_Q1_345230"/>
      <w:bookmarkStart w:id="504" w:name="ET_speakercontinue_6345_40"/>
      <w:bookmarkEnd w:id="502"/>
      <w:bookmarkEnd w:id="503"/>
      <w:r w:rsidRPr="00CE6A84">
        <w:rPr>
          <w:rStyle w:val="TagStyle"/>
          <w:rtl/>
        </w:rPr>
        <w:t>&lt;&lt;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bookmarkEnd w:id="504"/>
      <w:r>
        <w:rPr>
          <w:rtl/>
        </w:rPr>
        <w:t xml:space="preserve">  </w:t>
      </w:r>
    </w:p>
    <w:p w:rsidR="000F25F8" w:rsidRDefault="000F25F8" w:rsidP="00F9008C">
      <w:pPr>
        <w:rPr>
          <w:rtl/>
        </w:rPr>
      </w:pPr>
    </w:p>
    <w:p w:rsidR="000F25F8" w:rsidRDefault="000F25F8" w:rsidP="00F9008C">
      <w:pPr>
        <w:rPr>
          <w:rtl/>
        </w:rPr>
      </w:pPr>
      <w:bookmarkStart w:id="505" w:name="_ETM_Q1_345307"/>
      <w:bookmarkStart w:id="506" w:name="_ETM_Q1_345352"/>
      <w:bookmarkStart w:id="507" w:name="_ETM_Q1_343800"/>
      <w:bookmarkEnd w:id="505"/>
      <w:bookmarkEnd w:id="506"/>
      <w:bookmarkEnd w:id="507"/>
      <w:r>
        <w:rPr>
          <w:rtl/>
        </w:rPr>
        <w:t>כן</w:t>
      </w:r>
      <w:r>
        <w:rPr>
          <w:rFonts w:hint="cs"/>
          <w:rtl/>
        </w:rPr>
        <w:t>,</w:t>
      </w:r>
      <w:r>
        <w:rPr>
          <w:rtl/>
        </w:rPr>
        <w:t xml:space="preserve"> </w:t>
      </w:r>
      <w:bookmarkStart w:id="508" w:name="_ETM_Q1_347730"/>
      <w:bookmarkEnd w:id="508"/>
      <w:r>
        <w:rPr>
          <w:rtl/>
        </w:rPr>
        <w:t>במוסדות</w:t>
      </w:r>
      <w:bookmarkStart w:id="509" w:name="_ETM_Q1_343250"/>
      <w:bookmarkEnd w:id="509"/>
      <w:r>
        <w:rPr>
          <w:rtl/>
        </w:rPr>
        <w:t xml:space="preserve"> </w:t>
      </w:r>
      <w:bookmarkStart w:id="510" w:name="_ETM_Q1_348510"/>
      <w:bookmarkEnd w:id="510"/>
      <w:r>
        <w:rPr>
          <w:rFonts w:hint="cs"/>
          <w:rtl/>
        </w:rPr>
        <w:t>שיש</w:t>
      </w:r>
      <w:bookmarkStart w:id="511" w:name="_ETM_Q1_345451"/>
      <w:bookmarkEnd w:id="511"/>
      <w:r>
        <w:rPr>
          <w:rFonts w:hint="cs"/>
          <w:rtl/>
        </w:rPr>
        <w:t xml:space="preserve"> בהם </w:t>
      </w:r>
      <w:bookmarkStart w:id="512" w:name="_ETM_Q1_348899"/>
      <w:bookmarkStart w:id="513" w:name="_ETM_Q1_347190"/>
      <w:bookmarkEnd w:id="512"/>
      <w:bookmarkEnd w:id="513"/>
      <w:r>
        <w:rPr>
          <w:rtl/>
        </w:rPr>
        <w:t>קש</w:t>
      </w:r>
      <w:r>
        <w:rPr>
          <w:rFonts w:hint="cs"/>
          <w:rtl/>
        </w:rPr>
        <w:t>י</w:t>
      </w:r>
      <w:r>
        <w:rPr>
          <w:rtl/>
        </w:rPr>
        <w:t>ר</w:t>
      </w:r>
      <w:r>
        <w:rPr>
          <w:rFonts w:hint="cs"/>
          <w:rtl/>
        </w:rPr>
        <w:t>ה,</w:t>
      </w:r>
      <w:r>
        <w:rPr>
          <w:rtl/>
        </w:rPr>
        <w:t xml:space="preserve"> </w:t>
      </w:r>
      <w:bookmarkStart w:id="514" w:name="_ETM_Q1_349410"/>
      <w:bookmarkStart w:id="515" w:name="_ETM_Q1_350100"/>
      <w:bookmarkStart w:id="516" w:name="_ETM_Q1_346829"/>
      <w:bookmarkEnd w:id="514"/>
      <w:bookmarkEnd w:id="515"/>
      <w:bookmarkEnd w:id="516"/>
      <w:r>
        <w:rPr>
          <w:rtl/>
        </w:rPr>
        <w:t xml:space="preserve">קשירה </w:t>
      </w:r>
      <w:bookmarkStart w:id="517" w:name="_ETM_Q1_350820"/>
      <w:bookmarkEnd w:id="517"/>
      <w:r>
        <w:rPr>
          <w:rtl/>
        </w:rPr>
        <w:t xml:space="preserve">ואמצעים </w:t>
      </w:r>
      <w:bookmarkStart w:id="518" w:name="_ETM_Q1_351270"/>
      <w:bookmarkEnd w:id="518"/>
      <w:r>
        <w:rPr>
          <w:rtl/>
        </w:rPr>
        <w:t xml:space="preserve">חיצוניים </w:t>
      </w:r>
      <w:bookmarkStart w:id="519" w:name="_ETM_Q1_351719"/>
      <w:bookmarkEnd w:id="519"/>
      <w:r>
        <w:rPr>
          <w:rtl/>
        </w:rPr>
        <w:t>נוספים</w:t>
      </w:r>
      <w:r>
        <w:rPr>
          <w:rFonts w:hint="cs"/>
          <w:rtl/>
        </w:rPr>
        <w:t>.</w:t>
      </w:r>
      <w:r>
        <w:rPr>
          <w:rtl/>
        </w:rPr>
        <w:t xml:space="preserve"> </w:t>
      </w:r>
      <w:bookmarkStart w:id="520" w:name="_ETM_Q1_352079"/>
      <w:bookmarkEnd w:id="520"/>
      <w:r>
        <w:rPr>
          <w:rtl/>
        </w:rPr>
        <w:t xml:space="preserve">עכשיו </w:t>
      </w:r>
      <w:bookmarkStart w:id="521" w:name="_ETM_Q1_352289"/>
      <w:bookmarkEnd w:id="521"/>
      <w:r>
        <w:rPr>
          <w:rtl/>
        </w:rPr>
        <w:t xml:space="preserve">מבקשים </w:t>
      </w:r>
      <w:bookmarkStart w:id="522" w:name="_ETM_Q1_352890"/>
      <w:bookmarkEnd w:id="522"/>
      <w:r>
        <w:rPr>
          <w:rtl/>
        </w:rPr>
        <w:t xml:space="preserve">לעגן </w:t>
      </w:r>
      <w:bookmarkStart w:id="523" w:name="_ETM_Q1_353309"/>
      <w:bookmarkEnd w:id="523"/>
      <w:r>
        <w:rPr>
          <w:rtl/>
        </w:rPr>
        <w:t xml:space="preserve">את </w:t>
      </w:r>
      <w:bookmarkStart w:id="524" w:name="_ETM_Q1_353399"/>
      <w:bookmarkEnd w:id="524"/>
      <w:r>
        <w:rPr>
          <w:rtl/>
        </w:rPr>
        <w:t xml:space="preserve">זה </w:t>
      </w:r>
      <w:bookmarkStart w:id="525" w:name="_ETM_Q1_353760"/>
      <w:bookmarkEnd w:id="525"/>
      <w:r>
        <w:rPr>
          <w:rtl/>
        </w:rPr>
        <w:t>בחקיקה</w:t>
      </w:r>
      <w:r>
        <w:rPr>
          <w:rFonts w:hint="cs"/>
          <w:rtl/>
        </w:rPr>
        <w:t>.</w:t>
      </w:r>
      <w:bookmarkStart w:id="526" w:name="_ETM_Q1_352990"/>
      <w:bookmarkEnd w:id="526"/>
      <w:r>
        <w:rPr>
          <w:rtl/>
        </w:rPr>
        <w:t xml:space="preserve"> </w:t>
      </w:r>
      <w:bookmarkStart w:id="527" w:name="_ETM_Q1_354809"/>
      <w:bookmarkEnd w:id="527"/>
      <w:r>
        <w:rPr>
          <w:rtl/>
        </w:rPr>
        <w:t xml:space="preserve">זה </w:t>
      </w:r>
      <w:bookmarkStart w:id="528" w:name="_ETM_Q1_355019"/>
      <w:bookmarkEnd w:id="528"/>
      <w:r>
        <w:rPr>
          <w:rtl/>
        </w:rPr>
        <w:t xml:space="preserve">דבר </w:t>
      </w:r>
      <w:bookmarkStart w:id="529" w:name="_ETM_Q1_355379"/>
      <w:bookmarkEnd w:id="529"/>
      <w:r>
        <w:rPr>
          <w:rtl/>
        </w:rPr>
        <w:t xml:space="preserve">שצריך </w:t>
      </w:r>
      <w:bookmarkStart w:id="530" w:name="_ETM_Q1_355679"/>
      <w:bookmarkEnd w:id="530"/>
      <w:r>
        <w:rPr>
          <w:rtl/>
        </w:rPr>
        <w:t xml:space="preserve">לחשוב </w:t>
      </w:r>
      <w:bookmarkStart w:id="531" w:name="_ETM_Q1_356100"/>
      <w:bookmarkEnd w:id="531"/>
      <w:r>
        <w:rPr>
          <w:rtl/>
        </w:rPr>
        <w:t>עליו</w:t>
      </w:r>
      <w:bookmarkStart w:id="532" w:name="_ETM_Q1_356609"/>
      <w:bookmarkEnd w:id="532"/>
      <w:r>
        <w:rPr>
          <w:rFonts w:hint="cs"/>
          <w:rtl/>
        </w:rPr>
        <w:t>.</w:t>
      </w:r>
      <w:r>
        <w:rPr>
          <w:rtl/>
        </w:rPr>
        <w:t xml:space="preserve"> </w:t>
      </w:r>
      <w:bookmarkStart w:id="533" w:name="_ETM_Q1_356899"/>
      <w:bookmarkEnd w:id="533"/>
      <w:r>
        <w:rPr>
          <w:rtl/>
        </w:rPr>
        <w:t xml:space="preserve">אסור </w:t>
      </w:r>
      <w:bookmarkStart w:id="534" w:name="_ETM_Q1_357260"/>
      <w:bookmarkEnd w:id="534"/>
      <w:r>
        <w:rPr>
          <w:rtl/>
        </w:rPr>
        <w:t xml:space="preserve">לתת </w:t>
      </w:r>
      <w:bookmarkStart w:id="535" w:name="_ETM_Q1_357499"/>
      <w:bookmarkEnd w:id="535"/>
      <w:r>
        <w:rPr>
          <w:rtl/>
        </w:rPr>
        <w:t xml:space="preserve">את </w:t>
      </w:r>
      <w:bookmarkStart w:id="536" w:name="_ETM_Q1_357620"/>
      <w:bookmarkEnd w:id="536"/>
      <w:r>
        <w:rPr>
          <w:rtl/>
        </w:rPr>
        <w:t xml:space="preserve">הסמכות </w:t>
      </w:r>
      <w:bookmarkStart w:id="537" w:name="_ETM_Q1_357979"/>
      <w:bookmarkEnd w:id="537"/>
      <w:r>
        <w:rPr>
          <w:rtl/>
        </w:rPr>
        <w:t>הזו</w:t>
      </w:r>
      <w:r>
        <w:rPr>
          <w:rFonts w:hint="cs"/>
          <w:rtl/>
        </w:rPr>
        <w:t>,</w:t>
      </w:r>
      <w:r>
        <w:rPr>
          <w:rtl/>
        </w:rPr>
        <w:t xml:space="preserve"> </w:t>
      </w:r>
      <w:bookmarkStart w:id="538" w:name="_ETM_Q1_358159"/>
      <w:bookmarkEnd w:id="538"/>
      <w:r>
        <w:rPr>
          <w:rtl/>
        </w:rPr>
        <w:t>ואני</w:t>
      </w:r>
      <w:bookmarkStart w:id="539" w:name="_ETM_Q1_358550"/>
      <w:bookmarkStart w:id="540" w:name="_ETM_Q1_355460"/>
      <w:bookmarkEnd w:id="539"/>
      <w:bookmarkEnd w:id="540"/>
      <w:r>
        <w:rPr>
          <w:rtl/>
        </w:rPr>
        <w:t xml:space="preserve"> </w:t>
      </w:r>
      <w:bookmarkStart w:id="541" w:name="_ETM_Q1_358729"/>
      <w:bookmarkEnd w:id="541"/>
      <w:r>
        <w:rPr>
          <w:rtl/>
        </w:rPr>
        <w:t xml:space="preserve">מבקשת </w:t>
      </w:r>
      <w:bookmarkStart w:id="542" w:name="_ETM_Q1_359029"/>
      <w:bookmarkEnd w:id="542"/>
      <w:r>
        <w:rPr>
          <w:rtl/>
        </w:rPr>
        <w:t>להז</w:t>
      </w:r>
      <w:r>
        <w:rPr>
          <w:rFonts w:hint="cs"/>
          <w:rtl/>
        </w:rPr>
        <w:t>היר</w:t>
      </w:r>
      <w:r>
        <w:rPr>
          <w:rtl/>
        </w:rPr>
        <w:t xml:space="preserve"> </w:t>
      </w:r>
      <w:bookmarkStart w:id="543" w:name="_ETM_Q1_359390"/>
      <w:bookmarkEnd w:id="543"/>
      <w:r>
        <w:rPr>
          <w:rtl/>
        </w:rPr>
        <w:t xml:space="preserve">את </w:t>
      </w:r>
      <w:bookmarkStart w:id="544" w:name="_ETM_Q1_359479"/>
      <w:bookmarkEnd w:id="544"/>
      <w:r>
        <w:rPr>
          <w:rtl/>
        </w:rPr>
        <w:t xml:space="preserve">השר </w:t>
      </w:r>
      <w:bookmarkStart w:id="545" w:name="_ETM_Q1_359749"/>
      <w:bookmarkEnd w:id="545"/>
      <w:r>
        <w:rPr>
          <w:rtl/>
        </w:rPr>
        <w:t xml:space="preserve">וגם </w:t>
      </w:r>
      <w:bookmarkStart w:id="546" w:name="_ETM_Q1_360019"/>
      <w:bookmarkEnd w:id="546"/>
      <w:r>
        <w:rPr>
          <w:rtl/>
        </w:rPr>
        <w:t xml:space="preserve">את </w:t>
      </w:r>
      <w:bookmarkStart w:id="547" w:name="_ETM_Q1_360170"/>
      <w:bookmarkEnd w:id="547"/>
      <w:r>
        <w:rPr>
          <w:rtl/>
        </w:rPr>
        <w:t>ע</w:t>
      </w:r>
      <w:bookmarkStart w:id="548" w:name="_ETM_Q1_357110"/>
      <w:bookmarkEnd w:id="548"/>
      <w:r>
        <w:rPr>
          <w:rtl/>
        </w:rPr>
        <w:t xml:space="preserve">צמי </w:t>
      </w:r>
      <w:bookmarkStart w:id="549" w:name="_ETM_Q1_360469"/>
      <w:bookmarkEnd w:id="549"/>
      <w:r>
        <w:rPr>
          <w:rtl/>
        </w:rPr>
        <w:t xml:space="preserve">בעניין </w:t>
      </w:r>
      <w:bookmarkStart w:id="550" w:name="_ETM_Q1_360829"/>
      <w:bookmarkEnd w:id="550"/>
      <w:r>
        <w:rPr>
          <w:rtl/>
        </w:rPr>
        <w:t>הזה</w:t>
      </w:r>
      <w:r>
        <w:rPr>
          <w:rFonts w:hint="cs"/>
          <w:rtl/>
        </w:rPr>
        <w:t xml:space="preserve"> </w:t>
      </w:r>
      <w:r>
        <w:rPr>
          <w:rtl/>
        </w:rPr>
        <w:t xml:space="preserve">– </w:t>
      </w:r>
      <w:bookmarkStart w:id="551" w:name="_ETM_Q1_361300"/>
      <w:bookmarkEnd w:id="551"/>
      <w:r>
        <w:rPr>
          <w:rtl/>
        </w:rPr>
        <w:t>ל</w:t>
      </w:r>
      <w:bookmarkStart w:id="552" w:name="_ETM_Q1_366181"/>
      <w:bookmarkEnd w:id="552"/>
      <w:r>
        <w:rPr>
          <w:rtl/>
        </w:rPr>
        <w:t xml:space="preserve">שים </w:t>
      </w:r>
      <w:bookmarkStart w:id="553" w:name="_ETM_Q1_361809"/>
      <w:bookmarkEnd w:id="553"/>
      <w:r>
        <w:rPr>
          <w:rtl/>
        </w:rPr>
        <w:t xml:space="preserve">לב </w:t>
      </w:r>
      <w:bookmarkStart w:id="554" w:name="_ETM_Q1_362109"/>
      <w:bookmarkEnd w:id="554"/>
      <w:r>
        <w:rPr>
          <w:rtl/>
        </w:rPr>
        <w:t xml:space="preserve">שלא </w:t>
      </w:r>
      <w:bookmarkStart w:id="555" w:name="_ETM_Q1_362320"/>
      <w:bookmarkEnd w:id="555"/>
      <w:r>
        <w:rPr>
          <w:rtl/>
        </w:rPr>
        <w:t xml:space="preserve">מבקשים </w:t>
      </w:r>
      <w:bookmarkStart w:id="556" w:name="_ETM_Q1_362680"/>
      <w:bookmarkEnd w:id="556"/>
      <w:r>
        <w:rPr>
          <w:rtl/>
        </w:rPr>
        <w:t xml:space="preserve">מאיתנו </w:t>
      </w:r>
      <w:bookmarkStart w:id="557" w:name="_ETM_Q1_362949"/>
      <w:bookmarkEnd w:id="557"/>
      <w:r>
        <w:rPr>
          <w:rtl/>
        </w:rPr>
        <w:t xml:space="preserve">לעשות </w:t>
      </w:r>
      <w:bookmarkStart w:id="558" w:name="_ETM_Q1_363190"/>
      <w:bookmarkEnd w:id="558"/>
      <w:r>
        <w:rPr>
          <w:rtl/>
        </w:rPr>
        <w:t xml:space="preserve">את </w:t>
      </w:r>
      <w:bookmarkStart w:id="559" w:name="_ETM_Q1_363279"/>
      <w:bookmarkEnd w:id="559"/>
      <w:r>
        <w:rPr>
          <w:rtl/>
        </w:rPr>
        <w:t>זה</w:t>
      </w:r>
      <w:r>
        <w:rPr>
          <w:rFonts w:hint="cs"/>
          <w:rtl/>
        </w:rPr>
        <w:t>.</w:t>
      </w:r>
      <w:bookmarkStart w:id="560" w:name="_ETM_Q1_359940"/>
      <w:bookmarkStart w:id="561" w:name="_ETM_Q1_363670"/>
      <w:bookmarkStart w:id="562" w:name="_ETM_Q1_364895"/>
      <w:bookmarkEnd w:id="560"/>
      <w:bookmarkEnd w:id="561"/>
      <w:bookmarkEnd w:id="562"/>
    </w:p>
    <w:p w:rsidR="000F25F8" w:rsidRDefault="000F25F8" w:rsidP="00F9008C">
      <w:pPr>
        <w:rPr>
          <w:rtl/>
        </w:rPr>
      </w:pPr>
      <w:bookmarkStart w:id="563" w:name="_ETM_Q1_364973"/>
      <w:bookmarkStart w:id="564" w:name="_ETM_Q1_365055"/>
      <w:bookmarkEnd w:id="563"/>
      <w:bookmarkEnd w:id="564"/>
    </w:p>
    <w:p w:rsidR="000F25F8" w:rsidRDefault="000F25F8" w:rsidP="001E30B0">
      <w:pPr>
        <w:rPr>
          <w:rtl/>
        </w:rPr>
      </w:pPr>
      <w:bookmarkStart w:id="565" w:name="_ETM_Q1_365097"/>
      <w:bookmarkEnd w:id="565"/>
      <w:r>
        <w:rPr>
          <w:rtl/>
        </w:rPr>
        <w:t xml:space="preserve">רציתי </w:t>
      </w:r>
      <w:bookmarkStart w:id="566" w:name="_ETM_Q1_364000"/>
      <w:bookmarkEnd w:id="566"/>
      <w:r>
        <w:rPr>
          <w:rtl/>
        </w:rPr>
        <w:t xml:space="preserve">לשאול </w:t>
      </w:r>
      <w:bookmarkStart w:id="567" w:name="_ETM_Q1_364240"/>
      <w:bookmarkStart w:id="568" w:name="_ETM_Q1_364360"/>
      <w:bookmarkEnd w:id="567"/>
      <w:bookmarkEnd w:id="568"/>
      <w:r>
        <w:rPr>
          <w:rtl/>
        </w:rPr>
        <w:t xml:space="preserve">את </w:t>
      </w:r>
      <w:bookmarkStart w:id="569" w:name="_ETM_Q1_364479"/>
      <w:bookmarkEnd w:id="569"/>
      <w:r>
        <w:rPr>
          <w:rtl/>
        </w:rPr>
        <w:t xml:space="preserve">השר </w:t>
      </w:r>
      <w:bookmarkStart w:id="570" w:name="_ETM_Q1_364720"/>
      <w:bookmarkEnd w:id="570"/>
      <w:r>
        <w:rPr>
          <w:rtl/>
        </w:rPr>
        <w:t>ש</w:t>
      </w:r>
      <w:r>
        <w:rPr>
          <w:rFonts w:hint="cs"/>
          <w:rtl/>
        </w:rPr>
        <w:t>א</w:t>
      </w:r>
      <w:r>
        <w:rPr>
          <w:rtl/>
        </w:rPr>
        <w:t>ל</w:t>
      </w:r>
      <w:r>
        <w:rPr>
          <w:rFonts w:hint="cs"/>
          <w:rtl/>
        </w:rPr>
        <w:t xml:space="preserve">ה </w:t>
      </w:r>
      <w:bookmarkStart w:id="571" w:name="_ETM_Q1_361380"/>
      <w:bookmarkEnd w:id="571"/>
      <w:r>
        <w:rPr>
          <w:rtl/>
        </w:rPr>
        <w:t>אחרונה</w:t>
      </w:r>
      <w:r>
        <w:rPr>
          <w:rFonts w:hint="cs"/>
          <w:rtl/>
        </w:rPr>
        <w:t>,</w:t>
      </w:r>
      <w:r>
        <w:rPr>
          <w:rtl/>
        </w:rPr>
        <w:t xml:space="preserve"> </w:t>
      </w:r>
      <w:bookmarkStart w:id="572" w:name="_ETM_Q1_365320"/>
      <w:bookmarkStart w:id="573" w:name="_ETM_Q1_362489"/>
      <w:bookmarkEnd w:id="572"/>
      <w:bookmarkEnd w:id="573"/>
      <w:r>
        <w:rPr>
          <w:rtl/>
        </w:rPr>
        <w:t xml:space="preserve">שאולי </w:t>
      </w:r>
      <w:bookmarkStart w:id="574" w:name="_ETM_Q1_366130"/>
      <w:bookmarkEnd w:id="574"/>
      <w:r>
        <w:rPr>
          <w:rtl/>
        </w:rPr>
        <w:t xml:space="preserve">תשמור </w:t>
      </w:r>
      <w:bookmarkStart w:id="575" w:name="_ETM_Q1_366850"/>
      <w:bookmarkEnd w:id="575"/>
      <w:r>
        <w:rPr>
          <w:rtl/>
        </w:rPr>
        <w:t xml:space="preserve">על </w:t>
      </w:r>
      <w:bookmarkStart w:id="576" w:name="_ETM_Q1_367000"/>
      <w:bookmarkEnd w:id="576"/>
      <w:r>
        <w:rPr>
          <w:rtl/>
        </w:rPr>
        <w:t xml:space="preserve">החולים </w:t>
      </w:r>
      <w:bookmarkStart w:id="577" w:name="_ETM_Q1_367360"/>
      <w:bookmarkEnd w:id="577"/>
      <w:r>
        <w:rPr>
          <w:rtl/>
        </w:rPr>
        <w:t>שלנו</w:t>
      </w:r>
      <w:r>
        <w:rPr>
          <w:rFonts w:hint="cs"/>
          <w:rtl/>
        </w:rPr>
        <w:t>.</w:t>
      </w:r>
      <w:r>
        <w:rPr>
          <w:rtl/>
        </w:rPr>
        <w:t xml:space="preserve"> </w:t>
      </w:r>
      <w:bookmarkStart w:id="578" w:name="_ETM_Q1_368080"/>
      <w:bookmarkEnd w:id="578"/>
      <w:r>
        <w:rPr>
          <w:rtl/>
        </w:rPr>
        <w:t xml:space="preserve">אולי </w:t>
      </w:r>
      <w:bookmarkStart w:id="579" w:name="_ETM_Q1_368320"/>
      <w:bookmarkEnd w:id="579"/>
      <w:r>
        <w:rPr>
          <w:rtl/>
        </w:rPr>
        <w:t xml:space="preserve">צריך </w:t>
      </w:r>
      <w:bookmarkStart w:id="580" w:name="_ETM_Q1_368500"/>
      <w:bookmarkEnd w:id="580"/>
      <w:r>
        <w:rPr>
          <w:rtl/>
        </w:rPr>
        <w:t xml:space="preserve">לחשוב </w:t>
      </w:r>
      <w:bookmarkStart w:id="581" w:name="_ETM_Q1_369279"/>
      <w:bookmarkEnd w:id="581"/>
      <w:r>
        <w:rPr>
          <w:rtl/>
        </w:rPr>
        <w:t>ב</w:t>
      </w:r>
      <w:bookmarkStart w:id="582" w:name="_ETM_Q1_369850"/>
      <w:bookmarkStart w:id="583" w:name="_ETM_Q1_370270"/>
      <w:bookmarkStart w:id="584" w:name="_ETM_Q1_367349"/>
      <w:bookmarkEnd w:id="582"/>
      <w:bookmarkEnd w:id="583"/>
      <w:bookmarkEnd w:id="584"/>
      <w:r>
        <w:rPr>
          <w:rtl/>
        </w:rPr>
        <w:t xml:space="preserve">כובד </w:t>
      </w:r>
      <w:bookmarkStart w:id="585" w:name="_ETM_Q1_371049"/>
      <w:bookmarkEnd w:id="585"/>
      <w:r>
        <w:rPr>
          <w:rtl/>
        </w:rPr>
        <w:t xml:space="preserve">ראש </w:t>
      </w:r>
      <w:bookmarkStart w:id="586" w:name="_ETM_Q1_371619"/>
      <w:bookmarkEnd w:id="586"/>
      <w:r>
        <w:rPr>
          <w:rtl/>
        </w:rPr>
        <w:t xml:space="preserve">אם </w:t>
      </w:r>
      <w:bookmarkStart w:id="587" w:name="_ETM_Q1_371950"/>
      <w:bookmarkEnd w:id="587"/>
      <w:r>
        <w:rPr>
          <w:rtl/>
        </w:rPr>
        <w:t xml:space="preserve">לא </w:t>
      </w:r>
      <w:bookmarkStart w:id="588" w:name="_ETM_Q1_372070"/>
      <w:bookmarkEnd w:id="588"/>
      <w:r>
        <w:rPr>
          <w:rtl/>
        </w:rPr>
        <w:t xml:space="preserve">נכון </w:t>
      </w:r>
      <w:bookmarkStart w:id="589" w:name="_ETM_Q1_372790"/>
      <w:bookmarkEnd w:id="589"/>
      <w:r>
        <w:rPr>
          <w:rtl/>
        </w:rPr>
        <w:t xml:space="preserve">להתקין </w:t>
      </w:r>
      <w:bookmarkStart w:id="590" w:name="_ETM_Q1_373270"/>
      <w:bookmarkEnd w:id="590"/>
      <w:r>
        <w:rPr>
          <w:rtl/>
        </w:rPr>
        <w:t xml:space="preserve">תקנה </w:t>
      </w:r>
      <w:bookmarkStart w:id="591" w:name="_ETM_Q1_374110"/>
      <w:bookmarkEnd w:id="591"/>
      <w:r>
        <w:rPr>
          <w:rtl/>
        </w:rPr>
        <w:t xml:space="preserve">שתאפשר </w:t>
      </w:r>
      <w:bookmarkStart w:id="592" w:name="_ETM_Q1_375070"/>
      <w:bookmarkEnd w:id="592"/>
      <w:r>
        <w:rPr>
          <w:rtl/>
        </w:rPr>
        <w:t xml:space="preserve">להתקין </w:t>
      </w:r>
      <w:bookmarkStart w:id="593" w:name="_ETM_Q1_375549"/>
      <w:bookmarkEnd w:id="593"/>
      <w:r>
        <w:rPr>
          <w:rtl/>
        </w:rPr>
        <w:t xml:space="preserve">מצלמות </w:t>
      </w:r>
      <w:bookmarkStart w:id="594" w:name="_ETM_Q1_376029"/>
      <w:bookmarkEnd w:id="594"/>
      <w:r>
        <w:rPr>
          <w:rtl/>
        </w:rPr>
        <w:t xml:space="preserve">במקום </w:t>
      </w:r>
      <w:bookmarkStart w:id="595" w:name="_ETM_Q1_376390"/>
      <w:bookmarkEnd w:id="595"/>
      <w:r>
        <w:rPr>
          <w:rtl/>
        </w:rPr>
        <w:t xml:space="preserve">שיש </w:t>
      </w:r>
      <w:bookmarkStart w:id="596" w:name="_ETM_Q1_376790"/>
      <w:bookmarkEnd w:id="596"/>
      <w:r>
        <w:rPr>
          <w:rFonts w:hint="cs"/>
          <w:rtl/>
        </w:rPr>
        <w:t>ק</w:t>
      </w:r>
      <w:bookmarkStart w:id="597" w:name="_ETM_Q1_372919"/>
      <w:bookmarkEnd w:id="597"/>
      <w:r>
        <w:rPr>
          <w:rtl/>
        </w:rPr>
        <w:t>שירות</w:t>
      </w:r>
      <w:r>
        <w:rPr>
          <w:rFonts w:hint="cs"/>
          <w:rtl/>
        </w:rPr>
        <w:t>,</w:t>
      </w:r>
      <w:r>
        <w:rPr>
          <w:rtl/>
        </w:rPr>
        <w:t xml:space="preserve"> </w:t>
      </w:r>
      <w:bookmarkStart w:id="598" w:name="_ETM_Q1_377120"/>
      <w:bookmarkEnd w:id="598"/>
      <w:r>
        <w:rPr>
          <w:rtl/>
        </w:rPr>
        <w:t xml:space="preserve">שלא </w:t>
      </w:r>
      <w:bookmarkStart w:id="599" w:name="_ETM_Q1_377540"/>
      <w:bookmarkEnd w:id="599"/>
      <w:r>
        <w:rPr>
          <w:rtl/>
        </w:rPr>
        <w:t xml:space="preserve">כל </w:t>
      </w:r>
      <w:bookmarkStart w:id="600" w:name="_ETM_Q1_377720"/>
      <w:bookmarkEnd w:id="600"/>
      <w:r>
        <w:rPr>
          <w:rtl/>
        </w:rPr>
        <w:t xml:space="preserve">אזרח </w:t>
      </w:r>
      <w:bookmarkStart w:id="601" w:name="_ETM_Q1_378020"/>
      <w:bookmarkEnd w:id="601"/>
      <w:r>
        <w:rPr>
          <w:rtl/>
        </w:rPr>
        <w:t>יו</w:t>
      </w:r>
      <w:r>
        <w:rPr>
          <w:rFonts w:hint="cs"/>
          <w:rtl/>
        </w:rPr>
        <w:t>כ</w:t>
      </w:r>
      <w:bookmarkStart w:id="602" w:name="_ETM_Q1_375899"/>
      <w:bookmarkEnd w:id="602"/>
      <w:r>
        <w:rPr>
          <w:rtl/>
        </w:rPr>
        <w:t xml:space="preserve">ל </w:t>
      </w:r>
      <w:bookmarkStart w:id="603" w:name="_ETM_Q1_378260"/>
      <w:bookmarkEnd w:id="603"/>
      <w:r>
        <w:rPr>
          <w:rtl/>
        </w:rPr>
        <w:t>לראות</w:t>
      </w:r>
      <w:r>
        <w:rPr>
          <w:rFonts w:hint="cs"/>
          <w:rtl/>
        </w:rPr>
        <w:t>,</w:t>
      </w:r>
      <w:r>
        <w:rPr>
          <w:rtl/>
        </w:rPr>
        <w:t xml:space="preserve"> </w:t>
      </w:r>
      <w:bookmarkStart w:id="604" w:name="_ETM_Q1_379090"/>
      <w:bookmarkEnd w:id="604"/>
      <w:r>
        <w:rPr>
          <w:rtl/>
        </w:rPr>
        <w:t xml:space="preserve">אלא </w:t>
      </w:r>
      <w:bookmarkStart w:id="605" w:name="_ETM_Q1_379540"/>
      <w:bookmarkEnd w:id="605"/>
      <w:r>
        <w:rPr>
          <w:rtl/>
        </w:rPr>
        <w:t xml:space="preserve">רק </w:t>
      </w:r>
      <w:bookmarkStart w:id="606" w:name="_ETM_Q1_379779"/>
      <w:bookmarkEnd w:id="606"/>
      <w:r>
        <w:rPr>
          <w:rtl/>
        </w:rPr>
        <w:t xml:space="preserve">גורמי </w:t>
      </w:r>
      <w:bookmarkStart w:id="607" w:name="_ETM_Q1_380299"/>
      <w:bookmarkEnd w:id="607"/>
      <w:r>
        <w:rPr>
          <w:rtl/>
        </w:rPr>
        <w:t xml:space="preserve">אכיפת </w:t>
      </w:r>
      <w:bookmarkStart w:id="608" w:name="_ETM_Q1_380539"/>
      <w:bookmarkEnd w:id="608"/>
      <w:r>
        <w:rPr>
          <w:rtl/>
        </w:rPr>
        <w:t>החוק</w:t>
      </w:r>
      <w:r>
        <w:rPr>
          <w:rFonts w:hint="cs"/>
          <w:rtl/>
        </w:rPr>
        <w:t>,</w:t>
      </w:r>
      <w:r>
        <w:rPr>
          <w:rtl/>
        </w:rPr>
        <w:t xml:space="preserve"> </w:t>
      </w:r>
      <w:bookmarkStart w:id="609" w:name="_ETM_Q1_381139"/>
      <w:bookmarkStart w:id="610" w:name="_ETM_Q1_381649"/>
      <w:bookmarkEnd w:id="609"/>
      <w:bookmarkEnd w:id="610"/>
      <w:r>
        <w:rPr>
          <w:rtl/>
        </w:rPr>
        <w:t xml:space="preserve">במידת </w:t>
      </w:r>
      <w:bookmarkStart w:id="611" w:name="_ETM_Q1_381979"/>
      <w:bookmarkEnd w:id="611"/>
      <w:r>
        <w:rPr>
          <w:rtl/>
        </w:rPr>
        <w:t>הצורך</w:t>
      </w:r>
      <w:bookmarkStart w:id="612" w:name="_ETM_Q1_379059"/>
      <w:bookmarkEnd w:id="612"/>
      <w:r>
        <w:rPr>
          <w:rFonts w:hint="cs"/>
          <w:rtl/>
        </w:rPr>
        <w:t>;</w:t>
      </w:r>
      <w:r>
        <w:rPr>
          <w:rtl/>
        </w:rPr>
        <w:t xml:space="preserve"> </w:t>
      </w:r>
      <w:bookmarkStart w:id="613" w:name="_ETM_Q1_382369"/>
      <w:bookmarkEnd w:id="613"/>
      <w:r>
        <w:rPr>
          <w:rtl/>
        </w:rPr>
        <w:t>כ</w:t>
      </w:r>
      <w:r>
        <w:rPr>
          <w:rFonts w:hint="cs"/>
          <w:rtl/>
        </w:rPr>
        <w:t>י אחרת</w:t>
      </w:r>
      <w:r>
        <w:rPr>
          <w:rtl/>
        </w:rPr>
        <w:t xml:space="preserve"> </w:t>
      </w:r>
      <w:bookmarkStart w:id="614" w:name="_ETM_Q1_383140"/>
      <w:bookmarkEnd w:id="614"/>
      <w:r>
        <w:rPr>
          <w:rtl/>
        </w:rPr>
        <w:t xml:space="preserve">לא </w:t>
      </w:r>
      <w:bookmarkStart w:id="615" w:name="_ETM_Q1_383409"/>
      <w:bookmarkEnd w:id="615"/>
      <w:r>
        <w:rPr>
          <w:rFonts w:hint="cs"/>
          <w:rtl/>
        </w:rPr>
        <w:t>ת</w:t>
      </w:r>
      <w:r>
        <w:rPr>
          <w:rtl/>
        </w:rPr>
        <w:t xml:space="preserve">היה </w:t>
      </w:r>
      <w:bookmarkStart w:id="616" w:name="_ETM_Q1_383560"/>
      <w:bookmarkEnd w:id="616"/>
      <w:r>
        <w:rPr>
          <w:rtl/>
        </w:rPr>
        <w:t xml:space="preserve">לנו </w:t>
      </w:r>
      <w:bookmarkStart w:id="617" w:name="_ETM_Q1_383740"/>
      <w:bookmarkEnd w:id="617"/>
      <w:r>
        <w:rPr>
          <w:rtl/>
        </w:rPr>
        <w:t xml:space="preserve">שליטה </w:t>
      </w:r>
      <w:bookmarkStart w:id="618" w:name="_ETM_Q1_384219"/>
      <w:bookmarkEnd w:id="618"/>
      <w:r>
        <w:rPr>
          <w:rtl/>
        </w:rPr>
        <w:t xml:space="preserve">ולעולם </w:t>
      </w:r>
      <w:bookmarkStart w:id="619" w:name="_ETM_Q1_384759"/>
      <w:bookmarkEnd w:id="619"/>
      <w:r>
        <w:rPr>
          <w:rtl/>
        </w:rPr>
        <w:t xml:space="preserve">לא </w:t>
      </w:r>
      <w:bookmarkStart w:id="620" w:name="_ETM_Q1_384880"/>
      <w:bookmarkEnd w:id="620"/>
      <w:r>
        <w:rPr>
          <w:rtl/>
        </w:rPr>
        <w:t xml:space="preserve">נדע </w:t>
      </w:r>
      <w:bookmarkStart w:id="621" w:name="_ETM_Q1_385539"/>
      <w:bookmarkEnd w:id="621"/>
      <w:r>
        <w:rPr>
          <w:rtl/>
        </w:rPr>
        <w:t xml:space="preserve">כמה </w:t>
      </w:r>
      <w:bookmarkStart w:id="622" w:name="_ETM_Q1_385869"/>
      <w:bookmarkStart w:id="623" w:name="_ETM_Q1_382468"/>
      <w:bookmarkEnd w:id="622"/>
      <w:bookmarkEnd w:id="623"/>
      <w:r>
        <w:rPr>
          <w:rFonts w:hint="cs"/>
          <w:rtl/>
        </w:rPr>
        <w:t>קושרים,</w:t>
      </w:r>
      <w:r>
        <w:rPr>
          <w:rtl/>
        </w:rPr>
        <w:t xml:space="preserve"> </w:t>
      </w:r>
      <w:bookmarkStart w:id="624" w:name="_ETM_Q1_386590"/>
      <w:bookmarkEnd w:id="624"/>
      <w:r>
        <w:rPr>
          <w:rtl/>
        </w:rPr>
        <w:t xml:space="preserve">לכמה </w:t>
      </w:r>
      <w:bookmarkStart w:id="625" w:name="_ETM_Q1_387070"/>
      <w:bookmarkEnd w:id="625"/>
      <w:r>
        <w:rPr>
          <w:rtl/>
        </w:rPr>
        <w:t>שעות</w:t>
      </w:r>
      <w:bookmarkStart w:id="626" w:name="_ETM_Q1_387540"/>
      <w:bookmarkStart w:id="627" w:name="_ETM_Q1_388200"/>
      <w:bookmarkEnd w:id="626"/>
      <w:bookmarkEnd w:id="627"/>
      <w:r>
        <w:rPr>
          <w:rFonts w:hint="cs"/>
          <w:rtl/>
        </w:rPr>
        <w:t xml:space="preserve"> קושרים, </w:t>
      </w:r>
      <w:bookmarkStart w:id="628" w:name="_ETM_Q1_388211"/>
      <w:bookmarkEnd w:id="628"/>
      <w:r>
        <w:rPr>
          <w:rtl/>
        </w:rPr>
        <w:t xml:space="preserve">באיזה </w:t>
      </w:r>
      <w:bookmarkStart w:id="629" w:name="_ETM_Q1_388529"/>
      <w:bookmarkEnd w:id="629"/>
      <w:r>
        <w:rPr>
          <w:rtl/>
        </w:rPr>
        <w:t xml:space="preserve">חדרים </w:t>
      </w:r>
      <w:bookmarkStart w:id="630" w:name="_ETM_Q1_389130"/>
      <w:bookmarkEnd w:id="630"/>
      <w:r>
        <w:rPr>
          <w:rFonts w:hint="cs"/>
          <w:rtl/>
        </w:rPr>
        <w:t>ש</w:t>
      </w:r>
      <w:r>
        <w:rPr>
          <w:rtl/>
        </w:rPr>
        <w:t xml:space="preserve">מים </w:t>
      </w:r>
      <w:bookmarkStart w:id="631" w:name="_ETM_Q1_389579"/>
      <w:bookmarkEnd w:id="631"/>
      <w:r>
        <w:rPr>
          <w:rtl/>
        </w:rPr>
        <w:t>את</w:t>
      </w:r>
      <w:r>
        <w:rPr>
          <w:rFonts w:hint="cs"/>
          <w:rtl/>
        </w:rPr>
        <w:t xml:space="preserve"> </w:t>
      </w:r>
      <w:r>
        <w:rPr>
          <w:rtl/>
        </w:rPr>
        <w:t>ה</w:t>
      </w:r>
      <w:bookmarkStart w:id="632" w:name="_ETM_Q1_390240"/>
      <w:bookmarkStart w:id="633" w:name="_ETM_Q1_386908"/>
      <w:bookmarkEnd w:id="632"/>
      <w:bookmarkEnd w:id="633"/>
      <w:r>
        <w:rPr>
          <w:rtl/>
        </w:rPr>
        <w:t xml:space="preserve">חולים </w:t>
      </w:r>
      <w:bookmarkStart w:id="634" w:name="_ETM_Q1_390600"/>
      <w:bookmarkEnd w:id="634"/>
      <w:r>
        <w:rPr>
          <w:rtl/>
        </w:rPr>
        <w:t xml:space="preserve">שקשורים </w:t>
      </w:r>
      <w:bookmarkStart w:id="635" w:name="_ETM_Q1_391110"/>
      <w:bookmarkEnd w:id="635"/>
      <w:r>
        <w:rPr>
          <w:rtl/>
        </w:rPr>
        <w:t>ב</w:t>
      </w:r>
      <w:r>
        <w:rPr>
          <w:rFonts w:hint="cs"/>
          <w:rtl/>
        </w:rPr>
        <w:t>ארבע</w:t>
      </w:r>
      <w:r>
        <w:rPr>
          <w:rtl/>
        </w:rPr>
        <w:t xml:space="preserve"> </w:t>
      </w:r>
      <w:bookmarkStart w:id="636" w:name="_ETM_Q1_391409"/>
      <w:bookmarkEnd w:id="636"/>
      <w:r>
        <w:rPr>
          <w:rtl/>
        </w:rPr>
        <w:t>גפיים</w:t>
      </w:r>
      <w:r>
        <w:rPr>
          <w:rFonts w:hint="cs"/>
          <w:rtl/>
        </w:rPr>
        <w:t>,</w:t>
      </w:r>
      <w:r>
        <w:rPr>
          <w:rtl/>
        </w:rPr>
        <w:t xml:space="preserve"> </w:t>
      </w:r>
      <w:bookmarkStart w:id="637" w:name="_ETM_Q1_391979"/>
      <w:bookmarkEnd w:id="637"/>
      <w:r>
        <w:rPr>
          <w:rtl/>
        </w:rPr>
        <w:t xml:space="preserve">ולכמה </w:t>
      </w:r>
      <w:bookmarkStart w:id="638" w:name="_ETM_Q1_392580"/>
      <w:bookmarkEnd w:id="638"/>
      <w:r>
        <w:rPr>
          <w:rtl/>
        </w:rPr>
        <w:t>שעו</w:t>
      </w:r>
      <w:bookmarkStart w:id="639" w:name="_ETM_Q1_389018"/>
      <w:bookmarkEnd w:id="639"/>
      <w:r>
        <w:rPr>
          <w:rtl/>
        </w:rPr>
        <w:t>ת</w:t>
      </w:r>
      <w:r>
        <w:rPr>
          <w:rFonts w:hint="cs"/>
          <w:rtl/>
        </w:rPr>
        <w:t>.</w:t>
      </w:r>
      <w:bookmarkStart w:id="640" w:name="_ETM_Q1_393210"/>
      <w:bookmarkStart w:id="641" w:name="_ETM_Q1_390967"/>
      <w:bookmarkEnd w:id="640"/>
      <w:bookmarkEnd w:id="641"/>
      <w:r>
        <w:rPr>
          <w:rFonts w:hint="cs"/>
          <w:rtl/>
        </w:rPr>
        <w:t xml:space="preserve"> </w:t>
      </w:r>
      <w:bookmarkStart w:id="642" w:name="_ETM_Q1_391029"/>
      <w:bookmarkStart w:id="643" w:name="_ETM_Q1_391111"/>
      <w:bookmarkStart w:id="644" w:name="_ETM_Q1_391150"/>
      <w:bookmarkStart w:id="645" w:name="_ETM_Q1_394109"/>
      <w:bookmarkStart w:id="646" w:name="_ETM_Q1_394289"/>
      <w:bookmarkStart w:id="647" w:name="_ETM_Q1_394439"/>
      <w:bookmarkEnd w:id="642"/>
      <w:bookmarkEnd w:id="643"/>
      <w:bookmarkEnd w:id="644"/>
      <w:bookmarkEnd w:id="645"/>
      <w:bookmarkEnd w:id="646"/>
      <w:bookmarkEnd w:id="647"/>
      <w:r>
        <w:rPr>
          <w:rFonts w:hint="cs"/>
          <w:rtl/>
        </w:rPr>
        <w:t>אנחנו חייבים ל</w:t>
      </w:r>
      <w:bookmarkStart w:id="648" w:name="_ETM_Q1_390738"/>
      <w:bookmarkEnd w:id="648"/>
      <w:r>
        <w:rPr>
          <w:rFonts w:hint="cs"/>
          <w:rtl/>
        </w:rPr>
        <w:t xml:space="preserve">חשוב על זה </w:t>
      </w:r>
      <w:bookmarkStart w:id="649" w:name="_ETM_Q1_395702"/>
      <w:bookmarkEnd w:id="649"/>
      <w:r>
        <w:rPr>
          <w:rtl/>
        </w:rPr>
        <w:t xml:space="preserve">כדי </w:t>
      </w:r>
      <w:bookmarkStart w:id="650" w:name="_ETM_Q1_394619"/>
      <w:bookmarkEnd w:id="650"/>
      <w:r>
        <w:rPr>
          <w:rtl/>
        </w:rPr>
        <w:t xml:space="preserve">לשמור </w:t>
      </w:r>
      <w:bookmarkStart w:id="651" w:name="_ETM_Q1_394950"/>
      <w:bookmarkEnd w:id="651"/>
      <w:r>
        <w:rPr>
          <w:rtl/>
        </w:rPr>
        <w:t xml:space="preserve">על </w:t>
      </w:r>
      <w:bookmarkStart w:id="652" w:name="_ETM_Q1_395009"/>
      <w:bookmarkEnd w:id="652"/>
      <w:r>
        <w:rPr>
          <w:rtl/>
        </w:rPr>
        <w:t xml:space="preserve">כבוד </w:t>
      </w:r>
      <w:bookmarkStart w:id="653" w:name="_ETM_Q1_395219"/>
      <w:bookmarkEnd w:id="653"/>
      <w:r>
        <w:rPr>
          <w:rtl/>
        </w:rPr>
        <w:t>החולים</w:t>
      </w:r>
      <w:r>
        <w:rPr>
          <w:rFonts w:hint="cs"/>
          <w:rtl/>
        </w:rPr>
        <w:t>.</w:t>
      </w:r>
      <w:bookmarkStart w:id="654" w:name="_ETM_Q1_392608"/>
      <w:bookmarkStart w:id="655" w:name="_ETM_Q1_395789"/>
      <w:bookmarkEnd w:id="654"/>
      <w:bookmarkEnd w:id="655"/>
    </w:p>
    <w:p w:rsidR="000F25F8" w:rsidRDefault="000F25F8" w:rsidP="001E30B0">
      <w:pPr>
        <w:rPr>
          <w:rtl/>
        </w:rPr>
      </w:pPr>
      <w:bookmarkStart w:id="656" w:name="_ETM_Q1_393467"/>
      <w:bookmarkStart w:id="657" w:name="_ETM_Q1_393525"/>
      <w:bookmarkEnd w:id="656"/>
      <w:bookmarkEnd w:id="657"/>
    </w:p>
    <w:p w:rsidR="000F25F8" w:rsidRDefault="000F25F8" w:rsidP="00CE6A84">
      <w:pPr>
        <w:pStyle w:val="-"/>
        <w:rPr>
          <w:rtl/>
        </w:rPr>
      </w:pPr>
      <w:bookmarkStart w:id="658" w:name="ET_speakercontinue_6505_28"/>
      <w:r w:rsidRPr="00CE6A84">
        <w:rPr>
          <w:rStyle w:val="TagStyle"/>
          <w:rtl/>
        </w:rPr>
        <w:t xml:space="preserve"> &lt;&lt; דובר_המשך &gt;&gt;</w:t>
      </w:r>
      <w:r w:rsidRPr="001E30B0">
        <w:rPr>
          <w:rStyle w:val="TagStyle"/>
          <w:rtl/>
        </w:rPr>
        <w:t xml:space="preserve"> </w:t>
      </w:r>
      <w:r>
        <w:rPr>
          <w:rtl/>
        </w:rPr>
        <w:t>שר העבודה יואב בן צור:</w:t>
      </w:r>
      <w:r w:rsidRPr="001E30B0">
        <w:rPr>
          <w:rStyle w:val="TagStyle"/>
          <w:rtl/>
        </w:rPr>
        <w:t xml:space="preserve"> </w:t>
      </w:r>
      <w:r w:rsidRPr="00CE6A84">
        <w:rPr>
          <w:rStyle w:val="TagStyle"/>
          <w:rtl/>
        </w:rPr>
        <w:t>&lt;&lt; דובר_המשך &gt;&gt;</w:t>
      </w:r>
      <w:r>
        <w:rPr>
          <w:rtl/>
        </w:rPr>
        <w:t xml:space="preserve">  </w:t>
      </w:r>
      <w:bookmarkEnd w:id="658"/>
    </w:p>
    <w:p w:rsidR="000F25F8" w:rsidRDefault="000F25F8" w:rsidP="001E30B0">
      <w:pPr>
        <w:pStyle w:val="KeepWithNext"/>
        <w:rPr>
          <w:rtl/>
          <w:lang w:eastAsia="he-IL"/>
        </w:rPr>
      </w:pPr>
    </w:p>
    <w:p w:rsidR="000F25F8" w:rsidRDefault="000F25F8" w:rsidP="001E30B0">
      <w:pPr>
        <w:rPr>
          <w:rtl/>
        </w:rPr>
      </w:pPr>
      <w:bookmarkStart w:id="659" w:name="_ETM_Q1_396942"/>
      <w:bookmarkStart w:id="660" w:name="_ETM_Q1_393675"/>
      <w:bookmarkStart w:id="661" w:name="_ETM_Q1_393719"/>
      <w:bookmarkEnd w:id="659"/>
      <w:bookmarkEnd w:id="660"/>
      <w:bookmarkEnd w:id="661"/>
      <w:r>
        <w:rPr>
          <w:rtl/>
        </w:rPr>
        <w:t xml:space="preserve">אני </w:t>
      </w:r>
      <w:bookmarkStart w:id="662" w:name="_ETM_Q1_396029"/>
      <w:bookmarkEnd w:id="662"/>
      <w:r>
        <w:rPr>
          <w:rtl/>
        </w:rPr>
        <w:t xml:space="preserve">מעריך </w:t>
      </w:r>
      <w:bookmarkStart w:id="663" w:name="_ETM_Q1_396450"/>
      <w:bookmarkEnd w:id="663"/>
      <w:r>
        <w:rPr>
          <w:rtl/>
        </w:rPr>
        <w:t>שישנ</w:t>
      </w:r>
      <w:r>
        <w:rPr>
          <w:rFonts w:hint="cs"/>
          <w:rtl/>
        </w:rPr>
        <w:t>ן</w:t>
      </w:r>
      <w:r>
        <w:rPr>
          <w:rtl/>
        </w:rPr>
        <w:t xml:space="preserve"> </w:t>
      </w:r>
      <w:bookmarkStart w:id="664" w:name="_ETM_Q1_397679"/>
      <w:bookmarkEnd w:id="664"/>
      <w:r>
        <w:rPr>
          <w:rtl/>
        </w:rPr>
        <w:t xml:space="preserve">מערכות </w:t>
      </w:r>
      <w:bookmarkStart w:id="665" w:name="_ETM_Q1_398520"/>
      <w:bookmarkEnd w:id="665"/>
      <w:r>
        <w:rPr>
          <w:rtl/>
        </w:rPr>
        <w:t xml:space="preserve">מצלמות </w:t>
      </w:r>
      <w:bookmarkStart w:id="666" w:name="_ETM_Q1_399630"/>
      <w:bookmarkEnd w:id="666"/>
      <w:r>
        <w:rPr>
          <w:rtl/>
        </w:rPr>
        <w:t xml:space="preserve">פנימיות </w:t>
      </w:r>
      <w:bookmarkStart w:id="667" w:name="_ETM_Q1_400139"/>
      <w:bookmarkEnd w:id="667"/>
      <w:r>
        <w:rPr>
          <w:rtl/>
        </w:rPr>
        <w:t xml:space="preserve">של </w:t>
      </w:r>
      <w:bookmarkStart w:id="668" w:name="_ETM_Q1_400499"/>
      <w:bookmarkEnd w:id="668"/>
      <w:r>
        <w:rPr>
          <w:rtl/>
        </w:rPr>
        <w:t>בתי</w:t>
      </w:r>
      <w:r>
        <w:rPr>
          <w:rFonts w:hint="cs"/>
          <w:rtl/>
        </w:rPr>
        <w:t xml:space="preserve"> </w:t>
      </w:r>
      <w:r>
        <w:rPr>
          <w:rtl/>
        </w:rPr>
        <w:t>ה</w:t>
      </w:r>
      <w:bookmarkStart w:id="669" w:name="_ETM_Q1_400859"/>
      <w:bookmarkEnd w:id="669"/>
      <w:r>
        <w:rPr>
          <w:rFonts w:hint="cs"/>
          <w:rtl/>
        </w:rPr>
        <w:t>חולים.</w:t>
      </w:r>
      <w:bookmarkStart w:id="670" w:name="_ETM_Q1_397249"/>
      <w:bookmarkEnd w:id="670"/>
    </w:p>
    <w:p w:rsidR="000F25F8" w:rsidRDefault="000F25F8" w:rsidP="001E30B0">
      <w:pPr>
        <w:rPr>
          <w:rtl/>
        </w:rPr>
      </w:pPr>
      <w:bookmarkStart w:id="671" w:name="_ETM_Q1_397485"/>
      <w:bookmarkStart w:id="672" w:name="_ETM_Q1_397604"/>
      <w:bookmarkEnd w:id="671"/>
      <w:bookmarkEnd w:id="672"/>
    </w:p>
    <w:p w:rsidR="000F25F8" w:rsidRDefault="000F25F8" w:rsidP="00CE6A84">
      <w:pPr>
        <w:pStyle w:val="-"/>
        <w:rPr>
          <w:rtl/>
        </w:rPr>
      </w:pPr>
      <w:bookmarkStart w:id="673" w:name="_ETM_Q1_398973"/>
      <w:bookmarkStart w:id="674" w:name="_ETM_Q1_399071"/>
      <w:bookmarkStart w:id="675" w:name="ET_speakercontinue_6345_41"/>
      <w:bookmarkEnd w:id="673"/>
      <w:bookmarkEnd w:id="674"/>
      <w:r w:rsidRPr="00CE6A84">
        <w:rPr>
          <w:rStyle w:val="TagStyle"/>
          <w:rtl/>
        </w:rPr>
        <w:t>&lt;&lt;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bookmarkEnd w:id="675"/>
      <w:r>
        <w:rPr>
          <w:rtl/>
        </w:rPr>
        <w:t xml:space="preserve">  </w:t>
      </w:r>
    </w:p>
    <w:p w:rsidR="000F25F8" w:rsidRDefault="000F25F8" w:rsidP="001E30B0">
      <w:pPr>
        <w:rPr>
          <w:rtl/>
        </w:rPr>
      </w:pPr>
    </w:p>
    <w:p w:rsidR="000F25F8" w:rsidRDefault="000F25F8" w:rsidP="001E30B0">
      <w:pPr>
        <w:rPr>
          <w:rtl/>
        </w:rPr>
      </w:pPr>
      <w:bookmarkStart w:id="676" w:name="_ETM_Q1_397661"/>
      <w:bookmarkStart w:id="677" w:name="_ETM_Q1_397765"/>
      <w:bookmarkStart w:id="678" w:name="_ETM_Q1_401609"/>
      <w:bookmarkEnd w:id="676"/>
      <w:bookmarkEnd w:id="677"/>
      <w:bookmarkEnd w:id="678"/>
      <w:r>
        <w:rPr>
          <w:rtl/>
        </w:rPr>
        <w:t>אין</w:t>
      </w:r>
      <w:r>
        <w:rPr>
          <w:rFonts w:hint="cs"/>
          <w:rtl/>
        </w:rPr>
        <w:t>.</w:t>
      </w:r>
      <w:r>
        <w:rPr>
          <w:rtl/>
        </w:rPr>
        <w:t xml:space="preserve"> </w:t>
      </w:r>
      <w:bookmarkStart w:id="679" w:name="_ETM_Q1_401969"/>
      <w:bookmarkStart w:id="680" w:name="_ETM_Q1_402479"/>
      <w:bookmarkStart w:id="681" w:name="_ETM_Q1_403140"/>
      <w:bookmarkEnd w:id="679"/>
      <w:bookmarkEnd w:id="680"/>
      <w:bookmarkEnd w:id="681"/>
      <w:r>
        <w:rPr>
          <w:rFonts w:hint="cs"/>
          <w:rtl/>
        </w:rPr>
        <w:t>ב</w:t>
      </w:r>
      <w:r>
        <w:rPr>
          <w:rtl/>
        </w:rPr>
        <w:t>ב</w:t>
      </w:r>
      <w:bookmarkStart w:id="682" w:name="_ETM_Q1_402808"/>
      <w:bookmarkEnd w:id="682"/>
      <w:r>
        <w:rPr>
          <w:rtl/>
        </w:rPr>
        <w:t xml:space="preserve">תי </w:t>
      </w:r>
      <w:bookmarkStart w:id="683" w:name="_ETM_Q1_403380"/>
      <w:bookmarkEnd w:id="683"/>
      <w:r>
        <w:rPr>
          <w:rtl/>
        </w:rPr>
        <w:t xml:space="preserve">חולים </w:t>
      </w:r>
      <w:bookmarkStart w:id="684" w:name="_ETM_Q1_403589"/>
      <w:bookmarkEnd w:id="684"/>
      <w:r>
        <w:rPr>
          <w:rtl/>
        </w:rPr>
        <w:t xml:space="preserve">לחולי </w:t>
      </w:r>
      <w:bookmarkStart w:id="685" w:name="_ETM_Q1_403890"/>
      <w:bookmarkEnd w:id="685"/>
      <w:r>
        <w:rPr>
          <w:rtl/>
        </w:rPr>
        <w:t xml:space="preserve">נפש </w:t>
      </w:r>
      <w:bookmarkStart w:id="686" w:name="_ETM_Q1_404189"/>
      <w:bookmarkEnd w:id="686"/>
      <w:r>
        <w:rPr>
          <w:rtl/>
        </w:rPr>
        <w:t xml:space="preserve">הם </w:t>
      </w:r>
      <w:bookmarkStart w:id="687" w:name="_ETM_Q1_404909"/>
      <w:bookmarkEnd w:id="687"/>
      <w:r>
        <w:rPr>
          <w:rFonts w:hint="cs"/>
          <w:rtl/>
        </w:rPr>
        <w:t>נ</w:t>
      </w:r>
      <w:r>
        <w:rPr>
          <w:rtl/>
        </w:rPr>
        <w:t>ש</w:t>
      </w:r>
      <w:r>
        <w:rPr>
          <w:rFonts w:hint="cs"/>
          <w:rtl/>
        </w:rPr>
        <w:t>ע</w:t>
      </w:r>
      <w:r>
        <w:rPr>
          <w:rtl/>
        </w:rPr>
        <w:t xml:space="preserve">נים </w:t>
      </w:r>
      <w:bookmarkStart w:id="688" w:name="_ETM_Q1_405539"/>
      <w:bookmarkEnd w:id="688"/>
      <w:r>
        <w:rPr>
          <w:rtl/>
        </w:rPr>
        <w:t xml:space="preserve">כל </w:t>
      </w:r>
      <w:bookmarkStart w:id="689" w:name="_ETM_Q1_405749"/>
      <w:bookmarkEnd w:id="689"/>
      <w:r>
        <w:rPr>
          <w:rtl/>
        </w:rPr>
        <w:t xml:space="preserve">הזמן </w:t>
      </w:r>
      <w:bookmarkStart w:id="690" w:name="_ETM_Q1_406560"/>
      <w:bookmarkEnd w:id="690"/>
      <w:r>
        <w:rPr>
          <w:rtl/>
        </w:rPr>
        <w:t xml:space="preserve">על </w:t>
      </w:r>
      <w:bookmarkStart w:id="691" w:name="_ETM_Q1_406830"/>
      <w:bookmarkEnd w:id="691"/>
      <w:r>
        <w:rPr>
          <w:rtl/>
        </w:rPr>
        <w:t xml:space="preserve">הפגיעה </w:t>
      </w:r>
      <w:bookmarkStart w:id="692" w:name="_ETM_Q1_407250"/>
      <w:bookmarkEnd w:id="692"/>
      <w:r>
        <w:rPr>
          <w:rtl/>
        </w:rPr>
        <w:t xml:space="preserve">בפרטיות </w:t>
      </w:r>
      <w:bookmarkStart w:id="693" w:name="_ETM_Q1_407820"/>
      <w:bookmarkEnd w:id="693"/>
      <w:r>
        <w:rPr>
          <w:rtl/>
        </w:rPr>
        <w:t>החולים</w:t>
      </w:r>
      <w:r>
        <w:rPr>
          <w:rFonts w:hint="cs"/>
          <w:rtl/>
        </w:rPr>
        <w:t>,</w:t>
      </w:r>
      <w:bookmarkStart w:id="694" w:name="_ETM_Q1_404968"/>
      <w:bookmarkEnd w:id="694"/>
      <w:r>
        <w:rPr>
          <w:rtl/>
        </w:rPr>
        <w:t xml:space="preserve"> </w:t>
      </w:r>
      <w:bookmarkStart w:id="695" w:name="_ETM_Q1_408579"/>
      <w:bookmarkEnd w:id="695"/>
      <w:r>
        <w:rPr>
          <w:rtl/>
        </w:rPr>
        <w:t xml:space="preserve">ולכן </w:t>
      </w:r>
      <w:bookmarkStart w:id="696" w:name="_ETM_Q1_408939"/>
      <w:bookmarkEnd w:id="696"/>
      <w:r>
        <w:rPr>
          <w:rtl/>
        </w:rPr>
        <w:t xml:space="preserve">הם </w:t>
      </w:r>
      <w:bookmarkStart w:id="697" w:name="_ETM_Q1_409029"/>
      <w:bookmarkEnd w:id="697"/>
      <w:r>
        <w:rPr>
          <w:rtl/>
        </w:rPr>
        <w:t xml:space="preserve">לא </w:t>
      </w:r>
      <w:bookmarkStart w:id="698" w:name="_ETM_Q1_409119"/>
      <w:bookmarkEnd w:id="698"/>
      <w:r>
        <w:rPr>
          <w:rtl/>
        </w:rPr>
        <w:t xml:space="preserve">מאפשרים </w:t>
      </w:r>
      <w:bookmarkStart w:id="699" w:name="_ETM_Q1_409599"/>
      <w:bookmarkEnd w:id="699"/>
      <w:r>
        <w:rPr>
          <w:rtl/>
        </w:rPr>
        <w:t>מצלמות</w:t>
      </w:r>
      <w:r>
        <w:rPr>
          <w:rFonts w:hint="cs"/>
          <w:rtl/>
        </w:rPr>
        <w:t>.</w:t>
      </w:r>
      <w:r>
        <w:rPr>
          <w:rtl/>
        </w:rPr>
        <w:t xml:space="preserve"> </w:t>
      </w:r>
      <w:bookmarkStart w:id="700" w:name="_ETM_Q1_410109"/>
      <w:bookmarkEnd w:id="700"/>
      <w:r>
        <w:rPr>
          <w:rtl/>
        </w:rPr>
        <w:t xml:space="preserve">ואני </w:t>
      </w:r>
      <w:bookmarkStart w:id="701" w:name="_ETM_Q1_410349"/>
      <w:bookmarkEnd w:id="701"/>
      <w:r>
        <w:rPr>
          <w:rtl/>
        </w:rPr>
        <w:t xml:space="preserve">אומרת </w:t>
      </w:r>
      <w:bookmarkStart w:id="702" w:name="_ETM_Q1_410649"/>
      <w:bookmarkEnd w:id="702"/>
      <w:r>
        <w:rPr>
          <w:rtl/>
        </w:rPr>
        <w:t xml:space="preserve">לאדוני </w:t>
      </w:r>
      <w:bookmarkStart w:id="703" w:name="_ETM_Q1_411369"/>
      <w:bookmarkEnd w:id="703"/>
      <w:r>
        <w:rPr>
          <w:rtl/>
        </w:rPr>
        <w:t xml:space="preserve">שצריך </w:t>
      </w:r>
      <w:bookmarkStart w:id="704" w:name="_ETM_Q1_411669"/>
      <w:bookmarkEnd w:id="704"/>
      <w:r>
        <w:rPr>
          <w:rtl/>
        </w:rPr>
        <w:t xml:space="preserve">לשקול </w:t>
      </w:r>
      <w:bookmarkStart w:id="705" w:name="_ETM_Q1_412060"/>
      <w:bookmarkEnd w:id="705"/>
      <w:r>
        <w:rPr>
          <w:rtl/>
        </w:rPr>
        <w:t xml:space="preserve">את </w:t>
      </w:r>
      <w:bookmarkStart w:id="706" w:name="_ETM_Q1_412149"/>
      <w:bookmarkEnd w:id="706"/>
      <w:r>
        <w:rPr>
          <w:rtl/>
        </w:rPr>
        <w:t xml:space="preserve">זה </w:t>
      </w:r>
      <w:bookmarkStart w:id="707" w:name="_ETM_Q1_412270"/>
      <w:bookmarkEnd w:id="707"/>
      <w:r>
        <w:rPr>
          <w:rtl/>
        </w:rPr>
        <w:t xml:space="preserve">בכובד </w:t>
      </w:r>
      <w:bookmarkStart w:id="708" w:name="_ETM_Q1_412689"/>
      <w:bookmarkEnd w:id="708"/>
      <w:r>
        <w:rPr>
          <w:rtl/>
        </w:rPr>
        <w:t>ראש</w:t>
      </w:r>
      <w:r>
        <w:rPr>
          <w:rFonts w:hint="cs"/>
          <w:rtl/>
        </w:rPr>
        <w:t>.</w:t>
      </w:r>
      <w:r>
        <w:rPr>
          <w:rtl/>
        </w:rPr>
        <w:t xml:space="preserve"> </w:t>
      </w:r>
      <w:bookmarkStart w:id="709" w:name="_ETM_Q1_413200"/>
      <w:bookmarkEnd w:id="709"/>
      <w:r>
        <w:rPr>
          <w:rFonts w:hint="cs"/>
          <w:rtl/>
        </w:rPr>
        <w:t xml:space="preserve">לדעתי, </w:t>
      </w:r>
      <w:bookmarkStart w:id="710" w:name="_ETM_Q1_410047"/>
      <w:bookmarkEnd w:id="710"/>
      <w:r>
        <w:rPr>
          <w:rtl/>
        </w:rPr>
        <w:t>אנחנו</w:t>
      </w:r>
      <w:bookmarkStart w:id="711" w:name="_ETM_Q1_413439"/>
      <w:bookmarkStart w:id="712" w:name="_ETM_Q1_410628"/>
      <w:bookmarkEnd w:id="711"/>
      <w:bookmarkEnd w:id="712"/>
      <w:r>
        <w:rPr>
          <w:rFonts w:hint="cs"/>
          <w:rtl/>
        </w:rPr>
        <w:t xml:space="preserve"> עוד</w:t>
      </w:r>
      <w:r>
        <w:rPr>
          <w:rtl/>
        </w:rPr>
        <w:t xml:space="preserve"> </w:t>
      </w:r>
      <w:bookmarkStart w:id="713" w:name="_ETM_Q1_413799"/>
      <w:bookmarkStart w:id="714" w:name="_ETM_Q1_414099"/>
      <w:bookmarkEnd w:id="713"/>
      <w:bookmarkEnd w:id="714"/>
      <w:r>
        <w:rPr>
          <w:rtl/>
        </w:rPr>
        <w:t xml:space="preserve">נעשה </w:t>
      </w:r>
      <w:bookmarkStart w:id="715" w:name="_ETM_Q1_414369"/>
      <w:bookmarkEnd w:id="715"/>
      <w:r>
        <w:rPr>
          <w:rFonts w:hint="cs"/>
          <w:rtl/>
        </w:rPr>
        <w:t xml:space="preserve">על </w:t>
      </w:r>
      <w:r>
        <w:rPr>
          <w:rtl/>
        </w:rPr>
        <w:t xml:space="preserve">זה </w:t>
      </w:r>
      <w:bookmarkStart w:id="716" w:name="_ETM_Q1_414579"/>
      <w:bookmarkEnd w:id="716"/>
      <w:r>
        <w:rPr>
          <w:rtl/>
        </w:rPr>
        <w:t>דיון</w:t>
      </w:r>
      <w:r>
        <w:rPr>
          <w:rFonts w:hint="cs"/>
          <w:rtl/>
        </w:rPr>
        <w:t>.</w:t>
      </w:r>
      <w:r>
        <w:rPr>
          <w:rtl/>
        </w:rPr>
        <w:t xml:space="preserve"> </w:t>
      </w:r>
      <w:bookmarkStart w:id="717" w:name="_ETM_Q1_415189"/>
      <w:bookmarkEnd w:id="717"/>
      <w:r>
        <w:rPr>
          <w:rtl/>
        </w:rPr>
        <w:t xml:space="preserve">צריך </w:t>
      </w:r>
      <w:bookmarkStart w:id="718" w:name="_ETM_Q1_415339"/>
      <w:bookmarkEnd w:id="718"/>
      <w:r>
        <w:rPr>
          <w:rtl/>
        </w:rPr>
        <w:t xml:space="preserve">להתקין </w:t>
      </w:r>
      <w:bookmarkStart w:id="719" w:name="_ETM_Q1_415700"/>
      <w:bookmarkEnd w:id="719"/>
      <w:r>
        <w:rPr>
          <w:rtl/>
        </w:rPr>
        <w:t xml:space="preserve">תקנה </w:t>
      </w:r>
      <w:bookmarkStart w:id="720" w:name="_ETM_Q1_416060"/>
      <w:bookmarkEnd w:id="720"/>
      <w:r>
        <w:rPr>
          <w:rtl/>
        </w:rPr>
        <w:t>לשמו</w:t>
      </w:r>
      <w:bookmarkStart w:id="721" w:name="_ETM_Q1_412598"/>
      <w:bookmarkEnd w:id="721"/>
      <w:r>
        <w:rPr>
          <w:rtl/>
        </w:rPr>
        <w:t xml:space="preserve">ר </w:t>
      </w:r>
      <w:bookmarkStart w:id="722" w:name="_ETM_Q1_416450"/>
      <w:bookmarkEnd w:id="722"/>
      <w:r>
        <w:rPr>
          <w:rtl/>
        </w:rPr>
        <w:t xml:space="preserve">על </w:t>
      </w:r>
      <w:bookmarkStart w:id="723" w:name="_ETM_Q1_416509"/>
      <w:bookmarkEnd w:id="723"/>
      <w:r>
        <w:rPr>
          <w:rtl/>
        </w:rPr>
        <w:t xml:space="preserve">כבודם </w:t>
      </w:r>
      <w:bookmarkStart w:id="724" w:name="_ETM_Q1_416839"/>
      <w:bookmarkEnd w:id="724"/>
      <w:r>
        <w:rPr>
          <w:rtl/>
        </w:rPr>
        <w:t xml:space="preserve">של </w:t>
      </w:r>
      <w:bookmarkStart w:id="725" w:name="_ETM_Q1_416959"/>
      <w:bookmarkEnd w:id="725"/>
      <w:r>
        <w:rPr>
          <w:rtl/>
        </w:rPr>
        <w:t xml:space="preserve">חולי </w:t>
      </w:r>
      <w:bookmarkStart w:id="726" w:name="_ETM_Q1_417200"/>
      <w:bookmarkEnd w:id="726"/>
      <w:r>
        <w:rPr>
          <w:rtl/>
        </w:rPr>
        <w:t>הנפש</w:t>
      </w:r>
      <w:r>
        <w:rPr>
          <w:rFonts w:hint="cs"/>
          <w:rtl/>
        </w:rPr>
        <w:t>.</w:t>
      </w:r>
      <w:bookmarkStart w:id="727" w:name="_ETM_Q1_418039"/>
      <w:bookmarkEnd w:id="727"/>
    </w:p>
    <w:p w:rsidR="000F25F8" w:rsidRDefault="000F25F8" w:rsidP="001E30B0">
      <w:pPr>
        <w:rPr>
          <w:rtl/>
        </w:rPr>
      </w:pPr>
      <w:bookmarkStart w:id="728" w:name="_ETM_Q1_418973"/>
      <w:bookmarkStart w:id="729" w:name="_ETM_Q1_419058"/>
      <w:bookmarkEnd w:id="728"/>
      <w:bookmarkEnd w:id="729"/>
    </w:p>
    <w:p w:rsidR="000F25F8" w:rsidRDefault="000F25F8" w:rsidP="00CE6A84">
      <w:pPr>
        <w:pStyle w:val="-"/>
        <w:rPr>
          <w:rtl/>
        </w:rPr>
      </w:pPr>
      <w:bookmarkStart w:id="730" w:name="ET_speakercontinue_6505_29"/>
      <w:r w:rsidRPr="00CE6A84">
        <w:rPr>
          <w:rStyle w:val="TagStyle"/>
          <w:rtl/>
        </w:rPr>
        <w:t xml:space="preserve"> &lt;&lt; דובר_המשך &gt;&gt;</w:t>
      </w:r>
      <w:r w:rsidRPr="001E30B0">
        <w:rPr>
          <w:rStyle w:val="TagStyle"/>
          <w:rtl/>
        </w:rPr>
        <w:t xml:space="preserve"> </w:t>
      </w:r>
      <w:r>
        <w:rPr>
          <w:rtl/>
        </w:rPr>
        <w:t>שר העבודה יואב בן צור:</w:t>
      </w:r>
      <w:r w:rsidRPr="001E30B0">
        <w:rPr>
          <w:rStyle w:val="TagStyle"/>
          <w:rtl/>
        </w:rPr>
        <w:t xml:space="preserve"> </w:t>
      </w:r>
      <w:r w:rsidRPr="00CE6A84">
        <w:rPr>
          <w:rStyle w:val="TagStyle"/>
          <w:rtl/>
        </w:rPr>
        <w:t>&lt;&lt; דובר_המשך &gt;&gt;</w:t>
      </w:r>
      <w:r>
        <w:rPr>
          <w:rtl/>
        </w:rPr>
        <w:t xml:space="preserve">  </w:t>
      </w:r>
      <w:bookmarkEnd w:id="730"/>
    </w:p>
    <w:p w:rsidR="000F25F8" w:rsidRDefault="000F25F8" w:rsidP="001E30B0">
      <w:pPr>
        <w:pStyle w:val="KeepWithNext"/>
        <w:rPr>
          <w:rtl/>
          <w:lang w:eastAsia="he-IL"/>
        </w:rPr>
      </w:pPr>
    </w:p>
    <w:p w:rsidR="000F25F8" w:rsidRDefault="000F25F8" w:rsidP="00AF3C77">
      <w:pPr>
        <w:rPr>
          <w:rtl/>
        </w:rPr>
      </w:pPr>
      <w:bookmarkStart w:id="731" w:name="_ETM_Q1_420643"/>
      <w:bookmarkStart w:id="732" w:name="_ETM_Q1_419100"/>
      <w:bookmarkStart w:id="733" w:name="_ETM_Q1_419166"/>
      <w:bookmarkEnd w:id="731"/>
      <w:bookmarkEnd w:id="732"/>
      <w:bookmarkEnd w:id="733"/>
      <w:r>
        <w:rPr>
          <w:rtl/>
        </w:rPr>
        <w:t xml:space="preserve">אנחנו </w:t>
      </w:r>
      <w:bookmarkStart w:id="734" w:name="_ETM_Q1_418429"/>
      <w:bookmarkEnd w:id="734"/>
      <w:r>
        <w:rPr>
          <w:rtl/>
        </w:rPr>
        <w:t xml:space="preserve">נשקול </w:t>
      </w:r>
      <w:bookmarkStart w:id="735" w:name="_ETM_Q1_418819"/>
      <w:bookmarkEnd w:id="735"/>
      <w:r>
        <w:rPr>
          <w:rtl/>
        </w:rPr>
        <w:t xml:space="preserve">את </w:t>
      </w:r>
      <w:bookmarkStart w:id="736" w:name="_ETM_Q1_418939"/>
      <w:bookmarkEnd w:id="736"/>
      <w:r>
        <w:rPr>
          <w:rtl/>
        </w:rPr>
        <w:t xml:space="preserve">כל </w:t>
      </w:r>
      <w:bookmarkStart w:id="737" w:name="_ETM_Q1_419119"/>
      <w:bookmarkEnd w:id="737"/>
      <w:r>
        <w:rPr>
          <w:rtl/>
        </w:rPr>
        <w:t xml:space="preserve">מה </w:t>
      </w:r>
      <w:bookmarkStart w:id="738" w:name="_ETM_Q1_419240"/>
      <w:bookmarkEnd w:id="738"/>
      <w:r>
        <w:rPr>
          <w:rtl/>
        </w:rPr>
        <w:t>שאמרת</w:t>
      </w:r>
      <w:r>
        <w:rPr>
          <w:rFonts w:hint="cs"/>
          <w:rtl/>
        </w:rPr>
        <w:t>,</w:t>
      </w:r>
      <w:bookmarkStart w:id="739" w:name="_ETM_Q1_416007"/>
      <w:bookmarkEnd w:id="739"/>
      <w:r>
        <w:rPr>
          <w:rtl/>
        </w:rPr>
        <w:t xml:space="preserve"> </w:t>
      </w:r>
      <w:bookmarkStart w:id="740" w:name="_ETM_Q1_419689"/>
      <w:bookmarkEnd w:id="740"/>
      <w:r>
        <w:rPr>
          <w:rtl/>
        </w:rPr>
        <w:t>גברתי</w:t>
      </w:r>
      <w:r>
        <w:rPr>
          <w:rFonts w:hint="cs"/>
          <w:rtl/>
        </w:rPr>
        <w:t>.</w:t>
      </w:r>
      <w:r>
        <w:rPr>
          <w:rtl/>
        </w:rPr>
        <w:t xml:space="preserve"> </w:t>
      </w:r>
      <w:bookmarkStart w:id="741" w:name="_ETM_Q1_420079"/>
      <w:bookmarkEnd w:id="741"/>
      <w:r>
        <w:rPr>
          <w:rFonts w:hint="cs"/>
          <w:rtl/>
        </w:rPr>
        <w:t>נ</w:t>
      </w:r>
      <w:r>
        <w:rPr>
          <w:rtl/>
        </w:rPr>
        <w:t xml:space="preserve">בדוק </w:t>
      </w:r>
      <w:bookmarkStart w:id="742" w:name="_ETM_Q1_420439"/>
      <w:bookmarkEnd w:id="742"/>
      <w:r>
        <w:rPr>
          <w:rtl/>
        </w:rPr>
        <w:t xml:space="preserve">גם </w:t>
      </w:r>
      <w:bookmarkStart w:id="743" w:name="_ETM_Q1_420589"/>
      <w:bookmarkEnd w:id="743"/>
      <w:r>
        <w:rPr>
          <w:rtl/>
        </w:rPr>
        <w:t xml:space="preserve">במוסדות </w:t>
      </w:r>
      <w:bookmarkStart w:id="744" w:name="_ETM_Q1_421130"/>
      <w:bookmarkEnd w:id="744"/>
      <w:r>
        <w:rPr>
          <w:rtl/>
        </w:rPr>
        <w:t>שאמרת</w:t>
      </w:r>
      <w:bookmarkStart w:id="745" w:name="_ETM_Q1_418217"/>
      <w:bookmarkEnd w:id="745"/>
      <w:r>
        <w:rPr>
          <w:rFonts w:hint="cs"/>
          <w:rtl/>
        </w:rPr>
        <w:t>.</w:t>
      </w:r>
      <w:r>
        <w:rPr>
          <w:rtl/>
        </w:rPr>
        <w:t xml:space="preserve"> </w:t>
      </w:r>
      <w:bookmarkStart w:id="746" w:name="_ETM_Q1_421789"/>
      <w:bookmarkStart w:id="747" w:name="_ETM_Q1_421880"/>
      <w:bookmarkEnd w:id="746"/>
      <w:bookmarkEnd w:id="747"/>
      <w:r>
        <w:rPr>
          <w:rtl/>
        </w:rPr>
        <w:t xml:space="preserve">נראה </w:t>
      </w:r>
      <w:bookmarkStart w:id="748" w:name="_ETM_Q1_422119"/>
      <w:bookmarkEnd w:id="748"/>
      <w:r>
        <w:rPr>
          <w:rtl/>
        </w:rPr>
        <w:t xml:space="preserve">לי </w:t>
      </w:r>
      <w:bookmarkStart w:id="749" w:name="_ETM_Q1_422240"/>
      <w:bookmarkEnd w:id="749"/>
      <w:r>
        <w:rPr>
          <w:rtl/>
        </w:rPr>
        <w:t xml:space="preserve">קצת </w:t>
      </w:r>
      <w:bookmarkStart w:id="750" w:name="_ETM_Q1_422569"/>
      <w:bookmarkEnd w:id="750"/>
      <w:r>
        <w:rPr>
          <w:rtl/>
        </w:rPr>
        <w:t>הזוי</w:t>
      </w:r>
      <w:bookmarkStart w:id="751" w:name="_ETM_Q1_419447"/>
      <w:bookmarkStart w:id="752" w:name="_ETM_Q1_422869"/>
      <w:bookmarkStart w:id="753" w:name="_ETM_Q1_422959"/>
      <w:bookmarkEnd w:id="751"/>
      <w:bookmarkEnd w:id="752"/>
      <w:bookmarkEnd w:id="753"/>
      <w:r>
        <w:rPr>
          <w:rFonts w:hint="cs"/>
          <w:rtl/>
        </w:rPr>
        <w:t xml:space="preserve"> </w:t>
      </w:r>
      <w:r>
        <w:rPr>
          <w:rtl/>
        </w:rPr>
        <w:t xml:space="preserve">מה </w:t>
      </w:r>
      <w:bookmarkStart w:id="754" w:name="_ETM_Q1_423079"/>
      <w:bookmarkEnd w:id="754"/>
      <w:r>
        <w:rPr>
          <w:rtl/>
        </w:rPr>
        <w:t xml:space="preserve">שאת </w:t>
      </w:r>
      <w:bookmarkStart w:id="755" w:name="_ETM_Q1_423289"/>
      <w:bookmarkEnd w:id="755"/>
      <w:r>
        <w:rPr>
          <w:rtl/>
        </w:rPr>
        <w:t xml:space="preserve">אומרת </w:t>
      </w:r>
      <w:bookmarkStart w:id="756" w:name="_ETM_Q1_423560"/>
      <w:bookmarkEnd w:id="756"/>
      <w:r>
        <w:rPr>
          <w:rtl/>
        </w:rPr>
        <w:t xml:space="preserve">לגבי </w:t>
      </w:r>
      <w:bookmarkStart w:id="757" w:name="_ETM_Q1_423829"/>
      <w:bookmarkEnd w:id="757"/>
      <w:r>
        <w:rPr>
          <w:rtl/>
        </w:rPr>
        <w:t>מ</w:t>
      </w:r>
      <w:r>
        <w:rPr>
          <w:rFonts w:hint="cs"/>
          <w:rtl/>
        </w:rPr>
        <w:t>וסדות.</w:t>
      </w:r>
    </w:p>
    <w:p w:rsidR="000F25F8" w:rsidRDefault="000F25F8" w:rsidP="001E30B0">
      <w:pPr>
        <w:rPr>
          <w:rtl/>
        </w:rPr>
      </w:pPr>
    </w:p>
    <w:p w:rsidR="000F25F8" w:rsidRDefault="000F25F8" w:rsidP="00CE6A84">
      <w:pPr>
        <w:pStyle w:val="-"/>
        <w:rPr>
          <w:rtl/>
        </w:rPr>
      </w:pPr>
      <w:bookmarkStart w:id="758" w:name="ET_speakercontinue_6345_42"/>
      <w:r w:rsidRPr="00CE6A84">
        <w:rPr>
          <w:rStyle w:val="TagStyle"/>
          <w:rtl/>
        </w:rPr>
        <w:t>&lt;&lt; דובר_המשך &gt;&gt;</w:t>
      </w:r>
      <w:r w:rsidRPr="00BC3571">
        <w:rPr>
          <w:rStyle w:val="TagStyle"/>
          <w:rtl/>
        </w:rPr>
        <w:t xml:space="preserve"> </w:t>
      </w:r>
      <w:r>
        <w:rPr>
          <w:rtl/>
        </w:rPr>
        <w:t>טלי גוטליב (הליכוד):</w:t>
      </w:r>
      <w:r w:rsidRPr="00BC3571">
        <w:rPr>
          <w:rStyle w:val="TagStyle"/>
          <w:rtl/>
        </w:rPr>
        <w:t xml:space="preserve"> </w:t>
      </w:r>
      <w:r w:rsidRPr="00CE6A84">
        <w:rPr>
          <w:rStyle w:val="TagStyle"/>
          <w:rtl/>
        </w:rPr>
        <w:t>&lt;&lt; דובר_המשך &gt;&gt;</w:t>
      </w:r>
      <w:bookmarkEnd w:id="758"/>
      <w:r>
        <w:rPr>
          <w:rtl/>
        </w:rPr>
        <w:t xml:space="preserve">  </w:t>
      </w:r>
    </w:p>
    <w:p w:rsidR="000F25F8" w:rsidRDefault="000F25F8" w:rsidP="001E30B0">
      <w:pPr>
        <w:rPr>
          <w:rtl/>
        </w:rPr>
      </w:pPr>
      <w:bookmarkStart w:id="759" w:name="_ETM_Q1_419807"/>
      <w:bookmarkEnd w:id="759"/>
    </w:p>
    <w:p w:rsidR="000F25F8" w:rsidRDefault="000F25F8" w:rsidP="00AF3C77">
      <w:pPr>
        <w:rPr>
          <w:rtl/>
        </w:rPr>
      </w:pPr>
      <w:bookmarkStart w:id="760" w:name="_ETM_Q1_420110"/>
      <w:bookmarkStart w:id="761" w:name="_ETM_Q1_420187"/>
      <w:bookmarkStart w:id="762" w:name="_ETM_Q1_424219"/>
      <w:bookmarkStart w:id="763" w:name="_ETM_Q1_424819"/>
      <w:bookmarkEnd w:id="760"/>
      <w:bookmarkEnd w:id="761"/>
      <w:bookmarkEnd w:id="762"/>
      <w:bookmarkEnd w:id="763"/>
      <w:r>
        <w:rPr>
          <w:rtl/>
        </w:rPr>
        <w:t xml:space="preserve">יש </w:t>
      </w:r>
      <w:bookmarkStart w:id="764" w:name="_ETM_Q1_425029"/>
      <w:bookmarkEnd w:id="764"/>
      <w:r>
        <w:rPr>
          <w:rtl/>
        </w:rPr>
        <w:t>תזכיר</w:t>
      </w:r>
      <w:bookmarkStart w:id="765" w:name="_ETM_Q1_425420"/>
      <w:bookmarkStart w:id="766" w:name="_ETM_Q1_426029"/>
      <w:bookmarkStart w:id="767" w:name="_ETM_Q1_423627"/>
      <w:bookmarkEnd w:id="765"/>
      <w:bookmarkEnd w:id="766"/>
      <w:bookmarkEnd w:id="767"/>
      <w:r>
        <w:rPr>
          <w:rtl/>
        </w:rPr>
        <w:t xml:space="preserve"> </w:t>
      </w:r>
      <w:bookmarkStart w:id="768" w:name="_ETM_Q1_426510"/>
      <w:bookmarkEnd w:id="768"/>
      <w:r>
        <w:rPr>
          <w:rtl/>
        </w:rPr>
        <w:t>שהוגש</w:t>
      </w:r>
      <w:r>
        <w:rPr>
          <w:rFonts w:hint="cs"/>
          <w:rtl/>
        </w:rPr>
        <w:t xml:space="preserve"> עכשיו,</w:t>
      </w:r>
      <w:r>
        <w:rPr>
          <w:rtl/>
        </w:rPr>
        <w:t xml:space="preserve"> </w:t>
      </w:r>
      <w:bookmarkStart w:id="769" w:name="_ETM_Q1_428209"/>
      <w:bookmarkEnd w:id="769"/>
      <w:r>
        <w:rPr>
          <w:rtl/>
        </w:rPr>
        <w:t>ש</w:t>
      </w:r>
      <w:bookmarkStart w:id="770" w:name="_ETM_Q1_426686"/>
      <w:bookmarkEnd w:id="770"/>
      <w:r>
        <w:rPr>
          <w:rFonts w:hint="cs"/>
          <w:rtl/>
        </w:rPr>
        <w:t>מה</w:t>
      </w:r>
      <w:r>
        <w:rPr>
          <w:rtl/>
        </w:rPr>
        <w:t xml:space="preserve"> </w:t>
      </w:r>
      <w:bookmarkStart w:id="771" w:name="_ETM_Q1_428779"/>
      <w:bookmarkEnd w:id="771"/>
      <w:r>
        <w:rPr>
          <w:rtl/>
        </w:rPr>
        <w:t xml:space="preserve">שרוצים </w:t>
      </w:r>
      <w:bookmarkStart w:id="772" w:name="_ETM_Q1_429200"/>
      <w:bookmarkEnd w:id="772"/>
      <w:r>
        <w:rPr>
          <w:rtl/>
        </w:rPr>
        <w:t xml:space="preserve">לדון </w:t>
      </w:r>
      <w:bookmarkStart w:id="773" w:name="_ETM_Q1_429500"/>
      <w:bookmarkEnd w:id="773"/>
      <w:r>
        <w:rPr>
          <w:rtl/>
        </w:rPr>
        <w:t>ב</w:t>
      </w:r>
      <w:r>
        <w:rPr>
          <w:rFonts w:hint="cs"/>
          <w:rtl/>
        </w:rPr>
        <w:t>ו</w:t>
      </w:r>
      <w:r>
        <w:rPr>
          <w:rtl/>
        </w:rPr>
        <w:t xml:space="preserve"> </w:t>
      </w:r>
      <w:bookmarkStart w:id="774" w:name="_ETM_Q1_429709"/>
      <w:bookmarkEnd w:id="774"/>
      <w:r>
        <w:rPr>
          <w:rFonts w:hint="cs"/>
          <w:rtl/>
        </w:rPr>
        <w:t xml:space="preserve">זה </w:t>
      </w:r>
      <w:bookmarkStart w:id="775" w:name="_ETM_Q1_428446"/>
      <w:bookmarkEnd w:id="775"/>
      <w:r>
        <w:rPr>
          <w:rtl/>
        </w:rPr>
        <w:t>שגם</w:t>
      </w:r>
      <w:r>
        <w:rPr>
          <w:rFonts w:hint="cs"/>
          <w:rtl/>
        </w:rPr>
        <w:t xml:space="preserve"> </w:t>
      </w:r>
      <w:r>
        <w:rPr>
          <w:rFonts w:hint="eastAsia"/>
          <w:rtl/>
        </w:rPr>
        <w:t>–</w:t>
      </w:r>
      <w:bookmarkStart w:id="776" w:name="_ETM_Q1_427317"/>
      <w:bookmarkEnd w:id="776"/>
      <w:r>
        <w:rPr>
          <w:rtl/>
        </w:rPr>
        <w:t xml:space="preserve"> </w:t>
      </w:r>
      <w:bookmarkStart w:id="777" w:name="_ETM_Q1_430400"/>
      <w:bookmarkStart w:id="778" w:name="_ETM_Q1_430580"/>
      <w:bookmarkEnd w:id="777"/>
      <w:bookmarkEnd w:id="778"/>
      <w:r>
        <w:rPr>
          <w:rtl/>
        </w:rPr>
        <w:t xml:space="preserve">אני </w:t>
      </w:r>
      <w:bookmarkStart w:id="779" w:name="_ETM_Q1_430700"/>
      <w:bookmarkEnd w:id="779"/>
      <w:r>
        <w:rPr>
          <w:rtl/>
        </w:rPr>
        <w:t xml:space="preserve">אגיד </w:t>
      </w:r>
      <w:bookmarkStart w:id="780" w:name="_ETM_Q1_430880"/>
      <w:bookmarkEnd w:id="780"/>
      <w:r>
        <w:rPr>
          <w:rtl/>
        </w:rPr>
        <w:t xml:space="preserve">לאדוני </w:t>
      </w:r>
      <w:bookmarkStart w:id="781" w:name="_ETM_Q1_431360"/>
      <w:bookmarkEnd w:id="781"/>
      <w:r>
        <w:rPr>
          <w:rtl/>
        </w:rPr>
        <w:t xml:space="preserve">איך </w:t>
      </w:r>
      <w:bookmarkStart w:id="782" w:name="_ETM_Q1_431510"/>
      <w:bookmarkStart w:id="783" w:name="_ETM_Q1_431840"/>
      <w:bookmarkEnd w:id="782"/>
      <w:bookmarkEnd w:id="783"/>
      <w:r>
        <w:rPr>
          <w:rtl/>
        </w:rPr>
        <w:t>בדיוק</w:t>
      </w:r>
      <w:r w:rsidRPr="00AF3C77">
        <w:rPr>
          <w:rtl/>
        </w:rPr>
        <w:t xml:space="preserve"> </w:t>
      </w:r>
      <w:r>
        <w:rPr>
          <w:rtl/>
        </w:rPr>
        <w:t xml:space="preserve">נקרא </w:t>
      </w:r>
      <w:bookmarkStart w:id="784" w:name="_ETM_Q1_432230"/>
      <w:bookmarkEnd w:id="784"/>
      <w:r>
        <w:rPr>
          <w:rtl/>
        </w:rPr>
        <w:t xml:space="preserve">התזכיר </w:t>
      </w:r>
      <w:bookmarkStart w:id="785" w:name="_ETM_Q1_433040"/>
      <w:bookmarkEnd w:id="785"/>
      <w:r>
        <w:rPr>
          <w:rtl/>
        </w:rPr>
        <w:t>הזה</w:t>
      </w:r>
      <w:r>
        <w:rPr>
          <w:rFonts w:hint="cs"/>
          <w:rtl/>
        </w:rPr>
        <w:t>.</w:t>
      </w:r>
      <w:r>
        <w:rPr>
          <w:rtl/>
        </w:rPr>
        <w:t xml:space="preserve"> </w:t>
      </w:r>
      <w:bookmarkStart w:id="786" w:name="_ETM_Q1_434340"/>
      <w:bookmarkEnd w:id="786"/>
      <w:r>
        <w:rPr>
          <w:rtl/>
        </w:rPr>
        <w:t xml:space="preserve">תזכיר </w:t>
      </w:r>
      <w:bookmarkStart w:id="787" w:name="_ETM_Q1_434820"/>
      <w:bookmarkEnd w:id="787"/>
      <w:r>
        <w:rPr>
          <w:rtl/>
        </w:rPr>
        <w:t xml:space="preserve">חוק </w:t>
      </w:r>
      <w:bookmarkStart w:id="788" w:name="_ETM_Q1_435060"/>
      <w:bookmarkEnd w:id="788"/>
      <w:r>
        <w:rPr>
          <w:rtl/>
        </w:rPr>
        <w:t xml:space="preserve">שירותי </w:t>
      </w:r>
      <w:bookmarkStart w:id="789" w:name="_ETM_Q1_435420"/>
      <w:bookmarkEnd w:id="789"/>
      <w:r>
        <w:rPr>
          <w:rtl/>
        </w:rPr>
        <w:t xml:space="preserve">רווחה </w:t>
      </w:r>
      <w:bookmarkStart w:id="790" w:name="_ETM_Q1_435780"/>
      <w:bookmarkEnd w:id="790"/>
      <w:r>
        <w:rPr>
          <w:rtl/>
        </w:rPr>
        <w:t xml:space="preserve">לאנשים </w:t>
      </w:r>
      <w:bookmarkStart w:id="791" w:name="_ETM_Q1_436170"/>
      <w:bookmarkEnd w:id="791"/>
      <w:r>
        <w:rPr>
          <w:rtl/>
        </w:rPr>
        <w:t xml:space="preserve">עם </w:t>
      </w:r>
      <w:bookmarkStart w:id="792" w:name="_ETM_Q1_436260"/>
      <w:bookmarkEnd w:id="792"/>
      <w:r>
        <w:rPr>
          <w:rtl/>
        </w:rPr>
        <w:t>מוגבלות</w:t>
      </w:r>
      <w:bookmarkStart w:id="793" w:name="_ETM_Q1_436680"/>
      <w:bookmarkEnd w:id="793"/>
      <w:r>
        <w:rPr>
          <w:rFonts w:hint="cs"/>
          <w:rtl/>
        </w:rPr>
        <w:t xml:space="preserve"> </w:t>
      </w:r>
      <w:bookmarkStart w:id="794" w:name="_ETM_Q1_433017"/>
      <w:bookmarkEnd w:id="794"/>
      <w:r>
        <w:rPr>
          <w:rFonts w:hint="cs"/>
          <w:rtl/>
        </w:rPr>
        <w:t>(</w:t>
      </w:r>
      <w:r>
        <w:rPr>
          <w:rtl/>
        </w:rPr>
        <w:t>תיקון</w:t>
      </w:r>
      <w:r>
        <w:rPr>
          <w:rFonts w:hint="cs"/>
          <w:rtl/>
        </w:rPr>
        <w:t xml:space="preserve">) </w:t>
      </w:r>
      <w:r>
        <w:rPr>
          <w:rFonts w:hint="eastAsia"/>
          <w:rtl/>
        </w:rPr>
        <w:t>–</w:t>
      </w:r>
      <w:r>
        <w:rPr>
          <w:rtl/>
        </w:rPr>
        <w:t xml:space="preserve"> </w:t>
      </w:r>
      <w:bookmarkStart w:id="795" w:name="_ETM_Q1_437269"/>
      <w:bookmarkEnd w:id="795"/>
      <w:r>
        <w:rPr>
          <w:rtl/>
        </w:rPr>
        <w:t xml:space="preserve">אמצעי </w:t>
      </w:r>
      <w:bookmarkStart w:id="796" w:name="_ETM_Q1_438140"/>
      <w:bookmarkEnd w:id="796"/>
      <w:r>
        <w:rPr>
          <w:rtl/>
        </w:rPr>
        <w:t>הג</w:t>
      </w:r>
      <w:bookmarkStart w:id="797" w:name="_ETM_Q1_435007"/>
      <w:bookmarkEnd w:id="797"/>
      <w:r>
        <w:rPr>
          <w:rtl/>
        </w:rPr>
        <w:t xml:space="preserve">נה </w:t>
      </w:r>
      <w:bookmarkStart w:id="798" w:name="_ETM_Q1_438499"/>
      <w:bookmarkEnd w:id="798"/>
      <w:r>
        <w:rPr>
          <w:rtl/>
        </w:rPr>
        <w:t>מ</w:t>
      </w:r>
      <w:r>
        <w:rPr>
          <w:rFonts w:hint="cs"/>
          <w:rtl/>
        </w:rPr>
        <w:t>ג</w:t>
      </w:r>
      <w:r>
        <w:rPr>
          <w:rtl/>
        </w:rPr>
        <w:t>בילים</w:t>
      </w:r>
      <w:r>
        <w:rPr>
          <w:rFonts w:hint="cs"/>
          <w:rtl/>
        </w:rPr>
        <w:t>.</w:t>
      </w:r>
      <w:r>
        <w:rPr>
          <w:rtl/>
        </w:rPr>
        <w:t xml:space="preserve"> </w:t>
      </w:r>
      <w:bookmarkStart w:id="799" w:name="_ETM_Q1_439340"/>
      <w:bookmarkEnd w:id="799"/>
      <w:r>
        <w:rPr>
          <w:rtl/>
        </w:rPr>
        <w:t xml:space="preserve">ככה </w:t>
      </w:r>
      <w:bookmarkStart w:id="800" w:name="_ETM_Q1_440030"/>
      <w:bookmarkEnd w:id="800"/>
      <w:r>
        <w:rPr>
          <w:rtl/>
        </w:rPr>
        <w:t xml:space="preserve">הם </w:t>
      </w:r>
      <w:bookmarkStart w:id="801" w:name="_ETM_Q1_440239"/>
      <w:bookmarkEnd w:id="801"/>
      <w:r>
        <w:rPr>
          <w:rtl/>
        </w:rPr>
        <w:t>מייפים</w:t>
      </w:r>
      <w:r>
        <w:rPr>
          <w:rFonts w:hint="cs"/>
          <w:rtl/>
        </w:rPr>
        <w:t>,</w:t>
      </w:r>
      <w:bookmarkStart w:id="802" w:name="_ETM_Q1_438467"/>
      <w:bookmarkEnd w:id="802"/>
      <w:r>
        <w:rPr>
          <w:rtl/>
        </w:rPr>
        <w:t xml:space="preserve"> </w:t>
      </w:r>
      <w:bookmarkStart w:id="803" w:name="_ETM_Q1_441390"/>
      <w:bookmarkEnd w:id="803"/>
      <w:r>
        <w:rPr>
          <w:rtl/>
        </w:rPr>
        <w:t xml:space="preserve">ככה </w:t>
      </w:r>
      <w:bookmarkStart w:id="804" w:name="_ETM_Q1_441660"/>
      <w:bookmarkEnd w:id="804"/>
      <w:r>
        <w:rPr>
          <w:rtl/>
        </w:rPr>
        <w:t xml:space="preserve">הם </w:t>
      </w:r>
      <w:bookmarkStart w:id="805" w:name="_ETM_Q1_441720"/>
      <w:bookmarkEnd w:id="805"/>
      <w:r>
        <w:rPr>
          <w:rtl/>
        </w:rPr>
        <w:t xml:space="preserve">קוראים </w:t>
      </w:r>
      <w:bookmarkStart w:id="806" w:name="_ETM_Q1_441990"/>
      <w:bookmarkEnd w:id="806"/>
      <w:r>
        <w:rPr>
          <w:rtl/>
        </w:rPr>
        <w:t>לקשירה</w:t>
      </w:r>
      <w:r>
        <w:rPr>
          <w:rFonts w:hint="cs"/>
          <w:rtl/>
        </w:rPr>
        <w:t xml:space="preserve">: </w:t>
      </w:r>
      <w:bookmarkStart w:id="807" w:name="_ETM_Q1_441630"/>
      <w:bookmarkEnd w:id="807"/>
      <w:r>
        <w:rPr>
          <w:rFonts w:hint="cs"/>
          <w:rtl/>
        </w:rPr>
        <w:t xml:space="preserve">אמצעי </w:t>
      </w:r>
      <w:bookmarkStart w:id="808" w:name="_ETM_Q1_442770"/>
      <w:bookmarkStart w:id="809" w:name="_ETM_Q1_443040"/>
      <w:bookmarkStart w:id="810" w:name="_ETM_Q1_443459"/>
      <w:bookmarkEnd w:id="808"/>
      <w:bookmarkEnd w:id="809"/>
      <w:bookmarkEnd w:id="810"/>
      <w:r>
        <w:rPr>
          <w:rFonts w:hint="cs"/>
          <w:rtl/>
        </w:rPr>
        <w:t>הגנה</w:t>
      </w:r>
      <w:r>
        <w:rPr>
          <w:rtl/>
        </w:rPr>
        <w:t xml:space="preserve"> </w:t>
      </w:r>
      <w:bookmarkStart w:id="811" w:name="_ETM_Q1_443849"/>
      <w:bookmarkEnd w:id="811"/>
      <w:r>
        <w:rPr>
          <w:rtl/>
        </w:rPr>
        <w:t>מ</w:t>
      </w:r>
      <w:r>
        <w:rPr>
          <w:rFonts w:hint="cs"/>
          <w:rtl/>
        </w:rPr>
        <w:t>ג</w:t>
      </w:r>
      <w:bookmarkStart w:id="812" w:name="_ETM_Q1_439827"/>
      <w:bookmarkEnd w:id="812"/>
      <w:r>
        <w:rPr>
          <w:rtl/>
        </w:rPr>
        <w:t>בילים</w:t>
      </w:r>
      <w:r>
        <w:rPr>
          <w:rFonts w:hint="cs"/>
          <w:rtl/>
        </w:rPr>
        <w:t>.</w:t>
      </w:r>
      <w:r>
        <w:rPr>
          <w:rtl/>
        </w:rPr>
        <w:t xml:space="preserve"> </w:t>
      </w:r>
      <w:bookmarkStart w:id="813" w:name="_ETM_Q1_444820"/>
      <w:bookmarkEnd w:id="813"/>
      <w:r>
        <w:rPr>
          <w:rtl/>
        </w:rPr>
        <w:t xml:space="preserve">זו </w:t>
      </w:r>
      <w:bookmarkStart w:id="814" w:name="_ETM_Q1_445120"/>
      <w:bookmarkEnd w:id="814"/>
      <w:r>
        <w:rPr>
          <w:rtl/>
        </w:rPr>
        <w:t xml:space="preserve">המילה </w:t>
      </w:r>
      <w:bookmarkStart w:id="815" w:name="_ETM_Q1_445570"/>
      <w:bookmarkEnd w:id="815"/>
      <w:r>
        <w:rPr>
          <w:rtl/>
        </w:rPr>
        <w:t xml:space="preserve">המכובסת </w:t>
      </w:r>
      <w:bookmarkStart w:id="816" w:name="_ETM_Q1_446620"/>
      <w:bookmarkEnd w:id="816"/>
      <w:r>
        <w:rPr>
          <w:rtl/>
        </w:rPr>
        <w:t xml:space="preserve">לקשירת </w:t>
      </w:r>
      <w:bookmarkStart w:id="817" w:name="_ETM_Q1_447280"/>
      <w:bookmarkEnd w:id="817"/>
      <w:r>
        <w:rPr>
          <w:rtl/>
        </w:rPr>
        <w:t>חולים</w:t>
      </w:r>
      <w:r>
        <w:rPr>
          <w:rFonts w:hint="cs"/>
          <w:rtl/>
        </w:rPr>
        <w:t>.</w:t>
      </w:r>
      <w:r>
        <w:rPr>
          <w:rtl/>
        </w:rPr>
        <w:t xml:space="preserve"> </w:t>
      </w:r>
      <w:bookmarkStart w:id="818" w:name="_ETM_Q1_448060"/>
      <w:bookmarkEnd w:id="818"/>
      <w:r>
        <w:rPr>
          <w:rtl/>
        </w:rPr>
        <w:t>וז</w:t>
      </w:r>
      <w:r>
        <w:rPr>
          <w:rFonts w:hint="cs"/>
          <w:rtl/>
        </w:rPr>
        <w:t>ו</w:t>
      </w:r>
      <w:bookmarkStart w:id="819" w:name="_ETM_Q1_446466"/>
      <w:bookmarkEnd w:id="819"/>
      <w:r>
        <w:rPr>
          <w:rtl/>
        </w:rPr>
        <w:t xml:space="preserve"> </w:t>
      </w:r>
      <w:bookmarkStart w:id="820" w:name="_ETM_Q1_448510"/>
      <w:bookmarkEnd w:id="820"/>
      <w:r>
        <w:rPr>
          <w:rFonts w:hint="cs"/>
          <w:rtl/>
        </w:rPr>
        <w:t>מילה שתשמש</w:t>
      </w:r>
      <w:bookmarkStart w:id="821" w:name="_ETM_Q1_445216"/>
      <w:bookmarkEnd w:id="821"/>
      <w:r>
        <w:rPr>
          <w:rFonts w:hint="cs"/>
          <w:rtl/>
        </w:rPr>
        <w:t xml:space="preserve"> </w:t>
      </w:r>
      <w:bookmarkStart w:id="822" w:name="_ETM_Q1_448960"/>
      <w:bookmarkStart w:id="823" w:name="_ETM_Q1_449080"/>
      <w:bookmarkStart w:id="824" w:name="_ETM_Q1_449380"/>
      <w:bookmarkStart w:id="825" w:name="_ETM_Q1_449629"/>
      <w:bookmarkStart w:id="826" w:name="_ETM_Q1_450019"/>
      <w:bookmarkEnd w:id="822"/>
      <w:bookmarkEnd w:id="823"/>
      <w:bookmarkEnd w:id="824"/>
      <w:bookmarkEnd w:id="825"/>
      <w:bookmarkEnd w:id="826"/>
      <w:r>
        <w:rPr>
          <w:rtl/>
        </w:rPr>
        <w:t xml:space="preserve">גם </w:t>
      </w:r>
      <w:bookmarkStart w:id="827" w:name="_ETM_Q1_450300"/>
      <w:bookmarkEnd w:id="827"/>
      <w:r>
        <w:rPr>
          <w:rFonts w:hint="cs"/>
          <w:rtl/>
        </w:rPr>
        <w:t>ל</w:t>
      </w:r>
      <w:r>
        <w:rPr>
          <w:rtl/>
        </w:rPr>
        <w:t>קשירתם</w:t>
      </w:r>
      <w:r>
        <w:rPr>
          <w:rFonts w:hint="cs"/>
          <w:rtl/>
        </w:rPr>
        <w:t>,</w:t>
      </w:r>
      <w:r>
        <w:rPr>
          <w:rtl/>
        </w:rPr>
        <w:t xml:space="preserve"> </w:t>
      </w:r>
      <w:bookmarkStart w:id="828" w:name="_ETM_Q1_451320"/>
      <w:bookmarkEnd w:id="828"/>
      <w:r>
        <w:rPr>
          <w:rtl/>
        </w:rPr>
        <w:t xml:space="preserve">או </w:t>
      </w:r>
      <w:bookmarkStart w:id="829" w:name="_ETM_Q1_451440"/>
      <w:bookmarkStart w:id="830" w:name="_ETM_Q1_449656"/>
      <w:bookmarkEnd w:id="829"/>
      <w:bookmarkEnd w:id="830"/>
      <w:r>
        <w:rPr>
          <w:rtl/>
        </w:rPr>
        <w:t xml:space="preserve">שימוש </w:t>
      </w:r>
      <w:bookmarkStart w:id="831" w:name="_ETM_Q1_451950"/>
      <w:bookmarkEnd w:id="831"/>
      <w:r>
        <w:rPr>
          <w:rtl/>
        </w:rPr>
        <w:t xml:space="preserve">באמצעים </w:t>
      </w:r>
      <w:bookmarkStart w:id="832" w:name="_ETM_Q1_452430"/>
      <w:bookmarkEnd w:id="832"/>
      <w:r>
        <w:rPr>
          <w:rFonts w:hint="cs"/>
          <w:rtl/>
        </w:rPr>
        <w:t>ש</w:t>
      </w:r>
      <w:r>
        <w:rPr>
          <w:rtl/>
        </w:rPr>
        <w:t xml:space="preserve">כאלה </w:t>
      </w:r>
      <w:bookmarkStart w:id="833" w:name="_ETM_Q1_452880"/>
      <w:bookmarkEnd w:id="833"/>
      <w:r>
        <w:rPr>
          <w:rtl/>
        </w:rPr>
        <w:t xml:space="preserve">לאנשים </w:t>
      </w:r>
      <w:bookmarkStart w:id="834" w:name="_ETM_Q1_453170"/>
      <w:bookmarkEnd w:id="834"/>
      <w:r>
        <w:rPr>
          <w:rtl/>
        </w:rPr>
        <w:t xml:space="preserve">מוגבלים </w:t>
      </w:r>
      <w:bookmarkStart w:id="835" w:name="_ETM_Q1_453770"/>
      <w:bookmarkEnd w:id="835"/>
      <w:r>
        <w:rPr>
          <w:rtl/>
        </w:rPr>
        <w:t>ש</w:t>
      </w:r>
      <w:r>
        <w:rPr>
          <w:rFonts w:hint="cs"/>
          <w:rtl/>
        </w:rPr>
        <w:t xml:space="preserve">הם </w:t>
      </w:r>
      <w:r>
        <w:rPr>
          <w:rtl/>
        </w:rPr>
        <w:t xml:space="preserve">אינם </w:t>
      </w:r>
      <w:bookmarkStart w:id="836" w:name="_ETM_Q1_454250"/>
      <w:bookmarkEnd w:id="836"/>
      <w:r>
        <w:rPr>
          <w:rtl/>
        </w:rPr>
        <w:t xml:space="preserve">חולי </w:t>
      </w:r>
      <w:bookmarkStart w:id="837" w:name="_ETM_Q1_454490"/>
      <w:bookmarkEnd w:id="837"/>
      <w:r>
        <w:rPr>
          <w:rtl/>
        </w:rPr>
        <w:t>נפש</w:t>
      </w:r>
      <w:r>
        <w:rPr>
          <w:rFonts w:hint="cs"/>
          <w:rtl/>
        </w:rPr>
        <w:t>.</w:t>
      </w:r>
      <w:bookmarkStart w:id="838" w:name="_ETM_Q1_450426"/>
      <w:bookmarkStart w:id="839" w:name="_ETM_Q1_454930"/>
      <w:bookmarkStart w:id="840" w:name="_ETM_Q1_452592"/>
      <w:bookmarkEnd w:id="838"/>
      <w:bookmarkEnd w:id="839"/>
      <w:bookmarkEnd w:id="840"/>
      <w:r>
        <w:rPr>
          <w:rFonts w:hint="cs"/>
          <w:rtl/>
        </w:rPr>
        <w:t xml:space="preserve"> </w:t>
      </w:r>
      <w:bookmarkStart w:id="841" w:name="_ETM_Q1_453282"/>
      <w:bookmarkStart w:id="842" w:name="_ETM_Q1_453300"/>
      <w:bookmarkStart w:id="843" w:name="_ETM_Q1_453333"/>
      <w:bookmarkEnd w:id="841"/>
      <w:bookmarkEnd w:id="842"/>
      <w:bookmarkEnd w:id="843"/>
      <w:r>
        <w:rPr>
          <w:rtl/>
        </w:rPr>
        <w:t xml:space="preserve">לכן </w:t>
      </w:r>
      <w:bookmarkStart w:id="844" w:name="_ETM_Q1_455290"/>
      <w:bookmarkStart w:id="845" w:name="_ETM_Q1_455590"/>
      <w:bookmarkStart w:id="846" w:name="_ETM_Q1_455739"/>
      <w:bookmarkStart w:id="847" w:name="_ETM_Q1_452126"/>
      <w:bookmarkEnd w:id="844"/>
      <w:bookmarkEnd w:id="845"/>
      <w:bookmarkEnd w:id="846"/>
      <w:bookmarkEnd w:id="847"/>
      <w:r>
        <w:rPr>
          <w:rtl/>
        </w:rPr>
        <w:t xml:space="preserve">אנחנו </w:t>
      </w:r>
      <w:bookmarkStart w:id="848" w:name="_ETM_Q1_455920"/>
      <w:bookmarkEnd w:id="848"/>
      <w:r>
        <w:rPr>
          <w:rtl/>
        </w:rPr>
        <w:t xml:space="preserve">צריכים </w:t>
      </w:r>
      <w:bookmarkStart w:id="849" w:name="_ETM_Q1_456129"/>
      <w:bookmarkEnd w:id="849"/>
      <w:r>
        <w:rPr>
          <w:rtl/>
        </w:rPr>
        <w:t xml:space="preserve">לשמש </w:t>
      </w:r>
      <w:bookmarkStart w:id="850" w:name="_ETM_Q1_456519"/>
      <w:bookmarkStart w:id="851" w:name="_ETM_Q1_457270"/>
      <w:bookmarkEnd w:id="850"/>
      <w:bookmarkEnd w:id="851"/>
      <w:r>
        <w:rPr>
          <w:rFonts w:hint="cs"/>
          <w:rtl/>
        </w:rPr>
        <w:t xml:space="preserve">עיניים </w:t>
      </w:r>
      <w:r>
        <w:rPr>
          <w:rtl/>
        </w:rPr>
        <w:t>מאוד</w:t>
      </w:r>
      <w:bookmarkStart w:id="852" w:name="_ETM_Q1_457540"/>
      <w:bookmarkStart w:id="853" w:name="_ETM_Q1_454817"/>
      <w:bookmarkEnd w:id="852"/>
      <w:bookmarkEnd w:id="853"/>
      <w:r>
        <w:rPr>
          <w:rFonts w:hint="cs"/>
          <w:rtl/>
        </w:rPr>
        <w:t xml:space="preserve"> </w:t>
      </w:r>
      <w:r>
        <w:rPr>
          <w:rtl/>
        </w:rPr>
        <w:t xml:space="preserve">מאוד </w:t>
      </w:r>
      <w:bookmarkStart w:id="854" w:name="_ETM_Q1_457720"/>
      <w:bookmarkEnd w:id="854"/>
      <w:r>
        <w:rPr>
          <w:rtl/>
        </w:rPr>
        <w:t xml:space="preserve">גדולות </w:t>
      </w:r>
      <w:bookmarkStart w:id="855" w:name="_ETM_Q1_458080"/>
      <w:bookmarkEnd w:id="855"/>
      <w:r>
        <w:rPr>
          <w:rtl/>
        </w:rPr>
        <w:t xml:space="preserve">בעניין </w:t>
      </w:r>
      <w:bookmarkStart w:id="856" w:name="_ETM_Q1_458440"/>
      <w:bookmarkEnd w:id="856"/>
      <w:r>
        <w:rPr>
          <w:rtl/>
        </w:rPr>
        <w:t>הזה</w:t>
      </w:r>
      <w:r>
        <w:rPr>
          <w:rFonts w:hint="cs"/>
          <w:rtl/>
        </w:rPr>
        <w:t>.</w:t>
      </w:r>
      <w:r>
        <w:rPr>
          <w:rtl/>
        </w:rPr>
        <w:t xml:space="preserve"> </w:t>
      </w:r>
      <w:bookmarkStart w:id="857" w:name="_ETM_Q1_458860"/>
      <w:bookmarkEnd w:id="857"/>
      <w:r>
        <w:rPr>
          <w:rtl/>
        </w:rPr>
        <w:t xml:space="preserve">תודה </w:t>
      </w:r>
      <w:bookmarkStart w:id="858" w:name="_ETM_Q1_459130"/>
      <w:bookmarkEnd w:id="858"/>
      <w:r>
        <w:rPr>
          <w:rtl/>
        </w:rPr>
        <w:t>רבה</w:t>
      </w:r>
      <w:r>
        <w:rPr>
          <w:rFonts w:hint="cs"/>
          <w:rtl/>
        </w:rPr>
        <w:t>, אדוני.</w:t>
      </w:r>
    </w:p>
    <w:p w:rsidR="000F25F8" w:rsidRDefault="000F25F8" w:rsidP="00D6215F">
      <w:pPr>
        <w:rPr>
          <w:rtl/>
        </w:rPr>
      </w:pPr>
      <w:bookmarkStart w:id="859" w:name="_ETM_Q1_459413"/>
      <w:bookmarkStart w:id="860" w:name="_ETM_Q1_459492"/>
      <w:bookmarkEnd w:id="859"/>
      <w:bookmarkEnd w:id="860"/>
    </w:p>
    <w:p w:rsidR="000F25F8" w:rsidRDefault="000F25F8" w:rsidP="00CE6A84">
      <w:pPr>
        <w:pStyle w:val="-"/>
        <w:rPr>
          <w:rtl/>
        </w:rPr>
      </w:pPr>
      <w:bookmarkStart w:id="861" w:name="ET_speakercontinue_6505_30"/>
      <w:r w:rsidRPr="00CE6A84">
        <w:rPr>
          <w:rStyle w:val="TagStyle"/>
          <w:rtl/>
        </w:rPr>
        <w:t xml:space="preserve"> &lt;&lt; דובר_המשך &gt;&gt;</w:t>
      </w:r>
      <w:r w:rsidRPr="00D6215F">
        <w:rPr>
          <w:rStyle w:val="TagStyle"/>
          <w:rtl/>
        </w:rPr>
        <w:t xml:space="preserve"> </w:t>
      </w:r>
      <w:r>
        <w:rPr>
          <w:rtl/>
        </w:rPr>
        <w:t>שר העבודה יואב בן צור:</w:t>
      </w:r>
      <w:r w:rsidRPr="00D6215F">
        <w:rPr>
          <w:rStyle w:val="TagStyle"/>
          <w:rtl/>
        </w:rPr>
        <w:t xml:space="preserve"> </w:t>
      </w:r>
      <w:r w:rsidRPr="00CE6A84">
        <w:rPr>
          <w:rStyle w:val="TagStyle"/>
          <w:rtl/>
        </w:rPr>
        <w:t>&lt;&lt; דובר_המשך &gt;&gt;</w:t>
      </w:r>
      <w:r>
        <w:rPr>
          <w:rtl/>
        </w:rPr>
        <w:t xml:space="preserve">  </w:t>
      </w:r>
      <w:bookmarkEnd w:id="861"/>
    </w:p>
    <w:p w:rsidR="000F25F8" w:rsidRDefault="000F25F8" w:rsidP="00D6215F">
      <w:pPr>
        <w:pStyle w:val="KeepWithNext"/>
        <w:rPr>
          <w:rtl/>
          <w:lang w:eastAsia="he-IL"/>
        </w:rPr>
      </w:pPr>
    </w:p>
    <w:p w:rsidR="000F25F8" w:rsidRDefault="000F25F8" w:rsidP="00D6215F">
      <w:pPr>
        <w:rPr>
          <w:rtl/>
        </w:rPr>
      </w:pPr>
      <w:bookmarkStart w:id="862" w:name="_ETM_Q1_461292"/>
      <w:bookmarkStart w:id="863" w:name="_ETM_Q1_459573"/>
      <w:bookmarkStart w:id="864" w:name="_ETM_Q1_459668"/>
      <w:bookmarkStart w:id="865" w:name="_ETM_Q1_459580"/>
      <w:bookmarkEnd w:id="862"/>
      <w:bookmarkEnd w:id="863"/>
      <w:bookmarkEnd w:id="864"/>
      <w:bookmarkEnd w:id="865"/>
      <w:r>
        <w:rPr>
          <w:rtl/>
        </w:rPr>
        <w:t xml:space="preserve">נבדוק </w:t>
      </w:r>
      <w:bookmarkStart w:id="866" w:name="_ETM_Q1_459970"/>
      <w:bookmarkEnd w:id="866"/>
      <w:r>
        <w:rPr>
          <w:rtl/>
        </w:rPr>
        <w:t xml:space="preserve">את </w:t>
      </w:r>
      <w:bookmarkStart w:id="867" w:name="_ETM_Q1_460090"/>
      <w:bookmarkEnd w:id="867"/>
      <w:r>
        <w:rPr>
          <w:rtl/>
        </w:rPr>
        <w:t>זה</w:t>
      </w:r>
      <w:r>
        <w:rPr>
          <w:rFonts w:hint="cs"/>
          <w:rtl/>
        </w:rPr>
        <w:t>.</w:t>
      </w:r>
      <w:r>
        <w:rPr>
          <w:rtl/>
        </w:rPr>
        <w:t xml:space="preserve"> </w:t>
      </w:r>
      <w:bookmarkStart w:id="868" w:name="_ETM_Q1_460180"/>
      <w:bookmarkStart w:id="869" w:name="_ETM_Q1_460300"/>
      <w:bookmarkEnd w:id="868"/>
      <w:bookmarkEnd w:id="869"/>
      <w:r>
        <w:rPr>
          <w:rFonts w:hint="cs"/>
          <w:rtl/>
        </w:rPr>
        <w:t>תודה,</w:t>
      </w:r>
      <w:bookmarkStart w:id="870" w:name="_ETM_Q1_456687"/>
      <w:bookmarkEnd w:id="870"/>
      <w:r>
        <w:rPr>
          <w:rtl/>
        </w:rPr>
        <w:t xml:space="preserve"> </w:t>
      </w:r>
      <w:bookmarkStart w:id="871" w:name="_ETM_Q1_460480"/>
      <w:bookmarkEnd w:id="871"/>
      <w:r>
        <w:rPr>
          <w:rtl/>
        </w:rPr>
        <w:t>גברתי</w:t>
      </w:r>
      <w:r>
        <w:rPr>
          <w:rFonts w:hint="cs"/>
          <w:rtl/>
        </w:rPr>
        <w:t>.</w:t>
      </w:r>
      <w:bookmarkStart w:id="872" w:name="_ETM_Q1_461080"/>
      <w:bookmarkEnd w:id="872"/>
    </w:p>
    <w:p w:rsidR="000F25F8" w:rsidRDefault="000F25F8" w:rsidP="00D6215F">
      <w:pPr>
        <w:rPr>
          <w:rtl/>
        </w:rPr>
      </w:pPr>
      <w:bookmarkStart w:id="873" w:name="_ETM_Q1_459049"/>
      <w:bookmarkStart w:id="874" w:name="_ETM_Q1_459112"/>
      <w:bookmarkEnd w:id="873"/>
      <w:bookmarkEnd w:id="874"/>
    </w:p>
    <w:p w:rsidR="000F25F8" w:rsidRDefault="000F25F8" w:rsidP="00CE6A84">
      <w:pPr>
        <w:pStyle w:val="af9"/>
        <w:rPr>
          <w:rtl/>
        </w:rPr>
      </w:pPr>
      <w:bookmarkStart w:id="875" w:name="ET_yor_6423_31"/>
      <w:r w:rsidRPr="00CE6A84">
        <w:rPr>
          <w:rStyle w:val="TagStyle"/>
          <w:rtl/>
        </w:rPr>
        <w:t xml:space="preserve"> &lt;&lt; יור &gt;&gt;</w:t>
      </w:r>
      <w:r w:rsidRPr="00D6215F">
        <w:rPr>
          <w:rStyle w:val="TagStyle"/>
          <w:rtl/>
        </w:rPr>
        <w:t xml:space="preserve"> </w:t>
      </w:r>
      <w:r>
        <w:rPr>
          <w:rtl/>
        </w:rPr>
        <w:t>היו"ר אמיר אוחנה:</w:t>
      </w:r>
      <w:r w:rsidRPr="00D6215F">
        <w:rPr>
          <w:rStyle w:val="TagStyle"/>
          <w:rtl/>
        </w:rPr>
        <w:t xml:space="preserve"> </w:t>
      </w:r>
      <w:r w:rsidRPr="00CE6A84">
        <w:rPr>
          <w:rStyle w:val="TagStyle"/>
          <w:rtl/>
        </w:rPr>
        <w:t>&lt;&lt; יור &gt;&gt;</w:t>
      </w:r>
      <w:r>
        <w:rPr>
          <w:rtl/>
        </w:rPr>
        <w:t xml:space="preserve">  </w:t>
      </w:r>
      <w:bookmarkEnd w:id="875"/>
    </w:p>
    <w:p w:rsidR="000F25F8" w:rsidRDefault="000F25F8" w:rsidP="00D6215F">
      <w:pPr>
        <w:pStyle w:val="KeepWithNext"/>
        <w:rPr>
          <w:rtl/>
          <w:lang w:eastAsia="he-IL"/>
        </w:rPr>
      </w:pPr>
    </w:p>
    <w:p w:rsidR="000F25F8" w:rsidRDefault="000F25F8" w:rsidP="006C0CFE">
      <w:pPr>
        <w:rPr>
          <w:rtl/>
        </w:rPr>
      </w:pPr>
      <w:bookmarkStart w:id="876" w:name="_ETM_Q1_460238"/>
      <w:bookmarkStart w:id="877" w:name="_ETM_Q1_459194"/>
      <w:bookmarkStart w:id="878" w:name="_ETM_Q1_459261"/>
      <w:bookmarkEnd w:id="876"/>
      <w:bookmarkEnd w:id="877"/>
      <w:bookmarkEnd w:id="878"/>
      <w:r>
        <w:rPr>
          <w:rtl/>
        </w:rPr>
        <w:t xml:space="preserve">תודה </w:t>
      </w:r>
      <w:bookmarkStart w:id="879" w:name="_ETM_Q1_461470"/>
      <w:bookmarkEnd w:id="879"/>
      <w:r>
        <w:rPr>
          <w:rtl/>
        </w:rPr>
        <w:t xml:space="preserve">רבה </w:t>
      </w:r>
      <w:bookmarkStart w:id="880" w:name="_ETM_Q1_461980"/>
      <w:bookmarkEnd w:id="880"/>
      <w:r>
        <w:rPr>
          <w:rtl/>
        </w:rPr>
        <w:t xml:space="preserve">לחברת </w:t>
      </w:r>
      <w:bookmarkStart w:id="881" w:name="_ETM_Q1_462430"/>
      <w:bookmarkEnd w:id="881"/>
      <w:r>
        <w:rPr>
          <w:rtl/>
        </w:rPr>
        <w:t xml:space="preserve">הכנסת </w:t>
      </w:r>
      <w:bookmarkStart w:id="882" w:name="_ETM_Q1_462820"/>
      <w:bookmarkStart w:id="883" w:name="_ETM_Q1_459607"/>
      <w:bookmarkStart w:id="884" w:name="_ETM_Q1_463300"/>
      <w:bookmarkEnd w:id="882"/>
      <w:bookmarkEnd w:id="883"/>
      <w:bookmarkEnd w:id="884"/>
      <w:r>
        <w:rPr>
          <w:rFonts w:hint="cs"/>
          <w:rtl/>
        </w:rPr>
        <w:t>טלי גוטליב.</w:t>
      </w:r>
      <w:r>
        <w:rPr>
          <w:rtl/>
        </w:rPr>
        <w:t xml:space="preserve"> </w:t>
      </w:r>
      <w:bookmarkStart w:id="885" w:name="_ETM_Q1_463450"/>
      <w:bookmarkEnd w:id="885"/>
      <w:r>
        <w:rPr>
          <w:rtl/>
        </w:rPr>
        <w:t xml:space="preserve">תודה </w:t>
      </w:r>
      <w:bookmarkStart w:id="886" w:name="_ETM_Q1_463720"/>
      <w:bookmarkEnd w:id="886"/>
      <w:r>
        <w:rPr>
          <w:rtl/>
        </w:rPr>
        <w:t>ל</w:t>
      </w:r>
      <w:bookmarkStart w:id="887" w:name="_ETM_Q1_463840"/>
      <w:bookmarkEnd w:id="887"/>
      <w:r>
        <w:rPr>
          <w:rtl/>
        </w:rPr>
        <w:t xml:space="preserve">שר </w:t>
      </w:r>
      <w:bookmarkStart w:id="888" w:name="_ETM_Q1_464200"/>
      <w:bookmarkEnd w:id="888"/>
      <w:r>
        <w:rPr>
          <w:rtl/>
        </w:rPr>
        <w:t>בן</w:t>
      </w:r>
      <w:r>
        <w:rPr>
          <w:rFonts w:hint="cs"/>
          <w:rtl/>
        </w:rPr>
        <w:t xml:space="preserve"> </w:t>
      </w:r>
      <w:bookmarkStart w:id="889" w:name="_ETM_Q1_462207"/>
      <w:bookmarkEnd w:id="889"/>
      <w:r>
        <w:rPr>
          <w:rtl/>
        </w:rPr>
        <w:t>צור</w:t>
      </w:r>
      <w:r>
        <w:rPr>
          <w:rFonts w:hint="cs"/>
          <w:rtl/>
        </w:rPr>
        <w:t>.</w:t>
      </w:r>
      <w:bookmarkStart w:id="890" w:name="_ETM_Q1_464830"/>
      <w:bookmarkEnd w:id="890"/>
    </w:p>
    <w:p w:rsidR="000F25F8" w:rsidRDefault="000F25F8" w:rsidP="006C0CFE">
      <w:pPr>
        <w:rPr>
          <w:rtl/>
        </w:rPr>
      </w:pPr>
    </w:p>
    <w:p w:rsidR="000F25F8" w:rsidRDefault="000F25F8" w:rsidP="006C0CFE">
      <w:pPr>
        <w:rPr>
          <w:rtl/>
        </w:rPr>
      </w:pPr>
    </w:p>
    <w:p w:rsidR="000F25F8" w:rsidRDefault="000F25F8" w:rsidP="00CE6A84">
      <w:pPr>
        <w:pStyle w:val="a7"/>
        <w:rPr>
          <w:rtl/>
        </w:rPr>
      </w:pPr>
      <w:bookmarkStart w:id="891" w:name="ET_subject_638909_32"/>
      <w:r w:rsidRPr="00CE6A84">
        <w:rPr>
          <w:rStyle w:val="TagStyle"/>
          <w:rtl/>
        </w:rPr>
        <w:t xml:space="preserve"> &lt;&lt; נושא &gt;&gt;</w:t>
      </w:r>
      <w:r w:rsidRPr="0061748A">
        <w:rPr>
          <w:rStyle w:val="TagStyle"/>
          <w:rtl/>
        </w:rPr>
        <w:t xml:space="preserve"> </w:t>
      </w:r>
      <w:bookmarkStart w:id="892" w:name="_Toc128001677"/>
      <w:r>
        <w:rPr>
          <w:rtl/>
        </w:rPr>
        <w:t>נאום בכורה של חבר הכנסת צביקה פוגל</w:t>
      </w:r>
      <w:bookmarkEnd w:id="892"/>
      <w:r w:rsidRPr="0061748A">
        <w:rPr>
          <w:rStyle w:val="TagStyle"/>
          <w:rtl/>
        </w:rPr>
        <w:t xml:space="preserve"> </w:t>
      </w:r>
      <w:r w:rsidRPr="00CE6A84">
        <w:rPr>
          <w:rStyle w:val="TagStyle"/>
          <w:rtl/>
        </w:rPr>
        <w:t>&lt;&lt; נושא &gt;&gt;</w:t>
      </w:r>
      <w:r>
        <w:rPr>
          <w:rtl/>
        </w:rPr>
        <w:t xml:space="preserve">  </w:t>
      </w:r>
      <w:bookmarkEnd w:id="891"/>
    </w:p>
    <w:p w:rsidR="000F25F8" w:rsidRDefault="000F25F8" w:rsidP="0061748A">
      <w:pPr>
        <w:rPr>
          <w:rtl/>
        </w:rPr>
      </w:pPr>
    </w:p>
    <w:p w:rsidR="000F25F8" w:rsidRDefault="000F25F8" w:rsidP="00CE6A84">
      <w:pPr>
        <w:pStyle w:val="af9"/>
        <w:rPr>
          <w:rtl/>
        </w:rPr>
      </w:pPr>
      <w:bookmarkStart w:id="893" w:name="_ETM_Q1_463437"/>
      <w:bookmarkStart w:id="894" w:name="ET_yor_6423_33"/>
      <w:bookmarkEnd w:id="893"/>
      <w:r w:rsidRPr="00CE6A84">
        <w:rPr>
          <w:rStyle w:val="TagStyle"/>
          <w:rtl/>
        </w:rPr>
        <w:t xml:space="preserve"> &lt;&lt; יור &gt;&gt;</w:t>
      </w:r>
      <w:r w:rsidRPr="0061748A">
        <w:rPr>
          <w:rStyle w:val="TagStyle"/>
          <w:rtl/>
        </w:rPr>
        <w:t xml:space="preserve"> </w:t>
      </w:r>
      <w:r>
        <w:rPr>
          <w:rtl/>
        </w:rPr>
        <w:t>היו"ר אמיר אוחנה:</w:t>
      </w:r>
      <w:r w:rsidRPr="0061748A">
        <w:rPr>
          <w:rStyle w:val="TagStyle"/>
          <w:rtl/>
        </w:rPr>
        <w:t xml:space="preserve"> </w:t>
      </w:r>
      <w:r w:rsidRPr="00CE6A84">
        <w:rPr>
          <w:rStyle w:val="TagStyle"/>
          <w:rtl/>
        </w:rPr>
        <w:t>&lt;&lt; יור &gt;&gt;</w:t>
      </w:r>
      <w:r>
        <w:rPr>
          <w:rtl/>
        </w:rPr>
        <w:t xml:space="preserve">  </w:t>
      </w:r>
      <w:bookmarkEnd w:id="894"/>
    </w:p>
    <w:p w:rsidR="000F25F8" w:rsidRDefault="000F25F8" w:rsidP="0061748A">
      <w:pPr>
        <w:pStyle w:val="KeepWithNext"/>
        <w:rPr>
          <w:rtl/>
          <w:lang w:eastAsia="he-IL"/>
        </w:rPr>
      </w:pPr>
    </w:p>
    <w:p w:rsidR="000F25F8" w:rsidRDefault="000F25F8" w:rsidP="00017239">
      <w:pPr>
        <w:rPr>
          <w:rtl/>
        </w:rPr>
      </w:pPr>
      <w:bookmarkStart w:id="895" w:name="_ETM_Q1_464581"/>
      <w:bookmarkEnd w:id="895"/>
      <w:r>
        <w:rPr>
          <w:rtl/>
        </w:rPr>
        <w:t xml:space="preserve">ואנחנו </w:t>
      </w:r>
      <w:bookmarkStart w:id="896" w:name="_ETM_Q1_465670"/>
      <w:bookmarkEnd w:id="896"/>
      <w:r>
        <w:rPr>
          <w:rtl/>
        </w:rPr>
        <w:t xml:space="preserve">נעבור </w:t>
      </w:r>
      <w:bookmarkStart w:id="897" w:name="_ETM_Q1_466090"/>
      <w:bookmarkEnd w:id="897"/>
      <w:r>
        <w:rPr>
          <w:rtl/>
        </w:rPr>
        <w:t xml:space="preserve">לנושא </w:t>
      </w:r>
      <w:bookmarkStart w:id="898" w:name="_ETM_Q1_466480"/>
      <w:bookmarkEnd w:id="898"/>
      <w:r>
        <w:rPr>
          <w:rtl/>
        </w:rPr>
        <w:t xml:space="preserve">הבא </w:t>
      </w:r>
      <w:bookmarkStart w:id="899" w:name="_ETM_Q1_466720"/>
      <w:bookmarkEnd w:id="899"/>
      <w:r>
        <w:rPr>
          <w:rtl/>
        </w:rPr>
        <w:t xml:space="preserve">על </w:t>
      </w:r>
      <w:bookmarkStart w:id="900" w:name="_ETM_Q1_466810"/>
      <w:bookmarkEnd w:id="900"/>
      <w:r>
        <w:rPr>
          <w:rtl/>
        </w:rPr>
        <w:t>סדר</w:t>
      </w:r>
      <w:bookmarkStart w:id="901" w:name="_ETM_Q1_467200"/>
      <w:bookmarkEnd w:id="901"/>
      <w:r>
        <w:rPr>
          <w:rFonts w:hint="cs"/>
          <w:rtl/>
        </w:rPr>
        <w:t>-</w:t>
      </w:r>
      <w:r>
        <w:rPr>
          <w:rtl/>
        </w:rPr>
        <w:t>היום</w:t>
      </w:r>
      <w:bookmarkStart w:id="902" w:name="_ETM_Q1_466607"/>
      <w:bookmarkEnd w:id="902"/>
      <w:r>
        <w:rPr>
          <w:rtl/>
        </w:rPr>
        <w:t xml:space="preserve"> </w:t>
      </w:r>
      <w:bookmarkStart w:id="903" w:name="_ETM_Q1_467590"/>
      <w:bookmarkEnd w:id="903"/>
      <w:r>
        <w:rPr>
          <w:rFonts w:hint="cs"/>
          <w:rtl/>
        </w:rPr>
        <w:t xml:space="preserve">– </w:t>
      </w:r>
      <w:r>
        <w:rPr>
          <w:rtl/>
        </w:rPr>
        <w:t xml:space="preserve">נאום </w:t>
      </w:r>
      <w:bookmarkStart w:id="904" w:name="_ETM_Q1_467860"/>
      <w:bookmarkEnd w:id="904"/>
      <w:r>
        <w:rPr>
          <w:rtl/>
        </w:rPr>
        <w:t xml:space="preserve">בכורה </w:t>
      </w:r>
      <w:bookmarkStart w:id="905" w:name="_ETM_Q1_468580"/>
      <w:bookmarkEnd w:id="905"/>
      <w:r>
        <w:rPr>
          <w:rtl/>
        </w:rPr>
        <w:t xml:space="preserve">של </w:t>
      </w:r>
      <w:bookmarkStart w:id="906" w:name="_ETM_Q1_468820"/>
      <w:bookmarkEnd w:id="906"/>
      <w:r>
        <w:rPr>
          <w:rtl/>
        </w:rPr>
        <w:t xml:space="preserve">חבר </w:t>
      </w:r>
      <w:bookmarkStart w:id="907" w:name="_ETM_Q1_469180"/>
      <w:bookmarkEnd w:id="907"/>
      <w:r>
        <w:rPr>
          <w:rtl/>
        </w:rPr>
        <w:t xml:space="preserve">הכנסת </w:t>
      </w:r>
      <w:bookmarkStart w:id="908" w:name="_ETM_Q1_470020"/>
      <w:bookmarkEnd w:id="908"/>
      <w:r>
        <w:rPr>
          <w:rtl/>
        </w:rPr>
        <w:t xml:space="preserve">צביקה </w:t>
      </w:r>
      <w:bookmarkStart w:id="909" w:name="_ETM_Q1_470590"/>
      <w:bookmarkEnd w:id="909"/>
      <w:r>
        <w:rPr>
          <w:rtl/>
        </w:rPr>
        <w:t>פוגל</w:t>
      </w:r>
      <w:r>
        <w:rPr>
          <w:rFonts w:hint="cs"/>
          <w:rtl/>
        </w:rPr>
        <w:t>.</w:t>
      </w:r>
      <w:r>
        <w:rPr>
          <w:rtl/>
        </w:rPr>
        <w:t xml:space="preserve"> </w:t>
      </w:r>
      <w:bookmarkStart w:id="910" w:name="_ETM_Q1_472129"/>
      <w:bookmarkEnd w:id="910"/>
      <w:r>
        <w:rPr>
          <w:rtl/>
        </w:rPr>
        <w:t xml:space="preserve">לאחר </w:t>
      </w:r>
      <w:bookmarkStart w:id="911" w:name="_ETM_Q1_472579"/>
      <w:bookmarkEnd w:id="911"/>
      <w:r>
        <w:rPr>
          <w:rtl/>
        </w:rPr>
        <w:t xml:space="preserve">מכן </w:t>
      </w:r>
      <w:bookmarkStart w:id="912" w:name="_ETM_Q1_473150"/>
      <w:bookmarkEnd w:id="912"/>
      <w:r>
        <w:rPr>
          <w:rtl/>
        </w:rPr>
        <w:t xml:space="preserve">יברך </w:t>
      </w:r>
      <w:bookmarkStart w:id="913" w:name="_ETM_Q1_473659"/>
      <w:bookmarkEnd w:id="913"/>
      <w:r>
        <w:rPr>
          <w:rtl/>
        </w:rPr>
        <w:t xml:space="preserve">השר </w:t>
      </w:r>
      <w:bookmarkStart w:id="914" w:name="_ETM_Q1_473989"/>
      <w:bookmarkEnd w:id="914"/>
      <w:r>
        <w:rPr>
          <w:rtl/>
        </w:rPr>
        <w:t xml:space="preserve">לביטחון </w:t>
      </w:r>
      <w:bookmarkStart w:id="915" w:name="_ETM_Q1_474530"/>
      <w:bookmarkEnd w:id="915"/>
      <w:r>
        <w:rPr>
          <w:rtl/>
        </w:rPr>
        <w:t xml:space="preserve">לאומי </w:t>
      </w:r>
      <w:bookmarkStart w:id="916" w:name="_ETM_Q1_475159"/>
      <w:bookmarkEnd w:id="916"/>
      <w:r>
        <w:rPr>
          <w:rtl/>
        </w:rPr>
        <w:t xml:space="preserve">חבר </w:t>
      </w:r>
      <w:bookmarkStart w:id="917" w:name="_ETM_Q1_475519"/>
      <w:bookmarkEnd w:id="917"/>
      <w:r>
        <w:rPr>
          <w:rtl/>
        </w:rPr>
        <w:t xml:space="preserve">הכנסת </w:t>
      </w:r>
      <w:bookmarkStart w:id="918" w:name="_ETM_Q1_476090"/>
      <w:bookmarkEnd w:id="918"/>
      <w:r>
        <w:rPr>
          <w:rtl/>
        </w:rPr>
        <w:t xml:space="preserve">איתמר </w:t>
      </w:r>
      <w:bookmarkStart w:id="919" w:name="_ETM_Q1_476540"/>
      <w:bookmarkEnd w:id="919"/>
      <w:r>
        <w:rPr>
          <w:rtl/>
        </w:rPr>
        <w:t xml:space="preserve">בן </w:t>
      </w:r>
      <w:bookmarkStart w:id="920" w:name="_ETM_Q1_476749"/>
      <w:bookmarkEnd w:id="920"/>
      <w:r>
        <w:rPr>
          <w:rtl/>
        </w:rPr>
        <w:t>גביר</w:t>
      </w:r>
      <w:r>
        <w:rPr>
          <w:rFonts w:hint="cs"/>
          <w:rtl/>
        </w:rPr>
        <w:t>,</w:t>
      </w:r>
      <w:r>
        <w:rPr>
          <w:rtl/>
        </w:rPr>
        <w:t xml:space="preserve"> </w:t>
      </w:r>
      <w:bookmarkStart w:id="921" w:name="_ETM_Q1_477640"/>
      <w:bookmarkEnd w:id="921"/>
      <w:r>
        <w:rPr>
          <w:rtl/>
        </w:rPr>
        <w:t xml:space="preserve">שנמצא </w:t>
      </w:r>
      <w:bookmarkStart w:id="922" w:name="_ETM_Q1_478180"/>
      <w:bookmarkEnd w:id="922"/>
      <w:r>
        <w:rPr>
          <w:rtl/>
        </w:rPr>
        <w:t>א</w:t>
      </w:r>
      <w:r>
        <w:rPr>
          <w:rFonts w:hint="cs"/>
          <w:rtl/>
        </w:rPr>
        <w:t>י</w:t>
      </w:r>
      <w:r>
        <w:rPr>
          <w:rtl/>
        </w:rPr>
        <w:t xml:space="preserve">תנו </w:t>
      </w:r>
      <w:bookmarkStart w:id="923" w:name="_ETM_Q1_478480"/>
      <w:bookmarkEnd w:id="923"/>
      <w:r>
        <w:rPr>
          <w:rtl/>
        </w:rPr>
        <w:t>במליאה</w:t>
      </w:r>
      <w:r>
        <w:rPr>
          <w:rFonts w:hint="cs"/>
          <w:rtl/>
        </w:rPr>
        <w:t>.</w:t>
      </w:r>
      <w:bookmarkStart w:id="924" w:name="_ETM_Q1_476718"/>
      <w:bookmarkEnd w:id="924"/>
      <w:r>
        <w:rPr>
          <w:rtl/>
        </w:rPr>
        <w:t xml:space="preserve"> </w:t>
      </w:r>
      <w:bookmarkStart w:id="925" w:name="_ETM_Q1_479620"/>
      <w:bookmarkEnd w:id="925"/>
      <w:r>
        <w:rPr>
          <w:rtl/>
        </w:rPr>
        <w:t>אני</w:t>
      </w:r>
      <w:r>
        <w:rPr>
          <w:rFonts w:hint="cs"/>
          <w:rtl/>
        </w:rPr>
        <w:t>,</w:t>
      </w:r>
      <w:r>
        <w:rPr>
          <w:rtl/>
        </w:rPr>
        <w:t xml:space="preserve"> </w:t>
      </w:r>
      <w:bookmarkStart w:id="926" w:name="_ETM_Q1_479950"/>
      <w:bookmarkEnd w:id="926"/>
      <w:r>
        <w:rPr>
          <w:rtl/>
        </w:rPr>
        <w:t>כמובן</w:t>
      </w:r>
      <w:r>
        <w:rPr>
          <w:rFonts w:hint="cs"/>
          <w:rtl/>
        </w:rPr>
        <w:t>,</w:t>
      </w:r>
      <w:r>
        <w:rPr>
          <w:rtl/>
        </w:rPr>
        <w:t xml:space="preserve"> </w:t>
      </w:r>
      <w:bookmarkStart w:id="927" w:name="_ETM_Q1_480280"/>
      <w:bookmarkEnd w:id="927"/>
      <w:r>
        <w:rPr>
          <w:rtl/>
        </w:rPr>
        <w:t xml:space="preserve">מקדם </w:t>
      </w:r>
      <w:bookmarkStart w:id="928" w:name="_ETM_Q1_480700"/>
      <w:bookmarkEnd w:id="928"/>
      <w:r>
        <w:rPr>
          <w:rtl/>
        </w:rPr>
        <w:t xml:space="preserve">בברכה </w:t>
      </w:r>
      <w:bookmarkStart w:id="929" w:name="_ETM_Q1_481269"/>
      <w:bookmarkEnd w:id="929"/>
      <w:r>
        <w:rPr>
          <w:rtl/>
        </w:rPr>
        <w:t xml:space="preserve">את </w:t>
      </w:r>
      <w:bookmarkStart w:id="930" w:name="_ETM_Q1_481420"/>
      <w:bookmarkEnd w:id="930"/>
      <w:r>
        <w:rPr>
          <w:rtl/>
        </w:rPr>
        <w:t xml:space="preserve">החברים </w:t>
      </w:r>
      <w:bookmarkStart w:id="931" w:name="_ETM_Q1_481900"/>
      <w:bookmarkEnd w:id="931"/>
      <w:r>
        <w:rPr>
          <w:rtl/>
        </w:rPr>
        <w:t xml:space="preserve">ואת </w:t>
      </w:r>
      <w:bookmarkStart w:id="932" w:name="_ETM_Q1_482079"/>
      <w:bookmarkEnd w:id="932"/>
      <w:r>
        <w:rPr>
          <w:rtl/>
        </w:rPr>
        <w:t xml:space="preserve">המשפחה </w:t>
      </w:r>
      <w:bookmarkStart w:id="933" w:name="_ETM_Q1_482680"/>
      <w:bookmarkEnd w:id="933"/>
      <w:r>
        <w:rPr>
          <w:rtl/>
        </w:rPr>
        <w:t xml:space="preserve">שנמצאים </w:t>
      </w:r>
      <w:bookmarkStart w:id="934" w:name="_ETM_Q1_483189"/>
      <w:bookmarkEnd w:id="934"/>
      <w:r>
        <w:rPr>
          <w:rtl/>
        </w:rPr>
        <w:t xml:space="preserve">כאן </w:t>
      </w:r>
      <w:bookmarkStart w:id="935" w:name="_ETM_Q1_483400"/>
      <w:bookmarkEnd w:id="935"/>
      <w:r>
        <w:rPr>
          <w:rtl/>
        </w:rPr>
        <w:t>ביציע</w:t>
      </w:r>
      <w:r>
        <w:rPr>
          <w:rFonts w:hint="cs"/>
          <w:rtl/>
        </w:rPr>
        <w:t>.</w:t>
      </w:r>
      <w:r>
        <w:rPr>
          <w:rtl/>
        </w:rPr>
        <w:t xml:space="preserve"> </w:t>
      </w:r>
      <w:bookmarkStart w:id="936" w:name="_ETM_Q1_484650"/>
      <w:bookmarkEnd w:id="936"/>
      <w:r>
        <w:rPr>
          <w:rtl/>
        </w:rPr>
        <w:t xml:space="preserve">חבר </w:t>
      </w:r>
      <w:bookmarkStart w:id="937" w:name="_ETM_Q1_484950"/>
      <w:bookmarkEnd w:id="937"/>
      <w:r>
        <w:rPr>
          <w:rtl/>
        </w:rPr>
        <w:t xml:space="preserve">הכנסת </w:t>
      </w:r>
      <w:bookmarkStart w:id="938" w:name="_ETM_Q1_485280"/>
      <w:bookmarkEnd w:id="938"/>
      <w:r>
        <w:rPr>
          <w:rtl/>
        </w:rPr>
        <w:t>פוגל</w:t>
      </w:r>
      <w:r>
        <w:rPr>
          <w:rFonts w:hint="cs"/>
          <w:rtl/>
        </w:rPr>
        <w:t>,</w:t>
      </w:r>
      <w:r>
        <w:rPr>
          <w:rtl/>
        </w:rPr>
        <w:t xml:space="preserve"> </w:t>
      </w:r>
      <w:bookmarkStart w:id="939" w:name="_ETM_Q1_486299"/>
      <w:bookmarkEnd w:id="939"/>
      <w:r>
        <w:rPr>
          <w:rtl/>
        </w:rPr>
        <w:t xml:space="preserve">הבמה </w:t>
      </w:r>
      <w:bookmarkStart w:id="940" w:name="_ETM_Q1_486810"/>
      <w:bookmarkEnd w:id="940"/>
      <w:r>
        <w:rPr>
          <w:rtl/>
        </w:rPr>
        <w:t>לרשותך</w:t>
      </w:r>
      <w:r>
        <w:rPr>
          <w:rFonts w:hint="cs"/>
          <w:rtl/>
        </w:rPr>
        <w:t xml:space="preserve">. </w:t>
      </w:r>
      <w:bookmarkStart w:id="941" w:name="_ETM_Q1_526716"/>
      <w:bookmarkStart w:id="942" w:name="_ETM_Q1_522165"/>
      <w:bookmarkStart w:id="943" w:name="_ETM_Q1_517364"/>
      <w:bookmarkStart w:id="944" w:name="_ETM_Q1_483816"/>
      <w:bookmarkStart w:id="945" w:name="_ETM_Q1_512879"/>
      <w:bookmarkStart w:id="946" w:name="_ETM_Q1_515434"/>
      <w:bookmarkStart w:id="947" w:name="_ETM_Q1_510835"/>
      <w:bookmarkStart w:id="948" w:name="_ETM_Q1_507074"/>
      <w:bookmarkStart w:id="949" w:name="_ETM_Q1_503815"/>
      <w:bookmarkEnd w:id="941"/>
      <w:bookmarkEnd w:id="942"/>
      <w:bookmarkEnd w:id="943"/>
      <w:bookmarkEnd w:id="944"/>
      <w:bookmarkEnd w:id="945"/>
      <w:bookmarkEnd w:id="946"/>
      <w:bookmarkEnd w:id="947"/>
      <w:bookmarkEnd w:id="948"/>
      <w:bookmarkEnd w:id="949"/>
      <w:r>
        <w:rPr>
          <w:rtl/>
        </w:rPr>
        <w:t xml:space="preserve">זה </w:t>
      </w:r>
      <w:bookmarkStart w:id="950" w:name="_ETM_Q1_513059"/>
      <w:bookmarkEnd w:id="950"/>
      <w:r>
        <w:rPr>
          <w:rtl/>
        </w:rPr>
        <w:t xml:space="preserve">רגע </w:t>
      </w:r>
      <w:bookmarkStart w:id="951" w:name="_ETM_Q1_513300"/>
      <w:bookmarkEnd w:id="951"/>
      <w:r>
        <w:rPr>
          <w:rtl/>
        </w:rPr>
        <w:t xml:space="preserve">חגיגי </w:t>
      </w:r>
      <w:bookmarkStart w:id="952" w:name="_ETM_Q1_513720"/>
      <w:bookmarkEnd w:id="952"/>
      <w:r>
        <w:rPr>
          <w:rtl/>
        </w:rPr>
        <w:t>במיוחד</w:t>
      </w:r>
      <w:r>
        <w:rPr>
          <w:rFonts w:hint="cs"/>
          <w:rtl/>
        </w:rPr>
        <w:t>. בהצלחה.</w:t>
      </w:r>
      <w:bookmarkStart w:id="953" w:name="_ETM_Q1_516580"/>
      <w:bookmarkEnd w:id="953"/>
    </w:p>
    <w:p w:rsidR="000F25F8" w:rsidRDefault="000F25F8" w:rsidP="006E0873">
      <w:pPr>
        <w:rPr>
          <w:rtl/>
        </w:rPr>
      </w:pPr>
      <w:bookmarkStart w:id="954" w:name="_ETM_Q1_516385"/>
      <w:bookmarkStart w:id="955" w:name="_ETM_Q1_516470"/>
      <w:bookmarkStart w:id="956" w:name="_ETM_Q1_523393"/>
      <w:bookmarkEnd w:id="954"/>
      <w:bookmarkEnd w:id="955"/>
      <w:bookmarkEnd w:id="956"/>
    </w:p>
    <w:p w:rsidR="000F25F8" w:rsidRDefault="000F25F8" w:rsidP="00CE6A84">
      <w:pPr>
        <w:pStyle w:val="a4"/>
        <w:rPr>
          <w:rtl/>
        </w:rPr>
      </w:pPr>
      <w:bookmarkStart w:id="957" w:name="ET_speaker_6358_35"/>
      <w:r w:rsidRPr="00CE6A84">
        <w:rPr>
          <w:rStyle w:val="TagStyle"/>
          <w:rtl/>
        </w:rPr>
        <w:t xml:space="preserve"> &lt;&lt; דובר &gt;&gt;</w:t>
      </w:r>
      <w:r w:rsidRPr="006E0873">
        <w:rPr>
          <w:rStyle w:val="TagStyle"/>
          <w:rtl/>
        </w:rPr>
        <w:t xml:space="preserve"> </w:t>
      </w:r>
      <w:bookmarkStart w:id="958" w:name="_Toc128001678"/>
      <w:r>
        <w:rPr>
          <w:rtl/>
        </w:rPr>
        <w:t>צביקה פוגל (עוצמה יהודית):</w:t>
      </w:r>
      <w:bookmarkEnd w:id="958"/>
      <w:r w:rsidRPr="006E0873">
        <w:rPr>
          <w:rStyle w:val="TagStyle"/>
          <w:rtl/>
        </w:rPr>
        <w:t xml:space="preserve"> </w:t>
      </w:r>
      <w:r w:rsidRPr="00CE6A84">
        <w:rPr>
          <w:rStyle w:val="TagStyle"/>
          <w:rtl/>
        </w:rPr>
        <w:t>&lt;&lt; דובר &gt;&gt;</w:t>
      </w:r>
      <w:r>
        <w:rPr>
          <w:rtl/>
        </w:rPr>
        <w:t xml:space="preserve">  </w:t>
      </w:r>
      <w:bookmarkEnd w:id="957"/>
    </w:p>
    <w:p w:rsidR="000F25F8" w:rsidRDefault="000F25F8" w:rsidP="006E0873">
      <w:pPr>
        <w:pStyle w:val="KeepWithNext"/>
        <w:rPr>
          <w:rtl/>
          <w:lang w:eastAsia="he-IL"/>
        </w:rPr>
      </w:pPr>
    </w:p>
    <w:p w:rsidR="000F25F8" w:rsidRDefault="000F25F8" w:rsidP="006E0873">
      <w:pPr>
        <w:rPr>
          <w:rtl/>
        </w:rPr>
      </w:pPr>
      <w:bookmarkStart w:id="959" w:name="_ETM_Q1_524148"/>
      <w:bookmarkStart w:id="960" w:name="_ETM_Q1_524195"/>
      <w:bookmarkStart w:id="961" w:name="_ETM_Q1_516528"/>
      <w:bookmarkStart w:id="962" w:name="_ETM_Q1_516596"/>
      <w:bookmarkEnd w:id="959"/>
      <w:bookmarkEnd w:id="960"/>
      <w:bookmarkEnd w:id="961"/>
      <w:bookmarkEnd w:id="962"/>
      <w:r>
        <w:rPr>
          <w:rtl/>
        </w:rPr>
        <w:t>תודה</w:t>
      </w:r>
      <w:r>
        <w:rPr>
          <w:rFonts w:hint="cs"/>
          <w:rtl/>
        </w:rPr>
        <w:t>.</w:t>
      </w:r>
      <w:r>
        <w:rPr>
          <w:rtl/>
        </w:rPr>
        <w:t xml:space="preserve"> </w:t>
      </w:r>
      <w:bookmarkStart w:id="963" w:name="_ETM_Q1_527760"/>
      <w:bookmarkEnd w:id="963"/>
      <w:r>
        <w:rPr>
          <w:rtl/>
        </w:rPr>
        <w:t xml:space="preserve">את </w:t>
      </w:r>
      <w:bookmarkStart w:id="964" w:name="_ETM_Q1_527820"/>
      <w:bookmarkEnd w:id="964"/>
      <w:r>
        <w:rPr>
          <w:rtl/>
        </w:rPr>
        <w:t xml:space="preserve">מוכנה </w:t>
      </w:r>
      <w:bookmarkStart w:id="965" w:name="_ETM_Q1_528150"/>
      <w:bookmarkEnd w:id="965"/>
      <w:r>
        <w:rPr>
          <w:rtl/>
        </w:rPr>
        <w:t xml:space="preserve">לא </w:t>
      </w:r>
      <w:bookmarkStart w:id="966" w:name="_ETM_Q1_528270"/>
      <w:bookmarkEnd w:id="966"/>
      <w:r>
        <w:rPr>
          <w:rtl/>
        </w:rPr>
        <w:t xml:space="preserve">להפריע </w:t>
      </w:r>
      <w:bookmarkStart w:id="967" w:name="_ETM_Q1_528690"/>
      <w:bookmarkEnd w:id="967"/>
      <w:r>
        <w:rPr>
          <w:rtl/>
        </w:rPr>
        <w:t>לי</w:t>
      </w:r>
      <w:r>
        <w:rPr>
          <w:rFonts w:hint="cs"/>
          <w:rtl/>
        </w:rPr>
        <w:t>?</w:t>
      </w:r>
      <w:bookmarkStart w:id="968" w:name="_ETM_Q1_529989"/>
      <w:bookmarkEnd w:id="968"/>
    </w:p>
    <w:p w:rsidR="000F25F8" w:rsidRDefault="000F25F8" w:rsidP="006E0873">
      <w:pPr>
        <w:rPr>
          <w:rtl/>
        </w:rPr>
      </w:pPr>
      <w:bookmarkStart w:id="969" w:name="_ETM_Q1_525276"/>
      <w:bookmarkStart w:id="970" w:name="_ETM_Q1_533526"/>
      <w:bookmarkEnd w:id="969"/>
      <w:bookmarkEnd w:id="970"/>
    </w:p>
    <w:p w:rsidR="000F25F8" w:rsidRDefault="000F25F8" w:rsidP="00CE6A84">
      <w:pPr>
        <w:pStyle w:val="af8"/>
        <w:rPr>
          <w:rtl/>
        </w:rPr>
      </w:pPr>
      <w:bookmarkStart w:id="971" w:name="ET_interruption_6345_36"/>
      <w:r w:rsidRPr="00CE6A84">
        <w:rPr>
          <w:rStyle w:val="TagStyle"/>
          <w:rtl/>
        </w:rPr>
        <w:t xml:space="preserve"> &lt;&lt; קריאה &gt;&gt;</w:t>
      </w:r>
      <w:r w:rsidRPr="006E0873">
        <w:rPr>
          <w:rStyle w:val="TagStyle"/>
          <w:rtl/>
        </w:rPr>
        <w:t xml:space="preserve"> </w:t>
      </w:r>
      <w:r>
        <w:rPr>
          <w:rtl/>
        </w:rPr>
        <w:t>טלי גוטליב (הליכוד):</w:t>
      </w:r>
      <w:r w:rsidRPr="006E0873">
        <w:rPr>
          <w:rStyle w:val="TagStyle"/>
          <w:rtl/>
        </w:rPr>
        <w:t xml:space="preserve"> </w:t>
      </w:r>
      <w:r w:rsidRPr="00CE6A84">
        <w:rPr>
          <w:rStyle w:val="TagStyle"/>
          <w:rtl/>
        </w:rPr>
        <w:t>&lt;&lt; קריאה &gt;&gt;</w:t>
      </w:r>
      <w:r>
        <w:rPr>
          <w:rtl/>
        </w:rPr>
        <w:t xml:space="preserve">  </w:t>
      </w:r>
      <w:bookmarkEnd w:id="971"/>
    </w:p>
    <w:p w:rsidR="000F25F8" w:rsidRDefault="000F25F8" w:rsidP="006E0873">
      <w:pPr>
        <w:pStyle w:val="KeepWithNext"/>
        <w:rPr>
          <w:rtl/>
          <w:lang w:eastAsia="he-IL"/>
        </w:rPr>
      </w:pPr>
    </w:p>
    <w:p w:rsidR="000F25F8" w:rsidRDefault="000F25F8" w:rsidP="006E0873">
      <w:pPr>
        <w:rPr>
          <w:rtl/>
          <w:lang w:eastAsia="he-IL"/>
        </w:rPr>
      </w:pPr>
      <w:bookmarkStart w:id="972" w:name="_ETM_Q1_530176"/>
      <w:bookmarkStart w:id="973" w:name="_ETM_Q1_528336"/>
      <w:bookmarkEnd w:id="972"/>
      <w:bookmarkEnd w:id="973"/>
      <w:r>
        <w:rPr>
          <w:rFonts w:hint="cs"/>
          <w:rtl/>
          <w:lang w:eastAsia="he-IL"/>
        </w:rPr>
        <w:t>- - - המפקד. אני מתנצלת.</w:t>
      </w:r>
    </w:p>
    <w:p w:rsidR="000F25F8" w:rsidRDefault="000F25F8" w:rsidP="006E0873">
      <w:pPr>
        <w:rPr>
          <w:rtl/>
          <w:lang w:eastAsia="he-IL"/>
        </w:rPr>
      </w:pPr>
      <w:bookmarkStart w:id="974" w:name="_ETM_Q1_534699"/>
      <w:bookmarkStart w:id="975" w:name="_ETM_Q1_534794"/>
      <w:bookmarkEnd w:id="974"/>
      <w:bookmarkEnd w:id="975"/>
    </w:p>
    <w:p w:rsidR="000F25F8" w:rsidRDefault="000F25F8" w:rsidP="00CE6A84">
      <w:pPr>
        <w:pStyle w:val="-"/>
        <w:rPr>
          <w:rtl/>
        </w:rPr>
      </w:pPr>
      <w:bookmarkStart w:id="976" w:name="ET_speakercontinue_6358_37"/>
      <w:r w:rsidRPr="00CE6A84">
        <w:rPr>
          <w:rStyle w:val="TagStyle"/>
          <w:rtl/>
        </w:rPr>
        <w:t xml:space="preserve"> &lt;&lt; דובר_המשך &gt;&gt;</w:t>
      </w:r>
      <w:r w:rsidRPr="006E0873">
        <w:rPr>
          <w:rStyle w:val="TagStyle"/>
          <w:rtl/>
        </w:rPr>
        <w:t xml:space="preserve"> </w:t>
      </w:r>
      <w:r>
        <w:rPr>
          <w:rtl/>
        </w:rPr>
        <w:t>צביקה פוגל (עוצמה יהודית):</w:t>
      </w:r>
      <w:r w:rsidRPr="006E0873">
        <w:rPr>
          <w:rStyle w:val="TagStyle"/>
          <w:rtl/>
        </w:rPr>
        <w:t xml:space="preserve"> </w:t>
      </w:r>
      <w:r w:rsidRPr="00CE6A84">
        <w:rPr>
          <w:rStyle w:val="TagStyle"/>
          <w:rtl/>
        </w:rPr>
        <w:t>&lt;&lt; דובר_המשך &gt;&gt;</w:t>
      </w:r>
      <w:r>
        <w:rPr>
          <w:rtl/>
        </w:rPr>
        <w:t xml:space="preserve">  </w:t>
      </w:r>
      <w:bookmarkEnd w:id="976"/>
    </w:p>
    <w:p w:rsidR="000F25F8" w:rsidRDefault="000F25F8" w:rsidP="006E0873">
      <w:pPr>
        <w:pStyle w:val="KeepWithNext"/>
        <w:rPr>
          <w:rtl/>
          <w:lang w:eastAsia="he-IL"/>
        </w:rPr>
      </w:pPr>
    </w:p>
    <w:p w:rsidR="000F25F8" w:rsidRDefault="000F25F8" w:rsidP="00017239">
      <w:pPr>
        <w:rPr>
          <w:rtl/>
        </w:rPr>
      </w:pPr>
      <w:bookmarkStart w:id="977" w:name="_ETM_Q1_535596"/>
      <w:bookmarkStart w:id="978" w:name="_ETM_Q1_535857"/>
      <w:bookmarkStart w:id="979" w:name="_ETM_Q1_530400"/>
      <w:bookmarkStart w:id="980" w:name="_ETM_Q1_534230"/>
      <w:bookmarkEnd w:id="977"/>
      <w:bookmarkEnd w:id="978"/>
      <w:bookmarkEnd w:id="979"/>
      <w:bookmarkEnd w:id="980"/>
      <w:r>
        <w:rPr>
          <w:rtl/>
        </w:rPr>
        <w:t xml:space="preserve">אדוני </w:t>
      </w:r>
      <w:bookmarkStart w:id="981" w:name="_ETM_Q1_534650"/>
      <w:bookmarkEnd w:id="981"/>
      <w:r>
        <w:rPr>
          <w:rtl/>
        </w:rPr>
        <w:t>היושב-ראש</w:t>
      </w:r>
      <w:r>
        <w:rPr>
          <w:rFonts w:hint="cs"/>
          <w:rtl/>
        </w:rPr>
        <w:t>,</w:t>
      </w:r>
      <w:r>
        <w:rPr>
          <w:rtl/>
        </w:rPr>
        <w:t xml:space="preserve"> </w:t>
      </w:r>
      <w:bookmarkStart w:id="982" w:name="_ETM_Q1_536230"/>
      <w:bookmarkEnd w:id="982"/>
      <w:r>
        <w:rPr>
          <w:rtl/>
        </w:rPr>
        <w:t xml:space="preserve">מכובדיי </w:t>
      </w:r>
      <w:bookmarkStart w:id="983" w:name="_ETM_Q1_537459"/>
      <w:bookmarkEnd w:id="983"/>
      <w:r>
        <w:rPr>
          <w:rtl/>
        </w:rPr>
        <w:t>השרים</w:t>
      </w:r>
      <w:r>
        <w:rPr>
          <w:rFonts w:hint="cs"/>
          <w:rtl/>
        </w:rPr>
        <w:t>,</w:t>
      </w:r>
      <w:r>
        <w:rPr>
          <w:rtl/>
        </w:rPr>
        <w:t xml:space="preserve"> </w:t>
      </w:r>
      <w:bookmarkStart w:id="984" w:name="_ETM_Q1_538780"/>
      <w:bookmarkEnd w:id="984"/>
      <w:r>
        <w:rPr>
          <w:rtl/>
        </w:rPr>
        <w:t xml:space="preserve">חברי </w:t>
      </w:r>
      <w:bookmarkStart w:id="985" w:name="_ETM_Q1_539200"/>
      <w:bookmarkEnd w:id="985"/>
      <w:r>
        <w:rPr>
          <w:rtl/>
        </w:rPr>
        <w:t xml:space="preserve">השר </w:t>
      </w:r>
      <w:bookmarkStart w:id="986" w:name="_ETM_Q1_539559"/>
      <w:bookmarkEnd w:id="986"/>
      <w:r>
        <w:rPr>
          <w:rtl/>
        </w:rPr>
        <w:t xml:space="preserve">לביטחון </w:t>
      </w:r>
      <w:bookmarkStart w:id="987" w:name="_ETM_Q1_540160"/>
      <w:bookmarkEnd w:id="987"/>
      <w:r>
        <w:rPr>
          <w:rtl/>
        </w:rPr>
        <w:t>לאומי</w:t>
      </w:r>
      <w:r>
        <w:rPr>
          <w:rFonts w:hint="cs"/>
          <w:rtl/>
        </w:rPr>
        <w:t>,</w:t>
      </w:r>
      <w:r>
        <w:rPr>
          <w:rtl/>
        </w:rPr>
        <w:t xml:space="preserve"> </w:t>
      </w:r>
      <w:bookmarkStart w:id="988" w:name="_ETM_Q1_541720"/>
      <w:bookmarkEnd w:id="988"/>
      <w:r>
        <w:rPr>
          <w:rtl/>
        </w:rPr>
        <w:t xml:space="preserve">כנסת </w:t>
      </w:r>
      <w:bookmarkStart w:id="989" w:name="_ETM_Q1_542319"/>
      <w:bookmarkEnd w:id="989"/>
      <w:r>
        <w:rPr>
          <w:rtl/>
        </w:rPr>
        <w:t xml:space="preserve">נכבדה </w:t>
      </w:r>
      <w:bookmarkStart w:id="990" w:name="_ETM_Q1_542860"/>
      <w:bookmarkEnd w:id="990"/>
      <w:r>
        <w:rPr>
          <w:rtl/>
        </w:rPr>
        <w:t>מאוד</w:t>
      </w:r>
      <w:r>
        <w:rPr>
          <w:rFonts w:hint="cs"/>
          <w:rtl/>
        </w:rPr>
        <w:t>,</w:t>
      </w:r>
      <w:r>
        <w:rPr>
          <w:rtl/>
        </w:rPr>
        <w:t xml:space="preserve"> </w:t>
      </w:r>
      <w:bookmarkStart w:id="991" w:name="_ETM_Q1_545040"/>
      <w:bookmarkEnd w:id="991"/>
      <w:r>
        <w:rPr>
          <w:rtl/>
        </w:rPr>
        <w:t xml:space="preserve">משנכנס </w:t>
      </w:r>
      <w:bookmarkStart w:id="992" w:name="_ETM_Q1_545790"/>
      <w:bookmarkEnd w:id="992"/>
      <w:r>
        <w:rPr>
          <w:rtl/>
        </w:rPr>
        <w:t xml:space="preserve">אדר </w:t>
      </w:r>
      <w:bookmarkStart w:id="993" w:name="_ETM_Q1_547010"/>
      <w:bookmarkEnd w:id="993"/>
      <w:r>
        <w:rPr>
          <w:rtl/>
        </w:rPr>
        <w:t>מרבי</w:t>
      </w:r>
      <w:r>
        <w:rPr>
          <w:rFonts w:hint="cs"/>
          <w:rtl/>
        </w:rPr>
        <w:t>ן</w:t>
      </w:r>
      <w:r>
        <w:rPr>
          <w:rtl/>
        </w:rPr>
        <w:t xml:space="preserve"> </w:t>
      </w:r>
      <w:bookmarkStart w:id="994" w:name="_ETM_Q1_547400"/>
      <w:bookmarkEnd w:id="994"/>
      <w:r>
        <w:rPr>
          <w:rtl/>
        </w:rPr>
        <w:t>בשמחה</w:t>
      </w:r>
      <w:bookmarkStart w:id="995" w:name="_ETM_Q1_546706"/>
      <w:bookmarkEnd w:id="995"/>
      <w:r>
        <w:rPr>
          <w:rtl/>
        </w:rPr>
        <w:t xml:space="preserve"> </w:t>
      </w:r>
      <w:bookmarkStart w:id="996" w:name="_ETM_Q1_549580"/>
      <w:bookmarkEnd w:id="996"/>
      <w:r>
        <w:rPr>
          <w:rFonts w:hint="cs"/>
          <w:rtl/>
        </w:rPr>
        <w:t xml:space="preserve">– </w:t>
      </w:r>
      <w:r>
        <w:rPr>
          <w:rtl/>
        </w:rPr>
        <w:t xml:space="preserve">במקרה </w:t>
      </w:r>
      <w:bookmarkStart w:id="997" w:name="_ETM_Q1_550090"/>
      <w:bookmarkEnd w:id="997"/>
      <w:r>
        <w:rPr>
          <w:rtl/>
        </w:rPr>
        <w:t>הזה</w:t>
      </w:r>
      <w:r>
        <w:rPr>
          <w:rFonts w:hint="cs"/>
          <w:rtl/>
        </w:rPr>
        <w:t>,</w:t>
      </w:r>
      <w:r>
        <w:rPr>
          <w:rtl/>
        </w:rPr>
        <w:t xml:space="preserve"> </w:t>
      </w:r>
      <w:bookmarkStart w:id="998" w:name="_ETM_Q1_550510"/>
      <w:bookmarkEnd w:id="998"/>
      <w:r>
        <w:rPr>
          <w:rtl/>
        </w:rPr>
        <w:t xml:space="preserve">אדוני </w:t>
      </w:r>
      <w:bookmarkStart w:id="999" w:name="_ETM_Q1_550900"/>
      <w:bookmarkEnd w:id="999"/>
      <w:r>
        <w:rPr>
          <w:rtl/>
        </w:rPr>
        <w:t>היושב-ראש</w:t>
      </w:r>
      <w:r>
        <w:rPr>
          <w:rFonts w:hint="cs"/>
          <w:rtl/>
        </w:rPr>
        <w:t>,</w:t>
      </w:r>
      <w:r>
        <w:rPr>
          <w:rtl/>
        </w:rPr>
        <w:t xml:space="preserve"> </w:t>
      </w:r>
      <w:bookmarkStart w:id="1000" w:name="_ETM_Q1_551559"/>
      <w:bookmarkEnd w:id="1000"/>
      <w:r>
        <w:rPr>
          <w:rtl/>
        </w:rPr>
        <w:t xml:space="preserve">לא </w:t>
      </w:r>
      <w:bookmarkStart w:id="1001" w:name="_ETM_Q1_551709"/>
      <w:bookmarkEnd w:id="1001"/>
      <w:r>
        <w:rPr>
          <w:rtl/>
        </w:rPr>
        <w:t xml:space="preserve">שמחה </w:t>
      </w:r>
      <w:bookmarkStart w:id="1002" w:name="_ETM_Q1_552220"/>
      <w:bookmarkEnd w:id="1002"/>
      <w:r>
        <w:rPr>
          <w:rtl/>
        </w:rPr>
        <w:t>לאיד</w:t>
      </w:r>
      <w:r>
        <w:rPr>
          <w:rFonts w:hint="cs"/>
          <w:rtl/>
        </w:rPr>
        <w:t>,</w:t>
      </w:r>
      <w:r>
        <w:rPr>
          <w:rtl/>
        </w:rPr>
        <w:t xml:space="preserve"> </w:t>
      </w:r>
      <w:bookmarkStart w:id="1003" w:name="_ETM_Q1_552760"/>
      <w:bookmarkEnd w:id="1003"/>
      <w:r>
        <w:rPr>
          <w:rFonts w:hint="cs"/>
          <w:rtl/>
        </w:rPr>
        <w:t xml:space="preserve">אלא </w:t>
      </w:r>
      <w:bookmarkStart w:id="1004" w:name="_ETM_Q1_549646"/>
      <w:bookmarkEnd w:id="1004"/>
      <w:r>
        <w:rPr>
          <w:rFonts w:hint="cs"/>
          <w:rtl/>
        </w:rPr>
        <w:t>ה</w:t>
      </w:r>
      <w:r>
        <w:rPr>
          <w:rtl/>
        </w:rPr>
        <w:t xml:space="preserve">שמחה </w:t>
      </w:r>
      <w:bookmarkStart w:id="1005" w:name="_ETM_Q1_553450"/>
      <w:bookmarkEnd w:id="1005"/>
      <w:r>
        <w:rPr>
          <w:rFonts w:hint="cs"/>
          <w:rtl/>
        </w:rPr>
        <w:t>ה</w:t>
      </w:r>
      <w:r>
        <w:rPr>
          <w:rtl/>
        </w:rPr>
        <w:t>אישית</w:t>
      </w:r>
      <w:r>
        <w:rPr>
          <w:rFonts w:hint="cs"/>
          <w:rtl/>
        </w:rPr>
        <w:t>,</w:t>
      </w:r>
      <w:r>
        <w:rPr>
          <w:rtl/>
        </w:rPr>
        <w:t xml:space="preserve"> </w:t>
      </w:r>
      <w:bookmarkStart w:id="1006" w:name="_ETM_Q1_554750"/>
      <w:bookmarkEnd w:id="1006"/>
      <w:r>
        <w:rPr>
          <w:rtl/>
        </w:rPr>
        <w:t xml:space="preserve">להיות </w:t>
      </w:r>
      <w:bookmarkStart w:id="1007" w:name="_ETM_Q1_555019"/>
      <w:bookmarkEnd w:id="1007"/>
      <w:r>
        <w:rPr>
          <w:rtl/>
        </w:rPr>
        <w:t xml:space="preserve">שותף </w:t>
      </w:r>
      <w:bookmarkStart w:id="1008" w:name="_ETM_Q1_556659"/>
      <w:bookmarkEnd w:id="1008"/>
      <w:r>
        <w:rPr>
          <w:rtl/>
        </w:rPr>
        <w:t xml:space="preserve">לתהליכים </w:t>
      </w:r>
      <w:bookmarkStart w:id="1009" w:name="_ETM_Q1_557620"/>
      <w:bookmarkEnd w:id="1009"/>
      <w:r>
        <w:rPr>
          <w:rtl/>
        </w:rPr>
        <w:t xml:space="preserve">שמעצימים </w:t>
      </w:r>
      <w:bookmarkStart w:id="1010" w:name="_ETM_Q1_558429"/>
      <w:bookmarkEnd w:id="1010"/>
      <w:r>
        <w:rPr>
          <w:rtl/>
        </w:rPr>
        <w:t xml:space="preserve">את </w:t>
      </w:r>
      <w:bookmarkStart w:id="1011" w:name="_ETM_Q1_558610"/>
      <w:bookmarkEnd w:id="1011"/>
      <w:r>
        <w:rPr>
          <w:rtl/>
        </w:rPr>
        <w:t xml:space="preserve">הדמוקרטיה </w:t>
      </w:r>
      <w:bookmarkStart w:id="1012" w:name="_ETM_Q1_560340"/>
      <w:bookmarkEnd w:id="1012"/>
      <w:r>
        <w:rPr>
          <w:rtl/>
        </w:rPr>
        <w:t>וש</w:t>
      </w:r>
      <w:bookmarkStart w:id="1013" w:name="_ETM_Q1_560730"/>
      <w:bookmarkEnd w:id="1013"/>
      <w:r>
        <w:rPr>
          <w:rtl/>
        </w:rPr>
        <w:t xml:space="preserve">מאפשרים </w:t>
      </w:r>
      <w:bookmarkStart w:id="1014" w:name="_ETM_Q1_561270"/>
      <w:bookmarkEnd w:id="1014"/>
      <w:r>
        <w:rPr>
          <w:rtl/>
        </w:rPr>
        <w:t>לנו</w:t>
      </w:r>
      <w:r>
        <w:rPr>
          <w:rFonts w:hint="cs"/>
          <w:rtl/>
        </w:rPr>
        <w:t>,</w:t>
      </w:r>
      <w:r>
        <w:rPr>
          <w:rtl/>
        </w:rPr>
        <w:t xml:space="preserve"> </w:t>
      </w:r>
      <w:bookmarkStart w:id="1015" w:name="_ETM_Q1_561570"/>
      <w:bookmarkEnd w:id="1015"/>
      <w:r>
        <w:rPr>
          <w:rtl/>
        </w:rPr>
        <w:t xml:space="preserve">נבחרי </w:t>
      </w:r>
      <w:bookmarkStart w:id="1016" w:name="_ETM_Q1_562050"/>
      <w:bookmarkEnd w:id="1016"/>
      <w:r>
        <w:rPr>
          <w:rtl/>
        </w:rPr>
        <w:t>הציבור</w:t>
      </w:r>
      <w:r>
        <w:rPr>
          <w:rFonts w:hint="cs"/>
          <w:rtl/>
        </w:rPr>
        <w:t>,</w:t>
      </w:r>
      <w:bookmarkStart w:id="1017" w:name="_ETM_Q1_560086"/>
      <w:bookmarkEnd w:id="1017"/>
      <w:r>
        <w:rPr>
          <w:rtl/>
        </w:rPr>
        <w:t xml:space="preserve"> </w:t>
      </w:r>
      <w:bookmarkStart w:id="1018" w:name="_ETM_Q1_563559"/>
      <w:bookmarkEnd w:id="1018"/>
      <w:r>
        <w:rPr>
          <w:rtl/>
        </w:rPr>
        <w:t xml:space="preserve">לממש </w:t>
      </w:r>
      <w:bookmarkStart w:id="1019" w:name="_ETM_Q1_564129"/>
      <w:bookmarkEnd w:id="1019"/>
      <w:r>
        <w:rPr>
          <w:rtl/>
        </w:rPr>
        <w:t xml:space="preserve">את </w:t>
      </w:r>
      <w:bookmarkStart w:id="1020" w:name="_ETM_Q1_564189"/>
      <w:bookmarkEnd w:id="1020"/>
      <w:r>
        <w:rPr>
          <w:rtl/>
        </w:rPr>
        <w:t>אחריותנו</w:t>
      </w:r>
      <w:r>
        <w:rPr>
          <w:rFonts w:hint="cs"/>
          <w:rtl/>
        </w:rPr>
        <w:t>,</w:t>
      </w:r>
      <w:r>
        <w:rPr>
          <w:rtl/>
        </w:rPr>
        <w:t xml:space="preserve"> </w:t>
      </w:r>
      <w:bookmarkStart w:id="1021" w:name="_ETM_Q1_566110"/>
      <w:bookmarkStart w:id="1022" w:name="_ETM_Q1_566290"/>
      <w:bookmarkEnd w:id="1021"/>
      <w:bookmarkEnd w:id="1022"/>
      <w:r>
        <w:rPr>
          <w:rFonts w:hint="cs"/>
          <w:rtl/>
        </w:rPr>
        <w:t>ושיח</w:t>
      </w:r>
      <w:bookmarkStart w:id="1023" w:name="_ETM_Q1_563666"/>
      <w:bookmarkEnd w:id="1023"/>
      <w:r>
        <w:rPr>
          <w:rtl/>
        </w:rPr>
        <w:t xml:space="preserve">ייבו </w:t>
      </w:r>
      <w:bookmarkStart w:id="1024" w:name="_ETM_Q1_566740"/>
      <w:bookmarkEnd w:id="1024"/>
      <w:r>
        <w:rPr>
          <w:rtl/>
        </w:rPr>
        <w:t>אותנו</w:t>
      </w:r>
      <w:r>
        <w:rPr>
          <w:rFonts w:hint="cs"/>
          <w:rtl/>
        </w:rPr>
        <w:t>,</w:t>
      </w:r>
      <w:r>
        <w:rPr>
          <w:rtl/>
        </w:rPr>
        <w:t xml:space="preserve"> </w:t>
      </w:r>
      <w:bookmarkStart w:id="1025" w:name="_ETM_Q1_567130"/>
      <w:bookmarkEnd w:id="1025"/>
      <w:r>
        <w:rPr>
          <w:rtl/>
        </w:rPr>
        <w:t xml:space="preserve">לא </w:t>
      </w:r>
      <w:bookmarkStart w:id="1026" w:name="_ETM_Q1_567280"/>
      <w:bookmarkEnd w:id="1026"/>
      <w:r>
        <w:rPr>
          <w:rtl/>
        </w:rPr>
        <w:t xml:space="preserve">פחות </w:t>
      </w:r>
      <w:bookmarkStart w:id="1027" w:name="_ETM_Q1_567700"/>
      <w:bookmarkEnd w:id="1027"/>
      <w:r>
        <w:rPr>
          <w:rtl/>
        </w:rPr>
        <w:t>מכך</w:t>
      </w:r>
      <w:r>
        <w:rPr>
          <w:rFonts w:hint="cs"/>
          <w:rtl/>
        </w:rPr>
        <w:t>,</w:t>
      </w:r>
      <w:r>
        <w:rPr>
          <w:rtl/>
        </w:rPr>
        <w:t xml:space="preserve"> </w:t>
      </w:r>
      <w:bookmarkStart w:id="1028" w:name="_ETM_Q1_569030"/>
      <w:bookmarkEnd w:id="1028"/>
      <w:r>
        <w:rPr>
          <w:rtl/>
        </w:rPr>
        <w:t xml:space="preserve">להוכיח </w:t>
      </w:r>
      <w:bookmarkStart w:id="1029" w:name="_ETM_Q1_569510"/>
      <w:bookmarkEnd w:id="1029"/>
      <w:r>
        <w:rPr>
          <w:rtl/>
        </w:rPr>
        <w:t xml:space="preserve">לציבור </w:t>
      </w:r>
      <w:bookmarkStart w:id="1030" w:name="_ETM_Q1_570770"/>
      <w:bookmarkEnd w:id="1030"/>
      <w:r>
        <w:rPr>
          <w:rtl/>
        </w:rPr>
        <w:t xml:space="preserve">שאנחנו </w:t>
      </w:r>
      <w:bookmarkStart w:id="1031" w:name="_ETM_Q1_571340"/>
      <w:bookmarkEnd w:id="1031"/>
      <w:r>
        <w:rPr>
          <w:rtl/>
        </w:rPr>
        <w:t xml:space="preserve">ראויים </w:t>
      </w:r>
      <w:bookmarkStart w:id="1032" w:name="_ETM_Q1_571790"/>
      <w:bookmarkEnd w:id="1032"/>
      <w:r>
        <w:rPr>
          <w:rtl/>
        </w:rPr>
        <w:t>ל</w:t>
      </w:r>
      <w:bookmarkStart w:id="1033" w:name="_ETM_Q1_572000"/>
      <w:bookmarkEnd w:id="1033"/>
      <w:r>
        <w:rPr>
          <w:rtl/>
        </w:rPr>
        <w:t>אמון</w:t>
      </w:r>
      <w:r>
        <w:rPr>
          <w:rFonts w:hint="cs"/>
          <w:rtl/>
        </w:rPr>
        <w:t>.</w:t>
      </w:r>
      <w:bookmarkStart w:id="1034" w:name="_ETM_Q1_580920"/>
      <w:bookmarkEnd w:id="1034"/>
    </w:p>
    <w:p w:rsidR="000F25F8" w:rsidRDefault="000F25F8" w:rsidP="009D4B8E">
      <w:pPr>
        <w:pStyle w:val="KeepWithNext"/>
        <w:rPr>
          <w:rtl/>
          <w:lang w:eastAsia="he-IL"/>
        </w:rPr>
      </w:pPr>
    </w:p>
    <w:p w:rsidR="000F25F8" w:rsidRDefault="000F25F8" w:rsidP="00E80C02">
      <w:pPr>
        <w:rPr>
          <w:rtl/>
        </w:rPr>
      </w:pPr>
      <w:bookmarkStart w:id="1035" w:name="TOR_Q2"/>
      <w:bookmarkEnd w:id="1035"/>
      <w:r>
        <w:rPr>
          <w:rFonts w:hint="cs"/>
          <w:rtl/>
        </w:rPr>
        <w:t xml:space="preserve">אשתי ענת, העוגן והחברה הכי טובה שלי, אימא שלי דיצה ואחי שמי – שצופים בנו עכשיו על </w:t>
      </w:r>
      <w:r w:rsidRPr="00903CC0">
        <w:rPr>
          <w:rFonts w:hint="cs"/>
          <w:rtl/>
        </w:rPr>
        <w:t xml:space="preserve">המרקע </w:t>
      </w:r>
      <w:r>
        <w:rPr>
          <w:rFonts w:hint="cs"/>
          <w:rtl/>
        </w:rPr>
        <w:t>כי לא יכלו להגיע לכ</w:t>
      </w:r>
      <w:bookmarkStart w:id="1036" w:name="_ETM_Q2_181000"/>
      <w:bookmarkEnd w:id="1036"/>
      <w:r>
        <w:rPr>
          <w:rFonts w:hint="cs"/>
          <w:rtl/>
        </w:rPr>
        <w:t xml:space="preserve">אן – בניי היקרים, היועצים הטובים ביותר </w:t>
      </w:r>
      <w:bookmarkStart w:id="1037" w:name="_ETM_Q2_141000"/>
      <w:bookmarkStart w:id="1038" w:name="_ETM_Q2_183149"/>
      <w:bookmarkStart w:id="1039" w:name="_ETM_Q2_184500"/>
      <w:bookmarkEnd w:id="1037"/>
      <w:bookmarkEnd w:id="1038"/>
      <w:bookmarkEnd w:id="1039"/>
      <w:r w:rsidRPr="00943026">
        <w:rPr>
          <w:rtl/>
        </w:rPr>
        <w:t xml:space="preserve">שיכולתי </w:t>
      </w:r>
      <w:bookmarkStart w:id="1040" w:name="_ETM_Q2_185069"/>
      <w:bookmarkEnd w:id="1040"/>
      <w:r w:rsidRPr="00943026">
        <w:rPr>
          <w:rtl/>
        </w:rPr>
        <w:t xml:space="preserve">לאחל </w:t>
      </w:r>
      <w:bookmarkStart w:id="1041" w:name="_ETM_Q2_185519"/>
      <w:bookmarkEnd w:id="1041"/>
      <w:r w:rsidRPr="00943026">
        <w:rPr>
          <w:rtl/>
        </w:rPr>
        <w:t>לעצמי</w:t>
      </w:r>
      <w:r>
        <w:rPr>
          <w:rFonts w:hint="cs"/>
          <w:rtl/>
        </w:rPr>
        <w:t>,</w:t>
      </w:r>
      <w:r w:rsidRPr="00943026">
        <w:rPr>
          <w:rtl/>
        </w:rPr>
        <w:t xml:space="preserve"> </w:t>
      </w:r>
      <w:bookmarkStart w:id="1042" w:name="_ETM_Q2_188650"/>
      <w:bookmarkEnd w:id="1042"/>
      <w:r w:rsidRPr="00943026">
        <w:rPr>
          <w:rtl/>
        </w:rPr>
        <w:t>ירון</w:t>
      </w:r>
      <w:r>
        <w:rPr>
          <w:rFonts w:hint="cs"/>
          <w:rtl/>
        </w:rPr>
        <w:t>,</w:t>
      </w:r>
      <w:r w:rsidRPr="00943026">
        <w:rPr>
          <w:rtl/>
        </w:rPr>
        <w:t xml:space="preserve"> </w:t>
      </w:r>
      <w:bookmarkStart w:id="1043" w:name="_ETM_Q2_189190"/>
      <w:bookmarkEnd w:id="1043"/>
      <w:r w:rsidRPr="00943026">
        <w:rPr>
          <w:rtl/>
        </w:rPr>
        <w:t xml:space="preserve">שצופה </w:t>
      </w:r>
      <w:bookmarkStart w:id="1044" w:name="_ETM_Q2_189760"/>
      <w:bookmarkEnd w:id="1044"/>
      <w:r w:rsidRPr="00943026">
        <w:rPr>
          <w:rtl/>
        </w:rPr>
        <w:t xml:space="preserve">בנו </w:t>
      </w:r>
      <w:bookmarkStart w:id="1045" w:name="_ETM_Q2_190480"/>
      <w:bookmarkEnd w:id="1045"/>
      <w:r w:rsidRPr="00943026">
        <w:rPr>
          <w:rtl/>
        </w:rPr>
        <w:t xml:space="preserve">מסידני </w:t>
      </w:r>
      <w:bookmarkStart w:id="1046" w:name="_ETM_Q2_191110"/>
      <w:bookmarkEnd w:id="1046"/>
      <w:r w:rsidRPr="00943026">
        <w:rPr>
          <w:rtl/>
        </w:rPr>
        <w:t>באוסטרליה</w:t>
      </w:r>
      <w:r>
        <w:rPr>
          <w:rFonts w:hint="cs"/>
          <w:rtl/>
        </w:rPr>
        <w:t>,</w:t>
      </w:r>
      <w:r w:rsidRPr="00943026">
        <w:rPr>
          <w:rtl/>
        </w:rPr>
        <w:t xml:space="preserve"> </w:t>
      </w:r>
      <w:bookmarkStart w:id="1047" w:name="_ETM_Q2_193480"/>
      <w:bookmarkEnd w:id="1047"/>
      <w:r w:rsidRPr="00943026">
        <w:rPr>
          <w:rtl/>
        </w:rPr>
        <w:t>דור</w:t>
      </w:r>
      <w:r>
        <w:rPr>
          <w:rFonts w:hint="cs"/>
          <w:rtl/>
        </w:rPr>
        <w:t>,</w:t>
      </w:r>
      <w:r w:rsidRPr="00943026">
        <w:rPr>
          <w:rtl/>
        </w:rPr>
        <w:t xml:space="preserve"> </w:t>
      </w:r>
      <w:bookmarkStart w:id="1048" w:name="_ETM_Q2_193929"/>
      <w:bookmarkEnd w:id="1048"/>
      <w:r w:rsidRPr="00943026">
        <w:rPr>
          <w:rtl/>
        </w:rPr>
        <w:t xml:space="preserve">שנוכח </w:t>
      </w:r>
      <w:bookmarkStart w:id="1049" w:name="_ETM_Q2_194559"/>
      <w:bookmarkEnd w:id="1049"/>
      <w:r w:rsidRPr="00943026">
        <w:rPr>
          <w:rtl/>
        </w:rPr>
        <w:t>פה</w:t>
      </w:r>
      <w:r>
        <w:rPr>
          <w:rFonts w:hint="cs"/>
          <w:rtl/>
        </w:rPr>
        <w:t>,</w:t>
      </w:r>
      <w:r w:rsidRPr="00943026">
        <w:rPr>
          <w:rtl/>
        </w:rPr>
        <w:t xml:space="preserve"> </w:t>
      </w:r>
      <w:bookmarkStart w:id="1050" w:name="_ETM_Q2_194799"/>
      <w:bookmarkEnd w:id="1050"/>
      <w:r w:rsidRPr="00943026">
        <w:rPr>
          <w:rtl/>
        </w:rPr>
        <w:t>ואמיר</w:t>
      </w:r>
      <w:r>
        <w:rPr>
          <w:rFonts w:hint="cs"/>
          <w:rtl/>
        </w:rPr>
        <w:t>,</w:t>
      </w:r>
      <w:r w:rsidRPr="00943026">
        <w:rPr>
          <w:rtl/>
        </w:rPr>
        <w:t xml:space="preserve"> </w:t>
      </w:r>
      <w:bookmarkStart w:id="1051" w:name="_ETM_Q2_195309"/>
      <w:bookmarkEnd w:id="1051"/>
      <w:r w:rsidRPr="00943026">
        <w:rPr>
          <w:rtl/>
        </w:rPr>
        <w:t xml:space="preserve">שאני </w:t>
      </w:r>
      <w:bookmarkStart w:id="1052" w:name="_ETM_Q2_195610"/>
      <w:bookmarkEnd w:id="1052"/>
      <w:r w:rsidRPr="00943026">
        <w:rPr>
          <w:rtl/>
        </w:rPr>
        <w:t xml:space="preserve">מקווה </w:t>
      </w:r>
      <w:bookmarkStart w:id="1053" w:name="_ETM_Q2_195969"/>
      <w:bookmarkEnd w:id="1053"/>
      <w:r>
        <w:rPr>
          <w:rtl/>
        </w:rPr>
        <w:t>שת</w:t>
      </w:r>
      <w:r w:rsidRPr="00943026">
        <w:rPr>
          <w:rtl/>
        </w:rPr>
        <w:t xml:space="preserve">כף </w:t>
      </w:r>
      <w:bookmarkStart w:id="1054" w:name="_ETM_Q2_196420"/>
      <w:bookmarkEnd w:id="1054"/>
      <w:r w:rsidRPr="00943026">
        <w:rPr>
          <w:rtl/>
        </w:rPr>
        <w:t xml:space="preserve">גם </w:t>
      </w:r>
      <w:bookmarkStart w:id="1055" w:name="_ETM_Q2_196599"/>
      <w:bookmarkEnd w:id="1055"/>
      <w:r w:rsidRPr="00943026">
        <w:rPr>
          <w:rtl/>
        </w:rPr>
        <w:t xml:space="preserve">יגיע </w:t>
      </w:r>
      <w:bookmarkStart w:id="1056" w:name="_ETM_Q2_196960"/>
      <w:bookmarkEnd w:id="1056"/>
      <w:r w:rsidRPr="00943026">
        <w:rPr>
          <w:rtl/>
        </w:rPr>
        <w:t>לכאן</w:t>
      </w:r>
      <w:r>
        <w:rPr>
          <w:rFonts w:hint="cs"/>
          <w:rtl/>
        </w:rPr>
        <w:t>,</w:t>
      </w:r>
      <w:r w:rsidRPr="00943026">
        <w:rPr>
          <w:rtl/>
        </w:rPr>
        <w:t xml:space="preserve"> </w:t>
      </w:r>
      <w:bookmarkStart w:id="1057" w:name="_ETM_Q2_198890"/>
      <w:bookmarkEnd w:id="1057"/>
      <w:r w:rsidRPr="00943026">
        <w:rPr>
          <w:rtl/>
        </w:rPr>
        <w:t xml:space="preserve">ואבא </w:t>
      </w:r>
      <w:bookmarkStart w:id="1058" w:name="_ETM_Q2_199400"/>
      <w:bookmarkEnd w:id="1058"/>
      <w:r w:rsidRPr="00943026">
        <w:rPr>
          <w:rtl/>
        </w:rPr>
        <w:t xml:space="preserve">שלי </w:t>
      </w:r>
      <w:bookmarkStart w:id="1059" w:name="_ETM_Q2_199730"/>
      <w:bookmarkEnd w:id="1059"/>
      <w:r w:rsidRPr="00943026">
        <w:rPr>
          <w:rtl/>
        </w:rPr>
        <w:t>חיים</w:t>
      </w:r>
      <w:r>
        <w:rPr>
          <w:rFonts w:hint="cs"/>
          <w:rtl/>
        </w:rPr>
        <w:t>,</w:t>
      </w:r>
      <w:r w:rsidRPr="00943026">
        <w:rPr>
          <w:rtl/>
        </w:rPr>
        <w:t xml:space="preserve"> </w:t>
      </w:r>
      <w:bookmarkStart w:id="1060" w:name="_ETM_Q2_200179"/>
      <w:bookmarkEnd w:id="1060"/>
      <w:r w:rsidRPr="00943026">
        <w:rPr>
          <w:rtl/>
        </w:rPr>
        <w:t>ז</w:t>
      </w:r>
      <w:r>
        <w:rPr>
          <w:rFonts w:hint="cs"/>
          <w:rtl/>
        </w:rPr>
        <w:t>י</w:t>
      </w:r>
      <w:r w:rsidRPr="00943026">
        <w:rPr>
          <w:rtl/>
        </w:rPr>
        <w:t xml:space="preserve">כרונו </w:t>
      </w:r>
      <w:bookmarkStart w:id="1061" w:name="_ETM_Q2_200630"/>
      <w:bookmarkEnd w:id="1061"/>
      <w:r w:rsidRPr="00943026">
        <w:rPr>
          <w:rtl/>
        </w:rPr>
        <w:t>לברכה</w:t>
      </w:r>
      <w:r>
        <w:rPr>
          <w:rFonts w:hint="cs"/>
          <w:rtl/>
        </w:rPr>
        <w:t>,</w:t>
      </w:r>
      <w:r w:rsidRPr="00943026">
        <w:rPr>
          <w:rtl/>
        </w:rPr>
        <w:t xml:space="preserve"> </w:t>
      </w:r>
      <w:bookmarkStart w:id="1062" w:name="_ETM_Q2_206339"/>
      <w:bookmarkEnd w:id="1062"/>
      <w:r>
        <w:rPr>
          <w:rtl/>
        </w:rPr>
        <w:t>ש</w:t>
      </w:r>
      <w:r w:rsidRPr="00943026">
        <w:rPr>
          <w:rtl/>
        </w:rPr>
        <w:t xml:space="preserve">אילו </w:t>
      </w:r>
      <w:bookmarkStart w:id="1063" w:name="_ETM_Q2_206909"/>
      <w:bookmarkEnd w:id="1063"/>
      <w:r w:rsidRPr="00943026">
        <w:rPr>
          <w:rtl/>
        </w:rPr>
        <w:t xml:space="preserve">היה </w:t>
      </w:r>
      <w:bookmarkStart w:id="1064" w:name="_ETM_Q2_207149"/>
      <w:bookmarkEnd w:id="1064"/>
      <w:r w:rsidRPr="00943026">
        <w:rPr>
          <w:rtl/>
        </w:rPr>
        <w:t>פה</w:t>
      </w:r>
      <w:r>
        <w:rPr>
          <w:rFonts w:hint="cs"/>
          <w:rtl/>
        </w:rPr>
        <w:t>,</w:t>
      </w:r>
      <w:r w:rsidRPr="00943026">
        <w:rPr>
          <w:rtl/>
        </w:rPr>
        <w:t xml:space="preserve"> </w:t>
      </w:r>
      <w:bookmarkStart w:id="1065" w:name="_ETM_Q2_208429"/>
      <w:bookmarkEnd w:id="1065"/>
      <w:r w:rsidRPr="00943026">
        <w:rPr>
          <w:rtl/>
        </w:rPr>
        <w:t xml:space="preserve">היה </w:t>
      </w:r>
      <w:bookmarkStart w:id="1066" w:name="_ETM_Q2_208669"/>
      <w:bookmarkEnd w:id="1066"/>
      <w:r w:rsidRPr="00943026">
        <w:rPr>
          <w:rtl/>
        </w:rPr>
        <w:t xml:space="preserve">בטח </w:t>
      </w:r>
      <w:bookmarkStart w:id="1067" w:name="_ETM_Q2_210519"/>
      <w:bookmarkEnd w:id="1067"/>
      <w:r w:rsidRPr="00943026">
        <w:rPr>
          <w:rtl/>
        </w:rPr>
        <w:t xml:space="preserve">נועץ </w:t>
      </w:r>
      <w:bookmarkStart w:id="1068" w:name="_ETM_Q2_211359"/>
      <w:bookmarkEnd w:id="1068"/>
      <w:r w:rsidRPr="00943026">
        <w:rPr>
          <w:rtl/>
        </w:rPr>
        <w:t xml:space="preserve">בי </w:t>
      </w:r>
      <w:bookmarkStart w:id="1069" w:name="_ETM_Q2_211599"/>
      <w:bookmarkEnd w:id="1069"/>
      <w:r>
        <w:rPr>
          <w:rFonts w:hint="cs"/>
          <w:rtl/>
        </w:rPr>
        <w:t>את עיניו</w:t>
      </w:r>
      <w:bookmarkStart w:id="1070" w:name="_ETM_Q2_211990"/>
      <w:bookmarkEnd w:id="1070"/>
      <w:r>
        <w:rPr>
          <w:rFonts w:hint="cs"/>
          <w:rtl/>
        </w:rPr>
        <w:t xml:space="preserve"> ה</w:t>
      </w:r>
      <w:r w:rsidRPr="00943026">
        <w:rPr>
          <w:rtl/>
        </w:rPr>
        <w:t xml:space="preserve">כחולות </w:t>
      </w:r>
      <w:bookmarkStart w:id="1071" w:name="_ETM_Q2_213870"/>
      <w:bookmarkEnd w:id="1071"/>
      <w:r w:rsidRPr="00943026">
        <w:rPr>
          <w:rtl/>
        </w:rPr>
        <w:t xml:space="preserve">ומחייך </w:t>
      </w:r>
      <w:bookmarkStart w:id="1072" w:name="_ETM_Q2_214649"/>
      <w:bookmarkEnd w:id="1072"/>
      <w:r>
        <w:rPr>
          <w:rFonts w:hint="cs"/>
          <w:rtl/>
        </w:rPr>
        <w:t>ב</w:t>
      </w:r>
      <w:r w:rsidRPr="00943026">
        <w:rPr>
          <w:rtl/>
        </w:rPr>
        <w:t xml:space="preserve">גאווה </w:t>
      </w:r>
      <w:bookmarkStart w:id="1073" w:name="_ETM_Q2_215309"/>
      <w:bookmarkEnd w:id="1073"/>
      <w:r w:rsidRPr="00943026">
        <w:rPr>
          <w:rtl/>
        </w:rPr>
        <w:t xml:space="preserve">מתחת </w:t>
      </w:r>
      <w:bookmarkStart w:id="1074" w:name="_ETM_Q2_215820"/>
      <w:bookmarkEnd w:id="1074"/>
      <w:r w:rsidRPr="00943026">
        <w:rPr>
          <w:rtl/>
        </w:rPr>
        <w:t>לשפם</w:t>
      </w:r>
      <w:r>
        <w:rPr>
          <w:rFonts w:hint="cs"/>
          <w:rtl/>
        </w:rPr>
        <w:t>,</w:t>
      </w:r>
      <w:r w:rsidRPr="00943026">
        <w:rPr>
          <w:rtl/>
        </w:rPr>
        <w:t xml:space="preserve"> </w:t>
      </w:r>
      <w:bookmarkStart w:id="1075" w:name="_ETM_Q2_219979"/>
      <w:bookmarkStart w:id="1076" w:name="_ETM_Q2_219000"/>
      <w:bookmarkStart w:id="1077" w:name="_ETM_Q2_220000"/>
      <w:bookmarkEnd w:id="1075"/>
      <w:bookmarkEnd w:id="1076"/>
      <w:bookmarkEnd w:id="1077"/>
      <w:r w:rsidRPr="00943026">
        <w:rPr>
          <w:rtl/>
        </w:rPr>
        <w:t xml:space="preserve">משפחתי </w:t>
      </w:r>
      <w:bookmarkStart w:id="1078" w:name="_ETM_Q2_220519"/>
      <w:bookmarkEnd w:id="1078"/>
      <w:r w:rsidRPr="00943026">
        <w:rPr>
          <w:rtl/>
        </w:rPr>
        <w:t xml:space="preserve">היקרה </w:t>
      </w:r>
      <w:bookmarkStart w:id="1079" w:name="_ETM_Q2_220999"/>
      <w:bookmarkEnd w:id="1079"/>
      <w:r w:rsidRPr="00943026">
        <w:rPr>
          <w:rtl/>
        </w:rPr>
        <w:t>והמורחבת</w:t>
      </w:r>
      <w:bookmarkStart w:id="1080" w:name="_ETM_Q2_225000"/>
      <w:bookmarkEnd w:id="1080"/>
      <w:r>
        <w:rPr>
          <w:rFonts w:hint="cs"/>
          <w:rtl/>
        </w:rPr>
        <w:t xml:space="preserve"> </w:t>
      </w:r>
      <w:r w:rsidRPr="00903CC0">
        <w:rPr>
          <w:rtl/>
        </w:rPr>
        <w:t>–</w:t>
      </w:r>
      <w:r w:rsidRPr="00903CC0">
        <w:rPr>
          <w:rFonts w:hint="cs"/>
          <w:rtl/>
        </w:rPr>
        <w:t xml:space="preserve"> הפוגלים, האלושים, המנורים</w:t>
      </w:r>
      <w:r w:rsidRPr="00903CC0">
        <w:rPr>
          <w:rtl/>
        </w:rPr>
        <w:t xml:space="preserve"> </w:t>
      </w:r>
      <w:bookmarkStart w:id="1081" w:name="_ETM_Q2_221989"/>
      <w:bookmarkStart w:id="1082" w:name="_ETM_Q2_228309"/>
      <w:bookmarkEnd w:id="1081"/>
      <w:bookmarkEnd w:id="1082"/>
      <w:r w:rsidRPr="00903CC0">
        <w:rPr>
          <w:rFonts w:hint="cs"/>
          <w:rtl/>
        </w:rPr>
        <w:t xml:space="preserve">והלרים. </w:t>
      </w:r>
    </w:p>
    <w:p w:rsidR="000F25F8" w:rsidRDefault="000F25F8" w:rsidP="00017239">
      <w:pPr>
        <w:rPr>
          <w:rtl/>
        </w:rPr>
      </w:pPr>
      <w:bookmarkStart w:id="1083" w:name="_ETM_Q2_237205"/>
      <w:bookmarkStart w:id="1084" w:name="_ETM_Q2_237266"/>
      <w:bookmarkEnd w:id="1083"/>
      <w:bookmarkEnd w:id="1084"/>
    </w:p>
    <w:p w:rsidR="000F25F8" w:rsidRDefault="000F25F8" w:rsidP="00017239">
      <w:pPr>
        <w:rPr>
          <w:rtl/>
        </w:rPr>
      </w:pPr>
      <w:bookmarkStart w:id="1085" w:name="_ETM_Q2_237335"/>
      <w:bookmarkStart w:id="1086" w:name="_ETM_Q2_237373"/>
      <w:bookmarkEnd w:id="1085"/>
      <w:bookmarkEnd w:id="1086"/>
      <w:r w:rsidRPr="00943026">
        <w:rPr>
          <w:rtl/>
        </w:rPr>
        <w:t xml:space="preserve">אזרחי </w:t>
      </w:r>
      <w:bookmarkStart w:id="1087" w:name="_ETM_Q2_228820"/>
      <w:bookmarkEnd w:id="1087"/>
      <w:r w:rsidRPr="00943026">
        <w:rPr>
          <w:rtl/>
        </w:rPr>
        <w:t>ישראל</w:t>
      </w:r>
      <w:bookmarkStart w:id="1088" w:name="_ETM_Q2_230690"/>
      <w:bookmarkStart w:id="1089" w:name="_ETM_Q2_231139"/>
      <w:bookmarkEnd w:id="1088"/>
      <w:bookmarkEnd w:id="1089"/>
      <w:r>
        <w:rPr>
          <w:rFonts w:hint="cs"/>
          <w:rtl/>
        </w:rPr>
        <w:t xml:space="preserve">, שלושה </w:t>
      </w:r>
      <w:r w:rsidRPr="00943026">
        <w:rPr>
          <w:rtl/>
        </w:rPr>
        <w:t xml:space="preserve">חודשים </w:t>
      </w:r>
      <w:bookmarkStart w:id="1090" w:name="_ETM_Q2_231619"/>
      <w:bookmarkEnd w:id="1090"/>
      <w:r w:rsidRPr="00943026">
        <w:rPr>
          <w:rtl/>
        </w:rPr>
        <w:t xml:space="preserve">חלפו </w:t>
      </w:r>
      <w:bookmarkStart w:id="1091" w:name="_ETM_Q2_232399"/>
      <w:bookmarkEnd w:id="1091"/>
      <w:r w:rsidRPr="00943026">
        <w:rPr>
          <w:rtl/>
        </w:rPr>
        <w:t xml:space="preserve">מיום </w:t>
      </w:r>
      <w:bookmarkStart w:id="1092" w:name="_ETM_Q2_232760"/>
      <w:bookmarkEnd w:id="1092"/>
      <w:r w:rsidRPr="00943026">
        <w:rPr>
          <w:rtl/>
        </w:rPr>
        <w:t>הבחירות</w:t>
      </w:r>
      <w:r>
        <w:rPr>
          <w:rFonts w:hint="cs"/>
          <w:rtl/>
        </w:rPr>
        <w:t>,</w:t>
      </w:r>
      <w:r w:rsidRPr="00943026">
        <w:rPr>
          <w:rtl/>
        </w:rPr>
        <w:t xml:space="preserve"> </w:t>
      </w:r>
      <w:bookmarkStart w:id="1093" w:name="_ETM_Q2_234670"/>
      <w:bookmarkEnd w:id="1093"/>
      <w:r w:rsidRPr="00943026">
        <w:rPr>
          <w:rtl/>
        </w:rPr>
        <w:t>וכן</w:t>
      </w:r>
      <w:r>
        <w:rPr>
          <w:rFonts w:hint="cs"/>
          <w:rtl/>
        </w:rPr>
        <w:t>,</w:t>
      </w:r>
      <w:r w:rsidRPr="00943026">
        <w:rPr>
          <w:rtl/>
        </w:rPr>
        <w:t xml:space="preserve"> </w:t>
      </w:r>
      <w:bookmarkStart w:id="1094" w:name="_ETM_Q2_235539"/>
      <w:bookmarkEnd w:id="1094"/>
      <w:r w:rsidRPr="00943026">
        <w:rPr>
          <w:rtl/>
        </w:rPr>
        <w:t xml:space="preserve">אני </w:t>
      </w:r>
      <w:bookmarkStart w:id="1095" w:name="_ETM_Q2_235780"/>
      <w:bookmarkEnd w:id="1095"/>
      <w:r w:rsidRPr="00943026">
        <w:rPr>
          <w:rtl/>
        </w:rPr>
        <w:t xml:space="preserve">עדיין </w:t>
      </w:r>
      <w:bookmarkStart w:id="1096" w:name="_ETM_Q2_236260"/>
      <w:bookmarkEnd w:id="1096"/>
      <w:r>
        <w:rPr>
          <w:rFonts w:hint="cs"/>
          <w:rtl/>
        </w:rPr>
        <w:t>נרגש</w:t>
      </w:r>
      <w:r w:rsidRPr="00943026">
        <w:rPr>
          <w:rtl/>
        </w:rPr>
        <w:t xml:space="preserve"> </w:t>
      </w:r>
      <w:bookmarkStart w:id="1097" w:name="_ETM_Q2_236829"/>
      <w:bookmarkEnd w:id="1097"/>
      <w:r w:rsidRPr="00943026">
        <w:rPr>
          <w:rtl/>
        </w:rPr>
        <w:t xml:space="preserve">מעצם </w:t>
      </w:r>
      <w:bookmarkStart w:id="1098" w:name="_ETM_Q2_237309"/>
      <w:bookmarkEnd w:id="1098"/>
      <w:r w:rsidRPr="00943026">
        <w:rPr>
          <w:rtl/>
        </w:rPr>
        <w:t xml:space="preserve">המעמד </w:t>
      </w:r>
      <w:bookmarkStart w:id="1099" w:name="_ETM_Q2_239280"/>
      <w:bookmarkEnd w:id="1099"/>
      <w:r w:rsidRPr="00943026">
        <w:rPr>
          <w:rtl/>
        </w:rPr>
        <w:t xml:space="preserve">ונפעם </w:t>
      </w:r>
      <w:bookmarkStart w:id="1100" w:name="_ETM_Q2_240730"/>
      <w:bookmarkEnd w:id="1100"/>
      <w:r w:rsidRPr="00943026">
        <w:rPr>
          <w:rtl/>
        </w:rPr>
        <w:t xml:space="preserve">מכובד </w:t>
      </w:r>
      <w:bookmarkStart w:id="1101" w:name="_ETM_Q2_241420"/>
      <w:bookmarkEnd w:id="1101"/>
      <w:r w:rsidRPr="00943026">
        <w:rPr>
          <w:rtl/>
        </w:rPr>
        <w:t xml:space="preserve">האחריות </w:t>
      </w:r>
      <w:bookmarkStart w:id="1102" w:name="_ETM_Q2_242710"/>
      <w:bookmarkEnd w:id="1102"/>
      <w:r w:rsidRPr="00943026">
        <w:rPr>
          <w:rtl/>
        </w:rPr>
        <w:t xml:space="preserve">והמחויבות </w:t>
      </w:r>
      <w:bookmarkStart w:id="1103" w:name="_ETM_Q2_243699"/>
      <w:bookmarkEnd w:id="1103"/>
      <w:r w:rsidRPr="00943026">
        <w:rPr>
          <w:rFonts w:hint="cs"/>
          <w:rtl/>
        </w:rPr>
        <w:t>המוטלים</w:t>
      </w:r>
      <w:r w:rsidRPr="00943026">
        <w:rPr>
          <w:rtl/>
        </w:rPr>
        <w:t xml:space="preserve"> </w:t>
      </w:r>
      <w:bookmarkStart w:id="1104" w:name="_ETM_Q2_244330"/>
      <w:bookmarkEnd w:id="1104"/>
      <w:r w:rsidRPr="00943026">
        <w:rPr>
          <w:rtl/>
        </w:rPr>
        <w:t>עליי</w:t>
      </w:r>
      <w:r>
        <w:rPr>
          <w:rFonts w:hint="cs"/>
          <w:rtl/>
        </w:rPr>
        <w:t>;</w:t>
      </w:r>
      <w:r w:rsidRPr="00943026">
        <w:rPr>
          <w:rtl/>
        </w:rPr>
        <w:t xml:space="preserve"> </w:t>
      </w:r>
      <w:bookmarkStart w:id="1105" w:name="_ETM_Q2_246049"/>
      <w:bookmarkEnd w:id="1105"/>
      <w:r w:rsidRPr="00943026">
        <w:rPr>
          <w:rtl/>
        </w:rPr>
        <w:t xml:space="preserve">כי </w:t>
      </w:r>
      <w:bookmarkStart w:id="1106" w:name="_ETM_Q2_246290"/>
      <w:bookmarkEnd w:id="1106"/>
      <w:r w:rsidRPr="00943026">
        <w:rPr>
          <w:rtl/>
        </w:rPr>
        <w:t xml:space="preserve">אני </w:t>
      </w:r>
      <w:bookmarkStart w:id="1107" w:name="_ETM_Q2_246590"/>
      <w:bookmarkEnd w:id="1107"/>
      <w:r w:rsidRPr="00943026">
        <w:rPr>
          <w:rtl/>
        </w:rPr>
        <w:t xml:space="preserve">לא </w:t>
      </w:r>
      <w:bookmarkStart w:id="1108" w:name="_ETM_Q2_246770"/>
      <w:bookmarkEnd w:id="1108"/>
      <w:r w:rsidRPr="00943026">
        <w:rPr>
          <w:rtl/>
        </w:rPr>
        <w:t xml:space="preserve">שוכח </w:t>
      </w:r>
      <w:bookmarkStart w:id="1109" w:name="_ETM_Q2_248250"/>
      <w:bookmarkEnd w:id="1109"/>
      <w:r w:rsidRPr="00943026">
        <w:rPr>
          <w:rtl/>
        </w:rPr>
        <w:t xml:space="preserve">שאני </w:t>
      </w:r>
      <w:bookmarkStart w:id="1110" w:name="_ETM_Q2_248700"/>
      <w:bookmarkEnd w:id="1110"/>
      <w:r w:rsidRPr="00943026">
        <w:rPr>
          <w:rtl/>
        </w:rPr>
        <w:t xml:space="preserve">פה </w:t>
      </w:r>
      <w:bookmarkStart w:id="1111" w:name="_ETM_Q2_249420"/>
      <w:bookmarkEnd w:id="1111"/>
      <w:r w:rsidRPr="00943026">
        <w:rPr>
          <w:rtl/>
        </w:rPr>
        <w:t xml:space="preserve">בזכותכם </w:t>
      </w:r>
      <w:bookmarkStart w:id="1112" w:name="_ETM_Q2_250840"/>
      <w:bookmarkStart w:id="1113" w:name="_ETM_Q2_250990"/>
      <w:bookmarkEnd w:id="1112"/>
      <w:bookmarkEnd w:id="1113"/>
      <w:r>
        <w:rPr>
          <w:rFonts w:hint="cs"/>
          <w:rtl/>
        </w:rPr>
        <w:t>ו</w:t>
      </w:r>
      <w:r w:rsidRPr="00943026">
        <w:rPr>
          <w:rtl/>
        </w:rPr>
        <w:t>למענכם</w:t>
      </w:r>
      <w:r>
        <w:rPr>
          <w:rFonts w:hint="cs"/>
          <w:rtl/>
        </w:rPr>
        <w:t>.</w:t>
      </w:r>
      <w:r w:rsidRPr="00943026">
        <w:rPr>
          <w:rtl/>
        </w:rPr>
        <w:t xml:space="preserve"> </w:t>
      </w:r>
      <w:bookmarkStart w:id="1114" w:name="_ETM_Q2_253319"/>
      <w:bookmarkEnd w:id="1114"/>
      <w:r w:rsidRPr="00943026">
        <w:rPr>
          <w:rtl/>
        </w:rPr>
        <w:t xml:space="preserve">העוצמה </w:t>
      </w:r>
      <w:bookmarkStart w:id="1115" w:name="_ETM_Q2_254700"/>
      <w:bookmarkEnd w:id="1115"/>
      <w:r w:rsidRPr="00943026">
        <w:rPr>
          <w:rtl/>
        </w:rPr>
        <w:t xml:space="preserve">והלכידות </w:t>
      </w:r>
      <w:bookmarkStart w:id="1116" w:name="_ETM_Q2_255510"/>
      <w:bookmarkEnd w:id="1116"/>
      <w:r w:rsidRPr="00943026">
        <w:rPr>
          <w:rtl/>
        </w:rPr>
        <w:t>המשפחתית</w:t>
      </w:r>
      <w:r>
        <w:rPr>
          <w:rFonts w:hint="cs"/>
          <w:rtl/>
        </w:rPr>
        <w:t>,</w:t>
      </w:r>
      <w:r w:rsidRPr="00943026">
        <w:rPr>
          <w:rtl/>
        </w:rPr>
        <w:t xml:space="preserve"> </w:t>
      </w:r>
      <w:bookmarkStart w:id="1117" w:name="_ETM_Q2_257409"/>
      <w:bookmarkEnd w:id="1117"/>
      <w:r w:rsidRPr="00943026">
        <w:rPr>
          <w:rtl/>
        </w:rPr>
        <w:t xml:space="preserve">בשילוב </w:t>
      </w:r>
      <w:bookmarkStart w:id="1118" w:name="_ETM_Q2_258280"/>
      <w:bookmarkEnd w:id="1118"/>
      <w:r w:rsidRPr="00943026">
        <w:rPr>
          <w:rtl/>
        </w:rPr>
        <w:t xml:space="preserve">המחויבות </w:t>
      </w:r>
      <w:bookmarkStart w:id="1119" w:name="_ETM_Q2_259000"/>
      <w:bookmarkEnd w:id="1119"/>
      <w:r w:rsidRPr="00943026">
        <w:rPr>
          <w:rtl/>
        </w:rPr>
        <w:t xml:space="preserve">האישית </w:t>
      </w:r>
      <w:bookmarkStart w:id="1120" w:name="_ETM_Q2_259450"/>
      <w:bookmarkEnd w:id="1120"/>
      <w:r w:rsidRPr="00943026">
        <w:rPr>
          <w:rtl/>
        </w:rPr>
        <w:t xml:space="preserve">הלאומית </w:t>
      </w:r>
      <w:bookmarkStart w:id="1121" w:name="_ETM_Q2_259990"/>
      <w:bookmarkEnd w:id="1121"/>
      <w:r w:rsidRPr="00943026">
        <w:rPr>
          <w:rtl/>
        </w:rPr>
        <w:t>שלי</w:t>
      </w:r>
      <w:r>
        <w:rPr>
          <w:rFonts w:hint="cs"/>
          <w:rtl/>
        </w:rPr>
        <w:t>,</w:t>
      </w:r>
      <w:r w:rsidRPr="00943026">
        <w:rPr>
          <w:rtl/>
        </w:rPr>
        <w:t xml:space="preserve"> </w:t>
      </w:r>
      <w:bookmarkStart w:id="1122" w:name="_ETM_Q2_261360"/>
      <w:bookmarkEnd w:id="1122"/>
      <w:r>
        <w:rPr>
          <w:rtl/>
        </w:rPr>
        <w:t>נט</w:t>
      </w:r>
      <w:r>
        <w:rPr>
          <w:rFonts w:hint="cs"/>
          <w:rtl/>
        </w:rPr>
        <w:t>עו</w:t>
      </w:r>
      <w:r w:rsidRPr="00943026">
        <w:rPr>
          <w:rtl/>
        </w:rPr>
        <w:t xml:space="preserve"> </w:t>
      </w:r>
      <w:bookmarkStart w:id="1123" w:name="_ETM_Q2_261840"/>
      <w:bookmarkEnd w:id="1123"/>
      <w:r w:rsidRPr="00943026">
        <w:rPr>
          <w:rtl/>
        </w:rPr>
        <w:t>ב</w:t>
      </w:r>
      <w:r>
        <w:rPr>
          <w:rFonts w:hint="cs"/>
          <w:rtl/>
        </w:rPr>
        <w:t>י</w:t>
      </w:r>
      <w:r w:rsidRPr="00943026">
        <w:rPr>
          <w:rtl/>
        </w:rPr>
        <w:t xml:space="preserve"> </w:t>
      </w:r>
      <w:bookmarkStart w:id="1124" w:name="_ETM_Q2_261990"/>
      <w:bookmarkEnd w:id="1124"/>
      <w:r w:rsidRPr="00943026">
        <w:rPr>
          <w:rtl/>
        </w:rPr>
        <w:t xml:space="preserve">את </w:t>
      </w:r>
      <w:bookmarkStart w:id="1125" w:name="_ETM_Q2_262170"/>
      <w:bookmarkEnd w:id="1125"/>
      <w:r w:rsidRPr="00943026">
        <w:rPr>
          <w:rtl/>
        </w:rPr>
        <w:t xml:space="preserve">ההכרה </w:t>
      </w:r>
      <w:bookmarkStart w:id="1126" w:name="_ETM_Q2_264659"/>
      <w:bookmarkEnd w:id="1126"/>
      <w:r w:rsidRPr="00943026">
        <w:rPr>
          <w:rtl/>
        </w:rPr>
        <w:t xml:space="preserve">כי </w:t>
      </w:r>
      <w:bookmarkStart w:id="1127" w:name="_ETM_Q2_264869"/>
      <w:bookmarkEnd w:id="1127"/>
      <w:r w:rsidRPr="00943026">
        <w:rPr>
          <w:rtl/>
        </w:rPr>
        <w:t xml:space="preserve">את </w:t>
      </w:r>
      <w:bookmarkStart w:id="1128" w:name="_ETM_Q2_264990"/>
      <w:bookmarkEnd w:id="1128"/>
      <w:r w:rsidRPr="00943026">
        <w:rPr>
          <w:rtl/>
        </w:rPr>
        <w:t xml:space="preserve">ההזדמנות </w:t>
      </w:r>
      <w:bookmarkStart w:id="1129" w:name="_ETM_Q2_265679"/>
      <w:bookmarkEnd w:id="1129"/>
      <w:r w:rsidRPr="00943026">
        <w:rPr>
          <w:rtl/>
        </w:rPr>
        <w:t xml:space="preserve">הזו </w:t>
      </w:r>
      <w:bookmarkStart w:id="1130" w:name="_ETM_Q2_267319"/>
      <w:bookmarkEnd w:id="1130"/>
      <w:r w:rsidRPr="00943026">
        <w:rPr>
          <w:rtl/>
        </w:rPr>
        <w:t xml:space="preserve">להגיע </w:t>
      </w:r>
      <w:bookmarkStart w:id="1131" w:name="_ETM_Q2_267740"/>
      <w:bookmarkEnd w:id="1131"/>
      <w:r w:rsidRPr="00943026">
        <w:rPr>
          <w:rtl/>
        </w:rPr>
        <w:t xml:space="preserve">למשכן </w:t>
      </w:r>
      <w:bookmarkStart w:id="1132" w:name="_ETM_Q2_268280"/>
      <w:bookmarkEnd w:id="1132"/>
      <w:r w:rsidRPr="00943026">
        <w:rPr>
          <w:rtl/>
        </w:rPr>
        <w:t xml:space="preserve">החשוב </w:t>
      </w:r>
      <w:bookmarkStart w:id="1133" w:name="_ETM_Q2_268760"/>
      <w:bookmarkEnd w:id="1133"/>
      <w:r w:rsidRPr="00943026">
        <w:rPr>
          <w:rtl/>
        </w:rPr>
        <w:t>הזה</w:t>
      </w:r>
      <w:r>
        <w:rPr>
          <w:rFonts w:hint="cs"/>
          <w:rtl/>
        </w:rPr>
        <w:t>,</w:t>
      </w:r>
      <w:r w:rsidRPr="00943026">
        <w:rPr>
          <w:rtl/>
        </w:rPr>
        <w:t xml:space="preserve"> </w:t>
      </w:r>
      <w:bookmarkStart w:id="1134" w:name="_ETM_Q2_269759"/>
      <w:bookmarkEnd w:id="1134"/>
      <w:r w:rsidRPr="00943026">
        <w:rPr>
          <w:rtl/>
        </w:rPr>
        <w:t xml:space="preserve">כשותף </w:t>
      </w:r>
      <w:bookmarkStart w:id="1135" w:name="_ETM_Q2_270689"/>
      <w:bookmarkEnd w:id="1135"/>
      <w:r w:rsidRPr="00943026">
        <w:rPr>
          <w:rtl/>
        </w:rPr>
        <w:t xml:space="preserve">של </w:t>
      </w:r>
      <w:bookmarkStart w:id="1136" w:name="_ETM_Q2_271020"/>
      <w:bookmarkEnd w:id="1136"/>
      <w:r w:rsidRPr="00943026">
        <w:rPr>
          <w:rtl/>
        </w:rPr>
        <w:t xml:space="preserve">איתמר </w:t>
      </w:r>
      <w:bookmarkStart w:id="1137" w:name="_ETM_Q2_271499"/>
      <w:bookmarkEnd w:id="1137"/>
      <w:r w:rsidRPr="00943026">
        <w:rPr>
          <w:rtl/>
        </w:rPr>
        <w:t xml:space="preserve">בן </w:t>
      </w:r>
      <w:bookmarkStart w:id="1138" w:name="_ETM_Q2_271709"/>
      <w:bookmarkEnd w:id="1138"/>
      <w:r w:rsidRPr="00943026">
        <w:rPr>
          <w:rtl/>
        </w:rPr>
        <w:t>גביר</w:t>
      </w:r>
      <w:r>
        <w:rPr>
          <w:rFonts w:hint="cs"/>
          <w:rtl/>
        </w:rPr>
        <w:t>,</w:t>
      </w:r>
      <w:r w:rsidRPr="00943026">
        <w:rPr>
          <w:rtl/>
        </w:rPr>
        <w:t xml:space="preserve"> </w:t>
      </w:r>
      <w:bookmarkStart w:id="1139" w:name="_ETM_Q2_272940"/>
      <w:bookmarkStart w:id="1140" w:name="_ETM_Q2_273420"/>
      <w:bookmarkEnd w:id="1139"/>
      <w:bookmarkEnd w:id="1140"/>
      <w:r w:rsidRPr="00943026">
        <w:rPr>
          <w:rtl/>
        </w:rPr>
        <w:t xml:space="preserve">כחלק </w:t>
      </w:r>
      <w:bookmarkStart w:id="1141" w:name="_ETM_Q2_274980"/>
      <w:bookmarkEnd w:id="1141"/>
      <w:r w:rsidRPr="00943026">
        <w:rPr>
          <w:rtl/>
        </w:rPr>
        <w:t xml:space="preserve">מרשימה </w:t>
      </w:r>
      <w:bookmarkStart w:id="1142" w:name="_ETM_Q2_276030"/>
      <w:bookmarkEnd w:id="1142"/>
      <w:r w:rsidRPr="00943026">
        <w:rPr>
          <w:rtl/>
        </w:rPr>
        <w:t>מדהימה</w:t>
      </w:r>
      <w:r>
        <w:rPr>
          <w:rFonts w:hint="cs"/>
          <w:rtl/>
        </w:rPr>
        <w:t>,</w:t>
      </w:r>
      <w:r w:rsidRPr="00943026">
        <w:rPr>
          <w:rtl/>
        </w:rPr>
        <w:t xml:space="preserve"> </w:t>
      </w:r>
      <w:bookmarkStart w:id="1143" w:name="_ETM_Q2_278159"/>
      <w:bookmarkEnd w:id="1143"/>
      <w:r w:rsidRPr="00943026">
        <w:rPr>
          <w:rtl/>
        </w:rPr>
        <w:t xml:space="preserve">של </w:t>
      </w:r>
      <w:bookmarkStart w:id="1144" w:name="_ETM_Q2_278670"/>
      <w:bookmarkEnd w:id="1144"/>
      <w:r w:rsidRPr="00943026">
        <w:rPr>
          <w:rtl/>
        </w:rPr>
        <w:t xml:space="preserve">אנשים </w:t>
      </w:r>
      <w:bookmarkStart w:id="1145" w:name="_ETM_Q2_279119"/>
      <w:bookmarkEnd w:id="1145"/>
      <w:r w:rsidRPr="00943026">
        <w:rPr>
          <w:rtl/>
        </w:rPr>
        <w:t xml:space="preserve">נפלאים </w:t>
      </w:r>
      <w:bookmarkStart w:id="1146" w:name="_ETM_Q2_280719"/>
      <w:bookmarkEnd w:id="1146"/>
      <w:r>
        <w:rPr>
          <w:rFonts w:hint="cs"/>
          <w:rtl/>
        </w:rPr>
        <w:t>מ</w:t>
      </w:r>
      <w:r>
        <w:rPr>
          <w:rtl/>
        </w:rPr>
        <w:t>ס</w:t>
      </w:r>
      <w:r w:rsidRPr="00943026">
        <w:rPr>
          <w:rtl/>
        </w:rPr>
        <w:t xml:space="preserve">יעת </w:t>
      </w:r>
      <w:bookmarkStart w:id="1147" w:name="_ETM_Q2_281409"/>
      <w:bookmarkEnd w:id="1147"/>
      <w:r w:rsidRPr="00943026">
        <w:rPr>
          <w:rtl/>
        </w:rPr>
        <w:t xml:space="preserve">עוצמה </w:t>
      </w:r>
      <w:bookmarkStart w:id="1148" w:name="_ETM_Q2_281799"/>
      <w:bookmarkEnd w:id="1148"/>
      <w:r w:rsidRPr="00943026">
        <w:rPr>
          <w:rtl/>
        </w:rPr>
        <w:t xml:space="preserve">יהודית </w:t>
      </w:r>
      <w:bookmarkStart w:id="1149" w:name="_ETM_Q2_283140"/>
      <w:bookmarkStart w:id="1150" w:name="_ETM_Q2_287000"/>
      <w:bookmarkEnd w:id="1149"/>
      <w:bookmarkEnd w:id="1150"/>
      <w:r>
        <w:rPr>
          <w:rFonts w:hint="cs"/>
          <w:rtl/>
        </w:rPr>
        <w:t xml:space="preserve">– </w:t>
      </w:r>
      <w:r w:rsidRPr="00943026">
        <w:rPr>
          <w:rtl/>
        </w:rPr>
        <w:t xml:space="preserve">את </w:t>
      </w:r>
      <w:bookmarkStart w:id="1151" w:name="_ETM_Q2_283350"/>
      <w:bookmarkEnd w:id="1151"/>
      <w:r w:rsidRPr="00943026">
        <w:rPr>
          <w:rtl/>
        </w:rPr>
        <w:t xml:space="preserve">זה </w:t>
      </w:r>
      <w:bookmarkStart w:id="1152" w:name="_ETM_Q2_284880"/>
      <w:bookmarkEnd w:id="1152"/>
      <w:r w:rsidRPr="00943026">
        <w:rPr>
          <w:rtl/>
        </w:rPr>
        <w:t xml:space="preserve">אסור </w:t>
      </w:r>
      <w:bookmarkStart w:id="1153" w:name="_ETM_Q2_285300"/>
      <w:bookmarkEnd w:id="1153"/>
      <w:r w:rsidRPr="00943026">
        <w:rPr>
          <w:rtl/>
        </w:rPr>
        <w:t xml:space="preserve">היה </w:t>
      </w:r>
      <w:bookmarkStart w:id="1154" w:name="_ETM_Q2_285450"/>
      <w:bookmarkEnd w:id="1154"/>
      <w:r w:rsidRPr="00943026">
        <w:rPr>
          <w:rtl/>
        </w:rPr>
        <w:t xml:space="preserve">לי </w:t>
      </w:r>
      <w:bookmarkStart w:id="1155" w:name="_ETM_Q2_285540"/>
      <w:bookmarkEnd w:id="1155"/>
      <w:r w:rsidRPr="00943026">
        <w:rPr>
          <w:rtl/>
        </w:rPr>
        <w:t>לפספס</w:t>
      </w:r>
      <w:r>
        <w:rPr>
          <w:rFonts w:hint="cs"/>
          <w:rtl/>
        </w:rPr>
        <w:t>.</w:t>
      </w:r>
    </w:p>
    <w:p w:rsidR="000F25F8" w:rsidRDefault="000F25F8" w:rsidP="00017239">
      <w:pPr>
        <w:rPr>
          <w:rtl/>
        </w:rPr>
      </w:pPr>
      <w:bookmarkStart w:id="1156" w:name="_ETM_Q2_288000"/>
      <w:bookmarkEnd w:id="1156"/>
    </w:p>
    <w:p w:rsidR="000F25F8" w:rsidRDefault="000F25F8" w:rsidP="00017239">
      <w:pPr>
        <w:rPr>
          <w:rtl/>
        </w:rPr>
      </w:pPr>
      <w:bookmarkStart w:id="1157" w:name="_ETM_Q2_290000"/>
      <w:bookmarkEnd w:id="1157"/>
      <w:r w:rsidRPr="00943026">
        <w:rPr>
          <w:rtl/>
        </w:rPr>
        <w:t xml:space="preserve"> </w:t>
      </w:r>
      <w:bookmarkStart w:id="1158" w:name="_ETM_Q2_288810"/>
      <w:bookmarkEnd w:id="1158"/>
      <w:r w:rsidRPr="00943026">
        <w:rPr>
          <w:rtl/>
        </w:rPr>
        <w:t xml:space="preserve">אדוני </w:t>
      </w:r>
      <w:bookmarkStart w:id="1159" w:name="_ETM_Q2_289229"/>
      <w:bookmarkEnd w:id="1159"/>
      <w:r w:rsidRPr="00943026">
        <w:rPr>
          <w:rtl/>
        </w:rPr>
        <w:t>היושב-ראש</w:t>
      </w:r>
      <w:r>
        <w:rPr>
          <w:rFonts w:hint="cs"/>
          <w:rtl/>
        </w:rPr>
        <w:t>,</w:t>
      </w:r>
      <w:r w:rsidRPr="00943026">
        <w:rPr>
          <w:rtl/>
        </w:rPr>
        <w:t xml:space="preserve"> </w:t>
      </w:r>
      <w:bookmarkStart w:id="1160" w:name="_ETM_Q2_291210"/>
      <w:bookmarkEnd w:id="1160"/>
      <w:r w:rsidRPr="00943026">
        <w:rPr>
          <w:rtl/>
        </w:rPr>
        <w:t xml:space="preserve">הספורט </w:t>
      </w:r>
      <w:bookmarkStart w:id="1161" w:name="_ETM_Q2_291869"/>
      <w:bookmarkEnd w:id="1161"/>
      <w:r w:rsidRPr="00943026">
        <w:rPr>
          <w:rtl/>
        </w:rPr>
        <w:t>הלאומי</w:t>
      </w:r>
      <w:r>
        <w:rPr>
          <w:rFonts w:hint="cs"/>
          <w:rtl/>
        </w:rPr>
        <w:t>,</w:t>
      </w:r>
      <w:r w:rsidRPr="00943026">
        <w:rPr>
          <w:rtl/>
        </w:rPr>
        <w:t xml:space="preserve"> </w:t>
      </w:r>
      <w:bookmarkStart w:id="1162" w:name="_ETM_Q2_293190"/>
      <w:bookmarkEnd w:id="1162"/>
      <w:r w:rsidRPr="00943026">
        <w:rPr>
          <w:rtl/>
        </w:rPr>
        <w:t xml:space="preserve">שאומץ </w:t>
      </w:r>
      <w:bookmarkStart w:id="1163" w:name="_ETM_Q2_293790"/>
      <w:bookmarkEnd w:id="1163"/>
      <w:r>
        <w:rPr>
          <w:rtl/>
        </w:rPr>
        <w:t>ע</w:t>
      </w:r>
      <w:r>
        <w:rPr>
          <w:rFonts w:hint="cs"/>
          <w:rtl/>
        </w:rPr>
        <w:t>ל יד</w:t>
      </w:r>
      <w:r w:rsidRPr="00943026">
        <w:rPr>
          <w:rtl/>
        </w:rPr>
        <w:t xml:space="preserve">י </w:t>
      </w:r>
      <w:bookmarkStart w:id="1164" w:name="_ETM_Q2_294150"/>
      <w:bookmarkEnd w:id="1164"/>
      <w:r w:rsidRPr="00943026">
        <w:rPr>
          <w:rtl/>
        </w:rPr>
        <w:t xml:space="preserve">חלק </w:t>
      </w:r>
      <w:bookmarkStart w:id="1165" w:name="_ETM_Q2_294600"/>
      <w:bookmarkEnd w:id="1165"/>
      <w:r w:rsidRPr="00943026">
        <w:rPr>
          <w:rtl/>
        </w:rPr>
        <w:t>מא</w:t>
      </w:r>
      <w:r>
        <w:rPr>
          <w:rFonts w:hint="cs"/>
          <w:rtl/>
        </w:rPr>
        <w:t>י</w:t>
      </w:r>
      <w:r w:rsidRPr="00943026">
        <w:rPr>
          <w:rtl/>
        </w:rPr>
        <w:t xml:space="preserve">תנו </w:t>
      </w:r>
      <w:bookmarkStart w:id="1166" w:name="_ETM_Q2_295080"/>
      <w:bookmarkEnd w:id="1166"/>
      <w:r w:rsidRPr="00943026">
        <w:rPr>
          <w:rtl/>
        </w:rPr>
        <w:t xml:space="preserve">בשנים </w:t>
      </w:r>
      <w:bookmarkStart w:id="1167" w:name="_ETM_Q2_295560"/>
      <w:bookmarkEnd w:id="1167"/>
      <w:r w:rsidRPr="00943026">
        <w:rPr>
          <w:rtl/>
        </w:rPr>
        <w:t>האחרונות</w:t>
      </w:r>
      <w:r>
        <w:rPr>
          <w:rFonts w:hint="cs"/>
          <w:rtl/>
        </w:rPr>
        <w:t xml:space="preserve"> –</w:t>
      </w:r>
      <w:r w:rsidRPr="00943026">
        <w:rPr>
          <w:rtl/>
        </w:rPr>
        <w:t xml:space="preserve"> </w:t>
      </w:r>
      <w:bookmarkStart w:id="1168" w:name="_ETM_Q2_297180"/>
      <w:bookmarkEnd w:id="1168"/>
      <w:r w:rsidRPr="00943026">
        <w:rPr>
          <w:rtl/>
        </w:rPr>
        <w:t xml:space="preserve">של </w:t>
      </w:r>
      <w:bookmarkStart w:id="1169" w:name="_ETM_Q2_297480"/>
      <w:bookmarkEnd w:id="1169"/>
      <w:r w:rsidRPr="00943026">
        <w:rPr>
          <w:rtl/>
        </w:rPr>
        <w:t>שנאה</w:t>
      </w:r>
      <w:r>
        <w:rPr>
          <w:rFonts w:hint="cs"/>
          <w:rtl/>
        </w:rPr>
        <w:t>,</w:t>
      </w:r>
      <w:r w:rsidRPr="00943026">
        <w:rPr>
          <w:rtl/>
        </w:rPr>
        <w:t xml:space="preserve"> </w:t>
      </w:r>
      <w:bookmarkStart w:id="1170" w:name="_ETM_Q2_299110"/>
      <w:bookmarkEnd w:id="1170"/>
      <w:r w:rsidRPr="00943026">
        <w:rPr>
          <w:rtl/>
        </w:rPr>
        <w:t>של</w:t>
      </w:r>
      <w:r>
        <w:rPr>
          <w:rFonts w:hint="cs"/>
          <w:rtl/>
        </w:rPr>
        <w:t xml:space="preserve"> התססה,</w:t>
      </w:r>
      <w:r w:rsidRPr="00943026">
        <w:rPr>
          <w:rtl/>
        </w:rPr>
        <w:t xml:space="preserve"> </w:t>
      </w:r>
      <w:bookmarkStart w:id="1171" w:name="_ETM_Q2_300969"/>
      <w:bookmarkEnd w:id="1171"/>
      <w:r w:rsidRPr="00943026">
        <w:rPr>
          <w:rtl/>
        </w:rPr>
        <w:t xml:space="preserve">של </w:t>
      </w:r>
      <w:bookmarkStart w:id="1172" w:name="_ETM_Q2_301209"/>
      <w:bookmarkEnd w:id="1172"/>
      <w:r w:rsidRPr="00943026">
        <w:rPr>
          <w:rtl/>
        </w:rPr>
        <w:t>הפחדה</w:t>
      </w:r>
      <w:r>
        <w:rPr>
          <w:rFonts w:hint="cs"/>
          <w:rtl/>
        </w:rPr>
        <w:t>,</w:t>
      </w:r>
      <w:r w:rsidRPr="00943026">
        <w:rPr>
          <w:rtl/>
        </w:rPr>
        <w:t xml:space="preserve"> </w:t>
      </w:r>
      <w:bookmarkStart w:id="1173" w:name="_ETM_Q2_302849"/>
      <w:bookmarkEnd w:id="1173"/>
      <w:r w:rsidRPr="00943026">
        <w:rPr>
          <w:rtl/>
        </w:rPr>
        <w:t xml:space="preserve">של </w:t>
      </w:r>
      <w:bookmarkStart w:id="1174" w:name="_ETM_Q2_303119"/>
      <w:bookmarkEnd w:id="1174"/>
      <w:r w:rsidRPr="00943026">
        <w:rPr>
          <w:rtl/>
        </w:rPr>
        <w:t xml:space="preserve">פסילת </w:t>
      </w:r>
      <w:bookmarkStart w:id="1175" w:name="_ETM_Q2_303749"/>
      <w:bookmarkEnd w:id="1175"/>
      <w:r w:rsidRPr="00943026">
        <w:rPr>
          <w:rtl/>
        </w:rPr>
        <w:t>האחר</w:t>
      </w:r>
      <w:r>
        <w:rPr>
          <w:rFonts w:hint="cs"/>
          <w:rtl/>
        </w:rPr>
        <w:t>,</w:t>
      </w:r>
      <w:r w:rsidRPr="00943026">
        <w:rPr>
          <w:rtl/>
        </w:rPr>
        <w:t xml:space="preserve"> </w:t>
      </w:r>
      <w:bookmarkStart w:id="1176" w:name="_ETM_Q2_305590"/>
      <w:bookmarkEnd w:id="1176"/>
      <w:r>
        <w:rPr>
          <w:rFonts w:hint="cs"/>
          <w:rtl/>
        </w:rPr>
        <w:t>ו</w:t>
      </w:r>
      <w:r w:rsidRPr="00943026">
        <w:rPr>
          <w:rtl/>
        </w:rPr>
        <w:t xml:space="preserve">אפילו </w:t>
      </w:r>
      <w:bookmarkStart w:id="1177" w:name="_ETM_Q2_306009"/>
      <w:bookmarkEnd w:id="1177"/>
      <w:r w:rsidRPr="00943026">
        <w:rPr>
          <w:rtl/>
        </w:rPr>
        <w:t xml:space="preserve">של </w:t>
      </w:r>
      <w:bookmarkStart w:id="1178" w:name="_ETM_Q2_306219"/>
      <w:bookmarkEnd w:id="1178"/>
      <w:r w:rsidRPr="00943026">
        <w:rPr>
          <w:rtl/>
        </w:rPr>
        <w:t>המרדה</w:t>
      </w:r>
      <w:bookmarkStart w:id="1179" w:name="_ETM_Q2_308070"/>
      <w:bookmarkEnd w:id="1179"/>
      <w:r>
        <w:rPr>
          <w:rFonts w:hint="cs"/>
          <w:rtl/>
        </w:rPr>
        <w:t xml:space="preserve"> – </w:t>
      </w:r>
      <w:r>
        <w:rPr>
          <w:rtl/>
        </w:rPr>
        <w:t>הביא</w:t>
      </w:r>
      <w:r w:rsidRPr="00943026">
        <w:rPr>
          <w:rtl/>
        </w:rPr>
        <w:t xml:space="preserve"> </w:t>
      </w:r>
      <w:bookmarkStart w:id="1180" w:name="_ETM_Q2_308430"/>
      <w:bookmarkEnd w:id="1180"/>
      <w:r w:rsidRPr="00943026">
        <w:rPr>
          <w:rtl/>
        </w:rPr>
        <w:t xml:space="preserve">אותנו </w:t>
      </w:r>
      <w:bookmarkStart w:id="1181" w:name="_ETM_Q2_308820"/>
      <w:bookmarkEnd w:id="1181"/>
      <w:r w:rsidRPr="00943026">
        <w:rPr>
          <w:rtl/>
        </w:rPr>
        <w:t xml:space="preserve">למשבר </w:t>
      </w:r>
      <w:bookmarkStart w:id="1182" w:name="_ETM_Q2_309389"/>
      <w:bookmarkEnd w:id="1182"/>
      <w:r w:rsidRPr="00943026">
        <w:rPr>
          <w:rtl/>
        </w:rPr>
        <w:t>אמון</w:t>
      </w:r>
      <w:r>
        <w:rPr>
          <w:rFonts w:hint="cs"/>
          <w:rtl/>
        </w:rPr>
        <w:t>,</w:t>
      </w:r>
      <w:r w:rsidRPr="00943026">
        <w:rPr>
          <w:rtl/>
        </w:rPr>
        <w:t xml:space="preserve"> </w:t>
      </w:r>
      <w:bookmarkStart w:id="1183" w:name="_ETM_Q2_310669"/>
      <w:bookmarkEnd w:id="1183"/>
      <w:r w:rsidRPr="00943026">
        <w:rPr>
          <w:rtl/>
        </w:rPr>
        <w:t xml:space="preserve">לא </w:t>
      </w:r>
      <w:bookmarkStart w:id="1184" w:name="_ETM_Q2_310880"/>
      <w:bookmarkEnd w:id="1184"/>
      <w:r w:rsidRPr="00943026">
        <w:rPr>
          <w:rtl/>
        </w:rPr>
        <w:t xml:space="preserve">רק </w:t>
      </w:r>
      <w:bookmarkStart w:id="1185" w:name="_ETM_Q2_311190"/>
      <w:bookmarkEnd w:id="1185"/>
      <w:r w:rsidRPr="00943026">
        <w:rPr>
          <w:rtl/>
        </w:rPr>
        <w:t xml:space="preserve">בינינו </w:t>
      </w:r>
      <w:bookmarkStart w:id="1186" w:name="_ETM_Q2_311850"/>
      <w:bookmarkEnd w:id="1186"/>
      <w:r w:rsidRPr="00943026">
        <w:rPr>
          <w:rtl/>
        </w:rPr>
        <w:t xml:space="preserve">פה </w:t>
      </w:r>
      <w:bookmarkStart w:id="1187" w:name="_ETM_Q2_312150"/>
      <w:bookmarkEnd w:id="1187"/>
      <w:r w:rsidRPr="00943026">
        <w:rPr>
          <w:rtl/>
        </w:rPr>
        <w:t xml:space="preserve">חברי </w:t>
      </w:r>
      <w:bookmarkStart w:id="1188" w:name="_ETM_Q2_312540"/>
      <w:bookmarkEnd w:id="1188"/>
      <w:r w:rsidRPr="00943026">
        <w:rPr>
          <w:rtl/>
        </w:rPr>
        <w:t>הכנסת</w:t>
      </w:r>
      <w:r>
        <w:rPr>
          <w:rFonts w:hint="cs"/>
          <w:rtl/>
        </w:rPr>
        <w:t>,</w:t>
      </w:r>
      <w:r w:rsidRPr="00943026">
        <w:rPr>
          <w:rtl/>
        </w:rPr>
        <w:t xml:space="preserve"> </w:t>
      </w:r>
      <w:bookmarkStart w:id="1189" w:name="_ETM_Q2_313940"/>
      <w:bookmarkEnd w:id="1189"/>
      <w:r w:rsidRPr="00943026">
        <w:rPr>
          <w:rtl/>
        </w:rPr>
        <w:t xml:space="preserve">אלא </w:t>
      </w:r>
      <w:bookmarkStart w:id="1190" w:name="_ETM_Q2_314210"/>
      <w:bookmarkEnd w:id="1190"/>
      <w:r w:rsidRPr="00943026">
        <w:rPr>
          <w:rtl/>
        </w:rPr>
        <w:t xml:space="preserve">בעיקר </w:t>
      </w:r>
      <w:bookmarkStart w:id="1191" w:name="_ETM_Q2_314660"/>
      <w:bookmarkEnd w:id="1191"/>
      <w:r w:rsidRPr="00943026">
        <w:rPr>
          <w:rtl/>
        </w:rPr>
        <w:t xml:space="preserve">בינינו </w:t>
      </w:r>
      <w:bookmarkStart w:id="1192" w:name="_ETM_Q2_315139"/>
      <w:bookmarkEnd w:id="1192"/>
      <w:r w:rsidRPr="00943026">
        <w:rPr>
          <w:rtl/>
        </w:rPr>
        <w:t xml:space="preserve">לבין </w:t>
      </w:r>
      <w:bookmarkStart w:id="1193" w:name="_ETM_Q2_315440"/>
      <w:bookmarkEnd w:id="1193"/>
      <w:r w:rsidRPr="00943026">
        <w:rPr>
          <w:rtl/>
        </w:rPr>
        <w:t>הציבור</w:t>
      </w:r>
      <w:r>
        <w:rPr>
          <w:rFonts w:hint="cs"/>
          <w:rtl/>
        </w:rPr>
        <w:t>,</w:t>
      </w:r>
      <w:r w:rsidRPr="00943026">
        <w:rPr>
          <w:rtl/>
        </w:rPr>
        <w:t xml:space="preserve"> </w:t>
      </w:r>
      <w:bookmarkStart w:id="1194" w:name="_ETM_Q2_316800"/>
      <w:bookmarkEnd w:id="1194"/>
      <w:r>
        <w:rPr>
          <w:rFonts w:hint="cs"/>
          <w:rtl/>
        </w:rPr>
        <w:t>ה</w:t>
      </w:r>
      <w:r w:rsidRPr="00943026">
        <w:rPr>
          <w:rtl/>
        </w:rPr>
        <w:t>עם</w:t>
      </w:r>
      <w:r>
        <w:rPr>
          <w:rFonts w:hint="cs"/>
          <w:rtl/>
        </w:rPr>
        <w:t>,</w:t>
      </w:r>
      <w:r w:rsidRPr="00943026">
        <w:rPr>
          <w:rtl/>
        </w:rPr>
        <w:t xml:space="preserve"> </w:t>
      </w:r>
      <w:bookmarkStart w:id="1195" w:name="_ETM_Q2_318389"/>
      <w:bookmarkEnd w:id="1195"/>
      <w:r w:rsidRPr="00943026">
        <w:rPr>
          <w:rtl/>
        </w:rPr>
        <w:t xml:space="preserve">שהוא </w:t>
      </w:r>
      <w:bookmarkStart w:id="1196" w:name="_ETM_Q2_318720"/>
      <w:bookmarkEnd w:id="1196"/>
      <w:r w:rsidRPr="00943026">
        <w:rPr>
          <w:rtl/>
        </w:rPr>
        <w:t xml:space="preserve">צינור </w:t>
      </w:r>
      <w:bookmarkStart w:id="1197" w:name="_ETM_Q2_319380"/>
      <w:bookmarkEnd w:id="1197"/>
      <w:r w:rsidRPr="00943026">
        <w:rPr>
          <w:rtl/>
        </w:rPr>
        <w:t xml:space="preserve">החמצן </w:t>
      </w:r>
      <w:bookmarkStart w:id="1198" w:name="_ETM_Q2_320010"/>
      <w:bookmarkEnd w:id="1198"/>
      <w:r w:rsidRPr="00943026">
        <w:rPr>
          <w:rtl/>
        </w:rPr>
        <w:t xml:space="preserve">של </w:t>
      </w:r>
      <w:bookmarkStart w:id="1199" w:name="_ETM_Q2_320250"/>
      <w:bookmarkEnd w:id="1199"/>
      <w:r w:rsidRPr="00943026">
        <w:rPr>
          <w:rtl/>
        </w:rPr>
        <w:t>הדמוקרטיה</w:t>
      </w:r>
      <w:r>
        <w:rPr>
          <w:rFonts w:hint="cs"/>
          <w:rtl/>
        </w:rPr>
        <w:t>.</w:t>
      </w:r>
      <w:r w:rsidRPr="00943026">
        <w:rPr>
          <w:rtl/>
        </w:rPr>
        <w:t xml:space="preserve"> </w:t>
      </w:r>
      <w:bookmarkStart w:id="1200" w:name="_ETM_Q2_322410"/>
      <w:bookmarkEnd w:id="1200"/>
      <w:r w:rsidRPr="00943026">
        <w:rPr>
          <w:rtl/>
        </w:rPr>
        <w:t xml:space="preserve">עצמאותה </w:t>
      </w:r>
      <w:bookmarkStart w:id="1201" w:name="_ETM_Q2_323010"/>
      <w:bookmarkEnd w:id="1201"/>
      <w:r w:rsidRPr="00943026">
        <w:rPr>
          <w:rtl/>
        </w:rPr>
        <w:t xml:space="preserve">של </w:t>
      </w:r>
      <w:bookmarkStart w:id="1202" w:name="_ETM_Q2_323190"/>
      <w:bookmarkEnd w:id="1202"/>
      <w:r w:rsidRPr="00943026">
        <w:rPr>
          <w:rtl/>
        </w:rPr>
        <w:t xml:space="preserve">מדינת </w:t>
      </w:r>
      <w:bookmarkStart w:id="1203" w:name="_ETM_Q2_323669"/>
      <w:bookmarkEnd w:id="1203"/>
      <w:r w:rsidRPr="00943026">
        <w:rPr>
          <w:rtl/>
        </w:rPr>
        <w:t>ישראל</w:t>
      </w:r>
      <w:r>
        <w:rPr>
          <w:rFonts w:hint="cs"/>
          <w:rtl/>
        </w:rPr>
        <w:t>,</w:t>
      </w:r>
      <w:r w:rsidRPr="00943026">
        <w:rPr>
          <w:rtl/>
        </w:rPr>
        <w:t xml:space="preserve"> </w:t>
      </w:r>
      <w:bookmarkStart w:id="1204" w:name="_ETM_Q2_324960"/>
      <w:bookmarkEnd w:id="1204"/>
      <w:r w:rsidRPr="00943026">
        <w:rPr>
          <w:rtl/>
        </w:rPr>
        <w:t xml:space="preserve">חבריי </w:t>
      </w:r>
      <w:bookmarkStart w:id="1205" w:name="_ETM_Q2_325440"/>
      <w:bookmarkEnd w:id="1205"/>
      <w:r w:rsidRPr="00943026">
        <w:rPr>
          <w:rtl/>
        </w:rPr>
        <w:t xml:space="preserve">חברי </w:t>
      </w:r>
      <w:bookmarkStart w:id="1206" w:name="_ETM_Q2_325770"/>
      <w:bookmarkEnd w:id="1206"/>
      <w:r w:rsidRPr="00943026">
        <w:rPr>
          <w:rtl/>
        </w:rPr>
        <w:t>הכנסת</w:t>
      </w:r>
      <w:r>
        <w:rPr>
          <w:rFonts w:hint="cs"/>
          <w:rtl/>
        </w:rPr>
        <w:t>,</w:t>
      </w:r>
      <w:r w:rsidRPr="00943026">
        <w:rPr>
          <w:rtl/>
        </w:rPr>
        <w:t xml:space="preserve"> </w:t>
      </w:r>
      <w:bookmarkStart w:id="1207" w:name="_ETM_Q2_326940"/>
      <w:bookmarkEnd w:id="1207"/>
      <w:r w:rsidRPr="00943026">
        <w:rPr>
          <w:rtl/>
        </w:rPr>
        <w:t xml:space="preserve">מבוססת </w:t>
      </w:r>
      <w:bookmarkStart w:id="1208" w:name="_ETM_Q2_327780"/>
      <w:bookmarkEnd w:id="1208"/>
      <w:r w:rsidRPr="00943026">
        <w:rPr>
          <w:rtl/>
        </w:rPr>
        <w:t xml:space="preserve">על </w:t>
      </w:r>
      <w:bookmarkStart w:id="1209" w:name="_ETM_Q2_327930"/>
      <w:bookmarkEnd w:id="1209"/>
      <w:r w:rsidRPr="00943026">
        <w:rPr>
          <w:rtl/>
        </w:rPr>
        <w:t xml:space="preserve">האמון </w:t>
      </w:r>
      <w:bookmarkStart w:id="1210" w:name="_ETM_Q2_328380"/>
      <w:bookmarkEnd w:id="1210"/>
      <w:r w:rsidRPr="00943026">
        <w:rPr>
          <w:rtl/>
        </w:rPr>
        <w:t>הזה</w:t>
      </w:r>
      <w:r>
        <w:rPr>
          <w:rFonts w:hint="cs"/>
          <w:rtl/>
        </w:rPr>
        <w:t>.</w:t>
      </w:r>
      <w:r w:rsidRPr="00943026">
        <w:rPr>
          <w:rtl/>
        </w:rPr>
        <w:t xml:space="preserve"> </w:t>
      </w:r>
      <w:bookmarkStart w:id="1211" w:name="_ETM_Q2_329439"/>
      <w:bookmarkEnd w:id="1211"/>
      <w:r w:rsidRPr="00943026">
        <w:rPr>
          <w:rtl/>
        </w:rPr>
        <w:t xml:space="preserve">האמון </w:t>
      </w:r>
      <w:bookmarkStart w:id="1212" w:name="_ETM_Q2_329950"/>
      <w:bookmarkEnd w:id="1212"/>
      <w:r>
        <w:rPr>
          <w:rFonts w:hint="cs"/>
          <w:rtl/>
        </w:rPr>
        <w:t>שמאפשר</w:t>
      </w:r>
      <w:r w:rsidRPr="00943026">
        <w:rPr>
          <w:rtl/>
        </w:rPr>
        <w:t xml:space="preserve"> </w:t>
      </w:r>
      <w:bookmarkStart w:id="1213" w:name="_ETM_Q2_330360"/>
      <w:bookmarkStart w:id="1214" w:name="_ETM_Q2_330630"/>
      <w:bookmarkEnd w:id="1213"/>
      <w:bookmarkEnd w:id="1214"/>
      <w:r w:rsidRPr="00943026">
        <w:rPr>
          <w:rtl/>
        </w:rPr>
        <w:t xml:space="preserve">לנבחרי </w:t>
      </w:r>
      <w:bookmarkStart w:id="1215" w:name="_ETM_Q2_331260"/>
      <w:bookmarkEnd w:id="1215"/>
      <w:r w:rsidRPr="00943026">
        <w:rPr>
          <w:rtl/>
        </w:rPr>
        <w:t xml:space="preserve">הציבור </w:t>
      </w:r>
      <w:bookmarkStart w:id="1216" w:name="_ETM_Q2_332800"/>
      <w:bookmarkEnd w:id="1216"/>
      <w:r w:rsidRPr="00943026">
        <w:rPr>
          <w:rtl/>
        </w:rPr>
        <w:t xml:space="preserve">להחליט </w:t>
      </w:r>
      <w:bookmarkStart w:id="1217" w:name="_ETM_Q2_333710"/>
      <w:bookmarkEnd w:id="1217"/>
      <w:r w:rsidRPr="00943026">
        <w:rPr>
          <w:rtl/>
        </w:rPr>
        <w:t xml:space="preserve">לחוקק </w:t>
      </w:r>
      <w:bookmarkStart w:id="1218" w:name="_ETM_Q2_334310"/>
      <w:bookmarkEnd w:id="1218"/>
      <w:r w:rsidRPr="00943026">
        <w:rPr>
          <w:rtl/>
        </w:rPr>
        <w:t>חוקים</w:t>
      </w:r>
      <w:r>
        <w:rPr>
          <w:rFonts w:hint="cs"/>
          <w:rtl/>
        </w:rPr>
        <w:t>,</w:t>
      </w:r>
      <w:r w:rsidRPr="00943026">
        <w:rPr>
          <w:rtl/>
        </w:rPr>
        <w:t xml:space="preserve"> </w:t>
      </w:r>
      <w:bookmarkStart w:id="1219" w:name="_ETM_Q2_335450"/>
      <w:bookmarkEnd w:id="1219"/>
      <w:r w:rsidRPr="00943026">
        <w:rPr>
          <w:rtl/>
        </w:rPr>
        <w:t xml:space="preserve">לצאת </w:t>
      </w:r>
      <w:bookmarkStart w:id="1220" w:name="_ETM_Q2_335930"/>
      <w:bookmarkEnd w:id="1220"/>
      <w:r w:rsidRPr="00943026">
        <w:rPr>
          <w:rtl/>
        </w:rPr>
        <w:t>למלחמה</w:t>
      </w:r>
      <w:r>
        <w:rPr>
          <w:rFonts w:hint="cs"/>
          <w:rtl/>
        </w:rPr>
        <w:t>,</w:t>
      </w:r>
      <w:r w:rsidRPr="00943026">
        <w:rPr>
          <w:rtl/>
        </w:rPr>
        <w:t xml:space="preserve"> </w:t>
      </w:r>
      <w:bookmarkStart w:id="1221" w:name="_ETM_Q2_337400"/>
      <w:bookmarkEnd w:id="1221"/>
      <w:r w:rsidRPr="00943026">
        <w:rPr>
          <w:rtl/>
        </w:rPr>
        <w:t xml:space="preserve">ליצור </w:t>
      </w:r>
      <w:bookmarkStart w:id="1222" w:name="_ETM_Q2_337909"/>
      <w:bookmarkEnd w:id="1222"/>
      <w:r w:rsidRPr="00943026">
        <w:rPr>
          <w:rtl/>
        </w:rPr>
        <w:t xml:space="preserve">את </w:t>
      </w:r>
      <w:bookmarkStart w:id="1223" w:name="_ETM_Q2_338060"/>
      <w:bookmarkEnd w:id="1223"/>
      <w:r w:rsidRPr="00943026">
        <w:rPr>
          <w:rtl/>
        </w:rPr>
        <w:t xml:space="preserve">התנאים </w:t>
      </w:r>
      <w:bookmarkStart w:id="1224" w:name="_ETM_Q2_338540"/>
      <w:bookmarkEnd w:id="1224"/>
      <w:r w:rsidRPr="00943026">
        <w:rPr>
          <w:rtl/>
        </w:rPr>
        <w:t xml:space="preserve">לשגרת </w:t>
      </w:r>
      <w:bookmarkStart w:id="1225" w:name="_ETM_Q2_339049"/>
      <w:bookmarkEnd w:id="1225"/>
      <w:r w:rsidRPr="00943026">
        <w:rPr>
          <w:rtl/>
        </w:rPr>
        <w:t xml:space="preserve">חיים </w:t>
      </w:r>
      <w:bookmarkStart w:id="1226" w:name="_ETM_Q2_339409"/>
      <w:bookmarkEnd w:id="1226"/>
      <w:r w:rsidRPr="00943026">
        <w:rPr>
          <w:rtl/>
        </w:rPr>
        <w:t>נורמלי</w:t>
      </w:r>
      <w:r>
        <w:rPr>
          <w:rFonts w:hint="cs"/>
          <w:rtl/>
        </w:rPr>
        <w:t>ת.</w:t>
      </w:r>
      <w:r w:rsidRPr="00943026">
        <w:rPr>
          <w:rtl/>
        </w:rPr>
        <w:t xml:space="preserve"> </w:t>
      </w:r>
      <w:bookmarkStart w:id="1227" w:name="_ETM_Q2_341600"/>
      <w:bookmarkEnd w:id="1227"/>
      <w:r w:rsidRPr="00943026">
        <w:rPr>
          <w:rtl/>
        </w:rPr>
        <w:t xml:space="preserve">תוצאות </w:t>
      </w:r>
      <w:bookmarkStart w:id="1228" w:name="_ETM_Q2_342200"/>
      <w:bookmarkEnd w:id="1228"/>
      <w:r w:rsidRPr="00943026">
        <w:rPr>
          <w:rtl/>
        </w:rPr>
        <w:t xml:space="preserve">הבחירות </w:t>
      </w:r>
      <w:bookmarkStart w:id="1229" w:name="_ETM_Q2_342710"/>
      <w:bookmarkEnd w:id="1229"/>
      <w:r w:rsidRPr="00943026">
        <w:rPr>
          <w:rtl/>
        </w:rPr>
        <w:t xml:space="preserve">האחרונות </w:t>
      </w:r>
      <w:bookmarkStart w:id="1230" w:name="_ETM_Q2_343310"/>
      <w:bookmarkEnd w:id="1230"/>
      <w:r w:rsidRPr="00943026">
        <w:rPr>
          <w:rtl/>
        </w:rPr>
        <w:t xml:space="preserve">מצביעות </w:t>
      </w:r>
      <w:bookmarkStart w:id="1231" w:name="_ETM_Q2_343820"/>
      <w:bookmarkEnd w:id="1231"/>
      <w:r w:rsidRPr="00943026">
        <w:rPr>
          <w:rtl/>
        </w:rPr>
        <w:t xml:space="preserve">בבירור </w:t>
      </w:r>
      <w:bookmarkStart w:id="1232" w:name="_ETM_Q2_345139"/>
      <w:bookmarkEnd w:id="1232"/>
      <w:r w:rsidRPr="00943026">
        <w:rPr>
          <w:rtl/>
        </w:rPr>
        <w:t xml:space="preserve">כי </w:t>
      </w:r>
      <w:bookmarkStart w:id="1233" w:name="_ETM_Q2_345409"/>
      <w:bookmarkEnd w:id="1233"/>
      <w:r w:rsidRPr="00943026">
        <w:rPr>
          <w:rtl/>
        </w:rPr>
        <w:t xml:space="preserve">הציבור </w:t>
      </w:r>
      <w:bookmarkStart w:id="1234" w:name="_ETM_Q2_346129"/>
      <w:bookmarkEnd w:id="1234"/>
      <w:r w:rsidRPr="00943026">
        <w:rPr>
          <w:rtl/>
        </w:rPr>
        <w:t xml:space="preserve">הטיל </w:t>
      </w:r>
      <w:bookmarkStart w:id="1235" w:name="_ETM_Q2_346549"/>
      <w:bookmarkEnd w:id="1235"/>
      <w:r w:rsidRPr="00943026">
        <w:rPr>
          <w:rtl/>
        </w:rPr>
        <w:t>עלינו</w:t>
      </w:r>
      <w:bookmarkStart w:id="1236" w:name="_ETM_Q2_347510"/>
      <w:bookmarkEnd w:id="1236"/>
      <w:r>
        <w:rPr>
          <w:rFonts w:hint="cs"/>
          <w:rtl/>
        </w:rPr>
        <w:t xml:space="preserve">, </w:t>
      </w:r>
      <w:r w:rsidRPr="00943026">
        <w:rPr>
          <w:rtl/>
        </w:rPr>
        <w:t xml:space="preserve">על </w:t>
      </w:r>
      <w:bookmarkStart w:id="1237" w:name="_ETM_Q2_347749"/>
      <w:bookmarkEnd w:id="1237"/>
      <w:r w:rsidRPr="00943026">
        <w:rPr>
          <w:rtl/>
        </w:rPr>
        <w:t xml:space="preserve">הגוש </w:t>
      </w:r>
      <w:bookmarkStart w:id="1238" w:name="_ETM_Q2_348139"/>
      <w:bookmarkEnd w:id="1238"/>
      <w:r w:rsidRPr="00943026">
        <w:rPr>
          <w:rtl/>
        </w:rPr>
        <w:t>הלאומי</w:t>
      </w:r>
      <w:r>
        <w:rPr>
          <w:rFonts w:hint="cs"/>
          <w:rtl/>
        </w:rPr>
        <w:t>,</w:t>
      </w:r>
      <w:r w:rsidRPr="00943026">
        <w:rPr>
          <w:rtl/>
        </w:rPr>
        <w:t xml:space="preserve"> </w:t>
      </w:r>
      <w:bookmarkStart w:id="1239" w:name="_ETM_Q2_349340"/>
      <w:bookmarkEnd w:id="1239"/>
      <w:r w:rsidRPr="00943026">
        <w:rPr>
          <w:rtl/>
        </w:rPr>
        <w:t xml:space="preserve">את </w:t>
      </w:r>
      <w:bookmarkStart w:id="1240" w:name="_ETM_Q2_349549"/>
      <w:bookmarkEnd w:id="1240"/>
      <w:r w:rsidRPr="00943026">
        <w:rPr>
          <w:rtl/>
        </w:rPr>
        <w:t xml:space="preserve">המשימה </w:t>
      </w:r>
      <w:bookmarkStart w:id="1241" w:name="_ETM_Q2_350269"/>
      <w:bookmarkEnd w:id="1241"/>
      <w:r w:rsidRPr="00943026">
        <w:rPr>
          <w:rtl/>
        </w:rPr>
        <w:t xml:space="preserve">להתגבר </w:t>
      </w:r>
      <w:bookmarkStart w:id="1242" w:name="_ETM_Q2_350930"/>
      <w:bookmarkEnd w:id="1242"/>
      <w:r w:rsidRPr="00943026">
        <w:rPr>
          <w:rtl/>
        </w:rPr>
        <w:t xml:space="preserve">על </w:t>
      </w:r>
      <w:bookmarkStart w:id="1243" w:name="_ETM_Q2_351049"/>
      <w:bookmarkEnd w:id="1243"/>
      <w:r w:rsidRPr="00943026">
        <w:rPr>
          <w:rtl/>
        </w:rPr>
        <w:t>המשבר</w:t>
      </w:r>
      <w:r>
        <w:rPr>
          <w:rFonts w:hint="cs"/>
          <w:rtl/>
        </w:rPr>
        <w:t>.</w:t>
      </w:r>
      <w:r w:rsidRPr="00943026">
        <w:rPr>
          <w:rtl/>
        </w:rPr>
        <w:t xml:space="preserve"> </w:t>
      </w:r>
      <w:bookmarkStart w:id="1244" w:name="_ETM_Q2_352629"/>
      <w:bookmarkEnd w:id="1244"/>
      <w:r w:rsidRPr="00943026">
        <w:rPr>
          <w:rtl/>
        </w:rPr>
        <w:t xml:space="preserve">אני </w:t>
      </w:r>
      <w:bookmarkStart w:id="1245" w:name="_ETM_Q2_352900"/>
      <w:bookmarkEnd w:id="1245"/>
      <w:r w:rsidRPr="00943026">
        <w:rPr>
          <w:rtl/>
        </w:rPr>
        <w:t xml:space="preserve">יודע </w:t>
      </w:r>
      <w:bookmarkStart w:id="1246" w:name="_ETM_Q2_354130"/>
      <w:bookmarkEnd w:id="1246"/>
      <w:r w:rsidRPr="00943026">
        <w:rPr>
          <w:rtl/>
        </w:rPr>
        <w:t xml:space="preserve">כי </w:t>
      </w:r>
      <w:bookmarkStart w:id="1247" w:name="_ETM_Q2_354310"/>
      <w:bookmarkEnd w:id="1247"/>
      <w:r w:rsidRPr="00943026">
        <w:rPr>
          <w:rtl/>
        </w:rPr>
        <w:t xml:space="preserve">אם </w:t>
      </w:r>
      <w:bookmarkStart w:id="1248" w:name="_ETM_Q2_354400"/>
      <w:bookmarkEnd w:id="1248"/>
      <w:r w:rsidRPr="00943026">
        <w:rPr>
          <w:rtl/>
        </w:rPr>
        <w:t xml:space="preserve">לא </w:t>
      </w:r>
      <w:bookmarkStart w:id="1249" w:name="_ETM_Q2_354550"/>
      <w:bookmarkEnd w:id="1249"/>
      <w:r w:rsidRPr="00943026">
        <w:rPr>
          <w:rtl/>
        </w:rPr>
        <w:t xml:space="preserve">נשכיל </w:t>
      </w:r>
      <w:bookmarkStart w:id="1250" w:name="_ETM_Q2_355030"/>
      <w:bookmarkEnd w:id="1250"/>
      <w:r w:rsidRPr="00943026">
        <w:rPr>
          <w:rtl/>
        </w:rPr>
        <w:t xml:space="preserve">לעשות </w:t>
      </w:r>
      <w:bookmarkStart w:id="1251" w:name="_ETM_Q2_355450"/>
      <w:bookmarkEnd w:id="1251"/>
      <w:r w:rsidRPr="00943026">
        <w:rPr>
          <w:rtl/>
        </w:rPr>
        <w:t xml:space="preserve">זאת </w:t>
      </w:r>
      <w:bookmarkStart w:id="1252" w:name="_ETM_Q2_355690"/>
      <w:bookmarkEnd w:id="1252"/>
      <w:r w:rsidRPr="00943026">
        <w:rPr>
          <w:rtl/>
        </w:rPr>
        <w:t>עכשיו</w:t>
      </w:r>
      <w:r>
        <w:rPr>
          <w:rFonts w:hint="cs"/>
          <w:rtl/>
        </w:rPr>
        <w:t>,</w:t>
      </w:r>
      <w:r w:rsidRPr="00943026">
        <w:rPr>
          <w:rtl/>
        </w:rPr>
        <w:t xml:space="preserve"> </w:t>
      </w:r>
      <w:bookmarkStart w:id="1253" w:name="_ETM_Q2_357190"/>
      <w:bookmarkEnd w:id="1253"/>
      <w:r w:rsidRPr="00943026">
        <w:rPr>
          <w:rtl/>
        </w:rPr>
        <w:t xml:space="preserve">מחר </w:t>
      </w:r>
      <w:bookmarkStart w:id="1254" w:name="_ETM_Q2_358329"/>
      <w:bookmarkEnd w:id="1254"/>
      <w:r w:rsidRPr="00943026">
        <w:rPr>
          <w:rtl/>
        </w:rPr>
        <w:t xml:space="preserve">עלול </w:t>
      </w:r>
      <w:bookmarkStart w:id="1255" w:name="_ETM_Q2_358840"/>
      <w:bookmarkEnd w:id="1255"/>
      <w:r w:rsidRPr="00943026">
        <w:rPr>
          <w:rtl/>
        </w:rPr>
        <w:t xml:space="preserve">להיות </w:t>
      </w:r>
      <w:bookmarkStart w:id="1256" w:name="_ETM_Q2_359190"/>
      <w:bookmarkEnd w:id="1256"/>
      <w:r w:rsidRPr="00943026">
        <w:rPr>
          <w:rtl/>
        </w:rPr>
        <w:t xml:space="preserve">מאוחר </w:t>
      </w:r>
      <w:bookmarkStart w:id="1257" w:name="_ETM_Q2_359520"/>
      <w:bookmarkEnd w:id="1257"/>
      <w:r w:rsidRPr="00943026">
        <w:rPr>
          <w:rtl/>
        </w:rPr>
        <w:t>מדי</w:t>
      </w:r>
      <w:r>
        <w:rPr>
          <w:rFonts w:hint="cs"/>
          <w:rtl/>
        </w:rPr>
        <w:t>.</w:t>
      </w:r>
      <w:r w:rsidRPr="00943026">
        <w:rPr>
          <w:rtl/>
        </w:rPr>
        <w:t xml:space="preserve"> </w:t>
      </w:r>
      <w:bookmarkStart w:id="1258" w:name="_ETM_Q2_361419"/>
      <w:bookmarkEnd w:id="1258"/>
    </w:p>
    <w:p w:rsidR="000F25F8" w:rsidRDefault="000F25F8" w:rsidP="00017239">
      <w:pPr>
        <w:rPr>
          <w:rtl/>
        </w:rPr>
      </w:pPr>
      <w:bookmarkStart w:id="1259" w:name="_ETM_Q2_363000"/>
      <w:bookmarkEnd w:id="1259"/>
    </w:p>
    <w:p w:rsidR="000F25F8" w:rsidRDefault="000F25F8" w:rsidP="00017239">
      <w:pPr>
        <w:rPr>
          <w:rtl/>
        </w:rPr>
      </w:pPr>
      <w:bookmarkStart w:id="1260" w:name="_ETM_Q2_364000"/>
      <w:bookmarkEnd w:id="1260"/>
      <w:r w:rsidRPr="00943026">
        <w:rPr>
          <w:rtl/>
        </w:rPr>
        <w:t xml:space="preserve">הגעתי </w:t>
      </w:r>
      <w:bookmarkStart w:id="1261" w:name="_ETM_Q2_361810"/>
      <w:bookmarkEnd w:id="1261"/>
      <w:r w:rsidRPr="00943026">
        <w:rPr>
          <w:rtl/>
        </w:rPr>
        <w:t xml:space="preserve">למשכן </w:t>
      </w:r>
      <w:bookmarkStart w:id="1262" w:name="_ETM_Q2_362409"/>
      <w:bookmarkEnd w:id="1262"/>
      <w:r w:rsidRPr="00943026">
        <w:rPr>
          <w:rtl/>
        </w:rPr>
        <w:t xml:space="preserve">הזה </w:t>
      </w:r>
      <w:bookmarkStart w:id="1263" w:name="_ETM_Q2_363209"/>
      <w:bookmarkEnd w:id="1263"/>
      <w:r w:rsidRPr="00943026">
        <w:rPr>
          <w:rtl/>
        </w:rPr>
        <w:t xml:space="preserve">לאחר </w:t>
      </w:r>
      <w:bookmarkStart w:id="1264" w:name="_ETM_Q2_363720"/>
      <w:bookmarkEnd w:id="1264"/>
      <w:r w:rsidRPr="00943026">
        <w:rPr>
          <w:rtl/>
        </w:rPr>
        <w:t xml:space="preserve">שנים </w:t>
      </w:r>
      <w:bookmarkStart w:id="1265" w:name="_ETM_Q2_364080"/>
      <w:bookmarkEnd w:id="1265"/>
      <w:r w:rsidRPr="00943026">
        <w:rPr>
          <w:rtl/>
        </w:rPr>
        <w:t xml:space="preserve">רבות </w:t>
      </w:r>
      <w:bookmarkStart w:id="1266" w:name="_ETM_Q2_364439"/>
      <w:bookmarkEnd w:id="1266"/>
      <w:r w:rsidRPr="00943026">
        <w:rPr>
          <w:rtl/>
        </w:rPr>
        <w:t xml:space="preserve">של </w:t>
      </w:r>
      <w:bookmarkStart w:id="1267" w:name="_ETM_Q2_364590"/>
      <w:bookmarkEnd w:id="1267"/>
      <w:r w:rsidRPr="00943026">
        <w:rPr>
          <w:rtl/>
        </w:rPr>
        <w:t xml:space="preserve">שירות </w:t>
      </w:r>
      <w:bookmarkStart w:id="1268" w:name="_ETM_Q2_364980"/>
      <w:bookmarkEnd w:id="1268"/>
      <w:r w:rsidRPr="00943026">
        <w:rPr>
          <w:rtl/>
        </w:rPr>
        <w:t xml:space="preserve">צבאי </w:t>
      </w:r>
      <w:bookmarkStart w:id="1269" w:name="_ETM_Q2_366200"/>
      <w:bookmarkEnd w:id="1269"/>
      <w:r>
        <w:rPr>
          <w:rFonts w:hint="cs"/>
          <w:rtl/>
        </w:rPr>
        <w:t>ועשייה</w:t>
      </w:r>
      <w:r w:rsidRPr="00943026">
        <w:rPr>
          <w:rtl/>
        </w:rPr>
        <w:t xml:space="preserve"> </w:t>
      </w:r>
      <w:bookmarkStart w:id="1270" w:name="_ETM_Q2_366889"/>
      <w:bookmarkEnd w:id="1270"/>
      <w:r w:rsidRPr="00943026">
        <w:rPr>
          <w:rtl/>
        </w:rPr>
        <w:t>ציבורית</w:t>
      </w:r>
      <w:r>
        <w:rPr>
          <w:rFonts w:hint="cs"/>
          <w:rtl/>
        </w:rPr>
        <w:t>,</w:t>
      </w:r>
      <w:r w:rsidRPr="00943026">
        <w:rPr>
          <w:rtl/>
        </w:rPr>
        <w:t xml:space="preserve"> </w:t>
      </w:r>
      <w:bookmarkStart w:id="1271" w:name="_ETM_Q2_367639"/>
      <w:bookmarkEnd w:id="1271"/>
      <w:r w:rsidRPr="00943026">
        <w:rPr>
          <w:rtl/>
        </w:rPr>
        <w:t xml:space="preserve">במינוי </w:t>
      </w:r>
      <w:bookmarkStart w:id="1272" w:name="_ETM_Q2_368650"/>
      <w:bookmarkEnd w:id="1272"/>
      <w:r w:rsidRPr="00943026">
        <w:rPr>
          <w:rtl/>
        </w:rPr>
        <w:t>ובהתנדבות</w:t>
      </w:r>
      <w:r>
        <w:rPr>
          <w:rFonts w:hint="cs"/>
          <w:rtl/>
        </w:rPr>
        <w:t>.</w:t>
      </w:r>
      <w:r w:rsidRPr="00943026">
        <w:rPr>
          <w:rtl/>
        </w:rPr>
        <w:t xml:space="preserve"> </w:t>
      </w:r>
      <w:bookmarkStart w:id="1273" w:name="_ETM_Q2_371790"/>
      <w:bookmarkEnd w:id="1273"/>
      <w:r>
        <w:rPr>
          <w:rFonts w:hint="cs"/>
          <w:rtl/>
        </w:rPr>
        <w:t>"</w:t>
      </w:r>
      <w:r w:rsidRPr="00943026">
        <w:rPr>
          <w:rtl/>
        </w:rPr>
        <w:t xml:space="preserve">תדע </w:t>
      </w:r>
      <w:bookmarkStart w:id="1274" w:name="_ETM_Q2_372150"/>
      <w:bookmarkEnd w:id="1274"/>
      <w:r w:rsidRPr="00943026">
        <w:rPr>
          <w:rtl/>
        </w:rPr>
        <w:t xml:space="preserve">כל </w:t>
      </w:r>
      <w:bookmarkStart w:id="1275" w:name="_ETM_Q2_372389"/>
      <w:bookmarkEnd w:id="1275"/>
      <w:r w:rsidRPr="00943026">
        <w:rPr>
          <w:rtl/>
        </w:rPr>
        <w:t xml:space="preserve">אם </w:t>
      </w:r>
      <w:bookmarkStart w:id="1276" w:name="_ETM_Q2_372569"/>
      <w:bookmarkEnd w:id="1276"/>
      <w:r w:rsidRPr="00943026">
        <w:rPr>
          <w:rtl/>
        </w:rPr>
        <w:t xml:space="preserve">עברייה </w:t>
      </w:r>
      <w:bookmarkStart w:id="1277" w:name="_ETM_Q2_373469"/>
      <w:bookmarkEnd w:id="1277"/>
      <w:r w:rsidRPr="00943026">
        <w:rPr>
          <w:rtl/>
        </w:rPr>
        <w:t xml:space="preserve">כי </w:t>
      </w:r>
      <w:bookmarkStart w:id="1278" w:name="_ETM_Q2_373650"/>
      <w:bookmarkStart w:id="1279" w:name="_ETM_Q2_373680"/>
      <w:bookmarkEnd w:id="1278"/>
      <w:bookmarkEnd w:id="1279"/>
      <w:r w:rsidRPr="00943026">
        <w:rPr>
          <w:rtl/>
        </w:rPr>
        <w:t xml:space="preserve">הפקידה </w:t>
      </w:r>
      <w:bookmarkStart w:id="1280" w:name="_ETM_Q2_374099"/>
      <w:bookmarkEnd w:id="1280"/>
      <w:r w:rsidRPr="00943026">
        <w:rPr>
          <w:rtl/>
        </w:rPr>
        <w:t xml:space="preserve">את </w:t>
      </w:r>
      <w:bookmarkStart w:id="1281" w:name="_ETM_Q2_374189"/>
      <w:bookmarkEnd w:id="1281"/>
      <w:r w:rsidRPr="00943026">
        <w:rPr>
          <w:rtl/>
        </w:rPr>
        <w:t xml:space="preserve">גורל </w:t>
      </w:r>
      <w:bookmarkStart w:id="1282" w:name="_ETM_Q2_374549"/>
      <w:bookmarkEnd w:id="1282"/>
      <w:r w:rsidRPr="00943026">
        <w:rPr>
          <w:rtl/>
        </w:rPr>
        <w:t xml:space="preserve">בניה </w:t>
      </w:r>
      <w:bookmarkStart w:id="1283" w:name="_ETM_Q2_374939"/>
      <w:bookmarkEnd w:id="1283"/>
      <w:r w:rsidRPr="00943026">
        <w:rPr>
          <w:rtl/>
        </w:rPr>
        <w:t xml:space="preserve">בידי </w:t>
      </w:r>
      <w:bookmarkStart w:id="1284" w:name="_ETM_Q2_375299"/>
      <w:bookmarkEnd w:id="1284"/>
      <w:r w:rsidRPr="00943026">
        <w:rPr>
          <w:rtl/>
        </w:rPr>
        <w:t xml:space="preserve">מפקדים </w:t>
      </w:r>
      <w:bookmarkStart w:id="1285" w:name="_ETM_Q2_375749"/>
      <w:bookmarkEnd w:id="1285"/>
      <w:r w:rsidRPr="00943026">
        <w:rPr>
          <w:rtl/>
        </w:rPr>
        <w:t xml:space="preserve">הראויים </w:t>
      </w:r>
      <w:bookmarkStart w:id="1286" w:name="_ETM_Q2_376169"/>
      <w:bookmarkEnd w:id="1286"/>
      <w:r w:rsidRPr="00943026">
        <w:rPr>
          <w:rtl/>
        </w:rPr>
        <w:t>לכך</w:t>
      </w:r>
      <w:r>
        <w:rPr>
          <w:rFonts w:hint="cs"/>
          <w:rtl/>
        </w:rPr>
        <w:t>" –</w:t>
      </w:r>
      <w:r w:rsidRPr="00943026">
        <w:rPr>
          <w:rtl/>
        </w:rPr>
        <w:t xml:space="preserve"> </w:t>
      </w:r>
      <w:bookmarkStart w:id="1287" w:name="_ETM_Q2_377739"/>
      <w:bookmarkEnd w:id="1287"/>
      <w:r w:rsidRPr="00943026">
        <w:rPr>
          <w:rtl/>
        </w:rPr>
        <w:t xml:space="preserve">על </w:t>
      </w:r>
      <w:bookmarkStart w:id="1288" w:name="_ETM_Q2_377980"/>
      <w:bookmarkEnd w:id="1288"/>
      <w:r w:rsidRPr="00943026">
        <w:rPr>
          <w:rtl/>
        </w:rPr>
        <w:t>הפסוק</w:t>
      </w:r>
      <w:r>
        <w:rPr>
          <w:rFonts w:hint="cs"/>
          <w:rtl/>
        </w:rPr>
        <w:t>,</w:t>
      </w:r>
      <w:r w:rsidRPr="00943026">
        <w:rPr>
          <w:rtl/>
        </w:rPr>
        <w:t xml:space="preserve"> </w:t>
      </w:r>
      <w:bookmarkStart w:id="1289" w:name="_ETM_Q2_378519"/>
      <w:bookmarkEnd w:id="1289"/>
      <w:r w:rsidRPr="00943026">
        <w:rPr>
          <w:rtl/>
        </w:rPr>
        <w:t xml:space="preserve">הזה </w:t>
      </w:r>
      <w:bookmarkStart w:id="1290" w:name="_ETM_Q2_380249"/>
      <w:bookmarkEnd w:id="1290"/>
      <w:r w:rsidRPr="00943026">
        <w:rPr>
          <w:rtl/>
        </w:rPr>
        <w:t xml:space="preserve">מתוך </w:t>
      </w:r>
      <w:bookmarkStart w:id="1291" w:name="_ETM_Q2_380700"/>
      <w:bookmarkEnd w:id="1291"/>
      <w:r w:rsidRPr="00943026">
        <w:rPr>
          <w:rtl/>
        </w:rPr>
        <w:t xml:space="preserve">נאומו </w:t>
      </w:r>
      <w:bookmarkStart w:id="1292" w:name="_ETM_Q2_381150"/>
      <w:bookmarkEnd w:id="1292"/>
      <w:r w:rsidRPr="00943026">
        <w:rPr>
          <w:rtl/>
        </w:rPr>
        <w:t xml:space="preserve">של </w:t>
      </w:r>
      <w:bookmarkStart w:id="1293" w:name="_ETM_Q2_381329"/>
      <w:bookmarkEnd w:id="1293"/>
      <w:r w:rsidRPr="00943026">
        <w:rPr>
          <w:rtl/>
        </w:rPr>
        <w:t xml:space="preserve">דוד </w:t>
      </w:r>
      <w:bookmarkStart w:id="1294" w:name="_ETM_Q2_381629"/>
      <w:bookmarkEnd w:id="1294"/>
      <w:r w:rsidRPr="00943026">
        <w:rPr>
          <w:rtl/>
        </w:rPr>
        <w:t xml:space="preserve">בן </w:t>
      </w:r>
      <w:bookmarkStart w:id="1295" w:name="_ETM_Q2_381780"/>
      <w:bookmarkEnd w:id="1295"/>
      <w:r w:rsidRPr="00943026">
        <w:rPr>
          <w:rtl/>
        </w:rPr>
        <w:t xml:space="preserve">גוריון </w:t>
      </w:r>
      <w:bookmarkStart w:id="1296" w:name="_ETM_Q2_382230"/>
      <w:bookmarkEnd w:id="1296"/>
      <w:r w:rsidRPr="00943026">
        <w:rPr>
          <w:rtl/>
        </w:rPr>
        <w:t xml:space="preserve">בכנס </w:t>
      </w:r>
      <w:bookmarkStart w:id="1297" w:name="_ETM_Q2_383069"/>
      <w:bookmarkEnd w:id="1297"/>
      <w:r w:rsidRPr="00943026">
        <w:rPr>
          <w:rtl/>
        </w:rPr>
        <w:t xml:space="preserve">סגל </w:t>
      </w:r>
      <w:bookmarkStart w:id="1298" w:name="_ETM_Q2_383430"/>
      <w:bookmarkEnd w:id="1298"/>
      <w:r w:rsidRPr="00943026">
        <w:rPr>
          <w:rtl/>
        </w:rPr>
        <w:t xml:space="preserve">הפיקוד </w:t>
      </w:r>
      <w:bookmarkStart w:id="1299" w:name="_ETM_Q2_383849"/>
      <w:bookmarkEnd w:id="1299"/>
      <w:r w:rsidRPr="00943026">
        <w:rPr>
          <w:rtl/>
        </w:rPr>
        <w:t xml:space="preserve">הכללי </w:t>
      </w:r>
      <w:bookmarkStart w:id="1300" w:name="_ETM_Q2_384239"/>
      <w:bookmarkEnd w:id="1300"/>
      <w:r w:rsidRPr="00943026">
        <w:rPr>
          <w:rtl/>
        </w:rPr>
        <w:t xml:space="preserve">ביולי </w:t>
      </w:r>
      <w:bookmarkStart w:id="1301" w:name="_ETM_Q2_385139"/>
      <w:bookmarkEnd w:id="1301"/>
      <w:r w:rsidRPr="00943026">
        <w:rPr>
          <w:rtl/>
        </w:rPr>
        <w:t xml:space="preserve">1963 </w:t>
      </w:r>
      <w:bookmarkStart w:id="1302" w:name="_ETM_Q2_387430"/>
      <w:bookmarkEnd w:id="1302"/>
      <w:r w:rsidRPr="00943026">
        <w:rPr>
          <w:rtl/>
        </w:rPr>
        <w:t xml:space="preserve">נבנתה </w:t>
      </w:r>
      <w:bookmarkStart w:id="1303" w:name="_ETM_Q2_387989"/>
      <w:bookmarkStart w:id="1304" w:name="_ETM_Q2_388260"/>
      <w:bookmarkEnd w:id="1303"/>
      <w:bookmarkEnd w:id="1304"/>
      <w:r w:rsidRPr="00943026">
        <w:rPr>
          <w:rtl/>
        </w:rPr>
        <w:t xml:space="preserve">מנהיגותי </w:t>
      </w:r>
      <w:bookmarkStart w:id="1305" w:name="_ETM_Q2_388799"/>
      <w:bookmarkEnd w:id="1305"/>
      <w:r w:rsidRPr="00943026">
        <w:rPr>
          <w:rtl/>
        </w:rPr>
        <w:t>הצבאית</w:t>
      </w:r>
      <w:r>
        <w:rPr>
          <w:rFonts w:hint="cs"/>
          <w:rtl/>
        </w:rPr>
        <w:t>.</w:t>
      </w:r>
      <w:r w:rsidRPr="00943026">
        <w:rPr>
          <w:rtl/>
        </w:rPr>
        <w:t xml:space="preserve"> </w:t>
      </w:r>
      <w:bookmarkStart w:id="1306" w:name="_ETM_Q2_390549"/>
      <w:bookmarkEnd w:id="1306"/>
      <w:r w:rsidRPr="00943026">
        <w:rPr>
          <w:rtl/>
        </w:rPr>
        <w:t xml:space="preserve">האמירה </w:t>
      </w:r>
      <w:bookmarkStart w:id="1307" w:name="_ETM_Q2_391150"/>
      <w:bookmarkEnd w:id="1307"/>
      <w:r w:rsidRPr="00943026">
        <w:rPr>
          <w:rtl/>
        </w:rPr>
        <w:t xml:space="preserve">הערכית </w:t>
      </w:r>
      <w:bookmarkStart w:id="1308" w:name="_ETM_Q2_391719"/>
      <w:bookmarkEnd w:id="1308"/>
      <w:r w:rsidRPr="00943026">
        <w:rPr>
          <w:rtl/>
        </w:rPr>
        <w:t xml:space="preserve">הזאת </w:t>
      </w:r>
      <w:bookmarkStart w:id="1309" w:name="_ETM_Q2_392900"/>
      <w:bookmarkEnd w:id="1309"/>
      <w:r w:rsidRPr="00943026">
        <w:rPr>
          <w:rtl/>
        </w:rPr>
        <w:t xml:space="preserve">עיצבה </w:t>
      </w:r>
      <w:bookmarkStart w:id="1310" w:name="_ETM_Q2_393470"/>
      <w:bookmarkEnd w:id="1310"/>
      <w:r w:rsidRPr="00943026">
        <w:rPr>
          <w:rtl/>
        </w:rPr>
        <w:t xml:space="preserve">את </w:t>
      </w:r>
      <w:bookmarkStart w:id="1311" w:name="_ETM_Q2_393590"/>
      <w:bookmarkEnd w:id="1311"/>
      <w:r w:rsidRPr="00943026">
        <w:rPr>
          <w:rtl/>
        </w:rPr>
        <w:t xml:space="preserve">תפיסת </w:t>
      </w:r>
      <w:bookmarkStart w:id="1312" w:name="_ETM_Q2_394040"/>
      <w:bookmarkEnd w:id="1312"/>
      <w:r w:rsidRPr="00943026">
        <w:rPr>
          <w:rtl/>
        </w:rPr>
        <w:t xml:space="preserve">המפקד </w:t>
      </w:r>
      <w:bookmarkStart w:id="1313" w:name="_ETM_Q2_394730"/>
      <w:bookmarkEnd w:id="1313"/>
      <w:r w:rsidRPr="00943026">
        <w:rPr>
          <w:rtl/>
        </w:rPr>
        <w:t xml:space="preserve">והמנהיגות </w:t>
      </w:r>
      <w:bookmarkStart w:id="1314" w:name="_ETM_Q2_395360"/>
      <w:bookmarkEnd w:id="1314"/>
      <w:r w:rsidRPr="00943026">
        <w:rPr>
          <w:rtl/>
        </w:rPr>
        <w:t>שלי</w:t>
      </w:r>
      <w:r>
        <w:rPr>
          <w:rFonts w:hint="cs"/>
          <w:rtl/>
        </w:rPr>
        <w:t>.</w:t>
      </w:r>
      <w:r w:rsidRPr="00943026">
        <w:rPr>
          <w:rtl/>
        </w:rPr>
        <w:t xml:space="preserve"> </w:t>
      </w:r>
      <w:bookmarkStart w:id="1315" w:name="_ETM_Q2_398270"/>
      <w:bookmarkEnd w:id="1315"/>
      <w:r w:rsidRPr="00943026">
        <w:rPr>
          <w:rtl/>
        </w:rPr>
        <w:t xml:space="preserve">המחויבות </w:t>
      </w:r>
      <w:bookmarkStart w:id="1316" w:name="_ETM_Q2_399080"/>
      <w:bookmarkEnd w:id="1316"/>
      <w:r w:rsidRPr="00943026">
        <w:rPr>
          <w:rtl/>
        </w:rPr>
        <w:t xml:space="preserve">שלי </w:t>
      </w:r>
      <w:bookmarkStart w:id="1317" w:name="_ETM_Q2_399410"/>
      <w:bookmarkEnd w:id="1317"/>
      <w:r w:rsidRPr="00943026">
        <w:rPr>
          <w:rtl/>
        </w:rPr>
        <w:t xml:space="preserve">לפקודים </w:t>
      </w:r>
      <w:bookmarkStart w:id="1318" w:name="_ETM_Q2_400130"/>
      <w:bookmarkEnd w:id="1318"/>
      <w:r w:rsidRPr="00943026">
        <w:rPr>
          <w:rtl/>
        </w:rPr>
        <w:t xml:space="preserve">ולהורים </w:t>
      </w:r>
      <w:bookmarkStart w:id="1319" w:name="_ETM_Q2_401669"/>
      <w:bookmarkEnd w:id="1319"/>
      <w:r w:rsidRPr="00943026">
        <w:rPr>
          <w:rtl/>
        </w:rPr>
        <w:t xml:space="preserve">והמחויבות </w:t>
      </w:r>
      <w:bookmarkStart w:id="1320" w:name="_ETM_Q2_402419"/>
      <w:bookmarkEnd w:id="1320"/>
      <w:r w:rsidRPr="00943026">
        <w:rPr>
          <w:rtl/>
        </w:rPr>
        <w:t xml:space="preserve">של </w:t>
      </w:r>
      <w:bookmarkStart w:id="1321" w:name="_ETM_Q2_402599"/>
      <w:bookmarkEnd w:id="1321"/>
      <w:r w:rsidRPr="00943026">
        <w:rPr>
          <w:rtl/>
        </w:rPr>
        <w:t xml:space="preserve">כולנו </w:t>
      </w:r>
      <w:bookmarkStart w:id="1322" w:name="_ETM_Q2_403139"/>
      <w:bookmarkEnd w:id="1322"/>
      <w:r w:rsidRPr="00943026">
        <w:rPr>
          <w:rtl/>
        </w:rPr>
        <w:t xml:space="preserve">יחד </w:t>
      </w:r>
      <w:bookmarkStart w:id="1323" w:name="_ETM_Q2_403529"/>
      <w:bookmarkEnd w:id="1323"/>
      <w:r w:rsidRPr="00943026">
        <w:rPr>
          <w:rtl/>
        </w:rPr>
        <w:t>למדינה</w:t>
      </w:r>
      <w:r>
        <w:rPr>
          <w:rFonts w:hint="cs"/>
          <w:rtl/>
        </w:rPr>
        <w:t>,</w:t>
      </w:r>
      <w:r w:rsidRPr="00943026">
        <w:rPr>
          <w:rtl/>
        </w:rPr>
        <w:t xml:space="preserve"> </w:t>
      </w:r>
      <w:bookmarkStart w:id="1324" w:name="_ETM_Q2_404709"/>
      <w:bookmarkEnd w:id="1324"/>
      <w:r w:rsidRPr="00943026">
        <w:rPr>
          <w:rtl/>
        </w:rPr>
        <w:t xml:space="preserve">לריבונותה </w:t>
      </w:r>
      <w:bookmarkStart w:id="1325" w:name="_ETM_Q2_405549"/>
      <w:bookmarkEnd w:id="1325"/>
      <w:r w:rsidRPr="00943026">
        <w:rPr>
          <w:rtl/>
        </w:rPr>
        <w:t>ולקיומה</w:t>
      </w:r>
      <w:r>
        <w:rPr>
          <w:rFonts w:hint="cs"/>
          <w:rtl/>
        </w:rPr>
        <w:t>,</w:t>
      </w:r>
      <w:r w:rsidRPr="00943026">
        <w:rPr>
          <w:rtl/>
        </w:rPr>
        <w:t xml:space="preserve"> </w:t>
      </w:r>
      <w:bookmarkStart w:id="1326" w:name="_ETM_Q2_406960"/>
      <w:bookmarkStart w:id="1327" w:name="_ETM_Q2_407830"/>
      <w:bookmarkEnd w:id="1326"/>
      <w:bookmarkEnd w:id="1327"/>
      <w:r w:rsidRPr="00943026">
        <w:rPr>
          <w:rtl/>
        </w:rPr>
        <w:t xml:space="preserve">היו </w:t>
      </w:r>
      <w:bookmarkStart w:id="1328" w:name="_ETM_Q2_408190"/>
      <w:bookmarkEnd w:id="1328"/>
      <w:r w:rsidRPr="00943026">
        <w:rPr>
          <w:rtl/>
        </w:rPr>
        <w:t xml:space="preserve">עמוד </w:t>
      </w:r>
      <w:bookmarkStart w:id="1329" w:name="_ETM_Q2_408520"/>
      <w:bookmarkEnd w:id="1329"/>
      <w:r w:rsidRPr="00943026">
        <w:rPr>
          <w:rtl/>
        </w:rPr>
        <w:t xml:space="preserve">השדרה </w:t>
      </w:r>
      <w:bookmarkStart w:id="1330" w:name="_ETM_Q2_409750"/>
      <w:bookmarkEnd w:id="1330"/>
      <w:r w:rsidRPr="00943026">
        <w:rPr>
          <w:rtl/>
        </w:rPr>
        <w:t xml:space="preserve">של </w:t>
      </w:r>
      <w:bookmarkStart w:id="1331" w:name="_ETM_Q2_409989"/>
      <w:bookmarkEnd w:id="1331"/>
      <w:r w:rsidRPr="00943026">
        <w:rPr>
          <w:rtl/>
        </w:rPr>
        <w:t xml:space="preserve">כל </w:t>
      </w:r>
      <w:bookmarkStart w:id="1332" w:name="_ETM_Q2_410230"/>
      <w:bookmarkEnd w:id="1332"/>
      <w:r w:rsidRPr="00943026">
        <w:rPr>
          <w:rtl/>
        </w:rPr>
        <w:t xml:space="preserve">היחידות </w:t>
      </w:r>
      <w:bookmarkStart w:id="1333" w:name="_ETM_Q2_410769"/>
      <w:bookmarkEnd w:id="1333"/>
      <w:r>
        <w:rPr>
          <w:rFonts w:hint="cs"/>
          <w:rtl/>
        </w:rPr>
        <w:t>ש</w:t>
      </w:r>
      <w:r w:rsidRPr="00943026">
        <w:rPr>
          <w:rtl/>
        </w:rPr>
        <w:t xml:space="preserve">עליהן </w:t>
      </w:r>
      <w:bookmarkStart w:id="1334" w:name="_ETM_Q2_411099"/>
      <w:bookmarkEnd w:id="1334"/>
      <w:r w:rsidRPr="00943026">
        <w:rPr>
          <w:rtl/>
        </w:rPr>
        <w:t>פיקדתי</w:t>
      </w:r>
      <w:r>
        <w:rPr>
          <w:rFonts w:hint="cs"/>
          <w:rtl/>
        </w:rPr>
        <w:t>.</w:t>
      </w:r>
      <w:r w:rsidRPr="00943026">
        <w:rPr>
          <w:rtl/>
        </w:rPr>
        <w:t xml:space="preserve"> </w:t>
      </w:r>
      <w:bookmarkStart w:id="1335" w:name="_ETM_Q2_412740"/>
      <w:bookmarkEnd w:id="1335"/>
      <w:r w:rsidRPr="00943026">
        <w:rPr>
          <w:rtl/>
        </w:rPr>
        <w:t xml:space="preserve">הפסוק </w:t>
      </w:r>
      <w:bookmarkStart w:id="1336" w:name="_ETM_Q2_413430"/>
      <w:bookmarkEnd w:id="1336"/>
      <w:r w:rsidRPr="00943026">
        <w:rPr>
          <w:rtl/>
        </w:rPr>
        <w:t xml:space="preserve">הזה </w:t>
      </w:r>
      <w:bookmarkStart w:id="1337" w:name="_ETM_Q2_414500"/>
      <w:bookmarkEnd w:id="1337"/>
      <w:r>
        <w:rPr>
          <w:rFonts w:hint="cs"/>
          <w:rtl/>
        </w:rPr>
        <w:t xml:space="preserve">– </w:t>
      </w:r>
      <w:r w:rsidRPr="00943026">
        <w:rPr>
          <w:rtl/>
        </w:rPr>
        <w:t xml:space="preserve">בהסבה </w:t>
      </w:r>
      <w:bookmarkStart w:id="1338" w:name="_ETM_Q2_415310"/>
      <w:bookmarkEnd w:id="1338"/>
      <w:r w:rsidRPr="00943026">
        <w:rPr>
          <w:rtl/>
        </w:rPr>
        <w:t xml:space="preserve">למציאות </w:t>
      </w:r>
      <w:bookmarkStart w:id="1339" w:name="_ETM_Q2_415970"/>
      <w:bookmarkEnd w:id="1339"/>
      <w:r w:rsidRPr="00943026">
        <w:rPr>
          <w:rtl/>
        </w:rPr>
        <w:t xml:space="preserve">ולתפקידים </w:t>
      </w:r>
      <w:bookmarkStart w:id="1340" w:name="_ETM_Q2_416720"/>
      <w:bookmarkEnd w:id="1340"/>
      <w:r>
        <w:rPr>
          <w:rtl/>
        </w:rPr>
        <w:t>שמיל</w:t>
      </w:r>
      <w:r>
        <w:rPr>
          <w:rFonts w:hint="cs"/>
          <w:rtl/>
        </w:rPr>
        <w:t>א</w:t>
      </w:r>
      <w:r w:rsidRPr="00943026">
        <w:rPr>
          <w:rtl/>
        </w:rPr>
        <w:t>תי</w:t>
      </w:r>
      <w:r>
        <w:rPr>
          <w:rFonts w:hint="cs"/>
          <w:rtl/>
        </w:rPr>
        <w:t xml:space="preserve"> </w:t>
      </w:r>
      <w:r>
        <w:rPr>
          <w:rFonts w:hint="eastAsia"/>
          <w:rtl/>
        </w:rPr>
        <w:t>–</w:t>
      </w:r>
      <w:r w:rsidRPr="00943026">
        <w:rPr>
          <w:rtl/>
        </w:rPr>
        <w:t xml:space="preserve"> </w:t>
      </w:r>
      <w:bookmarkStart w:id="1341" w:name="_ETM_Q2_418530"/>
      <w:bookmarkEnd w:id="1341"/>
      <w:r w:rsidRPr="00943026">
        <w:rPr>
          <w:rtl/>
        </w:rPr>
        <w:t>ליוו</w:t>
      </w:r>
      <w:r>
        <w:rPr>
          <w:rFonts w:hint="cs"/>
          <w:rtl/>
        </w:rPr>
        <w:t>ה</w:t>
      </w:r>
      <w:r w:rsidRPr="00943026">
        <w:rPr>
          <w:rtl/>
        </w:rPr>
        <w:t xml:space="preserve"> </w:t>
      </w:r>
      <w:bookmarkStart w:id="1342" w:name="_ETM_Q2_418920"/>
      <w:bookmarkEnd w:id="1342"/>
      <w:r w:rsidRPr="00943026">
        <w:rPr>
          <w:rtl/>
        </w:rPr>
        <w:t xml:space="preserve">אותי </w:t>
      </w:r>
      <w:bookmarkStart w:id="1343" w:name="_ETM_Q2_419160"/>
      <w:bookmarkEnd w:id="1343"/>
      <w:r w:rsidRPr="00943026">
        <w:rPr>
          <w:rtl/>
        </w:rPr>
        <w:t>כאבא</w:t>
      </w:r>
      <w:r>
        <w:rPr>
          <w:rFonts w:hint="cs"/>
          <w:rtl/>
        </w:rPr>
        <w:t>,</w:t>
      </w:r>
      <w:r w:rsidRPr="00943026">
        <w:rPr>
          <w:rtl/>
        </w:rPr>
        <w:t xml:space="preserve"> </w:t>
      </w:r>
      <w:bookmarkStart w:id="1344" w:name="_ETM_Q2_420400"/>
      <w:bookmarkEnd w:id="1344"/>
      <w:r w:rsidRPr="00943026">
        <w:rPr>
          <w:rtl/>
        </w:rPr>
        <w:t xml:space="preserve">כראש </w:t>
      </w:r>
      <w:bookmarkStart w:id="1345" w:name="_ETM_Q2_420760"/>
      <w:bookmarkEnd w:id="1345"/>
      <w:r w:rsidRPr="00943026">
        <w:rPr>
          <w:rtl/>
        </w:rPr>
        <w:t xml:space="preserve">מועצה </w:t>
      </w:r>
      <w:bookmarkStart w:id="1346" w:name="_ETM_Q2_421150"/>
      <w:bookmarkEnd w:id="1346"/>
      <w:r w:rsidRPr="00943026">
        <w:rPr>
          <w:rtl/>
        </w:rPr>
        <w:t>ממונה</w:t>
      </w:r>
      <w:bookmarkStart w:id="1347" w:name="_ETM_Q2_422959"/>
      <w:bookmarkStart w:id="1348" w:name="_ETM_Q2_423080"/>
      <w:bookmarkEnd w:id="1347"/>
      <w:bookmarkEnd w:id="1348"/>
      <w:r>
        <w:rPr>
          <w:rFonts w:hint="cs"/>
          <w:rtl/>
        </w:rPr>
        <w:t>, כ</w:t>
      </w:r>
      <w:r w:rsidRPr="00943026">
        <w:rPr>
          <w:rtl/>
        </w:rPr>
        <w:t xml:space="preserve">מפקד </w:t>
      </w:r>
      <w:bookmarkStart w:id="1349" w:name="_ETM_Q2_423470"/>
      <w:bookmarkEnd w:id="1349"/>
      <w:r w:rsidRPr="00943026">
        <w:rPr>
          <w:rtl/>
        </w:rPr>
        <w:t xml:space="preserve">יחידת </w:t>
      </w:r>
      <w:bookmarkStart w:id="1350" w:name="_ETM_Q2_423890"/>
      <w:bookmarkEnd w:id="1350"/>
      <w:r w:rsidRPr="00943026">
        <w:rPr>
          <w:rtl/>
        </w:rPr>
        <w:t>חילוץ</w:t>
      </w:r>
      <w:r>
        <w:rPr>
          <w:rFonts w:hint="cs"/>
          <w:rtl/>
        </w:rPr>
        <w:t>,</w:t>
      </w:r>
      <w:r w:rsidRPr="00943026">
        <w:rPr>
          <w:rtl/>
        </w:rPr>
        <w:t xml:space="preserve"> </w:t>
      </w:r>
      <w:bookmarkStart w:id="1351" w:name="_ETM_Q2_424670"/>
      <w:bookmarkEnd w:id="1351"/>
      <w:r w:rsidRPr="00943026">
        <w:rPr>
          <w:rtl/>
        </w:rPr>
        <w:t xml:space="preserve">וכיום </w:t>
      </w:r>
      <w:bookmarkStart w:id="1352" w:name="_ETM_Q2_426020"/>
      <w:bookmarkEnd w:id="1352"/>
      <w:r w:rsidRPr="00943026">
        <w:rPr>
          <w:rtl/>
        </w:rPr>
        <w:t xml:space="preserve">כחבר </w:t>
      </w:r>
      <w:bookmarkStart w:id="1353" w:name="_ETM_Q2_426560"/>
      <w:bookmarkEnd w:id="1353"/>
      <w:r w:rsidRPr="00943026">
        <w:rPr>
          <w:rtl/>
        </w:rPr>
        <w:t>כנסת</w:t>
      </w:r>
      <w:r>
        <w:rPr>
          <w:rFonts w:hint="cs"/>
          <w:rtl/>
        </w:rPr>
        <w:t>.</w:t>
      </w:r>
      <w:r w:rsidRPr="00943026">
        <w:rPr>
          <w:rtl/>
        </w:rPr>
        <w:t xml:space="preserve"> </w:t>
      </w:r>
      <w:bookmarkStart w:id="1354" w:name="_ETM_Q2_428689"/>
      <w:bookmarkEnd w:id="1354"/>
      <w:r>
        <w:rPr>
          <w:rFonts w:hint="cs"/>
          <w:rtl/>
        </w:rPr>
        <w:t>ידע</w:t>
      </w:r>
      <w:r w:rsidRPr="00943026">
        <w:rPr>
          <w:rtl/>
        </w:rPr>
        <w:t xml:space="preserve"> </w:t>
      </w:r>
      <w:bookmarkStart w:id="1355" w:name="_ETM_Q2_428870"/>
      <w:bookmarkStart w:id="1356" w:name="_ETM_Q2_429800"/>
      <w:bookmarkEnd w:id="1355"/>
      <w:bookmarkEnd w:id="1356"/>
      <w:r w:rsidRPr="00943026">
        <w:rPr>
          <w:rtl/>
        </w:rPr>
        <w:t xml:space="preserve">כל </w:t>
      </w:r>
      <w:bookmarkStart w:id="1357" w:name="_ETM_Q2_430040"/>
      <w:bookmarkEnd w:id="1357"/>
      <w:r w:rsidRPr="00943026">
        <w:rPr>
          <w:rtl/>
        </w:rPr>
        <w:t xml:space="preserve">אזרח </w:t>
      </w:r>
      <w:bookmarkStart w:id="1358" w:name="_ETM_Q2_430489"/>
      <w:bookmarkEnd w:id="1358"/>
      <w:r w:rsidRPr="00943026">
        <w:rPr>
          <w:rtl/>
        </w:rPr>
        <w:t xml:space="preserve">במדינת </w:t>
      </w:r>
      <w:bookmarkStart w:id="1359" w:name="_ETM_Q2_431030"/>
      <w:bookmarkEnd w:id="1359"/>
      <w:r w:rsidRPr="00943026">
        <w:rPr>
          <w:rtl/>
        </w:rPr>
        <w:t xml:space="preserve">ישראל </w:t>
      </w:r>
      <w:bookmarkStart w:id="1360" w:name="_ETM_Q2_432320"/>
      <w:bookmarkEnd w:id="1360"/>
      <w:r>
        <w:rPr>
          <w:rFonts w:hint="cs"/>
          <w:rtl/>
        </w:rPr>
        <w:t>כי הפקיד</w:t>
      </w:r>
      <w:r w:rsidRPr="00943026">
        <w:rPr>
          <w:rtl/>
        </w:rPr>
        <w:t xml:space="preserve"> </w:t>
      </w:r>
      <w:bookmarkStart w:id="1361" w:name="_ETM_Q2_433030"/>
      <w:bookmarkEnd w:id="1361"/>
      <w:r w:rsidRPr="00943026">
        <w:rPr>
          <w:rtl/>
        </w:rPr>
        <w:t xml:space="preserve">את </w:t>
      </w:r>
      <w:bookmarkStart w:id="1362" w:name="_ETM_Q2_433120"/>
      <w:bookmarkEnd w:id="1362"/>
      <w:r w:rsidRPr="00943026">
        <w:rPr>
          <w:rtl/>
        </w:rPr>
        <w:t xml:space="preserve">גורלו </w:t>
      </w:r>
      <w:bookmarkStart w:id="1363" w:name="_ETM_Q2_433629"/>
      <w:bookmarkEnd w:id="1363"/>
      <w:r w:rsidRPr="00943026">
        <w:rPr>
          <w:rtl/>
        </w:rPr>
        <w:t xml:space="preserve">ועתידו </w:t>
      </w:r>
      <w:bookmarkStart w:id="1364" w:name="_ETM_Q2_434930"/>
      <w:bookmarkEnd w:id="1364"/>
      <w:r w:rsidRPr="00943026">
        <w:rPr>
          <w:rtl/>
        </w:rPr>
        <w:t xml:space="preserve">בידי </w:t>
      </w:r>
      <w:bookmarkStart w:id="1365" w:name="_ETM_Q2_435439"/>
      <w:bookmarkEnd w:id="1365"/>
      <w:r w:rsidRPr="00943026">
        <w:rPr>
          <w:rtl/>
        </w:rPr>
        <w:t xml:space="preserve">נבחרים </w:t>
      </w:r>
      <w:bookmarkStart w:id="1366" w:name="_ETM_Q2_436650"/>
      <w:bookmarkEnd w:id="1366"/>
      <w:r w:rsidRPr="00943026">
        <w:rPr>
          <w:rtl/>
        </w:rPr>
        <w:t xml:space="preserve">הראויים </w:t>
      </w:r>
      <w:bookmarkStart w:id="1367" w:name="_ETM_Q2_437220"/>
      <w:bookmarkEnd w:id="1367"/>
      <w:r w:rsidRPr="00943026">
        <w:rPr>
          <w:rtl/>
        </w:rPr>
        <w:t>לכך</w:t>
      </w:r>
      <w:r>
        <w:rPr>
          <w:rFonts w:hint="cs"/>
          <w:rtl/>
        </w:rPr>
        <w:t>.</w:t>
      </w:r>
      <w:r w:rsidRPr="00943026">
        <w:rPr>
          <w:rtl/>
        </w:rPr>
        <w:t xml:space="preserve"> </w:t>
      </w:r>
      <w:bookmarkStart w:id="1368" w:name="_ETM_Q2_438380"/>
      <w:bookmarkEnd w:id="1368"/>
      <w:r w:rsidRPr="00943026">
        <w:rPr>
          <w:rtl/>
        </w:rPr>
        <w:t xml:space="preserve">זה </w:t>
      </w:r>
      <w:bookmarkStart w:id="1369" w:name="_ETM_Q2_438620"/>
      <w:bookmarkEnd w:id="1369"/>
      <w:r w:rsidRPr="00943026">
        <w:rPr>
          <w:rtl/>
        </w:rPr>
        <w:t xml:space="preserve">הבסיס </w:t>
      </w:r>
      <w:bookmarkStart w:id="1370" w:name="_ETM_Q2_439749"/>
      <w:bookmarkEnd w:id="1370"/>
      <w:r>
        <w:rPr>
          <w:rFonts w:hint="cs"/>
          <w:rtl/>
        </w:rPr>
        <w:t>ש</w:t>
      </w:r>
      <w:r w:rsidRPr="00943026">
        <w:rPr>
          <w:rtl/>
        </w:rPr>
        <w:t xml:space="preserve">עליו </w:t>
      </w:r>
      <w:bookmarkStart w:id="1371" w:name="_ETM_Q2_440050"/>
      <w:bookmarkEnd w:id="1371"/>
      <w:r w:rsidRPr="00943026">
        <w:rPr>
          <w:rtl/>
        </w:rPr>
        <w:t xml:space="preserve">התחייבתי </w:t>
      </w:r>
      <w:bookmarkStart w:id="1372" w:name="_ETM_Q2_440800"/>
      <w:bookmarkStart w:id="1373" w:name="_ETM_Q2_444000"/>
      <w:bookmarkEnd w:id="1372"/>
      <w:bookmarkEnd w:id="1373"/>
      <w:r>
        <w:rPr>
          <w:rFonts w:hint="cs"/>
          <w:rtl/>
        </w:rPr>
        <w:t xml:space="preserve">עם </w:t>
      </w:r>
      <w:r w:rsidRPr="00943026">
        <w:rPr>
          <w:rtl/>
        </w:rPr>
        <w:t xml:space="preserve">הצטרפותי </w:t>
      </w:r>
      <w:bookmarkStart w:id="1374" w:name="_ETM_Q2_443229"/>
      <w:bookmarkEnd w:id="1374"/>
      <w:r w:rsidRPr="00943026">
        <w:rPr>
          <w:rtl/>
        </w:rPr>
        <w:t xml:space="preserve">לחיים </w:t>
      </w:r>
      <w:bookmarkStart w:id="1375" w:name="_ETM_Q2_443740"/>
      <w:bookmarkEnd w:id="1375"/>
      <w:r w:rsidRPr="00943026">
        <w:rPr>
          <w:rtl/>
        </w:rPr>
        <w:t>הפוליטיים</w:t>
      </w:r>
      <w:r>
        <w:rPr>
          <w:rFonts w:hint="cs"/>
          <w:rtl/>
        </w:rPr>
        <w:t>,</w:t>
      </w:r>
      <w:r w:rsidRPr="00943026">
        <w:rPr>
          <w:rtl/>
        </w:rPr>
        <w:t xml:space="preserve"> </w:t>
      </w:r>
      <w:bookmarkStart w:id="1376" w:name="_ETM_Q2_444940"/>
      <w:bookmarkEnd w:id="1376"/>
      <w:r w:rsidRPr="00943026">
        <w:rPr>
          <w:rtl/>
        </w:rPr>
        <w:t xml:space="preserve">ועליו </w:t>
      </w:r>
      <w:bookmarkStart w:id="1377" w:name="_ETM_Q2_445509"/>
      <w:bookmarkEnd w:id="1377"/>
      <w:r w:rsidRPr="00943026">
        <w:rPr>
          <w:rtl/>
        </w:rPr>
        <w:t xml:space="preserve">אני </w:t>
      </w:r>
      <w:bookmarkStart w:id="1378" w:name="_ETM_Q2_445720"/>
      <w:bookmarkEnd w:id="1378"/>
      <w:r w:rsidRPr="00943026">
        <w:rPr>
          <w:rtl/>
        </w:rPr>
        <w:t xml:space="preserve">מקפיד </w:t>
      </w:r>
      <w:bookmarkStart w:id="1379" w:name="_ETM_Q2_446620"/>
      <w:bookmarkEnd w:id="1379"/>
      <w:r w:rsidRPr="00943026">
        <w:rPr>
          <w:rtl/>
        </w:rPr>
        <w:t xml:space="preserve">מיום </w:t>
      </w:r>
      <w:bookmarkStart w:id="1380" w:name="_ETM_Q2_447039"/>
      <w:bookmarkEnd w:id="1380"/>
      <w:r w:rsidRPr="00943026">
        <w:rPr>
          <w:rtl/>
        </w:rPr>
        <w:t>שנבחרתי</w:t>
      </w:r>
      <w:r>
        <w:rPr>
          <w:rFonts w:hint="cs"/>
          <w:rtl/>
        </w:rPr>
        <w:t>.</w:t>
      </w:r>
    </w:p>
    <w:p w:rsidR="000F25F8" w:rsidRDefault="000F25F8" w:rsidP="00017239">
      <w:pPr>
        <w:rPr>
          <w:rtl/>
        </w:rPr>
      </w:pPr>
    </w:p>
    <w:p w:rsidR="000F25F8" w:rsidRDefault="000F25F8" w:rsidP="00017239">
      <w:pPr>
        <w:rPr>
          <w:rtl/>
        </w:rPr>
      </w:pPr>
      <w:bookmarkStart w:id="1381" w:name="_ETM_Q2_449000"/>
      <w:bookmarkEnd w:id="1381"/>
      <w:r w:rsidRPr="00943026">
        <w:rPr>
          <w:rtl/>
        </w:rPr>
        <w:t xml:space="preserve"> </w:t>
      </w:r>
      <w:bookmarkStart w:id="1382" w:name="_ETM_Q2_449529"/>
      <w:bookmarkEnd w:id="1382"/>
      <w:r w:rsidRPr="00943026">
        <w:rPr>
          <w:rtl/>
        </w:rPr>
        <w:t xml:space="preserve">אדוני </w:t>
      </w:r>
      <w:bookmarkStart w:id="1383" w:name="_ETM_Q2_449949"/>
      <w:bookmarkEnd w:id="1383"/>
      <w:r w:rsidRPr="00943026">
        <w:rPr>
          <w:rtl/>
        </w:rPr>
        <w:t>היושב-ראש</w:t>
      </w:r>
      <w:r>
        <w:rPr>
          <w:rFonts w:hint="cs"/>
          <w:rtl/>
        </w:rPr>
        <w:t>,</w:t>
      </w:r>
      <w:r w:rsidRPr="00943026">
        <w:rPr>
          <w:rtl/>
        </w:rPr>
        <w:t xml:space="preserve"> </w:t>
      </w:r>
      <w:bookmarkStart w:id="1384" w:name="_ETM_Q2_450610"/>
      <w:bookmarkEnd w:id="1384"/>
      <w:r w:rsidRPr="00943026">
        <w:rPr>
          <w:rtl/>
        </w:rPr>
        <w:t xml:space="preserve">כנסת </w:t>
      </w:r>
      <w:bookmarkStart w:id="1385" w:name="_ETM_Q2_451029"/>
      <w:bookmarkEnd w:id="1385"/>
      <w:r w:rsidRPr="00943026">
        <w:rPr>
          <w:rtl/>
        </w:rPr>
        <w:t>נכבדה</w:t>
      </w:r>
      <w:r>
        <w:rPr>
          <w:rFonts w:hint="cs"/>
          <w:rtl/>
        </w:rPr>
        <w:t>,</w:t>
      </w:r>
      <w:r w:rsidRPr="00943026">
        <w:rPr>
          <w:rtl/>
        </w:rPr>
        <w:t xml:space="preserve"> </w:t>
      </w:r>
      <w:bookmarkStart w:id="1386" w:name="_ETM_Q2_451689"/>
      <w:bookmarkEnd w:id="1386"/>
      <w:r w:rsidRPr="00943026">
        <w:rPr>
          <w:rtl/>
        </w:rPr>
        <w:t xml:space="preserve">את </w:t>
      </w:r>
      <w:bookmarkStart w:id="1387" w:name="_ETM_Q2_451990"/>
      <w:bookmarkEnd w:id="1387"/>
      <w:r>
        <w:rPr>
          <w:rFonts w:hint="cs"/>
          <w:rtl/>
        </w:rPr>
        <w:t>כורסת</w:t>
      </w:r>
      <w:r w:rsidRPr="00943026">
        <w:rPr>
          <w:rtl/>
        </w:rPr>
        <w:t xml:space="preserve"> </w:t>
      </w:r>
      <w:bookmarkStart w:id="1388" w:name="_ETM_Q2_452349"/>
      <w:bookmarkEnd w:id="1388"/>
      <w:r w:rsidRPr="00943026">
        <w:rPr>
          <w:rtl/>
        </w:rPr>
        <w:t xml:space="preserve">הפרשן </w:t>
      </w:r>
      <w:bookmarkStart w:id="1389" w:name="_ETM_Q2_452800"/>
      <w:bookmarkEnd w:id="1389"/>
      <w:r w:rsidRPr="00943026">
        <w:rPr>
          <w:rtl/>
        </w:rPr>
        <w:t xml:space="preserve">הביטחוני </w:t>
      </w:r>
      <w:bookmarkStart w:id="1390" w:name="_ETM_Q2_453400"/>
      <w:bookmarkEnd w:id="1390"/>
      <w:r>
        <w:rPr>
          <w:rFonts w:hint="cs"/>
          <w:rtl/>
        </w:rPr>
        <w:t>– ש</w:t>
      </w:r>
      <w:r w:rsidRPr="00943026">
        <w:rPr>
          <w:rtl/>
        </w:rPr>
        <w:t xml:space="preserve">עליה </w:t>
      </w:r>
      <w:bookmarkStart w:id="1391" w:name="_ETM_Q2_453699"/>
      <w:bookmarkEnd w:id="1391"/>
      <w:r w:rsidRPr="00943026">
        <w:rPr>
          <w:rtl/>
        </w:rPr>
        <w:t xml:space="preserve">ישבתי </w:t>
      </w:r>
      <w:bookmarkStart w:id="1392" w:name="_ETM_Q2_454210"/>
      <w:bookmarkEnd w:id="1392"/>
      <w:r w:rsidRPr="00943026">
        <w:rPr>
          <w:rtl/>
        </w:rPr>
        <w:t xml:space="preserve">כמעט </w:t>
      </w:r>
      <w:bookmarkStart w:id="1393" w:name="_ETM_Q2_454569"/>
      <w:bookmarkEnd w:id="1393"/>
      <w:r w:rsidRPr="00943026">
        <w:rPr>
          <w:rtl/>
        </w:rPr>
        <w:t xml:space="preserve">20 </w:t>
      </w:r>
      <w:bookmarkStart w:id="1394" w:name="_ETM_Q2_454900"/>
      <w:bookmarkEnd w:id="1394"/>
      <w:r w:rsidRPr="00943026">
        <w:rPr>
          <w:rtl/>
        </w:rPr>
        <w:t xml:space="preserve">שנה </w:t>
      </w:r>
      <w:bookmarkStart w:id="1395" w:name="_ETM_Q2_456270"/>
      <w:bookmarkEnd w:id="1395"/>
      <w:r>
        <w:rPr>
          <w:rFonts w:hint="cs"/>
          <w:rtl/>
        </w:rPr>
        <w:t xml:space="preserve">– </w:t>
      </w:r>
      <w:r w:rsidRPr="00943026">
        <w:rPr>
          <w:rtl/>
        </w:rPr>
        <w:t xml:space="preserve">החלטתי </w:t>
      </w:r>
      <w:bookmarkStart w:id="1396" w:name="_ETM_Q2_456900"/>
      <w:bookmarkEnd w:id="1396"/>
      <w:r w:rsidRPr="00943026">
        <w:rPr>
          <w:rtl/>
        </w:rPr>
        <w:t>להחליף</w:t>
      </w:r>
      <w:r>
        <w:rPr>
          <w:rFonts w:hint="cs"/>
          <w:rtl/>
        </w:rPr>
        <w:t>,</w:t>
      </w:r>
      <w:r w:rsidRPr="00943026">
        <w:rPr>
          <w:rtl/>
        </w:rPr>
        <w:t xml:space="preserve"> </w:t>
      </w:r>
      <w:bookmarkStart w:id="1397" w:name="_ETM_Q2_457409"/>
      <w:bookmarkEnd w:id="1397"/>
      <w:r w:rsidRPr="00943026">
        <w:rPr>
          <w:rtl/>
        </w:rPr>
        <w:t xml:space="preserve">כדי </w:t>
      </w:r>
      <w:bookmarkStart w:id="1398" w:name="_ETM_Q2_457680"/>
      <w:bookmarkEnd w:id="1398"/>
      <w:r w:rsidRPr="00943026">
        <w:rPr>
          <w:rtl/>
        </w:rPr>
        <w:t xml:space="preserve">להיות </w:t>
      </w:r>
      <w:bookmarkStart w:id="1399" w:name="_ETM_Q2_457919"/>
      <w:bookmarkEnd w:id="1399"/>
      <w:r w:rsidRPr="00943026">
        <w:rPr>
          <w:rtl/>
        </w:rPr>
        <w:t xml:space="preserve">במקום </w:t>
      </w:r>
      <w:bookmarkStart w:id="1400" w:name="_ETM_Q2_458400"/>
      <w:bookmarkEnd w:id="1400"/>
      <w:r>
        <w:rPr>
          <w:rFonts w:hint="cs"/>
          <w:rtl/>
        </w:rPr>
        <w:t>ש</w:t>
      </w:r>
      <w:r w:rsidRPr="00943026">
        <w:rPr>
          <w:rtl/>
        </w:rPr>
        <w:t xml:space="preserve">בו </w:t>
      </w:r>
      <w:bookmarkStart w:id="1401" w:name="_ETM_Q2_458520"/>
      <w:bookmarkEnd w:id="1401"/>
      <w:r w:rsidRPr="00943026">
        <w:rPr>
          <w:rtl/>
        </w:rPr>
        <w:t xml:space="preserve">מעצבים </w:t>
      </w:r>
      <w:bookmarkStart w:id="1402" w:name="_ETM_Q2_459150"/>
      <w:bookmarkEnd w:id="1402"/>
      <w:r w:rsidRPr="00943026">
        <w:rPr>
          <w:rtl/>
        </w:rPr>
        <w:t xml:space="preserve">את </w:t>
      </w:r>
      <w:bookmarkStart w:id="1403" w:name="_ETM_Q2_459330"/>
      <w:bookmarkEnd w:id="1403"/>
      <w:r w:rsidRPr="00943026">
        <w:rPr>
          <w:rtl/>
        </w:rPr>
        <w:t>העתיד</w:t>
      </w:r>
      <w:r>
        <w:t>;</w:t>
      </w:r>
      <w:r w:rsidRPr="00943026">
        <w:rPr>
          <w:rtl/>
        </w:rPr>
        <w:t xml:space="preserve"> </w:t>
      </w:r>
      <w:bookmarkStart w:id="1404" w:name="_ETM_Q2_460380"/>
      <w:bookmarkEnd w:id="1404"/>
      <w:r w:rsidRPr="00943026">
        <w:rPr>
          <w:rtl/>
        </w:rPr>
        <w:t xml:space="preserve">במקום </w:t>
      </w:r>
      <w:bookmarkStart w:id="1405" w:name="_ETM_Q2_460890"/>
      <w:bookmarkEnd w:id="1405"/>
      <w:r>
        <w:rPr>
          <w:rFonts w:hint="cs"/>
          <w:rtl/>
        </w:rPr>
        <w:t>ש</w:t>
      </w:r>
      <w:r w:rsidRPr="00943026">
        <w:rPr>
          <w:rtl/>
        </w:rPr>
        <w:t xml:space="preserve">בו </w:t>
      </w:r>
      <w:bookmarkStart w:id="1406" w:name="_ETM_Q2_461010"/>
      <w:bookmarkEnd w:id="1406"/>
      <w:r w:rsidRPr="00943026">
        <w:rPr>
          <w:rtl/>
        </w:rPr>
        <w:t xml:space="preserve">מחוקקים </w:t>
      </w:r>
      <w:bookmarkStart w:id="1407" w:name="_ETM_Q2_461589"/>
      <w:bookmarkStart w:id="1408" w:name="_ETM_Q2_462279"/>
      <w:bookmarkEnd w:id="1407"/>
      <w:bookmarkEnd w:id="1408"/>
      <w:r w:rsidRPr="00943026">
        <w:rPr>
          <w:rtl/>
        </w:rPr>
        <w:t xml:space="preserve">וקובעים </w:t>
      </w:r>
      <w:bookmarkStart w:id="1409" w:name="_ETM_Q2_463060"/>
      <w:bookmarkEnd w:id="1409"/>
      <w:r w:rsidRPr="00943026">
        <w:rPr>
          <w:rtl/>
        </w:rPr>
        <w:t xml:space="preserve">מה </w:t>
      </w:r>
      <w:bookmarkStart w:id="1410" w:name="_ETM_Q2_463180"/>
      <w:bookmarkEnd w:id="1410"/>
      <w:r w:rsidRPr="00943026">
        <w:rPr>
          <w:rtl/>
        </w:rPr>
        <w:t xml:space="preserve">מותר </w:t>
      </w:r>
      <w:bookmarkStart w:id="1411" w:name="_ETM_Q2_463570"/>
      <w:bookmarkEnd w:id="1411"/>
      <w:r w:rsidRPr="00943026">
        <w:rPr>
          <w:rtl/>
        </w:rPr>
        <w:t xml:space="preserve">ומה </w:t>
      </w:r>
      <w:bookmarkStart w:id="1412" w:name="_ETM_Q2_463870"/>
      <w:bookmarkEnd w:id="1412"/>
      <w:r w:rsidRPr="00943026">
        <w:rPr>
          <w:rtl/>
        </w:rPr>
        <w:t>אסור</w:t>
      </w:r>
      <w:r>
        <w:t>;</w:t>
      </w:r>
      <w:r w:rsidRPr="00943026">
        <w:rPr>
          <w:rtl/>
        </w:rPr>
        <w:t xml:space="preserve"> </w:t>
      </w:r>
      <w:bookmarkStart w:id="1413" w:name="_ETM_Q2_465080"/>
      <w:bookmarkEnd w:id="1413"/>
      <w:r w:rsidRPr="00943026">
        <w:rPr>
          <w:rtl/>
        </w:rPr>
        <w:t xml:space="preserve">במקום </w:t>
      </w:r>
      <w:bookmarkStart w:id="1414" w:name="_ETM_Q2_465560"/>
      <w:bookmarkEnd w:id="1414"/>
      <w:r>
        <w:rPr>
          <w:rFonts w:hint="cs"/>
          <w:rtl/>
        </w:rPr>
        <w:t>ש</w:t>
      </w:r>
      <w:r w:rsidRPr="00943026">
        <w:rPr>
          <w:rtl/>
        </w:rPr>
        <w:t xml:space="preserve">בו </w:t>
      </w:r>
      <w:bookmarkStart w:id="1415" w:name="_ETM_Q2_465680"/>
      <w:bookmarkEnd w:id="1415"/>
      <w:r w:rsidRPr="00943026">
        <w:rPr>
          <w:rtl/>
        </w:rPr>
        <w:t xml:space="preserve">מתקבלות </w:t>
      </w:r>
      <w:bookmarkStart w:id="1416" w:name="_ETM_Q2_466279"/>
      <w:bookmarkEnd w:id="1416"/>
      <w:r w:rsidRPr="00943026">
        <w:rPr>
          <w:rtl/>
        </w:rPr>
        <w:t xml:space="preserve">ההחלטות </w:t>
      </w:r>
      <w:bookmarkStart w:id="1417" w:name="_ETM_Q2_467720"/>
      <w:bookmarkEnd w:id="1417"/>
      <w:r w:rsidRPr="00943026">
        <w:rPr>
          <w:rtl/>
        </w:rPr>
        <w:t xml:space="preserve">על </w:t>
      </w:r>
      <w:bookmarkStart w:id="1418" w:name="_ETM_Q2_467900"/>
      <w:bookmarkEnd w:id="1418"/>
      <w:r w:rsidRPr="00943026">
        <w:rPr>
          <w:rtl/>
        </w:rPr>
        <w:t xml:space="preserve">הפעולות </w:t>
      </w:r>
      <w:bookmarkStart w:id="1419" w:name="_ETM_Q2_468470"/>
      <w:bookmarkEnd w:id="1419"/>
      <w:r>
        <w:rPr>
          <w:rFonts w:hint="cs"/>
          <w:rtl/>
        </w:rPr>
        <w:t>ו</w:t>
      </w:r>
      <w:r w:rsidRPr="00943026">
        <w:rPr>
          <w:rtl/>
        </w:rPr>
        <w:t xml:space="preserve">המעשים </w:t>
      </w:r>
      <w:bookmarkStart w:id="1420" w:name="_ETM_Q2_469040"/>
      <w:bookmarkEnd w:id="1420"/>
      <w:r w:rsidRPr="00943026">
        <w:rPr>
          <w:rtl/>
        </w:rPr>
        <w:t xml:space="preserve">הנדרשים </w:t>
      </w:r>
      <w:bookmarkStart w:id="1421" w:name="_ETM_Q2_470330"/>
      <w:bookmarkEnd w:id="1421"/>
      <w:r w:rsidRPr="00943026">
        <w:rPr>
          <w:rtl/>
        </w:rPr>
        <w:t xml:space="preserve">כדי </w:t>
      </w:r>
      <w:bookmarkStart w:id="1422" w:name="_ETM_Q2_470630"/>
      <w:bookmarkEnd w:id="1422"/>
      <w:r w:rsidRPr="00943026">
        <w:rPr>
          <w:rtl/>
        </w:rPr>
        <w:t xml:space="preserve">לאפשר </w:t>
      </w:r>
      <w:bookmarkStart w:id="1423" w:name="_ETM_Q2_471140"/>
      <w:bookmarkEnd w:id="1423"/>
      <w:r w:rsidRPr="00943026">
        <w:rPr>
          <w:rtl/>
        </w:rPr>
        <w:t xml:space="preserve">לנו </w:t>
      </w:r>
      <w:bookmarkStart w:id="1424" w:name="_ETM_Q2_472210"/>
      <w:bookmarkEnd w:id="1424"/>
      <w:r w:rsidRPr="00943026">
        <w:rPr>
          <w:rtl/>
        </w:rPr>
        <w:t xml:space="preserve">לחיות </w:t>
      </w:r>
      <w:bookmarkStart w:id="1425" w:name="_ETM_Q2_472810"/>
      <w:bookmarkEnd w:id="1425"/>
      <w:r w:rsidRPr="00943026">
        <w:rPr>
          <w:rtl/>
        </w:rPr>
        <w:t xml:space="preserve">חיי </w:t>
      </w:r>
      <w:bookmarkStart w:id="1426" w:name="_ETM_Q2_473200"/>
      <w:bookmarkEnd w:id="1426"/>
      <w:r w:rsidRPr="00943026">
        <w:rPr>
          <w:rtl/>
        </w:rPr>
        <w:t xml:space="preserve">שגרה </w:t>
      </w:r>
      <w:bookmarkStart w:id="1427" w:name="_ETM_Q2_473770"/>
      <w:bookmarkEnd w:id="1427"/>
      <w:r w:rsidRPr="00943026">
        <w:rPr>
          <w:rtl/>
        </w:rPr>
        <w:t>ראויים</w:t>
      </w:r>
      <w:r>
        <w:rPr>
          <w:rFonts w:hint="cs"/>
          <w:rtl/>
        </w:rPr>
        <w:t>;</w:t>
      </w:r>
      <w:r w:rsidRPr="00943026">
        <w:rPr>
          <w:rtl/>
        </w:rPr>
        <w:t xml:space="preserve"> </w:t>
      </w:r>
      <w:bookmarkStart w:id="1428" w:name="_ETM_Q2_474949"/>
      <w:bookmarkEnd w:id="1428"/>
      <w:r w:rsidRPr="00943026">
        <w:rPr>
          <w:rtl/>
        </w:rPr>
        <w:t xml:space="preserve">כדי </w:t>
      </w:r>
      <w:bookmarkStart w:id="1429" w:name="_ETM_Q2_475220"/>
      <w:bookmarkEnd w:id="1429"/>
      <w:r w:rsidRPr="00943026">
        <w:rPr>
          <w:rtl/>
        </w:rPr>
        <w:t xml:space="preserve">לאפשר </w:t>
      </w:r>
      <w:bookmarkStart w:id="1430" w:name="_ETM_Q2_475759"/>
      <w:bookmarkEnd w:id="1430"/>
      <w:r w:rsidRPr="00943026">
        <w:rPr>
          <w:rtl/>
        </w:rPr>
        <w:t xml:space="preserve">ביטחון </w:t>
      </w:r>
      <w:bookmarkStart w:id="1431" w:name="_ETM_Q2_476270"/>
      <w:bookmarkEnd w:id="1431"/>
      <w:r w:rsidRPr="00943026">
        <w:rPr>
          <w:rtl/>
        </w:rPr>
        <w:t xml:space="preserve">אישי </w:t>
      </w:r>
      <w:bookmarkStart w:id="1432" w:name="_ETM_Q2_477180"/>
      <w:bookmarkEnd w:id="1432"/>
      <w:r w:rsidRPr="00943026">
        <w:rPr>
          <w:rtl/>
        </w:rPr>
        <w:t xml:space="preserve">לכל </w:t>
      </w:r>
      <w:bookmarkStart w:id="1433" w:name="_ETM_Q2_477539"/>
      <w:bookmarkEnd w:id="1433"/>
      <w:r w:rsidRPr="00943026">
        <w:rPr>
          <w:rtl/>
        </w:rPr>
        <w:t xml:space="preserve">אזרח </w:t>
      </w:r>
      <w:bookmarkStart w:id="1434" w:name="_ETM_Q2_477930"/>
      <w:bookmarkEnd w:id="1434"/>
      <w:r w:rsidRPr="00943026">
        <w:rPr>
          <w:rtl/>
        </w:rPr>
        <w:t xml:space="preserve">ותושב </w:t>
      </w:r>
      <w:bookmarkStart w:id="1435" w:name="_ETM_Q2_479779"/>
      <w:bookmarkEnd w:id="1435"/>
      <w:r w:rsidRPr="00943026">
        <w:rPr>
          <w:rtl/>
        </w:rPr>
        <w:t xml:space="preserve">וכבוד </w:t>
      </w:r>
      <w:bookmarkStart w:id="1436" w:name="_ETM_Q2_480349"/>
      <w:bookmarkEnd w:id="1436"/>
      <w:r w:rsidRPr="00943026">
        <w:rPr>
          <w:rtl/>
        </w:rPr>
        <w:t xml:space="preserve">לאומי </w:t>
      </w:r>
      <w:bookmarkStart w:id="1437" w:name="_ETM_Q2_480650"/>
      <w:bookmarkEnd w:id="1437"/>
      <w:r w:rsidRPr="00943026">
        <w:rPr>
          <w:rtl/>
        </w:rPr>
        <w:t>לכולנו</w:t>
      </w:r>
      <w:bookmarkStart w:id="1438" w:name="_ETM_Q2_480470"/>
      <w:bookmarkStart w:id="1439" w:name="_ETM_Q2_482920"/>
      <w:bookmarkEnd w:id="1438"/>
      <w:bookmarkEnd w:id="1439"/>
      <w:r>
        <w:rPr>
          <w:rFonts w:hint="cs"/>
          <w:rtl/>
        </w:rPr>
        <w:t xml:space="preserve">. </w:t>
      </w:r>
      <w:r w:rsidRPr="00943026">
        <w:rPr>
          <w:rtl/>
        </w:rPr>
        <w:t xml:space="preserve">הבנתי </w:t>
      </w:r>
      <w:bookmarkStart w:id="1440" w:name="_ETM_Q2_484190"/>
      <w:bookmarkEnd w:id="1440"/>
      <w:r>
        <w:rPr>
          <w:rFonts w:hint="cs"/>
          <w:rtl/>
        </w:rPr>
        <w:t xml:space="preserve">– </w:t>
      </w:r>
      <w:r w:rsidRPr="00943026">
        <w:rPr>
          <w:rtl/>
        </w:rPr>
        <w:t xml:space="preserve">ואני </w:t>
      </w:r>
      <w:bookmarkStart w:id="1441" w:name="_ETM_Q2_484490"/>
      <w:bookmarkEnd w:id="1441"/>
      <w:r w:rsidRPr="00943026">
        <w:rPr>
          <w:rtl/>
        </w:rPr>
        <w:t xml:space="preserve">מקווה </w:t>
      </w:r>
      <w:bookmarkStart w:id="1442" w:name="_ETM_Q2_484910"/>
      <w:bookmarkEnd w:id="1442"/>
      <w:r w:rsidRPr="00943026">
        <w:rPr>
          <w:rtl/>
        </w:rPr>
        <w:t xml:space="preserve">שלא </w:t>
      </w:r>
      <w:bookmarkStart w:id="1443" w:name="_ETM_Q2_485270"/>
      <w:bookmarkEnd w:id="1443"/>
      <w:r w:rsidRPr="00943026">
        <w:rPr>
          <w:rtl/>
        </w:rPr>
        <w:t xml:space="preserve">מאוחר </w:t>
      </w:r>
      <w:bookmarkStart w:id="1444" w:name="_ETM_Q2_485779"/>
      <w:bookmarkEnd w:id="1444"/>
      <w:r w:rsidRPr="00943026">
        <w:rPr>
          <w:rtl/>
        </w:rPr>
        <w:t xml:space="preserve">מדי </w:t>
      </w:r>
      <w:bookmarkStart w:id="1445" w:name="_ETM_Q2_487049"/>
      <w:bookmarkEnd w:id="1445"/>
      <w:r>
        <w:rPr>
          <w:rFonts w:hint="cs"/>
          <w:rtl/>
        </w:rPr>
        <w:t xml:space="preserve">– </w:t>
      </w:r>
      <w:r w:rsidRPr="00943026">
        <w:rPr>
          <w:rtl/>
        </w:rPr>
        <w:t xml:space="preserve">כי </w:t>
      </w:r>
      <w:bookmarkStart w:id="1446" w:name="_ETM_Q2_487229"/>
      <w:bookmarkEnd w:id="1446"/>
      <w:r w:rsidRPr="00943026">
        <w:rPr>
          <w:rtl/>
        </w:rPr>
        <w:t xml:space="preserve">אם </w:t>
      </w:r>
      <w:bookmarkStart w:id="1447" w:name="_ETM_Q2_487289"/>
      <w:bookmarkEnd w:id="1447"/>
      <w:r w:rsidRPr="00943026">
        <w:rPr>
          <w:rtl/>
        </w:rPr>
        <w:t xml:space="preserve">יש </w:t>
      </w:r>
      <w:bookmarkStart w:id="1448" w:name="_ETM_Q2_487470"/>
      <w:bookmarkEnd w:id="1448"/>
      <w:r w:rsidRPr="00943026">
        <w:rPr>
          <w:rtl/>
        </w:rPr>
        <w:t xml:space="preserve">לך </w:t>
      </w:r>
      <w:bookmarkStart w:id="1449" w:name="_ETM_Q2_487620"/>
      <w:bookmarkEnd w:id="1449"/>
      <w:r w:rsidRPr="00943026">
        <w:rPr>
          <w:rtl/>
        </w:rPr>
        <w:t xml:space="preserve">מה </w:t>
      </w:r>
      <w:bookmarkStart w:id="1450" w:name="_ETM_Q2_487799"/>
      <w:bookmarkEnd w:id="1450"/>
      <w:r w:rsidRPr="00943026">
        <w:rPr>
          <w:rtl/>
        </w:rPr>
        <w:t>לתרום</w:t>
      </w:r>
      <w:r>
        <w:rPr>
          <w:rFonts w:hint="cs"/>
          <w:rtl/>
        </w:rPr>
        <w:t>,</w:t>
      </w:r>
      <w:r w:rsidRPr="00943026">
        <w:rPr>
          <w:rtl/>
        </w:rPr>
        <w:t xml:space="preserve"> </w:t>
      </w:r>
      <w:bookmarkStart w:id="1451" w:name="_ETM_Q2_488339"/>
      <w:bookmarkEnd w:id="1451"/>
      <w:r w:rsidRPr="00943026">
        <w:rPr>
          <w:rtl/>
        </w:rPr>
        <w:t xml:space="preserve">ואם </w:t>
      </w:r>
      <w:bookmarkStart w:id="1452" w:name="_ETM_Q2_488490"/>
      <w:bookmarkEnd w:id="1452"/>
      <w:r w:rsidRPr="00943026">
        <w:rPr>
          <w:rtl/>
        </w:rPr>
        <w:t xml:space="preserve">יש </w:t>
      </w:r>
      <w:bookmarkStart w:id="1453" w:name="_ETM_Q2_488639"/>
      <w:bookmarkEnd w:id="1453"/>
      <w:r w:rsidRPr="00943026">
        <w:rPr>
          <w:rtl/>
        </w:rPr>
        <w:t xml:space="preserve">לך </w:t>
      </w:r>
      <w:bookmarkStart w:id="1454" w:name="_ETM_Q2_488910"/>
      <w:bookmarkEnd w:id="1454"/>
      <w:r w:rsidRPr="00943026">
        <w:rPr>
          <w:rtl/>
        </w:rPr>
        <w:t xml:space="preserve">את </w:t>
      </w:r>
      <w:bookmarkStart w:id="1455" w:name="_ETM_Q2_489029"/>
      <w:bookmarkEnd w:id="1455"/>
      <w:r w:rsidRPr="00943026">
        <w:rPr>
          <w:rtl/>
        </w:rPr>
        <w:t>היכולת</w:t>
      </w:r>
      <w:r>
        <w:rPr>
          <w:rFonts w:hint="cs"/>
          <w:rtl/>
        </w:rPr>
        <w:t>,</w:t>
      </w:r>
      <w:r w:rsidRPr="00943026">
        <w:rPr>
          <w:rtl/>
        </w:rPr>
        <w:t xml:space="preserve"> </w:t>
      </w:r>
      <w:bookmarkStart w:id="1456" w:name="_ETM_Q2_492139"/>
      <w:bookmarkEnd w:id="1456"/>
      <w:r w:rsidRPr="00943026">
        <w:rPr>
          <w:rtl/>
        </w:rPr>
        <w:t>אי</w:t>
      </w:r>
      <w:bookmarkStart w:id="1457" w:name="_ETM_Q2_492320"/>
      <w:bookmarkEnd w:id="1457"/>
      <w:r>
        <w:rPr>
          <w:rFonts w:hint="cs"/>
          <w:rtl/>
        </w:rPr>
        <w:t>-</w:t>
      </w:r>
      <w:r w:rsidRPr="00943026">
        <w:rPr>
          <w:rtl/>
        </w:rPr>
        <w:t xml:space="preserve">אפשר </w:t>
      </w:r>
      <w:bookmarkStart w:id="1458" w:name="_ETM_Q2_493809"/>
      <w:bookmarkEnd w:id="1458"/>
      <w:r>
        <w:rPr>
          <w:rFonts w:hint="cs"/>
          <w:rtl/>
        </w:rPr>
        <w:t xml:space="preserve">– </w:t>
      </w:r>
      <w:bookmarkStart w:id="1459" w:name="_ETM_Q2_470256"/>
      <w:bookmarkEnd w:id="1459"/>
      <w:r>
        <w:rPr>
          <w:rFonts w:hint="cs"/>
          <w:rtl/>
        </w:rPr>
        <w:t>ו</w:t>
      </w:r>
      <w:r w:rsidRPr="00943026">
        <w:rPr>
          <w:rtl/>
        </w:rPr>
        <w:t xml:space="preserve">אפילו </w:t>
      </w:r>
      <w:bookmarkStart w:id="1460" w:name="_ETM_Q2_494199"/>
      <w:bookmarkEnd w:id="1460"/>
      <w:r w:rsidRPr="00943026">
        <w:rPr>
          <w:rtl/>
        </w:rPr>
        <w:t xml:space="preserve">אסור </w:t>
      </w:r>
      <w:bookmarkStart w:id="1461" w:name="_ETM_Q2_495279"/>
      <w:bookmarkEnd w:id="1461"/>
      <w:r>
        <w:rPr>
          <w:rFonts w:hint="cs"/>
          <w:rtl/>
        </w:rPr>
        <w:t xml:space="preserve">– </w:t>
      </w:r>
      <w:r w:rsidRPr="00943026">
        <w:rPr>
          <w:rtl/>
        </w:rPr>
        <w:t xml:space="preserve">להמשיך </w:t>
      </w:r>
      <w:bookmarkStart w:id="1462" w:name="_ETM_Q2_495789"/>
      <w:bookmarkEnd w:id="1462"/>
      <w:r w:rsidRPr="00943026">
        <w:rPr>
          <w:rtl/>
        </w:rPr>
        <w:t xml:space="preserve">להיות </w:t>
      </w:r>
      <w:bookmarkStart w:id="1463" w:name="_ETM_Q2_496089"/>
      <w:bookmarkEnd w:id="1463"/>
      <w:r w:rsidRPr="00943026">
        <w:rPr>
          <w:rtl/>
        </w:rPr>
        <w:t xml:space="preserve">צופה </w:t>
      </w:r>
      <w:bookmarkStart w:id="1464" w:name="_ETM_Q2_497529"/>
      <w:bookmarkEnd w:id="1464"/>
      <w:r w:rsidRPr="00943026">
        <w:rPr>
          <w:rtl/>
        </w:rPr>
        <w:t xml:space="preserve">במחזה </w:t>
      </w:r>
      <w:bookmarkStart w:id="1465" w:name="_ETM_Q2_498220"/>
      <w:bookmarkEnd w:id="1465"/>
      <w:r w:rsidRPr="00943026">
        <w:rPr>
          <w:rtl/>
        </w:rPr>
        <w:t xml:space="preserve">האמיתי </w:t>
      </w:r>
      <w:bookmarkStart w:id="1466" w:name="_ETM_Q2_498580"/>
      <w:bookmarkEnd w:id="1466"/>
      <w:r w:rsidRPr="00943026">
        <w:rPr>
          <w:rtl/>
        </w:rPr>
        <w:t xml:space="preserve">של </w:t>
      </w:r>
      <w:bookmarkStart w:id="1467" w:name="_ETM_Q2_498700"/>
      <w:bookmarkEnd w:id="1467"/>
      <w:r w:rsidRPr="00943026">
        <w:rPr>
          <w:rtl/>
        </w:rPr>
        <w:t xml:space="preserve">החיים </w:t>
      </w:r>
      <w:bookmarkStart w:id="1468" w:name="_ETM_Q2_499060"/>
      <w:bookmarkEnd w:id="1468"/>
      <w:r w:rsidRPr="00943026">
        <w:rPr>
          <w:rtl/>
        </w:rPr>
        <w:t>שלנו</w:t>
      </w:r>
      <w:r>
        <w:rPr>
          <w:rFonts w:hint="cs"/>
          <w:rtl/>
        </w:rPr>
        <w:t>;</w:t>
      </w:r>
      <w:r w:rsidRPr="00943026">
        <w:rPr>
          <w:rtl/>
        </w:rPr>
        <w:t xml:space="preserve"> </w:t>
      </w:r>
      <w:bookmarkStart w:id="1469" w:name="_ETM_Q2_500560"/>
      <w:bookmarkEnd w:id="1469"/>
      <w:r w:rsidRPr="00943026">
        <w:rPr>
          <w:rtl/>
        </w:rPr>
        <w:t xml:space="preserve">כי </w:t>
      </w:r>
      <w:bookmarkStart w:id="1470" w:name="_ETM_Q2_500890"/>
      <w:bookmarkEnd w:id="1470"/>
      <w:r w:rsidRPr="00943026">
        <w:rPr>
          <w:rtl/>
        </w:rPr>
        <w:t xml:space="preserve">או </w:t>
      </w:r>
      <w:bookmarkStart w:id="1471" w:name="_ETM_Q2_501039"/>
      <w:bookmarkEnd w:id="1471"/>
      <w:r w:rsidRPr="00943026">
        <w:rPr>
          <w:rtl/>
        </w:rPr>
        <w:t xml:space="preserve">שאתה </w:t>
      </w:r>
      <w:bookmarkStart w:id="1472" w:name="_ETM_Q2_501400"/>
      <w:bookmarkEnd w:id="1472"/>
      <w:r w:rsidRPr="00943026">
        <w:rPr>
          <w:rtl/>
        </w:rPr>
        <w:t xml:space="preserve">על </w:t>
      </w:r>
      <w:bookmarkStart w:id="1473" w:name="_ETM_Q2_501490"/>
      <w:bookmarkEnd w:id="1473"/>
      <w:r w:rsidRPr="00943026">
        <w:rPr>
          <w:rtl/>
        </w:rPr>
        <w:t xml:space="preserve">הבמה </w:t>
      </w:r>
      <w:bookmarkStart w:id="1474" w:name="_ETM_Q2_502710"/>
      <w:bookmarkEnd w:id="1474"/>
      <w:r w:rsidRPr="00943026">
        <w:rPr>
          <w:rtl/>
        </w:rPr>
        <w:t xml:space="preserve">או </w:t>
      </w:r>
      <w:bookmarkStart w:id="1475" w:name="_ETM_Q2_502980"/>
      <w:bookmarkEnd w:id="1475"/>
      <w:r w:rsidRPr="00943026">
        <w:rPr>
          <w:rtl/>
        </w:rPr>
        <w:t xml:space="preserve">שאתה </w:t>
      </w:r>
      <w:bookmarkStart w:id="1476" w:name="_ETM_Q2_503310"/>
      <w:bookmarkEnd w:id="1476"/>
      <w:r w:rsidRPr="00943026">
        <w:rPr>
          <w:rtl/>
        </w:rPr>
        <w:t xml:space="preserve">לא </w:t>
      </w:r>
      <w:bookmarkStart w:id="1477" w:name="_ETM_Q2_503429"/>
      <w:bookmarkEnd w:id="1477"/>
      <w:r w:rsidRPr="00943026">
        <w:rPr>
          <w:rtl/>
        </w:rPr>
        <w:t>רלוונטי</w:t>
      </w:r>
      <w:r>
        <w:rPr>
          <w:rFonts w:hint="cs"/>
          <w:rtl/>
        </w:rPr>
        <w:t>.</w:t>
      </w:r>
    </w:p>
    <w:p w:rsidR="000F25F8" w:rsidRDefault="000F25F8" w:rsidP="00017239">
      <w:pPr>
        <w:rPr>
          <w:rtl/>
        </w:rPr>
      </w:pPr>
    </w:p>
    <w:p w:rsidR="000F25F8" w:rsidRDefault="000F25F8" w:rsidP="00017239">
      <w:pPr>
        <w:rPr>
          <w:rtl/>
        </w:rPr>
      </w:pPr>
      <w:r w:rsidRPr="00943026">
        <w:rPr>
          <w:rtl/>
        </w:rPr>
        <w:t xml:space="preserve"> </w:t>
      </w:r>
      <w:bookmarkStart w:id="1478" w:name="_ETM_Q2_506130"/>
      <w:bookmarkEnd w:id="1478"/>
      <w:r w:rsidRPr="00943026">
        <w:rPr>
          <w:rtl/>
        </w:rPr>
        <w:t xml:space="preserve">כל </w:t>
      </w:r>
      <w:bookmarkStart w:id="1479" w:name="_ETM_Q2_506249"/>
      <w:bookmarkEnd w:id="1479"/>
      <w:r w:rsidRPr="00943026">
        <w:rPr>
          <w:rtl/>
        </w:rPr>
        <w:t xml:space="preserve">כך </w:t>
      </w:r>
      <w:bookmarkStart w:id="1480" w:name="_ETM_Q2_506489"/>
      <w:bookmarkEnd w:id="1480"/>
      <w:r w:rsidRPr="00943026">
        <w:rPr>
          <w:rtl/>
        </w:rPr>
        <w:t xml:space="preserve">הרבה </w:t>
      </w:r>
      <w:bookmarkStart w:id="1481" w:name="_ETM_Q2_506759"/>
      <w:bookmarkStart w:id="1482" w:name="_ETM_Q2_507150"/>
      <w:bookmarkEnd w:id="1481"/>
      <w:bookmarkEnd w:id="1482"/>
      <w:r w:rsidRPr="00943026">
        <w:rPr>
          <w:rtl/>
        </w:rPr>
        <w:t xml:space="preserve">פעמים </w:t>
      </w:r>
      <w:bookmarkStart w:id="1483" w:name="_ETM_Q2_507570"/>
      <w:bookmarkEnd w:id="1483"/>
      <w:r w:rsidRPr="00943026">
        <w:rPr>
          <w:rtl/>
        </w:rPr>
        <w:t xml:space="preserve">שאלו </w:t>
      </w:r>
      <w:bookmarkStart w:id="1484" w:name="_ETM_Q2_507960"/>
      <w:bookmarkEnd w:id="1484"/>
      <w:r w:rsidRPr="00943026">
        <w:rPr>
          <w:rtl/>
        </w:rPr>
        <w:t>אותי</w:t>
      </w:r>
      <w:r>
        <w:rPr>
          <w:rFonts w:hint="cs"/>
          <w:rtl/>
        </w:rPr>
        <w:t>,</w:t>
      </w:r>
      <w:r w:rsidRPr="00943026">
        <w:rPr>
          <w:rtl/>
        </w:rPr>
        <w:t xml:space="preserve"> </w:t>
      </w:r>
      <w:bookmarkStart w:id="1485" w:name="_ETM_Q2_508169"/>
      <w:bookmarkEnd w:id="1485"/>
      <w:r w:rsidRPr="00943026">
        <w:rPr>
          <w:rtl/>
        </w:rPr>
        <w:t xml:space="preserve">ולא </w:t>
      </w:r>
      <w:bookmarkStart w:id="1486" w:name="_ETM_Q2_508439"/>
      <w:bookmarkEnd w:id="1486"/>
      <w:r w:rsidRPr="00943026">
        <w:rPr>
          <w:rtl/>
        </w:rPr>
        <w:t xml:space="preserve">מעט </w:t>
      </w:r>
      <w:bookmarkStart w:id="1487" w:name="_ETM_Q2_508710"/>
      <w:bookmarkEnd w:id="1487"/>
      <w:r w:rsidRPr="00943026">
        <w:rPr>
          <w:rtl/>
        </w:rPr>
        <w:t xml:space="preserve">פעמים </w:t>
      </w:r>
      <w:bookmarkStart w:id="1488" w:name="_ETM_Q2_509070"/>
      <w:bookmarkEnd w:id="1488"/>
      <w:r w:rsidRPr="00943026">
        <w:rPr>
          <w:rtl/>
        </w:rPr>
        <w:t xml:space="preserve">שאלתי </w:t>
      </w:r>
      <w:bookmarkStart w:id="1489" w:name="_ETM_Q2_509429"/>
      <w:bookmarkEnd w:id="1489"/>
      <w:r w:rsidRPr="00943026">
        <w:rPr>
          <w:rtl/>
        </w:rPr>
        <w:t xml:space="preserve">גם </w:t>
      </w:r>
      <w:bookmarkStart w:id="1490" w:name="_ETM_Q2_509609"/>
      <w:bookmarkEnd w:id="1490"/>
      <w:r w:rsidRPr="00943026">
        <w:rPr>
          <w:rtl/>
        </w:rPr>
        <w:t xml:space="preserve">את </w:t>
      </w:r>
      <w:bookmarkStart w:id="1491" w:name="_ETM_Q2_509730"/>
      <w:bookmarkEnd w:id="1491"/>
      <w:r w:rsidRPr="00943026">
        <w:rPr>
          <w:rtl/>
        </w:rPr>
        <w:t>עצמי</w:t>
      </w:r>
      <w:r>
        <w:rPr>
          <w:rFonts w:hint="cs"/>
          <w:rtl/>
        </w:rPr>
        <w:t>:</w:t>
      </w:r>
      <w:r w:rsidRPr="00943026">
        <w:rPr>
          <w:rtl/>
        </w:rPr>
        <w:t xml:space="preserve"> </w:t>
      </w:r>
      <w:bookmarkStart w:id="1492" w:name="_ETM_Q2_510690"/>
      <w:bookmarkEnd w:id="1492"/>
      <w:r w:rsidRPr="00943026">
        <w:rPr>
          <w:rtl/>
        </w:rPr>
        <w:t xml:space="preserve">למה </w:t>
      </w:r>
      <w:bookmarkStart w:id="1493" w:name="_ETM_Q2_511050"/>
      <w:bookmarkEnd w:id="1493"/>
      <w:r w:rsidRPr="00943026">
        <w:rPr>
          <w:rtl/>
        </w:rPr>
        <w:t xml:space="preserve">רבים </w:t>
      </w:r>
      <w:bookmarkStart w:id="1494" w:name="_ETM_Q2_511440"/>
      <w:bookmarkEnd w:id="1494"/>
      <w:r w:rsidRPr="00943026">
        <w:rPr>
          <w:rtl/>
        </w:rPr>
        <w:t xml:space="preserve">וטובים </w:t>
      </w:r>
      <w:bookmarkStart w:id="1495" w:name="_ETM_Q2_511950"/>
      <w:bookmarkEnd w:id="1495"/>
      <w:r w:rsidRPr="00943026">
        <w:rPr>
          <w:rtl/>
        </w:rPr>
        <w:t xml:space="preserve">מדירים </w:t>
      </w:r>
      <w:bookmarkStart w:id="1496" w:name="_ETM_Q2_512339"/>
      <w:bookmarkEnd w:id="1496"/>
      <w:r w:rsidRPr="00943026">
        <w:rPr>
          <w:rtl/>
        </w:rPr>
        <w:t xml:space="preserve">את </w:t>
      </w:r>
      <w:bookmarkStart w:id="1497" w:name="_ETM_Q2_512460"/>
      <w:bookmarkEnd w:id="1497"/>
      <w:r w:rsidRPr="00943026">
        <w:rPr>
          <w:rtl/>
        </w:rPr>
        <w:t xml:space="preserve">רגליהם </w:t>
      </w:r>
      <w:bookmarkStart w:id="1498" w:name="_ETM_Q2_512910"/>
      <w:bookmarkEnd w:id="1498"/>
      <w:r w:rsidRPr="00943026">
        <w:rPr>
          <w:rtl/>
        </w:rPr>
        <w:t xml:space="preserve">מהמשכן </w:t>
      </w:r>
      <w:bookmarkStart w:id="1499" w:name="_ETM_Q2_513480"/>
      <w:bookmarkEnd w:id="1499"/>
      <w:r w:rsidRPr="00943026">
        <w:rPr>
          <w:rtl/>
        </w:rPr>
        <w:t xml:space="preserve">המכובד </w:t>
      </w:r>
      <w:bookmarkStart w:id="1500" w:name="_ETM_Q2_514110"/>
      <w:bookmarkEnd w:id="1500"/>
      <w:r w:rsidRPr="00943026">
        <w:rPr>
          <w:rtl/>
        </w:rPr>
        <w:t>והמשמעו</w:t>
      </w:r>
      <w:r w:rsidRPr="00F6371A">
        <w:rPr>
          <w:rtl/>
        </w:rPr>
        <w:t xml:space="preserve">תי </w:t>
      </w:r>
      <w:bookmarkStart w:id="1501" w:name="_ETM_Q2_514830"/>
      <w:bookmarkEnd w:id="1501"/>
      <w:r w:rsidRPr="00F6371A">
        <w:rPr>
          <w:rtl/>
        </w:rPr>
        <w:t>הזה</w:t>
      </w:r>
      <w:r>
        <w:rPr>
          <w:rFonts w:hint="cs"/>
          <w:rtl/>
        </w:rPr>
        <w:t>?</w:t>
      </w:r>
      <w:r w:rsidRPr="00674A72">
        <w:rPr>
          <w:color w:val="FF0000"/>
          <w:rtl/>
        </w:rPr>
        <w:t xml:space="preserve"> </w:t>
      </w:r>
      <w:bookmarkStart w:id="1502" w:name="_ETM_Q2_516510"/>
      <w:bookmarkEnd w:id="1502"/>
      <w:r w:rsidRPr="00943026">
        <w:rPr>
          <w:rtl/>
        </w:rPr>
        <w:t xml:space="preserve">אין </w:t>
      </w:r>
      <w:bookmarkStart w:id="1503" w:name="_ETM_Q2_516750"/>
      <w:bookmarkEnd w:id="1503"/>
      <w:r w:rsidRPr="00943026">
        <w:rPr>
          <w:rtl/>
        </w:rPr>
        <w:t xml:space="preserve">לי </w:t>
      </w:r>
      <w:bookmarkStart w:id="1504" w:name="_ETM_Q2_516989"/>
      <w:bookmarkEnd w:id="1504"/>
      <w:r w:rsidRPr="00943026">
        <w:rPr>
          <w:rtl/>
        </w:rPr>
        <w:t xml:space="preserve">תשובה </w:t>
      </w:r>
      <w:bookmarkStart w:id="1505" w:name="_ETM_Q2_517500"/>
      <w:bookmarkEnd w:id="1505"/>
      <w:r w:rsidRPr="00943026">
        <w:rPr>
          <w:rtl/>
        </w:rPr>
        <w:t xml:space="preserve">ברורה </w:t>
      </w:r>
      <w:bookmarkStart w:id="1506" w:name="_ETM_Q2_517920"/>
      <w:bookmarkEnd w:id="1506"/>
      <w:r w:rsidRPr="00943026">
        <w:rPr>
          <w:rtl/>
        </w:rPr>
        <w:t>וחד</w:t>
      </w:r>
      <w:bookmarkStart w:id="1507" w:name="_ETM_Q2_518250"/>
      <w:bookmarkEnd w:id="1507"/>
      <w:r>
        <w:rPr>
          <w:rFonts w:hint="cs"/>
          <w:rtl/>
        </w:rPr>
        <w:t>-</w:t>
      </w:r>
      <w:r w:rsidRPr="00943026">
        <w:rPr>
          <w:rtl/>
        </w:rPr>
        <w:t>משמעית</w:t>
      </w:r>
      <w:r>
        <w:rPr>
          <w:rFonts w:hint="cs"/>
          <w:rtl/>
        </w:rPr>
        <w:t>.</w:t>
      </w:r>
      <w:r w:rsidRPr="00943026">
        <w:rPr>
          <w:rtl/>
        </w:rPr>
        <w:t xml:space="preserve"> </w:t>
      </w:r>
      <w:bookmarkStart w:id="1508" w:name="_ETM_Q2_519309"/>
      <w:bookmarkEnd w:id="1508"/>
      <w:r w:rsidRPr="00943026">
        <w:rPr>
          <w:rtl/>
        </w:rPr>
        <w:t xml:space="preserve">אני </w:t>
      </w:r>
      <w:bookmarkStart w:id="1509" w:name="_ETM_Q2_520379"/>
      <w:bookmarkEnd w:id="1509"/>
      <w:r w:rsidRPr="00943026">
        <w:rPr>
          <w:rtl/>
        </w:rPr>
        <w:t xml:space="preserve">החלטתי </w:t>
      </w:r>
      <w:bookmarkStart w:id="1510" w:name="_ETM_Q2_520980"/>
      <w:bookmarkEnd w:id="1510"/>
      <w:r w:rsidRPr="00943026">
        <w:rPr>
          <w:rtl/>
        </w:rPr>
        <w:t xml:space="preserve">לקחת </w:t>
      </w:r>
      <w:bookmarkStart w:id="1511" w:name="_ETM_Q2_521589"/>
      <w:bookmarkEnd w:id="1511"/>
      <w:r w:rsidRPr="00943026">
        <w:rPr>
          <w:rtl/>
        </w:rPr>
        <w:t>אחריות</w:t>
      </w:r>
      <w:r>
        <w:rPr>
          <w:rFonts w:hint="cs"/>
          <w:rtl/>
        </w:rPr>
        <w:t>;</w:t>
      </w:r>
      <w:r w:rsidRPr="00943026">
        <w:rPr>
          <w:rtl/>
        </w:rPr>
        <w:t xml:space="preserve"> </w:t>
      </w:r>
      <w:bookmarkStart w:id="1512" w:name="_ETM_Q2_522010"/>
      <w:bookmarkEnd w:id="1512"/>
      <w:r w:rsidRPr="00943026">
        <w:rPr>
          <w:rtl/>
        </w:rPr>
        <w:t xml:space="preserve">לוותר </w:t>
      </w:r>
      <w:bookmarkStart w:id="1513" w:name="_ETM_Q2_522460"/>
      <w:bookmarkEnd w:id="1513"/>
      <w:r w:rsidRPr="00943026">
        <w:rPr>
          <w:rtl/>
        </w:rPr>
        <w:t xml:space="preserve">על </w:t>
      </w:r>
      <w:bookmarkStart w:id="1514" w:name="_ETM_Q2_522580"/>
      <w:bookmarkEnd w:id="1514"/>
      <w:r w:rsidRPr="00943026">
        <w:rPr>
          <w:rtl/>
        </w:rPr>
        <w:t xml:space="preserve">הנוחות </w:t>
      </w:r>
      <w:bookmarkStart w:id="1515" w:name="_ETM_Q2_523690"/>
      <w:bookmarkEnd w:id="1515"/>
      <w:r w:rsidRPr="00943026">
        <w:rPr>
          <w:rtl/>
        </w:rPr>
        <w:t xml:space="preserve">ולבחון </w:t>
      </w:r>
      <w:bookmarkStart w:id="1516" w:name="_ETM_Q2_524320"/>
      <w:bookmarkEnd w:id="1516"/>
      <w:r w:rsidRPr="00943026">
        <w:rPr>
          <w:rtl/>
        </w:rPr>
        <w:t xml:space="preserve">מקרוב </w:t>
      </w:r>
      <w:bookmarkStart w:id="1517" w:name="_ETM_Q2_524830"/>
      <w:bookmarkEnd w:id="1517"/>
      <w:r w:rsidRPr="00943026">
        <w:rPr>
          <w:rtl/>
        </w:rPr>
        <w:t xml:space="preserve">את </w:t>
      </w:r>
      <w:bookmarkStart w:id="1518" w:name="_ETM_Q2_524980"/>
      <w:bookmarkEnd w:id="1518"/>
      <w:r w:rsidRPr="00943026">
        <w:rPr>
          <w:rtl/>
        </w:rPr>
        <w:t xml:space="preserve">היכולת </w:t>
      </w:r>
      <w:bookmarkStart w:id="1519" w:name="_ETM_Q2_525460"/>
      <w:bookmarkEnd w:id="1519"/>
      <w:r w:rsidRPr="00943026">
        <w:rPr>
          <w:rtl/>
        </w:rPr>
        <w:t xml:space="preserve">שלי </w:t>
      </w:r>
      <w:bookmarkStart w:id="1520" w:name="_ETM_Q2_525730"/>
      <w:bookmarkEnd w:id="1520"/>
      <w:r w:rsidRPr="00943026">
        <w:rPr>
          <w:rtl/>
        </w:rPr>
        <w:t>לתרום</w:t>
      </w:r>
      <w:r>
        <w:rPr>
          <w:rFonts w:hint="cs"/>
          <w:rtl/>
        </w:rPr>
        <w:t>,</w:t>
      </w:r>
      <w:r w:rsidRPr="00943026">
        <w:rPr>
          <w:rtl/>
        </w:rPr>
        <w:t xml:space="preserve"> </w:t>
      </w:r>
      <w:bookmarkStart w:id="1521" w:name="_ETM_Q2_527040"/>
      <w:bookmarkEnd w:id="1521"/>
      <w:r w:rsidRPr="00943026">
        <w:rPr>
          <w:rtl/>
        </w:rPr>
        <w:t>לשנות</w:t>
      </w:r>
      <w:r>
        <w:rPr>
          <w:rFonts w:hint="cs"/>
          <w:rtl/>
        </w:rPr>
        <w:t>,</w:t>
      </w:r>
      <w:r w:rsidRPr="00943026">
        <w:rPr>
          <w:rtl/>
        </w:rPr>
        <w:t xml:space="preserve"> </w:t>
      </w:r>
      <w:bookmarkStart w:id="1522" w:name="_ETM_Q2_528760"/>
      <w:bookmarkEnd w:id="1522"/>
      <w:r w:rsidRPr="00943026">
        <w:rPr>
          <w:rtl/>
        </w:rPr>
        <w:t xml:space="preserve">לעשות </w:t>
      </w:r>
      <w:bookmarkStart w:id="1523" w:name="_ETM_Q2_529300"/>
      <w:bookmarkEnd w:id="1523"/>
      <w:r w:rsidRPr="00943026">
        <w:rPr>
          <w:rtl/>
        </w:rPr>
        <w:t>טוב</w:t>
      </w:r>
      <w:r>
        <w:rPr>
          <w:rFonts w:hint="cs"/>
          <w:rtl/>
        </w:rPr>
        <w:t>.</w:t>
      </w:r>
      <w:r w:rsidRPr="00943026">
        <w:rPr>
          <w:rtl/>
        </w:rPr>
        <w:t xml:space="preserve"> </w:t>
      </w:r>
      <w:bookmarkStart w:id="1524" w:name="_ETM_Q2_531019"/>
      <w:bookmarkStart w:id="1525" w:name="_ETM_Q2_535320"/>
      <w:bookmarkEnd w:id="1524"/>
      <w:bookmarkEnd w:id="1525"/>
      <w:r w:rsidRPr="00943026">
        <w:rPr>
          <w:rtl/>
        </w:rPr>
        <w:t xml:space="preserve">אני </w:t>
      </w:r>
      <w:bookmarkStart w:id="1526" w:name="_ETM_Q2_535560"/>
      <w:bookmarkEnd w:id="1526"/>
      <w:r w:rsidRPr="00943026">
        <w:rPr>
          <w:rtl/>
        </w:rPr>
        <w:t xml:space="preserve">מתרגש </w:t>
      </w:r>
      <w:bookmarkStart w:id="1527" w:name="_ETM_Q2_536070"/>
      <w:bookmarkEnd w:id="1527"/>
      <w:r>
        <w:rPr>
          <w:rtl/>
        </w:rPr>
        <w:t>כ</w:t>
      </w:r>
      <w:r>
        <w:rPr>
          <w:rFonts w:hint="cs"/>
          <w:rtl/>
        </w:rPr>
        <w:t xml:space="preserve">אשר </w:t>
      </w:r>
      <w:r w:rsidRPr="00943026">
        <w:rPr>
          <w:rtl/>
        </w:rPr>
        <w:t xml:space="preserve">שרים </w:t>
      </w:r>
      <w:bookmarkStart w:id="1528" w:name="_ETM_Q2_536580"/>
      <w:bookmarkEnd w:id="1528"/>
      <w:r w:rsidRPr="00943026">
        <w:rPr>
          <w:rtl/>
        </w:rPr>
        <w:t xml:space="preserve">את </w:t>
      </w:r>
      <w:bookmarkStart w:id="1529" w:name="_ETM_Q2_536700"/>
      <w:bookmarkEnd w:id="1529"/>
      <w:r>
        <w:rPr>
          <w:rFonts w:hint="cs"/>
          <w:rtl/>
        </w:rPr>
        <w:t>"</w:t>
      </w:r>
      <w:r w:rsidRPr="00943026">
        <w:rPr>
          <w:rtl/>
        </w:rPr>
        <w:t>התקווה</w:t>
      </w:r>
      <w:r>
        <w:rPr>
          <w:rFonts w:hint="cs"/>
          <w:rtl/>
        </w:rPr>
        <w:t>"</w:t>
      </w:r>
      <w:r w:rsidRPr="00943026">
        <w:rPr>
          <w:rtl/>
        </w:rPr>
        <w:t xml:space="preserve"> </w:t>
      </w:r>
      <w:bookmarkStart w:id="1530" w:name="_ETM_Q2_538060"/>
      <w:bookmarkStart w:id="1531" w:name="_ETM_Q2_538660"/>
      <w:bookmarkEnd w:id="1530"/>
      <w:bookmarkEnd w:id="1531"/>
      <w:r>
        <w:rPr>
          <w:rFonts w:hint="cs"/>
          <w:rtl/>
        </w:rPr>
        <w:t>ואת השיר "</w:t>
      </w:r>
      <w:r w:rsidRPr="00943026">
        <w:rPr>
          <w:rtl/>
        </w:rPr>
        <w:t xml:space="preserve">אין </w:t>
      </w:r>
      <w:bookmarkStart w:id="1532" w:name="_ETM_Q2_538809"/>
      <w:bookmarkEnd w:id="1532"/>
      <w:r w:rsidRPr="00943026">
        <w:rPr>
          <w:rtl/>
        </w:rPr>
        <w:t xml:space="preserve">לי </w:t>
      </w:r>
      <w:bookmarkStart w:id="1533" w:name="_ETM_Q2_538899"/>
      <w:bookmarkEnd w:id="1533"/>
      <w:r w:rsidRPr="00943026">
        <w:rPr>
          <w:rtl/>
        </w:rPr>
        <w:t xml:space="preserve">ארץ </w:t>
      </w:r>
      <w:bookmarkStart w:id="1534" w:name="_ETM_Q2_539170"/>
      <w:bookmarkEnd w:id="1534"/>
      <w:r w:rsidRPr="00943026">
        <w:rPr>
          <w:rtl/>
        </w:rPr>
        <w:t>אחרת</w:t>
      </w:r>
      <w:r>
        <w:rPr>
          <w:rFonts w:hint="cs"/>
          <w:rtl/>
        </w:rPr>
        <w:t>"</w:t>
      </w:r>
      <w:bookmarkStart w:id="1535" w:name="_ETM_Q2_542000"/>
      <w:bookmarkEnd w:id="1535"/>
      <w:r>
        <w:rPr>
          <w:rFonts w:hint="cs"/>
          <w:rtl/>
        </w:rPr>
        <w:t>.</w:t>
      </w:r>
      <w:r w:rsidRPr="00943026">
        <w:rPr>
          <w:rtl/>
        </w:rPr>
        <w:t xml:space="preserve"> </w:t>
      </w:r>
      <w:bookmarkStart w:id="1536" w:name="_ETM_Q2_542100"/>
      <w:bookmarkEnd w:id="1536"/>
      <w:r w:rsidRPr="00943026">
        <w:rPr>
          <w:rtl/>
        </w:rPr>
        <w:t xml:space="preserve">אני </w:t>
      </w:r>
      <w:bookmarkStart w:id="1537" w:name="_ETM_Q2_542339"/>
      <w:bookmarkEnd w:id="1537"/>
      <w:r w:rsidRPr="00943026">
        <w:rPr>
          <w:rtl/>
        </w:rPr>
        <w:t xml:space="preserve">גם </w:t>
      </w:r>
      <w:bookmarkStart w:id="1538" w:name="_ETM_Q2_542550"/>
      <w:bookmarkEnd w:id="1538"/>
      <w:r w:rsidRPr="00943026">
        <w:rPr>
          <w:rtl/>
        </w:rPr>
        <w:t>כזה</w:t>
      </w:r>
      <w:bookmarkStart w:id="1539" w:name="_ETM_Q2_543769"/>
      <w:bookmarkEnd w:id="1539"/>
      <w:r>
        <w:rPr>
          <w:rFonts w:hint="cs"/>
          <w:rtl/>
        </w:rPr>
        <w:t xml:space="preserve"> </w:t>
      </w:r>
      <w:r w:rsidRPr="00943026">
        <w:rPr>
          <w:rtl/>
        </w:rPr>
        <w:t xml:space="preserve">שיש </w:t>
      </w:r>
      <w:bookmarkStart w:id="1540" w:name="_ETM_Q2_544159"/>
      <w:bookmarkEnd w:id="1540"/>
      <w:r w:rsidRPr="00943026">
        <w:rPr>
          <w:rtl/>
        </w:rPr>
        <w:t xml:space="preserve">לו </w:t>
      </w:r>
      <w:bookmarkStart w:id="1541" w:name="_ETM_Q2_544279"/>
      <w:bookmarkEnd w:id="1541"/>
      <w:r w:rsidRPr="00943026">
        <w:rPr>
          <w:rtl/>
        </w:rPr>
        <w:t xml:space="preserve">דמעות </w:t>
      </w:r>
      <w:bookmarkStart w:id="1542" w:name="_ETM_Q2_545360"/>
      <w:bookmarkEnd w:id="1542"/>
      <w:r w:rsidRPr="00943026">
        <w:rPr>
          <w:rtl/>
        </w:rPr>
        <w:t xml:space="preserve">שמצטברות </w:t>
      </w:r>
      <w:bookmarkStart w:id="1543" w:name="_ETM_Q2_546320"/>
      <w:bookmarkEnd w:id="1543"/>
      <w:r w:rsidRPr="00943026">
        <w:rPr>
          <w:rtl/>
        </w:rPr>
        <w:t xml:space="preserve">כשמורידים </w:t>
      </w:r>
      <w:bookmarkStart w:id="1544" w:name="_ETM_Q2_546950"/>
      <w:bookmarkEnd w:id="1544"/>
      <w:r w:rsidRPr="00943026">
        <w:rPr>
          <w:rtl/>
        </w:rPr>
        <w:t xml:space="preserve">את </w:t>
      </w:r>
      <w:bookmarkStart w:id="1545" w:name="_ETM_Q2_547100"/>
      <w:bookmarkEnd w:id="1545"/>
      <w:r w:rsidRPr="00943026">
        <w:rPr>
          <w:rtl/>
        </w:rPr>
        <w:t xml:space="preserve">הדגל </w:t>
      </w:r>
      <w:bookmarkStart w:id="1546" w:name="_ETM_Q2_547460"/>
      <w:bookmarkEnd w:id="1546"/>
      <w:r w:rsidRPr="00943026">
        <w:rPr>
          <w:rtl/>
        </w:rPr>
        <w:t xml:space="preserve">לחצי </w:t>
      </w:r>
      <w:bookmarkStart w:id="1547" w:name="_ETM_Q2_547880"/>
      <w:bookmarkEnd w:id="1547"/>
      <w:r w:rsidRPr="00943026">
        <w:rPr>
          <w:rtl/>
        </w:rPr>
        <w:t>התורן</w:t>
      </w:r>
      <w:r>
        <w:rPr>
          <w:rFonts w:hint="cs"/>
          <w:rtl/>
        </w:rPr>
        <w:t>.</w:t>
      </w:r>
      <w:r w:rsidRPr="00943026">
        <w:rPr>
          <w:rtl/>
        </w:rPr>
        <w:t xml:space="preserve"> </w:t>
      </w:r>
      <w:bookmarkStart w:id="1548" w:name="_ETM_Q2_549180"/>
      <w:bookmarkEnd w:id="1548"/>
      <w:r w:rsidRPr="00943026">
        <w:rPr>
          <w:rtl/>
        </w:rPr>
        <w:t xml:space="preserve">אני </w:t>
      </w:r>
      <w:bookmarkStart w:id="1549" w:name="_ETM_Q2_549450"/>
      <w:bookmarkEnd w:id="1549"/>
      <w:r>
        <w:rPr>
          <w:rFonts w:hint="cs"/>
          <w:rtl/>
        </w:rPr>
        <w:t>אחד</w:t>
      </w:r>
      <w:r w:rsidRPr="00943026">
        <w:rPr>
          <w:rtl/>
        </w:rPr>
        <w:t xml:space="preserve"> </w:t>
      </w:r>
      <w:bookmarkStart w:id="1550" w:name="_ETM_Q2_549750"/>
      <w:bookmarkEnd w:id="1550"/>
      <w:r w:rsidRPr="00943026">
        <w:rPr>
          <w:rtl/>
        </w:rPr>
        <w:t xml:space="preserve">כזה </w:t>
      </w:r>
      <w:bookmarkStart w:id="1551" w:name="_ETM_Q2_550020"/>
      <w:bookmarkEnd w:id="1551"/>
      <w:r w:rsidRPr="00943026">
        <w:rPr>
          <w:rtl/>
        </w:rPr>
        <w:t xml:space="preserve">שרוצה </w:t>
      </w:r>
      <w:bookmarkStart w:id="1552" w:name="_ETM_Q2_550439"/>
      <w:bookmarkEnd w:id="1552"/>
      <w:r w:rsidRPr="00943026">
        <w:rPr>
          <w:rtl/>
        </w:rPr>
        <w:t xml:space="preserve">להיות </w:t>
      </w:r>
      <w:bookmarkStart w:id="1553" w:name="_ETM_Q2_550680"/>
      <w:bookmarkEnd w:id="1553"/>
      <w:r w:rsidRPr="00943026">
        <w:rPr>
          <w:rtl/>
        </w:rPr>
        <w:t xml:space="preserve">בכל </w:t>
      </w:r>
      <w:bookmarkStart w:id="1554" w:name="_ETM_Q2_551040"/>
      <w:bookmarkEnd w:id="1554"/>
      <w:r w:rsidRPr="00943026">
        <w:rPr>
          <w:rtl/>
        </w:rPr>
        <w:t>אירוע</w:t>
      </w:r>
      <w:r>
        <w:rPr>
          <w:rFonts w:hint="cs"/>
          <w:rtl/>
        </w:rPr>
        <w:t>,</w:t>
      </w:r>
      <w:r w:rsidRPr="00943026">
        <w:rPr>
          <w:rtl/>
        </w:rPr>
        <w:t xml:space="preserve"> </w:t>
      </w:r>
      <w:bookmarkStart w:id="1555" w:name="_ETM_Q2_552070"/>
      <w:bookmarkEnd w:id="1555"/>
      <w:r>
        <w:rPr>
          <w:rFonts w:hint="cs"/>
          <w:rtl/>
        </w:rPr>
        <w:t>ו</w:t>
      </w:r>
      <w:r w:rsidRPr="00943026">
        <w:rPr>
          <w:rtl/>
        </w:rPr>
        <w:t xml:space="preserve">לנסות </w:t>
      </w:r>
      <w:bookmarkStart w:id="1556" w:name="_ETM_Q2_552610"/>
      <w:bookmarkEnd w:id="1556"/>
      <w:r w:rsidRPr="00943026">
        <w:rPr>
          <w:rtl/>
        </w:rPr>
        <w:t>להשפיע</w:t>
      </w:r>
      <w:r>
        <w:rPr>
          <w:rFonts w:hint="cs"/>
          <w:rtl/>
        </w:rPr>
        <w:t>.</w:t>
      </w:r>
      <w:r w:rsidRPr="00943026">
        <w:rPr>
          <w:rtl/>
        </w:rPr>
        <w:t xml:space="preserve"> </w:t>
      </w:r>
      <w:bookmarkStart w:id="1557" w:name="_ETM_Q2_554250"/>
      <w:bookmarkEnd w:id="1557"/>
      <w:r w:rsidRPr="00943026">
        <w:rPr>
          <w:rtl/>
        </w:rPr>
        <w:t xml:space="preserve">זה </w:t>
      </w:r>
      <w:bookmarkStart w:id="1558" w:name="_ETM_Q2_554550"/>
      <w:bookmarkEnd w:id="1558"/>
      <w:r w:rsidRPr="00943026">
        <w:rPr>
          <w:rtl/>
        </w:rPr>
        <w:t>אני</w:t>
      </w:r>
      <w:r>
        <w:rPr>
          <w:rFonts w:hint="cs"/>
          <w:rtl/>
        </w:rPr>
        <w:t>,</w:t>
      </w:r>
      <w:r w:rsidRPr="00943026">
        <w:rPr>
          <w:rtl/>
        </w:rPr>
        <w:t xml:space="preserve"> </w:t>
      </w:r>
      <w:bookmarkStart w:id="1559" w:name="_ETM_Q2_556540"/>
      <w:bookmarkEnd w:id="1559"/>
      <w:r w:rsidRPr="00943026">
        <w:rPr>
          <w:rtl/>
        </w:rPr>
        <w:t xml:space="preserve">בענווה </w:t>
      </w:r>
      <w:bookmarkStart w:id="1560" w:name="_ETM_Q2_558009"/>
      <w:bookmarkStart w:id="1561" w:name="_ETM_Q2_561200"/>
      <w:bookmarkEnd w:id="1560"/>
      <w:bookmarkEnd w:id="1561"/>
      <w:r>
        <w:rPr>
          <w:rFonts w:hint="cs"/>
          <w:rtl/>
        </w:rPr>
        <w:t>וב</w:t>
      </w:r>
      <w:r w:rsidRPr="00674A72">
        <w:rPr>
          <w:rtl/>
        </w:rPr>
        <w:t>יראה</w:t>
      </w:r>
      <w:r>
        <w:rPr>
          <w:rFonts w:hint="cs"/>
          <w:rtl/>
        </w:rPr>
        <w:t>,</w:t>
      </w:r>
      <w:r w:rsidRPr="00674A72">
        <w:rPr>
          <w:rtl/>
        </w:rPr>
        <w:t xml:space="preserve"> </w:t>
      </w:r>
      <w:bookmarkStart w:id="1562" w:name="_ETM_Q2_555000"/>
      <w:bookmarkEnd w:id="1562"/>
      <w:r w:rsidRPr="00943026">
        <w:rPr>
          <w:rtl/>
        </w:rPr>
        <w:t xml:space="preserve">ואני </w:t>
      </w:r>
      <w:bookmarkStart w:id="1563" w:name="_ETM_Q2_561529"/>
      <w:bookmarkEnd w:id="1563"/>
      <w:r w:rsidRPr="00943026">
        <w:rPr>
          <w:rtl/>
        </w:rPr>
        <w:t xml:space="preserve">מקווה </w:t>
      </w:r>
      <w:bookmarkStart w:id="1564" w:name="_ETM_Q2_562500"/>
      <w:bookmarkEnd w:id="1564"/>
      <w:r>
        <w:rPr>
          <w:rFonts w:hint="cs"/>
          <w:rtl/>
        </w:rPr>
        <w:t>שא</w:t>
      </w:r>
      <w:bookmarkStart w:id="1565" w:name="_ETM_Q2_562710"/>
      <w:bookmarkEnd w:id="1565"/>
      <w:r w:rsidRPr="00943026">
        <w:rPr>
          <w:rtl/>
        </w:rPr>
        <w:t xml:space="preserve">צליח </w:t>
      </w:r>
      <w:bookmarkStart w:id="1566" w:name="_ETM_Q2_563070"/>
      <w:bookmarkEnd w:id="1566"/>
      <w:r w:rsidRPr="00943026">
        <w:rPr>
          <w:rtl/>
        </w:rPr>
        <w:t xml:space="preserve">לגרום </w:t>
      </w:r>
      <w:bookmarkStart w:id="1567" w:name="_ETM_Q2_563549"/>
      <w:bookmarkEnd w:id="1567"/>
      <w:r w:rsidRPr="00943026">
        <w:rPr>
          <w:rtl/>
        </w:rPr>
        <w:t xml:space="preserve">לרבים </w:t>
      </w:r>
      <w:bookmarkStart w:id="1568" w:name="_ETM_Q2_564029"/>
      <w:bookmarkEnd w:id="1568"/>
      <w:r w:rsidRPr="00943026">
        <w:rPr>
          <w:rtl/>
        </w:rPr>
        <w:t xml:space="preserve">וטובים </w:t>
      </w:r>
      <w:bookmarkStart w:id="1569" w:name="_ETM_Q2_564479"/>
      <w:bookmarkEnd w:id="1569"/>
      <w:r w:rsidRPr="00943026">
        <w:rPr>
          <w:rtl/>
        </w:rPr>
        <w:t xml:space="preserve">נוספים </w:t>
      </w:r>
      <w:bookmarkStart w:id="1570" w:name="_ETM_Q2_565940"/>
      <w:bookmarkEnd w:id="1570"/>
      <w:r w:rsidRPr="00943026">
        <w:rPr>
          <w:rtl/>
        </w:rPr>
        <w:t xml:space="preserve">לרצות </w:t>
      </w:r>
      <w:bookmarkStart w:id="1571" w:name="_ETM_Q2_567170"/>
      <w:bookmarkEnd w:id="1571"/>
      <w:r w:rsidRPr="00943026">
        <w:rPr>
          <w:rtl/>
        </w:rPr>
        <w:t xml:space="preserve">לשרת </w:t>
      </w:r>
      <w:bookmarkStart w:id="1572" w:name="_ETM_Q2_568570"/>
      <w:bookmarkEnd w:id="1572"/>
      <w:r w:rsidRPr="00943026">
        <w:rPr>
          <w:rtl/>
        </w:rPr>
        <w:t xml:space="preserve">את </w:t>
      </w:r>
      <w:bookmarkStart w:id="1573" w:name="_ETM_Q2_568750"/>
      <w:bookmarkEnd w:id="1573"/>
      <w:r w:rsidRPr="00943026">
        <w:rPr>
          <w:rtl/>
        </w:rPr>
        <w:t xml:space="preserve">הציבור </w:t>
      </w:r>
      <w:bookmarkStart w:id="1574" w:name="_ETM_Q2_569320"/>
      <w:bookmarkEnd w:id="1574"/>
      <w:r w:rsidRPr="00943026">
        <w:rPr>
          <w:rtl/>
        </w:rPr>
        <w:t xml:space="preserve">כחברי </w:t>
      </w:r>
      <w:bookmarkStart w:id="1575" w:name="_ETM_Q2_569830"/>
      <w:bookmarkEnd w:id="1575"/>
      <w:r>
        <w:rPr>
          <w:rFonts w:hint="cs"/>
          <w:rtl/>
        </w:rPr>
        <w:t>ה</w:t>
      </w:r>
      <w:r w:rsidRPr="00943026">
        <w:rPr>
          <w:rtl/>
        </w:rPr>
        <w:t>כנסת</w:t>
      </w:r>
      <w:r>
        <w:rPr>
          <w:rFonts w:hint="cs"/>
          <w:rtl/>
        </w:rPr>
        <w:t>.</w:t>
      </w:r>
      <w:r w:rsidRPr="00943026">
        <w:rPr>
          <w:rtl/>
        </w:rPr>
        <w:t xml:space="preserve"> </w:t>
      </w:r>
      <w:bookmarkStart w:id="1576" w:name="_ETM_Q2_571520"/>
      <w:bookmarkEnd w:id="1576"/>
    </w:p>
    <w:p w:rsidR="000F25F8" w:rsidRDefault="000F25F8" w:rsidP="00017239">
      <w:pPr>
        <w:rPr>
          <w:rtl/>
        </w:rPr>
      </w:pPr>
    </w:p>
    <w:p w:rsidR="000F25F8" w:rsidRDefault="000F25F8" w:rsidP="00017239">
      <w:pPr>
        <w:rPr>
          <w:rtl/>
        </w:rPr>
      </w:pPr>
      <w:r w:rsidRPr="00943026">
        <w:rPr>
          <w:rtl/>
        </w:rPr>
        <w:t xml:space="preserve">אני </w:t>
      </w:r>
      <w:bookmarkStart w:id="1577" w:name="_ETM_Q2_571880"/>
      <w:bookmarkEnd w:id="1577"/>
      <w:r w:rsidRPr="00943026">
        <w:rPr>
          <w:rtl/>
        </w:rPr>
        <w:t>יודע</w:t>
      </w:r>
      <w:r>
        <w:rPr>
          <w:rFonts w:hint="cs"/>
          <w:rtl/>
        </w:rPr>
        <w:t>,</w:t>
      </w:r>
      <w:r w:rsidRPr="00943026">
        <w:rPr>
          <w:rtl/>
        </w:rPr>
        <w:t xml:space="preserve"> </w:t>
      </w:r>
      <w:bookmarkStart w:id="1578" w:name="_ETM_Q2_572299"/>
      <w:bookmarkEnd w:id="1578"/>
      <w:r w:rsidRPr="00943026">
        <w:rPr>
          <w:rtl/>
        </w:rPr>
        <w:t xml:space="preserve">אדוני </w:t>
      </w:r>
      <w:bookmarkStart w:id="1579" w:name="_ETM_Q2_572600"/>
      <w:bookmarkEnd w:id="1579"/>
      <w:r w:rsidRPr="00943026">
        <w:rPr>
          <w:rtl/>
        </w:rPr>
        <w:t>היושב-ראש</w:t>
      </w:r>
      <w:r>
        <w:rPr>
          <w:rFonts w:hint="cs"/>
          <w:rtl/>
        </w:rPr>
        <w:t>,</w:t>
      </w:r>
      <w:r w:rsidRPr="00943026">
        <w:rPr>
          <w:rtl/>
        </w:rPr>
        <w:t xml:space="preserve"> </w:t>
      </w:r>
      <w:bookmarkStart w:id="1580" w:name="_ETM_Q2_573229"/>
      <w:bookmarkEnd w:id="1580"/>
      <w:r>
        <w:rPr>
          <w:rFonts w:hint="cs"/>
          <w:rtl/>
        </w:rPr>
        <w:t xml:space="preserve">כי </w:t>
      </w:r>
      <w:r w:rsidRPr="00943026">
        <w:rPr>
          <w:rtl/>
        </w:rPr>
        <w:t xml:space="preserve">64 </w:t>
      </w:r>
      <w:bookmarkStart w:id="1581" w:name="_ETM_Q2_574399"/>
      <w:bookmarkEnd w:id="1581"/>
      <w:r>
        <w:rPr>
          <w:rFonts w:hint="cs"/>
          <w:rtl/>
        </w:rPr>
        <w:t xml:space="preserve">הוא </w:t>
      </w:r>
      <w:r w:rsidRPr="00943026">
        <w:rPr>
          <w:rtl/>
        </w:rPr>
        <w:t xml:space="preserve">מספר </w:t>
      </w:r>
      <w:bookmarkStart w:id="1582" w:name="_ETM_Q2_574909"/>
      <w:bookmarkEnd w:id="1582"/>
      <w:r w:rsidRPr="00943026">
        <w:rPr>
          <w:rtl/>
        </w:rPr>
        <w:t xml:space="preserve">משמעותי </w:t>
      </w:r>
      <w:bookmarkStart w:id="1583" w:name="_ETM_Q2_575539"/>
      <w:bookmarkEnd w:id="1583"/>
      <w:r w:rsidRPr="00943026">
        <w:rPr>
          <w:rtl/>
        </w:rPr>
        <w:t xml:space="preserve">לקיומה </w:t>
      </w:r>
      <w:bookmarkStart w:id="1584" w:name="_ETM_Q2_576079"/>
      <w:bookmarkEnd w:id="1584"/>
      <w:r w:rsidRPr="00943026">
        <w:rPr>
          <w:rtl/>
        </w:rPr>
        <w:t xml:space="preserve">של </w:t>
      </w:r>
      <w:bookmarkStart w:id="1585" w:name="_ETM_Q2_576259"/>
      <w:bookmarkEnd w:id="1585"/>
      <w:r w:rsidRPr="00943026">
        <w:rPr>
          <w:rtl/>
        </w:rPr>
        <w:t>הממשלה</w:t>
      </w:r>
      <w:r>
        <w:rPr>
          <w:rFonts w:hint="cs"/>
          <w:rtl/>
        </w:rPr>
        <w:t>.</w:t>
      </w:r>
      <w:r w:rsidRPr="00943026">
        <w:rPr>
          <w:rtl/>
        </w:rPr>
        <w:t xml:space="preserve"> </w:t>
      </w:r>
      <w:bookmarkStart w:id="1586" w:name="_ETM_Q2_577759"/>
      <w:bookmarkEnd w:id="1586"/>
      <w:r w:rsidRPr="00943026">
        <w:rPr>
          <w:rtl/>
        </w:rPr>
        <w:t xml:space="preserve">אבל </w:t>
      </w:r>
      <w:bookmarkStart w:id="1587" w:name="_ETM_Q2_578060"/>
      <w:bookmarkEnd w:id="1587"/>
      <w:r w:rsidRPr="00943026">
        <w:rPr>
          <w:rtl/>
        </w:rPr>
        <w:t xml:space="preserve">יורשה </w:t>
      </w:r>
      <w:bookmarkStart w:id="1588" w:name="_ETM_Q2_578479"/>
      <w:bookmarkEnd w:id="1588"/>
      <w:r w:rsidRPr="00943026">
        <w:rPr>
          <w:rtl/>
        </w:rPr>
        <w:t xml:space="preserve">לי </w:t>
      </w:r>
      <w:bookmarkStart w:id="1589" w:name="_ETM_Q2_578600"/>
      <w:bookmarkEnd w:id="1589"/>
      <w:r w:rsidRPr="00943026">
        <w:rPr>
          <w:rtl/>
        </w:rPr>
        <w:t xml:space="preserve">להציע </w:t>
      </w:r>
      <w:bookmarkStart w:id="1590" w:name="_ETM_Q2_579080"/>
      <w:bookmarkEnd w:id="1590"/>
      <w:r w:rsidRPr="00943026">
        <w:rPr>
          <w:rtl/>
        </w:rPr>
        <w:t xml:space="preserve">לחבריי </w:t>
      </w:r>
      <w:bookmarkStart w:id="1591" w:name="_ETM_Q2_580729"/>
      <w:bookmarkEnd w:id="1591"/>
      <w:r w:rsidRPr="00943026">
        <w:rPr>
          <w:rtl/>
        </w:rPr>
        <w:t xml:space="preserve">להתמקד </w:t>
      </w:r>
      <w:bookmarkStart w:id="1592" w:name="_ETM_Q2_581450"/>
      <w:bookmarkEnd w:id="1592"/>
      <w:r w:rsidRPr="00943026">
        <w:rPr>
          <w:rtl/>
        </w:rPr>
        <w:t xml:space="preserve">בקדנציה </w:t>
      </w:r>
      <w:bookmarkStart w:id="1593" w:name="_ETM_Q2_582139"/>
      <w:bookmarkEnd w:id="1593"/>
      <w:r w:rsidRPr="00943026">
        <w:rPr>
          <w:rtl/>
        </w:rPr>
        <w:t xml:space="preserve">הקרובה </w:t>
      </w:r>
      <w:bookmarkStart w:id="1594" w:name="_ETM_Q2_583479"/>
      <w:bookmarkEnd w:id="1594"/>
      <w:r>
        <w:rPr>
          <w:rFonts w:hint="cs"/>
          <w:rtl/>
        </w:rPr>
        <w:t>ב</w:t>
      </w:r>
      <w:bookmarkStart w:id="1595" w:name="_ETM_Q2_583719"/>
      <w:bookmarkEnd w:id="1595"/>
      <w:r w:rsidRPr="00943026">
        <w:rPr>
          <w:rtl/>
        </w:rPr>
        <w:t xml:space="preserve">מסר </w:t>
      </w:r>
      <w:bookmarkStart w:id="1596" w:name="_ETM_Q2_584139"/>
      <w:bookmarkEnd w:id="1596"/>
      <w:r w:rsidRPr="00943026">
        <w:rPr>
          <w:rtl/>
        </w:rPr>
        <w:t xml:space="preserve">של </w:t>
      </w:r>
      <w:bookmarkStart w:id="1597" w:name="_ETM_Q2_584409"/>
      <w:bookmarkEnd w:id="1597"/>
      <w:r w:rsidRPr="00943026">
        <w:rPr>
          <w:rtl/>
        </w:rPr>
        <w:t>איכות</w:t>
      </w:r>
      <w:r>
        <w:rPr>
          <w:rFonts w:hint="cs"/>
          <w:rtl/>
        </w:rPr>
        <w:t>,</w:t>
      </w:r>
      <w:r w:rsidRPr="00943026">
        <w:rPr>
          <w:rtl/>
        </w:rPr>
        <w:t xml:space="preserve"> </w:t>
      </w:r>
      <w:bookmarkStart w:id="1598" w:name="_ETM_Q2_585720"/>
      <w:bookmarkEnd w:id="1598"/>
      <w:r w:rsidRPr="00943026">
        <w:rPr>
          <w:rtl/>
        </w:rPr>
        <w:t xml:space="preserve">לא </w:t>
      </w:r>
      <w:bookmarkStart w:id="1599" w:name="_ETM_Q2_586080"/>
      <w:bookmarkStart w:id="1600" w:name="_ETM_Q2_586170"/>
      <w:bookmarkEnd w:id="1599"/>
      <w:bookmarkEnd w:id="1600"/>
      <w:r>
        <w:rPr>
          <w:rFonts w:hint="cs"/>
          <w:rtl/>
        </w:rPr>
        <w:t>במסר</w:t>
      </w:r>
      <w:r w:rsidRPr="00943026">
        <w:rPr>
          <w:rtl/>
        </w:rPr>
        <w:t xml:space="preserve"> </w:t>
      </w:r>
      <w:bookmarkStart w:id="1601" w:name="_ETM_Q2_586500"/>
      <w:bookmarkEnd w:id="1601"/>
      <w:r w:rsidRPr="00943026">
        <w:rPr>
          <w:rtl/>
        </w:rPr>
        <w:t xml:space="preserve">של </w:t>
      </w:r>
      <w:bookmarkStart w:id="1602" w:name="_ETM_Q2_586710"/>
      <w:bookmarkEnd w:id="1602"/>
      <w:r w:rsidRPr="00943026">
        <w:rPr>
          <w:rtl/>
        </w:rPr>
        <w:t>כמות</w:t>
      </w:r>
      <w:r>
        <w:rPr>
          <w:rFonts w:hint="cs"/>
          <w:rtl/>
        </w:rPr>
        <w:t>;</w:t>
      </w:r>
      <w:r w:rsidRPr="00943026">
        <w:rPr>
          <w:rtl/>
        </w:rPr>
        <w:t xml:space="preserve"> </w:t>
      </w:r>
      <w:bookmarkStart w:id="1603" w:name="_ETM_Q2_587839"/>
      <w:bookmarkEnd w:id="1603"/>
      <w:r w:rsidRPr="00943026">
        <w:rPr>
          <w:rtl/>
        </w:rPr>
        <w:t xml:space="preserve">מסר </w:t>
      </w:r>
      <w:bookmarkStart w:id="1604" w:name="_ETM_Q2_588259"/>
      <w:bookmarkEnd w:id="1604"/>
      <w:r w:rsidRPr="00943026">
        <w:rPr>
          <w:rtl/>
        </w:rPr>
        <w:t>שיגרום</w:t>
      </w:r>
      <w:r>
        <w:rPr>
          <w:rFonts w:hint="cs"/>
          <w:rtl/>
        </w:rPr>
        <w:t>,</w:t>
      </w:r>
      <w:r w:rsidRPr="00943026">
        <w:rPr>
          <w:rtl/>
        </w:rPr>
        <w:t xml:space="preserve"> </w:t>
      </w:r>
      <w:bookmarkStart w:id="1605" w:name="_ETM_Q2_588739"/>
      <w:bookmarkEnd w:id="1605"/>
      <w:r w:rsidRPr="00943026">
        <w:rPr>
          <w:rtl/>
        </w:rPr>
        <w:t>לדעתי</w:t>
      </w:r>
      <w:r>
        <w:rPr>
          <w:rFonts w:hint="cs"/>
          <w:rtl/>
        </w:rPr>
        <w:t>,</w:t>
      </w:r>
      <w:r w:rsidRPr="00943026">
        <w:rPr>
          <w:rtl/>
        </w:rPr>
        <w:t xml:space="preserve"> </w:t>
      </w:r>
      <w:bookmarkStart w:id="1606" w:name="_ETM_Q2_589939"/>
      <w:bookmarkEnd w:id="1606"/>
      <w:r w:rsidRPr="00943026">
        <w:rPr>
          <w:rtl/>
        </w:rPr>
        <w:t xml:space="preserve">לרבים </w:t>
      </w:r>
      <w:bookmarkStart w:id="1607" w:name="_ETM_Q2_590539"/>
      <w:bookmarkEnd w:id="1607"/>
      <w:r w:rsidRPr="00943026">
        <w:rPr>
          <w:rtl/>
        </w:rPr>
        <w:t xml:space="preserve">יותר </w:t>
      </w:r>
      <w:bookmarkStart w:id="1608" w:name="_ETM_Q2_591799"/>
      <w:bookmarkEnd w:id="1608"/>
      <w:r w:rsidRPr="00943026">
        <w:rPr>
          <w:rtl/>
        </w:rPr>
        <w:t xml:space="preserve">לרצות </w:t>
      </w:r>
      <w:bookmarkStart w:id="1609" w:name="_ETM_Q2_592490"/>
      <w:bookmarkStart w:id="1610" w:name="_ETM_Q2_592939"/>
      <w:bookmarkEnd w:id="1609"/>
      <w:bookmarkEnd w:id="1610"/>
      <w:r w:rsidRPr="00943026">
        <w:rPr>
          <w:rtl/>
        </w:rPr>
        <w:t xml:space="preserve">להיות </w:t>
      </w:r>
      <w:bookmarkStart w:id="1611" w:name="_ETM_Q2_594120"/>
      <w:bookmarkEnd w:id="1611"/>
      <w:r w:rsidRPr="00943026">
        <w:rPr>
          <w:rtl/>
        </w:rPr>
        <w:t xml:space="preserve">נבחרי </w:t>
      </w:r>
      <w:bookmarkStart w:id="1612" w:name="_ETM_Q2_594660"/>
      <w:bookmarkEnd w:id="1612"/>
      <w:r w:rsidRPr="00943026">
        <w:rPr>
          <w:rtl/>
        </w:rPr>
        <w:t>ציבור</w:t>
      </w:r>
      <w:r>
        <w:rPr>
          <w:rFonts w:hint="cs"/>
          <w:rtl/>
        </w:rPr>
        <w:t>.</w:t>
      </w:r>
      <w:r w:rsidRPr="00943026">
        <w:rPr>
          <w:rtl/>
        </w:rPr>
        <w:t xml:space="preserve"> </w:t>
      </w:r>
      <w:bookmarkStart w:id="1613" w:name="_ETM_Q2_595600"/>
      <w:bookmarkEnd w:id="1613"/>
      <w:r w:rsidRPr="00943026">
        <w:rPr>
          <w:rtl/>
        </w:rPr>
        <w:t xml:space="preserve">אני </w:t>
      </w:r>
      <w:bookmarkStart w:id="1614" w:name="_ETM_Q2_595990"/>
      <w:bookmarkEnd w:id="1614"/>
      <w:r w:rsidRPr="00943026">
        <w:rPr>
          <w:rtl/>
        </w:rPr>
        <w:t xml:space="preserve">לא </w:t>
      </w:r>
      <w:bookmarkStart w:id="1615" w:name="_ETM_Q2_596170"/>
      <w:bookmarkEnd w:id="1615"/>
      <w:r w:rsidRPr="00943026">
        <w:rPr>
          <w:rtl/>
        </w:rPr>
        <w:t>תמים</w:t>
      </w:r>
      <w:r>
        <w:rPr>
          <w:rFonts w:hint="cs"/>
          <w:rtl/>
        </w:rPr>
        <w:t>:</w:t>
      </w:r>
      <w:r w:rsidRPr="00943026">
        <w:rPr>
          <w:rtl/>
        </w:rPr>
        <w:t xml:space="preserve"> </w:t>
      </w:r>
      <w:bookmarkStart w:id="1616" w:name="_ETM_Q2_597570"/>
      <w:bookmarkEnd w:id="1616"/>
      <w:r w:rsidRPr="00943026">
        <w:rPr>
          <w:rtl/>
        </w:rPr>
        <w:t xml:space="preserve">בחיים </w:t>
      </w:r>
      <w:bookmarkStart w:id="1617" w:name="_ETM_Q2_598020"/>
      <w:bookmarkEnd w:id="1617"/>
      <w:r w:rsidRPr="00943026">
        <w:rPr>
          <w:rtl/>
        </w:rPr>
        <w:t xml:space="preserve">הפוליטיים </w:t>
      </w:r>
      <w:bookmarkStart w:id="1618" w:name="_ETM_Q2_599310"/>
      <w:bookmarkEnd w:id="1618"/>
      <w:r w:rsidRPr="00943026">
        <w:rPr>
          <w:rtl/>
        </w:rPr>
        <w:t xml:space="preserve">יש </w:t>
      </w:r>
      <w:bookmarkStart w:id="1619" w:name="_ETM_Q2_599550"/>
      <w:bookmarkEnd w:id="1619"/>
      <w:r w:rsidRPr="00943026">
        <w:rPr>
          <w:rtl/>
        </w:rPr>
        <w:t xml:space="preserve">אופוזיציה </w:t>
      </w:r>
      <w:bookmarkStart w:id="1620" w:name="_ETM_Q2_600180"/>
      <w:bookmarkEnd w:id="1620"/>
      <w:r w:rsidRPr="00943026">
        <w:rPr>
          <w:rtl/>
        </w:rPr>
        <w:t>וקואליציה</w:t>
      </w:r>
      <w:r>
        <w:rPr>
          <w:rFonts w:hint="cs"/>
          <w:rtl/>
        </w:rPr>
        <w:t>,</w:t>
      </w:r>
      <w:r w:rsidRPr="00943026">
        <w:rPr>
          <w:rtl/>
        </w:rPr>
        <w:t xml:space="preserve"> </w:t>
      </w:r>
      <w:bookmarkStart w:id="1621" w:name="_ETM_Q2_601630"/>
      <w:bookmarkEnd w:id="1621"/>
      <w:r w:rsidRPr="00943026">
        <w:rPr>
          <w:rtl/>
        </w:rPr>
        <w:t xml:space="preserve">אבל </w:t>
      </w:r>
      <w:bookmarkStart w:id="1622" w:name="_ETM_Q2_601869"/>
      <w:bookmarkEnd w:id="1622"/>
      <w:r w:rsidRPr="00943026">
        <w:rPr>
          <w:rtl/>
        </w:rPr>
        <w:t xml:space="preserve">אני </w:t>
      </w:r>
      <w:bookmarkStart w:id="1623" w:name="_ETM_Q2_602049"/>
      <w:bookmarkEnd w:id="1623"/>
      <w:r w:rsidRPr="00943026">
        <w:rPr>
          <w:rtl/>
        </w:rPr>
        <w:t xml:space="preserve">חש </w:t>
      </w:r>
      <w:bookmarkStart w:id="1624" w:name="_ETM_Q2_603270"/>
      <w:bookmarkEnd w:id="1624"/>
      <w:r w:rsidRPr="00943026">
        <w:rPr>
          <w:rtl/>
        </w:rPr>
        <w:t xml:space="preserve">כי </w:t>
      </w:r>
      <w:bookmarkStart w:id="1625" w:name="_ETM_Q2_603569"/>
      <w:bookmarkEnd w:id="1625"/>
      <w:r w:rsidRPr="00943026">
        <w:rPr>
          <w:rtl/>
        </w:rPr>
        <w:t xml:space="preserve">מחובתי </w:t>
      </w:r>
      <w:bookmarkStart w:id="1626" w:name="_ETM_Q2_604259"/>
      <w:bookmarkEnd w:id="1626"/>
      <w:r w:rsidRPr="00943026">
        <w:rPr>
          <w:rtl/>
        </w:rPr>
        <w:t xml:space="preserve">להזכיר </w:t>
      </w:r>
      <w:bookmarkStart w:id="1627" w:name="_ETM_Q2_605100"/>
      <w:bookmarkEnd w:id="1627"/>
      <w:r w:rsidRPr="00943026">
        <w:rPr>
          <w:rtl/>
        </w:rPr>
        <w:t xml:space="preserve">לעצמנו </w:t>
      </w:r>
      <w:bookmarkStart w:id="1628" w:name="_ETM_Q2_606640"/>
      <w:bookmarkEnd w:id="1628"/>
      <w:r w:rsidRPr="00943026">
        <w:rPr>
          <w:rtl/>
        </w:rPr>
        <w:t xml:space="preserve">כי </w:t>
      </w:r>
      <w:bookmarkStart w:id="1629" w:name="_ETM_Q2_606850"/>
      <w:bookmarkEnd w:id="1629"/>
      <w:r>
        <w:rPr>
          <w:rFonts w:hint="cs"/>
          <w:rtl/>
        </w:rPr>
        <w:t>ה</w:t>
      </w:r>
      <w:r w:rsidRPr="00943026">
        <w:rPr>
          <w:rtl/>
        </w:rPr>
        <w:t xml:space="preserve">מלחמה </w:t>
      </w:r>
      <w:bookmarkStart w:id="1630" w:name="_ETM_Q2_607890"/>
      <w:bookmarkEnd w:id="1630"/>
      <w:r>
        <w:rPr>
          <w:rFonts w:hint="cs"/>
          <w:rtl/>
        </w:rPr>
        <w:t>היא מול אויבים,</w:t>
      </w:r>
      <w:r w:rsidRPr="00943026">
        <w:rPr>
          <w:rtl/>
        </w:rPr>
        <w:t xml:space="preserve"> </w:t>
      </w:r>
      <w:bookmarkStart w:id="1631" w:name="_ETM_Q2_609640"/>
      <w:bookmarkEnd w:id="1631"/>
      <w:r w:rsidRPr="00943026">
        <w:rPr>
          <w:rtl/>
        </w:rPr>
        <w:t xml:space="preserve">והיא </w:t>
      </w:r>
      <w:bookmarkStart w:id="1632" w:name="_ETM_Q2_609819"/>
      <w:bookmarkEnd w:id="1632"/>
      <w:r w:rsidRPr="00943026">
        <w:rPr>
          <w:rtl/>
        </w:rPr>
        <w:t xml:space="preserve">נעשית </w:t>
      </w:r>
      <w:bookmarkStart w:id="1633" w:name="_ETM_Q2_610360"/>
      <w:bookmarkEnd w:id="1633"/>
      <w:r w:rsidRPr="00943026">
        <w:rPr>
          <w:rtl/>
        </w:rPr>
        <w:t xml:space="preserve">באמצעים </w:t>
      </w:r>
      <w:bookmarkStart w:id="1634" w:name="_ETM_Q2_610900"/>
      <w:bookmarkEnd w:id="1634"/>
      <w:r w:rsidRPr="00943026">
        <w:rPr>
          <w:rtl/>
        </w:rPr>
        <w:t>שזור</w:t>
      </w:r>
      <w:r>
        <w:rPr>
          <w:rFonts w:hint="cs"/>
          <w:rtl/>
        </w:rPr>
        <w:t>ע</w:t>
      </w:r>
      <w:r w:rsidRPr="00943026">
        <w:rPr>
          <w:rtl/>
        </w:rPr>
        <w:t xml:space="preserve">ים </w:t>
      </w:r>
      <w:bookmarkStart w:id="1635" w:name="_ETM_Q2_611560"/>
      <w:bookmarkEnd w:id="1635"/>
      <w:r w:rsidRPr="00943026">
        <w:rPr>
          <w:rtl/>
        </w:rPr>
        <w:t>הרס</w:t>
      </w:r>
      <w:r>
        <w:rPr>
          <w:rFonts w:hint="cs"/>
          <w:rtl/>
        </w:rPr>
        <w:t>,</w:t>
      </w:r>
      <w:r w:rsidRPr="00943026">
        <w:rPr>
          <w:rtl/>
        </w:rPr>
        <w:t xml:space="preserve"> </w:t>
      </w:r>
      <w:bookmarkStart w:id="1636" w:name="_ETM_Q2_612739"/>
      <w:bookmarkEnd w:id="1636"/>
      <w:r w:rsidRPr="00943026">
        <w:rPr>
          <w:rtl/>
        </w:rPr>
        <w:t>שהורגים</w:t>
      </w:r>
      <w:bookmarkStart w:id="1637" w:name="_ETM_Q2_614159"/>
      <w:bookmarkStart w:id="1638" w:name="_ETM_Q2_616099"/>
      <w:bookmarkEnd w:id="1637"/>
      <w:bookmarkEnd w:id="1638"/>
      <w:r>
        <w:rPr>
          <w:rFonts w:hint="cs"/>
          <w:rtl/>
        </w:rPr>
        <w:t xml:space="preserve">, שפוצעים. </w:t>
      </w:r>
    </w:p>
    <w:p w:rsidR="000F25F8" w:rsidRDefault="000F25F8" w:rsidP="00017239">
      <w:pPr>
        <w:rPr>
          <w:rtl/>
        </w:rPr>
      </w:pPr>
      <w:bookmarkStart w:id="1639" w:name="_ETM_Q2_580864"/>
      <w:bookmarkStart w:id="1640" w:name="_ETM_Q2_580924"/>
      <w:bookmarkEnd w:id="1639"/>
      <w:bookmarkEnd w:id="1640"/>
    </w:p>
    <w:p w:rsidR="000F25F8" w:rsidRDefault="000F25F8" w:rsidP="00017239">
      <w:pPr>
        <w:rPr>
          <w:rtl/>
        </w:rPr>
      </w:pPr>
      <w:bookmarkStart w:id="1641" w:name="_ETM_Q2_581000"/>
      <w:bookmarkStart w:id="1642" w:name="_ETM_Q2_581054"/>
      <w:bookmarkEnd w:id="1641"/>
      <w:bookmarkEnd w:id="1642"/>
      <w:r w:rsidRPr="00943026">
        <w:rPr>
          <w:rtl/>
        </w:rPr>
        <w:t xml:space="preserve">זו </w:t>
      </w:r>
      <w:bookmarkStart w:id="1643" w:name="_ETM_Q2_617090"/>
      <w:bookmarkEnd w:id="1643"/>
      <w:r w:rsidRPr="00943026">
        <w:rPr>
          <w:rtl/>
        </w:rPr>
        <w:t xml:space="preserve">לא </w:t>
      </w:r>
      <w:bookmarkStart w:id="1644" w:name="_ETM_Q2_617329"/>
      <w:bookmarkEnd w:id="1644"/>
      <w:r>
        <w:rPr>
          <w:rFonts w:hint="cs"/>
          <w:rtl/>
        </w:rPr>
        <w:t>דרכי.</w:t>
      </w:r>
      <w:r w:rsidRPr="00943026">
        <w:rPr>
          <w:rtl/>
        </w:rPr>
        <w:t xml:space="preserve"> </w:t>
      </w:r>
      <w:bookmarkStart w:id="1645" w:name="_ETM_Q2_619239"/>
      <w:bookmarkEnd w:id="1645"/>
      <w:r w:rsidRPr="00943026">
        <w:rPr>
          <w:rtl/>
        </w:rPr>
        <w:t xml:space="preserve">מול </w:t>
      </w:r>
      <w:bookmarkStart w:id="1646" w:name="_ETM_Q2_619480"/>
      <w:bookmarkEnd w:id="1646"/>
      <w:r w:rsidRPr="00943026">
        <w:rPr>
          <w:rtl/>
        </w:rPr>
        <w:t xml:space="preserve">יריבים </w:t>
      </w:r>
      <w:bookmarkStart w:id="1647" w:name="_ETM_Q2_619840"/>
      <w:bookmarkEnd w:id="1647"/>
      <w:r w:rsidRPr="00943026">
        <w:rPr>
          <w:rtl/>
        </w:rPr>
        <w:t xml:space="preserve">פוליטיים </w:t>
      </w:r>
      <w:bookmarkStart w:id="1648" w:name="_ETM_Q2_620349"/>
      <w:bookmarkEnd w:id="1648"/>
      <w:r w:rsidRPr="00943026">
        <w:rPr>
          <w:rtl/>
        </w:rPr>
        <w:t xml:space="preserve">מתווכחים </w:t>
      </w:r>
      <w:bookmarkStart w:id="1649" w:name="_ETM_Q2_620889"/>
      <w:bookmarkEnd w:id="1649"/>
      <w:r w:rsidRPr="00943026">
        <w:rPr>
          <w:rtl/>
        </w:rPr>
        <w:t xml:space="preserve">על </w:t>
      </w:r>
      <w:bookmarkStart w:id="1650" w:name="_ETM_Q2_621010"/>
      <w:bookmarkEnd w:id="1650"/>
      <w:r w:rsidRPr="00943026">
        <w:rPr>
          <w:rtl/>
        </w:rPr>
        <w:t xml:space="preserve">הדרך </w:t>
      </w:r>
      <w:bookmarkStart w:id="1651" w:name="_ETM_Q2_621459"/>
      <w:bookmarkEnd w:id="1651"/>
      <w:r w:rsidRPr="00943026">
        <w:rPr>
          <w:rtl/>
        </w:rPr>
        <w:t xml:space="preserve">ומתמודדים </w:t>
      </w:r>
      <w:bookmarkStart w:id="1652" w:name="_ETM_Q2_622239"/>
      <w:bookmarkEnd w:id="1652"/>
      <w:r w:rsidRPr="00943026">
        <w:rPr>
          <w:rtl/>
        </w:rPr>
        <w:t xml:space="preserve">על </w:t>
      </w:r>
      <w:bookmarkStart w:id="1653" w:name="_ETM_Q2_622359"/>
      <w:bookmarkEnd w:id="1653"/>
      <w:r w:rsidRPr="00943026">
        <w:rPr>
          <w:rtl/>
        </w:rPr>
        <w:t xml:space="preserve">הזכות </w:t>
      </w:r>
      <w:bookmarkStart w:id="1654" w:name="_ETM_Q2_622779"/>
      <w:bookmarkEnd w:id="1654"/>
      <w:r w:rsidRPr="00943026">
        <w:rPr>
          <w:rtl/>
        </w:rPr>
        <w:t xml:space="preserve">להוביל </w:t>
      </w:r>
      <w:bookmarkStart w:id="1655" w:name="_ETM_Q2_623930"/>
      <w:bookmarkEnd w:id="1655"/>
      <w:r w:rsidRPr="00943026">
        <w:rPr>
          <w:rtl/>
        </w:rPr>
        <w:t>ולהנהיג</w:t>
      </w:r>
      <w:r>
        <w:rPr>
          <w:rFonts w:hint="cs"/>
          <w:rtl/>
        </w:rPr>
        <w:t>,</w:t>
      </w:r>
      <w:r w:rsidRPr="00943026">
        <w:rPr>
          <w:rtl/>
        </w:rPr>
        <w:t xml:space="preserve"> </w:t>
      </w:r>
      <w:bookmarkStart w:id="1656" w:name="_ETM_Q2_625319"/>
      <w:bookmarkEnd w:id="1656"/>
      <w:r w:rsidRPr="00943026">
        <w:rPr>
          <w:rtl/>
        </w:rPr>
        <w:t xml:space="preserve">כי </w:t>
      </w:r>
      <w:bookmarkStart w:id="1657" w:name="_ETM_Q2_625560"/>
      <w:bookmarkEnd w:id="1657"/>
      <w:r w:rsidRPr="00943026">
        <w:rPr>
          <w:rtl/>
        </w:rPr>
        <w:t xml:space="preserve">טובת </w:t>
      </w:r>
      <w:bookmarkStart w:id="1658" w:name="_ETM_Q2_625950"/>
      <w:bookmarkEnd w:id="1658"/>
      <w:r w:rsidRPr="00943026">
        <w:rPr>
          <w:rtl/>
        </w:rPr>
        <w:t xml:space="preserve">המדינה </w:t>
      </w:r>
      <w:bookmarkStart w:id="1659" w:name="_ETM_Q2_627190"/>
      <w:bookmarkEnd w:id="1659"/>
      <w:r w:rsidRPr="00943026">
        <w:rPr>
          <w:rtl/>
        </w:rPr>
        <w:t xml:space="preserve">צריכה </w:t>
      </w:r>
      <w:bookmarkStart w:id="1660" w:name="_ETM_Q2_627550"/>
      <w:bookmarkEnd w:id="1660"/>
      <w:r w:rsidRPr="00943026">
        <w:rPr>
          <w:rtl/>
        </w:rPr>
        <w:t xml:space="preserve">להיות </w:t>
      </w:r>
      <w:bookmarkStart w:id="1661" w:name="_ETM_Q2_627850"/>
      <w:bookmarkEnd w:id="1661"/>
      <w:r w:rsidRPr="00943026">
        <w:rPr>
          <w:rtl/>
        </w:rPr>
        <w:t xml:space="preserve">המכנה </w:t>
      </w:r>
      <w:bookmarkStart w:id="1662" w:name="_ETM_Q2_628330"/>
      <w:bookmarkEnd w:id="1662"/>
      <w:r w:rsidRPr="00943026">
        <w:rPr>
          <w:rtl/>
        </w:rPr>
        <w:t xml:space="preserve">המשותף </w:t>
      </w:r>
      <w:bookmarkStart w:id="1663" w:name="_ETM_Q2_628810"/>
      <w:bookmarkEnd w:id="1663"/>
      <w:r w:rsidRPr="00943026">
        <w:rPr>
          <w:rtl/>
        </w:rPr>
        <w:t xml:space="preserve">של </w:t>
      </w:r>
      <w:bookmarkStart w:id="1664" w:name="_ETM_Q2_628960"/>
      <w:bookmarkEnd w:id="1664"/>
      <w:r w:rsidRPr="00943026">
        <w:rPr>
          <w:rtl/>
        </w:rPr>
        <w:t>כולנו</w:t>
      </w:r>
      <w:r>
        <w:rPr>
          <w:rFonts w:hint="cs"/>
          <w:rtl/>
        </w:rPr>
        <w:t>.</w:t>
      </w:r>
      <w:r w:rsidRPr="00943026">
        <w:rPr>
          <w:rtl/>
        </w:rPr>
        <w:t xml:space="preserve"> </w:t>
      </w:r>
      <w:bookmarkStart w:id="1665" w:name="_ETM_Q2_630280"/>
      <w:bookmarkStart w:id="1666" w:name="_ETM_Q2_630730"/>
      <w:bookmarkEnd w:id="1665"/>
      <w:bookmarkEnd w:id="1666"/>
      <w:r w:rsidRPr="00943026">
        <w:rPr>
          <w:rtl/>
        </w:rPr>
        <w:t>לדעתי</w:t>
      </w:r>
      <w:r>
        <w:rPr>
          <w:rFonts w:hint="cs"/>
          <w:rtl/>
        </w:rPr>
        <w:t>,</w:t>
      </w:r>
      <w:r w:rsidRPr="00943026">
        <w:rPr>
          <w:rtl/>
        </w:rPr>
        <w:t xml:space="preserve"> </w:t>
      </w:r>
      <w:bookmarkStart w:id="1667" w:name="_ETM_Q2_631240"/>
      <w:bookmarkEnd w:id="1667"/>
      <w:r w:rsidRPr="00943026">
        <w:rPr>
          <w:rtl/>
        </w:rPr>
        <w:t xml:space="preserve">זו המשמעות </w:t>
      </w:r>
      <w:bookmarkStart w:id="1668" w:name="_ETM_Q2_631780"/>
      <w:bookmarkEnd w:id="1668"/>
      <w:r w:rsidRPr="00943026">
        <w:rPr>
          <w:rtl/>
        </w:rPr>
        <w:t xml:space="preserve">האמיתית </w:t>
      </w:r>
      <w:bookmarkStart w:id="1669" w:name="_ETM_Q2_632200"/>
      <w:bookmarkEnd w:id="1669"/>
      <w:r w:rsidRPr="00943026">
        <w:rPr>
          <w:rtl/>
        </w:rPr>
        <w:t xml:space="preserve">של </w:t>
      </w:r>
      <w:bookmarkStart w:id="1670" w:name="_ETM_Q2_632349"/>
      <w:bookmarkEnd w:id="1670"/>
      <w:r w:rsidRPr="00943026">
        <w:rPr>
          <w:rtl/>
        </w:rPr>
        <w:t>ממלכתיות</w:t>
      </w:r>
      <w:r>
        <w:rPr>
          <w:rFonts w:hint="cs"/>
          <w:rtl/>
        </w:rPr>
        <w:t>.</w:t>
      </w:r>
      <w:r w:rsidRPr="00943026">
        <w:rPr>
          <w:rtl/>
        </w:rPr>
        <w:t xml:space="preserve"> </w:t>
      </w:r>
      <w:bookmarkStart w:id="1671" w:name="_ETM_Q2_633650"/>
      <w:bookmarkEnd w:id="1671"/>
      <w:r w:rsidRPr="00943026">
        <w:rPr>
          <w:rtl/>
        </w:rPr>
        <w:t xml:space="preserve">אני </w:t>
      </w:r>
      <w:bookmarkStart w:id="1672" w:name="_ETM_Q2_633950"/>
      <w:bookmarkEnd w:id="1672"/>
      <w:r w:rsidRPr="00943026">
        <w:rPr>
          <w:rtl/>
        </w:rPr>
        <w:t xml:space="preserve">מתכוון </w:t>
      </w:r>
      <w:bookmarkStart w:id="1673" w:name="_ETM_Q2_635360"/>
      <w:bookmarkEnd w:id="1673"/>
      <w:r w:rsidRPr="00943026">
        <w:rPr>
          <w:rtl/>
        </w:rPr>
        <w:t xml:space="preserve">ליזום </w:t>
      </w:r>
      <w:bookmarkStart w:id="1674" w:name="_ETM_Q2_635900"/>
      <w:bookmarkEnd w:id="1674"/>
      <w:r w:rsidRPr="00943026">
        <w:rPr>
          <w:rtl/>
        </w:rPr>
        <w:t xml:space="preserve">ולפעול </w:t>
      </w:r>
      <w:bookmarkStart w:id="1675" w:name="_ETM_Q2_636560"/>
      <w:bookmarkEnd w:id="1675"/>
      <w:r w:rsidRPr="00943026">
        <w:rPr>
          <w:rtl/>
        </w:rPr>
        <w:t xml:space="preserve">כדי </w:t>
      </w:r>
      <w:bookmarkStart w:id="1676" w:name="_ETM_Q2_636800"/>
      <w:bookmarkEnd w:id="1676"/>
      <w:r w:rsidRPr="00943026">
        <w:rPr>
          <w:rtl/>
        </w:rPr>
        <w:t xml:space="preserve">שמדינת </w:t>
      </w:r>
      <w:bookmarkStart w:id="1677" w:name="_ETM_Q2_637430"/>
      <w:bookmarkEnd w:id="1677"/>
      <w:r w:rsidRPr="00943026">
        <w:rPr>
          <w:rtl/>
        </w:rPr>
        <w:t xml:space="preserve">היהודים </w:t>
      </w:r>
      <w:bookmarkStart w:id="1678" w:name="_ETM_Q2_637880"/>
      <w:bookmarkEnd w:id="1678"/>
      <w:r w:rsidRPr="00943026">
        <w:rPr>
          <w:rtl/>
        </w:rPr>
        <w:t xml:space="preserve">בארץ </w:t>
      </w:r>
      <w:bookmarkStart w:id="1679" w:name="_ETM_Q2_638345"/>
      <w:bookmarkEnd w:id="1679"/>
      <w:r w:rsidRPr="00943026">
        <w:rPr>
          <w:rtl/>
        </w:rPr>
        <w:t xml:space="preserve">ישראל </w:t>
      </w:r>
      <w:bookmarkStart w:id="1680" w:name="_ETM_Q2_639310"/>
      <w:bookmarkEnd w:id="1680"/>
      <w:r w:rsidRPr="00943026">
        <w:rPr>
          <w:rtl/>
        </w:rPr>
        <w:t xml:space="preserve">תמשיך </w:t>
      </w:r>
      <w:bookmarkStart w:id="1681" w:name="_ETM_Q2_639730"/>
      <w:bookmarkEnd w:id="1681"/>
      <w:r w:rsidRPr="00943026">
        <w:rPr>
          <w:rtl/>
        </w:rPr>
        <w:t>להתקיים</w:t>
      </w:r>
      <w:bookmarkStart w:id="1682" w:name="_ETM_Q2_640930"/>
      <w:bookmarkEnd w:id="1682"/>
      <w:r>
        <w:rPr>
          <w:rFonts w:hint="cs"/>
          <w:rtl/>
        </w:rPr>
        <w:t xml:space="preserve"> </w:t>
      </w:r>
      <w:r w:rsidRPr="00943026">
        <w:rPr>
          <w:rtl/>
        </w:rPr>
        <w:t>חזקה</w:t>
      </w:r>
      <w:r>
        <w:rPr>
          <w:rFonts w:hint="cs"/>
          <w:rtl/>
        </w:rPr>
        <w:t>,</w:t>
      </w:r>
      <w:r w:rsidRPr="00943026">
        <w:rPr>
          <w:rtl/>
        </w:rPr>
        <w:t xml:space="preserve"> </w:t>
      </w:r>
      <w:bookmarkStart w:id="1683" w:name="_ETM_Q2_642130"/>
      <w:bookmarkEnd w:id="1683"/>
      <w:r w:rsidRPr="00943026">
        <w:rPr>
          <w:rtl/>
        </w:rPr>
        <w:t xml:space="preserve">דמוקרטית </w:t>
      </w:r>
      <w:bookmarkStart w:id="1684" w:name="_ETM_Q2_642910"/>
      <w:bookmarkEnd w:id="1684"/>
      <w:r w:rsidRPr="00943026">
        <w:rPr>
          <w:rtl/>
        </w:rPr>
        <w:t>ובטוחה</w:t>
      </w:r>
      <w:bookmarkStart w:id="1685" w:name="_ETM_Q2_644220"/>
      <w:bookmarkStart w:id="1686" w:name="_ETM_Q2_644580"/>
      <w:bookmarkEnd w:id="1685"/>
      <w:bookmarkEnd w:id="1686"/>
      <w:r>
        <w:rPr>
          <w:rFonts w:hint="cs"/>
          <w:rtl/>
        </w:rPr>
        <w:t xml:space="preserve">, ובה </w:t>
      </w:r>
      <w:r w:rsidRPr="00943026">
        <w:rPr>
          <w:rtl/>
        </w:rPr>
        <w:t xml:space="preserve">יוכל </w:t>
      </w:r>
      <w:bookmarkStart w:id="1687" w:name="_ETM_Q2_644910"/>
      <w:bookmarkEnd w:id="1687"/>
      <w:r w:rsidRPr="00943026">
        <w:rPr>
          <w:rtl/>
        </w:rPr>
        <w:t xml:space="preserve">להרגיש </w:t>
      </w:r>
      <w:bookmarkStart w:id="1688" w:name="_ETM_Q2_645330"/>
      <w:bookmarkEnd w:id="1688"/>
      <w:r w:rsidRPr="00943026">
        <w:rPr>
          <w:rtl/>
        </w:rPr>
        <w:t xml:space="preserve">שייכות </w:t>
      </w:r>
      <w:bookmarkStart w:id="1689" w:name="_ETM_Q2_645870"/>
      <w:bookmarkEnd w:id="1689"/>
      <w:r w:rsidRPr="00943026">
        <w:rPr>
          <w:rtl/>
        </w:rPr>
        <w:t xml:space="preserve">כל </w:t>
      </w:r>
      <w:bookmarkStart w:id="1690" w:name="_ETM_Q2_646200"/>
      <w:bookmarkEnd w:id="1690"/>
      <w:r w:rsidRPr="00943026">
        <w:rPr>
          <w:rtl/>
        </w:rPr>
        <w:t>אזרח</w:t>
      </w:r>
      <w:r>
        <w:rPr>
          <w:rFonts w:hint="cs"/>
          <w:rtl/>
        </w:rPr>
        <w:t>,</w:t>
      </w:r>
      <w:r w:rsidRPr="00943026">
        <w:rPr>
          <w:rtl/>
        </w:rPr>
        <w:t xml:space="preserve"> </w:t>
      </w:r>
      <w:bookmarkStart w:id="1691" w:name="_ETM_Q2_647160"/>
      <w:bookmarkEnd w:id="1691"/>
      <w:r w:rsidRPr="00943026">
        <w:rPr>
          <w:rtl/>
        </w:rPr>
        <w:t xml:space="preserve">כל </w:t>
      </w:r>
      <w:bookmarkStart w:id="1692" w:name="_ETM_Q2_647430"/>
      <w:bookmarkEnd w:id="1692"/>
      <w:r w:rsidRPr="00943026">
        <w:rPr>
          <w:rtl/>
        </w:rPr>
        <w:t xml:space="preserve">תושב </w:t>
      </w:r>
      <w:bookmarkStart w:id="1693" w:name="_ETM_Q2_648630"/>
      <w:bookmarkEnd w:id="1693"/>
      <w:r w:rsidRPr="00943026">
        <w:rPr>
          <w:rtl/>
        </w:rPr>
        <w:t xml:space="preserve">שחפץ </w:t>
      </w:r>
      <w:bookmarkStart w:id="1694" w:name="_ETM_Q2_649230"/>
      <w:bookmarkEnd w:id="1694"/>
      <w:r w:rsidRPr="00943026">
        <w:rPr>
          <w:rtl/>
        </w:rPr>
        <w:t xml:space="preserve">להיות </w:t>
      </w:r>
      <w:bookmarkStart w:id="1695" w:name="_ETM_Q2_649530"/>
      <w:bookmarkEnd w:id="1695"/>
      <w:r w:rsidRPr="00943026">
        <w:rPr>
          <w:rtl/>
        </w:rPr>
        <w:t xml:space="preserve">חלק </w:t>
      </w:r>
      <w:bookmarkStart w:id="1696" w:name="_ETM_Q2_649920"/>
      <w:bookmarkEnd w:id="1696"/>
      <w:r w:rsidRPr="00943026">
        <w:rPr>
          <w:rtl/>
        </w:rPr>
        <w:t xml:space="preserve">ממנה </w:t>
      </w:r>
      <w:bookmarkStart w:id="1697" w:name="_ETM_Q2_650919"/>
      <w:bookmarkEnd w:id="1697"/>
      <w:r w:rsidRPr="00943026">
        <w:rPr>
          <w:rtl/>
        </w:rPr>
        <w:t xml:space="preserve">ורוצה </w:t>
      </w:r>
      <w:bookmarkStart w:id="1698" w:name="_ETM_Q2_651609"/>
      <w:bookmarkEnd w:id="1698"/>
      <w:r w:rsidRPr="00943026">
        <w:rPr>
          <w:rtl/>
        </w:rPr>
        <w:t xml:space="preserve">בטובתה </w:t>
      </w:r>
      <w:bookmarkStart w:id="1699" w:name="_ETM_Q2_653120"/>
      <w:bookmarkEnd w:id="1699"/>
      <w:r w:rsidRPr="00943026">
        <w:rPr>
          <w:rtl/>
        </w:rPr>
        <w:t xml:space="preserve">ובהמשך </w:t>
      </w:r>
      <w:bookmarkStart w:id="1700" w:name="_ETM_Q2_653719"/>
      <w:bookmarkEnd w:id="1700"/>
      <w:r w:rsidRPr="00943026">
        <w:rPr>
          <w:rtl/>
        </w:rPr>
        <w:t>קיומה</w:t>
      </w:r>
      <w:r>
        <w:rPr>
          <w:rFonts w:hint="cs"/>
          <w:rtl/>
        </w:rPr>
        <w:t>,</w:t>
      </w:r>
      <w:r w:rsidRPr="00943026">
        <w:rPr>
          <w:rtl/>
        </w:rPr>
        <w:t xml:space="preserve"> </w:t>
      </w:r>
      <w:bookmarkStart w:id="1701" w:name="_ETM_Q2_654920"/>
      <w:bookmarkEnd w:id="1701"/>
      <w:r w:rsidRPr="00943026">
        <w:rPr>
          <w:rtl/>
        </w:rPr>
        <w:t xml:space="preserve">בלי </w:t>
      </w:r>
      <w:bookmarkStart w:id="1702" w:name="_ETM_Q2_655190"/>
      <w:bookmarkEnd w:id="1702"/>
      <w:r w:rsidRPr="00943026">
        <w:rPr>
          <w:rtl/>
        </w:rPr>
        <w:t xml:space="preserve">הבדל </w:t>
      </w:r>
      <w:bookmarkStart w:id="1703" w:name="_ETM_Q2_655670"/>
      <w:bookmarkEnd w:id="1703"/>
      <w:r w:rsidRPr="00943026">
        <w:rPr>
          <w:rtl/>
        </w:rPr>
        <w:t>דת</w:t>
      </w:r>
      <w:r>
        <w:rPr>
          <w:rFonts w:hint="cs"/>
          <w:rtl/>
        </w:rPr>
        <w:t>,</w:t>
      </w:r>
      <w:r w:rsidRPr="00943026">
        <w:rPr>
          <w:rtl/>
        </w:rPr>
        <w:t xml:space="preserve"> </w:t>
      </w:r>
      <w:bookmarkStart w:id="1704" w:name="_ETM_Q2_656670"/>
      <w:bookmarkEnd w:id="1704"/>
      <w:r w:rsidRPr="00943026">
        <w:rPr>
          <w:rtl/>
        </w:rPr>
        <w:t xml:space="preserve">גזע </w:t>
      </w:r>
      <w:bookmarkStart w:id="1705" w:name="_ETM_Q2_657180"/>
      <w:bookmarkEnd w:id="1705"/>
      <w:r w:rsidRPr="00943026">
        <w:rPr>
          <w:rtl/>
        </w:rPr>
        <w:t>ומין</w:t>
      </w:r>
      <w:r>
        <w:rPr>
          <w:rFonts w:hint="cs"/>
          <w:rtl/>
        </w:rPr>
        <w:t xml:space="preserve"> –</w:t>
      </w:r>
      <w:r w:rsidRPr="00943026">
        <w:rPr>
          <w:rtl/>
        </w:rPr>
        <w:t xml:space="preserve"> </w:t>
      </w:r>
      <w:bookmarkStart w:id="1706" w:name="_ETM_Q2_658320"/>
      <w:bookmarkEnd w:id="1706"/>
      <w:r w:rsidRPr="00943026">
        <w:rPr>
          <w:rtl/>
        </w:rPr>
        <w:t xml:space="preserve">בדיוק </w:t>
      </w:r>
      <w:bookmarkStart w:id="1707" w:name="_ETM_Q2_659190"/>
      <w:bookmarkEnd w:id="1707"/>
      <w:r>
        <w:rPr>
          <w:rFonts w:hint="cs"/>
          <w:rtl/>
        </w:rPr>
        <w:t>כ</w:t>
      </w:r>
      <w:r w:rsidRPr="00943026">
        <w:rPr>
          <w:rtl/>
        </w:rPr>
        <w:t xml:space="preserve">כתוב </w:t>
      </w:r>
      <w:bookmarkStart w:id="1708" w:name="_ETM_Q2_659580"/>
      <w:bookmarkEnd w:id="1708"/>
      <w:r w:rsidRPr="00943026">
        <w:rPr>
          <w:rtl/>
        </w:rPr>
        <w:t xml:space="preserve">במגילת </w:t>
      </w:r>
      <w:bookmarkStart w:id="1709" w:name="_ETM_Q2_660210"/>
      <w:bookmarkEnd w:id="1709"/>
      <w:r w:rsidRPr="00943026">
        <w:rPr>
          <w:rtl/>
        </w:rPr>
        <w:t>העצמאות</w:t>
      </w:r>
      <w:r>
        <w:rPr>
          <w:rFonts w:hint="cs"/>
          <w:rtl/>
        </w:rPr>
        <w:t>.</w:t>
      </w:r>
    </w:p>
    <w:p w:rsidR="000F25F8" w:rsidRDefault="000F25F8" w:rsidP="00017239">
      <w:pPr>
        <w:rPr>
          <w:rtl/>
        </w:rPr>
      </w:pPr>
    </w:p>
    <w:p w:rsidR="000F25F8" w:rsidRDefault="000F25F8" w:rsidP="00017239">
      <w:pPr>
        <w:rPr>
          <w:rtl/>
        </w:rPr>
      </w:pPr>
      <w:r w:rsidRPr="00943026">
        <w:rPr>
          <w:rtl/>
        </w:rPr>
        <w:t xml:space="preserve"> </w:t>
      </w:r>
      <w:bookmarkStart w:id="1710" w:name="_ETM_Q2_662830"/>
      <w:bookmarkEnd w:id="1710"/>
      <w:r w:rsidRPr="00943026">
        <w:rPr>
          <w:rtl/>
        </w:rPr>
        <w:t xml:space="preserve">חבריי </w:t>
      </w:r>
      <w:bookmarkStart w:id="1711" w:name="_ETM_Q2_663340"/>
      <w:bookmarkEnd w:id="1711"/>
      <w:r w:rsidRPr="00943026">
        <w:rPr>
          <w:rtl/>
        </w:rPr>
        <w:t xml:space="preserve">חברי </w:t>
      </w:r>
      <w:bookmarkStart w:id="1712" w:name="_ETM_Q2_663670"/>
      <w:bookmarkEnd w:id="1712"/>
      <w:r w:rsidRPr="00943026">
        <w:rPr>
          <w:rtl/>
        </w:rPr>
        <w:t>הכנסת</w:t>
      </w:r>
      <w:r>
        <w:rPr>
          <w:rFonts w:hint="cs"/>
          <w:rtl/>
        </w:rPr>
        <w:t>,</w:t>
      </w:r>
      <w:r w:rsidRPr="00943026">
        <w:rPr>
          <w:rtl/>
        </w:rPr>
        <w:t xml:space="preserve"> </w:t>
      </w:r>
      <w:bookmarkStart w:id="1713" w:name="_ETM_Q2_664780"/>
      <w:bookmarkStart w:id="1714" w:name="_ETM_Q2_669000"/>
      <w:bookmarkEnd w:id="1713"/>
      <w:bookmarkEnd w:id="1714"/>
      <w:r w:rsidRPr="00943026">
        <w:rPr>
          <w:rtl/>
        </w:rPr>
        <w:t xml:space="preserve">מכובדיי </w:t>
      </w:r>
      <w:bookmarkStart w:id="1715" w:name="_ETM_Q2_665379"/>
      <w:bookmarkEnd w:id="1715"/>
      <w:r w:rsidRPr="00943026">
        <w:rPr>
          <w:rtl/>
        </w:rPr>
        <w:t>השרים</w:t>
      </w:r>
      <w:r>
        <w:rPr>
          <w:rFonts w:hint="cs"/>
          <w:rtl/>
        </w:rPr>
        <w:t>,</w:t>
      </w:r>
      <w:r w:rsidRPr="00943026">
        <w:rPr>
          <w:rtl/>
        </w:rPr>
        <w:t xml:space="preserve"> </w:t>
      </w:r>
      <w:bookmarkStart w:id="1716" w:name="_ETM_Q2_666650"/>
      <w:bookmarkEnd w:id="1716"/>
      <w:r w:rsidRPr="00943026">
        <w:rPr>
          <w:rtl/>
        </w:rPr>
        <w:t xml:space="preserve">העם </w:t>
      </w:r>
      <w:bookmarkStart w:id="1717" w:name="_ETM_Q2_666950"/>
      <w:bookmarkEnd w:id="1717"/>
      <w:r w:rsidRPr="00943026">
        <w:rPr>
          <w:rtl/>
        </w:rPr>
        <w:t xml:space="preserve">בישראל </w:t>
      </w:r>
      <w:bookmarkStart w:id="1718" w:name="_ETM_Q2_667549"/>
      <w:bookmarkEnd w:id="1718"/>
      <w:r w:rsidRPr="00943026">
        <w:rPr>
          <w:rtl/>
        </w:rPr>
        <w:t xml:space="preserve">משווע </w:t>
      </w:r>
      <w:bookmarkStart w:id="1719" w:name="_ETM_Q2_668090"/>
      <w:bookmarkEnd w:id="1719"/>
      <w:r w:rsidRPr="00943026">
        <w:rPr>
          <w:rtl/>
        </w:rPr>
        <w:t xml:space="preserve">למנהיגות </w:t>
      </w:r>
      <w:bookmarkStart w:id="1720" w:name="_ETM_Q2_668719"/>
      <w:bookmarkEnd w:id="1720"/>
      <w:r w:rsidRPr="00943026">
        <w:rPr>
          <w:rtl/>
        </w:rPr>
        <w:t xml:space="preserve">אמינה </w:t>
      </w:r>
      <w:bookmarkStart w:id="1721" w:name="_ETM_Q2_669170"/>
      <w:bookmarkEnd w:id="1721"/>
      <w:r w:rsidRPr="00943026">
        <w:rPr>
          <w:rtl/>
        </w:rPr>
        <w:t>ומחויבת</w:t>
      </w:r>
      <w:r>
        <w:rPr>
          <w:rFonts w:hint="cs"/>
          <w:rtl/>
        </w:rPr>
        <w:t>,</w:t>
      </w:r>
      <w:r w:rsidRPr="00943026">
        <w:rPr>
          <w:rtl/>
        </w:rPr>
        <w:t xml:space="preserve"> </w:t>
      </w:r>
      <w:bookmarkStart w:id="1722" w:name="_ETM_Q2_670579"/>
      <w:bookmarkEnd w:id="1722"/>
      <w:r w:rsidRPr="00943026">
        <w:rPr>
          <w:rtl/>
        </w:rPr>
        <w:t xml:space="preserve">שתממש </w:t>
      </w:r>
      <w:bookmarkStart w:id="1723" w:name="_ETM_Q2_671389"/>
      <w:bookmarkEnd w:id="1723"/>
      <w:r w:rsidRPr="00943026">
        <w:rPr>
          <w:rtl/>
        </w:rPr>
        <w:t xml:space="preserve">את </w:t>
      </w:r>
      <w:bookmarkStart w:id="1724" w:name="_ETM_Q2_671540"/>
      <w:bookmarkEnd w:id="1724"/>
      <w:r w:rsidRPr="00943026">
        <w:rPr>
          <w:rtl/>
        </w:rPr>
        <w:t xml:space="preserve">החוזה </w:t>
      </w:r>
      <w:bookmarkStart w:id="1725" w:name="_ETM_Q2_672750"/>
      <w:bookmarkEnd w:id="1725"/>
      <w:r w:rsidRPr="00943026">
        <w:rPr>
          <w:rtl/>
        </w:rPr>
        <w:t xml:space="preserve">שנחתם </w:t>
      </w:r>
      <w:bookmarkStart w:id="1726" w:name="_ETM_Q2_673350"/>
      <w:bookmarkEnd w:id="1726"/>
      <w:r w:rsidRPr="00943026">
        <w:rPr>
          <w:rtl/>
        </w:rPr>
        <w:t>בינינו</w:t>
      </w:r>
      <w:r>
        <w:rPr>
          <w:rFonts w:hint="cs"/>
          <w:rtl/>
        </w:rPr>
        <w:t>,</w:t>
      </w:r>
      <w:r w:rsidRPr="00943026">
        <w:rPr>
          <w:rtl/>
        </w:rPr>
        <w:t xml:space="preserve"> </w:t>
      </w:r>
      <w:bookmarkStart w:id="1727" w:name="_ETM_Q2_674879"/>
      <w:bookmarkEnd w:id="1727"/>
      <w:r w:rsidRPr="00943026">
        <w:rPr>
          <w:rtl/>
        </w:rPr>
        <w:t xml:space="preserve">ואני </w:t>
      </w:r>
      <w:bookmarkStart w:id="1728" w:name="_ETM_Q2_676140"/>
      <w:bookmarkEnd w:id="1728"/>
      <w:r w:rsidRPr="00943026">
        <w:rPr>
          <w:rtl/>
        </w:rPr>
        <w:t xml:space="preserve">מתכוון </w:t>
      </w:r>
      <w:bookmarkStart w:id="1729" w:name="_ETM_Q2_676710"/>
      <w:bookmarkEnd w:id="1729"/>
      <w:r w:rsidRPr="00943026">
        <w:rPr>
          <w:rtl/>
        </w:rPr>
        <w:t xml:space="preserve">לקיים </w:t>
      </w:r>
      <w:bookmarkStart w:id="1730" w:name="_ETM_Q2_677190"/>
      <w:bookmarkEnd w:id="1730"/>
      <w:r w:rsidRPr="00943026">
        <w:rPr>
          <w:rtl/>
        </w:rPr>
        <w:t>אותו</w:t>
      </w:r>
      <w:r>
        <w:rPr>
          <w:rFonts w:hint="cs"/>
          <w:rtl/>
        </w:rPr>
        <w:t>.</w:t>
      </w:r>
      <w:r w:rsidRPr="00943026">
        <w:rPr>
          <w:rtl/>
        </w:rPr>
        <w:t xml:space="preserve"> </w:t>
      </w:r>
      <w:bookmarkStart w:id="1731" w:name="_ETM_Q2_678430"/>
      <w:bookmarkEnd w:id="1731"/>
      <w:r w:rsidRPr="00943026">
        <w:rPr>
          <w:rtl/>
        </w:rPr>
        <w:t xml:space="preserve">אדוני </w:t>
      </w:r>
      <w:bookmarkStart w:id="1732" w:name="_ETM_Q2_678819"/>
      <w:bookmarkEnd w:id="1732"/>
      <w:r w:rsidRPr="00943026">
        <w:rPr>
          <w:rtl/>
        </w:rPr>
        <w:t>היושב-ראש</w:t>
      </w:r>
      <w:r>
        <w:rPr>
          <w:rFonts w:hint="cs"/>
          <w:rtl/>
        </w:rPr>
        <w:t>,</w:t>
      </w:r>
      <w:r w:rsidRPr="00943026">
        <w:rPr>
          <w:rtl/>
        </w:rPr>
        <w:t xml:space="preserve"> </w:t>
      </w:r>
      <w:bookmarkStart w:id="1733" w:name="_ETM_Q2_679540"/>
      <w:bookmarkEnd w:id="1733"/>
      <w:r w:rsidRPr="00943026">
        <w:rPr>
          <w:rtl/>
        </w:rPr>
        <w:t xml:space="preserve">כנסת </w:t>
      </w:r>
      <w:bookmarkStart w:id="1734" w:name="_ETM_Q2_679990"/>
      <w:bookmarkEnd w:id="1734"/>
      <w:r w:rsidRPr="00943026">
        <w:rPr>
          <w:rtl/>
        </w:rPr>
        <w:t>נכבדה</w:t>
      </w:r>
      <w:r>
        <w:rPr>
          <w:rFonts w:hint="cs"/>
          <w:rtl/>
        </w:rPr>
        <w:t>,</w:t>
      </w:r>
      <w:r w:rsidRPr="00943026">
        <w:rPr>
          <w:rtl/>
        </w:rPr>
        <w:t xml:space="preserve"> </w:t>
      </w:r>
      <w:bookmarkStart w:id="1735" w:name="_ETM_Q2_681269"/>
      <w:bookmarkEnd w:id="1735"/>
      <w:r w:rsidRPr="00943026">
        <w:rPr>
          <w:rtl/>
        </w:rPr>
        <w:t xml:space="preserve">הציבור </w:t>
      </w:r>
      <w:bookmarkStart w:id="1736" w:name="_ETM_Q2_683069"/>
      <w:bookmarkEnd w:id="1736"/>
      <w:r w:rsidRPr="00943026">
        <w:rPr>
          <w:rtl/>
        </w:rPr>
        <w:t xml:space="preserve">צופה </w:t>
      </w:r>
      <w:bookmarkStart w:id="1737" w:name="_ETM_Q2_683519"/>
      <w:bookmarkEnd w:id="1737"/>
      <w:r w:rsidRPr="00943026">
        <w:rPr>
          <w:rtl/>
        </w:rPr>
        <w:t>בנו</w:t>
      </w:r>
      <w:r>
        <w:rPr>
          <w:rFonts w:hint="cs"/>
          <w:rtl/>
        </w:rPr>
        <w:t>.</w:t>
      </w:r>
      <w:r w:rsidRPr="00943026">
        <w:rPr>
          <w:rtl/>
        </w:rPr>
        <w:t xml:space="preserve"> </w:t>
      </w:r>
      <w:bookmarkStart w:id="1738" w:name="_ETM_Q2_684810"/>
      <w:bookmarkEnd w:id="1738"/>
      <w:r w:rsidRPr="00943026">
        <w:rPr>
          <w:rtl/>
        </w:rPr>
        <w:t xml:space="preserve">הילדים </w:t>
      </w:r>
      <w:bookmarkStart w:id="1739" w:name="_ETM_Q2_685410"/>
      <w:bookmarkEnd w:id="1739"/>
      <w:r w:rsidRPr="00943026">
        <w:rPr>
          <w:rtl/>
        </w:rPr>
        <w:t xml:space="preserve">שלנו </w:t>
      </w:r>
      <w:bookmarkStart w:id="1740" w:name="_ETM_Q2_689250"/>
      <w:bookmarkEnd w:id="1740"/>
      <w:r w:rsidRPr="00943026">
        <w:rPr>
          <w:rtl/>
        </w:rPr>
        <w:t xml:space="preserve">מסתכלים </w:t>
      </w:r>
      <w:bookmarkStart w:id="1741" w:name="_ETM_Q2_689939"/>
      <w:bookmarkEnd w:id="1741"/>
      <w:r w:rsidRPr="00943026">
        <w:rPr>
          <w:rtl/>
        </w:rPr>
        <w:t>עלינו</w:t>
      </w:r>
      <w:r>
        <w:rPr>
          <w:rFonts w:hint="cs"/>
          <w:rtl/>
        </w:rPr>
        <w:t>.</w:t>
      </w:r>
      <w:r w:rsidRPr="00943026">
        <w:rPr>
          <w:rtl/>
        </w:rPr>
        <w:t xml:space="preserve"> </w:t>
      </w:r>
      <w:bookmarkStart w:id="1742" w:name="_ETM_Q2_691249"/>
      <w:bookmarkEnd w:id="1742"/>
      <w:r w:rsidRPr="00943026">
        <w:rPr>
          <w:rtl/>
        </w:rPr>
        <w:t xml:space="preserve">אנחנו </w:t>
      </w:r>
      <w:bookmarkStart w:id="1743" w:name="_ETM_Q2_692299"/>
      <w:bookmarkEnd w:id="1743"/>
      <w:r w:rsidRPr="00943026">
        <w:rPr>
          <w:rtl/>
        </w:rPr>
        <w:t xml:space="preserve">הדוגמה </w:t>
      </w:r>
      <w:bookmarkStart w:id="1744" w:name="_ETM_Q2_692870"/>
      <w:bookmarkEnd w:id="1744"/>
      <w:r w:rsidRPr="00943026">
        <w:rPr>
          <w:rtl/>
        </w:rPr>
        <w:t>האישית</w:t>
      </w:r>
      <w:r>
        <w:rPr>
          <w:rFonts w:hint="cs"/>
          <w:rtl/>
        </w:rPr>
        <w:t>,</w:t>
      </w:r>
      <w:r w:rsidRPr="00943026">
        <w:rPr>
          <w:rtl/>
        </w:rPr>
        <w:t xml:space="preserve"> </w:t>
      </w:r>
      <w:bookmarkStart w:id="1745" w:name="_ETM_Q2_693769"/>
      <w:bookmarkEnd w:id="1745"/>
      <w:r w:rsidRPr="00943026">
        <w:rPr>
          <w:rtl/>
        </w:rPr>
        <w:t xml:space="preserve">המודל </w:t>
      </w:r>
      <w:bookmarkStart w:id="1746" w:name="_ETM_Q2_694219"/>
      <w:bookmarkEnd w:id="1746"/>
      <w:r w:rsidRPr="00943026">
        <w:rPr>
          <w:rtl/>
        </w:rPr>
        <w:t>לחיקוי</w:t>
      </w:r>
      <w:r>
        <w:rPr>
          <w:rFonts w:hint="cs"/>
          <w:rtl/>
        </w:rPr>
        <w:t>,</w:t>
      </w:r>
      <w:r w:rsidRPr="00943026">
        <w:rPr>
          <w:rtl/>
        </w:rPr>
        <w:t xml:space="preserve"> </w:t>
      </w:r>
      <w:bookmarkStart w:id="1747" w:name="_ETM_Q2_695939"/>
      <w:bookmarkEnd w:id="1747"/>
      <w:r w:rsidRPr="00943026">
        <w:rPr>
          <w:rtl/>
        </w:rPr>
        <w:t xml:space="preserve">ואני </w:t>
      </w:r>
      <w:bookmarkStart w:id="1748" w:name="_ETM_Q2_696299"/>
      <w:bookmarkEnd w:id="1748"/>
      <w:r w:rsidRPr="00943026">
        <w:rPr>
          <w:rtl/>
        </w:rPr>
        <w:t xml:space="preserve">מתחייב </w:t>
      </w:r>
      <w:bookmarkStart w:id="1749" w:name="_ETM_Q2_697740"/>
      <w:bookmarkEnd w:id="1749"/>
      <w:r w:rsidRPr="00943026">
        <w:rPr>
          <w:rtl/>
        </w:rPr>
        <w:t xml:space="preserve">לעשות </w:t>
      </w:r>
      <w:bookmarkStart w:id="1750" w:name="_ETM_Q2_698220"/>
      <w:bookmarkEnd w:id="1750"/>
      <w:r w:rsidRPr="00943026">
        <w:rPr>
          <w:rtl/>
        </w:rPr>
        <w:t xml:space="preserve">כל </w:t>
      </w:r>
      <w:bookmarkStart w:id="1751" w:name="_ETM_Q2_698460"/>
      <w:bookmarkEnd w:id="1751"/>
      <w:r w:rsidRPr="00943026">
        <w:rPr>
          <w:rtl/>
        </w:rPr>
        <w:t xml:space="preserve">שנדרש </w:t>
      </w:r>
      <w:bookmarkStart w:id="1752" w:name="_ETM_Q2_700820"/>
      <w:bookmarkEnd w:id="1752"/>
      <w:r w:rsidRPr="00943026">
        <w:rPr>
          <w:rtl/>
        </w:rPr>
        <w:t xml:space="preserve">כדי </w:t>
      </w:r>
      <w:bookmarkStart w:id="1753" w:name="_ETM_Q2_701090"/>
      <w:bookmarkEnd w:id="1753"/>
      <w:r w:rsidRPr="00943026">
        <w:rPr>
          <w:rtl/>
        </w:rPr>
        <w:t xml:space="preserve">שהם </w:t>
      </w:r>
      <w:bookmarkStart w:id="1754" w:name="_ETM_Q2_701300"/>
      <w:bookmarkEnd w:id="1754"/>
      <w:r w:rsidRPr="00943026">
        <w:rPr>
          <w:rtl/>
        </w:rPr>
        <w:t xml:space="preserve">יהיו </w:t>
      </w:r>
      <w:bookmarkStart w:id="1755" w:name="_ETM_Q2_701510"/>
      <w:bookmarkEnd w:id="1755"/>
      <w:r w:rsidRPr="00943026">
        <w:rPr>
          <w:rtl/>
        </w:rPr>
        <w:t xml:space="preserve">גאים </w:t>
      </w:r>
      <w:bookmarkStart w:id="1756" w:name="_ETM_Q2_701900"/>
      <w:bookmarkEnd w:id="1756"/>
      <w:r w:rsidRPr="00943026">
        <w:rPr>
          <w:rtl/>
        </w:rPr>
        <w:t xml:space="preserve">בי </w:t>
      </w:r>
      <w:bookmarkStart w:id="1757" w:name="_ETM_Q2_702890"/>
      <w:bookmarkEnd w:id="1757"/>
      <w:r>
        <w:rPr>
          <w:rFonts w:hint="cs"/>
          <w:rtl/>
        </w:rPr>
        <w:t xml:space="preserve">– </w:t>
      </w:r>
      <w:r w:rsidRPr="00943026">
        <w:rPr>
          <w:rtl/>
        </w:rPr>
        <w:t xml:space="preserve">בשפה </w:t>
      </w:r>
      <w:bookmarkStart w:id="1758" w:name="_ETM_Q2_703489"/>
      <w:bookmarkEnd w:id="1758"/>
      <w:r>
        <w:rPr>
          <w:rtl/>
        </w:rPr>
        <w:t>ש</w:t>
      </w:r>
      <w:r>
        <w:rPr>
          <w:rFonts w:hint="cs"/>
          <w:rtl/>
        </w:rPr>
        <w:t>א</w:t>
      </w:r>
      <w:r w:rsidRPr="00943026">
        <w:rPr>
          <w:rtl/>
        </w:rPr>
        <w:t xml:space="preserve">שתמש </w:t>
      </w:r>
      <w:bookmarkStart w:id="1759" w:name="_ETM_Q2_704090"/>
      <w:bookmarkEnd w:id="1759"/>
      <w:r w:rsidRPr="00943026">
        <w:rPr>
          <w:rtl/>
        </w:rPr>
        <w:t xml:space="preserve">בה </w:t>
      </w:r>
      <w:bookmarkStart w:id="1760" w:name="_ETM_Q2_705550"/>
      <w:bookmarkStart w:id="1761" w:name="_ETM_Q2_707020"/>
      <w:bookmarkEnd w:id="1760"/>
      <w:bookmarkEnd w:id="1761"/>
      <w:r w:rsidRPr="00943026">
        <w:rPr>
          <w:rtl/>
        </w:rPr>
        <w:t xml:space="preserve">כדי </w:t>
      </w:r>
      <w:bookmarkStart w:id="1762" w:name="_ETM_Q2_707320"/>
      <w:bookmarkEnd w:id="1762"/>
      <w:r w:rsidRPr="00943026">
        <w:rPr>
          <w:rtl/>
        </w:rPr>
        <w:t xml:space="preserve">לבטא </w:t>
      </w:r>
      <w:bookmarkStart w:id="1763" w:name="_ETM_Q2_707740"/>
      <w:bookmarkEnd w:id="1763"/>
      <w:r w:rsidRPr="00943026">
        <w:rPr>
          <w:rtl/>
        </w:rPr>
        <w:t xml:space="preserve">את </w:t>
      </w:r>
      <w:bookmarkStart w:id="1764" w:name="_ETM_Q2_707830"/>
      <w:bookmarkEnd w:id="1764"/>
      <w:r w:rsidRPr="00943026">
        <w:rPr>
          <w:rtl/>
        </w:rPr>
        <w:t>עצמי</w:t>
      </w:r>
      <w:r>
        <w:rPr>
          <w:rFonts w:hint="cs"/>
          <w:rtl/>
        </w:rPr>
        <w:t>,</w:t>
      </w:r>
      <w:r w:rsidRPr="00943026">
        <w:rPr>
          <w:rtl/>
        </w:rPr>
        <w:t xml:space="preserve"> </w:t>
      </w:r>
      <w:bookmarkStart w:id="1765" w:name="_ETM_Q2_708730"/>
      <w:bookmarkEnd w:id="1765"/>
      <w:r w:rsidRPr="00943026">
        <w:rPr>
          <w:rtl/>
        </w:rPr>
        <w:t xml:space="preserve">ובכבוד </w:t>
      </w:r>
      <w:bookmarkStart w:id="1766" w:name="_ETM_Q2_710049"/>
      <w:bookmarkEnd w:id="1766"/>
      <w:r>
        <w:rPr>
          <w:rtl/>
        </w:rPr>
        <w:t>ש</w:t>
      </w:r>
      <w:r>
        <w:rPr>
          <w:rFonts w:hint="cs"/>
          <w:rtl/>
        </w:rPr>
        <w:t>א</w:t>
      </w:r>
      <w:r w:rsidRPr="00943026">
        <w:rPr>
          <w:rtl/>
        </w:rPr>
        <w:t xml:space="preserve">תן </w:t>
      </w:r>
      <w:bookmarkStart w:id="1767" w:name="_ETM_Q2_710559"/>
      <w:bookmarkEnd w:id="1767"/>
      <w:r w:rsidRPr="00943026">
        <w:rPr>
          <w:rtl/>
        </w:rPr>
        <w:t xml:space="preserve">לבית </w:t>
      </w:r>
      <w:bookmarkStart w:id="1768" w:name="_ETM_Q2_710950"/>
      <w:bookmarkEnd w:id="1768"/>
      <w:r w:rsidRPr="00943026">
        <w:rPr>
          <w:rtl/>
        </w:rPr>
        <w:t xml:space="preserve">הזה </w:t>
      </w:r>
      <w:bookmarkStart w:id="1769" w:name="_ETM_Q2_711159"/>
      <w:bookmarkEnd w:id="1769"/>
      <w:r w:rsidRPr="00943026">
        <w:rPr>
          <w:rtl/>
        </w:rPr>
        <w:t>ול</w:t>
      </w:r>
      <w:bookmarkStart w:id="1770" w:name="_ETM_Q2_711370"/>
      <w:bookmarkEnd w:id="1770"/>
      <w:r w:rsidRPr="00943026">
        <w:rPr>
          <w:rtl/>
        </w:rPr>
        <w:t xml:space="preserve">יושבים </w:t>
      </w:r>
      <w:bookmarkStart w:id="1771" w:name="_ETM_Q2_711760"/>
      <w:bookmarkEnd w:id="1771"/>
      <w:r w:rsidRPr="00943026">
        <w:rPr>
          <w:rtl/>
        </w:rPr>
        <w:t>בו</w:t>
      </w:r>
      <w:r>
        <w:rPr>
          <w:rFonts w:hint="cs"/>
          <w:rtl/>
        </w:rPr>
        <w:t>.</w:t>
      </w:r>
      <w:r w:rsidRPr="00943026">
        <w:rPr>
          <w:rtl/>
        </w:rPr>
        <w:t xml:space="preserve"> </w:t>
      </w:r>
      <w:bookmarkStart w:id="1772" w:name="_ETM_Q2_712540"/>
      <w:bookmarkEnd w:id="1772"/>
      <w:r w:rsidRPr="00943026">
        <w:rPr>
          <w:rtl/>
        </w:rPr>
        <w:t xml:space="preserve">אני </w:t>
      </w:r>
      <w:bookmarkStart w:id="1773" w:name="_ETM_Q2_712870"/>
      <w:bookmarkEnd w:id="1773"/>
      <w:r w:rsidRPr="00943026">
        <w:rPr>
          <w:rtl/>
        </w:rPr>
        <w:t xml:space="preserve">רוצה </w:t>
      </w:r>
      <w:bookmarkStart w:id="1774" w:name="_ETM_Q2_713200"/>
      <w:bookmarkEnd w:id="1774"/>
      <w:r w:rsidRPr="00943026">
        <w:rPr>
          <w:rtl/>
        </w:rPr>
        <w:t>להאמין</w:t>
      </w:r>
      <w:r>
        <w:rPr>
          <w:rFonts w:hint="cs"/>
          <w:rtl/>
        </w:rPr>
        <w:t>,</w:t>
      </w:r>
      <w:r w:rsidRPr="00943026">
        <w:rPr>
          <w:rtl/>
        </w:rPr>
        <w:t xml:space="preserve"> </w:t>
      </w:r>
      <w:bookmarkStart w:id="1775" w:name="_ETM_Q2_713710"/>
      <w:bookmarkEnd w:id="1775"/>
      <w:r w:rsidRPr="00943026">
        <w:rPr>
          <w:rtl/>
        </w:rPr>
        <w:t>ומקווה</w:t>
      </w:r>
      <w:r>
        <w:rPr>
          <w:rFonts w:hint="cs"/>
          <w:rtl/>
        </w:rPr>
        <w:t>,</w:t>
      </w:r>
      <w:r w:rsidRPr="00943026">
        <w:rPr>
          <w:rtl/>
        </w:rPr>
        <w:t xml:space="preserve"> </w:t>
      </w:r>
      <w:bookmarkStart w:id="1776" w:name="_ETM_Q2_714870"/>
      <w:bookmarkEnd w:id="1776"/>
      <w:r w:rsidRPr="00943026">
        <w:rPr>
          <w:rtl/>
        </w:rPr>
        <w:t xml:space="preserve">שרבים </w:t>
      </w:r>
      <w:bookmarkStart w:id="1777" w:name="_ETM_Q2_715499"/>
      <w:bookmarkEnd w:id="1777"/>
      <w:r w:rsidRPr="00943026">
        <w:rPr>
          <w:rtl/>
        </w:rPr>
        <w:t xml:space="preserve">בבית </w:t>
      </w:r>
      <w:bookmarkStart w:id="1778" w:name="_ETM_Q2_715980"/>
      <w:bookmarkEnd w:id="1778"/>
      <w:r w:rsidRPr="00943026">
        <w:rPr>
          <w:rtl/>
        </w:rPr>
        <w:t xml:space="preserve">הזה </w:t>
      </w:r>
      <w:bookmarkStart w:id="1779" w:name="_ETM_Q2_716890"/>
      <w:bookmarkEnd w:id="1779"/>
      <w:r w:rsidRPr="00943026">
        <w:rPr>
          <w:rtl/>
        </w:rPr>
        <w:t xml:space="preserve">יאמצו </w:t>
      </w:r>
      <w:bookmarkStart w:id="1780" w:name="_ETM_Q2_717370"/>
      <w:bookmarkEnd w:id="1780"/>
      <w:r w:rsidRPr="00943026">
        <w:rPr>
          <w:rtl/>
        </w:rPr>
        <w:t xml:space="preserve">את </w:t>
      </w:r>
      <w:bookmarkStart w:id="1781" w:name="_ETM_Q2_717460"/>
      <w:bookmarkEnd w:id="1781"/>
      <w:r w:rsidRPr="00943026">
        <w:rPr>
          <w:rtl/>
        </w:rPr>
        <w:t xml:space="preserve">הסגנון </w:t>
      </w:r>
      <w:bookmarkStart w:id="1782" w:name="_ETM_Q2_718000"/>
      <w:bookmarkEnd w:id="1782"/>
      <w:r w:rsidRPr="00943026">
        <w:rPr>
          <w:rtl/>
        </w:rPr>
        <w:t>הזה</w:t>
      </w:r>
      <w:r>
        <w:rPr>
          <w:rFonts w:hint="cs"/>
          <w:rtl/>
        </w:rPr>
        <w:t>.</w:t>
      </w:r>
      <w:r w:rsidRPr="00943026">
        <w:rPr>
          <w:rtl/>
        </w:rPr>
        <w:t xml:space="preserve"> </w:t>
      </w:r>
      <w:bookmarkStart w:id="1783" w:name="_ETM_Q2_718959"/>
      <w:bookmarkEnd w:id="1783"/>
      <w:r w:rsidRPr="00943026">
        <w:rPr>
          <w:rtl/>
        </w:rPr>
        <w:t>מותר</w:t>
      </w:r>
      <w:r>
        <w:rPr>
          <w:rFonts w:hint="cs"/>
          <w:rtl/>
        </w:rPr>
        <w:t>,</w:t>
      </w:r>
      <w:r w:rsidRPr="00943026">
        <w:rPr>
          <w:rtl/>
        </w:rPr>
        <w:t xml:space="preserve"> </w:t>
      </w:r>
      <w:bookmarkStart w:id="1784" w:name="_ETM_Q2_720260"/>
      <w:bookmarkEnd w:id="1784"/>
      <w:r w:rsidRPr="00943026">
        <w:rPr>
          <w:rtl/>
        </w:rPr>
        <w:t xml:space="preserve">ולפעמים </w:t>
      </w:r>
      <w:bookmarkStart w:id="1785" w:name="_ETM_Q2_720859"/>
      <w:bookmarkEnd w:id="1785"/>
      <w:r w:rsidRPr="00943026">
        <w:rPr>
          <w:rtl/>
        </w:rPr>
        <w:t xml:space="preserve">אפילו </w:t>
      </w:r>
      <w:bookmarkStart w:id="1786" w:name="_ETM_Q2_721219"/>
      <w:bookmarkEnd w:id="1786"/>
      <w:r w:rsidRPr="00943026">
        <w:rPr>
          <w:rtl/>
        </w:rPr>
        <w:t>רצוי</w:t>
      </w:r>
      <w:r>
        <w:rPr>
          <w:rFonts w:hint="cs"/>
          <w:rtl/>
        </w:rPr>
        <w:t>,</w:t>
      </w:r>
      <w:r w:rsidRPr="00943026">
        <w:rPr>
          <w:rtl/>
        </w:rPr>
        <w:t xml:space="preserve"> </w:t>
      </w:r>
      <w:bookmarkStart w:id="1787" w:name="_ETM_Q2_721639"/>
      <w:bookmarkEnd w:id="1787"/>
      <w:r w:rsidRPr="00943026">
        <w:rPr>
          <w:rtl/>
        </w:rPr>
        <w:t xml:space="preserve">לא </w:t>
      </w:r>
      <w:bookmarkStart w:id="1788" w:name="_ETM_Q2_721790"/>
      <w:bookmarkEnd w:id="1788"/>
      <w:r w:rsidRPr="00943026">
        <w:rPr>
          <w:rtl/>
        </w:rPr>
        <w:t>להסכים</w:t>
      </w:r>
      <w:r>
        <w:rPr>
          <w:rFonts w:hint="cs"/>
          <w:rtl/>
        </w:rPr>
        <w:t>,</w:t>
      </w:r>
      <w:r w:rsidRPr="00943026">
        <w:rPr>
          <w:rtl/>
        </w:rPr>
        <w:t xml:space="preserve"> </w:t>
      </w:r>
      <w:bookmarkStart w:id="1789" w:name="_ETM_Q2_722939"/>
      <w:bookmarkEnd w:id="1789"/>
      <w:r w:rsidRPr="00943026">
        <w:rPr>
          <w:rtl/>
        </w:rPr>
        <w:t xml:space="preserve">כל </w:t>
      </w:r>
      <w:bookmarkStart w:id="1790" w:name="_ETM_Q2_723359"/>
      <w:bookmarkEnd w:id="1790"/>
      <w:r w:rsidRPr="00943026">
        <w:rPr>
          <w:rtl/>
        </w:rPr>
        <w:t xml:space="preserve">זמן </w:t>
      </w:r>
      <w:bookmarkStart w:id="1791" w:name="_ETM_Q2_724260"/>
      <w:bookmarkEnd w:id="1791"/>
      <w:r w:rsidRPr="00943026">
        <w:rPr>
          <w:rtl/>
        </w:rPr>
        <w:t xml:space="preserve">שזה </w:t>
      </w:r>
      <w:bookmarkStart w:id="1792" w:name="_ETM_Q2_724620"/>
      <w:bookmarkEnd w:id="1792"/>
      <w:r w:rsidRPr="00943026">
        <w:rPr>
          <w:rtl/>
        </w:rPr>
        <w:t xml:space="preserve">לא </w:t>
      </w:r>
      <w:bookmarkStart w:id="1793" w:name="_ETM_Q2_724739"/>
      <w:bookmarkEnd w:id="1793"/>
      <w:r w:rsidRPr="00943026">
        <w:rPr>
          <w:rtl/>
        </w:rPr>
        <w:t xml:space="preserve">מוביל </w:t>
      </w:r>
      <w:bookmarkStart w:id="1794" w:name="_ETM_Q2_725129"/>
      <w:bookmarkEnd w:id="1794"/>
      <w:r w:rsidRPr="00943026">
        <w:rPr>
          <w:rtl/>
        </w:rPr>
        <w:t xml:space="preserve">אותנו </w:t>
      </w:r>
      <w:bookmarkStart w:id="1795" w:name="_ETM_Q2_725489"/>
      <w:bookmarkEnd w:id="1795"/>
      <w:r w:rsidRPr="00943026">
        <w:rPr>
          <w:rtl/>
        </w:rPr>
        <w:t xml:space="preserve">לאובדן </w:t>
      </w:r>
      <w:bookmarkStart w:id="1796" w:name="_ETM_Q2_725999"/>
      <w:bookmarkEnd w:id="1796"/>
      <w:r w:rsidRPr="00943026">
        <w:rPr>
          <w:rtl/>
        </w:rPr>
        <w:t xml:space="preserve">שליטה </w:t>
      </w:r>
      <w:bookmarkStart w:id="1797" w:name="_ETM_Q2_726510"/>
      <w:bookmarkEnd w:id="1797"/>
      <w:r w:rsidRPr="00943026">
        <w:rPr>
          <w:rtl/>
        </w:rPr>
        <w:t xml:space="preserve">תרבותי </w:t>
      </w:r>
      <w:bookmarkStart w:id="1798" w:name="_ETM_Q2_727519"/>
      <w:bookmarkEnd w:id="1798"/>
      <w:r w:rsidRPr="00943026">
        <w:rPr>
          <w:rtl/>
        </w:rPr>
        <w:t>וייצוגי</w:t>
      </w:r>
      <w:r>
        <w:rPr>
          <w:rFonts w:hint="cs"/>
          <w:rtl/>
        </w:rPr>
        <w:t>.</w:t>
      </w:r>
    </w:p>
    <w:p w:rsidR="000F25F8" w:rsidRDefault="000F25F8" w:rsidP="00017239">
      <w:pPr>
        <w:rPr>
          <w:rtl/>
        </w:rPr>
      </w:pPr>
    </w:p>
    <w:p w:rsidR="000F25F8" w:rsidRDefault="000F25F8" w:rsidP="00E80C02">
      <w:pPr>
        <w:rPr>
          <w:rtl/>
        </w:rPr>
      </w:pPr>
      <w:bookmarkStart w:id="1799" w:name="_ETM_Q2_733000"/>
      <w:bookmarkStart w:id="1800" w:name="_ETM_Q2_722000"/>
      <w:bookmarkEnd w:id="1799"/>
      <w:bookmarkEnd w:id="1800"/>
      <w:r w:rsidRPr="00943026">
        <w:rPr>
          <w:rtl/>
        </w:rPr>
        <w:t xml:space="preserve"> </w:t>
      </w:r>
      <w:bookmarkStart w:id="1801" w:name="_ETM_Q2_730309"/>
      <w:bookmarkEnd w:id="1801"/>
      <w:r w:rsidRPr="00943026">
        <w:rPr>
          <w:rtl/>
        </w:rPr>
        <w:t xml:space="preserve">מלאכה </w:t>
      </w:r>
      <w:bookmarkStart w:id="1802" w:name="_ETM_Q2_730790"/>
      <w:bookmarkEnd w:id="1802"/>
      <w:r w:rsidRPr="00943026">
        <w:rPr>
          <w:rtl/>
        </w:rPr>
        <w:t xml:space="preserve">רבה </w:t>
      </w:r>
      <w:bookmarkStart w:id="1803" w:name="_ETM_Q2_731120"/>
      <w:bookmarkEnd w:id="1803"/>
      <w:r w:rsidRPr="00943026">
        <w:rPr>
          <w:rtl/>
        </w:rPr>
        <w:t>לפניי</w:t>
      </w:r>
      <w:r>
        <w:rPr>
          <w:rFonts w:hint="cs"/>
          <w:rtl/>
        </w:rPr>
        <w:t>,</w:t>
      </w:r>
      <w:bookmarkStart w:id="1804" w:name="_ETM_Q2_728000"/>
      <w:bookmarkEnd w:id="1804"/>
      <w:r w:rsidRPr="00943026">
        <w:rPr>
          <w:rtl/>
        </w:rPr>
        <w:t xml:space="preserve"> </w:t>
      </w:r>
      <w:bookmarkStart w:id="1805" w:name="_ETM_Q2_731840"/>
      <w:bookmarkEnd w:id="1805"/>
      <w:r w:rsidRPr="00943026">
        <w:rPr>
          <w:rtl/>
        </w:rPr>
        <w:t>ו</w:t>
      </w:r>
      <w:r>
        <w:rPr>
          <w:rFonts w:hint="cs"/>
          <w:rtl/>
        </w:rPr>
        <w:t>ע</w:t>
      </w:r>
      <w:r w:rsidRPr="00943026">
        <w:rPr>
          <w:rtl/>
        </w:rPr>
        <w:t xml:space="preserve">יקרה </w:t>
      </w:r>
      <w:bookmarkStart w:id="1806" w:name="_ETM_Q2_732440"/>
      <w:bookmarkEnd w:id="1806"/>
      <w:r w:rsidRPr="00943026">
        <w:rPr>
          <w:rtl/>
        </w:rPr>
        <w:t xml:space="preserve">קיום </w:t>
      </w:r>
      <w:bookmarkStart w:id="1807" w:name="_ETM_Q2_732830"/>
      <w:bookmarkEnd w:id="1807"/>
      <w:r w:rsidRPr="00943026">
        <w:rPr>
          <w:rtl/>
        </w:rPr>
        <w:t xml:space="preserve">ההבטחה </w:t>
      </w:r>
      <w:bookmarkStart w:id="1808" w:name="_ETM_Q2_733340"/>
      <w:bookmarkEnd w:id="1808"/>
      <w:r w:rsidRPr="00943026">
        <w:rPr>
          <w:rtl/>
        </w:rPr>
        <w:t xml:space="preserve">שנתתי </w:t>
      </w:r>
      <w:bookmarkStart w:id="1809" w:name="_ETM_Q2_733880"/>
      <w:bookmarkEnd w:id="1809"/>
      <w:r w:rsidRPr="00943026">
        <w:rPr>
          <w:rtl/>
        </w:rPr>
        <w:t>לציבור</w:t>
      </w:r>
      <w:bookmarkStart w:id="1810" w:name="_ETM_Q2_727000"/>
      <w:bookmarkEnd w:id="1810"/>
      <w:r w:rsidRPr="00943026">
        <w:rPr>
          <w:rtl/>
        </w:rPr>
        <w:t xml:space="preserve"> </w:t>
      </w:r>
      <w:bookmarkStart w:id="1811" w:name="_ETM_Q2_735230"/>
      <w:bookmarkEnd w:id="1811"/>
      <w:r w:rsidRPr="00943026">
        <w:rPr>
          <w:rtl/>
        </w:rPr>
        <w:t xml:space="preserve">ובשלה </w:t>
      </w:r>
      <w:bookmarkStart w:id="1812" w:name="_ETM_Q2_735920"/>
      <w:bookmarkEnd w:id="1812"/>
      <w:r w:rsidRPr="00943026">
        <w:rPr>
          <w:rtl/>
        </w:rPr>
        <w:t xml:space="preserve">קיבלתי </w:t>
      </w:r>
      <w:bookmarkStart w:id="1813" w:name="_ETM_Q2_736429"/>
      <w:bookmarkStart w:id="1814" w:name="_ETM_Q2_736880"/>
      <w:bookmarkEnd w:id="1813"/>
      <w:bookmarkEnd w:id="1814"/>
      <w:r w:rsidRPr="00943026">
        <w:rPr>
          <w:rtl/>
        </w:rPr>
        <w:t xml:space="preserve">את </w:t>
      </w:r>
      <w:bookmarkStart w:id="1815" w:name="_ETM_Q2_737059"/>
      <w:bookmarkEnd w:id="1815"/>
      <w:r>
        <w:rPr>
          <w:rtl/>
        </w:rPr>
        <w:t>אמונ</w:t>
      </w:r>
      <w:r>
        <w:rPr>
          <w:rFonts w:hint="cs"/>
          <w:rtl/>
        </w:rPr>
        <w:t>ו.</w:t>
      </w:r>
      <w:r w:rsidRPr="00943026">
        <w:rPr>
          <w:rtl/>
        </w:rPr>
        <w:t xml:space="preserve"> </w:t>
      </w:r>
      <w:bookmarkStart w:id="1816" w:name="_ETM_Q2_738750"/>
      <w:bookmarkStart w:id="1817" w:name="_ETM_Q2_739779"/>
      <w:bookmarkEnd w:id="1816"/>
      <w:bookmarkEnd w:id="1817"/>
      <w:r>
        <w:rPr>
          <w:rFonts w:hint="cs"/>
          <w:rtl/>
        </w:rPr>
        <w:t xml:space="preserve">העם </w:t>
      </w:r>
      <w:r w:rsidRPr="00943026">
        <w:rPr>
          <w:rtl/>
        </w:rPr>
        <w:t xml:space="preserve">אמר </w:t>
      </w:r>
      <w:bookmarkStart w:id="1818" w:name="_ETM_Q2_740169"/>
      <w:bookmarkEnd w:id="1818"/>
      <w:r w:rsidRPr="00943026">
        <w:rPr>
          <w:rtl/>
        </w:rPr>
        <w:t xml:space="preserve">את </w:t>
      </w:r>
      <w:bookmarkStart w:id="1819" w:name="_ETM_Q2_740289"/>
      <w:bookmarkEnd w:id="1819"/>
      <w:r w:rsidRPr="00943026">
        <w:rPr>
          <w:rtl/>
        </w:rPr>
        <w:t>דברו</w:t>
      </w:r>
      <w:r>
        <w:rPr>
          <w:rFonts w:hint="cs"/>
          <w:rtl/>
        </w:rPr>
        <w:t>,</w:t>
      </w:r>
      <w:r w:rsidRPr="00943026">
        <w:rPr>
          <w:rtl/>
        </w:rPr>
        <w:t xml:space="preserve"> </w:t>
      </w:r>
      <w:bookmarkStart w:id="1820" w:name="_ETM_Q2_741360"/>
      <w:bookmarkEnd w:id="1820"/>
      <w:r w:rsidRPr="00943026">
        <w:rPr>
          <w:rtl/>
        </w:rPr>
        <w:t xml:space="preserve">ואני </w:t>
      </w:r>
      <w:bookmarkStart w:id="1821" w:name="_ETM_Q2_741689"/>
      <w:bookmarkEnd w:id="1821"/>
      <w:r w:rsidRPr="00943026">
        <w:rPr>
          <w:rtl/>
        </w:rPr>
        <w:t xml:space="preserve">מחויב </w:t>
      </w:r>
      <w:bookmarkStart w:id="1822" w:name="_ETM_Q2_742409"/>
      <w:bookmarkEnd w:id="1822"/>
      <w:r>
        <w:rPr>
          <w:rFonts w:hint="cs"/>
          <w:rtl/>
        </w:rPr>
        <w:t>לצו 8</w:t>
      </w:r>
      <w:r w:rsidRPr="00943026">
        <w:rPr>
          <w:rtl/>
        </w:rPr>
        <w:t xml:space="preserve"> </w:t>
      </w:r>
      <w:bookmarkStart w:id="1823" w:name="_ETM_Q2_743279"/>
      <w:bookmarkEnd w:id="1823"/>
      <w:r w:rsidRPr="00943026">
        <w:rPr>
          <w:rtl/>
        </w:rPr>
        <w:t xml:space="preserve">שקיבלתי </w:t>
      </w:r>
      <w:bookmarkStart w:id="1824" w:name="_ETM_Q2_743909"/>
      <w:bookmarkEnd w:id="1824"/>
      <w:r w:rsidRPr="00943026">
        <w:rPr>
          <w:rtl/>
        </w:rPr>
        <w:t>ממנו</w:t>
      </w:r>
      <w:r>
        <w:rPr>
          <w:rFonts w:hint="cs"/>
          <w:rtl/>
        </w:rPr>
        <w:t>.</w:t>
      </w:r>
      <w:r w:rsidRPr="00943026">
        <w:rPr>
          <w:rtl/>
        </w:rPr>
        <w:t xml:space="preserve"> </w:t>
      </w:r>
      <w:bookmarkStart w:id="1825" w:name="_ETM_Q2_745429"/>
      <w:bookmarkEnd w:id="1825"/>
      <w:r w:rsidRPr="00943026">
        <w:rPr>
          <w:rtl/>
        </w:rPr>
        <w:t xml:space="preserve">ב-20 </w:t>
      </w:r>
      <w:bookmarkStart w:id="1826" w:name="_ETM_Q2_745910"/>
      <w:bookmarkEnd w:id="1826"/>
      <w:r w:rsidRPr="00943026">
        <w:rPr>
          <w:rtl/>
        </w:rPr>
        <w:t xml:space="preserve">השנים </w:t>
      </w:r>
      <w:bookmarkStart w:id="1827" w:name="_ETM_Q2_746270"/>
      <w:bookmarkEnd w:id="1827"/>
      <w:r w:rsidRPr="00943026">
        <w:rPr>
          <w:rtl/>
        </w:rPr>
        <w:t xml:space="preserve">שחלפו </w:t>
      </w:r>
      <w:bookmarkStart w:id="1828" w:name="_ETM_Q2_746750"/>
      <w:bookmarkEnd w:id="1828"/>
      <w:r w:rsidRPr="00943026">
        <w:rPr>
          <w:rtl/>
        </w:rPr>
        <w:t xml:space="preserve">מאז </w:t>
      </w:r>
      <w:bookmarkStart w:id="1829" w:name="_ETM_Q2_747050"/>
      <w:bookmarkEnd w:id="1829"/>
      <w:r w:rsidRPr="00943026">
        <w:rPr>
          <w:rtl/>
        </w:rPr>
        <w:t xml:space="preserve">פשטתי </w:t>
      </w:r>
      <w:bookmarkStart w:id="1830" w:name="_ETM_Q2_747650"/>
      <w:bookmarkEnd w:id="1830"/>
      <w:r w:rsidRPr="00943026">
        <w:rPr>
          <w:rtl/>
        </w:rPr>
        <w:t xml:space="preserve">את </w:t>
      </w:r>
      <w:bookmarkStart w:id="1831" w:name="_ETM_Q2_747740"/>
      <w:bookmarkEnd w:id="1831"/>
      <w:r w:rsidRPr="00943026">
        <w:rPr>
          <w:rtl/>
        </w:rPr>
        <w:t xml:space="preserve">מדי </w:t>
      </w:r>
      <w:bookmarkStart w:id="1832" w:name="_ETM_Q2_748070"/>
      <w:bookmarkEnd w:id="1832"/>
      <w:r w:rsidRPr="00943026">
        <w:rPr>
          <w:rtl/>
        </w:rPr>
        <w:t xml:space="preserve">צה"ל </w:t>
      </w:r>
      <w:bookmarkStart w:id="1833" w:name="_ETM_Q2_749100"/>
      <w:bookmarkEnd w:id="1833"/>
      <w:r w:rsidRPr="00943026">
        <w:rPr>
          <w:rtl/>
        </w:rPr>
        <w:t xml:space="preserve">אני </w:t>
      </w:r>
      <w:bookmarkStart w:id="1834" w:name="_ETM_Q2_749429"/>
      <w:bookmarkEnd w:id="1834"/>
      <w:r w:rsidRPr="00943026">
        <w:rPr>
          <w:rtl/>
        </w:rPr>
        <w:t xml:space="preserve">עד </w:t>
      </w:r>
      <w:bookmarkStart w:id="1835" w:name="_ETM_Q2_749700"/>
      <w:bookmarkEnd w:id="1835"/>
      <w:r w:rsidRPr="00943026">
        <w:rPr>
          <w:rtl/>
        </w:rPr>
        <w:t xml:space="preserve">להידרדרות </w:t>
      </w:r>
      <w:bookmarkStart w:id="1836" w:name="_ETM_Q2_750450"/>
      <w:bookmarkEnd w:id="1836"/>
      <w:r w:rsidRPr="00943026">
        <w:rPr>
          <w:rtl/>
        </w:rPr>
        <w:t>הבלתי</w:t>
      </w:r>
      <w:bookmarkStart w:id="1837" w:name="_ETM_Q2_750900"/>
      <w:bookmarkEnd w:id="1837"/>
      <w:r>
        <w:rPr>
          <w:rFonts w:hint="cs"/>
          <w:rtl/>
        </w:rPr>
        <w:t>-</w:t>
      </w:r>
      <w:r w:rsidRPr="00943026">
        <w:rPr>
          <w:rtl/>
        </w:rPr>
        <w:t>נגמרת</w:t>
      </w:r>
      <w:r>
        <w:rPr>
          <w:rFonts w:hint="cs"/>
          <w:rtl/>
        </w:rPr>
        <w:t>,</w:t>
      </w:r>
      <w:r w:rsidRPr="00943026">
        <w:rPr>
          <w:rtl/>
        </w:rPr>
        <w:t xml:space="preserve"> </w:t>
      </w:r>
      <w:bookmarkStart w:id="1838" w:name="_ETM_Q2_752080"/>
      <w:bookmarkEnd w:id="1838"/>
      <w:r w:rsidRPr="00943026">
        <w:rPr>
          <w:rtl/>
        </w:rPr>
        <w:t xml:space="preserve">באובדן </w:t>
      </w:r>
      <w:bookmarkStart w:id="1839" w:name="_ETM_Q2_752590"/>
      <w:bookmarkEnd w:id="1839"/>
      <w:r w:rsidRPr="00943026">
        <w:rPr>
          <w:rtl/>
        </w:rPr>
        <w:t xml:space="preserve">המשילות </w:t>
      </w:r>
      <w:bookmarkStart w:id="1840" w:name="_ETM_Q2_753740"/>
      <w:bookmarkEnd w:id="1840"/>
      <w:r w:rsidRPr="00943026">
        <w:rPr>
          <w:rtl/>
        </w:rPr>
        <w:t xml:space="preserve">וחוסר </w:t>
      </w:r>
      <w:bookmarkStart w:id="1841" w:name="_ETM_Q2_754250"/>
      <w:bookmarkEnd w:id="1841"/>
      <w:r w:rsidRPr="00943026">
        <w:rPr>
          <w:rtl/>
        </w:rPr>
        <w:t xml:space="preserve">הרצון </w:t>
      </w:r>
      <w:bookmarkStart w:id="1842" w:name="_ETM_Q2_754729"/>
      <w:bookmarkEnd w:id="1842"/>
      <w:r w:rsidRPr="00943026">
        <w:rPr>
          <w:rtl/>
        </w:rPr>
        <w:t xml:space="preserve">שלנו </w:t>
      </w:r>
      <w:bookmarkStart w:id="1843" w:name="_ETM_Q2_755120"/>
      <w:bookmarkEnd w:id="1843"/>
      <w:r w:rsidRPr="00943026">
        <w:rPr>
          <w:rtl/>
        </w:rPr>
        <w:t xml:space="preserve">להכיר </w:t>
      </w:r>
      <w:bookmarkStart w:id="1844" w:name="_ETM_Q2_755569"/>
      <w:bookmarkEnd w:id="1844"/>
      <w:r w:rsidRPr="00943026">
        <w:rPr>
          <w:rtl/>
        </w:rPr>
        <w:t xml:space="preserve">בעוצמת </w:t>
      </w:r>
      <w:bookmarkStart w:id="1845" w:name="_ETM_Q2_756139"/>
      <w:bookmarkEnd w:id="1845"/>
      <w:r w:rsidRPr="00943026">
        <w:rPr>
          <w:rtl/>
        </w:rPr>
        <w:t xml:space="preserve">האיום </w:t>
      </w:r>
      <w:bookmarkStart w:id="1846" w:name="_ETM_Q2_756469"/>
      <w:bookmarkEnd w:id="1846"/>
      <w:r w:rsidRPr="00943026">
        <w:rPr>
          <w:rtl/>
        </w:rPr>
        <w:t xml:space="preserve">הקיומי </w:t>
      </w:r>
      <w:bookmarkStart w:id="1847" w:name="_ETM_Q2_756979"/>
      <w:bookmarkEnd w:id="1847"/>
      <w:r>
        <w:rPr>
          <w:rtl/>
        </w:rPr>
        <w:t>המתר</w:t>
      </w:r>
      <w:r>
        <w:rPr>
          <w:rFonts w:hint="cs"/>
          <w:rtl/>
        </w:rPr>
        <w:t>ג</w:t>
      </w:r>
      <w:r w:rsidRPr="00943026">
        <w:rPr>
          <w:rtl/>
        </w:rPr>
        <w:t xml:space="preserve">ש </w:t>
      </w:r>
      <w:bookmarkStart w:id="1848" w:name="_ETM_Q2_757610"/>
      <w:bookmarkEnd w:id="1848"/>
      <w:r w:rsidRPr="00943026">
        <w:rPr>
          <w:rtl/>
        </w:rPr>
        <w:t>עלינו</w:t>
      </w:r>
      <w:r>
        <w:rPr>
          <w:rFonts w:hint="cs"/>
          <w:rtl/>
        </w:rPr>
        <w:t>,</w:t>
      </w:r>
      <w:r w:rsidRPr="00943026">
        <w:rPr>
          <w:rtl/>
        </w:rPr>
        <w:t xml:space="preserve"> </w:t>
      </w:r>
      <w:bookmarkStart w:id="1849" w:name="_ETM_Q2_758730"/>
      <w:bookmarkEnd w:id="1849"/>
      <w:r w:rsidRPr="00943026">
        <w:rPr>
          <w:rtl/>
        </w:rPr>
        <w:t xml:space="preserve">לא </w:t>
      </w:r>
      <w:bookmarkStart w:id="1850" w:name="_ETM_Q2_759090"/>
      <w:bookmarkEnd w:id="1850"/>
      <w:r w:rsidRPr="00943026">
        <w:rPr>
          <w:rtl/>
        </w:rPr>
        <w:t xml:space="preserve">רק </w:t>
      </w:r>
      <w:bookmarkStart w:id="1851" w:name="_ETM_Q2_759480"/>
      <w:bookmarkEnd w:id="1851"/>
      <w:r w:rsidRPr="00943026">
        <w:rPr>
          <w:rtl/>
        </w:rPr>
        <w:t xml:space="preserve">ממדינות </w:t>
      </w:r>
      <w:bookmarkStart w:id="1852" w:name="_ETM_Q2_760080"/>
      <w:bookmarkEnd w:id="1852"/>
      <w:r w:rsidRPr="00943026">
        <w:rPr>
          <w:rtl/>
        </w:rPr>
        <w:t xml:space="preserve">טרור </w:t>
      </w:r>
      <w:bookmarkStart w:id="1853" w:name="_ETM_Q2_761010"/>
      <w:bookmarkEnd w:id="1853"/>
      <w:r w:rsidRPr="00943026">
        <w:rPr>
          <w:rtl/>
        </w:rPr>
        <w:t xml:space="preserve">אלא </w:t>
      </w:r>
      <w:bookmarkStart w:id="1854" w:name="_ETM_Q2_761280"/>
      <w:bookmarkEnd w:id="1854"/>
      <w:r w:rsidRPr="00943026">
        <w:rPr>
          <w:rtl/>
        </w:rPr>
        <w:t xml:space="preserve">בעיקר </w:t>
      </w:r>
      <w:bookmarkStart w:id="1855" w:name="_ETM_Q2_762070"/>
      <w:bookmarkEnd w:id="1855"/>
      <w:r w:rsidRPr="00943026">
        <w:rPr>
          <w:rtl/>
        </w:rPr>
        <w:t>מתוכנו</w:t>
      </w:r>
      <w:r>
        <w:rPr>
          <w:rFonts w:hint="cs"/>
          <w:rtl/>
        </w:rPr>
        <w:t xml:space="preserve"> –</w:t>
      </w:r>
      <w:r w:rsidRPr="00943026">
        <w:rPr>
          <w:rtl/>
        </w:rPr>
        <w:t xml:space="preserve"> </w:t>
      </w:r>
      <w:bookmarkStart w:id="1856" w:name="_ETM_Q2_763270"/>
      <w:bookmarkEnd w:id="1856"/>
      <w:r w:rsidRPr="00943026">
        <w:rPr>
          <w:rtl/>
        </w:rPr>
        <w:t>ולצערי</w:t>
      </w:r>
      <w:r>
        <w:rPr>
          <w:rFonts w:hint="cs"/>
          <w:rtl/>
        </w:rPr>
        <w:t>,</w:t>
      </w:r>
      <w:r w:rsidRPr="00943026">
        <w:rPr>
          <w:rtl/>
        </w:rPr>
        <w:t xml:space="preserve"> </w:t>
      </w:r>
      <w:bookmarkStart w:id="1857" w:name="_ETM_Q2_763990"/>
      <w:bookmarkEnd w:id="1857"/>
      <w:r w:rsidRPr="00943026">
        <w:rPr>
          <w:rtl/>
        </w:rPr>
        <w:t xml:space="preserve">גם </w:t>
      </w:r>
      <w:bookmarkStart w:id="1858" w:name="_ETM_Q2_764169"/>
      <w:bookmarkEnd w:id="1858"/>
      <w:r w:rsidRPr="00943026">
        <w:rPr>
          <w:rtl/>
        </w:rPr>
        <w:t>בינינו</w:t>
      </w:r>
      <w:r>
        <w:rPr>
          <w:rFonts w:hint="cs"/>
          <w:rtl/>
        </w:rPr>
        <w:t>.</w:t>
      </w:r>
      <w:r w:rsidRPr="00943026">
        <w:rPr>
          <w:rtl/>
        </w:rPr>
        <w:t xml:space="preserve"> </w:t>
      </w:r>
      <w:bookmarkStart w:id="1859" w:name="_ETM_Q2_765550"/>
      <w:bookmarkStart w:id="1860" w:name="TOR_Q3"/>
      <w:bookmarkStart w:id="1861" w:name="_ETM_Q3_180350"/>
      <w:bookmarkEnd w:id="1859"/>
      <w:bookmarkEnd w:id="1860"/>
      <w:bookmarkEnd w:id="1861"/>
      <w:r>
        <w:rPr>
          <w:rFonts w:hint="cs"/>
          <w:rtl/>
        </w:rPr>
        <w:t xml:space="preserve">מכחישי השואה ומכחישי זכות קיומה של מדינת ישראל מתרגמים, לצערי, </w:t>
      </w:r>
      <w:bookmarkStart w:id="1862" w:name="_ETM_Q3_168411"/>
      <w:bookmarkEnd w:id="1862"/>
      <w:r>
        <w:rPr>
          <w:rFonts w:hint="cs"/>
          <w:rtl/>
        </w:rPr>
        <w:t xml:space="preserve">את הקוד האתי המוסרי והערכי שלנו לחולשה. הם הפכו את </w:t>
      </w:r>
      <w:bookmarkStart w:id="1863" w:name="_ETM_Q3_178465"/>
      <w:bookmarkEnd w:id="1863"/>
      <w:r>
        <w:rPr>
          <w:rFonts w:hint="cs"/>
          <w:rtl/>
        </w:rPr>
        <w:t xml:space="preserve">ערי מדינת ישראל לשדה קרב. </w:t>
      </w:r>
      <w:r>
        <w:rPr>
          <w:rtl/>
        </w:rPr>
        <w:t xml:space="preserve">הם </w:t>
      </w:r>
      <w:bookmarkStart w:id="1864" w:name="_ETM_Q3_180530"/>
      <w:bookmarkEnd w:id="1864"/>
      <w:r>
        <w:rPr>
          <w:rtl/>
        </w:rPr>
        <w:t xml:space="preserve">לא </w:t>
      </w:r>
      <w:bookmarkStart w:id="1865" w:name="_ETM_Q3_180650"/>
      <w:bookmarkEnd w:id="1865"/>
      <w:r>
        <w:rPr>
          <w:rtl/>
        </w:rPr>
        <w:t xml:space="preserve">פוחדים </w:t>
      </w:r>
      <w:bookmarkStart w:id="1866" w:name="_ETM_Q3_181969"/>
      <w:bookmarkEnd w:id="1866"/>
      <w:r>
        <w:rPr>
          <w:rFonts w:hint="cs"/>
          <w:rtl/>
        </w:rPr>
        <w:t>ו</w:t>
      </w:r>
      <w:r>
        <w:rPr>
          <w:rtl/>
        </w:rPr>
        <w:t xml:space="preserve">הם </w:t>
      </w:r>
      <w:bookmarkStart w:id="1867" w:name="_ETM_Q3_182179"/>
      <w:bookmarkEnd w:id="1867"/>
      <w:r>
        <w:rPr>
          <w:rtl/>
        </w:rPr>
        <w:t xml:space="preserve">לא </w:t>
      </w:r>
      <w:bookmarkStart w:id="1868" w:name="_ETM_Q3_182330"/>
      <w:bookmarkEnd w:id="1868"/>
      <w:r>
        <w:rPr>
          <w:rtl/>
        </w:rPr>
        <w:t xml:space="preserve">נרתעים </w:t>
      </w:r>
      <w:bookmarkStart w:id="1869" w:name="_ETM_Q3_183529"/>
      <w:bookmarkEnd w:id="1869"/>
      <w:r>
        <w:rPr>
          <w:rtl/>
        </w:rPr>
        <w:t xml:space="preserve">מלהיכנס </w:t>
      </w:r>
      <w:bookmarkStart w:id="1870" w:name="_ETM_Q3_184100"/>
      <w:bookmarkEnd w:id="1870"/>
      <w:r>
        <w:rPr>
          <w:rtl/>
        </w:rPr>
        <w:t>לביתנו</w:t>
      </w:r>
      <w:r>
        <w:rPr>
          <w:rFonts w:hint="cs"/>
          <w:rtl/>
        </w:rPr>
        <w:t>,</w:t>
      </w:r>
      <w:r>
        <w:rPr>
          <w:rtl/>
        </w:rPr>
        <w:t xml:space="preserve"> </w:t>
      </w:r>
      <w:bookmarkStart w:id="1871" w:name="_ETM_Q3_185259"/>
      <w:bookmarkEnd w:id="1871"/>
      <w:r>
        <w:rPr>
          <w:rtl/>
        </w:rPr>
        <w:t xml:space="preserve">לפגוע </w:t>
      </w:r>
      <w:bookmarkStart w:id="1872" w:name="_ETM_Q3_185859"/>
      <w:bookmarkEnd w:id="1872"/>
      <w:r>
        <w:rPr>
          <w:rtl/>
        </w:rPr>
        <w:t>בנו</w:t>
      </w:r>
      <w:r>
        <w:rPr>
          <w:rFonts w:hint="cs"/>
          <w:rtl/>
        </w:rPr>
        <w:t>,</w:t>
      </w:r>
      <w:r>
        <w:rPr>
          <w:rtl/>
        </w:rPr>
        <w:t xml:space="preserve"> </w:t>
      </w:r>
      <w:bookmarkStart w:id="1873" w:name="_ETM_Q3_186759"/>
      <w:bookmarkEnd w:id="1873"/>
      <w:r>
        <w:rPr>
          <w:rtl/>
        </w:rPr>
        <w:t xml:space="preserve">לרמוס </w:t>
      </w:r>
      <w:bookmarkStart w:id="1874" w:name="_ETM_Q3_187330"/>
      <w:bookmarkEnd w:id="1874"/>
      <w:r>
        <w:rPr>
          <w:rtl/>
        </w:rPr>
        <w:t xml:space="preserve">את </w:t>
      </w:r>
      <w:bookmarkStart w:id="1875" w:name="_ETM_Q3_187510"/>
      <w:bookmarkEnd w:id="1875"/>
      <w:r>
        <w:rPr>
          <w:rtl/>
        </w:rPr>
        <w:t xml:space="preserve">עצמאותנו </w:t>
      </w:r>
      <w:bookmarkStart w:id="1876" w:name="_ETM_Q3_188889"/>
      <w:bookmarkEnd w:id="1876"/>
      <w:r>
        <w:rPr>
          <w:rtl/>
        </w:rPr>
        <w:t xml:space="preserve">ולהרוס </w:t>
      </w:r>
      <w:bookmarkStart w:id="1877" w:name="_ETM_Q3_189580"/>
      <w:bookmarkEnd w:id="1877"/>
      <w:r>
        <w:rPr>
          <w:rtl/>
        </w:rPr>
        <w:t xml:space="preserve">את </w:t>
      </w:r>
      <w:bookmarkStart w:id="1878" w:name="_ETM_Q3_189730"/>
      <w:bookmarkEnd w:id="1878"/>
      <w:r>
        <w:rPr>
          <w:rtl/>
        </w:rPr>
        <w:t>מבצרנו</w:t>
      </w:r>
      <w:r>
        <w:rPr>
          <w:rFonts w:hint="cs"/>
          <w:rtl/>
        </w:rPr>
        <w:t>.</w:t>
      </w:r>
    </w:p>
    <w:p w:rsidR="000F25F8" w:rsidRDefault="000F25F8" w:rsidP="00017239">
      <w:pPr>
        <w:rPr>
          <w:rtl/>
        </w:rPr>
      </w:pPr>
    </w:p>
    <w:p w:rsidR="000F25F8" w:rsidRDefault="000F25F8" w:rsidP="00E80C02">
      <w:pPr>
        <w:rPr>
          <w:rtl/>
        </w:rPr>
      </w:pPr>
      <w:bookmarkStart w:id="1879" w:name="_ETM_Q3_191759"/>
      <w:bookmarkEnd w:id="1879"/>
      <w:r>
        <w:rPr>
          <w:rtl/>
        </w:rPr>
        <w:t xml:space="preserve">אין </w:t>
      </w:r>
      <w:bookmarkStart w:id="1880" w:name="_ETM_Q3_191940"/>
      <w:bookmarkEnd w:id="1880"/>
      <w:r>
        <w:rPr>
          <w:rtl/>
        </w:rPr>
        <w:t xml:space="preserve">לי </w:t>
      </w:r>
      <w:bookmarkStart w:id="1881" w:name="_ETM_Q3_192030"/>
      <w:bookmarkEnd w:id="1881"/>
      <w:r>
        <w:rPr>
          <w:rtl/>
        </w:rPr>
        <w:t xml:space="preserve">ספק </w:t>
      </w:r>
      <w:bookmarkStart w:id="1882" w:name="_ETM_Q3_192480"/>
      <w:bookmarkEnd w:id="1882"/>
      <w:r>
        <w:rPr>
          <w:rFonts w:hint="cs"/>
          <w:rtl/>
        </w:rPr>
        <w:t xml:space="preserve">כי </w:t>
      </w:r>
      <w:r>
        <w:rPr>
          <w:rtl/>
        </w:rPr>
        <w:t xml:space="preserve">את </w:t>
      </w:r>
      <w:bookmarkStart w:id="1883" w:name="_ETM_Q3_192690"/>
      <w:bookmarkEnd w:id="1883"/>
      <w:r>
        <w:rPr>
          <w:rtl/>
        </w:rPr>
        <w:t xml:space="preserve">הרוע </w:t>
      </w:r>
      <w:bookmarkStart w:id="1884" w:name="_ETM_Q3_192990"/>
      <w:bookmarkEnd w:id="1884"/>
      <w:r>
        <w:rPr>
          <w:rtl/>
        </w:rPr>
        <w:t xml:space="preserve">והאכזריות </w:t>
      </w:r>
      <w:bookmarkStart w:id="1885" w:name="_ETM_Q3_193679"/>
      <w:bookmarkEnd w:id="1885"/>
      <w:r>
        <w:rPr>
          <w:rtl/>
        </w:rPr>
        <w:t>של</w:t>
      </w:r>
      <w:bookmarkStart w:id="1886" w:name="_ETM_Q3_193949"/>
      <w:bookmarkEnd w:id="1886"/>
      <w:r>
        <w:rPr>
          <w:rFonts w:hint="cs"/>
          <w:rtl/>
        </w:rPr>
        <w:t xml:space="preserve"> אויבינו ומב</w:t>
      </w:r>
      <w:bookmarkStart w:id="1887" w:name="_ETM_Q3_194309"/>
      <w:bookmarkEnd w:id="1887"/>
      <w:r>
        <w:rPr>
          <w:rtl/>
        </w:rPr>
        <w:t xml:space="preserve">קשי </w:t>
      </w:r>
      <w:bookmarkStart w:id="1888" w:name="_ETM_Q3_194759"/>
      <w:bookmarkEnd w:id="1888"/>
      <w:r>
        <w:rPr>
          <w:rtl/>
        </w:rPr>
        <w:t xml:space="preserve">רעתנו </w:t>
      </w:r>
      <w:bookmarkStart w:id="1889" w:name="_ETM_Q3_196020"/>
      <w:bookmarkEnd w:id="1889"/>
      <w:r>
        <w:rPr>
          <w:rtl/>
        </w:rPr>
        <w:t xml:space="preserve">לא </w:t>
      </w:r>
      <w:bookmarkStart w:id="1890" w:name="_ETM_Q3_196289"/>
      <w:bookmarkEnd w:id="1890"/>
      <w:r>
        <w:rPr>
          <w:rtl/>
        </w:rPr>
        <w:t>נכריע</w:t>
      </w:r>
      <w:bookmarkStart w:id="1891" w:name="_ETM_Q3_197250"/>
      <w:bookmarkEnd w:id="1891"/>
      <w:r>
        <w:rPr>
          <w:rFonts w:hint="cs"/>
          <w:rtl/>
        </w:rPr>
        <w:t xml:space="preserve"> </w:t>
      </w:r>
      <w:r>
        <w:rPr>
          <w:rtl/>
        </w:rPr>
        <w:t xml:space="preserve">לא </w:t>
      </w:r>
      <w:bookmarkStart w:id="1892" w:name="_ETM_Q3_197430"/>
      <w:bookmarkEnd w:id="1892"/>
      <w:r>
        <w:rPr>
          <w:rtl/>
        </w:rPr>
        <w:t>בוויתורים</w:t>
      </w:r>
      <w:r>
        <w:rPr>
          <w:rFonts w:hint="cs"/>
          <w:rtl/>
        </w:rPr>
        <w:t>,</w:t>
      </w:r>
      <w:r>
        <w:rPr>
          <w:rtl/>
        </w:rPr>
        <w:t xml:space="preserve"> </w:t>
      </w:r>
      <w:bookmarkStart w:id="1893" w:name="_ETM_Q3_198300"/>
      <w:bookmarkEnd w:id="1893"/>
      <w:r>
        <w:rPr>
          <w:rtl/>
        </w:rPr>
        <w:t xml:space="preserve">לא </w:t>
      </w:r>
      <w:bookmarkStart w:id="1894" w:name="_ETM_Q3_198480"/>
      <w:bookmarkEnd w:id="1894"/>
      <w:r>
        <w:rPr>
          <w:rtl/>
        </w:rPr>
        <w:t xml:space="preserve">בפשרות </w:t>
      </w:r>
      <w:bookmarkStart w:id="1895" w:name="_ETM_Q3_199140"/>
      <w:bookmarkEnd w:id="1895"/>
      <w:r>
        <w:rPr>
          <w:rtl/>
        </w:rPr>
        <w:t xml:space="preserve">ולא </w:t>
      </w:r>
      <w:bookmarkStart w:id="1896" w:name="_ETM_Q3_199380"/>
      <w:bookmarkEnd w:id="1896"/>
      <w:r>
        <w:rPr>
          <w:rFonts w:hint="cs"/>
          <w:rtl/>
        </w:rPr>
        <w:t>ב</w:t>
      </w:r>
      <w:r>
        <w:rPr>
          <w:rtl/>
        </w:rPr>
        <w:t>מחוות</w:t>
      </w:r>
      <w:r>
        <w:rPr>
          <w:rFonts w:hint="cs"/>
          <w:rtl/>
        </w:rPr>
        <w:t>.</w:t>
      </w:r>
      <w:r>
        <w:rPr>
          <w:rtl/>
        </w:rPr>
        <w:t xml:space="preserve"> </w:t>
      </w:r>
      <w:bookmarkStart w:id="1897" w:name="_ETM_Q3_200730"/>
      <w:bookmarkEnd w:id="1897"/>
      <w:r>
        <w:rPr>
          <w:rtl/>
        </w:rPr>
        <w:t xml:space="preserve">את </w:t>
      </w:r>
      <w:bookmarkStart w:id="1898" w:name="_ETM_Q3_200910"/>
      <w:bookmarkEnd w:id="1898"/>
      <w:r>
        <w:rPr>
          <w:rtl/>
        </w:rPr>
        <w:t>האיד</w:t>
      </w:r>
      <w:r>
        <w:rPr>
          <w:rFonts w:hint="cs"/>
          <w:rtl/>
        </w:rPr>
        <w:t>י</w:t>
      </w:r>
      <w:r>
        <w:rPr>
          <w:rtl/>
        </w:rPr>
        <w:t xml:space="preserve">אולוגיה </w:t>
      </w:r>
      <w:bookmarkStart w:id="1899" w:name="_ETM_Q3_201660"/>
      <w:bookmarkEnd w:id="1899"/>
      <w:r>
        <w:rPr>
          <w:rtl/>
        </w:rPr>
        <w:t xml:space="preserve">האסלאמית </w:t>
      </w:r>
      <w:bookmarkStart w:id="1900" w:name="_ETM_Q3_202200"/>
      <w:bookmarkEnd w:id="1900"/>
      <w:r>
        <w:rPr>
          <w:rtl/>
        </w:rPr>
        <w:t xml:space="preserve">הקיצונית </w:t>
      </w:r>
      <w:bookmarkStart w:id="1901" w:name="_ETM_Q3_203390"/>
      <w:bookmarkEnd w:id="1901"/>
      <w:r>
        <w:rPr>
          <w:rtl/>
        </w:rPr>
        <w:t xml:space="preserve">לא </w:t>
      </w:r>
      <w:bookmarkStart w:id="1902" w:name="_ETM_Q3_203810"/>
      <w:bookmarkEnd w:id="1902"/>
      <w:r>
        <w:rPr>
          <w:rtl/>
        </w:rPr>
        <w:t xml:space="preserve">נמגר </w:t>
      </w:r>
      <w:bookmarkStart w:id="1903" w:name="_ETM_Q3_204470"/>
      <w:bookmarkEnd w:id="1903"/>
      <w:r>
        <w:rPr>
          <w:rtl/>
        </w:rPr>
        <w:t xml:space="preserve">בשקים </w:t>
      </w:r>
      <w:bookmarkStart w:id="1904" w:name="_ETM_Q3_205010"/>
      <w:bookmarkEnd w:id="1904"/>
      <w:r>
        <w:rPr>
          <w:rtl/>
        </w:rPr>
        <w:t xml:space="preserve">של </w:t>
      </w:r>
      <w:bookmarkStart w:id="1905" w:name="_ETM_Q3_205190"/>
      <w:bookmarkEnd w:id="1905"/>
      <w:r>
        <w:rPr>
          <w:rtl/>
        </w:rPr>
        <w:t>דולרים</w:t>
      </w:r>
      <w:r>
        <w:rPr>
          <w:rFonts w:hint="cs"/>
          <w:rtl/>
        </w:rPr>
        <w:t>.</w:t>
      </w:r>
      <w:r>
        <w:rPr>
          <w:rtl/>
        </w:rPr>
        <w:t xml:space="preserve"> </w:t>
      </w:r>
      <w:bookmarkStart w:id="1906" w:name="_ETM_Q3_206499"/>
      <w:bookmarkEnd w:id="1906"/>
      <w:r>
        <w:rPr>
          <w:rtl/>
        </w:rPr>
        <w:t xml:space="preserve">בכל </w:t>
      </w:r>
      <w:bookmarkStart w:id="1907" w:name="_ETM_Q3_206800"/>
      <w:bookmarkEnd w:id="1907"/>
      <w:r>
        <w:rPr>
          <w:rtl/>
        </w:rPr>
        <w:t xml:space="preserve">פעם </w:t>
      </w:r>
      <w:bookmarkStart w:id="1908" w:name="_ETM_Q3_207069"/>
      <w:bookmarkEnd w:id="1908"/>
      <w:r>
        <w:rPr>
          <w:rtl/>
        </w:rPr>
        <w:t xml:space="preserve">מחדש </w:t>
      </w:r>
      <w:bookmarkStart w:id="1909" w:name="_ETM_Q3_208239"/>
      <w:bookmarkEnd w:id="1909"/>
      <w:r>
        <w:rPr>
          <w:rtl/>
        </w:rPr>
        <w:t xml:space="preserve">אנחנו </w:t>
      </w:r>
      <w:bookmarkStart w:id="1910" w:name="_ETM_Q3_208630"/>
      <w:bookmarkEnd w:id="1910"/>
      <w:r>
        <w:rPr>
          <w:rtl/>
        </w:rPr>
        <w:t xml:space="preserve">נחשפים </w:t>
      </w:r>
      <w:bookmarkStart w:id="1911" w:name="_ETM_Q3_209259"/>
      <w:bookmarkEnd w:id="1911"/>
      <w:r>
        <w:rPr>
          <w:rtl/>
        </w:rPr>
        <w:t xml:space="preserve">לעוצמת </w:t>
      </w:r>
      <w:bookmarkStart w:id="1912" w:name="_ETM_Q3_209800"/>
      <w:bookmarkStart w:id="1913" w:name="_ETM_Q3_210249"/>
      <w:bookmarkEnd w:id="1912"/>
      <w:bookmarkEnd w:id="1913"/>
      <w:r>
        <w:rPr>
          <w:rFonts w:hint="cs"/>
          <w:rtl/>
        </w:rPr>
        <w:t>השנ</w:t>
      </w:r>
      <w:r>
        <w:rPr>
          <w:rtl/>
        </w:rPr>
        <w:t>אה</w:t>
      </w:r>
      <w:r>
        <w:rPr>
          <w:rFonts w:hint="cs"/>
          <w:rtl/>
        </w:rPr>
        <w:t>,</w:t>
      </w:r>
      <w:r>
        <w:rPr>
          <w:rtl/>
        </w:rPr>
        <w:t xml:space="preserve"> </w:t>
      </w:r>
      <w:bookmarkStart w:id="1914" w:name="_ETM_Q3_211060"/>
      <w:bookmarkEnd w:id="1914"/>
      <w:r>
        <w:rPr>
          <w:rtl/>
        </w:rPr>
        <w:t xml:space="preserve">ובכל </w:t>
      </w:r>
      <w:bookmarkStart w:id="1915" w:name="_ETM_Q3_211480"/>
      <w:bookmarkEnd w:id="1915"/>
      <w:r>
        <w:rPr>
          <w:rtl/>
        </w:rPr>
        <w:t xml:space="preserve">פעם </w:t>
      </w:r>
      <w:bookmarkStart w:id="1916" w:name="_ETM_Q3_211750"/>
      <w:bookmarkEnd w:id="1916"/>
      <w:r>
        <w:rPr>
          <w:rtl/>
        </w:rPr>
        <w:t xml:space="preserve">מחדש </w:t>
      </w:r>
      <w:bookmarkStart w:id="1917" w:name="_ETM_Q3_212800"/>
      <w:bookmarkEnd w:id="1917"/>
      <w:r>
        <w:rPr>
          <w:rtl/>
        </w:rPr>
        <w:t xml:space="preserve">אנחנו </w:t>
      </w:r>
      <w:bookmarkStart w:id="1918" w:name="_ETM_Q3_213190"/>
      <w:bookmarkEnd w:id="1918"/>
      <w:r>
        <w:rPr>
          <w:rtl/>
        </w:rPr>
        <w:t xml:space="preserve">מעדיפים </w:t>
      </w:r>
      <w:bookmarkStart w:id="1919" w:name="_ETM_Q3_213760"/>
      <w:bookmarkEnd w:id="1919"/>
      <w:r>
        <w:rPr>
          <w:rtl/>
        </w:rPr>
        <w:t>להתכופף</w:t>
      </w:r>
      <w:r>
        <w:rPr>
          <w:rFonts w:hint="cs"/>
          <w:rtl/>
        </w:rPr>
        <w:t>,</w:t>
      </w:r>
      <w:r>
        <w:rPr>
          <w:rtl/>
        </w:rPr>
        <w:t xml:space="preserve"> </w:t>
      </w:r>
      <w:bookmarkStart w:id="1920" w:name="_ETM_Q3_215210"/>
      <w:bookmarkEnd w:id="1920"/>
      <w:r>
        <w:rPr>
          <w:rtl/>
        </w:rPr>
        <w:t xml:space="preserve">מתוך </w:t>
      </w:r>
      <w:bookmarkStart w:id="1921" w:name="_ETM_Q3_215540"/>
      <w:bookmarkEnd w:id="1921"/>
      <w:r>
        <w:rPr>
          <w:rtl/>
        </w:rPr>
        <w:t xml:space="preserve">תקווה </w:t>
      </w:r>
      <w:bookmarkStart w:id="1922" w:name="_ETM_Q3_215989"/>
      <w:bookmarkEnd w:id="1922"/>
      <w:r>
        <w:rPr>
          <w:rtl/>
        </w:rPr>
        <w:t xml:space="preserve">כי </w:t>
      </w:r>
      <w:bookmarkStart w:id="1923" w:name="_ETM_Q3_216140"/>
      <w:bookmarkEnd w:id="1923"/>
      <w:r>
        <w:rPr>
          <w:rtl/>
        </w:rPr>
        <w:t xml:space="preserve">הרוח </w:t>
      </w:r>
      <w:bookmarkStart w:id="1924" w:name="_ETM_Q3_216470"/>
      <w:bookmarkEnd w:id="1924"/>
      <w:r>
        <w:rPr>
          <w:rtl/>
        </w:rPr>
        <w:t xml:space="preserve">תישא </w:t>
      </w:r>
      <w:bookmarkStart w:id="1925" w:name="_ETM_Q3_216860"/>
      <w:bookmarkEnd w:id="1925"/>
      <w:r>
        <w:rPr>
          <w:rtl/>
        </w:rPr>
        <w:t xml:space="preserve">את </w:t>
      </w:r>
      <w:bookmarkStart w:id="1926" w:name="_ETM_Q3_217010"/>
      <w:bookmarkEnd w:id="1926"/>
      <w:r>
        <w:rPr>
          <w:rtl/>
        </w:rPr>
        <w:t xml:space="preserve">השנאה </w:t>
      </w:r>
      <w:bookmarkStart w:id="1927" w:name="_ETM_Q3_218180"/>
      <w:bookmarkEnd w:id="1927"/>
      <w:r>
        <w:rPr>
          <w:rtl/>
        </w:rPr>
        <w:t xml:space="preserve">למחוזות </w:t>
      </w:r>
      <w:bookmarkStart w:id="1928" w:name="_ETM_Q3_218989"/>
      <w:bookmarkEnd w:id="1928"/>
      <w:r>
        <w:rPr>
          <w:rtl/>
        </w:rPr>
        <w:t>אחרים</w:t>
      </w:r>
      <w:r>
        <w:rPr>
          <w:rFonts w:hint="cs"/>
          <w:rtl/>
        </w:rPr>
        <w:t>.</w:t>
      </w:r>
      <w:bookmarkStart w:id="1929" w:name="_ETM_Q3_219617"/>
      <w:bookmarkStart w:id="1930" w:name="_ETM_Q3_219702"/>
      <w:bookmarkStart w:id="1931" w:name="_ETM_Q3_219824"/>
      <w:bookmarkStart w:id="1932" w:name="_ETM_Q3_219953"/>
      <w:bookmarkStart w:id="1933" w:name="_ETM_Q3_220629"/>
      <w:bookmarkEnd w:id="1929"/>
      <w:bookmarkEnd w:id="1930"/>
      <w:bookmarkEnd w:id="1931"/>
      <w:bookmarkEnd w:id="1932"/>
      <w:bookmarkEnd w:id="1933"/>
      <w:r>
        <w:rPr>
          <w:rFonts w:hint="cs"/>
          <w:rtl/>
        </w:rPr>
        <w:t xml:space="preserve"> </w:t>
      </w:r>
      <w:r>
        <w:rPr>
          <w:rtl/>
        </w:rPr>
        <w:t>אני</w:t>
      </w:r>
      <w:r>
        <w:rPr>
          <w:rFonts w:hint="cs"/>
          <w:rtl/>
        </w:rPr>
        <w:t>,</w:t>
      </w:r>
      <w:r>
        <w:rPr>
          <w:rtl/>
        </w:rPr>
        <w:t xml:space="preserve"> </w:t>
      </w:r>
      <w:bookmarkStart w:id="1934" w:name="_ETM_Q3_221049"/>
      <w:bookmarkEnd w:id="1934"/>
      <w:r>
        <w:rPr>
          <w:rtl/>
        </w:rPr>
        <w:t xml:space="preserve">אדוני </w:t>
      </w:r>
      <w:bookmarkStart w:id="1935" w:name="_ETM_Q3_221469"/>
      <w:bookmarkEnd w:id="1935"/>
      <w:r>
        <w:rPr>
          <w:rtl/>
        </w:rPr>
        <w:t>היושב-ראש</w:t>
      </w:r>
      <w:r>
        <w:rPr>
          <w:rFonts w:hint="cs"/>
          <w:rtl/>
        </w:rPr>
        <w:t>,</w:t>
      </w:r>
      <w:r>
        <w:rPr>
          <w:rtl/>
        </w:rPr>
        <w:t xml:space="preserve"> </w:t>
      </w:r>
      <w:bookmarkStart w:id="1936" w:name="_ETM_Q3_222840"/>
      <w:bookmarkEnd w:id="1936"/>
      <w:r>
        <w:rPr>
          <w:rtl/>
        </w:rPr>
        <w:t xml:space="preserve">לא </w:t>
      </w:r>
      <w:bookmarkStart w:id="1937" w:name="_ETM_Q3_223110"/>
      <w:bookmarkEnd w:id="1937"/>
      <w:r>
        <w:rPr>
          <w:rtl/>
        </w:rPr>
        <w:t>מתכופף</w:t>
      </w:r>
      <w:r>
        <w:rPr>
          <w:rFonts w:hint="cs"/>
          <w:rtl/>
        </w:rPr>
        <w:t>.</w:t>
      </w:r>
      <w:r>
        <w:rPr>
          <w:rtl/>
        </w:rPr>
        <w:t xml:space="preserve"> </w:t>
      </w:r>
      <w:bookmarkStart w:id="1938" w:name="_ETM_Q3_224370"/>
      <w:bookmarkEnd w:id="1938"/>
      <w:r>
        <w:rPr>
          <w:rtl/>
        </w:rPr>
        <w:t xml:space="preserve">אני </w:t>
      </w:r>
      <w:bookmarkStart w:id="1939" w:name="_ETM_Q3_224580"/>
      <w:bookmarkEnd w:id="1939"/>
      <w:r>
        <w:rPr>
          <w:rtl/>
        </w:rPr>
        <w:t xml:space="preserve">עומד </w:t>
      </w:r>
      <w:bookmarkStart w:id="1940" w:name="_ETM_Q3_224790"/>
      <w:bookmarkEnd w:id="1940"/>
      <w:r>
        <w:rPr>
          <w:rtl/>
        </w:rPr>
        <w:t>זקוף</w:t>
      </w:r>
      <w:r>
        <w:rPr>
          <w:rFonts w:hint="cs"/>
          <w:rtl/>
        </w:rPr>
        <w:t>;</w:t>
      </w:r>
      <w:r>
        <w:rPr>
          <w:rtl/>
        </w:rPr>
        <w:t xml:space="preserve"> </w:t>
      </w:r>
      <w:bookmarkStart w:id="1941" w:name="_ETM_Q3_225810"/>
      <w:bookmarkEnd w:id="1941"/>
      <w:r>
        <w:rPr>
          <w:rtl/>
        </w:rPr>
        <w:t xml:space="preserve">אני </w:t>
      </w:r>
      <w:bookmarkStart w:id="1942" w:name="_ETM_Q3_226020"/>
      <w:bookmarkEnd w:id="1942"/>
      <w:r>
        <w:rPr>
          <w:rtl/>
        </w:rPr>
        <w:t xml:space="preserve">מישיר </w:t>
      </w:r>
      <w:bookmarkStart w:id="1943" w:name="_ETM_Q3_226440"/>
      <w:bookmarkEnd w:id="1943"/>
      <w:r>
        <w:rPr>
          <w:rtl/>
        </w:rPr>
        <w:t xml:space="preserve">מבט </w:t>
      </w:r>
      <w:bookmarkStart w:id="1944" w:name="_ETM_Q3_226800"/>
      <w:bookmarkEnd w:id="1944"/>
      <w:r>
        <w:rPr>
          <w:rtl/>
        </w:rPr>
        <w:t xml:space="preserve">למציאות </w:t>
      </w:r>
      <w:bookmarkStart w:id="1945" w:name="_ETM_Q3_227860"/>
      <w:bookmarkEnd w:id="1945"/>
      <w:r>
        <w:rPr>
          <w:rtl/>
        </w:rPr>
        <w:t xml:space="preserve">ולא </w:t>
      </w:r>
      <w:bookmarkStart w:id="1946" w:name="_ETM_Q3_228250"/>
      <w:bookmarkEnd w:id="1946"/>
      <w:r>
        <w:rPr>
          <w:rtl/>
        </w:rPr>
        <w:t xml:space="preserve">מתכוון </w:t>
      </w:r>
      <w:bookmarkStart w:id="1947" w:name="_ETM_Q3_228729"/>
      <w:bookmarkEnd w:id="1947"/>
      <w:r>
        <w:rPr>
          <w:rtl/>
        </w:rPr>
        <w:t xml:space="preserve">לוותר </w:t>
      </w:r>
      <w:bookmarkStart w:id="1948" w:name="_ETM_Q3_229150"/>
      <w:bookmarkEnd w:id="1948"/>
      <w:r>
        <w:rPr>
          <w:rtl/>
        </w:rPr>
        <w:t xml:space="preserve">על </w:t>
      </w:r>
      <w:bookmarkStart w:id="1949" w:name="_ETM_Q3_229270"/>
      <w:bookmarkEnd w:id="1949"/>
      <w:r>
        <w:rPr>
          <w:rtl/>
        </w:rPr>
        <w:t xml:space="preserve">הזכות </w:t>
      </w:r>
      <w:bookmarkStart w:id="1950" w:name="_ETM_Q3_230260"/>
      <w:bookmarkEnd w:id="1950"/>
      <w:r>
        <w:rPr>
          <w:rtl/>
        </w:rPr>
        <w:t xml:space="preserve">למדינה </w:t>
      </w:r>
      <w:bookmarkStart w:id="1951" w:name="_ETM_Q3_230800"/>
      <w:bookmarkEnd w:id="1951"/>
      <w:r>
        <w:rPr>
          <w:rtl/>
        </w:rPr>
        <w:t xml:space="preserve">יהודית </w:t>
      </w:r>
      <w:bookmarkStart w:id="1952" w:name="_ETM_Q3_231789"/>
      <w:bookmarkEnd w:id="1952"/>
      <w:r>
        <w:rPr>
          <w:rtl/>
        </w:rPr>
        <w:t xml:space="preserve">שניתנה </w:t>
      </w:r>
      <w:bookmarkStart w:id="1953" w:name="_ETM_Q3_232269"/>
      <w:bookmarkEnd w:id="1953"/>
      <w:r>
        <w:rPr>
          <w:rtl/>
        </w:rPr>
        <w:t xml:space="preserve">לנו </w:t>
      </w:r>
      <w:bookmarkStart w:id="1954" w:name="_ETM_Q3_232930"/>
      <w:bookmarkStart w:id="1955" w:name="_ETM_Q3_233019"/>
      <w:bookmarkStart w:id="1956" w:name="_ETM_Q3_233379"/>
      <w:bookmarkStart w:id="1957" w:name="_ETM_Q3_234120"/>
      <w:bookmarkEnd w:id="1954"/>
      <w:bookmarkEnd w:id="1955"/>
      <w:bookmarkEnd w:id="1956"/>
      <w:bookmarkEnd w:id="1957"/>
      <w:r>
        <w:rPr>
          <w:rtl/>
        </w:rPr>
        <w:t xml:space="preserve">בכ"ט </w:t>
      </w:r>
      <w:bookmarkStart w:id="1958" w:name="_ETM_Q3_234690"/>
      <w:bookmarkEnd w:id="1958"/>
      <w:r>
        <w:rPr>
          <w:rtl/>
        </w:rPr>
        <w:t xml:space="preserve">בנובמבר </w:t>
      </w:r>
      <w:bookmarkStart w:id="1959" w:name="_ETM_Q3_235260"/>
      <w:bookmarkEnd w:id="1959"/>
      <w:r>
        <w:rPr>
          <w:rtl/>
        </w:rPr>
        <w:t xml:space="preserve">1947 </w:t>
      </w:r>
      <w:bookmarkStart w:id="1960" w:name="_ETM_Q3_237120"/>
      <w:bookmarkEnd w:id="1960"/>
      <w:r>
        <w:rPr>
          <w:rtl/>
        </w:rPr>
        <w:t xml:space="preserve">בעצרת </w:t>
      </w:r>
      <w:bookmarkStart w:id="1961" w:name="_ETM_Q3_237809"/>
      <w:bookmarkEnd w:id="1961"/>
      <w:r>
        <w:rPr>
          <w:rtl/>
        </w:rPr>
        <w:t>האו"ם</w:t>
      </w:r>
      <w:r>
        <w:rPr>
          <w:rFonts w:hint="cs"/>
          <w:rtl/>
        </w:rPr>
        <w:t>.</w:t>
      </w:r>
    </w:p>
    <w:p w:rsidR="000F25F8" w:rsidRDefault="000F25F8" w:rsidP="00017239">
      <w:pPr>
        <w:rPr>
          <w:rtl/>
        </w:rPr>
      </w:pPr>
      <w:bookmarkStart w:id="1962" w:name="_ETM_Q3_236086"/>
      <w:bookmarkStart w:id="1963" w:name="_ETM_Q3_236163"/>
      <w:bookmarkEnd w:id="1962"/>
      <w:bookmarkEnd w:id="1963"/>
    </w:p>
    <w:p w:rsidR="000F25F8" w:rsidRDefault="000F25F8" w:rsidP="00E80C02">
      <w:pPr>
        <w:rPr>
          <w:rtl/>
        </w:rPr>
      </w:pPr>
      <w:bookmarkStart w:id="1964" w:name="_ETM_Q3_236245"/>
      <w:bookmarkStart w:id="1965" w:name="_ETM_Q3_236362"/>
      <w:bookmarkStart w:id="1966" w:name="_ETM_Q3_239790"/>
      <w:bookmarkEnd w:id="1964"/>
      <w:bookmarkEnd w:id="1965"/>
      <w:bookmarkEnd w:id="1966"/>
      <w:r>
        <w:rPr>
          <w:rtl/>
        </w:rPr>
        <w:t xml:space="preserve">אדוני </w:t>
      </w:r>
      <w:bookmarkStart w:id="1967" w:name="_ETM_Q3_240210"/>
      <w:bookmarkEnd w:id="1967"/>
      <w:r>
        <w:rPr>
          <w:rtl/>
        </w:rPr>
        <w:t>היושב-ראש</w:t>
      </w:r>
      <w:r>
        <w:rPr>
          <w:rFonts w:hint="cs"/>
          <w:rtl/>
        </w:rPr>
        <w:t>,</w:t>
      </w:r>
      <w:r>
        <w:rPr>
          <w:rtl/>
        </w:rPr>
        <w:t xml:space="preserve"> </w:t>
      </w:r>
      <w:bookmarkStart w:id="1968" w:name="_ETM_Q3_240930"/>
      <w:bookmarkEnd w:id="1968"/>
      <w:r>
        <w:rPr>
          <w:rtl/>
        </w:rPr>
        <w:t xml:space="preserve">כנסת </w:t>
      </w:r>
      <w:bookmarkStart w:id="1969" w:name="_ETM_Q3_241379"/>
      <w:bookmarkEnd w:id="1969"/>
      <w:r>
        <w:rPr>
          <w:rtl/>
        </w:rPr>
        <w:t>נכבדה</w:t>
      </w:r>
      <w:r>
        <w:rPr>
          <w:rFonts w:hint="cs"/>
          <w:rtl/>
        </w:rPr>
        <w:t>,</w:t>
      </w:r>
      <w:r>
        <w:rPr>
          <w:rtl/>
        </w:rPr>
        <w:t xml:space="preserve"> </w:t>
      </w:r>
      <w:bookmarkStart w:id="1970" w:name="_ETM_Q3_242840"/>
      <w:bookmarkEnd w:id="1970"/>
      <w:r>
        <w:rPr>
          <w:rtl/>
        </w:rPr>
        <w:t xml:space="preserve">מכובדיי </w:t>
      </w:r>
      <w:bookmarkStart w:id="1971" w:name="_ETM_Q3_243410"/>
      <w:bookmarkEnd w:id="1971"/>
      <w:r>
        <w:rPr>
          <w:rtl/>
        </w:rPr>
        <w:t>השרים</w:t>
      </w:r>
      <w:r>
        <w:rPr>
          <w:rFonts w:hint="cs"/>
          <w:rtl/>
        </w:rPr>
        <w:t>,</w:t>
      </w:r>
      <w:r>
        <w:rPr>
          <w:rtl/>
        </w:rPr>
        <w:t xml:space="preserve"> </w:t>
      </w:r>
      <w:bookmarkStart w:id="1972" w:name="_ETM_Q3_244750"/>
      <w:bookmarkEnd w:id="1972"/>
      <w:r>
        <w:rPr>
          <w:rtl/>
        </w:rPr>
        <w:t xml:space="preserve">הביטחון </w:t>
      </w:r>
      <w:bookmarkStart w:id="1973" w:name="_ETM_Q3_245350"/>
      <w:bookmarkEnd w:id="1973"/>
      <w:r>
        <w:rPr>
          <w:rtl/>
        </w:rPr>
        <w:t xml:space="preserve">האישי </w:t>
      </w:r>
      <w:bookmarkStart w:id="1974" w:name="_ETM_Q3_245709"/>
      <w:bookmarkEnd w:id="1974"/>
      <w:r>
        <w:rPr>
          <w:rtl/>
        </w:rPr>
        <w:t xml:space="preserve">מורכב </w:t>
      </w:r>
      <w:bookmarkStart w:id="1975" w:name="_ETM_Q3_246159"/>
      <w:bookmarkEnd w:id="1975"/>
      <w:r>
        <w:rPr>
          <w:rtl/>
        </w:rPr>
        <w:t xml:space="preserve">מהרבה </w:t>
      </w:r>
      <w:bookmarkStart w:id="1976" w:name="_ETM_Q3_246520"/>
      <w:bookmarkEnd w:id="1976"/>
      <w:r>
        <w:rPr>
          <w:rtl/>
        </w:rPr>
        <w:t>נ</w:t>
      </w:r>
      <w:r>
        <w:rPr>
          <w:rFonts w:hint="cs"/>
          <w:rtl/>
        </w:rPr>
        <w:t>ושאים.</w:t>
      </w:r>
      <w:r>
        <w:rPr>
          <w:rtl/>
        </w:rPr>
        <w:t xml:space="preserve"> </w:t>
      </w:r>
      <w:bookmarkStart w:id="1977" w:name="_ETM_Q3_247590"/>
      <w:bookmarkEnd w:id="1977"/>
      <w:r>
        <w:rPr>
          <w:rtl/>
        </w:rPr>
        <w:t xml:space="preserve">אנחנו </w:t>
      </w:r>
      <w:bookmarkStart w:id="1978" w:name="_ETM_Q3_248039"/>
      <w:bookmarkEnd w:id="1978"/>
      <w:r>
        <w:rPr>
          <w:rtl/>
        </w:rPr>
        <w:t xml:space="preserve">בעוצמה </w:t>
      </w:r>
      <w:bookmarkStart w:id="1979" w:name="_ETM_Q3_248490"/>
      <w:bookmarkEnd w:id="1979"/>
      <w:r>
        <w:rPr>
          <w:rtl/>
        </w:rPr>
        <w:t xml:space="preserve">יהודית </w:t>
      </w:r>
      <w:bookmarkStart w:id="1980" w:name="_ETM_Q3_248819"/>
      <w:bookmarkEnd w:id="1980"/>
      <w:r>
        <w:rPr>
          <w:rtl/>
        </w:rPr>
        <w:t xml:space="preserve">לקחנו </w:t>
      </w:r>
      <w:bookmarkStart w:id="1981" w:name="_ETM_Q3_249240"/>
      <w:bookmarkEnd w:id="1981"/>
      <w:r>
        <w:rPr>
          <w:rtl/>
        </w:rPr>
        <w:t xml:space="preserve">על </w:t>
      </w:r>
      <w:bookmarkStart w:id="1982" w:name="_ETM_Q3_249329"/>
      <w:bookmarkEnd w:id="1982"/>
      <w:r>
        <w:rPr>
          <w:rtl/>
        </w:rPr>
        <w:t xml:space="preserve">עצמנו </w:t>
      </w:r>
      <w:bookmarkStart w:id="1983" w:name="_ETM_Q3_249719"/>
      <w:bookmarkEnd w:id="1983"/>
      <w:r>
        <w:rPr>
          <w:rtl/>
        </w:rPr>
        <w:t xml:space="preserve">את </w:t>
      </w:r>
      <w:bookmarkStart w:id="1984" w:name="_ETM_Q3_249810"/>
      <w:bookmarkEnd w:id="1984"/>
      <w:r>
        <w:rPr>
          <w:rtl/>
        </w:rPr>
        <w:t>המחויבות</w:t>
      </w:r>
      <w:r>
        <w:rPr>
          <w:rFonts w:hint="cs"/>
          <w:rtl/>
        </w:rPr>
        <w:t xml:space="preserve"> –</w:t>
      </w:r>
      <w:r>
        <w:rPr>
          <w:rtl/>
        </w:rPr>
        <w:t xml:space="preserve"> </w:t>
      </w:r>
      <w:bookmarkStart w:id="1985" w:name="_ETM_Q3_250899"/>
      <w:bookmarkEnd w:id="1985"/>
      <w:r>
        <w:rPr>
          <w:rFonts w:hint="cs"/>
          <w:rtl/>
        </w:rPr>
        <w:t>ו</w:t>
      </w:r>
      <w:r>
        <w:rPr>
          <w:rtl/>
        </w:rPr>
        <w:t xml:space="preserve">אני </w:t>
      </w:r>
      <w:bookmarkStart w:id="1986" w:name="_ETM_Q3_251289"/>
      <w:bookmarkEnd w:id="1986"/>
      <w:r>
        <w:rPr>
          <w:rtl/>
        </w:rPr>
        <w:t xml:space="preserve">באופן </w:t>
      </w:r>
      <w:bookmarkStart w:id="1987" w:name="_ETM_Q3_251680"/>
      <w:bookmarkEnd w:id="1987"/>
      <w:r>
        <w:rPr>
          <w:rtl/>
        </w:rPr>
        <w:t xml:space="preserve">אישי </w:t>
      </w:r>
      <w:bookmarkStart w:id="1988" w:name="_ETM_Q3_251920"/>
      <w:bookmarkEnd w:id="1988"/>
      <w:r>
        <w:rPr>
          <w:rtl/>
        </w:rPr>
        <w:t xml:space="preserve">החלטתי </w:t>
      </w:r>
      <w:bookmarkStart w:id="1989" w:name="_ETM_Q3_252340"/>
      <w:bookmarkEnd w:id="1989"/>
      <w:r>
        <w:rPr>
          <w:rtl/>
        </w:rPr>
        <w:t xml:space="preserve">לוותר </w:t>
      </w:r>
      <w:bookmarkStart w:id="1990" w:name="_ETM_Q3_252759"/>
      <w:bookmarkEnd w:id="1990"/>
      <w:r>
        <w:rPr>
          <w:rtl/>
        </w:rPr>
        <w:t xml:space="preserve">על </w:t>
      </w:r>
      <w:bookmarkStart w:id="1991" w:name="_ETM_Q3_252880"/>
      <w:bookmarkEnd w:id="1991"/>
      <w:r>
        <w:rPr>
          <w:rtl/>
        </w:rPr>
        <w:t xml:space="preserve">הנוחות </w:t>
      </w:r>
      <w:bookmarkStart w:id="1992" w:name="_ETM_Q3_253270"/>
      <w:bookmarkEnd w:id="1992"/>
      <w:r>
        <w:rPr>
          <w:rtl/>
        </w:rPr>
        <w:t xml:space="preserve">של </w:t>
      </w:r>
      <w:bookmarkStart w:id="1993" w:name="_ETM_Q3_253420"/>
      <w:bookmarkEnd w:id="1993"/>
      <w:r>
        <w:rPr>
          <w:rtl/>
        </w:rPr>
        <w:t>פנסיונר</w:t>
      </w:r>
      <w:r>
        <w:rPr>
          <w:rFonts w:hint="cs"/>
          <w:rtl/>
        </w:rPr>
        <w:t xml:space="preserve"> –</w:t>
      </w:r>
      <w:r>
        <w:rPr>
          <w:rtl/>
        </w:rPr>
        <w:t xml:space="preserve"> </w:t>
      </w:r>
      <w:bookmarkStart w:id="1994" w:name="_ETM_Q3_254680"/>
      <w:bookmarkEnd w:id="1994"/>
      <w:r>
        <w:rPr>
          <w:rtl/>
        </w:rPr>
        <w:t xml:space="preserve">כדי </w:t>
      </w:r>
      <w:bookmarkStart w:id="1995" w:name="_ETM_Q3_254979"/>
      <w:bookmarkEnd w:id="1995"/>
      <w:r>
        <w:rPr>
          <w:rtl/>
        </w:rPr>
        <w:t xml:space="preserve">לשנות </w:t>
      </w:r>
      <w:bookmarkStart w:id="1996" w:name="_ETM_Q3_255490"/>
      <w:bookmarkEnd w:id="1996"/>
      <w:r>
        <w:rPr>
          <w:rtl/>
        </w:rPr>
        <w:t xml:space="preserve">את </w:t>
      </w:r>
      <w:bookmarkStart w:id="1997" w:name="_ETM_Q3_255640"/>
      <w:bookmarkEnd w:id="1997"/>
      <w:r>
        <w:rPr>
          <w:rtl/>
        </w:rPr>
        <w:t xml:space="preserve">המציאות </w:t>
      </w:r>
      <w:bookmarkStart w:id="1998" w:name="_ETM_Q3_256119"/>
      <w:bookmarkEnd w:id="1998"/>
      <w:r>
        <w:rPr>
          <w:rtl/>
        </w:rPr>
        <w:t>הזאת</w:t>
      </w:r>
      <w:r>
        <w:rPr>
          <w:rFonts w:hint="cs"/>
          <w:rtl/>
        </w:rPr>
        <w:t>.</w:t>
      </w:r>
      <w:r>
        <w:rPr>
          <w:rtl/>
        </w:rPr>
        <w:t xml:space="preserve"> </w:t>
      </w:r>
      <w:bookmarkStart w:id="1999" w:name="_ETM_Q3_257060"/>
      <w:bookmarkEnd w:id="1999"/>
      <w:r>
        <w:rPr>
          <w:rtl/>
        </w:rPr>
        <w:t xml:space="preserve">היא </w:t>
      </w:r>
      <w:bookmarkStart w:id="2000" w:name="_ETM_Q3_257240"/>
      <w:bookmarkEnd w:id="2000"/>
      <w:r>
        <w:rPr>
          <w:rtl/>
        </w:rPr>
        <w:t xml:space="preserve">לא </w:t>
      </w:r>
      <w:bookmarkStart w:id="2001" w:name="_ETM_Q3_257870"/>
      <w:bookmarkEnd w:id="2001"/>
      <w:r>
        <w:rPr>
          <w:rtl/>
        </w:rPr>
        <w:t xml:space="preserve">גזרת </w:t>
      </w:r>
      <w:bookmarkStart w:id="2002" w:name="_ETM_Q3_258470"/>
      <w:bookmarkEnd w:id="2002"/>
      <w:r>
        <w:rPr>
          <w:rtl/>
        </w:rPr>
        <w:t>גורל</w:t>
      </w:r>
      <w:r>
        <w:rPr>
          <w:rFonts w:hint="cs"/>
          <w:rtl/>
        </w:rPr>
        <w:t>.</w:t>
      </w:r>
      <w:r>
        <w:rPr>
          <w:rtl/>
        </w:rPr>
        <w:t xml:space="preserve"> </w:t>
      </w:r>
      <w:bookmarkStart w:id="2003" w:name="_ETM_Q3_259819"/>
      <w:bookmarkEnd w:id="2003"/>
      <w:r>
        <w:rPr>
          <w:rtl/>
        </w:rPr>
        <w:t xml:space="preserve">לאזרחי </w:t>
      </w:r>
      <w:bookmarkStart w:id="2004" w:name="_ETM_Q3_260360"/>
      <w:bookmarkEnd w:id="2004"/>
      <w:r>
        <w:rPr>
          <w:rtl/>
        </w:rPr>
        <w:t xml:space="preserve">מדינת </w:t>
      </w:r>
      <w:bookmarkStart w:id="2005" w:name="_ETM_Q3_260810"/>
      <w:bookmarkEnd w:id="2005"/>
      <w:r>
        <w:rPr>
          <w:rtl/>
        </w:rPr>
        <w:t xml:space="preserve">ישראל </w:t>
      </w:r>
      <w:bookmarkStart w:id="2006" w:name="_ETM_Q3_261650"/>
      <w:bookmarkEnd w:id="2006"/>
      <w:r>
        <w:rPr>
          <w:rtl/>
        </w:rPr>
        <w:t>היהודים</w:t>
      </w:r>
      <w:r>
        <w:rPr>
          <w:rFonts w:hint="cs"/>
          <w:rtl/>
        </w:rPr>
        <w:t>,</w:t>
      </w:r>
      <w:r>
        <w:rPr>
          <w:rtl/>
        </w:rPr>
        <w:t xml:space="preserve"> </w:t>
      </w:r>
      <w:bookmarkStart w:id="2007" w:name="_ETM_Q3_262790"/>
      <w:bookmarkEnd w:id="2007"/>
      <w:r>
        <w:rPr>
          <w:rtl/>
        </w:rPr>
        <w:t xml:space="preserve">הערבים </w:t>
      </w:r>
      <w:bookmarkStart w:id="2008" w:name="_ETM_Q3_263420"/>
      <w:bookmarkEnd w:id="2008"/>
      <w:r>
        <w:rPr>
          <w:rtl/>
        </w:rPr>
        <w:t xml:space="preserve">והאחרים </w:t>
      </w:r>
      <w:bookmarkStart w:id="2009" w:name="_ETM_Q3_264840"/>
      <w:bookmarkEnd w:id="2009"/>
      <w:r>
        <w:rPr>
          <w:rtl/>
        </w:rPr>
        <w:t xml:space="preserve">יש </w:t>
      </w:r>
      <w:bookmarkStart w:id="2010" w:name="_ETM_Q3_265050"/>
      <w:bookmarkEnd w:id="2010"/>
      <w:r>
        <w:rPr>
          <w:rtl/>
        </w:rPr>
        <w:t xml:space="preserve">זכות </w:t>
      </w:r>
      <w:bookmarkStart w:id="2011" w:name="_ETM_Q3_265380"/>
      <w:bookmarkEnd w:id="2011"/>
      <w:r>
        <w:rPr>
          <w:rtl/>
        </w:rPr>
        <w:t xml:space="preserve">לנהל </w:t>
      </w:r>
      <w:bookmarkStart w:id="2012" w:name="_ETM_Q3_265770"/>
      <w:bookmarkEnd w:id="2012"/>
      <w:r>
        <w:rPr>
          <w:rtl/>
        </w:rPr>
        <w:t xml:space="preserve">שגרת </w:t>
      </w:r>
      <w:bookmarkStart w:id="2013" w:name="_ETM_Q3_266190"/>
      <w:bookmarkEnd w:id="2013"/>
      <w:r>
        <w:rPr>
          <w:rtl/>
        </w:rPr>
        <w:t xml:space="preserve">חיים </w:t>
      </w:r>
      <w:bookmarkStart w:id="2014" w:name="_ETM_Q3_266459"/>
      <w:bookmarkEnd w:id="2014"/>
      <w:r>
        <w:rPr>
          <w:rtl/>
        </w:rPr>
        <w:t>נורמלית</w:t>
      </w:r>
      <w:r>
        <w:rPr>
          <w:rFonts w:hint="cs"/>
          <w:rtl/>
        </w:rPr>
        <w:t>,</w:t>
      </w:r>
      <w:r>
        <w:rPr>
          <w:rtl/>
        </w:rPr>
        <w:t xml:space="preserve"> </w:t>
      </w:r>
      <w:bookmarkStart w:id="2015" w:name="_ETM_Q3_267900"/>
      <w:bookmarkEnd w:id="2015"/>
      <w:r>
        <w:rPr>
          <w:rtl/>
        </w:rPr>
        <w:t>להתפתח</w:t>
      </w:r>
      <w:r>
        <w:rPr>
          <w:rFonts w:hint="cs"/>
          <w:rtl/>
        </w:rPr>
        <w:t>,</w:t>
      </w:r>
      <w:r>
        <w:rPr>
          <w:rtl/>
        </w:rPr>
        <w:t xml:space="preserve"> </w:t>
      </w:r>
      <w:bookmarkStart w:id="2016" w:name="_ETM_Q3_269380"/>
      <w:bookmarkEnd w:id="2016"/>
      <w:r>
        <w:rPr>
          <w:rtl/>
        </w:rPr>
        <w:t xml:space="preserve">ליהנות </w:t>
      </w:r>
      <w:bookmarkStart w:id="2017" w:name="_ETM_Q3_269979"/>
      <w:bookmarkEnd w:id="2017"/>
      <w:r>
        <w:rPr>
          <w:rtl/>
        </w:rPr>
        <w:t xml:space="preserve">מהחיים </w:t>
      </w:r>
      <w:bookmarkStart w:id="2018" w:name="_ETM_Q3_271119"/>
      <w:bookmarkEnd w:id="2018"/>
      <w:r>
        <w:rPr>
          <w:rtl/>
        </w:rPr>
        <w:t xml:space="preserve">ולהתבגר </w:t>
      </w:r>
      <w:bookmarkStart w:id="2019" w:name="_ETM_Q3_271929"/>
      <w:bookmarkEnd w:id="2019"/>
      <w:r>
        <w:rPr>
          <w:rtl/>
        </w:rPr>
        <w:t>בכבוד</w:t>
      </w:r>
      <w:r>
        <w:rPr>
          <w:rFonts w:hint="cs"/>
          <w:rtl/>
        </w:rPr>
        <w:t>.</w:t>
      </w:r>
      <w:r>
        <w:rPr>
          <w:rtl/>
        </w:rPr>
        <w:t xml:space="preserve"> </w:t>
      </w:r>
      <w:bookmarkStart w:id="2020" w:name="_ETM_Q3_273789"/>
      <w:bookmarkEnd w:id="2020"/>
      <w:r>
        <w:rPr>
          <w:rtl/>
        </w:rPr>
        <w:t xml:space="preserve">כל </w:t>
      </w:r>
      <w:bookmarkStart w:id="2021" w:name="_ETM_Q3_274030"/>
      <w:bookmarkEnd w:id="2021"/>
      <w:r>
        <w:rPr>
          <w:rtl/>
        </w:rPr>
        <w:t xml:space="preserve">מי </w:t>
      </w:r>
      <w:bookmarkStart w:id="2022" w:name="_ETM_Q3_274179"/>
      <w:bookmarkEnd w:id="2022"/>
      <w:r>
        <w:rPr>
          <w:rtl/>
        </w:rPr>
        <w:t xml:space="preserve">שייתן </w:t>
      </w:r>
      <w:bookmarkStart w:id="2023" w:name="_ETM_Q3_274689"/>
      <w:bookmarkEnd w:id="2023"/>
      <w:r>
        <w:rPr>
          <w:rtl/>
        </w:rPr>
        <w:t xml:space="preserve">את </w:t>
      </w:r>
      <w:bookmarkStart w:id="2024" w:name="_ETM_Q3_274840"/>
      <w:bookmarkEnd w:id="2024"/>
      <w:r>
        <w:rPr>
          <w:rtl/>
        </w:rPr>
        <w:t xml:space="preserve">ידו </w:t>
      </w:r>
      <w:bookmarkStart w:id="2025" w:name="_ETM_Q3_275590"/>
      <w:bookmarkEnd w:id="2025"/>
      <w:r>
        <w:rPr>
          <w:rtl/>
        </w:rPr>
        <w:t xml:space="preserve">להמשך </w:t>
      </w:r>
      <w:bookmarkStart w:id="2026" w:name="_ETM_Q3_276159"/>
      <w:bookmarkEnd w:id="2026"/>
      <w:r>
        <w:rPr>
          <w:rtl/>
        </w:rPr>
        <w:t>קיומה</w:t>
      </w:r>
      <w:r>
        <w:rPr>
          <w:rFonts w:hint="cs"/>
          <w:rtl/>
        </w:rPr>
        <w:t>,</w:t>
      </w:r>
      <w:r>
        <w:rPr>
          <w:rtl/>
        </w:rPr>
        <w:t xml:space="preserve"> </w:t>
      </w:r>
      <w:bookmarkStart w:id="2027" w:name="_ETM_Q3_276909"/>
      <w:bookmarkEnd w:id="2027"/>
      <w:r>
        <w:rPr>
          <w:rtl/>
        </w:rPr>
        <w:t xml:space="preserve">לביסוסה </w:t>
      </w:r>
      <w:bookmarkStart w:id="2028" w:name="_ETM_Q3_277539"/>
      <w:bookmarkEnd w:id="2028"/>
      <w:r>
        <w:rPr>
          <w:rtl/>
        </w:rPr>
        <w:t xml:space="preserve">וצמיחתה </w:t>
      </w:r>
      <w:bookmarkStart w:id="2029" w:name="_ETM_Q3_278200"/>
      <w:bookmarkEnd w:id="2029"/>
      <w:r>
        <w:rPr>
          <w:rtl/>
        </w:rPr>
        <w:t xml:space="preserve">של </w:t>
      </w:r>
      <w:bookmarkStart w:id="2030" w:name="_ETM_Q3_278350"/>
      <w:bookmarkEnd w:id="2030"/>
      <w:r>
        <w:rPr>
          <w:rtl/>
        </w:rPr>
        <w:t xml:space="preserve">מדינת </w:t>
      </w:r>
      <w:bookmarkStart w:id="2031" w:name="_ETM_Q3_278799"/>
      <w:bookmarkEnd w:id="2031"/>
      <w:r>
        <w:rPr>
          <w:rtl/>
        </w:rPr>
        <w:t>ישראל</w:t>
      </w:r>
      <w:r>
        <w:rPr>
          <w:rFonts w:hint="cs"/>
          <w:rtl/>
        </w:rPr>
        <w:t>,</w:t>
      </w:r>
      <w:r>
        <w:rPr>
          <w:rtl/>
        </w:rPr>
        <w:t xml:space="preserve"> </w:t>
      </w:r>
      <w:bookmarkStart w:id="2032" w:name="_ETM_Q3_279950"/>
      <w:bookmarkEnd w:id="2032"/>
      <w:r>
        <w:rPr>
          <w:rtl/>
        </w:rPr>
        <w:t>יר</w:t>
      </w:r>
      <w:r>
        <w:rPr>
          <w:rFonts w:hint="cs"/>
          <w:rtl/>
        </w:rPr>
        <w:t>א</w:t>
      </w:r>
      <w:r>
        <w:rPr>
          <w:rtl/>
        </w:rPr>
        <w:t xml:space="preserve">ה </w:t>
      </w:r>
      <w:bookmarkStart w:id="2033" w:name="_ETM_Q3_280340"/>
      <w:bookmarkEnd w:id="2033"/>
      <w:r>
        <w:rPr>
          <w:rtl/>
        </w:rPr>
        <w:t xml:space="preserve">בי </w:t>
      </w:r>
      <w:bookmarkStart w:id="2034" w:name="_ETM_Q3_281189"/>
      <w:bookmarkEnd w:id="2034"/>
      <w:r>
        <w:rPr>
          <w:rtl/>
        </w:rPr>
        <w:t>ידיד</w:t>
      </w:r>
      <w:r>
        <w:rPr>
          <w:rFonts w:hint="cs"/>
          <w:rtl/>
        </w:rPr>
        <w:t>,</w:t>
      </w:r>
      <w:r>
        <w:rPr>
          <w:rtl/>
        </w:rPr>
        <w:t xml:space="preserve"> </w:t>
      </w:r>
      <w:bookmarkStart w:id="2035" w:name="_ETM_Q3_281969"/>
      <w:bookmarkEnd w:id="2035"/>
      <w:r>
        <w:rPr>
          <w:rtl/>
        </w:rPr>
        <w:t>חבר</w:t>
      </w:r>
      <w:r>
        <w:rPr>
          <w:rFonts w:hint="cs"/>
          <w:rtl/>
        </w:rPr>
        <w:t>,</w:t>
      </w:r>
      <w:r>
        <w:rPr>
          <w:rtl/>
        </w:rPr>
        <w:t xml:space="preserve"> </w:t>
      </w:r>
      <w:bookmarkStart w:id="2036" w:name="_ETM_Q3_282719"/>
      <w:bookmarkEnd w:id="2036"/>
      <w:r>
        <w:rPr>
          <w:rtl/>
        </w:rPr>
        <w:t>שותף</w:t>
      </w:r>
      <w:r>
        <w:rPr>
          <w:rFonts w:hint="cs"/>
          <w:rtl/>
        </w:rPr>
        <w:t>.</w:t>
      </w:r>
      <w:r>
        <w:rPr>
          <w:rtl/>
        </w:rPr>
        <w:t xml:space="preserve"> </w:t>
      </w:r>
      <w:bookmarkStart w:id="2037" w:name="_ETM_Q3_284029"/>
      <w:bookmarkEnd w:id="2037"/>
      <w:r>
        <w:rPr>
          <w:rtl/>
        </w:rPr>
        <w:lastRenderedPageBreak/>
        <w:t xml:space="preserve">כל </w:t>
      </w:r>
      <w:bookmarkStart w:id="2038" w:name="_ETM_Q3_284209"/>
      <w:bookmarkEnd w:id="2038"/>
      <w:r>
        <w:rPr>
          <w:rtl/>
        </w:rPr>
        <w:t xml:space="preserve">מי </w:t>
      </w:r>
      <w:bookmarkStart w:id="2039" w:name="_ETM_Q3_284359"/>
      <w:bookmarkEnd w:id="2039"/>
      <w:r>
        <w:rPr>
          <w:rtl/>
        </w:rPr>
        <w:t xml:space="preserve">שיפעל </w:t>
      </w:r>
      <w:bookmarkStart w:id="2040" w:name="_ETM_Q3_284810"/>
      <w:bookmarkEnd w:id="2040"/>
      <w:r>
        <w:rPr>
          <w:rtl/>
        </w:rPr>
        <w:t xml:space="preserve">לחורבנה </w:t>
      </w:r>
      <w:bookmarkStart w:id="2041" w:name="_ETM_Q3_285499"/>
      <w:bookmarkEnd w:id="2041"/>
      <w:r>
        <w:rPr>
          <w:rtl/>
        </w:rPr>
        <w:t xml:space="preserve">ולאובדן </w:t>
      </w:r>
      <w:bookmarkStart w:id="2042" w:name="_ETM_Q3_286219"/>
      <w:bookmarkEnd w:id="2042"/>
      <w:r>
        <w:rPr>
          <w:rtl/>
        </w:rPr>
        <w:t xml:space="preserve">עצמאותה </w:t>
      </w:r>
      <w:bookmarkStart w:id="2043" w:name="_ETM_Q3_287780"/>
      <w:bookmarkEnd w:id="2043"/>
      <w:r>
        <w:rPr>
          <w:rtl/>
        </w:rPr>
        <w:t xml:space="preserve">של </w:t>
      </w:r>
      <w:bookmarkStart w:id="2044" w:name="_ETM_Q3_287960"/>
      <w:bookmarkEnd w:id="2044"/>
      <w:r>
        <w:rPr>
          <w:rtl/>
        </w:rPr>
        <w:t xml:space="preserve">מדינת </w:t>
      </w:r>
      <w:bookmarkStart w:id="2045" w:name="_ETM_Q3_288440"/>
      <w:bookmarkEnd w:id="2045"/>
      <w:r>
        <w:rPr>
          <w:rtl/>
        </w:rPr>
        <w:t xml:space="preserve">ישראל </w:t>
      </w:r>
      <w:bookmarkStart w:id="2046" w:name="_ETM_Q3_290020"/>
      <w:bookmarkEnd w:id="2046"/>
      <w:r>
        <w:rPr>
          <w:rtl/>
        </w:rPr>
        <w:t xml:space="preserve">ייתקל </w:t>
      </w:r>
      <w:bookmarkStart w:id="2047" w:name="_ETM_Q3_290530"/>
      <w:bookmarkEnd w:id="2047"/>
      <w:r>
        <w:rPr>
          <w:rFonts w:hint="cs"/>
          <w:rtl/>
        </w:rPr>
        <w:t>ב</w:t>
      </w:r>
      <w:r>
        <w:rPr>
          <w:rtl/>
        </w:rPr>
        <w:t xml:space="preserve">צביקה </w:t>
      </w:r>
      <w:bookmarkStart w:id="2048" w:name="_ETM_Q3_290979"/>
      <w:bookmarkEnd w:id="2048"/>
      <w:r>
        <w:rPr>
          <w:rtl/>
        </w:rPr>
        <w:t xml:space="preserve">פוגל </w:t>
      </w:r>
      <w:bookmarkStart w:id="2049" w:name="_ETM_Q3_291780"/>
      <w:bookmarkEnd w:id="2049"/>
      <w:r>
        <w:rPr>
          <w:rtl/>
        </w:rPr>
        <w:t>לוחם</w:t>
      </w:r>
      <w:r>
        <w:rPr>
          <w:rFonts w:hint="cs"/>
          <w:rtl/>
        </w:rPr>
        <w:t>,</w:t>
      </w:r>
      <w:r>
        <w:rPr>
          <w:rtl/>
        </w:rPr>
        <w:t xml:space="preserve"> </w:t>
      </w:r>
      <w:bookmarkStart w:id="2050" w:name="_ETM_Q3_293620"/>
      <w:bookmarkEnd w:id="2050"/>
      <w:r>
        <w:rPr>
          <w:rtl/>
        </w:rPr>
        <w:t xml:space="preserve">נחוש </w:t>
      </w:r>
      <w:bookmarkStart w:id="2051" w:name="_ETM_Q3_296030"/>
      <w:bookmarkEnd w:id="2051"/>
      <w:r>
        <w:rPr>
          <w:rtl/>
        </w:rPr>
        <w:t xml:space="preserve">ועם </w:t>
      </w:r>
      <w:bookmarkStart w:id="2052" w:name="_ETM_Q3_296390"/>
      <w:bookmarkEnd w:id="2052"/>
      <w:r>
        <w:rPr>
          <w:rtl/>
        </w:rPr>
        <w:t xml:space="preserve">עוצמה </w:t>
      </w:r>
      <w:bookmarkStart w:id="2053" w:name="_ETM_Q3_296719"/>
      <w:bookmarkEnd w:id="2053"/>
      <w:r>
        <w:rPr>
          <w:rtl/>
        </w:rPr>
        <w:t xml:space="preserve">יהודית </w:t>
      </w:r>
      <w:bookmarkStart w:id="2054" w:name="_ETM_Q3_297140"/>
      <w:bookmarkEnd w:id="2054"/>
      <w:r>
        <w:rPr>
          <w:rtl/>
        </w:rPr>
        <w:t xml:space="preserve">ללא </w:t>
      </w:r>
      <w:bookmarkStart w:id="2055" w:name="_ETM_Q3_297380"/>
      <w:bookmarkEnd w:id="2055"/>
      <w:r>
        <w:rPr>
          <w:rtl/>
        </w:rPr>
        <w:t>פשרות</w:t>
      </w:r>
      <w:r>
        <w:rPr>
          <w:rFonts w:hint="cs"/>
          <w:rtl/>
        </w:rPr>
        <w:t>.</w:t>
      </w:r>
    </w:p>
    <w:p w:rsidR="000F25F8" w:rsidRDefault="000F25F8" w:rsidP="00017239">
      <w:pPr>
        <w:rPr>
          <w:rtl/>
        </w:rPr>
      </w:pPr>
      <w:bookmarkStart w:id="2056" w:name="_ETM_Q3_300554"/>
      <w:bookmarkStart w:id="2057" w:name="_ETM_Q3_300631"/>
      <w:bookmarkEnd w:id="2056"/>
      <w:bookmarkEnd w:id="2057"/>
    </w:p>
    <w:p w:rsidR="000F25F8" w:rsidRDefault="000F25F8" w:rsidP="00017239">
      <w:pPr>
        <w:rPr>
          <w:rtl/>
        </w:rPr>
      </w:pPr>
      <w:bookmarkStart w:id="2058" w:name="_ETM_Q3_300747"/>
      <w:bookmarkStart w:id="2059" w:name="_ETM_Q3_300855"/>
      <w:bookmarkStart w:id="2060" w:name="_ETM_Q3_300170"/>
      <w:bookmarkEnd w:id="2058"/>
      <w:bookmarkEnd w:id="2059"/>
      <w:bookmarkEnd w:id="2060"/>
      <w:r>
        <w:rPr>
          <w:rtl/>
        </w:rPr>
        <w:t>אני</w:t>
      </w:r>
      <w:r>
        <w:rPr>
          <w:rFonts w:hint="cs"/>
          <w:rtl/>
        </w:rPr>
        <w:t>,</w:t>
      </w:r>
      <w:r>
        <w:rPr>
          <w:rtl/>
        </w:rPr>
        <w:t xml:space="preserve"> </w:t>
      </w:r>
      <w:bookmarkStart w:id="2061" w:name="_ETM_Q3_300439"/>
      <w:bookmarkEnd w:id="2061"/>
      <w:r>
        <w:rPr>
          <w:rtl/>
        </w:rPr>
        <w:t xml:space="preserve">אדוני </w:t>
      </w:r>
      <w:bookmarkStart w:id="2062" w:name="_ETM_Q3_300950"/>
      <w:bookmarkStart w:id="2063" w:name="_ETM_Q3_301340"/>
      <w:bookmarkEnd w:id="2062"/>
      <w:bookmarkEnd w:id="2063"/>
      <w:r>
        <w:rPr>
          <w:rtl/>
        </w:rPr>
        <w:t>היושב-ראש</w:t>
      </w:r>
      <w:r>
        <w:rPr>
          <w:rFonts w:hint="cs"/>
          <w:rtl/>
        </w:rPr>
        <w:t>,</w:t>
      </w:r>
      <w:r>
        <w:rPr>
          <w:rtl/>
        </w:rPr>
        <w:t xml:space="preserve"> </w:t>
      </w:r>
      <w:bookmarkStart w:id="2064" w:name="_ETM_Q3_301880"/>
      <w:bookmarkEnd w:id="2064"/>
      <w:r>
        <w:rPr>
          <w:rtl/>
        </w:rPr>
        <w:t xml:space="preserve">לא </w:t>
      </w:r>
      <w:bookmarkStart w:id="2065" w:name="_ETM_Q3_302000"/>
      <w:bookmarkEnd w:id="2065"/>
      <w:r>
        <w:rPr>
          <w:rtl/>
        </w:rPr>
        <w:t xml:space="preserve">איבדתי </w:t>
      </w:r>
      <w:bookmarkStart w:id="2066" w:name="_ETM_Q3_302570"/>
      <w:bookmarkEnd w:id="2066"/>
      <w:r>
        <w:rPr>
          <w:rtl/>
        </w:rPr>
        <w:t xml:space="preserve">את </w:t>
      </w:r>
      <w:bookmarkStart w:id="2067" w:name="_ETM_Q3_302689"/>
      <w:bookmarkEnd w:id="2067"/>
      <w:r>
        <w:rPr>
          <w:rtl/>
        </w:rPr>
        <w:t xml:space="preserve">האמון </w:t>
      </w:r>
      <w:bookmarkStart w:id="2068" w:name="_ETM_Q3_303049"/>
      <w:bookmarkEnd w:id="2068"/>
      <w:r>
        <w:rPr>
          <w:rtl/>
        </w:rPr>
        <w:t xml:space="preserve">בצדקת </w:t>
      </w:r>
      <w:bookmarkStart w:id="2069" w:name="_ETM_Q3_303590"/>
      <w:bookmarkEnd w:id="2069"/>
      <w:r>
        <w:rPr>
          <w:rtl/>
        </w:rPr>
        <w:t>הדרך</w:t>
      </w:r>
      <w:r>
        <w:rPr>
          <w:rFonts w:hint="cs"/>
          <w:rtl/>
        </w:rPr>
        <w:t>.</w:t>
      </w:r>
      <w:r>
        <w:rPr>
          <w:rtl/>
        </w:rPr>
        <w:t xml:space="preserve"> </w:t>
      </w:r>
      <w:bookmarkStart w:id="2070" w:name="_ETM_Q3_304759"/>
      <w:bookmarkEnd w:id="2070"/>
      <w:r>
        <w:rPr>
          <w:rtl/>
        </w:rPr>
        <w:t xml:space="preserve">ערכי </w:t>
      </w:r>
      <w:bookmarkStart w:id="2071" w:name="_ETM_Q3_305119"/>
      <w:bookmarkEnd w:id="2071"/>
      <w:r>
        <w:rPr>
          <w:rtl/>
        </w:rPr>
        <w:t xml:space="preserve">היהדות </w:t>
      </w:r>
      <w:bookmarkStart w:id="2072" w:name="_ETM_Q3_305750"/>
      <w:bookmarkEnd w:id="2072"/>
      <w:r>
        <w:rPr>
          <w:rtl/>
        </w:rPr>
        <w:t xml:space="preserve">והאחריות </w:t>
      </w:r>
      <w:bookmarkStart w:id="2073" w:name="_ETM_Q3_306439"/>
      <w:bookmarkEnd w:id="2073"/>
      <w:r>
        <w:rPr>
          <w:rtl/>
        </w:rPr>
        <w:t xml:space="preserve">המוסרית </w:t>
      </w:r>
      <w:bookmarkStart w:id="2074" w:name="_ETM_Q3_307680"/>
      <w:bookmarkEnd w:id="2074"/>
      <w:r>
        <w:rPr>
          <w:rtl/>
        </w:rPr>
        <w:t xml:space="preserve">מוטמעים </w:t>
      </w:r>
      <w:bookmarkStart w:id="2075" w:name="_ETM_Q3_308489"/>
      <w:bookmarkEnd w:id="2075"/>
      <w:r>
        <w:rPr>
          <w:rtl/>
        </w:rPr>
        <w:t xml:space="preserve">בי </w:t>
      </w:r>
      <w:bookmarkStart w:id="2076" w:name="_ETM_Q3_308700"/>
      <w:bookmarkEnd w:id="2076"/>
      <w:r>
        <w:rPr>
          <w:rtl/>
        </w:rPr>
        <w:t xml:space="preserve">מאז </w:t>
      </w:r>
      <w:bookmarkStart w:id="2077" w:name="_ETM_Q3_309480"/>
      <w:bookmarkEnd w:id="2077"/>
      <w:r>
        <w:rPr>
          <w:rtl/>
        </w:rPr>
        <w:t>ולתמיד</w:t>
      </w:r>
      <w:r>
        <w:rPr>
          <w:rFonts w:hint="cs"/>
          <w:rtl/>
        </w:rPr>
        <w:t>.</w:t>
      </w:r>
      <w:r>
        <w:rPr>
          <w:rtl/>
        </w:rPr>
        <w:t xml:space="preserve"> </w:t>
      </w:r>
      <w:bookmarkStart w:id="2078" w:name="_ETM_Q3_310940"/>
      <w:bookmarkEnd w:id="2078"/>
      <w:r>
        <w:rPr>
          <w:rtl/>
        </w:rPr>
        <w:t xml:space="preserve">יחד </w:t>
      </w:r>
      <w:bookmarkStart w:id="2079" w:name="_ETM_Q3_311330"/>
      <w:bookmarkEnd w:id="2079"/>
      <w:r>
        <w:rPr>
          <w:rtl/>
        </w:rPr>
        <w:t xml:space="preserve">עם </w:t>
      </w:r>
      <w:bookmarkStart w:id="2080" w:name="_ETM_Q3_311450"/>
      <w:bookmarkEnd w:id="2080"/>
      <w:r>
        <w:rPr>
          <w:rtl/>
        </w:rPr>
        <w:t>זאת</w:t>
      </w:r>
      <w:r>
        <w:rPr>
          <w:rFonts w:hint="cs"/>
          <w:rtl/>
        </w:rPr>
        <w:t>,</w:t>
      </w:r>
      <w:r>
        <w:rPr>
          <w:rtl/>
        </w:rPr>
        <w:t xml:space="preserve"> </w:t>
      </w:r>
      <w:bookmarkStart w:id="2081" w:name="_ETM_Q3_312620"/>
      <w:bookmarkEnd w:id="2081"/>
      <w:r>
        <w:rPr>
          <w:rtl/>
        </w:rPr>
        <w:t xml:space="preserve">אני </w:t>
      </w:r>
      <w:bookmarkStart w:id="2082" w:name="_ETM_Q3_312919"/>
      <w:bookmarkEnd w:id="2082"/>
      <w:r>
        <w:rPr>
          <w:rtl/>
        </w:rPr>
        <w:t xml:space="preserve">לא </w:t>
      </w:r>
      <w:bookmarkStart w:id="2083" w:name="_ETM_Q3_313099"/>
      <w:bookmarkEnd w:id="2083"/>
      <w:r>
        <w:rPr>
          <w:rFonts w:hint="cs"/>
          <w:rtl/>
        </w:rPr>
        <w:t>א</w:t>
      </w:r>
      <w:r>
        <w:rPr>
          <w:rtl/>
        </w:rPr>
        <w:t xml:space="preserve">תנצל </w:t>
      </w:r>
      <w:bookmarkStart w:id="2084" w:name="_ETM_Q3_313730"/>
      <w:bookmarkEnd w:id="2084"/>
      <w:r>
        <w:rPr>
          <w:rtl/>
        </w:rPr>
        <w:t>כש</w:t>
      </w:r>
      <w:r>
        <w:rPr>
          <w:rFonts w:hint="cs"/>
          <w:rtl/>
        </w:rPr>
        <w:t>א</w:t>
      </w:r>
      <w:r>
        <w:rPr>
          <w:rtl/>
        </w:rPr>
        <w:t xml:space="preserve">שתמש </w:t>
      </w:r>
      <w:bookmarkStart w:id="2085" w:name="_ETM_Q3_314330"/>
      <w:bookmarkEnd w:id="2085"/>
      <w:r>
        <w:rPr>
          <w:rtl/>
        </w:rPr>
        <w:t xml:space="preserve">בכל </w:t>
      </w:r>
      <w:bookmarkStart w:id="2086" w:name="_ETM_Q3_314690"/>
      <w:bookmarkEnd w:id="2086"/>
      <w:r>
        <w:rPr>
          <w:rtl/>
        </w:rPr>
        <w:t xml:space="preserve">הכוח </w:t>
      </w:r>
      <w:bookmarkStart w:id="2087" w:name="_ETM_Q3_315049"/>
      <w:bookmarkEnd w:id="2087"/>
      <w:r>
        <w:rPr>
          <w:rtl/>
        </w:rPr>
        <w:t xml:space="preserve">העומד </w:t>
      </w:r>
      <w:bookmarkStart w:id="2088" w:name="_ETM_Q3_315409"/>
      <w:bookmarkEnd w:id="2088"/>
      <w:r>
        <w:rPr>
          <w:rtl/>
        </w:rPr>
        <w:t xml:space="preserve">לרשותי </w:t>
      </w:r>
      <w:bookmarkStart w:id="2089" w:name="_ETM_Q3_316519"/>
      <w:bookmarkEnd w:id="2089"/>
      <w:r>
        <w:rPr>
          <w:rtl/>
        </w:rPr>
        <w:t xml:space="preserve">כדי </w:t>
      </w:r>
      <w:bookmarkStart w:id="2090" w:name="_ETM_Q3_316819"/>
      <w:bookmarkEnd w:id="2090"/>
      <w:r>
        <w:rPr>
          <w:rtl/>
        </w:rPr>
        <w:t xml:space="preserve">להבטיח </w:t>
      </w:r>
      <w:bookmarkStart w:id="2091" w:name="_ETM_Q3_317360"/>
      <w:bookmarkEnd w:id="2091"/>
      <w:r>
        <w:rPr>
          <w:rtl/>
        </w:rPr>
        <w:t xml:space="preserve">לכל </w:t>
      </w:r>
      <w:bookmarkStart w:id="2092" w:name="_ETM_Q3_317750"/>
      <w:bookmarkEnd w:id="2092"/>
      <w:r>
        <w:rPr>
          <w:rtl/>
        </w:rPr>
        <w:t>ילד</w:t>
      </w:r>
      <w:bookmarkStart w:id="2093" w:name="_ETM_Q3_318709"/>
      <w:bookmarkEnd w:id="2093"/>
      <w:r>
        <w:rPr>
          <w:rFonts w:hint="cs"/>
          <w:rtl/>
        </w:rPr>
        <w:t>, ל</w:t>
      </w:r>
      <w:r>
        <w:rPr>
          <w:rtl/>
        </w:rPr>
        <w:t xml:space="preserve">כל </w:t>
      </w:r>
      <w:bookmarkStart w:id="2094" w:name="_ETM_Q3_319010"/>
      <w:bookmarkEnd w:id="2094"/>
      <w:r>
        <w:rPr>
          <w:rtl/>
        </w:rPr>
        <w:t>ילדה</w:t>
      </w:r>
      <w:r>
        <w:rPr>
          <w:rFonts w:hint="cs"/>
          <w:rtl/>
        </w:rPr>
        <w:t>,</w:t>
      </w:r>
      <w:r>
        <w:rPr>
          <w:rtl/>
        </w:rPr>
        <w:t xml:space="preserve"> </w:t>
      </w:r>
      <w:bookmarkStart w:id="2095" w:name="_ETM_Q3_320020"/>
      <w:bookmarkEnd w:id="2095"/>
      <w:r>
        <w:rPr>
          <w:rtl/>
        </w:rPr>
        <w:t>ל</w:t>
      </w:r>
      <w:r>
        <w:rPr>
          <w:rFonts w:hint="cs"/>
          <w:rtl/>
        </w:rPr>
        <w:t>כ</w:t>
      </w:r>
      <w:r>
        <w:rPr>
          <w:rtl/>
        </w:rPr>
        <w:t xml:space="preserve">ל </w:t>
      </w:r>
      <w:bookmarkStart w:id="2096" w:name="_ETM_Q3_320500"/>
      <w:bookmarkEnd w:id="2096"/>
      <w:r>
        <w:rPr>
          <w:rtl/>
        </w:rPr>
        <w:t xml:space="preserve">איש </w:t>
      </w:r>
      <w:bookmarkStart w:id="2097" w:name="_ETM_Q3_320770"/>
      <w:bookmarkEnd w:id="2097"/>
      <w:r>
        <w:rPr>
          <w:rtl/>
        </w:rPr>
        <w:t>ואישה</w:t>
      </w:r>
      <w:r>
        <w:rPr>
          <w:rFonts w:hint="cs"/>
          <w:rtl/>
        </w:rPr>
        <w:t>,</w:t>
      </w:r>
      <w:r>
        <w:rPr>
          <w:rtl/>
        </w:rPr>
        <w:t xml:space="preserve"> </w:t>
      </w:r>
      <w:bookmarkStart w:id="2098" w:name="_ETM_Q3_321810"/>
      <w:bookmarkEnd w:id="2098"/>
      <w:r>
        <w:rPr>
          <w:rtl/>
        </w:rPr>
        <w:t xml:space="preserve">את </w:t>
      </w:r>
      <w:bookmarkStart w:id="2099" w:name="_ETM_Q3_322110"/>
      <w:bookmarkEnd w:id="2099"/>
      <w:r>
        <w:rPr>
          <w:rtl/>
        </w:rPr>
        <w:t xml:space="preserve">הזכות </w:t>
      </w:r>
      <w:bookmarkStart w:id="2100" w:name="_ETM_Q3_322620"/>
      <w:bookmarkEnd w:id="2100"/>
      <w:r>
        <w:rPr>
          <w:rtl/>
        </w:rPr>
        <w:t xml:space="preserve">ליהנות </w:t>
      </w:r>
      <w:bookmarkStart w:id="2101" w:name="_ETM_Q3_323010"/>
      <w:bookmarkEnd w:id="2101"/>
      <w:r>
        <w:rPr>
          <w:rtl/>
        </w:rPr>
        <w:t xml:space="preserve">מארץ </w:t>
      </w:r>
      <w:bookmarkStart w:id="2102" w:name="_ETM_Q3_323430"/>
      <w:bookmarkEnd w:id="2102"/>
      <w:r>
        <w:rPr>
          <w:rtl/>
        </w:rPr>
        <w:t xml:space="preserve">חלב </w:t>
      </w:r>
      <w:bookmarkStart w:id="2103" w:name="_ETM_Q3_323820"/>
      <w:bookmarkEnd w:id="2103"/>
      <w:r>
        <w:rPr>
          <w:rtl/>
        </w:rPr>
        <w:t>ודבש</w:t>
      </w:r>
      <w:r>
        <w:rPr>
          <w:rFonts w:hint="cs"/>
          <w:rtl/>
        </w:rPr>
        <w:t xml:space="preserve">; את הזכות לחיות, </w:t>
      </w:r>
      <w:bookmarkStart w:id="2104" w:name="_ETM_Q3_324780"/>
      <w:bookmarkStart w:id="2105" w:name="_ETM_Q3_324930"/>
      <w:bookmarkStart w:id="2106" w:name="_ETM_Q3_325260"/>
      <w:bookmarkStart w:id="2107" w:name="_ETM_Q3_326100"/>
      <w:bookmarkEnd w:id="2104"/>
      <w:bookmarkEnd w:id="2105"/>
      <w:bookmarkEnd w:id="2106"/>
      <w:bookmarkEnd w:id="2107"/>
      <w:r>
        <w:rPr>
          <w:rtl/>
        </w:rPr>
        <w:t xml:space="preserve">להתיישב </w:t>
      </w:r>
      <w:bookmarkStart w:id="2108" w:name="_ETM_Q3_327260"/>
      <w:bookmarkEnd w:id="2108"/>
      <w:r>
        <w:rPr>
          <w:rtl/>
        </w:rPr>
        <w:t xml:space="preserve">ולעבד </w:t>
      </w:r>
      <w:bookmarkStart w:id="2109" w:name="_ETM_Q3_328010"/>
      <w:bookmarkEnd w:id="2109"/>
      <w:r>
        <w:rPr>
          <w:rtl/>
        </w:rPr>
        <w:t xml:space="preserve">את </w:t>
      </w:r>
      <w:bookmarkStart w:id="2110" w:name="_ETM_Q3_328160"/>
      <w:bookmarkEnd w:id="2110"/>
      <w:r>
        <w:rPr>
          <w:rtl/>
        </w:rPr>
        <w:t xml:space="preserve">אדמתה </w:t>
      </w:r>
      <w:bookmarkStart w:id="2111" w:name="_ETM_Q3_328639"/>
      <w:bookmarkEnd w:id="2111"/>
      <w:r>
        <w:rPr>
          <w:rFonts w:hint="cs"/>
          <w:rtl/>
        </w:rPr>
        <w:t>ה</w:t>
      </w:r>
      <w:r>
        <w:rPr>
          <w:rtl/>
        </w:rPr>
        <w:t xml:space="preserve">פורייה </w:t>
      </w:r>
      <w:bookmarkStart w:id="2112" w:name="_ETM_Q3_329090"/>
      <w:bookmarkEnd w:id="2112"/>
      <w:r>
        <w:rPr>
          <w:rtl/>
        </w:rPr>
        <w:t xml:space="preserve">של </w:t>
      </w:r>
      <w:bookmarkStart w:id="2113" w:name="_ETM_Q3_329300"/>
      <w:bookmarkEnd w:id="2113"/>
      <w:r>
        <w:rPr>
          <w:rtl/>
        </w:rPr>
        <w:t xml:space="preserve">ארץ </w:t>
      </w:r>
      <w:bookmarkStart w:id="2114" w:name="_ETM_Q3_329675"/>
      <w:bookmarkEnd w:id="2114"/>
      <w:r>
        <w:rPr>
          <w:rtl/>
        </w:rPr>
        <w:t>ישראל</w:t>
      </w:r>
      <w:r>
        <w:rPr>
          <w:rFonts w:hint="cs"/>
          <w:rtl/>
        </w:rPr>
        <w:t xml:space="preserve"> –</w:t>
      </w:r>
      <w:r>
        <w:rPr>
          <w:rtl/>
        </w:rPr>
        <w:t xml:space="preserve"> </w:t>
      </w:r>
      <w:bookmarkStart w:id="2115" w:name="_ETM_Q3_330379"/>
      <w:bookmarkEnd w:id="2115"/>
      <w:r>
        <w:rPr>
          <w:rtl/>
        </w:rPr>
        <w:t>בנגב</w:t>
      </w:r>
      <w:r>
        <w:rPr>
          <w:rFonts w:hint="cs"/>
          <w:rtl/>
        </w:rPr>
        <w:t>,</w:t>
      </w:r>
      <w:r>
        <w:rPr>
          <w:rtl/>
        </w:rPr>
        <w:t xml:space="preserve"> </w:t>
      </w:r>
      <w:bookmarkStart w:id="2116" w:name="_ETM_Q3_331730"/>
      <w:bookmarkEnd w:id="2116"/>
      <w:r>
        <w:rPr>
          <w:rtl/>
        </w:rPr>
        <w:t xml:space="preserve">בבקעת </w:t>
      </w:r>
      <w:bookmarkStart w:id="2117" w:name="_ETM_Q3_332269"/>
      <w:bookmarkEnd w:id="2117"/>
      <w:r>
        <w:rPr>
          <w:rtl/>
        </w:rPr>
        <w:t>הירדן</w:t>
      </w:r>
      <w:r>
        <w:rPr>
          <w:rFonts w:hint="cs"/>
          <w:rtl/>
        </w:rPr>
        <w:t xml:space="preserve">, בשפלה, </w:t>
      </w:r>
      <w:bookmarkStart w:id="2118" w:name="_ETM_Q3_333410"/>
      <w:bookmarkStart w:id="2119" w:name="_ETM_Q3_334620"/>
      <w:bookmarkEnd w:id="2118"/>
      <w:bookmarkEnd w:id="2119"/>
      <w:r>
        <w:rPr>
          <w:rtl/>
        </w:rPr>
        <w:t xml:space="preserve">בגליל </w:t>
      </w:r>
      <w:bookmarkStart w:id="2120" w:name="_ETM_Q3_335219"/>
      <w:bookmarkEnd w:id="2120"/>
      <w:r>
        <w:rPr>
          <w:rtl/>
        </w:rPr>
        <w:t>ובגולן</w:t>
      </w:r>
      <w:r>
        <w:rPr>
          <w:rFonts w:hint="cs"/>
          <w:rtl/>
        </w:rPr>
        <w:t>.</w:t>
      </w:r>
    </w:p>
    <w:p w:rsidR="000F25F8" w:rsidRDefault="000F25F8" w:rsidP="00017239">
      <w:pPr>
        <w:rPr>
          <w:rtl/>
        </w:rPr>
      </w:pPr>
    </w:p>
    <w:p w:rsidR="000F25F8" w:rsidRDefault="000F25F8" w:rsidP="00017239">
      <w:pPr>
        <w:rPr>
          <w:rtl/>
        </w:rPr>
      </w:pPr>
      <w:bookmarkStart w:id="2121" w:name="_ETM_Q3_336709"/>
      <w:bookmarkEnd w:id="2121"/>
      <w:r>
        <w:rPr>
          <w:rtl/>
        </w:rPr>
        <w:t xml:space="preserve">המפעל </w:t>
      </w:r>
      <w:bookmarkStart w:id="2122" w:name="_ETM_Q3_337370"/>
      <w:bookmarkEnd w:id="2122"/>
      <w:r>
        <w:rPr>
          <w:rtl/>
        </w:rPr>
        <w:t xml:space="preserve">הציוני </w:t>
      </w:r>
      <w:bookmarkStart w:id="2123" w:name="_ETM_Q3_338540"/>
      <w:bookmarkEnd w:id="2123"/>
      <w:r>
        <w:rPr>
          <w:rtl/>
        </w:rPr>
        <w:t xml:space="preserve">לא </w:t>
      </w:r>
      <w:bookmarkStart w:id="2124" w:name="_ETM_Q3_338930"/>
      <w:bookmarkEnd w:id="2124"/>
      <w:r>
        <w:rPr>
          <w:rtl/>
        </w:rPr>
        <w:t>פש</w:t>
      </w:r>
      <w:r>
        <w:rPr>
          <w:rFonts w:hint="cs"/>
          <w:rtl/>
        </w:rPr>
        <w:t>ט</w:t>
      </w:r>
      <w:r>
        <w:rPr>
          <w:rtl/>
        </w:rPr>
        <w:t xml:space="preserve"> </w:t>
      </w:r>
      <w:bookmarkStart w:id="2125" w:name="_ETM_Q3_339379"/>
      <w:bookmarkEnd w:id="2125"/>
      <w:r>
        <w:rPr>
          <w:rtl/>
        </w:rPr>
        <w:t xml:space="preserve">את </w:t>
      </w:r>
      <w:bookmarkStart w:id="2126" w:name="_ETM_Q3_339530"/>
      <w:bookmarkEnd w:id="2126"/>
      <w:r>
        <w:rPr>
          <w:rtl/>
        </w:rPr>
        <w:t>הרגל</w:t>
      </w:r>
      <w:r>
        <w:rPr>
          <w:rFonts w:hint="cs"/>
          <w:rtl/>
        </w:rPr>
        <w:t>.</w:t>
      </w:r>
      <w:r>
        <w:rPr>
          <w:rtl/>
        </w:rPr>
        <w:t xml:space="preserve"> </w:t>
      </w:r>
      <w:bookmarkStart w:id="2127" w:name="_ETM_Q3_340200"/>
      <w:bookmarkEnd w:id="2127"/>
      <w:r>
        <w:rPr>
          <w:rtl/>
        </w:rPr>
        <w:t xml:space="preserve">הוא </w:t>
      </w:r>
      <w:bookmarkStart w:id="2128" w:name="_ETM_Q3_340440"/>
      <w:bookmarkEnd w:id="2128"/>
      <w:r>
        <w:rPr>
          <w:rtl/>
        </w:rPr>
        <w:t xml:space="preserve">זקוק </w:t>
      </w:r>
      <w:bookmarkStart w:id="2129" w:name="_ETM_Q3_340889"/>
      <w:bookmarkEnd w:id="2129"/>
      <w:r>
        <w:rPr>
          <w:rtl/>
        </w:rPr>
        <w:t>להבראה</w:t>
      </w:r>
      <w:r>
        <w:rPr>
          <w:rFonts w:hint="cs"/>
          <w:rtl/>
        </w:rPr>
        <w:t>, הוא</w:t>
      </w:r>
      <w:bookmarkStart w:id="2130" w:name="_ETM_Q3_342680"/>
      <w:bookmarkStart w:id="2131" w:name="_ETM_Q3_342950"/>
      <w:bookmarkEnd w:id="2130"/>
      <w:bookmarkEnd w:id="2131"/>
      <w:r>
        <w:rPr>
          <w:rFonts w:hint="cs"/>
          <w:rtl/>
        </w:rPr>
        <w:t xml:space="preserve"> ז</w:t>
      </w:r>
      <w:r>
        <w:rPr>
          <w:rtl/>
        </w:rPr>
        <w:t xml:space="preserve">קוק </w:t>
      </w:r>
      <w:bookmarkStart w:id="2132" w:name="_ETM_Q3_343310"/>
      <w:bookmarkEnd w:id="2132"/>
      <w:r>
        <w:rPr>
          <w:rtl/>
        </w:rPr>
        <w:t>לדחיפה</w:t>
      </w:r>
      <w:r>
        <w:rPr>
          <w:rFonts w:hint="cs"/>
          <w:rtl/>
        </w:rPr>
        <w:t>,</w:t>
      </w:r>
      <w:r>
        <w:rPr>
          <w:rtl/>
        </w:rPr>
        <w:t xml:space="preserve"> </w:t>
      </w:r>
      <w:bookmarkStart w:id="2133" w:name="_ETM_Q3_344739"/>
      <w:bookmarkEnd w:id="2133"/>
      <w:r>
        <w:rPr>
          <w:rtl/>
        </w:rPr>
        <w:t xml:space="preserve">והכי </w:t>
      </w:r>
      <w:bookmarkStart w:id="2134" w:name="_ETM_Q3_345129"/>
      <w:bookmarkEnd w:id="2134"/>
      <w:r>
        <w:rPr>
          <w:rtl/>
        </w:rPr>
        <w:t>חשוב</w:t>
      </w:r>
      <w:r>
        <w:rPr>
          <w:rFonts w:hint="cs"/>
          <w:rtl/>
        </w:rPr>
        <w:t>,</w:t>
      </w:r>
      <w:r>
        <w:rPr>
          <w:rtl/>
        </w:rPr>
        <w:t xml:space="preserve"> </w:t>
      </w:r>
      <w:bookmarkStart w:id="2135" w:name="_ETM_Q3_346129"/>
      <w:bookmarkEnd w:id="2135"/>
      <w:r>
        <w:rPr>
          <w:rtl/>
        </w:rPr>
        <w:t xml:space="preserve">הוא </w:t>
      </w:r>
      <w:bookmarkStart w:id="2136" w:name="_ETM_Q3_346250"/>
      <w:bookmarkEnd w:id="2136"/>
      <w:r>
        <w:rPr>
          <w:rtl/>
        </w:rPr>
        <w:t xml:space="preserve">זקוק </w:t>
      </w:r>
      <w:bookmarkStart w:id="2137" w:name="_ETM_Q3_346639"/>
      <w:bookmarkEnd w:id="2137"/>
      <w:r>
        <w:rPr>
          <w:rtl/>
        </w:rPr>
        <w:t>למנהיגות</w:t>
      </w:r>
      <w:r>
        <w:rPr>
          <w:rFonts w:hint="cs"/>
          <w:rtl/>
        </w:rPr>
        <w:t>.</w:t>
      </w:r>
      <w:r>
        <w:rPr>
          <w:rtl/>
        </w:rPr>
        <w:t xml:space="preserve"> </w:t>
      </w:r>
      <w:bookmarkStart w:id="2138" w:name="_ETM_Q3_348819"/>
      <w:bookmarkEnd w:id="2138"/>
      <w:r>
        <w:rPr>
          <w:rtl/>
        </w:rPr>
        <w:t xml:space="preserve">תמיד </w:t>
      </w:r>
      <w:bookmarkStart w:id="2139" w:name="_ETM_Q3_349180"/>
      <w:bookmarkEnd w:id="2139"/>
      <w:r>
        <w:rPr>
          <w:rtl/>
        </w:rPr>
        <w:t xml:space="preserve">השתדלתי </w:t>
      </w:r>
      <w:bookmarkStart w:id="2140" w:name="_ETM_Q3_349840"/>
      <w:bookmarkEnd w:id="2140"/>
      <w:r>
        <w:rPr>
          <w:rtl/>
        </w:rPr>
        <w:t xml:space="preserve">להוביל </w:t>
      </w:r>
      <w:bookmarkStart w:id="2141" w:name="_ETM_Q3_350379"/>
      <w:bookmarkEnd w:id="2141"/>
      <w:r>
        <w:rPr>
          <w:rtl/>
        </w:rPr>
        <w:t xml:space="preserve">בהנחה </w:t>
      </w:r>
      <w:bookmarkStart w:id="2142" w:name="_ETM_Q3_350799"/>
      <w:bookmarkEnd w:id="2142"/>
      <w:r>
        <w:rPr>
          <w:rtl/>
        </w:rPr>
        <w:t xml:space="preserve">שאין </w:t>
      </w:r>
      <w:bookmarkStart w:id="2143" w:name="_ETM_Q3_351129"/>
      <w:bookmarkStart w:id="2144" w:name="_ETM_Q3_351549"/>
      <w:bookmarkEnd w:id="2143"/>
      <w:bookmarkEnd w:id="2144"/>
      <w:r>
        <w:rPr>
          <w:rtl/>
        </w:rPr>
        <w:t xml:space="preserve">בעיה </w:t>
      </w:r>
      <w:bookmarkStart w:id="2145" w:name="_ETM_Q3_351909"/>
      <w:bookmarkEnd w:id="2145"/>
      <w:r>
        <w:rPr>
          <w:rtl/>
        </w:rPr>
        <w:t xml:space="preserve">שאין </w:t>
      </w:r>
      <w:bookmarkStart w:id="2146" w:name="_ETM_Q3_352209"/>
      <w:bookmarkEnd w:id="2146"/>
      <w:r>
        <w:rPr>
          <w:rtl/>
        </w:rPr>
        <w:t>ל</w:t>
      </w:r>
      <w:r>
        <w:rPr>
          <w:rFonts w:hint="cs"/>
          <w:rtl/>
        </w:rPr>
        <w:t xml:space="preserve">ה </w:t>
      </w:r>
      <w:bookmarkStart w:id="2147" w:name="_ETM_Q3_354099"/>
      <w:bookmarkEnd w:id="2147"/>
      <w:r>
        <w:rPr>
          <w:rtl/>
        </w:rPr>
        <w:t>פתרון</w:t>
      </w:r>
      <w:r>
        <w:rPr>
          <w:rFonts w:hint="cs"/>
          <w:rtl/>
        </w:rPr>
        <w:t>.</w:t>
      </w:r>
      <w:r>
        <w:rPr>
          <w:rtl/>
        </w:rPr>
        <w:t xml:space="preserve"> </w:t>
      </w:r>
      <w:bookmarkStart w:id="2148" w:name="_ETM_Q3_353700"/>
      <w:bookmarkEnd w:id="2148"/>
      <w:r>
        <w:rPr>
          <w:rtl/>
        </w:rPr>
        <w:t>תמיד עודדתי</w:t>
      </w:r>
      <w:r>
        <w:rPr>
          <w:rFonts w:hint="cs"/>
          <w:rtl/>
        </w:rPr>
        <w:t xml:space="preserve"> את</w:t>
      </w:r>
      <w:r>
        <w:rPr>
          <w:rtl/>
        </w:rPr>
        <w:t xml:space="preserve"> </w:t>
      </w:r>
      <w:bookmarkStart w:id="2149" w:name="_ETM_Q3_354360"/>
      <w:bookmarkEnd w:id="2149"/>
      <w:r>
        <w:rPr>
          <w:rtl/>
        </w:rPr>
        <w:t xml:space="preserve">סביבתי </w:t>
      </w:r>
      <w:bookmarkStart w:id="2150" w:name="_ETM_Q3_354960"/>
      <w:bookmarkStart w:id="2151" w:name="_ETM_Q3_355380"/>
      <w:bookmarkEnd w:id="2150"/>
      <w:bookmarkEnd w:id="2151"/>
      <w:r>
        <w:rPr>
          <w:rtl/>
        </w:rPr>
        <w:t xml:space="preserve">ליזום </w:t>
      </w:r>
      <w:bookmarkStart w:id="2152" w:name="_ETM_Q3_355950"/>
      <w:bookmarkEnd w:id="2152"/>
      <w:r>
        <w:rPr>
          <w:rFonts w:hint="cs"/>
          <w:rtl/>
        </w:rPr>
        <w:t>ו</w:t>
      </w:r>
      <w:r>
        <w:rPr>
          <w:rtl/>
        </w:rPr>
        <w:t xml:space="preserve">להיות </w:t>
      </w:r>
      <w:bookmarkStart w:id="2153" w:name="_ETM_Q3_356250"/>
      <w:bookmarkEnd w:id="2153"/>
      <w:r>
        <w:rPr>
          <w:rtl/>
        </w:rPr>
        <w:t>מקוריים</w:t>
      </w:r>
      <w:r>
        <w:rPr>
          <w:rFonts w:hint="cs"/>
          <w:rtl/>
        </w:rPr>
        <w:t>,</w:t>
      </w:r>
      <w:r>
        <w:rPr>
          <w:rtl/>
        </w:rPr>
        <w:t xml:space="preserve"> </w:t>
      </w:r>
      <w:bookmarkStart w:id="2154" w:name="_ETM_Q3_357510"/>
      <w:bookmarkEnd w:id="2154"/>
      <w:r>
        <w:rPr>
          <w:rtl/>
        </w:rPr>
        <w:t xml:space="preserve">כדי </w:t>
      </w:r>
      <w:bookmarkStart w:id="2155" w:name="_ETM_Q3_357780"/>
      <w:bookmarkEnd w:id="2155"/>
      <w:r>
        <w:rPr>
          <w:rtl/>
        </w:rPr>
        <w:t xml:space="preserve">לתת </w:t>
      </w:r>
      <w:bookmarkStart w:id="2156" w:name="_ETM_Q3_358110"/>
      <w:bookmarkEnd w:id="2156"/>
      <w:r>
        <w:rPr>
          <w:rtl/>
        </w:rPr>
        <w:t xml:space="preserve">מענה </w:t>
      </w:r>
      <w:bookmarkStart w:id="2157" w:name="_ETM_Q3_358470"/>
      <w:bookmarkEnd w:id="2157"/>
      <w:r>
        <w:rPr>
          <w:rtl/>
        </w:rPr>
        <w:t xml:space="preserve">ראוי </w:t>
      </w:r>
      <w:bookmarkStart w:id="2158" w:name="_ETM_Q3_358770"/>
      <w:bookmarkEnd w:id="2158"/>
      <w:r>
        <w:rPr>
          <w:rtl/>
        </w:rPr>
        <w:t xml:space="preserve">לכל </w:t>
      </w:r>
      <w:bookmarkStart w:id="2159" w:name="_ETM_Q3_359130"/>
      <w:bookmarkEnd w:id="2159"/>
      <w:r>
        <w:rPr>
          <w:rtl/>
        </w:rPr>
        <w:t>אתגר</w:t>
      </w:r>
      <w:r>
        <w:rPr>
          <w:rFonts w:hint="cs"/>
          <w:rtl/>
        </w:rPr>
        <w:t>.</w:t>
      </w:r>
      <w:r>
        <w:rPr>
          <w:rtl/>
        </w:rPr>
        <w:t xml:space="preserve"> </w:t>
      </w:r>
      <w:bookmarkStart w:id="2160" w:name="_ETM_Q3_360919"/>
      <w:bookmarkEnd w:id="2160"/>
      <w:r>
        <w:rPr>
          <w:rtl/>
        </w:rPr>
        <w:t xml:space="preserve">אני </w:t>
      </w:r>
      <w:bookmarkStart w:id="2161" w:name="_ETM_Q3_361129"/>
      <w:bookmarkEnd w:id="2161"/>
      <w:r>
        <w:rPr>
          <w:rtl/>
        </w:rPr>
        <w:t xml:space="preserve">אעשה </w:t>
      </w:r>
      <w:bookmarkStart w:id="2162" w:name="_ETM_Q3_361430"/>
      <w:bookmarkEnd w:id="2162"/>
      <w:r>
        <w:rPr>
          <w:rtl/>
        </w:rPr>
        <w:t xml:space="preserve">כל </w:t>
      </w:r>
      <w:bookmarkStart w:id="2163" w:name="_ETM_Q3_361669"/>
      <w:bookmarkEnd w:id="2163"/>
      <w:r>
        <w:rPr>
          <w:rtl/>
        </w:rPr>
        <w:t xml:space="preserve">שנדרש </w:t>
      </w:r>
      <w:bookmarkStart w:id="2164" w:name="_ETM_Q3_362799"/>
      <w:bookmarkEnd w:id="2164"/>
      <w:r>
        <w:rPr>
          <w:rtl/>
        </w:rPr>
        <w:t xml:space="preserve">למצוא </w:t>
      </w:r>
      <w:bookmarkStart w:id="2165" w:name="_ETM_Q3_363370"/>
      <w:bookmarkEnd w:id="2165"/>
      <w:r>
        <w:rPr>
          <w:rtl/>
        </w:rPr>
        <w:t>דרך</w:t>
      </w:r>
      <w:r>
        <w:rPr>
          <w:rFonts w:hint="cs"/>
          <w:rtl/>
        </w:rPr>
        <w:t xml:space="preserve"> –</w:t>
      </w:r>
      <w:r>
        <w:rPr>
          <w:rtl/>
        </w:rPr>
        <w:t xml:space="preserve"> </w:t>
      </w:r>
      <w:bookmarkStart w:id="2166" w:name="_ETM_Q3_364340"/>
      <w:bookmarkEnd w:id="2166"/>
      <w:r>
        <w:rPr>
          <w:rtl/>
        </w:rPr>
        <w:t xml:space="preserve">או </w:t>
      </w:r>
      <w:bookmarkStart w:id="2167" w:name="_ETM_Q3_364610"/>
      <w:bookmarkEnd w:id="2167"/>
      <w:r>
        <w:rPr>
          <w:rtl/>
        </w:rPr>
        <w:t>ל</w:t>
      </w:r>
      <w:r>
        <w:rPr>
          <w:rFonts w:hint="cs"/>
          <w:rtl/>
        </w:rPr>
        <w:t>ס</w:t>
      </w:r>
      <w:r>
        <w:rPr>
          <w:rtl/>
        </w:rPr>
        <w:t xml:space="preserve">לול </w:t>
      </w:r>
      <w:bookmarkStart w:id="2168" w:name="_ETM_Q3_365060"/>
      <w:bookmarkEnd w:id="2168"/>
      <w:r>
        <w:rPr>
          <w:rtl/>
        </w:rPr>
        <w:t>חדשה</w:t>
      </w:r>
      <w:r>
        <w:rPr>
          <w:rFonts w:hint="cs"/>
          <w:rtl/>
        </w:rPr>
        <w:t xml:space="preserve"> –</w:t>
      </w:r>
      <w:r>
        <w:rPr>
          <w:rtl/>
        </w:rPr>
        <w:t xml:space="preserve"> </w:t>
      </w:r>
      <w:bookmarkStart w:id="2169" w:name="_ETM_Q3_366400"/>
      <w:bookmarkEnd w:id="2169"/>
      <w:r>
        <w:rPr>
          <w:rtl/>
        </w:rPr>
        <w:t xml:space="preserve">כדי </w:t>
      </w:r>
      <w:bookmarkStart w:id="2170" w:name="_ETM_Q3_366760"/>
      <w:bookmarkEnd w:id="2170"/>
      <w:r>
        <w:rPr>
          <w:rtl/>
        </w:rPr>
        <w:t xml:space="preserve">להמשיך </w:t>
      </w:r>
      <w:bookmarkStart w:id="2171" w:name="_ETM_Q3_367180"/>
      <w:bookmarkEnd w:id="2171"/>
      <w:r>
        <w:rPr>
          <w:rtl/>
        </w:rPr>
        <w:t xml:space="preserve">את </w:t>
      </w:r>
      <w:bookmarkStart w:id="2172" w:name="_ETM_Q3_367329"/>
      <w:bookmarkEnd w:id="2172"/>
      <w:r>
        <w:rPr>
          <w:rtl/>
        </w:rPr>
        <w:t xml:space="preserve">המפעל </w:t>
      </w:r>
      <w:bookmarkStart w:id="2173" w:name="_ETM_Q3_367779"/>
      <w:bookmarkEnd w:id="2173"/>
      <w:r>
        <w:rPr>
          <w:rtl/>
        </w:rPr>
        <w:t>הציוני</w:t>
      </w:r>
      <w:r>
        <w:rPr>
          <w:rFonts w:hint="cs"/>
          <w:rtl/>
        </w:rPr>
        <w:t>.</w:t>
      </w:r>
      <w:r>
        <w:rPr>
          <w:rtl/>
        </w:rPr>
        <w:t xml:space="preserve"> </w:t>
      </w:r>
      <w:bookmarkStart w:id="2174" w:name="_ETM_Q3_369260"/>
      <w:bookmarkEnd w:id="2174"/>
      <w:r>
        <w:rPr>
          <w:rtl/>
        </w:rPr>
        <w:t xml:space="preserve">בבחירה </w:t>
      </w:r>
      <w:bookmarkStart w:id="2175" w:name="_ETM_Q3_370840"/>
      <w:bookmarkEnd w:id="2175"/>
      <w:r>
        <w:rPr>
          <w:rtl/>
        </w:rPr>
        <w:t xml:space="preserve">בין </w:t>
      </w:r>
      <w:bookmarkStart w:id="2176" w:name="_ETM_Q3_371169"/>
      <w:bookmarkEnd w:id="2176"/>
      <w:r>
        <w:rPr>
          <w:rtl/>
        </w:rPr>
        <w:t xml:space="preserve">להיות </w:t>
      </w:r>
      <w:bookmarkStart w:id="2177" w:name="_ETM_Q3_371620"/>
      <w:bookmarkEnd w:id="2177"/>
      <w:r>
        <w:rPr>
          <w:rtl/>
        </w:rPr>
        <w:t>נחמד</w:t>
      </w:r>
      <w:r>
        <w:rPr>
          <w:rFonts w:hint="cs"/>
          <w:rtl/>
        </w:rPr>
        <w:t>,</w:t>
      </w:r>
      <w:r>
        <w:rPr>
          <w:rtl/>
        </w:rPr>
        <w:t xml:space="preserve"> </w:t>
      </w:r>
      <w:bookmarkStart w:id="2178" w:name="_ETM_Q3_372700"/>
      <w:bookmarkEnd w:id="2178"/>
      <w:r>
        <w:rPr>
          <w:rtl/>
        </w:rPr>
        <w:t>פופולרי</w:t>
      </w:r>
      <w:r>
        <w:rPr>
          <w:rFonts w:hint="cs"/>
          <w:rtl/>
        </w:rPr>
        <w:t>,</w:t>
      </w:r>
      <w:r>
        <w:rPr>
          <w:rtl/>
        </w:rPr>
        <w:t xml:space="preserve"> </w:t>
      </w:r>
      <w:bookmarkStart w:id="2179" w:name="_ETM_Q3_374050"/>
      <w:bookmarkEnd w:id="2179"/>
      <w:r>
        <w:rPr>
          <w:rtl/>
        </w:rPr>
        <w:t>מקובל</w:t>
      </w:r>
      <w:r>
        <w:rPr>
          <w:rFonts w:hint="cs"/>
          <w:rtl/>
        </w:rPr>
        <w:t xml:space="preserve"> - - - </w:t>
      </w:r>
    </w:p>
    <w:p w:rsidR="000F25F8" w:rsidRDefault="000F25F8" w:rsidP="00017239">
      <w:pPr>
        <w:rPr>
          <w:rtl/>
        </w:rPr>
      </w:pPr>
    </w:p>
    <w:p w:rsidR="000F25F8" w:rsidRDefault="000F25F8" w:rsidP="00017239">
      <w:pPr>
        <w:pStyle w:val="af9"/>
        <w:keepNext/>
        <w:rPr>
          <w:rtl/>
        </w:rPr>
      </w:pPr>
      <w:bookmarkStart w:id="2180" w:name="ET_yor_6423_1"/>
      <w:r w:rsidRPr="00B10DEE">
        <w:rPr>
          <w:rStyle w:val="TagStyle"/>
          <w:rtl/>
        </w:rPr>
        <w:t xml:space="preserve"> &lt;&lt; יור &gt;&gt; </w:t>
      </w:r>
      <w:r>
        <w:rPr>
          <w:rtl/>
        </w:rPr>
        <w:t>היו"ר אמיר אוחנה:</w:t>
      </w:r>
      <w:r w:rsidRPr="00B10DEE">
        <w:rPr>
          <w:rStyle w:val="TagStyle"/>
          <w:rtl/>
        </w:rPr>
        <w:t xml:space="preserve"> &lt;&lt; יור &gt;&gt;</w:t>
      </w:r>
      <w:r>
        <w:rPr>
          <w:rtl/>
        </w:rPr>
        <w:t xml:space="preserve">   </w:t>
      </w:r>
      <w:bookmarkEnd w:id="218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חברי הכנסת. חבר הכנסת ביטן, חבר </w:t>
      </w:r>
      <w:bookmarkStart w:id="2181" w:name="_ETM_Q3_379381"/>
      <w:bookmarkEnd w:id="2181"/>
      <w:r>
        <w:rPr>
          <w:rFonts w:hint="cs"/>
          <w:rtl/>
          <w:lang w:eastAsia="he-IL"/>
        </w:rPr>
        <w:t xml:space="preserve">הכנסת דנינו. נאום בכורה, נא לכבד את המעמד, תודה. </w:t>
      </w:r>
    </w:p>
    <w:p w:rsidR="000F25F8" w:rsidRDefault="000F25F8" w:rsidP="00017239">
      <w:pPr>
        <w:rPr>
          <w:rtl/>
          <w:lang w:eastAsia="he-IL"/>
        </w:rPr>
      </w:pPr>
    </w:p>
    <w:p w:rsidR="000F25F8" w:rsidRDefault="000F25F8" w:rsidP="00017239">
      <w:pPr>
        <w:pStyle w:val="-"/>
        <w:keepNext/>
        <w:rPr>
          <w:rtl/>
        </w:rPr>
      </w:pPr>
      <w:bookmarkStart w:id="2182" w:name="ET_speakercontinue_6358_3"/>
      <w:r w:rsidRPr="00B10DEE">
        <w:rPr>
          <w:rStyle w:val="TagStyle"/>
          <w:rtl/>
        </w:rPr>
        <w:t xml:space="preserve"> &lt;&lt; דובר_המשך &gt;&gt; </w:t>
      </w:r>
      <w:r>
        <w:rPr>
          <w:rtl/>
        </w:rPr>
        <w:t>צביקה פוגל (עוצמה יהודית):</w:t>
      </w:r>
      <w:r w:rsidRPr="00B10DEE">
        <w:rPr>
          <w:rStyle w:val="TagStyle"/>
          <w:rtl/>
        </w:rPr>
        <w:t xml:space="preserve"> &lt;&lt; דובר_המשך &gt;&gt;</w:t>
      </w:r>
      <w:r>
        <w:rPr>
          <w:rtl/>
        </w:rPr>
        <w:t xml:space="preserve">   </w:t>
      </w:r>
      <w:bookmarkEnd w:id="2182"/>
    </w:p>
    <w:p w:rsidR="000F25F8" w:rsidRDefault="000F25F8" w:rsidP="00017239">
      <w:pPr>
        <w:pStyle w:val="KeepWithNext"/>
        <w:rPr>
          <w:rtl/>
          <w:lang w:eastAsia="he-IL"/>
        </w:rPr>
      </w:pPr>
    </w:p>
    <w:p w:rsidR="000F25F8" w:rsidRDefault="000F25F8" w:rsidP="00017239">
      <w:pPr>
        <w:rPr>
          <w:rtl/>
        </w:rPr>
      </w:pPr>
      <w:bookmarkStart w:id="2183" w:name="_ETM_Q3_375489"/>
      <w:bookmarkStart w:id="2184" w:name="_ETM_Q3_375879"/>
      <w:bookmarkStart w:id="2185" w:name="_ETM_Q3_377249"/>
      <w:bookmarkStart w:id="2186" w:name="_ETM_Q3_377549"/>
      <w:bookmarkStart w:id="2187" w:name="_ETM_Q3_377879"/>
      <w:bookmarkStart w:id="2188" w:name="_ETM_Q3_378329"/>
      <w:bookmarkStart w:id="2189" w:name="_ETM_Q3_378569"/>
      <w:bookmarkStart w:id="2190" w:name="_ETM_Q3_378839"/>
      <w:bookmarkStart w:id="2191" w:name="_ETM_Q3_379829"/>
      <w:bookmarkStart w:id="2192" w:name="_ETM_Q3_380099"/>
      <w:bookmarkStart w:id="2193" w:name="_ETM_Q3_380519"/>
      <w:bookmarkStart w:id="2194" w:name="_ETM_Q3_380669"/>
      <w:bookmarkStart w:id="2195" w:name="_ETM_Q3_381059"/>
      <w:bookmarkStart w:id="2196" w:name="_ETM_Q3_381120"/>
      <w:bookmarkStart w:id="2197" w:name="_ETM_Q3_381800"/>
      <w:bookmarkStart w:id="2198" w:name="_ETM_Q3_382760"/>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r>
        <w:rPr>
          <w:rFonts w:hint="cs"/>
          <w:rtl/>
        </w:rPr>
        <w:t>ב</w:t>
      </w:r>
      <w:r>
        <w:rPr>
          <w:rtl/>
        </w:rPr>
        <w:t xml:space="preserve">בחירה </w:t>
      </w:r>
      <w:bookmarkStart w:id="2199" w:name="_ETM_Q3_385160"/>
      <w:bookmarkEnd w:id="2199"/>
      <w:r>
        <w:rPr>
          <w:rtl/>
        </w:rPr>
        <w:t xml:space="preserve">בין </w:t>
      </w:r>
      <w:bookmarkStart w:id="2200" w:name="_ETM_Q3_385400"/>
      <w:bookmarkEnd w:id="2200"/>
      <w:r>
        <w:rPr>
          <w:rtl/>
        </w:rPr>
        <w:t xml:space="preserve">להיות </w:t>
      </w:r>
      <w:bookmarkStart w:id="2201" w:name="_ETM_Q3_385700"/>
      <w:bookmarkEnd w:id="2201"/>
      <w:r>
        <w:rPr>
          <w:rtl/>
        </w:rPr>
        <w:t>נחמד</w:t>
      </w:r>
      <w:r>
        <w:rPr>
          <w:rFonts w:hint="cs"/>
          <w:rtl/>
        </w:rPr>
        <w:t>,</w:t>
      </w:r>
      <w:r>
        <w:rPr>
          <w:rtl/>
        </w:rPr>
        <w:t xml:space="preserve"> </w:t>
      </w:r>
      <w:bookmarkStart w:id="2202" w:name="_ETM_Q3_386239"/>
      <w:bookmarkEnd w:id="2202"/>
      <w:r>
        <w:rPr>
          <w:rtl/>
        </w:rPr>
        <w:t>פופולרי</w:t>
      </w:r>
      <w:r>
        <w:rPr>
          <w:rFonts w:hint="cs"/>
          <w:rtl/>
        </w:rPr>
        <w:t>,</w:t>
      </w:r>
      <w:r>
        <w:rPr>
          <w:rtl/>
        </w:rPr>
        <w:t xml:space="preserve"> </w:t>
      </w:r>
      <w:bookmarkStart w:id="2203" w:name="_ETM_Q3_386989"/>
      <w:bookmarkEnd w:id="2203"/>
      <w:r>
        <w:rPr>
          <w:rtl/>
        </w:rPr>
        <w:t>מקובל</w:t>
      </w:r>
      <w:r>
        <w:rPr>
          <w:rFonts w:hint="cs"/>
          <w:rtl/>
        </w:rPr>
        <w:t>,</w:t>
      </w:r>
      <w:r>
        <w:rPr>
          <w:rtl/>
        </w:rPr>
        <w:t xml:space="preserve"> </w:t>
      </w:r>
      <w:bookmarkStart w:id="2204" w:name="_ETM_Q3_388040"/>
      <w:bookmarkEnd w:id="2204"/>
      <w:r>
        <w:rPr>
          <w:rtl/>
        </w:rPr>
        <w:t xml:space="preserve">לבין </w:t>
      </w:r>
      <w:bookmarkStart w:id="2205" w:name="_ETM_Q3_388430"/>
      <w:bookmarkEnd w:id="2205"/>
      <w:r>
        <w:rPr>
          <w:rtl/>
        </w:rPr>
        <w:t xml:space="preserve">המשך </w:t>
      </w:r>
      <w:bookmarkStart w:id="2206" w:name="_ETM_Q3_388880"/>
      <w:bookmarkEnd w:id="2206"/>
      <w:r>
        <w:rPr>
          <w:rtl/>
        </w:rPr>
        <w:t xml:space="preserve">קיומה </w:t>
      </w:r>
      <w:bookmarkStart w:id="2207" w:name="_ETM_Q3_389300"/>
      <w:bookmarkEnd w:id="2207"/>
      <w:r>
        <w:rPr>
          <w:rtl/>
        </w:rPr>
        <w:t xml:space="preserve">של </w:t>
      </w:r>
      <w:bookmarkStart w:id="2208" w:name="_ETM_Q3_389450"/>
      <w:bookmarkEnd w:id="2208"/>
      <w:r>
        <w:rPr>
          <w:rtl/>
        </w:rPr>
        <w:t xml:space="preserve">מדינת </w:t>
      </w:r>
      <w:bookmarkStart w:id="2209" w:name="_ETM_Q3_389840"/>
      <w:bookmarkEnd w:id="2209"/>
      <w:r>
        <w:rPr>
          <w:rtl/>
        </w:rPr>
        <w:t xml:space="preserve">ישראל </w:t>
      </w:r>
      <w:bookmarkStart w:id="2210" w:name="_ETM_Q3_390169"/>
      <w:bookmarkEnd w:id="2210"/>
      <w:r>
        <w:rPr>
          <w:rtl/>
        </w:rPr>
        <w:t xml:space="preserve">כמדינה </w:t>
      </w:r>
      <w:bookmarkStart w:id="2211" w:name="_ETM_Q3_390710"/>
      <w:bookmarkEnd w:id="2211"/>
      <w:r>
        <w:rPr>
          <w:rtl/>
        </w:rPr>
        <w:t>יהודית</w:t>
      </w:r>
      <w:r>
        <w:rPr>
          <w:rFonts w:hint="cs"/>
          <w:rtl/>
        </w:rPr>
        <w:t>,</w:t>
      </w:r>
      <w:r>
        <w:rPr>
          <w:rtl/>
        </w:rPr>
        <w:t xml:space="preserve"> </w:t>
      </w:r>
      <w:bookmarkStart w:id="2212" w:name="_ETM_Q3_391150"/>
      <w:bookmarkEnd w:id="2212"/>
      <w:r>
        <w:rPr>
          <w:rtl/>
        </w:rPr>
        <w:t xml:space="preserve">ציונית </w:t>
      </w:r>
      <w:bookmarkStart w:id="2213" w:name="_ETM_Q3_391599"/>
      <w:bookmarkEnd w:id="2213"/>
      <w:r>
        <w:rPr>
          <w:rtl/>
        </w:rPr>
        <w:t>ודמוקרטית</w:t>
      </w:r>
      <w:r>
        <w:rPr>
          <w:rFonts w:hint="cs"/>
          <w:rtl/>
        </w:rPr>
        <w:t>,</w:t>
      </w:r>
      <w:r>
        <w:rPr>
          <w:rtl/>
        </w:rPr>
        <w:t xml:space="preserve"> </w:t>
      </w:r>
      <w:bookmarkStart w:id="2214" w:name="_ETM_Q3_393489"/>
      <w:bookmarkEnd w:id="2214"/>
      <w:r>
        <w:rPr>
          <w:rtl/>
        </w:rPr>
        <w:t xml:space="preserve">שלא </w:t>
      </w:r>
      <w:bookmarkStart w:id="2215" w:name="_ETM_Q3_393819"/>
      <w:bookmarkEnd w:id="2215"/>
      <w:r>
        <w:rPr>
          <w:rtl/>
        </w:rPr>
        <w:t xml:space="preserve">יהיה </w:t>
      </w:r>
      <w:bookmarkStart w:id="2216" w:name="_ETM_Q3_394029"/>
      <w:bookmarkEnd w:id="2216"/>
      <w:r>
        <w:rPr>
          <w:rtl/>
        </w:rPr>
        <w:t xml:space="preserve">לאף </w:t>
      </w:r>
      <w:bookmarkStart w:id="2217" w:name="_ETM_Q3_394329"/>
      <w:bookmarkStart w:id="2218" w:name="_ETM_Q3_394659"/>
      <w:bookmarkEnd w:id="2217"/>
      <w:bookmarkEnd w:id="2218"/>
      <w:r>
        <w:rPr>
          <w:rFonts w:hint="cs"/>
          <w:rtl/>
        </w:rPr>
        <w:t xml:space="preserve">אחד </w:t>
      </w:r>
      <w:bookmarkStart w:id="2219" w:name="_ETM_Q3_392609"/>
      <w:bookmarkEnd w:id="2219"/>
      <w:r>
        <w:rPr>
          <w:rtl/>
        </w:rPr>
        <w:t xml:space="preserve">ספק </w:t>
      </w:r>
      <w:bookmarkStart w:id="2220" w:name="_ETM_Q3_395169"/>
      <w:bookmarkEnd w:id="2220"/>
      <w:r>
        <w:rPr>
          <w:rtl/>
        </w:rPr>
        <w:t xml:space="preserve">קל </w:t>
      </w:r>
      <w:bookmarkStart w:id="2221" w:name="_ETM_Q3_395349"/>
      <w:bookmarkEnd w:id="2221"/>
      <w:r>
        <w:rPr>
          <w:rtl/>
        </w:rPr>
        <w:t>שבקלים</w:t>
      </w:r>
      <w:r>
        <w:rPr>
          <w:rFonts w:hint="cs"/>
          <w:rtl/>
        </w:rPr>
        <w:t>:</w:t>
      </w:r>
      <w:r>
        <w:rPr>
          <w:rtl/>
        </w:rPr>
        <w:t xml:space="preserve"> </w:t>
      </w:r>
      <w:bookmarkStart w:id="2222" w:name="_ETM_Q3_396690"/>
      <w:bookmarkEnd w:id="2222"/>
      <w:r>
        <w:rPr>
          <w:rtl/>
        </w:rPr>
        <w:t xml:space="preserve">אני </w:t>
      </w:r>
      <w:bookmarkStart w:id="2223" w:name="_ETM_Q3_396900"/>
      <w:bookmarkEnd w:id="2223"/>
      <w:r>
        <w:rPr>
          <w:rtl/>
        </w:rPr>
        <w:t xml:space="preserve">מחויב </w:t>
      </w:r>
      <w:bookmarkStart w:id="2224" w:name="_ETM_Q3_397500"/>
      <w:bookmarkEnd w:id="2224"/>
      <w:r>
        <w:rPr>
          <w:rtl/>
        </w:rPr>
        <w:t>להשא</w:t>
      </w:r>
      <w:r>
        <w:rPr>
          <w:rFonts w:hint="cs"/>
          <w:rtl/>
        </w:rPr>
        <w:t>י</w:t>
      </w:r>
      <w:r>
        <w:rPr>
          <w:rtl/>
        </w:rPr>
        <w:t xml:space="preserve">ר </w:t>
      </w:r>
      <w:bookmarkStart w:id="2225" w:name="_ETM_Q3_399019"/>
      <w:bookmarkStart w:id="2226" w:name="_ETM_Q3_399139"/>
      <w:bookmarkStart w:id="2227" w:name="_ETM_Q3_399559"/>
      <w:bookmarkStart w:id="2228" w:name="_ETM_Q3_400800"/>
      <w:bookmarkEnd w:id="2225"/>
      <w:bookmarkEnd w:id="2226"/>
      <w:bookmarkEnd w:id="2227"/>
      <w:bookmarkEnd w:id="2228"/>
      <w:r>
        <w:rPr>
          <w:rtl/>
        </w:rPr>
        <w:t>לנכדיי</w:t>
      </w:r>
      <w:r>
        <w:rPr>
          <w:rFonts w:hint="cs"/>
          <w:rtl/>
        </w:rPr>
        <w:t xml:space="preserve">, </w:t>
      </w:r>
      <w:r>
        <w:rPr>
          <w:rtl/>
        </w:rPr>
        <w:t xml:space="preserve"> </w:t>
      </w:r>
      <w:bookmarkStart w:id="2229" w:name="_ETM_Q3_401670"/>
      <w:bookmarkEnd w:id="2229"/>
      <w:r>
        <w:rPr>
          <w:rtl/>
        </w:rPr>
        <w:t xml:space="preserve">שלצערי </w:t>
      </w:r>
      <w:bookmarkStart w:id="2230" w:name="_ETM_Q3_402540"/>
      <w:bookmarkEnd w:id="2230"/>
      <w:r>
        <w:rPr>
          <w:rtl/>
        </w:rPr>
        <w:t xml:space="preserve">עדיין </w:t>
      </w:r>
      <w:bookmarkStart w:id="2231" w:name="_ETM_Q3_402900"/>
      <w:bookmarkEnd w:id="2231"/>
      <w:r>
        <w:rPr>
          <w:rtl/>
        </w:rPr>
        <w:t xml:space="preserve">לא </w:t>
      </w:r>
      <w:bookmarkStart w:id="2232" w:name="_ETM_Q3_403020"/>
      <w:bookmarkEnd w:id="2232"/>
      <w:r>
        <w:rPr>
          <w:rtl/>
        </w:rPr>
        <w:t>הגיעו</w:t>
      </w:r>
      <w:r>
        <w:rPr>
          <w:rFonts w:hint="cs"/>
          <w:rtl/>
        </w:rPr>
        <w:t xml:space="preserve"> </w:t>
      </w:r>
      <w:r>
        <w:rPr>
          <w:rtl/>
        </w:rPr>
        <w:t>–</w:t>
      </w:r>
      <w:r>
        <w:rPr>
          <w:rFonts w:hint="cs"/>
          <w:rtl/>
        </w:rPr>
        <w:t xml:space="preserve"> </w:t>
      </w:r>
      <w:bookmarkStart w:id="2233" w:name="_ETM_Q3_403740"/>
      <w:bookmarkEnd w:id="2233"/>
      <w:r>
        <w:rPr>
          <w:rtl/>
        </w:rPr>
        <w:t>הגיעו</w:t>
      </w:r>
      <w:r>
        <w:rPr>
          <w:rFonts w:hint="cs"/>
          <w:rtl/>
        </w:rPr>
        <w:t>.</w:t>
      </w:r>
    </w:p>
    <w:p w:rsidR="000F25F8" w:rsidRDefault="000F25F8" w:rsidP="00017239">
      <w:pPr>
        <w:rPr>
          <w:rtl/>
        </w:rPr>
      </w:pPr>
    </w:p>
    <w:p w:rsidR="000F25F8" w:rsidRDefault="000F25F8" w:rsidP="00017239">
      <w:pPr>
        <w:pStyle w:val="af9"/>
        <w:keepNext/>
        <w:rPr>
          <w:rtl/>
        </w:rPr>
      </w:pPr>
      <w:bookmarkStart w:id="2234" w:name="ET_yor_6423_4"/>
      <w:r w:rsidRPr="00B10DEE">
        <w:rPr>
          <w:rStyle w:val="TagStyle"/>
          <w:rtl/>
        </w:rPr>
        <w:t xml:space="preserve"> &lt;&lt; יור &gt;&gt; </w:t>
      </w:r>
      <w:r>
        <w:rPr>
          <w:rtl/>
        </w:rPr>
        <w:t>היו"ר אמיר אוחנה:</w:t>
      </w:r>
      <w:r w:rsidRPr="00B10DEE">
        <w:rPr>
          <w:rStyle w:val="TagStyle"/>
          <w:rtl/>
        </w:rPr>
        <w:t xml:space="preserve"> &lt;&lt; יור &gt;&gt;</w:t>
      </w:r>
      <w:r>
        <w:rPr>
          <w:rtl/>
        </w:rPr>
        <w:t xml:space="preserve">   </w:t>
      </w:r>
      <w:bookmarkEnd w:id="2234"/>
    </w:p>
    <w:p w:rsidR="000F25F8" w:rsidRDefault="000F25F8" w:rsidP="00017239">
      <w:pPr>
        <w:pStyle w:val="KeepWithNext"/>
        <w:rPr>
          <w:rtl/>
          <w:lang w:eastAsia="he-IL"/>
        </w:rPr>
      </w:pPr>
    </w:p>
    <w:p w:rsidR="000F25F8" w:rsidRDefault="000F25F8" w:rsidP="00017239">
      <w:pPr>
        <w:rPr>
          <w:rtl/>
        </w:rPr>
      </w:pPr>
      <w:r>
        <w:rPr>
          <w:rtl/>
        </w:rPr>
        <w:t xml:space="preserve"> </w:t>
      </w:r>
      <w:bookmarkStart w:id="2235" w:name="_ETM_Q3_405109"/>
      <w:bookmarkEnd w:id="2235"/>
      <w:r>
        <w:rPr>
          <w:rtl/>
        </w:rPr>
        <w:t>הי</w:t>
      </w:r>
      <w:r>
        <w:rPr>
          <w:rFonts w:hint="cs"/>
          <w:rtl/>
        </w:rPr>
        <w:t>י</w:t>
      </w:r>
      <w:r>
        <w:rPr>
          <w:rtl/>
        </w:rPr>
        <w:t xml:space="preserve">שר </w:t>
      </w:r>
      <w:bookmarkStart w:id="2236" w:name="_ETM_Q3_405559"/>
      <w:bookmarkEnd w:id="2236"/>
      <w:r>
        <w:rPr>
          <w:rtl/>
        </w:rPr>
        <w:t>מולך</w:t>
      </w:r>
      <w:r>
        <w:rPr>
          <w:rFonts w:hint="cs"/>
          <w:rtl/>
        </w:rPr>
        <w:t>, המפקד.</w:t>
      </w:r>
    </w:p>
    <w:p w:rsidR="000F25F8" w:rsidRDefault="000F25F8" w:rsidP="00017239">
      <w:pPr>
        <w:rPr>
          <w:rtl/>
        </w:rPr>
      </w:pPr>
      <w:bookmarkStart w:id="2237" w:name="_ETM_Q3_401283"/>
      <w:bookmarkStart w:id="2238" w:name="_ETM_Q3_401354"/>
      <w:bookmarkEnd w:id="2237"/>
      <w:bookmarkEnd w:id="2238"/>
    </w:p>
    <w:p w:rsidR="000F25F8" w:rsidRDefault="000F25F8" w:rsidP="00017239">
      <w:pPr>
        <w:pStyle w:val="-"/>
        <w:keepNext/>
        <w:rPr>
          <w:rtl/>
        </w:rPr>
      </w:pPr>
      <w:bookmarkStart w:id="2239" w:name="ET_speakercontinue_6358_5"/>
      <w:r w:rsidRPr="00B10DEE">
        <w:rPr>
          <w:rStyle w:val="TagStyle"/>
          <w:rtl/>
        </w:rPr>
        <w:t xml:space="preserve"> &lt;&lt; דובר_המשך &gt;&gt; </w:t>
      </w:r>
      <w:r>
        <w:rPr>
          <w:rtl/>
        </w:rPr>
        <w:t>צביקה פוגל (עוצמה יהודית):</w:t>
      </w:r>
      <w:r w:rsidRPr="00B10DEE">
        <w:rPr>
          <w:rStyle w:val="TagStyle"/>
          <w:rtl/>
        </w:rPr>
        <w:t xml:space="preserve"> &lt;&lt; דובר_המשך &gt;&gt;</w:t>
      </w:r>
      <w:r>
        <w:rPr>
          <w:rtl/>
        </w:rPr>
        <w:t xml:space="preserve">   </w:t>
      </w:r>
      <w:bookmarkEnd w:id="2239"/>
    </w:p>
    <w:p w:rsidR="000F25F8" w:rsidRDefault="000F25F8" w:rsidP="00017239">
      <w:pPr>
        <w:pStyle w:val="KeepWithNext"/>
        <w:rPr>
          <w:rtl/>
          <w:lang w:eastAsia="he-IL"/>
        </w:rPr>
      </w:pPr>
    </w:p>
    <w:p w:rsidR="000F25F8" w:rsidRDefault="000F25F8" w:rsidP="00017239">
      <w:pPr>
        <w:rPr>
          <w:rtl/>
        </w:rPr>
      </w:pPr>
      <w:bookmarkStart w:id="2240" w:name="_ETM_Q3_403411"/>
      <w:bookmarkStart w:id="2241" w:name="_ETM_Q3_401426"/>
      <w:bookmarkStart w:id="2242" w:name="_ETM_Q3_401518"/>
      <w:bookmarkStart w:id="2243" w:name="_ETM_Q3_406249"/>
      <w:bookmarkStart w:id="2244" w:name="_ETM_Q3_407569"/>
      <w:bookmarkEnd w:id="2240"/>
      <w:bookmarkEnd w:id="2241"/>
      <w:bookmarkEnd w:id="2242"/>
      <w:bookmarkEnd w:id="2243"/>
      <w:bookmarkEnd w:id="2244"/>
      <w:r>
        <w:rPr>
          <w:rtl/>
        </w:rPr>
        <w:t>הגיעו</w:t>
      </w:r>
      <w:r>
        <w:rPr>
          <w:rFonts w:hint="cs"/>
          <w:rtl/>
        </w:rPr>
        <w:t>.</w:t>
      </w:r>
      <w:r>
        <w:rPr>
          <w:rtl/>
        </w:rPr>
        <w:t xml:space="preserve"> </w:t>
      </w:r>
      <w:bookmarkStart w:id="2245" w:name="_ETM_Q3_408049"/>
      <w:bookmarkEnd w:id="2245"/>
      <w:r>
        <w:rPr>
          <w:rtl/>
        </w:rPr>
        <w:t>לכפיר</w:t>
      </w:r>
      <w:r>
        <w:rPr>
          <w:rFonts w:hint="cs"/>
          <w:rtl/>
        </w:rPr>
        <w:t>,</w:t>
      </w:r>
      <w:r>
        <w:rPr>
          <w:rtl/>
        </w:rPr>
        <w:t xml:space="preserve"> </w:t>
      </w:r>
      <w:bookmarkStart w:id="2246" w:name="_ETM_Q3_423209"/>
      <w:bookmarkEnd w:id="2246"/>
      <w:r>
        <w:rPr>
          <w:rFonts w:hint="cs"/>
          <w:rtl/>
        </w:rPr>
        <w:t>ל</w:t>
      </w:r>
      <w:r>
        <w:rPr>
          <w:rtl/>
        </w:rPr>
        <w:t>רועי</w:t>
      </w:r>
      <w:r>
        <w:rPr>
          <w:rFonts w:hint="cs"/>
          <w:rtl/>
        </w:rPr>
        <w:t>,</w:t>
      </w:r>
      <w:r>
        <w:rPr>
          <w:rtl/>
        </w:rPr>
        <w:t xml:space="preserve"> </w:t>
      </w:r>
      <w:bookmarkStart w:id="2247" w:name="_ETM_Q3_424920"/>
      <w:bookmarkEnd w:id="2247"/>
      <w:r>
        <w:rPr>
          <w:rtl/>
        </w:rPr>
        <w:t>לאמה</w:t>
      </w:r>
      <w:r>
        <w:rPr>
          <w:rFonts w:hint="cs"/>
          <w:rtl/>
        </w:rPr>
        <w:t>,</w:t>
      </w:r>
      <w:r>
        <w:rPr>
          <w:rtl/>
        </w:rPr>
        <w:t xml:space="preserve"> </w:t>
      </w:r>
      <w:bookmarkStart w:id="2248" w:name="_ETM_Q3_426150"/>
      <w:bookmarkEnd w:id="2248"/>
      <w:r>
        <w:rPr>
          <w:rtl/>
        </w:rPr>
        <w:t>לתום</w:t>
      </w:r>
      <w:r>
        <w:rPr>
          <w:rFonts w:hint="cs"/>
          <w:rtl/>
        </w:rPr>
        <w:t xml:space="preserve"> </w:t>
      </w:r>
      <w:bookmarkStart w:id="2249" w:name="_ETM_Q3_433692"/>
      <w:bookmarkEnd w:id="2249"/>
      <w:r>
        <w:rPr>
          <w:rFonts w:hint="cs"/>
          <w:rtl/>
        </w:rPr>
        <w:t>–</w:t>
      </w:r>
      <w:r>
        <w:rPr>
          <w:rtl/>
        </w:rPr>
        <w:t xml:space="preserve"> </w:t>
      </w:r>
      <w:bookmarkStart w:id="2250" w:name="_ETM_Q3_427909"/>
      <w:bookmarkEnd w:id="2250"/>
      <w:r>
        <w:rPr>
          <w:rtl/>
        </w:rPr>
        <w:t xml:space="preserve">אני </w:t>
      </w:r>
      <w:bookmarkStart w:id="2251" w:name="_ETM_Q3_428209"/>
      <w:bookmarkEnd w:id="2251"/>
      <w:r>
        <w:rPr>
          <w:rtl/>
        </w:rPr>
        <w:t xml:space="preserve">מתחייב </w:t>
      </w:r>
      <w:bookmarkStart w:id="2252" w:name="_ETM_Q3_428719"/>
      <w:bookmarkEnd w:id="2252"/>
      <w:r>
        <w:rPr>
          <w:rtl/>
        </w:rPr>
        <w:t xml:space="preserve">להשאיר </w:t>
      </w:r>
      <w:bookmarkStart w:id="2253" w:name="_ETM_Q3_429139"/>
      <w:bookmarkEnd w:id="2253"/>
      <w:r>
        <w:rPr>
          <w:rtl/>
        </w:rPr>
        <w:t xml:space="preserve">לכם </w:t>
      </w:r>
      <w:bookmarkStart w:id="2254" w:name="_ETM_Q3_430639"/>
      <w:bookmarkStart w:id="2255" w:name="_ETM_Q3_431830"/>
      <w:bookmarkEnd w:id="2254"/>
      <w:bookmarkEnd w:id="2255"/>
      <w:r>
        <w:rPr>
          <w:rtl/>
        </w:rPr>
        <w:t xml:space="preserve">מדינה </w:t>
      </w:r>
      <w:bookmarkStart w:id="2256" w:name="_ETM_Q3_432340"/>
      <w:bookmarkEnd w:id="2256"/>
      <w:r>
        <w:rPr>
          <w:rtl/>
        </w:rPr>
        <w:t>חזקה</w:t>
      </w:r>
      <w:r>
        <w:rPr>
          <w:rFonts w:hint="cs"/>
          <w:rtl/>
        </w:rPr>
        <w:t xml:space="preserve">, עצמאית ומרתיעה. </w:t>
      </w:r>
      <w:bookmarkStart w:id="2257" w:name="_ETM_Q3_433700"/>
      <w:bookmarkStart w:id="2258" w:name="_ETM_Q3_435019"/>
      <w:bookmarkStart w:id="2259" w:name="_ETM_Q3_437259"/>
      <w:bookmarkEnd w:id="2257"/>
      <w:bookmarkEnd w:id="2258"/>
      <w:bookmarkEnd w:id="2259"/>
    </w:p>
    <w:p w:rsidR="000F25F8" w:rsidRDefault="000F25F8" w:rsidP="00017239">
      <w:pPr>
        <w:rPr>
          <w:rtl/>
        </w:rPr>
      </w:pPr>
      <w:bookmarkStart w:id="2260" w:name="_ETM_Q3_435301"/>
      <w:bookmarkStart w:id="2261" w:name="_ETM_Q3_435374"/>
      <w:bookmarkEnd w:id="2260"/>
      <w:bookmarkEnd w:id="2261"/>
    </w:p>
    <w:p w:rsidR="000F25F8" w:rsidRDefault="000F25F8" w:rsidP="00E80C02">
      <w:pPr>
        <w:rPr>
          <w:rtl/>
        </w:rPr>
      </w:pPr>
      <w:bookmarkStart w:id="2262" w:name="_ETM_Q3_435446"/>
      <w:bookmarkStart w:id="2263" w:name="_ETM_Q3_435487"/>
      <w:bookmarkEnd w:id="2262"/>
      <w:bookmarkEnd w:id="2263"/>
      <w:r>
        <w:rPr>
          <w:rtl/>
        </w:rPr>
        <w:lastRenderedPageBreak/>
        <w:t>לסיום</w:t>
      </w:r>
      <w:r>
        <w:rPr>
          <w:rFonts w:hint="cs"/>
          <w:rtl/>
        </w:rPr>
        <w:t>,</w:t>
      </w:r>
      <w:r>
        <w:rPr>
          <w:rtl/>
        </w:rPr>
        <w:t xml:space="preserve"> </w:t>
      </w:r>
      <w:bookmarkStart w:id="2264" w:name="_ETM_Q3_437770"/>
      <w:bookmarkEnd w:id="2264"/>
      <w:r>
        <w:rPr>
          <w:rtl/>
        </w:rPr>
        <w:t xml:space="preserve">אדוני </w:t>
      </w:r>
      <w:bookmarkStart w:id="2265" w:name="_ETM_Q3_438070"/>
      <w:bookmarkEnd w:id="2265"/>
      <w:r>
        <w:rPr>
          <w:rtl/>
        </w:rPr>
        <w:t>היושב-ראש</w:t>
      </w:r>
      <w:r>
        <w:rPr>
          <w:rFonts w:hint="cs"/>
          <w:rtl/>
        </w:rPr>
        <w:t>,</w:t>
      </w:r>
      <w:r>
        <w:rPr>
          <w:rtl/>
        </w:rPr>
        <w:t xml:space="preserve"> </w:t>
      </w:r>
      <w:bookmarkStart w:id="2266" w:name="_ETM_Q3_438610"/>
      <w:bookmarkEnd w:id="2266"/>
      <w:r>
        <w:rPr>
          <w:rtl/>
        </w:rPr>
        <w:t xml:space="preserve">כנסת </w:t>
      </w:r>
      <w:bookmarkStart w:id="2267" w:name="_ETM_Q3_439120"/>
      <w:bookmarkEnd w:id="2267"/>
      <w:r>
        <w:rPr>
          <w:rtl/>
        </w:rPr>
        <w:t>נכבדה</w:t>
      </w:r>
      <w:r>
        <w:rPr>
          <w:rFonts w:hint="cs"/>
          <w:rtl/>
        </w:rPr>
        <w:t>,</w:t>
      </w:r>
      <w:r>
        <w:rPr>
          <w:rtl/>
        </w:rPr>
        <w:t xml:space="preserve"> </w:t>
      </w:r>
      <w:bookmarkStart w:id="2268" w:name="_ETM_Q3_440320"/>
      <w:bookmarkEnd w:id="2268"/>
      <w:r>
        <w:rPr>
          <w:rtl/>
        </w:rPr>
        <w:t xml:space="preserve">אני </w:t>
      </w:r>
      <w:bookmarkStart w:id="2269" w:name="_ETM_Q3_440860"/>
      <w:bookmarkEnd w:id="2269"/>
      <w:r>
        <w:rPr>
          <w:rtl/>
        </w:rPr>
        <w:t xml:space="preserve">לא </w:t>
      </w:r>
      <w:bookmarkStart w:id="2270" w:name="_ETM_Q3_441070"/>
      <w:bookmarkEnd w:id="2270"/>
      <w:r>
        <w:rPr>
          <w:rtl/>
        </w:rPr>
        <w:t xml:space="preserve">איש </w:t>
      </w:r>
      <w:bookmarkStart w:id="2271" w:name="_ETM_Q3_441279"/>
      <w:bookmarkEnd w:id="2271"/>
      <w:r>
        <w:rPr>
          <w:rtl/>
        </w:rPr>
        <w:t>דתי</w:t>
      </w:r>
      <w:r>
        <w:rPr>
          <w:rFonts w:hint="cs"/>
          <w:rtl/>
        </w:rPr>
        <w:t>.</w:t>
      </w:r>
      <w:r>
        <w:rPr>
          <w:rtl/>
        </w:rPr>
        <w:t xml:space="preserve"> </w:t>
      </w:r>
      <w:bookmarkStart w:id="2272" w:name="_ETM_Q3_442150"/>
      <w:bookmarkEnd w:id="2272"/>
      <w:r>
        <w:rPr>
          <w:rtl/>
        </w:rPr>
        <w:t xml:space="preserve">אני </w:t>
      </w:r>
      <w:bookmarkStart w:id="2273" w:name="_ETM_Q3_442389"/>
      <w:bookmarkEnd w:id="2273"/>
      <w:r>
        <w:rPr>
          <w:rtl/>
        </w:rPr>
        <w:t xml:space="preserve">בעיקר </w:t>
      </w:r>
      <w:bookmarkStart w:id="2274" w:name="_ETM_Q3_442810"/>
      <w:bookmarkEnd w:id="2274"/>
      <w:r>
        <w:rPr>
          <w:rtl/>
        </w:rPr>
        <w:t>יהודי</w:t>
      </w:r>
      <w:r>
        <w:rPr>
          <w:rFonts w:hint="cs"/>
          <w:rtl/>
        </w:rPr>
        <w:t>,</w:t>
      </w:r>
      <w:r>
        <w:rPr>
          <w:rtl/>
        </w:rPr>
        <w:t xml:space="preserve"> </w:t>
      </w:r>
      <w:bookmarkStart w:id="2275" w:name="_ETM_Q3_443860"/>
      <w:bookmarkEnd w:id="2275"/>
      <w:r>
        <w:rPr>
          <w:rtl/>
        </w:rPr>
        <w:t>ישראלי</w:t>
      </w:r>
      <w:r>
        <w:rPr>
          <w:rFonts w:hint="cs"/>
          <w:rtl/>
        </w:rPr>
        <w:t>,</w:t>
      </w:r>
      <w:r>
        <w:rPr>
          <w:rtl/>
        </w:rPr>
        <w:t xml:space="preserve"> </w:t>
      </w:r>
      <w:bookmarkStart w:id="2276" w:name="_ETM_Q3_445229"/>
      <w:bookmarkEnd w:id="2276"/>
      <w:r>
        <w:rPr>
          <w:rtl/>
        </w:rPr>
        <w:t xml:space="preserve">דמוקרטי </w:t>
      </w:r>
      <w:bookmarkStart w:id="2277" w:name="_ETM_Q3_445919"/>
      <w:bookmarkEnd w:id="2277"/>
      <w:r>
        <w:rPr>
          <w:rtl/>
        </w:rPr>
        <w:t>וציוני</w:t>
      </w:r>
      <w:r>
        <w:rPr>
          <w:rFonts w:hint="cs"/>
          <w:rtl/>
        </w:rPr>
        <w:t>,</w:t>
      </w:r>
      <w:r>
        <w:rPr>
          <w:rtl/>
        </w:rPr>
        <w:t xml:space="preserve"> </w:t>
      </w:r>
      <w:bookmarkStart w:id="2278" w:name="_ETM_Q3_447580"/>
      <w:bookmarkEnd w:id="2278"/>
      <w:r>
        <w:rPr>
          <w:rtl/>
        </w:rPr>
        <w:t xml:space="preserve">שרוצה </w:t>
      </w:r>
      <w:bookmarkStart w:id="2279" w:name="_ETM_Q3_448180"/>
      <w:bookmarkEnd w:id="2279"/>
      <w:r>
        <w:rPr>
          <w:rtl/>
        </w:rPr>
        <w:t xml:space="preserve">לשמור </w:t>
      </w:r>
      <w:bookmarkStart w:id="2280" w:name="_ETM_Q3_448629"/>
      <w:bookmarkEnd w:id="2280"/>
      <w:r>
        <w:rPr>
          <w:rtl/>
        </w:rPr>
        <w:t xml:space="preserve">על </w:t>
      </w:r>
      <w:bookmarkStart w:id="2281" w:name="_ETM_Q3_448720"/>
      <w:bookmarkEnd w:id="2281"/>
      <w:r>
        <w:rPr>
          <w:rtl/>
        </w:rPr>
        <w:t>ביתי</w:t>
      </w:r>
      <w:r>
        <w:rPr>
          <w:rFonts w:hint="cs"/>
          <w:rtl/>
        </w:rPr>
        <w:t>.</w:t>
      </w:r>
      <w:r>
        <w:rPr>
          <w:rtl/>
        </w:rPr>
        <w:t xml:space="preserve"> </w:t>
      </w:r>
      <w:bookmarkStart w:id="2282" w:name="_ETM_Q3_449960"/>
      <w:bookmarkEnd w:id="2282"/>
      <w:r>
        <w:rPr>
          <w:rtl/>
        </w:rPr>
        <w:t>לכן</w:t>
      </w:r>
      <w:r>
        <w:rPr>
          <w:rFonts w:hint="cs"/>
          <w:rtl/>
        </w:rPr>
        <w:t>,</w:t>
      </w:r>
      <w:r>
        <w:rPr>
          <w:rtl/>
        </w:rPr>
        <w:t xml:space="preserve"> </w:t>
      </w:r>
      <w:bookmarkStart w:id="2283" w:name="_ETM_Q3_451150"/>
      <w:bookmarkEnd w:id="2283"/>
      <w:r>
        <w:rPr>
          <w:rtl/>
        </w:rPr>
        <w:t xml:space="preserve">כמאמר </w:t>
      </w:r>
      <w:bookmarkStart w:id="2284" w:name="_ETM_Q3_451779"/>
      <w:bookmarkEnd w:id="2284"/>
      <w:r>
        <w:rPr>
          <w:rtl/>
        </w:rPr>
        <w:t xml:space="preserve">שירו </w:t>
      </w:r>
      <w:bookmarkStart w:id="2285" w:name="_ETM_Q3_452110"/>
      <w:bookmarkEnd w:id="2285"/>
      <w:r>
        <w:rPr>
          <w:rtl/>
        </w:rPr>
        <w:t xml:space="preserve">של </w:t>
      </w:r>
      <w:bookmarkStart w:id="2286" w:name="_ETM_Q3_452320"/>
      <w:bookmarkEnd w:id="2286"/>
      <w:r>
        <w:rPr>
          <w:rtl/>
        </w:rPr>
        <w:t xml:space="preserve">אהוד </w:t>
      </w:r>
      <w:bookmarkStart w:id="2287" w:name="_ETM_Q3_452589"/>
      <w:bookmarkEnd w:id="2287"/>
      <w:r>
        <w:rPr>
          <w:rtl/>
        </w:rPr>
        <w:t>מנור</w:t>
      </w:r>
      <w:r>
        <w:rPr>
          <w:rFonts w:hint="cs"/>
          <w:rtl/>
        </w:rPr>
        <w:t>,</w:t>
      </w:r>
      <w:r>
        <w:rPr>
          <w:rtl/>
        </w:rPr>
        <w:t xml:space="preserve"> </w:t>
      </w:r>
      <w:bookmarkStart w:id="2288" w:name="_ETM_Q3_453669"/>
      <w:bookmarkEnd w:id="2288"/>
      <w:r>
        <w:rPr>
          <w:rFonts w:hint="cs"/>
          <w:rtl/>
        </w:rPr>
        <w:t>"</w:t>
      </w:r>
      <w:r>
        <w:rPr>
          <w:rtl/>
        </w:rPr>
        <w:t xml:space="preserve">לא </w:t>
      </w:r>
      <w:bookmarkStart w:id="2289" w:name="_ETM_Q3_453969"/>
      <w:bookmarkEnd w:id="2289"/>
      <w:r>
        <w:rPr>
          <w:rtl/>
        </w:rPr>
        <w:t>אשתו</w:t>
      </w:r>
      <w:r>
        <w:rPr>
          <w:rFonts w:hint="cs"/>
          <w:rtl/>
        </w:rPr>
        <w:t xml:space="preserve">ק, </w:t>
      </w:r>
      <w:bookmarkStart w:id="2290" w:name="_ETM_Q3_454389"/>
      <w:bookmarkEnd w:id="2290"/>
      <w:r>
        <w:rPr>
          <w:rtl/>
        </w:rPr>
        <w:t>כי</w:t>
      </w:r>
      <w:r>
        <w:rPr>
          <w:rFonts w:hint="cs"/>
          <w:rtl/>
        </w:rPr>
        <w:t xml:space="preserve"> ארצי /</w:t>
      </w:r>
      <w:r>
        <w:rPr>
          <w:rtl/>
        </w:rPr>
        <w:t xml:space="preserve"> </w:t>
      </w:r>
      <w:bookmarkStart w:id="2291" w:name="_ETM_Q3_454960"/>
      <w:bookmarkEnd w:id="2291"/>
      <w:r>
        <w:rPr>
          <w:rtl/>
        </w:rPr>
        <w:t xml:space="preserve">שינתה </w:t>
      </w:r>
      <w:bookmarkStart w:id="2292" w:name="_ETM_Q3_455379"/>
      <w:bookmarkEnd w:id="2292"/>
      <w:r>
        <w:rPr>
          <w:rtl/>
        </w:rPr>
        <w:t xml:space="preserve">את </w:t>
      </w:r>
      <w:bookmarkStart w:id="2293" w:name="_ETM_Q3_455499"/>
      <w:bookmarkEnd w:id="2293"/>
      <w:r>
        <w:rPr>
          <w:rtl/>
        </w:rPr>
        <w:t>פניה</w:t>
      </w:r>
      <w:r>
        <w:rPr>
          <w:rFonts w:hint="cs"/>
          <w:rtl/>
        </w:rPr>
        <w:t>. /</w:t>
      </w:r>
      <w:r>
        <w:rPr>
          <w:rtl/>
        </w:rPr>
        <w:t xml:space="preserve"> </w:t>
      </w:r>
      <w:bookmarkStart w:id="2294" w:name="_ETM_Q3_457070"/>
      <w:bookmarkEnd w:id="2294"/>
      <w:r>
        <w:rPr>
          <w:rtl/>
        </w:rPr>
        <w:t xml:space="preserve">לא </w:t>
      </w:r>
      <w:bookmarkStart w:id="2295" w:name="_ETM_Q3_457339"/>
      <w:bookmarkEnd w:id="2295"/>
      <w:r>
        <w:rPr>
          <w:rtl/>
        </w:rPr>
        <w:t xml:space="preserve">אוותר </w:t>
      </w:r>
      <w:bookmarkStart w:id="2296" w:name="_ETM_Q3_457880"/>
      <w:bookmarkEnd w:id="2296"/>
      <w:r>
        <w:rPr>
          <w:rtl/>
        </w:rPr>
        <w:t>ל</w:t>
      </w:r>
      <w:r>
        <w:rPr>
          <w:rFonts w:hint="cs"/>
          <w:rtl/>
        </w:rPr>
        <w:t>ה, / א</w:t>
      </w:r>
      <w:r>
        <w:rPr>
          <w:rtl/>
        </w:rPr>
        <w:t xml:space="preserve">זכיר </w:t>
      </w:r>
      <w:bookmarkStart w:id="2297" w:name="_ETM_Q3_459189"/>
      <w:bookmarkEnd w:id="2297"/>
      <w:r>
        <w:rPr>
          <w:rtl/>
        </w:rPr>
        <w:t xml:space="preserve">לה </w:t>
      </w:r>
      <w:bookmarkStart w:id="2298" w:name="_ETM_Q3_459339"/>
      <w:bookmarkEnd w:id="2298"/>
      <w:r>
        <w:rPr>
          <w:rFonts w:hint="cs"/>
          <w:rtl/>
        </w:rPr>
        <w:t xml:space="preserve">/ </w:t>
      </w:r>
      <w:r>
        <w:rPr>
          <w:rtl/>
        </w:rPr>
        <w:t xml:space="preserve">ואשיר </w:t>
      </w:r>
      <w:bookmarkStart w:id="2299" w:name="_ETM_Q3_459759"/>
      <w:bookmarkEnd w:id="2299"/>
      <w:r>
        <w:rPr>
          <w:rtl/>
        </w:rPr>
        <w:t>כ</w:t>
      </w:r>
      <w:r>
        <w:rPr>
          <w:rFonts w:hint="cs"/>
          <w:rtl/>
        </w:rPr>
        <w:t>א</w:t>
      </w:r>
      <w:r>
        <w:rPr>
          <w:rtl/>
        </w:rPr>
        <w:t xml:space="preserve">ן </w:t>
      </w:r>
      <w:bookmarkStart w:id="2300" w:name="_ETM_Q3_459970"/>
      <w:bookmarkEnd w:id="2300"/>
      <w:r>
        <w:rPr>
          <w:rtl/>
        </w:rPr>
        <w:t xml:space="preserve">באוזניה </w:t>
      </w:r>
      <w:bookmarkStart w:id="2301" w:name="_ETM_Q3_461400"/>
      <w:bookmarkEnd w:id="2301"/>
      <w:r>
        <w:rPr>
          <w:rFonts w:hint="cs"/>
          <w:rtl/>
        </w:rPr>
        <w:t xml:space="preserve">/ </w:t>
      </w:r>
      <w:r>
        <w:rPr>
          <w:rtl/>
        </w:rPr>
        <w:t xml:space="preserve">עד </w:t>
      </w:r>
      <w:bookmarkStart w:id="2302" w:name="_ETM_Q3_462330"/>
      <w:bookmarkEnd w:id="2302"/>
      <w:r>
        <w:rPr>
          <w:rtl/>
        </w:rPr>
        <w:t xml:space="preserve">שתפקח </w:t>
      </w:r>
      <w:bookmarkStart w:id="2303" w:name="_ETM_Q3_463110"/>
      <w:bookmarkEnd w:id="2303"/>
      <w:r>
        <w:rPr>
          <w:rtl/>
        </w:rPr>
        <w:t xml:space="preserve">את </w:t>
      </w:r>
      <w:bookmarkStart w:id="2304" w:name="_ETM_Q3_463259"/>
      <w:bookmarkEnd w:id="2304"/>
      <w:r>
        <w:rPr>
          <w:rtl/>
        </w:rPr>
        <w:t>עיניה</w:t>
      </w:r>
      <w:r>
        <w:rPr>
          <w:rFonts w:hint="cs"/>
          <w:rtl/>
        </w:rPr>
        <w:t>".</w:t>
      </w:r>
    </w:p>
    <w:p w:rsidR="000F25F8" w:rsidRDefault="000F25F8" w:rsidP="00017239">
      <w:pPr>
        <w:rPr>
          <w:rtl/>
        </w:rPr>
      </w:pPr>
      <w:bookmarkStart w:id="2305" w:name="_ETM_Q3_465896"/>
      <w:bookmarkStart w:id="2306" w:name="_ETM_Q3_465966"/>
      <w:bookmarkEnd w:id="2305"/>
      <w:bookmarkEnd w:id="2306"/>
    </w:p>
    <w:p w:rsidR="000F25F8" w:rsidRDefault="000F25F8" w:rsidP="00E80C02">
      <w:pPr>
        <w:rPr>
          <w:rtl/>
        </w:rPr>
      </w:pPr>
      <w:bookmarkStart w:id="2307" w:name="_ETM_Q3_466055"/>
      <w:bookmarkStart w:id="2308" w:name="_ETM_Q3_466111"/>
      <w:bookmarkStart w:id="2309" w:name="_ETM_Q3_465260"/>
      <w:bookmarkEnd w:id="2307"/>
      <w:bookmarkEnd w:id="2308"/>
      <w:bookmarkEnd w:id="2309"/>
      <w:r>
        <w:rPr>
          <w:rtl/>
        </w:rPr>
        <w:t xml:space="preserve">המדינה </w:t>
      </w:r>
      <w:bookmarkStart w:id="2310" w:name="_ETM_Q3_465890"/>
      <w:bookmarkEnd w:id="2310"/>
      <w:r>
        <w:rPr>
          <w:rtl/>
        </w:rPr>
        <w:t xml:space="preserve">שלנו </w:t>
      </w:r>
      <w:bookmarkStart w:id="2311" w:name="_ETM_Q3_467200"/>
      <w:bookmarkEnd w:id="2311"/>
      <w:r>
        <w:rPr>
          <w:rtl/>
        </w:rPr>
        <w:t xml:space="preserve">זקוקה </w:t>
      </w:r>
      <w:bookmarkStart w:id="2312" w:name="_ETM_Q3_467650"/>
      <w:bookmarkEnd w:id="2312"/>
      <w:r>
        <w:rPr>
          <w:rtl/>
        </w:rPr>
        <w:t xml:space="preserve">למנהיגות </w:t>
      </w:r>
      <w:bookmarkStart w:id="2313" w:name="_ETM_Q3_468279"/>
      <w:bookmarkEnd w:id="2313"/>
      <w:r>
        <w:rPr>
          <w:rtl/>
        </w:rPr>
        <w:t>אמיצה</w:t>
      </w:r>
      <w:r>
        <w:rPr>
          <w:rFonts w:hint="cs"/>
          <w:rtl/>
        </w:rPr>
        <w:t>,</w:t>
      </w:r>
      <w:r>
        <w:rPr>
          <w:rtl/>
        </w:rPr>
        <w:t xml:space="preserve"> </w:t>
      </w:r>
      <w:bookmarkStart w:id="2314" w:name="_ETM_Q3_469469"/>
      <w:bookmarkEnd w:id="2314"/>
      <w:r>
        <w:rPr>
          <w:rtl/>
        </w:rPr>
        <w:t xml:space="preserve">לנבחרים </w:t>
      </w:r>
      <w:bookmarkStart w:id="2315" w:name="_ETM_Q3_470219"/>
      <w:bookmarkEnd w:id="2315"/>
      <w:r>
        <w:rPr>
          <w:rtl/>
        </w:rPr>
        <w:t xml:space="preserve">שמחויבים </w:t>
      </w:r>
      <w:bookmarkStart w:id="2316" w:name="_ETM_Q3_470969"/>
      <w:bookmarkEnd w:id="2316"/>
      <w:r>
        <w:rPr>
          <w:rtl/>
        </w:rPr>
        <w:t xml:space="preserve">לעתידם </w:t>
      </w:r>
      <w:bookmarkStart w:id="2317" w:name="_ETM_Q3_471629"/>
      <w:bookmarkEnd w:id="2317"/>
      <w:r>
        <w:rPr>
          <w:rtl/>
        </w:rPr>
        <w:t xml:space="preserve">של </w:t>
      </w:r>
      <w:bookmarkStart w:id="2318" w:name="_ETM_Q3_471839"/>
      <w:bookmarkEnd w:id="2318"/>
      <w:r>
        <w:rPr>
          <w:rtl/>
        </w:rPr>
        <w:t>אזרחיה</w:t>
      </w:r>
      <w:r>
        <w:rPr>
          <w:rFonts w:hint="cs"/>
          <w:rtl/>
        </w:rPr>
        <w:t>,</w:t>
      </w:r>
      <w:r>
        <w:rPr>
          <w:rtl/>
        </w:rPr>
        <w:t xml:space="preserve"> </w:t>
      </w:r>
      <w:bookmarkStart w:id="2319" w:name="_ETM_Q3_473289"/>
      <w:bookmarkEnd w:id="2319"/>
      <w:r>
        <w:rPr>
          <w:rtl/>
        </w:rPr>
        <w:t xml:space="preserve">לא </w:t>
      </w:r>
      <w:bookmarkStart w:id="2320" w:name="_ETM_Q3_473889"/>
      <w:bookmarkEnd w:id="2320"/>
      <w:r>
        <w:rPr>
          <w:rtl/>
        </w:rPr>
        <w:t xml:space="preserve">לכיסא </w:t>
      </w:r>
      <w:bookmarkStart w:id="2321" w:name="_ETM_Q3_474520"/>
      <w:bookmarkEnd w:id="2321"/>
      <w:r>
        <w:rPr>
          <w:rtl/>
        </w:rPr>
        <w:t xml:space="preserve">עור </w:t>
      </w:r>
      <w:bookmarkStart w:id="2322" w:name="_ETM_Q3_474759"/>
      <w:bookmarkEnd w:id="2322"/>
      <w:r>
        <w:rPr>
          <w:rtl/>
        </w:rPr>
        <w:t>הצבי</w:t>
      </w:r>
      <w:r>
        <w:rPr>
          <w:rFonts w:hint="cs"/>
          <w:rtl/>
        </w:rPr>
        <w:t>.</w:t>
      </w:r>
      <w:r>
        <w:rPr>
          <w:rtl/>
        </w:rPr>
        <w:t xml:space="preserve"> </w:t>
      </w:r>
      <w:bookmarkStart w:id="2323" w:name="_ETM_Q3_475920"/>
      <w:bookmarkEnd w:id="2323"/>
      <w:r>
        <w:rPr>
          <w:rtl/>
        </w:rPr>
        <w:t xml:space="preserve">נבחרנו </w:t>
      </w:r>
      <w:bookmarkStart w:id="2324" w:name="_ETM_Q3_476820"/>
      <w:bookmarkEnd w:id="2324"/>
      <w:r>
        <w:rPr>
          <w:rtl/>
        </w:rPr>
        <w:t xml:space="preserve">כדי </w:t>
      </w:r>
      <w:bookmarkStart w:id="2325" w:name="_ETM_Q3_477089"/>
      <w:bookmarkEnd w:id="2325"/>
      <w:r>
        <w:rPr>
          <w:rtl/>
        </w:rPr>
        <w:t xml:space="preserve">לקחת </w:t>
      </w:r>
      <w:bookmarkStart w:id="2326" w:name="_ETM_Q3_477600"/>
      <w:bookmarkEnd w:id="2326"/>
      <w:r>
        <w:rPr>
          <w:rtl/>
        </w:rPr>
        <w:t>אחריות</w:t>
      </w:r>
      <w:r>
        <w:rPr>
          <w:rFonts w:hint="cs"/>
          <w:rtl/>
        </w:rPr>
        <w:t xml:space="preserve">, </w:t>
      </w:r>
      <w:bookmarkStart w:id="2327" w:name="_ETM_Q3_480389"/>
      <w:bookmarkEnd w:id="2327"/>
      <w:r>
        <w:rPr>
          <w:rFonts w:hint="cs"/>
          <w:rtl/>
        </w:rPr>
        <w:t>להחליט ו</w:t>
      </w:r>
      <w:r>
        <w:rPr>
          <w:rtl/>
        </w:rPr>
        <w:t xml:space="preserve">להוציא </w:t>
      </w:r>
      <w:bookmarkStart w:id="2328" w:name="_ETM_Q3_479870"/>
      <w:bookmarkEnd w:id="2328"/>
      <w:r>
        <w:rPr>
          <w:rtl/>
        </w:rPr>
        <w:t>לפועל</w:t>
      </w:r>
      <w:r>
        <w:rPr>
          <w:rFonts w:hint="cs"/>
          <w:rtl/>
        </w:rPr>
        <w:t>.</w:t>
      </w:r>
      <w:r>
        <w:rPr>
          <w:rtl/>
        </w:rPr>
        <w:t xml:space="preserve"> </w:t>
      </w:r>
      <w:bookmarkStart w:id="2329" w:name="_ETM_Q3_481050"/>
      <w:bookmarkEnd w:id="2329"/>
      <w:r>
        <w:rPr>
          <w:rtl/>
        </w:rPr>
        <w:t xml:space="preserve">יש </w:t>
      </w:r>
      <w:bookmarkStart w:id="2330" w:name="_ETM_Q3_480000"/>
      <w:bookmarkEnd w:id="2330"/>
      <w:r>
        <w:rPr>
          <w:rtl/>
        </w:rPr>
        <w:t>ל</w:t>
      </w:r>
      <w:bookmarkStart w:id="2331" w:name="_ETM_Q3_480420"/>
      <w:bookmarkStart w:id="2332" w:name="_ETM_Q3_481610"/>
      <w:bookmarkStart w:id="2333" w:name="_ETM_Q3_481880"/>
      <w:bookmarkEnd w:id="2331"/>
      <w:bookmarkEnd w:id="2332"/>
      <w:bookmarkEnd w:id="2333"/>
      <w:r>
        <w:rPr>
          <w:rFonts w:hint="cs"/>
          <w:rtl/>
        </w:rPr>
        <w:t>נ</w:t>
      </w:r>
      <w:r>
        <w:rPr>
          <w:rtl/>
        </w:rPr>
        <w:t xml:space="preserve">ו </w:t>
      </w:r>
      <w:bookmarkStart w:id="2334" w:name="_ETM_Q3_482210"/>
      <w:bookmarkEnd w:id="2334"/>
      <w:r>
        <w:rPr>
          <w:rtl/>
        </w:rPr>
        <w:t xml:space="preserve">הזדמנות </w:t>
      </w:r>
      <w:bookmarkStart w:id="2335" w:name="_ETM_Q3_482779"/>
      <w:bookmarkEnd w:id="2335"/>
      <w:r>
        <w:rPr>
          <w:rtl/>
        </w:rPr>
        <w:t xml:space="preserve">לעשות </w:t>
      </w:r>
      <w:bookmarkStart w:id="2336" w:name="_ETM_Q3_483230"/>
      <w:bookmarkEnd w:id="2336"/>
      <w:r>
        <w:rPr>
          <w:rtl/>
        </w:rPr>
        <w:t xml:space="preserve">זאת </w:t>
      </w:r>
      <w:bookmarkStart w:id="2337" w:name="_ETM_Q3_484069"/>
      <w:bookmarkEnd w:id="2337"/>
      <w:r>
        <w:rPr>
          <w:rFonts w:hint="cs"/>
          <w:rtl/>
        </w:rPr>
        <w:t>ו</w:t>
      </w:r>
      <w:r>
        <w:rPr>
          <w:rtl/>
        </w:rPr>
        <w:t xml:space="preserve">להוכיח </w:t>
      </w:r>
      <w:bookmarkStart w:id="2338" w:name="_ETM_Q3_484700"/>
      <w:bookmarkEnd w:id="2338"/>
      <w:r>
        <w:rPr>
          <w:rtl/>
        </w:rPr>
        <w:t xml:space="preserve">לציבור </w:t>
      </w:r>
      <w:bookmarkStart w:id="2339" w:name="_ETM_Q3_485979"/>
      <w:bookmarkEnd w:id="2339"/>
      <w:r>
        <w:rPr>
          <w:rtl/>
        </w:rPr>
        <w:t xml:space="preserve">כי </w:t>
      </w:r>
      <w:bookmarkStart w:id="2340" w:name="_ETM_Q3_486189"/>
      <w:bookmarkEnd w:id="2340"/>
      <w:r>
        <w:rPr>
          <w:rtl/>
        </w:rPr>
        <w:t xml:space="preserve">מגיע </w:t>
      </w:r>
      <w:bookmarkStart w:id="2341" w:name="_ETM_Q3_486579"/>
      <w:bookmarkEnd w:id="2341"/>
      <w:r>
        <w:rPr>
          <w:rtl/>
        </w:rPr>
        <w:t xml:space="preserve">לנו </w:t>
      </w:r>
      <w:bookmarkStart w:id="2342" w:name="_ETM_Q3_487359"/>
      <w:bookmarkEnd w:id="2342"/>
      <w:r>
        <w:rPr>
          <w:rtl/>
        </w:rPr>
        <w:t xml:space="preserve">האמון </w:t>
      </w:r>
      <w:bookmarkStart w:id="2343" w:name="_ETM_Q3_487839"/>
      <w:bookmarkEnd w:id="2343"/>
      <w:r>
        <w:rPr>
          <w:rtl/>
        </w:rPr>
        <w:t xml:space="preserve">שניתן </w:t>
      </w:r>
      <w:bookmarkStart w:id="2344" w:name="_ETM_Q3_488379"/>
      <w:bookmarkEnd w:id="2344"/>
      <w:r>
        <w:rPr>
          <w:rtl/>
        </w:rPr>
        <w:t>לנו</w:t>
      </w:r>
      <w:r>
        <w:rPr>
          <w:rFonts w:hint="cs"/>
          <w:rtl/>
        </w:rPr>
        <w:t>.</w:t>
      </w:r>
      <w:r>
        <w:rPr>
          <w:rtl/>
        </w:rPr>
        <w:t xml:space="preserve"> </w:t>
      </w:r>
      <w:bookmarkStart w:id="2345" w:name="_ETM_Q3_489289"/>
      <w:bookmarkEnd w:id="2345"/>
      <w:r>
        <w:rPr>
          <w:rtl/>
        </w:rPr>
        <w:t xml:space="preserve">אני </w:t>
      </w:r>
      <w:bookmarkStart w:id="2346" w:name="_ETM_Q3_489589"/>
      <w:bookmarkEnd w:id="2346"/>
      <w:r>
        <w:rPr>
          <w:rtl/>
        </w:rPr>
        <w:t xml:space="preserve">לא </w:t>
      </w:r>
      <w:bookmarkStart w:id="2347" w:name="_ETM_Q3_489709"/>
      <w:bookmarkEnd w:id="2347"/>
      <w:r>
        <w:rPr>
          <w:rtl/>
        </w:rPr>
        <w:t xml:space="preserve">פוחד </w:t>
      </w:r>
      <w:bookmarkStart w:id="2348" w:name="_ETM_Q3_490039"/>
      <w:bookmarkEnd w:id="2348"/>
      <w:r>
        <w:rPr>
          <w:rtl/>
        </w:rPr>
        <w:t xml:space="preserve">לקחת </w:t>
      </w:r>
      <w:bookmarkStart w:id="2349" w:name="_ETM_Q3_490519"/>
      <w:bookmarkEnd w:id="2349"/>
      <w:r>
        <w:rPr>
          <w:rtl/>
        </w:rPr>
        <w:t>אחריות</w:t>
      </w:r>
      <w:r>
        <w:rPr>
          <w:rFonts w:hint="cs"/>
          <w:rtl/>
        </w:rPr>
        <w:t>.</w:t>
      </w:r>
      <w:r>
        <w:rPr>
          <w:rtl/>
        </w:rPr>
        <w:t xml:space="preserve"> </w:t>
      </w:r>
      <w:bookmarkStart w:id="2350" w:name="_ETM_Q3_490969"/>
      <w:bookmarkEnd w:id="2350"/>
      <w:r>
        <w:rPr>
          <w:rtl/>
        </w:rPr>
        <w:t xml:space="preserve">כל </w:t>
      </w:r>
      <w:bookmarkStart w:id="2351" w:name="_ETM_Q3_491179"/>
      <w:bookmarkEnd w:id="2351"/>
      <w:r>
        <w:rPr>
          <w:rtl/>
        </w:rPr>
        <w:t xml:space="preserve">חיי </w:t>
      </w:r>
      <w:bookmarkStart w:id="2352" w:name="_ETM_Q3_491629"/>
      <w:bookmarkEnd w:id="2352"/>
      <w:r>
        <w:rPr>
          <w:rtl/>
        </w:rPr>
        <w:t xml:space="preserve">עשיתי </w:t>
      </w:r>
      <w:bookmarkStart w:id="2353" w:name="_ETM_Q3_492049"/>
      <w:bookmarkEnd w:id="2353"/>
      <w:r>
        <w:rPr>
          <w:rtl/>
        </w:rPr>
        <w:t>זאת</w:t>
      </w:r>
      <w:r>
        <w:rPr>
          <w:rFonts w:hint="cs"/>
          <w:rtl/>
        </w:rPr>
        <w:t>,</w:t>
      </w:r>
      <w:r>
        <w:rPr>
          <w:rtl/>
        </w:rPr>
        <w:t xml:space="preserve"> </w:t>
      </w:r>
      <w:bookmarkStart w:id="2354" w:name="_ETM_Q3_492779"/>
      <w:bookmarkEnd w:id="2354"/>
      <w:r>
        <w:rPr>
          <w:rtl/>
        </w:rPr>
        <w:t xml:space="preserve">ועכשיו </w:t>
      </w:r>
      <w:bookmarkStart w:id="2355" w:name="_ETM_Q3_494040"/>
      <w:bookmarkEnd w:id="2355"/>
      <w:r>
        <w:rPr>
          <w:rtl/>
        </w:rPr>
        <w:t xml:space="preserve">יש </w:t>
      </w:r>
      <w:bookmarkStart w:id="2356" w:name="_ETM_Q3_494279"/>
      <w:bookmarkEnd w:id="2356"/>
      <w:r>
        <w:rPr>
          <w:rtl/>
        </w:rPr>
        <w:t xml:space="preserve">בי </w:t>
      </w:r>
      <w:bookmarkStart w:id="2357" w:name="_ETM_Q3_494460"/>
      <w:bookmarkEnd w:id="2357"/>
      <w:r>
        <w:rPr>
          <w:rtl/>
        </w:rPr>
        <w:t xml:space="preserve">העוז </w:t>
      </w:r>
      <w:bookmarkStart w:id="2358" w:name="_ETM_Q3_494940"/>
      <w:bookmarkEnd w:id="2358"/>
      <w:r>
        <w:rPr>
          <w:rtl/>
        </w:rPr>
        <w:t xml:space="preserve">וניתנה </w:t>
      </w:r>
      <w:bookmarkStart w:id="2359" w:name="_ETM_Q3_495360"/>
      <w:bookmarkEnd w:id="2359"/>
      <w:r>
        <w:rPr>
          <w:rtl/>
        </w:rPr>
        <w:t xml:space="preserve">לי </w:t>
      </w:r>
      <w:bookmarkStart w:id="2360" w:name="_ETM_Q3_495510"/>
      <w:bookmarkEnd w:id="2360"/>
      <w:r>
        <w:rPr>
          <w:rtl/>
        </w:rPr>
        <w:t xml:space="preserve">הסמכות </w:t>
      </w:r>
      <w:bookmarkStart w:id="2361" w:name="_ETM_Q3_496020"/>
      <w:bookmarkEnd w:id="2361"/>
      <w:r>
        <w:rPr>
          <w:rtl/>
        </w:rPr>
        <w:t xml:space="preserve">הציבורית </w:t>
      </w:r>
      <w:bookmarkStart w:id="2362" w:name="_ETM_Q3_496589"/>
      <w:bookmarkEnd w:id="2362"/>
      <w:r>
        <w:rPr>
          <w:rtl/>
        </w:rPr>
        <w:t xml:space="preserve">לעשות </w:t>
      </w:r>
      <w:bookmarkStart w:id="2363" w:name="_ETM_Q3_496980"/>
      <w:bookmarkEnd w:id="2363"/>
      <w:r>
        <w:rPr>
          <w:rtl/>
        </w:rPr>
        <w:t>זאת</w:t>
      </w:r>
      <w:r>
        <w:rPr>
          <w:rFonts w:hint="cs"/>
          <w:rtl/>
        </w:rPr>
        <w:t>.</w:t>
      </w:r>
      <w:r>
        <w:rPr>
          <w:rtl/>
        </w:rPr>
        <w:t xml:space="preserve"> </w:t>
      </w:r>
      <w:bookmarkStart w:id="2364" w:name="_ETM_Q3_498100"/>
      <w:bookmarkEnd w:id="2364"/>
      <w:r>
        <w:rPr>
          <w:rtl/>
        </w:rPr>
        <w:t xml:space="preserve">הגיעה </w:t>
      </w:r>
      <w:bookmarkStart w:id="2365" w:name="_ETM_Q3_498580"/>
      <w:bookmarkEnd w:id="2365"/>
      <w:r>
        <w:rPr>
          <w:rtl/>
        </w:rPr>
        <w:t>העת</w:t>
      </w:r>
      <w:r>
        <w:rPr>
          <w:rFonts w:hint="cs"/>
          <w:rtl/>
        </w:rPr>
        <w:t>,</w:t>
      </w:r>
      <w:r>
        <w:rPr>
          <w:rtl/>
        </w:rPr>
        <w:t xml:space="preserve"> </w:t>
      </w:r>
      <w:bookmarkStart w:id="2366" w:name="_ETM_Q3_498850"/>
      <w:bookmarkEnd w:id="2366"/>
      <w:r>
        <w:rPr>
          <w:rtl/>
        </w:rPr>
        <w:t xml:space="preserve">אדוני </w:t>
      </w:r>
      <w:bookmarkStart w:id="2367" w:name="_ETM_Q3_499210"/>
      <w:bookmarkEnd w:id="2367"/>
      <w:r>
        <w:rPr>
          <w:rtl/>
        </w:rPr>
        <w:t>היושב-ראש</w:t>
      </w:r>
      <w:r>
        <w:rPr>
          <w:rFonts w:hint="cs"/>
          <w:rtl/>
        </w:rPr>
        <w:t>,</w:t>
      </w:r>
      <w:r>
        <w:rPr>
          <w:rtl/>
        </w:rPr>
        <w:t xml:space="preserve"> </w:t>
      </w:r>
      <w:bookmarkStart w:id="2368" w:name="_ETM_Q3_500730"/>
      <w:bookmarkEnd w:id="2368"/>
      <w:r>
        <w:rPr>
          <w:rtl/>
        </w:rPr>
        <w:t xml:space="preserve">להפסיק </w:t>
      </w:r>
      <w:bookmarkStart w:id="2369" w:name="_ETM_Q3_501210"/>
      <w:bookmarkEnd w:id="2369"/>
      <w:r>
        <w:rPr>
          <w:rtl/>
        </w:rPr>
        <w:t xml:space="preserve">להסתכל </w:t>
      </w:r>
      <w:bookmarkStart w:id="2370" w:name="_ETM_Q3_501779"/>
      <w:bookmarkEnd w:id="2370"/>
      <w:r>
        <w:rPr>
          <w:rtl/>
        </w:rPr>
        <w:t xml:space="preserve">בקנקן </w:t>
      </w:r>
      <w:bookmarkStart w:id="2371" w:name="_ETM_Q3_502470"/>
      <w:bookmarkStart w:id="2372" w:name="_ETM_Q3_503070"/>
      <w:bookmarkEnd w:id="2371"/>
      <w:bookmarkEnd w:id="2372"/>
      <w:r>
        <w:rPr>
          <w:rtl/>
        </w:rPr>
        <w:t xml:space="preserve">הלאומיות </w:t>
      </w:r>
      <w:bookmarkStart w:id="2373" w:name="_ETM_Q3_503730"/>
      <w:bookmarkEnd w:id="2373"/>
      <w:r>
        <w:rPr>
          <w:rtl/>
        </w:rPr>
        <w:t xml:space="preserve">מבחוץ </w:t>
      </w:r>
      <w:bookmarkStart w:id="2374" w:name="_ETM_Q3_505170"/>
      <w:bookmarkEnd w:id="2374"/>
      <w:r>
        <w:rPr>
          <w:rtl/>
        </w:rPr>
        <w:t xml:space="preserve">ולמלא </w:t>
      </w:r>
      <w:bookmarkStart w:id="2375" w:name="_ETM_Q3_505769"/>
      <w:bookmarkEnd w:id="2375"/>
      <w:r>
        <w:rPr>
          <w:rtl/>
        </w:rPr>
        <w:t xml:space="preserve">אותו </w:t>
      </w:r>
      <w:bookmarkStart w:id="2376" w:name="_ETM_Q3_506400"/>
      <w:bookmarkEnd w:id="2376"/>
      <w:r>
        <w:rPr>
          <w:rtl/>
        </w:rPr>
        <w:t>בתוכן</w:t>
      </w:r>
      <w:r>
        <w:rPr>
          <w:rFonts w:hint="cs"/>
          <w:rtl/>
        </w:rPr>
        <w:t>. העם</w:t>
      </w:r>
      <w:bookmarkStart w:id="2377" w:name="_ETM_Q3_508479"/>
      <w:bookmarkEnd w:id="2377"/>
      <w:r>
        <w:rPr>
          <w:rtl/>
        </w:rPr>
        <w:t xml:space="preserve"> </w:t>
      </w:r>
      <w:bookmarkStart w:id="2378" w:name="_ETM_Q3_508899"/>
      <w:bookmarkEnd w:id="2378"/>
      <w:r>
        <w:rPr>
          <w:rtl/>
        </w:rPr>
        <w:t xml:space="preserve">בישראל </w:t>
      </w:r>
      <w:bookmarkStart w:id="2379" w:name="_ETM_Q3_510219"/>
      <w:bookmarkEnd w:id="2379"/>
      <w:r>
        <w:rPr>
          <w:rtl/>
        </w:rPr>
        <w:t xml:space="preserve">משווע </w:t>
      </w:r>
      <w:bookmarkStart w:id="2380" w:name="_ETM_Q3_510759"/>
      <w:bookmarkEnd w:id="2380"/>
      <w:r>
        <w:rPr>
          <w:rtl/>
        </w:rPr>
        <w:t xml:space="preserve">למנהיגות </w:t>
      </w:r>
      <w:bookmarkStart w:id="2381" w:name="_ETM_Q3_511359"/>
      <w:bookmarkEnd w:id="2381"/>
      <w:r>
        <w:rPr>
          <w:rtl/>
        </w:rPr>
        <w:t xml:space="preserve">שתממש </w:t>
      </w:r>
      <w:bookmarkStart w:id="2382" w:name="_ETM_Q3_511929"/>
      <w:bookmarkEnd w:id="2382"/>
      <w:r>
        <w:rPr>
          <w:rtl/>
        </w:rPr>
        <w:t xml:space="preserve">את </w:t>
      </w:r>
      <w:bookmarkStart w:id="2383" w:name="_ETM_Q3_512019"/>
      <w:bookmarkEnd w:id="2383"/>
      <w:r>
        <w:rPr>
          <w:rtl/>
        </w:rPr>
        <w:t xml:space="preserve">החוזה </w:t>
      </w:r>
      <w:bookmarkStart w:id="2384" w:name="_ETM_Q3_512440"/>
      <w:bookmarkEnd w:id="2384"/>
      <w:r>
        <w:rPr>
          <w:rtl/>
        </w:rPr>
        <w:t xml:space="preserve">שנחתם </w:t>
      </w:r>
      <w:bookmarkStart w:id="2385" w:name="_ETM_Q3_513640"/>
      <w:bookmarkEnd w:id="2385"/>
      <w:r>
        <w:rPr>
          <w:rtl/>
        </w:rPr>
        <w:t xml:space="preserve">ביום </w:t>
      </w:r>
      <w:bookmarkStart w:id="2386" w:name="_ETM_Q3_514149"/>
      <w:bookmarkEnd w:id="2386"/>
      <w:r>
        <w:rPr>
          <w:rFonts w:hint="cs"/>
          <w:rtl/>
        </w:rPr>
        <w:t>ש</w:t>
      </w:r>
      <w:r>
        <w:rPr>
          <w:rtl/>
        </w:rPr>
        <w:t xml:space="preserve">בו </w:t>
      </w:r>
      <w:bookmarkStart w:id="2387" w:name="_ETM_Q3_514300"/>
      <w:bookmarkEnd w:id="2387"/>
      <w:r>
        <w:rPr>
          <w:rtl/>
        </w:rPr>
        <w:t xml:space="preserve">התבררו </w:t>
      </w:r>
      <w:bookmarkStart w:id="2388" w:name="_ETM_Q3_514870"/>
      <w:bookmarkEnd w:id="2388"/>
      <w:r>
        <w:rPr>
          <w:rtl/>
        </w:rPr>
        <w:t xml:space="preserve">תוצאות </w:t>
      </w:r>
      <w:bookmarkStart w:id="2389" w:name="_ETM_Q3_515350"/>
      <w:bookmarkEnd w:id="2389"/>
      <w:r>
        <w:rPr>
          <w:rtl/>
        </w:rPr>
        <w:t>הבחירות</w:t>
      </w:r>
      <w:r>
        <w:rPr>
          <w:rFonts w:hint="cs"/>
          <w:rtl/>
        </w:rPr>
        <w:t xml:space="preserve"> –</w:t>
      </w:r>
      <w:r>
        <w:rPr>
          <w:rtl/>
        </w:rPr>
        <w:t xml:space="preserve"> </w:t>
      </w:r>
      <w:bookmarkStart w:id="2390" w:name="_ETM_Q3_516399"/>
      <w:bookmarkEnd w:id="2390"/>
      <w:r>
        <w:rPr>
          <w:rtl/>
        </w:rPr>
        <w:t xml:space="preserve">להחזיר </w:t>
      </w:r>
      <w:bookmarkStart w:id="2391" w:name="_ETM_Q3_516940"/>
      <w:bookmarkEnd w:id="2391"/>
      <w:r>
        <w:rPr>
          <w:rtl/>
        </w:rPr>
        <w:t xml:space="preserve">את </w:t>
      </w:r>
      <w:bookmarkStart w:id="2392" w:name="_ETM_Q3_517059"/>
      <w:bookmarkEnd w:id="2392"/>
      <w:r>
        <w:rPr>
          <w:rtl/>
        </w:rPr>
        <w:t xml:space="preserve">הביטחון </w:t>
      </w:r>
      <w:bookmarkStart w:id="2393" w:name="_ETM_Q3_517600"/>
      <w:bookmarkEnd w:id="2393"/>
      <w:r>
        <w:rPr>
          <w:rtl/>
        </w:rPr>
        <w:t xml:space="preserve">האישי </w:t>
      </w:r>
      <w:bookmarkStart w:id="2394" w:name="_ETM_Q3_518820"/>
      <w:bookmarkEnd w:id="2394"/>
      <w:r>
        <w:rPr>
          <w:rtl/>
        </w:rPr>
        <w:t xml:space="preserve">ולהעצים </w:t>
      </w:r>
      <w:bookmarkStart w:id="2395" w:name="_ETM_Q3_520110"/>
      <w:bookmarkEnd w:id="2395"/>
      <w:r>
        <w:rPr>
          <w:rtl/>
        </w:rPr>
        <w:t xml:space="preserve">את </w:t>
      </w:r>
      <w:bookmarkStart w:id="2396" w:name="_ETM_Q3_520320"/>
      <w:bookmarkEnd w:id="2396"/>
      <w:r>
        <w:rPr>
          <w:rtl/>
        </w:rPr>
        <w:t xml:space="preserve">הכבוד </w:t>
      </w:r>
      <w:bookmarkStart w:id="2397" w:name="_ETM_Q3_520770"/>
      <w:bookmarkEnd w:id="2397"/>
      <w:r>
        <w:rPr>
          <w:rtl/>
        </w:rPr>
        <w:t>הלאומי</w:t>
      </w:r>
      <w:r>
        <w:rPr>
          <w:rFonts w:hint="cs"/>
          <w:rtl/>
        </w:rPr>
        <w:t>.</w:t>
      </w:r>
      <w:r>
        <w:rPr>
          <w:rtl/>
        </w:rPr>
        <w:t xml:space="preserve"> </w:t>
      </w:r>
      <w:bookmarkStart w:id="2398" w:name="_ETM_Q3_524440"/>
      <w:bookmarkEnd w:id="2398"/>
    </w:p>
    <w:p w:rsidR="000F25F8" w:rsidRDefault="000F25F8" w:rsidP="00017239">
      <w:pPr>
        <w:rPr>
          <w:rtl/>
        </w:rPr>
      </w:pPr>
      <w:bookmarkStart w:id="2399" w:name="_ETM_Q3_523301"/>
      <w:bookmarkStart w:id="2400" w:name="_ETM_Q3_523352"/>
      <w:bookmarkEnd w:id="2399"/>
      <w:bookmarkEnd w:id="2400"/>
    </w:p>
    <w:p w:rsidR="000F25F8" w:rsidRDefault="000F25F8" w:rsidP="00E80C02">
      <w:pPr>
        <w:rPr>
          <w:rtl/>
        </w:rPr>
      </w:pPr>
      <w:bookmarkStart w:id="2401" w:name="_ETM_Q3_523429"/>
      <w:bookmarkStart w:id="2402" w:name="_ETM_Q3_523476"/>
      <w:bookmarkEnd w:id="2401"/>
      <w:bookmarkEnd w:id="2402"/>
      <w:r>
        <w:rPr>
          <w:rtl/>
        </w:rPr>
        <w:t xml:space="preserve">משפחתי </w:t>
      </w:r>
      <w:bookmarkStart w:id="2403" w:name="_ETM_Q3_524950"/>
      <w:bookmarkEnd w:id="2403"/>
      <w:r>
        <w:rPr>
          <w:rtl/>
        </w:rPr>
        <w:t>היקרה</w:t>
      </w:r>
      <w:r>
        <w:rPr>
          <w:rFonts w:hint="cs"/>
          <w:rtl/>
        </w:rPr>
        <w:t>,</w:t>
      </w:r>
      <w:r>
        <w:rPr>
          <w:rtl/>
        </w:rPr>
        <w:t xml:space="preserve"> </w:t>
      </w:r>
      <w:bookmarkStart w:id="2404" w:name="_ETM_Q3_536719"/>
      <w:bookmarkEnd w:id="2404"/>
      <w:r>
        <w:rPr>
          <w:rtl/>
        </w:rPr>
        <w:t xml:space="preserve">תודה </w:t>
      </w:r>
      <w:bookmarkStart w:id="2405" w:name="_ETM_Q3_537109"/>
      <w:bookmarkEnd w:id="2405"/>
      <w:r>
        <w:rPr>
          <w:rtl/>
        </w:rPr>
        <w:t xml:space="preserve">לכם </w:t>
      </w:r>
      <w:bookmarkStart w:id="2406" w:name="_ETM_Q3_537439"/>
      <w:bookmarkEnd w:id="2406"/>
      <w:r>
        <w:rPr>
          <w:rtl/>
        </w:rPr>
        <w:t xml:space="preserve">על </w:t>
      </w:r>
      <w:bookmarkStart w:id="2407" w:name="_ETM_Q3_537559"/>
      <w:bookmarkEnd w:id="2407"/>
      <w:r>
        <w:rPr>
          <w:rtl/>
        </w:rPr>
        <w:t xml:space="preserve">הרוח </w:t>
      </w:r>
      <w:bookmarkStart w:id="2408" w:name="_ETM_Q3_537890"/>
      <w:bookmarkEnd w:id="2408"/>
      <w:r>
        <w:rPr>
          <w:rtl/>
        </w:rPr>
        <w:t>הגבית</w:t>
      </w:r>
      <w:r>
        <w:rPr>
          <w:rFonts w:hint="cs"/>
          <w:rtl/>
        </w:rPr>
        <w:t>,</w:t>
      </w:r>
      <w:r>
        <w:rPr>
          <w:rtl/>
        </w:rPr>
        <w:t xml:space="preserve"> </w:t>
      </w:r>
      <w:bookmarkStart w:id="2409" w:name="_ETM_Q3_538789"/>
      <w:bookmarkEnd w:id="2409"/>
      <w:r>
        <w:rPr>
          <w:rtl/>
        </w:rPr>
        <w:t xml:space="preserve">על </w:t>
      </w:r>
      <w:bookmarkStart w:id="2410" w:name="_ETM_Q3_538999"/>
      <w:bookmarkEnd w:id="2410"/>
      <w:r>
        <w:rPr>
          <w:rtl/>
        </w:rPr>
        <w:t>התמיכה</w:t>
      </w:r>
      <w:r>
        <w:rPr>
          <w:rFonts w:hint="cs"/>
          <w:rtl/>
        </w:rPr>
        <w:t>,</w:t>
      </w:r>
      <w:r>
        <w:rPr>
          <w:rtl/>
        </w:rPr>
        <w:t xml:space="preserve"> </w:t>
      </w:r>
      <w:bookmarkStart w:id="2411" w:name="_ETM_Q3_539899"/>
      <w:bookmarkEnd w:id="2411"/>
      <w:r>
        <w:rPr>
          <w:rtl/>
        </w:rPr>
        <w:t xml:space="preserve">על </w:t>
      </w:r>
      <w:bookmarkStart w:id="2412" w:name="_ETM_Q3_540079"/>
      <w:bookmarkEnd w:id="2412"/>
      <w:r>
        <w:rPr>
          <w:rtl/>
        </w:rPr>
        <w:t>הביקורת</w:t>
      </w:r>
      <w:r>
        <w:rPr>
          <w:rFonts w:hint="cs"/>
          <w:rtl/>
        </w:rPr>
        <w:t>,</w:t>
      </w:r>
      <w:r>
        <w:rPr>
          <w:rtl/>
        </w:rPr>
        <w:t xml:space="preserve"> </w:t>
      </w:r>
      <w:bookmarkStart w:id="2413" w:name="_ETM_Q3_541739"/>
      <w:bookmarkEnd w:id="2413"/>
      <w:r>
        <w:rPr>
          <w:rtl/>
        </w:rPr>
        <w:t xml:space="preserve">והכי </w:t>
      </w:r>
      <w:bookmarkStart w:id="2414" w:name="_ETM_Q3_542129"/>
      <w:bookmarkEnd w:id="2414"/>
      <w:r>
        <w:rPr>
          <w:rtl/>
        </w:rPr>
        <w:t xml:space="preserve">חשוב </w:t>
      </w:r>
      <w:bookmarkStart w:id="2415" w:name="_ETM_Q3_545049"/>
      <w:bookmarkEnd w:id="2415"/>
      <w:r>
        <w:rPr>
          <w:rFonts w:hint="cs"/>
          <w:rtl/>
        </w:rPr>
        <w:t xml:space="preserve">– </w:t>
      </w:r>
      <w:r>
        <w:rPr>
          <w:rtl/>
        </w:rPr>
        <w:t xml:space="preserve">על </w:t>
      </w:r>
      <w:bookmarkStart w:id="2416" w:name="_ETM_Q3_545259"/>
      <w:bookmarkEnd w:id="2416"/>
      <w:r>
        <w:rPr>
          <w:rtl/>
        </w:rPr>
        <w:t xml:space="preserve">ההשקעה </w:t>
      </w:r>
      <w:bookmarkStart w:id="2417" w:name="_ETM_Q3_545770"/>
      <w:bookmarkEnd w:id="2417"/>
      <w:r>
        <w:rPr>
          <w:rtl/>
        </w:rPr>
        <w:t>האין</w:t>
      </w:r>
      <w:bookmarkStart w:id="2418" w:name="_ETM_Q3_545950"/>
      <w:bookmarkEnd w:id="2418"/>
      <w:r>
        <w:rPr>
          <w:rFonts w:hint="cs"/>
          <w:rtl/>
        </w:rPr>
        <w:t>-</w:t>
      </w:r>
      <w:r>
        <w:rPr>
          <w:rtl/>
        </w:rPr>
        <w:t xml:space="preserve">סופית </w:t>
      </w:r>
      <w:bookmarkStart w:id="2419" w:name="_ETM_Q3_546369"/>
      <w:bookmarkEnd w:id="2419"/>
      <w:r>
        <w:rPr>
          <w:rtl/>
        </w:rPr>
        <w:t xml:space="preserve">שלכם </w:t>
      </w:r>
      <w:bookmarkStart w:id="2420" w:name="_ETM_Q3_547589"/>
      <w:bookmarkEnd w:id="2420"/>
      <w:r>
        <w:rPr>
          <w:rtl/>
        </w:rPr>
        <w:t xml:space="preserve">להזכיר </w:t>
      </w:r>
      <w:bookmarkStart w:id="2421" w:name="_ETM_Q3_548369"/>
      <w:bookmarkEnd w:id="2421"/>
      <w:r>
        <w:rPr>
          <w:rtl/>
        </w:rPr>
        <w:t xml:space="preserve">לי </w:t>
      </w:r>
      <w:bookmarkStart w:id="2422" w:name="_ETM_Q3_549290"/>
      <w:bookmarkEnd w:id="2422"/>
      <w:r>
        <w:rPr>
          <w:rtl/>
        </w:rPr>
        <w:t xml:space="preserve">להמשיך </w:t>
      </w:r>
      <w:bookmarkStart w:id="2423" w:name="_ETM_Q3_549950"/>
      <w:bookmarkEnd w:id="2423"/>
      <w:r>
        <w:rPr>
          <w:rtl/>
        </w:rPr>
        <w:t xml:space="preserve">ולהישאר </w:t>
      </w:r>
      <w:bookmarkStart w:id="2424" w:name="_ETM_Q3_550670"/>
      <w:bookmarkEnd w:id="2424"/>
      <w:r>
        <w:rPr>
          <w:rtl/>
        </w:rPr>
        <w:t xml:space="preserve">עם </w:t>
      </w:r>
      <w:bookmarkStart w:id="2425" w:name="_ETM_Q3_550790"/>
      <w:bookmarkEnd w:id="2425"/>
      <w:r>
        <w:rPr>
          <w:rtl/>
        </w:rPr>
        <w:t xml:space="preserve">הרגליים </w:t>
      </w:r>
      <w:bookmarkStart w:id="2426" w:name="_ETM_Q3_551300"/>
      <w:bookmarkEnd w:id="2426"/>
      <w:r>
        <w:rPr>
          <w:rtl/>
        </w:rPr>
        <w:t xml:space="preserve">על </w:t>
      </w:r>
      <w:bookmarkStart w:id="2427" w:name="_ETM_Q3_551390"/>
      <w:bookmarkEnd w:id="2427"/>
      <w:r>
        <w:rPr>
          <w:rtl/>
        </w:rPr>
        <w:t>הקרקע</w:t>
      </w:r>
      <w:r>
        <w:rPr>
          <w:rFonts w:hint="cs"/>
          <w:rtl/>
        </w:rPr>
        <w:t>,</w:t>
      </w:r>
      <w:r>
        <w:rPr>
          <w:rtl/>
        </w:rPr>
        <w:t xml:space="preserve"> </w:t>
      </w:r>
      <w:bookmarkStart w:id="2428" w:name="_ETM_Q3_552660"/>
      <w:bookmarkEnd w:id="2428"/>
      <w:r>
        <w:rPr>
          <w:rtl/>
        </w:rPr>
        <w:t xml:space="preserve">ולא </w:t>
      </w:r>
      <w:bookmarkStart w:id="2429" w:name="_ETM_Q3_552990"/>
      <w:bookmarkStart w:id="2430" w:name="_ETM_Q3_553920"/>
      <w:bookmarkStart w:id="2431" w:name="_ETM_Q3_554070"/>
      <w:bookmarkEnd w:id="2429"/>
      <w:bookmarkEnd w:id="2430"/>
      <w:bookmarkEnd w:id="2431"/>
      <w:r>
        <w:rPr>
          <w:rFonts w:hint="cs"/>
          <w:rtl/>
        </w:rPr>
        <w:t>לשכוח</w:t>
      </w:r>
      <w:bookmarkStart w:id="2432" w:name="_ETM_Q3_554520"/>
      <w:bookmarkEnd w:id="2432"/>
      <w:r>
        <w:rPr>
          <w:rtl/>
        </w:rPr>
        <w:t xml:space="preserve"> </w:t>
      </w:r>
      <w:bookmarkStart w:id="2433" w:name="_ETM_Q3_555600"/>
      <w:bookmarkEnd w:id="2433"/>
      <w:r>
        <w:rPr>
          <w:rtl/>
        </w:rPr>
        <w:t xml:space="preserve">שהבטחתי </w:t>
      </w:r>
      <w:bookmarkStart w:id="2434" w:name="_ETM_Q3_556529"/>
      <w:bookmarkEnd w:id="2434"/>
      <w:r>
        <w:rPr>
          <w:rtl/>
        </w:rPr>
        <w:t xml:space="preserve">להישאר </w:t>
      </w:r>
      <w:bookmarkStart w:id="2435" w:name="_ETM_Q3_558350"/>
      <w:bookmarkEnd w:id="2435"/>
      <w:r>
        <w:rPr>
          <w:rFonts w:hint="cs"/>
          <w:rtl/>
        </w:rPr>
        <w:t>צביקה פוגל</w:t>
      </w:r>
      <w:bookmarkStart w:id="2436" w:name="_ETM_Q3_561740"/>
      <w:bookmarkStart w:id="2437" w:name="_ETM_Q3_562339"/>
      <w:bookmarkStart w:id="2438" w:name="_ETM_Q3_562790"/>
      <w:bookmarkStart w:id="2439" w:name="_ETM_Q3_563150"/>
      <w:bookmarkEnd w:id="2436"/>
      <w:bookmarkEnd w:id="2437"/>
      <w:bookmarkEnd w:id="2438"/>
      <w:bookmarkEnd w:id="2439"/>
      <w:r>
        <w:rPr>
          <w:rFonts w:hint="cs"/>
          <w:rtl/>
        </w:rPr>
        <w:t>,</w:t>
      </w:r>
      <w:r>
        <w:rPr>
          <w:rtl/>
        </w:rPr>
        <w:t xml:space="preserve"> </w:t>
      </w:r>
      <w:bookmarkStart w:id="2440" w:name="_ETM_Q3_564110"/>
      <w:bookmarkEnd w:id="2440"/>
      <w:r>
        <w:rPr>
          <w:rtl/>
        </w:rPr>
        <w:t xml:space="preserve">הבן </w:t>
      </w:r>
      <w:bookmarkStart w:id="2441" w:name="_ETM_Q3_564560"/>
      <w:bookmarkEnd w:id="2441"/>
      <w:r>
        <w:rPr>
          <w:rtl/>
        </w:rPr>
        <w:t xml:space="preserve">של </w:t>
      </w:r>
      <w:bookmarkStart w:id="2442" w:name="_ETM_Q3_564799"/>
      <w:bookmarkEnd w:id="2442"/>
      <w:r>
        <w:rPr>
          <w:rFonts w:hint="cs"/>
          <w:rtl/>
        </w:rPr>
        <w:t>ד</w:t>
      </w:r>
      <w:r>
        <w:rPr>
          <w:rtl/>
        </w:rPr>
        <w:t xml:space="preserve">יצה </w:t>
      </w:r>
      <w:bookmarkStart w:id="2443" w:name="_ETM_Q3_565159"/>
      <w:bookmarkEnd w:id="2443"/>
      <w:r>
        <w:rPr>
          <w:rtl/>
        </w:rPr>
        <w:t xml:space="preserve">וחיים </w:t>
      </w:r>
      <w:bookmarkStart w:id="2444" w:name="_ETM_Q3_565520"/>
      <w:bookmarkEnd w:id="2444"/>
      <w:r>
        <w:rPr>
          <w:rtl/>
        </w:rPr>
        <w:t>פוגל</w:t>
      </w:r>
      <w:r>
        <w:rPr>
          <w:rFonts w:hint="cs"/>
          <w:rtl/>
        </w:rPr>
        <w:t>,</w:t>
      </w:r>
      <w:r>
        <w:rPr>
          <w:rtl/>
        </w:rPr>
        <w:t xml:space="preserve"> </w:t>
      </w:r>
      <w:bookmarkStart w:id="2445" w:name="_ETM_Q3_566649"/>
      <w:bookmarkEnd w:id="2445"/>
      <w:r>
        <w:rPr>
          <w:rtl/>
        </w:rPr>
        <w:t xml:space="preserve">נשוי </w:t>
      </w:r>
      <w:bookmarkStart w:id="2446" w:name="_ETM_Q3_567100"/>
      <w:bookmarkEnd w:id="2446"/>
      <w:r>
        <w:rPr>
          <w:rtl/>
        </w:rPr>
        <w:t xml:space="preserve">לענת </w:t>
      </w:r>
      <w:bookmarkStart w:id="2447" w:name="_ETM_Q3_568310"/>
      <w:bookmarkEnd w:id="2447"/>
      <w:r>
        <w:rPr>
          <w:rtl/>
        </w:rPr>
        <w:t xml:space="preserve">ואבא </w:t>
      </w:r>
      <w:bookmarkStart w:id="2448" w:name="_ETM_Q3_568789"/>
      <w:bookmarkEnd w:id="2448"/>
      <w:r>
        <w:rPr>
          <w:rtl/>
        </w:rPr>
        <w:t>ל</w:t>
      </w:r>
      <w:r>
        <w:rPr>
          <w:rFonts w:hint="cs"/>
          <w:rtl/>
        </w:rPr>
        <w:t>שלושה</w:t>
      </w:r>
      <w:r>
        <w:rPr>
          <w:rtl/>
        </w:rPr>
        <w:t xml:space="preserve"> </w:t>
      </w:r>
      <w:bookmarkStart w:id="2449" w:name="_ETM_Q3_569270"/>
      <w:bookmarkEnd w:id="2449"/>
      <w:r>
        <w:rPr>
          <w:rtl/>
        </w:rPr>
        <w:t xml:space="preserve">בנים </w:t>
      </w:r>
      <w:bookmarkStart w:id="2450" w:name="_ETM_Q3_569600"/>
      <w:bookmarkEnd w:id="2450"/>
      <w:r>
        <w:rPr>
          <w:rtl/>
        </w:rPr>
        <w:t>נפלאים</w:t>
      </w:r>
      <w:r>
        <w:rPr>
          <w:rFonts w:hint="cs"/>
          <w:rtl/>
        </w:rPr>
        <w:t>.</w:t>
      </w:r>
    </w:p>
    <w:p w:rsidR="000F25F8" w:rsidRDefault="000F25F8" w:rsidP="00017239">
      <w:pPr>
        <w:rPr>
          <w:rtl/>
        </w:rPr>
      </w:pPr>
      <w:bookmarkStart w:id="2451" w:name="_ETM_Q3_569376"/>
      <w:bookmarkStart w:id="2452" w:name="_ETM_Q3_569449"/>
      <w:bookmarkEnd w:id="2451"/>
      <w:bookmarkEnd w:id="2452"/>
    </w:p>
    <w:p w:rsidR="000F25F8" w:rsidRDefault="000F25F8" w:rsidP="00E80C02">
      <w:pPr>
        <w:rPr>
          <w:rtl/>
        </w:rPr>
      </w:pPr>
      <w:bookmarkStart w:id="2453" w:name="_ETM_Q3_569536"/>
      <w:bookmarkStart w:id="2454" w:name="_ETM_Q3_569589"/>
      <w:bookmarkStart w:id="2455" w:name="_ETM_Q3_572049"/>
      <w:bookmarkEnd w:id="2453"/>
      <w:bookmarkEnd w:id="2454"/>
      <w:bookmarkEnd w:id="2455"/>
      <w:r>
        <w:rPr>
          <w:rtl/>
        </w:rPr>
        <w:t xml:space="preserve">אדוני </w:t>
      </w:r>
      <w:bookmarkStart w:id="2456" w:name="_ETM_Q3_572470"/>
      <w:bookmarkEnd w:id="2456"/>
      <w:r>
        <w:rPr>
          <w:rtl/>
        </w:rPr>
        <w:t>היושב-ראש</w:t>
      </w:r>
      <w:r>
        <w:rPr>
          <w:rFonts w:hint="cs"/>
          <w:rtl/>
        </w:rPr>
        <w:t>,</w:t>
      </w:r>
      <w:r>
        <w:rPr>
          <w:rtl/>
        </w:rPr>
        <w:t xml:space="preserve"> </w:t>
      </w:r>
      <w:bookmarkStart w:id="2457" w:name="_ETM_Q3_573339"/>
      <w:bookmarkEnd w:id="2457"/>
      <w:r>
        <w:rPr>
          <w:rtl/>
        </w:rPr>
        <w:t xml:space="preserve">מכובדיי </w:t>
      </w:r>
      <w:bookmarkStart w:id="2458" w:name="_ETM_Q3_573970"/>
      <w:bookmarkEnd w:id="2458"/>
      <w:r>
        <w:rPr>
          <w:rtl/>
        </w:rPr>
        <w:t>כולם</w:t>
      </w:r>
      <w:r>
        <w:rPr>
          <w:rFonts w:hint="cs"/>
          <w:rtl/>
        </w:rPr>
        <w:t>,</w:t>
      </w:r>
      <w:r>
        <w:rPr>
          <w:rtl/>
        </w:rPr>
        <w:t xml:space="preserve"> </w:t>
      </w:r>
      <w:bookmarkStart w:id="2459" w:name="_ETM_Q3_575640"/>
      <w:bookmarkEnd w:id="2459"/>
      <w:r>
        <w:rPr>
          <w:rtl/>
        </w:rPr>
        <w:t xml:space="preserve">אני </w:t>
      </w:r>
      <w:bookmarkStart w:id="2460" w:name="_ETM_Q3_575850"/>
      <w:bookmarkEnd w:id="2460"/>
      <w:r>
        <w:rPr>
          <w:rtl/>
        </w:rPr>
        <w:t xml:space="preserve">מקווה </w:t>
      </w:r>
      <w:bookmarkStart w:id="2461" w:name="_ETM_Q3_576360"/>
      <w:bookmarkEnd w:id="2461"/>
      <w:r>
        <w:rPr>
          <w:rtl/>
        </w:rPr>
        <w:t xml:space="preserve">שהמסר </w:t>
      </w:r>
      <w:bookmarkStart w:id="2462" w:name="_ETM_Q3_577110"/>
      <w:bookmarkEnd w:id="2462"/>
      <w:r>
        <w:rPr>
          <w:rtl/>
        </w:rPr>
        <w:t xml:space="preserve">שרציתי </w:t>
      </w:r>
      <w:bookmarkStart w:id="2463" w:name="_ETM_Q3_577770"/>
      <w:bookmarkEnd w:id="2463"/>
      <w:r>
        <w:rPr>
          <w:rtl/>
        </w:rPr>
        <w:t xml:space="preserve">להעביר </w:t>
      </w:r>
      <w:bookmarkStart w:id="2464" w:name="_ETM_Q3_578279"/>
      <w:bookmarkEnd w:id="2464"/>
      <w:r>
        <w:rPr>
          <w:rtl/>
        </w:rPr>
        <w:t xml:space="preserve">היום </w:t>
      </w:r>
      <w:bookmarkStart w:id="2465" w:name="_ETM_Q3_578970"/>
      <w:bookmarkEnd w:id="2465"/>
      <w:r>
        <w:rPr>
          <w:rtl/>
        </w:rPr>
        <w:t xml:space="preserve">אכן </w:t>
      </w:r>
      <w:bookmarkStart w:id="2466" w:name="_ETM_Q3_579360"/>
      <w:bookmarkEnd w:id="2466"/>
      <w:r>
        <w:rPr>
          <w:rtl/>
        </w:rPr>
        <w:t>הועבר</w:t>
      </w:r>
      <w:r>
        <w:rPr>
          <w:rFonts w:hint="cs"/>
          <w:rtl/>
        </w:rPr>
        <w:t>.</w:t>
      </w:r>
      <w:r>
        <w:rPr>
          <w:rtl/>
        </w:rPr>
        <w:t xml:space="preserve"> </w:t>
      </w:r>
      <w:bookmarkStart w:id="2467" w:name="_ETM_Q3_580759"/>
      <w:bookmarkEnd w:id="2467"/>
      <w:r>
        <w:rPr>
          <w:rtl/>
        </w:rPr>
        <w:t xml:space="preserve">אני </w:t>
      </w:r>
      <w:bookmarkStart w:id="2468" w:name="_ETM_Q3_581509"/>
      <w:bookmarkEnd w:id="2468"/>
      <w:r>
        <w:rPr>
          <w:rtl/>
        </w:rPr>
        <w:t xml:space="preserve">שייך </w:t>
      </w:r>
      <w:bookmarkStart w:id="2469" w:name="_ETM_Q3_582170"/>
      <w:bookmarkEnd w:id="2469"/>
      <w:r>
        <w:rPr>
          <w:rtl/>
        </w:rPr>
        <w:t xml:space="preserve">לאלה </w:t>
      </w:r>
      <w:bookmarkStart w:id="2470" w:name="_ETM_Q3_583409"/>
      <w:bookmarkEnd w:id="2470"/>
      <w:r>
        <w:rPr>
          <w:rtl/>
        </w:rPr>
        <w:t xml:space="preserve">שמבטאים </w:t>
      </w:r>
      <w:bookmarkStart w:id="2471" w:name="_ETM_Q3_584399"/>
      <w:bookmarkEnd w:id="2471"/>
      <w:r>
        <w:rPr>
          <w:rtl/>
        </w:rPr>
        <w:t xml:space="preserve">מנהיגות </w:t>
      </w:r>
      <w:bookmarkStart w:id="2472" w:name="_ETM_Q3_584969"/>
      <w:bookmarkEnd w:id="2472"/>
      <w:r>
        <w:rPr>
          <w:rtl/>
        </w:rPr>
        <w:t xml:space="preserve">של </w:t>
      </w:r>
      <w:bookmarkStart w:id="2473" w:name="_ETM_Q3_585179"/>
      <w:bookmarkEnd w:id="2473"/>
      <w:r>
        <w:rPr>
          <w:rtl/>
        </w:rPr>
        <w:t>בע</w:t>
      </w:r>
      <w:r>
        <w:rPr>
          <w:rFonts w:hint="cs"/>
          <w:rtl/>
        </w:rPr>
        <w:t>ד.</w:t>
      </w:r>
      <w:r>
        <w:rPr>
          <w:rtl/>
        </w:rPr>
        <w:t xml:space="preserve"> </w:t>
      </w:r>
      <w:bookmarkStart w:id="2474" w:name="_ETM_Q3_586900"/>
      <w:bookmarkEnd w:id="2474"/>
      <w:r>
        <w:rPr>
          <w:rtl/>
        </w:rPr>
        <w:t xml:space="preserve">אני </w:t>
      </w:r>
      <w:bookmarkStart w:id="2475" w:name="_ETM_Q3_587200"/>
      <w:bookmarkEnd w:id="2475"/>
      <w:r>
        <w:rPr>
          <w:rtl/>
        </w:rPr>
        <w:t xml:space="preserve">לא </w:t>
      </w:r>
      <w:bookmarkStart w:id="2476" w:name="_ETM_Q3_587409"/>
      <w:bookmarkEnd w:id="2476"/>
      <w:r>
        <w:rPr>
          <w:rtl/>
        </w:rPr>
        <w:t>נגד</w:t>
      </w:r>
      <w:r>
        <w:rPr>
          <w:rFonts w:hint="cs"/>
          <w:rtl/>
        </w:rPr>
        <w:t xml:space="preserve"> –</w:t>
      </w:r>
      <w:r>
        <w:rPr>
          <w:rtl/>
        </w:rPr>
        <w:t xml:space="preserve"> </w:t>
      </w:r>
      <w:bookmarkStart w:id="2477" w:name="_ETM_Q3_588520"/>
      <w:bookmarkEnd w:id="2477"/>
      <w:r>
        <w:rPr>
          <w:rtl/>
        </w:rPr>
        <w:t xml:space="preserve">אני </w:t>
      </w:r>
      <w:bookmarkStart w:id="2478" w:name="_ETM_Q3_588760"/>
      <w:bookmarkEnd w:id="2478"/>
      <w:r>
        <w:rPr>
          <w:rtl/>
        </w:rPr>
        <w:t xml:space="preserve">לא </w:t>
      </w:r>
      <w:bookmarkStart w:id="2479" w:name="_ETM_Q3_588909"/>
      <w:bookmarkEnd w:id="2479"/>
      <w:r>
        <w:rPr>
          <w:rtl/>
        </w:rPr>
        <w:t xml:space="preserve">נגד </w:t>
      </w:r>
      <w:bookmarkStart w:id="2480" w:name="_ETM_Q3_589240"/>
      <w:bookmarkEnd w:id="2480"/>
      <w:r>
        <w:rPr>
          <w:rtl/>
        </w:rPr>
        <w:t>השופטים</w:t>
      </w:r>
      <w:r>
        <w:rPr>
          <w:rFonts w:hint="cs"/>
          <w:rtl/>
        </w:rPr>
        <w:t>,</w:t>
      </w:r>
      <w:r>
        <w:rPr>
          <w:rtl/>
        </w:rPr>
        <w:t xml:space="preserve"> </w:t>
      </w:r>
      <w:bookmarkStart w:id="2481" w:name="_ETM_Q3_590900"/>
      <w:bookmarkEnd w:id="2481"/>
      <w:r>
        <w:rPr>
          <w:rtl/>
        </w:rPr>
        <w:t xml:space="preserve">אני </w:t>
      </w:r>
      <w:bookmarkStart w:id="2482" w:name="_ETM_Q3_591200"/>
      <w:bookmarkEnd w:id="2482"/>
      <w:r>
        <w:rPr>
          <w:rtl/>
        </w:rPr>
        <w:t xml:space="preserve">בעד </w:t>
      </w:r>
      <w:bookmarkStart w:id="2483" w:name="_ETM_Q3_591589"/>
      <w:bookmarkEnd w:id="2483"/>
      <w:r>
        <w:rPr>
          <w:rtl/>
        </w:rPr>
        <w:t xml:space="preserve">רפורמה </w:t>
      </w:r>
      <w:bookmarkStart w:id="2484" w:name="_ETM_Q3_591990"/>
      <w:bookmarkEnd w:id="2484"/>
      <w:r>
        <w:rPr>
          <w:rtl/>
        </w:rPr>
        <w:t>שיפוטית</w:t>
      </w:r>
      <w:r>
        <w:rPr>
          <w:rFonts w:hint="cs"/>
          <w:rtl/>
        </w:rPr>
        <w:t>,</w:t>
      </w:r>
      <w:r>
        <w:rPr>
          <w:rtl/>
        </w:rPr>
        <w:t xml:space="preserve"> </w:t>
      </w:r>
      <w:bookmarkStart w:id="2485" w:name="_ETM_Q3_594279"/>
      <w:bookmarkEnd w:id="2485"/>
      <w:r>
        <w:rPr>
          <w:rtl/>
        </w:rPr>
        <w:t xml:space="preserve">רפורמה </w:t>
      </w:r>
      <w:bookmarkStart w:id="2486" w:name="_ETM_Q3_594790"/>
      <w:bookmarkEnd w:id="2486"/>
      <w:r>
        <w:rPr>
          <w:rtl/>
        </w:rPr>
        <w:t xml:space="preserve">שתיטיב </w:t>
      </w:r>
      <w:bookmarkStart w:id="2487" w:name="_ETM_Q3_595420"/>
      <w:bookmarkEnd w:id="2487"/>
      <w:r>
        <w:rPr>
          <w:rtl/>
        </w:rPr>
        <w:t xml:space="preserve">עם </w:t>
      </w:r>
      <w:bookmarkStart w:id="2488" w:name="_ETM_Q3_595660"/>
      <w:bookmarkEnd w:id="2488"/>
      <w:r>
        <w:rPr>
          <w:rtl/>
        </w:rPr>
        <w:t>העם</w:t>
      </w:r>
      <w:r>
        <w:rPr>
          <w:rFonts w:hint="cs"/>
          <w:rtl/>
        </w:rPr>
        <w:t>,</w:t>
      </w:r>
      <w:r>
        <w:rPr>
          <w:rtl/>
        </w:rPr>
        <w:t xml:space="preserve"> </w:t>
      </w:r>
      <w:bookmarkStart w:id="2489" w:name="_ETM_Q3_596290"/>
      <w:bookmarkEnd w:id="2489"/>
      <w:r>
        <w:rPr>
          <w:rtl/>
        </w:rPr>
        <w:t xml:space="preserve">שתיטיב </w:t>
      </w:r>
      <w:bookmarkStart w:id="2490" w:name="_ETM_Q3_596950"/>
      <w:bookmarkEnd w:id="2490"/>
      <w:r>
        <w:rPr>
          <w:rtl/>
        </w:rPr>
        <w:t xml:space="preserve">עם </w:t>
      </w:r>
      <w:bookmarkStart w:id="2491" w:name="_ETM_Q3_597070"/>
      <w:bookmarkEnd w:id="2491"/>
      <w:r>
        <w:rPr>
          <w:rtl/>
        </w:rPr>
        <w:t>הדמוקרטיה</w:t>
      </w:r>
      <w:r>
        <w:rPr>
          <w:rFonts w:hint="cs"/>
          <w:rtl/>
        </w:rPr>
        <w:t>.</w:t>
      </w:r>
      <w:r>
        <w:rPr>
          <w:rtl/>
        </w:rPr>
        <w:t xml:space="preserve"> </w:t>
      </w:r>
      <w:bookmarkStart w:id="2492" w:name="_ETM_Q3_598690"/>
      <w:bookmarkEnd w:id="2492"/>
      <w:r>
        <w:rPr>
          <w:rtl/>
        </w:rPr>
        <w:t xml:space="preserve">אני </w:t>
      </w:r>
      <w:bookmarkStart w:id="2493" w:name="_ETM_Q3_598960"/>
      <w:bookmarkEnd w:id="2493"/>
      <w:r>
        <w:rPr>
          <w:rtl/>
        </w:rPr>
        <w:t xml:space="preserve">לא </w:t>
      </w:r>
      <w:bookmarkStart w:id="2494" w:name="_ETM_Q3_599140"/>
      <w:bookmarkEnd w:id="2494"/>
      <w:r>
        <w:rPr>
          <w:rtl/>
        </w:rPr>
        <w:t xml:space="preserve">נגד </w:t>
      </w:r>
      <w:bookmarkStart w:id="2495" w:name="_ETM_Q3_599529"/>
      <w:bookmarkEnd w:id="2495"/>
      <w:r>
        <w:rPr>
          <w:rtl/>
        </w:rPr>
        <w:t>ערבים</w:t>
      </w:r>
      <w:r>
        <w:rPr>
          <w:rFonts w:hint="cs"/>
          <w:rtl/>
        </w:rPr>
        <w:t>,</w:t>
      </w:r>
      <w:r>
        <w:rPr>
          <w:rtl/>
        </w:rPr>
        <w:t xml:space="preserve"> </w:t>
      </w:r>
      <w:bookmarkStart w:id="2496" w:name="_ETM_Q3_600429"/>
      <w:bookmarkEnd w:id="2496"/>
      <w:r>
        <w:rPr>
          <w:rtl/>
        </w:rPr>
        <w:t xml:space="preserve">אני </w:t>
      </w:r>
      <w:bookmarkStart w:id="2497" w:name="_ETM_Q3_600789"/>
      <w:bookmarkEnd w:id="2497"/>
      <w:r>
        <w:rPr>
          <w:rtl/>
        </w:rPr>
        <w:t xml:space="preserve">פשוט </w:t>
      </w:r>
      <w:bookmarkStart w:id="2498" w:name="_ETM_Q3_601210"/>
      <w:bookmarkEnd w:id="2498"/>
      <w:r>
        <w:rPr>
          <w:rtl/>
        </w:rPr>
        <w:t xml:space="preserve">בעד </w:t>
      </w:r>
      <w:bookmarkStart w:id="2499" w:name="_ETM_Q3_602040"/>
      <w:bookmarkEnd w:id="2499"/>
      <w:r>
        <w:rPr>
          <w:rtl/>
        </w:rPr>
        <w:t xml:space="preserve">המשך </w:t>
      </w:r>
      <w:bookmarkStart w:id="2500" w:name="_ETM_Q3_602430"/>
      <w:bookmarkEnd w:id="2500"/>
      <w:r>
        <w:rPr>
          <w:rtl/>
        </w:rPr>
        <w:t xml:space="preserve">קיומה </w:t>
      </w:r>
      <w:bookmarkStart w:id="2501" w:name="_ETM_Q3_602909"/>
      <w:bookmarkEnd w:id="2501"/>
      <w:r>
        <w:rPr>
          <w:rtl/>
        </w:rPr>
        <w:t xml:space="preserve">ושגשוגה </w:t>
      </w:r>
      <w:bookmarkStart w:id="2502" w:name="_ETM_Q3_604430"/>
      <w:bookmarkEnd w:id="2502"/>
      <w:r>
        <w:rPr>
          <w:rtl/>
        </w:rPr>
        <w:t xml:space="preserve">של </w:t>
      </w:r>
      <w:bookmarkStart w:id="2503" w:name="_ETM_Q3_604670"/>
      <w:bookmarkEnd w:id="2503"/>
      <w:r>
        <w:rPr>
          <w:rtl/>
        </w:rPr>
        <w:t xml:space="preserve">המדינה </w:t>
      </w:r>
      <w:bookmarkStart w:id="2504" w:name="_ETM_Q3_605180"/>
      <w:bookmarkEnd w:id="2504"/>
      <w:r>
        <w:rPr>
          <w:rtl/>
        </w:rPr>
        <w:t xml:space="preserve">היהודית </w:t>
      </w:r>
      <w:bookmarkStart w:id="2505" w:name="_ETM_Q3_605659"/>
      <w:bookmarkEnd w:id="2505"/>
      <w:r>
        <w:rPr>
          <w:rtl/>
        </w:rPr>
        <w:t xml:space="preserve">בארץ </w:t>
      </w:r>
      <w:bookmarkStart w:id="2506" w:name="_ETM_Q3_606125"/>
      <w:bookmarkEnd w:id="2506"/>
      <w:r>
        <w:rPr>
          <w:rtl/>
        </w:rPr>
        <w:t>ישראל</w:t>
      </w:r>
      <w:r>
        <w:rPr>
          <w:rFonts w:hint="cs"/>
          <w:rtl/>
        </w:rPr>
        <w:t>.</w:t>
      </w:r>
      <w:r>
        <w:rPr>
          <w:rtl/>
        </w:rPr>
        <w:t xml:space="preserve"> </w:t>
      </w:r>
      <w:bookmarkStart w:id="2507" w:name="_ETM_Q3_607289"/>
      <w:bookmarkEnd w:id="2507"/>
      <w:r>
        <w:rPr>
          <w:rtl/>
        </w:rPr>
        <w:t xml:space="preserve">אני </w:t>
      </w:r>
      <w:bookmarkStart w:id="2508" w:name="_ETM_Q3_607499"/>
      <w:bookmarkEnd w:id="2508"/>
      <w:r>
        <w:rPr>
          <w:rtl/>
        </w:rPr>
        <w:t xml:space="preserve">אפילו </w:t>
      </w:r>
      <w:bookmarkStart w:id="2509" w:name="_ETM_Q3_607829"/>
      <w:bookmarkEnd w:id="2509"/>
      <w:r>
        <w:rPr>
          <w:rtl/>
        </w:rPr>
        <w:t xml:space="preserve">לא </w:t>
      </w:r>
      <w:bookmarkStart w:id="2510" w:name="_ETM_Q3_607979"/>
      <w:bookmarkEnd w:id="2510"/>
      <w:r>
        <w:rPr>
          <w:rtl/>
        </w:rPr>
        <w:t xml:space="preserve">נגד </w:t>
      </w:r>
      <w:bookmarkStart w:id="2511" w:name="_ETM_Q3_608279"/>
      <w:bookmarkEnd w:id="2511"/>
      <w:r>
        <w:rPr>
          <w:rtl/>
        </w:rPr>
        <w:t>האופוזיציה</w:t>
      </w:r>
      <w:r>
        <w:rPr>
          <w:rFonts w:hint="cs"/>
          <w:rtl/>
        </w:rPr>
        <w:t>;</w:t>
      </w:r>
      <w:r>
        <w:rPr>
          <w:rtl/>
        </w:rPr>
        <w:t xml:space="preserve"> </w:t>
      </w:r>
      <w:bookmarkStart w:id="2512" w:name="_ETM_Q3_610040"/>
      <w:bookmarkEnd w:id="2512"/>
      <w:r>
        <w:rPr>
          <w:rtl/>
        </w:rPr>
        <w:t xml:space="preserve">הרבה </w:t>
      </w:r>
      <w:bookmarkStart w:id="2513" w:name="_ETM_Q3_610340"/>
      <w:bookmarkEnd w:id="2513"/>
      <w:r>
        <w:rPr>
          <w:rtl/>
        </w:rPr>
        <w:t xml:space="preserve">יותר </w:t>
      </w:r>
      <w:bookmarkStart w:id="2514" w:name="_ETM_Q3_610550"/>
      <w:bookmarkEnd w:id="2514"/>
      <w:r>
        <w:rPr>
          <w:rtl/>
        </w:rPr>
        <w:t xml:space="preserve">פשוט </w:t>
      </w:r>
      <w:bookmarkStart w:id="2515" w:name="_ETM_Q3_610940"/>
      <w:bookmarkEnd w:id="2515"/>
      <w:r>
        <w:rPr>
          <w:rFonts w:hint="cs"/>
          <w:rtl/>
        </w:rPr>
        <w:t xml:space="preserve">– </w:t>
      </w:r>
      <w:r>
        <w:rPr>
          <w:rtl/>
        </w:rPr>
        <w:t xml:space="preserve">אני </w:t>
      </w:r>
      <w:bookmarkStart w:id="2516" w:name="_ETM_Q3_611120"/>
      <w:bookmarkEnd w:id="2516"/>
      <w:r>
        <w:rPr>
          <w:rtl/>
        </w:rPr>
        <w:t xml:space="preserve">בעד </w:t>
      </w:r>
      <w:bookmarkStart w:id="2517" w:name="_ETM_Q3_611390"/>
      <w:bookmarkEnd w:id="2517"/>
      <w:r>
        <w:rPr>
          <w:rtl/>
        </w:rPr>
        <w:t>הקואליציה</w:t>
      </w:r>
      <w:r>
        <w:rPr>
          <w:rFonts w:hint="cs"/>
          <w:rtl/>
        </w:rPr>
        <w:t>.</w:t>
      </w:r>
      <w:r>
        <w:rPr>
          <w:rtl/>
        </w:rPr>
        <w:t xml:space="preserve"> </w:t>
      </w:r>
      <w:bookmarkStart w:id="2518" w:name="_ETM_Q3_613790"/>
      <w:bookmarkEnd w:id="2518"/>
      <w:r>
        <w:rPr>
          <w:rtl/>
        </w:rPr>
        <w:t xml:space="preserve">כשאני </w:t>
      </w:r>
      <w:bookmarkStart w:id="2519" w:name="_ETM_Q3_614390"/>
      <w:bookmarkEnd w:id="2519"/>
      <w:r>
        <w:rPr>
          <w:rFonts w:hint="cs"/>
          <w:rtl/>
        </w:rPr>
        <w:t>מצביע</w:t>
      </w:r>
      <w:r>
        <w:rPr>
          <w:rtl/>
        </w:rPr>
        <w:t xml:space="preserve"> </w:t>
      </w:r>
      <w:bookmarkStart w:id="2520" w:name="_ETM_Q3_614600"/>
      <w:bookmarkEnd w:id="2520"/>
      <w:r>
        <w:rPr>
          <w:rtl/>
        </w:rPr>
        <w:t xml:space="preserve">נגד </w:t>
      </w:r>
      <w:bookmarkStart w:id="2521" w:name="_ETM_Q3_615500"/>
      <w:bookmarkEnd w:id="2521"/>
      <w:r>
        <w:rPr>
          <w:rtl/>
        </w:rPr>
        <w:t xml:space="preserve">אני </w:t>
      </w:r>
      <w:bookmarkStart w:id="2522" w:name="_ETM_Q3_615800"/>
      <w:bookmarkEnd w:id="2522"/>
      <w:r>
        <w:rPr>
          <w:rtl/>
        </w:rPr>
        <w:t xml:space="preserve">תמיד </w:t>
      </w:r>
      <w:bookmarkStart w:id="2523" w:name="_ETM_Q3_616620"/>
      <w:bookmarkEnd w:id="2523"/>
      <w:r>
        <w:rPr>
          <w:rtl/>
        </w:rPr>
        <w:t>חיובי</w:t>
      </w:r>
      <w:r>
        <w:rPr>
          <w:rFonts w:hint="cs"/>
          <w:rtl/>
        </w:rPr>
        <w:t>,</w:t>
      </w:r>
      <w:r>
        <w:rPr>
          <w:rtl/>
        </w:rPr>
        <w:t xml:space="preserve"> </w:t>
      </w:r>
      <w:bookmarkStart w:id="2524" w:name="_ETM_Q3_617570"/>
      <w:bookmarkEnd w:id="2524"/>
      <w:r>
        <w:rPr>
          <w:rtl/>
        </w:rPr>
        <w:t xml:space="preserve">תמיד </w:t>
      </w:r>
      <w:bookmarkStart w:id="2525" w:name="_ETM_Q3_617960"/>
      <w:bookmarkEnd w:id="2525"/>
      <w:r>
        <w:rPr>
          <w:rtl/>
        </w:rPr>
        <w:t>בעד</w:t>
      </w:r>
      <w:r>
        <w:rPr>
          <w:rFonts w:hint="cs"/>
          <w:rtl/>
        </w:rPr>
        <w:t>.</w:t>
      </w:r>
      <w:r>
        <w:rPr>
          <w:rtl/>
        </w:rPr>
        <w:t xml:space="preserve"> </w:t>
      </w:r>
      <w:bookmarkStart w:id="2526" w:name="_ETM_Q3_618990"/>
      <w:bookmarkEnd w:id="2526"/>
      <w:r>
        <w:rPr>
          <w:rtl/>
        </w:rPr>
        <w:t xml:space="preserve">כך </w:t>
      </w:r>
      <w:bookmarkStart w:id="2527" w:name="_ETM_Q3_619260"/>
      <w:bookmarkEnd w:id="2527"/>
      <w:r>
        <w:rPr>
          <w:rtl/>
        </w:rPr>
        <w:t xml:space="preserve">הייתי </w:t>
      </w:r>
      <w:bookmarkStart w:id="2528" w:name="_ETM_Q3_619530"/>
      <w:bookmarkEnd w:id="2528"/>
      <w:r>
        <w:rPr>
          <w:rtl/>
        </w:rPr>
        <w:t xml:space="preserve">רוצה </w:t>
      </w:r>
      <w:bookmarkStart w:id="2529" w:name="_ETM_Q3_619830"/>
      <w:bookmarkEnd w:id="2529"/>
      <w:r>
        <w:rPr>
          <w:rtl/>
        </w:rPr>
        <w:t xml:space="preserve">שיזכרו </w:t>
      </w:r>
      <w:bookmarkStart w:id="2530" w:name="_ETM_Q3_620460"/>
      <w:bookmarkEnd w:id="2530"/>
      <w:r>
        <w:rPr>
          <w:rtl/>
        </w:rPr>
        <w:t>אותי</w:t>
      </w:r>
      <w:r>
        <w:rPr>
          <w:rFonts w:hint="cs"/>
          <w:rtl/>
        </w:rPr>
        <w:t>:</w:t>
      </w:r>
      <w:r>
        <w:rPr>
          <w:rtl/>
        </w:rPr>
        <w:t xml:space="preserve"> </w:t>
      </w:r>
      <w:bookmarkStart w:id="2531" w:name="_ETM_Q3_621610"/>
      <w:bookmarkEnd w:id="2531"/>
      <w:r>
        <w:rPr>
          <w:rtl/>
        </w:rPr>
        <w:t>חיובי</w:t>
      </w:r>
      <w:r>
        <w:rPr>
          <w:rFonts w:hint="cs"/>
          <w:rtl/>
        </w:rPr>
        <w:t>.</w:t>
      </w:r>
    </w:p>
    <w:p w:rsidR="000F25F8" w:rsidRDefault="000F25F8" w:rsidP="00017239">
      <w:pPr>
        <w:rPr>
          <w:rtl/>
        </w:rPr>
      </w:pPr>
      <w:bookmarkStart w:id="2532" w:name="_ETM_Q3_627496"/>
      <w:bookmarkStart w:id="2533" w:name="_ETM_Q3_627584"/>
      <w:bookmarkEnd w:id="2532"/>
      <w:bookmarkEnd w:id="2533"/>
    </w:p>
    <w:p w:rsidR="000F25F8" w:rsidRDefault="000F25F8" w:rsidP="00017239">
      <w:pPr>
        <w:rPr>
          <w:rtl/>
        </w:rPr>
      </w:pPr>
      <w:bookmarkStart w:id="2534" w:name="_ETM_Q3_627639"/>
      <w:bookmarkStart w:id="2535" w:name="_ETM_Q3_627715"/>
      <w:bookmarkStart w:id="2536" w:name="_ETM_Q3_626620"/>
      <w:bookmarkEnd w:id="2534"/>
      <w:bookmarkEnd w:id="2535"/>
      <w:bookmarkEnd w:id="2536"/>
      <w:r>
        <w:rPr>
          <w:rtl/>
        </w:rPr>
        <w:t xml:space="preserve">אדוני </w:t>
      </w:r>
      <w:bookmarkStart w:id="2537" w:name="_ETM_Q3_627040"/>
      <w:bookmarkEnd w:id="2537"/>
      <w:r>
        <w:rPr>
          <w:rtl/>
        </w:rPr>
        <w:t>היושב-ראש</w:t>
      </w:r>
      <w:r>
        <w:rPr>
          <w:rFonts w:hint="cs"/>
          <w:rtl/>
        </w:rPr>
        <w:t>,</w:t>
      </w:r>
      <w:r>
        <w:rPr>
          <w:rtl/>
        </w:rPr>
        <w:t xml:space="preserve"> </w:t>
      </w:r>
      <w:bookmarkStart w:id="2538" w:name="_ETM_Q3_627700"/>
      <w:bookmarkEnd w:id="2538"/>
      <w:r>
        <w:rPr>
          <w:rtl/>
        </w:rPr>
        <w:t xml:space="preserve">כנסת </w:t>
      </w:r>
      <w:bookmarkStart w:id="2539" w:name="_ETM_Q3_628150"/>
      <w:bookmarkEnd w:id="2539"/>
      <w:r>
        <w:rPr>
          <w:rtl/>
        </w:rPr>
        <w:t>נכבדה</w:t>
      </w:r>
      <w:r>
        <w:rPr>
          <w:rFonts w:hint="cs"/>
          <w:rtl/>
        </w:rPr>
        <w:t>,</w:t>
      </w:r>
      <w:r>
        <w:rPr>
          <w:rtl/>
        </w:rPr>
        <w:t xml:space="preserve"> </w:t>
      </w:r>
      <w:bookmarkStart w:id="2540" w:name="_ETM_Q3_628840"/>
      <w:bookmarkEnd w:id="2540"/>
      <w:r>
        <w:rPr>
          <w:rtl/>
        </w:rPr>
        <w:t>מכובדי</w:t>
      </w:r>
      <w:r>
        <w:rPr>
          <w:rFonts w:hint="cs"/>
          <w:rtl/>
        </w:rPr>
        <w:t>י</w:t>
      </w:r>
      <w:r>
        <w:rPr>
          <w:rtl/>
        </w:rPr>
        <w:t xml:space="preserve"> </w:t>
      </w:r>
      <w:bookmarkStart w:id="2541" w:name="_ETM_Q3_629409"/>
      <w:bookmarkEnd w:id="2541"/>
      <w:r>
        <w:rPr>
          <w:rtl/>
        </w:rPr>
        <w:t>השרים</w:t>
      </w:r>
      <w:r>
        <w:rPr>
          <w:rFonts w:hint="cs"/>
          <w:rtl/>
        </w:rPr>
        <w:t>,</w:t>
      </w:r>
      <w:r>
        <w:rPr>
          <w:rtl/>
        </w:rPr>
        <w:t xml:space="preserve"> </w:t>
      </w:r>
      <w:bookmarkStart w:id="2542" w:name="_ETM_Q3_630290"/>
      <w:bookmarkEnd w:id="2542"/>
      <w:r>
        <w:rPr>
          <w:rtl/>
        </w:rPr>
        <w:t xml:space="preserve">ב-13 </w:t>
      </w:r>
      <w:bookmarkStart w:id="2543" w:name="_ETM_Q3_631099"/>
      <w:bookmarkEnd w:id="2543"/>
      <w:r>
        <w:rPr>
          <w:rtl/>
        </w:rPr>
        <w:t xml:space="preserve">שנות </w:t>
      </w:r>
      <w:bookmarkStart w:id="2544" w:name="_ETM_Q3_631430"/>
      <w:bookmarkEnd w:id="2544"/>
      <w:r>
        <w:rPr>
          <w:rtl/>
        </w:rPr>
        <w:t xml:space="preserve">התנדבותי </w:t>
      </w:r>
      <w:bookmarkStart w:id="2545" w:name="_ETM_Q3_632060"/>
      <w:bookmarkEnd w:id="2545"/>
      <w:r>
        <w:rPr>
          <w:rtl/>
        </w:rPr>
        <w:t xml:space="preserve">כמפקד </w:t>
      </w:r>
      <w:bookmarkStart w:id="2546" w:name="_ETM_Q3_632569"/>
      <w:bookmarkEnd w:id="2546"/>
      <w:r>
        <w:rPr>
          <w:rtl/>
        </w:rPr>
        <w:t xml:space="preserve">יחידת </w:t>
      </w:r>
      <w:bookmarkStart w:id="2547" w:name="_ETM_Q3_632930"/>
      <w:bookmarkEnd w:id="2547"/>
      <w:r>
        <w:rPr>
          <w:rtl/>
        </w:rPr>
        <w:t xml:space="preserve">חילוץ </w:t>
      </w:r>
      <w:bookmarkStart w:id="2548" w:name="_ETM_Q3_634269"/>
      <w:bookmarkEnd w:id="2548"/>
      <w:r>
        <w:rPr>
          <w:rtl/>
        </w:rPr>
        <w:t xml:space="preserve">למדתי </w:t>
      </w:r>
      <w:bookmarkStart w:id="2549" w:name="_ETM_Q3_635800"/>
      <w:bookmarkEnd w:id="2549"/>
      <w:r>
        <w:rPr>
          <w:rtl/>
        </w:rPr>
        <w:t xml:space="preserve">שהתודה </w:t>
      </w:r>
      <w:bookmarkStart w:id="2550" w:name="_ETM_Q3_636550"/>
      <w:bookmarkEnd w:id="2550"/>
      <w:r>
        <w:rPr>
          <w:rtl/>
        </w:rPr>
        <w:t xml:space="preserve">הגדולה </w:t>
      </w:r>
      <w:bookmarkStart w:id="2551" w:name="_ETM_Q3_637420"/>
      <w:bookmarkEnd w:id="2551"/>
      <w:r>
        <w:rPr>
          <w:rtl/>
        </w:rPr>
        <w:t xml:space="preserve">והמשמעותית </w:t>
      </w:r>
      <w:bookmarkStart w:id="2552" w:name="_ETM_Q3_638260"/>
      <w:bookmarkEnd w:id="2552"/>
      <w:r>
        <w:rPr>
          <w:rtl/>
        </w:rPr>
        <w:t xml:space="preserve">ביותר </w:t>
      </w:r>
      <w:bookmarkStart w:id="2553" w:name="_ETM_Q3_639459"/>
      <w:bookmarkEnd w:id="2553"/>
      <w:r>
        <w:rPr>
          <w:rFonts w:hint="cs"/>
          <w:rtl/>
        </w:rPr>
        <w:t xml:space="preserve">היא </w:t>
      </w:r>
      <w:r>
        <w:rPr>
          <w:rtl/>
        </w:rPr>
        <w:t xml:space="preserve">לראות </w:t>
      </w:r>
      <w:bookmarkStart w:id="2554" w:name="_ETM_Q3_640180"/>
      <w:bookmarkEnd w:id="2554"/>
      <w:r>
        <w:rPr>
          <w:rtl/>
        </w:rPr>
        <w:t xml:space="preserve">את </w:t>
      </w:r>
      <w:bookmarkStart w:id="2555" w:name="_ETM_Q3_640329"/>
      <w:bookmarkEnd w:id="2555"/>
      <w:r>
        <w:rPr>
          <w:rtl/>
        </w:rPr>
        <w:t xml:space="preserve">המבט </w:t>
      </w:r>
      <w:bookmarkStart w:id="2556" w:name="_ETM_Q3_640749"/>
      <w:bookmarkEnd w:id="2556"/>
      <w:r>
        <w:rPr>
          <w:rtl/>
        </w:rPr>
        <w:t xml:space="preserve">של </w:t>
      </w:r>
      <w:bookmarkStart w:id="2557" w:name="_ETM_Q3_640900"/>
      <w:bookmarkEnd w:id="2557"/>
      <w:r>
        <w:rPr>
          <w:rtl/>
        </w:rPr>
        <w:t xml:space="preserve">המחולץ </w:t>
      </w:r>
      <w:bookmarkStart w:id="2558" w:name="_ETM_Q3_642010"/>
      <w:bookmarkEnd w:id="2558"/>
      <w:r>
        <w:rPr>
          <w:rtl/>
        </w:rPr>
        <w:t xml:space="preserve">וסביבתו </w:t>
      </w:r>
      <w:bookmarkStart w:id="2559" w:name="_ETM_Q3_642909"/>
      <w:bookmarkEnd w:id="2559"/>
      <w:r>
        <w:rPr>
          <w:rtl/>
        </w:rPr>
        <w:t xml:space="preserve">בתום </w:t>
      </w:r>
      <w:bookmarkStart w:id="2560" w:name="_ETM_Q3_643299"/>
      <w:bookmarkEnd w:id="2560"/>
      <w:r>
        <w:rPr>
          <w:rtl/>
        </w:rPr>
        <w:t>החילוץ</w:t>
      </w:r>
      <w:r>
        <w:rPr>
          <w:rFonts w:hint="cs"/>
          <w:rtl/>
        </w:rPr>
        <w:t>.</w:t>
      </w:r>
      <w:r>
        <w:rPr>
          <w:rtl/>
        </w:rPr>
        <w:t xml:space="preserve"> </w:t>
      </w:r>
      <w:bookmarkStart w:id="2561" w:name="_ETM_Q3_645080"/>
      <w:bookmarkEnd w:id="2561"/>
      <w:r>
        <w:rPr>
          <w:rtl/>
        </w:rPr>
        <w:t xml:space="preserve">המבט </w:t>
      </w:r>
      <w:bookmarkStart w:id="2562" w:name="_ETM_Q3_645830"/>
      <w:bookmarkEnd w:id="2562"/>
      <w:r>
        <w:rPr>
          <w:rtl/>
        </w:rPr>
        <w:t xml:space="preserve">הזה </w:t>
      </w:r>
      <w:bookmarkStart w:id="2563" w:name="_ETM_Q3_646970"/>
      <w:bookmarkEnd w:id="2563"/>
      <w:r>
        <w:rPr>
          <w:rtl/>
        </w:rPr>
        <w:t xml:space="preserve">היה </w:t>
      </w:r>
      <w:bookmarkStart w:id="2564" w:name="_ETM_Q3_647360"/>
      <w:bookmarkEnd w:id="2564"/>
      <w:r>
        <w:rPr>
          <w:rtl/>
        </w:rPr>
        <w:t xml:space="preserve">שווה </w:t>
      </w:r>
      <w:bookmarkStart w:id="2565" w:name="_ETM_Q3_649359"/>
      <w:bookmarkStart w:id="2566" w:name="_ETM_Q3_650370"/>
      <w:bookmarkEnd w:id="2565"/>
      <w:bookmarkEnd w:id="2566"/>
      <w:r>
        <w:rPr>
          <w:rtl/>
        </w:rPr>
        <w:t xml:space="preserve">כל </w:t>
      </w:r>
      <w:bookmarkStart w:id="2567" w:name="_ETM_Q3_650670"/>
      <w:bookmarkEnd w:id="2567"/>
      <w:r>
        <w:rPr>
          <w:rtl/>
        </w:rPr>
        <w:t xml:space="preserve">מאמץ </w:t>
      </w:r>
      <w:bookmarkStart w:id="2568" w:name="_ETM_Q3_651180"/>
      <w:bookmarkEnd w:id="2568"/>
      <w:r>
        <w:rPr>
          <w:rtl/>
        </w:rPr>
        <w:t xml:space="preserve">שהשקענו </w:t>
      </w:r>
      <w:bookmarkStart w:id="2569" w:name="_ETM_Q3_651780"/>
      <w:bookmarkEnd w:id="2569"/>
      <w:r>
        <w:rPr>
          <w:rtl/>
        </w:rPr>
        <w:t xml:space="preserve">כדי </w:t>
      </w:r>
      <w:bookmarkStart w:id="2570" w:name="_ETM_Q3_652049"/>
      <w:bookmarkEnd w:id="2570"/>
      <w:r>
        <w:rPr>
          <w:rtl/>
        </w:rPr>
        <w:t xml:space="preserve">להציל </w:t>
      </w:r>
      <w:bookmarkStart w:id="2571" w:name="_ETM_Q3_652470"/>
      <w:bookmarkEnd w:id="2571"/>
      <w:r>
        <w:rPr>
          <w:rtl/>
        </w:rPr>
        <w:t>חיים</w:t>
      </w:r>
      <w:r>
        <w:rPr>
          <w:rFonts w:hint="cs"/>
          <w:rtl/>
        </w:rPr>
        <w:t>.</w:t>
      </w:r>
      <w:r>
        <w:rPr>
          <w:rtl/>
        </w:rPr>
        <w:t xml:space="preserve"> </w:t>
      </w:r>
      <w:bookmarkStart w:id="2572" w:name="_ETM_Q3_653840"/>
      <w:bookmarkEnd w:id="2572"/>
      <w:r>
        <w:rPr>
          <w:rtl/>
        </w:rPr>
        <w:t>היום</w:t>
      </w:r>
      <w:r>
        <w:rPr>
          <w:rFonts w:hint="cs"/>
          <w:rtl/>
        </w:rPr>
        <w:t>,</w:t>
      </w:r>
      <w:r>
        <w:rPr>
          <w:rtl/>
        </w:rPr>
        <w:t xml:space="preserve"> </w:t>
      </w:r>
      <w:bookmarkStart w:id="2573" w:name="_ETM_Q3_654740"/>
      <w:bookmarkEnd w:id="2573"/>
      <w:r>
        <w:rPr>
          <w:rtl/>
        </w:rPr>
        <w:t xml:space="preserve">אחרי </w:t>
      </w:r>
      <w:bookmarkStart w:id="2574" w:name="_ETM_Q3_655040"/>
      <w:bookmarkEnd w:id="2574"/>
      <w:r>
        <w:rPr>
          <w:rFonts w:hint="cs"/>
          <w:rtl/>
        </w:rPr>
        <w:t>חמש</w:t>
      </w:r>
      <w:r>
        <w:rPr>
          <w:rtl/>
        </w:rPr>
        <w:t xml:space="preserve"> </w:t>
      </w:r>
      <w:bookmarkStart w:id="2575" w:name="_ETM_Q3_655430"/>
      <w:bookmarkEnd w:id="2575"/>
      <w:r>
        <w:rPr>
          <w:rtl/>
        </w:rPr>
        <w:t xml:space="preserve">מערכות </w:t>
      </w:r>
      <w:bookmarkStart w:id="2576" w:name="_ETM_Q3_655850"/>
      <w:bookmarkEnd w:id="2576"/>
      <w:r>
        <w:rPr>
          <w:rtl/>
        </w:rPr>
        <w:t>בחירות</w:t>
      </w:r>
      <w:r>
        <w:rPr>
          <w:rFonts w:hint="cs"/>
          <w:rtl/>
        </w:rPr>
        <w:t>,</w:t>
      </w:r>
      <w:r>
        <w:rPr>
          <w:rtl/>
        </w:rPr>
        <w:t xml:space="preserve"> </w:t>
      </w:r>
      <w:bookmarkStart w:id="2577" w:name="_ETM_Q3_657140"/>
      <w:bookmarkEnd w:id="2577"/>
      <w:r>
        <w:rPr>
          <w:rtl/>
        </w:rPr>
        <w:t xml:space="preserve">יש </w:t>
      </w:r>
      <w:bookmarkStart w:id="2578" w:name="_ETM_Q3_657410"/>
      <w:bookmarkEnd w:id="2578"/>
      <w:r>
        <w:rPr>
          <w:rtl/>
        </w:rPr>
        <w:t xml:space="preserve">שם </w:t>
      </w:r>
      <w:bookmarkStart w:id="2579" w:name="_ETM_Q3_657560"/>
      <w:bookmarkEnd w:id="2579"/>
      <w:r>
        <w:rPr>
          <w:rtl/>
        </w:rPr>
        <w:t xml:space="preserve">יותר </w:t>
      </w:r>
      <w:bookmarkStart w:id="2580" w:name="_ETM_Q3_657950"/>
      <w:bookmarkEnd w:id="2580"/>
      <w:r>
        <w:rPr>
          <w:rtl/>
        </w:rPr>
        <w:t xml:space="preserve">מדי </w:t>
      </w:r>
      <w:bookmarkStart w:id="2581" w:name="_ETM_Q3_658310"/>
      <w:bookmarkEnd w:id="2581"/>
      <w:r>
        <w:rPr>
          <w:rtl/>
        </w:rPr>
        <w:t xml:space="preserve">עיניים </w:t>
      </w:r>
      <w:bookmarkStart w:id="2582" w:name="_ETM_Q3_658730"/>
      <w:bookmarkEnd w:id="2582"/>
      <w:r>
        <w:rPr>
          <w:rtl/>
        </w:rPr>
        <w:t xml:space="preserve">שצופות </w:t>
      </w:r>
      <w:bookmarkStart w:id="2583" w:name="_ETM_Q3_659390"/>
      <w:bookmarkEnd w:id="2583"/>
      <w:r>
        <w:rPr>
          <w:rtl/>
        </w:rPr>
        <w:t xml:space="preserve">בי </w:t>
      </w:r>
      <w:bookmarkStart w:id="2584" w:name="_ETM_Q3_660050"/>
      <w:bookmarkEnd w:id="2584"/>
      <w:r>
        <w:rPr>
          <w:rtl/>
        </w:rPr>
        <w:t xml:space="preserve">כדי </w:t>
      </w:r>
      <w:bookmarkStart w:id="2585" w:name="_ETM_Q3_660350"/>
      <w:bookmarkEnd w:id="2585"/>
      <w:r>
        <w:rPr>
          <w:rtl/>
        </w:rPr>
        <w:t xml:space="preserve">לוודא </w:t>
      </w:r>
      <w:bookmarkStart w:id="2586" w:name="_ETM_Q3_661430"/>
      <w:bookmarkEnd w:id="2586"/>
      <w:r>
        <w:rPr>
          <w:rtl/>
        </w:rPr>
        <w:t xml:space="preserve">שאני </w:t>
      </w:r>
      <w:bookmarkStart w:id="2587" w:name="_ETM_Q3_661790"/>
      <w:bookmarkEnd w:id="2587"/>
      <w:r>
        <w:rPr>
          <w:rtl/>
        </w:rPr>
        <w:t xml:space="preserve">לא </w:t>
      </w:r>
      <w:bookmarkStart w:id="2588" w:name="_ETM_Q3_661969"/>
      <w:bookmarkEnd w:id="2588"/>
      <w:r>
        <w:rPr>
          <w:rtl/>
        </w:rPr>
        <w:t>מ</w:t>
      </w:r>
      <w:r>
        <w:rPr>
          <w:rFonts w:hint="cs"/>
          <w:rtl/>
        </w:rPr>
        <w:t>פ</w:t>
      </w:r>
      <w:r>
        <w:rPr>
          <w:rtl/>
        </w:rPr>
        <w:t xml:space="preserve">ר </w:t>
      </w:r>
      <w:bookmarkStart w:id="2589" w:name="_ETM_Q3_662389"/>
      <w:bookmarkEnd w:id="2589"/>
      <w:r>
        <w:rPr>
          <w:rtl/>
        </w:rPr>
        <w:t xml:space="preserve">את </w:t>
      </w:r>
      <w:bookmarkStart w:id="2590" w:name="_ETM_Q3_662540"/>
      <w:bookmarkEnd w:id="2590"/>
      <w:r>
        <w:rPr>
          <w:rtl/>
        </w:rPr>
        <w:t xml:space="preserve">האמון </w:t>
      </w:r>
      <w:bookmarkStart w:id="2591" w:name="_ETM_Q3_663730"/>
      <w:bookmarkEnd w:id="2591"/>
      <w:r>
        <w:rPr>
          <w:rtl/>
        </w:rPr>
        <w:t>ומקיי</w:t>
      </w:r>
      <w:r>
        <w:rPr>
          <w:rFonts w:hint="cs"/>
          <w:rtl/>
        </w:rPr>
        <w:t>ם את</w:t>
      </w:r>
      <w:r>
        <w:rPr>
          <w:rtl/>
        </w:rPr>
        <w:t xml:space="preserve"> </w:t>
      </w:r>
      <w:bookmarkStart w:id="2592" w:name="_ETM_Q3_664659"/>
      <w:bookmarkEnd w:id="2592"/>
      <w:r>
        <w:rPr>
          <w:rtl/>
        </w:rPr>
        <w:t>הבטחותיי</w:t>
      </w:r>
      <w:r>
        <w:rPr>
          <w:rFonts w:hint="cs"/>
          <w:rtl/>
        </w:rPr>
        <w:t>.</w:t>
      </w:r>
      <w:r>
        <w:rPr>
          <w:rtl/>
        </w:rPr>
        <w:t xml:space="preserve"> </w:t>
      </w:r>
      <w:bookmarkStart w:id="2593" w:name="_ETM_Q3_667610"/>
      <w:bookmarkEnd w:id="2593"/>
      <w:r>
        <w:rPr>
          <w:rtl/>
        </w:rPr>
        <w:t xml:space="preserve">זה </w:t>
      </w:r>
      <w:bookmarkStart w:id="2594" w:name="_ETM_Q3_667879"/>
      <w:bookmarkEnd w:id="2594"/>
      <w:r>
        <w:rPr>
          <w:rtl/>
        </w:rPr>
        <w:t xml:space="preserve">מבט </w:t>
      </w:r>
      <w:bookmarkStart w:id="2595" w:name="_ETM_Q3_668950"/>
      <w:bookmarkEnd w:id="2595"/>
      <w:r>
        <w:rPr>
          <w:rtl/>
        </w:rPr>
        <w:t xml:space="preserve">שאין </w:t>
      </w:r>
      <w:bookmarkStart w:id="2596" w:name="_ETM_Q3_669490"/>
      <w:bookmarkEnd w:id="2596"/>
      <w:r>
        <w:rPr>
          <w:rtl/>
        </w:rPr>
        <w:t xml:space="preserve">לי </w:t>
      </w:r>
      <w:bookmarkStart w:id="2597" w:name="_ETM_Q3_669610"/>
      <w:bookmarkEnd w:id="2597"/>
      <w:r>
        <w:rPr>
          <w:rtl/>
        </w:rPr>
        <w:t xml:space="preserve">זכות </w:t>
      </w:r>
      <w:bookmarkStart w:id="2598" w:name="_ETM_Q3_670000"/>
      <w:bookmarkEnd w:id="2598"/>
      <w:r>
        <w:rPr>
          <w:rtl/>
        </w:rPr>
        <w:t xml:space="preserve">להתעלם </w:t>
      </w:r>
      <w:bookmarkStart w:id="2599" w:name="_ETM_Q3_670480"/>
      <w:bookmarkEnd w:id="2599"/>
      <w:r>
        <w:rPr>
          <w:rtl/>
        </w:rPr>
        <w:t>ממנו</w:t>
      </w:r>
      <w:r>
        <w:rPr>
          <w:rFonts w:hint="cs"/>
          <w:rtl/>
        </w:rPr>
        <w:t>,</w:t>
      </w:r>
      <w:r>
        <w:rPr>
          <w:rtl/>
        </w:rPr>
        <w:t xml:space="preserve"> </w:t>
      </w:r>
      <w:bookmarkStart w:id="2600" w:name="_ETM_Q3_671560"/>
      <w:bookmarkEnd w:id="2600"/>
      <w:r>
        <w:rPr>
          <w:rtl/>
        </w:rPr>
        <w:t xml:space="preserve">כי </w:t>
      </w:r>
      <w:bookmarkStart w:id="2601" w:name="_ETM_Q3_671739"/>
      <w:bookmarkEnd w:id="2601"/>
      <w:r>
        <w:rPr>
          <w:rtl/>
        </w:rPr>
        <w:t xml:space="preserve">אני </w:t>
      </w:r>
      <w:bookmarkStart w:id="2602" w:name="_ETM_Q3_671980"/>
      <w:bookmarkEnd w:id="2602"/>
      <w:r>
        <w:rPr>
          <w:rtl/>
        </w:rPr>
        <w:t xml:space="preserve">פה </w:t>
      </w:r>
      <w:bookmarkStart w:id="2603" w:name="_ETM_Q3_672959"/>
      <w:bookmarkEnd w:id="2603"/>
      <w:r>
        <w:rPr>
          <w:rtl/>
        </w:rPr>
        <w:t>בשליחותם</w:t>
      </w:r>
      <w:r>
        <w:rPr>
          <w:rFonts w:hint="cs"/>
          <w:rtl/>
        </w:rPr>
        <w:t>.</w:t>
      </w:r>
      <w:r>
        <w:rPr>
          <w:rtl/>
        </w:rPr>
        <w:t xml:space="preserve"> </w:t>
      </w:r>
      <w:bookmarkStart w:id="2604" w:name="_ETM_Q3_674650"/>
      <w:bookmarkEnd w:id="2604"/>
      <w:r>
        <w:rPr>
          <w:rtl/>
        </w:rPr>
        <w:t xml:space="preserve">הם </w:t>
      </w:r>
      <w:bookmarkStart w:id="2605" w:name="_ETM_Q3_674800"/>
      <w:bookmarkEnd w:id="2605"/>
      <w:r>
        <w:rPr>
          <w:rtl/>
        </w:rPr>
        <w:t xml:space="preserve">פרסו </w:t>
      </w:r>
      <w:bookmarkStart w:id="2606" w:name="_ETM_Q3_675190"/>
      <w:bookmarkEnd w:id="2606"/>
      <w:r>
        <w:rPr>
          <w:rtl/>
        </w:rPr>
        <w:t xml:space="preserve">לי </w:t>
      </w:r>
      <w:bookmarkStart w:id="2607" w:name="_ETM_Q3_675310"/>
      <w:bookmarkEnd w:id="2607"/>
      <w:r>
        <w:rPr>
          <w:rtl/>
        </w:rPr>
        <w:t xml:space="preserve">שטיח </w:t>
      </w:r>
      <w:bookmarkStart w:id="2608" w:name="_ETM_Q3_675790"/>
      <w:bookmarkEnd w:id="2608"/>
      <w:r>
        <w:rPr>
          <w:rtl/>
        </w:rPr>
        <w:t>אדום</w:t>
      </w:r>
      <w:r>
        <w:rPr>
          <w:rFonts w:hint="cs"/>
          <w:rtl/>
        </w:rPr>
        <w:t>,</w:t>
      </w:r>
      <w:r>
        <w:rPr>
          <w:rtl/>
        </w:rPr>
        <w:t xml:space="preserve"> </w:t>
      </w:r>
      <w:bookmarkStart w:id="2609" w:name="_ETM_Q3_676870"/>
      <w:bookmarkEnd w:id="2609"/>
      <w:r>
        <w:rPr>
          <w:rtl/>
        </w:rPr>
        <w:t xml:space="preserve">אבל </w:t>
      </w:r>
      <w:bookmarkStart w:id="2610" w:name="_ETM_Q3_677170"/>
      <w:bookmarkEnd w:id="2610"/>
      <w:r>
        <w:rPr>
          <w:rtl/>
        </w:rPr>
        <w:t xml:space="preserve">לא </w:t>
      </w:r>
      <w:bookmarkStart w:id="2611" w:name="_ETM_Q3_677349"/>
      <w:bookmarkEnd w:id="2611"/>
      <w:r>
        <w:rPr>
          <w:rFonts w:hint="cs"/>
          <w:rtl/>
        </w:rPr>
        <w:t>הסתנוורתי,</w:t>
      </w:r>
      <w:r>
        <w:rPr>
          <w:rtl/>
        </w:rPr>
        <w:t xml:space="preserve"> </w:t>
      </w:r>
      <w:bookmarkStart w:id="2612" w:name="_ETM_Q3_678970"/>
      <w:bookmarkEnd w:id="2612"/>
      <w:r>
        <w:rPr>
          <w:rtl/>
        </w:rPr>
        <w:t xml:space="preserve">כי </w:t>
      </w:r>
      <w:bookmarkStart w:id="2613" w:name="_ETM_Q3_679150"/>
      <w:bookmarkEnd w:id="2613"/>
      <w:r>
        <w:rPr>
          <w:rtl/>
        </w:rPr>
        <w:t xml:space="preserve">בסופו </w:t>
      </w:r>
      <w:bookmarkStart w:id="2614" w:name="_ETM_Q3_679630"/>
      <w:bookmarkEnd w:id="2614"/>
      <w:r>
        <w:rPr>
          <w:rtl/>
        </w:rPr>
        <w:t xml:space="preserve">של </w:t>
      </w:r>
      <w:bookmarkStart w:id="2615" w:name="_ETM_Q3_679780"/>
      <w:bookmarkEnd w:id="2615"/>
      <w:r>
        <w:rPr>
          <w:rtl/>
        </w:rPr>
        <w:t xml:space="preserve">דבר </w:t>
      </w:r>
      <w:bookmarkStart w:id="2616" w:name="_ETM_Q3_681000"/>
      <w:bookmarkEnd w:id="2616"/>
      <w:r>
        <w:rPr>
          <w:rtl/>
        </w:rPr>
        <w:t xml:space="preserve">זה </w:t>
      </w:r>
      <w:bookmarkStart w:id="2617" w:name="_ETM_Q3_681240"/>
      <w:bookmarkEnd w:id="2617"/>
      <w:r>
        <w:rPr>
          <w:rtl/>
        </w:rPr>
        <w:t xml:space="preserve">רק </w:t>
      </w:r>
      <w:bookmarkStart w:id="2618" w:name="_ETM_Q3_681450"/>
      <w:bookmarkEnd w:id="2618"/>
      <w:r>
        <w:rPr>
          <w:rtl/>
        </w:rPr>
        <w:t>שטיח</w:t>
      </w:r>
      <w:r>
        <w:rPr>
          <w:rFonts w:hint="cs"/>
          <w:rtl/>
        </w:rPr>
        <w:t>.</w:t>
      </w:r>
      <w:r>
        <w:rPr>
          <w:rtl/>
        </w:rPr>
        <w:t xml:space="preserve"> </w:t>
      </w:r>
      <w:bookmarkStart w:id="2619" w:name="_ETM_Q3_682879"/>
      <w:bookmarkEnd w:id="2619"/>
      <w:r>
        <w:rPr>
          <w:rtl/>
        </w:rPr>
        <w:t xml:space="preserve">כמו </w:t>
      </w:r>
      <w:bookmarkStart w:id="2620" w:name="_ETM_Q3_683239"/>
      <w:bookmarkEnd w:id="2620"/>
      <w:r>
        <w:rPr>
          <w:rtl/>
        </w:rPr>
        <w:t xml:space="preserve">שנאמר </w:t>
      </w:r>
      <w:bookmarkStart w:id="2621" w:name="_ETM_Q3_683810"/>
      <w:bookmarkEnd w:id="2621"/>
      <w:r>
        <w:rPr>
          <w:rtl/>
        </w:rPr>
        <w:t xml:space="preserve">במסכת </w:t>
      </w:r>
      <w:bookmarkStart w:id="2622" w:name="_ETM_Q3_684469"/>
      <w:bookmarkEnd w:id="2622"/>
      <w:r>
        <w:rPr>
          <w:rtl/>
        </w:rPr>
        <w:t>אבות</w:t>
      </w:r>
      <w:r>
        <w:rPr>
          <w:rFonts w:hint="cs"/>
          <w:rtl/>
        </w:rPr>
        <w:t>: "</w:t>
      </w:r>
      <w:bookmarkStart w:id="2623" w:name="_ETM_Q3_685639"/>
      <w:bookmarkEnd w:id="2623"/>
      <w:r>
        <w:rPr>
          <w:rFonts w:hint="cs"/>
          <w:rtl/>
        </w:rPr>
        <w:t>ו</w:t>
      </w:r>
      <w:r>
        <w:rPr>
          <w:rtl/>
        </w:rPr>
        <w:t xml:space="preserve">במקום </w:t>
      </w:r>
      <w:bookmarkStart w:id="2624" w:name="_ETM_Q3_687050"/>
      <w:bookmarkEnd w:id="2624"/>
      <w:r>
        <w:rPr>
          <w:rtl/>
        </w:rPr>
        <w:t xml:space="preserve">שאין </w:t>
      </w:r>
      <w:bookmarkStart w:id="2625" w:name="_ETM_Q3_687620"/>
      <w:bookmarkEnd w:id="2625"/>
      <w:r>
        <w:rPr>
          <w:rtl/>
        </w:rPr>
        <w:t xml:space="preserve">אנשים </w:t>
      </w:r>
      <w:bookmarkStart w:id="2626" w:name="_ETM_Q3_689019"/>
      <w:bookmarkEnd w:id="2626"/>
      <w:r>
        <w:rPr>
          <w:rFonts w:hint="cs"/>
          <w:rtl/>
        </w:rPr>
        <w:t>ה</w:t>
      </w:r>
      <w:r>
        <w:rPr>
          <w:rtl/>
        </w:rPr>
        <w:t xml:space="preserve">שתדל </w:t>
      </w:r>
      <w:bookmarkStart w:id="2627" w:name="_ETM_Q3_690290"/>
      <w:bookmarkEnd w:id="2627"/>
      <w:r>
        <w:rPr>
          <w:rtl/>
        </w:rPr>
        <w:t xml:space="preserve">להיות </w:t>
      </w:r>
      <w:bookmarkStart w:id="2628" w:name="_ETM_Q3_692349"/>
      <w:bookmarkEnd w:id="2628"/>
      <w:r>
        <w:rPr>
          <w:rFonts w:hint="cs"/>
          <w:rtl/>
        </w:rPr>
        <w:t xml:space="preserve">איש". </w:t>
      </w:r>
      <w:r>
        <w:rPr>
          <w:rtl/>
        </w:rPr>
        <w:t>ז</w:t>
      </w:r>
      <w:r>
        <w:rPr>
          <w:rFonts w:hint="cs"/>
          <w:rtl/>
        </w:rPr>
        <w:t xml:space="preserve">את השליחות </w:t>
      </w:r>
      <w:bookmarkStart w:id="2629" w:name="_ETM_Q3_692679"/>
      <w:bookmarkStart w:id="2630" w:name="_ETM_Q3_693219"/>
      <w:bookmarkEnd w:id="2629"/>
      <w:bookmarkEnd w:id="2630"/>
      <w:r>
        <w:rPr>
          <w:rtl/>
        </w:rPr>
        <w:t>שלי</w:t>
      </w:r>
      <w:r>
        <w:rPr>
          <w:rFonts w:hint="cs"/>
          <w:rtl/>
        </w:rPr>
        <w:t>,</w:t>
      </w:r>
      <w:r>
        <w:rPr>
          <w:rtl/>
        </w:rPr>
        <w:t xml:space="preserve"> </w:t>
      </w:r>
      <w:bookmarkStart w:id="2631" w:name="_ETM_Q3_694220"/>
      <w:bookmarkEnd w:id="2631"/>
      <w:r>
        <w:rPr>
          <w:rtl/>
        </w:rPr>
        <w:t>תודה</w:t>
      </w:r>
      <w:r>
        <w:rPr>
          <w:rFonts w:hint="cs"/>
          <w:rtl/>
        </w:rPr>
        <w:t>.</w:t>
      </w:r>
    </w:p>
    <w:p w:rsidR="000F25F8" w:rsidRDefault="000F25F8" w:rsidP="00017239">
      <w:pPr>
        <w:rPr>
          <w:rtl/>
        </w:rPr>
      </w:pPr>
    </w:p>
    <w:p w:rsidR="000F25F8" w:rsidRDefault="000F25F8" w:rsidP="00017239">
      <w:pPr>
        <w:pStyle w:val="af9"/>
        <w:keepNext/>
        <w:rPr>
          <w:rtl/>
        </w:rPr>
      </w:pPr>
      <w:bookmarkStart w:id="2632" w:name="ET_yor_6423_6"/>
      <w:r w:rsidRPr="00CC76B5">
        <w:rPr>
          <w:rStyle w:val="TagStyle"/>
          <w:rtl/>
        </w:rPr>
        <w:t xml:space="preserve"> &lt;&lt; יור &gt;&gt; </w:t>
      </w:r>
      <w:r>
        <w:rPr>
          <w:rtl/>
        </w:rPr>
        <w:t>היו"ר אמיר אוחנה:</w:t>
      </w:r>
      <w:r w:rsidRPr="00CC76B5">
        <w:rPr>
          <w:rStyle w:val="TagStyle"/>
          <w:rtl/>
        </w:rPr>
        <w:t xml:space="preserve"> &lt;&lt; יור &gt;&gt;</w:t>
      </w:r>
      <w:r>
        <w:rPr>
          <w:rtl/>
        </w:rPr>
        <w:t xml:space="preserve">   </w:t>
      </w:r>
      <w:bookmarkEnd w:id="2632"/>
    </w:p>
    <w:p w:rsidR="000F25F8" w:rsidRDefault="000F25F8" w:rsidP="00017239">
      <w:pPr>
        <w:pStyle w:val="KeepWithNext"/>
        <w:rPr>
          <w:rtl/>
          <w:lang w:eastAsia="he-IL"/>
        </w:rPr>
      </w:pPr>
    </w:p>
    <w:p w:rsidR="000F25F8" w:rsidRDefault="000F25F8" w:rsidP="00017239">
      <w:pPr>
        <w:rPr>
          <w:rtl/>
          <w:lang w:eastAsia="he-IL"/>
        </w:rPr>
      </w:pPr>
      <w:bookmarkStart w:id="2633" w:name="_ETM_Q3_692152"/>
      <w:bookmarkEnd w:id="2633"/>
      <w:r>
        <w:rPr>
          <w:rFonts w:hint="cs"/>
          <w:rtl/>
          <w:lang w:eastAsia="he-IL"/>
        </w:rPr>
        <w:t xml:space="preserve">אפשר למחוא מחיאות כפיים. </w:t>
      </w:r>
    </w:p>
    <w:p w:rsidR="000F25F8" w:rsidRDefault="000F25F8" w:rsidP="00017239">
      <w:pPr>
        <w:rPr>
          <w:rtl/>
          <w:lang w:eastAsia="he-IL"/>
        </w:rPr>
      </w:pPr>
      <w:bookmarkStart w:id="2634" w:name="_ETM_Q3_699984"/>
      <w:bookmarkStart w:id="2635" w:name="_ETM_Q3_700036"/>
      <w:bookmarkStart w:id="2636" w:name="_ETM_Q3_700255"/>
      <w:bookmarkEnd w:id="2634"/>
      <w:bookmarkEnd w:id="2635"/>
      <w:bookmarkEnd w:id="2636"/>
    </w:p>
    <w:p w:rsidR="000F25F8" w:rsidRPr="00CC76B5" w:rsidRDefault="000F25F8" w:rsidP="00E80C02">
      <w:pPr>
        <w:ind w:firstLine="0"/>
        <w:jc w:val="center"/>
        <w:rPr>
          <w:rtl/>
          <w:lang w:eastAsia="he-IL"/>
        </w:rPr>
      </w:pPr>
      <w:bookmarkStart w:id="2637" w:name="_ETM_Q3_700419"/>
      <w:bookmarkEnd w:id="2637"/>
      <w:r>
        <w:rPr>
          <w:rFonts w:hint="cs"/>
          <w:rtl/>
          <w:lang w:eastAsia="he-IL"/>
        </w:rPr>
        <w:t>(מחיאות כפיים)</w:t>
      </w:r>
    </w:p>
    <w:p w:rsidR="000F25F8" w:rsidRDefault="000F25F8" w:rsidP="00017239">
      <w:pPr>
        <w:rPr>
          <w:rtl/>
        </w:rPr>
      </w:pPr>
    </w:p>
    <w:p w:rsidR="000F25F8" w:rsidRDefault="000F25F8" w:rsidP="00017239">
      <w:pPr>
        <w:pStyle w:val="af9"/>
        <w:keepNext/>
        <w:rPr>
          <w:rtl/>
        </w:rPr>
      </w:pPr>
      <w:bookmarkStart w:id="2638" w:name="TOR_Q4"/>
      <w:bookmarkStart w:id="2639" w:name="ET_typistreplace___2"/>
      <w:bookmarkEnd w:id="2638"/>
      <w:r w:rsidRPr="002C1F48">
        <w:rPr>
          <w:rStyle w:val="TagStyle"/>
          <w:rtl/>
        </w:rPr>
        <w:t xml:space="preserve"> &lt;&lt; יור &gt;&gt;</w:t>
      </w:r>
      <w:r w:rsidRPr="00C070E0">
        <w:rPr>
          <w:rStyle w:val="TagStyle"/>
          <w:rtl/>
        </w:rPr>
        <w:t xml:space="preserve"> </w:t>
      </w:r>
      <w:r>
        <w:rPr>
          <w:rtl/>
        </w:rPr>
        <w:t>היו"ר אמיר אוחנה:</w:t>
      </w:r>
      <w:r w:rsidRPr="00C070E0">
        <w:rPr>
          <w:rStyle w:val="TagStyle"/>
          <w:rtl/>
        </w:rPr>
        <w:t xml:space="preserve"> </w:t>
      </w:r>
      <w:r w:rsidRPr="002C1F4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E80C02">
      <w:pPr>
        <w:rPr>
          <w:rtl/>
          <w:lang w:eastAsia="he-IL"/>
        </w:rPr>
      </w:pPr>
      <w:r>
        <w:rPr>
          <w:rFonts w:hint="cs"/>
          <w:rtl/>
          <w:lang w:eastAsia="he-IL"/>
        </w:rPr>
        <w:t xml:space="preserve">מייד יעלה לברך השר בן גביר. חבר הכנסת פוגל, ירדת מהר מדי. </w:t>
      </w:r>
      <w:bookmarkStart w:id="2640" w:name="_ETM_Q4_212237"/>
      <w:bookmarkEnd w:id="2640"/>
      <w:r>
        <w:rPr>
          <w:rFonts w:hint="cs"/>
          <w:rtl/>
          <w:lang w:eastAsia="he-IL"/>
        </w:rPr>
        <w:t>חבר הכנסת פוגל, צביקה, ירדת מהר מדי מן הדוכן ולא</w:t>
      </w:r>
      <w:bookmarkStart w:id="2641" w:name="_ETM_Q4_220005"/>
      <w:bookmarkEnd w:id="2641"/>
      <w:r>
        <w:rPr>
          <w:rFonts w:hint="cs"/>
          <w:rtl/>
          <w:lang w:eastAsia="he-IL"/>
        </w:rPr>
        <w:t xml:space="preserve"> הספקתי להגיד לך שזה היה נאום מרגש, והמסר אכן </w:t>
      </w:r>
      <w:bookmarkStart w:id="2642" w:name="_ETM_Q4_224692"/>
      <w:bookmarkEnd w:id="2642"/>
      <w:r>
        <w:rPr>
          <w:rFonts w:hint="cs"/>
          <w:rtl/>
          <w:lang w:eastAsia="he-IL"/>
        </w:rPr>
        <w:t xml:space="preserve">הועבר. </w:t>
      </w:r>
    </w:p>
    <w:p w:rsidR="000F25F8" w:rsidRDefault="000F25F8" w:rsidP="00017239">
      <w:pPr>
        <w:rPr>
          <w:rtl/>
          <w:lang w:eastAsia="he-IL"/>
        </w:rPr>
      </w:pPr>
      <w:bookmarkStart w:id="2643" w:name="_ETM_Q4_227108"/>
      <w:bookmarkStart w:id="2644" w:name="_ETM_Q4_227225"/>
      <w:bookmarkEnd w:id="2643"/>
      <w:bookmarkEnd w:id="2644"/>
    </w:p>
    <w:p w:rsidR="000F25F8" w:rsidRDefault="000F25F8" w:rsidP="00017239">
      <w:pPr>
        <w:pStyle w:val="af8"/>
        <w:keepNext/>
        <w:rPr>
          <w:rtl/>
        </w:rPr>
      </w:pPr>
      <w:bookmarkStart w:id="2645" w:name="_ETM_Q4_227268"/>
      <w:bookmarkStart w:id="2646" w:name="_ETM_Q4_227354"/>
      <w:bookmarkStart w:id="2647" w:name="ET_interruption_6358_5"/>
      <w:bookmarkEnd w:id="2645"/>
      <w:bookmarkEnd w:id="2646"/>
      <w:r w:rsidRPr="002C1F48">
        <w:rPr>
          <w:rStyle w:val="TagStyle"/>
          <w:rtl/>
        </w:rPr>
        <w:t xml:space="preserve"> &lt;&lt; קריאה &gt;&gt;</w:t>
      </w:r>
      <w:r w:rsidRPr="003D38CF">
        <w:rPr>
          <w:rStyle w:val="TagStyle"/>
          <w:rtl/>
        </w:rPr>
        <w:t xml:space="preserve"> </w:t>
      </w:r>
      <w:r>
        <w:rPr>
          <w:rtl/>
        </w:rPr>
        <w:t>צביקה פוגל (עוצמה יהודית):</w:t>
      </w:r>
      <w:r w:rsidRPr="003D38CF">
        <w:rPr>
          <w:rStyle w:val="TagStyle"/>
          <w:rtl/>
        </w:rPr>
        <w:t xml:space="preserve"> </w:t>
      </w:r>
      <w:r w:rsidRPr="002C1F48">
        <w:rPr>
          <w:rStyle w:val="TagStyle"/>
          <w:rtl/>
        </w:rPr>
        <w:t>&lt;&lt; קריאה &gt;&gt;</w:t>
      </w:r>
      <w:r>
        <w:rPr>
          <w:rtl/>
        </w:rPr>
        <w:t xml:space="preserve">   </w:t>
      </w:r>
      <w:bookmarkEnd w:id="264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תודה רבה. </w:t>
      </w:r>
    </w:p>
    <w:p w:rsidR="000F25F8" w:rsidRDefault="000F25F8" w:rsidP="00017239">
      <w:pPr>
        <w:rPr>
          <w:rtl/>
          <w:lang w:eastAsia="he-IL"/>
        </w:rPr>
      </w:pPr>
      <w:bookmarkStart w:id="2648" w:name="_ETM_Q4_224451"/>
      <w:bookmarkStart w:id="2649" w:name="_ETM_Q4_224565"/>
      <w:bookmarkStart w:id="2650" w:name="_ETM_Q4_224595"/>
      <w:bookmarkStart w:id="2651" w:name="_ETM_Q4_224694"/>
      <w:bookmarkEnd w:id="2648"/>
      <w:bookmarkEnd w:id="2649"/>
      <w:bookmarkEnd w:id="2650"/>
      <w:bookmarkEnd w:id="2651"/>
    </w:p>
    <w:p w:rsidR="000F25F8" w:rsidRDefault="000F25F8" w:rsidP="00017239">
      <w:pPr>
        <w:pStyle w:val="af9"/>
        <w:keepNext/>
        <w:rPr>
          <w:rtl/>
        </w:rPr>
      </w:pPr>
      <w:r w:rsidRPr="002C1F48">
        <w:rPr>
          <w:rStyle w:val="TagStyle"/>
          <w:rtl/>
        </w:rPr>
        <w:t xml:space="preserve"> &lt;&lt; יור &gt;&gt;</w:t>
      </w:r>
      <w:r w:rsidRPr="003D38CF">
        <w:rPr>
          <w:rStyle w:val="TagStyle"/>
          <w:rtl/>
        </w:rPr>
        <w:t xml:space="preserve"> </w:t>
      </w:r>
      <w:r>
        <w:rPr>
          <w:rtl/>
        </w:rPr>
        <w:t>היו"ר אמיר אוחנה:</w:t>
      </w:r>
      <w:r w:rsidRPr="003D38CF">
        <w:rPr>
          <w:rStyle w:val="TagStyle"/>
          <w:rtl/>
        </w:rPr>
        <w:t xml:space="preserve"> </w:t>
      </w:r>
      <w:r w:rsidRPr="002C1F4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2652" w:name="_ETM_Q4_225634"/>
      <w:bookmarkEnd w:id="2652"/>
      <w:r>
        <w:rPr>
          <w:rFonts w:hint="cs"/>
          <w:rtl/>
          <w:lang w:eastAsia="he-IL"/>
        </w:rPr>
        <w:t xml:space="preserve">בטרם יתחיל השר בן גביר, אבקש מהשרים </w:t>
      </w:r>
      <w:bookmarkStart w:id="2653" w:name="_ETM_Q4_226632"/>
      <w:bookmarkEnd w:id="2653"/>
      <w:r>
        <w:rPr>
          <w:rFonts w:hint="cs"/>
          <w:rtl/>
          <w:lang w:eastAsia="he-IL"/>
        </w:rPr>
        <w:t xml:space="preserve">וחברי הכנסת לשבת במקומותיהם. אני רוצה לברך גם את הסנטור </w:t>
      </w:r>
      <w:bookmarkStart w:id="2654" w:name="_ETM_Q4_232225"/>
      <w:bookmarkEnd w:id="2654"/>
      <w:r>
        <w:rPr>
          <w:rFonts w:hint="cs"/>
          <w:rtl/>
          <w:lang w:eastAsia="he-IL"/>
        </w:rPr>
        <w:t xml:space="preserve">תום קוטון, שנמצא כאן ביציע. חברי הכנסת, אנא שבו במקומותיכם. </w:t>
      </w:r>
    </w:p>
    <w:p w:rsidR="000F25F8" w:rsidRDefault="000F25F8" w:rsidP="00017239">
      <w:pPr>
        <w:rPr>
          <w:rtl/>
          <w:lang w:eastAsia="he-IL"/>
        </w:rPr>
      </w:pPr>
    </w:p>
    <w:p w:rsidR="000F25F8" w:rsidRDefault="000F25F8" w:rsidP="00017239">
      <w:pPr>
        <w:bidi w:val="0"/>
        <w:rPr>
          <w:rtl/>
          <w:lang w:eastAsia="he-IL"/>
        </w:rPr>
      </w:pPr>
      <w:r>
        <w:rPr>
          <w:lang w:eastAsia="he-IL"/>
        </w:rPr>
        <w:t>I would like to welcome Senator Tom Cotton</w:t>
      </w:r>
      <w:bookmarkStart w:id="2655" w:name="_ETM_Q4_248577"/>
      <w:bookmarkEnd w:id="2655"/>
      <w:r>
        <w:rPr>
          <w:lang w:eastAsia="he-IL"/>
        </w:rPr>
        <w:t xml:space="preserve"> of Arkansas, a great friend of Israel. Welcome to Jerusalem</w:t>
      </w:r>
      <w:r>
        <w:rPr>
          <w:rFonts w:hint="cs"/>
          <w:rtl/>
          <w:lang w:eastAsia="he-IL"/>
        </w:rPr>
        <w:t>,</w:t>
      </w:r>
      <w:r>
        <w:rPr>
          <w:lang w:eastAsia="he-IL"/>
        </w:rPr>
        <w:t xml:space="preserve"> welcome to the Knesset and thank </w:t>
      </w:r>
      <w:bookmarkStart w:id="2656" w:name="_ETM_Q4_250430"/>
      <w:bookmarkEnd w:id="2656"/>
      <w:r>
        <w:rPr>
          <w:lang w:eastAsia="he-IL"/>
        </w:rPr>
        <w:t>you for your friendship. Thank you so much.</w:t>
      </w:r>
      <w:r>
        <w:rPr>
          <w:rFonts w:hint="cs"/>
          <w:rtl/>
          <w:lang w:eastAsia="he-IL"/>
        </w:rPr>
        <w:t xml:space="preserve">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תודה. </w:t>
      </w:r>
      <w:bookmarkStart w:id="2657" w:name="_ETM_Q4_261417"/>
      <w:bookmarkEnd w:id="2657"/>
    </w:p>
    <w:p w:rsidR="000F25F8" w:rsidRDefault="000F25F8" w:rsidP="00017239">
      <w:pPr>
        <w:rPr>
          <w:rtl/>
          <w:lang w:eastAsia="he-IL"/>
        </w:rPr>
      </w:pPr>
      <w:bookmarkStart w:id="2658" w:name="_ETM_Q4_262489"/>
      <w:bookmarkStart w:id="2659" w:name="_ETM_Q4_262597"/>
      <w:bookmarkEnd w:id="2658"/>
      <w:bookmarkEnd w:id="2659"/>
    </w:p>
    <w:p w:rsidR="000F25F8" w:rsidRDefault="000F25F8" w:rsidP="00017239">
      <w:pPr>
        <w:rPr>
          <w:rtl/>
          <w:lang w:eastAsia="he-IL"/>
        </w:rPr>
      </w:pPr>
      <w:bookmarkStart w:id="2660" w:name="_ETM_Q4_262649"/>
      <w:bookmarkStart w:id="2661" w:name="_ETM_Q4_262746"/>
      <w:bookmarkEnd w:id="2660"/>
      <w:bookmarkEnd w:id="2661"/>
      <w:r>
        <w:rPr>
          <w:rFonts w:hint="cs"/>
          <w:rtl/>
          <w:lang w:eastAsia="he-IL"/>
        </w:rPr>
        <w:t xml:space="preserve">כעת יברך השר בן גביר את חבר הכנסת צביקה פוגל </w:t>
      </w:r>
      <w:bookmarkStart w:id="2662" w:name="_ETM_Q4_265261"/>
      <w:bookmarkEnd w:id="2662"/>
      <w:r>
        <w:rPr>
          <w:rFonts w:hint="cs"/>
          <w:rtl/>
          <w:lang w:eastAsia="he-IL"/>
        </w:rPr>
        <w:t xml:space="preserve">לאחר נאום הבכורה שלו. השר בן גביר, בבקשה. </w:t>
      </w:r>
    </w:p>
    <w:p w:rsidR="000F25F8" w:rsidRDefault="000F25F8" w:rsidP="00017239">
      <w:pPr>
        <w:rPr>
          <w:rtl/>
          <w:lang w:eastAsia="he-IL"/>
        </w:rPr>
      </w:pPr>
      <w:bookmarkStart w:id="2663" w:name="_ETM_Q4_274717"/>
      <w:bookmarkStart w:id="2664" w:name="_ETM_Q4_274823"/>
      <w:bookmarkEnd w:id="2663"/>
      <w:bookmarkEnd w:id="2664"/>
    </w:p>
    <w:p w:rsidR="000F25F8" w:rsidRDefault="000F25F8" w:rsidP="00017239">
      <w:pPr>
        <w:pStyle w:val="a4"/>
        <w:keepNext/>
        <w:rPr>
          <w:rtl/>
        </w:rPr>
      </w:pPr>
      <w:bookmarkStart w:id="2665" w:name="_ETM_Q4_274877"/>
      <w:bookmarkStart w:id="2666" w:name="_ETM_Q4_275007"/>
      <w:bookmarkStart w:id="2667" w:name="ET_speaker_6427_7"/>
      <w:bookmarkEnd w:id="2665"/>
      <w:bookmarkEnd w:id="2666"/>
      <w:r w:rsidRPr="002C1F48">
        <w:rPr>
          <w:rStyle w:val="TagStyle"/>
          <w:rtl/>
        </w:rPr>
        <w:t xml:space="preserve"> &lt;&lt; דובר &gt;&gt;</w:t>
      </w:r>
      <w:r w:rsidRPr="003D38CF">
        <w:rPr>
          <w:rStyle w:val="TagStyle"/>
          <w:rtl/>
        </w:rPr>
        <w:t xml:space="preserve"> </w:t>
      </w:r>
      <w:bookmarkStart w:id="2668" w:name="_Toc128001679"/>
      <w:r>
        <w:rPr>
          <w:rtl/>
        </w:rPr>
        <w:t>השר לביטחון לאומי איתמר בן גביר:</w:t>
      </w:r>
      <w:bookmarkEnd w:id="2668"/>
      <w:r w:rsidRPr="003D38CF">
        <w:rPr>
          <w:rStyle w:val="TagStyle"/>
          <w:rtl/>
        </w:rPr>
        <w:t xml:space="preserve"> </w:t>
      </w:r>
      <w:r w:rsidRPr="002C1F48">
        <w:rPr>
          <w:rStyle w:val="TagStyle"/>
          <w:rtl/>
        </w:rPr>
        <w:t>&lt;&lt; דובר &gt;&gt;</w:t>
      </w:r>
      <w:r>
        <w:rPr>
          <w:rtl/>
        </w:rPr>
        <w:t xml:space="preserve">   </w:t>
      </w:r>
      <w:bookmarkEnd w:id="266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אדוני היושב-ראש, </w:t>
      </w:r>
      <w:bookmarkStart w:id="2669" w:name="_ETM_Q4_273317"/>
      <w:bookmarkEnd w:id="2669"/>
      <w:r>
        <w:rPr>
          <w:rFonts w:hint="cs"/>
          <w:rtl/>
          <w:lang w:eastAsia="he-IL"/>
        </w:rPr>
        <w:t>כנסת נכבדה, חבריי השרים, משפחת פוגל היקרה, ואחרון</w:t>
      </w:r>
      <w:bookmarkStart w:id="2670" w:name="_ETM_Q4_283936"/>
      <w:bookmarkEnd w:id="2670"/>
      <w:r>
        <w:rPr>
          <w:rFonts w:hint="cs"/>
          <w:rtl/>
          <w:lang w:eastAsia="he-IL"/>
        </w:rPr>
        <w:t xml:space="preserve"> אחרון בן הברית שלי, צביקה פוגל. זכות גדולה לברך אותך, </w:t>
      </w:r>
      <w:bookmarkStart w:id="2671" w:name="_ETM_Q4_288981"/>
      <w:bookmarkEnd w:id="2671"/>
      <w:r>
        <w:rPr>
          <w:rFonts w:hint="cs"/>
          <w:rtl/>
          <w:lang w:eastAsia="he-IL"/>
        </w:rPr>
        <w:t xml:space="preserve">יקירי, ולא סתם לברך, אלא בראש חודש אדר, ערב </w:t>
      </w:r>
      <w:bookmarkStart w:id="2672" w:name="_ETM_Q4_302454"/>
      <w:bookmarkEnd w:id="2672"/>
      <w:r>
        <w:rPr>
          <w:rFonts w:hint="cs"/>
          <w:rtl/>
          <w:lang w:eastAsia="he-IL"/>
        </w:rPr>
        <w:t xml:space="preserve">חג הפורים. בחג הפורים אנחנו מוצאים, אדוני היושב-ראש, כל מיני </w:t>
      </w:r>
      <w:bookmarkStart w:id="2673" w:name="_ETM_Q4_307276"/>
      <w:bookmarkEnd w:id="2673"/>
      <w:r>
        <w:rPr>
          <w:rFonts w:hint="cs"/>
          <w:rtl/>
          <w:lang w:eastAsia="he-IL"/>
        </w:rPr>
        <w:t xml:space="preserve">גיבורים, כל מיני דמויות מרתקות, עגולות </w:t>
      </w:r>
      <w:r>
        <w:rPr>
          <w:rFonts w:hint="eastAsia"/>
          <w:rtl/>
          <w:lang w:eastAsia="he-IL"/>
        </w:rPr>
        <w:t xml:space="preserve">– </w:t>
      </w:r>
      <w:r>
        <w:rPr>
          <w:rFonts w:hint="cs"/>
          <w:rtl/>
          <w:lang w:eastAsia="he-IL"/>
        </w:rPr>
        <w:t xml:space="preserve">מאסתר המלכה ועד, להבדיל, </w:t>
      </w:r>
      <w:bookmarkStart w:id="2674" w:name="_ETM_Q4_314475"/>
      <w:bookmarkEnd w:id="2674"/>
      <w:r>
        <w:rPr>
          <w:rFonts w:hint="cs"/>
          <w:rtl/>
          <w:lang w:eastAsia="he-IL"/>
        </w:rPr>
        <w:t xml:space="preserve">המן הרשע. אבל מעל כולם עומדת דמות אחת, עקשנית, אידיאליסטית, </w:t>
      </w:r>
      <w:bookmarkStart w:id="2675" w:name="_ETM_Q4_325290"/>
      <w:bookmarkEnd w:id="2675"/>
      <w:r>
        <w:rPr>
          <w:rFonts w:hint="cs"/>
          <w:rtl/>
          <w:lang w:eastAsia="he-IL"/>
        </w:rPr>
        <w:t xml:space="preserve">אוהבת את עמה ואת מולדתה: מרדכי היהודי. </w:t>
      </w:r>
      <w:bookmarkStart w:id="2676" w:name="_ETM_Q4_334276"/>
      <w:bookmarkEnd w:id="2676"/>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הפסוק אומר: "וכל עבדי המלך אשר בשער המלך </w:t>
      </w:r>
      <w:r w:rsidRPr="00210907">
        <w:rPr>
          <w:rFonts w:hint="cs"/>
          <w:rtl/>
        </w:rPr>
        <w:t>כֹּרְעִים ומשתחוים</w:t>
      </w:r>
      <w:bookmarkStart w:id="2677" w:name="_ETM_Q4_341112"/>
      <w:bookmarkEnd w:id="2677"/>
      <w:r w:rsidRPr="00210907">
        <w:rPr>
          <w:rFonts w:hint="cs"/>
          <w:rtl/>
        </w:rPr>
        <w:t xml:space="preserve"> להמן כי כן צִוָה  לו המלך ומרדכי לא יכרע ולא ישתחוֶה". </w:t>
      </w:r>
      <w:bookmarkStart w:id="2678" w:name="_ETM_Q4_352326"/>
      <w:bookmarkEnd w:id="2678"/>
      <w:r w:rsidRPr="00210907">
        <w:rPr>
          <w:rFonts w:hint="cs"/>
          <w:rtl/>
        </w:rPr>
        <w:t>על הפסוק הזה</w:t>
      </w:r>
      <w:r>
        <w:rPr>
          <w:rFonts w:hint="cs"/>
          <w:rtl/>
        </w:rPr>
        <w:t xml:space="preserve"> יש</w:t>
      </w:r>
      <w:r w:rsidRPr="00210907">
        <w:rPr>
          <w:rFonts w:hint="cs"/>
          <w:rtl/>
        </w:rPr>
        <w:t xml:space="preserve"> תי</w:t>
      </w:r>
      <w:r>
        <w:rPr>
          <w:rFonts w:hint="cs"/>
          <w:rtl/>
          <w:lang w:eastAsia="he-IL"/>
        </w:rPr>
        <w:t>לי תילים של פרשנויות. לא מעט הטיחו ביקורת במרדכי היהודי:</w:t>
      </w:r>
      <w:bookmarkStart w:id="2679" w:name="_ETM_Q4_361534"/>
      <w:bookmarkEnd w:id="2679"/>
      <w:r>
        <w:rPr>
          <w:rFonts w:hint="cs"/>
          <w:rtl/>
          <w:lang w:eastAsia="he-IL"/>
        </w:rPr>
        <w:t xml:space="preserve"> מה פתאום הוא מדבר? מה פתאום הוא מתעקש? הוא </w:t>
      </w:r>
      <w:bookmarkStart w:id="2680" w:name="_ETM_Q4_367018"/>
      <w:bookmarkEnd w:id="2680"/>
      <w:r>
        <w:rPr>
          <w:rFonts w:hint="cs"/>
          <w:rtl/>
          <w:lang w:eastAsia="he-IL"/>
        </w:rPr>
        <w:t xml:space="preserve">מסכן את העם שלו. צריך ללמוד מתי לשתוק. לא חייבים </w:t>
      </w:r>
      <w:bookmarkStart w:id="2681" w:name="_ETM_Q4_375225"/>
      <w:bookmarkEnd w:id="2681"/>
      <w:r>
        <w:rPr>
          <w:rFonts w:hint="cs"/>
          <w:rtl/>
          <w:lang w:eastAsia="he-IL"/>
        </w:rPr>
        <w:t xml:space="preserve">לומר כל דבר. מה הוא יוצר מתיחות? מה הוא מרגיז? </w:t>
      </w:r>
      <w:bookmarkStart w:id="2682" w:name="_ETM_Q4_381058"/>
      <w:bookmarkEnd w:id="2682"/>
      <w:r>
        <w:rPr>
          <w:rFonts w:hint="cs"/>
          <w:rtl/>
          <w:lang w:eastAsia="he-IL"/>
        </w:rPr>
        <w:t xml:space="preserve">מה קופץ </w:t>
      </w:r>
      <w:r>
        <w:rPr>
          <w:rFonts w:hint="cs"/>
          <w:rtl/>
          <w:lang w:eastAsia="he-IL"/>
        </w:rPr>
        <w:lastRenderedPageBreak/>
        <w:t xml:space="preserve">לו? אבל מרדכי היהודי, בדרכו שלו, </w:t>
      </w:r>
      <w:bookmarkStart w:id="2683" w:name="_ETM_Q4_385035"/>
      <w:bookmarkEnd w:id="2683"/>
      <w:r>
        <w:rPr>
          <w:rFonts w:hint="cs"/>
          <w:rtl/>
          <w:lang w:eastAsia="he-IL"/>
        </w:rPr>
        <w:t xml:space="preserve">רואה למרחוק; מבין את הסכנות; לא מוכן לשבת בארוחות עם </w:t>
      </w:r>
      <w:bookmarkStart w:id="2684" w:name="_ETM_Q4_395051"/>
      <w:bookmarkEnd w:id="2684"/>
      <w:r>
        <w:rPr>
          <w:rFonts w:hint="cs"/>
          <w:rtl/>
          <w:lang w:eastAsia="he-IL"/>
        </w:rPr>
        <w:t xml:space="preserve">אחשוורוש, בכיבודים; להיות חלק מהברנז'ה ולומר את מה שכולם </w:t>
      </w:r>
      <w:bookmarkStart w:id="2685" w:name="_ETM_Q4_401501"/>
      <w:bookmarkEnd w:id="2685"/>
      <w:r>
        <w:rPr>
          <w:rFonts w:hint="cs"/>
          <w:rtl/>
          <w:lang w:eastAsia="he-IL"/>
        </w:rPr>
        <w:t xml:space="preserve">רוצים להגיד. הוא לא מוכן להיות חלק ממה שמקובל, ממה שנהוג. </w:t>
      </w:r>
      <w:bookmarkStart w:id="2686" w:name="_ETM_Q4_407110"/>
      <w:bookmarkEnd w:id="2686"/>
      <w:r>
        <w:rPr>
          <w:rFonts w:hint="cs"/>
          <w:rtl/>
          <w:lang w:eastAsia="he-IL"/>
        </w:rPr>
        <w:t xml:space="preserve">הוא רואה את הסכנות למרחוק. הוא הולך עם האמת </w:t>
      </w:r>
      <w:bookmarkStart w:id="2687" w:name="_ETM_Q4_415366"/>
      <w:bookmarkEnd w:id="2687"/>
      <w:r>
        <w:rPr>
          <w:rFonts w:hint="cs"/>
          <w:rtl/>
          <w:lang w:eastAsia="he-IL"/>
        </w:rPr>
        <w:t>שלו. הוא מסכן את עצמו.</w:t>
      </w:r>
    </w:p>
    <w:p w:rsidR="000F25F8" w:rsidRDefault="000F25F8" w:rsidP="00017239">
      <w:pPr>
        <w:rPr>
          <w:rtl/>
          <w:lang w:eastAsia="he-IL"/>
        </w:rPr>
      </w:pPr>
      <w:bookmarkStart w:id="2688" w:name="_ETM_Q4_372007"/>
      <w:bookmarkEnd w:id="2688"/>
    </w:p>
    <w:p w:rsidR="000F25F8" w:rsidRDefault="000F25F8" w:rsidP="00E80C02">
      <w:pPr>
        <w:rPr>
          <w:rtl/>
          <w:lang w:eastAsia="he-IL"/>
        </w:rPr>
      </w:pPr>
      <w:bookmarkStart w:id="2689" w:name="_ETM_Q4_372150"/>
      <w:bookmarkStart w:id="2690" w:name="_ETM_Q4_372171"/>
      <w:bookmarkStart w:id="2691" w:name="_ETM_Q4_372231"/>
      <w:bookmarkEnd w:id="2689"/>
      <w:bookmarkEnd w:id="2690"/>
      <w:bookmarkEnd w:id="2691"/>
      <w:r>
        <w:rPr>
          <w:rFonts w:hint="cs"/>
          <w:rtl/>
          <w:lang w:eastAsia="he-IL"/>
        </w:rPr>
        <w:t xml:space="preserve">לפעמים, צביקה, הוא מתנהג </w:t>
      </w:r>
      <w:bookmarkStart w:id="2692" w:name="_ETM_Q4_416279"/>
      <w:bookmarkEnd w:id="2692"/>
      <w:r>
        <w:rPr>
          <w:rFonts w:hint="cs"/>
          <w:rtl/>
          <w:lang w:eastAsia="he-IL"/>
        </w:rPr>
        <w:t xml:space="preserve">כמו ג'ינג'י, מתריס: מה, חייבים להגיד? מה, עוד </w:t>
      </w:r>
      <w:bookmarkStart w:id="2693" w:name="_ETM_Q4_425893"/>
      <w:bookmarkEnd w:id="2693"/>
      <w:r>
        <w:rPr>
          <w:rFonts w:hint="cs"/>
          <w:rtl/>
          <w:lang w:eastAsia="he-IL"/>
        </w:rPr>
        <w:t xml:space="preserve">ריאיון בתקשורת? תפסיק, תגיד מה שכולם אוהבים. מה, חייבים להסתכסך? כן, הוא הסתכסך בטח עם כתב כזה, כתב אחר. </w:t>
      </w:r>
      <w:bookmarkStart w:id="2694" w:name="_ETM_Q4_436612"/>
      <w:bookmarkStart w:id="2695" w:name="_ETM_Q4_437909"/>
      <w:bookmarkStart w:id="2696" w:name="_ETM_Q4_438034"/>
      <w:bookmarkStart w:id="2697" w:name="_ETM_Q4_438069"/>
      <w:bookmarkStart w:id="2698" w:name="_ETM_Q4_438186"/>
      <w:bookmarkEnd w:id="2694"/>
      <w:bookmarkEnd w:id="2695"/>
      <w:bookmarkEnd w:id="2696"/>
      <w:bookmarkEnd w:id="2697"/>
      <w:bookmarkEnd w:id="2698"/>
      <w:r>
        <w:rPr>
          <w:rFonts w:hint="cs"/>
          <w:rtl/>
          <w:lang w:eastAsia="he-IL"/>
        </w:rPr>
        <w:t>אבל הדרך של מרדכי ברורה מאוד מאוד, עקשנית מאוד, למ</w:t>
      </w:r>
      <w:bookmarkStart w:id="2699" w:name="_ETM_Q4_446916"/>
      <w:bookmarkEnd w:id="2699"/>
      <w:r>
        <w:rPr>
          <w:rFonts w:hint="cs"/>
          <w:rtl/>
          <w:lang w:eastAsia="he-IL"/>
        </w:rPr>
        <w:t xml:space="preserve">ען עמה, למען מולדתה. </w:t>
      </w:r>
    </w:p>
    <w:p w:rsidR="000F25F8" w:rsidRDefault="000F25F8" w:rsidP="00017239">
      <w:pPr>
        <w:rPr>
          <w:rtl/>
          <w:lang w:eastAsia="he-IL"/>
        </w:rPr>
      </w:pPr>
    </w:p>
    <w:p w:rsidR="000F25F8" w:rsidRDefault="000F25F8" w:rsidP="00E80C02">
      <w:pPr>
        <w:rPr>
          <w:rtl/>
        </w:rPr>
      </w:pPr>
      <w:r>
        <w:rPr>
          <w:rFonts w:hint="cs"/>
          <w:rtl/>
          <w:lang w:eastAsia="he-IL"/>
        </w:rPr>
        <w:t xml:space="preserve">כך מרדכי היהודי, וכך אתה, </w:t>
      </w:r>
      <w:bookmarkStart w:id="2700" w:name="_ETM_Q4_452602"/>
      <w:bookmarkEnd w:id="2700"/>
      <w:r>
        <w:rPr>
          <w:rFonts w:hint="cs"/>
          <w:rtl/>
          <w:lang w:eastAsia="he-IL"/>
        </w:rPr>
        <w:t xml:space="preserve">יקירי צביקה פוגל. עזבת חיי נוחות, </w:t>
      </w:r>
      <w:bookmarkStart w:id="2701" w:name="_ETM_Q4_457759"/>
      <w:bookmarkEnd w:id="2701"/>
      <w:r w:rsidRPr="00C070E0">
        <w:rPr>
          <w:rtl/>
        </w:rPr>
        <w:t xml:space="preserve">ויתרת </w:t>
      </w:r>
      <w:bookmarkStart w:id="2702" w:name="_ETM_Q4_458449"/>
      <w:bookmarkEnd w:id="2702"/>
      <w:r w:rsidRPr="00C070E0">
        <w:rPr>
          <w:rtl/>
        </w:rPr>
        <w:t xml:space="preserve">על </w:t>
      </w:r>
      <w:bookmarkStart w:id="2703" w:name="_ETM_Q4_458539"/>
      <w:bookmarkEnd w:id="2703"/>
      <w:r w:rsidRPr="00C070E0">
        <w:rPr>
          <w:rtl/>
        </w:rPr>
        <w:t xml:space="preserve">כל </w:t>
      </w:r>
      <w:bookmarkStart w:id="2704" w:name="_ETM_Q4_458809"/>
      <w:bookmarkEnd w:id="2704"/>
      <w:r w:rsidRPr="00C070E0">
        <w:rPr>
          <w:rtl/>
        </w:rPr>
        <w:t xml:space="preserve">השנים </w:t>
      </w:r>
      <w:bookmarkStart w:id="2705" w:name="_ETM_Q4_459199"/>
      <w:bookmarkEnd w:id="2705"/>
      <w:r w:rsidRPr="00C070E0">
        <w:rPr>
          <w:rtl/>
        </w:rPr>
        <w:t xml:space="preserve">היפות </w:t>
      </w:r>
      <w:bookmarkStart w:id="2706" w:name="_ETM_Q4_459710"/>
      <w:bookmarkEnd w:id="2706"/>
      <w:r w:rsidRPr="00C070E0">
        <w:rPr>
          <w:rtl/>
        </w:rPr>
        <w:t xml:space="preserve">של </w:t>
      </w:r>
      <w:bookmarkStart w:id="2707" w:name="_ETM_Q4_459949"/>
      <w:bookmarkEnd w:id="2707"/>
      <w:r w:rsidRPr="00C070E0">
        <w:rPr>
          <w:rtl/>
        </w:rPr>
        <w:t xml:space="preserve">הפנסיה </w:t>
      </w:r>
      <w:bookmarkStart w:id="2708" w:name="_ETM_Q4_461850"/>
      <w:bookmarkEnd w:id="2708"/>
      <w:r w:rsidRPr="00C070E0">
        <w:rPr>
          <w:rtl/>
        </w:rPr>
        <w:t xml:space="preserve">עם </w:t>
      </w:r>
      <w:bookmarkStart w:id="2709" w:name="_ETM_Q4_462150"/>
      <w:bookmarkEnd w:id="2709"/>
      <w:r w:rsidRPr="00C070E0">
        <w:rPr>
          <w:rtl/>
        </w:rPr>
        <w:t xml:space="preserve">ענת </w:t>
      </w:r>
      <w:bookmarkStart w:id="2710" w:name="_ETM_Q4_462870"/>
      <w:bookmarkEnd w:id="2710"/>
      <w:r w:rsidRPr="00C070E0">
        <w:rPr>
          <w:rtl/>
        </w:rPr>
        <w:t>הצעירה</w:t>
      </w:r>
      <w:r>
        <w:rPr>
          <w:rFonts w:hint="cs"/>
          <w:rtl/>
        </w:rPr>
        <w:t>.</w:t>
      </w:r>
      <w:r w:rsidRPr="00C070E0">
        <w:rPr>
          <w:rtl/>
        </w:rPr>
        <w:t xml:space="preserve"> </w:t>
      </w:r>
      <w:bookmarkStart w:id="2711" w:name="_ETM_Q4_463500"/>
      <w:bookmarkEnd w:id="2711"/>
      <w:r w:rsidRPr="00C070E0">
        <w:rPr>
          <w:rtl/>
        </w:rPr>
        <w:t xml:space="preserve">אתה </w:t>
      </w:r>
      <w:bookmarkStart w:id="2712" w:name="_ETM_Q4_463740"/>
      <w:bookmarkEnd w:id="2712"/>
      <w:r>
        <w:rPr>
          <w:rFonts w:hint="cs"/>
          <w:rtl/>
        </w:rPr>
        <w:t>ב</w:t>
      </w:r>
      <w:r w:rsidRPr="00C070E0">
        <w:rPr>
          <w:rtl/>
        </w:rPr>
        <w:t>פנסיה</w:t>
      </w:r>
      <w:r>
        <w:rPr>
          <w:rFonts w:hint="cs"/>
          <w:rtl/>
        </w:rPr>
        <w:t>,</w:t>
      </w:r>
      <w:r w:rsidRPr="00C070E0">
        <w:rPr>
          <w:rtl/>
        </w:rPr>
        <w:t xml:space="preserve"> </w:t>
      </w:r>
      <w:bookmarkStart w:id="2713" w:name="_ETM_Q4_464310"/>
      <w:bookmarkEnd w:id="2713"/>
      <w:r w:rsidRPr="00C070E0">
        <w:rPr>
          <w:rtl/>
        </w:rPr>
        <w:t xml:space="preserve">היא </w:t>
      </w:r>
      <w:bookmarkStart w:id="2714" w:name="_ETM_Q4_464460"/>
      <w:bookmarkEnd w:id="2714"/>
      <w:r w:rsidRPr="00C070E0">
        <w:rPr>
          <w:rtl/>
        </w:rPr>
        <w:t xml:space="preserve">צעירה </w:t>
      </w:r>
      <w:bookmarkStart w:id="2715" w:name="_ETM_Q4_464970"/>
      <w:bookmarkEnd w:id="2715"/>
      <w:r w:rsidRPr="00C070E0">
        <w:rPr>
          <w:rtl/>
        </w:rPr>
        <w:t xml:space="preserve">כל </w:t>
      </w:r>
      <w:bookmarkStart w:id="2716" w:name="_ETM_Q4_465150"/>
      <w:bookmarkEnd w:id="2716"/>
      <w:r w:rsidRPr="00C070E0">
        <w:rPr>
          <w:rtl/>
        </w:rPr>
        <w:t>כך</w:t>
      </w:r>
      <w:r>
        <w:rPr>
          <w:rFonts w:hint="cs"/>
          <w:rtl/>
        </w:rPr>
        <w:t>,</w:t>
      </w:r>
      <w:r w:rsidRPr="00C070E0">
        <w:rPr>
          <w:rtl/>
        </w:rPr>
        <w:t xml:space="preserve"> </w:t>
      </w:r>
      <w:bookmarkStart w:id="2717" w:name="_ETM_Q4_465419"/>
      <w:bookmarkEnd w:id="2717"/>
      <w:r w:rsidRPr="00C070E0">
        <w:rPr>
          <w:rtl/>
        </w:rPr>
        <w:t xml:space="preserve">ברוך </w:t>
      </w:r>
      <w:bookmarkStart w:id="2718" w:name="_ETM_Q4_465720"/>
      <w:bookmarkEnd w:id="2718"/>
      <w:r w:rsidRPr="00C070E0">
        <w:rPr>
          <w:rtl/>
        </w:rPr>
        <w:t>השם</w:t>
      </w:r>
      <w:r>
        <w:rPr>
          <w:rFonts w:hint="cs"/>
          <w:rtl/>
        </w:rPr>
        <w:t>.</w:t>
      </w:r>
      <w:bookmarkStart w:id="2719" w:name="_ETM_Q4_467850"/>
      <w:bookmarkEnd w:id="2719"/>
      <w:r w:rsidRPr="00C070E0">
        <w:rPr>
          <w:rtl/>
        </w:rPr>
        <w:t xml:space="preserve"> </w:t>
      </w:r>
      <w:bookmarkStart w:id="2720" w:name="_ETM_Q4_469300"/>
      <w:bookmarkEnd w:id="2720"/>
      <w:r>
        <w:rPr>
          <w:rFonts w:hint="cs"/>
          <w:rtl/>
        </w:rPr>
        <w:t>ו</w:t>
      </w:r>
      <w:r w:rsidRPr="00C070E0">
        <w:rPr>
          <w:rtl/>
        </w:rPr>
        <w:t xml:space="preserve">עם </w:t>
      </w:r>
      <w:bookmarkStart w:id="2721" w:name="_ETM_Q4_469449"/>
      <w:bookmarkEnd w:id="2721"/>
      <w:r w:rsidRPr="00C070E0">
        <w:rPr>
          <w:rtl/>
        </w:rPr>
        <w:t xml:space="preserve">המשפחה </w:t>
      </w:r>
      <w:bookmarkStart w:id="2722" w:name="_ETM_Q4_470349"/>
      <w:bookmarkEnd w:id="2722"/>
      <w:r w:rsidRPr="00C070E0">
        <w:rPr>
          <w:rtl/>
        </w:rPr>
        <w:t xml:space="preserve">המתוקה </w:t>
      </w:r>
      <w:bookmarkStart w:id="2723" w:name="_ETM_Q4_471009"/>
      <w:bookmarkEnd w:id="2723"/>
      <w:r w:rsidRPr="00C070E0">
        <w:rPr>
          <w:rtl/>
        </w:rPr>
        <w:t>שלך</w:t>
      </w:r>
      <w:r>
        <w:rPr>
          <w:rFonts w:hint="cs"/>
          <w:rtl/>
        </w:rPr>
        <w:t>,</w:t>
      </w:r>
      <w:r w:rsidRPr="00C070E0">
        <w:rPr>
          <w:rtl/>
        </w:rPr>
        <w:t xml:space="preserve"> </w:t>
      </w:r>
      <w:bookmarkStart w:id="2724" w:name="_ETM_Q4_471639"/>
      <w:bookmarkEnd w:id="2724"/>
      <w:r w:rsidRPr="00C070E0">
        <w:rPr>
          <w:rtl/>
        </w:rPr>
        <w:t xml:space="preserve">שאתה </w:t>
      </w:r>
      <w:bookmarkStart w:id="2725" w:name="_ETM_Q4_471999"/>
      <w:bookmarkEnd w:id="2725"/>
      <w:r w:rsidRPr="00C070E0">
        <w:rPr>
          <w:rtl/>
        </w:rPr>
        <w:t xml:space="preserve">כל </w:t>
      </w:r>
      <w:bookmarkStart w:id="2726" w:name="_ETM_Q4_472240"/>
      <w:bookmarkEnd w:id="2726"/>
      <w:r w:rsidRPr="00C070E0">
        <w:rPr>
          <w:rtl/>
        </w:rPr>
        <w:t xml:space="preserve">כך </w:t>
      </w:r>
      <w:bookmarkStart w:id="2727" w:name="_ETM_Q4_472479"/>
      <w:bookmarkEnd w:id="2727"/>
      <w:r w:rsidRPr="00C070E0">
        <w:rPr>
          <w:rtl/>
        </w:rPr>
        <w:t>אוהב</w:t>
      </w:r>
      <w:r>
        <w:rPr>
          <w:rFonts w:hint="cs"/>
          <w:rtl/>
        </w:rPr>
        <w:t>,</w:t>
      </w:r>
      <w:r w:rsidRPr="00C070E0">
        <w:rPr>
          <w:rtl/>
        </w:rPr>
        <w:t xml:space="preserve"> </w:t>
      </w:r>
      <w:bookmarkStart w:id="2728" w:name="_ETM_Q4_472810"/>
      <w:bookmarkEnd w:id="2728"/>
      <w:r w:rsidRPr="00C070E0">
        <w:rPr>
          <w:rtl/>
        </w:rPr>
        <w:t xml:space="preserve">וכל </w:t>
      </w:r>
      <w:bookmarkStart w:id="2729" w:name="_ETM_Q4_473020"/>
      <w:bookmarkEnd w:id="2729"/>
      <w:r w:rsidRPr="00C070E0">
        <w:rPr>
          <w:rtl/>
        </w:rPr>
        <w:t xml:space="preserve">הזמן </w:t>
      </w:r>
      <w:bookmarkStart w:id="2730" w:name="_ETM_Q4_473289"/>
      <w:bookmarkEnd w:id="2730"/>
      <w:r w:rsidRPr="00C070E0">
        <w:rPr>
          <w:rtl/>
        </w:rPr>
        <w:t xml:space="preserve">מזכיר </w:t>
      </w:r>
      <w:bookmarkStart w:id="2731" w:name="_ETM_Q4_473710"/>
      <w:bookmarkEnd w:id="2731"/>
      <w:r w:rsidRPr="00C070E0">
        <w:rPr>
          <w:rtl/>
        </w:rPr>
        <w:t>אותם</w:t>
      </w:r>
      <w:r>
        <w:rPr>
          <w:rFonts w:hint="cs"/>
          <w:rtl/>
        </w:rPr>
        <w:t>,</w:t>
      </w:r>
      <w:r w:rsidRPr="00C070E0">
        <w:rPr>
          <w:rtl/>
        </w:rPr>
        <w:t xml:space="preserve"> </w:t>
      </w:r>
      <w:bookmarkStart w:id="2732" w:name="_ETM_Q4_474960"/>
      <w:bookmarkEnd w:id="2732"/>
      <w:r w:rsidRPr="00C070E0">
        <w:rPr>
          <w:rtl/>
        </w:rPr>
        <w:t xml:space="preserve">וכל </w:t>
      </w:r>
      <w:bookmarkStart w:id="2733" w:name="_ETM_Q4_475290"/>
      <w:bookmarkEnd w:id="2733"/>
      <w:r w:rsidRPr="00C070E0">
        <w:rPr>
          <w:rtl/>
        </w:rPr>
        <w:t xml:space="preserve">הזמן </w:t>
      </w:r>
      <w:bookmarkStart w:id="2734" w:name="_ETM_Q4_475620"/>
      <w:bookmarkEnd w:id="2734"/>
      <w:r w:rsidRPr="00C070E0">
        <w:rPr>
          <w:rtl/>
        </w:rPr>
        <w:t xml:space="preserve">חושב </w:t>
      </w:r>
      <w:bookmarkStart w:id="2735" w:name="_ETM_Q4_476070"/>
      <w:bookmarkEnd w:id="2735"/>
      <w:r w:rsidRPr="00C070E0">
        <w:rPr>
          <w:rtl/>
        </w:rPr>
        <w:t>עליהם</w:t>
      </w:r>
      <w:r>
        <w:rPr>
          <w:rFonts w:hint="cs"/>
          <w:rtl/>
        </w:rPr>
        <w:t>.</w:t>
      </w:r>
      <w:r w:rsidRPr="00C070E0">
        <w:rPr>
          <w:rtl/>
        </w:rPr>
        <w:t xml:space="preserve"> </w:t>
      </w:r>
      <w:bookmarkStart w:id="2736" w:name="_ETM_Q4_478360"/>
      <w:bookmarkEnd w:id="2736"/>
      <w:r w:rsidRPr="00C070E0">
        <w:rPr>
          <w:rtl/>
        </w:rPr>
        <w:t xml:space="preserve">התגייסת </w:t>
      </w:r>
      <w:bookmarkStart w:id="2737" w:name="_ETM_Q4_479529"/>
      <w:bookmarkEnd w:id="2737"/>
      <w:r w:rsidRPr="00C070E0">
        <w:rPr>
          <w:rtl/>
        </w:rPr>
        <w:t xml:space="preserve">עוד </w:t>
      </w:r>
      <w:bookmarkStart w:id="2738" w:name="_ETM_Q4_479740"/>
      <w:bookmarkEnd w:id="2738"/>
      <w:r w:rsidRPr="00C070E0">
        <w:rPr>
          <w:rtl/>
        </w:rPr>
        <w:t>פעם</w:t>
      </w:r>
      <w:r>
        <w:rPr>
          <w:rFonts w:hint="cs"/>
          <w:rtl/>
        </w:rPr>
        <w:t>,</w:t>
      </w:r>
      <w:r w:rsidRPr="00C070E0">
        <w:rPr>
          <w:rtl/>
        </w:rPr>
        <w:t xml:space="preserve"> </w:t>
      </w:r>
      <w:bookmarkStart w:id="2739" w:name="_ETM_Q4_480620"/>
      <w:bookmarkEnd w:id="2739"/>
      <w:r w:rsidRPr="00C070E0">
        <w:rPr>
          <w:rtl/>
        </w:rPr>
        <w:t xml:space="preserve">אחרי </w:t>
      </w:r>
      <w:bookmarkStart w:id="2740" w:name="_ETM_Q4_480889"/>
      <w:bookmarkEnd w:id="2740"/>
      <w:r w:rsidRPr="00C070E0">
        <w:rPr>
          <w:rtl/>
        </w:rPr>
        <w:t xml:space="preserve">כל </w:t>
      </w:r>
      <w:bookmarkStart w:id="2741" w:name="_ETM_Q4_481130"/>
      <w:bookmarkEnd w:id="2741"/>
      <w:r w:rsidRPr="00C070E0">
        <w:rPr>
          <w:rtl/>
        </w:rPr>
        <w:t xml:space="preserve">כך </w:t>
      </w:r>
      <w:bookmarkStart w:id="2742" w:name="_ETM_Q4_480210"/>
      <w:bookmarkEnd w:id="2742"/>
      <w:r>
        <w:rPr>
          <w:rFonts w:hint="cs"/>
          <w:rtl/>
        </w:rPr>
        <w:t xml:space="preserve">הרבה שנים שבהן </w:t>
      </w:r>
      <w:bookmarkStart w:id="2743" w:name="_ETM_Q4_480480"/>
      <w:bookmarkStart w:id="2744" w:name="_ETM_Q4_480719"/>
      <w:bookmarkStart w:id="2745" w:name="_ETM_Q4_480900"/>
      <w:bookmarkStart w:id="2746" w:name="_ETM_Q4_481819"/>
      <w:bookmarkStart w:id="2747" w:name="_ETM_Q4_482540"/>
      <w:bookmarkEnd w:id="2743"/>
      <w:bookmarkEnd w:id="2744"/>
      <w:bookmarkEnd w:id="2745"/>
      <w:bookmarkEnd w:id="2746"/>
      <w:bookmarkEnd w:id="2747"/>
      <w:r>
        <w:rPr>
          <w:rtl/>
        </w:rPr>
        <w:t>ש</w:t>
      </w:r>
      <w:r>
        <w:rPr>
          <w:rFonts w:hint="cs"/>
          <w:rtl/>
        </w:rPr>
        <w:t>י</w:t>
      </w:r>
      <w:r w:rsidRPr="00210907">
        <w:rPr>
          <w:rtl/>
        </w:rPr>
        <w:t xml:space="preserve">רַתָּ </w:t>
      </w:r>
      <w:r w:rsidRPr="00C070E0">
        <w:rPr>
          <w:rtl/>
        </w:rPr>
        <w:t xml:space="preserve">את </w:t>
      </w:r>
      <w:bookmarkStart w:id="2748" w:name="_ETM_Q4_482839"/>
      <w:bookmarkEnd w:id="2748"/>
      <w:r w:rsidRPr="00C070E0">
        <w:rPr>
          <w:rtl/>
        </w:rPr>
        <w:t>המולדת</w:t>
      </w:r>
      <w:r>
        <w:rPr>
          <w:rFonts w:hint="cs"/>
          <w:rtl/>
        </w:rPr>
        <w:t>.</w:t>
      </w:r>
      <w:r w:rsidRPr="00C070E0">
        <w:rPr>
          <w:rtl/>
        </w:rPr>
        <w:t xml:space="preserve"> </w:t>
      </w:r>
      <w:bookmarkStart w:id="2749" w:name="_ETM_Q4_484569"/>
      <w:bookmarkEnd w:id="2749"/>
      <w:r w:rsidRPr="00C070E0">
        <w:rPr>
          <w:rtl/>
        </w:rPr>
        <w:t xml:space="preserve">אחרי </w:t>
      </w:r>
      <w:bookmarkStart w:id="2750" w:name="_ETM_Q4_484810"/>
      <w:bookmarkEnd w:id="2750"/>
      <w:r w:rsidRPr="00C070E0">
        <w:rPr>
          <w:rtl/>
        </w:rPr>
        <w:t xml:space="preserve">כל </w:t>
      </w:r>
      <w:bookmarkStart w:id="2751" w:name="_ETM_Q4_485020"/>
      <w:bookmarkEnd w:id="2751"/>
      <w:r w:rsidRPr="00C070E0">
        <w:rPr>
          <w:rtl/>
        </w:rPr>
        <w:t xml:space="preserve">כך </w:t>
      </w:r>
      <w:bookmarkStart w:id="2752" w:name="_ETM_Q4_485380"/>
      <w:bookmarkEnd w:id="2752"/>
      <w:r w:rsidRPr="00C070E0">
        <w:rPr>
          <w:rtl/>
        </w:rPr>
        <w:t xml:space="preserve">הרבה </w:t>
      </w:r>
      <w:bookmarkStart w:id="2753" w:name="_ETM_Q4_485620"/>
      <w:bookmarkEnd w:id="2753"/>
      <w:r w:rsidRPr="00C070E0">
        <w:rPr>
          <w:rtl/>
        </w:rPr>
        <w:t xml:space="preserve">שנים </w:t>
      </w:r>
      <w:bookmarkStart w:id="2754" w:name="_ETM_Q4_486010"/>
      <w:bookmarkEnd w:id="2754"/>
      <w:r w:rsidRPr="00C070E0">
        <w:rPr>
          <w:rtl/>
        </w:rPr>
        <w:t>ש</w:t>
      </w:r>
      <w:r>
        <w:rPr>
          <w:rFonts w:hint="cs"/>
          <w:rtl/>
        </w:rPr>
        <w:t xml:space="preserve">בהן </w:t>
      </w:r>
      <w:r w:rsidRPr="00C070E0">
        <w:rPr>
          <w:rtl/>
        </w:rPr>
        <w:t xml:space="preserve">השקעת </w:t>
      </w:r>
      <w:bookmarkStart w:id="2755" w:name="_ETM_Q4_486700"/>
      <w:bookmarkEnd w:id="2755"/>
      <w:r w:rsidRPr="00C070E0">
        <w:rPr>
          <w:rtl/>
        </w:rPr>
        <w:t xml:space="preserve">ונתת </w:t>
      </w:r>
      <w:bookmarkStart w:id="2756" w:name="_ETM_Q4_487270"/>
      <w:bookmarkEnd w:id="2756"/>
      <w:r w:rsidRPr="00C070E0">
        <w:rPr>
          <w:rtl/>
        </w:rPr>
        <w:t xml:space="preserve">את </w:t>
      </w:r>
      <w:bookmarkStart w:id="2757" w:name="_ETM_Q4_487359"/>
      <w:bookmarkEnd w:id="2757"/>
      <w:r w:rsidRPr="00C070E0">
        <w:rPr>
          <w:rtl/>
        </w:rPr>
        <w:t>הכ</w:t>
      </w:r>
      <w:r>
        <w:rPr>
          <w:rFonts w:hint="cs"/>
          <w:rtl/>
        </w:rPr>
        <w:t>ו</w:t>
      </w:r>
      <w:r w:rsidRPr="00C070E0">
        <w:rPr>
          <w:rtl/>
        </w:rPr>
        <w:t>ל</w:t>
      </w:r>
      <w:r>
        <w:rPr>
          <w:rFonts w:hint="cs"/>
          <w:rtl/>
        </w:rPr>
        <w:t>,</w:t>
      </w:r>
      <w:r w:rsidRPr="00C070E0">
        <w:rPr>
          <w:rtl/>
        </w:rPr>
        <w:t xml:space="preserve"> </w:t>
      </w:r>
      <w:bookmarkStart w:id="2758" w:name="_ETM_Q4_488260"/>
      <w:bookmarkEnd w:id="2758"/>
      <w:r w:rsidRPr="00C070E0">
        <w:rPr>
          <w:rtl/>
        </w:rPr>
        <w:t xml:space="preserve">אתה </w:t>
      </w:r>
      <w:bookmarkStart w:id="2759" w:name="_ETM_Q4_488559"/>
      <w:bookmarkEnd w:id="2759"/>
      <w:r w:rsidRPr="00C070E0">
        <w:rPr>
          <w:rtl/>
        </w:rPr>
        <w:t xml:space="preserve">חוזר </w:t>
      </w:r>
      <w:bookmarkStart w:id="2760" w:name="_ETM_Q4_489040"/>
      <w:bookmarkEnd w:id="2760"/>
      <w:r w:rsidRPr="00C070E0">
        <w:rPr>
          <w:rtl/>
        </w:rPr>
        <w:t>לכ</w:t>
      </w:r>
      <w:r>
        <w:rPr>
          <w:rFonts w:hint="cs"/>
          <w:rtl/>
        </w:rPr>
        <w:t xml:space="preserve">אן לעוד שירות </w:t>
      </w:r>
      <w:bookmarkStart w:id="2761" w:name="_ETM_Q4_490549"/>
      <w:bookmarkStart w:id="2762" w:name="_ETM_Q4_490969"/>
      <w:bookmarkStart w:id="2763" w:name="_ETM_Q4_492100"/>
      <w:bookmarkEnd w:id="2761"/>
      <w:bookmarkEnd w:id="2762"/>
      <w:bookmarkEnd w:id="2763"/>
      <w:r w:rsidRPr="00C070E0">
        <w:rPr>
          <w:rtl/>
        </w:rPr>
        <w:t xml:space="preserve">למען </w:t>
      </w:r>
      <w:bookmarkStart w:id="2764" w:name="_ETM_Q4_492580"/>
      <w:bookmarkEnd w:id="2764"/>
      <w:r w:rsidRPr="00C070E0">
        <w:rPr>
          <w:rtl/>
        </w:rPr>
        <w:t xml:space="preserve">עם </w:t>
      </w:r>
      <w:bookmarkStart w:id="2765" w:name="_ETM_Q4_492790"/>
      <w:bookmarkEnd w:id="2765"/>
      <w:r w:rsidRPr="00C070E0">
        <w:rPr>
          <w:rtl/>
        </w:rPr>
        <w:t xml:space="preserve">ישראל </w:t>
      </w:r>
      <w:bookmarkStart w:id="2766" w:name="_ETM_Q4_493690"/>
      <w:bookmarkEnd w:id="2766"/>
      <w:r w:rsidRPr="00C070E0">
        <w:rPr>
          <w:rtl/>
        </w:rPr>
        <w:t>וארץ</w:t>
      </w:r>
      <w:bookmarkStart w:id="2767" w:name="_ETM_Q4_494260"/>
      <w:bookmarkEnd w:id="2767"/>
      <w:r>
        <w:rPr>
          <w:rFonts w:hint="cs"/>
          <w:rtl/>
        </w:rPr>
        <w:t xml:space="preserve"> </w:t>
      </w:r>
      <w:r w:rsidRPr="00C070E0">
        <w:rPr>
          <w:rtl/>
        </w:rPr>
        <w:t>ישראל</w:t>
      </w:r>
      <w:r>
        <w:rPr>
          <w:rFonts w:hint="cs"/>
          <w:rtl/>
        </w:rPr>
        <w:t>.</w:t>
      </w:r>
    </w:p>
    <w:p w:rsidR="000F25F8" w:rsidRDefault="000F25F8" w:rsidP="00017239">
      <w:pPr>
        <w:rPr>
          <w:rtl/>
        </w:rPr>
      </w:pPr>
      <w:bookmarkStart w:id="2768" w:name="_ETM_Q4_496552"/>
      <w:bookmarkStart w:id="2769" w:name="_ETM_Q4_496693"/>
      <w:bookmarkEnd w:id="2768"/>
      <w:bookmarkEnd w:id="2769"/>
    </w:p>
    <w:p w:rsidR="000F25F8" w:rsidRDefault="000F25F8" w:rsidP="00017239">
      <w:pPr>
        <w:rPr>
          <w:rtl/>
        </w:rPr>
      </w:pPr>
      <w:bookmarkStart w:id="2770" w:name="_ETM_Q4_496744"/>
      <w:bookmarkStart w:id="2771" w:name="_ETM_Q4_496860"/>
      <w:bookmarkStart w:id="2772" w:name="_ETM_Q4_495940"/>
      <w:bookmarkStart w:id="2773" w:name="_ETM_Q4_496270"/>
      <w:bookmarkEnd w:id="2770"/>
      <w:bookmarkEnd w:id="2771"/>
      <w:bookmarkEnd w:id="2772"/>
      <w:bookmarkEnd w:id="2773"/>
      <w:r>
        <w:rPr>
          <w:rFonts w:hint="cs"/>
          <w:rtl/>
        </w:rPr>
        <w:t>האמת, צ</w:t>
      </w:r>
      <w:r w:rsidRPr="00C070E0">
        <w:rPr>
          <w:rtl/>
        </w:rPr>
        <w:t>ביקה</w:t>
      </w:r>
      <w:r>
        <w:rPr>
          <w:rFonts w:hint="cs"/>
          <w:rtl/>
        </w:rPr>
        <w:t>,</w:t>
      </w:r>
      <w:r w:rsidRPr="00C070E0">
        <w:rPr>
          <w:rtl/>
        </w:rPr>
        <w:t xml:space="preserve"> </w:t>
      </w:r>
      <w:bookmarkStart w:id="2774" w:name="_ETM_Q4_496870"/>
      <w:bookmarkEnd w:id="2774"/>
      <w:r w:rsidRPr="00C070E0">
        <w:rPr>
          <w:rtl/>
        </w:rPr>
        <w:t>שמ</w:t>
      </w:r>
      <w:r>
        <w:rPr>
          <w:rFonts w:hint="cs"/>
          <w:rtl/>
        </w:rPr>
        <w:t xml:space="preserve">ן </w:t>
      </w:r>
      <w:r w:rsidRPr="00C070E0">
        <w:rPr>
          <w:rtl/>
        </w:rPr>
        <w:t xml:space="preserve">הרגע </w:t>
      </w:r>
      <w:bookmarkStart w:id="2775" w:name="_ETM_Q4_497619"/>
      <w:bookmarkEnd w:id="2775"/>
      <w:r w:rsidRPr="00C070E0">
        <w:rPr>
          <w:rtl/>
        </w:rPr>
        <w:t xml:space="preserve">הראשון </w:t>
      </w:r>
      <w:bookmarkStart w:id="2776" w:name="_ETM_Q4_499080"/>
      <w:bookmarkEnd w:id="2776"/>
      <w:r w:rsidRPr="00C070E0">
        <w:rPr>
          <w:rtl/>
        </w:rPr>
        <w:t xml:space="preserve">התלהבתי </w:t>
      </w:r>
      <w:bookmarkStart w:id="2777" w:name="_ETM_Q4_499800"/>
      <w:bookmarkEnd w:id="2777"/>
      <w:r w:rsidRPr="00C070E0">
        <w:rPr>
          <w:rtl/>
        </w:rPr>
        <w:t>ממך</w:t>
      </w:r>
      <w:r>
        <w:rPr>
          <w:rFonts w:hint="cs"/>
          <w:rtl/>
        </w:rPr>
        <w:t>,</w:t>
      </w:r>
      <w:r w:rsidRPr="00C070E0">
        <w:rPr>
          <w:rtl/>
        </w:rPr>
        <w:t xml:space="preserve"> </w:t>
      </w:r>
      <w:bookmarkStart w:id="2778" w:name="_ETM_Q4_500339"/>
      <w:bookmarkEnd w:id="2778"/>
      <w:r w:rsidRPr="00C070E0">
        <w:rPr>
          <w:rtl/>
        </w:rPr>
        <w:t xml:space="preserve">התאהבתי </w:t>
      </w:r>
      <w:bookmarkStart w:id="2779" w:name="_ETM_Q4_501000"/>
      <w:bookmarkEnd w:id="2779"/>
      <w:r w:rsidRPr="00C070E0">
        <w:rPr>
          <w:rtl/>
        </w:rPr>
        <w:t xml:space="preserve">בך </w:t>
      </w:r>
      <w:bookmarkStart w:id="2780" w:name="_ETM_Q4_501449"/>
      <w:bookmarkEnd w:id="2780"/>
      <w:r w:rsidRPr="00C070E0">
        <w:rPr>
          <w:rtl/>
        </w:rPr>
        <w:t xml:space="preserve">אהבה </w:t>
      </w:r>
      <w:bookmarkStart w:id="2781" w:name="_ETM_Q4_501720"/>
      <w:bookmarkEnd w:id="2781"/>
      <w:r w:rsidRPr="00C070E0">
        <w:rPr>
          <w:rtl/>
        </w:rPr>
        <w:t xml:space="preserve">ממבט </w:t>
      </w:r>
      <w:bookmarkStart w:id="2782" w:name="_ETM_Q4_502169"/>
      <w:bookmarkEnd w:id="2782"/>
      <w:r w:rsidRPr="00C070E0">
        <w:rPr>
          <w:rtl/>
        </w:rPr>
        <w:t>ראשון</w:t>
      </w:r>
      <w:r>
        <w:rPr>
          <w:rFonts w:hint="cs"/>
          <w:rtl/>
        </w:rPr>
        <w:t>:</w:t>
      </w:r>
      <w:r w:rsidRPr="00C070E0">
        <w:rPr>
          <w:rtl/>
        </w:rPr>
        <w:t xml:space="preserve"> </w:t>
      </w:r>
      <w:bookmarkStart w:id="2783" w:name="_ETM_Q4_503529"/>
      <w:bookmarkEnd w:id="2783"/>
      <w:r w:rsidRPr="00C070E0">
        <w:rPr>
          <w:rtl/>
        </w:rPr>
        <w:t xml:space="preserve">הראייה </w:t>
      </w:r>
      <w:bookmarkStart w:id="2784" w:name="_ETM_Q4_504100"/>
      <w:bookmarkEnd w:id="2784"/>
      <w:r w:rsidRPr="00C070E0">
        <w:rPr>
          <w:rtl/>
        </w:rPr>
        <w:t>ל</w:t>
      </w:r>
      <w:r>
        <w:rPr>
          <w:rFonts w:hint="cs"/>
          <w:rtl/>
        </w:rPr>
        <w:t xml:space="preserve">רחוק, </w:t>
      </w:r>
      <w:bookmarkStart w:id="2785" w:name="_ETM_Q4_507783"/>
      <w:bookmarkStart w:id="2786" w:name="_ETM_Q4_505140"/>
      <w:bookmarkEnd w:id="2785"/>
      <w:bookmarkEnd w:id="2786"/>
      <w:r w:rsidRPr="00C070E0">
        <w:rPr>
          <w:rtl/>
        </w:rPr>
        <w:t xml:space="preserve">התפיסה </w:t>
      </w:r>
      <w:bookmarkStart w:id="2787" w:name="_ETM_Q4_505860"/>
      <w:bookmarkEnd w:id="2787"/>
      <w:r>
        <w:rPr>
          <w:rFonts w:hint="cs"/>
          <w:rtl/>
        </w:rPr>
        <w:t>ה</w:t>
      </w:r>
      <w:r w:rsidRPr="00C070E0">
        <w:rPr>
          <w:rtl/>
        </w:rPr>
        <w:t>ביטחונית</w:t>
      </w:r>
      <w:r>
        <w:rPr>
          <w:rFonts w:hint="cs"/>
          <w:rtl/>
        </w:rPr>
        <w:t>,</w:t>
      </w:r>
      <w:r w:rsidRPr="00C070E0">
        <w:rPr>
          <w:rtl/>
        </w:rPr>
        <w:t xml:space="preserve"> </w:t>
      </w:r>
      <w:bookmarkStart w:id="2788" w:name="_ETM_Q4_507410"/>
      <w:bookmarkEnd w:id="2788"/>
      <w:r w:rsidRPr="00C070E0">
        <w:rPr>
          <w:rtl/>
        </w:rPr>
        <w:t xml:space="preserve">הזהות </w:t>
      </w:r>
      <w:bookmarkStart w:id="2789" w:name="_ETM_Q4_508279"/>
      <w:bookmarkEnd w:id="2789"/>
      <w:r w:rsidRPr="00C070E0">
        <w:rPr>
          <w:rtl/>
        </w:rPr>
        <w:t>היהודית</w:t>
      </w:r>
      <w:r>
        <w:rPr>
          <w:rFonts w:hint="cs"/>
          <w:rtl/>
        </w:rPr>
        <w:t>.</w:t>
      </w:r>
      <w:r w:rsidRPr="00C070E0">
        <w:rPr>
          <w:rtl/>
        </w:rPr>
        <w:t xml:space="preserve"> </w:t>
      </w:r>
      <w:bookmarkStart w:id="2790" w:name="_ETM_Q4_509550"/>
      <w:bookmarkEnd w:id="2790"/>
      <w:r w:rsidRPr="00C070E0">
        <w:rPr>
          <w:rtl/>
        </w:rPr>
        <w:t xml:space="preserve">אמרת </w:t>
      </w:r>
      <w:bookmarkStart w:id="2791" w:name="_ETM_Q4_510179"/>
      <w:bookmarkEnd w:id="2791"/>
      <w:r w:rsidRPr="00C070E0">
        <w:rPr>
          <w:rtl/>
        </w:rPr>
        <w:t xml:space="preserve">עכשיו </w:t>
      </w:r>
      <w:bookmarkStart w:id="2792" w:name="_ETM_Q4_510449"/>
      <w:bookmarkEnd w:id="2792"/>
      <w:r w:rsidRPr="00C070E0">
        <w:rPr>
          <w:rtl/>
        </w:rPr>
        <w:t>צביקה</w:t>
      </w:r>
      <w:r>
        <w:rPr>
          <w:rFonts w:hint="cs"/>
          <w:rtl/>
        </w:rPr>
        <w:t>,</w:t>
      </w:r>
      <w:r w:rsidRPr="00C070E0">
        <w:rPr>
          <w:rtl/>
        </w:rPr>
        <w:t xml:space="preserve"> </w:t>
      </w:r>
      <w:bookmarkStart w:id="2793" w:name="_ETM_Q4_510749"/>
      <w:bookmarkEnd w:id="2793"/>
      <w:r w:rsidRPr="00C070E0">
        <w:rPr>
          <w:rtl/>
        </w:rPr>
        <w:t xml:space="preserve">בנאום </w:t>
      </w:r>
      <w:bookmarkStart w:id="2794" w:name="_ETM_Q4_511109"/>
      <w:bookmarkEnd w:id="2794"/>
      <w:r w:rsidRPr="00C070E0">
        <w:rPr>
          <w:rtl/>
        </w:rPr>
        <w:t>שלך</w:t>
      </w:r>
      <w:r>
        <w:rPr>
          <w:rFonts w:hint="cs"/>
          <w:rtl/>
        </w:rPr>
        <w:t>:</w:t>
      </w:r>
      <w:bookmarkStart w:id="2795" w:name="_ETM_Q4_512520"/>
      <w:bookmarkEnd w:id="2795"/>
      <w:r>
        <w:rPr>
          <w:rFonts w:hint="cs"/>
          <w:rtl/>
        </w:rPr>
        <w:t xml:space="preserve"> </w:t>
      </w:r>
      <w:r w:rsidRPr="00C070E0">
        <w:rPr>
          <w:rtl/>
        </w:rPr>
        <w:t xml:space="preserve">אני </w:t>
      </w:r>
      <w:bookmarkStart w:id="2796" w:name="_ETM_Q4_512790"/>
      <w:bookmarkEnd w:id="2796"/>
      <w:r w:rsidRPr="00C070E0">
        <w:rPr>
          <w:rtl/>
        </w:rPr>
        <w:t xml:space="preserve">לא </w:t>
      </w:r>
      <w:bookmarkStart w:id="2797" w:name="_ETM_Q4_512910"/>
      <w:bookmarkEnd w:id="2797"/>
      <w:r w:rsidRPr="00C070E0">
        <w:rPr>
          <w:rtl/>
        </w:rPr>
        <w:t xml:space="preserve">אדם </w:t>
      </w:r>
      <w:bookmarkStart w:id="2798" w:name="_ETM_Q4_513180"/>
      <w:bookmarkEnd w:id="2798"/>
      <w:r w:rsidRPr="00C070E0">
        <w:rPr>
          <w:rtl/>
        </w:rPr>
        <w:t>דתי</w:t>
      </w:r>
      <w:r>
        <w:rPr>
          <w:rFonts w:hint="cs"/>
          <w:rtl/>
        </w:rPr>
        <w:t>.</w:t>
      </w:r>
      <w:r w:rsidRPr="00C070E0">
        <w:rPr>
          <w:rtl/>
        </w:rPr>
        <w:t xml:space="preserve"> </w:t>
      </w:r>
      <w:bookmarkStart w:id="2799" w:name="_ETM_Q4_514860"/>
      <w:bookmarkEnd w:id="2799"/>
      <w:r w:rsidRPr="00C070E0">
        <w:rPr>
          <w:rtl/>
        </w:rPr>
        <w:t xml:space="preserve">אבל </w:t>
      </w:r>
      <w:bookmarkStart w:id="2800" w:name="_ETM_Q4_515279"/>
      <w:bookmarkEnd w:id="2800"/>
      <w:r w:rsidRPr="00C070E0">
        <w:rPr>
          <w:rtl/>
        </w:rPr>
        <w:t xml:space="preserve">אתה </w:t>
      </w:r>
      <w:bookmarkStart w:id="2801" w:name="_ETM_Q4_515490"/>
      <w:bookmarkEnd w:id="2801"/>
      <w:r w:rsidRPr="00C070E0">
        <w:rPr>
          <w:rtl/>
        </w:rPr>
        <w:t xml:space="preserve">איש </w:t>
      </w:r>
      <w:bookmarkStart w:id="2802" w:name="_ETM_Q4_515730"/>
      <w:bookmarkEnd w:id="2802"/>
      <w:r w:rsidRPr="00C070E0">
        <w:rPr>
          <w:rtl/>
        </w:rPr>
        <w:t>אמוני</w:t>
      </w:r>
      <w:r>
        <w:rPr>
          <w:rFonts w:hint="cs"/>
          <w:rtl/>
        </w:rPr>
        <w:t>.</w:t>
      </w:r>
      <w:r w:rsidRPr="00C070E0">
        <w:rPr>
          <w:rtl/>
        </w:rPr>
        <w:t xml:space="preserve"> </w:t>
      </w:r>
      <w:bookmarkStart w:id="2803" w:name="_ETM_Q4_518640"/>
      <w:bookmarkEnd w:id="2803"/>
      <w:r w:rsidRPr="00C070E0">
        <w:rPr>
          <w:rtl/>
        </w:rPr>
        <w:t xml:space="preserve">תורת </w:t>
      </w:r>
      <w:bookmarkStart w:id="2804" w:name="_ETM_Q4_518970"/>
      <w:bookmarkEnd w:id="2804"/>
      <w:r w:rsidRPr="00C070E0">
        <w:rPr>
          <w:rtl/>
        </w:rPr>
        <w:t xml:space="preserve">ישראל </w:t>
      </w:r>
      <w:bookmarkStart w:id="2805" w:name="_ETM_Q4_519600"/>
      <w:bookmarkEnd w:id="2805"/>
      <w:r w:rsidRPr="00C070E0">
        <w:rPr>
          <w:rtl/>
        </w:rPr>
        <w:t xml:space="preserve">זה </w:t>
      </w:r>
      <w:bookmarkStart w:id="2806" w:name="_ETM_Q4_519720"/>
      <w:bookmarkEnd w:id="2806"/>
      <w:r w:rsidRPr="00C070E0">
        <w:rPr>
          <w:rtl/>
        </w:rPr>
        <w:t xml:space="preserve">גם </w:t>
      </w:r>
      <w:bookmarkStart w:id="2807" w:name="_ETM_Q4_519960"/>
      <w:bookmarkEnd w:id="2807"/>
      <w:r w:rsidRPr="00C070E0">
        <w:rPr>
          <w:rtl/>
        </w:rPr>
        <w:t>שב</w:t>
      </w:r>
      <w:r>
        <w:rPr>
          <w:rFonts w:hint="cs"/>
          <w:rtl/>
        </w:rPr>
        <w:t xml:space="preserve">ת, זה </w:t>
      </w:r>
      <w:bookmarkStart w:id="2808" w:name="_ETM_Q4_520680"/>
      <w:bookmarkEnd w:id="2808"/>
      <w:r w:rsidRPr="00C070E0">
        <w:rPr>
          <w:rtl/>
        </w:rPr>
        <w:t xml:space="preserve">גם </w:t>
      </w:r>
      <w:bookmarkStart w:id="2809" w:name="_ETM_Q4_521010"/>
      <w:bookmarkEnd w:id="2809"/>
      <w:r w:rsidRPr="00C070E0">
        <w:rPr>
          <w:rtl/>
        </w:rPr>
        <w:t>כשרות</w:t>
      </w:r>
      <w:r>
        <w:rPr>
          <w:rFonts w:hint="cs"/>
          <w:rtl/>
        </w:rPr>
        <w:t>,</w:t>
      </w:r>
      <w:r w:rsidRPr="00C070E0">
        <w:rPr>
          <w:rtl/>
        </w:rPr>
        <w:t xml:space="preserve"> </w:t>
      </w:r>
      <w:bookmarkStart w:id="2810" w:name="_ETM_Q4_521640"/>
      <w:bookmarkEnd w:id="2810"/>
      <w:r w:rsidRPr="00C070E0">
        <w:rPr>
          <w:rtl/>
        </w:rPr>
        <w:t xml:space="preserve">זה </w:t>
      </w:r>
      <w:bookmarkStart w:id="2811" w:name="_ETM_Q4_521790"/>
      <w:bookmarkEnd w:id="2811"/>
      <w:r w:rsidRPr="00C070E0">
        <w:rPr>
          <w:rtl/>
        </w:rPr>
        <w:t xml:space="preserve">גם </w:t>
      </w:r>
      <w:bookmarkStart w:id="2812" w:name="_ETM_Q4_522060"/>
      <w:bookmarkEnd w:id="2812"/>
      <w:r w:rsidRPr="00C070E0">
        <w:rPr>
          <w:rtl/>
        </w:rPr>
        <w:t>תפילין</w:t>
      </w:r>
      <w:r>
        <w:rPr>
          <w:rFonts w:hint="cs"/>
          <w:rtl/>
        </w:rPr>
        <w:t>;</w:t>
      </w:r>
      <w:r w:rsidRPr="00C070E0">
        <w:rPr>
          <w:rtl/>
        </w:rPr>
        <w:t xml:space="preserve"> </w:t>
      </w:r>
      <w:bookmarkStart w:id="2813" w:name="_ETM_Q4_523699"/>
      <w:bookmarkEnd w:id="2813"/>
      <w:r w:rsidRPr="00C070E0">
        <w:rPr>
          <w:rtl/>
        </w:rPr>
        <w:t xml:space="preserve">אבל </w:t>
      </w:r>
      <w:bookmarkStart w:id="2814" w:name="_ETM_Q4_523999"/>
      <w:bookmarkEnd w:id="2814"/>
      <w:r w:rsidRPr="00C070E0">
        <w:rPr>
          <w:rtl/>
        </w:rPr>
        <w:t xml:space="preserve">תורת </w:t>
      </w:r>
      <w:bookmarkStart w:id="2815" w:name="_ETM_Q4_524359"/>
      <w:bookmarkEnd w:id="2815"/>
      <w:r w:rsidRPr="00C070E0">
        <w:rPr>
          <w:rtl/>
        </w:rPr>
        <w:t xml:space="preserve">ישראל </w:t>
      </w:r>
      <w:bookmarkStart w:id="2816" w:name="_ETM_Q4_524899"/>
      <w:bookmarkEnd w:id="2816"/>
      <w:r w:rsidRPr="00C070E0">
        <w:rPr>
          <w:rtl/>
        </w:rPr>
        <w:t xml:space="preserve">זה </w:t>
      </w:r>
      <w:bookmarkStart w:id="2817" w:name="_ETM_Q4_525050"/>
      <w:bookmarkEnd w:id="2817"/>
      <w:r w:rsidRPr="00C070E0">
        <w:rPr>
          <w:rtl/>
        </w:rPr>
        <w:t xml:space="preserve">גם </w:t>
      </w:r>
      <w:bookmarkStart w:id="2818" w:name="_ETM_Q4_526499"/>
      <w:bookmarkEnd w:id="2818"/>
      <w:r w:rsidRPr="00C070E0">
        <w:rPr>
          <w:rtl/>
        </w:rPr>
        <w:t xml:space="preserve">ארץ </w:t>
      </w:r>
      <w:bookmarkStart w:id="2819" w:name="_ETM_Q4_527829"/>
      <w:bookmarkEnd w:id="2819"/>
      <w:r>
        <w:rPr>
          <w:rFonts w:hint="cs"/>
          <w:rtl/>
        </w:rPr>
        <w:t>ו</w:t>
      </w:r>
      <w:r w:rsidRPr="00C070E0">
        <w:rPr>
          <w:rtl/>
        </w:rPr>
        <w:t xml:space="preserve">מולדת </w:t>
      </w:r>
      <w:bookmarkStart w:id="2820" w:name="_ETM_Q4_529390"/>
      <w:bookmarkEnd w:id="2820"/>
      <w:r w:rsidRPr="00C070E0">
        <w:rPr>
          <w:rtl/>
        </w:rPr>
        <w:t>ומורשת</w:t>
      </w:r>
      <w:r>
        <w:rPr>
          <w:rFonts w:hint="cs"/>
          <w:rtl/>
        </w:rPr>
        <w:t>.</w:t>
      </w:r>
      <w:r w:rsidRPr="00C070E0">
        <w:rPr>
          <w:rtl/>
        </w:rPr>
        <w:t xml:space="preserve"> </w:t>
      </w:r>
      <w:bookmarkStart w:id="2821" w:name="_ETM_Q4_531440"/>
      <w:bookmarkEnd w:id="2821"/>
      <w:r w:rsidRPr="00C070E0">
        <w:rPr>
          <w:rtl/>
        </w:rPr>
        <w:t>ת</w:t>
      </w:r>
      <w:r>
        <w:rPr>
          <w:rFonts w:hint="cs"/>
          <w:rtl/>
        </w:rPr>
        <w:t>ור</w:t>
      </w:r>
      <w:r w:rsidRPr="00C070E0">
        <w:rPr>
          <w:rtl/>
        </w:rPr>
        <w:t xml:space="preserve">ת </w:t>
      </w:r>
      <w:bookmarkStart w:id="2822" w:name="_ETM_Q4_531769"/>
      <w:bookmarkEnd w:id="2822"/>
      <w:r w:rsidRPr="00C070E0">
        <w:rPr>
          <w:rtl/>
        </w:rPr>
        <w:t xml:space="preserve">ישראל </w:t>
      </w:r>
      <w:bookmarkStart w:id="2823" w:name="_ETM_Q4_532159"/>
      <w:bookmarkEnd w:id="2823"/>
      <w:r w:rsidRPr="00C070E0">
        <w:rPr>
          <w:rtl/>
        </w:rPr>
        <w:t xml:space="preserve">מצווה </w:t>
      </w:r>
      <w:bookmarkStart w:id="2824" w:name="_ETM_Q4_532640"/>
      <w:bookmarkEnd w:id="2824"/>
      <w:r w:rsidRPr="00C070E0">
        <w:rPr>
          <w:rtl/>
        </w:rPr>
        <w:t xml:space="preserve">עלינו </w:t>
      </w:r>
      <w:bookmarkStart w:id="2825" w:name="_ETM_Q4_534579"/>
      <w:bookmarkEnd w:id="2825"/>
      <w:r w:rsidRPr="00C070E0">
        <w:rPr>
          <w:rtl/>
        </w:rPr>
        <w:t xml:space="preserve">לשמור </w:t>
      </w:r>
      <w:bookmarkStart w:id="2826" w:name="_ETM_Q4_535089"/>
      <w:bookmarkEnd w:id="2826"/>
      <w:r w:rsidRPr="00C070E0">
        <w:rPr>
          <w:rtl/>
        </w:rPr>
        <w:t xml:space="preserve">על </w:t>
      </w:r>
      <w:bookmarkStart w:id="2827" w:name="_ETM_Q4_535860"/>
      <w:bookmarkEnd w:id="2827"/>
      <w:r w:rsidRPr="00C070E0">
        <w:rPr>
          <w:rtl/>
        </w:rPr>
        <w:t>ילדינו</w:t>
      </w:r>
      <w:r>
        <w:rPr>
          <w:rFonts w:hint="cs"/>
          <w:rtl/>
        </w:rPr>
        <w:t>;</w:t>
      </w:r>
      <w:r w:rsidRPr="00C070E0">
        <w:rPr>
          <w:rtl/>
        </w:rPr>
        <w:t xml:space="preserve"> </w:t>
      </w:r>
      <w:bookmarkStart w:id="2828" w:name="_ETM_Q4_537610"/>
      <w:bookmarkEnd w:id="2828"/>
      <w:r w:rsidRPr="00C070E0">
        <w:rPr>
          <w:rtl/>
        </w:rPr>
        <w:t xml:space="preserve">להשקיע </w:t>
      </w:r>
      <w:bookmarkStart w:id="2829" w:name="_ETM_Q4_539199"/>
      <w:bookmarkEnd w:id="2829"/>
      <w:r w:rsidRPr="00C070E0">
        <w:rPr>
          <w:rtl/>
        </w:rPr>
        <w:t>במדינתנו</w:t>
      </w:r>
      <w:r>
        <w:rPr>
          <w:rFonts w:hint="cs"/>
          <w:rtl/>
        </w:rPr>
        <w:t>;</w:t>
      </w:r>
      <w:r w:rsidRPr="00C070E0">
        <w:rPr>
          <w:rtl/>
        </w:rPr>
        <w:t xml:space="preserve"> </w:t>
      </w:r>
      <w:bookmarkStart w:id="2830" w:name="_ETM_Q4_540960"/>
      <w:bookmarkEnd w:id="2830"/>
      <w:r w:rsidRPr="00C070E0">
        <w:rPr>
          <w:rtl/>
        </w:rPr>
        <w:t>ל</w:t>
      </w:r>
      <w:r>
        <w:rPr>
          <w:rFonts w:hint="cs"/>
          <w:rtl/>
        </w:rPr>
        <w:t xml:space="preserve">הילחם </w:t>
      </w:r>
      <w:bookmarkStart w:id="2831" w:name="_ETM_Q4_541440"/>
      <w:bookmarkStart w:id="2832" w:name="_ETM_Q4_541949"/>
      <w:bookmarkEnd w:id="2831"/>
      <w:bookmarkEnd w:id="2832"/>
      <w:r w:rsidRPr="00C070E0">
        <w:rPr>
          <w:rtl/>
        </w:rPr>
        <w:t xml:space="preserve">מלחמה </w:t>
      </w:r>
      <w:bookmarkStart w:id="2833" w:name="_ETM_Q4_542789"/>
      <w:bookmarkEnd w:id="2833"/>
      <w:r w:rsidRPr="00C070E0">
        <w:rPr>
          <w:rtl/>
        </w:rPr>
        <w:t xml:space="preserve">נחושה </w:t>
      </w:r>
      <w:bookmarkStart w:id="2834" w:name="_ETM_Q4_544600"/>
      <w:bookmarkEnd w:id="2834"/>
      <w:r w:rsidRPr="00C070E0">
        <w:rPr>
          <w:rtl/>
        </w:rPr>
        <w:t>באויבינו</w:t>
      </w:r>
      <w:r>
        <w:rPr>
          <w:rFonts w:hint="cs"/>
          <w:rtl/>
        </w:rPr>
        <w:t>.</w:t>
      </w:r>
      <w:r w:rsidRPr="00C070E0">
        <w:rPr>
          <w:rtl/>
        </w:rPr>
        <w:t xml:space="preserve"> </w:t>
      </w:r>
      <w:bookmarkStart w:id="2835" w:name="_ETM_Q4_546899"/>
      <w:bookmarkEnd w:id="2835"/>
      <w:r w:rsidRPr="00C070E0">
        <w:rPr>
          <w:rtl/>
        </w:rPr>
        <w:t>א</w:t>
      </w:r>
      <w:r>
        <w:rPr>
          <w:rFonts w:hint="cs"/>
          <w:rtl/>
        </w:rPr>
        <w:t xml:space="preserve">כן, </w:t>
      </w:r>
      <w:bookmarkStart w:id="2836" w:name="_ETM_Q4_547289"/>
      <w:bookmarkEnd w:id="2836"/>
      <w:r>
        <w:rPr>
          <w:rFonts w:hint="cs"/>
          <w:rtl/>
        </w:rPr>
        <w:t>ל</w:t>
      </w:r>
      <w:r w:rsidRPr="00C070E0">
        <w:rPr>
          <w:rtl/>
        </w:rPr>
        <w:t xml:space="preserve">א </w:t>
      </w:r>
      <w:bookmarkStart w:id="2837" w:name="_ETM_Q4_547469"/>
      <w:bookmarkEnd w:id="2837"/>
      <w:r w:rsidRPr="00C070E0">
        <w:rPr>
          <w:rtl/>
        </w:rPr>
        <w:t xml:space="preserve">כל </w:t>
      </w:r>
      <w:bookmarkStart w:id="2838" w:name="_ETM_Q4_547710"/>
      <w:bookmarkEnd w:id="2838"/>
      <w:r w:rsidRPr="00C070E0">
        <w:rPr>
          <w:rtl/>
        </w:rPr>
        <w:t>הערבים</w:t>
      </w:r>
      <w:r>
        <w:rPr>
          <w:rFonts w:hint="cs"/>
          <w:rtl/>
        </w:rPr>
        <w:t xml:space="preserve"> –</w:t>
      </w:r>
      <w:r w:rsidRPr="00C070E0">
        <w:rPr>
          <w:rtl/>
        </w:rPr>
        <w:t xml:space="preserve"> </w:t>
      </w:r>
      <w:bookmarkStart w:id="2839" w:name="_ETM_Q4_548189"/>
      <w:bookmarkEnd w:id="2839"/>
      <w:r w:rsidRPr="00C070E0">
        <w:rPr>
          <w:rtl/>
        </w:rPr>
        <w:t xml:space="preserve">חלילה </w:t>
      </w:r>
      <w:bookmarkStart w:id="2840" w:name="_ETM_Q4_548579"/>
      <w:bookmarkEnd w:id="2840"/>
      <w:r w:rsidRPr="00C070E0">
        <w:rPr>
          <w:rtl/>
        </w:rPr>
        <w:t>וחס</w:t>
      </w:r>
      <w:r>
        <w:rPr>
          <w:rFonts w:hint="cs"/>
          <w:rtl/>
        </w:rPr>
        <w:t>.</w:t>
      </w:r>
      <w:r w:rsidRPr="00C070E0">
        <w:rPr>
          <w:rtl/>
        </w:rPr>
        <w:t xml:space="preserve"> </w:t>
      </w:r>
      <w:bookmarkStart w:id="2841" w:name="_ETM_Q4_550200"/>
      <w:bookmarkEnd w:id="2841"/>
      <w:r w:rsidRPr="00C070E0">
        <w:rPr>
          <w:rtl/>
        </w:rPr>
        <w:t xml:space="preserve">מי </w:t>
      </w:r>
      <w:bookmarkStart w:id="2842" w:name="_ETM_Q4_550380"/>
      <w:bookmarkEnd w:id="2842"/>
      <w:r w:rsidRPr="00C070E0">
        <w:rPr>
          <w:rtl/>
        </w:rPr>
        <w:t xml:space="preserve">שמבין </w:t>
      </w:r>
      <w:bookmarkStart w:id="2843" w:name="_ETM_Q4_551189"/>
      <w:bookmarkEnd w:id="2843"/>
      <w:r w:rsidRPr="00C070E0">
        <w:rPr>
          <w:rtl/>
        </w:rPr>
        <w:t>שז</w:t>
      </w:r>
      <w:r>
        <w:rPr>
          <w:rFonts w:hint="cs"/>
          <w:rtl/>
        </w:rPr>
        <w:t>ו</w:t>
      </w:r>
      <w:r w:rsidRPr="00C070E0">
        <w:rPr>
          <w:rtl/>
        </w:rPr>
        <w:t xml:space="preserve"> </w:t>
      </w:r>
      <w:bookmarkStart w:id="2844" w:name="_ETM_Q4_551549"/>
      <w:bookmarkEnd w:id="2844"/>
      <w:r w:rsidRPr="00C070E0">
        <w:rPr>
          <w:rtl/>
        </w:rPr>
        <w:t xml:space="preserve">ארצו </w:t>
      </w:r>
      <w:bookmarkStart w:id="2845" w:name="_ETM_Q4_551969"/>
      <w:bookmarkEnd w:id="2845"/>
      <w:r w:rsidRPr="00C070E0">
        <w:rPr>
          <w:rtl/>
        </w:rPr>
        <w:t xml:space="preserve">ועמו </w:t>
      </w:r>
      <w:bookmarkStart w:id="2846" w:name="_ETM_Q4_552539"/>
      <w:bookmarkEnd w:id="2846"/>
      <w:r w:rsidRPr="00C070E0">
        <w:rPr>
          <w:rtl/>
        </w:rPr>
        <w:t xml:space="preserve">של </w:t>
      </w:r>
      <w:bookmarkStart w:id="2847" w:name="_ETM_Q4_552779"/>
      <w:bookmarkEnd w:id="2847"/>
      <w:r w:rsidRPr="00C070E0">
        <w:rPr>
          <w:rtl/>
        </w:rPr>
        <w:t xml:space="preserve">העם </w:t>
      </w:r>
      <w:bookmarkStart w:id="2848" w:name="_ETM_Q4_553079"/>
      <w:bookmarkEnd w:id="2848"/>
      <w:r w:rsidRPr="00C070E0">
        <w:rPr>
          <w:rtl/>
        </w:rPr>
        <w:t>היהודי</w:t>
      </w:r>
      <w:r>
        <w:rPr>
          <w:rFonts w:hint="cs"/>
          <w:rtl/>
        </w:rPr>
        <w:t>:</w:t>
      </w:r>
      <w:r w:rsidRPr="00C070E0">
        <w:rPr>
          <w:rtl/>
        </w:rPr>
        <w:t xml:space="preserve"> </w:t>
      </w:r>
      <w:bookmarkStart w:id="2849" w:name="_ETM_Q4_554370"/>
      <w:bookmarkEnd w:id="2849"/>
      <w:r w:rsidRPr="00C070E0">
        <w:rPr>
          <w:rtl/>
        </w:rPr>
        <w:t xml:space="preserve">אהלן </w:t>
      </w:r>
      <w:bookmarkStart w:id="2850" w:name="_ETM_Q4_555240"/>
      <w:bookmarkEnd w:id="2850"/>
      <w:r w:rsidRPr="00C070E0">
        <w:rPr>
          <w:rtl/>
        </w:rPr>
        <w:t>וסהלן</w:t>
      </w:r>
      <w:r>
        <w:rPr>
          <w:rFonts w:hint="cs"/>
          <w:rtl/>
        </w:rPr>
        <w:t>.</w:t>
      </w:r>
      <w:r w:rsidRPr="00C070E0">
        <w:rPr>
          <w:rtl/>
        </w:rPr>
        <w:t xml:space="preserve"> </w:t>
      </w:r>
      <w:bookmarkStart w:id="2851" w:name="_ETM_Q4_556810"/>
      <w:bookmarkEnd w:id="2851"/>
      <w:r w:rsidRPr="00C070E0">
        <w:rPr>
          <w:rtl/>
        </w:rPr>
        <w:t xml:space="preserve">על </w:t>
      </w:r>
      <w:bookmarkStart w:id="2852" w:name="_ETM_Q4_556990"/>
      <w:bookmarkEnd w:id="2852"/>
      <w:r w:rsidRPr="00C070E0">
        <w:rPr>
          <w:rtl/>
        </w:rPr>
        <w:t xml:space="preserve">מי </w:t>
      </w:r>
      <w:bookmarkStart w:id="2853" w:name="_ETM_Q4_557109"/>
      <w:bookmarkEnd w:id="2853"/>
      <w:r w:rsidRPr="00C070E0">
        <w:rPr>
          <w:rtl/>
        </w:rPr>
        <w:t>שמפגע</w:t>
      </w:r>
      <w:r>
        <w:rPr>
          <w:rFonts w:hint="cs"/>
          <w:rtl/>
        </w:rPr>
        <w:t xml:space="preserve">, ומי </w:t>
      </w:r>
      <w:bookmarkStart w:id="2854" w:name="_ETM_Q4_558890"/>
      <w:bookmarkStart w:id="2855" w:name="_ETM_Q4_559219"/>
      <w:bookmarkEnd w:id="2854"/>
      <w:bookmarkEnd w:id="2855"/>
      <w:r>
        <w:rPr>
          <w:rFonts w:hint="cs"/>
          <w:rtl/>
        </w:rPr>
        <w:t>ש</w:t>
      </w:r>
      <w:r w:rsidRPr="00C070E0">
        <w:rPr>
          <w:rtl/>
        </w:rPr>
        <w:t xml:space="preserve">משתלח </w:t>
      </w:r>
      <w:bookmarkStart w:id="2856" w:name="_ETM_Q4_561040"/>
      <w:bookmarkEnd w:id="2856"/>
      <w:r w:rsidRPr="00C070E0">
        <w:rPr>
          <w:rtl/>
        </w:rPr>
        <w:t xml:space="preserve">ומי </w:t>
      </w:r>
      <w:bookmarkStart w:id="2857" w:name="_ETM_Q4_561400"/>
      <w:bookmarkEnd w:id="2857"/>
      <w:r w:rsidRPr="00C070E0">
        <w:rPr>
          <w:rtl/>
        </w:rPr>
        <w:t xml:space="preserve">שמעודד </w:t>
      </w:r>
      <w:bookmarkStart w:id="2858" w:name="_ETM_Q4_562029"/>
      <w:bookmarkEnd w:id="2858"/>
      <w:r w:rsidRPr="00C070E0">
        <w:rPr>
          <w:rtl/>
        </w:rPr>
        <w:t xml:space="preserve">את </w:t>
      </w:r>
      <w:bookmarkStart w:id="2859" w:name="_ETM_Q4_562150"/>
      <w:bookmarkEnd w:id="2859"/>
      <w:r w:rsidRPr="00C070E0">
        <w:rPr>
          <w:rtl/>
        </w:rPr>
        <w:t xml:space="preserve">הטרור </w:t>
      </w:r>
      <w:bookmarkStart w:id="2860" w:name="_ETM_Q4_563570"/>
      <w:bookmarkEnd w:id="2860"/>
      <w:r w:rsidRPr="00C070E0">
        <w:rPr>
          <w:rtl/>
        </w:rPr>
        <w:t xml:space="preserve">ומביא </w:t>
      </w:r>
      <w:bookmarkStart w:id="2861" w:name="_ETM_Q4_564170"/>
      <w:bookmarkEnd w:id="2861"/>
      <w:r w:rsidRPr="00C070E0">
        <w:rPr>
          <w:rtl/>
        </w:rPr>
        <w:t xml:space="preserve">את </w:t>
      </w:r>
      <w:bookmarkStart w:id="2862" w:name="_ETM_Q4_564260"/>
      <w:bookmarkEnd w:id="2862"/>
      <w:r w:rsidRPr="00C070E0">
        <w:rPr>
          <w:rtl/>
        </w:rPr>
        <w:t>הטרור</w:t>
      </w:r>
      <w:r>
        <w:rPr>
          <w:rFonts w:hint="cs"/>
          <w:rtl/>
        </w:rPr>
        <w:t xml:space="preserve"> </w:t>
      </w:r>
      <w:r>
        <w:rPr>
          <w:rFonts w:hint="eastAsia"/>
          <w:rtl/>
        </w:rPr>
        <w:t>–</w:t>
      </w:r>
      <w:r w:rsidRPr="00C070E0">
        <w:rPr>
          <w:rtl/>
        </w:rPr>
        <w:t xml:space="preserve"> </w:t>
      </w:r>
      <w:bookmarkStart w:id="2863" w:name="_ETM_Q4_564740"/>
      <w:bookmarkEnd w:id="2863"/>
      <w:r w:rsidRPr="00C070E0">
        <w:rPr>
          <w:rtl/>
        </w:rPr>
        <w:t xml:space="preserve">צריך </w:t>
      </w:r>
      <w:bookmarkStart w:id="2864" w:name="_ETM_Q4_564980"/>
      <w:bookmarkEnd w:id="2864"/>
      <w:r w:rsidRPr="00C070E0">
        <w:rPr>
          <w:rtl/>
        </w:rPr>
        <w:t xml:space="preserve">להילחם </w:t>
      </w:r>
      <w:bookmarkStart w:id="2865" w:name="_ETM_Q4_565490"/>
      <w:bookmarkEnd w:id="2865"/>
      <w:r w:rsidRPr="00C070E0">
        <w:rPr>
          <w:rtl/>
        </w:rPr>
        <w:t xml:space="preserve">בו </w:t>
      </w:r>
      <w:bookmarkStart w:id="2866" w:name="_ETM_Q4_565640"/>
      <w:bookmarkEnd w:id="2866"/>
      <w:r>
        <w:rPr>
          <w:rFonts w:hint="cs"/>
          <w:rtl/>
        </w:rPr>
        <w:t>בנחישות,</w:t>
      </w:r>
      <w:r w:rsidRPr="00C070E0">
        <w:rPr>
          <w:rtl/>
        </w:rPr>
        <w:t xml:space="preserve"> </w:t>
      </w:r>
      <w:bookmarkStart w:id="2867" w:name="_ETM_Q4_567270"/>
      <w:bookmarkEnd w:id="2867"/>
      <w:r w:rsidRPr="00C070E0">
        <w:rPr>
          <w:rtl/>
        </w:rPr>
        <w:t xml:space="preserve">חד </w:t>
      </w:r>
      <w:bookmarkStart w:id="2868" w:name="_ETM_Q4_567600"/>
      <w:bookmarkEnd w:id="2868"/>
      <w:r w:rsidRPr="00C070E0">
        <w:rPr>
          <w:rtl/>
        </w:rPr>
        <w:t>משמעית</w:t>
      </w:r>
      <w:r>
        <w:rPr>
          <w:rFonts w:hint="cs"/>
          <w:rtl/>
        </w:rPr>
        <w:t xml:space="preserve">. </w:t>
      </w:r>
      <w:bookmarkStart w:id="2869" w:name="_ETM_Q4_569869"/>
      <w:bookmarkStart w:id="2870" w:name="_ETM_Q4_570259"/>
      <w:bookmarkEnd w:id="2869"/>
      <w:bookmarkEnd w:id="2870"/>
      <w:r>
        <w:rPr>
          <w:rFonts w:hint="cs"/>
          <w:rtl/>
        </w:rPr>
        <w:t xml:space="preserve">זה </w:t>
      </w:r>
      <w:bookmarkStart w:id="2871" w:name="_ETM_Q4_571327"/>
      <w:bookmarkEnd w:id="2871"/>
      <w:r w:rsidRPr="00C070E0">
        <w:rPr>
          <w:rtl/>
        </w:rPr>
        <w:t>אתה</w:t>
      </w:r>
      <w:r>
        <w:rPr>
          <w:rFonts w:hint="cs"/>
          <w:rtl/>
        </w:rPr>
        <w:t>,</w:t>
      </w:r>
      <w:r w:rsidRPr="00C070E0">
        <w:rPr>
          <w:rtl/>
        </w:rPr>
        <w:t xml:space="preserve"> </w:t>
      </w:r>
      <w:bookmarkStart w:id="2872" w:name="_ETM_Q4_570589"/>
      <w:bookmarkEnd w:id="2872"/>
      <w:r w:rsidRPr="00C070E0">
        <w:rPr>
          <w:rtl/>
        </w:rPr>
        <w:t>צביקה</w:t>
      </w:r>
      <w:r>
        <w:rPr>
          <w:rFonts w:hint="cs"/>
          <w:rtl/>
        </w:rPr>
        <w:t>,</w:t>
      </w:r>
      <w:r w:rsidRPr="00C070E0">
        <w:rPr>
          <w:rtl/>
        </w:rPr>
        <w:t xml:space="preserve"> </w:t>
      </w:r>
      <w:bookmarkStart w:id="2873" w:name="_ETM_Q4_571250"/>
      <w:bookmarkEnd w:id="2873"/>
      <w:r w:rsidRPr="00C070E0">
        <w:rPr>
          <w:rtl/>
        </w:rPr>
        <w:t xml:space="preserve">והתפקיד </w:t>
      </w:r>
      <w:bookmarkStart w:id="2874" w:name="_ETM_Q4_571820"/>
      <w:bookmarkEnd w:id="2874"/>
      <w:r w:rsidRPr="00C070E0">
        <w:rPr>
          <w:rtl/>
        </w:rPr>
        <w:t xml:space="preserve">החשוב כל </w:t>
      </w:r>
      <w:bookmarkStart w:id="2875" w:name="_ETM_Q4_572180"/>
      <w:bookmarkEnd w:id="2875"/>
      <w:r w:rsidRPr="00C070E0">
        <w:rPr>
          <w:rtl/>
        </w:rPr>
        <w:t xml:space="preserve">כך </w:t>
      </w:r>
      <w:bookmarkStart w:id="2876" w:name="_ETM_Q4_572479"/>
      <w:bookmarkStart w:id="2877" w:name="_ETM_Q4_572839"/>
      <w:bookmarkEnd w:id="2876"/>
      <w:bookmarkEnd w:id="2877"/>
      <w:r w:rsidRPr="00C070E0">
        <w:rPr>
          <w:rtl/>
        </w:rPr>
        <w:t xml:space="preserve">של </w:t>
      </w:r>
      <w:bookmarkStart w:id="2878" w:name="_ETM_Q4_572990"/>
      <w:bookmarkEnd w:id="2878"/>
      <w:r w:rsidRPr="00C070E0">
        <w:rPr>
          <w:rtl/>
        </w:rPr>
        <w:t>יושב</w:t>
      </w:r>
      <w:bookmarkStart w:id="2879" w:name="_ETM_Q4_573350"/>
      <w:bookmarkEnd w:id="2879"/>
      <w:r>
        <w:rPr>
          <w:rFonts w:hint="cs"/>
          <w:rtl/>
        </w:rPr>
        <w:t>-</w:t>
      </w:r>
      <w:r w:rsidRPr="00C070E0">
        <w:rPr>
          <w:rtl/>
        </w:rPr>
        <w:t xml:space="preserve">ראש </w:t>
      </w:r>
      <w:bookmarkStart w:id="2880" w:name="_ETM_Q4_573589"/>
      <w:bookmarkEnd w:id="2880"/>
      <w:r w:rsidRPr="00C070E0">
        <w:rPr>
          <w:rtl/>
        </w:rPr>
        <w:t>הו</w:t>
      </w:r>
      <w:r>
        <w:rPr>
          <w:rFonts w:hint="cs"/>
          <w:rtl/>
        </w:rPr>
        <w:t>ו</w:t>
      </w:r>
      <w:r w:rsidRPr="00C070E0">
        <w:rPr>
          <w:rtl/>
        </w:rPr>
        <w:t xml:space="preserve">עדה </w:t>
      </w:r>
      <w:bookmarkStart w:id="2881" w:name="_ETM_Q4_574189"/>
      <w:bookmarkEnd w:id="2881"/>
      <w:r w:rsidRPr="00C070E0">
        <w:rPr>
          <w:rtl/>
        </w:rPr>
        <w:t xml:space="preserve">לביטחון </w:t>
      </w:r>
      <w:bookmarkStart w:id="2882" w:name="_ETM_Q4_574789"/>
      <w:bookmarkEnd w:id="2882"/>
      <w:r w:rsidRPr="00C070E0">
        <w:rPr>
          <w:rtl/>
        </w:rPr>
        <w:t>לאומי</w:t>
      </w:r>
      <w:r>
        <w:rPr>
          <w:rFonts w:hint="cs"/>
          <w:rtl/>
        </w:rPr>
        <w:t>.</w:t>
      </w:r>
      <w:r w:rsidRPr="00C070E0">
        <w:rPr>
          <w:rtl/>
        </w:rPr>
        <w:t xml:space="preserve"> </w:t>
      </w:r>
      <w:bookmarkStart w:id="2883" w:name="_ETM_Q4_576290"/>
      <w:bookmarkEnd w:id="2883"/>
      <w:r w:rsidRPr="00C070E0">
        <w:rPr>
          <w:rtl/>
        </w:rPr>
        <w:t xml:space="preserve">זה </w:t>
      </w:r>
      <w:bookmarkStart w:id="2884" w:name="_ETM_Q4_576500"/>
      <w:bookmarkEnd w:id="2884"/>
      <w:r w:rsidRPr="00C070E0">
        <w:rPr>
          <w:rtl/>
        </w:rPr>
        <w:t xml:space="preserve">מה </w:t>
      </w:r>
      <w:bookmarkStart w:id="2885" w:name="_ETM_Q4_576619"/>
      <w:bookmarkEnd w:id="2885"/>
      <w:r>
        <w:rPr>
          <w:rtl/>
        </w:rPr>
        <w:t>שבאת</w:t>
      </w:r>
      <w:r w:rsidRPr="00C070E0">
        <w:rPr>
          <w:rtl/>
        </w:rPr>
        <w:t xml:space="preserve"> </w:t>
      </w:r>
      <w:bookmarkStart w:id="2886" w:name="_ETM_Q4_577040"/>
      <w:bookmarkEnd w:id="2886"/>
      <w:r w:rsidRPr="00C070E0">
        <w:rPr>
          <w:rtl/>
        </w:rPr>
        <w:t xml:space="preserve">לעשות </w:t>
      </w:r>
      <w:bookmarkStart w:id="2887" w:name="_ETM_Q4_577460"/>
      <w:bookmarkEnd w:id="2887"/>
      <w:r w:rsidRPr="00C070E0">
        <w:rPr>
          <w:rtl/>
        </w:rPr>
        <w:t>כ</w:t>
      </w:r>
      <w:r>
        <w:rPr>
          <w:rFonts w:hint="cs"/>
          <w:rtl/>
        </w:rPr>
        <w:t>א</w:t>
      </w:r>
      <w:r w:rsidRPr="00C070E0">
        <w:rPr>
          <w:rtl/>
        </w:rPr>
        <w:t>ן</w:t>
      </w:r>
      <w:r>
        <w:rPr>
          <w:rFonts w:hint="cs"/>
          <w:rtl/>
        </w:rPr>
        <w:t>.</w:t>
      </w:r>
      <w:r w:rsidRPr="00C070E0">
        <w:rPr>
          <w:rtl/>
        </w:rPr>
        <w:t xml:space="preserve"> </w:t>
      </w:r>
      <w:bookmarkStart w:id="2888" w:name="_ETM_Q4_578450"/>
      <w:bookmarkEnd w:id="2888"/>
      <w:r w:rsidRPr="00C070E0">
        <w:rPr>
          <w:rtl/>
        </w:rPr>
        <w:t xml:space="preserve">זו </w:t>
      </w:r>
      <w:bookmarkStart w:id="2889" w:name="_ETM_Q4_578689"/>
      <w:bookmarkEnd w:id="2889"/>
      <w:r w:rsidRPr="00C070E0">
        <w:rPr>
          <w:rtl/>
        </w:rPr>
        <w:t xml:space="preserve">השליחות </w:t>
      </w:r>
      <w:bookmarkStart w:id="2890" w:name="_ETM_Q4_579589"/>
      <w:bookmarkEnd w:id="2890"/>
      <w:r w:rsidRPr="00C070E0">
        <w:rPr>
          <w:rtl/>
        </w:rPr>
        <w:t>הגדולה</w:t>
      </w:r>
      <w:r>
        <w:rPr>
          <w:rFonts w:hint="cs"/>
          <w:rtl/>
        </w:rPr>
        <w:t>,</w:t>
      </w:r>
      <w:r w:rsidRPr="00C070E0">
        <w:rPr>
          <w:rtl/>
        </w:rPr>
        <w:t xml:space="preserve"> </w:t>
      </w:r>
      <w:bookmarkStart w:id="2891" w:name="_ETM_Q4_581100"/>
      <w:bookmarkEnd w:id="2891"/>
      <w:r w:rsidRPr="00C070E0">
        <w:rPr>
          <w:rtl/>
        </w:rPr>
        <w:t xml:space="preserve">והגאווה </w:t>
      </w:r>
      <w:bookmarkStart w:id="2892" w:name="_ETM_Q4_581850"/>
      <w:bookmarkEnd w:id="2892"/>
      <w:r w:rsidRPr="00C070E0">
        <w:rPr>
          <w:rtl/>
        </w:rPr>
        <w:t xml:space="preserve">הגדולה </w:t>
      </w:r>
      <w:bookmarkStart w:id="2893" w:name="_ETM_Q4_582270"/>
      <w:bookmarkEnd w:id="2893"/>
      <w:r w:rsidRPr="00C070E0">
        <w:rPr>
          <w:rtl/>
        </w:rPr>
        <w:t xml:space="preserve">שלי </w:t>
      </w:r>
      <w:bookmarkStart w:id="2894" w:name="_ETM_Q4_582600"/>
      <w:bookmarkEnd w:id="2894"/>
      <w:r w:rsidRPr="00C070E0">
        <w:rPr>
          <w:rtl/>
        </w:rPr>
        <w:t xml:space="preserve">שבחרתי </w:t>
      </w:r>
      <w:bookmarkStart w:id="2895" w:name="_ETM_Q4_583320"/>
      <w:bookmarkEnd w:id="2895"/>
      <w:r w:rsidRPr="00C070E0">
        <w:rPr>
          <w:rtl/>
        </w:rPr>
        <w:t xml:space="preserve">בך </w:t>
      </w:r>
      <w:bookmarkStart w:id="2896" w:name="_ETM_Q4_584380"/>
      <w:bookmarkStart w:id="2897" w:name="_ETM_Q4_584679"/>
      <w:bookmarkEnd w:id="2896"/>
      <w:bookmarkEnd w:id="2897"/>
      <w:r>
        <w:rPr>
          <w:rFonts w:hint="cs"/>
          <w:rtl/>
        </w:rPr>
        <w:t xml:space="preserve">להיות </w:t>
      </w:r>
      <w:r w:rsidRPr="00C070E0">
        <w:rPr>
          <w:rtl/>
        </w:rPr>
        <w:t xml:space="preserve">בן </w:t>
      </w:r>
      <w:bookmarkStart w:id="2898" w:name="_ETM_Q4_584859"/>
      <w:bookmarkEnd w:id="2898"/>
      <w:r w:rsidRPr="00C070E0">
        <w:rPr>
          <w:rtl/>
        </w:rPr>
        <w:t>ברית</w:t>
      </w:r>
      <w:r>
        <w:rPr>
          <w:rFonts w:hint="cs"/>
          <w:rtl/>
        </w:rPr>
        <w:t>,</w:t>
      </w:r>
      <w:r w:rsidRPr="00C070E0">
        <w:rPr>
          <w:rtl/>
        </w:rPr>
        <w:t xml:space="preserve"> </w:t>
      </w:r>
      <w:bookmarkStart w:id="2899" w:name="_ETM_Q4_585969"/>
      <w:bookmarkEnd w:id="2899"/>
      <w:r>
        <w:rPr>
          <w:rFonts w:hint="cs"/>
          <w:rtl/>
        </w:rPr>
        <w:t>ו</w:t>
      </w:r>
      <w:r w:rsidRPr="00C070E0">
        <w:rPr>
          <w:rtl/>
        </w:rPr>
        <w:t xml:space="preserve">להיות </w:t>
      </w:r>
      <w:bookmarkStart w:id="2900" w:name="_ETM_Q4_586270"/>
      <w:bookmarkEnd w:id="2900"/>
      <w:r w:rsidRPr="00C070E0">
        <w:rPr>
          <w:rtl/>
        </w:rPr>
        <w:t xml:space="preserve">שותף </w:t>
      </w:r>
      <w:bookmarkStart w:id="2901" w:name="_ETM_Q4_587320"/>
      <w:bookmarkEnd w:id="2901"/>
      <w:r>
        <w:rPr>
          <w:rFonts w:hint="cs"/>
          <w:rtl/>
        </w:rPr>
        <w:t>ל</w:t>
      </w:r>
      <w:r w:rsidRPr="00C070E0">
        <w:rPr>
          <w:rtl/>
        </w:rPr>
        <w:t xml:space="preserve">שליחות </w:t>
      </w:r>
      <w:bookmarkStart w:id="2902" w:name="_ETM_Q4_587890"/>
      <w:bookmarkEnd w:id="2902"/>
      <w:r w:rsidRPr="00C070E0">
        <w:rPr>
          <w:rtl/>
        </w:rPr>
        <w:t>הזאת</w:t>
      </w:r>
      <w:r>
        <w:rPr>
          <w:rFonts w:hint="cs"/>
          <w:rtl/>
        </w:rPr>
        <w:t>.</w:t>
      </w:r>
      <w:r w:rsidRPr="00C070E0">
        <w:rPr>
          <w:rtl/>
        </w:rPr>
        <w:t xml:space="preserve"> </w:t>
      </w:r>
      <w:bookmarkStart w:id="2903" w:name="_ETM_Q4_589060"/>
      <w:bookmarkStart w:id="2904" w:name="_ETM_Q4_589540"/>
      <w:bookmarkEnd w:id="2903"/>
      <w:bookmarkEnd w:id="2904"/>
    </w:p>
    <w:p w:rsidR="000F25F8" w:rsidRDefault="000F25F8" w:rsidP="00017239">
      <w:pPr>
        <w:rPr>
          <w:rtl/>
        </w:rPr>
      </w:pPr>
    </w:p>
    <w:p w:rsidR="000F25F8" w:rsidRDefault="000F25F8" w:rsidP="00017239">
      <w:pPr>
        <w:rPr>
          <w:rtl/>
        </w:rPr>
      </w:pPr>
      <w:r w:rsidRPr="00C070E0">
        <w:rPr>
          <w:rtl/>
        </w:rPr>
        <w:t xml:space="preserve">אמרתי פעם </w:t>
      </w:r>
      <w:bookmarkStart w:id="2905" w:name="_ETM_Q4_590200"/>
      <w:bookmarkEnd w:id="2905"/>
      <w:r w:rsidRPr="00C070E0">
        <w:rPr>
          <w:rtl/>
        </w:rPr>
        <w:t>ו</w:t>
      </w:r>
      <w:bookmarkStart w:id="2906" w:name="_ETM_Q4_590380"/>
      <w:bookmarkEnd w:id="2906"/>
      <w:r w:rsidRPr="00C070E0">
        <w:rPr>
          <w:rtl/>
        </w:rPr>
        <w:t xml:space="preserve">אגיד </w:t>
      </w:r>
      <w:bookmarkStart w:id="2907" w:name="_ETM_Q4_590620"/>
      <w:bookmarkEnd w:id="2907"/>
      <w:r w:rsidRPr="00C070E0">
        <w:rPr>
          <w:rtl/>
        </w:rPr>
        <w:t xml:space="preserve">עוד </w:t>
      </w:r>
      <w:bookmarkStart w:id="2908" w:name="_ETM_Q4_590800"/>
      <w:bookmarkEnd w:id="2908"/>
      <w:r w:rsidRPr="00C070E0">
        <w:rPr>
          <w:rtl/>
        </w:rPr>
        <w:t>פעם</w:t>
      </w:r>
      <w:r>
        <w:rPr>
          <w:rFonts w:hint="cs"/>
          <w:rtl/>
        </w:rPr>
        <w:t>:</w:t>
      </w:r>
      <w:r w:rsidRPr="00C070E0">
        <w:rPr>
          <w:rtl/>
        </w:rPr>
        <w:t xml:space="preserve"> </w:t>
      </w:r>
      <w:bookmarkStart w:id="2909" w:name="_ETM_Q4_591820"/>
      <w:bookmarkEnd w:id="2909"/>
      <w:r w:rsidRPr="00C070E0">
        <w:rPr>
          <w:rtl/>
        </w:rPr>
        <w:t xml:space="preserve">ההתנצלות </w:t>
      </w:r>
      <w:bookmarkStart w:id="2910" w:name="_ETM_Q4_592510"/>
      <w:bookmarkEnd w:id="2910"/>
      <w:r>
        <w:rPr>
          <w:rFonts w:hint="cs"/>
          <w:rtl/>
        </w:rPr>
        <w:t xml:space="preserve">היא שלי, על הימים והלילות שצביקה כאן, במקום להיות </w:t>
      </w:r>
      <w:bookmarkStart w:id="2911" w:name="_ETM_Q4_595776"/>
      <w:bookmarkEnd w:id="2911"/>
      <w:r>
        <w:rPr>
          <w:rFonts w:hint="cs"/>
          <w:rtl/>
        </w:rPr>
        <w:t xml:space="preserve">איתכם. אנחנו צריכים אותו; עם </w:t>
      </w:r>
      <w:r>
        <w:rPr>
          <w:rtl/>
        </w:rPr>
        <w:t>ישראל</w:t>
      </w:r>
      <w:r>
        <w:rPr>
          <w:rFonts w:hint="cs"/>
          <w:rtl/>
        </w:rPr>
        <w:t xml:space="preserve"> צריך אותו; </w:t>
      </w:r>
      <w:bookmarkStart w:id="2912" w:name="_ETM_Q4_592960"/>
      <w:bookmarkStart w:id="2913" w:name="_ETM_Q4_593890"/>
      <w:bookmarkStart w:id="2914" w:name="_ETM_Q4_594250"/>
      <w:bookmarkStart w:id="2915" w:name="_ETM_Q4_594850"/>
      <w:bookmarkStart w:id="2916" w:name="_ETM_Q4_595330"/>
      <w:bookmarkStart w:id="2917" w:name="_ETM_Q4_595630"/>
      <w:bookmarkStart w:id="2918" w:name="_ETM_Q4_595990"/>
      <w:bookmarkStart w:id="2919" w:name="_ETM_Q4_596230"/>
      <w:bookmarkStart w:id="2920" w:name="_ETM_Q4_597549"/>
      <w:bookmarkStart w:id="2921" w:name="_ETM_Q4_597850"/>
      <w:bookmarkStart w:id="2922" w:name="_ETM_Q4_598240"/>
      <w:bookmarkStart w:id="2923" w:name="_ETM_Q4_599380"/>
      <w:bookmarkStart w:id="2924" w:name="_ETM_Q4_600069"/>
      <w:bookmarkStart w:id="2925" w:name="_ETM_Q4_600429"/>
      <w:bookmarkStart w:id="2926" w:name="_ETM_Q4_600759"/>
      <w:bookmarkStart w:id="2927" w:name="_ETM_Q4_602169"/>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r w:rsidRPr="00C070E0">
        <w:rPr>
          <w:rtl/>
        </w:rPr>
        <w:t xml:space="preserve">הילדים </w:t>
      </w:r>
      <w:bookmarkStart w:id="2928" w:name="_ETM_Q4_602619"/>
      <w:bookmarkEnd w:id="2928"/>
      <w:r w:rsidRPr="00C070E0">
        <w:rPr>
          <w:rtl/>
        </w:rPr>
        <w:t xml:space="preserve">של </w:t>
      </w:r>
      <w:bookmarkStart w:id="2929" w:name="_ETM_Q4_602799"/>
      <w:bookmarkEnd w:id="2929"/>
      <w:r w:rsidRPr="00C070E0">
        <w:rPr>
          <w:rtl/>
        </w:rPr>
        <w:t xml:space="preserve">כולנו </w:t>
      </w:r>
      <w:bookmarkStart w:id="2930" w:name="_ETM_Q4_603219"/>
      <w:bookmarkEnd w:id="2930"/>
      <w:r w:rsidRPr="00C070E0">
        <w:rPr>
          <w:rtl/>
        </w:rPr>
        <w:t xml:space="preserve">צריכים </w:t>
      </w:r>
      <w:bookmarkStart w:id="2931" w:name="_ETM_Q4_603609"/>
      <w:bookmarkEnd w:id="2931"/>
      <w:r w:rsidRPr="00C070E0">
        <w:rPr>
          <w:rtl/>
        </w:rPr>
        <w:t>אותו</w:t>
      </w:r>
      <w:r>
        <w:rPr>
          <w:rFonts w:hint="cs"/>
          <w:rtl/>
        </w:rPr>
        <w:t>.</w:t>
      </w:r>
      <w:r w:rsidRPr="00C070E0">
        <w:rPr>
          <w:rtl/>
        </w:rPr>
        <w:t xml:space="preserve"> </w:t>
      </w:r>
      <w:bookmarkStart w:id="2932" w:name="_ETM_Q4_604990"/>
      <w:bookmarkEnd w:id="2932"/>
      <w:r w:rsidRPr="00C070E0">
        <w:rPr>
          <w:rtl/>
        </w:rPr>
        <w:t xml:space="preserve">אני </w:t>
      </w:r>
      <w:bookmarkStart w:id="2933" w:name="_ETM_Q4_605529"/>
      <w:bookmarkEnd w:id="2933"/>
      <w:r>
        <w:rPr>
          <w:rFonts w:hint="cs"/>
          <w:rtl/>
        </w:rPr>
        <w:t xml:space="preserve">רק </w:t>
      </w:r>
      <w:r w:rsidRPr="00C070E0">
        <w:rPr>
          <w:rtl/>
        </w:rPr>
        <w:t xml:space="preserve">מאחל </w:t>
      </w:r>
      <w:bookmarkStart w:id="2934" w:name="_ETM_Q4_605979"/>
      <w:bookmarkEnd w:id="2934"/>
      <w:r w:rsidRPr="00C070E0">
        <w:rPr>
          <w:rtl/>
        </w:rPr>
        <w:t>לך</w:t>
      </w:r>
      <w:r>
        <w:rPr>
          <w:rFonts w:hint="cs"/>
          <w:rtl/>
        </w:rPr>
        <w:t>,</w:t>
      </w:r>
      <w:r w:rsidRPr="00C070E0">
        <w:rPr>
          <w:rtl/>
        </w:rPr>
        <w:t xml:space="preserve"> </w:t>
      </w:r>
      <w:bookmarkStart w:id="2935" w:name="_ETM_Q4_606219"/>
      <w:bookmarkEnd w:id="2935"/>
      <w:r w:rsidRPr="00C070E0">
        <w:rPr>
          <w:rtl/>
        </w:rPr>
        <w:t>צביקה</w:t>
      </w:r>
      <w:r>
        <w:rPr>
          <w:rFonts w:hint="cs"/>
          <w:rtl/>
        </w:rPr>
        <w:t>,</w:t>
      </w:r>
      <w:r w:rsidRPr="00C070E0">
        <w:rPr>
          <w:rtl/>
        </w:rPr>
        <w:t xml:space="preserve"> </w:t>
      </w:r>
      <w:bookmarkStart w:id="2936" w:name="_ETM_Q4_606609"/>
      <w:bookmarkEnd w:id="2936"/>
      <w:r w:rsidRPr="00C070E0">
        <w:rPr>
          <w:rtl/>
        </w:rPr>
        <w:t>ולכולנו</w:t>
      </w:r>
      <w:r>
        <w:rPr>
          <w:rFonts w:hint="cs"/>
          <w:rtl/>
        </w:rPr>
        <w:t>,</w:t>
      </w:r>
      <w:r w:rsidRPr="00C070E0">
        <w:rPr>
          <w:rtl/>
        </w:rPr>
        <w:t xml:space="preserve"> </w:t>
      </w:r>
      <w:bookmarkStart w:id="2937" w:name="_ETM_Q4_607900"/>
      <w:bookmarkEnd w:id="2937"/>
      <w:r w:rsidRPr="00C070E0">
        <w:rPr>
          <w:rtl/>
        </w:rPr>
        <w:t xml:space="preserve">שבאמת </w:t>
      </w:r>
      <w:bookmarkStart w:id="2938" w:name="_ETM_Q4_608620"/>
      <w:bookmarkEnd w:id="2938"/>
      <w:r w:rsidRPr="00C070E0">
        <w:rPr>
          <w:rtl/>
        </w:rPr>
        <w:t xml:space="preserve">נמלא </w:t>
      </w:r>
      <w:bookmarkStart w:id="2939" w:name="_ETM_Q4_609040"/>
      <w:bookmarkEnd w:id="2939"/>
      <w:r>
        <w:rPr>
          <w:rFonts w:hint="cs"/>
          <w:rtl/>
        </w:rPr>
        <w:t xml:space="preserve">את </w:t>
      </w:r>
      <w:bookmarkStart w:id="2940" w:name="_ETM_Q4_611137"/>
      <w:bookmarkEnd w:id="2940"/>
      <w:r>
        <w:rPr>
          <w:rFonts w:hint="cs"/>
          <w:rtl/>
        </w:rPr>
        <w:t xml:space="preserve">השליחות, </w:t>
      </w:r>
      <w:bookmarkStart w:id="2941" w:name="_ETM_Q4_609670"/>
      <w:bookmarkEnd w:id="2941"/>
      <w:r w:rsidRPr="00C070E0">
        <w:rPr>
          <w:rtl/>
        </w:rPr>
        <w:t xml:space="preserve">נגשים </w:t>
      </w:r>
      <w:bookmarkStart w:id="2942" w:name="_ETM_Q4_611420"/>
      <w:bookmarkEnd w:id="2942"/>
      <w:r w:rsidRPr="00C070E0">
        <w:rPr>
          <w:rtl/>
        </w:rPr>
        <w:t xml:space="preserve">את </w:t>
      </w:r>
      <w:bookmarkStart w:id="2943" w:name="_ETM_Q4_611600"/>
      <w:bookmarkEnd w:id="2943"/>
      <w:r w:rsidRPr="00C070E0">
        <w:rPr>
          <w:rtl/>
        </w:rPr>
        <w:t>המטרות</w:t>
      </w:r>
      <w:r>
        <w:rPr>
          <w:rFonts w:hint="cs"/>
          <w:rtl/>
        </w:rPr>
        <w:t xml:space="preserve">, ונעשה </w:t>
      </w:r>
      <w:bookmarkStart w:id="2944" w:name="_ETM_Q4_612989"/>
      <w:bookmarkStart w:id="2945" w:name="_ETM_Q4_613079"/>
      <w:bookmarkStart w:id="2946" w:name="_ETM_Q4_613439"/>
      <w:bookmarkEnd w:id="2944"/>
      <w:bookmarkEnd w:id="2945"/>
      <w:bookmarkEnd w:id="2946"/>
      <w:r w:rsidRPr="00C070E0">
        <w:rPr>
          <w:rtl/>
        </w:rPr>
        <w:t xml:space="preserve">טוב </w:t>
      </w:r>
      <w:bookmarkStart w:id="2947" w:name="_ETM_Q4_614650"/>
      <w:bookmarkEnd w:id="2947"/>
      <w:r w:rsidRPr="00C070E0">
        <w:rPr>
          <w:rtl/>
        </w:rPr>
        <w:t xml:space="preserve">למען </w:t>
      </w:r>
      <w:bookmarkStart w:id="2948" w:name="_ETM_Q4_615129"/>
      <w:bookmarkEnd w:id="2948"/>
      <w:r w:rsidRPr="00C070E0">
        <w:rPr>
          <w:rtl/>
        </w:rPr>
        <w:t xml:space="preserve">העם </w:t>
      </w:r>
      <w:bookmarkStart w:id="2949" w:name="_ETM_Q4_616079"/>
      <w:bookmarkEnd w:id="2949"/>
      <w:r w:rsidRPr="00C070E0">
        <w:rPr>
          <w:rtl/>
        </w:rPr>
        <w:t>ה</w:t>
      </w:r>
      <w:r>
        <w:rPr>
          <w:rFonts w:hint="cs"/>
          <w:rtl/>
        </w:rPr>
        <w:t xml:space="preserve">יקר </w:t>
      </w:r>
      <w:r w:rsidRPr="00C070E0">
        <w:rPr>
          <w:rtl/>
        </w:rPr>
        <w:t xml:space="preserve">כל </w:t>
      </w:r>
      <w:bookmarkStart w:id="2950" w:name="_ETM_Q4_616469"/>
      <w:bookmarkEnd w:id="2950"/>
      <w:r w:rsidRPr="00C070E0">
        <w:rPr>
          <w:rtl/>
        </w:rPr>
        <w:t xml:space="preserve">כך </w:t>
      </w:r>
      <w:bookmarkStart w:id="2951" w:name="_ETM_Q4_616769"/>
      <w:bookmarkStart w:id="2952" w:name="_ETM_Q4_617219"/>
      <w:bookmarkEnd w:id="2951"/>
      <w:bookmarkEnd w:id="2952"/>
      <w:r w:rsidRPr="00C070E0">
        <w:rPr>
          <w:rtl/>
        </w:rPr>
        <w:t>הזה</w:t>
      </w:r>
      <w:r>
        <w:rPr>
          <w:rFonts w:hint="cs"/>
          <w:rtl/>
        </w:rPr>
        <w:t>,</w:t>
      </w:r>
      <w:r w:rsidRPr="00C070E0">
        <w:rPr>
          <w:rtl/>
        </w:rPr>
        <w:t xml:space="preserve"> </w:t>
      </w:r>
      <w:bookmarkStart w:id="2953" w:name="_ETM_Q4_618030"/>
      <w:bookmarkEnd w:id="2953"/>
      <w:r>
        <w:rPr>
          <w:rFonts w:hint="cs"/>
          <w:rtl/>
        </w:rPr>
        <w:t>ו</w:t>
      </w:r>
      <w:r w:rsidRPr="00C070E0">
        <w:rPr>
          <w:rtl/>
        </w:rPr>
        <w:t xml:space="preserve">למען </w:t>
      </w:r>
      <w:bookmarkStart w:id="2954" w:name="_ETM_Q4_618360"/>
      <w:bookmarkEnd w:id="2954"/>
      <w:r w:rsidRPr="00C070E0">
        <w:rPr>
          <w:rtl/>
        </w:rPr>
        <w:t xml:space="preserve">המדינה </w:t>
      </w:r>
      <w:bookmarkStart w:id="2955" w:name="_ETM_Q4_619550"/>
      <w:bookmarkEnd w:id="2955"/>
      <w:r w:rsidRPr="00C070E0">
        <w:rPr>
          <w:rtl/>
        </w:rPr>
        <w:t>ה</w:t>
      </w:r>
      <w:r>
        <w:rPr>
          <w:rFonts w:hint="cs"/>
          <w:rtl/>
        </w:rPr>
        <w:t xml:space="preserve">נפלאה </w:t>
      </w:r>
      <w:r w:rsidRPr="00C070E0">
        <w:rPr>
          <w:rtl/>
        </w:rPr>
        <w:t xml:space="preserve">כל </w:t>
      </w:r>
      <w:bookmarkStart w:id="2956" w:name="_ETM_Q4_619880"/>
      <w:bookmarkEnd w:id="2956"/>
      <w:r w:rsidRPr="00C070E0">
        <w:rPr>
          <w:rtl/>
        </w:rPr>
        <w:t xml:space="preserve">כך </w:t>
      </w:r>
      <w:bookmarkStart w:id="2957" w:name="_ETM_Q4_620120"/>
      <w:bookmarkEnd w:id="2957"/>
      <w:r>
        <w:rPr>
          <w:rFonts w:hint="cs"/>
          <w:rtl/>
        </w:rPr>
        <w:t xml:space="preserve">הזאת. תודה. </w:t>
      </w:r>
    </w:p>
    <w:p w:rsidR="000F25F8" w:rsidRDefault="000F25F8" w:rsidP="00017239">
      <w:pPr>
        <w:ind w:firstLine="0"/>
        <w:rPr>
          <w:rtl/>
        </w:rPr>
      </w:pPr>
      <w:bookmarkStart w:id="2958" w:name="_ETM_Q4_624986"/>
      <w:bookmarkStart w:id="2959" w:name="_ETM_Q4_625120"/>
      <w:bookmarkStart w:id="2960" w:name="_ETM_Q4_625146"/>
      <w:bookmarkStart w:id="2961" w:name="_ETM_Q4_625265"/>
      <w:bookmarkEnd w:id="2958"/>
      <w:bookmarkEnd w:id="2959"/>
      <w:bookmarkEnd w:id="2960"/>
      <w:bookmarkEnd w:id="2961"/>
    </w:p>
    <w:p w:rsidR="000F25F8" w:rsidRDefault="000F25F8" w:rsidP="00017239">
      <w:pPr>
        <w:pStyle w:val="af9"/>
        <w:keepNext/>
        <w:rPr>
          <w:rtl/>
        </w:rPr>
      </w:pPr>
      <w:bookmarkStart w:id="2962" w:name="ET_yor_6423_8"/>
      <w:r w:rsidRPr="002C1F48">
        <w:rPr>
          <w:rStyle w:val="TagStyle"/>
          <w:rtl/>
        </w:rPr>
        <w:t xml:space="preserve"> &lt;&lt; יור &gt;&gt;</w:t>
      </w:r>
      <w:r w:rsidRPr="00730B16">
        <w:rPr>
          <w:rStyle w:val="TagStyle"/>
          <w:rtl/>
        </w:rPr>
        <w:t xml:space="preserve"> </w:t>
      </w:r>
      <w:r>
        <w:rPr>
          <w:rtl/>
        </w:rPr>
        <w:t>היו"ר אמיר אוחנה:</w:t>
      </w:r>
      <w:r w:rsidRPr="00730B16">
        <w:rPr>
          <w:rStyle w:val="TagStyle"/>
          <w:rtl/>
        </w:rPr>
        <w:t xml:space="preserve"> </w:t>
      </w:r>
      <w:r w:rsidRPr="002C1F48">
        <w:rPr>
          <w:rStyle w:val="TagStyle"/>
          <w:rtl/>
        </w:rPr>
        <w:t>&lt;&lt; יור &gt;&gt;</w:t>
      </w:r>
      <w:r>
        <w:rPr>
          <w:rtl/>
        </w:rPr>
        <w:t xml:space="preserve">   </w:t>
      </w:r>
      <w:bookmarkEnd w:id="2962"/>
    </w:p>
    <w:p w:rsidR="000F25F8" w:rsidRDefault="000F25F8" w:rsidP="00017239">
      <w:pPr>
        <w:pStyle w:val="KeepWithNext"/>
        <w:rPr>
          <w:rtl/>
        </w:rPr>
      </w:pPr>
    </w:p>
    <w:p w:rsidR="000F25F8" w:rsidRDefault="000F25F8" w:rsidP="00017239">
      <w:pPr>
        <w:rPr>
          <w:rtl/>
        </w:rPr>
      </w:pPr>
      <w:r>
        <w:rPr>
          <w:rFonts w:hint="cs"/>
          <w:rtl/>
        </w:rPr>
        <w:t xml:space="preserve">תודה לשר בן גביר. </w:t>
      </w:r>
      <w:bookmarkStart w:id="2963" w:name="_ETM_Q4_623019"/>
      <w:bookmarkEnd w:id="2963"/>
      <w:r>
        <w:rPr>
          <w:rFonts w:hint="cs"/>
          <w:rtl/>
        </w:rPr>
        <w:t xml:space="preserve">אין מחיאות כפיים לחברי הכנסת שנושאים את נאום הבכורה שלהם. </w:t>
      </w:r>
      <w:bookmarkStart w:id="2964" w:name="_ETM_Q4_625339"/>
      <w:bookmarkStart w:id="2965" w:name="_ETM_Q4_625449"/>
      <w:bookmarkStart w:id="2966" w:name="_ETM_Q4_628010"/>
      <w:bookmarkEnd w:id="2964"/>
      <w:bookmarkEnd w:id="2965"/>
      <w:bookmarkEnd w:id="2966"/>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2967" w:name="ET_hatsach_638979_9"/>
      <w:r w:rsidRPr="002C1F48">
        <w:rPr>
          <w:rStyle w:val="TagStyle"/>
          <w:rtl/>
        </w:rPr>
        <w:lastRenderedPageBreak/>
        <w:t>&lt;&lt; הצח &gt;&gt;</w:t>
      </w:r>
      <w:r w:rsidRPr="00730B16">
        <w:rPr>
          <w:rStyle w:val="TagStyle"/>
          <w:rtl/>
        </w:rPr>
        <w:t xml:space="preserve"> </w:t>
      </w:r>
      <w:bookmarkStart w:id="2968" w:name="_Toc128001680"/>
      <w:r>
        <w:rPr>
          <w:rtl/>
        </w:rPr>
        <w:t xml:space="preserve">הצעת חוק תאגידי מים וביוב (תיקון </w:t>
      </w:r>
      <w:r>
        <w:rPr>
          <w:rFonts w:hint="cs"/>
          <w:rtl/>
        </w:rPr>
        <w:t>–</w:t>
      </w:r>
      <w:r>
        <w:rPr>
          <w:rtl/>
        </w:rPr>
        <w:t xml:space="preserve"> הוראות שונות לעניין תאגידים אזוריים), התשפ"ג</w:t>
      </w:r>
      <w:r>
        <w:rPr>
          <w:rFonts w:hint="cs"/>
          <w:rtl/>
        </w:rPr>
        <w:t>–</w:t>
      </w:r>
      <w:r>
        <w:rPr>
          <w:rtl/>
        </w:rPr>
        <w:t>2023</w:t>
      </w:r>
      <w:bookmarkEnd w:id="2968"/>
      <w:r w:rsidRPr="00730B16">
        <w:rPr>
          <w:rStyle w:val="TagStyle"/>
          <w:rtl/>
        </w:rPr>
        <w:t xml:space="preserve"> </w:t>
      </w:r>
      <w:r w:rsidRPr="002C1F48">
        <w:rPr>
          <w:rStyle w:val="TagStyle"/>
          <w:rtl/>
        </w:rPr>
        <w:t>&lt;&lt; הצח &gt;&gt;</w:t>
      </w:r>
      <w:r>
        <w:rPr>
          <w:rtl/>
        </w:rPr>
        <w:t xml:space="preserve">   </w:t>
      </w:r>
      <w:bookmarkEnd w:id="2967"/>
    </w:p>
    <w:p w:rsidR="000F25F8" w:rsidRDefault="000F25F8" w:rsidP="00017239">
      <w:pPr>
        <w:rPr>
          <w:rtl/>
        </w:rPr>
      </w:pPr>
      <w:r>
        <w:rPr>
          <w:rtl/>
        </w:rPr>
        <w:t xml:space="preserve">[הצעת חוק </w:t>
      </w:r>
      <w:r>
        <w:rPr>
          <w:rFonts w:hint="cs"/>
          <w:rtl/>
        </w:rPr>
        <w:t>פ/2313/25</w:t>
      </w:r>
      <w:r>
        <w:rPr>
          <w:rtl/>
        </w:rPr>
        <w:t>; נספחות.]</w:t>
      </w:r>
    </w:p>
    <w:p w:rsidR="000F25F8" w:rsidRDefault="000F25F8" w:rsidP="00017239">
      <w:pPr>
        <w:pStyle w:val="-0"/>
        <w:rPr>
          <w:rtl/>
        </w:rPr>
      </w:pPr>
      <w:r>
        <w:rPr>
          <w:rtl/>
        </w:rPr>
        <w:t xml:space="preserve">(הצעת </w:t>
      </w:r>
      <w:r>
        <w:rPr>
          <w:rFonts w:hint="cs"/>
          <w:rtl/>
        </w:rPr>
        <w:t>קבוצת חברי הכנסת</w:t>
      </w:r>
      <w:r>
        <w:rPr>
          <w:rtl/>
        </w:rPr>
        <w:t>)</w:t>
      </w:r>
    </w:p>
    <w:p w:rsidR="000F25F8" w:rsidRPr="00730B16" w:rsidRDefault="000F25F8" w:rsidP="00017239">
      <w:pPr>
        <w:ind w:firstLine="0"/>
        <w:rPr>
          <w:rtl/>
        </w:rPr>
      </w:pPr>
    </w:p>
    <w:p w:rsidR="000F25F8" w:rsidRDefault="000F25F8" w:rsidP="00017239">
      <w:pPr>
        <w:pStyle w:val="af9"/>
        <w:keepNext/>
        <w:rPr>
          <w:rtl/>
        </w:rPr>
      </w:pPr>
      <w:bookmarkStart w:id="2969" w:name="ET_yor_6423_10"/>
      <w:r w:rsidRPr="002C1F48">
        <w:rPr>
          <w:rStyle w:val="TagStyle"/>
          <w:rtl/>
        </w:rPr>
        <w:t xml:space="preserve"> &lt;&lt; יור &gt;&gt;</w:t>
      </w:r>
      <w:r w:rsidRPr="00730B16">
        <w:rPr>
          <w:rStyle w:val="TagStyle"/>
          <w:rtl/>
        </w:rPr>
        <w:t xml:space="preserve"> </w:t>
      </w:r>
      <w:r>
        <w:rPr>
          <w:rtl/>
        </w:rPr>
        <w:t>היו"ר אמיר אוחנה:</w:t>
      </w:r>
      <w:r w:rsidRPr="00730B16">
        <w:rPr>
          <w:rStyle w:val="TagStyle"/>
          <w:rtl/>
        </w:rPr>
        <w:t xml:space="preserve"> </w:t>
      </w:r>
      <w:r w:rsidRPr="002C1F48">
        <w:rPr>
          <w:rStyle w:val="TagStyle"/>
          <w:rtl/>
        </w:rPr>
        <w:t>&lt;&lt; יור &gt;&gt;</w:t>
      </w:r>
      <w:r>
        <w:rPr>
          <w:rtl/>
        </w:rPr>
        <w:t xml:space="preserve">   </w:t>
      </w:r>
      <w:bookmarkEnd w:id="2969"/>
    </w:p>
    <w:p w:rsidR="000F25F8" w:rsidRDefault="000F25F8" w:rsidP="00017239">
      <w:pPr>
        <w:pStyle w:val="KeepWithNext"/>
        <w:rPr>
          <w:rtl/>
        </w:rPr>
      </w:pPr>
    </w:p>
    <w:p w:rsidR="000F25F8" w:rsidRDefault="000F25F8" w:rsidP="00E80C02">
      <w:pPr>
        <w:rPr>
          <w:rtl/>
        </w:rPr>
      </w:pPr>
      <w:bookmarkStart w:id="2970" w:name="_ETM_Q4_628490"/>
      <w:bookmarkStart w:id="2971" w:name="_ETM_Q4_628760"/>
      <w:bookmarkStart w:id="2972" w:name="_ETM_Q4_629180"/>
      <w:bookmarkEnd w:id="2970"/>
      <w:bookmarkEnd w:id="2971"/>
      <w:bookmarkEnd w:id="2972"/>
      <w:r w:rsidRPr="00C070E0">
        <w:rPr>
          <w:rtl/>
        </w:rPr>
        <w:t xml:space="preserve">נעבור </w:t>
      </w:r>
      <w:bookmarkStart w:id="2973" w:name="_ETM_Q4_629570"/>
      <w:bookmarkEnd w:id="2973"/>
      <w:r w:rsidRPr="00C070E0">
        <w:rPr>
          <w:rtl/>
        </w:rPr>
        <w:t xml:space="preserve">לנושא </w:t>
      </w:r>
      <w:bookmarkStart w:id="2974" w:name="_ETM_Q4_630050"/>
      <w:bookmarkEnd w:id="2974"/>
      <w:r w:rsidRPr="00C070E0">
        <w:rPr>
          <w:rtl/>
        </w:rPr>
        <w:t xml:space="preserve">הבא </w:t>
      </w:r>
      <w:bookmarkStart w:id="2975" w:name="_ETM_Q4_630260"/>
      <w:bookmarkEnd w:id="2975"/>
      <w:r w:rsidRPr="00C070E0">
        <w:rPr>
          <w:rtl/>
        </w:rPr>
        <w:t xml:space="preserve">על </w:t>
      </w:r>
      <w:bookmarkStart w:id="2976" w:name="_ETM_Q4_630350"/>
      <w:bookmarkEnd w:id="2976"/>
      <w:r w:rsidRPr="00C070E0">
        <w:rPr>
          <w:rtl/>
        </w:rPr>
        <w:t>סדר</w:t>
      </w:r>
      <w:bookmarkStart w:id="2977" w:name="_ETM_Q4_630680"/>
      <w:bookmarkEnd w:id="2977"/>
      <w:r>
        <w:rPr>
          <w:rFonts w:hint="cs"/>
          <w:rtl/>
        </w:rPr>
        <w:t>-</w:t>
      </w:r>
      <w:r w:rsidRPr="00C070E0">
        <w:rPr>
          <w:rtl/>
        </w:rPr>
        <w:t>היום</w:t>
      </w:r>
      <w:r>
        <w:rPr>
          <w:rFonts w:hint="cs"/>
          <w:rtl/>
        </w:rPr>
        <w:t xml:space="preserve"> </w:t>
      </w:r>
      <w:r>
        <w:rPr>
          <w:rFonts w:hint="eastAsia"/>
          <w:rtl/>
        </w:rPr>
        <w:t>–</w:t>
      </w:r>
      <w:r w:rsidRPr="00C070E0">
        <w:rPr>
          <w:rtl/>
        </w:rPr>
        <w:t xml:space="preserve"> </w:t>
      </w:r>
      <w:bookmarkStart w:id="2978" w:name="_ETM_Q4_631490"/>
      <w:bookmarkEnd w:id="2978"/>
      <w:r w:rsidRPr="00C070E0">
        <w:rPr>
          <w:rtl/>
        </w:rPr>
        <w:t xml:space="preserve">הצעות </w:t>
      </w:r>
      <w:bookmarkStart w:id="2979" w:name="_ETM_Q4_631910"/>
      <w:bookmarkEnd w:id="2979"/>
      <w:r w:rsidRPr="00C070E0">
        <w:rPr>
          <w:rtl/>
        </w:rPr>
        <w:t xml:space="preserve">חוק </w:t>
      </w:r>
      <w:bookmarkStart w:id="2980" w:name="_ETM_Q4_632180"/>
      <w:bookmarkEnd w:id="2980"/>
      <w:r w:rsidRPr="00C070E0">
        <w:rPr>
          <w:rtl/>
        </w:rPr>
        <w:t xml:space="preserve">פרטיות </w:t>
      </w:r>
      <w:bookmarkStart w:id="2981" w:name="_ETM_Q4_632630"/>
      <w:bookmarkEnd w:id="2981"/>
      <w:r w:rsidRPr="00C070E0">
        <w:rPr>
          <w:rtl/>
        </w:rPr>
        <w:t xml:space="preserve">בקריאה </w:t>
      </w:r>
      <w:bookmarkStart w:id="2982" w:name="_ETM_Q4_633050"/>
      <w:bookmarkEnd w:id="2982"/>
      <w:r w:rsidRPr="00C070E0">
        <w:rPr>
          <w:rtl/>
        </w:rPr>
        <w:t>הטרומית</w:t>
      </w:r>
      <w:r>
        <w:rPr>
          <w:rFonts w:hint="cs"/>
          <w:rtl/>
        </w:rPr>
        <w:t>.</w:t>
      </w:r>
      <w:r w:rsidRPr="00C070E0">
        <w:rPr>
          <w:rtl/>
        </w:rPr>
        <w:t xml:space="preserve"> </w:t>
      </w:r>
      <w:bookmarkStart w:id="2983" w:name="_ETM_Q4_633620"/>
      <w:bookmarkEnd w:id="2983"/>
      <w:r w:rsidRPr="00C070E0">
        <w:rPr>
          <w:rtl/>
        </w:rPr>
        <w:t xml:space="preserve">ההצעה </w:t>
      </w:r>
      <w:bookmarkStart w:id="2984" w:name="_ETM_Q4_634040"/>
      <w:bookmarkEnd w:id="2984"/>
      <w:r w:rsidRPr="00C070E0">
        <w:rPr>
          <w:rtl/>
        </w:rPr>
        <w:t xml:space="preserve">הראשונה </w:t>
      </w:r>
      <w:bookmarkStart w:id="2985" w:name="_ETM_Q4_634400"/>
      <w:bookmarkEnd w:id="2985"/>
      <w:r w:rsidRPr="00C070E0">
        <w:rPr>
          <w:rtl/>
        </w:rPr>
        <w:t xml:space="preserve">היא </w:t>
      </w:r>
      <w:bookmarkStart w:id="2986" w:name="_ETM_Q4_634490"/>
      <w:bookmarkEnd w:id="2986"/>
      <w:r w:rsidRPr="00C070E0">
        <w:rPr>
          <w:rtl/>
        </w:rPr>
        <w:t xml:space="preserve">הצעת </w:t>
      </w:r>
      <w:bookmarkStart w:id="2987" w:name="_ETM_Q4_634820"/>
      <w:bookmarkEnd w:id="2987"/>
      <w:r w:rsidRPr="00C070E0">
        <w:rPr>
          <w:rtl/>
        </w:rPr>
        <w:t xml:space="preserve">חוק </w:t>
      </w:r>
      <w:bookmarkStart w:id="2988" w:name="_ETM_Q4_635060"/>
      <w:bookmarkEnd w:id="2988"/>
      <w:r w:rsidRPr="00C070E0">
        <w:rPr>
          <w:rtl/>
        </w:rPr>
        <w:t xml:space="preserve">תאגידי </w:t>
      </w:r>
      <w:bookmarkStart w:id="2989" w:name="_ETM_Q4_635630"/>
      <w:bookmarkEnd w:id="2989"/>
      <w:r w:rsidRPr="00C070E0">
        <w:rPr>
          <w:rtl/>
        </w:rPr>
        <w:t xml:space="preserve">מים </w:t>
      </w:r>
      <w:bookmarkStart w:id="2990" w:name="_ETM_Q4_635930"/>
      <w:bookmarkEnd w:id="2990"/>
      <w:r w:rsidRPr="00C070E0">
        <w:rPr>
          <w:rtl/>
        </w:rPr>
        <w:t xml:space="preserve">וביוב </w:t>
      </w:r>
      <w:bookmarkStart w:id="2991" w:name="_ETM_Q4_636890"/>
      <w:bookmarkEnd w:id="2991"/>
      <w:r>
        <w:rPr>
          <w:rFonts w:hint="cs"/>
          <w:rtl/>
        </w:rPr>
        <w:t>(</w:t>
      </w:r>
      <w:r w:rsidRPr="00C070E0">
        <w:rPr>
          <w:rtl/>
        </w:rPr>
        <w:t xml:space="preserve">תיקון </w:t>
      </w:r>
      <w:bookmarkStart w:id="2992" w:name="_ETM_Q4_637400"/>
      <w:bookmarkEnd w:id="2992"/>
      <w:r>
        <w:rPr>
          <w:rFonts w:hint="eastAsia"/>
          <w:rtl/>
        </w:rPr>
        <w:t>–</w:t>
      </w:r>
      <w:r>
        <w:rPr>
          <w:rFonts w:hint="cs"/>
          <w:rtl/>
        </w:rPr>
        <w:t xml:space="preserve"> </w:t>
      </w:r>
      <w:r w:rsidRPr="00C070E0">
        <w:rPr>
          <w:rtl/>
        </w:rPr>
        <w:t xml:space="preserve">הוראות </w:t>
      </w:r>
      <w:bookmarkStart w:id="2993" w:name="_ETM_Q4_637730"/>
      <w:bookmarkEnd w:id="2993"/>
      <w:r w:rsidRPr="00C070E0">
        <w:rPr>
          <w:rtl/>
        </w:rPr>
        <w:t xml:space="preserve">שונות </w:t>
      </w:r>
      <w:bookmarkStart w:id="2994" w:name="_ETM_Q4_638090"/>
      <w:bookmarkEnd w:id="2994"/>
      <w:r w:rsidRPr="00C070E0">
        <w:rPr>
          <w:rtl/>
        </w:rPr>
        <w:t xml:space="preserve">לעניין </w:t>
      </w:r>
      <w:bookmarkStart w:id="2995" w:name="_ETM_Q4_638390"/>
      <w:bookmarkEnd w:id="2995"/>
      <w:r w:rsidRPr="00C070E0">
        <w:rPr>
          <w:rtl/>
        </w:rPr>
        <w:t xml:space="preserve">תאגידים </w:t>
      </w:r>
      <w:bookmarkStart w:id="2996" w:name="_ETM_Q4_638840"/>
      <w:bookmarkEnd w:id="2996"/>
      <w:r w:rsidRPr="00C070E0">
        <w:rPr>
          <w:rtl/>
        </w:rPr>
        <w:t>אזוריים</w:t>
      </w:r>
      <w:r>
        <w:rPr>
          <w:rFonts w:hint="cs"/>
          <w:rtl/>
        </w:rPr>
        <w:t>),</w:t>
      </w:r>
      <w:r w:rsidRPr="00C070E0">
        <w:rPr>
          <w:rtl/>
        </w:rPr>
        <w:t xml:space="preserve"> </w:t>
      </w:r>
      <w:bookmarkStart w:id="2997" w:name="_ETM_Q4_639230"/>
      <w:bookmarkEnd w:id="2997"/>
      <w:r w:rsidRPr="00C070E0">
        <w:rPr>
          <w:rtl/>
        </w:rPr>
        <w:t>התשפ"ג</w:t>
      </w:r>
      <w:bookmarkStart w:id="2998" w:name="_ETM_Q4_640280"/>
      <w:bookmarkEnd w:id="2998"/>
      <w:r>
        <w:rPr>
          <w:rFonts w:hint="cs"/>
          <w:rtl/>
        </w:rPr>
        <w:t>–</w:t>
      </w:r>
      <w:r w:rsidRPr="00C070E0">
        <w:rPr>
          <w:rtl/>
        </w:rPr>
        <w:t>2023</w:t>
      </w:r>
      <w:r>
        <w:rPr>
          <w:rFonts w:hint="cs"/>
          <w:rtl/>
        </w:rPr>
        <w:t>,</w:t>
      </w:r>
      <w:r w:rsidRPr="00C070E0">
        <w:rPr>
          <w:rtl/>
        </w:rPr>
        <w:t xml:space="preserve"> </w:t>
      </w:r>
      <w:bookmarkStart w:id="2999" w:name="_ETM_Q4_641600"/>
      <w:bookmarkEnd w:id="2999"/>
      <w:r w:rsidRPr="00C070E0">
        <w:rPr>
          <w:rtl/>
        </w:rPr>
        <w:t xml:space="preserve">של </w:t>
      </w:r>
      <w:bookmarkStart w:id="3000" w:name="_ETM_Q4_641900"/>
      <w:bookmarkEnd w:id="3000"/>
      <w:r w:rsidRPr="00C070E0">
        <w:rPr>
          <w:rtl/>
        </w:rPr>
        <w:t xml:space="preserve">חבר </w:t>
      </w:r>
      <w:bookmarkStart w:id="3001" w:name="_ETM_Q4_642200"/>
      <w:bookmarkEnd w:id="3001"/>
      <w:r w:rsidRPr="00C070E0">
        <w:rPr>
          <w:rtl/>
        </w:rPr>
        <w:t xml:space="preserve">הכנסת </w:t>
      </w:r>
      <w:bookmarkStart w:id="3002" w:name="_ETM_Q4_642590"/>
      <w:bookmarkEnd w:id="3002"/>
      <w:r w:rsidRPr="00C070E0">
        <w:rPr>
          <w:rtl/>
        </w:rPr>
        <w:t xml:space="preserve">דוד </w:t>
      </w:r>
      <w:bookmarkStart w:id="3003" w:name="_ETM_Q4_642920"/>
      <w:bookmarkEnd w:id="3003"/>
      <w:r w:rsidRPr="00C070E0">
        <w:rPr>
          <w:rtl/>
        </w:rPr>
        <w:t xml:space="preserve">ביטן </w:t>
      </w:r>
      <w:bookmarkStart w:id="3004" w:name="_ETM_Q4_643790"/>
      <w:bookmarkEnd w:id="3004"/>
      <w:r w:rsidRPr="00C070E0">
        <w:rPr>
          <w:rtl/>
        </w:rPr>
        <w:t xml:space="preserve">וקבוצת </w:t>
      </w:r>
      <w:bookmarkStart w:id="3005" w:name="_ETM_Q4_644420"/>
      <w:bookmarkEnd w:id="3005"/>
      <w:r w:rsidRPr="00C070E0">
        <w:rPr>
          <w:rtl/>
        </w:rPr>
        <w:t xml:space="preserve">חברי </w:t>
      </w:r>
      <w:bookmarkStart w:id="3006" w:name="_ETM_Q4_644750"/>
      <w:bookmarkEnd w:id="3006"/>
      <w:r w:rsidRPr="00C070E0">
        <w:rPr>
          <w:rtl/>
        </w:rPr>
        <w:t xml:space="preserve">כנסת </w:t>
      </w:r>
      <w:bookmarkStart w:id="3007" w:name="_ETM_Q4_645080"/>
      <w:bookmarkEnd w:id="3007"/>
      <w:r w:rsidRPr="00C070E0">
        <w:rPr>
          <w:rtl/>
        </w:rPr>
        <w:t>נוספים</w:t>
      </w:r>
      <w:r>
        <w:rPr>
          <w:rFonts w:hint="cs"/>
          <w:rtl/>
        </w:rPr>
        <w:t>.</w:t>
      </w:r>
      <w:bookmarkStart w:id="3008" w:name="_ETM_Q4_649217"/>
      <w:bookmarkStart w:id="3009" w:name="_ETM_Q4_649336"/>
      <w:bookmarkStart w:id="3010" w:name="_ETM_Q4_649376"/>
      <w:bookmarkStart w:id="3011" w:name="_ETM_Q4_649488"/>
      <w:bookmarkStart w:id="3012" w:name="_ETM_Q4_649568"/>
      <w:bookmarkStart w:id="3013" w:name="_ETM_Q4_649695"/>
      <w:bookmarkStart w:id="3014" w:name="_ETM_Q4_649776"/>
      <w:bookmarkStart w:id="3015" w:name="_ETM_Q4_649883"/>
      <w:bookmarkStart w:id="3016" w:name="_ETM_Q4_646290"/>
      <w:bookmarkEnd w:id="3008"/>
      <w:bookmarkEnd w:id="3009"/>
      <w:bookmarkEnd w:id="3010"/>
      <w:bookmarkEnd w:id="3011"/>
      <w:bookmarkEnd w:id="3012"/>
      <w:bookmarkEnd w:id="3013"/>
      <w:bookmarkEnd w:id="3014"/>
      <w:bookmarkEnd w:id="3015"/>
      <w:bookmarkEnd w:id="3016"/>
      <w:r>
        <w:rPr>
          <w:rFonts w:hint="cs"/>
          <w:rtl/>
        </w:rPr>
        <w:t xml:space="preserve"> </w:t>
      </w:r>
      <w:r w:rsidRPr="00C070E0">
        <w:rPr>
          <w:rtl/>
        </w:rPr>
        <w:t>בבקשה</w:t>
      </w:r>
      <w:r>
        <w:rPr>
          <w:rFonts w:hint="cs"/>
          <w:rtl/>
        </w:rPr>
        <w:t>,</w:t>
      </w:r>
      <w:r w:rsidRPr="00C070E0">
        <w:rPr>
          <w:rtl/>
        </w:rPr>
        <w:t xml:space="preserve"> </w:t>
      </w:r>
      <w:bookmarkStart w:id="3017" w:name="_ETM_Q4_646830"/>
      <w:bookmarkEnd w:id="3017"/>
      <w:r w:rsidRPr="00C070E0">
        <w:rPr>
          <w:rtl/>
        </w:rPr>
        <w:t xml:space="preserve">חבר </w:t>
      </w:r>
      <w:bookmarkStart w:id="3018" w:name="_ETM_Q4_647070"/>
      <w:bookmarkEnd w:id="3018"/>
      <w:r w:rsidRPr="00C070E0">
        <w:rPr>
          <w:rtl/>
        </w:rPr>
        <w:t xml:space="preserve">הכנסת </w:t>
      </w:r>
      <w:bookmarkStart w:id="3019" w:name="_ETM_Q4_647370"/>
      <w:bookmarkEnd w:id="3019"/>
      <w:r w:rsidRPr="00C070E0">
        <w:rPr>
          <w:rtl/>
        </w:rPr>
        <w:t xml:space="preserve">דוד </w:t>
      </w:r>
      <w:bookmarkStart w:id="3020" w:name="_ETM_Q4_647610"/>
      <w:bookmarkEnd w:id="3020"/>
      <w:r w:rsidRPr="00C070E0">
        <w:rPr>
          <w:rtl/>
        </w:rPr>
        <w:t>ביטן</w:t>
      </w:r>
      <w:r>
        <w:rPr>
          <w:rFonts w:hint="cs"/>
          <w:rtl/>
        </w:rPr>
        <w:t>,</w:t>
      </w:r>
      <w:r w:rsidRPr="00C070E0">
        <w:rPr>
          <w:rtl/>
        </w:rPr>
        <w:t xml:space="preserve"> </w:t>
      </w:r>
      <w:bookmarkStart w:id="3021" w:name="_ETM_Q4_647910"/>
      <w:bookmarkEnd w:id="3021"/>
      <w:r w:rsidRPr="00C070E0">
        <w:rPr>
          <w:rtl/>
        </w:rPr>
        <w:t xml:space="preserve">אני </w:t>
      </w:r>
      <w:bookmarkStart w:id="3022" w:name="_ETM_Q4_648000"/>
      <w:bookmarkEnd w:id="3022"/>
      <w:r w:rsidRPr="00C070E0">
        <w:rPr>
          <w:rtl/>
        </w:rPr>
        <w:t xml:space="preserve">מזמין </w:t>
      </w:r>
      <w:bookmarkStart w:id="3023" w:name="_ETM_Q4_648270"/>
      <w:bookmarkEnd w:id="3023"/>
      <w:r w:rsidRPr="00C070E0">
        <w:rPr>
          <w:rtl/>
        </w:rPr>
        <w:t xml:space="preserve">אותך </w:t>
      </w:r>
      <w:bookmarkStart w:id="3024" w:name="_ETM_Q4_648420"/>
      <w:bookmarkEnd w:id="3024"/>
      <w:r>
        <w:rPr>
          <w:rFonts w:hint="cs"/>
          <w:rtl/>
        </w:rPr>
        <w:t xml:space="preserve">לאחד המיקרופונים. אני רואה שכבר התייצבת. </w:t>
      </w:r>
      <w:bookmarkStart w:id="3025" w:name="_ETM_Q4_652892"/>
      <w:bookmarkEnd w:id="3025"/>
      <w:r>
        <w:rPr>
          <w:rFonts w:hint="cs"/>
          <w:rtl/>
        </w:rPr>
        <w:t xml:space="preserve">דקה לרשותך. </w:t>
      </w:r>
    </w:p>
    <w:p w:rsidR="000F25F8" w:rsidRDefault="000F25F8" w:rsidP="00017239">
      <w:pPr>
        <w:ind w:firstLine="0"/>
        <w:rPr>
          <w:rtl/>
        </w:rPr>
      </w:pPr>
      <w:bookmarkStart w:id="3026" w:name="_ETM_Q4_655915"/>
      <w:bookmarkStart w:id="3027" w:name="_ETM_Q4_656027"/>
      <w:bookmarkStart w:id="3028" w:name="_ETM_Q4_656092"/>
      <w:bookmarkStart w:id="3029" w:name="_ETM_Q4_656168"/>
      <w:bookmarkEnd w:id="3026"/>
      <w:bookmarkEnd w:id="3027"/>
      <w:bookmarkEnd w:id="3028"/>
      <w:bookmarkEnd w:id="3029"/>
    </w:p>
    <w:p w:rsidR="000F25F8" w:rsidRDefault="000F25F8" w:rsidP="00017239">
      <w:pPr>
        <w:pStyle w:val="a4"/>
        <w:keepNext/>
        <w:rPr>
          <w:rtl/>
        </w:rPr>
      </w:pPr>
      <w:bookmarkStart w:id="3030" w:name="ET_speaker_5159_11"/>
      <w:r w:rsidRPr="002C1F48">
        <w:rPr>
          <w:rStyle w:val="TagStyle"/>
          <w:rtl/>
        </w:rPr>
        <w:t xml:space="preserve"> &lt;&lt; דובר &gt;&gt;</w:t>
      </w:r>
      <w:r w:rsidRPr="00730B16">
        <w:rPr>
          <w:rStyle w:val="TagStyle"/>
          <w:rtl/>
        </w:rPr>
        <w:t xml:space="preserve"> </w:t>
      </w:r>
      <w:bookmarkStart w:id="3031" w:name="_Toc128001681"/>
      <w:r>
        <w:rPr>
          <w:rtl/>
        </w:rPr>
        <w:t>דוד ביטן (הליכוד):</w:t>
      </w:r>
      <w:bookmarkEnd w:id="3031"/>
      <w:r w:rsidRPr="00730B16">
        <w:rPr>
          <w:rStyle w:val="TagStyle"/>
          <w:rtl/>
        </w:rPr>
        <w:t xml:space="preserve"> </w:t>
      </w:r>
      <w:r w:rsidRPr="002C1F48">
        <w:rPr>
          <w:rStyle w:val="TagStyle"/>
          <w:rtl/>
        </w:rPr>
        <w:t>&lt;&lt; דובר &gt;&gt;</w:t>
      </w:r>
      <w:r>
        <w:rPr>
          <w:rtl/>
        </w:rPr>
        <w:t xml:space="preserve">   </w:t>
      </w:r>
      <w:bookmarkEnd w:id="3030"/>
    </w:p>
    <w:p w:rsidR="000F25F8" w:rsidRDefault="000F25F8" w:rsidP="00017239">
      <w:pPr>
        <w:pStyle w:val="KeepWithNext"/>
        <w:rPr>
          <w:rtl/>
        </w:rPr>
      </w:pPr>
    </w:p>
    <w:p w:rsidR="000F25F8" w:rsidRDefault="000F25F8" w:rsidP="00E80C02">
      <w:pPr>
        <w:rPr>
          <w:rtl/>
        </w:rPr>
      </w:pPr>
      <w:r>
        <w:rPr>
          <w:rFonts w:hint="cs"/>
          <w:rtl/>
        </w:rPr>
        <w:t xml:space="preserve">תודה רבה. </w:t>
      </w:r>
      <w:bookmarkStart w:id="3032" w:name="_ETM_Q4_656268"/>
      <w:bookmarkStart w:id="3033" w:name="_ETM_Q4_656356"/>
      <w:bookmarkStart w:id="3034" w:name="_ETM_Q4_656443"/>
      <w:bookmarkStart w:id="3035" w:name="_ETM_Q4_656519"/>
      <w:bookmarkStart w:id="3036" w:name="_ETM_Q4_656619"/>
      <w:bookmarkStart w:id="3037" w:name="_ETM_Q4_656701"/>
      <w:bookmarkStart w:id="3038" w:name="_ETM_Q4_648690"/>
      <w:bookmarkStart w:id="3039" w:name="_ETM_Q4_649320"/>
      <w:bookmarkStart w:id="3040" w:name="_ETM_Q4_649440"/>
      <w:bookmarkStart w:id="3041" w:name="_ETM_Q4_649560"/>
      <w:bookmarkStart w:id="3042" w:name="_ETM_Q4_649860"/>
      <w:bookmarkStart w:id="3043" w:name="_ETM_Q4_650040"/>
      <w:bookmarkStart w:id="3044" w:name="_ETM_Q4_650970"/>
      <w:bookmarkStart w:id="3045" w:name="_ETM_Q4_651570"/>
      <w:bookmarkStart w:id="3046" w:name="_ETM_Q4_653290"/>
      <w:bookmarkStart w:id="3047" w:name="_ETM_Q4_653530"/>
      <w:bookmarkStart w:id="3048" w:name="_ETM_Q4_653920"/>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r>
        <w:rPr>
          <w:rFonts w:hint="cs"/>
          <w:rtl/>
        </w:rPr>
        <w:t>הצע</w:t>
      </w:r>
      <w:r w:rsidRPr="00C070E0">
        <w:rPr>
          <w:rtl/>
        </w:rPr>
        <w:t xml:space="preserve">ת </w:t>
      </w:r>
      <w:bookmarkStart w:id="3049" w:name="_ETM_Q4_654370"/>
      <w:bookmarkEnd w:id="3049"/>
      <w:r w:rsidRPr="00C070E0">
        <w:rPr>
          <w:rtl/>
        </w:rPr>
        <w:t xml:space="preserve">החוק </w:t>
      </w:r>
      <w:bookmarkStart w:id="3050" w:name="_ETM_Q4_654670"/>
      <w:bookmarkEnd w:id="3050"/>
      <w:r w:rsidRPr="00C070E0">
        <w:rPr>
          <w:rtl/>
        </w:rPr>
        <w:t xml:space="preserve">בעצם </w:t>
      </w:r>
      <w:bookmarkStart w:id="3051" w:name="_ETM_Q4_656080"/>
      <w:bookmarkStart w:id="3052" w:name="_ETM_Q4_656170"/>
      <w:bookmarkEnd w:id="3051"/>
      <w:bookmarkEnd w:id="3052"/>
      <w:r w:rsidRPr="00C070E0">
        <w:rPr>
          <w:rtl/>
        </w:rPr>
        <w:t>מתק</w:t>
      </w:r>
      <w:bookmarkStart w:id="3053" w:name="_ETM_Q4_656500"/>
      <w:bookmarkEnd w:id="3053"/>
      <w:r>
        <w:rPr>
          <w:rFonts w:hint="cs"/>
          <w:rtl/>
        </w:rPr>
        <w:t xml:space="preserve">נת </w:t>
      </w:r>
      <w:r w:rsidRPr="00C070E0">
        <w:rPr>
          <w:rtl/>
        </w:rPr>
        <w:t xml:space="preserve">את </w:t>
      </w:r>
      <w:bookmarkStart w:id="3054" w:name="_ETM_Q4_656590"/>
      <w:bookmarkStart w:id="3055" w:name="_ETM_Q4_656740"/>
      <w:bookmarkEnd w:id="3054"/>
      <w:bookmarkEnd w:id="3055"/>
      <w:r w:rsidRPr="00C070E0">
        <w:rPr>
          <w:rtl/>
        </w:rPr>
        <w:t xml:space="preserve">חוק </w:t>
      </w:r>
      <w:bookmarkStart w:id="3056" w:name="_ETM_Q4_656950"/>
      <w:bookmarkEnd w:id="3056"/>
      <w:r w:rsidRPr="00C070E0">
        <w:rPr>
          <w:rtl/>
        </w:rPr>
        <w:t xml:space="preserve">תאגידי </w:t>
      </w:r>
      <w:bookmarkStart w:id="3057" w:name="_ETM_Q4_657370"/>
      <w:bookmarkEnd w:id="3057"/>
      <w:r w:rsidRPr="00C070E0">
        <w:rPr>
          <w:rtl/>
        </w:rPr>
        <w:t xml:space="preserve">מים </w:t>
      </w:r>
      <w:bookmarkStart w:id="3058" w:name="_ETM_Q4_657730"/>
      <w:bookmarkEnd w:id="3058"/>
      <w:r w:rsidRPr="00C070E0">
        <w:rPr>
          <w:rtl/>
        </w:rPr>
        <w:t xml:space="preserve">במובן </w:t>
      </w:r>
      <w:bookmarkStart w:id="3059" w:name="_ETM_Q4_658180"/>
      <w:bookmarkEnd w:id="3059"/>
      <w:r w:rsidRPr="00C070E0">
        <w:rPr>
          <w:rtl/>
        </w:rPr>
        <w:t>הזה</w:t>
      </w:r>
      <w:r>
        <w:rPr>
          <w:rFonts w:hint="cs"/>
          <w:rtl/>
        </w:rPr>
        <w:t xml:space="preserve"> שיש</w:t>
      </w:r>
      <w:r w:rsidRPr="00C070E0">
        <w:rPr>
          <w:rtl/>
        </w:rPr>
        <w:t xml:space="preserve"> </w:t>
      </w:r>
      <w:bookmarkStart w:id="3060" w:name="_ETM_Q4_659560"/>
      <w:bookmarkEnd w:id="3060"/>
      <w:r>
        <w:rPr>
          <w:rFonts w:hint="cs"/>
          <w:rtl/>
        </w:rPr>
        <w:t xml:space="preserve">- - - </w:t>
      </w:r>
      <w:bookmarkStart w:id="3061" w:name="_ETM_Q4_660819"/>
      <w:bookmarkStart w:id="3062" w:name="_ETM_Q4_661420"/>
      <w:bookmarkStart w:id="3063" w:name="_ETM_Q4_661810"/>
      <w:bookmarkStart w:id="3064" w:name="_ETM_Q4_662230"/>
      <w:bookmarkStart w:id="3065" w:name="_ETM_Q4_667392"/>
      <w:bookmarkEnd w:id="3061"/>
      <w:bookmarkEnd w:id="3062"/>
      <w:bookmarkEnd w:id="3063"/>
      <w:bookmarkEnd w:id="3064"/>
      <w:bookmarkEnd w:id="3065"/>
    </w:p>
    <w:p w:rsidR="000F25F8" w:rsidRDefault="000F25F8" w:rsidP="00017239">
      <w:pPr>
        <w:ind w:firstLine="0"/>
        <w:rPr>
          <w:rtl/>
        </w:rPr>
      </w:pPr>
      <w:bookmarkStart w:id="3066" w:name="_ETM_Q4_662831"/>
      <w:bookmarkStart w:id="3067" w:name="_ETM_Q4_662931"/>
      <w:bookmarkStart w:id="3068" w:name="_ETM_Q4_663007"/>
      <w:bookmarkStart w:id="3069" w:name="_ETM_Q4_663089"/>
      <w:bookmarkEnd w:id="3066"/>
      <w:bookmarkEnd w:id="3067"/>
      <w:bookmarkEnd w:id="3068"/>
      <w:bookmarkEnd w:id="3069"/>
    </w:p>
    <w:p w:rsidR="000F25F8" w:rsidRDefault="000F25F8" w:rsidP="00017239">
      <w:pPr>
        <w:pStyle w:val="af9"/>
        <w:keepNext/>
        <w:rPr>
          <w:rtl/>
        </w:rPr>
      </w:pPr>
      <w:bookmarkStart w:id="3070" w:name="ET_yor_6423_12"/>
      <w:r w:rsidRPr="002C1F48">
        <w:rPr>
          <w:rStyle w:val="TagStyle"/>
          <w:rtl/>
        </w:rPr>
        <w:t xml:space="preserve"> &lt;&lt; יור &gt;&gt;</w:t>
      </w:r>
      <w:r w:rsidRPr="00797D23">
        <w:rPr>
          <w:rStyle w:val="TagStyle"/>
          <w:rtl/>
        </w:rPr>
        <w:t xml:space="preserve"> </w:t>
      </w:r>
      <w:r>
        <w:rPr>
          <w:rtl/>
        </w:rPr>
        <w:t>היו"ר אמיר אוחנה:</w:t>
      </w:r>
      <w:r w:rsidRPr="00797D23">
        <w:rPr>
          <w:rStyle w:val="TagStyle"/>
          <w:rtl/>
        </w:rPr>
        <w:t xml:space="preserve"> </w:t>
      </w:r>
      <w:r w:rsidRPr="002C1F48">
        <w:rPr>
          <w:rStyle w:val="TagStyle"/>
          <w:rtl/>
        </w:rPr>
        <w:t>&lt;&lt; יור &gt;&gt;</w:t>
      </w:r>
      <w:r>
        <w:rPr>
          <w:rtl/>
        </w:rPr>
        <w:t xml:space="preserve">   </w:t>
      </w:r>
      <w:bookmarkEnd w:id="3070"/>
    </w:p>
    <w:p w:rsidR="000F25F8" w:rsidRDefault="000F25F8" w:rsidP="00017239">
      <w:pPr>
        <w:pStyle w:val="KeepWithNext"/>
        <w:rPr>
          <w:rtl/>
        </w:rPr>
      </w:pPr>
    </w:p>
    <w:p w:rsidR="000F25F8" w:rsidRDefault="000F25F8" w:rsidP="00E80C02">
      <w:pPr>
        <w:rPr>
          <w:rtl/>
        </w:rPr>
      </w:pPr>
      <w:bookmarkStart w:id="3071" w:name="_ETM_Q4_664533"/>
      <w:bookmarkEnd w:id="3071"/>
      <w:r>
        <w:rPr>
          <w:rFonts w:hint="cs"/>
          <w:rtl/>
        </w:rPr>
        <w:t xml:space="preserve">חברי הכנסת, חבר הכנסת דוד ביטן מדבר. אנא. מגישים הצעת חוק. חבר הכנסת אלמוג כהן. השר </w:t>
      </w:r>
      <w:bookmarkStart w:id="3072" w:name="_ETM_Q4_668421"/>
      <w:bookmarkEnd w:id="3072"/>
      <w:r>
        <w:rPr>
          <w:rFonts w:hint="cs"/>
          <w:rtl/>
        </w:rPr>
        <w:t xml:space="preserve">וסרלאוף, השר וסרלאוף. </w:t>
      </w:r>
      <w:bookmarkStart w:id="3073" w:name="_ETM_Q4_676284"/>
      <w:bookmarkStart w:id="3074" w:name="_ETM_Q4_676392"/>
      <w:bookmarkEnd w:id="3073"/>
      <w:bookmarkEnd w:id="3074"/>
    </w:p>
    <w:p w:rsidR="000F25F8" w:rsidRDefault="000F25F8" w:rsidP="00017239">
      <w:pPr>
        <w:rPr>
          <w:rtl/>
        </w:rPr>
      </w:pPr>
    </w:p>
    <w:p w:rsidR="000F25F8" w:rsidRDefault="000F25F8" w:rsidP="00017239">
      <w:pPr>
        <w:pStyle w:val="-"/>
        <w:keepNext/>
        <w:rPr>
          <w:rtl/>
        </w:rPr>
      </w:pPr>
      <w:bookmarkStart w:id="3075" w:name="ET_speakercontinue_5159_13"/>
      <w:r w:rsidRPr="002C1F48">
        <w:rPr>
          <w:rStyle w:val="TagStyle"/>
          <w:rtl/>
        </w:rPr>
        <w:t xml:space="preserve"> &lt;&lt; דובר_המשך &gt;&gt;</w:t>
      </w:r>
      <w:r w:rsidRPr="00797D23">
        <w:rPr>
          <w:rStyle w:val="TagStyle"/>
          <w:rtl/>
        </w:rPr>
        <w:t xml:space="preserve"> </w:t>
      </w:r>
      <w:r>
        <w:rPr>
          <w:rtl/>
        </w:rPr>
        <w:t>דוד ביטן (הליכוד):</w:t>
      </w:r>
      <w:r w:rsidRPr="00797D23">
        <w:rPr>
          <w:rStyle w:val="TagStyle"/>
          <w:rtl/>
        </w:rPr>
        <w:t xml:space="preserve"> </w:t>
      </w:r>
      <w:r w:rsidRPr="002C1F48">
        <w:rPr>
          <w:rStyle w:val="TagStyle"/>
          <w:rtl/>
        </w:rPr>
        <w:t>&lt;&lt; דובר_המשך &gt;&gt;</w:t>
      </w:r>
      <w:r>
        <w:rPr>
          <w:rtl/>
        </w:rPr>
        <w:t xml:space="preserve">   </w:t>
      </w:r>
      <w:bookmarkEnd w:id="3075"/>
    </w:p>
    <w:p w:rsidR="000F25F8" w:rsidRDefault="000F25F8" w:rsidP="00017239">
      <w:pPr>
        <w:pStyle w:val="KeepWithNext"/>
        <w:rPr>
          <w:rtl/>
        </w:rPr>
      </w:pPr>
    </w:p>
    <w:p w:rsidR="000F25F8" w:rsidRDefault="000F25F8" w:rsidP="00E80C02">
      <w:pPr>
        <w:rPr>
          <w:rtl/>
        </w:rPr>
      </w:pPr>
      <w:r>
        <w:rPr>
          <w:rFonts w:hint="cs"/>
          <w:rtl/>
        </w:rPr>
        <w:t xml:space="preserve">לפני כמה שנים צמצמנו את מספר תאגידים </w:t>
      </w:r>
      <w:bookmarkStart w:id="3076" w:name="_ETM_Q4_672867"/>
      <w:bookmarkEnd w:id="3076"/>
      <w:r>
        <w:rPr>
          <w:rFonts w:hint="cs"/>
          <w:rtl/>
        </w:rPr>
        <w:t xml:space="preserve">ל-30. התברר שקשה לעמוד בתיאגוד האזורי עם ה-30 האלה, ולכן </w:t>
      </w:r>
      <w:bookmarkStart w:id="3077" w:name="_ETM_Q4_680049"/>
      <w:bookmarkEnd w:id="3077"/>
      <w:r>
        <w:rPr>
          <w:rFonts w:hint="cs"/>
          <w:rtl/>
        </w:rPr>
        <w:t xml:space="preserve">ביטלנו כרגע את המספר 30 על מנת שיוכלו לסיים </w:t>
      </w:r>
      <w:bookmarkStart w:id="3078" w:name="_ETM_Q4_685218"/>
      <w:bookmarkEnd w:id="3078"/>
      <w:r>
        <w:rPr>
          <w:rFonts w:hint="cs"/>
          <w:rtl/>
        </w:rPr>
        <w:t xml:space="preserve">את התיאוגדים האזוריים. גם 25 מועצות ורשויות של התאגדו </w:t>
      </w:r>
      <w:bookmarkStart w:id="3079" w:name="_ETM_Q4_694425"/>
      <w:bookmarkEnd w:id="3079"/>
      <w:r>
        <w:rPr>
          <w:rFonts w:hint="cs"/>
          <w:rtl/>
        </w:rPr>
        <w:t xml:space="preserve">מצד אחד, ומצד שני אפשרנו את זה, אומנם לא בהצעה </w:t>
      </w:r>
      <w:bookmarkStart w:id="3080" w:name="_ETM_Q4_699188"/>
      <w:bookmarkEnd w:id="3080"/>
      <w:r>
        <w:rPr>
          <w:rFonts w:hint="cs"/>
          <w:rtl/>
        </w:rPr>
        <w:t xml:space="preserve">עצמה, אבל אפשרנו לרשות המים לתת קנסות, שעד עכשיו לא אפשרנו, </w:t>
      </w:r>
      <w:bookmarkStart w:id="3081" w:name="_ETM_Q4_704163"/>
      <w:bookmarkEnd w:id="3081"/>
      <w:r>
        <w:rPr>
          <w:rFonts w:hint="cs"/>
          <w:rtl/>
        </w:rPr>
        <w:t xml:space="preserve">למי שלא מוכן להתאגד. זו לא חוכמה שחלק מאוגדים </w:t>
      </w:r>
      <w:bookmarkStart w:id="3082" w:name="_ETM_Q4_711068"/>
      <w:bookmarkEnd w:id="3082"/>
      <w:r>
        <w:rPr>
          <w:rFonts w:hint="cs"/>
          <w:rtl/>
        </w:rPr>
        <w:t xml:space="preserve">וחלק לא; או שכולם מאוגדים או שאף אחד לא מאוגד. </w:t>
      </w:r>
      <w:bookmarkStart w:id="3083" w:name="_ETM_Q4_715389"/>
      <w:bookmarkEnd w:id="3083"/>
    </w:p>
    <w:p w:rsidR="000F25F8" w:rsidRDefault="000F25F8" w:rsidP="00017239">
      <w:pPr>
        <w:rPr>
          <w:rtl/>
        </w:rPr>
      </w:pPr>
    </w:p>
    <w:p w:rsidR="000F25F8" w:rsidRDefault="000F25F8" w:rsidP="00E80C02">
      <w:pPr>
        <w:rPr>
          <w:rtl/>
        </w:rPr>
      </w:pPr>
      <w:bookmarkStart w:id="3084" w:name="_ETM_Q4_711522"/>
      <w:bookmarkEnd w:id="3084"/>
      <w:r>
        <w:rPr>
          <w:rFonts w:hint="cs"/>
          <w:rtl/>
        </w:rPr>
        <w:t xml:space="preserve">נוסף לזה, כתוצאה מהבעיות של התיאגוד האזורי, לא אפשרו לרשויות </w:t>
      </w:r>
      <w:bookmarkStart w:id="3085" w:name="_ETM_Q4_722434"/>
      <w:bookmarkEnd w:id="3085"/>
      <w:r>
        <w:rPr>
          <w:rFonts w:hint="cs"/>
          <w:rtl/>
        </w:rPr>
        <w:t xml:space="preserve">לקבל דיבידנדים מרווחים של התאגידים, על מנת להעביר אותם לתקציב </w:t>
      </w:r>
      <w:bookmarkStart w:id="3086" w:name="_ETM_Q4_723990"/>
      <w:bookmarkEnd w:id="3086"/>
      <w:r>
        <w:rPr>
          <w:rFonts w:hint="cs"/>
          <w:rtl/>
        </w:rPr>
        <w:t xml:space="preserve">העירייה, </w:t>
      </w:r>
      <w:bookmarkStart w:id="3087" w:name="_ETM_Q4_728961"/>
      <w:bookmarkEnd w:id="3087"/>
      <w:r>
        <w:rPr>
          <w:rFonts w:hint="cs"/>
          <w:rtl/>
        </w:rPr>
        <w:t xml:space="preserve">כדי שייתנו את זה בחינוך, ברווחה וכו'. עתה אנחנו מאפשרים, מבטלים את החסם הזה. יש עוד תיקונים </w:t>
      </w:r>
      <w:bookmarkStart w:id="3088" w:name="_ETM_Q4_732763"/>
      <w:bookmarkEnd w:id="3088"/>
      <w:r>
        <w:rPr>
          <w:rFonts w:hint="cs"/>
          <w:rtl/>
        </w:rPr>
        <w:t xml:space="preserve">בקריאה ראשונה שלמעשה מוסכמים על המדינה, בעיקר בנושא של מינוי </w:t>
      </w:r>
      <w:bookmarkStart w:id="3089" w:name="_ETM_Q4_739063"/>
      <w:bookmarkEnd w:id="3089"/>
      <w:r>
        <w:rPr>
          <w:rFonts w:hint="cs"/>
          <w:rtl/>
        </w:rPr>
        <w:t xml:space="preserve">דירקטורים בתאגידים, כולל ראשי ערים וחברי מועצות וכו'. </w:t>
      </w:r>
    </w:p>
    <w:p w:rsidR="000F25F8" w:rsidRDefault="000F25F8" w:rsidP="00E80C02">
      <w:pPr>
        <w:rPr>
          <w:rtl/>
        </w:rPr>
      </w:pPr>
    </w:p>
    <w:p w:rsidR="000F25F8" w:rsidRDefault="000F25F8" w:rsidP="00E80C02">
      <w:pPr>
        <w:rPr>
          <w:rtl/>
        </w:rPr>
      </w:pPr>
      <w:r>
        <w:rPr>
          <w:rFonts w:hint="cs"/>
          <w:rtl/>
        </w:rPr>
        <w:lastRenderedPageBreak/>
        <w:t xml:space="preserve">אני </w:t>
      </w:r>
      <w:bookmarkStart w:id="3090" w:name="_ETM_Q4_747971"/>
      <w:bookmarkEnd w:id="3090"/>
      <w:r>
        <w:rPr>
          <w:rFonts w:hint="cs"/>
          <w:rtl/>
        </w:rPr>
        <w:t xml:space="preserve">מבקש מחברי הכנסת לאשר את ההצעה מצד אחד ומצד שני, </w:t>
      </w:r>
      <w:bookmarkStart w:id="3091" w:name="_ETM_Q4_749035"/>
      <w:bookmarkEnd w:id="3091"/>
      <w:r>
        <w:rPr>
          <w:rFonts w:hint="cs"/>
          <w:rtl/>
        </w:rPr>
        <w:t xml:space="preserve">להעביר אותה לוועדת הכלכלה להמשך דיון. תודה רבה. </w:t>
      </w:r>
      <w:bookmarkStart w:id="3092" w:name="_ETM_Q4_759194"/>
      <w:bookmarkEnd w:id="3092"/>
    </w:p>
    <w:p w:rsidR="000F25F8" w:rsidRDefault="000F25F8" w:rsidP="00017239">
      <w:pPr>
        <w:ind w:firstLine="0"/>
        <w:rPr>
          <w:rtl/>
        </w:rPr>
      </w:pPr>
      <w:bookmarkStart w:id="3093" w:name="_ETM_Q4_759297"/>
      <w:bookmarkEnd w:id="3093"/>
    </w:p>
    <w:p w:rsidR="000F25F8" w:rsidRDefault="000F25F8" w:rsidP="00017239">
      <w:pPr>
        <w:pStyle w:val="af9"/>
        <w:keepNext/>
        <w:rPr>
          <w:rtl/>
        </w:rPr>
      </w:pPr>
      <w:bookmarkStart w:id="3094" w:name="ET_yor_6423_3"/>
      <w:bookmarkEnd w:id="2639"/>
      <w:r w:rsidRPr="0074611B">
        <w:rPr>
          <w:rStyle w:val="TagStyle"/>
          <w:rtl/>
        </w:rPr>
        <w:t>&lt;&lt; יור &gt;&gt;</w:t>
      </w:r>
      <w:r w:rsidRPr="00C27EE8">
        <w:rPr>
          <w:rStyle w:val="TagStyle"/>
          <w:rtl/>
        </w:rPr>
        <w:t xml:space="preserve"> </w:t>
      </w:r>
      <w:r>
        <w:rPr>
          <w:rtl/>
        </w:rPr>
        <w:t>היו"ר אמיר אוחנה:</w:t>
      </w:r>
      <w:r w:rsidRPr="00C27EE8">
        <w:rPr>
          <w:rStyle w:val="TagStyle"/>
          <w:rtl/>
        </w:rPr>
        <w:t xml:space="preserve"> </w:t>
      </w:r>
      <w:r w:rsidRPr="0074611B">
        <w:rPr>
          <w:rStyle w:val="TagStyle"/>
          <w:rtl/>
        </w:rPr>
        <w:t>&lt;&lt; יור &gt;&gt;</w:t>
      </w:r>
      <w:r>
        <w:rPr>
          <w:rtl/>
        </w:rPr>
        <w:t xml:space="preserve">  </w:t>
      </w:r>
      <w:bookmarkEnd w:id="309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אני מזמין את השר, שר האנרגיה והתשתיות, חבר הכנסת ישראל כץ, להציג את עמדת הממשלה ביחס להצעת החוק. </w:t>
      </w:r>
    </w:p>
    <w:p w:rsidR="000F25F8" w:rsidRDefault="000F25F8" w:rsidP="00017239">
      <w:pPr>
        <w:rPr>
          <w:rtl/>
          <w:lang w:eastAsia="he-IL"/>
        </w:rPr>
      </w:pPr>
    </w:p>
    <w:p w:rsidR="000F25F8" w:rsidRDefault="000F25F8" w:rsidP="00017239">
      <w:pPr>
        <w:pStyle w:val="a4"/>
        <w:keepNext/>
        <w:rPr>
          <w:rtl/>
        </w:rPr>
      </w:pPr>
      <w:bookmarkStart w:id="3095" w:name="ET_speaker_6442_4"/>
      <w:r w:rsidRPr="0074611B">
        <w:rPr>
          <w:rStyle w:val="TagStyle"/>
          <w:rtl/>
        </w:rPr>
        <w:t xml:space="preserve"> &lt;&lt; דובר &gt;&gt;</w:t>
      </w:r>
      <w:r w:rsidRPr="00C27EE8">
        <w:rPr>
          <w:rStyle w:val="TagStyle"/>
          <w:rtl/>
        </w:rPr>
        <w:t xml:space="preserve"> </w:t>
      </w:r>
      <w:bookmarkStart w:id="3096" w:name="_Toc128001682"/>
      <w:r>
        <w:rPr>
          <w:rtl/>
        </w:rPr>
        <w:t>שר האנרגיה והתשתיות ישראל כץ:</w:t>
      </w:r>
      <w:bookmarkEnd w:id="3096"/>
      <w:r w:rsidRPr="00C27EE8">
        <w:rPr>
          <w:rStyle w:val="TagStyle"/>
          <w:rtl/>
        </w:rPr>
        <w:t xml:space="preserve"> </w:t>
      </w:r>
      <w:r w:rsidRPr="0074611B">
        <w:rPr>
          <w:rStyle w:val="TagStyle"/>
          <w:rtl/>
        </w:rPr>
        <w:t>&lt;&lt; דובר &gt;&gt;</w:t>
      </w:r>
      <w:r>
        <w:rPr>
          <w:rtl/>
        </w:rPr>
        <w:t xml:space="preserve">  </w:t>
      </w:r>
      <w:bookmarkEnd w:id="3095"/>
    </w:p>
    <w:p w:rsidR="000F25F8" w:rsidRDefault="000F25F8" w:rsidP="00017239">
      <w:pPr>
        <w:pStyle w:val="KeepWithNext"/>
        <w:rPr>
          <w:rtl/>
          <w:lang w:eastAsia="he-IL"/>
        </w:rPr>
      </w:pPr>
    </w:p>
    <w:p w:rsidR="000F25F8" w:rsidRDefault="000F25F8" w:rsidP="00E80C02">
      <w:pPr>
        <w:rPr>
          <w:rtl/>
          <w:lang w:eastAsia="he-IL"/>
        </w:rPr>
      </w:pPr>
      <w:r>
        <w:rPr>
          <w:rFonts w:hint="cs"/>
          <w:rtl/>
          <w:lang w:eastAsia="he-IL"/>
        </w:rPr>
        <w:t xml:space="preserve">כבוד היושב-ראש, חברות וחברי </w:t>
      </w:r>
      <w:bookmarkStart w:id="3097" w:name="_ETM_Q5_185871"/>
      <w:bookmarkEnd w:id="3097"/>
      <w:r>
        <w:rPr>
          <w:rFonts w:hint="cs"/>
          <w:rtl/>
          <w:lang w:eastAsia="he-IL"/>
        </w:rPr>
        <w:t xml:space="preserve">הכנסת, חבריי השרים, אני נמצא כאן כדי </w:t>
      </w:r>
      <w:bookmarkStart w:id="3098" w:name="_ETM_Q5_178580"/>
      <w:bookmarkEnd w:id="3098"/>
      <w:r>
        <w:rPr>
          <w:rFonts w:hint="cs"/>
          <w:rtl/>
          <w:lang w:eastAsia="he-IL"/>
        </w:rPr>
        <w:t xml:space="preserve">להשיב על תיקון להצעת החוק של חברי, יושב-ראש ועדת הכלכלה חבר הכנסת דוד ביטן, </w:t>
      </w:r>
      <w:bookmarkStart w:id="3099" w:name="_ETM_Q5_200574"/>
      <w:bookmarkEnd w:id="3099"/>
      <w:r>
        <w:rPr>
          <w:rFonts w:hint="cs"/>
          <w:rtl/>
          <w:lang w:eastAsia="he-IL"/>
        </w:rPr>
        <w:t xml:space="preserve">בעניין חוק תאגידי המים והביוב. </w:t>
      </w:r>
      <w:bookmarkStart w:id="3100" w:name="_ETM_Q5_203318"/>
      <w:bookmarkStart w:id="3101" w:name="_ETM_Q5_203427"/>
      <w:bookmarkStart w:id="3102" w:name="_ETM_Q5_202037"/>
      <w:bookmarkStart w:id="3103" w:name="_ETM_Q5_202091"/>
      <w:bookmarkEnd w:id="3100"/>
      <w:bookmarkEnd w:id="3101"/>
      <w:bookmarkEnd w:id="3102"/>
      <w:bookmarkEnd w:id="3103"/>
      <w:r>
        <w:rPr>
          <w:rFonts w:hint="cs"/>
          <w:rtl/>
          <w:lang w:eastAsia="he-IL"/>
        </w:rPr>
        <w:t xml:space="preserve">כשר האנרגיה והתשתיות, ברצוני להדגיש </w:t>
      </w:r>
      <w:bookmarkStart w:id="3104" w:name="_ETM_Q5_207757"/>
      <w:bookmarkEnd w:id="3104"/>
      <w:r>
        <w:rPr>
          <w:rFonts w:hint="cs"/>
          <w:rtl/>
          <w:lang w:eastAsia="he-IL"/>
        </w:rPr>
        <w:t xml:space="preserve">את החשיבות של תאגידי המים והביוב וקיומם.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תאגידי המים והביוב ממלאים תפקיד מרכזי בניהול ובהפצה </w:t>
      </w:r>
      <w:bookmarkStart w:id="3105" w:name="_ETM_Q5_217441"/>
      <w:bookmarkEnd w:id="3105"/>
      <w:r>
        <w:rPr>
          <w:rFonts w:hint="cs"/>
          <w:rtl/>
          <w:lang w:eastAsia="he-IL"/>
        </w:rPr>
        <w:t xml:space="preserve">של משאבי המים של מדינת ישראל, ויש להם תפקיד חשוב ביותר בכל הקשור להבטחת אמינות אספקת המים לתושבי ישראל, שנים קדימה. </w:t>
      </w:r>
      <w:bookmarkStart w:id="3106" w:name="_ETM_Q5_228490"/>
      <w:bookmarkEnd w:id="3106"/>
      <w:r>
        <w:rPr>
          <w:rFonts w:hint="cs"/>
          <w:rtl/>
          <w:lang w:eastAsia="he-IL"/>
        </w:rPr>
        <w:t>מדינת ישראל מתמודדת עם אתגרים רבים, שמאתגרים את אס</w:t>
      </w:r>
      <w:bookmarkStart w:id="3107" w:name="_ETM_Q5_232432"/>
      <w:bookmarkEnd w:id="3107"/>
      <w:r>
        <w:rPr>
          <w:rFonts w:hint="cs"/>
          <w:rtl/>
          <w:lang w:eastAsia="he-IL"/>
        </w:rPr>
        <w:t xml:space="preserve">פקת המים, ולכן הכרחי שיהיו לנו, נוסף לאלו שקיימים כיום, </w:t>
      </w:r>
      <w:bookmarkStart w:id="3108" w:name="_ETM_Q5_236990"/>
      <w:bookmarkEnd w:id="3108"/>
      <w:r>
        <w:rPr>
          <w:rFonts w:hint="cs"/>
          <w:rtl/>
          <w:lang w:eastAsia="he-IL"/>
        </w:rPr>
        <w:t xml:space="preserve">תאגידי מים וביוב חזקים ויעילים שיעזרו לנו לעמוד באתגרים הללו. </w:t>
      </w:r>
      <w:bookmarkStart w:id="3109" w:name="_ETM_Q5_242975"/>
      <w:bookmarkEnd w:id="3109"/>
    </w:p>
    <w:p w:rsidR="000F25F8" w:rsidRDefault="000F25F8" w:rsidP="00017239">
      <w:pPr>
        <w:rPr>
          <w:rtl/>
          <w:lang w:eastAsia="he-IL"/>
        </w:rPr>
      </w:pPr>
      <w:bookmarkStart w:id="3110" w:name="_ETM_Q5_243255"/>
      <w:bookmarkStart w:id="3111" w:name="_ETM_Q5_243308"/>
      <w:bookmarkEnd w:id="3110"/>
      <w:bookmarkEnd w:id="3111"/>
    </w:p>
    <w:p w:rsidR="000F25F8" w:rsidRDefault="000F25F8" w:rsidP="00E80C02">
      <w:pPr>
        <w:rPr>
          <w:rtl/>
          <w:lang w:eastAsia="he-IL"/>
        </w:rPr>
      </w:pPr>
      <w:bookmarkStart w:id="3112" w:name="_ETM_Q5_243430"/>
      <w:bookmarkEnd w:id="3112"/>
      <w:r>
        <w:rPr>
          <w:rFonts w:hint="cs"/>
          <w:rtl/>
          <w:lang w:eastAsia="he-IL"/>
        </w:rPr>
        <w:t>נ</w:t>
      </w:r>
      <w:bookmarkStart w:id="3113" w:name="_ETM_Q5_243479"/>
      <w:bookmarkEnd w:id="3113"/>
      <w:r>
        <w:rPr>
          <w:rFonts w:hint="cs"/>
          <w:rtl/>
          <w:lang w:eastAsia="he-IL"/>
        </w:rPr>
        <w:t xml:space="preserve">כון להיום יש 56 תאגידי מים וביוב, המספקים מים </w:t>
      </w:r>
      <w:bookmarkStart w:id="3114" w:name="_ETM_Q5_247070"/>
      <w:bookmarkEnd w:id="3114"/>
      <w:r>
        <w:rPr>
          <w:rFonts w:hint="cs"/>
          <w:rtl/>
          <w:lang w:eastAsia="he-IL"/>
        </w:rPr>
        <w:t xml:space="preserve">ל-156 יישובים, לצד 23 רשויות מקומיות, שחייבות להתאגד על פי </w:t>
      </w:r>
      <w:bookmarkStart w:id="3115" w:name="_ETM_Q5_254784"/>
      <w:bookmarkEnd w:id="3115"/>
      <w:r>
        <w:rPr>
          <w:rFonts w:hint="cs"/>
          <w:rtl/>
          <w:lang w:eastAsia="he-IL"/>
        </w:rPr>
        <w:t xml:space="preserve">חוק וטרם עשו כן. בחוק תאגידי מים וביוב נקבעו מועדים מחייבים להקמת תאגידי מים וביוב ברשויות מקומיות שטרם עשו </w:t>
      </w:r>
      <w:bookmarkStart w:id="3116" w:name="_ETM_Q5_264758"/>
      <w:bookmarkEnd w:id="3116"/>
      <w:r>
        <w:rPr>
          <w:rFonts w:hint="cs"/>
          <w:rtl/>
          <w:lang w:eastAsia="he-IL"/>
        </w:rPr>
        <w:t xml:space="preserve">כן, ומועדים מחייבים להקמת תאגידים אזוריים. המצב הנוכחי הוא, שבפועל, </w:t>
      </w:r>
      <w:bookmarkStart w:id="3117" w:name="_ETM_Q5_272229"/>
      <w:bookmarkEnd w:id="3117"/>
      <w:r>
        <w:rPr>
          <w:rFonts w:hint="cs"/>
          <w:rtl/>
          <w:lang w:eastAsia="he-IL"/>
        </w:rPr>
        <w:t xml:space="preserve">עד היום, אף אחד מהתאגידים או הרשויות הלא-מתואגדות, לא </w:t>
      </w:r>
      <w:bookmarkStart w:id="3118" w:name="_ETM_Q5_275310"/>
      <w:bookmarkEnd w:id="3118"/>
      <w:r>
        <w:rPr>
          <w:rFonts w:hint="cs"/>
          <w:rtl/>
          <w:lang w:eastAsia="he-IL"/>
        </w:rPr>
        <w:t xml:space="preserve">מילא אחר הוראות החוק ולא מימש את חובת התיאגוד, בהתאם </w:t>
      </w:r>
      <w:bookmarkStart w:id="3119" w:name="_ETM_Q5_279700"/>
      <w:bookmarkEnd w:id="3119"/>
      <w:r>
        <w:rPr>
          <w:rFonts w:hint="cs"/>
          <w:rtl/>
          <w:lang w:eastAsia="he-IL"/>
        </w:rPr>
        <w:t xml:space="preserve">למועדים הקבועים בחוק. </w:t>
      </w:r>
    </w:p>
    <w:p w:rsidR="000F25F8" w:rsidRDefault="000F25F8" w:rsidP="00017239">
      <w:pPr>
        <w:rPr>
          <w:rtl/>
          <w:lang w:eastAsia="he-IL"/>
        </w:rPr>
      </w:pPr>
      <w:bookmarkStart w:id="3120" w:name="_ETM_Q5_280300"/>
      <w:bookmarkStart w:id="3121" w:name="_ETM_Q5_280360"/>
      <w:bookmarkEnd w:id="3120"/>
      <w:bookmarkEnd w:id="3121"/>
    </w:p>
    <w:p w:rsidR="000F25F8" w:rsidRDefault="000F25F8" w:rsidP="00E80C02">
      <w:pPr>
        <w:rPr>
          <w:rtl/>
          <w:lang w:eastAsia="he-IL"/>
        </w:rPr>
      </w:pPr>
      <w:bookmarkStart w:id="3122" w:name="_ETM_Q5_280644"/>
      <w:bookmarkStart w:id="3123" w:name="_ETM_Q5_280718"/>
      <w:bookmarkEnd w:id="3122"/>
      <w:bookmarkEnd w:id="3123"/>
      <w:r>
        <w:rPr>
          <w:rFonts w:hint="cs"/>
          <w:rtl/>
          <w:lang w:eastAsia="he-IL"/>
        </w:rPr>
        <w:t xml:space="preserve">התאגידים והרשויות המקומיות הגישו כמה עתירות לבג"ץ </w:t>
      </w:r>
      <w:bookmarkStart w:id="3124" w:name="_ETM_Q5_284986"/>
      <w:bookmarkEnd w:id="3124"/>
      <w:r>
        <w:rPr>
          <w:rFonts w:hint="cs"/>
          <w:rtl/>
          <w:lang w:eastAsia="he-IL"/>
        </w:rPr>
        <w:t xml:space="preserve">אשר כללו, בין השאר, טענות כנגד חובת התיאגוד האזורי. במאי </w:t>
      </w:r>
      <w:bookmarkStart w:id="3125" w:name="_ETM_Q5_287867"/>
      <w:bookmarkEnd w:id="3125"/>
      <w:r>
        <w:rPr>
          <w:rFonts w:hint="cs"/>
          <w:rtl/>
          <w:lang w:eastAsia="he-IL"/>
        </w:rPr>
        <w:t xml:space="preserve">2022 ניתן פסק דין שדחה את רובן המכריע של העתירות </w:t>
      </w:r>
      <w:bookmarkStart w:id="3126" w:name="_ETM_Q5_295014"/>
      <w:bookmarkEnd w:id="3126"/>
      <w:r>
        <w:rPr>
          <w:rFonts w:hint="cs"/>
          <w:rtl/>
          <w:lang w:eastAsia="he-IL"/>
        </w:rPr>
        <w:t xml:space="preserve">והבהיר כי על כל התאגידים והרשויות המקומיות לממש את חובת </w:t>
      </w:r>
      <w:bookmarkStart w:id="3127" w:name="_ETM_Q5_299847"/>
      <w:bookmarkEnd w:id="3127"/>
      <w:r>
        <w:rPr>
          <w:rFonts w:hint="cs"/>
          <w:rtl/>
          <w:lang w:eastAsia="he-IL"/>
        </w:rPr>
        <w:t xml:space="preserve">התיאגוד האזורי עד סוף שנת 2022. </w:t>
      </w:r>
    </w:p>
    <w:p w:rsidR="000F25F8" w:rsidRDefault="000F25F8" w:rsidP="00017239">
      <w:pPr>
        <w:rPr>
          <w:rtl/>
          <w:lang w:eastAsia="he-IL"/>
        </w:rPr>
      </w:pPr>
      <w:bookmarkStart w:id="3128" w:name="_ETM_Q5_303044"/>
      <w:bookmarkStart w:id="3129" w:name="_ETM_Q5_303096"/>
      <w:bookmarkEnd w:id="3128"/>
      <w:bookmarkEnd w:id="3129"/>
    </w:p>
    <w:p w:rsidR="000F25F8" w:rsidRDefault="000F25F8" w:rsidP="00E80C02">
      <w:pPr>
        <w:rPr>
          <w:rtl/>
          <w:lang w:eastAsia="he-IL"/>
        </w:rPr>
      </w:pPr>
      <w:bookmarkStart w:id="3130" w:name="_ETM_Q5_303244"/>
      <w:bookmarkStart w:id="3131" w:name="_ETM_Q5_303309"/>
      <w:bookmarkEnd w:id="3130"/>
      <w:bookmarkEnd w:id="3131"/>
      <w:r>
        <w:rPr>
          <w:rFonts w:hint="cs"/>
          <w:rtl/>
          <w:lang w:eastAsia="he-IL"/>
        </w:rPr>
        <w:t xml:space="preserve">ראשית, הצעת החוק </w:t>
      </w:r>
      <w:bookmarkStart w:id="3132" w:name="_ETM_Q5_305243"/>
      <w:bookmarkEnd w:id="3132"/>
      <w:r>
        <w:rPr>
          <w:rFonts w:hint="cs"/>
          <w:rtl/>
          <w:lang w:eastAsia="he-IL"/>
        </w:rPr>
        <w:t xml:space="preserve">כפי שהיא כוללת מועדים להקמת תאגידי מים וביוב ברשויות מקומיות </w:t>
      </w:r>
      <w:bookmarkStart w:id="3133" w:name="_ETM_Q5_309312"/>
      <w:bookmarkEnd w:id="3133"/>
      <w:r>
        <w:rPr>
          <w:rFonts w:hint="cs"/>
          <w:rtl/>
          <w:lang w:eastAsia="he-IL"/>
        </w:rPr>
        <w:t xml:space="preserve">שטרם עשו כן ומועדים מחייבים להקמת תאגידים אזוריים. עם זאת, </w:t>
      </w:r>
      <w:bookmarkStart w:id="3134" w:name="_ETM_Q5_316083"/>
      <w:bookmarkEnd w:id="3134"/>
      <w:r>
        <w:rPr>
          <w:rFonts w:hint="cs"/>
          <w:rtl/>
          <w:lang w:eastAsia="he-IL"/>
        </w:rPr>
        <w:t xml:space="preserve">מוצע לדחות מועדים אלו כך שיחולו בעוד כשנה וחצי ולא </w:t>
      </w:r>
      <w:bookmarkStart w:id="3135" w:name="_ETM_Q5_319367"/>
      <w:bookmarkEnd w:id="3135"/>
      <w:r>
        <w:rPr>
          <w:rFonts w:hint="cs"/>
          <w:rtl/>
          <w:lang w:eastAsia="he-IL"/>
        </w:rPr>
        <w:t xml:space="preserve">בהתאם למועד הקובע בחוק, קרי, סוף שנת 2022. דחיית המועדים </w:t>
      </w:r>
      <w:bookmarkStart w:id="3136" w:name="_ETM_Q5_328162"/>
      <w:bookmarkEnd w:id="3136"/>
      <w:r>
        <w:rPr>
          <w:rFonts w:hint="cs"/>
          <w:rtl/>
          <w:lang w:eastAsia="he-IL"/>
        </w:rPr>
        <w:t xml:space="preserve">תאפשר בחינה מעמיקה של עתידם של תאגידי המים והביוב ושל </w:t>
      </w:r>
      <w:bookmarkStart w:id="3137" w:name="_ETM_Q5_330756"/>
      <w:bookmarkEnd w:id="3137"/>
      <w:r>
        <w:rPr>
          <w:rFonts w:hint="cs"/>
          <w:rtl/>
          <w:lang w:eastAsia="he-IL"/>
        </w:rPr>
        <w:t xml:space="preserve">המתווה הראוי להתייעלות במשק המים. </w:t>
      </w:r>
    </w:p>
    <w:p w:rsidR="000F25F8" w:rsidRDefault="000F25F8" w:rsidP="00017239">
      <w:pPr>
        <w:rPr>
          <w:rtl/>
          <w:lang w:eastAsia="he-IL"/>
        </w:rPr>
      </w:pPr>
      <w:bookmarkStart w:id="3138" w:name="_ETM_Q5_335214"/>
      <w:bookmarkStart w:id="3139" w:name="_ETM_Q5_335271"/>
      <w:bookmarkEnd w:id="3138"/>
      <w:bookmarkEnd w:id="3139"/>
    </w:p>
    <w:p w:rsidR="000F25F8" w:rsidRDefault="000F25F8" w:rsidP="00E80C02">
      <w:pPr>
        <w:rPr>
          <w:rtl/>
          <w:lang w:eastAsia="he-IL"/>
        </w:rPr>
      </w:pPr>
      <w:bookmarkStart w:id="3140" w:name="_ETM_Q5_335399"/>
      <w:bookmarkStart w:id="3141" w:name="_ETM_Q5_335454"/>
      <w:bookmarkEnd w:id="3140"/>
      <w:bookmarkEnd w:id="3141"/>
      <w:r>
        <w:rPr>
          <w:rFonts w:hint="cs"/>
          <w:rtl/>
          <w:lang w:eastAsia="he-IL"/>
        </w:rPr>
        <w:lastRenderedPageBreak/>
        <w:t xml:space="preserve">שנית, בהצעת החוק האמורה מוצע לבטל את ההגבלה שנקבעה בעבר </w:t>
      </w:r>
      <w:r>
        <w:rPr>
          <w:rtl/>
          <w:lang w:eastAsia="he-IL"/>
        </w:rPr>
        <w:t>–</w:t>
      </w:r>
      <w:r>
        <w:rPr>
          <w:rFonts w:hint="cs"/>
          <w:rtl/>
          <w:lang w:eastAsia="he-IL"/>
        </w:rPr>
        <w:t xml:space="preserve"> יוזם התיקון הוא זה </w:t>
      </w:r>
      <w:bookmarkStart w:id="3142" w:name="_ETM_Q5_343289"/>
      <w:bookmarkEnd w:id="3142"/>
      <w:r>
        <w:rPr>
          <w:rFonts w:hint="cs"/>
          <w:rtl/>
          <w:lang w:eastAsia="he-IL"/>
        </w:rPr>
        <w:t xml:space="preserve">שגם קבע את המגבלה בהצעת החוק בזמנו, דוד ביטן </w:t>
      </w:r>
      <w:r>
        <w:rPr>
          <w:rtl/>
          <w:lang w:eastAsia="he-IL"/>
        </w:rPr>
        <w:t>–</w:t>
      </w:r>
      <w:r>
        <w:rPr>
          <w:rFonts w:hint="cs"/>
          <w:rtl/>
          <w:lang w:eastAsia="he-IL"/>
        </w:rPr>
        <w:t xml:space="preserve"> </w:t>
      </w:r>
      <w:bookmarkStart w:id="3143" w:name="_ETM_Q5_348178"/>
      <w:bookmarkEnd w:id="3143"/>
      <w:r>
        <w:rPr>
          <w:rFonts w:hint="cs"/>
          <w:rtl/>
          <w:lang w:eastAsia="he-IL"/>
        </w:rPr>
        <w:t xml:space="preserve">שלפיה 56 תאגידי המים הקיימים וכן 23 הרשויות המקומיות שטרם </w:t>
      </w:r>
      <w:bookmarkStart w:id="3144" w:name="_ETM_Q5_353597"/>
      <w:bookmarkEnd w:id="3144"/>
      <w:r>
        <w:rPr>
          <w:rFonts w:hint="cs"/>
          <w:rtl/>
          <w:lang w:eastAsia="he-IL"/>
        </w:rPr>
        <w:t xml:space="preserve">התאגדו יחולקו ללא יותר מ-30 קבוצות. לצד זאת מוצע למחוק את הסעיף המורה על מגבלת הפטור </w:t>
      </w:r>
      <w:bookmarkStart w:id="3145" w:name="_ETM_Q5_360442"/>
      <w:bookmarkEnd w:id="3145"/>
      <w:r>
        <w:rPr>
          <w:rFonts w:hint="cs"/>
          <w:rtl/>
          <w:lang w:eastAsia="he-IL"/>
        </w:rPr>
        <w:t xml:space="preserve">מחובת תיאגוד אזורי שלפיו אין לתת פטור אם כתוצאה ממתן </w:t>
      </w:r>
      <w:bookmarkStart w:id="3146" w:name="_ETM_Q5_366384"/>
      <w:bookmarkEnd w:id="3146"/>
      <w:r>
        <w:rPr>
          <w:rFonts w:hint="cs"/>
          <w:rtl/>
          <w:lang w:eastAsia="he-IL"/>
        </w:rPr>
        <w:t xml:space="preserve">הפטור, מספרן הכולל של החברות, ובכלל זה החברות האזוריות, יעלה </w:t>
      </w:r>
      <w:bookmarkStart w:id="3147" w:name="_ETM_Q5_370771"/>
      <w:bookmarkEnd w:id="3147"/>
      <w:r>
        <w:rPr>
          <w:rFonts w:hint="cs"/>
          <w:rtl/>
          <w:lang w:eastAsia="he-IL"/>
        </w:rPr>
        <w:t xml:space="preserve">על 30. זאת על מנת לאפשר גמישות בקביעת מספר התאגידים </w:t>
      </w:r>
      <w:bookmarkStart w:id="3148" w:name="_ETM_Q5_375677"/>
      <w:bookmarkEnd w:id="3148"/>
      <w:r>
        <w:rPr>
          <w:rFonts w:hint="cs"/>
          <w:rtl/>
          <w:lang w:eastAsia="he-IL"/>
        </w:rPr>
        <w:t xml:space="preserve">האזוריים שיוקמו. </w:t>
      </w:r>
    </w:p>
    <w:p w:rsidR="000F25F8" w:rsidRDefault="000F25F8" w:rsidP="00017239">
      <w:pPr>
        <w:rPr>
          <w:rtl/>
          <w:lang w:eastAsia="he-IL"/>
        </w:rPr>
      </w:pPr>
    </w:p>
    <w:p w:rsidR="000F25F8" w:rsidRDefault="000F25F8" w:rsidP="00E80C02">
      <w:pPr>
        <w:rPr>
          <w:rtl/>
          <w:lang w:eastAsia="he-IL"/>
        </w:rPr>
      </w:pPr>
      <w:r>
        <w:rPr>
          <w:rFonts w:hint="cs"/>
          <w:rtl/>
          <w:lang w:eastAsia="he-IL"/>
        </w:rPr>
        <w:t xml:space="preserve">שלישית, מוצע כי יימחק הסעיף שקובע שהחלטות החברה </w:t>
      </w:r>
      <w:bookmarkStart w:id="3149" w:name="_ETM_Q5_381886"/>
      <w:bookmarkEnd w:id="3149"/>
      <w:r>
        <w:rPr>
          <w:rFonts w:hint="cs"/>
          <w:rtl/>
          <w:lang w:eastAsia="he-IL"/>
        </w:rPr>
        <w:t>בדבר חלוקת דיבידנדים טעונות את אישורו של הממונה על התאגידים</w:t>
      </w:r>
      <w:bookmarkStart w:id="3150" w:name="_ETM_Q5_387650"/>
      <w:bookmarkEnd w:id="3150"/>
      <w:r>
        <w:rPr>
          <w:rFonts w:hint="cs"/>
          <w:rtl/>
          <w:lang w:eastAsia="he-IL"/>
        </w:rPr>
        <w:t xml:space="preserve"> ברשות המים ורווחי החברה אינם יכולים להיות מחולקים טרם השלמת החובה להקמתה של חברה אזורית הקבועה בחוק. במקום זאת, מוצע </w:t>
      </w:r>
      <w:bookmarkStart w:id="3151" w:name="_ETM_Q5_401420"/>
      <w:bookmarkEnd w:id="3151"/>
      <w:r>
        <w:rPr>
          <w:rFonts w:hint="cs"/>
          <w:rtl/>
          <w:lang w:eastAsia="he-IL"/>
        </w:rPr>
        <w:t xml:space="preserve">כי הממונה על התאגידים ברשות המים יהיה רשאי לאשר ייעוד </w:t>
      </w:r>
      <w:bookmarkStart w:id="3152" w:name="_ETM_Q5_404479"/>
      <w:bookmarkEnd w:id="3152"/>
      <w:r>
        <w:rPr>
          <w:rFonts w:hint="cs"/>
          <w:rtl/>
          <w:lang w:eastAsia="he-IL"/>
        </w:rPr>
        <w:t xml:space="preserve">רווחים לחלוקה לתאגידי מים וביוב שלא ביצעו אף שלב </w:t>
      </w:r>
      <w:bookmarkStart w:id="3153" w:name="_ETM_Q5_409194"/>
      <w:bookmarkEnd w:id="3153"/>
      <w:r>
        <w:rPr>
          <w:rFonts w:hint="cs"/>
          <w:rtl/>
          <w:lang w:eastAsia="he-IL"/>
        </w:rPr>
        <w:t xml:space="preserve">משלבי ההקמה של התיאגוד האזורי, אם יחלו בהליך עד למועד </w:t>
      </w:r>
      <w:bookmarkStart w:id="3154" w:name="_ETM_Q5_415360"/>
      <w:bookmarkEnd w:id="3154"/>
      <w:r>
        <w:rPr>
          <w:rFonts w:hint="cs"/>
          <w:rtl/>
          <w:lang w:eastAsia="he-IL"/>
        </w:rPr>
        <w:t xml:space="preserve">המתוקן, קרי, בעוד כשנה וחצי. </w:t>
      </w:r>
    </w:p>
    <w:p w:rsidR="000F25F8" w:rsidRDefault="000F25F8" w:rsidP="00017239">
      <w:pPr>
        <w:rPr>
          <w:rtl/>
          <w:lang w:eastAsia="he-IL"/>
        </w:rPr>
      </w:pPr>
      <w:bookmarkStart w:id="3155" w:name="_ETM_Q5_418365"/>
      <w:bookmarkStart w:id="3156" w:name="_ETM_Q5_418429"/>
      <w:bookmarkStart w:id="3157" w:name="_ETM_Q5_418902"/>
      <w:bookmarkEnd w:id="3155"/>
      <w:bookmarkEnd w:id="3156"/>
      <w:bookmarkEnd w:id="3157"/>
    </w:p>
    <w:p w:rsidR="000F25F8" w:rsidRDefault="000F25F8" w:rsidP="00E80C02">
      <w:pPr>
        <w:rPr>
          <w:rtl/>
          <w:lang w:eastAsia="he-IL"/>
        </w:rPr>
      </w:pPr>
      <w:bookmarkStart w:id="3158" w:name="_ETM_Q5_418963"/>
      <w:bookmarkEnd w:id="3158"/>
      <w:r>
        <w:rPr>
          <w:rFonts w:hint="cs"/>
          <w:rtl/>
          <w:lang w:eastAsia="he-IL"/>
        </w:rPr>
        <w:t xml:space="preserve">שלושת הצעדים המוצעים בתיקון החוק </w:t>
      </w:r>
      <w:bookmarkStart w:id="3159" w:name="_ETM_Q5_420824"/>
      <w:bookmarkEnd w:id="3159"/>
      <w:r>
        <w:rPr>
          <w:rFonts w:hint="cs"/>
          <w:rtl/>
          <w:lang w:eastAsia="he-IL"/>
        </w:rPr>
        <w:t xml:space="preserve">שהציג חברי חבר הכנסת דוד ביטן משקפים את המדיניות שקבעתי במשרד </w:t>
      </w:r>
      <w:bookmarkStart w:id="3160" w:name="_ETM_Q5_426360"/>
      <w:bookmarkEnd w:id="3160"/>
      <w:r>
        <w:rPr>
          <w:rFonts w:hint="cs"/>
          <w:rtl/>
          <w:lang w:eastAsia="he-IL"/>
        </w:rPr>
        <w:t xml:space="preserve">האנרגיה והתשתיות ובשאר המשרדים שבהם כיהנתי בעבר, והגעתי להסכמות רחבות, תוך שמיעת כל הצדדים. </w:t>
      </w:r>
    </w:p>
    <w:p w:rsidR="000F25F8" w:rsidRDefault="000F25F8" w:rsidP="00017239">
      <w:pPr>
        <w:rPr>
          <w:rtl/>
          <w:lang w:eastAsia="he-IL"/>
        </w:rPr>
      </w:pPr>
      <w:bookmarkStart w:id="3161" w:name="_ETM_Q5_439873"/>
      <w:bookmarkStart w:id="3162" w:name="_ETM_Q5_439934"/>
      <w:bookmarkEnd w:id="3161"/>
      <w:bookmarkEnd w:id="3162"/>
    </w:p>
    <w:p w:rsidR="000F25F8" w:rsidRDefault="000F25F8" w:rsidP="00E80C02">
      <w:pPr>
        <w:rPr>
          <w:rtl/>
          <w:lang w:eastAsia="he-IL"/>
        </w:rPr>
      </w:pPr>
      <w:bookmarkStart w:id="3163" w:name="_ETM_Q5_440448"/>
      <w:bookmarkStart w:id="3164" w:name="_ETM_Q5_440504"/>
      <w:bookmarkEnd w:id="3163"/>
      <w:bookmarkEnd w:id="3164"/>
      <w:r>
        <w:rPr>
          <w:rFonts w:hint="cs"/>
          <w:rtl/>
          <w:lang w:eastAsia="he-IL"/>
        </w:rPr>
        <w:t xml:space="preserve">התהליך שאנחנו עומדים </w:t>
      </w:r>
      <w:bookmarkStart w:id="3165" w:name="_ETM_Q5_439483"/>
      <w:bookmarkEnd w:id="3165"/>
      <w:r>
        <w:rPr>
          <w:rFonts w:hint="cs"/>
          <w:rtl/>
          <w:lang w:eastAsia="he-IL"/>
        </w:rPr>
        <w:t xml:space="preserve">לנקוט בו כעת: השינויים המוצעים נועדו לתמרץ את הרשויות המקומיות </w:t>
      </w:r>
      <w:bookmarkStart w:id="3166" w:name="_ETM_Q5_445965"/>
      <w:bookmarkEnd w:id="3166"/>
      <w:r>
        <w:rPr>
          <w:rFonts w:hint="cs"/>
          <w:rtl/>
          <w:lang w:eastAsia="he-IL"/>
        </w:rPr>
        <w:t xml:space="preserve">לעמוד בלוחות הזמנים שנקבעו, לרבות חלוקת הרווחים לרשויות המקומיות </w:t>
      </w:r>
      <w:r>
        <w:rPr>
          <w:rFonts w:hint="eastAsia"/>
          <w:rtl/>
          <w:lang w:eastAsia="he-IL"/>
        </w:rPr>
        <w:t xml:space="preserve">– </w:t>
      </w:r>
      <w:r>
        <w:rPr>
          <w:rFonts w:hint="cs"/>
          <w:rtl/>
          <w:lang w:eastAsia="he-IL"/>
        </w:rPr>
        <w:t xml:space="preserve">סכומים </w:t>
      </w:r>
      <w:bookmarkStart w:id="3167" w:name="_ETM_Q5_452476"/>
      <w:bookmarkEnd w:id="3167"/>
      <w:r>
        <w:rPr>
          <w:rFonts w:hint="cs"/>
          <w:rtl/>
          <w:lang w:eastAsia="he-IL"/>
        </w:rPr>
        <w:t xml:space="preserve">גדולים שיופנו לרווחת ולטובת תושבי הרשויות המקומיות. </w:t>
      </w:r>
      <w:bookmarkStart w:id="3168" w:name="_ETM_Q5_459683"/>
      <w:bookmarkStart w:id="3169" w:name="_ETM_Q5_459757"/>
      <w:bookmarkStart w:id="3170" w:name="_ETM_Q5_459866"/>
      <w:bookmarkStart w:id="3171" w:name="_ETM_Q5_459923"/>
      <w:bookmarkEnd w:id="3168"/>
      <w:bookmarkEnd w:id="3169"/>
      <w:bookmarkEnd w:id="3170"/>
      <w:bookmarkEnd w:id="3171"/>
      <w:r>
        <w:rPr>
          <w:rFonts w:hint="cs"/>
          <w:rtl/>
          <w:lang w:eastAsia="he-IL"/>
        </w:rPr>
        <w:t xml:space="preserve">בימים אלה מקיימת </w:t>
      </w:r>
      <w:bookmarkStart w:id="3172" w:name="_ETM_Q5_460557"/>
      <w:bookmarkEnd w:id="3172"/>
      <w:r>
        <w:rPr>
          <w:rFonts w:hint="cs"/>
          <w:rtl/>
          <w:lang w:eastAsia="he-IL"/>
        </w:rPr>
        <w:t xml:space="preserve">רשות המים, הכפופה למשרד האנרגיה והתשתיות בראשותי, בשיתוף משרד האוצר </w:t>
      </w:r>
      <w:bookmarkStart w:id="3173" w:name="_ETM_Q5_466426"/>
      <w:bookmarkEnd w:id="3173"/>
      <w:r>
        <w:rPr>
          <w:rFonts w:hint="cs"/>
          <w:rtl/>
          <w:lang w:eastAsia="he-IL"/>
        </w:rPr>
        <w:t xml:space="preserve">ומשרד הפנים, שיח פורה עם מרכז השלטון המקומי, במאמץ למצוא </w:t>
      </w:r>
      <w:bookmarkStart w:id="3174" w:name="_ETM_Q5_473185"/>
      <w:bookmarkEnd w:id="3174"/>
      <w:r>
        <w:rPr>
          <w:rFonts w:hint="cs"/>
          <w:rtl/>
          <w:lang w:eastAsia="he-IL"/>
        </w:rPr>
        <w:t xml:space="preserve">מתווה מוסכם לתיאגוד כל הרשויות. אני סבור כי קידום </w:t>
      </w:r>
      <w:bookmarkStart w:id="3175" w:name="_ETM_Q5_477088"/>
      <w:bookmarkEnd w:id="3175"/>
      <w:r>
        <w:rPr>
          <w:rFonts w:hint="cs"/>
          <w:rtl/>
          <w:lang w:eastAsia="he-IL"/>
        </w:rPr>
        <w:t xml:space="preserve">הצעת החוק תהיה תוך תיאום עם משרדי הממשלה הרלוונטיים וכי </w:t>
      </w:r>
      <w:bookmarkStart w:id="3176" w:name="_ETM_Q5_484018"/>
      <w:bookmarkEnd w:id="3176"/>
      <w:r>
        <w:rPr>
          <w:rFonts w:hint="cs"/>
          <w:rtl/>
          <w:lang w:eastAsia="he-IL"/>
        </w:rPr>
        <w:t xml:space="preserve">ההסכמות כאמור יוטמעו בנוסח ההצעה כפי שהיא תתגבש בשלבי </w:t>
      </w:r>
      <w:bookmarkStart w:id="3177" w:name="_ETM_Q5_492470"/>
      <w:bookmarkEnd w:id="3177"/>
      <w:r>
        <w:rPr>
          <w:rFonts w:hint="cs"/>
          <w:rtl/>
          <w:lang w:eastAsia="he-IL"/>
        </w:rPr>
        <w:t xml:space="preserve">החקיקה המתקדמים. </w:t>
      </w:r>
    </w:p>
    <w:p w:rsidR="000F25F8" w:rsidRDefault="000F25F8" w:rsidP="00017239">
      <w:pPr>
        <w:rPr>
          <w:rtl/>
          <w:lang w:eastAsia="he-IL"/>
        </w:rPr>
      </w:pPr>
    </w:p>
    <w:p w:rsidR="000F25F8" w:rsidRDefault="000F25F8" w:rsidP="00E80C02">
      <w:pPr>
        <w:rPr>
          <w:rtl/>
          <w:lang w:eastAsia="he-IL"/>
        </w:rPr>
      </w:pPr>
      <w:r>
        <w:rPr>
          <w:rFonts w:hint="cs"/>
          <w:rtl/>
          <w:lang w:eastAsia="he-IL"/>
        </w:rPr>
        <w:t>אשר על כן, המלצתי לוועדת השרים לחקיקה</w:t>
      </w:r>
      <w:bookmarkStart w:id="3178" w:name="_ETM_Q5_496471"/>
      <w:bookmarkEnd w:id="3178"/>
      <w:r>
        <w:rPr>
          <w:rFonts w:hint="cs"/>
          <w:rtl/>
          <w:lang w:eastAsia="he-IL"/>
        </w:rPr>
        <w:t xml:space="preserve"> כן לתמוך בחוק, על מנת לאפשר </w:t>
      </w:r>
      <w:bookmarkStart w:id="3179" w:name="_ETM_Q5_504520"/>
      <w:bookmarkEnd w:id="3179"/>
      <w:r>
        <w:rPr>
          <w:rFonts w:hint="cs"/>
          <w:rtl/>
          <w:lang w:eastAsia="he-IL"/>
        </w:rPr>
        <w:t xml:space="preserve">מצד אחד ריווח ותמרוץ הרשויות לחלק דיבידנד </w:t>
      </w:r>
      <w:bookmarkStart w:id="3180" w:name="_ETM_Q5_511283"/>
      <w:bookmarkEnd w:id="3180"/>
      <w:r>
        <w:rPr>
          <w:rFonts w:hint="cs"/>
          <w:rtl/>
          <w:lang w:eastAsia="he-IL"/>
        </w:rPr>
        <w:t xml:space="preserve">לטובת התושבים וכלל הדברים האחרים, וגם לאפשר לפתור את עניין </w:t>
      </w:r>
      <w:bookmarkStart w:id="3181" w:name="_ETM_Q5_516549"/>
      <w:bookmarkEnd w:id="3181"/>
      <w:r>
        <w:rPr>
          <w:rFonts w:hint="cs"/>
          <w:rtl/>
          <w:lang w:eastAsia="he-IL"/>
        </w:rPr>
        <w:t xml:space="preserve">התאגידים בצורה מוסכמת, כדי לנצל את החלק החיובי שבהם, ולהסיר </w:t>
      </w:r>
      <w:bookmarkStart w:id="3182" w:name="_ETM_Q5_525394"/>
      <w:bookmarkEnd w:id="3182"/>
      <w:r>
        <w:rPr>
          <w:rFonts w:hint="cs"/>
          <w:rtl/>
          <w:lang w:eastAsia="he-IL"/>
        </w:rPr>
        <w:t xml:space="preserve">את המכשולים שמנעו מהם עד עכשיו לסיים את התהליך. </w:t>
      </w:r>
      <w:bookmarkStart w:id="3183" w:name="_ETM_Q5_532543"/>
      <w:bookmarkStart w:id="3184" w:name="_ETM_Q5_533120"/>
      <w:bookmarkStart w:id="3185" w:name="_ETM_Q5_533174"/>
      <w:bookmarkStart w:id="3186" w:name="_ETM_Q5_533303"/>
      <w:bookmarkStart w:id="3187" w:name="_ETM_Q5_533364"/>
      <w:bookmarkEnd w:id="3183"/>
      <w:bookmarkEnd w:id="3184"/>
      <w:bookmarkEnd w:id="3185"/>
      <w:bookmarkEnd w:id="3186"/>
      <w:bookmarkEnd w:id="3187"/>
      <w:r>
        <w:rPr>
          <w:rFonts w:hint="cs"/>
          <w:rtl/>
          <w:lang w:eastAsia="he-IL"/>
        </w:rPr>
        <w:t xml:space="preserve">לכן אני ממליץ לתמוך בהצעת החוק, בכפוף לתיאום עם </w:t>
      </w:r>
      <w:bookmarkStart w:id="3188" w:name="_ETM_Q5_534062"/>
      <w:bookmarkEnd w:id="3188"/>
      <w:r>
        <w:rPr>
          <w:rFonts w:hint="cs"/>
          <w:rtl/>
          <w:lang w:eastAsia="he-IL"/>
        </w:rPr>
        <w:t xml:space="preserve">הממשלה בהמשך. </w:t>
      </w:r>
    </w:p>
    <w:p w:rsidR="000F25F8" w:rsidRDefault="000F25F8" w:rsidP="00017239">
      <w:pPr>
        <w:rPr>
          <w:rtl/>
          <w:lang w:eastAsia="he-IL"/>
        </w:rPr>
      </w:pPr>
    </w:p>
    <w:p w:rsidR="000F25F8" w:rsidRDefault="000F25F8" w:rsidP="00017239">
      <w:pPr>
        <w:pStyle w:val="af9"/>
        <w:keepNext/>
        <w:rPr>
          <w:rtl/>
        </w:rPr>
      </w:pPr>
      <w:bookmarkStart w:id="3189" w:name="ET_yor_6423_5"/>
      <w:r w:rsidRPr="0074611B">
        <w:rPr>
          <w:rStyle w:val="TagStyle"/>
          <w:rtl/>
        </w:rPr>
        <w:t xml:space="preserve"> &lt;&lt; יור &gt;&gt;</w:t>
      </w:r>
      <w:r w:rsidRPr="00C27EE8">
        <w:rPr>
          <w:rStyle w:val="TagStyle"/>
          <w:rtl/>
        </w:rPr>
        <w:t xml:space="preserve"> </w:t>
      </w:r>
      <w:r>
        <w:rPr>
          <w:rtl/>
        </w:rPr>
        <w:t>היו"ר אמיר אוחנה:</w:t>
      </w:r>
      <w:r w:rsidRPr="00C27EE8">
        <w:rPr>
          <w:rStyle w:val="TagStyle"/>
          <w:rtl/>
        </w:rPr>
        <w:t xml:space="preserve"> </w:t>
      </w:r>
      <w:r w:rsidRPr="0074611B">
        <w:rPr>
          <w:rStyle w:val="TagStyle"/>
          <w:rtl/>
        </w:rPr>
        <w:t>&lt;&lt; יור &gt;&gt;</w:t>
      </w:r>
      <w:r>
        <w:rPr>
          <w:rtl/>
        </w:rPr>
        <w:t xml:space="preserve">  </w:t>
      </w:r>
      <w:bookmarkEnd w:id="3189"/>
    </w:p>
    <w:p w:rsidR="000F25F8" w:rsidRDefault="000F25F8" w:rsidP="00017239">
      <w:pPr>
        <w:pStyle w:val="KeepWithNext"/>
        <w:rPr>
          <w:rtl/>
          <w:lang w:eastAsia="he-IL"/>
        </w:rPr>
      </w:pPr>
    </w:p>
    <w:p w:rsidR="000F25F8" w:rsidRDefault="000F25F8" w:rsidP="00017239">
      <w:pPr>
        <w:rPr>
          <w:rtl/>
          <w:lang w:eastAsia="he-IL"/>
        </w:rPr>
      </w:pPr>
      <w:bookmarkStart w:id="3190" w:name="_ETM_Q5_534749"/>
      <w:bookmarkStart w:id="3191" w:name="_ETM_Q5_534829"/>
      <w:bookmarkEnd w:id="3190"/>
      <w:bookmarkEnd w:id="3191"/>
      <w:r>
        <w:rPr>
          <w:rFonts w:hint="cs"/>
          <w:rtl/>
          <w:lang w:eastAsia="he-IL"/>
        </w:rPr>
        <w:t xml:space="preserve">תודה לשר כץ. </w:t>
      </w:r>
    </w:p>
    <w:p w:rsidR="000F25F8" w:rsidRDefault="000F25F8" w:rsidP="00017239">
      <w:pPr>
        <w:rPr>
          <w:rtl/>
          <w:lang w:eastAsia="he-IL"/>
        </w:rPr>
      </w:pPr>
    </w:p>
    <w:p w:rsidR="000F25F8" w:rsidRDefault="000F25F8" w:rsidP="00017239">
      <w:pPr>
        <w:rPr>
          <w:rtl/>
          <w:lang w:eastAsia="he-IL"/>
        </w:rPr>
      </w:pPr>
      <w:r>
        <w:rPr>
          <w:rFonts w:hint="cs"/>
          <w:rtl/>
          <w:lang w:eastAsia="he-IL"/>
        </w:rPr>
        <w:lastRenderedPageBreak/>
        <w:t>נעבור להצבעה. אנחנו עובר</w:t>
      </w:r>
      <w:bookmarkStart w:id="3192" w:name="_ETM_Q5_542840"/>
      <w:bookmarkEnd w:id="3192"/>
      <w:r>
        <w:rPr>
          <w:rFonts w:hint="cs"/>
          <w:rtl/>
          <w:lang w:eastAsia="he-IL"/>
        </w:rPr>
        <w:t xml:space="preserve">ים להצבעה על הצעת חוק תאגידי מים וביוב (תיקון </w:t>
      </w:r>
      <w:r>
        <w:rPr>
          <w:rtl/>
          <w:lang w:eastAsia="he-IL"/>
        </w:rPr>
        <w:t>–</w:t>
      </w:r>
      <w:r>
        <w:rPr>
          <w:rFonts w:hint="cs"/>
          <w:rtl/>
          <w:lang w:eastAsia="he-IL"/>
        </w:rPr>
        <w:t xml:space="preserve"> </w:t>
      </w:r>
      <w:bookmarkStart w:id="3193" w:name="_ETM_Q5_543327"/>
      <w:bookmarkEnd w:id="3193"/>
      <w:r>
        <w:rPr>
          <w:rFonts w:hint="cs"/>
          <w:rtl/>
          <w:lang w:eastAsia="he-IL"/>
        </w:rPr>
        <w:t xml:space="preserve">הוראות שונות לעניין תאגידים אזוריים), התשפ"ג–2023, של חבר הכנסת דוד </w:t>
      </w:r>
      <w:bookmarkStart w:id="3194" w:name="_ETM_Q5_550164"/>
      <w:bookmarkEnd w:id="3194"/>
      <w:r>
        <w:rPr>
          <w:rFonts w:hint="cs"/>
          <w:rtl/>
          <w:lang w:eastAsia="he-IL"/>
        </w:rPr>
        <w:t xml:space="preserve">ביטן וקבוצת חברי הכנסת. ההצבעה תהיה אלקטרונית, אנא שבו במקומותיכם. </w:t>
      </w:r>
      <w:bookmarkStart w:id="3195" w:name="_ETM_Q5_561380"/>
      <w:bookmarkEnd w:id="3195"/>
      <w:r>
        <w:rPr>
          <w:rFonts w:hint="cs"/>
          <w:rtl/>
          <w:lang w:eastAsia="he-IL"/>
        </w:rPr>
        <w:t xml:space="preserve">הצבעה. </w:t>
      </w:r>
    </w:p>
    <w:p w:rsidR="000F25F8" w:rsidRPr="009B4C54" w:rsidRDefault="000F25F8" w:rsidP="00017239">
      <w:pPr>
        <w:rPr>
          <w:rtl/>
          <w:lang w:eastAsia="he-IL"/>
        </w:rPr>
      </w:pPr>
    </w:p>
    <w:p w:rsidR="000F25F8" w:rsidRDefault="000F25F8" w:rsidP="00017239">
      <w:pPr>
        <w:pStyle w:val="af3"/>
        <w:keepNext/>
        <w:rPr>
          <w:rtl/>
          <w:lang w:eastAsia="he-IL"/>
        </w:rPr>
      </w:pPr>
      <w:r>
        <w:rPr>
          <w:rtl/>
          <w:lang w:eastAsia="he-IL"/>
        </w:rPr>
        <w:t>הצבעה מס'</w:t>
      </w:r>
      <w:r>
        <w:rPr>
          <w:rFonts w:hint="cs"/>
          <w:rtl/>
          <w:lang w:eastAsia="he-IL"/>
        </w:rPr>
        <w:t xml:space="preserve"> 1</w:t>
      </w:r>
    </w:p>
    <w:p w:rsidR="000F25F8" w:rsidRDefault="000F25F8" w:rsidP="00017239">
      <w:pPr>
        <w:pStyle w:val="--"/>
        <w:keepNext/>
        <w:rPr>
          <w:rtl/>
          <w:lang w:eastAsia="he-IL"/>
        </w:rPr>
      </w:pPr>
    </w:p>
    <w:p w:rsidR="000F25F8" w:rsidRDefault="000F25F8" w:rsidP="00017239">
      <w:pPr>
        <w:pStyle w:val="--"/>
        <w:keepNext/>
        <w:rPr>
          <w:rtl/>
          <w:lang w:eastAsia="he-IL"/>
        </w:rPr>
      </w:pPr>
      <w:r>
        <w:rPr>
          <w:rtl/>
          <w:lang w:eastAsia="he-IL"/>
        </w:rPr>
        <w:t xml:space="preserve">בעד ההצעה להעביר את הצעת החוק </w:t>
      </w:r>
      <w:r>
        <w:rPr>
          <w:rFonts w:hint="cs"/>
          <w:rtl/>
          <w:lang w:eastAsia="he-IL"/>
        </w:rPr>
        <w:t>לוועדה</w:t>
      </w:r>
      <w:r>
        <w:rPr>
          <w:rtl/>
          <w:lang w:eastAsia="he-IL"/>
        </w:rPr>
        <w:t xml:space="preserve"> –</w:t>
      </w:r>
      <w:r>
        <w:rPr>
          <w:rFonts w:hint="cs"/>
          <w:rtl/>
          <w:lang w:eastAsia="he-IL"/>
        </w:rPr>
        <w:t xml:space="preserve"> 34</w:t>
      </w:r>
    </w:p>
    <w:p w:rsidR="000F25F8" w:rsidRDefault="000F25F8" w:rsidP="00017239">
      <w:pPr>
        <w:pStyle w:val="--"/>
        <w:keepNext/>
        <w:rPr>
          <w:rtl/>
          <w:lang w:eastAsia="he-IL"/>
        </w:rPr>
      </w:pPr>
      <w:r>
        <w:rPr>
          <w:rtl/>
          <w:lang w:eastAsia="he-IL"/>
        </w:rPr>
        <w:t xml:space="preserve">נגד – </w:t>
      </w:r>
      <w:r>
        <w:rPr>
          <w:rFonts w:hint="cs"/>
          <w:rtl/>
          <w:lang w:eastAsia="he-IL"/>
        </w:rPr>
        <w:t>אין</w:t>
      </w:r>
    </w:p>
    <w:p w:rsidR="000F25F8" w:rsidRDefault="000F25F8" w:rsidP="000172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F25F8" w:rsidRPr="00C27EE8" w:rsidRDefault="000F25F8" w:rsidP="00017239">
      <w:pPr>
        <w:pStyle w:val="af5"/>
        <w:rPr>
          <w:rtl/>
          <w:lang w:eastAsia="he-IL"/>
        </w:rPr>
      </w:pPr>
      <w:r>
        <w:rPr>
          <w:rtl/>
          <w:lang w:eastAsia="he-IL"/>
        </w:rPr>
        <w:t>ההצעה להעביר את הצעת חוק</w:t>
      </w:r>
      <w:r>
        <w:rPr>
          <w:rFonts w:hint="cs"/>
          <w:rtl/>
          <w:lang w:eastAsia="he-IL"/>
        </w:rPr>
        <w:t xml:space="preserve"> תאגידי מים וביוב (תיקון </w:t>
      </w:r>
      <w:r>
        <w:rPr>
          <w:rtl/>
          <w:lang w:eastAsia="he-IL"/>
        </w:rPr>
        <w:t>–</w:t>
      </w:r>
      <w:r>
        <w:rPr>
          <w:rFonts w:hint="cs"/>
          <w:rtl/>
          <w:lang w:eastAsia="he-IL"/>
        </w:rPr>
        <w:t xml:space="preserve"> הוראות שונות לעניין תאגידים אזוריים), התשפ"ג–2023, לוועדת הכלכלה נתקבלה.</w:t>
      </w:r>
    </w:p>
    <w:p w:rsidR="000F25F8" w:rsidRDefault="000F25F8" w:rsidP="00017239">
      <w:pPr>
        <w:rPr>
          <w:rtl/>
        </w:rPr>
      </w:pPr>
    </w:p>
    <w:p w:rsidR="000F25F8" w:rsidRDefault="000F25F8" w:rsidP="00017239">
      <w:pPr>
        <w:pStyle w:val="af9"/>
        <w:keepNext/>
        <w:rPr>
          <w:rtl/>
        </w:rPr>
      </w:pPr>
      <w:bookmarkStart w:id="3196" w:name="ET_yor_6423_9"/>
      <w:r w:rsidRPr="0074611B">
        <w:rPr>
          <w:rStyle w:val="TagStyle"/>
          <w:rtl/>
        </w:rPr>
        <w:t xml:space="preserve"> &lt;&lt; יור &gt;&gt;</w:t>
      </w:r>
      <w:r w:rsidRPr="00C27EE8">
        <w:rPr>
          <w:rStyle w:val="TagStyle"/>
          <w:rtl/>
        </w:rPr>
        <w:t xml:space="preserve"> </w:t>
      </w:r>
      <w:r>
        <w:rPr>
          <w:rtl/>
        </w:rPr>
        <w:t>היו"ר אמיר אוחנה:</w:t>
      </w:r>
      <w:r w:rsidRPr="00C27EE8">
        <w:rPr>
          <w:rStyle w:val="TagStyle"/>
          <w:rtl/>
        </w:rPr>
        <w:t xml:space="preserve"> </w:t>
      </w:r>
      <w:r w:rsidRPr="0074611B">
        <w:rPr>
          <w:rStyle w:val="TagStyle"/>
          <w:rtl/>
        </w:rPr>
        <w:t>&lt;&lt; יור &gt;&gt;</w:t>
      </w:r>
      <w:bookmarkEnd w:id="3196"/>
      <w:r>
        <w:rPr>
          <w:rtl/>
        </w:rPr>
        <w:t xml:space="preserve">  </w:t>
      </w:r>
    </w:p>
    <w:p w:rsidR="000F25F8" w:rsidRDefault="000F25F8" w:rsidP="00017239">
      <w:pPr>
        <w:pStyle w:val="KeepWithNext"/>
        <w:rPr>
          <w:rtl/>
          <w:lang w:eastAsia="he-IL"/>
        </w:rPr>
      </w:pPr>
    </w:p>
    <w:p w:rsidR="000F25F8" w:rsidRDefault="000F25F8" w:rsidP="00E80C02">
      <w:pPr>
        <w:rPr>
          <w:rtl/>
          <w:lang w:eastAsia="he-IL"/>
        </w:rPr>
      </w:pPr>
      <w:r>
        <w:rPr>
          <w:rFonts w:hint="cs"/>
          <w:rtl/>
          <w:lang w:eastAsia="he-IL"/>
        </w:rPr>
        <w:t xml:space="preserve">34 בעד, אין מתנגדים, אין נמנעים. אני קובע שהצעת </w:t>
      </w:r>
      <w:bookmarkStart w:id="3197" w:name="_ETM_Q5_581983"/>
      <w:bookmarkEnd w:id="3197"/>
      <w:r>
        <w:rPr>
          <w:rFonts w:hint="cs"/>
          <w:rtl/>
          <w:lang w:eastAsia="he-IL"/>
        </w:rPr>
        <w:t xml:space="preserve">חוק תאגידי מים וביוב (תיקון </w:t>
      </w:r>
      <w:r>
        <w:rPr>
          <w:rtl/>
          <w:lang w:eastAsia="he-IL"/>
        </w:rPr>
        <w:t>–</w:t>
      </w:r>
      <w:r>
        <w:rPr>
          <w:rFonts w:hint="cs"/>
          <w:rtl/>
          <w:lang w:eastAsia="he-IL"/>
        </w:rPr>
        <w:t xml:space="preserve"> הוראות שונות לעניין תאגידים </w:t>
      </w:r>
      <w:bookmarkStart w:id="3198" w:name="_ETM_Q5_586169"/>
      <w:bookmarkEnd w:id="3198"/>
      <w:r>
        <w:rPr>
          <w:rFonts w:hint="cs"/>
          <w:rtl/>
          <w:lang w:eastAsia="he-IL"/>
        </w:rPr>
        <w:t xml:space="preserve">אזוריים), התשפ"ג–2023, התקבלה ותעבור לוועדת הכלכלה להכנתה לקריאה הראשונה. </w:t>
      </w:r>
      <w:bookmarkStart w:id="3199" w:name="_ETM_Q5_594890"/>
      <w:bookmarkEnd w:id="3199"/>
    </w:p>
    <w:p w:rsidR="000F25F8" w:rsidRDefault="000F25F8" w:rsidP="00E80C02">
      <w:pPr>
        <w:rPr>
          <w:rtl/>
          <w:lang w:eastAsia="he-IL"/>
        </w:rPr>
      </w:pPr>
    </w:p>
    <w:p w:rsidR="000F25F8" w:rsidRDefault="000F25F8" w:rsidP="00E80C02">
      <w:pPr>
        <w:rPr>
          <w:rtl/>
          <w:lang w:eastAsia="he-IL"/>
        </w:rPr>
      </w:pPr>
    </w:p>
    <w:p w:rsidR="000F25F8" w:rsidRDefault="000F25F8" w:rsidP="00017239">
      <w:pPr>
        <w:pStyle w:val="a7"/>
        <w:rPr>
          <w:rtl/>
          <w:lang w:eastAsia="he-IL"/>
        </w:rPr>
      </w:pPr>
      <w:bookmarkStart w:id="3200" w:name="ET_hatsach_638973_7"/>
      <w:r w:rsidRPr="0074611B">
        <w:rPr>
          <w:rStyle w:val="TagStyle"/>
          <w:rtl/>
        </w:rPr>
        <w:t xml:space="preserve"> &lt;&lt; הצח &gt;&gt;</w:t>
      </w:r>
      <w:r w:rsidRPr="009B4C54">
        <w:rPr>
          <w:rStyle w:val="TagStyle"/>
          <w:rtl/>
        </w:rPr>
        <w:t xml:space="preserve"> </w:t>
      </w:r>
      <w:bookmarkStart w:id="3201" w:name="_Toc128001683"/>
      <w:r>
        <w:rPr>
          <w:rtl/>
          <w:lang w:eastAsia="he-IL"/>
        </w:rPr>
        <w:t>הצעת חוק הרשות הלאומית למאבק בעוני, התשפ"ג</w:t>
      </w:r>
      <w:r>
        <w:rPr>
          <w:rFonts w:hint="cs"/>
          <w:rtl/>
          <w:lang w:eastAsia="he-IL"/>
        </w:rPr>
        <w:t>–</w:t>
      </w:r>
      <w:r>
        <w:rPr>
          <w:rtl/>
          <w:lang w:eastAsia="he-IL"/>
        </w:rPr>
        <w:t>2022</w:t>
      </w:r>
      <w:bookmarkEnd w:id="3201"/>
      <w:r w:rsidRPr="009B4C54">
        <w:rPr>
          <w:rStyle w:val="TagStyle"/>
          <w:rtl/>
        </w:rPr>
        <w:t xml:space="preserve"> </w:t>
      </w:r>
      <w:r w:rsidRPr="0074611B">
        <w:rPr>
          <w:rStyle w:val="TagStyle"/>
          <w:rtl/>
        </w:rPr>
        <w:t>&lt;&lt; הצח &gt;&gt;</w:t>
      </w:r>
      <w:r>
        <w:rPr>
          <w:rtl/>
          <w:lang w:eastAsia="he-IL"/>
        </w:rPr>
        <w:t xml:space="preserve">  </w:t>
      </w:r>
      <w:bookmarkEnd w:id="3200"/>
    </w:p>
    <w:p w:rsidR="000F25F8" w:rsidRDefault="000F25F8" w:rsidP="00017239">
      <w:pPr>
        <w:pStyle w:val="KeepWithNext"/>
        <w:rPr>
          <w:rtl/>
          <w:lang w:eastAsia="he-IL"/>
        </w:rPr>
      </w:pPr>
      <w:r>
        <w:rPr>
          <w:rtl/>
          <w:lang w:eastAsia="he-IL"/>
        </w:rPr>
        <w:t>[הצעת חוק פ</w:t>
      </w:r>
      <w:r>
        <w:rPr>
          <w:rFonts w:hint="cs"/>
          <w:rtl/>
          <w:lang w:eastAsia="he-IL"/>
        </w:rPr>
        <w:t>/428/25; נספחות</w:t>
      </w:r>
      <w:r>
        <w:rPr>
          <w:rtl/>
          <w:lang w:eastAsia="he-IL"/>
        </w:rPr>
        <w:t>]</w:t>
      </w:r>
    </w:p>
    <w:p w:rsidR="000F25F8" w:rsidRDefault="000F25F8" w:rsidP="00017239">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0F25F8" w:rsidRDefault="000F25F8" w:rsidP="00017239">
      <w:pPr>
        <w:rPr>
          <w:rtl/>
          <w:lang w:eastAsia="he-IL"/>
        </w:rPr>
      </w:pPr>
    </w:p>
    <w:p w:rsidR="000F25F8" w:rsidRDefault="000F25F8" w:rsidP="00017239">
      <w:pPr>
        <w:pStyle w:val="af9"/>
        <w:keepNext/>
        <w:rPr>
          <w:rtl/>
        </w:rPr>
      </w:pPr>
      <w:r w:rsidRPr="0074611B">
        <w:rPr>
          <w:rStyle w:val="TagStyle"/>
          <w:rtl/>
        </w:rPr>
        <w:t xml:space="preserve"> &lt;&lt; יור &gt;&gt;</w:t>
      </w:r>
      <w:r w:rsidRPr="009B4C54">
        <w:rPr>
          <w:rStyle w:val="TagStyle"/>
          <w:rtl/>
        </w:rPr>
        <w:t xml:space="preserve"> </w:t>
      </w:r>
      <w:r>
        <w:rPr>
          <w:rtl/>
        </w:rPr>
        <w:t>היו"ר אמיר אוחנה:</w:t>
      </w:r>
      <w:r w:rsidRPr="009B4C54">
        <w:rPr>
          <w:rStyle w:val="TagStyle"/>
          <w:rtl/>
        </w:rPr>
        <w:t xml:space="preserve"> </w:t>
      </w:r>
      <w:r w:rsidRPr="0074611B">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E80C02">
      <w:pPr>
        <w:rPr>
          <w:rtl/>
          <w:lang w:eastAsia="he-IL"/>
        </w:rPr>
      </w:pPr>
      <w:r>
        <w:rPr>
          <w:rFonts w:hint="cs"/>
          <w:rtl/>
          <w:lang w:eastAsia="he-IL"/>
        </w:rPr>
        <w:t xml:space="preserve">אנחנו נעבור להצעת חוק הרשות </w:t>
      </w:r>
      <w:bookmarkStart w:id="3202" w:name="_ETM_Q5_596492"/>
      <w:bookmarkEnd w:id="3202"/>
      <w:r>
        <w:rPr>
          <w:rFonts w:hint="cs"/>
          <w:rtl/>
          <w:lang w:eastAsia="he-IL"/>
        </w:rPr>
        <w:t xml:space="preserve">הלאומית למאבק בעוני, התשפ"ג–2022, של חבר הכנסת ינון </w:t>
      </w:r>
      <w:bookmarkStart w:id="3203" w:name="_ETM_Q5_603547"/>
      <w:bookmarkEnd w:id="3203"/>
      <w:r>
        <w:rPr>
          <w:rFonts w:hint="cs"/>
          <w:rtl/>
          <w:lang w:eastAsia="he-IL"/>
        </w:rPr>
        <w:t xml:space="preserve">אזולאי. יציג אותה חבר הכנסת משה ארבל. בבקשה, חבר הכנסת </w:t>
      </w:r>
      <w:bookmarkStart w:id="3204" w:name="_ETM_Q5_613363"/>
      <w:bookmarkEnd w:id="3204"/>
      <w:r>
        <w:rPr>
          <w:rFonts w:hint="cs"/>
          <w:rtl/>
          <w:lang w:eastAsia="he-IL"/>
        </w:rPr>
        <w:t xml:space="preserve">ארבל. קצת יותר שקט במליאה ובעיקר מאחורי המליאה. </w:t>
      </w:r>
      <w:bookmarkStart w:id="3205" w:name="_ETM_Q5_629783"/>
      <w:bookmarkEnd w:id="3205"/>
      <w:r>
        <w:rPr>
          <w:rFonts w:hint="cs"/>
          <w:rtl/>
          <w:lang w:eastAsia="he-IL"/>
        </w:rPr>
        <w:t xml:space="preserve">קצת יותר שקט. סדרנים, תעזרו לנו בזה. עשר דקות לרשותך. </w:t>
      </w:r>
    </w:p>
    <w:p w:rsidR="000F25F8" w:rsidRPr="009B4C54" w:rsidRDefault="000F25F8" w:rsidP="00017239">
      <w:pPr>
        <w:rPr>
          <w:rtl/>
          <w:lang w:eastAsia="he-IL"/>
        </w:rPr>
      </w:pPr>
      <w:bookmarkStart w:id="3206" w:name="_ETM_Q5_614586"/>
      <w:bookmarkStart w:id="3207" w:name="_ETM_Q5_614656"/>
      <w:bookmarkEnd w:id="3206"/>
      <w:bookmarkEnd w:id="3207"/>
    </w:p>
    <w:p w:rsidR="000F25F8" w:rsidRDefault="000F25F8" w:rsidP="00017239">
      <w:pPr>
        <w:pStyle w:val="a4"/>
        <w:keepNext/>
        <w:rPr>
          <w:rtl/>
        </w:rPr>
      </w:pPr>
      <w:bookmarkStart w:id="3208" w:name="ET_speaker_5763_7"/>
      <w:r w:rsidRPr="0074611B">
        <w:rPr>
          <w:rStyle w:val="TagStyle"/>
          <w:rtl/>
        </w:rPr>
        <w:t xml:space="preserve"> &lt;&lt; דובר &gt;&gt;</w:t>
      </w:r>
      <w:r w:rsidRPr="00C27EE8">
        <w:rPr>
          <w:rStyle w:val="TagStyle"/>
          <w:rtl/>
        </w:rPr>
        <w:t xml:space="preserve"> </w:t>
      </w:r>
      <w:bookmarkStart w:id="3209" w:name="_Toc128001684"/>
      <w:r>
        <w:rPr>
          <w:rtl/>
        </w:rPr>
        <w:t>משה ארבל (ש"ס):</w:t>
      </w:r>
      <w:bookmarkEnd w:id="3209"/>
      <w:r w:rsidRPr="00C27EE8">
        <w:rPr>
          <w:rStyle w:val="TagStyle"/>
          <w:rtl/>
        </w:rPr>
        <w:t xml:space="preserve"> </w:t>
      </w:r>
      <w:r w:rsidRPr="0074611B">
        <w:rPr>
          <w:rStyle w:val="TagStyle"/>
          <w:rtl/>
        </w:rPr>
        <w:t>&lt;&lt; דובר &gt;&gt;</w:t>
      </w:r>
      <w:r>
        <w:rPr>
          <w:rtl/>
        </w:rPr>
        <w:t xml:space="preserve">  </w:t>
      </w:r>
      <w:bookmarkEnd w:id="320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מכובדי היושב-ראש, כבוד השרים, חבריי חברי הכנסת, אמרה התורה: "כי לא </w:t>
      </w:r>
      <w:bookmarkStart w:id="3210" w:name="_ETM_Q5_639567"/>
      <w:bookmarkEnd w:id="3210"/>
      <w:r>
        <w:rPr>
          <w:rFonts w:hint="cs"/>
          <w:rtl/>
          <w:lang w:eastAsia="he-IL"/>
        </w:rPr>
        <w:t xml:space="preserve">יחדל אביון מקרב הארץ". בהצעת החוק הזו, הקמת הרשות הממשלתית למאבק בעוני, זכיתי </w:t>
      </w:r>
      <w:bookmarkStart w:id="3211" w:name="_ETM_Q5_650850"/>
      <w:bookmarkEnd w:id="3211"/>
      <w:r>
        <w:rPr>
          <w:rFonts w:hint="cs"/>
          <w:rtl/>
          <w:lang w:eastAsia="he-IL"/>
        </w:rPr>
        <w:t xml:space="preserve">כיועץ פרלמנטרי של כבוד השר יואב בן צור, </w:t>
      </w:r>
      <w:bookmarkStart w:id="3212" w:name="_ETM_Q5_653902"/>
      <w:bookmarkEnd w:id="3212"/>
      <w:r>
        <w:rPr>
          <w:rFonts w:hint="cs"/>
          <w:rtl/>
          <w:lang w:eastAsia="he-IL"/>
        </w:rPr>
        <w:t xml:space="preserve">בכנסת התשע-עשרה, לנסח ולכתוב לראשונה </w:t>
      </w:r>
      <w:r>
        <w:rPr>
          <w:rFonts w:hint="eastAsia"/>
          <w:rtl/>
          <w:lang w:eastAsia="he-IL"/>
        </w:rPr>
        <w:t>–</w:t>
      </w:r>
      <w:r>
        <w:rPr>
          <w:rFonts w:hint="cs"/>
          <w:rtl/>
          <w:lang w:eastAsia="he-IL"/>
        </w:rPr>
        <w:t xml:space="preserve"> במסגרת אימוץ המלצות דוח אלאלוף, דוח הוועדה למלחמה בעוני, </w:t>
      </w:r>
      <w:bookmarkStart w:id="3213" w:name="_ETM_Q5_663707"/>
      <w:bookmarkEnd w:id="3213"/>
      <w:r>
        <w:rPr>
          <w:rFonts w:hint="cs"/>
          <w:rtl/>
          <w:lang w:eastAsia="he-IL"/>
        </w:rPr>
        <w:t xml:space="preserve">שיזם השר מאיר כהן, שר העבודה והרווחה לשעבר </w:t>
      </w:r>
      <w:r>
        <w:rPr>
          <w:rFonts w:hint="eastAsia"/>
          <w:rtl/>
          <w:lang w:eastAsia="he-IL"/>
        </w:rPr>
        <w:t>–</w:t>
      </w:r>
      <w:r>
        <w:rPr>
          <w:rFonts w:hint="cs"/>
          <w:rtl/>
          <w:lang w:eastAsia="he-IL"/>
        </w:rPr>
        <w:t xml:space="preserve"> דוח חשוב ומשמעותי שמטרתו לצמצם את העוני במדינת ישראל ולפעול למיגורו. לצערי הרב, עד היום </w:t>
      </w:r>
      <w:r>
        <w:rPr>
          <w:rFonts w:hint="cs"/>
          <w:rtl/>
          <w:lang w:eastAsia="he-IL"/>
        </w:rPr>
        <w:lastRenderedPageBreak/>
        <w:t xml:space="preserve">התוכניות הללו היו תוכניות במגירה, ולשמחתי הרבה, סיעת ש"ס, עם כניסתה לממשלה הנוכחית, בהסכמים הקואליציוניים, עמדה על כך </w:t>
      </w:r>
      <w:bookmarkStart w:id="3214" w:name="_ETM_Q5_693366"/>
      <w:bookmarkEnd w:id="3214"/>
      <w:r>
        <w:rPr>
          <w:rFonts w:hint="cs"/>
          <w:rtl/>
          <w:lang w:eastAsia="he-IL"/>
        </w:rPr>
        <w:t xml:space="preserve">ודרשה שהממשלה תקים רשות ממשלתית למאבק בעוני, שהמטרה המרכזית של אותה רשות היא בעצם לאגם ולתכלל את </w:t>
      </w:r>
      <w:bookmarkStart w:id="3215" w:name="_ETM_Q5_707972"/>
      <w:bookmarkEnd w:id="3215"/>
      <w:r>
        <w:rPr>
          <w:rFonts w:hint="cs"/>
          <w:rtl/>
          <w:lang w:eastAsia="he-IL"/>
        </w:rPr>
        <w:t xml:space="preserve">כלל משרדי הממשלה שפועלים לצמצום פערים בחברה ולצמצום עוני, </w:t>
      </w:r>
      <w:bookmarkStart w:id="3216" w:name="_ETM_Q5_714070"/>
      <w:bookmarkEnd w:id="3216"/>
      <w:r>
        <w:rPr>
          <w:rFonts w:hint="cs"/>
          <w:rtl/>
          <w:lang w:eastAsia="he-IL"/>
        </w:rPr>
        <w:t>בכדי שיידעו לעבוד יחד.</w:t>
      </w:r>
    </w:p>
    <w:p w:rsidR="000F25F8" w:rsidRDefault="000F25F8" w:rsidP="00017239">
      <w:pPr>
        <w:rPr>
          <w:rtl/>
          <w:lang w:eastAsia="he-IL"/>
        </w:rPr>
      </w:pPr>
    </w:p>
    <w:p w:rsidR="000F25F8" w:rsidRDefault="000F25F8" w:rsidP="008E581C">
      <w:pPr>
        <w:rPr>
          <w:rtl/>
        </w:rPr>
      </w:pPr>
      <w:r>
        <w:rPr>
          <w:rFonts w:hint="cs"/>
          <w:rtl/>
          <w:lang w:eastAsia="he-IL"/>
        </w:rPr>
        <w:t xml:space="preserve">כאשר לפני למעלה מעשור הוקמה רשות האוכלוסין וההגירה, היא לקחה אגפים ממשרדי </w:t>
      </w:r>
      <w:bookmarkStart w:id="3217" w:name="_ETM_Q5_722255"/>
      <w:bookmarkEnd w:id="3217"/>
      <w:r>
        <w:rPr>
          <w:rFonts w:hint="cs"/>
          <w:rtl/>
          <w:lang w:eastAsia="he-IL"/>
        </w:rPr>
        <w:t xml:space="preserve">ממשלה שונים, כינסה אותם על בסיס אותה החלטה לרשות ממשלתית אחת, כדי שכל אותם משרדים וכל אותם </w:t>
      </w:r>
      <w:bookmarkStart w:id="3218" w:name="_ETM_Q5_732831"/>
      <w:bookmarkEnd w:id="3218"/>
      <w:r>
        <w:rPr>
          <w:rFonts w:hint="cs"/>
          <w:rtl/>
          <w:lang w:eastAsia="he-IL"/>
        </w:rPr>
        <w:t xml:space="preserve">אגפים יידעו לעבוד יחד לטובת המטרה של שמירת גבולותיה של מדינת ישראל. </w:t>
      </w:r>
      <w:bookmarkStart w:id="3219" w:name="_ETM_Q5_736779"/>
      <w:bookmarkStart w:id="3220" w:name="_ETM_Q5_736859"/>
      <w:bookmarkEnd w:id="3219"/>
      <w:bookmarkEnd w:id="3220"/>
      <w:r>
        <w:rPr>
          <w:rFonts w:hint="cs"/>
          <w:rtl/>
          <w:lang w:eastAsia="he-IL"/>
        </w:rPr>
        <w:t xml:space="preserve">היום הכנסת באה ושמה על השולחן מטרה מרכזית שמשרדי הממשלה כולם צריכים להתכנס ולעבוד לפיה, שהמשמעות שלה: כולנו מחויבים למיגור העוני, כולנו מחויבים לצמצום פערים בחברה. </w:t>
      </w:r>
      <w:bookmarkStart w:id="3221" w:name="_ETM_Q5_761364"/>
      <w:bookmarkStart w:id="3222" w:name="_ETM_Q5_761419"/>
      <w:bookmarkStart w:id="3223" w:name="TOR_Q6"/>
      <w:bookmarkEnd w:id="3221"/>
      <w:bookmarkEnd w:id="3222"/>
      <w:bookmarkEnd w:id="3223"/>
      <w:r>
        <w:rPr>
          <w:rFonts w:hint="cs"/>
          <w:rtl/>
        </w:rPr>
        <w:t xml:space="preserve">ואני שמח מאוד שהצעת </w:t>
      </w:r>
      <w:bookmarkStart w:id="3224" w:name="_ETM_Q6_163000"/>
      <w:bookmarkEnd w:id="3224"/>
      <w:r>
        <w:rPr>
          <w:rFonts w:hint="cs"/>
          <w:rtl/>
        </w:rPr>
        <w:t xml:space="preserve">החוק הזאת, לכשתעבור, תובא לטיפולו ולידיו האמונות של שר העבודה </w:t>
      </w:r>
      <w:bookmarkStart w:id="3225" w:name="_ETM_Q6_165000"/>
      <w:bookmarkEnd w:id="3225"/>
      <w:r>
        <w:rPr>
          <w:rFonts w:hint="cs"/>
          <w:rtl/>
        </w:rPr>
        <w:t xml:space="preserve">והביטחון החברתי יעקב מרגי, שאין לי ספק שידע לקחת את </w:t>
      </w:r>
      <w:bookmarkStart w:id="3226" w:name="_ETM_Q6_180000"/>
      <w:bookmarkEnd w:id="3226"/>
      <w:r>
        <w:rPr>
          <w:rFonts w:hint="cs"/>
          <w:rtl/>
        </w:rPr>
        <w:t>התהליך הזה ואת ההצעה הזאת וליישם אותה ולבצע אות</w:t>
      </w:r>
      <w:bookmarkStart w:id="3227" w:name="_ETM_Q6_183000"/>
      <w:bookmarkEnd w:id="3227"/>
      <w:r>
        <w:rPr>
          <w:rFonts w:hint="cs"/>
          <w:rtl/>
        </w:rPr>
        <w:t xml:space="preserve">ה כמו שצריך. </w:t>
      </w:r>
      <w:bookmarkStart w:id="3228" w:name="_ETM_Q6_180149"/>
      <w:bookmarkStart w:id="3229" w:name="_ETM_Q6_180269"/>
      <w:bookmarkStart w:id="3230" w:name="_ETM_Q6_180719"/>
      <w:bookmarkStart w:id="3231" w:name="_ETM_Q6_181199"/>
      <w:bookmarkStart w:id="3232" w:name="_ETM_Q6_181469"/>
      <w:bookmarkStart w:id="3233" w:name="_ETM_Q6_182310"/>
      <w:bookmarkStart w:id="3234" w:name="_ETM_Q6_182820"/>
      <w:bookmarkStart w:id="3235" w:name="_ETM_Q6_183480"/>
      <w:bookmarkStart w:id="3236" w:name="_ETM_Q6_183689"/>
      <w:bookmarkStart w:id="3237" w:name="_ETM_Q6_184259"/>
      <w:bookmarkStart w:id="3238" w:name="_ETM_Q6_185240"/>
      <w:bookmarkStart w:id="3239" w:name="_ETM_Q6_185450"/>
      <w:bookmarkStart w:id="3240" w:name="_ETM_Q6_187340"/>
      <w:bookmarkStart w:id="3241" w:name="_ETM_Q6_188460"/>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r>
        <w:rPr>
          <w:rtl/>
        </w:rPr>
        <w:t>א</w:t>
      </w:r>
      <w:r>
        <w:rPr>
          <w:rFonts w:hint="cs"/>
          <w:rtl/>
        </w:rPr>
        <w:t>ו</w:t>
      </w:r>
      <w:r>
        <w:rPr>
          <w:rtl/>
        </w:rPr>
        <w:t xml:space="preserve">מנם </w:t>
      </w:r>
      <w:bookmarkStart w:id="3242" w:name="_ETM_Q6_188849"/>
      <w:bookmarkEnd w:id="3242"/>
      <w:r>
        <w:rPr>
          <w:rtl/>
        </w:rPr>
        <w:t xml:space="preserve">הצעת </w:t>
      </w:r>
      <w:bookmarkStart w:id="3243" w:name="_ETM_Q6_189179"/>
      <w:bookmarkEnd w:id="3243"/>
      <w:r>
        <w:rPr>
          <w:rtl/>
        </w:rPr>
        <w:t xml:space="preserve">החוק </w:t>
      </w:r>
      <w:bookmarkStart w:id="3244" w:name="_ETM_Q6_189420"/>
      <w:bookmarkEnd w:id="3244"/>
      <w:r>
        <w:rPr>
          <w:rtl/>
        </w:rPr>
        <w:t>הז</w:t>
      </w:r>
      <w:r>
        <w:rPr>
          <w:rFonts w:hint="cs"/>
          <w:rtl/>
        </w:rPr>
        <w:t>את,</w:t>
      </w:r>
      <w:r>
        <w:rPr>
          <w:rtl/>
        </w:rPr>
        <w:t xml:space="preserve"> </w:t>
      </w:r>
      <w:bookmarkStart w:id="3245" w:name="_ETM_Q6_189990"/>
      <w:bookmarkEnd w:id="3245"/>
      <w:r>
        <w:rPr>
          <w:rtl/>
        </w:rPr>
        <w:t>על</w:t>
      </w:r>
      <w:r>
        <w:rPr>
          <w:rFonts w:hint="cs"/>
          <w:rtl/>
        </w:rPr>
        <w:t xml:space="preserve"> </w:t>
      </w:r>
      <w:r>
        <w:rPr>
          <w:rtl/>
        </w:rPr>
        <w:t xml:space="preserve">פי </w:t>
      </w:r>
      <w:bookmarkStart w:id="3246" w:name="_ETM_Q6_191009"/>
      <w:bookmarkEnd w:id="3246"/>
      <w:r>
        <w:rPr>
          <w:rFonts w:hint="cs"/>
          <w:rtl/>
        </w:rPr>
        <w:t>ה</w:t>
      </w:r>
      <w:r>
        <w:rPr>
          <w:rtl/>
        </w:rPr>
        <w:t xml:space="preserve">מופיע </w:t>
      </w:r>
      <w:bookmarkStart w:id="3247" w:name="_ETM_Q6_191549"/>
      <w:bookmarkEnd w:id="3247"/>
      <w:r>
        <w:rPr>
          <w:rtl/>
        </w:rPr>
        <w:t>ב</w:t>
      </w:r>
      <w:bookmarkStart w:id="3248" w:name="_ETM_Q6_192240"/>
      <w:bookmarkEnd w:id="3248"/>
      <w:r>
        <w:rPr>
          <w:rtl/>
        </w:rPr>
        <w:t>רשומות</w:t>
      </w:r>
      <w:r>
        <w:rPr>
          <w:rFonts w:hint="cs"/>
          <w:rtl/>
        </w:rPr>
        <w:t>,</w:t>
      </w:r>
      <w:r>
        <w:rPr>
          <w:rtl/>
        </w:rPr>
        <w:t xml:space="preserve"> </w:t>
      </w:r>
      <w:bookmarkStart w:id="3249" w:name="_ETM_Q6_193549"/>
      <w:bookmarkEnd w:id="3249"/>
      <w:r>
        <w:rPr>
          <w:rtl/>
        </w:rPr>
        <w:t xml:space="preserve">רשומה </w:t>
      </w:r>
      <w:bookmarkStart w:id="3250" w:name="_ETM_Q6_193999"/>
      <w:bookmarkEnd w:id="3250"/>
      <w:r>
        <w:rPr>
          <w:rtl/>
        </w:rPr>
        <w:t xml:space="preserve">על </w:t>
      </w:r>
      <w:bookmarkStart w:id="3251" w:name="_ETM_Q6_194089"/>
      <w:bookmarkEnd w:id="3251"/>
      <w:r>
        <w:rPr>
          <w:rtl/>
        </w:rPr>
        <w:t xml:space="preserve">שמו </w:t>
      </w:r>
      <w:bookmarkStart w:id="3252" w:name="_ETM_Q6_194299"/>
      <w:bookmarkEnd w:id="3252"/>
      <w:r>
        <w:rPr>
          <w:rtl/>
        </w:rPr>
        <w:t xml:space="preserve">של </w:t>
      </w:r>
      <w:bookmarkStart w:id="3253" w:name="_ETM_Q6_194419"/>
      <w:bookmarkEnd w:id="3253"/>
      <w:r>
        <w:rPr>
          <w:rtl/>
        </w:rPr>
        <w:t xml:space="preserve">חברי </w:t>
      </w:r>
      <w:bookmarkStart w:id="3254" w:name="_ETM_Q6_194719"/>
      <w:bookmarkEnd w:id="3254"/>
      <w:r>
        <w:rPr>
          <w:rtl/>
        </w:rPr>
        <w:t xml:space="preserve">חבר </w:t>
      </w:r>
      <w:bookmarkStart w:id="3255" w:name="_ETM_Q6_194959"/>
      <w:bookmarkEnd w:id="3255"/>
      <w:r>
        <w:rPr>
          <w:rtl/>
        </w:rPr>
        <w:t xml:space="preserve">הכנסת </w:t>
      </w:r>
      <w:bookmarkStart w:id="3256" w:name="_ETM_Q6_195230"/>
      <w:bookmarkEnd w:id="3256"/>
      <w:r>
        <w:rPr>
          <w:rtl/>
        </w:rPr>
        <w:t xml:space="preserve">ינון </w:t>
      </w:r>
      <w:bookmarkStart w:id="3257" w:name="_ETM_Q6_195439"/>
      <w:bookmarkEnd w:id="3257"/>
      <w:r>
        <w:rPr>
          <w:rtl/>
        </w:rPr>
        <w:t>אזולאי</w:t>
      </w:r>
      <w:r>
        <w:rPr>
          <w:rFonts w:hint="cs"/>
          <w:rtl/>
        </w:rPr>
        <w:t>.</w:t>
      </w:r>
      <w:r>
        <w:rPr>
          <w:rtl/>
        </w:rPr>
        <w:t xml:space="preserve"> </w:t>
      </w:r>
      <w:bookmarkStart w:id="3258" w:name="_ETM_Q6_196730"/>
      <w:bookmarkEnd w:id="3258"/>
      <w:r>
        <w:rPr>
          <w:rtl/>
        </w:rPr>
        <w:t xml:space="preserve">היא </w:t>
      </w:r>
      <w:bookmarkStart w:id="3259" w:name="_ETM_Q6_197600"/>
      <w:bookmarkEnd w:id="3259"/>
      <w:r>
        <w:rPr>
          <w:rtl/>
        </w:rPr>
        <w:t xml:space="preserve">נעשית </w:t>
      </w:r>
      <w:bookmarkStart w:id="3260" w:name="_ETM_Q6_198050"/>
      <w:bookmarkEnd w:id="3260"/>
      <w:r>
        <w:rPr>
          <w:rtl/>
        </w:rPr>
        <w:t xml:space="preserve">בשיתוף </w:t>
      </w:r>
      <w:bookmarkStart w:id="3261" w:name="_ETM_Q6_198680"/>
      <w:bookmarkEnd w:id="3261"/>
      <w:r>
        <w:rPr>
          <w:rtl/>
        </w:rPr>
        <w:t xml:space="preserve">פעולה </w:t>
      </w:r>
      <w:bookmarkStart w:id="3262" w:name="_ETM_Q6_199599"/>
      <w:bookmarkEnd w:id="3262"/>
      <w:r>
        <w:rPr>
          <w:rtl/>
        </w:rPr>
        <w:t>מלא</w:t>
      </w:r>
      <w:bookmarkStart w:id="3263" w:name="_ETM_Q6_201220"/>
      <w:bookmarkEnd w:id="3263"/>
      <w:r>
        <w:rPr>
          <w:rFonts w:hint="cs"/>
          <w:rtl/>
        </w:rPr>
        <w:t xml:space="preserve"> - - -</w:t>
      </w:r>
    </w:p>
    <w:p w:rsidR="000F25F8" w:rsidRDefault="000F25F8" w:rsidP="00017239">
      <w:pPr>
        <w:pStyle w:val="KeepWithNext"/>
        <w:rPr>
          <w:rtl/>
        </w:rPr>
      </w:pPr>
      <w:bookmarkStart w:id="3264" w:name="_ETM_Q6_203000"/>
      <w:bookmarkEnd w:id="3264"/>
    </w:p>
    <w:p w:rsidR="000F25F8" w:rsidRDefault="000F25F8" w:rsidP="00017239">
      <w:pPr>
        <w:pStyle w:val="af8"/>
        <w:keepNext/>
        <w:rPr>
          <w:rtl/>
        </w:rPr>
      </w:pPr>
      <w:bookmarkStart w:id="3265" w:name="ET_interruption_קר_אה_2"/>
      <w:r w:rsidRPr="00717701">
        <w:rPr>
          <w:rStyle w:val="TagStyle"/>
          <w:rtl/>
        </w:rPr>
        <w:t xml:space="preserve"> &lt;&lt; קריאה &gt;&gt; </w:t>
      </w:r>
      <w:r>
        <w:rPr>
          <w:rtl/>
        </w:rPr>
        <w:t>קריאה:</w:t>
      </w:r>
      <w:r w:rsidRPr="00717701">
        <w:rPr>
          <w:rStyle w:val="TagStyle"/>
          <w:rtl/>
        </w:rPr>
        <w:t xml:space="preserve"> &lt;&lt; קריאה &gt;&gt;</w:t>
      </w:r>
      <w:r>
        <w:rPr>
          <w:rtl/>
        </w:rPr>
        <w:t xml:space="preserve">  </w:t>
      </w:r>
      <w:bookmarkEnd w:id="3265"/>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bookmarkStart w:id="3266" w:name="_ETM_Q6_201000"/>
      <w:bookmarkEnd w:id="3266"/>
    </w:p>
    <w:p w:rsidR="000F25F8" w:rsidRDefault="000F25F8" w:rsidP="00017239">
      <w:pPr>
        <w:pStyle w:val="-"/>
        <w:keepNext/>
        <w:rPr>
          <w:rtl/>
        </w:rPr>
      </w:pPr>
      <w:bookmarkStart w:id="3267" w:name="ET_speakercontinue_5763_3"/>
      <w:r w:rsidRPr="00717701">
        <w:rPr>
          <w:rStyle w:val="TagStyle"/>
          <w:rtl/>
        </w:rPr>
        <w:t xml:space="preserve"> &lt;&lt; דובר_המשך &gt;&gt; </w:t>
      </w:r>
      <w:r>
        <w:rPr>
          <w:rtl/>
        </w:rPr>
        <w:t>משה ארבל (ש"ס):</w:t>
      </w:r>
      <w:r w:rsidRPr="00717701">
        <w:rPr>
          <w:rStyle w:val="TagStyle"/>
          <w:rtl/>
        </w:rPr>
        <w:t xml:space="preserve"> &lt;&lt; דובר_המשך &gt;&gt;</w:t>
      </w:r>
      <w:r>
        <w:rPr>
          <w:rtl/>
        </w:rPr>
        <w:t xml:space="preserve">  </w:t>
      </w:r>
      <w:bookmarkEnd w:id="3267"/>
    </w:p>
    <w:p w:rsidR="000F25F8" w:rsidRDefault="000F25F8" w:rsidP="00017239">
      <w:pPr>
        <w:pStyle w:val="KeepWithNext"/>
        <w:rPr>
          <w:rtl/>
        </w:rPr>
      </w:pPr>
    </w:p>
    <w:p w:rsidR="000F25F8" w:rsidRDefault="000F25F8" w:rsidP="008E581C">
      <w:pPr>
        <w:rPr>
          <w:rtl/>
        </w:rPr>
      </w:pPr>
      <w:bookmarkStart w:id="3268" w:name="_ETM_Q6_203720"/>
      <w:bookmarkEnd w:id="3268"/>
      <w:r>
        <w:rPr>
          <w:rtl/>
        </w:rPr>
        <w:t>בוודאי</w:t>
      </w:r>
      <w:bookmarkStart w:id="3269" w:name="_ETM_Q6_204290"/>
      <w:bookmarkEnd w:id="3269"/>
      <w:r>
        <w:rPr>
          <w:rFonts w:hint="cs"/>
          <w:rtl/>
        </w:rPr>
        <w:t xml:space="preserve">, </w:t>
      </w:r>
      <w:r>
        <w:rPr>
          <w:rtl/>
        </w:rPr>
        <w:t>בוודאי</w:t>
      </w:r>
      <w:r>
        <w:rPr>
          <w:rFonts w:hint="cs"/>
          <w:rtl/>
        </w:rPr>
        <w:t>.</w:t>
      </w:r>
      <w:r>
        <w:rPr>
          <w:rtl/>
        </w:rPr>
        <w:t xml:space="preserve"> </w:t>
      </w:r>
      <w:bookmarkStart w:id="3270" w:name="_ETM_Q6_204980"/>
      <w:bookmarkEnd w:id="3270"/>
      <w:r>
        <w:rPr>
          <w:rtl/>
        </w:rPr>
        <w:t xml:space="preserve">הצעת </w:t>
      </w:r>
      <w:bookmarkStart w:id="3271" w:name="_ETM_Q6_205340"/>
      <w:bookmarkEnd w:id="3271"/>
      <w:r>
        <w:rPr>
          <w:rtl/>
        </w:rPr>
        <w:t xml:space="preserve">החוק </w:t>
      </w:r>
      <w:bookmarkStart w:id="3272" w:name="_ETM_Q6_205550"/>
      <w:bookmarkEnd w:id="3272"/>
      <w:r>
        <w:rPr>
          <w:rtl/>
        </w:rPr>
        <w:t xml:space="preserve">הזו </w:t>
      </w:r>
      <w:bookmarkStart w:id="3273" w:name="_ETM_Q6_206849"/>
      <w:bookmarkEnd w:id="3273"/>
      <w:r>
        <w:rPr>
          <w:rtl/>
        </w:rPr>
        <w:t xml:space="preserve">נעשית </w:t>
      </w:r>
      <w:bookmarkStart w:id="3274" w:name="_ETM_Q6_207210"/>
      <w:bookmarkEnd w:id="3274"/>
      <w:r>
        <w:rPr>
          <w:rtl/>
        </w:rPr>
        <w:t xml:space="preserve">בשיתוף </w:t>
      </w:r>
      <w:bookmarkStart w:id="3275" w:name="_ETM_Q6_207599"/>
      <w:bookmarkEnd w:id="3275"/>
      <w:r>
        <w:rPr>
          <w:rtl/>
        </w:rPr>
        <w:t xml:space="preserve">פעולה </w:t>
      </w:r>
      <w:bookmarkStart w:id="3276" w:name="_ETM_Q6_207929"/>
      <w:bookmarkEnd w:id="3276"/>
      <w:r>
        <w:rPr>
          <w:rtl/>
        </w:rPr>
        <w:t xml:space="preserve">מלא </w:t>
      </w:r>
      <w:bookmarkStart w:id="3277" w:name="_ETM_Q6_209760"/>
      <w:bookmarkStart w:id="3278" w:name="_ETM_Q6_210119"/>
      <w:bookmarkEnd w:id="3277"/>
      <w:bookmarkEnd w:id="3278"/>
      <w:r>
        <w:rPr>
          <w:rtl/>
        </w:rPr>
        <w:t xml:space="preserve">עם </w:t>
      </w:r>
      <w:bookmarkStart w:id="3279" w:name="_ETM_Q6_210180"/>
      <w:bookmarkEnd w:id="3279"/>
      <w:r>
        <w:rPr>
          <w:rtl/>
        </w:rPr>
        <w:t xml:space="preserve">חברי </w:t>
      </w:r>
      <w:bookmarkStart w:id="3280" w:name="_ETM_Q6_210450"/>
      <w:bookmarkEnd w:id="3280"/>
      <w:r>
        <w:rPr>
          <w:rtl/>
        </w:rPr>
        <w:t xml:space="preserve">חבר </w:t>
      </w:r>
      <w:bookmarkStart w:id="3281" w:name="_ETM_Q6_210660"/>
      <w:bookmarkEnd w:id="3281"/>
      <w:r>
        <w:rPr>
          <w:rtl/>
        </w:rPr>
        <w:t xml:space="preserve">הכנסת </w:t>
      </w:r>
      <w:bookmarkStart w:id="3282" w:name="_ETM_Q6_210869"/>
      <w:bookmarkEnd w:id="3282"/>
      <w:r>
        <w:rPr>
          <w:rtl/>
        </w:rPr>
        <w:t xml:space="preserve">ינון </w:t>
      </w:r>
      <w:bookmarkStart w:id="3283" w:name="_ETM_Q6_211050"/>
      <w:bookmarkEnd w:id="3283"/>
      <w:r>
        <w:rPr>
          <w:rtl/>
        </w:rPr>
        <w:t>אזולאי</w:t>
      </w:r>
      <w:r>
        <w:rPr>
          <w:rFonts w:hint="cs"/>
          <w:rtl/>
        </w:rPr>
        <w:t>,</w:t>
      </w:r>
      <w:r>
        <w:rPr>
          <w:rtl/>
        </w:rPr>
        <w:t xml:space="preserve"> </w:t>
      </w:r>
      <w:bookmarkStart w:id="3284" w:name="_ETM_Q6_211440"/>
      <w:bookmarkEnd w:id="3284"/>
      <w:r>
        <w:rPr>
          <w:rtl/>
        </w:rPr>
        <w:t>לטובת</w:t>
      </w:r>
      <w:bookmarkStart w:id="3285" w:name="_ETM_Q6_212159"/>
      <w:bookmarkEnd w:id="3285"/>
      <w:r>
        <w:rPr>
          <w:rtl/>
        </w:rPr>
        <w:t xml:space="preserve"> </w:t>
      </w:r>
      <w:bookmarkStart w:id="3286" w:name="_ETM_Q6_212310"/>
      <w:bookmarkEnd w:id="3286"/>
      <w:r>
        <w:rPr>
          <w:rtl/>
        </w:rPr>
        <w:t xml:space="preserve">כלל </w:t>
      </w:r>
      <w:bookmarkStart w:id="3287" w:name="_ETM_Q6_212520"/>
      <w:bookmarkEnd w:id="3287"/>
      <w:r>
        <w:rPr>
          <w:rtl/>
        </w:rPr>
        <w:t xml:space="preserve">אזרחי </w:t>
      </w:r>
      <w:bookmarkStart w:id="3288" w:name="_ETM_Q6_212940"/>
      <w:bookmarkEnd w:id="3288"/>
      <w:r>
        <w:rPr>
          <w:rtl/>
        </w:rPr>
        <w:t>ישראל</w:t>
      </w:r>
      <w:r>
        <w:rPr>
          <w:rFonts w:hint="cs"/>
          <w:rtl/>
        </w:rPr>
        <w:t xml:space="preserve"> –</w:t>
      </w:r>
      <w:r>
        <w:rPr>
          <w:rtl/>
        </w:rPr>
        <w:t xml:space="preserve"> </w:t>
      </w:r>
      <w:bookmarkStart w:id="3289" w:name="_ETM_Q6_213900"/>
      <w:bookmarkEnd w:id="3289"/>
      <w:r>
        <w:rPr>
          <w:rtl/>
        </w:rPr>
        <w:t xml:space="preserve">יהודים </w:t>
      </w:r>
      <w:bookmarkStart w:id="3290" w:name="_ETM_Q6_214350"/>
      <w:bookmarkEnd w:id="3290"/>
      <w:r>
        <w:rPr>
          <w:rtl/>
        </w:rPr>
        <w:t>וערבים</w:t>
      </w:r>
      <w:r>
        <w:rPr>
          <w:rFonts w:hint="cs"/>
          <w:rtl/>
        </w:rPr>
        <w:t>,</w:t>
      </w:r>
      <w:r>
        <w:rPr>
          <w:rtl/>
        </w:rPr>
        <w:t xml:space="preserve"> </w:t>
      </w:r>
      <w:bookmarkStart w:id="3291" w:name="_ETM_Q6_214890"/>
      <w:bookmarkEnd w:id="3291"/>
      <w:r>
        <w:rPr>
          <w:rtl/>
        </w:rPr>
        <w:t xml:space="preserve">דתיים </w:t>
      </w:r>
      <w:bookmarkStart w:id="3292" w:name="_ETM_Q6_215280"/>
      <w:bookmarkEnd w:id="3292"/>
      <w:r>
        <w:rPr>
          <w:rtl/>
        </w:rPr>
        <w:t>וחילונים</w:t>
      </w:r>
      <w:r>
        <w:rPr>
          <w:rFonts w:hint="cs"/>
          <w:rtl/>
        </w:rPr>
        <w:t>,</w:t>
      </w:r>
      <w:r>
        <w:rPr>
          <w:rtl/>
        </w:rPr>
        <w:t xml:space="preserve"> </w:t>
      </w:r>
      <w:bookmarkStart w:id="3293" w:name="_ETM_Q6_216870"/>
      <w:bookmarkEnd w:id="3293"/>
      <w:r>
        <w:rPr>
          <w:rtl/>
        </w:rPr>
        <w:t xml:space="preserve">כולם </w:t>
      </w:r>
      <w:bookmarkStart w:id="3294" w:name="_ETM_Q6_217350"/>
      <w:bookmarkEnd w:id="3294"/>
      <w:r>
        <w:rPr>
          <w:rtl/>
        </w:rPr>
        <w:t xml:space="preserve">ללא </w:t>
      </w:r>
      <w:bookmarkStart w:id="3295" w:name="_ETM_Q6_217530"/>
      <w:bookmarkEnd w:id="3295"/>
      <w:r>
        <w:rPr>
          <w:rtl/>
        </w:rPr>
        <w:t xml:space="preserve">יוצא </w:t>
      </w:r>
      <w:bookmarkStart w:id="3296" w:name="_ETM_Q6_217800"/>
      <w:bookmarkEnd w:id="3296"/>
      <w:r>
        <w:rPr>
          <w:rtl/>
        </w:rPr>
        <w:t xml:space="preserve">מן </w:t>
      </w:r>
      <w:bookmarkStart w:id="3297" w:name="_ETM_Q6_217920"/>
      <w:bookmarkEnd w:id="3297"/>
      <w:r>
        <w:rPr>
          <w:rtl/>
        </w:rPr>
        <w:t>הכלל</w:t>
      </w:r>
      <w:r>
        <w:rPr>
          <w:rFonts w:hint="cs"/>
          <w:rtl/>
        </w:rPr>
        <w:t>.</w:t>
      </w:r>
      <w:r>
        <w:rPr>
          <w:rtl/>
        </w:rPr>
        <w:t xml:space="preserve"> </w:t>
      </w:r>
      <w:bookmarkStart w:id="3298" w:name="_ETM_Q6_218520"/>
      <w:bookmarkEnd w:id="3298"/>
      <w:r>
        <w:rPr>
          <w:rtl/>
        </w:rPr>
        <w:t xml:space="preserve">אני </w:t>
      </w:r>
      <w:bookmarkStart w:id="3299" w:name="_ETM_Q6_219149"/>
      <w:bookmarkEnd w:id="3299"/>
      <w:r>
        <w:rPr>
          <w:rtl/>
        </w:rPr>
        <w:t xml:space="preserve">סמוך </w:t>
      </w:r>
      <w:bookmarkStart w:id="3300" w:name="_ETM_Q6_219539"/>
      <w:bookmarkEnd w:id="3300"/>
      <w:r>
        <w:rPr>
          <w:rtl/>
        </w:rPr>
        <w:t xml:space="preserve">ובטוח </w:t>
      </w:r>
      <w:bookmarkStart w:id="3301" w:name="_ETM_Q6_220680"/>
      <w:bookmarkEnd w:id="3301"/>
      <w:r>
        <w:rPr>
          <w:rtl/>
        </w:rPr>
        <w:t xml:space="preserve">שיושב-ראש </w:t>
      </w:r>
      <w:bookmarkStart w:id="3302" w:name="_ETM_Q6_221430"/>
      <w:bookmarkEnd w:id="3302"/>
      <w:r>
        <w:rPr>
          <w:rtl/>
        </w:rPr>
        <w:t xml:space="preserve">הוועדה </w:t>
      </w:r>
      <w:bookmarkStart w:id="3303" w:name="_ETM_Q6_222610"/>
      <w:bookmarkEnd w:id="3303"/>
      <w:r>
        <w:rPr>
          <w:rtl/>
        </w:rPr>
        <w:t xml:space="preserve">חבר </w:t>
      </w:r>
      <w:bookmarkStart w:id="3304" w:name="_ETM_Q6_223000"/>
      <w:bookmarkEnd w:id="3304"/>
      <w:r>
        <w:rPr>
          <w:rtl/>
        </w:rPr>
        <w:t xml:space="preserve">הכנסת </w:t>
      </w:r>
      <w:bookmarkStart w:id="3305" w:name="_ETM_Q6_223239"/>
      <w:bookmarkEnd w:id="3305"/>
      <w:r>
        <w:rPr>
          <w:rtl/>
        </w:rPr>
        <w:t xml:space="preserve">הרב </w:t>
      </w:r>
      <w:bookmarkStart w:id="3306" w:name="_ETM_Q6_223450"/>
      <w:bookmarkEnd w:id="3306"/>
      <w:r>
        <w:rPr>
          <w:rtl/>
        </w:rPr>
        <w:t>אייכלר</w:t>
      </w:r>
      <w:r>
        <w:rPr>
          <w:rFonts w:hint="cs"/>
          <w:rtl/>
        </w:rPr>
        <w:t>,</w:t>
      </w:r>
      <w:r>
        <w:rPr>
          <w:rtl/>
        </w:rPr>
        <w:t xml:space="preserve"> </w:t>
      </w:r>
      <w:bookmarkStart w:id="3307" w:name="_ETM_Q6_223960"/>
      <w:bookmarkEnd w:id="3307"/>
      <w:r>
        <w:rPr>
          <w:rtl/>
        </w:rPr>
        <w:t xml:space="preserve">סגן </w:t>
      </w:r>
      <w:bookmarkStart w:id="3308" w:name="_ETM_Q6_224229"/>
      <w:bookmarkEnd w:id="3308"/>
      <w:r>
        <w:rPr>
          <w:rtl/>
        </w:rPr>
        <w:t xml:space="preserve">יושב-ראש </w:t>
      </w:r>
      <w:bookmarkStart w:id="3309" w:name="_ETM_Q6_224590"/>
      <w:bookmarkEnd w:id="3309"/>
      <w:r>
        <w:rPr>
          <w:rtl/>
        </w:rPr>
        <w:t>הכנסת</w:t>
      </w:r>
      <w:r>
        <w:rPr>
          <w:rFonts w:hint="cs"/>
          <w:rtl/>
        </w:rPr>
        <w:t>,</w:t>
      </w:r>
      <w:r>
        <w:rPr>
          <w:rtl/>
        </w:rPr>
        <w:t xml:space="preserve"> </w:t>
      </w:r>
      <w:bookmarkStart w:id="3310" w:name="_ETM_Q6_225010"/>
      <w:bookmarkEnd w:id="3310"/>
      <w:r>
        <w:rPr>
          <w:rtl/>
        </w:rPr>
        <w:t>י</w:t>
      </w:r>
      <w:r>
        <w:rPr>
          <w:rFonts w:hint="cs"/>
          <w:rtl/>
        </w:rPr>
        <w:t>י</w:t>
      </w:r>
      <w:r>
        <w:rPr>
          <w:rtl/>
        </w:rPr>
        <w:t xml:space="preserve">דע </w:t>
      </w:r>
      <w:bookmarkStart w:id="3311" w:name="_ETM_Q6_226309"/>
      <w:bookmarkEnd w:id="3311"/>
      <w:r>
        <w:rPr>
          <w:rtl/>
        </w:rPr>
        <w:t xml:space="preserve">לפעול </w:t>
      </w:r>
      <w:bookmarkStart w:id="3312" w:name="_ETM_Q6_226789"/>
      <w:bookmarkEnd w:id="3312"/>
      <w:r>
        <w:rPr>
          <w:rtl/>
        </w:rPr>
        <w:t xml:space="preserve">בנמרצות </w:t>
      </w:r>
      <w:bookmarkStart w:id="3313" w:name="_ETM_Q6_228110"/>
      <w:bookmarkEnd w:id="3313"/>
      <w:r>
        <w:rPr>
          <w:rtl/>
        </w:rPr>
        <w:t xml:space="preserve">כדי </w:t>
      </w:r>
      <w:bookmarkStart w:id="3314" w:name="_ETM_Q6_228440"/>
      <w:bookmarkEnd w:id="3314"/>
      <w:r>
        <w:rPr>
          <w:rtl/>
        </w:rPr>
        <w:t xml:space="preserve">להביא </w:t>
      </w:r>
      <w:bookmarkStart w:id="3315" w:name="_ETM_Q6_228740"/>
      <w:bookmarkEnd w:id="3315"/>
      <w:r>
        <w:rPr>
          <w:rtl/>
        </w:rPr>
        <w:t xml:space="preserve">אותה </w:t>
      </w:r>
      <w:bookmarkStart w:id="3316" w:name="_ETM_Q6_229490"/>
      <w:bookmarkEnd w:id="3316"/>
      <w:r>
        <w:rPr>
          <w:rtl/>
        </w:rPr>
        <w:t xml:space="preserve">לקריאה </w:t>
      </w:r>
      <w:bookmarkStart w:id="3317" w:name="_ETM_Q6_230210"/>
      <w:bookmarkEnd w:id="3317"/>
      <w:r>
        <w:rPr>
          <w:rtl/>
        </w:rPr>
        <w:t>ראשונה</w:t>
      </w:r>
      <w:bookmarkStart w:id="3318" w:name="_ETM_Q6_230930"/>
      <w:bookmarkEnd w:id="3318"/>
      <w:r>
        <w:rPr>
          <w:rFonts w:hint="cs"/>
          <w:rtl/>
        </w:rPr>
        <w:t xml:space="preserve">, </w:t>
      </w:r>
      <w:r>
        <w:rPr>
          <w:rtl/>
        </w:rPr>
        <w:t xml:space="preserve">שנייה </w:t>
      </w:r>
      <w:bookmarkStart w:id="3319" w:name="_ETM_Q6_231200"/>
      <w:bookmarkEnd w:id="3319"/>
      <w:r>
        <w:rPr>
          <w:rtl/>
        </w:rPr>
        <w:t xml:space="preserve">ושלישית </w:t>
      </w:r>
      <w:bookmarkStart w:id="3320" w:name="_ETM_Q6_231710"/>
      <w:bookmarkEnd w:id="3320"/>
      <w:r>
        <w:rPr>
          <w:rtl/>
        </w:rPr>
        <w:t xml:space="preserve">בהקדם </w:t>
      </w:r>
      <w:bookmarkStart w:id="3321" w:name="_ETM_Q6_232070"/>
      <w:bookmarkEnd w:id="3321"/>
      <w:r>
        <w:rPr>
          <w:rtl/>
        </w:rPr>
        <w:t>האפשרי</w:t>
      </w:r>
      <w:r>
        <w:rPr>
          <w:rFonts w:hint="cs"/>
          <w:rtl/>
        </w:rPr>
        <w:t>.</w:t>
      </w:r>
    </w:p>
    <w:p w:rsidR="000F25F8" w:rsidRDefault="000F25F8" w:rsidP="00017239">
      <w:pPr>
        <w:rPr>
          <w:rtl/>
        </w:rPr>
      </w:pPr>
      <w:bookmarkStart w:id="3322" w:name="_ETM_Q6_235000"/>
      <w:bookmarkEnd w:id="3322"/>
    </w:p>
    <w:p w:rsidR="000F25F8" w:rsidRDefault="000F25F8" w:rsidP="008E581C">
      <w:pPr>
        <w:rPr>
          <w:rtl/>
        </w:rPr>
      </w:pPr>
      <w:bookmarkStart w:id="3323" w:name="_ETM_Q6_236000"/>
      <w:bookmarkStart w:id="3324" w:name="_ETM_Q6_234350"/>
      <w:bookmarkEnd w:id="3323"/>
      <w:bookmarkEnd w:id="3324"/>
      <w:r>
        <w:rPr>
          <w:rtl/>
        </w:rPr>
        <w:t>ברשותכם</w:t>
      </w:r>
      <w:r>
        <w:rPr>
          <w:rFonts w:hint="cs"/>
          <w:rtl/>
        </w:rPr>
        <w:t>,</w:t>
      </w:r>
      <w:r>
        <w:rPr>
          <w:rtl/>
        </w:rPr>
        <w:t xml:space="preserve"> </w:t>
      </w:r>
      <w:bookmarkStart w:id="3325" w:name="_ETM_Q6_234859"/>
      <w:bookmarkEnd w:id="3325"/>
      <w:r>
        <w:rPr>
          <w:rtl/>
        </w:rPr>
        <w:t xml:space="preserve">אני </w:t>
      </w:r>
      <w:bookmarkStart w:id="3326" w:name="_ETM_Q6_236839"/>
      <w:bookmarkEnd w:id="3326"/>
      <w:r>
        <w:rPr>
          <w:rtl/>
        </w:rPr>
        <w:t xml:space="preserve">אציג </w:t>
      </w:r>
      <w:bookmarkStart w:id="3327" w:name="_ETM_Q6_237289"/>
      <w:bookmarkEnd w:id="3327"/>
      <w:r>
        <w:rPr>
          <w:rtl/>
        </w:rPr>
        <w:t xml:space="preserve">את </w:t>
      </w:r>
      <w:bookmarkStart w:id="3328" w:name="_ETM_Q6_237409"/>
      <w:bookmarkStart w:id="3329" w:name="_ETM_Q6_238480"/>
      <w:bookmarkEnd w:id="3328"/>
      <w:bookmarkEnd w:id="3329"/>
      <w:r>
        <w:rPr>
          <w:rtl/>
        </w:rPr>
        <w:t xml:space="preserve">נוסח </w:t>
      </w:r>
      <w:bookmarkStart w:id="3330" w:name="_ETM_Q6_238839"/>
      <w:bookmarkEnd w:id="3330"/>
      <w:r>
        <w:rPr>
          <w:rtl/>
        </w:rPr>
        <w:t xml:space="preserve">הצעת </w:t>
      </w:r>
      <w:bookmarkStart w:id="3331" w:name="_ETM_Q6_239140"/>
      <w:bookmarkEnd w:id="3331"/>
      <w:r>
        <w:rPr>
          <w:rtl/>
        </w:rPr>
        <w:t>החוק</w:t>
      </w:r>
      <w:r>
        <w:rPr>
          <w:rFonts w:hint="cs"/>
          <w:rtl/>
        </w:rPr>
        <w:t>,</w:t>
      </w:r>
      <w:r>
        <w:rPr>
          <w:rtl/>
        </w:rPr>
        <w:t xml:space="preserve"> </w:t>
      </w:r>
      <w:bookmarkStart w:id="3332" w:name="_ETM_Q6_239890"/>
      <w:bookmarkEnd w:id="3332"/>
      <w:r>
        <w:rPr>
          <w:rtl/>
        </w:rPr>
        <w:t xml:space="preserve">הצעת </w:t>
      </w:r>
      <w:bookmarkStart w:id="3333" w:name="_ETM_Q6_240249"/>
      <w:bookmarkEnd w:id="3333"/>
      <w:r>
        <w:rPr>
          <w:rtl/>
        </w:rPr>
        <w:t xml:space="preserve">חוק </w:t>
      </w:r>
      <w:bookmarkStart w:id="3334" w:name="_ETM_Q6_240729"/>
      <w:bookmarkEnd w:id="3334"/>
      <w:r>
        <w:rPr>
          <w:rtl/>
        </w:rPr>
        <w:t xml:space="preserve">הקמת </w:t>
      </w:r>
      <w:bookmarkStart w:id="3335" w:name="_ETM_Q6_242679"/>
      <w:bookmarkEnd w:id="3335"/>
      <w:r>
        <w:rPr>
          <w:rtl/>
        </w:rPr>
        <w:t xml:space="preserve">הרשות </w:t>
      </w:r>
      <w:bookmarkStart w:id="3336" w:name="_ETM_Q6_242949"/>
      <w:bookmarkEnd w:id="3336"/>
      <w:r>
        <w:rPr>
          <w:rtl/>
        </w:rPr>
        <w:t xml:space="preserve">הממשלתית </w:t>
      </w:r>
      <w:bookmarkStart w:id="3337" w:name="_ETM_Q6_243339"/>
      <w:bookmarkEnd w:id="3337"/>
      <w:r>
        <w:rPr>
          <w:rtl/>
        </w:rPr>
        <w:t xml:space="preserve">למאבק </w:t>
      </w:r>
      <w:bookmarkStart w:id="3338" w:name="_ETM_Q6_243729"/>
      <w:bookmarkEnd w:id="3338"/>
      <w:r>
        <w:rPr>
          <w:rtl/>
        </w:rPr>
        <w:t>בעוני</w:t>
      </w:r>
      <w:r>
        <w:rPr>
          <w:rFonts w:hint="cs"/>
          <w:rtl/>
        </w:rPr>
        <w:t>.</w:t>
      </w:r>
      <w:r>
        <w:rPr>
          <w:rtl/>
        </w:rPr>
        <w:t xml:space="preserve"> </w:t>
      </w:r>
      <w:bookmarkStart w:id="3339" w:name="_ETM_Q6_246100"/>
      <w:bookmarkEnd w:id="3339"/>
      <w:r>
        <w:rPr>
          <w:rtl/>
        </w:rPr>
        <w:t>תפקיד</w:t>
      </w:r>
      <w:r>
        <w:rPr>
          <w:rFonts w:hint="cs"/>
          <w:rtl/>
        </w:rPr>
        <w:t>יה</w:t>
      </w:r>
      <w:r>
        <w:rPr>
          <w:rtl/>
        </w:rPr>
        <w:t xml:space="preserve"> </w:t>
      </w:r>
      <w:bookmarkStart w:id="3340" w:name="_ETM_Q6_246850"/>
      <w:bookmarkEnd w:id="3340"/>
      <w:r>
        <w:rPr>
          <w:rtl/>
        </w:rPr>
        <w:t xml:space="preserve">של </w:t>
      </w:r>
      <w:bookmarkStart w:id="3341" w:name="_ETM_Q6_247060"/>
      <w:bookmarkEnd w:id="3341"/>
      <w:r>
        <w:rPr>
          <w:rtl/>
        </w:rPr>
        <w:t xml:space="preserve">הרשות </w:t>
      </w:r>
      <w:bookmarkStart w:id="3342" w:name="_ETM_Q6_248250"/>
      <w:bookmarkEnd w:id="3342"/>
      <w:r>
        <w:rPr>
          <w:rFonts w:hint="cs"/>
          <w:rtl/>
        </w:rPr>
        <w:t xml:space="preserve">הם </w:t>
      </w:r>
      <w:r>
        <w:rPr>
          <w:rtl/>
        </w:rPr>
        <w:t xml:space="preserve">לגבש </w:t>
      </w:r>
      <w:bookmarkStart w:id="3343" w:name="_ETM_Q6_248790"/>
      <w:bookmarkEnd w:id="3343"/>
      <w:r>
        <w:rPr>
          <w:rtl/>
        </w:rPr>
        <w:t xml:space="preserve">תוכנית </w:t>
      </w:r>
      <w:bookmarkStart w:id="3344" w:name="_ETM_Q6_249149"/>
      <w:bookmarkEnd w:id="3344"/>
      <w:r>
        <w:rPr>
          <w:rtl/>
        </w:rPr>
        <w:t>רב</w:t>
      </w:r>
      <w:bookmarkStart w:id="3345" w:name="_ETM_Q6_249390"/>
      <w:bookmarkEnd w:id="3345"/>
      <w:r>
        <w:rPr>
          <w:rFonts w:hint="cs"/>
          <w:rtl/>
        </w:rPr>
        <w:t>-</w:t>
      </w:r>
      <w:r>
        <w:rPr>
          <w:rtl/>
        </w:rPr>
        <w:t xml:space="preserve">שנתית </w:t>
      </w:r>
      <w:bookmarkStart w:id="3346" w:name="_ETM_Q6_250340"/>
      <w:bookmarkEnd w:id="3346"/>
      <w:r>
        <w:rPr>
          <w:rtl/>
        </w:rPr>
        <w:t xml:space="preserve">לצמצום </w:t>
      </w:r>
      <w:bookmarkStart w:id="3347" w:name="_ETM_Q6_250909"/>
      <w:bookmarkEnd w:id="3347"/>
      <w:r>
        <w:rPr>
          <w:rtl/>
        </w:rPr>
        <w:t xml:space="preserve">העוני </w:t>
      </w:r>
      <w:bookmarkStart w:id="3348" w:name="_ETM_Q6_251149"/>
      <w:bookmarkEnd w:id="3348"/>
      <w:r>
        <w:rPr>
          <w:rtl/>
        </w:rPr>
        <w:t xml:space="preserve">במדינת </w:t>
      </w:r>
      <w:bookmarkStart w:id="3349" w:name="_ETM_Q6_251450"/>
      <w:bookmarkEnd w:id="3349"/>
      <w:r>
        <w:rPr>
          <w:rtl/>
        </w:rPr>
        <w:t xml:space="preserve">ישראל </w:t>
      </w:r>
      <w:bookmarkStart w:id="3350" w:name="_ETM_Q6_252110"/>
      <w:bookmarkEnd w:id="3350"/>
      <w:r>
        <w:rPr>
          <w:rtl/>
        </w:rPr>
        <w:t xml:space="preserve">ותוכניות </w:t>
      </w:r>
      <w:bookmarkStart w:id="3351" w:name="_ETM_Q6_252619"/>
      <w:bookmarkEnd w:id="3351"/>
      <w:r>
        <w:rPr>
          <w:rtl/>
        </w:rPr>
        <w:t>שנתיות</w:t>
      </w:r>
      <w:r>
        <w:rPr>
          <w:rFonts w:hint="cs"/>
          <w:rtl/>
        </w:rPr>
        <w:t>;</w:t>
      </w:r>
      <w:r>
        <w:rPr>
          <w:rtl/>
        </w:rPr>
        <w:t xml:space="preserve"> </w:t>
      </w:r>
      <w:bookmarkStart w:id="3352" w:name="_ETM_Q6_254270"/>
      <w:bookmarkEnd w:id="3352"/>
      <w:r>
        <w:rPr>
          <w:rtl/>
        </w:rPr>
        <w:t xml:space="preserve">לתכנן </w:t>
      </w:r>
      <w:bookmarkStart w:id="3353" w:name="_ETM_Q6_255049"/>
      <w:bookmarkEnd w:id="3353"/>
      <w:r>
        <w:rPr>
          <w:rtl/>
        </w:rPr>
        <w:t xml:space="preserve">ולקיים </w:t>
      </w:r>
      <w:bookmarkStart w:id="3354" w:name="_ETM_Q6_255590"/>
      <w:bookmarkEnd w:id="3354"/>
      <w:r>
        <w:rPr>
          <w:rtl/>
        </w:rPr>
        <w:t>פעילו</w:t>
      </w:r>
      <w:r>
        <w:rPr>
          <w:rFonts w:hint="cs"/>
          <w:rtl/>
        </w:rPr>
        <w:t>יו</w:t>
      </w:r>
      <w:r>
        <w:rPr>
          <w:rtl/>
        </w:rPr>
        <w:t xml:space="preserve">ת </w:t>
      </w:r>
      <w:bookmarkStart w:id="3355" w:name="_ETM_Q6_255920"/>
      <w:bookmarkEnd w:id="3355"/>
      <w:r>
        <w:rPr>
          <w:rtl/>
        </w:rPr>
        <w:t xml:space="preserve">הסברה </w:t>
      </w:r>
      <w:bookmarkStart w:id="3356" w:name="_ETM_Q6_256640"/>
      <w:bookmarkEnd w:id="3356"/>
      <w:r>
        <w:rPr>
          <w:rtl/>
        </w:rPr>
        <w:t xml:space="preserve">ופעילויות </w:t>
      </w:r>
      <w:bookmarkStart w:id="3357" w:name="_ETM_Q6_257149"/>
      <w:bookmarkEnd w:id="3357"/>
      <w:r>
        <w:rPr>
          <w:rtl/>
        </w:rPr>
        <w:t>אחרות</w:t>
      </w:r>
      <w:bookmarkStart w:id="3358" w:name="_ETM_Q6_257750"/>
      <w:bookmarkStart w:id="3359" w:name="_ETM_Q6_257990"/>
      <w:bookmarkEnd w:id="3358"/>
      <w:bookmarkEnd w:id="3359"/>
      <w:r>
        <w:rPr>
          <w:rFonts w:hint="cs"/>
          <w:rtl/>
        </w:rPr>
        <w:t xml:space="preserve"> </w:t>
      </w:r>
      <w:r>
        <w:rPr>
          <w:rtl/>
        </w:rPr>
        <w:t xml:space="preserve">כדי </w:t>
      </w:r>
      <w:bookmarkStart w:id="3360" w:name="_ETM_Q6_258319"/>
      <w:bookmarkEnd w:id="3360"/>
      <w:r>
        <w:rPr>
          <w:rtl/>
        </w:rPr>
        <w:t xml:space="preserve">להעמיק </w:t>
      </w:r>
      <w:bookmarkStart w:id="3361" w:name="_ETM_Q6_259040"/>
      <w:bookmarkEnd w:id="3361"/>
      <w:r>
        <w:rPr>
          <w:rtl/>
        </w:rPr>
        <w:t xml:space="preserve">את </w:t>
      </w:r>
      <w:bookmarkStart w:id="3362" w:name="_ETM_Q6_259189"/>
      <w:bookmarkEnd w:id="3362"/>
      <w:r>
        <w:rPr>
          <w:rFonts w:hint="cs"/>
          <w:rtl/>
        </w:rPr>
        <w:t xml:space="preserve">בקיאות </w:t>
      </w:r>
      <w:bookmarkStart w:id="3363" w:name="_ETM_Q6_259399"/>
      <w:bookmarkStart w:id="3364" w:name="_ETM_Q6_259459"/>
      <w:bookmarkEnd w:id="3363"/>
      <w:bookmarkEnd w:id="3364"/>
      <w:r>
        <w:rPr>
          <w:rtl/>
        </w:rPr>
        <w:t xml:space="preserve">הציבור </w:t>
      </w:r>
      <w:bookmarkStart w:id="3365" w:name="_ETM_Q6_260380"/>
      <w:bookmarkEnd w:id="3365"/>
      <w:r>
        <w:rPr>
          <w:rtl/>
        </w:rPr>
        <w:t xml:space="preserve">בתחומי </w:t>
      </w:r>
      <w:bookmarkStart w:id="3366" w:name="_ETM_Q6_260800"/>
      <w:bookmarkEnd w:id="3366"/>
      <w:r>
        <w:rPr>
          <w:rtl/>
        </w:rPr>
        <w:t xml:space="preserve">התכנון </w:t>
      </w:r>
      <w:bookmarkStart w:id="3367" w:name="_ETM_Q6_261190"/>
      <w:bookmarkEnd w:id="3367"/>
      <w:r>
        <w:rPr>
          <w:rtl/>
        </w:rPr>
        <w:t xml:space="preserve">הכלכלי </w:t>
      </w:r>
      <w:bookmarkStart w:id="3368" w:name="_ETM_Q6_261610"/>
      <w:bookmarkEnd w:id="3368"/>
      <w:r>
        <w:rPr>
          <w:rtl/>
        </w:rPr>
        <w:t xml:space="preserve">ברמה </w:t>
      </w:r>
      <w:bookmarkStart w:id="3369" w:name="_ETM_Q6_261940"/>
      <w:bookmarkEnd w:id="3369"/>
      <w:r>
        <w:rPr>
          <w:rtl/>
        </w:rPr>
        <w:t xml:space="preserve">האישית </w:t>
      </w:r>
      <w:bookmarkStart w:id="3370" w:name="_ETM_Q6_262209"/>
      <w:bookmarkEnd w:id="3370"/>
      <w:r>
        <w:rPr>
          <w:rtl/>
        </w:rPr>
        <w:t>והמשפחתית</w:t>
      </w:r>
      <w:r>
        <w:rPr>
          <w:rFonts w:hint="cs"/>
          <w:rtl/>
        </w:rPr>
        <w:t>,</w:t>
      </w:r>
      <w:r>
        <w:rPr>
          <w:rtl/>
        </w:rPr>
        <w:t xml:space="preserve"> </w:t>
      </w:r>
      <w:bookmarkStart w:id="3371" w:name="_ETM_Q6_263360"/>
      <w:bookmarkEnd w:id="3371"/>
      <w:r>
        <w:rPr>
          <w:rtl/>
        </w:rPr>
        <w:t xml:space="preserve">הידע </w:t>
      </w:r>
      <w:bookmarkStart w:id="3372" w:name="_ETM_Q6_263780"/>
      <w:bookmarkEnd w:id="3372"/>
      <w:r>
        <w:rPr>
          <w:rtl/>
        </w:rPr>
        <w:t xml:space="preserve">הכלכלי </w:t>
      </w:r>
      <w:bookmarkStart w:id="3373" w:name="_ETM_Q6_264770"/>
      <w:bookmarkEnd w:id="3373"/>
      <w:r>
        <w:rPr>
          <w:rtl/>
        </w:rPr>
        <w:t xml:space="preserve">והצריכה </w:t>
      </w:r>
      <w:bookmarkStart w:id="3374" w:name="_ETM_Q6_265370"/>
      <w:bookmarkEnd w:id="3374"/>
      <w:r>
        <w:rPr>
          <w:rtl/>
        </w:rPr>
        <w:t>הנבונה</w:t>
      </w:r>
      <w:r>
        <w:rPr>
          <w:rFonts w:hint="cs"/>
          <w:rtl/>
        </w:rPr>
        <w:t>;</w:t>
      </w:r>
      <w:r>
        <w:rPr>
          <w:rtl/>
        </w:rPr>
        <w:t xml:space="preserve"> </w:t>
      </w:r>
      <w:bookmarkStart w:id="3375" w:name="_ETM_Q6_266840"/>
      <w:bookmarkEnd w:id="3375"/>
      <w:r>
        <w:rPr>
          <w:rtl/>
        </w:rPr>
        <w:t xml:space="preserve">להקים </w:t>
      </w:r>
      <w:bookmarkStart w:id="3376" w:name="_ETM_Q6_267440"/>
      <w:bookmarkEnd w:id="3376"/>
      <w:r>
        <w:rPr>
          <w:rtl/>
        </w:rPr>
        <w:t xml:space="preserve">ולנהל </w:t>
      </w:r>
      <w:bookmarkStart w:id="3377" w:name="_ETM_Q6_267860"/>
      <w:bookmarkEnd w:id="3377"/>
      <w:r>
        <w:rPr>
          <w:rtl/>
        </w:rPr>
        <w:t xml:space="preserve">מרכז </w:t>
      </w:r>
      <w:bookmarkStart w:id="3378" w:name="_ETM_Q6_268280"/>
      <w:bookmarkEnd w:id="3378"/>
      <w:r>
        <w:rPr>
          <w:rtl/>
        </w:rPr>
        <w:t xml:space="preserve">מידע </w:t>
      </w:r>
      <w:bookmarkStart w:id="3379" w:name="_ETM_Q6_268520"/>
      <w:bookmarkEnd w:id="3379"/>
      <w:r>
        <w:rPr>
          <w:rtl/>
        </w:rPr>
        <w:t xml:space="preserve">לאומי </w:t>
      </w:r>
      <w:bookmarkStart w:id="3380" w:name="_ETM_Q6_268850"/>
      <w:bookmarkEnd w:id="3380"/>
      <w:r>
        <w:rPr>
          <w:rtl/>
        </w:rPr>
        <w:t xml:space="preserve">למידע </w:t>
      </w:r>
      <w:bookmarkStart w:id="3381" w:name="_ETM_Q6_269330"/>
      <w:bookmarkEnd w:id="3381"/>
      <w:r>
        <w:rPr>
          <w:rtl/>
        </w:rPr>
        <w:t xml:space="preserve">ומחקר </w:t>
      </w:r>
      <w:bookmarkStart w:id="3382" w:name="_ETM_Q6_269810"/>
      <w:bookmarkEnd w:id="3382"/>
      <w:r>
        <w:rPr>
          <w:rtl/>
        </w:rPr>
        <w:t xml:space="preserve">בתחום </w:t>
      </w:r>
      <w:bookmarkStart w:id="3383" w:name="_ETM_Q6_270170"/>
      <w:bookmarkEnd w:id="3383"/>
      <w:r>
        <w:rPr>
          <w:rtl/>
        </w:rPr>
        <w:t xml:space="preserve">העוני </w:t>
      </w:r>
      <w:bookmarkStart w:id="3384" w:name="_ETM_Q6_270410"/>
      <w:bookmarkEnd w:id="3384"/>
      <w:r>
        <w:rPr>
          <w:rtl/>
        </w:rPr>
        <w:t xml:space="preserve">והמאבק </w:t>
      </w:r>
      <w:bookmarkStart w:id="3385" w:name="_ETM_Q6_271069"/>
      <w:bookmarkEnd w:id="3385"/>
      <w:r>
        <w:rPr>
          <w:rtl/>
        </w:rPr>
        <w:t>בעוני</w:t>
      </w:r>
      <w:r>
        <w:rPr>
          <w:rFonts w:hint="cs"/>
          <w:rtl/>
        </w:rPr>
        <w:t>,</w:t>
      </w:r>
      <w:r>
        <w:rPr>
          <w:rtl/>
        </w:rPr>
        <w:t xml:space="preserve"> </w:t>
      </w:r>
      <w:bookmarkStart w:id="3386" w:name="_ETM_Q6_271880"/>
      <w:bookmarkEnd w:id="3386"/>
      <w:r>
        <w:rPr>
          <w:rtl/>
        </w:rPr>
        <w:t xml:space="preserve">לרבות </w:t>
      </w:r>
      <w:bookmarkStart w:id="3387" w:name="_ETM_Q6_272390"/>
      <w:bookmarkEnd w:id="3387"/>
      <w:r>
        <w:rPr>
          <w:rtl/>
        </w:rPr>
        <w:t xml:space="preserve">התכנון </w:t>
      </w:r>
      <w:bookmarkStart w:id="3388" w:name="_ETM_Q6_272750"/>
      <w:bookmarkEnd w:id="3388"/>
      <w:r>
        <w:rPr>
          <w:rtl/>
        </w:rPr>
        <w:t>הכלכלי</w:t>
      </w:r>
      <w:r>
        <w:rPr>
          <w:rFonts w:hint="cs"/>
          <w:rtl/>
        </w:rPr>
        <w:t>;</w:t>
      </w:r>
      <w:r>
        <w:rPr>
          <w:rtl/>
        </w:rPr>
        <w:t xml:space="preserve"> </w:t>
      </w:r>
      <w:bookmarkStart w:id="3389" w:name="_ETM_Q6_274330"/>
      <w:bookmarkEnd w:id="3389"/>
      <w:r>
        <w:rPr>
          <w:rtl/>
        </w:rPr>
        <w:t xml:space="preserve">לקדם </w:t>
      </w:r>
      <w:bookmarkStart w:id="3390" w:name="_ETM_Q6_275110"/>
      <w:bookmarkEnd w:id="3390"/>
      <w:r>
        <w:rPr>
          <w:rtl/>
        </w:rPr>
        <w:t xml:space="preserve">הכנת </w:t>
      </w:r>
      <w:bookmarkStart w:id="3391" w:name="_ETM_Q6_275560"/>
      <w:bookmarkEnd w:id="3391"/>
      <w:r>
        <w:rPr>
          <w:rtl/>
        </w:rPr>
        <w:t xml:space="preserve">תוכניות </w:t>
      </w:r>
      <w:bookmarkStart w:id="3392" w:name="_ETM_Q6_275980"/>
      <w:bookmarkEnd w:id="3392"/>
      <w:r>
        <w:rPr>
          <w:rtl/>
        </w:rPr>
        <w:t xml:space="preserve">לימודים </w:t>
      </w:r>
      <w:bookmarkStart w:id="3393" w:name="_ETM_Q6_276520"/>
      <w:bookmarkEnd w:id="3393"/>
      <w:r>
        <w:rPr>
          <w:rtl/>
        </w:rPr>
        <w:t xml:space="preserve">בנושאי </w:t>
      </w:r>
      <w:bookmarkStart w:id="3394" w:name="_ETM_Q6_276819"/>
      <w:bookmarkEnd w:id="3394"/>
      <w:r>
        <w:rPr>
          <w:rtl/>
        </w:rPr>
        <w:t xml:space="preserve">תכנון </w:t>
      </w:r>
      <w:bookmarkStart w:id="3395" w:name="_ETM_Q6_277150"/>
      <w:bookmarkEnd w:id="3395"/>
      <w:r>
        <w:rPr>
          <w:rtl/>
        </w:rPr>
        <w:t>כלכלי</w:t>
      </w:r>
      <w:r>
        <w:rPr>
          <w:rFonts w:hint="cs"/>
          <w:rtl/>
        </w:rPr>
        <w:t>,</w:t>
      </w:r>
      <w:r>
        <w:rPr>
          <w:rtl/>
        </w:rPr>
        <w:t xml:space="preserve"> </w:t>
      </w:r>
      <w:bookmarkStart w:id="3396" w:name="_ETM_Q6_277569"/>
      <w:bookmarkEnd w:id="3396"/>
      <w:r>
        <w:rPr>
          <w:rtl/>
        </w:rPr>
        <w:t xml:space="preserve">לייעץ </w:t>
      </w:r>
      <w:bookmarkStart w:id="3397" w:name="_ETM_Q6_277900"/>
      <w:bookmarkEnd w:id="3397"/>
      <w:r>
        <w:rPr>
          <w:rtl/>
        </w:rPr>
        <w:t xml:space="preserve">ולסייע </w:t>
      </w:r>
      <w:bookmarkStart w:id="3398" w:name="_ETM_Q6_278319"/>
      <w:bookmarkEnd w:id="3398"/>
      <w:r>
        <w:rPr>
          <w:rtl/>
        </w:rPr>
        <w:t xml:space="preserve">למערכת </w:t>
      </w:r>
      <w:bookmarkStart w:id="3399" w:name="_ETM_Q6_278740"/>
      <w:bookmarkEnd w:id="3399"/>
      <w:r>
        <w:rPr>
          <w:rtl/>
        </w:rPr>
        <w:t xml:space="preserve">החינוך </w:t>
      </w:r>
      <w:bookmarkStart w:id="3400" w:name="_ETM_Q6_279799"/>
      <w:bookmarkEnd w:id="3400"/>
      <w:r>
        <w:rPr>
          <w:rtl/>
        </w:rPr>
        <w:t xml:space="preserve">בכל </w:t>
      </w:r>
      <w:bookmarkStart w:id="3401" w:name="_ETM_Q6_280250"/>
      <w:bookmarkEnd w:id="3401"/>
      <w:r>
        <w:rPr>
          <w:rtl/>
        </w:rPr>
        <w:t xml:space="preserve">סוגי </w:t>
      </w:r>
      <w:bookmarkStart w:id="3402" w:name="_ETM_Q6_280520"/>
      <w:bookmarkEnd w:id="3402"/>
      <w:r>
        <w:rPr>
          <w:rtl/>
        </w:rPr>
        <w:t xml:space="preserve">מוסדות </w:t>
      </w:r>
      <w:bookmarkStart w:id="3403" w:name="_ETM_Q6_280789"/>
      <w:bookmarkEnd w:id="3403"/>
      <w:r>
        <w:rPr>
          <w:rtl/>
        </w:rPr>
        <w:t>החינוך</w:t>
      </w:r>
      <w:r>
        <w:rPr>
          <w:rFonts w:hint="cs"/>
          <w:rtl/>
        </w:rPr>
        <w:t>,</w:t>
      </w:r>
      <w:r>
        <w:rPr>
          <w:rtl/>
        </w:rPr>
        <w:t xml:space="preserve"> </w:t>
      </w:r>
      <w:bookmarkStart w:id="3404" w:name="_ETM_Q6_281509"/>
      <w:bookmarkEnd w:id="3404"/>
      <w:r>
        <w:rPr>
          <w:rtl/>
        </w:rPr>
        <w:t xml:space="preserve">ובתיאום </w:t>
      </w:r>
      <w:bookmarkStart w:id="3405" w:name="_ETM_Q6_282869"/>
      <w:bookmarkEnd w:id="3405"/>
      <w:r>
        <w:rPr>
          <w:rtl/>
        </w:rPr>
        <w:t>ו</w:t>
      </w:r>
      <w:r>
        <w:rPr>
          <w:rFonts w:hint="cs"/>
          <w:rtl/>
        </w:rPr>
        <w:t>ב</w:t>
      </w:r>
      <w:r>
        <w:rPr>
          <w:rtl/>
        </w:rPr>
        <w:t xml:space="preserve">הסכמה </w:t>
      </w:r>
      <w:bookmarkStart w:id="3406" w:name="_ETM_Q6_283859"/>
      <w:bookmarkEnd w:id="3406"/>
      <w:r>
        <w:rPr>
          <w:rtl/>
        </w:rPr>
        <w:t xml:space="preserve">כמובן </w:t>
      </w:r>
      <w:bookmarkStart w:id="3407" w:name="_ETM_Q6_284489"/>
      <w:bookmarkEnd w:id="3407"/>
      <w:r>
        <w:rPr>
          <w:rtl/>
        </w:rPr>
        <w:t xml:space="preserve">של </w:t>
      </w:r>
      <w:bookmarkStart w:id="3408" w:name="_ETM_Q6_284669"/>
      <w:bookmarkEnd w:id="3408"/>
      <w:r>
        <w:rPr>
          <w:rtl/>
        </w:rPr>
        <w:t xml:space="preserve">שר </w:t>
      </w:r>
      <w:bookmarkStart w:id="3409" w:name="_ETM_Q6_284939"/>
      <w:bookmarkEnd w:id="3409"/>
      <w:r>
        <w:rPr>
          <w:rtl/>
        </w:rPr>
        <w:t xml:space="preserve">החינוך </w:t>
      </w:r>
      <w:bookmarkStart w:id="3410" w:name="_ETM_Q6_286259"/>
      <w:bookmarkEnd w:id="3410"/>
      <w:r>
        <w:rPr>
          <w:rFonts w:hint="cs"/>
          <w:rtl/>
        </w:rPr>
        <w:t>בדבר</w:t>
      </w:r>
      <w:r>
        <w:rPr>
          <w:rtl/>
        </w:rPr>
        <w:t xml:space="preserve"> </w:t>
      </w:r>
      <w:bookmarkStart w:id="3411" w:name="_ETM_Q6_286619"/>
      <w:bookmarkEnd w:id="3411"/>
      <w:r>
        <w:rPr>
          <w:rtl/>
        </w:rPr>
        <w:t xml:space="preserve">תוכניות </w:t>
      </w:r>
      <w:bookmarkStart w:id="3412" w:name="_ETM_Q6_286979"/>
      <w:bookmarkEnd w:id="3412"/>
      <w:r>
        <w:rPr>
          <w:rtl/>
        </w:rPr>
        <w:t xml:space="preserve">לימודים </w:t>
      </w:r>
      <w:bookmarkStart w:id="3413" w:name="_ETM_Q6_287340"/>
      <w:bookmarkEnd w:id="3413"/>
      <w:r>
        <w:rPr>
          <w:rtl/>
        </w:rPr>
        <w:t xml:space="preserve">עיוניים </w:t>
      </w:r>
      <w:bookmarkStart w:id="3414" w:name="_ETM_Q6_288000"/>
      <w:bookmarkEnd w:id="3414"/>
      <w:r>
        <w:rPr>
          <w:rtl/>
        </w:rPr>
        <w:t>ומעשי</w:t>
      </w:r>
      <w:r>
        <w:rPr>
          <w:rFonts w:hint="cs"/>
          <w:rtl/>
        </w:rPr>
        <w:t>י</w:t>
      </w:r>
      <w:r>
        <w:rPr>
          <w:rtl/>
        </w:rPr>
        <w:t xml:space="preserve">ם </w:t>
      </w:r>
      <w:bookmarkStart w:id="3415" w:name="_ETM_Q6_288539"/>
      <w:bookmarkEnd w:id="3415"/>
      <w:r>
        <w:rPr>
          <w:rtl/>
        </w:rPr>
        <w:t xml:space="preserve">בנושא </w:t>
      </w:r>
      <w:bookmarkStart w:id="3416" w:name="_ETM_Q6_288810"/>
      <w:bookmarkEnd w:id="3416"/>
      <w:r>
        <w:rPr>
          <w:rtl/>
        </w:rPr>
        <w:t xml:space="preserve">תכנון </w:t>
      </w:r>
      <w:bookmarkStart w:id="3417" w:name="_ETM_Q6_289140"/>
      <w:bookmarkEnd w:id="3417"/>
      <w:r>
        <w:rPr>
          <w:rtl/>
        </w:rPr>
        <w:t>כלכלי</w:t>
      </w:r>
      <w:r>
        <w:rPr>
          <w:rFonts w:hint="cs"/>
          <w:rtl/>
        </w:rPr>
        <w:t>;</w:t>
      </w:r>
      <w:r>
        <w:rPr>
          <w:rtl/>
        </w:rPr>
        <w:t xml:space="preserve"> </w:t>
      </w:r>
      <w:bookmarkStart w:id="3418" w:name="_ETM_Q6_291380"/>
      <w:bookmarkEnd w:id="3418"/>
      <w:r>
        <w:rPr>
          <w:rtl/>
        </w:rPr>
        <w:t xml:space="preserve">לתאם </w:t>
      </w:r>
      <w:bookmarkStart w:id="3419" w:name="_ETM_Q6_292130"/>
      <w:bookmarkEnd w:id="3419"/>
      <w:r>
        <w:rPr>
          <w:rtl/>
        </w:rPr>
        <w:t>ב</w:t>
      </w:r>
      <w:r>
        <w:rPr>
          <w:rFonts w:hint="cs"/>
          <w:rtl/>
        </w:rPr>
        <w:t xml:space="preserve">ין </w:t>
      </w:r>
      <w:r>
        <w:rPr>
          <w:rtl/>
        </w:rPr>
        <w:t xml:space="preserve">משרדי </w:t>
      </w:r>
      <w:bookmarkStart w:id="3420" w:name="_ETM_Q6_292610"/>
      <w:bookmarkEnd w:id="3420"/>
      <w:r>
        <w:rPr>
          <w:rtl/>
        </w:rPr>
        <w:t xml:space="preserve">הממשלה </w:t>
      </w:r>
      <w:bookmarkStart w:id="3421" w:name="_ETM_Q6_292970"/>
      <w:bookmarkEnd w:id="3421"/>
      <w:r>
        <w:rPr>
          <w:rtl/>
        </w:rPr>
        <w:t>השונים</w:t>
      </w:r>
      <w:bookmarkStart w:id="3422" w:name="_ETM_Q6_293270"/>
      <w:bookmarkEnd w:id="3422"/>
      <w:r>
        <w:rPr>
          <w:rFonts w:hint="cs"/>
          <w:rtl/>
        </w:rPr>
        <w:t xml:space="preserve"> </w:t>
      </w:r>
      <w:r>
        <w:rPr>
          <w:rtl/>
        </w:rPr>
        <w:t>–</w:t>
      </w:r>
      <w:r>
        <w:rPr>
          <w:rFonts w:hint="cs"/>
          <w:rtl/>
        </w:rPr>
        <w:t xml:space="preserve"> ו</w:t>
      </w:r>
      <w:r>
        <w:rPr>
          <w:rtl/>
        </w:rPr>
        <w:t>בעיניי</w:t>
      </w:r>
      <w:r>
        <w:rPr>
          <w:rFonts w:hint="cs"/>
          <w:rtl/>
        </w:rPr>
        <w:t>,</w:t>
      </w:r>
      <w:r>
        <w:rPr>
          <w:rtl/>
        </w:rPr>
        <w:t xml:space="preserve"> </w:t>
      </w:r>
      <w:bookmarkStart w:id="3423" w:name="_ETM_Q6_293630"/>
      <w:bookmarkEnd w:id="3423"/>
      <w:r>
        <w:rPr>
          <w:rtl/>
        </w:rPr>
        <w:t xml:space="preserve">זה </w:t>
      </w:r>
      <w:bookmarkStart w:id="3424" w:name="_ETM_Q6_293960"/>
      <w:bookmarkEnd w:id="3424"/>
      <w:r>
        <w:rPr>
          <w:rtl/>
        </w:rPr>
        <w:t xml:space="preserve">סעיף </w:t>
      </w:r>
      <w:bookmarkStart w:id="3425" w:name="_ETM_Q6_294320"/>
      <w:bookmarkEnd w:id="3425"/>
      <w:r>
        <w:rPr>
          <w:rFonts w:hint="cs"/>
          <w:rtl/>
        </w:rPr>
        <w:t>ה</w:t>
      </w:r>
      <w:r>
        <w:rPr>
          <w:rtl/>
        </w:rPr>
        <w:t xml:space="preserve">חשוב </w:t>
      </w:r>
      <w:bookmarkStart w:id="3426" w:name="_ETM_Q6_294680"/>
      <w:bookmarkEnd w:id="3426"/>
      <w:r>
        <w:rPr>
          <w:rtl/>
        </w:rPr>
        <w:t>ו</w:t>
      </w:r>
      <w:r>
        <w:rPr>
          <w:rFonts w:hint="cs"/>
          <w:rtl/>
        </w:rPr>
        <w:t>ה</w:t>
      </w:r>
      <w:r>
        <w:rPr>
          <w:rtl/>
        </w:rPr>
        <w:t xml:space="preserve">משמעותי </w:t>
      </w:r>
      <w:bookmarkStart w:id="3427" w:name="_ETM_Q6_296500"/>
      <w:bookmarkEnd w:id="3427"/>
      <w:r>
        <w:rPr>
          <w:rtl/>
        </w:rPr>
        <w:t>–</w:t>
      </w:r>
      <w:bookmarkStart w:id="3428" w:name="_ETM_Q6_296950"/>
      <w:bookmarkEnd w:id="3428"/>
      <w:r>
        <w:rPr>
          <w:rFonts w:hint="cs"/>
          <w:rtl/>
        </w:rPr>
        <w:t xml:space="preserve"> ל</w:t>
      </w:r>
      <w:r>
        <w:rPr>
          <w:rtl/>
        </w:rPr>
        <w:t xml:space="preserve">בין </w:t>
      </w:r>
      <w:bookmarkStart w:id="3429" w:name="_ETM_Q6_297190"/>
      <w:bookmarkEnd w:id="3429"/>
      <w:r>
        <w:rPr>
          <w:rtl/>
        </w:rPr>
        <w:t xml:space="preserve">הרשויות </w:t>
      </w:r>
      <w:bookmarkStart w:id="3430" w:name="_ETM_Q6_297580"/>
      <w:bookmarkEnd w:id="3430"/>
      <w:r>
        <w:rPr>
          <w:rtl/>
        </w:rPr>
        <w:t xml:space="preserve">המקומיות </w:t>
      </w:r>
      <w:bookmarkStart w:id="3431" w:name="_ETM_Q6_298030"/>
      <w:bookmarkEnd w:id="3431"/>
      <w:r>
        <w:rPr>
          <w:rtl/>
        </w:rPr>
        <w:t xml:space="preserve">בכל </w:t>
      </w:r>
      <w:bookmarkStart w:id="3432" w:name="_ETM_Q6_298360"/>
      <w:bookmarkEnd w:id="3432"/>
      <w:r>
        <w:rPr>
          <w:rFonts w:hint="cs"/>
          <w:rtl/>
        </w:rPr>
        <w:t>הקשור</w:t>
      </w:r>
      <w:r>
        <w:rPr>
          <w:rtl/>
        </w:rPr>
        <w:t xml:space="preserve"> </w:t>
      </w:r>
      <w:bookmarkStart w:id="3433" w:name="_ETM_Q6_298660"/>
      <w:bookmarkEnd w:id="3433"/>
      <w:r>
        <w:rPr>
          <w:rtl/>
        </w:rPr>
        <w:t xml:space="preserve">למאבק </w:t>
      </w:r>
      <w:bookmarkStart w:id="3434" w:name="_ETM_Q6_299140"/>
      <w:bookmarkEnd w:id="3434"/>
      <w:r>
        <w:rPr>
          <w:rtl/>
        </w:rPr>
        <w:t>בעוני</w:t>
      </w:r>
      <w:r>
        <w:rPr>
          <w:rFonts w:hint="cs"/>
          <w:rtl/>
        </w:rPr>
        <w:t>,</w:t>
      </w:r>
      <w:r>
        <w:rPr>
          <w:rtl/>
        </w:rPr>
        <w:t xml:space="preserve"> </w:t>
      </w:r>
      <w:bookmarkStart w:id="3435" w:name="_ETM_Q6_300130"/>
      <w:bookmarkEnd w:id="3435"/>
      <w:r>
        <w:rPr>
          <w:rtl/>
        </w:rPr>
        <w:t xml:space="preserve">ובכלל </w:t>
      </w:r>
      <w:bookmarkStart w:id="3436" w:name="_ETM_Q6_300580"/>
      <w:bookmarkEnd w:id="3436"/>
      <w:r>
        <w:rPr>
          <w:rtl/>
        </w:rPr>
        <w:t xml:space="preserve">זה </w:t>
      </w:r>
      <w:bookmarkStart w:id="3437" w:name="_ETM_Q6_300730"/>
      <w:bookmarkEnd w:id="3437"/>
      <w:r>
        <w:rPr>
          <w:rtl/>
        </w:rPr>
        <w:t xml:space="preserve">לקדם </w:t>
      </w:r>
      <w:bookmarkStart w:id="3438" w:name="_ETM_Q6_301060"/>
      <w:bookmarkEnd w:id="3438"/>
      <w:r>
        <w:rPr>
          <w:rtl/>
        </w:rPr>
        <w:t xml:space="preserve">שיתופי </w:t>
      </w:r>
      <w:bookmarkStart w:id="3439" w:name="_ETM_Q6_301450"/>
      <w:bookmarkEnd w:id="3439"/>
      <w:r>
        <w:rPr>
          <w:rtl/>
        </w:rPr>
        <w:t xml:space="preserve">פעולה </w:t>
      </w:r>
      <w:bookmarkStart w:id="3440" w:name="_ETM_Q6_301750"/>
      <w:bookmarkEnd w:id="3440"/>
      <w:r>
        <w:rPr>
          <w:rtl/>
        </w:rPr>
        <w:t xml:space="preserve">בין </w:t>
      </w:r>
      <w:bookmarkStart w:id="3441" w:name="_ETM_Q6_301870"/>
      <w:bookmarkEnd w:id="3441"/>
      <w:r>
        <w:rPr>
          <w:rtl/>
        </w:rPr>
        <w:t xml:space="preserve">משרדים </w:t>
      </w:r>
      <w:bookmarkStart w:id="3442" w:name="_ETM_Q6_302260"/>
      <w:bookmarkEnd w:id="3442"/>
      <w:r>
        <w:rPr>
          <w:rtl/>
        </w:rPr>
        <w:t>ממשלתיים</w:t>
      </w:r>
      <w:r>
        <w:rPr>
          <w:rFonts w:hint="cs"/>
          <w:rtl/>
        </w:rPr>
        <w:t>,</w:t>
      </w:r>
      <w:r>
        <w:rPr>
          <w:rtl/>
        </w:rPr>
        <w:t xml:space="preserve"> </w:t>
      </w:r>
      <w:bookmarkStart w:id="3443" w:name="_ETM_Q6_302770"/>
      <w:bookmarkEnd w:id="3443"/>
      <w:r>
        <w:rPr>
          <w:rtl/>
        </w:rPr>
        <w:t xml:space="preserve">רשויות </w:t>
      </w:r>
      <w:bookmarkStart w:id="3444" w:name="_ETM_Q6_303130"/>
      <w:bookmarkEnd w:id="3444"/>
      <w:r>
        <w:rPr>
          <w:rtl/>
        </w:rPr>
        <w:t>מקומיות</w:t>
      </w:r>
      <w:r>
        <w:rPr>
          <w:rFonts w:hint="cs"/>
          <w:rtl/>
        </w:rPr>
        <w:t>,</w:t>
      </w:r>
      <w:r>
        <w:rPr>
          <w:rtl/>
        </w:rPr>
        <w:t xml:space="preserve"> </w:t>
      </w:r>
      <w:bookmarkStart w:id="3445" w:name="_ETM_Q6_304200"/>
      <w:bookmarkEnd w:id="3445"/>
      <w:r>
        <w:rPr>
          <w:rtl/>
        </w:rPr>
        <w:t xml:space="preserve">בתי </w:t>
      </w:r>
      <w:bookmarkStart w:id="3446" w:name="_ETM_Q6_304499"/>
      <w:bookmarkEnd w:id="3446"/>
      <w:r>
        <w:rPr>
          <w:rtl/>
        </w:rPr>
        <w:t xml:space="preserve">ספר </w:t>
      </w:r>
      <w:bookmarkStart w:id="3447" w:name="_ETM_Q6_304889"/>
      <w:bookmarkEnd w:id="3447"/>
      <w:r>
        <w:rPr>
          <w:rtl/>
        </w:rPr>
        <w:t xml:space="preserve">וגופים </w:t>
      </w:r>
      <w:bookmarkStart w:id="3448" w:name="_ETM_Q6_305279"/>
      <w:bookmarkEnd w:id="3448"/>
      <w:r>
        <w:rPr>
          <w:rtl/>
        </w:rPr>
        <w:t xml:space="preserve">נוספים </w:t>
      </w:r>
      <w:bookmarkStart w:id="3449" w:name="_ETM_Q6_306209"/>
      <w:bookmarkEnd w:id="3449"/>
      <w:r>
        <w:rPr>
          <w:rtl/>
        </w:rPr>
        <w:t xml:space="preserve">הפועלים </w:t>
      </w:r>
      <w:bookmarkStart w:id="3450" w:name="_ETM_Q6_307289"/>
      <w:bookmarkEnd w:id="3450"/>
      <w:r>
        <w:rPr>
          <w:rtl/>
        </w:rPr>
        <w:t xml:space="preserve">למאבק </w:t>
      </w:r>
      <w:bookmarkStart w:id="3451" w:name="_ETM_Q6_307889"/>
      <w:bookmarkEnd w:id="3451"/>
      <w:r>
        <w:rPr>
          <w:rtl/>
        </w:rPr>
        <w:t>בעוני</w:t>
      </w:r>
      <w:r>
        <w:rPr>
          <w:rFonts w:hint="cs"/>
          <w:rtl/>
        </w:rPr>
        <w:t>,</w:t>
      </w:r>
      <w:bookmarkStart w:id="3452" w:name="_ETM_Q6_308220"/>
      <w:bookmarkEnd w:id="3452"/>
      <w:r>
        <w:rPr>
          <w:rtl/>
        </w:rPr>
        <w:t xml:space="preserve"> </w:t>
      </w:r>
      <w:bookmarkStart w:id="3453" w:name="_ETM_Q6_308879"/>
      <w:bookmarkEnd w:id="3453"/>
      <w:r>
        <w:rPr>
          <w:rtl/>
        </w:rPr>
        <w:t xml:space="preserve">לרבות </w:t>
      </w:r>
      <w:bookmarkStart w:id="3454" w:name="_ETM_Q6_309450"/>
      <w:bookmarkEnd w:id="3454"/>
      <w:r>
        <w:rPr>
          <w:rtl/>
        </w:rPr>
        <w:t xml:space="preserve">חינוך </w:t>
      </w:r>
      <w:bookmarkStart w:id="3455" w:name="_ETM_Q6_309840"/>
      <w:bookmarkEnd w:id="3455"/>
      <w:r>
        <w:rPr>
          <w:rtl/>
        </w:rPr>
        <w:t xml:space="preserve">לתכנון </w:t>
      </w:r>
      <w:bookmarkStart w:id="3456" w:name="_ETM_Q6_310230"/>
      <w:bookmarkEnd w:id="3456"/>
      <w:r>
        <w:rPr>
          <w:rtl/>
        </w:rPr>
        <w:t>כלכלי</w:t>
      </w:r>
      <w:bookmarkStart w:id="3457" w:name="_ETM_Q6_311780"/>
      <w:bookmarkEnd w:id="3457"/>
      <w:r>
        <w:rPr>
          <w:rFonts w:hint="cs"/>
          <w:rtl/>
        </w:rPr>
        <w:t xml:space="preserve">. </w:t>
      </w:r>
    </w:p>
    <w:p w:rsidR="000F25F8" w:rsidRDefault="000F25F8" w:rsidP="00017239">
      <w:pPr>
        <w:rPr>
          <w:rtl/>
        </w:rPr>
      </w:pPr>
      <w:bookmarkStart w:id="3458" w:name="_ETM_Q6_314000"/>
      <w:bookmarkEnd w:id="3458"/>
    </w:p>
    <w:p w:rsidR="000F25F8" w:rsidRDefault="000F25F8" w:rsidP="008E581C">
      <w:pPr>
        <w:rPr>
          <w:rtl/>
        </w:rPr>
      </w:pPr>
      <w:r>
        <w:rPr>
          <w:rtl/>
        </w:rPr>
        <w:t>בעיניי</w:t>
      </w:r>
      <w:r>
        <w:rPr>
          <w:rFonts w:hint="cs"/>
          <w:rtl/>
        </w:rPr>
        <w:t>,</w:t>
      </w:r>
      <w:r>
        <w:rPr>
          <w:rtl/>
        </w:rPr>
        <w:t xml:space="preserve"> </w:t>
      </w:r>
      <w:bookmarkStart w:id="3459" w:name="_ETM_Q6_312620"/>
      <w:bookmarkEnd w:id="3459"/>
      <w:r>
        <w:rPr>
          <w:rtl/>
        </w:rPr>
        <w:t xml:space="preserve">הצעת </w:t>
      </w:r>
      <w:bookmarkStart w:id="3460" w:name="_ETM_Q6_313130"/>
      <w:bookmarkEnd w:id="3460"/>
      <w:r>
        <w:rPr>
          <w:rtl/>
        </w:rPr>
        <w:t xml:space="preserve">החוק </w:t>
      </w:r>
      <w:bookmarkStart w:id="3461" w:name="_ETM_Q6_313370"/>
      <w:bookmarkEnd w:id="3461"/>
      <w:r>
        <w:rPr>
          <w:rtl/>
        </w:rPr>
        <w:t>הז</w:t>
      </w:r>
      <w:r>
        <w:rPr>
          <w:rFonts w:hint="cs"/>
          <w:rtl/>
        </w:rPr>
        <w:t>את</w:t>
      </w:r>
      <w:r>
        <w:rPr>
          <w:rtl/>
        </w:rPr>
        <w:t xml:space="preserve"> היא </w:t>
      </w:r>
      <w:bookmarkStart w:id="3462" w:name="_ETM_Q6_314150"/>
      <w:bookmarkEnd w:id="3462"/>
      <w:r>
        <w:rPr>
          <w:rtl/>
        </w:rPr>
        <w:t xml:space="preserve">התגשמות </w:t>
      </w:r>
      <w:bookmarkStart w:id="3463" w:name="_ETM_Q6_314750"/>
      <w:bookmarkEnd w:id="3463"/>
      <w:r>
        <w:rPr>
          <w:rtl/>
        </w:rPr>
        <w:t xml:space="preserve">החזון </w:t>
      </w:r>
      <w:bookmarkStart w:id="3464" w:name="_ETM_Q6_315380"/>
      <w:bookmarkEnd w:id="3464"/>
      <w:r>
        <w:rPr>
          <w:rtl/>
        </w:rPr>
        <w:t xml:space="preserve">של </w:t>
      </w:r>
      <w:bookmarkStart w:id="3465" w:name="_ETM_Q6_315530"/>
      <w:bookmarkEnd w:id="3465"/>
      <w:r>
        <w:rPr>
          <w:rtl/>
        </w:rPr>
        <w:t xml:space="preserve">המדינה </w:t>
      </w:r>
      <w:bookmarkStart w:id="3466" w:name="_ETM_Q6_315889"/>
      <w:bookmarkEnd w:id="3466"/>
      <w:r>
        <w:rPr>
          <w:rtl/>
        </w:rPr>
        <w:t>היהודית</w:t>
      </w:r>
      <w:r>
        <w:rPr>
          <w:rFonts w:hint="cs"/>
          <w:rtl/>
        </w:rPr>
        <w:t>:</w:t>
      </w:r>
      <w:r>
        <w:rPr>
          <w:rtl/>
        </w:rPr>
        <w:t xml:space="preserve"> </w:t>
      </w:r>
      <w:bookmarkStart w:id="3467" w:name="_ETM_Q6_316910"/>
      <w:bookmarkEnd w:id="3467"/>
      <w:r>
        <w:rPr>
          <w:rFonts w:hint="cs"/>
          <w:rtl/>
        </w:rPr>
        <w:t>"</w:t>
      </w:r>
      <w:r>
        <w:rPr>
          <w:rtl/>
        </w:rPr>
        <w:t>כי</w:t>
      </w:r>
      <w:r>
        <w:rPr>
          <w:rFonts w:hint="cs"/>
          <w:rtl/>
        </w:rPr>
        <w:t xml:space="preserve"> </w:t>
      </w:r>
      <w:r w:rsidRPr="001B03B5">
        <w:rPr>
          <w:rtl/>
        </w:rPr>
        <w:t>תראה ער</w:t>
      </w:r>
      <w:r>
        <w:rPr>
          <w:rtl/>
        </w:rPr>
        <w:t>ם וכ</w:t>
      </w:r>
      <w:r w:rsidRPr="001B03B5">
        <w:rPr>
          <w:rtl/>
        </w:rPr>
        <w:t>סיתו</w:t>
      </w:r>
      <w:r>
        <w:rPr>
          <w:rFonts w:hint="cs"/>
          <w:rtl/>
        </w:rPr>
        <w:t>"; "</w:t>
      </w:r>
      <w:bookmarkStart w:id="3468" w:name="_ETM_Q6_317060"/>
      <w:bookmarkStart w:id="3469" w:name="_ETM_Q6_317389"/>
      <w:bookmarkStart w:id="3470" w:name="_ETM_Q6_317870"/>
      <w:bookmarkEnd w:id="3468"/>
      <w:bookmarkEnd w:id="3469"/>
      <w:bookmarkEnd w:id="3470"/>
      <w:r w:rsidRPr="001B03B5">
        <w:rPr>
          <w:rtl/>
        </w:rPr>
        <w:t>ועניים מרודים תביא בית</w:t>
      </w:r>
      <w:r>
        <w:rPr>
          <w:rFonts w:hint="cs"/>
          <w:rtl/>
        </w:rPr>
        <w:t>";</w:t>
      </w:r>
      <w:r>
        <w:rPr>
          <w:rtl/>
        </w:rPr>
        <w:t xml:space="preserve"> </w:t>
      </w:r>
      <w:bookmarkStart w:id="3471" w:name="_ETM_Q6_319069"/>
      <w:bookmarkEnd w:id="3471"/>
      <w:r>
        <w:rPr>
          <w:rFonts w:hint="cs"/>
          <w:rtl/>
        </w:rPr>
        <w:t>"</w:t>
      </w:r>
      <w:r w:rsidRPr="001B03B5">
        <w:rPr>
          <w:rtl/>
        </w:rPr>
        <w:t>ומבשרך לא תתעלם</w:t>
      </w:r>
      <w:r>
        <w:rPr>
          <w:rFonts w:hint="cs"/>
          <w:rtl/>
        </w:rPr>
        <w:t>"</w:t>
      </w:r>
      <w:bookmarkStart w:id="3472" w:name="_ETM_Q6_319580"/>
      <w:bookmarkStart w:id="3473" w:name="_ETM_Q6_320450"/>
      <w:bookmarkStart w:id="3474" w:name="_ETM_Q6_320959"/>
      <w:bookmarkStart w:id="3475" w:name="_ETM_Q6_321200"/>
      <w:bookmarkStart w:id="3476" w:name="_ETM_Q6_322100"/>
      <w:bookmarkStart w:id="3477" w:name="_ETM_Q6_323030"/>
      <w:bookmarkStart w:id="3478" w:name="_ETM_Q6_323120"/>
      <w:bookmarkStart w:id="3479" w:name="_ETM_Q6_324169"/>
      <w:bookmarkEnd w:id="3472"/>
      <w:bookmarkEnd w:id="3473"/>
      <w:bookmarkEnd w:id="3474"/>
      <w:bookmarkEnd w:id="3475"/>
      <w:bookmarkEnd w:id="3476"/>
      <w:bookmarkEnd w:id="3477"/>
      <w:bookmarkEnd w:id="3478"/>
      <w:bookmarkEnd w:id="3479"/>
      <w:r>
        <w:rPr>
          <w:rFonts w:hint="cs"/>
          <w:rtl/>
        </w:rPr>
        <w:t xml:space="preserve"> </w:t>
      </w:r>
      <w:r>
        <w:rPr>
          <w:rFonts w:hint="eastAsia"/>
          <w:rtl/>
        </w:rPr>
        <w:t xml:space="preserve">– </w:t>
      </w:r>
      <w:r>
        <w:rPr>
          <w:rFonts w:hint="cs"/>
          <w:rtl/>
        </w:rPr>
        <w:t>אלה ציוויי התורה.</w:t>
      </w:r>
      <w:bookmarkStart w:id="3480" w:name="_ETM_Q6_324439"/>
      <w:bookmarkStart w:id="3481" w:name="_ETM_Q6_324859"/>
      <w:bookmarkStart w:id="3482" w:name="_ETM_Q6_325639"/>
      <w:bookmarkEnd w:id="3480"/>
      <w:bookmarkEnd w:id="3481"/>
      <w:bookmarkEnd w:id="3482"/>
      <w:r>
        <w:rPr>
          <w:rFonts w:hint="cs"/>
          <w:rtl/>
        </w:rPr>
        <w:t xml:space="preserve"> </w:t>
      </w:r>
      <w:r>
        <w:rPr>
          <w:rtl/>
        </w:rPr>
        <w:t xml:space="preserve">אלה </w:t>
      </w:r>
      <w:bookmarkStart w:id="3483" w:name="_ETM_Q6_325819"/>
      <w:bookmarkEnd w:id="3483"/>
      <w:r>
        <w:rPr>
          <w:rtl/>
        </w:rPr>
        <w:t xml:space="preserve">ציוויים </w:t>
      </w:r>
      <w:bookmarkStart w:id="3484" w:name="_ETM_Q6_326209"/>
      <w:bookmarkEnd w:id="3484"/>
      <w:r>
        <w:rPr>
          <w:rtl/>
        </w:rPr>
        <w:t xml:space="preserve">שמחויבים </w:t>
      </w:r>
      <w:bookmarkStart w:id="3485" w:name="_ETM_Q6_327139"/>
      <w:bookmarkEnd w:id="3485"/>
      <w:r>
        <w:rPr>
          <w:rtl/>
        </w:rPr>
        <w:t xml:space="preserve">אנחנו </w:t>
      </w:r>
      <w:bookmarkStart w:id="3486" w:name="_ETM_Q6_328340"/>
      <w:bookmarkEnd w:id="3486"/>
      <w:r>
        <w:rPr>
          <w:rtl/>
        </w:rPr>
        <w:t xml:space="preserve">לפעול </w:t>
      </w:r>
      <w:bookmarkStart w:id="3487" w:name="_ETM_Q6_329090"/>
      <w:bookmarkEnd w:id="3487"/>
      <w:r>
        <w:rPr>
          <w:rFonts w:hint="cs"/>
          <w:rtl/>
        </w:rPr>
        <w:t>בע</w:t>
      </w:r>
      <w:r>
        <w:rPr>
          <w:rtl/>
        </w:rPr>
        <w:t xml:space="preserve">בורם </w:t>
      </w:r>
      <w:bookmarkStart w:id="3488" w:name="_ETM_Q6_330200"/>
      <w:bookmarkEnd w:id="3488"/>
      <w:r>
        <w:rPr>
          <w:rtl/>
        </w:rPr>
        <w:t>יחד</w:t>
      </w:r>
      <w:r>
        <w:rPr>
          <w:rFonts w:hint="cs"/>
          <w:rtl/>
        </w:rPr>
        <w:t xml:space="preserve"> –</w:t>
      </w:r>
      <w:r>
        <w:rPr>
          <w:rtl/>
        </w:rPr>
        <w:t xml:space="preserve"> </w:t>
      </w:r>
      <w:bookmarkStart w:id="3489" w:name="_ETM_Q6_331790"/>
      <w:bookmarkEnd w:id="3489"/>
      <w:r>
        <w:rPr>
          <w:rtl/>
        </w:rPr>
        <w:t xml:space="preserve">קואליציה </w:t>
      </w:r>
      <w:bookmarkStart w:id="3490" w:name="_ETM_Q6_332389"/>
      <w:bookmarkEnd w:id="3490"/>
      <w:r>
        <w:rPr>
          <w:rtl/>
        </w:rPr>
        <w:t>ואופוזיציה</w:t>
      </w:r>
      <w:r>
        <w:rPr>
          <w:rFonts w:hint="cs"/>
          <w:rtl/>
        </w:rPr>
        <w:t>,</w:t>
      </w:r>
      <w:r>
        <w:rPr>
          <w:rtl/>
        </w:rPr>
        <w:t xml:space="preserve"> </w:t>
      </w:r>
      <w:bookmarkStart w:id="3491" w:name="_ETM_Q6_333580"/>
      <w:bookmarkEnd w:id="3491"/>
      <w:r>
        <w:rPr>
          <w:rtl/>
        </w:rPr>
        <w:t xml:space="preserve">דתיים </w:t>
      </w:r>
      <w:bookmarkStart w:id="3492" w:name="_ETM_Q6_334120"/>
      <w:bookmarkEnd w:id="3492"/>
      <w:r>
        <w:rPr>
          <w:rtl/>
        </w:rPr>
        <w:t>וחילונים</w:t>
      </w:r>
      <w:r>
        <w:rPr>
          <w:rFonts w:hint="cs"/>
          <w:rtl/>
        </w:rPr>
        <w:t>,</w:t>
      </w:r>
      <w:r>
        <w:rPr>
          <w:rtl/>
        </w:rPr>
        <w:t xml:space="preserve"> </w:t>
      </w:r>
      <w:bookmarkStart w:id="3493" w:name="_ETM_Q6_334870"/>
      <w:bookmarkEnd w:id="3493"/>
      <w:r>
        <w:rPr>
          <w:rtl/>
        </w:rPr>
        <w:t xml:space="preserve">יהודים </w:t>
      </w:r>
      <w:bookmarkStart w:id="3494" w:name="_ETM_Q6_335440"/>
      <w:bookmarkEnd w:id="3494"/>
      <w:r>
        <w:rPr>
          <w:rtl/>
        </w:rPr>
        <w:t>וערבים</w:t>
      </w:r>
      <w:r>
        <w:rPr>
          <w:rFonts w:hint="cs"/>
          <w:rtl/>
        </w:rPr>
        <w:t xml:space="preserve"> –</w:t>
      </w:r>
      <w:r>
        <w:rPr>
          <w:rtl/>
        </w:rPr>
        <w:t xml:space="preserve"> </w:t>
      </w:r>
      <w:bookmarkStart w:id="3495" w:name="_ETM_Q6_336069"/>
      <w:bookmarkEnd w:id="3495"/>
      <w:r>
        <w:rPr>
          <w:rtl/>
        </w:rPr>
        <w:t xml:space="preserve">כולנו </w:t>
      </w:r>
      <w:bookmarkStart w:id="3496" w:name="_ETM_Q6_336489"/>
      <w:bookmarkEnd w:id="3496"/>
      <w:r>
        <w:rPr>
          <w:rtl/>
        </w:rPr>
        <w:t>כ</w:t>
      </w:r>
      <w:r>
        <w:rPr>
          <w:rFonts w:hint="cs"/>
          <w:rtl/>
        </w:rPr>
        <w:t>אחד</w:t>
      </w:r>
      <w:bookmarkStart w:id="3497" w:name="_ETM_Q6_337790"/>
      <w:bookmarkEnd w:id="3497"/>
      <w:r>
        <w:rPr>
          <w:rFonts w:hint="cs"/>
          <w:rtl/>
        </w:rPr>
        <w:t xml:space="preserve">, </w:t>
      </w:r>
      <w:r>
        <w:rPr>
          <w:rtl/>
        </w:rPr>
        <w:t xml:space="preserve">ולהביא </w:t>
      </w:r>
      <w:bookmarkStart w:id="3498" w:name="_ETM_Q6_338300"/>
      <w:bookmarkEnd w:id="3498"/>
      <w:r>
        <w:rPr>
          <w:rtl/>
        </w:rPr>
        <w:t xml:space="preserve">את </w:t>
      </w:r>
      <w:bookmarkStart w:id="3499" w:name="_ETM_Q6_338360"/>
      <w:bookmarkEnd w:id="3499"/>
      <w:r>
        <w:rPr>
          <w:rtl/>
        </w:rPr>
        <w:t xml:space="preserve">מדינת </w:t>
      </w:r>
      <w:bookmarkStart w:id="3500" w:name="_ETM_Q6_338660"/>
      <w:bookmarkEnd w:id="3500"/>
      <w:r>
        <w:rPr>
          <w:rtl/>
        </w:rPr>
        <w:t xml:space="preserve">ישראל </w:t>
      </w:r>
      <w:bookmarkStart w:id="3501" w:name="_ETM_Q6_338990"/>
      <w:bookmarkEnd w:id="3501"/>
      <w:r>
        <w:rPr>
          <w:rtl/>
        </w:rPr>
        <w:t xml:space="preserve">למקום </w:t>
      </w:r>
      <w:bookmarkStart w:id="3502" w:name="_ETM_Q6_339440"/>
      <w:bookmarkEnd w:id="3502"/>
      <w:r>
        <w:rPr>
          <w:rtl/>
        </w:rPr>
        <w:t xml:space="preserve">טוב </w:t>
      </w:r>
      <w:bookmarkStart w:id="3503" w:name="_ETM_Q6_339680"/>
      <w:bookmarkEnd w:id="3503"/>
      <w:r>
        <w:rPr>
          <w:rtl/>
        </w:rPr>
        <w:t>יותר</w:t>
      </w:r>
      <w:r>
        <w:rPr>
          <w:rFonts w:hint="cs"/>
          <w:rtl/>
        </w:rPr>
        <w:t>,</w:t>
      </w:r>
      <w:r>
        <w:rPr>
          <w:rtl/>
        </w:rPr>
        <w:t xml:space="preserve"> </w:t>
      </w:r>
      <w:bookmarkStart w:id="3504" w:name="_ETM_Q6_340550"/>
      <w:bookmarkEnd w:id="3504"/>
      <w:r>
        <w:rPr>
          <w:rtl/>
        </w:rPr>
        <w:t xml:space="preserve">שבו </w:t>
      </w:r>
      <w:bookmarkStart w:id="3505" w:name="_ETM_Q6_341360"/>
      <w:bookmarkEnd w:id="3505"/>
      <w:r>
        <w:rPr>
          <w:rtl/>
        </w:rPr>
        <w:t>נ</w:t>
      </w:r>
      <w:r>
        <w:rPr>
          <w:rFonts w:hint="cs"/>
          <w:rtl/>
        </w:rPr>
        <w:t>ז</w:t>
      </w:r>
      <w:r>
        <w:rPr>
          <w:rtl/>
        </w:rPr>
        <w:t xml:space="preserve">כה </w:t>
      </w:r>
      <w:bookmarkStart w:id="3506" w:name="_ETM_Q6_342750"/>
      <w:bookmarkEnd w:id="3506"/>
      <w:r>
        <w:rPr>
          <w:rtl/>
        </w:rPr>
        <w:t xml:space="preserve">לצמצם </w:t>
      </w:r>
      <w:bookmarkStart w:id="3507" w:name="_ETM_Q6_343409"/>
      <w:bookmarkEnd w:id="3507"/>
      <w:r>
        <w:rPr>
          <w:rtl/>
        </w:rPr>
        <w:t xml:space="preserve">פערים </w:t>
      </w:r>
      <w:bookmarkStart w:id="3508" w:name="_ETM_Q6_344319"/>
      <w:bookmarkEnd w:id="3508"/>
      <w:r>
        <w:rPr>
          <w:rtl/>
        </w:rPr>
        <w:t xml:space="preserve">ולהביא </w:t>
      </w:r>
      <w:bookmarkStart w:id="3509" w:name="_ETM_Q6_345519"/>
      <w:bookmarkEnd w:id="3509"/>
      <w:r>
        <w:rPr>
          <w:rtl/>
        </w:rPr>
        <w:t xml:space="preserve">למיגור </w:t>
      </w:r>
      <w:bookmarkStart w:id="3510" w:name="_ETM_Q6_346269"/>
      <w:bookmarkEnd w:id="3510"/>
      <w:r>
        <w:rPr>
          <w:rtl/>
        </w:rPr>
        <w:t xml:space="preserve">התופעה </w:t>
      </w:r>
      <w:bookmarkStart w:id="3511" w:name="_ETM_Q6_346720"/>
      <w:bookmarkEnd w:id="3511"/>
      <w:r>
        <w:rPr>
          <w:rtl/>
        </w:rPr>
        <w:t xml:space="preserve">הקשה </w:t>
      </w:r>
      <w:bookmarkStart w:id="3512" w:name="_ETM_Q6_347110"/>
      <w:bookmarkEnd w:id="3512"/>
      <w:r>
        <w:rPr>
          <w:rtl/>
        </w:rPr>
        <w:t xml:space="preserve">הזו </w:t>
      </w:r>
      <w:bookmarkStart w:id="3513" w:name="_ETM_Q6_347290"/>
      <w:bookmarkEnd w:id="3513"/>
      <w:r>
        <w:rPr>
          <w:rtl/>
        </w:rPr>
        <w:t xml:space="preserve">של </w:t>
      </w:r>
      <w:bookmarkStart w:id="3514" w:name="_ETM_Q6_347500"/>
      <w:bookmarkEnd w:id="3514"/>
      <w:r>
        <w:rPr>
          <w:rtl/>
        </w:rPr>
        <w:t>העוני</w:t>
      </w:r>
      <w:r>
        <w:rPr>
          <w:rFonts w:hint="cs"/>
          <w:rtl/>
        </w:rPr>
        <w:t>,</w:t>
      </w:r>
      <w:r>
        <w:rPr>
          <w:rtl/>
        </w:rPr>
        <w:t xml:space="preserve"> </w:t>
      </w:r>
      <w:bookmarkStart w:id="3515" w:name="_ETM_Q6_348280"/>
      <w:bookmarkEnd w:id="3515"/>
      <w:r>
        <w:rPr>
          <w:rtl/>
        </w:rPr>
        <w:t xml:space="preserve">שבסוף </w:t>
      </w:r>
      <w:bookmarkStart w:id="3516" w:name="_ETM_Q6_349030"/>
      <w:bookmarkEnd w:id="3516"/>
      <w:r>
        <w:rPr>
          <w:rtl/>
        </w:rPr>
        <w:t xml:space="preserve">פוגעת </w:t>
      </w:r>
      <w:bookmarkStart w:id="3517" w:name="_ETM_Q6_349389"/>
      <w:bookmarkEnd w:id="3517"/>
      <w:r>
        <w:rPr>
          <w:rtl/>
        </w:rPr>
        <w:t xml:space="preserve">בנו </w:t>
      </w:r>
      <w:bookmarkStart w:id="3518" w:name="_ETM_Q6_349599"/>
      <w:bookmarkEnd w:id="3518"/>
      <w:r>
        <w:rPr>
          <w:rtl/>
        </w:rPr>
        <w:t xml:space="preserve">כחברה </w:t>
      </w:r>
      <w:bookmarkStart w:id="3519" w:name="_ETM_Q6_350590"/>
      <w:bookmarkEnd w:id="3519"/>
      <w:r>
        <w:rPr>
          <w:rtl/>
        </w:rPr>
        <w:t xml:space="preserve">ועולה </w:t>
      </w:r>
      <w:bookmarkStart w:id="3520" w:name="_ETM_Q6_350950"/>
      <w:bookmarkEnd w:id="3520"/>
      <w:r>
        <w:rPr>
          <w:rtl/>
        </w:rPr>
        <w:t xml:space="preserve">לנו </w:t>
      </w:r>
      <w:bookmarkStart w:id="3521" w:name="_ETM_Q6_351159"/>
      <w:bookmarkEnd w:id="3521"/>
      <w:r>
        <w:rPr>
          <w:rtl/>
        </w:rPr>
        <w:t>הרבה</w:t>
      </w:r>
      <w:bookmarkStart w:id="3522" w:name="_ETM_Q6_351639"/>
      <w:bookmarkEnd w:id="3522"/>
      <w:r>
        <w:rPr>
          <w:rFonts w:hint="cs"/>
          <w:rtl/>
        </w:rPr>
        <w:t xml:space="preserve"> </w:t>
      </w:r>
      <w:r>
        <w:rPr>
          <w:rtl/>
        </w:rPr>
        <w:t xml:space="preserve">הרבה </w:t>
      </w:r>
      <w:bookmarkStart w:id="3523" w:name="_ETM_Q6_351849"/>
      <w:bookmarkEnd w:id="3523"/>
      <w:r>
        <w:rPr>
          <w:rtl/>
        </w:rPr>
        <w:t xml:space="preserve">יותר </w:t>
      </w:r>
      <w:bookmarkStart w:id="3524" w:name="_ETM_Q6_352090"/>
      <w:bookmarkEnd w:id="3524"/>
      <w:r>
        <w:rPr>
          <w:rtl/>
        </w:rPr>
        <w:t xml:space="preserve">יקר </w:t>
      </w:r>
      <w:bookmarkStart w:id="3525" w:name="_ETM_Q6_352959"/>
      <w:bookmarkEnd w:id="3525"/>
      <w:r>
        <w:rPr>
          <w:rtl/>
        </w:rPr>
        <w:t xml:space="preserve">מההשקעה </w:t>
      </w:r>
      <w:bookmarkStart w:id="3526" w:name="_ETM_Q6_353590"/>
      <w:bookmarkEnd w:id="3526"/>
      <w:r>
        <w:rPr>
          <w:rtl/>
        </w:rPr>
        <w:t>הז</w:t>
      </w:r>
      <w:r>
        <w:rPr>
          <w:rFonts w:hint="cs"/>
          <w:rtl/>
        </w:rPr>
        <w:t>את.</w:t>
      </w:r>
      <w:r>
        <w:rPr>
          <w:rtl/>
        </w:rPr>
        <w:t xml:space="preserve"> </w:t>
      </w:r>
      <w:bookmarkStart w:id="3527" w:name="_ETM_Q6_354100"/>
      <w:bookmarkEnd w:id="3527"/>
      <w:r>
        <w:rPr>
          <w:rtl/>
        </w:rPr>
        <w:t xml:space="preserve">זו </w:t>
      </w:r>
      <w:bookmarkStart w:id="3528" w:name="_ETM_Q6_354310"/>
      <w:bookmarkEnd w:id="3528"/>
      <w:r>
        <w:rPr>
          <w:rtl/>
        </w:rPr>
        <w:t xml:space="preserve">השקעה </w:t>
      </w:r>
      <w:bookmarkStart w:id="3529" w:name="_ETM_Q6_354819"/>
      <w:bookmarkEnd w:id="3529"/>
      <w:r>
        <w:rPr>
          <w:rtl/>
        </w:rPr>
        <w:t>שתביא</w:t>
      </w:r>
      <w:r>
        <w:rPr>
          <w:rFonts w:hint="cs"/>
          <w:rtl/>
        </w:rPr>
        <w:t>,</w:t>
      </w:r>
      <w:r>
        <w:rPr>
          <w:rtl/>
        </w:rPr>
        <w:t xml:space="preserve"> </w:t>
      </w:r>
      <w:bookmarkStart w:id="3530" w:name="_ETM_Q6_355330"/>
      <w:bookmarkEnd w:id="3530"/>
      <w:r>
        <w:rPr>
          <w:rtl/>
        </w:rPr>
        <w:t xml:space="preserve">בסופו </w:t>
      </w:r>
      <w:bookmarkStart w:id="3531" w:name="_ETM_Q6_355750"/>
      <w:bookmarkEnd w:id="3531"/>
      <w:r>
        <w:rPr>
          <w:rtl/>
        </w:rPr>
        <w:t xml:space="preserve">של </w:t>
      </w:r>
      <w:bookmarkStart w:id="3532" w:name="_ETM_Q6_355870"/>
      <w:bookmarkEnd w:id="3532"/>
      <w:r>
        <w:rPr>
          <w:rtl/>
        </w:rPr>
        <w:t>דבר</w:t>
      </w:r>
      <w:bookmarkStart w:id="3533" w:name="_ETM_Q6_356709"/>
      <w:bookmarkEnd w:id="3533"/>
      <w:r>
        <w:rPr>
          <w:rFonts w:hint="cs"/>
          <w:rtl/>
        </w:rPr>
        <w:t xml:space="preserve"> </w:t>
      </w:r>
      <w:bookmarkStart w:id="3534" w:name="_ETM_Q6_354000"/>
      <w:bookmarkEnd w:id="3534"/>
      <w:r>
        <w:rPr>
          <w:rtl/>
        </w:rPr>
        <w:t>–</w:t>
      </w:r>
      <w:r>
        <w:rPr>
          <w:rFonts w:hint="cs"/>
          <w:rtl/>
        </w:rPr>
        <w:t xml:space="preserve"> </w:t>
      </w:r>
      <w:r>
        <w:rPr>
          <w:rtl/>
        </w:rPr>
        <w:t xml:space="preserve">כל </w:t>
      </w:r>
      <w:bookmarkStart w:id="3535" w:name="_ETM_Q6_357069"/>
      <w:bookmarkEnd w:id="3535"/>
      <w:r>
        <w:rPr>
          <w:rtl/>
        </w:rPr>
        <w:t xml:space="preserve">שקל </w:t>
      </w:r>
      <w:bookmarkStart w:id="3536" w:name="_ETM_Q6_357639"/>
      <w:bookmarkEnd w:id="3536"/>
      <w:r>
        <w:rPr>
          <w:rtl/>
        </w:rPr>
        <w:t xml:space="preserve">שיושקע </w:t>
      </w:r>
      <w:bookmarkStart w:id="3537" w:name="_ETM_Q6_358209"/>
      <w:bookmarkEnd w:id="3537"/>
      <w:r>
        <w:rPr>
          <w:rtl/>
        </w:rPr>
        <w:t xml:space="preserve">במיגור </w:t>
      </w:r>
      <w:bookmarkStart w:id="3538" w:name="_ETM_Q6_358660"/>
      <w:bookmarkEnd w:id="3538"/>
      <w:r>
        <w:rPr>
          <w:rFonts w:hint="cs"/>
          <w:rtl/>
        </w:rPr>
        <w:t>ע</w:t>
      </w:r>
      <w:r>
        <w:rPr>
          <w:rtl/>
        </w:rPr>
        <w:t xml:space="preserve">וני </w:t>
      </w:r>
      <w:bookmarkStart w:id="3539" w:name="_ETM_Q6_359550"/>
      <w:bookmarkEnd w:id="3539"/>
      <w:r>
        <w:rPr>
          <w:rtl/>
        </w:rPr>
        <w:t xml:space="preserve">יביא </w:t>
      </w:r>
      <w:bookmarkStart w:id="3540" w:name="_ETM_Q6_359910"/>
      <w:bookmarkEnd w:id="3540"/>
      <w:r>
        <w:rPr>
          <w:rtl/>
        </w:rPr>
        <w:t xml:space="preserve">רווחה </w:t>
      </w:r>
      <w:bookmarkStart w:id="3541" w:name="_ETM_Q6_360270"/>
      <w:bookmarkEnd w:id="3541"/>
      <w:r>
        <w:rPr>
          <w:rtl/>
        </w:rPr>
        <w:t xml:space="preserve">כלכלית </w:t>
      </w:r>
      <w:bookmarkStart w:id="3542" w:name="_ETM_Q6_360780"/>
      <w:bookmarkEnd w:id="3542"/>
      <w:r>
        <w:rPr>
          <w:rtl/>
        </w:rPr>
        <w:t xml:space="preserve">ויכניס </w:t>
      </w:r>
      <w:bookmarkStart w:id="3543" w:name="_ETM_Q6_361290"/>
      <w:bookmarkStart w:id="3544" w:name="_ETM_Q6_361500"/>
      <w:bookmarkEnd w:id="3543"/>
      <w:bookmarkEnd w:id="3544"/>
      <w:r>
        <w:rPr>
          <w:rtl/>
        </w:rPr>
        <w:t xml:space="preserve">לקופת </w:t>
      </w:r>
      <w:bookmarkStart w:id="3545" w:name="_ETM_Q6_361889"/>
      <w:bookmarkEnd w:id="3545"/>
      <w:r>
        <w:rPr>
          <w:rtl/>
        </w:rPr>
        <w:t xml:space="preserve">המדינה </w:t>
      </w:r>
      <w:bookmarkStart w:id="3546" w:name="_ETM_Q6_363909"/>
      <w:bookmarkEnd w:id="3546"/>
      <w:r>
        <w:rPr>
          <w:rtl/>
        </w:rPr>
        <w:t xml:space="preserve">גם פי </w:t>
      </w:r>
      <w:bookmarkStart w:id="3547" w:name="_ETM_Q6_364060"/>
      <w:bookmarkEnd w:id="3547"/>
      <w:r>
        <w:rPr>
          <w:rtl/>
        </w:rPr>
        <w:t xml:space="preserve">כמה </w:t>
      </w:r>
      <w:bookmarkStart w:id="3548" w:name="_ETM_Q6_364329"/>
      <w:bookmarkEnd w:id="3548"/>
      <w:r>
        <w:rPr>
          <w:rtl/>
        </w:rPr>
        <w:t>וכמה</w:t>
      </w:r>
      <w:r>
        <w:rPr>
          <w:rFonts w:hint="cs"/>
          <w:rtl/>
        </w:rPr>
        <w:t>.</w:t>
      </w:r>
      <w:r>
        <w:rPr>
          <w:rtl/>
        </w:rPr>
        <w:t xml:space="preserve"> </w:t>
      </w:r>
      <w:bookmarkStart w:id="3549" w:name="_ETM_Q6_365230"/>
      <w:bookmarkEnd w:id="3549"/>
      <w:r>
        <w:rPr>
          <w:rtl/>
        </w:rPr>
        <w:t xml:space="preserve">תודה </w:t>
      </w:r>
      <w:bookmarkStart w:id="3550" w:name="_ETM_Q6_365590"/>
      <w:bookmarkEnd w:id="3550"/>
      <w:r>
        <w:rPr>
          <w:rtl/>
        </w:rPr>
        <w:t>רבה</w:t>
      </w:r>
      <w:r>
        <w:rPr>
          <w:rFonts w:hint="cs"/>
          <w:rtl/>
        </w:rPr>
        <w:t>.</w:t>
      </w:r>
    </w:p>
    <w:p w:rsidR="000F25F8" w:rsidRDefault="000F25F8" w:rsidP="00017239">
      <w:pPr>
        <w:rPr>
          <w:rtl/>
        </w:rPr>
      </w:pPr>
    </w:p>
    <w:p w:rsidR="000F25F8" w:rsidRDefault="000F25F8" w:rsidP="00017239">
      <w:pPr>
        <w:pStyle w:val="af9"/>
        <w:keepNext/>
        <w:rPr>
          <w:rtl/>
        </w:rPr>
      </w:pPr>
      <w:r w:rsidRPr="00C17B83">
        <w:rPr>
          <w:rStyle w:val="TagStyle"/>
          <w:rtl/>
        </w:rPr>
        <w:t xml:space="preserve"> &lt;&lt; יור &gt;&gt; </w:t>
      </w:r>
      <w:r>
        <w:rPr>
          <w:rtl/>
        </w:rPr>
        <w:t>היו"ר אמיר אוחנה:</w:t>
      </w:r>
      <w:r w:rsidRPr="00C17B83">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3551" w:name="_ETM_Q6_362000"/>
      <w:bookmarkStart w:id="3552" w:name="_ETM_Q6_366070"/>
      <w:bookmarkEnd w:id="3551"/>
      <w:bookmarkEnd w:id="3552"/>
      <w:r>
        <w:rPr>
          <w:rtl/>
        </w:rPr>
        <w:t xml:space="preserve">תודה </w:t>
      </w:r>
      <w:bookmarkStart w:id="3553" w:name="_ETM_Q6_366370"/>
      <w:bookmarkEnd w:id="3553"/>
      <w:r>
        <w:rPr>
          <w:rtl/>
        </w:rPr>
        <w:t xml:space="preserve">רבה </w:t>
      </w:r>
      <w:bookmarkStart w:id="3554" w:name="_ETM_Q6_366520"/>
      <w:bookmarkEnd w:id="3554"/>
      <w:r>
        <w:rPr>
          <w:rFonts w:hint="cs"/>
          <w:rtl/>
        </w:rPr>
        <w:t>ל</w:t>
      </w:r>
      <w:r>
        <w:rPr>
          <w:rtl/>
        </w:rPr>
        <w:t xml:space="preserve">חבר </w:t>
      </w:r>
      <w:bookmarkStart w:id="3555" w:name="_ETM_Q6_366850"/>
      <w:bookmarkEnd w:id="3555"/>
      <w:r>
        <w:rPr>
          <w:rtl/>
        </w:rPr>
        <w:t xml:space="preserve">הכנסת </w:t>
      </w:r>
      <w:bookmarkStart w:id="3556" w:name="_ETM_Q6_367389"/>
      <w:bookmarkEnd w:id="3556"/>
      <w:r>
        <w:rPr>
          <w:rtl/>
        </w:rPr>
        <w:t xml:space="preserve">משה </w:t>
      </w:r>
      <w:bookmarkStart w:id="3557" w:name="_ETM_Q6_367690"/>
      <w:bookmarkEnd w:id="3557"/>
      <w:r>
        <w:rPr>
          <w:rtl/>
        </w:rPr>
        <w:t>ארבל</w:t>
      </w:r>
      <w:r>
        <w:rPr>
          <w:rFonts w:hint="cs"/>
          <w:rtl/>
        </w:rPr>
        <w:t>.</w:t>
      </w:r>
      <w:r>
        <w:rPr>
          <w:rtl/>
        </w:rPr>
        <w:t xml:space="preserve"> </w:t>
      </w:r>
      <w:bookmarkStart w:id="3558" w:name="_ETM_Q6_368169"/>
      <w:bookmarkEnd w:id="3558"/>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3559" w:name="ET_hatsach_638973_10"/>
      <w:r w:rsidRPr="005364B8">
        <w:rPr>
          <w:rStyle w:val="TagStyle"/>
          <w:rtl/>
        </w:rPr>
        <w:t xml:space="preserve"> &lt;&lt; הצח &gt;&gt; </w:t>
      </w:r>
      <w:bookmarkStart w:id="3560" w:name="_Toc128001685"/>
      <w:r>
        <w:rPr>
          <w:rtl/>
        </w:rPr>
        <w:t>הצעת חוק הרשות הלאומית למאבק בעוני, התשפ"ג</w:t>
      </w:r>
      <w:r>
        <w:rPr>
          <w:rFonts w:hint="cs"/>
          <w:rtl/>
        </w:rPr>
        <w:t>–</w:t>
      </w:r>
      <w:r>
        <w:rPr>
          <w:rtl/>
        </w:rPr>
        <w:t>2022</w:t>
      </w:r>
      <w:bookmarkEnd w:id="3560"/>
      <w:r w:rsidRPr="005364B8">
        <w:rPr>
          <w:rStyle w:val="TagStyle"/>
          <w:rtl/>
        </w:rPr>
        <w:t xml:space="preserve"> &lt;&lt; הצח &gt;&gt;</w:t>
      </w:r>
      <w:r>
        <w:rPr>
          <w:rtl/>
        </w:rPr>
        <w:t xml:space="preserve">   </w:t>
      </w:r>
      <w:bookmarkEnd w:id="3559"/>
    </w:p>
    <w:p w:rsidR="000F25F8" w:rsidRDefault="000F25F8" w:rsidP="00017239">
      <w:pPr>
        <w:rPr>
          <w:rtl/>
        </w:rPr>
      </w:pPr>
      <w:r>
        <w:rPr>
          <w:rtl/>
        </w:rPr>
        <w:t>[הצעת חוק פ/430</w:t>
      </w:r>
      <w:r>
        <w:rPr>
          <w:rFonts w:hint="cs"/>
          <w:rtl/>
        </w:rPr>
        <w:t>/25</w:t>
      </w:r>
      <w:r>
        <w:rPr>
          <w:rtl/>
        </w:rPr>
        <w:t>; נספחות.]</w:t>
      </w:r>
    </w:p>
    <w:p w:rsidR="000F25F8" w:rsidRDefault="000F25F8" w:rsidP="0001723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25F8" w:rsidRDefault="000F25F8" w:rsidP="00017239">
      <w:pPr>
        <w:rPr>
          <w:rtl/>
        </w:rPr>
      </w:pPr>
    </w:p>
    <w:p w:rsidR="000F25F8" w:rsidRDefault="000F25F8" w:rsidP="00017239">
      <w:pPr>
        <w:pStyle w:val="af9"/>
        <w:keepNext/>
        <w:rPr>
          <w:rtl/>
        </w:rPr>
      </w:pPr>
      <w:bookmarkStart w:id="3561" w:name="ET_yor_6423_11"/>
      <w:r w:rsidRPr="005364B8">
        <w:rPr>
          <w:rStyle w:val="TagStyle"/>
          <w:rtl/>
        </w:rPr>
        <w:t xml:space="preserve"> &lt;&lt; יור &gt;&gt; </w:t>
      </w:r>
      <w:r>
        <w:rPr>
          <w:rtl/>
        </w:rPr>
        <w:t>היו"ר אמיר אוחנה:</w:t>
      </w:r>
      <w:r w:rsidRPr="005364B8">
        <w:rPr>
          <w:rStyle w:val="TagStyle"/>
          <w:rtl/>
        </w:rPr>
        <w:t xml:space="preserve"> &lt;&lt; יור &gt;&gt;</w:t>
      </w:r>
      <w:r>
        <w:rPr>
          <w:rtl/>
        </w:rPr>
        <w:t xml:space="preserve">   </w:t>
      </w:r>
      <w:bookmarkEnd w:id="3561"/>
    </w:p>
    <w:p w:rsidR="000F25F8" w:rsidRDefault="000F25F8" w:rsidP="00017239">
      <w:pPr>
        <w:pStyle w:val="KeepWithNext"/>
        <w:rPr>
          <w:rtl/>
        </w:rPr>
      </w:pPr>
    </w:p>
    <w:p w:rsidR="000F25F8" w:rsidRDefault="000F25F8" w:rsidP="00017239">
      <w:pPr>
        <w:rPr>
          <w:rtl/>
        </w:rPr>
      </w:pPr>
      <w:r>
        <w:rPr>
          <w:rtl/>
        </w:rPr>
        <w:t xml:space="preserve">להצעה </w:t>
      </w:r>
      <w:bookmarkStart w:id="3562" w:name="_ETM_Q6_368590"/>
      <w:bookmarkEnd w:id="3562"/>
      <w:r>
        <w:rPr>
          <w:rtl/>
        </w:rPr>
        <w:t xml:space="preserve">הזו </w:t>
      </w:r>
      <w:bookmarkStart w:id="3563" w:name="_ETM_Q6_368889"/>
      <w:bookmarkEnd w:id="3563"/>
      <w:r>
        <w:rPr>
          <w:rtl/>
        </w:rPr>
        <w:t xml:space="preserve">הוצמדו </w:t>
      </w:r>
      <w:bookmarkStart w:id="3564" w:name="_ETM_Q6_369370"/>
      <w:bookmarkEnd w:id="3564"/>
      <w:r>
        <w:rPr>
          <w:rtl/>
        </w:rPr>
        <w:t xml:space="preserve">שתי </w:t>
      </w:r>
      <w:bookmarkStart w:id="3565" w:name="_ETM_Q6_369669"/>
      <w:bookmarkEnd w:id="3565"/>
      <w:r>
        <w:rPr>
          <w:rtl/>
        </w:rPr>
        <w:t xml:space="preserve">הצעות </w:t>
      </w:r>
      <w:bookmarkStart w:id="3566" w:name="_ETM_Q6_370120"/>
      <w:bookmarkEnd w:id="3566"/>
      <w:r>
        <w:rPr>
          <w:rtl/>
        </w:rPr>
        <w:t>חוק</w:t>
      </w:r>
      <w:r>
        <w:rPr>
          <w:rFonts w:hint="cs"/>
          <w:rtl/>
        </w:rPr>
        <w:t>,</w:t>
      </w:r>
      <w:r>
        <w:rPr>
          <w:rtl/>
        </w:rPr>
        <w:t xml:space="preserve"> </w:t>
      </w:r>
      <w:bookmarkStart w:id="3567" w:name="_ETM_Q6_370690"/>
      <w:bookmarkEnd w:id="3567"/>
      <w:r>
        <w:rPr>
          <w:rtl/>
        </w:rPr>
        <w:t xml:space="preserve">של </w:t>
      </w:r>
      <w:bookmarkStart w:id="3568" w:name="_ETM_Q6_370990"/>
      <w:bookmarkEnd w:id="3568"/>
      <w:r>
        <w:rPr>
          <w:rtl/>
        </w:rPr>
        <w:t xml:space="preserve">חברת </w:t>
      </w:r>
      <w:bookmarkStart w:id="3569" w:name="_ETM_Q6_371350"/>
      <w:bookmarkEnd w:id="3569"/>
      <w:r>
        <w:rPr>
          <w:rtl/>
        </w:rPr>
        <w:t xml:space="preserve">הכנסת </w:t>
      </w:r>
      <w:bookmarkStart w:id="3570" w:name="_ETM_Q6_371680"/>
      <w:bookmarkEnd w:id="3570"/>
      <w:r>
        <w:rPr>
          <w:rtl/>
        </w:rPr>
        <w:t xml:space="preserve">עאידה </w:t>
      </w:r>
      <w:bookmarkStart w:id="3571" w:name="_ETM_Q6_371950"/>
      <w:bookmarkEnd w:id="3571"/>
      <w:r>
        <w:rPr>
          <w:rtl/>
        </w:rPr>
        <w:t xml:space="preserve">תומא </w:t>
      </w:r>
      <w:bookmarkStart w:id="3572" w:name="_ETM_Q6_372190"/>
      <w:bookmarkEnd w:id="3572"/>
      <w:r>
        <w:rPr>
          <w:rtl/>
        </w:rPr>
        <w:t xml:space="preserve">סלימאן </w:t>
      </w:r>
      <w:bookmarkStart w:id="3573" w:name="_ETM_Q6_372639"/>
      <w:bookmarkEnd w:id="3573"/>
      <w:r>
        <w:rPr>
          <w:rtl/>
        </w:rPr>
        <w:t>ו</w:t>
      </w:r>
      <w:r>
        <w:rPr>
          <w:rFonts w:hint="cs"/>
          <w:rtl/>
        </w:rPr>
        <w:t xml:space="preserve">של </w:t>
      </w:r>
      <w:r>
        <w:rPr>
          <w:rtl/>
        </w:rPr>
        <w:t xml:space="preserve">חברת </w:t>
      </w:r>
      <w:bookmarkStart w:id="3574" w:name="_ETM_Q6_373000"/>
      <w:bookmarkEnd w:id="3574"/>
      <w:r>
        <w:rPr>
          <w:rtl/>
        </w:rPr>
        <w:t xml:space="preserve">הכנסת </w:t>
      </w:r>
      <w:bookmarkStart w:id="3575" w:name="_ETM_Q6_373330"/>
      <w:bookmarkEnd w:id="3575"/>
      <w:r>
        <w:rPr>
          <w:rtl/>
        </w:rPr>
        <w:t xml:space="preserve">נעמה </w:t>
      </w:r>
      <w:bookmarkStart w:id="3576" w:name="_ETM_Q6_373630"/>
      <w:bookmarkEnd w:id="3576"/>
      <w:r>
        <w:rPr>
          <w:rtl/>
        </w:rPr>
        <w:t>לזימי</w:t>
      </w:r>
      <w:r>
        <w:rPr>
          <w:rFonts w:hint="cs"/>
          <w:rtl/>
        </w:rPr>
        <w:t>.</w:t>
      </w:r>
      <w:r>
        <w:rPr>
          <w:rtl/>
        </w:rPr>
        <w:t xml:space="preserve"> </w:t>
      </w:r>
      <w:bookmarkStart w:id="3577" w:name="_ETM_Q6_374050"/>
      <w:bookmarkEnd w:id="3577"/>
      <w:r>
        <w:rPr>
          <w:rtl/>
        </w:rPr>
        <w:t xml:space="preserve">אני </w:t>
      </w:r>
      <w:bookmarkStart w:id="3578" w:name="_ETM_Q6_374200"/>
      <w:bookmarkEnd w:id="3578"/>
      <w:r>
        <w:rPr>
          <w:rtl/>
        </w:rPr>
        <w:t xml:space="preserve">מזמין </w:t>
      </w:r>
      <w:bookmarkStart w:id="3579" w:name="_ETM_Q6_374590"/>
      <w:bookmarkEnd w:id="3579"/>
      <w:r>
        <w:rPr>
          <w:rtl/>
        </w:rPr>
        <w:t xml:space="preserve">את </w:t>
      </w:r>
      <w:bookmarkStart w:id="3580" w:name="_ETM_Q6_374680"/>
      <w:bookmarkEnd w:id="3580"/>
      <w:r>
        <w:rPr>
          <w:rtl/>
        </w:rPr>
        <w:t xml:space="preserve">חברת </w:t>
      </w:r>
      <w:bookmarkStart w:id="3581" w:name="_ETM_Q6_374980"/>
      <w:bookmarkEnd w:id="3581"/>
      <w:r>
        <w:rPr>
          <w:rtl/>
        </w:rPr>
        <w:t xml:space="preserve">הכנסת </w:t>
      </w:r>
      <w:bookmarkStart w:id="3582" w:name="_ETM_Q6_375370"/>
      <w:bookmarkEnd w:id="3582"/>
      <w:r>
        <w:rPr>
          <w:rtl/>
        </w:rPr>
        <w:t xml:space="preserve">תומא </w:t>
      </w:r>
      <w:bookmarkStart w:id="3583" w:name="_ETM_Q6_375580"/>
      <w:bookmarkEnd w:id="3583"/>
      <w:r>
        <w:rPr>
          <w:rtl/>
        </w:rPr>
        <w:t xml:space="preserve">סלימאן </w:t>
      </w:r>
      <w:bookmarkStart w:id="3584" w:name="_ETM_Q6_376669"/>
      <w:bookmarkEnd w:id="3584"/>
      <w:r>
        <w:rPr>
          <w:rtl/>
        </w:rPr>
        <w:t xml:space="preserve">לנמק </w:t>
      </w:r>
      <w:bookmarkStart w:id="3585" w:name="_ETM_Q6_377180"/>
      <w:bookmarkEnd w:id="3585"/>
      <w:r>
        <w:rPr>
          <w:rtl/>
        </w:rPr>
        <w:t xml:space="preserve">את </w:t>
      </w:r>
      <w:bookmarkStart w:id="3586" w:name="_ETM_Q6_377299"/>
      <w:bookmarkEnd w:id="3586"/>
      <w:r>
        <w:rPr>
          <w:rtl/>
        </w:rPr>
        <w:t>הצעתה</w:t>
      </w:r>
      <w:r>
        <w:rPr>
          <w:rFonts w:hint="cs"/>
          <w:rtl/>
        </w:rPr>
        <w:t>.</w:t>
      </w:r>
      <w:r>
        <w:rPr>
          <w:rtl/>
        </w:rPr>
        <w:t xml:space="preserve"> </w:t>
      </w:r>
      <w:bookmarkStart w:id="3587" w:name="_ETM_Q6_394720"/>
      <w:bookmarkEnd w:id="3587"/>
      <w:r>
        <w:rPr>
          <w:rtl/>
        </w:rPr>
        <w:t>בבקשה</w:t>
      </w:r>
      <w:r>
        <w:rPr>
          <w:rFonts w:hint="cs"/>
          <w:rtl/>
        </w:rPr>
        <w:t>,</w:t>
      </w:r>
      <w:r>
        <w:rPr>
          <w:rtl/>
        </w:rPr>
        <w:t xml:space="preserve"> </w:t>
      </w:r>
      <w:bookmarkStart w:id="3588" w:name="_ETM_Q6_395260"/>
      <w:bookmarkEnd w:id="3588"/>
      <w:r>
        <w:rPr>
          <w:rtl/>
        </w:rPr>
        <w:t>גברתי</w:t>
      </w:r>
      <w:r>
        <w:rPr>
          <w:rFonts w:hint="cs"/>
          <w:rtl/>
        </w:rPr>
        <w:t>, שלוש</w:t>
      </w:r>
      <w:bookmarkStart w:id="3589" w:name="_ETM_Q6_395709"/>
      <w:bookmarkEnd w:id="3589"/>
      <w:r>
        <w:rPr>
          <w:rtl/>
        </w:rPr>
        <w:t xml:space="preserve"> </w:t>
      </w:r>
      <w:bookmarkStart w:id="3590" w:name="_ETM_Q6_396099"/>
      <w:bookmarkEnd w:id="3590"/>
      <w:r>
        <w:rPr>
          <w:rtl/>
        </w:rPr>
        <w:t xml:space="preserve">דקות </w:t>
      </w:r>
      <w:bookmarkStart w:id="3591" w:name="_ETM_Q6_396640"/>
      <w:bookmarkEnd w:id="3591"/>
      <w:r>
        <w:rPr>
          <w:rtl/>
        </w:rPr>
        <w:t>לרשותך</w:t>
      </w:r>
      <w:r>
        <w:rPr>
          <w:rFonts w:hint="cs"/>
          <w:rtl/>
        </w:rPr>
        <w:t>.</w:t>
      </w:r>
    </w:p>
    <w:p w:rsidR="000F25F8" w:rsidRDefault="000F25F8" w:rsidP="00017239">
      <w:pPr>
        <w:rPr>
          <w:rtl/>
        </w:rPr>
      </w:pPr>
    </w:p>
    <w:p w:rsidR="000F25F8" w:rsidRDefault="000F25F8" w:rsidP="00017239">
      <w:pPr>
        <w:pStyle w:val="KeepWithNext"/>
        <w:rPr>
          <w:rStyle w:val="TagStyle"/>
          <w:b/>
          <w:bCs/>
          <w:u w:val="single"/>
          <w:rtl/>
          <w:lang w:eastAsia="he-IL"/>
        </w:rPr>
      </w:pPr>
      <w:bookmarkStart w:id="3592" w:name="_ETM_Q6_392000"/>
      <w:bookmarkEnd w:id="3592"/>
    </w:p>
    <w:p w:rsidR="000F25F8" w:rsidRDefault="000F25F8" w:rsidP="00017239">
      <w:pPr>
        <w:pStyle w:val="a4"/>
        <w:keepNext/>
        <w:rPr>
          <w:rtl/>
        </w:rPr>
      </w:pPr>
      <w:bookmarkStart w:id="3593" w:name="ET_speaker_5761_6"/>
      <w:r w:rsidRPr="00C17B83">
        <w:rPr>
          <w:rStyle w:val="TagStyle"/>
          <w:rtl/>
        </w:rPr>
        <w:t xml:space="preserve"> &lt;&lt; דובר &gt;&gt; </w:t>
      </w:r>
      <w:bookmarkStart w:id="3594" w:name="_Toc128001686"/>
      <w:r>
        <w:rPr>
          <w:rtl/>
        </w:rPr>
        <w:t>עאידה תומא סלימאן (חד"ש-תע"ל):</w:t>
      </w:r>
      <w:bookmarkEnd w:id="3594"/>
      <w:r w:rsidRPr="00C17B83">
        <w:rPr>
          <w:rStyle w:val="TagStyle"/>
          <w:rtl/>
        </w:rPr>
        <w:t xml:space="preserve"> &lt;&lt; דובר &gt;&gt;</w:t>
      </w:r>
      <w:r>
        <w:rPr>
          <w:rtl/>
        </w:rPr>
        <w:t xml:space="preserve">  </w:t>
      </w:r>
      <w:bookmarkEnd w:id="3593"/>
    </w:p>
    <w:p w:rsidR="000F25F8" w:rsidRDefault="000F25F8" w:rsidP="00017239">
      <w:pPr>
        <w:pStyle w:val="KeepWithNext"/>
        <w:rPr>
          <w:rtl/>
          <w:lang w:eastAsia="he-IL"/>
        </w:rPr>
      </w:pPr>
    </w:p>
    <w:p w:rsidR="000F25F8" w:rsidRDefault="000F25F8" w:rsidP="008E581C">
      <w:pPr>
        <w:rPr>
          <w:rtl/>
        </w:rPr>
      </w:pPr>
      <w:bookmarkStart w:id="3595" w:name="_ETM_Q6_397000"/>
      <w:bookmarkStart w:id="3596" w:name="_ETM_Q6_399849"/>
      <w:bookmarkEnd w:id="3595"/>
      <w:bookmarkEnd w:id="3596"/>
      <w:r>
        <w:rPr>
          <w:rtl/>
        </w:rPr>
        <w:t xml:space="preserve">כבוד </w:t>
      </w:r>
      <w:bookmarkStart w:id="3597" w:name="_ETM_Q6_400209"/>
      <w:bookmarkEnd w:id="3597"/>
      <w:r>
        <w:rPr>
          <w:rtl/>
        </w:rPr>
        <w:t>היושב-ראש</w:t>
      </w:r>
      <w:r>
        <w:rPr>
          <w:rFonts w:hint="cs"/>
          <w:rtl/>
        </w:rPr>
        <w:t>,</w:t>
      </w:r>
      <w:r>
        <w:rPr>
          <w:rtl/>
        </w:rPr>
        <w:t xml:space="preserve"> </w:t>
      </w:r>
      <w:bookmarkStart w:id="3598" w:name="_ETM_Q6_400989"/>
      <w:bookmarkEnd w:id="3598"/>
      <w:r>
        <w:rPr>
          <w:rtl/>
        </w:rPr>
        <w:t xml:space="preserve">כנסת </w:t>
      </w:r>
      <w:bookmarkStart w:id="3599" w:name="_ETM_Q6_401470"/>
      <w:bookmarkEnd w:id="3599"/>
      <w:r>
        <w:rPr>
          <w:rtl/>
        </w:rPr>
        <w:t>נכבדה</w:t>
      </w:r>
      <w:r>
        <w:rPr>
          <w:rFonts w:hint="cs"/>
          <w:rtl/>
        </w:rPr>
        <w:t>,</w:t>
      </w:r>
      <w:r>
        <w:rPr>
          <w:rtl/>
        </w:rPr>
        <w:t xml:space="preserve"> </w:t>
      </w:r>
      <w:bookmarkStart w:id="3600" w:name="_ETM_Q6_403190"/>
      <w:bookmarkEnd w:id="3600"/>
      <w:r>
        <w:rPr>
          <w:rtl/>
        </w:rPr>
        <w:t xml:space="preserve">רק </w:t>
      </w:r>
      <w:bookmarkStart w:id="3601" w:name="_ETM_Q6_403459"/>
      <w:bookmarkEnd w:id="3601"/>
      <w:r>
        <w:rPr>
          <w:rtl/>
        </w:rPr>
        <w:t xml:space="preserve">לפני </w:t>
      </w:r>
      <w:bookmarkStart w:id="3602" w:name="_ETM_Q6_404579"/>
      <w:bookmarkEnd w:id="3602"/>
      <w:r>
        <w:rPr>
          <w:rtl/>
        </w:rPr>
        <w:t xml:space="preserve">שבוע </w:t>
      </w:r>
      <w:bookmarkStart w:id="3603" w:name="_ETM_Q6_405059"/>
      <w:bookmarkEnd w:id="3603"/>
      <w:r>
        <w:rPr>
          <w:rtl/>
        </w:rPr>
        <w:t xml:space="preserve">וחצי </w:t>
      </w:r>
      <w:bookmarkStart w:id="3604" w:name="_ETM_Q6_405779"/>
      <w:bookmarkEnd w:id="3604"/>
      <w:r>
        <w:rPr>
          <w:rtl/>
        </w:rPr>
        <w:t xml:space="preserve">יצא </w:t>
      </w:r>
      <w:bookmarkStart w:id="3605" w:name="_ETM_Q6_406199"/>
      <w:bookmarkEnd w:id="3605"/>
      <w:r>
        <w:rPr>
          <w:rtl/>
        </w:rPr>
        <w:t xml:space="preserve">דוח </w:t>
      </w:r>
      <w:bookmarkStart w:id="3606" w:name="_ETM_Q6_406589"/>
      <w:bookmarkEnd w:id="3606"/>
      <w:r>
        <w:rPr>
          <w:rtl/>
        </w:rPr>
        <w:t xml:space="preserve">העוני </w:t>
      </w:r>
      <w:bookmarkStart w:id="3607" w:name="_ETM_Q6_407279"/>
      <w:bookmarkEnd w:id="3607"/>
      <w:r>
        <w:rPr>
          <w:rtl/>
        </w:rPr>
        <w:t xml:space="preserve">של </w:t>
      </w:r>
      <w:bookmarkStart w:id="3608" w:name="_ETM_Q6_407549"/>
      <w:bookmarkEnd w:id="3608"/>
      <w:r>
        <w:rPr>
          <w:rtl/>
        </w:rPr>
        <w:t xml:space="preserve">הביטוח </w:t>
      </w:r>
      <w:bookmarkStart w:id="3609" w:name="_ETM_Q6_408120"/>
      <w:bookmarkEnd w:id="3609"/>
      <w:r>
        <w:rPr>
          <w:rtl/>
        </w:rPr>
        <w:t>הלאומי</w:t>
      </w:r>
      <w:r>
        <w:rPr>
          <w:rFonts w:hint="cs"/>
          <w:rtl/>
        </w:rPr>
        <w:t>,</w:t>
      </w:r>
      <w:r>
        <w:rPr>
          <w:rtl/>
        </w:rPr>
        <w:t xml:space="preserve"> </w:t>
      </w:r>
      <w:bookmarkStart w:id="3610" w:name="_ETM_Q6_409400"/>
      <w:bookmarkEnd w:id="3610"/>
      <w:r>
        <w:rPr>
          <w:rtl/>
        </w:rPr>
        <w:t xml:space="preserve">ואנחנו </w:t>
      </w:r>
      <w:bookmarkStart w:id="3611" w:name="_ETM_Q6_409939"/>
      <w:bookmarkEnd w:id="3611"/>
      <w:r>
        <w:rPr>
          <w:rtl/>
        </w:rPr>
        <w:t xml:space="preserve">כל </w:t>
      </w:r>
      <w:bookmarkStart w:id="3612" w:name="_ETM_Q6_410209"/>
      <w:bookmarkEnd w:id="3612"/>
      <w:r>
        <w:rPr>
          <w:rtl/>
        </w:rPr>
        <w:t xml:space="preserve">שנה </w:t>
      </w:r>
      <w:bookmarkStart w:id="3613" w:name="_ETM_Q6_410569"/>
      <w:bookmarkEnd w:id="3613"/>
      <w:r>
        <w:rPr>
          <w:rtl/>
        </w:rPr>
        <w:t xml:space="preserve">גם </w:t>
      </w:r>
      <w:bookmarkStart w:id="3614" w:name="_ETM_Q6_410900"/>
      <w:bookmarkStart w:id="3615" w:name="_ETM_Q6_412099"/>
      <w:bookmarkEnd w:id="3614"/>
      <w:bookmarkEnd w:id="3615"/>
      <w:r>
        <w:rPr>
          <w:rtl/>
        </w:rPr>
        <w:t xml:space="preserve">קוראים </w:t>
      </w:r>
      <w:bookmarkStart w:id="3616" w:name="_ETM_Q6_412519"/>
      <w:bookmarkEnd w:id="3616"/>
      <w:r>
        <w:rPr>
          <w:rtl/>
        </w:rPr>
        <w:t xml:space="preserve">את </w:t>
      </w:r>
      <w:bookmarkStart w:id="3617" w:name="_ETM_Q6_412909"/>
      <w:bookmarkEnd w:id="3617"/>
      <w:r>
        <w:rPr>
          <w:rtl/>
        </w:rPr>
        <w:t xml:space="preserve">דוח </w:t>
      </w:r>
      <w:bookmarkStart w:id="3618" w:name="_ETM_Q6_413419"/>
      <w:bookmarkEnd w:id="3618"/>
      <w:r>
        <w:rPr>
          <w:rtl/>
        </w:rPr>
        <w:t xml:space="preserve">העוני </w:t>
      </w:r>
      <w:bookmarkStart w:id="3619" w:name="_ETM_Q6_413900"/>
      <w:bookmarkEnd w:id="3619"/>
      <w:r>
        <w:rPr>
          <w:rtl/>
        </w:rPr>
        <w:t>האלטרנטיבי</w:t>
      </w:r>
      <w:r>
        <w:rPr>
          <w:rFonts w:hint="cs"/>
          <w:rtl/>
        </w:rPr>
        <w:t>,</w:t>
      </w:r>
      <w:r>
        <w:rPr>
          <w:rtl/>
        </w:rPr>
        <w:t xml:space="preserve"> </w:t>
      </w:r>
      <w:bookmarkStart w:id="3620" w:name="_ETM_Q6_414919"/>
      <w:bookmarkEnd w:id="3620"/>
      <w:r>
        <w:rPr>
          <w:rtl/>
        </w:rPr>
        <w:t xml:space="preserve">שלצערנו </w:t>
      </w:r>
      <w:bookmarkStart w:id="3621" w:name="_ETM_Q6_416239"/>
      <w:bookmarkEnd w:id="3621"/>
      <w:r>
        <w:rPr>
          <w:rtl/>
        </w:rPr>
        <w:t xml:space="preserve">מביא </w:t>
      </w:r>
      <w:bookmarkStart w:id="3622" w:name="_ETM_Q6_416689"/>
      <w:bookmarkEnd w:id="3622"/>
      <w:r>
        <w:rPr>
          <w:rtl/>
        </w:rPr>
        <w:t xml:space="preserve">בפנינו </w:t>
      </w:r>
      <w:bookmarkStart w:id="3623" w:name="_ETM_Q6_417469"/>
      <w:bookmarkEnd w:id="3623"/>
      <w:r>
        <w:rPr>
          <w:rtl/>
        </w:rPr>
        <w:t xml:space="preserve">עובדות </w:t>
      </w:r>
      <w:bookmarkStart w:id="3624" w:name="_ETM_Q6_418040"/>
      <w:bookmarkEnd w:id="3624"/>
      <w:r>
        <w:rPr>
          <w:rtl/>
        </w:rPr>
        <w:t xml:space="preserve">מאוד </w:t>
      </w:r>
      <w:bookmarkStart w:id="3625" w:name="_ETM_Q6_418519"/>
      <w:bookmarkEnd w:id="3625"/>
      <w:r>
        <w:rPr>
          <w:rtl/>
        </w:rPr>
        <w:t xml:space="preserve">קשות </w:t>
      </w:r>
      <w:bookmarkStart w:id="3626" w:name="_ETM_Q6_419590"/>
      <w:bookmarkEnd w:id="3626"/>
      <w:r>
        <w:rPr>
          <w:rtl/>
        </w:rPr>
        <w:t xml:space="preserve">על </w:t>
      </w:r>
      <w:bookmarkStart w:id="3627" w:name="_ETM_Q6_419829"/>
      <w:bookmarkEnd w:id="3627"/>
      <w:r>
        <w:rPr>
          <w:rtl/>
        </w:rPr>
        <w:t xml:space="preserve">מצב </w:t>
      </w:r>
      <w:bookmarkStart w:id="3628" w:name="_ETM_Q6_420340"/>
      <w:bookmarkEnd w:id="3628"/>
      <w:r>
        <w:rPr>
          <w:rtl/>
        </w:rPr>
        <w:t xml:space="preserve">העוני </w:t>
      </w:r>
      <w:bookmarkStart w:id="3629" w:name="_ETM_Q6_420760"/>
      <w:bookmarkEnd w:id="3629"/>
      <w:r>
        <w:rPr>
          <w:rtl/>
        </w:rPr>
        <w:t xml:space="preserve">במדינת </w:t>
      </w:r>
      <w:bookmarkStart w:id="3630" w:name="_ETM_Q6_421359"/>
      <w:bookmarkEnd w:id="3630"/>
      <w:r>
        <w:rPr>
          <w:rtl/>
        </w:rPr>
        <w:t>ישראל</w:t>
      </w:r>
      <w:r>
        <w:rPr>
          <w:rFonts w:hint="cs"/>
          <w:rtl/>
        </w:rPr>
        <w:t>,</w:t>
      </w:r>
      <w:r>
        <w:rPr>
          <w:rtl/>
        </w:rPr>
        <w:t xml:space="preserve"> </w:t>
      </w:r>
      <w:bookmarkStart w:id="3631" w:name="_ETM_Q6_422730"/>
      <w:bookmarkStart w:id="3632" w:name="_ETM_Q6_423270"/>
      <w:bookmarkEnd w:id="3631"/>
      <w:bookmarkEnd w:id="3632"/>
      <w:r>
        <w:rPr>
          <w:rFonts w:hint="cs"/>
          <w:rtl/>
        </w:rPr>
        <w:t xml:space="preserve">ששני מיליון </w:t>
      </w:r>
      <w:bookmarkStart w:id="3633" w:name="_ETM_Q6_423630"/>
      <w:bookmarkStart w:id="3634" w:name="_ETM_Q6_424840"/>
      <w:bookmarkEnd w:id="3633"/>
      <w:bookmarkEnd w:id="3634"/>
      <w:r>
        <w:rPr>
          <w:rtl/>
        </w:rPr>
        <w:t xml:space="preserve">אזרחים </w:t>
      </w:r>
      <w:bookmarkStart w:id="3635" w:name="_ETM_Q6_425620"/>
      <w:bookmarkEnd w:id="3635"/>
      <w:r>
        <w:rPr>
          <w:rtl/>
        </w:rPr>
        <w:t xml:space="preserve">שחיים </w:t>
      </w:r>
      <w:bookmarkStart w:id="3636" w:name="_ETM_Q6_426129"/>
      <w:bookmarkEnd w:id="3636"/>
      <w:r>
        <w:rPr>
          <w:rtl/>
        </w:rPr>
        <w:t xml:space="preserve">מתחת </w:t>
      </w:r>
      <w:bookmarkStart w:id="3637" w:name="_ETM_Q6_426579"/>
      <w:bookmarkEnd w:id="3637"/>
      <w:r>
        <w:rPr>
          <w:rtl/>
        </w:rPr>
        <w:t xml:space="preserve">לקו </w:t>
      </w:r>
      <w:bookmarkStart w:id="3638" w:name="_ETM_Q6_426969"/>
      <w:bookmarkEnd w:id="3638"/>
      <w:r>
        <w:rPr>
          <w:rtl/>
        </w:rPr>
        <w:t>העוני</w:t>
      </w:r>
      <w:r>
        <w:rPr>
          <w:rFonts w:hint="cs"/>
          <w:rtl/>
        </w:rPr>
        <w:t>,</w:t>
      </w:r>
      <w:r>
        <w:rPr>
          <w:rtl/>
        </w:rPr>
        <w:t xml:space="preserve"> </w:t>
      </w:r>
      <w:bookmarkStart w:id="3639" w:name="_ETM_Q6_428040"/>
      <w:bookmarkEnd w:id="3639"/>
      <w:r>
        <w:rPr>
          <w:rtl/>
        </w:rPr>
        <w:t xml:space="preserve">ביניהם </w:t>
      </w:r>
      <w:bookmarkStart w:id="3640" w:name="_ETM_Q6_428609"/>
      <w:bookmarkEnd w:id="3640"/>
      <w:r>
        <w:rPr>
          <w:rtl/>
        </w:rPr>
        <w:t>854</w:t>
      </w:r>
      <w:r>
        <w:rPr>
          <w:rFonts w:hint="cs"/>
          <w:rtl/>
        </w:rPr>
        <w:t>,</w:t>
      </w:r>
      <w:r>
        <w:rPr>
          <w:rtl/>
        </w:rPr>
        <w:t xml:space="preserve">000 </w:t>
      </w:r>
      <w:bookmarkStart w:id="3641" w:name="_ETM_Q6_431730"/>
      <w:bookmarkEnd w:id="3641"/>
      <w:r>
        <w:rPr>
          <w:rtl/>
        </w:rPr>
        <w:t>ילדים</w:t>
      </w:r>
      <w:r>
        <w:rPr>
          <w:rFonts w:hint="cs"/>
          <w:rtl/>
        </w:rPr>
        <w:t>,</w:t>
      </w:r>
      <w:r>
        <w:rPr>
          <w:rtl/>
        </w:rPr>
        <w:t xml:space="preserve"> </w:t>
      </w:r>
      <w:bookmarkStart w:id="3642" w:name="_ETM_Q6_433450"/>
      <w:bookmarkEnd w:id="3642"/>
      <w:r>
        <w:rPr>
          <w:rtl/>
        </w:rPr>
        <w:t xml:space="preserve">כולם </w:t>
      </w:r>
      <w:bookmarkStart w:id="3643" w:name="_ETM_Q6_433930"/>
      <w:bookmarkEnd w:id="3643"/>
      <w:r>
        <w:rPr>
          <w:rtl/>
        </w:rPr>
        <w:t xml:space="preserve">חיים </w:t>
      </w:r>
      <w:bookmarkStart w:id="3644" w:name="_ETM_Q6_434319"/>
      <w:bookmarkEnd w:id="3644"/>
      <w:r>
        <w:rPr>
          <w:rtl/>
        </w:rPr>
        <w:t xml:space="preserve">מתחת </w:t>
      </w:r>
      <w:bookmarkStart w:id="3645" w:name="_ETM_Q6_434830"/>
      <w:bookmarkEnd w:id="3645"/>
      <w:r>
        <w:rPr>
          <w:rtl/>
        </w:rPr>
        <w:t xml:space="preserve">לקו </w:t>
      </w:r>
      <w:bookmarkStart w:id="3646" w:name="_ETM_Q6_435220"/>
      <w:bookmarkEnd w:id="3646"/>
      <w:r>
        <w:rPr>
          <w:rtl/>
        </w:rPr>
        <w:t xml:space="preserve">העוני </w:t>
      </w:r>
      <w:bookmarkStart w:id="3647" w:name="_ETM_Q6_435880"/>
      <w:bookmarkEnd w:id="3647"/>
      <w:r>
        <w:rPr>
          <w:rtl/>
        </w:rPr>
        <w:t xml:space="preserve">וסובלים </w:t>
      </w:r>
      <w:bookmarkStart w:id="3648" w:name="_ETM_Q6_437440"/>
      <w:bookmarkEnd w:id="3648"/>
      <w:r>
        <w:rPr>
          <w:rtl/>
        </w:rPr>
        <w:t xml:space="preserve">מהרבה </w:t>
      </w:r>
      <w:bookmarkStart w:id="3649" w:name="_ETM_Q6_438160"/>
      <w:bookmarkEnd w:id="3649"/>
      <w:r>
        <w:rPr>
          <w:rtl/>
        </w:rPr>
        <w:t xml:space="preserve">תופעות </w:t>
      </w:r>
      <w:bookmarkStart w:id="3650" w:name="_ETM_Q6_438790"/>
      <w:bookmarkEnd w:id="3650"/>
      <w:r>
        <w:rPr>
          <w:rtl/>
        </w:rPr>
        <w:t>לוואי</w:t>
      </w:r>
      <w:r>
        <w:rPr>
          <w:rFonts w:hint="cs"/>
          <w:rtl/>
        </w:rPr>
        <w:t>,</w:t>
      </w:r>
      <w:r>
        <w:rPr>
          <w:rtl/>
        </w:rPr>
        <w:t xml:space="preserve"> </w:t>
      </w:r>
      <w:bookmarkStart w:id="3651" w:name="_ETM_Q6_439839"/>
      <w:bookmarkEnd w:id="3651"/>
      <w:r>
        <w:rPr>
          <w:rtl/>
        </w:rPr>
        <w:t xml:space="preserve">כמו </w:t>
      </w:r>
      <w:bookmarkStart w:id="3652" w:name="_ETM_Q6_440379"/>
      <w:bookmarkEnd w:id="3652"/>
      <w:r>
        <w:rPr>
          <w:rtl/>
        </w:rPr>
        <w:t xml:space="preserve">העניין </w:t>
      </w:r>
      <w:bookmarkStart w:id="3653" w:name="_ETM_Q6_441129"/>
      <w:bookmarkEnd w:id="3653"/>
      <w:r>
        <w:rPr>
          <w:rtl/>
        </w:rPr>
        <w:t xml:space="preserve">של </w:t>
      </w:r>
      <w:bookmarkStart w:id="3654" w:name="_ETM_Q6_441669"/>
      <w:bookmarkEnd w:id="3654"/>
      <w:r>
        <w:rPr>
          <w:rtl/>
        </w:rPr>
        <w:t xml:space="preserve">לבחור </w:t>
      </w:r>
      <w:bookmarkStart w:id="3655" w:name="_ETM_Q6_442270"/>
      <w:bookmarkEnd w:id="3655"/>
      <w:r>
        <w:rPr>
          <w:rtl/>
        </w:rPr>
        <w:t xml:space="preserve">בין </w:t>
      </w:r>
      <w:bookmarkStart w:id="3656" w:name="_ETM_Q6_442809"/>
      <w:bookmarkEnd w:id="3656"/>
      <w:r>
        <w:rPr>
          <w:rtl/>
        </w:rPr>
        <w:t xml:space="preserve">תרופות </w:t>
      </w:r>
      <w:bookmarkStart w:id="3657" w:name="_ETM_Q6_443469"/>
      <w:bookmarkEnd w:id="3657"/>
      <w:r>
        <w:rPr>
          <w:rtl/>
        </w:rPr>
        <w:t xml:space="preserve">לבין </w:t>
      </w:r>
      <w:bookmarkStart w:id="3658" w:name="_ETM_Q6_443770"/>
      <w:bookmarkEnd w:id="3658"/>
      <w:r>
        <w:rPr>
          <w:rtl/>
        </w:rPr>
        <w:t>אוכל</w:t>
      </w:r>
      <w:r>
        <w:rPr>
          <w:rFonts w:hint="cs"/>
          <w:rtl/>
        </w:rPr>
        <w:t>,</w:t>
      </w:r>
      <w:r>
        <w:rPr>
          <w:rtl/>
        </w:rPr>
        <w:t xml:space="preserve"> </w:t>
      </w:r>
      <w:bookmarkStart w:id="3659" w:name="_ETM_Q6_444789"/>
      <w:bookmarkEnd w:id="3659"/>
      <w:r>
        <w:rPr>
          <w:rtl/>
        </w:rPr>
        <w:t xml:space="preserve">כמו </w:t>
      </w:r>
      <w:bookmarkStart w:id="3660" w:name="_ETM_Q6_445240"/>
      <w:bookmarkEnd w:id="3660"/>
      <w:r>
        <w:rPr>
          <w:rtl/>
        </w:rPr>
        <w:t xml:space="preserve">העניין </w:t>
      </w:r>
      <w:bookmarkStart w:id="3661" w:name="_ETM_Q6_445900"/>
      <w:bookmarkEnd w:id="3661"/>
      <w:r>
        <w:rPr>
          <w:rtl/>
        </w:rPr>
        <w:t xml:space="preserve">של </w:t>
      </w:r>
      <w:bookmarkStart w:id="3662" w:name="_ETM_Q6_448330"/>
      <w:bookmarkEnd w:id="3662"/>
      <w:r>
        <w:rPr>
          <w:rtl/>
        </w:rPr>
        <w:t xml:space="preserve">חוסר </w:t>
      </w:r>
      <w:bookmarkStart w:id="3663" w:name="_ETM_Q6_448839"/>
      <w:bookmarkEnd w:id="3663"/>
      <w:r>
        <w:rPr>
          <w:rtl/>
        </w:rPr>
        <w:t xml:space="preserve">ביטחון </w:t>
      </w:r>
      <w:bookmarkStart w:id="3664" w:name="_ETM_Q6_450099"/>
      <w:bookmarkEnd w:id="3664"/>
      <w:r>
        <w:rPr>
          <w:rtl/>
        </w:rPr>
        <w:t>תזונתי</w:t>
      </w:r>
      <w:r>
        <w:rPr>
          <w:rFonts w:hint="cs"/>
          <w:rtl/>
        </w:rPr>
        <w:t>,</w:t>
      </w:r>
      <w:r>
        <w:rPr>
          <w:rtl/>
        </w:rPr>
        <w:t xml:space="preserve"> </w:t>
      </w:r>
      <w:bookmarkStart w:id="3665" w:name="_ETM_Q6_451400"/>
      <w:bookmarkEnd w:id="3665"/>
      <w:r>
        <w:rPr>
          <w:rtl/>
        </w:rPr>
        <w:t xml:space="preserve">בפגיעה </w:t>
      </w:r>
      <w:bookmarkStart w:id="3666" w:name="_ETM_Q6_452480"/>
      <w:bookmarkEnd w:id="3666"/>
      <w:r>
        <w:rPr>
          <w:rtl/>
        </w:rPr>
        <w:t>קשה</w:t>
      </w:r>
      <w:r>
        <w:rPr>
          <w:rFonts w:hint="cs"/>
          <w:rtl/>
        </w:rPr>
        <w:t>,</w:t>
      </w:r>
      <w:r>
        <w:rPr>
          <w:rtl/>
        </w:rPr>
        <w:t xml:space="preserve"> </w:t>
      </w:r>
      <w:bookmarkStart w:id="3667" w:name="_ETM_Q6_452930"/>
      <w:bookmarkEnd w:id="3667"/>
      <w:r>
        <w:rPr>
          <w:rtl/>
        </w:rPr>
        <w:t xml:space="preserve">במיוחד </w:t>
      </w:r>
      <w:bookmarkStart w:id="3668" w:name="_ETM_Q6_453529"/>
      <w:bookmarkEnd w:id="3668"/>
      <w:r>
        <w:rPr>
          <w:rtl/>
        </w:rPr>
        <w:t xml:space="preserve">אם </w:t>
      </w:r>
      <w:bookmarkStart w:id="3669" w:name="_ETM_Q6_453680"/>
      <w:bookmarkEnd w:id="3669"/>
      <w:r>
        <w:rPr>
          <w:rtl/>
        </w:rPr>
        <w:t xml:space="preserve">זה </w:t>
      </w:r>
      <w:bookmarkStart w:id="3670" w:name="_ETM_Q6_453890"/>
      <w:bookmarkEnd w:id="3670"/>
      <w:r>
        <w:rPr>
          <w:rtl/>
        </w:rPr>
        <w:t>הילדים</w:t>
      </w:r>
      <w:r>
        <w:rPr>
          <w:rFonts w:hint="cs"/>
          <w:rtl/>
        </w:rPr>
        <w:t>,</w:t>
      </w:r>
      <w:r>
        <w:rPr>
          <w:rtl/>
        </w:rPr>
        <w:t xml:space="preserve"> </w:t>
      </w:r>
      <w:bookmarkStart w:id="3671" w:name="_ETM_Q6_454520"/>
      <w:bookmarkStart w:id="3672" w:name="_ETM_Q6_455000"/>
      <w:bookmarkEnd w:id="3671"/>
      <w:bookmarkEnd w:id="3672"/>
      <w:r>
        <w:rPr>
          <w:rtl/>
        </w:rPr>
        <w:t xml:space="preserve">באפשרויות </w:t>
      </w:r>
      <w:bookmarkStart w:id="3673" w:name="_ETM_Q6_455870"/>
      <w:bookmarkEnd w:id="3673"/>
      <w:r>
        <w:rPr>
          <w:rtl/>
        </w:rPr>
        <w:t xml:space="preserve">שלהם </w:t>
      </w:r>
      <w:bookmarkStart w:id="3674" w:name="_ETM_Q6_456290"/>
      <w:bookmarkEnd w:id="3674"/>
      <w:r>
        <w:rPr>
          <w:rtl/>
        </w:rPr>
        <w:t xml:space="preserve">להתפתח </w:t>
      </w:r>
      <w:bookmarkStart w:id="3675" w:name="_ETM_Q6_457130"/>
      <w:bookmarkEnd w:id="3675"/>
      <w:r>
        <w:rPr>
          <w:rtl/>
        </w:rPr>
        <w:t xml:space="preserve">ולקבל </w:t>
      </w:r>
      <w:bookmarkStart w:id="3676" w:name="_ETM_Q6_458180"/>
      <w:bookmarkEnd w:id="3676"/>
      <w:r>
        <w:rPr>
          <w:rtl/>
        </w:rPr>
        <w:t xml:space="preserve">גם </w:t>
      </w:r>
      <w:bookmarkStart w:id="3677" w:name="_ETM_Q6_458510"/>
      <w:bookmarkEnd w:id="3677"/>
      <w:r>
        <w:rPr>
          <w:rtl/>
        </w:rPr>
        <w:t xml:space="preserve">חינוך </w:t>
      </w:r>
      <w:bookmarkStart w:id="3678" w:name="_ETM_Q6_459020"/>
      <w:bookmarkEnd w:id="3678"/>
      <w:r>
        <w:rPr>
          <w:rtl/>
        </w:rPr>
        <w:t xml:space="preserve">מתאים </w:t>
      </w:r>
      <w:bookmarkStart w:id="3679" w:name="_ETM_Q6_459529"/>
      <w:bookmarkEnd w:id="3679"/>
      <w:r>
        <w:rPr>
          <w:rtl/>
        </w:rPr>
        <w:t xml:space="preserve">וגם </w:t>
      </w:r>
      <w:bookmarkStart w:id="3680" w:name="_ETM_Q6_459890"/>
      <w:bookmarkEnd w:id="3680"/>
      <w:r>
        <w:rPr>
          <w:rtl/>
        </w:rPr>
        <w:t xml:space="preserve">חינוך </w:t>
      </w:r>
      <w:bookmarkStart w:id="3681" w:name="_ETM_Q6_460339"/>
      <w:bookmarkEnd w:id="3681"/>
      <w:r>
        <w:rPr>
          <w:rtl/>
        </w:rPr>
        <w:t>מ</w:t>
      </w:r>
      <w:r>
        <w:rPr>
          <w:rFonts w:hint="cs"/>
          <w:rtl/>
        </w:rPr>
        <w:t xml:space="preserve">עשיר, </w:t>
      </w:r>
      <w:bookmarkStart w:id="3682" w:name="_ETM_Q6_460970"/>
      <w:bookmarkEnd w:id="3682"/>
      <w:r>
        <w:rPr>
          <w:rtl/>
        </w:rPr>
        <w:t xml:space="preserve">מעבר </w:t>
      </w:r>
      <w:bookmarkStart w:id="3683" w:name="_ETM_Q6_461480"/>
      <w:bookmarkEnd w:id="3683"/>
      <w:r>
        <w:rPr>
          <w:rtl/>
        </w:rPr>
        <w:t xml:space="preserve">למה </w:t>
      </w:r>
      <w:bookmarkStart w:id="3684" w:name="_ETM_Q6_462200"/>
      <w:bookmarkEnd w:id="3684"/>
      <w:r>
        <w:rPr>
          <w:rtl/>
        </w:rPr>
        <w:t xml:space="preserve">שנותנים </w:t>
      </w:r>
      <w:bookmarkStart w:id="3685" w:name="_ETM_Q6_462800"/>
      <w:bookmarkEnd w:id="3685"/>
      <w:r>
        <w:rPr>
          <w:rtl/>
        </w:rPr>
        <w:t xml:space="preserve">בתי </w:t>
      </w:r>
      <w:bookmarkStart w:id="3686" w:name="_ETM_Q6_463130"/>
      <w:bookmarkEnd w:id="3686"/>
      <w:r>
        <w:rPr>
          <w:rtl/>
        </w:rPr>
        <w:t>הספר</w:t>
      </w:r>
      <w:r>
        <w:rPr>
          <w:rFonts w:hint="cs"/>
          <w:rtl/>
        </w:rPr>
        <w:t>.</w:t>
      </w:r>
      <w:r>
        <w:rPr>
          <w:rtl/>
        </w:rPr>
        <w:t xml:space="preserve"> </w:t>
      </w:r>
      <w:bookmarkStart w:id="3687" w:name="_ETM_Q6_464330"/>
      <w:bookmarkEnd w:id="3687"/>
    </w:p>
    <w:p w:rsidR="000F25F8" w:rsidRDefault="000F25F8" w:rsidP="00017239">
      <w:pPr>
        <w:rPr>
          <w:rtl/>
        </w:rPr>
      </w:pPr>
      <w:bookmarkStart w:id="3688" w:name="_ETM_Q6_466000"/>
      <w:bookmarkEnd w:id="3688"/>
    </w:p>
    <w:p w:rsidR="000F25F8" w:rsidRDefault="000F25F8" w:rsidP="008E581C">
      <w:pPr>
        <w:rPr>
          <w:rtl/>
        </w:rPr>
      </w:pPr>
      <w:bookmarkStart w:id="3689" w:name="_ETM_Q6_461000"/>
      <w:bookmarkEnd w:id="3689"/>
      <w:r>
        <w:rPr>
          <w:rtl/>
        </w:rPr>
        <w:t xml:space="preserve">אני </w:t>
      </w:r>
      <w:bookmarkStart w:id="3690" w:name="_ETM_Q6_464540"/>
      <w:bookmarkEnd w:id="3690"/>
      <w:r>
        <w:rPr>
          <w:rtl/>
        </w:rPr>
        <w:t xml:space="preserve">חושבת </w:t>
      </w:r>
      <w:bookmarkStart w:id="3691" w:name="_ETM_Q6_465020"/>
      <w:bookmarkEnd w:id="3691"/>
      <w:r>
        <w:rPr>
          <w:rtl/>
        </w:rPr>
        <w:t xml:space="preserve">שהגיע </w:t>
      </w:r>
      <w:bookmarkStart w:id="3692" w:name="_ETM_Q6_465589"/>
      <w:bookmarkEnd w:id="3692"/>
      <w:r>
        <w:rPr>
          <w:rtl/>
        </w:rPr>
        <w:t>הזמן</w:t>
      </w:r>
      <w:r>
        <w:rPr>
          <w:rFonts w:hint="cs"/>
          <w:rtl/>
        </w:rPr>
        <w:t xml:space="preserve"> –</w:t>
      </w:r>
      <w:r>
        <w:rPr>
          <w:rtl/>
        </w:rPr>
        <w:t xml:space="preserve"> </w:t>
      </w:r>
      <w:bookmarkStart w:id="3693" w:name="_ETM_Q6_465980"/>
      <w:bookmarkEnd w:id="3693"/>
      <w:r>
        <w:rPr>
          <w:rtl/>
        </w:rPr>
        <w:t xml:space="preserve">ואני </w:t>
      </w:r>
      <w:bookmarkStart w:id="3694" w:name="_ETM_Q6_466250"/>
      <w:bookmarkEnd w:id="3694"/>
      <w:r>
        <w:rPr>
          <w:rtl/>
        </w:rPr>
        <w:t xml:space="preserve">שמחה </w:t>
      </w:r>
      <w:bookmarkStart w:id="3695" w:name="_ETM_Q6_467310"/>
      <w:bookmarkEnd w:id="3695"/>
      <w:r>
        <w:rPr>
          <w:rtl/>
        </w:rPr>
        <w:t>ש</w:t>
      </w:r>
      <w:bookmarkStart w:id="3696" w:name="_ETM_Q6_468930"/>
      <w:bookmarkEnd w:id="3696"/>
      <w:r>
        <w:rPr>
          <w:rFonts w:hint="cs"/>
          <w:rtl/>
        </w:rPr>
        <w:t xml:space="preserve">גם </w:t>
      </w:r>
      <w:r>
        <w:rPr>
          <w:rtl/>
        </w:rPr>
        <w:t xml:space="preserve">חבר </w:t>
      </w:r>
      <w:bookmarkStart w:id="3697" w:name="_ETM_Q6_469350"/>
      <w:bookmarkEnd w:id="3697"/>
      <w:r>
        <w:rPr>
          <w:rtl/>
        </w:rPr>
        <w:t xml:space="preserve">הכנסת </w:t>
      </w:r>
      <w:bookmarkStart w:id="3698" w:name="_ETM_Q6_469949"/>
      <w:bookmarkEnd w:id="3698"/>
      <w:r>
        <w:rPr>
          <w:rFonts w:hint="cs"/>
          <w:rtl/>
        </w:rPr>
        <w:t>ארבל</w:t>
      </w:r>
      <w:bookmarkStart w:id="3699" w:name="_ETM_Q6_470819"/>
      <w:bookmarkStart w:id="3700" w:name="_ETM_Q6_471210"/>
      <w:bookmarkEnd w:id="3699"/>
      <w:bookmarkEnd w:id="3700"/>
      <w:r>
        <w:rPr>
          <w:rFonts w:hint="cs"/>
          <w:rtl/>
        </w:rPr>
        <w:t xml:space="preserve"> </w:t>
      </w:r>
      <w:r>
        <w:rPr>
          <w:rtl/>
        </w:rPr>
        <w:t xml:space="preserve">הגיש </w:t>
      </w:r>
      <w:bookmarkStart w:id="3701" w:name="_ETM_Q6_471839"/>
      <w:bookmarkEnd w:id="3701"/>
      <w:r>
        <w:rPr>
          <w:rtl/>
        </w:rPr>
        <w:t xml:space="preserve">את </w:t>
      </w:r>
      <w:bookmarkStart w:id="3702" w:name="_ETM_Q6_472110"/>
      <w:bookmarkEnd w:id="3702"/>
      <w:r>
        <w:rPr>
          <w:rtl/>
        </w:rPr>
        <w:t xml:space="preserve">הצעת </w:t>
      </w:r>
      <w:bookmarkStart w:id="3703" w:name="_ETM_Q6_472529"/>
      <w:bookmarkEnd w:id="3703"/>
      <w:r>
        <w:rPr>
          <w:rtl/>
        </w:rPr>
        <w:t xml:space="preserve">החוק </w:t>
      </w:r>
      <w:bookmarkStart w:id="3704" w:name="_ETM_Q6_472949"/>
      <w:bookmarkEnd w:id="3704"/>
      <w:r>
        <w:rPr>
          <w:rtl/>
        </w:rPr>
        <w:t>הז</w:t>
      </w:r>
      <w:r>
        <w:rPr>
          <w:rFonts w:hint="cs"/>
          <w:rtl/>
        </w:rPr>
        <w:t>את,</w:t>
      </w:r>
      <w:r>
        <w:rPr>
          <w:rtl/>
        </w:rPr>
        <w:t xml:space="preserve"> </w:t>
      </w:r>
      <w:bookmarkStart w:id="3705" w:name="_ETM_Q6_473729"/>
      <w:bookmarkEnd w:id="3705"/>
      <w:r>
        <w:rPr>
          <w:rtl/>
        </w:rPr>
        <w:t xml:space="preserve">שאנחנו </w:t>
      </w:r>
      <w:bookmarkStart w:id="3706" w:name="_ETM_Q6_474270"/>
      <w:bookmarkEnd w:id="3706"/>
      <w:r>
        <w:rPr>
          <w:rtl/>
        </w:rPr>
        <w:t xml:space="preserve">כבר </w:t>
      </w:r>
      <w:bookmarkStart w:id="3707" w:name="_ETM_Q6_474569"/>
      <w:bookmarkEnd w:id="3707"/>
      <w:r>
        <w:rPr>
          <w:rtl/>
        </w:rPr>
        <w:t xml:space="preserve">מגישים </w:t>
      </w:r>
      <w:bookmarkStart w:id="3708" w:name="_ETM_Q6_475169"/>
      <w:bookmarkEnd w:id="3708"/>
      <w:r>
        <w:rPr>
          <w:rtl/>
        </w:rPr>
        <w:t xml:space="preserve">אותה </w:t>
      </w:r>
      <w:bookmarkStart w:id="3709" w:name="_ETM_Q6_475410"/>
      <w:bookmarkEnd w:id="3709"/>
      <w:r>
        <w:rPr>
          <w:rtl/>
        </w:rPr>
        <w:t xml:space="preserve">ומניחים </w:t>
      </w:r>
      <w:bookmarkStart w:id="3710" w:name="_ETM_Q6_476099"/>
      <w:bookmarkEnd w:id="3710"/>
      <w:r>
        <w:rPr>
          <w:rtl/>
        </w:rPr>
        <w:t xml:space="preserve">אותה </w:t>
      </w:r>
      <w:bookmarkStart w:id="3711" w:name="_ETM_Q6_476370"/>
      <w:bookmarkEnd w:id="3711"/>
      <w:r>
        <w:rPr>
          <w:rtl/>
        </w:rPr>
        <w:t xml:space="preserve">על </w:t>
      </w:r>
      <w:bookmarkStart w:id="3712" w:name="_ETM_Q6_476490"/>
      <w:bookmarkEnd w:id="3712"/>
      <w:r>
        <w:rPr>
          <w:rtl/>
        </w:rPr>
        <w:t xml:space="preserve">שולחן </w:t>
      </w:r>
      <w:bookmarkStart w:id="3713" w:name="_ETM_Q6_476970"/>
      <w:bookmarkEnd w:id="3713"/>
      <w:r>
        <w:rPr>
          <w:rtl/>
        </w:rPr>
        <w:t xml:space="preserve">הכנסת כמה </w:t>
      </w:r>
      <w:bookmarkStart w:id="3714" w:name="_ETM_Q6_479560"/>
      <w:bookmarkEnd w:id="3714"/>
      <w:r>
        <w:rPr>
          <w:rtl/>
        </w:rPr>
        <w:t>קדנציות</w:t>
      </w:r>
      <w:bookmarkStart w:id="3715" w:name="_ETM_Q6_478000"/>
      <w:bookmarkEnd w:id="3715"/>
      <w:r>
        <w:rPr>
          <w:rFonts w:hint="cs"/>
          <w:rtl/>
        </w:rPr>
        <w:t xml:space="preserve">. היא </w:t>
      </w:r>
      <w:bookmarkStart w:id="3716" w:name="_ETM_Q6_480759"/>
      <w:bookmarkStart w:id="3717" w:name="_ETM_Q6_481089"/>
      <w:bookmarkEnd w:id="3716"/>
      <w:bookmarkEnd w:id="3717"/>
      <w:r>
        <w:rPr>
          <w:rFonts w:hint="cs"/>
          <w:rtl/>
        </w:rPr>
        <w:t>סוף-</w:t>
      </w:r>
      <w:r>
        <w:rPr>
          <w:rtl/>
        </w:rPr>
        <w:t xml:space="preserve">סוף </w:t>
      </w:r>
      <w:bookmarkStart w:id="3718" w:name="_ETM_Q6_480000"/>
      <w:bookmarkStart w:id="3719" w:name="_ETM_Q6_480179"/>
      <w:bookmarkStart w:id="3720" w:name="_ETM_Q6_481319"/>
      <w:bookmarkStart w:id="3721" w:name="_ETM_Q6_481709"/>
      <w:bookmarkStart w:id="3722" w:name="_ETM_Q6_482040"/>
      <w:bookmarkStart w:id="3723" w:name="_ETM_Q6_482429"/>
      <w:bookmarkEnd w:id="3718"/>
      <w:bookmarkEnd w:id="3719"/>
      <w:bookmarkEnd w:id="3720"/>
      <w:bookmarkEnd w:id="3721"/>
      <w:bookmarkEnd w:id="3722"/>
      <w:bookmarkEnd w:id="3723"/>
      <w:r>
        <w:rPr>
          <w:rtl/>
        </w:rPr>
        <w:lastRenderedPageBreak/>
        <w:t>מגיע</w:t>
      </w:r>
      <w:r>
        <w:rPr>
          <w:rFonts w:hint="cs"/>
          <w:rtl/>
        </w:rPr>
        <w:t>ה</w:t>
      </w:r>
      <w:r>
        <w:rPr>
          <w:rtl/>
        </w:rPr>
        <w:t xml:space="preserve"> </w:t>
      </w:r>
      <w:bookmarkStart w:id="3724" w:name="_ETM_Q6_483389"/>
      <w:bookmarkEnd w:id="3724"/>
      <w:r>
        <w:rPr>
          <w:rtl/>
        </w:rPr>
        <w:t>להחלטה</w:t>
      </w:r>
      <w:bookmarkStart w:id="3725" w:name="_ETM_Q6_484380"/>
      <w:bookmarkEnd w:id="3725"/>
      <w:r>
        <w:rPr>
          <w:rFonts w:hint="cs"/>
          <w:rtl/>
        </w:rPr>
        <w:t>, ו</w:t>
      </w:r>
      <w:r>
        <w:rPr>
          <w:rtl/>
        </w:rPr>
        <w:t xml:space="preserve">אני </w:t>
      </w:r>
      <w:bookmarkStart w:id="3726" w:name="_ETM_Q6_484770"/>
      <w:bookmarkEnd w:id="3726"/>
      <w:r>
        <w:rPr>
          <w:rtl/>
        </w:rPr>
        <w:t>מאוד</w:t>
      </w:r>
      <w:bookmarkStart w:id="3727" w:name="_ETM_Q6_485339"/>
      <w:bookmarkEnd w:id="3727"/>
      <w:r>
        <w:rPr>
          <w:rFonts w:hint="cs"/>
          <w:rtl/>
        </w:rPr>
        <w:t xml:space="preserve"> </w:t>
      </w:r>
      <w:bookmarkStart w:id="3728" w:name="_ETM_Q6_498904"/>
      <w:bookmarkEnd w:id="3728"/>
      <w:r>
        <w:rPr>
          <w:rtl/>
        </w:rPr>
        <w:t xml:space="preserve">מאוד </w:t>
      </w:r>
      <w:bookmarkStart w:id="3729" w:name="_ETM_Q6_485730"/>
      <w:bookmarkEnd w:id="3729"/>
      <w:r>
        <w:rPr>
          <w:rtl/>
        </w:rPr>
        <w:t xml:space="preserve">שמחה </w:t>
      </w:r>
      <w:bookmarkStart w:id="3730" w:name="_ETM_Q6_486359"/>
      <w:bookmarkEnd w:id="3730"/>
      <w:r>
        <w:rPr>
          <w:rtl/>
        </w:rPr>
        <w:t xml:space="preserve">שאולי </w:t>
      </w:r>
      <w:bookmarkStart w:id="3731" w:name="_ETM_Q6_487049"/>
      <w:bookmarkEnd w:id="3731"/>
      <w:r>
        <w:rPr>
          <w:rtl/>
        </w:rPr>
        <w:t xml:space="preserve">הכנסת </w:t>
      </w:r>
      <w:bookmarkStart w:id="3732" w:name="_ETM_Q6_487589"/>
      <w:bookmarkEnd w:id="3732"/>
      <w:r>
        <w:rPr>
          <w:rtl/>
        </w:rPr>
        <w:t xml:space="preserve">הפעם </w:t>
      </w:r>
      <w:bookmarkStart w:id="3733" w:name="_ETM_Q6_488400"/>
      <w:bookmarkEnd w:id="3733"/>
      <w:r>
        <w:rPr>
          <w:rtl/>
        </w:rPr>
        <w:t xml:space="preserve">כן </w:t>
      </w:r>
      <w:bookmarkStart w:id="3734" w:name="_ETM_Q6_488700"/>
      <w:bookmarkEnd w:id="3734"/>
      <w:r>
        <w:rPr>
          <w:rtl/>
        </w:rPr>
        <w:t xml:space="preserve">תתמוך </w:t>
      </w:r>
      <w:bookmarkStart w:id="3735" w:name="_ETM_Q6_489210"/>
      <w:bookmarkEnd w:id="3735"/>
      <w:r>
        <w:rPr>
          <w:rtl/>
        </w:rPr>
        <w:t xml:space="preserve">בהקמת </w:t>
      </w:r>
      <w:bookmarkStart w:id="3736" w:name="_ETM_Q6_489929"/>
      <w:bookmarkEnd w:id="3736"/>
      <w:r>
        <w:rPr>
          <w:rtl/>
        </w:rPr>
        <w:t>הרשות</w:t>
      </w:r>
      <w:r>
        <w:rPr>
          <w:rFonts w:hint="cs"/>
          <w:rtl/>
        </w:rPr>
        <w:t>,</w:t>
      </w:r>
      <w:r>
        <w:rPr>
          <w:rtl/>
        </w:rPr>
        <w:t xml:space="preserve"> </w:t>
      </w:r>
      <w:bookmarkStart w:id="3737" w:name="_ETM_Q6_491240"/>
      <w:bookmarkEnd w:id="3737"/>
      <w:r>
        <w:rPr>
          <w:rtl/>
        </w:rPr>
        <w:t xml:space="preserve">כדי </w:t>
      </w:r>
      <w:bookmarkStart w:id="3738" w:name="_ETM_Q6_492050"/>
      <w:bookmarkEnd w:id="3738"/>
      <w:r>
        <w:rPr>
          <w:rtl/>
        </w:rPr>
        <w:t xml:space="preserve">שתהיה </w:t>
      </w:r>
      <w:bookmarkStart w:id="3739" w:name="_ETM_Q6_493269"/>
      <w:bookmarkEnd w:id="3739"/>
      <w:r>
        <w:rPr>
          <w:rtl/>
        </w:rPr>
        <w:t xml:space="preserve">קודם </w:t>
      </w:r>
      <w:bookmarkStart w:id="3740" w:name="_ETM_Q6_493720"/>
      <w:bookmarkEnd w:id="3740"/>
      <w:r>
        <w:rPr>
          <w:rtl/>
        </w:rPr>
        <w:t>כ</w:t>
      </w:r>
      <w:r>
        <w:rPr>
          <w:rFonts w:hint="cs"/>
          <w:rtl/>
        </w:rPr>
        <w:t>ו</w:t>
      </w:r>
      <w:r>
        <w:rPr>
          <w:rtl/>
        </w:rPr>
        <w:t xml:space="preserve">ל </w:t>
      </w:r>
      <w:bookmarkStart w:id="3741" w:name="_ETM_Q6_494080"/>
      <w:bookmarkEnd w:id="3741"/>
      <w:r>
        <w:rPr>
          <w:rtl/>
        </w:rPr>
        <w:t xml:space="preserve">הצהרה </w:t>
      </w:r>
      <w:bookmarkStart w:id="3742" w:name="_ETM_Q6_494710"/>
      <w:bookmarkEnd w:id="3742"/>
      <w:r>
        <w:rPr>
          <w:rtl/>
        </w:rPr>
        <w:t xml:space="preserve">מאוד </w:t>
      </w:r>
      <w:bookmarkStart w:id="3743" w:name="_ETM_Q6_495219"/>
      <w:bookmarkEnd w:id="3743"/>
      <w:r>
        <w:rPr>
          <w:rtl/>
        </w:rPr>
        <w:t xml:space="preserve">ברורה </w:t>
      </w:r>
      <w:bookmarkStart w:id="3744" w:name="_ETM_Q6_496390"/>
      <w:bookmarkEnd w:id="3744"/>
      <w:r>
        <w:rPr>
          <w:rtl/>
        </w:rPr>
        <w:t xml:space="preserve">שהמדינה </w:t>
      </w:r>
      <w:bookmarkStart w:id="3745" w:name="_ETM_Q6_497260"/>
      <w:bookmarkEnd w:id="3745"/>
      <w:r>
        <w:rPr>
          <w:rtl/>
        </w:rPr>
        <w:t xml:space="preserve">לוקחת </w:t>
      </w:r>
      <w:bookmarkStart w:id="3746" w:name="_ETM_Q6_498070"/>
      <w:bookmarkEnd w:id="3746"/>
      <w:r>
        <w:rPr>
          <w:rtl/>
        </w:rPr>
        <w:t xml:space="preserve">אחריות </w:t>
      </w:r>
      <w:bookmarkStart w:id="3747" w:name="_ETM_Q6_498970"/>
      <w:bookmarkEnd w:id="3747"/>
      <w:r>
        <w:rPr>
          <w:rtl/>
        </w:rPr>
        <w:t xml:space="preserve">על </w:t>
      </w:r>
      <w:bookmarkStart w:id="3748" w:name="_ETM_Q6_499599"/>
      <w:bookmarkEnd w:id="3748"/>
      <w:r>
        <w:rPr>
          <w:rtl/>
        </w:rPr>
        <w:t xml:space="preserve">תופעת </w:t>
      </w:r>
      <w:bookmarkStart w:id="3749" w:name="_ETM_Q6_500349"/>
      <w:bookmarkEnd w:id="3749"/>
      <w:r>
        <w:rPr>
          <w:rtl/>
        </w:rPr>
        <w:t xml:space="preserve">העוני </w:t>
      </w:r>
      <w:bookmarkStart w:id="3750" w:name="_ETM_Q6_500949"/>
      <w:bookmarkEnd w:id="3750"/>
      <w:r>
        <w:rPr>
          <w:rFonts w:hint="cs"/>
          <w:rtl/>
        </w:rPr>
        <w:t xml:space="preserve">ועל </w:t>
      </w:r>
      <w:r>
        <w:rPr>
          <w:rtl/>
        </w:rPr>
        <w:t xml:space="preserve">מיגור </w:t>
      </w:r>
      <w:bookmarkStart w:id="3751" w:name="_ETM_Q6_501579"/>
      <w:bookmarkEnd w:id="3751"/>
      <w:r>
        <w:rPr>
          <w:rtl/>
        </w:rPr>
        <w:t>העוני</w:t>
      </w:r>
      <w:r>
        <w:rPr>
          <w:rFonts w:hint="cs"/>
          <w:rtl/>
        </w:rPr>
        <w:t>.</w:t>
      </w:r>
      <w:r>
        <w:rPr>
          <w:rtl/>
        </w:rPr>
        <w:t xml:space="preserve"> </w:t>
      </w:r>
      <w:bookmarkStart w:id="3752" w:name="_ETM_Q6_502570"/>
      <w:bookmarkEnd w:id="3752"/>
      <w:r>
        <w:rPr>
          <w:rtl/>
        </w:rPr>
        <w:t xml:space="preserve">העוני </w:t>
      </w:r>
      <w:bookmarkStart w:id="3753" w:name="_ETM_Q6_503320"/>
      <w:bookmarkEnd w:id="3753"/>
      <w:r>
        <w:rPr>
          <w:rtl/>
        </w:rPr>
        <w:t xml:space="preserve">הוא </w:t>
      </w:r>
      <w:bookmarkStart w:id="3754" w:name="_ETM_Q6_503470"/>
      <w:bookmarkEnd w:id="3754"/>
      <w:r>
        <w:rPr>
          <w:rtl/>
        </w:rPr>
        <w:t xml:space="preserve">לא </w:t>
      </w:r>
      <w:bookmarkStart w:id="3755" w:name="_ETM_Q6_503710"/>
      <w:bookmarkEnd w:id="3755"/>
      <w:r>
        <w:rPr>
          <w:rtl/>
        </w:rPr>
        <w:t xml:space="preserve">בעיה </w:t>
      </w:r>
      <w:bookmarkStart w:id="3756" w:name="_ETM_Q6_504220"/>
      <w:bookmarkEnd w:id="3756"/>
      <w:r>
        <w:rPr>
          <w:rtl/>
        </w:rPr>
        <w:t xml:space="preserve">אישית </w:t>
      </w:r>
      <w:bookmarkStart w:id="3757" w:name="_ETM_Q6_504609"/>
      <w:bookmarkEnd w:id="3757"/>
      <w:r>
        <w:rPr>
          <w:rtl/>
        </w:rPr>
        <w:t xml:space="preserve">של </w:t>
      </w:r>
      <w:bookmarkStart w:id="3758" w:name="_ETM_Q6_504910"/>
      <w:bookmarkEnd w:id="3758"/>
      <w:r>
        <w:rPr>
          <w:rtl/>
        </w:rPr>
        <w:t>אדם</w:t>
      </w:r>
      <w:r>
        <w:rPr>
          <w:rFonts w:hint="cs"/>
          <w:rtl/>
        </w:rPr>
        <w:t>.</w:t>
      </w:r>
      <w:r>
        <w:rPr>
          <w:rtl/>
        </w:rPr>
        <w:t xml:space="preserve"> </w:t>
      </w:r>
      <w:bookmarkStart w:id="3759" w:name="_ETM_Q6_505359"/>
      <w:bookmarkEnd w:id="3759"/>
      <w:r>
        <w:rPr>
          <w:rFonts w:hint="cs"/>
          <w:rtl/>
        </w:rPr>
        <w:t>היא</w:t>
      </w:r>
      <w:r>
        <w:rPr>
          <w:rtl/>
        </w:rPr>
        <w:t xml:space="preserve"> </w:t>
      </w:r>
      <w:bookmarkStart w:id="3760" w:name="_ETM_Q6_505630"/>
      <w:bookmarkEnd w:id="3760"/>
      <w:r>
        <w:rPr>
          <w:rtl/>
        </w:rPr>
        <w:t xml:space="preserve">תוצר </w:t>
      </w:r>
      <w:bookmarkStart w:id="3761" w:name="_ETM_Q6_506680"/>
      <w:bookmarkEnd w:id="3761"/>
      <w:r>
        <w:rPr>
          <w:rtl/>
        </w:rPr>
        <w:t xml:space="preserve">של </w:t>
      </w:r>
      <w:bookmarkStart w:id="3762" w:name="_ETM_Q6_507070"/>
      <w:bookmarkEnd w:id="3762"/>
      <w:r>
        <w:rPr>
          <w:rtl/>
        </w:rPr>
        <w:t xml:space="preserve">מדיניות </w:t>
      </w:r>
      <w:bookmarkStart w:id="3763" w:name="_ETM_Q6_507820"/>
      <w:bookmarkEnd w:id="3763"/>
      <w:r>
        <w:rPr>
          <w:rtl/>
        </w:rPr>
        <w:t xml:space="preserve">כלכלית </w:t>
      </w:r>
      <w:bookmarkStart w:id="3764" w:name="_ETM_Q6_508509"/>
      <w:bookmarkEnd w:id="3764"/>
      <w:r>
        <w:rPr>
          <w:rtl/>
        </w:rPr>
        <w:t xml:space="preserve">דורסנית </w:t>
      </w:r>
      <w:bookmarkStart w:id="3765" w:name="_ETM_Q6_509320"/>
      <w:bookmarkEnd w:id="3765"/>
      <w:r>
        <w:rPr>
          <w:rtl/>
        </w:rPr>
        <w:t>ש</w:t>
      </w:r>
      <w:bookmarkStart w:id="3766" w:name="_ETM_Q6_510080"/>
      <w:bookmarkStart w:id="3767" w:name="_ETM_Q6_510619"/>
      <w:bookmarkStart w:id="3768" w:name="_ETM_Q6_511460"/>
      <w:bookmarkEnd w:id="3766"/>
      <w:bookmarkEnd w:id="3767"/>
      <w:bookmarkEnd w:id="3768"/>
      <w:r>
        <w:rPr>
          <w:rtl/>
        </w:rPr>
        <w:t xml:space="preserve">גורמת </w:t>
      </w:r>
      <w:bookmarkStart w:id="3769" w:name="_ETM_Q6_512000"/>
      <w:bookmarkEnd w:id="3769"/>
      <w:r>
        <w:rPr>
          <w:rtl/>
        </w:rPr>
        <w:t xml:space="preserve">לעוד </w:t>
      </w:r>
      <w:bookmarkStart w:id="3770" w:name="_ETM_Q6_512390"/>
      <w:bookmarkEnd w:id="3770"/>
      <w:r>
        <w:rPr>
          <w:rtl/>
        </w:rPr>
        <w:t xml:space="preserve">ולעוד </w:t>
      </w:r>
      <w:bookmarkStart w:id="3771" w:name="_ETM_Q6_512839"/>
      <w:bookmarkEnd w:id="3771"/>
      <w:r>
        <w:rPr>
          <w:rtl/>
        </w:rPr>
        <w:t xml:space="preserve">אנשים </w:t>
      </w:r>
      <w:bookmarkStart w:id="3772" w:name="_ETM_Q6_513320"/>
      <w:bookmarkEnd w:id="3772"/>
      <w:r>
        <w:rPr>
          <w:rtl/>
        </w:rPr>
        <w:t xml:space="preserve">ליפול </w:t>
      </w:r>
      <w:bookmarkStart w:id="3773" w:name="_ETM_Q6_513770"/>
      <w:bookmarkEnd w:id="3773"/>
      <w:r>
        <w:rPr>
          <w:rtl/>
        </w:rPr>
        <w:t xml:space="preserve">מתחת </w:t>
      </w:r>
      <w:bookmarkStart w:id="3774" w:name="_ETM_Q6_514279"/>
      <w:bookmarkEnd w:id="3774"/>
      <w:r>
        <w:rPr>
          <w:rtl/>
        </w:rPr>
        <w:t xml:space="preserve">לקו </w:t>
      </w:r>
      <w:bookmarkStart w:id="3775" w:name="_ETM_Q6_514640"/>
      <w:bookmarkEnd w:id="3775"/>
      <w:r>
        <w:rPr>
          <w:rtl/>
        </w:rPr>
        <w:t>העוני</w:t>
      </w:r>
      <w:r>
        <w:rPr>
          <w:rFonts w:hint="cs"/>
          <w:rtl/>
        </w:rPr>
        <w:t>.</w:t>
      </w:r>
      <w:r>
        <w:rPr>
          <w:rtl/>
        </w:rPr>
        <w:t xml:space="preserve"> </w:t>
      </w:r>
      <w:bookmarkStart w:id="3776" w:name="_ETM_Q6_515589"/>
      <w:bookmarkEnd w:id="3776"/>
      <w:r>
        <w:rPr>
          <w:rtl/>
        </w:rPr>
        <w:t xml:space="preserve">אני </w:t>
      </w:r>
      <w:bookmarkStart w:id="3777" w:name="_ETM_Q6_515800"/>
      <w:bookmarkEnd w:id="3777"/>
      <w:r>
        <w:rPr>
          <w:rtl/>
        </w:rPr>
        <w:t xml:space="preserve">חושבת </w:t>
      </w:r>
      <w:bookmarkStart w:id="3778" w:name="_ETM_Q6_516250"/>
      <w:bookmarkEnd w:id="3778"/>
      <w:r>
        <w:rPr>
          <w:rtl/>
        </w:rPr>
        <w:t xml:space="preserve">שהגיע </w:t>
      </w:r>
      <w:bookmarkStart w:id="3779" w:name="_ETM_Q6_516730"/>
      <w:bookmarkEnd w:id="3779"/>
      <w:r>
        <w:rPr>
          <w:rtl/>
        </w:rPr>
        <w:t xml:space="preserve">הזמן </w:t>
      </w:r>
      <w:bookmarkStart w:id="3780" w:name="_ETM_Q6_517180"/>
      <w:bookmarkEnd w:id="3780"/>
      <w:r>
        <w:rPr>
          <w:rtl/>
        </w:rPr>
        <w:t>להצ</w:t>
      </w:r>
      <w:r>
        <w:rPr>
          <w:rFonts w:hint="cs"/>
          <w:rtl/>
        </w:rPr>
        <w:t xml:space="preserve">הרה </w:t>
      </w:r>
      <w:bookmarkStart w:id="3781" w:name="_ETM_Q6_517750"/>
      <w:bookmarkEnd w:id="3781"/>
      <w:r>
        <w:rPr>
          <w:rtl/>
        </w:rPr>
        <w:t xml:space="preserve">כזו </w:t>
      </w:r>
      <w:bookmarkStart w:id="3782" w:name="_ETM_Q6_518110"/>
      <w:bookmarkEnd w:id="3782"/>
      <w:r>
        <w:rPr>
          <w:rtl/>
        </w:rPr>
        <w:t>ול</w:t>
      </w:r>
      <w:r>
        <w:rPr>
          <w:rFonts w:hint="cs"/>
          <w:rtl/>
        </w:rPr>
        <w:t xml:space="preserve">עשייה </w:t>
      </w:r>
      <w:bookmarkStart w:id="3783" w:name="_ETM_Q6_519070"/>
      <w:bookmarkEnd w:id="3783"/>
      <w:r>
        <w:rPr>
          <w:rtl/>
        </w:rPr>
        <w:t xml:space="preserve">כדי </w:t>
      </w:r>
      <w:bookmarkStart w:id="3784" w:name="_ETM_Q6_519370"/>
      <w:bookmarkEnd w:id="3784"/>
      <w:r>
        <w:rPr>
          <w:rtl/>
        </w:rPr>
        <w:t xml:space="preserve">למגר </w:t>
      </w:r>
      <w:bookmarkStart w:id="3785" w:name="_ETM_Q6_520270"/>
      <w:bookmarkEnd w:id="3785"/>
      <w:r>
        <w:rPr>
          <w:rtl/>
        </w:rPr>
        <w:t xml:space="preserve">את </w:t>
      </w:r>
      <w:bookmarkStart w:id="3786" w:name="_ETM_Q6_520480"/>
      <w:bookmarkEnd w:id="3786"/>
      <w:r>
        <w:rPr>
          <w:rtl/>
        </w:rPr>
        <w:t xml:space="preserve">תופעת </w:t>
      </w:r>
      <w:bookmarkStart w:id="3787" w:name="_ETM_Q6_521050"/>
      <w:bookmarkEnd w:id="3787"/>
      <w:r>
        <w:rPr>
          <w:rtl/>
        </w:rPr>
        <w:t>העוני</w:t>
      </w:r>
      <w:r>
        <w:rPr>
          <w:rFonts w:hint="cs"/>
          <w:rtl/>
        </w:rPr>
        <w:t>.</w:t>
      </w:r>
      <w:r>
        <w:rPr>
          <w:rtl/>
        </w:rPr>
        <w:t xml:space="preserve"> </w:t>
      </w:r>
      <w:bookmarkStart w:id="3788" w:name="_ETM_Q6_521440"/>
      <w:bookmarkEnd w:id="3788"/>
      <w:r>
        <w:rPr>
          <w:rtl/>
        </w:rPr>
        <w:t xml:space="preserve">הגיע </w:t>
      </w:r>
      <w:bookmarkStart w:id="3789" w:name="_ETM_Q6_521830"/>
      <w:bookmarkEnd w:id="3789"/>
      <w:r>
        <w:rPr>
          <w:rtl/>
        </w:rPr>
        <w:t xml:space="preserve">הזמן </w:t>
      </w:r>
      <w:bookmarkStart w:id="3790" w:name="_ETM_Q6_522339"/>
      <w:bookmarkEnd w:id="3790"/>
      <w:r>
        <w:rPr>
          <w:rtl/>
        </w:rPr>
        <w:t xml:space="preserve">לעשות </w:t>
      </w:r>
      <w:bookmarkStart w:id="3791" w:name="_ETM_Q6_522940"/>
      <w:bookmarkEnd w:id="3791"/>
      <w:r>
        <w:rPr>
          <w:rtl/>
        </w:rPr>
        <w:t xml:space="preserve">סנכרון </w:t>
      </w:r>
      <w:bookmarkStart w:id="3792" w:name="_ETM_Q6_524140"/>
      <w:bookmarkEnd w:id="3792"/>
      <w:r>
        <w:rPr>
          <w:rtl/>
        </w:rPr>
        <w:t xml:space="preserve">בין </w:t>
      </w:r>
      <w:bookmarkStart w:id="3793" w:name="_ETM_Q6_524560"/>
      <w:bookmarkEnd w:id="3793"/>
      <w:r>
        <w:rPr>
          <w:rtl/>
        </w:rPr>
        <w:t xml:space="preserve">כל </w:t>
      </w:r>
      <w:bookmarkStart w:id="3794" w:name="_ETM_Q6_524920"/>
      <w:bookmarkEnd w:id="3794"/>
      <w:r>
        <w:rPr>
          <w:rtl/>
        </w:rPr>
        <w:t xml:space="preserve">הגורמים </w:t>
      </w:r>
      <w:bookmarkStart w:id="3795" w:name="_ETM_Q6_525520"/>
      <w:bookmarkEnd w:id="3795"/>
      <w:r>
        <w:rPr>
          <w:rtl/>
        </w:rPr>
        <w:t xml:space="preserve">הממשלתיים </w:t>
      </w:r>
      <w:bookmarkStart w:id="3796" w:name="_ETM_Q6_526450"/>
      <w:bookmarkEnd w:id="3796"/>
      <w:r>
        <w:rPr>
          <w:rtl/>
        </w:rPr>
        <w:t xml:space="preserve">שאמורים </w:t>
      </w:r>
      <w:bookmarkStart w:id="3797" w:name="_ETM_Q6_527140"/>
      <w:bookmarkEnd w:id="3797"/>
      <w:r>
        <w:rPr>
          <w:rtl/>
        </w:rPr>
        <w:t xml:space="preserve">לטפל </w:t>
      </w:r>
      <w:bookmarkStart w:id="3798" w:name="_ETM_Q6_527740"/>
      <w:bookmarkEnd w:id="3798"/>
      <w:r>
        <w:rPr>
          <w:rtl/>
        </w:rPr>
        <w:t>בתופעה</w:t>
      </w:r>
      <w:r>
        <w:rPr>
          <w:rFonts w:hint="cs"/>
          <w:rtl/>
        </w:rPr>
        <w:t xml:space="preserve"> – ואת</w:t>
      </w:r>
      <w:bookmarkStart w:id="3799" w:name="_ETM_Q6_528910"/>
      <w:bookmarkEnd w:id="3799"/>
      <w:r>
        <w:rPr>
          <w:rFonts w:hint="cs"/>
          <w:rtl/>
        </w:rPr>
        <w:t xml:space="preserve"> </w:t>
      </w:r>
      <w:r>
        <w:rPr>
          <w:rtl/>
        </w:rPr>
        <w:t xml:space="preserve">זה </w:t>
      </w:r>
      <w:bookmarkStart w:id="3800" w:name="_ETM_Q6_529510"/>
      <w:bookmarkEnd w:id="3800"/>
      <w:r>
        <w:rPr>
          <w:rtl/>
        </w:rPr>
        <w:t xml:space="preserve">הרשות </w:t>
      </w:r>
      <w:bookmarkStart w:id="3801" w:name="_ETM_Q6_530110"/>
      <w:bookmarkEnd w:id="3801"/>
      <w:r>
        <w:rPr>
          <w:rtl/>
        </w:rPr>
        <w:t xml:space="preserve">כן </w:t>
      </w:r>
      <w:bookmarkStart w:id="3802" w:name="_ETM_Q6_530380"/>
      <w:bookmarkEnd w:id="3802"/>
      <w:r>
        <w:rPr>
          <w:rtl/>
        </w:rPr>
        <w:t xml:space="preserve">תוכל </w:t>
      </w:r>
      <w:bookmarkStart w:id="3803" w:name="_ETM_Q6_530860"/>
      <w:bookmarkEnd w:id="3803"/>
      <w:r>
        <w:rPr>
          <w:rtl/>
        </w:rPr>
        <w:t>לעשות</w:t>
      </w:r>
      <w:r>
        <w:rPr>
          <w:rFonts w:hint="cs"/>
          <w:rtl/>
        </w:rPr>
        <w:t>.</w:t>
      </w:r>
      <w:r>
        <w:rPr>
          <w:rtl/>
        </w:rPr>
        <w:t xml:space="preserve"> </w:t>
      </w:r>
      <w:bookmarkStart w:id="3804" w:name="_ETM_Q6_532950"/>
      <w:bookmarkEnd w:id="3804"/>
    </w:p>
    <w:p w:rsidR="000F25F8" w:rsidRDefault="000F25F8" w:rsidP="00017239">
      <w:pPr>
        <w:rPr>
          <w:rtl/>
        </w:rPr>
      </w:pPr>
    </w:p>
    <w:p w:rsidR="000F25F8" w:rsidRDefault="000F25F8" w:rsidP="008E581C">
      <w:pPr>
        <w:rPr>
          <w:rtl/>
        </w:rPr>
      </w:pPr>
      <w:bookmarkStart w:id="3805" w:name="_ETM_Q6_534000"/>
      <w:bookmarkEnd w:id="3805"/>
      <w:r>
        <w:rPr>
          <w:rtl/>
        </w:rPr>
        <w:t xml:space="preserve">אני </w:t>
      </w:r>
      <w:bookmarkStart w:id="3806" w:name="_ETM_Q6_533250"/>
      <w:bookmarkEnd w:id="3806"/>
      <w:r>
        <w:rPr>
          <w:rtl/>
        </w:rPr>
        <w:t xml:space="preserve">רוצה </w:t>
      </w:r>
      <w:bookmarkStart w:id="3807" w:name="_ETM_Q6_533670"/>
      <w:bookmarkEnd w:id="3807"/>
      <w:r>
        <w:rPr>
          <w:rtl/>
        </w:rPr>
        <w:t xml:space="preserve">להודות </w:t>
      </w:r>
      <w:bookmarkStart w:id="3808" w:name="_ETM_Q6_534770"/>
      <w:bookmarkEnd w:id="3808"/>
      <w:r>
        <w:rPr>
          <w:rtl/>
        </w:rPr>
        <w:t xml:space="preserve">לארגון </w:t>
      </w:r>
      <w:bookmarkStart w:id="3809" w:name="_ETM_Q6_535370"/>
      <w:bookmarkEnd w:id="3809"/>
      <w:r>
        <w:rPr>
          <w:rtl/>
        </w:rPr>
        <w:t xml:space="preserve">פתחון </w:t>
      </w:r>
      <w:bookmarkStart w:id="3810" w:name="_ETM_Q6_535940"/>
      <w:bookmarkEnd w:id="3810"/>
      <w:r>
        <w:rPr>
          <w:rtl/>
        </w:rPr>
        <w:t>לב</w:t>
      </w:r>
      <w:r>
        <w:rPr>
          <w:rFonts w:hint="cs"/>
          <w:rtl/>
        </w:rPr>
        <w:t>,</w:t>
      </w:r>
      <w:r>
        <w:rPr>
          <w:rtl/>
        </w:rPr>
        <w:t xml:space="preserve"> </w:t>
      </w:r>
      <w:bookmarkStart w:id="3811" w:name="_ETM_Q6_536210"/>
      <w:bookmarkEnd w:id="3811"/>
      <w:r>
        <w:rPr>
          <w:rFonts w:hint="cs"/>
          <w:rtl/>
        </w:rPr>
        <w:t>שאנשיו היו שותפים,</w:t>
      </w:r>
      <w:r>
        <w:rPr>
          <w:rtl/>
        </w:rPr>
        <w:t xml:space="preserve"> </w:t>
      </w:r>
      <w:bookmarkStart w:id="3812" w:name="_ETM_Q6_538449"/>
      <w:bookmarkEnd w:id="3812"/>
      <w:r>
        <w:rPr>
          <w:rtl/>
        </w:rPr>
        <w:t xml:space="preserve">לפחות </w:t>
      </w:r>
      <w:bookmarkStart w:id="3813" w:name="_ETM_Q6_539050"/>
      <w:bookmarkEnd w:id="3813"/>
      <w:r>
        <w:rPr>
          <w:rtl/>
        </w:rPr>
        <w:t>איתי</w:t>
      </w:r>
      <w:r>
        <w:rPr>
          <w:rFonts w:hint="cs"/>
          <w:rtl/>
        </w:rPr>
        <w:t>,</w:t>
      </w:r>
      <w:r>
        <w:rPr>
          <w:rtl/>
        </w:rPr>
        <w:t xml:space="preserve"> </w:t>
      </w:r>
      <w:bookmarkStart w:id="3814" w:name="_ETM_Q6_539409"/>
      <w:bookmarkEnd w:id="3814"/>
      <w:r>
        <w:rPr>
          <w:rtl/>
        </w:rPr>
        <w:t xml:space="preserve">בהכנת </w:t>
      </w:r>
      <w:bookmarkStart w:id="3815" w:name="_ETM_Q6_540219"/>
      <w:bookmarkEnd w:id="3815"/>
      <w:r>
        <w:rPr>
          <w:rtl/>
        </w:rPr>
        <w:t xml:space="preserve">הצעת </w:t>
      </w:r>
      <w:bookmarkStart w:id="3816" w:name="_ETM_Q6_540729"/>
      <w:bookmarkEnd w:id="3816"/>
      <w:r>
        <w:rPr>
          <w:rtl/>
        </w:rPr>
        <w:t>החוק</w:t>
      </w:r>
      <w:r>
        <w:rPr>
          <w:rFonts w:hint="cs"/>
          <w:rtl/>
        </w:rPr>
        <w:t>.</w:t>
      </w:r>
      <w:r>
        <w:rPr>
          <w:rtl/>
        </w:rPr>
        <w:t xml:space="preserve"> </w:t>
      </w:r>
      <w:bookmarkStart w:id="3817" w:name="_ETM_Q6_541329"/>
      <w:bookmarkEnd w:id="3817"/>
      <w:r>
        <w:rPr>
          <w:rtl/>
        </w:rPr>
        <w:t xml:space="preserve">אני </w:t>
      </w:r>
      <w:bookmarkStart w:id="3818" w:name="_ETM_Q6_541569"/>
      <w:bookmarkEnd w:id="3818"/>
      <w:r>
        <w:rPr>
          <w:rtl/>
        </w:rPr>
        <w:t xml:space="preserve">מאוד </w:t>
      </w:r>
      <w:bookmarkStart w:id="3819" w:name="_ETM_Q6_542049"/>
      <w:bookmarkEnd w:id="3819"/>
      <w:r>
        <w:rPr>
          <w:rtl/>
        </w:rPr>
        <w:t xml:space="preserve">מודה </w:t>
      </w:r>
      <w:bookmarkStart w:id="3820" w:name="_ETM_Q6_542409"/>
      <w:bookmarkEnd w:id="3820"/>
      <w:r>
        <w:rPr>
          <w:rtl/>
        </w:rPr>
        <w:t>ל</w:t>
      </w:r>
      <w:r>
        <w:rPr>
          <w:rFonts w:hint="cs"/>
          <w:rtl/>
        </w:rPr>
        <w:t>הם</w:t>
      </w:r>
      <w:r>
        <w:rPr>
          <w:rtl/>
        </w:rPr>
        <w:t xml:space="preserve"> </w:t>
      </w:r>
      <w:bookmarkStart w:id="3821" w:name="_ETM_Q6_542710"/>
      <w:bookmarkEnd w:id="3821"/>
      <w:r>
        <w:rPr>
          <w:rtl/>
        </w:rPr>
        <w:t xml:space="preserve">על </w:t>
      </w:r>
      <w:bookmarkStart w:id="3822" w:name="_ETM_Q6_542890"/>
      <w:bookmarkEnd w:id="3822"/>
      <w:r>
        <w:rPr>
          <w:rtl/>
        </w:rPr>
        <w:t>העשייה</w:t>
      </w:r>
      <w:r>
        <w:rPr>
          <w:rFonts w:hint="cs"/>
          <w:rtl/>
        </w:rPr>
        <w:t>.</w:t>
      </w:r>
      <w:r>
        <w:rPr>
          <w:rtl/>
        </w:rPr>
        <w:t xml:space="preserve"> </w:t>
      </w:r>
      <w:bookmarkStart w:id="3823" w:name="_ETM_Q6_543779"/>
      <w:bookmarkEnd w:id="3823"/>
      <w:r>
        <w:rPr>
          <w:rtl/>
        </w:rPr>
        <w:t xml:space="preserve">הגיע </w:t>
      </w:r>
      <w:bookmarkStart w:id="3824" w:name="_ETM_Q6_544650"/>
      <w:bookmarkEnd w:id="3824"/>
      <w:r>
        <w:rPr>
          <w:rtl/>
        </w:rPr>
        <w:t xml:space="preserve">הזמן </w:t>
      </w:r>
      <w:bookmarkStart w:id="3825" w:name="_ETM_Q6_545369"/>
      <w:bookmarkEnd w:id="3825"/>
      <w:r>
        <w:rPr>
          <w:rtl/>
        </w:rPr>
        <w:t xml:space="preserve">שעניין </w:t>
      </w:r>
      <w:bookmarkStart w:id="3826" w:name="_ETM_Q6_545970"/>
      <w:bookmarkEnd w:id="3826"/>
      <w:r>
        <w:rPr>
          <w:rtl/>
        </w:rPr>
        <w:t xml:space="preserve">מיגור </w:t>
      </w:r>
      <w:bookmarkStart w:id="3827" w:name="_ETM_Q6_546360"/>
      <w:bookmarkEnd w:id="3827"/>
      <w:r>
        <w:rPr>
          <w:rtl/>
        </w:rPr>
        <w:t xml:space="preserve">תופעת </w:t>
      </w:r>
      <w:bookmarkStart w:id="3828" w:name="_ETM_Q6_546930"/>
      <w:bookmarkEnd w:id="3828"/>
      <w:r>
        <w:rPr>
          <w:rtl/>
        </w:rPr>
        <w:t xml:space="preserve">העוני </w:t>
      </w:r>
      <w:bookmarkStart w:id="3829" w:name="_ETM_Q6_548009"/>
      <w:bookmarkEnd w:id="3829"/>
      <w:r>
        <w:rPr>
          <w:rtl/>
        </w:rPr>
        <w:t xml:space="preserve">יהפוך </w:t>
      </w:r>
      <w:bookmarkStart w:id="3830" w:name="_ETM_Q6_548880"/>
      <w:bookmarkEnd w:id="3830"/>
      <w:r>
        <w:rPr>
          <w:rtl/>
        </w:rPr>
        <w:t xml:space="preserve">למדיניות </w:t>
      </w:r>
      <w:bookmarkStart w:id="3831" w:name="_ETM_Q6_550320"/>
      <w:bookmarkEnd w:id="3831"/>
      <w:r>
        <w:rPr>
          <w:rtl/>
        </w:rPr>
        <w:t xml:space="preserve">ולא </w:t>
      </w:r>
      <w:bookmarkStart w:id="3832" w:name="_ETM_Q6_550860"/>
      <w:bookmarkEnd w:id="3832"/>
      <w:r>
        <w:rPr>
          <w:rtl/>
        </w:rPr>
        <w:t xml:space="preserve">למעשה </w:t>
      </w:r>
      <w:bookmarkStart w:id="3833" w:name="_ETM_Q6_551640"/>
      <w:bookmarkEnd w:id="3833"/>
      <w:r>
        <w:rPr>
          <w:rtl/>
        </w:rPr>
        <w:t>צדקה</w:t>
      </w:r>
      <w:r>
        <w:rPr>
          <w:rFonts w:hint="cs"/>
          <w:rtl/>
        </w:rPr>
        <w:t>.</w:t>
      </w:r>
      <w:r>
        <w:rPr>
          <w:rtl/>
        </w:rPr>
        <w:t xml:space="preserve"> </w:t>
      </w:r>
      <w:bookmarkStart w:id="3834" w:name="_ETM_Q6_552839"/>
      <w:bookmarkEnd w:id="3834"/>
      <w:r>
        <w:rPr>
          <w:rtl/>
        </w:rPr>
        <w:t xml:space="preserve">יכול </w:t>
      </w:r>
      <w:bookmarkStart w:id="3835" w:name="_ETM_Q6_553350"/>
      <w:bookmarkEnd w:id="3835"/>
      <w:r>
        <w:rPr>
          <w:rtl/>
        </w:rPr>
        <w:t xml:space="preserve">להיות </w:t>
      </w:r>
      <w:bookmarkStart w:id="3836" w:name="_ETM_Q6_553770"/>
      <w:bookmarkEnd w:id="3836"/>
      <w:r>
        <w:rPr>
          <w:rtl/>
        </w:rPr>
        <w:t xml:space="preserve">שאני </w:t>
      </w:r>
      <w:bookmarkStart w:id="3837" w:name="_ETM_Q6_554159"/>
      <w:bookmarkEnd w:id="3837"/>
      <w:r>
        <w:rPr>
          <w:rtl/>
        </w:rPr>
        <w:t>מציע</w:t>
      </w:r>
      <w:r>
        <w:rPr>
          <w:rFonts w:hint="cs"/>
          <w:rtl/>
        </w:rPr>
        <w:t>ה</w:t>
      </w:r>
      <w:r>
        <w:rPr>
          <w:rtl/>
        </w:rPr>
        <w:t xml:space="preserve"> </w:t>
      </w:r>
      <w:bookmarkStart w:id="3838" w:name="_ETM_Q6_554850"/>
      <w:bookmarkEnd w:id="3838"/>
      <w:r>
        <w:rPr>
          <w:rtl/>
        </w:rPr>
        <w:t xml:space="preserve">את </w:t>
      </w:r>
      <w:bookmarkStart w:id="3839" w:name="_ETM_Q6_555060"/>
      <w:bookmarkEnd w:id="3839"/>
      <w:r>
        <w:rPr>
          <w:rtl/>
        </w:rPr>
        <w:t xml:space="preserve">אותה </w:t>
      </w:r>
      <w:bookmarkStart w:id="3840" w:name="_ETM_Q6_555540"/>
      <w:bookmarkEnd w:id="3840"/>
      <w:r>
        <w:rPr>
          <w:rtl/>
        </w:rPr>
        <w:t xml:space="preserve">הצעת </w:t>
      </w:r>
      <w:bookmarkStart w:id="3841" w:name="_ETM_Q6_556020"/>
      <w:bookmarkEnd w:id="3841"/>
      <w:r>
        <w:rPr>
          <w:rtl/>
        </w:rPr>
        <w:t xml:space="preserve">חוק </w:t>
      </w:r>
      <w:bookmarkStart w:id="3842" w:name="_ETM_Q6_556869"/>
      <w:bookmarkEnd w:id="3842"/>
      <w:r>
        <w:rPr>
          <w:rtl/>
        </w:rPr>
        <w:t xml:space="preserve">לא </w:t>
      </w:r>
      <w:bookmarkStart w:id="3843" w:name="_ETM_Q6_557319"/>
      <w:bookmarkEnd w:id="3843"/>
      <w:r>
        <w:rPr>
          <w:rtl/>
        </w:rPr>
        <w:t xml:space="preserve">בגלל </w:t>
      </w:r>
      <w:bookmarkStart w:id="3844" w:name="_ETM_Q6_558369"/>
      <w:bookmarkEnd w:id="3844"/>
      <w:r>
        <w:rPr>
          <w:rtl/>
        </w:rPr>
        <w:t xml:space="preserve">שאני </w:t>
      </w:r>
      <w:bookmarkStart w:id="3845" w:name="_ETM_Q6_558909"/>
      <w:bookmarkEnd w:id="3845"/>
      <w:r>
        <w:rPr>
          <w:rtl/>
        </w:rPr>
        <w:t xml:space="preserve">מאמינה </w:t>
      </w:r>
      <w:bookmarkStart w:id="3846" w:name="_ETM_Q6_559539"/>
      <w:bookmarkEnd w:id="3846"/>
      <w:r>
        <w:rPr>
          <w:rtl/>
        </w:rPr>
        <w:t xml:space="preserve">שמישהו </w:t>
      </w:r>
      <w:bookmarkStart w:id="3847" w:name="_ETM_Q6_560740"/>
      <w:bookmarkEnd w:id="3847"/>
      <w:r>
        <w:rPr>
          <w:rtl/>
        </w:rPr>
        <w:t xml:space="preserve">צריך </w:t>
      </w:r>
      <w:bookmarkStart w:id="3848" w:name="_ETM_Q6_561700"/>
      <w:bookmarkEnd w:id="3848"/>
      <w:r>
        <w:rPr>
          <w:rtl/>
        </w:rPr>
        <w:t xml:space="preserve">לתת </w:t>
      </w:r>
      <w:bookmarkStart w:id="3849" w:name="_ETM_Q6_562990"/>
      <w:bookmarkEnd w:id="3849"/>
      <w:r>
        <w:rPr>
          <w:rFonts w:hint="cs"/>
          <w:rtl/>
        </w:rPr>
        <w:t xml:space="preserve">מפתחון לב, </w:t>
      </w:r>
      <w:bookmarkStart w:id="3850" w:name="_ETM_Q6_565000"/>
      <w:bookmarkEnd w:id="3850"/>
      <w:r>
        <w:rPr>
          <w:rFonts w:hint="cs"/>
          <w:rtl/>
        </w:rPr>
        <w:t xml:space="preserve">וזה נכון, </w:t>
      </w:r>
      <w:bookmarkStart w:id="3851" w:name="_ETM_Q6_563650"/>
      <w:bookmarkStart w:id="3852" w:name="_ETM_Q6_564190"/>
      <w:bookmarkStart w:id="3853" w:name="_ETM_Q6_564580"/>
      <w:bookmarkStart w:id="3854" w:name="_ETM_Q6_565450"/>
      <w:bookmarkEnd w:id="3851"/>
      <w:bookmarkEnd w:id="3852"/>
      <w:bookmarkEnd w:id="3853"/>
      <w:bookmarkEnd w:id="3854"/>
      <w:r>
        <w:rPr>
          <w:rtl/>
        </w:rPr>
        <w:t>לעניים</w:t>
      </w:r>
      <w:r>
        <w:rPr>
          <w:rFonts w:hint="cs"/>
          <w:rtl/>
        </w:rPr>
        <w:t>,</w:t>
      </w:r>
      <w:r>
        <w:rPr>
          <w:rtl/>
        </w:rPr>
        <w:t xml:space="preserve"> </w:t>
      </w:r>
      <w:bookmarkStart w:id="3855" w:name="_ETM_Q6_566380"/>
      <w:bookmarkEnd w:id="3855"/>
      <w:r>
        <w:rPr>
          <w:rtl/>
        </w:rPr>
        <w:t xml:space="preserve">אלא </w:t>
      </w:r>
      <w:bookmarkStart w:id="3856" w:name="_ETM_Q6_566680"/>
      <w:bookmarkEnd w:id="3856"/>
      <w:r>
        <w:rPr>
          <w:rtl/>
        </w:rPr>
        <w:t xml:space="preserve">צריך </w:t>
      </w:r>
      <w:bookmarkStart w:id="3857" w:name="_ETM_Q6_567219"/>
      <w:bookmarkEnd w:id="3857"/>
      <w:r>
        <w:rPr>
          <w:rtl/>
        </w:rPr>
        <w:t xml:space="preserve">שתהיה </w:t>
      </w:r>
      <w:bookmarkStart w:id="3858" w:name="_ETM_Q6_567759"/>
      <w:bookmarkEnd w:id="3858"/>
      <w:r>
        <w:rPr>
          <w:rtl/>
        </w:rPr>
        <w:t xml:space="preserve">מדיניות </w:t>
      </w:r>
      <w:bookmarkStart w:id="3859" w:name="_ETM_Q6_568600"/>
      <w:bookmarkEnd w:id="3859"/>
      <w:r>
        <w:rPr>
          <w:rtl/>
        </w:rPr>
        <w:t xml:space="preserve">ברורה </w:t>
      </w:r>
      <w:bookmarkStart w:id="3860" w:name="_ETM_Q6_569490"/>
      <w:bookmarkEnd w:id="3860"/>
      <w:r>
        <w:rPr>
          <w:rtl/>
        </w:rPr>
        <w:t xml:space="preserve">ואחריות </w:t>
      </w:r>
      <w:bookmarkStart w:id="3861" w:name="_ETM_Q6_570450"/>
      <w:bookmarkEnd w:id="3861"/>
      <w:r>
        <w:rPr>
          <w:rtl/>
        </w:rPr>
        <w:t xml:space="preserve">של </w:t>
      </w:r>
      <w:bookmarkStart w:id="3862" w:name="_ETM_Q6_570810"/>
      <w:bookmarkEnd w:id="3862"/>
      <w:r>
        <w:rPr>
          <w:rtl/>
        </w:rPr>
        <w:t xml:space="preserve">המדינה </w:t>
      </w:r>
      <w:bookmarkStart w:id="3863" w:name="_ETM_Q6_571799"/>
      <w:bookmarkEnd w:id="3863"/>
      <w:r>
        <w:rPr>
          <w:rtl/>
        </w:rPr>
        <w:t xml:space="preserve">למגר </w:t>
      </w:r>
      <w:bookmarkStart w:id="3864" w:name="_ETM_Q6_572430"/>
      <w:bookmarkEnd w:id="3864"/>
      <w:r>
        <w:rPr>
          <w:rtl/>
        </w:rPr>
        <w:t xml:space="preserve">את </w:t>
      </w:r>
      <w:bookmarkStart w:id="3865" w:name="_ETM_Q6_572610"/>
      <w:bookmarkEnd w:id="3865"/>
      <w:r>
        <w:rPr>
          <w:rtl/>
        </w:rPr>
        <w:t>התופעה</w:t>
      </w:r>
      <w:r>
        <w:rPr>
          <w:rFonts w:hint="cs"/>
          <w:rtl/>
        </w:rPr>
        <w:t>,</w:t>
      </w:r>
      <w:r>
        <w:rPr>
          <w:rtl/>
        </w:rPr>
        <w:t xml:space="preserve"> </w:t>
      </w:r>
      <w:bookmarkStart w:id="3866" w:name="_ETM_Q6_573479"/>
      <w:bookmarkEnd w:id="3866"/>
      <w:r>
        <w:rPr>
          <w:rtl/>
        </w:rPr>
        <w:t xml:space="preserve">לשנות </w:t>
      </w:r>
      <w:bookmarkStart w:id="3867" w:name="_ETM_Q6_574649"/>
      <w:bookmarkEnd w:id="3867"/>
      <w:r>
        <w:rPr>
          <w:rtl/>
        </w:rPr>
        <w:t xml:space="preserve">את </w:t>
      </w:r>
      <w:bookmarkStart w:id="3868" w:name="_ETM_Q6_574920"/>
      <w:bookmarkEnd w:id="3868"/>
      <w:r>
        <w:rPr>
          <w:rtl/>
        </w:rPr>
        <w:t xml:space="preserve">מדיניות </w:t>
      </w:r>
      <w:bookmarkStart w:id="3869" w:name="_ETM_Q6_575520"/>
      <w:bookmarkEnd w:id="3869"/>
      <w:r>
        <w:rPr>
          <w:rtl/>
        </w:rPr>
        <w:t xml:space="preserve">הכלכלית </w:t>
      </w:r>
      <w:bookmarkStart w:id="3870" w:name="_ETM_Q6_576240"/>
      <w:bookmarkEnd w:id="3870"/>
      <w:r>
        <w:rPr>
          <w:rtl/>
        </w:rPr>
        <w:t xml:space="preserve">שגורמת </w:t>
      </w:r>
      <w:bookmarkStart w:id="3871" w:name="_ETM_Q6_576839"/>
      <w:bookmarkEnd w:id="3871"/>
      <w:r>
        <w:rPr>
          <w:rtl/>
        </w:rPr>
        <w:t xml:space="preserve">לאנשים </w:t>
      </w:r>
      <w:bookmarkStart w:id="3872" w:name="_ETM_Q6_577380"/>
      <w:bookmarkEnd w:id="3872"/>
      <w:r>
        <w:rPr>
          <w:rtl/>
        </w:rPr>
        <w:t xml:space="preserve">לרדת </w:t>
      </w:r>
      <w:bookmarkStart w:id="3873" w:name="_ETM_Q6_577920"/>
      <w:bookmarkEnd w:id="3873"/>
      <w:r>
        <w:rPr>
          <w:rtl/>
        </w:rPr>
        <w:t xml:space="preserve">מתחת </w:t>
      </w:r>
      <w:bookmarkStart w:id="3874" w:name="_ETM_Q6_578430"/>
      <w:bookmarkEnd w:id="3874"/>
      <w:r>
        <w:rPr>
          <w:rtl/>
        </w:rPr>
        <w:t xml:space="preserve">לקו </w:t>
      </w:r>
      <w:bookmarkStart w:id="3875" w:name="_ETM_Q6_578759"/>
      <w:bookmarkEnd w:id="3875"/>
      <w:r>
        <w:rPr>
          <w:rtl/>
        </w:rPr>
        <w:t xml:space="preserve">העוני </w:t>
      </w:r>
      <w:bookmarkStart w:id="3876" w:name="_ETM_Q6_579579"/>
      <w:bookmarkEnd w:id="3876"/>
      <w:r>
        <w:rPr>
          <w:rtl/>
        </w:rPr>
        <w:t>ו</w:t>
      </w:r>
      <w:bookmarkStart w:id="3877" w:name="_ETM_Q6_579909"/>
      <w:bookmarkEnd w:id="3877"/>
      <w:r>
        <w:rPr>
          <w:rtl/>
        </w:rPr>
        <w:t xml:space="preserve">לסייע </w:t>
      </w:r>
      <w:bookmarkStart w:id="3878" w:name="_ETM_Q6_580509"/>
      <w:bookmarkEnd w:id="3878"/>
      <w:r>
        <w:rPr>
          <w:rtl/>
        </w:rPr>
        <w:t xml:space="preserve">לאנשים </w:t>
      </w:r>
      <w:bookmarkStart w:id="3879" w:name="_ETM_Q6_581289"/>
      <w:bookmarkEnd w:id="3879"/>
      <w:r>
        <w:rPr>
          <w:rtl/>
        </w:rPr>
        <w:t xml:space="preserve">לטפס </w:t>
      </w:r>
      <w:bookmarkStart w:id="3880" w:name="_ETM_Q6_581950"/>
      <w:bookmarkEnd w:id="3880"/>
      <w:r>
        <w:rPr>
          <w:rtl/>
        </w:rPr>
        <w:t xml:space="preserve">מעל </w:t>
      </w:r>
      <w:bookmarkStart w:id="3881" w:name="_ETM_Q6_582310"/>
      <w:bookmarkEnd w:id="3881"/>
      <w:r>
        <w:rPr>
          <w:rtl/>
        </w:rPr>
        <w:t xml:space="preserve">לקו </w:t>
      </w:r>
      <w:bookmarkStart w:id="3882" w:name="_ETM_Q6_582640"/>
      <w:bookmarkEnd w:id="3882"/>
      <w:r>
        <w:rPr>
          <w:rtl/>
        </w:rPr>
        <w:t>הזה</w:t>
      </w:r>
      <w:r>
        <w:rPr>
          <w:rFonts w:hint="cs"/>
          <w:rtl/>
        </w:rPr>
        <w:t>.</w:t>
      </w:r>
      <w:r>
        <w:rPr>
          <w:rtl/>
        </w:rPr>
        <w:t xml:space="preserve"> </w:t>
      </w:r>
      <w:bookmarkStart w:id="3883" w:name="_ETM_Q6_583270"/>
      <w:bookmarkEnd w:id="3883"/>
      <w:r>
        <w:rPr>
          <w:rtl/>
        </w:rPr>
        <w:t>תודה</w:t>
      </w:r>
      <w:r>
        <w:rPr>
          <w:rFonts w:hint="cs"/>
          <w:rtl/>
        </w:rPr>
        <w:t>,</w:t>
      </w:r>
      <w:r>
        <w:rPr>
          <w:rtl/>
        </w:rPr>
        <w:t xml:space="preserve"> </w:t>
      </w:r>
      <w:bookmarkStart w:id="3884" w:name="_ETM_Q6_583600"/>
      <w:bookmarkEnd w:id="3884"/>
      <w:r>
        <w:rPr>
          <w:rtl/>
        </w:rPr>
        <w:t xml:space="preserve">כבוד </w:t>
      </w:r>
      <w:bookmarkStart w:id="3885" w:name="_ETM_Q6_583899"/>
      <w:bookmarkEnd w:id="3885"/>
      <w:r>
        <w:rPr>
          <w:rtl/>
        </w:rPr>
        <w:t>היושב-ראש</w:t>
      </w:r>
      <w:r>
        <w:rPr>
          <w:rFonts w:hint="cs"/>
          <w:rtl/>
        </w:rPr>
        <w:t>.</w:t>
      </w:r>
    </w:p>
    <w:p w:rsidR="000F25F8" w:rsidRDefault="000F25F8" w:rsidP="00017239">
      <w:pPr>
        <w:rPr>
          <w:rtl/>
        </w:rPr>
      </w:pPr>
      <w:bookmarkStart w:id="3886" w:name="_ETM_Q6_581000"/>
      <w:bookmarkEnd w:id="3886"/>
    </w:p>
    <w:p w:rsidR="000F25F8" w:rsidRDefault="000F25F8" w:rsidP="00017239">
      <w:pPr>
        <w:pStyle w:val="af9"/>
        <w:keepNext/>
        <w:rPr>
          <w:rtl/>
        </w:rPr>
      </w:pPr>
      <w:bookmarkStart w:id="3887" w:name="ET_yor_6423_7"/>
      <w:r w:rsidRPr="00E61C03">
        <w:rPr>
          <w:rStyle w:val="TagStyle"/>
          <w:rtl/>
        </w:rPr>
        <w:t xml:space="preserve"> &lt;&lt; יור &gt;&gt; </w:t>
      </w:r>
      <w:r>
        <w:rPr>
          <w:rtl/>
        </w:rPr>
        <w:t>היו"ר אמיר אוחנה:</w:t>
      </w:r>
      <w:r w:rsidRPr="00E61C03">
        <w:rPr>
          <w:rStyle w:val="TagStyle"/>
          <w:rtl/>
        </w:rPr>
        <w:t xml:space="preserve"> &lt;&lt; יור &gt;&gt;</w:t>
      </w:r>
      <w:r>
        <w:rPr>
          <w:rtl/>
        </w:rPr>
        <w:t xml:space="preserve">  </w:t>
      </w:r>
      <w:bookmarkEnd w:id="3887"/>
    </w:p>
    <w:p w:rsidR="000F25F8" w:rsidRDefault="000F25F8" w:rsidP="00017239">
      <w:pPr>
        <w:pStyle w:val="KeepWithNext"/>
        <w:rPr>
          <w:rtl/>
        </w:rPr>
      </w:pPr>
    </w:p>
    <w:p w:rsidR="000F25F8" w:rsidRDefault="000F25F8" w:rsidP="00017239">
      <w:pPr>
        <w:rPr>
          <w:rtl/>
        </w:rPr>
      </w:pPr>
      <w:bookmarkStart w:id="3888" w:name="_ETM_Q6_582000"/>
      <w:bookmarkStart w:id="3889" w:name="_ETM_Q6_584439"/>
      <w:bookmarkEnd w:id="3888"/>
      <w:bookmarkEnd w:id="3889"/>
      <w:r>
        <w:rPr>
          <w:rtl/>
        </w:rPr>
        <w:t xml:space="preserve">תודה </w:t>
      </w:r>
      <w:bookmarkStart w:id="3890" w:name="_ETM_Q6_584860"/>
      <w:bookmarkEnd w:id="3890"/>
      <w:r>
        <w:rPr>
          <w:rtl/>
        </w:rPr>
        <w:t xml:space="preserve">לחברת </w:t>
      </w:r>
      <w:bookmarkStart w:id="3891" w:name="_ETM_Q6_585310"/>
      <w:bookmarkEnd w:id="3891"/>
      <w:r>
        <w:rPr>
          <w:rtl/>
        </w:rPr>
        <w:t xml:space="preserve">הכנסת </w:t>
      </w:r>
      <w:bookmarkStart w:id="3892" w:name="_ETM_Q6_585700"/>
      <w:bookmarkEnd w:id="3892"/>
      <w:r>
        <w:rPr>
          <w:rtl/>
        </w:rPr>
        <w:t xml:space="preserve">עאידה </w:t>
      </w:r>
      <w:bookmarkStart w:id="3893" w:name="_ETM_Q6_585969"/>
      <w:bookmarkEnd w:id="3893"/>
      <w:r>
        <w:rPr>
          <w:rtl/>
        </w:rPr>
        <w:t xml:space="preserve">תומא </w:t>
      </w:r>
      <w:bookmarkStart w:id="3894" w:name="_ETM_Q6_586210"/>
      <w:bookmarkEnd w:id="3894"/>
      <w:r>
        <w:rPr>
          <w:rtl/>
        </w:rPr>
        <w:t>סלימאן</w:t>
      </w:r>
      <w:r>
        <w:rPr>
          <w:rFonts w:hint="cs"/>
          <w:rtl/>
        </w:rPr>
        <w:t>.</w:t>
      </w:r>
      <w:r>
        <w:rPr>
          <w:rtl/>
        </w:rPr>
        <w:t xml:space="preserve"> </w:t>
      </w:r>
      <w:bookmarkStart w:id="3895" w:name="_ETM_Q6_586659"/>
      <w:bookmarkEnd w:id="3895"/>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3896" w:name="ET_hatsach_638985_12"/>
      <w:r w:rsidRPr="005364B8">
        <w:rPr>
          <w:rStyle w:val="TagStyle"/>
          <w:rtl/>
        </w:rPr>
        <w:t xml:space="preserve"> &lt;&lt; הצח &gt;&gt; </w:t>
      </w:r>
      <w:bookmarkStart w:id="3897" w:name="_Toc128001687"/>
      <w:r>
        <w:rPr>
          <w:rtl/>
        </w:rPr>
        <w:t>הצעת חוק הרשות הלאומית למאבק בעוני, התשפ"ג</w:t>
      </w:r>
      <w:r>
        <w:rPr>
          <w:rFonts w:hint="cs"/>
          <w:rtl/>
        </w:rPr>
        <w:t>–</w:t>
      </w:r>
      <w:r>
        <w:rPr>
          <w:rtl/>
        </w:rPr>
        <w:t>2022</w:t>
      </w:r>
      <w:bookmarkEnd w:id="3897"/>
      <w:r w:rsidRPr="005364B8">
        <w:rPr>
          <w:rStyle w:val="TagStyle"/>
          <w:rtl/>
        </w:rPr>
        <w:t xml:space="preserve"> &lt;&lt; הצח &gt;&gt;</w:t>
      </w:r>
      <w:r>
        <w:rPr>
          <w:rtl/>
        </w:rPr>
        <w:t xml:space="preserve">   </w:t>
      </w:r>
      <w:bookmarkEnd w:id="3896"/>
    </w:p>
    <w:p w:rsidR="000F25F8" w:rsidRDefault="000F25F8" w:rsidP="00017239">
      <w:pPr>
        <w:rPr>
          <w:rtl/>
        </w:rPr>
      </w:pPr>
      <w:r>
        <w:rPr>
          <w:rtl/>
        </w:rPr>
        <w:t>[הצעת חוק פ/</w:t>
      </w:r>
      <w:r>
        <w:rPr>
          <w:rFonts w:hint="cs"/>
          <w:rtl/>
        </w:rPr>
        <w:t>1645/25</w:t>
      </w:r>
      <w:r>
        <w:rPr>
          <w:rtl/>
        </w:rPr>
        <w:t>; נספחות.]</w:t>
      </w:r>
    </w:p>
    <w:p w:rsidR="000F25F8" w:rsidRDefault="000F25F8" w:rsidP="00017239">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0F25F8" w:rsidRDefault="000F25F8" w:rsidP="00017239">
      <w:pPr>
        <w:rPr>
          <w:rtl/>
        </w:rPr>
      </w:pPr>
    </w:p>
    <w:p w:rsidR="000F25F8" w:rsidRDefault="000F25F8" w:rsidP="00017239">
      <w:pPr>
        <w:pStyle w:val="af9"/>
        <w:keepNext/>
        <w:rPr>
          <w:rtl/>
        </w:rPr>
      </w:pPr>
      <w:r w:rsidRPr="005364B8">
        <w:rPr>
          <w:rStyle w:val="TagStyle"/>
          <w:rtl/>
        </w:rPr>
        <w:t xml:space="preserve"> &lt;&lt; יור &gt;&gt; </w:t>
      </w:r>
      <w:r>
        <w:rPr>
          <w:rtl/>
        </w:rPr>
        <w:t>היו"ר אמיר אוחנה:</w:t>
      </w:r>
      <w:r w:rsidRPr="005364B8">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8E581C">
      <w:pPr>
        <w:rPr>
          <w:rtl/>
        </w:rPr>
      </w:pPr>
      <w:r>
        <w:rPr>
          <w:rtl/>
        </w:rPr>
        <w:t xml:space="preserve">אני </w:t>
      </w:r>
      <w:bookmarkStart w:id="3898" w:name="_ETM_Q6_586869"/>
      <w:bookmarkEnd w:id="3898"/>
      <w:r>
        <w:rPr>
          <w:rtl/>
        </w:rPr>
        <w:t xml:space="preserve">מזמין </w:t>
      </w:r>
      <w:bookmarkStart w:id="3899" w:name="_ETM_Q6_587229"/>
      <w:bookmarkEnd w:id="3899"/>
      <w:r>
        <w:rPr>
          <w:rtl/>
        </w:rPr>
        <w:t xml:space="preserve">את </w:t>
      </w:r>
      <w:bookmarkStart w:id="3900" w:name="_ETM_Q6_587350"/>
      <w:bookmarkEnd w:id="3900"/>
      <w:r>
        <w:rPr>
          <w:rtl/>
        </w:rPr>
        <w:t xml:space="preserve">חברת </w:t>
      </w:r>
      <w:bookmarkStart w:id="3901" w:name="_ETM_Q6_587710"/>
      <w:bookmarkEnd w:id="3901"/>
      <w:r>
        <w:rPr>
          <w:rtl/>
        </w:rPr>
        <w:t xml:space="preserve">הכנסת </w:t>
      </w:r>
      <w:bookmarkStart w:id="3902" w:name="_ETM_Q6_588130"/>
      <w:bookmarkEnd w:id="3902"/>
      <w:r>
        <w:rPr>
          <w:rFonts w:hint="cs"/>
          <w:rtl/>
        </w:rPr>
        <w:t xml:space="preserve">נעמה לזימי </w:t>
      </w:r>
      <w:bookmarkStart w:id="3903" w:name="_ETM_Q6_588579"/>
      <w:bookmarkStart w:id="3904" w:name="_ETM_Q6_589000"/>
      <w:bookmarkEnd w:id="3903"/>
      <w:bookmarkEnd w:id="3904"/>
      <w:r>
        <w:rPr>
          <w:rtl/>
        </w:rPr>
        <w:t xml:space="preserve">לנמק </w:t>
      </w:r>
      <w:bookmarkStart w:id="3905" w:name="_ETM_Q6_589420"/>
      <w:bookmarkEnd w:id="3905"/>
      <w:r>
        <w:rPr>
          <w:rtl/>
        </w:rPr>
        <w:t xml:space="preserve">את </w:t>
      </w:r>
      <w:bookmarkStart w:id="3906" w:name="_ETM_Q6_589570"/>
      <w:bookmarkEnd w:id="3906"/>
      <w:r>
        <w:rPr>
          <w:rtl/>
        </w:rPr>
        <w:t>הצעתה</w:t>
      </w:r>
      <w:r>
        <w:rPr>
          <w:rFonts w:hint="cs"/>
          <w:rtl/>
        </w:rPr>
        <w:t>.</w:t>
      </w:r>
      <w:r>
        <w:rPr>
          <w:rtl/>
        </w:rPr>
        <w:t xml:space="preserve"> </w:t>
      </w:r>
      <w:bookmarkStart w:id="3907" w:name="_ETM_Q6_594409"/>
      <w:bookmarkEnd w:id="3907"/>
      <w:r>
        <w:rPr>
          <w:rtl/>
        </w:rPr>
        <w:t xml:space="preserve">לאחר </w:t>
      </w:r>
      <w:bookmarkStart w:id="3908" w:name="_ETM_Q6_594859"/>
      <w:bookmarkEnd w:id="3908"/>
      <w:r>
        <w:rPr>
          <w:rtl/>
        </w:rPr>
        <w:t>מכן</w:t>
      </w:r>
      <w:r>
        <w:rPr>
          <w:rFonts w:hint="cs"/>
          <w:rtl/>
        </w:rPr>
        <w:t xml:space="preserve"> </w:t>
      </w:r>
      <w:bookmarkStart w:id="3909" w:name="_ETM_Q6_595219"/>
      <w:bookmarkEnd w:id="3909"/>
      <w:r>
        <w:rPr>
          <w:rtl/>
        </w:rPr>
        <w:t xml:space="preserve">יסכם </w:t>
      </w:r>
      <w:bookmarkStart w:id="3910" w:name="_ETM_Q6_596560"/>
      <w:bookmarkEnd w:id="3910"/>
      <w:r>
        <w:rPr>
          <w:rtl/>
        </w:rPr>
        <w:t xml:space="preserve">השר </w:t>
      </w:r>
      <w:bookmarkStart w:id="3911" w:name="_ETM_Q6_596979"/>
      <w:bookmarkEnd w:id="3911"/>
      <w:r>
        <w:rPr>
          <w:rtl/>
        </w:rPr>
        <w:t xml:space="preserve">יעקב </w:t>
      </w:r>
      <w:bookmarkStart w:id="3912" w:name="_ETM_Q6_597639"/>
      <w:bookmarkEnd w:id="3912"/>
      <w:r>
        <w:rPr>
          <w:rtl/>
        </w:rPr>
        <w:t>מרגי</w:t>
      </w:r>
      <w:r>
        <w:rPr>
          <w:rFonts w:hint="cs"/>
          <w:rtl/>
        </w:rPr>
        <w:t>.</w:t>
      </w:r>
      <w:r>
        <w:rPr>
          <w:rtl/>
        </w:rPr>
        <w:t xml:space="preserve"> </w:t>
      </w:r>
      <w:bookmarkStart w:id="3913" w:name="_ETM_Q6_609290"/>
      <w:bookmarkEnd w:id="3913"/>
      <w:r>
        <w:rPr>
          <w:rtl/>
        </w:rPr>
        <w:t>בבקשה</w:t>
      </w:r>
      <w:r>
        <w:rPr>
          <w:rFonts w:hint="cs"/>
          <w:rtl/>
        </w:rPr>
        <w:t>,</w:t>
      </w:r>
      <w:r>
        <w:rPr>
          <w:rtl/>
        </w:rPr>
        <w:t xml:space="preserve"> </w:t>
      </w:r>
      <w:bookmarkStart w:id="3914" w:name="_ETM_Q6_609920"/>
      <w:bookmarkEnd w:id="3914"/>
      <w:r>
        <w:rPr>
          <w:rtl/>
        </w:rPr>
        <w:t>גברתי</w:t>
      </w:r>
      <w:r>
        <w:rPr>
          <w:rFonts w:hint="cs"/>
          <w:rtl/>
        </w:rPr>
        <w:t>, שלוש</w:t>
      </w:r>
      <w:bookmarkStart w:id="3915" w:name="_ETM_Q6_610580"/>
      <w:bookmarkStart w:id="3916" w:name="_ETM_Q6_611030"/>
      <w:bookmarkEnd w:id="3915"/>
      <w:bookmarkEnd w:id="3916"/>
      <w:r>
        <w:rPr>
          <w:rFonts w:hint="cs"/>
          <w:rtl/>
        </w:rPr>
        <w:t xml:space="preserve"> </w:t>
      </w:r>
      <w:r>
        <w:rPr>
          <w:rtl/>
        </w:rPr>
        <w:t xml:space="preserve">דקות </w:t>
      </w:r>
      <w:bookmarkStart w:id="3917" w:name="_ETM_Q6_611510"/>
      <w:bookmarkEnd w:id="3917"/>
      <w:r>
        <w:rPr>
          <w:rtl/>
        </w:rPr>
        <w:t>לרשותך</w:t>
      </w:r>
      <w:r>
        <w:rPr>
          <w:rFonts w:hint="cs"/>
          <w:rtl/>
        </w:rPr>
        <w:t>.</w:t>
      </w:r>
    </w:p>
    <w:p w:rsidR="000F25F8" w:rsidRDefault="000F25F8" w:rsidP="00017239">
      <w:pPr>
        <w:rPr>
          <w:rtl/>
        </w:rPr>
      </w:pPr>
      <w:bookmarkStart w:id="3918" w:name="_ETM_Q6_604000"/>
      <w:bookmarkEnd w:id="3918"/>
    </w:p>
    <w:p w:rsidR="000F25F8" w:rsidRDefault="000F25F8" w:rsidP="00017239">
      <w:pPr>
        <w:pStyle w:val="a4"/>
        <w:keepNext/>
        <w:rPr>
          <w:rtl/>
        </w:rPr>
      </w:pPr>
      <w:bookmarkStart w:id="3919" w:name="ET_speaker_6236_8"/>
      <w:r w:rsidRPr="00E61C03">
        <w:rPr>
          <w:rStyle w:val="TagStyle"/>
          <w:rtl/>
        </w:rPr>
        <w:t xml:space="preserve"> &lt;&lt; דובר &gt;&gt; </w:t>
      </w:r>
      <w:bookmarkStart w:id="3920" w:name="_Toc128001688"/>
      <w:r>
        <w:rPr>
          <w:rtl/>
        </w:rPr>
        <w:t>נעמה לזימי (העבודה):</w:t>
      </w:r>
      <w:bookmarkEnd w:id="3920"/>
      <w:r w:rsidRPr="00E61C03">
        <w:rPr>
          <w:rStyle w:val="TagStyle"/>
          <w:rtl/>
        </w:rPr>
        <w:t xml:space="preserve"> &lt;&lt; דובר &gt;&gt;</w:t>
      </w:r>
      <w:r>
        <w:rPr>
          <w:rtl/>
        </w:rPr>
        <w:t xml:space="preserve">  </w:t>
      </w:r>
      <w:bookmarkEnd w:id="3919"/>
    </w:p>
    <w:p w:rsidR="000F25F8" w:rsidRDefault="000F25F8" w:rsidP="00017239">
      <w:pPr>
        <w:pStyle w:val="KeepWithNext"/>
        <w:rPr>
          <w:rtl/>
        </w:rPr>
      </w:pPr>
    </w:p>
    <w:p w:rsidR="000F25F8" w:rsidRDefault="000F25F8" w:rsidP="008E581C">
      <w:pPr>
        <w:rPr>
          <w:rtl/>
        </w:rPr>
      </w:pPr>
      <w:bookmarkStart w:id="3921" w:name="_ETM_Q6_609000"/>
      <w:bookmarkStart w:id="3922" w:name="_ETM_Q6_612440"/>
      <w:bookmarkEnd w:id="3921"/>
      <w:bookmarkEnd w:id="3922"/>
      <w:r>
        <w:rPr>
          <w:rtl/>
        </w:rPr>
        <w:t>תודה</w:t>
      </w:r>
      <w:r>
        <w:rPr>
          <w:rFonts w:hint="cs"/>
          <w:rtl/>
        </w:rPr>
        <w:t>,</w:t>
      </w:r>
      <w:r>
        <w:rPr>
          <w:rtl/>
        </w:rPr>
        <w:t xml:space="preserve"> </w:t>
      </w:r>
      <w:bookmarkStart w:id="3923" w:name="_ETM_Q6_612740"/>
      <w:bookmarkEnd w:id="3923"/>
      <w:r>
        <w:rPr>
          <w:rtl/>
        </w:rPr>
        <w:t xml:space="preserve">כבודו </w:t>
      </w:r>
      <w:bookmarkStart w:id="3924" w:name="_ETM_Q6_613160"/>
      <w:bookmarkEnd w:id="3924"/>
      <w:r>
        <w:rPr>
          <w:rFonts w:hint="cs"/>
          <w:rtl/>
        </w:rPr>
        <w:t xml:space="preserve">יו"ר </w:t>
      </w:r>
      <w:r>
        <w:rPr>
          <w:rtl/>
        </w:rPr>
        <w:t>הכנסת</w:t>
      </w:r>
      <w:r>
        <w:rPr>
          <w:rFonts w:hint="cs"/>
          <w:rtl/>
        </w:rPr>
        <w:t>.</w:t>
      </w:r>
      <w:r>
        <w:rPr>
          <w:rtl/>
        </w:rPr>
        <w:t xml:space="preserve"> </w:t>
      </w:r>
      <w:bookmarkStart w:id="3925" w:name="_ETM_Q6_613790"/>
      <w:bookmarkEnd w:id="3925"/>
      <w:r>
        <w:rPr>
          <w:rtl/>
        </w:rPr>
        <w:t xml:space="preserve">כנסת </w:t>
      </w:r>
      <w:bookmarkStart w:id="3926" w:name="_ETM_Q6_614150"/>
      <w:bookmarkEnd w:id="3926"/>
      <w:r>
        <w:rPr>
          <w:rtl/>
        </w:rPr>
        <w:t>נכבדה</w:t>
      </w:r>
      <w:r>
        <w:rPr>
          <w:rFonts w:hint="cs"/>
          <w:rtl/>
        </w:rPr>
        <w:t>,</w:t>
      </w:r>
      <w:r>
        <w:rPr>
          <w:rtl/>
        </w:rPr>
        <w:t xml:space="preserve"> </w:t>
      </w:r>
      <w:bookmarkStart w:id="3927" w:name="_ETM_Q6_615480"/>
      <w:bookmarkEnd w:id="3927"/>
      <w:r>
        <w:rPr>
          <w:rtl/>
        </w:rPr>
        <w:t xml:space="preserve">גם </w:t>
      </w:r>
      <w:bookmarkStart w:id="3928" w:name="_ETM_Q6_615810"/>
      <w:bookmarkEnd w:id="3928"/>
      <w:r>
        <w:rPr>
          <w:rtl/>
        </w:rPr>
        <w:t xml:space="preserve">בימים </w:t>
      </w:r>
      <w:bookmarkStart w:id="3929" w:name="_ETM_Q6_616140"/>
      <w:bookmarkEnd w:id="3929"/>
      <w:r>
        <w:rPr>
          <w:rtl/>
        </w:rPr>
        <w:t xml:space="preserve">הקשים </w:t>
      </w:r>
      <w:bookmarkStart w:id="3930" w:name="_ETM_Q6_616650"/>
      <w:bookmarkEnd w:id="3930"/>
      <w:r>
        <w:rPr>
          <w:rtl/>
        </w:rPr>
        <w:t>האל</w:t>
      </w:r>
      <w:r>
        <w:rPr>
          <w:rFonts w:hint="cs"/>
          <w:rtl/>
        </w:rPr>
        <w:t>ה</w:t>
      </w:r>
      <w:r>
        <w:rPr>
          <w:rtl/>
        </w:rPr>
        <w:t xml:space="preserve"> </w:t>
      </w:r>
      <w:bookmarkStart w:id="3931" w:name="_ETM_Q6_616920"/>
      <w:bookmarkEnd w:id="3931"/>
      <w:r>
        <w:rPr>
          <w:rtl/>
        </w:rPr>
        <w:t xml:space="preserve">יש </w:t>
      </w:r>
      <w:bookmarkStart w:id="3932" w:name="_ETM_Q6_617099"/>
      <w:bookmarkStart w:id="3933" w:name="_ETM_Q6_617280"/>
      <w:bookmarkEnd w:id="3932"/>
      <w:bookmarkEnd w:id="3933"/>
      <w:r>
        <w:rPr>
          <w:rtl/>
        </w:rPr>
        <w:t xml:space="preserve">רגעים </w:t>
      </w:r>
      <w:bookmarkStart w:id="3934" w:name="_ETM_Q6_617849"/>
      <w:bookmarkEnd w:id="3934"/>
      <w:r>
        <w:rPr>
          <w:rtl/>
        </w:rPr>
        <w:t xml:space="preserve">שהם </w:t>
      </w:r>
      <w:bookmarkStart w:id="3935" w:name="_ETM_Q6_618239"/>
      <w:bookmarkEnd w:id="3935"/>
      <w:r>
        <w:rPr>
          <w:rtl/>
        </w:rPr>
        <w:t xml:space="preserve">רגעים </w:t>
      </w:r>
      <w:bookmarkStart w:id="3936" w:name="_ETM_Q6_618689"/>
      <w:bookmarkEnd w:id="3936"/>
      <w:r>
        <w:rPr>
          <w:rtl/>
        </w:rPr>
        <w:t>מר</w:t>
      </w:r>
      <w:r>
        <w:rPr>
          <w:rFonts w:hint="cs"/>
          <w:rtl/>
        </w:rPr>
        <w:t>ח</w:t>
      </w:r>
      <w:r>
        <w:rPr>
          <w:rtl/>
        </w:rPr>
        <w:t xml:space="preserve">יבי </w:t>
      </w:r>
      <w:bookmarkStart w:id="3937" w:name="_ETM_Q6_619200"/>
      <w:bookmarkEnd w:id="3937"/>
      <w:r>
        <w:rPr>
          <w:rtl/>
        </w:rPr>
        <w:t xml:space="preserve">לב </w:t>
      </w:r>
      <w:bookmarkStart w:id="3938" w:name="_ETM_Q6_619560"/>
      <w:bookmarkEnd w:id="3938"/>
      <w:r>
        <w:rPr>
          <w:rtl/>
        </w:rPr>
        <w:t xml:space="preserve">ונותני </w:t>
      </w:r>
      <w:bookmarkStart w:id="3939" w:name="_ETM_Q6_620069"/>
      <w:bookmarkEnd w:id="3939"/>
      <w:r>
        <w:rPr>
          <w:rtl/>
        </w:rPr>
        <w:t>תקווה</w:t>
      </w:r>
      <w:r>
        <w:rPr>
          <w:rFonts w:hint="cs"/>
          <w:rtl/>
        </w:rPr>
        <w:t>,</w:t>
      </w:r>
      <w:r>
        <w:rPr>
          <w:rtl/>
        </w:rPr>
        <w:t xml:space="preserve"> </w:t>
      </w:r>
      <w:bookmarkStart w:id="3940" w:name="_ETM_Q6_620640"/>
      <w:bookmarkEnd w:id="3940"/>
      <w:r>
        <w:rPr>
          <w:rtl/>
        </w:rPr>
        <w:t xml:space="preserve">כמו </w:t>
      </w:r>
      <w:bookmarkStart w:id="3941" w:name="_ETM_Q6_620849"/>
      <w:bookmarkEnd w:id="3941"/>
      <w:r>
        <w:rPr>
          <w:rtl/>
        </w:rPr>
        <w:t xml:space="preserve">הרגע </w:t>
      </w:r>
      <w:bookmarkStart w:id="3942" w:name="_ETM_Q6_621150"/>
      <w:bookmarkEnd w:id="3942"/>
      <w:r>
        <w:rPr>
          <w:rtl/>
        </w:rPr>
        <w:t>הזה</w:t>
      </w:r>
      <w:r>
        <w:rPr>
          <w:rFonts w:hint="cs"/>
          <w:rtl/>
        </w:rPr>
        <w:t>,</w:t>
      </w:r>
      <w:r>
        <w:rPr>
          <w:rtl/>
        </w:rPr>
        <w:t xml:space="preserve"> </w:t>
      </w:r>
      <w:bookmarkStart w:id="3943" w:name="_ETM_Q6_622130"/>
      <w:bookmarkEnd w:id="3943"/>
      <w:r>
        <w:rPr>
          <w:rtl/>
        </w:rPr>
        <w:t xml:space="preserve">שהחוק </w:t>
      </w:r>
      <w:bookmarkStart w:id="3944" w:name="_ETM_Q6_622610"/>
      <w:bookmarkEnd w:id="3944"/>
      <w:r>
        <w:rPr>
          <w:rtl/>
        </w:rPr>
        <w:t xml:space="preserve">החשוב </w:t>
      </w:r>
      <w:bookmarkStart w:id="3945" w:name="_ETM_Q6_623120"/>
      <w:bookmarkEnd w:id="3945"/>
      <w:r>
        <w:rPr>
          <w:rtl/>
        </w:rPr>
        <w:t xml:space="preserve">הזה </w:t>
      </w:r>
      <w:bookmarkStart w:id="3946" w:name="_ETM_Q6_624070"/>
      <w:bookmarkEnd w:id="3946"/>
      <w:r>
        <w:rPr>
          <w:rtl/>
        </w:rPr>
        <w:t xml:space="preserve">להקמת </w:t>
      </w:r>
      <w:bookmarkStart w:id="3947" w:name="_ETM_Q6_624730"/>
      <w:bookmarkEnd w:id="3947"/>
      <w:r>
        <w:rPr>
          <w:rtl/>
        </w:rPr>
        <w:t xml:space="preserve">הרשות </w:t>
      </w:r>
      <w:bookmarkStart w:id="3948" w:name="_ETM_Q6_625240"/>
      <w:bookmarkEnd w:id="3948"/>
      <w:r>
        <w:rPr>
          <w:rtl/>
        </w:rPr>
        <w:t xml:space="preserve">למלחמה </w:t>
      </w:r>
      <w:bookmarkStart w:id="3949" w:name="_ETM_Q6_625750"/>
      <w:bookmarkEnd w:id="3949"/>
      <w:r>
        <w:rPr>
          <w:rtl/>
        </w:rPr>
        <w:t>בעוני</w:t>
      </w:r>
      <w:r>
        <w:rPr>
          <w:rFonts w:hint="cs"/>
          <w:rtl/>
        </w:rPr>
        <w:t xml:space="preserve"> עולה.</w:t>
      </w:r>
      <w:r>
        <w:rPr>
          <w:rtl/>
        </w:rPr>
        <w:t xml:space="preserve"> </w:t>
      </w:r>
      <w:bookmarkStart w:id="3950" w:name="_ETM_Q6_626800"/>
      <w:bookmarkEnd w:id="3950"/>
      <w:r>
        <w:rPr>
          <w:rtl/>
        </w:rPr>
        <w:t xml:space="preserve">גם </w:t>
      </w:r>
      <w:bookmarkStart w:id="3951" w:name="_ETM_Q6_627070"/>
      <w:bookmarkEnd w:id="3951"/>
      <w:r>
        <w:rPr>
          <w:rtl/>
        </w:rPr>
        <w:t xml:space="preserve">אלינו </w:t>
      </w:r>
      <w:bookmarkStart w:id="3952" w:name="_ETM_Q6_627520"/>
      <w:bookmarkStart w:id="3953" w:name="_ETM_Q6_627940"/>
      <w:bookmarkEnd w:id="3952"/>
      <w:bookmarkEnd w:id="3953"/>
      <w:r>
        <w:rPr>
          <w:rtl/>
        </w:rPr>
        <w:t xml:space="preserve">פנו </w:t>
      </w:r>
      <w:bookmarkStart w:id="3954" w:name="_ETM_Q6_628270"/>
      <w:bookmarkEnd w:id="3954"/>
      <w:r>
        <w:rPr>
          <w:rFonts w:hint="cs"/>
          <w:rtl/>
        </w:rPr>
        <w:t xml:space="preserve">מפתחון לב – </w:t>
      </w:r>
      <w:bookmarkStart w:id="3955" w:name="_ETM_Q6_629050"/>
      <w:bookmarkEnd w:id="3955"/>
      <w:r>
        <w:rPr>
          <w:rFonts w:hint="cs"/>
          <w:rtl/>
        </w:rPr>
        <w:t>ו</w:t>
      </w:r>
      <w:r>
        <w:rPr>
          <w:rtl/>
        </w:rPr>
        <w:t xml:space="preserve">אני </w:t>
      </w:r>
      <w:bookmarkStart w:id="3956" w:name="_ETM_Q6_629380"/>
      <w:bookmarkEnd w:id="3956"/>
      <w:r>
        <w:rPr>
          <w:rtl/>
        </w:rPr>
        <w:t xml:space="preserve">מודה </w:t>
      </w:r>
      <w:bookmarkStart w:id="3957" w:name="_ETM_Q6_629710"/>
      <w:bookmarkEnd w:id="3957"/>
      <w:r>
        <w:rPr>
          <w:rtl/>
        </w:rPr>
        <w:t xml:space="preserve">להם </w:t>
      </w:r>
      <w:bookmarkStart w:id="3958" w:name="_ETM_Q6_629980"/>
      <w:bookmarkEnd w:id="3958"/>
      <w:r>
        <w:rPr>
          <w:rtl/>
        </w:rPr>
        <w:t xml:space="preserve">על </w:t>
      </w:r>
      <w:bookmarkStart w:id="3959" w:name="_ETM_Q6_630070"/>
      <w:bookmarkEnd w:id="3959"/>
      <w:r>
        <w:rPr>
          <w:rtl/>
        </w:rPr>
        <w:t>זה</w:t>
      </w:r>
      <w:r>
        <w:rPr>
          <w:rFonts w:hint="cs"/>
          <w:rtl/>
        </w:rPr>
        <w:t xml:space="preserve"> –</w:t>
      </w:r>
      <w:r>
        <w:rPr>
          <w:rtl/>
        </w:rPr>
        <w:t xml:space="preserve"> </w:t>
      </w:r>
      <w:bookmarkStart w:id="3960" w:name="_ETM_Q6_631319"/>
      <w:bookmarkEnd w:id="3960"/>
      <w:r>
        <w:rPr>
          <w:rtl/>
        </w:rPr>
        <w:t xml:space="preserve">שנכיר </w:t>
      </w:r>
      <w:bookmarkStart w:id="3961" w:name="_ETM_Q6_632069"/>
      <w:bookmarkEnd w:id="3961"/>
      <w:r>
        <w:rPr>
          <w:rtl/>
        </w:rPr>
        <w:t xml:space="preserve">את </w:t>
      </w:r>
      <w:bookmarkStart w:id="3962" w:name="_ETM_Q6_632159"/>
      <w:bookmarkEnd w:id="3962"/>
      <w:r>
        <w:rPr>
          <w:rtl/>
        </w:rPr>
        <w:t xml:space="preserve">החוק </w:t>
      </w:r>
      <w:bookmarkStart w:id="3963" w:name="_ETM_Q6_632430"/>
      <w:bookmarkEnd w:id="3963"/>
      <w:r>
        <w:rPr>
          <w:rtl/>
        </w:rPr>
        <w:t>הזה</w:t>
      </w:r>
      <w:r>
        <w:rPr>
          <w:rFonts w:hint="cs"/>
          <w:rtl/>
        </w:rPr>
        <w:t>,</w:t>
      </w:r>
      <w:r>
        <w:rPr>
          <w:rtl/>
        </w:rPr>
        <w:t xml:space="preserve"> </w:t>
      </w:r>
      <w:bookmarkStart w:id="3964" w:name="_ETM_Q6_632640"/>
      <w:bookmarkEnd w:id="3964"/>
      <w:r>
        <w:rPr>
          <w:rtl/>
        </w:rPr>
        <w:t xml:space="preserve">נגיש </w:t>
      </w:r>
      <w:bookmarkStart w:id="3965" w:name="_ETM_Q6_633000"/>
      <w:bookmarkEnd w:id="3965"/>
      <w:r>
        <w:rPr>
          <w:rtl/>
        </w:rPr>
        <w:t>אותו</w:t>
      </w:r>
      <w:bookmarkStart w:id="3966" w:name="_ETM_Q6_633209"/>
      <w:bookmarkEnd w:id="3966"/>
      <w:r>
        <w:rPr>
          <w:rFonts w:hint="cs"/>
          <w:rtl/>
        </w:rPr>
        <w:t xml:space="preserve">, </w:t>
      </w:r>
      <w:r>
        <w:rPr>
          <w:rtl/>
        </w:rPr>
        <w:t xml:space="preserve">ואכן </w:t>
      </w:r>
      <w:bookmarkStart w:id="3967" w:name="_ETM_Q6_633870"/>
      <w:bookmarkEnd w:id="3967"/>
      <w:r>
        <w:rPr>
          <w:rtl/>
        </w:rPr>
        <w:t xml:space="preserve">כך </w:t>
      </w:r>
      <w:bookmarkStart w:id="3968" w:name="_ETM_Q6_634079"/>
      <w:bookmarkEnd w:id="3968"/>
      <w:r>
        <w:rPr>
          <w:rtl/>
        </w:rPr>
        <w:t>נעשה</w:t>
      </w:r>
      <w:r>
        <w:rPr>
          <w:rFonts w:hint="cs"/>
          <w:rtl/>
        </w:rPr>
        <w:t>.</w:t>
      </w:r>
      <w:r>
        <w:rPr>
          <w:rtl/>
        </w:rPr>
        <w:t xml:space="preserve"> </w:t>
      </w:r>
      <w:bookmarkStart w:id="3969" w:name="_ETM_Q6_635930"/>
      <w:bookmarkEnd w:id="3969"/>
    </w:p>
    <w:p w:rsidR="000F25F8" w:rsidRDefault="000F25F8" w:rsidP="00017239">
      <w:pPr>
        <w:rPr>
          <w:rtl/>
        </w:rPr>
      </w:pPr>
      <w:bookmarkStart w:id="3970" w:name="_ETM_Q6_635000"/>
      <w:bookmarkEnd w:id="3970"/>
    </w:p>
    <w:p w:rsidR="000F25F8" w:rsidRDefault="000F25F8" w:rsidP="008E581C">
      <w:pPr>
        <w:rPr>
          <w:rtl/>
        </w:rPr>
      </w:pPr>
      <w:bookmarkStart w:id="3971" w:name="_ETM_Q6_636000"/>
      <w:bookmarkStart w:id="3972" w:name="_ETM_Q6_636140"/>
      <w:bookmarkEnd w:id="3971"/>
      <w:bookmarkEnd w:id="3972"/>
      <w:r>
        <w:rPr>
          <w:rtl/>
        </w:rPr>
        <w:t xml:space="preserve">אני </w:t>
      </w:r>
      <w:bookmarkStart w:id="3973" w:name="_ETM_Q6_636230"/>
      <w:bookmarkEnd w:id="3973"/>
      <w:r>
        <w:rPr>
          <w:rtl/>
        </w:rPr>
        <w:t xml:space="preserve">רוצה </w:t>
      </w:r>
      <w:bookmarkStart w:id="3974" w:name="_ETM_Q6_636440"/>
      <w:bookmarkEnd w:id="3974"/>
      <w:r>
        <w:rPr>
          <w:rtl/>
        </w:rPr>
        <w:t xml:space="preserve">דווקא </w:t>
      </w:r>
      <w:bookmarkStart w:id="3975" w:name="_ETM_Q6_636650"/>
      <w:bookmarkEnd w:id="3975"/>
      <w:r>
        <w:rPr>
          <w:rtl/>
        </w:rPr>
        <w:t xml:space="preserve">לדבר </w:t>
      </w:r>
      <w:bookmarkStart w:id="3976" w:name="_ETM_Q6_637070"/>
      <w:bookmarkEnd w:id="3976"/>
      <w:r>
        <w:rPr>
          <w:rtl/>
        </w:rPr>
        <w:t xml:space="preserve">על </w:t>
      </w:r>
      <w:bookmarkStart w:id="3977" w:name="_ETM_Q6_637160"/>
      <w:bookmarkEnd w:id="3977"/>
      <w:r>
        <w:rPr>
          <w:rtl/>
        </w:rPr>
        <w:t xml:space="preserve">מטרות </w:t>
      </w:r>
      <w:bookmarkStart w:id="3978" w:name="_ETM_Q6_637610"/>
      <w:bookmarkEnd w:id="3978"/>
      <w:r>
        <w:rPr>
          <w:rtl/>
        </w:rPr>
        <w:t xml:space="preserve">נוספות </w:t>
      </w:r>
      <w:bookmarkStart w:id="3979" w:name="_ETM_Q6_638120"/>
      <w:bookmarkEnd w:id="3979"/>
      <w:r>
        <w:rPr>
          <w:rtl/>
        </w:rPr>
        <w:t xml:space="preserve">של </w:t>
      </w:r>
      <w:bookmarkStart w:id="3980" w:name="_ETM_Q6_638240"/>
      <w:bookmarkEnd w:id="3980"/>
      <w:r>
        <w:rPr>
          <w:rtl/>
        </w:rPr>
        <w:t xml:space="preserve">חוק </w:t>
      </w:r>
      <w:bookmarkStart w:id="3981" w:name="_ETM_Q6_638480"/>
      <w:bookmarkEnd w:id="3981"/>
      <w:r>
        <w:rPr>
          <w:rtl/>
        </w:rPr>
        <w:t>זה</w:t>
      </w:r>
      <w:r>
        <w:rPr>
          <w:rFonts w:hint="cs"/>
          <w:rtl/>
        </w:rPr>
        <w:t>,</w:t>
      </w:r>
      <w:r>
        <w:rPr>
          <w:rtl/>
        </w:rPr>
        <w:t xml:space="preserve"> </w:t>
      </w:r>
      <w:bookmarkStart w:id="3982" w:name="_ETM_Q6_640599"/>
      <w:bookmarkEnd w:id="3982"/>
      <w:r>
        <w:rPr>
          <w:rtl/>
        </w:rPr>
        <w:t xml:space="preserve">ואני </w:t>
      </w:r>
      <w:bookmarkStart w:id="3983" w:name="_ETM_Q6_641439"/>
      <w:bookmarkEnd w:id="3983"/>
      <w:r>
        <w:rPr>
          <w:rtl/>
        </w:rPr>
        <w:t xml:space="preserve">גם </w:t>
      </w:r>
      <w:bookmarkStart w:id="3984" w:name="_ETM_Q6_641590"/>
      <w:bookmarkEnd w:id="3984"/>
      <w:r>
        <w:rPr>
          <w:rFonts w:hint="cs"/>
          <w:rtl/>
        </w:rPr>
        <w:t>א</w:t>
      </w:r>
      <w:r>
        <w:rPr>
          <w:rtl/>
        </w:rPr>
        <w:t xml:space="preserve">גיד </w:t>
      </w:r>
      <w:bookmarkStart w:id="3985" w:name="_ETM_Q6_641799"/>
      <w:bookmarkEnd w:id="3985"/>
      <w:r>
        <w:rPr>
          <w:rtl/>
        </w:rPr>
        <w:t xml:space="preserve">את </w:t>
      </w:r>
      <w:bookmarkStart w:id="3986" w:name="_ETM_Q6_641889"/>
      <w:bookmarkEnd w:id="3986"/>
      <w:r>
        <w:rPr>
          <w:rtl/>
        </w:rPr>
        <w:t xml:space="preserve">זה </w:t>
      </w:r>
      <w:bookmarkStart w:id="3987" w:name="_ETM_Q6_642040"/>
      <w:bookmarkEnd w:id="3987"/>
      <w:r>
        <w:rPr>
          <w:rtl/>
        </w:rPr>
        <w:t xml:space="preserve">לחברי </w:t>
      </w:r>
      <w:bookmarkStart w:id="3988" w:name="_ETM_Q6_644150"/>
      <w:bookmarkEnd w:id="3988"/>
      <w:r>
        <w:rPr>
          <w:rtl/>
        </w:rPr>
        <w:t>היקר</w:t>
      </w:r>
      <w:r>
        <w:rPr>
          <w:rFonts w:hint="cs"/>
          <w:rtl/>
        </w:rPr>
        <w:t xml:space="preserve"> - -</w:t>
      </w:r>
    </w:p>
    <w:p w:rsidR="000F25F8" w:rsidRDefault="000F25F8" w:rsidP="00017239">
      <w:pPr>
        <w:rPr>
          <w:rtl/>
        </w:rPr>
      </w:pPr>
      <w:bookmarkStart w:id="3989" w:name="_ETM_Q6_644000"/>
      <w:bookmarkEnd w:id="3989"/>
    </w:p>
    <w:p w:rsidR="000F25F8" w:rsidRDefault="000F25F8" w:rsidP="00017239">
      <w:pPr>
        <w:pStyle w:val="af9"/>
        <w:keepNext/>
        <w:rPr>
          <w:rtl/>
        </w:rPr>
      </w:pPr>
      <w:r w:rsidRPr="00E61C03">
        <w:rPr>
          <w:rStyle w:val="TagStyle"/>
          <w:rtl/>
        </w:rPr>
        <w:lastRenderedPageBreak/>
        <w:t xml:space="preserve"> &lt;&lt; יור &gt;&gt; </w:t>
      </w:r>
      <w:r>
        <w:rPr>
          <w:rtl/>
        </w:rPr>
        <w:t>היו"ר אמיר אוחנה:</w:t>
      </w:r>
      <w:r w:rsidRPr="00E61C03">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3990" w:name="_ETM_Q6_645000"/>
      <w:bookmarkEnd w:id="3990"/>
      <w:r>
        <w:rPr>
          <w:rFonts w:hint="cs"/>
          <w:rtl/>
        </w:rPr>
        <w:t xml:space="preserve">לא. </w:t>
      </w:r>
      <w:bookmarkStart w:id="3991" w:name="_ETM_Q6_644600"/>
      <w:bookmarkStart w:id="3992" w:name="_ETM_Q6_644690"/>
      <w:bookmarkEnd w:id="3991"/>
      <w:bookmarkEnd w:id="3992"/>
      <w:r>
        <w:rPr>
          <w:rtl/>
        </w:rPr>
        <w:t xml:space="preserve">קצת </w:t>
      </w:r>
      <w:bookmarkStart w:id="3993" w:name="_ETM_Q6_644960"/>
      <w:bookmarkEnd w:id="3993"/>
      <w:r>
        <w:rPr>
          <w:rtl/>
        </w:rPr>
        <w:t xml:space="preserve">יותר </w:t>
      </w:r>
      <w:bookmarkStart w:id="3994" w:name="_ETM_Q6_645200"/>
      <w:bookmarkEnd w:id="3994"/>
      <w:r>
        <w:rPr>
          <w:rtl/>
        </w:rPr>
        <w:t xml:space="preserve">שקט </w:t>
      </w:r>
      <w:bookmarkStart w:id="3995" w:name="_ETM_Q6_645590"/>
      <w:bookmarkEnd w:id="3995"/>
      <w:r>
        <w:rPr>
          <w:rtl/>
        </w:rPr>
        <w:t>במליאה</w:t>
      </w:r>
      <w:r>
        <w:rPr>
          <w:rFonts w:hint="cs"/>
          <w:rtl/>
        </w:rPr>
        <w:t>.</w:t>
      </w:r>
      <w:r>
        <w:rPr>
          <w:rtl/>
        </w:rPr>
        <w:t xml:space="preserve"> </w:t>
      </w:r>
      <w:bookmarkStart w:id="3996" w:name="_ETM_Q6_646220"/>
      <w:bookmarkEnd w:id="3996"/>
      <w:r>
        <w:rPr>
          <w:rtl/>
        </w:rPr>
        <w:t>סדרנים</w:t>
      </w:r>
      <w:r>
        <w:rPr>
          <w:rFonts w:hint="cs"/>
          <w:rtl/>
        </w:rPr>
        <w:t>,</w:t>
      </w:r>
      <w:r>
        <w:rPr>
          <w:rtl/>
        </w:rPr>
        <w:t xml:space="preserve"> </w:t>
      </w:r>
      <w:bookmarkStart w:id="3997" w:name="_ETM_Q6_647450"/>
      <w:bookmarkEnd w:id="3997"/>
      <w:r>
        <w:rPr>
          <w:rtl/>
        </w:rPr>
        <w:t>תעז</w:t>
      </w:r>
      <w:bookmarkStart w:id="3998" w:name="_ETM_Q6_647780"/>
      <w:bookmarkEnd w:id="3998"/>
      <w:r>
        <w:rPr>
          <w:rFonts w:hint="cs"/>
          <w:rtl/>
        </w:rPr>
        <w:t xml:space="preserve">רו </w:t>
      </w:r>
      <w:r>
        <w:rPr>
          <w:rtl/>
        </w:rPr>
        <w:t xml:space="preserve">לנו </w:t>
      </w:r>
      <w:bookmarkStart w:id="3999" w:name="_ETM_Q6_647930"/>
      <w:bookmarkEnd w:id="3999"/>
      <w:r>
        <w:rPr>
          <w:rtl/>
        </w:rPr>
        <w:t xml:space="preserve">לעשות </w:t>
      </w:r>
      <w:bookmarkStart w:id="4000" w:name="_ETM_Q6_648200"/>
      <w:bookmarkEnd w:id="4000"/>
      <w:r>
        <w:rPr>
          <w:rtl/>
        </w:rPr>
        <w:t xml:space="preserve">יותר </w:t>
      </w:r>
      <w:bookmarkStart w:id="4001" w:name="_ETM_Q6_648470"/>
      <w:bookmarkEnd w:id="4001"/>
      <w:r>
        <w:rPr>
          <w:rtl/>
        </w:rPr>
        <w:t>שקט</w:t>
      </w:r>
      <w:r>
        <w:rPr>
          <w:rFonts w:hint="cs"/>
          <w:rtl/>
        </w:rPr>
        <w:t>.</w:t>
      </w:r>
      <w:r>
        <w:rPr>
          <w:rtl/>
        </w:rPr>
        <w:t xml:space="preserve"> </w:t>
      </w:r>
      <w:bookmarkStart w:id="4002" w:name="_ETM_Q6_648920"/>
      <w:bookmarkEnd w:id="4002"/>
      <w:r>
        <w:rPr>
          <w:rtl/>
        </w:rPr>
        <w:t>באמת</w:t>
      </w:r>
      <w:r>
        <w:rPr>
          <w:rFonts w:hint="cs"/>
          <w:rtl/>
        </w:rPr>
        <w:t>,</w:t>
      </w:r>
      <w:r>
        <w:rPr>
          <w:rtl/>
        </w:rPr>
        <w:t xml:space="preserve"> </w:t>
      </w:r>
      <w:bookmarkStart w:id="4003" w:name="_ETM_Q6_649159"/>
      <w:bookmarkEnd w:id="4003"/>
      <w:r>
        <w:rPr>
          <w:rtl/>
        </w:rPr>
        <w:t>אי</w:t>
      </w:r>
      <w:bookmarkStart w:id="4004" w:name="_ETM_Q6_649220"/>
      <w:bookmarkEnd w:id="4004"/>
      <w:r>
        <w:rPr>
          <w:rFonts w:hint="cs"/>
          <w:rtl/>
        </w:rPr>
        <w:t>-</w:t>
      </w:r>
      <w:r>
        <w:rPr>
          <w:rtl/>
        </w:rPr>
        <w:t xml:space="preserve">אפשר </w:t>
      </w:r>
      <w:bookmarkStart w:id="4005" w:name="_ETM_Q6_649430"/>
      <w:bookmarkEnd w:id="4005"/>
      <w:r>
        <w:rPr>
          <w:rtl/>
        </w:rPr>
        <w:t xml:space="preserve">לשמוע </w:t>
      </w:r>
      <w:bookmarkStart w:id="4006" w:name="_ETM_Q6_649730"/>
      <w:bookmarkEnd w:id="4006"/>
      <w:r>
        <w:rPr>
          <w:rtl/>
        </w:rPr>
        <w:t>כלום</w:t>
      </w:r>
      <w:r>
        <w:rPr>
          <w:rFonts w:hint="cs"/>
          <w:rtl/>
        </w:rPr>
        <w:t>. בבקשה.</w:t>
      </w:r>
    </w:p>
    <w:p w:rsidR="000F25F8" w:rsidRDefault="000F25F8" w:rsidP="00017239">
      <w:pPr>
        <w:rPr>
          <w:rtl/>
        </w:rPr>
      </w:pPr>
      <w:bookmarkStart w:id="4007" w:name="_ETM_Q6_650000"/>
      <w:bookmarkEnd w:id="4007"/>
    </w:p>
    <w:p w:rsidR="000F25F8" w:rsidRDefault="000F25F8" w:rsidP="00017239">
      <w:pPr>
        <w:pStyle w:val="-"/>
        <w:keepNext/>
        <w:rPr>
          <w:rtl/>
        </w:rPr>
      </w:pPr>
      <w:bookmarkStart w:id="4008" w:name="ET_speakercontinue_6236_10"/>
      <w:r w:rsidRPr="00E61C03">
        <w:rPr>
          <w:rStyle w:val="TagStyle"/>
          <w:rtl/>
        </w:rPr>
        <w:t xml:space="preserve"> &lt;&lt; דובר_המשך &gt;&gt; </w:t>
      </w:r>
      <w:r>
        <w:rPr>
          <w:rtl/>
        </w:rPr>
        <w:t>נעמה לזימי (העבודה):</w:t>
      </w:r>
      <w:r w:rsidRPr="00E61C03">
        <w:rPr>
          <w:rStyle w:val="TagStyle"/>
          <w:rtl/>
        </w:rPr>
        <w:t xml:space="preserve"> &lt;&lt; דובר_המשך &gt;&gt;</w:t>
      </w:r>
      <w:r>
        <w:rPr>
          <w:rtl/>
        </w:rPr>
        <w:t xml:space="preserve">  </w:t>
      </w:r>
      <w:bookmarkEnd w:id="4008"/>
    </w:p>
    <w:p w:rsidR="000F25F8" w:rsidRDefault="000F25F8" w:rsidP="00017239">
      <w:pPr>
        <w:pStyle w:val="KeepWithNext"/>
        <w:rPr>
          <w:rtl/>
        </w:rPr>
      </w:pPr>
    </w:p>
    <w:p w:rsidR="000F25F8" w:rsidRDefault="000F25F8" w:rsidP="00017239">
      <w:pPr>
        <w:rPr>
          <w:rtl/>
        </w:rPr>
      </w:pPr>
      <w:bookmarkStart w:id="4009" w:name="_ETM_Q6_651000"/>
      <w:bookmarkStart w:id="4010" w:name="_ETM_Q6_650819"/>
      <w:bookmarkEnd w:id="4009"/>
      <w:bookmarkEnd w:id="4010"/>
      <w:r>
        <w:rPr>
          <w:rFonts w:hint="cs"/>
          <w:rtl/>
        </w:rPr>
        <w:t xml:space="preserve">- - </w:t>
      </w:r>
      <w:r>
        <w:rPr>
          <w:rtl/>
        </w:rPr>
        <w:t xml:space="preserve">כבוד </w:t>
      </w:r>
      <w:bookmarkStart w:id="4011" w:name="_ETM_Q6_651120"/>
      <w:bookmarkEnd w:id="4011"/>
      <w:r>
        <w:rPr>
          <w:rtl/>
        </w:rPr>
        <w:t xml:space="preserve">שר </w:t>
      </w:r>
      <w:bookmarkStart w:id="4012" w:name="_ETM_Q6_651359"/>
      <w:bookmarkEnd w:id="4012"/>
      <w:r>
        <w:rPr>
          <w:rtl/>
        </w:rPr>
        <w:t>הרווחה</w:t>
      </w:r>
      <w:r>
        <w:rPr>
          <w:rFonts w:hint="cs"/>
          <w:rtl/>
        </w:rPr>
        <w:t>,</w:t>
      </w:r>
      <w:r>
        <w:rPr>
          <w:rtl/>
        </w:rPr>
        <w:t xml:space="preserve"> </w:t>
      </w:r>
      <w:bookmarkStart w:id="4013" w:name="_ETM_Q6_652830"/>
      <w:bookmarkEnd w:id="4013"/>
      <w:r>
        <w:rPr>
          <w:rFonts w:hint="cs"/>
          <w:rtl/>
        </w:rPr>
        <w:t>ש</w:t>
      </w:r>
      <w:r>
        <w:rPr>
          <w:rtl/>
        </w:rPr>
        <w:t xml:space="preserve">כמו </w:t>
      </w:r>
      <w:bookmarkStart w:id="4014" w:name="_ETM_Q6_653250"/>
      <w:bookmarkEnd w:id="4014"/>
      <w:r>
        <w:rPr>
          <w:rtl/>
        </w:rPr>
        <w:t>שאמרתי</w:t>
      </w:r>
      <w:r>
        <w:rPr>
          <w:rFonts w:hint="cs"/>
          <w:rtl/>
        </w:rPr>
        <w:t>,</w:t>
      </w:r>
      <w:r>
        <w:rPr>
          <w:rtl/>
        </w:rPr>
        <w:t xml:space="preserve"> </w:t>
      </w:r>
      <w:bookmarkStart w:id="4015" w:name="_ETM_Q6_654120"/>
      <w:bookmarkEnd w:id="4015"/>
      <w:r>
        <w:rPr>
          <w:rFonts w:hint="cs"/>
          <w:rtl/>
        </w:rPr>
        <w:t>ב</w:t>
      </w:r>
      <w:r>
        <w:rPr>
          <w:rtl/>
        </w:rPr>
        <w:t xml:space="preserve">עבורי </w:t>
      </w:r>
      <w:bookmarkStart w:id="4016" w:name="_ETM_Q6_654480"/>
      <w:bookmarkEnd w:id="4016"/>
      <w:r>
        <w:rPr>
          <w:rFonts w:hint="cs"/>
          <w:rtl/>
        </w:rPr>
        <w:t xml:space="preserve">אתה </w:t>
      </w:r>
      <w:bookmarkStart w:id="4017" w:name="_ETM_Q6_654630"/>
      <w:bookmarkEnd w:id="4017"/>
      <w:r>
        <w:rPr>
          <w:rtl/>
        </w:rPr>
        <w:t xml:space="preserve">נקודת </w:t>
      </w:r>
      <w:bookmarkStart w:id="4018" w:name="_ETM_Q6_655140"/>
      <w:bookmarkEnd w:id="4018"/>
      <w:r>
        <w:rPr>
          <w:rtl/>
        </w:rPr>
        <w:t xml:space="preserve">אור </w:t>
      </w:r>
      <w:bookmarkStart w:id="4019" w:name="_ETM_Q6_655800"/>
      <w:bookmarkEnd w:id="4019"/>
      <w:r>
        <w:rPr>
          <w:rtl/>
        </w:rPr>
        <w:t xml:space="preserve">בממשלה </w:t>
      </w:r>
      <w:bookmarkStart w:id="4020" w:name="_ETM_Q6_656310"/>
      <w:bookmarkEnd w:id="4020"/>
      <w:r>
        <w:rPr>
          <w:rtl/>
        </w:rPr>
        <w:t>הזו</w:t>
      </w:r>
      <w:r>
        <w:rPr>
          <w:rFonts w:hint="cs"/>
          <w:rtl/>
        </w:rPr>
        <w:t>.</w:t>
      </w:r>
      <w:r>
        <w:rPr>
          <w:rtl/>
        </w:rPr>
        <w:t xml:space="preserve"> </w:t>
      </w:r>
      <w:bookmarkStart w:id="4021" w:name="_ETM_Q6_656550"/>
      <w:bookmarkEnd w:id="4021"/>
      <w:r>
        <w:rPr>
          <w:rtl/>
        </w:rPr>
        <w:t>מאוד</w:t>
      </w:r>
      <w:r>
        <w:rPr>
          <w:rFonts w:hint="cs"/>
          <w:rtl/>
        </w:rPr>
        <w:t>.</w:t>
      </w:r>
      <w:r>
        <w:rPr>
          <w:rtl/>
        </w:rPr>
        <w:t xml:space="preserve"> </w:t>
      </w:r>
      <w:bookmarkStart w:id="4022" w:name="_ETM_Q6_657760"/>
      <w:bookmarkEnd w:id="4022"/>
      <w:r>
        <w:rPr>
          <w:rtl/>
        </w:rPr>
        <w:t xml:space="preserve">הרשות </w:t>
      </w:r>
      <w:bookmarkStart w:id="4023" w:name="_ETM_Q6_658360"/>
      <w:bookmarkEnd w:id="4023"/>
      <w:r>
        <w:rPr>
          <w:rtl/>
        </w:rPr>
        <w:t xml:space="preserve">הזו </w:t>
      </w:r>
      <w:bookmarkStart w:id="4024" w:name="_ETM_Q6_659600"/>
      <w:bookmarkEnd w:id="4024"/>
      <w:r>
        <w:rPr>
          <w:rtl/>
        </w:rPr>
        <w:t xml:space="preserve">תהיה </w:t>
      </w:r>
      <w:bookmarkStart w:id="4025" w:name="_ETM_Q6_660290"/>
      <w:bookmarkEnd w:id="4025"/>
      <w:r>
        <w:rPr>
          <w:rtl/>
        </w:rPr>
        <w:t xml:space="preserve">הצלחה </w:t>
      </w:r>
      <w:bookmarkStart w:id="4026" w:name="_ETM_Q6_660830"/>
      <w:bookmarkEnd w:id="4026"/>
      <w:r>
        <w:rPr>
          <w:rtl/>
        </w:rPr>
        <w:t>אמיתית</w:t>
      </w:r>
      <w:r>
        <w:rPr>
          <w:rFonts w:hint="cs"/>
          <w:rtl/>
        </w:rPr>
        <w:t xml:space="preserve"> –</w:t>
      </w:r>
      <w:r>
        <w:rPr>
          <w:rtl/>
        </w:rPr>
        <w:t xml:space="preserve"> </w:t>
      </w:r>
      <w:bookmarkStart w:id="4027" w:name="_ETM_Q6_661400"/>
      <w:bookmarkEnd w:id="4027"/>
      <w:r>
        <w:rPr>
          <w:rtl/>
        </w:rPr>
        <w:t xml:space="preserve">בתקווה </w:t>
      </w:r>
      <w:bookmarkStart w:id="4028" w:name="_ETM_Q6_661970"/>
      <w:bookmarkStart w:id="4029" w:name="_ETM_Q6_662840"/>
      <w:bookmarkEnd w:id="4028"/>
      <w:bookmarkEnd w:id="4029"/>
      <w:r>
        <w:rPr>
          <w:rFonts w:hint="cs"/>
          <w:rtl/>
        </w:rPr>
        <w:t>שה</w:t>
      </w:r>
      <w:r>
        <w:rPr>
          <w:rtl/>
        </w:rPr>
        <w:t xml:space="preserve">חוק </w:t>
      </w:r>
      <w:bookmarkStart w:id="4030" w:name="_ETM_Q6_663230"/>
      <w:bookmarkEnd w:id="4030"/>
      <w:r>
        <w:rPr>
          <w:rtl/>
        </w:rPr>
        <w:t>הזה</w:t>
      </w:r>
      <w:bookmarkStart w:id="4031" w:name="_ETM_Q6_663410"/>
      <w:bookmarkStart w:id="4032" w:name="_ETM_Q6_663500"/>
      <w:bookmarkStart w:id="4033" w:name="_ETM_Q6_663620"/>
      <w:bookmarkEnd w:id="4031"/>
      <w:bookmarkEnd w:id="4032"/>
      <w:bookmarkEnd w:id="4033"/>
      <w:r>
        <w:rPr>
          <w:rFonts w:hint="cs"/>
          <w:rtl/>
        </w:rPr>
        <w:t xml:space="preserve"> </w:t>
      </w:r>
      <w:bookmarkStart w:id="4034" w:name="_ETM_Q6_661000"/>
      <w:bookmarkEnd w:id="4034"/>
      <w:r>
        <w:rPr>
          <w:rFonts w:hint="cs"/>
          <w:rtl/>
        </w:rPr>
        <w:t xml:space="preserve">יחוקק </w:t>
      </w:r>
      <w:r>
        <w:rPr>
          <w:rtl/>
        </w:rPr>
        <w:t xml:space="preserve">עד </w:t>
      </w:r>
      <w:bookmarkStart w:id="4035" w:name="_ETM_Q6_663740"/>
      <w:bookmarkEnd w:id="4035"/>
      <w:r>
        <w:rPr>
          <w:rtl/>
        </w:rPr>
        <w:t>הסוף</w:t>
      </w:r>
      <w:r>
        <w:rPr>
          <w:rFonts w:hint="cs"/>
          <w:rtl/>
        </w:rPr>
        <w:t xml:space="preserve"> –</w:t>
      </w:r>
      <w:r>
        <w:rPr>
          <w:rtl/>
        </w:rPr>
        <w:t xml:space="preserve"> </w:t>
      </w:r>
      <w:bookmarkStart w:id="4036" w:name="_ETM_Q6_664660"/>
      <w:bookmarkEnd w:id="4036"/>
      <w:r>
        <w:rPr>
          <w:rFonts w:hint="cs"/>
          <w:rtl/>
        </w:rPr>
        <w:t>כ</w:t>
      </w:r>
      <w:r>
        <w:rPr>
          <w:rtl/>
        </w:rPr>
        <w:t xml:space="preserve">שהיא </w:t>
      </w:r>
      <w:bookmarkStart w:id="4037" w:name="_ETM_Q6_664900"/>
      <w:bookmarkEnd w:id="4037"/>
      <w:r>
        <w:rPr>
          <w:rtl/>
        </w:rPr>
        <w:t xml:space="preserve">תפעל </w:t>
      </w:r>
      <w:bookmarkStart w:id="4038" w:name="_ETM_Q6_665550"/>
      <w:bookmarkEnd w:id="4038"/>
      <w:r>
        <w:rPr>
          <w:rFonts w:hint="cs"/>
          <w:rtl/>
        </w:rPr>
        <w:t xml:space="preserve">לא רק </w:t>
      </w:r>
      <w:bookmarkStart w:id="4039" w:name="_ETM_Q6_665640"/>
      <w:bookmarkEnd w:id="4039"/>
      <w:r>
        <w:rPr>
          <w:rtl/>
        </w:rPr>
        <w:t xml:space="preserve">לחקר </w:t>
      </w:r>
      <w:bookmarkStart w:id="4040" w:name="_ETM_Q6_666210"/>
      <w:bookmarkEnd w:id="4040"/>
      <w:r>
        <w:rPr>
          <w:rtl/>
        </w:rPr>
        <w:t xml:space="preserve">העוני </w:t>
      </w:r>
      <w:bookmarkStart w:id="4041" w:name="_ETM_Q6_667110"/>
      <w:bookmarkEnd w:id="4041"/>
      <w:r>
        <w:rPr>
          <w:rtl/>
        </w:rPr>
        <w:t xml:space="preserve">ולטיפול </w:t>
      </w:r>
      <w:bookmarkStart w:id="4042" w:name="_ETM_Q6_669329"/>
      <w:bookmarkEnd w:id="4042"/>
      <w:r>
        <w:rPr>
          <w:rtl/>
        </w:rPr>
        <w:t xml:space="preserve">בצורך </w:t>
      </w:r>
      <w:bookmarkStart w:id="4043" w:name="_ETM_Q6_669870"/>
      <w:bookmarkEnd w:id="4043"/>
      <w:r>
        <w:rPr>
          <w:rtl/>
        </w:rPr>
        <w:t xml:space="preserve">להרים </w:t>
      </w:r>
      <w:bookmarkStart w:id="4044" w:name="_ETM_Q6_670349"/>
      <w:bookmarkEnd w:id="4044"/>
      <w:r>
        <w:rPr>
          <w:rtl/>
        </w:rPr>
        <w:t xml:space="preserve">את </w:t>
      </w:r>
      <w:bookmarkStart w:id="4045" w:name="_ETM_Q6_670499"/>
      <w:bookmarkEnd w:id="4045"/>
      <w:r>
        <w:rPr>
          <w:rtl/>
        </w:rPr>
        <w:t>הראש</w:t>
      </w:r>
      <w:bookmarkStart w:id="4046" w:name="_ETM_Q6_670950"/>
      <w:bookmarkEnd w:id="4046"/>
      <w:r>
        <w:rPr>
          <w:rFonts w:hint="cs"/>
          <w:rtl/>
        </w:rPr>
        <w:t>, לתת</w:t>
      </w:r>
      <w:r>
        <w:rPr>
          <w:rtl/>
        </w:rPr>
        <w:t xml:space="preserve"> </w:t>
      </w:r>
      <w:bookmarkStart w:id="4047" w:name="_ETM_Q6_671219"/>
      <w:bookmarkEnd w:id="4047"/>
      <w:r>
        <w:rPr>
          <w:rtl/>
        </w:rPr>
        <w:t xml:space="preserve">אוויר </w:t>
      </w:r>
      <w:bookmarkStart w:id="4048" w:name="_ETM_Q6_671640"/>
      <w:bookmarkEnd w:id="4048"/>
      <w:r>
        <w:rPr>
          <w:rtl/>
        </w:rPr>
        <w:t xml:space="preserve">לאוכלוסיות </w:t>
      </w:r>
      <w:bookmarkStart w:id="4049" w:name="_ETM_Q6_672239"/>
      <w:bookmarkEnd w:id="4049"/>
      <w:r>
        <w:rPr>
          <w:rtl/>
        </w:rPr>
        <w:t xml:space="preserve">הכי </w:t>
      </w:r>
      <w:bookmarkStart w:id="4050" w:name="_ETM_Q6_672480"/>
      <w:bookmarkEnd w:id="4050"/>
      <w:r>
        <w:rPr>
          <w:rtl/>
        </w:rPr>
        <w:t>מוחלשות</w:t>
      </w:r>
      <w:r>
        <w:rPr>
          <w:rFonts w:hint="cs"/>
          <w:rtl/>
        </w:rPr>
        <w:t xml:space="preserve"> </w:t>
      </w:r>
      <w:bookmarkStart w:id="4051" w:name="_ETM_Q6_690327"/>
      <w:bookmarkEnd w:id="4051"/>
      <w:r>
        <w:rPr>
          <w:rFonts w:hint="cs"/>
          <w:rtl/>
        </w:rPr>
        <w:t>–</w:t>
      </w:r>
      <w:r>
        <w:rPr>
          <w:rtl/>
        </w:rPr>
        <w:t xml:space="preserve"> </w:t>
      </w:r>
      <w:bookmarkStart w:id="4052" w:name="_ETM_Q6_674230"/>
      <w:bookmarkEnd w:id="4052"/>
      <w:r>
        <w:rPr>
          <w:rtl/>
        </w:rPr>
        <w:t xml:space="preserve">אלה </w:t>
      </w:r>
      <w:bookmarkStart w:id="4053" w:name="_ETM_Q6_674440"/>
      <w:bookmarkEnd w:id="4053"/>
      <w:r>
        <w:rPr>
          <w:rtl/>
        </w:rPr>
        <w:t>שסובל</w:t>
      </w:r>
      <w:r>
        <w:rPr>
          <w:rFonts w:hint="cs"/>
          <w:rtl/>
        </w:rPr>
        <w:t>ות</w:t>
      </w:r>
      <w:r>
        <w:rPr>
          <w:rtl/>
        </w:rPr>
        <w:t xml:space="preserve"> </w:t>
      </w:r>
      <w:bookmarkStart w:id="4054" w:name="_ETM_Q6_674950"/>
      <w:bookmarkEnd w:id="4054"/>
      <w:r>
        <w:rPr>
          <w:rFonts w:hint="cs"/>
          <w:rtl/>
        </w:rPr>
        <w:t>מ</w:t>
      </w:r>
      <w:r>
        <w:rPr>
          <w:rtl/>
        </w:rPr>
        <w:t xml:space="preserve">אי-ביטחון </w:t>
      </w:r>
      <w:bookmarkStart w:id="4055" w:name="_ETM_Q6_675459"/>
      <w:bookmarkEnd w:id="4055"/>
      <w:r>
        <w:rPr>
          <w:rtl/>
        </w:rPr>
        <w:t>תזונתי</w:t>
      </w:r>
      <w:r>
        <w:rPr>
          <w:rFonts w:hint="cs"/>
          <w:rtl/>
        </w:rPr>
        <w:t>,</w:t>
      </w:r>
      <w:r>
        <w:rPr>
          <w:rtl/>
        </w:rPr>
        <w:t xml:space="preserve"> </w:t>
      </w:r>
      <w:bookmarkStart w:id="4056" w:name="_ETM_Q6_676510"/>
      <w:bookmarkEnd w:id="4056"/>
      <w:r>
        <w:rPr>
          <w:rtl/>
        </w:rPr>
        <w:t xml:space="preserve">ונוער </w:t>
      </w:r>
      <w:bookmarkStart w:id="4057" w:name="_ETM_Q6_677319"/>
      <w:bookmarkEnd w:id="4057"/>
      <w:r>
        <w:rPr>
          <w:rtl/>
        </w:rPr>
        <w:t>בסיכון</w:t>
      </w:r>
      <w:r>
        <w:rPr>
          <w:rFonts w:hint="cs"/>
          <w:rtl/>
        </w:rPr>
        <w:t>,</w:t>
      </w:r>
      <w:r>
        <w:rPr>
          <w:rtl/>
        </w:rPr>
        <w:t xml:space="preserve"> </w:t>
      </w:r>
      <w:bookmarkStart w:id="4058" w:name="_ETM_Q6_677890"/>
      <w:bookmarkEnd w:id="4058"/>
      <w:r>
        <w:rPr>
          <w:rFonts w:hint="cs"/>
          <w:rtl/>
        </w:rPr>
        <w:t>ו</w:t>
      </w:r>
      <w:r>
        <w:rPr>
          <w:rtl/>
        </w:rPr>
        <w:t xml:space="preserve">ילדים </w:t>
      </w:r>
      <w:bookmarkStart w:id="4059" w:name="_ETM_Q6_678340"/>
      <w:bookmarkEnd w:id="4059"/>
      <w:r>
        <w:rPr>
          <w:rtl/>
        </w:rPr>
        <w:t>בסיכון</w:t>
      </w:r>
      <w:r>
        <w:rPr>
          <w:rFonts w:hint="cs"/>
          <w:rtl/>
        </w:rPr>
        <w:t>,</w:t>
      </w:r>
      <w:r>
        <w:rPr>
          <w:rtl/>
        </w:rPr>
        <w:t xml:space="preserve"> </w:t>
      </w:r>
      <w:bookmarkStart w:id="4060" w:name="_ETM_Q6_678790"/>
      <w:bookmarkEnd w:id="4060"/>
      <w:r>
        <w:rPr>
          <w:rtl/>
        </w:rPr>
        <w:t xml:space="preserve">ואנחנו </w:t>
      </w:r>
      <w:bookmarkStart w:id="4061" w:name="_ETM_Q6_679120"/>
      <w:bookmarkEnd w:id="4061"/>
      <w:r>
        <w:rPr>
          <w:rtl/>
        </w:rPr>
        <w:t xml:space="preserve">יודעים </w:t>
      </w:r>
      <w:bookmarkStart w:id="4062" w:name="_ETM_Q6_679330"/>
      <w:bookmarkEnd w:id="4062"/>
      <w:r>
        <w:rPr>
          <w:rtl/>
        </w:rPr>
        <w:t xml:space="preserve">את </w:t>
      </w:r>
      <w:bookmarkStart w:id="4063" w:name="_ETM_Q6_679450"/>
      <w:bookmarkEnd w:id="4063"/>
      <w:r>
        <w:rPr>
          <w:rtl/>
        </w:rPr>
        <w:t>כולם</w:t>
      </w:r>
      <w:r>
        <w:rPr>
          <w:rFonts w:hint="cs"/>
          <w:rtl/>
        </w:rPr>
        <w:t xml:space="preserve"> –</w:t>
      </w:r>
      <w:r>
        <w:rPr>
          <w:rtl/>
        </w:rPr>
        <w:t xml:space="preserve"> </w:t>
      </w:r>
      <w:bookmarkStart w:id="4064" w:name="_ETM_Q6_680750"/>
      <w:bookmarkEnd w:id="4064"/>
      <w:r>
        <w:rPr>
          <w:rtl/>
        </w:rPr>
        <w:t xml:space="preserve">אלא </w:t>
      </w:r>
      <w:bookmarkStart w:id="4065" w:name="_ETM_Q6_681290"/>
      <w:bookmarkEnd w:id="4065"/>
      <w:r>
        <w:rPr>
          <w:rtl/>
        </w:rPr>
        <w:t>ש</w:t>
      </w:r>
      <w:r>
        <w:rPr>
          <w:rFonts w:hint="cs"/>
          <w:rtl/>
        </w:rPr>
        <w:t xml:space="preserve">היא </w:t>
      </w:r>
      <w:r>
        <w:rPr>
          <w:rtl/>
        </w:rPr>
        <w:t xml:space="preserve">גם </w:t>
      </w:r>
      <w:bookmarkStart w:id="4066" w:name="_ETM_Q6_681710"/>
      <w:bookmarkEnd w:id="4066"/>
      <w:r>
        <w:rPr>
          <w:rtl/>
        </w:rPr>
        <w:t xml:space="preserve">תפעל </w:t>
      </w:r>
      <w:bookmarkStart w:id="4067" w:name="_ETM_Q6_682220"/>
      <w:bookmarkEnd w:id="4067"/>
      <w:r>
        <w:rPr>
          <w:rtl/>
        </w:rPr>
        <w:t xml:space="preserve">לניתוק </w:t>
      </w:r>
      <w:bookmarkStart w:id="4068" w:name="_ETM_Q6_682700"/>
      <w:bookmarkEnd w:id="4068"/>
      <w:r>
        <w:rPr>
          <w:rtl/>
        </w:rPr>
        <w:t xml:space="preserve">העוני </w:t>
      </w:r>
      <w:bookmarkStart w:id="4069" w:name="_ETM_Q6_683030"/>
      <w:bookmarkEnd w:id="4069"/>
      <w:r>
        <w:rPr>
          <w:rtl/>
        </w:rPr>
        <w:t>הרב</w:t>
      </w:r>
      <w:bookmarkStart w:id="4070" w:name="_ETM_Q6_683330"/>
      <w:bookmarkEnd w:id="4070"/>
      <w:r>
        <w:rPr>
          <w:rFonts w:hint="cs"/>
          <w:rtl/>
        </w:rPr>
        <w:t>-</w:t>
      </w:r>
      <w:r>
        <w:rPr>
          <w:rtl/>
        </w:rPr>
        <w:t>דורי</w:t>
      </w:r>
      <w:r>
        <w:rPr>
          <w:rFonts w:hint="cs"/>
          <w:rtl/>
        </w:rPr>
        <w:t>.</w:t>
      </w:r>
      <w:r>
        <w:rPr>
          <w:rtl/>
        </w:rPr>
        <w:t xml:space="preserve"> </w:t>
      </w:r>
      <w:bookmarkStart w:id="4071" w:name="_ETM_Q6_684709"/>
      <w:bookmarkEnd w:id="4071"/>
      <w:r>
        <w:rPr>
          <w:rtl/>
        </w:rPr>
        <w:t xml:space="preserve">לא </w:t>
      </w:r>
      <w:bookmarkStart w:id="4072" w:name="_ETM_Q6_684950"/>
      <w:bookmarkEnd w:id="4072"/>
      <w:r>
        <w:rPr>
          <w:rtl/>
        </w:rPr>
        <w:t xml:space="preserve">סתם </w:t>
      </w:r>
      <w:bookmarkStart w:id="4073" w:name="_ETM_Q6_685280"/>
      <w:bookmarkEnd w:id="4073"/>
      <w:r>
        <w:rPr>
          <w:rtl/>
        </w:rPr>
        <w:t xml:space="preserve">הצטרפת </w:t>
      </w:r>
      <w:bookmarkStart w:id="4074" w:name="_ETM_Q6_685939"/>
      <w:bookmarkStart w:id="4075" w:name="_ETM_Q6_686060"/>
      <w:bookmarkEnd w:id="4074"/>
      <w:bookmarkEnd w:id="4075"/>
      <w:r>
        <w:rPr>
          <w:rFonts w:hint="cs"/>
          <w:rtl/>
        </w:rPr>
        <w:t>ל</w:t>
      </w:r>
      <w:r>
        <w:rPr>
          <w:rtl/>
        </w:rPr>
        <w:t xml:space="preserve">קריאה </w:t>
      </w:r>
      <w:bookmarkStart w:id="4076" w:name="_ETM_Q6_686629"/>
      <w:bookmarkEnd w:id="4076"/>
      <w:r>
        <w:rPr>
          <w:rtl/>
        </w:rPr>
        <w:t xml:space="preserve">להחזרת </w:t>
      </w:r>
      <w:bookmarkStart w:id="4077" w:name="_ETM_Q6_687290"/>
      <w:bookmarkEnd w:id="4077"/>
      <w:r>
        <w:rPr>
          <w:rtl/>
        </w:rPr>
        <w:t xml:space="preserve">חוק </w:t>
      </w:r>
      <w:bookmarkStart w:id="4078" w:name="_ETM_Q6_687530"/>
      <w:bookmarkEnd w:id="4078"/>
      <w:r>
        <w:rPr>
          <w:rtl/>
        </w:rPr>
        <w:t xml:space="preserve">רן </w:t>
      </w:r>
      <w:bookmarkStart w:id="4079" w:name="_ETM_Q6_687709"/>
      <w:bookmarkEnd w:id="4079"/>
      <w:r>
        <w:rPr>
          <w:rtl/>
        </w:rPr>
        <w:t>כהן</w:t>
      </w:r>
      <w:bookmarkStart w:id="4080" w:name="_ETM_Q6_688189"/>
      <w:bookmarkEnd w:id="4080"/>
      <w:r>
        <w:rPr>
          <w:rFonts w:hint="cs"/>
          <w:rtl/>
        </w:rPr>
        <w:t xml:space="preserve">, </w:t>
      </w:r>
      <w:r>
        <w:rPr>
          <w:rtl/>
        </w:rPr>
        <w:t>זכו</w:t>
      </w:r>
      <w:r>
        <w:rPr>
          <w:rFonts w:hint="cs"/>
          <w:rtl/>
        </w:rPr>
        <w:t>יו</w:t>
      </w:r>
      <w:r>
        <w:rPr>
          <w:rtl/>
        </w:rPr>
        <w:t xml:space="preserve">ת </w:t>
      </w:r>
      <w:bookmarkStart w:id="4081" w:name="_ETM_Q6_688610"/>
      <w:bookmarkEnd w:id="4081"/>
      <w:r>
        <w:rPr>
          <w:rtl/>
        </w:rPr>
        <w:t>רכ</w:t>
      </w:r>
      <w:r>
        <w:rPr>
          <w:rFonts w:hint="cs"/>
          <w:rtl/>
        </w:rPr>
        <w:t>י</w:t>
      </w:r>
      <w:r>
        <w:rPr>
          <w:rtl/>
        </w:rPr>
        <w:t>ש</w:t>
      </w:r>
      <w:r>
        <w:rPr>
          <w:rFonts w:hint="cs"/>
          <w:rtl/>
        </w:rPr>
        <w:t>ה</w:t>
      </w:r>
      <w:r>
        <w:rPr>
          <w:rtl/>
        </w:rPr>
        <w:t xml:space="preserve"> </w:t>
      </w:r>
      <w:bookmarkStart w:id="4082" w:name="_ETM_Q6_688939"/>
      <w:bookmarkEnd w:id="4082"/>
      <w:r>
        <w:rPr>
          <w:rtl/>
        </w:rPr>
        <w:t xml:space="preserve">לדיירי </w:t>
      </w:r>
      <w:bookmarkStart w:id="4083" w:name="_ETM_Q6_689299"/>
      <w:bookmarkEnd w:id="4083"/>
      <w:r>
        <w:rPr>
          <w:rtl/>
        </w:rPr>
        <w:t xml:space="preserve">הדיור </w:t>
      </w:r>
      <w:bookmarkStart w:id="4084" w:name="_ETM_Q6_689569"/>
      <w:bookmarkEnd w:id="4084"/>
      <w:r>
        <w:rPr>
          <w:rtl/>
        </w:rPr>
        <w:t>הציבורי</w:t>
      </w:r>
      <w:r>
        <w:rPr>
          <w:rFonts w:hint="cs"/>
          <w:rtl/>
        </w:rPr>
        <w:t>,</w:t>
      </w:r>
      <w:r>
        <w:rPr>
          <w:rtl/>
        </w:rPr>
        <w:t xml:space="preserve"> </w:t>
      </w:r>
      <w:bookmarkStart w:id="4085" w:name="_ETM_Q6_690049"/>
      <w:bookmarkEnd w:id="4085"/>
      <w:r>
        <w:rPr>
          <w:rtl/>
        </w:rPr>
        <w:t xml:space="preserve">כי </w:t>
      </w:r>
      <w:bookmarkStart w:id="4086" w:name="_ETM_Q6_690200"/>
      <w:bookmarkEnd w:id="4086"/>
      <w:r>
        <w:rPr>
          <w:rtl/>
        </w:rPr>
        <w:t xml:space="preserve">החוק </w:t>
      </w:r>
      <w:bookmarkStart w:id="4087" w:name="_ETM_Q6_690530"/>
      <w:bookmarkEnd w:id="4087"/>
      <w:r>
        <w:rPr>
          <w:rtl/>
        </w:rPr>
        <w:t xml:space="preserve">הזה </w:t>
      </w:r>
      <w:bookmarkStart w:id="4088" w:name="_ETM_Q6_691090"/>
      <w:bookmarkEnd w:id="4088"/>
      <w:r>
        <w:rPr>
          <w:rtl/>
        </w:rPr>
        <w:t xml:space="preserve">הוא </w:t>
      </w:r>
      <w:bookmarkStart w:id="4089" w:name="_ETM_Q6_691300"/>
      <w:bookmarkEnd w:id="4089"/>
      <w:r>
        <w:rPr>
          <w:rtl/>
        </w:rPr>
        <w:t xml:space="preserve">חוק </w:t>
      </w:r>
      <w:bookmarkStart w:id="4090" w:name="_ETM_Q6_691569"/>
      <w:bookmarkEnd w:id="4090"/>
      <w:r>
        <w:rPr>
          <w:rtl/>
        </w:rPr>
        <w:t xml:space="preserve">שלא </w:t>
      </w:r>
      <w:bookmarkStart w:id="4091" w:name="_ETM_Q6_691840"/>
      <w:bookmarkEnd w:id="4091"/>
      <w:r>
        <w:rPr>
          <w:rtl/>
        </w:rPr>
        <w:t xml:space="preserve">רק </w:t>
      </w:r>
      <w:bookmarkStart w:id="4092" w:name="_ETM_Q6_691959"/>
      <w:bookmarkEnd w:id="4092"/>
      <w:r>
        <w:rPr>
          <w:rtl/>
        </w:rPr>
        <w:t xml:space="preserve">נותן </w:t>
      </w:r>
      <w:bookmarkStart w:id="4093" w:name="_ETM_Q6_692290"/>
      <w:bookmarkEnd w:id="4093"/>
      <w:r>
        <w:rPr>
          <w:rtl/>
        </w:rPr>
        <w:t>זכויות</w:t>
      </w:r>
      <w:r>
        <w:rPr>
          <w:rFonts w:hint="cs"/>
          <w:rtl/>
        </w:rPr>
        <w:t>,</w:t>
      </w:r>
      <w:r>
        <w:rPr>
          <w:rtl/>
        </w:rPr>
        <w:t xml:space="preserve"> </w:t>
      </w:r>
      <w:bookmarkStart w:id="4094" w:name="_ETM_Q6_693190"/>
      <w:bookmarkEnd w:id="4094"/>
      <w:r>
        <w:rPr>
          <w:rtl/>
        </w:rPr>
        <w:t xml:space="preserve">אלא </w:t>
      </w:r>
      <w:bookmarkStart w:id="4095" w:name="_ETM_Q6_693459"/>
      <w:bookmarkEnd w:id="4095"/>
      <w:r>
        <w:rPr>
          <w:rtl/>
        </w:rPr>
        <w:t xml:space="preserve">הוא </w:t>
      </w:r>
      <w:bookmarkStart w:id="4096" w:name="_ETM_Q6_693519"/>
      <w:bookmarkEnd w:id="4096"/>
      <w:r>
        <w:rPr>
          <w:rtl/>
        </w:rPr>
        <w:t xml:space="preserve">מנתק </w:t>
      </w:r>
      <w:bookmarkStart w:id="4097" w:name="_ETM_Q6_694030"/>
      <w:bookmarkEnd w:id="4097"/>
      <w:r>
        <w:rPr>
          <w:rFonts w:hint="cs"/>
          <w:rtl/>
        </w:rPr>
        <w:t>עוני רב-</w:t>
      </w:r>
      <w:bookmarkStart w:id="4098" w:name="_ETM_Q6_694150"/>
      <w:bookmarkStart w:id="4099" w:name="_ETM_Q6_694510"/>
      <w:bookmarkEnd w:id="4098"/>
      <w:bookmarkEnd w:id="4099"/>
      <w:r>
        <w:rPr>
          <w:rtl/>
        </w:rPr>
        <w:t>דורי</w:t>
      </w:r>
      <w:bookmarkStart w:id="4100" w:name="_ETM_Q6_695360"/>
      <w:bookmarkEnd w:id="4100"/>
      <w:r>
        <w:rPr>
          <w:rFonts w:hint="cs"/>
          <w:rtl/>
        </w:rPr>
        <w:t xml:space="preserve">. </w:t>
      </w:r>
      <w:r>
        <w:rPr>
          <w:rtl/>
        </w:rPr>
        <w:t xml:space="preserve">ניתוק </w:t>
      </w:r>
      <w:bookmarkStart w:id="4101" w:name="_ETM_Q6_695989"/>
      <w:bookmarkEnd w:id="4101"/>
      <w:r>
        <w:rPr>
          <w:rFonts w:hint="cs"/>
          <w:rtl/>
        </w:rPr>
        <w:t>עו</w:t>
      </w:r>
      <w:r>
        <w:rPr>
          <w:rtl/>
        </w:rPr>
        <w:t xml:space="preserve">ני </w:t>
      </w:r>
      <w:bookmarkStart w:id="4102" w:name="_ETM_Q6_696260"/>
      <w:bookmarkEnd w:id="4102"/>
      <w:r>
        <w:rPr>
          <w:rtl/>
        </w:rPr>
        <w:t>ר</w:t>
      </w:r>
      <w:bookmarkStart w:id="4103" w:name="_ETM_Q6_696530"/>
      <w:bookmarkEnd w:id="4103"/>
      <w:r>
        <w:rPr>
          <w:rFonts w:hint="cs"/>
          <w:rtl/>
        </w:rPr>
        <w:t>ב-</w:t>
      </w:r>
      <w:r>
        <w:rPr>
          <w:rtl/>
        </w:rPr>
        <w:t xml:space="preserve">דורי </w:t>
      </w:r>
      <w:bookmarkStart w:id="4104" w:name="_ETM_Q6_696799"/>
      <w:bookmarkEnd w:id="4104"/>
      <w:r>
        <w:rPr>
          <w:rtl/>
        </w:rPr>
        <w:t xml:space="preserve">עובר </w:t>
      </w:r>
      <w:bookmarkStart w:id="4105" w:name="_ETM_Q6_697250"/>
      <w:bookmarkEnd w:id="4105"/>
      <w:r>
        <w:rPr>
          <w:rtl/>
        </w:rPr>
        <w:t xml:space="preserve">בהמון </w:t>
      </w:r>
      <w:bookmarkStart w:id="4106" w:name="_ETM_Q6_698030"/>
      <w:bookmarkEnd w:id="4106"/>
      <w:r>
        <w:rPr>
          <w:rtl/>
        </w:rPr>
        <w:t xml:space="preserve">המון </w:t>
      </w:r>
      <w:bookmarkStart w:id="4107" w:name="_ETM_Q6_698330"/>
      <w:bookmarkEnd w:id="4107"/>
      <w:r>
        <w:rPr>
          <w:rtl/>
        </w:rPr>
        <w:t xml:space="preserve">המון </w:t>
      </w:r>
      <w:bookmarkStart w:id="4108" w:name="_ETM_Q6_698599"/>
      <w:bookmarkEnd w:id="4108"/>
      <w:r>
        <w:rPr>
          <w:rtl/>
        </w:rPr>
        <w:t>צעדים</w:t>
      </w:r>
      <w:r>
        <w:rPr>
          <w:rFonts w:hint="cs"/>
          <w:rtl/>
        </w:rPr>
        <w:t>.</w:t>
      </w:r>
    </w:p>
    <w:p w:rsidR="000F25F8" w:rsidRDefault="000F25F8" w:rsidP="00017239">
      <w:pPr>
        <w:rPr>
          <w:rtl/>
        </w:rPr>
      </w:pPr>
    </w:p>
    <w:p w:rsidR="000F25F8" w:rsidRDefault="000F25F8" w:rsidP="00017239">
      <w:pPr>
        <w:rPr>
          <w:rtl/>
        </w:rPr>
      </w:pPr>
      <w:bookmarkStart w:id="4109" w:name="_ETM_Q6_697000"/>
      <w:bookmarkStart w:id="4110" w:name="_ETM_Q6_700660"/>
      <w:bookmarkEnd w:id="4109"/>
      <w:bookmarkEnd w:id="4110"/>
      <w:r>
        <w:rPr>
          <w:rtl/>
        </w:rPr>
        <w:t xml:space="preserve">אני </w:t>
      </w:r>
      <w:bookmarkStart w:id="4111" w:name="_ETM_Q6_700929"/>
      <w:bookmarkEnd w:id="4111"/>
      <w:r>
        <w:rPr>
          <w:rtl/>
        </w:rPr>
        <w:t>דווקא</w:t>
      </w:r>
      <w:r>
        <w:rPr>
          <w:rFonts w:hint="cs"/>
          <w:rtl/>
        </w:rPr>
        <w:t>,</w:t>
      </w:r>
      <w:bookmarkStart w:id="4112" w:name="_ETM_Q6_701290"/>
      <w:bookmarkStart w:id="4113" w:name="_ETM_Q6_705000"/>
      <w:bookmarkStart w:id="4114" w:name="_ETM_Q6_706000"/>
      <w:bookmarkEnd w:id="4112"/>
      <w:bookmarkEnd w:id="4113"/>
      <w:bookmarkEnd w:id="4114"/>
      <w:r>
        <w:rPr>
          <w:rFonts w:hint="cs"/>
          <w:rtl/>
        </w:rPr>
        <w:t xml:space="preserve"> </w:t>
      </w:r>
      <w:r>
        <w:rPr>
          <w:rtl/>
        </w:rPr>
        <w:t xml:space="preserve">לפני </w:t>
      </w:r>
      <w:bookmarkStart w:id="4115" w:name="_ETM_Q6_701679"/>
      <w:bookmarkEnd w:id="4115"/>
      <w:r>
        <w:rPr>
          <w:rtl/>
        </w:rPr>
        <w:t xml:space="preserve">שאני </w:t>
      </w:r>
      <w:bookmarkStart w:id="4116" w:name="_ETM_Q6_701950"/>
      <w:bookmarkEnd w:id="4116"/>
      <w:r>
        <w:rPr>
          <w:rtl/>
        </w:rPr>
        <w:t>אמשיך</w:t>
      </w:r>
      <w:r>
        <w:rPr>
          <w:rFonts w:hint="cs"/>
          <w:rtl/>
        </w:rPr>
        <w:t>,</w:t>
      </w:r>
      <w:bookmarkStart w:id="4117" w:name="_ETM_Q6_702309"/>
      <w:bookmarkEnd w:id="4117"/>
      <w:r>
        <w:rPr>
          <w:rtl/>
        </w:rPr>
        <w:t xml:space="preserve"> </w:t>
      </w:r>
      <w:bookmarkStart w:id="4118" w:name="_ETM_Q6_702459"/>
      <w:bookmarkEnd w:id="4118"/>
      <w:r>
        <w:rPr>
          <w:rtl/>
        </w:rPr>
        <w:t xml:space="preserve">רוצה </w:t>
      </w:r>
      <w:bookmarkStart w:id="4119" w:name="_ETM_Q6_703270"/>
      <w:bookmarkEnd w:id="4119"/>
      <w:r>
        <w:rPr>
          <w:rtl/>
        </w:rPr>
        <w:t xml:space="preserve">להקריא </w:t>
      </w:r>
      <w:bookmarkStart w:id="4120" w:name="_ETM_Q6_704090"/>
      <w:bookmarkEnd w:id="4120"/>
      <w:r>
        <w:rPr>
          <w:rtl/>
        </w:rPr>
        <w:t xml:space="preserve">את </w:t>
      </w:r>
      <w:bookmarkStart w:id="4121" w:name="_ETM_Q6_704390"/>
      <w:bookmarkEnd w:id="4121"/>
      <w:r>
        <w:rPr>
          <w:rtl/>
        </w:rPr>
        <w:t xml:space="preserve">שירה </w:t>
      </w:r>
      <w:bookmarkStart w:id="4122" w:name="_ETM_Q6_705670"/>
      <w:bookmarkEnd w:id="4122"/>
      <w:r>
        <w:rPr>
          <w:rtl/>
        </w:rPr>
        <w:t xml:space="preserve">של שירלי </w:t>
      </w:r>
      <w:bookmarkStart w:id="4123" w:name="_ETM_Q6_706390"/>
      <w:bookmarkEnd w:id="4123"/>
      <w:r>
        <w:rPr>
          <w:rtl/>
        </w:rPr>
        <w:t>קרוואני</w:t>
      </w:r>
      <w:r>
        <w:rPr>
          <w:rFonts w:hint="cs"/>
          <w:rtl/>
        </w:rPr>
        <w:t>,</w:t>
      </w:r>
      <w:r>
        <w:rPr>
          <w:rtl/>
        </w:rPr>
        <w:t xml:space="preserve"> </w:t>
      </w:r>
      <w:bookmarkStart w:id="4124" w:name="_ETM_Q6_707349"/>
      <w:bookmarkEnd w:id="4124"/>
      <w:r>
        <w:rPr>
          <w:rFonts w:hint="cs"/>
          <w:rtl/>
        </w:rPr>
        <w:t>"</w:t>
      </w:r>
      <w:r>
        <w:rPr>
          <w:rtl/>
        </w:rPr>
        <w:t xml:space="preserve">ענייה </w:t>
      </w:r>
      <w:bookmarkStart w:id="4125" w:name="_ETM_Q6_707769"/>
      <w:bookmarkEnd w:id="4125"/>
      <w:r>
        <w:rPr>
          <w:rtl/>
        </w:rPr>
        <w:t>שכמותך</w:t>
      </w:r>
      <w:r>
        <w:rPr>
          <w:rFonts w:hint="cs"/>
          <w:rtl/>
        </w:rPr>
        <w:t>",</w:t>
      </w:r>
      <w:r>
        <w:rPr>
          <w:rtl/>
        </w:rPr>
        <w:t xml:space="preserve"> </w:t>
      </w:r>
      <w:bookmarkStart w:id="4126" w:name="_ETM_Q6_710620"/>
      <w:bookmarkEnd w:id="4126"/>
      <w:r>
        <w:rPr>
          <w:rtl/>
        </w:rPr>
        <w:t xml:space="preserve">שהוא </w:t>
      </w:r>
      <w:bookmarkStart w:id="4127" w:name="_ETM_Q6_710860"/>
      <w:bookmarkEnd w:id="4127"/>
      <w:r>
        <w:rPr>
          <w:rFonts w:hint="cs"/>
          <w:rtl/>
        </w:rPr>
        <w:t>כולל</w:t>
      </w:r>
      <w:r>
        <w:rPr>
          <w:rtl/>
        </w:rPr>
        <w:t xml:space="preserve"> </w:t>
      </w:r>
      <w:bookmarkStart w:id="4128" w:name="_ETM_Q6_711730"/>
      <w:bookmarkEnd w:id="4128"/>
      <w:r>
        <w:rPr>
          <w:rtl/>
        </w:rPr>
        <w:t xml:space="preserve">את </w:t>
      </w:r>
      <w:bookmarkStart w:id="4129" w:name="_ETM_Q6_711820"/>
      <w:bookmarkEnd w:id="4129"/>
      <w:r>
        <w:rPr>
          <w:rtl/>
        </w:rPr>
        <w:t xml:space="preserve">כל </w:t>
      </w:r>
      <w:bookmarkStart w:id="4130" w:name="_ETM_Q6_712030"/>
      <w:bookmarkEnd w:id="4130"/>
      <w:r>
        <w:rPr>
          <w:rtl/>
        </w:rPr>
        <w:t xml:space="preserve">הסטראוטיפים </w:t>
      </w:r>
      <w:bookmarkStart w:id="4131" w:name="_ETM_Q6_712809"/>
      <w:bookmarkEnd w:id="4131"/>
      <w:r>
        <w:rPr>
          <w:rFonts w:hint="cs"/>
          <w:rtl/>
        </w:rPr>
        <w:t xml:space="preserve">על עניים ואת </w:t>
      </w:r>
      <w:bookmarkStart w:id="4132" w:name="_ETM_Q6_713700"/>
      <w:bookmarkStart w:id="4133" w:name="_ETM_Q6_714179"/>
      <w:bookmarkEnd w:id="4132"/>
      <w:bookmarkEnd w:id="4133"/>
      <w:r>
        <w:rPr>
          <w:rtl/>
        </w:rPr>
        <w:t xml:space="preserve">כל </w:t>
      </w:r>
      <w:bookmarkStart w:id="4134" w:name="_ETM_Q6_714720"/>
      <w:bookmarkEnd w:id="4134"/>
      <w:r>
        <w:rPr>
          <w:rtl/>
        </w:rPr>
        <w:t xml:space="preserve">הדעות </w:t>
      </w:r>
      <w:bookmarkStart w:id="4135" w:name="_ETM_Q6_715140"/>
      <w:bookmarkEnd w:id="4135"/>
      <w:r>
        <w:rPr>
          <w:rtl/>
        </w:rPr>
        <w:t>הקדומות</w:t>
      </w:r>
      <w:r>
        <w:rPr>
          <w:rFonts w:hint="cs"/>
          <w:rtl/>
        </w:rPr>
        <w:t>:</w:t>
      </w:r>
      <w:r>
        <w:rPr>
          <w:rtl/>
        </w:rPr>
        <w:t xml:space="preserve"> </w:t>
      </w:r>
      <w:bookmarkStart w:id="4136" w:name="_ETM_Q6_716700"/>
      <w:bookmarkEnd w:id="4136"/>
      <w:r w:rsidRPr="005364B8">
        <w:rPr>
          <w:rtl/>
        </w:rPr>
        <w:t xml:space="preserve">אם </w:t>
      </w:r>
      <w:bookmarkStart w:id="4137" w:name="_ETM_Q6_716910"/>
      <w:bookmarkEnd w:id="4137"/>
      <w:r w:rsidRPr="005364B8">
        <w:rPr>
          <w:rtl/>
        </w:rPr>
        <w:t>את</w:t>
      </w:r>
      <w:r w:rsidRPr="005364B8">
        <w:rPr>
          <w:rFonts w:hint="cs"/>
          <w:rtl/>
        </w:rPr>
        <w:t xml:space="preserve"> ענייה</w:t>
      </w:r>
      <w:bookmarkStart w:id="4138" w:name="_ETM_Q6_717180"/>
      <w:bookmarkEnd w:id="4138"/>
      <w:r w:rsidRPr="005364B8">
        <w:rPr>
          <w:rFonts w:hint="cs"/>
          <w:rtl/>
        </w:rPr>
        <w:t>,</w:t>
      </w:r>
      <w:r w:rsidRPr="005364B8">
        <w:rPr>
          <w:rtl/>
        </w:rPr>
        <w:t xml:space="preserve"> </w:t>
      </w:r>
      <w:bookmarkStart w:id="4139" w:name="_ETM_Q6_718549"/>
      <w:bookmarkEnd w:id="4139"/>
      <w:r w:rsidRPr="005364B8">
        <w:rPr>
          <w:rtl/>
        </w:rPr>
        <w:t xml:space="preserve">אל </w:t>
      </w:r>
      <w:bookmarkStart w:id="4140" w:name="_ETM_Q6_718729"/>
      <w:bookmarkEnd w:id="4140"/>
      <w:r w:rsidRPr="005364B8">
        <w:rPr>
          <w:rtl/>
        </w:rPr>
        <w:t xml:space="preserve">תצבעי </w:t>
      </w:r>
      <w:bookmarkStart w:id="4141" w:name="_ETM_Q6_719269"/>
      <w:bookmarkEnd w:id="4141"/>
      <w:r w:rsidRPr="005364B8">
        <w:rPr>
          <w:rtl/>
        </w:rPr>
        <w:t xml:space="preserve">את </w:t>
      </w:r>
      <w:bookmarkStart w:id="4142" w:name="_ETM_Q6_719419"/>
      <w:bookmarkEnd w:id="4142"/>
      <w:r w:rsidRPr="005364B8">
        <w:rPr>
          <w:rtl/>
        </w:rPr>
        <w:t>השיע</w:t>
      </w:r>
      <w:bookmarkStart w:id="4143" w:name="_ETM_Q6_716000"/>
      <w:bookmarkStart w:id="4144" w:name="_ETM_Q6_721070"/>
      <w:bookmarkEnd w:id="4143"/>
      <w:bookmarkEnd w:id="4144"/>
      <w:r w:rsidRPr="005364B8">
        <w:rPr>
          <w:rFonts w:hint="cs"/>
          <w:rtl/>
        </w:rPr>
        <w:t xml:space="preserve">ר, </w:t>
      </w:r>
      <w:r w:rsidRPr="005364B8">
        <w:rPr>
          <w:rtl/>
        </w:rPr>
        <w:t xml:space="preserve">בטח </w:t>
      </w:r>
      <w:bookmarkStart w:id="4145" w:name="_ETM_Q6_721580"/>
      <w:bookmarkEnd w:id="4145"/>
      <w:r w:rsidRPr="005364B8">
        <w:rPr>
          <w:rtl/>
        </w:rPr>
        <w:t xml:space="preserve">שאל </w:t>
      </w:r>
      <w:bookmarkStart w:id="4146" w:name="_ETM_Q6_721880"/>
      <w:bookmarkEnd w:id="4146"/>
      <w:r w:rsidRPr="005364B8">
        <w:rPr>
          <w:rtl/>
        </w:rPr>
        <w:t xml:space="preserve">תחשבי </w:t>
      </w:r>
      <w:bookmarkStart w:id="4147" w:name="_ETM_Q6_722390"/>
      <w:bookmarkEnd w:id="4147"/>
      <w:r w:rsidRPr="005364B8">
        <w:rPr>
          <w:rtl/>
        </w:rPr>
        <w:t xml:space="preserve">על </w:t>
      </w:r>
      <w:bookmarkStart w:id="4148" w:name="_ETM_Q6_722510"/>
      <w:bookmarkEnd w:id="4148"/>
      <w:r w:rsidRPr="005364B8">
        <w:rPr>
          <w:rtl/>
        </w:rPr>
        <w:t>גוונים</w:t>
      </w:r>
      <w:bookmarkStart w:id="4149" w:name="_ETM_Q6_723540"/>
      <w:bookmarkEnd w:id="4149"/>
      <w:r w:rsidRPr="005364B8">
        <w:rPr>
          <w:rFonts w:hint="cs"/>
          <w:rtl/>
        </w:rPr>
        <w:t xml:space="preserve">, </w:t>
      </w:r>
      <w:r w:rsidRPr="005364B8">
        <w:rPr>
          <w:rtl/>
        </w:rPr>
        <w:t>הל</w:t>
      </w:r>
      <w:r w:rsidRPr="005364B8">
        <w:rPr>
          <w:rFonts w:hint="cs"/>
          <w:rtl/>
        </w:rPr>
        <w:t>וא</w:t>
      </w:r>
      <w:r w:rsidRPr="005364B8">
        <w:rPr>
          <w:rtl/>
        </w:rPr>
        <w:t xml:space="preserve"> </w:t>
      </w:r>
      <w:bookmarkStart w:id="4150" w:name="_ETM_Q6_723779"/>
      <w:bookmarkEnd w:id="4150"/>
      <w:r w:rsidRPr="005364B8">
        <w:rPr>
          <w:rtl/>
        </w:rPr>
        <w:t xml:space="preserve">את </w:t>
      </w:r>
      <w:bookmarkStart w:id="4151" w:name="_ETM_Q6_723929"/>
      <w:bookmarkEnd w:id="4151"/>
      <w:r w:rsidRPr="005364B8">
        <w:rPr>
          <w:rtl/>
        </w:rPr>
        <w:t xml:space="preserve">מספרת </w:t>
      </w:r>
      <w:bookmarkStart w:id="4152" w:name="_ETM_Q6_724919"/>
      <w:bookmarkEnd w:id="4152"/>
      <w:r w:rsidRPr="005364B8">
        <w:rPr>
          <w:rtl/>
        </w:rPr>
        <w:t xml:space="preserve">כמה </w:t>
      </w:r>
      <w:bookmarkStart w:id="4153" w:name="_ETM_Q6_725279"/>
      <w:bookmarkEnd w:id="4153"/>
      <w:r w:rsidRPr="005364B8">
        <w:rPr>
          <w:rtl/>
        </w:rPr>
        <w:t xml:space="preserve">החיים </w:t>
      </w:r>
      <w:bookmarkStart w:id="4154" w:name="_ETM_Q6_725639"/>
      <w:bookmarkEnd w:id="4154"/>
      <w:r w:rsidRPr="005364B8">
        <w:rPr>
          <w:rtl/>
        </w:rPr>
        <w:t xml:space="preserve">שלך </w:t>
      </w:r>
      <w:bookmarkStart w:id="4155" w:name="_ETM_Q6_725909"/>
      <w:bookmarkEnd w:id="4155"/>
      <w:r w:rsidRPr="005364B8">
        <w:rPr>
          <w:rtl/>
        </w:rPr>
        <w:t>דהויים</w:t>
      </w:r>
      <w:r w:rsidRPr="005364B8">
        <w:rPr>
          <w:rFonts w:hint="cs"/>
          <w:rtl/>
        </w:rPr>
        <w:t>.</w:t>
      </w:r>
      <w:bookmarkStart w:id="4156" w:name="_ETM_Q6_727670"/>
      <w:bookmarkEnd w:id="4156"/>
      <w:r>
        <w:rPr>
          <w:rFonts w:hint="cs"/>
          <w:rtl/>
        </w:rPr>
        <w:t xml:space="preserve"> //</w:t>
      </w:r>
      <w:r w:rsidRPr="005364B8">
        <w:rPr>
          <w:rFonts w:hint="cs"/>
          <w:rtl/>
        </w:rPr>
        <w:t xml:space="preserve"> </w:t>
      </w:r>
      <w:r w:rsidRPr="005364B8">
        <w:rPr>
          <w:rtl/>
        </w:rPr>
        <w:t xml:space="preserve">אם </w:t>
      </w:r>
      <w:bookmarkStart w:id="4157" w:name="_ETM_Q6_727879"/>
      <w:bookmarkEnd w:id="4157"/>
      <w:r w:rsidRPr="005364B8">
        <w:rPr>
          <w:rtl/>
        </w:rPr>
        <w:t xml:space="preserve">את </w:t>
      </w:r>
      <w:bookmarkStart w:id="4158" w:name="_ETM_Q6_728150"/>
      <w:bookmarkEnd w:id="4158"/>
      <w:r w:rsidRPr="005364B8">
        <w:rPr>
          <w:rFonts w:hint="cs"/>
          <w:rtl/>
        </w:rPr>
        <w:t xml:space="preserve">ענייה, </w:t>
      </w:r>
      <w:bookmarkStart w:id="4159" w:name="_ETM_Q6_729040"/>
      <w:bookmarkEnd w:id="4159"/>
      <w:r w:rsidRPr="005364B8">
        <w:rPr>
          <w:rtl/>
        </w:rPr>
        <w:t xml:space="preserve">אל </w:t>
      </w:r>
      <w:bookmarkStart w:id="4160" w:name="_ETM_Q6_729250"/>
      <w:bookmarkEnd w:id="4160"/>
      <w:r w:rsidRPr="005364B8">
        <w:rPr>
          <w:rtl/>
        </w:rPr>
        <w:t xml:space="preserve">תטפלי </w:t>
      </w:r>
      <w:bookmarkStart w:id="4161" w:name="_ETM_Q6_729730"/>
      <w:bookmarkEnd w:id="4161"/>
      <w:r w:rsidRPr="005364B8">
        <w:rPr>
          <w:rtl/>
        </w:rPr>
        <w:t>בציפורניים</w:t>
      </w:r>
      <w:bookmarkStart w:id="4162" w:name="_ETM_Q6_729000"/>
      <w:bookmarkEnd w:id="4162"/>
      <w:r w:rsidRPr="005364B8">
        <w:rPr>
          <w:rFonts w:hint="cs"/>
          <w:rtl/>
        </w:rPr>
        <w:t xml:space="preserve">, </w:t>
      </w:r>
      <w:bookmarkStart w:id="4163" w:name="_ETM_Q6_731050"/>
      <w:bookmarkEnd w:id="4163"/>
      <w:r w:rsidRPr="005364B8">
        <w:rPr>
          <w:rtl/>
        </w:rPr>
        <w:t xml:space="preserve">בטח </w:t>
      </w:r>
      <w:bookmarkStart w:id="4164" w:name="_ETM_Q6_731470"/>
      <w:bookmarkEnd w:id="4164"/>
      <w:r w:rsidRPr="005364B8">
        <w:rPr>
          <w:rFonts w:hint="cs"/>
          <w:rtl/>
        </w:rPr>
        <w:t>שלא</w:t>
      </w:r>
      <w:r w:rsidRPr="005364B8">
        <w:rPr>
          <w:rtl/>
        </w:rPr>
        <w:t xml:space="preserve"> </w:t>
      </w:r>
      <w:bookmarkStart w:id="4165" w:name="_ETM_Q6_731710"/>
      <w:bookmarkEnd w:id="4165"/>
      <w:r w:rsidRPr="005364B8">
        <w:rPr>
          <w:rtl/>
        </w:rPr>
        <w:t>תבנ</w:t>
      </w:r>
      <w:r w:rsidRPr="005364B8">
        <w:rPr>
          <w:rFonts w:hint="cs"/>
          <w:rtl/>
        </w:rPr>
        <w:t>י</w:t>
      </w:r>
      <w:r w:rsidRPr="005364B8">
        <w:rPr>
          <w:rtl/>
        </w:rPr>
        <w:t xml:space="preserve"> </w:t>
      </w:r>
      <w:bookmarkStart w:id="4166" w:name="_ETM_Q6_732160"/>
      <w:bookmarkEnd w:id="4166"/>
      <w:r w:rsidRPr="005364B8">
        <w:rPr>
          <w:rtl/>
        </w:rPr>
        <w:t>אותן</w:t>
      </w:r>
      <w:r w:rsidRPr="005364B8">
        <w:rPr>
          <w:rFonts w:hint="cs"/>
          <w:rtl/>
        </w:rPr>
        <w:t>,</w:t>
      </w:r>
      <w:r w:rsidRPr="005364B8">
        <w:rPr>
          <w:rtl/>
        </w:rPr>
        <w:t xml:space="preserve"> </w:t>
      </w:r>
      <w:bookmarkStart w:id="4167" w:name="_ETM_Q6_733030"/>
      <w:bookmarkEnd w:id="4167"/>
      <w:r w:rsidRPr="005364B8">
        <w:rPr>
          <w:rtl/>
        </w:rPr>
        <w:t>הל</w:t>
      </w:r>
      <w:r w:rsidRPr="005364B8">
        <w:rPr>
          <w:rFonts w:hint="cs"/>
          <w:rtl/>
        </w:rPr>
        <w:t>וא</w:t>
      </w:r>
      <w:r w:rsidRPr="005364B8">
        <w:rPr>
          <w:rtl/>
        </w:rPr>
        <w:t xml:space="preserve"> </w:t>
      </w:r>
      <w:bookmarkStart w:id="4168" w:name="_ETM_Q6_733330"/>
      <w:bookmarkEnd w:id="4168"/>
      <w:r w:rsidRPr="005364B8">
        <w:rPr>
          <w:rtl/>
        </w:rPr>
        <w:t xml:space="preserve">את </w:t>
      </w:r>
      <w:bookmarkStart w:id="4169" w:name="_ETM_Q6_733480"/>
      <w:bookmarkEnd w:id="4169"/>
      <w:r w:rsidRPr="005364B8">
        <w:rPr>
          <w:rtl/>
        </w:rPr>
        <w:t xml:space="preserve">מספרת </w:t>
      </w:r>
      <w:bookmarkStart w:id="4170" w:name="_ETM_Q6_734410"/>
      <w:bookmarkEnd w:id="4170"/>
      <w:r w:rsidRPr="005364B8">
        <w:rPr>
          <w:rtl/>
        </w:rPr>
        <w:t xml:space="preserve">כמה </w:t>
      </w:r>
      <w:bookmarkStart w:id="4171" w:name="_ETM_Q6_734770"/>
      <w:bookmarkEnd w:id="4171"/>
      <w:r w:rsidRPr="005364B8">
        <w:rPr>
          <w:rtl/>
        </w:rPr>
        <w:t xml:space="preserve">החיים </w:t>
      </w:r>
      <w:bookmarkStart w:id="4172" w:name="_ETM_Q6_735130"/>
      <w:bookmarkEnd w:id="4172"/>
      <w:r w:rsidRPr="005364B8">
        <w:rPr>
          <w:rtl/>
        </w:rPr>
        <w:t xml:space="preserve">שלך </w:t>
      </w:r>
      <w:bookmarkStart w:id="4173" w:name="_ETM_Q6_735459"/>
      <w:bookmarkEnd w:id="4173"/>
      <w:r w:rsidRPr="005364B8">
        <w:rPr>
          <w:rtl/>
        </w:rPr>
        <w:t>שבורים</w:t>
      </w:r>
      <w:r w:rsidRPr="005364B8">
        <w:rPr>
          <w:rFonts w:hint="cs"/>
          <w:rtl/>
        </w:rPr>
        <w:t>.</w:t>
      </w:r>
      <w:r>
        <w:rPr>
          <w:rFonts w:hint="cs"/>
          <w:rtl/>
        </w:rPr>
        <w:t xml:space="preserve"> //</w:t>
      </w:r>
      <w:r w:rsidRPr="005364B8">
        <w:rPr>
          <w:rFonts w:hint="cs"/>
          <w:rtl/>
        </w:rPr>
        <w:t xml:space="preserve"> </w:t>
      </w:r>
      <w:bookmarkStart w:id="4174" w:name="_ETM_Q6_736840"/>
      <w:bookmarkEnd w:id="4174"/>
      <w:r w:rsidRPr="005364B8">
        <w:rPr>
          <w:rtl/>
        </w:rPr>
        <w:t xml:space="preserve">אם </w:t>
      </w:r>
      <w:bookmarkStart w:id="4175" w:name="_ETM_Q6_737020"/>
      <w:bookmarkEnd w:id="4175"/>
      <w:r w:rsidRPr="005364B8">
        <w:rPr>
          <w:rtl/>
        </w:rPr>
        <w:t xml:space="preserve">את </w:t>
      </w:r>
      <w:bookmarkStart w:id="4176" w:name="_ETM_Q6_737260"/>
      <w:bookmarkEnd w:id="4176"/>
      <w:r w:rsidRPr="005364B8">
        <w:rPr>
          <w:rFonts w:hint="cs"/>
          <w:rtl/>
        </w:rPr>
        <w:t>ענייה,</w:t>
      </w:r>
      <w:r w:rsidRPr="005364B8">
        <w:rPr>
          <w:rtl/>
        </w:rPr>
        <w:t xml:space="preserve"> </w:t>
      </w:r>
      <w:bookmarkStart w:id="4177" w:name="_ETM_Q6_737890"/>
      <w:bookmarkEnd w:id="4177"/>
      <w:r w:rsidRPr="005364B8">
        <w:rPr>
          <w:rtl/>
        </w:rPr>
        <w:t xml:space="preserve">אל </w:t>
      </w:r>
      <w:bookmarkStart w:id="4178" w:name="_ETM_Q6_738070"/>
      <w:bookmarkEnd w:id="4178"/>
      <w:r w:rsidRPr="005364B8">
        <w:rPr>
          <w:rtl/>
        </w:rPr>
        <w:t>תעשני</w:t>
      </w:r>
      <w:r w:rsidRPr="005364B8">
        <w:rPr>
          <w:rFonts w:hint="cs"/>
          <w:rtl/>
        </w:rPr>
        <w:t xml:space="preserve">, </w:t>
      </w:r>
      <w:bookmarkStart w:id="4179" w:name="_ETM_Q6_735000"/>
      <w:bookmarkStart w:id="4180" w:name="_ETM_Q6_738910"/>
      <w:bookmarkEnd w:id="4179"/>
      <w:bookmarkEnd w:id="4180"/>
      <w:r w:rsidRPr="005364B8">
        <w:rPr>
          <w:rtl/>
        </w:rPr>
        <w:t xml:space="preserve">בטח </w:t>
      </w:r>
      <w:bookmarkStart w:id="4181" w:name="_ETM_Q6_739390"/>
      <w:bookmarkEnd w:id="4181"/>
      <w:r w:rsidRPr="005364B8">
        <w:rPr>
          <w:rtl/>
        </w:rPr>
        <w:t xml:space="preserve">לא </w:t>
      </w:r>
      <w:bookmarkStart w:id="4182" w:name="_ETM_Q6_739510"/>
      <w:bookmarkEnd w:id="4182"/>
      <w:r w:rsidRPr="005364B8">
        <w:rPr>
          <w:rtl/>
        </w:rPr>
        <w:t xml:space="preserve">סיגריות </w:t>
      </w:r>
      <w:bookmarkStart w:id="4183" w:name="_ETM_Q6_740050"/>
      <w:bookmarkEnd w:id="4183"/>
      <w:r w:rsidRPr="005364B8">
        <w:rPr>
          <w:rtl/>
        </w:rPr>
        <w:t xml:space="preserve">כאלו </w:t>
      </w:r>
      <w:bookmarkStart w:id="4184" w:name="_ETM_Q6_740380"/>
      <w:bookmarkEnd w:id="4184"/>
      <w:r w:rsidRPr="005364B8">
        <w:rPr>
          <w:rtl/>
        </w:rPr>
        <w:t>מחו"ל</w:t>
      </w:r>
      <w:bookmarkStart w:id="4185" w:name="_ETM_Q6_741500"/>
      <w:bookmarkEnd w:id="4185"/>
      <w:r w:rsidRPr="005364B8">
        <w:rPr>
          <w:rFonts w:hint="cs"/>
          <w:rtl/>
        </w:rPr>
        <w:t xml:space="preserve">, </w:t>
      </w:r>
      <w:r w:rsidRPr="005364B8">
        <w:rPr>
          <w:rtl/>
        </w:rPr>
        <w:t>הל</w:t>
      </w:r>
      <w:r w:rsidRPr="005364B8">
        <w:rPr>
          <w:rFonts w:hint="cs"/>
          <w:rtl/>
        </w:rPr>
        <w:t>וא</w:t>
      </w:r>
      <w:r w:rsidRPr="005364B8">
        <w:rPr>
          <w:rtl/>
        </w:rPr>
        <w:t xml:space="preserve"> </w:t>
      </w:r>
      <w:bookmarkStart w:id="4186" w:name="_ETM_Q6_741890"/>
      <w:bookmarkEnd w:id="4186"/>
      <w:r w:rsidRPr="005364B8">
        <w:rPr>
          <w:rtl/>
        </w:rPr>
        <w:t xml:space="preserve">את </w:t>
      </w:r>
      <w:bookmarkStart w:id="4187" w:name="_ETM_Q6_742040"/>
      <w:bookmarkEnd w:id="4187"/>
      <w:r w:rsidRPr="005364B8">
        <w:rPr>
          <w:rtl/>
        </w:rPr>
        <w:t xml:space="preserve">מספרת </w:t>
      </w:r>
      <w:bookmarkStart w:id="4188" w:name="_ETM_Q6_742760"/>
      <w:bookmarkEnd w:id="4188"/>
      <w:r w:rsidRPr="005364B8">
        <w:rPr>
          <w:rtl/>
        </w:rPr>
        <w:t xml:space="preserve">שהמציאות </w:t>
      </w:r>
      <w:bookmarkStart w:id="4189" w:name="_ETM_Q6_743540"/>
      <w:bookmarkEnd w:id="4189"/>
      <w:r w:rsidRPr="005364B8">
        <w:rPr>
          <w:rtl/>
        </w:rPr>
        <w:t>של</w:t>
      </w:r>
      <w:bookmarkStart w:id="4190" w:name="_ETM_Q6_743809"/>
      <w:bookmarkEnd w:id="4190"/>
      <w:r w:rsidRPr="005364B8">
        <w:rPr>
          <w:rFonts w:hint="cs"/>
          <w:rtl/>
        </w:rPr>
        <w:t xml:space="preserve">ך </w:t>
      </w:r>
      <w:r w:rsidRPr="005364B8">
        <w:rPr>
          <w:rtl/>
        </w:rPr>
        <w:t>חולה</w:t>
      </w:r>
      <w:r w:rsidRPr="005364B8">
        <w:rPr>
          <w:rFonts w:hint="cs"/>
          <w:rtl/>
        </w:rPr>
        <w:t>.</w:t>
      </w:r>
      <w:r>
        <w:rPr>
          <w:rFonts w:hint="cs"/>
          <w:rtl/>
        </w:rPr>
        <w:t xml:space="preserve"> //</w:t>
      </w:r>
      <w:r w:rsidRPr="005364B8">
        <w:rPr>
          <w:rFonts w:hint="cs"/>
          <w:rtl/>
        </w:rPr>
        <w:t xml:space="preserve"> </w:t>
      </w:r>
      <w:bookmarkStart w:id="4191" w:name="_ETM_Q6_745169"/>
      <w:bookmarkEnd w:id="4191"/>
      <w:r w:rsidRPr="005364B8">
        <w:rPr>
          <w:rtl/>
        </w:rPr>
        <w:t xml:space="preserve">אם </w:t>
      </w:r>
      <w:bookmarkStart w:id="4192" w:name="_ETM_Q6_745410"/>
      <w:bookmarkEnd w:id="4192"/>
      <w:r w:rsidRPr="005364B8">
        <w:rPr>
          <w:rtl/>
        </w:rPr>
        <w:t>את</w:t>
      </w:r>
      <w:r w:rsidRPr="005364B8">
        <w:rPr>
          <w:rFonts w:hint="cs"/>
          <w:rtl/>
        </w:rPr>
        <w:t xml:space="preserve"> ענייה,</w:t>
      </w:r>
      <w:r w:rsidRPr="005364B8">
        <w:rPr>
          <w:rtl/>
        </w:rPr>
        <w:t xml:space="preserve"> </w:t>
      </w:r>
      <w:bookmarkStart w:id="4193" w:name="_ETM_Q6_745620"/>
      <w:bookmarkStart w:id="4194" w:name="_ETM_Q6_746400"/>
      <w:bookmarkEnd w:id="4193"/>
      <w:bookmarkEnd w:id="4194"/>
      <w:r w:rsidRPr="005364B8">
        <w:rPr>
          <w:rFonts w:hint="cs"/>
          <w:rtl/>
        </w:rPr>
        <w:t>אל</w:t>
      </w:r>
      <w:r w:rsidRPr="005364B8">
        <w:rPr>
          <w:rtl/>
        </w:rPr>
        <w:t xml:space="preserve"> </w:t>
      </w:r>
      <w:bookmarkStart w:id="4195" w:name="_ETM_Q6_746639"/>
      <w:bookmarkEnd w:id="4195"/>
      <w:r w:rsidRPr="005364B8">
        <w:rPr>
          <w:rtl/>
        </w:rPr>
        <w:t>תקטרי</w:t>
      </w:r>
      <w:r w:rsidRPr="005364B8">
        <w:rPr>
          <w:rFonts w:hint="cs"/>
          <w:rtl/>
        </w:rPr>
        <w:t>,</w:t>
      </w:r>
      <w:r w:rsidRPr="005364B8">
        <w:rPr>
          <w:rtl/>
        </w:rPr>
        <w:t xml:space="preserve"> </w:t>
      </w:r>
      <w:bookmarkStart w:id="4196" w:name="_ETM_Q6_747630"/>
      <w:bookmarkEnd w:id="4196"/>
      <w:r w:rsidRPr="005364B8">
        <w:rPr>
          <w:rtl/>
        </w:rPr>
        <w:t xml:space="preserve">אל </w:t>
      </w:r>
      <w:bookmarkStart w:id="4197" w:name="_ETM_Q6_747809"/>
      <w:bookmarkEnd w:id="4197"/>
      <w:r w:rsidRPr="005364B8">
        <w:rPr>
          <w:rtl/>
        </w:rPr>
        <w:t>תתלונני</w:t>
      </w:r>
      <w:bookmarkStart w:id="4198" w:name="_ETM_Q6_748970"/>
      <w:bookmarkEnd w:id="4198"/>
      <w:r w:rsidRPr="005364B8">
        <w:rPr>
          <w:rFonts w:hint="cs"/>
          <w:rtl/>
        </w:rPr>
        <w:t xml:space="preserve">, </w:t>
      </w:r>
      <w:r w:rsidRPr="005364B8">
        <w:rPr>
          <w:rtl/>
        </w:rPr>
        <w:t xml:space="preserve">בטח </w:t>
      </w:r>
      <w:bookmarkStart w:id="4199" w:name="_ETM_Q6_749480"/>
      <w:bookmarkEnd w:id="4199"/>
      <w:r w:rsidRPr="005364B8">
        <w:rPr>
          <w:rtl/>
        </w:rPr>
        <w:t xml:space="preserve">לא </w:t>
      </w:r>
      <w:bookmarkStart w:id="4200" w:name="_ETM_Q6_749660"/>
      <w:bookmarkEnd w:id="4200"/>
      <w:r w:rsidRPr="005364B8">
        <w:rPr>
          <w:rtl/>
        </w:rPr>
        <w:t xml:space="preserve">על </w:t>
      </w:r>
      <w:bookmarkStart w:id="4201" w:name="_ETM_Q6_749780"/>
      <w:bookmarkEnd w:id="4201"/>
      <w:r w:rsidRPr="005364B8">
        <w:rPr>
          <w:rtl/>
        </w:rPr>
        <w:t>המדינה</w:t>
      </w:r>
      <w:r w:rsidRPr="005364B8">
        <w:rPr>
          <w:rFonts w:hint="cs"/>
          <w:rtl/>
        </w:rPr>
        <w:t>,</w:t>
      </w:r>
      <w:r w:rsidRPr="005364B8">
        <w:rPr>
          <w:rtl/>
        </w:rPr>
        <w:t xml:space="preserve"> </w:t>
      </w:r>
      <w:bookmarkStart w:id="4202" w:name="_ETM_Q6_752150"/>
      <w:bookmarkEnd w:id="4202"/>
      <w:r w:rsidRPr="005364B8">
        <w:rPr>
          <w:rtl/>
        </w:rPr>
        <w:t xml:space="preserve">ואל </w:t>
      </w:r>
      <w:bookmarkStart w:id="4203" w:name="_ETM_Q6_752690"/>
      <w:bookmarkEnd w:id="4203"/>
      <w:r w:rsidRPr="005364B8">
        <w:rPr>
          <w:rtl/>
        </w:rPr>
        <w:t xml:space="preserve">תספרי </w:t>
      </w:r>
      <w:bookmarkStart w:id="4204" w:name="_ETM_Q6_753260"/>
      <w:bookmarkEnd w:id="4204"/>
      <w:r w:rsidRPr="005364B8">
        <w:rPr>
          <w:rtl/>
        </w:rPr>
        <w:t xml:space="preserve">לנו </w:t>
      </w:r>
      <w:bookmarkStart w:id="4205" w:name="_ETM_Q6_753500"/>
      <w:bookmarkEnd w:id="4205"/>
      <w:r w:rsidRPr="005364B8">
        <w:rPr>
          <w:rtl/>
        </w:rPr>
        <w:t>כמ</w:t>
      </w:r>
      <w:r w:rsidRPr="005364B8">
        <w:rPr>
          <w:rFonts w:hint="cs"/>
          <w:rtl/>
        </w:rPr>
        <w:t>ה רע,</w:t>
      </w:r>
      <w:r w:rsidRPr="005364B8">
        <w:rPr>
          <w:rtl/>
        </w:rPr>
        <w:t xml:space="preserve"> </w:t>
      </w:r>
      <w:bookmarkStart w:id="4206" w:name="_ETM_Q6_754309"/>
      <w:bookmarkEnd w:id="4206"/>
      <w:r w:rsidRPr="005364B8">
        <w:rPr>
          <w:rtl/>
        </w:rPr>
        <w:t xml:space="preserve">פשוט </w:t>
      </w:r>
      <w:bookmarkStart w:id="4207" w:name="_ETM_Q6_754790"/>
      <w:bookmarkEnd w:id="4207"/>
      <w:r w:rsidRPr="005364B8">
        <w:rPr>
          <w:rtl/>
        </w:rPr>
        <w:t xml:space="preserve">אל </w:t>
      </w:r>
      <w:bookmarkStart w:id="4208" w:name="_ETM_Q6_755030"/>
      <w:bookmarkEnd w:id="4208"/>
      <w:r w:rsidRPr="005364B8">
        <w:rPr>
          <w:rtl/>
        </w:rPr>
        <w:t>תספרי</w:t>
      </w:r>
      <w:r w:rsidRPr="005364B8">
        <w:rPr>
          <w:rFonts w:hint="cs"/>
          <w:rtl/>
        </w:rPr>
        <w:t xml:space="preserve">. </w:t>
      </w:r>
      <w:bookmarkStart w:id="4209" w:name="_ETM_Q6_756220"/>
      <w:bookmarkEnd w:id="4209"/>
      <w:r>
        <w:rPr>
          <w:rFonts w:hint="cs"/>
          <w:rtl/>
        </w:rPr>
        <w:t xml:space="preserve">// </w:t>
      </w:r>
      <w:r w:rsidRPr="005364B8">
        <w:rPr>
          <w:rtl/>
        </w:rPr>
        <w:t xml:space="preserve">אם </w:t>
      </w:r>
      <w:bookmarkStart w:id="4210" w:name="_ETM_Q6_756429"/>
      <w:bookmarkEnd w:id="4210"/>
      <w:r w:rsidRPr="005364B8">
        <w:rPr>
          <w:rtl/>
        </w:rPr>
        <w:t>את</w:t>
      </w:r>
      <w:r w:rsidRPr="005364B8">
        <w:rPr>
          <w:rFonts w:hint="cs"/>
          <w:rtl/>
        </w:rPr>
        <w:t xml:space="preserve"> </w:t>
      </w:r>
      <w:bookmarkStart w:id="4211" w:name="_ETM_Q6_754000"/>
      <w:bookmarkEnd w:id="4211"/>
      <w:r w:rsidRPr="005364B8">
        <w:rPr>
          <w:rFonts w:hint="cs"/>
          <w:rtl/>
        </w:rPr>
        <w:t xml:space="preserve">ענייה, </w:t>
      </w:r>
      <w:bookmarkStart w:id="4212" w:name="_ETM_Q6_756669"/>
      <w:bookmarkStart w:id="4213" w:name="_ETM_Q6_757240"/>
      <w:bookmarkEnd w:id="4212"/>
      <w:bookmarkEnd w:id="4213"/>
      <w:r w:rsidRPr="005364B8">
        <w:rPr>
          <w:rtl/>
        </w:rPr>
        <w:t xml:space="preserve">את </w:t>
      </w:r>
      <w:bookmarkStart w:id="4214" w:name="_ETM_Q6_757450"/>
      <w:bookmarkEnd w:id="4214"/>
      <w:r w:rsidRPr="005364B8">
        <w:rPr>
          <w:rtl/>
        </w:rPr>
        <w:t xml:space="preserve">בטח </w:t>
      </w:r>
      <w:bookmarkStart w:id="4215" w:name="_ETM_Q6_757780"/>
      <w:bookmarkEnd w:id="4215"/>
      <w:r w:rsidRPr="005364B8">
        <w:rPr>
          <w:rtl/>
        </w:rPr>
        <w:t xml:space="preserve">סתם </w:t>
      </w:r>
      <w:bookmarkStart w:id="4216" w:name="_ETM_Q6_758080"/>
      <w:bookmarkEnd w:id="4216"/>
      <w:r w:rsidRPr="005364B8">
        <w:rPr>
          <w:rtl/>
        </w:rPr>
        <w:t>פרזיטית</w:t>
      </w:r>
      <w:r w:rsidRPr="005364B8">
        <w:rPr>
          <w:rFonts w:hint="cs"/>
          <w:rtl/>
        </w:rPr>
        <w:t>.</w:t>
      </w:r>
      <w:r w:rsidRPr="005364B8">
        <w:rPr>
          <w:rtl/>
        </w:rPr>
        <w:t xml:space="preserve"> </w:t>
      </w:r>
      <w:bookmarkStart w:id="4217" w:name="_ETM_Q6_759190"/>
      <w:bookmarkEnd w:id="4217"/>
      <w:r w:rsidRPr="005364B8">
        <w:rPr>
          <w:rtl/>
        </w:rPr>
        <w:t xml:space="preserve">אז </w:t>
      </w:r>
      <w:bookmarkStart w:id="4218" w:name="_ETM_Q6_759460"/>
      <w:bookmarkEnd w:id="4218"/>
      <w:r w:rsidRPr="005364B8">
        <w:rPr>
          <w:rtl/>
        </w:rPr>
        <w:t>יאללה</w:t>
      </w:r>
      <w:r w:rsidRPr="005364B8">
        <w:rPr>
          <w:rFonts w:hint="cs"/>
          <w:rtl/>
        </w:rPr>
        <w:t>,</w:t>
      </w:r>
      <w:r w:rsidRPr="005364B8">
        <w:rPr>
          <w:rtl/>
        </w:rPr>
        <w:t xml:space="preserve"> </w:t>
      </w:r>
      <w:bookmarkStart w:id="4219" w:name="_ETM_Q6_760289"/>
      <w:bookmarkEnd w:id="4219"/>
      <w:r w:rsidRPr="005364B8">
        <w:rPr>
          <w:rtl/>
        </w:rPr>
        <w:t>קו</w:t>
      </w:r>
      <w:r w:rsidRPr="005364B8">
        <w:rPr>
          <w:rFonts w:hint="cs"/>
          <w:rtl/>
        </w:rPr>
        <w:t>מי עצלה,</w:t>
      </w:r>
      <w:bookmarkStart w:id="4220" w:name="_ETM_Q6_760590"/>
      <w:bookmarkStart w:id="4221" w:name="_ETM_Q6_761219"/>
      <w:bookmarkEnd w:id="4220"/>
      <w:bookmarkEnd w:id="4221"/>
      <w:r w:rsidRPr="005364B8">
        <w:rPr>
          <w:rFonts w:hint="cs"/>
          <w:rtl/>
        </w:rPr>
        <w:t xml:space="preserve"> </w:t>
      </w:r>
      <w:r w:rsidRPr="005364B8">
        <w:rPr>
          <w:rtl/>
        </w:rPr>
        <w:t>וצ</w:t>
      </w:r>
      <w:r w:rsidRPr="005364B8">
        <w:rPr>
          <w:rFonts w:hint="cs"/>
          <w:rtl/>
        </w:rPr>
        <w:t>א</w:t>
      </w:r>
      <w:r w:rsidRPr="005364B8">
        <w:rPr>
          <w:rtl/>
        </w:rPr>
        <w:t xml:space="preserve">י </w:t>
      </w:r>
      <w:bookmarkStart w:id="4222" w:name="_ETM_Q6_761669"/>
      <w:bookmarkEnd w:id="4222"/>
      <w:r w:rsidRPr="005364B8">
        <w:rPr>
          <w:rtl/>
        </w:rPr>
        <w:t>לעבודה</w:t>
      </w:r>
      <w:r w:rsidRPr="005364B8">
        <w:rPr>
          <w:rFonts w:hint="cs"/>
          <w:rtl/>
        </w:rPr>
        <w:t>.</w:t>
      </w:r>
      <w:r w:rsidRPr="005364B8">
        <w:rPr>
          <w:rtl/>
        </w:rPr>
        <w:t xml:space="preserve"> </w:t>
      </w:r>
      <w:bookmarkStart w:id="4223" w:name="_ETM_Q6_762919"/>
      <w:bookmarkEnd w:id="4223"/>
      <w:r w:rsidRPr="005364B8">
        <w:rPr>
          <w:rtl/>
        </w:rPr>
        <w:t xml:space="preserve">כל </w:t>
      </w:r>
      <w:bookmarkStart w:id="4224" w:name="_ETM_Q6_763370"/>
      <w:bookmarkEnd w:id="4224"/>
      <w:r w:rsidRPr="005364B8">
        <w:rPr>
          <w:rtl/>
        </w:rPr>
        <w:t>מ</w:t>
      </w:r>
      <w:r w:rsidRPr="005364B8">
        <w:rPr>
          <w:rFonts w:hint="cs"/>
          <w:rtl/>
        </w:rPr>
        <w:t xml:space="preserve">שרה </w:t>
      </w:r>
      <w:bookmarkStart w:id="4225" w:name="_ETM_Q6_763669"/>
      <w:bookmarkStart w:id="4226" w:name="_ETM_Q6_764090"/>
      <w:bookmarkEnd w:id="4225"/>
      <w:bookmarkEnd w:id="4226"/>
      <w:r w:rsidRPr="005364B8">
        <w:rPr>
          <w:rtl/>
        </w:rPr>
        <w:t xml:space="preserve">תקבל </w:t>
      </w:r>
      <w:bookmarkStart w:id="4227" w:name="_ETM_Q6_764569"/>
      <w:bookmarkEnd w:id="4227"/>
      <w:r w:rsidRPr="005364B8">
        <w:rPr>
          <w:rtl/>
        </w:rPr>
        <w:t>אות</w:t>
      </w:r>
      <w:r w:rsidRPr="005364B8">
        <w:rPr>
          <w:rFonts w:hint="cs"/>
          <w:rtl/>
        </w:rPr>
        <w:t>ך</w:t>
      </w:r>
      <w:r w:rsidRPr="005364B8">
        <w:rPr>
          <w:rtl/>
        </w:rPr>
        <w:t xml:space="preserve"> </w:t>
      </w:r>
      <w:bookmarkStart w:id="4228" w:name="_ETM_Q6_764720"/>
      <w:bookmarkEnd w:id="4228"/>
      <w:r w:rsidRPr="005364B8">
        <w:rPr>
          <w:rtl/>
        </w:rPr>
        <w:t>בשמחה</w:t>
      </w:r>
      <w:r w:rsidRPr="005364B8">
        <w:rPr>
          <w:rFonts w:hint="cs"/>
          <w:rtl/>
        </w:rPr>
        <w:t xml:space="preserve">. </w:t>
      </w:r>
      <w:r>
        <w:rPr>
          <w:rFonts w:hint="cs"/>
          <w:rtl/>
        </w:rPr>
        <w:t>//</w:t>
      </w:r>
      <w:r w:rsidRPr="005364B8">
        <w:rPr>
          <w:rtl/>
        </w:rPr>
        <w:t xml:space="preserve"> </w:t>
      </w:r>
      <w:bookmarkStart w:id="4229" w:name="_ETM_Q6_765950"/>
      <w:bookmarkEnd w:id="4229"/>
      <w:r w:rsidRPr="005364B8">
        <w:rPr>
          <w:rFonts w:hint="cs"/>
          <w:rtl/>
        </w:rPr>
        <w:t>עי</w:t>
      </w:r>
      <w:r w:rsidRPr="005364B8">
        <w:rPr>
          <w:rtl/>
        </w:rPr>
        <w:t>יפה</w:t>
      </w:r>
      <w:r w:rsidRPr="005364B8">
        <w:rPr>
          <w:rFonts w:hint="cs"/>
          <w:rtl/>
        </w:rPr>
        <w:t>,</w:t>
      </w:r>
      <w:r w:rsidRPr="005364B8">
        <w:rPr>
          <w:rtl/>
        </w:rPr>
        <w:t xml:space="preserve"> </w:t>
      </w:r>
      <w:bookmarkStart w:id="4230" w:name="_ETM_Q6_767000"/>
      <w:bookmarkEnd w:id="4230"/>
      <w:r w:rsidRPr="005364B8">
        <w:rPr>
          <w:rtl/>
        </w:rPr>
        <w:t>מותשת</w:t>
      </w:r>
      <w:r w:rsidRPr="005364B8">
        <w:rPr>
          <w:rFonts w:hint="cs"/>
          <w:rtl/>
        </w:rPr>
        <w:t>,</w:t>
      </w:r>
      <w:r w:rsidRPr="005364B8">
        <w:rPr>
          <w:rtl/>
        </w:rPr>
        <w:t xml:space="preserve"> </w:t>
      </w:r>
      <w:bookmarkStart w:id="4231" w:name="_ETM_Q6_768059"/>
      <w:bookmarkEnd w:id="4231"/>
      <w:r w:rsidRPr="005364B8">
        <w:rPr>
          <w:rtl/>
        </w:rPr>
        <w:t xml:space="preserve">עם </w:t>
      </w:r>
      <w:bookmarkStart w:id="4232" w:name="_ETM_Q6_768210"/>
      <w:bookmarkEnd w:id="4232"/>
      <w:r w:rsidRPr="005364B8">
        <w:rPr>
          <w:rtl/>
        </w:rPr>
        <w:t xml:space="preserve">שיער </w:t>
      </w:r>
      <w:bookmarkStart w:id="4233" w:name="_ETM_Q6_768660"/>
      <w:bookmarkEnd w:id="4233"/>
      <w:r w:rsidRPr="005364B8">
        <w:rPr>
          <w:rtl/>
        </w:rPr>
        <w:t>דהוי</w:t>
      </w:r>
      <w:r w:rsidRPr="005364B8">
        <w:rPr>
          <w:rFonts w:hint="cs"/>
          <w:rtl/>
        </w:rPr>
        <w:t>,</w:t>
      </w:r>
      <w:r w:rsidRPr="005364B8">
        <w:rPr>
          <w:rtl/>
        </w:rPr>
        <w:t xml:space="preserve"> </w:t>
      </w:r>
      <w:bookmarkStart w:id="4234" w:name="_ETM_Q6_769380"/>
      <w:bookmarkEnd w:id="4234"/>
      <w:r w:rsidRPr="005364B8">
        <w:rPr>
          <w:rtl/>
        </w:rPr>
        <w:t xml:space="preserve">ציפורניים </w:t>
      </w:r>
      <w:bookmarkStart w:id="4235" w:name="_ETM_Q6_770190"/>
      <w:bookmarkEnd w:id="4235"/>
      <w:r w:rsidRPr="005364B8">
        <w:rPr>
          <w:rtl/>
        </w:rPr>
        <w:t>אכולות</w:t>
      </w:r>
      <w:r w:rsidRPr="005364B8">
        <w:rPr>
          <w:rFonts w:hint="cs"/>
          <w:rtl/>
        </w:rPr>
        <w:t>,</w:t>
      </w:r>
      <w:r w:rsidRPr="005364B8">
        <w:rPr>
          <w:rtl/>
        </w:rPr>
        <w:t xml:space="preserve"> </w:t>
      </w:r>
      <w:bookmarkStart w:id="4236" w:name="_ETM_Q6_771030"/>
      <w:bookmarkEnd w:id="4236"/>
      <w:r w:rsidRPr="005364B8">
        <w:rPr>
          <w:rtl/>
        </w:rPr>
        <w:t xml:space="preserve">נטולת </w:t>
      </w:r>
      <w:bookmarkStart w:id="4237" w:name="_ETM_Q6_771840"/>
      <w:bookmarkEnd w:id="4237"/>
      <w:r w:rsidRPr="005364B8">
        <w:rPr>
          <w:rtl/>
        </w:rPr>
        <w:t xml:space="preserve">שמחה </w:t>
      </w:r>
      <w:bookmarkStart w:id="4238" w:name="_ETM_Q6_772530"/>
      <w:bookmarkEnd w:id="4238"/>
      <w:r w:rsidRPr="005364B8">
        <w:rPr>
          <w:rtl/>
        </w:rPr>
        <w:t>ותקווה</w:t>
      </w:r>
      <w:r w:rsidRPr="005364B8">
        <w:rPr>
          <w:rFonts w:hint="cs"/>
          <w:rtl/>
        </w:rPr>
        <w:t>.</w:t>
      </w:r>
    </w:p>
    <w:p w:rsidR="000F25F8" w:rsidRDefault="000F25F8" w:rsidP="00017239">
      <w:pPr>
        <w:pStyle w:val="KeepWithNext"/>
        <w:rPr>
          <w:rtl/>
        </w:rPr>
      </w:pPr>
    </w:p>
    <w:p w:rsidR="000F25F8" w:rsidRDefault="000F25F8" w:rsidP="009635F5">
      <w:pPr>
        <w:rPr>
          <w:rtl/>
        </w:rPr>
      </w:pPr>
      <w:bookmarkStart w:id="4239" w:name="TOR_Q7"/>
      <w:bookmarkEnd w:id="4239"/>
      <w:r>
        <w:rPr>
          <w:rFonts w:hint="cs"/>
          <w:rtl/>
        </w:rPr>
        <w:t xml:space="preserve">זה שיר חזק. לפעמים הוא מספר יותר מנאום שלם. מלמד שכדי לצאת מהעוני צריך גם להתפרנס בכבוד ולחיות, וצריך מדינה שתראה ברווחה וחיים בכבוד ערך עליון, כדי שבכלל לא </w:t>
      </w:r>
      <w:bookmarkStart w:id="4240" w:name="_ETM_Q7_188160"/>
      <w:bookmarkEnd w:id="4240"/>
      <w:r>
        <w:rPr>
          <w:rFonts w:hint="cs"/>
          <w:rtl/>
        </w:rPr>
        <w:t xml:space="preserve">נצטרך רשות למיגור העוני. </w:t>
      </w:r>
    </w:p>
    <w:p w:rsidR="000F25F8" w:rsidRDefault="000F25F8" w:rsidP="009635F5">
      <w:pPr>
        <w:rPr>
          <w:rtl/>
        </w:rPr>
      </w:pPr>
    </w:p>
    <w:p w:rsidR="000F25F8" w:rsidRDefault="000F25F8" w:rsidP="00017239">
      <w:pPr>
        <w:rPr>
          <w:rtl/>
        </w:rPr>
      </w:pPr>
      <w:r>
        <w:rPr>
          <w:rFonts w:hint="cs"/>
          <w:rtl/>
        </w:rPr>
        <w:t xml:space="preserve">אני כן רוצה להגיד תודה לחברים – </w:t>
      </w:r>
      <w:bookmarkStart w:id="4241" w:name="_ETM_Q7_196823"/>
      <w:bookmarkEnd w:id="4241"/>
      <w:r>
        <w:rPr>
          <w:rFonts w:hint="cs"/>
          <w:rtl/>
        </w:rPr>
        <w:t xml:space="preserve">לינון אזולאי, למשה ארבל, לעאידה תומא סלימאן, לכל האנשים שמסתכלים </w:t>
      </w:r>
      <w:bookmarkStart w:id="4242" w:name="_ETM_Q7_200878"/>
      <w:bookmarkEnd w:id="4242"/>
      <w:r>
        <w:rPr>
          <w:rFonts w:hint="cs"/>
          <w:rtl/>
        </w:rPr>
        <w:t xml:space="preserve">יום-יום וזוכרים למה אנחנו פה. אני באמת חושבת שהקואליציות </w:t>
      </w:r>
      <w:bookmarkStart w:id="4243" w:name="_ETM_Q7_206346"/>
      <w:bookmarkEnd w:id="4243"/>
      <w:r>
        <w:rPr>
          <w:rFonts w:hint="cs"/>
          <w:rtl/>
        </w:rPr>
        <w:t xml:space="preserve">האלה, המשותפות בינינו, הן מעל הכול. גם ברגעים הכי קשים והכי משבריים עדיין אסור לוותר על הסיבה שנשלחנו לכאן </w:t>
      </w:r>
      <w:bookmarkStart w:id="4244" w:name="_ETM_Q7_221114"/>
      <w:bookmarkEnd w:id="4244"/>
      <w:r>
        <w:rPr>
          <w:rFonts w:hint="cs"/>
          <w:rtl/>
        </w:rPr>
        <w:t xml:space="preserve">והגענו לכאן. תודה רבה. </w:t>
      </w:r>
    </w:p>
    <w:p w:rsidR="000F25F8" w:rsidRDefault="000F25F8" w:rsidP="009635F5">
      <w:pPr>
        <w:rPr>
          <w:rtl/>
        </w:rPr>
      </w:pPr>
    </w:p>
    <w:p w:rsidR="000F25F8" w:rsidRDefault="000F25F8" w:rsidP="009635F5">
      <w:pPr>
        <w:rPr>
          <w:rtl/>
        </w:rPr>
      </w:pPr>
      <w:r>
        <w:rPr>
          <w:rFonts w:hint="cs"/>
          <w:rtl/>
        </w:rPr>
        <w:t xml:space="preserve">משפט אחרון: אין דבר יותר פוליטי ממחיר הלחם. תודה. </w:t>
      </w:r>
    </w:p>
    <w:p w:rsidR="000F25F8" w:rsidRDefault="000F25F8" w:rsidP="009635F5">
      <w:pPr>
        <w:rPr>
          <w:rtl/>
        </w:rPr>
      </w:pPr>
    </w:p>
    <w:p w:rsidR="000F25F8" w:rsidRDefault="000F25F8" w:rsidP="00017239">
      <w:pPr>
        <w:pStyle w:val="af9"/>
        <w:keepNext/>
        <w:rPr>
          <w:rtl/>
        </w:rPr>
      </w:pPr>
      <w:r w:rsidRPr="007A6B74">
        <w:rPr>
          <w:rStyle w:val="TagStyle"/>
          <w:rtl/>
        </w:rPr>
        <w:lastRenderedPageBreak/>
        <w:t xml:space="preserve"> &lt;&lt; יור &gt;&gt; </w:t>
      </w:r>
      <w:r>
        <w:rPr>
          <w:rtl/>
        </w:rPr>
        <w:t>היו"ר אמיר אוחנה:</w:t>
      </w:r>
      <w:r w:rsidRPr="007A6B74">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4245" w:name="_ETM_Q7_228279"/>
      <w:bookmarkStart w:id="4246" w:name="_ETM_Q7_228418"/>
      <w:bookmarkEnd w:id="4245"/>
      <w:bookmarkEnd w:id="4246"/>
      <w:r>
        <w:rPr>
          <w:rFonts w:hint="cs"/>
          <w:rtl/>
          <w:lang w:eastAsia="he-IL"/>
        </w:rPr>
        <w:t xml:space="preserve">תודה לחברת </w:t>
      </w:r>
      <w:bookmarkStart w:id="4247" w:name="_ETM_Q7_226449"/>
      <w:bookmarkEnd w:id="4247"/>
      <w:r>
        <w:rPr>
          <w:rFonts w:hint="cs"/>
          <w:rtl/>
          <w:lang w:eastAsia="he-IL"/>
        </w:rPr>
        <w:t xml:space="preserve">הכנסת נעמה לזימי. יעלה ויבוא שר הרווחה חבר הכנסת </w:t>
      </w:r>
      <w:r>
        <w:rPr>
          <w:rtl/>
          <w:lang w:eastAsia="he-IL"/>
        </w:rPr>
        <w:t>–</w:t>
      </w:r>
      <w:r>
        <w:rPr>
          <w:rFonts w:hint="cs"/>
          <w:rtl/>
          <w:lang w:eastAsia="he-IL"/>
        </w:rPr>
        <w:t xml:space="preserve"> כבר לא חבר </w:t>
      </w:r>
      <w:bookmarkStart w:id="4248" w:name="_ETM_Q7_233384"/>
      <w:bookmarkEnd w:id="4248"/>
      <w:r>
        <w:rPr>
          <w:rFonts w:hint="cs"/>
          <w:rtl/>
          <w:lang w:eastAsia="he-IL"/>
        </w:rPr>
        <w:t xml:space="preserve">כנסת </w:t>
      </w:r>
      <w:r>
        <w:rPr>
          <w:rtl/>
          <w:lang w:eastAsia="he-IL"/>
        </w:rPr>
        <w:t>–</w:t>
      </w:r>
      <w:r>
        <w:rPr>
          <w:rFonts w:hint="cs"/>
          <w:rtl/>
          <w:lang w:eastAsia="he-IL"/>
        </w:rPr>
        <w:t xml:space="preserve"> שר הרווחה יעקב מרגי. בבקשה, אדוני, </w:t>
      </w:r>
      <w:bookmarkStart w:id="4249" w:name="_ETM_Q7_245843"/>
      <w:bookmarkEnd w:id="4249"/>
      <w:r>
        <w:rPr>
          <w:rFonts w:hint="cs"/>
          <w:rtl/>
          <w:lang w:eastAsia="he-IL"/>
        </w:rPr>
        <w:t xml:space="preserve">עשר דקות לרשותך. </w:t>
      </w:r>
    </w:p>
    <w:p w:rsidR="000F25F8" w:rsidRDefault="000F25F8" w:rsidP="00017239">
      <w:pPr>
        <w:rPr>
          <w:rtl/>
          <w:lang w:eastAsia="he-IL"/>
        </w:rPr>
      </w:pPr>
    </w:p>
    <w:p w:rsidR="000F25F8" w:rsidRDefault="000F25F8" w:rsidP="00017239">
      <w:pPr>
        <w:pStyle w:val="a4"/>
        <w:keepNext/>
        <w:rPr>
          <w:rtl/>
        </w:rPr>
      </w:pPr>
      <w:bookmarkStart w:id="4250" w:name="ET_speaker_6449_4"/>
      <w:r w:rsidRPr="007A6B74">
        <w:rPr>
          <w:rStyle w:val="TagStyle"/>
          <w:rtl/>
        </w:rPr>
        <w:t xml:space="preserve"> &lt;&lt; דובר &gt;&gt; </w:t>
      </w:r>
      <w:bookmarkStart w:id="4251" w:name="_Toc128001689"/>
      <w:r>
        <w:rPr>
          <w:rtl/>
        </w:rPr>
        <w:t>שר הרווחה והביטחון החברתי יעקב מרגי:</w:t>
      </w:r>
      <w:bookmarkEnd w:id="4251"/>
      <w:r w:rsidRPr="007A6B74">
        <w:rPr>
          <w:rStyle w:val="TagStyle"/>
          <w:rtl/>
        </w:rPr>
        <w:t xml:space="preserve"> &lt;&lt; דובר &gt;&gt;</w:t>
      </w:r>
      <w:r>
        <w:rPr>
          <w:rtl/>
        </w:rPr>
        <w:t xml:space="preserve">  </w:t>
      </w:r>
      <w:bookmarkEnd w:id="425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אדוני היושב-ראש, חבריי חברי הכנסת בכלל וחברי הכנסת המציעים בפרט, מכובדיי השרים, אורחים יקרים, יום גדול למדינת ישראל. אני בעשור השני, </w:t>
      </w:r>
      <w:bookmarkStart w:id="4252" w:name="_ETM_Q7_274190"/>
      <w:bookmarkEnd w:id="4252"/>
      <w:r>
        <w:rPr>
          <w:rFonts w:hint="cs"/>
          <w:rtl/>
          <w:lang w:eastAsia="he-IL"/>
        </w:rPr>
        <w:t>תחילת העשור השלישי שלי בכנסת, ושנים פעלנו ודיברנו ורצינו, גם מחוץ לכנסת, לדבר</w:t>
      </w:r>
      <w:bookmarkStart w:id="4253" w:name="_ETM_Q7_283477"/>
      <w:bookmarkEnd w:id="4253"/>
      <w:r>
        <w:rPr>
          <w:rFonts w:hint="cs"/>
          <w:rtl/>
          <w:lang w:eastAsia="he-IL"/>
        </w:rPr>
        <w:t xml:space="preserve"> כדי לא להתעסק, לא להופיע בדוחות העוני. לא נתנו לנו לדבר על כך. ניסו לומר לנו: די, תראו, אחרים הצליחו. אכלו לי, שתו </w:t>
      </w:r>
      <w:bookmarkStart w:id="4254" w:name="_ETM_Q7_296981"/>
      <w:bookmarkEnd w:id="4254"/>
      <w:r>
        <w:rPr>
          <w:rFonts w:hint="cs"/>
          <w:rtl/>
          <w:lang w:eastAsia="he-IL"/>
        </w:rPr>
        <w:t xml:space="preserve">לי. </w:t>
      </w:r>
    </w:p>
    <w:p w:rsidR="000F25F8" w:rsidRDefault="000F25F8" w:rsidP="00017239">
      <w:pPr>
        <w:rPr>
          <w:rtl/>
          <w:lang w:eastAsia="he-IL"/>
        </w:rPr>
      </w:pPr>
    </w:p>
    <w:p w:rsidR="000F25F8" w:rsidRDefault="000F25F8" w:rsidP="008E581C">
      <w:pPr>
        <w:rPr>
          <w:rtl/>
          <w:lang w:eastAsia="he-IL"/>
        </w:rPr>
      </w:pPr>
      <w:r>
        <w:rPr>
          <w:rFonts w:hint="cs"/>
          <w:rtl/>
          <w:lang w:eastAsia="he-IL"/>
        </w:rPr>
        <w:t xml:space="preserve">אני, ברשותך, ברשותכם, חברי הכנסת, אקרא קודם כול את התשובה הרשמית שלי לפרוטוקול, לאחר מכן אדבר מנהמת ליבי. חבריי חברי הכנסת, העוני בישראל </w:t>
      </w:r>
      <w:bookmarkStart w:id="4255" w:name="_ETM_Q7_315538"/>
      <w:bookmarkEnd w:id="4255"/>
      <w:r>
        <w:rPr>
          <w:rFonts w:hint="cs"/>
          <w:rtl/>
          <w:lang w:eastAsia="he-IL"/>
        </w:rPr>
        <w:t xml:space="preserve">הינו תופעה חמורה הנעוצה במדיניות כלכלית של ממשלות ישראל לאורך השנים. מחוללי העוני הם לא המוסד לביטוח לאומי ואף לא השכבות המוחלשות בעצמן ואף לא הקצבאות; מחוללי העוני הם הפערים בחינוך שאנו חווים מזה שמונה עשורים. אנחנו, מדינת ישראל, מהמובילים בפערים בחינוך </w:t>
      </w:r>
      <w:bookmarkStart w:id="4256" w:name="_ETM_Q7_348455"/>
      <w:bookmarkEnd w:id="4256"/>
      <w:r>
        <w:rPr>
          <w:rFonts w:hint="cs"/>
          <w:rtl/>
          <w:lang w:eastAsia="he-IL"/>
        </w:rPr>
        <w:t xml:space="preserve">מבין המדינות המפותחות. הפערים בבריאות </w:t>
      </w:r>
      <w:r>
        <w:rPr>
          <w:rtl/>
          <w:lang w:eastAsia="he-IL"/>
        </w:rPr>
        <w:t>–</w:t>
      </w:r>
      <w:r>
        <w:rPr>
          <w:rFonts w:hint="cs"/>
          <w:rtl/>
          <w:lang w:eastAsia="he-IL"/>
        </w:rPr>
        <w:t xml:space="preserve"> מי שלא יודע שיש ממשק ישיר בין תזונה נכונה, בין אורח חיים בריא, בין שיניים בריאות לבין הביטחון העצמי של הילד ורמת </w:t>
      </w:r>
      <w:bookmarkStart w:id="4257" w:name="_ETM_Q7_371349"/>
      <w:bookmarkEnd w:id="4257"/>
      <w:r>
        <w:rPr>
          <w:rFonts w:hint="cs"/>
          <w:rtl/>
          <w:lang w:eastAsia="he-IL"/>
        </w:rPr>
        <w:t xml:space="preserve">ההישגיות שלה והצלחה, כנראה שלא מבין מה זו מדיניות רווחה. הפערים בבריאות, הסללה רבת שנים, עם </w:t>
      </w:r>
      <w:bookmarkStart w:id="4258" w:name="_ETM_Q7_377539"/>
      <w:bookmarkEnd w:id="4258"/>
      <w:r>
        <w:rPr>
          <w:rFonts w:hint="cs"/>
          <w:rtl/>
          <w:lang w:eastAsia="he-IL"/>
        </w:rPr>
        <w:t xml:space="preserve">קום המדינה, של אוכלוסיות רבות לפריפריה. ומה הקשר? אומרים לי – כי רשויות חלשות פשוט </w:t>
      </w:r>
      <w:bookmarkStart w:id="4259" w:name="_ETM_Q7_388277"/>
      <w:bookmarkEnd w:id="4259"/>
      <w:r>
        <w:rPr>
          <w:rFonts w:hint="cs"/>
          <w:rtl/>
          <w:lang w:eastAsia="he-IL"/>
        </w:rPr>
        <w:t xml:space="preserve">משקיעות פחות בחינוך, בבריאות, ברווחה, לעומת רשויות חזקות. ההסללה במערכת החינוך וההסללה בתעסוקה יצרו שכבה שלמה של דור שני ושלישי לעוני. </w:t>
      </w:r>
    </w:p>
    <w:p w:rsidR="000F25F8" w:rsidRDefault="000F25F8" w:rsidP="00017239">
      <w:pPr>
        <w:rPr>
          <w:rtl/>
          <w:lang w:eastAsia="he-IL"/>
        </w:rPr>
      </w:pPr>
    </w:p>
    <w:p w:rsidR="000F25F8" w:rsidRDefault="000F25F8" w:rsidP="008E581C">
      <w:pPr>
        <w:rPr>
          <w:rtl/>
          <w:lang w:eastAsia="he-IL"/>
        </w:rPr>
      </w:pPr>
      <w:r>
        <w:rPr>
          <w:rFonts w:hint="cs"/>
          <w:rtl/>
          <w:lang w:eastAsia="he-IL"/>
        </w:rPr>
        <w:t xml:space="preserve">רבותיי, ללא צעדים משמעותיים מצד הממשלה </w:t>
      </w:r>
      <w:bookmarkStart w:id="4260" w:name="_ETM_Q7_408493"/>
      <w:bookmarkEnd w:id="4260"/>
      <w:r>
        <w:rPr>
          <w:rFonts w:hint="cs"/>
          <w:rtl/>
          <w:lang w:eastAsia="he-IL"/>
        </w:rPr>
        <w:t xml:space="preserve">בפעולה רב-משרדית, רב-מערכתית – זו לא משימה של משרד הרווחה בלבד; אנחנו מטפלים בתוצאות של העוני, בתוצאות של הפערים בחינוך, בתוצאות של הפערים בבריאות, בתוצאות של תעסוקה לא מיטבית. אנחנו במשרד הרווחה מטפלים. לכן נדרשת כאן קודם כול פעולה רב-משרדית ורב-מערכתית. ואני אומר, עוד זרוע חשובה שחייבת להצטרף למאמץ </w:t>
      </w:r>
      <w:bookmarkStart w:id="4261" w:name="_ETM_Q7_449533"/>
      <w:bookmarkEnd w:id="4261"/>
      <w:r>
        <w:rPr>
          <w:rFonts w:hint="cs"/>
          <w:rtl/>
          <w:lang w:eastAsia="he-IL"/>
        </w:rPr>
        <w:t xml:space="preserve">ולמאבק זו הסכמה רחבה של החברה הישראלית ושל מובילי הדעת בחברה הישראלית, של השלטון המקומי, הסכמה רחבה של חלוקה חדשה של המשאב הלאומי. מה שהיה נכון לפני 50, 60 ו-70 שנה כנראה שלא נכון היום. לכן צריך גם הסכמה רחבה </w:t>
      </w:r>
      <w:bookmarkStart w:id="4262" w:name="_ETM_Q7_477030"/>
      <w:bookmarkEnd w:id="4262"/>
      <w:r>
        <w:rPr>
          <w:rFonts w:hint="cs"/>
          <w:rtl/>
          <w:lang w:eastAsia="he-IL"/>
        </w:rPr>
        <w:t xml:space="preserve">לחלוקה מחדש של המשאב הלאומי. ורצון כן, רצון כן </w:t>
      </w:r>
      <w:r>
        <w:rPr>
          <w:rtl/>
          <w:lang w:eastAsia="he-IL"/>
        </w:rPr>
        <w:t>–</w:t>
      </w:r>
      <w:r>
        <w:rPr>
          <w:rFonts w:hint="cs"/>
          <w:rtl/>
          <w:lang w:eastAsia="he-IL"/>
        </w:rPr>
        <w:t xml:space="preserve"> תמיד מדברים, דיבורים לבד לא יועילו </w:t>
      </w:r>
      <w:r>
        <w:rPr>
          <w:rtl/>
          <w:lang w:eastAsia="he-IL"/>
        </w:rPr>
        <w:t>–</w:t>
      </w:r>
      <w:r>
        <w:rPr>
          <w:rFonts w:hint="cs"/>
          <w:rtl/>
          <w:lang w:eastAsia="he-IL"/>
        </w:rPr>
        <w:t xml:space="preserve"> רצון כן </w:t>
      </w:r>
      <w:bookmarkStart w:id="4263" w:name="_ETM_Q7_485747"/>
      <w:bookmarkEnd w:id="4263"/>
      <w:r>
        <w:rPr>
          <w:rFonts w:hint="cs"/>
          <w:rtl/>
          <w:lang w:eastAsia="he-IL"/>
        </w:rPr>
        <w:t xml:space="preserve">להוציא אל מעל לקו העוני אוכלוסיות רבות. נמשיך לקבל </w:t>
      </w:r>
      <w:bookmarkStart w:id="4264" w:name="_ETM_Q7_491326"/>
      <w:bookmarkEnd w:id="4264"/>
      <w:r>
        <w:rPr>
          <w:rFonts w:hint="cs"/>
          <w:rtl/>
          <w:lang w:eastAsia="he-IL"/>
        </w:rPr>
        <w:t>דוחות מהמוסד לביטוח לאומי ומגופים מחקריים שונים שייצרו כותרות אחת או שתיים למשך יום או יומיים, והכלבים נובחים והשיירה</w:t>
      </w:r>
      <w:bookmarkStart w:id="4265" w:name="_ETM_Q7_506986"/>
      <w:bookmarkEnd w:id="4265"/>
      <w:r>
        <w:rPr>
          <w:rFonts w:hint="cs"/>
          <w:rtl/>
          <w:lang w:eastAsia="he-IL"/>
        </w:rPr>
        <w:t xml:space="preserve"> ממשיכה. </w:t>
      </w:r>
    </w:p>
    <w:p w:rsidR="000F25F8" w:rsidRDefault="000F25F8" w:rsidP="00017239">
      <w:pPr>
        <w:rPr>
          <w:rtl/>
          <w:lang w:eastAsia="he-IL"/>
        </w:rPr>
      </w:pPr>
    </w:p>
    <w:p w:rsidR="000F25F8" w:rsidRDefault="000F25F8" w:rsidP="00017239">
      <w:pPr>
        <w:rPr>
          <w:rtl/>
          <w:lang w:eastAsia="he-IL"/>
        </w:rPr>
      </w:pPr>
      <w:r>
        <w:rPr>
          <w:rFonts w:hint="cs"/>
          <w:rtl/>
          <w:lang w:eastAsia="he-IL"/>
        </w:rPr>
        <w:lastRenderedPageBreak/>
        <w:t xml:space="preserve">לכן הצעת החוק הזו המוצגת מבוססת על העקרונות </w:t>
      </w:r>
      <w:r>
        <w:rPr>
          <w:rtl/>
          <w:lang w:eastAsia="he-IL"/>
        </w:rPr>
        <w:t>–</w:t>
      </w:r>
      <w:r>
        <w:rPr>
          <w:rFonts w:hint="cs"/>
          <w:rtl/>
          <w:lang w:eastAsia="he-IL"/>
        </w:rPr>
        <w:t xml:space="preserve"> רבותיי, לא המצאנו </w:t>
      </w:r>
      <w:bookmarkStart w:id="4266" w:name="_ETM_Q7_516766"/>
      <w:bookmarkEnd w:id="4266"/>
      <w:r>
        <w:rPr>
          <w:rFonts w:hint="cs"/>
          <w:rtl/>
          <w:lang w:eastAsia="he-IL"/>
        </w:rPr>
        <w:t xml:space="preserve">דברים </w:t>
      </w:r>
      <w:r>
        <w:rPr>
          <w:rtl/>
          <w:lang w:eastAsia="he-IL"/>
        </w:rPr>
        <w:t>–</w:t>
      </w:r>
      <w:r>
        <w:rPr>
          <w:rFonts w:hint="cs"/>
          <w:rtl/>
          <w:lang w:eastAsia="he-IL"/>
        </w:rPr>
        <w:t xml:space="preserve"> הצעת החוק מבוססת על העקרונות של דוח ועדת אלאלוף, דוח העוני. </w:t>
      </w:r>
      <w:bookmarkStart w:id="4267" w:name="_ETM_Q7_526279"/>
      <w:bookmarkEnd w:id="4267"/>
      <w:r>
        <w:rPr>
          <w:rFonts w:hint="cs"/>
          <w:rtl/>
          <w:lang w:eastAsia="he-IL"/>
        </w:rPr>
        <w:t xml:space="preserve">אנחנו באומץ שמנו זאת על השולחן. באומץ רב תנועת ש"ס לקחה את המשרדים החברתיים. מי שמכיר את המשרדים – משרד </w:t>
      </w:r>
      <w:bookmarkStart w:id="4268" w:name="_ETM_Q7_536380"/>
      <w:bookmarkEnd w:id="4268"/>
      <w:r>
        <w:rPr>
          <w:rFonts w:hint="cs"/>
          <w:rtl/>
          <w:lang w:eastAsia="he-IL"/>
        </w:rPr>
        <w:t xml:space="preserve">הפנים, משרד הרווחה, משרד העבודה, משרד הבריאות – הם משרדים </w:t>
      </w:r>
      <w:bookmarkStart w:id="4269" w:name="_ETM_Q7_545927"/>
      <w:bookmarkEnd w:id="4269"/>
      <w:r>
        <w:rPr>
          <w:rFonts w:hint="cs"/>
          <w:rtl/>
          <w:lang w:eastAsia="he-IL"/>
        </w:rPr>
        <w:t xml:space="preserve">קשוחים. יכולנו להתפנק על משרדים אחרים ולייצר כותרות. לקחנו זאת </w:t>
      </w:r>
      <w:bookmarkStart w:id="4270" w:name="_ETM_Q7_552034"/>
      <w:bookmarkEnd w:id="4270"/>
      <w:r>
        <w:rPr>
          <w:rFonts w:hint="cs"/>
          <w:rtl/>
          <w:lang w:eastAsia="he-IL"/>
        </w:rPr>
        <w:t xml:space="preserve">כאתגר, וכל הממשלה וכל החברה בישראל צריכה להתגייס. לא </w:t>
      </w:r>
      <w:bookmarkStart w:id="4271" w:name="_ETM_Q7_558712"/>
      <w:bookmarkEnd w:id="4271"/>
      <w:r>
        <w:rPr>
          <w:rFonts w:hint="cs"/>
          <w:rtl/>
          <w:lang w:eastAsia="he-IL"/>
        </w:rPr>
        <w:t xml:space="preserve">עוד השלמה עם דוח עוני כזה שמצייר ומציג עוד עלייה </w:t>
      </w:r>
      <w:bookmarkStart w:id="4272" w:name="_ETM_Q7_563201"/>
      <w:bookmarkEnd w:id="4272"/>
      <w:r>
        <w:rPr>
          <w:rFonts w:hint="cs"/>
          <w:rtl/>
          <w:lang w:eastAsia="he-IL"/>
        </w:rPr>
        <w:t>ועוד עלייה. אנחנו בעשור השמיני של מדינת ישראל הגענו לחלל</w:t>
      </w:r>
      <w:bookmarkStart w:id="4273" w:name="_ETM_Q7_569118"/>
      <w:bookmarkEnd w:id="4273"/>
      <w:r>
        <w:rPr>
          <w:rFonts w:hint="cs"/>
          <w:rtl/>
          <w:lang w:eastAsia="he-IL"/>
        </w:rPr>
        <w:t>, אנחנו סטרטאפ-ניישן, אין שום סיבה שלא</w:t>
      </w:r>
      <w:bookmarkStart w:id="4274" w:name="_ETM_Q7_573866"/>
      <w:bookmarkEnd w:id="4274"/>
      <w:r>
        <w:rPr>
          <w:rFonts w:hint="cs"/>
          <w:rtl/>
          <w:lang w:eastAsia="he-IL"/>
        </w:rPr>
        <w:t xml:space="preserve"> נדע להתמודד עם העוני. העוני הוא לא גזרת גורל. יש </w:t>
      </w:r>
      <w:bookmarkStart w:id="4275" w:name="_ETM_Q7_577578"/>
      <w:bookmarkEnd w:id="4275"/>
      <w:r>
        <w:rPr>
          <w:rFonts w:hint="cs"/>
          <w:rtl/>
          <w:lang w:eastAsia="he-IL"/>
        </w:rPr>
        <w:t xml:space="preserve">סיבות אובייקטיביות, יש סיבות לא אובייקטיביות, אנחנו יודעים לטפל </w:t>
      </w:r>
      <w:bookmarkStart w:id="4276" w:name="_ETM_Q7_581537"/>
      <w:bookmarkEnd w:id="4276"/>
      <w:r>
        <w:rPr>
          <w:rFonts w:hint="cs"/>
          <w:rtl/>
          <w:lang w:eastAsia="he-IL"/>
        </w:rPr>
        <w:t xml:space="preserve">בהן. צריך לרצות, וזה אפשרי. ולכן הצעת החוק הזו היא </w:t>
      </w:r>
      <w:bookmarkStart w:id="4277" w:name="_ETM_Q7_586435"/>
      <w:bookmarkEnd w:id="4277"/>
      <w:r>
        <w:rPr>
          <w:rFonts w:hint="cs"/>
          <w:rtl/>
          <w:lang w:eastAsia="he-IL"/>
        </w:rPr>
        <w:t xml:space="preserve">באמת בשורה. היא בקריאה טרומית, ונתקדם. </w:t>
      </w:r>
    </w:p>
    <w:p w:rsidR="000F25F8" w:rsidRDefault="000F25F8" w:rsidP="00017239">
      <w:pPr>
        <w:rPr>
          <w:rtl/>
          <w:lang w:eastAsia="he-IL"/>
        </w:rPr>
      </w:pPr>
      <w:bookmarkStart w:id="4278" w:name="_ETM_Q7_593819"/>
      <w:bookmarkEnd w:id="4278"/>
    </w:p>
    <w:p w:rsidR="000F25F8" w:rsidRDefault="000F25F8" w:rsidP="00017239">
      <w:pPr>
        <w:rPr>
          <w:rtl/>
          <w:lang w:eastAsia="he-IL"/>
        </w:rPr>
      </w:pPr>
      <w:bookmarkStart w:id="4279" w:name="_ETM_Q7_593961"/>
      <w:bookmarkStart w:id="4280" w:name="_ETM_Q7_594020"/>
      <w:bookmarkStart w:id="4281" w:name="_ETM_Q7_594075"/>
      <w:bookmarkEnd w:id="4279"/>
      <w:bookmarkEnd w:id="4280"/>
      <w:bookmarkEnd w:id="4281"/>
      <w:r>
        <w:rPr>
          <w:rFonts w:hint="cs"/>
          <w:rtl/>
          <w:lang w:eastAsia="he-IL"/>
        </w:rPr>
        <w:t xml:space="preserve">רבותיי, כפי שאמרתי, </w:t>
      </w:r>
      <w:bookmarkStart w:id="4282" w:name="_ETM_Q7_593484"/>
      <w:bookmarkEnd w:id="4282"/>
      <w:r>
        <w:rPr>
          <w:rFonts w:hint="cs"/>
          <w:rtl/>
          <w:lang w:eastAsia="he-IL"/>
        </w:rPr>
        <w:t xml:space="preserve">הצעת החוק המוצגת מבוססת על העקרונות של דוח ועדת אלאלוף. </w:t>
      </w:r>
      <w:bookmarkStart w:id="4283" w:name="_ETM_Q7_598754"/>
      <w:bookmarkEnd w:id="4283"/>
      <w:r>
        <w:rPr>
          <w:rFonts w:hint="cs"/>
          <w:rtl/>
          <w:lang w:eastAsia="he-IL"/>
        </w:rPr>
        <w:t xml:space="preserve">לכן הצעת החוק המוצגת לפניכם חשובה מאין כמותה. הצעה זו </w:t>
      </w:r>
      <w:bookmarkStart w:id="4284" w:name="_ETM_Q7_601247"/>
      <w:bookmarkEnd w:id="4284"/>
      <w:r>
        <w:rPr>
          <w:rFonts w:hint="cs"/>
          <w:rtl/>
          <w:lang w:eastAsia="he-IL"/>
        </w:rPr>
        <w:t xml:space="preserve">מטרתה להוביל הקמת גוף שירכז ויוביל את היישום, התכלול, המעקב </w:t>
      </w:r>
      <w:bookmarkStart w:id="4285" w:name="_ETM_Q7_606287"/>
      <w:bookmarkEnd w:id="4285"/>
      <w:r>
        <w:rPr>
          <w:rFonts w:hint="cs"/>
          <w:rtl/>
          <w:lang w:eastAsia="he-IL"/>
        </w:rPr>
        <w:t>והתיאום של צורכיהם של אותם האנשים החיים בעוני. רק לאחרונ</w:t>
      </w:r>
      <w:bookmarkStart w:id="4286" w:name="_ETM_Q7_611899"/>
      <w:bookmarkEnd w:id="4286"/>
      <w:r>
        <w:rPr>
          <w:rFonts w:hint="cs"/>
          <w:rtl/>
          <w:lang w:eastAsia="he-IL"/>
        </w:rPr>
        <w:t xml:space="preserve">ה אנו עדים לדוח העוני שפורסם באמצעות המוסד לביטוח לאומי </w:t>
      </w:r>
      <w:bookmarkStart w:id="4287" w:name="_ETM_Q7_616998"/>
      <w:bookmarkEnd w:id="4287"/>
      <w:r>
        <w:rPr>
          <w:rFonts w:hint="cs"/>
          <w:rtl/>
          <w:lang w:eastAsia="he-IL"/>
        </w:rPr>
        <w:t xml:space="preserve">ובו עולים נתונים לא פשוטים המעידים על כך שמי </w:t>
      </w:r>
      <w:bookmarkStart w:id="4288" w:name="_ETM_Q7_621792"/>
      <w:bookmarkEnd w:id="4288"/>
      <w:r>
        <w:rPr>
          <w:rFonts w:hint="cs"/>
          <w:rtl/>
          <w:lang w:eastAsia="he-IL"/>
        </w:rPr>
        <w:t xml:space="preserve">שנמצא מתחת לקו העוני נמצא רחוק מהקו, נמצא בעומק. יש </w:t>
      </w:r>
      <w:bookmarkStart w:id="4289" w:name="_ETM_Q7_628587"/>
      <w:bookmarkEnd w:id="4289"/>
      <w:r>
        <w:rPr>
          <w:rFonts w:hint="cs"/>
          <w:rtl/>
          <w:lang w:eastAsia="he-IL"/>
        </w:rPr>
        <w:t xml:space="preserve">מושג של עומק העוני, וזה האתגר שלנו. זה </w:t>
      </w:r>
      <w:bookmarkStart w:id="4290" w:name="_ETM_Q7_635566"/>
      <w:bookmarkEnd w:id="4290"/>
      <w:r>
        <w:rPr>
          <w:rFonts w:hint="cs"/>
          <w:rtl/>
          <w:lang w:eastAsia="he-IL"/>
        </w:rPr>
        <w:t xml:space="preserve">נתון שצריך לזעזע את כולנו, רבותיי. מדובר על אנשים שקופים </w:t>
      </w:r>
      <w:bookmarkStart w:id="4291" w:name="_ETM_Q7_640850"/>
      <w:bookmarkEnd w:id="4291"/>
      <w:r>
        <w:rPr>
          <w:rFonts w:hint="cs"/>
          <w:rtl/>
          <w:lang w:eastAsia="he-IL"/>
        </w:rPr>
        <w:t>עד היום. לא עוד, לא עוד. אותם קשישים, אז</w:t>
      </w:r>
      <w:bookmarkStart w:id="4292" w:name="_ETM_Q7_647184"/>
      <w:bookmarkEnd w:id="4292"/>
      <w:r>
        <w:rPr>
          <w:rFonts w:hint="cs"/>
          <w:rtl/>
          <w:lang w:eastAsia="he-IL"/>
        </w:rPr>
        <w:t xml:space="preserve">רחים ותיקים, אותם משפחות וילדים שחווים מציאות חיים יום-יומית </w:t>
      </w:r>
      <w:bookmarkStart w:id="4293" w:name="_ETM_Q7_652345"/>
      <w:bookmarkEnd w:id="4293"/>
      <w:r>
        <w:rPr>
          <w:rFonts w:hint="cs"/>
          <w:rtl/>
          <w:lang w:eastAsia="he-IL"/>
        </w:rPr>
        <w:t xml:space="preserve">קשה, לא פשוטה ומאתגרת – הצעת החוק באה להגדיר </w:t>
      </w:r>
      <w:bookmarkStart w:id="4294" w:name="_ETM_Q7_659228"/>
      <w:bookmarkEnd w:id="4294"/>
      <w:r>
        <w:rPr>
          <w:rFonts w:hint="cs"/>
          <w:rtl/>
          <w:lang w:eastAsia="he-IL"/>
        </w:rPr>
        <w:t xml:space="preserve">בחוק גוף שיתכלל את נושא הטיפול בעוני, תוך הסתכלות ובחינה </w:t>
      </w:r>
      <w:bookmarkStart w:id="4295" w:name="_ETM_Q7_664767"/>
      <w:bookmarkEnd w:id="4295"/>
      <w:r>
        <w:rPr>
          <w:rFonts w:hint="cs"/>
          <w:rtl/>
          <w:lang w:eastAsia="he-IL"/>
        </w:rPr>
        <w:t xml:space="preserve">רב-ממדית, שיתוף פעולה ותיאום בין-משרדי מלא וכפוף למשרד הרווחה. הגוף </w:t>
      </w:r>
      <w:bookmarkStart w:id="4296" w:name="_ETM_Q7_672570"/>
      <w:bookmarkEnd w:id="4296"/>
      <w:r>
        <w:rPr>
          <w:rFonts w:hint="cs"/>
          <w:rtl/>
          <w:lang w:eastAsia="he-IL"/>
        </w:rPr>
        <w:t xml:space="preserve">שיוקם יורכב מנציגי משרדי הממשלה השונים שעיסוקם קשור במאבק בעוני </w:t>
      </w:r>
      <w:bookmarkStart w:id="4297" w:name="_ETM_Q7_681443"/>
      <w:bookmarkEnd w:id="4297"/>
      <w:r>
        <w:rPr>
          <w:rFonts w:hint="cs"/>
          <w:rtl/>
          <w:lang w:eastAsia="he-IL"/>
        </w:rPr>
        <w:t xml:space="preserve">ונציגי ציבור העוסקים בתחומים הרלוונטיים לעוני בישראל ובעלי ידע וניסיון </w:t>
      </w:r>
      <w:bookmarkStart w:id="4298" w:name="_ETM_Q7_687747"/>
      <w:bookmarkEnd w:id="4298"/>
      <w:r>
        <w:rPr>
          <w:rFonts w:hint="cs"/>
          <w:rtl/>
          <w:lang w:eastAsia="he-IL"/>
        </w:rPr>
        <w:t xml:space="preserve">בתחום זה. הרשות הלאומית למאבק בעוני תפעל במשרד הרווחה, תגבש </w:t>
      </w:r>
      <w:bookmarkStart w:id="4299" w:name="_ETM_Q7_694432"/>
      <w:bookmarkEnd w:id="4299"/>
      <w:r>
        <w:rPr>
          <w:rFonts w:hint="cs"/>
          <w:rtl/>
          <w:lang w:eastAsia="he-IL"/>
        </w:rPr>
        <w:t xml:space="preserve">תוכניות רב-שנתיות למאבק בעוני, תייעץ לממשלה בתחומי המאבק בעוני </w:t>
      </w:r>
      <w:bookmarkStart w:id="4300" w:name="_ETM_Q7_700168"/>
      <w:bookmarkEnd w:id="4300"/>
      <w:r>
        <w:rPr>
          <w:rFonts w:hint="cs"/>
          <w:rtl/>
          <w:lang w:eastAsia="he-IL"/>
        </w:rPr>
        <w:t xml:space="preserve">ותתאם בין משרדי הממשלה השונים ובינם ובין הרשויות המקומיות בכל </w:t>
      </w:r>
      <w:bookmarkStart w:id="4301" w:name="_ETM_Q7_706799"/>
      <w:bookmarkEnd w:id="4301"/>
      <w:r>
        <w:rPr>
          <w:rFonts w:hint="cs"/>
          <w:rtl/>
          <w:lang w:eastAsia="he-IL"/>
        </w:rPr>
        <w:t xml:space="preserve">הנוגע למאבק בעוני. </w:t>
      </w:r>
    </w:p>
    <w:p w:rsidR="000F25F8" w:rsidRDefault="000F25F8" w:rsidP="00017239">
      <w:pPr>
        <w:rPr>
          <w:rtl/>
          <w:lang w:eastAsia="he-IL"/>
        </w:rPr>
      </w:pPr>
    </w:p>
    <w:p w:rsidR="000F25F8" w:rsidRDefault="000F25F8" w:rsidP="00017239">
      <w:pPr>
        <w:rPr>
          <w:rtl/>
          <w:lang w:eastAsia="he-IL"/>
        </w:rPr>
      </w:pPr>
      <w:r>
        <w:rPr>
          <w:rFonts w:hint="cs"/>
          <w:rtl/>
          <w:lang w:eastAsia="he-IL"/>
        </w:rPr>
        <w:t>בנוסף, הרשות הלאומית שתוקם תקיים פעילות הסב</w:t>
      </w:r>
      <w:bookmarkStart w:id="4302" w:name="_ETM_Q7_713065"/>
      <w:bookmarkEnd w:id="4302"/>
      <w:r>
        <w:rPr>
          <w:rFonts w:hint="cs"/>
          <w:rtl/>
          <w:lang w:eastAsia="he-IL"/>
        </w:rPr>
        <w:t xml:space="preserve">רה במטרה להעמיק את הבקיאות בציבור בתחומי </w:t>
      </w:r>
      <w:bookmarkStart w:id="4303" w:name="_ETM_Q7_715396"/>
      <w:bookmarkEnd w:id="4303"/>
      <w:r>
        <w:rPr>
          <w:rFonts w:hint="cs"/>
          <w:rtl/>
          <w:lang w:eastAsia="he-IL"/>
        </w:rPr>
        <w:t xml:space="preserve">התכנון הכלכלי ותכלול מרכז לאומי למידע ומחקר בתחום העוני והמאבק </w:t>
      </w:r>
      <w:bookmarkStart w:id="4304" w:name="_ETM_Q7_720576"/>
      <w:bookmarkEnd w:id="4304"/>
      <w:r>
        <w:rPr>
          <w:rFonts w:hint="cs"/>
          <w:rtl/>
          <w:lang w:eastAsia="he-IL"/>
        </w:rPr>
        <w:t xml:space="preserve">בעוני. הרשות תנוהל על ידי מנהל רשות. מועצת הרשות, שתתווה את מדיניות הרשות, תפקח על פעילות </w:t>
      </w:r>
      <w:bookmarkStart w:id="4305" w:name="_ETM_Q7_733619"/>
      <w:bookmarkEnd w:id="4305"/>
      <w:r>
        <w:rPr>
          <w:rFonts w:hint="cs"/>
          <w:rtl/>
          <w:lang w:eastAsia="he-IL"/>
        </w:rPr>
        <w:t xml:space="preserve">המנהל. הרשות תאשר את התוכניות השנתיות והרב-שנתיות ואת אופן חלוקת </w:t>
      </w:r>
      <w:bookmarkStart w:id="4306" w:name="_ETM_Q7_739231"/>
      <w:bookmarkEnd w:id="4306"/>
      <w:r>
        <w:rPr>
          <w:rFonts w:hint="cs"/>
          <w:rtl/>
          <w:lang w:eastAsia="he-IL"/>
        </w:rPr>
        <w:t xml:space="preserve">התקציב של הרשות. </w:t>
      </w:r>
    </w:p>
    <w:p w:rsidR="000F25F8" w:rsidRDefault="000F25F8" w:rsidP="00017239">
      <w:pPr>
        <w:rPr>
          <w:rtl/>
          <w:lang w:eastAsia="he-IL"/>
        </w:rPr>
      </w:pPr>
      <w:bookmarkStart w:id="4307" w:name="_ETM_Q7_742431"/>
      <w:bookmarkEnd w:id="4307"/>
    </w:p>
    <w:p w:rsidR="000F25F8" w:rsidRDefault="000F25F8" w:rsidP="00017239">
      <w:pPr>
        <w:rPr>
          <w:rtl/>
          <w:lang w:eastAsia="he-IL"/>
        </w:rPr>
      </w:pPr>
      <w:bookmarkStart w:id="4308" w:name="_ETM_Q7_742572"/>
      <w:bookmarkStart w:id="4309" w:name="_ETM_Q7_742594"/>
      <w:bookmarkStart w:id="4310" w:name="_ETM_Q7_742652"/>
      <w:bookmarkEnd w:id="4308"/>
      <w:bookmarkEnd w:id="4309"/>
      <w:bookmarkEnd w:id="4310"/>
      <w:r>
        <w:rPr>
          <w:rFonts w:hint="cs"/>
          <w:rtl/>
          <w:lang w:eastAsia="he-IL"/>
        </w:rPr>
        <w:t xml:space="preserve">אני כשר הרווחה והביטחון החברתי אמנה </w:t>
      </w:r>
      <w:bookmarkStart w:id="4311" w:name="_ETM_Q7_743671"/>
      <w:bookmarkEnd w:id="4311"/>
      <w:r>
        <w:rPr>
          <w:rFonts w:hint="cs"/>
          <w:rtl/>
          <w:lang w:eastAsia="he-IL"/>
        </w:rPr>
        <w:t xml:space="preserve">מועצה בת 15 נציגים שבה ישב נציג מקצועי </w:t>
      </w:r>
      <w:bookmarkStart w:id="4312" w:name="_ETM_Q7_747175"/>
      <w:bookmarkEnd w:id="4312"/>
      <w:r>
        <w:rPr>
          <w:rFonts w:hint="cs"/>
          <w:rtl/>
          <w:lang w:eastAsia="he-IL"/>
        </w:rPr>
        <w:t xml:space="preserve">מטעם משרדי ומטעם משרדי הממשלה השונים. הרשות תכין ותגיש לאישורי הצעה לחלוקת תקציב שימומן מתקציב המדינה וייקבע </w:t>
      </w:r>
      <w:bookmarkStart w:id="4313" w:name="_ETM_Q7_761404"/>
      <w:bookmarkEnd w:id="4313"/>
      <w:r>
        <w:rPr>
          <w:rFonts w:hint="cs"/>
          <w:rtl/>
          <w:lang w:eastAsia="he-IL"/>
        </w:rPr>
        <w:t>בחוק התקציב השנתי בתחום פעולה נפרד בסעיף התקציב של משרד</w:t>
      </w:r>
      <w:bookmarkStart w:id="4314" w:name="_ETM_Q7_765106"/>
      <w:bookmarkEnd w:id="4314"/>
      <w:r>
        <w:rPr>
          <w:rFonts w:hint="cs"/>
          <w:rtl/>
          <w:lang w:eastAsia="he-IL"/>
        </w:rPr>
        <w:t xml:space="preserve"> הרווחה והביטחון החברתי. </w:t>
      </w:r>
    </w:p>
    <w:p w:rsidR="000F25F8" w:rsidRDefault="000F25F8" w:rsidP="00017239">
      <w:pPr>
        <w:rPr>
          <w:rtl/>
          <w:lang w:eastAsia="he-IL"/>
        </w:rPr>
      </w:pPr>
    </w:p>
    <w:p w:rsidR="000F25F8" w:rsidRPr="008E581C" w:rsidRDefault="000F25F8" w:rsidP="008E581C">
      <w:pPr>
        <w:rPr>
          <w:rtl/>
        </w:rPr>
      </w:pPr>
      <w:bookmarkStart w:id="4315" w:name="TOR_Q8"/>
      <w:bookmarkStart w:id="4316" w:name="_ETM_Q8_65819"/>
      <w:bookmarkStart w:id="4317" w:name="_ETM_Q8_65871"/>
      <w:bookmarkStart w:id="4318" w:name="_ETM_Q8_177280"/>
      <w:bookmarkStart w:id="4319" w:name="_ETM_Q8_186569"/>
      <w:bookmarkStart w:id="4320" w:name="_ETM_Q8_194116"/>
      <w:bookmarkStart w:id="4321" w:name="_ETM_Q8_260102"/>
      <w:bookmarkEnd w:id="4315"/>
      <w:bookmarkEnd w:id="4316"/>
      <w:bookmarkEnd w:id="4317"/>
      <w:bookmarkEnd w:id="4318"/>
      <w:bookmarkEnd w:id="4319"/>
      <w:bookmarkEnd w:id="4320"/>
      <w:bookmarkEnd w:id="4321"/>
      <w:r w:rsidRPr="008E581C">
        <w:rPr>
          <w:rFonts w:hint="cs"/>
          <w:rtl/>
        </w:rPr>
        <w:t>רבותיי, לסיכום, זו בשורה, זו אמירה.</w:t>
      </w:r>
      <w:bookmarkStart w:id="4322" w:name="_ETM_Q8_191486"/>
      <w:bookmarkStart w:id="4323" w:name="_ETM_Q8_191263"/>
      <w:bookmarkStart w:id="4324" w:name="_ETM_Q8_187743"/>
      <w:bookmarkStart w:id="4325" w:name="_ETM_Q8_184310"/>
      <w:bookmarkStart w:id="4326" w:name="_ETM_Q8_180162"/>
      <w:bookmarkEnd w:id="4322"/>
      <w:bookmarkEnd w:id="4323"/>
      <w:bookmarkEnd w:id="4324"/>
      <w:bookmarkEnd w:id="4325"/>
      <w:bookmarkEnd w:id="4326"/>
      <w:r w:rsidRPr="008E581C">
        <w:rPr>
          <w:rFonts w:hint="cs"/>
          <w:rtl/>
        </w:rPr>
        <w:t xml:space="preserve"> חבריי המציעים זו אמירה, חברי המזכיר - - -</w:t>
      </w:r>
    </w:p>
    <w:p w:rsidR="000F25F8" w:rsidRPr="008E581C" w:rsidRDefault="000F25F8" w:rsidP="008E581C">
      <w:pPr>
        <w:rPr>
          <w:rtl/>
        </w:rPr>
      </w:pPr>
    </w:p>
    <w:p w:rsidR="000F25F8" w:rsidRDefault="000F25F8" w:rsidP="00017239">
      <w:pPr>
        <w:pStyle w:val="af9"/>
        <w:keepNext/>
        <w:rPr>
          <w:rtl/>
        </w:rPr>
      </w:pPr>
      <w:r w:rsidRPr="005A4091">
        <w:rPr>
          <w:rStyle w:val="TagStyle"/>
          <w:rtl/>
        </w:rPr>
        <w:t xml:space="preserve"> &lt;&lt; יור &gt;&gt; </w:t>
      </w:r>
      <w:r>
        <w:rPr>
          <w:rtl/>
        </w:rPr>
        <w:t>היו"ר אמיר אוחנה:</w:t>
      </w:r>
      <w:r w:rsidRPr="005A4091">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השר מרגי פונה לחברי הכנסת המציעים.</w:t>
      </w:r>
    </w:p>
    <w:p w:rsidR="000F25F8" w:rsidRDefault="000F25F8" w:rsidP="00017239">
      <w:pPr>
        <w:rPr>
          <w:rtl/>
        </w:rPr>
      </w:pPr>
    </w:p>
    <w:p w:rsidR="000F25F8" w:rsidRDefault="000F25F8" w:rsidP="00017239">
      <w:pPr>
        <w:pStyle w:val="-"/>
        <w:keepNext/>
        <w:rPr>
          <w:rtl/>
        </w:rPr>
      </w:pPr>
      <w:bookmarkStart w:id="4327" w:name="ET_speakercontinue_6449_4"/>
      <w:r w:rsidRPr="005A4091">
        <w:rPr>
          <w:rStyle w:val="TagStyle"/>
          <w:rtl/>
        </w:rPr>
        <w:t xml:space="preserve"> &lt;&lt; דובר_המשך &gt;&gt; </w:t>
      </w:r>
      <w:r>
        <w:rPr>
          <w:rtl/>
        </w:rPr>
        <w:t>שר הרווחה והביטחון החברתי יעקב מרגי:</w:t>
      </w:r>
      <w:r w:rsidRPr="005A4091">
        <w:rPr>
          <w:rStyle w:val="TagStyle"/>
          <w:rtl/>
        </w:rPr>
        <w:t xml:space="preserve"> &lt;&lt; דובר_המשך &gt;&gt;</w:t>
      </w:r>
      <w:r>
        <w:rPr>
          <w:rtl/>
        </w:rPr>
        <w:t xml:space="preserve">   </w:t>
      </w:r>
      <w:bookmarkEnd w:id="4327"/>
    </w:p>
    <w:p w:rsidR="000F25F8" w:rsidRDefault="000F25F8" w:rsidP="00017239">
      <w:pPr>
        <w:pStyle w:val="KeepWithNext"/>
        <w:rPr>
          <w:rtl/>
        </w:rPr>
      </w:pPr>
    </w:p>
    <w:p w:rsidR="000F25F8" w:rsidRDefault="000F25F8" w:rsidP="00017239">
      <w:pPr>
        <w:rPr>
          <w:rtl/>
        </w:rPr>
      </w:pPr>
      <w:bookmarkStart w:id="4328" w:name="_ETM_Q8_176739"/>
      <w:bookmarkStart w:id="4329" w:name="_ETM_Q8_183560"/>
      <w:bookmarkStart w:id="4330" w:name="_ETM_Q8_182729"/>
      <w:bookmarkStart w:id="4331" w:name="_ETM_Q8_179179"/>
      <w:bookmarkStart w:id="4332" w:name="_ETM_Q8_174839"/>
      <w:bookmarkStart w:id="4333" w:name="_ETM_Q8_170650"/>
      <w:bookmarkStart w:id="4334" w:name="_ETM_Q8_167399"/>
      <w:bookmarkStart w:id="4335" w:name="_ETM_Q8_173989"/>
      <w:bookmarkStart w:id="4336" w:name="_ETM_Q8_182320"/>
      <w:bookmarkStart w:id="4337" w:name="_ETM_Q8_184370"/>
      <w:bookmarkEnd w:id="4328"/>
      <w:bookmarkEnd w:id="4329"/>
      <w:bookmarkEnd w:id="4330"/>
      <w:bookmarkEnd w:id="4331"/>
      <w:bookmarkEnd w:id="4332"/>
      <w:bookmarkEnd w:id="4333"/>
      <w:bookmarkEnd w:id="4334"/>
      <w:bookmarkEnd w:id="4335"/>
      <w:bookmarkEnd w:id="4336"/>
      <w:bookmarkEnd w:id="4337"/>
      <w:r w:rsidRPr="005A4091">
        <w:rPr>
          <w:rtl/>
        </w:rPr>
        <w:t xml:space="preserve">מעבר </w:t>
      </w:r>
      <w:bookmarkStart w:id="4338" w:name="_ETM_Q8_185609"/>
      <w:bookmarkStart w:id="4339" w:name="_ETM_Q8_186090"/>
      <w:bookmarkEnd w:id="4338"/>
      <w:bookmarkEnd w:id="4339"/>
      <w:r w:rsidRPr="005A4091">
        <w:rPr>
          <w:rtl/>
        </w:rPr>
        <w:t xml:space="preserve">להצעת החוק </w:t>
      </w:r>
      <w:bookmarkStart w:id="4340" w:name="_ETM_Q8_186810"/>
      <w:bookmarkEnd w:id="4340"/>
      <w:r w:rsidRPr="005A4091">
        <w:rPr>
          <w:rtl/>
        </w:rPr>
        <w:t xml:space="preserve">בקריאה </w:t>
      </w:r>
      <w:bookmarkStart w:id="4341" w:name="_ETM_Q8_187170"/>
      <w:bookmarkEnd w:id="4341"/>
      <w:r w:rsidRPr="005A4091">
        <w:rPr>
          <w:rtl/>
        </w:rPr>
        <w:t xml:space="preserve">הטרומית </w:t>
      </w:r>
      <w:bookmarkStart w:id="4342" w:name="_ETM_Q8_188619"/>
      <w:bookmarkEnd w:id="4342"/>
      <w:r w:rsidRPr="005A4091">
        <w:rPr>
          <w:rtl/>
        </w:rPr>
        <w:t>נדרש</w:t>
      </w:r>
      <w:r>
        <w:rPr>
          <w:rFonts w:hint="cs"/>
          <w:rtl/>
        </w:rPr>
        <w:t>ו</w:t>
      </w:r>
      <w:r w:rsidRPr="005A4091">
        <w:rPr>
          <w:rtl/>
        </w:rPr>
        <w:t xml:space="preserve">ת </w:t>
      </w:r>
      <w:bookmarkStart w:id="4343" w:name="_ETM_Q8_189219"/>
      <w:bookmarkEnd w:id="4343"/>
      <w:r w:rsidRPr="005A4091">
        <w:rPr>
          <w:rtl/>
        </w:rPr>
        <w:t xml:space="preserve">כאן </w:t>
      </w:r>
      <w:bookmarkStart w:id="4344" w:name="_ETM_Q8_189990"/>
      <w:bookmarkEnd w:id="4344"/>
      <w:r w:rsidRPr="005A4091">
        <w:rPr>
          <w:rtl/>
        </w:rPr>
        <w:t xml:space="preserve">נחישות </w:t>
      </w:r>
      <w:bookmarkStart w:id="4345" w:name="_ETM_Q8_190919"/>
      <w:bookmarkEnd w:id="4345"/>
      <w:r w:rsidRPr="005A4091">
        <w:rPr>
          <w:rtl/>
        </w:rPr>
        <w:t xml:space="preserve">והתמדה </w:t>
      </w:r>
      <w:bookmarkStart w:id="4346" w:name="_ETM_Q8_191730"/>
      <w:bookmarkEnd w:id="4346"/>
      <w:r w:rsidRPr="005A4091">
        <w:rPr>
          <w:rtl/>
        </w:rPr>
        <w:t>שלכם</w:t>
      </w:r>
      <w:r>
        <w:rPr>
          <w:rFonts w:hint="cs"/>
          <w:rtl/>
        </w:rPr>
        <w:t>.</w:t>
      </w:r>
      <w:bookmarkStart w:id="4347" w:name="_ETM_Q8_193009"/>
      <w:bookmarkEnd w:id="4347"/>
      <w:r>
        <w:rPr>
          <w:rFonts w:hint="cs"/>
          <w:rtl/>
        </w:rPr>
        <w:t xml:space="preserve"> </w:t>
      </w:r>
      <w:r w:rsidRPr="005A4091">
        <w:rPr>
          <w:rtl/>
        </w:rPr>
        <w:t>למ</w:t>
      </w:r>
      <w:bookmarkStart w:id="4348" w:name="_ETM_Q8_193490"/>
      <w:bookmarkEnd w:id="4348"/>
      <w:r>
        <w:rPr>
          <w:rFonts w:hint="cs"/>
          <w:rtl/>
        </w:rPr>
        <w:t>משלה יש</w:t>
      </w:r>
      <w:bookmarkStart w:id="4349" w:name="_ETM_Q8_189279"/>
      <w:bookmarkEnd w:id="4349"/>
      <w:r w:rsidRPr="005A4091">
        <w:rPr>
          <w:rtl/>
        </w:rPr>
        <w:t xml:space="preserve"> </w:t>
      </w:r>
      <w:bookmarkStart w:id="4350" w:name="_ETM_Q8_194150"/>
      <w:bookmarkEnd w:id="4350"/>
      <w:r w:rsidRPr="005A4091">
        <w:rPr>
          <w:rtl/>
        </w:rPr>
        <w:t xml:space="preserve">אתגרים </w:t>
      </w:r>
      <w:bookmarkStart w:id="4351" w:name="_ETM_Q8_194599"/>
      <w:bookmarkEnd w:id="4351"/>
      <w:r w:rsidRPr="005A4091">
        <w:rPr>
          <w:rtl/>
        </w:rPr>
        <w:t>רבים</w:t>
      </w:r>
      <w:r>
        <w:rPr>
          <w:rFonts w:hint="cs"/>
          <w:rtl/>
        </w:rPr>
        <w:t>,</w:t>
      </w:r>
      <w:r w:rsidRPr="005A4091">
        <w:rPr>
          <w:rtl/>
        </w:rPr>
        <w:t xml:space="preserve"> </w:t>
      </w:r>
      <w:bookmarkStart w:id="4352" w:name="_ETM_Q8_195780"/>
      <w:bookmarkEnd w:id="4352"/>
      <w:r w:rsidRPr="005A4091">
        <w:rPr>
          <w:rtl/>
        </w:rPr>
        <w:t xml:space="preserve">עכשיו </w:t>
      </w:r>
      <w:bookmarkStart w:id="4353" w:name="_ETM_Q8_196410"/>
      <w:bookmarkEnd w:id="4353"/>
      <w:r w:rsidRPr="005A4091">
        <w:rPr>
          <w:rtl/>
        </w:rPr>
        <w:t xml:space="preserve">אנחנו </w:t>
      </w:r>
      <w:bookmarkStart w:id="4354" w:name="_ETM_Q8_196680"/>
      <w:bookmarkEnd w:id="4354"/>
      <w:r w:rsidRPr="005A4091">
        <w:rPr>
          <w:rtl/>
        </w:rPr>
        <w:t xml:space="preserve">חשים </w:t>
      </w:r>
      <w:bookmarkStart w:id="4355" w:name="_ETM_Q8_197099"/>
      <w:bookmarkEnd w:id="4355"/>
      <w:r w:rsidRPr="005A4091">
        <w:rPr>
          <w:rtl/>
        </w:rPr>
        <w:t xml:space="preserve">זאת </w:t>
      </w:r>
      <w:bookmarkStart w:id="4356" w:name="_ETM_Q8_197340"/>
      <w:bookmarkEnd w:id="4356"/>
      <w:r w:rsidRPr="005A4091">
        <w:rPr>
          <w:rtl/>
        </w:rPr>
        <w:t>וח</w:t>
      </w:r>
      <w:r>
        <w:rPr>
          <w:rFonts w:hint="cs"/>
          <w:rtl/>
        </w:rPr>
        <w:t>וו</w:t>
      </w:r>
      <w:r w:rsidRPr="005A4091">
        <w:rPr>
          <w:rtl/>
        </w:rPr>
        <w:t xml:space="preserve">ים </w:t>
      </w:r>
      <w:bookmarkStart w:id="4357" w:name="_ETM_Q8_197759"/>
      <w:bookmarkEnd w:id="4357"/>
      <w:r w:rsidRPr="005A4091">
        <w:rPr>
          <w:rtl/>
        </w:rPr>
        <w:t xml:space="preserve">זאת </w:t>
      </w:r>
      <w:bookmarkStart w:id="4358" w:name="_ETM_Q8_197939"/>
      <w:bookmarkEnd w:id="4358"/>
      <w:r w:rsidRPr="005A4091">
        <w:rPr>
          <w:rtl/>
        </w:rPr>
        <w:t>ב</w:t>
      </w:r>
      <w:bookmarkStart w:id="4359" w:name="_ETM_Q8_198449"/>
      <w:bookmarkEnd w:id="4359"/>
      <w:r w:rsidRPr="005A4091">
        <w:rPr>
          <w:rtl/>
        </w:rPr>
        <w:t xml:space="preserve">דיוני </w:t>
      </w:r>
      <w:bookmarkStart w:id="4360" w:name="_ETM_Q8_198960"/>
      <w:bookmarkEnd w:id="4360"/>
      <w:r w:rsidRPr="005A4091">
        <w:rPr>
          <w:rtl/>
        </w:rPr>
        <w:t>התקציב</w:t>
      </w:r>
      <w:bookmarkStart w:id="4361" w:name="_ETM_Q8_194629"/>
      <w:bookmarkEnd w:id="4361"/>
      <w:r>
        <w:rPr>
          <w:rFonts w:hint="cs"/>
          <w:rtl/>
        </w:rPr>
        <w:t>.</w:t>
      </w:r>
      <w:r w:rsidRPr="005A4091">
        <w:rPr>
          <w:rtl/>
        </w:rPr>
        <w:t xml:space="preserve"> </w:t>
      </w:r>
      <w:bookmarkStart w:id="4362" w:name="_ETM_Q8_199810"/>
      <w:bookmarkEnd w:id="4362"/>
      <w:r w:rsidRPr="005A4091">
        <w:rPr>
          <w:rtl/>
        </w:rPr>
        <w:t xml:space="preserve">אתגרים </w:t>
      </w:r>
      <w:bookmarkStart w:id="4363" w:name="_ETM_Q8_200350"/>
      <w:bookmarkEnd w:id="4363"/>
      <w:r w:rsidRPr="005A4091">
        <w:rPr>
          <w:rtl/>
        </w:rPr>
        <w:t>רבים</w:t>
      </w:r>
      <w:r>
        <w:rPr>
          <w:rFonts w:hint="cs"/>
          <w:rtl/>
        </w:rPr>
        <w:t>.</w:t>
      </w:r>
      <w:r w:rsidRPr="005A4091">
        <w:rPr>
          <w:rtl/>
        </w:rPr>
        <w:t xml:space="preserve"> </w:t>
      </w:r>
      <w:bookmarkStart w:id="4364" w:name="_ETM_Q8_201449"/>
      <w:bookmarkEnd w:id="4364"/>
      <w:r w:rsidRPr="005A4091">
        <w:rPr>
          <w:rtl/>
        </w:rPr>
        <w:t xml:space="preserve">לצערנו </w:t>
      </w:r>
      <w:bookmarkStart w:id="4365" w:name="_ETM_Q8_202170"/>
      <w:bookmarkEnd w:id="4365"/>
      <w:r w:rsidRPr="005A4091">
        <w:rPr>
          <w:rtl/>
        </w:rPr>
        <w:t>הרב</w:t>
      </w:r>
      <w:r>
        <w:rPr>
          <w:rFonts w:hint="cs"/>
          <w:rtl/>
        </w:rPr>
        <w:t>,</w:t>
      </w:r>
      <w:bookmarkStart w:id="4366" w:name="_ETM_Q8_197159"/>
      <w:bookmarkEnd w:id="4366"/>
      <w:r w:rsidRPr="005A4091">
        <w:rPr>
          <w:rtl/>
        </w:rPr>
        <w:t xml:space="preserve"> </w:t>
      </w:r>
      <w:bookmarkStart w:id="4367" w:name="_ETM_Q8_202800"/>
      <w:bookmarkEnd w:id="4367"/>
      <w:r w:rsidRPr="005A4091">
        <w:rPr>
          <w:rtl/>
        </w:rPr>
        <w:t xml:space="preserve">חוץ </w:t>
      </w:r>
      <w:bookmarkStart w:id="4368" w:name="_ETM_Q8_203220"/>
      <w:bookmarkEnd w:id="4368"/>
      <w:r w:rsidRPr="005A4091">
        <w:rPr>
          <w:rtl/>
        </w:rPr>
        <w:t xml:space="preserve">מאיתנו </w:t>
      </w:r>
      <w:bookmarkStart w:id="4369" w:name="_ETM_Q8_204570"/>
      <w:bookmarkEnd w:id="4369"/>
      <w:r w:rsidRPr="005A4091">
        <w:rPr>
          <w:rtl/>
        </w:rPr>
        <w:t>א</w:t>
      </w:r>
      <w:bookmarkStart w:id="4370" w:name="_ETM_Q8_204810"/>
      <w:bookmarkEnd w:id="4370"/>
      <w:r>
        <w:rPr>
          <w:rFonts w:hint="cs"/>
          <w:rtl/>
        </w:rPr>
        <w:t>ף אחד</w:t>
      </w:r>
      <w:r w:rsidRPr="005A4091">
        <w:rPr>
          <w:rtl/>
        </w:rPr>
        <w:t xml:space="preserve"> </w:t>
      </w:r>
      <w:bookmarkStart w:id="4371" w:name="_ETM_Q8_205140"/>
      <w:bookmarkEnd w:id="4371"/>
      <w:r w:rsidRPr="005A4091">
        <w:rPr>
          <w:rtl/>
        </w:rPr>
        <w:t xml:space="preserve">לא </w:t>
      </w:r>
      <w:bookmarkStart w:id="4372" w:name="_ETM_Q8_205260"/>
      <w:bookmarkEnd w:id="4372"/>
      <w:r w:rsidRPr="005A4091">
        <w:rPr>
          <w:rtl/>
        </w:rPr>
        <w:t xml:space="preserve">שם </w:t>
      </w:r>
      <w:bookmarkStart w:id="4373" w:name="_ETM_Q8_205999"/>
      <w:bookmarkEnd w:id="4373"/>
      <w:r>
        <w:rPr>
          <w:rFonts w:hint="cs"/>
          <w:rtl/>
        </w:rPr>
        <w:t xml:space="preserve">את </w:t>
      </w:r>
      <w:r w:rsidRPr="005A4091">
        <w:rPr>
          <w:rtl/>
        </w:rPr>
        <w:t xml:space="preserve">סוגיית </w:t>
      </w:r>
      <w:bookmarkStart w:id="4374" w:name="_ETM_Q8_206569"/>
      <w:bookmarkEnd w:id="4374"/>
      <w:r w:rsidRPr="005A4091">
        <w:rPr>
          <w:rtl/>
        </w:rPr>
        <w:t xml:space="preserve">המאבק </w:t>
      </w:r>
      <w:bookmarkStart w:id="4375" w:name="_ETM_Q8_206989"/>
      <w:bookmarkEnd w:id="4375"/>
      <w:r w:rsidRPr="005A4091">
        <w:rPr>
          <w:rtl/>
        </w:rPr>
        <w:t xml:space="preserve">בעוני </w:t>
      </w:r>
      <w:bookmarkStart w:id="4376" w:name="_ETM_Q8_208550"/>
      <w:bookmarkStart w:id="4377" w:name="_ETM_Q8_209250"/>
      <w:bookmarkEnd w:id="4376"/>
      <w:bookmarkEnd w:id="4377"/>
      <w:r w:rsidRPr="005A4091">
        <w:rPr>
          <w:rtl/>
        </w:rPr>
        <w:t xml:space="preserve">במרכז </w:t>
      </w:r>
      <w:bookmarkStart w:id="4378" w:name="_ETM_Q8_210239"/>
      <w:bookmarkEnd w:id="4378"/>
      <w:r w:rsidRPr="005A4091">
        <w:rPr>
          <w:rtl/>
        </w:rPr>
        <w:t xml:space="preserve">העשייה </w:t>
      </w:r>
      <w:bookmarkStart w:id="4379" w:name="_ETM_Q8_210779"/>
      <w:bookmarkEnd w:id="4379"/>
      <w:r w:rsidRPr="005A4091">
        <w:rPr>
          <w:rtl/>
        </w:rPr>
        <w:t>שלו</w:t>
      </w:r>
      <w:r>
        <w:rPr>
          <w:rFonts w:hint="cs"/>
          <w:rtl/>
        </w:rPr>
        <w:t>.</w:t>
      </w:r>
      <w:bookmarkStart w:id="4380" w:name="_ETM_Q8_205539"/>
      <w:bookmarkEnd w:id="4380"/>
      <w:r w:rsidRPr="005A4091">
        <w:rPr>
          <w:rtl/>
        </w:rPr>
        <w:t xml:space="preserve"> </w:t>
      </w:r>
      <w:bookmarkStart w:id="4381" w:name="_ETM_Q8_211849"/>
      <w:bookmarkStart w:id="4382" w:name="_ETM_Q8_212210"/>
      <w:bookmarkStart w:id="4383" w:name="_ETM_Q8_209041"/>
      <w:bookmarkEnd w:id="4381"/>
      <w:bookmarkEnd w:id="4382"/>
      <w:bookmarkEnd w:id="4383"/>
      <w:r w:rsidRPr="005A4091">
        <w:rPr>
          <w:rtl/>
        </w:rPr>
        <w:t>נדרש</w:t>
      </w:r>
      <w:r>
        <w:rPr>
          <w:rFonts w:hint="cs"/>
          <w:rtl/>
        </w:rPr>
        <w:t>ות</w:t>
      </w:r>
      <w:r w:rsidRPr="005A4091">
        <w:rPr>
          <w:rtl/>
        </w:rPr>
        <w:t xml:space="preserve"> </w:t>
      </w:r>
      <w:bookmarkStart w:id="4384" w:name="_ETM_Q8_212780"/>
      <w:bookmarkEnd w:id="4384"/>
      <w:r w:rsidRPr="005A4091">
        <w:rPr>
          <w:rtl/>
        </w:rPr>
        <w:t xml:space="preserve">כאן </w:t>
      </w:r>
      <w:bookmarkStart w:id="4385" w:name="_ETM_Q8_213350"/>
      <w:bookmarkEnd w:id="4385"/>
      <w:r w:rsidRPr="005A4091">
        <w:rPr>
          <w:rtl/>
        </w:rPr>
        <w:t>נחישות</w:t>
      </w:r>
      <w:r>
        <w:rPr>
          <w:rFonts w:hint="cs"/>
          <w:rtl/>
        </w:rPr>
        <w:t xml:space="preserve"> והתמדה</w:t>
      </w:r>
      <w:bookmarkStart w:id="4386" w:name="_ETM_Q8_214430"/>
      <w:bookmarkStart w:id="4387" w:name="_ETM_Q8_214699"/>
      <w:bookmarkStart w:id="4388" w:name="_ETM_Q8_215670"/>
      <w:bookmarkEnd w:id="4386"/>
      <w:bookmarkEnd w:id="4387"/>
      <w:bookmarkEnd w:id="4388"/>
      <w:r>
        <w:rPr>
          <w:rFonts w:hint="cs"/>
          <w:rtl/>
        </w:rPr>
        <w:t xml:space="preserve">. </w:t>
      </w:r>
      <w:bookmarkStart w:id="4389" w:name="_ETM_Q8_210310"/>
      <w:bookmarkEnd w:id="4389"/>
      <w:r w:rsidRPr="005A4091">
        <w:rPr>
          <w:rtl/>
        </w:rPr>
        <w:t xml:space="preserve">לא </w:t>
      </w:r>
      <w:bookmarkStart w:id="4390" w:name="_ETM_Q8_215909"/>
      <w:bookmarkEnd w:id="4390"/>
      <w:r w:rsidRPr="005A4091">
        <w:rPr>
          <w:rtl/>
        </w:rPr>
        <w:t xml:space="preserve">לתת </w:t>
      </w:r>
      <w:bookmarkStart w:id="4391" w:name="_ETM_Q8_216420"/>
      <w:bookmarkEnd w:id="4391"/>
      <w:r w:rsidRPr="005A4091">
        <w:rPr>
          <w:rtl/>
        </w:rPr>
        <w:t xml:space="preserve">למשרדי </w:t>
      </w:r>
      <w:bookmarkStart w:id="4392" w:name="_ETM_Q8_216960"/>
      <w:bookmarkEnd w:id="4392"/>
      <w:r w:rsidRPr="005A4091">
        <w:rPr>
          <w:rtl/>
        </w:rPr>
        <w:t>הממשלה</w:t>
      </w:r>
      <w:r>
        <w:rPr>
          <w:rFonts w:hint="cs"/>
          <w:rtl/>
        </w:rPr>
        <w:t xml:space="preserve"> </w:t>
      </w:r>
      <w:r>
        <w:rPr>
          <w:rtl/>
        </w:rPr>
        <w:t>–</w:t>
      </w:r>
      <w:r w:rsidRPr="005A4091">
        <w:rPr>
          <w:rtl/>
        </w:rPr>
        <w:t xml:space="preserve"> </w:t>
      </w:r>
      <w:bookmarkStart w:id="4393" w:name="_ETM_Q8_217440"/>
      <w:bookmarkEnd w:id="4393"/>
      <w:r w:rsidRPr="005A4091">
        <w:rPr>
          <w:rtl/>
        </w:rPr>
        <w:t xml:space="preserve">אני </w:t>
      </w:r>
      <w:bookmarkStart w:id="4394" w:name="_ETM_Q8_217590"/>
      <w:bookmarkEnd w:id="4394"/>
      <w:r w:rsidRPr="005A4091">
        <w:rPr>
          <w:rtl/>
        </w:rPr>
        <w:t xml:space="preserve">קורא </w:t>
      </w:r>
      <w:bookmarkStart w:id="4395" w:name="_ETM_Q8_217860"/>
      <w:bookmarkEnd w:id="4395"/>
      <w:r w:rsidRPr="005A4091">
        <w:rPr>
          <w:rtl/>
        </w:rPr>
        <w:t>לכם</w:t>
      </w:r>
      <w:r>
        <w:rPr>
          <w:rFonts w:hint="cs"/>
          <w:rtl/>
        </w:rPr>
        <w:t>,</w:t>
      </w:r>
      <w:r w:rsidRPr="005A4091">
        <w:rPr>
          <w:rtl/>
        </w:rPr>
        <w:t xml:space="preserve"> </w:t>
      </w:r>
      <w:bookmarkStart w:id="4396" w:name="_ETM_Q8_218390"/>
      <w:bookmarkEnd w:id="4396"/>
      <w:r w:rsidRPr="005A4091">
        <w:rPr>
          <w:rtl/>
        </w:rPr>
        <w:t xml:space="preserve">גם </w:t>
      </w:r>
      <w:bookmarkStart w:id="4397" w:name="_ETM_Q8_218720"/>
      <w:bookmarkEnd w:id="4397"/>
      <w:r w:rsidRPr="005A4091">
        <w:rPr>
          <w:rtl/>
        </w:rPr>
        <w:t>לנו</w:t>
      </w:r>
      <w:r>
        <w:rPr>
          <w:rFonts w:hint="cs"/>
          <w:rtl/>
        </w:rPr>
        <w:t>,</w:t>
      </w:r>
      <w:r w:rsidRPr="005A4091">
        <w:rPr>
          <w:rtl/>
        </w:rPr>
        <w:t xml:space="preserve"> </w:t>
      </w:r>
      <w:bookmarkStart w:id="4398" w:name="_ETM_Q8_219989"/>
      <w:bookmarkEnd w:id="4398"/>
      <w:r w:rsidRPr="005A4091">
        <w:rPr>
          <w:rtl/>
        </w:rPr>
        <w:t xml:space="preserve">גם </w:t>
      </w:r>
      <w:bookmarkStart w:id="4399" w:name="_ETM_Q8_220350"/>
      <w:bookmarkEnd w:id="4399"/>
      <w:r w:rsidRPr="005A4091">
        <w:rPr>
          <w:rtl/>
        </w:rPr>
        <w:t>לנו</w:t>
      </w:r>
      <w:r>
        <w:rPr>
          <w:rFonts w:hint="cs"/>
          <w:rtl/>
        </w:rPr>
        <w:t>:</w:t>
      </w:r>
      <w:r w:rsidRPr="005A4091">
        <w:rPr>
          <w:rtl/>
        </w:rPr>
        <w:t xml:space="preserve"> </w:t>
      </w:r>
      <w:bookmarkStart w:id="4400" w:name="_ETM_Q8_220620"/>
      <w:bookmarkEnd w:id="4400"/>
      <w:r w:rsidRPr="005A4091">
        <w:rPr>
          <w:rtl/>
        </w:rPr>
        <w:t xml:space="preserve">אל </w:t>
      </w:r>
      <w:bookmarkStart w:id="4401" w:name="_ETM_Q8_220770"/>
      <w:bookmarkEnd w:id="4401"/>
      <w:r w:rsidRPr="005A4091">
        <w:rPr>
          <w:rtl/>
        </w:rPr>
        <w:t xml:space="preserve">תיתנו </w:t>
      </w:r>
      <w:bookmarkStart w:id="4402" w:name="_ETM_Q8_221070"/>
      <w:bookmarkEnd w:id="4402"/>
      <w:r w:rsidRPr="005A4091">
        <w:rPr>
          <w:rtl/>
        </w:rPr>
        <w:t xml:space="preserve">לנו </w:t>
      </w:r>
      <w:bookmarkStart w:id="4403" w:name="_ETM_Q8_221340"/>
      <w:bookmarkEnd w:id="4403"/>
      <w:r w:rsidRPr="005A4091">
        <w:rPr>
          <w:rtl/>
        </w:rPr>
        <w:t>ל</w:t>
      </w:r>
      <w:bookmarkStart w:id="4404" w:name="_ETM_Q8_221729"/>
      <w:bookmarkEnd w:id="4404"/>
      <w:r>
        <w:rPr>
          <w:rFonts w:hint="cs"/>
          <w:rtl/>
        </w:rPr>
        <w:t>שקוע</w:t>
      </w:r>
      <w:r w:rsidRPr="005A4091">
        <w:rPr>
          <w:rtl/>
        </w:rPr>
        <w:t xml:space="preserve"> </w:t>
      </w:r>
      <w:bookmarkStart w:id="4405" w:name="_ETM_Q8_221850"/>
      <w:bookmarkEnd w:id="4405"/>
      <w:r>
        <w:rPr>
          <w:rFonts w:hint="cs"/>
          <w:rtl/>
        </w:rPr>
        <w:t>ב</w:t>
      </w:r>
      <w:bookmarkStart w:id="4406" w:name="_ETM_Q8_218559"/>
      <w:bookmarkEnd w:id="4406"/>
      <w:r w:rsidRPr="005A4091">
        <w:rPr>
          <w:rtl/>
        </w:rPr>
        <w:t xml:space="preserve">מציאות </w:t>
      </w:r>
      <w:bookmarkStart w:id="4407" w:name="_ETM_Q8_222540"/>
      <w:bookmarkEnd w:id="4407"/>
      <w:r>
        <w:rPr>
          <w:rtl/>
        </w:rPr>
        <w:t>היו</w:t>
      </w:r>
      <w:r>
        <w:rPr>
          <w:rFonts w:hint="cs"/>
          <w:rtl/>
        </w:rPr>
        <w:t>ם-</w:t>
      </w:r>
      <w:r w:rsidRPr="005A4091">
        <w:rPr>
          <w:rtl/>
        </w:rPr>
        <w:t xml:space="preserve">יומית </w:t>
      </w:r>
      <w:bookmarkStart w:id="4408" w:name="_ETM_Q8_223590"/>
      <w:bookmarkEnd w:id="4408"/>
      <w:r w:rsidRPr="005A4091">
        <w:rPr>
          <w:rtl/>
        </w:rPr>
        <w:t xml:space="preserve">של </w:t>
      </w:r>
      <w:bookmarkStart w:id="4409" w:name="_ETM_Q8_223770"/>
      <w:bookmarkEnd w:id="4409"/>
      <w:r w:rsidRPr="005A4091">
        <w:rPr>
          <w:rtl/>
        </w:rPr>
        <w:t xml:space="preserve">המשרדים </w:t>
      </w:r>
      <w:bookmarkStart w:id="4410" w:name="_ETM_Q8_224280"/>
      <w:bookmarkEnd w:id="4410"/>
      <w:r w:rsidRPr="005A4091">
        <w:rPr>
          <w:rtl/>
        </w:rPr>
        <w:t xml:space="preserve">שלנו </w:t>
      </w:r>
      <w:bookmarkStart w:id="4411" w:name="_ETM_Q8_225210"/>
      <w:bookmarkEnd w:id="4411"/>
      <w:r>
        <w:rPr>
          <w:rFonts w:hint="cs"/>
          <w:rtl/>
        </w:rPr>
        <w:t>ש</w:t>
      </w:r>
      <w:r w:rsidRPr="005A4091">
        <w:rPr>
          <w:rtl/>
        </w:rPr>
        <w:t xml:space="preserve">ממילא </w:t>
      </w:r>
      <w:bookmarkStart w:id="4412" w:name="_ETM_Q8_225690"/>
      <w:bookmarkEnd w:id="4412"/>
      <w:r w:rsidRPr="005A4091">
        <w:rPr>
          <w:rtl/>
        </w:rPr>
        <w:t xml:space="preserve">היא </w:t>
      </w:r>
      <w:bookmarkStart w:id="4413" w:name="_ETM_Q8_225840"/>
      <w:bookmarkEnd w:id="4413"/>
      <w:r>
        <w:rPr>
          <w:rFonts w:hint="cs"/>
          <w:rtl/>
        </w:rPr>
        <w:t>קשה,</w:t>
      </w:r>
      <w:bookmarkStart w:id="4414" w:name="_ETM_Q8_223258"/>
      <w:bookmarkEnd w:id="4414"/>
      <w:r w:rsidRPr="005A4091">
        <w:rPr>
          <w:rtl/>
        </w:rPr>
        <w:t xml:space="preserve"> </w:t>
      </w:r>
      <w:bookmarkStart w:id="4415" w:name="_ETM_Q8_226840"/>
      <w:bookmarkEnd w:id="4415"/>
      <w:r w:rsidRPr="005A4091">
        <w:rPr>
          <w:rtl/>
        </w:rPr>
        <w:t xml:space="preserve">ממילא </w:t>
      </w:r>
      <w:bookmarkStart w:id="4416" w:name="_ETM_Q8_227409"/>
      <w:bookmarkEnd w:id="4416"/>
      <w:r w:rsidRPr="005A4091">
        <w:rPr>
          <w:rtl/>
        </w:rPr>
        <w:t xml:space="preserve">היא </w:t>
      </w:r>
      <w:bookmarkStart w:id="4417" w:name="_ETM_Q8_227500"/>
      <w:bookmarkEnd w:id="4417"/>
      <w:r w:rsidRPr="005A4091">
        <w:rPr>
          <w:rtl/>
        </w:rPr>
        <w:t>קשוחה</w:t>
      </w:r>
      <w:r>
        <w:rPr>
          <w:rFonts w:hint="cs"/>
          <w:rtl/>
        </w:rPr>
        <w:t>.</w:t>
      </w:r>
      <w:r w:rsidRPr="005A4091">
        <w:rPr>
          <w:rtl/>
        </w:rPr>
        <w:t xml:space="preserve"> </w:t>
      </w:r>
      <w:bookmarkStart w:id="4418" w:name="_ETM_Q8_229440"/>
      <w:bookmarkEnd w:id="4418"/>
      <w:r w:rsidRPr="005A4091">
        <w:rPr>
          <w:rtl/>
        </w:rPr>
        <w:t>אתם</w:t>
      </w:r>
      <w:r>
        <w:rPr>
          <w:rFonts w:hint="cs"/>
          <w:rtl/>
        </w:rPr>
        <w:t>,</w:t>
      </w:r>
      <w:r w:rsidRPr="005A4091">
        <w:rPr>
          <w:rtl/>
        </w:rPr>
        <w:t xml:space="preserve"> </w:t>
      </w:r>
      <w:bookmarkStart w:id="4419" w:name="_ETM_Q8_229920"/>
      <w:bookmarkEnd w:id="4419"/>
      <w:r w:rsidRPr="005A4091">
        <w:rPr>
          <w:rtl/>
        </w:rPr>
        <w:t xml:space="preserve">התפקיד </w:t>
      </w:r>
      <w:bookmarkStart w:id="4420" w:name="_ETM_Q8_230340"/>
      <w:bookmarkEnd w:id="4420"/>
      <w:r w:rsidRPr="005A4091">
        <w:rPr>
          <w:rtl/>
        </w:rPr>
        <w:t>שלכם</w:t>
      </w:r>
      <w:r>
        <w:rPr>
          <w:rFonts w:hint="cs"/>
          <w:rtl/>
        </w:rPr>
        <w:t xml:space="preserve"> לדחוף, </w:t>
      </w:r>
      <w:r w:rsidRPr="005A4091">
        <w:rPr>
          <w:rtl/>
        </w:rPr>
        <w:t xml:space="preserve"> </w:t>
      </w:r>
      <w:bookmarkStart w:id="4421" w:name="_ETM_Q8_230729"/>
      <w:bookmarkStart w:id="4422" w:name="_ETM_Q8_231579"/>
      <w:bookmarkStart w:id="4423" w:name="_ETM_Q8_227248"/>
      <w:bookmarkEnd w:id="4421"/>
      <w:bookmarkEnd w:id="4422"/>
      <w:bookmarkEnd w:id="4423"/>
      <w:r w:rsidRPr="005A4091">
        <w:rPr>
          <w:rtl/>
        </w:rPr>
        <w:t xml:space="preserve">במורד </w:t>
      </w:r>
      <w:bookmarkStart w:id="4424" w:name="_ETM_Q8_232269"/>
      <w:bookmarkEnd w:id="4424"/>
      <w:r w:rsidRPr="005A4091">
        <w:rPr>
          <w:rtl/>
        </w:rPr>
        <w:t>ההר</w:t>
      </w:r>
      <w:r>
        <w:rPr>
          <w:rFonts w:hint="cs"/>
          <w:rtl/>
        </w:rPr>
        <w:t xml:space="preserve"> –</w:t>
      </w:r>
      <w:r w:rsidRPr="005A4091">
        <w:rPr>
          <w:rtl/>
        </w:rPr>
        <w:t xml:space="preserve"> </w:t>
      </w:r>
      <w:bookmarkStart w:id="4425" w:name="_ETM_Q8_232839"/>
      <w:bookmarkEnd w:id="4425"/>
      <w:r w:rsidRPr="005A4091">
        <w:rPr>
          <w:rtl/>
        </w:rPr>
        <w:t xml:space="preserve">במעלה </w:t>
      </w:r>
      <w:bookmarkStart w:id="4426" w:name="_ETM_Q8_233379"/>
      <w:bookmarkEnd w:id="4426"/>
      <w:r w:rsidRPr="005A4091">
        <w:rPr>
          <w:rtl/>
        </w:rPr>
        <w:t>ההר</w:t>
      </w:r>
      <w:bookmarkStart w:id="4427" w:name="_ETM_Q8_233637"/>
      <w:bookmarkStart w:id="4428" w:name="_ETM_Q8_241905"/>
      <w:bookmarkEnd w:id="4427"/>
      <w:bookmarkEnd w:id="4428"/>
      <w:r>
        <w:rPr>
          <w:rFonts w:hint="cs"/>
          <w:rtl/>
        </w:rPr>
        <w:t xml:space="preserve"> – </w:t>
      </w:r>
      <w:bookmarkStart w:id="4429" w:name="_ETM_Q8_235379"/>
      <w:bookmarkEnd w:id="4429"/>
      <w:r>
        <w:rPr>
          <w:rFonts w:hint="cs"/>
          <w:rtl/>
        </w:rPr>
        <w:t>את</w:t>
      </w:r>
      <w:r w:rsidRPr="005A4091">
        <w:rPr>
          <w:rtl/>
        </w:rPr>
        <w:t xml:space="preserve"> </w:t>
      </w:r>
      <w:bookmarkStart w:id="4430" w:name="_ETM_Q8_236100"/>
      <w:bookmarkEnd w:id="4430"/>
      <w:r w:rsidRPr="005A4091">
        <w:rPr>
          <w:rtl/>
        </w:rPr>
        <w:t xml:space="preserve">העושים </w:t>
      </w:r>
      <w:bookmarkStart w:id="4431" w:name="_ETM_Q8_236519"/>
      <w:bookmarkEnd w:id="4431"/>
      <w:r w:rsidRPr="005A4091">
        <w:rPr>
          <w:rtl/>
        </w:rPr>
        <w:t>במלאכה</w:t>
      </w:r>
      <w:r>
        <w:rPr>
          <w:rFonts w:hint="cs"/>
          <w:rtl/>
        </w:rPr>
        <w:t>,</w:t>
      </w:r>
      <w:bookmarkStart w:id="4432" w:name="_ETM_Q8_232828"/>
      <w:bookmarkEnd w:id="4432"/>
      <w:r w:rsidRPr="005A4091">
        <w:rPr>
          <w:rtl/>
        </w:rPr>
        <w:t xml:space="preserve"> </w:t>
      </w:r>
      <w:bookmarkStart w:id="4433" w:name="_ETM_Q8_236999"/>
      <w:bookmarkEnd w:id="4433"/>
      <w:r w:rsidRPr="005A4091">
        <w:rPr>
          <w:rtl/>
        </w:rPr>
        <w:t xml:space="preserve">כדי </w:t>
      </w:r>
      <w:bookmarkStart w:id="4434" w:name="_ETM_Q8_237269"/>
      <w:bookmarkEnd w:id="4434"/>
      <w:r w:rsidRPr="005A4091">
        <w:rPr>
          <w:rtl/>
        </w:rPr>
        <w:t xml:space="preserve">שנביא </w:t>
      </w:r>
      <w:bookmarkStart w:id="4435" w:name="_ETM_Q8_237719"/>
      <w:bookmarkEnd w:id="4435"/>
      <w:r w:rsidRPr="005A4091">
        <w:rPr>
          <w:rtl/>
        </w:rPr>
        <w:t xml:space="preserve">זאת </w:t>
      </w:r>
      <w:bookmarkStart w:id="4436" w:name="_ETM_Q8_237989"/>
      <w:bookmarkEnd w:id="4436"/>
      <w:r w:rsidRPr="005A4091">
        <w:rPr>
          <w:rtl/>
        </w:rPr>
        <w:t xml:space="preserve">לכלל </w:t>
      </w:r>
      <w:bookmarkStart w:id="4437" w:name="_ETM_Q8_238350"/>
      <w:bookmarkStart w:id="4438" w:name="_ETM_Q8_239069"/>
      <w:bookmarkStart w:id="4439" w:name="_ETM_Q8_239339"/>
      <w:bookmarkEnd w:id="4437"/>
      <w:bookmarkEnd w:id="4438"/>
      <w:bookmarkEnd w:id="4439"/>
      <w:r>
        <w:rPr>
          <w:rFonts w:hint="cs"/>
          <w:rtl/>
        </w:rPr>
        <w:t xml:space="preserve">יישום. </w:t>
      </w:r>
    </w:p>
    <w:p w:rsidR="000F25F8" w:rsidRDefault="000F25F8" w:rsidP="00017239">
      <w:pPr>
        <w:rPr>
          <w:rtl/>
        </w:rPr>
      </w:pPr>
    </w:p>
    <w:p w:rsidR="000F25F8" w:rsidRDefault="000F25F8" w:rsidP="00017239">
      <w:pPr>
        <w:rPr>
          <w:rtl/>
        </w:rPr>
      </w:pPr>
      <w:bookmarkStart w:id="4440" w:name="_ETM_Q8_207861"/>
      <w:bookmarkEnd w:id="4440"/>
      <w:r>
        <w:rPr>
          <w:rFonts w:hint="cs"/>
          <w:rtl/>
        </w:rPr>
        <w:t>יבורכו</w:t>
      </w:r>
      <w:r w:rsidRPr="005A4091">
        <w:rPr>
          <w:rtl/>
        </w:rPr>
        <w:t xml:space="preserve"> </w:t>
      </w:r>
      <w:bookmarkStart w:id="4441" w:name="_ETM_Q8_239579"/>
      <w:bookmarkEnd w:id="4441"/>
      <w:r w:rsidRPr="005A4091">
        <w:rPr>
          <w:rtl/>
        </w:rPr>
        <w:t xml:space="preserve">כל </w:t>
      </w:r>
      <w:bookmarkStart w:id="4442" w:name="_ETM_Q8_239819"/>
      <w:bookmarkEnd w:id="4442"/>
      <w:r w:rsidRPr="005A4091">
        <w:rPr>
          <w:rtl/>
        </w:rPr>
        <w:t xml:space="preserve">העוסקים </w:t>
      </w:r>
      <w:bookmarkStart w:id="4443" w:name="_ETM_Q8_240179"/>
      <w:bookmarkEnd w:id="4443"/>
      <w:r w:rsidRPr="005A4091">
        <w:rPr>
          <w:rtl/>
        </w:rPr>
        <w:t>במלאכה</w:t>
      </w:r>
      <w:r>
        <w:rPr>
          <w:rFonts w:hint="cs"/>
          <w:rtl/>
        </w:rPr>
        <w:t>,</w:t>
      </w:r>
      <w:bookmarkStart w:id="4444" w:name="_ETM_Q8_235438"/>
      <w:bookmarkEnd w:id="4444"/>
      <w:r w:rsidRPr="005A4091">
        <w:rPr>
          <w:rtl/>
        </w:rPr>
        <w:t xml:space="preserve"> </w:t>
      </w:r>
      <w:bookmarkStart w:id="4445" w:name="_ETM_Q8_241139"/>
      <w:bookmarkEnd w:id="4445"/>
      <w:r w:rsidRPr="005A4091">
        <w:rPr>
          <w:rtl/>
        </w:rPr>
        <w:t>מהקואליציה</w:t>
      </w:r>
      <w:r>
        <w:rPr>
          <w:rFonts w:hint="cs"/>
          <w:rtl/>
        </w:rPr>
        <w:t>,</w:t>
      </w:r>
      <w:r w:rsidRPr="005A4091">
        <w:rPr>
          <w:rtl/>
        </w:rPr>
        <w:t xml:space="preserve"> </w:t>
      </w:r>
      <w:bookmarkStart w:id="4446" w:name="_ETM_Q8_242129"/>
      <w:bookmarkStart w:id="4447" w:name="_ETM_Q8_237279"/>
      <w:bookmarkEnd w:id="4446"/>
      <w:bookmarkEnd w:id="4447"/>
      <w:r w:rsidRPr="005A4091">
        <w:rPr>
          <w:rtl/>
        </w:rPr>
        <w:t>מהאופוזיציה</w:t>
      </w:r>
      <w:r>
        <w:rPr>
          <w:rFonts w:hint="cs"/>
          <w:rtl/>
        </w:rPr>
        <w:t>,</w:t>
      </w:r>
      <w:bookmarkStart w:id="4448" w:name="_ETM_Q8_239949"/>
      <w:bookmarkEnd w:id="4448"/>
      <w:r w:rsidRPr="005A4091">
        <w:rPr>
          <w:rtl/>
        </w:rPr>
        <w:t xml:space="preserve"> </w:t>
      </w:r>
      <w:bookmarkStart w:id="4449" w:name="_ETM_Q8_242939"/>
      <w:bookmarkEnd w:id="4449"/>
      <w:r w:rsidRPr="005A4091">
        <w:rPr>
          <w:rtl/>
        </w:rPr>
        <w:t>מהממשלה</w:t>
      </w:r>
      <w:bookmarkStart w:id="4450" w:name="_ETM_Q8_243569"/>
      <w:bookmarkEnd w:id="4450"/>
      <w:r>
        <w:rPr>
          <w:rFonts w:hint="cs"/>
          <w:rtl/>
        </w:rPr>
        <w:t xml:space="preserve">. </w:t>
      </w:r>
      <w:r w:rsidRPr="005A4091">
        <w:rPr>
          <w:rtl/>
        </w:rPr>
        <w:t xml:space="preserve">כל </w:t>
      </w:r>
      <w:bookmarkStart w:id="4451" w:name="_ETM_Q8_243749"/>
      <w:bookmarkEnd w:id="4451"/>
      <w:r w:rsidRPr="005A4091">
        <w:rPr>
          <w:rtl/>
        </w:rPr>
        <w:t>מ</w:t>
      </w:r>
      <w:bookmarkStart w:id="4452" w:name="_ETM_Q8_243960"/>
      <w:bookmarkStart w:id="4453" w:name="_ETM_Q8_244020"/>
      <w:bookmarkEnd w:id="4452"/>
      <w:bookmarkEnd w:id="4453"/>
      <w:r>
        <w:rPr>
          <w:rFonts w:hint="cs"/>
          <w:rtl/>
        </w:rPr>
        <w:t>שרד</w:t>
      </w:r>
      <w:r w:rsidRPr="005A4091">
        <w:rPr>
          <w:rtl/>
        </w:rPr>
        <w:t xml:space="preserve">י </w:t>
      </w:r>
      <w:bookmarkStart w:id="4454" w:name="_ETM_Q8_244200"/>
      <w:bookmarkEnd w:id="4454"/>
      <w:r w:rsidRPr="005A4091">
        <w:rPr>
          <w:rtl/>
        </w:rPr>
        <w:t>הממשלה</w:t>
      </w:r>
      <w:r>
        <w:rPr>
          <w:rFonts w:hint="cs"/>
          <w:rtl/>
        </w:rPr>
        <w:t>.</w:t>
      </w:r>
      <w:r w:rsidRPr="005A4091">
        <w:rPr>
          <w:rtl/>
        </w:rPr>
        <w:t xml:space="preserve"> </w:t>
      </w:r>
      <w:bookmarkStart w:id="4455" w:name="_ETM_Q8_245159"/>
      <w:bookmarkStart w:id="4456" w:name="_ETM_Q8_245490"/>
      <w:bookmarkStart w:id="4457" w:name="_ETM_Q8_244539"/>
      <w:bookmarkStart w:id="4458" w:name="_ETM_Q8_246940"/>
      <w:bookmarkEnd w:id="4455"/>
      <w:bookmarkEnd w:id="4456"/>
      <w:bookmarkEnd w:id="4457"/>
      <w:bookmarkEnd w:id="4458"/>
      <w:r>
        <w:rPr>
          <w:rFonts w:hint="cs"/>
          <w:rtl/>
        </w:rPr>
        <w:t xml:space="preserve">אני מייד </w:t>
      </w:r>
      <w:r>
        <w:rPr>
          <w:rtl/>
        </w:rPr>
        <w:t>–</w:t>
      </w:r>
      <w:bookmarkStart w:id="4459" w:name="_ETM_Q8_243515"/>
      <w:bookmarkEnd w:id="4459"/>
      <w:r>
        <w:rPr>
          <w:rFonts w:hint="cs"/>
          <w:rtl/>
        </w:rPr>
        <w:t xml:space="preserve"> </w:t>
      </w:r>
      <w:bookmarkStart w:id="4460" w:name="_ETM_Q8_243439"/>
      <w:bookmarkEnd w:id="4460"/>
      <w:r w:rsidRPr="005A4091">
        <w:rPr>
          <w:rtl/>
        </w:rPr>
        <w:t xml:space="preserve">ועדת </w:t>
      </w:r>
      <w:bookmarkStart w:id="4461" w:name="_ETM_Q8_247390"/>
      <w:bookmarkEnd w:id="4461"/>
      <w:r w:rsidRPr="005A4091">
        <w:rPr>
          <w:rtl/>
        </w:rPr>
        <w:t xml:space="preserve">השרים </w:t>
      </w:r>
      <w:bookmarkStart w:id="4462" w:name="_ETM_Q8_247750"/>
      <w:bookmarkEnd w:id="4462"/>
      <w:r w:rsidRPr="005A4091">
        <w:rPr>
          <w:rtl/>
        </w:rPr>
        <w:t>לחקיקה</w:t>
      </w:r>
      <w:r>
        <w:rPr>
          <w:rFonts w:hint="cs"/>
          <w:rtl/>
        </w:rPr>
        <w:t>,</w:t>
      </w:r>
      <w:r w:rsidRPr="005A4091">
        <w:rPr>
          <w:rtl/>
        </w:rPr>
        <w:t xml:space="preserve"> </w:t>
      </w:r>
      <w:bookmarkStart w:id="4463" w:name="_ETM_Q8_249159"/>
      <w:bookmarkStart w:id="4464" w:name="_ETM_Q8_246959"/>
      <w:bookmarkEnd w:id="4463"/>
      <w:bookmarkEnd w:id="4464"/>
      <w:r>
        <w:rPr>
          <w:rFonts w:hint="cs"/>
          <w:rtl/>
        </w:rPr>
        <w:t>ב</w:t>
      </w:r>
      <w:r w:rsidRPr="005A4091">
        <w:rPr>
          <w:rtl/>
        </w:rPr>
        <w:t xml:space="preserve">התכנסה </w:t>
      </w:r>
      <w:bookmarkStart w:id="4465" w:name="_ETM_Q8_249970"/>
      <w:bookmarkEnd w:id="4465"/>
      <w:r w:rsidRPr="005A4091">
        <w:rPr>
          <w:rtl/>
        </w:rPr>
        <w:t>השבוע</w:t>
      </w:r>
      <w:r>
        <w:rPr>
          <w:rFonts w:hint="cs"/>
          <w:rtl/>
        </w:rPr>
        <w:t>,</w:t>
      </w:r>
      <w:r w:rsidRPr="005A4091">
        <w:rPr>
          <w:rtl/>
        </w:rPr>
        <w:t xml:space="preserve"> </w:t>
      </w:r>
      <w:bookmarkStart w:id="4466" w:name="_ETM_Q8_250450"/>
      <w:bookmarkEnd w:id="4466"/>
      <w:r w:rsidRPr="005A4091">
        <w:rPr>
          <w:rtl/>
        </w:rPr>
        <w:t xml:space="preserve">החליטה </w:t>
      </w:r>
      <w:bookmarkStart w:id="4467" w:name="_ETM_Q8_250870"/>
      <w:bookmarkEnd w:id="4467"/>
      <w:r w:rsidRPr="005A4091">
        <w:rPr>
          <w:rtl/>
        </w:rPr>
        <w:t xml:space="preserve">לתמוך </w:t>
      </w:r>
      <w:bookmarkStart w:id="4468" w:name="_ETM_Q8_251200"/>
      <w:bookmarkEnd w:id="4468"/>
      <w:r w:rsidRPr="005A4091">
        <w:rPr>
          <w:rtl/>
        </w:rPr>
        <w:t xml:space="preserve">בהצעת </w:t>
      </w:r>
      <w:bookmarkStart w:id="4469" w:name="_ETM_Q8_251590"/>
      <w:bookmarkEnd w:id="4469"/>
      <w:r w:rsidRPr="005A4091">
        <w:rPr>
          <w:rtl/>
        </w:rPr>
        <w:t xml:space="preserve">החוק </w:t>
      </w:r>
      <w:bookmarkStart w:id="4470" w:name="_ETM_Q8_251860"/>
      <w:bookmarkEnd w:id="4470"/>
      <w:r w:rsidRPr="005A4091">
        <w:rPr>
          <w:rtl/>
        </w:rPr>
        <w:t xml:space="preserve">בקריאה </w:t>
      </w:r>
      <w:bookmarkStart w:id="4471" w:name="_ETM_Q8_252100"/>
      <w:bookmarkEnd w:id="4471"/>
      <w:r w:rsidRPr="005A4091">
        <w:rPr>
          <w:rtl/>
        </w:rPr>
        <w:t>הטרו</w:t>
      </w:r>
      <w:bookmarkStart w:id="4472" w:name="_ETM_Q8_241606"/>
      <w:bookmarkEnd w:id="4472"/>
      <w:r w:rsidRPr="005A4091">
        <w:rPr>
          <w:rtl/>
        </w:rPr>
        <w:t>מית</w:t>
      </w:r>
      <w:r>
        <w:rPr>
          <w:rFonts w:hint="cs"/>
          <w:rtl/>
        </w:rPr>
        <w:t>,</w:t>
      </w:r>
      <w:bookmarkStart w:id="4473" w:name="_ETM_Q8_252970"/>
      <w:bookmarkStart w:id="4474" w:name="_ETM_Q8_256153"/>
      <w:bookmarkEnd w:id="4473"/>
      <w:bookmarkEnd w:id="4474"/>
      <w:r w:rsidRPr="005A4091">
        <w:rPr>
          <w:rtl/>
        </w:rPr>
        <w:t xml:space="preserve"> </w:t>
      </w:r>
      <w:bookmarkStart w:id="4475" w:name="_ETM_Q8_253479"/>
      <w:bookmarkEnd w:id="4475"/>
      <w:r w:rsidRPr="005A4091">
        <w:rPr>
          <w:rtl/>
        </w:rPr>
        <w:t xml:space="preserve">כמובן </w:t>
      </w:r>
      <w:bookmarkStart w:id="4476" w:name="_ETM_Q8_254079"/>
      <w:bookmarkEnd w:id="4476"/>
      <w:r w:rsidRPr="005A4091">
        <w:rPr>
          <w:rtl/>
        </w:rPr>
        <w:t xml:space="preserve">בכפוף </w:t>
      </w:r>
      <w:bookmarkStart w:id="4477" w:name="_ETM_Q8_255380"/>
      <w:bookmarkEnd w:id="4477"/>
      <w:r w:rsidRPr="005A4091">
        <w:rPr>
          <w:rtl/>
        </w:rPr>
        <w:t>להבנות</w:t>
      </w:r>
      <w:r>
        <w:rPr>
          <w:rFonts w:hint="cs"/>
          <w:rtl/>
        </w:rPr>
        <w:t xml:space="preserve"> ו</w:t>
      </w:r>
      <w:bookmarkStart w:id="4478" w:name="_ETM_Q8_256250"/>
      <w:bookmarkEnd w:id="4478"/>
      <w:r w:rsidRPr="005A4091">
        <w:rPr>
          <w:rtl/>
        </w:rPr>
        <w:t>לת</w:t>
      </w:r>
      <w:r>
        <w:rPr>
          <w:rFonts w:hint="cs"/>
          <w:rtl/>
        </w:rPr>
        <w:t>י</w:t>
      </w:r>
      <w:r w:rsidRPr="005A4091">
        <w:rPr>
          <w:rtl/>
        </w:rPr>
        <w:t>אומים</w:t>
      </w:r>
      <w:r>
        <w:rPr>
          <w:rFonts w:hint="cs"/>
          <w:rtl/>
        </w:rPr>
        <w:t>.</w:t>
      </w:r>
      <w:r w:rsidRPr="005A4091">
        <w:rPr>
          <w:rtl/>
        </w:rPr>
        <w:t xml:space="preserve"> </w:t>
      </w:r>
      <w:bookmarkStart w:id="4479" w:name="_ETM_Q8_257690"/>
      <w:bookmarkEnd w:id="4479"/>
      <w:r w:rsidRPr="005A4091">
        <w:rPr>
          <w:rtl/>
        </w:rPr>
        <w:t xml:space="preserve">אנחנו </w:t>
      </w:r>
      <w:bookmarkStart w:id="4480" w:name="_ETM_Q8_258470"/>
      <w:bookmarkEnd w:id="4480"/>
      <w:r w:rsidRPr="005A4091">
        <w:rPr>
          <w:rtl/>
        </w:rPr>
        <w:t xml:space="preserve">רוצים </w:t>
      </w:r>
      <w:bookmarkStart w:id="4481" w:name="_ETM_Q8_259400"/>
      <w:bookmarkEnd w:id="4481"/>
      <w:r w:rsidRPr="005A4091">
        <w:rPr>
          <w:rtl/>
        </w:rPr>
        <w:t>שהכ</w:t>
      </w:r>
      <w:r>
        <w:rPr>
          <w:rFonts w:hint="cs"/>
          <w:rtl/>
        </w:rPr>
        <w:t>ו</w:t>
      </w:r>
      <w:bookmarkStart w:id="4482" w:name="_ETM_Q8_255089"/>
      <w:bookmarkEnd w:id="4482"/>
      <w:r w:rsidRPr="005A4091">
        <w:rPr>
          <w:rtl/>
        </w:rPr>
        <w:t xml:space="preserve">ל </w:t>
      </w:r>
      <w:bookmarkStart w:id="4483" w:name="_ETM_Q8_259940"/>
      <w:bookmarkEnd w:id="4483"/>
      <w:r w:rsidRPr="005A4091">
        <w:rPr>
          <w:rtl/>
        </w:rPr>
        <w:t>ל</w:t>
      </w:r>
      <w:r>
        <w:rPr>
          <w:rFonts w:hint="cs"/>
          <w:rtl/>
        </w:rPr>
        <w:t>א</w:t>
      </w:r>
      <w:r w:rsidRPr="005A4091">
        <w:rPr>
          <w:rtl/>
        </w:rPr>
        <w:t xml:space="preserve"> יהיה</w:t>
      </w:r>
      <w:bookmarkStart w:id="4484" w:name="_ETM_Q8_266616"/>
      <w:bookmarkEnd w:id="4484"/>
      <w:r w:rsidRPr="005A4091">
        <w:rPr>
          <w:rtl/>
        </w:rPr>
        <w:t xml:space="preserve"> </w:t>
      </w:r>
      <w:bookmarkStart w:id="4485" w:name="_ETM_Q8_260240"/>
      <w:bookmarkStart w:id="4486" w:name="_ETM_Q8_260480"/>
      <w:bookmarkEnd w:id="4485"/>
      <w:bookmarkEnd w:id="4486"/>
      <w:r w:rsidRPr="005A4091">
        <w:rPr>
          <w:rtl/>
        </w:rPr>
        <w:t xml:space="preserve">מעל </w:t>
      </w:r>
      <w:bookmarkStart w:id="4487" w:name="_ETM_Q8_260750"/>
      <w:bookmarkEnd w:id="4487"/>
      <w:r w:rsidRPr="005A4091">
        <w:rPr>
          <w:rtl/>
        </w:rPr>
        <w:t xml:space="preserve">הראש </w:t>
      </w:r>
      <w:bookmarkStart w:id="4488" w:name="_ETM_Q8_261020"/>
      <w:bookmarkEnd w:id="4488"/>
      <w:r w:rsidRPr="005A4091">
        <w:rPr>
          <w:rtl/>
        </w:rPr>
        <w:t>שלנו</w:t>
      </w:r>
      <w:r>
        <w:rPr>
          <w:rFonts w:hint="cs"/>
          <w:rtl/>
        </w:rPr>
        <w:t>.</w:t>
      </w:r>
      <w:r w:rsidRPr="005A4091">
        <w:rPr>
          <w:rtl/>
        </w:rPr>
        <w:t xml:space="preserve"> </w:t>
      </w:r>
      <w:bookmarkStart w:id="4489" w:name="_ETM_Q8_261770"/>
      <w:bookmarkEnd w:id="4489"/>
      <w:r w:rsidRPr="005A4091">
        <w:rPr>
          <w:rtl/>
        </w:rPr>
        <w:t xml:space="preserve">אנחנו </w:t>
      </w:r>
      <w:bookmarkStart w:id="4490" w:name="_ETM_Q8_262160"/>
      <w:bookmarkEnd w:id="4490"/>
      <w:r w:rsidRPr="005A4091">
        <w:rPr>
          <w:rtl/>
        </w:rPr>
        <w:t xml:space="preserve">מאמינים </w:t>
      </w:r>
      <w:bookmarkStart w:id="4491" w:name="_ETM_Q8_262640"/>
      <w:bookmarkEnd w:id="4491"/>
      <w:r w:rsidRPr="005A4091">
        <w:rPr>
          <w:rtl/>
        </w:rPr>
        <w:t>בע</w:t>
      </w:r>
      <w:r>
        <w:rPr>
          <w:rFonts w:hint="cs"/>
          <w:rtl/>
        </w:rPr>
        <w:t>י</w:t>
      </w:r>
      <w:r w:rsidRPr="005A4091">
        <w:rPr>
          <w:rtl/>
        </w:rPr>
        <w:t xml:space="preserve">קרון </w:t>
      </w:r>
      <w:bookmarkStart w:id="4492" w:name="_ETM_Q8_263120"/>
      <w:bookmarkEnd w:id="4492"/>
      <w:r w:rsidRPr="005A4091">
        <w:rPr>
          <w:rtl/>
        </w:rPr>
        <w:t xml:space="preserve">הפרדת </w:t>
      </w:r>
      <w:bookmarkStart w:id="4493" w:name="_ETM_Q8_263600"/>
      <w:bookmarkEnd w:id="4493"/>
      <w:r w:rsidRPr="005A4091">
        <w:rPr>
          <w:rtl/>
        </w:rPr>
        <w:t>הרשויות</w:t>
      </w:r>
      <w:r>
        <w:rPr>
          <w:rFonts w:hint="cs"/>
          <w:rtl/>
        </w:rPr>
        <w:t>,</w:t>
      </w:r>
      <w:bookmarkStart w:id="4494" w:name="_ETM_Q8_258159"/>
      <w:bookmarkEnd w:id="4494"/>
      <w:r w:rsidRPr="005A4091">
        <w:rPr>
          <w:rtl/>
        </w:rPr>
        <w:t xml:space="preserve"> </w:t>
      </w:r>
      <w:bookmarkStart w:id="4495" w:name="_ETM_Q8_264590"/>
      <w:bookmarkEnd w:id="4495"/>
      <w:r w:rsidRPr="005A4091">
        <w:rPr>
          <w:rtl/>
        </w:rPr>
        <w:t xml:space="preserve">אבל </w:t>
      </w:r>
      <w:bookmarkStart w:id="4496" w:name="_ETM_Q8_265340"/>
      <w:bookmarkEnd w:id="4496"/>
      <w:r w:rsidRPr="005A4091">
        <w:rPr>
          <w:rtl/>
        </w:rPr>
        <w:t xml:space="preserve">המשך </w:t>
      </w:r>
      <w:bookmarkStart w:id="4497" w:name="_ETM_Q8_265730"/>
      <w:bookmarkEnd w:id="4497"/>
      <w:r w:rsidRPr="005A4091">
        <w:rPr>
          <w:rtl/>
        </w:rPr>
        <w:t xml:space="preserve">החקיקה </w:t>
      </w:r>
      <w:bookmarkStart w:id="4498" w:name="_ETM_Q8_266270"/>
      <w:bookmarkEnd w:id="4498"/>
      <w:r w:rsidRPr="005A4091">
        <w:rPr>
          <w:rtl/>
        </w:rPr>
        <w:t>מח</w:t>
      </w:r>
      <w:r>
        <w:rPr>
          <w:rFonts w:hint="cs"/>
          <w:rtl/>
        </w:rPr>
        <w:t>ו</w:t>
      </w:r>
      <w:r w:rsidRPr="005A4091">
        <w:rPr>
          <w:rtl/>
        </w:rPr>
        <w:t xml:space="preserve">יב </w:t>
      </w:r>
      <w:bookmarkStart w:id="4499" w:name="_ETM_Q8_266840"/>
      <w:bookmarkEnd w:id="4499"/>
      <w:r w:rsidRPr="005A4091">
        <w:rPr>
          <w:rtl/>
        </w:rPr>
        <w:t xml:space="preserve">בתיאום </w:t>
      </w:r>
      <w:bookmarkStart w:id="4500" w:name="_ETM_Q8_267260"/>
      <w:bookmarkEnd w:id="4500"/>
      <w:r w:rsidRPr="005A4091">
        <w:rPr>
          <w:rtl/>
        </w:rPr>
        <w:t xml:space="preserve">עם </w:t>
      </w:r>
      <w:bookmarkStart w:id="4501" w:name="_ETM_Q8_267380"/>
      <w:bookmarkEnd w:id="4501"/>
      <w:r w:rsidRPr="005A4091">
        <w:rPr>
          <w:rtl/>
        </w:rPr>
        <w:t xml:space="preserve">משרדי </w:t>
      </w:r>
      <w:bookmarkStart w:id="4502" w:name="_ETM_Q8_267740"/>
      <w:bookmarkEnd w:id="4502"/>
      <w:r w:rsidRPr="005A4091">
        <w:rPr>
          <w:rtl/>
        </w:rPr>
        <w:t xml:space="preserve">הממשלה </w:t>
      </w:r>
      <w:bookmarkStart w:id="4503" w:name="_ETM_Q8_268160"/>
      <w:bookmarkEnd w:id="4503"/>
      <w:r w:rsidRPr="005A4091">
        <w:rPr>
          <w:rtl/>
        </w:rPr>
        <w:t>השונים</w:t>
      </w:r>
      <w:bookmarkStart w:id="4504" w:name="_ETM_Q8_263049"/>
      <w:bookmarkEnd w:id="4504"/>
      <w:r>
        <w:rPr>
          <w:rFonts w:hint="cs"/>
          <w:rtl/>
        </w:rPr>
        <w:t>,</w:t>
      </w:r>
      <w:r w:rsidRPr="005A4091">
        <w:rPr>
          <w:rtl/>
        </w:rPr>
        <w:t xml:space="preserve"> </w:t>
      </w:r>
      <w:bookmarkStart w:id="4505" w:name="_ETM_Q8_268880"/>
      <w:bookmarkEnd w:id="4505"/>
      <w:r w:rsidRPr="005A4091">
        <w:rPr>
          <w:rtl/>
        </w:rPr>
        <w:t xml:space="preserve">כפי </w:t>
      </w:r>
      <w:bookmarkStart w:id="4506" w:name="_ETM_Q8_269120"/>
      <w:bookmarkEnd w:id="4506"/>
      <w:r w:rsidRPr="005A4091">
        <w:rPr>
          <w:rtl/>
        </w:rPr>
        <w:t xml:space="preserve">שהחליטה </w:t>
      </w:r>
      <w:bookmarkStart w:id="4507" w:name="_ETM_Q8_270390"/>
      <w:bookmarkEnd w:id="4507"/>
      <w:r w:rsidRPr="005A4091">
        <w:rPr>
          <w:rtl/>
        </w:rPr>
        <w:t xml:space="preserve">ועדת </w:t>
      </w:r>
      <w:bookmarkStart w:id="4508" w:name="_ETM_Q8_270810"/>
      <w:bookmarkEnd w:id="4508"/>
      <w:r w:rsidRPr="005A4091">
        <w:rPr>
          <w:rtl/>
        </w:rPr>
        <w:t xml:space="preserve">השרים </w:t>
      </w:r>
      <w:bookmarkStart w:id="4509" w:name="_ETM_Q8_271289"/>
      <w:bookmarkEnd w:id="4509"/>
      <w:r w:rsidRPr="005A4091">
        <w:rPr>
          <w:rtl/>
        </w:rPr>
        <w:t>ל</w:t>
      </w:r>
      <w:r>
        <w:rPr>
          <w:rFonts w:hint="cs"/>
          <w:rtl/>
        </w:rPr>
        <w:t xml:space="preserve">ענייני </w:t>
      </w:r>
      <w:r w:rsidRPr="005A4091">
        <w:rPr>
          <w:rtl/>
        </w:rPr>
        <w:t>חקיקה</w:t>
      </w:r>
      <w:r>
        <w:rPr>
          <w:rFonts w:hint="cs"/>
          <w:rtl/>
        </w:rPr>
        <w:t>.</w:t>
      </w:r>
    </w:p>
    <w:p w:rsidR="000F25F8" w:rsidRDefault="000F25F8" w:rsidP="00017239">
      <w:pPr>
        <w:rPr>
          <w:rtl/>
        </w:rPr>
      </w:pPr>
    </w:p>
    <w:p w:rsidR="000F25F8" w:rsidRDefault="000F25F8" w:rsidP="00017239">
      <w:pPr>
        <w:rPr>
          <w:rtl/>
        </w:rPr>
      </w:pPr>
      <w:r w:rsidRPr="005A4091">
        <w:rPr>
          <w:rtl/>
        </w:rPr>
        <w:t xml:space="preserve"> </w:t>
      </w:r>
      <w:bookmarkStart w:id="4510" w:name="_ETM_Q8_272100"/>
      <w:bookmarkEnd w:id="4510"/>
      <w:r w:rsidRPr="005A4091">
        <w:rPr>
          <w:rtl/>
        </w:rPr>
        <w:t xml:space="preserve">אני </w:t>
      </w:r>
      <w:bookmarkStart w:id="4511" w:name="_ETM_Q8_272399"/>
      <w:bookmarkEnd w:id="4511"/>
      <w:r w:rsidRPr="005A4091">
        <w:rPr>
          <w:rtl/>
        </w:rPr>
        <w:t xml:space="preserve">קורא </w:t>
      </w:r>
      <w:bookmarkStart w:id="4512" w:name="_ETM_Q8_272670"/>
      <w:bookmarkEnd w:id="4512"/>
      <w:r w:rsidRPr="005A4091">
        <w:rPr>
          <w:rtl/>
        </w:rPr>
        <w:t xml:space="preserve">לכל </w:t>
      </w:r>
      <w:bookmarkStart w:id="4513" w:name="_ETM_Q8_272969"/>
      <w:bookmarkEnd w:id="4513"/>
      <w:r w:rsidRPr="005A4091">
        <w:rPr>
          <w:rtl/>
        </w:rPr>
        <w:t xml:space="preserve">חברי </w:t>
      </w:r>
      <w:bookmarkStart w:id="4514" w:name="_ETM_Q8_273270"/>
      <w:bookmarkEnd w:id="4514"/>
      <w:r w:rsidRPr="005A4091">
        <w:rPr>
          <w:rtl/>
        </w:rPr>
        <w:t xml:space="preserve">הכנסת </w:t>
      </w:r>
      <w:bookmarkStart w:id="4515" w:name="_ETM_Q8_274170"/>
      <w:bookmarkEnd w:id="4515"/>
      <w:r w:rsidRPr="005A4091">
        <w:rPr>
          <w:rtl/>
        </w:rPr>
        <w:t xml:space="preserve">מכל </w:t>
      </w:r>
      <w:bookmarkStart w:id="4516" w:name="_ETM_Q8_274530"/>
      <w:bookmarkEnd w:id="4516"/>
      <w:r w:rsidRPr="005A4091">
        <w:rPr>
          <w:rtl/>
        </w:rPr>
        <w:t xml:space="preserve">חלקי </w:t>
      </w:r>
      <w:bookmarkStart w:id="4517" w:name="_ETM_Q8_274920"/>
      <w:bookmarkEnd w:id="4517"/>
      <w:r w:rsidRPr="005A4091">
        <w:rPr>
          <w:rtl/>
        </w:rPr>
        <w:t xml:space="preserve">הבית </w:t>
      </w:r>
      <w:bookmarkStart w:id="4518" w:name="_ETM_Q8_275819"/>
      <w:bookmarkEnd w:id="4518"/>
      <w:r w:rsidRPr="005A4091">
        <w:rPr>
          <w:rtl/>
        </w:rPr>
        <w:t>ל</w:t>
      </w:r>
      <w:r>
        <w:rPr>
          <w:rFonts w:hint="cs"/>
          <w:rtl/>
        </w:rPr>
        <w:t>הת</w:t>
      </w:r>
      <w:r w:rsidRPr="005A4091">
        <w:rPr>
          <w:rtl/>
        </w:rPr>
        <w:t xml:space="preserve">גייס </w:t>
      </w:r>
      <w:bookmarkStart w:id="4519" w:name="_ETM_Q8_277209"/>
      <w:bookmarkEnd w:id="4519"/>
      <w:r w:rsidRPr="005A4091">
        <w:rPr>
          <w:rtl/>
        </w:rPr>
        <w:t xml:space="preserve">ולתמוך </w:t>
      </w:r>
      <w:bookmarkStart w:id="4520" w:name="_ETM_Q8_277750"/>
      <w:bookmarkEnd w:id="4520"/>
      <w:r w:rsidRPr="005A4091">
        <w:rPr>
          <w:rtl/>
        </w:rPr>
        <w:t xml:space="preserve">בהצעת </w:t>
      </w:r>
      <w:bookmarkStart w:id="4521" w:name="_ETM_Q8_278170"/>
      <w:bookmarkEnd w:id="4521"/>
      <w:r w:rsidRPr="005A4091">
        <w:rPr>
          <w:rtl/>
        </w:rPr>
        <w:t>החוק</w:t>
      </w:r>
      <w:r>
        <w:rPr>
          <w:rFonts w:hint="cs"/>
          <w:rtl/>
        </w:rPr>
        <w:t>.</w:t>
      </w:r>
      <w:r w:rsidRPr="005A4091">
        <w:rPr>
          <w:rtl/>
        </w:rPr>
        <w:t xml:space="preserve"> </w:t>
      </w:r>
      <w:bookmarkStart w:id="4522" w:name="_ETM_Q8_278500"/>
      <w:bookmarkEnd w:id="4522"/>
      <w:r w:rsidRPr="005A4091">
        <w:rPr>
          <w:rtl/>
        </w:rPr>
        <w:t xml:space="preserve">תודה </w:t>
      </w:r>
      <w:bookmarkStart w:id="4523" w:name="_ETM_Q8_278740"/>
      <w:bookmarkEnd w:id="4523"/>
      <w:r w:rsidRPr="005A4091">
        <w:rPr>
          <w:rtl/>
        </w:rPr>
        <w:t>רבה</w:t>
      </w:r>
      <w:r>
        <w:rPr>
          <w:rFonts w:hint="cs"/>
          <w:rtl/>
        </w:rPr>
        <w:t xml:space="preserve"> </w:t>
      </w:r>
      <w:bookmarkStart w:id="4524" w:name="_ETM_Q8_278859"/>
      <w:bookmarkEnd w:id="4524"/>
      <w:r>
        <w:rPr>
          <w:rFonts w:hint="cs"/>
          <w:rtl/>
        </w:rPr>
        <w:t>לכולם.</w:t>
      </w:r>
    </w:p>
    <w:p w:rsidR="000F25F8" w:rsidRDefault="000F25F8" w:rsidP="00017239">
      <w:pPr>
        <w:rPr>
          <w:rtl/>
        </w:rPr>
      </w:pPr>
    </w:p>
    <w:p w:rsidR="000F25F8" w:rsidRDefault="000F25F8" w:rsidP="00017239">
      <w:pPr>
        <w:pStyle w:val="af8"/>
        <w:keepNext/>
        <w:rPr>
          <w:rtl/>
        </w:rPr>
      </w:pPr>
      <w:bookmarkStart w:id="4525" w:name="ET_interruption_5115_25"/>
      <w:r w:rsidRPr="00311E42">
        <w:rPr>
          <w:rStyle w:val="TagStyle"/>
          <w:rtl/>
        </w:rPr>
        <w:t xml:space="preserve">&lt;&lt; קריאה &gt;&gt; </w:t>
      </w:r>
      <w:r>
        <w:rPr>
          <w:rtl/>
        </w:rPr>
        <w:t>פנינה תמנו (המחנה הממלכתי):</w:t>
      </w:r>
      <w:r w:rsidRPr="00311E42">
        <w:rPr>
          <w:rStyle w:val="TagStyle"/>
          <w:rtl/>
        </w:rPr>
        <w:t xml:space="preserve"> &lt;&lt; קריאה &gt;&gt;</w:t>
      </w:r>
      <w:r>
        <w:rPr>
          <w:rtl/>
        </w:rPr>
        <w:t xml:space="preserve">   </w:t>
      </w:r>
      <w:bookmarkEnd w:id="4525"/>
    </w:p>
    <w:p w:rsidR="000F25F8" w:rsidRDefault="000F25F8" w:rsidP="00017239">
      <w:pPr>
        <w:pStyle w:val="KeepWithNext"/>
        <w:rPr>
          <w:rtl/>
        </w:rPr>
      </w:pPr>
    </w:p>
    <w:p w:rsidR="000F25F8" w:rsidRDefault="000F25F8" w:rsidP="00017239">
      <w:pPr>
        <w:rPr>
          <w:rtl/>
        </w:rPr>
      </w:pPr>
      <w:r>
        <w:rPr>
          <w:rFonts w:hint="cs"/>
          <w:rtl/>
        </w:rPr>
        <w:t>יישר כוח.</w:t>
      </w:r>
      <w:bookmarkStart w:id="4526" w:name="_ETM_Q8_282003"/>
      <w:bookmarkStart w:id="4527" w:name="_ETM_Q8_280054"/>
      <w:bookmarkStart w:id="4528" w:name="_ETM_Q8_277822"/>
      <w:bookmarkStart w:id="4529" w:name="_ETM_Q8_277163"/>
      <w:bookmarkStart w:id="4530" w:name="_ETM_Q8_277129"/>
      <w:bookmarkEnd w:id="4526"/>
      <w:bookmarkEnd w:id="4527"/>
      <w:bookmarkEnd w:id="4528"/>
      <w:bookmarkEnd w:id="4529"/>
      <w:bookmarkEnd w:id="4530"/>
    </w:p>
    <w:p w:rsidR="000F25F8" w:rsidRDefault="000F25F8" w:rsidP="00017239">
      <w:pPr>
        <w:rPr>
          <w:rtl/>
        </w:rPr>
      </w:pPr>
      <w:bookmarkStart w:id="4531" w:name="_ETM_Q8_305699"/>
      <w:bookmarkEnd w:id="4531"/>
    </w:p>
    <w:p w:rsidR="000F25F8" w:rsidRDefault="000F25F8" w:rsidP="00017239">
      <w:pPr>
        <w:pStyle w:val="af9"/>
        <w:keepNext/>
        <w:rPr>
          <w:rtl/>
        </w:rPr>
      </w:pPr>
      <w:r w:rsidRPr="00A559C5">
        <w:rPr>
          <w:rStyle w:val="TagStyle"/>
          <w:rtl/>
        </w:rPr>
        <w:t xml:space="preserve"> &lt;&lt; יור &gt;&gt; </w:t>
      </w:r>
      <w:r>
        <w:rPr>
          <w:rtl/>
        </w:rPr>
        <w:t>היו"ר אמיר אוחנה:</w:t>
      </w:r>
      <w:r w:rsidRPr="00A559C5">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8E581C">
      <w:pPr>
        <w:rPr>
          <w:rtl/>
        </w:rPr>
      </w:pPr>
      <w:r w:rsidRPr="005A4091">
        <w:rPr>
          <w:rtl/>
        </w:rPr>
        <w:t xml:space="preserve"> </w:t>
      </w:r>
      <w:bookmarkStart w:id="4532" w:name="_ETM_Q8_281409"/>
      <w:bookmarkEnd w:id="4532"/>
      <w:r w:rsidRPr="005A4091">
        <w:rPr>
          <w:rtl/>
        </w:rPr>
        <w:t>תודה</w:t>
      </w:r>
      <w:r>
        <w:rPr>
          <w:rFonts w:hint="cs"/>
          <w:rtl/>
        </w:rPr>
        <w:t xml:space="preserve"> </w:t>
      </w:r>
      <w:bookmarkStart w:id="4533" w:name="_ETM_Q8_281867"/>
      <w:bookmarkStart w:id="4534" w:name="_ETM_Q8_278826"/>
      <w:bookmarkStart w:id="4535" w:name="_ETM_Q8_278445"/>
      <w:bookmarkStart w:id="4536" w:name="_ETM_Q8_285377"/>
      <w:bookmarkStart w:id="4537" w:name="_ETM_Q8_281799"/>
      <w:bookmarkEnd w:id="4533"/>
      <w:bookmarkEnd w:id="4534"/>
      <w:bookmarkEnd w:id="4535"/>
      <w:bookmarkEnd w:id="4536"/>
      <w:bookmarkEnd w:id="4537"/>
      <w:r w:rsidRPr="005A4091">
        <w:rPr>
          <w:rtl/>
        </w:rPr>
        <w:t xml:space="preserve">לשר </w:t>
      </w:r>
      <w:bookmarkStart w:id="4538" w:name="_ETM_Q8_282579"/>
      <w:bookmarkEnd w:id="4538"/>
      <w:r w:rsidRPr="005A4091">
        <w:rPr>
          <w:rtl/>
        </w:rPr>
        <w:t xml:space="preserve">יעקב </w:t>
      </w:r>
      <w:bookmarkStart w:id="4539" w:name="_ETM_Q8_282939"/>
      <w:bookmarkEnd w:id="4539"/>
      <w:r w:rsidRPr="005A4091">
        <w:rPr>
          <w:rtl/>
        </w:rPr>
        <w:t>מרגי</w:t>
      </w:r>
      <w:r>
        <w:rPr>
          <w:rFonts w:hint="cs"/>
          <w:rtl/>
        </w:rPr>
        <w:t>.</w:t>
      </w:r>
      <w:r w:rsidRPr="005A4091">
        <w:rPr>
          <w:rtl/>
        </w:rPr>
        <w:t xml:space="preserve"> </w:t>
      </w:r>
      <w:bookmarkStart w:id="4540" w:name="_ETM_Q8_283420"/>
      <w:bookmarkEnd w:id="4540"/>
      <w:r w:rsidRPr="005A4091">
        <w:rPr>
          <w:rtl/>
        </w:rPr>
        <w:t xml:space="preserve">מתנגד </w:t>
      </w:r>
      <w:bookmarkStart w:id="4541" w:name="_ETM_Q8_284380"/>
      <w:bookmarkEnd w:id="4541"/>
      <w:r w:rsidRPr="005A4091">
        <w:rPr>
          <w:rtl/>
        </w:rPr>
        <w:t xml:space="preserve">להצעת </w:t>
      </w:r>
      <w:bookmarkStart w:id="4542" w:name="_ETM_Q8_285039"/>
      <w:bookmarkEnd w:id="4542"/>
      <w:r w:rsidRPr="005A4091">
        <w:rPr>
          <w:rtl/>
        </w:rPr>
        <w:t xml:space="preserve">החוק </w:t>
      </w:r>
      <w:bookmarkStart w:id="4543" w:name="_ETM_Q8_285549"/>
      <w:bookmarkEnd w:id="4543"/>
      <w:r>
        <w:rPr>
          <w:rFonts w:hint="cs"/>
          <w:rtl/>
        </w:rPr>
        <w:t xml:space="preserve">– </w:t>
      </w:r>
      <w:r w:rsidRPr="005A4091">
        <w:rPr>
          <w:rtl/>
        </w:rPr>
        <w:t xml:space="preserve">חבר </w:t>
      </w:r>
      <w:bookmarkStart w:id="4544" w:name="_ETM_Q8_285909"/>
      <w:bookmarkEnd w:id="4544"/>
      <w:r w:rsidRPr="005A4091">
        <w:rPr>
          <w:rtl/>
        </w:rPr>
        <w:t xml:space="preserve">הכנסת </w:t>
      </w:r>
      <w:bookmarkStart w:id="4545" w:name="_ETM_Q8_286360"/>
      <w:bookmarkEnd w:id="4545"/>
      <w:r>
        <w:rPr>
          <w:rtl/>
        </w:rPr>
        <w:t>י</w:t>
      </w:r>
      <w:r>
        <w:rPr>
          <w:rFonts w:hint="cs"/>
          <w:rtl/>
        </w:rPr>
        <w:t>אסר</w:t>
      </w:r>
      <w:r w:rsidRPr="005A4091">
        <w:rPr>
          <w:rtl/>
        </w:rPr>
        <w:t xml:space="preserve"> </w:t>
      </w:r>
      <w:bookmarkStart w:id="4546" w:name="_ETM_Q8_286840"/>
      <w:bookmarkEnd w:id="4546"/>
      <w:r w:rsidRPr="005A4091">
        <w:rPr>
          <w:rtl/>
        </w:rPr>
        <w:t>חוג'יראת</w:t>
      </w:r>
      <w:r>
        <w:rPr>
          <w:rFonts w:hint="cs"/>
          <w:rtl/>
        </w:rPr>
        <w:t>.</w:t>
      </w:r>
      <w:r w:rsidRPr="005A4091">
        <w:rPr>
          <w:rtl/>
        </w:rPr>
        <w:t xml:space="preserve"> </w:t>
      </w:r>
      <w:bookmarkStart w:id="4547" w:name="_ETM_Q8_287530"/>
      <w:bookmarkEnd w:id="4547"/>
      <w:r w:rsidRPr="005A4091">
        <w:rPr>
          <w:rtl/>
        </w:rPr>
        <w:t xml:space="preserve">אם </w:t>
      </w:r>
      <w:bookmarkStart w:id="4548" w:name="_ETM_Q8_287710"/>
      <w:bookmarkEnd w:id="4548"/>
      <w:r w:rsidRPr="005A4091">
        <w:rPr>
          <w:rtl/>
        </w:rPr>
        <w:t xml:space="preserve">הוא </w:t>
      </w:r>
      <w:bookmarkStart w:id="4549" w:name="_ETM_Q8_287799"/>
      <w:bookmarkEnd w:id="4549"/>
      <w:r w:rsidRPr="005A4091">
        <w:rPr>
          <w:rtl/>
        </w:rPr>
        <w:t xml:space="preserve">עומד </w:t>
      </w:r>
      <w:bookmarkStart w:id="4550" w:name="_ETM_Q8_288039"/>
      <w:bookmarkEnd w:id="4550"/>
      <w:r w:rsidRPr="005A4091">
        <w:rPr>
          <w:rtl/>
        </w:rPr>
        <w:t xml:space="preserve">על </w:t>
      </w:r>
      <w:bookmarkStart w:id="4551" w:name="_ETM_Q8_288159"/>
      <w:bookmarkEnd w:id="4551"/>
      <w:r w:rsidRPr="005A4091">
        <w:rPr>
          <w:rtl/>
        </w:rPr>
        <w:t>התנגדותו</w:t>
      </w:r>
      <w:r>
        <w:rPr>
          <w:rFonts w:hint="cs"/>
          <w:rtl/>
        </w:rPr>
        <w:t>,</w:t>
      </w:r>
      <w:r w:rsidRPr="005A4091">
        <w:rPr>
          <w:rtl/>
        </w:rPr>
        <w:t xml:space="preserve"> </w:t>
      </w:r>
      <w:bookmarkStart w:id="4552" w:name="_ETM_Q8_289350"/>
      <w:bookmarkEnd w:id="4552"/>
      <w:r w:rsidRPr="005A4091">
        <w:rPr>
          <w:rtl/>
        </w:rPr>
        <w:t xml:space="preserve">אני </w:t>
      </w:r>
      <w:bookmarkStart w:id="4553" w:name="_ETM_Q8_289530"/>
      <w:bookmarkEnd w:id="4553"/>
      <w:r w:rsidRPr="005A4091">
        <w:rPr>
          <w:rtl/>
        </w:rPr>
        <w:t xml:space="preserve">מזמין </w:t>
      </w:r>
      <w:bookmarkStart w:id="4554" w:name="_ETM_Q8_289889"/>
      <w:bookmarkEnd w:id="4554"/>
      <w:r w:rsidRPr="005A4091">
        <w:rPr>
          <w:rtl/>
        </w:rPr>
        <w:t xml:space="preserve">אותו </w:t>
      </w:r>
      <w:bookmarkStart w:id="4555" w:name="_ETM_Q8_290189"/>
      <w:bookmarkEnd w:id="4555"/>
      <w:r w:rsidRPr="005A4091">
        <w:rPr>
          <w:rtl/>
        </w:rPr>
        <w:t xml:space="preserve">לנמק </w:t>
      </w:r>
      <w:bookmarkStart w:id="4556" w:name="_ETM_Q8_290609"/>
      <w:bookmarkEnd w:id="4556"/>
      <w:r w:rsidRPr="005A4091">
        <w:rPr>
          <w:rtl/>
        </w:rPr>
        <w:t>אותה</w:t>
      </w:r>
      <w:r>
        <w:rPr>
          <w:rFonts w:hint="cs"/>
          <w:rtl/>
        </w:rPr>
        <w:t>.</w:t>
      </w:r>
      <w:r w:rsidRPr="005A4091">
        <w:rPr>
          <w:rtl/>
        </w:rPr>
        <w:t xml:space="preserve"> </w:t>
      </w:r>
      <w:bookmarkStart w:id="4557" w:name="_ETM_Q8_306979"/>
      <w:bookmarkEnd w:id="4557"/>
    </w:p>
    <w:p w:rsidR="000F25F8" w:rsidRDefault="000F25F8" w:rsidP="00017239">
      <w:pPr>
        <w:rPr>
          <w:rtl/>
        </w:rPr>
      </w:pPr>
    </w:p>
    <w:p w:rsidR="000F25F8" w:rsidRDefault="000F25F8" w:rsidP="00017239">
      <w:pPr>
        <w:pStyle w:val="af8"/>
        <w:keepNext/>
        <w:rPr>
          <w:rtl/>
        </w:rPr>
      </w:pPr>
      <w:bookmarkStart w:id="4558" w:name="ET_interruption_קר_אה_27"/>
      <w:r w:rsidRPr="008A3635">
        <w:rPr>
          <w:rStyle w:val="TagStyle"/>
          <w:rtl/>
        </w:rPr>
        <w:t xml:space="preserve"> &lt;&lt; קריאה &gt;&gt; </w:t>
      </w:r>
      <w:r>
        <w:rPr>
          <w:rtl/>
        </w:rPr>
        <w:t>קריאה:</w:t>
      </w:r>
      <w:r w:rsidRPr="008A3635">
        <w:rPr>
          <w:rStyle w:val="TagStyle"/>
          <w:rtl/>
        </w:rPr>
        <w:t xml:space="preserve"> &lt;&lt; קריאה &gt;&gt;</w:t>
      </w:r>
      <w:r>
        <w:rPr>
          <w:rtl/>
        </w:rPr>
        <w:t xml:space="preserve">   </w:t>
      </w:r>
      <w:bookmarkEnd w:id="4558"/>
    </w:p>
    <w:p w:rsidR="000F25F8" w:rsidRDefault="000F25F8" w:rsidP="00017239">
      <w:pPr>
        <w:pStyle w:val="KeepWithNext"/>
        <w:rPr>
          <w:rtl/>
        </w:rPr>
      </w:pPr>
    </w:p>
    <w:p w:rsidR="000F25F8" w:rsidRPr="008A3635" w:rsidRDefault="000F25F8" w:rsidP="00017239">
      <w:pPr>
        <w:rPr>
          <w:rtl/>
        </w:rPr>
      </w:pPr>
      <w:r>
        <w:rPr>
          <w:rFonts w:hint="cs"/>
          <w:rtl/>
        </w:rPr>
        <w:t>הוא לא.</w:t>
      </w:r>
    </w:p>
    <w:p w:rsidR="000F25F8" w:rsidRDefault="000F25F8" w:rsidP="00017239">
      <w:pPr>
        <w:rPr>
          <w:rtl/>
        </w:rPr>
      </w:pPr>
      <w:bookmarkStart w:id="4559" w:name="_ETM_Q8_287491"/>
      <w:bookmarkEnd w:id="4559"/>
    </w:p>
    <w:p w:rsidR="000F25F8" w:rsidRDefault="000F25F8" w:rsidP="00017239">
      <w:pPr>
        <w:pStyle w:val="af9"/>
        <w:keepNext/>
        <w:rPr>
          <w:rtl/>
        </w:rPr>
      </w:pPr>
      <w:bookmarkStart w:id="4560" w:name="ET_yor_6423_26"/>
      <w:r w:rsidRPr="008A3635">
        <w:rPr>
          <w:rStyle w:val="TagStyle"/>
          <w:rtl/>
        </w:rPr>
        <w:lastRenderedPageBreak/>
        <w:t xml:space="preserve"> &lt;&lt; יור &gt;&gt; </w:t>
      </w:r>
      <w:r>
        <w:rPr>
          <w:rtl/>
        </w:rPr>
        <w:t>היו"</w:t>
      </w:r>
      <w:bookmarkStart w:id="4561" w:name="_ETM_Q8_287564"/>
      <w:bookmarkEnd w:id="4561"/>
      <w:r>
        <w:rPr>
          <w:rtl/>
        </w:rPr>
        <w:t>ר אמיר אוחנה:</w:t>
      </w:r>
      <w:r w:rsidRPr="008A3635">
        <w:rPr>
          <w:rStyle w:val="TagStyle"/>
          <w:rtl/>
        </w:rPr>
        <w:t xml:space="preserve"> &lt;&lt; יור &gt;&gt;</w:t>
      </w:r>
      <w:r>
        <w:rPr>
          <w:rtl/>
        </w:rPr>
        <w:t xml:space="preserve">   </w:t>
      </w:r>
      <w:bookmarkEnd w:id="4560"/>
    </w:p>
    <w:p w:rsidR="000F25F8" w:rsidRDefault="000F25F8" w:rsidP="00017239">
      <w:pPr>
        <w:pStyle w:val="KeepWithNext"/>
        <w:rPr>
          <w:rtl/>
        </w:rPr>
      </w:pPr>
    </w:p>
    <w:p w:rsidR="000F25F8" w:rsidRDefault="000F25F8" w:rsidP="00017239">
      <w:pPr>
        <w:rPr>
          <w:rtl/>
        </w:rPr>
      </w:pPr>
      <w:bookmarkStart w:id="4562" w:name="_ETM_Q8_291617"/>
      <w:bookmarkStart w:id="4563" w:name="_ETM_Q8_290256"/>
      <w:bookmarkStart w:id="4564" w:name="_ETM_Q8_286197"/>
      <w:bookmarkStart w:id="4565" w:name="_ETM_Q8_282025"/>
      <w:bookmarkEnd w:id="4562"/>
      <w:bookmarkEnd w:id="4563"/>
      <w:bookmarkEnd w:id="4564"/>
      <w:bookmarkEnd w:id="4565"/>
      <w:r w:rsidRPr="005A4091">
        <w:rPr>
          <w:rtl/>
        </w:rPr>
        <w:t>בבקשה</w:t>
      </w:r>
      <w:r>
        <w:rPr>
          <w:rFonts w:hint="cs"/>
          <w:rtl/>
        </w:rPr>
        <w:t>,</w:t>
      </w:r>
      <w:r w:rsidRPr="005A4091">
        <w:rPr>
          <w:rtl/>
        </w:rPr>
        <w:t xml:space="preserve"> </w:t>
      </w:r>
      <w:bookmarkStart w:id="4566" w:name="_ETM_Q8_307580"/>
      <w:bookmarkEnd w:id="4566"/>
      <w:r w:rsidRPr="005A4091">
        <w:rPr>
          <w:rtl/>
        </w:rPr>
        <w:t xml:space="preserve">חבר </w:t>
      </w:r>
      <w:bookmarkStart w:id="4567" w:name="_ETM_Q8_307850"/>
      <w:bookmarkEnd w:id="4567"/>
      <w:r w:rsidRPr="005A4091">
        <w:rPr>
          <w:rtl/>
        </w:rPr>
        <w:t xml:space="preserve">הכנסת </w:t>
      </w:r>
      <w:bookmarkStart w:id="4568" w:name="_ETM_Q8_308150"/>
      <w:bookmarkEnd w:id="4568"/>
      <w:r w:rsidRPr="005A4091">
        <w:rPr>
          <w:rtl/>
        </w:rPr>
        <w:t>חוג'יראת</w:t>
      </w:r>
      <w:r>
        <w:rPr>
          <w:rFonts w:hint="cs"/>
          <w:rtl/>
        </w:rPr>
        <w:t>, שלוש</w:t>
      </w:r>
      <w:r w:rsidRPr="005A4091">
        <w:rPr>
          <w:rtl/>
        </w:rPr>
        <w:t xml:space="preserve"> </w:t>
      </w:r>
      <w:bookmarkStart w:id="4569" w:name="_ETM_Q8_308600"/>
      <w:bookmarkStart w:id="4570" w:name="_ETM_Q8_308900"/>
      <w:bookmarkEnd w:id="4569"/>
      <w:bookmarkEnd w:id="4570"/>
      <w:r w:rsidRPr="005A4091">
        <w:rPr>
          <w:rtl/>
        </w:rPr>
        <w:t xml:space="preserve">דקות </w:t>
      </w:r>
      <w:bookmarkStart w:id="4571" w:name="_ETM_Q8_309590"/>
      <w:bookmarkEnd w:id="4571"/>
      <w:r w:rsidRPr="005A4091">
        <w:rPr>
          <w:rtl/>
        </w:rPr>
        <w:t>לרשותך</w:t>
      </w:r>
      <w:r>
        <w:rPr>
          <w:rFonts w:hint="cs"/>
          <w:rtl/>
        </w:rPr>
        <w:t>.</w:t>
      </w:r>
    </w:p>
    <w:p w:rsidR="000F25F8" w:rsidRDefault="000F25F8" w:rsidP="00017239">
      <w:pPr>
        <w:rPr>
          <w:rtl/>
        </w:rPr>
      </w:pPr>
    </w:p>
    <w:p w:rsidR="000F25F8" w:rsidRDefault="000F25F8" w:rsidP="00017239">
      <w:pPr>
        <w:pStyle w:val="a4"/>
        <w:keepNext/>
        <w:rPr>
          <w:rtl/>
        </w:rPr>
      </w:pPr>
      <w:bookmarkStart w:id="4572" w:name="ET_speaker_6350_6"/>
      <w:r w:rsidRPr="00A559C5">
        <w:rPr>
          <w:rStyle w:val="TagStyle"/>
          <w:rtl/>
        </w:rPr>
        <w:t xml:space="preserve"> &lt;&lt; דובר &gt;&gt; </w:t>
      </w:r>
      <w:bookmarkStart w:id="4573" w:name="_Toc128001690"/>
      <w:r>
        <w:rPr>
          <w:rtl/>
        </w:rPr>
        <w:t>יאסר חוג'יראת (רע"מ – הרשימה הערבית המאוחדת):</w:t>
      </w:r>
      <w:bookmarkEnd w:id="4573"/>
      <w:r w:rsidRPr="00A559C5">
        <w:rPr>
          <w:rStyle w:val="TagStyle"/>
          <w:rtl/>
        </w:rPr>
        <w:t xml:space="preserve"> &lt;&lt; דובר &gt;&gt;</w:t>
      </w:r>
      <w:r>
        <w:rPr>
          <w:rtl/>
        </w:rPr>
        <w:t xml:space="preserve">   </w:t>
      </w:r>
      <w:bookmarkEnd w:id="4572"/>
    </w:p>
    <w:p w:rsidR="000F25F8" w:rsidRDefault="000F25F8" w:rsidP="00017239">
      <w:pPr>
        <w:pStyle w:val="KeepWithNext"/>
        <w:rPr>
          <w:rtl/>
        </w:rPr>
      </w:pPr>
    </w:p>
    <w:p w:rsidR="000F25F8" w:rsidRDefault="000F25F8" w:rsidP="008E581C">
      <w:pPr>
        <w:rPr>
          <w:rtl/>
        </w:rPr>
      </w:pPr>
      <w:r w:rsidRPr="005A4091">
        <w:rPr>
          <w:rtl/>
        </w:rPr>
        <w:t xml:space="preserve"> </w:t>
      </w:r>
      <w:bookmarkStart w:id="4574" w:name="_ETM_Q8_314410"/>
      <w:bookmarkEnd w:id="4574"/>
      <w:r w:rsidRPr="005A4091">
        <w:rPr>
          <w:rtl/>
        </w:rPr>
        <w:t xml:space="preserve">כבוד </w:t>
      </w:r>
      <w:bookmarkStart w:id="4575" w:name="_ETM_Q8_314680"/>
      <w:bookmarkEnd w:id="4575"/>
      <w:r w:rsidRPr="005A4091">
        <w:rPr>
          <w:rtl/>
        </w:rPr>
        <w:t xml:space="preserve">יושב-ראש </w:t>
      </w:r>
      <w:bookmarkStart w:id="4576" w:name="_ETM_Q8_315099"/>
      <w:bookmarkEnd w:id="4576"/>
      <w:r w:rsidRPr="005A4091">
        <w:rPr>
          <w:rtl/>
        </w:rPr>
        <w:t>הכנסת</w:t>
      </w:r>
      <w:r>
        <w:rPr>
          <w:rFonts w:hint="cs"/>
          <w:rtl/>
        </w:rPr>
        <w:t>,</w:t>
      </w:r>
      <w:r w:rsidRPr="005A4091">
        <w:rPr>
          <w:rtl/>
        </w:rPr>
        <w:t xml:space="preserve"> </w:t>
      </w:r>
      <w:bookmarkStart w:id="4577" w:name="_ETM_Q8_316150"/>
      <w:bookmarkEnd w:id="4577"/>
      <w:r w:rsidRPr="005A4091">
        <w:rPr>
          <w:rtl/>
        </w:rPr>
        <w:t xml:space="preserve">חבריי </w:t>
      </w:r>
      <w:bookmarkStart w:id="4578" w:name="_ETM_Q8_316599"/>
      <w:bookmarkEnd w:id="4578"/>
      <w:r w:rsidRPr="005A4091">
        <w:rPr>
          <w:rtl/>
        </w:rPr>
        <w:t xml:space="preserve">חברי </w:t>
      </w:r>
      <w:bookmarkStart w:id="4579" w:name="_ETM_Q8_316930"/>
      <w:bookmarkEnd w:id="4579"/>
      <w:r w:rsidRPr="005A4091">
        <w:rPr>
          <w:rtl/>
        </w:rPr>
        <w:t>הכנסת</w:t>
      </w:r>
      <w:r>
        <w:rPr>
          <w:rFonts w:hint="cs"/>
          <w:rtl/>
        </w:rPr>
        <w:t>,</w:t>
      </w:r>
      <w:r w:rsidRPr="005A4091">
        <w:rPr>
          <w:rtl/>
        </w:rPr>
        <w:t xml:space="preserve"> </w:t>
      </w:r>
      <w:bookmarkStart w:id="4580" w:name="_ETM_Q8_318790"/>
      <w:bookmarkEnd w:id="4580"/>
      <w:r w:rsidRPr="005A4091">
        <w:rPr>
          <w:rtl/>
        </w:rPr>
        <w:t xml:space="preserve">למרות </w:t>
      </w:r>
      <w:bookmarkStart w:id="4581" w:name="_ETM_Q8_319450"/>
      <w:bookmarkEnd w:id="4581"/>
      <w:r w:rsidRPr="005A4091">
        <w:rPr>
          <w:rtl/>
        </w:rPr>
        <w:t xml:space="preserve">חילוקי </w:t>
      </w:r>
      <w:bookmarkStart w:id="4582" w:name="_ETM_Q8_319900"/>
      <w:bookmarkEnd w:id="4582"/>
      <w:r w:rsidRPr="005A4091">
        <w:rPr>
          <w:rtl/>
        </w:rPr>
        <w:t>הדע</w:t>
      </w:r>
      <w:r>
        <w:rPr>
          <w:rFonts w:hint="cs"/>
          <w:rtl/>
        </w:rPr>
        <w:t>ו</w:t>
      </w:r>
      <w:r w:rsidRPr="005A4091">
        <w:rPr>
          <w:rtl/>
        </w:rPr>
        <w:t xml:space="preserve">ת </w:t>
      </w:r>
      <w:bookmarkStart w:id="4583" w:name="_ETM_Q8_321730"/>
      <w:bookmarkEnd w:id="4583"/>
      <w:r w:rsidRPr="005A4091">
        <w:rPr>
          <w:rtl/>
        </w:rPr>
        <w:t xml:space="preserve">שיש </w:t>
      </w:r>
      <w:bookmarkStart w:id="4584" w:name="_ETM_Q8_322180"/>
      <w:bookmarkEnd w:id="4584"/>
      <w:r w:rsidRPr="005A4091">
        <w:rPr>
          <w:rtl/>
        </w:rPr>
        <w:t xml:space="preserve">בין </w:t>
      </w:r>
      <w:bookmarkStart w:id="4585" w:name="_ETM_Q8_322389"/>
      <w:bookmarkEnd w:id="4585"/>
      <w:r w:rsidRPr="005A4091">
        <w:rPr>
          <w:rtl/>
        </w:rPr>
        <w:t xml:space="preserve">חברי </w:t>
      </w:r>
      <w:bookmarkStart w:id="4586" w:name="_ETM_Q8_322689"/>
      <w:bookmarkEnd w:id="4586"/>
      <w:r w:rsidRPr="005A4091">
        <w:rPr>
          <w:rtl/>
        </w:rPr>
        <w:t xml:space="preserve">הכנסת </w:t>
      </w:r>
      <w:bookmarkStart w:id="4587" w:name="_ETM_Q8_323019"/>
      <w:bookmarkEnd w:id="4587"/>
      <w:r w:rsidRPr="005A4091">
        <w:rPr>
          <w:rtl/>
        </w:rPr>
        <w:t>ב</w:t>
      </w:r>
      <w:r>
        <w:rPr>
          <w:rFonts w:hint="cs"/>
          <w:rtl/>
        </w:rPr>
        <w:t>תוך</w:t>
      </w:r>
      <w:r w:rsidRPr="005A4091">
        <w:rPr>
          <w:rtl/>
        </w:rPr>
        <w:t xml:space="preserve"> </w:t>
      </w:r>
      <w:bookmarkStart w:id="4588" w:name="_ETM_Q8_323290"/>
      <w:bookmarkEnd w:id="4588"/>
      <w:r w:rsidRPr="005A4091">
        <w:rPr>
          <w:rtl/>
        </w:rPr>
        <w:t xml:space="preserve">הבית </w:t>
      </w:r>
      <w:bookmarkStart w:id="4589" w:name="_ETM_Q8_323680"/>
      <w:bookmarkEnd w:id="4589"/>
      <w:r w:rsidRPr="005A4091">
        <w:rPr>
          <w:rtl/>
        </w:rPr>
        <w:t>הזה</w:t>
      </w:r>
      <w:r>
        <w:rPr>
          <w:rFonts w:hint="cs"/>
          <w:rtl/>
        </w:rPr>
        <w:t>,</w:t>
      </w:r>
      <w:r w:rsidRPr="005A4091">
        <w:rPr>
          <w:rtl/>
        </w:rPr>
        <w:t xml:space="preserve"> </w:t>
      </w:r>
      <w:bookmarkStart w:id="4590" w:name="_ETM_Q8_324780"/>
      <w:bookmarkEnd w:id="4590"/>
      <w:r w:rsidRPr="005A4091">
        <w:rPr>
          <w:rtl/>
        </w:rPr>
        <w:t>למ</w:t>
      </w:r>
      <w:r>
        <w:rPr>
          <w:rFonts w:hint="cs"/>
          <w:rtl/>
        </w:rPr>
        <w:t>רות</w:t>
      </w:r>
      <w:bookmarkStart w:id="4591" w:name="_ETM_Q8_322020"/>
      <w:bookmarkEnd w:id="4591"/>
      <w:r w:rsidRPr="005A4091">
        <w:rPr>
          <w:rtl/>
        </w:rPr>
        <w:t xml:space="preserve"> </w:t>
      </w:r>
      <w:bookmarkStart w:id="4592" w:name="_ETM_Q8_325470"/>
      <w:bookmarkEnd w:id="4592"/>
      <w:r>
        <w:rPr>
          <w:rFonts w:hint="cs"/>
          <w:rtl/>
        </w:rPr>
        <w:t xml:space="preserve">שלפעמים </w:t>
      </w:r>
      <w:r w:rsidRPr="005A4091">
        <w:rPr>
          <w:rtl/>
        </w:rPr>
        <w:t xml:space="preserve">אנחנו </w:t>
      </w:r>
      <w:bookmarkStart w:id="4593" w:name="_ETM_Q8_325650"/>
      <w:bookmarkEnd w:id="4593"/>
      <w:r w:rsidRPr="005A4091">
        <w:rPr>
          <w:rtl/>
        </w:rPr>
        <w:t xml:space="preserve">שומעים </w:t>
      </w:r>
      <w:bookmarkStart w:id="4594" w:name="_ETM_Q8_325980"/>
      <w:bookmarkEnd w:id="4594"/>
      <w:r w:rsidRPr="005A4091">
        <w:rPr>
          <w:rtl/>
        </w:rPr>
        <w:t xml:space="preserve">כל </w:t>
      </w:r>
      <w:bookmarkStart w:id="4595" w:name="_ETM_Q8_326160"/>
      <w:bookmarkEnd w:id="4595"/>
      <w:r w:rsidRPr="005A4091">
        <w:rPr>
          <w:rtl/>
        </w:rPr>
        <w:t xml:space="preserve">מיני </w:t>
      </w:r>
      <w:bookmarkStart w:id="4596" w:name="_ETM_Q8_326490"/>
      <w:bookmarkEnd w:id="4596"/>
      <w:r w:rsidRPr="005A4091">
        <w:rPr>
          <w:rtl/>
        </w:rPr>
        <w:t xml:space="preserve">התבטאויות </w:t>
      </w:r>
      <w:bookmarkStart w:id="4597" w:name="_ETM_Q8_327000"/>
      <w:bookmarkEnd w:id="4597"/>
      <w:r w:rsidRPr="005A4091">
        <w:rPr>
          <w:rtl/>
        </w:rPr>
        <w:t>גזעניות</w:t>
      </w:r>
      <w:r>
        <w:rPr>
          <w:rFonts w:hint="cs"/>
          <w:rtl/>
        </w:rPr>
        <w:t>,</w:t>
      </w:r>
      <w:r w:rsidRPr="005A4091">
        <w:rPr>
          <w:rtl/>
        </w:rPr>
        <w:t xml:space="preserve"> </w:t>
      </w:r>
      <w:bookmarkStart w:id="4598" w:name="_ETM_Q8_329480"/>
      <w:bookmarkEnd w:id="4598"/>
      <w:r w:rsidRPr="005A4091">
        <w:rPr>
          <w:rtl/>
        </w:rPr>
        <w:t xml:space="preserve">שיח </w:t>
      </w:r>
      <w:bookmarkStart w:id="4599" w:name="_ETM_Q8_329870"/>
      <w:bookmarkEnd w:id="4599"/>
      <w:r w:rsidRPr="005A4091">
        <w:rPr>
          <w:rtl/>
        </w:rPr>
        <w:t xml:space="preserve">לא </w:t>
      </w:r>
      <w:bookmarkStart w:id="4600" w:name="_ETM_Q8_330050"/>
      <w:bookmarkEnd w:id="4600"/>
      <w:r w:rsidRPr="005A4091">
        <w:rPr>
          <w:rtl/>
        </w:rPr>
        <w:t>מכבד</w:t>
      </w:r>
      <w:r>
        <w:rPr>
          <w:rFonts w:hint="cs"/>
          <w:rtl/>
        </w:rPr>
        <w:t>,</w:t>
      </w:r>
      <w:r w:rsidRPr="005A4091">
        <w:rPr>
          <w:rtl/>
        </w:rPr>
        <w:t xml:space="preserve"> </w:t>
      </w:r>
      <w:bookmarkStart w:id="4601" w:name="_ETM_Q8_331650"/>
      <w:bookmarkEnd w:id="4601"/>
      <w:r w:rsidRPr="005A4091">
        <w:rPr>
          <w:rtl/>
        </w:rPr>
        <w:t xml:space="preserve"> </w:t>
      </w:r>
      <w:bookmarkStart w:id="4602" w:name="_ETM_Q8_331980"/>
      <w:bookmarkEnd w:id="4602"/>
      <w:r w:rsidRPr="005A4091">
        <w:rPr>
          <w:rtl/>
        </w:rPr>
        <w:t xml:space="preserve">ישנם </w:t>
      </w:r>
      <w:bookmarkStart w:id="4603" w:name="_ETM_Q8_332340"/>
      <w:bookmarkEnd w:id="4603"/>
      <w:r w:rsidRPr="005A4091">
        <w:rPr>
          <w:rtl/>
        </w:rPr>
        <w:t xml:space="preserve">רגעים </w:t>
      </w:r>
      <w:bookmarkStart w:id="4604" w:name="_ETM_Q8_332760"/>
      <w:bookmarkEnd w:id="4604"/>
      <w:r w:rsidRPr="005A4091">
        <w:rPr>
          <w:rtl/>
        </w:rPr>
        <w:t xml:space="preserve">יפים </w:t>
      </w:r>
      <w:bookmarkStart w:id="4605" w:name="_ETM_Q8_334349"/>
      <w:bookmarkEnd w:id="4605"/>
      <w:r w:rsidRPr="005A4091">
        <w:rPr>
          <w:rtl/>
        </w:rPr>
        <w:t xml:space="preserve">שבהם </w:t>
      </w:r>
      <w:bookmarkStart w:id="4606" w:name="_ETM_Q8_334680"/>
      <w:bookmarkEnd w:id="4606"/>
      <w:r w:rsidRPr="005A4091">
        <w:rPr>
          <w:rtl/>
        </w:rPr>
        <w:t xml:space="preserve">חברי </w:t>
      </w:r>
      <w:bookmarkStart w:id="4607" w:name="_ETM_Q8_334980"/>
      <w:bookmarkEnd w:id="4607"/>
      <w:r w:rsidRPr="005A4091">
        <w:rPr>
          <w:rtl/>
        </w:rPr>
        <w:t xml:space="preserve">הכנסת </w:t>
      </w:r>
      <w:bookmarkStart w:id="4608" w:name="_ETM_Q8_335400"/>
      <w:bookmarkEnd w:id="4608"/>
      <w:r w:rsidRPr="005A4091">
        <w:rPr>
          <w:rtl/>
        </w:rPr>
        <w:t xml:space="preserve">בתוך </w:t>
      </w:r>
      <w:bookmarkStart w:id="4609" w:name="_ETM_Q8_335700"/>
      <w:bookmarkEnd w:id="4609"/>
      <w:r w:rsidRPr="005A4091">
        <w:rPr>
          <w:rtl/>
        </w:rPr>
        <w:t xml:space="preserve">הבית </w:t>
      </w:r>
      <w:bookmarkStart w:id="4610" w:name="_ETM_Q8_336030"/>
      <w:bookmarkEnd w:id="4610"/>
      <w:r w:rsidRPr="005A4091">
        <w:rPr>
          <w:rtl/>
        </w:rPr>
        <w:t xml:space="preserve">הזה </w:t>
      </w:r>
      <w:bookmarkStart w:id="4611" w:name="_ETM_Q8_336180"/>
      <w:bookmarkStart w:id="4612" w:name="_ETM_Q8_336269"/>
      <w:bookmarkEnd w:id="4611"/>
      <w:bookmarkEnd w:id="4612"/>
      <w:r w:rsidRPr="005A4091">
        <w:rPr>
          <w:rtl/>
        </w:rPr>
        <w:t xml:space="preserve">מסכימים </w:t>
      </w:r>
      <w:bookmarkStart w:id="4613" w:name="_ETM_Q8_336959"/>
      <w:bookmarkEnd w:id="4613"/>
      <w:r w:rsidRPr="005A4091">
        <w:rPr>
          <w:rtl/>
        </w:rPr>
        <w:t xml:space="preserve">על </w:t>
      </w:r>
      <w:bookmarkStart w:id="4614" w:name="_ETM_Q8_337139"/>
      <w:bookmarkEnd w:id="4614"/>
      <w:r w:rsidRPr="005A4091">
        <w:rPr>
          <w:rtl/>
        </w:rPr>
        <w:t xml:space="preserve">נושאים </w:t>
      </w:r>
      <w:bookmarkStart w:id="4615" w:name="_ETM_Q8_337470"/>
      <w:bookmarkEnd w:id="4615"/>
      <w:r w:rsidRPr="005A4091">
        <w:rPr>
          <w:rtl/>
        </w:rPr>
        <w:t>מסוימי</w:t>
      </w:r>
      <w:bookmarkStart w:id="4616" w:name="_ETM_Q8_338620"/>
      <w:bookmarkEnd w:id="4616"/>
      <w:r>
        <w:rPr>
          <w:rFonts w:hint="cs"/>
          <w:rtl/>
        </w:rPr>
        <w:t>ם. אחד</w:t>
      </w:r>
      <w:bookmarkStart w:id="4617" w:name="_ETM_Q8_334230"/>
      <w:bookmarkEnd w:id="4617"/>
      <w:r w:rsidRPr="005A4091">
        <w:rPr>
          <w:rtl/>
        </w:rPr>
        <w:t xml:space="preserve"> </w:t>
      </w:r>
      <w:bookmarkStart w:id="4618" w:name="_ETM_Q8_339040"/>
      <w:bookmarkEnd w:id="4618"/>
      <w:r w:rsidRPr="005A4091">
        <w:rPr>
          <w:rtl/>
        </w:rPr>
        <w:t xml:space="preserve">מהם </w:t>
      </w:r>
      <w:bookmarkStart w:id="4619" w:name="_ETM_Q8_339990"/>
      <w:bookmarkEnd w:id="4619"/>
      <w:r w:rsidRPr="005A4091">
        <w:rPr>
          <w:rtl/>
        </w:rPr>
        <w:t xml:space="preserve">זה </w:t>
      </w:r>
      <w:bookmarkStart w:id="4620" w:name="_ETM_Q8_340200"/>
      <w:bookmarkStart w:id="4621" w:name="_ETM_Q8_340290"/>
      <w:bookmarkEnd w:id="4620"/>
      <w:bookmarkEnd w:id="4621"/>
      <w:r w:rsidRPr="005A4091">
        <w:rPr>
          <w:rtl/>
        </w:rPr>
        <w:t xml:space="preserve">נושא </w:t>
      </w:r>
      <w:bookmarkStart w:id="4622" w:name="_ETM_Q8_340590"/>
      <w:bookmarkEnd w:id="4622"/>
      <w:r>
        <w:rPr>
          <w:rFonts w:hint="cs"/>
          <w:rtl/>
        </w:rPr>
        <w:t>המלחמה</w:t>
      </w:r>
      <w:r w:rsidRPr="005A4091">
        <w:rPr>
          <w:rtl/>
        </w:rPr>
        <w:t xml:space="preserve"> </w:t>
      </w:r>
      <w:bookmarkStart w:id="4623" w:name="_ETM_Q8_341010"/>
      <w:bookmarkEnd w:id="4623"/>
      <w:r w:rsidRPr="005A4091">
        <w:rPr>
          <w:rtl/>
        </w:rPr>
        <w:t>בעוני</w:t>
      </w:r>
      <w:r>
        <w:rPr>
          <w:rFonts w:hint="cs"/>
          <w:rtl/>
        </w:rPr>
        <w:t>.</w:t>
      </w:r>
      <w:r w:rsidRPr="005A4091">
        <w:rPr>
          <w:rtl/>
        </w:rPr>
        <w:t xml:space="preserve"> </w:t>
      </w:r>
      <w:bookmarkStart w:id="4624" w:name="_ETM_Q8_342919"/>
      <w:bookmarkEnd w:id="4624"/>
      <w:r>
        <w:rPr>
          <w:rFonts w:hint="cs"/>
          <w:rtl/>
        </w:rPr>
        <w:t>ע</w:t>
      </w:r>
      <w:bookmarkStart w:id="4625" w:name="_ETM_Q8_340040"/>
      <w:bookmarkEnd w:id="4625"/>
      <w:r w:rsidRPr="005A4091">
        <w:rPr>
          <w:rtl/>
        </w:rPr>
        <w:t xml:space="preserve">וני </w:t>
      </w:r>
      <w:bookmarkStart w:id="4626" w:name="_ETM_Q8_343700"/>
      <w:bookmarkEnd w:id="4626"/>
      <w:r w:rsidRPr="005A4091">
        <w:rPr>
          <w:rtl/>
        </w:rPr>
        <w:t xml:space="preserve">לא </w:t>
      </w:r>
      <w:bookmarkStart w:id="4627" w:name="_ETM_Q8_343939"/>
      <w:bookmarkEnd w:id="4627"/>
      <w:r w:rsidRPr="005A4091">
        <w:rPr>
          <w:rtl/>
        </w:rPr>
        <w:t xml:space="preserve">מפריד </w:t>
      </w:r>
      <w:bookmarkStart w:id="4628" w:name="_ETM_Q8_344360"/>
      <w:bookmarkEnd w:id="4628"/>
      <w:r w:rsidRPr="005A4091">
        <w:rPr>
          <w:rtl/>
        </w:rPr>
        <w:t xml:space="preserve">בין </w:t>
      </w:r>
      <w:bookmarkStart w:id="4629" w:name="_ETM_Q8_344540"/>
      <w:bookmarkEnd w:id="4629"/>
      <w:r w:rsidRPr="005A4091">
        <w:rPr>
          <w:rtl/>
        </w:rPr>
        <w:t xml:space="preserve">ערבי </w:t>
      </w:r>
      <w:bookmarkStart w:id="4630" w:name="_ETM_Q8_344840"/>
      <w:bookmarkEnd w:id="4630"/>
      <w:r w:rsidRPr="005A4091">
        <w:rPr>
          <w:rtl/>
        </w:rPr>
        <w:t>ויהודי</w:t>
      </w:r>
      <w:r>
        <w:rPr>
          <w:rFonts w:hint="cs"/>
          <w:rtl/>
        </w:rPr>
        <w:t>,</w:t>
      </w:r>
      <w:r w:rsidRPr="005A4091">
        <w:rPr>
          <w:rtl/>
        </w:rPr>
        <w:t xml:space="preserve"> </w:t>
      </w:r>
      <w:bookmarkStart w:id="4631" w:name="_ETM_Q8_345950"/>
      <w:bookmarkEnd w:id="4631"/>
      <w:r w:rsidRPr="005A4091">
        <w:rPr>
          <w:rtl/>
        </w:rPr>
        <w:t xml:space="preserve">חילוני </w:t>
      </w:r>
      <w:bookmarkStart w:id="4632" w:name="_ETM_Q8_346519"/>
      <w:bookmarkEnd w:id="4632"/>
      <w:r w:rsidRPr="005A4091">
        <w:rPr>
          <w:rtl/>
        </w:rPr>
        <w:t>ודתי</w:t>
      </w:r>
      <w:bookmarkStart w:id="4633" w:name="_ETM_Q8_346939"/>
      <w:bookmarkStart w:id="4634" w:name="_ETM_Q8_347120"/>
      <w:bookmarkEnd w:id="4633"/>
      <w:bookmarkEnd w:id="4634"/>
      <w:r>
        <w:rPr>
          <w:rFonts w:hint="cs"/>
          <w:rtl/>
        </w:rPr>
        <w:t>.</w:t>
      </w:r>
    </w:p>
    <w:p w:rsidR="000F25F8" w:rsidRDefault="000F25F8" w:rsidP="00017239">
      <w:pPr>
        <w:rPr>
          <w:rtl/>
        </w:rPr>
      </w:pPr>
    </w:p>
    <w:p w:rsidR="000F25F8" w:rsidRDefault="000F25F8" w:rsidP="00017239">
      <w:pPr>
        <w:pStyle w:val="af9"/>
        <w:keepNext/>
        <w:rPr>
          <w:rtl/>
        </w:rPr>
      </w:pPr>
      <w:r w:rsidRPr="00A559C5">
        <w:rPr>
          <w:rStyle w:val="TagStyle"/>
          <w:rtl/>
        </w:rPr>
        <w:t xml:space="preserve"> &lt;&lt; יור &gt;&gt; </w:t>
      </w:r>
      <w:r>
        <w:rPr>
          <w:rtl/>
        </w:rPr>
        <w:t>היו"ר אמיר אוחנה:</w:t>
      </w:r>
      <w:r w:rsidRPr="00A559C5">
        <w:rPr>
          <w:rStyle w:val="TagStyle"/>
          <w:rtl/>
        </w:rPr>
        <w:t xml:space="preserve"> &lt;&lt; יור &gt;&gt;</w:t>
      </w:r>
      <w:r>
        <w:rPr>
          <w:rtl/>
        </w:rPr>
        <w:t xml:space="preserve">   </w:t>
      </w:r>
    </w:p>
    <w:p w:rsidR="000F25F8" w:rsidRPr="00A559C5" w:rsidRDefault="000F25F8" w:rsidP="00017239">
      <w:pPr>
        <w:rPr>
          <w:rtl/>
        </w:rPr>
      </w:pPr>
    </w:p>
    <w:p w:rsidR="000F25F8" w:rsidRDefault="000F25F8" w:rsidP="00017239">
      <w:pPr>
        <w:rPr>
          <w:rtl/>
        </w:rPr>
      </w:pPr>
      <w:bookmarkStart w:id="4635" w:name="_ETM_Q8_342680"/>
      <w:bookmarkEnd w:id="4635"/>
      <w:r>
        <w:rPr>
          <w:rFonts w:hint="cs"/>
          <w:rtl/>
        </w:rPr>
        <w:t xml:space="preserve">אדוני, </w:t>
      </w:r>
      <w:bookmarkStart w:id="4636" w:name="_ETM_Q8_343660"/>
      <w:bookmarkEnd w:id="4636"/>
      <w:r w:rsidRPr="005A4091">
        <w:rPr>
          <w:rtl/>
        </w:rPr>
        <w:t xml:space="preserve">אני </w:t>
      </w:r>
      <w:bookmarkStart w:id="4637" w:name="_ETM_Q8_347299"/>
      <w:bookmarkEnd w:id="4637"/>
      <w:r w:rsidRPr="005A4091">
        <w:rPr>
          <w:rtl/>
        </w:rPr>
        <w:t xml:space="preserve">חייב </w:t>
      </w:r>
      <w:bookmarkStart w:id="4638" w:name="_ETM_Q8_347540"/>
      <w:bookmarkEnd w:id="4638"/>
      <w:r w:rsidRPr="005A4091">
        <w:rPr>
          <w:rtl/>
        </w:rPr>
        <w:t xml:space="preserve">רגע </w:t>
      </w:r>
      <w:bookmarkStart w:id="4639" w:name="_ETM_Q8_347749"/>
      <w:bookmarkEnd w:id="4639"/>
      <w:r w:rsidRPr="005A4091">
        <w:rPr>
          <w:rtl/>
        </w:rPr>
        <w:t xml:space="preserve">להפסיק </w:t>
      </w:r>
      <w:bookmarkStart w:id="4640" w:name="_ETM_Q8_348139"/>
      <w:bookmarkEnd w:id="4640"/>
      <w:r w:rsidRPr="005A4091">
        <w:rPr>
          <w:rtl/>
        </w:rPr>
        <w:t xml:space="preserve">את </w:t>
      </w:r>
      <w:bookmarkStart w:id="4641" w:name="_ETM_Q8_348260"/>
      <w:bookmarkEnd w:id="4641"/>
      <w:r w:rsidRPr="005A4091">
        <w:rPr>
          <w:rtl/>
        </w:rPr>
        <w:t>אדוני</w:t>
      </w:r>
      <w:r>
        <w:rPr>
          <w:rFonts w:hint="cs"/>
          <w:rtl/>
        </w:rPr>
        <w:t>.</w:t>
      </w:r>
      <w:r w:rsidRPr="005A4091">
        <w:rPr>
          <w:rtl/>
        </w:rPr>
        <w:t xml:space="preserve"> </w:t>
      </w:r>
      <w:bookmarkStart w:id="4642" w:name="_ETM_Q8_349480"/>
      <w:bookmarkEnd w:id="4642"/>
      <w:r w:rsidRPr="005A4091">
        <w:rPr>
          <w:rtl/>
        </w:rPr>
        <w:t xml:space="preserve">אדוני </w:t>
      </w:r>
      <w:bookmarkStart w:id="4643" w:name="_ETM_Q8_349930"/>
      <w:bookmarkEnd w:id="4643"/>
      <w:r>
        <w:rPr>
          <w:rFonts w:hint="cs"/>
          <w:rtl/>
        </w:rPr>
        <w:t>ע</w:t>
      </w:r>
      <w:bookmarkStart w:id="4644" w:name="_ETM_Q8_346821"/>
      <w:bookmarkEnd w:id="4644"/>
      <w:r w:rsidRPr="005A4091">
        <w:rPr>
          <w:rtl/>
        </w:rPr>
        <w:t xml:space="preserve">לה </w:t>
      </w:r>
      <w:bookmarkStart w:id="4645" w:name="_ETM_Q8_350590"/>
      <w:bookmarkEnd w:id="4645"/>
      <w:r w:rsidRPr="005A4091">
        <w:rPr>
          <w:rtl/>
        </w:rPr>
        <w:t xml:space="preserve">כדי </w:t>
      </w:r>
      <w:bookmarkStart w:id="4646" w:name="_ETM_Q8_350830"/>
      <w:bookmarkEnd w:id="4646"/>
      <w:r w:rsidRPr="005A4091">
        <w:rPr>
          <w:rtl/>
        </w:rPr>
        <w:t xml:space="preserve">להתנגד </w:t>
      </w:r>
      <w:bookmarkStart w:id="4647" w:name="_ETM_Q8_351340"/>
      <w:bookmarkEnd w:id="4647"/>
      <w:r w:rsidRPr="005A4091">
        <w:rPr>
          <w:rtl/>
        </w:rPr>
        <w:t xml:space="preserve">להצעת </w:t>
      </w:r>
      <w:bookmarkStart w:id="4648" w:name="_ETM_Q8_351760"/>
      <w:bookmarkEnd w:id="4648"/>
      <w:r w:rsidRPr="005A4091">
        <w:rPr>
          <w:rtl/>
        </w:rPr>
        <w:t>החוק</w:t>
      </w:r>
      <w:r>
        <w:rPr>
          <w:rFonts w:hint="cs"/>
          <w:rtl/>
        </w:rPr>
        <w:t>.</w:t>
      </w:r>
      <w:r w:rsidRPr="005A4091">
        <w:rPr>
          <w:rtl/>
        </w:rPr>
        <w:t xml:space="preserve"> </w:t>
      </w:r>
      <w:bookmarkStart w:id="4649" w:name="_ETM_Q8_352909"/>
      <w:bookmarkEnd w:id="4649"/>
      <w:r w:rsidRPr="005A4091">
        <w:rPr>
          <w:rtl/>
        </w:rPr>
        <w:t xml:space="preserve">כרגע </w:t>
      </w:r>
      <w:bookmarkStart w:id="4650" w:name="_ETM_Q8_353299"/>
      <w:bookmarkEnd w:id="4650"/>
      <w:r w:rsidRPr="005A4091">
        <w:rPr>
          <w:rtl/>
        </w:rPr>
        <w:t xml:space="preserve">אני </w:t>
      </w:r>
      <w:bookmarkStart w:id="4651" w:name="_ETM_Q8_353450"/>
      <w:bookmarkEnd w:id="4651"/>
      <w:r w:rsidRPr="005A4091">
        <w:rPr>
          <w:rtl/>
        </w:rPr>
        <w:t xml:space="preserve">שומע </w:t>
      </w:r>
      <w:bookmarkStart w:id="4652" w:name="_ETM_Q8_353810"/>
      <w:bookmarkEnd w:id="4652"/>
      <w:r w:rsidRPr="005A4091">
        <w:rPr>
          <w:rtl/>
        </w:rPr>
        <w:t xml:space="preserve">רק </w:t>
      </w:r>
      <w:bookmarkStart w:id="4653" w:name="_ETM_Q8_353959"/>
      <w:bookmarkEnd w:id="4653"/>
      <w:r w:rsidRPr="005A4091">
        <w:rPr>
          <w:rtl/>
        </w:rPr>
        <w:t xml:space="preserve">דברי </w:t>
      </w:r>
      <w:bookmarkStart w:id="4654" w:name="_ETM_Q8_354290"/>
      <w:bookmarkEnd w:id="4654"/>
      <w:r w:rsidRPr="005A4091">
        <w:rPr>
          <w:rtl/>
        </w:rPr>
        <w:t>שבח</w:t>
      </w:r>
      <w:r>
        <w:rPr>
          <w:rFonts w:hint="cs"/>
          <w:rtl/>
        </w:rPr>
        <w:t>,</w:t>
      </w:r>
      <w:r w:rsidRPr="005A4091">
        <w:rPr>
          <w:rtl/>
        </w:rPr>
        <w:t xml:space="preserve"> </w:t>
      </w:r>
      <w:bookmarkStart w:id="4655" w:name="_ETM_Q8_354829"/>
      <w:bookmarkEnd w:id="4655"/>
      <w:r w:rsidRPr="005A4091">
        <w:rPr>
          <w:rtl/>
        </w:rPr>
        <w:t xml:space="preserve">אלא </w:t>
      </w:r>
      <w:bookmarkStart w:id="4656" w:name="_ETM_Q8_355040"/>
      <w:bookmarkEnd w:id="4656"/>
      <w:r w:rsidRPr="005A4091">
        <w:rPr>
          <w:rtl/>
        </w:rPr>
        <w:t xml:space="preserve">אם </w:t>
      </w:r>
      <w:bookmarkStart w:id="4657" w:name="_ETM_Q8_355099"/>
      <w:bookmarkEnd w:id="4657"/>
      <w:r w:rsidRPr="005A4091">
        <w:rPr>
          <w:rtl/>
        </w:rPr>
        <w:t xml:space="preserve">כן </w:t>
      </w:r>
      <w:bookmarkStart w:id="4658" w:name="_ETM_Q8_355249"/>
      <w:bookmarkEnd w:id="4658"/>
      <w:r w:rsidRPr="005A4091">
        <w:rPr>
          <w:rtl/>
        </w:rPr>
        <w:t xml:space="preserve">אדוני </w:t>
      </w:r>
      <w:bookmarkStart w:id="4659" w:name="_ETM_Q8_355489"/>
      <w:bookmarkEnd w:id="4659"/>
      <w:r w:rsidRPr="005A4091">
        <w:rPr>
          <w:rtl/>
        </w:rPr>
        <w:t xml:space="preserve">מתכוון </w:t>
      </w:r>
      <w:bookmarkStart w:id="4660" w:name="_ETM_Q8_355939"/>
      <w:bookmarkEnd w:id="4660"/>
      <w:r w:rsidRPr="005A4091">
        <w:rPr>
          <w:rtl/>
        </w:rPr>
        <w:t>להתנגד</w:t>
      </w:r>
      <w:r>
        <w:rPr>
          <w:rFonts w:hint="cs"/>
          <w:rtl/>
        </w:rPr>
        <w:t>.</w:t>
      </w:r>
      <w:r w:rsidRPr="005A4091">
        <w:rPr>
          <w:rtl/>
        </w:rPr>
        <w:t xml:space="preserve"> </w:t>
      </w:r>
      <w:bookmarkStart w:id="4661" w:name="_ETM_Q8_357010"/>
      <w:bookmarkStart w:id="4662" w:name="_ETM_Q8_357280"/>
      <w:bookmarkStart w:id="4663" w:name="_ETM_Q8_357340"/>
      <w:bookmarkStart w:id="4664" w:name="_ETM_Q8_357760"/>
      <w:bookmarkEnd w:id="4661"/>
      <w:bookmarkEnd w:id="4662"/>
      <w:bookmarkEnd w:id="4663"/>
      <w:bookmarkEnd w:id="4664"/>
    </w:p>
    <w:p w:rsidR="000F25F8" w:rsidRDefault="000F25F8" w:rsidP="00017239">
      <w:pPr>
        <w:pStyle w:val="KeepWithNext"/>
        <w:ind w:firstLine="0"/>
        <w:rPr>
          <w:rtl/>
        </w:rPr>
      </w:pPr>
    </w:p>
    <w:p w:rsidR="000F25F8" w:rsidRDefault="000F25F8" w:rsidP="00017239">
      <w:pPr>
        <w:pStyle w:val="-"/>
        <w:keepNext/>
        <w:rPr>
          <w:rtl/>
        </w:rPr>
      </w:pPr>
      <w:bookmarkStart w:id="4665" w:name="ET_speakercontinue_6350_18"/>
      <w:r w:rsidRPr="00BF49A6">
        <w:rPr>
          <w:rStyle w:val="TagStyle"/>
          <w:rtl/>
        </w:rPr>
        <w:t xml:space="preserve"> &lt;&lt; דובר_המשך &gt;&gt; </w:t>
      </w:r>
      <w:r>
        <w:rPr>
          <w:rtl/>
        </w:rPr>
        <w:t>יאסר חוג'יראת (רע"מ – הרשימה הערבית המאוחדת):</w:t>
      </w:r>
      <w:r w:rsidRPr="00BF49A6">
        <w:rPr>
          <w:rStyle w:val="TagStyle"/>
          <w:rtl/>
        </w:rPr>
        <w:t xml:space="preserve"> &lt;&lt; דובר_המשך &gt;&gt;</w:t>
      </w:r>
      <w:r>
        <w:rPr>
          <w:rtl/>
        </w:rPr>
        <w:t xml:space="preserve">   </w:t>
      </w:r>
      <w:bookmarkEnd w:id="4665"/>
    </w:p>
    <w:p w:rsidR="000F25F8" w:rsidRDefault="000F25F8" w:rsidP="00017239">
      <w:pPr>
        <w:pStyle w:val="KeepWithNext"/>
        <w:rPr>
          <w:rtl/>
        </w:rPr>
      </w:pPr>
    </w:p>
    <w:p w:rsidR="000F25F8" w:rsidRDefault="000F25F8" w:rsidP="00017239">
      <w:pPr>
        <w:rPr>
          <w:rtl/>
        </w:rPr>
      </w:pPr>
      <w:r>
        <w:rPr>
          <w:rFonts w:hint="cs"/>
          <w:rtl/>
        </w:rPr>
        <w:t>תן לי להמשיך.</w:t>
      </w:r>
    </w:p>
    <w:p w:rsidR="000F25F8" w:rsidRDefault="000F25F8" w:rsidP="00017239">
      <w:pPr>
        <w:rPr>
          <w:rtl/>
        </w:rPr>
      </w:pPr>
    </w:p>
    <w:p w:rsidR="000F25F8" w:rsidRDefault="000F25F8" w:rsidP="00017239">
      <w:pPr>
        <w:pStyle w:val="af9"/>
        <w:keepNext/>
        <w:rPr>
          <w:rtl/>
        </w:rPr>
      </w:pPr>
      <w:bookmarkStart w:id="4666" w:name="ET_yor_6423_15"/>
      <w:r w:rsidRPr="005B0A04">
        <w:rPr>
          <w:rStyle w:val="TagStyle"/>
          <w:rtl/>
        </w:rPr>
        <w:t xml:space="preserve"> &lt;&lt; יור &gt;&gt; </w:t>
      </w:r>
      <w:r>
        <w:rPr>
          <w:rtl/>
        </w:rPr>
        <w:t>היו"ר אמיר אוחנה:</w:t>
      </w:r>
      <w:r w:rsidRPr="005B0A04">
        <w:rPr>
          <w:rStyle w:val="TagStyle"/>
          <w:rtl/>
        </w:rPr>
        <w:t xml:space="preserve"> &lt;&lt; יור &gt;&gt;</w:t>
      </w:r>
      <w:r>
        <w:rPr>
          <w:rtl/>
        </w:rPr>
        <w:t xml:space="preserve">   </w:t>
      </w:r>
      <w:bookmarkEnd w:id="4666"/>
    </w:p>
    <w:p w:rsidR="000F25F8" w:rsidRDefault="000F25F8" w:rsidP="00017239">
      <w:pPr>
        <w:pStyle w:val="KeepWithNext"/>
        <w:rPr>
          <w:rtl/>
        </w:rPr>
      </w:pPr>
    </w:p>
    <w:p w:rsidR="000F25F8" w:rsidRDefault="000F25F8" w:rsidP="00017239">
      <w:pPr>
        <w:rPr>
          <w:rtl/>
        </w:rPr>
      </w:pPr>
      <w:bookmarkStart w:id="4667" w:name="_ETM_Q8_352591"/>
      <w:bookmarkEnd w:id="4667"/>
      <w:r>
        <w:rPr>
          <w:rFonts w:hint="cs"/>
          <w:rtl/>
        </w:rPr>
        <w:t>ז</w:t>
      </w:r>
      <w:bookmarkStart w:id="4668" w:name="_ETM_Q8_353231"/>
      <w:bookmarkEnd w:id="4668"/>
      <w:r w:rsidRPr="005A4091">
        <w:rPr>
          <w:rtl/>
        </w:rPr>
        <w:t xml:space="preserve">ה </w:t>
      </w:r>
      <w:bookmarkStart w:id="4669" w:name="_ETM_Q8_357880"/>
      <w:bookmarkEnd w:id="4669"/>
      <w:r w:rsidRPr="005A4091">
        <w:rPr>
          <w:rtl/>
        </w:rPr>
        <w:t>על</w:t>
      </w:r>
      <w:bookmarkStart w:id="4670" w:name="_ETM_Q8_357970"/>
      <w:bookmarkEnd w:id="4670"/>
      <w:r>
        <w:rPr>
          <w:rFonts w:hint="cs"/>
          <w:rtl/>
        </w:rPr>
        <w:t xml:space="preserve"> </w:t>
      </w:r>
      <w:r w:rsidRPr="005A4091">
        <w:rPr>
          <w:rtl/>
        </w:rPr>
        <w:t xml:space="preserve">פי </w:t>
      </w:r>
      <w:bookmarkStart w:id="4671" w:name="_ETM_Q8_358090"/>
      <w:bookmarkEnd w:id="4671"/>
      <w:r w:rsidRPr="005A4091">
        <w:rPr>
          <w:rtl/>
        </w:rPr>
        <w:t>התקנון</w:t>
      </w:r>
      <w:r>
        <w:rPr>
          <w:rFonts w:hint="cs"/>
          <w:rtl/>
        </w:rPr>
        <w:t>.</w:t>
      </w:r>
    </w:p>
    <w:p w:rsidR="000F25F8" w:rsidRPr="008E581C" w:rsidRDefault="000F25F8" w:rsidP="008E581C">
      <w:pPr>
        <w:rPr>
          <w:rtl/>
        </w:rPr>
      </w:pPr>
      <w:bookmarkStart w:id="4672" w:name="ET_speakercontinue_6350_19"/>
    </w:p>
    <w:p w:rsidR="000F25F8" w:rsidRDefault="000F25F8" w:rsidP="008E581C">
      <w:pPr>
        <w:pStyle w:val="af8"/>
        <w:rPr>
          <w:rtl/>
        </w:rPr>
      </w:pPr>
      <w:bookmarkStart w:id="4673" w:name="ET_interruption_6461_21"/>
      <w:r w:rsidRPr="00BF49A6">
        <w:rPr>
          <w:rStyle w:val="TagStyle"/>
          <w:rtl/>
        </w:rPr>
        <w:t xml:space="preserve"> &lt;&lt; קריאה &gt;&gt; </w:t>
      </w:r>
      <w:r w:rsidRPr="008E581C">
        <w:rPr>
          <w:rtl/>
        </w:rPr>
        <w:t>שר התקשורת שלמה קרעי:</w:t>
      </w:r>
      <w:r w:rsidRPr="00BF49A6">
        <w:rPr>
          <w:rStyle w:val="TagStyle"/>
          <w:rtl/>
        </w:rPr>
        <w:t xml:space="preserve"> &lt;&lt; קריאה &gt;&gt;</w:t>
      </w:r>
      <w:r>
        <w:rPr>
          <w:rStyle w:val="TagStyle"/>
          <w:rtl/>
        </w:rPr>
        <w:t xml:space="preserve">   </w:t>
      </w:r>
      <w:bookmarkEnd w:id="4673"/>
    </w:p>
    <w:p w:rsidR="000F25F8" w:rsidRPr="008E581C" w:rsidRDefault="000F25F8" w:rsidP="008E581C">
      <w:pPr>
        <w:rPr>
          <w:rtl/>
        </w:rPr>
      </w:pPr>
    </w:p>
    <w:p w:rsidR="000F25F8" w:rsidRDefault="000F25F8" w:rsidP="00017239">
      <w:pPr>
        <w:rPr>
          <w:rtl/>
        </w:rPr>
      </w:pPr>
      <w:r>
        <w:rPr>
          <w:rFonts w:hint="cs"/>
          <w:rtl/>
        </w:rPr>
        <w:t>הוא שוקל את זה.</w:t>
      </w:r>
    </w:p>
    <w:bookmarkEnd w:id="4672"/>
    <w:p w:rsidR="000F25F8" w:rsidRDefault="000F25F8" w:rsidP="00017239">
      <w:pPr>
        <w:rPr>
          <w:rtl/>
        </w:rPr>
      </w:pPr>
    </w:p>
    <w:p w:rsidR="000F25F8" w:rsidRDefault="000F25F8" w:rsidP="00017239">
      <w:pPr>
        <w:pStyle w:val="-"/>
        <w:keepNext/>
        <w:rPr>
          <w:rtl/>
        </w:rPr>
      </w:pPr>
      <w:bookmarkStart w:id="4674" w:name="ET_speakercontinue_6350_24"/>
      <w:r w:rsidRPr="00BF49A6">
        <w:rPr>
          <w:rStyle w:val="TagStyle"/>
          <w:rtl/>
        </w:rPr>
        <w:t xml:space="preserve"> &lt;&lt; דובר_המשך &gt;&gt; </w:t>
      </w:r>
      <w:r>
        <w:rPr>
          <w:rtl/>
        </w:rPr>
        <w:t>יאסר חוג'יראת (רע"מ – הרשימה הערבית המאוחדת):</w:t>
      </w:r>
      <w:r w:rsidRPr="00BF49A6">
        <w:rPr>
          <w:rStyle w:val="TagStyle"/>
          <w:rtl/>
        </w:rPr>
        <w:t xml:space="preserve"> &lt;&lt; דובר_המשך &gt;&gt;</w:t>
      </w:r>
      <w:r>
        <w:rPr>
          <w:rtl/>
        </w:rPr>
        <w:t xml:space="preserve">   </w:t>
      </w:r>
      <w:bookmarkEnd w:id="4674"/>
    </w:p>
    <w:p w:rsidR="000F25F8" w:rsidRDefault="000F25F8" w:rsidP="00017239">
      <w:pPr>
        <w:pStyle w:val="KeepWithNext"/>
        <w:rPr>
          <w:rtl/>
        </w:rPr>
      </w:pPr>
    </w:p>
    <w:p w:rsidR="000F25F8" w:rsidRDefault="000F25F8" w:rsidP="00017239">
      <w:pPr>
        <w:rPr>
          <w:rtl/>
        </w:rPr>
      </w:pPr>
      <w:r w:rsidRPr="005A4091">
        <w:rPr>
          <w:rtl/>
        </w:rPr>
        <w:t xml:space="preserve"> </w:t>
      </w:r>
      <w:bookmarkStart w:id="4675" w:name="_ETM_Q8_359579"/>
      <w:bookmarkEnd w:id="4675"/>
      <w:r w:rsidRPr="005A4091">
        <w:rPr>
          <w:rtl/>
        </w:rPr>
        <w:t xml:space="preserve">אני </w:t>
      </w:r>
      <w:bookmarkStart w:id="4676" w:name="_ETM_Q8_359790"/>
      <w:bookmarkEnd w:id="4676"/>
      <w:r w:rsidRPr="005A4091">
        <w:rPr>
          <w:rtl/>
        </w:rPr>
        <w:t xml:space="preserve">שוקל </w:t>
      </w:r>
      <w:bookmarkStart w:id="4677" w:name="_ETM_Q8_360120"/>
      <w:bookmarkEnd w:id="4677"/>
      <w:r w:rsidRPr="005A4091">
        <w:rPr>
          <w:rtl/>
        </w:rPr>
        <w:t xml:space="preserve">את </w:t>
      </w:r>
      <w:bookmarkStart w:id="4678" w:name="_ETM_Q8_360209"/>
      <w:bookmarkEnd w:id="4678"/>
      <w:r w:rsidRPr="005A4091">
        <w:rPr>
          <w:rtl/>
        </w:rPr>
        <w:t>זה</w:t>
      </w:r>
      <w:r>
        <w:rPr>
          <w:rFonts w:hint="cs"/>
          <w:rtl/>
        </w:rPr>
        <w:t xml:space="preserve"> תוך כדי.</w:t>
      </w:r>
      <w:bookmarkStart w:id="4679" w:name="_ETM_Q8_356540"/>
      <w:bookmarkStart w:id="4680" w:name="_ETM_Q8_362851"/>
      <w:bookmarkEnd w:id="4679"/>
      <w:bookmarkEnd w:id="4680"/>
    </w:p>
    <w:p w:rsidR="000F25F8" w:rsidRDefault="000F25F8" w:rsidP="00017239">
      <w:pPr>
        <w:rPr>
          <w:rtl/>
        </w:rPr>
      </w:pPr>
    </w:p>
    <w:p w:rsidR="000F25F8" w:rsidRDefault="000F25F8" w:rsidP="00017239">
      <w:pPr>
        <w:pStyle w:val="af8"/>
        <w:keepNext/>
        <w:rPr>
          <w:rtl/>
        </w:rPr>
      </w:pPr>
      <w:bookmarkStart w:id="4681" w:name="ET_interruption_קר_אה_28"/>
      <w:r w:rsidRPr="00C61C49">
        <w:rPr>
          <w:rStyle w:val="TagStyle"/>
          <w:rtl/>
        </w:rPr>
        <w:lastRenderedPageBreak/>
        <w:t>&lt;&lt; קריא</w:t>
      </w:r>
      <w:bookmarkStart w:id="4682" w:name="_ETM_Q8_358429"/>
      <w:bookmarkStart w:id="4683" w:name="_ETM_Q8_366681"/>
      <w:bookmarkStart w:id="4684" w:name="_ETM_Q8_371891"/>
      <w:bookmarkStart w:id="4685" w:name="_ETM_Q8_368131"/>
      <w:bookmarkStart w:id="4686" w:name="_ETM_Q8_364380"/>
      <w:bookmarkStart w:id="4687" w:name="_ETM_Q8_371561"/>
      <w:bookmarkEnd w:id="4682"/>
      <w:bookmarkEnd w:id="4683"/>
      <w:bookmarkEnd w:id="4684"/>
      <w:bookmarkEnd w:id="4685"/>
      <w:bookmarkEnd w:id="4686"/>
      <w:bookmarkEnd w:id="4687"/>
      <w:r w:rsidRPr="00C61C49">
        <w:rPr>
          <w:rStyle w:val="TagStyle"/>
          <w:rtl/>
        </w:rPr>
        <w:t xml:space="preserve">ה &gt;&gt; </w:t>
      </w:r>
      <w:r>
        <w:rPr>
          <w:rtl/>
        </w:rPr>
        <w:t>קריאה:</w:t>
      </w:r>
      <w:r w:rsidRPr="00C61C49">
        <w:rPr>
          <w:rStyle w:val="TagStyle"/>
          <w:rtl/>
        </w:rPr>
        <w:t xml:space="preserve"> &lt;&lt; קריאה &gt;&gt;</w:t>
      </w:r>
      <w:r>
        <w:rPr>
          <w:rtl/>
        </w:rPr>
        <w:t xml:space="preserve">   </w:t>
      </w:r>
      <w:bookmarkEnd w:id="4681"/>
    </w:p>
    <w:p w:rsidR="000F25F8" w:rsidRDefault="000F25F8" w:rsidP="00017239">
      <w:pPr>
        <w:pStyle w:val="KeepWithNext"/>
        <w:rPr>
          <w:rtl/>
        </w:rPr>
      </w:pPr>
    </w:p>
    <w:p w:rsidR="000F25F8" w:rsidRPr="00C61C49" w:rsidRDefault="000F25F8" w:rsidP="00017239">
      <w:pPr>
        <w:rPr>
          <w:rtl/>
        </w:rPr>
      </w:pPr>
      <w:r>
        <w:rPr>
          <w:rFonts w:hint="cs"/>
          <w:rtl/>
        </w:rPr>
        <w:t>אולי נשכנע אותו</w:t>
      </w:r>
      <w:bookmarkStart w:id="4688" w:name="_ETM_Q8_357345"/>
      <w:bookmarkEnd w:id="4688"/>
      <w:r>
        <w:rPr>
          <w:rFonts w:hint="cs"/>
          <w:rtl/>
        </w:rPr>
        <w:t>.</w:t>
      </w:r>
    </w:p>
    <w:p w:rsidR="000F25F8" w:rsidRDefault="000F25F8" w:rsidP="00017239">
      <w:pPr>
        <w:rPr>
          <w:rtl/>
        </w:rPr>
      </w:pPr>
    </w:p>
    <w:p w:rsidR="000F25F8" w:rsidRDefault="000F25F8" w:rsidP="00017239">
      <w:pPr>
        <w:pStyle w:val="af9"/>
        <w:keepNext/>
        <w:rPr>
          <w:rtl/>
        </w:rPr>
      </w:pPr>
      <w:bookmarkStart w:id="4689" w:name="ET_yor_6423_25"/>
      <w:r w:rsidRPr="00BF49A6">
        <w:rPr>
          <w:rStyle w:val="TagStyle"/>
          <w:rtl/>
        </w:rPr>
        <w:t xml:space="preserve"> &lt;&lt; יור &gt;&gt; </w:t>
      </w:r>
      <w:r>
        <w:rPr>
          <w:rtl/>
        </w:rPr>
        <w:t>היו"ר אמיר אוחנה:</w:t>
      </w:r>
      <w:r w:rsidRPr="00BF49A6">
        <w:rPr>
          <w:rStyle w:val="TagStyle"/>
          <w:rtl/>
        </w:rPr>
        <w:t xml:space="preserve"> &lt;&lt; יור &gt;&gt;</w:t>
      </w:r>
      <w:r>
        <w:rPr>
          <w:rtl/>
        </w:rPr>
        <w:t xml:space="preserve">   </w:t>
      </w:r>
      <w:bookmarkEnd w:id="4689"/>
    </w:p>
    <w:p w:rsidR="000F25F8" w:rsidRDefault="000F25F8" w:rsidP="00017239">
      <w:pPr>
        <w:pStyle w:val="KeepWithNext"/>
        <w:rPr>
          <w:rtl/>
        </w:rPr>
      </w:pPr>
    </w:p>
    <w:p w:rsidR="000F25F8" w:rsidRDefault="000F25F8" w:rsidP="00017239">
      <w:pPr>
        <w:rPr>
          <w:rtl/>
        </w:rPr>
      </w:pPr>
      <w:r w:rsidRPr="005A4091">
        <w:rPr>
          <w:rtl/>
        </w:rPr>
        <w:t xml:space="preserve"> </w:t>
      </w:r>
      <w:bookmarkStart w:id="4690" w:name="_ETM_Q8_360360"/>
      <w:bookmarkStart w:id="4691" w:name="_ETM_Q8_365849"/>
      <w:bookmarkEnd w:id="4690"/>
      <w:bookmarkEnd w:id="4691"/>
      <w:r>
        <w:rPr>
          <w:rFonts w:hint="cs"/>
          <w:rtl/>
        </w:rPr>
        <w:t>א</w:t>
      </w:r>
      <w:bookmarkStart w:id="4692" w:name="_ETM_Q8_360830"/>
      <w:bookmarkEnd w:id="4692"/>
      <w:r w:rsidRPr="005A4091">
        <w:rPr>
          <w:rtl/>
        </w:rPr>
        <w:t>דוני</w:t>
      </w:r>
      <w:r>
        <w:rPr>
          <w:rFonts w:hint="cs"/>
          <w:rtl/>
        </w:rPr>
        <w:t>,</w:t>
      </w:r>
      <w:r w:rsidRPr="005A4091">
        <w:rPr>
          <w:rtl/>
        </w:rPr>
        <w:t xml:space="preserve"> </w:t>
      </w:r>
      <w:bookmarkStart w:id="4693" w:name="_ETM_Q8_366299"/>
      <w:bookmarkEnd w:id="4693"/>
      <w:r w:rsidRPr="005A4091">
        <w:rPr>
          <w:rtl/>
        </w:rPr>
        <w:t xml:space="preserve">אם </w:t>
      </w:r>
      <w:bookmarkStart w:id="4694" w:name="_ETM_Q8_366419"/>
      <w:bookmarkEnd w:id="4694"/>
      <w:r w:rsidRPr="005A4091">
        <w:rPr>
          <w:rtl/>
        </w:rPr>
        <w:t xml:space="preserve">אתה </w:t>
      </w:r>
      <w:bookmarkStart w:id="4695" w:name="_ETM_Q8_366900"/>
      <w:bookmarkEnd w:id="4695"/>
      <w:r w:rsidRPr="005A4091">
        <w:rPr>
          <w:rtl/>
        </w:rPr>
        <w:t xml:space="preserve">תומך </w:t>
      </w:r>
      <w:bookmarkStart w:id="4696" w:name="_ETM_Q8_367409"/>
      <w:bookmarkEnd w:id="4696"/>
      <w:r w:rsidRPr="005A4091">
        <w:rPr>
          <w:rtl/>
        </w:rPr>
        <w:t>בחוק</w:t>
      </w:r>
      <w:r>
        <w:rPr>
          <w:rFonts w:hint="cs"/>
          <w:rtl/>
        </w:rPr>
        <w:t>,</w:t>
      </w:r>
      <w:r w:rsidRPr="005A4091">
        <w:rPr>
          <w:rtl/>
        </w:rPr>
        <w:t xml:space="preserve"> </w:t>
      </w:r>
      <w:bookmarkStart w:id="4697" w:name="_ETM_Q8_367829"/>
      <w:bookmarkEnd w:id="4697"/>
      <w:r w:rsidRPr="005A4091">
        <w:rPr>
          <w:rtl/>
        </w:rPr>
        <w:t xml:space="preserve">אני </w:t>
      </w:r>
      <w:bookmarkStart w:id="4698" w:name="_ETM_Q8_367950"/>
      <w:bookmarkEnd w:id="4698"/>
      <w:r w:rsidRPr="005A4091">
        <w:rPr>
          <w:rtl/>
        </w:rPr>
        <w:t xml:space="preserve">לא </w:t>
      </w:r>
      <w:bookmarkStart w:id="4699" w:name="_ETM_Q8_368069"/>
      <w:bookmarkEnd w:id="4699"/>
      <w:r w:rsidRPr="005A4091">
        <w:rPr>
          <w:rtl/>
        </w:rPr>
        <w:t xml:space="preserve">יכול </w:t>
      </w:r>
      <w:bookmarkStart w:id="4700" w:name="_ETM_Q8_368280"/>
      <w:bookmarkEnd w:id="4700"/>
      <w:r w:rsidRPr="005A4091">
        <w:rPr>
          <w:rtl/>
        </w:rPr>
        <w:t xml:space="preserve">לאפשר </w:t>
      </w:r>
      <w:bookmarkStart w:id="4701" w:name="_ETM_Q8_368610"/>
      <w:bookmarkEnd w:id="4701"/>
      <w:r w:rsidRPr="005A4091">
        <w:rPr>
          <w:rtl/>
        </w:rPr>
        <w:t>לך</w:t>
      </w:r>
      <w:bookmarkStart w:id="4702" w:name="_ETM_Q8_365908"/>
      <w:bookmarkEnd w:id="4702"/>
      <w:r>
        <w:rPr>
          <w:rFonts w:hint="cs"/>
          <w:rtl/>
        </w:rPr>
        <w:t xml:space="preserve">. אני מצטער, זה </w:t>
      </w:r>
      <w:bookmarkStart w:id="4703" w:name="_ETM_Q8_368849"/>
      <w:bookmarkStart w:id="4704" w:name="_ETM_Q8_369209"/>
      <w:bookmarkStart w:id="4705" w:name="_ETM_Q8_369510"/>
      <w:bookmarkEnd w:id="4703"/>
      <w:bookmarkEnd w:id="4704"/>
      <w:bookmarkEnd w:id="4705"/>
      <w:r w:rsidRPr="005A4091">
        <w:rPr>
          <w:rtl/>
        </w:rPr>
        <w:t xml:space="preserve">תקנון </w:t>
      </w:r>
      <w:bookmarkStart w:id="4706" w:name="_ETM_Q8_369900"/>
      <w:bookmarkEnd w:id="4706"/>
      <w:r w:rsidRPr="005A4091">
        <w:rPr>
          <w:rtl/>
        </w:rPr>
        <w:t>הכנסת</w:t>
      </w:r>
      <w:r>
        <w:rPr>
          <w:rFonts w:hint="cs"/>
          <w:rtl/>
        </w:rPr>
        <w:t>.</w:t>
      </w:r>
      <w:bookmarkStart w:id="4707" w:name="_ETM_Q8_363919"/>
      <w:bookmarkEnd w:id="4707"/>
      <w:r w:rsidRPr="005A4091">
        <w:rPr>
          <w:rtl/>
        </w:rPr>
        <w:t xml:space="preserve"> </w:t>
      </w:r>
      <w:bookmarkStart w:id="4708" w:name="_ETM_Q8_371150"/>
      <w:bookmarkEnd w:id="4708"/>
    </w:p>
    <w:p w:rsidR="000F25F8" w:rsidRDefault="000F25F8" w:rsidP="00017239">
      <w:pPr>
        <w:rPr>
          <w:rtl/>
        </w:rPr>
      </w:pPr>
    </w:p>
    <w:p w:rsidR="000F25F8" w:rsidRDefault="000F25F8" w:rsidP="00017239">
      <w:pPr>
        <w:pStyle w:val="af8"/>
        <w:keepNext/>
        <w:rPr>
          <w:rtl/>
        </w:rPr>
      </w:pPr>
      <w:bookmarkStart w:id="4709" w:name="ET_interruption_5264_26"/>
      <w:r w:rsidRPr="00BF49A6">
        <w:rPr>
          <w:rStyle w:val="TagStyle"/>
          <w:rtl/>
        </w:rPr>
        <w:t xml:space="preserve">&lt;&lt; קריאה &gt;&gt; </w:t>
      </w:r>
      <w:r>
        <w:rPr>
          <w:rtl/>
        </w:rPr>
        <w:t>אחמד טיבי (חד"ש-תע"ל):</w:t>
      </w:r>
      <w:r w:rsidRPr="00BF49A6">
        <w:rPr>
          <w:rStyle w:val="TagStyle"/>
          <w:rtl/>
        </w:rPr>
        <w:t xml:space="preserve"> &lt;&lt; קריאה &gt;&gt;</w:t>
      </w:r>
      <w:r>
        <w:rPr>
          <w:rtl/>
        </w:rPr>
        <w:t xml:space="preserve">   </w:t>
      </w:r>
      <w:bookmarkEnd w:id="4709"/>
    </w:p>
    <w:p w:rsidR="000F25F8" w:rsidRDefault="000F25F8" w:rsidP="00017239">
      <w:pPr>
        <w:pStyle w:val="KeepWithNext"/>
        <w:rPr>
          <w:rtl/>
        </w:rPr>
      </w:pPr>
    </w:p>
    <w:p w:rsidR="000F25F8" w:rsidRDefault="000F25F8" w:rsidP="00017239">
      <w:pPr>
        <w:rPr>
          <w:rtl/>
        </w:rPr>
      </w:pPr>
      <w:r>
        <w:rPr>
          <w:rFonts w:hint="cs"/>
          <w:rtl/>
        </w:rPr>
        <w:t>מותר לו.</w:t>
      </w:r>
      <w:bookmarkStart w:id="4710" w:name="_ETM_Q8_355861"/>
      <w:bookmarkEnd w:id="4710"/>
      <w:r>
        <w:rPr>
          <w:rFonts w:hint="cs"/>
          <w:rtl/>
        </w:rPr>
        <w:t xml:space="preserve"> אדוני היושב-ראש, מותר לו</w:t>
      </w:r>
      <w:bookmarkStart w:id="4711" w:name="_ETM_Q8_368636"/>
      <w:bookmarkStart w:id="4712" w:name="_ETM_Q8_373234"/>
      <w:bookmarkEnd w:id="4711"/>
      <w:bookmarkEnd w:id="4712"/>
      <w:r>
        <w:rPr>
          <w:rFonts w:hint="cs"/>
          <w:rtl/>
        </w:rPr>
        <w:t xml:space="preserve"> - - - </w:t>
      </w:r>
      <w:bookmarkStart w:id="4713" w:name="_ETM_Q8_371572"/>
      <w:bookmarkStart w:id="4714" w:name="_ETM_Q8_367783"/>
      <w:bookmarkStart w:id="4715" w:name="_ETM_Q8_365751"/>
      <w:bookmarkStart w:id="4716" w:name="_ETM_Q8_371414"/>
      <w:bookmarkStart w:id="4717" w:name="_ETM_Q8_371764"/>
      <w:bookmarkStart w:id="4718" w:name="_ETM_Q8_371444"/>
      <w:bookmarkEnd w:id="4713"/>
      <w:bookmarkEnd w:id="4714"/>
      <w:bookmarkEnd w:id="4715"/>
      <w:bookmarkEnd w:id="4716"/>
      <w:bookmarkEnd w:id="4717"/>
      <w:bookmarkEnd w:id="4718"/>
      <w:r>
        <w:rPr>
          <w:rFonts w:hint="cs"/>
          <w:rtl/>
        </w:rPr>
        <w:t>גם להצביע כך.</w:t>
      </w:r>
      <w:bookmarkStart w:id="4719" w:name="_ETM_Q8_371834"/>
      <w:bookmarkStart w:id="4720" w:name="_ETM_Q8_376420"/>
      <w:bookmarkEnd w:id="4719"/>
      <w:bookmarkEnd w:id="4720"/>
    </w:p>
    <w:p w:rsidR="000F25F8" w:rsidRDefault="000F25F8" w:rsidP="00017239">
      <w:pPr>
        <w:rPr>
          <w:rtl/>
        </w:rPr>
      </w:pPr>
    </w:p>
    <w:p w:rsidR="000F25F8" w:rsidRDefault="000F25F8" w:rsidP="00017239">
      <w:pPr>
        <w:pStyle w:val="af8"/>
        <w:keepNext/>
        <w:rPr>
          <w:rtl/>
        </w:rPr>
      </w:pPr>
      <w:bookmarkStart w:id="4721" w:name="ET_interruption_קר_אה_29"/>
      <w:r w:rsidRPr="00274635">
        <w:rPr>
          <w:rStyle w:val="TagStyle"/>
          <w:rtl/>
        </w:rPr>
        <w:t xml:space="preserve"> </w:t>
      </w:r>
      <w:bookmarkStart w:id="4722" w:name="_ETM_Q8_373486"/>
      <w:bookmarkStart w:id="4723" w:name="ET_interruption_5726_28"/>
      <w:bookmarkEnd w:id="4721"/>
      <w:bookmarkEnd w:id="4722"/>
      <w:r w:rsidRPr="00BF5217">
        <w:rPr>
          <w:rStyle w:val="TagStyle"/>
          <w:rtl/>
        </w:rPr>
        <w:t xml:space="preserve"> &lt;&lt; קריאה &gt;&gt; </w:t>
      </w:r>
      <w:r>
        <w:rPr>
          <w:rtl/>
        </w:rPr>
        <w:t>ינון אזולאי (ש"ס):</w:t>
      </w:r>
      <w:r w:rsidRPr="00BF5217">
        <w:rPr>
          <w:rStyle w:val="TagStyle"/>
          <w:rtl/>
        </w:rPr>
        <w:t xml:space="preserve"> &lt;&lt; קריאה &gt;&gt;</w:t>
      </w:r>
      <w:r>
        <w:rPr>
          <w:rtl/>
        </w:rPr>
        <w:t xml:space="preserve">   </w:t>
      </w:r>
      <w:bookmarkEnd w:id="4723"/>
    </w:p>
    <w:p w:rsidR="000F25F8" w:rsidRDefault="000F25F8" w:rsidP="00017239">
      <w:pPr>
        <w:pStyle w:val="KeepWithNext"/>
        <w:rPr>
          <w:rtl/>
        </w:rPr>
      </w:pPr>
    </w:p>
    <w:p w:rsidR="000F25F8" w:rsidRDefault="000F25F8" w:rsidP="008E581C">
      <w:pPr>
        <w:rPr>
          <w:rtl/>
        </w:rPr>
      </w:pPr>
      <w:bookmarkStart w:id="4724" w:name="_ETM_Q8_371480"/>
      <w:bookmarkStart w:id="4725" w:name="_ETM_Q8_371599"/>
      <w:bookmarkStart w:id="4726" w:name="_ETM_Q8_372919"/>
      <w:bookmarkEnd w:id="4724"/>
      <w:bookmarkEnd w:id="4725"/>
      <w:bookmarkEnd w:id="4726"/>
      <w:r w:rsidRPr="005A4091">
        <w:rPr>
          <w:rtl/>
        </w:rPr>
        <w:t>המזכיר</w:t>
      </w:r>
      <w:r>
        <w:rPr>
          <w:rFonts w:hint="cs"/>
          <w:rtl/>
        </w:rPr>
        <w:t>, אם אחר כך</w:t>
      </w:r>
      <w:r w:rsidRPr="005A4091">
        <w:rPr>
          <w:rtl/>
        </w:rPr>
        <w:t xml:space="preserve"> </w:t>
      </w:r>
      <w:bookmarkStart w:id="4727" w:name="_ETM_Q8_374060"/>
      <w:bookmarkEnd w:id="4727"/>
      <w:r w:rsidRPr="005A4091">
        <w:rPr>
          <w:rtl/>
        </w:rPr>
        <w:t xml:space="preserve">אני </w:t>
      </w:r>
      <w:bookmarkStart w:id="4728" w:name="_ETM_Q8_374209"/>
      <w:bookmarkEnd w:id="4728"/>
      <w:r w:rsidRPr="005A4091">
        <w:rPr>
          <w:rtl/>
        </w:rPr>
        <w:t xml:space="preserve">משכנע </w:t>
      </w:r>
      <w:bookmarkStart w:id="4729" w:name="_ETM_Q8_374599"/>
      <w:bookmarkEnd w:id="4729"/>
      <w:r w:rsidRPr="005A4091">
        <w:rPr>
          <w:rtl/>
        </w:rPr>
        <w:t xml:space="preserve">אותו </w:t>
      </w:r>
      <w:bookmarkStart w:id="4730" w:name="_ETM_Q8_378030"/>
      <w:bookmarkEnd w:id="4730"/>
      <w:r>
        <w:rPr>
          <w:rFonts w:hint="cs"/>
          <w:rtl/>
        </w:rPr>
        <w:t xml:space="preserve">להצביע בעד, אין בעיה. </w:t>
      </w:r>
      <w:bookmarkStart w:id="4731" w:name="_ETM_Q8_370398"/>
      <w:bookmarkEnd w:id="4731"/>
    </w:p>
    <w:p w:rsidR="000F25F8" w:rsidRDefault="000F25F8" w:rsidP="00017239">
      <w:pPr>
        <w:rPr>
          <w:rtl/>
        </w:rPr>
      </w:pPr>
      <w:bookmarkStart w:id="4732" w:name="_ETM_Q8_372076"/>
      <w:bookmarkStart w:id="4733" w:name="_ETM_Q8_378792"/>
      <w:bookmarkEnd w:id="4732"/>
      <w:bookmarkEnd w:id="4733"/>
    </w:p>
    <w:p w:rsidR="000F25F8" w:rsidRDefault="000F25F8" w:rsidP="00017239">
      <w:pPr>
        <w:pStyle w:val="af8"/>
        <w:keepNext/>
        <w:rPr>
          <w:rtl/>
        </w:rPr>
      </w:pPr>
      <w:bookmarkStart w:id="4734" w:name="_ETM_Q8_379399"/>
      <w:bookmarkStart w:id="4735" w:name="_ETM_Q8_379489"/>
      <w:bookmarkEnd w:id="4734"/>
      <w:bookmarkEnd w:id="4735"/>
      <w:r w:rsidRPr="00274635">
        <w:rPr>
          <w:rStyle w:val="TagStyle"/>
          <w:rtl/>
        </w:rPr>
        <w:t xml:space="preserve">&lt;&lt; קריאה &gt;&gt; </w:t>
      </w:r>
      <w:r>
        <w:rPr>
          <w:rtl/>
        </w:rPr>
        <w:t>קריאה:</w:t>
      </w:r>
      <w:r w:rsidRPr="00274635">
        <w:rPr>
          <w:rStyle w:val="TagStyle"/>
          <w:rtl/>
        </w:rPr>
        <w:t xml:space="preserve"> &lt;&lt;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הוא יכול.</w:t>
      </w:r>
    </w:p>
    <w:p w:rsidR="000F25F8" w:rsidRDefault="000F25F8" w:rsidP="00017239">
      <w:pPr>
        <w:rPr>
          <w:rtl/>
        </w:rPr>
      </w:pPr>
    </w:p>
    <w:p w:rsidR="000F25F8" w:rsidRDefault="000F25F8" w:rsidP="00017239">
      <w:pPr>
        <w:pStyle w:val="af8"/>
        <w:keepNext/>
        <w:rPr>
          <w:rtl/>
        </w:rPr>
      </w:pPr>
      <w:bookmarkStart w:id="4736" w:name="_ETM_Q8_376469"/>
      <w:bookmarkStart w:id="4737" w:name="ET_interruption_6458_35"/>
      <w:bookmarkEnd w:id="4736"/>
      <w:r w:rsidRPr="00394FEE">
        <w:rPr>
          <w:rStyle w:val="TagStyle"/>
          <w:rtl/>
        </w:rPr>
        <w:t xml:space="preserve"> &lt;&lt; קריאה &gt;&gt; </w:t>
      </w:r>
      <w:r>
        <w:rPr>
          <w:rtl/>
        </w:rPr>
        <w:t>שר החינוך יואב קיש:</w:t>
      </w:r>
      <w:r w:rsidRPr="00394FEE">
        <w:rPr>
          <w:rStyle w:val="TagStyle"/>
          <w:rtl/>
        </w:rPr>
        <w:t xml:space="preserve"> &lt;&lt; קריאה &gt;&gt;</w:t>
      </w:r>
      <w:r>
        <w:rPr>
          <w:rtl/>
        </w:rPr>
        <w:t xml:space="preserve">   </w:t>
      </w:r>
      <w:bookmarkEnd w:id="4737"/>
    </w:p>
    <w:p w:rsidR="000F25F8" w:rsidRDefault="000F25F8" w:rsidP="00017239">
      <w:pPr>
        <w:pStyle w:val="KeepWithNext"/>
        <w:rPr>
          <w:rtl/>
        </w:rPr>
      </w:pPr>
    </w:p>
    <w:p w:rsidR="000F25F8" w:rsidRDefault="000F25F8" w:rsidP="00017239">
      <w:pPr>
        <w:rPr>
          <w:rtl/>
        </w:rPr>
      </w:pPr>
      <w:r>
        <w:rPr>
          <w:rFonts w:hint="cs"/>
          <w:rtl/>
        </w:rPr>
        <w:t>אל</w:t>
      </w:r>
      <w:bookmarkStart w:id="4738" w:name="_ETM_Q8_376901"/>
      <w:bookmarkEnd w:id="4738"/>
      <w:r>
        <w:rPr>
          <w:rFonts w:hint="cs"/>
          <w:rtl/>
        </w:rPr>
        <w:t xml:space="preserve"> תגיד שאתה </w:t>
      </w:r>
      <w:bookmarkStart w:id="4739" w:name="_ETM_Q8_382713"/>
      <w:bookmarkEnd w:id="4739"/>
      <w:r>
        <w:rPr>
          <w:rFonts w:hint="cs"/>
          <w:rtl/>
        </w:rPr>
        <w:t>תומך, זה הכו</w:t>
      </w:r>
      <w:bookmarkStart w:id="4740" w:name="_ETM_Q8_378167"/>
      <w:bookmarkStart w:id="4741" w:name="_ETM_Q8_376941"/>
      <w:bookmarkStart w:id="4742" w:name="_ETM_Q8_380308"/>
      <w:bookmarkEnd w:id="4740"/>
      <w:bookmarkEnd w:id="4741"/>
      <w:bookmarkEnd w:id="4742"/>
      <w:r>
        <w:rPr>
          <w:rFonts w:hint="cs"/>
          <w:rtl/>
        </w:rPr>
        <w:t>ל.</w:t>
      </w:r>
    </w:p>
    <w:p w:rsidR="000F25F8" w:rsidRDefault="000F25F8" w:rsidP="00017239">
      <w:pPr>
        <w:rPr>
          <w:rtl/>
        </w:rPr>
      </w:pPr>
    </w:p>
    <w:p w:rsidR="000F25F8" w:rsidRDefault="000F25F8" w:rsidP="00017239">
      <w:pPr>
        <w:pStyle w:val="-"/>
        <w:keepNext/>
        <w:rPr>
          <w:rtl/>
        </w:rPr>
      </w:pPr>
      <w:bookmarkStart w:id="4743" w:name="ET_speakercontinue_6350_37"/>
      <w:r w:rsidRPr="00C16CB1">
        <w:rPr>
          <w:rStyle w:val="TagStyle"/>
          <w:rtl/>
        </w:rPr>
        <w:t xml:space="preserve"> &lt;&lt; דובר_המשך &gt;&gt; </w:t>
      </w:r>
      <w:r>
        <w:rPr>
          <w:rtl/>
        </w:rPr>
        <w:t>יאסר חוג'יראת (רע"מ – הרשימה הערבית המאוחדת):</w:t>
      </w:r>
      <w:r w:rsidRPr="00C16CB1">
        <w:rPr>
          <w:rStyle w:val="TagStyle"/>
          <w:rtl/>
        </w:rPr>
        <w:t xml:space="preserve"> &lt;&lt; דובר_המשך &gt;&gt;</w:t>
      </w:r>
      <w:r>
        <w:rPr>
          <w:rtl/>
        </w:rPr>
        <w:t xml:space="preserve">   </w:t>
      </w:r>
      <w:bookmarkEnd w:id="4743"/>
    </w:p>
    <w:p w:rsidR="000F25F8" w:rsidRPr="00C16CB1" w:rsidRDefault="000F25F8" w:rsidP="00017239">
      <w:pPr>
        <w:rPr>
          <w:rtl/>
        </w:rPr>
      </w:pPr>
    </w:p>
    <w:p w:rsidR="000F25F8" w:rsidRDefault="000F25F8" w:rsidP="00017239">
      <w:pPr>
        <w:rPr>
          <w:rtl/>
        </w:rPr>
      </w:pPr>
      <w:r>
        <w:rPr>
          <w:rFonts w:hint="cs"/>
          <w:rtl/>
        </w:rPr>
        <w:t>לא תומך.</w:t>
      </w:r>
    </w:p>
    <w:p w:rsidR="000F25F8" w:rsidRDefault="000F25F8" w:rsidP="00017239">
      <w:pPr>
        <w:rPr>
          <w:rtl/>
        </w:rPr>
      </w:pPr>
    </w:p>
    <w:p w:rsidR="000F25F8" w:rsidRDefault="000F25F8" w:rsidP="00017239">
      <w:pPr>
        <w:pStyle w:val="af8"/>
        <w:keepNext/>
        <w:rPr>
          <w:rtl/>
        </w:rPr>
      </w:pPr>
      <w:bookmarkStart w:id="4744" w:name="ET_interruption_6458_38"/>
      <w:r w:rsidRPr="00C16CB1">
        <w:rPr>
          <w:rStyle w:val="TagStyle"/>
          <w:rtl/>
        </w:rPr>
        <w:t xml:space="preserve"> &lt;&lt; קריאה &gt;&gt; </w:t>
      </w:r>
      <w:r>
        <w:rPr>
          <w:rtl/>
        </w:rPr>
        <w:t>שר החינוך יואב קיש:</w:t>
      </w:r>
      <w:r w:rsidRPr="00C16CB1">
        <w:rPr>
          <w:rStyle w:val="TagStyle"/>
          <w:rtl/>
        </w:rPr>
        <w:t xml:space="preserve"> &lt;&lt; קריאה &gt;&gt;</w:t>
      </w:r>
      <w:r>
        <w:rPr>
          <w:rtl/>
        </w:rPr>
        <w:t xml:space="preserve">   </w:t>
      </w:r>
      <w:bookmarkEnd w:id="4744"/>
    </w:p>
    <w:p w:rsidR="000F25F8" w:rsidRPr="00C16CB1" w:rsidRDefault="000F25F8" w:rsidP="00017239">
      <w:pPr>
        <w:rPr>
          <w:rtl/>
        </w:rPr>
      </w:pPr>
    </w:p>
    <w:p w:rsidR="000F25F8" w:rsidRPr="00EF7508" w:rsidRDefault="000F25F8" w:rsidP="00017239">
      <w:pPr>
        <w:rPr>
          <w:rtl/>
        </w:rPr>
      </w:pPr>
      <w:bookmarkStart w:id="4745" w:name="_ETM_Q8_378814"/>
      <w:bookmarkEnd w:id="4745"/>
      <w:r>
        <w:rPr>
          <w:rFonts w:hint="cs"/>
          <w:rtl/>
        </w:rPr>
        <w:t xml:space="preserve">זהו, לא תומך. </w:t>
      </w:r>
      <w:bookmarkStart w:id="4746" w:name="_ETM_Q8_377874"/>
      <w:bookmarkStart w:id="4747" w:name="_ETM_Q8_385683"/>
      <w:bookmarkEnd w:id="4746"/>
      <w:bookmarkEnd w:id="4747"/>
      <w:r>
        <w:rPr>
          <w:rFonts w:hint="cs"/>
          <w:rtl/>
        </w:rPr>
        <w:t>הינה, הוא אמר: לא תומך.</w:t>
      </w:r>
    </w:p>
    <w:p w:rsidR="000F25F8" w:rsidRDefault="000F25F8" w:rsidP="00017239">
      <w:pPr>
        <w:rPr>
          <w:rtl/>
        </w:rPr>
      </w:pPr>
      <w:bookmarkStart w:id="4748" w:name="_ETM_Q8_380966"/>
      <w:bookmarkEnd w:id="4748"/>
    </w:p>
    <w:p w:rsidR="000F25F8" w:rsidRDefault="000F25F8" w:rsidP="00017239">
      <w:pPr>
        <w:pStyle w:val="af9"/>
        <w:keepNext/>
        <w:rPr>
          <w:rtl/>
        </w:rPr>
      </w:pPr>
      <w:bookmarkStart w:id="4749" w:name="ET_yor_6423_29"/>
      <w:r w:rsidRPr="00BF5217">
        <w:rPr>
          <w:rStyle w:val="TagStyle"/>
          <w:rtl/>
        </w:rPr>
        <w:lastRenderedPageBreak/>
        <w:t xml:space="preserve"> &lt;&lt; יור &gt;&gt; </w:t>
      </w:r>
      <w:r>
        <w:rPr>
          <w:rtl/>
        </w:rPr>
        <w:t>היו"ר אמיר אוחנה:</w:t>
      </w:r>
      <w:r w:rsidRPr="00BF5217">
        <w:rPr>
          <w:rStyle w:val="TagStyle"/>
          <w:rtl/>
        </w:rPr>
        <w:t xml:space="preserve"> &lt;&lt; יור &gt;&gt;</w:t>
      </w:r>
      <w:r>
        <w:rPr>
          <w:rtl/>
        </w:rPr>
        <w:t xml:space="preserve">   </w:t>
      </w:r>
      <w:bookmarkEnd w:id="4749"/>
    </w:p>
    <w:p w:rsidR="000F25F8" w:rsidRDefault="000F25F8" w:rsidP="00017239">
      <w:pPr>
        <w:pStyle w:val="KeepWithNext"/>
        <w:rPr>
          <w:rtl/>
        </w:rPr>
      </w:pPr>
    </w:p>
    <w:p w:rsidR="000F25F8" w:rsidRDefault="000F25F8" w:rsidP="008E581C">
      <w:pPr>
        <w:rPr>
          <w:rtl/>
        </w:rPr>
      </w:pPr>
      <w:bookmarkStart w:id="4750" w:name="_ETM_Q8_380478"/>
      <w:bookmarkEnd w:id="4750"/>
      <w:r w:rsidRPr="005A4091">
        <w:rPr>
          <w:rtl/>
        </w:rPr>
        <w:t xml:space="preserve">התקנון </w:t>
      </w:r>
      <w:bookmarkStart w:id="4751" w:name="_ETM_Q8_378870"/>
      <w:bookmarkEnd w:id="4751"/>
      <w:r w:rsidRPr="005A4091">
        <w:rPr>
          <w:rtl/>
        </w:rPr>
        <w:t xml:space="preserve">מייעד </w:t>
      </w:r>
      <w:bookmarkStart w:id="4752" w:name="_ETM_Q8_379319"/>
      <w:bookmarkEnd w:id="4752"/>
      <w:r w:rsidRPr="005A4091">
        <w:rPr>
          <w:rtl/>
        </w:rPr>
        <w:t xml:space="preserve">את </w:t>
      </w:r>
      <w:bookmarkStart w:id="4753" w:name="_ETM_Q8_379470"/>
      <w:bookmarkEnd w:id="4753"/>
      <w:r w:rsidRPr="005A4091">
        <w:rPr>
          <w:rtl/>
        </w:rPr>
        <w:t xml:space="preserve">השלב </w:t>
      </w:r>
      <w:bookmarkStart w:id="4754" w:name="_ETM_Q8_379860"/>
      <w:bookmarkEnd w:id="4754"/>
      <w:r w:rsidRPr="005A4091">
        <w:rPr>
          <w:rtl/>
        </w:rPr>
        <w:t>הזה</w:t>
      </w:r>
      <w:bookmarkStart w:id="4755" w:name="_ETM_Q8_376708"/>
      <w:bookmarkEnd w:id="4755"/>
      <w:r w:rsidRPr="005A4091">
        <w:rPr>
          <w:rtl/>
        </w:rPr>
        <w:t xml:space="preserve"> </w:t>
      </w:r>
      <w:bookmarkStart w:id="4756" w:name="_ETM_Q8_380700"/>
      <w:bookmarkEnd w:id="4756"/>
      <w:r w:rsidRPr="005A4091">
        <w:rPr>
          <w:rtl/>
        </w:rPr>
        <w:t xml:space="preserve">לא </w:t>
      </w:r>
      <w:bookmarkStart w:id="4757" w:name="_ETM_Q8_381000"/>
      <w:bookmarkEnd w:id="4757"/>
      <w:r w:rsidRPr="005A4091">
        <w:rPr>
          <w:rtl/>
        </w:rPr>
        <w:t xml:space="preserve">כדי </w:t>
      </w:r>
      <w:bookmarkStart w:id="4758" w:name="_ETM_Q8_381450"/>
      <w:bookmarkEnd w:id="4758"/>
      <w:r w:rsidRPr="005A4091">
        <w:rPr>
          <w:rtl/>
        </w:rPr>
        <w:t xml:space="preserve">לדבר </w:t>
      </w:r>
      <w:bookmarkStart w:id="4759" w:name="_ETM_Q8_381989"/>
      <w:bookmarkEnd w:id="4759"/>
      <w:r w:rsidRPr="005A4091">
        <w:rPr>
          <w:rtl/>
        </w:rPr>
        <w:t xml:space="preserve">על </w:t>
      </w:r>
      <w:bookmarkStart w:id="4760" w:name="_ETM_Q8_382080"/>
      <w:bookmarkEnd w:id="4760"/>
      <w:r w:rsidRPr="005A4091">
        <w:rPr>
          <w:rtl/>
        </w:rPr>
        <w:t xml:space="preserve">הצעת </w:t>
      </w:r>
      <w:bookmarkStart w:id="4761" w:name="_ETM_Q8_382440"/>
      <w:bookmarkEnd w:id="4761"/>
      <w:r w:rsidRPr="005A4091">
        <w:rPr>
          <w:rtl/>
        </w:rPr>
        <w:t>החוק</w:t>
      </w:r>
      <w:r>
        <w:rPr>
          <w:rFonts w:hint="cs"/>
          <w:rtl/>
        </w:rPr>
        <w:t xml:space="preserve"> דברי שבח, אלא</w:t>
      </w:r>
      <w:bookmarkStart w:id="4762" w:name="_ETM_Q8_379148"/>
      <w:bookmarkEnd w:id="4762"/>
      <w:r w:rsidRPr="005A4091">
        <w:rPr>
          <w:rtl/>
        </w:rPr>
        <w:t xml:space="preserve"> </w:t>
      </w:r>
      <w:bookmarkStart w:id="4763" w:name="_ETM_Q8_383520"/>
      <w:bookmarkEnd w:id="4763"/>
      <w:r w:rsidRPr="005A4091">
        <w:rPr>
          <w:rtl/>
        </w:rPr>
        <w:t xml:space="preserve">כדי </w:t>
      </w:r>
      <w:bookmarkStart w:id="4764" w:name="_ETM_Q8_383700"/>
      <w:bookmarkEnd w:id="4764"/>
      <w:r w:rsidRPr="005A4091">
        <w:rPr>
          <w:rtl/>
        </w:rPr>
        <w:t xml:space="preserve">להתנגד </w:t>
      </w:r>
      <w:bookmarkStart w:id="4765" w:name="_ETM_Q8_384209"/>
      <w:bookmarkEnd w:id="4765"/>
      <w:r w:rsidRPr="005A4091">
        <w:rPr>
          <w:rtl/>
        </w:rPr>
        <w:t>לה</w:t>
      </w:r>
      <w:r>
        <w:rPr>
          <w:rFonts w:hint="cs"/>
          <w:rtl/>
        </w:rPr>
        <w:t>.</w:t>
      </w:r>
      <w:bookmarkStart w:id="4766" w:name="_ETM_Q8_379978"/>
      <w:bookmarkEnd w:id="4766"/>
      <w:r w:rsidRPr="005A4091">
        <w:rPr>
          <w:rtl/>
        </w:rPr>
        <w:t xml:space="preserve"> </w:t>
      </w:r>
      <w:bookmarkStart w:id="4767" w:name="_ETM_Q8_384690"/>
      <w:bookmarkEnd w:id="4767"/>
      <w:r w:rsidRPr="005A4091">
        <w:rPr>
          <w:rtl/>
        </w:rPr>
        <w:t xml:space="preserve">אם </w:t>
      </w:r>
      <w:bookmarkStart w:id="4768" w:name="_ETM_Q8_384930"/>
      <w:bookmarkEnd w:id="4768"/>
      <w:r w:rsidRPr="005A4091">
        <w:rPr>
          <w:rtl/>
        </w:rPr>
        <w:t xml:space="preserve">לאחר </w:t>
      </w:r>
      <w:bookmarkStart w:id="4769" w:name="_ETM_Q8_385410"/>
      <w:bookmarkEnd w:id="4769"/>
      <w:r w:rsidRPr="005A4091">
        <w:rPr>
          <w:rtl/>
        </w:rPr>
        <w:t xml:space="preserve">דברי </w:t>
      </w:r>
      <w:bookmarkStart w:id="4770" w:name="_ETM_Q8_385770"/>
      <w:bookmarkEnd w:id="4770"/>
      <w:r w:rsidRPr="005A4091">
        <w:rPr>
          <w:rtl/>
        </w:rPr>
        <w:t xml:space="preserve">השר </w:t>
      </w:r>
      <w:bookmarkStart w:id="4771" w:name="_ETM_Q8_386489"/>
      <w:bookmarkEnd w:id="4771"/>
      <w:r>
        <w:rPr>
          <w:rFonts w:hint="cs"/>
          <w:rtl/>
        </w:rPr>
        <w:t>קיש</w:t>
      </w:r>
      <w:r w:rsidRPr="005A4091">
        <w:rPr>
          <w:rtl/>
        </w:rPr>
        <w:t xml:space="preserve"> </w:t>
      </w:r>
      <w:bookmarkStart w:id="4772" w:name="_ETM_Q8_386910"/>
      <w:bookmarkEnd w:id="4772"/>
      <w:r w:rsidRPr="005A4091">
        <w:rPr>
          <w:rtl/>
        </w:rPr>
        <w:t xml:space="preserve">הוא </w:t>
      </w:r>
      <w:bookmarkStart w:id="4773" w:name="_ETM_Q8_387000"/>
      <w:bookmarkEnd w:id="4773"/>
      <w:r w:rsidRPr="005A4091">
        <w:rPr>
          <w:rtl/>
        </w:rPr>
        <w:t>ישתכנע</w:t>
      </w:r>
      <w:r>
        <w:rPr>
          <w:rFonts w:hint="cs"/>
          <w:rtl/>
        </w:rPr>
        <w:t>,</w:t>
      </w:r>
      <w:r w:rsidRPr="005A4091">
        <w:rPr>
          <w:rtl/>
        </w:rPr>
        <w:t xml:space="preserve"> </w:t>
      </w:r>
      <w:bookmarkStart w:id="4774" w:name="_ETM_Q8_387450"/>
      <w:bookmarkEnd w:id="4774"/>
      <w:r w:rsidRPr="005A4091">
        <w:rPr>
          <w:rtl/>
        </w:rPr>
        <w:t xml:space="preserve">זה </w:t>
      </w:r>
      <w:bookmarkStart w:id="4775" w:name="_ETM_Q8_387569"/>
      <w:bookmarkEnd w:id="4775"/>
      <w:r w:rsidRPr="005A4091">
        <w:rPr>
          <w:rtl/>
        </w:rPr>
        <w:t xml:space="preserve">דבר </w:t>
      </w:r>
      <w:bookmarkStart w:id="4776" w:name="_ETM_Q8_387810"/>
      <w:bookmarkEnd w:id="4776"/>
      <w:r w:rsidRPr="005A4091">
        <w:rPr>
          <w:rtl/>
        </w:rPr>
        <w:t>אחר</w:t>
      </w:r>
      <w:r>
        <w:rPr>
          <w:rFonts w:hint="cs"/>
          <w:rtl/>
        </w:rPr>
        <w:t>,</w:t>
      </w:r>
      <w:r w:rsidRPr="005A4091">
        <w:rPr>
          <w:rtl/>
        </w:rPr>
        <w:t xml:space="preserve"> </w:t>
      </w:r>
      <w:bookmarkStart w:id="4777" w:name="_ETM_Q8_388319"/>
      <w:bookmarkEnd w:id="4777"/>
      <w:r w:rsidRPr="005A4091">
        <w:rPr>
          <w:rtl/>
        </w:rPr>
        <w:t xml:space="preserve">אבל </w:t>
      </w:r>
      <w:bookmarkStart w:id="4778" w:name="_ETM_Q8_388620"/>
      <w:bookmarkEnd w:id="4778"/>
      <w:r w:rsidRPr="005A4091">
        <w:rPr>
          <w:rtl/>
        </w:rPr>
        <w:t xml:space="preserve">כרגע </w:t>
      </w:r>
      <w:bookmarkStart w:id="4779" w:name="_ETM_Q8_389310"/>
      <w:bookmarkEnd w:id="4779"/>
      <w:r w:rsidRPr="005A4091">
        <w:rPr>
          <w:rtl/>
        </w:rPr>
        <w:t xml:space="preserve">זה </w:t>
      </w:r>
      <w:bookmarkStart w:id="4780" w:name="_ETM_Q8_389459"/>
      <w:bookmarkEnd w:id="4780"/>
      <w:r w:rsidRPr="005A4091">
        <w:rPr>
          <w:rtl/>
        </w:rPr>
        <w:t xml:space="preserve">לא </w:t>
      </w:r>
      <w:bookmarkStart w:id="4781" w:name="_ETM_Q8_389580"/>
      <w:bookmarkEnd w:id="4781"/>
      <w:r w:rsidRPr="005A4091">
        <w:rPr>
          <w:rtl/>
        </w:rPr>
        <w:t xml:space="preserve">המצב </w:t>
      </w:r>
      <w:bookmarkStart w:id="4782" w:name="_ETM_Q8_389910"/>
      <w:bookmarkEnd w:id="4782"/>
      <w:r w:rsidRPr="005A4091">
        <w:rPr>
          <w:rtl/>
        </w:rPr>
        <w:t>המתאים</w:t>
      </w:r>
      <w:r>
        <w:rPr>
          <w:rFonts w:hint="cs"/>
          <w:rtl/>
        </w:rPr>
        <w:t>,</w:t>
      </w:r>
      <w:r w:rsidRPr="005A4091">
        <w:rPr>
          <w:rtl/>
        </w:rPr>
        <w:t xml:space="preserve"> </w:t>
      </w:r>
      <w:bookmarkStart w:id="4783" w:name="_ETM_Q8_390360"/>
      <w:bookmarkEnd w:id="4783"/>
      <w:r w:rsidRPr="005A4091">
        <w:rPr>
          <w:rtl/>
        </w:rPr>
        <w:t xml:space="preserve">חבר </w:t>
      </w:r>
      <w:bookmarkStart w:id="4784" w:name="_ETM_Q8_390599"/>
      <w:bookmarkEnd w:id="4784"/>
      <w:r w:rsidRPr="005A4091">
        <w:rPr>
          <w:rtl/>
        </w:rPr>
        <w:t xml:space="preserve">הכנסת </w:t>
      </w:r>
      <w:bookmarkStart w:id="4785" w:name="_ETM_Q8_390870"/>
      <w:bookmarkEnd w:id="4785"/>
      <w:r w:rsidRPr="005A4091">
        <w:rPr>
          <w:rtl/>
        </w:rPr>
        <w:t>טיבי</w:t>
      </w:r>
      <w:r>
        <w:rPr>
          <w:rFonts w:hint="cs"/>
          <w:rtl/>
        </w:rPr>
        <w:t>.</w:t>
      </w:r>
      <w:r w:rsidRPr="005A4091">
        <w:rPr>
          <w:rtl/>
        </w:rPr>
        <w:t xml:space="preserve"> </w:t>
      </w:r>
      <w:bookmarkStart w:id="4786" w:name="_ETM_Q8_391819"/>
      <w:bookmarkEnd w:id="4786"/>
      <w:r w:rsidRPr="005A4091">
        <w:rPr>
          <w:rtl/>
        </w:rPr>
        <w:t xml:space="preserve">אני </w:t>
      </w:r>
      <w:bookmarkStart w:id="4787" w:name="_ETM_Q8_392180"/>
      <w:bookmarkEnd w:id="4787"/>
      <w:r w:rsidRPr="005A4091">
        <w:rPr>
          <w:rtl/>
        </w:rPr>
        <w:t>מצטער</w:t>
      </w:r>
      <w:bookmarkStart w:id="4788" w:name="_ETM_Q8_393080"/>
      <w:bookmarkEnd w:id="4788"/>
      <w:r>
        <w:rPr>
          <w:rFonts w:hint="cs"/>
          <w:rtl/>
        </w:rPr>
        <w:t>, אדוני.</w:t>
      </w:r>
    </w:p>
    <w:p w:rsidR="000F25F8" w:rsidRDefault="000F25F8" w:rsidP="00017239">
      <w:pPr>
        <w:rPr>
          <w:rtl/>
        </w:rPr>
      </w:pPr>
    </w:p>
    <w:p w:rsidR="000F25F8" w:rsidRDefault="000F25F8" w:rsidP="00017239">
      <w:pPr>
        <w:pStyle w:val="-"/>
        <w:keepNext/>
        <w:rPr>
          <w:rtl/>
        </w:rPr>
      </w:pPr>
      <w:bookmarkStart w:id="4789" w:name="ET_speakercontinue_6350_31"/>
      <w:r w:rsidRPr="001A74D9">
        <w:rPr>
          <w:rStyle w:val="TagStyle"/>
          <w:rtl/>
        </w:rPr>
        <w:t xml:space="preserve"> &lt;&lt; דובר_המשך &gt;&gt; </w:t>
      </w:r>
      <w:r>
        <w:rPr>
          <w:rtl/>
        </w:rPr>
        <w:t>יאסר חוג'יראת (רע"מ – הרשימה הערבית המאוחדת):</w:t>
      </w:r>
      <w:r w:rsidRPr="001A74D9">
        <w:rPr>
          <w:rStyle w:val="TagStyle"/>
          <w:rtl/>
        </w:rPr>
        <w:t xml:space="preserve"> &lt;&lt; דובר_המשך &gt;&gt;</w:t>
      </w:r>
      <w:r>
        <w:rPr>
          <w:rtl/>
        </w:rPr>
        <w:t xml:space="preserve">   </w:t>
      </w:r>
      <w:bookmarkEnd w:id="4789"/>
    </w:p>
    <w:p w:rsidR="000F25F8" w:rsidRDefault="000F25F8" w:rsidP="00017239">
      <w:pPr>
        <w:pStyle w:val="KeepWithNext"/>
        <w:rPr>
          <w:rtl/>
        </w:rPr>
      </w:pPr>
    </w:p>
    <w:p w:rsidR="000F25F8" w:rsidRDefault="000F25F8" w:rsidP="00017239">
      <w:pPr>
        <w:rPr>
          <w:rtl/>
        </w:rPr>
      </w:pPr>
      <w:r w:rsidRPr="005A4091">
        <w:rPr>
          <w:rtl/>
        </w:rPr>
        <w:t xml:space="preserve">אני </w:t>
      </w:r>
      <w:bookmarkStart w:id="4790" w:name="_ETM_Q8_393349"/>
      <w:bookmarkEnd w:id="4790"/>
      <w:r w:rsidRPr="005A4091">
        <w:rPr>
          <w:rtl/>
        </w:rPr>
        <w:t xml:space="preserve">לא </w:t>
      </w:r>
      <w:bookmarkStart w:id="4791" w:name="_ETM_Q8_393500"/>
      <w:bookmarkEnd w:id="4791"/>
      <w:r w:rsidRPr="005A4091">
        <w:rPr>
          <w:rtl/>
        </w:rPr>
        <w:t>תומך</w:t>
      </w:r>
      <w:r>
        <w:rPr>
          <w:rFonts w:hint="cs"/>
          <w:rtl/>
        </w:rPr>
        <w:t>,</w:t>
      </w:r>
      <w:r w:rsidRPr="005A4091">
        <w:rPr>
          <w:rtl/>
        </w:rPr>
        <w:t xml:space="preserve"> </w:t>
      </w:r>
      <w:bookmarkStart w:id="4792" w:name="_ETM_Q8_393919"/>
      <w:bookmarkEnd w:id="4792"/>
      <w:r w:rsidRPr="005A4091">
        <w:rPr>
          <w:rtl/>
        </w:rPr>
        <w:t xml:space="preserve">אני </w:t>
      </w:r>
      <w:bookmarkStart w:id="4793" w:name="_ETM_Q8_394099"/>
      <w:bookmarkEnd w:id="4793"/>
      <w:r w:rsidRPr="005A4091">
        <w:rPr>
          <w:rtl/>
        </w:rPr>
        <w:t xml:space="preserve">שוקל </w:t>
      </w:r>
      <w:bookmarkStart w:id="4794" w:name="_ETM_Q8_394819"/>
      <w:bookmarkEnd w:id="4794"/>
      <w:r w:rsidRPr="005A4091">
        <w:rPr>
          <w:rtl/>
        </w:rPr>
        <w:t xml:space="preserve">בסוף </w:t>
      </w:r>
      <w:bookmarkStart w:id="4795" w:name="_ETM_Q8_395629"/>
      <w:bookmarkEnd w:id="4795"/>
      <w:r w:rsidRPr="005A4091">
        <w:rPr>
          <w:rtl/>
        </w:rPr>
        <w:t>לת</w:t>
      </w:r>
      <w:bookmarkStart w:id="4796" w:name="_ETM_Q8_396019"/>
      <w:bookmarkEnd w:id="4796"/>
      <w:r>
        <w:rPr>
          <w:rFonts w:hint="cs"/>
          <w:rtl/>
        </w:rPr>
        <w:t>מוך</w:t>
      </w:r>
      <w:bookmarkStart w:id="4797" w:name="_ETM_Q8_390467"/>
      <w:bookmarkEnd w:id="4797"/>
      <w:r>
        <w:rPr>
          <w:rFonts w:hint="cs"/>
          <w:rtl/>
        </w:rPr>
        <w:t>.</w:t>
      </w:r>
    </w:p>
    <w:p w:rsidR="000F25F8" w:rsidRDefault="000F25F8" w:rsidP="00017239">
      <w:pPr>
        <w:rPr>
          <w:rtl/>
        </w:rPr>
      </w:pPr>
    </w:p>
    <w:p w:rsidR="000F25F8" w:rsidRDefault="000F25F8" w:rsidP="00017239">
      <w:pPr>
        <w:pStyle w:val="af9"/>
        <w:keepNext/>
        <w:rPr>
          <w:rtl/>
        </w:rPr>
      </w:pPr>
      <w:r w:rsidRPr="00A559C5">
        <w:rPr>
          <w:rStyle w:val="TagStyle"/>
          <w:rtl/>
        </w:rPr>
        <w:t xml:space="preserve"> &lt;&lt; יור &gt;&gt; </w:t>
      </w:r>
      <w:r>
        <w:rPr>
          <w:rtl/>
        </w:rPr>
        <w:t>היו"ר אמיר אוחנה:</w:t>
      </w:r>
      <w:r w:rsidRPr="00A559C5">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sidRPr="005A4091">
        <w:rPr>
          <w:rtl/>
        </w:rPr>
        <w:t>לא</w:t>
      </w:r>
      <w:r>
        <w:rPr>
          <w:rFonts w:hint="cs"/>
          <w:rtl/>
        </w:rPr>
        <w:t xml:space="preserve">, לא, </w:t>
      </w:r>
      <w:bookmarkStart w:id="4798" w:name="_ETM_Q8_396200"/>
      <w:bookmarkStart w:id="4799" w:name="_ETM_Q8_392327"/>
      <w:bookmarkEnd w:id="4798"/>
      <w:bookmarkEnd w:id="4799"/>
      <w:r w:rsidRPr="005A4091">
        <w:rPr>
          <w:rtl/>
        </w:rPr>
        <w:t>אדוני</w:t>
      </w:r>
      <w:r>
        <w:rPr>
          <w:rFonts w:hint="cs"/>
          <w:rtl/>
        </w:rPr>
        <w:t>.</w:t>
      </w:r>
      <w:r w:rsidRPr="005A4091">
        <w:rPr>
          <w:rtl/>
        </w:rPr>
        <w:t xml:space="preserve"> </w:t>
      </w:r>
      <w:bookmarkStart w:id="4800" w:name="_ETM_Q8_396769"/>
      <w:bookmarkEnd w:id="4800"/>
      <w:r w:rsidRPr="005A4091">
        <w:rPr>
          <w:rtl/>
        </w:rPr>
        <w:t xml:space="preserve">יש </w:t>
      </w:r>
      <w:bookmarkStart w:id="4801" w:name="_ETM_Q8_397069"/>
      <w:bookmarkEnd w:id="4801"/>
      <w:r w:rsidRPr="005A4091">
        <w:rPr>
          <w:rtl/>
        </w:rPr>
        <w:t xml:space="preserve">עוד </w:t>
      </w:r>
      <w:bookmarkStart w:id="4802" w:name="_ETM_Q8_397220"/>
      <w:bookmarkEnd w:id="4802"/>
      <w:r w:rsidRPr="005A4091">
        <w:rPr>
          <w:rtl/>
        </w:rPr>
        <w:t xml:space="preserve">חברי </w:t>
      </w:r>
      <w:bookmarkStart w:id="4803" w:name="_ETM_Q8_397489"/>
      <w:bookmarkEnd w:id="4803"/>
      <w:r w:rsidRPr="005A4091">
        <w:rPr>
          <w:rtl/>
        </w:rPr>
        <w:t xml:space="preserve">כנסת </w:t>
      </w:r>
      <w:bookmarkStart w:id="4804" w:name="_ETM_Q8_397790"/>
      <w:bookmarkEnd w:id="4804"/>
      <w:r w:rsidRPr="005A4091">
        <w:rPr>
          <w:rtl/>
        </w:rPr>
        <w:t xml:space="preserve">שבוודאי </w:t>
      </w:r>
      <w:bookmarkStart w:id="4805" w:name="_ETM_Q8_398180"/>
      <w:bookmarkEnd w:id="4805"/>
      <w:r w:rsidRPr="005A4091">
        <w:rPr>
          <w:rtl/>
        </w:rPr>
        <w:t xml:space="preserve">רוצים </w:t>
      </w:r>
      <w:bookmarkStart w:id="4806" w:name="_ETM_Q8_398540"/>
      <w:bookmarkEnd w:id="4806"/>
      <w:r w:rsidRPr="005A4091">
        <w:rPr>
          <w:rtl/>
        </w:rPr>
        <w:t xml:space="preserve">לעלות </w:t>
      </w:r>
      <w:bookmarkStart w:id="4807" w:name="_ETM_Q8_398810"/>
      <w:bookmarkEnd w:id="4807"/>
      <w:r w:rsidRPr="005A4091">
        <w:rPr>
          <w:rtl/>
        </w:rPr>
        <w:t xml:space="preserve">בכל </w:t>
      </w:r>
      <w:bookmarkStart w:id="4808" w:name="_ETM_Q8_399110"/>
      <w:bookmarkEnd w:id="4808"/>
      <w:r w:rsidRPr="005A4091">
        <w:rPr>
          <w:rtl/>
        </w:rPr>
        <w:t xml:space="preserve">הצעת </w:t>
      </w:r>
      <w:bookmarkStart w:id="4809" w:name="_ETM_Q8_399470"/>
      <w:bookmarkEnd w:id="4809"/>
      <w:r w:rsidRPr="005A4091">
        <w:rPr>
          <w:rtl/>
        </w:rPr>
        <w:t>חוק</w:t>
      </w:r>
      <w:r>
        <w:rPr>
          <w:rFonts w:hint="cs"/>
          <w:rtl/>
        </w:rPr>
        <w:t>,</w:t>
      </w:r>
      <w:r w:rsidRPr="005A4091">
        <w:rPr>
          <w:rtl/>
        </w:rPr>
        <w:t xml:space="preserve"> </w:t>
      </w:r>
      <w:bookmarkStart w:id="4810" w:name="_ETM_Q8_400069"/>
      <w:bookmarkEnd w:id="4810"/>
      <w:r w:rsidRPr="005A4091">
        <w:rPr>
          <w:rtl/>
        </w:rPr>
        <w:t xml:space="preserve">אבל </w:t>
      </w:r>
      <w:bookmarkStart w:id="4811" w:name="_ETM_Q8_400370"/>
      <w:bookmarkEnd w:id="4811"/>
      <w:r w:rsidRPr="005A4091">
        <w:rPr>
          <w:rtl/>
        </w:rPr>
        <w:t xml:space="preserve">המנגנון </w:t>
      </w:r>
      <w:bookmarkStart w:id="4812" w:name="_ETM_Q8_400970"/>
      <w:bookmarkEnd w:id="4812"/>
      <w:r w:rsidRPr="005A4091">
        <w:rPr>
          <w:rtl/>
        </w:rPr>
        <w:t xml:space="preserve">הזה </w:t>
      </w:r>
      <w:bookmarkStart w:id="4813" w:name="_ETM_Q8_401209"/>
      <w:bookmarkEnd w:id="4813"/>
      <w:r w:rsidRPr="005A4091">
        <w:rPr>
          <w:rtl/>
        </w:rPr>
        <w:t xml:space="preserve">מיועד </w:t>
      </w:r>
      <w:bookmarkStart w:id="4814" w:name="_ETM_Q8_401510"/>
      <w:bookmarkEnd w:id="4814"/>
      <w:r w:rsidRPr="005A4091">
        <w:rPr>
          <w:rtl/>
        </w:rPr>
        <w:t>להתנגדות</w:t>
      </w:r>
      <w:r>
        <w:rPr>
          <w:rFonts w:hint="cs"/>
          <w:rtl/>
        </w:rPr>
        <w:t>.</w:t>
      </w:r>
      <w:r w:rsidRPr="005A4091">
        <w:rPr>
          <w:rtl/>
        </w:rPr>
        <w:t xml:space="preserve"> </w:t>
      </w:r>
      <w:bookmarkStart w:id="4815" w:name="_ETM_Q8_402470"/>
      <w:bookmarkEnd w:id="4815"/>
      <w:r w:rsidRPr="005A4091">
        <w:rPr>
          <w:rtl/>
        </w:rPr>
        <w:t xml:space="preserve">אולי </w:t>
      </w:r>
      <w:bookmarkStart w:id="4816" w:name="_ETM_Q8_402739"/>
      <w:bookmarkEnd w:id="4816"/>
      <w:r w:rsidRPr="005A4091">
        <w:rPr>
          <w:rtl/>
        </w:rPr>
        <w:t xml:space="preserve">אדוני </w:t>
      </w:r>
      <w:bookmarkStart w:id="4817" w:name="_ETM_Q8_403010"/>
      <w:bookmarkEnd w:id="4817"/>
      <w:r w:rsidRPr="005A4091">
        <w:rPr>
          <w:rtl/>
        </w:rPr>
        <w:t>ימצ</w:t>
      </w:r>
      <w:r>
        <w:rPr>
          <w:rFonts w:hint="cs"/>
          <w:rtl/>
        </w:rPr>
        <w:t>א</w:t>
      </w:r>
      <w:r w:rsidRPr="005A4091">
        <w:rPr>
          <w:rtl/>
        </w:rPr>
        <w:t xml:space="preserve"> </w:t>
      </w:r>
      <w:bookmarkStart w:id="4818" w:name="_ETM_Q8_403310"/>
      <w:bookmarkEnd w:id="4818"/>
      <w:r w:rsidRPr="005A4091">
        <w:rPr>
          <w:rtl/>
        </w:rPr>
        <w:t xml:space="preserve">את </w:t>
      </w:r>
      <w:bookmarkStart w:id="4819" w:name="_ETM_Q8_403459"/>
      <w:bookmarkEnd w:id="4819"/>
      <w:r w:rsidRPr="005A4091">
        <w:rPr>
          <w:rtl/>
        </w:rPr>
        <w:t>ה</w:t>
      </w:r>
      <w:r>
        <w:rPr>
          <w:rFonts w:hint="cs"/>
          <w:rtl/>
        </w:rPr>
        <w:t>זמן ה</w:t>
      </w:r>
      <w:bookmarkStart w:id="4820" w:name="_ETM_Q8_404209"/>
      <w:bookmarkEnd w:id="4820"/>
      <w:r w:rsidRPr="005A4091">
        <w:rPr>
          <w:rtl/>
        </w:rPr>
        <w:t>י</w:t>
      </w:r>
      <w:bookmarkStart w:id="4821" w:name="_ETM_Q8_400376"/>
      <w:bookmarkEnd w:id="4821"/>
      <w:r w:rsidRPr="005A4091">
        <w:rPr>
          <w:rtl/>
        </w:rPr>
        <w:t>ותר</w:t>
      </w:r>
      <w:bookmarkStart w:id="4822" w:name="_ETM_Q8_404420"/>
      <w:bookmarkEnd w:id="4822"/>
      <w:r>
        <w:rPr>
          <w:rFonts w:hint="cs"/>
          <w:rtl/>
        </w:rPr>
        <w:t>-</w:t>
      </w:r>
      <w:r w:rsidRPr="005A4091">
        <w:rPr>
          <w:rtl/>
        </w:rPr>
        <w:t xml:space="preserve">מתאים </w:t>
      </w:r>
      <w:bookmarkStart w:id="4823" w:name="_ETM_Q8_405330"/>
      <w:bookmarkEnd w:id="4823"/>
      <w:r w:rsidRPr="005A4091">
        <w:rPr>
          <w:rtl/>
        </w:rPr>
        <w:t>לדבר</w:t>
      </w:r>
      <w:r>
        <w:rPr>
          <w:rFonts w:hint="cs"/>
          <w:rtl/>
        </w:rPr>
        <w:t>.</w:t>
      </w:r>
      <w:r w:rsidRPr="005A4091">
        <w:rPr>
          <w:rtl/>
        </w:rPr>
        <w:t xml:space="preserve"> </w:t>
      </w:r>
      <w:bookmarkStart w:id="4824" w:name="_ETM_Q8_406380"/>
      <w:bookmarkEnd w:id="4824"/>
    </w:p>
    <w:p w:rsidR="000F25F8" w:rsidRDefault="000F25F8" w:rsidP="00017239">
      <w:pPr>
        <w:rPr>
          <w:rtl/>
        </w:rPr>
      </w:pPr>
    </w:p>
    <w:p w:rsidR="000F25F8" w:rsidRDefault="000F25F8" w:rsidP="00017239">
      <w:pPr>
        <w:pStyle w:val="-"/>
        <w:keepNext/>
        <w:rPr>
          <w:rtl/>
        </w:rPr>
      </w:pPr>
      <w:r w:rsidRPr="001A74D9">
        <w:rPr>
          <w:rStyle w:val="TagStyle"/>
          <w:rtl/>
        </w:rPr>
        <w:t xml:space="preserve">&lt;&lt; דובר_המשך &gt;&gt; </w:t>
      </w:r>
      <w:r>
        <w:rPr>
          <w:rtl/>
        </w:rPr>
        <w:t>יאסר חוג'יראת (רע"מ – הרשימה הערבית המאוחדת):</w:t>
      </w:r>
      <w:r w:rsidRPr="001A74D9">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8E581C">
      <w:pPr>
        <w:rPr>
          <w:rtl/>
        </w:rPr>
      </w:pPr>
      <w:r w:rsidRPr="005A4091">
        <w:rPr>
          <w:rtl/>
        </w:rPr>
        <w:t>טוב</w:t>
      </w:r>
      <w:r>
        <w:rPr>
          <w:rFonts w:hint="cs"/>
          <w:rtl/>
        </w:rPr>
        <w:t>,</w:t>
      </w:r>
      <w:r w:rsidRPr="005A4091">
        <w:rPr>
          <w:rtl/>
        </w:rPr>
        <w:t xml:space="preserve"> </w:t>
      </w:r>
      <w:bookmarkStart w:id="4825" w:name="_ETM_Q8_406800"/>
      <w:bookmarkStart w:id="4826" w:name="_ETM_Q8_407070"/>
      <w:bookmarkEnd w:id="4825"/>
      <w:bookmarkEnd w:id="4826"/>
      <w:r w:rsidRPr="005A4091">
        <w:rPr>
          <w:rtl/>
        </w:rPr>
        <w:t>אני</w:t>
      </w:r>
      <w:bookmarkStart w:id="4827" w:name="_ETM_Q8_407250"/>
      <w:bookmarkEnd w:id="4827"/>
      <w:r w:rsidRPr="005A4091">
        <w:rPr>
          <w:rtl/>
        </w:rPr>
        <w:t xml:space="preserve"> </w:t>
      </w:r>
      <w:bookmarkStart w:id="4828" w:name="_ETM_Q8_408060"/>
      <w:bookmarkEnd w:id="4828"/>
      <w:r w:rsidRPr="005A4091">
        <w:rPr>
          <w:rtl/>
        </w:rPr>
        <w:t xml:space="preserve">במשפט </w:t>
      </w:r>
      <w:bookmarkStart w:id="4829" w:name="_ETM_Q8_408600"/>
      <w:bookmarkStart w:id="4830" w:name="_ETM_Q8_409320"/>
      <w:bookmarkEnd w:id="4829"/>
      <w:bookmarkEnd w:id="4830"/>
      <w:r>
        <w:rPr>
          <w:rFonts w:hint="cs"/>
          <w:rtl/>
        </w:rPr>
        <w:t>אחרון, מסיים, בסדר?</w:t>
      </w:r>
      <w:bookmarkStart w:id="4831" w:name="_ETM_Q8_404256"/>
      <w:bookmarkEnd w:id="4831"/>
      <w:r w:rsidRPr="005A4091">
        <w:rPr>
          <w:rtl/>
        </w:rPr>
        <w:t xml:space="preserve"> </w:t>
      </w:r>
      <w:bookmarkStart w:id="4832" w:name="_ETM_Q8_410930"/>
      <w:bookmarkStart w:id="4833" w:name="_ETM_Q8_411140"/>
      <w:bookmarkStart w:id="4834" w:name="_ETM_Q8_412410"/>
      <w:bookmarkStart w:id="4835" w:name="_ETM_Q8_413040"/>
      <w:bookmarkEnd w:id="4832"/>
      <w:bookmarkEnd w:id="4833"/>
      <w:bookmarkEnd w:id="4834"/>
      <w:bookmarkEnd w:id="4835"/>
      <w:r w:rsidRPr="005A4091">
        <w:rPr>
          <w:rtl/>
        </w:rPr>
        <w:t>בעצם</w:t>
      </w:r>
      <w:r>
        <w:rPr>
          <w:rFonts w:hint="cs"/>
          <w:rtl/>
        </w:rPr>
        <w:t xml:space="preserve">, </w:t>
      </w:r>
      <w:bookmarkStart w:id="4836" w:name="_ETM_Q8_409405"/>
      <w:bookmarkEnd w:id="4836"/>
      <w:r>
        <w:rPr>
          <w:rFonts w:hint="cs"/>
          <w:rtl/>
        </w:rPr>
        <w:t>אני עליתי לכאן להגיד</w:t>
      </w:r>
      <w:bookmarkStart w:id="4837" w:name="_ETM_Q8_413400"/>
      <w:bookmarkStart w:id="4838" w:name="_ETM_Q8_414210"/>
      <w:bookmarkEnd w:id="4837"/>
      <w:bookmarkEnd w:id="4838"/>
      <w:r w:rsidRPr="005A4091">
        <w:rPr>
          <w:rtl/>
        </w:rPr>
        <w:t xml:space="preserve"> </w:t>
      </w:r>
      <w:bookmarkStart w:id="4839" w:name="_ETM_Q8_415430"/>
      <w:bookmarkEnd w:id="4839"/>
      <w:r w:rsidRPr="005A4091">
        <w:rPr>
          <w:rtl/>
        </w:rPr>
        <w:t>ש</w:t>
      </w:r>
      <w:r>
        <w:rPr>
          <w:rFonts w:hint="cs"/>
          <w:rtl/>
        </w:rPr>
        <w:t>טוב</w:t>
      </w:r>
      <w:r w:rsidRPr="005A4091">
        <w:rPr>
          <w:rtl/>
        </w:rPr>
        <w:t xml:space="preserve"> </w:t>
      </w:r>
      <w:bookmarkStart w:id="4840" w:name="_ETM_Q8_416750"/>
      <w:bookmarkEnd w:id="4840"/>
      <w:r w:rsidRPr="005A4091">
        <w:rPr>
          <w:rtl/>
        </w:rPr>
        <w:t>ש</w:t>
      </w:r>
      <w:r>
        <w:rPr>
          <w:rFonts w:hint="cs"/>
          <w:rtl/>
        </w:rPr>
        <w:t>בתוך</w:t>
      </w:r>
      <w:bookmarkStart w:id="4841" w:name="_ETM_Q8_413045"/>
      <w:bookmarkEnd w:id="4841"/>
      <w:r w:rsidRPr="005A4091">
        <w:rPr>
          <w:rtl/>
        </w:rPr>
        <w:t xml:space="preserve"> </w:t>
      </w:r>
      <w:bookmarkStart w:id="4842" w:name="_ETM_Q8_417230"/>
      <w:bookmarkEnd w:id="4842"/>
      <w:r w:rsidRPr="005A4091">
        <w:rPr>
          <w:rtl/>
        </w:rPr>
        <w:t xml:space="preserve">הבית </w:t>
      </w:r>
      <w:bookmarkStart w:id="4843" w:name="_ETM_Q8_417650"/>
      <w:bookmarkEnd w:id="4843"/>
      <w:r w:rsidRPr="005A4091">
        <w:rPr>
          <w:rtl/>
        </w:rPr>
        <w:t xml:space="preserve">הזה </w:t>
      </w:r>
      <w:bookmarkStart w:id="4844" w:name="_ETM_Q8_418129"/>
      <w:bookmarkEnd w:id="4844"/>
      <w:r w:rsidRPr="005A4091">
        <w:rPr>
          <w:rtl/>
        </w:rPr>
        <w:t xml:space="preserve">לפעמים </w:t>
      </w:r>
      <w:bookmarkStart w:id="4845" w:name="_ETM_Q8_419540"/>
      <w:bookmarkEnd w:id="4845"/>
      <w:r w:rsidRPr="005A4091">
        <w:rPr>
          <w:rtl/>
        </w:rPr>
        <w:t xml:space="preserve">אנחנו </w:t>
      </w:r>
      <w:bookmarkStart w:id="4846" w:name="_ETM_Q8_419900"/>
      <w:bookmarkEnd w:id="4846"/>
      <w:r w:rsidRPr="005A4091">
        <w:rPr>
          <w:rtl/>
        </w:rPr>
        <w:t xml:space="preserve">מסכימים </w:t>
      </w:r>
      <w:bookmarkStart w:id="4847" w:name="_ETM_Q8_421010"/>
      <w:bookmarkEnd w:id="4847"/>
      <w:r w:rsidRPr="005A4091">
        <w:rPr>
          <w:rtl/>
        </w:rPr>
        <w:t xml:space="preserve">על </w:t>
      </w:r>
      <w:bookmarkStart w:id="4848" w:name="_ETM_Q8_421190"/>
      <w:bookmarkEnd w:id="4848"/>
      <w:r w:rsidRPr="005A4091">
        <w:rPr>
          <w:rtl/>
        </w:rPr>
        <w:t xml:space="preserve">נושאים </w:t>
      </w:r>
      <w:bookmarkStart w:id="4849" w:name="_ETM_Q8_421730"/>
      <w:bookmarkEnd w:id="4849"/>
      <w:r w:rsidRPr="005A4091">
        <w:rPr>
          <w:rtl/>
        </w:rPr>
        <w:t xml:space="preserve">לטובת </w:t>
      </w:r>
      <w:bookmarkStart w:id="4850" w:name="_ETM_Q8_422209"/>
      <w:bookmarkEnd w:id="4850"/>
      <w:r w:rsidRPr="005A4091">
        <w:rPr>
          <w:rtl/>
        </w:rPr>
        <w:t xml:space="preserve">החברה </w:t>
      </w:r>
      <w:bookmarkStart w:id="4851" w:name="_ETM_Q8_422930"/>
      <w:bookmarkEnd w:id="4851"/>
      <w:r w:rsidRPr="005A4091">
        <w:rPr>
          <w:rtl/>
        </w:rPr>
        <w:t>כולה</w:t>
      </w:r>
      <w:r>
        <w:rPr>
          <w:rFonts w:hint="cs"/>
          <w:rtl/>
        </w:rPr>
        <w:t>.</w:t>
      </w:r>
      <w:r w:rsidRPr="005A4091">
        <w:rPr>
          <w:rtl/>
        </w:rPr>
        <w:t xml:space="preserve"> </w:t>
      </w:r>
      <w:bookmarkStart w:id="4852" w:name="_ETM_Q8_424640"/>
      <w:bookmarkEnd w:id="4852"/>
      <w:r w:rsidRPr="005A4091">
        <w:rPr>
          <w:rtl/>
        </w:rPr>
        <w:t xml:space="preserve">אני </w:t>
      </w:r>
      <w:bookmarkStart w:id="4853" w:name="_ETM_Q8_424879"/>
      <w:bookmarkEnd w:id="4853"/>
      <w:r w:rsidRPr="005A4091">
        <w:rPr>
          <w:rtl/>
        </w:rPr>
        <w:t xml:space="preserve">כמובן </w:t>
      </w:r>
      <w:bookmarkStart w:id="4854" w:name="_ETM_Q8_425300"/>
      <w:bookmarkEnd w:id="4854"/>
      <w:r w:rsidRPr="005A4091">
        <w:rPr>
          <w:rtl/>
        </w:rPr>
        <w:t xml:space="preserve">לא </w:t>
      </w:r>
      <w:bookmarkStart w:id="4855" w:name="_ETM_Q8_425420"/>
      <w:bookmarkEnd w:id="4855"/>
      <w:r>
        <w:rPr>
          <w:rFonts w:hint="cs"/>
          <w:rtl/>
        </w:rPr>
        <w:t>א</w:t>
      </w:r>
      <w:bookmarkStart w:id="4856" w:name="_ETM_Q8_423234"/>
      <w:bookmarkEnd w:id="4856"/>
      <w:r w:rsidRPr="005A4091">
        <w:rPr>
          <w:rtl/>
        </w:rPr>
        <w:t xml:space="preserve">תנגד </w:t>
      </w:r>
      <w:bookmarkStart w:id="4857" w:name="_ETM_Q8_426410"/>
      <w:bookmarkEnd w:id="4857"/>
      <w:r w:rsidRPr="005A4091">
        <w:rPr>
          <w:rtl/>
        </w:rPr>
        <w:t xml:space="preserve">להצעת </w:t>
      </w:r>
      <w:bookmarkStart w:id="4858" w:name="_ETM_Q8_427900"/>
      <w:bookmarkEnd w:id="4858"/>
      <w:r w:rsidRPr="005A4091">
        <w:rPr>
          <w:rtl/>
        </w:rPr>
        <w:t>חוק</w:t>
      </w:r>
      <w:r>
        <w:rPr>
          <w:rFonts w:hint="cs"/>
          <w:rtl/>
        </w:rPr>
        <w:t>,</w:t>
      </w:r>
      <w:r w:rsidRPr="005A4091">
        <w:rPr>
          <w:rtl/>
        </w:rPr>
        <w:t xml:space="preserve"> </w:t>
      </w:r>
      <w:bookmarkStart w:id="4859" w:name="_ETM_Q8_428260"/>
      <w:bookmarkEnd w:id="4859"/>
      <w:r w:rsidRPr="005A4091">
        <w:rPr>
          <w:rtl/>
        </w:rPr>
        <w:t>ש</w:t>
      </w:r>
      <w:r>
        <w:rPr>
          <w:rFonts w:hint="cs"/>
          <w:rtl/>
        </w:rPr>
        <w:t>היא ר</w:t>
      </w:r>
      <w:r w:rsidRPr="005A4091">
        <w:rPr>
          <w:rtl/>
        </w:rPr>
        <w:t xml:space="preserve">ק </w:t>
      </w:r>
      <w:bookmarkStart w:id="4860" w:name="_ETM_Q8_428680"/>
      <w:bookmarkEnd w:id="4860"/>
      <w:r w:rsidRPr="005A4091">
        <w:rPr>
          <w:rtl/>
        </w:rPr>
        <w:t xml:space="preserve">מיטיבה </w:t>
      </w:r>
      <w:bookmarkStart w:id="4861" w:name="_ETM_Q8_429310"/>
      <w:bookmarkEnd w:id="4861"/>
      <w:r w:rsidRPr="005A4091">
        <w:rPr>
          <w:rtl/>
        </w:rPr>
        <w:t xml:space="preserve">עם </w:t>
      </w:r>
      <w:bookmarkStart w:id="4862" w:name="_ETM_Q8_429430"/>
      <w:bookmarkEnd w:id="4862"/>
      <w:r w:rsidRPr="005A4091">
        <w:rPr>
          <w:rtl/>
        </w:rPr>
        <w:t xml:space="preserve">כל </w:t>
      </w:r>
      <w:bookmarkStart w:id="4863" w:name="_ETM_Q8_430150"/>
      <w:bookmarkEnd w:id="4863"/>
      <w:r>
        <w:rPr>
          <w:rFonts w:hint="cs"/>
          <w:rtl/>
        </w:rPr>
        <w:t xml:space="preserve">החברה, </w:t>
      </w:r>
      <w:r w:rsidRPr="005A4091">
        <w:rPr>
          <w:rtl/>
        </w:rPr>
        <w:t xml:space="preserve">ערבים </w:t>
      </w:r>
      <w:bookmarkStart w:id="4864" w:name="_ETM_Q8_430510"/>
      <w:bookmarkEnd w:id="4864"/>
      <w:r w:rsidRPr="005A4091">
        <w:rPr>
          <w:rtl/>
        </w:rPr>
        <w:t>כיהודים</w:t>
      </w:r>
      <w:r>
        <w:rPr>
          <w:rFonts w:hint="cs"/>
          <w:rtl/>
        </w:rPr>
        <w:t>.</w:t>
      </w:r>
      <w:r w:rsidRPr="005A4091">
        <w:rPr>
          <w:rtl/>
        </w:rPr>
        <w:t xml:space="preserve"> </w:t>
      </w:r>
      <w:bookmarkStart w:id="4865" w:name="_ETM_Q8_430900"/>
      <w:bookmarkEnd w:id="4865"/>
      <w:r w:rsidRPr="005A4091">
        <w:rPr>
          <w:rtl/>
        </w:rPr>
        <w:t>תודה</w:t>
      </w:r>
      <w:bookmarkStart w:id="4866" w:name="_ETM_Q8_431560"/>
      <w:bookmarkEnd w:id="4866"/>
      <w:r>
        <w:rPr>
          <w:rFonts w:hint="cs"/>
          <w:rtl/>
        </w:rPr>
        <w:t>.</w:t>
      </w:r>
    </w:p>
    <w:p w:rsidR="000F25F8" w:rsidRDefault="000F25F8" w:rsidP="00017239">
      <w:pPr>
        <w:rPr>
          <w:rtl/>
        </w:rPr>
      </w:pPr>
    </w:p>
    <w:p w:rsidR="000F25F8" w:rsidRDefault="000F25F8" w:rsidP="00017239">
      <w:pPr>
        <w:pStyle w:val="af8"/>
        <w:keepNext/>
        <w:rPr>
          <w:rtl/>
        </w:rPr>
      </w:pPr>
      <w:bookmarkStart w:id="4867" w:name="ET_interruption_5264_31"/>
      <w:r w:rsidRPr="002A5069">
        <w:rPr>
          <w:rStyle w:val="TagStyle"/>
          <w:rtl/>
        </w:rPr>
        <w:t xml:space="preserve"> &lt;&lt; קריאה &gt;&gt; </w:t>
      </w:r>
      <w:r>
        <w:rPr>
          <w:rtl/>
        </w:rPr>
        <w:t>אחמד טיבי (חד"ש-תע"ל):</w:t>
      </w:r>
      <w:r w:rsidRPr="002A5069">
        <w:rPr>
          <w:rStyle w:val="TagStyle"/>
          <w:rtl/>
        </w:rPr>
        <w:t xml:space="preserve"> &lt;&lt; קריאה &gt;&gt;</w:t>
      </w:r>
      <w:r>
        <w:rPr>
          <w:rtl/>
        </w:rPr>
        <w:t xml:space="preserve">   </w:t>
      </w:r>
      <w:bookmarkEnd w:id="4867"/>
    </w:p>
    <w:p w:rsidR="000F25F8" w:rsidRDefault="000F25F8" w:rsidP="00017239">
      <w:pPr>
        <w:pStyle w:val="KeepWithNext"/>
        <w:rPr>
          <w:rtl/>
        </w:rPr>
      </w:pPr>
    </w:p>
    <w:p w:rsidR="000F25F8" w:rsidRPr="002A5069" w:rsidRDefault="000F25F8" w:rsidP="00017239">
      <w:pPr>
        <w:rPr>
          <w:rtl/>
        </w:rPr>
      </w:pPr>
      <w:bookmarkStart w:id="4868" w:name="_ETM_Q8_428266"/>
      <w:bookmarkStart w:id="4869" w:name="_ETM_Q8_428181"/>
      <w:bookmarkEnd w:id="4868"/>
      <w:bookmarkEnd w:id="4869"/>
      <w:r>
        <w:rPr>
          <w:rFonts w:hint="cs"/>
          <w:rtl/>
        </w:rPr>
        <w:t xml:space="preserve">תגיד, תגיד </w:t>
      </w:r>
      <w:bookmarkStart w:id="4870" w:name="_ETM_Q8_426993"/>
      <w:bookmarkStart w:id="4871" w:name="_ETM_Q8_428412"/>
      <w:bookmarkStart w:id="4872" w:name="_ETM_Q8_427403"/>
      <w:bookmarkStart w:id="4873" w:name="_ETM_Q8_426762"/>
      <w:bookmarkStart w:id="4874" w:name="_ETM_Q8_428634"/>
      <w:bookmarkStart w:id="4875" w:name="_ETM_Q8_428147"/>
      <w:bookmarkEnd w:id="4870"/>
      <w:bookmarkEnd w:id="4871"/>
      <w:bookmarkEnd w:id="4872"/>
      <w:bookmarkEnd w:id="4873"/>
      <w:bookmarkEnd w:id="4874"/>
      <w:bookmarkEnd w:id="4875"/>
      <w:r>
        <w:rPr>
          <w:rFonts w:hint="cs"/>
          <w:rtl/>
        </w:rPr>
        <w:t>למרות הערות</w:t>
      </w:r>
      <w:bookmarkStart w:id="4876" w:name="_ETM_Q8_428115"/>
      <w:bookmarkEnd w:id="4876"/>
      <w:r>
        <w:rPr>
          <w:rFonts w:hint="cs"/>
          <w:rtl/>
        </w:rPr>
        <w:t xml:space="preserve"> - - -</w:t>
      </w:r>
      <w:bookmarkStart w:id="4877" w:name="_ETM_Q8_428033"/>
      <w:bookmarkEnd w:id="4877"/>
    </w:p>
    <w:p w:rsidR="000F25F8" w:rsidRDefault="000F25F8" w:rsidP="00017239">
      <w:pPr>
        <w:rPr>
          <w:rtl/>
        </w:rPr>
      </w:pPr>
    </w:p>
    <w:p w:rsidR="000F25F8" w:rsidRDefault="000F25F8" w:rsidP="00017239">
      <w:pPr>
        <w:pStyle w:val="af9"/>
        <w:keepNext/>
        <w:rPr>
          <w:rtl/>
        </w:rPr>
      </w:pPr>
      <w:r w:rsidRPr="00A559C5">
        <w:rPr>
          <w:rStyle w:val="TagStyle"/>
          <w:rtl/>
        </w:rPr>
        <w:t xml:space="preserve"> &lt;&lt; יור &gt;&gt; </w:t>
      </w:r>
      <w:r>
        <w:rPr>
          <w:rtl/>
        </w:rPr>
        <w:t>היו"ר אמיר אוחנה:</w:t>
      </w:r>
      <w:r w:rsidRPr="00A559C5">
        <w:rPr>
          <w:rStyle w:val="TagStyle"/>
          <w:rtl/>
        </w:rPr>
        <w:t xml:space="preserve"> &lt;&lt; יור &gt;&gt;</w:t>
      </w:r>
      <w:r>
        <w:rPr>
          <w:rtl/>
        </w:rPr>
        <w:t xml:space="preserve">   </w:t>
      </w:r>
    </w:p>
    <w:p w:rsidR="000F25F8" w:rsidRDefault="000F25F8" w:rsidP="00017239">
      <w:pPr>
        <w:pStyle w:val="KeepWithNext"/>
        <w:rPr>
          <w:rtl/>
        </w:rPr>
      </w:pPr>
      <w:bookmarkStart w:id="4878" w:name="_ETM_Q8_426544"/>
      <w:bookmarkEnd w:id="4878"/>
    </w:p>
    <w:p w:rsidR="000F25F8" w:rsidRDefault="000F25F8" w:rsidP="00017239">
      <w:pPr>
        <w:rPr>
          <w:rtl/>
        </w:rPr>
      </w:pPr>
      <w:r w:rsidRPr="005A4091">
        <w:rPr>
          <w:rtl/>
        </w:rPr>
        <w:t xml:space="preserve">תודה </w:t>
      </w:r>
      <w:bookmarkStart w:id="4879" w:name="_ETM_Q8_431890"/>
      <w:bookmarkEnd w:id="4879"/>
      <w:r w:rsidRPr="005A4091">
        <w:rPr>
          <w:rtl/>
        </w:rPr>
        <w:t>לאדוני</w:t>
      </w:r>
      <w:r>
        <w:rPr>
          <w:rFonts w:hint="cs"/>
          <w:rtl/>
        </w:rPr>
        <w:t>.</w:t>
      </w:r>
      <w:r w:rsidRPr="005A4091">
        <w:rPr>
          <w:rtl/>
        </w:rPr>
        <w:t xml:space="preserve"> </w:t>
      </w:r>
      <w:bookmarkStart w:id="4880" w:name="_ETM_Q8_432790"/>
      <w:bookmarkEnd w:id="4880"/>
      <w:r w:rsidRPr="005A4091">
        <w:rPr>
          <w:rtl/>
        </w:rPr>
        <w:t xml:space="preserve">לפני </w:t>
      </w:r>
      <w:bookmarkStart w:id="4881" w:name="_ETM_Q8_433329"/>
      <w:bookmarkEnd w:id="4881"/>
      <w:r w:rsidRPr="005A4091">
        <w:rPr>
          <w:rtl/>
        </w:rPr>
        <w:t>ההצבעה</w:t>
      </w:r>
      <w:r>
        <w:rPr>
          <w:rFonts w:hint="cs"/>
          <w:rtl/>
        </w:rPr>
        <w:t>,</w:t>
      </w:r>
      <w:r w:rsidRPr="005A4091">
        <w:rPr>
          <w:rtl/>
        </w:rPr>
        <w:t xml:space="preserve"> </w:t>
      </w:r>
      <w:bookmarkStart w:id="4882" w:name="_ETM_Q8_434750"/>
      <w:bookmarkEnd w:id="4882"/>
      <w:r w:rsidRPr="005A4091">
        <w:rPr>
          <w:rtl/>
        </w:rPr>
        <w:t xml:space="preserve">אני </w:t>
      </w:r>
      <w:bookmarkStart w:id="4883" w:name="_ETM_Q8_436339"/>
      <w:bookmarkEnd w:id="4883"/>
      <w:r w:rsidRPr="005A4091">
        <w:rPr>
          <w:rtl/>
        </w:rPr>
        <w:t xml:space="preserve">מקבל </w:t>
      </w:r>
      <w:bookmarkStart w:id="4884" w:name="_ETM_Q8_436910"/>
      <w:bookmarkEnd w:id="4884"/>
      <w:r w:rsidRPr="005A4091">
        <w:rPr>
          <w:rtl/>
        </w:rPr>
        <w:t xml:space="preserve">שאלה </w:t>
      </w:r>
      <w:bookmarkStart w:id="4885" w:name="_ETM_Q8_437330"/>
      <w:bookmarkEnd w:id="4885"/>
      <w:r w:rsidRPr="005A4091">
        <w:rPr>
          <w:rtl/>
        </w:rPr>
        <w:t>פה</w:t>
      </w:r>
      <w:r>
        <w:rPr>
          <w:rFonts w:hint="cs"/>
          <w:rtl/>
        </w:rPr>
        <w:t>:</w:t>
      </w:r>
      <w:r w:rsidRPr="005A4091">
        <w:rPr>
          <w:rtl/>
        </w:rPr>
        <w:t xml:space="preserve"> </w:t>
      </w:r>
      <w:bookmarkStart w:id="4886" w:name="_ETM_Q8_437540"/>
      <w:bookmarkEnd w:id="4886"/>
      <w:r w:rsidRPr="005A4091">
        <w:rPr>
          <w:rtl/>
        </w:rPr>
        <w:t xml:space="preserve">האם </w:t>
      </w:r>
      <w:bookmarkStart w:id="4887" w:name="_ETM_Q8_437810"/>
      <w:bookmarkEnd w:id="4887"/>
      <w:r w:rsidRPr="005A4091">
        <w:rPr>
          <w:rtl/>
        </w:rPr>
        <w:t xml:space="preserve">היוזמים </w:t>
      </w:r>
      <w:bookmarkStart w:id="4888" w:name="_ETM_Q8_438380"/>
      <w:bookmarkEnd w:id="4888"/>
      <w:r w:rsidRPr="005A4091">
        <w:rPr>
          <w:rtl/>
        </w:rPr>
        <w:t>כולם</w:t>
      </w:r>
      <w:r>
        <w:rPr>
          <w:rFonts w:hint="cs"/>
          <w:rtl/>
        </w:rPr>
        <w:t>,</w:t>
      </w:r>
      <w:r w:rsidRPr="005A4091">
        <w:rPr>
          <w:rtl/>
        </w:rPr>
        <w:t xml:space="preserve"> </w:t>
      </w:r>
      <w:bookmarkStart w:id="4889" w:name="_ETM_Q8_438830"/>
      <w:bookmarkEnd w:id="4889"/>
      <w:r w:rsidRPr="005A4091">
        <w:rPr>
          <w:rtl/>
        </w:rPr>
        <w:t xml:space="preserve">כולל </w:t>
      </w:r>
      <w:bookmarkStart w:id="4890" w:name="_ETM_Q8_439100"/>
      <w:bookmarkEnd w:id="4890"/>
      <w:r w:rsidRPr="005A4091">
        <w:rPr>
          <w:rtl/>
        </w:rPr>
        <w:t xml:space="preserve">חברת </w:t>
      </w:r>
      <w:bookmarkStart w:id="4891" w:name="_ETM_Q8_439430"/>
      <w:bookmarkEnd w:id="4891"/>
      <w:r w:rsidRPr="005A4091">
        <w:rPr>
          <w:rtl/>
        </w:rPr>
        <w:t xml:space="preserve">הכנסת </w:t>
      </w:r>
      <w:bookmarkStart w:id="4892" w:name="_ETM_Q8_439820"/>
      <w:bookmarkEnd w:id="4892"/>
      <w:r w:rsidRPr="005A4091">
        <w:rPr>
          <w:rtl/>
        </w:rPr>
        <w:t>לזימי</w:t>
      </w:r>
      <w:r>
        <w:rPr>
          <w:rFonts w:hint="cs"/>
          <w:rtl/>
        </w:rPr>
        <w:t xml:space="preserve"> - - -</w:t>
      </w:r>
      <w:bookmarkStart w:id="4893" w:name="_ETM_Q8_436721"/>
      <w:bookmarkEnd w:id="4893"/>
    </w:p>
    <w:p w:rsidR="000F25F8" w:rsidRDefault="000F25F8" w:rsidP="00017239">
      <w:pPr>
        <w:rPr>
          <w:rtl/>
        </w:rPr>
      </w:pPr>
    </w:p>
    <w:p w:rsidR="000F25F8" w:rsidRDefault="000F25F8" w:rsidP="00017239">
      <w:pPr>
        <w:pStyle w:val="af8"/>
        <w:keepNext/>
        <w:rPr>
          <w:rtl/>
        </w:rPr>
      </w:pPr>
      <w:bookmarkStart w:id="4894" w:name="ET_interruption_5726_33"/>
      <w:r w:rsidRPr="002A5069">
        <w:rPr>
          <w:rStyle w:val="TagStyle"/>
          <w:rtl/>
        </w:rPr>
        <w:t xml:space="preserve"> &lt;&lt; קריאה &gt;&gt; </w:t>
      </w:r>
      <w:r>
        <w:rPr>
          <w:rtl/>
        </w:rPr>
        <w:t>ינון אזולאי (ש"ס):</w:t>
      </w:r>
      <w:r w:rsidRPr="002A5069">
        <w:rPr>
          <w:rStyle w:val="TagStyle"/>
          <w:rtl/>
        </w:rPr>
        <w:t xml:space="preserve"> &lt;&lt; קריאה &gt;&gt;</w:t>
      </w:r>
      <w:r>
        <w:rPr>
          <w:rtl/>
        </w:rPr>
        <w:t xml:space="preserve">   </w:t>
      </w:r>
      <w:bookmarkEnd w:id="4894"/>
    </w:p>
    <w:p w:rsidR="000F25F8" w:rsidRDefault="000F25F8" w:rsidP="00017239">
      <w:pPr>
        <w:pStyle w:val="KeepWithNext"/>
        <w:rPr>
          <w:rtl/>
        </w:rPr>
      </w:pPr>
    </w:p>
    <w:p w:rsidR="000F25F8" w:rsidRPr="002A5069" w:rsidRDefault="000F25F8" w:rsidP="00017239">
      <w:pPr>
        <w:rPr>
          <w:rtl/>
        </w:rPr>
      </w:pPr>
      <w:r>
        <w:rPr>
          <w:rFonts w:hint="cs"/>
          <w:rtl/>
        </w:rPr>
        <w:t>אני רוצה לעלות</w:t>
      </w:r>
      <w:bookmarkStart w:id="4895" w:name="_ETM_Q8_436808"/>
      <w:bookmarkEnd w:id="4895"/>
      <w:r>
        <w:rPr>
          <w:rFonts w:hint="cs"/>
          <w:rtl/>
        </w:rPr>
        <w:t xml:space="preserve"> </w:t>
      </w:r>
      <w:bookmarkStart w:id="4896" w:name="_ETM_Q8_438428"/>
      <w:bookmarkStart w:id="4897" w:name="_ETM_Q8_434910"/>
      <w:bookmarkStart w:id="4898" w:name="_ETM_Q8_436437"/>
      <w:bookmarkStart w:id="4899" w:name="_ETM_Q8_436611"/>
      <w:bookmarkStart w:id="4900" w:name="_ETM_Q8_436592"/>
      <w:bookmarkStart w:id="4901" w:name="_ETM_Q8_436747"/>
      <w:bookmarkStart w:id="4902" w:name="_ETM_Q8_436974"/>
      <w:bookmarkStart w:id="4903" w:name="_ETM_Q8_437206"/>
      <w:bookmarkEnd w:id="4896"/>
      <w:bookmarkEnd w:id="4897"/>
      <w:bookmarkEnd w:id="4898"/>
      <w:bookmarkEnd w:id="4899"/>
      <w:bookmarkEnd w:id="4900"/>
      <w:bookmarkEnd w:id="4901"/>
      <w:bookmarkEnd w:id="4902"/>
      <w:bookmarkEnd w:id="4903"/>
      <w:r>
        <w:rPr>
          <w:rFonts w:hint="cs"/>
          <w:rtl/>
        </w:rPr>
        <w:t>לענות.</w:t>
      </w:r>
      <w:bookmarkStart w:id="4904" w:name="_ETM_Q8_432455"/>
      <w:bookmarkStart w:id="4905" w:name="_ETM_Q8_448392"/>
      <w:bookmarkStart w:id="4906" w:name="_ETM_Q8_448474"/>
      <w:bookmarkStart w:id="4907" w:name="_ETM_Q8_466021"/>
      <w:bookmarkStart w:id="4908" w:name="_ETM_Q8_463010"/>
      <w:bookmarkEnd w:id="4904"/>
      <w:bookmarkEnd w:id="4905"/>
      <w:bookmarkEnd w:id="4906"/>
      <w:bookmarkEnd w:id="4907"/>
      <w:bookmarkEnd w:id="4908"/>
    </w:p>
    <w:p w:rsidR="000F25F8" w:rsidRDefault="000F25F8" w:rsidP="00017239">
      <w:pPr>
        <w:rPr>
          <w:rtl/>
        </w:rPr>
      </w:pPr>
    </w:p>
    <w:p w:rsidR="000F25F8" w:rsidRDefault="000F25F8" w:rsidP="00017239">
      <w:pPr>
        <w:pStyle w:val="af9"/>
        <w:keepNext/>
        <w:rPr>
          <w:rtl/>
        </w:rPr>
      </w:pPr>
      <w:bookmarkStart w:id="4909" w:name="ET_yor_6423_32"/>
      <w:r w:rsidRPr="002A5069">
        <w:rPr>
          <w:rStyle w:val="TagStyle"/>
          <w:rtl/>
        </w:rPr>
        <w:lastRenderedPageBreak/>
        <w:t xml:space="preserve"> &lt;&lt; יור &gt;&gt; </w:t>
      </w:r>
      <w:r>
        <w:rPr>
          <w:rtl/>
        </w:rPr>
        <w:t>היו"ר אמיר אוחנה:</w:t>
      </w:r>
      <w:r w:rsidRPr="002A5069">
        <w:rPr>
          <w:rStyle w:val="TagStyle"/>
          <w:rtl/>
        </w:rPr>
        <w:t xml:space="preserve"> &lt;&lt; יור &gt;&gt;</w:t>
      </w:r>
      <w:r>
        <w:rPr>
          <w:rtl/>
        </w:rPr>
        <w:t xml:space="preserve">   </w:t>
      </w:r>
      <w:bookmarkEnd w:id="4909"/>
    </w:p>
    <w:p w:rsidR="000F25F8" w:rsidRPr="002A5069" w:rsidRDefault="000F25F8" w:rsidP="00017239">
      <w:pPr>
        <w:rPr>
          <w:rtl/>
        </w:rPr>
      </w:pPr>
    </w:p>
    <w:p w:rsidR="000F25F8" w:rsidRDefault="000F25F8" w:rsidP="005A7909">
      <w:pPr>
        <w:rPr>
          <w:rtl/>
        </w:rPr>
      </w:pPr>
      <w:bookmarkStart w:id="4910" w:name="_ETM_Q8_441270"/>
      <w:bookmarkStart w:id="4911" w:name="_ETM_Q8_443900"/>
      <w:bookmarkEnd w:id="4910"/>
      <w:bookmarkEnd w:id="4911"/>
      <w:r>
        <w:rPr>
          <w:rFonts w:hint="cs"/>
          <w:rtl/>
        </w:rPr>
        <w:t xml:space="preserve">חברת הכנסת לזימי, </w:t>
      </w:r>
      <w:r w:rsidRPr="005A4091">
        <w:rPr>
          <w:rtl/>
        </w:rPr>
        <w:t xml:space="preserve">חברת </w:t>
      </w:r>
      <w:bookmarkStart w:id="4912" w:name="_ETM_Q8_444650"/>
      <w:bookmarkStart w:id="4913" w:name="_ETM_Q8_444979"/>
      <w:bookmarkEnd w:id="4912"/>
      <w:bookmarkEnd w:id="4913"/>
      <w:r w:rsidRPr="005A4091">
        <w:rPr>
          <w:rtl/>
        </w:rPr>
        <w:t xml:space="preserve">הכנסת </w:t>
      </w:r>
      <w:bookmarkStart w:id="4914" w:name="_ETM_Q8_445339"/>
      <w:bookmarkEnd w:id="4914"/>
      <w:r w:rsidRPr="005A4091">
        <w:rPr>
          <w:rtl/>
        </w:rPr>
        <w:t xml:space="preserve">עאידה </w:t>
      </w:r>
      <w:bookmarkStart w:id="4915" w:name="_ETM_Q8_445580"/>
      <w:bookmarkEnd w:id="4915"/>
      <w:r w:rsidRPr="005A4091">
        <w:rPr>
          <w:rtl/>
        </w:rPr>
        <w:t xml:space="preserve">תומא </w:t>
      </w:r>
      <w:bookmarkStart w:id="4916" w:name="_ETM_Q8_445819"/>
      <w:bookmarkEnd w:id="4916"/>
      <w:r w:rsidRPr="005A4091">
        <w:rPr>
          <w:rtl/>
        </w:rPr>
        <w:t>סלימאן</w:t>
      </w:r>
      <w:r>
        <w:rPr>
          <w:rFonts w:hint="cs"/>
          <w:rtl/>
        </w:rPr>
        <w:t>,</w:t>
      </w:r>
      <w:r w:rsidRPr="005A4091">
        <w:rPr>
          <w:rtl/>
        </w:rPr>
        <w:t xml:space="preserve"> </w:t>
      </w:r>
      <w:bookmarkStart w:id="4917" w:name="_ETM_Q8_447160"/>
      <w:bookmarkStart w:id="4918" w:name="_ETM_Q8_447400"/>
      <w:bookmarkStart w:id="4919" w:name="_ETM_Q8_447819"/>
      <w:bookmarkStart w:id="4920" w:name="_ETM_Q8_448089"/>
      <w:bookmarkEnd w:id="4917"/>
      <w:bookmarkEnd w:id="4918"/>
      <w:bookmarkEnd w:id="4919"/>
      <w:bookmarkEnd w:id="4920"/>
      <w:r>
        <w:rPr>
          <w:rFonts w:hint="cs"/>
          <w:rtl/>
        </w:rPr>
        <w:t>היכן היא? איתנו.</w:t>
      </w:r>
      <w:bookmarkStart w:id="4921" w:name="_ETM_Q8_442864"/>
      <w:bookmarkStart w:id="4922" w:name="_ETM_Q8_443724"/>
      <w:bookmarkStart w:id="4923" w:name="_ETM_Q8_440054"/>
      <w:bookmarkStart w:id="4924" w:name="_ETM_Q8_435925"/>
      <w:bookmarkEnd w:id="4921"/>
      <w:bookmarkEnd w:id="4922"/>
      <w:bookmarkEnd w:id="4923"/>
      <w:bookmarkEnd w:id="4924"/>
      <w:r w:rsidRPr="005A4091">
        <w:rPr>
          <w:rtl/>
        </w:rPr>
        <w:t xml:space="preserve"> </w:t>
      </w:r>
      <w:bookmarkStart w:id="4925" w:name="_ETM_Q8_448570"/>
      <w:bookmarkEnd w:id="4925"/>
      <w:r w:rsidRPr="005A4091">
        <w:rPr>
          <w:rtl/>
        </w:rPr>
        <w:t xml:space="preserve">האם </w:t>
      </w:r>
      <w:bookmarkStart w:id="4926" w:name="_ETM_Q8_448930"/>
      <w:bookmarkEnd w:id="4926"/>
      <w:r w:rsidRPr="005A4091">
        <w:rPr>
          <w:rtl/>
        </w:rPr>
        <w:t xml:space="preserve">היוזמים </w:t>
      </w:r>
      <w:bookmarkStart w:id="4927" w:name="_ETM_Q8_449440"/>
      <w:bookmarkEnd w:id="4927"/>
      <w:r w:rsidRPr="005A4091">
        <w:rPr>
          <w:rtl/>
        </w:rPr>
        <w:t xml:space="preserve">מסכימים </w:t>
      </w:r>
      <w:bookmarkStart w:id="4928" w:name="_ETM_Q8_450070"/>
      <w:bookmarkEnd w:id="4928"/>
      <w:r w:rsidRPr="005A4091">
        <w:rPr>
          <w:rtl/>
        </w:rPr>
        <w:t xml:space="preserve">להצעת </w:t>
      </w:r>
      <w:bookmarkStart w:id="4929" w:name="_ETM_Q8_450850"/>
      <w:bookmarkEnd w:id="4929"/>
      <w:r w:rsidRPr="005A4091">
        <w:rPr>
          <w:rtl/>
        </w:rPr>
        <w:t>הממשלה</w:t>
      </w:r>
      <w:r>
        <w:rPr>
          <w:rFonts w:hint="cs"/>
          <w:rtl/>
        </w:rPr>
        <w:t>?</w:t>
      </w:r>
      <w:r w:rsidRPr="005A4091">
        <w:rPr>
          <w:rtl/>
        </w:rPr>
        <w:t xml:space="preserve"> </w:t>
      </w:r>
      <w:bookmarkStart w:id="4930" w:name="_ETM_Q8_452979"/>
      <w:bookmarkEnd w:id="4930"/>
      <w:r w:rsidRPr="005A4091">
        <w:rPr>
          <w:rtl/>
        </w:rPr>
        <w:t>מסכימים</w:t>
      </w:r>
      <w:r>
        <w:rPr>
          <w:rFonts w:hint="cs"/>
          <w:rtl/>
        </w:rPr>
        <w:t>.</w:t>
      </w:r>
    </w:p>
    <w:p w:rsidR="000F25F8" w:rsidRDefault="000F25F8" w:rsidP="00017239">
      <w:pPr>
        <w:rPr>
          <w:rtl/>
        </w:rPr>
      </w:pPr>
    </w:p>
    <w:p w:rsidR="000F25F8" w:rsidRDefault="000F25F8" w:rsidP="00017239">
      <w:pPr>
        <w:rPr>
          <w:rtl/>
        </w:rPr>
      </w:pPr>
      <w:bookmarkStart w:id="4931" w:name="_ETM_Q8_454240"/>
      <w:bookmarkEnd w:id="4931"/>
      <w:r w:rsidRPr="005A4091">
        <w:rPr>
          <w:rtl/>
        </w:rPr>
        <w:t xml:space="preserve">ינון </w:t>
      </w:r>
      <w:bookmarkStart w:id="4932" w:name="_ETM_Q8_454539"/>
      <w:bookmarkEnd w:id="4932"/>
      <w:r w:rsidRPr="005A4091">
        <w:rPr>
          <w:rtl/>
        </w:rPr>
        <w:t>אזולאי</w:t>
      </w:r>
      <w:r>
        <w:rPr>
          <w:rFonts w:hint="cs"/>
          <w:rtl/>
        </w:rPr>
        <w:t>,</w:t>
      </w:r>
      <w:r w:rsidRPr="005A4091">
        <w:rPr>
          <w:rtl/>
        </w:rPr>
        <w:t xml:space="preserve"> </w:t>
      </w:r>
      <w:bookmarkStart w:id="4933" w:name="_ETM_Q8_456050"/>
      <w:bookmarkEnd w:id="4933"/>
      <w:r w:rsidRPr="005A4091">
        <w:rPr>
          <w:rtl/>
        </w:rPr>
        <w:t>בבקשה</w:t>
      </w:r>
      <w:r>
        <w:rPr>
          <w:rFonts w:hint="cs"/>
          <w:rtl/>
        </w:rPr>
        <w:t>, שלוש</w:t>
      </w:r>
      <w:bookmarkStart w:id="4934" w:name="_ETM_Q8_456440"/>
      <w:bookmarkEnd w:id="4934"/>
      <w:r w:rsidRPr="005A4091">
        <w:rPr>
          <w:rtl/>
        </w:rPr>
        <w:t xml:space="preserve"> </w:t>
      </w:r>
      <w:bookmarkStart w:id="4935" w:name="_ETM_Q8_456770"/>
      <w:bookmarkEnd w:id="4935"/>
      <w:r w:rsidRPr="005A4091">
        <w:rPr>
          <w:rtl/>
        </w:rPr>
        <w:t xml:space="preserve">דקות </w:t>
      </w:r>
      <w:bookmarkStart w:id="4936" w:name="_ETM_Q8_457100"/>
      <w:bookmarkEnd w:id="4936"/>
      <w:r w:rsidRPr="005A4091">
        <w:rPr>
          <w:rtl/>
        </w:rPr>
        <w:t xml:space="preserve">לאדוני </w:t>
      </w:r>
      <w:bookmarkStart w:id="4937" w:name="_ETM_Q8_457850"/>
      <w:bookmarkEnd w:id="4937"/>
      <w:r w:rsidRPr="005A4091">
        <w:rPr>
          <w:rtl/>
        </w:rPr>
        <w:t xml:space="preserve">במענה </w:t>
      </w:r>
      <w:bookmarkStart w:id="4938" w:name="_ETM_Q8_458360"/>
      <w:bookmarkEnd w:id="4938"/>
      <w:r w:rsidRPr="005A4091">
        <w:rPr>
          <w:rtl/>
        </w:rPr>
        <w:t>להתנגדות</w:t>
      </w:r>
      <w:r>
        <w:rPr>
          <w:rFonts w:hint="cs"/>
          <w:rtl/>
        </w:rPr>
        <w:t>.</w:t>
      </w:r>
      <w:r w:rsidRPr="005A4091">
        <w:rPr>
          <w:rtl/>
        </w:rPr>
        <w:t xml:space="preserve"> </w:t>
      </w:r>
      <w:bookmarkStart w:id="4939" w:name="_ETM_Q8_467050"/>
      <w:bookmarkEnd w:id="4939"/>
      <w:r w:rsidRPr="005A4091">
        <w:rPr>
          <w:rtl/>
        </w:rPr>
        <w:t>בבקשה</w:t>
      </w:r>
      <w:r>
        <w:rPr>
          <w:rFonts w:hint="cs"/>
          <w:rtl/>
        </w:rPr>
        <w:t>.</w:t>
      </w:r>
      <w:r w:rsidRPr="005A4091">
        <w:rPr>
          <w:rtl/>
        </w:rPr>
        <w:t xml:space="preserve"> </w:t>
      </w:r>
      <w:bookmarkStart w:id="4940" w:name="_ETM_Q8_470680"/>
      <w:bookmarkEnd w:id="4940"/>
    </w:p>
    <w:p w:rsidR="000F25F8" w:rsidRDefault="000F25F8" w:rsidP="00017239">
      <w:pPr>
        <w:rPr>
          <w:rtl/>
        </w:rPr>
      </w:pPr>
    </w:p>
    <w:p w:rsidR="000F25F8" w:rsidRDefault="000F25F8" w:rsidP="00017239">
      <w:pPr>
        <w:pStyle w:val="af8"/>
        <w:keepNext/>
        <w:rPr>
          <w:rtl/>
        </w:rPr>
      </w:pPr>
      <w:bookmarkStart w:id="4941" w:name="ET_interruption_6345_34"/>
      <w:r w:rsidRPr="001309AB">
        <w:rPr>
          <w:rStyle w:val="TagStyle"/>
          <w:rtl/>
        </w:rPr>
        <w:t xml:space="preserve"> &lt;&lt; קריאה &gt;&gt; </w:t>
      </w:r>
      <w:r>
        <w:rPr>
          <w:rtl/>
        </w:rPr>
        <w:t>טלי גוטליב (הליכוד):</w:t>
      </w:r>
      <w:r w:rsidRPr="001309AB">
        <w:rPr>
          <w:rStyle w:val="TagStyle"/>
          <w:rtl/>
        </w:rPr>
        <w:t xml:space="preserve"> &lt;&lt; קריאה &gt;&gt;</w:t>
      </w:r>
      <w:r>
        <w:rPr>
          <w:rtl/>
        </w:rPr>
        <w:t xml:space="preserve">   </w:t>
      </w:r>
      <w:bookmarkEnd w:id="4941"/>
    </w:p>
    <w:p w:rsidR="000F25F8" w:rsidRDefault="000F25F8" w:rsidP="00017239">
      <w:pPr>
        <w:pStyle w:val="KeepWithNext"/>
        <w:rPr>
          <w:rtl/>
        </w:rPr>
      </w:pPr>
    </w:p>
    <w:p w:rsidR="000F25F8" w:rsidRPr="001309AB" w:rsidRDefault="000F25F8" w:rsidP="00017239">
      <w:pPr>
        <w:rPr>
          <w:rtl/>
        </w:rPr>
      </w:pPr>
      <w:r>
        <w:rPr>
          <w:rFonts w:hint="cs"/>
          <w:rtl/>
        </w:rPr>
        <w:t>מה ההתנגדות? אה, הבנתי.</w:t>
      </w:r>
      <w:bookmarkStart w:id="4942" w:name="_ETM_Q8_461368"/>
      <w:bookmarkEnd w:id="4942"/>
    </w:p>
    <w:p w:rsidR="000F25F8" w:rsidRDefault="000F25F8" w:rsidP="00017239">
      <w:pPr>
        <w:rPr>
          <w:rtl/>
        </w:rPr>
      </w:pPr>
    </w:p>
    <w:p w:rsidR="000F25F8" w:rsidRDefault="000F25F8" w:rsidP="00017239">
      <w:pPr>
        <w:pStyle w:val="a4"/>
        <w:keepNext/>
        <w:rPr>
          <w:rtl/>
        </w:rPr>
      </w:pPr>
      <w:bookmarkStart w:id="4943" w:name="_ETM_Q8_461039"/>
      <w:bookmarkStart w:id="4944" w:name="_ETM_Q8_461299"/>
      <w:bookmarkStart w:id="4945" w:name="_ETM_Q8_458557"/>
      <w:bookmarkStart w:id="4946" w:name="_ETM_Q8_456005"/>
      <w:bookmarkStart w:id="4947" w:name="ET_speaker_5726_11"/>
      <w:bookmarkEnd w:id="4943"/>
      <w:bookmarkEnd w:id="4944"/>
      <w:bookmarkEnd w:id="4945"/>
      <w:bookmarkEnd w:id="4946"/>
      <w:r w:rsidRPr="00A559C5">
        <w:rPr>
          <w:rStyle w:val="TagStyle"/>
          <w:rtl/>
        </w:rPr>
        <w:t xml:space="preserve"> &lt;&lt; דובר &gt;&gt; </w:t>
      </w:r>
      <w:bookmarkStart w:id="4948" w:name="_Toc128001691"/>
      <w:r>
        <w:rPr>
          <w:rtl/>
        </w:rPr>
        <w:t>ינון אזולאי (ש"ס):</w:t>
      </w:r>
      <w:bookmarkEnd w:id="4948"/>
      <w:r w:rsidRPr="00A559C5">
        <w:rPr>
          <w:rStyle w:val="TagStyle"/>
          <w:rtl/>
        </w:rPr>
        <w:t xml:space="preserve"> &lt;&lt; דובר &gt;&gt;</w:t>
      </w:r>
      <w:r>
        <w:rPr>
          <w:rtl/>
        </w:rPr>
        <w:t xml:space="preserve">   </w:t>
      </w:r>
      <w:bookmarkEnd w:id="4947"/>
    </w:p>
    <w:p w:rsidR="000F25F8" w:rsidRDefault="000F25F8" w:rsidP="00017239">
      <w:pPr>
        <w:pStyle w:val="KeepWithNext"/>
        <w:rPr>
          <w:rtl/>
        </w:rPr>
      </w:pPr>
    </w:p>
    <w:p w:rsidR="000F25F8" w:rsidRDefault="000F25F8" w:rsidP="005A7909">
      <w:pPr>
        <w:rPr>
          <w:rtl/>
        </w:rPr>
      </w:pPr>
      <w:r>
        <w:rPr>
          <w:rFonts w:hint="cs"/>
          <w:rtl/>
        </w:rPr>
        <w:t>חבר'ה, רק התחלנו את היום, יש זמן לכולם. למה אתם בלחץ שם בסיעות?</w:t>
      </w:r>
    </w:p>
    <w:p w:rsidR="000F25F8" w:rsidRPr="008F3286" w:rsidRDefault="000F25F8" w:rsidP="00017239">
      <w:pPr>
        <w:rPr>
          <w:rtl/>
        </w:rPr>
      </w:pPr>
      <w:bookmarkStart w:id="4949" w:name="_ETM_Q8_470845"/>
      <w:bookmarkEnd w:id="4949"/>
    </w:p>
    <w:p w:rsidR="000F25F8" w:rsidRDefault="000F25F8" w:rsidP="005A7909">
      <w:pPr>
        <w:rPr>
          <w:rtl/>
        </w:rPr>
      </w:pPr>
      <w:bookmarkStart w:id="4950" w:name="_ETM_Q8_476180"/>
      <w:bookmarkEnd w:id="4950"/>
      <w:r w:rsidRPr="005A4091">
        <w:rPr>
          <w:rtl/>
        </w:rPr>
        <w:t>תודה</w:t>
      </w:r>
      <w:r>
        <w:rPr>
          <w:rFonts w:hint="cs"/>
          <w:rtl/>
        </w:rPr>
        <w:t>,</w:t>
      </w:r>
      <w:r w:rsidRPr="005A4091">
        <w:rPr>
          <w:rtl/>
        </w:rPr>
        <w:t xml:space="preserve"> </w:t>
      </w:r>
      <w:bookmarkStart w:id="4951" w:name="_ETM_Q8_476479"/>
      <w:bookmarkEnd w:id="4951"/>
      <w:r w:rsidRPr="005A4091">
        <w:rPr>
          <w:rtl/>
        </w:rPr>
        <w:t xml:space="preserve">אדוני </w:t>
      </w:r>
      <w:bookmarkStart w:id="4952" w:name="_ETM_Q8_476720"/>
      <w:bookmarkEnd w:id="4952"/>
      <w:r w:rsidRPr="005A4091">
        <w:rPr>
          <w:rtl/>
        </w:rPr>
        <w:t>היושב-ראש</w:t>
      </w:r>
      <w:r>
        <w:rPr>
          <w:rFonts w:hint="cs"/>
          <w:rtl/>
        </w:rPr>
        <w:t>.</w:t>
      </w:r>
      <w:r w:rsidRPr="005A4091">
        <w:rPr>
          <w:rtl/>
        </w:rPr>
        <w:t xml:space="preserve"> </w:t>
      </w:r>
      <w:bookmarkStart w:id="4953" w:name="_ETM_Q8_477589"/>
      <w:bookmarkEnd w:id="4953"/>
      <w:r w:rsidRPr="005A4091">
        <w:rPr>
          <w:rtl/>
        </w:rPr>
        <w:t xml:space="preserve">כבוד </w:t>
      </w:r>
      <w:bookmarkStart w:id="4954" w:name="_ETM_Q8_477919"/>
      <w:bookmarkEnd w:id="4954"/>
      <w:r w:rsidRPr="005A4091">
        <w:rPr>
          <w:rtl/>
        </w:rPr>
        <w:t>השרים</w:t>
      </w:r>
      <w:bookmarkStart w:id="4955" w:name="_ETM_Q8_479670"/>
      <w:bookmarkEnd w:id="4955"/>
      <w:r>
        <w:rPr>
          <w:rFonts w:hint="cs"/>
          <w:rtl/>
        </w:rPr>
        <w:t>, כבוד</w:t>
      </w:r>
      <w:r w:rsidRPr="005A4091">
        <w:rPr>
          <w:rtl/>
        </w:rPr>
        <w:t xml:space="preserve"> </w:t>
      </w:r>
      <w:bookmarkStart w:id="4956" w:name="_ETM_Q8_479940"/>
      <w:bookmarkEnd w:id="4956"/>
      <w:r w:rsidRPr="005A4091">
        <w:rPr>
          <w:rtl/>
        </w:rPr>
        <w:t>המציעים</w:t>
      </w:r>
      <w:r>
        <w:rPr>
          <w:rFonts w:hint="cs"/>
          <w:rtl/>
        </w:rPr>
        <w:t xml:space="preserve"> </w:t>
      </w:r>
      <w:bookmarkStart w:id="4957" w:name="_ETM_Q8_480789"/>
      <w:bookmarkEnd w:id="4957"/>
      <w:r w:rsidRPr="005A4091">
        <w:rPr>
          <w:rtl/>
        </w:rPr>
        <w:t>חבר</w:t>
      </w:r>
      <w:r>
        <w:rPr>
          <w:rFonts w:hint="cs"/>
          <w:rtl/>
        </w:rPr>
        <w:t>י</w:t>
      </w:r>
      <w:r w:rsidRPr="005A4091">
        <w:rPr>
          <w:rtl/>
        </w:rPr>
        <w:t xml:space="preserve"> </w:t>
      </w:r>
      <w:bookmarkStart w:id="4958" w:name="_ETM_Q8_481059"/>
      <w:bookmarkEnd w:id="4958"/>
      <w:r w:rsidRPr="005A4091">
        <w:rPr>
          <w:rtl/>
        </w:rPr>
        <w:t>הכנסת</w:t>
      </w:r>
      <w:bookmarkStart w:id="4959" w:name="_ETM_Q8_480000"/>
      <w:bookmarkStart w:id="4960" w:name="_ETM_Q8_480390"/>
      <w:bookmarkStart w:id="4961" w:name="_ETM_Q8_480719"/>
      <w:bookmarkStart w:id="4962" w:name="_ETM_Q8_478245"/>
      <w:bookmarkEnd w:id="4959"/>
      <w:bookmarkEnd w:id="4960"/>
      <w:bookmarkEnd w:id="4961"/>
      <w:bookmarkEnd w:id="4962"/>
      <w:r w:rsidRPr="005A4091">
        <w:rPr>
          <w:rtl/>
        </w:rPr>
        <w:t xml:space="preserve"> </w:t>
      </w:r>
      <w:bookmarkStart w:id="4963" w:name="_ETM_Q8_481140"/>
      <w:bookmarkEnd w:id="4963"/>
      <w:r w:rsidRPr="005A4091">
        <w:rPr>
          <w:rtl/>
        </w:rPr>
        <w:t xml:space="preserve">משה </w:t>
      </w:r>
      <w:bookmarkStart w:id="4964" w:name="_ETM_Q8_481469"/>
      <w:bookmarkEnd w:id="4964"/>
      <w:r w:rsidRPr="005A4091">
        <w:rPr>
          <w:rtl/>
        </w:rPr>
        <w:t>ארבל</w:t>
      </w:r>
      <w:r>
        <w:rPr>
          <w:rFonts w:hint="cs"/>
          <w:rtl/>
        </w:rPr>
        <w:t>,</w:t>
      </w:r>
      <w:r w:rsidRPr="005A4091">
        <w:rPr>
          <w:rtl/>
        </w:rPr>
        <w:t xml:space="preserve"> </w:t>
      </w:r>
      <w:bookmarkStart w:id="4965" w:name="_ETM_Q8_482129"/>
      <w:bookmarkEnd w:id="4965"/>
      <w:r w:rsidRPr="005A4091">
        <w:rPr>
          <w:rtl/>
        </w:rPr>
        <w:t xml:space="preserve">נעמה </w:t>
      </w:r>
      <w:bookmarkStart w:id="4966" w:name="_ETM_Q8_482580"/>
      <w:bookmarkEnd w:id="4966"/>
      <w:r w:rsidRPr="005A4091">
        <w:rPr>
          <w:rtl/>
        </w:rPr>
        <w:t>לזימי</w:t>
      </w:r>
      <w:r>
        <w:rPr>
          <w:rFonts w:hint="cs"/>
          <w:rtl/>
        </w:rPr>
        <w:t>,</w:t>
      </w:r>
      <w:r w:rsidRPr="005A4091">
        <w:rPr>
          <w:rtl/>
        </w:rPr>
        <w:t xml:space="preserve"> </w:t>
      </w:r>
      <w:bookmarkStart w:id="4967" w:name="_ETM_Q8_484210"/>
      <w:bookmarkEnd w:id="4967"/>
      <w:r w:rsidRPr="005A4091">
        <w:rPr>
          <w:rtl/>
        </w:rPr>
        <w:t xml:space="preserve">עאידה </w:t>
      </w:r>
      <w:bookmarkStart w:id="4968" w:name="_ETM_Q8_484930"/>
      <w:bookmarkEnd w:id="4968"/>
      <w:r w:rsidRPr="005A4091">
        <w:rPr>
          <w:rtl/>
        </w:rPr>
        <w:t xml:space="preserve">תומא </w:t>
      </w:r>
      <w:bookmarkStart w:id="4969" w:name="_ETM_Q8_485229"/>
      <w:bookmarkEnd w:id="4969"/>
      <w:r w:rsidRPr="005A4091">
        <w:rPr>
          <w:rtl/>
        </w:rPr>
        <w:t>סלימאן</w:t>
      </w:r>
      <w:bookmarkStart w:id="4970" w:name="_ETM_Q8_486410"/>
      <w:bookmarkEnd w:id="4970"/>
      <w:r>
        <w:rPr>
          <w:rFonts w:hint="cs"/>
          <w:rtl/>
        </w:rPr>
        <w:t xml:space="preserve"> </w:t>
      </w:r>
      <w:r>
        <w:rPr>
          <w:rFonts w:hint="eastAsia"/>
        </w:rPr>
        <w:t>–</w:t>
      </w:r>
      <w:r>
        <w:rPr>
          <w:rFonts w:hint="cs"/>
          <w:rtl/>
        </w:rPr>
        <w:t xml:space="preserve"> האמת,</w:t>
      </w:r>
      <w:r w:rsidRPr="005A4091">
        <w:rPr>
          <w:rtl/>
        </w:rPr>
        <w:t xml:space="preserve"> </w:t>
      </w:r>
      <w:bookmarkStart w:id="4971" w:name="_ETM_Q8_487649"/>
      <w:bookmarkEnd w:id="4971"/>
      <w:r w:rsidRPr="005A4091">
        <w:rPr>
          <w:rtl/>
        </w:rPr>
        <w:t>חוג'יראת</w:t>
      </w:r>
      <w:r>
        <w:rPr>
          <w:rFonts w:hint="cs"/>
          <w:rtl/>
        </w:rPr>
        <w:t>,</w:t>
      </w:r>
      <w:r w:rsidRPr="005A4091">
        <w:rPr>
          <w:rtl/>
        </w:rPr>
        <w:t xml:space="preserve"> </w:t>
      </w:r>
      <w:bookmarkStart w:id="4972" w:name="_ETM_Q8_488160"/>
      <w:bookmarkEnd w:id="4972"/>
      <w:r w:rsidRPr="005A4091">
        <w:rPr>
          <w:rtl/>
        </w:rPr>
        <w:t xml:space="preserve">אני </w:t>
      </w:r>
      <w:bookmarkStart w:id="4973" w:name="_ETM_Q8_488309"/>
      <w:bookmarkEnd w:id="4973"/>
      <w:r w:rsidRPr="005A4091">
        <w:rPr>
          <w:rtl/>
        </w:rPr>
        <w:t xml:space="preserve">מדבר </w:t>
      </w:r>
      <w:bookmarkStart w:id="4974" w:name="_ETM_Q8_488610"/>
      <w:bookmarkEnd w:id="4974"/>
      <w:r w:rsidRPr="005A4091">
        <w:rPr>
          <w:rtl/>
        </w:rPr>
        <w:t>אליך</w:t>
      </w:r>
      <w:r>
        <w:rPr>
          <w:rFonts w:hint="cs"/>
          <w:rtl/>
        </w:rPr>
        <w:t>,</w:t>
      </w:r>
      <w:r w:rsidRPr="005A4091">
        <w:rPr>
          <w:rtl/>
        </w:rPr>
        <w:t xml:space="preserve"> </w:t>
      </w:r>
      <w:bookmarkStart w:id="4975" w:name="_ETM_Q8_489420"/>
      <w:bookmarkEnd w:id="4975"/>
      <w:r w:rsidRPr="005A4091">
        <w:rPr>
          <w:rtl/>
        </w:rPr>
        <w:t xml:space="preserve">לשכנע </w:t>
      </w:r>
      <w:bookmarkStart w:id="4976" w:name="_ETM_Q8_489839"/>
      <w:bookmarkEnd w:id="4976"/>
      <w:r w:rsidRPr="005A4091">
        <w:rPr>
          <w:rtl/>
        </w:rPr>
        <w:t xml:space="preserve">אותך </w:t>
      </w:r>
      <w:bookmarkStart w:id="4977" w:name="_ETM_Q8_490049"/>
      <w:bookmarkEnd w:id="4977"/>
      <w:r w:rsidRPr="005A4091">
        <w:rPr>
          <w:rtl/>
        </w:rPr>
        <w:t xml:space="preserve">עד </w:t>
      </w:r>
      <w:bookmarkStart w:id="4978" w:name="_ETM_Q8_490139"/>
      <w:bookmarkEnd w:id="4978"/>
      <w:r w:rsidRPr="005A4091">
        <w:rPr>
          <w:rtl/>
        </w:rPr>
        <w:t>הסוף</w:t>
      </w:r>
      <w:r>
        <w:rPr>
          <w:rFonts w:hint="cs"/>
          <w:rtl/>
        </w:rPr>
        <w:t>.</w:t>
      </w:r>
      <w:r w:rsidRPr="005A4091">
        <w:rPr>
          <w:rtl/>
        </w:rPr>
        <w:t xml:space="preserve"> </w:t>
      </w:r>
      <w:bookmarkStart w:id="4979" w:name="_ETM_Q8_491320"/>
      <w:bookmarkEnd w:id="4979"/>
      <w:r w:rsidRPr="005A4091">
        <w:rPr>
          <w:rtl/>
        </w:rPr>
        <w:t xml:space="preserve">אני </w:t>
      </w:r>
      <w:bookmarkStart w:id="4980" w:name="_ETM_Q8_491650"/>
      <w:bookmarkEnd w:id="4980"/>
      <w:r w:rsidRPr="005A4091">
        <w:rPr>
          <w:rtl/>
        </w:rPr>
        <w:t xml:space="preserve">רק </w:t>
      </w:r>
      <w:bookmarkStart w:id="4981" w:name="_ETM_Q8_491799"/>
      <w:bookmarkEnd w:id="4981"/>
      <w:r w:rsidRPr="005A4091">
        <w:rPr>
          <w:rtl/>
        </w:rPr>
        <w:t xml:space="preserve">רוצה </w:t>
      </w:r>
      <w:bookmarkStart w:id="4982" w:name="_ETM_Q8_492039"/>
      <w:bookmarkEnd w:id="4982"/>
      <w:r w:rsidRPr="005A4091">
        <w:rPr>
          <w:rtl/>
        </w:rPr>
        <w:t xml:space="preserve">להגיד </w:t>
      </w:r>
      <w:bookmarkStart w:id="4983" w:name="_ETM_Q8_492309"/>
      <w:bookmarkEnd w:id="4983"/>
      <w:r w:rsidRPr="005A4091">
        <w:rPr>
          <w:rtl/>
        </w:rPr>
        <w:t xml:space="preserve">לכם </w:t>
      </w:r>
      <w:bookmarkStart w:id="4984" w:name="_ETM_Q8_492519"/>
      <w:bookmarkEnd w:id="4984"/>
      <w:r w:rsidRPr="005A4091">
        <w:rPr>
          <w:rtl/>
        </w:rPr>
        <w:t xml:space="preserve">דבר </w:t>
      </w:r>
      <w:bookmarkStart w:id="4985" w:name="_ETM_Q8_492789"/>
      <w:bookmarkEnd w:id="4985"/>
      <w:r>
        <w:rPr>
          <w:rFonts w:hint="cs"/>
          <w:rtl/>
        </w:rPr>
        <w:t>אחד:</w:t>
      </w:r>
      <w:r w:rsidRPr="005A4091">
        <w:rPr>
          <w:rtl/>
        </w:rPr>
        <w:t xml:space="preserve"> </w:t>
      </w:r>
      <w:bookmarkStart w:id="4986" w:name="_ETM_Q8_493940"/>
      <w:bookmarkEnd w:id="4986"/>
      <w:r w:rsidRPr="005A4091">
        <w:rPr>
          <w:rtl/>
        </w:rPr>
        <w:t xml:space="preserve">אני </w:t>
      </w:r>
      <w:bookmarkStart w:id="4987" w:name="_ETM_Q8_494150"/>
      <w:bookmarkEnd w:id="4987"/>
      <w:r w:rsidRPr="005A4091">
        <w:rPr>
          <w:rtl/>
        </w:rPr>
        <w:t xml:space="preserve">חושב </w:t>
      </w:r>
      <w:bookmarkStart w:id="4988" w:name="_ETM_Q8_495290"/>
      <w:bookmarkEnd w:id="4988"/>
      <w:r w:rsidRPr="005A4091">
        <w:rPr>
          <w:rtl/>
        </w:rPr>
        <w:t xml:space="preserve">שזה </w:t>
      </w:r>
      <w:bookmarkStart w:id="4989" w:name="_ETM_Q8_495620"/>
      <w:bookmarkEnd w:id="4989"/>
      <w:r w:rsidRPr="005A4091">
        <w:rPr>
          <w:rtl/>
        </w:rPr>
        <w:t xml:space="preserve">יום </w:t>
      </w:r>
      <w:bookmarkStart w:id="4990" w:name="_ETM_Q8_495800"/>
      <w:bookmarkEnd w:id="4990"/>
      <w:r w:rsidRPr="005A4091">
        <w:rPr>
          <w:rtl/>
        </w:rPr>
        <w:t>היסטורי</w:t>
      </w:r>
      <w:r>
        <w:rPr>
          <w:rFonts w:hint="cs"/>
          <w:rtl/>
        </w:rPr>
        <w:t>,</w:t>
      </w:r>
      <w:r w:rsidRPr="005A4091">
        <w:rPr>
          <w:rtl/>
        </w:rPr>
        <w:t xml:space="preserve"> </w:t>
      </w:r>
      <w:bookmarkStart w:id="4991" w:name="_ETM_Q8_496520"/>
      <w:bookmarkEnd w:id="4991"/>
      <w:r w:rsidRPr="005A4091">
        <w:rPr>
          <w:rtl/>
        </w:rPr>
        <w:t xml:space="preserve">לא </w:t>
      </w:r>
      <w:bookmarkStart w:id="4992" w:name="_ETM_Q8_496700"/>
      <w:bookmarkEnd w:id="4992"/>
      <w:r w:rsidRPr="005A4091">
        <w:rPr>
          <w:rtl/>
        </w:rPr>
        <w:t>פחות</w:t>
      </w:r>
      <w:r>
        <w:rPr>
          <w:rFonts w:hint="cs"/>
          <w:rtl/>
        </w:rPr>
        <w:t>.</w:t>
      </w:r>
      <w:r w:rsidRPr="005A4091">
        <w:rPr>
          <w:rtl/>
        </w:rPr>
        <w:t xml:space="preserve"> </w:t>
      </w:r>
      <w:bookmarkStart w:id="4993" w:name="_ETM_Q8_498119"/>
      <w:bookmarkEnd w:id="4993"/>
      <w:r w:rsidRPr="005A4091">
        <w:rPr>
          <w:rtl/>
        </w:rPr>
        <w:t xml:space="preserve">זה </w:t>
      </w:r>
      <w:bookmarkStart w:id="4994" w:name="_ETM_Q8_498359"/>
      <w:bookmarkEnd w:id="4994"/>
      <w:r w:rsidRPr="005A4091">
        <w:rPr>
          <w:rtl/>
        </w:rPr>
        <w:t xml:space="preserve">יום </w:t>
      </w:r>
      <w:bookmarkStart w:id="4995" w:name="_ETM_Q8_499339"/>
      <w:bookmarkEnd w:id="4995"/>
      <w:r w:rsidRPr="005A4091">
        <w:rPr>
          <w:rtl/>
        </w:rPr>
        <w:t>ש</w:t>
      </w:r>
      <w:r>
        <w:rPr>
          <w:rFonts w:hint="cs"/>
          <w:rtl/>
        </w:rPr>
        <w:t xml:space="preserve">בו </w:t>
      </w:r>
      <w:r w:rsidRPr="005A4091">
        <w:rPr>
          <w:rtl/>
        </w:rPr>
        <w:t xml:space="preserve">אני </w:t>
      </w:r>
      <w:bookmarkStart w:id="4996" w:name="_ETM_Q8_499640"/>
      <w:bookmarkEnd w:id="4996"/>
      <w:r w:rsidRPr="005A4091">
        <w:rPr>
          <w:rtl/>
        </w:rPr>
        <w:t xml:space="preserve">חושב </w:t>
      </w:r>
      <w:bookmarkStart w:id="4997" w:name="_ETM_Q8_499999"/>
      <w:bookmarkEnd w:id="4997"/>
      <w:r w:rsidRPr="005A4091">
        <w:rPr>
          <w:rtl/>
        </w:rPr>
        <w:t xml:space="preserve">שעם </w:t>
      </w:r>
      <w:bookmarkStart w:id="4998" w:name="_ETM_Q8_500300"/>
      <w:bookmarkEnd w:id="4998"/>
      <w:r w:rsidRPr="005A4091">
        <w:rPr>
          <w:rtl/>
        </w:rPr>
        <w:t xml:space="preserve">ישראל </w:t>
      </w:r>
      <w:bookmarkStart w:id="4999" w:name="_ETM_Q8_501529"/>
      <w:bookmarkEnd w:id="4999"/>
      <w:r w:rsidRPr="005A4091">
        <w:rPr>
          <w:rtl/>
        </w:rPr>
        <w:t xml:space="preserve">צריך </w:t>
      </w:r>
      <w:bookmarkStart w:id="5000" w:name="_ETM_Q8_501830"/>
      <w:bookmarkEnd w:id="5000"/>
      <w:r w:rsidRPr="005A4091">
        <w:rPr>
          <w:rtl/>
        </w:rPr>
        <w:t>להתרגש</w:t>
      </w:r>
      <w:r>
        <w:rPr>
          <w:rFonts w:hint="cs"/>
          <w:rtl/>
        </w:rPr>
        <w:t>.</w:t>
      </w:r>
      <w:r w:rsidRPr="005A4091">
        <w:rPr>
          <w:rtl/>
        </w:rPr>
        <w:t xml:space="preserve"> </w:t>
      </w:r>
      <w:bookmarkStart w:id="5001" w:name="_ETM_Q8_503820"/>
      <w:bookmarkEnd w:id="5001"/>
      <w:r w:rsidRPr="005A4091">
        <w:rPr>
          <w:rtl/>
        </w:rPr>
        <w:t xml:space="preserve">זה </w:t>
      </w:r>
      <w:bookmarkStart w:id="5002" w:name="_ETM_Q8_504089"/>
      <w:bookmarkEnd w:id="5002"/>
      <w:r w:rsidRPr="005A4091">
        <w:rPr>
          <w:rtl/>
        </w:rPr>
        <w:t xml:space="preserve">יום </w:t>
      </w:r>
      <w:bookmarkStart w:id="5003" w:name="_ETM_Q8_504390"/>
      <w:bookmarkEnd w:id="5003"/>
      <w:r w:rsidRPr="005A4091">
        <w:rPr>
          <w:rtl/>
        </w:rPr>
        <w:t xml:space="preserve">שבעזרת </w:t>
      </w:r>
      <w:bookmarkStart w:id="5004" w:name="_ETM_Q8_504990"/>
      <w:bookmarkEnd w:id="5004"/>
      <w:r w:rsidRPr="005A4091">
        <w:rPr>
          <w:rtl/>
        </w:rPr>
        <w:t xml:space="preserve">השם </w:t>
      </w:r>
      <w:bookmarkStart w:id="5005" w:name="_ETM_Q8_505410"/>
      <w:bookmarkEnd w:id="5005"/>
      <w:r w:rsidRPr="005A4091">
        <w:rPr>
          <w:rtl/>
        </w:rPr>
        <w:t xml:space="preserve">יוכל </w:t>
      </w:r>
      <w:bookmarkStart w:id="5006" w:name="_ETM_Q8_505740"/>
      <w:bookmarkEnd w:id="5006"/>
      <w:r w:rsidRPr="005A4091">
        <w:rPr>
          <w:rtl/>
        </w:rPr>
        <w:t xml:space="preserve">לתת </w:t>
      </w:r>
      <w:bookmarkStart w:id="5007" w:name="_ETM_Q8_506190"/>
      <w:bookmarkEnd w:id="5007"/>
      <w:r w:rsidRPr="005A4091">
        <w:rPr>
          <w:rtl/>
        </w:rPr>
        <w:t xml:space="preserve">מענה </w:t>
      </w:r>
      <w:bookmarkStart w:id="5008" w:name="_ETM_Q8_508070"/>
      <w:bookmarkEnd w:id="5008"/>
      <w:r w:rsidRPr="005A4091">
        <w:rPr>
          <w:rtl/>
        </w:rPr>
        <w:t>לחכות</w:t>
      </w:r>
      <w:r>
        <w:rPr>
          <w:rFonts w:hint="cs"/>
          <w:rtl/>
        </w:rPr>
        <w:t>,</w:t>
      </w:r>
      <w:r w:rsidRPr="005A4091">
        <w:rPr>
          <w:rtl/>
        </w:rPr>
        <w:t xml:space="preserve"> </w:t>
      </w:r>
      <w:bookmarkStart w:id="5009" w:name="_ETM_Q8_509999"/>
      <w:bookmarkEnd w:id="5009"/>
      <w:r w:rsidRPr="005A4091">
        <w:rPr>
          <w:rtl/>
        </w:rPr>
        <w:t xml:space="preserve">שזה </w:t>
      </w:r>
      <w:bookmarkStart w:id="5010" w:name="_ETM_Q8_510359"/>
      <w:bookmarkEnd w:id="5010"/>
      <w:r w:rsidRPr="005A4091">
        <w:rPr>
          <w:rtl/>
        </w:rPr>
        <w:t xml:space="preserve">בעצם </w:t>
      </w:r>
      <w:bookmarkStart w:id="5011" w:name="_ETM_Q8_510779"/>
      <w:bookmarkEnd w:id="5011"/>
      <w:r>
        <w:rPr>
          <w:rFonts w:hint="cs"/>
          <w:rtl/>
        </w:rPr>
        <w:t xml:space="preserve">יהיה </w:t>
      </w:r>
      <w:bookmarkStart w:id="5012" w:name="_ETM_Q8_507825"/>
      <w:bookmarkEnd w:id="5012"/>
      <w:r w:rsidRPr="005A4091">
        <w:rPr>
          <w:rtl/>
        </w:rPr>
        <w:t xml:space="preserve">המענה </w:t>
      </w:r>
      <w:bookmarkStart w:id="5013" w:name="_ETM_Q8_511740"/>
      <w:bookmarkEnd w:id="5013"/>
      <w:r w:rsidRPr="005A4091">
        <w:rPr>
          <w:rtl/>
        </w:rPr>
        <w:t xml:space="preserve">למלחמה </w:t>
      </w:r>
      <w:bookmarkStart w:id="5014" w:name="_ETM_Q8_512699"/>
      <w:bookmarkEnd w:id="5014"/>
      <w:r w:rsidRPr="005A4091">
        <w:rPr>
          <w:rtl/>
        </w:rPr>
        <w:t xml:space="preserve">האמיתית </w:t>
      </w:r>
      <w:bookmarkStart w:id="5015" w:name="_ETM_Q8_513089"/>
      <w:bookmarkEnd w:id="5015"/>
      <w:r w:rsidRPr="005A4091">
        <w:rPr>
          <w:rtl/>
        </w:rPr>
        <w:t>בעוני</w:t>
      </w:r>
      <w:r>
        <w:rPr>
          <w:rFonts w:hint="cs"/>
          <w:rtl/>
        </w:rPr>
        <w:t>.</w:t>
      </w:r>
      <w:r w:rsidRPr="005A4091">
        <w:rPr>
          <w:rtl/>
        </w:rPr>
        <w:t xml:space="preserve"> </w:t>
      </w:r>
      <w:bookmarkStart w:id="5016" w:name="_ETM_Q8_513449"/>
      <w:bookmarkStart w:id="5017" w:name="_ETM_Q8_520466"/>
      <w:bookmarkStart w:id="5018" w:name="_ETM_Q8_520531"/>
      <w:bookmarkStart w:id="5019" w:name="_ETM_Q8_520994"/>
      <w:bookmarkStart w:id="5020" w:name="_ETM_Q8_521051"/>
      <w:bookmarkEnd w:id="5016"/>
      <w:bookmarkEnd w:id="5017"/>
      <w:bookmarkEnd w:id="5018"/>
      <w:bookmarkEnd w:id="5019"/>
      <w:bookmarkEnd w:id="5020"/>
      <w:r w:rsidRPr="005A4091">
        <w:rPr>
          <w:rtl/>
        </w:rPr>
        <w:t>מ-2014</w:t>
      </w:r>
      <w:r>
        <w:rPr>
          <w:rFonts w:hint="cs"/>
          <w:rtl/>
        </w:rPr>
        <w:t>,</w:t>
      </w:r>
      <w:r w:rsidRPr="005A4091">
        <w:rPr>
          <w:rtl/>
        </w:rPr>
        <w:t xml:space="preserve"> </w:t>
      </w:r>
      <w:bookmarkStart w:id="5021" w:name="_ETM_Q8_515529"/>
      <w:bookmarkEnd w:id="5021"/>
      <w:r>
        <w:rPr>
          <w:rFonts w:hint="cs"/>
          <w:rtl/>
        </w:rPr>
        <w:t>כ</w:t>
      </w:r>
      <w:r w:rsidRPr="005A4091">
        <w:rPr>
          <w:rtl/>
        </w:rPr>
        <w:t xml:space="preserve">שהוגש </w:t>
      </w:r>
      <w:bookmarkStart w:id="5022" w:name="_ETM_Q8_516039"/>
      <w:bookmarkEnd w:id="5022"/>
      <w:r w:rsidRPr="005A4091">
        <w:rPr>
          <w:rtl/>
        </w:rPr>
        <w:t>הדוח</w:t>
      </w:r>
      <w:r>
        <w:rPr>
          <w:rFonts w:hint="cs"/>
          <w:rtl/>
        </w:rPr>
        <w:t>,</w:t>
      </w:r>
      <w:r w:rsidRPr="005A4091">
        <w:rPr>
          <w:rtl/>
        </w:rPr>
        <w:t xml:space="preserve"> </w:t>
      </w:r>
      <w:bookmarkStart w:id="5023" w:name="_ETM_Q8_517029"/>
      <w:bookmarkEnd w:id="5023"/>
      <w:r w:rsidRPr="005A4091">
        <w:rPr>
          <w:rtl/>
        </w:rPr>
        <w:t xml:space="preserve">לא </w:t>
      </w:r>
      <w:bookmarkStart w:id="5024" w:name="_ETM_Q8_517239"/>
      <w:bookmarkEnd w:id="5024"/>
      <w:r w:rsidRPr="005A4091">
        <w:rPr>
          <w:rtl/>
        </w:rPr>
        <w:t xml:space="preserve">היה </w:t>
      </w:r>
      <w:bookmarkStart w:id="5025" w:name="_ETM_Q8_517449"/>
      <w:bookmarkEnd w:id="5025"/>
      <w:r w:rsidRPr="005A4091">
        <w:rPr>
          <w:rtl/>
        </w:rPr>
        <w:t xml:space="preserve">דבר </w:t>
      </w:r>
      <w:bookmarkStart w:id="5026" w:name="_ETM_Q8_517779"/>
      <w:bookmarkEnd w:id="5026"/>
      <w:r w:rsidRPr="005A4091">
        <w:rPr>
          <w:rtl/>
        </w:rPr>
        <w:t>כזה</w:t>
      </w:r>
      <w:r>
        <w:rPr>
          <w:rFonts w:hint="cs"/>
          <w:rtl/>
        </w:rPr>
        <w:t>: הס</w:t>
      </w:r>
      <w:bookmarkStart w:id="5027" w:name="_ETM_Q8_519070"/>
      <w:bookmarkStart w:id="5028" w:name="_ETM_Q8_519309"/>
      <w:bookmarkEnd w:id="5027"/>
      <w:bookmarkEnd w:id="5028"/>
      <w:r w:rsidRPr="005A4091">
        <w:rPr>
          <w:rtl/>
        </w:rPr>
        <w:t xml:space="preserve">כמה </w:t>
      </w:r>
      <w:bookmarkStart w:id="5029" w:name="_ETM_Q8_520210"/>
      <w:bookmarkEnd w:id="5029"/>
      <w:r w:rsidRPr="005A4091">
        <w:rPr>
          <w:rtl/>
        </w:rPr>
        <w:t>קואליציה</w:t>
      </w:r>
      <w:bookmarkStart w:id="5030" w:name="_ETM_Q8_520929"/>
      <w:bookmarkEnd w:id="5030"/>
      <w:r>
        <w:rPr>
          <w:rFonts w:hint="cs"/>
          <w:rtl/>
        </w:rPr>
        <w:t>-</w:t>
      </w:r>
      <w:bookmarkStart w:id="5031" w:name="_ETM_Q8_517505"/>
      <w:bookmarkEnd w:id="5031"/>
      <w:r w:rsidRPr="005A4091">
        <w:rPr>
          <w:rtl/>
        </w:rPr>
        <w:t>אופוזיציה</w:t>
      </w:r>
      <w:r>
        <w:rPr>
          <w:rFonts w:hint="cs"/>
          <w:rtl/>
        </w:rPr>
        <w:t>.</w:t>
      </w:r>
      <w:r w:rsidRPr="005A4091">
        <w:rPr>
          <w:rtl/>
        </w:rPr>
        <w:t xml:space="preserve"> </w:t>
      </w:r>
      <w:bookmarkStart w:id="5032" w:name="_ETM_Q8_522199"/>
      <w:bookmarkEnd w:id="5032"/>
      <w:r w:rsidRPr="005A4091">
        <w:rPr>
          <w:rtl/>
        </w:rPr>
        <w:t xml:space="preserve">משפחות </w:t>
      </w:r>
      <w:bookmarkStart w:id="5033" w:name="_ETM_Q8_522800"/>
      <w:bookmarkEnd w:id="5033"/>
      <w:r w:rsidRPr="005A4091">
        <w:rPr>
          <w:rtl/>
        </w:rPr>
        <w:t xml:space="preserve">עניות </w:t>
      </w:r>
      <w:bookmarkStart w:id="5034" w:name="_ETM_Q8_523250"/>
      <w:bookmarkEnd w:id="5034"/>
      <w:r w:rsidRPr="005A4091">
        <w:rPr>
          <w:rtl/>
        </w:rPr>
        <w:t xml:space="preserve">מביטות </w:t>
      </w:r>
      <w:bookmarkStart w:id="5035" w:name="_ETM_Q8_523730"/>
      <w:bookmarkEnd w:id="5035"/>
      <w:r w:rsidRPr="005A4091">
        <w:rPr>
          <w:rtl/>
        </w:rPr>
        <w:t xml:space="preserve">בנו </w:t>
      </w:r>
      <w:bookmarkStart w:id="5036" w:name="_ETM_Q8_523969"/>
      <w:bookmarkEnd w:id="5036"/>
      <w:r w:rsidRPr="005A4091">
        <w:rPr>
          <w:rtl/>
        </w:rPr>
        <w:t xml:space="preserve">עכשיו </w:t>
      </w:r>
      <w:bookmarkStart w:id="5037" w:name="_ETM_Q8_524420"/>
      <w:bookmarkEnd w:id="5037"/>
      <w:r w:rsidRPr="005A4091">
        <w:rPr>
          <w:rtl/>
        </w:rPr>
        <w:t>ואומרות</w:t>
      </w:r>
      <w:r>
        <w:rPr>
          <w:rFonts w:hint="cs"/>
          <w:rtl/>
        </w:rPr>
        <w:t>:</w:t>
      </w:r>
      <w:r w:rsidRPr="005A4091">
        <w:rPr>
          <w:rtl/>
        </w:rPr>
        <w:t xml:space="preserve"> </w:t>
      </w:r>
      <w:bookmarkStart w:id="5038" w:name="_ETM_Q8_524839"/>
      <w:bookmarkEnd w:id="5038"/>
      <w:r w:rsidRPr="005A4091">
        <w:rPr>
          <w:rtl/>
        </w:rPr>
        <w:t xml:space="preserve">אנחנו </w:t>
      </w:r>
      <w:bookmarkStart w:id="5039" w:name="_ETM_Q8_525019"/>
      <w:bookmarkEnd w:id="5039"/>
      <w:r w:rsidRPr="005A4091">
        <w:rPr>
          <w:rtl/>
        </w:rPr>
        <w:t>מח</w:t>
      </w:r>
      <w:r>
        <w:rPr>
          <w:rFonts w:hint="cs"/>
          <w:rtl/>
        </w:rPr>
        <w:t>כות</w:t>
      </w:r>
      <w:r w:rsidRPr="005A4091">
        <w:rPr>
          <w:rtl/>
        </w:rPr>
        <w:t xml:space="preserve"> </w:t>
      </w:r>
      <w:bookmarkStart w:id="5040" w:name="_ETM_Q8_525410"/>
      <w:bookmarkEnd w:id="5040"/>
      <w:r w:rsidRPr="005A4091">
        <w:rPr>
          <w:rtl/>
        </w:rPr>
        <w:t>לח</w:t>
      </w:r>
      <w:r>
        <w:rPr>
          <w:rFonts w:hint="cs"/>
          <w:rtl/>
        </w:rPr>
        <w:t>כ</w:t>
      </w:r>
      <w:r w:rsidRPr="005A4091">
        <w:rPr>
          <w:rtl/>
        </w:rPr>
        <w:t xml:space="preserve">ות </w:t>
      </w:r>
      <w:bookmarkStart w:id="5041" w:name="_ETM_Q8_525859"/>
      <w:bookmarkEnd w:id="5041"/>
      <w:r w:rsidRPr="005A4091">
        <w:rPr>
          <w:rtl/>
        </w:rPr>
        <w:t>האל</w:t>
      </w:r>
      <w:bookmarkStart w:id="5042" w:name="_ETM_Q8_521694"/>
      <w:bookmarkEnd w:id="5042"/>
      <w:r w:rsidRPr="005A4091">
        <w:rPr>
          <w:rtl/>
        </w:rPr>
        <w:t>ה</w:t>
      </w:r>
      <w:bookmarkStart w:id="5043" w:name="_ETM_Q8_524014"/>
      <w:bookmarkEnd w:id="5043"/>
      <w:r w:rsidRPr="005A4091">
        <w:rPr>
          <w:rtl/>
        </w:rPr>
        <w:t xml:space="preserve"> </w:t>
      </w:r>
      <w:bookmarkStart w:id="5044" w:name="_ETM_Q8_526100"/>
      <w:bookmarkEnd w:id="5044"/>
      <w:r w:rsidRPr="005A4091">
        <w:rPr>
          <w:rtl/>
        </w:rPr>
        <w:t xml:space="preserve">הרבה </w:t>
      </w:r>
      <w:bookmarkStart w:id="5045" w:name="_ETM_Q8_526339"/>
      <w:bookmarkEnd w:id="5045"/>
      <w:r w:rsidRPr="005A4091">
        <w:rPr>
          <w:rtl/>
        </w:rPr>
        <w:t>זמן</w:t>
      </w:r>
      <w:r>
        <w:rPr>
          <w:rFonts w:hint="cs"/>
          <w:rtl/>
        </w:rPr>
        <w:t>,</w:t>
      </w:r>
      <w:r w:rsidRPr="005A4091">
        <w:rPr>
          <w:rtl/>
        </w:rPr>
        <w:t xml:space="preserve"> </w:t>
      </w:r>
      <w:bookmarkStart w:id="5046" w:name="_ETM_Q8_527480"/>
      <w:bookmarkEnd w:id="5046"/>
      <w:r w:rsidRPr="005A4091">
        <w:rPr>
          <w:rtl/>
        </w:rPr>
        <w:t xml:space="preserve">שהמשפחה </w:t>
      </w:r>
      <w:bookmarkStart w:id="5047" w:name="_ETM_Q8_527989"/>
      <w:bookmarkEnd w:id="5047"/>
      <w:r w:rsidRPr="005A4091">
        <w:rPr>
          <w:rtl/>
        </w:rPr>
        <w:t xml:space="preserve">תקבל </w:t>
      </w:r>
      <w:bookmarkStart w:id="5048" w:name="_ETM_Q8_528440"/>
      <w:bookmarkEnd w:id="5048"/>
      <w:r w:rsidRPr="005A4091">
        <w:rPr>
          <w:rtl/>
        </w:rPr>
        <w:t xml:space="preserve">את </w:t>
      </w:r>
      <w:bookmarkStart w:id="5049" w:name="_ETM_Q8_528500"/>
      <w:bookmarkEnd w:id="5049"/>
      <w:r>
        <w:rPr>
          <w:rFonts w:hint="cs"/>
          <w:rtl/>
        </w:rPr>
        <w:t>החכה.</w:t>
      </w:r>
    </w:p>
    <w:p w:rsidR="000F25F8" w:rsidRDefault="000F25F8" w:rsidP="00017239">
      <w:pPr>
        <w:rPr>
          <w:rtl/>
        </w:rPr>
      </w:pPr>
      <w:bookmarkStart w:id="5050" w:name="_ETM_Q8_530630"/>
      <w:bookmarkEnd w:id="5050"/>
    </w:p>
    <w:p w:rsidR="000F25F8" w:rsidRDefault="000F25F8" w:rsidP="005A7909">
      <w:pPr>
        <w:rPr>
          <w:rtl/>
        </w:rPr>
      </w:pPr>
      <w:r w:rsidRPr="005A4091">
        <w:rPr>
          <w:rtl/>
        </w:rPr>
        <w:t xml:space="preserve">אני </w:t>
      </w:r>
      <w:bookmarkStart w:id="5051" w:name="_ETM_Q8_531140"/>
      <w:bookmarkEnd w:id="5051"/>
      <w:r>
        <w:rPr>
          <w:rFonts w:hint="cs"/>
          <w:rtl/>
        </w:rPr>
        <w:t xml:space="preserve">רק </w:t>
      </w:r>
      <w:bookmarkStart w:id="5052" w:name="_ETM_Q8_527754"/>
      <w:bookmarkEnd w:id="5052"/>
      <w:r w:rsidRPr="005A4091">
        <w:rPr>
          <w:rtl/>
        </w:rPr>
        <w:t xml:space="preserve">אזכיר </w:t>
      </w:r>
      <w:bookmarkStart w:id="5053" w:name="_ETM_Q8_531440"/>
      <w:bookmarkEnd w:id="5053"/>
      <w:r w:rsidRPr="005A4091">
        <w:rPr>
          <w:rtl/>
        </w:rPr>
        <w:t xml:space="preserve">לכם </w:t>
      </w:r>
      <w:bookmarkStart w:id="5054" w:name="_ETM_Q8_531680"/>
      <w:bookmarkEnd w:id="5054"/>
      <w:r w:rsidRPr="005A4091">
        <w:rPr>
          <w:rtl/>
        </w:rPr>
        <w:t xml:space="preserve">מה </w:t>
      </w:r>
      <w:bookmarkStart w:id="5055" w:name="_ETM_Q8_531770"/>
      <w:bookmarkEnd w:id="5055"/>
      <w:r w:rsidRPr="005A4091">
        <w:rPr>
          <w:rtl/>
        </w:rPr>
        <w:t xml:space="preserve">היה </w:t>
      </w:r>
      <w:bookmarkStart w:id="5056" w:name="_ETM_Q8_531890"/>
      <w:bookmarkEnd w:id="5056"/>
      <w:r w:rsidRPr="005A4091">
        <w:rPr>
          <w:rtl/>
        </w:rPr>
        <w:t xml:space="preserve">בממשלה </w:t>
      </w:r>
      <w:bookmarkStart w:id="5057" w:name="_ETM_Q8_532550"/>
      <w:bookmarkEnd w:id="5057"/>
      <w:r w:rsidRPr="005A4091">
        <w:rPr>
          <w:rtl/>
        </w:rPr>
        <w:t>האחרונה</w:t>
      </w:r>
      <w:r>
        <w:rPr>
          <w:rFonts w:hint="cs"/>
          <w:rtl/>
        </w:rPr>
        <w:t xml:space="preserve"> </w:t>
      </w:r>
      <w:bookmarkStart w:id="5058" w:name="_ETM_Q8_539173"/>
      <w:bookmarkEnd w:id="5058"/>
      <w:r>
        <w:rPr>
          <w:rFonts w:hint="eastAsia"/>
          <w:rtl/>
        </w:rPr>
        <w:t>–</w:t>
      </w:r>
      <w:r>
        <w:rPr>
          <w:rFonts w:hint="cs"/>
          <w:rtl/>
        </w:rPr>
        <w:t xml:space="preserve"> עאידה, </w:t>
      </w:r>
      <w:bookmarkStart w:id="5059" w:name="_ETM_Q8_534260"/>
      <w:bookmarkStart w:id="5060" w:name="_ETM_Q8_534410"/>
      <w:bookmarkStart w:id="5061" w:name="_ETM_Q8_534890"/>
      <w:bookmarkEnd w:id="5059"/>
      <w:bookmarkEnd w:id="5060"/>
      <w:bookmarkEnd w:id="5061"/>
      <w:r>
        <w:rPr>
          <w:rFonts w:hint="cs"/>
          <w:rtl/>
        </w:rPr>
        <w:t>הגשת</w:t>
      </w:r>
      <w:r w:rsidRPr="005A4091">
        <w:rPr>
          <w:rtl/>
        </w:rPr>
        <w:t xml:space="preserve"> </w:t>
      </w:r>
      <w:bookmarkStart w:id="5062" w:name="_ETM_Q8_535550"/>
      <w:bookmarkEnd w:id="5062"/>
      <w:r w:rsidRPr="005A4091">
        <w:rPr>
          <w:rtl/>
        </w:rPr>
        <w:t xml:space="preserve">איתנו </w:t>
      </w:r>
      <w:bookmarkStart w:id="5063" w:name="_ETM_Q8_535910"/>
      <w:bookmarkEnd w:id="5063"/>
      <w:r w:rsidRPr="005A4091">
        <w:rPr>
          <w:rtl/>
        </w:rPr>
        <w:t>ביחד</w:t>
      </w:r>
      <w:r>
        <w:rPr>
          <w:rFonts w:hint="cs"/>
          <w:rtl/>
        </w:rPr>
        <w:t>:</w:t>
      </w:r>
      <w:r w:rsidRPr="005A4091">
        <w:rPr>
          <w:rtl/>
        </w:rPr>
        <w:t xml:space="preserve"> </w:t>
      </w:r>
      <w:bookmarkStart w:id="5064" w:name="_ETM_Q8_537960"/>
      <w:bookmarkEnd w:id="5064"/>
      <w:r w:rsidRPr="005A4091">
        <w:rPr>
          <w:rtl/>
        </w:rPr>
        <w:t xml:space="preserve">53 </w:t>
      </w:r>
      <w:bookmarkStart w:id="5065" w:name="_ETM_Q8_540980"/>
      <w:bookmarkEnd w:id="5065"/>
      <w:r w:rsidRPr="005A4091">
        <w:rPr>
          <w:rtl/>
        </w:rPr>
        <w:t>התנגדו</w:t>
      </w:r>
      <w:bookmarkStart w:id="5066" w:name="_ETM_Q8_537004"/>
      <w:bookmarkEnd w:id="5066"/>
      <w:r>
        <w:rPr>
          <w:rFonts w:hint="cs"/>
          <w:rtl/>
        </w:rPr>
        <w:t xml:space="preserve">, </w:t>
      </w:r>
      <w:bookmarkStart w:id="5067" w:name="_ETM_Q8_541940"/>
      <w:bookmarkEnd w:id="5067"/>
      <w:r w:rsidRPr="005A4091">
        <w:rPr>
          <w:rtl/>
        </w:rPr>
        <w:t xml:space="preserve">בנט </w:t>
      </w:r>
      <w:bookmarkStart w:id="5068" w:name="_ETM_Q8_542300"/>
      <w:bookmarkEnd w:id="5068"/>
      <w:r w:rsidRPr="005A4091">
        <w:rPr>
          <w:rtl/>
        </w:rPr>
        <w:t xml:space="preserve">הגיע </w:t>
      </w:r>
      <w:bookmarkStart w:id="5069" w:name="_ETM_Q8_542629"/>
      <w:bookmarkEnd w:id="5069"/>
      <w:r w:rsidRPr="005A4091">
        <w:rPr>
          <w:rtl/>
        </w:rPr>
        <w:t xml:space="preserve">לפה </w:t>
      </w:r>
      <w:bookmarkStart w:id="5070" w:name="_ETM_Q8_542929"/>
      <w:bookmarkEnd w:id="5070"/>
      <w:r w:rsidRPr="005A4091">
        <w:rPr>
          <w:rtl/>
        </w:rPr>
        <w:t xml:space="preserve">באותו </w:t>
      </w:r>
      <w:bookmarkStart w:id="5071" w:name="_ETM_Q8_543289"/>
      <w:bookmarkEnd w:id="5071"/>
      <w:r w:rsidRPr="005A4091">
        <w:rPr>
          <w:rtl/>
        </w:rPr>
        <w:t>רגע</w:t>
      </w:r>
      <w:r>
        <w:rPr>
          <w:rFonts w:hint="cs"/>
          <w:rtl/>
        </w:rPr>
        <w:t>,</w:t>
      </w:r>
      <w:r w:rsidRPr="005A4091">
        <w:rPr>
          <w:rtl/>
        </w:rPr>
        <w:t xml:space="preserve"> </w:t>
      </w:r>
      <w:bookmarkStart w:id="5072" w:name="_ETM_Q8_543649"/>
      <w:bookmarkEnd w:id="5072"/>
      <w:r w:rsidRPr="005A4091">
        <w:rPr>
          <w:rtl/>
        </w:rPr>
        <w:t xml:space="preserve">באותו </w:t>
      </w:r>
      <w:bookmarkStart w:id="5073" w:name="_ETM_Q8_543949"/>
      <w:bookmarkEnd w:id="5073"/>
      <w:r w:rsidRPr="005A4091">
        <w:rPr>
          <w:rtl/>
        </w:rPr>
        <w:t>זמן</w:t>
      </w:r>
      <w:r>
        <w:rPr>
          <w:rFonts w:hint="cs"/>
          <w:rtl/>
        </w:rPr>
        <w:t>,</w:t>
      </w:r>
      <w:r w:rsidRPr="005A4091">
        <w:rPr>
          <w:rtl/>
        </w:rPr>
        <w:t xml:space="preserve"> </w:t>
      </w:r>
      <w:bookmarkStart w:id="5074" w:name="_ETM_Q8_544159"/>
      <w:bookmarkEnd w:id="5074"/>
      <w:r w:rsidRPr="005A4091">
        <w:rPr>
          <w:rtl/>
        </w:rPr>
        <w:t xml:space="preserve">להצבעה </w:t>
      </w:r>
      <w:bookmarkStart w:id="5075" w:name="_ETM_Q8_544520"/>
      <w:bookmarkEnd w:id="5075"/>
      <w:r w:rsidRPr="005A4091">
        <w:rPr>
          <w:rtl/>
        </w:rPr>
        <w:t>הזאת</w:t>
      </w:r>
      <w:bookmarkStart w:id="5076" w:name="_ETM_Q8_540334"/>
      <w:bookmarkEnd w:id="5076"/>
      <w:r w:rsidRPr="005A4091">
        <w:rPr>
          <w:rtl/>
        </w:rPr>
        <w:t xml:space="preserve"> </w:t>
      </w:r>
      <w:bookmarkStart w:id="5077" w:name="_ETM_Q8_544759"/>
      <w:bookmarkEnd w:id="5077"/>
      <w:r w:rsidRPr="005A4091">
        <w:rPr>
          <w:rtl/>
        </w:rPr>
        <w:t>במיוחד</w:t>
      </w:r>
      <w:r>
        <w:rPr>
          <w:rFonts w:hint="cs"/>
          <w:rtl/>
        </w:rPr>
        <w:t xml:space="preserve">, </w:t>
      </w:r>
      <w:bookmarkStart w:id="5078" w:name="_ETM_Q8_547384"/>
      <w:bookmarkStart w:id="5079" w:name="_ETM_Q8_545950"/>
      <w:bookmarkEnd w:id="5078"/>
      <w:bookmarkEnd w:id="5079"/>
      <w:r w:rsidRPr="005A4091">
        <w:rPr>
          <w:rtl/>
        </w:rPr>
        <w:t xml:space="preserve">ו-52 </w:t>
      </w:r>
      <w:bookmarkStart w:id="5080" w:name="_ETM_Q8_547779"/>
      <w:bookmarkEnd w:id="5080"/>
      <w:r w:rsidRPr="005A4091">
        <w:rPr>
          <w:rtl/>
        </w:rPr>
        <w:t xml:space="preserve">הצביעו </w:t>
      </w:r>
      <w:bookmarkStart w:id="5081" w:name="_ETM_Q8_548170"/>
      <w:bookmarkEnd w:id="5081"/>
      <w:r w:rsidRPr="005A4091">
        <w:rPr>
          <w:rtl/>
        </w:rPr>
        <w:t>בעד</w:t>
      </w:r>
      <w:r>
        <w:rPr>
          <w:rFonts w:hint="cs"/>
          <w:rtl/>
        </w:rPr>
        <w:t>.</w:t>
      </w:r>
      <w:r w:rsidRPr="005A4091">
        <w:rPr>
          <w:rtl/>
        </w:rPr>
        <w:t xml:space="preserve"> </w:t>
      </w:r>
      <w:bookmarkStart w:id="5082" w:name="_ETM_Q8_549320"/>
      <w:bookmarkEnd w:id="5082"/>
      <w:r w:rsidRPr="005A4091">
        <w:rPr>
          <w:rtl/>
        </w:rPr>
        <w:t xml:space="preserve">על </w:t>
      </w:r>
      <w:bookmarkStart w:id="5083" w:name="_ETM_Q8_549470"/>
      <w:bookmarkEnd w:id="5083"/>
      <w:r w:rsidRPr="005A4091">
        <w:rPr>
          <w:rtl/>
        </w:rPr>
        <w:t xml:space="preserve">חודו </w:t>
      </w:r>
      <w:bookmarkStart w:id="5084" w:name="_ETM_Q8_549830"/>
      <w:bookmarkEnd w:id="5084"/>
      <w:r w:rsidRPr="005A4091">
        <w:rPr>
          <w:rtl/>
        </w:rPr>
        <w:t xml:space="preserve">של </w:t>
      </w:r>
      <w:bookmarkStart w:id="5085" w:name="_ETM_Q8_550010"/>
      <w:bookmarkEnd w:id="5085"/>
      <w:r w:rsidRPr="005A4091">
        <w:rPr>
          <w:rtl/>
        </w:rPr>
        <w:t>קו</w:t>
      </w:r>
      <w:bookmarkStart w:id="5086" w:name="_ETM_Q8_550250"/>
      <w:bookmarkEnd w:id="5086"/>
      <w:r>
        <w:rPr>
          <w:rFonts w:hint="cs"/>
          <w:rtl/>
        </w:rPr>
        <w:t>ל</w:t>
      </w:r>
      <w:bookmarkStart w:id="5087" w:name="_ETM_Q8_545065"/>
      <w:bookmarkStart w:id="5088" w:name="_ETM_Q8_547214"/>
      <w:bookmarkStart w:id="5089" w:name="_ETM_Q8_563762"/>
      <w:bookmarkStart w:id="5090" w:name="_ETM_Q8_550573"/>
      <w:bookmarkEnd w:id="5087"/>
      <w:bookmarkEnd w:id="5088"/>
      <w:bookmarkEnd w:id="5089"/>
      <w:bookmarkEnd w:id="5090"/>
      <w:r>
        <w:rPr>
          <w:rFonts w:hint="cs"/>
          <w:rtl/>
        </w:rPr>
        <w:t>. יכולנו</w:t>
      </w:r>
      <w:r w:rsidRPr="005A4091">
        <w:rPr>
          <w:rtl/>
        </w:rPr>
        <w:t xml:space="preserve"> </w:t>
      </w:r>
      <w:bookmarkStart w:id="5091" w:name="_ETM_Q8_550490"/>
      <w:bookmarkEnd w:id="5091"/>
      <w:r w:rsidRPr="005A4091">
        <w:rPr>
          <w:rtl/>
        </w:rPr>
        <w:t xml:space="preserve">כבר </w:t>
      </w:r>
      <w:bookmarkStart w:id="5092" w:name="_ETM_Q8_550760"/>
      <w:bookmarkEnd w:id="5092"/>
      <w:r w:rsidRPr="005A4091">
        <w:rPr>
          <w:rtl/>
        </w:rPr>
        <w:t xml:space="preserve">היום </w:t>
      </w:r>
      <w:bookmarkStart w:id="5093" w:name="_ETM_Q8_551000"/>
      <w:bookmarkEnd w:id="5093"/>
      <w:r w:rsidRPr="005A4091">
        <w:rPr>
          <w:rtl/>
        </w:rPr>
        <w:t xml:space="preserve">להיות </w:t>
      </w:r>
      <w:bookmarkStart w:id="5094" w:name="_ETM_Q8_551240"/>
      <w:bookmarkEnd w:id="5094"/>
      <w:r w:rsidRPr="005A4091">
        <w:rPr>
          <w:rtl/>
        </w:rPr>
        <w:t xml:space="preserve">בעיצומו </w:t>
      </w:r>
      <w:bookmarkStart w:id="5095" w:name="_ETM_Q8_551750"/>
      <w:bookmarkEnd w:id="5095"/>
      <w:r w:rsidRPr="005A4091">
        <w:rPr>
          <w:rtl/>
        </w:rPr>
        <w:t xml:space="preserve">של </w:t>
      </w:r>
      <w:bookmarkStart w:id="5096" w:name="_ETM_Q8_551990"/>
      <w:bookmarkEnd w:id="5096"/>
      <w:r>
        <w:rPr>
          <w:rFonts w:hint="cs"/>
          <w:rtl/>
        </w:rPr>
        <w:t>ה</w:t>
      </w:r>
      <w:r w:rsidRPr="005A4091">
        <w:rPr>
          <w:rtl/>
        </w:rPr>
        <w:t>תהליך</w:t>
      </w:r>
      <w:r>
        <w:rPr>
          <w:rFonts w:hint="cs"/>
          <w:rtl/>
        </w:rPr>
        <w:t>,</w:t>
      </w:r>
      <w:r w:rsidRPr="005A4091">
        <w:rPr>
          <w:rtl/>
        </w:rPr>
        <w:t xml:space="preserve"> </w:t>
      </w:r>
      <w:bookmarkStart w:id="5097" w:name="_ETM_Q8_552680"/>
      <w:bookmarkEnd w:id="5097"/>
      <w:r w:rsidRPr="005A4091">
        <w:rPr>
          <w:rtl/>
        </w:rPr>
        <w:t>בעיצומ</w:t>
      </w:r>
      <w:r>
        <w:rPr>
          <w:rFonts w:hint="cs"/>
          <w:rtl/>
        </w:rPr>
        <w:t>ה</w:t>
      </w:r>
      <w:r w:rsidRPr="005A4091">
        <w:rPr>
          <w:rtl/>
        </w:rPr>
        <w:t xml:space="preserve"> </w:t>
      </w:r>
      <w:bookmarkStart w:id="5098" w:name="_ETM_Q8_553160"/>
      <w:bookmarkEnd w:id="5098"/>
      <w:r w:rsidRPr="005A4091">
        <w:rPr>
          <w:rtl/>
        </w:rPr>
        <w:t xml:space="preserve">של </w:t>
      </w:r>
      <w:bookmarkStart w:id="5099" w:name="_ETM_Q8_553430"/>
      <w:bookmarkEnd w:id="5099"/>
      <w:r w:rsidRPr="005A4091">
        <w:rPr>
          <w:rtl/>
        </w:rPr>
        <w:t>הרשות</w:t>
      </w:r>
      <w:r>
        <w:rPr>
          <w:rFonts w:hint="cs"/>
          <w:rtl/>
        </w:rPr>
        <w:t>.</w:t>
      </w:r>
      <w:r w:rsidRPr="005A4091">
        <w:rPr>
          <w:rtl/>
        </w:rPr>
        <w:t xml:space="preserve"> </w:t>
      </w:r>
      <w:bookmarkStart w:id="5100" w:name="_ETM_Q8_555910"/>
      <w:bookmarkEnd w:id="5100"/>
      <w:r w:rsidRPr="005A4091">
        <w:rPr>
          <w:rtl/>
        </w:rPr>
        <w:t xml:space="preserve">אני </w:t>
      </w:r>
      <w:bookmarkStart w:id="5101" w:name="_ETM_Q8_556120"/>
      <w:bookmarkEnd w:id="5101"/>
      <w:r w:rsidRPr="005A4091">
        <w:rPr>
          <w:rtl/>
        </w:rPr>
        <w:t xml:space="preserve">חושב </w:t>
      </w:r>
      <w:bookmarkStart w:id="5102" w:name="_ETM_Q8_557179"/>
      <w:bookmarkEnd w:id="5102"/>
      <w:r w:rsidRPr="005A4091">
        <w:rPr>
          <w:rtl/>
        </w:rPr>
        <w:t xml:space="preserve">שהיום </w:t>
      </w:r>
      <w:bookmarkStart w:id="5103" w:name="_ETM_Q8_557839"/>
      <w:bookmarkEnd w:id="5103"/>
      <w:r w:rsidRPr="005A4091">
        <w:rPr>
          <w:rtl/>
        </w:rPr>
        <w:t>ז</w:t>
      </w:r>
      <w:r>
        <w:rPr>
          <w:rFonts w:hint="cs"/>
          <w:rtl/>
        </w:rPr>
        <w:t>ו</w:t>
      </w:r>
      <w:r w:rsidRPr="005A4091">
        <w:rPr>
          <w:rtl/>
        </w:rPr>
        <w:t xml:space="preserve"> </w:t>
      </w:r>
      <w:bookmarkStart w:id="5104" w:name="_ETM_Q8_558049"/>
      <w:bookmarkEnd w:id="5104"/>
      <w:r w:rsidRPr="005A4091">
        <w:rPr>
          <w:rtl/>
        </w:rPr>
        <w:t xml:space="preserve">תעודת </w:t>
      </w:r>
      <w:bookmarkStart w:id="5105" w:name="_ETM_Q8_558560"/>
      <w:bookmarkEnd w:id="5105"/>
      <w:r w:rsidRPr="005A4091">
        <w:rPr>
          <w:rtl/>
        </w:rPr>
        <w:t>הוק</w:t>
      </w:r>
      <w:bookmarkStart w:id="5106" w:name="_ETM_Q8_546724"/>
      <w:bookmarkEnd w:id="5106"/>
      <w:r w:rsidRPr="005A4091">
        <w:rPr>
          <w:rtl/>
        </w:rPr>
        <w:t xml:space="preserve">רה </w:t>
      </w:r>
      <w:bookmarkStart w:id="5107" w:name="_ETM_Q8_558979"/>
      <w:bookmarkEnd w:id="5107"/>
      <w:r w:rsidRPr="005A4091">
        <w:rPr>
          <w:rtl/>
        </w:rPr>
        <w:t xml:space="preserve">לממשלה </w:t>
      </w:r>
      <w:bookmarkStart w:id="5108" w:name="_ETM_Q8_559609"/>
      <w:bookmarkEnd w:id="5108"/>
      <w:r w:rsidRPr="005A4091">
        <w:rPr>
          <w:rtl/>
        </w:rPr>
        <w:t xml:space="preserve">שהסכימה </w:t>
      </w:r>
      <w:bookmarkStart w:id="5109" w:name="_ETM_Q8_560209"/>
      <w:bookmarkEnd w:id="5109"/>
      <w:r w:rsidRPr="005A4091">
        <w:rPr>
          <w:rtl/>
        </w:rPr>
        <w:t>לכך</w:t>
      </w:r>
      <w:bookmarkStart w:id="5110" w:name="_ETM_Q8_555205"/>
      <w:bookmarkEnd w:id="5110"/>
      <w:r>
        <w:rPr>
          <w:rFonts w:hint="cs"/>
          <w:rtl/>
        </w:rPr>
        <w:t>, לחברי</w:t>
      </w:r>
      <w:bookmarkStart w:id="5111" w:name="_ETM_Q8_561369"/>
      <w:bookmarkStart w:id="5112" w:name="_ETM_Q8_561670"/>
      <w:bookmarkEnd w:id="5111"/>
      <w:bookmarkEnd w:id="5112"/>
      <w:r w:rsidRPr="005A4091">
        <w:rPr>
          <w:rtl/>
        </w:rPr>
        <w:t xml:space="preserve"> </w:t>
      </w:r>
      <w:bookmarkStart w:id="5113" w:name="_ETM_Q8_561880"/>
      <w:bookmarkEnd w:id="5113"/>
      <w:r w:rsidRPr="005A4091">
        <w:rPr>
          <w:rtl/>
        </w:rPr>
        <w:t xml:space="preserve">קואליציה </w:t>
      </w:r>
      <w:bookmarkStart w:id="5114" w:name="_ETM_Q8_562389"/>
      <w:bookmarkEnd w:id="5114"/>
      <w:r w:rsidRPr="005A4091">
        <w:rPr>
          <w:rtl/>
        </w:rPr>
        <w:t xml:space="preserve">ואופוזיציה </w:t>
      </w:r>
      <w:bookmarkStart w:id="5115" w:name="_ETM_Q8_563109"/>
      <w:bookmarkEnd w:id="5115"/>
      <w:r w:rsidRPr="005A4091">
        <w:rPr>
          <w:rtl/>
        </w:rPr>
        <w:t xml:space="preserve">שמצביעים </w:t>
      </w:r>
      <w:bookmarkStart w:id="5116" w:name="_ETM_Q8_563770"/>
      <w:bookmarkEnd w:id="5116"/>
      <w:r>
        <w:rPr>
          <w:rFonts w:hint="cs"/>
          <w:rtl/>
        </w:rPr>
        <w:t>ע</w:t>
      </w:r>
      <w:r>
        <w:rPr>
          <w:rtl/>
        </w:rPr>
        <w:t>ל</w:t>
      </w:r>
      <w:r>
        <w:rPr>
          <w:rFonts w:hint="cs"/>
          <w:rtl/>
        </w:rPr>
        <w:t xml:space="preserve"> כך.</w:t>
      </w:r>
      <w:r w:rsidRPr="005A4091">
        <w:rPr>
          <w:rtl/>
        </w:rPr>
        <w:t xml:space="preserve"> </w:t>
      </w:r>
      <w:bookmarkStart w:id="5117" w:name="_ETM_Q8_565270"/>
      <w:bookmarkEnd w:id="5117"/>
      <w:r w:rsidRPr="005A4091">
        <w:rPr>
          <w:rtl/>
        </w:rPr>
        <w:t>ז</w:t>
      </w:r>
      <w:r>
        <w:rPr>
          <w:rFonts w:hint="cs"/>
          <w:rtl/>
        </w:rPr>
        <w:t>ו</w:t>
      </w:r>
      <w:bookmarkStart w:id="5118" w:name="_ETM_Q8_561715"/>
      <w:bookmarkEnd w:id="5118"/>
      <w:r w:rsidRPr="005A4091">
        <w:rPr>
          <w:rtl/>
        </w:rPr>
        <w:t xml:space="preserve"> </w:t>
      </w:r>
      <w:bookmarkStart w:id="5119" w:name="_ETM_Q8_565510"/>
      <w:bookmarkEnd w:id="5119"/>
      <w:r w:rsidRPr="005A4091">
        <w:rPr>
          <w:rtl/>
        </w:rPr>
        <w:t xml:space="preserve">תעודת </w:t>
      </w:r>
      <w:bookmarkStart w:id="5120" w:name="_ETM_Q8_565900"/>
      <w:bookmarkEnd w:id="5120"/>
      <w:r w:rsidRPr="005A4091">
        <w:rPr>
          <w:rtl/>
        </w:rPr>
        <w:t xml:space="preserve">כבוד </w:t>
      </w:r>
      <w:bookmarkStart w:id="5121" w:name="_ETM_Q8_566230"/>
      <w:bookmarkEnd w:id="5121"/>
      <w:r w:rsidRPr="005A4091">
        <w:rPr>
          <w:rtl/>
        </w:rPr>
        <w:t xml:space="preserve">לנו </w:t>
      </w:r>
      <w:bookmarkStart w:id="5122" w:name="_ETM_Q8_566470"/>
      <w:bookmarkEnd w:id="5122"/>
      <w:r w:rsidRPr="005A4091">
        <w:rPr>
          <w:rtl/>
        </w:rPr>
        <w:t xml:space="preserve">שאנחנו </w:t>
      </w:r>
      <w:bookmarkStart w:id="5123" w:name="_ETM_Q8_566800"/>
      <w:bookmarkEnd w:id="5123"/>
      <w:r w:rsidRPr="005A4091">
        <w:rPr>
          <w:rtl/>
        </w:rPr>
        <w:t xml:space="preserve">יודעים </w:t>
      </w:r>
      <w:bookmarkStart w:id="5124" w:name="_ETM_Q8_567010"/>
      <w:bookmarkEnd w:id="5124"/>
      <w:r>
        <w:rPr>
          <w:rtl/>
        </w:rPr>
        <w:t>לה</w:t>
      </w:r>
      <w:r>
        <w:rPr>
          <w:rFonts w:hint="cs"/>
          <w:rtl/>
        </w:rPr>
        <w:t>תאחד</w:t>
      </w:r>
      <w:r w:rsidRPr="005A4091">
        <w:rPr>
          <w:rtl/>
        </w:rPr>
        <w:t xml:space="preserve"> </w:t>
      </w:r>
      <w:bookmarkStart w:id="5125" w:name="_ETM_Q8_567460"/>
      <w:bookmarkEnd w:id="5125"/>
      <w:r w:rsidRPr="005A4091">
        <w:rPr>
          <w:rtl/>
        </w:rPr>
        <w:t xml:space="preserve">בשביל </w:t>
      </w:r>
      <w:bookmarkStart w:id="5126" w:name="_ETM_Q8_567730"/>
      <w:bookmarkEnd w:id="5126"/>
      <w:r w:rsidRPr="005A4091">
        <w:rPr>
          <w:rtl/>
        </w:rPr>
        <w:t xml:space="preserve">עם </w:t>
      </w:r>
      <w:bookmarkStart w:id="5127" w:name="_ETM_Q8_567910"/>
      <w:bookmarkEnd w:id="5127"/>
      <w:r w:rsidRPr="005A4091">
        <w:rPr>
          <w:rtl/>
        </w:rPr>
        <w:t>ישראל</w:t>
      </w:r>
      <w:r>
        <w:rPr>
          <w:rFonts w:hint="cs"/>
          <w:rtl/>
        </w:rPr>
        <w:t>.</w:t>
      </w:r>
      <w:bookmarkStart w:id="5128" w:name="_ETM_Q8_565126"/>
      <w:bookmarkEnd w:id="5128"/>
      <w:r w:rsidRPr="005A4091">
        <w:rPr>
          <w:rtl/>
        </w:rPr>
        <w:t xml:space="preserve"> </w:t>
      </w:r>
      <w:bookmarkStart w:id="5129" w:name="_ETM_Q8_569570"/>
      <w:bookmarkEnd w:id="5129"/>
    </w:p>
    <w:p w:rsidR="000F25F8" w:rsidRDefault="000F25F8" w:rsidP="00017239">
      <w:pPr>
        <w:rPr>
          <w:rtl/>
        </w:rPr>
      </w:pPr>
    </w:p>
    <w:p w:rsidR="000F25F8" w:rsidRDefault="000F25F8" w:rsidP="005A7909">
      <w:pPr>
        <w:rPr>
          <w:rtl/>
        </w:rPr>
      </w:pPr>
      <w:bookmarkStart w:id="5130" w:name="_ETM_Q8_571015"/>
      <w:bookmarkEnd w:id="5130"/>
      <w:r w:rsidRPr="005A4091">
        <w:rPr>
          <w:rtl/>
        </w:rPr>
        <w:t xml:space="preserve">אני </w:t>
      </w:r>
      <w:bookmarkStart w:id="5131" w:name="_ETM_Q8_569750"/>
      <w:bookmarkEnd w:id="5131"/>
      <w:r w:rsidRPr="005A4091">
        <w:rPr>
          <w:rtl/>
        </w:rPr>
        <w:t xml:space="preserve">מסתכל </w:t>
      </w:r>
      <w:bookmarkStart w:id="5132" w:name="_ETM_Q8_570200"/>
      <w:bookmarkEnd w:id="5132"/>
      <w:r w:rsidRPr="005A4091">
        <w:rPr>
          <w:rtl/>
        </w:rPr>
        <w:t xml:space="preserve">על </w:t>
      </w:r>
      <w:bookmarkStart w:id="5133" w:name="_ETM_Q8_570290"/>
      <w:bookmarkEnd w:id="5133"/>
      <w:r w:rsidRPr="005A4091">
        <w:rPr>
          <w:rtl/>
        </w:rPr>
        <w:t xml:space="preserve">פתחון </w:t>
      </w:r>
      <w:bookmarkStart w:id="5134" w:name="_ETM_Q8_570680"/>
      <w:bookmarkEnd w:id="5134"/>
      <w:r w:rsidRPr="005A4091">
        <w:rPr>
          <w:rtl/>
        </w:rPr>
        <w:t>לב</w:t>
      </w:r>
      <w:r>
        <w:rPr>
          <w:rFonts w:hint="cs"/>
          <w:rtl/>
        </w:rPr>
        <w:t>,</w:t>
      </w:r>
      <w:bookmarkStart w:id="5135" w:name="_ETM_Q8_571655"/>
      <w:bookmarkEnd w:id="5135"/>
      <w:r w:rsidRPr="005A4091">
        <w:rPr>
          <w:rtl/>
        </w:rPr>
        <w:t xml:space="preserve"> </w:t>
      </w:r>
      <w:bookmarkStart w:id="5136" w:name="_ETM_Q8_570829"/>
      <w:bookmarkEnd w:id="5136"/>
      <w:r w:rsidRPr="005A4091">
        <w:rPr>
          <w:rtl/>
        </w:rPr>
        <w:t xml:space="preserve">שנמצאים </w:t>
      </w:r>
      <w:bookmarkStart w:id="5137" w:name="_ETM_Q8_571970"/>
      <w:bookmarkEnd w:id="5137"/>
      <w:r w:rsidRPr="005A4091">
        <w:rPr>
          <w:rtl/>
        </w:rPr>
        <w:t>ביציע</w:t>
      </w:r>
      <w:r>
        <w:rPr>
          <w:rFonts w:hint="cs"/>
          <w:rtl/>
        </w:rPr>
        <w:t>,</w:t>
      </w:r>
      <w:r w:rsidRPr="005A4091">
        <w:rPr>
          <w:rtl/>
        </w:rPr>
        <w:t xml:space="preserve"> </w:t>
      </w:r>
      <w:bookmarkStart w:id="5138" w:name="_ETM_Q8_573549"/>
      <w:bookmarkEnd w:id="5138"/>
      <w:r w:rsidRPr="005A4091">
        <w:rPr>
          <w:rtl/>
        </w:rPr>
        <w:t xml:space="preserve">אני </w:t>
      </w:r>
      <w:bookmarkStart w:id="5139" w:name="_ETM_Q8_573729"/>
      <w:bookmarkEnd w:id="5139"/>
      <w:r w:rsidRPr="005A4091">
        <w:rPr>
          <w:rtl/>
        </w:rPr>
        <w:t xml:space="preserve">מסתכל </w:t>
      </w:r>
      <w:bookmarkStart w:id="5140" w:name="_ETM_Q8_574149"/>
      <w:bookmarkEnd w:id="5140"/>
      <w:r w:rsidRPr="005A4091">
        <w:rPr>
          <w:rtl/>
        </w:rPr>
        <w:t xml:space="preserve">על </w:t>
      </w:r>
      <w:bookmarkStart w:id="5141" w:name="_ETM_Q8_574299"/>
      <w:bookmarkEnd w:id="5141"/>
      <w:r>
        <w:rPr>
          <w:rFonts w:hint="cs"/>
          <w:rtl/>
        </w:rPr>
        <w:t xml:space="preserve">עמותת </w:t>
      </w:r>
      <w:bookmarkStart w:id="5142" w:name="_ETM_Q8_574659"/>
      <w:bookmarkEnd w:id="5142"/>
      <w:r w:rsidRPr="005A4091">
        <w:rPr>
          <w:rtl/>
        </w:rPr>
        <w:t>לתת</w:t>
      </w:r>
      <w:r>
        <w:rPr>
          <w:rFonts w:hint="cs"/>
          <w:rtl/>
        </w:rPr>
        <w:t>,</w:t>
      </w:r>
      <w:r w:rsidRPr="005A4091">
        <w:rPr>
          <w:rtl/>
        </w:rPr>
        <w:t xml:space="preserve"> </w:t>
      </w:r>
      <w:bookmarkStart w:id="5143" w:name="_ETM_Q8_575109"/>
      <w:bookmarkStart w:id="5144" w:name="_ETM_Q8_575319"/>
      <w:bookmarkEnd w:id="5143"/>
      <w:bookmarkEnd w:id="5144"/>
      <w:r>
        <w:rPr>
          <w:rFonts w:hint="cs"/>
          <w:rtl/>
        </w:rPr>
        <w:t>על חסדי</w:t>
      </w:r>
      <w:r w:rsidRPr="005A4091">
        <w:rPr>
          <w:rtl/>
        </w:rPr>
        <w:t xml:space="preserve"> </w:t>
      </w:r>
      <w:bookmarkStart w:id="5145" w:name="_ETM_Q8_575619"/>
      <w:bookmarkEnd w:id="5145"/>
      <w:r w:rsidRPr="005A4091">
        <w:rPr>
          <w:rtl/>
        </w:rPr>
        <w:t>נעמי</w:t>
      </w:r>
      <w:bookmarkStart w:id="5146" w:name="_ETM_Q8_576919"/>
      <w:bookmarkEnd w:id="5146"/>
      <w:r w:rsidRPr="005A4091">
        <w:rPr>
          <w:rtl/>
        </w:rPr>
        <w:t xml:space="preserve"> </w:t>
      </w:r>
      <w:bookmarkStart w:id="5147" w:name="_ETM_Q8_576850"/>
      <w:bookmarkEnd w:id="5147"/>
      <w:r>
        <w:rPr>
          <w:rFonts w:hint="cs"/>
          <w:rtl/>
        </w:rPr>
        <w:t>ועל עוד עמותות רבות</w:t>
      </w:r>
      <w:bookmarkStart w:id="5148" w:name="_ETM_Q8_573565"/>
      <w:bookmarkEnd w:id="5148"/>
      <w:r w:rsidRPr="005A4091">
        <w:rPr>
          <w:rtl/>
        </w:rPr>
        <w:t xml:space="preserve"> </w:t>
      </w:r>
      <w:bookmarkStart w:id="5149" w:name="_ETM_Q8_578779"/>
      <w:bookmarkEnd w:id="5149"/>
      <w:r>
        <w:rPr>
          <w:rFonts w:hint="cs"/>
          <w:rtl/>
        </w:rPr>
        <w:t>שנלחמות כל היום</w:t>
      </w:r>
      <w:bookmarkStart w:id="5150" w:name="_ETM_Q8_579469"/>
      <w:bookmarkStart w:id="5151" w:name="_ETM_Q8_579649"/>
      <w:bookmarkStart w:id="5152" w:name="_ETM_Q8_578305"/>
      <w:bookmarkEnd w:id="5150"/>
      <w:bookmarkEnd w:id="5151"/>
      <w:bookmarkEnd w:id="5152"/>
      <w:r w:rsidRPr="005A4091">
        <w:rPr>
          <w:rtl/>
        </w:rPr>
        <w:t xml:space="preserve"> </w:t>
      </w:r>
      <w:bookmarkStart w:id="5153" w:name="_ETM_Q8_579799"/>
      <w:bookmarkEnd w:id="5153"/>
      <w:r w:rsidRPr="005A4091">
        <w:rPr>
          <w:rtl/>
        </w:rPr>
        <w:t>ב</w:t>
      </w:r>
      <w:bookmarkStart w:id="5154" w:name="_ETM_Q8_580069"/>
      <w:bookmarkEnd w:id="5154"/>
      <w:r w:rsidRPr="005A4091">
        <w:rPr>
          <w:rtl/>
        </w:rPr>
        <w:t>עוני</w:t>
      </w:r>
      <w:r>
        <w:rPr>
          <w:rFonts w:hint="cs"/>
          <w:rtl/>
        </w:rPr>
        <w:t xml:space="preserve"> – את</w:t>
      </w:r>
      <w:r w:rsidRPr="005A4091">
        <w:rPr>
          <w:rtl/>
        </w:rPr>
        <w:t xml:space="preserve"> </w:t>
      </w:r>
      <w:bookmarkStart w:id="5155" w:name="_ETM_Q8_580999"/>
      <w:bookmarkEnd w:id="5155"/>
      <w:r w:rsidRPr="005A4091">
        <w:rPr>
          <w:rtl/>
        </w:rPr>
        <w:t xml:space="preserve">מה </w:t>
      </w:r>
      <w:bookmarkStart w:id="5156" w:name="_ETM_Q8_581240"/>
      <w:bookmarkEnd w:id="5156"/>
      <w:r w:rsidRPr="005A4091">
        <w:rPr>
          <w:rtl/>
        </w:rPr>
        <w:t xml:space="preserve">שאנחנו </w:t>
      </w:r>
      <w:bookmarkStart w:id="5157" w:name="_ETM_Q8_581779"/>
      <w:bookmarkEnd w:id="5157"/>
      <w:r w:rsidRPr="005A4091">
        <w:rPr>
          <w:rtl/>
        </w:rPr>
        <w:t xml:space="preserve">כמדינת </w:t>
      </w:r>
      <w:bookmarkStart w:id="5158" w:name="_ETM_Q8_582289"/>
      <w:bookmarkEnd w:id="5158"/>
      <w:r w:rsidRPr="005A4091">
        <w:rPr>
          <w:rtl/>
        </w:rPr>
        <w:t xml:space="preserve">ישראל </w:t>
      </w:r>
      <w:bookmarkStart w:id="5159" w:name="_ETM_Q8_582679"/>
      <w:bookmarkEnd w:id="5159"/>
      <w:r w:rsidRPr="005A4091">
        <w:rPr>
          <w:rtl/>
        </w:rPr>
        <w:t xml:space="preserve">לא </w:t>
      </w:r>
      <w:bookmarkStart w:id="5160" w:name="_ETM_Q8_582770"/>
      <w:bookmarkEnd w:id="5160"/>
      <w:r w:rsidRPr="005A4091">
        <w:rPr>
          <w:rtl/>
        </w:rPr>
        <w:t xml:space="preserve">עשינו </w:t>
      </w:r>
      <w:bookmarkStart w:id="5161" w:name="_ETM_Q8_583459"/>
      <w:bookmarkEnd w:id="5161"/>
      <w:r w:rsidRPr="005A4091">
        <w:rPr>
          <w:rtl/>
        </w:rPr>
        <w:t>מספיק</w:t>
      </w:r>
      <w:bookmarkStart w:id="5162" w:name="_ETM_Q8_587486"/>
      <w:bookmarkEnd w:id="5162"/>
      <w:r>
        <w:rPr>
          <w:rFonts w:hint="cs"/>
          <w:rtl/>
        </w:rPr>
        <w:t xml:space="preserve">, </w:t>
      </w:r>
      <w:bookmarkStart w:id="5163" w:name="_ETM_Q8_581739"/>
      <w:bookmarkEnd w:id="5163"/>
      <w:r>
        <w:rPr>
          <w:rFonts w:hint="cs"/>
          <w:rtl/>
        </w:rPr>
        <w:t xml:space="preserve">הם </w:t>
      </w:r>
      <w:bookmarkStart w:id="5164" w:name="_ETM_Q8_585010"/>
      <w:bookmarkStart w:id="5165" w:name="_ETM_Q8_585370"/>
      <w:bookmarkStart w:id="5166" w:name="_ETM_Q8_585580"/>
      <w:bookmarkStart w:id="5167" w:name="_ETM_Q8_585790"/>
      <w:bookmarkEnd w:id="5164"/>
      <w:bookmarkEnd w:id="5165"/>
      <w:bookmarkEnd w:id="5166"/>
      <w:bookmarkEnd w:id="5167"/>
      <w:r w:rsidRPr="005A4091">
        <w:rPr>
          <w:rtl/>
        </w:rPr>
        <w:t xml:space="preserve">היו </w:t>
      </w:r>
      <w:bookmarkStart w:id="5168" w:name="_ETM_Q8_585940"/>
      <w:bookmarkEnd w:id="5168"/>
      <w:r w:rsidRPr="005A4091">
        <w:rPr>
          <w:rtl/>
        </w:rPr>
        <w:t xml:space="preserve">בנעליים </w:t>
      </w:r>
      <w:bookmarkStart w:id="5169" w:name="_ETM_Q8_586420"/>
      <w:bookmarkEnd w:id="5169"/>
      <w:r w:rsidRPr="005A4091">
        <w:rPr>
          <w:rtl/>
        </w:rPr>
        <w:t>שלהם</w:t>
      </w:r>
      <w:r>
        <w:rPr>
          <w:rFonts w:hint="cs"/>
          <w:rtl/>
        </w:rPr>
        <w:t>.</w:t>
      </w:r>
      <w:r w:rsidRPr="005A4091">
        <w:rPr>
          <w:rtl/>
        </w:rPr>
        <w:t xml:space="preserve"> </w:t>
      </w:r>
      <w:bookmarkStart w:id="5170" w:name="_ETM_Q8_587640"/>
      <w:bookmarkStart w:id="5171" w:name="_ETM_Q8_649966"/>
      <w:bookmarkEnd w:id="5170"/>
      <w:bookmarkEnd w:id="5171"/>
      <w:r w:rsidRPr="005A4091">
        <w:rPr>
          <w:rtl/>
        </w:rPr>
        <w:t xml:space="preserve">אנחנו </w:t>
      </w:r>
      <w:bookmarkStart w:id="5172" w:name="_ETM_Q8_588000"/>
      <w:bookmarkEnd w:id="5172"/>
      <w:r w:rsidRPr="005A4091">
        <w:rPr>
          <w:rtl/>
        </w:rPr>
        <w:t xml:space="preserve">עכשיו </w:t>
      </w:r>
      <w:bookmarkStart w:id="5173" w:name="_ETM_Q8_588270"/>
      <w:bookmarkEnd w:id="5173"/>
      <w:r w:rsidRPr="005A4091">
        <w:rPr>
          <w:rtl/>
        </w:rPr>
        <w:t xml:space="preserve">נכנסים </w:t>
      </w:r>
      <w:bookmarkStart w:id="5174" w:name="_ETM_Q8_588810"/>
      <w:bookmarkEnd w:id="5174"/>
      <w:r w:rsidRPr="005A4091">
        <w:rPr>
          <w:rtl/>
        </w:rPr>
        <w:t xml:space="preserve">לתוך </w:t>
      </w:r>
      <w:bookmarkStart w:id="5175" w:name="_ETM_Q8_589140"/>
      <w:bookmarkEnd w:id="5175"/>
      <w:r w:rsidRPr="005A4091">
        <w:rPr>
          <w:rtl/>
        </w:rPr>
        <w:t xml:space="preserve">הנעליים </w:t>
      </w:r>
      <w:bookmarkStart w:id="5176" w:name="_ETM_Q8_589680"/>
      <w:bookmarkEnd w:id="5176"/>
      <w:r w:rsidRPr="005A4091">
        <w:rPr>
          <w:rtl/>
        </w:rPr>
        <w:t>האלה</w:t>
      </w:r>
      <w:bookmarkStart w:id="5177" w:name="_ETM_Q8_585944"/>
      <w:bookmarkEnd w:id="5177"/>
      <w:r w:rsidRPr="005A4091">
        <w:rPr>
          <w:rtl/>
        </w:rPr>
        <w:t xml:space="preserve"> </w:t>
      </w:r>
      <w:bookmarkStart w:id="5178" w:name="_ETM_Q8_590610"/>
      <w:bookmarkEnd w:id="5178"/>
      <w:r w:rsidRPr="005A4091">
        <w:rPr>
          <w:rtl/>
        </w:rPr>
        <w:t xml:space="preserve">ומביאים </w:t>
      </w:r>
      <w:bookmarkStart w:id="5179" w:name="_ETM_Q8_591210"/>
      <w:bookmarkEnd w:id="5179"/>
      <w:r>
        <w:rPr>
          <w:rFonts w:hint="cs"/>
          <w:rtl/>
        </w:rPr>
        <w:t>את ה</w:t>
      </w:r>
      <w:r w:rsidRPr="005A4091">
        <w:rPr>
          <w:rtl/>
        </w:rPr>
        <w:t xml:space="preserve">חכות </w:t>
      </w:r>
      <w:bookmarkStart w:id="5180" w:name="_ETM_Q8_591810"/>
      <w:bookmarkEnd w:id="5180"/>
      <w:r w:rsidRPr="005A4091">
        <w:rPr>
          <w:rtl/>
        </w:rPr>
        <w:t xml:space="preserve">לאותן </w:t>
      </w:r>
      <w:bookmarkStart w:id="5181" w:name="_ETM_Q8_592320"/>
      <w:bookmarkEnd w:id="5181"/>
      <w:r w:rsidRPr="005A4091">
        <w:rPr>
          <w:rtl/>
        </w:rPr>
        <w:t>משפחות</w:t>
      </w:r>
      <w:r>
        <w:rPr>
          <w:rFonts w:hint="cs"/>
          <w:rtl/>
        </w:rPr>
        <w:t xml:space="preserve">; לאותן </w:t>
      </w:r>
      <w:bookmarkStart w:id="5182" w:name="_ETM_Q8_593819"/>
      <w:bookmarkStart w:id="5183" w:name="_ETM_Q8_594029"/>
      <w:bookmarkStart w:id="5184" w:name="_ETM_Q8_594270"/>
      <w:bookmarkStart w:id="5185" w:name="_ETM_Q8_591245"/>
      <w:bookmarkEnd w:id="5182"/>
      <w:bookmarkEnd w:id="5183"/>
      <w:bookmarkEnd w:id="5184"/>
      <w:bookmarkEnd w:id="5185"/>
      <w:r w:rsidRPr="005A4091">
        <w:rPr>
          <w:rtl/>
        </w:rPr>
        <w:t xml:space="preserve">משפחות </w:t>
      </w:r>
      <w:bookmarkStart w:id="5186" w:name="_ETM_Q8_594810"/>
      <w:bookmarkEnd w:id="5186"/>
      <w:r w:rsidRPr="005A4091">
        <w:rPr>
          <w:rtl/>
        </w:rPr>
        <w:t xml:space="preserve">עוני </w:t>
      </w:r>
      <w:bookmarkStart w:id="5187" w:name="_ETM_Q8_595899"/>
      <w:bookmarkEnd w:id="5187"/>
      <w:r w:rsidRPr="005A4091">
        <w:rPr>
          <w:rtl/>
        </w:rPr>
        <w:t>ש</w:t>
      </w:r>
      <w:bookmarkStart w:id="5188" w:name="_ETM_Q8_596560"/>
      <w:bookmarkEnd w:id="5188"/>
      <w:r>
        <w:rPr>
          <w:rFonts w:hint="cs"/>
          <w:rtl/>
        </w:rPr>
        <w:t xml:space="preserve">בהן </w:t>
      </w:r>
      <w:r w:rsidRPr="005A4091">
        <w:rPr>
          <w:rtl/>
        </w:rPr>
        <w:t xml:space="preserve">הילד </w:t>
      </w:r>
      <w:bookmarkStart w:id="5189" w:name="_ETM_Q8_596860"/>
      <w:bookmarkEnd w:id="5189"/>
      <w:r w:rsidRPr="005A4091">
        <w:rPr>
          <w:rtl/>
        </w:rPr>
        <w:t xml:space="preserve">קם </w:t>
      </w:r>
      <w:bookmarkStart w:id="5190" w:name="_ETM_Q8_597130"/>
      <w:bookmarkEnd w:id="5190"/>
      <w:r w:rsidRPr="005A4091">
        <w:rPr>
          <w:rtl/>
        </w:rPr>
        <w:t xml:space="preserve">בבוקר </w:t>
      </w:r>
      <w:bookmarkStart w:id="5191" w:name="_ETM_Q8_597610"/>
      <w:bookmarkEnd w:id="5191"/>
      <w:r w:rsidRPr="005A4091">
        <w:rPr>
          <w:rtl/>
        </w:rPr>
        <w:t xml:space="preserve">ואומר </w:t>
      </w:r>
      <w:bookmarkStart w:id="5192" w:name="_ETM_Q8_598000"/>
      <w:bookmarkEnd w:id="5192"/>
      <w:r w:rsidRPr="005A4091">
        <w:rPr>
          <w:rtl/>
        </w:rPr>
        <w:t>לאבא</w:t>
      </w:r>
      <w:r>
        <w:rPr>
          <w:rFonts w:hint="cs"/>
          <w:rtl/>
        </w:rPr>
        <w:t xml:space="preserve"> </w:t>
      </w:r>
      <w:r>
        <w:rPr>
          <w:rtl/>
        </w:rPr>
        <w:t>–</w:t>
      </w:r>
      <w:r w:rsidRPr="005A4091">
        <w:rPr>
          <w:rtl/>
        </w:rPr>
        <w:t xml:space="preserve"> </w:t>
      </w:r>
      <w:bookmarkStart w:id="5193" w:name="_ETM_Q8_598539"/>
      <w:bookmarkEnd w:id="5193"/>
      <w:r w:rsidRPr="005A4091">
        <w:rPr>
          <w:rtl/>
        </w:rPr>
        <w:t xml:space="preserve">אבא </w:t>
      </w:r>
      <w:bookmarkStart w:id="5194" w:name="_ETM_Q8_598689"/>
      <w:bookmarkEnd w:id="5194"/>
      <w:r w:rsidRPr="005A4091">
        <w:rPr>
          <w:rtl/>
        </w:rPr>
        <w:t xml:space="preserve">שואל </w:t>
      </w:r>
      <w:bookmarkStart w:id="5195" w:name="_ETM_Q8_598960"/>
      <w:bookmarkEnd w:id="5195"/>
      <w:r w:rsidRPr="005A4091">
        <w:rPr>
          <w:rtl/>
        </w:rPr>
        <w:t>אותו</w:t>
      </w:r>
      <w:r>
        <w:rPr>
          <w:rFonts w:hint="cs"/>
          <w:rtl/>
        </w:rPr>
        <w:t>:</w:t>
      </w:r>
      <w:r w:rsidRPr="005A4091">
        <w:rPr>
          <w:rtl/>
        </w:rPr>
        <w:t xml:space="preserve"> </w:t>
      </w:r>
      <w:bookmarkStart w:id="5196" w:name="_ETM_Q8_600009"/>
      <w:bookmarkEnd w:id="5196"/>
      <w:r w:rsidRPr="005A4091">
        <w:rPr>
          <w:rtl/>
        </w:rPr>
        <w:t xml:space="preserve">מה </w:t>
      </w:r>
      <w:bookmarkStart w:id="5197" w:name="_ETM_Q8_600219"/>
      <w:bookmarkEnd w:id="5197"/>
      <w:r w:rsidRPr="005A4091">
        <w:rPr>
          <w:rtl/>
        </w:rPr>
        <w:t xml:space="preserve">לשים </w:t>
      </w:r>
      <w:bookmarkStart w:id="5198" w:name="_ETM_Q8_600549"/>
      <w:bookmarkEnd w:id="5198"/>
      <w:r w:rsidRPr="005A4091">
        <w:rPr>
          <w:rtl/>
        </w:rPr>
        <w:t>לך</w:t>
      </w:r>
      <w:r>
        <w:rPr>
          <w:rFonts w:hint="cs"/>
          <w:rtl/>
        </w:rPr>
        <w:t>,</w:t>
      </w:r>
      <w:r w:rsidRPr="005A4091">
        <w:rPr>
          <w:rtl/>
        </w:rPr>
        <w:t xml:space="preserve"> </w:t>
      </w:r>
      <w:bookmarkStart w:id="5199" w:name="_ETM_Q8_602240"/>
      <w:bookmarkEnd w:id="5199"/>
      <w:r w:rsidRPr="005A4091">
        <w:rPr>
          <w:rtl/>
        </w:rPr>
        <w:t xml:space="preserve">עם </w:t>
      </w:r>
      <w:bookmarkStart w:id="5200" w:name="_ETM_Q8_602450"/>
      <w:bookmarkEnd w:id="5200"/>
      <w:r w:rsidRPr="005A4091">
        <w:rPr>
          <w:rtl/>
        </w:rPr>
        <w:t xml:space="preserve">חמאה </w:t>
      </w:r>
      <w:bookmarkStart w:id="5201" w:name="_ETM_Q8_602990"/>
      <w:bookmarkEnd w:id="5201"/>
      <w:r w:rsidRPr="005A4091">
        <w:rPr>
          <w:rtl/>
        </w:rPr>
        <w:t xml:space="preserve">או </w:t>
      </w:r>
      <w:bookmarkStart w:id="5202" w:name="_ETM_Q8_603109"/>
      <w:bookmarkEnd w:id="5202"/>
      <w:r w:rsidRPr="005A4091">
        <w:rPr>
          <w:rtl/>
        </w:rPr>
        <w:t xml:space="preserve">בלי </w:t>
      </w:r>
      <w:bookmarkStart w:id="5203" w:name="_ETM_Q8_603319"/>
      <w:bookmarkEnd w:id="5203"/>
      <w:r w:rsidRPr="005A4091">
        <w:rPr>
          <w:rtl/>
        </w:rPr>
        <w:t>כלום</w:t>
      </w:r>
      <w:r>
        <w:rPr>
          <w:rFonts w:hint="cs"/>
          <w:rtl/>
        </w:rPr>
        <w:t>?</w:t>
      </w:r>
      <w:bookmarkStart w:id="5204" w:name="_ETM_Q8_602835"/>
      <w:bookmarkEnd w:id="5204"/>
      <w:r w:rsidRPr="005A4091">
        <w:rPr>
          <w:rtl/>
        </w:rPr>
        <w:t xml:space="preserve"> </w:t>
      </w:r>
      <w:bookmarkStart w:id="5205" w:name="_ETM_Q8_604549"/>
      <w:bookmarkEnd w:id="5205"/>
      <w:r w:rsidRPr="005A4091">
        <w:rPr>
          <w:rtl/>
        </w:rPr>
        <w:t>ו</w:t>
      </w:r>
      <w:bookmarkStart w:id="5206" w:name="_ETM_Q8_604939"/>
      <w:bookmarkStart w:id="5207" w:name="_ETM_Q8_605240"/>
      <w:bookmarkEnd w:id="5206"/>
      <w:bookmarkEnd w:id="5207"/>
      <w:r>
        <w:rPr>
          <w:rFonts w:hint="cs"/>
          <w:rtl/>
        </w:rPr>
        <w:t>כשהחמאה היום</w:t>
      </w:r>
      <w:r w:rsidRPr="005A4091">
        <w:rPr>
          <w:rtl/>
        </w:rPr>
        <w:t xml:space="preserve"> </w:t>
      </w:r>
      <w:bookmarkStart w:id="5208" w:name="_ETM_Q8_605390"/>
      <w:bookmarkEnd w:id="5208"/>
      <w:r w:rsidRPr="005A4091">
        <w:rPr>
          <w:rtl/>
        </w:rPr>
        <w:t>מתייקרת</w:t>
      </w:r>
      <w:r>
        <w:rPr>
          <w:rFonts w:hint="cs"/>
          <w:rtl/>
        </w:rPr>
        <w:t>,</w:t>
      </w:r>
      <w:r w:rsidRPr="005A4091">
        <w:rPr>
          <w:rtl/>
        </w:rPr>
        <w:t xml:space="preserve"> </w:t>
      </w:r>
      <w:bookmarkStart w:id="5209" w:name="_ETM_Q8_606049"/>
      <w:bookmarkEnd w:id="5209"/>
      <w:r w:rsidRPr="005A4091">
        <w:rPr>
          <w:rtl/>
        </w:rPr>
        <w:t xml:space="preserve">מה </w:t>
      </w:r>
      <w:bookmarkStart w:id="5210" w:name="_ETM_Q8_606200"/>
      <w:bookmarkEnd w:id="5210"/>
      <w:r w:rsidRPr="005A4091">
        <w:rPr>
          <w:rtl/>
        </w:rPr>
        <w:t xml:space="preserve">אנחנו </w:t>
      </w:r>
      <w:bookmarkStart w:id="5211" w:name="_ETM_Q8_606529"/>
      <w:bookmarkEnd w:id="5211"/>
      <w:r w:rsidRPr="005A4091">
        <w:rPr>
          <w:rtl/>
        </w:rPr>
        <w:t xml:space="preserve">עונים </w:t>
      </w:r>
      <w:bookmarkStart w:id="5212" w:name="_ETM_Q8_606860"/>
      <w:bookmarkEnd w:id="5212"/>
      <w:r w:rsidRPr="005A4091">
        <w:rPr>
          <w:rtl/>
        </w:rPr>
        <w:t>לו</w:t>
      </w:r>
      <w:r>
        <w:rPr>
          <w:rFonts w:hint="cs"/>
          <w:rtl/>
        </w:rPr>
        <w:t>?</w:t>
      </w:r>
      <w:r w:rsidRPr="005A4091">
        <w:rPr>
          <w:rtl/>
        </w:rPr>
        <w:t xml:space="preserve"> </w:t>
      </w:r>
      <w:bookmarkStart w:id="5213" w:name="_ETM_Q8_607670"/>
      <w:bookmarkEnd w:id="5213"/>
      <w:r w:rsidRPr="005A4091">
        <w:rPr>
          <w:rtl/>
        </w:rPr>
        <w:t xml:space="preserve">אני </w:t>
      </w:r>
      <w:bookmarkStart w:id="5214" w:name="_ETM_Q8_608060"/>
      <w:bookmarkEnd w:id="5214"/>
      <w:r w:rsidRPr="005A4091">
        <w:rPr>
          <w:rtl/>
        </w:rPr>
        <w:t xml:space="preserve">לא </w:t>
      </w:r>
      <w:bookmarkStart w:id="5215" w:name="_ETM_Q8_608209"/>
      <w:bookmarkEnd w:id="5215"/>
      <w:r w:rsidRPr="005A4091">
        <w:rPr>
          <w:rtl/>
        </w:rPr>
        <w:t xml:space="preserve">מדבר </w:t>
      </w:r>
      <w:bookmarkStart w:id="5216" w:name="_ETM_Q8_609349"/>
      <w:bookmarkEnd w:id="5216"/>
      <w:r w:rsidRPr="005A4091">
        <w:rPr>
          <w:rtl/>
        </w:rPr>
        <w:t xml:space="preserve">על </w:t>
      </w:r>
      <w:bookmarkStart w:id="5217" w:name="_ETM_Q8_609530"/>
      <w:bookmarkEnd w:id="5217"/>
      <w:r w:rsidRPr="005A4091">
        <w:rPr>
          <w:rtl/>
        </w:rPr>
        <w:t xml:space="preserve">המשפחות </w:t>
      </w:r>
      <w:bookmarkStart w:id="5218" w:name="_ETM_Q8_610129"/>
      <w:bookmarkEnd w:id="5218"/>
      <w:r w:rsidRPr="005A4091">
        <w:rPr>
          <w:rtl/>
        </w:rPr>
        <w:t xml:space="preserve">האלה </w:t>
      </w:r>
      <w:bookmarkStart w:id="5219" w:name="_ETM_Q8_610430"/>
      <w:bookmarkEnd w:id="5219"/>
      <w:r>
        <w:rPr>
          <w:rFonts w:hint="cs"/>
          <w:rtl/>
        </w:rPr>
        <w:t>שאפילו לחם</w:t>
      </w:r>
      <w:r w:rsidRPr="005A4091">
        <w:rPr>
          <w:rtl/>
        </w:rPr>
        <w:t xml:space="preserve"> </w:t>
      </w:r>
      <w:bookmarkStart w:id="5220" w:name="_ETM_Q8_611420"/>
      <w:bookmarkEnd w:id="5220"/>
      <w:r w:rsidRPr="005A4091">
        <w:rPr>
          <w:rtl/>
        </w:rPr>
        <w:t xml:space="preserve">בבוקר </w:t>
      </w:r>
      <w:bookmarkStart w:id="5221" w:name="_ETM_Q8_611930"/>
      <w:bookmarkEnd w:id="5221"/>
      <w:r w:rsidRPr="005A4091">
        <w:rPr>
          <w:rtl/>
        </w:rPr>
        <w:t xml:space="preserve">אין </w:t>
      </w:r>
      <w:bookmarkStart w:id="5222" w:name="_ETM_Q8_612080"/>
      <w:bookmarkEnd w:id="5222"/>
      <w:r w:rsidRPr="005A4091">
        <w:rPr>
          <w:rtl/>
        </w:rPr>
        <w:t>לה</w:t>
      </w:r>
      <w:r>
        <w:rPr>
          <w:rFonts w:hint="cs"/>
          <w:rtl/>
        </w:rPr>
        <w:t>ן</w:t>
      </w:r>
      <w:bookmarkStart w:id="5223" w:name="_ETM_Q8_607005"/>
      <w:bookmarkEnd w:id="5223"/>
      <w:r>
        <w:rPr>
          <w:rFonts w:hint="cs"/>
          <w:rtl/>
        </w:rPr>
        <w:t>;</w:t>
      </w:r>
      <w:r w:rsidRPr="005A4091">
        <w:rPr>
          <w:rtl/>
        </w:rPr>
        <w:t xml:space="preserve"> </w:t>
      </w:r>
      <w:bookmarkStart w:id="5224" w:name="_ETM_Q8_614379"/>
      <w:bookmarkEnd w:id="5224"/>
      <w:r>
        <w:rPr>
          <w:rFonts w:hint="cs"/>
          <w:rtl/>
        </w:rPr>
        <w:t>ש</w:t>
      </w:r>
      <w:r w:rsidRPr="005A4091">
        <w:rPr>
          <w:rtl/>
        </w:rPr>
        <w:t xml:space="preserve">הם </w:t>
      </w:r>
      <w:bookmarkStart w:id="5225" w:name="_ETM_Q8_614530"/>
      <w:bookmarkEnd w:id="5225"/>
      <w:r w:rsidRPr="005A4091">
        <w:rPr>
          <w:rtl/>
        </w:rPr>
        <w:t xml:space="preserve">הולכים </w:t>
      </w:r>
      <w:bookmarkStart w:id="5226" w:name="_ETM_Q8_614859"/>
      <w:bookmarkEnd w:id="5226"/>
      <w:r w:rsidRPr="005A4091">
        <w:rPr>
          <w:rtl/>
        </w:rPr>
        <w:t xml:space="preserve">לישון </w:t>
      </w:r>
      <w:bookmarkStart w:id="5227" w:name="_ETM_Q8_615219"/>
      <w:bookmarkEnd w:id="5227"/>
      <w:r w:rsidRPr="005A4091">
        <w:rPr>
          <w:rtl/>
        </w:rPr>
        <w:t>רעבים</w:t>
      </w:r>
      <w:r>
        <w:rPr>
          <w:rFonts w:hint="cs"/>
          <w:rtl/>
        </w:rPr>
        <w:t>,</w:t>
      </w:r>
      <w:r w:rsidRPr="005A4091">
        <w:rPr>
          <w:rtl/>
        </w:rPr>
        <w:t xml:space="preserve"> </w:t>
      </w:r>
      <w:bookmarkStart w:id="5228" w:name="_ETM_Q8_615819"/>
      <w:bookmarkEnd w:id="5228"/>
      <w:r>
        <w:rPr>
          <w:rFonts w:hint="cs"/>
          <w:rtl/>
        </w:rPr>
        <w:t>כש</w:t>
      </w:r>
      <w:bookmarkStart w:id="5229" w:name="_ETM_Q8_616030"/>
      <w:bookmarkEnd w:id="5229"/>
      <w:r w:rsidRPr="005A4091">
        <w:rPr>
          <w:rtl/>
        </w:rPr>
        <w:t xml:space="preserve">הבטן </w:t>
      </w:r>
      <w:bookmarkStart w:id="5230" w:name="_ETM_Q8_616390"/>
      <w:bookmarkEnd w:id="5230"/>
      <w:r w:rsidRPr="005A4091">
        <w:rPr>
          <w:rtl/>
        </w:rPr>
        <w:t>של</w:t>
      </w:r>
      <w:bookmarkStart w:id="5231" w:name="_ETM_Q8_616719"/>
      <w:bookmarkStart w:id="5232" w:name="_ETM_Q8_618290"/>
      <w:bookmarkEnd w:id="5231"/>
      <w:bookmarkEnd w:id="5232"/>
      <w:r>
        <w:rPr>
          <w:rFonts w:hint="cs"/>
          <w:rtl/>
        </w:rPr>
        <w:t>הם מתהפכת, וקמים רעבים</w:t>
      </w:r>
      <w:bookmarkStart w:id="5233" w:name="_ETM_Q8_620286"/>
      <w:bookmarkStart w:id="5234" w:name="_ETM_Q8_654245"/>
      <w:bookmarkStart w:id="5235" w:name="_ETM_Q8_652955"/>
      <w:bookmarkStart w:id="5236" w:name="_ETM_Q8_650287"/>
      <w:bookmarkEnd w:id="5233"/>
      <w:bookmarkEnd w:id="5234"/>
      <w:bookmarkEnd w:id="5235"/>
      <w:bookmarkEnd w:id="5236"/>
      <w:r>
        <w:rPr>
          <w:rFonts w:hint="cs"/>
          <w:rtl/>
        </w:rPr>
        <w:t xml:space="preserve">. איך הם יכולים </w:t>
      </w:r>
      <w:bookmarkStart w:id="5237" w:name="_ETM_Q8_619279"/>
      <w:bookmarkStart w:id="5238" w:name="_ETM_Q8_619519"/>
      <w:bookmarkStart w:id="5239" w:name="_ETM_Q8_619609"/>
      <w:bookmarkStart w:id="5240" w:name="_ETM_Q8_619909"/>
      <w:bookmarkStart w:id="5241" w:name="_ETM_Q8_614925"/>
      <w:bookmarkEnd w:id="5237"/>
      <w:bookmarkEnd w:id="5238"/>
      <w:bookmarkEnd w:id="5239"/>
      <w:bookmarkEnd w:id="5240"/>
      <w:bookmarkEnd w:id="5241"/>
      <w:r w:rsidRPr="005A4091">
        <w:rPr>
          <w:rtl/>
        </w:rPr>
        <w:t xml:space="preserve">ללכת </w:t>
      </w:r>
      <w:bookmarkStart w:id="5242" w:name="_ETM_Q8_620239"/>
      <w:bookmarkEnd w:id="5242"/>
      <w:r w:rsidRPr="005A4091">
        <w:rPr>
          <w:rtl/>
        </w:rPr>
        <w:t>ללמוד</w:t>
      </w:r>
      <w:r>
        <w:rPr>
          <w:rFonts w:hint="cs"/>
          <w:rtl/>
        </w:rPr>
        <w:t>?</w:t>
      </w:r>
      <w:r w:rsidRPr="005A4091">
        <w:rPr>
          <w:rtl/>
        </w:rPr>
        <w:t xml:space="preserve"> </w:t>
      </w:r>
      <w:bookmarkStart w:id="5243" w:name="_ETM_Q8_622070"/>
      <w:bookmarkEnd w:id="5243"/>
      <w:r w:rsidRPr="005A4091">
        <w:rPr>
          <w:rtl/>
        </w:rPr>
        <w:t xml:space="preserve">על </w:t>
      </w:r>
      <w:bookmarkStart w:id="5244" w:name="_ETM_Q8_622250"/>
      <w:bookmarkEnd w:id="5244"/>
      <w:r w:rsidRPr="005A4091">
        <w:rPr>
          <w:rtl/>
        </w:rPr>
        <w:t>אות</w:t>
      </w:r>
      <w:r>
        <w:rPr>
          <w:rFonts w:hint="cs"/>
          <w:rtl/>
        </w:rPr>
        <w:t>ה</w:t>
      </w:r>
      <w:bookmarkStart w:id="5245" w:name="_ETM_Q8_622580"/>
      <w:bookmarkStart w:id="5246" w:name="_ETM_Q8_623240"/>
      <w:bookmarkStart w:id="5247" w:name="_ETM_Q8_623690"/>
      <w:bookmarkStart w:id="5248" w:name="_ETM_Q8_624200"/>
      <w:bookmarkEnd w:id="5245"/>
      <w:bookmarkEnd w:id="5246"/>
      <w:bookmarkEnd w:id="5247"/>
      <w:bookmarkEnd w:id="5248"/>
      <w:r>
        <w:rPr>
          <w:rFonts w:hint="cs"/>
          <w:rtl/>
        </w:rPr>
        <w:t xml:space="preserve"> קשישה שהולכת ומחטטת בפחים.</w:t>
      </w:r>
      <w:r w:rsidRPr="005A4091">
        <w:rPr>
          <w:rtl/>
        </w:rPr>
        <w:t xml:space="preserve"> </w:t>
      </w:r>
      <w:bookmarkStart w:id="5249" w:name="_ETM_Q8_625859"/>
      <w:bookmarkStart w:id="5250" w:name="_ETM_Q8_619795"/>
      <w:bookmarkEnd w:id="5249"/>
      <w:bookmarkEnd w:id="5250"/>
    </w:p>
    <w:p w:rsidR="000F25F8" w:rsidRDefault="000F25F8" w:rsidP="00017239">
      <w:pPr>
        <w:rPr>
          <w:rtl/>
        </w:rPr>
      </w:pPr>
    </w:p>
    <w:p w:rsidR="000F25F8" w:rsidRDefault="000F25F8" w:rsidP="00017239">
      <w:pPr>
        <w:rPr>
          <w:rtl/>
        </w:rPr>
      </w:pPr>
      <w:r w:rsidRPr="005A4091">
        <w:rPr>
          <w:rtl/>
        </w:rPr>
        <w:t xml:space="preserve">אז </w:t>
      </w:r>
      <w:bookmarkStart w:id="5251" w:name="_ETM_Q8_626040"/>
      <w:bookmarkEnd w:id="5251"/>
      <w:r w:rsidRPr="005A4091">
        <w:rPr>
          <w:rtl/>
        </w:rPr>
        <w:t>נכון</w:t>
      </w:r>
      <w:r>
        <w:rPr>
          <w:rFonts w:hint="cs"/>
          <w:rtl/>
        </w:rPr>
        <w:t>,</w:t>
      </w:r>
      <w:r w:rsidRPr="005A4091">
        <w:rPr>
          <w:rtl/>
        </w:rPr>
        <w:t xml:space="preserve"> </w:t>
      </w:r>
      <w:bookmarkStart w:id="5252" w:name="_ETM_Q8_626430"/>
      <w:bookmarkStart w:id="5253" w:name="_ETM_Q8_626519"/>
      <w:bookmarkEnd w:id="5252"/>
      <w:bookmarkEnd w:id="5253"/>
      <w:r w:rsidRPr="005A4091">
        <w:rPr>
          <w:rtl/>
        </w:rPr>
        <w:t xml:space="preserve">אנחנו </w:t>
      </w:r>
      <w:bookmarkStart w:id="5254" w:name="_ETM_Q8_626730"/>
      <w:bookmarkEnd w:id="5254"/>
      <w:r w:rsidRPr="005A4091">
        <w:rPr>
          <w:rtl/>
        </w:rPr>
        <w:t xml:space="preserve">לא </w:t>
      </w:r>
      <w:bookmarkStart w:id="5255" w:name="_ETM_Q8_626819"/>
      <w:bookmarkEnd w:id="5255"/>
      <w:r w:rsidRPr="005A4091">
        <w:rPr>
          <w:rtl/>
        </w:rPr>
        <w:t xml:space="preserve">פותרים </w:t>
      </w:r>
      <w:bookmarkStart w:id="5256" w:name="_ETM_Q8_627090"/>
      <w:bookmarkEnd w:id="5256"/>
      <w:r w:rsidRPr="005A4091">
        <w:rPr>
          <w:rtl/>
        </w:rPr>
        <w:t xml:space="preserve">את </w:t>
      </w:r>
      <w:bookmarkStart w:id="5257" w:name="_ETM_Q8_627180"/>
      <w:bookmarkEnd w:id="5257"/>
      <w:r w:rsidRPr="005A4091">
        <w:rPr>
          <w:rtl/>
        </w:rPr>
        <w:t xml:space="preserve">כל </w:t>
      </w:r>
      <w:bookmarkStart w:id="5258" w:name="_ETM_Q8_627359"/>
      <w:bookmarkEnd w:id="5258"/>
      <w:r w:rsidRPr="005A4091">
        <w:rPr>
          <w:rtl/>
        </w:rPr>
        <w:t xml:space="preserve">הבעיה </w:t>
      </w:r>
      <w:bookmarkStart w:id="5259" w:name="_ETM_Q8_627719"/>
      <w:bookmarkEnd w:id="5259"/>
      <w:r w:rsidRPr="005A4091">
        <w:rPr>
          <w:rtl/>
        </w:rPr>
        <w:t>עכשיו</w:t>
      </w:r>
      <w:r>
        <w:rPr>
          <w:rFonts w:hint="cs"/>
          <w:rtl/>
        </w:rPr>
        <w:t>,</w:t>
      </w:r>
      <w:r w:rsidRPr="005A4091">
        <w:rPr>
          <w:rtl/>
        </w:rPr>
        <w:t xml:space="preserve"> </w:t>
      </w:r>
      <w:bookmarkStart w:id="5260" w:name="_ETM_Q8_629700"/>
      <w:bookmarkEnd w:id="5260"/>
      <w:r w:rsidRPr="005A4091">
        <w:rPr>
          <w:rtl/>
        </w:rPr>
        <w:t xml:space="preserve">אבל </w:t>
      </w:r>
      <w:bookmarkStart w:id="5261" w:name="_ETM_Q8_630000"/>
      <w:bookmarkEnd w:id="5261"/>
      <w:r w:rsidRPr="005A4091">
        <w:rPr>
          <w:rtl/>
        </w:rPr>
        <w:t>ז</w:t>
      </w:r>
      <w:r>
        <w:rPr>
          <w:rFonts w:hint="cs"/>
          <w:rtl/>
        </w:rPr>
        <w:t>ו</w:t>
      </w:r>
      <w:r w:rsidRPr="005A4091">
        <w:rPr>
          <w:rtl/>
        </w:rPr>
        <w:t xml:space="preserve"> </w:t>
      </w:r>
      <w:bookmarkStart w:id="5262" w:name="_ETM_Q8_630390"/>
      <w:bookmarkEnd w:id="5262"/>
      <w:r w:rsidRPr="005A4091">
        <w:rPr>
          <w:rtl/>
        </w:rPr>
        <w:t xml:space="preserve">תחילת </w:t>
      </w:r>
      <w:bookmarkStart w:id="5263" w:name="_ETM_Q8_630810"/>
      <w:bookmarkEnd w:id="5263"/>
      <w:r w:rsidRPr="005A4091">
        <w:rPr>
          <w:rtl/>
        </w:rPr>
        <w:t xml:space="preserve">הדרך </w:t>
      </w:r>
      <w:bookmarkStart w:id="5264" w:name="_ETM_Q8_631290"/>
      <w:bookmarkEnd w:id="5264"/>
      <w:r w:rsidRPr="005A4091">
        <w:rPr>
          <w:rtl/>
        </w:rPr>
        <w:t>לפת</w:t>
      </w:r>
      <w:r>
        <w:rPr>
          <w:rFonts w:hint="cs"/>
          <w:rtl/>
        </w:rPr>
        <w:t>י</w:t>
      </w:r>
      <w:r w:rsidRPr="005A4091">
        <w:rPr>
          <w:rtl/>
        </w:rPr>
        <w:t>ר</w:t>
      </w:r>
      <w:r>
        <w:rPr>
          <w:rFonts w:hint="cs"/>
          <w:rtl/>
        </w:rPr>
        <w:t>ת</w:t>
      </w:r>
      <w:r w:rsidRPr="005A4091">
        <w:rPr>
          <w:rtl/>
        </w:rPr>
        <w:t xml:space="preserve"> </w:t>
      </w:r>
      <w:bookmarkStart w:id="5265" w:name="_ETM_Q8_631650"/>
      <w:bookmarkStart w:id="5266" w:name="_ETM_Q8_631829"/>
      <w:bookmarkEnd w:id="5265"/>
      <w:bookmarkEnd w:id="5266"/>
      <w:r w:rsidRPr="005A4091">
        <w:rPr>
          <w:rtl/>
        </w:rPr>
        <w:t xml:space="preserve">הבעיה </w:t>
      </w:r>
      <w:bookmarkStart w:id="5267" w:name="_ETM_Q8_632549"/>
      <w:bookmarkEnd w:id="5267"/>
      <w:r w:rsidRPr="005A4091">
        <w:rPr>
          <w:rtl/>
        </w:rPr>
        <w:t xml:space="preserve">הגדולה </w:t>
      </w:r>
      <w:bookmarkStart w:id="5268" w:name="_ETM_Q8_633060"/>
      <w:bookmarkEnd w:id="5268"/>
      <w:r w:rsidRPr="005A4091">
        <w:rPr>
          <w:rtl/>
        </w:rPr>
        <w:t xml:space="preserve">ביותר </w:t>
      </w:r>
      <w:bookmarkStart w:id="5269" w:name="_ETM_Q8_633719"/>
      <w:bookmarkEnd w:id="5269"/>
      <w:r w:rsidRPr="005A4091">
        <w:rPr>
          <w:rtl/>
        </w:rPr>
        <w:t xml:space="preserve">של </w:t>
      </w:r>
      <w:bookmarkStart w:id="5270" w:name="_ETM_Q8_633930"/>
      <w:bookmarkEnd w:id="5270"/>
      <w:r w:rsidRPr="005A4091">
        <w:rPr>
          <w:rtl/>
        </w:rPr>
        <w:t xml:space="preserve">המלחמה </w:t>
      </w:r>
      <w:bookmarkStart w:id="5271" w:name="_ETM_Q8_634469"/>
      <w:bookmarkEnd w:id="5271"/>
      <w:r w:rsidRPr="005A4091">
        <w:rPr>
          <w:rtl/>
        </w:rPr>
        <w:t>בעוני</w:t>
      </w:r>
      <w:r>
        <w:rPr>
          <w:rFonts w:hint="cs"/>
          <w:rtl/>
        </w:rPr>
        <w:t>.</w:t>
      </w:r>
      <w:bookmarkStart w:id="5272" w:name="_ETM_Q8_631516"/>
      <w:bookmarkEnd w:id="5272"/>
      <w:r w:rsidRPr="005A4091">
        <w:rPr>
          <w:rtl/>
        </w:rPr>
        <w:t xml:space="preserve"> </w:t>
      </w:r>
      <w:bookmarkStart w:id="5273" w:name="_ETM_Q8_636520"/>
      <w:bookmarkEnd w:id="5273"/>
      <w:r w:rsidRPr="005A4091">
        <w:rPr>
          <w:rtl/>
        </w:rPr>
        <w:t xml:space="preserve">אני </w:t>
      </w:r>
      <w:bookmarkStart w:id="5274" w:name="_ETM_Q8_636730"/>
      <w:bookmarkEnd w:id="5274"/>
      <w:r w:rsidRPr="005A4091">
        <w:rPr>
          <w:rtl/>
        </w:rPr>
        <w:t xml:space="preserve">רוצה </w:t>
      </w:r>
      <w:bookmarkStart w:id="5275" w:name="_ETM_Q8_637030"/>
      <w:bookmarkEnd w:id="5275"/>
      <w:r w:rsidRPr="005A4091">
        <w:rPr>
          <w:rtl/>
        </w:rPr>
        <w:t>להודות</w:t>
      </w:r>
      <w:r>
        <w:rPr>
          <w:rFonts w:hint="cs"/>
          <w:rtl/>
        </w:rPr>
        <w:t>,</w:t>
      </w:r>
      <w:r w:rsidRPr="005A4091">
        <w:rPr>
          <w:rtl/>
        </w:rPr>
        <w:t xml:space="preserve"> </w:t>
      </w:r>
      <w:bookmarkStart w:id="5276" w:name="_ETM_Q8_637330"/>
      <w:bookmarkEnd w:id="5276"/>
      <w:r w:rsidRPr="005A4091">
        <w:rPr>
          <w:rtl/>
        </w:rPr>
        <w:t xml:space="preserve">לשר </w:t>
      </w:r>
      <w:bookmarkStart w:id="5277" w:name="_ETM_Q8_637660"/>
      <w:bookmarkEnd w:id="5277"/>
      <w:r w:rsidRPr="005A4091">
        <w:rPr>
          <w:rtl/>
        </w:rPr>
        <w:t>הרווחה</w:t>
      </w:r>
      <w:r>
        <w:rPr>
          <w:rFonts w:hint="cs"/>
          <w:rtl/>
        </w:rPr>
        <w:t xml:space="preserve"> על</w:t>
      </w:r>
      <w:bookmarkStart w:id="5278" w:name="_ETM_Q8_639140"/>
      <w:bookmarkStart w:id="5279" w:name="_ETM_Q8_639440"/>
      <w:bookmarkStart w:id="5280" w:name="_ETM_Q8_639830"/>
      <w:bookmarkStart w:id="5281" w:name="_ETM_Q8_639980"/>
      <w:bookmarkEnd w:id="5278"/>
      <w:bookmarkEnd w:id="5279"/>
      <w:bookmarkEnd w:id="5280"/>
      <w:bookmarkEnd w:id="5281"/>
      <w:r>
        <w:rPr>
          <w:rFonts w:hint="cs"/>
          <w:rtl/>
        </w:rPr>
        <w:t xml:space="preserve"> הירתמותו</w:t>
      </w:r>
      <w:r w:rsidRPr="005A4091">
        <w:rPr>
          <w:rtl/>
        </w:rPr>
        <w:t xml:space="preserve"> </w:t>
      </w:r>
      <w:bookmarkStart w:id="5282" w:name="_ETM_Q8_640340"/>
      <w:bookmarkEnd w:id="5282"/>
      <w:r w:rsidRPr="005A4091">
        <w:rPr>
          <w:rtl/>
        </w:rPr>
        <w:t>לעניין</w:t>
      </w:r>
      <w:bookmarkStart w:id="5283" w:name="_ETM_Q8_637626"/>
      <w:bookmarkEnd w:id="5283"/>
      <w:r>
        <w:rPr>
          <w:rFonts w:hint="cs"/>
          <w:rtl/>
        </w:rPr>
        <w:t>;</w:t>
      </w:r>
      <w:r w:rsidRPr="005A4091">
        <w:rPr>
          <w:rtl/>
        </w:rPr>
        <w:t xml:space="preserve"> </w:t>
      </w:r>
      <w:bookmarkStart w:id="5284" w:name="_ETM_Q8_641610"/>
      <w:bookmarkEnd w:id="5284"/>
      <w:r w:rsidRPr="005A4091">
        <w:rPr>
          <w:rtl/>
        </w:rPr>
        <w:t xml:space="preserve">לשר </w:t>
      </w:r>
      <w:bookmarkStart w:id="5285" w:name="_ETM_Q8_641970"/>
      <w:bookmarkEnd w:id="5285"/>
      <w:r w:rsidRPr="005A4091">
        <w:rPr>
          <w:rtl/>
        </w:rPr>
        <w:t xml:space="preserve">יואב </w:t>
      </w:r>
      <w:bookmarkStart w:id="5286" w:name="_ETM_Q8_642239"/>
      <w:bookmarkEnd w:id="5286"/>
      <w:r w:rsidRPr="005A4091">
        <w:rPr>
          <w:rtl/>
        </w:rPr>
        <w:t>קיש</w:t>
      </w:r>
      <w:r>
        <w:rPr>
          <w:rFonts w:hint="cs"/>
          <w:rtl/>
        </w:rPr>
        <w:t>,</w:t>
      </w:r>
      <w:r w:rsidRPr="005A4091">
        <w:rPr>
          <w:rtl/>
        </w:rPr>
        <w:t xml:space="preserve"> </w:t>
      </w:r>
      <w:bookmarkStart w:id="5287" w:name="_ETM_Q8_642450"/>
      <w:bookmarkEnd w:id="5287"/>
      <w:r w:rsidRPr="005A4091">
        <w:rPr>
          <w:rtl/>
        </w:rPr>
        <w:t xml:space="preserve">שביום </w:t>
      </w:r>
      <w:bookmarkStart w:id="5288" w:name="_ETM_Q8_642780"/>
      <w:bookmarkEnd w:id="5288"/>
      <w:r w:rsidRPr="005A4091">
        <w:rPr>
          <w:rtl/>
        </w:rPr>
        <w:t xml:space="preserve">שישי </w:t>
      </w:r>
      <w:bookmarkStart w:id="5289" w:name="_ETM_Q8_643019"/>
      <w:bookmarkEnd w:id="5289"/>
      <w:r w:rsidRPr="005A4091">
        <w:rPr>
          <w:rtl/>
        </w:rPr>
        <w:t>דיברנו</w:t>
      </w:r>
      <w:bookmarkStart w:id="5290" w:name="_ETM_Q8_643536"/>
      <w:bookmarkEnd w:id="5290"/>
      <w:r>
        <w:rPr>
          <w:rFonts w:hint="cs"/>
          <w:rtl/>
        </w:rPr>
        <w:t xml:space="preserve"> –</w:t>
      </w:r>
      <w:r w:rsidRPr="005A4091">
        <w:rPr>
          <w:rtl/>
        </w:rPr>
        <w:t xml:space="preserve"> </w:t>
      </w:r>
      <w:bookmarkStart w:id="5291" w:name="_ETM_Q8_644220"/>
      <w:bookmarkEnd w:id="5291"/>
      <w:r w:rsidRPr="005A4091">
        <w:rPr>
          <w:rtl/>
        </w:rPr>
        <w:t xml:space="preserve">יש </w:t>
      </w:r>
      <w:bookmarkStart w:id="5292" w:name="_ETM_Q8_644550"/>
      <w:bookmarkEnd w:id="5292"/>
      <w:r w:rsidRPr="005A4091">
        <w:rPr>
          <w:rtl/>
        </w:rPr>
        <w:t xml:space="preserve">שם </w:t>
      </w:r>
      <w:bookmarkStart w:id="5293" w:name="_ETM_Q8_644670"/>
      <w:bookmarkStart w:id="5294" w:name="_ETM_Q8_644760"/>
      <w:bookmarkEnd w:id="5293"/>
      <w:bookmarkEnd w:id="5294"/>
      <w:r w:rsidRPr="005A4091">
        <w:rPr>
          <w:rtl/>
        </w:rPr>
        <w:t xml:space="preserve">דברים </w:t>
      </w:r>
      <w:bookmarkStart w:id="5295" w:name="_ETM_Q8_645030"/>
      <w:bookmarkEnd w:id="5295"/>
      <w:r w:rsidRPr="005A4091">
        <w:rPr>
          <w:rtl/>
        </w:rPr>
        <w:t>ש</w:t>
      </w:r>
      <w:bookmarkStart w:id="5296" w:name="_ETM_Q8_645239"/>
      <w:bookmarkEnd w:id="5296"/>
      <w:r>
        <w:rPr>
          <w:rFonts w:hint="cs"/>
          <w:rtl/>
        </w:rPr>
        <w:t>נוגעים</w:t>
      </w:r>
      <w:r w:rsidRPr="005A4091">
        <w:rPr>
          <w:rtl/>
        </w:rPr>
        <w:t xml:space="preserve"> </w:t>
      </w:r>
      <w:bookmarkStart w:id="5297" w:name="_ETM_Q8_645420"/>
      <w:bookmarkEnd w:id="5297"/>
      <w:r w:rsidRPr="005A4091">
        <w:rPr>
          <w:rtl/>
        </w:rPr>
        <w:t xml:space="preserve">למשרדו </w:t>
      </w:r>
      <w:bookmarkStart w:id="5298" w:name="_ETM_Q8_645930"/>
      <w:bookmarkEnd w:id="5298"/>
      <w:r w:rsidRPr="005A4091">
        <w:rPr>
          <w:rtl/>
        </w:rPr>
        <w:t xml:space="preserve">והוא </w:t>
      </w:r>
      <w:bookmarkStart w:id="5299" w:name="_ETM_Q8_646050"/>
      <w:bookmarkEnd w:id="5299"/>
      <w:r w:rsidRPr="005A4091">
        <w:rPr>
          <w:rtl/>
        </w:rPr>
        <w:t xml:space="preserve">אמר </w:t>
      </w:r>
      <w:bookmarkStart w:id="5300" w:name="_ETM_Q8_646230"/>
      <w:bookmarkEnd w:id="5300"/>
      <w:r w:rsidRPr="005A4091">
        <w:rPr>
          <w:rtl/>
        </w:rPr>
        <w:t>לי</w:t>
      </w:r>
      <w:r>
        <w:rPr>
          <w:rFonts w:hint="cs"/>
          <w:rtl/>
        </w:rPr>
        <w:t>:</w:t>
      </w:r>
      <w:r w:rsidRPr="005A4091">
        <w:rPr>
          <w:rtl/>
        </w:rPr>
        <w:t xml:space="preserve"> </w:t>
      </w:r>
      <w:bookmarkStart w:id="5301" w:name="_ETM_Q8_646349"/>
      <w:bookmarkEnd w:id="5301"/>
      <w:r w:rsidRPr="005A4091">
        <w:rPr>
          <w:rtl/>
        </w:rPr>
        <w:t>ינון</w:t>
      </w:r>
      <w:r>
        <w:rPr>
          <w:rFonts w:hint="cs"/>
          <w:rtl/>
        </w:rPr>
        <w:t>,</w:t>
      </w:r>
      <w:bookmarkStart w:id="5302" w:name="_ETM_Q8_643296"/>
      <w:bookmarkEnd w:id="5302"/>
      <w:r w:rsidRPr="005A4091">
        <w:rPr>
          <w:rtl/>
        </w:rPr>
        <w:t xml:space="preserve"> </w:t>
      </w:r>
      <w:bookmarkStart w:id="5303" w:name="_ETM_Q8_646860"/>
      <w:bookmarkEnd w:id="5303"/>
      <w:r w:rsidRPr="005A4091">
        <w:rPr>
          <w:rtl/>
        </w:rPr>
        <w:t xml:space="preserve">אני </w:t>
      </w:r>
      <w:bookmarkStart w:id="5304" w:name="_ETM_Q8_647130"/>
      <w:bookmarkEnd w:id="5304"/>
      <w:r w:rsidRPr="005A4091">
        <w:rPr>
          <w:rtl/>
        </w:rPr>
        <w:t xml:space="preserve">יודע </w:t>
      </w:r>
      <w:bookmarkStart w:id="5305" w:name="_ETM_Q8_647550"/>
      <w:bookmarkEnd w:id="5305"/>
      <w:r w:rsidRPr="005A4091">
        <w:rPr>
          <w:rtl/>
        </w:rPr>
        <w:t xml:space="preserve">שאתם </w:t>
      </w:r>
      <w:bookmarkStart w:id="5306" w:name="_ETM_Q8_647790"/>
      <w:bookmarkEnd w:id="5306"/>
      <w:r w:rsidRPr="005A4091">
        <w:rPr>
          <w:rtl/>
        </w:rPr>
        <w:t xml:space="preserve">נלחמים </w:t>
      </w:r>
      <w:bookmarkStart w:id="5307" w:name="_ETM_Q8_648270"/>
      <w:bookmarkEnd w:id="5307"/>
      <w:r w:rsidRPr="005A4091">
        <w:rPr>
          <w:rtl/>
        </w:rPr>
        <w:t>באמת</w:t>
      </w:r>
      <w:r>
        <w:rPr>
          <w:rFonts w:hint="cs"/>
          <w:rtl/>
        </w:rPr>
        <w:t>,</w:t>
      </w:r>
      <w:r w:rsidRPr="005A4091">
        <w:rPr>
          <w:rtl/>
        </w:rPr>
        <w:t xml:space="preserve"> </w:t>
      </w:r>
      <w:bookmarkStart w:id="5308" w:name="_ETM_Q8_649480"/>
      <w:bookmarkEnd w:id="5308"/>
      <w:r w:rsidRPr="005A4091">
        <w:rPr>
          <w:rtl/>
        </w:rPr>
        <w:t xml:space="preserve">ואנחנו </w:t>
      </w:r>
      <w:bookmarkStart w:id="5309" w:name="_ETM_Q8_649840"/>
      <w:bookmarkEnd w:id="5309"/>
      <w:r w:rsidRPr="005A4091">
        <w:rPr>
          <w:rtl/>
        </w:rPr>
        <w:t xml:space="preserve">נעשה </w:t>
      </w:r>
      <w:bookmarkStart w:id="5310" w:name="_ETM_Q8_650170"/>
      <w:bookmarkEnd w:id="5310"/>
      <w:r w:rsidRPr="005A4091">
        <w:rPr>
          <w:rtl/>
        </w:rPr>
        <w:t xml:space="preserve">הכול </w:t>
      </w:r>
      <w:bookmarkStart w:id="5311" w:name="_ETM_Q8_650379"/>
      <w:bookmarkEnd w:id="5311"/>
      <w:r w:rsidRPr="005A4091">
        <w:rPr>
          <w:rtl/>
        </w:rPr>
        <w:t xml:space="preserve">בתיאום </w:t>
      </w:r>
      <w:bookmarkStart w:id="5312" w:name="_ETM_Q8_650709"/>
      <w:bookmarkEnd w:id="5312"/>
      <w:r w:rsidRPr="005A4091">
        <w:rPr>
          <w:rtl/>
        </w:rPr>
        <w:t>ו</w:t>
      </w:r>
      <w:r>
        <w:rPr>
          <w:rFonts w:hint="cs"/>
          <w:rtl/>
        </w:rPr>
        <w:t>ב</w:t>
      </w:r>
      <w:r w:rsidRPr="005A4091">
        <w:rPr>
          <w:rtl/>
        </w:rPr>
        <w:t>הסכמה</w:t>
      </w:r>
      <w:r>
        <w:rPr>
          <w:rFonts w:hint="cs"/>
          <w:rtl/>
        </w:rPr>
        <w:t>;</w:t>
      </w:r>
      <w:bookmarkStart w:id="5313" w:name="_ETM_Q8_649696"/>
      <w:bookmarkEnd w:id="5313"/>
      <w:r w:rsidRPr="005A4091">
        <w:rPr>
          <w:rtl/>
        </w:rPr>
        <w:t xml:space="preserve"> </w:t>
      </w:r>
      <w:bookmarkStart w:id="5314" w:name="_ETM_Q8_651220"/>
      <w:bookmarkEnd w:id="5314"/>
      <w:r w:rsidRPr="005A4091">
        <w:rPr>
          <w:rtl/>
        </w:rPr>
        <w:t xml:space="preserve">לשר </w:t>
      </w:r>
      <w:bookmarkStart w:id="5315" w:name="_ETM_Q8_651549"/>
      <w:bookmarkEnd w:id="5315"/>
      <w:r w:rsidRPr="005A4091">
        <w:rPr>
          <w:rtl/>
        </w:rPr>
        <w:t xml:space="preserve">המשפטים </w:t>
      </w:r>
      <w:bookmarkStart w:id="5316" w:name="_ETM_Q8_652060"/>
      <w:bookmarkEnd w:id="5316"/>
      <w:r w:rsidRPr="005A4091">
        <w:rPr>
          <w:rtl/>
        </w:rPr>
        <w:t>ש</w:t>
      </w:r>
      <w:bookmarkStart w:id="5317" w:name="_ETM_Q8_652299"/>
      <w:bookmarkEnd w:id="5317"/>
      <w:r>
        <w:rPr>
          <w:rFonts w:hint="cs"/>
          <w:rtl/>
        </w:rPr>
        <w:t xml:space="preserve">אישר </w:t>
      </w:r>
      <w:r w:rsidRPr="005A4091">
        <w:rPr>
          <w:rtl/>
        </w:rPr>
        <w:t xml:space="preserve">גם </w:t>
      </w:r>
      <w:bookmarkStart w:id="5318" w:name="_ETM_Q8_652720"/>
      <w:bookmarkEnd w:id="5318"/>
      <w:r w:rsidRPr="005A4091">
        <w:rPr>
          <w:rtl/>
        </w:rPr>
        <w:t>הוא</w:t>
      </w:r>
      <w:r>
        <w:rPr>
          <w:rFonts w:hint="cs"/>
          <w:rtl/>
        </w:rPr>
        <w:t>,</w:t>
      </w:r>
      <w:r w:rsidRPr="005A4091">
        <w:rPr>
          <w:rtl/>
        </w:rPr>
        <w:t xml:space="preserve"> </w:t>
      </w:r>
      <w:bookmarkStart w:id="5319" w:name="_ETM_Q8_653379"/>
      <w:bookmarkEnd w:id="5319"/>
      <w:r w:rsidRPr="005A4091">
        <w:rPr>
          <w:rtl/>
        </w:rPr>
        <w:t>ולכולם</w:t>
      </w:r>
      <w:r>
        <w:rPr>
          <w:rFonts w:hint="cs"/>
          <w:rtl/>
        </w:rPr>
        <w:t>.</w:t>
      </w:r>
      <w:r w:rsidRPr="005A4091">
        <w:rPr>
          <w:rtl/>
        </w:rPr>
        <w:t xml:space="preserve"> </w:t>
      </w:r>
      <w:bookmarkStart w:id="5320" w:name="_ETM_Q8_654489"/>
      <w:bookmarkEnd w:id="5320"/>
      <w:r w:rsidRPr="005A4091">
        <w:rPr>
          <w:rtl/>
        </w:rPr>
        <w:t xml:space="preserve">וליושב-ראש </w:t>
      </w:r>
      <w:bookmarkStart w:id="5321" w:name="_ETM_Q8_655030"/>
      <w:bookmarkEnd w:id="5321"/>
      <w:r w:rsidRPr="005A4091">
        <w:rPr>
          <w:rtl/>
        </w:rPr>
        <w:t>התנועה</w:t>
      </w:r>
      <w:r>
        <w:rPr>
          <w:rFonts w:hint="cs"/>
          <w:rtl/>
        </w:rPr>
        <w:t>, אריה דרעי</w:t>
      </w:r>
      <w:bookmarkStart w:id="5322" w:name="_ETM_Q8_656379"/>
      <w:bookmarkStart w:id="5323" w:name="_ETM_Q8_652545"/>
      <w:bookmarkEnd w:id="5322"/>
      <w:bookmarkEnd w:id="5323"/>
      <w:r>
        <w:rPr>
          <w:rFonts w:hint="cs"/>
          <w:rtl/>
        </w:rPr>
        <w:t>,</w:t>
      </w:r>
      <w:r w:rsidRPr="005A4091">
        <w:rPr>
          <w:rtl/>
        </w:rPr>
        <w:t xml:space="preserve"> </w:t>
      </w:r>
      <w:bookmarkStart w:id="5324" w:name="_ETM_Q8_657610"/>
      <w:bookmarkEnd w:id="5324"/>
      <w:r>
        <w:rPr>
          <w:rFonts w:hint="cs"/>
          <w:rtl/>
        </w:rPr>
        <w:t>ש</w:t>
      </w:r>
      <w:r w:rsidRPr="005A4091">
        <w:rPr>
          <w:rtl/>
        </w:rPr>
        <w:t xml:space="preserve">לקח </w:t>
      </w:r>
      <w:bookmarkStart w:id="5325" w:name="_ETM_Q8_657159"/>
      <w:bookmarkEnd w:id="5325"/>
      <w:r w:rsidRPr="005A4091">
        <w:rPr>
          <w:rtl/>
        </w:rPr>
        <w:t xml:space="preserve">על </w:t>
      </w:r>
      <w:bookmarkStart w:id="5326" w:name="_ETM_Q8_657280"/>
      <w:bookmarkEnd w:id="5326"/>
      <w:r w:rsidRPr="005A4091">
        <w:rPr>
          <w:rtl/>
        </w:rPr>
        <w:t>עצמו</w:t>
      </w:r>
      <w:r>
        <w:rPr>
          <w:rFonts w:hint="cs"/>
          <w:rtl/>
        </w:rPr>
        <w:t xml:space="preserve">, </w:t>
      </w:r>
      <w:r w:rsidRPr="005A4091">
        <w:rPr>
          <w:rtl/>
        </w:rPr>
        <w:t xml:space="preserve">על </w:t>
      </w:r>
      <w:bookmarkStart w:id="5327" w:name="_ETM_Q8_657700"/>
      <w:bookmarkEnd w:id="5327"/>
      <w:r w:rsidRPr="005A4091">
        <w:rPr>
          <w:rtl/>
        </w:rPr>
        <w:t xml:space="preserve">הגב </w:t>
      </w:r>
      <w:bookmarkStart w:id="5328" w:name="_ETM_Q8_657940"/>
      <w:bookmarkEnd w:id="5328"/>
      <w:r w:rsidRPr="005A4091">
        <w:rPr>
          <w:rtl/>
        </w:rPr>
        <w:t>שלו</w:t>
      </w:r>
      <w:r>
        <w:rPr>
          <w:rFonts w:hint="cs"/>
          <w:rtl/>
        </w:rPr>
        <w:t>,</w:t>
      </w:r>
      <w:r w:rsidRPr="005A4091">
        <w:rPr>
          <w:rtl/>
        </w:rPr>
        <w:t xml:space="preserve"> </w:t>
      </w:r>
      <w:bookmarkStart w:id="5329" w:name="_ETM_Q8_658150"/>
      <w:bookmarkEnd w:id="5329"/>
      <w:r w:rsidRPr="005A4091">
        <w:rPr>
          <w:rtl/>
        </w:rPr>
        <w:t xml:space="preserve">את </w:t>
      </w:r>
      <w:bookmarkStart w:id="5330" w:name="_ETM_Q8_658209"/>
      <w:bookmarkEnd w:id="5330"/>
      <w:r w:rsidRPr="005A4091">
        <w:rPr>
          <w:rtl/>
        </w:rPr>
        <w:t xml:space="preserve">המלחמה </w:t>
      </w:r>
      <w:bookmarkStart w:id="5331" w:name="_ETM_Q8_658690"/>
      <w:bookmarkEnd w:id="5331"/>
      <w:r w:rsidRPr="005A4091">
        <w:rPr>
          <w:rtl/>
        </w:rPr>
        <w:t>בעוני</w:t>
      </w:r>
      <w:bookmarkStart w:id="5332" w:name="_ETM_Q8_658396"/>
      <w:bookmarkEnd w:id="5332"/>
      <w:r w:rsidRPr="005A4091">
        <w:rPr>
          <w:rtl/>
        </w:rPr>
        <w:t xml:space="preserve"> </w:t>
      </w:r>
      <w:bookmarkStart w:id="5333" w:name="_ETM_Q8_659080"/>
      <w:bookmarkEnd w:id="5333"/>
      <w:r w:rsidRPr="005A4091">
        <w:rPr>
          <w:rtl/>
        </w:rPr>
        <w:t xml:space="preserve">בקמפיין </w:t>
      </w:r>
      <w:bookmarkStart w:id="5334" w:name="_ETM_Q8_659590"/>
      <w:bookmarkEnd w:id="5334"/>
      <w:r w:rsidRPr="005A4091">
        <w:rPr>
          <w:rtl/>
        </w:rPr>
        <w:t xml:space="preserve">של </w:t>
      </w:r>
      <w:bookmarkStart w:id="5335" w:name="_ETM_Q8_659799"/>
      <w:bookmarkEnd w:id="5335"/>
      <w:r>
        <w:rPr>
          <w:rFonts w:hint="cs"/>
          <w:rtl/>
        </w:rPr>
        <w:t>ה</w:t>
      </w:r>
      <w:r w:rsidRPr="005A4091">
        <w:rPr>
          <w:rtl/>
        </w:rPr>
        <w:t xml:space="preserve">בחירות </w:t>
      </w:r>
      <w:bookmarkStart w:id="5336" w:name="_ETM_Q8_660549"/>
      <w:bookmarkEnd w:id="5336"/>
      <w:r>
        <w:rPr>
          <w:rFonts w:hint="cs"/>
          <w:rtl/>
        </w:rPr>
        <w:t>ו</w:t>
      </w:r>
      <w:r w:rsidRPr="005A4091">
        <w:rPr>
          <w:rtl/>
        </w:rPr>
        <w:t xml:space="preserve">בכל </w:t>
      </w:r>
      <w:bookmarkStart w:id="5337" w:name="_ETM_Q8_660940"/>
      <w:bookmarkEnd w:id="5337"/>
      <w:r w:rsidRPr="005A4091">
        <w:rPr>
          <w:rtl/>
        </w:rPr>
        <w:t xml:space="preserve">דבר </w:t>
      </w:r>
      <w:bookmarkStart w:id="5338" w:name="_ETM_Q8_661239"/>
      <w:bookmarkEnd w:id="5338"/>
      <w:r w:rsidRPr="005A4091">
        <w:rPr>
          <w:rtl/>
        </w:rPr>
        <w:t>ועניין</w:t>
      </w:r>
      <w:r>
        <w:rPr>
          <w:rFonts w:hint="cs"/>
          <w:rtl/>
        </w:rPr>
        <w:t>.</w:t>
      </w:r>
      <w:r w:rsidRPr="005A4091">
        <w:rPr>
          <w:rtl/>
        </w:rPr>
        <w:t xml:space="preserve"> </w:t>
      </w:r>
      <w:bookmarkStart w:id="5339" w:name="_ETM_Q8_661569"/>
      <w:bookmarkEnd w:id="5339"/>
      <w:r w:rsidRPr="005A4091">
        <w:rPr>
          <w:rtl/>
        </w:rPr>
        <w:t>למה</w:t>
      </w:r>
      <w:r>
        <w:rPr>
          <w:rFonts w:hint="cs"/>
          <w:rtl/>
        </w:rPr>
        <w:t xml:space="preserve">? כי </w:t>
      </w:r>
      <w:bookmarkStart w:id="5340" w:name="_ETM_Q8_662350"/>
      <w:bookmarkStart w:id="5341" w:name="_ETM_Q8_662530"/>
      <w:bookmarkStart w:id="5342" w:name="_ETM_Q8_659496"/>
      <w:bookmarkEnd w:id="5340"/>
      <w:bookmarkEnd w:id="5341"/>
      <w:bookmarkEnd w:id="5342"/>
      <w:r w:rsidRPr="005A4091">
        <w:rPr>
          <w:rtl/>
        </w:rPr>
        <w:t xml:space="preserve">אנחנו </w:t>
      </w:r>
      <w:bookmarkStart w:id="5343" w:name="_ETM_Q8_662770"/>
      <w:bookmarkEnd w:id="5343"/>
      <w:r w:rsidRPr="005A4091">
        <w:rPr>
          <w:rtl/>
        </w:rPr>
        <w:t xml:space="preserve">באנו </w:t>
      </w:r>
      <w:bookmarkStart w:id="5344" w:name="_ETM_Q8_663040"/>
      <w:bookmarkEnd w:id="5344"/>
      <w:r w:rsidRPr="005A4091">
        <w:rPr>
          <w:rtl/>
        </w:rPr>
        <w:t xml:space="preserve">מהמקומות </w:t>
      </w:r>
      <w:bookmarkStart w:id="5345" w:name="_ETM_Q8_663610"/>
      <w:bookmarkEnd w:id="5345"/>
      <w:r w:rsidRPr="005A4091">
        <w:rPr>
          <w:rtl/>
        </w:rPr>
        <w:t>האלה</w:t>
      </w:r>
      <w:r>
        <w:rPr>
          <w:rFonts w:hint="cs"/>
          <w:rtl/>
        </w:rPr>
        <w:t>. אנחנו מכירים את ה</w:t>
      </w:r>
      <w:bookmarkStart w:id="5346" w:name="_ETM_Q8_663820"/>
      <w:bookmarkStart w:id="5347" w:name="_ETM_Q8_663940"/>
      <w:bookmarkStart w:id="5348" w:name="_ETM_Q8_664510"/>
      <w:bookmarkEnd w:id="5346"/>
      <w:bookmarkEnd w:id="5347"/>
      <w:bookmarkEnd w:id="5348"/>
      <w:r w:rsidRPr="005A4091">
        <w:rPr>
          <w:rtl/>
        </w:rPr>
        <w:t xml:space="preserve">מקומות </w:t>
      </w:r>
      <w:bookmarkStart w:id="5349" w:name="_ETM_Q8_664900"/>
      <w:bookmarkStart w:id="5350" w:name="_ETM_Q8_665200"/>
      <w:bookmarkStart w:id="5351" w:name="_ETM_Q8_665290"/>
      <w:bookmarkEnd w:id="5349"/>
      <w:bookmarkEnd w:id="5350"/>
      <w:bookmarkEnd w:id="5351"/>
      <w:r>
        <w:rPr>
          <w:rFonts w:hint="cs"/>
          <w:rtl/>
        </w:rPr>
        <w:t>בקריית שמונה</w:t>
      </w:r>
      <w:bookmarkStart w:id="5352" w:name="_ETM_Q8_661655"/>
      <w:bookmarkEnd w:id="5352"/>
      <w:r>
        <w:rPr>
          <w:rFonts w:hint="cs"/>
          <w:rtl/>
        </w:rPr>
        <w:t>,</w:t>
      </w:r>
      <w:r w:rsidRPr="005A4091">
        <w:rPr>
          <w:rtl/>
        </w:rPr>
        <w:t xml:space="preserve"> </w:t>
      </w:r>
      <w:bookmarkStart w:id="5353" w:name="_ETM_Q8_666010"/>
      <w:bookmarkEnd w:id="5353"/>
      <w:r w:rsidRPr="005A4091">
        <w:rPr>
          <w:rtl/>
        </w:rPr>
        <w:t>בירוחם</w:t>
      </w:r>
      <w:r>
        <w:rPr>
          <w:rFonts w:hint="cs"/>
          <w:rtl/>
        </w:rPr>
        <w:t>,</w:t>
      </w:r>
      <w:bookmarkStart w:id="5354" w:name="_ETM_Q8_667000"/>
      <w:bookmarkEnd w:id="5354"/>
      <w:r>
        <w:rPr>
          <w:rFonts w:hint="cs"/>
          <w:rtl/>
        </w:rPr>
        <w:t xml:space="preserve"> </w:t>
      </w:r>
      <w:r w:rsidRPr="005A4091">
        <w:rPr>
          <w:rtl/>
        </w:rPr>
        <w:t xml:space="preserve">בעפולה </w:t>
      </w:r>
      <w:bookmarkStart w:id="5355" w:name="_ETM_Q8_667630"/>
      <w:bookmarkEnd w:id="5355"/>
      <w:r w:rsidRPr="005A4091">
        <w:rPr>
          <w:rtl/>
        </w:rPr>
        <w:t xml:space="preserve">ובכל </w:t>
      </w:r>
      <w:bookmarkStart w:id="5356" w:name="_ETM_Q8_668020"/>
      <w:bookmarkEnd w:id="5356"/>
      <w:r w:rsidRPr="005A4091">
        <w:rPr>
          <w:rtl/>
        </w:rPr>
        <w:t xml:space="preserve">המקומות </w:t>
      </w:r>
      <w:bookmarkStart w:id="5357" w:name="_ETM_Q8_668410"/>
      <w:bookmarkEnd w:id="5357"/>
      <w:r w:rsidRPr="005A4091">
        <w:rPr>
          <w:rtl/>
        </w:rPr>
        <w:t>האלה</w:t>
      </w:r>
      <w:r>
        <w:rPr>
          <w:rFonts w:hint="cs"/>
          <w:rtl/>
        </w:rPr>
        <w:t>.</w:t>
      </w:r>
      <w:r w:rsidRPr="005A4091">
        <w:rPr>
          <w:rtl/>
        </w:rPr>
        <w:t xml:space="preserve"> </w:t>
      </w:r>
      <w:bookmarkStart w:id="5358" w:name="_ETM_Q8_668969"/>
      <w:bookmarkStart w:id="5359" w:name="_ETM_Q8_669090"/>
      <w:bookmarkStart w:id="5360" w:name="_ETM_Q8_667694"/>
      <w:bookmarkEnd w:id="5358"/>
      <w:bookmarkEnd w:id="5359"/>
      <w:bookmarkEnd w:id="5360"/>
      <w:r w:rsidRPr="005A4091">
        <w:rPr>
          <w:rtl/>
        </w:rPr>
        <w:t xml:space="preserve">אנחנו </w:t>
      </w:r>
      <w:bookmarkStart w:id="5361" w:name="_ETM_Q8_669420"/>
      <w:bookmarkEnd w:id="5361"/>
      <w:r w:rsidRPr="005A4091">
        <w:rPr>
          <w:rtl/>
        </w:rPr>
        <w:t>פה</w:t>
      </w:r>
      <w:bookmarkStart w:id="5362" w:name="_ETM_Q8_669659"/>
      <w:bookmarkStart w:id="5363" w:name="_ETM_Q8_669989"/>
      <w:bookmarkStart w:id="5364" w:name="_ETM_Q8_666703"/>
      <w:bookmarkStart w:id="5365" w:name="_ETM_Q8_664503"/>
      <w:bookmarkEnd w:id="5362"/>
      <w:bookmarkEnd w:id="5363"/>
      <w:bookmarkEnd w:id="5364"/>
      <w:bookmarkEnd w:id="5365"/>
      <w:r>
        <w:rPr>
          <w:rFonts w:hint="cs"/>
          <w:rtl/>
        </w:rPr>
        <w:t>,</w:t>
      </w:r>
      <w:r w:rsidRPr="005A4091">
        <w:rPr>
          <w:rtl/>
        </w:rPr>
        <w:t xml:space="preserve"> </w:t>
      </w:r>
      <w:bookmarkStart w:id="5366" w:name="_ETM_Q8_670890"/>
      <w:bookmarkStart w:id="5367" w:name="_ETM_Q8_671280"/>
      <w:bookmarkStart w:id="5368" w:name="_ETM_Q8_671459"/>
      <w:bookmarkEnd w:id="5366"/>
      <w:bookmarkEnd w:id="5367"/>
      <w:bookmarkEnd w:id="5368"/>
      <w:r>
        <w:rPr>
          <w:rFonts w:hint="cs"/>
          <w:rtl/>
        </w:rPr>
        <w:t xml:space="preserve">עניים יקרים, אנחנו פה </w:t>
      </w:r>
      <w:r w:rsidRPr="005A4091">
        <w:rPr>
          <w:rtl/>
        </w:rPr>
        <w:t>בשביל</w:t>
      </w:r>
      <w:bookmarkStart w:id="5369" w:name="_ETM_Q8_671760"/>
      <w:bookmarkEnd w:id="5369"/>
      <w:r w:rsidRPr="005A4091">
        <w:rPr>
          <w:rtl/>
        </w:rPr>
        <w:t>כם</w:t>
      </w:r>
      <w:r>
        <w:rPr>
          <w:rFonts w:hint="cs"/>
          <w:rtl/>
        </w:rPr>
        <w:t>,</w:t>
      </w:r>
      <w:r w:rsidRPr="005A4091">
        <w:rPr>
          <w:rtl/>
        </w:rPr>
        <w:t xml:space="preserve"> </w:t>
      </w:r>
      <w:bookmarkStart w:id="5370" w:name="_ETM_Q8_672180"/>
      <w:bookmarkEnd w:id="5370"/>
      <w:r w:rsidRPr="005A4091">
        <w:rPr>
          <w:rtl/>
        </w:rPr>
        <w:t xml:space="preserve">אנחנו </w:t>
      </w:r>
      <w:bookmarkStart w:id="5371" w:name="_ETM_Q8_672480"/>
      <w:bookmarkEnd w:id="5371"/>
      <w:r w:rsidRPr="005A4091">
        <w:rPr>
          <w:rtl/>
        </w:rPr>
        <w:t xml:space="preserve">פה </w:t>
      </w:r>
      <w:bookmarkStart w:id="5372" w:name="_ETM_Q8_672629"/>
      <w:bookmarkEnd w:id="5372"/>
      <w:r w:rsidRPr="005A4091">
        <w:rPr>
          <w:rtl/>
        </w:rPr>
        <w:t xml:space="preserve">מרגישים </w:t>
      </w:r>
      <w:bookmarkStart w:id="5373" w:name="_ETM_Q8_673079"/>
      <w:bookmarkEnd w:id="5373"/>
      <w:r w:rsidRPr="005A4091">
        <w:rPr>
          <w:rtl/>
        </w:rPr>
        <w:t>א</w:t>
      </w:r>
      <w:bookmarkStart w:id="5374" w:name="_ETM_Q8_668562"/>
      <w:bookmarkEnd w:id="5374"/>
      <w:r w:rsidRPr="005A4091">
        <w:rPr>
          <w:rtl/>
        </w:rPr>
        <w:t>תכם</w:t>
      </w:r>
      <w:r>
        <w:rPr>
          <w:rFonts w:hint="cs"/>
          <w:rtl/>
        </w:rPr>
        <w:t>,</w:t>
      </w:r>
      <w:r w:rsidRPr="005A4091">
        <w:rPr>
          <w:rtl/>
        </w:rPr>
        <w:t xml:space="preserve"> </w:t>
      </w:r>
      <w:bookmarkStart w:id="5375" w:name="_ETM_Q8_673319"/>
      <w:bookmarkEnd w:id="5375"/>
      <w:r w:rsidRPr="005A4091">
        <w:rPr>
          <w:rtl/>
        </w:rPr>
        <w:t xml:space="preserve">כי </w:t>
      </w:r>
      <w:bookmarkStart w:id="5376" w:name="_ETM_Q8_673409"/>
      <w:bookmarkEnd w:id="5376"/>
      <w:r w:rsidRPr="005A4091">
        <w:rPr>
          <w:rtl/>
        </w:rPr>
        <w:t xml:space="preserve">אנחנו </w:t>
      </w:r>
      <w:bookmarkStart w:id="5377" w:name="_ETM_Q8_673680"/>
      <w:bookmarkEnd w:id="5377"/>
      <w:r w:rsidRPr="005A4091">
        <w:rPr>
          <w:rtl/>
        </w:rPr>
        <w:t xml:space="preserve">באים </w:t>
      </w:r>
      <w:bookmarkStart w:id="5378" w:name="_ETM_Q8_673980"/>
      <w:bookmarkEnd w:id="5378"/>
      <w:r w:rsidRPr="005A4091">
        <w:rPr>
          <w:rtl/>
        </w:rPr>
        <w:t xml:space="preserve">מהמשפחות </w:t>
      </w:r>
      <w:bookmarkStart w:id="5379" w:name="_ETM_Q8_674519"/>
      <w:bookmarkEnd w:id="5379"/>
      <w:r w:rsidRPr="005A4091">
        <w:rPr>
          <w:rtl/>
        </w:rPr>
        <w:t>האלה</w:t>
      </w:r>
      <w:bookmarkStart w:id="5380" w:name="_ETM_Q8_670813"/>
      <w:bookmarkEnd w:id="5380"/>
      <w:r>
        <w:rPr>
          <w:rFonts w:hint="cs"/>
          <w:rtl/>
        </w:rPr>
        <w:t>;</w:t>
      </w:r>
      <w:r w:rsidRPr="005A4091">
        <w:rPr>
          <w:rtl/>
        </w:rPr>
        <w:t xml:space="preserve"> </w:t>
      </w:r>
      <w:bookmarkStart w:id="5381" w:name="_ETM_Q8_675090"/>
      <w:bookmarkEnd w:id="5381"/>
      <w:r w:rsidRPr="005A4091">
        <w:rPr>
          <w:rtl/>
        </w:rPr>
        <w:t xml:space="preserve">אנחנו </w:t>
      </w:r>
      <w:bookmarkStart w:id="5382" w:name="_ETM_Q8_675569"/>
      <w:bookmarkEnd w:id="5382"/>
      <w:r w:rsidRPr="005A4091">
        <w:rPr>
          <w:rtl/>
        </w:rPr>
        <w:t xml:space="preserve">פה </w:t>
      </w:r>
      <w:bookmarkStart w:id="5383" w:name="_ETM_Q8_675780"/>
      <w:bookmarkEnd w:id="5383"/>
      <w:r w:rsidRPr="005A4091">
        <w:rPr>
          <w:rtl/>
        </w:rPr>
        <w:t xml:space="preserve">להמשיך </w:t>
      </w:r>
      <w:bookmarkStart w:id="5384" w:name="_ETM_Q8_676170"/>
      <w:bookmarkEnd w:id="5384"/>
      <w:r w:rsidRPr="005A4091">
        <w:rPr>
          <w:rtl/>
        </w:rPr>
        <w:t xml:space="preserve">להילחם </w:t>
      </w:r>
      <w:bookmarkStart w:id="5385" w:name="_ETM_Q8_676560"/>
      <w:bookmarkEnd w:id="5385"/>
      <w:r w:rsidRPr="005A4091">
        <w:rPr>
          <w:rtl/>
        </w:rPr>
        <w:t>בשביל</w:t>
      </w:r>
      <w:bookmarkStart w:id="5386" w:name="_ETM_Q8_676800"/>
      <w:bookmarkEnd w:id="5386"/>
      <w:r w:rsidRPr="005A4091">
        <w:rPr>
          <w:rtl/>
        </w:rPr>
        <w:t>כם</w:t>
      </w:r>
      <w:bookmarkStart w:id="5387" w:name="_ETM_Q8_672993"/>
      <w:bookmarkStart w:id="5388" w:name="_ETM_Q8_677676"/>
      <w:bookmarkStart w:id="5389" w:name="_ETM_Q8_688555"/>
      <w:bookmarkStart w:id="5390" w:name="_ETM_Q8_692924"/>
      <w:bookmarkStart w:id="5391" w:name="_ETM_Q8_689713"/>
      <w:bookmarkStart w:id="5392" w:name="_ETM_Q8_689177"/>
      <w:bookmarkStart w:id="5393" w:name="_ETM_Q8_687304"/>
      <w:bookmarkStart w:id="5394" w:name="_ETM_Q8_689979"/>
      <w:bookmarkEnd w:id="5387"/>
      <w:bookmarkEnd w:id="5388"/>
      <w:bookmarkEnd w:id="5389"/>
      <w:bookmarkEnd w:id="5390"/>
      <w:bookmarkEnd w:id="5391"/>
      <w:bookmarkEnd w:id="5392"/>
      <w:bookmarkEnd w:id="5393"/>
      <w:bookmarkEnd w:id="5394"/>
      <w:r>
        <w:rPr>
          <w:rFonts w:hint="cs"/>
          <w:rtl/>
        </w:rPr>
        <w:t>,</w:t>
      </w:r>
      <w:r w:rsidRPr="005A4091">
        <w:rPr>
          <w:rtl/>
        </w:rPr>
        <w:t xml:space="preserve"> </w:t>
      </w:r>
      <w:bookmarkStart w:id="5395" w:name="_ETM_Q8_677400"/>
      <w:bookmarkEnd w:id="5395"/>
      <w:r w:rsidRPr="005A4091">
        <w:rPr>
          <w:rtl/>
        </w:rPr>
        <w:t xml:space="preserve">ובשם </w:t>
      </w:r>
      <w:bookmarkStart w:id="5396" w:name="_ETM_Q8_677910"/>
      <w:bookmarkEnd w:id="5396"/>
      <w:r w:rsidRPr="005A4091">
        <w:rPr>
          <w:rtl/>
        </w:rPr>
        <w:t>ה</w:t>
      </w:r>
      <w:r>
        <w:rPr>
          <w:rFonts w:hint="cs"/>
          <w:rtl/>
        </w:rPr>
        <w:t>'</w:t>
      </w:r>
      <w:r w:rsidRPr="005A4091">
        <w:rPr>
          <w:rtl/>
        </w:rPr>
        <w:t xml:space="preserve"> </w:t>
      </w:r>
      <w:bookmarkStart w:id="5397" w:name="_ETM_Q8_678540"/>
      <w:bookmarkEnd w:id="5397"/>
      <w:r w:rsidRPr="005A4091">
        <w:rPr>
          <w:rtl/>
        </w:rPr>
        <w:t xml:space="preserve">נעשה </w:t>
      </w:r>
      <w:bookmarkStart w:id="5398" w:name="_ETM_Q8_678960"/>
      <w:bookmarkEnd w:id="5398"/>
      <w:r w:rsidRPr="005A4091">
        <w:rPr>
          <w:rtl/>
        </w:rPr>
        <w:t>ונצליח</w:t>
      </w:r>
      <w:r>
        <w:rPr>
          <w:rFonts w:hint="cs"/>
          <w:rtl/>
        </w:rPr>
        <w:t>,</w:t>
      </w:r>
      <w:r w:rsidRPr="005A4091">
        <w:rPr>
          <w:rtl/>
        </w:rPr>
        <w:t xml:space="preserve"> </w:t>
      </w:r>
      <w:bookmarkStart w:id="5399" w:name="_ETM_Q8_679530"/>
      <w:bookmarkEnd w:id="5399"/>
      <w:r w:rsidRPr="005A4091">
        <w:rPr>
          <w:rtl/>
        </w:rPr>
        <w:t xml:space="preserve">ובקרוב </w:t>
      </w:r>
      <w:bookmarkStart w:id="5400" w:name="_ETM_Q8_680069"/>
      <w:bookmarkEnd w:id="5400"/>
      <w:r w:rsidRPr="005A4091">
        <w:rPr>
          <w:rtl/>
        </w:rPr>
        <w:t xml:space="preserve">גם </w:t>
      </w:r>
      <w:bookmarkStart w:id="5401" w:name="_ETM_Q8_680580"/>
      <w:bookmarkEnd w:id="5401"/>
      <w:r w:rsidRPr="005A4091">
        <w:rPr>
          <w:rtl/>
        </w:rPr>
        <w:t xml:space="preserve">נברך </w:t>
      </w:r>
      <w:bookmarkStart w:id="5402" w:name="_ETM_Q8_681090"/>
      <w:bookmarkEnd w:id="5402"/>
      <w:r w:rsidRPr="005A4091">
        <w:rPr>
          <w:rtl/>
        </w:rPr>
        <w:t xml:space="preserve">על </w:t>
      </w:r>
      <w:bookmarkStart w:id="5403" w:name="_ETM_Q8_681210"/>
      <w:bookmarkEnd w:id="5403"/>
      <w:r w:rsidRPr="005A4091">
        <w:rPr>
          <w:rtl/>
        </w:rPr>
        <w:t>המו</w:t>
      </w:r>
      <w:bookmarkStart w:id="5404" w:name="_ETM_Q8_681810"/>
      <w:bookmarkEnd w:id="5404"/>
      <w:r>
        <w:rPr>
          <w:rFonts w:hint="cs"/>
          <w:rtl/>
        </w:rPr>
        <w:t>גמר. תודה רבה.</w:t>
      </w:r>
    </w:p>
    <w:p w:rsidR="000F25F8" w:rsidRDefault="000F25F8" w:rsidP="00017239">
      <w:pPr>
        <w:rPr>
          <w:rtl/>
        </w:rPr>
      </w:pPr>
    </w:p>
    <w:p w:rsidR="000F25F8" w:rsidRDefault="000F25F8" w:rsidP="00017239">
      <w:pPr>
        <w:pStyle w:val="af9"/>
        <w:keepNext/>
        <w:rPr>
          <w:rtl/>
        </w:rPr>
      </w:pPr>
      <w:r w:rsidRPr="00DC7C4B">
        <w:rPr>
          <w:rStyle w:val="TagStyle"/>
          <w:rtl/>
        </w:rPr>
        <w:t xml:space="preserve"> &lt;&lt; יור &gt;&gt; </w:t>
      </w:r>
      <w:r>
        <w:rPr>
          <w:rtl/>
        </w:rPr>
        <w:t>היו"ר אמיר אוחנה:</w:t>
      </w:r>
      <w:r w:rsidRPr="00DC7C4B">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5405" w:name="_ETM_Q8_682870"/>
      <w:bookmarkStart w:id="5406" w:name="_ETM_Q8_676973"/>
      <w:bookmarkEnd w:id="5405"/>
      <w:bookmarkEnd w:id="5406"/>
      <w:r w:rsidRPr="005A4091">
        <w:rPr>
          <w:rtl/>
        </w:rPr>
        <w:t xml:space="preserve">תודה </w:t>
      </w:r>
      <w:bookmarkStart w:id="5407" w:name="_ETM_Q8_683169"/>
      <w:bookmarkEnd w:id="5407"/>
      <w:r w:rsidRPr="005A4091">
        <w:rPr>
          <w:rtl/>
        </w:rPr>
        <w:t xml:space="preserve">לחבר </w:t>
      </w:r>
      <w:bookmarkStart w:id="5408" w:name="_ETM_Q8_683559"/>
      <w:bookmarkEnd w:id="5408"/>
      <w:r w:rsidRPr="005A4091">
        <w:rPr>
          <w:rtl/>
        </w:rPr>
        <w:t xml:space="preserve">הכנסת </w:t>
      </w:r>
      <w:bookmarkStart w:id="5409" w:name="_ETM_Q8_683980"/>
      <w:bookmarkEnd w:id="5409"/>
      <w:r w:rsidRPr="005A4091">
        <w:rPr>
          <w:rtl/>
        </w:rPr>
        <w:t xml:space="preserve">ינון </w:t>
      </w:r>
      <w:bookmarkStart w:id="5410" w:name="_ETM_Q8_684249"/>
      <w:bookmarkEnd w:id="5410"/>
      <w:r w:rsidRPr="005A4091">
        <w:rPr>
          <w:rtl/>
        </w:rPr>
        <w:t>אזולאי</w:t>
      </w:r>
      <w:r>
        <w:rPr>
          <w:rFonts w:hint="cs"/>
          <w:rtl/>
        </w:rPr>
        <w:t>,</w:t>
      </w:r>
      <w:r w:rsidRPr="005A4091">
        <w:rPr>
          <w:rtl/>
        </w:rPr>
        <w:t xml:space="preserve"> </w:t>
      </w:r>
      <w:bookmarkStart w:id="5411" w:name="_ETM_Q8_685609"/>
      <w:bookmarkEnd w:id="5411"/>
      <w:r w:rsidRPr="005A4091">
        <w:rPr>
          <w:rtl/>
        </w:rPr>
        <w:t xml:space="preserve">ונעבור </w:t>
      </w:r>
      <w:bookmarkStart w:id="5412" w:name="_ETM_Q8_686749"/>
      <w:bookmarkEnd w:id="5412"/>
      <w:r w:rsidRPr="005A4091">
        <w:rPr>
          <w:rtl/>
        </w:rPr>
        <w:t>להצבעות</w:t>
      </w:r>
      <w:r>
        <w:rPr>
          <w:rFonts w:hint="cs"/>
          <w:rtl/>
        </w:rPr>
        <w:t>.</w:t>
      </w:r>
      <w:r w:rsidRPr="005A4091">
        <w:rPr>
          <w:rtl/>
        </w:rPr>
        <w:t xml:space="preserve"> </w:t>
      </w:r>
      <w:bookmarkStart w:id="5413" w:name="_ETM_Q8_689290"/>
      <w:bookmarkStart w:id="5414" w:name="_ETM_Q8_689560"/>
      <w:bookmarkEnd w:id="5413"/>
      <w:bookmarkEnd w:id="5414"/>
      <w:r>
        <w:rPr>
          <w:rFonts w:hint="cs"/>
          <w:rtl/>
        </w:rPr>
        <w:t xml:space="preserve">אנא </w:t>
      </w:r>
      <w:r w:rsidRPr="005A4091">
        <w:rPr>
          <w:rtl/>
        </w:rPr>
        <w:t xml:space="preserve">התיישבו </w:t>
      </w:r>
      <w:bookmarkStart w:id="5415" w:name="_ETM_Q8_689980"/>
      <w:bookmarkEnd w:id="5415"/>
      <w:r w:rsidRPr="005A4091">
        <w:rPr>
          <w:rtl/>
        </w:rPr>
        <w:t>במקומותיכם</w:t>
      </w:r>
      <w:r>
        <w:rPr>
          <w:rFonts w:hint="cs"/>
          <w:rtl/>
        </w:rPr>
        <w:t>.</w:t>
      </w:r>
      <w:bookmarkStart w:id="5416" w:name="_ETM_Q8_695307"/>
      <w:bookmarkStart w:id="5417" w:name="_ETM_Q8_695380"/>
      <w:bookmarkEnd w:id="5416"/>
      <w:bookmarkEnd w:id="5417"/>
    </w:p>
    <w:p w:rsidR="000F25F8" w:rsidRDefault="000F25F8" w:rsidP="00017239">
      <w:pPr>
        <w:rPr>
          <w:rtl/>
        </w:rPr>
      </w:pPr>
      <w:bookmarkStart w:id="5418" w:name="_ETM_Q8_684650"/>
      <w:bookmarkStart w:id="5419" w:name="_ETM_Q8_684773"/>
      <w:bookmarkEnd w:id="5418"/>
      <w:bookmarkEnd w:id="5419"/>
    </w:p>
    <w:p w:rsidR="000F25F8" w:rsidRDefault="000F25F8" w:rsidP="00017239">
      <w:pPr>
        <w:pStyle w:val="af8"/>
        <w:keepNext/>
        <w:rPr>
          <w:rtl/>
        </w:rPr>
      </w:pPr>
      <w:bookmarkStart w:id="5420" w:name="_ETM_Q8_691297"/>
      <w:bookmarkStart w:id="5421" w:name="ET_interruption_6458_39"/>
      <w:bookmarkEnd w:id="5420"/>
      <w:r w:rsidRPr="009A05E8">
        <w:rPr>
          <w:rStyle w:val="TagStyle"/>
          <w:rtl/>
        </w:rPr>
        <w:t xml:space="preserve"> &lt;&lt; קריאה &gt;&gt; </w:t>
      </w:r>
      <w:r>
        <w:rPr>
          <w:rtl/>
        </w:rPr>
        <w:t>שר החינוך יואב קיש:</w:t>
      </w:r>
      <w:r w:rsidRPr="009A05E8">
        <w:rPr>
          <w:rStyle w:val="TagStyle"/>
          <w:rtl/>
        </w:rPr>
        <w:t xml:space="preserve"> &lt;&lt; קריאה &gt;&gt;</w:t>
      </w:r>
      <w:r>
        <w:rPr>
          <w:rtl/>
        </w:rPr>
        <w:t xml:space="preserve">   </w:t>
      </w:r>
      <w:bookmarkEnd w:id="5421"/>
    </w:p>
    <w:p w:rsidR="000F25F8" w:rsidRDefault="000F25F8" w:rsidP="00017239">
      <w:pPr>
        <w:pStyle w:val="KeepWithNext"/>
        <w:rPr>
          <w:rtl/>
        </w:rPr>
      </w:pPr>
    </w:p>
    <w:p w:rsidR="000F25F8" w:rsidRDefault="000F25F8" w:rsidP="00017239">
      <w:pPr>
        <w:rPr>
          <w:rtl/>
        </w:rPr>
      </w:pPr>
      <w:bookmarkStart w:id="5422" w:name="_ETM_Q8_692573"/>
      <w:bookmarkEnd w:id="5422"/>
      <w:r>
        <w:rPr>
          <w:rFonts w:hint="cs"/>
          <w:rtl/>
        </w:rPr>
        <w:t xml:space="preserve">רק שנייה, השר, השר, </w:t>
      </w:r>
      <w:bookmarkStart w:id="5423" w:name="_ETM_Q8_691789"/>
      <w:bookmarkEnd w:id="5423"/>
      <w:r>
        <w:rPr>
          <w:rFonts w:hint="cs"/>
          <w:rtl/>
        </w:rPr>
        <w:t>יש את ההתחייבות של המציעים</w:t>
      </w:r>
      <w:bookmarkStart w:id="5424" w:name="_ETM_Q8_692977"/>
      <w:bookmarkEnd w:id="5424"/>
      <w:r>
        <w:rPr>
          <w:rFonts w:hint="cs"/>
          <w:rtl/>
        </w:rPr>
        <w:t>, הם רק צריכים</w:t>
      </w:r>
      <w:bookmarkStart w:id="5425" w:name="_ETM_Q8_692976"/>
      <w:bookmarkEnd w:id="5425"/>
      <w:r>
        <w:rPr>
          <w:rFonts w:hint="cs"/>
          <w:rtl/>
        </w:rPr>
        <w:t xml:space="preserve"> את</w:t>
      </w:r>
      <w:bookmarkStart w:id="5426" w:name="_ETM_Q8_693177"/>
      <w:bookmarkStart w:id="5427" w:name="_ETM_Q8_693758"/>
      <w:bookmarkStart w:id="5428" w:name="_ETM_Q8_692687"/>
      <w:bookmarkEnd w:id="5426"/>
      <w:bookmarkEnd w:id="5427"/>
      <w:bookmarkEnd w:id="5428"/>
      <w:r>
        <w:rPr>
          <w:rFonts w:hint="cs"/>
          <w:rtl/>
        </w:rPr>
        <w:t xml:space="preserve"> - - -</w:t>
      </w:r>
      <w:bookmarkStart w:id="5429" w:name="_ETM_Q8_692773"/>
      <w:bookmarkEnd w:id="5429"/>
    </w:p>
    <w:p w:rsidR="000F25F8" w:rsidRDefault="000F25F8" w:rsidP="00017239">
      <w:pPr>
        <w:rPr>
          <w:rtl/>
        </w:rPr>
      </w:pPr>
      <w:bookmarkStart w:id="5430" w:name="_ETM_Q8_695562"/>
      <w:bookmarkStart w:id="5431" w:name="_ETM_Q8_695626"/>
      <w:bookmarkEnd w:id="5430"/>
      <w:bookmarkEnd w:id="5431"/>
    </w:p>
    <w:p w:rsidR="000F25F8" w:rsidRDefault="000F25F8" w:rsidP="00017239">
      <w:pPr>
        <w:pStyle w:val="af9"/>
        <w:keepNext/>
        <w:rPr>
          <w:rtl/>
        </w:rPr>
      </w:pPr>
      <w:r w:rsidRPr="00DC4404">
        <w:rPr>
          <w:rStyle w:val="TagStyle"/>
          <w:rtl/>
        </w:rPr>
        <w:t xml:space="preserve"> &lt;&lt; יור &gt;&gt; </w:t>
      </w:r>
      <w:r>
        <w:rPr>
          <w:rtl/>
        </w:rPr>
        <w:t>היו"ר אמיר אוחנה:</w:t>
      </w:r>
      <w:r w:rsidRPr="00DC4404">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5432" w:name="_ETM_Q8_697582"/>
      <w:bookmarkEnd w:id="5432"/>
      <w:r w:rsidRPr="005A4091">
        <w:rPr>
          <w:rtl/>
        </w:rPr>
        <w:t xml:space="preserve"> </w:t>
      </w:r>
      <w:bookmarkStart w:id="5433" w:name="_ETM_Q8_697610"/>
      <w:bookmarkEnd w:id="5433"/>
      <w:r w:rsidRPr="005A4091">
        <w:rPr>
          <w:rtl/>
        </w:rPr>
        <w:t xml:space="preserve">ההתחייבות </w:t>
      </w:r>
      <w:bookmarkStart w:id="5434" w:name="_ETM_Q8_698240"/>
      <w:bookmarkEnd w:id="5434"/>
      <w:r>
        <w:rPr>
          <w:rFonts w:hint="cs"/>
          <w:rtl/>
        </w:rPr>
        <w:t>כבר נ</w:t>
      </w:r>
      <w:bookmarkStart w:id="5435" w:name="_ETM_Q8_694433"/>
      <w:bookmarkEnd w:id="5435"/>
      <w:r w:rsidRPr="005A4091">
        <w:rPr>
          <w:rtl/>
        </w:rPr>
        <w:t xml:space="preserve">רשמה </w:t>
      </w:r>
      <w:bookmarkStart w:id="5436" w:name="_ETM_Q8_698780"/>
      <w:bookmarkEnd w:id="5436"/>
      <w:r w:rsidRPr="005A4091">
        <w:rPr>
          <w:rtl/>
        </w:rPr>
        <w:t>לפרוטוקול</w:t>
      </w:r>
      <w:bookmarkStart w:id="5437" w:name="_ETM_Q8_700360"/>
      <w:bookmarkEnd w:id="5437"/>
      <w:r>
        <w:rPr>
          <w:rFonts w:hint="cs"/>
          <w:rtl/>
        </w:rPr>
        <w:t>.</w:t>
      </w:r>
    </w:p>
    <w:p w:rsidR="000F25F8" w:rsidRDefault="000F25F8" w:rsidP="00017239">
      <w:pPr>
        <w:rPr>
          <w:rtl/>
        </w:rPr>
      </w:pPr>
    </w:p>
    <w:p w:rsidR="000F25F8" w:rsidRDefault="000F25F8" w:rsidP="00017239">
      <w:pPr>
        <w:pStyle w:val="af8"/>
        <w:keepNext/>
        <w:rPr>
          <w:rtl/>
        </w:rPr>
      </w:pPr>
      <w:bookmarkStart w:id="5438" w:name="_ETM_Q8_701380"/>
      <w:bookmarkStart w:id="5439" w:name="ET_interruption_6458_40"/>
      <w:bookmarkEnd w:id="5438"/>
      <w:r w:rsidRPr="00D554AB">
        <w:rPr>
          <w:rStyle w:val="TagStyle"/>
          <w:rtl/>
        </w:rPr>
        <w:t xml:space="preserve"> &lt;&lt; קריאה &gt;&gt; </w:t>
      </w:r>
      <w:r>
        <w:rPr>
          <w:rtl/>
        </w:rPr>
        <w:t>שר החינוך יואב קיש:</w:t>
      </w:r>
      <w:r w:rsidRPr="00D554AB">
        <w:rPr>
          <w:rStyle w:val="TagStyle"/>
          <w:rtl/>
        </w:rPr>
        <w:t xml:space="preserve"> &lt;&lt; קריאה &gt;&gt;</w:t>
      </w:r>
      <w:r>
        <w:rPr>
          <w:rtl/>
        </w:rPr>
        <w:t xml:space="preserve">   </w:t>
      </w:r>
      <w:bookmarkEnd w:id="5439"/>
    </w:p>
    <w:p w:rsidR="000F25F8" w:rsidRDefault="000F25F8" w:rsidP="00017239">
      <w:pPr>
        <w:pStyle w:val="KeepWithNext"/>
        <w:rPr>
          <w:rtl/>
        </w:rPr>
      </w:pPr>
    </w:p>
    <w:p w:rsidR="000F25F8" w:rsidRDefault="000F25F8" w:rsidP="00017239">
      <w:pPr>
        <w:rPr>
          <w:rtl/>
        </w:rPr>
      </w:pPr>
      <w:r>
        <w:rPr>
          <w:rFonts w:hint="cs"/>
          <w:rtl/>
        </w:rPr>
        <w:t>אני לא שמעתי.</w:t>
      </w:r>
    </w:p>
    <w:p w:rsidR="000F25F8" w:rsidRDefault="000F25F8" w:rsidP="00017239">
      <w:pPr>
        <w:rPr>
          <w:rtl/>
        </w:rPr>
      </w:pPr>
    </w:p>
    <w:p w:rsidR="000F25F8" w:rsidRDefault="000F25F8" w:rsidP="00017239">
      <w:pPr>
        <w:pStyle w:val="af9"/>
        <w:keepNext/>
        <w:rPr>
          <w:rtl/>
        </w:rPr>
      </w:pPr>
      <w:bookmarkStart w:id="5440" w:name="ET_yor_6423_36"/>
      <w:r w:rsidRPr="00E02B35">
        <w:rPr>
          <w:rStyle w:val="TagStyle"/>
          <w:rtl/>
        </w:rPr>
        <w:t xml:space="preserve"> &lt;&lt; יור &gt;&gt; </w:t>
      </w:r>
      <w:r>
        <w:rPr>
          <w:rtl/>
        </w:rPr>
        <w:t>היו"ר אמיר אוחנה:</w:t>
      </w:r>
      <w:r w:rsidRPr="00E02B35">
        <w:rPr>
          <w:rStyle w:val="TagStyle"/>
          <w:rtl/>
        </w:rPr>
        <w:t xml:space="preserve"> &lt;&lt; יור &gt;&gt;</w:t>
      </w:r>
      <w:r>
        <w:rPr>
          <w:rtl/>
        </w:rPr>
        <w:t xml:space="preserve">   </w:t>
      </w:r>
      <w:bookmarkEnd w:id="5440"/>
    </w:p>
    <w:p w:rsidR="000F25F8" w:rsidRDefault="000F25F8" w:rsidP="00017239">
      <w:pPr>
        <w:pStyle w:val="KeepWithNext"/>
        <w:rPr>
          <w:rtl/>
        </w:rPr>
      </w:pPr>
    </w:p>
    <w:p w:rsidR="000F25F8" w:rsidRDefault="000F25F8" w:rsidP="005A7909">
      <w:pPr>
        <w:rPr>
          <w:rtl/>
        </w:rPr>
      </w:pPr>
      <w:bookmarkStart w:id="5441" w:name="_ETM_Q8_695994"/>
      <w:bookmarkEnd w:id="5441"/>
      <w:r w:rsidRPr="005A4091">
        <w:rPr>
          <w:rtl/>
        </w:rPr>
        <w:t>כן</w:t>
      </w:r>
      <w:r>
        <w:rPr>
          <w:rFonts w:hint="cs"/>
          <w:rtl/>
        </w:rPr>
        <w:t>, כן.</w:t>
      </w:r>
      <w:r w:rsidRPr="005A4091">
        <w:rPr>
          <w:rtl/>
        </w:rPr>
        <w:t xml:space="preserve"> </w:t>
      </w:r>
      <w:bookmarkStart w:id="5442" w:name="_ETM_Q8_701749"/>
      <w:bookmarkEnd w:id="5442"/>
      <w:r w:rsidRPr="005A4091">
        <w:rPr>
          <w:rtl/>
        </w:rPr>
        <w:t xml:space="preserve">התחייבות </w:t>
      </w:r>
      <w:bookmarkStart w:id="5443" w:name="_ETM_Q8_702290"/>
      <w:bookmarkEnd w:id="5443"/>
      <w:r w:rsidRPr="005A4091">
        <w:rPr>
          <w:rtl/>
        </w:rPr>
        <w:t xml:space="preserve">המציעים </w:t>
      </w:r>
      <w:bookmarkStart w:id="5444" w:name="_ETM_Q8_703040"/>
      <w:bookmarkEnd w:id="5444"/>
      <w:r w:rsidRPr="005A4091">
        <w:rPr>
          <w:rtl/>
        </w:rPr>
        <w:t xml:space="preserve">להצעת </w:t>
      </w:r>
      <w:bookmarkStart w:id="5445" w:name="_ETM_Q8_704640"/>
      <w:bookmarkEnd w:id="5445"/>
      <w:r w:rsidRPr="005A4091">
        <w:rPr>
          <w:rtl/>
        </w:rPr>
        <w:t xml:space="preserve">הממשלה </w:t>
      </w:r>
      <w:bookmarkStart w:id="5446" w:name="_ETM_Q8_705120"/>
      <w:bookmarkEnd w:id="5446"/>
      <w:r w:rsidRPr="005A4091">
        <w:rPr>
          <w:rtl/>
        </w:rPr>
        <w:t xml:space="preserve">נרשמה </w:t>
      </w:r>
      <w:bookmarkStart w:id="5447" w:name="_ETM_Q8_705570"/>
      <w:bookmarkEnd w:id="5447"/>
      <w:r w:rsidRPr="005A4091">
        <w:rPr>
          <w:rtl/>
        </w:rPr>
        <w:t>בפרוטוקול</w:t>
      </w:r>
      <w:r>
        <w:rPr>
          <w:rFonts w:hint="cs"/>
          <w:rtl/>
        </w:rPr>
        <w:t>.</w:t>
      </w:r>
      <w:r w:rsidRPr="005A4091">
        <w:rPr>
          <w:rtl/>
        </w:rPr>
        <w:t xml:space="preserve"> </w:t>
      </w:r>
      <w:bookmarkStart w:id="5448" w:name="_ETM_Q8_706710"/>
      <w:bookmarkEnd w:id="5448"/>
    </w:p>
    <w:p w:rsidR="000F25F8" w:rsidRDefault="000F25F8" w:rsidP="005A7909">
      <w:pPr>
        <w:rPr>
          <w:rtl/>
        </w:rPr>
      </w:pPr>
    </w:p>
    <w:p w:rsidR="000F25F8" w:rsidRDefault="000F25F8" w:rsidP="005A7909">
      <w:pPr>
        <w:rPr>
          <w:rtl/>
        </w:rPr>
      </w:pPr>
      <w:r w:rsidRPr="005A4091">
        <w:rPr>
          <w:rtl/>
        </w:rPr>
        <w:t xml:space="preserve">ואנחנו </w:t>
      </w:r>
      <w:bookmarkStart w:id="5449" w:name="_ETM_Q8_707040"/>
      <w:bookmarkEnd w:id="5449"/>
      <w:r w:rsidRPr="005A4091">
        <w:rPr>
          <w:rtl/>
        </w:rPr>
        <w:t xml:space="preserve">עוברים </w:t>
      </w:r>
      <w:bookmarkStart w:id="5450" w:name="_ETM_Q8_707340"/>
      <w:bookmarkEnd w:id="5450"/>
      <w:r w:rsidRPr="005A4091">
        <w:rPr>
          <w:rtl/>
        </w:rPr>
        <w:t xml:space="preserve">להצבעה </w:t>
      </w:r>
      <w:bookmarkStart w:id="5451" w:name="_ETM_Q8_708420"/>
      <w:bookmarkEnd w:id="5451"/>
      <w:r>
        <w:rPr>
          <w:rFonts w:hint="cs"/>
          <w:rtl/>
        </w:rPr>
        <w:t xml:space="preserve">– </w:t>
      </w:r>
      <w:r w:rsidRPr="005A4091">
        <w:rPr>
          <w:rtl/>
        </w:rPr>
        <w:t>ראשית</w:t>
      </w:r>
      <w:r>
        <w:rPr>
          <w:rFonts w:hint="cs"/>
          <w:rtl/>
        </w:rPr>
        <w:t>,</w:t>
      </w:r>
      <w:r w:rsidRPr="005A4091">
        <w:rPr>
          <w:rtl/>
        </w:rPr>
        <w:t xml:space="preserve"> </w:t>
      </w:r>
      <w:bookmarkStart w:id="5452" w:name="_ETM_Q8_709719"/>
      <w:bookmarkEnd w:id="5452"/>
      <w:r>
        <w:rPr>
          <w:rFonts w:hint="cs"/>
          <w:rtl/>
        </w:rPr>
        <w:t xml:space="preserve">על </w:t>
      </w:r>
      <w:bookmarkStart w:id="5453" w:name="_ETM_Q8_706583"/>
      <w:bookmarkStart w:id="5454" w:name="_ETM_Q8_708983"/>
      <w:bookmarkEnd w:id="5453"/>
      <w:bookmarkEnd w:id="5454"/>
      <w:r w:rsidRPr="005A4091">
        <w:rPr>
          <w:rtl/>
        </w:rPr>
        <w:t xml:space="preserve">הצעת </w:t>
      </w:r>
      <w:bookmarkStart w:id="5455" w:name="_ETM_Q8_710620"/>
      <w:bookmarkEnd w:id="5455"/>
      <w:r w:rsidRPr="005A4091">
        <w:rPr>
          <w:rtl/>
        </w:rPr>
        <w:t xml:space="preserve">החוק </w:t>
      </w:r>
      <w:bookmarkStart w:id="5456" w:name="_ETM_Q8_710979"/>
      <w:bookmarkEnd w:id="5456"/>
      <w:r w:rsidRPr="005A4091">
        <w:rPr>
          <w:rtl/>
        </w:rPr>
        <w:t xml:space="preserve">של </w:t>
      </w:r>
      <w:bookmarkStart w:id="5457" w:name="_ETM_Q8_711189"/>
      <w:bookmarkEnd w:id="5457"/>
      <w:r w:rsidRPr="005A4091">
        <w:rPr>
          <w:rtl/>
        </w:rPr>
        <w:t xml:space="preserve">חבר </w:t>
      </w:r>
      <w:bookmarkStart w:id="5458" w:name="_ETM_Q8_711459"/>
      <w:bookmarkEnd w:id="5458"/>
      <w:r w:rsidRPr="005A4091">
        <w:rPr>
          <w:rtl/>
        </w:rPr>
        <w:t xml:space="preserve">הכנסת </w:t>
      </w:r>
      <w:bookmarkStart w:id="5459" w:name="_ETM_Q8_711849"/>
      <w:bookmarkEnd w:id="5459"/>
      <w:r w:rsidRPr="005A4091">
        <w:rPr>
          <w:rtl/>
        </w:rPr>
        <w:t xml:space="preserve">ינון </w:t>
      </w:r>
      <w:bookmarkStart w:id="5460" w:name="_ETM_Q8_712120"/>
      <w:bookmarkEnd w:id="5460"/>
      <w:r w:rsidRPr="005A4091">
        <w:rPr>
          <w:rtl/>
        </w:rPr>
        <w:t>אזולאי</w:t>
      </w:r>
      <w:r>
        <w:rPr>
          <w:rFonts w:hint="cs"/>
          <w:rtl/>
        </w:rPr>
        <w:t>,</w:t>
      </w:r>
      <w:r w:rsidRPr="005A4091">
        <w:rPr>
          <w:rtl/>
        </w:rPr>
        <w:t xml:space="preserve"> </w:t>
      </w:r>
      <w:bookmarkStart w:id="5461" w:name="_ETM_Q8_712510"/>
      <w:bookmarkEnd w:id="5461"/>
      <w:r w:rsidRPr="005A4091">
        <w:rPr>
          <w:rtl/>
        </w:rPr>
        <w:t xml:space="preserve">הצעת </w:t>
      </w:r>
      <w:bookmarkStart w:id="5462" w:name="_ETM_Q8_712839"/>
      <w:bookmarkEnd w:id="5462"/>
      <w:r w:rsidRPr="005A4091">
        <w:rPr>
          <w:rtl/>
        </w:rPr>
        <w:t xml:space="preserve">חוק </w:t>
      </w:r>
      <w:bookmarkStart w:id="5463" w:name="_ETM_Q8_713049"/>
      <w:bookmarkEnd w:id="5463"/>
      <w:r w:rsidRPr="005A4091">
        <w:rPr>
          <w:rtl/>
        </w:rPr>
        <w:t xml:space="preserve">הרשות </w:t>
      </w:r>
      <w:bookmarkStart w:id="5464" w:name="_ETM_Q8_713409"/>
      <w:bookmarkEnd w:id="5464"/>
      <w:r w:rsidRPr="005A4091">
        <w:rPr>
          <w:rtl/>
        </w:rPr>
        <w:t xml:space="preserve">הלאומית </w:t>
      </w:r>
      <w:bookmarkStart w:id="5465" w:name="_ETM_Q8_713769"/>
      <w:bookmarkEnd w:id="5465"/>
      <w:r w:rsidRPr="005A4091">
        <w:rPr>
          <w:rtl/>
        </w:rPr>
        <w:t xml:space="preserve">למאבק </w:t>
      </w:r>
      <w:bookmarkStart w:id="5466" w:name="_ETM_Q8_714219"/>
      <w:bookmarkEnd w:id="5466"/>
      <w:r w:rsidRPr="005A4091">
        <w:rPr>
          <w:rtl/>
        </w:rPr>
        <w:t>בעוני</w:t>
      </w:r>
      <w:r>
        <w:rPr>
          <w:rFonts w:hint="cs"/>
          <w:rtl/>
        </w:rPr>
        <w:t>,</w:t>
      </w:r>
      <w:r w:rsidRPr="005A4091">
        <w:rPr>
          <w:rtl/>
        </w:rPr>
        <w:t xml:space="preserve"> </w:t>
      </w:r>
      <w:bookmarkStart w:id="5467" w:name="_ETM_Q8_714489"/>
      <w:bookmarkEnd w:id="5467"/>
      <w:r w:rsidRPr="005A4091">
        <w:rPr>
          <w:rtl/>
        </w:rPr>
        <w:t>התשפ"ג</w:t>
      </w:r>
      <w:bookmarkStart w:id="5468" w:name="_ETM_Q8_715809"/>
      <w:bookmarkStart w:id="5469" w:name="_ETM_Q8_717459"/>
      <w:bookmarkStart w:id="5470" w:name="_ETM_Q8_730716"/>
      <w:bookmarkStart w:id="5471" w:name="_ETM_Q8_739340"/>
      <w:bookmarkStart w:id="5472" w:name="_ETM_Q8_737439"/>
      <w:bookmarkEnd w:id="5468"/>
      <w:bookmarkEnd w:id="5469"/>
      <w:bookmarkEnd w:id="5470"/>
      <w:bookmarkEnd w:id="5471"/>
      <w:bookmarkEnd w:id="5472"/>
      <w:r>
        <w:rPr>
          <w:rFonts w:hint="cs"/>
          <w:rtl/>
        </w:rPr>
        <w:t>–2022</w:t>
      </w:r>
      <w:bookmarkStart w:id="5473" w:name="_ETM_Q8_709771"/>
      <w:bookmarkEnd w:id="5473"/>
      <w:r>
        <w:rPr>
          <w:rFonts w:hint="cs"/>
          <w:rtl/>
        </w:rPr>
        <w:t>. הצבעה.</w:t>
      </w:r>
    </w:p>
    <w:p w:rsidR="000F25F8" w:rsidRDefault="000F25F8" w:rsidP="00017239">
      <w:pPr>
        <w:rPr>
          <w:rtl/>
        </w:rPr>
      </w:pPr>
      <w:bookmarkStart w:id="5474" w:name="_ETM_Q8_725981"/>
      <w:bookmarkStart w:id="5475" w:name="_ETM_Q8_726069"/>
      <w:bookmarkEnd w:id="5474"/>
      <w:bookmarkEnd w:id="5475"/>
    </w:p>
    <w:p w:rsidR="000F25F8" w:rsidRDefault="000F25F8" w:rsidP="00017239">
      <w:pPr>
        <w:pStyle w:val="af3"/>
        <w:keepNext/>
        <w:rPr>
          <w:rtl/>
        </w:rPr>
      </w:pPr>
      <w:r>
        <w:rPr>
          <w:rtl/>
        </w:rPr>
        <w:lastRenderedPageBreak/>
        <w:t>הצבעה מס'</w:t>
      </w:r>
      <w:r>
        <w:rPr>
          <w:rFonts w:hint="cs"/>
          <w:rtl/>
        </w:rPr>
        <w:t xml:space="preserve"> 2</w:t>
      </w:r>
    </w:p>
    <w:p w:rsidR="000F25F8" w:rsidRDefault="000F25F8" w:rsidP="00017239">
      <w:pPr>
        <w:pStyle w:val="--"/>
        <w:keepNext/>
        <w:rPr>
          <w:rtl/>
        </w:rPr>
      </w:pPr>
    </w:p>
    <w:p w:rsidR="000F25F8" w:rsidRDefault="000F25F8" w:rsidP="00017239">
      <w:pPr>
        <w:pStyle w:val="--"/>
        <w:keepNext/>
        <w:rPr>
          <w:rtl/>
        </w:rPr>
      </w:pPr>
      <w:r>
        <w:rPr>
          <w:rtl/>
        </w:rPr>
        <w:t xml:space="preserve">בעד </w:t>
      </w:r>
      <w:r>
        <w:rPr>
          <w:rFonts w:hint="cs"/>
          <w:rtl/>
        </w:rPr>
        <w:t xml:space="preserve">ההצעה להעביר את </w:t>
      </w:r>
      <w:bookmarkStart w:id="5476" w:name="_ETM_Q8_702891"/>
      <w:bookmarkEnd w:id="5476"/>
      <w:r>
        <w:rPr>
          <w:rFonts w:hint="cs"/>
          <w:rtl/>
        </w:rPr>
        <w:t xml:space="preserve">הצעת החוק לוועדה </w:t>
      </w:r>
      <w:r>
        <w:rPr>
          <w:rtl/>
        </w:rPr>
        <w:t xml:space="preserve">– </w:t>
      </w:r>
      <w:r>
        <w:rPr>
          <w:rFonts w:hint="cs"/>
          <w:rtl/>
        </w:rPr>
        <w:t>50</w:t>
      </w:r>
    </w:p>
    <w:p w:rsidR="000F25F8" w:rsidRDefault="000F25F8" w:rsidP="00017239">
      <w:pPr>
        <w:pStyle w:val="--"/>
        <w:keepNext/>
        <w:rPr>
          <w:rtl/>
        </w:rPr>
      </w:pPr>
      <w:r>
        <w:rPr>
          <w:rtl/>
        </w:rPr>
        <w:t xml:space="preserve">נגד – </w:t>
      </w:r>
      <w:r>
        <w:rPr>
          <w:rFonts w:hint="cs"/>
          <w:rtl/>
        </w:rPr>
        <w:t>אין</w:t>
      </w:r>
    </w:p>
    <w:p w:rsidR="000F25F8" w:rsidRDefault="000F25F8" w:rsidP="00017239">
      <w:pPr>
        <w:pStyle w:val="--"/>
        <w:keepNext/>
        <w:rPr>
          <w:rtl/>
        </w:rPr>
      </w:pPr>
      <w:r>
        <w:rPr>
          <w:rtl/>
        </w:rPr>
        <w:t xml:space="preserve">נמנעים – </w:t>
      </w:r>
      <w:r>
        <w:rPr>
          <w:rFonts w:hint="cs"/>
          <w:rtl/>
        </w:rPr>
        <w:t>אין</w:t>
      </w:r>
    </w:p>
    <w:p w:rsidR="000F25F8" w:rsidRPr="00DC4404" w:rsidRDefault="000F25F8" w:rsidP="00017239">
      <w:pPr>
        <w:pStyle w:val="af5"/>
        <w:rPr>
          <w:rtl/>
        </w:rPr>
      </w:pPr>
      <w:r w:rsidRPr="00DC4404">
        <w:rPr>
          <w:rFonts w:hint="cs"/>
          <w:rtl/>
        </w:rPr>
        <w:t>ההצעה להעביר את הצעת חוק הרשות הלאומית למאבק בעוני התשפ"ג</w:t>
      </w:r>
      <w:r>
        <w:rPr>
          <w:rFonts w:hint="cs"/>
          <w:rtl/>
        </w:rPr>
        <w:t>–</w:t>
      </w:r>
      <w:r w:rsidRPr="00DC4404">
        <w:rPr>
          <w:rFonts w:hint="cs"/>
          <w:rtl/>
        </w:rPr>
        <w:t xml:space="preserve">2022, לוועדת העבודה והרווחה </w:t>
      </w:r>
      <w:r>
        <w:rPr>
          <w:rFonts w:hint="cs"/>
          <w:rtl/>
        </w:rPr>
        <w:t>נ</w:t>
      </w:r>
      <w:r w:rsidRPr="00DC4404">
        <w:rPr>
          <w:rFonts w:hint="cs"/>
          <w:rtl/>
        </w:rPr>
        <w:t>תקבלה.</w:t>
      </w:r>
    </w:p>
    <w:p w:rsidR="000F25F8" w:rsidRDefault="000F25F8" w:rsidP="00017239">
      <w:pPr>
        <w:ind w:firstLine="0"/>
        <w:rPr>
          <w:rtl/>
        </w:rPr>
      </w:pPr>
      <w:bookmarkStart w:id="5477" w:name="_ETM_Q8_338540"/>
      <w:bookmarkStart w:id="5478" w:name="_ETM_Q8_734250"/>
      <w:bookmarkStart w:id="5479" w:name="_ETM_Q8_734910"/>
      <w:bookmarkEnd w:id="5477"/>
      <w:bookmarkEnd w:id="5478"/>
      <w:bookmarkEnd w:id="5479"/>
    </w:p>
    <w:p w:rsidR="000F25F8" w:rsidRDefault="000F25F8" w:rsidP="00017239">
      <w:pPr>
        <w:ind w:firstLine="0"/>
        <w:rPr>
          <w:rtl/>
        </w:rPr>
      </w:pPr>
      <w:bookmarkStart w:id="5480" w:name="_ETM_Q8_719000"/>
      <w:bookmarkStart w:id="5481" w:name="_ETM_Q8_719104"/>
      <w:bookmarkEnd w:id="5480"/>
      <w:bookmarkEnd w:id="5481"/>
    </w:p>
    <w:p w:rsidR="000F25F8" w:rsidRDefault="000F25F8" w:rsidP="00017239">
      <w:pPr>
        <w:pStyle w:val="af9"/>
        <w:keepNext/>
        <w:rPr>
          <w:rtl/>
        </w:rPr>
      </w:pPr>
      <w:bookmarkStart w:id="5482" w:name="ET_yor_6423_38"/>
      <w:r w:rsidRPr="0064672A">
        <w:rPr>
          <w:rStyle w:val="TagStyle"/>
          <w:rtl/>
        </w:rPr>
        <w:t xml:space="preserve"> &lt;&lt; יור &gt;&gt; </w:t>
      </w:r>
      <w:r>
        <w:rPr>
          <w:rtl/>
        </w:rPr>
        <w:t>היו"ר אמיר אוחנה:</w:t>
      </w:r>
      <w:r w:rsidRPr="0064672A">
        <w:rPr>
          <w:rStyle w:val="TagStyle"/>
          <w:rtl/>
        </w:rPr>
        <w:t xml:space="preserve"> &lt;&lt; יור &gt;&gt;</w:t>
      </w:r>
      <w:r>
        <w:rPr>
          <w:rtl/>
        </w:rPr>
        <w:t xml:space="preserve">   </w:t>
      </w:r>
      <w:bookmarkEnd w:id="5482"/>
    </w:p>
    <w:p w:rsidR="000F25F8" w:rsidRDefault="000F25F8" w:rsidP="00017239">
      <w:pPr>
        <w:pStyle w:val="KeepWithNext"/>
        <w:rPr>
          <w:rtl/>
        </w:rPr>
      </w:pPr>
      <w:bookmarkStart w:id="5483" w:name="_ETM_Q8_723939"/>
      <w:bookmarkEnd w:id="5483"/>
    </w:p>
    <w:p w:rsidR="000F25F8" w:rsidRDefault="000F25F8" w:rsidP="00017239">
      <w:pPr>
        <w:rPr>
          <w:rtl/>
        </w:rPr>
      </w:pPr>
      <w:bookmarkStart w:id="5484" w:name="_ETM_Q8_724895"/>
      <w:bookmarkEnd w:id="5484"/>
      <w:r>
        <w:rPr>
          <w:rFonts w:hint="cs"/>
          <w:rtl/>
        </w:rPr>
        <w:t xml:space="preserve">50 </w:t>
      </w:r>
      <w:r w:rsidRPr="005A4091">
        <w:rPr>
          <w:rtl/>
        </w:rPr>
        <w:t>בעד</w:t>
      </w:r>
      <w:r>
        <w:rPr>
          <w:rFonts w:hint="cs"/>
          <w:rtl/>
        </w:rPr>
        <w:t>,</w:t>
      </w:r>
      <w:r w:rsidRPr="005A4091">
        <w:rPr>
          <w:rtl/>
        </w:rPr>
        <w:t xml:space="preserve"> </w:t>
      </w:r>
      <w:bookmarkStart w:id="5485" w:name="_ETM_Q8_735840"/>
      <w:bookmarkEnd w:id="5485"/>
      <w:r w:rsidRPr="005A4091">
        <w:rPr>
          <w:rtl/>
        </w:rPr>
        <w:t xml:space="preserve">אין </w:t>
      </w:r>
      <w:bookmarkStart w:id="5486" w:name="_ETM_Q8_736050"/>
      <w:bookmarkEnd w:id="5486"/>
      <w:r w:rsidRPr="005A4091">
        <w:rPr>
          <w:rtl/>
        </w:rPr>
        <w:t>מתנגדים</w:t>
      </w:r>
      <w:r>
        <w:rPr>
          <w:rFonts w:hint="cs"/>
          <w:rtl/>
        </w:rPr>
        <w:t>,</w:t>
      </w:r>
      <w:r w:rsidRPr="005A4091">
        <w:rPr>
          <w:rtl/>
        </w:rPr>
        <w:t xml:space="preserve"> </w:t>
      </w:r>
      <w:bookmarkStart w:id="5487" w:name="_ETM_Q8_736830"/>
      <w:bookmarkEnd w:id="5487"/>
      <w:r w:rsidRPr="005A4091">
        <w:rPr>
          <w:rtl/>
        </w:rPr>
        <w:t xml:space="preserve">אין </w:t>
      </w:r>
      <w:bookmarkStart w:id="5488" w:name="_ETM_Q8_737010"/>
      <w:bookmarkEnd w:id="5488"/>
      <w:r w:rsidRPr="005A4091">
        <w:rPr>
          <w:rtl/>
        </w:rPr>
        <w:t>נמנעים</w:t>
      </w:r>
      <w:r>
        <w:rPr>
          <w:rFonts w:hint="cs"/>
          <w:rtl/>
        </w:rPr>
        <w:t>.</w:t>
      </w:r>
      <w:r w:rsidRPr="005A4091">
        <w:rPr>
          <w:rtl/>
        </w:rPr>
        <w:t xml:space="preserve"> </w:t>
      </w:r>
      <w:bookmarkStart w:id="5489" w:name="_ETM_Q8_737520"/>
      <w:bookmarkEnd w:id="5489"/>
      <w:r w:rsidRPr="005A4091">
        <w:rPr>
          <w:rtl/>
        </w:rPr>
        <w:t xml:space="preserve">אני </w:t>
      </w:r>
      <w:bookmarkStart w:id="5490" w:name="_ETM_Q8_737700"/>
      <w:bookmarkEnd w:id="5490"/>
      <w:r w:rsidRPr="005A4091">
        <w:rPr>
          <w:rtl/>
        </w:rPr>
        <w:t xml:space="preserve">קובע </w:t>
      </w:r>
      <w:bookmarkStart w:id="5491" w:name="_ETM_Q8_738059"/>
      <w:bookmarkEnd w:id="5491"/>
      <w:r w:rsidRPr="005A4091">
        <w:rPr>
          <w:rtl/>
        </w:rPr>
        <w:t xml:space="preserve">שהצעת </w:t>
      </w:r>
      <w:bookmarkStart w:id="5492" w:name="_ETM_Q8_738570"/>
      <w:bookmarkEnd w:id="5492"/>
      <w:r w:rsidRPr="005A4091">
        <w:rPr>
          <w:rtl/>
        </w:rPr>
        <w:t xml:space="preserve">החוק </w:t>
      </w:r>
      <w:bookmarkStart w:id="5493" w:name="_ETM_Q8_738900"/>
      <w:bookmarkEnd w:id="5493"/>
      <w:r w:rsidRPr="005A4091">
        <w:rPr>
          <w:rtl/>
        </w:rPr>
        <w:t>עברה</w:t>
      </w:r>
      <w:r>
        <w:rPr>
          <w:rFonts w:hint="cs"/>
          <w:rtl/>
        </w:rPr>
        <w:t>, ותעבור לוועדת העבודה והרווחה.</w:t>
      </w:r>
    </w:p>
    <w:p w:rsidR="000F25F8" w:rsidRDefault="000F25F8" w:rsidP="00017239">
      <w:pPr>
        <w:ind w:firstLine="0"/>
        <w:rPr>
          <w:rtl/>
        </w:rPr>
      </w:pPr>
    </w:p>
    <w:p w:rsidR="000F25F8" w:rsidRDefault="000F25F8" w:rsidP="005A7909">
      <w:pPr>
        <w:rPr>
          <w:rtl/>
        </w:rPr>
      </w:pPr>
      <w:bookmarkStart w:id="5494" w:name="_ETM_Q8_739700"/>
      <w:bookmarkStart w:id="5495" w:name="_ETM_Q8_745080"/>
      <w:bookmarkEnd w:id="5494"/>
      <w:bookmarkEnd w:id="5495"/>
      <w:r w:rsidRPr="005A4091">
        <w:rPr>
          <w:rtl/>
        </w:rPr>
        <w:t xml:space="preserve">נצביע </w:t>
      </w:r>
      <w:bookmarkStart w:id="5496" w:name="_ETM_Q8_745530"/>
      <w:bookmarkEnd w:id="5496"/>
      <w:r w:rsidRPr="005A4091">
        <w:rPr>
          <w:rtl/>
        </w:rPr>
        <w:t xml:space="preserve">כעת </w:t>
      </w:r>
      <w:bookmarkStart w:id="5497" w:name="_ETM_Q8_745830"/>
      <w:bookmarkEnd w:id="5497"/>
      <w:r w:rsidRPr="005A4091">
        <w:rPr>
          <w:rtl/>
        </w:rPr>
        <w:t xml:space="preserve">על </w:t>
      </w:r>
      <w:bookmarkStart w:id="5498" w:name="_ETM_Q8_745919"/>
      <w:bookmarkEnd w:id="5498"/>
      <w:r w:rsidRPr="005A4091">
        <w:rPr>
          <w:rtl/>
        </w:rPr>
        <w:t xml:space="preserve">הצעת </w:t>
      </w:r>
      <w:bookmarkStart w:id="5499" w:name="_ETM_Q8_746309"/>
      <w:bookmarkEnd w:id="5499"/>
      <w:r w:rsidRPr="005A4091">
        <w:rPr>
          <w:rtl/>
        </w:rPr>
        <w:t xml:space="preserve">חוק </w:t>
      </w:r>
      <w:bookmarkStart w:id="5500" w:name="_ETM_Q8_747300"/>
      <w:bookmarkEnd w:id="5500"/>
      <w:r w:rsidRPr="005A4091">
        <w:rPr>
          <w:rtl/>
        </w:rPr>
        <w:t xml:space="preserve">הרשות </w:t>
      </w:r>
      <w:bookmarkStart w:id="5501" w:name="_ETM_Q8_747750"/>
      <w:bookmarkEnd w:id="5501"/>
      <w:r w:rsidRPr="005A4091">
        <w:rPr>
          <w:rtl/>
        </w:rPr>
        <w:t xml:space="preserve">הלאומית </w:t>
      </w:r>
      <w:bookmarkStart w:id="5502" w:name="_ETM_Q8_748139"/>
      <w:bookmarkEnd w:id="5502"/>
      <w:r w:rsidRPr="005A4091">
        <w:rPr>
          <w:rtl/>
        </w:rPr>
        <w:t xml:space="preserve">למאבק </w:t>
      </w:r>
      <w:bookmarkStart w:id="5503" w:name="_ETM_Q8_748530"/>
      <w:bookmarkEnd w:id="5503"/>
      <w:r w:rsidRPr="005A4091">
        <w:rPr>
          <w:rtl/>
        </w:rPr>
        <w:t xml:space="preserve">בעוני </w:t>
      </w:r>
      <w:bookmarkStart w:id="5504" w:name="_ETM_Q8_748830"/>
      <w:bookmarkEnd w:id="5504"/>
      <w:r w:rsidRPr="005A4091">
        <w:rPr>
          <w:rtl/>
        </w:rPr>
        <w:t xml:space="preserve">של </w:t>
      </w:r>
      <w:bookmarkStart w:id="5505" w:name="_ETM_Q8_748979"/>
      <w:bookmarkEnd w:id="5505"/>
      <w:r w:rsidRPr="005A4091">
        <w:rPr>
          <w:rtl/>
        </w:rPr>
        <w:t xml:space="preserve">חברת </w:t>
      </w:r>
      <w:bookmarkStart w:id="5506" w:name="_ETM_Q8_749309"/>
      <w:bookmarkEnd w:id="5506"/>
      <w:r w:rsidRPr="005A4091">
        <w:rPr>
          <w:rtl/>
        </w:rPr>
        <w:t xml:space="preserve">הכנסת </w:t>
      </w:r>
      <w:bookmarkStart w:id="5507" w:name="_ETM_Q8_749699"/>
      <w:bookmarkEnd w:id="5507"/>
      <w:r w:rsidRPr="005A4091">
        <w:rPr>
          <w:rtl/>
        </w:rPr>
        <w:t xml:space="preserve">עאידה </w:t>
      </w:r>
      <w:bookmarkStart w:id="5508" w:name="_ETM_Q8_750030"/>
      <w:bookmarkEnd w:id="5508"/>
      <w:r w:rsidRPr="005A4091">
        <w:rPr>
          <w:rtl/>
        </w:rPr>
        <w:t xml:space="preserve">תומא </w:t>
      </w:r>
      <w:bookmarkStart w:id="5509" w:name="_ETM_Q8_750360"/>
      <w:bookmarkEnd w:id="5509"/>
      <w:r w:rsidRPr="005A4091">
        <w:rPr>
          <w:rtl/>
        </w:rPr>
        <w:t>סלימאן</w:t>
      </w:r>
      <w:bookmarkStart w:id="5510" w:name="_ETM_Q8_751409"/>
      <w:bookmarkEnd w:id="5510"/>
      <w:r>
        <w:rPr>
          <w:rFonts w:hint="cs"/>
          <w:rtl/>
        </w:rPr>
        <w:t>. הצבעה.</w:t>
      </w:r>
    </w:p>
    <w:p w:rsidR="000F25F8" w:rsidRDefault="000F25F8" w:rsidP="00017239">
      <w:pPr>
        <w:rPr>
          <w:rtl/>
        </w:rPr>
      </w:pPr>
      <w:bookmarkStart w:id="5511" w:name="_ETM_Q8_729993"/>
      <w:bookmarkEnd w:id="5511"/>
    </w:p>
    <w:p w:rsidR="000F25F8" w:rsidRDefault="000F25F8" w:rsidP="00017239">
      <w:pPr>
        <w:pStyle w:val="af3"/>
        <w:keepNext/>
        <w:rPr>
          <w:rtl/>
        </w:rPr>
      </w:pPr>
      <w:r>
        <w:rPr>
          <w:rtl/>
        </w:rPr>
        <w:t>הצבעה מס'</w:t>
      </w:r>
      <w:r>
        <w:rPr>
          <w:rFonts w:hint="cs"/>
          <w:rtl/>
        </w:rPr>
        <w:t xml:space="preserve"> 3</w:t>
      </w:r>
    </w:p>
    <w:p w:rsidR="000F25F8" w:rsidRDefault="000F25F8" w:rsidP="00017239">
      <w:pPr>
        <w:pStyle w:val="--"/>
        <w:keepNext/>
        <w:rPr>
          <w:rtl/>
        </w:rPr>
      </w:pPr>
    </w:p>
    <w:p w:rsidR="000F25F8" w:rsidRDefault="000F25F8" w:rsidP="00017239">
      <w:pPr>
        <w:pStyle w:val="--"/>
        <w:keepNext/>
        <w:rPr>
          <w:rtl/>
        </w:rPr>
      </w:pPr>
      <w:r>
        <w:rPr>
          <w:rtl/>
        </w:rPr>
        <w:t xml:space="preserve">בעד </w:t>
      </w:r>
      <w:r>
        <w:rPr>
          <w:rFonts w:hint="cs"/>
          <w:rtl/>
        </w:rPr>
        <w:t xml:space="preserve">ההצעה להעביר את הצעת החוק </w:t>
      </w:r>
      <w:bookmarkStart w:id="5512" w:name="_ETM_Q8_732057"/>
      <w:bookmarkEnd w:id="5512"/>
      <w:r>
        <w:rPr>
          <w:rFonts w:hint="cs"/>
          <w:rtl/>
        </w:rPr>
        <w:t xml:space="preserve">לוועדה </w:t>
      </w:r>
      <w:r>
        <w:rPr>
          <w:rtl/>
        </w:rPr>
        <w:t xml:space="preserve">– </w:t>
      </w:r>
      <w:r>
        <w:rPr>
          <w:rFonts w:hint="cs"/>
          <w:rtl/>
        </w:rPr>
        <w:t>45</w:t>
      </w:r>
    </w:p>
    <w:p w:rsidR="000F25F8" w:rsidRDefault="000F25F8" w:rsidP="00017239">
      <w:pPr>
        <w:pStyle w:val="--"/>
        <w:keepNext/>
        <w:rPr>
          <w:rtl/>
        </w:rPr>
      </w:pPr>
      <w:r>
        <w:rPr>
          <w:rtl/>
        </w:rPr>
        <w:t xml:space="preserve">נגד – </w:t>
      </w:r>
      <w:r>
        <w:rPr>
          <w:rFonts w:hint="cs"/>
          <w:rtl/>
        </w:rPr>
        <w:t>אין</w:t>
      </w:r>
    </w:p>
    <w:p w:rsidR="000F25F8" w:rsidRPr="00DC4404" w:rsidRDefault="000F25F8" w:rsidP="005A7909">
      <w:pPr>
        <w:pStyle w:val="af5"/>
        <w:rPr>
          <w:rtl/>
        </w:rPr>
      </w:pPr>
      <w:r>
        <w:rPr>
          <w:rtl/>
        </w:rPr>
        <w:t xml:space="preserve">נמנעים – </w:t>
      </w:r>
      <w:r>
        <w:rPr>
          <w:rFonts w:hint="cs"/>
          <w:rtl/>
        </w:rPr>
        <w:t>אין</w:t>
      </w:r>
      <w:r>
        <w:rPr>
          <w:rtl/>
        </w:rPr>
        <w:br/>
      </w:r>
      <w:bookmarkStart w:id="5513" w:name="_ETM_Q8_763292"/>
      <w:bookmarkEnd w:id="5513"/>
      <w:r w:rsidRPr="00DC4404">
        <w:rPr>
          <w:rFonts w:hint="cs"/>
          <w:rtl/>
        </w:rPr>
        <w:t>ההצעה להעביר את הצעת חוק הרשות הלאומית למאבק בעוני התשפ"ג</w:t>
      </w:r>
      <w:r>
        <w:rPr>
          <w:rFonts w:hint="eastAsia"/>
          <w:rtl/>
        </w:rPr>
        <w:t>–</w:t>
      </w:r>
      <w:r w:rsidRPr="00DC4404">
        <w:rPr>
          <w:rFonts w:hint="cs"/>
          <w:rtl/>
        </w:rPr>
        <w:t xml:space="preserve">2022, לוועדת העבודה והרווחה </w:t>
      </w:r>
      <w:r>
        <w:rPr>
          <w:rFonts w:hint="cs"/>
          <w:rtl/>
        </w:rPr>
        <w:t>נ</w:t>
      </w:r>
      <w:r w:rsidRPr="00DC4404">
        <w:rPr>
          <w:rFonts w:hint="cs"/>
          <w:rtl/>
        </w:rPr>
        <w:t>תקבלה.</w:t>
      </w:r>
    </w:p>
    <w:p w:rsidR="000F25F8" w:rsidRDefault="000F25F8" w:rsidP="00017239">
      <w:pPr>
        <w:rPr>
          <w:rtl/>
        </w:rPr>
      </w:pPr>
    </w:p>
    <w:p w:rsidR="000F25F8" w:rsidRDefault="000F25F8" w:rsidP="00017239">
      <w:pPr>
        <w:pStyle w:val="af9"/>
        <w:keepNext/>
        <w:rPr>
          <w:rtl/>
        </w:rPr>
      </w:pPr>
      <w:bookmarkStart w:id="5514" w:name="TOR_Q9"/>
      <w:bookmarkEnd w:id="5514"/>
      <w:r w:rsidRPr="008A218B">
        <w:rPr>
          <w:rStyle w:val="TagStyle"/>
          <w:rtl/>
        </w:rPr>
        <w:t xml:space="preserve">&lt;&lt; יור &gt;&gt; </w:t>
      </w:r>
      <w:r>
        <w:rPr>
          <w:rtl/>
        </w:rPr>
        <w:t>היו"ר אמיר אוחנה:</w:t>
      </w:r>
      <w:r w:rsidRPr="008A218B">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45 בעד, נוסיף את קולו של חבר הכנסת עטאונה. </w:t>
      </w:r>
    </w:p>
    <w:p w:rsidR="000F25F8" w:rsidRDefault="000F25F8" w:rsidP="00017239">
      <w:pPr>
        <w:rPr>
          <w:rtl/>
          <w:lang w:eastAsia="he-IL"/>
        </w:rPr>
      </w:pPr>
      <w:bookmarkStart w:id="5515" w:name="_ETM_Q9_172008"/>
      <w:bookmarkStart w:id="5516" w:name="_ETM_Q9_172100"/>
      <w:bookmarkEnd w:id="5515"/>
      <w:bookmarkEnd w:id="5516"/>
    </w:p>
    <w:p w:rsidR="000F25F8" w:rsidRDefault="000F25F8" w:rsidP="00017239">
      <w:pPr>
        <w:pStyle w:val="af8"/>
        <w:keepNext/>
        <w:rPr>
          <w:rtl/>
        </w:rPr>
      </w:pPr>
      <w:bookmarkStart w:id="5517" w:name="ET_interruption_קריאה_17"/>
      <w:r w:rsidRPr="00313533">
        <w:rPr>
          <w:rStyle w:val="TagStyle"/>
          <w:rtl/>
        </w:rPr>
        <w:t xml:space="preserve"> &lt;&lt; קריאה &gt;&gt; </w:t>
      </w:r>
      <w:r>
        <w:rPr>
          <w:rtl/>
        </w:rPr>
        <w:t>קריאה:</w:t>
      </w:r>
      <w:r w:rsidRPr="00313533">
        <w:rPr>
          <w:rStyle w:val="TagStyle"/>
          <w:rtl/>
        </w:rPr>
        <w:t xml:space="preserve"> &lt;&lt; קריאה &gt;&gt;</w:t>
      </w:r>
      <w:r>
        <w:rPr>
          <w:rtl/>
        </w:rPr>
        <w:t xml:space="preserve">   </w:t>
      </w:r>
      <w:bookmarkEnd w:id="5517"/>
    </w:p>
    <w:p w:rsidR="000F25F8" w:rsidRDefault="000F25F8" w:rsidP="00017239">
      <w:pPr>
        <w:pStyle w:val="KeepWithNext"/>
        <w:rPr>
          <w:rtl/>
          <w:lang w:eastAsia="he-IL"/>
        </w:rPr>
      </w:pPr>
    </w:p>
    <w:p w:rsidR="000F25F8" w:rsidRDefault="000F25F8" w:rsidP="00017239">
      <w:pPr>
        <w:rPr>
          <w:rtl/>
          <w:lang w:eastAsia="he-IL"/>
        </w:rPr>
      </w:pPr>
      <w:bookmarkStart w:id="5518" w:name="_ETM_Q9_173743"/>
      <w:bookmarkEnd w:id="5518"/>
      <w:r>
        <w:rPr>
          <w:rFonts w:hint="cs"/>
          <w:rtl/>
          <w:lang w:eastAsia="he-IL"/>
        </w:rPr>
        <w:t>- - -</w:t>
      </w:r>
    </w:p>
    <w:p w:rsidR="000F25F8" w:rsidRDefault="000F25F8" w:rsidP="00017239">
      <w:pPr>
        <w:rPr>
          <w:rtl/>
          <w:lang w:eastAsia="he-IL"/>
        </w:rPr>
      </w:pPr>
      <w:bookmarkStart w:id="5519" w:name="_ETM_Q9_178124"/>
      <w:bookmarkStart w:id="5520" w:name="_ETM_Q9_178184"/>
      <w:bookmarkEnd w:id="5519"/>
      <w:bookmarkEnd w:id="5520"/>
    </w:p>
    <w:p w:rsidR="000F25F8" w:rsidRDefault="000F25F8" w:rsidP="00017239">
      <w:pPr>
        <w:pStyle w:val="af9"/>
        <w:keepNext/>
        <w:rPr>
          <w:rtl/>
        </w:rPr>
      </w:pPr>
      <w:r w:rsidRPr="00313533">
        <w:rPr>
          <w:rStyle w:val="TagStyle"/>
          <w:rtl/>
        </w:rPr>
        <w:lastRenderedPageBreak/>
        <w:t xml:space="preserve"> &lt;&lt; יור &gt;&gt; </w:t>
      </w:r>
      <w:r>
        <w:rPr>
          <w:rtl/>
        </w:rPr>
        <w:t>היו"ר אמיר אוחנה:</w:t>
      </w:r>
      <w:r w:rsidRPr="00313533">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5A7909">
      <w:pPr>
        <w:rPr>
          <w:rtl/>
          <w:lang w:eastAsia="he-IL"/>
        </w:rPr>
      </w:pPr>
      <w:bookmarkStart w:id="5521" w:name="_ETM_Q9_179331"/>
      <w:bookmarkStart w:id="5522" w:name="_ETM_Q9_171554"/>
      <w:bookmarkStart w:id="5523" w:name="_ETM_Q9_171621"/>
      <w:bookmarkEnd w:id="5521"/>
      <w:bookmarkEnd w:id="5522"/>
      <w:bookmarkEnd w:id="5523"/>
      <w:r>
        <w:rPr>
          <w:rFonts w:hint="cs"/>
          <w:rtl/>
          <w:lang w:eastAsia="he-IL"/>
        </w:rPr>
        <w:t xml:space="preserve">אלהואשלה </w:t>
      </w:r>
      <w:r>
        <w:rPr>
          <w:rtl/>
          <w:lang w:eastAsia="he-IL"/>
        </w:rPr>
        <w:t>–</w:t>
      </w:r>
      <w:r>
        <w:rPr>
          <w:rFonts w:hint="cs"/>
          <w:rtl/>
          <w:lang w:eastAsia="he-IL"/>
        </w:rPr>
        <w:t xml:space="preserve"> ההצבעה נרשמה, אני רואה שזה מסומן. </w:t>
      </w:r>
      <w:bookmarkStart w:id="5524" w:name="_ETM_Q9_177524"/>
      <w:bookmarkEnd w:id="5524"/>
      <w:r>
        <w:rPr>
          <w:rFonts w:hint="cs"/>
          <w:rtl/>
          <w:lang w:eastAsia="he-IL"/>
        </w:rPr>
        <w:t xml:space="preserve">של חבר הכנסת עטאונה </w:t>
      </w:r>
      <w:r>
        <w:rPr>
          <w:rFonts w:hint="eastAsia"/>
          <w:rtl/>
          <w:lang w:eastAsia="he-IL"/>
        </w:rPr>
        <w:t xml:space="preserve">– </w:t>
      </w:r>
      <w:r>
        <w:rPr>
          <w:rFonts w:hint="cs"/>
          <w:rtl/>
          <w:lang w:eastAsia="he-IL"/>
        </w:rPr>
        <w:t xml:space="preserve">נא לבדוק את התקלה. חבר </w:t>
      </w:r>
      <w:bookmarkStart w:id="5525" w:name="_ETM_Q9_180384"/>
      <w:bookmarkEnd w:id="5525"/>
      <w:r>
        <w:rPr>
          <w:rFonts w:hint="cs"/>
          <w:rtl/>
          <w:lang w:eastAsia="he-IL"/>
        </w:rPr>
        <w:t>הכנסת אלהואשלה, אצלך זה סומן, ירוק.</w:t>
      </w:r>
    </w:p>
    <w:p w:rsidR="000F25F8" w:rsidRDefault="000F25F8" w:rsidP="00017239">
      <w:pPr>
        <w:rPr>
          <w:rtl/>
          <w:lang w:eastAsia="he-IL"/>
        </w:rPr>
      </w:pPr>
      <w:bookmarkStart w:id="5526" w:name="_ETM_Q9_186179"/>
      <w:bookmarkStart w:id="5527" w:name="_ETM_Q9_186251"/>
      <w:bookmarkEnd w:id="5526"/>
      <w:bookmarkEnd w:id="5527"/>
    </w:p>
    <w:p w:rsidR="000F25F8" w:rsidRDefault="000F25F8" w:rsidP="00017239">
      <w:pPr>
        <w:pStyle w:val="af8"/>
        <w:keepNext/>
        <w:rPr>
          <w:rtl/>
        </w:rPr>
      </w:pPr>
      <w:bookmarkStart w:id="5528" w:name="ET_interruption_קריאה_19"/>
      <w:r w:rsidRPr="00313533">
        <w:rPr>
          <w:rStyle w:val="TagStyle"/>
          <w:rtl/>
        </w:rPr>
        <w:t xml:space="preserve"> &lt;&lt; קריאה &gt;&gt; </w:t>
      </w:r>
      <w:r>
        <w:rPr>
          <w:rtl/>
        </w:rPr>
        <w:t>קריאה:</w:t>
      </w:r>
      <w:r w:rsidRPr="00313533">
        <w:rPr>
          <w:rStyle w:val="TagStyle"/>
          <w:rtl/>
        </w:rPr>
        <w:t xml:space="preserve"> &lt;&lt; קריאה &gt;&gt;</w:t>
      </w:r>
      <w:r>
        <w:rPr>
          <w:rtl/>
        </w:rPr>
        <w:t xml:space="preserve">   </w:t>
      </w:r>
      <w:bookmarkEnd w:id="5528"/>
    </w:p>
    <w:p w:rsidR="000F25F8" w:rsidRDefault="000F25F8" w:rsidP="00017239">
      <w:pPr>
        <w:pStyle w:val="KeepWithNext"/>
        <w:rPr>
          <w:rtl/>
          <w:lang w:eastAsia="he-IL"/>
        </w:rPr>
      </w:pPr>
    </w:p>
    <w:p w:rsidR="000F25F8" w:rsidRDefault="000F25F8" w:rsidP="00017239">
      <w:pPr>
        <w:rPr>
          <w:rtl/>
          <w:lang w:eastAsia="he-IL"/>
        </w:rPr>
      </w:pPr>
      <w:bookmarkStart w:id="5529" w:name="_ETM_Q9_186154"/>
      <w:bookmarkEnd w:id="5529"/>
      <w:r>
        <w:rPr>
          <w:rFonts w:hint="cs"/>
          <w:rtl/>
          <w:lang w:eastAsia="he-IL"/>
        </w:rPr>
        <w:t>- - -</w:t>
      </w:r>
    </w:p>
    <w:p w:rsidR="000F25F8" w:rsidRDefault="000F25F8" w:rsidP="00017239">
      <w:pPr>
        <w:rPr>
          <w:rtl/>
          <w:lang w:eastAsia="he-IL"/>
        </w:rPr>
      </w:pPr>
      <w:bookmarkStart w:id="5530" w:name="_ETM_Q9_186369"/>
      <w:bookmarkStart w:id="5531" w:name="_ETM_Q9_186434"/>
      <w:bookmarkEnd w:id="5530"/>
      <w:bookmarkEnd w:id="5531"/>
    </w:p>
    <w:p w:rsidR="000F25F8" w:rsidRDefault="000F25F8" w:rsidP="00017239">
      <w:pPr>
        <w:pStyle w:val="af9"/>
        <w:keepNext/>
        <w:rPr>
          <w:rtl/>
        </w:rPr>
      </w:pPr>
      <w:bookmarkStart w:id="5532" w:name="ET_yor_6423_20"/>
      <w:r w:rsidRPr="00313533">
        <w:rPr>
          <w:rStyle w:val="TagStyle"/>
          <w:rtl/>
        </w:rPr>
        <w:t xml:space="preserve"> &lt;&lt; יור &gt;&gt; </w:t>
      </w:r>
      <w:r>
        <w:rPr>
          <w:rtl/>
        </w:rPr>
        <w:t>היו"ר אמיר אוחנה:</w:t>
      </w:r>
      <w:r w:rsidRPr="00313533">
        <w:rPr>
          <w:rStyle w:val="TagStyle"/>
          <w:rtl/>
        </w:rPr>
        <w:t xml:space="preserve"> &lt;&lt; יור &gt;&gt;</w:t>
      </w:r>
      <w:r>
        <w:rPr>
          <w:rtl/>
        </w:rPr>
        <w:t xml:space="preserve">   </w:t>
      </w:r>
      <w:bookmarkEnd w:id="5532"/>
    </w:p>
    <w:p w:rsidR="000F25F8" w:rsidRDefault="000F25F8" w:rsidP="00017239">
      <w:pPr>
        <w:pStyle w:val="KeepWithNext"/>
        <w:rPr>
          <w:rtl/>
          <w:lang w:eastAsia="he-IL"/>
        </w:rPr>
      </w:pPr>
    </w:p>
    <w:p w:rsidR="000F25F8" w:rsidRDefault="000F25F8" w:rsidP="00017239">
      <w:pPr>
        <w:rPr>
          <w:rtl/>
          <w:lang w:eastAsia="he-IL"/>
        </w:rPr>
      </w:pPr>
      <w:bookmarkStart w:id="5533" w:name="_ETM_Q9_187128"/>
      <w:bookmarkEnd w:id="5533"/>
      <w:r>
        <w:rPr>
          <w:rFonts w:hint="cs"/>
          <w:rtl/>
          <w:lang w:eastAsia="he-IL"/>
        </w:rPr>
        <w:t xml:space="preserve">אתה הצבעת? אנא, מדור מחשב, </w:t>
      </w:r>
      <w:bookmarkStart w:id="5534" w:name="_ETM_Q9_188873"/>
      <w:bookmarkEnd w:id="5534"/>
      <w:r>
        <w:rPr>
          <w:rFonts w:hint="cs"/>
          <w:rtl/>
          <w:lang w:eastAsia="he-IL"/>
        </w:rPr>
        <w:t xml:space="preserve">בדוק. בהתאם אנחנו נתקן את הפרוטוקול. נרשמה הצבעתכם בעד, </w:t>
      </w:r>
      <w:bookmarkStart w:id="5535" w:name="_ETM_Q9_193651"/>
      <w:bookmarkEnd w:id="5535"/>
      <w:r>
        <w:rPr>
          <w:rFonts w:hint="cs"/>
          <w:rtl/>
          <w:lang w:eastAsia="he-IL"/>
        </w:rPr>
        <w:t xml:space="preserve">אין מתנגדים, אני נמנעים, אני קובע כי גם הצעת החוק </w:t>
      </w:r>
      <w:bookmarkStart w:id="5536" w:name="_ETM_Q9_198121"/>
      <w:bookmarkEnd w:id="5536"/>
      <w:r>
        <w:rPr>
          <w:rFonts w:hint="cs"/>
          <w:rtl/>
          <w:lang w:eastAsia="he-IL"/>
        </w:rPr>
        <w:t>הזאת עברה ותעבור לוועדת העבודה והרווחה להכנתה.</w:t>
      </w:r>
    </w:p>
    <w:p w:rsidR="000F25F8" w:rsidRDefault="000F25F8" w:rsidP="00017239">
      <w:pPr>
        <w:rPr>
          <w:rtl/>
          <w:lang w:eastAsia="he-IL"/>
        </w:rPr>
      </w:pPr>
    </w:p>
    <w:p w:rsidR="000F25F8" w:rsidRDefault="000F25F8" w:rsidP="005A7909">
      <w:pPr>
        <w:rPr>
          <w:rtl/>
          <w:lang w:eastAsia="he-IL"/>
        </w:rPr>
      </w:pPr>
      <w:bookmarkStart w:id="5537" w:name="_ETM_Q9_203587"/>
      <w:bookmarkStart w:id="5538" w:name="_ETM_Q9_203645"/>
      <w:bookmarkEnd w:id="5537"/>
      <w:bookmarkEnd w:id="5538"/>
      <w:r>
        <w:rPr>
          <w:rFonts w:hint="cs"/>
          <w:rtl/>
          <w:lang w:eastAsia="he-IL"/>
        </w:rPr>
        <w:t xml:space="preserve">כעת נצביע על הצעת </w:t>
      </w:r>
      <w:bookmarkStart w:id="5539" w:name="_ETM_Q9_204623"/>
      <w:bookmarkEnd w:id="5539"/>
      <w:r>
        <w:rPr>
          <w:rFonts w:hint="cs"/>
          <w:rtl/>
          <w:lang w:eastAsia="he-IL"/>
        </w:rPr>
        <w:t>חוק הרשות הלאומית של חברת הכנסת נעמה לזימי. הצבעה.</w:t>
      </w:r>
    </w:p>
    <w:p w:rsidR="000F25F8" w:rsidRDefault="000F25F8" w:rsidP="00017239">
      <w:pPr>
        <w:pStyle w:val="af3"/>
        <w:keepNext/>
        <w:rPr>
          <w:rtl/>
        </w:rPr>
      </w:pPr>
      <w:bookmarkStart w:id="5540" w:name="_ETM_Q9_212435"/>
      <w:bookmarkStart w:id="5541" w:name="_ETM_Q9_212501"/>
      <w:bookmarkEnd w:id="5540"/>
      <w:bookmarkEnd w:id="5541"/>
    </w:p>
    <w:p w:rsidR="000F25F8" w:rsidRDefault="000F25F8" w:rsidP="00017239">
      <w:pPr>
        <w:pStyle w:val="af3"/>
        <w:keepNext/>
        <w:rPr>
          <w:rtl/>
        </w:rPr>
      </w:pPr>
      <w:r>
        <w:rPr>
          <w:rFonts w:hint="eastAsia"/>
          <w:rtl/>
        </w:rPr>
        <w:t>הצבעה</w:t>
      </w:r>
      <w:r>
        <w:rPr>
          <w:rtl/>
        </w:rPr>
        <w:t xml:space="preserve"> מס'</w:t>
      </w:r>
      <w:r>
        <w:rPr>
          <w:rFonts w:hint="cs"/>
          <w:rtl/>
        </w:rPr>
        <w:t xml:space="preserve"> 4</w:t>
      </w:r>
    </w:p>
    <w:p w:rsidR="000F25F8" w:rsidRDefault="000F25F8" w:rsidP="00017239">
      <w:pPr>
        <w:pStyle w:val="--"/>
        <w:keepNext/>
        <w:rPr>
          <w:rtl/>
        </w:rPr>
      </w:pPr>
    </w:p>
    <w:p w:rsidR="000F25F8" w:rsidRPr="005A7909" w:rsidRDefault="000F25F8" w:rsidP="005A7909">
      <w:pPr>
        <w:pStyle w:val="--"/>
        <w:rPr>
          <w:rtl/>
        </w:rPr>
      </w:pPr>
      <w:r w:rsidRPr="005A7909">
        <w:rPr>
          <w:rFonts w:hint="cs"/>
          <w:rtl/>
        </w:rPr>
        <w:t>בעד</w:t>
      </w:r>
      <w:r w:rsidRPr="005A7909">
        <w:t xml:space="preserve"> </w:t>
      </w:r>
      <w:r w:rsidRPr="005A7909">
        <w:rPr>
          <w:rFonts w:hint="cs"/>
          <w:rtl/>
        </w:rPr>
        <w:t>ההצעה</w:t>
      </w:r>
      <w:r w:rsidRPr="005A7909">
        <w:t xml:space="preserve"> </w:t>
      </w:r>
      <w:r w:rsidRPr="005A7909">
        <w:rPr>
          <w:rFonts w:hint="cs"/>
          <w:rtl/>
        </w:rPr>
        <w:t>להעביר</w:t>
      </w:r>
      <w:r w:rsidRPr="005A7909">
        <w:t xml:space="preserve"> </w:t>
      </w:r>
      <w:r w:rsidRPr="005A7909">
        <w:rPr>
          <w:rFonts w:hint="cs"/>
          <w:rtl/>
        </w:rPr>
        <w:t>את</w:t>
      </w:r>
      <w:r w:rsidRPr="005A7909">
        <w:t xml:space="preserve"> </w:t>
      </w:r>
      <w:r w:rsidRPr="005A7909">
        <w:rPr>
          <w:rFonts w:hint="cs"/>
          <w:rtl/>
        </w:rPr>
        <w:t>הצעת</w:t>
      </w:r>
      <w:r w:rsidRPr="005A7909">
        <w:t xml:space="preserve"> </w:t>
      </w:r>
      <w:r w:rsidRPr="005A7909">
        <w:rPr>
          <w:rFonts w:hint="cs"/>
          <w:rtl/>
        </w:rPr>
        <w:t>החוק</w:t>
      </w:r>
      <w:r w:rsidRPr="005A7909">
        <w:t xml:space="preserve"> </w:t>
      </w:r>
      <w:r w:rsidRPr="005A7909">
        <w:rPr>
          <w:rFonts w:hint="cs"/>
          <w:rtl/>
        </w:rPr>
        <w:t>לוועדה</w:t>
      </w:r>
      <w:r w:rsidRPr="005A7909">
        <w:rPr>
          <w:rtl/>
        </w:rPr>
        <w:t xml:space="preserve"> – </w:t>
      </w:r>
      <w:r w:rsidRPr="005A7909">
        <w:rPr>
          <w:rFonts w:hint="cs"/>
          <w:rtl/>
        </w:rPr>
        <w:t>46</w:t>
      </w:r>
    </w:p>
    <w:p w:rsidR="000F25F8" w:rsidRDefault="000F25F8" w:rsidP="00017239">
      <w:pPr>
        <w:pStyle w:val="--"/>
        <w:keepNext/>
        <w:rPr>
          <w:rtl/>
        </w:rPr>
      </w:pPr>
      <w:r>
        <w:rPr>
          <w:rFonts w:hint="eastAsia"/>
          <w:rtl/>
        </w:rPr>
        <w:t>נגד</w:t>
      </w:r>
      <w:r>
        <w:rPr>
          <w:rtl/>
        </w:rPr>
        <w:t xml:space="preserve"> –</w:t>
      </w:r>
      <w:r>
        <w:rPr>
          <w:rFonts w:hint="cs"/>
          <w:rtl/>
        </w:rPr>
        <w:t xml:space="preserve"> אין</w:t>
      </w:r>
      <w:r>
        <w:rPr>
          <w:rtl/>
        </w:rPr>
        <w:t xml:space="preserve"> </w:t>
      </w:r>
    </w:p>
    <w:p w:rsidR="000F25F8" w:rsidRDefault="000F25F8" w:rsidP="00017239">
      <w:pPr>
        <w:pStyle w:val="--"/>
        <w:keepNext/>
        <w:rPr>
          <w:rtl/>
        </w:rPr>
      </w:pPr>
      <w:r>
        <w:rPr>
          <w:rFonts w:hint="eastAsia"/>
          <w:rtl/>
        </w:rPr>
        <w:t>נמנע</w:t>
      </w:r>
      <w:r>
        <w:rPr>
          <w:rFonts w:hint="cs"/>
          <w:rtl/>
        </w:rPr>
        <w:t>ים – אין</w:t>
      </w:r>
    </w:p>
    <w:p w:rsidR="000F25F8" w:rsidRDefault="000F25F8" w:rsidP="005A7909">
      <w:pPr>
        <w:pStyle w:val="af5"/>
        <w:rPr>
          <w:rtl/>
        </w:rPr>
      </w:pPr>
      <w:r>
        <w:rPr>
          <w:rFonts w:hint="cs"/>
          <w:rtl/>
        </w:rPr>
        <w:t xml:space="preserve">ההצעה להעביר את </w:t>
      </w:r>
      <w:r w:rsidRPr="00313533">
        <w:rPr>
          <w:rtl/>
        </w:rPr>
        <w:t>הצעת חוק הרשות ה</w:t>
      </w:r>
      <w:r>
        <w:rPr>
          <w:rtl/>
        </w:rPr>
        <w:t>לאו</w:t>
      </w:r>
      <w:r>
        <w:rPr>
          <w:rFonts w:hint="cs"/>
          <w:rtl/>
        </w:rPr>
        <w:t>מ</w:t>
      </w:r>
      <w:r>
        <w:rPr>
          <w:rtl/>
        </w:rPr>
        <w:t>ית למאבק בעוני, התשפ"ג–2022</w:t>
      </w:r>
      <w:r>
        <w:rPr>
          <w:rFonts w:hint="cs"/>
          <w:rtl/>
        </w:rPr>
        <w:t>, לוועדת העבודה והרווחה נתקבלה.</w:t>
      </w:r>
    </w:p>
    <w:p w:rsidR="000F25F8" w:rsidRDefault="000F25F8" w:rsidP="00017239">
      <w:pPr>
        <w:pStyle w:val="af5"/>
        <w:rPr>
          <w:rtl/>
        </w:rPr>
      </w:pPr>
    </w:p>
    <w:p w:rsidR="000F25F8" w:rsidRDefault="000F25F8" w:rsidP="00017239">
      <w:pPr>
        <w:pStyle w:val="af9"/>
        <w:keepNext/>
        <w:rPr>
          <w:rtl/>
        </w:rPr>
      </w:pPr>
      <w:r w:rsidRPr="008A218B">
        <w:rPr>
          <w:rStyle w:val="TagStyle"/>
          <w:rtl/>
        </w:rPr>
        <w:t xml:space="preserve"> &lt;&lt; יור &gt;&gt; </w:t>
      </w:r>
      <w:r>
        <w:rPr>
          <w:rtl/>
        </w:rPr>
        <w:t>היו"ר אמיר אוחנה:</w:t>
      </w:r>
      <w:r w:rsidRPr="008A218B">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B8585E">
      <w:pPr>
        <w:rPr>
          <w:rtl/>
          <w:lang w:eastAsia="he-IL"/>
        </w:rPr>
      </w:pPr>
      <w:r>
        <w:rPr>
          <w:rFonts w:hint="cs"/>
          <w:rtl/>
          <w:lang w:eastAsia="he-IL"/>
        </w:rPr>
        <w:t xml:space="preserve">46 בעד, אין </w:t>
      </w:r>
      <w:bookmarkStart w:id="5542" w:name="_ETM_Q9_224553"/>
      <w:bookmarkEnd w:id="5542"/>
      <w:r>
        <w:rPr>
          <w:rFonts w:hint="cs"/>
          <w:rtl/>
          <w:lang w:eastAsia="he-IL"/>
        </w:rPr>
        <w:t xml:space="preserve">מתנגדים, אין נמנעים. אני קובע כי גם הצעת החוק הזאת </w:t>
      </w:r>
      <w:bookmarkStart w:id="5543" w:name="_ETM_Q9_228941"/>
      <w:bookmarkEnd w:id="5543"/>
      <w:r>
        <w:rPr>
          <w:rFonts w:hint="cs"/>
          <w:rtl/>
          <w:lang w:eastAsia="he-IL"/>
        </w:rPr>
        <w:t>עברה ותעבור לוועדת העבודה והרווחה.</w:t>
      </w:r>
    </w:p>
    <w:p w:rsidR="000F25F8" w:rsidRDefault="000F25F8" w:rsidP="005A7909">
      <w:pPr>
        <w:rPr>
          <w:rtl/>
          <w:lang w:eastAsia="he-IL"/>
        </w:rPr>
      </w:pPr>
    </w:p>
    <w:p w:rsidR="000F25F8" w:rsidRDefault="000F25F8" w:rsidP="005A7909">
      <w:pPr>
        <w:rPr>
          <w:rtl/>
          <w:lang w:eastAsia="he-IL"/>
        </w:rPr>
      </w:pPr>
    </w:p>
    <w:p w:rsidR="000F25F8" w:rsidRDefault="000F25F8" w:rsidP="00017239">
      <w:pPr>
        <w:pStyle w:val="a7"/>
        <w:rPr>
          <w:rtl/>
          <w:lang w:eastAsia="he-IL"/>
        </w:rPr>
      </w:pPr>
      <w:bookmarkStart w:id="5544" w:name="ET_hatsach_638981_5"/>
      <w:r w:rsidRPr="008A218B">
        <w:rPr>
          <w:rStyle w:val="TagStyle"/>
          <w:rtl/>
        </w:rPr>
        <w:t xml:space="preserve"> &lt;&lt; הצח &gt;&gt; </w:t>
      </w:r>
      <w:bookmarkStart w:id="5545" w:name="_Toc128001692"/>
      <w:r>
        <w:rPr>
          <w:rtl/>
          <w:lang w:eastAsia="he-IL"/>
        </w:rPr>
        <w:t xml:space="preserve">הצעת חוק העונשין (תיקון </w:t>
      </w:r>
      <w:r>
        <w:rPr>
          <w:rFonts w:hint="cs"/>
          <w:rtl/>
          <w:lang w:eastAsia="he-IL"/>
        </w:rPr>
        <w:t>–</w:t>
      </w:r>
      <w:r>
        <w:rPr>
          <w:rtl/>
          <w:lang w:eastAsia="he-IL"/>
        </w:rPr>
        <w:t xml:space="preserve"> הארכת ההתיישנות בעבירות מין בקטינים), התשפ"ג–2022</w:t>
      </w:r>
      <w:bookmarkEnd w:id="5545"/>
      <w:r w:rsidRPr="008A218B">
        <w:rPr>
          <w:rStyle w:val="TagStyle"/>
          <w:rtl/>
        </w:rPr>
        <w:t xml:space="preserve"> &lt;&lt; הצח &gt;&gt;</w:t>
      </w:r>
      <w:r>
        <w:rPr>
          <w:rtl/>
          <w:lang w:eastAsia="he-IL"/>
        </w:rPr>
        <w:t xml:space="preserve">   </w:t>
      </w:r>
      <w:bookmarkEnd w:id="5544"/>
    </w:p>
    <w:p w:rsidR="000F25F8" w:rsidRDefault="000F25F8" w:rsidP="00017239">
      <w:pPr>
        <w:rPr>
          <w:rtl/>
          <w:lang w:eastAsia="he-IL"/>
        </w:rPr>
      </w:pPr>
      <w:r>
        <w:rPr>
          <w:rtl/>
          <w:lang w:eastAsia="he-IL"/>
        </w:rPr>
        <w:t>[הצעת חוק פ/</w:t>
      </w:r>
      <w:r>
        <w:rPr>
          <w:rFonts w:hint="cs"/>
          <w:rtl/>
          <w:lang w:eastAsia="he-IL"/>
        </w:rPr>
        <w:t>978/25; נספחות.</w:t>
      </w:r>
      <w:r>
        <w:rPr>
          <w:rtl/>
          <w:lang w:eastAsia="he-IL"/>
        </w:rPr>
        <w:t>]</w:t>
      </w:r>
    </w:p>
    <w:p w:rsidR="000F25F8" w:rsidRDefault="000F25F8" w:rsidP="00017239">
      <w:pPr>
        <w:pStyle w:val="-0"/>
        <w:rPr>
          <w:rtl/>
          <w:lang w:eastAsia="he-IL"/>
        </w:rPr>
      </w:pPr>
      <w:r>
        <w:rPr>
          <w:rtl/>
          <w:lang w:eastAsia="he-IL"/>
        </w:rPr>
        <w:lastRenderedPageBreak/>
        <w:t>(הצעת חבר הכנסת</w:t>
      </w:r>
      <w:r>
        <w:rPr>
          <w:rFonts w:hint="cs"/>
          <w:rtl/>
          <w:lang w:eastAsia="he-IL"/>
        </w:rPr>
        <w:t xml:space="preserve"> אליהו רביבו</w:t>
      </w:r>
      <w:r>
        <w:rPr>
          <w:rtl/>
          <w:lang w:eastAsia="he-IL"/>
        </w:rPr>
        <w:t>)</w:t>
      </w:r>
    </w:p>
    <w:p w:rsidR="000F25F8" w:rsidRDefault="000F25F8" w:rsidP="00017239">
      <w:pPr>
        <w:pStyle w:val="KeepWithNext"/>
        <w:rPr>
          <w:rtl/>
          <w:lang w:eastAsia="he-IL"/>
        </w:rPr>
      </w:pPr>
    </w:p>
    <w:p w:rsidR="000F25F8" w:rsidRDefault="000F25F8" w:rsidP="00017239">
      <w:pPr>
        <w:pStyle w:val="af9"/>
        <w:keepNext/>
        <w:rPr>
          <w:rtl/>
        </w:rPr>
      </w:pPr>
      <w:r w:rsidRPr="008A218B">
        <w:rPr>
          <w:rStyle w:val="TagStyle"/>
          <w:rtl/>
        </w:rPr>
        <w:t xml:space="preserve"> &lt;&lt; יור &gt;&gt; </w:t>
      </w:r>
      <w:r>
        <w:rPr>
          <w:rtl/>
        </w:rPr>
        <w:t>היו"ר אמיר אוחנה:</w:t>
      </w:r>
      <w:r w:rsidRPr="008A218B">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B8585E">
      <w:pPr>
        <w:pStyle w:val="KeepWithNext"/>
        <w:rPr>
          <w:rtl/>
          <w:lang w:eastAsia="he-IL"/>
        </w:rPr>
      </w:pPr>
      <w:bookmarkStart w:id="5546" w:name="_ETM_Q9_236660"/>
      <w:bookmarkStart w:id="5547" w:name="_ETM_Q9_236708"/>
      <w:bookmarkEnd w:id="5546"/>
      <w:bookmarkEnd w:id="5547"/>
      <w:r>
        <w:rPr>
          <w:rFonts w:hint="cs"/>
          <w:rtl/>
          <w:lang w:eastAsia="he-IL"/>
        </w:rPr>
        <w:t xml:space="preserve">אנחנו עוברים להצעת החוק הבאה </w:t>
      </w:r>
      <w:r>
        <w:rPr>
          <w:rFonts w:hint="eastAsia"/>
          <w:rtl/>
          <w:lang w:eastAsia="he-IL"/>
        </w:rPr>
        <w:t xml:space="preserve">– </w:t>
      </w:r>
      <w:r w:rsidRPr="00F20683">
        <w:rPr>
          <w:rtl/>
          <w:lang w:eastAsia="he-IL"/>
        </w:rPr>
        <w:t>הצעת חוק העונשין (תיקון – הארכת ההתיישנות בעבירות מין בקטינים), התשפ"</w:t>
      </w:r>
      <w:r>
        <w:rPr>
          <w:rtl/>
          <w:lang w:eastAsia="he-IL"/>
        </w:rPr>
        <w:t>ג–</w:t>
      </w:r>
      <w:r>
        <w:rPr>
          <w:rFonts w:hint="cs"/>
          <w:rtl/>
          <w:lang w:eastAsia="he-IL"/>
        </w:rPr>
        <w:t xml:space="preserve">2022, </w:t>
      </w:r>
      <w:bookmarkStart w:id="5548" w:name="_ETM_Q9_242308"/>
      <w:bookmarkEnd w:id="5548"/>
      <w:r>
        <w:rPr>
          <w:rFonts w:hint="cs"/>
          <w:rtl/>
          <w:lang w:eastAsia="he-IL"/>
        </w:rPr>
        <w:t xml:space="preserve">של חבר הכנסת אליהו רביבו. אנא, חבר הכנסת רביבו, דקה </w:t>
      </w:r>
      <w:bookmarkStart w:id="5549" w:name="_ETM_Q9_248802"/>
      <w:bookmarkEnd w:id="5549"/>
      <w:r>
        <w:rPr>
          <w:rFonts w:hint="cs"/>
          <w:rtl/>
          <w:lang w:eastAsia="he-IL"/>
        </w:rPr>
        <w:t>מהצד לרשותך.</w:t>
      </w:r>
    </w:p>
    <w:p w:rsidR="000F25F8" w:rsidRDefault="000F25F8" w:rsidP="00017239">
      <w:pPr>
        <w:rPr>
          <w:rtl/>
          <w:lang w:eastAsia="he-IL"/>
        </w:rPr>
      </w:pPr>
    </w:p>
    <w:p w:rsidR="000F25F8" w:rsidRDefault="000F25F8" w:rsidP="00017239">
      <w:pPr>
        <w:pStyle w:val="a4"/>
        <w:keepNext/>
        <w:rPr>
          <w:rtl/>
        </w:rPr>
      </w:pPr>
      <w:bookmarkStart w:id="5550" w:name="ET_speaker_6360_7"/>
      <w:r w:rsidRPr="008A218B">
        <w:rPr>
          <w:rStyle w:val="TagStyle"/>
          <w:rtl/>
        </w:rPr>
        <w:t xml:space="preserve"> &lt;&lt; דובר &gt;&gt; </w:t>
      </w:r>
      <w:bookmarkStart w:id="5551" w:name="_Toc128001693"/>
      <w:r>
        <w:rPr>
          <w:rtl/>
        </w:rPr>
        <w:t>אליהו רביבו (הליכוד):</w:t>
      </w:r>
      <w:bookmarkEnd w:id="5551"/>
      <w:r w:rsidRPr="008A218B">
        <w:rPr>
          <w:rStyle w:val="TagStyle"/>
          <w:rtl/>
        </w:rPr>
        <w:t xml:space="preserve"> &lt;&lt; דובר &gt;&gt;</w:t>
      </w:r>
      <w:r>
        <w:rPr>
          <w:rtl/>
        </w:rPr>
        <w:t xml:space="preserve">   </w:t>
      </w:r>
      <w:bookmarkEnd w:id="5550"/>
    </w:p>
    <w:p w:rsidR="000F25F8" w:rsidRDefault="000F25F8" w:rsidP="00017239">
      <w:pPr>
        <w:pStyle w:val="KeepWithNext"/>
        <w:rPr>
          <w:rtl/>
          <w:lang w:eastAsia="he-IL"/>
        </w:rPr>
      </w:pPr>
    </w:p>
    <w:p w:rsidR="000F25F8" w:rsidRDefault="000F25F8" w:rsidP="00B8585E">
      <w:pPr>
        <w:rPr>
          <w:rtl/>
          <w:lang w:eastAsia="he-IL"/>
        </w:rPr>
      </w:pPr>
      <w:r>
        <w:rPr>
          <w:rFonts w:hint="cs"/>
          <w:rtl/>
          <w:lang w:eastAsia="he-IL"/>
        </w:rPr>
        <w:t xml:space="preserve">אדוני היושב-ראש, מכובדיי השרים, חבריי חברי הכנסת, עבירות מין הן מסוג העבירות הכי משוקצות שקיימות </w:t>
      </w:r>
      <w:bookmarkStart w:id="5552" w:name="_ETM_Q9_266899"/>
      <w:bookmarkEnd w:id="5552"/>
      <w:r>
        <w:rPr>
          <w:rFonts w:hint="cs"/>
          <w:rtl/>
          <w:lang w:eastAsia="he-IL"/>
        </w:rPr>
        <w:t xml:space="preserve">בעולם. יתרה מזו, אפילו בבתי הכלא האסירים מתעבים את מי </w:t>
      </w:r>
      <w:bookmarkStart w:id="5553" w:name="_ETM_Q9_272455"/>
      <w:bookmarkEnd w:id="5553"/>
      <w:r>
        <w:rPr>
          <w:rFonts w:hint="cs"/>
          <w:rtl/>
          <w:lang w:eastAsia="he-IL"/>
        </w:rPr>
        <w:t>שפגע מינית באחרים.</w:t>
      </w:r>
      <w:bookmarkStart w:id="5554" w:name="_ETM_Q9_273844"/>
      <w:bookmarkStart w:id="5555" w:name="_ETM_Q9_273919"/>
      <w:bookmarkStart w:id="5556" w:name="_ETM_Q9_274092"/>
      <w:bookmarkStart w:id="5557" w:name="_ETM_Q9_274140"/>
      <w:bookmarkEnd w:id="5554"/>
      <w:bookmarkEnd w:id="5555"/>
      <w:bookmarkEnd w:id="5556"/>
      <w:bookmarkEnd w:id="5557"/>
      <w:r>
        <w:rPr>
          <w:rFonts w:hint="cs"/>
          <w:rtl/>
          <w:lang w:eastAsia="he-IL"/>
        </w:rPr>
        <w:t xml:space="preserve"> לא ייתכן שאדם שעבר תקיפה מינית לא יוכל </w:t>
      </w:r>
      <w:bookmarkStart w:id="5558" w:name="_ETM_Q9_277692"/>
      <w:bookmarkEnd w:id="5558"/>
      <w:r>
        <w:rPr>
          <w:rFonts w:hint="cs"/>
          <w:rtl/>
          <w:lang w:eastAsia="he-IL"/>
        </w:rPr>
        <w:t xml:space="preserve">להתלונן על הפוגע בו, רק בשל פרק הזמן שחלף, </w:t>
      </w:r>
      <w:bookmarkStart w:id="5559" w:name="_ETM_Q9_282806"/>
      <w:bookmarkEnd w:id="5559"/>
      <w:r>
        <w:rPr>
          <w:rFonts w:hint="cs"/>
          <w:rtl/>
          <w:lang w:eastAsia="he-IL"/>
        </w:rPr>
        <w:t xml:space="preserve">משום שלעתים לוקח לקורבן זמן רב להתגבר מעט על הפצע </w:t>
      </w:r>
      <w:bookmarkStart w:id="5560" w:name="_ETM_Q9_286373"/>
      <w:bookmarkEnd w:id="5560"/>
      <w:r>
        <w:rPr>
          <w:rFonts w:hint="cs"/>
          <w:rtl/>
          <w:lang w:eastAsia="he-IL"/>
        </w:rPr>
        <w:t>הנפשי שפער בו התוקף.</w:t>
      </w:r>
    </w:p>
    <w:p w:rsidR="000F25F8" w:rsidRDefault="000F25F8" w:rsidP="00017239">
      <w:pPr>
        <w:rPr>
          <w:rtl/>
          <w:lang w:eastAsia="he-IL"/>
        </w:rPr>
      </w:pPr>
      <w:bookmarkStart w:id="5561" w:name="_ETM_Q9_288049"/>
      <w:bookmarkStart w:id="5562" w:name="_ETM_Q9_288116"/>
      <w:bookmarkEnd w:id="5561"/>
      <w:bookmarkEnd w:id="5562"/>
    </w:p>
    <w:p w:rsidR="000F25F8" w:rsidRDefault="000F25F8" w:rsidP="00B8585E">
      <w:pPr>
        <w:rPr>
          <w:rtl/>
          <w:lang w:eastAsia="he-IL"/>
        </w:rPr>
      </w:pPr>
      <w:bookmarkStart w:id="5563" w:name="_ETM_Q9_288247"/>
      <w:bookmarkStart w:id="5564" w:name="_ETM_Q9_288325"/>
      <w:bookmarkEnd w:id="5563"/>
      <w:bookmarkEnd w:id="5564"/>
      <w:r>
        <w:rPr>
          <w:rFonts w:hint="cs"/>
          <w:rtl/>
          <w:lang w:eastAsia="he-IL"/>
        </w:rPr>
        <w:t xml:space="preserve">כיום החוק שאותו אני מציע לשנות מאפשר </w:t>
      </w:r>
      <w:bookmarkStart w:id="5565" w:name="_ETM_Q9_292164"/>
      <w:bookmarkEnd w:id="5565"/>
      <w:r>
        <w:rPr>
          <w:rFonts w:hint="cs"/>
          <w:rtl/>
          <w:lang w:eastAsia="he-IL"/>
        </w:rPr>
        <w:t xml:space="preserve">לאדם להתלונן על הפגיעה המינית בו רק עד גיל </w:t>
      </w:r>
      <w:bookmarkStart w:id="5566" w:name="_ETM_Q9_295868"/>
      <w:bookmarkEnd w:id="5566"/>
      <w:r>
        <w:rPr>
          <w:rFonts w:hint="cs"/>
          <w:rtl/>
          <w:lang w:eastAsia="he-IL"/>
        </w:rPr>
        <w:t xml:space="preserve">28, אך למעשה פרק זמן קצר זה אינו מספיק כלל </w:t>
      </w:r>
      <w:bookmarkStart w:id="5567" w:name="_ETM_Q9_300436"/>
      <w:bookmarkEnd w:id="5567"/>
      <w:r>
        <w:rPr>
          <w:rFonts w:hint="cs"/>
          <w:rtl/>
          <w:lang w:eastAsia="he-IL"/>
        </w:rPr>
        <w:t xml:space="preserve">ועיקר, ורבים מהנפגעים לא יכולים לממש כך את זכותם להביא </w:t>
      </w:r>
      <w:bookmarkStart w:id="5568" w:name="_ETM_Q9_305672"/>
      <w:bookmarkEnd w:id="5568"/>
      <w:r>
        <w:rPr>
          <w:rFonts w:hint="cs"/>
          <w:rtl/>
          <w:lang w:eastAsia="he-IL"/>
        </w:rPr>
        <w:t xml:space="preserve">את התוקף שלהם לדין צדק. </w:t>
      </w:r>
      <w:bookmarkStart w:id="5569" w:name="_ETM_Q9_306650"/>
      <w:bookmarkStart w:id="5570" w:name="_ETM_Q9_306725"/>
      <w:bookmarkStart w:id="5571" w:name="_ETM_Q9_306799"/>
      <w:bookmarkEnd w:id="5569"/>
      <w:bookmarkEnd w:id="5570"/>
      <w:bookmarkEnd w:id="5571"/>
      <w:r>
        <w:rPr>
          <w:rFonts w:hint="cs"/>
          <w:rtl/>
          <w:lang w:eastAsia="he-IL"/>
        </w:rPr>
        <w:t xml:space="preserve">בכוונתי לקדם בהצעת חוק חשובה זו </w:t>
      </w:r>
      <w:bookmarkStart w:id="5572" w:name="_ETM_Q9_311281"/>
      <w:bookmarkEnd w:id="5572"/>
      <w:r>
        <w:rPr>
          <w:rFonts w:hint="cs"/>
          <w:rtl/>
          <w:lang w:eastAsia="he-IL"/>
        </w:rPr>
        <w:t xml:space="preserve">את הארכת פרק הזמן שיחלוף עד להתיישנות על עבירות מין </w:t>
      </w:r>
      <w:bookmarkStart w:id="5573" w:name="_ETM_Q9_317104"/>
      <w:bookmarkEnd w:id="5573"/>
      <w:r>
        <w:rPr>
          <w:rFonts w:hint="cs"/>
          <w:rtl/>
          <w:lang w:eastAsia="he-IL"/>
        </w:rPr>
        <w:t>מגיל 28 לגיל 50.</w:t>
      </w:r>
    </w:p>
    <w:p w:rsidR="000F25F8" w:rsidRDefault="000F25F8" w:rsidP="00017239">
      <w:pPr>
        <w:rPr>
          <w:rtl/>
          <w:lang w:eastAsia="he-IL"/>
        </w:rPr>
      </w:pPr>
      <w:bookmarkStart w:id="5574" w:name="_ETM_Q9_319561"/>
      <w:bookmarkStart w:id="5575" w:name="_ETM_Q9_319655"/>
      <w:bookmarkEnd w:id="5574"/>
      <w:bookmarkEnd w:id="5575"/>
    </w:p>
    <w:p w:rsidR="000F25F8" w:rsidRDefault="000F25F8" w:rsidP="00017239">
      <w:pPr>
        <w:rPr>
          <w:rtl/>
          <w:lang w:eastAsia="he-IL"/>
        </w:rPr>
      </w:pPr>
      <w:bookmarkStart w:id="5576" w:name="_ETM_Q9_319730"/>
      <w:bookmarkStart w:id="5577" w:name="_ETM_Q9_319779"/>
      <w:bookmarkEnd w:id="5576"/>
      <w:bookmarkEnd w:id="5577"/>
      <w:r>
        <w:rPr>
          <w:rFonts w:hint="cs"/>
          <w:rtl/>
          <w:lang w:eastAsia="he-IL"/>
        </w:rPr>
        <w:t xml:space="preserve">זוהי חובתנו, כחברה וכמחוקקים, לאפשר כל סעד </w:t>
      </w:r>
      <w:bookmarkStart w:id="5578" w:name="_ETM_Q9_323389"/>
      <w:bookmarkEnd w:id="5578"/>
      <w:r>
        <w:rPr>
          <w:rFonts w:hint="cs"/>
          <w:rtl/>
          <w:lang w:eastAsia="he-IL"/>
        </w:rPr>
        <w:t xml:space="preserve">שרק ניתן למי שעברו תקיפה מינית, בוודאי ובוודאי כאשר היו </w:t>
      </w:r>
      <w:bookmarkStart w:id="5579" w:name="_ETM_Q9_329150"/>
      <w:bookmarkEnd w:id="5579"/>
      <w:r>
        <w:rPr>
          <w:rFonts w:hint="cs"/>
          <w:rtl/>
          <w:lang w:eastAsia="he-IL"/>
        </w:rPr>
        <w:t>ילדים קטנים או חסרי ישע.</w:t>
      </w:r>
    </w:p>
    <w:p w:rsidR="000F25F8" w:rsidRDefault="000F25F8" w:rsidP="00017239">
      <w:pPr>
        <w:rPr>
          <w:rtl/>
          <w:lang w:eastAsia="he-IL"/>
        </w:rPr>
      </w:pPr>
    </w:p>
    <w:p w:rsidR="000F25F8" w:rsidRDefault="000F25F8" w:rsidP="00017239">
      <w:pPr>
        <w:pStyle w:val="af9"/>
        <w:keepNext/>
        <w:rPr>
          <w:rtl/>
        </w:rPr>
      </w:pPr>
      <w:r w:rsidRPr="007856D7">
        <w:rPr>
          <w:rStyle w:val="TagStyle"/>
          <w:rtl/>
        </w:rPr>
        <w:t xml:space="preserve"> &lt;&lt; יור &gt;&gt; </w:t>
      </w:r>
      <w:r>
        <w:rPr>
          <w:rtl/>
        </w:rPr>
        <w:t>היו"ר אמיר אוחנה:</w:t>
      </w:r>
      <w:r w:rsidRPr="007856D7">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לסיום, אדוני.</w:t>
      </w:r>
    </w:p>
    <w:p w:rsidR="000F25F8" w:rsidRDefault="000F25F8" w:rsidP="00017239">
      <w:pPr>
        <w:rPr>
          <w:rtl/>
          <w:lang w:eastAsia="he-IL"/>
        </w:rPr>
      </w:pPr>
    </w:p>
    <w:p w:rsidR="000F25F8" w:rsidRDefault="000F25F8" w:rsidP="00017239">
      <w:pPr>
        <w:pStyle w:val="-"/>
        <w:keepNext/>
        <w:rPr>
          <w:rtl/>
        </w:rPr>
      </w:pPr>
      <w:bookmarkStart w:id="5580" w:name="ET_speakercontinue_6360_9"/>
      <w:r w:rsidRPr="007856D7">
        <w:rPr>
          <w:rStyle w:val="TagStyle"/>
          <w:rtl/>
        </w:rPr>
        <w:t xml:space="preserve"> &lt;&lt; דובר_המשך &gt;&gt; </w:t>
      </w:r>
      <w:r>
        <w:rPr>
          <w:rtl/>
        </w:rPr>
        <w:t>אליהו רביבו (הליכוד):</w:t>
      </w:r>
      <w:r w:rsidRPr="007856D7">
        <w:rPr>
          <w:rStyle w:val="TagStyle"/>
          <w:rtl/>
        </w:rPr>
        <w:t xml:space="preserve"> &lt;&lt; דובר_המשך &gt;&gt;</w:t>
      </w:r>
      <w:r>
        <w:rPr>
          <w:rtl/>
        </w:rPr>
        <w:t xml:space="preserve">   </w:t>
      </w:r>
      <w:bookmarkEnd w:id="558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חברה בריאה צריכה למצוא </w:t>
      </w:r>
      <w:bookmarkStart w:id="5581" w:name="_ETM_Q9_333332"/>
      <w:bookmarkEnd w:id="5581"/>
      <w:r>
        <w:rPr>
          <w:rFonts w:hint="cs"/>
          <w:rtl/>
          <w:lang w:eastAsia="he-IL"/>
        </w:rPr>
        <w:t xml:space="preserve">את כל הדרכים להוקיע מתוכה את עברייני המין והאנסים שפושעים </w:t>
      </w:r>
      <w:bookmarkStart w:id="5582" w:name="_ETM_Q9_336732"/>
      <w:bookmarkEnd w:id="5582"/>
      <w:r>
        <w:rPr>
          <w:rFonts w:hint="cs"/>
          <w:rtl/>
          <w:lang w:eastAsia="he-IL"/>
        </w:rPr>
        <w:t>בנו ובילדינו באופן המחריד והחמור ביותר.</w:t>
      </w:r>
    </w:p>
    <w:p w:rsidR="000F25F8" w:rsidRDefault="000F25F8" w:rsidP="00017239">
      <w:pPr>
        <w:rPr>
          <w:rtl/>
          <w:lang w:eastAsia="he-IL"/>
        </w:rPr>
      </w:pPr>
    </w:p>
    <w:p w:rsidR="000F25F8" w:rsidRDefault="000F25F8" w:rsidP="00017239">
      <w:pPr>
        <w:pStyle w:val="af9"/>
        <w:keepNext/>
        <w:rPr>
          <w:rtl/>
        </w:rPr>
      </w:pPr>
      <w:r w:rsidRPr="00F20683">
        <w:rPr>
          <w:rStyle w:val="TagStyle"/>
          <w:rtl/>
        </w:rPr>
        <w:t xml:space="preserve"> &lt;&lt; יור &gt;&gt; </w:t>
      </w:r>
      <w:r>
        <w:rPr>
          <w:rtl/>
        </w:rPr>
        <w:t>היו"ר אמיר אוחנה:</w:t>
      </w:r>
      <w:r w:rsidRPr="00F20683">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583" w:name="_ETM_Q9_340114"/>
      <w:bookmarkEnd w:id="5583"/>
      <w:r>
        <w:rPr>
          <w:rFonts w:hint="cs"/>
          <w:rtl/>
          <w:lang w:eastAsia="he-IL"/>
        </w:rPr>
        <w:t>אדוני, לסיום.</w:t>
      </w:r>
    </w:p>
    <w:p w:rsidR="000F25F8" w:rsidRDefault="000F25F8" w:rsidP="00017239">
      <w:pPr>
        <w:rPr>
          <w:rtl/>
          <w:lang w:eastAsia="he-IL"/>
        </w:rPr>
      </w:pPr>
      <w:bookmarkStart w:id="5584" w:name="_ETM_Q9_339411"/>
      <w:bookmarkStart w:id="5585" w:name="_ETM_Q9_339489"/>
      <w:bookmarkEnd w:id="5584"/>
      <w:bookmarkEnd w:id="5585"/>
    </w:p>
    <w:p w:rsidR="000F25F8" w:rsidRDefault="000F25F8" w:rsidP="00017239">
      <w:pPr>
        <w:pStyle w:val="-"/>
        <w:keepNext/>
        <w:rPr>
          <w:rtl/>
        </w:rPr>
      </w:pPr>
      <w:bookmarkStart w:id="5586" w:name="_ETM_Q9_339788"/>
      <w:bookmarkStart w:id="5587" w:name="_ETM_Q9_339874"/>
      <w:bookmarkEnd w:id="5586"/>
      <w:bookmarkEnd w:id="5587"/>
      <w:r w:rsidRPr="007856D7">
        <w:rPr>
          <w:rStyle w:val="TagStyle"/>
          <w:rtl/>
        </w:rPr>
        <w:lastRenderedPageBreak/>
        <w:t xml:space="preserve">&lt;&lt; דובר_המשך &gt;&gt; </w:t>
      </w:r>
      <w:r>
        <w:rPr>
          <w:rtl/>
        </w:rPr>
        <w:t>אליהו רביבו (הליכוד):</w:t>
      </w:r>
      <w:r w:rsidRPr="007856D7">
        <w:rPr>
          <w:rStyle w:val="TagStyle"/>
          <w:rtl/>
        </w:rPr>
        <w:t xml:space="preserve"> &lt;&lt; דובר_המשך &gt;&gt;</w:t>
      </w:r>
      <w:r>
        <w:rPr>
          <w:rtl/>
        </w:rPr>
        <w:t xml:space="preserve">   </w:t>
      </w:r>
    </w:p>
    <w:p w:rsidR="000F25F8" w:rsidRPr="00F20683" w:rsidRDefault="000F25F8" w:rsidP="00017239">
      <w:pPr>
        <w:rPr>
          <w:rtl/>
          <w:lang w:eastAsia="he-IL"/>
        </w:rPr>
      </w:pPr>
    </w:p>
    <w:p w:rsidR="000F25F8" w:rsidRDefault="000F25F8" w:rsidP="00017239">
      <w:pPr>
        <w:rPr>
          <w:rtl/>
          <w:lang w:eastAsia="he-IL"/>
        </w:rPr>
      </w:pPr>
      <w:bookmarkStart w:id="5588" w:name="_ETM_Q9_338973"/>
      <w:bookmarkEnd w:id="5588"/>
      <w:r>
        <w:rPr>
          <w:rFonts w:hint="cs"/>
          <w:rtl/>
          <w:lang w:eastAsia="he-IL"/>
        </w:rPr>
        <w:t xml:space="preserve">אמשיך להשמיע את קולם </w:t>
      </w:r>
      <w:bookmarkStart w:id="5589" w:name="_ETM_Q9_342307"/>
      <w:bookmarkEnd w:id="5589"/>
      <w:r>
        <w:rPr>
          <w:rFonts w:hint="cs"/>
          <w:rtl/>
          <w:lang w:eastAsia="he-IL"/>
        </w:rPr>
        <w:t xml:space="preserve">של נפגעי התקיפות המיניות מעל כל במה, בבית הזה ובכל </w:t>
      </w:r>
      <w:bookmarkStart w:id="5590" w:name="_ETM_Q9_347956"/>
      <w:bookmarkEnd w:id="5590"/>
      <w:r>
        <w:rPr>
          <w:rFonts w:hint="cs"/>
          <w:rtl/>
          <w:lang w:eastAsia="he-IL"/>
        </w:rPr>
        <w:t>מקום שרק אוכל.</w:t>
      </w:r>
    </w:p>
    <w:p w:rsidR="000F25F8" w:rsidRDefault="000F25F8" w:rsidP="00017239">
      <w:pPr>
        <w:rPr>
          <w:rtl/>
          <w:lang w:eastAsia="he-IL"/>
        </w:rPr>
      </w:pPr>
      <w:bookmarkStart w:id="5591" w:name="_ETM_Q9_348814"/>
      <w:bookmarkStart w:id="5592" w:name="_ETM_Q9_348877"/>
      <w:bookmarkEnd w:id="5591"/>
      <w:bookmarkEnd w:id="5592"/>
    </w:p>
    <w:p w:rsidR="000F25F8" w:rsidRDefault="000F25F8" w:rsidP="00017239">
      <w:pPr>
        <w:rPr>
          <w:rtl/>
          <w:lang w:eastAsia="he-IL"/>
        </w:rPr>
      </w:pPr>
      <w:bookmarkStart w:id="5593" w:name="_ETM_Q9_348990"/>
      <w:bookmarkStart w:id="5594" w:name="_ETM_Q9_349059"/>
      <w:bookmarkEnd w:id="5593"/>
      <w:bookmarkEnd w:id="5594"/>
      <w:r>
        <w:rPr>
          <w:rFonts w:hint="cs"/>
          <w:rtl/>
          <w:lang w:eastAsia="he-IL"/>
        </w:rPr>
        <w:t xml:space="preserve">אני מציע לחבריי באופוזיציה להצטרף להצעת חוק </w:t>
      </w:r>
      <w:bookmarkStart w:id="5595" w:name="_ETM_Q9_352722"/>
      <w:bookmarkEnd w:id="5595"/>
      <w:r>
        <w:rPr>
          <w:rFonts w:hint="cs"/>
          <w:rtl/>
          <w:lang w:eastAsia="he-IL"/>
        </w:rPr>
        <w:t>חשובה זו. תודה רבה לכם.</w:t>
      </w:r>
    </w:p>
    <w:p w:rsidR="000F25F8" w:rsidRDefault="000F25F8" w:rsidP="00017239">
      <w:pPr>
        <w:rPr>
          <w:rtl/>
          <w:lang w:eastAsia="he-IL"/>
        </w:rPr>
      </w:pPr>
    </w:p>
    <w:p w:rsidR="000F25F8" w:rsidRDefault="000F25F8" w:rsidP="00017239">
      <w:pPr>
        <w:pStyle w:val="af9"/>
        <w:keepNext/>
        <w:rPr>
          <w:rtl/>
        </w:rPr>
      </w:pPr>
      <w:r w:rsidRPr="00083AAD">
        <w:rPr>
          <w:rStyle w:val="TagStyle"/>
          <w:rtl/>
        </w:rPr>
        <w:t xml:space="preserve"> &lt;&lt; יור &gt;&gt; </w:t>
      </w:r>
      <w:r>
        <w:rPr>
          <w:rtl/>
        </w:rPr>
        <w:t>היו"ר אמיר אוחנה:</w:t>
      </w:r>
      <w:r w:rsidRPr="00083AAD">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תודה לחבר הכנסת רביבו. יעלה וישיב שר המשפטים וסגן ראש הממשלה חבר הכנסת </w:t>
      </w:r>
      <w:bookmarkStart w:id="5596" w:name="_ETM_Q9_360189"/>
      <w:bookmarkEnd w:id="5596"/>
      <w:r>
        <w:rPr>
          <w:rFonts w:hint="cs"/>
          <w:rtl/>
          <w:lang w:eastAsia="he-IL"/>
        </w:rPr>
        <w:t>יריב לוין. עשר דקות לרשותך, אדוני.</w:t>
      </w:r>
    </w:p>
    <w:p w:rsidR="000F25F8" w:rsidRDefault="000F25F8" w:rsidP="00017239">
      <w:pPr>
        <w:rPr>
          <w:rtl/>
          <w:lang w:eastAsia="he-IL"/>
        </w:rPr>
      </w:pPr>
    </w:p>
    <w:p w:rsidR="000F25F8" w:rsidRDefault="000F25F8" w:rsidP="00017239">
      <w:pPr>
        <w:pStyle w:val="a4"/>
        <w:keepNext/>
        <w:rPr>
          <w:rtl/>
        </w:rPr>
      </w:pPr>
      <w:bookmarkStart w:id="5597" w:name="ET_speaker_6392_11"/>
      <w:r w:rsidRPr="00083AAD">
        <w:rPr>
          <w:rStyle w:val="TagStyle"/>
          <w:rtl/>
        </w:rPr>
        <w:t xml:space="preserve"> &lt;&lt; דובר &gt;&gt; </w:t>
      </w:r>
      <w:bookmarkStart w:id="5598" w:name="_Toc128001694"/>
      <w:r>
        <w:rPr>
          <w:rtl/>
        </w:rPr>
        <w:t>שר המשפטים יריב לוין:</w:t>
      </w:r>
      <w:bookmarkEnd w:id="5598"/>
      <w:r w:rsidRPr="00083AAD">
        <w:rPr>
          <w:rStyle w:val="TagStyle"/>
          <w:rtl/>
        </w:rPr>
        <w:t xml:space="preserve"> &lt;&lt; דובר &gt;&gt;</w:t>
      </w:r>
      <w:r>
        <w:rPr>
          <w:rtl/>
        </w:rPr>
        <w:t xml:space="preserve">   </w:t>
      </w:r>
      <w:bookmarkEnd w:id="559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תודה רבה, אדוני היושב-ראש. חברות וחברי הכנסת, ראשית, חבר הכנסת אליהו רביבו, אם אינני טועה, זו הצעת החוק </w:t>
      </w:r>
      <w:bookmarkStart w:id="5599" w:name="_ETM_Q9_388105"/>
      <w:bookmarkEnd w:id="5599"/>
      <w:r>
        <w:rPr>
          <w:rFonts w:hint="cs"/>
          <w:rtl/>
          <w:lang w:eastAsia="he-IL"/>
        </w:rPr>
        <w:t>הראשונה שלך שמגיעה לקריאה טרומית.</w:t>
      </w:r>
    </w:p>
    <w:p w:rsidR="000F25F8" w:rsidRDefault="000F25F8" w:rsidP="00017239">
      <w:pPr>
        <w:rPr>
          <w:rtl/>
          <w:lang w:eastAsia="he-IL"/>
        </w:rPr>
      </w:pPr>
    </w:p>
    <w:p w:rsidR="000F25F8" w:rsidRDefault="000F25F8" w:rsidP="00017239">
      <w:pPr>
        <w:pStyle w:val="af8"/>
        <w:keepNext/>
        <w:rPr>
          <w:rtl/>
        </w:rPr>
      </w:pPr>
      <w:bookmarkStart w:id="5600" w:name="ET_interruption_6360_12"/>
      <w:r w:rsidRPr="00290323">
        <w:rPr>
          <w:rStyle w:val="TagStyle"/>
          <w:rtl/>
        </w:rPr>
        <w:t xml:space="preserve"> &lt;&lt; קריאה &gt;&gt; </w:t>
      </w:r>
      <w:r>
        <w:rPr>
          <w:rtl/>
        </w:rPr>
        <w:t>אליהו רביבו (הליכוד):</w:t>
      </w:r>
      <w:r w:rsidRPr="00290323">
        <w:rPr>
          <w:rStyle w:val="TagStyle"/>
          <w:rtl/>
        </w:rPr>
        <w:t xml:space="preserve"> &lt;&lt; קריאה &gt;&gt;</w:t>
      </w:r>
      <w:r>
        <w:rPr>
          <w:rtl/>
        </w:rPr>
        <w:t xml:space="preserve">   </w:t>
      </w:r>
      <w:bookmarkEnd w:id="560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שנייה.</w:t>
      </w:r>
    </w:p>
    <w:p w:rsidR="000F25F8" w:rsidRDefault="000F25F8" w:rsidP="00017239">
      <w:pPr>
        <w:rPr>
          <w:rtl/>
          <w:lang w:eastAsia="he-IL"/>
        </w:rPr>
      </w:pPr>
    </w:p>
    <w:p w:rsidR="000F25F8" w:rsidRDefault="000F25F8" w:rsidP="00017239">
      <w:pPr>
        <w:pStyle w:val="-"/>
        <w:keepNext/>
        <w:rPr>
          <w:rtl/>
        </w:rPr>
      </w:pPr>
      <w:bookmarkStart w:id="5601" w:name="ET_speakercontinue_6392_13"/>
      <w:r w:rsidRPr="00290323">
        <w:rPr>
          <w:rStyle w:val="TagStyle"/>
          <w:rtl/>
        </w:rPr>
        <w:t xml:space="preserve"> &lt;&lt; דובר_המשך &gt;&gt; </w:t>
      </w:r>
      <w:r>
        <w:rPr>
          <w:rtl/>
        </w:rPr>
        <w:t>שר המשפטים יריב לוין:</w:t>
      </w:r>
      <w:r w:rsidRPr="00290323">
        <w:rPr>
          <w:rStyle w:val="TagStyle"/>
          <w:rtl/>
        </w:rPr>
        <w:t xml:space="preserve"> &lt;&lt; דובר_המשך &gt;&gt;</w:t>
      </w:r>
      <w:r>
        <w:rPr>
          <w:rtl/>
        </w:rPr>
        <w:t xml:space="preserve">   </w:t>
      </w:r>
      <w:bookmarkEnd w:id="5601"/>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כבר שנייה, אז ההספק שלך </w:t>
      </w:r>
      <w:bookmarkStart w:id="5602" w:name="_ETM_Q9_393027"/>
      <w:bookmarkEnd w:id="5602"/>
      <w:r>
        <w:rPr>
          <w:rFonts w:hint="cs"/>
          <w:rtl/>
          <w:lang w:eastAsia="he-IL"/>
        </w:rPr>
        <w:t xml:space="preserve">מדהים בזמן כזה. אז אני מברך אותך לא רק על </w:t>
      </w:r>
      <w:bookmarkStart w:id="5603" w:name="_ETM_Q9_396696"/>
      <w:bookmarkEnd w:id="5603"/>
      <w:r>
        <w:rPr>
          <w:rFonts w:hint="cs"/>
          <w:rtl/>
          <w:lang w:eastAsia="he-IL"/>
        </w:rPr>
        <w:t xml:space="preserve">הסטטיסטיקה, אלא על הבאת הצעת חוק חשובה מאוד, שבהחלט ראוי להתברך בה וביוזמה, </w:t>
      </w:r>
      <w:bookmarkStart w:id="5604" w:name="_ETM_Q9_411616"/>
      <w:bookmarkEnd w:id="5604"/>
      <w:r>
        <w:rPr>
          <w:rFonts w:hint="cs"/>
          <w:rtl/>
          <w:lang w:eastAsia="he-IL"/>
        </w:rPr>
        <w:t>איך אומרים, שלא היה צריך מאמץ לשכנע שראוי לקדם אותה.</w:t>
      </w:r>
    </w:p>
    <w:p w:rsidR="000F25F8" w:rsidRDefault="000F25F8" w:rsidP="00017239">
      <w:pPr>
        <w:rPr>
          <w:rtl/>
          <w:lang w:eastAsia="he-IL"/>
        </w:rPr>
      </w:pPr>
      <w:bookmarkStart w:id="5605" w:name="_ETM_Q9_416708"/>
      <w:bookmarkStart w:id="5606" w:name="_ETM_Q9_416771"/>
      <w:bookmarkEnd w:id="5605"/>
      <w:bookmarkEnd w:id="5606"/>
    </w:p>
    <w:p w:rsidR="000F25F8" w:rsidRDefault="000F25F8" w:rsidP="00017239">
      <w:pPr>
        <w:rPr>
          <w:rtl/>
          <w:lang w:eastAsia="he-IL"/>
        </w:rPr>
      </w:pPr>
      <w:bookmarkStart w:id="5607" w:name="_ETM_Q9_417293"/>
      <w:bookmarkStart w:id="5608" w:name="_ETM_Q9_417351"/>
      <w:bookmarkEnd w:id="5607"/>
      <w:bookmarkEnd w:id="5608"/>
      <w:r>
        <w:rPr>
          <w:rFonts w:hint="cs"/>
          <w:rtl/>
          <w:lang w:eastAsia="he-IL"/>
        </w:rPr>
        <w:t xml:space="preserve">הצעת </w:t>
      </w:r>
      <w:bookmarkStart w:id="5609" w:name="_ETM_Q9_417115"/>
      <w:bookmarkEnd w:id="5609"/>
      <w:r>
        <w:rPr>
          <w:rFonts w:hint="cs"/>
          <w:rtl/>
          <w:lang w:eastAsia="he-IL"/>
        </w:rPr>
        <w:t xml:space="preserve">החוק מבקשת לתקן את חוק העונשין ולהאריך את תקופת ההתיישנות </w:t>
      </w:r>
      <w:bookmarkStart w:id="5610" w:name="_ETM_Q9_420559"/>
      <w:bookmarkEnd w:id="5610"/>
      <w:r>
        <w:rPr>
          <w:rFonts w:hint="cs"/>
          <w:rtl/>
          <w:lang w:eastAsia="he-IL"/>
        </w:rPr>
        <w:t xml:space="preserve">בעבירות מין שבוצעו בקטינים, כך שההתיישנות תחל רק ביום שבו </w:t>
      </w:r>
      <w:bookmarkStart w:id="5611" w:name="_ETM_Q9_425648"/>
      <w:bookmarkEnd w:id="5611"/>
      <w:r>
        <w:rPr>
          <w:rFonts w:hint="cs"/>
          <w:rtl/>
          <w:lang w:eastAsia="he-IL"/>
        </w:rPr>
        <w:t>הגיע נפגע העבירה לגיל חמישים.</w:t>
      </w:r>
      <w:bookmarkStart w:id="5612" w:name="_ETM_Q9_426525"/>
      <w:bookmarkStart w:id="5613" w:name="_ETM_Q9_426588"/>
      <w:bookmarkStart w:id="5614" w:name="_ETM_Q9_426693"/>
      <w:bookmarkStart w:id="5615" w:name="_ETM_Q9_426790"/>
      <w:bookmarkEnd w:id="5612"/>
      <w:bookmarkEnd w:id="5613"/>
      <w:bookmarkEnd w:id="5614"/>
      <w:bookmarkEnd w:id="5615"/>
      <w:r>
        <w:rPr>
          <w:rFonts w:hint="cs"/>
          <w:rtl/>
          <w:lang w:eastAsia="he-IL"/>
        </w:rPr>
        <w:t xml:space="preserve"> כיום תקופת ההתיישנות בעבירות שבוצעו בקטין </w:t>
      </w:r>
      <w:bookmarkStart w:id="5616" w:name="_ETM_Q9_430505"/>
      <w:bookmarkEnd w:id="5616"/>
      <w:r>
        <w:rPr>
          <w:rFonts w:hint="cs"/>
          <w:rtl/>
          <w:lang w:eastAsia="he-IL"/>
        </w:rPr>
        <w:t xml:space="preserve">בידי בן משפחה או אחראי מתחילה כשמלאו לנפגע 28 שנים, </w:t>
      </w:r>
      <w:bookmarkStart w:id="5617" w:name="_ETM_Q9_435669"/>
      <w:bookmarkEnd w:id="5617"/>
      <w:r>
        <w:rPr>
          <w:rFonts w:hint="cs"/>
          <w:rtl/>
          <w:lang w:eastAsia="he-IL"/>
        </w:rPr>
        <w:t xml:space="preserve">ותקופת ההתיישנות בעבירות שבוצעו בקטין בנסיבות אחרות, מתחילה כשמלאו לו </w:t>
      </w:r>
      <w:bookmarkStart w:id="5618" w:name="_ETM_Q9_440324"/>
      <w:bookmarkEnd w:id="5618"/>
      <w:r>
        <w:rPr>
          <w:rFonts w:hint="cs"/>
          <w:rtl/>
          <w:lang w:eastAsia="he-IL"/>
        </w:rPr>
        <w:t>23 שנים.</w:t>
      </w:r>
    </w:p>
    <w:p w:rsidR="000F25F8" w:rsidRDefault="000F25F8" w:rsidP="00017239">
      <w:pPr>
        <w:rPr>
          <w:rtl/>
          <w:lang w:eastAsia="he-IL"/>
        </w:rPr>
      </w:pPr>
      <w:bookmarkStart w:id="5619" w:name="_ETM_Q9_440167"/>
      <w:bookmarkStart w:id="5620" w:name="_ETM_Q9_440240"/>
      <w:bookmarkEnd w:id="5619"/>
      <w:bookmarkEnd w:id="5620"/>
    </w:p>
    <w:p w:rsidR="000F25F8" w:rsidRDefault="000F25F8" w:rsidP="00017239">
      <w:pPr>
        <w:rPr>
          <w:rtl/>
          <w:lang w:eastAsia="he-IL"/>
        </w:rPr>
      </w:pPr>
      <w:bookmarkStart w:id="5621" w:name="_ETM_Q9_440351"/>
      <w:bookmarkStart w:id="5622" w:name="_ETM_Q9_440429"/>
      <w:bookmarkEnd w:id="5621"/>
      <w:bookmarkEnd w:id="5622"/>
      <w:r>
        <w:rPr>
          <w:rFonts w:hint="cs"/>
          <w:rtl/>
          <w:lang w:eastAsia="he-IL"/>
        </w:rPr>
        <w:t>תכלית ההצעה היא להכיר בקשיים</w:t>
      </w:r>
      <w:r w:rsidRPr="00AE48D8">
        <w:rPr>
          <w:rFonts w:hint="cs"/>
          <w:rtl/>
          <w:lang w:eastAsia="he-IL"/>
        </w:rPr>
        <w:t xml:space="preserve"> </w:t>
      </w:r>
      <w:r>
        <w:rPr>
          <w:rFonts w:hint="cs"/>
          <w:rtl/>
          <w:lang w:eastAsia="he-IL"/>
        </w:rPr>
        <w:t xml:space="preserve">האובייקטיביים, לצערנו הרב, </w:t>
      </w:r>
      <w:bookmarkStart w:id="5623" w:name="_ETM_Q9_446419"/>
      <w:bookmarkEnd w:id="5623"/>
      <w:r>
        <w:rPr>
          <w:rFonts w:hint="cs"/>
          <w:rtl/>
          <w:lang w:eastAsia="he-IL"/>
        </w:rPr>
        <w:t xml:space="preserve">שבפניהם ניצבים נפגעי עבירות אלו בבואם לדווח על עבירות מין שבוצעו בהם כקטינים – דבר שבאופן טבעי לוקח לאדם שנים ארוכות עד שהוא מסוגל לבוא ולשים אותו על השולחן ולדבר עליו. </w:t>
      </w:r>
      <w:bookmarkStart w:id="5624" w:name="_ETM_Q9_462977"/>
      <w:bookmarkEnd w:id="5624"/>
    </w:p>
    <w:p w:rsidR="000F25F8" w:rsidRDefault="000F25F8" w:rsidP="00017239">
      <w:pPr>
        <w:rPr>
          <w:rtl/>
          <w:lang w:eastAsia="he-IL"/>
        </w:rPr>
      </w:pPr>
    </w:p>
    <w:p w:rsidR="000F25F8" w:rsidRDefault="000F25F8" w:rsidP="00017239">
      <w:pPr>
        <w:rPr>
          <w:rtl/>
          <w:lang w:eastAsia="he-IL"/>
        </w:rPr>
      </w:pPr>
      <w:bookmarkStart w:id="5625" w:name="_ETM_Q9_463142"/>
      <w:bookmarkStart w:id="5626" w:name="_ETM_Q9_463230"/>
      <w:bookmarkEnd w:id="5625"/>
      <w:bookmarkEnd w:id="5626"/>
      <w:r>
        <w:rPr>
          <w:rFonts w:hint="cs"/>
          <w:rtl/>
          <w:lang w:eastAsia="he-IL"/>
        </w:rPr>
        <w:lastRenderedPageBreak/>
        <w:t xml:space="preserve">בבסיס ההצעה עומדת בעיניי תפיסה מאוד נכונה, ולפיה לחברה </w:t>
      </w:r>
      <w:bookmarkStart w:id="5627" w:name="_ETM_Q9_467642"/>
      <w:bookmarkEnd w:id="5627"/>
      <w:r>
        <w:rPr>
          <w:rFonts w:hint="cs"/>
          <w:rtl/>
          <w:lang w:eastAsia="he-IL"/>
        </w:rPr>
        <w:t>יש עניין ויש חשיבות בהעמדה לדין של פוגעים מינית בקט</w:t>
      </w:r>
      <w:bookmarkStart w:id="5628" w:name="_ETM_Q9_474809"/>
      <w:bookmarkEnd w:id="5628"/>
      <w:r>
        <w:rPr>
          <w:rFonts w:hint="cs"/>
          <w:rtl/>
          <w:lang w:eastAsia="he-IL"/>
        </w:rPr>
        <w:t xml:space="preserve">ינים. מטבע הדברים, אני חושב שזה אחד הדברים המזעזעים שיש, </w:t>
      </w:r>
      <w:bookmarkStart w:id="5629" w:name="_ETM_Q9_480469"/>
      <w:bookmarkEnd w:id="5629"/>
      <w:r>
        <w:rPr>
          <w:rFonts w:hint="cs"/>
          <w:rtl/>
          <w:lang w:eastAsia="he-IL"/>
        </w:rPr>
        <w:t xml:space="preserve">וערך שראוי מאוד להגן עליו. </w:t>
      </w:r>
      <w:bookmarkStart w:id="5630" w:name="_ETM_Q9_481794"/>
      <w:bookmarkStart w:id="5631" w:name="_ETM_Q9_481846"/>
      <w:bookmarkEnd w:id="5630"/>
      <w:bookmarkEnd w:id="5631"/>
      <w:r>
        <w:rPr>
          <w:rFonts w:hint="cs"/>
          <w:rtl/>
          <w:lang w:eastAsia="he-IL"/>
        </w:rPr>
        <w:t xml:space="preserve">יש אינטרס ציבורי ברור לקבוע תקופות </w:t>
      </w:r>
      <w:bookmarkStart w:id="5632" w:name="_ETM_Q9_485164"/>
      <w:bookmarkEnd w:id="5632"/>
      <w:r>
        <w:rPr>
          <w:rFonts w:hint="cs"/>
          <w:rtl/>
          <w:lang w:eastAsia="he-IL"/>
        </w:rPr>
        <w:t xml:space="preserve">התיישנות מיוחדות וארוכות באופן משמעותי על עבירות מין שבוצעו בקטינים, נוכח </w:t>
      </w:r>
      <w:bookmarkStart w:id="5633" w:name="_ETM_Q9_490143"/>
      <w:bookmarkEnd w:id="5633"/>
      <w:r>
        <w:rPr>
          <w:rFonts w:hint="cs"/>
          <w:rtl/>
          <w:lang w:eastAsia="he-IL"/>
        </w:rPr>
        <w:t xml:space="preserve">החומרה של העבירות האלה, ובוודאי לאור הקושי בחשיפתן, כפי שנאמר </w:t>
      </w:r>
      <w:bookmarkStart w:id="5634" w:name="_ETM_Q9_496303"/>
      <w:bookmarkEnd w:id="5634"/>
      <w:r>
        <w:rPr>
          <w:rFonts w:hint="cs"/>
          <w:rtl/>
          <w:lang w:eastAsia="he-IL"/>
        </w:rPr>
        <w:t>כאן קודם.</w:t>
      </w:r>
    </w:p>
    <w:p w:rsidR="000F25F8" w:rsidRDefault="000F25F8" w:rsidP="00017239">
      <w:pPr>
        <w:rPr>
          <w:rtl/>
          <w:lang w:eastAsia="he-IL"/>
        </w:rPr>
      </w:pPr>
      <w:bookmarkStart w:id="5635" w:name="_ETM_Q9_498306"/>
      <w:bookmarkStart w:id="5636" w:name="_ETM_Q9_498364"/>
      <w:bookmarkEnd w:id="5635"/>
      <w:bookmarkEnd w:id="5636"/>
    </w:p>
    <w:p w:rsidR="000F25F8" w:rsidRDefault="000F25F8" w:rsidP="00017239">
      <w:pPr>
        <w:rPr>
          <w:rtl/>
          <w:lang w:eastAsia="he-IL"/>
        </w:rPr>
      </w:pPr>
      <w:bookmarkStart w:id="5637" w:name="_ETM_Q9_498562"/>
      <w:bookmarkStart w:id="5638" w:name="_ETM_Q9_498620"/>
      <w:bookmarkEnd w:id="5637"/>
      <w:bookmarkEnd w:id="5638"/>
      <w:r>
        <w:rPr>
          <w:rFonts w:hint="cs"/>
          <w:rtl/>
          <w:lang w:eastAsia="he-IL"/>
        </w:rPr>
        <w:t xml:space="preserve">נוכח המאפיינים האלה תקופות ההתיישנות בעבירות מין בקטינים הן </w:t>
      </w:r>
      <w:bookmarkStart w:id="5639" w:name="_ETM_Q9_503231"/>
      <w:bookmarkEnd w:id="5639"/>
      <w:r>
        <w:rPr>
          <w:rFonts w:hint="cs"/>
          <w:rtl/>
          <w:lang w:eastAsia="he-IL"/>
        </w:rPr>
        <w:t xml:space="preserve">ארוכות יותר. עם זאת, אני חושב שיש בהחלט מקום להחמרה </w:t>
      </w:r>
      <w:bookmarkStart w:id="5640" w:name="_ETM_Q9_509006"/>
      <w:bookmarkEnd w:id="5640"/>
      <w:r>
        <w:rPr>
          <w:rFonts w:hint="cs"/>
          <w:rtl/>
          <w:lang w:eastAsia="he-IL"/>
        </w:rPr>
        <w:t xml:space="preserve">בעניין. צריך למצוא את נקודת האיזון הנכונה. </w:t>
      </w:r>
      <w:bookmarkStart w:id="5641" w:name="_ETM_Q9_514137"/>
      <w:bookmarkStart w:id="5642" w:name="_ETM_Q9_514212"/>
      <w:bookmarkStart w:id="5643" w:name="_ETM_Q9_514297"/>
      <w:bookmarkStart w:id="5644" w:name="_ETM_Q9_514353"/>
      <w:bookmarkEnd w:id="5641"/>
      <w:bookmarkEnd w:id="5642"/>
      <w:bookmarkEnd w:id="5643"/>
      <w:bookmarkEnd w:id="5644"/>
      <w:r>
        <w:rPr>
          <w:rFonts w:hint="cs"/>
          <w:rtl/>
          <w:lang w:eastAsia="he-IL"/>
        </w:rPr>
        <w:t xml:space="preserve">הנושא הזה נמצא בעבודת </w:t>
      </w:r>
      <w:bookmarkStart w:id="5645" w:name="_ETM_Q9_516308"/>
      <w:bookmarkEnd w:id="5645"/>
      <w:r>
        <w:rPr>
          <w:rFonts w:hint="cs"/>
          <w:rtl/>
          <w:lang w:eastAsia="he-IL"/>
        </w:rPr>
        <w:t xml:space="preserve">מטה שנעשית גם במשרד המשפטים, שמתמקדת באיחוד והתאמת תקופות ההתיישנות </w:t>
      </w:r>
      <w:bookmarkStart w:id="5646" w:name="_ETM_Q9_523611"/>
      <w:bookmarkEnd w:id="5646"/>
      <w:r>
        <w:rPr>
          <w:rFonts w:hint="cs"/>
          <w:rtl/>
          <w:lang w:eastAsia="he-IL"/>
        </w:rPr>
        <w:t xml:space="preserve">בחוק לעבירות מין בקטינים שבוצעו בידי בן משפחה, או עבירות </w:t>
      </w:r>
      <w:bookmarkStart w:id="5647" w:name="_ETM_Q9_528701"/>
      <w:bookmarkEnd w:id="5647"/>
      <w:r>
        <w:rPr>
          <w:rFonts w:hint="cs"/>
          <w:rtl/>
          <w:lang w:eastAsia="he-IL"/>
        </w:rPr>
        <w:t xml:space="preserve">מין שבוצעו גם בידי אחרים. </w:t>
      </w:r>
    </w:p>
    <w:p w:rsidR="000F25F8" w:rsidRDefault="000F25F8" w:rsidP="00017239">
      <w:pPr>
        <w:rPr>
          <w:rtl/>
          <w:lang w:eastAsia="he-IL"/>
        </w:rPr>
      </w:pPr>
      <w:bookmarkStart w:id="5648" w:name="_ETM_Q9_533630"/>
      <w:bookmarkStart w:id="5649" w:name="_ETM_Q9_533708"/>
      <w:bookmarkEnd w:id="5648"/>
      <w:bookmarkEnd w:id="5649"/>
    </w:p>
    <w:p w:rsidR="000F25F8" w:rsidRDefault="000F25F8" w:rsidP="00B8585E">
      <w:pPr>
        <w:rPr>
          <w:rtl/>
          <w:lang w:eastAsia="he-IL"/>
        </w:rPr>
      </w:pPr>
      <w:bookmarkStart w:id="5650" w:name="_ETM_Q9_533863"/>
      <w:bookmarkStart w:id="5651" w:name="_ETM_Q9_533931"/>
      <w:bookmarkEnd w:id="5650"/>
      <w:bookmarkEnd w:id="5651"/>
      <w:r>
        <w:rPr>
          <w:rFonts w:hint="cs"/>
          <w:rtl/>
          <w:lang w:eastAsia="he-IL"/>
        </w:rPr>
        <w:t xml:space="preserve">לכן, מה שאני מציע הוא </w:t>
      </w:r>
      <w:bookmarkStart w:id="5652" w:name="_ETM_Q9_533996"/>
      <w:bookmarkEnd w:id="5652"/>
      <w:r>
        <w:rPr>
          <w:rFonts w:hint="cs"/>
          <w:rtl/>
          <w:lang w:eastAsia="he-IL"/>
        </w:rPr>
        <w:t xml:space="preserve">כמובן לתמוך בהצעת החוק בקריאה הטרומית, ולהמשיך לקדם את הליכי </w:t>
      </w:r>
      <w:bookmarkStart w:id="5653" w:name="_ETM_Q9_542423"/>
      <w:bookmarkEnd w:id="5653"/>
      <w:r>
        <w:rPr>
          <w:rFonts w:hint="cs"/>
          <w:rtl/>
          <w:lang w:eastAsia="he-IL"/>
        </w:rPr>
        <w:t xml:space="preserve">החקיקה בתיאום עם משרדי המשפטים, החינוך והמשרד לביטחון לאומי, שביקשו </w:t>
      </w:r>
      <w:bookmarkStart w:id="5654" w:name="_ETM_Q9_547431"/>
      <w:bookmarkEnd w:id="5654"/>
      <w:r>
        <w:rPr>
          <w:rFonts w:hint="cs"/>
          <w:rtl/>
          <w:lang w:eastAsia="he-IL"/>
        </w:rPr>
        <w:t xml:space="preserve">להיות שותפים בתהליך הזה. </w:t>
      </w:r>
      <w:bookmarkStart w:id="5655" w:name="_ETM_Q9_551446"/>
      <w:bookmarkStart w:id="5656" w:name="_ETM_Q9_551519"/>
      <w:bookmarkStart w:id="5657" w:name="_ETM_Q9_552222"/>
      <w:bookmarkStart w:id="5658" w:name="_ETM_Q9_552277"/>
      <w:bookmarkEnd w:id="5655"/>
      <w:bookmarkEnd w:id="5656"/>
      <w:bookmarkEnd w:id="5657"/>
      <w:bookmarkEnd w:id="5658"/>
      <w:r>
        <w:rPr>
          <w:rFonts w:hint="cs"/>
          <w:rtl/>
          <w:lang w:eastAsia="he-IL"/>
        </w:rPr>
        <w:t xml:space="preserve">ועדת השרים ביקשה לתת פרק זמן לכך </w:t>
      </w:r>
      <w:bookmarkStart w:id="5659" w:name="_ETM_Q9_555050"/>
      <w:bookmarkEnd w:id="5659"/>
      <w:r>
        <w:rPr>
          <w:rFonts w:hint="cs"/>
          <w:rtl/>
          <w:lang w:eastAsia="he-IL"/>
        </w:rPr>
        <w:t xml:space="preserve">שההצעה תמשיך ותקודם רק לאחר שתובא הצעת חוק ממשלתית בנושא. </w:t>
      </w:r>
      <w:bookmarkStart w:id="5660" w:name="_ETM_Q9_558748"/>
      <w:bookmarkStart w:id="5661" w:name="_ETM_Q9_558772"/>
      <w:bookmarkEnd w:id="5660"/>
      <w:bookmarkEnd w:id="5661"/>
      <w:r>
        <w:rPr>
          <w:rFonts w:hint="cs"/>
          <w:rtl/>
          <w:lang w:eastAsia="he-IL"/>
        </w:rPr>
        <w:t xml:space="preserve">אני </w:t>
      </w:r>
      <w:bookmarkStart w:id="5662" w:name="_ETM_Q9_559472"/>
      <w:bookmarkEnd w:id="5662"/>
      <w:r>
        <w:rPr>
          <w:rFonts w:hint="cs"/>
          <w:rtl/>
          <w:lang w:eastAsia="he-IL"/>
        </w:rPr>
        <w:t xml:space="preserve">רוצה להציע, חבר הכנסת רביבו, שאם אנחנו נראה שבתוך פרק </w:t>
      </w:r>
      <w:bookmarkStart w:id="5663" w:name="_ETM_Q9_564304"/>
      <w:bookmarkEnd w:id="5663"/>
      <w:r>
        <w:rPr>
          <w:rFonts w:hint="cs"/>
          <w:rtl/>
          <w:lang w:eastAsia="he-IL"/>
        </w:rPr>
        <w:t xml:space="preserve">זמן של כחודש, הדברים לא מתקדמים, יכול להיות שכבר נעשה </w:t>
      </w:r>
      <w:bookmarkStart w:id="5664" w:name="_ETM_Q9_569253"/>
      <w:bookmarkEnd w:id="5664"/>
      <w:r>
        <w:rPr>
          <w:rFonts w:hint="cs"/>
          <w:rtl/>
          <w:lang w:eastAsia="he-IL"/>
        </w:rPr>
        <w:t>צעד של קידום לקריאה הראשונה, כדי לזרז את כל המערכות - -</w:t>
      </w:r>
    </w:p>
    <w:p w:rsidR="000F25F8" w:rsidRDefault="000F25F8" w:rsidP="00017239">
      <w:pPr>
        <w:rPr>
          <w:rtl/>
          <w:lang w:eastAsia="he-IL"/>
        </w:rPr>
      </w:pPr>
      <w:bookmarkStart w:id="5665" w:name="_ETM_Q9_571558"/>
      <w:bookmarkStart w:id="5666" w:name="_ETM_Q9_571601"/>
      <w:bookmarkEnd w:id="5665"/>
      <w:bookmarkEnd w:id="5666"/>
    </w:p>
    <w:p w:rsidR="000F25F8" w:rsidRDefault="000F25F8" w:rsidP="00017239">
      <w:pPr>
        <w:pStyle w:val="af8"/>
        <w:keepNext/>
        <w:rPr>
          <w:rtl/>
        </w:rPr>
      </w:pPr>
      <w:bookmarkStart w:id="5667" w:name="ET_interruption_6360_22"/>
      <w:r w:rsidRPr="000E43B0">
        <w:rPr>
          <w:rStyle w:val="TagStyle"/>
          <w:rtl/>
        </w:rPr>
        <w:t xml:space="preserve"> &lt;&lt; קריאה &gt;&gt; </w:t>
      </w:r>
      <w:r>
        <w:rPr>
          <w:rtl/>
        </w:rPr>
        <w:t>אליהו רביבו (הליכוד):</w:t>
      </w:r>
      <w:r w:rsidRPr="000E43B0">
        <w:rPr>
          <w:rStyle w:val="TagStyle"/>
          <w:rtl/>
        </w:rPr>
        <w:t xml:space="preserve"> &lt;&lt; קריאה &gt;&gt;</w:t>
      </w:r>
      <w:r>
        <w:rPr>
          <w:rtl/>
        </w:rPr>
        <w:t xml:space="preserve">   </w:t>
      </w:r>
      <w:bookmarkEnd w:id="5667"/>
    </w:p>
    <w:p w:rsidR="000F25F8" w:rsidRDefault="000F25F8" w:rsidP="00017239">
      <w:pPr>
        <w:pStyle w:val="KeepWithNext"/>
        <w:rPr>
          <w:rtl/>
          <w:lang w:eastAsia="he-IL"/>
        </w:rPr>
      </w:pPr>
    </w:p>
    <w:p w:rsidR="000F25F8" w:rsidRDefault="000F25F8" w:rsidP="00017239">
      <w:pPr>
        <w:rPr>
          <w:rtl/>
          <w:lang w:eastAsia="he-IL"/>
        </w:rPr>
      </w:pPr>
      <w:bookmarkStart w:id="5668" w:name="_ETM_Q9_572668"/>
      <w:bookmarkEnd w:id="5668"/>
      <w:r>
        <w:rPr>
          <w:rFonts w:hint="cs"/>
          <w:rtl/>
          <w:lang w:eastAsia="he-IL"/>
        </w:rPr>
        <w:t xml:space="preserve">אני </w:t>
      </w:r>
      <w:bookmarkStart w:id="5669" w:name="_ETM_Q9_572405"/>
      <w:bookmarkEnd w:id="5669"/>
      <w:r>
        <w:rPr>
          <w:rFonts w:hint="cs"/>
          <w:rtl/>
          <w:lang w:eastAsia="he-IL"/>
        </w:rPr>
        <w:t>מודה לך, אדוני השר.</w:t>
      </w:r>
    </w:p>
    <w:p w:rsidR="000F25F8" w:rsidRDefault="000F25F8" w:rsidP="00017239">
      <w:pPr>
        <w:rPr>
          <w:rtl/>
          <w:lang w:eastAsia="he-IL"/>
        </w:rPr>
      </w:pPr>
    </w:p>
    <w:p w:rsidR="000F25F8" w:rsidRDefault="000F25F8" w:rsidP="00017239">
      <w:pPr>
        <w:pStyle w:val="-"/>
        <w:keepNext/>
        <w:rPr>
          <w:rtl/>
        </w:rPr>
      </w:pPr>
      <w:bookmarkStart w:id="5670" w:name="_ETM_Q9_572845"/>
      <w:bookmarkStart w:id="5671" w:name="ET_speakercontinue_6392_24"/>
      <w:bookmarkEnd w:id="5670"/>
      <w:r w:rsidRPr="000E43B0">
        <w:rPr>
          <w:rStyle w:val="TagStyle"/>
          <w:rtl/>
        </w:rPr>
        <w:t xml:space="preserve"> &lt;&lt; דובר_המשך &gt;&gt; </w:t>
      </w:r>
      <w:r>
        <w:rPr>
          <w:rtl/>
        </w:rPr>
        <w:t>שר המשפטים יריב לוין:</w:t>
      </w:r>
      <w:r w:rsidRPr="000E43B0">
        <w:rPr>
          <w:rStyle w:val="TagStyle"/>
          <w:rtl/>
        </w:rPr>
        <w:t xml:space="preserve"> &lt;&lt; דובר_המשך &gt;&gt; </w:t>
      </w:r>
      <w:r>
        <w:rPr>
          <w:rtl/>
        </w:rPr>
        <w:t xml:space="preserve">   </w:t>
      </w:r>
      <w:bookmarkEnd w:id="5671"/>
    </w:p>
    <w:p w:rsidR="000F25F8" w:rsidRDefault="000F25F8" w:rsidP="00017239">
      <w:pPr>
        <w:pStyle w:val="KeepWithNext"/>
        <w:rPr>
          <w:rtl/>
          <w:lang w:eastAsia="he-IL"/>
        </w:rPr>
      </w:pPr>
    </w:p>
    <w:p w:rsidR="000F25F8" w:rsidRDefault="000F25F8" w:rsidP="00B8585E">
      <w:pPr>
        <w:rPr>
          <w:rtl/>
          <w:lang w:eastAsia="he-IL"/>
        </w:rPr>
      </w:pPr>
      <w:r>
        <w:rPr>
          <w:rFonts w:hint="cs"/>
          <w:rtl/>
          <w:lang w:eastAsia="he-IL"/>
        </w:rPr>
        <w:t xml:space="preserve">- - לקדם את העניין, </w:t>
      </w:r>
      <w:bookmarkStart w:id="5672" w:name="_ETM_Q9_574923"/>
      <w:bookmarkEnd w:id="5672"/>
      <w:r>
        <w:rPr>
          <w:rFonts w:hint="cs"/>
          <w:rtl/>
          <w:lang w:eastAsia="he-IL"/>
        </w:rPr>
        <w:t>על מנת שהחוק הכל-כך חשוב הזה יחוקק וייעשה במהרה.</w:t>
      </w:r>
    </w:p>
    <w:p w:rsidR="000F25F8" w:rsidRDefault="000F25F8" w:rsidP="00017239">
      <w:pPr>
        <w:rPr>
          <w:rtl/>
          <w:lang w:eastAsia="he-IL"/>
        </w:rPr>
      </w:pPr>
      <w:bookmarkStart w:id="5673" w:name="_ETM_Q9_581168"/>
      <w:bookmarkEnd w:id="5673"/>
    </w:p>
    <w:p w:rsidR="000F25F8" w:rsidRDefault="000F25F8" w:rsidP="00017239">
      <w:pPr>
        <w:rPr>
          <w:rtl/>
          <w:lang w:eastAsia="he-IL"/>
        </w:rPr>
      </w:pPr>
      <w:bookmarkStart w:id="5674" w:name="_ETM_Q9_581250"/>
      <w:bookmarkStart w:id="5675" w:name="_ETM_Q9_581323"/>
      <w:bookmarkEnd w:id="5674"/>
      <w:bookmarkEnd w:id="5675"/>
      <w:r>
        <w:rPr>
          <w:rFonts w:hint="cs"/>
          <w:rtl/>
          <w:lang w:eastAsia="he-IL"/>
        </w:rPr>
        <w:t xml:space="preserve">אני </w:t>
      </w:r>
      <w:bookmarkStart w:id="5676" w:name="_ETM_Q9_581915"/>
      <w:bookmarkEnd w:id="5676"/>
      <w:r>
        <w:rPr>
          <w:rFonts w:hint="cs"/>
          <w:rtl/>
          <w:lang w:eastAsia="he-IL"/>
        </w:rPr>
        <w:t xml:space="preserve">שוב מברך אותך, מודה לך, וכמובן הממשלה מבקשת לתמוך בהצעת </w:t>
      </w:r>
      <w:bookmarkStart w:id="5677" w:name="_ETM_Q9_587092"/>
      <w:bookmarkEnd w:id="5677"/>
      <w:r>
        <w:rPr>
          <w:rFonts w:hint="cs"/>
          <w:rtl/>
          <w:lang w:eastAsia="he-IL"/>
        </w:rPr>
        <w:t>החוק, בכפוף להתניות כפי שהצגתי קודם. תודה.</w:t>
      </w:r>
    </w:p>
    <w:p w:rsidR="000F25F8" w:rsidRDefault="000F25F8" w:rsidP="00017239">
      <w:pPr>
        <w:rPr>
          <w:rtl/>
          <w:lang w:eastAsia="he-IL"/>
        </w:rPr>
      </w:pPr>
      <w:bookmarkStart w:id="5678" w:name="_ETM_Q9_589992"/>
      <w:bookmarkStart w:id="5679" w:name="_ETM_Q9_590089"/>
      <w:bookmarkEnd w:id="5678"/>
      <w:bookmarkEnd w:id="5679"/>
    </w:p>
    <w:p w:rsidR="000F25F8" w:rsidRDefault="000F25F8" w:rsidP="00017239">
      <w:pPr>
        <w:pStyle w:val="af9"/>
        <w:keepNext/>
        <w:rPr>
          <w:rtl/>
        </w:rPr>
      </w:pPr>
      <w:r w:rsidRPr="000E43B0">
        <w:rPr>
          <w:rStyle w:val="TagStyle"/>
          <w:rtl/>
        </w:rPr>
        <w:t xml:space="preserve"> &lt;&lt; יור &gt;&gt; </w:t>
      </w:r>
      <w:r>
        <w:rPr>
          <w:rtl/>
        </w:rPr>
        <w:t>היו"ר אמיר אוחנה:</w:t>
      </w:r>
      <w:r w:rsidRPr="000E43B0">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B8585E">
      <w:pPr>
        <w:rPr>
          <w:rtl/>
          <w:lang w:eastAsia="he-IL"/>
        </w:rPr>
      </w:pPr>
      <w:bookmarkStart w:id="5680" w:name="_ETM_Q9_590799"/>
      <w:bookmarkEnd w:id="5680"/>
      <w:r>
        <w:rPr>
          <w:rFonts w:hint="cs"/>
          <w:rtl/>
          <w:lang w:eastAsia="he-IL"/>
        </w:rPr>
        <w:t>אני מודה לשר לוין.</w:t>
      </w:r>
      <w:bookmarkStart w:id="5681" w:name="_ETM_Q9_592028"/>
      <w:bookmarkEnd w:id="5681"/>
      <w:r>
        <w:rPr>
          <w:rFonts w:hint="cs"/>
          <w:rtl/>
          <w:lang w:eastAsia="he-IL"/>
        </w:rPr>
        <w:t xml:space="preserve"> </w:t>
      </w:r>
    </w:p>
    <w:p w:rsidR="000F25F8" w:rsidRDefault="000F25F8" w:rsidP="00B8585E">
      <w:pPr>
        <w:rPr>
          <w:rtl/>
          <w:lang w:eastAsia="he-IL"/>
        </w:rPr>
      </w:pPr>
    </w:p>
    <w:p w:rsidR="000F25F8" w:rsidRPr="000E43B0" w:rsidRDefault="000F25F8" w:rsidP="00B8585E">
      <w:pPr>
        <w:rPr>
          <w:rtl/>
          <w:lang w:eastAsia="he-IL"/>
        </w:rPr>
      </w:pPr>
      <w:r>
        <w:rPr>
          <w:rFonts w:hint="cs"/>
          <w:rtl/>
          <w:lang w:eastAsia="he-IL"/>
        </w:rPr>
        <w:t xml:space="preserve">ואנו נעבור להצבעה. אנא התיישבו במקומותיכם, ההצבעה תהיה אלקטרונית. </w:t>
      </w:r>
      <w:bookmarkStart w:id="5682" w:name="_ETM_Q9_600149"/>
      <w:bookmarkEnd w:id="5682"/>
      <w:r>
        <w:rPr>
          <w:rFonts w:hint="cs"/>
          <w:rtl/>
          <w:lang w:eastAsia="he-IL"/>
        </w:rPr>
        <w:t>הצבעה.</w:t>
      </w:r>
    </w:p>
    <w:p w:rsidR="000F25F8" w:rsidRDefault="000F25F8" w:rsidP="00017239">
      <w:pPr>
        <w:pStyle w:val="KeepWithNext"/>
        <w:rPr>
          <w:rtl/>
          <w:lang w:eastAsia="he-IL"/>
        </w:rPr>
      </w:pPr>
    </w:p>
    <w:p w:rsidR="000F25F8" w:rsidRDefault="000F25F8" w:rsidP="00017239">
      <w:pPr>
        <w:pStyle w:val="af3"/>
        <w:keepNext/>
        <w:rPr>
          <w:rtl/>
          <w:lang w:eastAsia="he-IL"/>
        </w:rPr>
      </w:pPr>
      <w:bookmarkStart w:id="5683" w:name="_ETM_Q9_573033"/>
      <w:bookmarkEnd w:id="5683"/>
      <w:r>
        <w:rPr>
          <w:rtl/>
          <w:lang w:eastAsia="he-IL"/>
        </w:rPr>
        <w:t>הצבעה מס'</w:t>
      </w:r>
      <w:r>
        <w:rPr>
          <w:rFonts w:hint="cs"/>
          <w:rtl/>
          <w:lang w:eastAsia="he-IL"/>
        </w:rPr>
        <w:t xml:space="preserve"> 5</w:t>
      </w:r>
    </w:p>
    <w:p w:rsidR="000F25F8" w:rsidRPr="00B8585E" w:rsidRDefault="000F25F8" w:rsidP="00B8585E">
      <w:pPr>
        <w:rPr>
          <w:rtl/>
          <w:lang w:eastAsia="he-IL"/>
        </w:rPr>
      </w:pPr>
    </w:p>
    <w:p w:rsidR="000F25F8" w:rsidRDefault="000F25F8" w:rsidP="00017239">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27</w:t>
      </w:r>
    </w:p>
    <w:p w:rsidR="000F25F8" w:rsidRDefault="000F25F8" w:rsidP="00017239">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0F25F8" w:rsidRDefault="000F25F8" w:rsidP="000172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F25F8" w:rsidRDefault="000F25F8" w:rsidP="00017239">
      <w:pPr>
        <w:pStyle w:val="af5"/>
        <w:rPr>
          <w:rtl/>
          <w:lang w:eastAsia="he-IL"/>
        </w:rPr>
      </w:pPr>
      <w:r>
        <w:rPr>
          <w:rFonts w:hint="cs"/>
          <w:rtl/>
          <w:lang w:eastAsia="he-IL"/>
        </w:rPr>
        <w:t xml:space="preserve">ההצעה להעביר את </w:t>
      </w:r>
      <w:r>
        <w:rPr>
          <w:rtl/>
          <w:lang w:eastAsia="he-IL"/>
        </w:rPr>
        <w:t xml:space="preserve">הצעת חוק העונשין </w:t>
      </w:r>
      <w:r>
        <w:rPr>
          <w:rFonts w:hint="cs"/>
          <w:rtl/>
          <w:lang w:eastAsia="he-IL"/>
        </w:rPr>
        <w:t>(</w:t>
      </w:r>
      <w:r>
        <w:rPr>
          <w:rtl/>
          <w:lang w:eastAsia="he-IL"/>
        </w:rPr>
        <w:t xml:space="preserve">תיקון </w:t>
      </w:r>
      <w:r>
        <w:rPr>
          <w:rFonts w:hint="cs"/>
          <w:rtl/>
          <w:lang w:eastAsia="he-IL"/>
        </w:rPr>
        <w:t>–</w:t>
      </w:r>
      <w:r>
        <w:rPr>
          <w:rtl/>
          <w:lang w:eastAsia="he-IL"/>
        </w:rPr>
        <w:t xml:space="preserve"> הארכת ההתיישנות בעבירות מין בקטינים</w:t>
      </w:r>
      <w:r>
        <w:rPr>
          <w:rFonts w:hint="cs"/>
          <w:rtl/>
          <w:lang w:eastAsia="he-IL"/>
        </w:rPr>
        <w:t>)</w:t>
      </w:r>
      <w:r>
        <w:rPr>
          <w:rtl/>
          <w:lang w:eastAsia="he-IL"/>
        </w:rPr>
        <w:t>, התשפ"ג–</w:t>
      </w:r>
      <w:r>
        <w:rPr>
          <w:rFonts w:hint="cs"/>
          <w:rtl/>
          <w:lang w:eastAsia="he-IL"/>
        </w:rPr>
        <w:t>2022, לוועדת החוקה, חוק ומשפט נתקבלה.</w:t>
      </w:r>
    </w:p>
    <w:p w:rsidR="000F25F8" w:rsidRPr="000E43B0" w:rsidRDefault="000F25F8" w:rsidP="00017239">
      <w:pPr>
        <w:rPr>
          <w:rtl/>
          <w:lang w:eastAsia="he-IL"/>
        </w:rPr>
      </w:pPr>
    </w:p>
    <w:p w:rsidR="000F25F8" w:rsidRDefault="000F25F8" w:rsidP="00017239">
      <w:pPr>
        <w:pStyle w:val="af9"/>
        <w:keepNext/>
        <w:rPr>
          <w:rtl/>
        </w:rPr>
      </w:pPr>
      <w:bookmarkStart w:id="5684" w:name="ET_yor_6423_14"/>
      <w:r w:rsidRPr="00B94D00">
        <w:rPr>
          <w:rStyle w:val="TagStyle"/>
          <w:rtl/>
        </w:rPr>
        <w:t xml:space="preserve">&lt;&lt; יור &gt;&gt; </w:t>
      </w:r>
      <w:r w:rsidRPr="00B94D00">
        <w:rPr>
          <w:rtl/>
        </w:rPr>
        <w:t>היו"ר אמיר אוחנה:</w:t>
      </w:r>
      <w:r w:rsidRPr="00B94D00">
        <w:rPr>
          <w:rStyle w:val="TagStyle"/>
          <w:rtl/>
        </w:rPr>
        <w:t xml:space="preserve"> &lt;&lt; יור &gt;&gt;</w:t>
      </w:r>
      <w:r>
        <w:rPr>
          <w:rtl/>
        </w:rPr>
        <w:t xml:space="preserve">   </w:t>
      </w:r>
      <w:bookmarkEnd w:id="568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27 בעד, אין מתנגדים, אין נמנעים. אני קובע כי הצעת </w:t>
      </w:r>
      <w:bookmarkStart w:id="5685" w:name="_ETM_Q9_623980"/>
      <w:bookmarkEnd w:id="5685"/>
      <w:r>
        <w:rPr>
          <w:rFonts w:hint="cs"/>
          <w:rtl/>
          <w:lang w:eastAsia="he-IL"/>
        </w:rPr>
        <w:t>החוק עברה, ותעבור לוועדת החוקה, חוק ומשפט להכנתה.</w:t>
      </w:r>
    </w:p>
    <w:p w:rsidR="000F25F8" w:rsidRDefault="000F25F8" w:rsidP="00017239">
      <w:pPr>
        <w:rPr>
          <w:rtl/>
          <w:lang w:eastAsia="he-IL"/>
        </w:rPr>
      </w:pPr>
      <w:bookmarkStart w:id="5686" w:name="_ETM_Q9_627826"/>
      <w:bookmarkStart w:id="5687" w:name="_ETM_Q9_627909"/>
      <w:bookmarkEnd w:id="5686"/>
      <w:bookmarkEnd w:id="5687"/>
    </w:p>
    <w:p w:rsidR="000F25F8" w:rsidRDefault="000F25F8" w:rsidP="00017239">
      <w:pPr>
        <w:rPr>
          <w:rtl/>
          <w:lang w:eastAsia="he-IL"/>
        </w:rPr>
      </w:pPr>
    </w:p>
    <w:p w:rsidR="000F25F8" w:rsidRDefault="000F25F8" w:rsidP="00017239">
      <w:pPr>
        <w:pStyle w:val="a7"/>
        <w:rPr>
          <w:rtl/>
          <w:lang w:eastAsia="he-IL"/>
        </w:rPr>
      </w:pPr>
      <w:bookmarkStart w:id="5688" w:name="_ETM_Q9_628081"/>
      <w:bookmarkStart w:id="5689" w:name="_ETM_Q9_628144"/>
      <w:bookmarkStart w:id="5690" w:name="ET_hatsach_638798_15"/>
      <w:bookmarkEnd w:id="5688"/>
      <w:bookmarkEnd w:id="5689"/>
      <w:r w:rsidRPr="00107972">
        <w:rPr>
          <w:rStyle w:val="TagStyle"/>
          <w:rtl/>
        </w:rPr>
        <w:t xml:space="preserve"> &lt;&lt; הצח &gt;&gt; </w:t>
      </w:r>
      <w:bookmarkStart w:id="5691" w:name="_Toc128001695"/>
      <w:r>
        <w:rPr>
          <w:rtl/>
          <w:lang w:eastAsia="he-IL"/>
        </w:rPr>
        <w:t xml:space="preserve">הצעת חוק-יסוד: הממשלה (תיקון </w:t>
      </w:r>
      <w:r>
        <w:rPr>
          <w:rFonts w:hint="cs"/>
          <w:rtl/>
          <w:lang w:eastAsia="he-IL"/>
        </w:rPr>
        <w:t>–</w:t>
      </w:r>
      <w:r>
        <w:rPr>
          <w:rtl/>
          <w:lang w:eastAsia="he-IL"/>
        </w:rPr>
        <w:t xml:space="preserve"> ביקורת שיפוטית לעניין כשירות במינוי)</w:t>
      </w:r>
      <w:bookmarkEnd w:id="5691"/>
      <w:r w:rsidRPr="00107972">
        <w:rPr>
          <w:rStyle w:val="TagStyle"/>
          <w:rtl/>
        </w:rPr>
        <w:t xml:space="preserve"> &lt;&lt; הצח &gt;&gt;</w:t>
      </w:r>
      <w:r>
        <w:rPr>
          <w:rtl/>
          <w:lang w:eastAsia="he-IL"/>
        </w:rPr>
        <w:t xml:space="preserve">   </w:t>
      </w:r>
      <w:bookmarkEnd w:id="5690"/>
    </w:p>
    <w:p w:rsidR="000F25F8" w:rsidRDefault="000F25F8" w:rsidP="00017239">
      <w:pPr>
        <w:rPr>
          <w:rtl/>
          <w:lang w:eastAsia="he-IL"/>
        </w:rPr>
      </w:pPr>
      <w:r>
        <w:rPr>
          <w:rtl/>
          <w:lang w:eastAsia="he-IL"/>
        </w:rPr>
        <w:t>[הצעת חוק פ/2314</w:t>
      </w:r>
      <w:r>
        <w:rPr>
          <w:rFonts w:hint="cs"/>
          <w:rtl/>
          <w:lang w:eastAsia="he-IL"/>
        </w:rPr>
        <w:t>/25; נספחות.</w:t>
      </w:r>
      <w:r>
        <w:rPr>
          <w:rtl/>
          <w:lang w:eastAsia="he-IL"/>
        </w:rPr>
        <w:t>]</w:t>
      </w:r>
    </w:p>
    <w:p w:rsidR="000F25F8" w:rsidRDefault="000F25F8" w:rsidP="0001723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F25F8" w:rsidRDefault="000F25F8" w:rsidP="00017239">
      <w:pPr>
        <w:pStyle w:val="KeepWithNext"/>
        <w:rPr>
          <w:rtl/>
          <w:lang w:eastAsia="he-IL"/>
        </w:rPr>
      </w:pPr>
    </w:p>
    <w:p w:rsidR="000F25F8" w:rsidRDefault="000F25F8" w:rsidP="00017239">
      <w:pPr>
        <w:pStyle w:val="af9"/>
        <w:keepNext/>
        <w:rPr>
          <w:rtl/>
        </w:rPr>
      </w:pPr>
      <w:r w:rsidRPr="00B94D00">
        <w:rPr>
          <w:rStyle w:val="TagStyle"/>
          <w:rtl/>
        </w:rPr>
        <w:t xml:space="preserve"> &lt;&lt; יור &gt;&gt; </w:t>
      </w:r>
      <w:r>
        <w:rPr>
          <w:rtl/>
        </w:rPr>
        <w:t>היו"ר אמיר אוחנה:</w:t>
      </w:r>
      <w:r w:rsidRPr="00B94D00">
        <w:rPr>
          <w:rStyle w:val="TagStyle"/>
          <w:rtl/>
        </w:rPr>
        <w:t xml:space="preserve"> &lt;&lt; יור &gt;&gt;</w:t>
      </w:r>
      <w:r>
        <w:rPr>
          <w:rtl/>
        </w:rPr>
        <w:t xml:space="preserve">   </w:t>
      </w:r>
    </w:p>
    <w:p w:rsidR="000F25F8" w:rsidRDefault="000F25F8" w:rsidP="00017239">
      <w:pPr>
        <w:pStyle w:val="KeepWithNext"/>
        <w:rPr>
          <w:rtl/>
          <w:lang w:eastAsia="he-IL"/>
        </w:rPr>
      </w:pPr>
    </w:p>
    <w:p w:rsidR="000F25F8" w:rsidRPr="00B94D00" w:rsidRDefault="000F25F8" w:rsidP="00B8585E">
      <w:pPr>
        <w:rPr>
          <w:rtl/>
          <w:lang w:eastAsia="he-IL"/>
        </w:rPr>
      </w:pPr>
      <w:r>
        <w:rPr>
          <w:rFonts w:hint="cs"/>
          <w:rtl/>
          <w:lang w:eastAsia="he-IL"/>
        </w:rPr>
        <w:t xml:space="preserve">נעבור לסעיף </w:t>
      </w:r>
      <w:bookmarkStart w:id="5692" w:name="_ETM_Q9_627255"/>
      <w:bookmarkEnd w:id="5692"/>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חוק-יסוד: הממשלה (תיקון </w:t>
      </w:r>
      <w:r>
        <w:rPr>
          <w:rtl/>
          <w:lang w:eastAsia="he-IL"/>
        </w:rPr>
        <w:t>–</w:t>
      </w:r>
      <w:r>
        <w:rPr>
          <w:rFonts w:hint="cs"/>
          <w:rtl/>
          <w:lang w:eastAsia="he-IL"/>
        </w:rPr>
        <w:t xml:space="preserve"> ביקורת שיפוטית </w:t>
      </w:r>
      <w:bookmarkStart w:id="5693" w:name="_ETM_Q9_632687"/>
      <w:bookmarkEnd w:id="5693"/>
      <w:r>
        <w:rPr>
          <w:rFonts w:hint="cs"/>
          <w:rtl/>
          <w:lang w:eastAsia="he-IL"/>
        </w:rPr>
        <w:t xml:space="preserve">לעניין כשירות במינוי), של חבר הכנסת אופיר כץ וקבוצת חברי </w:t>
      </w:r>
      <w:bookmarkStart w:id="5694" w:name="_ETM_Q9_638719"/>
      <w:bookmarkEnd w:id="5694"/>
      <w:r>
        <w:rPr>
          <w:rFonts w:hint="cs"/>
          <w:rtl/>
          <w:lang w:eastAsia="he-IL"/>
        </w:rPr>
        <w:t xml:space="preserve">הכנסת. אני מזמין את חבר הכנסת אופיר כץ לנמק את </w:t>
      </w:r>
      <w:bookmarkStart w:id="5695" w:name="_ETM_Q9_641266"/>
      <w:bookmarkEnd w:id="5695"/>
      <w:r>
        <w:rPr>
          <w:rFonts w:hint="cs"/>
          <w:rtl/>
          <w:lang w:eastAsia="he-IL"/>
        </w:rPr>
        <w:t>הצעת החוק.</w:t>
      </w:r>
    </w:p>
    <w:p w:rsidR="000F25F8" w:rsidRDefault="000F25F8" w:rsidP="00017239">
      <w:pPr>
        <w:rPr>
          <w:rtl/>
          <w:lang w:eastAsia="he-IL"/>
        </w:rPr>
      </w:pPr>
    </w:p>
    <w:p w:rsidR="000F25F8" w:rsidRDefault="000F25F8" w:rsidP="00017239">
      <w:pPr>
        <w:pStyle w:val="af9"/>
        <w:keepNext/>
        <w:rPr>
          <w:rtl/>
        </w:rPr>
      </w:pPr>
      <w:bookmarkStart w:id="5696" w:name="ET_yor_6423_16"/>
      <w:r w:rsidRPr="00107972">
        <w:rPr>
          <w:rStyle w:val="TagStyle"/>
          <w:rtl/>
        </w:rPr>
        <w:t xml:space="preserve"> &lt;&lt; יור &gt;&gt; </w:t>
      </w:r>
      <w:r>
        <w:rPr>
          <w:rtl/>
        </w:rPr>
        <w:t>היו"ר אמיר אוחנה:</w:t>
      </w:r>
      <w:r w:rsidRPr="00107972">
        <w:rPr>
          <w:rStyle w:val="TagStyle"/>
          <w:rtl/>
        </w:rPr>
        <w:t xml:space="preserve"> &lt;&lt; יור &gt;&gt;</w:t>
      </w:r>
      <w:r>
        <w:rPr>
          <w:rtl/>
        </w:rPr>
        <w:t xml:space="preserve">   </w:t>
      </w:r>
      <w:bookmarkEnd w:id="5696"/>
    </w:p>
    <w:p w:rsidR="000F25F8" w:rsidRDefault="000F25F8" w:rsidP="00017239">
      <w:pPr>
        <w:pStyle w:val="KeepWithNext"/>
        <w:rPr>
          <w:rtl/>
          <w:lang w:eastAsia="he-IL"/>
        </w:rPr>
      </w:pPr>
    </w:p>
    <w:p w:rsidR="000F25F8" w:rsidRDefault="000F25F8" w:rsidP="00B8585E">
      <w:pPr>
        <w:rPr>
          <w:rtl/>
          <w:lang w:eastAsia="he-IL"/>
        </w:rPr>
      </w:pPr>
      <w:r>
        <w:rPr>
          <w:rFonts w:hint="cs"/>
          <w:rtl/>
          <w:lang w:eastAsia="he-IL"/>
        </w:rPr>
        <w:t xml:space="preserve">לפרוטוקול נוסיף גם את חברת הכנסת צגה מלקו כמצביעה בעד הצעת החוק שעלתה זה עתה. </w:t>
      </w:r>
      <w:bookmarkStart w:id="5697" w:name="_ETM_Q9_657324"/>
      <w:bookmarkEnd w:id="5697"/>
      <w:r>
        <w:rPr>
          <w:rFonts w:hint="cs"/>
          <w:rtl/>
          <w:lang w:eastAsia="he-IL"/>
        </w:rPr>
        <w:t>בבקשה, עשר דקות לרשותך.</w:t>
      </w:r>
    </w:p>
    <w:p w:rsidR="000F25F8" w:rsidRDefault="000F25F8" w:rsidP="00017239">
      <w:pPr>
        <w:rPr>
          <w:rtl/>
          <w:lang w:eastAsia="he-IL"/>
        </w:rPr>
      </w:pPr>
      <w:bookmarkStart w:id="5698" w:name="_ETM_Q9_649945"/>
      <w:bookmarkStart w:id="5699" w:name="_ETM_Q9_650022"/>
      <w:bookmarkStart w:id="5700" w:name="_ETM_Q9_650137"/>
      <w:bookmarkStart w:id="5701" w:name="_ETM_Q9_650231"/>
      <w:bookmarkEnd w:id="5698"/>
      <w:bookmarkEnd w:id="5699"/>
      <w:bookmarkEnd w:id="5700"/>
      <w:bookmarkEnd w:id="5701"/>
    </w:p>
    <w:p w:rsidR="000F25F8" w:rsidRDefault="000F25F8" w:rsidP="00017239">
      <w:pPr>
        <w:pStyle w:val="a4"/>
        <w:keepNext/>
        <w:rPr>
          <w:rtl/>
        </w:rPr>
      </w:pPr>
      <w:bookmarkStart w:id="5702" w:name="ET_speaker_5786_17"/>
      <w:r w:rsidRPr="00107972">
        <w:rPr>
          <w:rStyle w:val="TagStyle"/>
          <w:rtl/>
        </w:rPr>
        <w:t xml:space="preserve"> &lt;&lt; דובר &gt;&gt; </w:t>
      </w:r>
      <w:bookmarkStart w:id="5703" w:name="_Toc128001696"/>
      <w:r>
        <w:rPr>
          <w:rtl/>
        </w:rPr>
        <w:t>אופיר כץ (הליכוד):</w:t>
      </w:r>
      <w:bookmarkEnd w:id="5703"/>
      <w:r w:rsidRPr="00107972">
        <w:rPr>
          <w:rStyle w:val="TagStyle"/>
          <w:rtl/>
        </w:rPr>
        <w:t xml:space="preserve"> &lt;&lt; דובר &gt;&gt;</w:t>
      </w:r>
      <w:r>
        <w:rPr>
          <w:rtl/>
        </w:rPr>
        <w:t xml:space="preserve">   </w:t>
      </w:r>
      <w:bookmarkEnd w:id="5702"/>
    </w:p>
    <w:p w:rsidR="000F25F8" w:rsidRDefault="000F25F8" w:rsidP="00017239">
      <w:pPr>
        <w:pStyle w:val="KeepWithNext"/>
        <w:rPr>
          <w:rtl/>
          <w:lang w:eastAsia="he-IL"/>
        </w:rPr>
      </w:pPr>
    </w:p>
    <w:p w:rsidR="000F25F8" w:rsidRDefault="000F25F8" w:rsidP="00B8585E">
      <w:pPr>
        <w:rPr>
          <w:rtl/>
          <w:lang w:eastAsia="he-IL"/>
        </w:rPr>
      </w:pPr>
      <w:r>
        <w:rPr>
          <w:rFonts w:hint="cs"/>
          <w:rtl/>
          <w:lang w:eastAsia="he-IL"/>
        </w:rPr>
        <w:t xml:space="preserve">תודה רבה, אדוני היושב-ראש. אדוני השר, חבריי השרים, חבריי חברי הכנסת, </w:t>
      </w:r>
      <w:r>
        <w:rPr>
          <w:rtl/>
          <w:lang w:eastAsia="he-IL"/>
        </w:rPr>
        <w:t>אני מתכבד להציג בשם 37 חברי כנסת מהקואליציה</w:t>
      </w:r>
      <w:r>
        <w:rPr>
          <w:rFonts w:hint="cs"/>
          <w:rtl/>
          <w:lang w:eastAsia="he-IL"/>
        </w:rPr>
        <w:t>,</w:t>
      </w:r>
      <w:r>
        <w:rPr>
          <w:rtl/>
          <w:lang w:eastAsia="he-IL"/>
        </w:rPr>
        <w:t xml:space="preserve"> שהם רוב חברי הקואליציה וכשליש מכלל חברי הכנסת, את </w:t>
      </w:r>
      <w:r>
        <w:rPr>
          <w:rtl/>
          <w:lang w:eastAsia="he-IL"/>
        </w:rPr>
        <w:lastRenderedPageBreak/>
        <w:t>הצעת החוק החשובה הזו</w:t>
      </w:r>
      <w:r>
        <w:rPr>
          <w:rFonts w:hint="cs"/>
          <w:rtl/>
          <w:lang w:eastAsia="he-IL"/>
        </w:rPr>
        <w:t>,</w:t>
      </w:r>
      <w:r>
        <w:rPr>
          <w:rtl/>
          <w:lang w:eastAsia="he-IL"/>
        </w:rPr>
        <w:t xml:space="preserve"> שתכליתה להסדיר בחוק באופן ברור את סוגיית הביקורת השיפוטית </w:t>
      </w:r>
      <w:r>
        <w:rPr>
          <w:rFonts w:hint="cs"/>
          <w:rtl/>
          <w:lang w:eastAsia="he-IL"/>
        </w:rPr>
        <w:t>על</w:t>
      </w:r>
      <w:r>
        <w:rPr>
          <w:rtl/>
          <w:lang w:eastAsia="he-IL"/>
        </w:rPr>
        <w:t xml:space="preserve"> מינו</w:t>
      </w:r>
      <w:r>
        <w:rPr>
          <w:rFonts w:hint="cs"/>
          <w:rtl/>
          <w:lang w:eastAsia="he-IL"/>
        </w:rPr>
        <w:t>יי</w:t>
      </w:r>
      <w:r>
        <w:rPr>
          <w:rtl/>
          <w:lang w:eastAsia="he-IL"/>
        </w:rPr>
        <w:t xml:space="preserve"> שרים והעברתם מכהונה</w:t>
      </w:r>
      <w:r>
        <w:rPr>
          <w:rFonts w:hint="cs"/>
          <w:rtl/>
          <w:lang w:eastAsia="he-IL"/>
        </w:rPr>
        <w:t>.</w:t>
      </w:r>
    </w:p>
    <w:p w:rsidR="000F25F8" w:rsidRDefault="000F25F8" w:rsidP="00017239">
      <w:pPr>
        <w:rPr>
          <w:rtl/>
          <w:lang w:eastAsia="he-IL"/>
        </w:rPr>
      </w:pPr>
      <w:bookmarkStart w:id="5704" w:name="_ETM_Q9_675901"/>
      <w:bookmarkStart w:id="5705" w:name="_ETM_Q9_675977"/>
      <w:bookmarkEnd w:id="5704"/>
      <w:bookmarkEnd w:id="5705"/>
    </w:p>
    <w:p w:rsidR="000F25F8" w:rsidRDefault="000F25F8" w:rsidP="00B8585E">
      <w:pPr>
        <w:rPr>
          <w:rtl/>
          <w:lang w:eastAsia="he-IL"/>
        </w:rPr>
      </w:pPr>
      <w:r>
        <w:rPr>
          <w:rtl/>
          <w:lang w:eastAsia="he-IL"/>
        </w:rPr>
        <w:t>חוק</w:t>
      </w:r>
      <w:r>
        <w:rPr>
          <w:rFonts w:hint="cs"/>
          <w:rtl/>
          <w:lang w:eastAsia="he-IL"/>
        </w:rPr>
        <w:t>-</w:t>
      </w:r>
      <w:r>
        <w:rPr>
          <w:rtl/>
          <w:lang w:eastAsia="he-IL"/>
        </w:rPr>
        <w:t>יסוד: הממשלה קובע כיצד תורכב ממשלה במדינת ישראל</w:t>
      </w:r>
      <w:r>
        <w:rPr>
          <w:rFonts w:hint="cs"/>
          <w:rtl/>
          <w:lang w:eastAsia="he-IL"/>
        </w:rPr>
        <w:t>,</w:t>
      </w:r>
      <w:r>
        <w:rPr>
          <w:rtl/>
          <w:lang w:eastAsia="he-IL"/>
        </w:rPr>
        <w:t xml:space="preserve"> כיצד יצורפו אליה שרים וכיצד ומתי תסתיים כהונתו של שר. חוק</w:t>
      </w:r>
      <w:r>
        <w:rPr>
          <w:rFonts w:hint="cs"/>
          <w:rtl/>
          <w:lang w:eastAsia="he-IL"/>
        </w:rPr>
        <w:t>-</w:t>
      </w:r>
      <w:r>
        <w:rPr>
          <w:rtl/>
          <w:lang w:eastAsia="he-IL"/>
        </w:rPr>
        <w:t>היסוד קובע שממשלה שהורכבה נדרשת להתייצב בפני הכנסת, להודיע על קווי היסוד שלה ועל חלוקת התפקידים בה ולבקש את אמון הכנסת.</w:t>
      </w:r>
      <w:bookmarkStart w:id="5706" w:name="_ETM_Q9_703564"/>
      <w:bookmarkStart w:id="5707" w:name="_ETM_Q9_703638"/>
      <w:bookmarkEnd w:id="5706"/>
      <w:bookmarkEnd w:id="5707"/>
      <w:r>
        <w:rPr>
          <w:rFonts w:hint="cs"/>
          <w:rtl/>
          <w:lang w:eastAsia="he-IL"/>
        </w:rPr>
        <w:t xml:space="preserve"> </w:t>
      </w:r>
      <w:r>
        <w:rPr>
          <w:rtl/>
          <w:lang w:eastAsia="he-IL"/>
        </w:rPr>
        <w:t>כלומר, כל שר בישראל ממונה על ידי ראש הממשלה</w:t>
      </w:r>
      <w:r>
        <w:rPr>
          <w:rFonts w:hint="cs"/>
          <w:rtl/>
          <w:lang w:eastAsia="he-IL"/>
        </w:rPr>
        <w:t>,</w:t>
      </w:r>
      <w:r>
        <w:rPr>
          <w:rtl/>
          <w:lang w:eastAsia="he-IL"/>
        </w:rPr>
        <w:t xml:space="preserve"> והממשלה</w:t>
      </w:r>
      <w:r>
        <w:rPr>
          <w:rFonts w:hint="cs"/>
          <w:rtl/>
          <w:lang w:eastAsia="he-IL"/>
        </w:rPr>
        <w:t>,</w:t>
      </w:r>
      <w:r>
        <w:rPr>
          <w:rtl/>
          <w:lang w:eastAsia="he-IL"/>
        </w:rPr>
        <w:t xml:space="preserve"> בסיומו של הליך משא ומתן קואליציוני מורכב וממושך, או כתוצאה מהליך זה ומהסכמות בין מפלגות הקואליציה השונות, ולאחר מכן גם זוכה לאמון הכנסת</w:t>
      </w:r>
      <w:r>
        <w:rPr>
          <w:rFonts w:hint="cs"/>
          <w:rtl/>
          <w:lang w:eastAsia="he-IL"/>
        </w:rPr>
        <w:t>,</w:t>
      </w:r>
      <w:r>
        <w:rPr>
          <w:rtl/>
          <w:lang w:eastAsia="he-IL"/>
        </w:rPr>
        <w:t xml:space="preserve"> שמצביע</w:t>
      </w:r>
      <w:r>
        <w:rPr>
          <w:rFonts w:hint="cs"/>
          <w:rtl/>
          <w:lang w:eastAsia="he-IL"/>
        </w:rPr>
        <w:t>ה</w:t>
      </w:r>
      <w:r>
        <w:rPr>
          <w:rtl/>
          <w:lang w:eastAsia="he-IL"/>
        </w:rPr>
        <w:t xml:space="preserve"> בעד מינויו.</w:t>
      </w:r>
    </w:p>
    <w:p w:rsidR="000F25F8" w:rsidRDefault="000F25F8" w:rsidP="00017239">
      <w:pPr>
        <w:rPr>
          <w:rtl/>
          <w:lang w:eastAsia="he-IL"/>
        </w:rPr>
      </w:pPr>
      <w:bookmarkStart w:id="5708" w:name="_ETM_Q9_720796"/>
      <w:bookmarkStart w:id="5709" w:name="_ETM_Q9_720861"/>
      <w:bookmarkEnd w:id="5708"/>
      <w:bookmarkEnd w:id="5709"/>
    </w:p>
    <w:p w:rsidR="000F25F8" w:rsidRDefault="000F25F8" w:rsidP="00B8585E">
      <w:pPr>
        <w:rPr>
          <w:rtl/>
        </w:rPr>
      </w:pPr>
      <w:bookmarkStart w:id="5710" w:name="_ETM_Q9_721981"/>
      <w:bookmarkStart w:id="5711" w:name="_ETM_Q9_722025"/>
      <w:bookmarkEnd w:id="5710"/>
      <w:bookmarkEnd w:id="5711"/>
      <w:r>
        <w:rPr>
          <w:rFonts w:hint="cs"/>
          <w:rtl/>
          <w:lang w:eastAsia="he-IL"/>
        </w:rPr>
        <w:t>אשר ל</w:t>
      </w:r>
      <w:r w:rsidRPr="00B94D00">
        <w:rPr>
          <w:rtl/>
          <w:lang w:eastAsia="he-IL"/>
        </w:rPr>
        <w:t>כל שר מופעל שיקול דעת של גורמים פוליטיים שונים משתי הרשויות, המבצעת והמחוקקת.</w:t>
      </w:r>
      <w:r>
        <w:rPr>
          <w:rFonts w:hint="cs"/>
          <w:rtl/>
          <w:lang w:eastAsia="he-IL"/>
        </w:rPr>
        <w:t xml:space="preserve"> </w:t>
      </w:r>
      <w:bookmarkStart w:id="5712" w:name="_ETM_Q9_709172"/>
      <w:bookmarkStart w:id="5713" w:name="_ETM_Q9_709227"/>
      <w:bookmarkStart w:id="5714" w:name="ET_typistreplace_אחרי_כן_אמ_12_29_18"/>
      <w:bookmarkEnd w:id="5712"/>
      <w:bookmarkEnd w:id="5713"/>
      <w:r>
        <w:rPr>
          <w:rtl/>
          <w:lang w:eastAsia="he-IL"/>
        </w:rPr>
        <w:t>בנוסף, קבע המחוקק</w:t>
      </w:r>
      <w:r>
        <w:rPr>
          <w:rFonts w:hint="cs"/>
          <w:rtl/>
          <w:lang w:eastAsia="he-IL"/>
        </w:rPr>
        <w:t>,</w:t>
      </w:r>
      <w:r>
        <w:rPr>
          <w:rtl/>
          <w:lang w:eastAsia="he-IL"/>
        </w:rPr>
        <w:t xml:space="preserve"> בכובע הכנסת כרשות מכוננת, מ</w:t>
      </w:r>
      <w:r>
        <w:rPr>
          <w:rFonts w:hint="cs"/>
          <w:rtl/>
          <w:lang w:eastAsia="he-IL"/>
        </w:rPr>
        <w:t xml:space="preserve">ה </w:t>
      </w:r>
      <w:r>
        <w:rPr>
          <w:rtl/>
          <w:lang w:eastAsia="he-IL"/>
        </w:rPr>
        <w:t>הם תנאי הכשירות לשרים, כיצד מופסקת כהונתו של שר, בין אם בשל התפטרות, פיטורים או משום</w:t>
      </w:r>
      <w:r>
        <w:rPr>
          <w:rFonts w:hint="cs"/>
          <w:rtl/>
          <w:lang w:eastAsia="he-IL"/>
        </w:rPr>
        <w:t xml:space="preserve"> </w:t>
      </w:r>
      <w:r>
        <w:rPr>
          <w:rtl/>
          <w:lang w:eastAsia="he-IL"/>
        </w:rPr>
        <w:t xml:space="preserve">שהוגש </w:t>
      </w:r>
      <w:r>
        <w:rPr>
          <w:rFonts w:hint="cs"/>
          <w:rtl/>
          <w:lang w:eastAsia="he-IL"/>
        </w:rPr>
        <w:t>כ</w:t>
      </w:r>
      <w:r>
        <w:rPr>
          <w:rtl/>
          <w:lang w:eastAsia="he-IL"/>
        </w:rPr>
        <w:t>נגדו כתב אישום.</w:t>
      </w:r>
      <w:bookmarkStart w:id="5715" w:name="_ETM_Q9_741193"/>
      <w:bookmarkStart w:id="5716" w:name="_ETM_Q9_741275"/>
      <w:bookmarkStart w:id="5717" w:name="TOR_Q10"/>
      <w:bookmarkEnd w:id="5714"/>
      <w:bookmarkEnd w:id="5715"/>
      <w:bookmarkEnd w:id="5716"/>
      <w:bookmarkEnd w:id="5717"/>
      <w:r>
        <w:rPr>
          <w:rFonts w:hint="cs"/>
          <w:rtl/>
        </w:rPr>
        <w:t xml:space="preserve"> </w:t>
      </w:r>
      <w:r>
        <w:rPr>
          <w:rtl/>
        </w:rPr>
        <w:t>המחוקק היה ברור</w:t>
      </w:r>
      <w:r>
        <w:rPr>
          <w:rFonts w:hint="cs"/>
          <w:rtl/>
        </w:rPr>
        <w:t>:</w:t>
      </w:r>
      <w:r>
        <w:rPr>
          <w:rtl/>
        </w:rPr>
        <w:t xml:space="preserve"> כ</w:t>
      </w:r>
      <w:r>
        <w:rPr>
          <w:rFonts w:hint="cs"/>
          <w:rtl/>
        </w:rPr>
        <w:t>י</w:t>
      </w:r>
      <w:r>
        <w:rPr>
          <w:rtl/>
        </w:rPr>
        <w:t>צד שר מתמנה, א</w:t>
      </w:r>
      <w:r>
        <w:rPr>
          <w:rFonts w:hint="cs"/>
          <w:rtl/>
        </w:rPr>
        <w:t>י</w:t>
      </w:r>
      <w:r>
        <w:rPr>
          <w:rtl/>
        </w:rPr>
        <w:t xml:space="preserve">לו גורמים מפסיקים כהונת שר ולמי נתון שיקול הדעת בגורמים אלו. </w:t>
      </w:r>
    </w:p>
    <w:p w:rsidR="000F25F8" w:rsidRDefault="000F25F8" w:rsidP="00017239">
      <w:pPr>
        <w:rPr>
          <w:rtl/>
        </w:rPr>
      </w:pPr>
      <w:bookmarkStart w:id="5718" w:name="_ETM_Q10_155987"/>
      <w:bookmarkStart w:id="5719" w:name="_ETM_Q10_156059"/>
      <w:bookmarkEnd w:id="5718"/>
      <w:bookmarkEnd w:id="5719"/>
    </w:p>
    <w:p w:rsidR="000F25F8" w:rsidRDefault="000F25F8" w:rsidP="00017239">
      <w:pPr>
        <w:rPr>
          <w:rtl/>
        </w:rPr>
      </w:pPr>
      <w:bookmarkStart w:id="5720" w:name="_ETM_Q10_156081"/>
      <w:bookmarkStart w:id="5721" w:name="_ETM_Q10_156143"/>
      <w:bookmarkEnd w:id="5720"/>
      <w:bookmarkEnd w:id="5721"/>
      <w:r>
        <w:rPr>
          <w:rtl/>
        </w:rPr>
        <w:t xml:space="preserve">ב-1993 קיבל בית המשפט העליון החלטה שהבחינה בין תנאי כשירות הקבועים בחוק לבין הצורך להפעיל שיקולים של סבירות במינוי השרים ופיטורם. כתוצאה מכך נוצר מצב </w:t>
      </w:r>
      <w:r>
        <w:rPr>
          <w:rFonts w:hint="cs"/>
          <w:rtl/>
        </w:rPr>
        <w:t>ש</w:t>
      </w:r>
      <w:r>
        <w:rPr>
          <w:rtl/>
        </w:rPr>
        <w:t>בו הוחלף שיקול דעת ראש הממשלה, חברי הממשלה, ראשי מפלגות הקואליציה וחברי הכנסת בשיקול דעת שופטי בית המשפט העליון.</w:t>
      </w:r>
    </w:p>
    <w:p w:rsidR="000F25F8" w:rsidRDefault="000F25F8" w:rsidP="00017239">
      <w:pPr>
        <w:rPr>
          <w:rtl/>
        </w:rPr>
      </w:pPr>
    </w:p>
    <w:p w:rsidR="000F25F8" w:rsidRDefault="000F25F8" w:rsidP="00017239">
      <w:pPr>
        <w:rPr>
          <w:rtl/>
        </w:rPr>
      </w:pPr>
      <w:bookmarkStart w:id="5722" w:name="_ETM_Q10_177618"/>
      <w:bookmarkStart w:id="5723" w:name="_ETM_Q10_177667"/>
      <w:bookmarkEnd w:id="5722"/>
      <w:bookmarkEnd w:id="5723"/>
      <w:r>
        <w:rPr>
          <w:rtl/>
        </w:rPr>
        <w:t>בשעתו נקבע ששיקול הדעת של ראש הממשלה דאז יצחק רבין</w:t>
      </w:r>
      <w:r>
        <w:rPr>
          <w:rFonts w:hint="cs"/>
          <w:rtl/>
        </w:rPr>
        <w:t xml:space="preserve">, זיכרונו לברכה, </w:t>
      </w:r>
      <w:r>
        <w:rPr>
          <w:rtl/>
        </w:rPr>
        <w:t>אינו שיקול דעת סביר, והוא חויב לפטר.</w:t>
      </w:r>
      <w:r>
        <w:rPr>
          <w:rFonts w:hint="cs"/>
          <w:rtl/>
        </w:rPr>
        <w:t xml:space="preserve"> </w:t>
      </w:r>
      <w:r>
        <w:rPr>
          <w:rtl/>
        </w:rPr>
        <w:t>מאז הובעה ביקורת רבה על הלכה זו</w:t>
      </w:r>
      <w:r>
        <w:rPr>
          <w:rFonts w:hint="cs"/>
          <w:rtl/>
        </w:rPr>
        <w:t>,</w:t>
      </w:r>
      <w:r>
        <w:rPr>
          <w:rtl/>
        </w:rPr>
        <w:t xml:space="preserve"> שבה בית המשפט חצה את הקו המשפטי ונכנס לזירה הפוליטית. אף כבוד השופט נעם סולברג, שופט בית המשפט העליון, צ</w:t>
      </w:r>
      <w:r>
        <w:rPr>
          <w:rFonts w:hint="cs"/>
          <w:rtl/>
        </w:rPr>
        <w:t>יי</w:t>
      </w:r>
      <w:r>
        <w:rPr>
          <w:rtl/>
        </w:rPr>
        <w:t>ן שלבית המשפט אין גישה עדיפה כשמדובר בשאלה ערכית כמו ביטול מינוי פוליטי מטעמי צדק, מוסר והגינות.</w:t>
      </w:r>
      <w:r>
        <w:rPr>
          <w:rFonts w:hint="cs"/>
          <w:rtl/>
        </w:rPr>
        <w:t xml:space="preserve"> </w:t>
      </w:r>
      <w:r>
        <w:rPr>
          <w:rtl/>
        </w:rPr>
        <w:t>עמדה דומה השמיעה פרופ' רות גביזון</w:t>
      </w:r>
      <w:r>
        <w:rPr>
          <w:rFonts w:hint="cs"/>
          <w:rtl/>
        </w:rPr>
        <w:t xml:space="preserve">, זיכרונה לברכה, </w:t>
      </w:r>
      <w:r>
        <w:rPr>
          <w:rtl/>
        </w:rPr>
        <w:t>יום למ</w:t>
      </w:r>
      <w:r>
        <w:rPr>
          <w:rFonts w:hint="cs"/>
          <w:rtl/>
        </w:rPr>
        <w:t>וחר</w:t>
      </w:r>
      <w:r>
        <w:rPr>
          <w:rtl/>
        </w:rPr>
        <w:t xml:space="preserve">ת קבלת ההחלטה ב-1993. כך </w:t>
      </w:r>
      <w:r>
        <w:rPr>
          <w:rFonts w:hint="cs"/>
          <w:rtl/>
        </w:rPr>
        <w:t xml:space="preserve">היא </w:t>
      </w:r>
      <w:r>
        <w:rPr>
          <w:rtl/>
        </w:rPr>
        <w:t>כתבה יום לאחר שניתן פסק הדין המקורי:</w:t>
      </w:r>
      <w:bookmarkStart w:id="5724" w:name="_ETM_Q10_219596"/>
      <w:bookmarkStart w:id="5725" w:name="_ETM_Q10_219675"/>
      <w:bookmarkEnd w:id="5724"/>
      <w:bookmarkEnd w:id="5725"/>
      <w:r>
        <w:rPr>
          <w:rFonts w:hint="cs"/>
          <w:rtl/>
        </w:rPr>
        <w:t xml:space="preserve"> </w:t>
      </w:r>
      <w:bookmarkStart w:id="5726" w:name="_ETM_Q10_219506"/>
      <w:bookmarkEnd w:id="5726"/>
      <w:r>
        <w:rPr>
          <w:rtl/>
        </w:rPr>
        <w:t>"החוק אינו מטיל חובה מפורשת לפטר את דרע</w:t>
      </w:r>
      <w:r>
        <w:rPr>
          <w:rFonts w:hint="cs"/>
          <w:rtl/>
        </w:rPr>
        <w:t>י</w:t>
      </w:r>
      <w:r>
        <w:rPr>
          <w:rtl/>
        </w:rPr>
        <w:t xml:space="preserve"> ופנח</w:t>
      </w:r>
      <w:r>
        <w:rPr>
          <w:rFonts w:hint="cs"/>
          <w:rtl/>
        </w:rPr>
        <w:t>סי</w:t>
      </w:r>
      <w:r>
        <w:rPr>
          <w:rtl/>
        </w:rPr>
        <w:t>. למרות זאת, קובע בית המשפט כי ההחלטה שלא להפעיל את שיקול הדעת המאפשר לפטר שר או סגן שר היא בלתי סבירה באופן קיצוני</w:t>
      </w:r>
      <w:r>
        <w:rPr>
          <w:rFonts w:hint="cs"/>
          <w:rtl/>
        </w:rPr>
        <w:t xml:space="preserve">, </w:t>
      </w:r>
      <w:r>
        <w:rPr>
          <w:rtl/>
        </w:rPr>
        <w:t>להערכתי</w:t>
      </w:r>
      <w:r>
        <w:rPr>
          <w:rFonts w:hint="cs"/>
          <w:rtl/>
        </w:rPr>
        <w:t>",</w:t>
      </w:r>
      <w:r>
        <w:rPr>
          <w:rtl/>
        </w:rPr>
        <w:t xml:space="preserve"> כך</w:t>
      </w:r>
      <w:r>
        <w:rPr>
          <w:rFonts w:hint="cs"/>
          <w:rtl/>
        </w:rPr>
        <w:t xml:space="preserve"> היא כתבה. </w:t>
      </w:r>
      <w:r>
        <w:rPr>
          <w:rtl/>
        </w:rPr>
        <w:t>"מצב זה יכול להיות פת</w:t>
      </w:r>
      <w:r>
        <w:rPr>
          <w:rFonts w:hint="cs"/>
          <w:rtl/>
        </w:rPr>
        <w:t>ח</w:t>
      </w:r>
      <w:r>
        <w:rPr>
          <w:rtl/>
        </w:rPr>
        <w:t xml:space="preserve"> מדאיג להמשך התהליך של איבוד ההבחנה בין שאלות משפטיות, שראוי כ</w:t>
      </w:r>
      <w:r>
        <w:rPr>
          <w:rFonts w:hint="cs"/>
          <w:rtl/>
        </w:rPr>
        <w:t>י</w:t>
      </w:r>
      <w:r>
        <w:rPr>
          <w:rtl/>
        </w:rPr>
        <w:t xml:space="preserve"> בית המשפט יכריע בהן, ושאלות שיש להכריע בהן במוקדי החלטות א</w:t>
      </w:r>
      <w:r>
        <w:rPr>
          <w:rFonts w:hint="cs"/>
          <w:rtl/>
        </w:rPr>
        <w:t>ח</w:t>
      </w:r>
      <w:r>
        <w:rPr>
          <w:rtl/>
        </w:rPr>
        <w:t>רים</w:t>
      </w:r>
      <w:r>
        <w:rPr>
          <w:rFonts w:hint="cs"/>
          <w:rtl/>
        </w:rPr>
        <w:t>,</w:t>
      </w:r>
      <w:r>
        <w:rPr>
          <w:rtl/>
        </w:rPr>
        <w:t xml:space="preserve"> שכן כשהדבר נוגע להערכת פ</w:t>
      </w:r>
      <w:r>
        <w:rPr>
          <w:rFonts w:hint="cs"/>
          <w:rtl/>
        </w:rPr>
        <w:t>עו</w:t>
      </w:r>
      <w:r>
        <w:rPr>
          <w:rtl/>
        </w:rPr>
        <w:t>לות שלטוניות שנויות במחלוקת, במה עדיף בית המשפט על משקללים א</w:t>
      </w:r>
      <w:r>
        <w:rPr>
          <w:rFonts w:hint="cs"/>
          <w:rtl/>
        </w:rPr>
        <w:t>ח</w:t>
      </w:r>
      <w:r>
        <w:rPr>
          <w:rtl/>
        </w:rPr>
        <w:t>רים?</w:t>
      </w:r>
      <w:r>
        <w:rPr>
          <w:rFonts w:hint="cs"/>
          <w:rtl/>
        </w:rPr>
        <w:t>"</w:t>
      </w:r>
    </w:p>
    <w:p w:rsidR="000F25F8" w:rsidRDefault="000F25F8" w:rsidP="00017239">
      <w:pPr>
        <w:rPr>
          <w:rtl/>
        </w:rPr>
      </w:pPr>
      <w:bookmarkStart w:id="5727" w:name="_ETM_Q10_260308"/>
      <w:bookmarkStart w:id="5728" w:name="_ETM_Q10_260387"/>
      <w:bookmarkEnd w:id="5727"/>
      <w:bookmarkEnd w:id="5728"/>
    </w:p>
    <w:p w:rsidR="000F25F8" w:rsidRDefault="000F25F8" w:rsidP="00017239">
      <w:pPr>
        <w:rPr>
          <w:rtl/>
        </w:rPr>
      </w:pPr>
      <w:r>
        <w:rPr>
          <w:rtl/>
        </w:rPr>
        <w:t>בשנת 2001 תיקן המחוקק את חוק</w:t>
      </w:r>
      <w:r>
        <w:rPr>
          <w:rFonts w:hint="cs"/>
          <w:rtl/>
        </w:rPr>
        <w:t>-</w:t>
      </w:r>
      <w:r>
        <w:rPr>
          <w:rtl/>
        </w:rPr>
        <w:t>יסוד: הממשלה</w:t>
      </w:r>
      <w:r>
        <w:rPr>
          <w:rFonts w:hint="cs"/>
          <w:rtl/>
        </w:rPr>
        <w:t>,</w:t>
      </w:r>
      <w:r>
        <w:rPr>
          <w:rtl/>
        </w:rPr>
        <w:t xml:space="preserve"> וקבע סטנדרט ברור. החוק החדש קבע שכהונת שר</w:t>
      </w:r>
      <w:r>
        <w:rPr>
          <w:rFonts w:hint="cs"/>
          <w:rtl/>
        </w:rPr>
        <w:t xml:space="preserve"> </w:t>
      </w:r>
      <w:r>
        <w:rPr>
          <w:rtl/>
        </w:rPr>
        <w:t xml:space="preserve">תפקע ביום </w:t>
      </w:r>
      <w:r>
        <w:rPr>
          <w:rFonts w:hint="cs"/>
          <w:rtl/>
        </w:rPr>
        <w:t>ש</w:t>
      </w:r>
      <w:r>
        <w:rPr>
          <w:rtl/>
        </w:rPr>
        <w:t>בו הורשע בבית משפט בעבירה שיש עימה קלון. התיקון נועד לבטל את ההלכה, אך זה לא מנע מבית המשפט להמשיך להפעיל שיקולי סבירות לפסילת מינויים.</w:t>
      </w:r>
    </w:p>
    <w:p w:rsidR="000F25F8" w:rsidRDefault="000F25F8" w:rsidP="00017239">
      <w:pPr>
        <w:rPr>
          <w:rtl/>
        </w:rPr>
      </w:pPr>
    </w:p>
    <w:p w:rsidR="000F25F8" w:rsidRDefault="000F25F8" w:rsidP="00B8585E">
      <w:pPr>
        <w:rPr>
          <w:rtl/>
        </w:rPr>
      </w:pPr>
      <w:bookmarkStart w:id="5729" w:name="_ETM_Q10_281509"/>
      <w:bookmarkStart w:id="5730" w:name="_ETM_Q10_281553"/>
      <w:bookmarkEnd w:id="5729"/>
      <w:bookmarkEnd w:id="5730"/>
      <w:r>
        <w:rPr>
          <w:rtl/>
        </w:rPr>
        <w:t>על כך כתב פרופ' דניאל פרידמן, שר המשפטים לשעבר</w:t>
      </w:r>
      <w:r>
        <w:rPr>
          <w:rFonts w:hint="cs"/>
          <w:rtl/>
        </w:rPr>
        <w:t>:</w:t>
      </w:r>
      <w:r>
        <w:rPr>
          <w:rtl/>
        </w:rPr>
        <w:t xml:space="preserve"> "פרשנות המותירה בתוקפה את הלכת דרעי-פנחסי לאחר חקיקת חוק</w:t>
      </w:r>
      <w:r>
        <w:rPr>
          <w:rFonts w:hint="cs"/>
          <w:rtl/>
        </w:rPr>
        <w:t>-</w:t>
      </w:r>
      <w:r>
        <w:rPr>
          <w:rtl/>
        </w:rPr>
        <w:t>יסוד: הממשלה בשנת 2001 היא שגויה וחוטאת לעקרונות יסוד בדיני פרשנות. עקרון יסוד אחד הוא נאמנות השופט למחוקק. במשך למעלה מ</w:t>
      </w:r>
      <w:r>
        <w:rPr>
          <w:rFonts w:hint="cs"/>
          <w:rtl/>
        </w:rPr>
        <w:t>-40</w:t>
      </w:r>
      <w:r>
        <w:rPr>
          <w:rtl/>
        </w:rPr>
        <w:t xml:space="preserve"> שנים היינו ככל העמים, ובית המשפט לא התערב במינויים על בסיס רמתם המוסרית של המועמדים. לפני מעט יותר</w:t>
      </w:r>
      <w:r>
        <w:rPr>
          <w:rFonts w:hint="cs"/>
          <w:rtl/>
        </w:rPr>
        <w:t xml:space="preserve"> </w:t>
      </w:r>
      <w:r>
        <w:rPr>
          <w:rtl/>
        </w:rPr>
        <w:t>מ</w:t>
      </w:r>
      <w:r>
        <w:rPr>
          <w:rFonts w:hint="cs"/>
          <w:rtl/>
        </w:rPr>
        <w:t xml:space="preserve">-25 </w:t>
      </w:r>
      <w:r>
        <w:rPr>
          <w:rtl/>
        </w:rPr>
        <w:t>שנים השתנתה התמונה עם מתן פסק הדין. הגיע הזמן לשאול אם המצב כיום הוא אכן טוב יותר מ</w:t>
      </w:r>
      <w:r>
        <w:rPr>
          <w:rFonts w:hint="cs"/>
          <w:rtl/>
        </w:rPr>
        <w:t>מה שהיה ב-40</w:t>
      </w:r>
      <w:r>
        <w:rPr>
          <w:rtl/>
        </w:rPr>
        <w:t xml:space="preserve"> השנים שלא</w:t>
      </w:r>
      <w:r>
        <w:rPr>
          <w:rFonts w:hint="cs"/>
          <w:rtl/>
        </w:rPr>
        <w:t>ח</w:t>
      </w:r>
      <w:r>
        <w:rPr>
          <w:rtl/>
        </w:rPr>
        <w:t>ר קום המדינה, ואם הנזק שנגרם עקב הלכות אלה איננו עולה על תועלתן"</w:t>
      </w:r>
      <w:r>
        <w:rPr>
          <w:rFonts w:hint="cs"/>
          <w:rtl/>
        </w:rPr>
        <w:t xml:space="preserve">. </w:t>
      </w:r>
      <w:bookmarkStart w:id="5731" w:name="_ETM_Q10_328372"/>
      <w:bookmarkStart w:id="5732" w:name="_ETM_Q10_328441"/>
      <w:bookmarkEnd w:id="5731"/>
      <w:bookmarkEnd w:id="5732"/>
      <w:r>
        <w:rPr>
          <w:rtl/>
        </w:rPr>
        <w:t>והנזק כאן,</w:t>
      </w:r>
      <w:r>
        <w:rPr>
          <w:rFonts w:hint="cs"/>
          <w:rtl/>
        </w:rPr>
        <w:t xml:space="preserve"> ח</w:t>
      </w:r>
      <w:r>
        <w:rPr>
          <w:rtl/>
        </w:rPr>
        <w:t>בר</w:t>
      </w:r>
      <w:r>
        <w:rPr>
          <w:rFonts w:hint="cs"/>
          <w:rtl/>
        </w:rPr>
        <w:t>י</w:t>
      </w:r>
      <w:r>
        <w:rPr>
          <w:rtl/>
        </w:rPr>
        <w:t xml:space="preserve"> הכנסת, הוא ברור. זה נזק גם למ</w:t>
      </w:r>
      <w:r>
        <w:rPr>
          <w:rFonts w:hint="cs"/>
          <w:rtl/>
        </w:rPr>
        <w:t>ח</w:t>
      </w:r>
      <w:r>
        <w:rPr>
          <w:rtl/>
        </w:rPr>
        <w:t xml:space="preserve">וקק וגם לבית המשפט. </w:t>
      </w:r>
      <w:r>
        <w:rPr>
          <w:rFonts w:hint="cs"/>
          <w:rtl/>
        </w:rPr>
        <w:t xml:space="preserve">הנזק </w:t>
      </w:r>
      <w:r>
        <w:rPr>
          <w:rtl/>
        </w:rPr>
        <w:t>למחוקק ה</w:t>
      </w:r>
      <w:r>
        <w:rPr>
          <w:rFonts w:hint="cs"/>
          <w:rtl/>
        </w:rPr>
        <w:t>וא ש</w:t>
      </w:r>
      <w:r>
        <w:rPr>
          <w:rtl/>
        </w:rPr>
        <w:t xml:space="preserve">אין ערך לחוק שחוקק, ולבית המשפט הנזק </w:t>
      </w:r>
      <w:r>
        <w:rPr>
          <w:rFonts w:hint="cs"/>
          <w:rtl/>
        </w:rPr>
        <w:t xml:space="preserve">הוא </w:t>
      </w:r>
      <w:r>
        <w:rPr>
          <w:rtl/>
        </w:rPr>
        <w:t>בכניס</w:t>
      </w:r>
      <w:r>
        <w:rPr>
          <w:rFonts w:hint="cs"/>
          <w:rtl/>
        </w:rPr>
        <w:t>ה</w:t>
      </w:r>
      <w:r>
        <w:rPr>
          <w:rtl/>
        </w:rPr>
        <w:t xml:space="preserve"> לשדה פוליטי לא לו.</w:t>
      </w:r>
    </w:p>
    <w:p w:rsidR="000F25F8" w:rsidRDefault="000F25F8" w:rsidP="00017239">
      <w:pPr>
        <w:rPr>
          <w:rtl/>
        </w:rPr>
      </w:pPr>
    </w:p>
    <w:p w:rsidR="000F25F8" w:rsidRDefault="000F25F8" w:rsidP="00B8585E">
      <w:pPr>
        <w:rPr>
          <w:rtl/>
        </w:rPr>
      </w:pPr>
      <w:bookmarkStart w:id="5733" w:name="_ETM_Q10_346019"/>
      <w:bookmarkStart w:id="5734" w:name="_ETM_Q10_346092"/>
      <w:bookmarkEnd w:id="5733"/>
      <w:bookmarkEnd w:id="5734"/>
      <w:r>
        <w:rPr>
          <w:rtl/>
        </w:rPr>
        <w:t>חבר</w:t>
      </w:r>
      <w:r>
        <w:rPr>
          <w:rFonts w:hint="cs"/>
          <w:rtl/>
        </w:rPr>
        <w:t>יי</w:t>
      </w:r>
      <w:r>
        <w:rPr>
          <w:rtl/>
        </w:rPr>
        <w:t xml:space="preserve"> חברי הכנסת, הצעת החוק הזו שבפניכם מבקשת להחזיר את סדר</w:t>
      </w:r>
      <w:r>
        <w:rPr>
          <w:rFonts w:hint="cs"/>
          <w:rtl/>
        </w:rPr>
        <w:t>י</w:t>
      </w:r>
      <w:r>
        <w:rPr>
          <w:rtl/>
        </w:rPr>
        <w:t xml:space="preserve"> ההתנהלות התקינים בעני</w:t>
      </w:r>
      <w:r>
        <w:rPr>
          <w:rFonts w:hint="cs"/>
          <w:rtl/>
        </w:rPr>
        <w:t>י</w:t>
      </w:r>
      <w:r>
        <w:rPr>
          <w:rtl/>
        </w:rPr>
        <w:t>ן מינוי</w:t>
      </w:r>
      <w:r>
        <w:rPr>
          <w:rFonts w:hint="cs"/>
          <w:rtl/>
        </w:rPr>
        <w:t>י</w:t>
      </w:r>
      <w:r>
        <w:rPr>
          <w:rtl/>
        </w:rPr>
        <w:t xml:space="preserve"> שרים</w:t>
      </w:r>
      <w:r>
        <w:rPr>
          <w:rFonts w:hint="cs"/>
          <w:rtl/>
        </w:rPr>
        <w:t>;</w:t>
      </w:r>
      <w:r>
        <w:rPr>
          <w:rtl/>
        </w:rPr>
        <w:t xml:space="preserve"> היא מבקשת להבהיר את הוראות החוק: מינוי שרים והעברתם מתפקיד צריכה להיות על פי תנאי הכשירות הקבועים בחוק. כל מינוי שר נתון לביקורת של הכנסת, שכן להוצאת המינוי לפועל נדרש אישור הכנסת. אלו הן פעולות המצויות בליבת הפעילות הדמוקרטית ומהוות סוגיה פוליטית</w:t>
      </w:r>
      <w:r>
        <w:rPr>
          <w:rFonts w:hint="cs"/>
          <w:rtl/>
        </w:rPr>
        <w:t xml:space="preserve"> </w:t>
      </w:r>
      <w:bookmarkStart w:id="5735" w:name="_ETM_Q10_373970"/>
      <w:bookmarkEnd w:id="5735"/>
      <w:r>
        <w:rPr>
          <w:rtl/>
        </w:rPr>
        <w:t>שההכרעה בה אינה ערכית מטעם בית המשפט.</w:t>
      </w:r>
      <w:r>
        <w:rPr>
          <w:rFonts w:hint="cs"/>
          <w:rtl/>
        </w:rPr>
        <w:t xml:space="preserve"> </w:t>
      </w:r>
      <w:bookmarkStart w:id="5736" w:name="_ETM_Q10_377939"/>
      <w:bookmarkStart w:id="5737" w:name="_ETM_Q10_377985"/>
      <w:bookmarkEnd w:id="5736"/>
      <w:bookmarkEnd w:id="5737"/>
    </w:p>
    <w:p w:rsidR="000F25F8" w:rsidRDefault="000F25F8" w:rsidP="00B8585E">
      <w:pPr>
        <w:rPr>
          <w:rtl/>
        </w:rPr>
      </w:pPr>
    </w:p>
    <w:p w:rsidR="000F25F8" w:rsidRDefault="000F25F8" w:rsidP="00B8585E">
      <w:pPr>
        <w:rPr>
          <w:rtl/>
        </w:rPr>
      </w:pPr>
      <w:r>
        <w:rPr>
          <w:rtl/>
        </w:rPr>
        <w:t>הנחת הבסיס היא שהכנסת מייצגת את רצון העם הריבון</w:t>
      </w:r>
      <w:r>
        <w:rPr>
          <w:rFonts w:hint="cs"/>
          <w:rtl/>
        </w:rPr>
        <w:t>,</w:t>
      </w:r>
      <w:r>
        <w:rPr>
          <w:rtl/>
        </w:rPr>
        <w:t xml:space="preserve"> שיוצא ל</w:t>
      </w:r>
      <w:r>
        <w:rPr>
          <w:rFonts w:hint="cs"/>
          <w:rtl/>
        </w:rPr>
        <w:t>בח</w:t>
      </w:r>
      <w:r>
        <w:rPr>
          <w:rtl/>
        </w:rPr>
        <w:t>ירות לב</w:t>
      </w:r>
      <w:r>
        <w:rPr>
          <w:rFonts w:hint="cs"/>
          <w:rtl/>
        </w:rPr>
        <w:t>ח</w:t>
      </w:r>
      <w:r>
        <w:rPr>
          <w:rtl/>
        </w:rPr>
        <w:t>ור את נציגיו. הכנסת היא זו שמאשרת את הרכב הממשלה וצירוף שרים</w:t>
      </w:r>
      <w:r>
        <w:rPr>
          <w:rFonts w:hint="cs"/>
          <w:rtl/>
        </w:rPr>
        <w:t>,</w:t>
      </w:r>
      <w:r>
        <w:rPr>
          <w:rtl/>
        </w:rPr>
        <w:t xml:space="preserve"> וממלאת בכך את רצון הבוחר.</w:t>
      </w:r>
      <w:r>
        <w:rPr>
          <w:rFonts w:hint="cs"/>
          <w:rtl/>
        </w:rPr>
        <w:t xml:space="preserve"> </w:t>
      </w:r>
      <w:bookmarkStart w:id="5738" w:name="_ETM_Q10_392817"/>
      <w:bookmarkStart w:id="5739" w:name="_ETM_Q10_392873"/>
      <w:bookmarkEnd w:id="5738"/>
      <w:bookmarkEnd w:id="5739"/>
      <w:r>
        <w:rPr>
          <w:rtl/>
        </w:rPr>
        <w:t>אישור המינוי מבטא את רצון הבוחר מ</w:t>
      </w:r>
      <w:r>
        <w:rPr>
          <w:rFonts w:hint="cs"/>
          <w:rtl/>
        </w:rPr>
        <w:t>ח</w:t>
      </w:r>
      <w:r>
        <w:rPr>
          <w:rtl/>
        </w:rPr>
        <w:t>ד גיסא</w:t>
      </w:r>
      <w:r>
        <w:rPr>
          <w:rFonts w:hint="cs"/>
          <w:rtl/>
        </w:rPr>
        <w:t>,</w:t>
      </w:r>
      <w:r>
        <w:rPr>
          <w:rtl/>
        </w:rPr>
        <w:t xml:space="preserve"> ואת הזכות לבחור ולהיבחר מאידך גיסא</w:t>
      </w:r>
      <w:r>
        <w:rPr>
          <w:rFonts w:hint="cs"/>
          <w:rtl/>
        </w:rPr>
        <w:t>,</w:t>
      </w:r>
      <w:r>
        <w:rPr>
          <w:rtl/>
        </w:rPr>
        <w:t xml:space="preserve"> זכות שנוגעת גם לבחירות לכנסת וגם למינוי לתפקיד שר</w:t>
      </w:r>
      <w:r>
        <w:rPr>
          <w:rFonts w:hint="cs"/>
          <w:rtl/>
        </w:rPr>
        <w:t xml:space="preserve"> –</w:t>
      </w:r>
      <w:r>
        <w:rPr>
          <w:rtl/>
        </w:rPr>
        <w:t xml:space="preserve"> במערכת הקיימת זהותם של שרי הממשלה מבטאים גם הם את רצון הבו</w:t>
      </w:r>
      <w:r>
        <w:rPr>
          <w:rFonts w:hint="cs"/>
          <w:rtl/>
        </w:rPr>
        <w:t>ח</w:t>
      </w:r>
      <w:r>
        <w:rPr>
          <w:rtl/>
        </w:rPr>
        <w:t>ר.</w:t>
      </w:r>
    </w:p>
    <w:p w:rsidR="000F25F8" w:rsidRDefault="000F25F8" w:rsidP="00017239">
      <w:pPr>
        <w:rPr>
          <w:rtl/>
        </w:rPr>
      </w:pPr>
      <w:bookmarkStart w:id="5740" w:name="_ETM_Q10_411794"/>
      <w:bookmarkEnd w:id="5740"/>
    </w:p>
    <w:p w:rsidR="000F25F8" w:rsidRDefault="000F25F8" w:rsidP="00B8585E">
      <w:pPr>
        <w:rPr>
          <w:rtl/>
        </w:rPr>
      </w:pPr>
      <w:r>
        <w:rPr>
          <w:rtl/>
        </w:rPr>
        <w:t xml:space="preserve">לפי ההצעה, לא תהיה ביקורת שיפוטית מטעם כל ערכאה שיפוטית, לרבות בית המשפט העליון או </w:t>
      </w:r>
      <w:r>
        <w:rPr>
          <w:rFonts w:hint="cs"/>
          <w:rtl/>
        </w:rPr>
        <w:t>בג"ץ</w:t>
      </w:r>
      <w:bookmarkStart w:id="5741" w:name="_ETM_Q10_420293"/>
      <w:bookmarkStart w:id="5742" w:name="_ETM_Q10_420344"/>
      <w:bookmarkEnd w:id="5741"/>
      <w:bookmarkEnd w:id="5742"/>
      <w:r>
        <w:rPr>
          <w:rFonts w:hint="cs"/>
          <w:rtl/>
        </w:rPr>
        <w:t xml:space="preserve">, </w:t>
      </w:r>
      <w:r>
        <w:rPr>
          <w:rtl/>
        </w:rPr>
        <w:t>לגבי כל עניין שקשור או נובע ממינו</w:t>
      </w:r>
      <w:r>
        <w:rPr>
          <w:rFonts w:hint="cs"/>
          <w:rtl/>
        </w:rPr>
        <w:t>י</w:t>
      </w:r>
      <w:r>
        <w:rPr>
          <w:rtl/>
        </w:rPr>
        <w:t xml:space="preserve"> של שר</w:t>
      </w:r>
      <w:r>
        <w:rPr>
          <w:rFonts w:hint="cs"/>
          <w:rtl/>
        </w:rPr>
        <w:t xml:space="preserve"> </w:t>
      </w:r>
      <w:r>
        <w:rPr>
          <w:rtl/>
        </w:rPr>
        <w:t>והעברתו מכהונה.</w:t>
      </w:r>
      <w:r>
        <w:rPr>
          <w:rFonts w:hint="cs"/>
          <w:rtl/>
        </w:rPr>
        <w:t xml:space="preserve"> </w:t>
      </w:r>
      <w:bookmarkStart w:id="5743" w:name="_ETM_Q10_425055"/>
      <w:bookmarkStart w:id="5744" w:name="_ETM_Q10_425137"/>
      <w:bookmarkEnd w:id="5743"/>
      <w:bookmarkEnd w:id="5744"/>
      <w:r>
        <w:rPr>
          <w:rtl/>
        </w:rPr>
        <w:t>המשמעות היא שגם מינויים של שרים בשעת הרכבת הממשלה או בצירוף שרים לאחר מכן וגם שאלת העברתם מתפקיד לא יהיו נתונים לביקורת שיפוטית</w:t>
      </w:r>
      <w:r>
        <w:rPr>
          <w:rFonts w:hint="cs"/>
          <w:rtl/>
        </w:rPr>
        <w:t>,</w:t>
      </w:r>
      <w:r>
        <w:rPr>
          <w:rtl/>
        </w:rPr>
        <w:t xml:space="preserve"> למעט שאלת עמידתם בתנאי הכשירות הקבועים בסעיף 6 לחוק</w:t>
      </w:r>
      <w:r>
        <w:rPr>
          <w:rFonts w:hint="cs"/>
          <w:rtl/>
        </w:rPr>
        <w:t>-</w:t>
      </w:r>
      <w:r>
        <w:rPr>
          <w:rtl/>
        </w:rPr>
        <w:t>יסוד: הממשלה. בסעיף 6 קבע המחוקק מהם תנאי הכשירות</w:t>
      </w:r>
      <w:r>
        <w:rPr>
          <w:rFonts w:hint="cs"/>
          <w:rtl/>
        </w:rPr>
        <w:t>,</w:t>
      </w:r>
      <w:r>
        <w:rPr>
          <w:rtl/>
        </w:rPr>
        <w:t xml:space="preserve"> והרשות המבצעת לא יכולה להתעלם מקביעה זו או לעקוף אותה</w:t>
      </w:r>
      <w:r>
        <w:rPr>
          <w:rFonts w:hint="cs"/>
          <w:rtl/>
        </w:rPr>
        <w:t>.</w:t>
      </w:r>
      <w:r>
        <w:rPr>
          <w:rtl/>
        </w:rPr>
        <w:t xml:space="preserve"> מכאן הצורך להקנות לבית המשפט את הסמכות לבחון את המינוי בהקשר זה.</w:t>
      </w:r>
    </w:p>
    <w:p w:rsidR="000F25F8" w:rsidRDefault="000F25F8" w:rsidP="00017239">
      <w:pPr>
        <w:rPr>
          <w:rtl/>
        </w:rPr>
      </w:pPr>
      <w:bookmarkStart w:id="5745" w:name="_ETM_Q10_451661"/>
      <w:bookmarkStart w:id="5746" w:name="_ETM_Q10_451719"/>
      <w:bookmarkEnd w:id="5745"/>
      <w:bookmarkEnd w:id="5746"/>
    </w:p>
    <w:p w:rsidR="000F25F8" w:rsidRDefault="000F25F8" w:rsidP="00B8585E">
      <w:pPr>
        <w:rPr>
          <w:rtl/>
        </w:rPr>
      </w:pPr>
      <w:r>
        <w:rPr>
          <w:rtl/>
        </w:rPr>
        <w:t>מדובר בהצעה מאוזנת ונכונה</w:t>
      </w:r>
      <w:r>
        <w:rPr>
          <w:rFonts w:hint="cs"/>
          <w:rtl/>
        </w:rPr>
        <w:t>,</w:t>
      </w:r>
      <w:r>
        <w:rPr>
          <w:rtl/>
        </w:rPr>
        <w:t xml:space="preserve"> המבקשת לבטל בבירור את הלכת דרעי-פנ</w:t>
      </w:r>
      <w:r>
        <w:rPr>
          <w:rFonts w:hint="cs"/>
          <w:rtl/>
        </w:rPr>
        <w:t>חסי</w:t>
      </w:r>
      <w:r>
        <w:rPr>
          <w:rtl/>
        </w:rPr>
        <w:t xml:space="preserve"> ותו לא.</w:t>
      </w:r>
      <w:bookmarkStart w:id="5747" w:name="_ETM_Q10_461926"/>
      <w:bookmarkStart w:id="5748" w:name="_ETM_Q10_461974"/>
      <w:bookmarkEnd w:id="5747"/>
      <w:bookmarkEnd w:id="5748"/>
      <w:r>
        <w:rPr>
          <w:rFonts w:hint="cs"/>
          <w:rtl/>
        </w:rPr>
        <w:t xml:space="preserve"> </w:t>
      </w:r>
      <w:r>
        <w:rPr>
          <w:rtl/>
        </w:rPr>
        <w:t xml:space="preserve">הקפדנו שלא להשליך את התינוק עם המים </w:t>
      </w:r>
      <w:r>
        <w:rPr>
          <w:rFonts w:hint="cs"/>
          <w:rtl/>
        </w:rPr>
        <w:t xml:space="preserve">– </w:t>
      </w:r>
      <w:r>
        <w:rPr>
          <w:rtl/>
        </w:rPr>
        <w:t>לגעת רק בנושאים הדרושים לתיקון</w:t>
      </w:r>
      <w:bookmarkStart w:id="5749" w:name="_ETM_Q10_468503"/>
      <w:bookmarkStart w:id="5750" w:name="_ETM_Q10_468558"/>
      <w:bookmarkEnd w:id="5749"/>
      <w:bookmarkEnd w:id="5750"/>
      <w:r>
        <w:rPr>
          <w:rFonts w:hint="cs"/>
          <w:rtl/>
        </w:rPr>
        <w:t>,</w:t>
      </w:r>
      <w:r>
        <w:rPr>
          <w:rtl/>
        </w:rPr>
        <w:t xml:space="preserve"> ולא לפגוע בסמכויות בית המשפט הנתונות לו בדין, אלא רק להבהיר את גבולות סמכויותיו ולהבהיר כ</w:t>
      </w:r>
      <w:r>
        <w:rPr>
          <w:rFonts w:hint="cs"/>
          <w:rtl/>
        </w:rPr>
        <w:t>י</w:t>
      </w:r>
      <w:r>
        <w:rPr>
          <w:rtl/>
        </w:rPr>
        <w:t xml:space="preserve"> לא ניתן יהיה לבצע הדחה של נב</w:t>
      </w:r>
      <w:r>
        <w:rPr>
          <w:rFonts w:hint="cs"/>
          <w:rtl/>
        </w:rPr>
        <w:t>ח</w:t>
      </w:r>
      <w:r>
        <w:rPr>
          <w:rtl/>
        </w:rPr>
        <w:t>ר</w:t>
      </w:r>
      <w:r>
        <w:rPr>
          <w:rFonts w:hint="cs"/>
          <w:rtl/>
        </w:rPr>
        <w:t>י</w:t>
      </w:r>
      <w:r>
        <w:rPr>
          <w:rtl/>
        </w:rPr>
        <w:t xml:space="preserve"> ציבור במסגרת ביקורת שיפוטית.</w:t>
      </w:r>
    </w:p>
    <w:p w:rsidR="000F25F8" w:rsidRDefault="000F25F8" w:rsidP="00017239">
      <w:pPr>
        <w:rPr>
          <w:rtl/>
        </w:rPr>
      </w:pPr>
      <w:bookmarkStart w:id="5751" w:name="_ETM_Q10_479234"/>
      <w:bookmarkStart w:id="5752" w:name="_ETM_Q10_479288"/>
      <w:bookmarkEnd w:id="5751"/>
      <w:bookmarkEnd w:id="5752"/>
    </w:p>
    <w:p w:rsidR="000F25F8" w:rsidRDefault="000F25F8" w:rsidP="00017239">
      <w:pPr>
        <w:rPr>
          <w:rtl/>
        </w:rPr>
      </w:pPr>
      <w:r>
        <w:rPr>
          <w:rtl/>
        </w:rPr>
        <w:t>יהיו שיטענו שההצעה נועדה לפתור בעיה ספציפית במינו</w:t>
      </w:r>
      <w:r>
        <w:rPr>
          <w:rFonts w:hint="cs"/>
          <w:rtl/>
        </w:rPr>
        <w:t>י</w:t>
      </w:r>
      <w:r>
        <w:rPr>
          <w:rtl/>
        </w:rPr>
        <w:t xml:space="preserve"> שר מסוים</w:t>
      </w:r>
      <w:bookmarkStart w:id="5753" w:name="_ETM_Q10_485263"/>
      <w:bookmarkEnd w:id="5753"/>
      <w:r>
        <w:rPr>
          <w:rFonts w:hint="cs"/>
          <w:rtl/>
        </w:rPr>
        <w:t xml:space="preserve"> - -</w:t>
      </w:r>
    </w:p>
    <w:p w:rsidR="000F25F8" w:rsidRDefault="000F25F8" w:rsidP="00017239">
      <w:pPr>
        <w:rPr>
          <w:rtl/>
        </w:rPr>
      </w:pPr>
      <w:bookmarkStart w:id="5754" w:name="_ETM_Q10_485335"/>
      <w:bookmarkEnd w:id="5754"/>
    </w:p>
    <w:p w:rsidR="000F25F8" w:rsidRDefault="000F25F8" w:rsidP="00017239">
      <w:pPr>
        <w:pStyle w:val="af8"/>
        <w:keepNext/>
        <w:rPr>
          <w:rtl/>
        </w:rPr>
      </w:pPr>
      <w:bookmarkStart w:id="5755" w:name="ET_interruption_4672_7"/>
      <w:r w:rsidRPr="009644E8">
        <w:rPr>
          <w:rStyle w:val="TagStyle"/>
          <w:rtl/>
        </w:rPr>
        <w:t xml:space="preserve"> &lt;&lt; קריאה &gt;&gt;</w:t>
      </w:r>
      <w:r w:rsidRPr="00021F67">
        <w:rPr>
          <w:rStyle w:val="TagStyle"/>
          <w:rtl/>
        </w:rPr>
        <w:t xml:space="preserve"> </w:t>
      </w:r>
      <w:r>
        <w:rPr>
          <w:rtl/>
        </w:rPr>
        <w:t>גדעון סער (המחנה הממלכתי):</w:t>
      </w:r>
      <w:r w:rsidRPr="00021F67">
        <w:rPr>
          <w:rStyle w:val="TagStyle"/>
          <w:rtl/>
        </w:rPr>
        <w:t xml:space="preserve"> </w:t>
      </w:r>
      <w:r w:rsidRPr="009644E8">
        <w:rPr>
          <w:rStyle w:val="TagStyle"/>
          <w:rtl/>
        </w:rPr>
        <w:t>&lt;&lt; קריאה &gt;&gt;</w:t>
      </w:r>
      <w:r>
        <w:rPr>
          <w:rtl/>
        </w:rPr>
        <w:t xml:space="preserve">  </w:t>
      </w:r>
      <w:bookmarkEnd w:id="5755"/>
    </w:p>
    <w:p w:rsidR="000F25F8" w:rsidRDefault="000F25F8" w:rsidP="00017239">
      <w:pPr>
        <w:pStyle w:val="KeepWithNext"/>
        <w:rPr>
          <w:rtl/>
        </w:rPr>
      </w:pPr>
    </w:p>
    <w:p w:rsidR="000F25F8" w:rsidRDefault="000F25F8" w:rsidP="00017239">
      <w:r>
        <w:rPr>
          <w:rFonts w:hint="cs"/>
          <w:rtl/>
        </w:rPr>
        <w:t>- - -</w:t>
      </w:r>
    </w:p>
    <w:p w:rsidR="000F25F8" w:rsidRDefault="000F25F8" w:rsidP="00017239">
      <w:pPr>
        <w:rPr>
          <w:rtl/>
        </w:rPr>
      </w:pPr>
    </w:p>
    <w:p w:rsidR="000F25F8" w:rsidRDefault="000F25F8" w:rsidP="00017239">
      <w:pPr>
        <w:pStyle w:val="KeepWithNext"/>
        <w:rPr>
          <w:rtl/>
        </w:rPr>
      </w:pPr>
    </w:p>
    <w:p w:rsidR="000F25F8" w:rsidRPr="00021F67" w:rsidRDefault="000F25F8" w:rsidP="00017239">
      <w:pPr>
        <w:pStyle w:val="-"/>
        <w:keepNext/>
        <w:rPr>
          <w:bdr w:val="single" w:sz="4" w:space="0" w:color="FF66FF"/>
          <w:rtl/>
        </w:rPr>
      </w:pPr>
      <w:bookmarkStart w:id="5756" w:name="ET_speakercontinue_5786_10"/>
      <w:r w:rsidRPr="009644E8">
        <w:rPr>
          <w:rStyle w:val="TagStyle"/>
          <w:rtl/>
        </w:rPr>
        <w:t xml:space="preserve"> &lt;&lt; דובר_המשך &gt;&gt;</w:t>
      </w:r>
      <w:r w:rsidRPr="00021F67">
        <w:rPr>
          <w:rStyle w:val="TagStyle"/>
          <w:rtl/>
        </w:rPr>
        <w:t xml:space="preserve"> </w:t>
      </w:r>
      <w:r>
        <w:rPr>
          <w:rtl/>
        </w:rPr>
        <w:t>אופיר כץ (הליכוד):</w:t>
      </w:r>
      <w:r w:rsidRPr="00021F67">
        <w:rPr>
          <w:rStyle w:val="TagStyle"/>
          <w:rtl/>
        </w:rPr>
        <w:t xml:space="preserve"> </w:t>
      </w:r>
      <w:r w:rsidRPr="009644E8">
        <w:rPr>
          <w:rStyle w:val="TagStyle"/>
          <w:rtl/>
        </w:rPr>
        <w:t>&lt;&lt; דובר_המשך &gt;&gt;</w:t>
      </w:r>
      <w:r>
        <w:rPr>
          <w:rtl/>
        </w:rPr>
        <w:t xml:space="preserve">  </w:t>
      </w:r>
      <w:bookmarkEnd w:id="5756"/>
    </w:p>
    <w:p w:rsidR="000F25F8" w:rsidRPr="00021F67" w:rsidRDefault="000F25F8" w:rsidP="00017239">
      <w:pPr>
        <w:pStyle w:val="KeepWithNext"/>
        <w:rPr>
          <w:rtl/>
        </w:rPr>
      </w:pPr>
    </w:p>
    <w:p w:rsidR="000F25F8" w:rsidRDefault="000F25F8" w:rsidP="00017239">
      <w:pPr>
        <w:rPr>
          <w:rtl/>
        </w:rPr>
      </w:pPr>
      <w:r>
        <w:rPr>
          <w:rFonts w:hint="cs"/>
          <w:rtl/>
        </w:rPr>
        <w:t xml:space="preserve">- - </w:t>
      </w:r>
      <w:bookmarkStart w:id="5757" w:name="_ETM_Q10_486569"/>
      <w:bookmarkEnd w:id="5757"/>
      <w:r>
        <w:rPr>
          <w:rtl/>
        </w:rPr>
        <w:t>אבל העובדה שבאיחור של 30 שנים המחוקק מבקש לתקן הלכה שנכתבה עליה ביקורת רבה ופגעה גם באמון הציבור בבית המשפט, היא לא סיבה לא לחוקק זאת עכשיו. אבקש מחבר</w:t>
      </w:r>
      <w:r>
        <w:rPr>
          <w:rFonts w:hint="cs"/>
          <w:rtl/>
        </w:rPr>
        <w:t>יי</w:t>
      </w:r>
      <w:r>
        <w:rPr>
          <w:rtl/>
        </w:rPr>
        <w:t xml:space="preserve"> להבחין בין תיקון החקיקה החשוב הזה לבין הרקע או העיתוי.</w:t>
      </w:r>
      <w:r>
        <w:rPr>
          <w:rFonts w:hint="cs"/>
          <w:rtl/>
        </w:rPr>
        <w:t xml:space="preserve"> </w:t>
      </w:r>
      <w:r>
        <w:rPr>
          <w:rtl/>
        </w:rPr>
        <w:t>בסוף מדובר פה בתיקון שמייצר את ההבחנה הנכונה באופן הכירורגי ביותר</w:t>
      </w:r>
      <w:r>
        <w:rPr>
          <w:rFonts w:hint="cs"/>
          <w:rtl/>
        </w:rPr>
        <w:t>,</w:t>
      </w:r>
      <w:r>
        <w:rPr>
          <w:rtl/>
        </w:rPr>
        <w:t xml:space="preserve"> ולא מאפשר כניסה של בית המשפט אל השדה הפוליטי, שנתון לסמכות</w:t>
      </w:r>
      <w:r>
        <w:rPr>
          <w:rFonts w:hint="cs"/>
          <w:rtl/>
        </w:rPr>
        <w:t>ן</w:t>
      </w:r>
      <w:r>
        <w:rPr>
          <w:rtl/>
        </w:rPr>
        <w:t xml:space="preserve"> של הרשות המחוקקת והמבצעת.</w:t>
      </w:r>
    </w:p>
    <w:p w:rsidR="000F25F8" w:rsidRDefault="000F25F8" w:rsidP="00017239">
      <w:pPr>
        <w:rPr>
          <w:rtl/>
        </w:rPr>
      </w:pPr>
      <w:bookmarkStart w:id="5758" w:name="_ETM_Q10_515216"/>
      <w:bookmarkStart w:id="5759" w:name="_ETM_Q10_515302"/>
      <w:bookmarkEnd w:id="5758"/>
      <w:bookmarkEnd w:id="5759"/>
    </w:p>
    <w:p w:rsidR="000F25F8" w:rsidRDefault="000F25F8" w:rsidP="00E342DF">
      <w:pPr>
        <w:rPr>
          <w:rtl/>
        </w:rPr>
      </w:pPr>
      <w:bookmarkStart w:id="5760" w:name="_ETM_Q10_510640"/>
      <w:bookmarkStart w:id="5761" w:name="_ETM_Q10_510691"/>
      <w:bookmarkEnd w:id="5760"/>
      <w:bookmarkEnd w:id="5761"/>
      <w:r>
        <w:rPr>
          <w:rFonts w:hint="cs"/>
          <w:rtl/>
        </w:rPr>
        <w:t>א</w:t>
      </w:r>
      <w:r>
        <w:rPr>
          <w:rtl/>
        </w:rPr>
        <w:t>בקש את תמיכת הכנסת בקריאה הטרומית</w:t>
      </w:r>
      <w:r>
        <w:rPr>
          <w:rFonts w:hint="cs"/>
          <w:rtl/>
        </w:rPr>
        <w:t>.</w:t>
      </w:r>
      <w:r>
        <w:rPr>
          <w:rtl/>
        </w:rPr>
        <w:t xml:space="preserve"> תודה</w:t>
      </w:r>
      <w:r>
        <w:rPr>
          <w:rFonts w:hint="cs"/>
          <w:rtl/>
        </w:rPr>
        <w:t xml:space="preserve"> רבה. </w:t>
      </w:r>
    </w:p>
    <w:p w:rsidR="000F25F8" w:rsidRDefault="000F25F8" w:rsidP="009635F5">
      <w:pPr>
        <w:rPr>
          <w:rtl/>
        </w:rPr>
      </w:pPr>
    </w:p>
    <w:p w:rsidR="000F25F8" w:rsidRDefault="000F25F8" w:rsidP="00017239">
      <w:pPr>
        <w:pStyle w:val="af9"/>
        <w:keepNext/>
        <w:rPr>
          <w:rtl/>
        </w:rPr>
      </w:pPr>
      <w:r w:rsidRPr="009644E8">
        <w:rPr>
          <w:rStyle w:val="TagStyle"/>
          <w:rtl/>
        </w:rPr>
        <w:t xml:space="preserve"> &lt;&lt; יור &gt;&gt;</w:t>
      </w:r>
      <w:r w:rsidRPr="00F425C3">
        <w:rPr>
          <w:rStyle w:val="TagStyle"/>
          <w:rtl/>
        </w:rPr>
        <w:t xml:space="preserve"> </w:t>
      </w:r>
      <w:r>
        <w:rPr>
          <w:rtl/>
        </w:rPr>
        <w:t>היו"ר אמיר אוחנה:</w:t>
      </w:r>
      <w:r w:rsidRPr="00F425C3">
        <w:rPr>
          <w:rStyle w:val="TagStyle"/>
          <w:rtl/>
        </w:rPr>
        <w:t xml:space="preserve"> </w:t>
      </w:r>
      <w:r w:rsidRPr="009644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E342DF">
      <w:pPr>
        <w:rPr>
          <w:rtl/>
          <w:lang w:eastAsia="he-IL"/>
        </w:rPr>
      </w:pPr>
      <w:r>
        <w:rPr>
          <w:rFonts w:hint="cs"/>
          <w:rtl/>
          <w:lang w:eastAsia="he-IL"/>
        </w:rPr>
        <w:t xml:space="preserve">תודה לחבר הכנסת כץ. אני מזמין את </w:t>
      </w:r>
      <w:bookmarkStart w:id="5762" w:name="_ETM_Q10_523276"/>
      <w:bookmarkEnd w:id="5762"/>
      <w:r>
        <w:rPr>
          <w:rFonts w:hint="cs"/>
          <w:rtl/>
          <w:lang w:eastAsia="he-IL"/>
        </w:rPr>
        <w:t xml:space="preserve">השר יריב לוין לבוא ולהשיב להצעת החוק. </w:t>
      </w:r>
      <w:bookmarkStart w:id="5763" w:name="_ETM_Q10_528902"/>
      <w:bookmarkStart w:id="5764" w:name="_ETM_Q10_528988"/>
      <w:bookmarkEnd w:id="5763"/>
      <w:bookmarkEnd w:id="5764"/>
      <w:r>
        <w:rPr>
          <w:rFonts w:hint="cs"/>
          <w:rtl/>
          <w:lang w:eastAsia="he-IL"/>
        </w:rPr>
        <w:t>בבקשה, סגן ראש הממשלה ושר המשפטים חבר הכנסת יריב לוין, עשר דקות לרשותך, אדוני.</w:t>
      </w:r>
    </w:p>
    <w:p w:rsidR="000F25F8" w:rsidRDefault="000F25F8" w:rsidP="00017239">
      <w:pPr>
        <w:rPr>
          <w:rtl/>
          <w:lang w:eastAsia="he-IL"/>
        </w:rPr>
      </w:pPr>
    </w:p>
    <w:p w:rsidR="000F25F8" w:rsidRDefault="000F25F8" w:rsidP="00017239">
      <w:pPr>
        <w:pStyle w:val="a4"/>
        <w:keepNext/>
        <w:rPr>
          <w:rtl/>
        </w:rPr>
      </w:pPr>
      <w:bookmarkStart w:id="5765" w:name="ET_speaker_6392_4"/>
      <w:r w:rsidRPr="009644E8">
        <w:rPr>
          <w:rStyle w:val="TagStyle"/>
          <w:rtl/>
        </w:rPr>
        <w:t xml:space="preserve"> &lt;&lt; דובר &gt;&gt;</w:t>
      </w:r>
      <w:r w:rsidRPr="00F425C3">
        <w:rPr>
          <w:rStyle w:val="TagStyle"/>
          <w:rtl/>
        </w:rPr>
        <w:t xml:space="preserve"> </w:t>
      </w:r>
      <w:bookmarkStart w:id="5766" w:name="_Toc128001697"/>
      <w:r>
        <w:rPr>
          <w:rtl/>
        </w:rPr>
        <w:t>שר המשפטים יריב לוין:</w:t>
      </w:r>
      <w:bookmarkEnd w:id="5766"/>
      <w:r w:rsidRPr="00F425C3">
        <w:rPr>
          <w:rStyle w:val="TagStyle"/>
          <w:rtl/>
        </w:rPr>
        <w:t xml:space="preserve"> </w:t>
      </w:r>
      <w:r w:rsidRPr="009644E8">
        <w:rPr>
          <w:rStyle w:val="TagStyle"/>
          <w:rtl/>
        </w:rPr>
        <w:t>&lt;&lt; דובר &gt;&gt;</w:t>
      </w:r>
      <w:r>
        <w:rPr>
          <w:rtl/>
        </w:rPr>
        <w:t xml:space="preserve">  </w:t>
      </w:r>
      <w:bookmarkEnd w:id="5765"/>
    </w:p>
    <w:p w:rsidR="000F25F8" w:rsidRDefault="000F25F8" w:rsidP="00017239">
      <w:pPr>
        <w:pStyle w:val="KeepWithNext"/>
        <w:rPr>
          <w:rtl/>
          <w:lang w:eastAsia="he-IL"/>
        </w:rPr>
      </w:pPr>
    </w:p>
    <w:p w:rsidR="000F25F8" w:rsidRDefault="000F25F8" w:rsidP="00E342DF">
      <w:pPr>
        <w:rPr>
          <w:rtl/>
          <w:lang w:eastAsia="he-IL"/>
        </w:rPr>
      </w:pPr>
      <w:bookmarkStart w:id="5767" w:name="_ETM_Q10_552460"/>
      <w:bookmarkStart w:id="5768" w:name="_ETM_Q10_552531"/>
      <w:bookmarkEnd w:id="5767"/>
      <w:bookmarkEnd w:id="5768"/>
      <w:r>
        <w:rPr>
          <w:rFonts w:hint="cs"/>
          <w:rtl/>
          <w:lang w:eastAsia="he-IL"/>
        </w:rPr>
        <w:t xml:space="preserve">תודה רבה, אדוני </w:t>
      </w:r>
      <w:bookmarkStart w:id="5769" w:name="_ETM_Q10_553131"/>
      <w:bookmarkEnd w:id="5769"/>
      <w:r>
        <w:rPr>
          <w:rFonts w:hint="cs"/>
          <w:rtl/>
          <w:lang w:eastAsia="he-IL"/>
        </w:rPr>
        <w:t xml:space="preserve">היושב-ראש. השרים, חברות וחברי כנסת, ראשית, אדוני היושב-ראש, אני </w:t>
      </w:r>
      <w:bookmarkStart w:id="5770" w:name="_ETM_Q10_559334"/>
      <w:bookmarkEnd w:id="5770"/>
      <w:r>
        <w:rPr>
          <w:rFonts w:hint="cs"/>
          <w:rtl/>
          <w:lang w:eastAsia="he-IL"/>
        </w:rPr>
        <w:t xml:space="preserve">רוצה להביע חשש שלאור ריבוי הצעות החוק שאני נדרש </w:t>
      </w:r>
      <w:bookmarkStart w:id="5771" w:name="_ETM_Q10_567478"/>
      <w:bookmarkEnd w:id="5771"/>
      <w:r>
        <w:rPr>
          <w:rFonts w:hint="cs"/>
          <w:rtl/>
          <w:lang w:eastAsia="he-IL"/>
        </w:rPr>
        <w:t>לענות עליהן, עוד נקבל את הרושם שמלוא כל הארץ משפט,</w:t>
      </w:r>
      <w:bookmarkStart w:id="5772" w:name="_ETM_Q10_572108"/>
      <w:bookmarkEnd w:id="5772"/>
      <w:r>
        <w:rPr>
          <w:rFonts w:hint="cs"/>
          <w:rtl/>
          <w:lang w:eastAsia="he-IL"/>
        </w:rPr>
        <w:t xml:space="preserve"> ושהטענה שהכול - - -</w:t>
      </w:r>
    </w:p>
    <w:p w:rsidR="000F25F8" w:rsidRDefault="000F25F8" w:rsidP="00017239">
      <w:pPr>
        <w:ind w:firstLine="0"/>
        <w:rPr>
          <w:rtl/>
          <w:lang w:eastAsia="he-IL"/>
        </w:rPr>
      </w:pPr>
      <w:bookmarkStart w:id="5773" w:name="_ETM_Q10_572233"/>
      <w:bookmarkStart w:id="5774" w:name="_ETM_Q10_572296"/>
      <w:bookmarkStart w:id="5775" w:name="_ETM_Q10_572314"/>
      <w:bookmarkStart w:id="5776" w:name="_ETM_Q10_572387"/>
      <w:bookmarkEnd w:id="5773"/>
      <w:bookmarkEnd w:id="5774"/>
      <w:bookmarkEnd w:id="5775"/>
      <w:bookmarkEnd w:id="5776"/>
    </w:p>
    <w:p w:rsidR="000F25F8" w:rsidRDefault="000F25F8" w:rsidP="00017239">
      <w:pPr>
        <w:pStyle w:val="af8"/>
        <w:keepNext/>
        <w:rPr>
          <w:rtl/>
        </w:rPr>
      </w:pPr>
      <w:bookmarkStart w:id="5777" w:name="ET_interruption_6156_11"/>
      <w:r w:rsidRPr="009644E8">
        <w:rPr>
          <w:rStyle w:val="TagStyle"/>
          <w:rtl/>
        </w:rPr>
        <w:t xml:space="preserve"> &lt;&lt; קריאה &gt;&gt;</w:t>
      </w:r>
      <w:r w:rsidRPr="0091719F">
        <w:rPr>
          <w:rStyle w:val="TagStyle"/>
          <w:rtl/>
        </w:rPr>
        <w:t xml:space="preserve"> </w:t>
      </w:r>
      <w:r>
        <w:rPr>
          <w:rtl/>
        </w:rPr>
        <w:t>גלעד קריב (העבודה):</w:t>
      </w:r>
      <w:r w:rsidRPr="0091719F">
        <w:rPr>
          <w:rStyle w:val="TagStyle"/>
          <w:rtl/>
        </w:rPr>
        <w:t xml:space="preserve"> </w:t>
      </w:r>
      <w:r w:rsidRPr="009644E8">
        <w:rPr>
          <w:rStyle w:val="TagStyle"/>
          <w:rtl/>
        </w:rPr>
        <w:t>&lt;&lt; קריאה &gt;&gt;</w:t>
      </w:r>
      <w:r>
        <w:rPr>
          <w:rtl/>
        </w:rPr>
        <w:t xml:space="preserve">  </w:t>
      </w:r>
      <w:bookmarkEnd w:id="577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השר לוין, אנחנו מציעים שתרגיע </w:t>
      </w:r>
      <w:bookmarkStart w:id="5778" w:name="_ETM_Q10_575520"/>
      <w:bookmarkEnd w:id="5778"/>
      <w:r>
        <w:rPr>
          <w:rFonts w:hint="cs"/>
          <w:rtl/>
          <w:lang w:eastAsia="he-IL"/>
        </w:rPr>
        <w:t>קצת. זה בסדר. אנחנו חסים על בריאותך -</w:t>
      </w:r>
      <w:bookmarkStart w:id="5779" w:name="_ETM_Q10_577865"/>
      <w:bookmarkEnd w:id="5779"/>
      <w:r>
        <w:rPr>
          <w:rFonts w:hint="cs"/>
          <w:rtl/>
          <w:lang w:eastAsia="he-IL"/>
        </w:rPr>
        <w:t xml:space="preserve"> - -</w:t>
      </w:r>
    </w:p>
    <w:p w:rsidR="000F25F8" w:rsidRDefault="000F25F8" w:rsidP="00017239">
      <w:pPr>
        <w:rPr>
          <w:rtl/>
          <w:lang w:eastAsia="he-IL"/>
        </w:rPr>
      </w:pPr>
      <w:bookmarkStart w:id="5780" w:name="_ETM_Q10_580041"/>
      <w:bookmarkStart w:id="5781" w:name="_ETM_Q10_580108"/>
      <w:bookmarkEnd w:id="5780"/>
      <w:bookmarkEnd w:id="5781"/>
    </w:p>
    <w:p w:rsidR="000F25F8" w:rsidRDefault="000F25F8" w:rsidP="00017239">
      <w:pPr>
        <w:pStyle w:val="af8"/>
        <w:keepNext/>
        <w:rPr>
          <w:rtl/>
        </w:rPr>
      </w:pPr>
      <w:bookmarkStart w:id="5782" w:name="ET_interruption_קריאות_12"/>
      <w:r w:rsidRPr="009644E8">
        <w:rPr>
          <w:rStyle w:val="TagStyle"/>
          <w:rtl/>
        </w:rPr>
        <w:t xml:space="preserve"> &lt;&lt; קריאה &gt;&gt;</w:t>
      </w:r>
      <w:r w:rsidRPr="0091719F">
        <w:rPr>
          <w:rStyle w:val="TagStyle"/>
          <w:rtl/>
        </w:rPr>
        <w:t xml:space="preserve"> </w:t>
      </w:r>
      <w:r>
        <w:rPr>
          <w:rtl/>
        </w:rPr>
        <w:t>קריאות:</w:t>
      </w:r>
      <w:r w:rsidRPr="0091719F">
        <w:rPr>
          <w:rStyle w:val="TagStyle"/>
          <w:rtl/>
        </w:rPr>
        <w:t xml:space="preserve"> </w:t>
      </w:r>
      <w:r w:rsidRPr="009644E8">
        <w:rPr>
          <w:rStyle w:val="TagStyle"/>
          <w:rtl/>
        </w:rPr>
        <w:t>&lt;&lt; קריאה &gt;&gt;</w:t>
      </w:r>
      <w:r>
        <w:rPr>
          <w:rtl/>
        </w:rPr>
        <w:t xml:space="preserve">  </w:t>
      </w:r>
      <w:bookmarkEnd w:id="5782"/>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Default="000F25F8" w:rsidP="00017239">
      <w:pPr>
        <w:pStyle w:val="KeepWithNext"/>
        <w:ind w:firstLine="0"/>
        <w:rPr>
          <w:rtl/>
          <w:lang w:eastAsia="he-IL"/>
        </w:rPr>
      </w:pPr>
    </w:p>
    <w:p w:rsidR="000F25F8" w:rsidRDefault="000F25F8" w:rsidP="00017239">
      <w:pPr>
        <w:pStyle w:val="-"/>
        <w:keepNext/>
        <w:rPr>
          <w:rtl/>
        </w:rPr>
      </w:pPr>
      <w:bookmarkStart w:id="5783" w:name="ET_speakercontinue_6392_14"/>
      <w:r w:rsidRPr="009644E8">
        <w:rPr>
          <w:rStyle w:val="TagStyle"/>
          <w:rtl/>
        </w:rPr>
        <w:t xml:space="preserve"> &lt;&lt; דובר_המשך &gt;&gt;</w:t>
      </w:r>
      <w:r w:rsidRPr="0091719F">
        <w:rPr>
          <w:rStyle w:val="TagStyle"/>
          <w:rtl/>
        </w:rPr>
        <w:t xml:space="preserve"> </w:t>
      </w:r>
      <w:r>
        <w:rPr>
          <w:rtl/>
        </w:rPr>
        <w:t>שר המשפטים יריב לוין:</w:t>
      </w:r>
      <w:r w:rsidRPr="0091719F">
        <w:rPr>
          <w:rStyle w:val="TagStyle"/>
          <w:rtl/>
        </w:rPr>
        <w:t xml:space="preserve"> </w:t>
      </w:r>
      <w:r w:rsidRPr="009644E8">
        <w:rPr>
          <w:rStyle w:val="TagStyle"/>
          <w:rtl/>
        </w:rPr>
        <w:t>&lt;&lt; דובר_המשך &gt;&gt;</w:t>
      </w:r>
      <w:r>
        <w:rPr>
          <w:rtl/>
        </w:rPr>
        <w:t xml:space="preserve">  </w:t>
      </w:r>
      <w:bookmarkEnd w:id="5783"/>
    </w:p>
    <w:p w:rsidR="000F25F8" w:rsidRDefault="000F25F8" w:rsidP="00017239">
      <w:pPr>
        <w:pStyle w:val="KeepWithNext"/>
        <w:rPr>
          <w:rtl/>
          <w:lang w:eastAsia="he-IL"/>
        </w:rPr>
      </w:pPr>
    </w:p>
    <w:p w:rsidR="000F25F8" w:rsidRPr="0091719F" w:rsidRDefault="000F25F8" w:rsidP="00017239">
      <w:pPr>
        <w:rPr>
          <w:rtl/>
          <w:lang w:eastAsia="he-IL"/>
        </w:rPr>
      </w:pPr>
      <w:r>
        <w:rPr>
          <w:rFonts w:hint="cs"/>
          <w:rtl/>
          <w:lang w:eastAsia="he-IL"/>
        </w:rPr>
        <w:t xml:space="preserve">חבר הכנסת קריב, קודם </w:t>
      </w:r>
      <w:bookmarkStart w:id="5784" w:name="_ETM_Q10_583618"/>
      <w:bookmarkEnd w:id="5784"/>
      <w:r>
        <w:rPr>
          <w:rFonts w:hint="cs"/>
          <w:rtl/>
          <w:lang w:eastAsia="he-IL"/>
        </w:rPr>
        <w:t xml:space="preserve">כול, אני מציע להרגיע הרבה, לא קצת. שנית, חבר הכנסת </w:t>
      </w:r>
      <w:bookmarkStart w:id="5785" w:name="_ETM_Q10_590724"/>
      <w:bookmarkEnd w:id="5785"/>
      <w:r>
        <w:rPr>
          <w:rFonts w:hint="cs"/>
          <w:rtl/>
          <w:lang w:eastAsia="he-IL"/>
        </w:rPr>
        <w:t xml:space="preserve">- - - </w:t>
      </w:r>
    </w:p>
    <w:p w:rsidR="000F25F8" w:rsidRDefault="000F25F8" w:rsidP="00017239">
      <w:pPr>
        <w:rPr>
          <w:rtl/>
          <w:lang w:eastAsia="he-IL"/>
        </w:rPr>
      </w:pPr>
    </w:p>
    <w:p w:rsidR="000F25F8" w:rsidRDefault="000F25F8" w:rsidP="00017239">
      <w:pPr>
        <w:rPr>
          <w:rtl/>
          <w:lang w:eastAsia="he-IL"/>
        </w:rPr>
      </w:pPr>
    </w:p>
    <w:p w:rsidR="000F25F8" w:rsidRDefault="000F25F8" w:rsidP="00017239">
      <w:pPr>
        <w:pStyle w:val="af8"/>
        <w:keepNext/>
        <w:rPr>
          <w:rtl/>
        </w:rPr>
      </w:pPr>
      <w:bookmarkStart w:id="5786" w:name="ET_interruption_קר_אה_15"/>
      <w:r w:rsidRPr="009644E8">
        <w:rPr>
          <w:rStyle w:val="TagStyle"/>
          <w:rtl/>
        </w:rPr>
        <w:t xml:space="preserve"> &lt;&lt; קריאה &gt;&gt;</w:t>
      </w:r>
      <w:r w:rsidRPr="0091719F">
        <w:rPr>
          <w:rStyle w:val="TagStyle"/>
          <w:rtl/>
        </w:rPr>
        <w:t xml:space="preserve"> </w:t>
      </w:r>
      <w:r>
        <w:rPr>
          <w:rtl/>
        </w:rPr>
        <w:t>קריאה:</w:t>
      </w:r>
      <w:r w:rsidRPr="0091719F">
        <w:rPr>
          <w:rStyle w:val="TagStyle"/>
          <w:rtl/>
        </w:rPr>
        <w:t xml:space="preserve"> </w:t>
      </w:r>
      <w:r w:rsidRPr="009644E8">
        <w:rPr>
          <w:rStyle w:val="TagStyle"/>
          <w:rtl/>
        </w:rPr>
        <w:t>&lt;&lt; קריאה &gt;&gt;</w:t>
      </w:r>
      <w:r>
        <w:rPr>
          <w:rtl/>
        </w:rPr>
        <w:t xml:space="preserve">  </w:t>
      </w:r>
      <w:bookmarkEnd w:id="578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יישר כוח, אדוני.</w:t>
      </w:r>
    </w:p>
    <w:p w:rsidR="000F25F8" w:rsidRDefault="000F25F8" w:rsidP="00017239">
      <w:pPr>
        <w:ind w:firstLine="0"/>
        <w:rPr>
          <w:rtl/>
          <w:lang w:eastAsia="he-IL"/>
        </w:rPr>
      </w:pPr>
      <w:bookmarkStart w:id="5787" w:name="_ETM_Q10_589398"/>
      <w:bookmarkStart w:id="5788" w:name="_ETM_Q10_589460"/>
      <w:bookmarkStart w:id="5789" w:name="_ETM_Q10_589480"/>
      <w:bookmarkStart w:id="5790" w:name="_ETM_Q10_589550"/>
      <w:bookmarkEnd w:id="5787"/>
      <w:bookmarkEnd w:id="5788"/>
      <w:bookmarkEnd w:id="5789"/>
      <w:bookmarkEnd w:id="5790"/>
    </w:p>
    <w:p w:rsidR="000F25F8" w:rsidRDefault="000F25F8" w:rsidP="00017239">
      <w:pPr>
        <w:pStyle w:val="-"/>
        <w:keepNext/>
        <w:rPr>
          <w:rtl/>
        </w:rPr>
      </w:pPr>
      <w:bookmarkStart w:id="5791" w:name="ET_speakercontinue_6392_16"/>
      <w:r w:rsidRPr="009644E8">
        <w:rPr>
          <w:rStyle w:val="TagStyle"/>
          <w:rtl/>
        </w:rPr>
        <w:t xml:space="preserve"> &lt;&lt; דובר_המשך &gt;&gt;</w:t>
      </w:r>
      <w:r w:rsidRPr="0091719F">
        <w:rPr>
          <w:rStyle w:val="TagStyle"/>
          <w:rtl/>
        </w:rPr>
        <w:t xml:space="preserve"> </w:t>
      </w:r>
      <w:r>
        <w:rPr>
          <w:rtl/>
        </w:rPr>
        <w:t>שר המשפטים יריב לוין:</w:t>
      </w:r>
      <w:r w:rsidRPr="0091719F">
        <w:rPr>
          <w:rStyle w:val="TagStyle"/>
          <w:rtl/>
        </w:rPr>
        <w:t xml:space="preserve"> </w:t>
      </w:r>
      <w:r w:rsidRPr="009644E8">
        <w:rPr>
          <w:rStyle w:val="TagStyle"/>
          <w:rtl/>
        </w:rPr>
        <w:t>&lt;&lt; דובר_המשך &gt;&gt;</w:t>
      </w:r>
      <w:r>
        <w:rPr>
          <w:rtl/>
        </w:rPr>
        <w:t xml:space="preserve">  </w:t>
      </w:r>
      <w:bookmarkEnd w:id="5791"/>
    </w:p>
    <w:p w:rsidR="000F25F8" w:rsidRDefault="000F25F8" w:rsidP="00017239">
      <w:pPr>
        <w:pStyle w:val="KeepWithNext"/>
        <w:rPr>
          <w:rtl/>
          <w:lang w:eastAsia="he-IL"/>
        </w:rPr>
      </w:pPr>
    </w:p>
    <w:p w:rsidR="000F25F8" w:rsidRDefault="000F25F8" w:rsidP="00017239">
      <w:pPr>
        <w:rPr>
          <w:rtl/>
          <w:lang w:eastAsia="he-IL"/>
        </w:rPr>
      </w:pPr>
      <w:bookmarkStart w:id="5792" w:name="_ETM_Q10_591784"/>
      <w:bookmarkEnd w:id="5792"/>
      <w:r>
        <w:rPr>
          <w:rFonts w:hint="cs"/>
          <w:rtl/>
          <w:lang w:eastAsia="he-IL"/>
        </w:rPr>
        <w:t xml:space="preserve">תודה רבה. </w:t>
      </w:r>
      <w:bookmarkStart w:id="5793" w:name="_ETM_Q10_592694"/>
      <w:bookmarkEnd w:id="5793"/>
      <w:r>
        <w:rPr>
          <w:rFonts w:hint="cs"/>
          <w:rtl/>
          <w:lang w:eastAsia="he-IL"/>
        </w:rPr>
        <w:t xml:space="preserve">שנית, חבר הכנסת קריב, יש אתגרי הרגעה שגדולים עליי. </w:t>
      </w:r>
      <w:bookmarkStart w:id="5794" w:name="_ETM_Q10_599704"/>
      <w:bookmarkEnd w:id="5794"/>
      <w:r>
        <w:rPr>
          <w:rFonts w:hint="cs"/>
          <w:rtl/>
          <w:lang w:eastAsia="he-IL"/>
        </w:rPr>
        <w:t xml:space="preserve">בספסלים האלה אני עוד מסתדר; כשאני מסתכל לכיוונך, זה יותר </w:t>
      </w:r>
      <w:bookmarkStart w:id="5795" w:name="_ETM_Q10_605303"/>
      <w:bookmarkEnd w:id="5795"/>
      <w:r>
        <w:rPr>
          <w:rFonts w:hint="cs"/>
          <w:rtl/>
          <w:lang w:eastAsia="he-IL"/>
        </w:rPr>
        <w:t xml:space="preserve">מורכב. תשמע, אתה, אם </w:t>
      </w:r>
      <w:bookmarkStart w:id="5796" w:name="_ETM_Q10_610644"/>
      <w:bookmarkEnd w:id="5796"/>
      <w:r>
        <w:rPr>
          <w:rFonts w:hint="cs"/>
          <w:rtl/>
          <w:lang w:eastAsia="he-IL"/>
        </w:rPr>
        <w:t>נשפוט לפי - - -</w:t>
      </w:r>
    </w:p>
    <w:p w:rsidR="000F25F8" w:rsidRDefault="000F25F8" w:rsidP="00017239">
      <w:pPr>
        <w:ind w:firstLine="0"/>
        <w:rPr>
          <w:rtl/>
          <w:lang w:eastAsia="he-IL"/>
        </w:rPr>
      </w:pPr>
      <w:bookmarkStart w:id="5797" w:name="_ETM_Q10_606578"/>
      <w:bookmarkStart w:id="5798" w:name="_ETM_Q10_608384"/>
      <w:bookmarkStart w:id="5799" w:name="_ETM_Q10_608483"/>
      <w:bookmarkEnd w:id="5797"/>
      <w:bookmarkEnd w:id="5798"/>
      <w:bookmarkEnd w:id="5799"/>
    </w:p>
    <w:p w:rsidR="000F25F8" w:rsidRDefault="000F25F8" w:rsidP="00017239">
      <w:pPr>
        <w:pStyle w:val="af8"/>
        <w:keepNext/>
        <w:rPr>
          <w:rtl/>
        </w:rPr>
      </w:pPr>
      <w:bookmarkStart w:id="5800" w:name="ET_interruption_6156_17"/>
      <w:r w:rsidRPr="009644E8">
        <w:rPr>
          <w:rStyle w:val="TagStyle"/>
          <w:rtl/>
        </w:rPr>
        <w:t xml:space="preserve"> &lt;&lt; קריאה &gt;&gt;</w:t>
      </w:r>
      <w:r w:rsidRPr="0091719F">
        <w:rPr>
          <w:rStyle w:val="TagStyle"/>
          <w:rtl/>
        </w:rPr>
        <w:t xml:space="preserve"> </w:t>
      </w:r>
      <w:r>
        <w:rPr>
          <w:rtl/>
        </w:rPr>
        <w:t>גלעד קריב (העבודה):</w:t>
      </w:r>
      <w:r w:rsidRPr="0091719F">
        <w:rPr>
          <w:rStyle w:val="TagStyle"/>
          <w:rtl/>
        </w:rPr>
        <w:t xml:space="preserve"> </w:t>
      </w:r>
      <w:r w:rsidRPr="009644E8">
        <w:rPr>
          <w:rStyle w:val="TagStyle"/>
          <w:rtl/>
        </w:rPr>
        <w:t>&lt;&lt; קריאה &gt;&gt;</w:t>
      </w:r>
      <w:r>
        <w:rPr>
          <w:rtl/>
        </w:rPr>
        <w:t xml:space="preserve">  </w:t>
      </w:r>
      <w:bookmarkEnd w:id="580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תודה על המחמאה. אני גאה שזה מה שאתה </w:t>
      </w:r>
      <w:bookmarkStart w:id="5801" w:name="_ETM_Q10_615272"/>
      <w:bookmarkEnd w:id="5801"/>
      <w:r>
        <w:rPr>
          <w:rFonts w:hint="cs"/>
          <w:rtl/>
          <w:lang w:eastAsia="he-IL"/>
        </w:rPr>
        <w:t>אומר.</w:t>
      </w:r>
    </w:p>
    <w:p w:rsidR="000F25F8" w:rsidRDefault="000F25F8" w:rsidP="00017239">
      <w:pPr>
        <w:ind w:firstLine="0"/>
        <w:rPr>
          <w:rtl/>
          <w:lang w:eastAsia="he-IL"/>
        </w:rPr>
      </w:pPr>
      <w:bookmarkStart w:id="5802" w:name="_ETM_Q10_612690"/>
      <w:bookmarkEnd w:id="5802"/>
    </w:p>
    <w:p w:rsidR="000F25F8" w:rsidRDefault="000F25F8" w:rsidP="00017239">
      <w:pPr>
        <w:pStyle w:val="-"/>
        <w:keepNext/>
        <w:rPr>
          <w:rtl/>
        </w:rPr>
      </w:pPr>
      <w:bookmarkStart w:id="5803" w:name="ET_speakercontinue_6392_18"/>
      <w:r w:rsidRPr="009644E8">
        <w:rPr>
          <w:rStyle w:val="TagStyle"/>
          <w:rtl/>
        </w:rPr>
        <w:t xml:space="preserve"> &lt;&lt; דובר_המשך &gt;&gt;</w:t>
      </w:r>
      <w:r w:rsidRPr="0091719F">
        <w:rPr>
          <w:rStyle w:val="TagStyle"/>
          <w:rtl/>
        </w:rPr>
        <w:t xml:space="preserve"> </w:t>
      </w:r>
      <w:r>
        <w:rPr>
          <w:rtl/>
        </w:rPr>
        <w:t>שר המשפטים יריב לוין:</w:t>
      </w:r>
      <w:r w:rsidRPr="0091719F">
        <w:rPr>
          <w:rStyle w:val="TagStyle"/>
          <w:rtl/>
        </w:rPr>
        <w:t xml:space="preserve"> </w:t>
      </w:r>
      <w:r w:rsidRPr="009644E8">
        <w:rPr>
          <w:rStyle w:val="TagStyle"/>
          <w:rtl/>
        </w:rPr>
        <w:t>&lt;&lt; דובר_המשך &gt;&gt;</w:t>
      </w:r>
      <w:r>
        <w:rPr>
          <w:rtl/>
        </w:rPr>
        <w:t xml:space="preserve">  </w:t>
      </w:r>
      <w:bookmarkEnd w:id="5803"/>
    </w:p>
    <w:p w:rsidR="000F25F8" w:rsidRDefault="000F25F8" w:rsidP="00017239">
      <w:pPr>
        <w:pStyle w:val="KeepWithNext"/>
        <w:rPr>
          <w:rtl/>
          <w:lang w:eastAsia="he-IL"/>
        </w:rPr>
      </w:pPr>
    </w:p>
    <w:p w:rsidR="000F25F8" w:rsidRDefault="000F25F8" w:rsidP="00017239">
      <w:pPr>
        <w:rPr>
          <w:rtl/>
          <w:lang w:eastAsia="he-IL"/>
        </w:rPr>
      </w:pPr>
      <w:bookmarkStart w:id="5804" w:name="_ETM_Q10_613940"/>
      <w:bookmarkEnd w:id="5804"/>
      <w:r>
        <w:rPr>
          <w:rFonts w:hint="cs"/>
          <w:rtl/>
          <w:lang w:eastAsia="he-IL"/>
        </w:rPr>
        <w:t xml:space="preserve">לא, אני לא אומר את זה – אני לא חושב </w:t>
      </w:r>
      <w:bookmarkStart w:id="5805" w:name="_ETM_Q10_617101"/>
      <w:bookmarkEnd w:id="5805"/>
      <w:r>
        <w:rPr>
          <w:rFonts w:hint="cs"/>
          <w:rtl/>
          <w:lang w:eastAsia="he-IL"/>
        </w:rPr>
        <w:t xml:space="preserve">שזה דבר שלילי. אני אומר, הפעלתנות שלך בזמן הנאום שלי </w:t>
      </w:r>
      <w:bookmarkStart w:id="5806" w:name="_ETM_Q10_619896"/>
      <w:bookmarkEnd w:id="5806"/>
      <w:r>
        <w:rPr>
          <w:rFonts w:hint="cs"/>
          <w:rtl/>
          <w:lang w:eastAsia="he-IL"/>
        </w:rPr>
        <w:t xml:space="preserve">ביום </w:t>
      </w:r>
      <w:bookmarkStart w:id="5807" w:name="_ETM_Q10_624212"/>
      <w:bookmarkEnd w:id="5807"/>
      <w:r>
        <w:rPr>
          <w:rFonts w:hint="cs"/>
          <w:rtl/>
          <w:lang w:eastAsia="he-IL"/>
        </w:rPr>
        <w:t xml:space="preserve">שני הייתה בהחלט מאתגרת. </w:t>
      </w:r>
    </w:p>
    <w:p w:rsidR="000F25F8" w:rsidRDefault="000F25F8" w:rsidP="00017239">
      <w:pPr>
        <w:ind w:firstLine="0"/>
        <w:rPr>
          <w:rtl/>
          <w:lang w:eastAsia="he-IL"/>
        </w:rPr>
      </w:pPr>
      <w:bookmarkStart w:id="5808" w:name="_ETM_Q10_620952"/>
      <w:bookmarkStart w:id="5809" w:name="_ETM_Q10_621023"/>
      <w:bookmarkEnd w:id="5808"/>
      <w:bookmarkEnd w:id="5809"/>
    </w:p>
    <w:p w:rsidR="000F25F8" w:rsidRDefault="000F25F8" w:rsidP="00017239">
      <w:pPr>
        <w:pStyle w:val="af8"/>
        <w:keepNext/>
        <w:rPr>
          <w:rtl/>
        </w:rPr>
      </w:pPr>
      <w:bookmarkStart w:id="5810" w:name="ET_interruption_6156_19"/>
      <w:r w:rsidRPr="009644E8">
        <w:rPr>
          <w:rStyle w:val="TagStyle"/>
          <w:rtl/>
        </w:rPr>
        <w:t xml:space="preserve"> &lt;&lt; קריאה &gt;&gt;</w:t>
      </w:r>
      <w:r w:rsidRPr="0091719F">
        <w:rPr>
          <w:rStyle w:val="TagStyle"/>
          <w:rtl/>
        </w:rPr>
        <w:t xml:space="preserve"> </w:t>
      </w:r>
      <w:r>
        <w:rPr>
          <w:rtl/>
        </w:rPr>
        <w:t>גלעד קריב (העבודה):</w:t>
      </w:r>
      <w:r w:rsidRPr="0091719F">
        <w:rPr>
          <w:rStyle w:val="TagStyle"/>
          <w:rtl/>
        </w:rPr>
        <w:t xml:space="preserve"> </w:t>
      </w:r>
      <w:r w:rsidRPr="009644E8">
        <w:rPr>
          <w:rStyle w:val="TagStyle"/>
          <w:rtl/>
        </w:rPr>
        <w:t>&lt;&lt; קריאה &gt;&gt;</w:t>
      </w:r>
      <w:r>
        <w:rPr>
          <w:rtl/>
        </w:rPr>
        <w:t xml:space="preserve">  </w:t>
      </w:r>
      <w:bookmarkEnd w:id="5810"/>
    </w:p>
    <w:p w:rsidR="000F25F8" w:rsidRDefault="000F25F8" w:rsidP="00017239">
      <w:pPr>
        <w:pStyle w:val="KeepWithNext"/>
        <w:rPr>
          <w:rtl/>
          <w:lang w:eastAsia="he-IL"/>
        </w:rPr>
      </w:pPr>
    </w:p>
    <w:p w:rsidR="000F25F8" w:rsidRPr="0091719F" w:rsidRDefault="000F25F8" w:rsidP="00017239">
      <w:pPr>
        <w:rPr>
          <w:rtl/>
          <w:lang w:eastAsia="he-IL"/>
        </w:rPr>
      </w:pPr>
      <w:r>
        <w:rPr>
          <w:rFonts w:hint="cs"/>
          <w:rtl/>
          <w:lang w:eastAsia="he-IL"/>
        </w:rPr>
        <w:t xml:space="preserve">אני שמח להתנגד בתקיפות למה שאתה עושה. תודה על המחמאה. </w:t>
      </w:r>
    </w:p>
    <w:p w:rsidR="000F25F8" w:rsidRDefault="000F25F8" w:rsidP="00017239">
      <w:pPr>
        <w:rPr>
          <w:rtl/>
          <w:lang w:eastAsia="he-IL"/>
        </w:rPr>
      </w:pPr>
    </w:p>
    <w:p w:rsidR="000F25F8" w:rsidRDefault="000F25F8" w:rsidP="00017239">
      <w:pPr>
        <w:pStyle w:val="-"/>
        <w:keepNext/>
        <w:rPr>
          <w:rtl/>
        </w:rPr>
      </w:pPr>
      <w:bookmarkStart w:id="5811" w:name="ET_speakercontinue_6392_5"/>
      <w:r w:rsidRPr="009644E8">
        <w:rPr>
          <w:rStyle w:val="TagStyle"/>
          <w:rtl/>
        </w:rPr>
        <w:t xml:space="preserve"> &lt;&lt; דובר_המשך &gt;&gt;</w:t>
      </w:r>
      <w:r w:rsidRPr="00124C3B">
        <w:rPr>
          <w:rStyle w:val="TagStyle"/>
          <w:rtl/>
        </w:rPr>
        <w:t xml:space="preserve"> </w:t>
      </w:r>
      <w:r>
        <w:rPr>
          <w:rtl/>
        </w:rPr>
        <w:t>שר המשפטים יריב לוין:</w:t>
      </w:r>
      <w:r w:rsidRPr="00124C3B">
        <w:rPr>
          <w:rStyle w:val="TagStyle"/>
          <w:rtl/>
        </w:rPr>
        <w:t xml:space="preserve"> </w:t>
      </w:r>
      <w:r w:rsidRPr="009644E8">
        <w:rPr>
          <w:rStyle w:val="TagStyle"/>
          <w:rtl/>
        </w:rPr>
        <w:t>&lt;&lt; דובר_המשך &gt;&gt;</w:t>
      </w:r>
      <w:r>
        <w:rPr>
          <w:rtl/>
        </w:rPr>
        <w:t xml:space="preserve">  </w:t>
      </w:r>
      <w:bookmarkEnd w:id="5811"/>
    </w:p>
    <w:p w:rsidR="000F25F8" w:rsidRDefault="000F25F8" w:rsidP="00017239">
      <w:pPr>
        <w:pStyle w:val="KeepWithNext"/>
        <w:rPr>
          <w:rtl/>
          <w:lang w:eastAsia="he-IL"/>
        </w:rPr>
      </w:pPr>
    </w:p>
    <w:p w:rsidR="000F25F8" w:rsidRDefault="000F25F8" w:rsidP="00017239">
      <w:pPr>
        <w:rPr>
          <w:rtl/>
          <w:lang w:eastAsia="he-IL"/>
        </w:rPr>
      </w:pPr>
      <w:bookmarkStart w:id="5812" w:name="_ETM_Q10_627613"/>
      <w:bookmarkStart w:id="5813" w:name="_ETM_Q10_627667"/>
      <w:bookmarkEnd w:id="5812"/>
      <w:bookmarkEnd w:id="5813"/>
      <w:r>
        <w:rPr>
          <w:rFonts w:hint="cs"/>
          <w:rtl/>
          <w:lang w:eastAsia="he-IL"/>
        </w:rPr>
        <w:t>אבל אני בכל זאת חושב – אני אומר שוב,</w:t>
      </w:r>
      <w:bookmarkStart w:id="5814" w:name="_ETM_Q10_632510"/>
      <w:bookmarkEnd w:id="5814"/>
      <w:r>
        <w:rPr>
          <w:rFonts w:hint="cs"/>
          <w:rtl/>
          <w:lang w:eastAsia="he-IL"/>
        </w:rPr>
        <w:t xml:space="preserve"> כדי שלא נקבל רושם מוטעה, יש הרבה עניינים שנוגעים </w:t>
      </w:r>
      <w:bookmarkStart w:id="5815" w:name="_ETM_Q10_637282"/>
      <w:bookmarkEnd w:id="5815"/>
      <w:r>
        <w:rPr>
          <w:rFonts w:hint="cs"/>
          <w:rtl/>
          <w:lang w:eastAsia="he-IL"/>
        </w:rPr>
        <w:t xml:space="preserve">למערכת המשפט או לנושאים משפטיים, אבל לא מלוא כל </w:t>
      </w:r>
      <w:bookmarkStart w:id="5816" w:name="_ETM_Q10_642225"/>
      <w:bookmarkEnd w:id="5816"/>
      <w:r>
        <w:rPr>
          <w:rFonts w:hint="cs"/>
          <w:rtl/>
          <w:lang w:eastAsia="he-IL"/>
        </w:rPr>
        <w:t>העולם משפט, ואת זה חשוב לומר</w:t>
      </w:r>
      <w:bookmarkStart w:id="5817" w:name="_ETM_Q10_646241"/>
      <w:bookmarkEnd w:id="5817"/>
      <w:r>
        <w:rPr>
          <w:rFonts w:hint="cs"/>
          <w:rtl/>
          <w:lang w:eastAsia="he-IL"/>
        </w:rPr>
        <w:t xml:space="preserve"> גם כאן.</w:t>
      </w:r>
    </w:p>
    <w:p w:rsidR="000F25F8" w:rsidRDefault="000F25F8" w:rsidP="00017239">
      <w:pPr>
        <w:ind w:firstLine="0"/>
        <w:rPr>
          <w:rtl/>
          <w:lang w:eastAsia="he-IL"/>
        </w:rPr>
      </w:pPr>
      <w:bookmarkStart w:id="5818" w:name="_ETM_Q10_646322"/>
      <w:bookmarkStart w:id="5819" w:name="_ETM_Q10_647740"/>
      <w:bookmarkStart w:id="5820" w:name="_ETM_Q10_647778"/>
      <w:bookmarkEnd w:id="5818"/>
      <w:bookmarkEnd w:id="5819"/>
      <w:bookmarkEnd w:id="5820"/>
    </w:p>
    <w:p w:rsidR="000F25F8" w:rsidRDefault="000F25F8" w:rsidP="00017239">
      <w:pPr>
        <w:pStyle w:val="af8"/>
        <w:keepNext/>
        <w:rPr>
          <w:rtl/>
        </w:rPr>
      </w:pPr>
      <w:bookmarkStart w:id="5821" w:name="ET_interruption_6156_20"/>
      <w:r w:rsidRPr="009644E8">
        <w:rPr>
          <w:rStyle w:val="TagStyle"/>
          <w:rtl/>
        </w:rPr>
        <w:lastRenderedPageBreak/>
        <w:t xml:space="preserve"> &lt;&lt; קריאה &gt;&gt;</w:t>
      </w:r>
      <w:r w:rsidRPr="0091719F">
        <w:rPr>
          <w:rStyle w:val="TagStyle"/>
          <w:rtl/>
        </w:rPr>
        <w:t xml:space="preserve"> </w:t>
      </w:r>
      <w:r>
        <w:rPr>
          <w:rtl/>
        </w:rPr>
        <w:t>גלעד קריב (העבודה):</w:t>
      </w:r>
      <w:r w:rsidRPr="0091719F">
        <w:rPr>
          <w:rStyle w:val="TagStyle"/>
          <w:rtl/>
        </w:rPr>
        <w:t xml:space="preserve"> </w:t>
      </w:r>
      <w:r w:rsidRPr="009644E8">
        <w:rPr>
          <w:rStyle w:val="TagStyle"/>
          <w:rtl/>
        </w:rPr>
        <w:t>&lt;&lt; קריאה &gt;&gt;</w:t>
      </w:r>
      <w:r>
        <w:rPr>
          <w:rtl/>
        </w:rPr>
        <w:t xml:space="preserve">  </w:t>
      </w:r>
      <w:bookmarkEnd w:id="5821"/>
    </w:p>
    <w:p w:rsidR="000F25F8" w:rsidRDefault="000F25F8" w:rsidP="00017239">
      <w:pPr>
        <w:pStyle w:val="KeepWithNext"/>
        <w:rPr>
          <w:rtl/>
          <w:lang w:eastAsia="he-IL"/>
        </w:rPr>
      </w:pPr>
    </w:p>
    <w:p w:rsidR="000F25F8" w:rsidRDefault="000F25F8" w:rsidP="00017239">
      <w:pPr>
        <w:rPr>
          <w:lang w:eastAsia="he-IL"/>
        </w:rPr>
      </w:pPr>
      <w:bookmarkStart w:id="5822" w:name="_ETM_Q10_650183"/>
      <w:bookmarkEnd w:id="5822"/>
      <w:r>
        <w:rPr>
          <w:rFonts w:hint="cs"/>
          <w:rtl/>
          <w:lang w:eastAsia="he-IL"/>
        </w:rPr>
        <w:t>- - -</w:t>
      </w:r>
    </w:p>
    <w:p w:rsidR="000F25F8" w:rsidRDefault="000F25F8" w:rsidP="00017239">
      <w:pPr>
        <w:rPr>
          <w:rtl/>
          <w:lang w:eastAsia="he-IL"/>
        </w:rPr>
      </w:pPr>
      <w:bookmarkStart w:id="5823" w:name="_ETM_Q10_651546"/>
      <w:bookmarkStart w:id="5824" w:name="_ETM_Q10_651610"/>
      <w:bookmarkStart w:id="5825" w:name="_ETM_Q10_651642"/>
      <w:bookmarkStart w:id="5826" w:name="_ETM_Q10_651703"/>
      <w:bookmarkEnd w:id="5823"/>
      <w:bookmarkEnd w:id="5824"/>
      <w:bookmarkEnd w:id="5825"/>
      <w:bookmarkEnd w:id="5826"/>
    </w:p>
    <w:p w:rsidR="000F25F8" w:rsidRDefault="000F25F8" w:rsidP="00017239">
      <w:pPr>
        <w:pStyle w:val="-"/>
        <w:keepNext/>
        <w:rPr>
          <w:rtl/>
        </w:rPr>
      </w:pPr>
      <w:bookmarkStart w:id="5827" w:name="ET_speakercontinue_6392_21"/>
      <w:r w:rsidRPr="009644E8">
        <w:rPr>
          <w:rStyle w:val="TagStyle"/>
          <w:rtl/>
        </w:rPr>
        <w:t xml:space="preserve"> &lt;&lt; דובר_המשך &gt;&gt;</w:t>
      </w:r>
      <w:r w:rsidRPr="0091719F">
        <w:rPr>
          <w:rStyle w:val="TagStyle"/>
          <w:rtl/>
        </w:rPr>
        <w:t xml:space="preserve"> </w:t>
      </w:r>
      <w:r>
        <w:rPr>
          <w:rtl/>
        </w:rPr>
        <w:t>שר המשפטים יריב לוין:</w:t>
      </w:r>
      <w:r w:rsidRPr="0091719F">
        <w:rPr>
          <w:rStyle w:val="TagStyle"/>
          <w:rtl/>
        </w:rPr>
        <w:t xml:space="preserve"> </w:t>
      </w:r>
      <w:r w:rsidRPr="009644E8">
        <w:rPr>
          <w:rStyle w:val="TagStyle"/>
          <w:rtl/>
        </w:rPr>
        <w:t>&lt;&lt; דובר_המשך &gt;&gt;</w:t>
      </w:r>
      <w:r>
        <w:rPr>
          <w:rtl/>
        </w:rPr>
        <w:t xml:space="preserve">  </w:t>
      </w:r>
      <w:bookmarkEnd w:id="5827"/>
    </w:p>
    <w:p w:rsidR="000F25F8" w:rsidRDefault="000F25F8" w:rsidP="00017239">
      <w:pPr>
        <w:pStyle w:val="KeepWithNext"/>
        <w:rPr>
          <w:rtl/>
          <w:lang w:eastAsia="he-IL"/>
        </w:rPr>
      </w:pPr>
    </w:p>
    <w:p w:rsidR="000F25F8" w:rsidRDefault="000F25F8" w:rsidP="00017239">
      <w:pPr>
        <w:rPr>
          <w:rtl/>
          <w:lang w:eastAsia="he-IL"/>
        </w:rPr>
      </w:pPr>
      <w:bookmarkStart w:id="5828" w:name="_ETM_Q10_653017"/>
      <w:bookmarkEnd w:id="5828"/>
      <w:r>
        <w:rPr>
          <w:rFonts w:hint="cs"/>
          <w:rtl/>
          <w:lang w:eastAsia="he-IL"/>
        </w:rPr>
        <w:t xml:space="preserve">מכאן </w:t>
      </w:r>
      <w:bookmarkStart w:id="5829" w:name="_ETM_Q10_653578"/>
      <w:bookmarkEnd w:id="5829"/>
      <w:r>
        <w:rPr>
          <w:rFonts w:hint="cs"/>
          <w:rtl/>
          <w:lang w:eastAsia="he-IL"/>
        </w:rPr>
        <w:t xml:space="preserve">אעבור להצעת החוק של חברי חבר הכנסת אופיר כץ, יושב-ראש </w:t>
      </w:r>
      <w:bookmarkStart w:id="5830" w:name="_ETM_Q10_658725"/>
      <w:bookmarkEnd w:id="5830"/>
      <w:r>
        <w:rPr>
          <w:rFonts w:hint="cs"/>
          <w:rtl/>
          <w:lang w:eastAsia="he-IL"/>
        </w:rPr>
        <w:t xml:space="preserve">הקואליציה, שמבקשת לתקן את חוק-יסוד: הממשלה - </w:t>
      </w:r>
      <w:bookmarkStart w:id="5831" w:name="_ETM_Q10_667311"/>
      <w:bookmarkEnd w:id="5831"/>
      <w:r>
        <w:rPr>
          <w:rFonts w:hint="cs"/>
          <w:rtl/>
          <w:lang w:eastAsia="he-IL"/>
        </w:rPr>
        <w:t>- -</w:t>
      </w:r>
    </w:p>
    <w:p w:rsidR="000F25F8" w:rsidRDefault="000F25F8" w:rsidP="00017239">
      <w:pPr>
        <w:ind w:firstLine="0"/>
        <w:rPr>
          <w:rtl/>
          <w:lang w:eastAsia="he-IL"/>
        </w:rPr>
      </w:pPr>
      <w:bookmarkStart w:id="5832" w:name="_ETM_Q10_667871"/>
      <w:bookmarkStart w:id="5833" w:name="_ETM_Q10_667939"/>
      <w:bookmarkEnd w:id="5832"/>
      <w:bookmarkEnd w:id="5833"/>
    </w:p>
    <w:p w:rsidR="000F25F8" w:rsidRDefault="000F25F8" w:rsidP="00017239">
      <w:pPr>
        <w:pStyle w:val="af8"/>
        <w:keepNext/>
        <w:rPr>
          <w:rtl/>
        </w:rPr>
      </w:pPr>
      <w:bookmarkStart w:id="5834" w:name="ET_interruption_קר_אה_22"/>
      <w:r w:rsidRPr="009644E8">
        <w:rPr>
          <w:rStyle w:val="TagStyle"/>
          <w:rtl/>
        </w:rPr>
        <w:t xml:space="preserve"> &lt;&lt; קריאה &gt;&gt;</w:t>
      </w:r>
      <w:r w:rsidRPr="0091719F">
        <w:rPr>
          <w:rStyle w:val="TagStyle"/>
          <w:rtl/>
        </w:rPr>
        <w:t xml:space="preserve"> </w:t>
      </w:r>
      <w:r>
        <w:rPr>
          <w:rtl/>
        </w:rPr>
        <w:t>קריאה:</w:t>
      </w:r>
      <w:r w:rsidRPr="0091719F">
        <w:rPr>
          <w:rStyle w:val="TagStyle"/>
          <w:rtl/>
        </w:rPr>
        <w:t xml:space="preserve"> </w:t>
      </w:r>
      <w:r w:rsidRPr="009644E8">
        <w:rPr>
          <w:rStyle w:val="TagStyle"/>
          <w:rtl/>
        </w:rPr>
        <w:t>&lt;&lt; קריאה &gt;&gt;</w:t>
      </w:r>
      <w:r>
        <w:rPr>
          <w:rtl/>
        </w:rPr>
        <w:t xml:space="preserve">  </w:t>
      </w:r>
      <w:bookmarkEnd w:id="5834"/>
    </w:p>
    <w:p w:rsidR="000F25F8" w:rsidRDefault="000F25F8" w:rsidP="00017239">
      <w:pPr>
        <w:pStyle w:val="KeepWithNext"/>
        <w:rPr>
          <w:rtl/>
          <w:lang w:eastAsia="he-IL"/>
        </w:rPr>
      </w:pPr>
    </w:p>
    <w:p w:rsidR="000F25F8" w:rsidRDefault="000F25F8" w:rsidP="00017239">
      <w:pPr>
        <w:rPr>
          <w:lang w:eastAsia="he-IL"/>
        </w:rPr>
      </w:pPr>
      <w:bookmarkStart w:id="5835" w:name="_ETM_Q10_674631"/>
      <w:bookmarkStart w:id="5836" w:name="_ETM_Q10_674885"/>
      <w:bookmarkStart w:id="5837" w:name="_ETM_Q10_674938"/>
      <w:bookmarkEnd w:id="5835"/>
      <w:bookmarkEnd w:id="5836"/>
      <w:bookmarkEnd w:id="5837"/>
      <w:r>
        <w:rPr>
          <w:rFonts w:hint="cs"/>
          <w:rtl/>
          <w:lang w:eastAsia="he-IL"/>
        </w:rPr>
        <w:t>- - -</w:t>
      </w:r>
    </w:p>
    <w:p w:rsidR="000F25F8" w:rsidRDefault="000F25F8" w:rsidP="00017239">
      <w:pPr>
        <w:rPr>
          <w:rtl/>
          <w:lang w:eastAsia="he-IL"/>
        </w:rPr>
      </w:pPr>
      <w:bookmarkStart w:id="5838" w:name="_ETM_Q10_672561"/>
      <w:bookmarkStart w:id="5839" w:name="_ETM_Q10_672638"/>
      <w:bookmarkStart w:id="5840" w:name="_ETM_Q10_672673"/>
      <w:bookmarkStart w:id="5841" w:name="_ETM_Q10_672731"/>
      <w:bookmarkEnd w:id="5838"/>
      <w:bookmarkEnd w:id="5839"/>
      <w:bookmarkEnd w:id="5840"/>
      <w:bookmarkEnd w:id="5841"/>
    </w:p>
    <w:p w:rsidR="000F25F8" w:rsidRDefault="000F25F8" w:rsidP="00017239">
      <w:pPr>
        <w:pStyle w:val="-"/>
        <w:keepNext/>
        <w:rPr>
          <w:rtl/>
        </w:rPr>
      </w:pPr>
      <w:bookmarkStart w:id="5842" w:name="ET_speakercontinue_6392_23"/>
      <w:r w:rsidRPr="009644E8">
        <w:rPr>
          <w:rStyle w:val="TagStyle"/>
          <w:rtl/>
        </w:rPr>
        <w:t xml:space="preserve"> &lt;&lt; דובר_המשך &gt;&gt;</w:t>
      </w:r>
      <w:r w:rsidRPr="0091719F">
        <w:rPr>
          <w:rStyle w:val="TagStyle"/>
          <w:rtl/>
        </w:rPr>
        <w:t xml:space="preserve"> </w:t>
      </w:r>
      <w:r>
        <w:rPr>
          <w:rtl/>
        </w:rPr>
        <w:t>שר המשפטים יריב לוין:</w:t>
      </w:r>
      <w:r w:rsidRPr="0091719F">
        <w:rPr>
          <w:rStyle w:val="TagStyle"/>
          <w:rtl/>
        </w:rPr>
        <w:t xml:space="preserve"> </w:t>
      </w:r>
      <w:r w:rsidRPr="009644E8">
        <w:rPr>
          <w:rStyle w:val="TagStyle"/>
          <w:rtl/>
        </w:rPr>
        <w:t>&lt;&lt; דובר_המשך &gt;&gt;</w:t>
      </w:r>
      <w:r>
        <w:rPr>
          <w:rtl/>
        </w:rPr>
        <w:t xml:space="preserve">  </w:t>
      </w:r>
      <w:bookmarkEnd w:id="5842"/>
    </w:p>
    <w:p w:rsidR="000F25F8" w:rsidRPr="0091719F" w:rsidRDefault="000F25F8" w:rsidP="00017239">
      <w:pPr>
        <w:pStyle w:val="KeepWithNext"/>
        <w:rPr>
          <w:rtl/>
          <w:lang w:eastAsia="he-IL"/>
        </w:rPr>
      </w:pPr>
      <w:bookmarkStart w:id="5843" w:name="_ETM_Q10_673938"/>
      <w:bookmarkEnd w:id="5843"/>
    </w:p>
    <w:p w:rsidR="000F25F8" w:rsidRDefault="000F25F8" w:rsidP="00E342DF">
      <w:pPr>
        <w:rPr>
          <w:rtl/>
          <w:lang w:eastAsia="he-IL"/>
        </w:rPr>
      </w:pPr>
      <w:bookmarkStart w:id="5844" w:name="_ETM_Q10_667967"/>
      <w:bookmarkStart w:id="5845" w:name="_ETM_Q10_668041"/>
      <w:bookmarkEnd w:id="5844"/>
      <w:bookmarkEnd w:id="5845"/>
      <w:r>
        <w:rPr>
          <w:rFonts w:hint="cs"/>
          <w:rtl/>
          <w:lang w:eastAsia="he-IL"/>
        </w:rPr>
        <w:t xml:space="preserve">אתם יודעים, אלה הרגעים שבהם אני אומר: אשרי המצב </w:t>
      </w:r>
      <w:bookmarkStart w:id="5846" w:name="_ETM_Q10_671517"/>
      <w:bookmarkEnd w:id="5846"/>
      <w:r>
        <w:rPr>
          <w:rFonts w:hint="cs"/>
          <w:rtl/>
          <w:lang w:eastAsia="he-IL"/>
        </w:rPr>
        <w:t xml:space="preserve">שאני לא צריך לעסוק בגיוסים. </w:t>
      </w:r>
      <w:bookmarkStart w:id="5847" w:name="_ETM_Q10_677907"/>
      <w:bookmarkEnd w:id="5847"/>
      <w:r>
        <w:rPr>
          <w:rFonts w:hint="cs"/>
          <w:rtl/>
          <w:lang w:eastAsia="he-IL"/>
        </w:rPr>
        <w:t xml:space="preserve">הצעת החוק של חבר הכנסת אופיר כץ באה </w:t>
      </w:r>
      <w:bookmarkStart w:id="5848" w:name="_ETM_Q10_679751"/>
      <w:bookmarkEnd w:id="5848"/>
      <w:r>
        <w:rPr>
          <w:rFonts w:hint="cs"/>
          <w:rtl/>
          <w:lang w:eastAsia="he-IL"/>
        </w:rPr>
        <w:t>לתקן את חוק-יסוד: הממשלה ולהבהיר שבית</w:t>
      </w:r>
      <w:bookmarkStart w:id="5849" w:name="_ETM_Q10_683570"/>
      <w:bookmarkEnd w:id="5849"/>
      <w:r>
        <w:rPr>
          <w:rFonts w:hint="cs"/>
          <w:rtl/>
          <w:lang w:eastAsia="he-IL"/>
        </w:rPr>
        <w:t xml:space="preserve"> המשפט, כמובן לרבות בית המשפט העליון בשבתו כבג"ץ, </w:t>
      </w:r>
      <w:bookmarkStart w:id="5850" w:name="_ETM_Q10_689494"/>
      <w:bookmarkEnd w:id="5850"/>
      <w:r>
        <w:rPr>
          <w:rFonts w:hint="cs"/>
          <w:rtl/>
          <w:lang w:eastAsia="he-IL"/>
        </w:rPr>
        <w:t xml:space="preserve">לא יהיה מוסמך לקיים ביקורת שיפוטית על מינויים של שרים </w:t>
      </w:r>
      <w:bookmarkStart w:id="5851" w:name="_ETM_Q10_691984"/>
      <w:bookmarkEnd w:id="5851"/>
      <w:r>
        <w:rPr>
          <w:rFonts w:hint="cs"/>
          <w:rtl/>
          <w:lang w:eastAsia="he-IL"/>
        </w:rPr>
        <w:t xml:space="preserve">וזהותם, למעט, כמובן, ביקורת שנוגעת לעמידתם בתנאי כשירות </w:t>
      </w:r>
      <w:bookmarkStart w:id="5852" w:name="_ETM_Q10_703824"/>
      <w:bookmarkEnd w:id="5852"/>
      <w:r>
        <w:rPr>
          <w:rFonts w:hint="cs"/>
          <w:rtl/>
          <w:lang w:eastAsia="he-IL"/>
        </w:rPr>
        <w:t>הקבועים בחוק.</w:t>
      </w:r>
    </w:p>
    <w:p w:rsidR="000F25F8" w:rsidRDefault="000F25F8" w:rsidP="00017239">
      <w:pPr>
        <w:rPr>
          <w:rtl/>
          <w:lang w:eastAsia="he-IL"/>
        </w:rPr>
      </w:pPr>
      <w:bookmarkStart w:id="5853" w:name="_ETM_Q10_705296"/>
      <w:bookmarkStart w:id="5854" w:name="_ETM_Q10_705398"/>
      <w:bookmarkEnd w:id="5853"/>
      <w:bookmarkEnd w:id="5854"/>
    </w:p>
    <w:p w:rsidR="000F25F8" w:rsidRDefault="000F25F8" w:rsidP="00017239">
      <w:pPr>
        <w:rPr>
          <w:rtl/>
          <w:lang w:eastAsia="he-IL"/>
        </w:rPr>
      </w:pPr>
      <w:bookmarkStart w:id="5855" w:name="_ETM_Q10_705451"/>
      <w:bookmarkStart w:id="5856" w:name="_ETM_Q10_705526"/>
      <w:bookmarkEnd w:id="5855"/>
      <w:bookmarkEnd w:id="5856"/>
      <w:r>
        <w:rPr>
          <w:rFonts w:hint="cs"/>
          <w:rtl/>
          <w:lang w:eastAsia="he-IL"/>
        </w:rPr>
        <w:t xml:space="preserve">בדברי ההסבר של ההצעה נאמר: </w:t>
      </w:r>
      <w:bookmarkStart w:id="5857" w:name="_ETM_Q10_707731"/>
      <w:bookmarkEnd w:id="5857"/>
      <w:r>
        <w:rPr>
          <w:rFonts w:hint="cs"/>
          <w:rtl/>
          <w:lang w:eastAsia="he-IL"/>
        </w:rPr>
        <w:t xml:space="preserve">"מינוי שרים על ידי ראש הממשלה ובאישורה של הכנסת כמו </w:t>
      </w:r>
      <w:bookmarkStart w:id="5858" w:name="_ETM_Q10_711924"/>
      <w:bookmarkEnd w:id="5858"/>
      <w:r>
        <w:rPr>
          <w:rFonts w:hint="cs"/>
          <w:rtl/>
          <w:lang w:eastAsia="he-IL"/>
        </w:rPr>
        <w:t xml:space="preserve">גם ההחלטה על העברתם מכהונה הן פעולות והכרעות המצויות בליבת </w:t>
      </w:r>
      <w:bookmarkStart w:id="5859" w:name="_ETM_Q10_716608"/>
      <w:bookmarkEnd w:id="5859"/>
      <w:r>
        <w:rPr>
          <w:rFonts w:hint="cs"/>
          <w:rtl/>
          <w:lang w:eastAsia="he-IL"/>
        </w:rPr>
        <w:t xml:space="preserve">הפעילות הדמוקרטית". </w:t>
      </w:r>
    </w:p>
    <w:p w:rsidR="000F25F8" w:rsidRDefault="000F25F8" w:rsidP="00017239">
      <w:pPr>
        <w:rPr>
          <w:rtl/>
          <w:lang w:eastAsia="he-IL"/>
        </w:rPr>
      </w:pPr>
      <w:bookmarkStart w:id="5860" w:name="_ETM_Q10_720594"/>
      <w:bookmarkStart w:id="5861" w:name="_ETM_Q10_720697"/>
      <w:bookmarkEnd w:id="5860"/>
      <w:bookmarkEnd w:id="5861"/>
    </w:p>
    <w:p w:rsidR="000F25F8" w:rsidRDefault="000F25F8" w:rsidP="00017239">
      <w:pPr>
        <w:rPr>
          <w:rtl/>
          <w:lang w:eastAsia="he-IL"/>
        </w:rPr>
      </w:pPr>
      <w:bookmarkStart w:id="5862" w:name="_ETM_Q10_720722"/>
      <w:bookmarkStart w:id="5863" w:name="_ETM_Q10_720826"/>
      <w:bookmarkEnd w:id="5862"/>
      <w:bookmarkEnd w:id="5863"/>
      <w:r>
        <w:rPr>
          <w:rFonts w:hint="cs"/>
          <w:rtl/>
          <w:lang w:eastAsia="he-IL"/>
        </w:rPr>
        <w:t>ואכן צריך לומר שיש דברים שאינם שפיטים.</w:t>
      </w:r>
      <w:bookmarkStart w:id="5864" w:name="_ETM_Q10_730370"/>
      <w:bookmarkEnd w:id="5864"/>
      <w:r>
        <w:rPr>
          <w:rFonts w:hint="cs"/>
          <w:rtl/>
          <w:lang w:eastAsia="he-IL"/>
        </w:rPr>
        <w:t xml:space="preserve"> אני לא מקבל </w:t>
      </w:r>
      <w:bookmarkStart w:id="5865" w:name="_ETM_Q10_731714"/>
      <w:bookmarkEnd w:id="5865"/>
      <w:r>
        <w:rPr>
          <w:rFonts w:hint="cs"/>
          <w:rtl/>
          <w:lang w:eastAsia="he-IL"/>
        </w:rPr>
        <w:t xml:space="preserve">את הגישה שלפיה הכול שפיט. אני חושב שאסור לקבל אותה, ואני חושב שבהרבה מאוד מובנים </w:t>
      </w:r>
      <w:bookmarkStart w:id="5866" w:name="_ETM_Q10_741196"/>
      <w:bookmarkEnd w:id="5866"/>
      <w:r>
        <w:rPr>
          <w:rFonts w:hint="cs"/>
          <w:rtl/>
          <w:lang w:eastAsia="he-IL"/>
        </w:rPr>
        <w:t xml:space="preserve">היא היפוכה של דמוקרטיה, שכן ברור לחלוטין שההנחה היסודית בדמוקרטיה </w:t>
      </w:r>
      <w:bookmarkStart w:id="5867" w:name="_ETM_Q10_750812"/>
      <w:bookmarkEnd w:id="5867"/>
      <w:r>
        <w:rPr>
          <w:rFonts w:hint="cs"/>
          <w:rtl/>
          <w:lang w:eastAsia="he-IL"/>
        </w:rPr>
        <w:t xml:space="preserve">היא שההכרעות מתקבלות על ידי העם בתהליך של בחירת נציגים </w:t>
      </w:r>
      <w:bookmarkStart w:id="5868" w:name="_ETM_Q10_758076"/>
      <w:bookmarkEnd w:id="5868"/>
      <w:r>
        <w:rPr>
          <w:rFonts w:hint="cs"/>
          <w:rtl/>
          <w:lang w:eastAsia="he-IL"/>
        </w:rPr>
        <w:t xml:space="preserve">שיושבים בכנסת, בתהליך של הקמה של ממשלה שמכהנת מכוח אמון </w:t>
      </w:r>
      <w:bookmarkStart w:id="5869" w:name="_ETM_Q10_764044"/>
      <w:bookmarkEnd w:id="5869"/>
      <w:r>
        <w:rPr>
          <w:rFonts w:hint="cs"/>
          <w:rtl/>
          <w:lang w:eastAsia="he-IL"/>
        </w:rPr>
        <w:t xml:space="preserve">הכנסת, ובתהליכים של חקיקה ובחירה של בעלי תפקידים שנעשים </w:t>
      </w:r>
      <w:bookmarkStart w:id="5870" w:name="_ETM_Q10_771121"/>
      <w:bookmarkEnd w:id="5870"/>
      <w:r>
        <w:rPr>
          <w:rFonts w:hint="cs"/>
          <w:rtl/>
          <w:lang w:eastAsia="he-IL"/>
        </w:rPr>
        <w:t xml:space="preserve">על ידי הכנסת מכוח המנדט הזה שקיבלו חבריה מכלל </w:t>
      </w:r>
      <w:bookmarkStart w:id="5871" w:name="_ETM_Q10_779761"/>
      <w:bookmarkEnd w:id="5871"/>
      <w:r>
        <w:rPr>
          <w:rFonts w:hint="cs"/>
          <w:rtl/>
          <w:lang w:eastAsia="he-IL"/>
        </w:rPr>
        <w:t xml:space="preserve">הציבור. </w:t>
      </w:r>
    </w:p>
    <w:p w:rsidR="000F25F8" w:rsidRDefault="000F25F8" w:rsidP="00E342DF">
      <w:pPr>
        <w:rPr>
          <w:rtl/>
          <w:lang w:eastAsia="he-IL"/>
        </w:rPr>
      </w:pPr>
      <w:bookmarkStart w:id="5872" w:name="_ETM_Q10_675181"/>
      <w:bookmarkStart w:id="5873" w:name="_ETM_Q10_675268"/>
      <w:bookmarkEnd w:id="5872"/>
      <w:bookmarkEnd w:id="5873"/>
    </w:p>
    <w:p w:rsidR="000F25F8" w:rsidRDefault="000F25F8" w:rsidP="00E342DF">
      <w:pPr>
        <w:rPr>
          <w:rtl/>
        </w:rPr>
      </w:pPr>
      <w:bookmarkStart w:id="5874" w:name="TOR_Q11"/>
      <w:bookmarkEnd w:id="5874"/>
      <w:r>
        <w:rPr>
          <w:rFonts w:hint="cs"/>
          <w:rtl/>
        </w:rPr>
        <w:t>בעיניי, ההנחה הזו לא יכולה לעלות בקנה אחד - - -</w:t>
      </w:r>
    </w:p>
    <w:p w:rsidR="000F25F8" w:rsidRDefault="000F25F8" w:rsidP="00017239">
      <w:pPr>
        <w:ind w:firstLine="0"/>
        <w:rPr>
          <w:rtl/>
        </w:rPr>
      </w:pPr>
    </w:p>
    <w:p w:rsidR="000F25F8" w:rsidRDefault="000F25F8" w:rsidP="00017239">
      <w:pPr>
        <w:pStyle w:val="af9"/>
        <w:keepNext/>
        <w:rPr>
          <w:rtl/>
        </w:rPr>
      </w:pPr>
      <w:r w:rsidRPr="00F87D26">
        <w:rPr>
          <w:rStyle w:val="TagStyle"/>
          <w:rtl/>
        </w:rPr>
        <w:t xml:space="preserve"> &lt;&lt; יור &gt;&gt; </w:t>
      </w:r>
      <w:r>
        <w:rPr>
          <w:rtl/>
        </w:rPr>
        <w:t>היו"ר אמיר אוחנה:</w:t>
      </w:r>
      <w:r w:rsidRPr="00F87D26">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אני מבקש מהחברים ביציע וגם מהחברים </w:t>
      </w:r>
      <w:bookmarkStart w:id="5875" w:name="_ETM_Q11_188000"/>
      <w:bookmarkEnd w:id="5875"/>
      <w:r>
        <w:rPr>
          <w:rFonts w:hint="cs"/>
          <w:rtl/>
          <w:lang w:eastAsia="he-IL"/>
        </w:rPr>
        <w:t xml:space="preserve">כאן במליאה יותר שקט. תודה. </w:t>
      </w:r>
    </w:p>
    <w:p w:rsidR="000F25F8" w:rsidRDefault="000F25F8" w:rsidP="00017239">
      <w:pPr>
        <w:rPr>
          <w:rtl/>
          <w:lang w:eastAsia="he-IL"/>
        </w:rPr>
      </w:pPr>
    </w:p>
    <w:p w:rsidR="000F25F8" w:rsidRDefault="000F25F8" w:rsidP="00017239">
      <w:pPr>
        <w:pStyle w:val="-"/>
        <w:keepNext/>
        <w:rPr>
          <w:rtl/>
        </w:rPr>
      </w:pPr>
      <w:bookmarkStart w:id="5876" w:name="ET_speakercontinue_6392_4"/>
      <w:r w:rsidRPr="00F87D26">
        <w:rPr>
          <w:rStyle w:val="TagStyle"/>
          <w:rtl/>
        </w:rPr>
        <w:lastRenderedPageBreak/>
        <w:t xml:space="preserve"> &lt;&lt; דובר_המשך &gt;&gt; </w:t>
      </w:r>
      <w:r>
        <w:rPr>
          <w:rtl/>
        </w:rPr>
        <w:t>שר המשפטים יריב לוין:</w:t>
      </w:r>
      <w:r w:rsidRPr="00F87D26">
        <w:rPr>
          <w:rStyle w:val="TagStyle"/>
          <w:rtl/>
        </w:rPr>
        <w:t xml:space="preserve"> &lt;&lt; דובר_המשך &gt;&gt;</w:t>
      </w:r>
      <w:r>
        <w:rPr>
          <w:rtl/>
        </w:rPr>
        <w:t xml:space="preserve">   </w:t>
      </w:r>
      <w:bookmarkEnd w:id="587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אני חושב שהתפיסה הזו, התפיסה הדמוקרטית הכ</w:t>
      </w:r>
      <w:bookmarkStart w:id="5877" w:name="_ETM_Q11_203000"/>
      <w:bookmarkEnd w:id="5877"/>
      <w:r>
        <w:rPr>
          <w:rFonts w:hint="cs"/>
          <w:rtl/>
          <w:lang w:eastAsia="he-IL"/>
        </w:rPr>
        <w:t xml:space="preserve">ל-כך בסיסית הזו, איננה יכולה לעמוד בקנה אחד עם גישה </w:t>
      </w:r>
      <w:bookmarkStart w:id="5878" w:name="_ETM_Q11_209000"/>
      <w:bookmarkEnd w:id="5878"/>
      <w:r>
        <w:rPr>
          <w:rFonts w:hint="cs"/>
          <w:rtl/>
          <w:lang w:eastAsia="he-IL"/>
        </w:rPr>
        <w:t xml:space="preserve">שלצערי הרב אומצה בבית המשפט העליון והולכת ומתפשטת ומרחיבה את יריעתה, ולפיה זכות המילה האחרונה איננה כאן בבניין הזה, אלא נמצאת בבניין הסמוך, בבית המשפט העליון.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ואנחנו רואים ביקורת הולכת וגדלה ובתדירות גבוהה והתערבות הולכת וגדלה בהחלטות של הכנסת על מינוים של שרים, אישי ציבור, </w:t>
      </w:r>
      <w:bookmarkStart w:id="5879" w:name="_ETM_Q11_248000"/>
      <w:bookmarkEnd w:id="5879"/>
      <w:r>
        <w:rPr>
          <w:rFonts w:hint="cs"/>
          <w:rtl/>
          <w:lang w:eastAsia="he-IL"/>
        </w:rPr>
        <w:t xml:space="preserve">ולפעמים בדרך של יצירת הלכות חדשות ולפעמים אפילו בדרך מדהימה, כפי שראינו לאחרונה, של יצירת הלכה חדשה בטענות שאפילו לא נטענו על ידי העותרים בבית המשפט בכתבי הטענות שלהם, והלכה למעשה בעצם לא נידונו </w:t>
      </w:r>
      <w:bookmarkStart w:id="5880" w:name="_ETM_Q11_268000"/>
      <w:bookmarkEnd w:id="5880"/>
      <w:r>
        <w:rPr>
          <w:rFonts w:hint="cs"/>
          <w:rtl/>
          <w:lang w:eastAsia="he-IL"/>
        </w:rPr>
        <w:t xml:space="preserve">בכלל לעומקן.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אני חושב שבצדק מבקש המציע, חבר הכנסת אופיר כץ, לבצע כאן תיקון ולהשיב את הדברים למקומם, כפי שהיו בעבר, וכפי שקיים, שוב, ברוב מוחלט של מדינות המערב וכפי שצריך להיות, ולפיהם הנושא הזה של בחירת שרים איננו נושא שנתון לביקורת שיפוטית. ההחלטה הזו היא החלטה שנתונה לראש הממשלה, שמביא את אישור השרים לפני הכנסת, וכמובן, להחלטתה של הכנסת, שהיא הגורם שצריך לאשר את המינוי או במידה דומה </w:t>
      </w:r>
      <w:r>
        <w:rPr>
          <w:rFonts w:hint="eastAsia"/>
          <w:rtl/>
          <w:lang w:eastAsia="he-IL"/>
        </w:rPr>
        <w:t xml:space="preserve">– </w:t>
      </w:r>
      <w:r>
        <w:rPr>
          <w:rFonts w:hint="cs"/>
          <w:rtl/>
          <w:lang w:eastAsia="he-IL"/>
        </w:rPr>
        <w:t xml:space="preserve">גם העברה מכהונה.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אני רוצה לומר דבר נוסף בעניין הזה: תראו, רבותיי, אני חושב שאחת הבעיות היסודיות שאנחנו מתמודדים איתן בתפיסה הזו של </w:t>
      </w:r>
      <w:bookmarkStart w:id="5881" w:name="_ETM_Q11_344000"/>
      <w:bookmarkEnd w:id="5881"/>
      <w:r>
        <w:rPr>
          <w:rFonts w:hint="cs"/>
          <w:rtl/>
          <w:lang w:eastAsia="he-IL"/>
        </w:rPr>
        <w:t xml:space="preserve">התערבות הולכת וגוברת של בית המשפט בהחלטות במקרה הזה של ראש הממשלה ושל הכנסת, אבל בכלל בהחלטות של הממשלה ושל הכנסת בהפעילן את סמכויותיהן, היא הבעיה של לקיחת הסמכות והיעדר אחריות. הלא המצב שאי-אפשר לקבל אותו, ונדמה לי שזה דבר שכולם מבינים, הוא שמי שיש לו סמכות – נושא באחריות; אבל אי-אפשר לקבל מצב שבו מישהו לוקח לידיו את הסמכות, אבל </w:t>
      </w:r>
      <w:bookmarkStart w:id="5882" w:name="_ETM_Q11_383000"/>
      <w:bookmarkEnd w:id="5882"/>
      <w:r>
        <w:rPr>
          <w:rFonts w:hint="cs"/>
          <w:rtl/>
          <w:lang w:eastAsia="he-IL"/>
        </w:rPr>
        <w:t xml:space="preserve">אומר: רבותיי, באחריות לא אני נושא, יישא מישהו אחר.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תראו מה קורה, ראש הממשלה הוא האחראי העליון על ניהול ענייני המדינה, הוא האחראי העליון על ניהולה של הממשלה, הוא זה שבסופו של עניין צריך לתת דין וחשבון לציבור, הוא זה שכאשר דברים קורים או לא קורים, צריך להתייצב בפני אזרחיות ואזרחי ישראל ולתת להם תשובה ולתת </w:t>
      </w:r>
      <w:bookmarkStart w:id="5883" w:name="_ETM_Q11_422000"/>
      <w:bookmarkEnd w:id="5883"/>
      <w:r>
        <w:rPr>
          <w:rFonts w:hint="cs"/>
          <w:rtl/>
          <w:lang w:eastAsia="he-IL"/>
        </w:rPr>
        <w:t xml:space="preserve">להם מענה, הוא זה שצריך לקבל את ההכרעות הקשות הרבה פעמים בזמן אמת והרבה פעמים גם בזמן קצר; עכשיו באים ואומרים לו: אדוני, אתה אומנם בעל האחריות, אבל כאשר אתה בא לקבוע את הרכב ממשלתך, ואחרי שהרכב הממשלה קיבל את אמון הכנסת, אנחנו נשים את עצמנו במקומך, ונקבע במקומך מי יהיה שר כזה או שר אחר, על </w:t>
      </w:r>
      <w:bookmarkStart w:id="5884" w:name="_ETM_Q11_458000"/>
      <w:bookmarkEnd w:id="5884"/>
      <w:r>
        <w:rPr>
          <w:rFonts w:hint="cs"/>
          <w:rtl/>
          <w:lang w:eastAsia="he-IL"/>
        </w:rPr>
        <w:t xml:space="preserve">מי תוטל משימה כזו או משימה אחרת, כאשר אם חס וחלילה משהו אחר כך לא יתבצע כפי שצריך, אנחנו נראה בך, ראש הממשלה, את </w:t>
      </w:r>
      <w:bookmarkStart w:id="5885" w:name="_ETM_Q11_463000"/>
      <w:bookmarkEnd w:id="5885"/>
      <w:r>
        <w:rPr>
          <w:rFonts w:hint="cs"/>
          <w:rtl/>
          <w:lang w:eastAsia="he-IL"/>
        </w:rPr>
        <w:t xml:space="preserve">מי שנושא באחריות. </w:t>
      </w:r>
    </w:p>
    <w:p w:rsidR="000F25F8" w:rsidRDefault="000F25F8" w:rsidP="00017239">
      <w:pPr>
        <w:rPr>
          <w:rtl/>
          <w:lang w:eastAsia="he-IL"/>
        </w:rPr>
      </w:pPr>
    </w:p>
    <w:p w:rsidR="000F25F8" w:rsidRDefault="000F25F8" w:rsidP="00017239">
      <w:pPr>
        <w:rPr>
          <w:rtl/>
          <w:lang w:eastAsia="he-IL"/>
        </w:rPr>
      </w:pPr>
      <w:r>
        <w:rPr>
          <w:rFonts w:hint="cs"/>
          <w:rtl/>
          <w:lang w:eastAsia="he-IL"/>
        </w:rPr>
        <w:lastRenderedPageBreak/>
        <w:t xml:space="preserve">אני חושב שזה מצב בלתי מתקבל על הדעת שיבוא בית המשפט ויאמר: אנחנו נכתיב לך, ראש הממשלה, </w:t>
      </w:r>
      <w:bookmarkStart w:id="5886" w:name="_ETM_Q11_477000"/>
      <w:bookmarkEnd w:id="5886"/>
      <w:r>
        <w:rPr>
          <w:rFonts w:hint="cs"/>
          <w:rtl/>
          <w:lang w:eastAsia="he-IL"/>
        </w:rPr>
        <w:t xml:space="preserve">מי יהיו השרים שלך, אבל אם מי מהשרים לא יבצע את תפקידו כפי שצריך, לא אנחנו נישא באחריות, </w:t>
      </w:r>
      <w:bookmarkStart w:id="5887" w:name="_ETM_Q11_482000"/>
      <w:bookmarkEnd w:id="5887"/>
      <w:r>
        <w:rPr>
          <w:rFonts w:hint="cs"/>
          <w:rtl/>
          <w:lang w:eastAsia="he-IL"/>
        </w:rPr>
        <w:t xml:space="preserve">אלא נטיל את האחריות הזו עליך. את המצב הבלתי-הגיוני והבלתי-סביר הזה באה לתקן הצעת החוק החשובה הזו. הממשלה תומכת בהצעת החוק, ואני מבקש מהכנסת להצביע בעדה בקריאה הטרומית. תודה. </w:t>
      </w:r>
    </w:p>
    <w:p w:rsidR="000F25F8" w:rsidRDefault="000F25F8" w:rsidP="00017239">
      <w:pPr>
        <w:rPr>
          <w:rtl/>
          <w:lang w:eastAsia="he-IL"/>
        </w:rPr>
      </w:pPr>
    </w:p>
    <w:p w:rsidR="000F25F8" w:rsidRDefault="000F25F8" w:rsidP="00017239">
      <w:pPr>
        <w:pStyle w:val="af9"/>
        <w:keepNext/>
        <w:rPr>
          <w:rtl/>
        </w:rPr>
      </w:pPr>
      <w:r w:rsidRPr="00F87D26">
        <w:rPr>
          <w:rStyle w:val="TagStyle"/>
          <w:rtl/>
        </w:rPr>
        <w:t xml:space="preserve"> &lt;&lt; יור &gt;&gt; </w:t>
      </w:r>
      <w:r>
        <w:rPr>
          <w:rtl/>
        </w:rPr>
        <w:t>היו"ר אמיר אוחנה:</w:t>
      </w:r>
      <w:r w:rsidRPr="00F87D26">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E342DF">
      <w:pPr>
        <w:rPr>
          <w:rtl/>
          <w:lang w:eastAsia="he-IL"/>
        </w:rPr>
      </w:pPr>
      <w:r>
        <w:rPr>
          <w:rFonts w:hint="cs"/>
          <w:rtl/>
          <w:lang w:eastAsia="he-IL"/>
        </w:rPr>
        <w:t xml:space="preserve">תודה לשר </w:t>
      </w:r>
      <w:bookmarkStart w:id="5888" w:name="_ETM_Q11_501000"/>
      <w:bookmarkEnd w:id="5888"/>
      <w:r>
        <w:rPr>
          <w:rFonts w:hint="cs"/>
          <w:rtl/>
          <w:lang w:eastAsia="he-IL"/>
        </w:rPr>
        <w:t xml:space="preserve">לוין. </w:t>
      </w:r>
      <w:bookmarkStart w:id="5889" w:name="_ETM_Q11_502000"/>
      <w:bookmarkEnd w:id="5889"/>
      <w:r>
        <w:rPr>
          <w:rFonts w:hint="cs"/>
          <w:rtl/>
          <w:lang w:eastAsia="he-IL"/>
        </w:rPr>
        <w:t xml:space="preserve">כמה חברי כנסת ביקשו להתנגד להצעת החוק. אני מזמין </w:t>
      </w:r>
      <w:bookmarkStart w:id="5890" w:name="_ETM_Q11_504000"/>
      <w:bookmarkEnd w:id="5890"/>
      <w:r>
        <w:rPr>
          <w:rFonts w:hint="cs"/>
          <w:rtl/>
          <w:lang w:eastAsia="he-IL"/>
        </w:rPr>
        <w:t xml:space="preserve">את חבר הכנסת גדעון סער להביע את התנגדותו.  </w:t>
      </w:r>
    </w:p>
    <w:p w:rsidR="000F25F8" w:rsidRDefault="000F25F8" w:rsidP="00017239">
      <w:pPr>
        <w:rPr>
          <w:rtl/>
          <w:lang w:eastAsia="he-IL"/>
        </w:rPr>
      </w:pPr>
      <w:bookmarkStart w:id="5891" w:name="_ETM_Q11_509000"/>
      <w:bookmarkEnd w:id="5891"/>
    </w:p>
    <w:p w:rsidR="000F25F8" w:rsidRDefault="000F25F8" w:rsidP="00017239">
      <w:pPr>
        <w:pStyle w:val="af8"/>
        <w:keepNext/>
        <w:rPr>
          <w:rtl/>
        </w:rPr>
      </w:pPr>
      <w:r w:rsidRPr="00EF4CF9">
        <w:rPr>
          <w:rStyle w:val="TagStyle"/>
          <w:rtl/>
        </w:rPr>
        <w:t xml:space="preserve"> &lt;&lt; קריאה &gt;&gt; </w:t>
      </w:r>
      <w:r>
        <w:rPr>
          <w:rtl/>
        </w:rPr>
        <w:t>גלעד קריב (העבודה):</w:t>
      </w:r>
      <w:r w:rsidRPr="00EF4CF9">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892" w:name="_ETM_Q11_505000"/>
      <w:bookmarkEnd w:id="5892"/>
      <w:r>
        <w:rPr>
          <w:rFonts w:hint="cs"/>
          <w:rtl/>
          <w:lang w:eastAsia="he-IL"/>
        </w:rPr>
        <w:t xml:space="preserve">לא, יש </w:t>
      </w:r>
      <w:bookmarkStart w:id="5893" w:name="_ETM_Q11_507000"/>
      <w:bookmarkEnd w:id="5893"/>
      <w:r>
        <w:rPr>
          <w:rFonts w:hint="cs"/>
          <w:rtl/>
          <w:lang w:eastAsia="he-IL"/>
        </w:rPr>
        <w:t xml:space="preserve">לי רשימה ארוכה. </w:t>
      </w:r>
    </w:p>
    <w:p w:rsidR="000F25F8" w:rsidRDefault="000F25F8" w:rsidP="00017239">
      <w:pPr>
        <w:rPr>
          <w:rtl/>
          <w:lang w:eastAsia="he-IL"/>
        </w:rPr>
      </w:pPr>
      <w:bookmarkStart w:id="5894" w:name="_ETM_Q11_512000"/>
      <w:bookmarkEnd w:id="5894"/>
    </w:p>
    <w:p w:rsidR="000F25F8" w:rsidRDefault="000F25F8" w:rsidP="00017239">
      <w:pPr>
        <w:pStyle w:val="a4"/>
        <w:keepNext/>
        <w:rPr>
          <w:rtl/>
        </w:rPr>
      </w:pPr>
      <w:bookmarkStart w:id="5895" w:name="ET_speaker_4672_13"/>
      <w:r w:rsidRPr="00EF4CF9">
        <w:rPr>
          <w:rStyle w:val="TagStyle"/>
          <w:rtl/>
        </w:rPr>
        <w:t xml:space="preserve"> &lt;&lt; דובר &gt;&gt; </w:t>
      </w:r>
      <w:bookmarkStart w:id="5896" w:name="_Toc128001698"/>
      <w:r>
        <w:rPr>
          <w:rtl/>
        </w:rPr>
        <w:t>גדעון סער (המחנה הממלכתי):</w:t>
      </w:r>
      <w:bookmarkEnd w:id="5896"/>
      <w:r w:rsidRPr="00EF4CF9">
        <w:rPr>
          <w:rStyle w:val="TagStyle"/>
          <w:rtl/>
        </w:rPr>
        <w:t xml:space="preserve"> &lt;&lt; דובר &gt;&gt;</w:t>
      </w:r>
      <w:r>
        <w:rPr>
          <w:rtl/>
        </w:rPr>
        <w:t xml:space="preserve">   </w:t>
      </w:r>
      <w:bookmarkEnd w:id="5895"/>
    </w:p>
    <w:p w:rsidR="000F25F8" w:rsidRDefault="000F25F8" w:rsidP="00017239">
      <w:pPr>
        <w:pStyle w:val="KeepWithNext"/>
        <w:rPr>
          <w:rtl/>
          <w:lang w:eastAsia="he-IL"/>
        </w:rPr>
      </w:pPr>
    </w:p>
    <w:p w:rsidR="000F25F8" w:rsidRDefault="000F25F8" w:rsidP="00017239">
      <w:pPr>
        <w:rPr>
          <w:rtl/>
          <w:lang w:eastAsia="he-IL"/>
        </w:rPr>
      </w:pPr>
      <w:bookmarkStart w:id="5897" w:name="_ETM_Q11_515000"/>
      <w:bookmarkEnd w:id="5897"/>
      <w:r>
        <w:rPr>
          <w:rFonts w:hint="cs"/>
          <w:rtl/>
          <w:lang w:eastAsia="he-IL"/>
        </w:rPr>
        <w:t xml:space="preserve">אדוני היושב-ראש, בפתח </w:t>
      </w:r>
      <w:bookmarkStart w:id="5898" w:name="_ETM_Q11_519000"/>
      <w:bookmarkEnd w:id="5898"/>
      <w:r>
        <w:rPr>
          <w:rFonts w:hint="cs"/>
          <w:rtl/>
          <w:lang w:eastAsia="he-IL"/>
        </w:rPr>
        <w:t>הדברים אני רוצה לברך רבים ביציע מקהילת יוצאי בוכרה</w:t>
      </w:r>
      <w:bookmarkStart w:id="5899" w:name="_ETM_Q11_530000"/>
      <w:bookmarkEnd w:id="5899"/>
      <w:r>
        <w:rPr>
          <w:rFonts w:hint="cs"/>
          <w:rtl/>
          <w:lang w:eastAsia="he-IL"/>
        </w:rPr>
        <w:t xml:space="preserve"> גם בארץ וגם בתפוצות. </w:t>
      </w:r>
    </w:p>
    <w:p w:rsidR="000F25F8" w:rsidRPr="00EF4CF9" w:rsidRDefault="000F25F8" w:rsidP="00017239">
      <w:pPr>
        <w:rPr>
          <w:rtl/>
          <w:lang w:eastAsia="he-IL"/>
        </w:rPr>
      </w:pPr>
      <w:bookmarkStart w:id="5900" w:name="_ETM_Q11_521000"/>
      <w:bookmarkEnd w:id="5900"/>
    </w:p>
    <w:p w:rsidR="000F25F8" w:rsidRDefault="000F25F8" w:rsidP="00017239">
      <w:pPr>
        <w:pStyle w:val="af9"/>
        <w:keepNext/>
        <w:rPr>
          <w:rtl/>
        </w:rPr>
      </w:pPr>
      <w:r w:rsidRPr="00EF4CF9">
        <w:rPr>
          <w:rStyle w:val="TagStyle"/>
          <w:rtl/>
        </w:rPr>
        <w:t xml:space="preserve"> &lt;&lt; יור &gt;&gt; </w:t>
      </w:r>
      <w:r>
        <w:rPr>
          <w:rtl/>
        </w:rPr>
        <w:t>היו"ר אמיר אוחנה:</w:t>
      </w:r>
      <w:r w:rsidRPr="00EF4CF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901" w:name="_ETM_Q11_517000"/>
      <w:bookmarkEnd w:id="5901"/>
      <w:r>
        <w:rPr>
          <w:rFonts w:hint="cs"/>
          <w:rtl/>
          <w:lang w:eastAsia="he-IL"/>
        </w:rPr>
        <w:t xml:space="preserve">אז אדוני יאפשר גם לי: </w:t>
      </w:r>
      <w:bookmarkStart w:id="5902" w:name="_ETM_Q11_533000"/>
      <w:bookmarkEnd w:id="5902"/>
      <w:r>
        <w:rPr>
          <w:rFonts w:hint="cs"/>
          <w:rtl/>
          <w:lang w:eastAsia="he-IL"/>
        </w:rPr>
        <w:t xml:space="preserve">נמצא איתנו כאן הקונגרס של יהדות בוכרה. אנחנו מציינים 30 שנה לעלייה </w:t>
      </w:r>
      <w:bookmarkStart w:id="5903" w:name="_ETM_Q11_537000"/>
      <w:bookmarkEnd w:id="5903"/>
      <w:r>
        <w:rPr>
          <w:rFonts w:hint="cs"/>
          <w:rtl/>
          <w:lang w:eastAsia="he-IL"/>
        </w:rPr>
        <w:t xml:space="preserve">הגדולה של יהדות בוכרה, 30 שנה ליחסים של ישראל עם אוזבקיסטן. אנחנו מברכים אתכם. </w:t>
      </w:r>
    </w:p>
    <w:p w:rsidR="000F25F8" w:rsidRDefault="000F25F8" w:rsidP="00017239">
      <w:pPr>
        <w:rPr>
          <w:rtl/>
          <w:lang w:eastAsia="he-IL"/>
        </w:rPr>
      </w:pPr>
    </w:p>
    <w:p w:rsidR="000F25F8" w:rsidRDefault="000F25F8" w:rsidP="00017239">
      <w:pPr>
        <w:rPr>
          <w:rtl/>
          <w:lang w:eastAsia="he-IL"/>
        </w:rPr>
      </w:pPr>
      <w:bookmarkStart w:id="5904" w:name="_ETM_Q11_548000"/>
      <w:bookmarkEnd w:id="5904"/>
      <w:r>
        <w:rPr>
          <w:rFonts w:hint="cs"/>
          <w:rtl/>
          <w:lang w:eastAsia="he-IL"/>
        </w:rPr>
        <w:t xml:space="preserve">החל מרגע זה שלוש דקות לרשותך, אדוני. </w:t>
      </w:r>
    </w:p>
    <w:p w:rsidR="000F25F8" w:rsidRDefault="000F25F8" w:rsidP="00017239">
      <w:pPr>
        <w:rPr>
          <w:rtl/>
          <w:lang w:eastAsia="he-IL"/>
        </w:rPr>
      </w:pPr>
    </w:p>
    <w:p w:rsidR="000F25F8" w:rsidRDefault="000F25F8" w:rsidP="00017239">
      <w:pPr>
        <w:pStyle w:val="-"/>
        <w:keepNext/>
        <w:rPr>
          <w:rtl/>
        </w:rPr>
      </w:pPr>
      <w:bookmarkStart w:id="5905" w:name="ET_speakercontinue_4672_14"/>
      <w:r w:rsidRPr="00EF4CF9">
        <w:rPr>
          <w:rStyle w:val="TagStyle"/>
          <w:rtl/>
        </w:rPr>
        <w:t xml:space="preserve"> &lt;&lt; דובר_המשך &gt;&gt; </w:t>
      </w:r>
      <w:r>
        <w:rPr>
          <w:rtl/>
        </w:rPr>
        <w:t>גדעון סער (המחנה הממלכתי):</w:t>
      </w:r>
      <w:r w:rsidRPr="00EF4CF9">
        <w:rPr>
          <w:rStyle w:val="TagStyle"/>
          <w:rtl/>
        </w:rPr>
        <w:t xml:space="preserve"> &lt;&lt; דובר_המשך &gt;&gt;</w:t>
      </w:r>
      <w:r>
        <w:rPr>
          <w:rtl/>
        </w:rPr>
        <w:t xml:space="preserve">   </w:t>
      </w:r>
      <w:bookmarkEnd w:id="5905"/>
    </w:p>
    <w:p w:rsidR="000F25F8" w:rsidRDefault="000F25F8" w:rsidP="00017239">
      <w:pPr>
        <w:pStyle w:val="KeepWithNext"/>
        <w:rPr>
          <w:rtl/>
          <w:lang w:eastAsia="he-IL"/>
        </w:rPr>
      </w:pPr>
    </w:p>
    <w:p w:rsidR="000F25F8" w:rsidRDefault="000F25F8" w:rsidP="00017239">
      <w:pPr>
        <w:rPr>
          <w:rtl/>
          <w:lang w:eastAsia="he-IL"/>
        </w:rPr>
      </w:pPr>
      <w:bookmarkStart w:id="5906" w:name="_ETM_Q11_544000"/>
      <w:bookmarkEnd w:id="5906"/>
      <w:r>
        <w:rPr>
          <w:rFonts w:hint="cs"/>
          <w:rtl/>
          <w:lang w:eastAsia="he-IL"/>
        </w:rPr>
        <w:t xml:space="preserve">תודה רבה, אדוני היושב-ראש. </w:t>
      </w:r>
    </w:p>
    <w:p w:rsidR="000F25F8" w:rsidRPr="00EF4CF9" w:rsidRDefault="000F25F8" w:rsidP="00017239">
      <w:pPr>
        <w:rPr>
          <w:rtl/>
          <w:lang w:eastAsia="he-IL"/>
        </w:rPr>
      </w:pPr>
      <w:bookmarkStart w:id="5907" w:name="_ETM_Q11_550000"/>
      <w:bookmarkEnd w:id="5907"/>
    </w:p>
    <w:p w:rsidR="000F25F8" w:rsidRDefault="000F25F8" w:rsidP="00017239">
      <w:pPr>
        <w:pStyle w:val="af9"/>
        <w:keepNext/>
        <w:rPr>
          <w:rtl/>
        </w:rPr>
      </w:pPr>
      <w:r w:rsidRPr="00F87D26">
        <w:rPr>
          <w:rStyle w:val="TagStyle"/>
          <w:rtl/>
        </w:rPr>
        <w:t xml:space="preserve"> &lt;&lt; יור &gt;&gt; </w:t>
      </w:r>
      <w:r>
        <w:rPr>
          <w:rtl/>
        </w:rPr>
        <w:t>היו"ר אמיר אוחנה:</w:t>
      </w:r>
      <w:r w:rsidRPr="00F87D26">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לא, לא, חברים, אין מחיאות כפיים בכנסת, תודה רבה. ברוכים הבאים. </w:t>
      </w:r>
    </w:p>
    <w:p w:rsidR="000F25F8" w:rsidRPr="00F87D26" w:rsidRDefault="000F25F8" w:rsidP="00017239">
      <w:pPr>
        <w:rPr>
          <w:rtl/>
          <w:lang w:eastAsia="he-IL"/>
        </w:rPr>
      </w:pPr>
    </w:p>
    <w:p w:rsidR="000F25F8" w:rsidRDefault="000F25F8" w:rsidP="00017239">
      <w:pPr>
        <w:pStyle w:val="-"/>
        <w:keepNext/>
        <w:rPr>
          <w:rtl/>
        </w:rPr>
      </w:pPr>
      <w:bookmarkStart w:id="5908" w:name="ET_speakercontinue_4672_15"/>
      <w:r w:rsidRPr="005F0189">
        <w:rPr>
          <w:rStyle w:val="TagStyle"/>
          <w:rtl/>
        </w:rPr>
        <w:lastRenderedPageBreak/>
        <w:t xml:space="preserve"> &lt;&lt; דובר_המשך &gt;&gt; </w:t>
      </w:r>
      <w:r>
        <w:rPr>
          <w:rtl/>
        </w:rPr>
        <w:t>גדעון סער (המחנה הממלכתי):</w:t>
      </w:r>
      <w:r w:rsidRPr="005F0189">
        <w:rPr>
          <w:rStyle w:val="TagStyle"/>
          <w:rtl/>
        </w:rPr>
        <w:t xml:space="preserve"> &lt;&lt; דובר_המשך &gt;&gt;</w:t>
      </w:r>
      <w:r>
        <w:rPr>
          <w:rtl/>
        </w:rPr>
        <w:t xml:space="preserve">   </w:t>
      </w:r>
      <w:bookmarkEnd w:id="5908"/>
    </w:p>
    <w:p w:rsidR="000F25F8" w:rsidRDefault="000F25F8" w:rsidP="00017239">
      <w:pPr>
        <w:pStyle w:val="KeepWithNext"/>
        <w:rPr>
          <w:rtl/>
          <w:lang w:eastAsia="he-IL"/>
        </w:rPr>
      </w:pPr>
    </w:p>
    <w:p w:rsidR="000F25F8" w:rsidRDefault="000F25F8" w:rsidP="00017239">
      <w:pPr>
        <w:rPr>
          <w:rtl/>
          <w:lang w:eastAsia="he-IL"/>
        </w:rPr>
      </w:pPr>
      <w:bookmarkStart w:id="5909" w:name="_ETM_Q11_553000"/>
      <w:bookmarkEnd w:id="5909"/>
      <w:r>
        <w:rPr>
          <w:rFonts w:hint="cs"/>
          <w:rtl/>
          <w:lang w:eastAsia="he-IL"/>
        </w:rPr>
        <w:t xml:space="preserve">אדוני היושב-ראש, </w:t>
      </w:r>
      <w:bookmarkStart w:id="5910" w:name="_ETM_Q11_557000"/>
      <w:bookmarkEnd w:id="5910"/>
      <w:r>
        <w:rPr>
          <w:rFonts w:hint="cs"/>
          <w:rtl/>
          <w:lang w:eastAsia="he-IL"/>
        </w:rPr>
        <w:t>מטרת החוק הזה שמובא עכשיו היא ליצור שטח הפקר בתחום המינויים; תכליתו לומר שבתחום הז</w:t>
      </w:r>
      <w:bookmarkStart w:id="5911" w:name="_ETM_Q11_569000"/>
      <w:bookmarkEnd w:id="5911"/>
      <w:r>
        <w:rPr>
          <w:rFonts w:hint="cs"/>
          <w:rtl/>
          <w:lang w:eastAsia="he-IL"/>
        </w:rPr>
        <w:t xml:space="preserve">ה אין שלטון חוק, אין ביקורת שיפוטית. לפי ההצעה, גם אם הממשלה פעלה בחוסר סמכות מוחלט, גם אם פעלה בניגוד לחוק בעת המינוי, גם </w:t>
      </w:r>
      <w:bookmarkStart w:id="5912" w:name="_ETM_Q11_583000"/>
      <w:bookmarkEnd w:id="5912"/>
      <w:r>
        <w:rPr>
          <w:rFonts w:hint="cs"/>
          <w:rtl/>
          <w:lang w:eastAsia="he-IL"/>
        </w:rPr>
        <w:t xml:space="preserve">אם פעל ראש הממשלה משיקולים זרים – בית המשפט לא יוכל להתערב.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התחילו מעילת הסבירות, ועכשיו באים </w:t>
      </w:r>
      <w:bookmarkStart w:id="5913" w:name="_ETM_Q11_593000"/>
      <w:bookmarkEnd w:id="5913"/>
      <w:r>
        <w:rPr>
          <w:rFonts w:hint="cs"/>
          <w:rtl/>
          <w:lang w:eastAsia="he-IL"/>
        </w:rPr>
        <w:t xml:space="preserve">לבטל את כל עילות ההתערבות של המשפט המינהלי. נכון, חתמו הרבה מאוד חברי כנסת על ההצעה, אבל הדבר הזה לא ראוי להיקרא חוק </w:t>
      </w:r>
      <w:r>
        <w:rPr>
          <w:rFonts w:hint="eastAsia"/>
          <w:rtl/>
          <w:lang w:eastAsia="he-IL"/>
        </w:rPr>
        <w:t>–</w:t>
      </w:r>
      <w:r>
        <w:rPr>
          <w:rFonts w:hint="cs"/>
          <w:rtl/>
          <w:lang w:eastAsia="he-IL"/>
        </w:rPr>
        <w:t xml:space="preserve"> לא שהוא לא ראוי להיקרא חוק-יסוד. הוא נוגד באופן קיצוני את שלטון החוק. </w:t>
      </w:r>
      <w:bookmarkStart w:id="5914" w:name="_ETM_Q11_614000"/>
      <w:bookmarkEnd w:id="5914"/>
      <w:r>
        <w:rPr>
          <w:rFonts w:hint="cs"/>
          <w:rtl/>
          <w:lang w:eastAsia="he-IL"/>
        </w:rPr>
        <w:t xml:space="preserve">מטרתו ליצור וקום שיפוטי מוחלט. חוק נועד לקבוע כללים, ואתם מבקשים לקבוע שלממשלה לא יהיו כללים. היא תוכל לעשות ככל העולה על רוחה, מבלי שיהיה מי שיפקח על מעשיה.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מוטב שתציעו ככותרת החוק: "דרעי יהיה שר בראס בן ענו". זאת דוגמה קיצונית לשימוש לרעה בסמכות </w:t>
      </w:r>
      <w:bookmarkStart w:id="5915" w:name="_ETM_Q11_648000"/>
      <w:bookmarkEnd w:id="5915"/>
      <w:r>
        <w:rPr>
          <w:rFonts w:hint="cs"/>
          <w:rtl/>
          <w:lang w:eastAsia="he-IL"/>
        </w:rPr>
        <w:t xml:space="preserve">המכוננת. </w:t>
      </w:r>
    </w:p>
    <w:p w:rsidR="000F25F8" w:rsidRDefault="000F25F8" w:rsidP="00017239">
      <w:pPr>
        <w:rPr>
          <w:rtl/>
          <w:lang w:eastAsia="he-IL"/>
        </w:rPr>
      </w:pPr>
    </w:p>
    <w:p w:rsidR="000F25F8" w:rsidRDefault="000F25F8" w:rsidP="00017239">
      <w:pPr>
        <w:pStyle w:val="af8"/>
        <w:keepNext/>
        <w:rPr>
          <w:rtl/>
        </w:rPr>
      </w:pPr>
      <w:bookmarkStart w:id="5916" w:name="ET_interruption_6345_16"/>
      <w:r w:rsidRPr="004B2DD4">
        <w:rPr>
          <w:rStyle w:val="TagStyle"/>
          <w:rtl/>
        </w:rPr>
        <w:t xml:space="preserve"> &lt;&lt; קריאה &gt;&gt; </w:t>
      </w:r>
      <w:r>
        <w:rPr>
          <w:rtl/>
        </w:rPr>
        <w:t>טלי גוטליב (הליכוד):</w:t>
      </w:r>
      <w:r w:rsidRPr="004B2DD4">
        <w:rPr>
          <w:rStyle w:val="TagStyle"/>
          <w:rtl/>
        </w:rPr>
        <w:t xml:space="preserve"> &lt;&lt; קריאה &gt;&gt;</w:t>
      </w:r>
      <w:r>
        <w:rPr>
          <w:rtl/>
        </w:rPr>
        <w:t xml:space="preserve">   </w:t>
      </w:r>
      <w:bookmarkEnd w:id="591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Pr="004B2DD4" w:rsidRDefault="000F25F8" w:rsidP="00017239">
      <w:pPr>
        <w:rPr>
          <w:rtl/>
          <w:lang w:eastAsia="he-IL"/>
        </w:rPr>
      </w:pPr>
    </w:p>
    <w:p w:rsidR="000F25F8" w:rsidRDefault="000F25F8" w:rsidP="00017239">
      <w:pPr>
        <w:pStyle w:val="af8"/>
        <w:keepNext/>
        <w:rPr>
          <w:rtl/>
        </w:rPr>
      </w:pPr>
      <w:bookmarkStart w:id="5917" w:name="ET_interruption_6448_8"/>
      <w:r w:rsidRPr="000F7C4A">
        <w:rPr>
          <w:rStyle w:val="TagStyle"/>
          <w:rtl/>
        </w:rPr>
        <w:t xml:space="preserve"> &lt;&lt; קריאה &gt;&gt; </w:t>
      </w:r>
      <w:r>
        <w:rPr>
          <w:rtl/>
        </w:rPr>
        <w:t>השר לשירותי דת מיכאל מלכיאלי:</w:t>
      </w:r>
      <w:r w:rsidRPr="000F7C4A">
        <w:rPr>
          <w:rStyle w:val="TagStyle"/>
          <w:rtl/>
        </w:rPr>
        <w:t xml:space="preserve"> &lt;&lt; קריאה &gt;&gt;</w:t>
      </w:r>
      <w:r>
        <w:rPr>
          <w:rtl/>
        </w:rPr>
        <w:t xml:space="preserve">   </w:t>
      </w:r>
      <w:bookmarkEnd w:id="591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זה מה שהיה </w:t>
      </w:r>
      <w:bookmarkStart w:id="5918" w:name="_ETM_Q11_641000"/>
      <w:bookmarkEnd w:id="5918"/>
      <w:r>
        <w:rPr>
          <w:rFonts w:hint="cs"/>
          <w:rtl/>
          <w:lang w:eastAsia="he-IL"/>
        </w:rPr>
        <w:t xml:space="preserve">בשלטי החוצות שלכם. </w:t>
      </w:r>
    </w:p>
    <w:p w:rsidR="000F25F8" w:rsidRDefault="000F25F8" w:rsidP="00017239">
      <w:pPr>
        <w:rPr>
          <w:rtl/>
          <w:lang w:eastAsia="he-IL"/>
        </w:rPr>
      </w:pPr>
    </w:p>
    <w:p w:rsidR="000F25F8" w:rsidRDefault="000F25F8" w:rsidP="00017239">
      <w:pPr>
        <w:pStyle w:val="af8"/>
        <w:keepNext/>
        <w:rPr>
          <w:rtl/>
        </w:rPr>
      </w:pPr>
      <w:bookmarkStart w:id="5919" w:name="ET_interruption_6345_17"/>
      <w:r w:rsidRPr="004B2DD4">
        <w:rPr>
          <w:rStyle w:val="TagStyle"/>
          <w:rtl/>
        </w:rPr>
        <w:t xml:space="preserve"> &lt;&lt; קריאה &gt;&gt; </w:t>
      </w:r>
      <w:r>
        <w:rPr>
          <w:rtl/>
        </w:rPr>
        <w:t>טלי גוטליב (הליכוד):</w:t>
      </w:r>
      <w:r w:rsidRPr="004B2DD4">
        <w:rPr>
          <w:rStyle w:val="TagStyle"/>
          <w:rtl/>
        </w:rPr>
        <w:t xml:space="preserve"> &lt;&lt; קריאה &gt;&gt;</w:t>
      </w:r>
      <w:r>
        <w:rPr>
          <w:rtl/>
        </w:rPr>
        <w:t xml:space="preserve">   </w:t>
      </w:r>
      <w:bookmarkEnd w:id="5919"/>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Default="000F25F8" w:rsidP="00017239">
      <w:pPr>
        <w:rPr>
          <w:rtl/>
          <w:lang w:eastAsia="he-IL"/>
        </w:rPr>
      </w:pPr>
      <w:bookmarkStart w:id="5920" w:name="_ETM_Q11_646000"/>
      <w:bookmarkEnd w:id="5920"/>
    </w:p>
    <w:p w:rsidR="000F25F8" w:rsidRDefault="000F25F8" w:rsidP="00017239">
      <w:pPr>
        <w:pStyle w:val="af8"/>
        <w:keepNext/>
        <w:rPr>
          <w:rtl/>
        </w:rPr>
      </w:pPr>
      <w:bookmarkStart w:id="5921" w:name="ET_interruption_6448_18"/>
      <w:r w:rsidRPr="004B2DD4">
        <w:rPr>
          <w:rStyle w:val="TagStyle"/>
          <w:rtl/>
        </w:rPr>
        <w:t xml:space="preserve"> &lt;&lt; קריאה &gt;&gt; </w:t>
      </w:r>
      <w:r>
        <w:rPr>
          <w:rtl/>
        </w:rPr>
        <w:t>השר לשירותי דת מיכאל מלכיאלי:</w:t>
      </w:r>
      <w:r w:rsidRPr="004B2DD4">
        <w:rPr>
          <w:rStyle w:val="TagStyle"/>
          <w:rtl/>
        </w:rPr>
        <w:t xml:space="preserve"> &lt;&lt; קריאה &gt;&gt;</w:t>
      </w:r>
      <w:r>
        <w:rPr>
          <w:rtl/>
        </w:rPr>
        <w:t xml:space="preserve">   </w:t>
      </w:r>
      <w:bookmarkEnd w:id="5921"/>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אתם בפרסומות שלכם - - -</w:t>
      </w:r>
    </w:p>
    <w:p w:rsidR="000F25F8" w:rsidRDefault="000F25F8" w:rsidP="00017239">
      <w:pPr>
        <w:rPr>
          <w:rtl/>
          <w:lang w:eastAsia="he-IL"/>
        </w:rPr>
      </w:pPr>
    </w:p>
    <w:p w:rsidR="000F25F8" w:rsidRDefault="000F25F8" w:rsidP="00017239">
      <w:pPr>
        <w:pStyle w:val="af8"/>
        <w:keepNext/>
        <w:rPr>
          <w:rtl/>
        </w:rPr>
      </w:pPr>
      <w:bookmarkStart w:id="5922" w:name="ET_interruption_6345_19"/>
      <w:r w:rsidRPr="004B2DD4">
        <w:rPr>
          <w:rStyle w:val="TagStyle"/>
          <w:rtl/>
        </w:rPr>
        <w:t xml:space="preserve"> &lt;&lt; קריאה &gt;&gt; </w:t>
      </w:r>
      <w:r>
        <w:rPr>
          <w:rtl/>
        </w:rPr>
        <w:t>טלי גוטליב (הליכוד):</w:t>
      </w:r>
      <w:r w:rsidRPr="004B2DD4">
        <w:rPr>
          <w:rStyle w:val="TagStyle"/>
          <w:rtl/>
        </w:rPr>
        <w:t xml:space="preserve"> &lt;&lt; קריאה &gt;&gt;</w:t>
      </w:r>
      <w:r>
        <w:rPr>
          <w:rtl/>
        </w:rPr>
        <w:t xml:space="preserve">   </w:t>
      </w:r>
      <w:bookmarkEnd w:id="5922"/>
    </w:p>
    <w:p w:rsidR="000F25F8" w:rsidRDefault="000F25F8" w:rsidP="00017239">
      <w:pPr>
        <w:pStyle w:val="KeepWithNext"/>
        <w:rPr>
          <w:rtl/>
          <w:lang w:eastAsia="he-IL"/>
        </w:rPr>
      </w:pPr>
    </w:p>
    <w:p w:rsidR="000F25F8" w:rsidRDefault="000F25F8" w:rsidP="00017239">
      <w:pPr>
        <w:rPr>
          <w:rtl/>
          <w:lang w:eastAsia="he-IL"/>
        </w:rPr>
      </w:pPr>
      <w:bookmarkStart w:id="5923" w:name="_ETM_Q11_647000"/>
      <w:bookmarkEnd w:id="5923"/>
      <w:r>
        <w:rPr>
          <w:rFonts w:hint="cs"/>
          <w:rtl/>
          <w:lang w:eastAsia="he-IL"/>
        </w:rPr>
        <w:t>- - -</w:t>
      </w:r>
    </w:p>
    <w:p w:rsidR="000F25F8" w:rsidRDefault="000F25F8" w:rsidP="00017239">
      <w:pPr>
        <w:rPr>
          <w:rtl/>
          <w:lang w:eastAsia="he-IL"/>
        </w:rPr>
      </w:pPr>
      <w:bookmarkStart w:id="5924" w:name="_ETM_Q11_649000"/>
      <w:bookmarkEnd w:id="5924"/>
    </w:p>
    <w:p w:rsidR="000F25F8" w:rsidRDefault="000F25F8" w:rsidP="00017239">
      <w:pPr>
        <w:pStyle w:val="-"/>
        <w:keepNext/>
        <w:rPr>
          <w:rtl/>
        </w:rPr>
      </w:pPr>
      <w:bookmarkStart w:id="5925" w:name="ET_speakercontinue_4672_20"/>
      <w:r w:rsidRPr="004B2DD4">
        <w:rPr>
          <w:rStyle w:val="TagStyle"/>
          <w:rtl/>
        </w:rPr>
        <w:lastRenderedPageBreak/>
        <w:t xml:space="preserve"> &lt;&lt; דובר_המשך &gt;&gt; </w:t>
      </w:r>
      <w:r>
        <w:rPr>
          <w:rtl/>
        </w:rPr>
        <w:t>גדעון סער (המחנה הממלכתי):</w:t>
      </w:r>
      <w:r w:rsidRPr="004B2DD4">
        <w:rPr>
          <w:rStyle w:val="TagStyle"/>
          <w:rtl/>
        </w:rPr>
        <w:t xml:space="preserve"> &lt;&lt; דובר_המשך &gt;&gt;</w:t>
      </w:r>
      <w:r>
        <w:rPr>
          <w:rtl/>
        </w:rPr>
        <w:t xml:space="preserve">   </w:t>
      </w:r>
      <w:bookmarkEnd w:id="5925"/>
    </w:p>
    <w:p w:rsidR="000F25F8" w:rsidRDefault="000F25F8" w:rsidP="00017239">
      <w:pPr>
        <w:pStyle w:val="KeepWithNext"/>
        <w:rPr>
          <w:rtl/>
          <w:lang w:eastAsia="he-IL"/>
        </w:rPr>
      </w:pPr>
    </w:p>
    <w:p w:rsidR="000F25F8" w:rsidRDefault="000F25F8" w:rsidP="00017239">
      <w:pPr>
        <w:rPr>
          <w:rtl/>
          <w:lang w:eastAsia="he-IL"/>
        </w:rPr>
      </w:pPr>
      <w:bookmarkStart w:id="5926" w:name="_ETM_Q11_650000"/>
      <w:bookmarkEnd w:id="5926"/>
      <w:r>
        <w:rPr>
          <w:rFonts w:hint="cs"/>
          <w:rtl/>
          <w:lang w:eastAsia="he-IL"/>
        </w:rPr>
        <w:t xml:space="preserve">אדוני היושב-ראש, אני מבקש לנכות לי את זמן קריאות הביניים. </w:t>
      </w:r>
    </w:p>
    <w:p w:rsidR="000F25F8" w:rsidRDefault="000F25F8" w:rsidP="00017239">
      <w:pPr>
        <w:rPr>
          <w:rtl/>
          <w:lang w:eastAsia="he-IL"/>
        </w:rPr>
      </w:pPr>
      <w:bookmarkStart w:id="5927" w:name="_ETM_Q11_653000"/>
      <w:bookmarkEnd w:id="5927"/>
    </w:p>
    <w:p w:rsidR="000F25F8" w:rsidRDefault="000F25F8" w:rsidP="00017239">
      <w:pPr>
        <w:pStyle w:val="af9"/>
        <w:keepNext/>
        <w:rPr>
          <w:rtl/>
        </w:rPr>
      </w:pPr>
      <w:r w:rsidRPr="004B2DD4">
        <w:rPr>
          <w:rStyle w:val="TagStyle"/>
          <w:rtl/>
        </w:rPr>
        <w:t xml:space="preserve"> &lt;&lt; יור &gt;&gt; </w:t>
      </w:r>
      <w:r>
        <w:rPr>
          <w:rtl/>
        </w:rPr>
        <w:t>היו"ר אמיר אוחנה:</w:t>
      </w:r>
      <w:r w:rsidRPr="004B2DD4">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חברת הכנסת גוטליב, השר. </w:t>
      </w:r>
    </w:p>
    <w:p w:rsidR="000F25F8" w:rsidRDefault="000F25F8" w:rsidP="00017239">
      <w:pPr>
        <w:rPr>
          <w:rtl/>
          <w:lang w:eastAsia="he-IL"/>
        </w:rPr>
      </w:pPr>
    </w:p>
    <w:p w:rsidR="000F25F8" w:rsidRDefault="000F25F8" w:rsidP="00017239">
      <w:pPr>
        <w:pStyle w:val="af8"/>
        <w:keepNext/>
        <w:rPr>
          <w:rtl/>
        </w:rPr>
      </w:pPr>
      <w:bookmarkStart w:id="5928" w:name="ET_interruption_6448_22"/>
      <w:r w:rsidRPr="004B2DD4">
        <w:rPr>
          <w:rStyle w:val="TagStyle"/>
          <w:rtl/>
        </w:rPr>
        <w:t xml:space="preserve"> &lt;&lt; קריאה &gt;&gt; </w:t>
      </w:r>
      <w:r>
        <w:rPr>
          <w:rtl/>
        </w:rPr>
        <w:t>השר לשירותי דת מיכאל מלכיאלי:</w:t>
      </w:r>
      <w:r w:rsidRPr="004B2DD4">
        <w:rPr>
          <w:rStyle w:val="TagStyle"/>
          <w:rtl/>
        </w:rPr>
        <w:t xml:space="preserve"> &lt;&lt; קריאה &gt;&gt;</w:t>
      </w:r>
      <w:r>
        <w:rPr>
          <w:rtl/>
        </w:rPr>
        <w:t xml:space="preserve">   </w:t>
      </w:r>
      <w:bookmarkEnd w:id="592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בשלטי החוצות שלכם - - -</w:t>
      </w:r>
    </w:p>
    <w:p w:rsidR="000F25F8" w:rsidRDefault="000F25F8" w:rsidP="00017239">
      <w:pPr>
        <w:rPr>
          <w:rtl/>
          <w:lang w:eastAsia="he-IL"/>
        </w:rPr>
      </w:pPr>
    </w:p>
    <w:p w:rsidR="000F25F8" w:rsidRDefault="000F25F8" w:rsidP="00017239">
      <w:pPr>
        <w:pStyle w:val="af9"/>
        <w:keepNext/>
        <w:rPr>
          <w:rtl/>
        </w:rPr>
      </w:pPr>
      <w:bookmarkStart w:id="5929" w:name="ET_yor_6423_23"/>
      <w:r w:rsidRPr="004B2DD4">
        <w:rPr>
          <w:rStyle w:val="TagStyle"/>
          <w:rtl/>
        </w:rPr>
        <w:t xml:space="preserve"> &lt;&lt; יור &gt;&gt; </w:t>
      </w:r>
      <w:r>
        <w:rPr>
          <w:rtl/>
        </w:rPr>
        <w:t>היו"ר אמיר אוחנה:</w:t>
      </w:r>
      <w:r w:rsidRPr="004B2DD4">
        <w:rPr>
          <w:rStyle w:val="TagStyle"/>
          <w:rtl/>
        </w:rPr>
        <w:t xml:space="preserve"> &lt;&lt; יור &gt;&gt;</w:t>
      </w:r>
      <w:r>
        <w:rPr>
          <w:rtl/>
        </w:rPr>
        <w:t xml:space="preserve">   </w:t>
      </w:r>
      <w:bookmarkEnd w:id="5929"/>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השר מלכיאלי, בבקשה. </w:t>
      </w:r>
    </w:p>
    <w:p w:rsidR="000F25F8" w:rsidRDefault="000F25F8" w:rsidP="00017239">
      <w:pPr>
        <w:rPr>
          <w:rtl/>
          <w:lang w:eastAsia="he-IL"/>
        </w:rPr>
      </w:pPr>
      <w:bookmarkStart w:id="5930" w:name="_ETM_Q11_660000"/>
      <w:bookmarkEnd w:id="5930"/>
    </w:p>
    <w:p w:rsidR="000F25F8" w:rsidRDefault="000F25F8" w:rsidP="00017239">
      <w:pPr>
        <w:pStyle w:val="af8"/>
        <w:keepNext/>
        <w:rPr>
          <w:rtl/>
        </w:rPr>
      </w:pPr>
      <w:bookmarkStart w:id="5931" w:name="ET_interruption_6448_24"/>
      <w:r w:rsidRPr="00DF78B2">
        <w:rPr>
          <w:rStyle w:val="TagStyle"/>
          <w:rtl/>
        </w:rPr>
        <w:t xml:space="preserve"> &lt;&lt; קריאה &gt;&gt; </w:t>
      </w:r>
      <w:r>
        <w:rPr>
          <w:rtl/>
        </w:rPr>
        <w:t>השר לשירותי דת מיכאל מלכיאלי:</w:t>
      </w:r>
      <w:r w:rsidRPr="00DF78B2">
        <w:rPr>
          <w:rStyle w:val="TagStyle"/>
          <w:rtl/>
        </w:rPr>
        <w:t xml:space="preserve"> &lt;&lt; קריאה &gt;&gt;</w:t>
      </w:r>
      <w:r>
        <w:rPr>
          <w:rtl/>
        </w:rPr>
        <w:t xml:space="preserve">   </w:t>
      </w:r>
      <w:bookmarkEnd w:id="5931"/>
    </w:p>
    <w:p w:rsidR="000F25F8" w:rsidRDefault="000F25F8" w:rsidP="00017239">
      <w:pPr>
        <w:pStyle w:val="KeepWithNext"/>
        <w:rPr>
          <w:rtl/>
          <w:lang w:eastAsia="he-IL"/>
        </w:rPr>
      </w:pPr>
    </w:p>
    <w:p w:rsidR="000F25F8" w:rsidRDefault="000F25F8" w:rsidP="00017239">
      <w:pPr>
        <w:rPr>
          <w:rtl/>
          <w:lang w:eastAsia="he-IL"/>
        </w:rPr>
      </w:pPr>
      <w:bookmarkStart w:id="5932" w:name="_ETM_Q11_654000"/>
      <w:bookmarkEnd w:id="5932"/>
      <w:r>
        <w:rPr>
          <w:rFonts w:hint="cs"/>
          <w:rtl/>
          <w:lang w:eastAsia="he-IL"/>
        </w:rPr>
        <w:t xml:space="preserve">הוא משקר פה ליד - - </w:t>
      </w:r>
      <w:bookmarkStart w:id="5933" w:name="_ETM_Q11_655000"/>
      <w:bookmarkEnd w:id="5933"/>
      <w:r>
        <w:rPr>
          <w:rFonts w:hint="cs"/>
          <w:rtl/>
          <w:lang w:eastAsia="he-IL"/>
        </w:rPr>
        <w:t>-</w:t>
      </w:r>
    </w:p>
    <w:p w:rsidR="000F25F8" w:rsidRDefault="000F25F8" w:rsidP="00017239">
      <w:pPr>
        <w:rPr>
          <w:rtl/>
          <w:lang w:eastAsia="he-IL"/>
        </w:rPr>
      </w:pPr>
    </w:p>
    <w:p w:rsidR="000F25F8" w:rsidRDefault="000F25F8" w:rsidP="00017239">
      <w:pPr>
        <w:pStyle w:val="af9"/>
        <w:keepNext/>
        <w:rPr>
          <w:rtl/>
        </w:rPr>
      </w:pPr>
      <w:r w:rsidRPr="00DF78B2">
        <w:rPr>
          <w:rStyle w:val="TagStyle"/>
          <w:rtl/>
        </w:rPr>
        <w:t xml:space="preserve"> &lt;&lt; יור &gt;&gt; </w:t>
      </w:r>
      <w:r>
        <w:rPr>
          <w:rtl/>
        </w:rPr>
        <w:t>היו"ר אמיר אוחנה:</w:t>
      </w:r>
      <w:r w:rsidRPr="00DF78B2">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934" w:name="_ETM_Q11_656000"/>
      <w:bookmarkEnd w:id="5934"/>
      <w:r>
        <w:rPr>
          <w:rFonts w:hint="cs"/>
          <w:rtl/>
          <w:lang w:eastAsia="he-IL"/>
        </w:rPr>
        <w:t xml:space="preserve">לא, לא, השר מלכיאלי. </w:t>
      </w:r>
    </w:p>
    <w:p w:rsidR="000F25F8" w:rsidRPr="00DF78B2" w:rsidRDefault="000F25F8" w:rsidP="00017239">
      <w:pPr>
        <w:rPr>
          <w:rtl/>
          <w:lang w:eastAsia="he-IL"/>
        </w:rPr>
      </w:pPr>
      <w:bookmarkStart w:id="5935" w:name="_ETM_Q11_663000"/>
      <w:bookmarkEnd w:id="5935"/>
    </w:p>
    <w:p w:rsidR="000F25F8" w:rsidRDefault="000F25F8" w:rsidP="00017239">
      <w:pPr>
        <w:pStyle w:val="af8"/>
        <w:keepNext/>
        <w:rPr>
          <w:rtl/>
        </w:rPr>
      </w:pPr>
      <w:bookmarkStart w:id="5936" w:name="ET_interruption_6353_10"/>
      <w:r w:rsidRPr="000F7C4A">
        <w:rPr>
          <w:rStyle w:val="TagStyle"/>
          <w:rtl/>
        </w:rPr>
        <w:t xml:space="preserve"> &lt;&lt; קריאה &gt;&gt; </w:t>
      </w:r>
      <w:r>
        <w:rPr>
          <w:rtl/>
        </w:rPr>
        <w:t>חנוך דב מלביצקי (הליכוד):</w:t>
      </w:r>
      <w:r w:rsidRPr="000F7C4A">
        <w:rPr>
          <w:rStyle w:val="TagStyle"/>
          <w:rtl/>
        </w:rPr>
        <w:t xml:space="preserve"> &lt;&lt; קריאה &gt;&gt;</w:t>
      </w:r>
      <w:r>
        <w:rPr>
          <w:rtl/>
        </w:rPr>
        <w:t xml:space="preserve">   </w:t>
      </w:r>
      <w:bookmarkEnd w:id="593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תפקוד היועמ"שית, מה </w:t>
      </w:r>
      <w:bookmarkStart w:id="5937" w:name="_ETM_Q11_662000"/>
      <w:bookmarkEnd w:id="5937"/>
      <w:r>
        <w:rPr>
          <w:rFonts w:hint="cs"/>
          <w:rtl/>
          <w:lang w:eastAsia="he-IL"/>
        </w:rPr>
        <w:t>איתה? יושב-ראש הוועדה אמר שהיא לא ראויה. איך נקרא להליך הזה?</w:t>
      </w:r>
    </w:p>
    <w:p w:rsidR="000F25F8" w:rsidRDefault="000F25F8" w:rsidP="00017239">
      <w:pPr>
        <w:rPr>
          <w:rtl/>
          <w:lang w:eastAsia="he-IL"/>
        </w:rPr>
      </w:pPr>
    </w:p>
    <w:p w:rsidR="000F25F8" w:rsidRDefault="000F25F8" w:rsidP="00017239">
      <w:pPr>
        <w:pStyle w:val="af9"/>
        <w:keepNext/>
        <w:rPr>
          <w:rtl/>
        </w:rPr>
      </w:pPr>
      <w:r w:rsidRPr="000F7C4A">
        <w:rPr>
          <w:rStyle w:val="TagStyle"/>
          <w:rtl/>
        </w:rPr>
        <w:t xml:space="preserve"> &lt;&lt; יור &gt;&gt; </w:t>
      </w:r>
      <w:r>
        <w:rPr>
          <w:rtl/>
        </w:rPr>
        <w:t>היו"ר אמיר אוחנה:</w:t>
      </w:r>
      <w:r w:rsidRPr="000F7C4A">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 הכנסת </w:t>
      </w:r>
      <w:bookmarkStart w:id="5938" w:name="_ETM_Q11_666000"/>
      <w:bookmarkEnd w:id="5938"/>
      <w:r>
        <w:rPr>
          <w:rFonts w:hint="cs"/>
          <w:rtl/>
          <w:lang w:eastAsia="he-IL"/>
        </w:rPr>
        <w:t xml:space="preserve">מלביצקי, אני עוצר את הזמן, נותן לכם את הכמה שניות, בבקשה. </w:t>
      </w:r>
    </w:p>
    <w:p w:rsidR="000F25F8" w:rsidRDefault="000F25F8" w:rsidP="00017239">
      <w:pPr>
        <w:rPr>
          <w:rtl/>
          <w:lang w:eastAsia="he-IL"/>
        </w:rPr>
      </w:pPr>
    </w:p>
    <w:p w:rsidR="000F25F8" w:rsidRDefault="000F25F8" w:rsidP="00017239">
      <w:pPr>
        <w:pStyle w:val="af8"/>
        <w:keepNext/>
        <w:rPr>
          <w:rtl/>
        </w:rPr>
      </w:pPr>
      <w:bookmarkStart w:id="5939" w:name="ET_interruption_6353_26"/>
      <w:r w:rsidRPr="00DF78B2">
        <w:rPr>
          <w:rStyle w:val="TagStyle"/>
          <w:rtl/>
        </w:rPr>
        <w:t xml:space="preserve"> &lt;&lt; קריאה &gt;&gt; </w:t>
      </w:r>
      <w:r>
        <w:rPr>
          <w:rtl/>
        </w:rPr>
        <w:t>חנוך דב מלביצקי (הליכוד):</w:t>
      </w:r>
      <w:r w:rsidRPr="00DF78B2">
        <w:rPr>
          <w:rStyle w:val="TagStyle"/>
          <w:rtl/>
        </w:rPr>
        <w:t xml:space="preserve"> &lt;&lt; קריאה &gt;&gt;</w:t>
      </w:r>
      <w:r>
        <w:rPr>
          <w:rtl/>
        </w:rPr>
        <w:t xml:space="preserve">   </w:t>
      </w:r>
      <w:bookmarkEnd w:id="5939"/>
    </w:p>
    <w:p w:rsidR="000F25F8" w:rsidRDefault="000F25F8" w:rsidP="00017239">
      <w:pPr>
        <w:pStyle w:val="KeepWithNext"/>
        <w:rPr>
          <w:rtl/>
          <w:lang w:eastAsia="he-IL"/>
        </w:rPr>
      </w:pPr>
    </w:p>
    <w:p w:rsidR="000F25F8" w:rsidRDefault="000F25F8" w:rsidP="00017239">
      <w:pPr>
        <w:rPr>
          <w:rtl/>
          <w:lang w:eastAsia="he-IL"/>
        </w:rPr>
      </w:pPr>
      <w:bookmarkStart w:id="5940" w:name="_ETM_Q11_674000"/>
      <w:bookmarkStart w:id="5941" w:name="_ETM_Q11_669000"/>
      <w:bookmarkEnd w:id="5940"/>
      <w:bookmarkEnd w:id="5941"/>
      <w:r>
        <w:rPr>
          <w:rFonts w:hint="cs"/>
          <w:rtl/>
          <w:lang w:eastAsia="he-IL"/>
        </w:rPr>
        <w:t xml:space="preserve">- - - איך </w:t>
      </w:r>
      <w:bookmarkStart w:id="5942" w:name="_ETM_Q11_676000"/>
      <w:bookmarkEnd w:id="5942"/>
      <w:r>
        <w:rPr>
          <w:rFonts w:hint="cs"/>
          <w:rtl/>
          <w:lang w:eastAsia="he-IL"/>
        </w:rPr>
        <w:t>נקרא לו?</w:t>
      </w:r>
    </w:p>
    <w:p w:rsidR="000F25F8" w:rsidRDefault="000F25F8" w:rsidP="00017239">
      <w:pPr>
        <w:rPr>
          <w:rtl/>
          <w:lang w:eastAsia="he-IL"/>
        </w:rPr>
      </w:pPr>
    </w:p>
    <w:p w:rsidR="000F25F8" w:rsidRDefault="000F25F8" w:rsidP="00017239">
      <w:pPr>
        <w:pStyle w:val="af9"/>
        <w:keepNext/>
        <w:rPr>
          <w:rtl/>
        </w:rPr>
      </w:pPr>
      <w:bookmarkStart w:id="5943" w:name="ET_yor_6423_27"/>
      <w:r w:rsidRPr="00DF78B2">
        <w:rPr>
          <w:rStyle w:val="TagStyle"/>
          <w:rtl/>
        </w:rPr>
        <w:t xml:space="preserve"> &lt;&lt; יור &gt;&gt; </w:t>
      </w:r>
      <w:r>
        <w:rPr>
          <w:rtl/>
        </w:rPr>
        <w:t>היו"ר אמיר אוחנה:</w:t>
      </w:r>
      <w:r w:rsidRPr="00DF78B2">
        <w:rPr>
          <w:rStyle w:val="TagStyle"/>
          <w:rtl/>
        </w:rPr>
        <w:t xml:space="preserve"> &lt;&lt; יור &gt;&gt;</w:t>
      </w:r>
      <w:r>
        <w:rPr>
          <w:rtl/>
        </w:rPr>
        <w:t xml:space="preserve">   </w:t>
      </w:r>
      <w:bookmarkEnd w:id="594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אני עצרתי את הזמן. </w:t>
      </w:r>
    </w:p>
    <w:p w:rsidR="000F25F8" w:rsidRDefault="000F25F8" w:rsidP="00017239">
      <w:pPr>
        <w:rPr>
          <w:rtl/>
          <w:lang w:eastAsia="he-IL"/>
        </w:rPr>
      </w:pPr>
    </w:p>
    <w:p w:rsidR="000F25F8" w:rsidRDefault="000F25F8" w:rsidP="00017239">
      <w:pPr>
        <w:pStyle w:val="af8"/>
        <w:keepNext/>
        <w:rPr>
          <w:rtl/>
        </w:rPr>
      </w:pPr>
      <w:bookmarkStart w:id="5944" w:name="ET_interruption_קריאה_28"/>
      <w:r w:rsidRPr="00DF78B2">
        <w:rPr>
          <w:rStyle w:val="TagStyle"/>
          <w:rtl/>
        </w:rPr>
        <w:t xml:space="preserve"> &lt;&lt; קריאה &gt;&gt; </w:t>
      </w:r>
      <w:r>
        <w:rPr>
          <w:rtl/>
        </w:rPr>
        <w:t>קריאה:</w:t>
      </w:r>
      <w:r w:rsidRPr="00DF78B2">
        <w:rPr>
          <w:rStyle w:val="TagStyle"/>
          <w:rtl/>
        </w:rPr>
        <w:t xml:space="preserve"> &lt;&lt; קריאה &gt;&gt;</w:t>
      </w:r>
      <w:r>
        <w:rPr>
          <w:rtl/>
        </w:rPr>
        <w:t xml:space="preserve">   </w:t>
      </w:r>
      <w:bookmarkEnd w:id="5944"/>
    </w:p>
    <w:p w:rsidR="000F25F8" w:rsidRDefault="000F25F8" w:rsidP="00017239">
      <w:pPr>
        <w:pStyle w:val="KeepWithNext"/>
        <w:rPr>
          <w:rtl/>
          <w:lang w:eastAsia="he-IL"/>
        </w:rPr>
      </w:pPr>
    </w:p>
    <w:p w:rsidR="000F25F8" w:rsidRDefault="000F25F8" w:rsidP="00017239">
      <w:pPr>
        <w:rPr>
          <w:rtl/>
          <w:lang w:eastAsia="he-IL"/>
        </w:rPr>
      </w:pPr>
      <w:bookmarkStart w:id="5945" w:name="_ETM_Q11_683000"/>
      <w:bookmarkEnd w:id="5945"/>
      <w:r>
        <w:rPr>
          <w:rFonts w:hint="cs"/>
          <w:rtl/>
          <w:lang w:eastAsia="he-IL"/>
        </w:rPr>
        <w:t>- - -</w:t>
      </w:r>
    </w:p>
    <w:p w:rsidR="000F25F8" w:rsidRDefault="000F25F8" w:rsidP="00017239">
      <w:pPr>
        <w:rPr>
          <w:rtl/>
          <w:lang w:eastAsia="he-IL"/>
        </w:rPr>
      </w:pPr>
      <w:bookmarkStart w:id="5946" w:name="_ETM_Q11_678000"/>
      <w:bookmarkEnd w:id="5946"/>
    </w:p>
    <w:p w:rsidR="000F25F8" w:rsidRDefault="000F25F8" w:rsidP="00017239">
      <w:pPr>
        <w:pStyle w:val="af9"/>
        <w:keepNext/>
        <w:rPr>
          <w:rtl/>
        </w:rPr>
      </w:pPr>
      <w:r w:rsidRPr="00DF78B2">
        <w:rPr>
          <w:rStyle w:val="TagStyle"/>
          <w:rtl/>
        </w:rPr>
        <w:t xml:space="preserve"> &lt;&lt; יור &gt;&gt; </w:t>
      </w:r>
      <w:r>
        <w:rPr>
          <w:rtl/>
        </w:rPr>
        <w:t>היו"ר אמיר אוחנה:</w:t>
      </w:r>
      <w:r w:rsidRPr="00DF78B2">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947" w:name="_ETM_Q11_679000"/>
      <w:bookmarkStart w:id="5948" w:name="_ETM_Q11_680000"/>
      <w:bookmarkEnd w:id="5947"/>
      <w:bookmarkEnd w:id="5948"/>
      <w:r>
        <w:rPr>
          <w:rFonts w:hint="cs"/>
          <w:rtl/>
          <w:lang w:eastAsia="he-IL"/>
        </w:rPr>
        <w:t xml:space="preserve">חברי הכנסת, </w:t>
      </w:r>
      <w:bookmarkStart w:id="5949" w:name="_ETM_Q11_682000"/>
      <w:bookmarkStart w:id="5950" w:name="_ETM_Q11_671000"/>
      <w:bookmarkEnd w:id="5949"/>
      <w:bookmarkEnd w:id="5950"/>
      <w:r>
        <w:rPr>
          <w:rFonts w:hint="cs"/>
          <w:rtl/>
          <w:lang w:eastAsia="he-IL"/>
        </w:rPr>
        <w:t xml:space="preserve">תודה רבה. רשות הדיבור לחבר הכנסת גדעון סער, בבקשה. </w:t>
      </w:r>
    </w:p>
    <w:p w:rsidR="000F25F8" w:rsidRDefault="000F25F8" w:rsidP="00017239">
      <w:pPr>
        <w:rPr>
          <w:rtl/>
          <w:lang w:eastAsia="he-IL"/>
        </w:rPr>
      </w:pPr>
    </w:p>
    <w:p w:rsidR="000F25F8" w:rsidRDefault="000F25F8" w:rsidP="00017239">
      <w:pPr>
        <w:pStyle w:val="-"/>
        <w:keepNext/>
        <w:rPr>
          <w:rtl/>
        </w:rPr>
      </w:pPr>
      <w:bookmarkStart w:id="5951" w:name="ET_speakercontinue_4672_12"/>
      <w:r w:rsidRPr="000F7C4A">
        <w:rPr>
          <w:rStyle w:val="TagStyle"/>
          <w:rtl/>
        </w:rPr>
        <w:t xml:space="preserve"> &lt;&lt; דובר_המשך &gt;&gt; </w:t>
      </w:r>
      <w:r>
        <w:rPr>
          <w:rtl/>
        </w:rPr>
        <w:t>גדעון סער (המחנה הממלכתי):</w:t>
      </w:r>
      <w:r w:rsidRPr="000F7C4A">
        <w:rPr>
          <w:rStyle w:val="TagStyle"/>
          <w:rtl/>
        </w:rPr>
        <w:t xml:space="preserve"> &lt;&lt; דובר_המשך &gt;&gt;</w:t>
      </w:r>
      <w:r>
        <w:rPr>
          <w:rtl/>
        </w:rPr>
        <w:t xml:space="preserve">   </w:t>
      </w:r>
      <w:bookmarkEnd w:id="5951"/>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הרי </w:t>
      </w:r>
      <w:bookmarkStart w:id="5952" w:name="_ETM_Q11_687000"/>
      <w:bookmarkEnd w:id="5952"/>
      <w:r>
        <w:rPr>
          <w:rFonts w:hint="cs"/>
          <w:rtl/>
          <w:lang w:eastAsia="he-IL"/>
        </w:rPr>
        <w:t xml:space="preserve">כל הקודמים, המציע והממשלה הסכימו, אז אפשר לשמוע גם התנגדות.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הצעת החוק היא דוגמה </w:t>
      </w:r>
      <w:bookmarkStart w:id="5953" w:name="_ETM_Q11_694000"/>
      <w:bookmarkEnd w:id="5953"/>
      <w:r>
        <w:rPr>
          <w:rFonts w:hint="cs"/>
          <w:rtl/>
          <w:lang w:eastAsia="he-IL"/>
        </w:rPr>
        <w:t xml:space="preserve">קיצונית לשימוש לרעה בסמכות המכוננת. לכנסת יש סמכות היסטורית לשמש גם כרשות מכוננת, לעצב את חוקתה של מדינת ישראל, אבל מה שנעשה פה הוא שימוש נפשע בסמכות כל כך חשובה כדי לפתור בעיה אישית של אדם מסוים, שבית המשפט קבע שאינו יכול לשמש כשר. </w:t>
      </w:r>
    </w:p>
    <w:p w:rsidR="000F25F8" w:rsidRDefault="000F25F8" w:rsidP="00017239">
      <w:pPr>
        <w:rPr>
          <w:rtl/>
          <w:lang w:eastAsia="he-IL"/>
        </w:rPr>
      </w:pPr>
    </w:p>
    <w:p w:rsidR="000F25F8" w:rsidRPr="00E342DF" w:rsidRDefault="000F25F8" w:rsidP="00E342DF">
      <w:pPr>
        <w:rPr>
          <w:rtl/>
        </w:rPr>
      </w:pPr>
      <w:r w:rsidRPr="00E342DF">
        <w:rPr>
          <w:rFonts w:hint="cs"/>
          <w:rtl/>
        </w:rPr>
        <w:t xml:space="preserve">אפשר להעלות טענות לגבי האקטיביזם השיפוטי, גם לי היו ויש </w:t>
      </w:r>
      <w:bookmarkStart w:id="5954" w:name="_ETM_Q11_724000"/>
      <w:bookmarkEnd w:id="5954"/>
      <w:r w:rsidRPr="00E342DF">
        <w:rPr>
          <w:rFonts w:hint="cs"/>
          <w:rtl/>
        </w:rPr>
        <w:t xml:space="preserve">טענות כאלה, אבל כאן יש דוגמה חיה לחוסר מעצורים של הכנסת, שבמסגרתו היא מנצלת לרעה סמכות כל כך חשובה ומשמעותית. במקום לשבת על המדוכה ולנסח חוקה לישראל, הכנסת משתמשת בסמכות הזאת משיקולים פוליטיים צרים ומאינטרסים אישיים. אין דבר חמור מזה. </w:t>
      </w:r>
      <w:bookmarkStart w:id="5955" w:name="TOR_Q12"/>
      <w:bookmarkEnd w:id="5955"/>
      <w:r w:rsidRPr="00E342DF">
        <w:rPr>
          <w:rFonts w:hint="cs"/>
          <w:rtl/>
        </w:rPr>
        <w:t xml:space="preserve">אין ספק שמדובר בחוק פרסונלי שממחיש עד </w:t>
      </w:r>
      <w:bookmarkStart w:id="5956" w:name="_ETM_Q12_159000"/>
      <w:bookmarkEnd w:id="5956"/>
      <w:r w:rsidRPr="00E342DF">
        <w:rPr>
          <w:rFonts w:hint="cs"/>
          <w:rtl/>
        </w:rPr>
        <w:t>כמה חקיקה פרסונלית היא פגומה.</w:t>
      </w:r>
    </w:p>
    <w:p w:rsidR="000F25F8" w:rsidRDefault="000F25F8" w:rsidP="00017239">
      <w:pPr>
        <w:rPr>
          <w:rtl/>
        </w:rPr>
      </w:pPr>
    </w:p>
    <w:p w:rsidR="000F25F8" w:rsidRDefault="000F25F8" w:rsidP="00017239">
      <w:pPr>
        <w:pStyle w:val="af9"/>
        <w:keepNext/>
        <w:rPr>
          <w:rtl/>
        </w:rPr>
      </w:pPr>
      <w:bookmarkStart w:id="5957" w:name="ET_yor_6423_2"/>
      <w:r w:rsidRPr="007E2D88">
        <w:rPr>
          <w:rStyle w:val="TagStyle"/>
          <w:rtl/>
        </w:rPr>
        <w:t xml:space="preserve"> &lt;&lt; יור &gt;&gt; </w:t>
      </w:r>
      <w:r>
        <w:rPr>
          <w:rtl/>
        </w:rPr>
        <w:t>היו"ר אמיר אוחנה:</w:t>
      </w:r>
      <w:r w:rsidRPr="007E2D88">
        <w:rPr>
          <w:rStyle w:val="TagStyle"/>
          <w:rtl/>
        </w:rPr>
        <w:t xml:space="preserve"> &lt;&lt; יור &gt;&gt;</w:t>
      </w:r>
      <w:r>
        <w:rPr>
          <w:rtl/>
        </w:rPr>
        <w:t xml:space="preserve">  </w:t>
      </w:r>
      <w:bookmarkEnd w:id="5957"/>
    </w:p>
    <w:p w:rsidR="000F25F8" w:rsidRDefault="000F25F8" w:rsidP="00017239">
      <w:pPr>
        <w:pStyle w:val="KeepWithNext"/>
        <w:rPr>
          <w:rtl/>
        </w:rPr>
      </w:pPr>
    </w:p>
    <w:p w:rsidR="000F25F8" w:rsidRDefault="000F25F8" w:rsidP="00017239">
      <w:pPr>
        <w:rPr>
          <w:rtl/>
        </w:rPr>
      </w:pPr>
      <w:r>
        <w:rPr>
          <w:rFonts w:hint="cs"/>
          <w:rtl/>
        </w:rPr>
        <w:t>לסיום, אדוני.</w:t>
      </w:r>
    </w:p>
    <w:p w:rsidR="000F25F8" w:rsidRPr="00E342DF" w:rsidRDefault="000F25F8" w:rsidP="00017239">
      <w:pPr>
        <w:rPr>
          <w:rtl/>
        </w:rPr>
      </w:pPr>
    </w:p>
    <w:p w:rsidR="000F25F8" w:rsidRDefault="000F25F8" w:rsidP="00017239">
      <w:pPr>
        <w:pStyle w:val="-"/>
        <w:keepNext/>
        <w:rPr>
          <w:rtl/>
        </w:rPr>
      </w:pPr>
      <w:bookmarkStart w:id="5958" w:name="ET_speakercontinue_4672_6"/>
      <w:r w:rsidRPr="007E2D88">
        <w:rPr>
          <w:rStyle w:val="TagStyle"/>
          <w:rtl/>
        </w:rPr>
        <w:t xml:space="preserve"> &lt;&lt; דובר_המשך &gt;&gt; </w:t>
      </w:r>
      <w:r>
        <w:rPr>
          <w:rtl/>
        </w:rPr>
        <w:t>גדעון סער (המחנה הממלכתי):</w:t>
      </w:r>
      <w:r w:rsidRPr="007E2D88">
        <w:rPr>
          <w:rStyle w:val="TagStyle"/>
          <w:rtl/>
        </w:rPr>
        <w:t xml:space="preserve"> &lt;&lt; דובר_המשך &gt;&gt;</w:t>
      </w:r>
      <w:r>
        <w:rPr>
          <w:rtl/>
        </w:rPr>
        <w:t xml:space="preserve">  </w:t>
      </w:r>
      <w:bookmarkEnd w:id="5958"/>
    </w:p>
    <w:p w:rsidR="000F25F8" w:rsidRDefault="000F25F8" w:rsidP="00017239">
      <w:pPr>
        <w:pStyle w:val="KeepWithNext"/>
        <w:rPr>
          <w:rtl/>
          <w:lang w:eastAsia="he-IL"/>
        </w:rPr>
      </w:pPr>
    </w:p>
    <w:p w:rsidR="000F25F8" w:rsidRDefault="000F25F8" w:rsidP="00E342DF">
      <w:pPr>
        <w:rPr>
          <w:rtl/>
          <w:lang w:eastAsia="he-IL"/>
        </w:rPr>
      </w:pPr>
      <w:r>
        <w:rPr>
          <w:rFonts w:hint="cs"/>
          <w:rtl/>
          <w:lang w:eastAsia="he-IL"/>
        </w:rPr>
        <w:t xml:space="preserve">אני לקראת סיום, אדוני היושב-ראש. כי כדי להכשיר אדם - - - </w:t>
      </w:r>
    </w:p>
    <w:p w:rsidR="000F25F8" w:rsidRDefault="000F25F8" w:rsidP="00017239">
      <w:pPr>
        <w:rPr>
          <w:rtl/>
          <w:lang w:eastAsia="he-IL"/>
        </w:rPr>
      </w:pPr>
    </w:p>
    <w:p w:rsidR="000F25F8" w:rsidRDefault="000F25F8" w:rsidP="00017239">
      <w:pPr>
        <w:pStyle w:val="af9"/>
        <w:keepNext/>
        <w:rPr>
          <w:rtl/>
        </w:rPr>
      </w:pPr>
      <w:r w:rsidRPr="007E2D88">
        <w:rPr>
          <w:rStyle w:val="TagStyle"/>
          <w:rtl/>
        </w:rPr>
        <w:lastRenderedPageBreak/>
        <w:t xml:space="preserve"> &lt;&lt; יור &gt;&gt; </w:t>
      </w:r>
      <w:r>
        <w:rPr>
          <w:rtl/>
        </w:rPr>
        <w:t>היו"ר אמיר אוחנה:</w:t>
      </w:r>
      <w:r w:rsidRPr="007E2D88">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לא, אבל אנחנו כבר סיימנו, כבר נתתי לך את </w:t>
      </w:r>
      <w:bookmarkStart w:id="5959" w:name="_ETM_Q12_167000"/>
      <w:bookmarkEnd w:id="5959"/>
      <w:r>
        <w:rPr>
          <w:rFonts w:hint="cs"/>
          <w:rtl/>
          <w:lang w:eastAsia="he-IL"/>
        </w:rPr>
        <w:t xml:space="preserve">הכמה שניות הנוספות. משפט אחרון, בבקשה. </w:t>
      </w:r>
    </w:p>
    <w:p w:rsidR="000F25F8" w:rsidRDefault="000F25F8" w:rsidP="00017239">
      <w:pPr>
        <w:rPr>
          <w:rtl/>
          <w:lang w:eastAsia="he-IL"/>
        </w:rPr>
      </w:pPr>
      <w:bookmarkStart w:id="5960" w:name="_ETM_Q12_170000"/>
      <w:bookmarkEnd w:id="5960"/>
    </w:p>
    <w:p w:rsidR="000F25F8" w:rsidRDefault="000F25F8" w:rsidP="00017239">
      <w:pPr>
        <w:pStyle w:val="-"/>
        <w:keepNext/>
        <w:rPr>
          <w:rtl/>
        </w:rPr>
      </w:pPr>
      <w:bookmarkStart w:id="5961" w:name="ET_speakercontinue_4672_8"/>
      <w:r w:rsidRPr="007E2D88">
        <w:rPr>
          <w:rStyle w:val="TagStyle"/>
          <w:rtl/>
        </w:rPr>
        <w:t xml:space="preserve"> &lt;&lt; דובר_המשך &gt;&gt; </w:t>
      </w:r>
      <w:r>
        <w:rPr>
          <w:rtl/>
        </w:rPr>
        <w:t>גדעון סער (המחנה הממלכתי):</w:t>
      </w:r>
      <w:r w:rsidRPr="007E2D88">
        <w:rPr>
          <w:rStyle w:val="TagStyle"/>
          <w:rtl/>
        </w:rPr>
        <w:t xml:space="preserve"> &lt;&lt; דובר_המשך &gt;&gt;</w:t>
      </w:r>
      <w:r>
        <w:rPr>
          <w:rtl/>
        </w:rPr>
        <w:t xml:space="preserve">  </w:t>
      </w:r>
      <w:bookmarkEnd w:id="5961"/>
    </w:p>
    <w:p w:rsidR="000F25F8" w:rsidRDefault="000F25F8" w:rsidP="00017239">
      <w:pPr>
        <w:pStyle w:val="KeepWithNext"/>
        <w:rPr>
          <w:rtl/>
          <w:lang w:eastAsia="he-IL"/>
        </w:rPr>
      </w:pPr>
    </w:p>
    <w:p w:rsidR="000F25F8" w:rsidRDefault="000F25F8" w:rsidP="00063C27">
      <w:pPr>
        <w:rPr>
          <w:rtl/>
          <w:lang w:eastAsia="he-IL"/>
        </w:rPr>
      </w:pPr>
      <w:r>
        <w:rPr>
          <w:rFonts w:hint="cs"/>
          <w:rtl/>
          <w:lang w:eastAsia="he-IL"/>
        </w:rPr>
        <w:t xml:space="preserve">אנחנו מעוותים את </w:t>
      </w:r>
      <w:bookmarkStart w:id="5962" w:name="_ETM_Q12_173000"/>
      <w:bookmarkEnd w:id="5962"/>
      <w:r>
        <w:rPr>
          <w:rFonts w:hint="cs"/>
          <w:rtl/>
          <w:lang w:eastAsia="he-IL"/>
        </w:rPr>
        <w:t>כל החקיקה שלנו וקובעים שלא ניתן לבקר פעולה ממשלתית</w:t>
      </w:r>
      <w:bookmarkStart w:id="5963" w:name="_ETM_Q12_177000"/>
      <w:bookmarkEnd w:id="5963"/>
      <w:r>
        <w:rPr>
          <w:rFonts w:hint="cs"/>
          <w:rtl/>
          <w:lang w:eastAsia="he-IL"/>
        </w:rPr>
        <w:t xml:space="preserve"> מכל שיקול. אדוני היושב-ראש, אני לא נכנס לגופו</w:t>
      </w:r>
      <w:bookmarkStart w:id="5964" w:name="_ETM_Q12_180000"/>
      <w:bookmarkEnd w:id="5964"/>
      <w:r>
        <w:rPr>
          <w:rFonts w:hint="cs"/>
          <w:rtl/>
          <w:lang w:eastAsia="he-IL"/>
        </w:rPr>
        <w:t xml:space="preserve"> של אדם ולהרשעות וכדומה, אבל הייתה הכרעה על ידי הרכב </w:t>
      </w:r>
      <w:bookmarkStart w:id="5965" w:name="_ETM_Q12_186000"/>
      <w:bookmarkEnd w:id="5965"/>
      <w:r>
        <w:rPr>
          <w:rFonts w:hint="cs"/>
          <w:rtl/>
          <w:lang w:eastAsia="he-IL"/>
        </w:rPr>
        <w:t>של 11 שופטים. רוב ענק של הציבור מתנגד</w:t>
      </w:r>
      <w:bookmarkStart w:id="5966" w:name="_ETM_Q12_193000"/>
      <w:bookmarkEnd w:id="5966"/>
      <w:r>
        <w:rPr>
          <w:rFonts w:hint="cs"/>
          <w:rtl/>
          <w:lang w:eastAsia="he-IL"/>
        </w:rPr>
        <w:t xml:space="preserve"> לחוק הזה. תתביישו.</w:t>
      </w:r>
    </w:p>
    <w:p w:rsidR="000F25F8" w:rsidRDefault="000F25F8" w:rsidP="00017239">
      <w:pPr>
        <w:rPr>
          <w:rtl/>
          <w:lang w:eastAsia="he-IL"/>
        </w:rPr>
      </w:pPr>
      <w:bookmarkStart w:id="5967" w:name="_ETM_Q12_196000"/>
      <w:bookmarkEnd w:id="5967"/>
    </w:p>
    <w:p w:rsidR="000F25F8" w:rsidRDefault="000F25F8" w:rsidP="00017239">
      <w:pPr>
        <w:pStyle w:val="af9"/>
        <w:keepNext/>
        <w:rPr>
          <w:rtl/>
        </w:rPr>
      </w:pPr>
      <w:r w:rsidRPr="00D87566">
        <w:rPr>
          <w:rStyle w:val="TagStyle"/>
          <w:rtl/>
        </w:rPr>
        <w:t xml:space="preserve"> &lt;&lt; יור &gt;&gt; </w:t>
      </w:r>
      <w:r>
        <w:rPr>
          <w:rtl/>
        </w:rPr>
        <w:t>היו"ר אמיר אוחנה:</w:t>
      </w:r>
      <w:r w:rsidRPr="00D87566">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63C27">
      <w:pPr>
        <w:rPr>
          <w:rtl/>
          <w:lang w:eastAsia="he-IL"/>
        </w:rPr>
      </w:pPr>
      <w:bookmarkStart w:id="5968" w:name="_ETM_Q12_197000"/>
      <w:bookmarkEnd w:id="5968"/>
      <w:r>
        <w:rPr>
          <w:rFonts w:hint="cs"/>
          <w:rtl/>
          <w:lang w:eastAsia="he-IL"/>
        </w:rPr>
        <w:t>ואנחנו נעבור כעת להצבעה. חבר</w:t>
      </w:r>
      <w:bookmarkStart w:id="5969" w:name="_ETM_Q12_201000"/>
      <w:bookmarkEnd w:id="5969"/>
      <w:r>
        <w:rPr>
          <w:rFonts w:hint="cs"/>
          <w:rtl/>
          <w:lang w:eastAsia="he-IL"/>
        </w:rPr>
        <w:t xml:space="preserve">י הכנסת, ההצבעה תהיה שמית. מזכיר הכנסת, אנא קרא בשמות חברי הכנסת. </w:t>
      </w:r>
    </w:p>
    <w:p w:rsidR="000F25F8" w:rsidRPr="007E2D88" w:rsidRDefault="000F25F8" w:rsidP="00017239">
      <w:pPr>
        <w:rPr>
          <w:rtl/>
          <w:lang w:eastAsia="he-IL"/>
        </w:rPr>
      </w:pPr>
      <w:bookmarkStart w:id="5970" w:name="_ETM_Q12_208000"/>
      <w:bookmarkEnd w:id="5970"/>
      <w:r>
        <w:rPr>
          <w:rFonts w:hint="cs"/>
          <w:rtl/>
          <w:lang w:eastAsia="he-IL"/>
        </w:rPr>
        <w:t xml:space="preserve"> </w:t>
      </w:r>
    </w:p>
    <w:p w:rsidR="000F25F8" w:rsidRPr="00E5054A" w:rsidRDefault="000F25F8" w:rsidP="00017239">
      <w:pPr>
        <w:pStyle w:val="af3"/>
        <w:keepNext/>
        <w:rPr>
          <w:rtl/>
        </w:rPr>
      </w:pPr>
      <w:r>
        <w:rPr>
          <w:rFonts w:hint="eastAsia"/>
          <w:rtl/>
        </w:rPr>
        <w:t>הצבעה</w:t>
      </w:r>
      <w:r>
        <w:rPr>
          <w:rtl/>
        </w:rPr>
        <w:t xml:space="preserve"> </w:t>
      </w:r>
      <w:r>
        <w:rPr>
          <w:rFonts w:hint="cs"/>
          <w:rtl/>
        </w:rPr>
        <w:t>שמית</w:t>
      </w:r>
    </w:p>
    <w:p w:rsidR="000F25F8" w:rsidRDefault="000F25F8" w:rsidP="00017239">
      <w:pPr>
        <w:pStyle w:val="a4"/>
        <w:keepNext/>
        <w:rPr>
          <w:rStyle w:val="TagStyle"/>
          <w:rtl/>
        </w:rPr>
      </w:pPr>
      <w:bookmarkStart w:id="5971" w:name="ET_interruption_6327_1"/>
    </w:p>
    <w:p w:rsidR="000F25F8" w:rsidRDefault="00E043C3" w:rsidP="00E043C3">
      <w:pPr>
        <w:pStyle w:val="af8"/>
        <w:rPr>
          <w:rtl/>
        </w:rPr>
      </w:pPr>
      <w:r w:rsidRPr="00E043C3">
        <w:rPr>
          <w:rStyle w:val="TagStyle"/>
          <w:rtl/>
        </w:rPr>
        <w:t xml:space="preserve"> &lt;&lt; קריאה &gt;&gt;</w:t>
      </w:r>
      <w:r w:rsidR="000F25F8" w:rsidRPr="00E5054A">
        <w:rPr>
          <w:rStyle w:val="TagStyle"/>
          <w:rtl/>
        </w:rPr>
        <w:t xml:space="preserve"> </w:t>
      </w:r>
      <w:bookmarkStart w:id="5972" w:name="_Toc128001699"/>
      <w:r w:rsidR="000F25F8">
        <w:rPr>
          <w:rtl/>
        </w:rPr>
        <w:t>מזכיר הכנסת דן מרזוק:</w:t>
      </w:r>
      <w:bookmarkEnd w:id="5972"/>
      <w:r w:rsidR="000F25F8" w:rsidRPr="00E5054A">
        <w:rPr>
          <w:rStyle w:val="TagStyle"/>
          <w:rtl/>
        </w:rPr>
        <w:t xml:space="preserve"> </w:t>
      </w:r>
      <w:r w:rsidRPr="00E043C3">
        <w:rPr>
          <w:rStyle w:val="TagStyle"/>
          <w:rtl/>
        </w:rPr>
        <w:t xml:space="preserve">&lt;&lt; קריאה &gt;&gt; </w:t>
      </w:r>
      <w:r w:rsidR="000F25F8">
        <w:rPr>
          <w:rtl/>
        </w:rPr>
        <w:t xml:space="preserve">  </w:t>
      </w:r>
      <w:bookmarkEnd w:id="5971"/>
    </w:p>
    <w:p w:rsidR="000F25F8" w:rsidRDefault="000F25F8" w:rsidP="00017239">
      <w:pPr>
        <w:ind w:firstLine="0"/>
        <w:rPr>
          <w:rtl/>
          <w:lang w:eastAsia="he-IL"/>
        </w:rPr>
      </w:pPr>
      <w:r>
        <w:rPr>
          <w:rFonts w:hint="cs"/>
          <w:rtl/>
          <w:lang w:eastAsia="he-IL"/>
        </w:rPr>
        <w:t>(קורא בשמות חברי הכנסת)</w:t>
      </w:r>
    </w:p>
    <w:p w:rsidR="000F25F8" w:rsidRDefault="000F25F8" w:rsidP="00017239">
      <w:pPr>
        <w:rPr>
          <w:rtl/>
          <w:lang w:eastAsia="he-IL"/>
        </w:rPr>
      </w:pPr>
    </w:p>
    <w:p w:rsidR="000F25F8" w:rsidRDefault="000F25F8" w:rsidP="00E342DF">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יולי יואל אדלשטיין</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אמיר אוחנה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ינון אזולאי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F25F8" w:rsidRDefault="000F25F8" w:rsidP="00E342D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0F25F8" w:rsidRDefault="000F25F8" w:rsidP="00E342D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  אינה נוכחת</w:t>
      </w:r>
      <w:bookmarkStart w:id="5973" w:name="_ETM_Q12_239000"/>
      <w:bookmarkEnd w:id="5973"/>
    </w:p>
    <w:p w:rsidR="000F25F8" w:rsidRDefault="000F25F8" w:rsidP="00E342D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F25F8" w:rsidRDefault="000F25F8" w:rsidP="00E342D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lastRenderedPageBreak/>
        <w:t>מיכאל מרדכי ביטון</w:t>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 אינו </w:t>
      </w:r>
      <w:bookmarkStart w:id="5974" w:name="_ETM_Q12_267000"/>
      <w:bookmarkEnd w:id="5974"/>
      <w:r>
        <w:rPr>
          <w:rFonts w:hint="cs"/>
          <w:rtl/>
          <w:lang w:eastAsia="he-IL"/>
        </w:rPr>
        <w:t>נוכח</w:t>
      </w:r>
    </w:p>
    <w:p w:rsidR="000F25F8" w:rsidRDefault="000F25F8" w:rsidP="00E342D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אינה נוכחת</w:t>
      </w:r>
    </w:p>
    <w:p w:rsidR="000F25F8" w:rsidRDefault="000F25F8" w:rsidP="00E342D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 אינה נוכחת</w:t>
      </w:r>
    </w:p>
    <w:p w:rsidR="000F25F8" w:rsidRDefault="000F25F8" w:rsidP="00E342D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גלית דיסטל אטבריאן</w:t>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 xml:space="preserve">אינו </w:t>
      </w:r>
      <w:bookmarkStart w:id="5975" w:name="_ETM_Q12_340000"/>
      <w:bookmarkEnd w:id="5975"/>
      <w:r>
        <w:rPr>
          <w:rFonts w:hint="cs"/>
          <w:rtl/>
          <w:lang w:eastAsia="he-IL"/>
        </w:rPr>
        <w:t>נוכח</w:t>
      </w:r>
    </w:p>
    <w:p w:rsidR="000F25F8" w:rsidRDefault="000F25F8" w:rsidP="00E342D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אריה מכלוף דרעי</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מיכל מרים וולדיגר</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יצחק שמעון וסרלאוף</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063C2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אימאן ח'טיב יאסין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lastRenderedPageBreak/>
        <w:t>אוהד טל</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 xml:space="preserve">אינו </w:t>
      </w:r>
      <w:bookmarkStart w:id="5976" w:name="_ETM_Q12_412000"/>
      <w:bookmarkEnd w:id="5976"/>
      <w:r>
        <w:rPr>
          <w:rFonts w:hint="cs"/>
          <w:rtl/>
          <w:lang w:eastAsia="he-IL"/>
        </w:rPr>
        <w:t>נוכח</w:t>
      </w:r>
    </w:p>
    <w:p w:rsidR="000F25F8" w:rsidRDefault="000F25F8" w:rsidP="00E342D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ארז מלול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 xml:space="preserve"> אינה נוכחת</w:t>
      </w:r>
    </w:p>
    <w:p w:rsidR="000F25F8" w:rsidRDefault="000F25F8" w:rsidP="00E342D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 אינו נוכח</w:t>
      </w:r>
    </w:p>
    <w:p w:rsidR="000F25F8" w:rsidRDefault="000F25F8" w:rsidP="00E342D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לימור סון הר מלך</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lastRenderedPageBreak/>
        <w:t>אורית מלכה סטרוק</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 xml:space="preserve">אינו </w:t>
      </w:r>
      <w:bookmarkStart w:id="5977" w:name="_ETM_Q12_555000"/>
      <w:bookmarkEnd w:id="5977"/>
      <w:r>
        <w:rPr>
          <w:rFonts w:hint="cs"/>
          <w:rtl/>
          <w:lang w:eastAsia="he-IL"/>
        </w:rPr>
        <w:t>נוכח</w:t>
      </w:r>
    </w:p>
    <w:p w:rsidR="000F25F8" w:rsidRDefault="000F25F8" w:rsidP="00E342D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E342D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אורית פרקש הכהן</w:t>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מטי צרפתי הרכבי</w:t>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יואב קיש</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0F25F8" w:rsidRDefault="000F25F8" w:rsidP="00E342D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משה רוט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F25F8" w:rsidRDefault="000F25F8" w:rsidP="00E342D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 xml:space="preserve"> נגד</w:t>
      </w:r>
    </w:p>
    <w:p w:rsidR="000F25F8" w:rsidRDefault="000F25F8" w:rsidP="00E342DF">
      <w:pPr>
        <w:rPr>
          <w:rtl/>
          <w:lang w:eastAsia="he-IL"/>
        </w:rPr>
      </w:pPr>
      <w:r>
        <w:rPr>
          <w:rtl/>
          <w:lang w:eastAsia="he-IL"/>
        </w:rPr>
        <w:t>אפרת רייטן מרום</w:t>
      </w:r>
      <w:r>
        <w:rPr>
          <w:rtl/>
          <w:lang w:eastAsia="he-IL"/>
        </w:rPr>
        <w:tab/>
        <w:t xml:space="preserve">–  </w:t>
      </w:r>
      <w:r>
        <w:rPr>
          <w:rFonts w:hint="cs"/>
          <w:rtl/>
          <w:lang w:eastAsia="he-IL"/>
        </w:rPr>
        <w:t xml:space="preserve"> נגד</w:t>
      </w:r>
    </w:p>
    <w:p w:rsidR="000F25F8" w:rsidRDefault="000F25F8" w:rsidP="00E342DF">
      <w:pPr>
        <w:rPr>
          <w:rtl/>
          <w:lang w:eastAsia="he-IL"/>
        </w:rPr>
      </w:pPr>
      <w:r>
        <w:rPr>
          <w:rtl/>
          <w:lang w:eastAsia="he-IL"/>
        </w:rPr>
        <w:t>יפעת שאשא ביטון</w:t>
      </w:r>
      <w:r>
        <w:rPr>
          <w:rtl/>
          <w:lang w:eastAsia="he-IL"/>
        </w:rPr>
        <w:tab/>
        <w:t xml:space="preserve">–  </w:t>
      </w:r>
      <w:r>
        <w:rPr>
          <w:rFonts w:hint="cs"/>
          <w:rtl/>
          <w:lang w:eastAsia="he-IL"/>
        </w:rPr>
        <w:t xml:space="preserve"> אינה נוכחת</w:t>
      </w:r>
    </w:p>
    <w:p w:rsidR="000F25F8" w:rsidRDefault="000F25F8" w:rsidP="00E342D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 נגד</w:t>
      </w:r>
    </w:p>
    <w:p w:rsidR="000F25F8" w:rsidRDefault="000F25F8" w:rsidP="00E342DF">
      <w:pPr>
        <w:rPr>
          <w:rtl/>
          <w:lang w:eastAsia="he-IL"/>
        </w:rPr>
      </w:pPr>
      <w:r>
        <w:rPr>
          <w:rtl/>
          <w:lang w:eastAsia="he-IL"/>
        </w:rPr>
        <w:t>קטי קטרין שטרית</w:t>
      </w:r>
      <w:r>
        <w:rPr>
          <w:rtl/>
          <w:lang w:eastAsia="he-IL"/>
        </w:rPr>
        <w:tab/>
        <w:t xml:space="preserve">–  </w:t>
      </w:r>
      <w:r>
        <w:rPr>
          <w:rFonts w:hint="cs"/>
          <w:rtl/>
          <w:lang w:eastAsia="he-IL"/>
        </w:rPr>
        <w:t xml:space="preserve"> בעד</w:t>
      </w:r>
    </w:p>
    <w:p w:rsidR="000F25F8" w:rsidRDefault="000F25F8" w:rsidP="00E342D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 אינו נוכח</w:t>
      </w:r>
    </w:p>
    <w:p w:rsidR="000F25F8" w:rsidRDefault="000F25F8" w:rsidP="00017239">
      <w:pPr>
        <w:rPr>
          <w:rtl/>
          <w:lang w:eastAsia="he-IL"/>
        </w:rPr>
      </w:pPr>
      <w:bookmarkStart w:id="5978" w:name="_ETM_Q12_671000"/>
      <w:bookmarkEnd w:id="5978"/>
      <w:r>
        <w:rPr>
          <w:rFonts w:hint="cs"/>
          <w:rtl/>
          <w:lang w:eastAsia="he-IL"/>
        </w:rPr>
        <w:t xml:space="preserve"> </w:t>
      </w:r>
    </w:p>
    <w:p w:rsidR="000F25F8" w:rsidRDefault="000F25F8" w:rsidP="00017239">
      <w:pPr>
        <w:pStyle w:val="af9"/>
        <w:keepNext/>
        <w:rPr>
          <w:rtl/>
        </w:rPr>
      </w:pPr>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חברת הכנסת פרידמן - - -</w:t>
      </w:r>
    </w:p>
    <w:p w:rsidR="000F25F8" w:rsidRDefault="000F25F8" w:rsidP="00017239">
      <w:pPr>
        <w:rPr>
          <w:rtl/>
          <w:lang w:eastAsia="he-IL"/>
        </w:rPr>
      </w:pPr>
    </w:p>
    <w:p w:rsidR="000F25F8" w:rsidRDefault="000F25F8" w:rsidP="00017239">
      <w:pPr>
        <w:pStyle w:val="af8"/>
        <w:keepNext/>
        <w:rPr>
          <w:rtl/>
        </w:rPr>
      </w:pPr>
      <w:bookmarkStart w:id="5979" w:name="ET_interruption_5809_11"/>
      <w:r w:rsidRPr="009C16E9">
        <w:rPr>
          <w:rStyle w:val="TagStyle"/>
          <w:rtl/>
        </w:rPr>
        <w:t xml:space="preserve"> &lt;&lt; קריאה &gt;&gt; </w:t>
      </w:r>
      <w:r>
        <w:rPr>
          <w:rtl/>
        </w:rPr>
        <w:t>מיכל שיר סגמן (יש עתיד):</w:t>
      </w:r>
      <w:r w:rsidRPr="009C16E9">
        <w:rPr>
          <w:rStyle w:val="TagStyle"/>
          <w:rtl/>
        </w:rPr>
        <w:t xml:space="preserve"> &lt;&lt; קריאה &gt;&gt;</w:t>
      </w:r>
      <w:r>
        <w:rPr>
          <w:rtl/>
        </w:rPr>
        <w:t xml:space="preserve">  </w:t>
      </w:r>
      <w:bookmarkEnd w:id="5979"/>
    </w:p>
    <w:p w:rsidR="000F25F8" w:rsidRDefault="000F25F8" w:rsidP="00017239">
      <w:pPr>
        <w:pStyle w:val="KeepWithNext"/>
        <w:rPr>
          <w:rtl/>
          <w:lang w:eastAsia="he-IL"/>
        </w:rPr>
      </w:pPr>
    </w:p>
    <w:p w:rsidR="000F25F8" w:rsidRDefault="000F25F8" w:rsidP="00017239">
      <w:pPr>
        <w:rPr>
          <w:rtl/>
          <w:lang w:eastAsia="he-IL"/>
        </w:rPr>
      </w:pPr>
      <w:bookmarkStart w:id="5980" w:name="_ETM_Q12_674000"/>
      <w:bookmarkEnd w:id="5980"/>
      <w:r>
        <w:rPr>
          <w:rFonts w:hint="cs"/>
          <w:rtl/>
          <w:lang w:eastAsia="he-IL"/>
        </w:rPr>
        <w:t xml:space="preserve">אלמוג, הכשרת עבריין מורשע, בוא תצלם את זה, ככה מכשירים עבריינים במדינת ישראל. </w:t>
      </w:r>
    </w:p>
    <w:p w:rsidR="000F25F8" w:rsidRDefault="000F25F8" w:rsidP="00017239">
      <w:pPr>
        <w:rPr>
          <w:rtl/>
          <w:lang w:eastAsia="he-IL"/>
        </w:rPr>
      </w:pPr>
      <w:bookmarkStart w:id="5981" w:name="_ETM_Q12_677000"/>
      <w:bookmarkEnd w:id="5981"/>
    </w:p>
    <w:p w:rsidR="000F25F8" w:rsidRDefault="000F25F8" w:rsidP="00017239">
      <w:pPr>
        <w:pStyle w:val="af9"/>
        <w:keepNext/>
        <w:rPr>
          <w:rtl/>
        </w:rPr>
      </w:pPr>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5982" w:name="_ETM_Q12_678000"/>
      <w:bookmarkEnd w:id="5982"/>
      <w:r>
        <w:rPr>
          <w:rFonts w:hint="cs"/>
          <w:rtl/>
          <w:lang w:eastAsia="he-IL"/>
        </w:rPr>
        <w:t>חברת הכנסת שיר, אני קורא אותך לסדר קריאה ראשונה.</w:t>
      </w:r>
    </w:p>
    <w:p w:rsidR="000F25F8" w:rsidRDefault="000F25F8" w:rsidP="00017239">
      <w:pPr>
        <w:rPr>
          <w:rtl/>
          <w:lang w:eastAsia="he-IL"/>
        </w:rPr>
      </w:pPr>
      <w:bookmarkStart w:id="5983" w:name="_ETM_Q12_681000"/>
      <w:bookmarkEnd w:id="5983"/>
    </w:p>
    <w:p w:rsidR="000F25F8" w:rsidRDefault="000F25F8" w:rsidP="00017239">
      <w:pPr>
        <w:pStyle w:val="af8"/>
        <w:keepNext/>
        <w:rPr>
          <w:rtl/>
        </w:rPr>
      </w:pPr>
      <w:bookmarkStart w:id="5984" w:name="ET_interruption_5809_13"/>
      <w:r w:rsidRPr="009C16E9">
        <w:rPr>
          <w:rStyle w:val="TagStyle"/>
          <w:rtl/>
        </w:rPr>
        <w:t xml:space="preserve"> &lt;&lt; קריאה &gt;&gt; </w:t>
      </w:r>
      <w:r>
        <w:rPr>
          <w:rtl/>
        </w:rPr>
        <w:t>מיכל שיר סגמן (יש עתיד):</w:t>
      </w:r>
      <w:r w:rsidRPr="009C16E9">
        <w:rPr>
          <w:rStyle w:val="TagStyle"/>
          <w:rtl/>
        </w:rPr>
        <w:t xml:space="preserve"> &lt;&lt; קריאה &gt;&gt;</w:t>
      </w:r>
      <w:r>
        <w:rPr>
          <w:rtl/>
        </w:rPr>
        <w:t xml:space="preserve">  </w:t>
      </w:r>
      <w:bookmarkEnd w:id="598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תקרא אותי לסדר איזו קריאה שאתה רוצה. ככה מכשירים עבריינים במדינת ישראל.</w:t>
      </w:r>
    </w:p>
    <w:p w:rsidR="000F25F8" w:rsidRDefault="000F25F8" w:rsidP="00017239">
      <w:pPr>
        <w:rPr>
          <w:rtl/>
          <w:lang w:eastAsia="he-IL"/>
        </w:rPr>
      </w:pPr>
      <w:bookmarkStart w:id="5985" w:name="_ETM_Q12_686000"/>
      <w:bookmarkEnd w:id="5985"/>
    </w:p>
    <w:p w:rsidR="000F25F8" w:rsidRDefault="000F25F8" w:rsidP="00017239">
      <w:pPr>
        <w:pStyle w:val="af9"/>
        <w:keepNext/>
        <w:rPr>
          <w:rtl/>
        </w:rPr>
      </w:pPr>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חברת הכנסת שיר, אני קורא אותך לסדר קריאה השנייה.</w:t>
      </w:r>
    </w:p>
    <w:p w:rsidR="000F25F8" w:rsidRDefault="000F25F8" w:rsidP="00017239">
      <w:pPr>
        <w:rPr>
          <w:rtl/>
          <w:lang w:eastAsia="he-IL"/>
        </w:rPr>
      </w:pPr>
    </w:p>
    <w:p w:rsidR="000F25F8" w:rsidRDefault="000F25F8" w:rsidP="00017239">
      <w:pPr>
        <w:pStyle w:val="af8"/>
        <w:keepNext/>
        <w:rPr>
          <w:rtl/>
        </w:rPr>
      </w:pPr>
      <w:bookmarkStart w:id="5986" w:name="ET_interruption_5809_15"/>
      <w:r w:rsidRPr="009C16E9">
        <w:rPr>
          <w:rStyle w:val="TagStyle"/>
          <w:rtl/>
        </w:rPr>
        <w:t xml:space="preserve"> &lt;&lt; קריאה &gt;&gt; </w:t>
      </w:r>
      <w:r>
        <w:rPr>
          <w:rtl/>
        </w:rPr>
        <w:t>מיכל שיר סגמן (יש עתיד):</w:t>
      </w:r>
      <w:r w:rsidRPr="009C16E9">
        <w:rPr>
          <w:rStyle w:val="TagStyle"/>
          <w:rtl/>
        </w:rPr>
        <w:t xml:space="preserve"> &lt;&lt; קריאה &gt;&gt;</w:t>
      </w:r>
      <w:r>
        <w:rPr>
          <w:rtl/>
        </w:rPr>
        <w:t xml:space="preserve">  </w:t>
      </w:r>
      <w:bookmarkEnd w:id="598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עבריינים שגונבים מהציבור, בושה, בושה.</w:t>
      </w:r>
    </w:p>
    <w:p w:rsidR="000F25F8" w:rsidRDefault="000F25F8" w:rsidP="00017239">
      <w:pPr>
        <w:rPr>
          <w:rtl/>
          <w:lang w:eastAsia="he-IL"/>
        </w:rPr>
      </w:pPr>
      <w:bookmarkStart w:id="5987" w:name="_ETM_Q12_690000"/>
      <w:bookmarkEnd w:id="5987"/>
    </w:p>
    <w:p w:rsidR="000F25F8" w:rsidRDefault="000F25F8" w:rsidP="00017239">
      <w:pPr>
        <w:pStyle w:val="af9"/>
        <w:keepNext/>
        <w:rPr>
          <w:rtl/>
        </w:rPr>
      </w:pPr>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חברת הכנסת שיר, אני קורא אותך לסדר קריאה שלישית, נא לצאת. </w:t>
      </w:r>
      <w:bookmarkStart w:id="5988" w:name="_ETM_Q12_693000"/>
      <w:bookmarkStart w:id="5989" w:name="_ETM_Q12_694000"/>
      <w:bookmarkEnd w:id="5988"/>
      <w:bookmarkEnd w:id="5989"/>
    </w:p>
    <w:p w:rsidR="000F25F8" w:rsidRDefault="000F25F8" w:rsidP="00017239">
      <w:pPr>
        <w:rPr>
          <w:rtl/>
          <w:lang w:eastAsia="he-IL"/>
        </w:rPr>
      </w:pPr>
    </w:p>
    <w:p w:rsidR="000F25F8" w:rsidRDefault="000F25F8" w:rsidP="00017239">
      <w:pPr>
        <w:pStyle w:val="af8"/>
        <w:keepNext/>
        <w:rPr>
          <w:rtl/>
        </w:rPr>
      </w:pPr>
      <w:r w:rsidRPr="009C16E9">
        <w:rPr>
          <w:rStyle w:val="TagStyle"/>
          <w:rtl/>
        </w:rPr>
        <w:t xml:space="preserve">&lt;&lt; קריאה &gt;&gt; </w:t>
      </w:r>
      <w:r>
        <w:rPr>
          <w:rtl/>
        </w:rPr>
        <w:t>מיכל שיר סגמן (יש עתיד):</w:t>
      </w:r>
      <w:r w:rsidRPr="009C16E9">
        <w:rPr>
          <w:rStyle w:val="TagStyle"/>
          <w:rtl/>
        </w:rPr>
        <w:t xml:space="preserve"> &lt;&lt; קריאה &gt;&gt;</w:t>
      </w:r>
      <w:r>
        <w:rPr>
          <w:rtl/>
        </w:rPr>
        <w:t xml:space="preserve">  </w:t>
      </w:r>
    </w:p>
    <w:p w:rsidR="000F25F8" w:rsidRDefault="000F25F8" w:rsidP="00017239">
      <w:pPr>
        <w:rPr>
          <w:rtl/>
          <w:lang w:eastAsia="he-IL"/>
        </w:rPr>
      </w:pPr>
    </w:p>
    <w:p w:rsidR="000F25F8" w:rsidRDefault="000F25F8" w:rsidP="00017239">
      <w:pPr>
        <w:rPr>
          <w:rtl/>
          <w:lang w:eastAsia="he-IL"/>
        </w:rPr>
      </w:pPr>
      <w:r>
        <w:rPr>
          <w:rFonts w:hint="cs"/>
          <w:rtl/>
          <w:lang w:eastAsia="he-IL"/>
        </w:rPr>
        <w:t>תמשיכו להכשיר עבריינים.</w:t>
      </w:r>
    </w:p>
    <w:p w:rsidR="000F25F8" w:rsidRDefault="000F25F8" w:rsidP="00017239">
      <w:pPr>
        <w:rPr>
          <w:rtl/>
          <w:lang w:eastAsia="he-IL"/>
        </w:rPr>
      </w:pPr>
    </w:p>
    <w:p w:rsidR="000F25F8" w:rsidRDefault="000F25F8" w:rsidP="00017239">
      <w:pPr>
        <w:pStyle w:val="af9"/>
        <w:keepNext/>
        <w:rPr>
          <w:rtl/>
        </w:rPr>
      </w:pPr>
      <w:bookmarkStart w:id="5990" w:name="ET_yor_6423_17"/>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bookmarkEnd w:id="599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חברת הכנסת מיכל שיר, אנחנו באמצע הצבעה, נא לצאת.</w:t>
      </w:r>
    </w:p>
    <w:p w:rsidR="000F25F8" w:rsidRDefault="000F25F8" w:rsidP="00017239">
      <w:pPr>
        <w:rPr>
          <w:rtl/>
          <w:lang w:eastAsia="he-IL"/>
        </w:rPr>
      </w:pPr>
    </w:p>
    <w:p w:rsidR="000F25F8" w:rsidRDefault="000F25F8" w:rsidP="00017239">
      <w:pPr>
        <w:pStyle w:val="af8"/>
        <w:keepNext/>
        <w:rPr>
          <w:rtl/>
        </w:rPr>
      </w:pPr>
      <w:bookmarkStart w:id="5991" w:name="ET_interruption_5809_18"/>
      <w:r w:rsidRPr="009C16E9">
        <w:rPr>
          <w:rStyle w:val="TagStyle"/>
          <w:rtl/>
        </w:rPr>
        <w:t xml:space="preserve"> &lt;&lt; קריאה &gt;&gt; </w:t>
      </w:r>
      <w:r>
        <w:rPr>
          <w:rtl/>
        </w:rPr>
        <w:t>מיכל שיר סגמן (יש עתיד):</w:t>
      </w:r>
      <w:r w:rsidRPr="009C16E9">
        <w:rPr>
          <w:rStyle w:val="TagStyle"/>
          <w:rtl/>
        </w:rPr>
        <w:t xml:space="preserve"> &lt;&lt; קריאה &gt;&gt;</w:t>
      </w:r>
      <w:r>
        <w:rPr>
          <w:rtl/>
        </w:rPr>
        <w:t xml:space="preserve">  </w:t>
      </w:r>
      <w:bookmarkEnd w:id="5991"/>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באמצע </w:t>
      </w:r>
      <w:bookmarkStart w:id="5992" w:name="_ETM_Q12_701000"/>
      <w:bookmarkEnd w:id="5992"/>
      <w:r>
        <w:rPr>
          <w:rFonts w:hint="cs"/>
          <w:rtl/>
          <w:lang w:eastAsia="he-IL"/>
        </w:rPr>
        <w:t xml:space="preserve">הצבעה על הכשרת עבריינים, ממשלה של עבריינים שמכשירה עבריינים, תתביישו </w:t>
      </w:r>
      <w:bookmarkStart w:id="5993" w:name="_ETM_Q12_709000"/>
      <w:bookmarkEnd w:id="5993"/>
      <w:r>
        <w:rPr>
          <w:rFonts w:hint="cs"/>
          <w:rtl/>
          <w:lang w:eastAsia="he-IL"/>
        </w:rPr>
        <w:t>לכם, בושה, עבריינים.</w:t>
      </w:r>
    </w:p>
    <w:p w:rsidR="000F25F8" w:rsidRDefault="000F25F8" w:rsidP="00017239">
      <w:pPr>
        <w:rPr>
          <w:rtl/>
          <w:lang w:eastAsia="he-IL"/>
        </w:rPr>
      </w:pPr>
    </w:p>
    <w:p w:rsidR="000F25F8" w:rsidRDefault="000F25F8" w:rsidP="00017239">
      <w:pPr>
        <w:pStyle w:val="af8"/>
        <w:keepNext/>
        <w:rPr>
          <w:rtl/>
        </w:rPr>
      </w:pPr>
      <w:bookmarkStart w:id="5994" w:name="ET_interruption_5786_19"/>
      <w:r w:rsidRPr="009C16E9">
        <w:rPr>
          <w:rStyle w:val="TagStyle"/>
          <w:rtl/>
        </w:rPr>
        <w:lastRenderedPageBreak/>
        <w:t xml:space="preserve"> &lt;&lt; קריאה &gt;&gt; </w:t>
      </w:r>
      <w:r>
        <w:rPr>
          <w:rtl/>
        </w:rPr>
        <w:t>אופיר כץ (הליכוד):</w:t>
      </w:r>
      <w:r w:rsidRPr="009C16E9">
        <w:rPr>
          <w:rStyle w:val="TagStyle"/>
          <w:rtl/>
        </w:rPr>
        <w:t xml:space="preserve"> &lt;&lt; קריאה &gt;&gt;</w:t>
      </w:r>
      <w:r>
        <w:rPr>
          <w:rtl/>
        </w:rPr>
        <w:t xml:space="preserve">  </w:t>
      </w:r>
      <w:bookmarkEnd w:id="599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צאי החוצה כבר.</w:t>
      </w:r>
    </w:p>
    <w:p w:rsidR="000F25F8" w:rsidRDefault="000F25F8" w:rsidP="00017239">
      <w:pPr>
        <w:rPr>
          <w:rtl/>
          <w:lang w:eastAsia="he-IL"/>
        </w:rPr>
      </w:pPr>
    </w:p>
    <w:p w:rsidR="000F25F8" w:rsidRDefault="000F25F8" w:rsidP="00063C27">
      <w:pPr>
        <w:ind w:firstLine="0"/>
        <w:jc w:val="center"/>
        <w:rPr>
          <w:rtl/>
          <w:lang w:eastAsia="he-IL"/>
        </w:rPr>
      </w:pPr>
      <w:bookmarkStart w:id="5995" w:name="_ETM_Q12_712000"/>
      <w:bookmarkEnd w:id="5995"/>
      <w:r>
        <w:rPr>
          <w:rFonts w:hint="cs"/>
          <w:rtl/>
          <w:lang w:eastAsia="he-IL"/>
        </w:rPr>
        <w:t xml:space="preserve">(חברת הכנסת מיכל שיר סגמן יוצאת מאולם </w:t>
      </w:r>
      <w:bookmarkStart w:id="5996" w:name="_ETM_Q12_714000"/>
      <w:bookmarkEnd w:id="5996"/>
      <w:r>
        <w:rPr>
          <w:rFonts w:hint="cs"/>
          <w:rtl/>
          <w:lang w:eastAsia="he-IL"/>
        </w:rPr>
        <w:t>המליאה.)</w:t>
      </w:r>
    </w:p>
    <w:p w:rsidR="000F25F8" w:rsidRDefault="000F25F8" w:rsidP="00017239">
      <w:pPr>
        <w:jc w:val="center"/>
        <w:rPr>
          <w:rtl/>
          <w:lang w:eastAsia="he-IL"/>
        </w:rPr>
      </w:pPr>
    </w:p>
    <w:p w:rsidR="000F25F8" w:rsidRDefault="000F25F8" w:rsidP="00017239">
      <w:pPr>
        <w:pStyle w:val="af9"/>
        <w:keepNext/>
        <w:rPr>
          <w:rtl/>
        </w:rPr>
      </w:pPr>
      <w:r w:rsidRPr="009C16E9">
        <w:rPr>
          <w:rStyle w:val="TagStyle"/>
          <w:rtl/>
        </w:rPr>
        <w:t xml:space="preserve"> &lt;&lt; יור &gt;&gt; </w:t>
      </w:r>
      <w:r>
        <w:rPr>
          <w:rtl/>
        </w:rPr>
        <w:t>היו"ר אמיר אוחנה:</w:t>
      </w:r>
      <w:r w:rsidRPr="009C16E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מזכיר הכנסת, נא המשך. </w:t>
      </w:r>
    </w:p>
    <w:p w:rsidR="000F25F8" w:rsidRDefault="000F25F8" w:rsidP="00017239">
      <w:pPr>
        <w:rPr>
          <w:rtl/>
          <w:lang w:eastAsia="he-IL"/>
        </w:rPr>
      </w:pPr>
      <w:bookmarkStart w:id="5997" w:name="_ETM_Q12_718000"/>
      <w:bookmarkEnd w:id="5997"/>
    </w:p>
    <w:p w:rsidR="000F25F8" w:rsidRDefault="00E043C3" w:rsidP="00E043C3">
      <w:pPr>
        <w:pStyle w:val="af8"/>
        <w:rPr>
          <w:rtl/>
        </w:rPr>
      </w:pPr>
      <w:bookmarkStart w:id="5998" w:name="ET_interruption_6327_21"/>
      <w:r w:rsidRPr="00E043C3">
        <w:rPr>
          <w:rStyle w:val="TagStyle"/>
          <w:rtl/>
        </w:rPr>
        <w:t xml:space="preserve"> &lt;&lt; קריאה &gt;&gt;</w:t>
      </w:r>
      <w:r w:rsidR="000F25F8" w:rsidRPr="009C16E9">
        <w:rPr>
          <w:rStyle w:val="TagStyle"/>
          <w:rtl/>
        </w:rPr>
        <w:t xml:space="preserve"> </w:t>
      </w:r>
      <w:bookmarkStart w:id="5999" w:name="_Toc128001700"/>
      <w:r w:rsidR="000F25F8">
        <w:rPr>
          <w:rtl/>
        </w:rPr>
        <w:t>מזכיר הכנסת דן מרזוק:</w:t>
      </w:r>
      <w:bookmarkEnd w:id="5999"/>
      <w:r w:rsidR="000F25F8" w:rsidRPr="009C16E9">
        <w:rPr>
          <w:rStyle w:val="TagStyle"/>
          <w:rtl/>
        </w:rPr>
        <w:t xml:space="preserve"> </w:t>
      </w:r>
      <w:r w:rsidRPr="00E043C3">
        <w:rPr>
          <w:rStyle w:val="TagStyle"/>
          <w:rtl/>
        </w:rPr>
        <w:t xml:space="preserve">&lt;&lt; קריאה &gt;&gt; </w:t>
      </w:r>
      <w:r w:rsidR="000F25F8">
        <w:rPr>
          <w:rtl/>
        </w:rPr>
        <w:t xml:space="preserve">  </w:t>
      </w:r>
      <w:bookmarkEnd w:id="5998"/>
    </w:p>
    <w:p w:rsidR="000F25F8" w:rsidRDefault="000F25F8" w:rsidP="00017239">
      <w:pPr>
        <w:pStyle w:val="KeepWithNext"/>
        <w:ind w:firstLine="0"/>
        <w:rPr>
          <w:rtl/>
          <w:lang w:eastAsia="he-IL"/>
        </w:rPr>
      </w:pPr>
      <w:r>
        <w:rPr>
          <w:rFonts w:hint="cs"/>
          <w:rtl/>
          <w:lang w:eastAsia="he-IL"/>
        </w:rPr>
        <w:t>(קורא בשמות חברי הכנסת)</w:t>
      </w:r>
    </w:p>
    <w:p w:rsidR="000F25F8" w:rsidRPr="009C16E9" w:rsidRDefault="000F25F8" w:rsidP="00017239">
      <w:pPr>
        <w:rPr>
          <w:rtl/>
          <w:lang w:eastAsia="he-IL"/>
        </w:rPr>
      </w:pPr>
    </w:p>
    <w:p w:rsidR="000F25F8" w:rsidRDefault="000F25F8" w:rsidP="00E342DF">
      <w:pPr>
        <w:rPr>
          <w:rtl/>
          <w:lang w:eastAsia="he-IL"/>
        </w:rPr>
      </w:pPr>
      <w:r>
        <w:rPr>
          <w:rtl/>
          <w:lang w:eastAsia="he-IL"/>
        </w:rPr>
        <w:t>מיכל שיר סגמן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0F25F8" w:rsidRDefault="000F25F8" w:rsidP="00E342DF">
      <w:pPr>
        <w:rPr>
          <w:rtl/>
          <w:lang w:eastAsia="he-IL"/>
        </w:rPr>
      </w:pPr>
      <w:r>
        <w:rPr>
          <w:rtl/>
          <w:lang w:eastAsia="he-IL"/>
        </w:rPr>
        <w:t>נאור שירי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F25F8" w:rsidRDefault="000F25F8" w:rsidP="00063C27">
      <w:pPr>
        <w:rPr>
          <w:rtl/>
        </w:rPr>
      </w:pPr>
      <w:bookmarkStart w:id="6000" w:name="TOR_Q13"/>
      <w:bookmarkEnd w:id="6000"/>
      <w:r>
        <w:rPr>
          <w:rtl/>
        </w:rPr>
        <w:t>אושר שקלים</w:t>
      </w:r>
      <w:r>
        <w:rPr>
          <w:rtl/>
        </w:rPr>
        <w:tab/>
      </w:r>
      <w:r>
        <w:rPr>
          <w:rtl/>
        </w:rPr>
        <w:tab/>
        <w:t>–</w:t>
      </w:r>
      <w:r>
        <w:rPr>
          <w:rFonts w:hint="cs"/>
          <w:rtl/>
        </w:rPr>
        <w:t xml:space="preserve"> </w:t>
      </w:r>
      <w:r>
        <w:rPr>
          <w:rtl/>
        </w:rPr>
        <w:t xml:space="preserve">  </w:t>
      </w:r>
      <w:r>
        <w:rPr>
          <w:rFonts w:hint="cs"/>
          <w:rtl/>
        </w:rPr>
        <w:t>בעד</w:t>
      </w:r>
    </w:p>
    <w:p w:rsidR="000F25F8" w:rsidRDefault="000F25F8" w:rsidP="00E342DF">
      <w:pPr>
        <w:rPr>
          <w:rtl/>
        </w:rPr>
      </w:pPr>
      <w:r>
        <w:rPr>
          <w:rtl/>
        </w:rPr>
        <w:t>עאידה תומא סלימאן</w:t>
      </w:r>
      <w:r>
        <w:rPr>
          <w:rtl/>
        </w:rPr>
        <w:tab/>
        <w:t xml:space="preserve">–   </w:t>
      </w:r>
      <w:r>
        <w:rPr>
          <w:rFonts w:hint="cs"/>
          <w:rtl/>
        </w:rPr>
        <w:t>נגד</w:t>
      </w:r>
    </w:p>
    <w:p w:rsidR="000F25F8" w:rsidRDefault="000F25F8" w:rsidP="00E342DF">
      <w:pPr>
        <w:rPr>
          <w:rtl/>
        </w:rPr>
      </w:pPr>
      <w:r>
        <w:rPr>
          <w:rtl/>
        </w:rPr>
        <w:t>פנינה תמנו</w:t>
      </w:r>
      <w:r>
        <w:rPr>
          <w:rtl/>
        </w:rPr>
        <w:tab/>
      </w:r>
      <w:r>
        <w:rPr>
          <w:rtl/>
        </w:rPr>
        <w:tab/>
        <w:t xml:space="preserve">–   </w:t>
      </w:r>
      <w:r>
        <w:rPr>
          <w:rFonts w:hint="cs"/>
          <w:rtl/>
        </w:rPr>
        <w:t>אינה נוכחת</w:t>
      </w:r>
    </w:p>
    <w:p w:rsidR="000F25F8" w:rsidRDefault="000F25F8" w:rsidP="00017239">
      <w:pPr>
        <w:ind w:firstLine="0"/>
        <w:rPr>
          <w:rtl/>
        </w:rPr>
      </w:pPr>
    </w:p>
    <w:p w:rsidR="000F25F8" w:rsidRDefault="000F25F8" w:rsidP="00017239">
      <w:pPr>
        <w:pStyle w:val="af9"/>
        <w:keepNext/>
        <w:rPr>
          <w:rtl/>
        </w:rPr>
      </w:pPr>
      <w:r w:rsidRPr="0086380E">
        <w:rPr>
          <w:rStyle w:val="TagStyle"/>
          <w:rtl/>
        </w:rPr>
        <w:t xml:space="preserve"> &lt;&lt; יור &gt;&gt; </w:t>
      </w:r>
      <w:r>
        <w:rPr>
          <w:rtl/>
        </w:rPr>
        <w:t>היו"ר אמיר אוחנה:</w:t>
      </w:r>
      <w:r w:rsidRPr="0086380E">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CE6ABA">
      <w:pPr>
        <w:rPr>
          <w:rtl/>
          <w:lang w:eastAsia="he-IL"/>
        </w:rPr>
      </w:pPr>
      <w:r>
        <w:rPr>
          <w:rFonts w:hint="cs"/>
          <w:rtl/>
          <w:lang w:eastAsia="he-IL"/>
        </w:rPr>
        <w:t xml:space="preserve">מזכיר הכנסת, נא הקרא </w:t>
      </w:r>
      <w:r w:rsidR="00CE6ABA">
        <w:rPr>
          <w:rFonts w:hint="cs"/>
          <w:rtl/>
          <w:lang w:eastAsia="he-IL"/>
        </w:rPr>
        <w:t xml:space="preserve">את </w:t>
      </w:r>
      <w:r>
        <w:rPr>
          <w:rFonts w:hint="cs"/>
          <w:rtl/>
          <w:lang w:eastAsia="he-IL"/>
        </w:rPr>
        <w:t xml:space="preserve">שמות חברי הכנסת שטרם הצביעו. ניתן </w:t>
      </w:r>
      <w:bookmarkStart w:id="6001" w:name="_ETM_Q13_167984"/>
      <w:bookmarkEnd w:id="6001"/>
      <w:r>
        <w:rPr>
          <w:rFonts w:hint="cs"/>
          <w:rtl/>
          <w:lang w:eastAsia="he-IL"/>
        </w:rPr>
        <w:t>להכניס את חברת הכנסת שיר לצורך ההצבעה.</w:t>
      </w:r>
    </w:p>
    <w:p w:rsidR="000F25F8" w:rsidRDefault="000F25F8" w:rsidP="00017239">
      <w:pPr>
        <w:rPr>
          <w:b/>
          <w:bCs/>
          <w:u w:val="single"/>
          <w:rtl/>
          <w:lang w:eastAsia="he-IL"/>
        </w:rPr>
      </w:pPr>
      <w:bookmarkStart w:id="6002" w:name="_ETM_Q13_101663"/>
      <w:bookmarkStart w:id="6003" w:name="_ETM_Q13_101841"/>
      <w:bookmarkEnd w:id="6002"/>
      <w:bookmarkEnd w:id="6003"/>
    </w:p>
    <w:p w:rsidR="000F25F8" w:rsidRDefault="000F25F8" w:rsidP="00017239">
      <w:pPr>
        <w:pStyle w:val="af8"/>
        <w:keepNext/>
        <w:rPr>
          <w:rtl/>
        </w:rPr>
      </w:pPr>
      <w:bookmarkStart w:id="6004" w:name="ET_interruption_6327_34"/>
      <w:r w:rsidRPr="00525493">
        <w:rPr>
          <w:rStyle w:val="TagStyle"/>
          <w:rtl/>
        </w:rPr>
        <w:t xml:space="preserve"> &lt;&lt; קריאה &gt;&gt; </w:t>
      </w:r>
      <w:r>
        <w:rPr>
          <w:rtl/>
        </w:rPr>
        <w:t>מזכיר הכנסת דן מרזוק:</w:t>
      </w:r>
      <w:r w:rsidRPr="00525493">
        <w:rPr>
          <w:rStyle w:val="TagStyle"/>
          <w:rtl/>
        </w:rPr>
        <w:t xml:space="preserve"> &lt;&lt; קריאה &gt;&gt;</w:t>
      </w:r>
      <w:r>
        <w:rPr>
          <w:rtl/>
        </w:rPr>
        <w:t xml:space="preserve">   </w:t>
      </w:r>
      <w:bookmarkEnd w:id="6004"/>
    </w:p>
    <w:p w:rsidR="000F25F8" w:rsidRDefault="000F25F8" w:rsidP="00017239">
      <w:pPr>
        <w:ind w:firstLine="0"/>
        <w:rPr>
          <w:rtl/>
        </w:rPr>
      </w:pPr>
      <w:r>
        <w:rPr>
          <w:rFonts w:hint="cs"/>
          <w:rtl/>
        </w:rPr>
        <w:t>(קורא בשמות חברי הכנסת)</w:t>
      </w:r>
    </w:p>
    <w:p w:rsidR="000F25F8" w:rsidRPr="0086380E" w:rsidRDefault="000F25F8" w:rsidP="00017239">
      <w:pPr>
        <w:rPr>
          <w:rtl/>
          <w:lang w:eastAsia="he-IL"/>
        </w:rPr>
      </w:pPr>
    </w:p>
    <w:p w:rsidR="000F25F8" w:rsidRDefault="000F25F8" w:rsidP="00E342DF">
      <w:pPr>
        <w:rPr>
          <w:rtl/>
        </w:rPr>
      </w:pPr>
      <w:r>
        <w:rPr>
          <w:rtl/>
        </w:rPr>
        <w:t>גדי איזנקוט</w:t>
      </w:r>
      <w:r>
        <w:rPr>
          <w:rtl/>
        </w:rPr>
        <w:tab/>
      </w:r>
      <w:r>
        <w:rPr>
          <w:rtl/>
        </w:rPr>
        <w:tab/>
        <w:t xml:space="preserve">–   </w:t>
      </w:r>
      <w:r>
        <w:rPr>
          <w:rFonts w:hint="cs"/>
          <w:rtl/>
        </w:rPr>
        <w:t>נגד</w:t>
      </w:r>
    </w:p>
    <w:p w:rsidR="000F25F8" w:rsidRDefault="000F25F8" w:rsidP="00E342DF">
      <w:pPr>
        <w:rPr>
          <w:rtl/>
        </w:rPr>
      </w:pPr>
      <w:r>
        <w:rPr>
          <w:rtl/>
        </w:rPr>
        <w:t>קארין אלהרר</w:t>
      </w:r>
      <w:r>
        <w:rPr>
          <w:rtl/>
        </w:rPr>
        <w:tab/>
      </w:r>
      <w:r>
        <w:rPr>
          <w:rtl/>
        </w:rPr>
        <w:tab/>
        <w:t xml:space="preserve">–   </w:t>
      </w:r>
      <w:r>
        <w:rPr>
          <w:rFonts w:hint="cs"/>
          <w:rtl/>
        </w:rPr>
        <w:t>נגד</w:t>
      </w:r>
    </w:p>
    <w:p w:rsidR="000F25F8" w:rsidRDefault="000F25F8" w:rsidP="00E342DF">
      <w:pPr>
        <w:rPr>
          <w:rtl/>
        </w:rPr>
      </w:pPr>
      <w:r>
        <w:rPr>
          <w:rtl/>
        </w:rPr>
        <w:t>זאב אלקין</w:t>
      </w:r>
      <w:r>
        <w:rPr>
          <w:rtl/>
        </w:rPr>
        <w:tab/>
      </w:r>
      <w:r>
        <w:rPr>
          <w:rtl/>
        </w:rPr>
        <w:tab/>
        <w:t xml:space="preserve">–   </w:t>
      </w:r>
      <w:r>
        <w:rPr>
          <w:rFonts w:hint="cs"/>
          <w:rtl/>
        </w:rPr>
        <w:t>נגד</w:t>
      </w:r>
    </w:p>
    <w:p w:rsidR="000F25F8" w:rsidRDefault="000F25F8" w:rsidP="00E342DF">
      <w:pPr>
        <w:rPr>
          <w:rtl/>
        </w:rPr>
      </w:pPr>
      <w:r>
        <w:rPr>
          <w:rtl/>
        </w:rPr>
        <w:t>דבי ביטון</w:t>
      </w:r>
      <w:r>
        <w:rPr>
          <w:rtl/>
        </w:rPr>
        <w:tab/>
      </w:r>
      <w:r>
        <w:rPr>
          <w:rtl/>
        </w:rPr>
        <w:tab/>
        <w:t xml:space="preserve">–   </w:t>
      </w:r>
      <w:r>
        <w:rPr>
          <w:rFonts w:hint="cs"/>
          <w:rtl/>
        </w:rPr>
        <w:t>נגד</w:t>
      </w:r>
    </w:p>
    <w:p w:rsidR="000F25F8" w:rsidRDefault="000F25F8" w:rsidP="00E342DF">
      <w:pPr>
        <w:rPr>
          <w:rtl/>
        </w:rPr>
      </w:pPr>
      <w:r>
        <w:rPr>
          <w:rtl/>
        </w:rPr>
        <w:t>ולדימיר בליאק</w:t>
      </w:r>
      <w:r>
        <w:rPr>
          <w:rtl/>
        </w:rPr>
        <w:tab/>
      </w:r>
      <w:r>
        <w:rPr>
          <w:rtl/>
        </w:rPr>
        <w:tab/>
        <w:t xml:space="preserve">–   </w:t>
      </w:r>
      <w:r>
        <w:rPr>
          <w:rFonts w:hint="cs"/>
          <w:rtl/>
        </w:rPr>
        <w:t>נגד</w:t>
      </w:r>
    </w:p>
    <w:p w:rsidR="000F25F8" w:rsidRDefault="000F25F8" w:rsidP="00E342DF">
      <w:pPr>
        <w:rPr>
          <w:rtl/>
        </w:rPr>
      </w:pPr>
      <w:r>
        <w:rPr>
          <w:rtl/>
        </w:rPr>
        <w:t>מירב בן ארי</w:t>
      </w:r>
      <w:r>
        <w:rPr>
          <w:rtl/>
        </w:rPr>
        <w:tab/>
      </w:r>
      <w:r>
        <w:rPr>
          <w:rtl/>
        </w:rPr>
        <w:tab/>
        <w:t xml:space="preserve">–   </w:t>
      </w:r>
      <w:r>
        <w:rPr>
          <w:rFonts w:hint="cs"/>
          <w:rtl/>
        </w:rPr>
        <w:t>אינה נוכחת</w:t>
      </w:r>
    </w:p>
    <w:p w:rsidR="000F25F8" w:rsidRDefault="000F25F8" w:rsidP="00E342DF">
      <w:pPr>
        <w:rPr>
          <w:rtl/>
        </w:rPr>
      </w:pPr>
      <w:r>
        <w:rPr>
          <w:rtl/>
        </w:rPr>
        <w:t>רם בן ברק</w:t>
      </w:r>
      <w:r>
        <w:rPr>
          <w:rtl/>
        </w:rPr>
        <w:tab/>
      </w:r>
      <w:r>
        <w:rPr>
          <w:rtl/>
        </w:rPr>
        <w:tab/>
        <w:t xml:space="preserve">–   </w:t>
      </w:r>
      <w:r>
        <w:rPr>
          <w:rFonts w:hint="cs"/>
          <w:rtl/>
        </w:rPr>
        <w:t>נגד</w:t>
      </w:r>
    </w:p>
    <w:p w:rsidR="000F25F8" w:rsidRDefault="000F25F8" w:rsidP="00E342DF">
      <w:pPr>
        <w:rPr>
          <w:rtl/>
        </w:rPr>
      </w:pPr>
      <w:r>
        <w:rPr>
          <w:rtl/>
        </w:rPr>
        <w:t>איתמר בן גביר</w:t>
      </w:r>
      <w:r>
        <w:rPr>
          <w:rtl/>
        </w:rPr>
        <w:tab/>
      </w:r>
      <w:r>
        <w:rPr>
          <w:rtl/>
        </w:rPr>
        <w:tab/>
        <w:t xml:space="preserve">–   </w:t>
      </w:r>
      <w:r>
        <w:rPr>
          <w:rFonts w:hint="cs"/>
          <w:rtl/>
        </w:rPr>
        <w:t>בעד</w:t>
      </w:r>
    </w:p>
    <w:p w:rsidR="000F25F8" w:rsidRDefault="000F25F8" w:rsidP="00E342DF">
      <w:pPr>
        <w:rPr>
          <w:rtl/>
        </w:rPr>
      </w:pPr>
      <w:r>
        <w:rPr>
          <w:rtl/>
        </w:rPr>
        <w:t>אורנה ברביבאי</w:t>
      </w:r>
      <w:r>
        <w:rPr>
          <w:rtl/>
        </w:rPr>
        <w:tab/>
      </w:r>
      <w:r>
        <w:rPr>
          <w:rtl/>
        </w:rPr>
        <w:tab/>
        <w:t xml:space="preserve">–   </w:t>
      </w:r>
      <w:r>
        <w:rPr>
          <w:rFonts w:hint="cs"/>
          <w:rtl/>
        </w:rPr>
        <w:t>נגד</w:t>
      </w:r>
    </w:p>
    <w:p w:rsidR="000F25F8" w:rsidRDefault="000F25F8" w:rsidP="00E342DF">
      <w:pPr>
        <w:rPr>
          <w:rtl/>
        </w:rPr>
      </w:pPr>
      <w:r>
        <w:rPr>
          <w:rtl/>
        </w:rPr>
        <w:lastRenderedPageBreak/>
        <w:t>יואב גלנט</w:t>
      </w:r>
      <w:r>
        <w:rPr>
          <w:rtl/>
        </w:rPr>
        <w:tab/>
      </w:r>
      <w:r>
        <w:rPr>
          <w:rtl/>
        </w:rPr>
        <w:tab/>
        <w:t xml:space="preserve">–   </w:t>
      </w:r>
      <w:r>
        <w:rPr>
          <w:rFonts w:hint="cs"/>
          <w:rtl/>
        </w:rPr>
        <w:t>בעד</w:t>
      </w:r>
    </w:p>
    <w:p w:rsidR="000F25F8" w:rsidRDefault="000F25F8" w:rsidP="00E342DF">
      <w:pPr>
        <w:rPr>
          <w:rtl/>
        </w:rPr>
      </w:pPr>
      <w:r>
        <w:rPr>
          <w:rtl/>
        </w:rPr>
        <w:t>בנימין גנץ</w:t>
      </w:r>
      <w:r>
        <w:rPr>
          <w:rtl/>
        </w:rPr>
        <w:tab/>
      </w:r>
      <w:r>
        <w:rPr>
          <w:rtl/>
        </w:rPr>
        <w:tab/>
        <w:t xml:space="preserve">–   </w:t>
      </w:r>
      <w:r>
        <w:rPr>
          <w:rFonts w:hint="cs"/>
          <w:rtl/>
        </w:rPr>
        <w:t>נגד</w:t>
      </w:r>
    </w:p>
    <w:p w:rsidR="000F25F8" w:rsidRDefault="000F25F8" w:rsidP="00E342DF">
      <w:pPr>
        <w:rPr>
          <w:rtl/>
        </w:rPr>
      </w:pPr>
      <w:r>
        <w:rPr>
          <w:rtl/>
        </w:rPr>
        <w:t>סימון דוידסון</w:t>
      </w:r>
      <w:r>
        <w:rPr>
          <w:rtl/>
        </w:rPr>
        <w:tab/>
      </w:r>
      <w:r>
        <w:rPr>
          <w:rtl/>
        </w:rPr>
        <w:tab/>
        <w:t xml:space="preserve">–   </w:t>
      </w:r>
      <w:r>
        <w:rPr>
          <w:rFonts w:hint="cs"/>
          <w:rtl/>
        </w:rPr>
        <w:t>נגד</w:t>
      </w:r>
    </w:p>
    <w:p w:rsidR="000F25F8" w:rsidRDefault="000F25F8" w:rsidP="00E342DF">
      <w:pPr>
        <w:rPr>
          <w:rtl/>
        </w:rPr>
      </w:pPr>
      <w:r>
        <w:rPr>
          <w:rtl/>
        </w:rPr>
        <w:t>דני דנון</w:t>
      </w:r>
      <w:r>
        <w:rPr>
          <w:rtl/>
        </w:rPr>
        <w:tab/>
      </w:r>
      <w:r>
        <w:rPr>
          <w:rtl/>
        </w:rPr>
        <w:tab/>
      </w:r>
      <w:r>
        <w:rPr>
          <w:rtl/>
        </w:rPr>
        <w:tab/>
        <w:t xml:space="preserve">–   </w:t>
      </w:r>
      <w:r>
        <w:rPr>
          <w:rFonts w:hint="cs"/>
          <w:rtl/>
        </w:rPr>
        <w:t>אינו נוכח</w:t>
      </w:r>
    </w:p>
    <w:p w:rsidR="000F25F8" w:rsidRDefault="000F25F8" w:rsidP="00E342DF">
      <w:pPr>
        <w:rPr>
          <w:rtl/>
        </w:rPr>
      </w:pPr>
      <w:r>
        <w:rPr>
          <w:rtl/>
        </w:rPr>
        <w:t>אריה מכלוף דרעי</w:t>
      </w:r>
      <w:r>
        <w:rPr>
          <w:rtl/>
        </w:rPr>
        <w:tab/>
        <w:t xml:space="preserve">–   </w:t>
      </w:r>
      <w:r>
        <w:rPr>
          <w:rFonts w:hint="cs"/>
          <w:rtl/>
        </w:rPr>
        <w:t xml:space="preserve">אינו </w:t>
      </w:r>
      <w:bookmarkStart w:id="6005" w:name="_ETM_Q13_256629"/>
      <w:bookmarkEnd w:id="6005"/>
      <w:r>
        <w:rPr>
          <w:rFonts w:hint="cs"/>
          <w:rtl/>
        </w:rPr>
        <w:t>נוכח</w:t>
      </w:r>
    </w:p>
    <w:p w:rsidR="000F25F8" w:rsidRDefault="000F25F8" w:rsidP="00E342DF">
      <w:pPr>
        <w:rPr>
          <w:rtl/>
        </w:rPr>
      </w:pPr>
      <w:r>
        <w:rPr>
          <w:rtl/>
        </w:rPr>
        <w:t>שרן מרים השכל</w:t>
      </w:r>
      <w:r>
        <w:rPr>
          <w:rtl/>
        </w:rPr>
        <w:tab/>
      </w:r>
      <w:r>
        <w:rPr>
          <w:rtl/>
        </w:rPr>
        <w:tab/>
        <w:t xml:space="preserve">–   </w:t>
      </w:r>
      <w:r>
        <w:rPr>
          <w:rFonts w:hint="cs"/>
          <w:rtl/>
        </w:rPr>
        <w:t>נגד</w:t>
      </w:r>
    </w:p>
    <w:p w:rsidR="000F25F8" w:rsidRDefault="000F25F8" w:rsidP="00E342DF">
      <w:pPr>
        <w:rPr>
          <w:rtl/>
        </w:rPr>
      </w:pPr>
      <w:r>
        <w:rPr>
          <w:rtl/>
        </w:rPr>
        <w:t>יאסר חוג'יראת</w:t>
      </w:r>
      <w:r>
        <w:rPr>
          <w:rtl/>
        </w:rPr>
        <w:tab/>
      </w:r>
      <w:r>
        <w:rPr>
          <w:rtl/>
        </w:rPr>
        <w:tab/>
        <w:t xml:space="preserve">–   </w:t>
      </w:r>
      <w:r>
        <w:rPr>
          <w:rFonts w:hint="cs"/>
          <w:rtl/>
        </w:rPr>
        <w:t>נגד</w:t>
      </w:r>
    </w:p>
    <w:p w:rsidR="000F25F8" w:rsidRDefault="000F25F8" w:rsidP="00E342DF">
      <w:pPr>
        <w:rPr>
          <w:rtl/>
        </w:rPr>
      </w:pPr>
      <w:r>
        <w:rPr>
          <w:rtl/>
        </w:rPr>
        <w:t>ווליד טאהא</w:t>
      </w:r>
      <w:r>
        <w:rPr>
          <w:rtl/>
        </w:rPr>
        <w:tab/>
      </w:r>
      <w:r>
        <w:rPr>
          <w:rtl/>
        </w:rPr>
        <w:tab/>
        <w:t xml:space="preserve">–   </w:t>
      </w:r>
      <w:r>
        <w:rPr>
          <w:rFonts w:hint="cs"/>
          <w:rtl/>
        </w:rPr>
        <w:t>אינו נוכח</w:t>
      </w:r>
    </w:p>
    <w:p w:rsidR="000F25F8" w:rsidRDefault="000F25F8" w:rsidP="00E342DF">
      <w:pPr>
        <w:rPr>
          <w:rtl/>
        </w:rPr>
      </w:pPr>
      <w:r>
        <w:rPr>
          <w:rtl/>
        </w:rPr>
        <w:t>בועז טופורובסקי</w:t>
      </w:r>
      <w:r>
        <w:rPr>
          <w:rtl/>
        </w:rPr>
        <w:tab/>
      </w:r>
      <w:r>
        <w:rPr>
          <w:rtl/>
        </w:rPr>
        <w:tab/>
        <w:t xml:space="preserve">–   </w:t>
      </w:r>
      <w:r>
        <w:rPr>
          <w:rFonts w:hint="cs"/>
          <w:rtl/>
        </w:rPr>
        <w:t>אינו נוכח</w:t>
      </w:r>
    </w:p>
    <w:p w:rsidR="000F25F8" w:rsidRDefault="000F25F8" w:rsidP="00E342DF">
      <w:pPr>
        <w:rPr>
          <w:rtl/>
        </w:rPr>
      </w:pPr>
      <w:r>
        <w:rPr>
          <w:rtl/>
        </w:rPr>
        <w:t>משה טור פז</w:t>
      </w:r>
      <w:r>
        <w:rPr>
          <w:rtl/>
        </w:rPr>
        <w:tab/>
      </w:r>
      <w:r>
        <w:rPr>
          <w:rtl/>
        </w:rPr>
        <w:tab/>
        <w:t xml:space="preserve">–   </w:t>
      </w:r>
      <w:r>
        <w:rPr>
          <w:rFonts w:hint="cs"/>
          <w:rtl/>
        </w:rPr>
        <w:t>נגד</w:t>
      </w:r>
    </w:p>
    <w:p w:rsidR="000F25F8" w:rsidRDefault="000F25F8" w:rsidP="00E342DF">
      <w:pPr>
        <w:rPr>
          <w:rtl/>
        </w:rPr>
      </w:pPr>
      <w:r>
        <w:rPr>
          <w:rtl/>
        </w:rPr>
        <w:t>חילי טרופר</w:t>
      </w:r>
      <w:r>
        <w:rPr>
          <w:rtl/>
        </w:rPr>
        <w:tab/>
      </w:r>
      <w:r>
        <w:rPr>
          <w:rtl/>
        </w:rPr>
        <w:tab/>
        <w:t xml:space="preserve">–   </w:t>
      </w:r>
      <w:r>
        <w:rPr>
          <w:rFonts w:hint="cs"/>
          <w:rtl/>
        </w:rPr>
        <w:t>נגד</w:t>
      </w:r>
    </w:p>
    <w:p w:rsidR="000F25F8" w:rsidRDefault="000F25F8" w:rsidP="00E342DF">
      <w:pPr>
        <w:rPr>
          <w:rtl/>
        </w:rPr>
      </w:pPr>
      <w:r>
        <w:rPr>
          <w:rtl/>
        </w:rPr>
        <w:t>מאיר כהן</w:t>
      </w:r>
      <w:r>
        <w:rPr>
          <w:rtl/>
        </w:rPr>
        <w:tab/>
      </w:r>
      <w:r>
        <w:rPr>
          <w:rtl/>
        </w:rPr>
        <w:tab/>
        <w:t xml:space="preserve">–   </w:t>
      </w:r>
      <w:r>
        <w:rPr>
          <w:rFonts w:hint="cs"/>
          <w:rtl/>
        </w:rPr>
        <w:t>נגד</w:t>
      </w:r>
    </w:p>
    <w:p w:rsidR="000F25F8" w:rsidRDefault="000F25F8" w:rsidP="00E342DF">
      <w:pPr>
        <w:rPr>
          <w:rtl/>
        </w:rPr>
      </w:pPr>
      <w:r>
        <w:rPr>
          <w:rtl/>
        </w:rPr>
        <w:t>מירב כהן</w:t>
      </w:r>
      <w:r>
        <w:rPr>
          <w:rtl/>
        </w:rPr>
        <w:tab/>
      </w:r>
      <w:r>
        <w:rPr>
          <w:rtl/>
        </w:rPr>
        <w:tab/>
        <w:t xml:space="preserve">–   </w:t>
      </w:r>
      <w:r>
        <w:rPr>
          <w:rFonts w:hint="cs"/>
          <w:rtl/>
        </w:rPr>
        <w:t>נגד</w:t>
      </w:r>
    </w:p>
    <w:p w:rsidR="000F25F8" w:rsidRDefault="000F25F8" w:rsidP="00E342DF">
      <w:pPr>
        <w:rPr>
          <w:rtl/>
        </w:rPr>
      </w:pPr>
      <w:r>
        <w:rPr>
          <w:rtl/>
        </w:rPr>
        <w:t>מתן כהנא</w:t>
      </w:r>
      <w:r>
        <w:rPr>
          <w:rtl/>
        </w:rPr>
        <w:tab/>
      </w:r>
      <w:r>
        <w:rPr>
          <w:rtl/>
        </w:rPr>
        <w:tab/>
        <w:t xml:space="preserve">–   </w:t>
      </w:r>
      <w:r>
        <w:rPr>
          <w:rFonts w:hint="cs"/>
          <w:rtl/>
        </w:rPr>
        <w:t>נגד</w:t>
      </w:r>
    </w:p>
    <w:p w:rsidR="000F25F8" w:rsidRDefault="000F25F8" w:rsidP="00E342DF">
      <w:pPr>
        <w:rPr>
          <w:rtl/>
        </w:rPr>
      </w:pPr>
      <w:r>
        <w:rPr>
          <w:rtl/>
        </w:rPr>
        <w:t>רון כץ</w:t>
      </w:r>
      <w:r>
        <w:rPr>
          <w:rtl/>
        </w:rPr>
        <w:tab/>
      </w:r>
      <w:r>
        <w:rPr>
          <w:rtl/>
        </w:rPr>
        <w:tab/>
      </w:r>
      <w:r>
        <w:rPr>
          <w:rtl/>
        </w:rPr>
        <w:tab/>
        <w:t xml:space="preserve">–   </w:t>
      </w:r>
      <w:r>
        <w:rPr>
          <w:rFonts w:hint="cs"/>
          <w:rtl/>
        </w:rPr>
        <w:t>נגד</w:t>
      </w:r>
    </w:p>
    <w:p w:rsidR="000F25F8" w:rsidRDefault="000F25F8" w:rsidP="00E342DF">
      <w:pPr>
        <w:rPr>
          <w:rtl/>
        </w:rPr>
      </w:pPr>
      <w:r>
        <w:rPr>
          <w:rtl/>
        </w:rPr>
        <w:t>יוראי להב הרצנו</w:t>
      </w:r>
      <w:r>
        <w:rPr>
          <w:rtl/>
        </w:rPr>
        <w:tab/>
      </w:r>
      <w:r>
        <w:rPr>
          <w:rtl/>
        </w:rPr>
        <w:tab/>
        <w:t xml:space="preserve">–   </w:t>
      </w:r>
      <w:r>
        <w:rPr>
          <w:rFonts w:hint="cs"/>
          <w:rtl/>
        </w:rPr>
        <w:t>נגד</w:t>
      </w:r>
    </w:p>
    <w:p w:rsidR="000F25F8" w:rsidRDefault="000F25F8" w:rsidP="00E342DF">
      <w:pPr>
        <w:rPr>
          <w:rtl/>
        </w:rPr>
      </w:pPr>
      <w:r>
        <w:rPr>
          <w:rtl/>
        </w:rPr>
        <w:t>מיקי לוי</w:t>
      </w:r>
      <w:r>
        <w:rPr>
          <w:rtl/>
        </w:rPr>
        <w:tab/>
      </w:r>
      <w:r>
        <w:rPr>
          <w:rtl/>
        </w:rPr>
        <w:tab/>
      </w:r>
      <w:r>
        <w:rPr>
          <w:rtl/>
        </w:rPr>
        <w:tab/>
        <w:t xml:space="preserve">–   </w:t>
      </w:r>
      <w:r>
        <w:rPr>
          <w:rFonts w:hint="cs"/>
          <w:rtl/>
        </w:rPr>
        <w:t>נגד</w:t>
      </w:r>
    </w:p>
    <w:p w:rsidR="000F25F8" w:rsidRDefault="000F25F8" w:rsidP="00E342DF">
      <w:pPr>
        <w:rPr>
          <w:rtl/>
        </w:rPr>
      </w:pPr>
      <w:r>
        <w:rPr>
          <w:rtl/>
        </w:rPr>
        <w:t>נעמה לזימי</w:t>
      </w:r>
      <w:r>
        <w:rPr>
          <w:rtl/>
        </w:rPr>
        <w:tab/>
      </w:r>
      <w:r>
        <w:rPr>
          <w:rtl/>
        </w:rPr>
        <w:tab/>
        <w:t xml:space="preserve">–   </w:t>
      </w:r>
      <w:r>
        <w:rPr>
          <w:rFonts w:hint="cs"/>
          <w:rtl/>
        </w:rPr>
        <w:t>נגד</w:t>
      </w:r>
    </w:p>
    <w:p w:rsidR="000F25F8" w:rsidRDefault="000F25F8" w:rsidP="00017239">
      <w:pPr>
        <w:ind w:firstLine="0"/>
        <w:rPr>
          <w:rtl/>
        </w:rPr>
      </w:pPr>
      <w:bookmarkStart w:id="6006" w:name="_ETM_Q13_325862"/>
      <w:bookmarkStart w:id="6007" w:name="_ETM_Q13_326125"/>
      <w:bookmarkStart w:id="6008" w:name="_ETM_Q13_326142"/>
      <w:bookmarkEnd w:id="6006"/>
      <w:bookmarkEnd w:id="6007"/>
      <w:bookmarkEnd w:id="6008"/>
    </w:p>
    <w:p w:rsidR="000F25F8" w:rsidRDefault="000F25F8" w:rsidP="00017239">
      <w:pPr>
        <w:pStyle w:val="af8"/>
        <w:keepNext/>
        <w:rPr>
          <w:rtl/>
        </w:rPr>
      </w:pPr>
      <w:bookmarkStart w:id="6009" w:name="_ETM_Q13_326293"/>
      <w:bookmarkStart w:id="6010" w:name="_ETM_Q13_326310"/>
      <w:bookmarkStart w:id="6011" w:name="_ETM_Q13_326557"/>
      <w:bookmarkStart w:id="6012" w:name="ET_interruption_6231_18"/>
      <w:bookmarkEnd w:id="6009"/>
      <w:bookmarkEnd w:id="6010"/>
      <w:bookmarkEnd w:id="6011"/>
      <w:r w:rsidRPr="006237A0">
        <w:rPr>
          <w:rStyle w:val="TagStyle"/>
          <w:rtl/>
        </w:rPr>
        <w:t xml:space="preserve"> &lt;&lt; קריאה &gt;&gt; </w:t>
      </w:r>
      <w:r>
        <w:rPr>
          <w:rtl/>
        </w:rPr>
        <w:t>יסמין פרידמן (יש עתיד):</w:t>
      </w:r>
      <w:r w:rsidRPr="006237A0">
        <w:rPr>
          <w:rStyle w:val="TagStyle"/>
          <w:rtl/>
        </w:rPr>
        <w:t xml:space="preserve"> &lt;&lt; קריאה &gt;&gt;</w:t>
      </w:r>
      <w:r>
        <w:rPr>
          <w:rtl/>
        </w:rPr>
        <w:t xml:space="preserve"> </w:t>
      </w:r>
      <w:bookmarkEnd w:id="6012"/>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תשאל את שר המשפטים, </w:t>
      </w:r>
      <w:bookmarkStart w:id="6013" w:name="_ETM_Q13_321338"/>
      <w:bookmarkEnd w:id="6013"/>
      <w:r>
        <w:rPr>
          <w:rFonts w:hint="cs"/>
          <w:rtl/>
          <w:lang w:eastAsia="he-IL"/>
        </w:rPr>
        <w:t>שכל כך חשוב לו הצדק, אבל להכשיר עבריין – זה בסדר.</w:t>
      </w:r>
    </w:p>
    <w:p w:rsidR="000F25F8" w:rsidRDefault="000F25F8" w:rsidP="00017239">
      <w:pPr>
        <w:rPr>
          <w:rtl/>
          <w:lang w:eastAsia="he-IL"/>
        </w:rPr>
      </w:pPr>
      <w:bookmarkStart w:id="6014" w:name="_ETM_Q13_318110"/>
      <w:bookmarkEnd w:id="6014"/>
    </w:p>
    <w:p w:rsidR="000F25F8" w:rsidRDefault="000F25F8" w:rsidP="00017239">
      <w:pPr>
        <w:pStyle w:val="af9"/>
        <w:keepNext/>
        <w:rPr>
          <w:rtl/>
        </w:rPr>
      </w:pPr>
      <w:bookmarkStart w:id="6015" w:name="_ETM_Q13_318356"/>
      <w:bookmarkStart w:id="6016" w:name="_ETM_Q13_318372"/>
      <w:bookmarkStart w:id="6017" w:name="_ETM_Q13_318422"/>
      <w:bookmarkStart w:id="6018" w:name="ET_yor_6423_19"/>
      <w:bookmarkEnd w:id="6015"/>
      <w:bookmarkEnd w:id="6016"/>
      <w:bookmarkEnd w:id="6017"/>
      <w:r w:rsidRPr="006237A0">
        <w:rPr>
          <w:rStyle w:val="TagStyle"/>
          <w:rtl/>
        </w:rPr>
        <w:t xml:space="preserve"> &lt;&lt; יור &gt;&gt; </w:t>
      </w:r>
      <w:r>
        <w:rPr>
          <w:rtl/>
        </w:rPr>
        <w:t>היו"ר אמיר אוחנה:</w:t>
      </w:r>
      <w:r w:rsidRPr="006237A0">
        <w:rPr>
          <w:rStyle w:val="TagStyle"/>
          <w:rtl/>
        </w:rPr>
        <w:t xml:space="preserve"> &lt;&lt; יור &gt;&gt;</w:t>
      </w:r>
      <w:r>
        <w:rPr>
          <w:rtl/>
        </w:rPr>
        <w:t xml:space="preserve">   </w:t>
      </w:r>
      <w:bookmarkEnd w:id="6018"/>
    </w:p>
    <w:p w:rsidR="000F25F8" w:rsidRDefault="000F25F8" w:rsidP="00017239">
      <w:pPr>
        <w:pStyle w:val="KeepWithNext"/>
        <w:rPr>
          <w:rtl/>
          <w:lang w:eastAsia="he-IL"/>
        </w:rPr>
      </w:pPr>
    </w:p>
    <w:p w:rsidR="000F25F8" w:rsidRDefault="000F25F8" w:rsidP="00017239">
      <w:pPr>
        <w:rPr>
          <w:rtl/>
          <w:lang w:eastAsia="he-IL"/>
        </w:rPr>
      </w:pPr>
      <w:bookmarkStart w:id="6019" w:name="_ETM_Q13_327246"/>
      <w:bookmarkStart w:id="6020" w:name="_ETM_Q13_327425"/>
      <w:bookmarkEnd w:id="6019"/>
      <w:bookmarkEnd w:id="6020"/>
      <w:r>
        <w:rPr>
          <w:rFonts w:hint="cs"/>
          <w:rtl/>
          <w:lang w:eastAsia="he-IL"/>
        </w:rPr>
        <w:t xml:space="preserve">חברת הכנסת פרידמן, אנחנו באמצע </w:t>
      </w:r>
      <w:bookmarkStart w:id="6021" w:name="_ETM_Q13_327586"/>
      <w:bookmarkEnd w:id="6021"/>
      <w:r>
        <w:rPr>
          <w:rFonts w:hint="cs"/>
          <w:rtl/>
          <w:lang w:eastAsia="he-IL"/>
        </w:rPr>
        <w:t xml:space="preserve">הצבעה. </w:t>
      </w:r>
    </w:p>
    <w:p w:rsidR="000F25F8" w:rsidRDefault="000F25F8" w:rsidP="00017239">
      <w:pPr>
        <w:rPr>
          <w:rtl/>
          <w:lang w:eastAsia="he-IL"/>
        </w:rPr>
      </w:pPr>
      <w:bookmarkStart w:id="6022" w:name="_ETM_Q13_332075"/>
      <w:bookmarkEnd w:id="6022"/>
    </w:p>
    <w:p w:rsidR="000F25F8" w:rsidRDefault="000F25F8" w:rsidP="00017239">
      <w:pPr>
        <w:pStyle w:val="af8"/>
        <w:keepNext/>
        <w:rPr>
          <w:rtl/>
        </w:rPr>
      </w:pPr>
      <w:bookmarkStart w:id="6023" w:name="_ETM_Q13_332368"/>
      <w:bookmarkStart w:id="6024" w:name="_ETM_Q13_332382"/>
      <w:bookmarkStart w:id="6025" w:name="_ETM_Q13_332428"/>
      <w:bookmarkStart w:id="6026" w:name="_ETM_Q13_326481"/>
      <w:bookmarkStart w:id="6027" w:name="_ETM_Q13_326497"/>
      <w:bookmarkEnd w:id="6023"/>
      <w:bookmarkEnd w:id="6024"/>
      <w:bookmarkEnd w:id="6025"/>
      <w:bookmarkEnd w:id="6026"/>
      <w:bookmarkEnd w:id="6027"/>
      <w:r w:rsidRPr="00525493">
        <w:rPr>
          <w:rStyle w:val="TagStyle"/>
          <w:rtl/>
        </w:rPr>
        <w:t xml:space="preserve">&lt;&lt; קריאה &gt;&gt; </w:t>
      </w:r>
      <w:r>
        <w:rPr>
          <w:rtl/>
        </w:rPr>
        <w:t>מזכיר הכנסת דן מרזוק:</w:t>
      </w:r>
      <w:r w:rsidRPr="00525493">
        <w:rPr>
          <w:rStyle w:val="TagStyle"/>
          <w:rtl/>
        </w:rPr>
        <w:t xml:space="preserve"> &lt;&lt; קריאה &gt;&gt;</w:t>
      </w:r>
      <w:r>
        <w:rPr>
          <w:rtl/>
        </w:rPr>
        <w:t xml:space="preserve">   </w:t>
      </w:r>
    </w:p>
    <w:p w:rsidR="000F25F8" w:rsidRDefault="000F25F8" w:rsidP="00017239">
      <w:pPr>
        <w:ind w:firstLine="0"/>
        <w:rPr>
          <w:rtl/>
        </w:rPr>
      </w:pPr>
      <w:r>
        <w:rPr>
          <w:rFonts w:hint="cs"/>
          <w:rtl/>
        </w:rPr>
        <w:t>(קורא בשמות חברי הכנסת)</w:t>
      </w:r>
    </w:p>
    <w:p w:rsidR="000F25F8" w:rsidRDefault="000F25F8" w:rsidP="00017239">
      <w:pPr>
        <w:rPr>
          <w:rtl/>
        </w:rPr>
      </w:pPr>
    </w:p>
    <w:p w:rsidR="000F25F8" w:rsidRDefault="000F25F8" w:rsidP="00E342DF">
      <w:pPr>
        <w:rPr>
          <w:rtl/>
        </w:rPr>
      </w:pPr>
      <w:r>
        <w:rPr>
          <w:rtl/>
        </w:rPr>
        <w:t>אביגדור ליברמן</w:t>
      </w:r>
      <w:r>
        <w:rPr>
          <w:rtl/>
        </w:rPr>
        <w:tab/>
      </w:r>
      <w:r>
        <w:rPr>
          <w:rtl/>
        </w:rPr>
        <w:tab/>
        <w:t xml:space="preserve">–   </w:t>
      </w:r>
      <w:r>
        <w:rPr>
          <w:rFonts w:hint="cs"/>
          <w:rtl/>
        </w:rPr>
        <w:t>נגד</w:t>
      </w:r>
    </w:p>
    <w:p w:rsidR="000F25F8" w:rsidRDefault="000F25F8" w:rsidP="00E342DF">
      <w:pPr>
        <w:rPr>
          <w:rtl/>
        </w:rPr>
      </w:pPr>
      <w:r>
        <w:rPr>
          <w:rtl/>
        </w:rPr>
        <w:t>יאיר לפיד</w:t>
      </w:r>
      <w:r>
        <w:rPr>
          <w:rtl/>
        </w:rPr>
        <w:tab/>
      </w:r>
      <w:r>
        <w:rPr>
          <w:rtl/>
        </w:rPr>
        <w:tab/>
        <w:t xml:space="preserve">–   </w:t>
      </w:r>
      <w:r>
        <w:rPr>
          <w:rFonts w:hint="cs"/>
          <w:rtl/>
        </w:rPr>
        <w:t>נגד</w:t>
      </w:r>
    </w:p>
    <w:p w:rsidR="000F25F8" w:rsidRDefault="000F25F8" w:rsidP="00E342DF">
      <w:pPr>
        <w:rPr>
          <w:rtl/>
        </w:rPr>
      </w:pPr>
      <w:r>
        <w:rPr>
          <w:rtl/>
        </w:rPr>
        <w:t>טטיאנה מזרסקי</w:t>
      </w:r>
      <w:r>
        <w:rPr>
          <w:rtl/>
        </w:rPr>
        <w:tab/>
      </w:r>
      <w:r>
        <w:rPr>
          <w:rtl/>
        </w:rPr>
        <w:tab/>
        <w:t xml:space="preserve">–   </w:t>
      </w:r>
      <w:r>
        <w:rPr>
          <w:rFonts w:hint="cs"/>
          <w:rtl/>
        </w:rPr>
        <w:t>נגד</w:t>
      </w:r>
    </w:p>
    <w:p w:rsidR="000F25F8" w:rsidRDefault="000F25F8" w:rsidP="00E342DF">
      <w:pPr>
        <w:rPr>
          <w:rtl/>
        </w:rPr>
      </w:pPr>
      <w:r>
        <w:rPr>
          <w:rtl/>
        </w:rPr>
        <w:t>מרב מיכאלי</w:t>
      </w:r>
      <w:r>
        <w:rPr>
          <w:rtl/>
        </w:rPr>
        <w:tab/>
      </w:r>
      <w:r>
        <w:rPr>
          <w:rtl/>
        </w:rPr>
        <w:tab/>
        <w:t xml:space="preserve">–   </w:t>
      </w:r>
      <w:r>
        <w:rPr>
          <w:rFonts w:hint="cs"/>
          <w:rtl/>
        </w:rPr>
        <w:t>נגד</w:t>
      </w:r>
    </w:p>
    <w:p w:rsidR="000F25F8" w:rsidRDefault="000F25F8" w:rsidP="00E342DF">
      <w:pPr>
        <w:rPr>
          <w:rtl/>
        </w:rPr>
      </w:pPr>
      <w:r>
        <w:rPr>
          <w:rtl/>
        </w:rPr>
        <w:t>שלי טל מירון</w:t>
      </w:r>
      <w:r>
        <w:rPr>
          <w:rtl/>
        </w:rPr>
        <w:tab/>
      </w:r>
      <w:r>
        <w:rPr>
          <w:rtl/>
        </w:rPr>
        <w:tab/>
        <w:t xml:space="preserve">–   </w:t>
      </w:r>
      <w:r>
        <w:rPr>
          <w:rFonts w:hint="cs"/>
          <w:rtl/>
        </w:rPr>
        <w:t>נגד</w:t>
      </w:r>
    </w:p>
    <w:p w:rsidR="000F25F8" w:rsidRDefault="000F25F8" w:rsidP="00E342DF">
      <w:pPr>
        <w:rPr>
          <w:rtl/>
        </w:rPr>
      </w:pPr>
      <w:r>
        <w:rPr>
          <w:rtl/>
        </w:rPr>
        <w:t>יוליה מלינובסקי</w:t>
      </w:r>
      <w:r>
        <w:rPr>
          <w:rtl/>
        </w:rPr>
        <w:tab/>
      </w:r>
      <w:r>
        <w:rPr>
          <w:rtl/>
        </w:rPr>
        <w:tab/>
        <w:t xml:space="preserve">–   </w:t>
      </w:r>
      <w:r>
        <w:rPr>
          <w:rFonts w:hint="cs"/>
          <w:rtl/>
        </w:rPr>
        <w:t>נגד</w:t>
      </w:r>
    </w:p>
    <w:p w:rsidR="000F25F8" w:rsidRDefault="000F25F8" w:rsidP="00E342DF">
      <w:pPr>
        <w:rPr>
          <w:rtl/>
        </w:rPr>
      </w:pPr>
      <w:r>
        <w:rPr>
          <w:rtl/>
        </w:rPr>
        <w:lastRenderedPageBreak/>
        <w:t>שרון ניר</w:t>
      </w:r>
      <w:r>
        <w:rPr>
          <w:rtl/>
        </w:rPr>
        <w:tab/>
      </w:r>
      <w:r>
        <w:rPr>
          <w:rtl/>
        </w:rPr>
        <w:tab/>
      </w:r>
      <w:r>
        <w:rPr>
          <w:rtl/>
        </w:rPr>
        <w:tab/>
        <w:t xml:space="preserve">–   </w:t>
      </w:r>
      <w:r>
        <w:rPr>
          <w:rFonts w:hint="cs"/>
          <w:rtl/>
        </w:rPr>
        <w:t>נגד</w:t>
      </w:r>
    </w:p>
    <w:p w:rsidR="000F25F8" w:rsidRDefault="000F25F8" w:rsidP="00E342DF">
      <w:pPr>
        <w:rPr>
          <w:rtl/>
        </w:rPr>
      </w:pPr>
      <w:r>
        <w:rPr>
          <w:rtl/>
        </w:rPr>
        <w:t>יואב סגלוביץ'</w:t>
      </w:r>
      <w:r>
        <w:rPr>
          <w:rtl/>
        </w:rPr>
        <w:tab/>
      </w:r>
      <w:r>
        <w:rPr>
          <w:rtl/>
        </w:rPr>
        <w:tab/>
        <w:t xml:space="preserve">–   </w:t>
      </w:r>
      <w:r>
        <w:rPr>
          <w:rFonts w:hint="cs"/>
          <w:rtl/>
        </w:rPr>
        <w:t>נגד</w:t>
      </w:r>
    </w:p>
    <w:p w:rsidR="000F25F8" w:rsidRDefault="000F25F8" w:rsidP="00E342DF">
      <w:pPr>
        <w:rPr>
          <w:rtl/>
        </w:rPr>
      </w:pPr>
      <w:r>
        <w:rPr>
          <w:rtl/>
        </w:rPr>
        <w:t>יבגני סובה</w:t>
      </w:r>
      <w:r>
        <w:rPr>
          <w:rtl/>
        </w:rPr>
        <w:tab/>
      </w:r>
      <w:r>
        <w:rPr>
          <w:rtl/>
        </w:rPr>
        <w:tab/>
        <w:t xml:space="preserve">–   </w:t>
      </w:r>
      <w:r>
        <w:rPr>
          <w:rFonts w:hint="cs"/>
          <w:rtl/>
        </w:rPr>
        <w:t>נגד</w:t>
      </w:r>
    </w:p>
    <w:p w:rsidR="000F25F8" w:rsidRDefault="000F25F8" w:rsidP="00E342DF">
      <w:pPr>
        <w:rPr>
          <w:rtl/>
        </w:rPr>
      </w:pPr>
      <w:r>
        <w:rPr>
          <w:rtl/>
        </w:rPr>
        <w:t>גדעון סער</w:t>
      </w:r>
      <w:r>
        <w:rPr>
          <w:rtl/>
        </w:rPr>
        <w:tab/>
      </w:r>
      <w:r>
        <w:rPr>
          <w:rtl/>
        </w:rPr>
        <w:tab/>
        <w:t xml:space="preserve">–   </w:t>
      </w:r>
      <w:r>
        <w:rPr>
          <w:rFonts w:hint="cs"/>
          <w:rtl/>
        </w:rPr>
        <w:t>נגד</w:t>
      </w:r>
    </w:p>
    <w:p w:rsidR="000F25F8" w:rsidRDefault="000F25F8" w:rsidP="00E342DF">
      <w:pPr>
        <w:rPr>
          <w:rtl/>
        </w:rPr>
      </w:pPr>
      <w:r>
        <w:rPr>
          <w:rtl/>
        </w:rPr>
        <w:t>יוסף עטאונה</w:t>
      </w:r>
      <w:r>
        <w:rPr>
          <w:rtl/>
        </w:rPr>
        <w:tab/>
      </w:r>
      <w:r>
        <w:rPr>
          <w:rtl/>
        </w:rPr>
        <w:tab/>
        <w:t xml:space="preserve">–   </w:t>
      </w:r>
      <w:r>
        <w:rPr>
          <w:rFonts w:hint="cs"/>
          <w:rtl/>
        </w:rPr>
        <w:t>נגד</w:t>
      </w:r>
    </w:p>
    <w:p w:rsidR="000F25F8" w:rsidRDefault="000F25F8" w:rsidP="00E342DF">
      <w:pPr>
        <w:rPr>
          <w:rtl/>
        </w:rPr>
      </w:pPr>
      <w:r>
        <w:rPr>
          <w:rtl/>
        </w:rPr>
        <w:t>עודד פורר</w:t>
      </w:r>
      <w:r>
        <w:rPr>
          <w:rtl/>
        </w:rPr>
        <w:tab/>
      </w:r>
      <w:r>
        <w:rPr>
          <w:rtl/>
        </w:rPr>
        <w:tab/>
        <w:t xml:space="preserve">–   </w:t>
      </w:r>
      <w:r>
        <w:rPr>
          <w:rFonts w:hint="cs"/>
          <w:rtl/>
        </w:rPr>
        <w:t>אינו נוכח</w:t>
      </w:r>
    </w:p>
    <w:p w:rsidR="000F25F8" w:rsidRDefault="000F25F8" w:rsidP="00E342DF">
      <w:pPr>
        <w:rPr>
          <w:rtl/>
        </w:rPr>
      </w:pPr>
      <w:r>
        <w:rPr>
          <w:rtl/>
        </w:rPr>
        <w:t>יפעת שאשא ביטון</w:t>
      </w:r>
      <w:r>
        <w:rPr>
          <w:rtl/>
        </w:rPr>
        <w:tab/>
        <w:t xml:space="preserve">–   </w:t>
      </w:r>
      <w:r>
        <w:rPr>
          <w:rFonts w:hint="cs"/>
          <w:rtl/>
        </w:rPr>
        <w:t>נגד</w:t>
      </w:r>
    </w:p>
    <w:p w:rsidR="000F25F8" w:rsidRDefault="000F25F8" w:rsidP="00E342DF">
      <w:pPr>
        <w:rPr>
          <w:rtl/>
        </w:rPr>
      </w:pPr>
      <w:r>
        <w:rPr>
          <w:rtl/>
        </w:rPr>
        <w:t>אלעזר שטרן</w:t>
      </w:r>
      <w:r>
        <w:rPr>
          <w:rtl/>
        </w:rPr>
        <w:tab/>
      </w:r>
      <w:r>
        <w:rPr>
          <w:rtl/>
        </w:rPr>
        <w:tab/>
        <w:t xml:space="preserve">–   </w:t>
      </w:r>
      <w:r>
        <w:rPr>
          <w:rFonts w:hint="cs"/>
          <w:rtl/>
        </w:rPr>
        <w:t>נגד</w:t>
      </w:r>
    </w:p>
    <w:p w:rsidR="000F25F8" w:rsidRDefault="000F25F8" w:rsidP="00E342DF">
      <w:pPr>
        <w:rPr>
          <w:rtl/>
        </w:rPr>
      </w:pPr>
      <w:r>
        <w:rPr>
          <w:rtl/>
        </w:rPr>
        <w:t>מיכל שיר סגמן</w:t>
      </w:r>
      <w:r>
        <w:rPr>
          <w:rtl/>
        </w:rPr>
        <w:tab/>
      </w:r>
      <w:r>
        <w:rPr>
          <w:rtl/>
        </w:rPr>
        <w:tab/>
        <w:t xml:space="preserve">–   </w:t>
      </w:r>
      <w:r>
        <w:rPr>
          <w:rFonts w:hint="cs"/>
          <w:rtl/>
        </w:rPr>
        <w:t>נגד</w:t>
      </w:r>
    </w:p>
    <w:p w:rsidR="000F25F8" w:rsidRDefault="000F25F8" w:rsidP="00E342DF">
      <w:pPr>
        <w:rPr>
          <w:rtl/>
        </w:rPr>
      </w:pPr>
      <w:r>
        <w:rPr>
          <w:rtl/>
        </w:rPr>
        <w:t>נאור שירי</w:t>
      </w:r>
      <w:r>
        <w:rPr>
          <w:rtl/>
        </w:rPr>
        <w:tab/>
      </w:r>
      <w:r>
        <w:rPr>
          <w:rtl/>
        </w:rPr>
        <w:tab/>
        <w:t xml:space="preserve">–  </w:t>
      </w:r>
      <w:r>
        <w:rPr>
          <w:rFonts w:hint="cs"/>
          <w:rtl/>
        </w:rPr>
        <w:t xml:space="preserve"> נגד</w:t>
      </w:r>
    </w:p>
    <w:p w:rsidR="000F25F8" w:rsidRDefault="000F25F8" w:rsidP="00E342DF">
      <w:pPr>
        <w:rPr>
          <w:rtl/>
        </w:rPr>
      </w:pPr>
      <w:r>
        <w:rPr>
          <w:rtl/>
        </w:rPr>
        <w:t>אושר שקלים</w:t>
      </w:r>
      <w:r>
        <w:rPr>
          <w:rtl/>
        </w:rPr>
        <w:tab/>
      </w:r>
      <w:r>
        <w:rPr>
          <w:rtl/>
        </w:rPr>
        <w:tab/>
        <w:t xml:space="preserve">–   </w:t>
      </w:r>
      <w:r>
        <w:rPr>
          <w:rFonts w:hint="cs"/>
          <w:rtl/>
        </w:rPr>
        <w:t>בעד</w:t>
      </w:r>
    </w:p>
    <w:p w:rsidR="000F25F8" w:rsidRPr="009635F5" w:rsidRDefault="000F25F8" w:rsidP="00E342DF">
      <w:pPr>
        <w:rPr>
          <w:rtl/>
        </w:rPr>
      </w:pPr>
      <w:r>
        <w:rPr>
          <w:rtl/>
        </w:rPr>
        <w:t>פנינה תמנו</w:t>
      </w:r>
      <w:r>
        <w:rPr>
          <w:rtl/>
        </w:rPr>
        <w:tab/>
      </w:r>
      <w:r>
        <w:rPr>
          <w:rtl/>
        </w:rPr>
        <w:tab/>
        <w:t xml:space="preserve">–   </w:t>
      </w:r>
      <w:r>
        <w:rPr>
          <w:rFonts w:hint="cs"/>
          <w:rtl/>
        </w:rPr>
        <w:t>נגד</w:t>
      </w:r>
    </w:p>
    <w:p w:rsidR="000F25F8" w:rsidRDefault="000F25F8" w:rsidP="00017239">
      <w:pPr>
        <w:ind w:firstLine="0"/>
        <w:rPr>
          <w:rtl/>
        </w:rPr>
      </w:pPr>
    </w:p>
    <w:p w:rsidR="000F25F8" w:rsidRDefault="000F25F8" w:rsidP="00017239">
      <w:pPr>
        <w:pStyle w:val="af9"/>
        <w:keepNext/>
        <w:rPr>
          <w:rtl/>
        </w:rPr>
      </w:pPr>
      <w:r w:rsidRPr="00421F51">
        <w:rPr>
          <w:rStyle w:val="TagStyle"/>
          <w:rtl/>
        </w:rPr>
        <w:t xml:space="preserve"> &lt;&lt; יור &gt;&gt; </w:t>
      </w:r>
      <w:r>
        <w:rPr>
          <w:rtl/>
        </w:rPr>
        <w:t>היו"ר אמיר אוחנה:</w:t>
      </w:r>
      <w:r w:rsidRPr="00421F51">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האם יש חברי כנסת שטרם הצביעו ומעוניינים להצביע? </w:t>
      </w:r>
    </w:p>
    <w:p w:rsidR="000F25F8" w:rsidRDefault="000F25F8" w:rsidP="00017239">
      <w:pPr>
        <w:rPr>
          <w:rtl/>
          <w:lang w:eastAsia="he-IL"/>
        </w:rPr>
      </w:pPr>
    </w:p>
    <w:p w:rsidR="000F25F8" w:rsidRDefault="000F25F8" w:rsidP="00017239">
      <w:pPr>
        <w:pStyle w:val="af8"/>
        <w:keepNext/>
        <w:rPr>
          <w:rtl/>
        </w:rPr>
      </w:pPr>
      <w:bookmarkStart w:id="6028" w:name="ET_interruption_5300_10"/>
      <w:r w:rsidRPr="006B1F9F">
        <w:rPr>
          <w:rStyle w:val="TagStyle"/>
          <w:rtl/>
        </w:rPr>
        <w:t xml:space="preserve"> &lt;&lt; קריאה &gt;&gt; </w:t>
      </w:r>
      <w:r>
        <w:rPr>
          <w:rtl/>
        </w:rPr>
        <w:t>מירב בן ארי (יש עתיד):</w:t>
      </w:r>
      <w:r w:rsidRPr="006B1F9F">
        <w:rPr>
          <w:rStyle w:val="TagStyle"/>
          <w:rtl/>
        </w:rPr>
        <w:t xml:space="preserve"> &lt;&lt; קריאה &gt;&gt;</w:t>
      </w:r>
      <w:r>
        <w:rPr>
          <w:rtl/>
        </w:rPr>
        <w:t xml:space="preserve">   </w:t>
      </w:r>
      <w:bookmarkEnd w:id="6028"/>
    </w:p>
    <w:p w:rsidR="000F25F8" w:rsidRPr="006B1F9F" w:rsidRDefault="000F25F8" w:rsidP="00017239">
      <w:pPr>
        <w:ind w:firstLine="0"/>
        <w:rPr>
          <w:rtl/>
          <w:lang w:eastAsia="he-IL"/>
        </w:rPr>
      </w:pPr>
    </w:p>
    <w:p w:rsidR="000F25F8" w:rsidRDefault="000F25F8" w:rsidP="00017239">
      <w:pPr>
        <w:rPr>
          <w:rtl/>
          <w:lang w:eastAsia="he-IL"/>
        </w:rPr>
      </w:pPr>
      <w:r>
        <w:rPr>
          <w:rFonts w:hint="cs"/>
          <w:rtl/>
          <w:lang w:eastAsia="he-IL"/>
        </w:rPr>
        <w:t xml:space="preserve">כן, אני רוצה להצביע - - </w:t>
      </w:r>
    </w:p>
    <w:p w:rsidR="000F25F8" w:rsidRDefault="000F25F8" w:rsidP="00017239">
      <w:pPr>
        <w:rPr>
          <w:rtl/>
          <w:lang w:eastAsia="he-IL"/>
        </w:rPr>
      </w:pPr>
      <w:bookmarkStart w:id="6029" w:name="_ETM_Q13_420733"/>
      <w:bookmarkEnd w:id="6029"/>
    </w:p>
    <w:p w:rsidR="000F25F8" w:rsidRDefault="000F25F8" w:rsidP="00017239">
      <w:pPr>
        <w:pStyle w:val="af9"/>
        <w:keepNext/>
        <w:rPr>
          <w:rtl/>
        </w:rPr>
      </w:pPr>
      <w:bookmarkStart w:id="6030" w:name="_ETM_Q13_420880"/>
      <w:bookmarkEnd w:id="6030"/>
      <w:r w:rsidRPr="00E55B9F">
        <w:rPr>
          <w:rStyle w:val="TagStyle"/>
          <w:rtl/>
        </w:rPr>
        <w:t xml:space="preserve"> &lt;&lt; יור &gt;&gt; </w:t>
      </w:r>
      <w:r>
        <w:rPr>
          <w:rtl/>
        </w:rPr>
        <w:t>היו"ר אמיר אוחנה:</w:t>
      </w:r>
      <w:r w:rsidRPr="00E55B9F">
        <w:rPr>
          <w:rStyle w:val="TagStyle"/>
          <w:rtl/>
        </w:rPr>
        <w:t xml:space="preserve"> &lt;&lt; יור &gt;&gt;</w:t>
      </w:r>
    </w:p>
    <w:p w:rsidR="000F25F8" w:rsidRDefault="000F25F8" w:rsidP="00017239">
      <w:pPr>
        <w:pStyle w:val="KeepWithNext"/>
        <w:rPr>
          <w:rtl/>
          <w:lang w:eastAsia="he-IL"/>
        </w:rPr>
      </w:pPr>
    </w:p>
    <w:p w:rsidR="000F25F8" w:rsidRDefault="000F25F8" w:rsidP="00017239">
      <w:pPr>
        <w:rPr>
          <w:rtl/>
          <w:lang w:eastAsia="he-IL"/>
        </w:rPr>
      </w:pPr>
      <w:bookmarkStart w:id="6031" w:name="_ETM_Q13_417270"/>
      <w:bookmarkEnd w:id="6031"/>
      <w:r>
        <w:rPr>
          <w:rFonts w:hint="cs"/>
          <w:rtl/>
          <w:lang w:eastAsia="he-IL"/>
        </w:rPr>
        <w:t>בבקשה</w:t>
      </w:r>
      <w:bookmarkStart w:id="6032" w:name="_ETM_Q13_418331"/>
      <w:bookmarkEnd w:id="6032"/>
      <w:r>
        <w:rPr>
          <w:rFonts w:hint="cs"/>
          <w:rtl/>
          <w:lang w:eastAsia="he-IL"/>
        </w:rPr>
        <w:t>.</w:t>
      </w:r>
    </w:p>
    <w:p w:rsidR="000F25F8" w:rsidRDefault="000F25F8" w:rsidP="00017239">
      <w:pPr>
        <w:rPr>
          <w:rtl/>
          <w:lang w:eastAsia="he-IL"/>
        </w:rPr>
      </w:pPr>
    </w:p>
    <w:p w:rsidR="000F25F8" w:rsidRDefault="000F25F8" w:rsidP="00017239">
      <w:pPr>
        <w:pStyle w:val="af8"/>
        <w:keepNext/>
        <w:rPr>
          <w:rtl/>
        </w:rPr>
      </w:pPr>
      <w:bookmarkStart w:id="6033" w:name="_ETM_Q13_418608"/>
      <w:bookmarkStart w:id="6034" w:name="_ETM_Q13_418630"/>
      <w:bookmarkStart w:id="6035" w:name="_ETM_Q13_418686"/>
      <w:bookmarkStart w:id="6036" w:name="ET_interruption_5300_23"/>
      <w:bookmarkEnd w:id="6033"/>
      <w:bookmarkEnd w:id="6034"/>
      <w:bookmarkEnd w:id="6035"/>
      <w:r w:rsidRPr="00E55B9F">
        <w:rPr>
          <w:rStyle w:val="TagStyle"/>
          <w:rtl/>
        </w:rPr>
        <w:t xml:space="preserve"> &lt;&lt; קריאה &gt;&gt; </w:t>
      </w:r>
      <w:r>
        <w:rPr>
          <w:rtl/>
        </w:rPr>
        <w:t>מירב בן ארי (יש עתיד):</w:t>
      </w:r>
      <w:r w:rsidRPr="00E55B9F">
        <w:rPr>
          <w:rStyle w:val="TagStyle"/>
          <w:rtl/>
        </w:rPr>
        <w:t xml:space="preserve"> &lt;&lt; קריאה &gt;&gt;</w:t>
      </w:r>
      <w:bookmarkEnd w:id="6036"/>
    </w:p>
    <w:p w:rsidR="000F25F8" w:rsidRDefault="000F25F8" w:rsidP="00017239">
      <w:pPr>
        <w:pStyle w:val="KeepWithNext"/>
        <w:rPr>
          <w:rtl/>
          <w:lang w:eastAsia="he-IL"/>
        </w:rPr>
      </w:pPr>
    </w:p>
    <w:p w:rsidR="000F25F8" w:rsidRDefault="000F25F8" w:rsidP="00017239">
      <w:pPr>
        <w:rPr>
          <w:rtl/>
          <w:lang w:eastAsia="he-IL"/>
        </w:rPr>
      </w:pPr>
      <w:bookmarkStart w:id="6037" w:name="_ETM_Q13_420745"/>
      <w:bookmarkStart w:id="6038" w:name="_ETM_Q13_421020"/>
      <w:bookmarkStart w:id="6039" w:name="_ETM_Q13_421099"/>
      <w:bookmarkEnd w:id="6037"/>
      <w:bookmarkEnd w:id="6038"/>
      <w:bookmarkEnd w:id="6039"/>
      <w:r>
        <w:rPr>
          <w:rFonts w:hint="cs"/>
          <w:rtl/>
          <w:lang w:eastAsia="he-IL"/>
        </w:rPr>
        <w:t xml:space="preserve">   - - </w:t>
      </w:r>
      <w:bookmarkStart w:id="6040" w:name="_ETM_Q13_419705"/>
      <w:bookmarkStart w:id="6041" w:name="_ETM_Q13_421054"/>
      <w:bookmarkStart w:id="6042" w:name="_ETM_Q13_421171"/>
      <w:bookmarkStart w:id="6043" w:name="_ETM_Q13_421191"/>
      <w:bookmarkStart w:id="6044" w:name="_ETM_Q13_421228"/>
      <w:bookmarkEnd w:id="6040"/>
      <w:bookmarkEnd w:id="6041"/>
      <w:bookmarkEnd w:id="6042"/>
      <w:bookmarkEnd w:id="6043"/>
      <w:bookmarkEnd w:id="6044"/>
      <w:r>
        <w:rPr>
          <w:rFonts w:hint="cs"/>
          <w:rtl/>
          <w:lang w:eastAsia="he-IL"/>
        </w:rPr>
        <w:t>נגד החוק של העבריינים.</w:t>
      </w:r>
    </w:p>
    <w:p w:rsidR="000F25F8" w:rsidRDefault="000F25F8" w:rsidP="00017239">
      <w:pPr>
        <w:rPr>
          <w:rtl/>
          <w:lang w:eastAsia="he-IL"/>
        </w:rPr>
      </w:pPr>
    </w:p>
    <w:p w:rsidR="000F25F8" w:rsidRDefault="000F25F8" w:rsidP="00017239">
      <w:pPr>
        <w:pStyle w:val="af9"/>
        <w:keepNext/>
        <w:rPr>
          <w:rtl/>
        </w:rPr>
      </w:pPr>
      <w:bookmarkStart w:id="6045" w:name="_ETM_Q13_419094"/>
      <w:bookmarkStart w:id="6046" w:name="_ETM_Q13_419288"/>
      <w:bookmarkEnd w:id="6045"/>
      <w:bookmarkEnd w:id="6046"/>
      <w:r w:rsidRPr="00E55B9F">
        <w:rPr>
          <w:rStyle w:val="TagStyle"/>
          <w:rtl/>
        </w:rPr>
        <w:t xml:space="preserve"> &lt;&lt; יור &gt;&gt; </w:t>
      </w:r>
      <w:r>
        <w:rPr>
          <w:rtl/>
        </w:rPr>
        <w:t>היו"ר אמיר אוחנה:</w:t>
      </w:r>
      <w:r w:rsidRPr="00E55B9F">
        <w:rPr>
          <w:rStyle w:val="TagStyle"/>
          <w:rtl/>
        </w:rPr>
        <w:t xml:space="preserve"> &lt;&lt; יור &gt;&gt;</w:t>
      </w:r>
    </w:p>
    <w:p w:rsidR="000F25F8" w:rsidRDefault="000F25F8" w:rsidP="00017239">
      <w:pPr>
        <w:pStyle w:val="KeepWithNext"/>
        <w:rPr>
          <w:rtl/>
          <w:lang w:eastAsia="he-IL"/>
        </w:rPr>
      </w:pPr>
      <w:bookmarkStart w:id="6047" w:name="_ETM_Q13_420335"/>
      <w:bookmarkEnd w:id="6047"/>
    </w:p>
    <w:p w:rsidR="000F25F8" w:rsidRDefault="000F25F8" w:rsidP="00017239">
      <w:pPr>
        <w:rPr>
          <w:rtl/>
          <w:lang w:eastAsia="he-IL"/>
        </w:rPr>
      </w:pPr>
      <w:bookmarkStart w:id="6048" w:name="_ETM_Q13_420504"/>
      <w:bookmarkEnd w:id="6048"/>
      <w:r>
        <w:rPr>
          <w:rFonts w:hint="cs"/>
          <w:rtl/>
          <w:lang w:eastAsia="he-IL"/>
        </w:rPr>
        <w:t>לא, לא, נגד זה מספיק, תודה</w:t>
      </w:r>
      <w:bookmarkStart w:id="6049" w:name="_ETM_Q13_420302"/>
      <w:bookmarkEnd w:id="6049"/>
      <w:r>
        <w:rPr>
          <w:rFonts w:hint="cs"/>
          <w:rtl/>
          <w:lang w:eastAsia="he-IL"/>
        </w:rPr>
        <w:t>.</w:t>
      </w:r>
      <w:bookmarkStart w:id="6050" w:name="_ETM_Q13_422103"/>
      <w:bookmarkStart w:id="6051" w:name="_ETM_Q13_422263"/>
      <w:bookmarkEnd w:id="6050"/>
      <w:bookmarkEnd w:id="6051"/>
      <w:r>
        <w:rPr>
          <w:rFonts w:hint="cs"/>
          <w:rtl/>
          <w:lang w:eastAsia="he-IL"/>
        </w:rPr>
        <w:t xml:space="preserve"> </w:t>
      </w:r>
      <w:bookmarkStart w:id="6052" w:name="_ETM_Q13_423971"/>
      <w:bookmarkEnd w:id="6052"/>
      <w:r>
        <w:rPr>
          <w:rFonts w:hint="cs"/>
          <w:rtl/>
          <w:lang w:eastAsia="he-IL"/>
        </w:rPr>
        <w:t>חבר הכנסת רביבו.</w:t>
      </w:r>
    </w:p>
    <w:p w:rsidR="000F25F8" w:rsidRDefault="000F25F8" w:rsidP="00017239">
      <w:pPr>
        <w:rPr>
          <w:rtl/>
          <w:lang w:eastAsia="he-IL"/>
        </w:rPr>
      </w:pPr>
      <w:bookmarkStart w:id="6053" w:name="_ETM_Q13_428851"/>
      <w:bookmarkStart w:id="6054" w:name="_ETM_Q13_428967"/>
      <w:bookmarkEnd w:id="6053"/>
      <w:bookmarkEnd w:id="6054"/>
    </w:p>
    <w:p w:rsidR="000F25F8" w:rsidRDefault="000F25F8" w:rsidP="00017239">
      <w:pPr>
        <w:pStyle w:val="af8"/>
        <w:keepNext/>
        <w:rPr>
          <w:rtl/>
        </w:rPr>
      </w:pPr>
      <w:bookmarkStart w:id="6055" w:name="_ETM_Q13_429038"/>
      <w:bookmarkStart w:id="6056" w:name="_ETM_Q13_429088"/>
      <w:bookmarkEnd w:id="6055"/>
      <w:bookmarkEnd w:id="6056"/>
      <w:r w:rsidRPr="00525493">
        <w:rPr>
          <w:rStyle w:val="TagStyle"/>
          <w:rtl/>
        </w:rPr>
        <w:t xml:space="preserve">&lt;&lt; קריאה &gt;&gt; </w:t>
      </w:r>
      <w:r>
        <w:rPr>
          <w:rtl/>
        </w:rPr>
        <w:t>מזכיר הכנסת דן מרזוק:</w:t>
      </w:r>
      <w:r w:rsidRPr="00525493">
        <w:rPr>
          <w:rStyle w:val="TagStyle"/>
          <w:rtl/>
        </w:rPr>
        <w:t xml:space="preserve"> &lt;&lt; קריאה &gt;&gt;</w:t>
      </w:r>
      <w:r>
        <w:rPr>
          <w:rtl/>
        </w:rPr>
        <w:t xml:space="preserve">   </w:t>
      </w:r>
    </w:p>
    <w:p w:rsidR="000F25F8" w:rsidRDefault="000F25F8" w:rsidP="00063C27">
      <w:pPr>
        <w:ind w:firstLine="0"/>
        <w:rPr>
          <w:rtl/>
        </w:rPr>
      </w:pPr>
      <w:r>
        <w:rPr>
          <w:rFonts w:hint="cs"/>
          <w:rtl/>
        </w:rPr>
        <w:t>(קורא בשם חברת הכנסת)</w:t>
      </w:r>
    </w:p>
    <w:p w:rsidR="000F25F8" w:rsidRDefault="000F25F8" w:rsidP="00017239">
      <w:pPr>
        <w:rPr>
          <w:rtl/>
        </w:rPr>
      </w:pPr>
    </w:p>
    <w:p w:rsidR="000F25F8" w:rsidRDefault="000F25F8" w:rsidP="00E342DF">
      <w:pPr>
        <w:rPr>
          <w:rtl/>
        </w:rPr>
      </w:pPr>
      <w:r>
        <w:rPr>
          <w:rFonts w:hint="cs"/>
          <w:rtl/>
        </w:rPr>
        <w:lastRenderedPageBreak/>
        <w:t>מירב בן ארי</w:t>
      </w:r>
      <w:r>
        <w:rPr>
          <w:rtl/>
        </w:rPr>
        <w:tab/>
      </w:r>
      <w:r>
        <w:rPr>
          <w:rtl/>
        </w:rPr>
        <w:tab/>
        <w:t xml:space="preserve">–   </w:t>
      </w:r>
      <w:r>
        <w:rPr>
          <w:rFonts w:hint="cs"/>
          <w:rtl/>
        </w:rPr>
        <w:t>נגד</w:t>
      </w:r>
    </w:p>
    <w:p w:rsidR="000F25F8" w:rsidRDefault="000F25F8" w:rsidP="00017239">
      <w:pPr>
        <w:ind w:firstLine="0"/>
        <w:rPr>
          <w:rtl/>
          <w:lang w:eastAsia="he-IL"/>
        </w:rPr>
      </w:pPr>
      <w:bookmarkStart w:id="6057" w:name="_ETM_Q13_420099"/>
      <w:bookmarkEnd w:id="6057"/>
    </w:p>
    <w:p w:rsidR="000F25F8" w:rsidRDefault="000F25F8" w:rsidP="00017239">
      <w:pPr>
        <w:pStyle w:val="af9"/>
        <w:keepNext/>
        <w:rPr>
          <w:rtl/>
        </w:rPr>
      </w:pPr>
      <w:bookmarkStart w:id="6058" w:name="_ETM_Q13_432648"/>
      <w:bookmarkStart w:id="6059" w:name="_ETM_Q13_432797"/>
      <w:bookmarkEnd w:id="6058"/>
      <w:bookmarkEnd w:id="6059"/>
      <w:r w:rsidRPr="00727B9C">
        <w:rPr>
          <w:rStyle w:val="TagStyle"/>
          <w:rtl/>
        </w:rPr>
        <w:t xml:space="preserve"> &lt;&lt; יור &gt;&gt; </w:t>
      </w:r>
      <w:r>
        <w:rPr>
          <w:rtl/>
        </w:rPr>
        <w:t>היו"ר אמיר אוחנה:</w:t>
      </w:r>
      <w:r w:rsidRPr="00727B9C">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6060" w:name="_ETM_Q13_433608"/>
      <w:bookmarkEnd w:id="6060"/>
      <w:r>
        <w:rPr>
          <w:rFonts w:hint="cs"/>
          <w:rtl/>
          <w:lang w:eastAsia="he-IL"/>
        </w:rPr>
        <w:t>תראה אם הוא הצביע.</w:t>
      </w:r>
    </w:p>
    <w:p w:rsidR="000F25F8" w:rsidRPr="00727B9C" w:rsidRDefault="000F25F8" w:rsidP="00017239">
      <w:pPr>
        <w:rPr>
          <w:rtl/>
          <w:lang w:eastAsia="he-IL"/>
        </w:rPr>
      </w:pPr>
      <w:bookmarkStart w:id="6061" w:name="_ETM_Q13_431669"/>
      <w:bookmarkStart w:id="6062" w:name="_ETM_Q13_431771"/>
      <w:bookmarkEnd w:id="6061"/>
      <w:bookmarkEnd w:id="6062"/>
    </w:p>
    <w:p w:rsidR="000F25F8" w:rsidRDefault="000F25F8" w:rsidP="00017239">
      <w:pPr>
        <w:pStyle w:val="af8"/>
        <w:keepNext/>
        <w:rPr>
          <w:rtl/>
        </w:rPr>
      </w:pPr>
      <w:bookmarkStart w:id="6063" w:name="ET_interruption_6231_9"/>
      <w:r w:rsidRPr="006B1F9F">
        <w:rPr>
          <w:rStyle w:val="TagStyle"/>
          <w:rtl/>
        </w:rPr>
        <w:t xml:space="preserve"> &lt;&lt; קריאה &gt;&gt; </w:t>
      </w:r>
      <w:r>
        <w:rPr>
          <w:rtl/>
        </w:rPr>
        <w:t>יסמין פרידמן (יש עתיד):</w:t>
      </w:r>
      <w:r w:rsidRPr="006B1F9F">
        <w:rPr>
          <w:rStyle w:val="TagStyle"/>
          <w:rtl/>
        </w:rPr>
        <w:t xml:space="preserve"> &lt;&lt; קריאה &gt;&gt;</w:t>
      </w:r>
      <w:bookmarkEnd w:id="6063"/>
    </w:p>
    <w:p w:rsidR="000F25F8" w:rsidRPr="006B1F9F" w:rsidRDefault="000F25F8" w:rsidP="00017239">
      <w:pPr>
        <w:rPr>
          <w:rtl/>
          <w:lang w:eastAsia="he-IL"/>
        </w:rPr>
      </w:pPr>
    </w:p>
    <w:p w:rsidR="000F25F8" w:rsidRDefault="000F25F8" w:rsidP="00017239">
      <w:pPr>
        <w:rPr>
          <w:rtl/>
          <w:lang w:eastAsia="he-IL"/>
        </w:rPr>
      </w:pPr>
      <w:r>
        <w:rPr>
          <w:rFonts w:hint="cs"/>
          <w:rtl/>
          <w:lang w:eastAsia="he-IL"/>
        </w:rPr>
        <w:t xml:space="preserve">אנחנו מסתכלות על עצמנו במראה. </w:t>
      </w:r>
      <w:bookmarkStart w:id="6064" w:name="_ETM_Q13_428078"/>
      <w:bookmarkEnd w:id="6064"/>
      <w:r>
        <w:rPr>
          <w:rFonts w:hint="cs"/>
          <w:rtl/>
          <w:lang w:eastAsia="he-IL"/>
        </w:rPr>
        <w:t xml:space="preserve">כנראה אתם לא עשיתם את זה, להסתכל במראה. במיוחד אתם, חובשי </w:t>
      </w:r>
      <w:bookmarkStart w:id="6065" w:name="_ETM_Q13_433311"/>
      <w:bookmarkEnd w:id="6065"/>
      <w:r>
        <w:rPr>
          <w:rFonts w:hint="cs"/>
          <w:rtl/>
          <w:lang w:eastAsia="he-IL"/>
        </w:rPr>
        <w:t>הכיפות, איך אתם חיים עם עצמכם בשלום?</w:t>
      </w:r>
    </w:p>
    <w:p w:rsidR="000F25F8" w:rsidRDefault="000F25F8" w:rsidP="00017239">
      <w:pPr>
        <w:ind w:firstLine="0"/>
        <w:rPr>
          <w:rtl/>
          <w:lang w:eastAsia="he-IL"/>
        </w:rPr>
      </w:pPr>
    </w:p>
    <w:p w:rsidR="000F25F8" w:rsidRDefault="000F25F8" w:rsidP="00017239">
      <w:pPr>
        <w:pStyle w:val="af9"/>
        <w:keepNext/>
        <w:rPr>
          <w:rtl/>
        </w:rPr>
      </w:pPr>
      <w:r w:rsidRPr="00572D11">
        <w:rPr>
          <w:rStyle w:val="TagStyle"/>
          <w:rtl/>
        </w:rPr>
        <w:t xml:space="preserve"> &lt;&lt; יור &gt;&gt; </w:t>
      </w:r>
      <w:r>
        <w:rPr>
          <w:rtl/>
        </w:rPr>
        <w:t>היו"ר אמיר אוחנה:</w:t>
      </w:r>
      <w:r w:rsidRPr="00572D11">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חברת הכנסת פרידמן,</w:t>
      </w:r>
      <w:bookmarkStart w:id="6066" w:name="_ETM_Q13_434218"/>
      <w:bookmarkEnd w:id="6066"/>
      <w:r>
        <w:rPr>
          <w:rFonts w:hint="cs"/>
          <w:rtl/>
          <w:lang w:eastAsia="he-IL"/>
        </w:rPr>
        <w:t xml:space="preserve"> אני קורא אותך לסדר קריאה ראשונה. בסדר? אם כך, ההצבעה תמה, נא לספור את הקולות.</w:t>
      </w:r>
    </w:p>
    <w:p w:rsidR="000F25F8" w:rsidRDefault="000F25F8" w:rsidP="00017239">
      <w:pPr>
        <w:ind w:firstLine="0"/>
        <w:rPr>
          <w:rtl/>
          <w:lang w:eastAsia="he-IL"/>
        </w:rPr>
      </w:pPr>
    </w:p>
    <w:p w:rsidR="000F25F8" w:rsidRDefault="000F25F8" w:rsidP="00017239">
      <w:pPr>
        <w:pStyle w:val="af8"/>
        <w:keepNext/>
        <w:rPr>
          <w:rtl/>
        </w:rPr>
      </w:pPr>
      <w:bookmarkStart w:id="6067" w:name="ET_interruption_6497_8"/>
      <w:r w:rsidRPr="006B1F9F">
        <w:rPr>
          <w:rStyle w:val="TagStyle"/>
          <w:rtl/>
        </w:rPr>
        <w:t xml:space="preserve"> &lt;&lt; קריאה &gt;&gt; </w:t>
      </w:r>
      <w:r>
        <w:rPr>
          <w:rtl/>
        </w:rPr>
        <w:t>השר לירושלים ומסורת ישראל מאיר פרוש:</w:t>
      </w:r>
      <w:r w:rsidRPr="006B1F9F">
        <w:rPr>
          <w:rStyle w:val="TagStyle"/>
          <w:rtl/>
        </w:rPr>
        <w:t xml:space="preserve"> &lt;&lt; קריאה &gt;&gt;</w:t>
      </w:r>
      <w:r>
        <w:rPr>
          <w:rtl/>
        </w:rPr>
        <w:t xml:space="preserve">   </w:t>
      </w:r>
      <w:bookmarkEnd w:id="6067"/>
    </w:p>
    <w:p w:rsidR="000F25F8" w:rsidRPr="006B1F9F" w:rsidRDefault="000F25F8" w:rsidP="00017239">
      <w:pPr>
        <w:ind w:firstLine="0"/>
        <w:rPr>
          <w:rtl/>
          <w:lang w:eastAsia="he-IL"/>
        </w:rPr>
      </w:pPr>
    </w:p>
    <w:p w:rsidR="000F25F8" w:rsidRDefault="000F25F8" w:rsidP="00017239">
      <w:pPr>
        <w:rPr>
          <w:rtl/>
          <w:lang w:eastAsia="he-IL"/>
        </w:rPr>
      </w:pPr>
      <w:r>
        <w:rPr>
          <w:rFonts w:hint="cs"/>
          <w:rtl/>
          <w:lang w:eastAsia="he-IL"/>
        </w:rPr>
        <w:t xml:space="preserve">היושב-ראש, לא קראת את שמי. אני גם רוצה להצביע. אני גם רוצה להצביע בעד. </w:t>
      </w:r>
    </w:p>
    <w:p w:rsidR="000F25F8" w:rsidRDefault="000F25F8" w:rsidP="00017239">
      <w:pPr>
        <w:ind w:firstLine="0"/>
        <w:rPr>
          <w:rtl/>
          <w:lang w:eastAsia="he-IL"/>
        </w:rPr>
      </w:pPr>
    </w:p>
    <w:p w:rsidR="000F25F8" w:rsidRDefault="000F25F8" w:rsidP="00017239">
      <w:pPr>
        <w:pStyle w:val="af9"/>
        <w:keepNext/>
        <w:rPr>
          <w:rtl/>
        </w:rPr>
      </w:pPr>
      <w:r w:rsidRPr="006B1F9F">
        <w:rPr>
          <w:rStyle w:val="TagStyle"/>
          <w:rtl/>
        </w:rPr>
        <w:t xml:space="preserve"> &lt;&lt; יור &gt;&gt; </w:t>
      </w:r>
      <w:r>
        <w:rPr>
          <w:rtl/>
        </w:rPr>
        <w:t>היו"ר אמיר אוחנה:</w:t>
      </w:r>
      <w:r w:rsidRPr="006B1F9F">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אני לא קורא בשמו של אף אחד, חבר הכנסת </w:t>
      </w:r>
      <w:bookmarkStart w:id="6068" w:name="_ETM_Q13_502128"/>
      <w:bookmarkEnd w:id="6068"/>
      <w:r>
        <w:rPr>
          <w:rFonts w:hint="cs"/>
          <w:rtl/>
          <w:lang w:eastAsia="he-IL"/>
        </w:rPr>
        <w:t xml:space="preserve">פרוש. הוא אומר שלא קראו בשמו. </w:t>
      </w:r>
    </w:p>
    <w:p w:rsidR="000F25F8" w:rsidRDefault="000F25F8" w:rsidP="00017239">
      <w:pPr>
        <w:rPr>
          <w:rtl/>
          <w:lang w:eastAsia="he-IL"/>
        </w:rPr>
      </w:pPr>
    </w:p>
    <w:p w:rsidR="000F25F8" w:rsidRDefault="000F25F8" w:rsidP="00017239">
      <w:pPr>
        <w:pStyle w:val="af8"/>
        <w:keepNext/>
        <w:rPr>
          <w:rtl/>
        </w:rPr>
      </w:pPr>
      <w:bookmarkStart w:id="6069" w:name="_ETM_Q13_505795"/>
      <w:bookmarkStart w:id="6070" w:name="_ETM_Q13_505935"/>
      <w:bookmarkStart w:id="6071" w:name="ET_interruption_קריאה_27"/>
      <w:bookmarkEnd w:id="6069"/>
      <w:bookmarkEnd w:id="6070"/>
      <w:r w:rsidRPr="00163403">
        <w:rPr>
          <w:rStyle w:val="TagStyle"/>
          <w:rtl/>
        </w:rPr>
        <w:t xml:space="preserve"> &lt;&lt; קריאה &gt;&gt; </w:t>
      </w:r>
      <w:r>
        <w:rPr>
          <w:rtl/>
        </w:rPr>
        <w:t>קריאה:</w:t>
      </w:r>
      <w:r w:rsidRPr="00163403">
        <w:rPr>
          <w:rStyle w:val="TagStyle"/>
          <w:rtl/>
        </w:rPr>
        <w:t xml:space="preserve"> &lt;&lt; קריאה &gt;&gt;</w:t>
      </w:r>
      <w:r>
        <w:rPr>
          <w:rtl/>
        </w:rPr>
        <w:t xml:space="preserve">   </w:t>
      </w:r>
      <w:bookmarkEnd w:id="6071"/>
    </w:p>
    <w:p w:rsidR="000F25F8" w:rsidRDefault="000F25F8" w:rsidP="00017239">
      <w:pPr>
        <w:pStyle w:val="KeepWithNext"/>
        <w:rPr>
          <w:rtl/>
          <w:lang w:eastAsia="he-IL"/>
        </w:rPr>
      </w:pPr>
    </w:p>
    <w:p w:rsidR="000F25F8" w:rsidRDefault="000F25F8" w:rsidP="00017239">
      <w:pPr>
        <w:rPr>
          <w:rtl/>
          <w:lang w:eastAsia="he-IL"/>
        </w:rPr>
      </w:pPr>
      <w:bookmarkStart w:id="6072" w:name="_ETM_Q13_507307"/>
      <w:bookmarkStart w:id="6073" w:name="_ETM_Q13_507595"/>
      <w:bookmarkEnd w:id="6072"/>
      <w:bookmarkEnd w:id="6073"/>
      <w:r>
        <w:rPr>
          <w:rFonts w:hint="cs"/>
          <w:rtl/>
          <w:lang w:eastAsia="he-IL"/>
        </w:rPr>
        <w:t>ה</w:t>
      </w:r>
      <w:bookmarkStart w:id="6074" w:name="_ETM_Q13_507663"/>
      <w:bookmarkEnd w:id="6074"/>
      <w:r>
        <w:rPr>
          <w:rFonts w:hint="cs"/>
          <w:rtl/>
          <w:lang w:eastAsia="he-IL"/>
        </w:rPr>
        <w:t>וא לא חבר כנסת.</w:t>
      </w:r>
    </w:p>
    <w:p w:rsidR="000F25F8" w:rsidRDefault="000F25F8" w:rsidP="00017239">
      <w:pPr>
        <w:rPr>
          <w:rtl/>
          <w:lang w:eastAsia="he-IL"/>
        </w:rPr>
      </w:pPr>
      <w:bookmarkStart w:id="6075" w:name="_ETM_Q13_504956"/>
      <w:bookmarkEnd w:id="6075"/>
    </w:p>
    <w:p w:rsidR="000F25F8" w:rsidRDefault="000F25F8" w:rsidP="00017239">
      <w:pPr>
        <w:pStyle w:val="af9"/>
        <w:keepNext/>
        <w:rPr>
          <w:rtl/>
        </w:rPr>
      </w:pPr>
      <w:bookmarkStart w:id="6076" w:name="_ETM_Q13_505200"/>
      <w:bookmarkStart w:id="6077" w:name="_ETM_Q13_505214"/>
      <w:bookmarkStart w:id="6078" w:name="_ETM_Q13_505255"/>
      <w:bookmarkStart w:id="6079" w:name="ET_yor_6423_28"/>
      <w:bookmarkEnd w:id="6076"/>
      <w:bookmarkEnd w:id="6077"/>
      <w:bookmarkEnd w:id="6078"/>
      <w:r w:rsidRPr="00163403">
        <w:rPr>
          <w:rStyle w:val="TagStyle"/>
          <w:rtl/>
        </w:rPr>
        <w:t xml:space="preserve"> &lt;&lt; יור &gt;&gt; </w:t>
      </w:r>
      <w:r>
        <w:rPr>
          <w:rtl/>
        </w:rPr>
        <w:t>היו"ר אמיר אוחנה:</w:t>
      </w:r>
      <w:r w:rsidRPr="00163403">
        <w:rPr>
          <w:rStyle w:val="TagStyle"/>
          <w:rtl/>
        </w:rPr>
        <w:t xml:space="preserve"> &lt;&lt; יור &gt;&gt;</w:t>
      </w:r>
      <w:r>
        <w:rPr>
          <w:rtl/>
        </w:rPr>
        <w:t xml:space="preserve">   </w:t>
      </w:r>
      <w:bookmarkEnd w:id="6079"/>
    </w:p>
    <w:p w:rsidR="000F25F8" w:rsidRDefault="000F25F8" w:rsidP="00017239">
      <w:pPr>
        <w:pStyle w:val="KeepWithNext"/>
        <w:rPr>
          <w:rtl/>
          <w:lang w:eastAsia="he-IL"/>
        </w:rPr>
      </w:pPr>
    </w:p>
    <w:p w:rsidR="000F25F8" w:rsidRPr="00163403" w:rsidRDefault="000F25F8" w:rsidP="00017239">
      <w:pPr>
        <w:rPr>
          <w:rtl/>
          <w:lang w:eastAsia="he-IL"/>
        </w:rPr>
      </w:pPr>
      <w:bookmarkStart w:id="6080" w:name="_ETM_Q13_506002"/>
      <w:bookmarkEnd w:id="6080"/>
      <w:r>
        <w:rPr>
          <w:rFonts w:hint="cs"/>
          <w:rtl/>
          <w:lang w:eastAsia="he-IL"/>
        </w:rPr>
        <w:t xml:space="preserve">אה, תמשיך, </w:t>
      </w:r>
      <w:bookmarkStart w:id="6081" w:name="_ETM_Q13_509120"/>
      <w:bookmarkEnd w:id="6081"/>
      <w:r>
        <w:rPr>
          <w:rFonts w:hint="cs"/>
          <w:rtl/>
          <w:lang w:eastAsia="he-IL"/>
        </w:rPr>
        <w:t>תמשיך.</w:t>
      </w:r>
    </w:p>
    <w:p w:rsidR="000F25F8" w:rsidRPr="00163403" w:rsidRDefault="000F25F8" w:rsidP="00017239">
      <w:pPr>
        <w:rPr>
          <w:rtl/>
          <w:lang w:eastAsia="he-IL"/>
        </w:rPr>
      </w:pPr>
      <w:bookmarkStart w:id="6082" w:name="_ETM_Q13_506880"/>
      <w:bookmarkEnd w:id="6082"/>
    </w:p>
    <w:p w:rsidR="000F25F8" w:rsidRDefault="000F25F8" w:rsidP="00017239">
      <w:pPr>
        <w:pStyle w:val="af8"/>
        <w:keepNext/>
        <w:rPr>
          <w:rtl/>
        </w:rPr>
      </w:pPr>
      <w:r w:rsidRPr="006B1F9F">
        <w:rPr>
          <w:rStyle w:val="TagStyle"/>
          <w:rtl/>
        </w:rPr>
        <w:t xml:space="preserve">&lt;&lt; קריאה &gt;&gt; </w:t>
      </w:r>
      <w:r>
        <w:rPr>
          <w:rtl/>
        </w:rPr>
        <w:t>השר לירושלים ומסורת ישראל מאיר פרוש:</w:t>
      </w:r>
      <w:r w:rsidRPr="006B1F9F">
        <w:rPr>
          <w:rStyle w:val="TagStyle"/>
          <w:rtl/>
        </w:rPr>
        <w:t xml:space="preserve"> &lt;&lt; קריאה &gt;&gt;</w:t>
      </w:r>
      <w:r>
        <w:rPr>
          <w:rtl/>
        </w:rPr>
        <w:t xml:space="preserve">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אני רוצה להצביע בעד. </w:t>
      </w:r>
    </w:p>
    <w:p w:rsidR="000F25F8" w:rsidRDefault="000F25F8" w:rsidP="00017239">
      <w:pPr>
        <w:rPr>
          <w:b/>
          <w:bCs/>
          <w:u w:val="single"/>
          <w:rtl/>
          <w:lang w:eastAsia="he-IL"/>
        </w:rPr>
      </w:pPr>
    </w:p>
    <w:p w:rsidR="000F25F8" w:rsidRDefault="000F25F8" w:rsidP="00017239">
      <w:pPr>
        <w:pStyle w:val="af9"/>
        <w:keepNext/>
        <w:rPr>
          <w:rtl/>
        </w:rPr>
      </w:pPr>
      <w:r w:rsidRPr="006B1F9F">
        <w:rPr>
          <w:rStyle w:val="TagStyle"/>
          <w:rtl/>
        </w:rPr>
        <w:lastRenderedPageBreak/>
        <w:t xml:space="preserve"> &lt;&lt; יור &gt;&gt; </w:t>
      </w:r>
      <w:r>
        <w:rPr>
          <w:rtl/>
        </w:rPr>
        <w:t>היו"ר אמיר אוחנה:</w:t>
      </w:r>
      <w:r w:rsidRPr="006B1F9F">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חודש אדר, אני מבין. </w:t>
      </w:r>
    </w:p>
    <w:p w:rsidR="000F25F8" w:rsidRDefault="000F25F8" w:rsidP="00017239">
      <w:pPr>
        <w:rPr>
          <w:rtl/>
          <w:lang w:eastAsia="he-IL"/>
        </w:rPr>
      </w:pPr>
      <w:bookmarkStart w:id="6083" w:name="_ETM_Q13_577318"/>
      <w:bookmarkStart w:id="6084" w:name="_ETM_Q13_577410"/>
      <w:bookmarkEnd w:id="6083"/>
      <w:bookmarkEnd w:id="6084"/>
    </w:p>
    <w:p w:rsidR="000F25F8" w:rsidRDefault="000F25F8" w:rsidP="00063C27">
      <w:pPr>
        <w:rPr>
          <w:rtl/>
          <w:lang w:eastAsia="he-IL"/>
        </w:rPr>
      </w:pPr>
      <w:bookmarkStart w:id="6085" w:name="_ETM_Q13_577556"/>
      <w:bookmarkStart w:id="6086" w:name="_ETM_Q13_577642"/>
      <w:bookmarkEnd w:id="6085"/>
      <w:bookmarkEnd w:id="6086"/>
      <w:r>
        <w:rPr>
          <w:rFonts w:hint="cs"/>
          <w:rtl/>
          <w:lang w:eastAsia="he-IL"/>
        </w:rPr>
        <w:t xml:space="preserve">אם כך, 62 בעד, 53 נגד. אני קובע כי </w:t>
      </w:r>
      <w:bookmarkStart w:id="6087" w:name="_ETM_Q13_620449"/>
      <w:bookmarkEnd w:id="6087"/>
      <w:r>
        <w:rPr>
          <w:rFonts w:hint="cs"/>
          <w:rtl/>
          <w:lang w:eastAsia="he-IL"/>
        </w:rPr>
        <w:t xml:space="preserve">ההצעה התקבלה ותעבור לוועדת החוקה, חוק ומשפט – ועדת הכנסת, לוועדת הכנסת, אם כך, לקביעת הוועדה. </w:t>
      </w:r>
    </w:p>
    <w:p w:rsidR="000F25F8" w:rsidRDefault="000F25F8" w:rsidP="00063C27">
      <w:pPr>
        <w:rPr>
          <w:rtl/>
          <w:lang w:eastAsia="he-IL"/>
        </w:rPr>
      </w:pPr>
    </w:p>
    <w:p w:rsidR="000F25F8" w:rsidRDefault="000F25F8" w:rsidP="00063C27">
      <w:pPr>
        <w:rPr>
          <w:rFonts w:hint="cs"/>
          <w:rtl/>
          <w:lang w:eastAsia="he-IL"/>
        </w:rPr>
      </w:pPr>
    </w:p>
    <w:p w:rsidR="000F25F8" w:rsidRDefault="000F25F8" w:rsidP="00017239">
      <w:pPr>
        <w:pStyle w:val="a7"/>
        <w:rPr>
          <w:rtl/>
          <w:lang w:eastAsia="he-IL"/>
        </w:rPr>
      </w:pPr>
      <w:bookmarkStart w:id="6088" w:name="ET_hatsach_638813_11"/>
      <w:r w:rsidRPr="00B13FCF">
        <w:rPr>
          <w:rStyle w:val="TagStyle"/>
          <w:rtl/>
        </w:rPr>
        <w:t xml:space="preserve"> &lt;&lt; הצח &gt;&gt; </w:t>
      </w:r>
      <w:bookmarkStart w:id="6089" w:name="_Toc128001701"/>
      <w:r>
        <w:rPr>
          <w:rtl/>
          <w:lang w:eastAsia="he-IL"/>
        </w:rPr>
        <w:t>הצעת חוק</w:t>
      </w:r>
      <w:r>
        <w:rPr>
          <w:rFonts w:hint="cs"/>
          <w:rtl/>
          <w:lang w:eastAsia="he-IL"/>
        </w:rPr>
        <w:t>-</w:t>
      </w:r>
      <w:r>
        <w:rPr>
          <w:rtl/>
          <w:lang w:eastAsia="he-IL"/>
        </w:rPr>
        <w:t>יסוד: ההתגברות (תיקוני חקיקה)</w:t>
      </w:r>
      <w:bookmarkEnd w:id="6089"/>
      <w:r w:rsidRPr="00B13FCF">
        <w:rPr>
          <w:rStyle w:val="TagStyle"/>
          <w:rtl/>
        </w:rPr>
        <w:t xml:space="preserve"> &lt;&lt; הצח &gt;&gt;</w:t>
      </w:r>
      <w:r>
        <w:rPr>
          <w:rtl/>
          <w:lang w:eastAsia="he-IL"/>
        </w:rPr>
        <w:t xml:space="preserve">   </w:t>
      </w:r>
      <w:bookmarkEnd w:id="6088"/>
    </w:p>
    <w:p w:rsidR="000F25F8" w:rsidRDefault="000F25F8" w:rsidP="00017239">
      <w:pPr>
        <w:rPr>
          <w:rtl/>
          <w:lang w:eastAsia="he-IL"/>
        </w:rPr>
      </w:pPr>
      <w:r>
        <w:rPr>
          <w:rtl/>
          <w:lang w:eastAsia="he-IL"/>
        </w:rPr>
        <w:t>[הצעת חוק פ</w:t>
      </w:r>
      <w:r>
        <w:rPr>
          <w:rFonts w:hint="cs"/>
          <w:rtl/>
          <w:lang w:eastAsia="he-IL"/>
        </w:rPr>
        <w:t>/87/25;</w:t>
      </w:r>
      <w:r>
        <w:rPr>
          <w:rFonts w:hint="cs"/>
          <w:lang w:eastAsia="he-IL"/>
        </w:rPr>
        <w:t xml:space="preserve"> </w:t>
      </w:r>
      <w:r>
        <w:rPr>
          <w:rFonts w:hint="cs"/>
          <w:rtl/>
          <w:lang w:eastAsia="he-IL"/>
        </w:rPr>
        <w:t>נספחות.</w:t>
      </w:r>
      <w:r>
        <w:rPr>
          <w:rtl/>
          <w:lang w:eastAsia="he-IL"/>
        </w:rPr>
        <w:t>]</w:t>
      </w:r>
    </w:p>
    <w:p w:rsidR="000F25F8" w:rsidRDefault="000F25F8" w:rsidP="00017239">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0F25F8" w:rsidRDefault="000F25F8" w:rsidP="00017239">
      <w:pPr>
        <w:ind w:firstLine="0"/>
        <w:rPr>
          <w:rtl/>
          <w:lang w:eastAsia="he-IL"/>
        </w:rPr>
      </w:pPr>
    </w:p>
    <w:p w:rsidR="000F25F8" w:rsidRDefault="000F25F8" w:rsidP="00017239">
      <w:pPr>
        <w:pStyle w:val="af9"/>
        <w:keepNext/>
        <w:rPr>
          <w:rtl/>
        </w:rPr>
      </w:pPr>
      <w:r w:rsidRPr="00B13FCF">
        <w:rPr>
          <w:rStyle w:val="TagStyle"/>
          <w:rtl/>
        </w:rPr>
        <w:t xml:space="preserve"> &lt;&lt; יור &gt;&gt; </w:t>
      </w:r>
      <w:r>
        <w:rPr>
          <w:rtl/>
        </w:rPr>
        <w:t>היו"ר אמיר אוחנה:</w:t>
      </w:r>
      <w:r w:rsidRPr="00B13FCF">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63C27">
      <w:pPr>
        <w:rPr>
          <w:rtl/>
          <w:lang w:eastAsia="he-IL"/>
        </w:rPr>
      </w:pPr>
      <w:r>
        <w:rPr>
          <w:rFonts w:hint="cs"/>
          <w:rtl/>
          <w:lang w:eastAsia="he-IL"/>
        </w:rPr>
        <w:t>ונעבור להצ</w:t>
      </w:r>
      <w:bookmarkStart w:id="6090" w:name="_ETM_Q13_635945"/>
      <w:bookmarkEnd w:id="6090"/>
      <w:r>
        <w:rPr>
          <w:rFonts w:hint="cs"/>
          <w:rtl/>
          <w:lang w:eastAsia="he-IL"/>
        </w:rPr>
        <w:t xml:space="preserve">עת החוק הבאה </w:t>
      </w:r>
      <w:r>
        <w:rPr>
          <w:rFonts w:hint="eastAsia"/>
          <w:rtl/>
          <w:lang w:eastAsia="he-IL"/>
        </w:rPr>
        <w:t xml:space="preserve">– </w:t>
      </w:r>
      <w:r w:rsidRPr="00C1539C">
        <w:rPr>
          <w:rtl/>
          <w:lang w:eastAsia="he-IL"/>
        </w:rPr>
        <w:t>הצעת חוק</w:t>
      </w:r>
      <w:r>
        <w:rPr>
          <w:rFonts w:hint="cs"/>
          <w:rtl/>
          <w:lang w:eastAsia="he-IL"/>
        </w:rPr>
        <w:t>-</w:t>
      </w:r>
      <w:r w:rsidRPr="00C1539C">
        <w:rPr>
          <w:rtl/>
          <w:lang w:eastAsia="he-IL"/>
        </w:rPr>
        <w:t>יסוד: ההתגברות (תיקוני חקיקה)</w:t>
      </w:r>
      <w:r>
        <w:rPr>
          <w:rFonts w:hint="cs"/>
          <w:rtl/>
          <w:lang w:eastAsia="he-IL"/>
        </w:rPr>
        <w:t xml:space="preserve">, של חבר הכנסת שמחה רוטמן. אני </w:t>
      </w:r>
      <w:bookmarkStart w:id="6091" w:name="_ETM_Q13_644190"/>
      <w:bookmarkEnd w:id="6091"/>
      <w:r>
        <w:rPr>
          <w:rFonts w:hint="cs"/>
          <w:rtl/>
          <w:lang w:eastAsia="he-IL"/>
        </w:rPr>
        <w:t xml:space="preserve">מזמין את חבר הכנסת רוטמן לנמק את </w:t>
      </w:r>
      <w:bookmarkStart w:id="6092" w:name="_ETM_Q13_642797"/>
      <w:bookmarkEnd w:id="6092"/>
      <w:r>
        <w:rPr>
          <w:rFonts w:hint="cs"/>
          <w:rtl/>
          <w:lang w:eastAsia="he-IL"/>
        </w:rPr>
        <w:t>הצעתו. עשר דקות לרשותך, אדוני.</w:t>
      </w:r>
    </w:p>
    <w:p w:rsidR="000F25F8" w:rsidRDefault="000F25F8" w:rsidP="00017239">
      <w:pPr>
        <w:rPr>
          <w:rtl/>
          <w:lang w:eastAsia="he-IL"/>
        </w:rPr>
      </w:pPr>
    </w:p>
    <w:p w:rsidR="000F25F8" w:rsidRDefault="000F25F8" w:rsidP="00017239">
      <w:pPr>
        <w:pStyle w:val="a4"/>
        <w:keepNext/>
        <w:rPr>
          <w:rtl/>
        </w:rPr>
      </w:pPr>
      <w:bookmarkStart w:id="6093" w:name="ET_speaker_6157_13"/>
      <w:r w:rsidRPr="00B13FCF">
        <w:rPr>
          <w:rStyle w:val="TagStyle"/>
          <w:rtl/>
        </w:rPr>
        <w:t xml:space="preserve"> &lt;&lt; דובר &gt;&gt; </w:t>
      </w:r>
      <w:bookmarkStart w:id="6094" w:name="_Toc128001702"/>
      <w:r>
        <w:rPr>
          <w:rtl/>
        </w:rPr>
        <w:t>שמחה רוטמן (הציונות הדתית):</w:t>
      </w:r>
      <w:bookmarkEnd w:id="6094"/>
      <w:r w:rsidRPr="00B13FCF">
        <w:rPr>
          <w:rStyle w:val="TagStyle"/>
          <w:rtl/>
        </w:rPr>
        <w:t xml:space="preserve"> &lt;&lt; דובר &gt;&gt;</w:t>
      </w:r>
      <w:r>
        <w:rPr>
          <w:rtl/>
        </w:rPr>
        <w:t xml:space="preserve">   </w:t>
      </w:r>
      <w:bookmarkEnd w:id="6093"/>
    </w:p>
    <w:p w:rsidR="000F25F8" w:rsidRDefault="000F25F8" w:rsidP="00017239">
      <w:pPr>
        <w:pStyle w:val="KeepWithNext"/>
        <w:rPr>
          <w:rtl/>
          <w:lang w:eastAsia="he-IL"/>
        </w:rPr>
      </w:pPr>
    </w:p>
    <w:p w:rsidR="000F25F8" w:rsidRDefault="000F25F8" w:rsidP="00063C27">
      <w:pPr>
        <w:rPr>
          <w:rtl/>
          <w:lang w:eastAsia="he-IL"/>
        </w:rPr>
      </w:pPr>
      <w:r>
        <w:rPr>
          <w:rFonts w:hint="cs"/>
          <w:rtl/>
          <w:lang w:eastAsia="he-IL"/>
        </w:rPr>
        <w:t>תודה רבה, אדוני היושב-ראש. חברי</w:t>
      </w:r>
      <w:bookmarkStart w:id="6095" w:name="_ETM_Q13_656797"/>
      <w:bookmarkEnd w:id="6095"/>
      <w:r>
        <w:rPr>
          <w:rFonts w:hint="cs"/>
          <w:rtl/>
          <w:lang w:eastAsia="he-IL"/>
        </w:rPr>
        <w:t>י חברי הכנסת, כנסת נכבדה, האמת היא שעוד בטרם אנמק את הסיבות לתמיכה ב</w:t>
      </w:r>
      <w:r w:rsidRPr="00C1539C">
        <w:rPr>
          <w:rtl/>
          <w:lang w:eastAsia="he-IL"/>
        </w:rPr>
        <w:t>הצעת חוק</w:t>
      </w:r>
      <w:r>
        <w:rPr>
          <w:rFonts w:hint="cs"/>
          <w:rtl/>
          <w:lang w:eastAsia="he-IL"/>
        </w:rPr>
        <w:t>-</w:t>
      </w:r>
      <w:r w:rsidRPr="00C1539C">
        <w:rPr>
          <w:rtl/>
          <w:lang w:eastAsia="he-IL"/>
        </w:rPr>
        <w:t>יסוד: ההתגברות (תיקוני חקיקה)</w:t>
      </w:r>
      <w:r>
        <w:rPr>
          <w:rFonts w:hint="cs"/>
          <w:rtl/>
          <w:lang w:eastAsia="he-IL"/>
        </w:rPr>
        <w:t xml:space="preserve"> -</w:t>
      </w:r>
      <w:r>
        <w:rPr>
          <w:rFonts w:hint="cs"/>
          <w:lang w:eastAsia="he-IL"/>
        </w:rPr>
        <w:t xml:space="preserve"> - </w:t>
      </w:r>
    </w:p>
    <w:p w:rsidR="000F25F8" w:rsidRDefault="000F25F8" w:rsidP="00017239">
      <w:pPr>
        <w:rPr>
          <w:rtl/>
          <w:lang w:eastAsia="he-IL"/>
        </w:rPr>
      </w:pPr>
    </w:p>
    <w:p w:rsidR="000F25F8" w:rsidRDefault="000F25F8" w:rsidP="00017239">
      <w:pPr>
        <w:pStyle w:val="af8"/>
        <w:keepNext/>
        <w:rPr>
          <w:rtl/>
        </w:rPr>
      </w:pPr>
      <w:bookmarkStart w:id="6096" w:name="_ETM_Q13_650980"/>
      <w:bookmarkStart w:id="6097" w:name="_ETM_Q13_651097"/>
      <w:bookmarkStart w:id="6098" w:name="_ETM_Q13_653615"/>
      <w:bookmarkStart w:id="6099" w:name="_ETM_Q13_653659"/>
      <w:bookmarkStart w:id="6100" w:name="ET_interruption_6255_29"/>
      <w:bookmarkEnd w:id="6096"/>
      <w:bookmarkEnd w:id="6097"/>
      <w:bookmarkEnd w:id="6098"/>
      <w:bookmarkEnd w:id="6099"/>
      <w:r w:rsidRPr="007B532E">
        <w:rPr>
          <w:rStyle w:val="TagStyle"/>
          <w:rtl/>
        </w:rPr>
        <w:t xml:space="preserve"> &lt;&lt; קריאה &gt;&gt; </w:t>
      </w:r>
      <w:r>
        <w:rPr>
          <w:rtl/>
        </w:rPr>
        <w:t>סימון דוידסון (יש עתיד):</w:t>
      </w:r>
      <w:r w:rsidRPr="007B532E">
        <w:rPr>
          <w:rStyle w:val="TagStyle"/>
          <w:rtl/>
        </w:rPr>
        <w:t xml:space="preserve"> &lt;&lt; קריאה &gt;&gt;</w:t>
      </w:r>
      <w:r>
        <w:rPr>
          <w:rtl/>
        </w:rPr>
        <w:t xml:space="preserve">   </w:t>
      </w:r>
      <w:bookmarkStart w:id="6101" w:name="_ETM_Q13_653127"/>
      <w:bookmarkEnd w:id="6100"/>
      <w:bookmarkEnd w:id="6101"/>
    </w:p>
    <w:p w:rsidR="000F25F8" w:rsidRPr="00BB0F74" w:rsidRDefault="000F25F8" w:rsidP="00017239">
      <w:pPr>
        <w:rPr>
          <w:rtl/>
          <w:lang w:eastAsia="he-IL"/>
        </w:rPr>
      </w:pPr>
      <w:bookmarkStart w:id="6102" w:name="_ETM_Q13_671584"/>
      <w:bookmarkStart w:id="6103" w:name="_ETM_Q13_671781"/>
      <w:bookmarkEnd w:id="6102"/>
      <w:bookmarkEnd w:id="6103"/>
    </w:p>
    <w:p w:rsidR="000F25F8" w:rsidRDefault="000F25F8" w:rsidP="00017239">
      <w:pPr>
        <w:rPr>
          <w:rtl/>
          <w:lang w:eastAsia="he-IL"/>
        </w:rPr>
      </w:pPr>
      <w:r>
        <w:rPr>
          <w:rFonts w:hint="cs"/>
          <w:rtl/>
          <w:lang w:eastAsia="he-IL"/>
        </w:rPr>
        <w:t xml:space="preserve">תעשה מה שאתה </w:t>
      </w:r>
      <w:bookmarkStart w:id="6104" w:name="_ETM_Q13_672130"/>
      <w:bookmarkEnd w:id="6104"/>
      <w:r>
        <w:rPr>
          <w:rFonts w:hint="cs"/>
          <w:rtl/>
          <w:lang w:eastAsia="he-IL"/>
        </w:rPr>
        <w:t xml:space="preserve">רוצה, מה זה משנה? </w:t>
      </w:r>
      <w:bookmarkStart w:id="6105" w:name="_ETM_Q13_677693"/>
      <w:bookmarkEnd w:id="6105"/>
    </w:p>
    <w:p w:rsidR="000F25F8" w:rsidRDefault="000F25F8" w:rsidP="00017239">
      <w:pPr>
        <w:rPr>
          <w:rtl/>
          <w:lang w:eastAsia="he-IL"/>
        </w:rPr>
      </w:pPr>
      <w:bookmarkStart w:id="6106" w:name="_ETM_Q13_677772"/>
      <w:bookmarkEnd w:id="6106"/>
    </w:p>
    <w:p w:rsidR="000F25F8" w:rsidRDefault="000F25F8" w:rsidP="00017239">
      <w:pPr>
        <w:pStyle w:val="af9"/>
        <w:keepNext/>
        <w:rPr>
          <w:rtl/>
        </w:rPr>
      </w:pPr>
      <w:bookmarkStart w:id="6107" w:name="_ETM_Q13_677836"/>
      <w:bookmarkStart w:id="6108" w:name="_ETM_Q13_677951"/>
      <w:bookmarkStart w:id="6109" w:name="ET_yor_6423_30"/>
      <w:bookmarkEnd w:id="6107"/>
      <w:bookmarkEnd w:id="6108"/>
      <w:r w:rsidRPr="00DF5E5E">
        <w:rPr>
          <w:rStyle w:val="TagStyle"/>
          <w:rtl/>
        </w:rPr>
        <w:t xml:space="preserve"> &lt;&lt; יור &gt;&gt; </w:t>
      </w:r>
      <w:r>
        <w:rPr>
          <w:rtl/>
        </w:rPr>
        <w:t>היו"ר אמיר אוחנה:</w:t>
      </w:r>
      <w:r w:rsidRPr="00DF5E5E">
        <w:rPr>
          <w:rStyle w:val="TagStyle"/>
          <w:rtl/>
        </w:rPr>
        <w:t xml:space="preserve"> &lt;&lt; יור &gt;&gt;</w:t>
      </w:r>
      <w:r>
        <w:rPr>
          <w:rtl/>
        </w:rPr>
        <w:t xml:space="preserve">   </w:t>
      </w:r>
      <w:bookmarkEnd w:id="6109"/>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w:t>
      </w:r>
      <w:bookmarkStart w:id="6110" w:name="_ETM_Q13_674861"/>
      <w:bookmarkEnd w:id="6110"/>
      <w:r>
        <w:rPr>
          <w:rFonts w:hint="cs"/>
          <w:rtl/>
          <w:lang w:eastAsia="he-IL"/>
        </w:rPr>
        <w:t>בר הכנסת דוידסון.</w:t>
      </w:r>
    </w:p>
    <w:p w:rsidR="000F25F8" w:rsidRDefault="000F25F8" w:rsidP="00017239">
      <w:pPr>
        <w:rPr>
          <w:rtl/>
          <w:lang w:eastAsia="he-IL"/>
        </w:rPr>
      </w:pPr>
      <w:bookmarkStart w:id="6111" w:name="_ETM_Q13_673352"/>
      <w:bookmarkEnd w:id="6111"/>
    </w:p>
    <w:p w:rsidR="000F25F8" w:rsidRDefault="000F25F8" w:rsidP="00017239">
      <w:pPr>
        <w:pStyle w:val="af8"/>
        <w:keepNext/>
        <w:rPr>
          <w:rtl/>
        </w:rPr>
      </w:pPr>
      <w:bookmarkStart w:id="6112" w:name="_ETM_Q13_673588"/>
      <w:bookmarkStart w:id="6113" w:name="_ETM_Q13_673604"/>
      <w:bookmarkStart w:id="6114" w:name="_ETM_Q13_673645"/>
      <w:bookmarkEnd w:id="6112"/>
      <w:bookmarkEnd w:id="6113"/>
      <w:bookmarkEnd w:id="6114"/>
      <w:r w:rsidRPr="007B532E">
        <w:rPr>
          <w:rStyle w:val="TagStyle"/>
          <w:rtl/>
        </w:rPr>
        <w:t xml:space="preserve">&lt;&lt; קריאה &gt;&gt; </w:t>
      </w:r>
      <w:r>
        <w:rPr>
          <w:rtl/>
        </w:rPr>
        <w:t>סימון דוידסון (יש עתיד):</w:t>
      </w:r>
      <w:r w:rsidRPr="007B532E">
        <w:rPr>
          <w:rStyle w:val="TagStyle"/>
          <w:rtl/>
        </w:rPr>
        <w:t xml:space="preserve"> &lt;&lt; קריאה &gt;&gt;</w:t>
      </w:r>
      <w:r>
        <w:rPr>
          <w:rtl/>
        </w:rPr>
        <w:t xml:space="preserve">   </w:t>
      </w:r>
    </w:p>
    <w:p w:rsidR="000F25F8" w:rsidRPr="00DF5E5E" w:rsidRDefault="000F25F8" w:rsidP="00017239">
      <w:pPr>
        <w:rPr>
          <w:rtl/>
          <w:lang w:eastAsia="he-IL"/>
        </w:rPr>
      </w:pPr>
    </w:p>
    <w:p w:rsidR="000F25F8" w:rsidRDefault="000F25F8" w:rsidP="00017239">
      <w:pPr>
        <w:rPr>
          <w:rtl/>
          <w:lang w:eastAsia="he-IL"/>
        </w:rPr>
      </w:pPr>
      <w:bookmarkStart w:id="6115" w:name="_ETM_Q13_678098"/>
      <w:bookmarkStart w:id="6116" w:name="_ETM_Q13_678155"/>
      <w:bookmarkEnd w:id="6115"/>
      <w:bookmarkEnd w:id="6116"/>
      <w:r>
        <w:rPr>
          <w:rFonts w:hint="cs"/>
          <w:rtl/>
          <w:lang w:eastAsia="he-IL"/>
        </w:rPr>
        <w:t xml:space="preserve">מה זה משנה? </w:t>
      </w:r>
    </w:p>
    <w:p w:rsidR="000F25F8" w:rsidRDefault="000F25F8" w:rsidP="00017239">
      <w:pPr>
        <w:rPr>
          <w:rtl/>
          <w:lang w:eastAsia="he-IL"/>
        </w:rPr>
      </w:pPr>
    </w:p>
    <w:p w:rsidR="000F25F8" w:rsidRDefault="000F25F8" w:rsidP="00017239">
      <w:pPr>
        <w:pStyle w:val="-"/>
        <w:keepNext/>
        <w:rPr>
          <w:rtl/>
        </w:rPr>
      </w:pPr>
      <w:bookmarkStart w:id="6117" w:name="ET_speakercontinue_6157_15"/>
      <w:r w:rsidRPr="00B13FCF">
        <w:rPr>
          <w:rStyle w:val="TagStyle"/>
          <w:rtl/>
        </w:rPr>
        <w:lastRenderedPageBreak/>
        <w:t xml:space="preserve"> &lt;&lt; דובר_המשך &gt;&gt; </w:t>
      </w:r>
      <w:r>
        <w:rPr>
          <w:rtl/>
        </w:rPr>
        <w:t>שמחה רוטמן (הציונות הדתית):</w:t>
      </w:r>
      <w:r w:rsidRPr="00B13FCF">
        <w:rPr>
          <w:rStyle w:val="TagStyle"/>
          <w:rtl/>
        </w:rPr>
        <w:t xml:space="preserve"> &lt;&lt; דובר_המשך &gt;&gt;</w:t>
      </w:r>
      <w:r>
        <w:rPr>
          <w:rtl/>
        </w:rPr>
        <w:t xml:space="preserve">   </w:t>
      </w:r>
      <w:bookmarkEnd w:id="611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 -</w:t>
      </w:r>
      <w:r>
        <w:rPr>
          <w:rFonts w:hint="cs"/>
          <w:lang w:eastAsia="he-IL"/>
        </w:rPr>
        <w:t xml:space="preserve"> - </w:t>
      </w:r>
      <w:r>
        <w:rPr>
          <w:rFonts w:hint="cs"/>
          <w:rtl/>
          <w:lang w:eastAsia="he-IL"/>
        </w:rPr>
        <w:t xml:space="preserve">אני רוצה </w:t>
      </w:r>
      <w:bookmarkStart w:id="6118" w:name="_ETM_Q13_677294"/>
      <w:bookmarkEnd w:id="6118"/>
      <w:r>
        <w:rPr>
          <w:rFonts w:hint="cs"/>
          <w:rtl/>
          <w:lang w:eastAsia="he-IL"/>
        </w:rPr>
        <w:t xml:space="preserve">להגיד כמה שמות: חברת הכנסת שרן השכל, חברת הכנסת </w:t>
      </w:r>
      <w:bookmarkStart w:id="6119" w:name="_ETM_Q13_687447"/>
      <w:bookmarkEnd w:id="6119"/>
      <w:r>
        <w:rPr>
          <w:rFonts w:hint="cs"/>
          <w:rtl/>
          <w:lang w:eastAsia="he-IL"/>
        </w:rPr>
        <w:t xml:space="preserve">יפעת שאשא ביטון, חבר הכנסת גדעון סער, חבר הכנסת זאב אלקין וחבר הכנסת מתן כהנא; </w:t>
      </w:r>
      <w:bookmarkStart w:id="6120" w:name="_ETM_Q13_696264"/>
      <w:bookmarkEnd w:id="6120"/>
      <w:r>
        <w:rPr>
          <w:rFonts w:hint="cs"/>
          <w:rtl/>
          <w:lang w:eastAsia="he-IL"/>
        </w:rPr>
        <w:t xml:space="preserve">אם יש מישהו ששכחתי לקרוא בשמו, אני מתנצל. אלה חמישה חברים באופוזיציה היום, שבחודש מאי 2021 הצביעו בעד הצעת חוק זהה לחלוטין להצעת חוק-יסוד: ההתגברות (תיקוני </w:t>
      </w:r>
      <w:bookmarkStart w:id="6121" w:name="_ETM_Q13_716722"/>
      <w:bookmarkEnd w:id="6121"/>
      <w:r>
        <w:rPr>
          <w:rFonts w:hint="cs"/>
          <w:rtl/>
          <w:lang w:eastAsia="he-IL"/>
        </w:rPr>
        <w:t xml:space="preserve">חקיקה) בטרומית. </w:t>
      </w:r>
    </w:p>
    <w:p w:rsidR="000F25F8" w:rsidRDefault="000F25F8" w:rsidP="00017239">
      <w:pPr>
        <w:ind w:firstLine="0"/>
        <w:rPr>
          <w:rtl/>
          <w:lang w:eastAsia="he-IL"/>
        </w:rPr>
      </w:pPr>
      <w:bookmarkStart w:id="6122" w:name="_ETM_Q13_712660"/>
      <w:bookmarkEnd w:id="6122"/>
    </w:p>
    <w:p w:rsidR="000F25F8" w:rsidRDefault="000F25F8" w:rsidP="00017239">
      <w:pPr>
        <w:pStyle w:val="af8"/>
        <w:keepNext/>
        <w:rPr>
          <w:rtl/>
        </w:rPr>
      </w:pPr>
      <w:bookmarkStart w:id="6123" w:name="_ETM_Q13_712793"/>
      <w:bookmarkStart w:id="6124" w:name="_ETM_Q13_707933"/>
      <w:bookmarkStart w:id="6125" w:name="ET_interruption_5307_31"/>
      <w:bookmarkEnd w:id="6123"/>
      <w:bookmarkEnd w:id="6124"/>
      <w:r w:rsidRPr="00220562">
        <w:rPr>
          <w:rStyle w:val="TagStyle"/>
          <w:rtl/>
        </w:rPr>
        <w:t xml:space="preserve"> &lt;&lt; קריאה &gt;&gt; </w:t>
      </w:r>
      <w:r>
        <w:rPr>
          <w:rtl/>
        </w:rPr>
        <w:t>יפעת שאשא ביטון (המחנה הממלכתי):</w:t>
      </w:r>
      <w:r w:rsidRPr="00220562">
        <w:rPr>
          <w:rStyle w:val="TagStyle"/>
          <w:rtl/>
        </w:rPr>
        <w:t xml:space="preserve"> &lt;&lt; קריאה &gt;&gt;</w:t>
      </w:r>
      <w:bookmarkEnd w:id="6125"/>
    </w:p>
    <w:p w:rsidR="000F25F8" w:rsidRPr="00220562" w:rsidRDefault="000F25F8" w:rsidP="00017239">
      <w:pPr>
        <w:ind w:firstLine="0"/>
        <w:rPr>
          <w:rtl/>
          <w:lang w:eastAsia="he-IL"/>
        </w:rPr>
      </w:pPr>
      <w:bookmarkStart w:id="6126" w:name="_ETM_Q13_707216"/>
      <w:bookmarkStart w:id="6127" w:name="_ETM_Q13_707532"/>
      <w:bookmarkStart w:id="6128" w:name="_ETM_Q13_707625"/>
      <w:bookmarkEnd w:id="6126"/>
      <w:bookmarkEnd w:id="6127"/>
      <w:bookmarkEnd w:id="6128"/>
    </w:p>
    <w:p w:rsidR="000F25F8" w:rsidRDefault="000F25F8" w:rsidP="00017239">
      <w:pPr>
        <w:rPr>
          <w:rtl/>
          <w:lang w:eastAsia="he-IL"/>
        </w:rPr>
      </w:pPr>
      <w:bookmarkStart w:id="6129" w:name="_ETM_Q13_707988"/>
      <w:bookmarkEnd w:id="6129"/>
      <w:r>
        <w:rPr>
          <w:rFonts w:hint="cs"/>
          <w:rtl/>
          <w:lang w:eastAsia="he-IL"/>
        </w:rPr>
        <w:t>אבל עם הסתייגות, לא לשקר.</w:t>
      </w:r>
    </w:p>
    <w:p w:rsidR="000F25F8" w:rsidRDefault="000F25F8" w:rsidP="00017239">
      <w:pPr>
        <w:rPr>
          <w:rtl/>
          <w:lang w:eastAsia="he-IL"/>
        </w:rPr>
      </w:pPr>
    </w:p>
    <w:p w:rsidR="000F25F8" w:rsidRDefault="000F25F8" w:rsidP="00017239">
      <w:pPr>
        <w:pStyle w:val="-"/>
        <w:keepNext/>
        <w:rPr>
          <w:rtl/>
        </w:rPr>
      </w:pPr>
      <w:bookmarkStart w:id="6130" w:name="_ETM_Q13_716660"/>
      <w:bookmarkStart w:id="6131" w:name="_ETM_Q13_716847"/>
      <w:bookmarkStart w:id="6132" w:name="ET_speakercontinue_6157_32"/>
      <w:bookmarkEnd w:id="6130"/>
      <w:bookmarkEnd w:id="6131"/>
      <w:r w:rsidRPr="00220562">
        <w:rPr>
          <w:rStyle w:val="TagStyle"/>
          <w:rtl/>
        </w:rPr>
        <w:t xml:space="preserve"> &lt;&lt; דובר_המשך &gt;&gt; </w:t>
      </w:r>
      <w:r>
        <w:rPr>
          <w:rtl/>
        </w:rPr>
        <w:t>שמחה רוטמן (הציונות הדתית):</w:t>
      </w:r>
      <w:r w:rsidRPr="00220562">
        <w:rPr>
          <w:rStyle w:val="TagStyle"/>
          <w:rtl/>
        </w:rPr>
        <w:t xml:space="preserve"> &lt;&lt; דובר_המשך &gt;&gt;</w:t>
      </w:r>
      <w:r>
        <w:rPr>
          <w:rtl/>
        </w:rPr>
        <w:t xml:space="preserve">   </w:t>
      </w:r>
      <w:bookmarkEnd w:id="6132"/>
    </w:p>
    <w:p w:rsidR="000F25F8" w:rsidRPr="00220562" w:rsidRDefault="000F25F8" w:rsidP="00017239">
      <w:pPr>
        <w:rPr>
          <w:rtl/>
          <w:lang w:eastAsia="he-IL"/>
        </w:rPr>
      </w:pPr>
      <w:bookmarkStart w:id="6133" w:name="_ETM_Q13_717844"/>
      <w:bookmarkEnd w:id="6133"/>
    </w:p>
    <w:p w:rsidR="000F25F8" w:rsidRDefault="000F25F8" w:rsidP="00017239">
      <w:pPr>
        <w:rPr>
          <w:rtl/>
          <w:lang w:eastAsia="he-IL"/>
        </w:rPr>
      </w:pPr>
      <w:r>
        <w:rPr>
          <w:rFonts w:hint="cs"/>
          <w:rtl/>
          <w:lang w:eastAsia="he-IL"/>
        </w:rPr>
        <w:t xml:space="preserve">הצביעו בעדה, זאת הצעה שהציע בזמנו חבר הכנסת מכלוף מיקי </w:t>
      </w:r>
      <w:bookmarkStart w:id="6134" w:name="_ETM_Q13_723224"/>
      <w:bookmarkEnd w:id="6134"/>
      <w:r>
        <w:rPr>
          <w:rFonts w:hint="cs"/>
          <w:rtl/>
          <w:lang w:eastAsia="he-IL"/>
        </w:rPr>
        <w:t>זוהר.</w:t>
      </w:r>
    </w:p>
    <w:p w:rsidR="000F25F8" w:rsidRDefault="000F25F8" w:rsidP="00017239">
      <w:pPr>
        <w:rPr>
          <w:rtl/>
          <w:lang w:eastAsia="he-IL"/>
        </w:rPr>
      </w:pPr>
      <w:bookmarkStart w:id="6135" w:name="_ETM_Q13_724473"/>
      <w:bookmarkStart w:id="6136" w:name="_ETM_Q13_724631"/>
      <w:bookmarkEnd w:id="6135"/>
      <w:bookmarkEnd w:id="6136"/>
    </w:p>
    <w:p w:rsidR="000F25F8" w:rsidRDefault="000F25F8" w:rsidP="00017239">
      <w:pPr>
        <w:pStyle w:val="af8"/>
        <w:keepNext/>
        <w:rPr>
          <w:rtl/>
        </w:rPr>
      </w:pPr>
      <w:bookmarkStart w:id="6137" w:name="ET_interruption_5307_34"/>
      <w:r w:rsidRPr="00220562">
        <w:rPr>
          <w:rStyle w:val="TagStyle"/>
          <w:rtl/>
        </w:rPr>
        <w:t xml:space="preserve"> &lt;&lt; קריאה &gt;&gt; </w:t>
      </w:r>
      <w:r>
        <w:rPr>
          <w:rtl/>
        </w:rPr>
        <w:t>יפעת שאשא ביטון (המחנה הממלכתי):</w:t>
      </w:r>
      <w:r w:rsidRPr="00220562">
        <w:rPr>
          <w:rStyle w:val="TagStyle"/>
          <w:rtl/>
        </w:rPr>
        <w:t xml:space="preserve"> &lt;&lt; קריאה &gt;&gt;</w:t>
      </w:r>
      <w:r>
        <w:rPr>
          <w:rtl/>
        </w:rPr>
        <w:t xml:space="preserve">   </w:t>
      </w:r>
      <w:bookmarkEnd w:id="6137"/>
    </w:p>
    <w:p w:rsidR="000F25F8" w:rsidRDefault="000F25F8" w:rsidP="00017239">
      <w:pPr>
        <w:pStyle w:val="KeepWithNext"/>
        <w:rPr>
          <w:rtl/>
          <w:lang w:eastAsia="he-IL"/>
        </w:rPr>
      </w:pPr>
    </w:p>
    <w:p w:rsidR="000F25F8" w:rsidRDefault="000F25F8" w:rsidP="00017239">
      <w:pPr>
        <w:rPr>
          <w:rtl/>
          <w:lang w:eastAsia="he-IL"/>
        </w:rPr>
      </w:pPr>
      <w:bookmarkStart w:id="6138" w:name="_ETM_Q13_723159"/>
      <w:bookmarkStart w:id="6139" w:name="_ETM_Q13_723458"/>
      <w:bookmarkStart w:id="6140" w:name="_ETM_Q13_723542"/>
      <w:bookmarkEnd w:id="6138"/>
      <w:bookmarkEnd w:id="6139"/>
      <w:bookmarkEnd w:id="6140"/>
      <w:r>
        <w:rPr>
          <w:rFonts w:hint="cs"/>
          <w:rtl/>
          <w:lang w:eastAsia="he-IL"/>
        </w:rPr>
        <w:t xml:space="preserve">   - - - </w:t>
      </w:r>
    </w:p>
    <w:p w:rsidR="000F25F8" w:rsidRDefault="000F25F8" w:rsidP="00017239">
      <w:pPr>
        <w:rPr>
          <w:rtl/>
          <w:lang w:eastAsia="he-IL"/>
        </w:rPr>
      </w:pPr>
      <w:bookmarkStart w:id="6141" w:name="_ETM_Q13_725974"/>
      <w:bookmarkEnd w:id="6141"/>
    </w:p>
    <w:p w:rsidR="000F25F8" w:rsidRDefault="000F25F8" w:rsidP="00017239">
      <w:pPr>
        <w:pStyle w:val="af9"/>
        <w:keepNext/>
        <w:rPr>
          <w:rtl/>
        </w:rPr>
      </w:pPr>
      <w:bookmarkStart w:id="6142" w:name="_ETM_Q13_726234"/>
      <w:bookmarkStart w:id="6143" w:name="_ETM_Q13_726250"/>
      <w:bookmarkStart w:id="6144" w:name="_ETM_Q13_726294"/>
      <w:bookmarkStart w:id="6145" w:name="ET_yor_6423_35"/>
      <w:bookmarkEnd w:id="6142"/>
      <w:bookmarkEnd w:id="6143"/>
      <w:bookmarkEnd w:id="6144"/>
      <w:r w:rsidRPr="00C256AA">
        <w:rPr>
          <w:rStyle w:val="TagStyle"/>
          <w:rtl/>
        </w:rPr>
        <w:t xml:space="preserve"> &lt;&lt; יור &gt;&gt; </w:t>
      </w:r>
      <w:r>
        <w:rPr>
          <w:rtl/>
        </w:rPr>
        <w:t>היו"ר אמיר אוחנה:</w:t>
      </w:r>
      <w:r w:rsidRPr="00C256AA">
        <w:rPr>
          <w:rStyle w:val="TagStyle"/>
          <w:rtl/>
        </w:rPr>
        <w:t xml:space="preserve"> &lt;&lt; יור &gt;&gt;</w:t>
      </w:r>
      <w:r>
        <w:rPr>
          <w:rtl/>
        </w:rPr>
        <w:t xml:space="preserve">   </w:t>
      </w:r>
      <w:bookmarkEnd w:id="6145"/>
    </w:p>
    <w:p w:rsidR="000F25F8" w:rsidRDefault="000F25F8" w:rsidP="00017239">
      <w:pPr>
        <w:pStyle w:val="KeepWithNext"/>
        <w:rPr>
          <w:rtl/>
          <w:lang w:eastAsia="he-IL"/>
        </w:rPr>
      </w:pPr>
    </w:p>
    <w:p w:rsidR="000F25F8" w:rsidRPr="00C256AA" w:rsidRDefault="000F25F8" w:rsidP="00017239">
      <w:pPr>
        <w:rPr>
          <w:rtl/>
          <w:lang w:eastAsia="he-IL"/>
        </w:rPr>
      </w:pPr>
      <w:bookmarkStart w:id="6146" w:name="_ETM_Q13_727006"/>
      <w:bookmarkEnd w:id="6146"/>
      <w:r>
        <w:rPr>
          <w:rFonts w:hint="cs"/>
          <w:rtl/>
          <w:lang w:eastAsia="he-IL"/>
        </w:rPr>
        <w:t>חברת הכנסת שאשא ביטון.</w:t>
      </w:r>
    </w:p>
    <w:p w:rsidR="000F25F8" w:rsidRDefault="000F25F8" w:rsidP="00017239">
      <w:pPr>
        <w:rPr>
          <w:rtl/>
          <w:lang w:eastAsia="he-IL"/>
        </w:rPr>
      </w:pPr>
      <w:bookmarkStart w:id="6147" w:name="_ETM_Q13_719914"/>
      <w:bookmarkStart w:id="6148" w:name="_ETM_Q13_720017"/>
      <w:bookmarkEnd w:id="6147"/>
      <w:bookmarkEnd w:id="6148"/>
    </w:p>
    <w:p w:rsidR="000F25F8" w:rsidRDefault="000F25F8" w:rsidP="00017239">
      <w:pPr>
        <w:pStyle w:val="af8"/>
        <w:keepNext/>
        <w:rPr>
          <w:rtl/>
        </w:rPr>
      </w:pPr>
      <w:bookmarkStart w:id="6149" w:name="_ETM_Q13_720058"/>
      <w:bookmarkStart w:id="6150" w:name="ET_interruption_6345_33"/>
      <w:bookmarkEnd w:id="6149"/>
      <w:r w:rsidRPr="00220562">
        <w:rPr>
          <w:rStyle w:val="TagStyle"/>
          <w:rtl/>
        </w:rPr>
        <w:t xml:space="preserve"> &lt;&lt; קריאה &gt;&gt; </w:t>
      </w:r>
      <w:r>
        <w:rPr>
          <w:rtl/>
        </w:rPr>
        <w:t>טלי גוטליב (הליכוד):</w:t>
      </w:r>
      <w:r w:rsidRPr="00220562">
        <w:rPr>
          <w:rStyle w:val="TagStyle"/>
          <w:rtl/>
        </w:rPr>
        <w:t xml:space="preserve"> &lt;&lt; קריאה &gt;&gt;</w:t>
      </w:r>
      <w:r>
        <w:rPr>
          <w:rtl/>
        </w:rPr>
        <w:t xml:space="preserve">   </w:t>
      </w:r>
      <w:bookmarkEnd w:id="6150"/>
    </w:p>
    <w:p w:rsidR="000F25F8" w:rsidRPr="00220562" w:rsidRDefault="000F25F8" w:rsidP="00017239">
      <w:pPr>
        <w:ind w:firstLine="0"/>
        <w:rPr>
          <w:rtl/>
          <w:lang w:eastAsia="he-IL"/>
        </w:rPr>
      </w:pPr>
      <w:bookmarkStart w:id="6151" w:name="_ETM_Q13_723343"/>
      <w:bookmarkEnd w:id="6151"/>
    </w:p>
    <w:p w:rsidR="000F25F8" w:rsidRDefault="000F25F8" w:rsidP="00017239">
      <w:pPr>
        <w:rPr>
          <w:rtl/>
          <w:lang w:eastAsia="he-IL"/>
        </w:rPr>
      </w:pPr>
      <w:bookmarkStart w:id="6152" w:name="_ETM_Q13_720277"/>
      <w:bookmarkStart w:id="6153" w:name="_ETM_Q13_720297"/>
      <w:bookmarkStart w:id="6154" w:name="_ETM_Q13_720327"/>
      <w:bookmarkEnd w:id="6152"/>
      <w:bookmarkEnd w:id="6153"/>
      <w:bookmarkEnd w:id="6154"/>
      <w:r>
        <w:rPr>
          <w:rFonts w:hint="cs"/>
          <w:rtl/>
          <w:lang w:eastAsia="he-IL"/>
        </w:rPr>
        <w:t xml:space="preserve">הצבעתם בעד. </w:t>
      </w:r>
    </w:p>
    <w:p w:rsidR="000F25F8" w:rsidRDefault="000F25F8" w:rsidP="00017239">
      <w:pPr>
        <w:rPr>
          <w:rtl/>
          <w:lang w:eastAsia="he-IL"/>
        </w:rPr>
      </w:pPr>
      <w:bookmarkStart w:id="6155" w:name="_ETM_Q13_728829"/>
      <w:bookmarkEnd w:id="6155"/>
    </w:p>
    <w:p w:rsidR="000F25F8" w:rsidRDefault="000F25F8" w:rsidP="00017239">
      <w:pPr>
        <w:pStyle w:val="af8"/>
        <w:keepNext/>
        <w:rPr>
          <w:rtl/>
        </w:rPr>
      </w:pPr>
      <w:bookmarkStart w:id="6156" w:name="ET_interruption_5766_37"/>
      <w:r w:rsidRPr="00F702D9">
        <w:rPr>
          <w:rStyle w:val="TagStyle"/>
          <w:rtl/>
        </w:rPr>
        <w:t xml:space="preserve"> &lt;&lt; קריאה &gt;&gt; </w:t>
      </w:r>
      <w:r>
        <w:rPr>
          <w:rtl/>
        </w:rPr>
        <w:t>רם בן ברק (יש עתיד):</w:t>
      </w:r>
      <w:r w:rsidRPr="00F702D9">
        <w:rPr>
          <w:rStyle w:val="TagStyle"/>
          <w:rtl/>
        </w:rPr>
        <w:t xml:space="preserve"> &lt;&lt; קריאה &gt;&gt;</w:t>
      </w:r>
      <w:r>
        <w:rPr>
          <w:rtl/>
        </w:rPr>
        <w:t xml:space="preserve">   </w:t>
      </w:r>
      <w:bookmarkEnd w:id="615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   - - -</w:t>
      </w:r>
    </w:p>
    <w:p w:rsidR="000F25F8" w:rsidRPr="00F702D9" w:rsidRDefault="000F25F8" w:rsidP="00017239">
      <w:pPr>
        <w:rPr>
          <w:rtl/>
          <w:lang w:eastAsia="he-IL"/>
        </w:rPr>
      </w:pPr>
    </w:p>
    <w:p w:rsidR="000F25F8" w:rsidRDefault="000F25F8" w:rsidP="00017239">
      <w:pPr>
        <w:pStyle w:val="af9"/>
        <w:keepNext/>
        <w:rPr>
          <w:rtl/>
        </w:rPr>
      </w:pPr>
      <w:bookmarkStart w:id="6157" w:name="_ETM_Q13_728982"/>
      <w:bookmarkEnd w:id="6157"/>
      <w:r w:rsidRPr="002B4090">
        <w:rPr>
          <w:rStyle w:val="TagStyle"/>
          <w:rtl/>
        </w:rPr>
        <w:t xml:space="preserve"> &lt;&lt; יור &gt;&gt; </w:t>
      </w:r>
      <w:r>
        <w:rPr>
          <w:rtl/>
        </w:rPr>
        <w:t>היו"ר אמיר אוחנה:</w:t>
      </w:r>
      <w:r w:rsidRPr="002B4090">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6158" w:name="_ETM_Q13_729799"/>
      <w:bookmarkEnd w:id="6158"/>
      <w:r>
        <w:rPr>
          <w:rFonts w:hint="cs"/>
          <w:rtl/>
          <w:lang w:eastAsia="he-IL"/>
        </w:rPr>
        <w:t xml:space="preserve">חבר הכנסת רם בן </w:t>
      </w:r>
      <w:bookmarkStart w:id="6159" w:name="_ETM_Q13_728006"/>
      <w:bookmarkEnd w:id="6159"/>
      <w:r>
        <w:rPr>
          <w:rFonts w:hint="cs"/>
          <w:rtl/>
          <w:lang w:eastAsia="he-IL"/>
        </w:rPr>
        <w:t>ברק.</w:t>
      </w:r>
    </w:p>
    <w:p w:rsidR="000F25F8" w:rsidRPr="002B4090" w:rsidRDefault="000F25F8" w:rsidP="00017239">
      <w:pPr>
        <w:rPr>
          <w:rtl/>
          <w:lang w:eastAsia="he-IL"/>
        </w:rPr>
      </w:pPr>
      <w:bookmarkStart w:id="6160" w:name="_ETM_Q13_729158"/>
      <w:bookmarkStart w:id="6161" w:name="_ETM_Q13_729310"/>
      <w:bookmarkEnd w:id="6160"/>
      <w:bookmarkEnd w:id="6161"/>
    </w:p>
    <w:p w:rsidR="000F25F8" w:rsidRDefault="000F25F8" w:rsidP="00017239">
      <w:pPr>
        <w:pStyle w:val="-"/>
        <w:keepNext/>
        <w:rPr>
          <w:rtl/>
        </w:rPr>
      </w:pPr>
      <w:bookmarkStart w:id="6162" w:name="ET_speakercontinue_6157_16"/>
      <w:r w:rsidRPr="00B13FCF">
        <w:rPr>
          <w:rStyle w:val="TagStyle"/>
          <w:rtl/>
        </w:rPr>
        <w:lastRenderedPageBreak/>
        <w:t xml:space="preserve"> &lt;&lt; דובר_המשך &gt;&gt; </w:t>
      </w:r>
      <w:r>
        <w:rPr>
          <w:rtl/>
        </w:rPr>
        <w:t>שמחה רוטמן (הציונות הדתית):</w:t>
      </w:r>
      <w:r w:rsidRPr="00B13FCF">
        <w:rPr>
          <w:rStyle w:val="TagStyle"/>
          <w:rtl/>
        </w:rPr>
        <w:t xml:space="preserve"> &lt;&lt; דובר_המשך &gt;&gt;</w:t>
      </w:r>
      <w:r>
        <w:rPr>
          <w:rtl/>
        </w:rPr>
        <w:t xml:space="preserve">   </w:t>
      </w:r>
      <w:bookmarkEnd w:id="6162"/>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מספרה פ/50/24, מוזמנים לבדוק בדברי הכנסת. ומאחר שההצבעה אז </w:t>
      </w:r>
      <w:bookmarkStart w:id="6163" w:name="_ETM_Q13_740297"/>
      <w:bookmarkEnd w:id="6163"/>
      <w:r>
        <w:rPr>
          <w:rFonts w:hint="cs"/>
          <w:rtl/>
          <w:lang w:eastAsia="he-IL"/>
        </w:rPr>
        <w:t xml:space="preserve">הייתה הצבעה אלקטרונית, אינני מפנה אתכם לפרוטוקול - - </w:t>
      </w:r>
    </w:p>
    <w:p w:rsidR="000F25F8" w:rsidRDefault="000F25F8" w:rsidP="00017239">
      <w:pPr>
        <w:rPr>
          <w:rtl/>
          <w:lang w:eastAsia="he-IL"/>
        </w:rPr>
      </w:pPr>
      <w:bookmarkStart w:id="6164" w:name="_ETM_Q13_742858"/>
      <w:bookmarkStart w:id="6165" w:name="_ETM_Q13_742967"/>
      <w:bookmarkEnd w:id="6164"/>
      <w:bookmarkEnd w:id="6165"/>
    </w:p>
    <w:p w:rsidR="000F25F8" w:rsidRDefault="000F25F8" w:rsidP="00017239">
      <w:pPr>
        <w:pStyle w:val="af9"/>
        <w:keepNext/>
        <w:rPr>
          <w:rtl/>
        </w:rPr>
      </w:pPr>
      <w:bookmarkStart w:id="6166" w:name="_ETM_Q13_743002"/>
      <w:bookmarkStart w:id="6167" w:name="_ETM_Q13_743082"/>
      <w:bookmarkEnd w:id="6166"/>
      <w:bookmarkEnd w:id="6167"/>
      <w:r w:rsidRPr="00B4252E">
        <w:rPr>
          <w:rStyle w:val="TagStyle"/>
          <w:rtl/>
        </w:rPr>
        <w:t xml:space="preserve"> &lt;&lt; יור &gt;&gt; </w:t>
      </w:r>
      <w:r>
        <w:rPr>
          <w:rtl/>
        </w:rPr>
        <w:t>היו"ר אמיר אוחנה:</w:t>
      </w:r>
      <w:r w:rsidRPr="00B4252E">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6168" w:name="_ETM_Q13_743802"/>
      <w:bookmarkEnd w:id="6168"/>
      <w:r>
        <w:rPr>
          <w:rFonts w:hint="cs"/>
          <w:rtl/>
        </w:rPr>
        <w:t xml:space="preserve">חברת הכנסת אורנה </w:t>
      </w:r>
      <w:bookmarkStart w:id="6169" w:name="_ETM_Q13_741061"/>
      <w:bookmarkEnd w:id="6169"/>
      <w:r>
        <w:rPr>
          <w:rFonts w:hint="cs"/>
          <w:rtl/>
        </w:rPr>
        <w:t>ברביבאי, את מוכנה לגשת רגע?</w:t>
      </w:r>
    </w:p>
    <w:p w:rsidR="000F25F8" w:rsidRDefault="000F25F8" w:rsidP="00017239">
      <w:pPr>
        <w:ind w:firstLine="0"/>
        <w:rPr>
          <w:rtl/>
        </w:rPr>
      </w:pPr>
    </w:p>
    <w:p w:rsidR="000F25F8" w:rsidRDefault="000F25F8" w:rsidP="00017239">
      <w:pPr>
        <w:pStyle w:val="af8"/>
        <w:keepNext/>
        <w:rPr>
          <w:rtl/>
        </w:rPr>
      </w:pPr>
      <w:bookmarkStart w:id="6170" w:name="_ETM_Q13_748021"/>
      <w:bookmarkStart w:id="6171" w:name="_ETM_Q13_748132"/>
      <w:bookmarkStart w:id="6172" w:name="ET_interruption_5307_40"/>
      <w:bookmarkEnd w:id="6170"/>
      <w:bookmarkEnd w:id="6171"/>
      <w:r w:rsidRPr="008453C0">
        <w:rPr>
          <w:rStyle w:val="TagStyle"/>
          <w:rtl/>
        </w:rPr>
        <w:t xml:space="preserve">&lt;&lt; קריאה &gt;&gt; </w:t>
      </w:r>
      <w:r>
        <w:rPr>
          <w:rtl/>
        </w:rPr>
        <w:t>יפעת שאשא ביטון (המחנה הממלכתי):</w:t>
      </w:r>
      <w:r w:rsidRPr="008453C0">
        <w:rPr>
          <w:rStyle w:val="TagStyle"/>
          <w:rtl/>
        </w:rPr>
        <w:t xml:space="preserve"> &lt;&lt; קריאה &gt;&gt;</w:t>
      </w:r>
      <w:r>
        <w:rPr>
          <w:rtl/>
        </w:rPr>
        <w:t xml:space="preserve">   </w:t>
      </w:r>
      <w:bookmarkEnd w:id="6172"/>
    </w:p>
    <w:p w:rsidR="000F25F8" w:rsidRPr="008453C0" w:rsidRDefault="000F25F8" w:rsidP="00017239">
      <w:pPr>
        <w:ind w:firstLine="0"/>
        <w:rPr>
          <w:rtl/>
          <w:lang w:eastAsia="he-IL"/>
        </w:rPr>
      </w:pPr>
      <w:bookmarkStart w:id="6173" w:name="_ETM_Q13_749658"/>
      <w:bookmarkStart w:id="6174" w:name="_ETM_Q13_749960"/>
      <w:bookmarkStart w:id="6175" w:name="_ETM_Q13_750044"/>
      <w:bookmarkEnd w:id="6173"/>
      <w:bookmarkEnd w:id="6174"/>
      <w:bookmarkEnd w:id="6175"/>
    </w:p>
    <w:p w:rsidR="000F25F8" w:rsidRDefault="000F25F8" w:rsidP="00017239">
      <w:pPr>
        <w:rPr>
          <w:rtl/>
          <w:lang w:eastAsia="he-IL"/>
        </w:rPr>
      </w:pPr>
      <w:r>
        <w:rPr>
          <w:rFonts w:hint="cs"/>
          <w:rtl/>
          <w:lang w:eastAsia="he-IL"/>
        </w:rPr>
        <w:t>אתם התחייבתם - - -</w:t>
      </w:r>
    </w:p>
    <w:p w:rsidR="000F25F8" w:rsidRDefault="000F25F8" w:rsidP="00017239">
      <w:pPr>
        <w:ind w:firstLine="0"/>
        <w:rPr>
          <w:rtl/>
          <w:lang w:eastAsia="he-IL"/>
        </w:rPr>
      </w:pPr>
      <w:bookmarkStart w:id="6176" w:name="_ETM_Q13_748167"/>
      <w:bookmarkStart w:id="6177" w:name="_ETM_Q13_748233"/>
      <w:bookmarkEnd w:id="6176"/>
      <w:bookmarkEnd w:id="6177"/>
    </w:p>
    <w:p w:rsidR="000F25F8" w:rsidRDefault="000F25F8" w:rsidP="00063C27">
      <w:pPr>
        <w:pStyle w:val="-"/>
        <w:keepNext/>
        <w:rPr>
          <w:rtl/>
        </w:rPr>
      </w:pPr>
      <w:r w:rsidRPr="00B13FCF">
        <w:rPr>
          <w:rStyle w:val="TagStyle"/>
          <w:rtl/>
        </w:rPr>
        <w:t xml:space="preserve">&lt;&lt; דובר_המשך &gt;&gt; </w:t>
      </w:r>
      <w:r>
        <w:rPr>
          <w:rtl/>
        </w:rPr>
        <w:t>שמחה רוטמן (הציונות הדתית):</w:t>
      </w:r>
      <w:r w:rsidRPr="00B13FCF">
        <w:rPr>
          <w:rStyle w:val="TagStyle"/>
          <w:rtl/>
        </w:rPr>
        <w:t xml:space="preserve"> &lt;&lt; דובר_המשך &gt;&gt;</w:t>
      </w:r>
      <w:r>
        <w:rPr>
          <w:rtl/>
        </w:rPr>
        <w:t xml:space="preserve">   </w:t>
      </w:r>
    </w:p>
    <w:p w:rsidR="000F25F8" w:rsidRDefault="000F25F8" w:rsidP="00017239">
      <w:pPr>
        <w:ind w:firstLine="0"/>
        <w:rPr>
          <w:rtl/>
          <w:lang w:eastAsia="he-IL"/>
        </w:rPr>
      </w:pPr>
    </w:p>
    <w:p w:rsidR="000F25F8" w:rsidRDefault="000F25F8" w:rsidP="00017239">
      <w:pPr>
        <w:rPr>
          <w:rtl/>
        </w:rPr>
      </w:pPr>
      <w:bookmarkStart w:id="6178" w:name="TOR_Q14"/>
      <w:bookmarkEnd w:id="6178"/>
      <w:r>
        <w:rPr>
          <w:rFonts w:hint="cs"/>
          <w:rtl/>
        </w:rPr>
        <w:t xml:space="preserve">מי שמכיר את אתר הכנסת הנעים והמשודרג יודע שכאשר </w:t>
      </w:r>
      <w:bookmarkStart w:id="6179" w:name="_ETM_Q14_159254"/>
      <w:bookmarkEnd w:id="6179"/>
      <w:r>
        <w:rPr>
          <w:rFonts w:hint="cs"/>
          <w:rtl/>
        </w:rPr>
        <w:t>יש הצבעה שאיננה הצבעה שמית</w:t>
      </w:r>
      <w:bookmarkStart w:id="6180" w:name="_ETM_Q14_164791"/>
      <w:bookmarkEnd w:id="6180"/>
      <w:r>
        <w:rPr>
          <w:rFonts w:hint="cs"/>
          <w:rtl/>
        </w:rPr>
        <w:t xml:space="preserve"> - -</w:t>
      </w:r>
    </w:p>
    <w:p w:rsidR="000F25F8" w:rsidRDefault="000F25F8" w:rsidP="00017239">
      <w:pPr>
        <w:rPr>
          <w:rtl/>
        </w:rPr>
      </w:pPr>
      <w:bookmarkStart w:id="6181" w:name="_ETM_Q14_73242"/>
      <w:bookmarkStart w:id="6182" w:name="_ETM_Q14_73310"/>
      <w:bookmarkEnd w:id="6181"/>
      <w:bookmarkEnd w:id="6182"/>
    </w:p>
    <w:p w:rsidR="000F25F8" w:rsidRDefault="000F25F8" w:rsidP="00017239">
      <w:pPr>
        <w:pStyle w:val="af8"/>
        <w:rPr>
          <w:rtl/>
        </w:rPr>
      </w:pPr>
      <w:bookmarkStart w:id="6183" w:name="ET_interruption_5791_3"/>
      <w:r w:rsidRPr="00993952">
        <w:rPr>
          <w:rStyle w:val="TagStyle"/>
          <w:rtl/>
        </w:rPr>
        <w:t xml:space="preserve"> &lt;&lt; קריאה &gt;&gt;</w:t>
      </w:r>
      <w:r w:rsidRPr="004A0F3B">
        <w:rPr>
          <w:rStyle w:val="TagStyle"/>
          <w:rtl/>
        </w:rPr>
        <w:t xml:space="preserve"> </w:t>
      </w:r>
      <w:r>
        <w:rPr>
          <w:rtl/>
        </w:rPr>
        <w:t>יואב סגלוביץ' (יש עתיד):</w:t>
      </w:r>
      <w:r w:rsidRPr="004A0F3B">
        <w:rPr>
          <w:rStyle w:val="TagStyle"/>
          <w:rtl/>
        </w:rPr>
        <w:t xml:space="preserve"> </w:t>
      </w:r>
      <w:r w:rsidRPr="00993952">
        <w:rPr>
          <w:rStyle w:val="TagStyle"/>
          <w:rtl/>
        </w:rPr>
        <w:t>&lt;&lt; קריאה &gt;&gt;</w:t>
      </w:r>
      <w:r>
        <w:rPr>
          <w:rtl/>
        </w:rPr>
        <w:t xml:space="preserve">   </w:t>
      </w:r>
      <w:bookmarkEnd w:id="6183"/>
    </w:p>
    <w:p w:rsidR="000F25F8" w:rsidRDefault="000F25F8" w:rsidP="00017239">
      <w:pPr>
        <w:pStyle w:val="KeepWithNext"/>
        <w:rPr>
          <w:rtl/>
          <w:lang w:eastAsia="he-IL"/>
        </w:rPr>
      </w:pPr>
    </w:p>
    <w:p w:rsidR="000F25F8" w:rsidRDefault="000F25F8" w:rsidP="00017239">
      <w:pPr>
        <w:rPr>
          <w:rtl/>
          <w:lang w:eastAsia="he-IL"/>
        </w:rPr>
      </w:pPr>
      <w:bookmarkStart w:id="6184" w:name="_ETM_Q14_79735"/>
      <w:bookmarkStart w:id="6185" w:name="_ETM_Q14_81880"/>
      <w:bookmarkEnd w:id="6184"/>
      <w:bookmarkEnd w:id="6185"/>
      <w:r>
        <w:rPr>
          <w:rFonts w:hint="cs"/>
          <w:rtl/>
          <w:lang w:eastAsia="he-IL"/>
        </w:rPr>
        <w:t>- - - חוק אחר.</w:t>
      </w:r>
    </w:p>
    <w:p w:rsidR="000F25F8" w:rsidRDefault="000F25F8" w:rsidP="00017239">
      <w:pPr>
        <w:rPr>
          <w:rtl/>
          <w:lang w:eastAsia="he-IL"/>
        </w:rPr>
      </w:pPr>
      <w:bookmarkStart w:id="6186" w:name="_ETM_Q14_81950"/>
      <w:bookmarkEnd w:id="6186"/>
    </w:p>
    <w:p w:rsidR="000F25F8" w:rsidRDefault="000F25F8" w:rsidP="00017239">
      <w:pPr>
        <w:pStyle w:val="af8"/>
        <w:rPr>
          <w:rtl/>
        </w:rPr>
      </w:pPr>
      <w:bookmarkStart w:id="6187" w:name="ET_interruption_5307_4"/>
      <w:r w:rsidRPr="00993952">
        <w:rPr>
          <w:rStyle w:val="TagStyle"/>
          <w:rtl/>
        </w:rPr>
        <w:t xml:space="preserve"> &lt;&lt; קריאה &gt;&gt;</w:t>
      </w:r>
      <w:r w:rsidRPr="004A0F3B">
        <w:rPr>
          <w:rStyle w:val="TagStyle"/>
          <w:rtl/>
        </w:rPr>
        <w:t xml:space="preserve"> </w:t>
      </w:r>
      <w:r>
        <w:rPr>
          <w:rtl/>
        </w:rPr>
        <w:t>יפעת שאשא ביטון (המחנה הממלכתי):</w:t>
      </w:r>
      <w:r w:rsidRPr="004A0F3B">
        <w:rPr>
          <w:rStyle w:val="TagStyle"/>
          <w:rtl/>
        </w:rPr>
        <w:t xml:space="preserve"> </w:t>
      </w:r>
      <w:r w:rsidRPr="00993952">
        <w:rPr>
          <w:rStyle w:val="TagStyle"/>
          <w:rtl/>
        </w:rPr>
        <w:t>&lt;&lt; קריאה &gt;&gt;</w:t>
      </w:r>
      <w:r>
        <w:rPr>
          <w:rtl/>
        </w:rPr>
        <w:t xml:space="preserve">   </w:t>
      </w:r>
      <w:bookmarkEnd w:id="6187"/>
    </w:p>
    <w:p w:rsidR="000F25F8" w:rsidRDefault="000F25F8" w:rsidP="00017239">
      <w:pPr>
        <w:pStyle w:val="KeepWithNext"/>
        <w:rPr>
          <w:rtl/>
          <w:lang w:eastAsia="he-IL"/>
        </w:rPr>
      </w:pPr>
    </w:p>
    <w:p w:rsidR="000F25F8" w:rsidRPr="004A0F3B" w:rsidRDefault="000F25F8" w:rsidP="00017239">
      <w:pPr>
        <w:rPr>
          <w:rtl/>
          <w:lang w:eastAsia="he-IL"/>
        </w:rPr>
      </w:pPr>
      <w:bookmarkStart w:id="6188" w:name="_ETM_Q14_92184"/>
      <w:bookmarkStart w:id="6189" w:name="_ETM_Q14_92253"/>
      <w:bookmarkEnd w:id="6188"/>
      <w:bookmarkEnd w:id="6189"/>
      <w:r>
        <w:rPr>
          <w:rFonts w:hint="cs"/>
          <w:rtl/>
          <w:lang w:eastAsia="he-IL"/>
        </w:rPr>
        <w:t>- - -</w:t>
      </w:r>
    </w:p>
    <w:p w:rsidR="000F25F8" w:rsidRDefault="000F25F8" w:rsidP="00017239">
      <w:pPr>
        <w:rPr>
          <w:rtl/>
          <w:lang w:eastAsia="he-IL"/>
        </w:rPr>
      </w:pPr>
      <w:bookmarkStart w:id="6190" w:name="_ETM_Q14_84516"/>
      <w:bookmarkEnd w:id="6190"/>
    </w:p>
    <w:p w:rsidR="000F25F8" w:rsidRDefault="000F25F8" w:rsidP="00017239">
      <w:pPr>
        <w:pStyle w:val="-"/>
        <w:rPr>
          <w:rtl/>
        </w:rPr>
      </w:pPr>
      <w:bookmarkStart w:id="6191" w:name="ET_speakercontinue_6157_5"/>
      <w:r w:rsidRPr="00993952">
        <w:rPr>
          <w:rStyle w:val="TagStyle"/>
          <w:rtl/>
        </w:rPr>
        <w:t xml:space="preserve"> &lt;&lt; דובר_המשך &gt;&gt;</w:t>
      </w:r>
      <w:r w:rsidRPr="004A0F3B">
        <w:rPr>
          <w:rStyle w:val="TagStyle"/>
          <w:rtl/>
        </w:rPr>
        <w:t xml:space="preserve"> </w:t>
      </w:r>
      <w:r>
        <w:rPr>
          <w:rtl/>
        </w:rPr>
        <w:t>שמחה רוטמן (הציונות הדתית):</w:t>
      </w:r>
      <w:r w:rsidRPr="004A0F3B">
        <w:rPr>
          <w:rStyle w:val="TagStyle"/>
          <w:rtl/>
        </w:rPr>
        <w:t xml:space="preserve"> </w:t>
      </w:r>
      <w:r w:rsidRPr="00993952">
        <w:rPr>
          <w:rStyle w:val="TagStyle"/>
          <w:rtl/>
        </w:rPr>
        <w:t>&lt;&lt; דובר_המשך &gt;&gt;</w:t>
      </w:r>
      <w:r>
        <w:rPr>
          <w:rtl/>
        </w:rPr>
        <w:t xml:space="preserve">   </w:t>
      </w:r>
      <w:bookmarkEnd w:id="6191"/>
    </w:p>
    <w:p w:rsidR="000F25F8" w:rsidRDefault="000F25F8" w:rsidP="00017239">
      <w:pPr>
        <w:pStyle w:val="KeepWithNext"/>
        <w:rPr>
          <w:rtl/>
          <w:lang w:eastAsia="he-IL"/>
        </w:rPr>
      </w:pPr>
    </w:p>
    <w:p w:rsidR="000F25F8" w:rsidRDefault="000F25F8" w:rsidP="00017239">
      <w:pPr>
        <w:rPr>
          <w:rtl/>
          <w:lang w:eastAsia="he-IL"/>
        </w:rPr>
      </w:pPr>
      <w:bookmarkStart w:id="6192" w:name="_ETM_Q14_87915"/>
      <w:bookmarkEnd w:id="6192"/>
      <w:r>
        <w:rPr>
          <w:rFonts w:hint="cs"/>
          <w:rtl/>
          <w:lang w:eastAsia="he-IL"/>
        </w:rPr>
        <w:t xml:space="preserve">- - יש טבלה של שמות </w:t>
      </w:r>
      <w:bookmarkStart w:id="6193" w:name="_ETM_Q14_163289"/>
      <w:bookmarkEnd w:id="6193"/>
      <w:r>
        <w:rPr>
          <w:rFonts w:hint="cs"/>
          <w:rtl/>
          <w:lang w:eastAsia="he-IL"/>
        </w:rPr>
        <w:t xml:space="preserve">חברי הכנסת ומה הם הצביעו. כמו שנהוג לומר, חבריי אוהדי </w:t>
      </w:r>
      <w:bookmarkStart w:id="6194" w:name="_ETM_Q14_170617"/>
      <w:bookmarkEnd w:id="6194"/>
      <w:r>
        <w:rPr>
          <w:rFonts w:hint="cs"/>
          <w:rtl/>
          <w:lang w:eastAsia="he-IL"/>
        </w:rPr>
        <w:t xml:space="preserve">הכדורגל, הטבלה לא משקרת, והטבלה מראה שחברי הכנסת האלו </w:t>
      </w:r>
      <w:bookmarkStart w:id="6195" w:name="_ETM_Q14_175621"/>
      <w:bookmarkEnd w:id="6195"/>
      <w:r>
        <w:rPr>
          <w:rFonts w:hint="cs"/>
          <w:rtl/>
          <w:lang w:eastAsia="he-IL"/>
        </w:rPr>
        <w:t xml:space="preserve">הצביעו בעד בקריאה הטרומית, ואני קורא להם להצביע בעד גם </w:t>
      </w:r>
      <w:bookmarkStart w:id="6196" w:name="_ETM_Q14_180847"/>
      <w:bookmarkEnd w:id="6196"/>
      <w:r>
        <w:rPr>
          <w:rFonts w:hint="cs"/>
          <w:rtl/>
          <w:lang w:eastAsia="he-IL"/>
        </w:rPr>
        <w:t>היום.</w:t>
      </w:r>
    </w:p>
    <w:p w:rsidR="000F25F8" w:rsidRDefault="000F25F8" w:rsidP="00017239">
      <w:pPr>
        <w:rPr>
          <w:rtl/>
          <w:lang w:eastAsia="he-IL"/>
        </w:rPr>
      </w:pPr>
      <w:bookmarkStart w:id="6197" w:name="_ETM_Q14_177378"/>
      <w:bookmarkStart w:id="6198" w:name="_ETM_Q14_177467"/>
      <w:bookmarkEnd w:id="6197"/>
      <w:bookmarkEnd w:id="6198"/>
    </w:p>
    <w:p w:rsidR="000F25F8" w:rsidRDefault="000F25F8" w:rsidP="00017239">
      <w:pPr>
        <w:pStyle w:val="af8"/>
        <w:rPr>
          <w:rtl/>
        </w:rPr>
      </w:pPr>
      <w:bookmarkStart w:id="6199" w:name="ET_interruption_5307_8"/>
      <w:r w:rsidRPr="00993952">
        <w:rPr>
          <w:rStyle w:val="TagStyle"/>
          <w:rtl/>
        </w:rPr>
        <w:t xml:space="preserve"> &lt;&lt; קריאה &gt;&gt;</w:t>
      </w:r>
      <w:r w:rsidRPr="00790941">
        <w:rPr>
          <w:rStyle w:val="TagStyle"/>
          <w:rtl/>
        </w:rPr>
        <w:t xml:space="preserve"> </w:t>
      </w:r>
      <w:r>
        <w:rPr>
          <w:rtl/>
        </w:rPr>
        <w:t>יפעת שאשא ביטון (המחנה הממלכתי):</w:t>
      </w:r>
      <w:r w:rsidRPr="00790941">
        <w:rPr>
          <w:rStyle w:val="TagStyle"/>
          <w:rtl/>
        </w:rPr>
        <w:t xml:space="preserve"> </w:t>
      </w:r>
      <w:r w:rsidRPr="00993952">
        <w:rPr>
          <w:rStyle w:val="TagStyle"/>
          <w:rtl/>
        </w:rPr>
        <w:t>&lt;&lt; קריאה &gt;&gt;</w:t>
      </w:r>
      <w:r>
        <w:rPr>
          <w:rtl/>
        </w:rPr>
        <w:t xml:space="preserve">   </w:t>
      </w:r>
      <w:bookmarkEnd w:id="6199"/>
    </w:p>
    <w:p w:rsidR="000F25F8" w:rsidRDefault="000F25F8" w:rsidP="00017239">
      <w:pPr>
        <w:pStyle w:val="KeepWithNext"/>
        <w:rPr>
          <w:rtl/>
          <w:lang w:eastAsia="he-IL"/>
        </w:rPr>
      </w:pPr>
    </w:p>
    <w:p w:rsidR="000F25F8" w:rsidRPr="00790941" w:rsidRDefault="000F25F8" w:rsidP="00017239">
      <w:pPr>
        <w:rPr>
          <w:rtl/>
          <w:lang w:eastAsia="he-IL"/>
        </w:rPr>
      </w:pPr>
      <w:bookmarkStart w:id="6200" w:name="_ETM_Q14_179824"/>
      <w:bookmarkEnd w:id="6200"/>
      <w:r>
        <w:rPr>
          <w:rFonts w:hint="cs"/>
          <w:rtl/>
          <w:lang w:eastAsia="he-IL"/>
        </w:rPr>
        <w:t>- - - זה לא - - -</w:t>
      </w:r>
    </w:p>
    <w:p w:rsidR="000F25F8" w:rsidRDefault="000F25F8" w:rsidP="00017239">
      <w:pPr>
        <w:rPr>
          <w:rtl/>
          <w:lang w:eastAsia="he-IL"/>
        </w:rPr>
      </w:pPr>
      <w:bookmarkStart w:id="6201" w:name="_ETM_Q14_168728"/>
      <w:bookmarkStart w:id="6202" w:name="_ETM_Q14_168804"/>
      <w:bookmarkEnd w:id="6201"/>
      <w:bookmarkEnd w:id="6202"/>
    </w:p>
    <w:p w:rsidR="000F25F8" w:rsidRDefault="000F25F8" w:rsidP="00017239">
      <w:pPr>
        <w:pStyle w:val="-"/>
        <w:rPr>
          <w:rtl/>
        </w:rPr>
      </w:pPr>
      <w:bookmarkStart w:id="6203" w:name="ET_speakercontinue_6157_6"/>
      <w:r w:rsidRPr="00993952">
        <w:rPr>
          <w:rStyle w:val="TagStyle"/>
          <w:rtl/>
        </w:rPr>
        <w:lastRenderedPageBreak/>
        <w:t xml:space="preserve"> &lt;&lt; דובר_המשך &gt;&gt;</w:t>
      </w:r>
      <w:r w:rsidRPr="00790941">
        <w:rPr>
          <w:rStyle w:val="TagStyle"/>
          <w:rtl/>
        </w:rPr>
        <w:t xml:space="preserve"> </w:t>
      </w:r>
      <w:r>
        <w:rPr>
          <w:rtl/>
        </w:rPr>
        <w:t>שמחה רוטמן (הציונות הדתית):</w:t>
      </w:r>
      <w:r w:rsidRPr="00790941">
        <w:rPr>
          <w:rStyle w:val="TagStyle"/>
          <w:rtl/>
        </w:rPr>
        <w:t xml:space="preserve"> </w:t>
      </w:r>
      <w:r w:rsidRPr="00993952">
        <w:rPr>
          <w:rStyle w:val="TagStyle"/>
          <w:rtl/>
        </w:rPr>
        <w:t>&lt;&lt; דובר_המשך &gt;&gt;</w:t>
      </w:r>
      <w:r>
        <w:rPr>
          <w:rtl/>
        </w:rPr>
        <w:t xml:space="preserve">   </w:t>
      </w:r>
      <w:bookmarkEnd w:id="6203"/>
    </w:p>
    <w:p w:rsidR="000F25F8" w:rsidRDefault="000F25F8" w:rsidP="00017239">
      <w:pPr>
        <w:pStyle w:val="KeepWithNext"/>
        <w:rPr>
          <w:rtl/>
          <w:lang w:eastAsia="he-IL"/>
        </w:rPr>
      </w:pPr>
    </w:p>
    <w:p w:rsidR="000F25F8" w:rsidRDefault="000F25F8" w:rsidP="00017239">
      <w:pPr>
        <w:rPr>
          <w:rtl/>
          <w:lang w:eastAsia="he-IL"/>
        </w:rPr>
      </w:pPr>
      <w:bookmarkStart w:id="6204" w:name="_ETM_Q14_170072"/>
      <w:bookmarkEnd w:id="6204"/>
      <w:r>
        <w:rPr>
          <w:rFonts w:hint="cs"/>
          <w:rtl/>
          <w:lang w:eastAsia="he-IL"/>
        </w:rPr>
        <w:t>אחרי שדיברנו על מה שקרה בחודש מאי</w:t>
      </w:r>
      <w:bookmarkStart w:id="6205" w:name="_ETM_Q14_184128"/>
      <w:bookmarkEnd w:id="6205"/>
      <w:r>
        <w:rPr>
          <w:rFonts w:hint="cs"/>
          <w:rtl/>
          <w:lang w:eastAsia="he-IL"/>
        </w:rPr>
        <w:t xml:space="preserve"> 2021, עכשיו אפשר לדבר על מה קורה בחודש </w:t>
      </w:r>
      <w:bookmarkStart w:id="6206" w:name="_ETM_Q14_192125"/>
      <w:bookmarkEnd w:id="6206"/>
      <w:r>
        <w:rPr>
          <w:rFonts w:hint="cs"/>
          <w:rtl/>
          <w:lang w:eastAsia="he-IL"/>
        </w:rPr>
        <w:t xml:space="preserve">אדר תשפ"ג – ונהפוך הוא. חלק מהמצביעים בעד מצביעים נגד, אבל </w:t>
      </w:r>
      <w:bookmarkStart w:id="6207" w:name="_ETM_Q14_196004"/>
      <w:bookmarkEnd w:id="6207"/>
      <w:r>
        <w:rPr>
          <w:rFonts w:hint="cs"/>
          <w:rtl/>
          <w:lang w:eastAsia="he-IL"/>
        </w:rPr>
        <w:t xml:space="preserve">זה נהפוך הוא חד-צדדי; מי שהצביע בעד, אם הוא היום </w:t>
      </w:r>
      <w:bookmarkStart w:id="6208" w:name="_ETM_Q14_205363"/>
      <w:bookmarkEnd w:id="6208"/>
      <w:r>
        <w:rPr>
          <w:rFonts w:hint="cs"/>
          <w:rtl/>
          <w:lang w:eastAsia="he-IL"/>
        </w:rPr>
        <w:t xml:space="preserve">באופוזיציה </w:t>
      </w:r>
      <w:r>
        <w:rPr>
          <w:rtl/>
          <w:lang w:eastAsia="he-IL"/>
        </w:rPr>
        <w:t>–</w:t>
      </w:r>
      <w:r>
        <w:rPr>
          <w:rFonts w:hint="cs"/>
          <w:rtl/>
          <w:lang w:eastAsia="he-IL"/>
        </w:rPr>
        <w:t xml:space="preserve"> הוא מצביע נגד. אבל אין נהפוך הוא לכיוון</w:t>
      </w:r>
      <w:bookmarkStart w:id="6209" w:name="_ETM_Q14_206772"/>
      <w:bookmarkEnd w:id="6209"/>
      <w:r>
        <w:rPr>
          <w:rFonts w:hint="cs"/>
          <w:rtl/>
          <w:lang w:eastAsia="he-IL"/>
        </w:rPr>
        <w:t xml:space="preserve"> השני; גם מי שהיה אז באופוזיציה המסתמנת מצביע </w:t>
      </w:r>
      <w:bookmarkStart w:id="6210" w:name="_ETM_Q14_216004"/>
      <w:bookmarkEnd w:id="6210"/>
      <w:r>
        <w:rPr>
          <w:rFonts w:hint="cs"/>
          <w:rtl/>
          <w:lang w:eastAsia="he-IL"/>
        </w:rPr>
        <w:t xml:space="preserve">היום, בעזרת השם, בדיוק כמו שהוא הצביע בחודש מאי </w:t>
      </w:r>
      <w:bookmarkStart w:id="6211" w:name="_ETM_Q14_221108"/>
      <w:bookmarkEnd w:id="6211"/>
      <w:r>
        <w:rPr>
          <w:rFonts w:hint="cs"/>
          <w:rtl/>
          <w:lang w:eastAsia="he-IL"/>
        </w:rPr>
        <w:t>2021. אז יש פה חוסר איזון מסוים.</w:t>
      </w:r>
    </w:p>
    <w:p w:rsidR="000F25F8" w:rsidRDefault="000F25F8" w:rsidP="00017239">
      <w:pPr>
        <w:rPr>
          <w:rtl/>
          <w:lang w:eastAsia="he-IL"/>
        </w:rPr>
      </w:pPr>
      <w:bookmarkStart w:id="6212" w:name="_ETM_Q14_215299"/>
      <w:bookmarkStart w:id="6213" w:name="_ETM_Q14_215374"/>
      <w:bookmarkEnd w:id="6212"/>
      <w:bookmarkEnd w:id="6213"/>
    </w:p>
    <w:p w:rsidR="000F25F8" w:rsidRDefault="000F25F8" w:rsidP="00017239">
      <w:pPr>
        <w:pStyle w:val="af8"/>
        <w:rPr>
          <w:rtl/>
        </w:rPr>
      </w:pPr>
      <w:bookmarkStart w:id="6214" w:name="ET_interruption_5791_9"/>
      <w:r w:rsidRPr="00993952">
        <w:rPr>
          <w:rStyle w:val="TagStyle"/>
          <w:rtl/>
        </w:rPr>
        <w:t xml:space="preserve"> &lt;&lt; קריאה &gt;&gt;</w:t>
      </w:r>
      <w:r w:rsidRPr="00790941">
        <w:rPr>
          <w:rStyle w:val="TagStyle"/>
          <w:rtl/>
        </w:rPr>
        <w:t xml:space="preserve"> </w:t>
      </w:r>
      <w:r>
        <w:rPr>
          <w:rtl/>
        </w:rPr>
        <w:t>יואב סגלוביץ' (יש עתיד):</w:t>
      </w:r>
      <w:r w:rsidRPr="00790941">
        <w:rPr>
          <w:rStyle w:val="TagStyle"/>
          <w:rtl/>
        </w:rPr>
        <w:t xml:space="preserve"> </w:t>
      </w:r>
      <w:r w:rsidRPr="00993952">
        <w:rPr>
          <w:rStyle w:val="TagStyle"/>
          <w:rtl/>
        </w:rPr>
        <w:t>&lt;&lt; קריאה &gt;&gt;</w:t>
      </w:r>
      <w:r>
        <w:rPr>
          <w:rtl/>
        </w:rPr>
        <w:t xml:space="preserve">   </w:t>
      </w:r>
      <w:bookmarkEnd w:id="6214"/>
    </w:p>
    <w:p w:rsidR="000F25F8" w:rsidRDefault="000F25F8" w:rsidP="00017239">
      <w:pPr>
        <w:pStyle w:val="KeepWithNext"/>
        <w:rPr>
          <w:rtl/>
          <w:lang w:eastAsia="he-IL"/>
        </w:rPr>
      </w:pPr>
    </w:p>
    <w:p w:rsidR="000F25F8" w:rsidRDefault="000F25F8" w:rsidP="00017239">
      <w:pPr>
        <w:rPr>
          <w:rtl/>
          <w:lang w:eastAsia="he-IL"/>
        </w:rPr>
      </w:pPr>
      <w:bookmarkStart w:id="6215" w:name="_ETM_Q14_215903"/>
      <w:bookmarkEnd w:id="6215"/>
      <w:r>
        <w:rPr>
          <w:rFonts w:hint="cs"/>
          <w:rtl/>
          <w:lang w:eastAsia="he-IL"/>
        </w:rPr>
        <w:t xml:space="preserve">רוטמן, זה חלק ממכלול או שזה לבד? רוטמן </w:t>
      </w:r>
      <w:bookmarkStart w:id="6216" w:name="_ETM_Q14_219306"/>
      <w:bookmarkStart w:id="6217" w:name="_ETM_Q14_170325"/>
      <w:bookmarkEnd w:id="6216"/>
      <w:bookmarkEnd w:id="6217"/>
      <w:r>
        <w:rPr>
          <w:rFonts w:hint="cs"/>
          <w:rtl/>
          <w:lang w:eastAsia="he-IL"/>
        </w:rPr>
        <w:t xml:space="preserve">- - - זה </w:t>
      </w:r>
      <w:bookmarkStart w:id="6218" w:name="_ETM_Q14_227129"/>
      <w:bookmarkEnd w:id="6218"/>
      <w:r>
        <w:rPr>
          <w:rFonts w:hint="cs"/>
          <w:rtl/>
          <w:lang w:eastAsia="he-IL"/>
        </w:rPr>
        <w:t>אצלך בוועדה.</w:t>
      </w:r>
    </w:p>
    <w:p w:rsidR="000F25F8" w:rsidRDefault="000F25F8" w:rsidP="00017239">
      <w:pPr>
        <w:rPr>
          <w:rtl/>
          <w:lang w:eastAsia="he-IL"/>
        </w:rPr>
      </w:pPr>
      <w:bookmarkStart w:id="6219" w:name="_ETM_Q14_170444"/>
      <w:bookmarkStart w:id="6220" w:name="_ETM_Q14_170459"/>
      <w:bookmarkStart w:id="6221" w:name="_ETM_Q14_170499"/>
      <w:bookmarkEnd w:id="6219"/>
      <w:bookmarkEnd w:id="6220"/>
      <w:bookmarkEnd w:id="6221"/>
    </w:p>
    <w:p w:rsidR="000F25F8" w:rsidRDefault="000F25F8" w:rsidP="00017239">
      <w:pPr>
        <w:pStyle w:val="-"/>
        <w:rPr>
          <w:rtl/>
        </w:rPr>
      </w:pPr>
      <w:bookmarkStart w:id="6222" w:name="ET_speakercontinue_6157_7"/>
      <w:r w:rsidRPr="00993952">
        <w:rPr>
          <w:rStyle w:val="TagStyle"/>
          <w:rtl/>
        </w:rPr>
        <w:t xml:space="preserve"> &lt;&lt; דובר_המשך &gt;&gt;</w:t>
      </w:r>
      <w:r w:rsidRPr="00790941">
        <w:rPr>
          <w:rStyle w:val="TagStyle"/>
          <w:rtl/>
        </w:rPr>
        <w:t xml:space="preserve"> </w:t>
      </w:r>
      <w:r>
        <w:rPr>
          <w:rtl/>
        </w:rPr>
        <w:t>שמחה רוטמן (הציונות הדתית):</w:t>
      </w:r>
      <w:r w:rsidRPr="00790941">
        <w:rPr>
          <w:rStyle w:val="TagStyle"/>
          <w:rtl/>
        </w:rPr>
        <w:t xml:space="preserve"> </w:t>
      </w:r>
      <w:r w:rsidRPr="00993952">
        <w:rPr>
          <w:rStyle w:val="TagStyle"/>
          <w:rtl/>
        </w:rPr>
        <w:t>&lt;&lt; דובר_המשך &gt;&gt;</w:t>
      </w:r>
      <w:r>
        <w:rPr>
          <w:rtl/>
        </w:rPr>
        <w:t xml:space="preserve">   </w:t>
      </w:r>
      <w:bookmarkEnd w:id="6222"/>
    </w:p>
    <w:p w:rsidR="000F25F8" w:rsidRDefault="000F25F8" w:rsidP="00017239">
      <w:pPr>
        <w:rPr>
          <w:rtl/>
          <w:lang w:eastAsia="he-IL"/>
        </w:rPr>
      </w:pPr>
      <w:bookmarkStart w:id="6223" w:name="_ETM_Q14_171273"/>
      <w:bookmarkEnd w:id="6223"/>
    </w:p>
    <w:p w:rsidR="000F25F8" w:rsidRDefault="000F25F8" w:rsidP="00017239">
      <w:pPr>
        <w:rPr>
          <w:rtl/>
          <w:lang w:eastAsia="he-IL"/>
        </w:rPr>
      </w:pPr>
      <w:r>
        <w:rPr>
          <w:rFonts w:hint="cs"/>
          <w:rtl/>
          <w:lang w:eastAsia="he-IL"/>
        </w:rPr>
        <w:t xml:space="preserve">ואחרי </w:t>
      </w:r>
      <w:bookmarkStart w:id="6224" w:name="_ETM_Q14_223980"/>
      <w:bookmarkEnd w:id="6224"/>
      <w:r>
        <w:rPr>
          <w:rFonts w:hint="cs"/>
          <w:rtl/>
          <w:lang w:eastAsia="he-IL"/>
        </w:rPr>
        <w:t xml:space="preserve">שדיברנו על זה, נעבור לדבר על הצעת החוק - - </w:t>
      </w:r>
    </w:p>
    <w:p w:rsidR="000F25F8" w:rsidRDefault="000F25F8" w:rsidP="00017239">
      <w:pPr>
        <w:pStyle w:val="KeepWithNext"/>
        <w:rPr>
          <w:rStyle w:val="TagStyle"/>
          <w:rtl/>
        </w:rPr>
      </w:pPr>
    </w:p>
    <w:p w:rsidR="000F25F8" w:rsidRDefault="000F25F8" w:rsidP="00017239">
      <w:pPr>
        <w:pStyle w:val="af8"/>
        <w:rPr>
          <w:rtl/>
        </w:rPr>
      </w:pPr>
      <w:bookmarkStart w:id="6225" w:name="ET_interruption_קר_אה_61"/>
      <w:r w:rsidRPr="00993952">
        <w:rPr>
          <w:rStyle w:val="TagStyle"/>
          <w:rtl/>
        </w:rPr>
        <w:t xml:space="preserve"> &lt;&lt; קריאה &gt;&gt;</w:t>
      </w:r>
      <w:r w:rsidRPr="00942908">
        <w:rPr>
          <w:rStyle w:val="TagStyle"/>
          <w:rtl/>
        </w:rPr>
        <w:t xml:space="preserve"> </w:t>
      </w:r>
      <w:r>
        <w:rPr>
          <w:rtl/>
        </w:rPr>
        <w:t>קריאה:</w:t>
      </w:r>
      <w:r w:rsidRPr="00942908">
        <w:rPr>
          <w:rStyle w:val="TagStyle"/>
          <w:rtl/>
        </w:rPr>
        <w:t xml:space="preserve"> </w:t>
      </w:r>
      <w:r w:rsidRPr="00993952">
        <w:rPr>
          <w:rStyle w:val="TagStyle"/>
          <w:rtl/>
        </w:rPr>
        <w:t>&lt;&lt; קריאה &gt;&gt;</w:t>
      </w:r>
      <w:r>
        <w:rPr>
          <w:rtl/>
        </w:rPr>
        <w:t xml:space="preserve">   </w:t>
      </w:r>
      <w:bookmarkEnd w:id="6225"/>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שקר גס.</w:t>
      </w:r>
    </w:p>
    <w:p w:rsidR="000F25F8" w:rsidRDefault="000F25F8" w:rsidP="00017239">
      <w:pPr>
        <w:rPr>
          <w:rtl/>
          <w:lang w:eastAsia="he-IL"/>
        </w:rPr>
      </w:pPr>
    </w:p>
    <w:p w:rsidR="000F25F8" w:rsidRDefault="000F25F8" w:rsidP="00017239">
      <w:pPr>
        <w:pStyle w:val="-"/>
        <w:rPr>
          <w:rtl/>
        </w:rPr>
      </w:pPr>
      <w:bookmarkStart w:id="6226" w:name="ET_speakercontinue_6157_69"/>
      <w:r w:rsidRPr="00993952">
        <w:rPr>
          <w:rStyle w:val="TagStyle"/>
          <w:rtl/>
        </w:rPr>
        <w:t>&lt;&lt; דובר_המשך &gt;&gt;</w:t>
      </w:r>
      <w:r w:rsidRPr="00790941">
        <w:rPr>
          <w:rStyle w:val="TagStyle"/>
          <w:rtl/>
        </w:rPr>
        <w:t xml:space="preserve"> </w:t>
      </w:r>
      <w:r>
        <w:rPr>
          <w:rtl/>
        </w:rPr>
        <w:t>שמחה רוטמן (הציונות הדתית):</w:t>
      </w:r>
      <w:r w:rsidRPr="00790941">
        <w:rPr>
          <w:rStyle w:val="TagStyle"/>
          <w:rtl/>
        </w:rPr>
        <w:t xml:space="preserve"> </w:t>
      </w:r>
      <w:r w:rsidRPr="00993952">
        <w:rPr>
          <w:rStyle w:val="TagStyle"/>
          <w:rtl/>
        </w:rPr>
        <w:t>&lt;&lt; דובר_המשך &gt;&gt;</w:t>
      </w:r>
      <w:bookmarkEnd w:id="6226"/>
      <w:r>
        <w:rPr>
          <w:rtl/>
        </w:rPr>
        <w:t xml:space="preserve">   </w:t>
      </w:r>
    </w:p>
    <w:p w:rsidR="000F25F8" w:rsidRPr="00942908" w:rsidRDefault="000F25F8" w:rsidP="00017239">
      <w:pPr>
        <w:rPr>
          <w:rtl/>
          <w:lang w:eastAsia="he-IL"/>
        </w:rPr>
      </w:pPr>
    </w:p>
    <w:p w:rsidR="000F25F8" w:rsidRDefault="000F25F8" w:rsidP="00017239">
      <w:pPr>
        <w:rPr>
          <w:rtl/>
          <w:lang w:eastAsia="he-IL"/>
        </w:rPr>
      </w:pPr>
      <w:bookmarkStart w:id="6227" w:name="_ETM_Q14_223126"/>
      <w:bookmarkStart w:id="6228" w:name="_ETM_Q14_223379"/>
      <w:bookmarkStart w:id="6229" w:name="_ETM_Q14_223447"/>
      <w:bookmarkStart w:id="6230" w:name="_ETM_Q14_223471"/>
      <w:bookmarkStart w:id="6231" w:name="_ETM_Q14_223509"/>
      <w:bookmarkEnd w:id="6227"/>
      <w:bookmarkEnd w:id="6228"/>
      <w:bookmarkEnd w:id="6229"/>
      <w:bookmarkEnd w:id="6230"/>
      <w:bookmarkEnd w:id="6231"/>
      <w:r>
        <w:rPr>
          <w:rFonts w:hint="cs"/>
          <w:rtl/>
          <w:lang w:eastAsia="he-IL"/>
        </w:rPr>
        <w:t>- - כי בכל זאת גם לעובדות חשוב שיהיה מקום.</w:t>
      </w:r>
    </w:p>
    <w:p w:rsidR="000F25F8" w:rsidRDefault="000F25F8" w:rsidP="00017239">
      <w:pPr>
        <w:rPr>
          <w:rtl/>
          <w:lang w:eastAsia="he-IL"/>
        </w:rPr>
      </w:pPr>
      <w:bookmarkStart w:id="6232" w:name="_ETM_Q14_230728"/>
      <w:bookmarkStart w:id="6233" w:name="_ETM_Q14_230803"/>
      <w:bookmarkEnd w:id="6232"/>
      <w:bookmarkEnd w:id="6233"/>
    </w:p>
    <w:p w:rsidR="000F25F8" w:rsidRDefault="000F25F8" w:rsidP="00017239">
      <w:pPr>
        <w:pStyle w:val="af8"/>
        <w:rPr>
          <w:rtl/>
        </w:rPr>
      </w:pPr>
      <w:bookmarkStart w:id="6234" w:name="ET_interruption_5791_11"/>
      <w:r w:rsidRPr="00993952">
        <w:rPr>
          <w:rStyle w:val="TagStyle"/>
          <w:rtl/>
        </w:rPr>
        <w:t xml:space="preserve"> &lt;&lt; קריאה &gt;&gt;</w:t>
      </w:r>
      <w:r w:rsidRPr="00790941">
        <w:rPr>
          <w:rStyle w:val="TagStyle"/>
          <w:rtl/>
        </w:rPr>
        <w:t xml:space="preserve"> </w:t>
      </w:r>
      <w:r>
        <w:rPr>
          <w:rtl/>
        </w:rPr>
        <w:t>יואב סגלוביץ' (יש עתיד):</w:t>
      </w:r>
      <w:r w:rsidRPr="00790941">
        <w:rPr>
          <w:rStyle w:val="TagStyle"/>
          <w:rtl/>
        </w:rPr>
        <w:t xml:space="preserve"> </w:t>
      </w:r>
      <w:r w:rsidRPr="00993952">
        <w:rPr>
          <w:rStyle w:val="TagStyle"/>
          <w:rtl/>
        </w:rPr>
        <w:t>&lt;&lt; קריאה &gt;&gt;</w:t>
      </w:r>
      <w:r>
        <w:rPr>
          <w:rtl/>
        </w:rPr>
        <w:t xml:space="preserve">   </w:t>
      </w:r>
      <w:bookmarkEnd w:id="6234"/>
    </w:p>
    <w:p w:rsidR="000F25F8" w:rsidRDefault="000F25F8" w:rsidP="00017239">
      <w:pPr>
        <w:pStyle w:val="KeepWithNext"/>
        <w:rPr>
          <w:rtl/>
          <w:lang w:eastAsia="he-IL"/>
        </w:rPr>
      </w:pPr>
    </w:p>
    <w:p w:rsidR="000F25F8" w:rsidRDefault="000F25F8" w:rsidP="00017239">
      <w:pPr>
        <w:rPr>
          <w:rtl/>
          <w:lang w:eastAsia="he-IL"/>
        </w:rPr>
      </w:pPr>
      <w:bookmarkStart w:id="6235" w:name="_ETM_Q14_228762"/>
      <w:bookmarkEnd w:id="6235"/>
      <w:r>
        <w:rPr>
          <w:rFonts w:hint="cs"/>
          <w:rtl/>
          <w:lang w:eastAsia="he-IL"/>
        </w:rPr>
        <w:t xml:space="preserve">חשוב שיהיו עובדות. בשביל להגיד את העובדות אתה צריך </w:t>
      </w:r>
      <w:bookmarkStart w:id="6236" w:name="_ETM_Q14_234643"/>
      <w:bookmarkEnd w:id="6236"/>
      <w:r>
        <w:rPr>
          <w:rFonts w:hint="cs"/>
          <w:rtl/>
          <w:lang w:eastAsia="he-IL"/>
        </w:rPr>
        <w:t>לרדת מהדוכן, להביא מישהו אחר.</w:t>
      </w:r>
    </w:p>
    <w:p w:rsidR="000F25F8" w:rsidRDefault="000F25F8" w:rsidP="00017239">
      <w:pPr>
        <w:rPr>
          <w:rtl/>
          <w:lang w:eastAsia="he-IL"/>
        </w:rPr>
      </w:pPr>
      <w:bookmarkStart w:id="6237" w:name="_ETM_Q14_235400"/>
      <w:bookmarkStart w:id="6238" w:name="_ETM_Q14_235488"/>
      <w:bookmarkEnd w:id="6237"/>
      <w:bookmarkEnd w:id="6238"/>
    </w:p>
    <w:p w:rsidR="000F25F8" w:rsidRDefault="000F25F8" w:rsidP="00017239">
      <w:pPr>
        <w:pStyle w:val="-"/>
        <w:rPr>
          <w:rtl/>
        </w:rPr>
      </w:pPr>
      <w:bookmarkStart w:id="6239" w:name="ET_speakercontinue_6157_13"/>
      <w:r w:rsidRPr="00993952">
        <w:rPr>
          <w:rStyle w:val="TagStyle"/>
          <w:rtl/>
        </w:rPr>
        <w:t xml:space="preserve"> &lt;&lt; דובר_המשך &gt;&gt;</w:t>
      </w:r>
      <w:r w:rsidRPr="00790941">
        <w:rPr>
          <w:rStyle w:val="TagStyle"/>
          <w:rtl/>
        </w:rPr>
        <w:t xml:space="preserve"> </w:t>
      </w:r>
      <w:r>
        <w:rPr>
          <w:rtl/>
        </w:rPr>
        <w:t>שמחה רוטמן (הציונות הדתית):</w:t>
      </w:r>
      <w:r w:rsidRPr="00790941">
        <w:rPr>
          <w:rStyle w:val="TagStyle"/>
          <w:rtl/>
        </w:rPr>
        <w:t xml:space="preserve"> </w:t>
      </w:r>
      <w:r w:rsidRPr="00993952">
        <w:rPr>
          <w:rStyle w:val="TagStyle"/>
          <w:rtl/>
        </w:rPr>
        <w:t>&lt;&lt; דובר_המשך &gt;&gt;</w:t>
      </w:r>
      <w:r>
        <w:rPr>
          <w:rtl/>
        </w:rPr>
        <w:t xml:space="preserve">   </w:t>
      </w:r>
      <w:bookmarkEnd w:id="6239"/>
    </w:p>
    <w:p w:rsidR="000F25F8" w:rsidRDefault="000F25F8" w:rsidP="00017239">
      <w:pPr>
        <w:pStyle w:val="KeepWithNext"/>
        <w:rPr>
          <w:rtl/>
          <w:lang w:eastAsia="he-IL"/>
        </w:rPr>
      </w:pPr>
      <w:bookmarkStart w:id="6240" w:name="_ETM_Q14_233631"/>
      <w:bookmarkEnd w:id="6240"/>
    </w:p>
    <w:p w:rsidR="000F25F8" w:rsidRDefault="000F25F8" w:rsidP="00017239">
      <w:pPr>
        <w:rPr>
          <w:rtl/>
          <w:lang w:eastAsia="he-IL"/>
        </w:rPr>
      </w:pPr>
      <w:bookmarkStart w:id="6241" w:name="_ETM_Q14_233721"/>
      <w:bookmarkEnd w:id="6241"/>
      <w:r>
        <w:rPr>
          <w:rFonts w:hint="cs"/>
          <w:rtl/>
          <w:lang w:eastAsia="he-IL"/>
        </w:rPr>
        <w:t xml:space="preserve">אדוני היושב-ראש, קצת </w:t>
      </w:r>
      <w:r>
        <w:rPr>
          <w:rtl/>
          <w:lang w:eastAsia="he-IL"/>
        </w:rPr>
        <w:t>–</w:t>
      </w:r>
      <w:r>
        <w:rPr>
          <w:rFonts w:hint="cs"/>
          <w:rtl/>
          <w:lang w:eastAsia="he-IL"/>
        </w:rPr>
        <w:t xml:space="preserve"> </w:t>
      </w:r>
      <w:bookmarkStart w:id="6242" w:name="_ETM_Q14_235547"/>
      <w:bookmarkEnd w:id="6242"/>
      <w:r>
        <w:rPr>
          <w:rFonts w:hint="cs"/>
          <w:rtl/>
          <w:lang w:eastAsia="he-IL"/>
        </w:rPr>
        <w:t>תודה.</w:t>
      </w:r>
      <w:bookmarkStart w:id="6243" w:name="_ETM_Q14_236412"/>
      <w:bookmarkEnd w:id="6243"/>
    </w:p>
    <w:p w:rsidR="000F25F8" w:rsidRDefault="000F25F8" w:rsidP="00017239">
      <w:pPr>
        <w:rPr>
          <w:rtl/>
          <w:lang w:eastAsia="he-IL"/>
        </w:rPr>
      </w:pPr>
      <w:bookmarkStart w:id="6244" w:name="_ETM_Q14_236498"/>
      <w:bookmarkEnd w:id="6244"/>
    </w:p>
    <w:p w:rsidR="000F25F8" w:rsidRDefault="000F25F8" w:rsidP="00017239">
      <w:pPr>
        <w:pStyle w:val="af9"/>
        <w:rPr>
          <w:rtl/>
        </w:rPr>
      </w:pPr>
      <w:r w:rsidRPr="00993952">
        <w:rPr>
          <w:rStyle w:val="TagStyle"/>
          <w:rtl/>
        </w:rPr>
        <w:t xml:space="preserve"> &lt;&lt; יור &gt;&gt;</w:t>
      </w:r>
      <w:r w:rsidRPr="00790941">
        <w:rPr>
          <w:rStyle w:val="TagStyle"/>
          <w:rtl/>
        </w:rPr>
        <w:t xml:space="preserve"> </w:t>
      </w:r>
      <w:r>
        <w:rPr>
          <w:rtl/>
        </w:rPr>
        <w:t>היו"ר אמיר אוחנה:</w:t>
      </w:r>
      <w:r w:rsidRPr="00790941">
        <w:rPr>
          <w:rStyle w:val="TagStyle"/>
          <w:rtl/>
        </w:rPr>
        <w:t xml:space="preserve"> </w:t>
      </w:r>
      <w:r w:rsidRPr="00993952">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6245" w:name="_ETM_Q14_237910"/>
      <w:bookmarkEnd w:id="6245"/>
      <w:r>
        <w:rPr>
          <w:rFonts w:hint="cs"/>
          <w:rtl/>
          <w:lang w:eastAsia="he-IL"/>
        </w:rPr>
        <w:t>חבר הכנסת סגלוביץ', קריאה ראשונה.</w:t>
      </w:r>
    </w:p>
    <w:p w:rsidR="000F25F8" w:rsidRDefault="000F25F8" w:rsidP="00017239">
      <w:pPr>
        <w:rPr>
          <w:rtl/>
          <w:lang w:eastAsia="he-IL"/>
        </w:rPr>
      </w:pPr>
      <w:bookmarkStart w:id="6246" w:name="_ETM_Q14_240399"/>
      <w:bookmarkStart w:id="6247" w:name="_ETM_Q14_240492"/>
      <w:bookmarkEnd w:id="6246"/>
      <w:bookmarkEnd w:id="6247"/>
    </w:p>
    <w:p w:rsidR="000F25F8" w:rsidRDefault="000F25F8" w:rsidP="00017239">
      <w:pPr>
        <w:pStyle w:val="af8"/>
        <w:rPr>
          <w:rtl/>
        </w:rPr>
      </w:pPr>
      <w:bookmarkStart w:id="6248" w:name="ET_interruption_5791_16"/>
      <w:r w:rsidRPr="00993952">
        <w:rPr>
          <w:rStyle w:val="TagStyle"/>
          <w:rtl/>
        </w:rPr>
        <w:t xml:space="preserve"> &lt;&lt; קריאה &gt;&gt;</w:t>
      </w:r>
      <w:r w:rsidRPr="00790941">
        <w:rPr>
          <w:rStyle w:val="TagStyle"/>
          <w:rtl/>
        </w:rPr>
        <w:t xml:space="preserve"> </w:t>
      </w:r>
      <w:r>
        <w:rPr>
          <w:rtl/>
        </w:rPr>
        <w:t>יואב סגלוביץ' (יש עתיד):</w:t>
      </w:r>
      <w:r w:rsidRPr="00790941">
        <w:rPr>
          <w:rStyle w:val="TagStyle"/>
          <w:rtl/>
        </w:rPr>
        <w:t xml:space="preserve"> </w:t>
      </w:r>
      <w:r w:rsidRPr="00993952">
        <w:rPr>
          <w:rStyle w:val="TagStyle"/>
          <w:rtl/>
        </w:rPr>
        <w:t>&lt;&lt; קריאה &gt;&gt;</w:t>
      </w:r>
      <w:r>
        <w:rPr>
          <w:rtl/>
        </w:rPr>
        <w:t xml:space="preserve">   </w:t>
      </w:r>
      <w:bookmarkEnd w:id="6248"/>
    </w:p>
    <w:p w:rsidR="000F25F8" w:rsidRDefault="000F25F8" w:rsidP="00017239">
      <w:pPr>
        <w:pStyle w:val="KeepWithNext"/>
        <w:rPr>
          <w:rtl/>
          <w:lang w:eastAsia="he-IL"/>
        </w:rPr>
      </w:pPr>
    </w:p>
    <w:p w:rsidR="000F25F8" w:rsidRDefault="000F25F8" w:rsidP="00017239">
      <w:pPr>
        <w:rPr>
          <w:rtl/>
          <w:lang w:eastAsia="he-IL"/>
        </w:rPr>
      </w:pPr>
      <w:bookmarkStart w:id="6249" w:name="_ETM_Q14_237371"/>
      <w:bookmarkEnd w:id="6249"/>
      <w:r>
        <w:rPr>
          <w:rFonts w:hint="cs"/>
          <w:rtl/>
          <w:lang w:eastAsia="he-IL"/>
        </w:rPr>
        <w:t>אני אומר: בשביל עובדות צריך מישהו אחר.</w:t>
      </w:r>
    </w:p>
    <w:p w:rsidR="000F25F8" w:rsidRDefault="000F25F8" w:rsidP="00017239">
      <w:pPr>
        <w:rPr>
          <w:rtl/>
          <w:lang w:eastAsia="he-IL"/>
        </w:rPr>
      </w:pPr>
      <w:bookmarkStart w:id="6250" w:name="_ETM_Q14_240843"/>
      <w:bookmarkStart w:id="6251" w:name="_ETM_Q14_240939"/>
      <w:bookmarkEnd w:id="6250"/>
      <w:bookmarkEnd w:id="6251"/>
    </w:p>
    <w:p w:rsidR="000F25F8" w:rsidRDefault="000F25F8" w:rsidP="00017239">
      <w:pPr>
        <w:pStyle w:val="-"/>
        <w:rPr>
          <w:rtl/>
        </w:rPr>
      </w:pPr>
      <w:bookmarkStart w:id="6252" w:name="ET_speakercontinue_6157_17"/>
      <w:r w:rsidRPr="00993952">
        <w:rPr>
          <w:rStyle w:val="TagStyle"/>
          <w:rtl/>
        </w:rPr>
        <w:t xml:space="preserve"> &lt;&lt; דובר_המשך &gt;&gt;</w:t>
      </w:r>
      <w:r w:rsidRPr="00790941">
        <w:rPr>
          <w:rStyle w:val="TagStyle"/>
          <w:rtl/>
        </w:rPr>
        <w:t xml:space="preserve"> </w:t>
      </w:r>
      <w:r>
        <w:rPr>
          <w:rtl/>
        </w:rPr>
        <w:t>שמחה רוטמן (הציונות הדתית):</w:t>
      </w:r>
      <w:r w:rsidRPr="00790941">
        <w:rPr>
          <w:rStyle w:val="TagStyle"/>
          <w:rtl/>
        </w:rPr>
        <w:t xml:space="preserve"> </w:t>
      </w:r>
      <w:r w:rsidRPr="00993952">
        <w:rPr>
          <w:rStyle w:val="TagStyle"/>
          <w:rtl/>
        </w:rPr>
        <w:t>&lt;&lt; דובר_המשך &gt;&gt;</w:t>
      </w:r>
      <w:r>
        <w:rPr>
          <w:rtl/>
        </w:rPr>
        <w:t xml:space="preserve">   </w:t>
      </w:r>
      <w:bookmarkEnd w:id="6252"/>
    </w:p>
    <w:p w:rsidR="000F25F8" w:rsidRDefault="000F25F8" w:rsidP="00017239">
      <w:pPr>
        <w:pStyle w:val="KeepWithNext"/>
        <w:rPr>
          <w:rtl/>
          <w:lang w:eastAsia="he-IL"/>
        </w:rPr>
      </w:pPr>
    </w:p>
    <w:p w:rsidR="000F25F8" w:rsidRDefault="000F25F8" w:rsidP="00063C27">
      <w:pPr>
        <w:rPr>
          <w:rtl/>
          <w:lang w:eastAsia="he-IL"/>
        </w:rPr>
      </w:pPr>
      <w:bookmarkStart w:id="6253" w:name="_ETM_Q14_241730"/>
      <w:bookmarkEnd w:id="6253"/>
      <w:r>
        <w:rPr>
          <w:rFonts w:hint="cs"/>
          <w:rtl/>
          <w:lang w:eastAsia="he-IL"/>
        </w:rPr>
        <w:t xml:space="preserve">עכשיו נדבר על הצעת חוק-יסוד: ההתגברות (תיקוני חקיקה), ועל מה </w:t>
      </w:r>
      <w:bookmarkStart w:id="6254" w:name="_ETM_Q14_250033"/>
      <w:bookmarkEnd w:id="6254"/>
      <w:r>
        <w:rPr>
          <w:rFonts w:hint="cs"/>
          <w:rtl/>
          <w:lang w:eastAsia="he-IL"/>
        </w:rPr>
        <w:t xml:space="preserve">שהיא באה לסדר: בפסק דין בנק </w:t>
      </w:r>
      <w:bookmarkStart w:id="6255" w:name="_ETM_Q14_257786"/>
      <w:bookmarkEnd w:id="6255"/>
      <w:r>
        <w:rPr>
          <w:rFonts w:hint="cs"/>
          <w:rtl/>
          <w:lang w:eastAsia="he-IL"/>
        </w:rPr>
        <w:t>המזרחי בית המשפט העליון עשה מעשה שאפשר להתווכח עליו, ומתווכחים עליו עד היום,</w:t>
      </w:r>
      <w:bookmarkStart w:id="6256" w:name="_ETM_Q14_266730"/>
      <w:bookmarkEnd w:id="6256"/>
      <w:r>
        <w:rPr>
          <w:rFonts w:hint="cs"/>
          <w:rtl/>
          <w:lang w:eastAsia="he-IL"/>
        </w:rPr>
        <w:t xml:space="preserve"> אבל הציע שם השופט שמגר אמירה שהיא בבסיסה התפיסה הפרלמנטרית </w:t>
      </w:r>
      <w:bookmarkStart w:id="6257" w:name="_ETM_Q14_275018"/>
      <w:bookmarkEnd w:id="6257"/>
      <w:r>
        <w:rPr>
          <w:rFonts w:hint="cs"/>
          <w:rtl/>
          <w:lang w:eastAsia="he-IL"/>
        </w:rPr>
        <w:t xml:space="preserve">שקיימת בכל מדינה עם משטר פרלמנטרי, הוא לא חידש חידוש </w:t>
      </w:r>
      <w:bookmarkStart w:id="6258" w:name="_ETM_Q14_273715"/>
      <w:bookmarkEnd w:id="6258"/>
      <w:r>
        <w:rPr>
          <w:rtl/>
          <w:lang w:eastAsia="he-IL"/>
        </w:rPr>
        <w:t>–</w:t>
      </w:r>
      <w:r>
        <w:rPr>
          <w:rFonts w:hint="cs"/>
          <w:rtl/>
          <w:lang w:eastAsia="he-IL"/>
        </w:rPr>
        <w:t xml:space="preserve"> שהמגבלות היחידות על הכנסת, הפרלמנט של מדינת ישראל,</w:t>
      </w:r>
      <w:bookmarkStart w:id="6259" w:name="_ETM_Q14_279797"/>
      <w:bookmarkEnd w:id="6259"/>
      <w:r>
        <w:rPr>
          <w:rFonts w:hint="cs"/>
          <w:rtl/>
          <w:lang w:eastAsia="he-IL"/>
        </w:rPr>
        <w:t xml:space="preserve"> הן מגבלות שהכנסת מחילה על עצמה, והיא קוראת </w:t>
      </w:r>
      <w:bookmarkStart w:id="6260" w:name="_ETM_Q14_283303"/>
      <w:bookmarkEnd w:id="6260"/>
      <w:r>
        <w:rPr>
          <w:rFonts w:hint="cs"/>
          <w:rtl/>
          <w:lang w:eastAsia="he-IL"/>
        </w:rPr>
        <w:t>למגבלות האלו חוק-יסוד, כך לפי  פרשנותו של השופט שמגר</w:t>
      </w:r>
      <w:bookmarkStart w:id="6261" w:name="_ETM_Q14_286705"/>
      <w:bookmarkEnd w:id="6261"/>
      <w:r>
        <w:rPr>
          <w:rFonts w:hint="cs"/>
          <w:rtl/>
          <w:lang w:eastAsia="he-IL"/>
        </w:rPr>
        <w:t xml:space="preserve"> בפסק הדין. כאשר הכנסת בוחרת לחוקק חוק-יסוד ולשריין </w:t>
      </w:r>
      <w:bookmarkStart w:id="6262" w:name="_ETM_Q14_297682"/>
      <w:bookmarkEnd w:id="6262"/>
      <w:r>
        <w:rPr>
          <w:rFonts w:hint="cs"/>
          <w:rtl/>
          <w:lang w:eastAsia="he-IL"/>
        </w:rPr>
        <w:t xml:space="preserve">אותו, היא בעצם אומרת לעצמה ובמשתמע גם לבית המשפט, כך פסק בית המשפט – שהנורמה הזאת היא </w:t>
      </w:r>
      <w:bookmarkStart w:id="6263" w:name="_ETM_Q14_307816"/>
      <w:bookmarkEnd w:id="6263"/>
      <w:r>
        <w:rPr>
          <w:rFonts w:hint="cs"/>
          <w:rtl/>
          <w:lang w:eastAsia="he-IL"/>
        </w:rPr>
        <w:t xml:space="preserve">נורמה עליונה מעל הנורמה הרגילה, מעל נורמה של חוק רגיל. לכן אמר בית המשפט שחוק-יסוד משוריין גובר על חוק רגיל, </w:t>
      </w:r>
      <w:bookmarkStart w:id="6264" w:name="_ETM_Q14_322324"/>
      <w:bookmarkEnd w:id="6264"/>
      <w:r>
        <w:rPr>
          <w:rFonts w:hint="cs"/>
          <w:rtl/>
          <w:lang w:eastAsia="he-IL"/>
        </w:rPr>
        <w:t xml:space="preserve">ואם יש חוק רגיל שמבטל את הוראותיו </w:t>
      </w:r>
      <w:r>
        <w:rPr>
          <w:rtl/>
          <w:lang w:eastAsia="he-IL"/>
        </w:rPr>
        <w:t>–</w:t>
      </w:r>
      <w:r>
        <w:rPr>
          <w:rFonts w:hint="cs"/>
          <w:rtl/>
          <w:lang w:eastAsia="he-IL"/>
        </w:rPr>
        <w:t xml:space="preserve"> החוק </w:t>
      </w:r>
      <w:bookmarkStart w:id="6265" w:name="_ETM_Q14_322381"/>
      <w:bookmarkEnd w:id="6265"/>
      <w:r>
        <w:rPr>
          <w:rFonts w:hint="cs"/>
          <w:rtl/>
          <w:lang w:eastAsia="he-IL"/>
        </w:rPr>
        <w:t xml:space="preserve">הרגיל דינו להתבטל על ידי הכרזה של בית המשפט, פסק </w:t>
      </w:r>
      <w:bookmarkStart w:id="6266" w:name="_ETM_Q14_332435"/>
      <w:bookmarkEnd w:id="6266"/>
      <w:r>
        <w:rPr>
          <w:rFonts w:hint="cs"/>
          <w:rtl/>
          <w:lang w:eastAsia="he-IL"/>
        </w:rPr>
        <w:t xml:space="preserve">דין וכדומה. למעשה, האמירה הזאת לא הייתה כל כך שנויה </w:t>
      </w:r>
      <w:bookmarkStart w:id="6267" w:name="_ETM_Q14_336719"/>
      <w:bookmarkEnd w:id="6267"/>
      <w:r>
        <w:rPr>
          <w:rFonts w:hint="cs"/>
          <w:rtl/>
          <w:lang w:eastAsia="he-IL"/>
        </w:rPr>
        <w:t xml:space="preserve">במחלוקת עד פסק דין בנק המזרחי; היא עוד קודמת לכך, </w:t>
      </w:r>
      <w:bookmarkStart w:id="6268" w:name="_ETM_Q14_337914"/>
      <w:bookmarkEnd w:id="6268"/>
      <w:r>
        <w:rPr>
          <w:rFonts w:hint="cs"/>
          <w:rtl/>
          <w:lang w:eastAsia="he-IL"/>
        </w:rPr>
        <w:t xml:space="preserve">היא עוד מפסק דין ברגמן. מה שהתחדש בפסק דין בנק </w:t>
      </w:r>
      <w:bookmarkStart w:id="6269" w:name="_ETM_Q14_344705"/>
      <w:bookmarkEnd w:id="6269"/>
      <w:r>
        <w:rPr>
          <w:rFonts w:hint="cs"/>
          <w:rtl/>
          <w:lang w:eastAsia="he-IL"/>
        </w:rPr>
        <w:t xml:space="preserve">המזרחי הוא שההוראה הזאת תחול לא רק על חוק-יסוד </w:t>
      </w:r>
      <w:bookmarkStart w:id="6270" w:name="_ETM_Q14_344260"/>
      <w:bookmarkEnd w:id="6270"/>
      <w:r>
        <w:rPr>
          <w:rFonts w:hint="cs"/>
          <w:rtl/>
          <w:lang w:eastAsia="he-IL"/>
        </w:rPr>
        <w:t xml:space="preserve">ששוריין ב-61 חברי כנסת, אלא גם חוק-יסוד, כך קראו לכך </w:t>
      </w:r>
      <w:bookmarkStart w:id="6271" w:name="_ETM_Q14_350902"/>
      <w:bookmarkEnd w:id="6271"/>
      <w:r>
        <w:rPr>
          <w:rFonts w:hint="cs"/>
          <w:rtl/>
          <w:lang w:eastAsia="he-IL"/>
        </w:rPr>
        <w:t xml:space="preserve">בפסק הדין, שריון מהותי. אפשר לדון ולשקול אם זה דבר </w:t>
      </w:r>
      <w:bookmarkStart w:id="6272" w:name="_ETM_Q14_359655"/>
      <w:bookmarkEnd w:id="6272"/>
      <w:r>
        <w:rPr>
          <w:rFonts w:hint="cs"/>
          <w:rtl/>
          <w:lang w:eastAsia="he-IL"/>
        </w:rPr>
        <w:t xml:space="preserve">נכון, אבל כך נפסק </w:t>
      </w:r>
      <w:r>
        <w:rPr>
          <w:rtl/>
          <w:lang w:eastAsia="he-IL"/>
        </w:rPr>
        <w:t>–</w:t>
      </w:r>
      <w:r>
        <w:rPr>
          <w:rFonts w:hint="cs"/>
          <w:rtl/>
          <w:lang w:eastAsia="he-IL"/>
        </w:rPr>
        <w:t xml:space="preserve"> שפסקת ההגבלה, הקבועה</w:t>
      </w:r>
      <w:bookmarkStart w:id="6273" w:name="_ETM_Q14_359439"/>
      <w:bookmarkEnd w:id="6273"/>
      <w:r>
        <w:rPr>
          <w:rFonts w:hint="cs"/>
          <w:rtl/>
          <w:lang w:eastAsia="he-IL"/>
        </w:rPr>
        <w:t xml:space="preserve"> בחוק-יסוד: כבוד האדם וחירותו, בעצם אומרת שאפשר לבטל גם </w:t>
      </w:r>
      <w:bookmarkStart w:id="6274" w:name="_ETM_Q14_367391"/>
      <w:bookmarkEnd w:id="6274"/>
      <w:r>
        <w:rPr>
          <w:rFonts w:hint="cs"/>
          <w:rtl/>
          <w:lang w:eastAsia="he-IL"/>
        </w:rPr>
        <w:t xml:space="preserve">חוק הסותר את חוק-יסוד: כבוד האדם וחירותו, למרות שחוק-יסוד: כבוד </w:t>
      </w:r>
      <w:bookmarkStart w:id="6275" w:name="_ETM_Q14_368595"/>
      <w:bookmarkEnd w:id="6275"/>
      <w:r>
        <w:rPr>
          <w:rFonts w:hint="cs"/>
          <w:rtl/>
          <w:lang w:eastAsia="he-IL"/>
        </w:rPr>
        <w:t>האדם וחירותו לא שוריין ב-61.</w:t>
      </w:r>
    </w:p>
    <w:p w:rsidR="000F25F8" w:rsidRDefault="000F25F8" w:rsidP="00017239">
      <w:pPr>
        <w:rPr>
          <w:rtl/>
          <w:lang w:eastAsia="he-IL"/>
        </w:rPr>
      </w:pPr>
      <w:bookmarkStart w:id="6276" w:name="_ETM_Q14_378658"/>
      <w:bookmarkStart w:id="6277" w:name="_ETM_Q14_378774"/>
      <w:bookmarkStart w:id="6278" w:name="_ETM_Q14_378803"/>
      <w:bookmarkEnd w:id="6276"/>
      <w:bookmarkEnd w:id="6277"/>
      <w:bookmarkEnd w:id="6278"/>
    </w:p>
    <w:p w:rsidR="000F25F8" w:rsidRDefault="000F25F8" w:rsidP="00017239">
      <w:pPr>
        <w:rPr>
          <w:rtl/>
          <w:lang w:eastAsia="he-IL"/>
        </w:rPr>
      </w:pPr>
      <w:bookmarkStart w:id="6279" w:name="_ETM_Q14_378892"/>
      <w:bookmarkEnd w:id="6279"/>
      <w:r>
        <w:rPr>
          <w:rFonts w:hint="cs"/>
          <w:rtl/>
          <w:lang w:eastAsia="he-IL"/>
        </w:rPr>
        <w:t xml:space="preserve">פסק הדין הזה היה חידוש </w:t>
      </w:r>
      <w:bookmarkStart w:id="6280" w:name="_ETM_Q14_376672"/>
      <w:bookmarkEnd w:id="6280"/>
      <w:r>
        <w:rPr>
          <w:rFonts w:hint="cs"/>
          <w:rtl/>
          <w:lang w:eastAsia="he-IL"/>
        </w:rPr>
        <w:t xml:space="preserve">גדול מאוד במשפט הישראלי, והוא מכה הדים עד היום, ואנחנו </w:t>
      </w:r>
      <w:bookmarkStart w:id="6281" w:name="_ETM_Q14_378562"/>
      <w:bookmarkEnd w:id="6281"/>
      <w:r>
        <w:rPr>
          <w:rFonts w:hint="cs"/>
          <w:rtl/>
          <w:lang w:eastAsia="he-IL"/>
        </w:rPr>
        <w:t xml:space="preserve">רוצים לטפל בבעיות שהוא יצר, אבל אחריו הגיע חידוש </w:t>
      </w:r>
      <w:bookmarkStart w:id="6282" w:name="_ETM_Q14_383918"/>
      <w:bookmarkEnd w:id="6282"/>
      <w:r>
        <w:rPr>
          <w:rFonts w:hint="cs"/>
          <w:rtl/>
          <w:lang w:eastAsia="he-IL"/>
        </w:rPr>
        <w:t xml:space="preserve">אפילו גדול יותר; החידוש הגדול יותר בא ואמר שגם </w:t>
      </w:r>
      <w:bookmarkStart w:id="6283" w:name="_ETM_Q14_391148"/>
      <w:bookmarkEnd w:id="6283"/>
      <w:r>
        <w:rPr>
          <w:rFonts w:hint="cs"/>
          <w:rtl/>
          <w:lang w:eastAsia="he-IL"/>
        </w:rPr>
        <w:t xml:space="preserve">חוק-יסוד שאיננו משוריין </w:t>
      </w:r>
      <w:bookmarkStart w:id="6284" w:name="_ETM_Q14_402025"/>
      <w:bookmarkEnd w:id="6284"/>
      <w:r>
        <w:rPr>
          <w:rFonts w:hint="eastAsia"/>
          <w:rtl/>
          <w:lang w:eastAsia="he-IL"/>
        </w:rPr>
        <w:t>–</w:t>
      </w:r>
      <w:r>
        <w:rPr>
          <w:rFonts w:hint="cs"/>
          <w:rtl/>
          <w:lang w:eastAsia="he-IL"/>
        </w:rPr>
        <w:t xml:space="preserve"> לא שריון מספרי, לא ב-61 וגם </w:t>
      </w:r>
      <w:bookmarkStart w:id="6285" w:name="_ETM_Q14_394360"/>
      <w:bookmarkEnd w:id="6285"/>
      <w:r>
        <w:rPr>
          <w:rFonts w:hint="cs"/>
          <w:rtl/>
          <w:lang w:eastAsia="he-IL"/>
        </w:rPr>
        <w:t xml:space="preserve">לא שריון בדמות פסקת ההגבלה </w:t>
      </w:r>
      <w:r>
        <w:rPr>
          <w:rtl/>
          <w:lang w:eastAsia="he-IL"/>
        </w:rPr>
        <w:t>–</w:t>
      </w:r>
      <w:r>
        <w:rPr>
          <w:rFonts w:hint="cs"/>
          <w:rtl/>
          <w:lang w:eastAsia="he-IL"/>
        </w:rPr>
        <w:t xml:space="preserve"> גם חוק-יסוד שכזה גובר על חוק אחר. האמירה הזאת היא אמירה </w:t>
      </w:r>
      <w:bookmarkStart w:id="6286" w:name="_ETM_Q14_405038"/>
      <w:bookmarkEnd w:id="6286"/>
      <w:r>
        <w:rPr>
          <w:rFonts w:hint="cs"/>
          <w:rtl/>
          <w:lang w:eastAsia="he-IL"/>
        </w:rPr>
        <w:t xml:space="preserve">מאוד משונה, כיוון שלמעשה אין פסקת הגבלה, זאת אומרת אין </w:t>
      </w:r>
      <w:bookmarkStart w:id="6287" w:name="_ETM_Q14_412258"/>
      <w:bookmarkEnd w:id="6287"/>
      <w:r>
        <w:rPr>
          <w:rFonts w:hint="cs"/>
          <w:rtl/>
          <w:lang w:eastAsia="he-IL"/>
        </w:rPr>
        <w:t xml:space="preserve">מי שיקבע אם כל סעיף בחוק פוגע, ומתי כן </w:t>
      </w:r>
      <w:bookmarkStart w:id="6288" w:name="_ETM_Q14_416017"/>
      <w:bookmarkEnd w:id="6288"/>
      <w:r>
        <w:rPr>
          <w:rFonts w:hint="cs"/>
          <w:rtl/>
          <w:lang w:eastAsia="he-IL"/>
        </w:rPr>
        <w:t xml:space="preserve">פוגעים. אין מנגנון. אז בית המשפט אמר: אני יכול לייצר </w:t>
      </w:r>
      <w:bookmarkStart w:id="6289" w:name="_ETM_Q14_419387"/>
      <w:bookmarkEnd w:id="6289"/>
      <w:r>
        <w:rPr>
          <w:rFonts w:hint="cs"/>
          <w:rtl/>
          <w:lang w:eastAsia="he-IL"/>
        </w:rPr>
        <w:t xml:space="preserve">פסקת הגבלה שיפוטית, זאת אומרת אני אקבע מתי הפגיעה </w:t>
      </w:r>
      <w:bookmarkStart w:id="6290" w:name="_ETM_Q14_422088"/>
      <w:bookmarkEnd w:id="6290"/>
      <w:r>
        <w:rPr>
          <w:rFonts w:hint="cs"/>
          <w:rtl/>
          <w:lang w:eastAsia="he-IL"/>
        </w:rPr>
        <w:t xml:space="preserve">מספיק חשובה ומתי לא. זאת אומרת, גם חוקי-היסוד הללו </w:t>
      </w:r>
      <w:bookmarkStart w:id="6291" w:name="_ETM_Q14_429786"/>
      <w:bookmarkEnd w:id="6291"/>
      <w:r>
        <w:rPr>
          <w:rFonts w:hint="cs"/>
          <w:rtl/>
          <w:lang w:eastAsia="he-IL"/>
        </w:rPr>
        <w:t xml:space="preserve">הם לא הוראה מוחלטת, אלא זה שיקול דעתו המוחלט </w:t>
      </w:r>
      <w:bookmarkStart w:id="6292" w:name="_ETM_Q14_431742"/>
      <w:bookmarkEnd w:id="6292"/>
      <w:r>
        <w:rPr>
          <w:rFonts w:hint="cs"/>
          <w:rtl/>
          <w:lang w:eastAsia="he-IL"/>
        </w:rPr>
        <w:t xml:space="preserve">של בית המשפט לבוא ולהגיד מתי החוק הרגיל פוגע </w:t>
      </w:r>
      <w:bookmarkStart w:id="6293" w:name="_ETM_Q14_435239"/>
      <w:bookmarkEnd w:id="6293"/>
      <w:r>
        <w:rPr>
          <w:rFonts w:hint="cs"/>
          <w:rtl/>
          <w:lang w:eastAsia="he-IL"/>
        </w:rPr>
        <w:t xml:space="preserve">ומתי לא, מתי הפגיעה רצינית ומתי לא, </w:t>
      </w:r>
      <w:bookmarkStart w:id="6294" w:name="_ETM_Q14_438178"/>
      <w:bookmarkEnd w:id="6294"/>
      <w:r>
        <w:rPr>
          <w:rFonts w:hint="cs"/>
          <w:rtl/>
          <w:lang w:eastAsia="he-IL"/>
        </w:rPr>
        <w:t xml:space="preserve">ומתי הוא ירשה אותה ומתי לא, ובעצם </w:t>
      </w:r>
      <w:bookmarkStart w:id="6295" w:name="_ETM_Q14_437259"/>
      <w:bookmarkEnd w:id="6295"/>
      <w:r>
        <w:rPr>
          <w:rFonts w:hint="cs"/>
          <w:rtl/>
          <w:lang w:eastAsia="he-IL"/>
        </w:rPr>
        <w:t xml:space="preserve">הפכנו את בית המשפט לאדון כל החקיקה בכנסת. הוא יכול </w:t>
      </w:r>
      <w:bookmarkStart w:id="6296" w:name="_ETM_Q14_448075"/>
      <w:bookmarkEnd w:id="6296"/>
      <w:r>
        <w:rPr>
          <w:rFonts w:hint="cs"/>
          <w:rtl/>
          <w:lang w:eastAsia="he-IL"/>
        </w:rPr>
        <w:t>לבטל כל חוק בטענה שהוא סותר עיקרון אמורפי שמופיע</w:t>
      </w:r>
      <w:bookmarkStart w:id="6297" w:name="_ETM_Q14_449125"/>
      <w:bookmarkEnd w:id="6297"/>
      <w:r>
        <w:rPr>
          <w:rFonts w:hint="cs"/>
          <w:rtl/>
          <w:lang w:eastAsia="he-IL"/>
        </w:rPr>
        <w:t xml:space="preserve"> בחוק-יסוד - -</w:t>
      </w:r>
    </w:p>
    <w:p w:rsidR="000F25F8" w:rsidRDefault="000F25F8" w:rsidP="00017239">
      <w:pPr>
        <w:rPr>
          <w:rtl/>
          <w:lang w:eastAsia="he-IL"/>
        </w:rPr>
      </w:pPr>
    </w:p>
    <w:p w:rsidR="000F25F8" w:rsidRDefault="000F25F8" w:rsidP="00017239">
      <w:pPr>
        <w:pStyle w:val="af8"/>
        <w:rPr>
          <w:rtl/>
        </w:rPr>
      </w:pPr>
      <w:bookmarkStart w:id="6298" w:name="ET_interruption_5068_18"/>
      <w:r w:rsidRPr="00993952">
        <w:rPr>
          <w:rStyle w:val="TagStyle"/>
          <w:rtl/>
        </w:rPr>
        <w:t xml:space="preserve"> &lt;&lt; קריאה &gt;&gt;</w:t>
      </w:r>
      <w:r w:rsidRPr="00424C2E">
        <w:rPr>
          <w:rStyle w:val="TagStyle"/>
          <w:rtl/>
        </w:rPr>
        <w:t xml:space="preserve"> </w:t>
      </w:r>
      <w:r>
        <w:rPr>
          <w:rtl/>
        </w:rPr>
        <w:t>קארין אלהרר (יש עתיד):</w:t>
      </w:r>
      <w:r w:rsidRPr="00424C2E">
        <w:rPr>
          <w:rStyle w:val="TagStyle"/>
          <w:rtl/>
        </w:rPr>
        <w:t xml:space="preserve"> </w:t>
      </w:r>
      <w:r w:rsidRPr="00993952">
        <w:rPr>
          <w:rStyle w:val="TagStyle"/>
          <w:rtl/>
        </w:rPr>
        <w:t>&lt;&lt; קריאה &gt;&gt;</w:t>
      </w:r>
      <w:r>
        <w:rPr>
          <w:rtl/>
        </w:rPr>
        <w:t xml:space="preserve">   </w:t>
      </w:r>
      <w:bookmarkEnd w:id="6298"/>
    </w:p>
    <w:p w:rsidR="000F25F8" w:rsidRDefault="000F25F8" w:rsidP="00017239">
      <w:pPr>
        <w:pStyle w:val="KeepWithNext"/>
        <w:rPr>
          <w:rtl/>
          <w:lang w:eastAsia="he-IL"/>
        </w:rPr>
      </w:pPr>
    </w:p>
    <w:p w:rsidR="000F25F8" w:rsidRDefault="000F25F8" w:rsidP="00017239">
      <w:pPr>
        <w:rPr>
          <w:rtl/>
          <w:lang w:eastAsia="he-IL"/>
        </w:rPr>
      </w:pPr>
      <w:bookmarkStart w:id="6299" w:name="_ETM_Q14_442546"/>
      <w:bookmarkEnd w:id="6299"/>
      <w:r>
        <w:rPr>
          <w:rFonts w:hint="cs"/>
          <w:rtl/>
          <w:lang w:eastAsia="he-IL"/>
        </w:rPr>
        <w:t>תגיד, אתה שומע את עצמך?</w:t>
      </w:r>
      <w:bookmarkStart w:id="6300" w:name="_ETM_Q14_449433"/>
      <w:bookmarkEnd w:id="6300"/>
    </w:p>
    <w:p w:rsidR="000F25F8" w:rsidRDefault="000F25F8" w:rsidP="00017239">
      <w:pPr>
        <w:rPr>
          <w:rtl/>
          <w:lang w:eastAsia="he-IL"/>
        </w:rPr>
      </w:pPr>
      <w:bookmarkStart w:id="6301" w:name="_ETM_Q14_449516"/>
      <w:bookmarkEnd w:id="6301"/>
    </w:p>
    <w:p w:rsidR="000F25F8" w:rsidRDefault="000F25F8" w:rsidP="00017239">
      <w:pPr>
        <w:pStyle w:val="-"/>
        <w:rPr>
          <w:rtl/>
        </w:rPr>
      </w:pPr>
      <w:bookmarkStart w:id="6302" w:name="ET_speakercontinue_6157_19"/>
      <w:r w:rsidRPr="00993952">
        <w:rPr>
          <w:rStyle w:val="TagStyle"/>
          <w:rtl/>
        </w:rPr>
        <w:t xml:space="preserve"> &lt;&lt; דובר_המשך &gt;&gt;</w:t>
      </w:r>
      <w:r w:rsidRPr="00F7366B">
        <w:rPr>
          <w:rStyle w:val="TagStyle"/>
          <w:rtl/>
        </w:rPr>
        <w:t xml:space="preserve"> </w:t>
      </w:r>
      <w:r>
        <w:rPr>
          <w:rtl/>
        </w:rPr>
        <w:t>שמחה רוטמן (הציונות הדתית):</w:t>
      </w:r>
      <w:r w:rsidRPr="00F7366B">
        <w:rPr>
          <w:rStyle w:val="TagStyle"/>
          <w:rtl/>
        </w:rPr>
        <w:t xml:space="preserve"> </w:t>
      </w:r>
      <w:r w:rsidRPr="00993952">
        <w:rPr>
          <w:rStyle w:val="TagStyle"/>
          <w:rtl/>
        </w:rPr>
        <w:t>&lt;&lt; דובר_המשך &gt;&gt;</w:t>
      </w:r>
      <w:r>
        <w:rPr>
          <w:rtl/>
        </w:rPr>
        <w:t xml:space="preserve">   </w:t>
      </w:r>
      <w:bookmarkEnd w:id="6302"/>
    </w:p>
    <w:p w:rsidR="000F25F8" w:rsidRDefault="000F25F8" w:rsidP="00017239">
      <w:pPr>
        <w:pStyle w:val="KeepWithNext"/>
        <w:rPr>
          <w:rtl/>
          <w:lang w:eastAsia="he-IL"/>
        </w:rPr>
      </w:pPr>
    </w:p>
    <w:p w:rsidR="000F25F8" w:rsidRDefault="000F25F8" w:rsidP="00017239">
      <w:pPr>
        <w:rPr>
          <w:rtl/>
          <w:lang w:eastAsia="he-IL"/>
        </w:rPr>
      </w:pPr>
      <w:bookmarkStart w:id="6303" w:name="_ETM_Q14_445873"/>
      <w:bookmarkEnd w:id="6303"/>
      <w:r>
        <w:rPr>
          <w:rFonts w:hint="cs"/>
          <w:rtl/>
          <w:lang w:eastAsia="he-IL"/>
        </w:rPr>
        <w:t xml:space="preserve">- - </w:t>
      </w:r>
      <w:bookmarkStart w:id="6304" w:name="_ETM_Q14_447854"/>
      <w:bookmarkEnd w:id="6304"/>
      <w:r>
        <w:rPr>
          <w:rFonts w:hint="cs"/>
          <w:rtl/>
          <w:lang w:eastAsia="he-IL"/>
        </w:rPr>
        <w:t xml:space="preserve">ואז להגיד גם עד כמה. חזינו בטענה הזאת בעניין בית </w:t>
      </w:r>
      <w:bookmarkStart w:id="6305" w:name="_ETM_Q14_461065"/>
      <w:bookmarkEnd w:id="6305"/>
      <w:r>
        <w:rPr>
          <w:rFonts w:hint="cs"/>
          <w:rtl/>
          <w:lang w:eastAsia="he-IL"/>
        </w:rPr>
        <w:t xml:space="preserve">הכלא הפרטי. בית הכלא הפרטי </w:t>
      </w:r>
      <w:r>
        <w:rPr>
          <w:rtl/>
          <w:lang w:eastAsia="he-IL"/>
        </w:rPr>
        <w:t>–</w:t>
      </w:r>
      <w:r>
        <w:rPr>
          <w:rFonts w:hint="cs"/>
          <w:rtl/>
          <w:lang w:eastAsia="he-IL"/>
        </w:rPr>
        <w:t xml:space="preserve"> בית המשפט ביטל </w:t>
      </w:r>
      <w:bookmarkStart w:id="6306" w:name="_ETM_Q14_465426"/>
      <w:bookmarkEnd w:id="6306"/>
      <w:r>
        <w:rPr>
          <w:rFonts w:hint="cs"/>
          <w:rtl/>
          <w:lang w:eastAsia="he-IL"/>
        </w:rPr>
        <w:t xml:space="preserve">את החוק בטענה שהוא סותר את כבוד האדם, אבל אחת </w:t>
      </w:r>
      <w:bookmarkStart w:id="6307" w:name="_ETM_Q14_463809"/>
      <w:bookmarkEnd w:id="6307"/>
      <w:r>
        <w:rPr>
          <w:rFonts w:hint="cs"/>
          <w:rtl/>
          <w:lang w:eastAsia="he-IL"/>
        </w:rPr>
        <w:t xml:space="preserve">הטענות שעלו שם היא שלממשלה יהיה אסור להפריט שירות כמו </w:t>
      </w:r>
      <w:bookmarkStart w:id="6308" w:name="_ETM_Q14_468599"/>
      <w:bookmarkEnd w:id="6308"/>
      <w:r>
        <w:rPr>
          <w:rFonts w:hint="cs"/>
          <w:rtl/>
          <w:lang w:eastAsia="he-IL"/>
        </w:rPr>
        <w:t xml:space="preserve">בית סוהר בגלל הסעיף בחוק-יסוד: הממשלה, שאומר שהממשלה </w:t>
      </w:r>
      <w:bookmarkStart w:id="6309" w:name="_ETM_Q14_476635"/>
      <w:bookmarkEnd w:id="6309"/>
      <w:r>
        <w:rPr>
          <w:rFonts w:hint="cs"/>
          <w:rtl/>
          <w:lang w:eastAsia="he-IL"/>
        </w:rPr>
        <w:t xml:space="preserve">היא הרשות המבצעת של המדינה. זאת אומרת, בגלל שכתוב שהממשלה </w:t>
      </w:r>
      <w:bookmarkStart w:id="6310" w:name="_ETM_Q14_480304"/>
      <w:bookmarkEnd w:id="6310"/>
      <w:r>
        <w:rPr>
          <w:rFonts w:hint="cs"/>
          <w:rtl/>
          <w:lang w:eastAsia="he-IL"/>
        </w:rPr>
        <w:t xml:space="preserve">היא הרשות המבצעת של המדינה, ייגזר מזה שאי-אפשר להפריט שירותים </w:t>
      </w:r>
      <w:bookmarkStart w:id="6311" w:name="_ETM_Q14_480218"/>
      <w:bookmarkEnd w:id="6311"/>
      <w:r>
        <w:rPr>
          <w:rFonts w:hint="cs"/>
          <w:rtl/>
          <w:lang w:eastAsia="he-IL"/>
        </w:rPr>
        <w:t xml:space="preserve">ממשלתיים </w:t>
      </w:r>
      <w:r>
        <w:rPr>
          <w:rFonts w:hint="eastAsia"/>
          <w:rtl/>
          <w:lang w:eastAsia="he-IL"/>
        </w:rPr>
        <w:t xml:space="preserve">– </w:t>
      </w:r>
      <w:r>
        <w:rPr>
          <w:rFonts w:hint="cs"/>
          <w:rtl/>
          <w:lang w:eastAsia="he-IL"/>
        </w:rPr>
        <w:t xml:space="preserve">בהחלטה של בית המשפט איזה שירותים מפריטים. </w:t>
      </w:r>
      <w:bookmarkStart w:id="6312" w:name="_ETM_Q14_487743"/>
      <w:bookmarkEnd w:id="6312"/>
      <w:r>
        <w:rPr>
          <w:rFonts w:hint="cs"/>
          <w:rtl/>
          <w:lang w:eastAsia="he-IL"/>
        </w:rPr>
        <w:t>אפילו מדיניות ההפרטה צריכה להיות בידיים של בית המשפט.</w:t>
      </w:r>
    </w:p>
    <w:p w:rsidR="000F25F8" w:rsidRDefault="000F25F8" w:rsidP="00017239">
      <w:pPr>
        <w:rPr>
          <w:rtl/>
          <w:lang w:eastAsia="he-IL"/>
        </w:rPr>
      </w:pPr>
      <w:bookmarkStart w:id="6313" w:name="_ETM_Q14_492032"/>
      <w:bookmarkStart w:id="6314" w:name="_ETM_Q14_492124"/>
      <w:bookmarkEnd w:id="6313"/>
      <w:bookmarkEnd w:id="6314"/>
    </w:p>
    <w:p w:rsidR="000F25F8" w:rsidRDefault="000F25F8" w:rsidP="00017239">
      <w:pPr>
        <w:rPr>
          <w:rtl/>
          <w:lang w:eastAsia="he-IL"/>
        </w:rPr>
      </w:pPr>
      <w:bookmarkStart w:id="6315" w:name="_ETM_Q14_492160"/>
      <w:bookmarkStart w:id="6316" w:name="_ETM_Q14_492222"/>
      <w:bookmarkEnd w:id="6315"/>
      <w:bookmarkEnd w:id="6316"/>
      <w:r>
        <w:rPr>
          <w:rFonts w:hint="cs"/>
          <w:rtl/>
          <w:lang w:eastAsia="he-IL"/>
        </w:rPr>
        <w:t xml:space="preserve">הדבר הזה </w:t>
      </w:r>
      <w:bookmarkStart w:id="6317" w:name="_ETM_Q14_493071"/>
      <w:bookmarkEnd w:id="6317"/>
      <w:r>
        <w:rPr>
          <w:rFonts w:hint="cs"/>
          <w:rtl/>
          <w:lang w:eastAsia="he-IL"/>
        </w:rPr>
        <w:t>מאוד מאוד בעייתי מבחינה דמוקרטית, ולכן הצעת החוק מבקשת</w:t>
      </w:r>
      <w:bookmarkStart w:id="6318" w:name="_ETM_Q14_494772"/>
      <w:bookmarkEnd w:id="6318"/>
      <w:r>
        <w:rPr>
          <w:rFonts w:hint="cs"/>
          <w:rtl/>
          <w:lang w:eastAsia="he-IL"/>
        </w:rPr>
        <w:t xml:space="preserve"> בצורה מאוד פשוטה לקבוע שרק הוראה ששוריינה בחוק-יסוד </w:t>
      </w:r>
      <w:bookmarkStart w:id="6319" w:name="_ETM_Q14_500916"/>
      <w:bookmarkEnd w:id="6319"/>
      <w:r>
        <w:rPr>
          <w:rFonts w:hint="cs"/>
          <w:rtl/>
          <w:lang w:eastAsia="he-IL"/>
        </w:rPr>
        <w:t xml:space="preserve">מקנה לבית המשפט אפשרות לבטל אותה; בית המשפט יכול לבטל </w:t>
      </w:r>
      <w:bookmarkStart w:id="6320" w:name="_ETM_Q14_505559"/>
      <w:bookmarkEnd w:id="6320"/>
      <w:r>
        <w:rPr>
          <w:rFonts w:hint="cs"/>
          <w:rtl/>
          <w:lang w:eastAsia="he-IL"/>
        </w:rPr>
        <w:t xml:space="preserve">אותה רק בהרכב מלא של כל שופטיו </w:t>
      </w:r>
      <w:r>
        <w:rPr>
          <w:rtl/>
          <w:lang w:eastAsia="he-IL"/>
        </w:rPr>
        <w:t>–</w:t>
      </w:r>
      <w:r>
        <w:rPr>
          <w:rFonts w:hint="cs"/>
          <w:rtl/>
          <w:lang w:eastAsia="he-IL"/>
        </w:rPr>
        <w:t xml:space="preserve"> 15 שופטים, </w:t>
      </w:r>
      <w:bookmarkStart w:id="6321" w:name="_ETM_Q14_514000"/>
      <w:bookmarkEnd w:id="6321"/>
      <w:r>
        <w:rPr>
          <w:rFonts w:hint="cs"/>
          <w:rtl/>
          <w:lang w:eastAsia="he-IL"/>
        </w:rPr>
        <w:t xml:space="preserve">פה אחד. החוק גם מציע את מנגנון ההתגברות הידוע, שקובע </w:t>
      </w:r>
      <w:bookmarkStart w:id="6322" w:name="_ETM_Q14_522053"/>
      <w:bookmarkEnd w:id="6322"/>
      <w:r>
        <w:rPr>
          <w:rFonts w:hint="cs"/>
          <w:rtl/>
          <w:lang w:eastAsia="he-IL"/>
        </w:rPr>
        <w:t>שניתן להתגבר על פסיקה שכזו של בית משפט, שניתן</w:t>
      </w:r>
      <w:bookmarkStart w:id="6323" w:name="_ETM_Q14_524126"/>
      <w:bookmarkEnd w:id="6323"/>
      <w:r>
        <w:rPr>
          <w:rFonts w:hint="cs"/>
          <w:rtl/>
          <w:lang w:eastAsia="he-IL"/>
        </w:rPr>
        <w:t xml:space="preserve"> להתגבר על מנגנון הפסילה הזה של בית המשפט, כאשר </w:t>
      </w:r>
      <w:bookmarkStart w:id="6324" w:name="_ETM_Q14_532942"/>
      <w:bookmarkEnd w:id="6324"/>
      <w:r>
        <w:rPr>
          <w:rFonts w:hint="cs"/>
          <w:rtl/>
          <w:lang w:eastAsia="he-IL"/>
        </w:rPr>
        <w:t>הכנסת תקבל פסקת התגברות, שתכלול בחוק הוראה שגוברת</w:t>
      </w:r>
      <w:bookmarkStart w:id="6325" w:name="_ETM_Q14_535186"/>
      <w:bookmarkEnd w:id="6325"/>
      <w:r>
        <w:rPr>
          <w:rFonts w:hint="cs"/>
          <w:rtl/>
          <w:lang w:eastAsia="he-IL"/>
        </w:rPr>
        <w:t xml:space="preserve"> ואומרת שחוק זה יחול על אף האמור בחוקי-היסוד, תקבל </w:t>
      </w:r>
      <w:bookmarkStart w:id="6326" w:name="_ETM_Q14_542545"/>
      <w:bookmarkEnd w:id="6326"/>
      <w:r>
        <w:rPr>
          <w:rFonts w:hint="cs"/>
          <w:rtl/>
          <w:lang w:eastAsia="he-IL"/>
        </w:rPr>
        <w:t xml:space="preserve">את החוק בשלוש קריאות, 61, והחוק הזה יחזיק באופן זמני </w:t>
      </w:r>
      <w:bookmarkStart w:id="6327" w:name="_ETM_Q14_545965"/>
      <w:bookmarkEnd w:id="6327"/>
      <w:r>
        <w:rPr>
          <w:rFonts w:hint="cs"/>
          <w:rtl/>
          <w:lang w:eastAsia="he-IL"/>
        </w:rPr>
        <w:t xml:space="preserve">עד שתיבחר כנסת חדשה שתאשרר את פסקת ההתגברות הזאת ברוב </w:t>
      </w:r>
      <w:bookmarkStart w:id="6328" w:name="_ETM_Q14_554837"/>
      <w:bookmarkEnd w:id="6328"/>
      <w:r>
        <w:rPr>
          <w:rFonts w:hint="cs"/>
          <w:rtl/>
          <w:lang w:eastAsia="he-IL"/>
        </w:rPr>
        <w:t xml:space="preserve">של 61, ואז החוק יהפוך לקבוע. בעצם יצרנו </w:t>
      </w:r>
      <w:bookmarkStart w:id="6329" w:name="_ETM_Q14_553975"/>
      <w:bookmarkEnd w:id="6329"/>
      <w:r>
        <w:rPr>
          <w:rFonts w:hint="cs"/>
          <w:rtl/>
          <w:lang w:eastAsia="he-IL"/>
        </w:rPr>
        <w:t xml:space="preserve">פה מנגנון שמאוד מקשה על ההתגברות, שאומר שבעצם צריך שתי </w:t>
      </w:r>
      <w:bookmarkStart w:id="6330" w:name="_ETM_Q14_558573"/>
      <w:bookmarkEnd w:id="6330"/>
      <w:r>
        <w:rPr>
          <w:rFonts w:hint="cs"/>
          <w:rtl/>
          <w:lang w:eastAsia="he-IL"/>
        </w:rPr>
        <w:t>כנסות ברוב של 61 כדי להפוך הוראת התגברות לקבועה.</w:t>
      </w:r>
    </w:p>
    <w:p w:rsidR="000F25F8" w:rsidRDefault="000F25F8" w:rsidP="00017239">
      <w:pPr>
        <w:rPr>
          <w:rtl/>
          <w:lang w:eastAsia="he-IL"/>
        </w:rPr>
      </w:pPr>
      <w:bookmarkStart w:id="6331" w:name="_ETM_Q14_566624"/>
      <w:bookmarkStart w:id="6332" w:name="_ETM_Q14_566746"/>
      <w:bookmarkEnd w:id="6331"/>
      <w:bookmarkEnd w:id="6332"/>
    </w:p>
    <w:p w:rsidR="000F25F8" w:rsidRDefault="000F25F8" w:rsidP="00017239">
      <w:pPr>
        <w:rPr>
          <w:rtl/>
          <w:lang w:eastAsia="he-IL"/>
        </w:rPr>
      </w:pPr>
      <w:bookmarkStart w:id="6333" w:name="_ETM_Q14_566835"/>
      <w:bookmarkStart w:id="6334" w:name="_ETM_Q14_566883"/>
      <w:bookmarkEnd w:id="6333"/>
      <w:bookmarkEnd w:id="6334"/>
      <w:r>
        <w:rPr>
          <w:rFonts w:hint="cs"/>
          <w:rtl/>
          <w:lang w:eastAsia="he-IL"/>
        </w:rPr>
        <w:t>החוק הזה</w:t>
      </w:r>
      <w:bookmarkStart w:id="6335" w:name="_ETM_Q14_568319"/>
      <w:bookmarkEnd w:id="6335"/>
      <w:r>
        <w:rPr>
          <w:rFonts w:hint="cs"/>
          <w:rtl/>
          <w:lang w:eastAsia="he-IL"/>
        </w:rPr>
        <w:t xml:space="preserve"> מאוד מאוד דומה – כמעט מועתק – יותר נכון, הצעת החוק שמונחת היום אל מול שולחן </w:t>
      </w:r>
      <w:bookmarkStart w:id="6336" w:name="_ETM_Q14_570757"/>
      <w:bookmarkEnd w:id="6336"/>
      <w:r>
        <w:rPr>
          <w:rFonts w:hint="cs"/>
          <w:rtl/>
          <w:lang w:eastAsia="he-IL"/>
        </w:rPr>
        <w:t xml:space="preserve">הוועדה ודנו בה כבר כשבוע, שבוע וחצי בוועדה ועוד לפני כן </w:t>
      </w:r>
      <w:bookmarkStart w:id="6337" w:name="_ETM_Q14_580817"/>
      <w:bookmarkEnd w:id="6337"/>
      <w:r>
        <w:rPr>
          <w:rFonts w:hint="cs"/>
          <w:rtl/>
          <w:lang w:eastAsia="he-IL"/>
        </w:rPr>
        <w:t xml:space="preserve">בדיונים עקרוניים, כמעט זהה לנוסח, מאחר שהתחלנו </w:t>
      </w:r>
      <w:bookmarkStart w:id="6338" w:name="_ETM_Q14_585237"/>
      <w:bookmarkEnd w:id="6338"/>
      <w:r>
        <w:rPr>
          <w:rFonts w:hint="cs"/>
          <w:rtl/>
          <w:lang w:eastAsia="he-IL"/>
        </w:rPr>
        <w:t xml:space="preserve">לקדם אותו גם כנוסח מטעם ועדה ובהתאם לחוות הדעת שניתנה </w:t>
      </w:r>
      <w:bookmarkStart w:id="6339" w:name="_ETM_Q14_589701"/>
      <w:bookmarkEnd w:id="6339"/>
      <w:r>
        <w:rPr>
          <w:rFonts w:hint="cs"/>
          <w:rtl/>
          <w:lang w:eastAsia="he-IL"/>
        </w:rPr>
        <w:t xml:space="preserve">על ידי היועצת המשפטית של הכנסת לבקשתו של חבר </w:t>
      </w:r>
      <w:bookmarkStart w:id="6340" w:name="_ETM_Q14_589528"/>
      <w:bookmarkEnd w:id="6340"/>
      <w:r>
        <w:rPr>
          <w:rFonts w:hint="cs"/>
          <w:rtl/>
          <w:lang w:eastAsia="he-IL"/>
        </w:rPr>
        <w:t xml:space="preserve">הכנסת גלעד קריב. תודה לך על כך, גלעד, על </w:t>
      </w:r>
      <w:bookmarkStart w:id="6341" w:name="_ETM_Q14_595060"/>
      <w:bookmarkEnd w:id="6341"/>
      <w:r>
        <w:rPr>
          <w:rFonts w:hint="cs"/>
          <w:rtl/>
          <w:lang w:eastAsia="he-IL"/>
        </w:rPr>
        <w:t xml:space="preserve">חוות דעת שביקשת, שאם הכנסת תאשר בקריאה טרומית את הצעת </w:t>
      </w:r>
      <w:bookmarkStart w:id="6342" w:name="_ETM_Q14_597230"/>
      <w:bookmarkEnd w:id="6342"/>
      <w:r>
        <w:rPr>
          <w:rFonts w:hint="cs"/>
          <w:rtl/>
          <w:lang w:eastAsia="he-IL"/>
        </w:rPr>
        <w:t xml:space="preserve">החוק </w:t>
      </w:r>
      <w:r>
        <w:rPr>
          <w:rtl/>
          <w:lang w:eastAsia="he-IL"/>
        </w:rPr>
        <w:t>–</w:t>
      </w:r>
      <w:r>
        <w:rPr>
          <w:rFonts w:hint="cs"/>
          <w:rtl/>
          <w:lang w:eastAsia="he-IL"/>
        </w:rPr>
        <w:t xml:space="preserve"> לא יהיה בכך כדי לעכב, לשנות או </w:t>
      </w:r>
      <w:bookmarkStart w:id="6343" w:name="_ETM_Q14_608030"/>
      <w:bookmarkEnd w:id="6343"/>
      <w:r>
        <w:rPr>
          <w:rFonts w:hint="cs"/>
          <w:rtl/>
          <w:lang w:eastAsia="he-IL"/>
        </w:rPr>
        <w:t>להשפיע על הצעת החוק מטעם הוועדה, המתקדמת ומקודמת בימים אלה.</w:t>
      </w:r>
    </w:p>
    <w:p w:rsidR="000F25F8" w:rsidRDefault="000F25F8" w:rsidP="00017239">
      <w:pPr>
        <w:rPr>
          <w:rtl/>
          <w:lang w:eastAsia="he-IL"/>
        </w:rPr>
      </w:pPr>
      <w:bookmarkStart w:id="6344" w:name="_ETM_Q14_617298"/>
      <w:bookmarkStart w:id="6345" w:name="_ETM_Q14_617383"/>
      <w:bookmarkEnd w:id="6344"/>
      <w:bookmarkEnd w:id="6345"/>
    </w:p>
    <w:p w:rsidR="000F25F8" w:rsidRDefault="000F25F8" w:rsidP="00017239">
      <w:pPr>
        <w:rPr>
          <w:rtl/>
          <w:lang w:eastAsia="he-IL"/>
        </w:rPr>
      </w:pPr>
      <w:bookmarkStart w:id="6346" w:name="_ETM_Q14_617426"/>
      <w:bookmarkStart w:id="6347" w:name="_ETM_Q14_617525"/>
      <w:bookmarkEnd w:id="6346"/>
      <w:bookmarkEnd w:id="6347"/>
      <w:r>
        <w:rPr>
          <w:rFonts w:hint="cs"/>
          <w:rtl/>
          <w:lang w:eastAsia="he-IL"/>
        </w:rPr>
        <w:t>כמובן</w:t>
      </w:r>
      <w:bookmarkStart w:id="6348" w:name="_ETM_Q14_613477"/>
      <w:bookmarkEnd w:id="6348"/>
      <w:r>
        <w:rPr>
          <w:rFonts w:hint="cs"/>
          <w:rtl/>
          <w:lang w:eastAsia="he-IL"/>
        </w:rPr>
        <w:t xml:space="preserve">, הצעת ההתגברות קובעת גם שמנגנון ההתגברות לא יחול על סעיפים </w:t>
      </w:r>
      <w:bookmarkStart w:id="6349" w:name="_ETM_Q14_618668"/>
      <w:bookmarkEnd w:id="6349"/>
      <w:r>
        <w:rPr>
          <w:rFonts w:hint="cs"/>
          <w:rtl/>
          <w:lang w:eastAsia="he-IL"/>
        </w:rPr>
        <w:t>שמוגנים היום</w:t>
      </w:r>
      <w:bookmarkStart w:id="6350" w:name="_ETM_Q14_620614"/>
      <w:bookmarkEnd w:id="6350"/>
      <w:r>
        <w:rPr>
          <w:rFonts w:hint="cs"/>
          <w:rtl/>
          <w:lang w:eastAsia="he-IL"/>
        </w:rPr>
        <w:t xml:space="preserve"> בחוק-יסוד: הכנסת ברוב גדול יותר, </w:t>
      </w:r>
      <w:bookmarkStart w:id="6351" w:name="_ETM_Q14_625752"/>
      <w:bookmarkEnd w:id="6351"/>
      <w:r>
        <w:rPr>
          <w:rFonts w:hint="cs"/>
          <w:rtl/>
          <w:lang w:eastAsia="he-IL"/>
        </w:rPr>
        <w:t xml:space="preserve">כדוגמת </w:t>
      </w:r>
      <w:r>
        <w:rPr>
          <w:rtl/>
          <w:lang w:eastAsia="he-IL"/>
        </w:rPr>
        <w:t>–</w:t>
      </w:r>
      <w:r>
        <w:rPr>
          <w:rFonts w:hint="cs"/>
          <w:rtl/>
          <w:lang w:eastAsia="he-IL"/>
        </w:rPr>
        <w:t xml:space="preserve"> ולכן הטענה שהכנסת תוכל להאריך את כהונתה</w:t>
      </w:r>
      <w:bookmarkStart w:id="6352" w:name="_ETM_Q14_629954"/>
      <w:bookmarkEnd w:id="6352"/>
      <w:r>
        <w:rPr>
          <w:rFonts w:hint="cs"/>
          <w:rtl/>
          <w:lang w:eastAsia="he-IL"/>
        </w:rPr>
        <w:t xml:space="preserve"> לאין-סוף באמצעות פסקת התגברות איננה נכונה, ו</w:t>
      </w:r>
      <w:bookmarkStart w:id="6353" w:name="_ETM_Q14_620715"/>
      <w:bookmarkEnd w:id="6353"/>
      <w:r>
        <w:rPr>
          <w:rFonts w:hint="cs"/>
          <w:rtl/>
          <w:lang w:eastAsia="he-IL"/>
        </w:rPr>
        <w:t xml:space="preserve">הטענה שניתן יהיה </w:t>
      </w:r>
      <w:bookmarkStart w:id="6354" w:name="_ETM_Q14_632117"/>
      <w:bookmarkEnd w:id="6354"/>
      <w:r>
        <w:rPr>
          <w:rFonts w:hint="cs"/>
          <w:rtl/>
          <w:lang w:eastAsia="he-IL"/>
        </w:rPr>
        <w:t>להשפיע על הבחירות באמצעות שעת חירום איננה נכונה.</w:t>
      </w:r>
    </w:p>
    <w:p w:rsidR="000F25F8" w:rsidRDefault="000F25F8" w:rsidP="00017239">
      <w:pPr>
        <w:rPr>
          <w:rtl/>
          <w:lang w:eastAsia="he-IL"/>
        </w:rPr>
      </w:pPr>
      <w:bookmarkStart w:id="6355" w:name="_ETM_Q14_637821"/>
      <w:bookmarkStart w:id="6356" w:name="_ETM_Q14_637914"/>
      <w:bookmarkEnd w:id="6355"/>
      <w:bookmarkEnd w:id="6356"/>
    </w:p>
    <w:p w:rsidR="000F25F8" w:rsidRDefault="000F25F8" w:rsidP="00017239">
      <w:pPr>
        <w:pStyle w:val="af9"/>
        <w:rPr>
          <w:rtl/>
        </w:rPr>
      </w:pPr>
      <w:r w:rsidRPr="00993952">
        <w:rPr>
          <w:rStyle w:val="TagStyle"/>
          <w:rtl/>
        </w:rPr>
        <w:t xml:space="preserve"> &lt;&lt; יור &gt;&gt;</w:t>
      </w:r>
      <w:r w:rsidRPr="00673957">
        <w:rPr>
          <w:rStyle w:val="TagStyle"/>
          <w:rtl/>
        </w:rPr>
        <w:t xml:space="preserve"> </w:t>
      </w:r>
      <w:r>
        <w:rPr>
          <w:rtl/>
        </w:rPr>
        <w:t>היו"ר אמיר אוחנה:</w:t>
      </w:r>
      <w:r w:rsidRPr="00673957">
        <w:rPr>
          <w:rStyle w:val="TagStyle"/>
          <w:rtl/>
        </w:rPr>
        <w:t xml:space="preserve"> </w:t>
      </w:r>
      <w:r w:rsidRPr="00993952">
        <w:rPr>
          <w:rStyle w:val="TagStyle"/>
          <w:rtl/>
        </w:rPr>
        <w:t>&lt;&lt; יור &gt;&gt;</w:t>
      </w:r>
      <w:r>
        <w:rPr>
          <w:rtl/>
        </w:rPr>
        <w:t xml:space="preserve">   </w:t>
      </w:r>
    </w:p>
    <w:p w:rsidR="000F25F8" w:rsidRDefault="000F25F8" w:rsidP="00017239">
      <w:pPr>
        <w:pStyle w:val="KeepWithNext"/>
        <w:rPr>
          <w:rtl/>
          <w:lang w:eastAsia="he-IL"/>
        </w:rPr>
      </w:pPr>
      <w:bookmarkStart w:id="6357" w:name="_ETM_Q14_640083"/>
      <w:bookmarkEnd w:id="6357"/>
    </w:p>
    <w:p w:rsidR="000F25F8" w:rsidRDefault="000F25F8" w:rsidP="00017239">
      <w:pPr>
        <w:rPr>
          <w:rtl/>
          <w:lang w:eastAsia="he-IL"/>
        </w:rPr>
      </w:pPr>
      <w:bookmarkStart w:id="6358" w:name="_ETM_Q14_640182"/>
      <w:bookmarkEnd w:id="6358"/>
      <w:r>
        <w:rPr>
          <w:rFonts w:hint="cs"/>
          <w:rtl/>
          <w:lang w:eastAsia="he-IL"/>
        </w:rPr>
        <w:t xml:space="preserve">השר </w:t>
      </w:r>
      <w:bookmarkStart w:id="6359" w:name="_ETM_Q14_640883"/>
      <w:bookmarkEnd w:id="6359"/>
      <w:r>
        <w:rPr>
          <w:rFonts w:hint="cs"/>
          <w:rtl/>
          <w:lang w:eastAsia="he-IL"/>
        </w:rPr>
        <w:t>קריב, חבר הכנסת קריב, אתה יושב בשולחן הממשלה.</w:t>
      </w:r>
    </w:p>
    <w:p w:rsidR="000F25F8" w:rsidRDefault="000F25F8" w:rsidP="00017239">
      <w:pPr>
        <w:rPr>
          <w:rtl/>
          <w:lang w:eastAsia="he-IL"/>
        </w:rPr>
      </w:pPr>
    </w:p>
    <w:p w:rsidR="000F25F8" w:rsidRDefault="000F25F8" w:rsidP="00017239">
      <w:pPr>
        <w:pStyle w:val="af8"/>
        <w:rPr>
          <w:rtl/>
        </w:rPr>
      </w:pPr>
      <w:bookmarkStart w:id="6360" w:name="ET_interruption_6156_22"/>
      <w:r w:rsidRPr="00993952">
        <w:rPr>
          <w:rStyle w:val="TagStyle"/>
          <w:rtl/>
        </w:rPr>
        <w:t xml:space="preserve"> &lt;&lt; קריאה &gt;&gt;</w:t>
      </w:r>
      <w:r w:rsidRPr="00673957">
        <w:rPr>
          <w:rStyle w:val="TagStyle"/>
          <w:rtl/>
        </w:rPr>
        <w:t xml:space="preserve"> </w:t>
      </w:r>
      <w:r>
        <w:rPr>
          <w:rtl/>
        </w:rPr>
        <w:t>גלעד קריב (העבודה):</w:t>
      </w:r>
      <w:r w:rsidRPr="00673957">
        <w:rPr>
          <w:rStyle w:val="TagStyle"/>
          <w:rtl/>
        </w:rPr>
        <w:t xml:space="preserve"> </w:t>
      </w:r>
      <w:r w:rsidRPr="00993952">
        <w:rPr>
          <w:rStyle w:val="TagStyle"/>
          <w:rtl/>
        </w:rPr>
        <w:t>&lt;&lt; קריאה &gt;&gt;</w:t>
      </w:r>
      <w:r>
        <w:rPr>
          <w:rtl/>
        </w:rPr>
        <w:t xml:space="preserve">   </w:t>
      </w:r>
      <w:bookmarkEnd w:id="6360"/>
    </w:p>
    <w:p w:rsidR="000F25F8" w:rsidRDefault="000F25F8" w:rsidP="00017239">
      <w:pPr>
        <w:pStyle w:val="KeepWithNext"/>
        <w:rPr>
          <w:rtl/>
          <w:lang w:eastAsia="he-IL"/>
        </w:rPr>
      </w:pPr>
    </w:p>
    <w:p w:rsidR="000F25F8" w:rsidRDefault="000F25F8" w:rsidP="00017239">
      <w:pPr>
        <w:rPr>
          <w:lang w:eastAsia="he-IL"/>
        </w:rPr>
      </w:pPr>
      <w:r>
        <w:rPr>
          <w:rFonts w:hint="cs"/>
          <w:rtl/>
          <w:lang w:eastAsia="he-IL"/>
        </w:rPr>
        <w:t>- - -</w:t>
      </w:r>
    </w:p>
    <w:p w:rsidR="000F25F8" w:rsidRDefault="000F25F8" w:rsidP="00017239">
      <w:pPr>
        <w:ind w:left="720" w:firstLine="0"/>
        <w:rPr>
          <w:lang w:eastAsia="he-IL"/>
        </w:rPr>
      </w:pPr>
    </w:p>
    <w:p w:rsidR="000F25F8" w:rsidRDefault="000F25F8" w:rsidP="00017239">
      <w:pPr>
        <w:pStyle w:val="af9"/>
        <w:rPr>
          <w:rtl/>
        </w:rPr>
      </w:pPr>
      <w:r w:rsidRPr="00993952">
        <w:rPr>
          <w:rStyle w:val="TagStyle"/>
          <w:rtl/>
        </w:rPr>
        <w:t xml:space="preserve"> &lt;&lt; יור &gt;&gt;</w:t>
      </w:r>
      <w:r w:rsidRPr="00673957">
        <w:rPr>
          <w:rStyle w:val="TagStyle"/>
          <w:rtl/>
        </w:rPr>
        <w:t xml:space="preserve"> </w:t>
      </w:r>
      <w:r>
        <w:rPr>
          <w:rtl/>
        </w:rPr>
        <w:t>היו"ר אמיר אוחנה:</w:t>
      </w:r>
      <w:r w:rsidRPr="00673957">
        <w:rPr>
          <w:rStyle w:val="TagStyle"/>
          <w:rtl/>
        </w:rPr>
        <w:t xml:space="preserve"> </w:t>
      </w:r>
      <w:r w:rsidRPr="00993952">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עדיין לא.</w:t>
      </w:r>
    </w:p>
    <w:p w:rsidR="000F25F8" w:rsidRDefault="000F25F8" w:rsidP="00017239">
      <w:pPr>
        <w:rPr>
          <w:rtl/>
          <w:lang w:eastAsia="he-IL"/>
        </w:rPr>
      </w:pPr>
      <w:bookmarkStart w:id="6361" w:name="_ETM_Q14_639750"/>
      <w:bookmarkStart w:id="6362" w:name="_ETM_Q14_639838"/>
      <w:bookmarkEnd w:id="6361"/>
      <w:bookmarkEnd w:id="6362"/>
    </w:p>
    <w:p w:rsidR="000F25F8" w:rsidRDefault="000F25F8" w:rsidP="00017239">
      <w:pPr>
        <w:pStyle w:val="-"/>
        <w:rPr>
          <w:rtl/>
        </w:rPr>
      </w:pPr>
      <w:bookmarkStart w:id="6363" w:name="ET_speakercontinue_6157_21"/>
      <w:r w:rsidRPr="00993952">
        <w:rPr>
          <w:rStyle w:val="TagStyle"/>
          <w:rtl/>
        </w:rPr>
        <w:t xml:space="preserve"> &lt;&lt; דובר_המשך &gt;&gt;</w:t>
      </w:r>
      <w:r w:rsidRPr="00673957">
        <w:rPr>
          <w:rStyle w:val="TagStyle"/>
          <w:rtl/>
        </w:rPr>
        <w:t xml:space="preserve"> </w:t>
      </w:r>
      <w:r>
        <w:rPr>
          <w:rtl/>
        </w:rPr>
        <w:t>שמחה רוטמן (הציונות הדתית):</w:t>
      </w:r>
      <w:r w:rsidRPr="00673957">
        <w:rPr>
          <w:rStyle w:val="TagStyle"/>
          <w:rtl/>
        </w:rPr>
        <w:t xml:space="preserve"> </w:t>
      </w:r>
      <w:r w:rsidRPr="00993952">
        <w:rPr>
          <w:rStyle w:val="TagStyle"/>
          <w:rtl/>
        </w:rPr>
        <w:t>&lt;&lt; דובר_המשך &gt;&gt;</w:t>
      </w:r>
      <w:r>
        <w:rPr>
          <w:rtl/>
        </w:rPr>
        <w:t xml:space="preserve">   </w:t>
      </w:r>
      <w:bookmarkEnd w:id="6363"/>
    </w:p>
    <w:p w:rsidR="000F25F8" w:rsidRDefault="000F25F8" w:rsidP="00017239">
      <w:pPr>
        <w:pStyle w:val="KeepWithNext"/>
        <w:rPr>
          <w:rtl/>
          <w:lang w:eastAsia="he-IL"/>
        </w:rPr>
      </w:pPr>
    </w:p>
    <w:p w:rsidR="000F25F8" w:rsidRDefault="000F25F8" w:rsidP="00017239">
      <w:pPr>
        <w:rPr>
          <w:rtl/>
          <w:lang w:eastAsia="he-IL"/>
        </w:rPr>
      </w:pPr>
      <w:bookmarkStart w:id="6364" w:name="_ETM_Q14_641035"/>
      <w:bookmarkEnd w:id="6364"/>
      <w:r>
        <w:rPr>
          <w:rFonts w:hint="cs"/>
          <w:rtl/>
          <w:lang w:eastAsia="he-IL"/>
        </w:rPr>
        <w:t xml:space="preserve">הסעיפים האלה הם </w:t>
      </w:r>
      <w:bookmarkStart w:id="6365" w:name="_ETM_Q14_640523"/>
      <w:bookmarkEnd w:id="6365"/>
      <w:r>
        <w:rPr>
          <w:rFonts w:hint="cs"/>
          <w:rtl/>
          <w:lang w:eastAsia="he-IL"/>
        </w:rPr>
        <w:t xml:space="preserve">סעיפים שמנגנון ההתגברות לא </w:t>
      </w:r>
      <w:bookmarkStart w:id="6366" w:name="_ETM_Q14_648848"/>
      <w:bookmarkEnd w:id="6366"/>
      <w:r>
        <w:rPr>
          <w:rFonts w:hint="cs"/>
          <w:rtl/>
          <w:lang w:eastAsia="he-IL"/>
        </w:rPr>
        <w:t>יחול עליהם לפי הצעת החוק הזאת.</w:t>
      </w:r>
    </w:p>
    <w:p w:rsidR="000F25F8" w:rsidRDefault="000F25F8" w:rsidP="00017239">
      <w:pPr>
        <w:rPr>
          <w:rtl/>
          <w:lang w:eastAsia="he-IL"/>
        </w:rPr>
      </w:pPr>
      <w:bookmarkStart w:id="6367" w:name="_ETM_Q14_649675"/>
      <w:bookmarkStart w:id="6368" w:name="_ETM_Q14_649750"/>
      <w:bookmarkEnd w:id="6367"/>
      <w:bookmarkEnd w:id="6368"/>
    </w:p>
    <w:p w:rsidR="000F25F8" w:rsidRDefault="000F25F8" w:rsidP="00017239">
      <w:pPr>
        <w:pStyle w:val="af8"/>
        <w:rPr>
          <w:rtl/>
        </w:rPr>
      </w:pPr>
      <w:bookmarkStart w:id="6369" w:name="ET_interruption_5800_25"/>
      <w:r w:rsidRPr="00993952">
        <w:rPr>
          <w:rStyle w:val="TagStyle"/>
          <w:rtl/>
        </w:rPr>
        <w:t xml:space="preserve"> &lt;&lt; קריאה &gt;&gt;</w:t>
      </w:r>
      <w:r w:rsidRPr="00673957">
        <w:rPr>
          <w:rStyle w:val="TagStyle"/>
          <w:rtl/>
        </w:rPr>
        <w:t xml:space="preserve"> </w:t>
      </w:r>
      <w:r>
        <w:rPr>
          <w:rtl/>
        </w:rPr>
        <w:t>אורית פרקש הכהן (המחנה הממלכתי):</w:t>
      </w:r>
      <w:r w:rsidRPr="00673957">
        <w:rPr>
          <w:rStyle w:val="TagStyle"/>
          <w:rtl/>
        </w:rPr>
        <w:t xml:space="preserve"> </w:t>
      </w:r>
      <w:r w:rsidRPr="00993952">
        <w:rPr>
          <w:rStyle w:val="TagStyle"/>
          <w:rtl/>
        </w:rPr>
        <w:t>&lt;&lt; קריאה &gt;&gt;</w:t>
      </w:r>
      <w:r>
        <w:rPr>
          <w:rtl/>
        </w:rPr>
        <w:t xml:space="preserve">   </w:t>
      </w:r>
      <w:bookmarkEnd w:id="6369"/>
    </w:p>
    <w:p w:rsidR="000F25F8" w:rsidRDefault="000F25F8" w:rsidP="00017239">
      <w:pPr>
        <w:pStyle w:val="KeepWithNext"/>
        <w:rPr>
          <w:rtl/>
          <w:lang w:eastAsia="he-IL"/>
        </w:rPr>
      </w:pPr>
    </w:p>
    <w:p w:rsidR="000F25F8" w:rsidRDefault="000F25F8" w:rsidP="00017239">
      <w:pPr>
        <w:rPr>
          <w:lang w:eastAsia="he-IL"/>
        </w:rPr>
      </w:pPr>
      <w:bookmarkStart w:id="6370" w:name="_ETM_Q14_645377"/>
      <w:bookmarkEnd w:id="6370"/>
      <w:r>
        <w:rPr>
          <w:rFonts w:hint="cs"/>
          <w:rtl/>
          <w:lang w:eastAsia="he-IL"/>
        </w:rPr>
        <w:t xml:space="preserve">- - - ממשלה </w:t>
      </w:r>
      <w:bookmarkStart w:id="6371" w:name="_ETM_Q14_645502"/>
      <w:bookmarkEnd w:id="6371"/>
      <w:r>
        <w:rPr>
          <w:rFonts w:hint="cs"/>
          <w:rtl/>
          <w:lang w:eastAsia="he-IL"/>
        </w:rPr>
        <w:t>תוכל - - - וזה נכון.</w:t>
      </w:r>
      <w:bookmarkStart w:id="6372" w:name="_ETM_Q14_648829"/>
      <w:bookmarkEnd w:id="6372"/>
    </w:p>
    <w:p w:rsidR="000F25F8" w:rsidRPr="00673957" w:rsidRDefault="000F25F8" w:rsidP="00017239">
      <w:pPr>
        <w:pStyle w:val="aff2"/>
        <w:ind w:left="1080" w:firstLine="0"/>
        <w:rPr>
          <w:rtl/>
          <w:lang w:eastAsia="he-IL"/>
        </w:rPr>
      </w:pPr>
      <w:bookmarkStart w:id="6373" w:name="_ETM_Q14_648938"/>
      <w:bookmarkEnd w:id="6373"/>
    </w:p>
    <w:p w:rsidR="000F25F8" w:rsidRDefault="000F25F8" w:rsidP="00017239">
      <w:pPr>
        <w:pStyle w:val="-"/>
        <w:rPr>
          <w:rtl/>
        </w:rPr>
      </w:pPr>
      <w:bookmarkStart w:id="6374" w:name="ET_speakercontinue_6157_24"/>
      <w:r w:rsidRPr="00993952">
        <w:rPr>
          <w:rStyle w:val="TagStyle"/>
          <w:rtl/>
        </w:rPr>
        <w:t xml:space="preserve"> &lt;&lt; דובר_המשך &gt;&gt;</w:t>
      </w:r>
      <w:r w:rsidRPr="00673957">
        <w:rPr>
          <w:rStyle w:val="TagStyle"/>
          <w:rtl/>
        </w:rPr>
        <w:t xml:space="preserve"> </w:t>
      </w:r>
      <w:r>
        <w:rPr>
          <w:rtl/>
        </w:rPr>
        <w:t>שמחה רוטמן (הציונות הדתית):</w:t>
      </w:r>
      <w:r w:rsidRPr="00673957">
        <w:rPr>
          <w:rStyle w:val="TagStyle"/>
          <w:rtl/>
        </w:rPr>
        <w:t xml:space="preserve"> </w:t>
      </w:r>
      <w:r w:rsidRPr="00993952">
        <w:rPr>
          <w:rStyle w:val="TagStyle"/>
          <w:rtl/>
        </w:rPr>
        <w:t>&lt;&lt; דובר_המשך &gt;&gt;</w:t>
      </w:r>
      <w:r>
        <w:rPr>
          <w:rtl/>
        </w:rPr>
        <w:t xml:space="preserve">   </w:t>
      </w:r>
      <w:bookmarkEnd w:id="6374"/>
    </w:p>
    <w:p w:rsidR="000F25F8" w:rsidRDefault="000F25F8" w:rsidP="00017239">
      <w:pPr>
        <w:pStyle w:val="KeepWithNext"/>
        <w:rPr>
          <w:rtl/>
          <w:lang w:eastAsia="he-IL"/>
        </w:rPr>
      </w:pPr>
    </w:p>
    <w:p w:rsidR="000F25F8" w:rsidRPr="00673957" w:rsidRDefault="000F25F8" w:rsidP="00017239">
      <w:pPr>
        <w:rPr>
          <w:rtl/>
          <w:lang w:eastAsia="he-IL"/>
        </w:rPr>
      </w:pPr>
      <w:bookmarkStart w:id="6375" w:name="_ETM_Q14_646699"/>
      <w:bookmarkStart w:id="6376" w:name="_ETM_Q14_649820"/>
      <w:bookmarkStart w:id="6377" w:name="_ETM_Q14_649907"/>
      <w:bookmarkEnd w:id="6375"/>
      <w:bookmarkEnd w:id="6376"/>
      <w:bookmarkEnd w:id="6377"/>
      <w:r>
        <w:rPr>
          <w:rFonts w:hint="cs"/>
          <w:rtl/>
          <w:lang w:eastAsia="he-IL"/>
        </w:rPr>
        <w:t xml:space="preserve">אני קורא לחבריי חברי הכנסת </w:t>
      </w:r>
      <w:bookmarkStart w:id="6378" w:name="_ETM_Q14_653739"/>
      <w:bookmarkEnd w:id="6378"/>
      <w:r>
        <w:rPr>
          <w:rFonts w:hint="cs"/>
          <w:rtl/>
          <w:lang w:eastAsia="he-IL"/>
        </w:rPr>
        <w:t xml:space="preserve">לתמוך בהצעה. בייחוד אני קורא כך לחבריי </w:t>
      </w:r>
      <w:bookmarkStart w:id="6379" w:name="_ETM_Q14_658226"/>
      <w:bookmarkEnd w:id="6379"/>
      <w:r>
        <w:rPr>
          <w:rFonts w:hint="cs"/>
          <w:rtl/>
          <w:lang w:eastAsia="he-IL"/>
        </w:rPr>
        <w:t>חברי הכנסת שתמכו בה אך לא מזמן. תודה רבה, אדוני היושב-ראש.</w:t>
      </w:r>
    </w:p>
    <w:p w:rsidR="000F25F8" w:rsidRDefault="000F25F8" w:rsidP="00017239">
      <w:pPr>
        <w:rPr>
          <w:rtl/>
          <w:lang w:eastAsia="he-IL"/>
        </w:rPr>
      </w:pPr>
      <w:bookmarkStart w:id="6380" w:name="_ETM_Q14_618400"/>
      <w:bookmarkEnd w:id="6380"/>
    </w:p>
    <w:p w:rsidR="000F25F8" w:rsidRDefault="000F25F8" w:rsidP="00017239">
      <w:pPr>
        <w:pStyle w:val="af9"/>
      </w:pPr>
      <w:r w:rsidRPr="00993952">
        <w:rPr>
          <w:rStyle w:val="TagStyle"/>
          <w:rtl/>
        </w:rPr>
        <w:t xml:space="preserve"> &lt;&lt; יור &gt;&gt;</w:t>
      </w:r>
      <w:r w:rsidRPr="00673957">
        <w:rPr>
          <w:rStyle w:val="TagStyle"/>
          <w:rtl/>
        </w:rPr>
        <w:t xml:space="preserve"> </w:t>
      </w:r>
      <w:r>
        <w:rPr>
          <w:rtl/>
        </w:rPr>
        <w:t>היו"ר אמיר אוחנה:</w:t>
      </w:r>
      <w:r w:rsidRPr="00673957">
        <w:rPr>
          <w:rStyle w:val="TagStyle"/>
          <w:rtl/>
        </w:rPr>
        <w:t xml:space="preserve"> </w:t>
      </w:r>
      <w:r w:rsidRPr="00993952">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63C27">
      <w:pPr>
        <w:rPr>
          <w:rtl/>
          <w:lang w:eastAsia="he-IL"/>
        </w:rPr>
      </w:pPr>
      <w:bookmarkStart w:id="6381" w:name="_ETM_Q14_661747"/>
      <w:bookmarkEnd w:id="6381"/>
      <w:r>
        <w:rPr>
          <w:rFonts w:hint="cs"/>
          <w:rtl/>
          <w:lang w:eastAsia="he-IL"/>
        </w:rPr>
        <w:t>תודה לחבר הכנסת שמחה רוטמן.</w:t>
      </w:r>
      <w:bookmarkStart w:id="6382" w:name="_ETM_Q14_667060"/>
      <w:bookmarkStart w:id="6383" w:name="_ETM_Q14_667152"/>
      <w:bookmarkStart w:id="6384" w:name="_ETM_Q14_667188"/>
      <w:bookmarkStart w:id="6385" w:name="_ETM_Q14_667272"/>
      <w:bookmarkEnd w:id="6382"/>
      <w:bookmarkEnd w:id="6383"/>
      <w:bookmarkEnd w:id="6384"/>
      <w:bookmarkEnd w:id="6385"/>
      <w:r>
        <w:rPr>
          <w:rFonts w:hint="cs"/>
          <w:rtl/>
          <w:lang w:eastAsia="he-IL"/>
        </w:rPr>
        <w:t xml:space="preserve"> יעלה </w:t>
      </w:r>
      <w:bookmarkStart w:id="6386" w:name="_ETM_Q14_667875"/>
      <w:bookmarkEnd w:id="6386"/>
      <w:r>
        <w:rPr>
          <w:rFonts w:hint="cs"/>
          <w:rtl/>
          <w:lang w:eastAsia="he-IL"/>
        </w:rPr>
        <w:t xml:space="preserve">ויבוא שר המשפטים וסגן ראש הממשלה חבר הכנסת יריב לוין </w:t>
      </w:r>
      <w:bookmarkStart w:id="6387" w:name="_ETM_Q14_671662"/>
      <w:bookmarkEnd w:id="6387"/>
      <w:r>
        <w:rPr>
          <w:rFonts w:hint="cs"/>
          <w:rtl/>
          <w:lang w:eastAsia="he-IL"/>
        </w:rPr>
        <w:t>להשיב על ההצעה.</w:t>
      </w:r>
    </w:p>
    <w:p w:rsidR="000F25F8" w:rsidRDefault="000F25F8" w:rsidP="00017239">
      <w:pPr>
        <w:rPr>
          <w:rtl/>
          <w:lang w:eastAsia="he-IL"/>
        </w:rPr>
      </w:pPr>
      <w:bookmarkStart w:id="6388" w:name="_ETM_Q14_676381"/>
      <w:bookmarkStart w:id="6389" w:name="_ETM_Q14_676475"/>
      <w:bookmarkEnd w:id="6388"/>
      <w:bookmarkEnd w:id="6389"/>
    </w:p>
    <w:p w:rsidR="000F25F8" w:rsidRDefault="000F25F8" w:rsidP="00017239">
      <w:pPr>
        <w:pStyle w:val="af8"/>
        <w:rPr>
          <w:rtl/>
        </w:rPr>
      </w:pPr>
      <w:bookmarkStart w:id="6390" w:name="ET_interruption_5307_28"/>
      <w:r w:rsidRPr="00993952">
        <w:rPr>
          <w:rStyle w:val="TagStyle"/>
          <w:rtl/>
        </w:rPr>
        <w:t xml:space="preserve"> &lt;&lt; קריאה &gt;&gt;</w:t>
      </w:r>
      <w:r w:rsidRPr="00673957">
        <w:rPr>
          <w:rStyle w:val="TagStyle"/>
          <w:rtl/>
        </w:rPr>
        <w:t xml:space="preserve"> </w:t>
      </w:r>
      <w:r>
        <w:rPr>
          <w:rtl/>
        </w:rPr>
        <w:t>יפעת שאשא ביטון (המחנה הממלכתי):</w:t>
      </w:r>
      <w:r w:rsidRPr="00673957">
        <w:rPr>
          <w:rStyle w:val="TagStyle"/>
          <w:rtl/>
        </w:rPr>
        <w:t xml:space="preserve"> </w:t>
      </w:r>
      <w:r w:rsidRPr="00993952">
        <w:rPr>
          <w:rStyle w:val="TagStyle"/>
          <w:rtl/>
        </w:rPr>
        <w:t>&lt;&lt; קריאה &gt;&gt;</w:t>
      </w:r>
      <w:r>
        <w:rPr>
          <w:rtl/>
        </w:rPr>
        <w:t xml:space="preserve">   </w:t>
      </w:r>
      <w:bookmarkEnd w:id="639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אני </w:t>
      </w:r>
      <w:bookmarkStart w:id="6391" w:name="_ETM_Q14_669121"/>
      <w:bookmarkEnd w:id="6391"/>
      <w:r>
        <w:rPr>
          <w:rFonts w:hint="cs"/>
          <w:rtl/>
          <w:lang w:eastAsia="he-IL"/>
        </w:rPr>
        <w:t>מתביישת - - - הדברים שלך. אתה צריך להתבייש.</w:t>
      </w:r>
    </w:p>
    <w:p w:rsidR="000F25F8" w:rsidRDefault="000F25F8" w:rsidP="00017239">
      <w:pPr>
        <w:rPr>
          <w:rtl/>
          <w:lang w:eastAsia="he-IL"/>
        </w:rPr>
      </w:pPr>
    </w:p>
    <w:p w:rsidR="000F25F8" w:rsidRDefault="000F25F8" w:rsidP="00017239">
      <w:pPr>
        <w:pStyle w:val="af8"/>
        <w:rPr>
          <w:rtl/>
        </w:rPr>
      </w:pPr>
      <w:bookmarkStart w:id="6392" w:name="ET_interruption_5084_29"/>
      <w:r w:rsidRPr="00993952">
        <w:rPr>
          <w:rStyle w:val="TagStyle"/>
          <w:rtl/>
        </w:rPr>
        <w:t xml:space="preserve"> &lt;&lt; קריאה &gt;&gt;</w:t>
      </w:r>
      <w:r w:rsidRPr="00673957">
        <w:rPr>
          <w:rStyle w:val="TagStyle"/>
          <w:rtl/>
        </w:rPr>
        <w:t xml:space="preserve"> </w:t>
      </w:r>
      <w:r>
        <w:rPr>
          <w:rtl/>
        </w:rPr>
        <w:t>מיקי לוי (יש עתיד):</w:t>
      </w:r>
      <w:r w:rsidRPr="00673957">
        <w:rPr>
          <w:rStyle w:val="TagStyle"/>
          <w:rtl/>
        </w:rPr>
        <w:t xml:space="preserve"> </w:t>
      </w:r>
      <w:r w:rsidRPr="00993952">
        <w:rPr>
          <w:rStyle w:val="TagStyle"/>
          <w:rtl/>
        </w:rPr>
        <w:t>&lt;&lt; קריאה &gt;&gt;</w:t>
      </w:r>
      <w:r>
        <w:rPr>
          <w:rtl/>
        </w:rPr>
        <w:t xml:space="preserve">   </w:t>
      </w:r>
      <w:bookmarkEnd w:id="6392"/>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שקרן - - -</w:t>
      </w:r>
    </w:p>
    <w:p w:rsidR="000F25F8" w:rsidRDefault="000F25F8" w:rsidP="00017239">
      <w:pPr>
        <w:rPr>
          <w:rtl/>
          <w:lang w:eastAsia="he-IL"/>
        </w:rPr>
      </w:pPr>
    </w:p>
    <w:p w:rsidR="000F25F8" w:rsidRDefault="000F25F8" w:rsidP="00017239">
      <w:pPr>
        <w:pStyle w:val="af8"/>
        <w:rPr>
          <w:rtl/>
        </w:rPr>
      </w:pPr>
      <w:bookmarkStart w:id="6393" w:name="ET_interruption_קר_אה_62"/>
      <w:r w:rsidRPr="00993952">
        <w:rPr>
          <w:rStyle w:val="TagStyle"/>
          <w:rtl/>
        </w:rPr>
        <w:t xml:space="preserve"> &lt;&lt; קריאה &gt;&gt;</w:t>
      </w:r>
      <w:r w:rsidRPr="00942908">
        <w:rPr>
          <w:rStyle w:val="TagStyle"/>
          <w:rtl/>
        </w:rPr>
        <w:t xml:space="preserve"> </w:t>
      </w:r>
      <w:r>
        <w:rPr>
          <w:rtl/>
        </w:rPr>
        <w:t>קריאה:</w:t>
      </w:r>
      <w:r w:rsidRPr="00942908">
        <w:rPr>
          <w:rStyle w:val="TagStyle"/>
          <w:rtl/>
        </w:rPr>
        <w:t xml:space="preserve"> </w:t>
      </w:r>
      <w:r w:rsidRPr="00993952">
        <w:rPr>
          <w:rStyle w:val="TagStyle"/>
          <w:rtl/>
        </w:rPr>
        <w:t>&lt;&lt; קריאה &gt;&gt;</w:t>
      </w:r>
      <w:r>
        <w:rPr>
          <w:rtl/>
        </w:rPr>
        <w:t xml:space="preserve">   </w:t>
      </w:r>
      <w:bookmarkEnd w:id="6393"/>
    </w:p>
    <w:p w:rsidR="000F25F8" w:rsidRDefault="000F25F8" w:rsidP="00017239">
      <w:pPr>
        <w:pStyle w:val="KeepWithNext"/>
        <w:rPr>
          <w:rtl/>
          <w:lang w:eastAsia="he-IL"/>
        </w:rPr>
      </w:pPr>
    </w:p>
    <w:p w:rsidR="000F25F8" w:rsidRDefault="000F25F8" w:rsidP="00017239">
      <w:pPr>
        <w:rPr>
          <w:lang w:eastAsia="he-IL"/>
        </w:rPr>
      </w:pPr>
      <w:bookmarkStart w:id="6394" w:name="_ETM_Q14_674350"/>
      <w:bookmarkEnd w:id="6394"/>
      <w:r>
        <w:rPr>
          <w:rFonts w:hint="cs"/>
          <w:rtl/>
          <w:lang w:eastAsia="he-IL"/>
        </w:rPr>
        <w:t>- - - של הצעה.</w:t>
      </w:r>
    </w:p>
    <w:p w:rsidR="000F25F8" w:rsidRPr="00942908" w:rsidRDefault="000F25F8" w:rsidP="00017239">
      <w:pPr>
        <w:rPr>
          <w:rtl/>
          <w:lang w:eastAsia="he-IL"/>
        </w:rPr>
      </w:pPr>
      <w:bookmarkStart w:id="6395" w:name="_ETM_Q14_674592"/>
      <w:bookmarkStart w:id="6396" w:name="_ETM_Q14_674675"/>
      <w:bookmarkEnd w:id="6395"/>
      <w:bookmarkEnd w:id="6396"/>
    </w:p>
    <w:p w:rsidR="000F25F8" w:rsidRDefault="000F25F8" w:rsidP="00017239">
      <w:pPr>
        <w:pStyle w:val="af8"/>
        <w:rPr>
          <w:rtl/>
        </w:rPr>
      </w:pPr>
      <w:bookmarkStart w:id="6397" w:name="ET_interruption_5307_30"/>
      <w:r w:rsidRPr="00993952">
        <w:rPr>
          <w:rStyle w:val="TagStyle"/>
          <w:rtl/>
        </w:rPr>
        <w:t xml:space="preserve"> &lt;&lt; קריאה &gt;&gt;</w:t>
      </w:r>
      <w:r w:rsidRPr="00673957">
        <w:rPr>
          <w:rStyle w:val="TagStyle"/>
          <w:rtl/>
        </w:rPr>
        <w:t xml:space="preserve"> </w:t>
      </w:r>
      <w:r>
        <w:rPr>
          <w:rtl/>
        </w:rPr>
        <w:t>יפעת שאשא ביטון (המחנה הממלכתי):</w:t>
      </w:r>
      <w:r w:rsidRPr="00673957">
        <w:rPr>
          <w:rStyle w:val="TagStyle"/>
          <w:rtl/>
        </w:rPr>
        <w:t xml:space="preserve"> </w:t>
      </w:r>
      <w:r w:rsidRPr="00993952">
        <w:rPr>
          <w:rStyle w:val="TagStyle"/>
          <w:rtl/>
        </w:rPr>
        <w:t>&lt;&lt; קריאה &gt;&gt;</w:t>
      </w:r>
      <w:r>
        <w:rPr>
          <w:rtl/>
        </w:rPr>
        <w:t xml:space="preserve">   </w:t>
      </w:r>
      <w:bookmarkEnd w:id="6397"/>
    </w:p>
    <w:p w:rsidR="000F25F8" w:rsidRDefault="000F25F8" w:rsidP="00017239">
      <w:pPr>
        <w:pStyle w:val="KeepWithNext"/>
        <w:rPr>
          <w:rtl/>
          <w:lang w:eastAsia="he-IL"/>
        </w:rPr>
      </w:pPr>
    </w:p>
    <w:p w:rsidR="000F25F8" w:rsidRDefault="000F25F8" w:rsidP="00063C27">
      <w:pPr>
        <w:rPr>
          <w:lang w:eastAsia="he-IL"/>
        </w:rPr>
      </w:pPr>
      <w:r>
        <w:rPr>
          <w:rFonts w:hint="cs"/>
          <w:rtl/>
          <w:lang w:eastAsia="he-IL"/>
        </w:rPr>
        <w:t>איזו הצעה - - - באמת.</w:t>
      </w:r>
    </w:p>
    <w:p w:rsidR="000F25F8" w:rsidRDefault="000F25F8" w:rsidP="00017239">
      <w:pPr>
        <w:rPr>
          <w:rtl/>
          <w:lang w:eastAsia="he-IL"/>
        </w:rPr>
      </w:pPr>
    </w:p>
    <w:p w:rsidR="000F25F8" w:rsidRDefault="000F25F8" w:rsidP="00017239">
      <w:pPr>
        <w:pStyle w:val="af8"/>
        <w:rPr>
          <w:rtl/>
        </w:rPr>
      </w:pPr>
      <w:bookmarkStart w:id="6398" w:name="ET_interruption_6345_31"/>
      <w:r w:rsidRPr="00993952">
        <w:rPr>
          <w:rStyle w:val="TagStyle"/>
          <w:rtl/>
        </w:rPr>
        <w:t xml:space="preserve"> &lt;&lt; קריאה &gt;&gt;</w:t>
      </w:r>
      <w:r w:rsidRPr="00673957">
        <w:rPr>
          <w:rStyle w:val="TagStyle"/>
          <w:rtl/>
        </w:rPr>
        <w:t xml:space="preserve"> </w:t>
      </w:r>
      <w:r>
        <w:rPr>
          <w:rtl/>
        </w:rPr>
        <w:t>טלי גוטליב (הליכוד):</w:t>
      </w:r>
      <w:r w:rsidRPr="00673957">
        <w:rPr>
          <w:rStyle w:val="TagStyle"/>
          <w:rtl/>
        </w:rPr>
        <w:t xml:space="preserve"> </w:t>
      </w:r>
      <w:r w:rsidRPr="00993952">
        <w:rPr>
          <w:rStyle w:val="TagStyle"/>
          <w:rtl/>
        </w:rPr>
        <w:t>&lt;&lt; קריאה &gt;&gt;</w:t>
      </w:r>
      <w:r>
        <w:rPr>
          <w:rtl/>
        </w:rPr>
        <w:t xml:space="preserve">   </w:t>
      </w:r>
      <w:bookmarkEnd w:id="6398"/>
    </w:p>
    <w:p w:rsidR="000F25F8" w:rsidRDefault="000F25F8" w:rsidP="00017239">
      <w:pPr>
        <w:pStyle w:val="KeepWithNext"/>
        <w:rPr>
          <w:rtl/>
          <w:lang w:eastAsia="he-IL"/>
        </w:rPr>
      </w:pPr>
    </w:p>
    <w:p w:rsidR="000F25F8" w:rsidRDefault="000F25F8" w:rsidP="00063C27">
      <w:pPr>
        <w:rPr>
          <w:rtl/>
          <w:lang w:eastAsia="he-IL"/>
        </w:rPr>
      </w:pPr>
      <w:r>
        <w:rPr>
          <w:rFonts w:hint="cs"/>
          <w:rtl/>
          <w:lang w:eastAsia="he-IL"/>
        </w:rPr>
        <w:t xml:space="preserve">אבל את הצבעת לזה </w:t>
      </w:r>
      <w:bookmarkStart w:id="6399" w:name="_ETM_Q14_677944"/>
      <w:bookmarkEnd w:id="6399"/>
      <w:r>
        <w:rPr>
          <w:rFonts w:hint="cs"/>
          <w:rtl/>
          <w:lang w:eastAsia="he-IL"/>
        </w:rPr>
        <w:t>- - - הצבעת לזה, הגב' שאשא ביטון.</w:t>
      </w:r>
    </w:p>
    <w:p w:rsidR="000F25F8" w:rsidRDefault="000F25F8" w:rsidP="00017239">
      <w:pPr>
        <w:rPr>
          <w:rtl/>
          <w:lang w:eastAsia="he-IL"/>
        </w:rPr>
      </w:pPr>
      <w:bookmarkStart w:id="6400" w:name="_ETM_Q14_667975"/>
      <w:bookmarkStart w:id="6401" w:name="_ETM_Q14_668070"/>
      <w:bookmarkEnd w:id="6400"/>
      <w:bookmarkEnd w:id="6401"/>
    </w:p>
    <w:p w:rsidR="000F25F8" w:rsidRDefault="000F25F8" w:rsidP="00017239">
      <w:pPr>
        <w:pStyle w:val="af8"/>
        <w:rPr>
          <w:rtl/>
        </w:rPr>
      </w:pPr>
      <w:bookmarkStart w:id="6402" w:name="ET_interruption_5307_32"/>
      <w:r w:rsidRPr="00993952">
        <w:rPr>
          <w:rStyle w:val="TagStyle"/>
          <w:rtl/>
        </w:rPr>
        <w:t xml:space="preserve"> &lt;&lt; קריאה &gt;&gt;</w:t>
      </w:r>
      <w:r w:rsidRPr="00673957">
        <w:rPr>
          <w:rStyle w:val="TagStyle"/>
          <w:rtl/>
        </w:rPr>
        <w:t xml:space="preserve"> </w:t>
      </w:r>
      <w:r>
        <w:rPr>
          <w:rtl/>
        </w:rPr>
        <w:t>יפעת שאשא ביטון (המחנה הממלכתי):</w:t>
      </w:r>
      <w:r w:rsidRPr="00673957">
        <w:rPr>
          <w:rStyle w:val="TagStyle"/>
          <w:rtl/>
        </w:rPr>
        <w:t xml:space="preserve"> </w:t>
      </w:r>
      <w:r w:rsidRPr="00993952">
        <w:rPr>
          <w:rStyle w:val="TagStyle"/>
          <w:rtl/>
        </w:rPr>
        <w:t>&lt;&lt; קריאה &gt;&gt;</w:t>
      </w:r>
      <w:r>
        <w:rPr>
          <w:rtl/>
        </w:rPr>
        <w:t xml:space="preserve">   </w:t>
      </w:r>
      <w:bookmarkEnd w:id="6402"/>
    </w:p>
    <w:p w:rsidR="000F25F8" w:rsidRDefault="000F25F8" w:rsidP="00017239">
      <w:pPr>
        <w:pStyle w:val="KeepWithNext"/>
        <w:rPr>
          <w:rtl/>
          <w:lang w:eastAsia="he-IL"/>
        </w:rPr>
      </w:pPr>
    </w:p>
    <w:p w:rsidR="000F25F8" w:rsidRPr="00673957" w:rsidRDefault="000F25F8" w:rsidP="00017239">
      <w:pPr>
        <w:rPr>
          <w:rtl/>
          <w:lang w:eastAsia="he-IL"/>
        </w:rPr>
      </w:pPr>
      <w:bookmarkStart w:id="6403" w:name="_ETM_Q14_683231"/>
      <w:bookmarkStart w:id="6404" w:name="_ETM_Q14_683306"/>
      <w:bookmarkEnd w:id="6403"/>
      <w:bookmarkEnd w:id="6404"/>
      <w:r>
        <w:rPr>
          <w:rFonts w:hint="cs"/>
          <w:rtl/>
          <w:lang w:eastAsia="he-IL"/>
        </w:rPr>
        <w:t xml:space="preserve">את יודעת למה? באותו סגנון של ההידברות - - - </w:t>
      </w:r>
    </w:p>
    <w:p w:rsidR="000F25F8" w:rsidRDefault="000F25F8" w:rsidP="00017239">
      <w:pPr>
        <w:rPr>
          <w:rtl/>
          <w:lang w:eastAsia="he-IL"/>
        </w:rPr>
      </w:pPr>
      <w:bookmarkStart w:id="6405" w:name="_ETM_Q14_670228"/>
      <w:bookmarkEnd w:id="6405"/>
    </w:p>
    <w:p w:rsidR="000F25F8" w:rsidRDefault="000F25F8" w:rsidP="00017239">
      <w:pPr>
        <w:pStyle w:val="af9"/>
        <w:rPr>
          <w:rtl/>
        </w:rPr>
      </w:pPr>
      <w:bookmarkStart w:id="6406" w:name="ET_yor_6423_34"/>
      <w:r w:rsidRPr="00993952">
        <w:rPr>
          <w:rStyle w:val="TagStyle"/>
          <w:rtl/>
        </w:rPr>
        <w:t xml:space="preserve"> &lt;&lt; יור &gt;&gt;</w:t>
      </w:r>
      <w:r w:rsidRPr="00673957">
        <w:rPr>
          <w:rStyle w:val="TagStyle"/>
          <w:rtl/>
        </w:rPr>
        <w:t xml:space="preserve"> </w:t>
      </w:r>
      <w:r>
        <w:rPr>
          <w:rtl/>
        </w:rPr>
        <w:t>היו"ר אמיר אוחנה:</w:t>
      </w:r>
      <w:r w:rsidRPr="00673957">
        <w:rPr>
          <w:rStyle w:val="TagStyle"/>
          <w:rtl/>
        </w:rPr>
        <w:t xml:space="preserve"> </w:t>
      </w:r>
      <w:r w:rsidRPr="00993952">
        <w:rPr>
          <w:rStyle w:val="TagStyle"/>
          <w:rtl/>
        </w:rPr>
        <w:t>&lt;&lt; יור &gt;&gt;</w:t>
      </w:r>
      <w:r>
        <w:rPr>
          <w:rtl/>
        </w:rPr>
        <w:t xml:space="preserve">   </w:t>
      </w:r>
      <w:bookmarkEnd w:id="6406"/>
    </w:p>
    <w:p w:rsidR="000F25F8" w:rsidRDefault="000F25F8" w:rsidP="00017239">
      <w:pPr>
        <w:pStyle w:val="KeepWithNext"/>
        <w:rPr>
          <w:rtl/>
          <w:lang w:eastAsia="he-IL"/>
        </w:rPr>
      </w:pPr>
    </w:p>
    <w:p w:rsidR="000F25F8" w:rsidRDefault="000F25F8" w:rsidP="00017239">
      <w:pPr>
        <w:rPr>
          <w:rtl/>
          <w:lang w:eastAsia="he-IL"/>
        </w:rPr>
      </w:pPr>
      <w:bookmarkStart w:id="6407" w:name="_ETM_Q14_694865"/>
      <w:bookmarkEnd w:id="6407"/>
      <w:r>
        <w:rPr>
          <w:rFonts w:hint="cs"/>
          <w:rtl/>
          <w:lang w:eastAsia="he-IL"/>
        </w:rPr>
        <w:t>השר לוין.</w:t>
      </w:r>
    </w:p>
    <w:p w:rsidR="000F25F8" w:rsidRDefault="000F25F8" w:rsidP="00017239">
      <w:pPr>
        <w:rPr>
          <w:rtl/>
          <w:lang w:eastAsia="he-IL"/>
        </w:rPr>
      </w:pPr>
    </w:p>
    <w:p w:rsidR="000F25F8" w:rsidRDefault="000F25F8" w:rsidP="00017239">
      <w:pPr>
        <w:pStyle w:val="af8"/>
        <w:rPr>
          <w:rtl/>
        </w:rPr>
      </w:pPr>
      <w:bookmarkStart w:id="6408" w:name="ET_interruption_קר_אה_63"/>
      <w:r w:rsidRPr="00993952">
        <w:rPr>
          <w:rStyle w:val="TagStyle"/>
          <w:rtl/>
        </w:rPr>
        <w:t xml:space="preserve"> &lt;&lt; קריאה &gt;&gt;</w:t>
      </w:r>
      <w:r w:rsidRPr="00942908">
        <w:rPr>
          <w:rStyle w:val="TagStyle"/>
          <w:rtl/>
        </w:rPr>
        <w:t xml:space="preserve"> </w:t>
      </w:r>
      <w:r>
        <w:rPr>
          <w:rtl/>
        </w:rPr>
        <w:t>קריאה:</w:t>
      </w:r>
      <w:r w:rsidRPr="00942908">
        <w:rPr>
          <w:rStyle w:val="TagStyle"/>
          <w:rtl/>
        </w:rPr>
        <w:t xml:space="preserve"> </w:t>
      </w:r>
      <w:r w:rsidRPr="00993952">
        <w:rPr>
          <w:rStyle w:val="TagStyle"/>
          <w:rtl/>
        </w:rPr>
        <w:t>&lt;&lt; קריאה &gt;&gt;</w:t>
      </w:r>
      <w:r>
        <w:rPr>
          <w:rtl/>
        </w:rPr>
        <w:t xml:space="preserve">   </w:t>
      </w:r>
      <w:bookmarkEnd w:id="6408"/>
    </w:p>
    <w:p w:rsidR="000F25F8" w:rsidRDefault="000F25F8" w:rsidP="00017239">
      <w:pPr>
        <w:pStyle w:val="KeepWithNext"/>
        <w:rPr>
          <w:rtl/>
          <w:lang w:eastAsia="he-IL"/>
        </w:rPr>
      </w:pPr>
    </w:p>
    <w:p w:rsidR="000F25F8" w:rsidRDefault="000F25F8" w:rsidP="00017239">
      <w:pPr>
        <w:rPr>
          <w:rtl/>
          <w:lang w:eastAsia="he-IL"/>
        </w:rPr>
      </w:pPr>
      <w:bookmarkStart w:id="6409" w:name="_ETM_Q14_683410"/>
      <w:bookmarkEnd w:id="6409"/>
      <w:r>
        <w:rPr>
          <w:rFonts w:hint="cs"/>
          <w:rtl/>
          <w:lang w:eastAsia="he-IL"/>
        </w:rPr>
        <w:t xml:space="preserve">היא שכחה, </w:t>
      </w:r>
      <w:bookmarkStart w:id="6410" w:name="_ETM_Q14_684665"/>
      <w:bookmarkEnd w:id="6410"/>
      <w:r>
        <w:rPr>
          <w:rFonts w:hint="cs"/>
          <w:rtl/>
          <w:lang w:eastAsia="he-IL"/>
        </w:rPr>
        <w:t>טלי.</w:t>
      </w:r>
    </w:p>
    <w:p w:rsidR="000F25F8" w:rsidRPr="00942908" w:rsidRDefault="000F25F8" w:rsidP="00017239">
      <w:pPr>
        <w:rPr>
          <w:rtl/>
          <w:lang w:eastAsia="he-IL"/>
        </w:rPr>
      </w:pPr>
      <w:bookmarkStart w:id="6411" w:name="_ETM_Q14_685468"/>
      <w:bookmarkStart w:id="6412" w:name="_ETM_Q14_685541"/>
      <w:bookmarkEnd w:id="6411"/>
      <w:bookmarkEnd w:id="6412"/>
    </w:p>
    <w:p w:rsidR="000F25F8" w:rsidRDefault="000F25F8" w:rsidP="00017239">
      <w:pPr>
        <w:pStyle w:val="af8"/>
        <w:rPr>
          <w:rtl/>
        </w:rPr>
      </w:pPr>
      <w:r w:rsidRPr="00993952">
        <w:rPr>
          <w:rStyle w:val="TagStyle"/>
          <w:rtl/>
        </w:rPr>
        <w:t xml:space="preserve"> &lt;&lt; קריאה &gt;&gt;</w:t>
      </w:r>
      <w:r w:rsidRPr="00673957">
        <w:rPr>
          <w:rStyle w:val="TagStyle"/>
          <w:rtl/>
        </w:rPr>
        <w:t xml:space="preserve"> </w:t>
      </w:r>
      <w:r>
        <w:rPr>
          <w:rtl/>
        </w:rPr>
        <w:t>טלי גוטליב (הליכוד):</w:t>
      </w:r>
      <w:r w:rsidRPr="00673957">
        <w:rPr>
          <w:rStyle w:val="TagStyle"/>
          <w:rtl/>
        </w:rPr>
        <w:t xml:space="preserve"> </w:t>
      </w:r>
      <w:r w:rsidRPr="00993952">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63C27">
      <w:pPr>
        <w:rPr>
          <w:rtl/>
          <w:lang w:eastAsia="he-IL"/>
        </w:rPr>
      </w:pPr>
      <w:bookmarkStart w:id="6413" w:name="_ETM_Q14_673002"/>
      <w:bookmarkStart w:id="6414" w:name="_ETM_Q14_673558"/>
      <w:bookmarkEnd w:id="6413"/>
      <w:bookmarkEnd w:id="6414"/>
      <w:r>
        <w:rPr>
          <w:rFonts w:hint="cs"/>
          <w:rtl/>
          <w:lang w:eastAsia="he-IL"/>
        </w:rPr>
        <w:t xml:space="preserve">את שכחת שהצבעת. </w:t>
      </w:r>
      <w:bookmarkStart w:id="6415" w:name="_ETM_Q14_690320"/>
      <w:bookmarkEnd w:id="6415"/>
      <w:r>
        <w:rPr>
          <w:rFonts w:hint="cs"/>
          <w:rtl/>
          <w:lang w:eastAsia="he-IL"/>
        </w:rPr>
        <w:t xml:space="preserve">בוועדת חוקה אנחנו בודקים </w:t>
      </w:r>
      <w:bookmarkStart w:id="6416" w:name="_ETM_Q14_692948"/>
      <w:bookmarkEnd w:id="6416"/>
      <w:r>
        <w:rPr>
          <w:rFonts w:hint="cs"/>
          <w:rtl/>
          <w:lang w:eastAsia="he-IL"/>
        </w:rPr>
        <w:t>הכול, את כל ההצבעות שלך - -</w:t>
      </w:r>
    </w:p>
    <w:p w:rsidR="000F25F8" w:rsidRDefault="000F25F8" w:rsidP="00017239">
      <w:pPr>
        <w:rPr>
          <w:rtl/>
          <w:lang w:eastAsia="he-IL"/>
        </w:rPr>
      </w:pPr>
      <w:bookmarkStart w:id="6417" w:name="_ETM_Q14_673666"/>
      <w:bookmarkEnd w:id="6417"/>
    </w:p>
    <w:p w:rsidR="000F25F8" w:rsidRDefault="000F25F8" w:rsidP="00017239">
      <w:pPr>
        <w:pStyle w:val="af8"/>
        <w:rPr>
          <w:rtl/>
        </w:rPr>
      </w:pPr>
      <w:bookmarkStart w:id="6418" w:name="ET_interruption_5307_35"/>
      <w:r w:rsidRPr="00993952">
        <w:rPr>
          <w:rStyle w:val="TagStyle"/>
          <w:rtl/>
        </w:rPr>
        <w:t xml:space="preserve"> &lt;&lt; קריאה &gt;&gt;</w:t>
      </w:r>
      <w:r w:rsidRPr="00673957">
        <w:rPr>
          <w:rStyle w:val="TagStyle"/>
          <w:rtl/>
        </w:rPr>
        <w:t xml:space="preserve"> </w:t>
      </w:r>
      <w:r>
        <w:rPr>
          <w:rtl/>
        </w:rPr>
        <w:t>יפעת שאשא ביטון (המחנה הממלכתי):</w:t>
      </w:r>
      <w:r w:rsidRPr="00673957">
        <w:rPr>
          <w:rStyle w:val="TagStyle"/>
          <w:rtl/>
        </w:rPr>
        <w:t xml:space="preserve"> </w:t>
      </w:r>
      <w:r w:rsidRPr="00993952">
        <w:rPr>
          <w:rStyle w:val="TagStyle"/>
          <w:rtl/>
        </w:rPr>
        <w:t>&lt;&lt; קריאה &gt;&gt;</w:t>
      </w:r>
      <w:r>
        <w:rPr>
          <w:rtl/>
        </w:rPr>
        <w:t xml:space="preserve">   </w:t>
      </w:r>
      <w:bookmarkEnd w:id="6418"/>
    </w:p>
    <w:p w:rsidR="000F25F8" w:rsidRDefault="000F25F8" w:rsidP="00017239">
      <w:pPr>
        <w:rPr>
          <w:rtl/>
          <w:lang w:eastAsia="he-IL"/>
        </w:rPr>
      </w:pPr>
    </w:p>
    <w:p w:rsidR="000F25F8" w:rsidRDefault="000F25F8" w:rsidP="00017239">
      <w:pPr>
        <w:rPr>
          <w:rtl/>
          <w:lang w:eastAsia="he-IL"/>
        </w:rPr>
      </w:pPr>
      <w:bookmarkStart w:id="6419" w:name="_ETM_Q14_689957"/>
      <w:bookmarkEnd w:id="6419"/>
      <w:r>
        <w:rPr>
          <w:rFonts w:hint="cs"/>
          <w:rtl/>
          <w:lang w:eastAsia="he-IL"/>
        </w:rPr>
        <w:t>- - -</w:t>
      </w:r>
    </w:p>
    <w:p w:rsidR="000F25F8" w:rsidRDefault="000F25F8" w:rsidP="00017239">
      <w:pPr>
        <w:rPr>
          <w:rtl/>
          <w:lang w:eastAsia="he-IL"/>
        </w:rPr>
      </w:pPr>
      <w:bookmarkStart w:id="6420" w:name="_ETM_Q14_690201"/>
      <w:bookmarkStart w:id="6421" w:name="_ETM_Q14_690286"/>
      <w:bookmarkStart w:id="6422" w:name="_ETM_Q14_690302"/>
      <w:bookmarkStart w:id="6423" w:name="_ETM_Q14_690344"/>
      <w:bookmarkEnd w:id="6420"/>
      <w:bookmarkEnd w:id="6421"/>
      <w:bookmarkEnd w:id="6422"/>
      <w:bookmarkEnd w:id="6423"/>
    </w:p>
    <w:p w:rsidR="000F25F8" w:rsidRDefault="000F25F8" w:rsidP="00017239">
      <w:pPr>
        <w:pStyle w:val="af8"/>
        <w:rPr>
          <w:rtl/>
        </w:rPr>
      </w:pPr>
      <w:r w:rsidRPr="00993952">
        <w:rPr>
          <w:rStyle w:val="TagStyle"/>
          <w:rtl/>
        </w:rPr>
        <w:t xml:space="preserve"> &lt;&lt; קריאה &gt;&gt;</w:t>
      </w:r>
      <w:r w:rsidRPr="00673957">
        <w:rPr>
          <w:rStyle w:val="TagStyle"/>
          <w:rtl/>
        </w:rPr>
        <w:t xml:space="preserve"> </w:t>
      </w:r>
      <w:r>
        <w:rPr>
          <w:rtl/>
        </w:rPr>
        <w:t>טלי גוטליב (הליכוד):</w:t>
      </w:r>
      <w:r w:rsidRPr="00673957">
        <w:rPr>
          <w:rStyle w:val="TagStyle"/>
          <w:rtl/>
        </w:rPr>
        <w:t xml:space="preserve"> </w:t>
      </w:r>
      <w:r w:rsidRPr="00993952">
        <w:rPr>
          <w:rStyle w:val="TagStyle"/>
          <w:rtl/>
        </w:rPr>
        <w:t>&lt;&lt; קריאה &gt;&gt;</w:t>
      </w:r>
      <w:r>
        <w:rPr>
          <w:rtl/>
        </w:rPr>
        <w:t xml:space="preserve">   </w:t>
      </w:r>
    </w:p>
    <w:p w:rsidR="000F25F8" w:rsidRDefault="000F25F8" w:rsidP="00017239">
      <w:pPr>
        <w:pStyle w:val="KeepWithNext"/>
        <w:rPr>
          <w:rtl/>
          <w:lang w:eastAsia="he-IL"/>
        </w:rPr>
      </w:pPr>
      <w:bookmarkStart w:id="6424" w:name="_ETM_Q14_695389"/>
      <w:bookmarkEnd w:id="6424"/>
    </w:p>
    <w:p w:rsidR="000F25F8" w:rsidRDefault="000F25F8" w:rsidP="00017239">
      <w:pPr>
        <w:rPr>
          <w:rtl/>
          <w:lang w:eastAsia="he-IL"/>
        </w:rPr>
      </w:pPr>
      <w:bookmarkStart w:id="6425" w:name="_ETM_Q14_695465"/>
      <w:bookmarkStart w:id="6426" w:name="_ETM_Q14_690802"/>
      <w:bookmarkEnd w:id="6425"/>
      <w:bookmarkEnd w:id="6426"/>
      <w:r>
        <w:rPr>
          <w:rFonts w:hint="cs"/>
          <w:rtl/>
          <w:lang w:eastAsia="he-IL"/>
        </w:rPr>
        <w:t xml:space="preserve">- - את כל מה </w:t>
      </w:r>
      <w:bookmarkStart w:id="6427" w:name="_ETM_Q14_695108"/>
      <w:bookmarkEnd w:id="6427"/>
      <w:r>
        <w:rPr>
          <w:rFonts w:hint="cs"/>
          <w:rtl/>
          <w:lang w:eastAsia="he-IL"/>
        </w:rPr>
        <w:t>שעשית בכנסת, את כל הצעות החוק שתמכת בהן</w:t>
      </w:r>
      <w:bookmarkStart w:id="6428" w:name="_ETM_Q14_699028"/>
      <w:bookmarkEnd w:id="6428"/>
      <w:r>
        <w:rPr>
          <w:rFonts w:hint="cs"/>
          <w:rtl/>
          <w:lang w:eastAsia="he-IL"/>
        </w:rPr>
        <w:t xml:space="preserve">. את תמכת בחוק </w:t>
      </w:r>
      <w:bookmarkStart w:id="6429" w:name="_ETM_Q14_698870"/>
      <w:bookmarkEnd w:id="6429"/>
      <w:r>
        <w:rPr>
          <w:rFonts w:hint="cs"/>
          <w:rtl/>
          <w:lang w:eastAsia="he-IL"/>
        </w:rPr>
        <w:t>הזה בנוסחו, והצבעת - - - טרומית.</w:t>
      </w:r>
    </w:p>
    <w:p w:rsidR="000F25F8" w:rsidRDefault="000F25F8" w:rsidP="00017239">
      <w:pPr>
        <w:rPr>
          <w:rtl/>
          <w:lang w:eastAsia="he-IL"/>
        </w:rPr>
      </w:pPr>
      <w:bookmarkStart w:id="6430" w:name="_ETM_Q14_699103"/>
      <w:bookmarkEnd w:id="6430"/>
    </w:p>
    <w:p w:rsidR="000F25F8" w:rsidRDefault="000F25F8" w:rsidP="00017239">
      <w:pPr>
        <w:pStyle w:val="af8"/>
        <w:rPr>
          <w:rtl/>
        </w:rPr>
      </w:pPr>
      <w:bookmarkStart w:id="6431" w:name="ET_interruption_קר_אה_64"/>
      <w:r w:rsidRPr="00993952">
        <w:rPr>
          <w:rStyle w:val="TagStyle"/>
          <w:rtl/>
        </w:rPr>
        <w:t xml:space="preserve"> &lt;&lt; קריאה &gt;&gt;</w:t>
      </w:r>
      <w:r w:rsidRPr="00E20A56">
        <w:rPr>
          <w:rStyle w:val="TagStyle"/>
          <w:rtl/>
        </w:rPr>
        <w:t xml:space="preserve"> </w:t>
      </w:r>
      <w:r>
        <w:rPr>
          <w:rtl/>
        </w:rPr>
        <w:t>קריאה:</w:t>
      </w:r>
      <w:r w:rsidRPr="00E20A56">
        <w:rPr>
          <w:rStyle w:val="TagStyle"/>
          <w:rtl/>
        </w:rPr>
        <w:t xml:space="preserve"> </w:t>
      </w:r>
      <w:r w:rsidRPr="00993952">
        <w:rPr>
          <w:rStyle w:val="TagStyle"/>
          <w:rtl/>
        </w:rPr>
        <w:t>&lt;&lt; קריאה &gt;&gt;</w:t>
      </w:r>
      <w:r>
        <w:rPr>
          <w:rtl/>
        </w:rPr>
        <w:t xml:space="preserve">   </w:t>
      </w:r>
      <w:bookmarkEnd w:id="6431"/>
    </w:p>
    <w:p w:rsidR="000F25F8" w:rsidRDefault="000F25F8" w:rsidP="00017239">
      <w:pPr>
        <w:pStyle w:val="KeepWithNext"/>
        <w:rPr>
          <w:rtl/>
          <w:lang w:eastAsia="he-IL"/>
        </w:rPr>
      </w:pPr>
    </w:p>
    <w:p w:rsidR="000F25F8" w:rsidRDefault="000F25F8" w:rsidP="00017239">
      <w:pPr>
        <w:rPr>
          <w:rtl/>
          <w:lang w:eastAsia="he-IL"/>
        </w:rPr>
      </w:pPr>
      <w:bookmarkStart w:id="6432" w:name="_ETM_Q14_700837"/>
      <w:bookmarkEnd w:id="6432"/>
      <w:r>
        <w:rPr>
          <w:rFonts w:hint="cs"/>
          <w:rtl/>
          <w:lang w:eastAsia="he-IL"/>
        </w:rPr>
        <w:t>טלי.</w:t>
      </w:r>
    </w:p>
    <w:p w:rsidR="000F25F8" w:rsidRPr="00E20A56" w:rsidRDefault="000F25F8" w:rsidP="00017239">
      <w:pPr>
        <w:rPr>
          <w:rtl/>
          <w:lang w:eastAsia="he-IL"/>
        </w:rPr>
      </w:pPr>
      <w:bookmarkStart w:id="6433" w:name="_ETM_Q14_701766"/>
      <w:bookmarkStart w:id="6434" w:name="_ETM_Q14_701831"/>
      <w:bookmarkEnd w:id="6433"/>
      <w:bookmarkEnd w:id="6434"/>
    </w:p>
    <w:p w:rsidR="000F25F8" w:rsidRDefault="000F25F8" w:rsidP="00017239">
      <w:pPr>
        <w:pStyle w:val="af8"/>
        <w:rPr>
          <w:rtl/>
        </w:rPr>
      </w:pPr>
      <w:bookmarkStart w:id="6435" w:name="ET_interruption_5307_37"/>
      <w:r w:rsidRPr="00993952">
        <w:rPr>
          <w:rStyle w:val="TagStyle"/>
          <w:rtl/>
        </w:rPr>
        <w:t xml:space="preserve"> &lt;&lt; קריאה &gt;&gt;</w:t>
      </w:r>
      <w:r w:rsidRPr="00673957">
        <w:rPr>
          <w:rStyle w:val="TagStyle"/>
          <w:rtl/>
        </w:rPr>
        <w:t xml:space="preserve"> </w:t>
      </w:r>
      <w:r>
        <w:rPr>
          <w:rtl/>
        </w:rPr>
        <w:t>יפעת שאשא ביטון (המחנה הממלכתי):</w:t>
      </w:r>
      <w:r w:rsidRPr="00673957">
        <w:rPr>
          <w:rStyle w:val="TagStyle"/>
          <w:rtl/>
        </w:rPr>
        <w:t xml:space="preserve"> </w:t>
      </w:r>
      <w:r w:rsidRPr="00993952">
        <w:rPr>
          <w:rStyle w:val="TagStyle"/>
          <w:rtl/>
        </w:rPr>
        <w:t>&lt;&lt; קריאה &gt;&gt;</w:t>
      </w:r>
      <w:r>
        <w:rPr>
          <w:rtl/>
        </w:rPr>
        <w:t xml:space="preserve">   </w:t>
      </w:r>
      <w:bookmarkEnd w:id="6435"/>
    </w:p>
    <w:p w:rsidR="000F25F8" w:rsidRDefault="000F25F8" w:rsidP="00017239">
      <w:pPr>
        <w:pStyle w:val="KeepWithNext"/>
        <w:rPr>
          <w:rtl/>
          <w:lang w:eastAsia="he-IL"/>
        </w:rPr>
      </w:pPr>
      <w:bookmarkStart w:id="6436" w:name="_ETM_Q14_705922"/>
      <w:bookmarkEnd w:id="6436"/>
    </w:p>
    <w:p w:rsidR="000F25F8" w:rsidRPr="00673957" w:rsidRDefault="000F25F8" w:rsidP="00063C27">
      <w:pPr>
        <w:rPr>
          <w:rtl/>
          <w:lang w:eastAsia="he-IL"/>
        </w:rPr>
      </w:pPr>
      <w:bookmarkStart w:id="6437" w:name="_ETM_Q14_706019"/>
      <w:bookmarkEnd w:id="6437"/>
      <w:r>
        <w:rPr>
          <w:rFonts w:hint="cs"/>
          <w:rtl/>
          <w:lang w:eastAsia="he-IL"/>
        </w:rPr>
        <w:t>- - -</w:t>
      </w:r>
    </w:p>
    <w:p w:rsidR="000F25F8" w:rsidRDefault="000F25F8" w:rsidP="00017239">
      <w:pPr>
        <w:keepNext/>
        <w:rPr>
          <w:rtl/>
        </w:rPr>
      </w:pPr>
      <w:bookmarkStart w:id="6438" w:name="_ETM_Q14_701795"/>
      <w:bookmarkStart w:id="6439" w:name="ET_interruption_6345_38"/>
      <w:bookmarkEnd w:id="6438"/>
    </w:p>
    <w:p w:rsidR="000F25F8" w:rsidRDefault="000F25F8" w:rsidP="00017239">
      <w:pPr>
        <w:pStyle w:val="af8"/>
        <w:rPr>
          <w:rtl/>
        </w:rPr>
      </w:pPr>
      <w:bookmarkStart w:id="6440" w:name="_ETM_Q14_701777"/>
      <w:bookmarkStart w:id="6441" w:name="_ETM_Q14_701847"/>
      <w:bookmarkEnd w:id="6440"/>
      <w:bookmarkEnd w:id="6441"/>
      <w:r w:rsidRPr="00993952">
        <w:rPr>
          <w:rStyle w:val="TagStyle"/>
          <w:rtl/>
        </w:rPr>
        <w:t>&lt;&lt; קריאה &gt;&gt;</w:t>
      </w:r>
      <w:r w:rsidRPr="00673957">
        <w:rPr>
          <w:rStyle w:val="TagStyle"/>
          <w:rtl/>
        </w:rPr>
        <w:t xml:space="preserve"> </w:t>
      </w:r>
      <w:r>
        <w:rPr>
          <w:rtl/>
        </w:rPr>
        <w:t>טלי גוטליב (הליכוד):</w:t>
      </w:r>
      <w:r w:rsidRPr="00673957">
        <w:rPr>
          <w:rStyle w:val="TagStyle"/>
          <w:rtl/>
        </w:rPr>
        <w:t xml:space="preserve"> </w:t>
      </w:r>
      <w:r w:rsidRPr="00993952">
        <w:rPr>
          <w:rStyle w:val="TagStyle"/>
          <w:rtl/>
        </w:rPr>
        <w:t>&lt;&lt; קריאה &gt;&gt;</w:t>
      </w:r>
      <w:r>
        <w:rPr>
          <w:rtl/>
        </w:rPr>
        <w:t xml:space="preserve">   </w:t>
      </w:r>
      <w:bookmarkEnd w:id="6439"/>
    </w:p>
    <w:p w:rsidR="000F25F8" w:rsidRDefault="000F25F8" w:rsidP="00017239">
      <w:pPr>
        <w:pStyle w:val="KeepWithNext"/>
        <w:rPr>
          <w:rtl/>
          <w:lang w:eastAsia="he-IL"/>
        </w:rPr>
      </w:pPr>
    </w:p>
    <w:p w:rsidR="000F25F8" w:rsidRPr="00673957" w:rsidRDefault="000F25F8" w:rsidP="00017239">
      <w:pPr>
        <w:rPr>
          <w:rtl/>
          <w:lang w:eastAsia="he-IL"/>
        </w:rPr>
      </w:pPr>
      <w:bookmarkStart w:id="6442" w:name="_ETM_Q14_700214"/>
      <w:bookmarkEnd w:id="6442"/>
      <w:r>
        <w:rPr>
          <w:rFonts w:hint="cs"/>
          <w:rtl/>
          <w:lang w:eastAsia="he-IL"/>
        </w:rPr>
        <w:t xml:space="preserve">אנחנו רואים את זה, מה לעשות? עושים </w:t>
      </w:r>
      <w:bookmarkStart w:id="6443" w:name="_ETM_Q14_704668"/>
      <w:bookmarkEnd w:id="6443"/>
      <w:r>
        <w:rPr>
          <w:rFonts w:hint="cs"/>
          <w:rtl/>
          <w:lang w:eastAsia="he-IL"/>
        </w:rPr>
        <w:t xml:space="preserve">שיעורי בית, פשוט. הצבעת </w:t>
      </w:r>
      <w:bookmarkStart w:id="6444" w:name="_ETM_Q14_706012"/>
      <w:bookmarkEnd w:id="6444"/>
      <w:r>
        <w:rPr>
          <w:rFonts w:hint="cs"/>
          <w:rtl/>
          <w:lang w:eastAsia="he-IL"/>
        </w:rPr>
        <w:t>על זה</w:t>
      </w:r>
      <w:bookmarkStart w:id="6445" w:name="_ETM_Q14_708389"/>
      <w:bookmarkEnd w:id="6445"/>
      <w:r>
        <w:rPr>
          <w:rFonts w:hint="cs"/>
          <w:rtl/>
          <w:lang w:eastAsia="he-IL"/>
        </w:rPr>
        <w:t xml:space="preserve"> בנוסח הזה.</w:t>
      </w:r>
    </w:p>
    <w:p w:rsidR="000F25F8" w:rsidRDefault="000F25F8" w:rsidP="00017239">
      <w:pPr>
        <w:rPr>
          <w:rtl/>
          <w:lang w:eastAsia="he-IL"/>
        </w:rPr>
      </w:pPr>
      <w:bookmarkStart w:id="6446" w:name="_ETM_Q14_692158"/>
      <w:bookmarkEnd w:id="6446"/>
    </w:p>
    <w:p w:rsidR="000F25F8" w:rsidRDefault="000F25F8" w:rsidP="00017239">
      <w:pPr>
        <w:pStyle w:val="af9"/>
        <w:rPr>
          <w:rtl/>
        </w:rPr>
      </w:pPr>
      <w:bookmarkStart w:id="6447" w:name="ET_yor_6423_39"/>
      <w:r w:rsidRPr="00993952">
        <w:rPr>
          <w:rStyle w:val="TagStyle"/>
          <w:rtl/>
        </w:rPr>
        <w:t xml:space="preserve"> &lt;&lt; יור &gt;&gt;</w:t>
      </w:r>
      <w:r w:rsidRPr="00362DBA">
        <w:rPr>
          <w:rStyle w:val="TagStyle"/>
          <w:rtl/>
        </w:rPr>
        <w:t xml:space="preserve"> </w:t>
      </w:r>
      <w:r>
        <w:rPr>
          <w:rtl/>
        </w:rPr>
        <w:t>היו"ר אמיר אוחנה:</w:t>
      </w:r>
      <w:r w:rsidRPr="00362DBA">
        <w:rPr>
          <w:rStyle w:val="TagStyle"/>
          <w:rtl/>
        </w:rPr>
        <w:t xml:space="preserve"> </w:t>
      </w:r>
      <w:r w:rsidRPr="00993952">
        <w:rPr>
          <w:rStyle w:val="TagStyle"/>
          <w:rtl/>
        </w:rPr>
        <w:t>&lt;&lt; יור &gt;&gt;</w:t>
      </w:r>
      <w:r>
        <w:rPr>
          <w:rtl/>
        </w:rPr>
        <w:t xml:space="preserve">   </w:t>
      </w:r>
      <w:bookmarkEnd w:id="6447"/>
    </w:p>
    <w:p w:rsidR="000F25F8" w:rsidRDefault="000F25F8" w:rsidP="00017239">
      <w:pPr>
        <w:pStyle w:val="KeepWithNext"/>
        <w:rPr>
          <w:rtl/>
          <w:lang w:eastAsia="he-IL"/>
        </w:rPr>
      </w:pPr>
    </w:p>
    <w:p w:rsidR="000F25F8" w:rsidRDefault="000F25F8" w:rsidP="00017239">
      <w:pPr>
        <w:rPr>
          <w:rtl/>
          <w:lang w:eastAsia="he-IL"/>
        </w:rPr>
      </w:pPr>
      <w:bookmarkStart w:id="6448" w:name="_ETM_Q14_708827"/>
      <w:bookmarkEnd w:id="6448"/>
      <w:r>
        <w:rPr>
          <w:rFonts w:hint="cs"/>
          <w:rtl/>
          <w:lang w:eastAsia="he-IL"/>
        </w:rPr>
        <w:t>תודה. השר לוין, בבקשה, עשר דקות לרשותך.</w:t>
      </w:r>
    </w:p>
    <w:p w:rsidR="000F25F8" w:rsidRDefault="000F25F8" w:rsidP="00017239">
      <w:pPr>
        <w:rPr>
          <w:rtl/>
          <w:lang w:eastAsia="he-IL"/>
        </w:rPr>
      </w:pPr>
      <w:bookmarkStart w:id="6449" w:name="_ETM_Q14_711361"/>
      <w:bookmarkStart w:id="6450" w:name="_ETM_Q14_711426"/>
      <w:bookmarkStart w:id="6451" w:name="_ETM_Q14_711505"/>
      <w:bookmarkEnd w:id="6449"/>
      <w:bookmarkEnd w:id="6450"/>
      <w:bookmarkEnd w:id="6451"/>
    </w:p>
    <w:p w:rsidR="000F25F8" w:rsidRDefault="000F25F8" w:rsidP="00017239">
      <w:pPr>
        <w:pStyle w:val="af8"/>
        <w:rPr>
          <w:rtl/>
        </w:rPr>
      </w:pPr>
      <w:bookmarkStart w:id="6452" w:name="ET_interruption_5307_65"/>
      <w:r w:rsidRPr="00993952">
        <w:rPr>
          <w:rStyle w:val="TagStyle"/>
          <w:rtl/>
        </w:rPr>
        <w:t xml:space="preserve"> &lt;&lt; קריאה &gt;&gt;</w:t>
      </w:r>
      <w:r w:rsidRPr="00E20A56">
        <w:rPr>
          <w:rStyle w:val="TagStyle"/>
          <w:rtl/>
        </w:rPr>
        <w:t xml:space="preserve"> </w:t>
      </w:r>
      <w:r>
        <w:rPr>
          <w:rtl/>
        </w:rPr>
        <w:t>יפעת שאשא ביטון (המחנה הממלכתי):</w:t>
      </w:r>
      <w:r w:rsidRPr="00E20A56">
        <w:rPr>
          <w:rStyle w:val="TagStyle"/>
          <w:rtl/>
        </w:rPr>
        <w:t xml:space="preserve"> </w:t>
      </w:r>
      <w:r w:rsidRPr="00993952">
        <w:rPr>
          <w:rStyle w:val="TagStyle"/>
          <w:rtl/>
        </w:rPr>
        <w:t>&lt;&lt; קריאה &gt;&gt;</w:t>
      </w:r>
      <w:r>
        <w:rPr>
          <w:rtl/>
        </w:rPr>
        <w:t xml:space="preserve">   </w:t>
      </w:r>
      <w:bookmarkEnd w:id="6452"/>
    </w:p>
    <w:p w:rsidR="000F25F8" w:rsidRDefault="000F25F8" w:rsidP="00017239">
      <w:pPr>
        <w:pStyle w:val="KeepWithNext"/>
        <w:rPr>
          <w:rtl/>
          <w:lang w:eastAsia="he-IL"/>
        </w:rPr>
      </w:pPr>
    </w:p>
    <w:p w:rsidR="000F25F8" w:rsidRDefault="000F25F8" w:rsidP="00017239">
      <w:pPr>
        <w:rPr>
          <w:lang w:eastAsia="he-IL"/>
        </w:rPr>
      </w:pPr>
      <w:bookmarkStart w:id="6453" w:name="_ETM_Q14_710462"/>
      <w:bookmarkEnd w:id="6453"/>
      <w:r>
        <w:rPr>
          <w:rFonts w:hint="cs"/>
          <w:rtl/>
          <w:lang w:eastAsia="he-IL"/>
        </w:rPr>
        <w:t>- - -</w:t>
      </w:r>
    </w:p>
    <w:p w:rsidR="000F25F8" w:rsidRDefault="000F25F8" w:rsidP="00017239">
      <w:pPr>
        <w:rPr>
          <w:rtl/>
          <w:lang w:eastAsia="he-IL"/>
        </w:rPr>
      </w:pPr>
      <w:bookmarkStart w:id="6454" w:name="_ETM_Q14_713672"/>
      <w:bookmarkStart w:id="6455" w:name="_ETM_Q14_713751"/>
      <w:bookmarkEnd w:id="6454"/>
      <w:bookmarkEnd w:id="6455"/>
    </w:p>
    <w:p w:rsidR="000F25F8" w:rsidRDefault="000F25F8" w:rsidP="00017239">
      <w:pPr>
        <w:pStyle w:val="af9"/>
        <w:rPr>
          <w:rtl/>
        </w:rPr>
      </w:pPr>
      <w:bookmarkStart w:id="6456" w:name="ET_yor_6423_66"/>
      <w:r w:rsidRPr="00993952">
        <w:rPr>
          <w:rStyle w:val="TagStyle"/>
          <w:rtl/>
        </w:rPr>
        <w:t xml:space="preserve"> &lt;&lt; יור &gt;&gt;</w:t>
      </w:r>
      <w:r w:rsidRPr="00E20A56">
        <w:rPr>
          <w:rStyle w:val="TagStyle"/>
          <w:rtl/>
        </w:rPr>
        <w:t xml:space="preserve"> </w:t>
      </w:r>
      <w:r>
        <w:rPr>
          <w:rtl/>
        </w:rPr>
        <w:t>היו"ר אמיר אוחנה:</w:t>
      </w:r>
      <w:r w:rsidRPr="00E20A56">
        <w:rPr>
          <w:rStyle w:val="TagStyle"/>
          <w:rtl/>
        </w:rPr>
        <w:t xml:space="preserve"> </w:t>
      </w:r>
      <w:r w:rsidRPr="00993952">
        <w:rPr>
          <w:rStyle w:val="TagStyle"/>
          <w:rtl/>
        </w:rPr>
        <w:t>&lt;&lt; יור &gt;&gt;</w:t>
      </w:r>
      <w:r>
        <w:rPr>
          <w:rtl/>
        </w:rPr>
        <w:t xml:space="preserve">   </w:t>
      </w:r>
      <w:bookmarkEnd w:id="6456"/>
    </w:p>
    <w:p w:rsidR="000F25F8" w:rsidRDefault="000F25F8" w:rsidP="00017239">
      <w:pPr>
        <w:pStyle w:val="KeepWithNext"/>
        <w:rPr>
          <w:rtl/>
          <w:lang w:eastAsia="he-IL"/>
        </w:rPr>
      </w:pPr>
    </w:p>
    <w:p w:rsidR="000F25F8" w:rsidRDefault="000F25F8" w:rsidP="00017239">
      <w:pPr>
        <w:rPr>
          <w:rtl/>
          <w:lang w:eastAsia="he-IL"/>
        </w:rPr>
      </w:pPr>
      <w:bookmarkStart w:id="6457" w:name="_ETM_Q14_711347"/>
      <w:bookmarkStart w:id="6458" w:name="_ETM_Q14_711608"/>
      <w:bookmarkEnd w:id="6457"/>
      <w:bookmarkEnd w:id="6458"/>
      <w:r>
        <w:rPr>
          <w:rFonts w:hint="cs"/>
          <w:rtl/>
          <w:lang w:eastAsia="he-IL"/>
        </w:rPr>
        <w:t xml:space="preserve">חברת הכנסת </w:t>
      </w:r>
      <w:bookmarkStart w:id="6459" w:name="_ETM_Q14_712801"/>
      <w:bookmarkEnd w:id="6459"/>
      <w:r>
        <w:rPr>
          <w:rFonts w:hint="cs"/>
          <w:rtl/>
          <w:lang w:eastAsia="he-IL"/>
        </w:rPr>
        <w:t>גוטליב, חברת הכנסת יפעת שאשא ביטון, תודה. נשמעתן היטב.</w:t>
      </w:r>
    </w:p>
    <w:p w:rsidR="000F25F8" w:rsidRDefault="000F25F8" w:rsidP="00017239">
      <w:pPr>
        <w:rPr>
          <w:rtl/>
          <w:lang w:eastAsia="he-IL"/>
        </w:rPr>
      </w:pPr>
      <w:bookmarkStart w:id="6460" w:name="_ETM_Q14_713794"/>
      <w:bookmarkStart w:id="6461" w:name="_ETM_Q14_713882"/>
      <w:bookmarkEnd w:id="6460"/>
      <w:bookmarkEnd w:id="6461"/>
    </w:p>
    <w:p w:rsidR="000F25F8" w:rsidRDefault="000F25F8" w:rsidP="00017239">
      <w:pPr>
        <w:pStyle w:val="af8"/>
        <w:rPr>
          <w:rtl/>
        </w:rPr>
      </w:pPr>
      <w:bookmarkStart w:id="6462" w:name="ET_interruption_6345_67"/>
      <w:r w:rsidRPr="00993952">
        <w:rPr>
          <w:rStyle w:val="TagStyle"/>
          <w:rtl/>
        </w:rPr>
        <w:t xml:space="preserve"> &lt;&lt; קריאה &gt;&gt;</w:t>
      </w:r>
      <w:r w:rsidRPr="00E20A56">
        <w:rPr>
          <w:rStyle w:val="TagStyle"/>
          <w:rtl/>
        </w:rPr>
        <w:t xml:space="preserve"> </w:t>
      </w:r>
      <w:r>
        <w:rPr>
          <w:rtl/>
        </w:rPr>
        <w:t>טלי גוטליב (הליכוד):</w:t>
      </w:r>
      <w:r w:rsidRPr="00E20A56">
        <w:rPr>
          <w:rStyle w:val="TagStyle"/>
          <w:rtl/>
        </w:rPr>
        <w:t xml:space="preserve"> </w:t>
      </w:r>
      <w:r w:rsidRPr="00993952">
        <w:rPr>
          <w:rStyle w:val="TagStyle"/>
          <w:rtl/>
        </w:rPr>
        <w:t>&lt;&lt; קריאה &gt;&gt;</w:t>
      </w:r>
      <w:r>
        <w:rPr>
          <w:rtl/>
        </w:rPr>
        <w:t xml:space="preserve">   </w:t>
      </w:r>
      <w:bookmarkEnd w:id="6462"/>
    </w:p>
    <w:p w:rsidR="000F25F8" w:rsidRDefault="000F25F8" w:rsidP="00017239">
      <w:pPr>
        <w:pStyle w:val="KeepWithNext"/>
        <w:rPr>
          <w:rtl/>
          <w:lang w:eastAsia="he-IL"/>
        </w:rPr>
      </w:pPr>
    </w:p>
    <w:p w:rsidR="000F25F8" w:rsidRDefault="000F25F8" w:rsidP="00017239">
      <w:pPr>
        <w:rPr>
          <w:rtl/>
          <w:lang w:eastAsia="he-IL"/>
        </w:rPr>
      </w:pPr>
      <w:bookmarkStart w:id="6463" w:name="_ETM_Q14_713674"/>
      <w:bookmarkEnd w:id="6463"/>
      <w:r>
        <w:rPr>
          <w:rFonts w:hint="cs"/>
          <w:rtl/>
          <w:lang w:eastAsia="he-IL"/>
        </w:rPr>
        <w:t>מה לעשות? הצבעת לזה.</w:t>
      </w:r>
    </w:p>
    <w:p w:rsidR="000F25F8" w:rsidRPr="00E20A56" w:rsidRDefault="000F25F8" w:rsidP="00017239">
      <w:pPr>
        <w:rPr>
          <w:rtl/>
          <w:lang w:eastAsia="he-IL"/>
        </w:rPr>
      </w:pPr>
      <w:bookmarkStart w:id="6464" w:name="_ETM_Q14_718143"/>
      <w:bookmarkStart w:id="6465" w:name="_ETM_Q14_718220"/>
      <w:bookmarkEnd w:id="6464"/>
      <w:bookmarkEnd w:id="6465"/>
    </w:p>
    <w:p w:rsidR="000F25F8" w:rsidRDefault="000F25F8" w:rsidP="00017239">
      <w:pPr>
        <w:pStyle w:val="af8"/>
        <w:rPr>
          <w:rtl/>
        </w:rPr>
      </w:pPr>
      <w:r w:rsidRPr="00993952">
        <w:rPr>
          <w:rStyle w:val="TagStyle"/>
          <w:rtl/>
        </w:rPr>
        <w:t xml:space="preserve"> &lt;&lt; קריאה &gt;&gt;</w:t>
      </w:r>
      <w:r w:rsidRPr="00362DBA">
        <w:rPr>
          <w:rStyle w:val="TagStyle"/>
          <w:rtl/>
        </w:rPr>
        <w:t xml:space="preserve"> </w:t>
      </w:r>
      <w:r>
        <w:rPr>
          <w:rtl/>
        </w:rPr>
        <w:t>יפעת שאשא ביטון (המחנה הממלכתי):</w:t>
      </w:r>
      <w:r w:rsidRPr="00362DBA">
        <w:rPr>
          <w:rStyle w:val="TagStyle"/>
          <w:rtl/>
        </w:rPr>
        <w:t xml:space="preserve"> </w:t>
      </w:r>
      <w:r w:rsidRPr="00993952">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6466" w:name="_ETM_Q14_709247"/>
      <w:bookmarkEnd w:id="6466"/>
      <w:r>
        <w:rPr>
          <w:rFonts w:hint="cs"/>
          <w:rtl/>
          <w:lang w:eastAsia="he-IL"/>
        </w:rPr>
        <w:t>יש לנו - - -</w:t>
      </w:r>
    </w:p>
    <w:p w:rsidR="000F25F8" w:rsidRDefault="000F25F8" w:rsidP="00017239">
      <w:pPr>
        <w:rPr>
          <w:rtl/>
          <w:lang w:eastAsia="he-IL"/>
        </w:rPr>
      </w:pPr>
      <w:bookmarkStart w:id="6467" w:name="_ETM_Q14_711263"/>
      <w:bookmarkStart w:id="6468" w:name="_ETM_Q14_711342"/>
      <w:bookmarkEnd w:id="6467"/>
      <w:bookmarkEnd w:id="6468"/>
    </w:p>
    <w:p w:rsidR="000F25F8" w:rsidRDefault="000F25F8" w:rsidP="00017239">
      <w:pPr>
        <w:pStyle w:val="af8"/>
        <w:rPr>
          <w:rtl/>
        </w:rPr>
      </w:pPr>
      <w:bookmarkStart w:id="6469" w:name="ET_interruption_6345_41"/>
      <w:r w:rsidRPr="00993952">
        <w:rPr>
          <w:rStyle w:val="TagStyle"/>
          <w:rtl/>
        </w:rPr>
        <w:lastRenderedPageBreak/>
        <w:t xml:space="preserve"> &lt;&lt; קריאה &gt;&gt;</w:t>
      </w:r>
      <w:r w:rsidRPr="00362DBA">
        <w:rPr>
          <w:rStyle w:val="TagStyle"/>
          <w:rtl/>
        </w:rPr>
        <w:t xml:space="preserve"> </w:t>
      </w:r>
      <w:r>
        <w:rPr>
          <w:rtl/>
        </w:rPr>
        <w:t>טלי גוטליב (הליכוד):</w:t>
      </w:r>
      <w:r w:rsidRPr="00362DBA">
        <w:rPr>
          <w:rStyle w:val="TagStyle"/>
          <w:rtl/>
        </w:rPr>
        <w:t xml:space="preserve"> </w:t>
      </w:r>
      <w:r w:rsidRPr="00993952">
        <w:rPr>
          <w:rStyle w:val="TagStyle"/>
          <w:rtl/>
        </w:rPr>
        <w:t>&lt;&lt; קריאה &gt;&gt;</w:t>
      </w:r>
      <w:r>
        <w:rPr>
          <w:rtl/>
        </w:rPr>
        <w:t xml:space="preserve">   </w:t>
      </w:r>
      <w:bookmarkEnd w:id="6469"/>
    </w:p>
    <w:p w:rsidR="000F25F8" w:rsidRDefault="000F25F8" w:rsidP="00017239">
      <w:pPr>
        <w:pStyle w:val="KeepWithNext"/>
        <w:rPr>
          <w:rtl/>
          <w:lang w:eastAsia="he-IL"/>
        </w:rPr>
      </w:pPr>
    </w:p>
    <w:p w:rsidR="000F25F8" w:rsidRDefault="000F25F8" w:rsidP="00017239">
      <w:pPr>
        <w:rPr>
          <w:rtl/>
          <w:lang w:eastAsia="he-IL"/>
        </w:rPr>
      </w:pPr>
      <w:bookmarkStart w:id="6470" w:name="_ETM_Q14_713846"/>
      <w:bookmarkEnd w:id="6470"/>
      <w:r>
        <w:rPr>
          <w:rFonts w:hint="cs"/>
          <w:rtl/>
          <w:lang w:eastAsia="he-IL"/>
        </w:rPr>
        <w:t>תסתכלי בדברי הכנסת.</w:t>
      </w:r>
    </w:p>
    <w:p w:rsidR="000F25F8" w:rsidRDefault="000F25F8" w:rsidP="00017239">
      <w:pPr>
        <w:rPr>
          <w:rtl/>
          <w:lang w:eastAsia="he-IL"/>
        </w:rPr>
      </w:pPr>
      <w:bookmarkStart w:id="6471" w:name="_ETM_Q14_714282"/>
      <w:bookmarkStart w:id="6472" w:name="_ETM_Q14_714372"/>
      <w:bookmarkEnd w:id="6471"/>
      <w:bookmarkEnd w:id="6472"/>
    </w:p>
    <w:p w:rsidR="000F25F8" w:rsidRDefault="000F25F8" w:rsidP="00017239">
      <w:pPr>
        <w:pStyle w:val="af9"/>
        <w:rPr>
          <w:rtl/>
        </w:rPr>
      </w:pPr>
      <w:bookmarkStart w:id="6473" w:name="ET_yor_6423_42"/>
      <w:r w:rsidRPr="00993952">
        <w:rPr>
          <w:rStyle w:val="TagStyle"/>
          <w:rtl/>
        </w:rPr>
        <w:t xml:space="preserve"> &lt;&lt; יור &gt;&gt;</w:t>
      </w:r>
      <w:r w:rsidRPr="00362DBA">
        <w:rPr>
          <w:rStyle w:val="TagStyle"/>
          <w:rtl/>
        </w:rPr>
        <w:t xml:space="preserve"> </w:t>
      </w:r>
      <w:r>
        <w:rPr>
          <w:rtl/>
        </w:rPr>
        <w:t>היו"ר אמיר אוחנה:</w:t>
      </w:r>
      <w:r w:rsidRPr="00362DBA">
        <w:rPr>
          <w:rStyle w:val="TagStyle"/>
          <w:rtl/>
        </w:rPr>
        <w:t xml:space="preserve"> </w:t>
      </w:r>
      <w:r w:rsidRPr="00993952">
        <w:rPr>
          <w:rStyle w:val="TagStyle"/>
          <w:rtl/>
        </w:rPr>
        <w:t>&lt;&lt; יור &gt;&gt;</w:t>
      </w:r>
      <w:r>
        <w:rPr>
          <w:rtl/>
        </w:rPr>
        <w:t xml:space="preserve">   </w:t>
      </w:r>
      <w:bookmarkEnd w:id="6473"/>
    </w:p>
    <w:p w:rsidR="000F25F8" w:rsidRDefault="000F25F8" w:rsidP="00017239">
      <w:pPr>
        <w:pStyle w:val="KeepWithNext"/>
        <w:rPr>
          <w:rtl/>
          <w:lang w:eastAsia="he-IL"/>
        </w:rPr>
      </w:pPr>
    </w:p>
    <w:p w:rsidR="000F25F8" w:rsidRDefault="000F25F8" w:rsidP="00017239">
      <w:pPr>
        <w:rPr>
          <w:rtl/>
          <w:lang w:eastAsia="he-IL"/>
        </w:rPr>
      </w:pPr>
      <w:bookmarkStart w:id="6474" w:name="_ETM_Q14_715281"/>
      <w:bookmarkEnd w:id="6474"/>
      <w:r>
        <w:rPr>
          <w:rFonts w:hint="cs"/>
          <w:rtl/>
          <w:lang w:eastAsia="he-IL"/>
        </w:rPr>
        <w:t xml:space="preserve">חברת הכנסת </w:t>
      </w:r>
      <w:bookmarkStart w:id="6475" w:name="_ETM_Q14_716523"/>
      <w:bookmarkEnd w:id="6475"/>
      <w:r>
        <w:rPr>
          <w:rFonts w:hint="cs"/>
          <w:rtl/>
          <w:lang w:eastAsia="he-IL"/>
        </w:rPr>
        <w:t>גוטליב, די.</w:t>
      </w:r>
    </w:p>
    <w:p w:rsidR="000F25F8" w:rsidRDefault="000F25F8" w:rsidP="00017239">
      <w:pPr>
        <w:rPr>
          <w:rtl/>
          <w:lang w:eastAsia="he-IL"/>
        </w:rPr>
      </w:pPr>
      <w:bookmarkStart w:id="6476" w:name="_ETM_Q14_718314"/>
      <w:bookmarkStart w:id="6477" w:name="_ETM_Q14_718432"/>
      <w:bookmarkEnd w:id="6476"/>
      <w:bookmarkEnd w:id="6477"/>
    </w:p>
    <w:p w:rsidR="000F25F8" w:rsidRDefault="000F25F8" w:rsidP="00017239">
      <w:pPr>
        <w:pStyle w:val="af8"/>
        <w:rPr>
          <w:rtl/>
        </w:rPr>
      </w:pPr>
      <w:bookmarkStart w:id="6478" w:name="ET_interruption_6345_43"/>
      <w:r w:rsidRPr="00993952">
        <w:rPr>
          <w:rStyle w:val="TagStyle"/>
          <w:rtl/>
        </w:rPr>
        <w:t xml:space="preserve"> &lt;&lt; קריאה &gt;&gt;</w:t>
      </w:r>
      <w:r w:rsidRPr="00362DBA">
        <w:rPr>
          <w:rStyle w:val="TagStyle"/>
          <w:rtl/>
        </w:rPr>
        <w:t xml:space="preserve"> </w:t>
      </w:r>
      <w:r>
        <w:rPr>
          <w:rtl/>
        </w:rPr>
        <w:t>טלי גוטליב (הליכוד):</w:t>
      </w:r>
      <w:r w:rsidRPr="00362DBA">
        <w:rPr>
          <w:rStyle w:val="TagStyle"/>
          <w:rtl/>
        </w:rPr>
        <w:t xml:space="preserve"> </w:t>
      </w:r>
      <w:r w:rsidRPr="00993952">
        <w:rPr>
          <w:rStyle w:val="TagStyle"/>
          <w:rtl/>
        </w:rPr>
        <w:t>&lt;&lt; קריאה &gt;&gt;</w:t>
      </w:r>
      <w:r>
        <w:rPr>
          <w:rtl/>
        </w:rPr>
        <w:t xml:space="preserve">   </w:t>
      </w:r>
      <w:bookmarkEnd w:id="6478"/>
    </w:p>
    <w:p w:rsidR="000F25F8" w:rsidRDefault="000F25F8" w:rsidP="00017239">
      <w:pPr>
        <w:pStyle w:val="KeepWithNext"/>
        <w:rPr>
          <w:rtl/>
          <w:lang w:eastAsia="he-IL"/>
        </w:rPr>
      </w:pPr>
    </w:p>
    <w:p w:rsidR="000F25F8" w:rsidRDefault="000F25F8" w:rsidP="00017239">
      <w:pPr>
        <w:rPr>
          <w:rtl/>
          <w:lang w:eastAsia="he-IL"/>
        </w:rPr>
      </w:pPr>
      <w:bookmarkStart w:id="6479" w:name="_ETM_Q14_720450"/>
      <w:bookmarkEnd w:id="6479"/>
      <w:r>
        <w:rPr>
          <w:rFonts w:hint="cs"/>
          <w:rtl/>
          <w:lang w:eastAsia="he-IL"/>
        </w:rPr>
        <w:t>אני מצטערת, סליחה.</w:t>
      </w:r>
    </w:p>
    <w:p w:rsidR="000F25F8" w:rsidRDefault="000F25F8" w:rsidP="00017239">
      <w:pPr>
        <w:rPr>
          <w:rtl/>
          <w:lang w:eastAsia="he-IL"/>
        </w:rPr>
      </w:pPr>
      <w:bookmarkStart w:id="6480" w:name="_ETM_Q14_721123"/>
      <w:bookmarkStart w:id="6481" w:name="_ETM_Q14_721208"/>
      <w:bookmarkEnd w:id="6480"/>
      <w:bookmarkEnd w:id="6481"/>
    </w:p>
    <w:p w:rsidR="000F25F8" w:rsidRDefault="000F25F8" w:rsidP="00017239">
      <w:pPr>
        <w:pStyle w:val="af8"/>
        <w:rPr>
          <w:rtl/>
        </w:rPr>
      </w:pPr>
      <w:bookmarkStart w:id="6482" w:name="_ETM_Q14_711697"/>
      <w:bookmarkStart w:id="6483" w:name="_ETM_Q14_711787"/>
      <w:bookmarkStart w:id="6484" w:name="ET_interruption_5082_45"/>
      <w:bookmarkEnd w:id="6482"/>
      <w:bookmarkEnd w:id="6483"/>
      <w:r w:rsidRPr="00993952">
        <w:rPr>
          <w:rStyle w:val="TagStyle"/>
          <w:rtl/>
        </w:rPr>
        <w:t xml:space="preserve"> &lt;&lt; קריאה &gt;&gt;</w:t>
      </w:r>
      <w:r w:rsidRPr="00362DBA">
        <w:rPr>
          <w:rStyle w:val="TagStyle"/>
          <w:rtl/>
        </w:rPr>
        <w:t xml:space="preserve"> </w:t>
      </w:r>
      <w:r>
        <w:rPr>
          <w:rtl/>
        </w:rPr>
        <w:t>מאיר כהן (יש עתיד):</w:t>
      </w:r>
      <w:r w:rsidRPr="00362DBA">
        <w:rPr>
          <w:rStyle w:val="TagStyle"/>
          <w:rtl/>
        </w:rPr>
        <w:t xml:space="preserve"> </w:t>
      </w:r>
      <w:r w:rsidRPr="00993952">
        <w:rPr>
          <w:rStyle w:val="TagStyle"/>
          <w:rtl/>
        </w:rPr>
        <w:t>&lt;&lt; קריאה &gt;&gt;</w:t>
      </w:r>
      <w:r>
        <w:rPr>
          <w:rtl/>
        </w:rPr>
        <w:t xml:space="preserve">   </w:t>
      </w:r>
      <w:bookmarkEnd w:id="6484"/>
    </w:p>
    <w:p w:rsidR="000F25F8" w:rsidRDefault="000F25F8" w:rsidP="00017239">
      <w:pPr>
        <w:pStyle w:val="KeepWithNext"/>
        <w:rPr>
          <w:rtl/>
          <w:lang w:eastAsia="he-IL"/>
        </w:rPr>
      </w:pPr>
    </w:p>
    <w:p w:rsidR="000F25F8" w:rsidRDefault="000F25F8" w:rsidP="00017239">
      <w:pPr>
        <w:rPr>
          <w:rtl/>
          <w:lang w:eastAsia="he-IL"/>
        </w:rPr>
      </w:pPr>
      <w:bookmarkStart w:id="6485" w:name="_ETM_Q14_722430"/>
      <w:bookmarkEnd w:id="6485"/>
      <w:r>
        <w:rPr>
          <w:rFonts w:hint="cs"/>
          <w:rtl/>
          <w:lang w:eastAsia="he-IL"/>
        </w:rPr>
        <w:t>יריב - - -</w:t>
      </w:r>
    </w:p>
    <w:p w:rsidR="000F25F8" w:rsidRDefault="000F25F8" w:rsidP="00017239">
      <w:pPr>
        <w:rPr>
          <w:rtl/>
          <w:lang w:eastAsia="he-IL"/>
        </w:rPr>
      </w:pPr>
      <w:bookmarkStart w:id="6486" w:name="_ETM_Q14_721511"/>
      <w:bookmarkStart w:id="6487" w:name="_ETM_Q14_721592"/>
      <w:bookmarkEnd w:id="6486"/>
      <w:bookmarkEnd w:id="6487"/>
    </w:p>
    <w:p w:rsidR="000F25F8" w:rsidRDefault="000F25F8" w:rsidP="00017239">
      <w:pPr>
        <w:pStyle w:val="af8"/>
        <w:rPr>
          <w:rtl/>
        </w:rPr>
      </w:pPr>
      <w:bookmarkStart w:id="6488" w:name="ET_interruption_קר_אה_46"/>
      <w:r w:rsidRPr="00993952">
        <w:rPr>
          <w:rStyle w:val="TagStyle"/>
          <w:rtl/>
        </w:rPr>
        <w:t xml:space="preserve"> &lt;&lt; קריאה &gt;&gt;</w:t>
      </w:r>
      <w:r w:rsidRPr="00362DBA">
        <w:rPr>
          <w:rStyle w:val="TagStyle"/>
          <w:rtl/>
        </w:rPr>
        <w:t xml:space="preserve"> </w:t>
      </w:r>
      <w:r>
        <w:rPr>
          <w:rtl/>
        </w:rPr>
        <w:t>קריאה:</w:t>
      </w:r>
      <w:r w:rsidRPr="00362DBA">
        <w:rPr>
          <w:rStyle w:val="TagStyle"/>
          <w:rtl/>
        </w:rPr>
        <w:t xml:space="preserve"> </w:t>
      </w:r>
      <w:r w:rsidRPr="00993952">
        <w:rPr>
          <w:rStyle w:val="TagStyle"/>
          <w:rtl/>
        </w:rPr>
        <w:t>&lt;&lt; קריאה &gt;&gt;</w:t>
      </w:r>
      <w:r>
        <w:rPr>
          <w:rtl/>
        </w:rPr>
        <w:t xml:space="preserve">   </w:t>
      </w:r>
      <w:bookmarkEnd w:id="6488"/>
    </w:p>
    <w:p w:rsidR="000F25F8" w:rsidRDefault="000F25F8" w:rsidP="00017239">
      <w:pPr>
        <w:pStyle w:val="KeepWithNext"/>
        <w:rPr>
          <w:rtl/>
          <w:lang w:eastAsia="he-IL"/>
        </w:rPr>
      </w:pPr>
    </w:p>
    <w:p w:rsidR="000F25F8" w:rsidRDefault="000F25F8" w:rsidP="00017239">
      <w:pPr>
        <w:rPr>
          <w:rtl/>
          <w:lang w:eastAsia="he-IL"/>
        </w:rPr>
      </w:pPr>
      <w:bookmarkStart w:id="6489" w:name="_ETM_Q14_725125"/>
      <w:bookmarkStart w:id="6490" w:name="_ETM_Q14_725366"/>
      <w:bookmarkStart w:id="6491" w:name="_ETM_Q14_725435"/>
      <w:bookmarkStart w:id="6492" w:name="_ETM_Q14_725452"/>
      <w:bookmarkStart w:id="6493" w:name="_ETM_Q14_725495"/>
      <w:bookmarkEnd w:id="6489"/>
      <w:bookmarkEnd w:id="6490"/>
      <w:bookmarkEnd w:id="6491"/>
      <w:bookmarkEnd w:id="6492"/>
      <w:bookmarkEnd w:id="6493"/>
      <w:r>
        <w:rPr>
          <w:rFonts w:hint="cs"/>
          <w:rtl/>
          <w:lang w:eastAsia="he-IL"/>
        </w:rPr>
        <w:t>אל תושיט יד.</w:t>
      </w:r>
    </w:p>
    <w:p w:rsidR="000F25F8" w:rsidRDefault="000F25F8" w:rsidP="00017239">
      <w:pPr>
        <w:rPr>
          <w:rtl/>
          <w:lang w:eastAsia="he-IL"/>
        </w:rPr>
      </w:pPr>
      <w:bookmarkStart w:id="6494" w:name="_ETM_Q14_727239"/>
      <w:bookmarkStart w:id="6495" w:name="_ETM_Q14_727324"/>
      <w:bookmarkEnd w:id="6494"/>
      <w:bookmarkEnd w:id="6495"/>
    </w:p>
    <w:p w:rsidR="000F25F8" w:rsidRDefault="000F25F8" w:rsidP="00017239">
      <w:pPr>
        <w:pStyle w:val="af8"/>
        <w:rPr>
          <w:rtl/>
        </w:rPr>
      </w:pPr>
      <w:bookmarkStart w:id="6496" w:name="ET_interruption_5082_47"/>
      <w:r w:rsidRPr="00993952">
        <w:rPr>
          <w:rStyle w:val="TagStyle"/>
          <w:rtl/>
        </w:rPr>
        <w:t xml:space="preserve"> &lt;&lt; קריאה &gt;&gt;</w:t>
      </w:r>
      <w:r w:rsidRPr="00362DBA">
        <w:rPr>
          <w:rStyle w:val="TagStyle"/>
          <w:rtl/>
        </w:rPr>
        <w:t xml:space="preserve"> </w:t>
      </w:r>
      <w:r>
        <w:rPr>
          <w:rtl/>
        </w:rPr>
        <w:t>מאיר כהן (יש עתיד):</w:t>
      </w:r>
      <w:r w:rsidRPr="00362DBA">
        <w:rPr>
          <w:rStyle w:val="TagStyle"/>
          <w:rtl/>
        </w:rPr>
        <w:t xml:space="preserve"> </w:t>
      </w:r>
      <w:r w:rsidRPr="00993952">
        <w:rPr>
          <w:rStyle w:val="TagStyle"/>
          <w:rtl/>
        </w:rPr>
        <w:t>&lt;&lt; קריאה &gt;&gt;</w:t>
      </w:r>
      <w:r>
        <w:rPr>
          <w:rtl/>
        </w:rPr>
        <w:t xml:space="preserve">   </w:t>
      </w:r>
      <w:bookmarkEnd w:id="6496"/>
    </w:p>
    <w:p w:rsidR="000F25F8" w:rsidRDefault="000F25F8" w:rsidP="00017239">
      <w:pPr>
        <w:pStyle w:val="KeepWithNext"/>
        <w:rPr>
          <w:rtl/>
          <w:lang w:eastAsia="he-IL"/>
        </w:rPr>
      </w:pPr>
    </w:p>
    <w:p w:rsidR="000F25F8" w:rsidRDefault="000F25F8" w:rsidP="00017239">
      <w:pPr>
        <w:rPr>
          <w:rtl/>
          <w:lang w:eastAsia="he-IL"/>
        </w:rPr>
      </w:pPr>
      <w:bookmarkStart w:id="6497" w:name="_ETM_Q14_731114"/>
      <w:bookmarkEnd w:id="6497"/>
      <w:r>
        <w:rPr>
          <w:rFonts w:hint="cs"/>
          <w:rtl/>
          <w:lang w:eastAsia="he-IL"/>
        </w:rPr>
        <w:t>א</w:t>
      </w:r>
      <w:bookmarkStart w:id="6498" w:name="_ETM_Q14_731348"/>
      <w:bookmarkEnd w:id="6498"/>
      <w:r>
        <w:rPr>
          <w:rFonts w:hint="cs"/>
          <w:rtl/>
          <w:lang w:eastAsia="he-IL"/>
        </w:rPr>
        <w:t>ל</w:t>
      </w:r>
      <w:bookmarkStart w:id="6499" w:name="_ETM_Q14_731423"/>
      <w:bookmarkEnd w:id="6499"/>
      <w:r>
        <w:rPr>
          <w:rFonts w:hint="cs"/>
          <w:rtl/>
          <w:lang w:eastAsia="he-IL"/>
        </w:rPr>
        <w:t xml:space="preserve"> תושיט יד.</w:t>
      </w:r>
      <w:bookmarkStart w:id="6500" w:name="_ETM_Q14_728107"/>
      <w:bookmarkEnd w:id="6500"/>
    </w:p>
    <w:p w:rsidR="000F25F8" w:rsidRDefault="000F25F8" w:rsidP="00017239">
      <w:pPr>
        <w:rPr>
          <w:rtl/>
          <w:lang w:eastAsia="he-IL"/>
        </w:rPr>
      </w:pPr>
      <w:bookmarkStart w:id="6501" w:name="_ETM_Q14_728164"/>
      <w:bookmarkEnd w:id="6501"/>
    </w:p>
    <w:p w:rsidR="000F25F8" w:rsidRDefault="000F25F8" w:rsidP="00017239">
      <w:pPr>
        <w:pStyle w:val="af8"/>
        <w:rPr>
          <w:rtl/>
        </w:rPr>
      </w:pPr>
      <w:bookmarkStart w:id="6502" w:name="ET_interruption_5767_48"/>
      <w:r w:rsidRPr="00993952">
        <w:rPr>
          <w:rStyle w:val="TagStyle"/>
          <w:rtl/>
        </w:rPr>
        <w:t xml:space="preserve"> &lt;&lt; קריאה &gt;&gt;</w:t>
      </w:r>
      <w:r w:rsidRPr="00362DBA">
        <w:rPr>
          <w:rStyle w:val="TagStyle"/>
          <w:rtl/>
        </w:rPr>
        <w:t xml:space="preserve"> </w:t>
      </w:r>
      <w:r>
        <w:rPr>
          <w:rtl/>
        </w:rPr>
        <w:t>אורנה ברביבאי (יש עתיד):</w:t>
      </w:r>
      <w:r w:rsidRPr="00362DBA">
        <w:rPr>
          <w:rStyle w:val="TagStyle"/>
          <w:rtl/>
        </w:rPr>
        <w:t xml:space="preserve"> </w:t>
      </w:r>
      <w:r w:rsidRPr="00993952">
        <w:rPr>
          <w:rStyle w:val="TagStyle"/>
          <w:rtl/>
        </w:rPr>
        <w:t>&lt;&lt; קריאה &gt;&gt;</w:t>
      </w:r>
      <w:r>
        <w:rPr>
          <w:rtl/>
        </w:rPr>
        <w:t xml:space="preserve">   </w:t>
      </w:r>
      <w:bookmarkEnd w:id="6502"/>
    </w:p>
    <w:p w:rsidR="000F25F8" w:rsidRDefault="000F25F8" w:rsidP="00017239">
      <w:pPr>
        <w:pStyle w:val="KeepWithNext"/>
        <w:rPr>
          <w:rtl/>
          <w:lang w:eastAsia="he-IL"/>
        </w:rPr>
      </w:pPr>
    </w:p>
    <w:p w:rsidR="000F25F8" w:rsidRDefault="000F25F8" w:rsidP="00017239">
      <w:pPr>
        <w:rPr>
          <w:rtl/>
          <w:lang w:eastAsia="he-IL"/>
        </w:rPr>
      </w:pPr>
      <w:bookmarkStart w:id="6503" w:name="_ETM_Q14_726888"/>
      <w:bookmarkEnd w:id="6503"/>
      <w:r>
        <w:rPr>
          <w:rFonts w:hint="cs"/>
          <w:rtl/>
          <w:lang w:eastAsia="he-IL"/>
        </w:rPr>
        <w:t>הושטת יד לדיקטטורה.</w:t>
      </w:r>
    </w:p>
    <w:p w:rsidR="000F25F8" w:rsidRDefault="000F25F8" w:rsidP="00017239">
      <w:pPr>
        <w:rPr>
          <w:rtl/>
          <w:lang w:eastAsia="he-IL"/>
        </w:rPr>
      </w:pPr>
      <w:bookmarkStart w:id="6504" w:name="_ETM_Q14_726701"/>
      <w:bookmarkStart w:id="6505" w:name="_ETM_Q14_726755"/>
      <w:bookmarkEnd w:id="6504"/>
      <w:bookmarkEnd w:id="6505"/>
    </w:p>
    <w:p w:rsidR="000F25F8" w:rsidRDefault="000F25F8" w:rsidP="00017239">
      <w:pPr>
        <w:pStyle w:val="a4"/>
      </w:pPr>
      <w:bookmarkStart w:id="6506" w:name="_ETM_Q14_731359"/>
      <w:bookmarkStart w:id="6507" w:name="_ETM_Q14_729245"/>
      <w:bookmarkStart w:id="6508" w:name="_ETM_Q14_729352"/>
      <w:bookmarkStart w:id="6509" w:name="ET_speaker_6392_27"/>
      <w:bookmarkEnd w:id="6506"/>
      <w:bookmarkEnd w:id="6507"/>
      <w:bookmarkEnd w:id="6508"/>
      <w:r w:rsidRPr="00993952">
        <w:rPr>
          <w:rStyle w:val="TagStyle"/>
          <w:rtl/>
        </w:rPr>
        <w:t xml:space="preserve"> &lt;&lt; דובר &gt;&gt;</w:t>
      </w:r>
      <w:r w:rsidRPr="00673957">
        <w:rPr>
          <w:rStyle w:val="TagStyle"/>
          <w:rtl/>
        </w:rPr>
        <w:t xml:space="preserve"> </w:t>
      </w:r>
      <w:bookmarkStart w:id="6510" w:name="_Toc128001703"/>
      <w:r>
        <w:rPr>
          <w:rtl/>
        </w:rPr>
        <w:t>שר המשפטים יריב לוין:</w:t>
      </w:r>
      <w:bookmarkEnd w:id="6510"/>
      <w:r w:rsidRPr="00673957">
        <w:rPr>
          <w:rStyle w:val="TagStyle"/>
          <w:rtl/>
        </w:rPr>
        <w:t xml:space="preserve"> </w:t>
      </w:r>
      <w:r w:rsidRPr="00993952">
        <w:rPr>
          <w:rStyle w:val="TagStyle"/>
          <w:rtl/>
        </w:rPr>
        <w:t>&lt;&lt; דובר &gt;&gt;</w:t>
      </w:r>
      <w:r>
        <w:rPr>
          <w:rtl/>
        </w:rPr>
        <w:t xml:space="preserve">   </w:t>
      </w:r>
      <w:bookmarkEnd w:id="6509"/>
    </w:p>
    <w:p w:rsidR="000F25F8" w:rsidRPr="00362DBA" w:rsidRDefault="000F25F8" w:rsidP="00017239">
      <w:pPr>
        <w:pStyle w:val="KeepWithNext"/>
        <w:rPr>
          <w:rtl/>
          <w:lang w:eastAsia="he-IL"/>
        </w:rPr>
      </w:pPr>
    </w:p>
    <w:p w:rsidR="000F25F8" w:rsidRPr="00673957" w:rsidRDefault="000F25F8" w:rsidP="00017239">
      <w:pPr>
        <w:rPr>
          <w:lang w:eastAsia="he-IL"/>
        </w:rPr>
      </w:pPr>
      <w:bookmarkStart w:id="6511" w:name="_ETM_Q14_680952"/>
      <w:bookmarkEnd w:id="6511"/>
      <w:r>
        <w:rPr>
          <w:rFonts w:hint="cs"/>
          <w:rtl/>
          <w:lang w:eastAsia="he-IL"/>
        </w:rPr>
        <w:t>תודה רבה.</w:t>
      </w:r>
    </w:p>
    <w:p w:rsidR="000F25F8" w:rsidRDefault="000F25F8" w:rsidP="00017239">
      <w:pPr>
        <w:pStyle w:val="aff2"/>
        <w:ind w:left="1080" w:firstLine="0"/>
        <w:rPr>
          <w:rtl/>
          <w:lang w:eastAsia="he-IL"/>
        </w:rPr>
      </w:pPr>
    </w:p>
    <w:p w:rsidR="000F25F8" w:rsidRDefault="000F25F8" w:rsidP="00017239">
      <w:pPr>
        <w:pStyle w:val="af9"/>
      </w:pPr>
      <w:bookmarkStart w:id="6512" w:name="ET_yor_6423_50"/>
      <w:r w:rsidRPr="00993952">
        <w:rPr>
          <w:rStyle w:val="TagStyle"/>
          <w:rtl/>
        </w:rPr>
        <w:t xml:space="preserve"> &lt;&lt; יור &gt;&gt;</w:t>
      </w:r>
      <w:r w:rsidRPr="00362DBA">
        <w:rPr>
          <w:rStyle w:val="TagStyle"/>
          <w:rtl/>
        </w:rPr>
        <w:t xml:space="preserve"> </w:t>
      </w:r>
      <w:r>
        <w:rPr>
          <w:rtl/>
        </w:rPr>
        <w:t>היו"ר אמיר אוחנה:</w:t>
      </w:r>
      <w:r w:rsidRPr="00362DBA">
        <w:rPr>
          <w:rStyle w:val="TagStyle"/>
          <w:rtl/>
        </w:rPr>
        <w:t xml:space="preserve"> </w:t>
      </w:r>
      <w:r w:rsidRPr="00993952">
        <w:rPr>
          <w:rStyle w:val="TagStyle"/>
          <w:rtl/>
        </w:rPr>
        <w:t>&lt;&lt; יור &gt;&gt;</w:t>
      </w:r>
      <w:r>
        <w:rPr>
          <w:rtl/>
        </w:rPr>
        <w:t xml:space="preserve">   </w:t>
      </w:r>
      <w:bookmarkEnd w:id="6512"/>
    </w:p>
    <w:p w:rsidR="000F25F8" w:rsidRDefault="000F25F8" w:rsidP="00017239">
      <w:pPr>
        <w:pStyle w:val="KeepWithNext"/>
        <w:rPr>
          <w:rtl/>
          <w:lang w:eastAsia="he-IL"/>
        </w:rPr>
      </w:pPr>
    </w:p>
    <w:p w:rsidR="000F25F8" w:rsidRDefault="000F25F8" w:rsidP="00017239">
      <w:pPr>
        <w:rPr>
          <w:rtl/>
          <w:lang w:eastAsia="he-IL"/>
        </w:rPr>
      </w:pPr>
      <w:bookmarkStart w:id="6513" w:name="_ETM_Q14_729086"/>
      <w:bookmarkEnd w:id="6513"/>
      <w:r>
        <w:rPr>
          <w:rFonts w:hint="cs"/>
          <w:rtl/>
          <w:lang w:eastAsia="he-IL"/>
        </w:rPr>
        <w:t xml:space="preserve">אפילו לדבר על </w:t>
      </w:r>
      <w:bookmarkStart w:id="6514" w:name="_ETM_Q14_730750"/>
      <w:bookmarkEnd w:id="6514"/>
      <w:r>
        <w:rPr>
          <w:rFonts w:hint="cs"/>
          <w:rtl/>
          <w:lang w:eastAsia="he-IL"/>
        </w:rPr>
        <w:t>הידברות אי-אפשר?</w:t>
      </w:r>
    </w:p>
    <w:p w:rsidR="000F25F8" w:rsidRDefault="000F25F8" w:rsidP="00017239">
      <w:pPr>
        <w:rPr>
          <w:rtl/>
          <w:lang w:eastAsia="he-IL"/>
        </w:rPr>
      </w:pPr>
    </w:p>
    <w:p w:rsidR="000F25F8" w:rsidRDefault="000F25F8" w:rsidP="00017239">
      <w:pPr>
        <w:pStyle w:val="af8"/>
      </w:pPr>
      <w:bookmarkStart w:id="6515" w:name="ET_interruption_5767_51"/>
      <w:r w:rsidRPr="00993952">
        <w:rPr>
          <w:rStyle w:val="TagStyle"/>
          <w:rtl/>
        </w:rPr>
        <w:lastRenderedPageBreak/>
        <w:t xml:space="preserve"> &lt;&lt; קריאה &gt;&gt;</w:t>
      </w:r>
      <w:r w:rsidRPr="00362DBA">
        <w:rPr>
          <w:rStyle w:val="TagStyle"/>
          <w:rtl/>
        </w:rPr>
        <w:t xml:space="preserve"> </w:t>
      </w:r>
      <w:r>
        <w:rPr>
          <w:rtl/>
        </w:rPr>
        <w:t>אורנה ברביבאי (יש עתיד):</w:t>
      </w:r>
      <w:r w:rsidRPr="00362DBA">
        <w:rPr>
          <w:rStyle w:val="TagStyle"/>
          <w:rtl/>
        </w:rPr>
        <w:t xml:space="preserve"> </w:t>
      </w:r>
      <w:r w:rsidRPr="00993952">
        <w:rPr>
          <w:rStyle w:val="TagStyle"/>
          <w:rtl/>
        </w:rPr>
        <w:t>&lt;&lt; קריאה &gt;&gt;</w:t>
      </w:r>
      <w:r>
        <w:rPr>
          <w:rtl/>
        </w:rPr>
        <w:t xml:space="preserve">   </w:t>
      </w:r>
      <w:bookmarkEnd w:id="6515"/>
    </w:p>
    <w:p w:rsidR="000F25F8" w:rsidRDefault="000F25F8" w:rsidP="00017239">
      <w:pPr>
        <w:pStyle w:val="KeepWithNext"/>
        <w:rPr>
          <w:rtl/>
          <w:lang w:eastAsia="he-IL"/>
        </w:rPr>
      </w:pPr>
    </w:p>
    <w:p w:rsidR="000F25F8" w:rsidRDefault="000F25F8" w:rsidP="00017239">
      <w:pPr>
        <w:rPr>
          <w:rtl/>
          <w:lang w:eastAsia="he-IL"/>
        </w:rPr>
      </w:pPr>
      <w:bookmarkStart w:id="6516" w:name="_ETM_Q14_732570"/>
      <w:bookmarkEnd w:id="6516"/>
      <w:r>
        <w:rPr>
          <w:rFonts w:hint="cs"/>
          <w:rtl/>
          <w:lang w:eastAsia="he-IL"/>
        </w:rPr>
        <w:t>לא, לא. הושטת יד לדיקטטורה.</w:t>
      </w:r>
    </w:p>
    <w:p w:rsidR="000F25F8" w:rsidRDefault="000F25F8" w:rsidP="00017239">
      <w:pPr>
        <w:rPr>
          <w:rtl/>
          <w:lang w:eastAsia="he-IL"/>
        </w:rPr>
      </w:pPr>
      <w:bookmarkStart w:id="6517" w:name="_ETM_Q14_732661"/>
      <w:bookmarkStart w:id="6518" w:name="_ETM_Q14_732739"/>
      <w:bookmarkEnd w:id="6517"/>
      <w:bookmarkEnd w:id="6518"/>
    </w:p>
    <w:p w:rsidR="000F25F8" w:rsidRDefault="000F25F8" w:rsidP="00017239">
      <w:pPr>
        <w:pStyle w:val="af8"/>
      </w:pPr>
      <w:bookmarkStart w:id="6519" w:name="ET_interruption_6361_54"/>
      <w:r w:rsidRPr="00993952">
        <w:rPr>
          <w:rStyle w:val="TagStyle"/>
          <w:rtl/>
        </w:rPr>
        <w:t xml:space="preserve"> &lt;&lt; קריאה &gt;&gt;</w:t>
      </w:r>
      <w:r w:rsidRPr="00362DBA">
        <w:rPr>
          <w:rStyle w:val="TagStyle"/>
          <w:rtl/>
        </w:rPr>
        <w:t xml:space="preserve"> </w:t>
      </w:r>
      <w:r>
        <w:rPr>
          <w:rtl/>
        </w:rPr>
        <w:t>נאור שירי (יש עתיד):</w:t>
      </w:r>
      <w:r w:rsidRPr="00362DBA">
        <w:rPr>
          <w:rStyle w:val="TagStyle"/>
          <w:rtl/>
        </w:rPr>
        <w:t xml:space="preserve"> </w:t>
      </w:r>
      <w:r w:rsidRPr="00993952">
        <w:rPr>
          <w:rStyle w:val="TagStyle"/>
          <w:rtl/>
        </w:rPr>
        <w:t>&lt;&lt; קריאה &gt;&gt;</w:t>
      </w:r>
      <w:r>
        <w:rPr>
          <w:rtl/>
        </w:rPr>
        <w:t xml:space="preserve">   </w:t>
      </w:r>
      <w:bookmarkEnd w:id="6519"/>
    </w:p>
    <w:p w:rsidR="000F25F8" w:rsidRDefault="000F25F8" w:rsidP="00017239">
      <w:pPr>
        <w:pStyle w:val="KeepWithNext"/>
        <w:rPr>
          <w:rtl/>
          <w:lang w:eastAsia="he-IL"/>
        </w:rPr>
      </w:pPr>
    </w:p>
    <w:p w:rsidR="000F25F8" w:rsidRDefault="000F25F8" w:rsidP="00017239">
      <w:pPr>
        <w:rPr>
          <w:rtl/>
          <w:lang w:eastAsia="he-IL"/>
        </w:rPr>
      </w:pPr>
      <w:bookmarkStart w:id="6520" w:name="_ETM_Q14_736779"/>
      <w:bookmarkEnd w:id="6520"/>
      <w:r>
        <w:rPr>
          <w:rFonts w:hint="cs"/>
          <w:rtl/>
          <w:lang w:eastAsia="he-IL"/>
        </w:rPr>
        <w:t>מזל טוב על היותך היורש,</w:t>
      </w:r>
      <w:bookmarkStart w:id="6521" w:name="_ETM_Q14_735843"/>
      <w:bookmarkEnd w:id="6521"/>
      <w:r>
        <w:rPr>
          <w:rFonts w:hint="cs"/>
          <w:rtl/>
          <w:lang w:eastAsia="he-IL"/>
        </w:rPr>
        <w:t xml:space="preserve"> דרך אגב. ברכות.</w:t>
      </w:r>
    </w:p>
    <w:p w:rsidR="000F25F8" w:rsidRDefault="000F25F8" w:rsidP="00017239">
      <w:pPr>
        <w:rPr>
          <w:rtl/>
          <w:lang w:eastAsia="he-IL"/>
        </w:rPr>
      </w:pPr>
      <w:bookmarkStart w:id="6522" w:name="_ETM_Q14_740126"/>
      <w:bookmarkStart w:id="6523" w:name="_ETM_Q14_740207"/>
      <w:bookmarkEnd w:id="6522"/>
      <w:bookmarkEnd w:id="6523"/>
    </w:p>
    <w:p w:rsidR="000F25F8" w:rsidRDefault="000F25F8" w:rsidP="00017239">
      <w:pPr>
        <w:pStyle w:val="-"/>
      </w:pPr>
      <w:bookmarkStart w:id="6524" w:name="ET_speakercontinue_6392_55"/>
      <w:r w:rsidRPr="00993952">
        <w:rPr>
          <w:rStyle w:val="TagStyle"/>
          <w:rtl/>
        </w:rPr>
        <w:t xml:space="preserve"> &lt;&lt; דובר_המשך &gt;&gt;</w:t>
      </w:r>
      <w:r w:rsidRPr="00362DBA">
        <w:rPr>
          <w:rStyle w:val="TagStyle"/>
          <w:rtl/>
        </w:rPr>
        <w:t xml:space="preserve"> </w:t>
      </w:r>
      <w:r>
        <w:rPr>
          <w:rtl/>
        </w:rPr>
        <w:t>שר המשפטים יריב לוין:</w:t>
      </w:r>
      <w:r w:rsidRPr="00362DBA">
        <w:rPr>
          <w:rStyle w:val="TagStyle"/>
          <w:rtl/>
        </w:rPr>
        <w:t xml:space="preserve"> </w:t>
      </w:r>
      <w:r w:rsidRPr="00993952">
        <w:rPr>
          <w:rStyle w:val="TagStyle"/>
          <w:rtl/>
        </w:rPr>
        <w:t>&lt;&lt; דובר_המשך &gt;&gt;</w:t>
      </w:r>
      <w:r>
        <w:rPr>
          <w:rtl/>
        </w:rPr>
        <w:t xml:space="preserve">   </w:t>
      </w:r>
      <w:bookmarkEnd w:id="6524"/>
    </w:p>
    <w:p w:rsidR="000F25F8" w:rsidRDefault="000F25F8" w:rsidP="00017239">
      <w:pPr>
        <w:pStyle w:val="KeepWithNext"/>
        <w:rPr>
          <w:rtl/>
          <w:lang w:eastAsia="he-IL"/>
        </w:rPr>
      </w:pPr>
    </w:p>
    <w:p w:rsidR="000F25F8" w:rsidRDefault="000F25F8" w:rsidP="00017239">
      <w:pPr>
        <w:rPr>
          <w:rtl/>
          <w:lang w:eastAsia="he-IL"/>
        </w:rPr>
      </w:pPr>
      <w:bookmarkStart w:id="6525" w:name="_ETM_Q14_740978"/>
      <w:bookmarkEnd w:id="6525"/>
      <w:r>
        <w:rPr>
          <w:rFonts w:hint="cs"/>
          <w:rtl/>
          <w:lang w:eastAsia="he-IL"/>
        </w:rPr>
        <w:t xml:space="preserve">אני מודה. קודם כול, אדוני היושב-ראש, חברות וחברי </w:t>
      </w:r>
      <w:bookmarkStart w:id="6526" w:name="_ETM_Q14_746417"/>
      <w:bookmarkEnd w:id="6526"/>
      <w:r>
        <w:rPr>
          <w:rFonts w:hint="cs"/>
          <w:rtl/>
          <w:lang w:eastAsia="he-IL"/>
        </w:rPr>
        <w:t>הכנסת, השרים - - -</w:t>
      </w:r>
      <w:bookmarkStart w:id="6527" w:name="_ETM_Q14_741803"/>
      <w:bookmarkEnd w:id="6527"/>
    </w:p>
    <w:p w:rsidR="000F25F8" w:rsidRDefault="000F25F8" w:rsidP="00017239">
      <w:pPr>
        <w:rPr>
          <w:rtl/>
          <w:lang w:eastAsia="he-IL"/>
        </w:rPr>
      </w:pPr>
      <w:bookmarkStart w:id="6528" w:name="_ETM_Q14_741884"/>
      <w:bookmarkEnd w:id="6528"/>
    </w:p>
    <w:p w:rsidR="000F25F8" w:rsidRDefault="000F25F8" w:rsidP="00017239">
      <w:pPr>
        <w:pStyle w:val="af8"/>
        <w:rPr>
          <w:rtl/>
        </w:rPr>
      </w:pPr>
      <w:bookmarkStart w:id="6529" w:name="ET_interruption_6353_56"/>
      <w:r w:rsidRPr="00993952">
        <w:rPr>
          <w:rStyle w:val="TagStyle"/>
          <w:rtl/>
        </w:rPr>
        <w:t xml:space="preserve"> &lt;&lt; קריאה &gt;&gt;</w:t>
      </w:r>
      <w:r w:rsidRPr="00362DBA">
        <w:rPr>
          <w:rStyle w:val="TagStyle"/>
          <w:rtl/>
        </w:rPr>
        <w:t xml:space="preserve"> </w:t>
      </w:r>
      <w:r>
        <w:rPr>
          <w:rtl/>
        </w:rPr>
        <w:t>חנוך דב מלביצקי (הליכוד):</w:t>
      </w:r>
      <w:r w:rsidRPr="00362DBA">
        <w:rPr>
          <w:rStyle w:val="TagStyle"/>
          <w:rtl/>
        </w:rPr>
        <w:t xml:space="preserve"> </w:t>
      </w:r>
      <w:r w:rsidRPr="00993952">
        <w:rPr>
          <w:rStyle w:val="TagStyle"/>
          <w:rtl/>
        </w:rPr>
        <w:t>&lt;&lt; קריאה &gt;&gt;</w:t>
      </w:r>
      <w:r>
        <w:rPr>
          <w:rtl/>
        </w:rPr>
        <w:t xml:space="preserve">   </w:t>
      </w:r>
      <w:bookmarkEnd w:id="6529"/>
    </w:p>
    <w:p w:rsidR="000F25F8" w:rsidRDefault="000F25F8" w:rsidP="00017239">
      <w:pPr>
        <w:pStyle w:val="KeepWithNext"/>
        <w:rPr>
          <w:rtl/>
          <w:lang w:eastAsia="he-IL"/>
        </w:rPr>
      </w:pPr>
    </w:p>
    <w:p w:rsidR="000F25F8" w:rsidRPr="00362DBA" w:rsidRDefault="000F25F8" w:rsidP="00017239">
      <w:pPr>
        <w:rPr>
          <w:lang w:eastAsia="he-IL"/>
        </w:rPr>
      </w:pPr>
      <w:bookmarkStart w:id="6530" w:name="_ETM_Q14_741814"/>
      <w:bookmarkStart w:id="6531" w:name="_ETM_Q14_746923"/>
      <w:bookmarkEnd w:id="6530"/>
      <w:bookmarkEnd w:id="6531"/>
      <w:r>
        <w:rPr>
          <w:rFonts w:hint="cs"/>
          <w:rtl/>
          <w:lang w:eastAsia="he-IL"/>
        </w:rPr>
        <w:t xml:space="preserve">נאור, אחר כך תצטרך להסביר את </w:t>
      </w:r>
      <w:bookmarkStart w:id="6532" w:name="_ETM_Q14_742430"/>
      <w:bookmarkEnd w:id="6532"/>
      <w:r>
        <w:rPr>
          <w:rFonts w:hint="cs"/>
          <w:rtl/>
          <w:lang w:eastAsia="he-IL"/>
        </w:rPr>
        <w:t xml:space="preserve">- - - שיש אנשים ממתינים, ואתה מנהל שיח </w:t>
      </w:r>
      <w:bookmarkStart w:id="6533" w:name="_ETM_Q14_747154"/>
      <w:bookmarkEnd w:id="6533"/>
      <w:r>
        <w:rPr>
          <w:rFonts w:hint="cs"/>
          <w:rtl/>
          <w:lang w:eastAsia="he-IL"/>
        </w:rPr>
        <w:t xml:space="preserve">- - - </w:t>
      </w:r>
    </w:p>
    <w:p w:rsidR="000F25F8" w:rsidRPr="00063C27" w:rsidRDefault="000F25F8" w:rsidP="00017239">
      <w:pPr>
        <w:rPr>
          <w:rtl/>
        </w:rPr>
      </w:pPr>
      <w:bookmarkStart w:id="6534" w:name="_ETM_Q14_448622"/>
      <w:bookmarkStart w:id="6535" w:name="_ETM_Q14_448710"/>
      <w:bookmarkEnd w:id="6534"/>
      <w:bookmarkEnd w:id="6535"/>
    </w:p>
    <w:p w:rsidR="000F25F8" w:rsidRDefault="000F25F8" w:rsidP="00017239">
      <w:pPr>
        <w:pStyle w:val="af8"/>
        <w:rPr>
          <w:rtl/>
        </w:rPr>
      </w:pPr>
      <w:bookmarkStart w:id="6536" w:name="ET_interruption_6361_58"/>
      <w:r w:rsidRPr="00993952">
        <w:rPr>
          <w:rStyle w:val="TagStyle"/>
          <w:rtl/>
        </w:rPr>
        <w:t xml:space="preserve"> &lt;&lt; קריאה &gt;&gt;</w:t>
      </w:r>
      <w:r w:rsidRPr="00362DBA">
        <w:rPr>
          <w:rStyle w:val="TagStyle"/>
          <w:rtl/>
        </w:rPr>
        <w:t xml:space="preserve"> </w:t>
      </w:r>
      <w:r>
        <w:rPr>
          <w:rtl/>
        </w:rPr>
        <w:t>נאור שירי (יש עתיד):</w:t>
      </w:r>
      <w:r w:rsidRPr="00362DBA">
        <w:rPr>
          <w:rStyle w:val="TagStyle"/>
          <w:rtl/>
        </w:rPr>
        <w:t xml:space="preserve"> </w:t>
      </w:r>
      <w:r w:rsidRPr="00993952">
        <w:rPr>
          <w:rStyle w:val="TagStyle"/>
          <w:rtl/>
        </w:rPr>
        <w:t>&lt;&lt; קריאה &gt;&gt;</w:t>
      </w:r>
      <w:r>
        <w:rPr>
          <w:rtl/>
        </w:rPr>
        <w:t xml:space="preserve">   </w:t>
      </w:r>
      <w:bookmarkEnd w:id="6536"/>
    </w:p>
    <w:p w:rsidR="000F25F8" w:rsidRDefault="000F25F8" w:rsidP="00017239">
      <w:pPr>
        <w:pStyle w:val="KeepWithNext"/>
        <w:rPr>
          <w:rtl/>
          <w:lang w:eastAsia="he-IL"/>
        </w:rPr>
      </w:pPr>
    </w:p>
    <w:p w:rsidR="000F25F8" w:rsidRDefault="000F25F8" w:rsidP="00017239">
      <w:pPr>
        <w:rPr>
          <w:rtl/>
          <w:lang w:eastAsia="he-IL"/>
        </w:rPr>
      </w:pPr>
      <w:bookmarkStart w:id="6537" w:name="_ETM_Q14_748163"/>
      <w:bookmarkEnd w:id="6537"/>
      <w:r>
        <w:rPr>
          <w:rFonts w:hint="cs"/>
          <w:rtl/>
          <w:lang w:eastAsia="he-IL"/>
        </w:rPr>
        <w:t>תודה, חנוך דב מלביצקי.</w:t>
      </w:r>
      <w:bookmarkStart w:id="6538" w:name="_ETM_Q14_747201"/>
      <w:bookmarkEnd w:id="6538"/>
    </w:p>
    <w:p w:rsidR="000F25F8" w:rsidRDefault="000F25F8" w:rsidP="00017239">
      <w:pPr>
        <w:rPr>
          <w:rtl/>
          <w:lang w:eastAsia="he-IL"/>
        </w:rPr>
      </w:pPr>
      <w:bookmarkStart w:id="6539" w:name="_ETM_Q14_747297"/>
      <w:bookmarkEnd w:id="6539"/>
    </w:p>
    <w:p w:rsidR="000F25F8" w:rsidRDefault="000F25F8" w:rsidP="00017239">
      <w:pPr>
        <w:pStyle w:val="af8"/>
        <w:rPr>
          <w:rtl/>
        </w:rPr>
      </w:pPr>
      <w:bookmarkStart w:id="6540" w:name="ET_interruption_6345_68"/>
      <w:r w:rsidRPr="00993952">
        <w:rPr>
          <w:rStyle w:val="TagStyle"/>
          <w:rtl/>
        </w:rPr>
        <w:t xml:space="preserve"> &lt;&lt; קריאה &gt;&gt;</w:t>
      </w:r>
      <w:r w:rsidRPr="00D52010">
        <w:rPr>
          <w:rStyle w:val="TagStyle"/>
          <w:rtl/>
        </w:rPr>
        <w:t xml:space="preserve"> </w:t>
      </w:r>
      <w:r>
        <w:rPr>
          <w:rtl/>
        </w:rPr>
        <w:t>טלי גוטליב (הליכוד):</w:t>
      </w:r>
      <w:r w:rsidRPr="00D52010">
        <w:rPr>
          <w:rStyle w:val="TagStyle"/>
          <w:rtl/>
        </w:rPr>
        <w:t xml:space="preserve"> </w:t>
      </w:r>
      <w:r w:rsidRPr="00993952">
        <w:rPr>
          <w:rStyle w:val="TagStyle"/>
          <w:rtl/>
        </w:rPr>
        <w:t>&lt;&lt; קריאה &gt;&gt;</w:t>
      </w:r>
      <w:r>
        <w:rPr>
          <w:rtl/>
        </w:rPr>
        <w:t xml:space="preserve">   </w:t>
      </w:r>
      <w:bookmarkEnd w:id="6540"/>
    </w:p>
    <w:p w:rsidR="000F25F8" w:rsidRDefault="000F25F8" w:rsidP="00017239">
      <w:pPr>
        <w:pStyle w:val="KeepWithNext"/>
        <w:rPr>
          <w:rtl/>
          <w:lang w:eastAsia="he-IL"/>
        </w:rPr>
      </w:pPr>
    </w:p>
    <w:p w:rsidR="000F25F8" w:rsidRDefault="000F25F8" w:rsidP="00017239">
      <w:pPr>
        <w:rPr>
          <w:rtl/>
          <w:lang w:eastAsia="he-IL"/>
        </w:rPr>
      </w:pPr>
      <w:bookmarkStart w:id="6541" w:name="_ETM_Q14_741526"/>
      <w:bookmarkEnd w:id="6541"/>
      <w:r>
        <w:rPr>
          <w:rFonts w:hint="cs"/>
          <w:rtl/>
          <w:lang w:eastAsia="he-IL"/>
        </w:rPr>
        <w:t>וגם אל תחייך, שלא ישאלו אותך למה אתה מחייך.</w:t>
      </w:r>
    </w:p>
    <w:p w:rsidR="000F25F8" w:rsidRPr="00D52010" w:rsidRDefault="000F25F8" w:rsidP="00017239">
      <w:pPr>
        <w:rPr>
          <w:rtl/>
          <w:lang w:eastAsia="he-IL"/>
        </w:rPr>
      </w:pPr>
      <w:bookmarkStart w:id="6542" w:name="_ETM_Q14_747393"/>
      <w:bookmarkStart w:id="6543" w:name="_ETM_Q14_747480"/>
      <w:bookmarkEnd w:id="6542"/>
      <w:bookmarkEnd w:id="6543"/>
    </w:p>
    <w:p w:rsidR="000F25F8" w:rsidRDefault="000F25F8" w:rsidP="00017239">
      <w:pPr>
        <w:pStyle w:val="af8"/>
        <w:rPr>
          <w:rtl/>
        </w:rPr>
      </w:pPr>
      <w:bookmarkStart w:id="6544" w:name="ET_interruption_6353_59"/>
      <w:r w:rsidRPr="00993952">
        <w:rPr>
          <w:rStyle w:val="TagStyle"/>
          <w:rtl/>
        </w:rPr>
        <w:t xml:space="preserve"> &lt;&lt; קריאה &gt;&gt;</w:t>
      </w:r>
      <w:r w:rsidRPr="00362DBA">
        <w:rPr>
          <w:rStyle w:val="TagStyle"/>
          <w:rtl/>
        </w:rPr>
        <w:t xml:space="preserve"> </w:t>
      </w:r>
      <w:r>
        <w:rPr>
          <w:rtl/>
        </w:rPr>
        <w:t>חנוך דב מלביצקי (הליכוד):</w:t>
      </w:r>
      <w:r w:rsidRPr="00362DBA">
        <w:rPr>
          <w:rStyle w:val="TagStyle"/>
          <w:rtl/>
        </w:rPr>
        <w:t xml:space="preserve"> </w:t>
      </w:r>
      <w:r w:rsidRPr="00993952">
        <w:rPr>
          <w:rStyle w:val="TagStyle"/>
          <w:rtl/>
        </w:rPr>
        <w:t>&lt;&lt; קריאה &gt;&gt;</w:t>
      </w:r>
      <w:r>
        <w:rPr>
          <w:rtl/>
        </w:rPr>
        <w:t xml:space="preserve">   </w:t>
      </w:r>
      <w:bookmarkEnd w:id="6544"/>
    </w:p>
    <w:p w:rsidR="000F25F8" w:rsidRDefault="000F25F8" w:rsidP="00017239">
      <w:pPr>
        <w:pStyle w:val="KeepWithNext"/>
        <w:rPr>
          <w:rtl/>
          <w:lang w:eastAsia="he-IL"/>
        </w:rPr>
      </w:pPr>
    </w:p>
    <w:p w:rsidR="000F25F8" w:rsidRDefault="000F25F8" w:rsidP="00017239">
      <w:pPr>
        <w:rPr>
          <w:rtl/>
          <w:lang w:eastAsia="he-IL"/>
        </w:rPr>
      </w:pPr>
      <w:bookmarkStart w:id="6545" w:name="_ETM_Q14_750387"/>
      <w:bookmarkEnd w:id="6545"/>
      <w:r>
        <w:rPr>
          <w:rFonts w:hint="cs"/>
          <w:rtl/>
          <w:lang w:eastAsia="he-IL"/>
        </w:rPr>
        <w:t xml:space="preserve">אסור לחייך. </w:t>
      </w:r>
      <w:bookmarkStart w:id="6546" w:name="_ETM_Q14_750210"/>
      <w:bookmarkEnd w:id="6546"/>
      <w:r>
        <w:rPr>
          <w:rFonts w:hint="cs"/>
          <w:rtl/>
          <w:lang w:eastAsia="he-IL"/>
        </w:rPr>
        <w:t>אסור לדבר.</w:t>
      </w:r>
    </w:p>
    <w:p w:rsidR="000F25F8" w:rsidRDefault="000F25F8" w:rsidP="00017239">
      <w:pPr>
        <w:rPr>
          <w:rtl/>
          <w:lang w:eastAsia="he-IL"/>
        </w:rPr>
      </w:pPr>
      <w:bookmarkStart w:id="6547" w:name="_ETM_Q14_748104"/>
      <w:bookmarkStart w:id="6548" w:name="_ETM_Q14_748195"/>
      <w:bookmarkEnd w:id="6547"/>
      <w:bookmarkEnd w:id="6548"/>
    </w:p>
    <w:p w:rsidR="000F25F8" w:rsidRDefault="000F25F8" w:rsidP="00017239">
      <w:pPr>
        <w:pStyle w:val="af9"/>
        <w:rPr>
          <w:rtl/>
        </w:rPr>
      </w:pPr>
      <w:bookmarkStart w:id="6549" w:name="ET_yor_6423_60"/>
      <w:r w:rsidRPr="00993952">
        <w:rPr>
          <w:rStyle w:val="TagStyle"/>
          <w:rtl/>
        </w:rPr>
        <w:t xml:space="preserve"> &lt;&lt; יור &gt;&gt;</w:t>
      </w:r>
      <w:r w:rsidRPr="00362DBA">
        <w:rPr>
          <w:rStyle w:val="TagStyle"/>
          <w:rtl/>
        </w:rPr>
        <w:t xml:space="preserve"> </w:t>
      </w:r>
      <w:r>
        <w:rPr>
          <w:rtl/>
        </w:rPr>
        <w:t>היו"ר אמיר אוחנה:</w:t>
      </w:r>
      <w:r w:rsidRPr="00362DBA">
        <w:rPr>
          <w:rStyle w:val="TagStyle"/>
          <w:rtl/>
        </w:rPr>
        <w:t xml:space="preserve"> </w:t>
      </w:r>
      <w:r w:rsidRPr="00993952">
        <w:rPr>
          <w:rStyle w:val="TagStyle"/>
          <w:rtl/>
        </w:rPr>
        <w:t>&lt;&lt; יור &gt;&gt;</w:t>
      </w:r>
      <w:r>
        <w:rPr>
          <w:rtl/>
        </w:rPr>
        <w:t xml:space="preserve">   </w:t>
      </w:r>
      <w:bookmarkEnd w:id="6549"/>
    </w:p>
    <w:p w:rsidR="000F25F8" w:rsidRDefault="000F25F8" w:rsidP="00017239">
      <w:pPr>
        <w:pStyle w:val="KeepWithNext"/>
        <w:rPr>
          <w:rtl/>
          <w:lang w:eastAsia="he-IL"/>
        </w:rPr>
      </w:pPr>
    </w:p>
    <w:p w:rsidR="000F25F8" w:rsidRDefault="000F25F8" w:rsidP="00017239">
      <w:pPr>
        <w:rPr>
          <w:rtl/>
          <w:lang w:eastAsia="he-IL"/>
        </w:rPr>
      </w:pPr>
      <w:bookmarkStart w:id="6550" w:name="_ETM_Q14_745119"/>
      <w:bookmarkEnd w:id="6550"/>
      <w:r>
        <w:rPr>
          <w:rFonts w:hint="cs"/>
          <w:rtl/>
          <w:lang w:eastAsia="he-IL"/>
        </w:rPr>
        <w:t>חברי הכנסת.</w:t>
      </w:r>
    </w:p>
    <w:p w:rsidR="000F25F8" w:rsidRDefault="000F25F8" w:rsidP="00017239">
      <w:pPr>
        <w:rPr>
          <w:rtl/>
          <w:lang w:eastAsia="he-IL"/>
        </w:rPr>
      </w:pPr>
      <w:bookmarkStart w:id="6551" w:name="_ETM_Q14_746703"/>
      <w:bookmarkStart w:id="6552" w:name="_ETM_Q14_746791"/>
      <w:bookmarkEnd w:id="6551"/>
      <w:bookmarkEnd w:id="6552"/>
    </w:p>
    <w:p w:rsidR="000F25F8" w:rsidRDefault="000F25F8" w:rsidP="00017239">
      <w:pPr>
        <w:pStyle w:val="af8"/>
        <w:rPr>
          <w:rtl/>
        </w:rPr>
      </w:pPr>
      <w:bookmarkStart w:id="6553" w:name="_ETM_Q14_744422"/>
      <w:bookmarkStart w:id="6554" w:name="_ETM_Q14_744506"/>
      <w:bookmarkStart w:id="6555" w:name="ET_interruption_6361_62"/>
      <w:bookmarkEnd w:id="6553"/>
      <w:bookmarkEnd w:id="6554"/>
      <w:r w:rsidRPr="00993952">
        <w:rPr>
          <w:rStyle w:val="TagStyle"/>
          <w:rtl/>
        </w:rPr>
        <w:t xml:space="preserve"> &lt;&lt; קריאה &gt;&gt;</w:t>
      </w:r>
      <w:r w:rsidRPr="00362DBA">
        <w:rPr>
          <w:rStyle w:val="TagStyle"/>
          <w:rtl/>
        </w:rPr>
        <w:t xml:space="preserve"> </w:t>
      </w:r>
      <w:r>
        <w:rPr>
          <w:rtl/>
        </w:rPr>
        <w:t>נאור שירי (יש עתיד):</w:t>
      </w:r>
      <w:r w:rsidRPr="00362DBA">
        <w:rPr>
          <w:rStyle w:val="TagStyle"/>
          <w:rtl/>
        </w:rPr>
        <w:t xml:space="preserve"> </w:t>
      </w:r>
      <w:r w:rsidRPr="00993952">
        <w:rPr>
          <w:rStyle w:val="TagStyle"/>
          <w:rtl/>
        </w:rPr>
        <w:t>&lt;&lt; קריאה &gt;&gt;</w:t>
      </w:r>
      <w:r>
        <w:rPr>
          <w:rtl/>
        </w:rPr>
        <w:t xml:space="preserve">   </w:t>
      </w:r>
      <w:bookmarkEnd w:id="6555"/>
    </w:p>
    <w:p w:rsidR="000F25F8" w:rsidRDefault="000F25F8" w:rsidP="00017239">
      <w:pPr>
        <w:pStyle w:val="KeepWithNext"/>
        <w:rPr>
          <w:rtl/>
          <w:lang w:eastAsia="he-IL"/>
        </w:rPr>
      </w:pPr>
    </w:p>
    <w:p w:rsidR="000F25F8" w:rsidRDefault="000F25F8" w:rsidP="00017239">
      <w:pPr>
        <w:rPr>
          <w:rtl/>
          <w:lang w:eastAsia="he-IL"/>
        </w:rPr>
      </w:pPr>
      <w:bookmarkStart w:id="6556" w:name="_ETM_Q14_751118"/>
      <w:bookmarkEnd w:id="6556"/>
      <w:r>
        <w:rPr>
          <w:rFonts w:hint="cs"/>
          <w:rtl/>
          <w:lang w:eastAsia="he-IL"/>
        </w:rPr>
        <w:t>טלי, דקה</w:t>
      </w:r>
      <w:bookmarkStart w:id="6557" w:name="_ETM_Q14_752994"/>
      <w:bookmarkEnd w:id="6557"/>
      <w:r>
        <w:rPr>
          <w:rFonts w:hint="cs"/>
          <w:rtl/>
          <w:lang w:eastAsia="he-IL"/>
        </w:rPr>
        <w:t xml:space="preserve"> וחצי נתת לי לדבר, יפה.</w:t>
      </w:r>
    </w:p>
    <w:p w:rsidR="000F25F8" w:rsidRDefault="000F25F8" w:rsidP="00017239">
      <w:pPr>
        <w:rPr>
          <w:rtl/>
          <w:lang w:eastAsia="he-IL"/>
        </w:rPr>
      </w:pPr>
      <w:bookmarkStart w:id="6558" w:name="_ETM_Q14_755612"/>
      <w:bookmarkStart w:id="6559" w:name="_ETM_Q14_755685"/>
      <w:bookmarkEnd w:id="6558"/>
      <w:bookmarkEnd w:id="6559"/>
    </w:p>
    <w:p w:rsidR="000F25F8" w:rsidRDefault="000F25F8" w:rsidP="00017239">
      <w:pPr>
        <w:pStyle w:val="-"/>
        <w:rPr>
          <w:rtl/>
        </w:rPr>
      </w:pPr>
      <w:bookmarkStart w:id="6560" w:name="ET_speakercontinue_6392_63"/>
      <w:r w:rsidRPr="00993952">
        <w:rPr>
          <w:rStyle w:val="TagStyle"/>
          <w:rtl/>
        </w:rPr>
        <w:lastRenderedPageBreak/>
        <w:t xml:space="preserve"> &lt;&lt; דובר_המשך &gt;&gt;</w:t>
      </w:r>
      <w:r w:rsidRPr="00362DBA">
        <w:rPr>
          <w:rStyle w:val="TagStyle"/>
          <w:rtl/>
        </w:rPr>
        <w:t xml:space="preserve"> </w:t>
      </w:r>
      <w:r>
        <w:rPr>
          <w:rtl/>
        </w:rPr>
        <w:t>שר המשפטים יריב לוין:</w:t>
      </w:r>
      <w:r w:rsidRPr="00362DBA">
        <w:rPr>
          <w:rStyle w:val="TagStyle"/>
          <w:rtl/>
        </w:rPr>
        <w:t xml:space="preserve"> </w:t>
      </w:r>
      <w:r w:rsidRPr="00993952">
        <w:rPr>
          <w:rStyle w:val="TagStyle"/>
          <w:rtl/>
        </w:rPr>
        <w:t>&lt;&lt; דובר_המשך &gt;&gt;</w:t>
      </w:r>
      <w:r>
        <w:rPr>
          <w:rtl/>
        </w:rPr>
        <w:t xml:space="preserve">   </w:t>
      </w:r>
      <w:bookmarkEnd w:id="6560"/>
    </w:p>
    <w:p w:rsidR="000F25F8" w:rsidRDefault="000F25F8" w:rsidP="00017239">
      <w:pPr>
        <w:pStyle w:val="KeepWithNext"/>
        <w:rPr>
          <w:rtl/>
          <w:lang w:eastAsia="he-IL"/>
        </w:rPr>
      </w:pPr>
    </w:p>
    <w:p w:rsidR="000F25F8" w:rsidRDefault="000F25F8" w:rsidP="00017239">
      <w:pPr>
        <w:rPr>
          <w:rtl/>
          <w:lang w:eastAsia="he-IL"/>
        </w:rPr>
      </w:pPr>
      <w:bookmarkStart w:id="6561" w:name="_ETM_Q14_757259"/>
      <w:bookmarkEnd w:id="6561"/>
      <w:r>
        <w:rPr>
          <w:rFonts w:hint="cs"/>
          <w:rtl/>
          <w:lang w:eastAsia="he-IL"/>
        </w:rPr>
        <w:t xml:space="preserve">אני מודה לחבר הכנסת נאור שירי </w:t>
      </w:r>
      <w:bookmarkStart w:id="6562" w:name="_ETM_Q14_758346"/>
      <w:bookmarkEnd w:id="6562"/>
      <w:r>
        <w:rPr>
          <w:rFonts w:hint="cs"/>
          <w:rtl/>
          <w:lang w:eastAsia="he-IL"/>
        </w:rPr>
        <w:t>על ניסיון יצירתי לסכסך, שלא הצליח.</w:t>
      </w:r>
    </w:p>
    <w:p w:rsidR="000F25F8" w:rsidRDefault="000F25F8" w:rsidP="00017239">
      <w:pPr>
        <w:rPr>
          <w:rtl/>
          <w:lang w:eastAsia="he-IL"/>
        </w:rPr>
      </w:pPr>
      <w:bookmarkStart w:id="6563" w:name="_ETM_Q14_750319"/>
      <w:bookmarkStart w:id="6564" w:name="_ETM_Q14_750389"/>
      <w:bookmarkEnd w:id="6563"/>
      <w:bookmarkEnd w:id="6564"/>
    </w:p>
    <w:p w:rsidR="000F25F8" w:rsidRDefault="000F25F8" w:rsidP="00017239">
      <w:pPr>
        <w:pStyle w:val="af8"/>
        <w:rPr>
          <w:rtl/>
        </w:rPr>
      </w:pPr>
      <w:bookmarkStart w:id="6565" w:name="ET_interruption_6361_64"/>
      <w:r w:rsidRPr="00993952">
        <w:rPr>
          <w:rStyle w:val="TagStyle"/>
          <w:rtl/>
        </w:rPr>
        <w:t xml:space="preserve"> &lt;&lt; קריאה &gt;&gt;</w:t>
      </w:r>
      <w:r w:rsidRPr="00362DBA">
        <w:rPr>
          <w:rStyle w:val="TagStyle"/>
          <w:rtl/>
        </w:rPr>
        <w:t xml:space="preserve"> </w:t>
      </w:r>
      <w:r>
        <w:rPr>
          <w:rtl/>
        </w:rPr>
        <w:t>נאור שירי (יש עתיד):</w:t>
      </w:r>
      <w:r w:rsidRPr="00362DBA">
        <w:rPr>
          <w:rStyle w:val="TagStyle"/>
          <w:rtl/>
        </w:rPr>
        <w:t xml:space="preserve"> </w:t>
      </w:r>
      <w:r w:rsidRPr="00993952">
        <w:rPr>
          <w:rStyle w:val="TagStyle"/>
          <w:rtl/>
        </w:rPr>
        <w:t>&lt;&lt; קריאה &gt;&gt;</w:t>
      </w:r>
      <w:r>
        <w:rPr>
          <w:rtl/>
        </w:rPr>
        <w:t xml:space="preserve">   </w:t>
      </w:r>
      <w:bookmarkEnd w:id="6565"/>
    </w:p>
    <w:p w:rsidR="000F25F8" w:rsidRDefault="000F25F8" w:rsidP="00017239">
      <w:pPr>
        <w:pStyle w:val="KeepWithNext"/>
        <w:rPr>
          <w:rtl/>
          <w:lang w:eastAsia="he-IL"/>
        </w:rPr>
      </w:pPr>
    </w:p>
    <w:p w:rsidR="000F25F8" w:rsidRDefault="000F25F8" w:rsidP="00017239">
      <w:pPr>
        <w:rPr>
          <w:rtl/>
          <w:lang w:eastAsia="he-IL"/>
        </w:rPr>
      </w:pPr>
      <w:bookmarkStart w:id="6566" w:name="_ETM_Q14_752480"/>
      <w:bookmarkStart w:id="6567" w:name="_ETM_Q14_753199"/>
      <w:bookmarkEnd w:id="6566"/>
      <w:bookmarkEnd w:id="6567"/>
      <w:r>
        <w:rPr>
          <w:rFonts w:hint="cs"/>
          <w:rtl/>
          <w:lang w:eastAsia="he-IL"/>
        </w:rPr>
        <w:t>חס וחלילה. אני מאחל לך ברכה – זה גם לא טוב? אין, אי-אפשר לצאת איתכם טוב.</w:t>
      </w:r>
    </w:p>
    <w:p w:rsidR="000F25F8" w:rsidRDefault="000F25F8" w:rsidP="00017239">
      <w:pPr>
        <w:rPr>
          <w:rtl/>
          <w:lang w:eastAsia="he-IL"/>
        </w:rPr>
      </w:pPr>
    </w:p>
    <w:p w:rsidR="000F25F8" w:rsidRDefault="000F25F8" w:rsidP="00017239">
      <w:pPr>
        <w:pStyle w:val="-"/>
        <w:keepNext/>
        <w:rPr>
          <w:rtl/>
        </w:rPr>
      </w:pPr>
      <w:bookmarkStart w:id="6568" w:name="ET_speakercontinue_6392_3"/>
      <w:r w:rsidRPr="00E63180">
        <w:rPr>
          <w:rStyle w:val="TagStyle"/>
          <w:rtl/>
        </w:rPr>
        <w:t xml:space="preserve">&lt;&lt; דובר_המשך &gt;&gt; </w:t>
      </w:r>
      <w:r>
        <w:rPr>
          <w:rtl/>
        </w:rPr>
        <w:t>שר המשפטים יריב לוין:</w:t>
      </w:r>
      <w:r w:rsidRPr="00E63180">
        <w:rPr>
          <w:rStyle w:val="TagStyle"/>
          <w:rtl/>
        </w:rPr>
        <w:t xml:space="preserve"> &lt;&lt; דובר_המשך &gt;&gt;</w:t>
      </w:r>
      <w:r>
        <w:rPr>
          <w:rtl/>
        </w:rPr>
        <w:t xml:space="preserve">   </w:t>
      </w:r>
      <w:bookmarkEnd w:id="6568"/>
    </w:p>
    <w:p w:rsidR="000F25F8" w:rsidRDefault="000F25F8" w:rsidP="00017239">
      <w:pPr>
        <w:pStyle w:val="KeepWithNext"/>
        <w:rPr>
          <w:rtl/>
        </w:rPr>
      </w:pPr>
    </w:p>
    <w:p w:rsidR="000F25F8" w:rsidRDefault="000F25F8" w:rsidP="00017239">
      <w:pPr>
        <w:rPr>
          <w:rtl/>
        </w:rPr>
      </w:pPr>
      <w:bookmarkStart w:id="6569" w:name="_ETM_Q15_9000"/>
      <w:bookmarkEnd w:id="6569"/>
      <w:r>
        <w:rPr>
          <w:rFonts w:hint="cs"/>
          <w:rtl/>
        </w:rPr>
        <w:t xml:space="preserve">ואני אגיד לך את האמת, חבר הכנסת נאור שירי, </w:t>
      </w:r>
      <w:bookmarkStart w:id="6570" w:name="_ETM_Q15_165000"/>
      <w:bookmarkEnd w:id="6570"/>
      <w:r>
        <w:rPr>
          <w:rFonts w:hint="cs"/>
          <w:rtl/>
        </w:rPr>
        <w:t xml:space="preserve">אני חושב שלפחות לפי מה שראיתי, אתם </w:t>
      </w:r>
      <w:bookmarkStart w:id="6571" w:name="_ETM_Q15_176000"/>
      <w:bookmarkEnd w:id="6571"/>
      <w:r>
        <w:rPr>
          <w:rFonts w:hint="cs"/>
          <w:rtl/>
        </w:rPr>
        <w:t>כבר ממש מתאהבים ומתגעגעים לבנימין נתניהו. זה כבר הישג חשוב שהצלחנו להשיג, וזה טוב מאוד.</w:t>
      </w:r>
    </w:p>
    <w:p w:rsidR="000F25F8" w:rsidRDefault="000F25F8" w:rsidP="00017239">
      <w:pPr>
        <w:rPr>
          <w:rtl/>
        </w:rPr>
      </w:pPr>
    </w:p>
    <w:p w:rsidR="000F25F8" w:rsidRDefault="000F25F8" w:rsidP="00017239">
      <w:pPr>
        <w:pStyle w:val="af9"/>
        <w:keepNext/>
        <w:rPr>
          <w:rtl/>
        </w:rPr>
      </w:pPr>
      <w:r w:rsidRPr="00F23F34">
        <w:rPr>
          <w:rStyle w:val="TagStyle"/>
          <w:rtl/>
        </w:rPr>
        <w:t xml:space="preserve"> &lt;&lt; יור &gt;&gt; </w:t>
      </w:r>
      <w:r>
        <w:rPr>
          <w:rtl/>
        </w:rPr>
        <w:t>היו"ר אמיר אוחנה:</w:t>
      </w:r>
      <w:r w:rsidRPr="00F23F34">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אולי השר יקרב את המיקרופון, כדי </w:t>
      </w:r>
      <w:bookmarkStart w:id="6572" w:name="_ETM_Q15_184000"/>
      <w:bookmarkEnd w:id="6572"/>
      <w:r>
        <w:rPr>
          <w:rFonts w:hint="cs"/>
          <w:rtl/>
        </w:rPr>
        <w:t xml:space="preserve">שישמעו אותו טוב יותר. </w:t>
      </w:r>
    </w:p>
    <w:p w:rsidR="000F25F8" w:rsidRDefault="000F25F8" w:rsidP="00017239">
      <w:pPr>
        <w:rPr>
          <w:rtl/>
        </w:rPr>
      </w:pPr>
    </w:p>
    <w:p w:rsidR="000F25F8" w:rsidRDefault="000F25F8" w:rsidP="00017239">
      <w:pPr>
        <w:pStyle w:val="-"/>
        <w:keepNext/>
        <w:rPr>
          <w:rtl/>
        </w:rPr>
      </w:pPr>
      <w:bookmarkStart w:id="6573" w:name="ET_speakercontinue_6392_6"/>
      <w:r w:rsidRPr="00F23F34">
        <w:rPr>
          <w:rStyle w:val="TagStyle"/>
          <w:rtl/>
        </w:rPr>
        <w:t xml:space="preserve"> &lt;&lt; דובר_המשך &gt;&gt; </w:t>
      </w:r>
      <w:r>
        <w:rPr>
          <w:rtl/>
        </w:rPr>
        <w:t>שר המשפטים יריב לוין:</w:t>
      </w:r>
      <w:r w:rsidRPr="00F23F34">
        <w:rPr>
          <w:rStyle w:val="TagStyle"/>
          <w:rtl/>
        </w:rPr>
        <w:t xml:space="preserve"> &lt;&lt; דובר_המשך &gt;&gt;</w:t>
      </w:r>
      <w:r>
        <w:rPr>
          <w:rtl/>
        </w:rPr>
        <w:t xml:space="preserve">   </w:t>
      </w:r>
      <w:bookmarkEnd w:id="6573"/>
    </w:p>
    <w:p w:rsidR="000F25F8" w:rsidRDefault="000F25F8" w:rsidP="00017239">
      <w:pPr>
        <w:pStyle w:val="KeepWithNext"/>
        <w:rPr>
          <w:rtl/>
        </w:rPr>
      </w:pPr>
    </w:p>
    <w:p w:rsidR="000F25F8" w:rsidRDefault="000F25F8" w:rsidP="00017239">
      <w:pPr>
        <w:rPr>
          <w:rtl/>
        </w:rPr>
      </w:pPr>
      <w:r>
        <w:rPr>
          <w:rFonts w:hint="cs"/>
          <w:rtl/>
        </w:rPr>
        <w:t>ככה שומעים?</w:t>
      </w:r>
    </w:p>
    <w:p w:rsidR="000F25F8" w:rsidRDefault="000F25F8" w:rsidP="00017239">
      <w:pPr>
        <w:rPr>
          <w:rtl/>
        </w:rPr>
      </w:pPr>
      <w:bookmarkStart w:id="6574" w:name="_ETM_Q15_181000"/>
      <w:bookmarkEnd w:id="6574"/>
    </w:p>
    <w:p w:rsidR="000F25F8" w:rsidRDefault="000F25F8" w:rsidP="00017239">
      <w:pPr>
        <w:pStyle w:val="af9"/>
        <w:keepNext/>
        <w:rPr>
          <w:rtl/>
        </w:rPr>
      </w:pPr>
      <w:r w:rsidRPr="00F23F34">
        <w:rPr>
          <w:rStyle w:val="TagStyle"/>
          <w:rtl/>
        </w:rPr>
        <w:t xml:space="preserve"> &lt;&lt; יור &gt;&gt; </w:t>
      </w:r>
      <w:r>
        <w:rPr>
          <w:rtl/>
        </w:rPr>
        <w:t>היו"ר אמיר אוחנה:</w:t>
      </w:r>
      <w:r w:rsidRPr="00F23F34">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6575" w:name="_ETM_Q15_182000"/>
      <w:bookmarkEnd w:id="6575"/>
      <w:r>
        <w:rPr>
          <w:rFonts w:hint="cs"/>
          <w:rtl/>
        </w:rPr>
        <w:t xml:space="preserve">כן. </w:t>
      </w:r>
    </w:p>
    <w:p w:rsidR="000F25F8" w:rsidRDefault="000F25F8" w:rsidP="00017239">
      <w:pPr>
        <w:rPr>
          <w:rtl/>
        </w:rPr>
      </w:pPr>
    </w:p>
    <w:p w:rsidR="000F25F8" w:rsidRDefault="000F25F8" w:rsidP="00017239">
      <w:pPr>
        <w:pStyle w:val="-"/>
        <w:keepNext/>
        <w:rPr>
          <w:rtl/>
        </w:rPr>
      </w:pPr>
      <w:bookmarkStart w:id="6576" w:name="ET_speakercontinue_6392_8"/>
      <w:r w:rsidRPr="00F23F34">
        <w:rPr>
          <w:rStyle w:val="TagStyle"/>
          <w:rtl/>
        </w:rPr>
        <w:t xml:space="preserve"> &lt;&lt; דובר_המשך &gt;&gt; </w:t>
      </w:r>
      <w:r>
        <w:rPr>
          <w:rtl/>
        </w:rPr>
        <w:t>שר המשפטים יריב לוין:</w:t>
      </w:r>
      <w:r w:rsidRPr="00F23F34">
        <w:rPr>
          <w:rStyle w:val="TagStyle"/>
          <w:rtl/>
        </w:rPr>
        <w:t xml:space="preserve"> &lt;&lt; דובר_המשך &gt;&gt;</w:t>
      </w:r>
      <w:r>
        <w:rPr>
          <w:rtl/>
        </w:rPr>
        <w:t xml:space="preserve">   </w:t>
      </w:r>
      <w:bookmarkEnd w:id="6576"/>
    </w:p>
    <w:p w:rsidR="000F25F8" w:rsidRDefault="000F25F8" w:rsidP="00017239">
      <w:pPr>
        <w:pStyle w:val="KeepWithNext"/>
        <w:rPr>
          <w:rtl/>
        </w:rPr>
      </w:pPr>
    </w:p>
    <w:p w:rsidR="000F25F8" w:rsidRDefault="000F25F8" w:rsidP="00017239">
      <w:pPr>
        <w:rPr>
          <w:rtl/>
        </w:rPr>
      </w:pPr>
      <w:bookmarkStart w:id="6577" w:name="_ETM_Q15_189000"/>
      <w:bookmarkEnd w:id="6577"/>
      <w:r>
        <w:rPr>
          <w:rFonts w:hint="cs"/>
          <w:rtl/>
        </w:rPr>
        <w:t xml:space="preserve">אני חייב להודות שלי כבר נמאס לשמוע </w:t>
      </w:r>
      <w:bookmarkStart w:id="6578" w:name="_ETM_Q15_186000"/>
      <w:bookmarkEnd w:id="6578"/>
      <w:r>
        <w:rPr>
          <w:rFonts w:hint="cs"/>
          <w:rtl/>
        </w:rPr>
        <w:t xml:space="preserve">את עצמי, אז אני לא יודע מה איתכם, אבל </w:t>
      </w:r>
      <w:bookmarkStart w:id="6579" w:name="_ETM_Q15_191000"/>
      <w:bookmarkEnd w:id="6579"/>
      <w:r>
        <w:rPr>
          <w:rFonts w:hint="cs"/>
          <w:rtl/>
        </w:rPr>
        <w:t>- -</w:t>
      </w:r>
    </w:p>
    <w:p w:rsidR="000F25F8" w:rsidRDefault="000F25F8" w:rsidP="00017239">
      <w:pPr>
        <w:rPr>
          <w:rtl/>
        </w:rPr>
      </w:pPr>
    </w:p>
    <w:p w:rsidR="000F25F8" w:rsidRDefault="000F25F8" w:rsidP="00017239">
      <w:pPr>
        <w:pStyle w:val="af8"/>
        <w:keepNext/>
        <w:rPr>
          <w:rtl/>
        </w:rPr>
      </w:pPr>
      <w:bookmarkStart w:id="6580" w:name="ET_interruption_6361_9"/>
      <w:r w:rsidRPr="00F23F34">
        <w:rPr>
          <w:rStyle w:val="TagStyle"/>
          <w:rtl/>
        </w:rPr>
        <w:t xml:space="preserve"> &lt;&lt; קריאה &gt;&gt; </w:t>
      </w:r>
      <w:r>
        <w:rPr>
          <w:rtl/>
        </w:rPr>
        <w:t>נאור שירי (יש עתיד):</w:t>
      </w:r>
      <w:r w:rsidRPr="00F23F34">
        <w:rPr>
          <w:rStyle w:val="TagStyle"/>
          <w:rtl/>
        </w:rPr>
        <w:t xml:space="preserve"> &lt;&lt; קריאה &gt;&gt;</w:t>
      </w:r>
      <w:r>
        <w:rPr>
          <w:rtl/>
        </w:rPr>
        <w:t xml:space="preserve">   </w:t>
      </w:r>
      <w:bookmarkEnd w:id="6580"/>
    </w:p>
    <w:p w:rsidR="000F25F8" w:rsidRDefault="000F25F8" w:rsidP="00017239">
      <w:pPr>
        <w:pStyle w:val="KeepWithNext"/>
        <w:rPr>
          <w:rtl/>
        </w:rPr>
      </w:pPr>
    </w:p>
    <w:p w:rsidR="000F25F8" w:rsidRDefault="000F25F8" w:rsidP="00017239">
      <w:pPr>
        <w:rPr>
          <w:rtl/>
        </w:rPr>
      </w:pPr>
      <w:r>
        <w:rPr>
          <w:rFonts w:hint="cs"/>
          <w:rtl/>
        </w:rPr>
        <w:t xml:space="preserve">נראה לי, עוד נכונו לך הרבה פודיומים. </w:t>
      </w:r>
    </w:p>
    <w:p w:rsidR="000F25F8" w:rsidRDefault="000F25F8" w:rsidP="00017239">
      <w:pPr>
        <w:rPr>
          <w:rtl/>
        </w:rPr>
      </w:pPr>
    </w:p>
    <w:p w:rsidR="000F25F8" w:rsidRDefault="000F25F8" w:rsidP="00017239">
      <w:pPr>
        <w:pStyle w:val="-"/>
        <w:keepNext/>
        <w:rPr>
          <w:rtl/>
        </w:rPr>
      </w:pPr>
      <w:bookmarkStart w:id="6581" w:name="ET_speakercontinue_6392_10"/>
      <w:r w:rsidRPr="006A5790">
        <w:rPr>
          <w:rStyle w:val="TagStyle"/>
          <w:rtl/>
        </w:rPr>
        <w:lastRenderedPageBreak/>
        <w:t xml:space="preserve"> &lt;&lt; דובר_המשך &gt;&gt; </w:t>
      </w:r>
      <w:r>
        <w:rPr>
          <w:rtl/>
        </w:rPr>
        <w:t>שר המשפטים יריב לוין:</w:t>
      </w:r>
      <w:r w:rsidRPr="006A5790">
        <w:rPr>
          <w:rStyle w:val="TagStyle"/>
          <w:rtl/>
        </w:rPr>
        <w:t xml:space="preserve"> &lt;&lt; דובר_המשך &gt;&gt;</w:t>
      </w:r>
      <w:r>
        <w:rPr>
          <w:rtl/>
        </w:rPr>
        <w:t xml:space="preserve">   </w:t>
      </w:r>
      <w:bookmarkEnd w:id="6581"/>
    </w:p>
    <w:p w:rsidR="000F25F8" w:rsidRDefault="000F25F8" w:rsidP="00017239">
      <w:pPr>
        <w:pStyle w:val="KeepWithNext"/>
        <w:rPr>
          <w:rtl/>
        </w:rPr>
      </w:pPr>
    </w:p>
    <w:p w:rsidR="000F25F8" w:rsidRDefault="000F25F8" w:rsidP="00017239">
      <w:pPr>
        <w:rPr>
          <w:rtl/>
        </w:rPr>
      </w:pPr>
      <w:r>
        <w:rPr>
          <w:rFonts w:hint="cs"/>
          <w:rtl/>
        </w:rPr>
        <w:t xml:space="preserve">- - אבל זה בסדר. </w:t>
      </w:r>
      <w:bookmarkStart w:id="6582" w:name="_ETM_Q15_192000"/>
      <w:bookmarkStart w:id="6583" w:name="_ETM_Q15_194000"/>
      <w:bookmarkEnd w:id="6582"/>
      <w:bookmarkEnd w:id="6583"/>
      <w:r>
        <w:rPr>
          <w:rtl/>
        </w:rPr>
        <w:t xml:space="preserve">מסתבר </w:t>
      </w:r>
      <w:bookmarkStart w:id="6584" w:name="_ETM_Q15_201030"/>
      <w:bookmarkEnd w:id="6584"/>
      <w:r>
        <w:rPr>
          <w:rtl/>
        </w:rPr>
        <w:t xml:space="preserve">שהביקוש </w:t>
      </w:r>
      <w:bookmarkStart w:id="6585" w:name="_ETM_Q15_201750"/>
      <w:bookmarkEnd w:id="6585"/>
      <w:r>
        <w:rPr>
          <w:rtl/>
        </w:rPr>
        <w:t xml:space="preserve">להצעות </w:t>
      </w:r>
      <w:bookmarkStart w:id="6586" w:name="_ETM_Q15_202260"/>
      <w:bookmarkEnd w:id="6586"/>
      <w:r>
        <w:rPr>
          <w:rtl/>
        </w:rPr>
        <w:t xml:space="preserve">חוק </w:t>
      </w:r>
      <w:bookmarkStart w:id="6587" w:name="_ETM_Q15_202500"/>
      <w:bookmarkEnd w:id="6587"/>
      <w:r>
        <w:rPr>
          <w:rtl/>
        </w:rPr>
        <w:t xml:space="preserve">בתחום </w:t>
      </w:r>
      <w:bookmarkStart w:id="6588" w:name="_ETM_Q15_202890"/>
      <w:bookmarkEnd w:id="6588"/>
      <w:r>
        <w:rPr>
          <w:rtl/>
        </w:rPr>
        <w:t>המשפט</w:t>
      </w:r>
      <w:r>
        <w:rPr>
          <w:rFonts w:hint="cs"/>
          <w:rtl/>
        </w:rPr>
        <w:t xml:space="preserve"> הוא רב, </w:t>
      </w:r>
      <w:bookmarkStart w:id="6589" w:name="_ETM_Q15_203460"/>
      <w:bookmarkStart w:id="6590" w:name="_ETM_Q15_203910"/>
      <w:bookmarkEnd w:id="6589"/>
      <w:bookmarkEnd w:id="6590"/>
      <w:r>
        <w:rPr>
          <w:rtl/>
        </w:rPr>
        <w:t>ולכ</w:t>
      </w:r>
      <w:r>
        <w:rPr>
          <w:rFonts w:hint="cs"/>
          <w:rtl/>
        </w:rPr>
        <w:t>ן</w:t>
      </w:r>
      <w:r>
        <w:rPr>
          <w:rtl/>
        </w:rPr>
        <w:t xml:space="preserve"> </w:t>
      </w:r>
      <w:bookmarkStart w:id="6591" w:name="_ETM_Q15_206100"/>
      <w:bookmarkEnd w:id="6591"/>
      <w:r>
        <w:rPr>
          <w:rtl/>
        </w:rPr>
        <w:t xml:space="preserve">אני </w:t>
      </w:r>
      <w:bookmarkStart w:id="6592" w:name="_ETM_Q15_207090"/>
      <w:bookmarkEnd w:id="6592"/>
      <w:r>
        <w:rPr>
          <w:rtl/>
        </w:rPr>
        <w:t xml:space="preserve">מתבקש </w:t>
      </w:r>
      <w:bookmarkStart w:id="6593" w:name="_ETM_Q15_207690"/>
      <w:bookmarkEnd w:id="6593"/>
      <w:r>
        <w:rPr>
          <w:rtl/>
        </w:rPr>
        <w:t xml:space="preserve">להשיב </w:t>
      </w:r>
      <w:bookmarkStart w:id="6594" w:name="_ETM_Q15_208170"/>
      <w:bookmarkEnd w:id="6594"/>
      <w:r>
        <w:rPr>
          <w:rtl/>
        </w:rPr>
        <w:t xml:space="preserve">על </w:t>
      </w:r>
      <w:bookmarkStart w:id="6595" w:name="_ETM_Q15_208289"/>
      <w:bookmarkEnd w:id="6595"/>
      <w:r>
        <w:rPr>
          <w:rtl/>
        </w:rPr>
        <w:t xml:space="preserve">הרבה </w:t>
      </w:r>
      <w:bookmarkStart w:id="6596" w:name="_ETM_Q15_208560"/>
      <w:bookmarkEnd w:id="6596"/>
      <w:r>
        <w:rPr>
          <w:rtl/>
        </w:rPr>
        <w:t xml:space="preserve">מאוד </w:t>
      </w:r>
      <w:bookmarkStart w:id="6597" w:name="_ETM_Q15_208860"/>
      <w:bookmarkEnd w:id="6597"/>
      <w:r>
        <w:rPr>
          <w:rtl/>
        </w:rPr>
        <w:t xml:space="preserve">הצעות </w:t>
      </w:r>
      <w:bookmarkStart w:id="6598" w:name="_ETM_Q15_209340"/>
      <w:bookmarkEnd w:id="6598"/>
      <w:r>
        <w:rPr>
          <w:rtl/>
        </w:rPr>
        <w:t>היום</w:t>
      </w:r>
      <w:r>
        <w:rPr>
          <w:rFonts w:hint="cs"/>
          <w:rtl/>
        </w:rPr>
        <w:t>,</w:t>
      </w:r>
      <w:r>
        <w:rPr>
          <w:rtl/>
        </w:rPr>
        <w:t xml:space="preserve"> </w:t>
      </w:r>
      <w:bookmarkStart w:id="6599" w:name="_ETM_Q15_209670"/>
      <w:bookmarkEnd w:id="6599"/>
      <w:r>
        <w:rPr>
          <w:rtl/>
        </w:rPr>
        <w:t xml:space="preserve">וזה </w:t>
      </w:r>
      <w:bookmarkStart w:id="6600" w:name="_ETM_Q15_209939"/>
      <w:bookmarkEnd w:id="6600"/>
      <w:r>
        <w:rPr>
          <w:rtl/>
        </w:rPr>
        <w:t xml:space="preserve">בסדר </w:t>
      </w:r>
      <w:bookmarkStart w:id="6601" w:name="_ETM_Q15_210390"/>
      <w:bookmarkEnd w:id="6601"/>
      <w:r>
        <w:rPr>
          <w:rtl/>
        </w:rPr>
        <w:t>גמור</w:t>
      </w:r>
      <w:r>
        <w:rPr>
          <w:rFonts w:hint="cs"/>
          <w:rtl/>
        </w:rPr>
        <w:t>.</w:t>
      </w:r>
    </w:p>
    <w:p w:rsidR="000F25F8" w:rsidRDefault="000F25F8" w:rsidP="00017239">
      <w:pPr>
        <w:rPr>
          <w:rtl/>
        </w:rPr>
      </w:pPr>
    </w:p>
    <w:p w:rsidR="000F25F8" w:rsidRDefault="000F25F8" w:rsidP="00017239">
      <w:pPr>
        <w:rPr>
          <w:rtl/>
        </w:rPr>
      </w:pPr>
      <w:bookmarkStart w:id="6602" w:name="_ETM_Q15_209000"/>
      <w:bookmarkStart w:id="6603" w:name="_ETM_Q15_210779"/>
      <w:bookmarkEnd w:id="6602"/>
      <w:bookmarkEnd w:id="6603"/>
      <w:r>
        <w:rPr>
          <w:rtl/>
        </w:rPr>
        <w:t xml:space="preserve">בכל </w:t>
      </w:r>
      <w:bookmarkStart w:id="6604" w:name="_ETM_Q15_211080"/>
      <w:bookmarkEnd w:id="6604"/>
      <w:r>
        <w:rPr>
          <w:rtl/>
        </w:rPr>
        <w:t>מקרה</w:t>
      </w:r>
      <w:r>
        <w:rPr>
          <w:rFonts w:hint="cs"/>
          <w:rtl/>
        </w:rPr>
        <w:t>,</w:t>
      </w:r>
      <w:r>
        <w:rPr>
          <w:rtl/>
        </w:rPr>
        <w:t xml:space="preserve"> </w:t>
      </w:r>
      <w:bookmarkStart w:id="6605" w:name="_ETM_Q15_212430"/>
      <w:bookmarkEnd w:id="6605"/>
      <w:r>
        <w:rPr>
          <w:rtl/>
        </w:rPr>
        <w:t xml:space="preserve">אדוני </w:t>
      </w:r>
      <w:bookmarkStart w:id="6606" w:name="_ETM_Q15_212820"/>
      <w:bookmarkEnd w:id="6606"/>
      <w:r>
        <w:rPr>
          <w:rtl/>
        </w:rPr>
        <w:t>היושב-ראש</w:t>
      </w:r>
      <w:r>
        <w:rPr>
          <w:rFonts w:hint="cs"/>
          <w:rtl/>
        </w:rPr>
        <w:t>,</w:t>
      </w:r>
      <w:bookmarkStart w:id="6607" w:name="_ETM_Q15_214659"/>
      <w:bookmarkEnd w:id="6607"/>
      <w:r>
        <w:rPr>
          <w:rtl/>
        </w:rPr>
        <w:t xml:space="preserve"> </w:t>
      </w:r>
      <w:bookmarkStart w:id="6608" w:name="_ETM_Q15_216170"/>
      <w:bookmarkEnd w:id="6608"/>
      <w:r>
        <w:rPr>
          <w:rtl/>
        </w:rPr>
        <w:t xml:space="preserve">קודם </w:t>
      </w:r>
      <w:bookmarkStart w:id="6609" w:name="_ETM_Q15_216470"/>
      <w:bookmarkEnd w:id="6609"/>
      <w:r>
        <w:rPr>
          <w:rtl/>
        </w:rPr>
        <w:t>כ</w:t>
      </w:r>
      <w:r>
        <w:rPr>
          <w:rFonts w:hint="cs"/>
          <w:rtl/>
        </w:rPr>
        <w:t>ו</w:t>
      </w:r>
      <w:r>
        <w:rPr>
          <w:rtl/>
        </w:rPr>
        <w:t>ל</w:t>
      </w:r>
      <w:r>
        <w:rPr>
          <w:rFonts w:hint="cs"/>
          <w:rtl/>
        </w:rPr>
        <w:t>,</w:t>
      </w:r>
      <w:r>
        <w:rPr>
          <w:rtl/>
        </w:rPr>
        <w:t xml:space="preserve"> </w:t>
      </w:r>
      <w:bookmarkStart w:id="6610" w:name="_ETM_Q15_216650"/>
      <w:bookmarkEnd w:id="6610"/>
      <w:r>
        <w:rPr>
          <w:rtl/>
        </w:rPr>
        <w:t xml:space="preserve">זאת </w:t>
      </w:r>
      <w:bookmarkStart w:id="6611" w:name="_ETM_Q15_217040"/>
      <w:bookmarkEnd w:id="6611"/>
      <w:r>
        <w:rPr>
          <w:rtl/>
        </w:rPr>
        <w:t xml:space="preserve">הזדמנות </w:t>
      </w:r>
      <w:bookmarkStart w:id="6612" w:name="_ETM_Q15_217670"/>
      <w:bookmarkEnd w:id="6612"/>
      <w:r>
        <w:rPr>
          <w:rtl/>
        </w:rPr>
        <w:t xml:space="preserve">נוספת </w:t>
      </w:r>
      <w:bookmarkStart w:id="6613" w:name="_ETM_Q15_218750"/>
      <w:bookmarkEnd w:id="6613"/>
      <w:r>
        <w:rPr>
          <w:rtl/>
        </w:rPr>
        <w:t xml:space="preserve">להודות </w:t>
      </w:r>
      <w:bookmarkStart w:id="6614" w:name="_ETM_Q15_220069"/>
      <w:bookmarkEnd w:id="6614"/>
      <w:r>
        <w:rPr>
          <w:rtl/>
        </w:rPr>
        <w:t xml:space="preserve">ליושב-ראש </w:t>
      </w:r>
      <w:bookmarkStart w:id="6615" w:name="_ETM_Q15_220999"/>
      <w:bookmarkEnd w:id="6615"/>
      <w:r>
        <w:rPr>
          <w:rtl/>
        </w:rPr>
        <w:t xml:space="preserve">ועדת </w:t>
      </w:r>
      <w:bookmarkStart w:id="6616" w:name="_ETM_Q15_221299"/>
      <w:bookmarkEnd w:id="6616"/>
      <w:r>
        <w:rPr>
          <w:rtl/>
        </w:rPr>
        <w:t>החוקה</w:t>
      </w:r>
      <w:r>
        <w:rPr>
          <w:rFonts w:hint="cs"/>
          <w:rtl/>
        </w:rPr>
        <w:t>,</w:t>
      </w:r>
      <w:r>
        <w:rPr>
          <w:rtl/>
        </w:rPr>
        <w:t xml:space="preserve"> </w:t>
      </w:r>
      <w:bookmarkStart w:id="6617" w:name="_ETM_Q15_221629"/>
      <w:bookmarkEnd w:id="6617"/>
      <w:r>
        <w:rPr>
          <w:rtl/>
        </w:rPr>
        <w:t xml:space="preserve">חוק </w:t>
      </w:r>
      <w:bookmarkStart w:id="6618" w:name="_ETM_Q15_221839"/>
      <w:bookmarkEnd w:id="6618"/>
      <w:r>
        <w:rPr>
          <w:rtl/>
        </w:rPr>
        <w:t xml:space="preserve">ומשפט </w:t>
      </w:r>
      <w:bookmarkStart w:id="6619" w:name="_ETM_Q15_222440"/>
      <w:bookmarkEnd w:id="6619"/>
      <w:r>
        <w:rPr>
          <w:rtl/>
        </w:rPr>
        <w:t xml:space="preserve">חבר </w:t>
      </w:r>
      <w:bookmarkStart w:id="6620" w:name="_ETM_Q15_222679"/>
      <w:bookmarkEnd w:id="6620"/>
      <w:r>
        <w:rPr>
          <w:rtl/>
        </w:rPr>
        <w:t xml:space="preserve">הכנסת </w:t>
      </w:r>
      <w:bookmarkStart w:id="6621" w:name="_ETM_Q15_223249"/>
      <w:bookmarkEnd w:id="6621"/>
      <w:r>
        <w:rPr>
          <w:rtl/>
        </w:rPr>
        <w:t xml:space="preserve">שמחה </w:t>
      </w:r>
      <w:bookmarkStart w:id="6622" w:name="_ETM_Q15_223699"/>
      <w:bookmarkEnd w:id="6622"/>
      <w:r>
        <w:rPr>
          <w:rtl/>
        </w:rPr>
        <w:t xml:space="preserve">רוטמן </w:t>
      </w:r>
      <w:bookmarkStart w:id="6623" w:name="_ETM_Q15_224960"/>
      <w:bookmarkEnd w:id="6623"/>
      <w:r>
        <w:rPr>
          <w:rtl/>
        </w:rPr>
        <w:t xml:space="preserve">על </w:t>
      </w:r>
      <w:bookmarkStart w:id="6624" w:name="_ETM_Q15_225920"/>
      <w:bookmarkEnd w:id="6624"/>
      <w:r>
        <w:rPr>
          <w:rtl/>
        </w:rPr>
        <w:t xml:space="preserve">עבודה </w:t>
      </w:r>
      <w:bookmarkStart w:id="6625" w:name="_ETM_Q15_227030"/>
      <w:bookmarkEnd w:id="6625"/>
      <w:r>
        <w:rPr>
          <w:rtl/>
        </w:rPr>
        <w:t>מדהימה</w:t>
      </w:r>
      <w:r>
        <w:rPr>
          <w:rFonts w:hint="cs"/>
          <w:rtl/>
        </w:rPr>
        <w:t>,</w:t>
      </w:r>
      <w:r>
        <w:rPr>
          <w:rtl/>
        </w:rPr>
        <w:t xml:space="preserve"> </w:t>
      </w:r>
      <w:bookmarkStart w:id="6626" w:name="_ETM_Q15_227569"/>
      <w:bookmarkEnd w:id="6626"/>
      <w:r>
        <w:rPr>
          <w:rtl/>
        </w:rPr>
        <w:t>יוצא</w:t>
      </w:r>
      <w:r>
        <w:rPr>
          <w:rFonts w:hint="cs"/>
          <w:rtl/>
        </w:rPr>
        <w:t>ת</w:t>
      </w:r>
      <w:r>
        <w:rPr>
          <w:rtl/>
        </w:rPr>
        <w:t xml:space="preserve"> </w:t>
      </w:r>
      <w:bookmarkStart w:id="6627" w:name="_ETM_Q15_227960"/>
      <w:bookmarkEnd w:id="6627"/>
      <w:r>
        <w:rPr>
          <w:rtl/>
        </w:rPr>
        <w:t>דופן</w:t>
      </w:r>
      <w:r>
        <w:rPr>
          <w:rFonts w:hint="cs"/>
          <w:rtl/>
        </w:rPr>
        <w:t>,</w:t>
      </w:r>
      <w:r>
        <w:rPr>
          <w:rtl/>
        </w:rPr>
        <w:t xml:space="preserve"> </w:t>
      </w:r>
      <w:bookmarkStart w:id="6628" w:name="_ETM_Q15_228710"/>
      <w:bookmarkEnd w:id="6628"/>
      <w:r>
        <w:rPr>
          <w:rtl/>
        </w:rPr>
        <w:t xml:space="preserve">שהוא </w:t>
      </w:r>
      <w:bookmarkStart w:id="6629" w:name="_ETM_Q15_229010"/>
      <w:bookmarkEnd w:id="6629"/>
      <w:r>
        <w:rPr>
          <w:rtl/>
        </w:rPr>
        <w:t xml:space="preserve">עושה </w:t>
      </w:r>
      <w:bookmarkStart w:id="6630" w:name="_ETM_Q15_230539"/>
      <w:bookmarkEnd w:id="6630"/>
      <w:r>
        <w:rPr>
          <w:rtl/>
        </w:rPr>
        <w:t xml:space="preserve">בשום </w:t>
      </w:r>
      <w:bookmarkStart w:id="6631" w:name="_ETM_Q15_230960"/>
      <w:bookmarkEnd w:id="6631"/>
      <w:r>
        <w:rPr>
          <w:rtl/>
        </w:rPr>
        <w:t xml:space="preserve">שכל </w:t>
      </w:r>
      <w:bookmarkStart w:id="6632" w:name="_ETM_Q15_231499"/>
      <w:bookmarkEnd w:id="6632"/>
      <w:r>
        <w:rPr>
          <w:rtl/>
        </w:rPr>
        <w:t xml:space="preserve">ועם </w:t>
      </w:r>
      <w:bookmarkStart w:id="6633" w:name="_ETM_Q15_231710"/>
      <w:bookmarkEnd w:id="6633"/>
      <w:r>
        <w:rPr>
          <w:rtl/>
        </w:rPr>
        <w:t xml:space="preserve">הרבה </w:t>
      </w:r>
      <w:bookmarkStart w:id="6634" w:name="_ETM_Q15_232039"/>
      <w:bookmarkEnd w:id="6634"/>
      <w:r>
        <w:rPr>
          <w:rtl/>
        </w:rPr>
        <w:t xml:space="preserve">מאוד </w:t>
      </w:r>
      <w:bookmarkStart w:id="6635" w:name="_ETM_Q15_232519"/>
      <w:bookmarkEnd w:id="6635"/>
      <w:r>
        <w:rPr>
          <w:rtl/>
        </w:rPr>
        <w:t>ידע</w:t>
      </w:r>
      <w:r>
        <w:rPr>
          <w:rFonts w:hint="cs"/>
          <w:rtl/>
        </w:rPr>
        <w:t>,</w:t>
      </w:r>
      <w:r>
        <w:rPr>
          <w:rtl/>
        </w:rPr>
        <w:t xml:space="preserve"> </w:t>
      </w:r>
      <w:bookmarkStart w:id="6636" w:name="_ETM_Q15_234409"/>
      <w:bookmarkEnd w:id="6636"/>
      <w:r>
        <w:rPr>
          <w:rtl/>
        </w:rPr>
        <w:t xml:space="preserve">בוועדת </w:t>
      </w:r>
      <w:bookmarkStart w:id="6637" w:name="_ETM_Q15_234890"/>
      <w:bookmarkEnd w:id="6637"/>
      <w:r>
        <w:rPr>
          <w:rtl/>
        </w:rPr>
        <w:t>החוקה</w:t>
      </w:r>
      <w:r>
        <w:rPr>
          <w:rFonts w:hint="cs"/>
          <w:rtl/>
        </w:rPr>
        <w:t>,</w:t>
      </w:r>
      <w:r>
        <w:rPr>
          <w:rtl/>
        </w:rPr>
        <w:t xml:space="preserve"> </w:t>
      </w:r>
      <w:bookmarkStart w:id="6638" w:name="_ETM_Q15_235249"/>
      <w:bookmarkEnd w:id="6638"/>
      <w:r>
        <w:rPr>
          <w:rtl/>
        </w:rPr>
        <w:t xml:space="preserve">חוק </w:t>
      </w:r>
      <w:bookmarkStart w:id="6639" w:name="_ETM_Q15_235489"/>
      <w:bookmarkEnd w:id="6639"/>
      <w:r>
        <w:rPr>
          <w:rtl/>
        </w:rPr>
        <w:t xml:space="preserve">ומשפט </w:t>
      </w:r>
      <w:bookmarkStart w:id="6640" w:name="_ETM_Q15_237319"/>
      <w:bookmarkEnd w:id="6640"/>
      <w:r>
        <w:rPr>
          <w:rFonts w:hint="cs"/>
          <w:rtl/>
        </w:rPr>
        <w:t xml:space="preserve">- - </w:t>
      </w:r>
    </w:p>
    <w:p w:rsidR="000F25F8" w:rsidRDefault="000F25F8" w:rsidP="00017239">
      <w:pPr>
        <w:rPr>
          <w:rtl/>
        </w:rPr>
      </w:pPr>
    </w:p>
    <w:p w:rsidR="000F25F8" w:rsidRDefault="000F25F8" w:rsidP="00017239">
      <w:pPr>
        <w:pStyle w:val="af8"/>
        <w:keepNext/>
        <w:rPr>
          <w:rtl/>
        </w:rPr>
      </w:pPr>
      <w:bookmarkStart w:id="6641" w:name="ET_interruption_6156_13"/>
      <w:r w:rsidRPr="006A5790">
        <w:rPr>
          <w:rStyle w:val="TagStyle"/>
          <w:rtl/>
        </w:rPr>
        <w:t xml:space="preserve"> &lt;&lt; קריאה &gt;&gt; </w:t>
      </w:r>
      <w:r>
        <w:rPr>
          <w:rtl/>
        </w:rPr>
        <w:t>גלעד קריב (העבודה):</w:t>
      </w:r>
      <w:r w:rsidRPr="006A5790">
        <w:rPr>
          <w:rStyle w:val="TagStyle"/>
          <w:rtl/>
        </w:rPr>
        <w:t xml:space="preserve"> &lt;&lt; קריאה &gt;&gt;</w:t>
      </w:r>
      <w:r>
        <w:rPr>
          <w:rtl/>
        </w:rPr>
        <w:t xml:space="preserve">   </w:t>
      </w:r>
      <w:bookmarkEnd w:id="6641"/>
    </w:p>
    <w:p w:rsidR="000F25F8" w:rsidRDefault="000F25F8" w:rsidP="00017239">
      <w:pPr>
        <w:pStyle w:val="KeepWithNext"/>
        <w:rPr>
          <w:rtl/>
        </w:rPr>
      </w:pPr>
    </w:p>
    <w:p w:rsidR="000F25F8" w:rsidRDefault="000F25F8" w:rsidP="00017239">
      <w:pPr>
        <w:rPr>
          <w:rtl/>
        </w:rPr>
      </w:pPr>
      <w:r>
        <w:rPr>
          <w:rFonts w:hint="cs"/>
          <w:rtl/>
        </w:rPr>
        <w:t>הרבה ידע; מעט שום שכל.</w:t>
      </w:r>
    </w:p>
    <w:p w:rsidR="000F25F8" w:rsidRDefault="000F25F8" w:rsidP="00017239">
      <w:pPr>
        <w:rPr>
          <w:rtl/>
        </w:rPr>
      </w:pPr>
    </w:p>
    <w:p w:rsidR="000F25F8" w:rsidRDefault="000F25F8" w:rsidP="00017239">
      <w:pPr>
        <w:pStyle w:val="-"/>
        <w:keepNext/>
        <w:rPr>
          <w:rtl/>
        </w:rPr>
      </w:pPr>
      <w:r w:rsidRPr="006A5790">
        <w:rPr>
          <w:rStyle w:val="TagStyle"/>
          <w:rtl/>
        </w:rPr>
        <w:t xml:space="preserve"> &lt;&lt; דובר_המשך &gt;&gt; </w:t>
      </w:r>
      <w:r>
        <w:rPr>
          <w:rtl/>
        </w:rPr>
        <w:t>שר המשפטים יריב לוין:</w:t>
      </w:r>
      <w:r w:rsidRPr="006A5790">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6642" w:name="_ETM_Q15_236000"/>
      <w:bookmarkEnd w:id="6642"/>
      <w:r>
        <w:rPr>
          <w:rFonts w:hint="cs"/>
          <w:rtl/>
        </w:rPr>
        <w:t>- - ב</w:t>
      </w:r>
      <w:r>
        <w:rPr>
          <w:rtl/>
        </w:rPr>
        <w:t xml:space="preserve">קידום </w:t>
      </w:r>
      <w:bookmarkStart w:id="6643" w:name="_ETM_Q15_238010"/>
      <w:bookmarkEnd w:id="6643"/>
      <w:r>
        <w:rPr>
          <w:rtl/>
        </w:rPr>
        <w:t xml:space="preserve">הרפורמה </w:t>
      </w:r>
      <w:bookmarkStart w:id="6644" w:name="_ETM_Q15_238969"/>
      <w:bookmarkEnd w:id="6644"/>
      <w:r>
        <w:rPr>
          <w:rtl/>
        </w:rPr>
        <w:t xml:space="preserve">החשובה </w:t>
      </w:r>
      <w:bookmarkStart w:id="6645" w:name="_ETM_Q15_239629"/>
      <w:bookmarkEnd w:id="6645"/>
      <w:r>
        <w:rPr>
          <w:rtl/>
        </w:rPr>
        <w:t xml:space="preserve">הזו </w:t>
      </w:r>
      <w:bookmarkStart w:id="6646" w:name="_ETM_Q15_241389"/>
      <w:bookmarkEnd w:id="6646"/>
      <w:r>
        <w:rPr>
          <w:rtl/>
        </w:rPr>
        <w:t xml:space="preserve">שאנחנו </w:t>
      </w:r>
      <w:bookmarkStart w:id="6647" w:name="_ETM_Q15_242530"/>
      <w:bookmarkEnd w:id="6647"/>
      <w:r>
        <w:rPr>
          <w:rtl/>
        </w:rPr>
        <w:t>מובילים</w:t>
      </w:r>
      <w:r>
        <w:rPr>
          <w:rFonts w:hint="cs"/>
          <w:rtl/>
        </w:rPr>
        <w:t>,</w:t>
      </w:r>
      <w:r>
        <w:rPr>
          <w:rtl/>
        </w:rPr>
        <w:t xml:space="preserve"> </w:t>
      </w:r>
      <w:bookmarkStart w:id="6648" w:name="_ETM_Q15_245140"/>
      <w:bookmarkEnd w:id="6648"/>
      <w:r>
        <w:rPr>
          <w:rFonts w:hint="cs"/>
          <w:rtl/>
        </w:rPr>
        <w:t>ו</w:t>
      </w:r>
      <w:r>
        <w:rPr>
          <w:rtl/>
        </w:rPr>
        <w:t xml:space="preserve">במסגרת </w:t>
      </w:r>
      <w:bookmarkStart w:id="6649" w:name="_ETM_Q15_245860"/>
      <w:bookmarkEnd w:id="6649"/>
      <w:r>
        <w:rPr>
          <w:rtl/>
        </w:rPr>
        <w:t>הזו</w:t>
      </w:r>
      <w:r>
        <w:rPr>
          <w:rFonts w:hint="cs"/>
          <w:rtl/>
        </w:rPr>
        <w:t>,</w:t>
      </w:r>
      <w:r>
        <w:rPr>
          <w:rtl/>
        </w:rPr>
        <w:t xml:space="preserve"> </w:t>
      </w:r>
      <w:bookmarkStart w:id="6650" w:name="_ETM_Q15_247060"/>
      <w:bookmarkEnd w:id="6650"/>
      <w:r>
        <w:rPr>
          <w:rtl/>
        </w:rPr>
        <w:t xml:space="preserve">הייתי </w:t>
      </w:r>
      <w:bookmarkStart w:id="6651" w:name="_ETM_Q15_247479"/>
      <w:bookmarkEnd w:id="6651"/>
      <w:r>
        <w:rPr>
          <w:rtl/>
        </w:rPr>
        <w:t>אומר</w:t>
      </w:r>
      <w:r>
        <w:rPr>
          <w:rFonts w:hint="cs"/>
          <w:rtl/>
        </w:rPr>
        <w:t>,</w:t>
      </w:r>
      <w:r>
        <w:rPr>
          <w:rtl/>
        </w:rPr>
        <w:t xml:space="preserve"> </w:t>
      </w:r>
      <w:bookmarkStart w:id="6652" w:name="_ETM_Q15_248079"/>
      <w:bookmarkEnd w:id="6652"/>
      <w:r>
        <w:rPr>
          <w:rtl/>
        </w:rPr>
        <w:t xml:space="preserve">הצעת </w:t>
      </w:r>
      <w:bookmarkStart w:id="6653" w:name="_ETM_Q15_248590"/>
      <w:bookmarkEnd w:id="6653"/>
      <w:r>
        <w:rPr>
          <w:rtl/>
        </w:rPr>
        <w:t xml:space="preserve">חוק </w:t>
      </w:r>
      <w:bookmarkStart w:id="6654" w:name="_ETM_Q15_248860"/>
      <w:bookmarkEnd w:id="6654"/>
      <w:r>
        <w:rPr>
          <w:rtl/>
        </w:rPr>
        <w:t xml:space="preserve">שהיא </w:t>
      </w:r>
      <w:bookmarkStart w:id="6655" w:name="_ETM_Q15_249310"/>
      <w:bookmarkEnd w:id="6655"/>
      <w:r>
        <w:rPr>
          <w:rtl/>
        </w:rPr>
        <w:t xml:space="preserve">מאוד </w:t>
      </w:r>
      <w:bookmarkStart w:id="6656" w:name="_ETM_Q15_249640"/>
      <w:bookmarkEnd w:id="6656"/>
      <w:r>
        <w:rPr>
          <w:rtl/>
        </w:rPr>
        <w:t xml:space="preserve">חשובה </w:t>
      </w:r>
      <w:bookmarkStart w:id="6657" w:name="_ETM_Q15_250090"/>
      <w:bookmarkEnd w:id="6657"/>
      <w:r>
        <w:rPr>
          <w:rtl/>
        </w:rPr>
        <w:t xml:space="preserve">כשלעצמה </w:t>
      </w:r>
      <w:bookmarkStart w:id="6658" w:name="_ETM_Q15_250869"/>
      <w:bookmarkEnd w:id="6658"/>
      <w:r>
        <w:rPr>
          <w:rtl/>
        </w:rPr>
        <w:t xml:space="preserve">אבל </w:t>
      </w:r>
      <w:bookmarkStart w:id="6659" w:name="_ETM_Q15_251049"/>
      <w:bookmarkEnd w:id="6659"/>
      <w:r>
        <w:rPr>
          <w:rtl/>
        </w:rPr>
        <w:t xml:space="preserve">צריך </w:t>
      </w:r>
      <w:bookmarkStart w:id="6660" w:name="_ETM_Q15_251259"/>
      <w:bookmarkEnd w:id="6660"/>
      <w:r>
        <w:rPr>
          <w:rtl/>
        </w:rPr>
        <w:t xml:space="preserve">גם </w:t>
      </w:r>
      <w:bookmarkStart w:id="6661" w:name="_ETM_Q15_251439"/>
      <w:bookmarkEnd w:id="6661"/>
      <w:r>
        <w:rPr>
          <w:rtl/>
        </w:rPr>
        <w:t xml:space="preserve">לשים </w:t>
      </w:r>
      <w:bookmarkStart w:id="6662" w:name="_ETM_Q15_251770"/>
      <w:bookmarkEnd w:id="6662"/>
      <w:r>
        <w:rPr>
          <w:rtl/>
        </w:rPr>
        <w:t xml:space="preserve">אותה </w:t>
      </w:r>
      <w:bookmarkStart w:id="6663" w:name="_ETM_Q15_252009"/>
      <w:bookmarkEnd w:id="6663"/>
      <w:r>
        <w:rPr>
          <w:rtl/>
        </w:rPr>
        <w:t xml:space="preserve">בקונטקסט </w:t>
      </w:r>
      <w:bookmarkStart w:id="6664" w:name="_ETM_Q15_252850"/>
      <w:bookmarkEnd w:id="6664"/>
      <w:r>
        <w:rPr>
          <w:rtl/>
        </w:rPr>
        <w:t>הנכון</w:t>
      </w:r>
      <w:r>
        <w:rPr>
          <w:rFonts w:hint="cs"/>
          <w:rtl/>
        </w:rPr>
        <w:t>.</w:t>
      </w:r>
      <w:r>
        <w:rPr>
          <w:rtl/>
        </w:rPr>
        <w:t xml:space="preserve"> </w:t>
      </w:r>
      <w:bookmarkStart w:id="6665" w:name="_ETM_Q15_254680"/>
      <w:bookmarkEnd w:id="6665"/>
      <w:r>
        <w:rPr>
          <w:rtl/>
        </w:rPr>
        <w:t xml:space="preserve">אני </w:t>
      </w:r>
      <w:bookmarkStart w:id="6666" w:name="_ETM_Q15_254890"/>
      <w:bookmarkEnd w:id="6666"/>
      <w:r>
        <w:rPr>
          <w:rtl/>
        </w:rPr>
        <w:t xml:space="preserve">חושב </w:t>
      </w:r>
      <w:bookmarkStart w:id="6667" w:name="_ETM_Q15_255130"/>
      <w:bookmarkEnd w:id="6667"/>
      <w:r>
        <w:rPr>
          <w:rtl/>
        </w:rPr>
        <w:t>ש</w:t>
      </w:r>
      <w:r>
        <w:rPr>
          <w:rFonts w:hint="cs"/>
          <w:rtl/>
        </w:rPr>
        <w:t>היא</w:t>
      </w:r>
      <w:r>
        <w:rPr>
          <w:rtl/>
        </w:rPr>
        <w:t xml:space="preserve"> </w:t>
      </w:r>
      <w:bookmarkStart w:id="6668" w:name="_ETM_Q15_256909"/>
      <w:bookmarkEnd w:id="6668"/>
      <w:r>
        <w:rPr>
          <w:rtl/>
        </w:rPr>
        <w:t xml:space="preserve">בהחלט </w:t>
      </w:r>
      <w:bookmarkStart w:id="6669" w:name="_ETM_Q15_257390"/>
      <w:bookmarkEnd w:id="6669"/>
      <w:r>
        <w:rPr>
          <w:rtl/>
        </w:rPr>
        <w:t xml:space="preserve">מצטרפת </w:t>
      </w:r>
      <w:bookmarkStart w:id="6670" w:name="_ETM_Q15_258289"/>
      <w:bookmarkEnd w:id="6670"/>
      <w:r>
        <w:rPr>
          <w:rtl/>
        </w:rPr>
        <w:t xml:space="preserve">למהלך </w:t>
      </w:r>
      <w:bookmarkStart w:id="6671" w:name="_ETM_Q15_258799"/>
      <w:bookmarkEnd w:id="6671"/>
      <w:r>
        <w:rPr>
          <w:rtl/>
        </w:rPr>
        <w:t xml:space="preserve">שכבר </w:t>
      </w:r>
      <w:bookmarkStart w:id="6672" w:name="_ETM_Q15_259159"/>
      <w:bookmarkEnd w:id="6672"/>
      <w:r>
        <w:rPr>
          <w:rtl/>
        </w:rPr>
        <w:t xml:space="preserve">מתקיים </w:t>
      </w:r>
      <w:bookmarkStart w:id="6673" w:name="_ETM_Q15_259729"/>
      <w:bookmarkEnd w:id="6673"/>
      <w:r>
        <w:rPr>
          <w:rtl/>
        </w:rPr>
        <w:t xml:space="preserve">בוועדת </w:t>
      </w:r>
      <w:bookmarkStart w:id="6674" w:name="_ETM_Q15_260240"/>
      <w:bookmarkEnd w:id="6674"/>
      <w:r>
        <w:rPr>
          <w:rtl/>
        </w:rPr>
        <w:t xml:space="preserve">החוקה </w:t>
      </w:r>
      <w:bookmarkStart w:id="6675" w:name="_ETM_Q15_260750"/>
      <w:bookmarkEnd w:id="6675"/>
      <w:r>
        <w:rPr>
          <w:rtl/>
        </w:rPr>
        <w:t xml:space="preserve">וכבר </w:t>
      </w:r>
      <w:bookmarkStart w:id="6676" w:name="_ETM_Q15_261110"/>
      <w:bookmarkEnd w:id="6676"/>
      <w:r>
        <w:rPr>
          <w:rtl/>
        </w:rPr>
        <w:t xml:space="preserve">נדון </w:t>
      </w:r>
      <w:bookmarkStart w:id="6677" w:name="_ETM_Q15_261560"/>
      <w:bookmarkEnd w:id="6677"/>
      <w:r>
        <w:rPr>
          <w:rtl/>
        </w:rPr>
        <w:t>בה</w:t>
      </w:r>
      <w:r>
        <w:rPr>
          <w:rFonts w:hint="cs"/>
          <w:rtl/>
        </w:rPr>
        <w:t>,</w:t>
      </w:r>
      <w:r>
        <w:rPr>
          <w:rtl/>
        </w:rPr>
        <w:t xml:space="preserve"> </w:t>
      </w:r>
      <w:bookmarkStart w:id="6678" w:name="_ETM_Q15_263340"/>
      <w:bookmarkEnd w:id="6678"/>
      <w:r>
        <w:rPr>
          <w:rtl/>
        </w:rPr>
        <w:t xml:space="preserve">והיא </w:t>
      </w:r>
      <w:bookmarkStart w:id="6679" w:name="_ETM_Q15_264389"/>
      <w:bookmarkEnd w:id="6679"/>
      <w:r>
        <w:rPr>
          <w:rtl/>
        </w:rPr>
        <w:t xml:space="preserve">בבחינת </w:t>
      </w:r>
      <w:bookmarkStart w:id="6680" w:name="_ETM_Q15_266639"/>
      <w:bookmarkEnd w:id="6680"/>
      <w:r>
        <w:rPr>
          <w:rtl/>
        </w:rPr>
        <w:t xml:space="preserve">תוספת </w:t>
      </w:r>
      <w:bookmarkStart w:id="6681" w:name="_ETM_Q15_268920"/>
      <w:bookmarkStart w:id="6682" w:name="_ETM_Q15_270719"/>
      <w:bookmarkEnd w:id="6681"/>
      <w:bookmarkEnd w:id="6682"/>
      <w:r>
        <w:rPr>
          <w:rtl/>
        </w:rPr>
        <w:t xml:space="preserve">על </w:t>
      </w:r>
      <w:bookmarkStart w:id="6683" w:name="_ETM_Q15_270914"/>
      <w:bookmarkEnd w:id="6683"/>
      <w:r>
        <w:rPr>
          <w:rtl/>
        </w:rPr>
        <w:t xml:space="preserve">מנת </w:t>
      </w:r>
      <w:bookmarkStart w:id="6684" w:name="_ETM_Q15_271109"/>
      <w:bookmarkEnd w:id="6684"/>
      <w:r>
        <w:rPr>
          <w:rtl/>
        </w:rPr>
        <w:t xml:space="preserve">שהתמונה </w:t>
      </w:r>
      <w:bookmarkStart w:id="6685" w:name="_ETM_Q15_271649"/>
      <w:bookmarkEnd w:id="6685"/>
      <w:r>
        <w:rPr>
          <w:rtl/>
        </w:rPr>
        <w:t xml:space="preserve">תהיה </w:t>
      </w:r>
      <w:bookmarkStart w:id="6686" w:name="_ETM_Q15_271920"/>
      <w:bookmarkEnd w:id="6686"/>
      <w:r>
        <w:rPr>
          <w:rtl/>
        </w:rPr>
        <w:t xml:space="preserve">באמת </w:t>
      </w:r>
      <w:bookmarkStart w:id="6687" w:name="_ETM_Q15_272249"/>
      <w:bookmarkEnd w:id="6687"/>
      <w:r>
        <w:rPr>
          <w:rtl/>
        </w:rPr>
        <w:t xml:space="preserve">תמונה </w:t>
      </w:r>
      <w:bookmarkStart w:id="6688" w:name="_ETM_Q15_272880"/>
      <w:bookmarkEnd w:id="6688"/>
      <w:r>
        <w:rPr>
          <w:rtl/>
        </w:rPr>
        <w:t>שלמה</w:t>
      </w:r>
      <w:r>
        <w:rPr>
          <w:rFonts w:hint="cs"/>
          <w:rtl/>
        </w:rPr>
        <w:t>.</w:t>
      </w:r>
      <w:bookmarkStart w:id="6689" w:name="_ETM_Q15_273000"/>
      <w:bookmarkStart w:id="6690" w:name="_ETM_Q15_274000"/>
      <w:bookmarkStart w:id="6691" w:name="_ETM_Q15_274740"/>
      <w:bookmarkEnd w:id="6689"/>
      <w:bookmarkEnd w:id="6690"/>
      <w:bookmarkEnd w:id="6691"/>
      <w:r>
        <w:rPr>
          <w:rFonts w:hint="cs"/>
          <w:rtl/>
        </w:rPr>
        <w:t xml:space="preserve"> </w:t>
      </w:r>
    </w:p>
    <w:p w:rsidR="000F25F8" w:rsidRDefault="000F25F8" w:rsidP="00017239">
      <w:pPr>
        <w:rPr>
          <w:rtl/>
        </w:rPr>
      </w:pPr>
      <w:bookmarkStart w:id="6692" w:name="_ETM_Q15_248480"/>
      <w:bookmarkStart w:id="6693" w:name="_ETM_Q15_248534"/>
      <w:bookmarkEnd w:id="6692"/>
      <w:bookmarkEnd w:id="6693"/>
    </w:p>
    <w:p w:rsidR="000F25F8" w:rsidRDefault="000F25F8" w:rsidP="00017239">
      <w:pPr>
        <w:rPr>
          <w:rtl/>
        </w:rPr>
      </w:pPr>
      <w:bookmarkStart w:id="6694" w:name="_ETM_Q15_248653"/>
      <w:bookmarkStart w:id="6695" w:name="_ETM_Q15_248711"/>
      <w:bookmarkEnd w:id="6694"/>
      <w:bookmarkEnd w:id="6695"/>
      <w:r>
        <w:rPr>
          <w:rtl/>
        </w:rPr>
        <w:t xml:space="preserve">הצעת </w:t>
      </w:r>
      <w:bookmarkStart w:id="6696" w:name="_ETM_Q15_275219"/>
      <w:bookmarkEnd w:id="6696"/>
      <w:r>
        <w:rPr>
          <w:rtl/>
        </w:rPr>
        <w:t xml:space="preserve">החוק </w:t>
      </w:r>
      <w:bookmarkStart w:id="6697" w:name="_ETM_Q15_276239"/>
      <w:bookmarkEnd w:id="6697"/>
      <w:r>
        <w:rPr>
          <w:rtl/>
        </w:rPr>
        <w:t xml:space="preserve">בעצם </w:t>
      </w:r>
      <w:bookmarkStart w:id="6698" w:name="_ETM_Q15_277940"/>
      <w:bookmarkEnd w:id="6698"/>
      <w:r>
        <w:rPr>
          <w:rtl/>
        </w:rPr>
        <w:t xml:space="preserve">מבקשת </w:t>
      </w:r>
      <w:bookmarkStart w:id="6699" w:name="_ETM_Q15_279080"/>
      <w:bookmarkEnd w:id="6699"/>
      <w:r>
        <w:rPr>
          <w:rtl/>
        </w:rPr>
        <w:t xml:space="preserve">לעשות </w:t>
      </w:r>
      <w:bookmarkStart w:id="6700" w:name="_ETM_Q15_279800"/>
      <w:bookmarkEnd w:id="6700"/>
      <w:r>
        <w:rPr>
          <w:rtl/>
        </w:rPr>
        <w:t xml:space="preserve">סדר </w:t>
      </w:r>
      <w:bookmarkStart w:id="6701" w:name="_ETM_Q15_281770"/>
      <w:bookmarkEnd w:id="6701"/>
      <w:r>
        <w:rPr>
          <w:rtl/>
        </w:rPr>
        <w:t xml:space="preserve">בעניין </w:t>
      </w:r>
      <w:bookmarkStart w:id="6702" w:name="_ETM_Q15_282909"/>
      <w:bookmarkEnd w:id="6702"/>
      <w:r>
        <w:rPr>
          <w:rtl/>
        </w:rPr>
        <w:t xml:space="preserve">שקשה </w:t>
      </w:r>
      <w:bookmarkStart w:id="6703" w:name="_ETM_Q15_283420"/>
      <w:bookmarkEnd w:id="6703"/>
      <w:r>
        <w:rPr>
          <w:rtl/>
        </w:rPr>
        <w:t xml:space="preserve">להאמין </w:t>
      </w:r>
      <w:bookmarkStart w:id="6704" w:name="_ETM_Q15_283990"/>
      <w:bookmarkEnd w:id="6704"/>
      <w:r>
        <w:rPr>
          <w:rtl/>
        </w:rPr>
        <w:t xml:space="preserve">שאיננו </w:t>
      </w:r>
      <w:bookmarkStart w:id="6705" w:name="_ETM_Q15_284560"/>
      <w:bookmarkEnd w:id="6705"/>
      <w:r>
        <w:rPr>
          <w:rtl/>
        </w:rPr>
        <w:t>מוסדר</w:t>
      </w:r>
      <w:r>
        <w:rPr>
          <w:rFonts w:hint="cs"/>
          <w:rtl/>
        </w:rPr>
        <w:t xml:space="preserve">, </w:t>
      </w:r>
      <w:bookmarkStart w:id="6706" w:name="_ETM_Q15_286200"/>
      <w:bookmarkEnd w:id="6706"/>
      <w:r>
        <w:rPr>
          <w:rFonts w:hint="cs"/>
          <w:rtl/>
        </w:rPr>
        <w:t>ב</w:t>
      </w:r>
      <w:r>
        <w:rPr>
          <w:rtl/>
        </w:rPr>
        <w:t xml:space="preserve">עניין </w:t>
      </w:r>
      <w:bookmarkStart w:id="6707" w:name="_ETM_Q15_286799"/>
      <w:bookmarkEnd w:id="6707"/>
      <w:r>
        <w:rPr>
          <w:rtl/>
        </w:rPr>
        <w:t xml:space="preserve">שבאף </w:t>
      </w:r>
      <w:bookmarkStart w:id="6708" w:name="_ETM_Q15_287369"/>
      <w:bookmarkEnd w:id="6708"/>
      <w:r>
        <w:rPr>
          <w:rtl/>
        </w:rPr>
        <w:t xml:space="preserve">מדינה </w:t>
      </w:r>
      <w:bookmarkStart w:id="6709" w:name="_ETM_Q15_287789"/>
      <w:bookmarkEnd w:id="6709"/>
      <w:r>
        <w:rPr>
          <w:rtl/>
        </w:rPr>
        <w:t xml:space="preserve">דמוקרטית </w:t>
      </w:r>
      <w:bookmarkStart w:id="6710" w:name="_ETM_Q15_288420"/>
      <w:bookmarkEnd w:id="6710"/>
      <w:r>
        <w:rPr>
          <w:rtl/>
        </w:rPr>
        <w:t xml:space="preserve">בעולם </w:t>
      </w:r>
      <w:bookmarkStart w:id="6711" w:name="_ETM_Q15_288990"/>
      <w:bookmarkEnd w:id="6711"/>
      <w:r>
        <w:rPr>
          <w:rtl/>
        </w:rPr>
        <w:t xml:space="preserve">איננו </w:t>
      </w:r>
      <w:bookmarkStart w:id="6712" w:name="_ETM_Q15_289349"/>
      <w:bookmarkEnd w:id="6712"/>
      <w:r>
        <w:rPr>
          <w:rtl/>
        </w:rPr>
        <w:t xml:space="preserve">מתקיים </w:t>
      </w:r>
      <w:bookmarkStart w:id="6713" w:name="_ETM_Q15_289979"/>
      <w:bookmarkEnd w:id="6713"/>
      <w:r>
        <w:rPr>
          <w:rtl/>
        </w:rPr>
        <w:t xml:space="preserve">בלי </w:t>
      </w:r>
      <w:bookmarkStart w:id="6714" w:name="_ETM_Q15_290249"/>
      <w:bookmarkEnd w:id="6714"/>
      <w:r>
        <w:rPr>
          <w:rtl/>
        </w:rPr>
        <w:t xml:space="preserve">הסדרה </w:t>
      </w:r>
      <w:bookmarkStart w:id="6715" w:name="_ETM_Q15_290700"/>
      <w:bookmarkEnd w:id="6715"/>
      <w:r>
        <w:rPr>
          <w:rtl/>
        </w:rPr>
        <w:t xml:space="preserve">מפורשת </w:t>
      </w:r>
      <w:bookmarkStart w:id="6716" w:name="_ETM_Q15_291359"/>
      <w:bookmarkEnd w:id="6716"/>
      <w:r>
        <w:rPr>
          <w:rtl/>
        </w:rPr>
        <w:t xml:space="preserve">בחוק </w:t>
      </w:r>
      <w:bookmarkStart w:id="6717" w:name="_ETM_Q15_292800"/>
      <w:bookmarkEnd w:id="6717"/>
      <w:r>
        <w:rPr>
          <w:rFonts w:hint="cs"/>
          <w:rtl/>
        </w:rPr>
        <w:t xml:space="preserve">– </w:t>
      </w:r>
      <w:r>
        <w:rPr>
          <w:rtl/>
        </w:rPr>
        <w:t xml:space="preserve">ביכולת </w:t>
      </w:r>
      <w:bookmarkStart w:id="6718" w:name="_ETM_Q15_293430"/>
      <w:bookmarkEnd w:id="6718"/>
      <w:r>
        <w:rPr>
          <w:rtl/>
        </w:rPr>
        <w:t>ש</w:t>
      </w:r>
      <w:r>
        <w:rPr>
          <w:rFonts w:hint="cs"/>
          <w:rtl/>
        </w:rPr>
        <w:t xml:space="preserve">ל </w:t>
      </w:r>
      <w:r>
        <w:rPr>
          <w:rtl/>
        </w:rPr>
        <w:t xml:space="preserve">בית </w:t>
      </w:r>
      <w:bookmarkStart w:id="6719" w:name="_ETM_Q15_293790"/>
      <w:bookmarkEnd w:id="6719"/>
      <w:r>
        <w:rPr>
          <w:rtl/>
        </w:rPr>
        <w:t xml:space="preserve">משפט </w:t>
      </w:r>
      <w:bookmarkStart w:id="6720" w:name="_ETM_Q15_294330"/>
      <w:bookmarkStart w:id="6721" w:name="_ETM_Q15_295470"/>
      <w:bookmarkEnd w:id="6720"/>
      <w:bookmarkEnd w:id="6721"/>
      <w:r>
        <w:rPr>
          <w:rtl/>
        </w:rPr>
        <w:t xml:space="preserve">לפסול </w:t>
      </w:r>
      <w:bookmarkStart w:id="6722" w:name="_ETM_Q15_296130"/>
      <w:bookmarkEnd w:id="6722"/>
      <w:r>
        <w:rPr>
          <w:rtl/>
        </w:rPr>
        <w:t xml:space="preserve">חקיקה </w:t>
      </w:r>
      <w:bookmarkStart w:id="6723" w:name="_ETM_Q15_296610"/>
      <w:bookmarkEnd w:id="6723"/>
      <w:r>
        <w:rPr>
          <w:rtl/>
        </w:rPr>
        <w:t xml:space="preserve">של </w:t>
      </w:r>
      <w:bookmarkStart w:id="6724" w:name="_ETM_Q15_296820"/>
      <w:bookmarkEnd w:id="6724"/>
      <w:r>
        <w:rPr>
          <w:rtl/>
        </w:rPr>
        <w:t xml:space="preserve">הכנסת </w:t>
      </w:r>
      <w:bookmarkStart w:id="6725" w:name="_ETM_Q15_297450"/>
      <w:bookmarkEnd w:id="6725"/>
      <w:r>
        <w:rPr>
          <w:rtl/>
        </w:rPr>
        <w:t xml:space="preserve">וביכולת </w:t>
      </w:r>
      <w:bookmarkStart w:id="6726" w:name="_ETM_Q15_298140"/>
      <w:bookmarkEnd w:id="6726"/>
      <w:r>
        <w:rPr>
          <w:rtl/>
        </w:rPr>
        <w:t xml:space="preserve">של </w:t>
      </w:r>
      <w:bookmarkStart w:id="6727" w:name="_ETM_Q15_298320"/>
      <w:bookmarkEnd w:id="6727"/>
      <w:r>
        <w:rPr>
          <w:rtl/>
        </w:rPr>
        <w:t xml:space="preserve">הפרלמנט </w:t>
      </w:r>
      <w:bookmarkStart w:id="6728" w:name="_ETM_Q15_299100"/>
      <w:bookmarkEnd w:id="6728"/>
      <w:r>
        <w:rPr>
          <w:rtl/>
        </w:rPr>
        <w:t xml:space="preserve">להתגבר </w:t>
      </w:r>
      <w:bookmarkStart w:id="6729" w:name="_ETM_Q15_299760"/>
      <w:bookmarkEnd w:id="6729"/>
      <w:r>
        <w:rPr>
          <w:rtl/>
        </w:rPr>
        <w:t xml:space="preserve">על </w:t>
      </w:r>
      <w:bookmarkStart w:id="6730" w:name="_ETM_Q15_300420"/>
      <w:bookmarkEnd w:id="6730"/>
      <w:r>
        <w:rPr>
          <w:rtl/>
        </w:rPr>
        <w:t xml:space="preserve">פסילה </w:t>
      </w:r>
      <w:bookmarkStart w:id="6731" w:name="_ETM_Q15_300810"/>
      <w:bookmarkEnd w:id="6731"/>
      <w:r>
        <w:rPr>
          <w:rtl/>
        </w:rPr>
        <w:t>כז</w:t>
      </w:r>
      <w:r>
        <w:rPr>
          <w:rFonts w:hint="cs"/>
          <w:rtl/>
        </w:rPr>
        <w:t>את.</w:t>
      </w:r>
      <w:bookmarkStart w:id="6732" w:name="_ETM_Q15_300000"/>
      <w:bookmarkStart w:id="6733" w:name="_ETM_Q15_303150"/>
      <w:bookmarkEnd w:id="6732"/>
      <w:bookmarkEnd w:id="6733"/>
      <w:r>
        <w:rPr>
          <w:rFonts w:hint="cs"/>
          <w:rtl/>
        </w:rPr>
        <w:t xml:space="preserve"> </w:t>
      </w:r>
      <w:r>
        <w:rPr>
          <w:rtl/>
        </w:rPr>
        <w:t xml:space="preserve">אני </w:t>
      </w:r>
      <w:bookmarkStart w:id="6734" w:name="_ETM_Q15_303329"/>
      <w:bookmarkEnd w:id="6734"/>
      <w:r>
        <w:rPr>
          <w:rtl/>
        </w:rPr>
        <w:t xml:space="preserve">חושב </w:t>
      </w:r>
      <w:bookmarkStart w:id="6735" w:name="_ETM_Q15_303509"/>
      <w:bookmarkEnd w:id="6735"/>
      <w:r>
        <w:rPr>
          <w:rtl/>
        </w:rPr>
        <w:t xml:space="preserve">שתיארתי </w:t>
      </w:r>
      <w:bookmarkStart w:id="6736" w:name="_ETM_Q15_304110"/>
      <w:bookmarkEnd w:id="6736"/>
      <w:r>
        <w:rPr>
          <w:rtl/>
        </w:rPr>
        <w:t xml:space="preserve">בנאום </w:t>
      </w:r>
      <w:bookmarkStart w:id="6737" w:name="_ETM_Q15_304560"/>
      <w:bookmarkEnd w:id="6737"/>
      <w:r>
        <w:rPr>
          <w:rtl/>
        </w:rPr>
        <w:t xml:space="preserve">שלי </w:t>
      </w:r>
      <w:bookmarkStart w:id="6738" w:name="_ETM_Q15_304890"/>
      <w:bookmarkEnd w:id="6738"/>
      <w:r>
        <w:rPr>
          <w:rtl/>
        </w:rPr>
        <w:t xml:space="preserve">ביום </w:t>
      </w:r>
      <w:bookmarkStart w:id="6739" w:name="_ETM_Q15_305220"/>
      <w:bookmarkEnd w:id="6739"/>
      <w:r>
        <w:rPr>
          <w:rtl/>
        </w:rPr>
        <w:t xml:space="preserve">שני </w:t>
      </w:r>
      <w:bookmarkStart w:id="6740" w:name="_ETM_Q15_305610"/>
      <w:bookmarkEnd w:id="6740"/>
      <w:r>
        <w:rPr>
          <w:rtl/>
        </w:rPr>
        <w:t xml:space="preserve">בהרחבה </w:t>
      </w:r>
      <w:bookmarkStart w:id="6741" w:name="_ETM_Q15_308129"/>
      <w:bookmarkEnd w:id="6741"/>
      <w:r>
        <w:rPr>
          <w:rtl/>
        </w:rPr>
        <w:t xml:space="preserve">את </w:t>
      </w:r>
      <w:bookmarkStart w:id="6742" w:name="_ETM_Q15_310469"/>
      <w:bookmarkEnd w:id="6742"/>
      <w:r>
        <w:rPr>
          <w:rtl/>
        </w:rPr>
        <w:t xml:space="preserve">התהליך </w:t>
      </w:r>
      <w:bookmarkStart w:id="6743" w:name="_ETM_Q15_311969"/>
      <w:bookmarkEnd w:id="6743"/>
      <w:r>
        <w:rPr>
          <w:rFonts w:hint="cs"/>
          <w:rtl/>
        </w:rPr>
        <w:t>ה</w:t>
      </w:r>
      <w:r>
        <w:rPr>
          <w:rtl/>
        </w:rPr>
        <w:t>באמת</w:t>
      </w:r>
      <w:bookmarkStart w:id="6744" w:name="_ETM_Q15_312629"/>
      <w:bookmarkEnd w:id="6744"/>
      <w:r>
        <w:rPr>
          <w:rFonts w:hint="cs"/>
          <w:rtl/>
        </w:rPr>
        <w:t>-</w:t>
      </w:r>
      <w:r>
        <w:rPr>
          <w:rtl/>
        </w:rPr>
        <w:t>אנטי</w:t>
      </w:r>
      <w:bookmarkStart w:id="6745" w:name="_ETM_Q15_311000"/>
      <w:bookmarkEnd w:id="6745"/>
      <w:r>
        <w:rPr>
          <w:rFonts w:hint="cs"/>
          <w:rtl/>
        </w:rPr>
        <w:t>-</w:t>
      </w:r>
      <w:r>
        <w:rPr>
          <w:rtl/>
        </w:rPr>
        <w:t>דמוקרטי</w:t>
      </w:r>
      <w:r>
        <w:rPr>
          <w:rFonts w:hint="cs"/>
          <w:rtl/>
        </w:rPr>
        <w:t>,</w:t>
      </w:r>
      <w:r>
        <w:rPr>
          <w:rtl/>
        </w:rPr>
        <w:t xml:space="preserve"> </w:t>
      </w:r>
      <w:bookmarkStart w:id="6746" w:name="_ETM_Q15_313799"/>
      <w:bookmarkEnd w:id="6746"/>
      <w:r>
        <w:rPr>
          <w:rtl/>
        </w:rPr>
        <w:t xml:space="preserve">ההפיכה </w:t>
      </w:r>
      <w:bookmarkStart w:id="6747" w:name="_ETM_Q15_314430"/>
      <w:bookmarkEnd w:id="6747"/>
      <w:r>
        <w:rPr>
          <w:rtl/>
        </w:rPr>
        <w:t xml:space="preserve">הזו </w:t>
      </w:r>
      <w:bookmarkStart w:id="6748" w:name="_ETM_Q15_314669"/>
      <w:bookmarkEnd w:id="6748"/>
      <w:r>
        <w:rPr>
          <w:rtl/>
        </w:rPr>
        <w:t xml:space="preserve">שבוצעה </w:t>
      </w:r>
      <w:bookmarkStart w:id="6749" w:name="_ETM_Q15_315269"/>
      <w:bookmarkEnd w:id="6749"/>
      <w:r>
        <w:rPr>
          <w:rtl/>
        </w:rPr>
        <w:t>כאן</w:t>
      </w:r>
      <w:r>
        <w:rPr>
          <w:rFonts w:hint="cs"/>
          <w:rtl/>
        </w:rPr>
        <w:t>,</w:t>
      </w:r>
      <w:r>
        <w:rPr>
          <w:rtl/>
        </w:rPr>
        <w:t xml:space="preserve"> </w:t>
      </w:r>
      <w:bookmarkStart w:id="6750" w:name="_ETM_Q15_316069"/>
      <w:bookmarkEnd w:id="6750"/>
      <w:r>
        <w:rPr>
          <w:rtl/>
        </w:rPr>
        <w:t xml:space="preserve">כאשר </w:t>
      </w:r>
      <w:bookmarkStart w:id="6751" w:name="_ETM_Q15_316519"/>
      <w:bookmarkEnd w:id="6751"/>
      <w:r>
        <w:rPr>
          <w:rtl/>
        </w:rPr>
        <w:t xml:space="preserve">יש </w:t>
      </w:r>
      <w:bookmarkStart w:id="6752" w:name="_ETM_Q15_316790"/>
      <w:bookmarkEnd w:id="6752"/>
      <w:r>
        <w:rPr>
          <w:rFonts w:hint="cs"/>
          <w:rtl/>
        </w:rPr>
        <w:t xml:space="preserve">מאין </w:t>
      </w:r>
      <w:bookmarkStart w:id="6753" w:name="_ETM_Q15_317090"/>
      <w:bookmarkStart w:id="6754" w:name="_ETM_Q15_317209"/>
      <w:bookmarkEnd w:id="6753"/>
      <w:bookmarkEnd w:id="6754"/>
      <w:r>
        <w:rPr>
          <w:rtl/>
        </w:rPr>
        <w:t xml:space="preserve">בית </w:t>
      </w:r>
      <w:bookmarkStart w:id="6755" w:name="_ETM_Q15_317389"/>
      <w:bookmarkEnd w:id="6755"/>
      <w:r>
        <w:rPr>
          <w:rtl/>
        </w:rPr>
        <w:t xml:space="preserve">המשפט </w:t>
      </w:r>
      <w:bookmarkStart w:id="6756" w:name="_ETM_Q15_317779"/>
      <w:bookmarkEnd w:id="6756"/>
      <w:r>
        <w:rPr>
          <w:rtl/>
        </w:rPr>
        <w:t xml:space="preserve">לקח </w:t>
      </w:r>
      <w:bookmarkStart w:id="6757" w:name="_ETM_Q15_318049"/>
      <w:bookmarkEnd w:id="6757"/>
      <w:r>
        <w:rPr>
          <w:rtl/>
        </w:rPr>
        <w:t xml:space="preserve">לעצמו </w:t>
      </w:r>
      <w:bookmarkStart w:id="6758" w:name="_ETM_Q15_318499"/>
      <w:bookmarkEnd w:id="6758"/>
      <w:r>
        <w:rPr>
          <w:rtl/>
        </w:rPr>
        <w:t xml:space="preserve">סמכויות </w:t>
      </w:r>
      <w:bookmarkStart w:id="6759" w:name="_ETM_Q15_320389"/>
      <w:bookmarkEnd w:id="6759"/>
      <w:r>
        <w:rPr>
          <w:rtl/>
        </w:rPr>
        <w:t xml:space="preserve">לפסול </w:t>
      </w:r>
      <w:bookmarkStart w:id="6760" w:name="_ETM_Q15_320900"/>
      <w:bookmarkEnd w:id="6760"/>
      <w:r>
        <w:rPr>
          <w:rtl/>
        </w:rPr>
        <w:t xml:space="preserve">חוקים </w:t>
      </w:r>
      <w:bookmarkStart w:id="6761" w:name="_ETM_Q15_321439"/>
      <w:bookmarkEnd w:id="6761"/>
      <w:r>
        <w:rPr>
          <w:rtl/>
        </w:rPr>
        <w:t xml:space="preserve">מכוח </w:t>
      </w:r>
      <w:bookmarkStart w:id="6762" w:name="_ETM_Q15_321980"/>
      <w:bookmarkEnd w:id="6762"/>
      <w:r>
        <w:rPr>
          <w:rtl/>
        </w:rPr>
        <w:t>איז</w:t>
      </w:r>
      <w:r>
        <w:rPr>
          <w:rFonts w:hint="cs"/>
          <w:rtl/>
        </w:rPr>
        <w:t>ו</w:t>
      </w:r>
      <w:r>
        <w:rPr>
          <w:rtl/>
        </w:rPr>
        <w:t xml:space="preserve"> </w:t>
      </w:r>
      <w:bookmarkStart w:id="6763" w:name="_ETM_Q15_322249"/>
      <w:bookmarkEnd w:id="6763"/>
      <w:r>
        <w:rPr>
          <w:rtl/>
        </w:rPr>
        <w:t xml:space="preserve">החלטה </w:t>
      </w:r>
      <w:bookmarkStart w:id="6764" w:name="_ETM_Q15_322760"/>
      <w:bookmarkEnd w:id="6764"/>
      <w:r>
        <w:rPr>
          <w:rtl/>
        </w:rPr>
        <w:t xml:space="preserve">שלו </w:t>
      </w:r>
      <w:bookmarkStart w:id="6765" w:name="_ETM_Q15_323029"/>
      <w:bookmarkEnd w:id="6765"/>
      <w:r>
        <w:rPr>
          <w:rtl/>
        </w:rPr>
        <w:t>שחוק</w:t>
      </w:r>
      <w:r>
        <w:rPr>
          <w:rFonts w:hint="cs"/>
          <w:rtl/>
        </w:rPr>
        <w:t>-</w:t>
      </w:r>
      <w:bookmarkStart w:id="6766" w:name="_ETM_Q15_323419"/>
      <w:bookmarkEnd w:id="6766"/>
      <w:r>
        <w:rPr>
          <w:rtl/>
        </w:rPr>
        <w:t xml:space="preserve">יסוד </w:t>
      </w:r>
      <w:bookmarkStart w:id="6767" w:name="_ETM_Q15_323809"/>
      <w:bookmarkEnd w:id="6767"/>
      <w:r>
        <w:rPr>
          <w:rtl/>
        </w:rPr>
        <w:t xml:space="preserve">שהתקבל </w:t>
      </w:r>
      <w:bookmarkStart w:id="6768" w:name="_ETM_Q15_324409"/>
      <w:bookmarkEnd w:id="6768"/>
      <w:r>
        <w:rPr>
          <w:rtl/>
        </w:rPr>
        <w:t xml:space="preserve">ב-32 </w:t>
      </w:r>
      <w:bookmarkStart w:id="6769" w:name="_ETM_Q15_325340"/>
      <w:bookmarkEnd w:id="6769"/>
      <w:r>
        <w:rPr>
          <w:rtl/>
        </w:rPr>
        <w:t xml:space="preserve">קולות </w:t>
      </w:r>
      <w:bookmarkStart w:id="6770" w:name="_ETM_Q15_326349"/>
      <w:bookmarkEnd w:id="6770"/>
      <w:r>
        <w:rPr>
          <w:rtl/>
        </w:rPr>
        <w:t xml:space="preserve">ושלא </w:t>
      </w:r>
      <w:bookmarkStart w:id="6771" w:name="_ETM_Q15_326739"/>
      <w:bookmarkEnd w:id="6771"/>
      <w:r>
        <w:rPr>
          <w:rFonts w:hint="cs"/>
          <w:rtl/>
        </w:rPr>
        <w:t>ה</w:t>
      </w:r>
      <w:r>
        <w:rPr>
          <w:rtl/>
        </w:rPr>
        <w:t xml:space="preserve">שתתפו </w:t>
      </w:r>
      <w:bookmarkStart w:id="6772" w:name="_ETM_Q15_327190"/>
      <w:bookmarkStart w:id="6773" w:name="_ETM_Q15_327340"/>
      <w:bookmarkEnd w:id="6772"/>
      <w:bookmarkEnd w:id="6773"/>
      <w:r>
        <w:rPr>
          <w:rtl/>
        </w:rPr>
        <w:t xml:space="preserve">בהצבעה </w:t>
      </w:r>
      <w:bookmarkStart w:id="6774" w:name="_ETM_Q15_327880"/>
      <w:bookmarkEnd w:id="6774"/>
      <w:r>
        <w:rPr>
          <w:rtl/>
        </w:rPr>
        <w:t xml:space="preserve">בעניינו </w:t>
      </w:r>
      <w:bookmarkStart w:id="6775" w:name="_ETM_Q15_328330"/>
      <w:bookmarkEnd w:id="6775"/>
      <w:r>
        <w:rPr>
          <w:rtl/>
        </w:rPr>
        <w:t xml:space="preserve">אפילו </w:t>
      </w:r>
      <w:bookmarkStart w:id="6776" w:name="_ETM_Q15_328660"/>
      <w:bookmarkEnd w:id="6776"/>
      <w:r>
        <w:rPr>
          <w:rtl/>
        </w:rPr>
        <w:t xml:space="preserve">מחצית </w:t>
      </w:r>
      <w:bookmarkStart w:id="6777" w:name="_ETM_Q15_329110"/>
      <w:bookmarkEnd w:id="6777"/>
      <w:r>
        <w:rPr>
          <w:rtl/>
        </w:rPr>
        <w:t xml:space="preserve">מחברי </w:t>
      </w:r>
      <w:bookmarkStart w:id="6778" w:name="_ETM_Q15_329560"/>
      <w:bookmarkEnd w:id="6778"/>
      <w:r>
        <w:rPr>
          <w:rtl/>
        </w:rPr>
        <w:t>הכנסת</w:t>
      </w:r>
      <w:r>
        <w:rPr>
          <w:rFonts w:hint="cs"/>
          <w:rtl/>
        </w:rPr>
        <w:t xml:space="preserve"> - -</w:t>
      </w:r>
    </w:p>
    <w:p w:rsidR="000F25F8" w:rsidRDefault="000F25F8" w:rsidP="00017239">
      <w:pPr>
        <w:rPr>
          <w:rtl/>
        </w:rPr>
      </w:pPr>
    </w:p>
    <w:p w:rsidR="000F25F8" w:rsidRDefault="000F25F8" w:rsidP="00017239">
      <w:pPr>
        <w:pStyle w:val="af8"/>
        <w:keepNext/>
        <w:rPr>
          <w:rtl/>
        </w:rPr>
      </w:pPr>
      <w:bookmarkStart w:id="6779" w:name="ET_interruption_5068_15"/>
      <w:r w:rsidRPr="00491C14">
        <w:rPr>
          <w:rStyle w:val="TagStyle"/>
          <w:rtl/>
        </w:rPr>
        <w:t xml:space="preserve"> &lt;&lt; קריאה &gt;&gt; </w:t>
      </w:r>
      <w:r>
        <w:rPr>
          <w:rtl/>
        </w:rPr>
        <w:t>קארין אלהרר (יש עתיד):</w:t>
      </w:r>
      <w:r w:rsidRPr="00491C14">
        <w:rPr>
          <w:rStyle w:val="TagStyle"/>
          <w:rtl/>
        </w:rPr>
        <w:t xml:space="preserve"> &lt;&lt; קריאה &gt;&gt;</w:t>
      </w:r>
      <w:r>
        <w:rPr>
          <w:rtl/>
        </w:rPr>
        <w:t xml:space="preserve">   </w:t>
      </w:r>
      <w:bookmarkEnd w:id="6779"/>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
        <w:keepNext/>
        <w:rPr>
          <w:rtl/>
        </w:rPr>
      </w:pPr>
      <w:r w:rsidRPr="00491C14">
        <w:rPr>
          <w:rStyle w:val="TagStyle"/>
          <w:rtl/>
        </w:rPr>
        <w:t xml:space="preserve"> &lt;&lt; דובר_המשך &gt;&gt; </w:t>
      </w:r>
      <w:r>
        <w:rPr>
          <w:rtl/>
        </w:rPr>
        <w:t>שר המשפטים יריב לוין:</w:t>
      </w:r>
      <w:r w:rsidRPr="00491C14">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 - </w:t>
      </w:r>
      <w:bookmarkStart w:id="6780" w:name="_ETM_Q15_330639"/>
      <w:bookmarkEnd w:id="6780"/>
      <w:r>
        <w:rPr>
          <w:rtl/>
        </w:rPr>
        <w:t xml:space="preserve">הוא </w:t>
      </w:r>
      <w:bookmarkStart w:id="6781" w:name="_ETM_Q15_330939"/>
      <w:bookmarkEnd w:id="6781"/>
      <w:r>
        <w:rPr>
          <w:rtl/>
        </w:rPr>
        <w:t xml:space="preserve">העלה </w:t>
      </w:r>
      <w:bookmarkStart w:id="6782" w:name="_ETM_Q15_331299"/>
      <w:bookmarkEnd w:id="6782"/>
      <w:r>
        <w:rPr>
          <w:rtl/>
        </w:rPr>
        <w:t xml:space="preserve">אותו </w:t>
      </w:r>
      <w:bookmarkStart w:id="6783" w:name="_ETM_Q15_331689"/>
      <w:bookmarkEnd w:id="6783"/>
      <w:r>
        <w:rPr>
          <w:rtl/>
        </w:rPr>
        <w:t xml:space="preserve">בהבל </w:t>
      </w:r>
      <w:bookmarkStart w:id="6784" w:name="_ETM_Q15_332230"/>
      <w:bookmarkEnd w:id="6784"/>
      <w:r>
        <w:rPr>
          <w:rtl/>
        </w:rPr>
        <w:t xml:space="preserve">פה </w:t>
      </w:r>
      <w:bookmarkStart w:id="6785" w:name="_ETM_Q15_332469"/>
      <w:bookmarkEnd w:id="6785"/>
      <w:r>
        <w:rPr>
          <w:rtl/>
        </w:rPr>
        <w:t xml:space="preserve">למדרגה </w:t>
      </w:r>
      <w:bookmarkStart w:id="6786" w:name="_ETM_Q15_333129"/>
      <w:bookmarkEnd w:id="6786"/>
      <w:r>
        <w:rPr>
          <w:rtl/>
        </w:rPr>
        <w:t xml:space="preserve">של </w:t>
      </w:r>
      <w:bookmarkStart w:id="6787" w:name="_ETM_Q15_333340"/>
      <w:bookmarkEnd w:id="6787"/>
      <w:r>
        <w:rPr>
          <w:rtl/>
        </w:rPr>
        <w:t>חוקה</w:t>
      </w:r>
      <w:r>
        <w:rPr>
          <w:rFonts w:hint="cs"/>
          <w:rtl/>
        </w:rPr>
        <w:t xml:space="preserve">. </w:t>
      </w:r>
      <w:bookmarkStart w:id="6788" w:name="_ETM_Q15_334870"/>
      <w:bookmarkEnd w:id="6788"/>
      <w:r>
        <w:rPr>
          <w:rtl/>
        </w:rPr>
        <w:t xml:space="preserve">ואחר </w:t>
      </w:r>
      <w:bookmarkStart w:id="6789" w:name="_ETM_Q15_335349"/>
      <w:bookmarkEnd w:id="6789"/>
      <w:r>
        <w:rPr>
          <w:rtl/>
        </w:rPr>
        <w:t xml:space="preserve">כך </w:t>
      </w:r>
      <w:bookmarkStart w:id="6790" w:name="_ETM_Q15_335739"/>
      <w:bookmarkStart w:id="6791" w:name="_ETM_Q15_337000"/>
      <w:bookmarkEnd w:id="6790"/>
      <w:bookmarkEnd w:id="6791"/>
      <w:r>
        <w:rPr>
          <w:rtl/>
        </w:rPr>
        <w:t xml:space="preserve">זה </w:t>
      </w:r>
      <w:bookmarkStart w:id="6792" w:name="_ETM_Q15_337209"/>
      <w:bookmarkEnd w:id="6792"/>
      <w:r>
        <w:rPr>
          <w:rFonts w:hint="cs"/>
          <w:rtl/>
        </w:rPr>
        <w:t xml:space="preserve">גם </w:t>
      </w:r>
      <w:r>
        <w:rPr>
          <w:rtl/>
        </w:rPr>
        <w:t xml:space="preserve">לא </w:t>
      </w:r>
      <w:bookmarkStart w:id="6793" w:name="_ETM_Q15_337329"/>
      <w:bookmarkEnd w:id="6793"/>
      <w:r>
        <w:rPr>
          <w:rtl/>
        </w:rPr>
        <w:t xml:space="preserve">הפריע </w:t>
      </w:r>
      <w:bookmarkStart w:id="6794" w:name="_ETM_Q15_337780"/>
      <w:bookmarkEnd w:id="6794"/>
      <w:r>
        <w:rPr>
          <w:rtl/>
        </w:rPr>
        <w:t xml:space="preserve">לו </w:t>
      </w:r>
      <w:bookmarkStart w:id="6795" w:name="_ETM_Q15_337989"/>
      <w:bookmarkEnd w:id="6795"/>
      <w:r>
        <w:rPr>
          <w:rtl/>
        </w:rPr>
        <w:t xml:space="preserve">כשפתאום </w:t>
      </w:r>
      <w:bookmarkStart w:id="6796" w:name="_ETM_Q15_338919"/>
      <w:bookmarkEnd w:id="6796"/>
      <w:r>
        <w:rPr>
          <w:rtl/>
        </w:rPr>
        <w:t xml:space="preserve">באו </w:t>
      </w:r>
      <w:bookmarkStart w:id="6797" w:name="_ETM_Q15_339189"/>
      <w:bookmarkEnd w:id="6797"/>
      <w:r>
        <w:rPr>
          <w:rtl/>
        </w:rPr>
        <w:t>חוקי</w:t>
      </w:r>
      <w:r>
        <w:rPr>
          <w:rFonts w:hint="cs"/>
          <w:rtl/>
        </w:rPr>
        <w:t>-</w:t>
      </w:r>
      <w:bookmarkStart w:id="6798" w:name="_ETM_Q15_339549"/>
      <w:bookmarkEnd w:id="6798"/>
      <w:r>
        <w:rPr>
          <w:rtl/>
        </w:rPr>
        <w:t xml:space="preserve">יסוד </w:t>
      </w:r>
      <w:bookmarkStart w:id="6799" w:name="_ETM_Q15_340030"/>
      <w:bookmarkEnd w:id="6799"/>
      <w:r>
        <w:rPr>
          <w:rtl/>
        </w:rPr>
        <w:t xml:space="preserve">שפחות </w:t>
      </w:r>
      <w:bookmarkStart w:id="6800" w:name="_ETM_Q15_340569"/>
      <w:bookmarkEnd w:id="6800"/>
      <w:r>
        <w:rPr>
          <w:rtl/>
        </w:rPr>
        <w:t xml:space="preserve">התאימו </w:t>
      </w:r>
      <w:bookmarkStart w:id="6801" w:name="_ETM_Q15_341049"/>
      <w:bookmarkEnd w:id="6801"/>
      <w:r>
        <w:rPr>
          <w:rtl/>
        </w:rPr>
        <w:t xml:space="preserve">לאג'נדה </w:t>
      </w:r>
      <w:bookmarkStart w:id="6802" w:name="_ETM_Q15_341709"/>
      <w:bookmarkEnd w:id="6802"/>
      <w:r>
        <w:rPr>
          <w:rtl/>
        </w:rPr>
        <w:t xml:space="preserve">של </w:t>
      </w:r>
      <w:bookmarkStart w:id="6803" w:name="_ETM_Q15_342910"/>
      <w:bookmarkEnd w:id="6803"/>
      <w:r>
        <w:rPr>
          <w:rtl/>
        </w:rPr>
        <w:t xml:space="preserve">אותם </w:t>
      </w:r>
      <w:bookmarkStart w:id="6804" w:name="_ETM_Q15_343300"/>
      <w:bookmarkEnd w:id="6804"/>
      <w:r>
        <w:rPr>
          <w:rtl/>
        </w:rPr>
        <w:t xml:space="preserve">שופטים </w:t>
      </w:r>
      <w:bookmarkStart w:id="6805" w:name="_ETM_Q15_343900"/>
      <w:bookmarkEnd w:id="6805"/>
      <w:r>
        <w:rPr>
          <w:rtl/>
        </w:rPr>
        <w:t xml:space="preserve">שיושבים </w:t>
      </w:r>
      <w:bookmarkStart w:id="6806" w:name="_ETM_Q15_344380"/>
      <w:bookmarkEnd w:id="6806"/>
      <w:r>
        <w:rPr>
          <w:rtl/>
        </w:rPr>
        <w:t xml:space="preserve">בבית </w:t>
      </w:r>
      <w:bookmarkStart w:id="6807" w:name="_ETM_Q15_344680"/>
      <w:bookmarkEnd w:id="6807"/>
      <w:r>
        <w:rPr>
          <w:rtl/>
        </w:rPr>
        <w:t xml:space="preserve">המשפט </w:t>
      </w:r>
      <w:bookmarkStart w:id="6808" w:name="_ETM_Q15_345160"/>
      <w:bookmarkEnd w:id="6808"/>
      <w:r>
        <w:rPr>
          <w:rtl/>
        </w:rPr>
        <w:t xml:space="preserve">העליון </w:t>
      </w:r>
      <w:bookmarkStart w:id="6809" w:name="_ETM_Q15_346770"/>
      <w:bookmarkEnd w:id="6809"/>
      <w:r>
        <w:rPr>
          <w:rtl/>
        </w:rPr>
        <w:t xml:space="preserve">להגיד </w:t>
      </w:r>
      <w:bookmarkStart w:id="6810" w:name="_ETM_Q15_347280"/>
      <w:bookmarkEnd w:id="6810"/>
      <w:r>
        <w:rPr>
          <w:rtl/>
        </w:rPr>
        <w:t xml:space="preserve">שפתאום </w:t>
      </w:r>
      <w:bookmarkStart w:id="6811" w:name="_ETM_Q15_347760"/>
      <w:bookmarkEnd w:id="6811"/>
      <w:r>
        <w:rPr>
          <w:rtl/>
        </w:rPr>
        <w:t xml:space="preserve">אין </w:t>
      </w:r>
      <w:bookmarkStart w:id="6812" w:name="_ETM_Q15_347940"/>
      <w:bookmarkEnd w:id="6812"/>
      <w:r>
        <w:rPr>
          <w:rtl/>
        </w:rPr>
        <w:t>חוקה</w:t>
      </w:r>
      <w:r>
        <w:rPr>
          <w:rFonts w:hint="cs"/>
          <w:rtl/>
        </w:rPr>
        <w:t>,</w:t>
      </w:r>
      <w:r>
        <w:rPr>
          <w:rtl/>
        </w:rPr>
        <w:t xml:space="preserve"> </w:t>
      </w:r>
      <w:bookmarkStart w:id="6813" w:name="_ETM_Q15_348389"/>
      <w:bookmarkEnd w:id="6813"/>
      <w:r>
        <w:rPr>
          <w:rtl/>
        </w:rPr>
        <w:t xml:space="preserve">ואפשר </w:t>
      </w:r>
      <w:bookmarkStart w:id="6814" w:name="_ETM_Q15_348870"/>
      <w:bookmarkEnd w:id="6814"/>
      <w:r>
        <w:rPr>
          <w:rtl/>
        </w:rPr>
        <w:t xml:space="preserve">מכוח </w:t>
      </w:r>
      <w:bookmarkStart w:id="6815" w:name="_ETM_Q15_349470"/>
      <w:bookmarkEnd w:id="6815"/>
      <w:r>
        <w:rPr>
          <w:rFonts w:hint="cs"/>
          <w:rtl/>
        </w:rPr>
        <w:t>ה</w:t>
      </w:r>
      <w:r>
        <w:rPr>
          <w:rtl/>
        </w:rPr>
        <w:t>אין</w:t>
      </w:r>
      <w:bookmarkStart w:id="6816" w:name="_ETM_Q15_349650"/>
      <w:bookmarkEnd w:id="6816"/>
      <w:r>
        <w:rPr>
          <w:rFonts w:hint="cs"/>
          <w:rtl/>
        </w:rPr>
        <w:t>-</w:t>
      </w:r>
      <w:r>
        <w:rPr>
          <w:rtl/>
        </w:rPr>
        <w:t xml:space="preserve">חוקה </w:t>
      </w:r>
      <w:bookmarkStart w:id="6817" w:name="_ETM_Q15_350040"/>
      <w:bookmarkEnd w:id="6817"/>
      <w:r>
        <w:rPr>
          <w:rtl/>
        </w:rPr>
        <w:t xml:space="preserve">לפסול </w:t>
      </w:r>
      <w:bookmarkStart w:id="6818" w:name="_ETM_Q15_350489"/>
      <w:bookmarkEnd w:id="6818"/>
      <w:r>
        <w:rPr>
          <w:rtl/>
        </w:rPr>
        <w:t>חוקים</w:t>
      </w:r>
      <w:r>
        <w:rPr>
          <w:rFonts w:hint="cs"/>
          <w:rtl/>
        </w:rPr>
        <w:t>,</w:t>
      </w:r>
      <w:r>
        <w:rPr>
          <w:rtl/>
        </w:rPr>
        <w:t xml:space="preserve"> </w:t>
      </w:r>
      <w:bookmarkStart w:id="6819" w:name="_ETM_Q15_351060"/>
      <w:bookmarkEnd w:id="6819"/>
      <w:r>
        <w:rPr>
          <w:rtl/>
        </w:rPr>
        <w:t xml:space="preserve">ומכוח </w:t>
      </w:r>
      <w:bookmarkStart w:id="6820" w:name="_ETM_Q15_351630"/>
      <w:bookmarkEnd w:id="6820"/>
      <w:r>
        <w:rPr>
          <w:rtl/>
        </w:rPr>
        <w:t xml:space="preserve">זה </w:t>
      </w:r>
      <w:bookmarkStart w:id="6821" w:name="_ETM_Q15_351840"/>
      <w:bookmarkEnd w:id="6821"/>
      <w:r>
        <w:rPr>
          <w:rtl/>
        </w:rPr>
        <w:t xml:space="preserve">שזאת </w:t>
      </w:r>
      <w:bookmarkStart w:id="6822" w:name="_ETM_Q15_352260"/>
      <w:bookmarkEnd w:id="6822"/>
      <w:r>
        <w:rPr>
          <w:rtl/>
        </w:rPr>
        <w:t xml:space="preserve">גם </w:t>
      </w:r>
      <w:bookmarkStart w:id="6823" w:name="_ETM_Q15_352470"/>
      <w:bookmarkEnd w:id="6823"/>
      <w:r>
        <w:rPr>
          <w:rtl/>
        </w:rPr>
        <w:t>אין</w:t>
      </w:r>
      <w:bookmarkStart w:id="6824" w:name="_ETM_Q15_352650"/>
      <w:bookmarkEnd w:id="6824"/>
      <w:r>
        <w:rPr>
          <w:rFonts w:hint="cs"/>
          <w:rtl/>
        </w:rPr>
        <w:t>-</w:t>
      </w:r>
      <w:r>
        <w:rPr>
          <w:rtl/>
        </w:rPr>
        <w:t xml:space="preserve">חוקה </w:t>
      </w:r>
      <w:bookmarkStart w:id="6825" w:name="_ETM_Q15_353040"/>
      <w:bookmarkEnd w:id="6825"/>
      <w:r>
        <w:rPr>
          <w:rtl/>
        </w:rPr>
        <w:t xml:space="preserve">לבטל </w:t>
      </w:r>
      <w:bookmarkStart w:id="6826" w:name="_ETM_Q15_353580"/>
      <w:bookmarkEnd w:id="6826"/>
      <w:r>
        <w:rPr>
          <w:rtl/>
        </w:rPr>
        <w:t xml:space="preserve">את </w:t>
      </w:r>
      <w:bookmarkStart w:id="6827" w:name="_ETM_Q15_353760"/>
      <w:bookmarkEnd w:id="6827"/>
      <w:r>
        <w:rPr>
          <w:rtl/>
        </w:rPr>
        <w:lastRenderedPageBreak/>
        <w:t>החו</w:t>
      </w:r>
      <w:r>
        <w:rPr>
          <w:rFonts w:hint="cs"/>
          <w:rtl/>
        </w:rPr>
        <w:t>ק</w:t>
      </w:r>
      <w:r>
        <w:rPr>
          <w:rtl/>
        </w:rPr>
        <w:t xml:space="preserve">ים </w:t>
      </w:r>
      <w:bookmarkStart w:id="6828" w:name="_ETM_Q15_355260"/>
      <w:bookmarkEnd w:id="6828"/>
      <w:r>
        <w:rPr>
          <w:rtl/>
        </w:rPr>
        <w:t>ש</w:t>
      </w:r>
      <w:r>
        <w:rPr>
          <w:rFonts w:hint="cs"/>
          <w:rtl/>
        </w:rPr>
        <w:t>הם ה</w:t>
      </w:r>
      <w:r>
        <w:rPr>
          <w:rtl/>
        </w:rPr>
        <w:t xml:space="preserve">חוקים </w:t>
      </w:r>
      <w:bookmarkStart w:id="6829" w:name="_ETM_Q15_355980"/>
      <w:bookmarkEnd w:id="6829"/>
      <w:r>
        <w:rPr>
          <w:rtl/>
        </w:rPr>
        <w:t xml:space="preserve">המסמיכים </w:t>
      </w:r>
      <w:bookmarkStart w:id="6830" w:name="_ETM_Q15_356669"/>
      <w:bookmarkEnd w:id="6830"/>
      <w:r>
        <w:rPr>
          <w:rtl/>
        </w:rPr>
        <w:t xml:space="preserve">לפסילה </w:t>
      </w:r>
      <w:bookmarkStart w:id="6831" w:name="_ETM_Q15_357959"/>
      <w:bookmarkEnd w:id="6831"/>
      <w:r>
        <w:rPr>
          <w:rFonts w:hint="cs"/>
          <w:rtl/>
        </w:rPr>
        <w:t xml:space="preserve">– </w:t>
      </w:r>
      <w:r>
        <w:rPr>
          <w:rtl/>
        </w:rPr>
        <w:t xml:space="preserve">דבר </w:t>
      </w:r>
      <w:bookmarkStart w:id="6832" w:name="_ETM_Q15_358349"/>
      <w:bookmarkEnd w:id="6832"/>
      <w:r>
        <w:rPr>
          <w:rtl/>
        </w:rPr>
        <w:t>הזוי</w:t>
      </w:r>
      <w:r>
        <w:rPr>
          <w:rFonts w:hint="cs"/>
          <w:rtl/>
        </w:rPr>
        <w:t>,</w:t>
      </w:r>
      <w:r>
        <w:rPr>
          <w:rtl/>
        </w:rPr>
        <w:t xml:space="preserve"> </w:t>
      </w:r>
      <w:bookmarkStart w:id="6833" w:name="_ETM_Q15_358799"/>
      <w:bookmarkEnd w:id="6833"/>
      <w:r>
        <w:rPr>
          <w:rtl/>
        </w:rPr>
        <w:t xml:space="preserve">דבר </w:t>
      </w:r>
      <w:bookmarkStart w:id="6834" w:name="_ETM_Q15_359099"/>
      <w:bookmarkEnd w:id="6834"/>
      <w:r>
        <w:rPr>
          <w:rtl/>
        </w:rPr>
        <w:t xml:space="preserve">שכל </w:t>
      </w:r>
      <w:bookmarkStart w:id="6835" w:name="_ETM_Q15_359519"/>
      <w:bookmarkEnd w:id="6835"/>
      <w:r>
        <w:rPr>
          <w:rtl/>
        </w:rPr>
        <w:t xml:space="preserve">אדם </w:t>
      </w:r>
      <w:bookmarkStart w:id="6836" w:name="_ETM_Q15_360239"/>
      <w:bookmarkEnd w:id="6836"/>
      <w:r>
        <w:rPr>
          <w:rtl/>
        </w:rPr>
        <w:t xml:space="preserve">שיש </w:t>
      </w:r>
      <w:bookmarkStart w:id="6837" w:name="_ETM_Q15_360689"/>
      <w:bookmarkEnd w:id="6837"/>
      <w:r>
        <w:rPr>
          <w:rtl/>
        </w:rPr>
        <w:t xml:space="preserve">לו </w:t>
      </w:r>
      <w:bookmarkStart w:id="6838" w:name="_ETM_Q15_360930"/>
      <w:bookmarkEnd w:id="6838"/>
      <w:r>
        <w:rPr>
          <w:rtl/>
        </w:rPr>
        <w:t xml:space="preserve">יושרה </w:t>
      </w:r>
      <w:bookmarkStart w:id="6839" w:name="_ETM_Q15_361919"/>
      <w:bookmarkEnd w:id="6839"/>
      <w:r>
        <w:rPr>
          <w:rtl/>
        </w:rPr>
        <w:t xml:space="preserve">והגינות </w:t>
      </w:r>
      <w:bookmarkStart w:id="6840" w:name="_ETM_Q15_362579"/>
      <w:bookmarkEnd w:id="6840"/>
      <w:r>
        <w:rPr>
          <w:rtl/>
        </w:rPr>
        <w:t>מינימלי</w:t>
      </w:r>
      <w:r>
        <w:rPr>
          <w:rFonts w:hint="cs"/>
          <w:rtl/>
        </w:rPr>
        <w:t>ים</w:t>
      </w:r>
      <w:r>
        <w:rPr>
          <w:rtl/>
        </w:rPr>
        <w:t xml:space="preserve"> </w:t>
      </w:r>
      <w:bookmarkStart w:id="6841" w:name="_ETM_Q15_363209"/>
      <w:bookmarkEnd w:id="6841"/>
      <w:r>
        <w:rPr>
          <w:rtl/>
        </w:rPr>
        <w:t xml:space="preserve"> </w:t>
      </w:r>
      <w:bookmarkStart w:id="6842" w:name="_ETM_Q15_363329"/>
      <w:bookmarkEnd w:id="6842"/>
      <w:r>
        <w:rPr>
          <w:rtl/>
        </w:rPr>
        <w:t xml:space="preserve">היה </w:t>
      </w:r>
      <w:bookmarkStart w:id="6843" w:name="_ETM_Q15_363629"/>
      <w:bookmarkEnd w:id="6843"/>
      <w:r>
        <w:rPr>
          <w:rtl/>
        </w:rPr>
        <w:t xml:space="preserve">בא </w:t>
      </w:r>
      <w:bookmarkStart w:id="6844" w:name="_ETM_Q15_363840"/>
      <w:bookmarkEnd w:id="6844"/>
      <w:r>
        <w:rPr>
          <w:rtl/>
        </w:rPr>
        <w:t>ואומר</w:t>
      </w:r>
      <w:r>
        <w:rPr>
          <w:rFonts w:hint="cs"/>
          <w:rtl/>
        </w:rPr>
        <w:t>:</w:t>
      </w:r>
      <w:r>
        <w:rPr>
          <w:rtl/>
        </w:rPr>
        <w:t xml:space="preserve"> </w:t>
      </w:r>
      <w:bookmarkStart w:id="6845" w:name="_ETM_Q15_365310"/>
      <w:bookmarkEnd w:id="6845"/>
      <w:r>
        <w:rPr>
          <w:rtl/>
        </w:rPr>
        <w:t xml:space="preserve">זאת </w:t>
      </w:r>
      <w:bookmarkStart w:id="6846" w:name="_ETM_Q15_365669"/>
      <w:bookmarkEnd w:id="6846"/>
      <w:r>
        <w:rPr>
          <w:rtl/>
        </w:rPr>
        <w:t>ס</w:t>
      </w:r>
      <w:r>
        <w:rPr>
          <w:rFonts w:hint="cs"/>
          <w:rtl/>
        </w:rPr>
        <w:t>ת</w:t>
      </w:r>
      <w:r>
        <w:rPr>
          <w:rtl/>
        </w:rPr>
        <w:t xml:space="preserve">ירה </w:t>
      </w:r>
      <w:bookmarkStart w:id="6847" w:name="_ETM_Q15_366269"/>
      <w:bookmarkEnd w:id="6847"/>
      <w:r>
        <w:rPr>
          <w:rtl/>
        </w:rPr>
        <w:t xml:space="preserve">שאיננה </w:t>
      </w:r>
      <w:bookmarkStart w:id="6848" w:name="_ETM_Q15_366780"/>
      <w:bookmarkEnd w:id="6848"/>
      <w:r>
        <w:rPr>
          <w:rtl/>
        </w:rPr>
        <w:t xml:space="preserve">יכולה </w:t>
      </w:r>
      <w:bookmarkStart w:id="6849" w:name="_ETM_Q15_367230"/>
      <w:bookmarkEnd w:id="6849"/>
      <w:r>
        <w:rPr>
          <w:rtl/>
        </w:rPr>
        <w:t>להתיישב</w:t>
      </w:r>
      <w:r>
        <w:rPr>
          <w:rFonts w:hint="cs"/>
          <w:rtl/>
        </w:rPr>
        <w:t>,</w:t>
      </w:r>
      <w:r>
        <w:rPr>
          <w:rtl/>
        </w:rPr>
        <w:t xml:space="preserve"> </w:t>
      </w:r>
      <w:bookmarkStart w:id="6850" w:name="_ETM_Q15_367980"/>
      <w:bookmarkEnd w:id="6850"/>
      <w:r>
        <w:rPr>
          <w:rtl/>
        </w:rPr>
        <w:t xml:space="preserve">בטח </w:t>
      </w:r>
      <w:bookmarkStart w:id="6851" w:name="_ETM_Q15_368340"/>
      <w:bookmarkEnd w:id="6851"/>
      <w:r>
        <w:rPr>
          <w:rtl/>
        </w:rPr>
        <w:t xml:space="preserve">שלא </w:t>
      </w:r>
      <w:bookmarkStart w:id="6852" w:name="_ETM_Q15_368760"/>
      <w:bookmarkEnd w:id="6852"/>
      <w:r>
        <w:rPr>
          <w:rtl/>
        </w:rPr>
        <w:t xml:space="preserve">כאשר </w:t>
      </w:r>
      <w:bookmarkStart w:id="6853" w:name="_ETM_Q15_369120"/>
      <w:bookmarkEnd w:id="6853"/>
      <w:r>
        <w:rPr>
          <w:rtl/>
        </w:rPr>
        <w:t xml:space="preserve">מדובר </w:t>
      </w:r>
      <w:bookmarkStart w:id="6854" w:name="_ETM_Q15_369599"/>
      <w:bookmarkEnd w:id="6854"/>
      <w:r>
        <w:rPr>
          <w:rtl/>
        </w:rPr>
        <w:t xml:space="preserve">בנושאים </w:t>
      </w:r>
      <w:bookmarkStart w:id="6855" w:name="_ETM_Q15_370109"/>
      <w:bookmarkEnd w:id="6855"/>
      <w:r>
        <w:rPr>
          <w:rtl/>
        </w:rPr>
        <w:t xml:space="preserve">שהם </w:t>
      </w:r>
      <w:bookmarkStart w:id="6856" w:name="_ETM_Q15_370409"/>
      <w:bookmarkEnd w:id="6856"/>
      <w:r>
        <w:rPr>
          <w:rtl/>
        </w:rPr>
        <w:t xml:space="preserve">במדרגה </w:t>
      </w:r>
      <w:bookmarkStart w:id="6857" w:name="_ETM_Q15_371620"/>
      <w:bookmarkStart w:id="6858" w:name="_ETM_Q15_371859"/>
      <w:bookmarkEnd w:id="6857"/>
      <w:bookmarkEnd w:id="6858"/>
      <w:r>
        <w:rPr>
          <w:rtl/>
        </w:rPr>
        <w:t>חוקתית</w:t>
      </w:r>
      <w:r>
        <w:rPr>
          <w:rFonts w:hint="cs"/>
          <w:rtl/>
        </w:rPr>
        <w:t xml:space="preserve">. </w:t>
      </w:r>
      <w:bookmarkStart w:id="6859" w:name="_ETM_Q15_370000"/>
      <w:bookmarkStart w:id="6860" w:name="_ETM_Q15_372849"/>
      <w:bookmarkEnd w:id="6859"/>
      <w:bookmarkEnd w:id="6860"/>
      <w:r>
        <w:rPr>
          <w:rtl/>
        </w:rPr>
        <w:t xml:space="preserve">לזה </w:t>
      </w:r>
      <w:bookmarkStart w:id="6861" w:name="_ETM_Q15_373329"/>
      <w:bookmarkEnd w:id="6861"/>
      <w:r>
        <w:rPr>
          <w:rtl/>
        </w:rPr>
        <w:t>מצטר</w:t>
      </w:r>
      <w:r>
        <w:rPr>
          <w:rFonts w:hint="cs"/>
          <w:rtl/>
        </w:rPr>
        <w:t>פת</w:t>
      </w:r>
      <w:bookmarkStart w:id="6862" w:name="_ETM_Q15_373809"/>
      <w:bookmarkEnd w:id="6862"/>
      <w:r>
        <w:rPr>
          <w:rtl/>
        </w:rPr>
        <w:t xml:space="preserve"> </w:t>
      </w:r>
      <w:bookmarkStart w:id="6863" w:name="_ETM_Q15_373989"/>
      <w:bookmarkEnd w:id="6863"/>
      <w:r>
        <w:rPr>
          <w:rtl/>
        </w:rPr>
        <w:t xml:space="preserve">העובדה </w:t>
      </w:r>
      <w:bookmarkStart w:id="6864" w:name="_ETM_Q15_374439"/>
      <w:bookmarkEnd w:id="6864"/>
      <w:r>
        <w:rPr>
          <w:rtl/>
        </w:rPr>
        <w:t xml:space="preserve">שמאחר </w:t>
      </w:r>
      <w:bookmarkStart w:id="6865" w:name="_ETM_Q15_374980"/>
      <w:bookmarkEnd w:id="6865"/>
      <w:r>
        <w:rPr>
          <w:rtl/>
        </w:rPr>
        <w:t xml:space="preserve">שמעולם </w:t>
      </w:r>
      <w:bookmarkStart w:id="6866" w:name="_ETM_Q15_375579"/>
      <w:bookmarkEnd w:id="6866"/>
      <w:r>
        <w:rPr>
          <w:rtl/>
        </w:rPr>
        <w:t xml:space="preserve">לא </w:t>
      </w:r>
      <w:bookmarkStart w:id="6867" w:name="_ETM_Q15_375699"/>
      <w:bookmarkEnd w:id="6867"/>
      <w:r>
        <w:rPr>
          <w:rtl/>
        </w:rPr>
        <w:t xml:space="preserve">ניתנה </w:t>
      </w:r>
      <w:bookmarkStart w:id="6868" w:name="_ETM_Q15_376150"/>
      <w:bookmarkEnd w:id="6868"/>
      <w:r>
        <w:rPr>
          <w:rtl/>
        </w:rPr>
        <w:t xml:space="preserve">הסמכה </w:t>
      </w:r>
      <w:bookmarkStart w:id="6869" w:name="_ETM_Q15_376749"/>
      <w:bookmarkEnd w:id="6869"/>
      <w:r>
        <w:rPr>
          <w:rtl/>
        </w:rPr>
        <w:t xml:space="preserve">של </w:t>
      </w:r>
      <w:bookmarkStart w:id="6870" w:name="_ETM_Q15_376989"/>
      <w:bookmarkEnd w:id="6870"/>
      <w:r>
        <w:rPr>
          <w:rtl/>
        </w:rPr>
        <w:t xml:space="preserve">הכנסת </w:t>
      </w:r>
      <w:bookmarkStart w:id="6871" w:name="_ETM_Q15_378220"/>
      <w:bookmarkEnd w:id="6871"/>
      <w:r>
        <w:rPr>
          <w:rFonts w:hint="cs"/>
          <w:rtl/>
        </w:rPr>
        <w:t xml:space="preserve">- - </w:t>
      </w:r>
    </w:p>
    <w:p w:rsidR="000F25F8" w:rsidRDefault="000F25F8" w:rsidP="00017239">
      <w:pPr>
        <w:rPr>
          <w:rtl/>
        </w:rPr>
      </w:pPr>
    </w:p>
    <w:p w:rsidR="000F25F8" w:rsidRDefault="000F25F8" w:rsidP="00017239">
      <w:pPr>
        <w:pStyle w:val="af8"/>
        <w:keepNext/>
        <w:rPr>
          <w:rtl/>
        </w:rPr>
      </w:pPr>
      <w:bookmarkStart w:id="6872" w:name="ET_interruption_5084_19"/>
      <w:r w:rsidRPr="000A0C05">
        <w:rPr>
          <w:rStyle w:val="TagStyle"/>
          <w:rtl/>
        </w:rPr>
        <w:t xml:space="preserve"> &lt;&lt; קריאה &gt;&gt; </w:t>
      </w:r>
      <w:r>
        <w:rPr>
          <w:rtl/>
        </w:rPr>
        <w:t>מיקי לוי (יש עתיד):</w:t>
      </w:r>
      <w:r w:rsidRPr="000A0C05">
        <w:rPr>
          <w:rStyle w:val="TagStyle"/>
          <w:rtl/>
        </w:rPr>
        <w:t xml:space="preserve"> &lt;&lt; קריאה &gt;&gt;</w:t>
      </w:r>
      <w:r>
        <w:rPr>
          <w:rtl/>
        </w:rPr>
        <w:t xml:space="preserve">   </w:t>
      </w:r>
      <w:bookmarkEnd w:id="6872"/>
    </w:p>
    <w:p w:rsidR="000F25F8" w:rsidRDefault="000F25F8" w:rsidP="00017239">
      <w:pPr>
        <w:pStyle w:val="KeepWithNext"/>
        <w:rPr>
          <w:rtl/>
        </w:rPr>
      </w:pPr>
    </w:p>
    <w:p w:rsidR="000F25F8" w:rsidRDefault="000F25F8" w:rsidP="00017239">
      <w:pPr>
        <w:rPr>
          <w:rtl/>
        </w:rPr>
      </w:pPr>
      <w:r>
        <w:rPr>
          <w:rFonts w:hint="cs"/>
          <w:rtl/>
        </w:rPr>
        <w:t>כמה חוקים נפסלו, אדוני שר המשפטים?</w:t>
      </w:r>
    </w:p>
    <w:p w:rsidR="000F25F8" w:rsidRDefault="000F25F8" w:rsidP="00017239">
      <w:pPr>
        <w:rPr>
          <w:rtl/>
        </w:rPr>
      </w:pPr>
    </w:p>
    <w:p w:rsidR="000F25F8" w:rsidRDefault="000F25F8" w:rsidP="00017239">
      <w:pPr>
        <w:pStyle w:val="-"/>
        <w:keepNext/>
        <w:rPr>
          <w:rtl/>
        </w:rPr>
      </w:pPr>
      <w:bookmarkStart w:id="6873" w:name="ET_speakercontinue_6392_20"/>
      <w:r w:rsidRPr="000A0C05">
        <w:rPr>
          <w:rStyle w:val="TagStyle"/>
          <w:rtl/>
        </w:rPr>
        <w:t xml:space="preserve"> &lt;&lt; דובר_המשך &gt;&gt; </w:t>
      </w:r>
      <w:r>
        <w:rPr>
          <w:rtl/>
        </w:rPr>
        <w:t>שר המשפטים יריב לוין:</w:t>
      </w:r>
      <w:r w:rsidRPr="000A0C05">
        <w:rPr>
          <w:rStyle w:val="TagStyle"/>
          <w:rtl/>
        </w:rPr>
        <w:t xml:space="preserve"> &lt;&lt; דובר_המשך &gt;&gt;</w:t>
      </w:r>
      <w:r>
        <w:rPr>
          <w:rtl/>
        </w:rPr>
        <w:t xml:space="preserve">   </w:t>
      </w:r>
      <w:bookmarkEnd w:id="6873"/>
    </w:p>
    <w:p w:rsidR="000F25F8" w:rsidRDefault="000F25F8" w:rsidP="00017239">
      <w:pPr>
        <w:pStyle w:val="KeepWithNext"/>
        <w:rPr>
          <w:rtl/>
        </w:rPr>
      </w:pPr>
    </w:p>
    <w:p w:rsidR="000F25F8" w:rsidRDefault="000F25F8" w:rsidP="00017239">
      <w:pPr>
        <w:rPr>
          <w:rtl/>
        </w:rPr>
      </w:pPr>
      <w:r>
        <w:rPr>
          <w:rFonts w:hint="cs"/>
          <w:rtl/>
        </w:rPr>
        <w:t xml:space="preserve">- - </w:t>
      </w:r>
      <w:r>
        <w:rPr>
          <w:rtl/>
        </w:rPr>
        <w:t xml:space="preserve">ואיש </w:t>
      </w:r>
      <w:bookmarkStart w:id="6874" w:name="_ETM_Q15_378730"/>
      <w:bookmarkEnd w:id="6874"/>
      <w:r>
        <w:rPr>
          <w:rtl/>
        </w:rPr>
        <w:t xml:space="preserve">לא </w:t>
      </w:r>
      <w:bookmarkStart w:id="6875" w:name="_ETM_Q15_378910"/>
      <w:bookmarkEnd w:id="6875"/>
      <w:r>
        <w:rPr>
          <w:rtl/>
        </w:rPr>
        <w:t xml:space="preserve">הסכים </w:t>
      </w:r>
      <w:bookmarkStart w:id="6876" w:name="_ETM_Q15_379599"/>
      <w:bookmarkEnd w:id="6876"/>
      <w:r>
        <w:rPr>
          <w:rtl/>
        </w:rPr>
        <w:t xml:space="preserve">אף </w:t>
      </w:r>
      <w:bookmarkStart w:id="6877" w:name="_ETM_Q15_379780"/>
      <w:bookmarkEnd w:id="6877"/>
      <w:r>
        <w:rPr>
          <w:rtl/>
        </w:rPr>
        <w:t xml:space="preserve">פעם </w:t>
      </w:r>
      <w:bookmarkStart w:id="6878" w:name="_ETM_Q15_380620"/>
      <w:bookmarkEnd w:id="6878"/>
      <w:r>
        <w:rPr>
          <w:rtl/>
        </w:rPr>
        <w:t xml:space="preserve">לתת </w:t>
      </w:r>
      <w:bookmarkStart w:id="6879" w:name="_ETM_Q15_381069"/>
      <w:bookmarkEnd w:id="6879"/>
      <w:r>
        <w:rPr>
          <w:rtl/>
        </w:rPr>
        <w:t xml:space="preserve">בידי </w:t>
      </w:r>
      <w:bookmarkStart w:id="6880" w:name="_ETM_Q15_381370"/>
      <w:bookmarkEnd w:id="6880"/>
      <w:r>
        <w:rPr>
          <w:rtl/>
        </w:rPr>
        <w:t xml:space="preserve">בית </w:t>
      </w:r>
      <w:bookmarkStart w:id="6881" w:name="_ETM_Q15_381580"/>
      <w:bookmarkEnd w:id="6881"/>
      <w:r>
        <w:rPr>
          <w:rtl/>
        </w:rPr>
        <w:t xml:space="preserve">המשפט </w:t>
      </w:r>
      <w:bookmarkStart w:id="6882" w:name="_ETM_Q15_382239"/>
      <w:bookmarkEnd w:id="6882"/>
      <w:r>
        <w:rPr>
          <w:rtl/>
        </w:rPr>
        <w:t xml:space="preserve">את </w:t>
      </w:r>
      <w:bookmarkStart w:id="6883" w:name="_ETM_Q15_382389"/>
      <w:bookmarkEnd w:id="6883"/>
      <w:r>
        <w:rPr>
          <w:rtl/>
        </w:rPr>
        <w:t xml:space="preserve">הסמכות </w:t>
      </w:r>
      <w:bookmarkStart w:id="6884" w:name="_ETM_Q15_382930"/>
      <w:bookmarkEnd w:id="6884"/>
      <w:r>
        <w:rPr>
          <w:rtl/>
        </w:rPr>
        <w:t xml:space="preserve">לפסול </w:t>
      </w:r>
      <w:bookmarkStart w:id="6885" w:name="_ETM_Q15_383349"/>
      <w:bookmarkEnd w:id="6885"/>
      <w:r>
        <w:rPr>
          <w:rtl/>
        </w:rPr>
        <w:t>חוקים</w:t>
      </w:r>
      <w:r>
        <w:rPr>
          <w:rFonts w:hint="cs"/>
          <w:rtl/>
        </w:rPr>
        <w:t>,</w:t>
      </w:r>
      <w:r>
        <w:rPr>
          <w:rtl/>
        </w:rPr>
        <w:t xml:space="preserve"> </w:t>
      </w:r>
      <w:bookmarkStart w:id="6886" w:name="_ETM_Q15_384190"/>
      <w:bookmarkEnd w:id="6886"/>
      <w:r>
        <w:rPr>
          <w:rtl/>
        </w:rPr>
        <w:t xml:space="preserve">לכן </w:t>
      </w:r>
      <w:bookmarkStart w:id="6887" w:name="_ETM_Q15_384760"/>
      <w:bookmarkEnd w:id="6887"/>
      <w:r>
        <w:rPr>
          <w:rtl/>
        </w:rPr>
        <w:t xml:space="preserve">גם </w:t>
      </w:r>
      <w:bookmarkStart w:id="6888" w:name="_ETM_Q15_384970"/>
      <w:bookmarkEnd w:id="6888"/>
      <w:r>
        <w:rPr>
          <w:rFonts w:hint="cs"/>
          <w:rtl/>
        </w:rPr>
        <w:t>אין</w:t>
      </w:r>
      <w:r>
        <w:rPr>
          <w:rtl/>
        </w:rPr>
        <w:t xml:space="preserve"> </w:t>
      </w:r>
      <w:bookmarkStart w:id="6889" w:name="_ETM_Q15_385569"/>
      <w:bookmarkEnd w:id="6889"/>
      <w:r>
        <w:rPr>
          <w:rtl/>
        </w:rPr>
        <w:t xml:space="preserve">ולא </w:t>
      </w:r>
      <w:bookmarkStart w:id="6890" w:name="_ETM_Q15_385900"/>
      <w:bookmarkEnd w:id="6890"/>
      <w:r>
        <w:rPr>
          <w:rtl/>
        </w:rPr>
        <w:t>נדונ</w:t>
      </w:r>
      <w:r>
        <w:rPr>
          <w:rFonts w:hint="cs"/>
          <w:rtl/>
        </w:rPr>
        <w:t>ו</w:t>
      </w:r>
      <w:r>
        <w:rPr>
          <w:rtl/>
        </w:rPr>
        <w:t xml:space="preserve"> </w:t>
      </w:r>
      <w:bookmarkStart w:id="6891" w:name="_ETM_Q15_386380"/>
      <w:bookmarkEnd w:id="6891"/>
      <w:r>
        <w:rPr>
          <w:rtl/>
        </w:rPr>
        <w:t xml:space="preserve">מעולם </w:t>
      </w:r>
      <w:bookmarkStart w:id="6892" w:name="_ETM_Q15_386919"/>
      <w:bookmarkEnd w:id="6892"/>
      <w:r>
        <w:rPr>
          <w:rtl/>
        </w:rPr>
        <w:t xml:space="preserve">לא </w:t>
      </w:r>
      <w:bookmarkStart w:id="6893" w:name="_ETM_Q15_387130"/>
      <w:bookmarkEnd w:id="6893"/>
      <w:r>
        <w:rPr>
          <w:rtl/>
        </w:rPr>
        <w:t xml:space="preserve">הפרוצדורה </w:t>
      </w:r>
      <w:bookmarkStart w:id="6894" w:name="_ETM_Q15_388060"/>
      <w:bookmarkEnd w:id="6894"/>
      <w:r>
        <w:rPr>
          <w:rtl/>
        </w:rPr>
        <w:t xml:space="preserve">איך </w:t>
      </w:r>
      <w:bookmarkStart w:id="6895" w:name="_ETM_Q15_388270"/>
      <w:bookmarkEnd w:id="6895"/>
      <w:r>
        <w:rPr>
          <w:rtl/>
        </w:rPr>
        <w:t xml:space="preserve">הדבר </w:t>
      </w:r>
      <w:bookmarkStart w:id="6896" w:name="_ETM_Q15_388660"/>
      <w:bookmarkEnd w:id="6896"/>
      <w:r>
        <w:rPr>
          <w:rtl/>
        </w:rPr>
        <w:t xml:space="preserve">הזה </w:t>
      </w:r>
      <w:bookmarkStart w:id="6897" w:name="_ETM_Q15_388930"/>
      <w:bookmarkEnd w:id="6897"/>
      <w:r>
        <w:rPr>
          <w:rtl/>
        </w:rPr>
        <w:t xml:space="preserve">נעשה </w:t>
      </w:r>
      <w:bookmarkStart w:id="6898" w:name="_ETM_Q15_389889"/>
      <w:bookmarkEnd w:id="6898"/>
      <w:r>
        <w:rPr>
          <w:rtl/>
        </w:rPr>
        <w:t xml:space="preserve">וגם </w:t>
      </w:r>
      <w:bookmarkStart w:id="6899" w:name="_ETM_Q15_390340"/>
      <w:bookmarkEnd w:id="6899"/>
      <w:r>
        <w:rPr>
          <w:rtl/>
        </w:rPr>
        <w:t xml:space="preserve">לא </w:t>
      </w:r>
      <w:bookmarkStart w:id="6900" w:name="_ETM_Q15_390459"/>
      <w:bookmarkEnd w:id="6900"/>
      <w:r>
        <w:rPr>
          <w:rtl/>
        </w:rPr>
        <w:t xml:space="preserve">השאלה </w:t>
      </w:r>
      <w:bookmarkStart w:id="6901" w:name="_ETM_Q15_391030"/>
      <w:bookmarkEnd w:id="6901"/>
      <w:r>
        <w:rPr>
          <w:rtl/>
        </w:rPr>
        <w:t xml:space="preserve">אם </w:t>
      </w:r>
      <w:bookmarkStart w:id="6902" w:name="_ETM_Q15_391239"/>
      <w:bookmarkEnd w:id="6902"/>
      <w:r>
        <w:rPr>
          <w:rtl/>
        </w:rPr>
        <w:t xml:space="preserve">הכנסת </w:t>
      </w:r>
      <w:bookmarkStart w:id="6903" w:name="_ETM_Q15_391690"/>
      <w:bookmarkEnd w:id="6903"/>
      <w:r>
        <w:rPr>
          <w:rtl/>
        </w:rPr>
        <w:t xml:space="preserve">יכולה </w:t>
      </w:r>
      <w:bookmarkStart w:id="6904" w:name="_ETM_Q15_392110"/>
      <w:bookmarkEnd w:id="6904"/>
      <w:r>
        <w:rPr>
          <w:rtl/>
        </w:rPr>
        <w:t xml:space="preserve">להתגבר </w:t>
      </w:r>
      <w:bookmarkStart w:id="6905" w:name="_ETM_Q15_393250"/>
      <w:bookmarkEnd w:id="6905"/>
      <w:r>
        <w:rPr>
          <w:rtl/>
        </w:rPr>
        <w:t xml:space="preserve">על </w:t>
      </w:r>
      <w:bookmarkStart w:id="6906" w:name="_ETM_Q15_393459"/>
      <w:bookmarkEnd w:id="6906"/>
      <w:r>
        <w:rPr>
          <w:rtl/>
        </w:rPr>
        <w:t>פ</w:t>
      </w:r>
      <w:r>
        <w:rPr>
          <w:rFonts w:hint="cs"/>
          <w:rtl/>
        </w:rPr>
        <w:t>ס</w:t>
      </w:r>
      <w:r>
        <w:rPr>
          <w:rtl/>
        </w:rPr>
        <w:t xml:space="preserve">ילה </w:t>
      </w:r>
      <w:bookmarkStart w:id="6907" w:name="_ETM_Q15_393910"/>
      <w:bookmarkEnd w:id="6907"/>
      <w:r>
        <w:rPr>
          <w:rtl/>
        </w:rPr>
        <w:t>כזאת</w:t>
      </w:r>
      <w:r>
        <w:rPr>
          <w:rFonts w:hint="cs"/>
          <w:rtl/>
        </w:rPr>
        <w:t>,</w:t>
      </w:r>
      <w:r>
        <w:rPr>
          <w:rtl/>
        </w:rPr>
        <w:t xml:space="preserve"> </w:t>
      </w:r>
      <w:bookmarkStart w:id="6908" w:name="_ETM_Q15_394360"/>
      <w:bookmarkEnd w:id="6908"/>
      <w:r>
        <w:rPr>
          <w:rtl/>
        </w:rPr>
        <w:t xml:space="preserve">ואם </w:t>
      </w:r>
      <w:bookmarkStart w:id="6909" w:name="_ETM_Q15_394600"/>
      <w:bookmarkEnd w:id="6909"/>
      <w:r>
        <w:rPr>
          <w:rtl/>
        </w:rPr>
        <w:t xml:space="preserve">כן </w:t>
      </w:r>
      <w:bookmarkStart w:id="6910" w:name="_ETM_Q15_394930"/>
      <w:bookmarkEnd w:id="6910"/>
      <w:r>
        <w:rPr>
          <w:rFonts w:hint="cs"/>
          <w:rtl/>
        </w:rPr>
        <w:t xml:space="preserve">– </w:t>
      </w:r>
      <w:r>
        <w:rPr>
          <w:rtl/>
        </w:rPr>
        <w:t xml:space="preserve">באיזה </w:t>
      </w:r>
      <w:bookmarkStart w:id="6911" w:name="_ETM_Q15_395319"/>
      <w:bookmarkEnd w:id="6911"/>
      <w:r>
        <w:rPr>
          <w:rtl/>
        </w:rPr>
        <w:t xml:space="preserve">אופן </w:t>
      </w:r>
      <w:bookmarkStart w:id="6912" w:name="_ETM_Q15_395709"/>
      <w:bookmarkEnd w:id="6912"/>
      <w:r>
        <w:rPr>
          <w:rtl/>
        </w:rPr>
        <w:t>וב</w:t>
      </w:r>
      <w:r>
        <w:rPr>
          <w:rFonts w:hint="cs"/>
          <w:rtl/>
        </w:rPr>
        <w:t xml:space="preserve">איזה </w:t>
      </w:r>
      <w:bookmarkStart w:id="6913" w:name="_ETM_Q15_396280"/>
      <w:bookmarkEnd w:id="6913"/>
      <w:r>
        <w:rPr>
          <w:rtl/>
        </w:rPr>
        <w:t>רוב</w:t>
      </w:r>
      <w:r>
        <w:rPr>
          <w:rFonts w:hint="cs"/>
          <w:rtl/>
        </w:rPr>
        <w:t>.</w:t>
      </w:r>
    </w:p>
    <w:p w:rsidR="000F25F8" w:rsidRDefault="000F25F8" w:rsidP="00017239">
      <w:pPr>
        <w:rPr>
          <w:rtl/>
        </w:rPr>
      </w:pPr>
    </w:p>
    <w:p w:rsidR="000F25F8" w:rsidRDefault="000F25F8" w:rsidP="00017239">
      <w:pPr>
        <w:pStyle w:val="af8"/>
        <w:keepNext/>
        <w:rPr>
          <w:rtl/>
        </w:rPr>
      </w:pPr>
      <w:bookmarkStart w:id="6914" w:name="ET_interruption_6164_21"/>
      <w:r w:rsidRPr="000A0C05">
        <w:rPr>
          <w:rStyle w:val="TagStyle"/>
          <w:rtl/>
        </w:rPr>
        <w:t xml:space="preserve"> &lt;&lt; קריאה &gt;&gt; </w:t>
      </w:r>
      <w:r>
        <w:rPr>
          <w:rtl/>
        </w:rPr>
        <w:t>עמית הלוי (הליכוד):</w:t>
      </w:r>
      <w:r w:rsidRPr="000A0C05">
        <w:rPr>
          <w:rStyle w:val="TagStyle"/>
          <w:rtl/>
        </w:rPr>
        <w:t xml:space="preserve"> &lt;&lt; קריאה &gt;&gt;</w:t>
      </w:r>
      <w:r>
        <w:rPr>
          <w:rtl/>
        </w:rPr>
        <w:t xml:space="preserve">   </w:t>
      </w:r>
      <w:bookmarkEnd w:id="6914"/>
    </w:p>
    <w:p w:rsidR="000F25F8" w:rsidRDefault="000F25F8" w:rsidP="00017239">
      <w:pPr>
        <w:pStyle w:val="KeepWithNext"/>
        <w:rPr>
          <w:rtl/>
        </w:rPr>
      </w:pPr>
    </w:p>
    <w:p w:rsidR="000F25F8" w:rsidRDefault="000F25F8" w:rsidP="00017239">
      <w:pPr>
        <w:rPr>
          <w:rtl/>
        </w:rPr>
      </w:pPr>
      <w:r>
        <w:rPr>
          <w:rFonts w:hint="cs"/>
          <w:rtl/>
        </w:rPr>
        <w:t xml:space="preserve">אדוני השר, לא </w:t>
      </w:r>
      <w:bookmarkStart w:id="6915" w:name="_ETM_Q15_396000"/>
      <w:bookmarkEnd w:id="6915"/>
      <w:r>
        <w:rPr>
          <w:rFonts w:hint="cs"/>
          <w:rtl/>
        </w:rPr>
        <w:t xml:space="preserve">מזמן הם עצמם העלו את נושא </w:t>
      </w:r>
      <w:bookmarkStart w:id="6916" w:name="_ETM_Q15_399000"/>
      <w:bookmarkEnd w:id="6916"/>
      <w:r>
        <w:rPr>
          <w:rFonts w:hint="cs"/>
          <w:rtl/>
        </w:rPr>
        <w:t xml:space="preserve">ההשתק - - - אי-אפשר להשתמש - </w:t>
      </w:r>
      <w:bookmarkStart w:id="6917" w:name="_ETM_Q15_400000"/>
      <w:bookmarkEnd w:id="6917"/>
      <w:r>
        <w:rPr>
          <w:rFonts w:hint="cs"/>
          <w:rtl/>
        </w:rPr>
        <w:t>- -</w:t>
      </w:r>
    </w:p>
    <w:p w:rsidR="000F25F8" w:rsidRDefault="000F25F8" w:rsidP="00017239">
      <w:pPr>
        <w:rPr>
          <w:rtl/>
        </w:rPr>
      </w:pPr>
      <w:bookmarkStart w:id="6918" w:name="_ETM_Q15_401000"/>
      <w:bookmarkEnd w:id="6918"/>
    </w:p>
    <w:p w:rsidR="000F25F8" w:rsidRDefault="000F25F8" w:rsidP="00017239">
      <w:pPr>
        <w:pStyle w:val="-"/>
        <w:keepNext/>
        <w:rPr>
          <w:rtl/>
        </w:rPr>
      </w:pPr>
      <w:bookmarkStart w:id="6919" w:name="ET_speakercontinue_6392_22"/>
      <w:r w:rsidRPr="000A0C05">
        <w:rPr>
          <w:rStyle w:val="TagStyle"/>
          <w:rtl/>
        </w:rPr>
        <w:t xml:space="preserve"> &lt;&lt; דובר_המשך &gt;&gt; </w:t>
      </w:r>
      <w:r>
        <w:rPr>
          <w:rtl/>
        </w:rPr>
        <w:t>שר המשפטים יריב לוין:</w:t>
      </w:r>
      <w:r w:rsidRPr="000A0C05">
        <w:rPr>
          <w:rStyle w:val="TagStyle"/>
          <w:rtl/>
        </w:rPr>
        <w:t xml:space="preserve"> &lt;&lt; דובר_המשך &gt;&gt;</w:t>
      </w:r>
      <w:r>
        <w:rPr>
          <w:rtl/>
        </w:rPr>
        <w:t xml:space="preserve">   </w:t>
      </w:r>
      <w:bookmarkEnd w:id="6919"/>
    </w:p>
    <w:p w:rsidR="000F25F8" w:rsidRDefault="000F25F8" w:rsidP="00017239">
      <w:pPr>
        <w:pStyle w:val="KeepWithNext"/>
        <w:rPr>
          <w:rtl/>
        </w:rPr>
      </w:pPr>
    </w:p>
    <w:p w:rsidR="000F25F8" w:rsidRDefault="000F25F8" w:rsidP="00017239">
      <w:pPr>
        <w:rPr>
          <w:rtl/>
        </w:rPr>
      </w:pPr>
      <w:bookmarkStart w:id="6920" w:name="_ETM_Q15_402000"/>
      <w:bookmarkStart w:id="6921" w:name="_ETM_Q15_398000"/>
      <w:bookmarkStart w:id="6922" w:name="_ETM_Q15_405180"/>
      <w:bookmarkEnd w:id="6920"/>
      <w:bookmarkEnd w:id="6921"/>
      <w:bookmarkEnd w:id="6922"/>
      <w:r>
        <w:rPr>
          <w:rtl/>
        </w:rPr>
        <w:t xml:space="preserve">ולכן </w:t>
      </w:r>
      <w:bookmarkStart w:id="6923" w:name="_ETM_Q15_405660"/>
      <w:bookmarkEnd w:id="6923"/>
      <w:r>
        <w:rPr>
          <w:rtl/>
        </w:rPr>
        <w:t xml:space="preserve">אני </w:t>
      </w:r>
      <w:bookmarkStart w:id="6924" w:name="_ETM_Q15_406110"/>
      <w:bookmarkEnd w:id="6924"/>
      <w:r>
        <w:rPr>
          <w:rtl/>
        </w:rPr>
        <w:t xml:space="preserve">חושב </w:t>
      </w:r>
      <w:bookmarkStart w:id="6925" w:name="_ETM_Q15_406560"/>
      <w:bookmarkEnd w:id="6925"/>
      <w:r>
        <w:rPr>
          <w:rtl/>
        </w:rPr>
        <w:t>ש</w:t>
      </w:r>
      <w:bookmarkStart w:id="6926" w:name="_ETM_Q15_408430"/>
      <w:bookmarkEnd w:id="6926"/>
      <w:r>
        <w:rPr>
          <w:rtl/>
        </w:rPr>
        <w:t xml:space="preserve">לא </w:t>
      </w:r>
      <w:bookmarkStart w:id="6927" w:name="_ETM_Q15_408609"/>
      <w:bookmarkEnd w:id="6927"/>
      <w:r>
        <w:rPr>
          <w:rtl/>
        </w:rPr>
        <w:t>יכול</w:t>
      </w:r>
      <w:r>
        <w:rPr>
          <w:rFonts w:hint="cs"/>
          <w:rtl/>
        </w:rPr>
        <w:t>ה</w:t>
      </w:r>
      <w:r>
        <w:rPr>
          <w:rtl/>
        </w:rPr>
        <w:t xml:space="preserve"> </w:t>
      </w:r>
      <w:bookmarkStart w:id="6928" w:name="_ETM_Q15_408849"/>
      <w:bookmarkEnd w:id="6928"/>
      <w:r>
        <w:rPr>
          <w:rtl/>
        </w:rPr>
        <w:t xml:space="preserve">להיות </w:t>
      </w:r>
      <w:bookmarkStart w:id="6929" w:name="_ETM_Q15_409389"/>
      <w:bookmarkEnd w:id="6929"/>
      <w:r>
        <w:rPr>
          <w:rtl/>
        </w:rPr>
        <w:t xml:space="preserve">מחלוקת </w:t>
      </w:r>
      <w:bookmarkStart w:id="6930" w:name="_ETM_Q15_410139"/>
      <w:bookmarkEnd w:id="6930"/>
      <w:r>
        <w:rPr>
          <w:rtl/>
        </w:rPr>
        <w:t xml:space="preserve">על </w:t>
      </w:r>
      <w:bookmarkStart w:id="6931" w:name="_ETM_Q15_410290"/>
      <w:bookmarkEnd w:id="6931"/>
      <w:r>
        <w:rPr>
          <w:rtl/>
        </w:rPr>
        <w:t xml:space="preserve">הצורך </w:t>
      </w:r>
      <w:bookmarkStart w:id="6932" w:name="_ETM_Q15_411370"/>
      <w:bookmarkEnd w:id="6932"/>
      <w:r>
        <w:rPr>
          <w:rtl/>
        </w:rPr>
        <w:t xml:space="preserve">להסדיר </w:t>
      </w:r>
      <w:bookmarkStart w:id="6933" w:name="_ETM_Q15_412299"/>
      <w:bookmarkEnd w:id="6933"/>
      <w:r>
        <w:rPr>
          <w:rtl/>
        </w:rPr>
        <w:t xml:space="preserve">את </w:t>
      </w:r>
      <w:bookmarkStart w:id="6934" w:name="_ETM_Q15_412510"/>
      <w:bookmarkEnd w:id="6934"/>
      <w:r>
        <w:rPr>
          <w:rFonts w:hint="cs"/>
          <w:rtl/>
        </w:rPr>
        <w:t>ה</w:t>
      </w:r>
      <w:r>
        <w:rPr>
          <w:rtl/>
        </w:rPr>
        <w:t xml:space="preserve">סוגיה </w:t>
      </w:r>
      <w:bookmarkStart w:id="6935" w:name="_ETM_Q15_413049"/>
      <w:bookmarkEnd w:id="6935"/>
      <w:r>
        <w:rPr>
          <w:rtl/>
        </w:rPr>
        <w:t>הזו</w:t>
      </w:r>
      <w:r>
        <w:rPr>
          <w:rFonts w:hint="cs"/>
          <w:rtl/>
        </w:rPr>
        <w:t>,</w:t>
      </w:r>
      <w:r>
        <w:rPr>
          <w:rtl/>
        </w:rPr>
        <w:t xml:space="preserve"> </w:t>
      </w:r>
      <w:bookmarkStart w:id="6936" w:name="_ETM_Q15_413379"/>
      <w:bookmarkEnd w:id="6936"/>
      <w:r>
        <w:rPr>
          <w:rtl/>
        </w:rPr>
        <w:t xml:space="preserve">גם </w:t>
      </w:r>
      <w:bookmarkStart w:id="6937" w:name="_ETM_Q15_413620"/>
      <w:bookmarkEnd w:id="6937"/>
      <w:r>
        <w:rPr>
          <w:rtl/>
        </w:rPr>
        <w:t xml:space="preserve">לשיטת </w:t>
      </w:r>
      <w:bookmarkStart w:id="6938" w:name="_ETM_Q15_414129"/>
      <w:bookmarkEnd w:id="6938"/>
      <w:r>
        <w:rPr>
          <w:rtl/>
        </w:rPr>
        <w:t xml:space="preserve">אלה </w:t>
      </w:r>
      <w:bookmarkStart w:id="6939" w:name="_ETM_Q15_414400"/>
      <w:bookmarkEnd w:id="6939"/>
      <w:r>
        <w:rPr>
          <w:rtl/>
        </w:rPr>
        <w:t xml:space="preserve">שחושבים </w:t>
      </w:r>
      <w:bookmarkStart w:id="6940" w:name="_ETM_Q15_415629"/>
      <w:bookmarkEnd w:id="6940"/>
      <w:r>
        <w:rPr>
          <w:rtl/>
        </w:rPr>
        <w:t xml:space="preserve">שנכון </w:t>
      </w:r>
      <w:bookmarkStart w:id="6941" w:name="_ETM_Q15_416260"/>
      <w:bookmarkEnd w:id="6941"/>
      <w:r>
        <w:rPr>
          <w:rtl/>
        </w:rPr>
        <w:t xml:space="preserve">לאפשר </w:t>
      </w:r>
      <w:bookmarkStart w:id="6942" w:name="_ETM_Q15_416650"/>
      <w:bookmarkEnd w:id="6942"/>
      <w:r>
        <w:rPr>
          <w:rtl/>
        </w:rPr>
        <w:t xml:space="preserve">לבית </w:t>
      </w:r>
      <w:bookmarkStart w:id="6943" w:name="_ETM_Q15_416949"/>
      <w:bookmarkEnd w:id="6943"/>
      <w:r>
        <w:rPr>
          <w:rtl/>
        </w:rPr>
        <w:t xml:space="preserve">משפט </w:t>
      </w:r>
      <w:bookmarkStart w:id="6944" w:name="_ETM_Q15_417339"/>
      <w:bookmarkEnd w:id="6944"/>
      <w:r>
        <w:rPr>
          <w:rtl/>
        </w:rPr>
        <w:t xml:space="preserve">לפסול </w:t>
      </w:r>
      <w:bookmarkStart w:id="6945" w:name="_ETM_Q15_417760"/>
      <w:bookmarkEnd w:id="6945"/>
      <w:r>
        <w:rPr>
          <w:rtl/>
        </w:rPr>
        <w:t xml:space="preserve">חוקים </w:t>
      </w:r>
      <w:bookmarkStart w:id="6946" w:name="_ETM_Q15_418120"/>
      <w:bookmarkEnd w:id="6946"/>
      <w:r>
        <w:rPr>
          <w:rtl/>
        </w:rPr>
        <w:t xml:space="preserve">מכוח </w:t>
      </w:r>
      <w:bookmarkStart w:id="6947" w:name="_ETM_Q15_418540"/>
      <w:bookmarkEnd w:id="6947"/>
      <w:r>
        <w:rPr>
          <w:rtl/>
        </w:rPr>
        <w:t>חוקי</w:t>
      </w:r>
      <w:r>
        <w:rPr>
          <w:rFonts w:hint="cs"/>
          <w:rtl/>
        </w:rPr>
        <w:t>-</w:t>
      </w:r>
      <w:bookmarkStart w:id="6948" w:name="_ETM_Q15_418839"/>
      <w:bookmarkEnd w:id="6948"/>
      <w:r>
        <w:rPr>
          <w:rtl/>
        </w:rPr>
        <w:t xml:space="preserve">היסוד </w:t>
      </w:r>
      <w:bookmarkStart w:id="6949" w:name="_ETM_Q15_419319"/>
      <w:bookmarkEnd w:id="6949"/>
      <w:r>
        <w:rPr>
          <w:rtl/>
        </w:rPr>
        <w:t xml:space="preserve">וגם </w:t>
      </w:r>
      <w:bookmarkStart w:id="6950" w:name="_ETM_Q15_419650"/>
      <w:bookmarkEnd w:id="6950"/>
      <w:r>
        <w:rPr>
          <w:rtl/>
        </w:rPr>
        <w:t xml:space="preserve">לאלה </w:t>
      </w:r>
      <w:bookmarkStart w:id="6951" w:name="_ETM_Q15_419949"/>
      <w:bookmarkEnd w:id="6951"/>
      <w:r>
        <w:rPr>
          <w:rtl/>
        </w:rPr>
        <w:t xml:space="preserve">שחושבים </w:t>
      </w:r>
      <w:bookmarkStart w:id="6952" w:name="_ETM_Q15_420459"/>
      <w:bookmarkEnd w:id="6952"/>
      <w:r>
        <w:rPr>
          <w:rtl/>
        </w:rPr>
        <w:t>שלא</w:t>
      </w:r>
      <w:r>
        <w:rPr>
          <w:rFonts w:hint="cs"/>
          <w:rtl/>
        </w:rPr>
        <w:t>.</w:t>
      </w:r>
      <w:r>
        <w:rPr>
          <w:rtl/>
        </w:rPr>
        <w:t xml:space="preserve"> </w:t>
      </w:r>
      <w:bookmarkStart w:id="6953" w:name="_ETM_Q15_421419"/>
      <w:bookmarkEnd w:id="6953"/>
      <w:r>
        <w:rPr>
          <w:rtl/>
        </w:rPr>
        <w:t xml:space="preserve">בשני </w:t>
      </w:r>
      <w:bookmarkStart w:id="6954" w:name="_ETM_Q15_421870"/>
      <w:bookmarkEnd w:id="6954"/>
      <w:r>
        <w:rPr>
          <w:rtl/>
        </w:rPr>
        <w:t xml:space="preserve">המקרים </w:t>
      </w:r>
      <w:bookmarkStart w:id="6955" w:name="_ETM_Q15_422919"/>
      <w:bookmarkEnd w:id="6955"/>
      <w:r>
        <w:rPr>
          <w:rtl/>
        </w:rPr>
        <w:t xml:space="preserve">אין </w:t>
      </w:r>
      <w:bookmarkStart w:id="6956" w:name="_ETM_Q15_423129"/>
      <w:bookmarkEnd w:id="6956"/>
      <w:r>
        <w:rPr>
          <w:rtl/>
        </w:rPr>
        <w:t xml:space="preserve">ספק </w:t>
      </w:r>
      <w:bookmarkStart w:id="6957" w:name="_ETM_Q15_423609"/>
      <w:bookmarkEnd w:id="6957"/>
      <w:r>
        <w:rPr>
          <w:rtl/>
        </w:rPr>
        <w:t xml:space="preserve">שהגיע </w:t>
      </w:r>
      <w:bookmarkStart w:id="6958" w:name="_ETM_Q15_424029"/>
      <w:bookmarkEnd w:id="6958"/>
      <w:r>
        <w:rPr>
          <w:rtl/>
        </w:rPr>
        <w:t xml:space="preserve">הזמן </w:t>
      </w:r>
      <w:bookmarkStart w:id="6959" w:name="_ETM_Q15_424389"/>
      <w:bookmarkEnd w:id="6959"/>
      <w:r>
        <w:rPr>
          <w:rtl/>
        </w:rPr>
        <w:t xml:space="preserve">שהכנסת </w:t>
      </w:r>
      <w:bookmarkStart w:id="6960" w:name="_ETM_Q15_424959"/>
      <w:bookmarkEnd w:id="6960"/>
      <w:r>
        <w:rPr>
          <w:rtl/>
        </w:rPr>
        <w:t xml:space="preserve">תקבע </w:t>
      </w:r>
      <w:bookmarkStart w:id="6961" w:name="_ETM_Q15_425379"/>
      <w:bookmarkEnd w:id="6961"/>
      <w:r>
        <w:rPr>
          <w:rtl/>
        </w:rPr>
        <w:t xml:space="preserve">עמדה </w:t>
      </w:r>
      <w:bookmarkStart w:id="6962" w:name="_ETM_Q15_425709"/>
      <w:bookmarkEnd w:id="6962"/>
      <w:r>
        <w:rPr>
          <w:rtl/>
        </w:rPr>
        <w:t xml:space="preserve">בעניין </w:t>
      </w:r>
      <w:bookmarkStart w:id="6963" w:name="_ETM_Q15_426159"/>
      <w:bookmarkEnd w:id="6963"/>
      <w:r>
        <w:rPr>
          <w:rtl/>
        </w:rPr>
        <w:t xml:space="preserve">הזה </w:t>
      </w:r>
      <w:bookmarkStart w:id="6964" w:name="_ETM_Q15_426430"/>
      <w:bookmarkEnd w:id="6964"/>
      <w:r>
        <w:rPr>
          <w:rtl/>
        </w:rPr>
        <w:t>ותס</w:t>
      </w:r>
      <w:r>
        <w:rPr>
          <w:rFonts w:hint="cs"/>
          <w:rtl/>
        </w:rPr>
        <w:t>ד</w:t>
      </w:r>
      <w:r>
        <w:rPr>
          <w:rtl/>
        </w:rPr>
        <w:t xml:space="preserve">יר </w:t>
      </w:r>
      <w:bookmarkStart w:id="6965" w:name="_ETM_Q15_427089"/>
      <w:bookmarkEnd w:id="6965"/>
      <w:r>
        <w:rPr>
          <w:rtl/>
        </w:rPr>
        <w:t xml:space="preserve">את </w:t>
      </w:r>
      <w:bookmarkStart w:id="6966" w:name="_ETM_Q15_427239"/>
      <w:bookmarkEnd w:id="6966"/>
      <w:r>
        <w:rPr>
          <w:rtl/>
        </w:rPr>
        <w:t>הנושא</w:t>
      </w:r>
      <w:r>
        <w:rPr>
          <w:rFonts w:hint="cs"/>
          <w:rtl/>
        </w:rPr>
        <w:t>.</w:t>
      </w:r>
    </w:p>
    <w:p w:rsidR="000F25F8" w:rsidRDefault="000F25F8" w:rsidP="00017239">
      <w:pPr>
        <w:rPr>
          <w:rtl/>
        </w:rPr>
      </w:pPr>
    </w:p>
    <w:p w:rsidR="000F25F8" w:rsidRDefault="000F25F8" w:rsidP="00017239">
      <w:pPr>
        <w:rPr>
          <w:rtl/>
        </w:rPr>
      </w:pPr>
      <w:bookmarkStart w:id="6967" w:name="_ETM_Q15_429000"/>
      <w:bookmarkStart w:id="6968" w:name="_ETM_Q15_429110"/>
      <w:bookmarkEnd w:id="6967"/>
      <w:bookmarkEnd w:id="6968"/>
      <w:r>
        <w:rPr>
          <w:rtl/>
        </w:rPr>
        <w:t xml:space="preserve">ההצעה </w:t>
      </w:r>
      <w:bookmarkStart w:id="6969" w:name="_ETM_Q15_429560"/>
      <w:bookmarkEnd w:id="6969"/>
      <w:r>
        <w:rPr>
          <w:rtl/>
        </w:rPr>
        <w:t xml:space="preserve">של </w:t>
      </w:r>
      <w:bookmarkStart w:id="6970" w:name="_ETM_Q15_429739"/>
      <w:bookmarkEnd w:id="6970"/>
      <w:r>
        <w:rPr>
          <w:rtl/>
        </w:rPr>
        <w:t xml:space="preserve">חבר </w:t>
      </w:r>
      <w:bookmarkStart w:id="6971" w:name="_ETM_Q15_430010"/>
      <w:bookmarkEnd w:id="6971"/>
      <w:r>
        <w:rPr>
          <w:rtl/>
        </w:rPr>
        <w:t xml:space="preserve">הכנסת </w:t>
      </w:r>
      <w:bookmarkStart w:id="6972" w:name="_ETM_Q15_431060"/>
      <w:bookmarkEnd w:id="6972"/>
      <w:r>
        <w:rPr>
          <w:rtl/>
        </w:rPr>
        <w:t xml:space="preserve">שמחה </w:t>
      </w:r>
      <w:bookmarkStart w:id="6973" w:name="_ETM_Q15_431480"/>
      <w:bookmarkEnd w:id="6973"/>
      <w:r>
        <w:rPr>
          <w:rtl/>
        </w:rPr>
        <w:t>רוטמן</w:t>
      </w:r>
      <w:r>
        <w:rPr>
          <w:rFonts w:hint="cs"/>
          <w:rtl/>
        </w:rPr>
        <w:t>,</w:t>
      </w:r>
      <w:r>
        <w:rPr>
          <w:rtl/>
        </w:rPr>
        <w:t xml:space="preserve"> </w:t>
      </w:r>
      <w:bookmarkStart w:id="6974" w:name="_ETM_Q15_432989"/>
      <w:bookmarkEnd w:id="6974"/>
      <w:r>
        <w:rPr>
          <w:rtl/>
        </w:rPr>
        <w:t xml:space="preserve">שהוא </w:t>
      </w:r>
      <w:bookmarkStart w:id="6975" w:name="_ETM_Q15_433230"/>
      <w:bookmarkEnd w:id="6975"/>
      <w:r>
        <w:rPr>
          <w:rtl/>
        </w:rPr>
        <w:t xml:space="preserve">פירט </w:t>
      </w:r>
      <w:bookmarkStart w:id="6976" w:name="_ETM_Q15_433620"/>
      <w:bookmarkEnd w:id="6976"/>
      <w:r>
        <w:rPr>
          <w:rtl/>
        </w:rPr>
        <w:t xml:space="preserve">אותה </w:t>
      </w:r>
      <w:bookmarkStart w:id="6977" w:name="_ETM_Q15_433859"/>
      <w:bookmarkEnd w:id="6977"/>
      <w:r>
        <w:rPr>
          <w:rtl/>
        </w:rPr>
        <w:t>קודם</w:t>
      </w:r>
      <w:r>
        <w:rPr>
          <w:rFonts w:hint="cs"/>
          <w:rtl/>
        </w:rPr>
        <w:t>,</w:t>
      </w:r>
      <w:r>
        <w:rPr>
          <w:rtl/>
        </w:rPr>
        <w:t xml:space="preserve"> </w:t>
      </w:r>
      <w:bookmarkStart w:id="6978" w:name="_ETM_Q15_435420"/>
      <w:bookmarkEnd w:id="6978"/>
      <w:r>
        <w:rPr>
          <w:rtl/>
        </w:rPr>
        <w:t xml:space="preserve">מדברת </w:t>
      </w:r>
      <w:bookmarkStart w:id="6979" w:name="_ETM_Q15_436199"/>
      <w:bookmarkEnd w:id="6979"/>
      <w:r>
        <w:rPr>
          <w:rtl/>
        </w:rPr>
        <w:t xml:space="preserve">על </w:t>
      </w:r>
      <w:bookmarkStart w:id="6980" w:name="_ETM_Q15_437190"/>
      <w:bookmarkEnd w:id="6980"/>
      <w:r>
        <w:rPr>
          <w:rFonts w:hint="cs"/>
          <w:rtl/>
        </w:rPr>
        <w:t>כמה</w:t>
      </w:r>
      <w:r>
        <w:rPr>
          <w:rtl/>
        </w:rPr>
        <w:t xml:space="preserve"> </w:t>
      </w:r>
      <w:bookmarkStart w:id="6981" w:name="_ETM_Q15_437699"/>
      <w:bookmarkEnd w:id="6981"/>
      <w:r>
        <w:rPr>
          <w:rtl/>
        </w:rPr>
        <w:t>מרכיבים</w:t>
      </w:r>
      <w:r>
        <w:rPr>
          <w:rFonts w:hint="cs"/>
          <w:rtl/>
        </w:rPr>
        <w:t>,</w:t>
      </w:r>
      <w:r>
        <w:rPr>
          <w:rtl/>
        </w:rPr>
        <w:t xml:space="preserve"> </w:t>
      </w:r>
      <w:bookmarkStart w:id="6982" w:name="_ETM_Q15_440270"/>
      <w:bookmarkEnd w:id="6982"/>
      <w:r>
        <w:rPr>
          <w:rtl/>
        </w:rPr>
        <w:t xml:space="preserve">והיא </w:t>
      </w:r>
      <w:bookmarkStart w:id="6983" w:name="_ETM_Q15_440480"/>
      <w:bookmarkStart w:id="6984" w:name="_ETM_Q15_440960"/>
      <w:bookmarkEnd w:id="6983"/>
      <w:bookmarkEnd w:id="6984"/>
      <w:r>
        <w:rPr>
          <w:rtl/>
        </w:rPr>
        <w:t xml:space="preserve">מציעה </w:t>
      </w:r>
      <w:bookmarkStart w:id="6985" w:name="_ETM_Q15_442100"/>
      <w:bookmarkEnd w:id="6985"/>
      <w:r>
        <w:rPr>
          <w:rtl/>
        </w:rPr>
        <w:t>לעגן</w:t>
      </w:r>
      <w:r>
        <w:rPr>
          <w:rFonts w:hint="cs"/>
          <w:rtl/>
        </w:rPr>
        <w:t>,</w:t>
      </w:r>
      <w:r>
        <w:rPr>
          <w:rtl/>
        </w:rPr>
        <w:t xml:space="preserve"> </w:t>
      </w:r>
      <w:bookmarkStart w:id="6986" w:name="_ETM_Q15_442730"/>
      <w:bookmarkEnd w:id="6986"/>
      <w:r>
        <w:rPr>
          <w:rtl/>
        </w:rPr>
        <w:t xml:space="preserve">בעצם </w:t>
      </w:r>
      <w:bookmarkStart w:id="6987" w:name="_ETM_Q15_443180"/>
      <w:bookmarkEnd w:id="6987"/>
      <w:r>
        <w:rPr>
          <w:rtl/>
        </w:rPr>
        <w:t xml:space="preserve">בפעם </w:t>
      </w:r>
      <w:bookmarkStart w:id="6988" w:name="_ETM_Q15_443510"/>
      <w:bookmarkEnd w:id="6988"/>
      <w:r>
        <w:rPr>
          <w:rtl/>
        </w:rPr>
        <w:t>הראשונה</w:t>
      </w:r>
      <w:r>
        <w:rPr>
          <w:rFonts w:hint="cs"/>
          <w:rtl/>
        </w:rPr>
        <w:t>,</w:t>
      </w:r>
      <w:r>
        <w:rPr>
          <w:rtl/>
        </w:rPr>
        <w:t xml:space="preserve"> </w:t>
      </w:r>
      <w:bookmarkStart w:id="6989" w:name="_ETM_Q15_443990"/>
      <w:bookmarkEnd w:id="6989"/>
      <w:r>
        <w:rPr>
          <w:rtl/>
        </w:rPr>
        <w:t xml:space="preserve">את </w:t>
      </w:r>
      <w:bookmarkStart w:id="6990" w:name="_ETM_Q15_444139"/>
      <w:bookmarkEnd w:id="6990"/>
      <w:r>
        <w:rPr>
          <w:rtl/>
        </w:rPr>
        <w:t xml:space="preserve">הסמכות </w:t>
      </w:r>
      <w:bookmarkStart w:id="6991" w:name="_ETM_Q15_444650"/>
      <w:bookmarkEnd w:id="6991"/>
      <w:r>
        <w:rPr>
          <w:rtl/>
        </w:rPr>
        <w:t xml:space="preserve">של </w:t>
      </w:r>
      <w:bookmarkStart w:id="6992" w:name="_ETM_Q15_444800"/>
      <w:bookmarkEnd w:id="6992"/>
      <w:r>
        <w:rPr>
          <w:rtl/>
        </w:rPr>
        <w:t xml:space="preserve">בית </w:t>
      </w:r>
      <w:bookmarkStart w:id="6993" w:name="_ETM_Q15_445010"/>
      <w:bookmarkEnd w:id="6993"/>
      <w:r>
        <w:rPr>
          <w:rtl/>
        </w:rPr>
        <w:t xml:space="preserve">המשפט </w:t>
      </w:r>
      <w:bookmarkStart w:id="6994" w:name="_ETM_Q15_445490"/>
      <w:bookmarkEnd w:id="6994"/>
      <w:r>
        <w:rPr>
          <w:rtl/>
        </w:rPr>
        <w:t xml:space="preserve">העליון </w:t>
      </w:r>
      <w:bookmarkStart w:id="6995" w:name="_ETM_Q15_445910"/>
      <w:bookmarkEnd w:id="6995"/>
      <w:r>
        <w:rPr>
          <w:rtl/>
        </w:rPr>
        <w:t xml:space="preserve">לדון </w:t>
      </w:r>
      <w:bookmarkStart w:id="6996" w:name="_ETM_Q15_446240"/>
      <w:bookmarkEnd w:id="6996"/>
      <w:r>
        <w:rPr>
          <w:rtl/>
        </w:rPr>
        <w:t>בתוקפ</w:t>
      </w:r>
      <w:r>
        <w:rPr>
          <w:rFonts w:hint="cs"/>
          <w:rtl/>
        </w:rPr>
        <w:t>ם</w:t>
      </w:r>
      <w:r>
        <w:rPr>
          <w:rtl/>
        </w:rPr>
        <w:t xml:space="preserve"> </w:t>
      </w:r>
      <w:bookmarkStart w:id="6997" w:name="_ETM_Q15_446810"/>
      <w:bookmarkEnd w:id="6997"/>
      <w:r>
        <w:rPr>
          <w:rtl/>
        </w:rPr>
        <w:t>של</w:t>
      </w:r>
      <w:r>
        <w:rPr>
          <w:rFonts w:hint="cs"/>
          <w:rtl/>
        </w:rPr>
        <w:t xml:space="preserve"> חוקים ובהתאמתם </w:t>
      </w:r>
      <w:bookmarkStart w:id="6998" w:name="_ETM_Q15_447139"/>
      <w:bookmarkStart w:id="6999" w:name="_ETM_Q15_447589"/>
      <w:bookmarkStart w:id="7000" w:name="_ETM_Q15_447710"/>
      <w:bookmarkStart w:id="7001" w:name="_ETM_Q15_448010"/>
      <w:bookmarkEnd w:id="6998"/>
      <w:bookmarkEnd w:id="6999"/>
      <w:bookmarkEnd w:id="7000"/>
      <w:bookmarkEnd w:id="7001"/>
      <w:r>
        <w:rPr>
          <w:rtl/>
        </w:rPr>
        <w:t>לחוקי</w:t>
      </w:r>
      <w:r>
        <w:rPr>
          <w:rFonts w:hint="cs"/>
          <w:rtl/>
        </w:rPr>
        <w:t>-</w:t>
      </w:r>
      <w:bookmarkStart w:id="7002" w:name="_ETM_Q15_448400"/>
      <w:bookmarkEnd w:id="7002"/>
      <w:r>
        <w:rPr>
          <w:rtl/>
        </w:rPr>
        <w:t xml:space="preserve">היסוד </w:t>
      </w:r>
      <w:bookmarkStart w:id="7003" w:name="_ETM_Q15_448790"/>
      <w:bookmarkEnd w:id="7003"/>
      <w:r>
        <w:rPr>
          <w:rtl/>
        </w:rPr>
        <w:t>השונים</w:t>
      </w:r>
      <w:r>
        <w:rPr>
          <w:rFonts w:hint="cs"/>
          <w:rtl/>
        </w:rPr>
        <w:t>,</w:t>
      </w:r>
      <w:r>
        <w:rPr>
          <w:rtl/>
        </w:rPr>
        <w:t xml:space="preserve"> </w:t>
      </w:r>
      <w:bookmarkStart w:id="7004" w:name="_ETM_Q15_449810"/>
      <w:bookmarkEnd w:id="7004"/>
      <w:r>
        <w:rPr>
          <w:rtl/>
        </w:rPr>
        <w:t xml:space="preserve">אבל </w:t>
      </w:r>
      <w:bookmarkStart w:id="7005" w:name="_ETM_Q15_450290"/>
      <w:bookmarkEnd w:id="7005"/>
      <w:r>
        <w:rPr>
          <w:rtl/>
        </w:rPr>
        <w:t>להב</w:t>
      </w:r>
      <w:r>
        <w:rPr>
          <w:rFonts w:hint="cs"/>
          <w:rtl/>
        </w:rPr>
        <w:t>ה</w:t>
      </w:r>
      <w:r>
        <w:rPr>
          <w:rtl/>
        </w:rPr>
        <w:t xml:space="preserve">יר </w:t>
      </w:r>
      <w:bookmarkStart w:id="7006" w:name="_ETM_Q15_450830"/>
      <w:bookmarkEnd w:id="7006"/>
      <w:r>
        <w:rPr>
          <w:rtl/>
        </w:rPr>
        <w:t xml:space="preserve">שהשימוש </w:t>
      </w:r>
      <w:bookmarkStart w:id="7007" w:name="_ETM_Q15_451430"/>
      <w:bookmarkEnd w:id="7007"/>
      <w:r>
        <w:rPr>
          <w:rtl/>
        </w:rPr>
        <w:t xml:space="preserve">בסמכות </w:t>
      </w:r>
      <w:bookmarkStart w:id="7008" w:name="_ETM_Q15_452120"/>
      <w:bookmarkEnd w:id="7008"/>
      <w:r>
        <w:rPr>
          <w:rtl/>
        </w:rPr>
        <w:t xml:space="preserve">הזו </w:t>
      </w:r>
      <w:bookmarkStart w:id="7009" w:name="_ETM_Q15_452450"/>
      <w:bookmarkEnd w:id="7009"/>
      <w:r>
        <w:rPr>
          <w:rtl/>
        </w:rPr>
        <w:t xml:space="preserve">אינו </w:t>
      </w:r>
      <w:bookmarkStart w:id="7010" w:name="_ETM_Q15_452660"/>
      <w:bookmarkEnd w:id="7010"/>
      <w:r>
        <w:rPr>
          <w:rtl/>
        </w:rPr>
        <w:t xml:space="preserve">דבר </w:t>
      </w:r>
      <w:bookmarkStart w:id="7011" w:name="_ETM_Q15_453050"/>
      <w:bookmarkEnd w:id="7011"/>
      <w:r>
        <w:rPr>
          <w:rtl/>
        </w:rPr>
        <w:t xml:space="preserve">של </w:t>
      </w:r>
      <w:bookmarkStart w:id="7012" w:name="_ETM_Q15_453500"/>
      <w:bookmarkEnd w:id="7012"/>
      <w:r>
        <w:rPr>
          <w:rtl/>
        </w:rPr>
        <w:t xml:space="preserve">מה </w:t>
      </w:r>
      <w:bookmarkStart w:id="7013" w:name="_ETM_Q15_453680"/>
      <w:bookmarkEnd w:id="7013"/>
      <w:r>
        <w:rPr>
          <w:rtl/>
        </w:rPr>
        <w:t>בכך</w:t>
      </w:r>
      <w:r>
        <w:rPr>
          <w:rFonts w:hint="cs"/>
          <w:rtl/>
        </w:rPr>
        <w:t>.</w:t>
      </w:r>
      <w:r>
        <w:rPr>
          <w:rtl/>
        </w:rPr>
        <w:t xml:space="preserve"> </w:t>
      </w:r>
      <w:bookmarkStart w:id="7014" w:name="_ETM_Q15_454520"/>
      <w:bookmarkEnd w:id="7014"/>
      <w:r>
        <w:rPr>
          <w:rtl/>
        </w:rPr>
        <w:t xml:space="preserve">ההחלטה </w:t>
      </w:r>
      <w:bookmarkStart w:id="7015" w:name="_ETM_Q15_455029"/>
      <w:bookmarkEnd w:id="7015"/>
      <w:r>
        <w:rPr>
          <w:rtl/>
        </w:rPr>
        <w:t xml:space="preserve">צריכה </w:t>
      </w:r>
      <w:bookmarkStart w:id="7016" w:name="_ETM_Q15_455300"/>
      <w:bookmarkEnd w:id="7016"/>
      <w:r>
        <w:rPr>
          <w:rtl/>
        </w:rPr>
        <w:t>להיות</w:t>
      </w:r>
      <w:r>
        <w:rPr>
          <w:rFonts w:hint="cs"/>
          <w:rtl/>
        </w:rPr>
        <w:t>,</w:t>
      </w:r>
      <w:r>
        <w:rPr>
          <w:rtl/>
        </w:rPr>
        <w:t xml:space="preserve"> </w:t>
      </w:r>
      <w:bookmarkStart w:id="7017" w:name="_ETM_Q15_455630"/>
      <w:bookmarkEnd w:id="7017"/>
      <w:r>
        <w:rPr>
          <w:rtl/>
        </w:rPr>
        <w:t>לכן</w:t>
      </w:r>
      <w:r>
        <w:rPr>
          <w:rFonts w:hint="cs"/>
          <w:rtl/>
        </w:rPr>
        <w:t>,</w:t>
      </w:r>
      <w:r>
        <w:rPr>
          <w:rtl/>
        </w:rPr>
        <w:t xml:space="preserve"> </w:t>
      </w:r>
      <w:bookmarkStart w:id="7018" w:name="_ETM_Q15_456050"/>
      <w:bookmarkEnd w:id="7018"/>
      <w:r>
        <w:rPr>
          <w:rtl/>
        </w:rPr>
        <w:t xml:space="preserve">בהרכב </w:t>
      </w:r>
      <w:bookmarkStart w:id="7019" w:name="_ETM_Q15_456560"/>
      <w:bookmarkEnd w:id="7019"/>
      <w:r>
        <w:rPr>
          <w:rtl/>
        </w:rPr>
        <w:t xml:space="preserve">הכולל </w:t>
      </w:r>
      <w:bookmarkStart w:id="7020" w:name="_ETM_Q15_456920"/>
      <w:bookmarkEnd w:id="7020"/>
      <w:r>
        <w:rPr>
          <w:rtl/>
        </w:rPr>
        <w:t xml:space="preserve">את </w:t>
      </w:r>
      <w:bookmarkStart w:id="7021" w:name="_ETM_Q15_457040"/>
      <w:bookmarkEnd w:id="7021"/>
      <w:r>
        <w:rPr>
          <w:rtl/>
        </w:rPr>
        <w:t xml:space="preserve">כל </w:t>
      </w:r>
      <w:bookmarkStart w:id="7022" w:name="_ETM_Q15_457220"/>
      <w:bookmarkEnd w:id="7022"/>
      <w:r>
        <w:rPr>
          <w:rtl/>
        </w:rPr>
        <w:t xml:space="preserve">שופטי </w:t>
      </w:r>
      <w:bookmarkStart w:id="7023" w:name="_ETM_Q15_457550"/>
      <w:bookmarkEnd w:id="7023"/>
      <w:r>
        <w:rPr>
          <w:rtl/>
        </w:rPr>
        <w:t xml:space="preserve">בית </w:t>
      </w:r>
      <w:bookmarkStart w:id="7024" w:name="_ETM_Q15_457730"/>
      <w:bookmarkEnd w:id="7024"/>
      <w:r>
        <w:rPr>
          <w:rtl/>
        </w:rPr>
        <w:t xml:space="preserve">המשפט </w:t>
      </w:r>
      <w:bookmarkStart w:id="7025" w:name="_ETM_Q15_458150"/>
      <w:bookmarkEnd w:id="7025"/>
      <w:r>
        <w:rPr>
          <w:rtl/>
        </w:rPr>
        <w:t>העליון</w:t>
      </w:r>
      <w:r>
        <w:rPr>
          <w:rFonts w:hint="cs"/>
          <w:rtl/>
        </w:rPr>
        <w:t>,</w:t>
      </w:r>
      <w:r>
        <w:rPr>
          <w:rtl/>
        </w:rPr>
        <w:t xml:space="preserve"> </w:t>
      </w:r>
      <w:bookmarkStart w:id="7026" w:name="_ETM_Q15_458420"/>
      <w:bookmarkEnd w:id="7026"/>
      <w:r>
        <w:rPr>
          <w:rtl/>
        </w:rPr>
        <w:t xml:space="preserve">דבר </w:t>
      </w:r>
      <w:bookmarkStart w:id="7027" w:name="_ETM_Q15_458690"/>
      <w:bookmarkEnd w:id="7027"/>
      <w:r>
        <w:rPr>
          <w:rtl/>
        </w:rPr>
        <w:t xml:space="preserve">שעולה </w:t>
      </w:r>
      <w:bookmarkStart w:id="7028" w:name="_ETM_Q15_458960"/>
      <w:bookmarkEnd w:id="7028"/>
      <w:r>
        <w:rPr>
          <w:rtl/>
        </w:rPr>
        <w:t>בקנה</w:t>
      </w:r>
      <w:r>
        <w:rPr>
          <w:rFonts w:hint="cs"/>
          <w:rtl/>
        </w:rPr>
        <w:t xml:space="preserve"> </w:t>
      </w:r>
      <w:bookmarkStart w:id="7029" w:name="_ETM_Q15_457000"/>
      <w:bookmarkEnd w:id="7029"/>
      <w:r>
        <w:rPr>
          <w:rFonts w:hint="cs"/>
          <w:rtl/>
        </w:rPr>
        <w:t>אחד</w:t>
      </w:r>
      <w:bookmarkStart w:id="7030" w:name="_ETM_Q15_459350"/>
      <w:bookmarkEnd w:id="7030"/>
      <w:r>
        <w:rPr>
          <w:rtl/>
        </w:rPr>
        <w:t xml:space="preserve"> </w:t>
      </w:r>
      <w:bookmarkStart w:id="7031" w:name="_ETM_Q15_459620"/>
      <w:bookmarkEnd w:id="7031"/>
      <w:r>
        <w:rPr>
          <w:rtl/>
        </w:rPr>
        <w:t xml:space="preserve">גם </w:t>
      </w:r>
      <w:bookmarkStart w:id="7032" w:name="_ETM_Q15_459830"/>
      <w:bookmarkEnd w:id="7032"/>
      <w:r>
        <w:rPr>
          <w:rFonts w:hint="cs"/>
          <w:rtl/>
        </w:rPr>
        <w:t>ע</w:t>
      </w:r>
      <w:r>
        <w:rPr>
          <w:rtl/>
        </w:rPr>
        <w:t xml:space="preserve">ם </w:t>
      </w:r>
      <w:bookmarkStart w:id="7033" w:name="_ETM_Q15_459980"/>
      <w:bookmarkEnd w:id="7033"/>
      <w:r>
        <w:rPr>
          <w:rtl/>
        </w:rPr>
        <w:t xml:space="preserve">ההצעה </w:t>
      </w:r>
      <w:bookmarkStart w:id="7034" w:name="_ETM_Q15_460400"/>
      <w:bookmarkEnd w:id="7034"/>
      <w:r>
        <w:rPr>
          <w:rtl/>
        </w:rPr>
        <w:t xml:space="preserve">שאני </w:t>
      </w:r>
      <w:bookmarkStart w:id="7035" w:name="_ETM_Q15_460790"/>
      <w:bookmarkEnd w:id="7035"/>
      <w:r>
        <w:rPr>
          <w:rtl/>
        </w:rPr>
        <w:t>הצעתי</w:t>
      </w:r>
      <w:r>
        <w:rPr>
          <w:rFonts w:hint="cs"/>
          <w:rtl/>
        </w:rPr>
        <w:t>,</w:t>
      </w:r>
      <w:r>
        <w:rPr>
          <w:rtl/>
        </w:rPr>
        <w:t xml:space="preserve"> </w:t>
      </w:r>
      <w:bookmarkStart w:id="7036" w:name="_ETM_Q15_463250"/>
      <w:bookmarkEnd w:id="7036"/>
      <w:r>
        <w:rPr>
          <w:rFonts w:hint="cs"/>
          <w:rtl/>
        </w:rPr>
        <w:t>ו</w:t>
      </w:r>
      <w:r>
        <w:rPr>
          <w:rtl/>
        </w:rPr>
        <w:t xml:space="preserve">ההחלטה </w:t>
      </w:r>
      <w:bookmarkStart w:id="7037" w:name="_ETM_Q15_463880"/>
      <w:bookmarkEnd w:id="7037"/>
      <w:r>
        <w:rPr>
          <w:rtl/>
        </w:rPr>
        <w:t xml:space="preserve">צריכה </w:t>
      </w:r>
      <w:bookmarkStart w:id="7038" w:name="_ETM_Q15_464240"/>
      <w:bookmarkEnd w:id="7038"/>
      <w:r>
        <w:rPr>
          <w:rtl/>
        </w:rPr>
        <w:t xml:space="preserve">להתקבל </w:t>
      </w:r>
      <w:bookmarkStart w:id="7039" w:name="_ETM_Q15_465229"/>
      <w:bookmarkEnd w:id="7039"/>
      <w:r>
        <w:rPr>
          <w:rtl/>
        </w:rPr>
        <w:t>פה</w:t>
      </w:r>
      <w:r>
        <w:rPr>
          <w:rFonts w:hint="cs"/>
          <w:rtl/>
        </w:rPr>
        <w:t xml:space="preserve"> </w:t>
      </w:r>
      <w:r>
        <w:rPr>
          <w:rtl/>
        </w:rPr>
        <w:t>אחד</w:t>
      </w:r>
      <w:r>
        <w:rPr>
          <w:rFonts w:hint="cs"/>
          <w:rtl/>
        </w:rPr>
        <w:t>.</w:t>
      </w:r>
    </w:p>
    <w:p w:rsidR="000F25F8" w:rsidRDefault="000F25F8" w:rsidP="00017239">
      <w:pPr>
        <w:rPr>
          <w:rtl/>
        </w:rPr>
      </w:pPr>
    </w:p>
    <w:p w:rsidR="000F25F8" w:rsidRDefault="000F25F8" w:rsidP="00017239">
      <w:pPr>
        <w:rPr>
          <w:rtl/>
        </w:rPr>
      </w:pPr>
      <w:bookmarkStart w:id="7040" w:name="_ETM_Q15_465000"/>
      <w:bookmarkStart w:id="7041" w:name="_ETM_Q15_466800"/>
      <w:bookmarkEnd w:id="7040"/>
      <w:bookmarkEnd w:id="7041"/>
      <w:r>
        <w:rPr>
          <w:rtl/>
        </w:rPr>
        <w:t xml:space="preserve">בעניין </w:t>
      </w:r>
      <w:bookmarkStart w:id="7042" w:name="_ETM_Q15_467279"/>
      <w:bookmarkEnd w:id="7042"/>
      <w:r>
        <w:rPr>
          <w:rtl/>
        </w:rPr>
        <w:t>הזה</w:t>
      </w:r>
      <w:r>
        <w:rPr>
          <w:rFonts w:hint="cs"/>
          <w:rtl/>
        </w:rPr>
        <w:t>, אגב,</w:t>
      </w:r>
      <w:r>
        <w:rPr>
          <w:rtl/>
        </w:rPr>
        <w:t xml:space="preserve"> </w:t>
      </w:r>
      <w:bookmarkStart w:id="7043" w:name="_ETM_Q15_467550"/>
      <w:bookmarkEnd w:id="7043"/>
      <w:r>
        <w:rPr>
          <w:rtl/>
        </w:rPr>
        <w:t xml:space="preserve">יש </w:t>
      </w:r>
      <w:bookmarkStart w:id="7044" w:name="_ETM_Q15_467940"/>
      <w:bookmarkEnd w:id="7044"/>
      <w:r>
        <w:rPr>
          <w:rtl/>
        </w:rPr>
        <w:t xml:space="preserve">שוני </w:t>
      </w:r>
      <w:bookmarkStart w:id="7045" w:name="_ETM_Q15_468389"/>
      <w:bookmarkStart w:id="7046" w:name="_ETM_Q15_468750"/>
      <w:bookmarkEnd w:id="7045"/>
      <w:bookmarkEnd w:id="7046"/>
      <w:r>
        <w:rPr>
          <w:rtl/>
        </w:rPr>
        <w:t xml:space="preserve">בין </w:t>
      </w:r>
      <w:bookmarkStart w:id="7047" w:name="_ETM_Q15_468900"/>
      <w:bookmarkEnd w:id="7047"/>
      <w:r>
        <w:rPr>
          <w:rtl/>
        </w:rPr>
        <w:t xml:space="preserve">מה </w:t>
      </w:r>
      <w:bookmarkStart w:id="7048" w:name="_ETM_Q15_469050"/>
      <w:bookmarkEnd w:id="7048"/>
      <w:r>
        <w:rPr>
          <w:rtl/>
        </w:rPr>
        <w:t xml:space="preserve">שהציע </w:t>
      </w:r>
      <w:bookmarkStart w:id="7049" w:name="_ETM_Q15_469620"/>
      <w:bookmarkEnd w:id="7049"/>
      <w:r>
        <w:rPr>
          <w:rtl/>
        </w:rPr>
        <w:t>חבר</w:t>
      </w:r>
      <w:r>
        <w:rPr>
          <w:rFonts w:hint="cs"/>
          <w:rtl/>
        </w:rPr>
        <w:t xml:space="preserve"> הכנסת רוטמן </w:t>
      </w:r>
      <w:bookmarkStart w:id="7050" w:name="_ETM_Q15_469980"/>
      <w:bookmarkStart w:id="7051" w:name="_ETM_Q15_470339"/>
      <w:bookmarkStart w:id="7052" w:name="_ETM_Q15_470520"/>
      <w:bookmarkStart w:id="7053" w:name="_ETM_Q15_470760"/>
      <w:bookmarkEnd w:id="7050"/>
      <w:bookmarkEnd w:id="7051"/>
      <w:bookmarkEnd w:id="7052"/>
      <w:bookmarkEnd w:id="7053"/>
      <w:r>
        <w:rPr>
          <w:rFonts w:hint="cs"/>
          <w:rtl/>
        </w:rPr>
        <w:t xml:space="preserve">לבין </w:t>
      </w:r>
      <w:r>
        <w:rPr>
          <w:rtl/>
        </w:rPr>
        <w:t xml:space="preserve">מה </w:t>
      </w:r>
      <w:bookmarkStart w:id="7054" w:name="_ETM_Q15_470880"/>
      <w:bookmarkEnd w:id="7054"/>
      <w:r>
        <w:rPr>
          <w:rtl/>
        </w:rPr>
        <w:t xml:space="preserve">שאני </w:t>
      </w:r>
      <w:bookmarkStart w:id="7055" w:name="_ETM_Q15_471240"/>
      <w:bookmarkEnd w:id="7055"/>
      <w:r>
        <w:rPr>
          <w:rtl/>
        </w:rPr>
        <w:t>הצעתי</w:t>
      </w:r>
      <w:r>
        <w:rPr>
          <w:rFonts w:hint="cs"/>
          <w:rtl/>
        </w:rPr>
        <w:t>,</w:t>
      </w:r>
      <w:r>
        <w:rPr>
          <w:rtl/>
        </w:rPr>
        <w:t xml:space="preserve"> </w:t>
      </w:r>
      <w:bookmarkStart w:id="7056" w:name="_ETM_Q15_472529"/>
      <w:bookmarkEnd w:id="7056"/>
      <w:r>
        <w:rPr>
          <w:rtl/>
        </w:rPr>
        <w:t xml:space="preserve">אבל </w:t>
      </w:r>
      <w:bookmarkStart w:id="7057" w:name="_ETM_Q15_472770"/>
      <w:bookmarkEnd w:id="7057"/>
      <w:r>
        <w:rPr>
          <w:rtl/>
        </w:rPr>
        <w:t xml:space="preserve">אלה </w:t>
      </w:r>
      <w:bookmarkStart w:id="7058" w:name="_ETM_Q15_472950"/>
      <w:bookmarkEnd w:id="7058"/>
      <w:r>
        <w:rPr>
          <w:rtl/>
        </w:rPr>
        <w:t xml:space="preserve">בדיוק </w:t>
      </w:r>
      <w:bookmarkStart w:id="7059" w:name="_ETM_Q15_473250"/>
      <w:bookmarkEnd w:id="7059"/>
      <w:r>
        <w:rPr>
          <w:rtl/>
        </w:rPr>
        <w:t xml:space="preserve">הדברים </w:t>
      </w:r>
      <w:bookmarkStart w:id="7060" w:name="_ETM_Q15_473639"/>
      <w:bookmarkEnd w:id="7060"/>
      <w:r>
        <w:rPr>
          <w:rtl/>
        </w:rPr>
        <w:t>שלשמ</w:t>
      </w:r>
      <w:r>
        <w:rPr>
          <w:rFonts w:hint="cs"/>
          <w:rtl/>
        </w:rPr>
        <w:t>ם</w:t>
      </w:r>
      <w:r>
        <w:rPr>
          <w:rtl/>
        </w:rPr>
        <w:t xml:space="preserve"> </w:t>
      </w:r>
      <w:bookmarkStart w:id="7061" w:name="_ETM_Q15_474089"/>
      <w:bookmarkEnd w:id="7061"/>
      <w:r>
        <w:rPr>
          <w:rtl/>
        </w:rPr>
        <w:t xml:space="preserve">מתקיימים </w:t>
      </w:r>
      <w:bookmarkStart w:id="7062" w:name="_ETM_Q15_474600"/>
      <w:bookmarkEnd w:id="7062"/>
      <w:r>
        <w:rPr>
          <w:rtl/>
        </w:rPr>
        <w:t xml:space="preserve">הדיונים </w:t>
      </w:r>
      <w:bookmarkStart w:id="7063" w:name="_ETM_Q15_475050"/>
      <w:bookmarkEnd w:id="7063"/>
      <w:r>
        <w:rPr>
          <w:rtl/>
        </w:rPr>
        <w:t xml:space="preserve">בוועדת </w:t>
      </w:r>
      <w:bookmarkStart w:id="7064" w:name="_ETM_Q15_475500"/>
      <w:bookmarkEnd w:id="7064"/>
      <w:r>
        <w:rPr>
          <w:rtl/>
        </w:rPr>
        <w:t>החוקה</w:t>
      </w:r>
      <w:r>
        <w:rPr>
          <w:rFonts w:hint="cs"/>
          <w:rtl/>
        </w:rPr>
        <w:t>,</w:t>
      </w:r>
      <w:r>
        <w:rPr>
          <w:rtl/>
        </w:rPr>
        <w:t xml:space="preserve"> </w:t>
      </w:r>
      <w:bookmarkStart w:id="7065" w:name="_ETM_Q15_475830"/>
      <w:bookmarkEnd w:id="7065"/>
      <w:r>
        <w:rPr>
          <w:rtl/>
        </w:rPr>
        <w:t xml:space="preserve">וכפי </w:t>
      </w:r>
      <w:bookmarkStart w:id="7066" w:name="_ETM_Q15_476160"/>
      <w:bookmarkEnd w:id="7066"/>
      <w:r>
        <w:rPr>
          <w:rtl/>
        </w:rPr>
        <w:t xml:space="preserve">שאני </w:t>
      </w:r>
      <w:bookmarkStart w:id="7067" w:name="_ETM_Q15_476400"/>
      <w:bookmarkEnd w:id="7067"/>
      <w:r>
        <w:rPr>
          <w:rtl/>
        </w:rPr>
        <w:t xml:space="preserve">גם </w:t>
      </w:r>
      <w:bookmarkStart w:id="7068" w:name="_ETM_Q15_476580"/>
      <w:bookmarkEnd w:id="7068"/>
      <w:r>
        <w:rPr>
          <w:rtl/>
        </w:rPr>
        <w:t xml:space="preserve">אמרתי </w:t>
      </w:r>
      <w:bookmarkStart w:id="7069" w:name="_ETM_Q15_477000"/>
      <w:bookmarkEnd w:id="7069"/>
      <w:r>
        <w:rPr>
          <w:rFonts w:hint="cs"/>
          <w:rtl/>
        </w:rPr>
        <w:t>מ</w:t>
      </w:r>
      <w:r>
        <w:rPr>
          <w:rtl/>
        </w:rPr>
        <w:t xml:space="preserve">תחילת </w:t>
      </w:r>
      <w:bookmarkStart w:id="7070" w:name="_ETM_Q15_477540"/>
      <w:bookmarkEnd w:id="7070"/>
      <w:r>
        <w:rPr>
          <w:rtl/>
        </w:rPr>
        <w:t>הדרך</w:t>
      </w:r>
      <w:r>
        <w:rPr>
          <w:rFonts w:hint="cs"/>
          <w:rtl/>
        </w:rPr>
        <w:t>,</w:t>
      </w:r>
      <w:r>
        <w:rPr>
          <w:rtl/>
        </w:rPr>
        <w:t xml:space="preserve"> </w:t>
      </w:r>
      <w:bookmarkStart w:id="7071" w:name="_ETM_Q15_478350"/>
      <w:bookmarkEnd w:id="7071"/>
      <w:r>
        <w:rPr>
          <w:rtl/>
        </w:rPr>
        <w:t xml:space="preserve">לא </w:t>
      </w:r>
      <w:bookmarkStart w:id="7072" w:name="_ETM_Q15_478589"/>
      <w:bookmarkEnd w:id="7072"/>
      <w:r>
        <w:rPr>
          <w:rtl/>
        </w:rPr>
        <w:t xml:space="preserve">כל </w:t>
      </w:r>
      <w:bookmarkStart w:id="7073" w:name="_ETM_Q15_478800"/>
      <w:bookmarkEnd w:id="7073"/>
      <w:r>
        <w:rPr>
          <w:rtl/>
        </w:rPr>
        <w:t xml:space="preserve">החוכמה </w:t>
      </w:r>
      <w:bookmarkStart w:id="7074" w:name="_ETM_Q15_479279"/>
      <w:bookmarkEnd w:id="7074"/>
      <w:r>
        <w:rPr>
          <w:rtl/>
        </w:rPr>
        <w:t xml:space="preserve">מצויה </w:t>
      </w:r>
      <w:bookmarkStart w:id="7075" w:name="_ETM_Q15_479730"/>
      <w:bookmarkEnd w:id="7075"/>
      <w:r>
        <w:rPr>
          <w:rtl/>
        </w:rPr>
        <w:t>במקום</w:t>
      </w:r>
      <w:r>
        <w:rPr>
          <w:rFonts w:hint="cs"/>
          <w:rtl/>
        </w:rPr>
        <w:t xml:space="preserve"> אחד</w:t>
      </w:r>
      <w:bookmarkStart w:id="7076" w:name="_ETM_Q15_480180"/>
      <w:bookmarkEnd w:id="7076"/>
      <w:r>
        <w:rPr>
          <w:rFonts w:hint="cs"/>
          <w:rtl/>
        </w:rPr>
        <w:t>.</w:t>
      </w:r>
      <w:r>
        <w:rPr>
          <w:rtl/>
        </w:rPr>
        <w:t xml:space="preserve"> </w:t>
      </w:r>
      <w:bookmarkStart w:id="7077" w:name="_ETM_Q15_480789"/>
      <w:bookmarkEnd w:id="7077"/>
      <w:r>
        <w:rPr>
          <w:rtl/>
        </w:rPr>
        <w:t xml:space="preserve">הכנסת </w:t>
      </w:r>
      <w:bookmarkStart w:id="7078" w:name="_ETM_Q15_480440"/>
      <w:bookmarkEnd w:id="7078"/>
      <w:r>
        <w:rPr>
          <w:rFonts w:hint="cs"/>
          <w:rtl/>
        </w:rPr>
        <w:t xml:space="preserve">איננה </w:t>
      </w:r>
      <w:bookmarkStart w:id="7079" w:name="_ETM_Q15_481010"/>
      <w:bookmarkStart w:id="7080" w:name="_ETM_Q15_481310"/>
      <w:bookmarkEnd w:id="7079"/>
      <w:bookmarkEnd w:id="7080"/>
      <w:r>
        <w:rPr>
          <w:rtl/>
        </w:rPr>
        <w:t xml:space="preserve">חותמת </w:t>
      </w:r>
      <w:bookmarkStart w:id="7081" w:name="_ETM_Q15_481910"/>
      <w:bookmarkEnd w:id="7081"/>
      <w:r>
        <w:rPr>
          <w:rtl/>
        </w:rPr>
        <w:t>גומי</w:t>
      </w:r>
      <w:r>
        <w:rPr>
          <w:rFonts w:hint="cs"/>
          <w:rtl/>
        </w:rPr>
        <w:t>.</w:t>
      </w:r>
      <w:r>
        <w:rPr>
          <w:rtl/>
        </w:rPr>
        <w:t xml:space="preserve"> </w:t>
      </w:r>
      <w:bookmarkStart w:id="7082" w:name="_ETM_Q15_482690"/>
      <w:bookmarkEnd w:id="7082"/>
      <w:r>
        <w:rPr>
          <w:rtl/>
        </w:rPr>
        <w:t xml:space="preserve">הדיונים </w:t>
      </w:r>
      <w:bookmarkStart w:id="7083" w:name="_ETM_Q15_483320"/>
      <w:bookmarkEnd w:id="7083"/>
      <w:r>
        <w:rPr>
          <w:rtl/>
        </w:rPr>
        <w:t>בוועד</w:t>
      </w:r>
      <w:r>
        <w:rPr>
          <w:rFonts w:hint="cs"/>
          <w:rtl/>
        </w:rPr>
        <w:t xml:space="preserve">ה צריכים </w:t>
      </w:r>
      <w:bookmarkStart w:id="7084" w:name="_ETM_Q15_481000"/>
      <w:bookmarkStart w:id="7085" w:name="_ETM_Q15_483830"/>
      <w:bookmarkStart w:id="7086" w:name="_ETM_Q15_484040"/>
      <w:bookmarkEnd w:id="7084"/>
      <w:bookmarkEnd w:id="7085"/>
      <w:bookmarkEnd w:id="7086"/>
      <w:r>
        <w:rPr>
          <w:rtl/>
        </w:rPr>
        <w:t xml:space="preserve">להיות </w:t>
      </w:r>
      <w:bookmarkStart w:id="7087" w:name="_ETM_Q15_484220"/>
      <w:bookmarkEnd w:id="7087"/>
      <w:r>
        <w:rPr>
          <w:rtl/>
        </w:rPr>
        <w:t xml:space="preserve">דיונים </w:t>
      </w:r>
      <w:bookmarkStart w:id="7088" w:name="_ETM_Q15_484549"/>
      <w:bookmarkEnd w:id="7088"/>
      <w:r>
        <w:rPr>
          <w:rtl/>
        </w:rPr>
        <w:t>רציניים</w:t>
      </w:r>
      <w:r>
        <w:rPr>
          <w:rFonts w:hint="cs"/>
          <w:rtl/>
        </w:rPr>
        <w:t>,</w:t>
      </w:r>
      <w:r>
        <w:rPr>
          <w:rtl/>
        </w:rPr>
        <w:t xml:space="preserve"> </w:t>
      </w:r>
      <w:bookmarkStart w:id="7089" w:name="_ETM_Q15_485180"/>
      <w:bookmarkEnd w:id="7089"/>
      <w:r>
        <w:rPr>
          <w:rtl/>
        </w:rPr>
        <w:t>ענייני</w:t>
      </w:r>
      <w:r>
        <w:rPr>
          <w:rFonts w:hint="cs"/>
          <w:rtl/>
        </w:rPr>
        <w:t>י</w:t>
      </w:r>
      <w:r>
        <w:rPr>
          <w:rtl/>
        </w:rPr>
        <w:t>ם</w:t>
      </w:r>
      <w:r>
        <w:rPr>
          <w:rFonts w:hint="cs"/>
          <w:rtl/>
        </w:rPr>
        <w:t>,</w:t>
      </w:r>
      <w:r>
        <w:rPr>
          <w:rtl/>
        </w:rPr>
        <w:t xml:space="preserve"> </w:t>
      </w:r>
      <w:bookmarkStart w:id="7090" w:name="_ETM_Q15_485810"/>
      <w:bookmarkEnd w:id="7090"/>
      <w:r>
        <w:rPr>
          <w:rtl/>
        </w:rPr>
        <w:t xml:space="preserve">ובסופם </w:t>
      </w:r>
      <w:bookmarkStart w:id="7091" w:name="_ETM_Q15_487190"/>
      <w:bookmarkEnd w:id="7091"/>
      <w:r>
        <w:rPr>
          <w:rtl/>
        </w:rPr>
        <w:t xml:space="preserve">גם </w:t>
      </w:r>
      <w:bookmarkStart w:id="7092" w:name="_ETM_Q15_487430"/>
      <w:bookmarkEnd w:id="7092"/>
      <w:r>
        <w:rPr>
          <w:rtl/>
        </w:rPr>
        <w:t xml:space="preserve">יהיו </w:t>
      </w:r>
      <w:bookmarkStart w:id="7093" w:name="_ETM_Q15_487669"/>
      <w:bookmarkEnd w:id="7093"/>
      <w:r>
        <w:rPr>
          <w:rtl/>
        </w:rPr>
        <w:t xml:space="preserve">שינויים </w:t>
      </w:r>
      <w:bookmarkStart w:id="7094" w:name="_ETM_Q15_488330"/>
      <w:bookmarkEnd w:id="7094"/>
      <w:r>
        <w:rPr>
          <w:rtl/>
        </w:rPr>
        <w:t>ב</w:t>
      </w:r>
      <w:bookmarkStart w:id="7095" w:name="_ETM_Q15_488960"/>
      <w:bookmarkEnd w:id="7095"/>
      <w:r>
        <w:rPr>
          <w:rtl/>
        </w:rPr>
        <w:t xml:space="preserve">הצעה </w:t>
      </w:r>
      <w:bookmarkStart w:id="7096" w:name="_ETM_Q15_489410"/>
      <w:bookmarkEnd w:id="7096"/>
      <w:r>
        <w:rPr>
          <w:rtl/>
        </w:rPr>
        <w:t xml:space="preserve">כמו </w:t>
      </w:r>
      <w:bookmarkStart w:id="7097" w:name="_ETM_Q15_489710"/>
      <w:bookmarkEnd w:id="7097"/>
      <w:r>
        <w:rPr>
          <w:rtl/>
        </w:rPr>
        <w:t xml:space="preserve">שאני </w:t>
      </w:r>
      <w:bookmarkStart w:id="7098" w:name="_ETM_Q15_490099"/>
      <w:bookmarkEnd w:id="7098"/>
      <w:r>
        <w:rPr>
          <w:rtl/>
        </w:rPr>
        <w:t xml:space="preserve">הבאתי </w:t>
      </w:r>
      <w:bookmarkStart w:id="7099" w:name="_ETM_Q15_490550"/>
      <w:bookmarkEnd w:id="7099"/>
      <w:r>
        <w:rPr>
          <w:rtl/>
        </w:rPr>
        <w:t>אותה</w:t>
      </w:r>
      <w:r>
        <w:rPr>
          <w:rFonts w:hint="cs"/>
          <w:rtl/>
        </w:rPr>
        <w:t>.</w:t>
      </w:r>
      <w:r>
        <w:rPr>
          <w:rtl/>
        </w:rPr>
        <w:t xml:space="preserve"> </w:t>
      </w:r>
      <w:bookmarkStart w:id="7100" w:name="_ETM_Q15_490790"/>
      <w:bookmarkEnd w:id="7100"/>
      <w:r>
        <w:rPr>
          <w:rtl/>
        </w:rPr>
        <w:t xml:space="preserve">הם </w:t>
      </w:r>
      <w:bookmarkStart w:id="7101" w:name="_ETM_Q15_490910"/>
      <w:bookmarkEnd w:id="7101"/>
      <w:r>
        <w:rPr>
          <w:rtl/>
        </w:rPr>
        <w:t xml:space="preserve">יכולים </w:t>
      </w:r>
      <w:bookmarkStart w:id="7102" w:name="_ETM_Q15_491300"/>
      <w:bookmarkEnd w:id="7102"/>
      <w:r>
        <w:rPr>
          <w:rtl/>
        </w:rPr>
        <w:t xml:space="preserve">להיות </w:t>
      </w:r>
      <w:bookmarkStart w:id="7103" w:name="_ETM_Q15_491570"/>
      <w:bookmarkEnd w:id="7103"/>
      <w:r>
        <w:rPr>
          <w:rtl/>
        </w:rPr>
        <w:t>ל</w:t>
      </w:r>
      <w:r>
        <w:rPr>
          <w:rFonts w:hint="cs"/>
          <w:rtl/>
        </w:rPr>
        <w:t xml:space="preserve">כאן או לכאן, </w:t>
      </w:r>
      <w:bookmarkStart w:id="7104" w:name="_ETM_Q15_491900"/>
      <w:bookmarkStart w:id="7105" w:name="_ETM_Q15_492050"/>
      <w:bookmarkStart w:id="7106" w:name="_ETM_Q15_493490"/>
      <w:bookmarkEnd w:id="7104"/>
      <w:bookmarkEnd w:id="7105"/>
      <w:bookmarkEnd w:id="7106"/>
      <w:r>
        <w:rPr>
          <w:rtl/>
        </w:rPr>
        <w:t xml:space="preserve">ובמסגרת </w:t>
      </w:r>
      <w:bookmarkStart w:id="7107" w:name="_ETM_Q15_494240"/>
      <w:bookmarkEnd w:id="7107"/>
      <w:r>
        <w:rPr>
          <w:rtl/>
        </w:rPr>
        <w:t xml:space="preserve">הזאת </w:t>
      </w:r>
      <w:bookmarkStart w:id="7108" w:name="_ETM_Q15_494570"/>
      <w:bookmarkEnd w:id="7108"/>
      <w:r>
        <w:rPr>
          <w:rtl/>
        </w:rPr>
        <w:t xml:space="preserve">אנחנו </w:t>
      </w:r>
      <w:bookmarkStart w:id="7109" w:name="_ETM_Q15_494839"/>
      <w:bookmarkEnd w:id="7109"/>
      <w:r>
        <w:rPr>
          <w:rtl/>
        </w:rPr>
        <w:t xml:space="preserve">נידרש </w:t>
      </w:r>
      <w:bookmarkStart w:id="7110" w:name="_ETM_Q15_495320"/>
      <w:bookmarkEnd w:id="7110"/>
      <w:r>
        <w:rPr>
          <w:rtl/>
        </w:rPr>
        <w:t xml:space="preserve">בסוף </w:t>
      </w:r>
      <w:bookmarkStart w:id="7111" w:name="_ETM_Q15_495709"/>
      <w:bookmarkEnd w:id="7111"/>
      <w:r>
        <w:rPr>
          <w:rtl/>
        </w:rPr>
        <w:t xml:space="preserve">להגיע </w:t>
      </w:r>
      <w:bookmarkStart w:id="7112" w:name="_ETM_Q15_496160"/>
      <w:bookmarkEnd w:id="7112"/>
      <w:r>
        <w:rPr>
          <w:rtl/>
        </w:rPr>
        <w:t xml:space="preserve">לאיזושהי </w:t>
      </w:r>
      <w:bookmarkStart w:id="7113" w:name="_ETM_Q15_496970"/>
      <w:bookmarkEnd w:id="7113"/>
      <w:r>
        <w:rPr>
          <w:rtl/>
        </w:rPr>
        <w:t xml:space="preserve">נוסחה </w:t>
      </w:r>
      <w:bookmarkStart w:id="7114" w:name="_ETM_Q15_497390"/>
      <w:bookmarkEnd w:id="7114"/>
      <w:r>
        <w:rPr>
          <w:rtl/>
        </w:rPr>
        <w:t xml:space="preserve">מוסכמת </w:t>
      </w:r>
      <w:bookmarkStart w:id="7115" w:name="_ETM_Q15_498740"/>
      <w:bookmarkEnd w:id="7115"/>
      <w:r>
        <w:rPr>
          <w:rtl/>
        </w:rPr>
        <w:t xml:space="preserve">על </w:t>
      </w:r>
      <w:bookmarkStart w:id="7116" w:name="_ETM_Q15_498890"/>
      <w:bookmarkEnd w:id="7116"/>
      <w:r>
        <w:rPr>
          <w:rtl/>
        </w:rPr>
        <w:t>דע</w:t>
      </w:r>
      <w:r>
        <w:rPr>
          <w:rFonts w:hint="cs"/>
          <w:rtl/>
        </w:rPr>
        <w:t>ה,</w:t>
      </w:r>
      <w:r>
        <w:rPr>
          <w:rtl/>
        </w:rPr>
        <w:t xml:space="preserve"> </w:t>
      </w:r>
      <w:bookmarkStart w:id="7117" w:name="_ETM_Q15_500150"/>
      <w:bookmarkEnd w:id="7117"/>
      <w:r>
        <w:rPr>
          <w:rtl/>
        </w:rPr>
        <w:t xml:space="preserve">אני </w:t>
      </w:r>
      <w:bookmarkStart w:id="7118" w:name="_ETM_Q15_500359"/>
      <w:bookmarkEnd w:id="7118"/>
      <w:r>
        <w:rPr>
          <w:rtl/>
        </w:rPr>
        <w:t>מקווה</w:t>
      </w:r>
      <w:r>
        <w:rPr>
          <w:rFonts w:hint="cs"/>
          <w:rtl/>
        </w:rPr>
        <w:t>,</w:t>
      </w:r>
      <w:r>
        <w:rPr>
          <w:rtl/>
        </w:rPr>
        <w:t xml:space="preserve"> </w:t>
      </w:r>
      <w:bookmarkStart w:id="7119" w:name="_ETM_Q15_500810"/>
      <w:bookmarkEnd w:id="7119"/>
      <w:r>
        <w:rPr>
          <w:rtl/>
        </w:rPr>
        <w:t xml:space="preserve">כמה </w:t>
      </w:r>
      <w:bookmarkStart w:id="7120" w:name="_ETM_Q15_501140"/>
      <w:bookmarkEnd w:id="7120"/>
      <w:r>
        <w:rPr>
          <w:rtl/>
        </w:rPr>
        <w:t xml:space="preserve">שיותר </w:t>
      </w:r>
      <w:bookmarkStart w:id="7121" w:name="_ETM_Q15_501589"/>
      <w:bookmarkEnd w:id="7121"/>
      <w:r>
        <w:rPr>
          <w:rtl/>
        </w:rPr>
        <w:t xml:space="preserve">רחבה </w:t>
      </w:r>
      <w:bookmarkStart w:id="7122" w:name="_ETM_Q15_502189"/>
      <w:bookmarkEnd w:id="7122"/>
      <w:r>
        <w:rPr>
          <w:rtl/>
        </w:rPr>
        <w:t xml:space="preserve">בעניין </w:t>
      </w:r>
      <w:bookmarkStart w:id="7123" w:name="_ETM_Q15_502700"/>
      <w:bookmarkEnd w:id="7123"/>
      <w:r>
        <w:rPr>
          <w:rtl/>
        </w:rPr>
        <w:t>הזה</w:t>
      </w:r>
      <w:r>
        <w:rPr>
          <w:rFonts w:hint="cs"/>
          <w:rtl/>
        </w:rPr>
        <w:t>.</w:t>
      </w:r>
    </w:p>
    <w:p w:rsidR="000F25F8" w:rsidRDefault="000F25F8" w:rsidP="00017239">
      <w:pPr>
        <w:rPr>
          <w:rtl/>
        </w:rPr>
      </w:pPr>
    </w:p>
    <w:p w:rsidR="000F25F8" w:rsidRDefault="000F25F8" w:rsidP="00017239">
      <w:pPr>
        <w:rPr>
          <w:rtl/>
        </w:rPr>
      </w:pPr>
      <w:bookmarkStart w:id="7124" w:name="_ETM_Q15_503000"/>
      <w:bookmarkStart w:id="7125" w:name="_ETM_Q15_504710"/>
      <w:bookmarkEnd w:id="7124"/>
      <w:bookmarkEnd w:id="7125"/>
      <w:r>
        <w:rPr>
          <w:rtl/>
        </w:rPr>
        <w:t xml:space="preserve">אומר </w:t>
      </w:r>
      <w:bookmarkStart w:id="7126" w:name="_ETM_Q15_506760"/>
      <w:bookmarkEnd w:id="7126"/>
      <w:r>
        <w:rPr>
          <w:rtl/>
        </w:rPr>
        <w:t xml:space="preserve">בעצם </w:t>
      </w:r>
      <w:bookmarkStart w:id="7127" w:name="_ETM_Q15_507900"/>
      <w:bookmarkEnd w:id="7127"/>
      <w:r>
        <w:rPr>
          <w:rtl/>
        </w:rPr>
        <w:t>ח</w:t>
      </w:r>
      <w:r>
        <w:rPr>
          <w:rFonts w:hint="cs"/>
          <w:rtl/>
        </w:rPr>
        <w:t>בר ה</w:t>
      </w:r>
      <w:r>
        <w:rPr>
          <w:rtl/>
        </w:rPr>
        <w:t>כ</w:t>
      </w:r>
      <w:r>
        <w:rPr>
          <w:rFonts w:hint="cs"/>
          <w:rtl/>
        </w:rPr>
        <w:t>נסת</w:t>
      </w:r>
      <w:r>
        <w:rPr>
          <w:rtl/>
        </w:rPr>
        <w:t xml:space="preserve"> </w:t>
      </w:r>
      <w:bookmarkStart w:id="7128" w:name="_ETM_Q15_508529"/>
      <w:bookmarkEnd w:id="7128"/>
      <w:r>
        <w:rPr>
          <w:rtl/>
        </w:rPr>
        <w:t xml:space="preserve">רוטמן </w:t>
      </w:r>
      <w:bookmarkStart w:id="7129" w:name="_ETM_Q15_508980"/>
      <w:bookmarkEnd w:id="7129"/>
      <w:r>
        <w:rPr>
          <w:rtl/>
        </w:rPr>
        <w:t xml:space="preserve">בהצעת </w:t>
      </w:r>
      <w:bookmarkStart w:id="7130" w:name="_ETM_Q15_509460"/>
      <w:bookmarkEnd w:id="7130"/>
      <w:r>
        <w:rPr>
          <w:rtl/>
        </w:rPr>
        <w:t xml:space="preserve">החוק </w:t>
      </w:r>
      <w:bookmarkStart w:id="7131" w:name="_ETM_Q15_509760"/>
      <w:bookmarkEnd w:id="7131"/>
      <w:r>
        <w:rPr>
          <w:rtl/>
        </w:rPr>
        <w:t>שלו</w:t>
      </w:r>
      <w:r>
        <w:rPr>
          <w:rFonts w:hint="cs"/>
          <w:rtl/>
        </w:rPr>
        <w:t>:</w:t>
      </w:r>
      <w:r>
        <w:rPr>
          <w:rtl/>
        </w:rPr>
        <w:t xml:space="preserve"> </w:t>
      </w:r>
      <w:bookmarkStart w:id="7132" w:name="_ETM_Q15_510750"/>
      <w:bookmarkEnd w:id="7132"/>
      <w:r>
        <w:rPr>
          <w:rtl/>
        </w:rPr>
        <w:t xml:space="preserve">אם </w:t>
      </w:r>
      <w:bookmarkStart w:id="7133" w:name="_ETM_Q15_510990"/>
      <w:bookmarkEnd w:id="7133"/>
      <w:r>
        <w:rPr>
          <w:rtl/>
        </w:rPr>
        <w:t>יש</w:t>
      </w:r>
      <w:r>
        <w:rPr>
          <w:rFonts w:hint="cs"/>
          <w:rtl/>
        </w:rPr>
        <w:t>נו</w:t>
      </w:r>
      <w:bookmarkStart w:id="7134" w:name="_ETM_Q15_511949"/>
      <w:bookmarkEnd w:id="7134"/>
      <w:r>
        <w:rPr>
          <w:rtl/>
        </w:rPr>
        <w:t xml:space="preserve"> </w:t>
      </w:r>
      <w:bookmarkStart w:id="7135" w:name="_ETM_Q15_512219"/>
      <w:bookmarkEnd w:id="7135"/>
      <w:r>
        <w:rPr>
          <w:rtl/>
        </w:rPr>
        <w:t xml:space="preserve">מצב </w:t>
      </w:r>
      <w:bookmarkStart w:id="7136" w:name="_ETM_Q15_513089"/>
      <w:bookmarkEnd w:id="7136"/>
      <w:r>
        <w:rPr>
          <w:rtl/>
        </w:rPr>
        <w:t xml:space="preserve">שמי </w:t>
      </w:r>
      <w:bookmarkStart w:id="7137" w:name="_ETM_Q15_513809"/>
      <w:bookmarkEnd w:id="7137"/>
      <w:r>
        <w:rPr>
          <w:rtl/>
        </w:rPr>
        <w:t xml:space="preserve">משופטי </w:t>
      </w:r>
      <w:bookmarkStart w:id="7138" w:name="_ETM_Q15_514350"/>
      <w:bookmarkEnd w:id="7138"/>
      <w:r>
        <w:rPr>
          <w:rtl/>
        </w:rPr>
        <w:t xml:space="preserve">בית </w:t>
      </w:r>
      <w:bookmarkStart w:id="7139" w:name="_ETM_Q15_514589"/>
      <w:bookmarkEnd w:id="7139"/>
      <w:r>
        <w:rPr>
          <w:rtl/>
        </w:rPr>
        <w:t xml:space="preserve">המשפט </w:t>
      </w:r>
      <w:bookmarkStart w:id="7140" w:name="_ETM_Q15_515039"/>
      <w:bookmarkEnd w:id="7140"/>
      <w:r>
        <w:rPr>
          <w:rtl/>
        </w:rPr>
        <w:t xml:space="preserve">העליון </w:t>
      </w:r>
      <w:bookmarkStart w:id="7141" w:name="_ETM_Q15_515579"/>
      <w:bookmarkEnd w:id="7141"/>
      <w:r>
        <w:rPr>
          <w:rtl/>
        </w:rPr>
        <w:t xml:space="preserve">סובר </w:t>
      </w:r>
      <w:bookmarkStart w:id="7142" w:name="_ETM_Q15_516089"/>
      <w:bookmarkEnd w:id="7142"/>
      <w:r>
        <w:rPr>
          <w:rtl/>
        </w:rPr>
        <w:t xml:space="preserve">שהחקיקה </w:t>
      </w:r>
      <w:bookmarkStart w:id="7143" w:name="_ETM_Q15_516839"/>
      <w:bookmarkEnd w:id="7143"/>
      <w:r>
        <w:rPr>
          <w:rtl/>
        </w:rPr>
        <w:t xml:space="preserve">היא </w:t>
      </w:r>
      <w:bookmarkStart w:id="7144" w:name="_ETM_Q15_516960"/>
      <w:bookmarkEnd w:id="7144"/>
      <w:r>
        <w:rPr>
          <w:rtl/>
        </w:rPr>
        <w:t xml:space="preserve">בסדר </w:t>
      </w:r>
      <w:bookmarkStart w:id="7145" w:name="_ETM_Q15_517469"/>
      <w:bookmarkEnd w:id="7145"/>
      <w:r>
        <w:rPr>
          <w:rtl/>
        </w:rPr>
        <w:t xml:space="preserve">ואין </w:t>
      </w:r>
      <w:bookmarkStart w:id="7146" w:name="_ETM_Q15_517739"/>
      <w:bookmarkEnd w:id="7146"/>
      <w:r>
        <w:rPr>
          <w:rtl/>
        </w:rPr>
        <w:t xml:space="preserve">מקום </w:t>
      </w:r>
      <w:bookmarkStart w:id="7147" w:name="_ETM_Q15_518039"/>
      <w:bookmarkEnd w:id="7147"/>
      <w:r>
        <w:rPr>
          <w:rtl/>
        </w:rPr>
        <w:t xml:space="preserve">לפסול </w:t>
      </w:r>
      <w:bookmarkStart w:id="7148" w:name="_ETM_Q15_518489"/>
      <w:bookmarkEnd w:id="7148"/>
      <w:r>
        <w:rPr>
          <w:rtl/>
        </w:rPr>
        <w:t>אותה</w:t>
      </w:r>
      <w:r>
        <w:rPr>
          <w:rFonts w:hint="cs"/>
          <w:rtl/>
        </w:rPr>
        <w:t>,</w:t>
      </w:r>
      <w:r>
        <w:rPr>
          <w:rtl/>
        </w:rPr>
        <w:t xml:space="preserve"> </w:t>
      </w:r>
      <w:bookmarkStart w:id="7149" w:name="_ETM_Q15_519300"/>
      <w:bookmarkEnd w:id="7149"/>
      <w:r>
        <w:rPr>
          <w:rtl/>
        </w:rPr>
        <w:t xml:space="preserve">הרי </w:t>
      </w:r>
      <w:bookmarkStart w:id="7150" w:name="_ETM_Q15_519600"/>
      <w:bookmarkEnd w:id="7150"/>
      <w:r>
        <w:rPr>
          <w:rtl/>
        </w:rPr>
        <w:t xml:space="preserve">שבזה </w:t>
      </w:r>
      <w:bookmarkStart w:id="7151" w:name="_ETM_Q15_520140"/>
      <w:bookmarkEnd w:id="7151"/>
      <w:r>
        <w:rPr>
          <w:rtl/>
        </w:rPr>
        <w:t xml:space="preserve">מוסר </w:t>
      </w:r>
      <w:bookmarkStart w:id="7152" w:name="_ETM_Q15_520680"/>
      <w:bookmarkEnd w:id="7152"/>
      <w:r>
        <w:rPr>
          <w:rtl/>
        </w:rPr>
        <w:t xml:space="preserve">כל </w:t>
      </w:r>
      <w:bookmarkStart w:id="7153" w:name="_ETM_Q15_520920"/>
      <w:bookmarkEnd w:id="7153"/>
      <w:r>
        <w:rPr>
          <w:rtl/>
        </w:rPr>
        <w:t xml:space="preserve">ספק </w:t>
      </w:r>
      <w:bookmarkStart w:id="7154" w:name="_ETM_Q15_521460"/>
      <w:bookmarkEnd w:id="7154"/>
      <w:r>
        <w:rPr>
          <w:rtl/>
        </w:rPr>
        <w:t xml:space="preserve">שאין </w:t>
      </w:r>
      <w:bookmarkStart w:id="7155" w:name="_ETM_Q15_521730"/>
      <w:bookmarkStart w:id="7156" w:name="_ETM_Q15_522120"/>
      <w:bookmarkEnd w:id="7155"/>
      <w:bookmarkEnd w:id="7156"/>
      <w:r>
        <w:rPr>
          <w:rtl/>
        </w:rPr>
        <w:t xml:space="preserve">בחקיקה </w:t>
      </w:r>
      <w:bookmarkStart w:id="7157" w:name="_ETM_Q15_522719"/>
      <w:bookmarkEnd w:id="7157"/>
      <w:r>
        <w:rPr>
          <w:rtl/>
        </w:rPr>
        <w:t xml:space="preserve">הזאת </w:t>
      </w:r>
      <w:bookmarkStart w:id="7158" w:name="_ETM_Q15_523019"/>
      <w:bookmarkEnd w:id="7158"/>
      <w:r>
        <w:rPr>
          <w:rtl/>
        </w:rPr>
        <w:t xml:space="preserve">איזשהו </w:t>
      </w:r>
      <w:bookmarkStart w:id="7159" w:name="_ETM_Q15_523529"/>
      <w:bookmarkEnd w:id="7159"/>
      <w:r>
        <w:rPr>
          <w:rtl/>
        </w:rPr>
        <w:t xml:space="preserve">כתם </w:t>
      </w:r>
      <w:bookmarkStart w:id="7160" w:name="_ETM_Q15_524129"/>
      <w:bookmarkEnd w:id="7160"/>
      <w:r>
        <w:rPr>
          <w:rtl/>
        </w:rPr>
        <w:t xml:space="preserve">יסודי </w:t>
      </w:r>
      <w:bookmarkStart w:id="7161" w:name="_ETM_Q15_524760"/>
      <w:bookmarkEnd w:id="7161"/>
      <w:r>
        <w:rPr>
          <w:rtl/>
        </w:rPr>
        <w:t>לשיטתו</w:t>
      </w:r>
      <w:r>
        <w:rPr>
          <w:rFonts w:hint="cs"/>
          <w:rtl/>
        </w:rPr>
        <w:t>,</w:t>
      </w:r>
      <w:r>
        <w:rPr>
          <w:rtl/>
        </w:rPr>
        <w:t xml:space="preserve"> </w:t>
      </w:r>
      <w:bookmarkStart w:id="7162" w:name="_ETM_Q15_526500"/>
      <w:bookmarkEnd w:id="7162"/>
      <w:r>
        <w:rPr>
          <w:rtl/>
        </w:rPr>
        <w:t xml:space="preserve">ומכאן </w:t>
      </w:r>
      <w:bookmarkStart w:id="7163" w:name="_ETM_Q15_527160"/>
      <w:bookmarkEnd w:id="7163"/>
      <w:r>
        <w:rPr>
          <w:rtl/>
        </w:rPr>
        <w:t xml:space="preserve">שהקביעה </w:t>
      </w:r>
      <w:bookmarkStart w:id="7164" w:name="_ETM_Q15_528380"/>
      <w:bookmarkEnd w:id="7164"/>
      <w:r>
        <w:rPr>
          <w:rtl/>
        </w:rPr>
        <w:t xml:space="preserve">שבית </w:t>
      </w:r>
      <w:bookmarkStart w:id="7165" w:name="_ETM_Q15_528860"/>
      <w:bookmarkEnd w:id="7165"/>
      <w:r>
        <w:rPr>
          <w:rtl/>
        </w:rPr>
        <w:t xml:space="preserve">המשפט </w:t>
      </w:r>
      <w:bookmarkStart w:id="7166" w:name="_ETM_Q15_529400"/>
      <w:bookmarkEnd w:id="7166"/>
      <w:r>
        <w:rPr>
          <w:rtl/>
        </w:rPr>
        <w:t xml:space="preserve">יכול </w:t>
      </w:r>
      <w:bookmarkStart w:id="7167" w:name="_ETM_Q15_529700"/>
      <w:bookmarkEnd w:id="7167"/>
      <w:r>
        <w:rPr>
          <w:rtl/>
        </w:rPr>
        <w:t xml:space="preserve">להתגבר </w:t>
      </w:r>
      <w:bookmarkStart w:id="7168" w:name="_ETM_Q15_530240"/>
      <w:bookmarkEnd w:id="7168"/>
      <w:r>
        <w:rPr>
          <w:rtl/>
        </w:rPr>
        <w:t xml:space="preserve">על </w:t>
      </w:r>
      <w:bookmarkStart w:id="7169" w:name="_ETM_Q15_530360"/>
      <w:bookmarkEnd w:id="7169"/>
      <w:r>
        <w:rPr>
          <w:rtl/>
        </w:rPr>
        <w:t xml:space="preserve">החלטת </w:t>
      </w:r>
      <w:bookmarkStart w:id="7170" w:name="_ETM_Q15_530870"/>
      <w:bookmarkEnd w:id="7170"/>
      <w:r>
        <w:rPr>
          <w:rtl/>
        </w:rPr>
        <w:t xml:space="preserve">הכנסת </w:t>
      </w:r>
      <w:bookmarkStart w:id="7171" w:name="_ETM_Q15_531470"/>
      <w:bookmarkEnd w:id="7171"/>
      <w:r>
        <w:rPr>
          <w:rtl/>
        </w:rPr>
        <w:t xml:space="preserve">במקרה </w:t>
      </w:r>
      <w:bookmarkStart w:id="7172" w:name="_ETM_Q15_531980"/>
      <w:bookmarkEnd w:id="7172"/>
      <w:r>
        <w:rPr>
          <w:rtl/>
        </w:rPr>
        <w:t xml:space="preserve">הזה </w:t>
      </w:r>
      <w:bookmarkStart w:id="7173" w:name="_ETM_Q15_533270"/>
      <w:bookmarkEnd w:id="7173"/>
      <w:r>
        <w:rPr>
          <w:rtl/>
        </w:rPr>
        <w:t xml:space="preserve">היא </w:t>
      </w:r>
      <w:bookmarkStart w:id="7174" w:name="_ETM_Q15_533450"/>
      <w:bookmarkEnd w:id="7174"/>
      <w:r>
        <w:rPr>
          <w:rtl/>
        </w:rPr>
        <w:t xml:space="preserve">דבר </w:t>
      </w:r>
      <w:bookmarkStart w:id="7175" w:name="_ETM_Q15_534050"/>
      <w:bookmarkEnd w:id="7175"/>
      <w:r>
        <w:rPr>
          <w:rtl/>
        </w:rPr>
        <w:t xml:space="preserve">בלתי </w:t>
      </w:r>
      <w:bookmarkStart w:id="7176" w:name="_ETM_Q15_534410"/>
      <w:bookmarkEnd w:id="7176"/>
      <w:r>
        <w:rPr>
          <w:rtl/>
        </w:rPr>
        <w:t xml:space="preserve">סביר </w:t>
      </w:r>
      <w:bookmarkStart w:id="7177" w:name="_ETM_Q15_534800"/>
      <w:bookmarkEnd w:id="7177"/>
      <w:r>
        <w:rPr>
          <w:rtl/>
        </w:rPr>
        <w:t xml:space="preserve">ובלתי </w:t>
      </w:r>
      <w:bookmarkStart w:id="7178" w:name="_ETM_Q15_535250"/>
      <w:bookmarkEnd w:id="7178"/>
      <w:r>
        <w:rPr>
          <w:rtl/>
        </w:rPr>
        <w:t>הגיוני</w:t>
      </w:r>
      <w:r>
        <w:rPr>
          <w:rFonts w:hint="cs"/>
          <w:rtl/>
        </w:rPr>
        <w:t>.</w:t>
      </w:r>
      <w:bookmarkStart w:id="7179" w:name="_ETM_Q15_536000"/>
      <w:bookmarkStart w:id="7180" w:name="_ETM_Q15_536150"/>
      <w:bookmarkEnd w:id="7179"/>
      <w:bookmarkEnd w:id="7180"/>
      <w:r>
        <w:rPr>
          <w:rFonts w:hint="cs"/>
          <w:rtl/>
        </w:rPr>
        <w:t xml:space="preserve"> </w:t>
      </w:r>
      <w:bookmarkStart w:id="7181" w:name="_ETM_Q15_456531"/>
      <w:bookmarkEnd w:id="7181"/>
      <w:r>
        <w:rPr>
          <w:rtl/>
        </w:rPr>
        <w:t xml:space="preserve">אני </w:t>
      </w:r>
      <w:bookmarkStart w:id="7182" w:name="_ETM_Q15_536390"/>
      <w:bookmarkEnd w:id="7182"/>
      <w:r>
        <w:rPr>
          <w:rtl/>
        </w:rPr>
        <w:t xml:space="preserve">כשלעצמי </w:t>
      </w:r>
      <w:bookmarkStart w:id="7183" w:name="_ETM_Q15_537660"/>
      <w:bookmarkEnd w:id="7183"/>
      <w:r>
        <w:rPr>
          <w:rFonts w:hint="cs"/>
          <w:rtl/>
        </w:rPr>
        <w:t>מוכן ל</w:t>
      </w:r>
      <w:bookmarkStart w:id="7184" w:name="_ETM_Q15_538140"/>
      <w:bookmarkEnd w:id="7184"/>
      <w:r>
        <w:rPr>
          <w:rtl/>
        </w:rPr>
        <w:t xml:space="preserve">גישה </w:t>
      </w:r>
      <w:bookmarkStart w:id="7185" w:name="_ETM_Q15_539430"/>
      <w:bookmarkEnd w:id="7185"/>
      <w:r>
        <w:rPr>
          <w:rtl/>
        </w:rPr>
        <w:t xml:space="preserve">מעט </w:t>
      </w:r>
      <w:bookmarkStart w:id="7186" w:name="_ETM_Q15_539820"/>
      <w:bookmarkEnd w:id="7186"/>
      <w:r>
        <w:rPr>
          <w:rtl/>
        </w:rPr>
        <w:t xml:space="preserve">יותר </w:t>
      </w:r>
      <w:bookmarkStart w:id="7187" w:name="_ETM_Q15_540480"/>
      <w:bookmarkEnd w:id="7187"/>
      <w:r>
        <w:rPr>
          <w:rtl/>
        </w:rPr>
        <w:t xml:space="preserve">פשרנית </w:t>
      </w:r>
      <w:bookmarkStart w:id="7188" w:name="_ETM_Q15_541170"/>
      <w:bookmarkEnd w:id="7188"/>
      <w:r>
        <w:rPr>
          <w:rtl/>
        </w:rPr>
        <w:t xml:space="preserve">בעניין </w:t>
      </w:r>
      <w:bookmarkStart w:id="7189" w:name="_ETM_Q15_541559"/>
      <w:bookmarkEnd w:id="7189"/>
      <w:r>
        <w:rPr>
          <w:rtl/>
        </w:rPr>
        <w:t>הזה</w:t>
      </w:r>
      <w:r>
        <w:rPr>
          <w:rFonts w:hint="cs"/>
          <w:rtl/>
        </w:rPr>
        <w:t>,</w:t>
      </w:r>
      <w:r>
        <w:rPr>
          <w:rtl/>
        </w:rPr>
        <w:t xml:space="preserve"> </w:t>
      </w:r>
      <w:bookmarkStart w:id="7190" w:name="_ETM_Q15_541829"/>
      <w:bookmarkEnd w:id="7190"/>
      <w:r>
        <w:rPr>
          <w:rtl/>
        </w:rPr>
        <w:t xml:space="preserve">אם </w:t>
      </w:r>
      <w:bookmarkStart w:id="7191" w:name="_ETM_Q15_541920"/>
      <w:bookmarkEnd w:id="7191"/>
      <w:r>
        <w:rPr>
          <w:rtl/>
        </w:rPr>
        <w:t xml:space="preserve">אפשר </w:t>
      </w:r>
      <w:bookmarkStart w:id="7192" w:name="_ETM_Q15_542190"/>
      <w:bookmarkEnd w:id="7192"/>
      <w:r>
        <w:rPr>
          <w:rtl/>
        </w:rPr>
        <w:t xml:space="preserve">לקרוא </w:t>
      </w:r>
      <w:bookmarkStart w:id="7193" w:name="_ETM_Q15_542460"/>
      <w:bookmarkEnd w:id="7193"/>
      <w:r>
        <w:rPr>
          <w:rtl/>
        </w:rPr>
        <w:t xml:space="preserve">לזה </w:t>
      </w:r>
      <w:bookmarkStart w:id="7194" w:name="_ETM_Q15_542760"/>
      <w:bookmarkEnd w:id="7194"/>
      <w:r>
        <w:rPr>
          <w:rtl/>
        </w:rPr>
        <w:t>כך</w:t>
      </w:r>
      <w:r>
        <w:rPr>
          <w:rFonts w:hint="cs"/>
          <w:rtl/>
        </w:rPr>
        <w:t>,</w:t>
      </w:r>
      <w:r>
        <w:rPr>
          <w:rtl/>
        </w:rPr>
        <w:t xml:space="preserve"> </w:t>
      </w:r>
      <w:bookmarkStart w:id="7195" w:name="_ETM_Q15_543899"/>
      <w:bookmarkEnd w:id="7195"/>
      <w:r>
        <w:rPr>
          <w:rtl/>
        </w:rPr>
        <w:t xml:space="preserve">ובדיוק </w:t>
      </w:r>
      <w:bookmarkStart w:id="7196" w:name="_ETM_Q15_544350"/>
      <w:bookmarkEnd w:id="7196"/>
      <w:r>
        <w:rPr>
          <w:rtl/>
        </w:rPr>
        <w:t xml:space="preserve">בעניין </w:t>
      </w:r>
      <w:bookmarkStart w:id="7197" w:name="_ETM_Q15_544680"/>
      <w:bookmarkEnd w:id="7197"/>
      <w:r>
        <w:rPr>
          <w:rtl/>
        </w:rPr>
        <w:t xml:space="preserve">הזה </w:t>
      </w:r>
      <w:bookmarkStart w:id="7198" w:name="_ETM_Q15_544920"/>
      <w:bookmarkEnd w:id="7198"/>
      <w:r>
        <w:rPr>
          <w:rtl/>
        </w:rPr>
        <w:t xml:space="preserve">אנחנו </w:t>
      </w:r>
      <w:bookmarkStart w:id="7199" w:name="_ETM_Q15_545250"/>
      <w:bookmarkEnd w:id="7199"/>
      <w:r>
        <w:rPr>
          <w:rtl/>
        </w:rPr>
        <w:t xml:space="preserve">נצטרך </w:t>
      </w:r>
      <w:bookmarkStart w:id="7200" w:name="_ETM_Q15_546900"/>
      <w:bookmarkEnd w:id="7200"/>
      <w:r>
        <w:rPr>
          <w:rtl/>
        </w:rPr>
        <w:t>להתדיין</w:t>
      </w:r>
      <w:r>
        <w:rPr>
          <w:rFonts w:hint="cs"/>
          <w:rtl/>
        </w:rPr>
        <w:t>.</w:t>
      </w:r>
    </w:p>
    <w:p w:rsidR="000F25F8" w:rsidRDefault="000F25F8" w:rsidP="00017239">
      <w:pPr>
        <w:rPr>
          <w:rtl/>
        </w:rPr>
      </w:pPr>
    </w:p>
    <w:p w:rsidR="000F25F8" w:rsidRDefault="000F25F8" w:rsidP="00017239">
      <w:pPr>
        <w:rPr>
          <w:rtl/>
        </w:rPr>
      </w:pPr>
      <w:bookmarkStart w:id="7201" w:name="_ETM_Q15_549000"/>
      <w:bookmarkStart w:id="7202" w:name="_ETM_Q15_550279"/>
      <w:bookmarkEnd w:id="7201"/>
      <w:bookmarkEnd w:id="7202"/>
      <w:r>
        <w:rPr>
          <w:rtl/>
        </w:rPr>
        <w:t xml:space="preserve">אני </w:t>
      </w:r>
      <w:bookmarkStart w:id="7203" w:name="_ETM_Q15_551869"/>
      <w:bookmarkEnd w:id="7203"/>
      <w:r>
        <w:rPr>
          <w:rtl/>
        </w:rPr>
        <w:t xml:space="preserve">רוצה </w:t>
      </w:r>
      <w:bookmarkStart w:id="7204" w:name="_ETM_Q15_552229"/>
      <w:bookmarkEnd w:id="7204"/>
      <w:r>
        <w:rPr>
          <w:rtl/>
        </w:rPr>
        <w:t xml:space="preserve">גם </w:t>
      </w:r>
      <w:bookmarkStart w:id="7205" w:name="_ETM_Q15_552740"/>
      <w:bookmarkEnd w:id="7205"/>
      <w:r>
        <w:rPr>
          <w:rtl/>
        </w:rPr>
        <w:t xml:space="preserve">להתייחס </w:t>
      </w:r>
      <w:bookmarkStart w:id="7206" w:name="_ETM_Q15_555940"/>
      <w:bookmarkEnd w:id="7206"/>
      <w:r>
        <w:rPr>
          <w:rtl/>
        </w:rPr>
        <w:t xml:space="preserve">לעובדה </w:t>
      </w:r>
      <w:bookmarkStart w:id="7207" w:name="_ETM_Q15_556450"/>
      <w:bookmarkEnd w:id="7207"/>
      <w:r>
        <w:rPr>
          <w:rtl/>
        </w:rPr>
        <w:t xml:space="preserve">שהצעת </w:t>
      </w:r>
      <w:bookmarkStart w:id="7208" w:name="_ETM_Q15_557049"/>
      <w:bookmarkEnd w:id="7208"/>
      <w:r>
        <w:rPr>
          <w:rtl/>
        </w:rPr>
        <w:t xml:space="preserve">החוק </w:t>
      </w:r>
      <w:bookmarkStart w:id="7209" w:name="_ETM_Q15_557380"/>
      <w:bookmarkEnd w:id="7209"/>
      <w:r>
        <w:rPr>
          <w:rtl/>
        </w:rPr>
        <w:t xml:space="preserve">הזו </w:t>
      </w:r>
      <w:bookmarkStart w:id="7210" w:name="_ETM_Q15_557650"/>
      <w:bookmarkEnd w:id="7210"/>
      <w:r>
        <w:rPr>
          <w:rtl/>
        </w:rPr>
        <w:t xml:space="preserve">בעצם </w:t>
      </w:r>
      <w:bookmarkStart w:id="7211" w:name="_ETM_Q15_558070"/>
      <w:bookmarkEnd w:id="7211"/>
      <w:r>
        <w:rPr>
          <w:rtl/>
        </w:rPr>
        <w:t xml:space="preserve">נותנת </w:t>
      </w:r>
      <w:bookmarkStart w:id="7212" w:name="_ETM_Q15_558520"/>
      <w:bookmarkEnd w:id="7212"/>
      <w:r>
        <w:rPr>
          <w:rtl/>
        </w:rPr>
        <w:t xml:space="preserve">גם </w:t>
      </w:r>
      <w:bookmarkStart w:id="7213" w:name="_ETM_Q15_558729"/>
      <w:bookmarkEnd w:id="7213"/>
      <w:r>
        <w:rPr>
          <w:rtl/>
        </w:rPr>
        <w:t xml:space="preserve">איזשהו </w:t>
      </w:r>
      <w:bookmarkStart w:id="7214" w:name="_ETM_Q15_560110"/>
      <w:bookmarkEnd w:id="7214"/>
      <w:r>
        <w:rPr>
          <w:rtl/>
        </w:rPr>
        <w:t xml:space="preserve">מענה </w:t>
      </w:r>
      <w:bookmarkStart w:id="7215" w:name="_ETM_Q15_560589"/>
      <w:bookmarkEnd w:id="7215"/>
      <w:r>
        <w:rPr>
          <w:rFonts w:hint="cs"/>
          <w:rtl/>
        </w:rPr>
        <w:t>ע</w:t>
      </w:r>
      <w:r>
        <w:rPr>
          <w:rtl/>
        </w:rPr>
        <w:t>ל</w:t>
      </w:r>
      <w:r>
        <w:rPr>
          <w:rFonts w:hint="cs"/>
          <w:rtl/>
        </w:rPr>
        <w:t xml:space="preserve"> ה</w:t>
      </w:r>
      <w:r>
        <w:rPr>
          <w:rtl/>
        </w:rPr>
        <w:t xml:space="preserve">שאלה </w:t>
      </w:r>
      <w:bookmarkStart w:id="7216" w:name="_ETM_Q15_562420"/>
      <w:bookmarkEnd w:id="7216"/>
      <w:r>
        <w:rPr>
          <w:rtl/>
        </w:rPr>
        <w:t xml:space="preserve">מה </w:t>
      </w:r>
      <w:bookmarkStart w:id="7217" w:name="_ETM_Q15_562690"/>
      <w:bookmarkEnd w:id="7217"/>
      <w:r>
        <w:rPr>
          <w:rtl/>
        </w:rPr>
        <w:t>יקרה</w:t>
      </w:r>
      <w:r>
        <w:rPr>
          <w:rFonts w:hint="cs"/>
          <w:rtl/>
        </w:rPr>
        <w:t>,</w:t>
      </w:r>
      <w:r>
        <w:rPr>
          <w:rtl/>
        </w:rPr>
        <w:t xml:space="preserve"> </w:t>
      </w:r>
      <w:bookmarkStart w:id="7218" w:name="_ETM_Q15_563830"/>
      <w:bookmarkEnd w:id="7218"/>
      <w:r>
        <w:rPr>
          <w:rtl/>
        </w:rPr>
        <w:t xml:space="preserve">ומציעה </w:t>
      </w:r>
      <w:bookmarkStart w:id="7219" w:name="_ETM_Q15_564339"/>
      <w:bookmarkEnd w:id="7219"/>
      <w:r>
        <w:rPr>
          <w:rtl/>
        </w:rPr>
        <w:t xml:space="preserve">איזשהו </w:t>
      </w:r>
      <w:bookmarkStart w:id="7220" w:name="_ETM_Q15_564700"/>
      <w:bookmarkEnd w:id="7220"/>
      <w:r>
        <w:rPr>
          <w:rtl/>
        </w:rPr>
        <w:t xml:space="preserve">מנגנון </w:t>
      </w:r>
      <w:bookmarkStart w:id="7221" w:name="_ETM_Q15_565270"/>
      <w:bookmarkEnd w:id="7221"/>
      <w:r>
        <w:rPr>
          <w:rtl/>
        </w:rPr>
        <w:t xml:space="preserve">של </w:t>
      </w:r>
      <w:bookmarkStart w:id="7222" w:name="_ETM_Q15_565510"/>
      <w:bookmarkEnd w:id="7222"/>
      <w:r>
        <w:rPr>
          <w:rtl/>
        </w:rPr>
        <w:t xml:space="preserve">חוקים </w:t>
      </w:r>
      <w:bookmarkStart w:id="7223" w:name="_ETM_Q15_565990"/>
      <w:bookmarkEnd w:id="7223"/>
      <w:r>
        <w:rPr>
          <w:rtl/>
        </w:rPr>
        <w:t xml:space="preserve">שייתנו </w:t>
      </w:r>
      <w:bookmarkStart w:id="7224" w:name="_ETM_Q15_566380"/>
      <w:bookmarkEnd w:id="7224"/>
      <w:r>
        <w:rPr>
          <w:rtl/>
        </w:rPr>
        <w:t xml:space="preserve">בתוכם </w:t>
      </w:r>
      <w:bookmarkStart w:id="7225" w:name="_ETM_Q15_567070"/>
      <w:bookmarkStart w:id="7226" w:name="_ETM_Q15_567490"/>
      <w:bookmarkStart w:id="7227" w:name="_ETM_Q15_568540"/>
      <w:bookmarkEnd w:id="7225"/>
      <w:bookmarkEnd w:id="7226"/>
      <w:bookmarkEnd w:id="7227"/>
      <w:r>
        <w:rPr>
          <w:rtl/>
        </w:rPr>
        <w:t xml:space="preserve">הוראת </w:t>
      </w:r>
      <w:bookmarkStart w:id="7228" w:name="_ETM_Q15_569840"/>
      <w:bookmarkEnd w:id="7228"/>
      <w:r>
        <w:rPr>
          <w:rtl/>
        </w:rPr>
        <w:t xml:space="preserve">חוק </w:t>
      </w:r>
      <w:bookmarkStart w:id="7229" w:name="_ETM_Q15_570140"/>
      <w:bookmarkEnd w:id="7229"/>
      <w:r>
        <w:rPr>
          <w:rtl/>
        </w:rPr>
        <w:t>גוברת</w:t>
      </w:r>
      <w:r>
        <w:rPr>
          <w:rFonts w:hint="cs"/>
          <w:rtl/>
        </w:rPr>
        <w:t>,</w:t>
      </w:r>
      <w:r>
        <w:rPr>
          <w:rtl/>
        </w:rPr>
        <w:t xml:space="preserve"> </w:t>
      </w:r>
      <w:bookmarkStart w:id="7230" w:name="_ETM_Q15_570770"/>
      <w:bookmarkEnd w:id="7230"/>
      <w:r>
        <w:rPr>
          <w:rtl/>
        </w:rPr>
        <w:t xml:space="preserve">שמתקבלת </w:t>
      </w:r>
      <w:bookmarkStart w:id="7231" w:name="_ETM_Q15_571460"/>
      <w:bookmarkEnd w:id="7231"/>
      <w:r>
        <w:rPr>
          <w:rtl/>
        </w:rPr>
        <w:t xml:space="preserve">ברוב </w:t>
      </w:r>
      <w:bookmarkStart w:id="7232" w:name="_ETM_Q15_571790"/>
      <w:bookmarkEnd w:id="7232"/>
      <w:r>
        <w:rPr>
          <w:rtl/>
        </w:rPr>
        <w:t xml:space="preserve">חברי </w:t>
      </w:r>
      <w:bookmarkStart w:id="7233" w:name="_ETM_Q15_572120"/>
      <w:bookmarkEnd w:id="7233"/>
      <w:r>
        <w:rPr>
          <w:rtl/>
        </w:rPr>
        <w:t>הכנסת</w:t>
      </w:r>
      <w:r>
        <w:rPr>
          <w:rFonts w:hint="cs"/>
          <w:rtl/>
        </w:rPr>
        <w:t>,</w:t>
      </w:r>
      <w:r>
        <w:rPr>
          <w:rtl/>
        </w:rPr>
        <w:t xml:space="preserve"> </w:t>
      </w:r>
      <w:bookmarkStart w:id="7234" w:name="_ETM_Q15_572750"/>
      <w:bookmarkEnd w:id="7234"/>
      <w:r>
        <w:rPr>
          <w:rtl/>
        </w:rPr>
        <w:t>ש</w:t>
      </w:r>
      <w:r>
        <w:rPr>
          <w:rFonts w:hint="cs"/>
          <w:rtl/>
        </w:rPr>
        <w:t>י</w:t>
      </w:r>
      <w:r>
        <w:rPr>
          <w:rtl/>
        </w:rPr>
        <w:t xml:space="preserve">היו </w:t>
      </w:r>
      <w:bookmarkStart w:id="7235" w:name="_ETM_Q15_573020"/>
      <w:bookmarkEnd w:id="7235"/>
      <w:r>
        <w:rPr>
          <w:rtl/>
        </w:rPr>
        <w:t xml:space="preserve">חסינים </w:t>
      </w:r>
      <w:bookmarkStart w:id="7236" w:name="_ETM_Q15_573529"/>
      <w:bookmarkEnd w:id="7236"/>
      <w:r>
        <w:rPr>
          <w:rtl/>
        </w:rPr>
        <w:t xml:space="preserve">מפני </w:t>
      </w:r>
      <w:bookmarkStart w:id="7237" w:name="_ETM_Q15_573770"/>
      <w:bookmarkEnd w:id="7237"/>
      <w:r>
        <w:rPr>
          <w:rtl/>
        </w:rPr>
        <w:t xml:space="preserve">ביקורת </w:t>
      </w:r>
      <w:bookmarkStart w:id="7238" w:name="_ETM_Q15_574190"/>
      <w:bookmarkEnd w:id="7238"/>
      <w:r>
        <w:rPr>
          <w:rtl/>
        </w:rPr>
        <w:t>שיפוטית</w:t>
      </w:r>
      <w:r>
        <w:rPr>
          <w:rFonts w:hint="cs"/>
          <w:rtl/>
        </w:rPr>
        <w:t>.</w:t>
      </w:r>
      <w:bookmarkStart w:id="7239" w:name="_ETM_Q15_573000"/>
      <w:bookmarkStart w:id="7240" w:name="_ETM_Q15_575210"/>
      <w:bookmarkEnd w:id="7239"/>
      <w:bookmarkEnd w:id="7240"/>
      <w:r>
        <w:rPr>
          <w:rFonts w:hint="cs"/>
          <w:rtl/>
        </w:rPr>
        <w:t xml:space="preserve"> </w:t>
      </w:r>
      <w:r>
        <w:rPr>
          <w:rtl/>
        </w:rPr>
        <w:t xml:space="preserve">אני </w:t>
      </w:r>
      <w:bookmarkStart w:id="7241" w:name="_ETM_Q15_575480"/>
      <w:bookmarkEnd w:id="7241"/>
      <w:r>
        <w:rPr>
          <w:rtl/>
        </w:rPr>
        <w:t xml:space="preserve">כשלעצמי </w:t>
      </w:r>
      <w:bookmarkStart w:id="7242" w:name="_ETM_Q15_575990"/>
      <w:bookmarkStart w:id="7243" w:name="_ETM_Q15_576079"/>
      <w:bookmarkEnd w:id="7242"/>
      <w:bookmarkEnd w:id="7243"/>
      <w:r>
        <w:rPr>
          <w:rtl/>
        </w:rPr>
        <w:t xml:space="preserve">מוכרח </w:t>
      </w:r>
      <w:bookmarkStart w:id="7244" w:name="_ETM_Q15_576500"/>
      <w:bookmarkEnd w:id="7244"/>
      <w:r>
        <w:rPr>
          <w:rtl/>
        </w:rPr>
        <w:t xml:space="preserve">להודות </w:t>
      </w:r>
      <w:bookmarkStart w:id="7245" w:name="_ETM_Q15_576920"/>
      <w:bookmarkEnd w:id="7245"/>
      <w:r>
        <w:rPr>
          <w:rtl/>
        </w:rPr>
        <w:t xml:space="preserve">שגם </w:t>
      </w:r>
      <w:bookmarkStart w:id="7246" w:name="_ETM_Q15_577220"/>
      <w:bookmarkEnd w:id="7246"/>
      <w:r>
        <w:rPr>
          <w:rtl/>
        </w:rPr>
        <w:t xml:space="preserve">בנושא </w:t>
      </w:r>
      <w:bookmarkStart w:id="7247" w:name="_ETM_Q15_577670"/>
      <w:bookmarkEnd w:id="7247"/>
      <w:r>
        <w:rPr>
          <w:rtl/>
        </w:rPr>
        <w:t xml:space="preserve">הזה </w:t>
      </w:r>
      <w:bookmarkStart w:id="7248" w:name="_ETM_Q15_578390"/>
      <w:bookmarkEnd w:id="7248"/>
      <w:r>
        <w:rPr>
          <w:rtl/>
        </w:rPr>
        <w:t xml:space="preserve">אני </w:t>
      </w:r>
      <w:bookmarkStart w:id="7249" w:name="_ETM_Q15_578659"/>
      <w:bookmarkEnd w:id="7249"/>
      <w:r>
        <w:rPr>
          <w:rtl/>
        </w:rPr>
        <w:t xml:space="preserve">חושב </w:t>
      </w:r>
      <w:bookmarkStart w:id="7250" w:name="_ETM_Q15_579049"/>
      <w:bookmarkEnd w:id="7250"/>
      <w:r>
        <w:rPr>
          <w:rtl/>
        </w:rPr>
        <w:t xml:space="preserve">מעט </w:t>
      </w:r>
      <w:bookmarkStart w:id="7251" w:name="_ETM_Q15_579439"/>
      <w:bookmarkEnd w:id="7251"/>
      <w:r>
        <w:rPr>
          <w:rtl/>
        </w:rPr>
        <w:t>אחרת</w:t>
      </w:r>
      <w:r>
        <w:rPr>
          <w:rFonts w:hint="cs"/>
          <w:rtl/>
        </w:rPr>
        <w:t>.</w:t>
      </w:r>
      <w:r>
        <w:rPr>
          <w:rtl/>
        </w:rPr>
        <w:t xml:space="preserve"> </w:t>
      </w:r>
      <w:bookmarkStart w:id="7252" w:name="_ETM_Q15_580040"/>
      <w:bookmarkEnd w:id="7252"/>
      <w:r>
        <w:rPr>
          <w:rtl/>
        </w:rPr>
        <w:t>בעיניי</w:t>
      </w:r>
      <w:r>
        <w:rPr>
          <w:rFonts w:hint="cs"/>
          <w:rtl/>
        </w:rPr>
        <w:t>,</w:t>
      </w:r>
      <w:r>
        <w:rPr>
          <w:rtl/>
        </w:rPr>
        <w:t xml:space="preserve"> </w:t>
      </w:r>
      <w:bookmarkStart w:id="7253" w:name="_ETM_Q15_581720"/>
      <w:bookmarkEnd w:id="7253"/>
      <w:r>
        <w:rPr>
          <w:rtl/>
        </w:rPr>
        <w:t xml:space="preserve">נכון </w:t>
      </w:r>
      <w:bookmarkStart w:id="7254" w:name="_ETM_Q15_582259"/>
      <w:bookmarkEnd w:id="7254"/>
      <w:r>
        <w:rPr>
          <w:rtl/>
        </w:rPr>
        <w:t xml:space="preserve">להשאיר </w:t>
      </w:r>
      <w:bookmarkStart w:id="7255" w:name="_ETM_Q15_582710"/>
      <w:bookmarkEnd w:id="7255"/>
      <w:r>
        <w:rPr>
          <w:rtl/>
        </w:rPr>
        <w:t xml:space="preserve">את </w:t>
      </w:r>
      <w:bookmarkStart w:id="7256" w:name="_ETM_Q15_582829"/>
      <w:bookmarkEnd w:id="7256"/>
      <w:r>
        <w:rPr>
          <w:rtl/>
        </w:rPr>
        <w:t xml:space="preserve">התהליך </w:t>
      </w:r>
      <w:bookmarkStart w:id="7257" w:name="_ETM_Q15_583339"/>
      <w:bookmarkEnd w:id="7257"/>
      <w:r>
        <w:rPr>
          <w:rtl/>
        </w:rPr>
        <w:t xml:space="preserve">הזה </w:t>
      </w:r>
      <w:bookmarkStart w:id="7258" w:name="_ETM_Q15_583670"/>
      <w:bookmarkEnd w:id="7258"/>
      <w:r>
        <w:rPr>
          <w:rtl/>
        </w:rPr>
        <w:t xml:space="preserve">לתהליך </w:t>
      </w:r>
      <w:bookmarkStart w:id="7259" w:name="_ETM_Q15_584089"/>
      <w:bookmarkEnd w:id="7259"/>
      <w:r>
        <w:rPr>
          <w:rtl/>
        </w:rPr>
        <w:t xml:space="preserve">שיתקיים </w:t>
      </w:r>
      <w:bookmarkStart w:id="7260" w:name="_ETM_Q15_584659"/>
      <w:bookmarkEnd w:id="7260"/>
      <w:r>
        <w:rPr>
          <w:rtl/>
        </w:rPr>
        <w:t xml:space="preserve">אחרי </w:t>
      </w:r>
      <w:bookmarkStart w:id="7261" w:name="_ETM_Q15_585020"/>
      <w:bookmarkEnd w:id="7261"/>
      <w:r>
        <w:rPr>
          <w:rtl/>
        </w:rPr>
        <w:t xml:space="preserve">חקיקת </w:t>
      </w:r>
      <w:bookmarkStart w:id="7262" w:name="_ETM_Q15_585560"/>
      <w:bookmarkEnd w:id="7262"/>
      <w:r>
        <w:rPr>
          <w:rtl/>
        </w:rPr>
        <w:t>החוק</w:t>
      </w:r>
      <w:r>
        <w:rPr>
          <w:rFonts w:hint="cs"/>
          <w:rtl/>
        </w:rPr>
        <w:t>,</w:t>
      </w:r>
      <w:r>
        <w:rPr>
          <w:rtl/>
        </w:rPr>
        <w:t xml:space="preserve"> </w:t>
      </w:r>
      <w:bookmarkStart w:id="7263" w:name="_ETM_Q15_585979"/>
      <w:bookmarkEnd w:id="7263"/>
      <w:r>
        <w:rPr>
          <w:rtl/>
        </w:rPr>
        <w:t xml:space="preserve">ולא </w:t>
      </w:r>
      <w:bookmarkStart w:id="7264" w:name="_ETM_Q15_586220"/>
      <w:bookmarkEnd w:id="7264"/>
      <w:r>
        <w:rPr>
          <w:rtl/>
        </w:rPr>
        <w:t xml:space="preserve">לקבוע </w:t>
      </w:r>
      <w:bookmarkStart w:id="7265" w:name="_ETM_Q15_586640"/>
      <w:bookmarkEnd w:id="7265"/>
      <w:r>
        <w:rPr>
          <w:rtl/>
        </w:rPr>
        <w:t xml:space="preserve">תוך </w:t>
      </w:r>
      <w:bookmarkStart w:id="7266" w:name="_ETM_Q15_586850"/>
      <w:bookmarkEnd w:id="7266"/>
      <w:r>
        <w:rPr>
          <w:rtl/>
        </w:rPr>
        <w:t xml:space="preserve">כדי </w:t>
      </w:r>
      <w:bookmarkStart w:id="7267" w:name="_ETM_Q15_587119"/>
      <w:bookmarkEnd w:id="7267"/>
      <w:r>
        <w:rPr>
          <w:rtl/>
        </w:rPr>
        <w:t>חקי</w:t>
      </w:r>
      <w:r>
        <w:rPr>
          <w:rFonts w:hint="cs"/>
          <w:rtl/>
        </w:rPr>
        <w:t xml:space="preserve">קת החוק </w:t>
      </w:r>
      <w:bookmarkStart w:id="7268" w:name="_ETM_Q15_587570"/>
      <w:bookmarkStart w:id="7269" w:name="_ETM_Q15_587720"/>
      <w:bookmarkStart w:id="7270" w:name="_ETM_Q15_587990"/>
      <w:bookmarkEnd w:id="7268"/>
      <w:bookmarkEnd w:id="7269"/>
      <w:bookmarkEnd w:id="7270"/>
      <w:r>
        <w:rPr>
          <w:rtl/>
        </w:rPr>
        <w:t xml:space="preserve">גם </w:t>
      </w:r>
      <w:bookmarkStart w:id="7271" w:name="_ETM_Q15_588579"/>
      <w:bookmarkEnd w:id="7271"/>
      <w:r>
        <w:rPr>
          <w:rtl/>
        </w:rPr>
        <w:t>חס</w:t>
      </w:r>
      <w:r>
        <w:rPr>
          <w:rFonts w:hint="cs"/>
          <w:rtl/>
        </w:rPr>
        <w:t>ם</w:t>
      </w:r>
      <w:r>
        <w:rPr>
          <w:rtl/>
        </w:rPr>
        <w:t xml:space="preserve"> </w:t>
      </w:r>
      <w:bookmarkStart w:id="7272" w:name="_ETM_Q15_589149"/>
      <w:bookmarkEnd w:id="7272"/>
      <w:r>
        <w:rPr>
          <w:rtl/>
        </w:rPr>
        <w:t xml:space="preserve">מפני </w:t>
      </w:r>
      <w:bookmarkStart w:id="7273" w:name="_ETM_Q15_589509"/>
      <w:bookmarkEnd w:id="7273"/>
      <w:r>
        <w:rPr>
          <w:rtl/>
        </w:rPr>
        <w:t xml:space="preserve">הביקורת </w:t>
      </w:r>
      <w:bookmarkStart w:id="7274" w:name="_ETM_Q15_589990"/>
      <w:bookmarkEnd w:id="7274"/>
      <w:r>
        <w:rPr>
          <w:rtl/>
        </w:rPr>
        <w:t>השיפוטית</w:t>
      </w:r>
      <w:r>
        <w:rPr>
          <w:rFonts w:hint="cs"/>
          <w:rtl/>
        </w:rPr>
        <w:t>,</w:t>
      </w:r>
      <w:r>
        <w:rPr>
          <w:rtl/>
        </w:rPr>
        <w:t xml:space="preserve"> </w:t>
      </w:r>
      <w:bookmarkStart w:id="7275" w:name="_ETM_Q15_591009"/>
      <w:bookmarkEnd w:id="7275"/>
      <w:r>
        <w:rPr>
          <w:rtl/>
        </w:rPr>
        <w:t xml:space="preserve">אבל </w:t>
      </w:r>
      <w:bookmarkStart w:id="7276" w:name="_ETM_Q15_591279"/>
      <w:bookmarkEnd w:id="7276"/>
      <w:r>
        <w:rPr>
          <w:rtl/>
        </w:rPr>
        <w:t>שוב</w:t>
      </w:r>
      <w:r>
        <w:rPr>
          <w:rFonts w:hint="cs"/>
          <w:rtl/>
        </w:rPr>
        <w:t>,</w:t>
      </w:r>
      <w:r>
        <w:rPr>
          <w:rtl/>
        </w:rPr>
        <w:t xml:space="preserve"> </w:t>
      </w:r>
      <w:bookmarkStart w:id="7277" w:name="_ETM_Q15_591899"/>
      <w:bookmarkEnd w:id="7277"/>
      <w:r>
        <w:rPr>
          <w:rtl/>
        </w:rPr>
        <w:t xml:space="preserve">זה </w:t>
      </w:r>
      <w:bookmarkStart w:id="7278" w:name="_ETM_Q15_592289"/>
      <w:bookmarkEnd w:id="7278"/>
      <w:r>
        <w:rPr>
          <w:rtl/>
        </w:rPr>
        <w:t xml:space="preserve">הסדר </w:t>
      </w:r>
      <w:bookmarkStart w:id="7279" w:name="_ETM_Q15_592619"/>
      <w:bookmarkEnd w:id="7279"/>
      <w:r>
        <w:rPr>
          <w:rtl/>
        </w:rPr>
        <w:t xml:space="preserve">שצריך </w:t>
      </w:r>
      <w:bookmarkStart w:id="7280" w:name="_ETM_Q15_593009"/>
      <w:bookmarkEnd w:id="7280"/>
      <w:r>
        <w:rPr>
          <w:rtl/>
        </w:rPr>
        <w:t xml:space="preserve">לדון </w:t>
      </w:r>
      <w:bookmarkStart w:id="7281" w:name="_ETM_Q15_593339"/>
      <w:bookmarkEnd w:id="7281"/>
      <w:r>
        <w:rPr>
          <w:rtl/>
        </w:rPr>
        <w:t>בו</w:t>
      </w:r>
      <w:r>
        <w:rPr>
          <w:rFonts w:hint="cs"/>
          <w:rtl/>
        </w:rPr>
        <w:t>.</w:t>
      </w:r>
      <w:r>
        <w:rPr>
          <w:rtl/>
        </w:rPr>
        <w:t xml:space="preserve"> </w:t>
      </w:r>
      <w:bookmarkStart w:id="7282" w:name="_ETM_Q15_593489"/>
      <w:bookmarkEnd w:id="7282"/>
    </w:p>
    <w:p w:rsidR="000F25F8" w:rsidRDefault="000F25F8" w:rsidP="00017239">
      <w:pPr>
        <w:rPr>
          <w:rtl/>
        </w:rPr>
      </w:pPr>
      <w:bookmarkStart w:id="7283" w:name="_ETM_Q15_507370"/>
      <w:bookmarkStart w:id="7284" w:name="_ETM_Q15_507427"/>
      <w:bookmarkEnd w:id="7283"/>
      <w:bookmarkEnd w:id="7284"/>
    </w:p>
    <w:p w:rsidR="000F25F8" w:rsidRDefault="000F25F8" w:rsidP="00017239">
      <w:pPr>
        <w:rPr>
          <w:rtl/>
        </w:rPr>
      </w:pPr>
      <w:bookmarkStart w:id="7285" w:name="_ETM_Q15_507538"/>
      <w:bookmarkStart w:id="7286" w:name="_ETM_Q15_507595"/>
      <w:bookmarkEnd w:id="7285"/>
      <w:bookmarkEnd w:id="7286"/>
      <w:r>
        <w:rPr>
          <w:rtl/>
        </w:rPr>
        <w:t>ל</w:t>
      </w:r>
      <w:r>
        <w:rPr>
          <w:rFonts w:hint="cs"/>
          <w:rtl/>
        </w:rPr>
        <w:t>ו</w:t>
      </w:r>
      <w:r>
        <w:rPr>
          <w:rtl/>
        </w:rPr>
        <w:t xml:space="preserve"> </w:t>
      </w:r>
      <w:bookmarkStart w:id="7287" w:name="_ETM_Q15_593759"/>
      <w:bookmarkEnd w:id="7287"/>
      <w:r>
        <w:rPr>
          <w:rtl/>
        </w:rPr>
        <w:t xml:space="preserve">הייתם </w:t>
      </w:r>
      <w:bookmarkStart w:id="7288" w:name="_ETM_Q15_594179"/>
      <w:bookmarkEnd w:id="7288"/>
      <w:r>
        <w:rPr>
          <w:rtl/>
        </w:rPr>
        <w:t xml:space="preserve">באמת </w:t>
      </w:r>
      <w:bookmarkStart w:id="7289" w:name="_ETM_Q15_594569"/>
      <w:bookmarkEnd w:id="7289"/>
      <w:r>
        <w:rPr>
          <w:rtl/>
        </w:rPr>
        <w:t xml:space="preserve">מוכנים </w:t>
      </w:r>
      <w:bookmarkStart w:id="7290" w:name="_ETM_Q15_594989"/>
      <w:bookmarkEnd w:id="7290"/>
      <w:r>
        <w:rPr>
          <w:rtl/>
        </w:rPr>
        <w:t xml:space="preserve">לבוא </w:t>
      </w:r>
      <w:bookmarkStart w:id="7291" w:name="_ETM_Q15_595409"/>
      <w:bookmarkEnd w:id="7291"/>
      <w:r>
        <w:rPr>
          <w:rtl/>
        </w:rPr>
        <w:t xml:space="preserve">ולשבת </w:t>
      </w:r>
      <w:bookmarkStart w:id="7292" w:name="_ETM_Q15_596009"/>
      <w:bookmarkEnd w:id="7292"/>
      <w:r>
        <w:rPr>
          <w:rtl/>
        </w:rPr>
        <w:t>ולדבר</w:t>
      </w:r>
      <w:r>
        <w:rPr>
          <w:rFonts w:hint="cs"/>
          <w:rtl/>
        </w:rPr>
        <w:t>,</w:t>
      </w:r>
      <w:r>
        <w:rPr>
          <w:rtl/>
        </w:rPr>
        <w:t xml:space="preserve"> </w:t>
      </w:r>
      <w:bookmarkStart w:id="7293" w:name="_ETM_Q15_597119"/>
      <w:bookmarkEnd w:id="7293"/>
      <w:r>
        <w:rPr>
          <w:rtl/>
        </w:rPr>
        <w:t xml:space="preserve">אני </w:t>
      </w:r>
      <w:bookmarkStart w:id="7294" w:name="_ETM_Q15_597360"/>
      <w:bookmarkEnd w:id="7294"/>
      <w:r>
        <w:rPr>
          <w:rtl/>
        </w:rPr>
        <w:t xml:space="preserve">חושב </w:t>
      </w:r>
      <w:bookmarkStart w:id="7295" w:name="_ETM_Q15_597720"/>
      <w:bookmarkEnd w:id="7295"/>
      <w:r>
        <w:rPr>
          <w:rtl/>
        </w:rPr>
        <w:t xml:space="preserve">שהיינו </w:t>
      </w:r>
      <w:bookmarkStart w:id="7296" w:name="_ETM_Q15_598290"/>
      <w:bookmarkEnd w:id="7296"/>
      <w:r>
        <w:rPr>
          <w:rtl/>
        </w:rPr>
        <w:t xml:space="preserve">יכולים </w:t>
      </w:r>
      <w:bookmarkStart w:id="7297" w:name="_ETM_Q15_598680"/>
      <w:bookmarkEnd w:id="7297"/>
      <w:r>
        <w:rPr>
          <w:rtl/>
        </w:rPr>
        <w:t xml:space="preserve">לצאת </w:t>
      </w:r>
      <w:bookmarkStart w:id="7298" w:name="_ETM_Q15_599070"/>
      <w:bookmarkEnd w:id="7298"/>
      <w:r>
        <w:rPr>
          <w:rtl/>
        </w:rPr>
        <w:t xml:space="preserve">עם </w:t>
      </w:r>
      <w:bookmarkStart w:id="7299" w:name="_ETM_Q15_599220"/>
      <w:bookmarkEnd w:id="7299"/>
      <w:r>
        <w:rPr>
          <w:rtl/>
        </w:rPr>
        <w:t xml:space="preserve">תוצאה </w:t>
      </w:r>
      <w:bookmarkStart w:id="7300" w:name="_ETM_Q15_600360"/>
      <w:bookmarkEnd w:id="7300"/>
      <w:r>
        <w:rPr>
          <w:rFonts w:hint="cs"/>
          <w:rtl/>
        </w:rPr>
        <w:t>ש</w:t>
      </w:r>
      <w:bookmarkStart w:id="7301" w:name="_ETM_Q15_600539"/>
      <w:bookmarkEnd w:id="7301"/>
      <w:r>
        <w:rPr>
          <w:rtl/>
        </w:rPr>
        <w:t xml:space="preserve">יכול </w:t>
      </w:r>
      <w:bookmarkStart w:id="7302" w:name="_ETM_Q15_600839"/>
      <w:bookmarkEnd w:id="7302"/>
      <w:r>
        <w:rPr>
          <w:rtl/>
        </w:rPr>
        <w:t xml:space="preserve">להיות </w:t>
      </w:r>
      <w:bookmarkStart w:id="7303" w:name="_ETM_Q15_601110"/>
      <w:bookmarkEnd w:id="7303"/>
      <w:r>
        <w:rPr>
          <w:rtl/>
        </w:rPr>
        <w:t xml:space="preserve">שהייתה </w:t>
      </w:r>
      <w:bookmarkStart w:id="7304" w:name="_ETM_Q15_601439"/>
      <w:bookmarkEnd w:id="7304"/>
      <w:r>
        <w:rPr>
          <w:rtl/>
        </w:rPr>
        <w:t xml:space="preserve">גם </w:t>
      </w:r>
      <w:bookmarkStart w:id="7305" w:name="_ETM_Q15_601649"/>
      <w:bookmarkEnd w:id="7305"/>
      <w:r>
        <w:rPr>
          <w:rtl/>
        </w:rPr>
        <w:t>משביע</w:t>
      </w:r>
      <w:r>
        <w:rPr>
          <w:rFonts w:hint="cs"/>
          <w:rtl/>
        </w:rPr>
        <w:t>ה</w:t>
      </w:r>
      <w:r>
        <w:rPr>
          <w:rtl/>
        </w:rPr>
        <w:t xml:space="preserve"> </w:t>
      </w:r>
      <w:bookmarkStart w:id="7306" w:name="_ETM_Q15_602159"/>
      <w:bookmarkEnd w:id="7306"/>
      <w:r>
        <w:rPr>
          <w:rtl/>
        </w:rPr>
        <w:t xml:space="preserve">את </w:t>
      </w:r>
      <w:bookmarkStart w:id="7307" w:name="_ETM_Q15_602279"/>
      <w:bookmarkEnd w:id="7307"/>
      <w:r>
        <w:rPr>
          <w:rtl/>
        </w:rPr>
        <w:t>רצונכם</w:t>
      </w:r>
      <w:r>
        <w:rPr>
          <w:rFonts w:hint="cs"/>
          <w:rtl/>
        </w:rPr>
        <w:t>,</w:t>
      </w:r>
      <w:r>
        <w:rPr>
          <w:rtl/>
        </w:rPr>
        <w:t xml:space="preserve"> </w:t>
      </w:r>
      <w:bookmarkStart w:id="7308" w:name="_ETM_Q15_603329"/>
      <w:bookmarkEnd w:id="7308"/>
      <w:r>
        <w:rPr>
          <w:rtl/>
        </w:rPr>
        <w:t xml:space="preserve">כי </w:t>
      </w:r>
      <w:bookmarkStart w:id="7309" w:name="_ETM_Q15_603570"/>
      <w:bookmarkEnd w:id="7309"/>
      <w:r>
        <w:rPr>
          <w:rFonts w:hint="cs"/>
          <w:rtl/>
        </w:rPr>
        <w:t xml:space="preserve">הינה, כפי </w:t>
      </w:r>
      <w:r>
        <w:rPr>
          <w:rtl/>
        </w:rPr>
        <w:t xml:space="preserve">שאתם </w:t>
      </w:r>
      <w:bookmarkStart w:id="7310" w:name="_ETM_Q15_603810"/>
      <w:bookmarkEnd w:id="7310"/>
      <w:r>
        <w:rPr>
          <w:rtl/>
        </w:rPr>
        <w:t>רואים</w:t>
      </w:r>
      <w:r>
        <w:rPr>
          <w:rFonts w:hint="cs"/>
          <w:rtl/>
        </w:rPr>
        <w:t>,</w:t>
      </w:r>
      <w:r>
        <w:rPr>
          <w:rtl/>
        </w:rPr>
        <w:t xml:space="preserve"> </w:t>
      </w:r>
      <w:bookmarkStart w:id="7311" w:name="_ETM_Q15_604710"/>
      <w:bookmarkEnd w:id="7311"/>
      <w:r>
        <w:rPr>
          <w:rtl/>
        </w:rPr>
        <w:t xml:space="preserve">הדברים </w:t>
      </w:r>
      <w:bookmarkStart w:id="7312" w:name="_ETM_Q15_605189"/>
      <w:bookmarkEnd w:id="7312"/>
      <w:r>
        <w:rPr>
          <w:rtl/>
        </w:rPr>
        <w:t xml:space="preserve">הם </w:t>
      </w:r>
      <w:bookmarkStart w:id="7313" w:name="_ETM_Q15_605339"/>
      <w:bookmarkEnd w:id="7313"/>
      <w:r>
        <w:rPr>
          <w:rtl/>
        </w:rPr>
        <w:t xml:space="preserve">לא </w:t>
      </w:r>
      <w:bookmarkStart w:id="7314" w:name="_ETM_Q15_605430"/>
      <w:bookmarkEnd w:id="7314"/>
      <w:r>
        <w:rPr>
          <w:rtl/>
        </w:rPr>
        <w:t>דוגמטי</w:t>
      </w:r>
      <w:r>
        <w:rPr>
          <w:rFonts w:hint="cs"/>
          <w:rtl/>
        </w:rPr>
        <w:t>ים,</w:t>
      </w:r>
      <w:r>
        <w:rPr>
          <w:rtl/>
        </w:rPr>
        <w:t xml:space="preserve"> </w:t>
      </w:r>
      <w:bookmarkStart w:id="7315" w:name="_ETM_Q15_606149"/>
      <w:bookmarkStart w:id="7316" w:name="_ETM_Q15_606270"/>
      <w:bookmarkEnd w:id="7315"/>
      <w:bookmarkEnd w:id="7316"/>
      <w:r>
        <w:rPr>
          <w:rtl/>
        </w:rPr>
        <w:t xml:space="preserve">הם </w:t>
      </w:r>
      <w:bookmarkStart w:id="7317" w:name="_ETM_Q15_606390"/>
      <w:bookmarkEnd w:id="7317"/>
      <w:r>
        <w:rPr>
          <w:rtl/>
        </w:rPr>
        <w:t xml:space="preserve">לא </w:t>
      </w:r>
      <w:bookmarkStart w:id="7318" w:name="_ETM_Q15_606509"/>
      <w:bookmarkEnd w:id="7318"/>
      <w:r>
        <w:rPr>
          <w:rtl/>
        </w:rPr>
        <w:t>ח</w:t>
      </w:r>
      <w:r>
        <w:rPr>
          <w:rFonts w:hint="cs"/>
          <w:rtl/>
        </w:rPr>
        <w:t>ד</w:t>
      </w:r>
      <w:bookmarkStart w:id="7319" w:name="_ETM_Q15_606779"/>
      <w:bookmarkEnd w:id="7319"/>
      <w:r>
        <w:rPr>
          <w:rFonts w:hint="cs"/>
          <w:rtl/>
        </w:rPr>
        <w:t>-</w:t>
      </w:r>
      <w:r>
        <w:rPr>
          <w:rtl/>
        </w:rPr>
        <w:t>ממדי</w:t>
      </w:r>
      <w:r>
        <w:rPr>
          <w:rFonts w:hint="cs"/>
          <w:rtl/>
        </w:rPr>
        <w:t>י</w:t>
      </w:r>
      <w:r>
        <w:rPr>
          <w:rtl/>
        </w:rPr>
        <w:t>ם</w:t>
      </w:r>
      <w:r>
        <w:rPr>
          <w:rFonts w:hint="cs"/>
          <w:rtl/>
        </w:rPr>
        <w:t>.</w:t>
      </w:r>
      <w:r>
        <w:rPr>
          <w:rtl/>
        </w:rPr>
        <w:t xml:space="preserve"> </w:t>
      </w:r>
      <w:bookmarkStart w:id="7320" w:name="_ETM_Q15_608150"/>
      <w:bookmarkEnd w:id="7320"/>
      <w:r>
        <w:rPr>
          <w:rtl/>
        </w:rPr>
        <w:t xml:space="preserve">יש </w:t>
      </w:r>
      <w:bookmarkStart w:id="7321" w:name="_ETM_Q15_608629"/>
      <w:bookmarkEnd w:id="7321"/>
      <w:r>
        <w:rPr>
          <w:rtl/>
        </w:rPr>
        <w:t>הבדל</w:t>
      </w:r>
      <w:r>
        <w:rPr>
          <w:rFonts w:hint="cs"/>
          <w:rtl/>
        </w:rPr>
        <w:t>י</w:t>
      </w:r>
      <w:bookmarkStart w:id="7322" w:name="_ETM_Q15_608930"/>
      <w:bookmarkEnd w:id="7322"/>
      <w:r>
        <w:rPr>
          <w:rFonts w:hint="cs"/>
          <w:rtl/>
        </w:rPr>
        <w:t xml:space="preserve"> </w:t>
      </w:r>
      <w:bookmarkStart w:id="7323" w:name="_ETM_Q15_608000"/>
      <w:bookmarkEnd w:id="7323"/>
      <w:r>
        <w:rPr>
          <w:rtl/>
        </w:rPr>
        <w:t xml:space="preserve">גישות </w:t>
      </w:r>
      <w:bookmarkStart w:id="7324" w:name="_ETM_Q15_609709"/>
      <w:bookmarkEnd w:id="7324"/>
      <w:r>
        <w:rPr>
          <w:rtl/>
        </w:rPr>
        <w:t xml:space="preserve">ויש </w:t>
      </w:r>
      <w:bookmarkStart w:id="7325" w:name="_ETM_Q15_610010"/>
      <w:bookmarkEnd w:id="7325"/>
      <w:r>
        <w:rPr>
          <w:rtl/>
        </w:rPr>
        <w:t xml:space="preserve">נכונות </w:t>
      </w:r>
      <w:bookmarkStart w:id="7326" w:name="_ETM_Q15_610549"/>
      <w:bookmarkEnd w:id="7326"/>
      <w:r>
        <w:rPr>
          <w:rtl/>
        </w:rPr>
        <w:t xml:space="preserve">לשמוע </w:t>
      </w:r>
      <w:bookmarkStart w:id="7327" w:name="_ETM_Q15_611150"/>
      <w:bookmarkEnd w:id="7327"/>
      <w:r>
        <w:rPr>
          <w:rtl/>
        </w:rPr>
        <w:t xml:space="preserve">ויש </w:t>
      </w:r>
      <w:bookmarkStart w:id="7328" w:name="_ETM_Q15_611540"/>
      <w:bookmarkEnd w:id="7328"/>
      <w:r>
        <w:rPr>
          <w:rtl/>
        </w:rPr>
        <w:t xml:space="preserve">נכונות </w:t>
      </w:r>
      <w:bookmarkStart w:id="7329" w:name="_ETM_Q15_611959"/>
      <w:bookmarkEnd w:id="7329"/>
      <w:r>
        <w:rPr>
          <w:rtl/>
        </w:rPr>
        <w:t xml:space="preserve">לעשות </w:t>
      </w:r>
      <w:bookmarkStart w:id="7330" w:name="_ETM_Q15_612319"/>
      <w:bookmarkEnd w:id="7330"/>
      <w:r>
        <w:rPr>
          <w:rtl/>
        </w:rPr>
        <w:t xml:space="preserve">גם </w:t>
      </w:r>
      <w:bookmarkStart w:id="7331" w:name="_ETM_Q15_612500"/>
      <w:bookmarkEnd w:id="7331"/>
      <w:r>
        <w:rPr>
          <w:rtl/>
        </w:rPr>
        <w:t>שינויים</w:t>
      </w:r>
      <w:r>
        <w:rPr>
          <w:rFonts w:hint="cs"/>
          <w:rtl/>
        </w:rPr>
        <w:t>,</w:t>
      </w:r>
      <w:r>
        <w:rPr>
          <w:rtl/>
        </w:rPr>
        <w:t xml:space="preserve"> </w:t>
      </w:r>
      <w:bookmarkStart w:id="7332" w:name="_ETM_Q15_614090"/>
      <w:bookmarkEnd w:id="7332"/>
      <w:r>
        <w:rPr>
          <w:rtl/>
        </w:rPr>
        <w:t xml:space="preserve">ואני </w:t>
      </w:r>
      <w:bookmarkStart w:id="7333" w:name="_ETM_Q15_614360"/>
      <w:bookmarkEnd w:id="7333"/>
      <w:r>
        <w:rPr>
          <w:rtl/>
        </w:rPr>
        <w:t xml:space="preserve">חושב </w:t>
      </w:r>
      <w:bookmarkStart w:id="7334" w:name="_ETM_Q15_614599"/>
      <w:bookmarkEnd w:id="7334"/>
      <w:r>
        <w:rPr>
          <w:rtl/>
        </w:rPr>
        <w:t xml:space="preserve">שזה </w:t>
      </w:r>
      <w:bookmarkStart w:id="7335" w:name="_ETM_Q15_614870"/>
      <w:bookmarkEnd w:id="7335"/>
      <w:r>
        <w:rPr>
          <w:rtl/>
        </w:rPr>
        <w:t xml:space="preserve">בדיוק </w:t>
      </w:r>
      <w:bookmarkStart w:id="7336" w:name="_ETM_Q15_615170"/>
      <w:bookmarkEnd w:id="7336"/>
      <w:r>
        <w:rPr>
          <w:rFonts w:hint="cs"/>
          <w:rtl/>
        </w:rPr>
        <w:t xml:space="preserve">סוג </w:t>
      </w:r>
      <w:bookmarkStart w:id="7337" w:name="_ETM_Q15_615530"/>
      <w:bookmarkEnd w:id="7337"/>
      <w:r>
        <w:rPr>
          <w:rtl/>
        </w:rPr>
        <w:t xml:space="preserve">השיח </w:t>
      </w:r>
      <w:bookmarkStart w:id="7338" w:name="_ETM_Q15_616010"/>
      <w:bookmarkEnd w:id="7338"/>
      <w:r>
        <w:rPr>
          <w:rtl/>
        </w:rPr>
        <w:t xml:space="preserve">שצריך </w:t>
      </w:r>
      <w:bookmarkStart w:id="7339" w:name="_ETM_Q15_616430"/>
      <w:bookmarkEnd w:id="7339"/>
      <w:r>
        <w:rPr>
          <w:rtl/>
        </w:rPr>
        <w:t>להתקיים</w:t>
      </w:r>
      <w:r>
        <w:rPr>
          <w:rFonts w:hint="cs"/>
          <w:rtl/>
        </w:rPr>
        <w:t>.</w:t>
      </w:r>
      <w:r>
        <w:rPr>
          <w:rtl/>
        </w:rPr>
        <w:t xml:space="preserve"> </w:t>
      </w:r>
      <w:bookmarkStart w:id="7340" w:name="_ETM_Q15_617090"/>
      <w:bookmarkEnd w:id="7340"/>
      <w:r>
        <w:rPr>
          <w:rtl/>
        </w:rPr>
        <w:t>אגב</w:t>
      </w:r>
      <w:r>
        <w:rPr>
          <w:rFonts w:hint="cs"/>
          <w:rtl/>
        </w:rPr>
        <w:t>,</w:t>
      </w:r>
      <w:r>
        <w:rPr>
          <w:rtl/>
        </w:rPr>
        <w:t xml:space="preserve"> </w:t>
      </w:r>
      <w:bookmarkStart w:id="7341" w:name="_ETM_Q15_617980"/>
      <w:bookmarkEnd w:id="7341"/>
      <w:r>
        <w:rPr>
          <w:rtl/>
        </w:rPr>
        <w:t xml:space="preserve">אני </w:t>
      </w:r>
      <w:bookmarkStart w:id="7342" w:name="_ETM_Q15_618189"/>
      <w:bookmarkEnd w:id="7342"/>
      <w:r>
        <w:rPr>
          <w:rtl/>
        </w:rPr>
        <w:t xml:space="preserve">חושב </w:t>
      </w:r>
      <w:bookmarkStart w:id="7343" w:name="_ETM_Q15_618400"/>
      <w:bookmarkEnd w:id="7343"/>
      <w:r>
        <w:rPr>
          <w:rtl/>
        </w:rPr>
        <w:t>ש</w:t>
      </w:r>
      <w:r>
        <w:rPr>
          <w:rFonts w:hint="cs"/>
          <w:rtl/>
        </w:rPr>
        <w:t>מ</w:t>
      </w:r>
      <w:r>
        <w:rPr>
          <w:rtl/>
        </w:rPr>
        <w:t xml:space="preserve">עצם </w:t>
      </w:r>
      <w:bookmarkStart w:id="7344" w:name="_ETM_Q15_619120"/>
      <w:bookmarkEnd w:id="7344"/>
      <w:r>
        <w:rPr>
          <w:rtl/>
        </w:rPr>
        <w:t xml:space="preserve">קיום </w:t>
      </w:r>
      <w:bookmarkStart w:id="7345" w:name="_ETM_Q15_619480"/>
      <w:bookmarkEnd w:id="7345"/>
      <w:r>
        <w:rPr>
          <w:rtl/>
        </w:rPr>
        <w:t xml:space="preserve">השיח </w:t>
      </w:r>
      <w:bookmarkStart w:id="7346" w:name="_ETM_Q15_620109"/>
      <w:bookmarkEnd w:id="7346"/>
      <w:r>
        <w:rPr>
          <w:rtl/>
        </w:rPr>
        <w:t xml:space="preserve">לא </w:t>
      </w:r>
      <w:bookmarkStart w:id="7347" w:name="_ETM_Q15_620260"/>
      <w:bookmarkEnd w:id="7347"/>
      <w:r>
        <w:rPr>
          <w:rtl/>
        </w:rPr>
        <w:t>נפסי</w:t>
      </w:r>
      <w:r>
        <w:rPr>
          <w:rFonts w:hint="cs"/>
          <w:rtl/>
        </w:rPr>
        <w:t>ד</w:t>
      </w:r>
      <w:r>
        <w:rPr>
          <w:rtl/>
        </w:rPr>
        <w:t xml:space="preserve"> </w:t>
      </w:r>
      <w:bookmarkStart w:id="7348" w:name="_ETM_Q15_620650"/>
      <w:bookmarkEnd w:id="7348"/>
      <w:r>
        <w:rPr>
          <w:rtl/>
        </w:rPr>
        <w:t xml:space="preserve">שום </w:t>
      </w:r>
      <w:bookmarkStart w:id="7349" w:name="_ETM_Q15_620859"/>
      <w:bookmarkEnd w:id="7349"/>
      <w:r>
        <w:rPr>
          <w:rtl/>
        </w:rPr>
        <w:t>דבר</w:t>
      </w:r>
      <w:r>
        <w:rPr>
          <w:rFonts w:hint="cs"/>
          <w:rtl/>
        </w:rPr>
        <w:t>.</w:t>
      </w:r>
      <w:r>
        <w:rPr>
          <w:rtl/>
        </w:rPr>
        <w:t xml:space="preserve"> </w:t>
      </w:r>
      <w:bookmarkStart w:id="7350" w:name="_ETM_Q15_621700"/>
      <w:bookmarkEnd w:id="7350"/>
      <w:r>
        <w:rPr>
          <w:rtl/>
        </w:rPr>
        <w:t xml:space="preserve">הדבר </w:t>
      </w:r>
      <w:bookmarkStart w:id="7351" w:name="_ETM_Q15_622029"/>
      <w:bookmarkEnd w:id="7351"/>
      <w:r>
        <w:rPr>
          <w:rtl/>
        </w:rPr>
        <w:t xml:space="preserve">הכי </w:t>
      </w:r>
      <w:bookmarkStart w:id="7352" w:name="_ETM_Q15_622299"/>
      <w:bookmarkEnd w:id="7352"/>
      <w:r>
        <w:rPr>
          <w:rtl/>
        </w:rPr>
        <w:t xml:space="preserve">נורא </w:t>
      </w:r>
      <w:bookmarkStart w:id="7353" w:name="_ETM_Q15_622629"/>
      <w:bookmarkEnd w:id="7353"/>
      <w:r>
        <w:rPr>
          <w:rtl/>
        </w:rPr>
        <w:t>שיקרה</w:t>
      </w:r>
      <w:r>
        <w:rPr>
          <w:rFonts w:hint="cs"/>
          <w:rtl/>
        </w:rPr>
        <w:t xml:space="preserve"> </w:t>
      </w:r>
      <w:r>
        <w:rPr>
          <w:rFonts w:hint="eastAsia"/>
          <w:rtl/>
        </w:rPr>
        <w:t>–</w:t>
      </w:r>
      <w:r>
        <w:rPr>
          <w:rtl/>
        </w:rPr>
        <w:t xml:space="preserve"> </w:t>
      </w:r>
      <w:bookmarkStart w:id="7354" w:name="_ETM_Q15_623590"/>
      <w:bookmarkEnd w:id="7354"/>
      <w:r>
        <w:rPr>
          <w:rtl/>
        </w:rPr>
        <w:t xml:space="preserve">ניסינו </w:t>
      </w:r>
      <w:bookmarkStart w:id="7355" w:name="_ETM_Q15_624340"/>
      <w:bookmarkEnd w:id="7355"/>
      <w:r>
        <w:rPr>
          <w:rtl/>
        </w:rPr>
        <w:t xml:space="preserve">ואין </w:t>
      </w:r>
      <w:bookmarkStart w:id="7356" w:name="_ETM_Q15_624700"/>
      <w:bookmarkEnd w:id="7356"/>
      <w:r>
        <w:rPr>
          <w:rtl/>
        </w:rPr>
        <w:t>הסכמה</w:t>
      </w:r>
      <w:r>
        <w:rPr>
          <w:rFonts w:hint="cs"/>
          <w:rtl/>
        </w:rPr>
        <w:t>,</w:t>
      </w:r>
      <w:r>
        <w:rPr>
          <w:rtl/>
        </w:rPr>
        <w:t xml:space="preserve"> </w:t>
      </w:r>
      <w:bookmarkStart w:id="7357" w:name="_ETM_Q15_625629"/>
      <w:bookmarkEnd w:id="7357"/>
      <w:r>
        <w:rPr>
          <w:rtl/>
        </w:rPr>
        <w:t xml:space="preserve">או </w:t>
      </w:r>
      <w:bookmarkStart w:id="7358" w:name="_ETM_Q15_625810"/>
      <w:bookmarkEnd w:id="7358"/>
      <w:r>
        <w:rPr>
          <w:rtl/>
        </w:rPr>
        <w:t xml:space="preserve">ניסינו </w:t>
      </w:r>
      <w:bookmarkStart w:id="7359" w:name="_ETM_Q15_626379"/>
      <w:bookmarkEnd w:id="7359"/>
      <w:r>
        <w:rPr>
          <w:rtl/>
        </w:rPr>
        <w:t xml:space="preserve">וצמצמו </w:t>
      </w:r>
      <w:bookmarkStart w:id="7360" w:name="_ETM_Q15_627310"/>
      <w:bookmarkEnd w:id="7360"/>
      <w:r>
        <w:rPr>
          <w:rtl/>
        </w:rPr>
        <w:t xml:space="preserve">את </w:t>
      </w:r>
      <w:bookmarkStart w:id="7361" w:name="_ETM_Q15_627459"/>
      <w:bookmarkEnd w:id="7361"/>
      <w:r>
        <w:rPr>
          <w:rFonts w:hint="cs"/>
          <w:rtl/>
        </w:rPr>
        <w:t xml:space="preserve">יריעת </w:t>
      </w:r>
      <w:bookmarkStart w:id="7362" w:name="_ETM_Q15_627939"/>
      <w:bookmarkEnd w:id="7362"/>
      <w:r>
        <w:rPr>
          <w:rtl/>
        </w:rPr>
        <w:t>המחלוקת</w:t>
      </w:r>
      <w:r>
        <w:rPr>
          <w:rFonts w:hint="cs"/>
          <w:rtl/>
        </w:rPr>
        <w:t>,</w:t>
      </w:r>
      <w:r>
        <w:rPr>
          <w:rtl/>
        </w:rPr>
        <w:t xml:space="preserve"> </w:t>
      </w:r>
      <w:bookmarkStart w:id="7363" w:name="_ETM_Q15_629150"/>
      <w:bookmarkEnd w:id="7363"/>
      <w:r>
        <w:rPr>
          <w:rtl/>
        </w:rPr>
        <w:t xml:space="preserve">ואני </w:t>
      </w:r>
      <w:bookmarkStart w:id="7364" w:name="_ETM_Q15_629389"/>
      <w:bookmarkEnd w:id="7364"/>
      <w:r>
        <w:rPr>
          <w:rtl/>
        </w:rPr>
        <w:t xml:space="preserve">חושב </w:t>
      </w:r>
      <w:bookmarkStart w:id="7365" w:name="_ETM_Q15_629629"/>
      <w:bookmarkEnd w:id="7365"/>
      <w:r>
        <w:rPr>
          <w:rtl/>
        </w:rPr>
        <w:t>שבכל</w:t>
      </w:r>
      <w:r>
        <w:rPr>
          <w:rFonts w:hint="cs"/>
          <w:rtl/>
        </w:rPr>
        <w:t xml:space="preserve"> אחד</w:t>
      </w:r>
      <w:bookmarkStart w:id="7366" w:name="_ETM_Q15_630439"/>
      <w:bookmarkStart w:id="7367" w:name="_ETM_Q15_630709"/>
      <w:bookmarkEnd w:id="7366"/>
      <w:bookmarkEnd w:id="7367"/>
      <w:r>
        <w:rPr>
          <w:rFonts w:hint="cs"/>
          <w:rtl/>
        </w:rPr>
        <w:t xml:space="preserve"> </w:t>
      </w:r>
      <w:r>
        <w:rPr>
          <w:rtl/>
        </w:rPr>
        <w:t xml:space="preserve">מהמקרים </w:t>
      </w:r>
      <w:bookmarkStart w:id="7368" w:name="_ETM_Q15_631249"/>
      <w:bookmarkEnd w:id="7368"/>
      <w:r>
        <w:rPr>
          <w:rtl/>
        </w:rPr>
        <w:t xml:space="preserve">האלה </w:t>
      </w:r>
      <w:bookmarkStart w:id="7369" w:name="_ETM_Q15_631579"/>
      <w:bookmarkEnd w:id="7369"/>
      <w:r>
        <w:rPr>
          <w:rtl/>
        </w:rPr>
        <w:t xml:space="preserve">אנחנו </w:t>
      </w:r>
      <w:bookmarkStart w:id="7370" w:name="_ETM_Q15_632419"/>
      <w:bookmarkEnd w:id="7370"/>
      <w:r>
        <w:rPr>
          <w:rtl/>
        </w:rPr>
        <w:t>נרוויח</w:t>
      </w:r>
      <w:r>
        <w:rPr>
          <w:rFonts w:hint="cs"/>
          <w:rtl/>
        </w:rPr>
        <w:t>.</w:t>
      </w:r>
    </w:p>
    <w:p w:rsidR="000F25F8" w:rsidRDefault="000F25F8" w:rsidP="00017239">
      <w:pPr>
        <w:rPr>
          <w:rtl/>
        </w:rPr>
      </w:pPr>
    </w:p>
    <w:p w:rsidR="000F25F8" w:rsidRDefault="000F25F8" w:rsidP="00017239">
      <w:pPr>
        <w:rPr>
          <w:rtl/>
        </w:rPr>
      </w:pPr>
      <w:bookmarkStart w:id="7371" w:name="_ETM_Q15_632000"/>
      <w:bookmarkStart w:id="7372" w:name="_ETM_Q15_633019"/>
      <w:bookmarkEnd w:id="7371"/>
      <w:bookmarkEnd w:id="7372"/>
      <w:r>
        <w:rPr>
          <w:rtl/>
        </w:rPr>
        <w:t xml:space="preserve">בכל </w:t>
      </w:r>
      <w:bookmarkStart w:id="7373" w:name="_ETM_Q15_633349"/>
      <w:bookmarkEnd w:id="7373"/>
      <w:r>
        <w:rPr>
          <w:rtl/>
        </w:rPr>
        <w:t>אופן</w:t>
      </w:r>
      <w:r>
        <w:rPr>
          <w:rFonts w:hint="cs"/>
          <w:rtl/>
        </w:rPr>
        <w:t>,</w:t>
      </w:r>
      <w:r>
        <w:rPr>
          <w:rtl/>
        </w:rPr>
        <w:t xml:space="preserve"> </w:t>
      </w:r>
      <w:bookmarkStart w:id="7374" w:name="_ETM_Q15_634620"/>
      <w:bookmarkEnd w:id="7374"/>
      <w:r>
        <w:rPr>
          <w:rtl/>
        </w:rPr>
        <w:t xml:space="preserve">הממשלה </w:t>
      </w:r>
      <w:bookmarkStart w:id="7375" w:name="_ETM_Q15_636120"/>
      <w:bookmarkEnd w:id="7375"/>
      <w:r>
        <w:rPr>
          <w:rtl/>
        </w:rPr>
        <w:t xml:space="preserve">תומכת </w:t>
      </w:r>
      <w:bookmarkStart w:id="7376" w:name="_ETM_Q15_636569"/>
      <w:bookmarkEnd w:id="7376"/>
      <w:r>
        <w:rPr>
          <w:rtl/>
        </w:rPr>
        <w:t xml:space="preserve">בהצעת </w:t>
      </w:r>
      <w:bookmarkStart w:id="7377" w:name="_ETM_Q15_637019"/>
      <w:bookmarkEnd w:id="7377"/>
      <w:r>
        <w:rPr>
          <w:rtl/>
        </w:rPr>
        <w:t xml:space="preserve">החוק </w:t>
      </w:r>
      <w:bookmarkStart w:id="7378" w:name="_ETM_Q15_637230"/>
      <w:bookmarkEnd w:id="7378"/>
      <w:r>
        <w:rPr>
          <w:rtl/>
        </w:rPr>
        <w:t xml:space="preserve">בקריאה </w:t>
      </w:r>
      <w:bookmarkStart w:id="7379" w:name="_ETM_Q15_637680"/>
      <w:bookmarkEnd w:id="7379"/>
      <w:r>
        <w:rPr>
          <w:rtl/>
        </w:rPr>
        <w:t>הטרומית</w:t>
      </w:r>
      <w:r>
        <w:rPr>
          <w:rFonts w:hint="cs"/>
          <w:rtl/>
        </w:rPr>
        <w:t>,</w:t>
      </w:r>
      <w:r>
        <w:rPr>
          <w:rtl/>
        </w:rPr>
        <w:t xml:space="preserve"> </w:t>
      </w:r>
      <w:bookmarkStart w:id="7380" w:name="_ETM_Q15_638099"/>
      <w:bookmarkEnd w:id="7380"/>
      <w:r>
        <w:rPr>
          <w:rtl/>
        </w:rPr>
        <w:t xml:space="preserve">על </w:t>
      </w:r>
      <w:bookmarkStart w:id="7381" w:name="_ETM_Q15_638189"/>
      <w:bookmarkEnd w:id="7381"/>
      <w:r>
        <w:rPr>
          <w:rtl/>
        </w:rPr>
        <w:t xml:space="preserve">מנת </w:t>
      </w:r>
      <w:bookmarkStart w:id="7382" w:name="_ETM_Q15_638489"/>
      <w:bookmarkEnd w:id="7382"/>
      <w:r>
        <w:rPr>
          <w:rtl/>
        </w:rPr>
        <w:t xml:space="preserve">לאפשר </w:t>
      </w:r>
      <w:bookmarkStart w:id="7383" w:name="_ETM_Q15_639480"/>
      <w:bookmarkEnd w:id="7383"/>
      <w:r>
        <w:rPr>
          <w:rtl/>
        </w:rPr>
        <w:t xml:space="preserve">את </w:t>
      </w:r>
      <w:bookmarkStart w:id="7384" w:name="_ETM_Q15_640799"/>
      <w:bookmarkEnd w:id="7384"/>
      <w:r>
        <w:rPr>
          <w:rtl/>
        </w:rPr>
        <w:t xml:space="preserve">שילובה </w:t>
      </w:r>
      <w:bookmarkStart w:id="7385" w:name="_ETM_Q15_641459"/>
      <w:bookmarkEnd w:id="7385"/>
      <w:r>
        <w:rPr>
          <w:rtl/>
        </w:rPr>
        <w:t xml:space="preserve">בדיונים </w:t>
      </w:r>
      <w:bookmarkStart w:id="7386" w:name="_ETM_Q15_641970"/>
      <w:bookmarkEnd w:id="7386"/>
      <w:r>
        <w:rPr>
          <w:rtl/>
        </w:rPr>
        <w:t xml:space="preserve">שמתקיימים </w:t>
      </w:r>
      <w:bookmarkStart w:id="7387" w:name="_ETM_Q15_642659"/>
      <w:bookmarkEnd w:id="7387"/>
      <w:r>
        <w:rPr>
          <w:rtl/>
        </w:rPr>
        <w:t xml:space="preserve">בוועדת </w:t>
      </w:r>
      <w:bookmarkStart w:id="7388" w:name="_ETM_Q15_643170"/>
      <w:bookmarkEnd w:id="7388"/>
      <w:r>
        <w:rPr>
          <w:rtl/>
        </w:rPr>
        <w:t xml:space="preserve">החוקה </w:t>
      </w:r>
      <w:bookmarkStart w:id="7389" w:name="_ETM_Q15_644069"/>
      <w:bookmarkEnd w:id="7389"/>
      <w:r>
        <w:rPr>
          <w:rtl/>
        </w:rPr>
        <w:t>ו</w:t>
      </w:r>
      <w:r>
        <w:rPr>
          <w:rFonts w:hint="cs"/>
          <w:rtl/>
        </w:rPr>
        <w:t>ע</w:t>
      </w:r>
      <w:r>
        <w:rPr>
          <w:rtl/>
        </w:rPr>
        <w:t>ל</w:t>
      </w:r>
      <w:r>
        <w:rPr>
          <w:rFonts w:hint="cs"/>
          <w:rtl/>
        </w:rPr>
        <w:t xml:space="preserve"> </w:t>
      </w:r>
      <w:r>
        <w:rPr>
          <w:rtl/>
        </w:rPr>
        <w:t xml:space="preserve">מנת </w:t>
      </w:r>
      <w:bookmarkStart w:id="7390" w:name="_ETM_Q15_644579"/>
      <w:bookmarkEnd w:id="7390"/>
      <w:r>
        <w:rPr>
          <w:rtl/>
        </w:rPr>
        <w:t xml:space="preserve">להגיע </w:t>
      </w:r>
      <w:bookmarkStart w:id="7391" w:name="_ETM_Q15_645030"/>
      <w:bookmarkEnd w:id="7391"/>
      <w:r>
        <w:rPr>
          <w:rtl/>
        </w:rPr>
        <w:t xml:space="preserve">שם </w:t>
      </w:r>
      <w:bookmarkStart w:id="7392" w:name="_ETM_Q15_645299"/>
      <w:bookmarkEnd w:id="7392"/>
      <w:r>
        <w:rPr>
          <w:rtl/>
        </w:rPr>
        <w:t xml:space="preserve">להסדרים </w:t>
      </w:r>
      <w:bookmarkStart w:id="7393" w:name="_ETM_Q15_645930"/>
      <w:bookmarkEnd w:id="7393"/>
      <w:r>
        <w:rPr>
          <w:rtl/>
        </w:rPr>
        <w:t>הנכונים</w:t>
      </w:r>
      <w:r>
        <w:rPr>
          <w:rFonts w:hint="cs"/>
          <w:rtl/>
        </w:rPr>
        <w:t>.</w:t>
      </w:r>
      <w:r>
        <w:rPr>
          <w:rtl/>
        </w:rPr>
        <w:t xml:space="preserve"> </w:t>
      </w:r>
      <w:bookmarkStart w:id="7394" w:name="_ETM_Q15_647939"/>
      <w:bookmarkEnd w:id="7394"/>
      <w:r>
        <w:rPr>
          <w:rtl/>
        </w:rPr>
        <w:t xml:space="preserve">אנחנו </w:t>
      </w:r>
      <w:bookmarkStart w:id="7395" w:name="_ETM_Q15_648659"/>
      <w:bookmarkEnd w:id="7395"/>
      <w:r>
        <w:rPr>
          <w:rtl/>
        </w:rPr>
        <w:t xml:space="preserve">כמובן </w:t>
      </w:r>
      <w:bookmarkStart w:id="7396" w:name="_ETM_Q15_649139"/>
      <w:bookmarkEnd w:id="7396"/>
      <w:r>
        <w:rPr>
          <w:rtl/>
        </w:rPr>
        <w:t xml:space="preserve">מבקשים </w:t>
      </w:r>
      <w:bookmarkStart w:id="7397" w:name="_ETM_Q15_649650"/>
      <w:bookmarkEnd w:id="7397"/>
      <w:r>
        <w:rPr>
          <w:rtl/>
        </w:rPr>
        <w:t xml:space="preserve">שהצעת </w:t>
      </w:r>
      <w:bookmarkStart w:id="7398" w:name="_ETM_Q15_650219"/>
      <w:bookmarkEnd w:id="7398"/>
      <w:r>
        <w:rPr>
          <w:rtl/>
        </w:rPr>
        <w:t xml:space="preserve">החוק </w:t>
      </w:r>
      <w:bookmarkStart w:id="7399" w:name="_ETM_Q15_650489"/>
      <w:bookmarkEnd w:id="7399"/>
      <w:r>
        <w:rPr>
          <w:rtl/>
        </w:rPr>
        <w:t xml:space="preserve">תוחזר </w:t>
      </w:r>
      <w:bookmarkStart w:id="7400" w:name="_ETM_Q15_651599"/>
      <w:bookmarkEnd w:id="7400"/>
      <w:r>
        <w:rPr>
          <w:rtl/>
        </w:rPr>
        <w:t xml:space="preserve">לוועדת </w:t>
      </w:r>
      <w:bookmarkStart w:id="7401" w:name="_ETM_Q15_652109"/>
      <w:bookmarkEnd w:id="7401"/>
      <w:r>
        <w:rPr>
          <w:rtl/>
        </w:rPr>
        <w:t xml:space="preserve">שרים </w:t>
      </w:r>
      <w:bookmarkStart w:id="7402" w:name="_ETM_Q15_652439"/>
      <w:bookmarkEnd w:id="7402"/>
      <w:r>
        <w:rPr>
          <w:rtl/>
        </w:rPr>
        <w:t xml:space="preserve">לענייני </w:t>
      </w:r>
      <w:bookmarkStart w:id="7403" w:name="_ETM_Q15_652769"/>
      <w:bookmarkEnd w:id="7403"/>
      <w:r>
        <w:rPr>
          <w:rtl/>
        </w:rPr>
        <w:t xml:space="preserve">חקיקה </w:t>
      </w:r>
      <w:bookmarkStart w:id="7404" w:name="_ETM_Q15_653249"/>
      <w:bookmarkEnd w:id="7404"/>
      <w:r>
        <w:rPr>
          <w:rtl/>
        </w:rPr>
        <w:t xml:space="preserve">לפני </w:t>
      </w:r>
      <w:bookmarkStart w:id="7405" w:name="_ETM_Q15_653969"/>
      <w:bookmarkEnd w:id="7405"/>
      <w:r>
        <w:rPr>
          <w:rtl/>
        </w:rPr>
        <w:t xml:space="preserve">הקריאה </w:t>
      </w:r>
      <w:bookmarkStart w:id="7406" w:name="_ETM_Q15_654450"/>
      <w:bookmarkEnd w:id="7406"/>
      <w:r>
        <w:rPr>
          <w:rtl/>
        </w:rPr>
        <w:t>הראשונה</w:t>
      </w:r>
      <w:r>
        <w:rPr>
          <w:rFonts w:hint="cs"/>
          <w:rtl/>
        </w:rPr>
        <w:t>,</w:t>
      </w:r>
      <w:r>
        <w:rPr>
          <w:rtl/>
        </w:rPr>
        <w:t xml:space="preserve"> </w:t>
      </w:r>
      <w:bookmarkStart w:id="7407" w:name="_ETM_Q15_654930"/>
      <w:bookmarkEnd w:id="7407"/>
      <w:r>
        <w:rPr>
          <w:rtl/>
        </w:rPr>
        <w:t xml:space="preserve">ככל </w:t>
      </w:r>
      <w:bookmarkStart w:id="7408" w:name="_ETM_Q15_655260"/>
      <w:bookmarkEnd w:id="7408"/>
      <w:r>
        <w:rPr>
          <w:rtl/>
        </w:rPr>
        <w:t xml:space="preserve">שאנחנו </w:t>
      </w:r>
      <w:bookmarkStart w:id="7409" w:name="_ETM_Q15_655769"/>
      <w:bookmarkEnd w:id="7409"/>
      <w:r>
        <w:rPr>
          <w:rtl/>
        </w:rPr>
        <w:t xml:space="preserve">נראה </w:t>
      </w:r>
      <w:bookmarkStart w:id="7410" w:name="_ETM_Q15_656069"/>
      <w:bookmarkEnd w:id="7410"/>
      <w:r>
        <w:rPr>
          <w:rtl/>
        </w:rPr>
        <w:t xml:space="preserve">בכך </w:t>
      </w:r>
      <w:bookmarkStart w:id="7411" w:name="_ETM_Q15_656730"/>
      <w:bookmarkEnd w:id="7411"/>
      <w:r>
        <w:rPr>
          <w:rtl/>
        </w:rPr>
        <w:t>צורך</w:t>
      </w:r>
      <w:r>
        <w:rPr>
          <w:rFonts w:hint="cs"/>
          <w:rtl/>
        </w:rPr>
        <w:t>,</w:t>
      </w:r>
      <w:r>
        <w:rPr>
          <w:rtl/>
        </w:rPr>
        <w:t xml:space="preserve"> </w:t>
      </w:r>
      <w:bookmarkStart w:id="7412" w:name="_ETM_Q15_658610"/>
      <w:bookmarkEnd w:id="7412"/>
      <w:r>
        <w:rPr>
          <w:rtl/>
        </w:rPr>
        <w:t>ומבקשים</w:t>
      </w:r>
      <w:r>
        <w:rPr>
          <w:rFonts w:hint="cs"/>
          <w:rtl/>
        </w:rPr>
        <w:t>,</w:t>
      </w:r>
      <w:r>
        <w:rPr>
          <w:rtl/>
        </w:rPr>
        <w:t xml:space="preserve"> </w:t>
      </w:r>
      <w:bookmarkStart w:id="7413" w:name="_ETM_Q15_660079"/>
      <w:bookmarkEnd w:id="7413"/>
      <w:r>
        <w:rPr>
          <w:rtl/>
        </w:rPr>
        <w:t xml:space="preserve">בכפוף </w:t>
      </w:r>
      <w:bookmarkStart w:id="7414" w:name="_ETM_Q15_660739"/>
      <w:bookmarkEnd w:id="7414"/>
      <w:r>
        <w:rPr>
          <w:rtl/>
        </w:rPr>
        <w:t>ל</w:t>
      </w:r>
      <w:bookmarkStart w:id="7415" w:name="_ETM_Q15_661700"/>
      <w:bookmarkEnd w:id="7415"/>
      <w:r>
        <w:rPr>
          <w:rFonts w:hint="cs"/>
          <w:rtl/>
        </w:rPr>
        <w:t xml:space="preserve">תנאי </w:t>
      </w:r>
      <w:bookmarkStart w:id="7416" w:name="_ETM_Q15_661969"/>
      <w:bookmarkEnd w:id="7416"/>
      <w:r>
        <w:rPr>
          <w:rFonts w:hint="cs"/>
          <w:rtl/>
        </w:rPr>
        <w:t>ה</w:t>
      </w:r>
      <w:r>
        <w:rPr>
          <w:rtl/>
        </w:rPr>
        <w:t>זה</w:t>
      </w:r>
      <w:r>
        <w:rPr>
          <w:rFonts w:hint="cs"/>
          <w:rtl/>
        </w:rPr>
        <w:t>,</w:t>
      </w:r>
      <w:r>
        <w:rPr>
          <w:rtl/>
        </w:rPr>
        <w:t xml:space="preserve"> </w:t>
      </w:r>
      <w:bookmarkStart w:id="7417" w:name="_ETM_Q15_663450"/>
      <w:bookmarkEnd w:id="7417"/>
      <w:r>
        <w:rPr>
          <w:rtl/>
        </w:rPr>
        <w:t xml:space="preserve">שהכנסת </w:t>
      </w:r>
      <w:bookmarkStart w:id="7418" w:name="_ETM_Q15_664409"/>
      <w:bookmarkEnd w:id="7418"/>
      <w:r>
        <w:rPr>
          <w:rtl/>
        </w:rPr>
        <w:t xml:space="preserve">תתמוך </w:t>
      </w:r>
      <w:bookmarkStart w:id="7419" w:name="_ETM_Q15_665629"/>
      <w:bookmarkEnd w:id="7419"/>
      <w:r>
        <w:rPr>
          <w:rtl/>
        </w:rPr>
        <w:t xml:space="preserve">בהצעת </w:t>
      </w:r>
      <w:bookmarkStart w:id="7420" w:name="_ETM_Q15_666200"/>
      <w:bookmarkEnd w:id="7420"/>
      <w:r>
        <w:rPr>
          <w:rtl/>
        </w:rPr>
        <w:t xml:space="preserve">החוק </w:t>
      </w:r>
      <w:bookmarkStart w:id="7421" w:name="_ETM_Q15_666769"/>
      <w:bookmarkEnd w:id="7421"/>
      <w:r>
        <w:rPr>
          <w:rtl/>
        </w:rPr>
        <w:t xml:space="preserve">בקריאה </w:t>
      </w:r>
      <w:bookmarkStart w:id="7422" w:name="_ETM_Q15_667310"/>
      <w:bookmarkEnd w:id="7422"/>
      <w:r>
        <w:rPr>
          <w:rtl/>
        </w:rPr>
        <w:t>הטרומית</w:t>
      </w:r>
      <w:r>
        <w:rPr>
          <w:rFonts w:hint="cs"/>
          <w:rtl/>
        </w:rPr>
        <w:t>.</w:t>
      </w:r>
      <w:r>
        <w:rPr>
          <w:rtl/>
        </w:rPr>
        <w:t xml:space="preserve"> </w:t>
      </w:r>
      <w:bookmarkStart w:id="7423" w:name="_ETM_Q15_667999"/>
      <w:bookmarkEnd w:id="7423"/>
      <w:r>
        <w:rPr>
          <w:rtl/>
        </w:rPr>
        <w:t>תודה</w:t>
      </w:r>
      <w:r>
        <w:rPr>
          <w:rFonts w:hint="cs"/>
          <w:rtl/>
        </w:rPr>
        <w:t>.</w:t>
      </w:r>
    </w:p>
    <w:p w:rsidR="000F25F8" w:rsidRDefault="000F25F8" w:rsidP="00017239">
      <w:pPr>
        <w:rPr>
          <w:rtl/>
        </w:rPr>
      </w:pPr>
      <w:bookmarkStart w:id="7424" w:name="_ETM_Q15_668000"/>
      <w:bookmarkEnd w:id="7424"/>
    </w:p>
    <w:p w:rsidR="000F25F8" w:rsidRDefault="000F25F8" w:rsidP="00017239">
      <w:pPr>
        <w:pStyle w:val="af9"/>
        <w:keepNext/>
        <w:rPr>
          <w:rtl/>
        </w:rPr>
      </w:pPr>
      <w:r w:rsidRPr="007B26A1">
        <w:rPr>
          <w:rStyle w:val="TagStyle"/>
          <w:rtl/>
        </w:rPr>
        <w:t xml:space="preserve"> &lt;&lt; יור &gt;&gt; </w:t>
      </w:r>
      <w:r>
        <w:rPr>
          <w:rtl/>
        </w:rPr>
        <w:t>היו"ר אמיר אוחנה:</w:t>
      </w:r>
      <w:r w:rsidRPr="007B26A1">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7425" w:name="_ETM_Q15_669000"/>
      <w:bookmarkStart w:id="7426" w:name="_ETM_Q15_668569"/>
      <w:bookmarkEnd w:id="7425"/>
      <w:bookmarkEnd w:id="7426"/>
      <w:r>
        <w:rPr>
          <w:rtl/>
        </w:rPr>
        <w:t xml:space="preserve">תודה </w:t>
      </w:r>
      <w:bookmarkStart w:id="7427" w:name="_ETM_Q15_668840"/>
      <w:bookmarkEnd w:id="7427"/>
      <w:r>
        <w:rPr>
          <w:rtl/>
        </w:rPr>
        <w:t xml:space="preserve">לשר </w:t>
      </w:r>
      <w:bookmarkStart w:id="7428" w:name="_ETM_Q15_669139"/>
      <w:bookmarkEnd w:id="7428"/>
      <w:r>
        <w:rPr>
          <w:rtl/>
        </w:rPr>
        <w:t>לוין</w:t>
      </w:r>
      <w:r>
        <w:rPr>
          <w:rFonts w:hint="cs"/>
          <w:rtl/>
        </w:rPr>
        <w:t>.</w:t>
      </w:r>
      <w:r>
        <w:rPr>
          <w:rtl/>
        </w:rPr>
        <w:t xml:space="preserve"> </w:t>
      </w:r>
      <w:bookmarkStart w:id="7429" w:name="_ETM_Q15_669469"/>
      <w:bookmarkEnd w:id="7429"/>
      <w:r>
        <w:rPr>
          <w:rtl/>
        </w:rPr>
        <w:t xml:space="preserve">ביקש </w:t>
      </w:r>
      <w:bookmarkStart w:id="7430" w:name="_ETM_Q15_669829"/>
      <w:bookmarkEnd w:id="7430"/>
      <w:r>
        <w:rPr>
          <w:rtl/>
        </w:rPr>
        <w:t xml:space="preserve">להתנגד </w:t>
      </w:r>
      <w:bookmarkStart w:id="7431" w:name="_ETM_Q15_670519"/>
      <w:bookmarkEnd w:id="7431"/>
      <w:r>
        <w:rPr>
          <w:rtl/>
        </w:rPr>
        <w:t xml:space="preserve">להצעת </w:t>
      </w:r>
      <w:bookmarkStart w:id="7432" w:name="_ETM_Q15_670969"/>
      <w:bookmarkEnd w:id="7432"/>
      <w:r>
        <w:rPr>
          <w:rtl/>
        </w:rPr>
        <w:t xml:space="preserve">החוק </w:t>
      </w:r>
      <w:bookmarkStart w:id="7433" w:name="_ETM_Q15_671299"/>
      <w:bookmarkEnd w:id="7433"/>
      <w:r>
        <w:rPr>
          <w:rtl/>
        </w:rPr>
        <w:t xml:space="preserve">ראש </w:t>
      </w:r>
      <w:bookmarkStart w:id="7434" w:name="_ETM_Q15_671599"/>
      <w:bookmarkEnd w:id="7434"/>
      <w:r>
        <w:rPr>
          <w:rtl/>
        </w:rPr>
        <w:t xml:space="preserve">האופוזיציה </w:t>
      </w:r>
      <w:bookmarkStart w:id="7435" w:name="_ETM_Q15_672170"/>
      <w:bookmarkEnd w:id="7435"/>
      <w:r>
        <w:rPr>
          <w:rtl/>
        </w:rPr>
        <w:t xml:space="preserve">חבר </w:t>
      </w:r>
      <w:bookmarkStart w:id="7436" w:name="_ETM_Q15_672469"/>
      <w:bookmarkEnd w:id="7436"/>
      <w:r>
        <w:rPr>
          <w:rtl/>
        </w:rPr>
        <w:t xml:space="preserve">הכנסת </w:t>
      </w:r>
      <w:bookmarkStart w:id="7437" w:name="_ETM_Q15_672859"/>
      <w:bookmarkEnd w:id="7437"/>
      <w:r>
        <w:rPr>
          <w:rtl/>
        </w:rPr>
        <w:t xml:space="preserve">יאיר </w:t>
      </w:r>
      <w:bookmarkStart w:id="7438" w:name="_ETM_Q15_673129"/>
      <w:bookmarkEnd w:id="7438"/>
      <w:r>
        <w:rPr>
          <w:rtl/>
        </w:rPr>
        <w:t>לפיד</w:t>
      </w:r>
      <w:r>
        <w:rPr>
          <w:rFonts w:hint="cs"/>
          <w:rtl/>
        </w:rPr>
        <w:t>,</w:t>
      </w:r>
      <w:r>
        <w:rPr>
          <w:rtl/>
        </w:rPr>
        <w:t xml:space="preserve"> </w:t>
      </w:r>
      <w:bookmarkStart w:id="7439" w:name="_ETM_Q15_673489"/>
      <w:bookmarkEnd w:id="7439"/>
      <w:r>
        <w:rPr>
          <w:rtl/>
        </w:rPr>
        <w:t xml:space="preserve">ואני </w:t>
      </w:r>
      <w:bookmarkStart w:id="7440" w:name="_ETM_Q15_673700"/>
      <w:bookmarkEnd w:id="7440"/>
      <w:r>
        <w:rPr>
          <w:rtl/>
        </w:rPr>
        <w:t xml:space="preserve">מזמין </w:t>
      </w:r>
      <w:bookmarkStart w:id="7441" w:name="_ETM_Q15_674060"/>
      <w:bookmarkEnd w:id="7441"/>
      <w:r>
        <w:rPr>
          <w:rtl/>
        </w:rPr>
        <w:t xml:space="preserve">אותו </w:t>
      </w:r>
      <w:bookmarkStart w:id="7442" w:name="_ETM_Q15_674269"/>
      <w:bookmarkEnd w:id="7442"/>
      <w:r>
        <w:rPr>
          <w:rtl/>
        </w:rPr>
        <w:t xml:space="preserve">לנמק </w:t>
      </w:r>
      <w:bookmarkStart w:id="7443" w:name="_ETM_Q15_674989"/>
      <w:bookmarkEnd w:id="7443"/>
      <w:r>
        <w:rPr>
          <w:rtl/>
        </w:rPr>
        <w:t xml:space="preserve">את </w:t>
      </w:r>
      <w:bookmarkStart w:id="7444" w:name="_ETM_Q15_675170"/>
      <w:bookmarkEnd w:id="7444"/>
      <w:r>
        <w:rPr>
          <w:rtl/>
        </w:rPr>
        <w:t>התנגדותו</w:t>
      </w:r>
      <w:r>
        <w:rPr>
          <w:rFonts w:hint="cs"/>
          <w:rtl/>
        </w:rPr>
        <w:t>.</w:t>
      </w:r>
      <w:r>
        <w:rPr>
          <w:rtl/>
        </w:rPr>
        <w:t xml:space="preserve"> </w:t>
      </w:r>
      <w:bookmarkStart w:id="7445" w:name="_ETM_Q15_682390"/>
      <w:bookmarkEnd w:id="7445"/>
      <w:r>
        <w:rPr>
          <w:rtl/>
        </w:rPr>
        <w:t>בבקשה</w:t>
      </w:r>
      <w:r>
        <w:rPr>
          <w:rFonts w:hint="cs"/>
          <w:rtl/>
        </w:rPr>
        <w:t>.</w:t>
      </w:r>
    </w:p>
    <w:p w:rsidR="000F25F8" w:rsidRDefault="000F25F8" w:rsidP="00017239">
      <w:pPr>
        <w:rPr>
          <w:rtl/>
        </w:rPr>
      </w:pPr>
      <w:bookmarkStart w:id="7446" w:name="_ETM_Q15_680000"/>
      <w:bookmarkEnd w:id="7446"/>
    </w:p>
    <w:p w:rsidR="000F25F8" w:rsidRDefault="000F25F8" w:rsidP="00017239">
      <w:pPr>
        <w:pStyle w:val="a4"/>
        <w:keepNext/>
        <w:rPr>
          <w:rtl/>
        </w:rPr>
      </w:pPr>
      <w:bookmarkStart w:id="7447" w:name="ET_speaker_5087_24"/>
      <w:r w:rsidRPr="0061253A">
        <w:rPr>
          <w:rStyle w:val="TagStyle"/>
          <w:rtl/>
        </w:rPr>
        <w:t xml:space="preserve"> &lt;&lt; דובר &gt;&gt; </w:t>
      </w:r>
      <w:bookmarkStart w:id="7448" w:name="_Toc128001704"/>
      <w:r>
        <w:rPr>
          <w:rtl/>
        </w:rPr>
        <w:t>יאיר לפיד (יש עתיד):</w:t>
      </w:r>
      <w:bookmarkEnd w:id="7448"/>
      <w:r w:rsidRPr="0061253A">
        <w:rPr>
          <w:rStyle w:val="TagStyle"/>
          <w:rtl/>
        </w:rPr>
        <w:t xml:space="preserve"> &lt;&lt; דובר &gt;&gt;</w:t>
      </w:r>
      <w:r>
        <w:rPr>
          <w:rtl/>
        </w:rPr>
        <w:t xml:space="preserve">   </w:t>
      </w:r>
      <w:bookmarkEnd w:id="7447"/>
    </w:p>
    <w:p w:rsidR="000F25F8" w:rsidRDefault="000F25F8" w:rsidP="00017239">
      <w:pPr>
        <w:pStyle w:val="KeepWithNext"/>
        <w:rPr>
          <w:rtl/>
        </w:rPr>
      </w:pPr>
    </w:p>
    <w:p w:rsidR="000F25F8" w:rsidRDefault="000F25F8" w:rsidP="00017239">
      <w:pPr>
        <w:rPr>
          <w:rtl/>
        </w:rPr>
      </w:pPr>
      <w:bookmarkStart w:id="7449" w:name="_ETM_Q15_681000"/>
      <w:bookmarkStart w:id="7450" w:name="_ETM_Q15_682930"/>
      <w:bookmarkEnd w:id="7449"/>
      <w:bookmarkEnd w:id="7450"/>
      <w:r>
        <w:rPr>
          <w:rtl/>
        </w:rPr>
        <w:t xml:space="preserve">אדוני </w:t>
      </w:r>
      <w:bookmarkStart w:id="7451" w:name="_ETM_Q15_683200"/>
      <w:bookmarkEnd w:id="7451"/>
      <w:r>
        <w:rPr>
          <w:rtl/>
        </w:rPr>
        <w:t>היושב-ראש</w:t>
      </w:r>
      <w:r>
        <w:rPr>
          <w:rFonts w:hint="cs"/>
          <w:rtl/>
        </w:rPr>
        <w:t>,</w:t>
      </w:r>
      <w:r>
        <w:rPr>
          <w:rtl/>
        </w:rPr>
        <w:t xml:space="preserve"> </w:t>
      </w:r>
      <w:bookmarkStart w:id="7452" w:name="_ETM_Q15_683680"/>
      <w:bookmarkEnd w:id="7452"/>
      <w:r>
        <w:rPr>
          <w:rtl/>
        </w:rPr>
        <w:t xml:space="preserve">כנסת </w:t>
      </w:r>
      <w:bookmarkStart w:id="7453" w:name="_ETM_Q15_683920"/>
      <w:bookmarkEnd w:id="7453"/>
      <w:r>
        <w:rPr>
          <w:rtl/>
        </w:rPr>
        <w:t>נכבדה</w:t>
      </w:r>
      <w:r>
        <w:rPr>
          <w:rFonts w:hint="cs"/>
          <w:rtl/>
        </w:rPr>
        <w:t>,</w:t>
      </w:r>
      <w:r>
        <w:rPr>
          <w:rtl/>
        </w:rPr>
        <w:t xml:space="preserve"> </w:t>
      </w:r>
      <w:bookmarkStart w:id="7454" w:name="_ETM_Q15_684370"/>
      <w:bookmarkEnd w:id="7454"/>
      <w:r>
        <w:rPr>
          <w:rtl/>
        </w:rPr>
        <w:t xml:space="preserve">אני </w:t>
      </w:r>
      <w:bookmarkStart w:id="7455" w:name="_ETM_Q15_684519"/>
      <w:bookmarkEnd w:id="7455"/>
      <w:r>
        <w:rPr>
          <w:rtl/>
        </w:rPr>
        <w:t xml:space="preserve">רוצה </w:t>
      </w:r>
      <w:bookmarkStart w:id="7456" w:name="_ETM_Q15_684730"/>
      <w:bookmarkEnd w:id="7456"/>
      <w:r>
        <w:rPr>
          <w:rtl/>
        </w:rPr>
        <w:t xml:space="preserve">לפנות </w:t>
      </w:r>
      <w:bookmarkStart w:id="7457" w:name="_ETM_Q15_685120"/>
      <w:bookmarkEnd w:id="7457"/>
      <w:r>
        <w:rPr>
          <w:rtl/>
        </w:rPr>
        <w:t xml:space="preserve">מפה </w:t>
      </w:r>
      <w:bookmarkStart w:id="7458" w:name="_ETM_Q15_685480"/>
      <w:bookmarkEnd w:id="7458"/>
      <w:r>
        <w:rPr>
          <w:rtl/>
        </w:rPr>
        <w:t xml:space="preserve">לראש </w:t>
      </w:r>
      <w:bookmarkStart w:id="7459" w:name="_ETM_Q15_685780"/>
      <w:bookmarkEnd w:id="7459"/>
      <w:r>
        <w:rPr>
          <w:rtl/>
        </w:rPr>
        <w:t xml:space="preserve">הממשלה </w:t>
      </w:r>
      <w:bookmarkStart w:id="7460" w:name="_ETM_Q15_686379"/>
      <w:bookmarkEnd w:id="7460"/>
      <w:r>
        <w:rPr>
          <w:rtl/>
        </w:rPr>
        <w:t>האמיתי</w:t>
      </w:r>
      <w:r>
        <w:rPr>
          <w:rFonts w:hint="cs"/>
          <w:rtl/>
        </w:rPr>
        <w:t>,</w:t>
      </w:r>
      <w:r>
        <w:rPr>
          <w:rtl/>
        </w:rPr>
        <w:t xml:space="preserve"> </w:t>
      </w:r>
      <w:bookmarkStart w:id="7461" w:name="_ETM_Q15_686860"/>
      <w:bookmarkEnd w:id="7461"/>
      <w:r>
        <w:rPr>
          <w:rtl/>
        </w:rPr>
        <w:t xml:space="preserve">יריב </w:t>
      </w:r>
      <w:bookmarkStart w:id="7462" w:name="_ETM_Q15_687129"/>
      <w:bookmarkEnd w:id="7462"/>
      <w:r>
        <w:rPr>
          <w:rtl/>
        </w:rPr>
        <w:t>לוין</w:t>
      </w:r>
      <w:r>
        <w:rPr>
          <w:rFonts w:hint="cs"/>
          <w:rtl/>
        </w:rPr>
        <w:t>.</w:t>
      </w:r>
      <w:r>
        <w:rPr>
          <w:rtl/>
        </w:rPr>
        <w:t xml:space="preserve"> </w:t>
      </w:r>
      <w:bookmarkStart w:id="7463" w:name="_ETM_Q15_688760"/>
      <w:bookmarkEnd w:id="7463"/>
      <w:r>
        <w:rPr>
          <w:rtl/>
        </w:rPr>
        <w:t xml:space="preserve">היות </w:t>
      </w:r>
      <w:bookmarkStart w:id="7464" w:name="_ETM_Q15_689000"/>
      <w:bookmarkEnd w:id="7464"/>
      <w:r>
        <w:rPr>
          <w:rFonts w:hint="cs"/>
          <w:rtl/>
        </w:rPr>
        <w:t>ש</w:t>
      </w:r>
      <w:r>
        <w:rPr>
          <w:rtl/>
        </w:rPr>
        <w:t xml:space="preserve">אתה </w:t>
      </w:r>
      <w:bookmarkStart w:id="7465" w:name="_ETM_Q15_689330"/>
      <w:bookmarkEnd w:id="7465"/>
      <w:r>
        <w:rPr>
          <w:rtl/>
        </w:rPr>
        <w:t xml:space="preserve">מנהל </w:t>
      </w:r>
      <w:bookmarkStart w:id="7466" w:name="_ETM_Q15_689690"/>
      <w:bookmarkEnd w:id="7466"/>
      <w:r>
        <w:rPr>
          <w:rtl/>
        </w:rPr>
        <w:t xml:space="preserve">את </w:t>
      </w:r>
      <w:bookmarkStart w:id="7467" w:name="_ETM_Q15_689810"/>
      <w:bookmarkEnd w:id="7467"/>
      <w:r>
        <w:rPr>
          <w:rtl/>
        </w:rPr>
        <w:t xml:space="preserve">הממשלה </w:t>
      </w:r>
      <w:bookmarkStart w:id="7468" w:name="_ETM_Q15_690290"/>
      <w:bookmarkEnd w:id="7468"/>
      <w:r>
        <w:rPr>
          <w:rtl/>
        </w:rPr>
        <w:t xml:space="preserve">הזאת </w:t>
      </w:r>
      <w:bookmarkStart w:id="7469" w:name="_ETM_Q15_690560"/>
      <w:bookmarkEnd w:id="7469"/>
      <w:r>
        <w:rPr>
          <w:rtl/>
        </w:rPr>
        <w:t>באמת</w:t>
      </w:r>
      <w:r>
        <w:rPr>
          <w:rFonts w:hint="cs"/>
          <w:rtl/>
        </w:rPr>
        <w:t>,</w:t>
      </w:r>
      <w:r>
        <w:rPr>
          <w:rtl/>
        </w:rPr>
        <w:t xml:space="preserve"> </w:t>
      </w:r>
      <w:bookmarkStart w:id="7470" w:name="_ETM_Q15_691800"/>
      <w:bookmarkEnd w:id="7470"/>
      <w:r>
        <w:rPr>
          <w:rtl/>
        </w:rPr>
        <w:t xml:space="preserve">אתה </w:t>
      </w:r>
      <w:bookmarkStart w:id="7471" w:name="_ETM_Q15_692040"/>
      <w:bookmarkEnd w:id="7471"/>
      <w:r>
        <w:rPr>
          <w:rtl/>
        </w:rPr>
        <w:t xml:space="preserve">צריך </w:t>
      </w:r>
      <w:bookmarkStart w:id="7472" w:name="_ETM_Q15_692220"/>
      <w:bookmarkEnd w:id="7472"/>
      <w:r>
        <w:rPr>
          <w:rtl/>
        </w:rPr>
        <w:t xml:space="preserve">לזכור </w:t>
      </w:r>
      <w:bookmarkStart w:id="7473" w:name="_ETM_Q15_692640"/>
      <w:bookmarkEnd w:id="7473"/>
      <w:r>
        <w:rPr>
          <w:rtl/>
        </w:rPr>
        <w:t xml:space="preserve">שעם </w:t>
      </w:r>
      <w:bookmarkStart w:id="7474" w:name="_ETM_Q15_692970"/>
      <w:bookmarkEnd w:id="7474"/>
      <w:r>
        <w:rPr>
          <w:rtl/>
        </w:rPr>
        <w:t xml:space="preserve">הכוח </w:t>
      </w:r>
      <w:bookmarkStart w:id="7475" w:name="_ETM_Q15_693390"/>
      <w:bookmarkEnd w:id="7475"/>
      <w:r>
        <w:rPr>
          <w:rtl/>
        </w:rPr>
        <w:t>ב</w:t>
      </w:r>
      <w:r>
        <w:rPr>
          <w:rFonts w:hint="cs"/>
          <w:rtl/>
        </w:rPr>
        <w:t xml:space="preserve">אה </w:t>
      </w:r>
      <w:r>
        <w:rPr>
          <w:rtl/>
        </w:rPr>
        <w:t>אחריות</w:t>
      </w:r>
      <w:r>
        <w:rPr>
          <w:rFonts w:hint="cs"/>
          <w:rtl/>
        </w:rPr>
        <w:t>.</w:t>
      </w:r>
      <w:r>
        <w:rPr>
          <w:rtl/>
        </w:rPr>
        <w:t xml:space="preserve"> </w:t>
      </w:r>
      <w:bookmarkStart w:id="7476" w:name="_ETM_Q15_695200"/>
      <w:bookmarkEnd w:id="7476"/>
      <w:r>
        <w:rPr>
          <w:rtl/>
        </w:rPr>
        <w:t xml:space="preserve">בעוד </w:t>
      </w:r>
      <w:bookmarkStart w:id="7477" w:name="_ETM_Q15_695559"/>
      <w:bookmarkEnd w:id="7477"/>
      <w:r>
        <w:rPr>
          <w:rtl/>
        </w:rPr>
        <w:t xml:space="preserve">חצי </w:t>
      </w:r>
      <w:bookmarkStart w:id="7478" w:name="_ETM_Q15_695890"/>
      <w:bookmarkEnd w:id="7478"/>
      <w:r>
        <w:rPr>
          <w:rtl/>
        </w:rPr>
        <w:t xml:space="preserve">שנה </w:t>
      </w:r>
      <w:bookmarkStart w:id="7479" w:name="_ETM_Q15_696250"/>
      <w:bookmarkEnd w:id="7479"/>
      <w:r>
        <w:rPr>
          <w:rtl/>
        </w:rPr>
        <w:t>מעכשיו</w:t>
      </w:r>
      <w:r>
        <w:rPr>
          <w:rFonts w:hint="cs"/>
          <w:rtl/>
        </w:rPr>
        <w:t>,</w:t>
      </w:r>
      <w:r>
        <w:rPr>
          <w:rtl/>
        </w:rPr>
        <w:t xml:space="preserve"> </w:t>
      </w:r>
      <w:bookmarkStart w:id="7480" w:name="_ETM_Q15_697510"/>
      <w:bookmarkEnd w:id="7480"/>
      <w:r>
        <w:rPr>
          <w:rFonts w:hint="cs"/>
          <w:rtl/>
        </w:rPr>
        <w:t>כ</w:t>
      </w:r>
      <w:r>
        <w:rPr>
          <w:rtl/>
        </w:rPr>
        <w:t xml:space="preserve">שהכלכלה </w:t>
      </w:r>
      <w:bookmarkStart w:id="7481" w:name="_ETM_Q15_698200"/>
      <w:bookmarkEnd w:id="7481"/>
      <w:r>
        <w:rPr>
          <w:rtl/>
        </w:rPr>
        <w:t xml:space="preserve">הישראלית </w:t>
      </w:r>
      <w:bookmarkStart w:id="7482" w:name="_ETM_Q15_698769"/>
      <w:bookmarkEnd w:id="7482"/>
      <w:r>
        <w:rPr>
          <w:rtl/>
        </w:rPr>
        <w:t xml:space="preserve">תהיה </w:t>
      </w:r>
      <w:bookmarkStart w:id="7483" w:name="_ETM_Q15_698980"/>
      <w:bookmarkEnd w:id="7483"/>
      <w:r>
        <w:rPr>
          <w:rtl/>
        </w:rPr>
        <w:t xml:space="preserve">מרוסקת </w:t>
      </w:r>
      <w:bookmarkStart w:id="7484" w:name="_ETM_Q15_699819"/>
      <w:bookmarkEnd w:id="7484"/>
      <w:r>
        <w:rPr>
          <w:rtl/>
        </w:rPr>
        <w:t xml:space="preserve">לגמרי </w:t>
      </w:r>
      <w:bookmarkStart w:id="7485" w:name="_ETM_Q15_700299"/>
      <w:bookmarkEnd w:id="7485"/>
      <w:r>
        <w:rPr>
          <w:rtl/>
        </w:rPr>
        <w:t xml:space="preserve">על </w:t>
      </w:r>
      <w:bookmarkStart w:id="7486" w:name="_ETM_Q15_700390"/>
      <w:bookmarkEnd w:id="7486"/>
      <w:r>
        <w:rPr>
          <w:rtl/>
        </w:rPr>
        <w:t>הרצפה</w:t>
      </w:r>
      <w:r>
        <w:rPr>
          <w:rFonts w:hint="cs"/>
          <w:rtl/>
        </w:rPr>
        <w:t>,</w:t>
      </w:r>
      <w:r>
        <w:rPr>
          <w:rtl/>
        </w:rPr>
        <w:t xml:space="preserve"> </w:t>
      </w:r>
      <w:bookmarkStart w:id="7487" w:name="_ETM_Q15_701319"/>
      <w:bookmarkEnd w:id="7487"/>
      <w:r>
        <w:rPr>
          <w:rtl/>
        </w:rPr>
        <w:t xml:space="preserve">כי </w:t>
      </w:r>
      <w:bookmarkStart w:id="7488" w:name="_ETM_Q15_701469"/>
      <w:bookmarkEnd w:id="7488"/>
      <w:r>
        <w:rPr>
          <w:rtl/>
        </w:rPr>
        <w:t xml:space="preserve">זה </w:t>
      </w:r>
      <w:bookmarkStart w:id="7489" w:name="_ETM_Q15_701590"/>
      <w:bookmarkEnd w:id="7489"/>
      <w:r>
        <w:rPr>
          <w:rtl/>
        </w:rPr>
        <w:t xml:space="preserve">כבר </w:t>
      </w:r>
      <w:bookmarkStart w:id="7490" w:name="_ETM_Q15_701889"/>
      <w:bookmarkEnd w:id="7490"/>
      <w:r>
        <w:rPr>
          <w:rtl/>
        </w:rPr>
        <w:t>מתרסק</w:t>
      </w:r>
      <w:bookmarkStart w:id="7491" w:name="_ETM_Q15_703319"/>
      <w:bookmarkEnd w:id="7491"/>
      <w:r>
        <w:rPr>
          <w:rFonts w:hint="cs"/>
          <w:rtl/>
        </w:rPr>
        <w:t xml:space="preserve"> - -</w:t>
      </w:r>
    </w:p>
    <w:p w:rsidR="000F25F8" w:rsidRDefault="000F25F8" w:rsidP="00017239">
      <w:pPr>
        <w:rPr>
          <w:rtl/>
        </w:rPr>
      </w:pPr>
    </w:p>
    <w:p w:rsidR="000F25F8" w:rsidRDefault="000F25F8" w:rsidP="00017239">
      <w:pPr>
        <w:pStyle w:val="af8"/>
        <w:keepNext/>
        <w:rPr>
          <w:rtl/>
        </w:rPr>
      </w:pPr>
      <w:bookmarkStart w:id="7492" w:name="ET_interruption_קריאות_26"/>
      <w:r w:rsidRPr="0061253A">
        <w:rPr>
          <w:rStyle w:val="TagStyle"/>
          <w:rtl/>
        </w:rPr>
        <w:lastRenderedPageBreak/>
        <w:t xml:space="preserve"> &lt;&lt; קריאה &gt;&gt; </w:t>
      </w:r>
      <w:r>
        <w:rPr>
          <w:rtl/>
        </w:rPr>
        <w:t>קריאות:</w:t>
      </w:r>
      <w:r w:rsidRPr="0061253A">
        <w:rPr>
          <w:rStyle w:val="TagStyle"/>
          <w:rtl/>
        </w:rPr>
        <w:t xml:space="preserve"> &lt;&lt; קריאה &gt;&gt;</w:t>
      </w:r>
      <w:r>
        <w:rPr>
          <w:rtl/>
        </w:rPr>
        <w:t xml:space="preserve">   </w:t>
      </w:r>
      <w:bookmarkEnd w:id="7492"/>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af8"/>
        <w:keepNext/>
        <w:rPr>
          <w:rtl/>
        </w:rPr>
      </w:pPr>
      <w:bookmarkStart w:id="7493" w:name="ET_interruption_6353_28"/>
      <w:r w:rsidRPr="0075446A">
        <w:rPr>
          <w:rStyle w:val="TagStyle"/>
          <w:rtl/>
        </w:rPr>
        <w:t xml:space="preserve"> &lt;&lt; קריאה &gt;&gt; </w:t>
      </w:r>
      <w:r>
        <w:rPr>
          <w:rtl/>
        </w:rPr>
        <w:t>חנוך דב מלביצקי (הליכוד):</w:t>
      </w:r>
      <w:r w:rsidRPr="0075446A">
        <w:rPr>
          <w:rStyle w:val="TagStyle"/>
          <w:rtl/>
        </w:rPr>
        <w:t xml:space="preserve"> &lt;&lt; קריאה &gt;&gt;</w:t>
      </w:r>
      <w:r>
        <w:rPr>
          <w:rtl/>
        </w:rPr>
        <w:t xml:space="preserve">   </w:t>
      </w:r>
      <w:bookmarkEnd w:id="7493"/>
    </w:p>
    <w:p w:rsidR="000F25F8" w:rsidRDefault="000F25F8" w:rsidP="00017239">
      <w:pPr>
        <w:pStyle w:val="KeepWithNext"/>
        <w:rPr>
          <w:rtl/>
        </w:rPr>
      </w:pPr>
    </w:p>
    <w:p w:rsidR="000F25F8" w:rsidRPr="0075446A" w:rsidRDefault="000F25F8" w:rsidP="00017239">
      <w:pPr>
        <w:rPr>
          <w:rtl/>
        </w:rPr>
      </w:pPr>
      <w:r>
        <w:rPr>
          <w:rFonts w:hint="cs"/>
          <w:rtl/>
        </w:rPr>
        <w:t xml:space="preserve">מסית ומדיח. מסית ומדיח. </w:t>
      </w:r>
    </w:p>
    <w:p w:rsidR="000F25F8" w:rsidRDefault="000F25F8" w:rsidP="00017239">
      <w:pPr>
        <w:rPr>
          <w:rtl/>
        </w:rPr>
      </w:pPr>
      <w:bookmarkStart w:id="7494" w:name="_ETM_Q15_707000"/>
      <w:bookmarkEnd w:id="7494"/>
    </w:p>
    <w:p w:rsidR="000F25F8" w:rsidRDefault="000F25F8" w:rsidP="00017239">
      <w:pPr>
        <w:pStyle w:val="-"/>
        <w:keepNext/>
        <w:rPr>
          <w:rtl/>
        </w:rPr>
      </w:pPr>
      <w:bookmarkStart w:id="7495" w:name="ET_speakercontinue_5087_31"/>
      <w:r w:rsidRPr="0075446A">
        <w:rPr>
          <w:rStyle w:val="TagStyle"/>
          <w:rtl/>
        </w:rPr>
        <w:t xml:space="preserve"> &lt;&lt; דובר_המשך &gt;&gt; </w:t>
      </w:r>
      <w:r>
        <w:rPr>
          <w:rtl/>
        </w:rPr>
        <w:t>יאיר לפיד (יש עתיד):</w:t>
      </w:r>
      <w:r w:rsidRPr="0075446A">
        <w:rPr>
          <w:rStyle w:val="TagStyle"/>
          <w:rtl/>
        </w:rPr>
        <w:t xml:space="preserve"> &lt;&lt; דובר_המשך &gt;&gt;</w:t>
      </w:r>
      <w:r>
        <w:rPr>
          <w:rtl/>
        </w:rPr>
        <w:t xml:space="preserve">   </w:t>
      </w:r>
      <w:bookmarkEnd w:id="7495"/>
    </w:p>
    <w:p w:rsidR="000F25F8" w:rsidRDefault="000F25F8" w:rsidP="00017239">
      <w:pPr>
        <w:pStyle w:val="KeepWithNext"/>
        <w:rPr>
          <w:rtl/>
        </w:rPr>
      </w:pPr>
    </w:p>
    <w:p w:rsidR="000F25F8" w:rsidRDefault="000F25F8" w:rsidP="00017239">
      <w:pPr>
        <w:rPr>
          <w:rtl/>
        </w:rPr>
      </w:pPr>
      <w:r>
        <w:rPr>
          <w:rFonts w:hint="cs"/>
          <w:rtl/>
        </w:rPr>
        <w:t xml:space="preserve">- - </w:t>
      </w:r>
      <w:r>
        <w:rPr>
          <w:rtl/>
        </w:rPr>
        <w:t xml:space="preserve">בעוד </w:t>
      </w:r>
      <w:bookmarkStart w:id="7496" w:name="_ETM_Q15_703650"/>
      <w:bookmarkEnd w:id="7496"/>
      <w:r>
        <w:rPr>
          <w:rtl/>
        </w:rPr>
        <w:t xml:space="preserve">חצי </w:t>
      </w:r>
      <w:bookmarkStart w:id="7497" w:name="_ETM_Q15_703980"/>
      <w:bookmarkEnd w:id="7497"/>
      <w:r>
        <w:rPr>
          <w:rtl/>
        </w:rPr>
        <w:t>שנה</w:t>
      </w:r>
      <w:r>
        <w:rPr>
          <w:rFonts w:hint="cs"/>
          <w:rtl/>
        </w:rPr>
        <w:t>,</w:t>
      </w:r>
      <w:r>
        <w:rPr>
          <w:rtl/>
        </w:rPr>
        <w:t xml:space="preserve"> </w:t>
      </w:r>
      <w:bookmarkStart w:id="7498" w:name="_ETM_Q15_704400"/>
      <w:bookmarkEnd w:id="7498"/>
      <w:r>
        <w:rPr>
          <w:rFonts w:hint="cs"/>
          <w:rtl/>
        </w:rPr>
        <w:t>כ</w:t>
      </w:r>
      <w:r>
        <w:rPr>
          <w:rtl/>
        </w:rPr>
        <w:t xml:space="preserve">שהביטחון </w:t>
      </w:r>
      <w:bookmarkStart w:id="7499" w:name="_ETM_Q15_705120"/>
      <w:bookmarkEnd w:id="7499"/>
      <w:r>
        <w:rPr>
          <w:rtl/>
        </w:rPr>
        <w:t xml:space="preserve">הישראלי </w:t>
      </w:r>
      <w:bookmarkStart w:id="7500" w:name="_ETM_Q15_706260"/>
      <w:bookmarkEnd w:id="7500"/>
      <w:r>
        <w:rPr>
          <w:rFonts w:hint="cs"/>
          <w:rtl/>
        </w:rPr>
        <w:t xml:space="preserve">יהיה </w:t>
      </w:r>
      <w:r>
        <w:rPr>
          <w:rtl/>
        </w:rPr>
        <w:t xml:space="preserve">על </w:t>
      </w:r>
      <w:bookmarkStart w:id="7501" w:name="_ETM_Q15_706439"/>
      <w:bookmarkEnd w:id="7501"/>
      <w:r>
        <w:rPr>
          <w:rtl/>
        </w:rPr>
        <w:t>הרצפה</w:t>
      </w:r>
      <w:r>
        <w:rPr>
          <w:rFonts w:hint="cs"/>
          <w:rtl/>
        </w:rPr>
        <w:t xml:space="preserve">, כי הוא כבר מתרסק </w:t>
      </w:r>
      <w:bookmarkStart w:id="7502" w:name="_ETM_Q15_707700"/>
      <w:bookmarkEnd w:id="7502"/>
      <w:r>
        <w:rPr>
          <w:rFonts w:hint="cs"/>
          <w:rtl/>
        </w:rPr>
        <w:t xml:space="preserve">- - </w:t>
      </w:r>
    </w:p>
    <w:p w:rsidR="000F25F8" w:rsidRDefault="000F25F8" w:rsidP="00017239">
      <w:pPr>
        <w:rPr>
          <w:rtl/>
        </w:rPr>
      </w:pPr>
    </w:p>
    <w:p w:rsidR="000F25F8" w:rsidRDefault="000F25F8" w:rsidP="00017239">
      <w:pPr>
        <w:pStyle w:val="af9"/>
        <w:keepNext/>
        <w:rPr>
          <w:rtl/>
        </w:rPr>
      </w:pPr>
      <w:bookmarkStart w:id="7503" w:name="ET_yor_6423_44"/>
      <w:r w:rsidRPr="00CC25CB">
        <w:rPr>
          <w:rStyle w:val="TagStyle"/>
          <w:rtl/>
        </w:rPr>
        <w:t xml:space="preserve"> &lt;&lt; יור &gt;&gt; </w:t>
      </w:r>
      <w:r>
        <w:rPr>
          <w:rtl/>
        </w:rPr>
        <w:t>היו"ר אמיר אוחנה:</w:t>
      </w:r>
      <w:r w:rsidRPr="00CC25CB">
        <w:rPr>
          <w:rStyle w:val="TagStyle"/>
          <w:rtl/>
        </w:rPr>
        <w:t xml:space="preserve"> &lt;&lt; יור &gt;&gt;</w:t>
      </w:r>
      <w:r>
        <w:rPr>
          <w:rtl/>
        </w:rPr>
        <w:t xml:space="preserve">   </w:t>
      </w:r>
      <w:bookmarkEnd w:id="7503"/>
    </w:p>
    <w:p w:rsidR="000F25F8" w:rsidRDefault="000F25F8" w:rsidP="00017239">
      <w:pPr>
        <w:pStyle w:val="KeepWithNext"/>
        <w:rPr>
          <w:rtl/>
        </w:rPr>
      </w:pPr>
    </w:p>
    <w:p w:rsidR="000F25F8" w:rsidRPr="00CC25CB" w:rsidRDefault="000F25F8" w:rsidP="00017239">
      <w:pPr>
        <w:rPr>
          <w:rtl/>
        </w:rPr>
      </w:pPr>
      <w:r>
        <w:rPr>
          <w:rFonts w:hint="cs"/>
          <w:rtl/>
        </w:rPr>
        <w:t xml:space="preserve">חבר הכנסת מלביצקי. </w:t>
      </w:r>
    </w:p>
    <w:p w:rsidR="000F25F8" w:rsidRDefault="000F25F8" w:rsidP="00017239">
      <w:pPr>
        <w:rPr>
          <w:rtl/>
        </w:rPr>
      </w:pPr>
    </w:p>
    <w:p w:rsidR="000F25F8" w:rsidRDefault="000F25F8" w:rsidP="00017239">
      <w:pPr>
        <w:pStyle w:val="af8"/>
        <w:keepNext/>
        <w:rPr>
          <w:rtl/>
        </w:rPr>
      </w:pPr>
      <w:bookmarkStart w:id="7504" w:name="ET_interruption_6353_32"/>
      <w:r w:rsidRPr="0075446A">
        <w:rPr>
          <w:rStyle w:val="TagStyle"/>
          <w:rtl/>
        </w:rPr>
        <w:t xml:space="preserve"> &lt;&lt; קריאה &gt;&gt; </w:t>
      </w:r>
      <w:r>
        <w:rPr>
          <w:rtl/>
        </w:rPr>
        <w:t>חנוך דב מלביצקי (הליכוד):</w:t>
      </w:r>
      <w:r w:rsidRPr="0075446A">
        <w:rPr>
          <w:rStyle w:val="TagStyle"/>
          <w:rtl/>
        </w:rPr>
        <w:t xml:space="preserve"> &lt;&lt; קריאה &gt;&gt;</w:t>
      </w:r>
      <w:r>
        <w:rPr>
          <w:rtl/>
        </w:rPr>
        <w:t xml:space="preserve">   </w:t>
      </w:r>
      <w:bookmarkEnd w:id="7504"/>
    </w:p>
    <w:p w:rsidR="000F25F8" w:rsidRDefault="000F25F8" w:rsidP="00017239">
      <w:pPr>
        <w:pStyle w:val="KeepWithNext"/>
        <w:rPr>
          <w:rtl/>
        </w:rPr>
      </w:pPr>
    </w:p>
    <w:p w:rsidR="000F25F8" w:rsidRDefault="000F25F8" w:rsidP="00017239">
      <w:pPr>
        <w:rPr>
          <w:rtl/>
        </w:rPr>
      </w:pPr>
      <w:r>
        <w:rPr>
          <w:rFonts w:hint="cs"/>
          <w:rtl/>
        </w:rPr>
        <w:t xml:space="preserve">מסית ומדיח. מסית </w:t>
      </w:r>
      <w:bookmarkStart w:id="7505" w:name="_ETM_Q15_706000"/>
      <w:bookmarkEnd w:id="7505"/>
      <w:r>
        <w:rPr>
          <w:rFonts w:hint="cs"/>
          <w:rtl/>
        </w:rPr>
        <w:t xml:space="preserve">ומדיח. </w:t>
      </w:r>
    </w:p>
    <w:p w:rsidR="000F25F8" w:rsidRDefault="000F25F8" w:rsidP="00017239">
      <w:pPr>
        <w:rPr>
          <w:rtl/>
        </w:rPr>
      </w:pPr>
    </w:p>
    <w:p w:rsidR="000F25F8" w:rsidRDefault="000F25F8" w:rsidP="00017239">
      <w:pPr>
        <w:pStyle w:val="af9"/>
        <w:keepNext/>
        <w:rPr>
          <w:rtl/>
        </w:rPr>
      </w:pPr>
      <w:r w:rsidRPr="0075446A">
        <w:rPr>
          <w:rStyle w:val="TagStyle"/>
          <w:rtl/>
        </w:rPr>
        <w:t xml:space="preserve"> &lt;&lt; יור &gt;&gt; </w:t>
      </w:r>
      <w:r>
        <w:rPr>
          <w:rtl/>
        </w:rPr>
        <w:t>היו"ר אמיר אוחנה:</w:t>
      </w:r>
      <w:r w:rsidRPr="0075446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מלביצקי. חבר הכנסת מלביצקי, קריאה ראשונה.</w:t>
      </w:r>
    </w:p>
    <w:p w:rsidR="000F25F8" w:rsidRDefault="000F25F8" w:rsidP="00017239">
      <w:pPr>
        <w:rPr>
          <w:rtl/>
        </w:rPr>
      </w:pPr>
    </w:p>
    <w:p w:rsidR="000F25F8" w:rsidRDefault="000F25F8" w:rsidP="00017239">
      <w:pPr>
        <w:pStyle w:val="-"/>
        <w:keepNext/>
        <w:rPr>
          <w:rtl/>
        </w:rPr>
      </w:pPr>
      <w:bookmarkStart w:id="7506" w:name="ET_speakercontinue_5087_34"/>
      <w:r w:rsidRPr="0075446A">
        <w:rPr>
          <w:rStyle w:val="TagStyle"/>
          <w:rtl/>
        </w:rPr>
        <w:t xml:space="preserve"> &lt;&lt; דובר_המשך &gt;&gt; </w:t>
      </w:r>
      <w:r>
        <w:rPr>
          <w:rtl/>
        </w:rPr>
        <w:t>יאיר לפיד (יש עתיד):</w:t>
      </w:r>
      <w:r w:rsidRPr="0075446A">
        <w:rPr>
          <w:rStyle w:val="TagStyle"/>
          <w:rtl/>
        </w:rPr>
        <w:t xml:space="preserve"> &lt;&lt; דובר_המשך &gt;&gt;</w:t>
      </w:r>
      <w:r>
        <w:rPr>
          <w:rtl/>
        </w:rPr>
        <w:t xml:space="preserve">   </w:t>
      </w:r>
      <w:bookmarkEnd w:id="7506"/>
    </w:p>
    <w:p w:rsidR="000F25F8" w:rsidRDefault="000F25F8" w:rsidP="00017239">
      <w:pPr>
        <w:pStyle w:val="KeepWithNext"/>
        <w:rPr>
          <w:rtl/>
        </w:rPr>
      </w:pPr>
    </w:p>
    <w:p w:rsidR="000F25F8" w:rsidRDefault="000F25F8" w:rsidP="00017239">
      <w:pPr>
        <w:rPr>
          <w:rtl/>
        </w:rPr>
      </w:pPr>
      <w:bookmarkStart w:id="7507" w:name="_ETM_Q15_701000"/>
      <w:bookmarkStart w:id="7508" w:name="_ETM_Q15_707849"/>
      <w:bookmarkStart w:id="7509" w:name="_ETM_Q15_708329"/>
      <w:bookmarkStart w:id="7510" w:name="_ETM_Q15_709190"/>
      <w:bookmarkStart w:id="7511" w:name="_ETM_Q15_709520"/>
      <w:bookmarkStart w:id="7512" w:name="_ETM_Q15_709670"/>
      <w:bookmarkStart w:id="7513" w:name="_ETM_Q15_709820"/>
      <w:bookmarkStart w:id="7514" w:name="_ETM_Q15_710450"/>
      <w:bookmarkEnd w:id="7507"/>
      <w:bookmarkEnd w:id="7508"/>
      <w:bookmarkEnd w:id="7509"/>
      <w:bookmarkEnd w:id="7510"/>
      <w:bookmarkEnd w:id="7511"/>
      <w:bookmarkEnd w:id="7512"/>
      <w:bookmarkEnd w:id="7513"/>
      <w:bookmarkEnd w:id="7514"/>
      <w:r>
        <w:rPr>
          <w:rFonts w:hint="cs"/>
          <w:rtl/>
        </w:rPr>
        <w:t>- - ב</w:t>
      </w:r>
      <w:r>
        <w:rPr>
          <w:rtl/>
        </w:rPr>
        <w:t xml:space="preserve">עוד </w:t>
      </w:r>
      <w:bookmarkStart w:id="7515" w:name="_ETM_Q15_710780"/>
      <w:bookmarkEnd w:id="7515"/>
      <w:r>
        <w:rPr>
          <w:rtl/>
        </w:rPr>
        <w:t xml:space="preserve">חצי </w:t>
      </w:r>
      <w:bookmarkStart w:id="7516" w:name="_ETM_Q15_711170"/>
      <w:bookmarkEnd w:id="7516"/>
      <w:r>
        <w:rPr>
          <w:rtl/>
        </w:rPr>
        <w:t>שנה</w:t>
      </w:r>
      <w:bookmarkStart w:id="7517" w:name="_ETM_Q15_711860"/>
      <w:bookmarkEnd w:id="7517"/>
      <w:r>
        <w:rPr>
          <w:rFonts w:hint="cs"/>
          <w:rtl/>
        </w:rPr>
        <w:t>, כ</w:t>
      </w:r>
      <w:bookmarkStart w:id="7518" w:name="_ETM_Q15_712130"/>
      <w:bookmarkStart w:id="7519" w:name="_ETM_Q15_712309"/>
      <w:bookmarkEnd w:id="7518"/>
      <w:bookmarkEnd w:id="7519"/>
      <w:r>
        <w:rPr>
          <w:rtl/>
        </w:rPr>
        <w:t xml:space="preserve">שהמדינה </w:t>
      </w:r>
      <w:bookmarkStart w:id="7520" w:name="_ETM_Q15_713270"/>
      <w:bookmarkEnd w:id="7520"/>
      <w:r>
        <w:rPr>
          <w:rFonts w:hint="cs"/>
          <w:rtl/>
        </w:rPr>
        <w:t xml:space="preserve">הזו </w:t>
      </w:r>
      <w:r>
        <w:rPr>
          <w:rtl/>
        </w:rPr>
        <w:t xml:space="preserve">תהיה </w:t>
      </w:r>
      <w:bookmarkStart w:id="7521" w:name="_ETM_Q15_713420"/>
      <w:bookmarkEnd w:id="7521"/>
      <w:r>
        <w:rPr>
          <w:rFonts w:hint="cs"/>
          <w:rtl/>
        </w:rPr>
        <w:t xml:space="preserve">מפורקת </w:t>
      </w:r>
      <w:bookmarkStart w:id="7522" w:name="_ETM_Q15_713750"/>
      <w:bookmarkStart w:id="7523" w:name="_ETM_Q15_714230"/>
      <w:bookmarkEnd w:id="7522"/>
      <w:bookmarkEnd w:id="7523"/>
      <w:r>
        <w:rPr>
          <w:rtl/>
        </w:rPr>
        <w:t xml:space="preserve">מבפנים </w:t>
      </w:r>
      <w:bookmarkStart w:id="7524" w:name="_ETM_Q15_714920"/>
      <w:bookmarkEnd w:id="7524"/>
      <w:r>
        <w:rPr>
          <w:rFonts w:hint="cs"/>
          <w:rtl/>
        </w:rPr>
        <w:t>ו</w:t>
      </w:r>
      <w:r>
        <w:rPr>
          <w:rtl/>
        </w:rPr>
        <w:t xml:space="preserve">אזרחים </w:t>
      </w:r>
      <w:bookmarkStart w:id="7525" w:name="_ETM_Q15_716330"/>
      <w:bookmarkEnd w:id="7525"/>
      <w:r>
        <w:rPr>
          <w:rFonts w:hint="cs"/>
          <w:rtl/>
        </w:rPr>
        <w:t xml:space="preserve">- - </w:t>
      </w:r>
    </w:p>
    <w:p w:rsidR="000F25F8" w:rsidRDefault="000F25F8" w:rsidP="00017239">
      <w:pPr>
        <w:rPr>
          <w:rtl/>
        </w:rPr>
      </w:pPr>
    </w:p>
    <w:p w:rsidR="000F25F8" w:rsidRDefault="000F25F8" w:rsidP="00017239">
      <w:pPr>
        <w:pStyle w:val="af8"/>
        <w:keepNext/>
        <w:rPr>
          <w:rtl/>
        </w:rPr>
      </w:pPr>
      <w:bookmarkStart w:id="7526" w:name="ET_interruption_6353_35"/>
      <w:r w:rsidRPr="0075446A">
        <w:rPr>
          <w:rStyle w:val="TagStyle"/>
          <w:rtl/>
        </w:rPr>
        <w:t xml:space="preserve"> &lt;&lt; קריאה &gt;&gt; </w:t>
      </w:r>
      <w:r>
        <w:rPr>
          <w:rtl/>
        </w:rPr>
        <w:t>חנוך דב מלביצקי (הליכוד):</w:t>
      </w:r>
      <w:r w:rsidRPr="0075446A">
        <w:rPr>
          <w:rStyle w:val="TagStyle"/>
          <w:rtl/>
        </w:rPr>
        <w:t xml:space="preserve"> &lt;&lt; קריאה &gt;&gt;</w:t>
      </w:r>
      <w:r>
        <w:rPr>
          <w:rtl/>
        </w:rPr>
        <w:t xml:space="preserve">   </w:t>
      </w:r>
      <w:bookmarkEnd w:id="7526"/>
    </w:p>
    <w:p w:rsidR="000F25F8" w:rsidRDefault="000F25F8" w:rsidP="00017239">
      <w:pPr>
        <w:pStyle w:val="KeepWithNext"/>
        <w:rPr>
          <w:rtl/>
        </w:rPr>
      </w:pPr>
    </w:p>
    <w:p w:rsidR="000F25F8" w:rsidRDefault="000F25F8" w:rsidP="00017239">
      <w:pPr>
        <w:rPr>
          <w:rtl/>
        </w:rPr>
      </w:pPr>
      <w:r>
        <w:rPr>
          <w:rFonts w:hint="cs"/>
          <w:rtl/>
        </w:rPr>
        <w:t xml:space="preserve">בושה. </w:t>
      </w:r>
    </w:p>
    <w:p w:rsidR="000F25F8" w:rsidRDefault="000F25F8" w:rsidP="00017239">
      <w:pPr>
        <w:rPr>
          <w:rtl/>
        </w:rPr>
      </w:pPr>
    </w:p>
    <w:p w:rsidR="000F25F8" w:rsidRDefault="000F25F8" w:rsidP="00017239">
      <w:pPr>
        <w:pStyle w:val="af9"/>
        <w:keepNext/>
        <w:rPr>
          <w:rtl/>
        </w:rPr>
      </w:pPr>
      <w:r w:rsidRPr="0075446A">
        <w:rPr>
          <w:rStyle w:val="TagStyle"/>
          <w:rtl/>
        </w:rPr>
        <w:t xml:space="preserve"> &lt;&lt; יור &gt;&gt; </w:t>
      </w:r>
      <w:r>
        <w:rPr>
          <w:rtl/>
        </w:rPr>
        <w:t>היו"ר אמיר אוחנה:</w:t>
      </w:r>
      <w:r w:rsidRPr="0075446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מלביצקי, קריאה שנייה.</w:t>
      </w:r>
    </w:p>
    <w:p w:rsidR="000F25F8" w:rsidRDefault="000F25F8" w:rsidP="00017239">
      <w:pPr>
        <w:rPr>
          <w:rtl/>
        </w:rPr>
      </w:pPr>
    </w:p>
    <w:p w:rsidR="000F25F8" w:rsidRDefault="000F25F8" w:rsidP="00017239">
      <w:pPr>
        <w:pStyle w:val="-"/>
        <w:keepNext/>
        <w:rPr>
          <w:rtl/>
        </w:rPr>
      </w:pPr>
      <w:bookmarkStart w:id="7527" w:name="ET_speakercontinue_5087_37"/>
      <w:r w:rsidRPr="0075446A">
        <w:rPr>
          <w:rStyle w:val="TagStyle"/>
          <w:rtl/>
        </w:rPr>
        <w:lastRenderedPageBreak/>
        <w:t xml:space="preserve"> &lt;&lt; דובר_המשך &gt;&gt; </w:t>
      </w:r>
      <w:r>
        <w:rPr>
          <w:rtl/>
        </w:rPr>
        <w:t>יאיר לפיד (יש עתיד):</w:t>
      </w:r>
      <w:r w:rsidRPr="0075446A">
        <w:rPr>
          <w:rStyle w:val="TagStyle"/>
          <w:rtl/>
        </w:rPr>
        <w:t xml:space="preserve"> &lt;&lt; דובר_המשך &gt;&gt;</w:t>
      </w:r>
      <w:r>
        <w:rPr>
          <w:rtl/>
        </w:rPr>
        <w:t xml:space="preserve">   </w:t>
      </w:r>
      <w:bookmarkEnd w:id="7527"/>
    </w:p>
    <w:p w:rsidR="000F25F8" w:rsidRDefault="000F25F8" w:rsidP="00017239">
      <w:pPr>
        <w:pStyle w:val="KeepWithNext"/>
        <w:rPr>
          <w:rtl/>
        </w:rPr>
      </w:pPr>
    </w:p>
    <w:p w:rsidR="000F25F8" w:rsidRDefault="000F25F8" w:rsidP="00017239">
      <w:pPr>
        <w:rPr>
          <w:rtl/>
        </w:rPr>
      </w:pPr>
      <w:r>
        <w:rPr>
          <w:rFonts w:hint="cs"/>
          <w:rtl/>
        </w:rPr>
        <w:t>- - יעסקו רק בלשנוא אחד את השני</w:t>
      </w:r>
      <w:bookmarkStart w:id="7528" w:name="_ETM_Q15_714000"/>
      <w:bookmarkEnd w:id="7528"/>
      <w:r>
        <w:rPr>
          <w:rFonts w:hint="cs"/>
          <w:rtl/>
        </w:rPr>
        <w:t xml:space="preserve"> </w:t>
      </w:r>
      <w:r>
        <w:rPr>
          <w:rFonts w:hint="eastAsia"/>
          <w:rtl/>
        </w:rPr>
        <w:t>–</w:t>
      </w:r>
      <w:r>
        <w:rPr>
          <w:rFonts w:hint="cs"/>
          <w:rtl/>
        </w:rPr>
        <w:t xml:space="preserve"> הינה דוגמה - - </w:t>
      </w:r>
    </w:p>
    <w:p w:rsidR="000F25F8" w:rsidRDefault="000F25F8" w:rsidP="00017239">
      <w:pPr>
        <w:rPr>
          <w:rtl/>
        </w:rPr>
      </w:pPr>
      <w:bookmarkStart w:id="7529" w:name="_ETM_Q15_715000"/>
      <w:bookmarkEnd w:id="7529"/>
    </w:p>
    <w:p w:rsidR="000F25F8" w:rsidRDefault="000F25F8" w:rsidP="00017239">
      <w:pPr>
        <w:pStyle w:val="af8"/>
        <w:keepNext/>
        <w:rPr>
          <w:rtl/>
        </w:rPr>
      </w:pPr>
      <w:bookmarkStart w:id="7530" w:name="ET_interruption_6353_38"/>
      <w:r w:rsidRPr="0075446A">
        <w:rPr>
          <w:rStyle w:val="TagStyle"/>
          <w:rtl/>
        </w:rPr>
        <w:t xml:space="preserve"> &lt;&lt; קריאה &gt;&gt; </w:t>
      </w:r>
      <w:r>
        <w:rPr>
          <w:rtl/>
        </w:rPr>
        <w:t>חנוך דב מלביצקי (הליכוד):</w:t>
      </w:r>
      <w:r w:rsidRPr="0075446A">
        <w:rPr>
          <w:rStyle w:val="TagStyle"/>
          <w:rtl/>
        </w:rPr>
        <w:t xml:space="preserve"> &lt;&lt; קריאה &gt;&gt;</w:t>
      </w:r>
      <w:r>
        <w:rPr>
          <w:rtl/>
        </w:rPr>
        <w:t xml:space="preserve">   </w:t>
      </w:r>
      <w:bookmarkEnd w:id="7530"/>
    </w:p>
    <w:p w:rsidR="000F25F8" w:rsidRDefault="000F25F8" w:rsidP="00017239">
      <w:pPr>
        <w:pStyle w:val="KeepWithNext"/>
        <w:rPr>
          <w:rtl/>
        </w:rPr>
      </w:pPr>
    </w:p>
    <w:p w:rsidR="000F25F8" w:rsidRDefault="000F25F8" w:rsidP="00017239">
      <w:pPr>
        <w:rPr>
          <w:rtl/>
        </w:rPr>
      </w:pPr>
      <w:r>
        <w:rPr>
          <w:rFonts w:hint="cs"/>
          <w:rtl/>
        </w:rPr>
        <w:t>בושה - - - אני יוצא לבד. בושה.</w:t>
      </w:r>
    </w:p>
    <w:p w:rsidR="000F25F8" w:rsidRDefault="000F25F8" w:rsidP="00017239">
      <w:pPr>
        <w:rPr>
          <w:rtl/>
        </w:rPr>
      </w:pPr>
      <w:bookmarkStart w:id="7531" w:name="_ETM_Q15_713000"/>
      <w:bookmarkEnd w:id="7531"/>
    </w:p>
    <w:p w:rsidR="000F25F8" w:rsidRDefault="000F25F8" w:rsidP="00017239">
      <w:pPr>
        <w:pStyle w:val="-"/>
        <w:keepNext/>
        <w:rPr>
          <w:rtl/>
        </w:rPr>
      </w:pPr>
      <w:bookmarkStart w:id="7532" w:name="ET_speakercontinue_5087_40"/>
      <w:r w:rsidRPr="0075446A">
        <w:rPr>
          <w:rStyle w:val="TagStyle"/>
          <w:rtl/>
        </w:rPr>
        <w:t xml:space="preserve"> &lt;&lt; דובר_המשך &gt;&gt; </w:t>
      </w:r>
      <w:r>
        <w:rPr>
          <w:rtl/>
        </w:rPr>
        <w:t>יאיר לפיד (יש עתיד):</w:t>
      </w:r>
      <w:r w:rsidRPr="0075446A">
        <w:rPr>
          <w:rStyle w:val="TagStyle"/>
          <w:rtl/>
        </w:rPr>
        <w:t xml:space="preserve"> &lt;&lt; דובר_המשך &gt;&gt;</w:t>
      </w:r>
      <w:r>
        <w:rPr>
          <w:rtl/>
        </w:rPr>
        <w:t xml:space="preserve">   </w:t>
      </w:r>
      <w:bookmarkEnd w:id="7532"/>
    </w:p>
    <w:p w:rsidR="000F25F8" w:rsidRDefault="000F25F8" w:rsidP="00017239">
      <w:pPr>
        <w:pStyle w:val="KeepWithNext"/>
        <w:rPr>
          <w:rtl/>
        </w:rPr>
      </w:pPr>
    </w:p>
    <w:p w:rsidR="000F25F8" w:rsidRDefault="000F25F8" w:rsidP="00017239">
      <w:pPr>
        <w:rPr>
          <w:rtl/>
        </w:rPr>
      </w:pPr>
      <w:r>
        <w:rPr>
          <w:rFonts w:hint="cs"/>
          <w:rtl/>
        </w:rPr>
        <w:t>- - זה יהיה על ראשך, יריב לוין, כי אתה עכשיו ראש הממשלה האמיתי.</w:t>
      </w:r>
    </w:p>
    <w:p w:rsidR="000F25F8" w:rsidRDefault="000F25F8" w:rsidP="00017239">
      <w:pPr>
        <w:rPr>
          <w:rtl/>
        </w:rPr>
      </w:pPr>
    </w:p>
    <w:p w:rsidR="000F25F8" w:rsidRDefault="000F25F8" w:rsidP="00017239">
      <w:pPr>
        <w:pStyle w:val="af8"/>
        <w:keepNext/>
        <w:rPr>
          <w:rtl/>
        </w:rPr>
      </w:pPr>
      <w:bookmarkStart w:id="7533" w:name="ET_interruption_6231_41"/>
      <w:r w:rsidRPr="003F677A">
        <w:rPr>
          <w:rStyle w:val="TagStyle"/>
          <w:rtl/>
        </w:rPr>
        <w:t xml:space="preserve"> &lt;&lt; קריאה &gt;&gt; </w:t>
      </w:r>
      <w:r>
        <w:rPr>
          <w:rtl/>
        </w:rPr>
        <w:t>יסמין פרידמן (יש עתיד):</w:t>
      </w:r>
      <w:r w:rsidRPr="003F677A">
        <w:rPr>
          <w:rStyle w:val="TagStyle"/>
          <w:rtl/>
        </w:rPr>
        <w:t xml:space="preserve"> &lt;&lt; קריאה &gt;&gt;</w:t>
      </w:r>
      <w:r>
        <w:rPr>
          <w:rtl/>
        </w:rPr>
        <w:t xml:space="preserve">   </w:t>
      </w:r>
      <w:bookmarkEnd w:id="7533"/>
    </w:p>
    <w:p w:rsidR="000F25F8" w:rsidRDefault="000F25F8" w:rsidP="00017239">
      <w:pPr>
        <w:pStyle w:val="KeepWithNext"/>
        <w:rPr>
          <w:rtl/>
        </w:rPr>
      </w:pPr>
    </w:p>
    <w:p w:rsidR="000F25F8" w:rsidRDefault="000F25F8" w:rsidP="00017239">
      <w:pPr>
        <w:rPr>
          <w:rtl/>
        </w:rPr>
      </w:pPr>
      <w:r>
        <w:rPr>
          <w:rFonts w:hint="cs"/>
          <w:rtl/>
        </w:rPr>
        <w:t>להתראות. צא - - -</w:t>
      </w:r>
    </w:p>
    <w:p w:rsidR="000F25F8" w:rsidRDefault="000F25F8" w:rsidP="00017239">
      <w:pPr>
        <w:rPr>
          <w:rtl/>
        </w:rPr>
      </w:pPr>
    </w:p>
    <w:p w:rsidR="000F25F8" w:rsidRDefault="000F25F8" w:rsidP="00017239">
      <w:pPr>
        <w:pStyle w:val="af8"/>
        <w:keepNext/>
        <w:rPr>
          <w:rtl/>
        </w:rPr>
      </w:pPr>
      <w:bookmarkStart w:id="7534" w:name="ET_interruption_קריאות_42"/>
      <w:r w:rsidRPr="003F677A">
        <w:rPr>
          <w:rStyle w:val="TagStyle"/>
          <w:rtl/>
        </w:rPr>
        <w:t xml:space="preserve"> &lt;&lt; קריאה &gt;&gt; </w:t>
      </w:r>
      <w:r>
        <w:rPr>
          <w:rtl/>
        </w:rPr>
        <w:t>קריאות:</w:t>
      </w:r>
      <w:r w:rsidRPr="003F677A">
        <w:rPr>
          <w:rStyle w:val="TagStyle"/>
          <w:rtl/>
        </w:rPr>
        <w:t xml:space="preserve"> &lt;&lt; קריאה &gt;&gt;</w:t>
      </w:r>
      <w:r>
        <w:rPr>
          <w:rtl/>
        </w:rPr>
        <w:t xml:space="preserve">   </w:t>
      </w:r>
      <w:bookmarkEnd w:id="7534"/>
    </w:p>
    <w:p w:rsidR="000F25F8" w:rsidRDefault="000F25F8" w:rsidP="00017239">
      <w:pPr>
        <w:pStyle w:val="KeepWithNext"/>
        <w:rPr>
          <w:rtl/>
        </w:rPr>
      </w:pPr>
    </w:p>
    <w:p w:rsidR="000F25F8" w:rsidRDefault="000F25F8" w:rsidP="00017239">
      <w:pPr>
        <w:rPr>
          <w:rtl/>
        </w:rPr>
      </w:pPr>
      <w:r>
        <w:rPr>
          <w:rFonts w:hint="cs"/>
          <w:rtl/>
        </w:rPr>
        <w:t>צא, צא - - -</w:t>
      </w:r>
    </w:p>
    <w:p w:rsidR="000F25F8" w:rsidRDefault="000F25F8" w:rsidP="00017239">
      <w:pPr>
        <w:rPr>
          <w:rtl/>
        </w:rPr>
      </w:pPr>
      <w:bookmarkStart w:id="7535" w:name="_ETM_Q15_718000"/>
      <w:bookmarkEnd w:id="7535"/>
    </w:p>
    <w:p w:rsidR="000F25F8" w:rsidRDefault="000F25F8" w:rsidP="00017239">
      <w:pPr>
        <w:pStyle w:val="af9"/>
        <w:keepNext/>
        <w:rPr>
          <w:rtl/>
        </w:rPr>
      </w:pPr>
      <w:r w:rsidRPr="00834962">
        <w:rPr>
          <w:rStyle w:val="TagStyle"/>
          <w:rtl/>
        </w:rPr>
        <w:t xml:space="preserve"> &lt;&lt; יור &gt;&gt; </w:t>
      </w:r>
      <w:r>
        <w:rPr>
          <w:rtl/>
        </w:rPr>
        <w:t>היו"ר אמיר אוחנה:</w:t>
      </w:r>
      <w:r w:rsidRPr="00834962">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7536" w:name="_ETM_Q15_719000"/>
      <w:bookmarkEnd w:id="7536"/>
      <w:r>
        <w:rPr>
          <w:rFonts w:hint="cs"/>
          <w:rtl/>
        </w:rPr>
        <w:t>חברי הכנסת. חברת הכנסת פרידמן.</w:t>
      </w:r>
    </w:p>
    <w:p w:rsidR="000F25F8" w:rsidRDefault="000F25F8" w:rsidP="00017239">
      <w:pPr>
        <w:rPr>
          <w:rtl/>
        </w:rPr>
      </w:pPr>
    </w:p>
    <w:p w:rsidR="000F25F8" w:rsidRDefault="000F25F8" w:rsidP="00017239">
      <w:pPr>
        <w:pStyle w:val="-"/>
        <w:keepNext/>
        <w:rPr>
          <w:rtl/>
        </w:rPr>
      </w:pPr>
      <w:bookmarkStart w:id="7537" w:name="ET_speakercontinue_5087_45"/>
      <w:r w:rsidRPr="00834962">
        <w:rPr>
          <w:rStyle w:val="TagStyle"/>
          <w:rtl/>
        </w:rPr>
        <w:t xml:space="preserve"> &lt;&lt; דובר_המשך &gt;&gt; </w:t>
      </w:r>
      <w:r>
        <w:rPr>
          <w:rtl/>
        </w:rPr>
        <w:t>יאיר לפיד (יש עתיד):</w:t>
      </w:r>
      <w:r w:rsidRPr="00834962">
        <w:rPr>
          <w:rStyle w:val="TagStyle"/>
          <w:rtl/>
        </w:rPr>
        <w:t xml:space="preserve"> &lt;&lt; דובר_המשך &gt;&gt;</w:t>
      </w:r>
      <w:r>
        <w:rPr>
          <w:rtl/>
        </w:rPr>
        <w:t xml:space="preserve">   </w:t>
      </w:r>
      <w:bookmarkEnd w:id="7537"/>
    </w:p>
    <w:p w:rsidR="000F25F8" w:rsidRDefault="000F25F8" w:rsidP="00017239">
      <w:pPr>
        <w:pStyle w:val="KeepWithNext"/>
        <w:rPr>
          <w:rtl/>
        </w:rPr>
      </w:pPr>
    </w:p>
    <w:p w:rsidR="000F25F8" w:rsidRDefault="000F25F8" w:rsidP="00017239">
      <w:pPr>
        <w:rPr>
          <w:rtl/>
        </w:rPr>
      </w:pPr>
      <w:r>
        <w:rPr>
          <w:rFonts w:hint="cs"/>
          <w:rtl/>
        </w:rPr>
        <w:t xml:space="preserve">זה יהיה על </w:t>
      </w:r>
      <w:bookmarkStart w:id="7538" w:name="_ETM_Q15_725000"/>
      <w:bookmarkEnd w:id="7538"/>
      <w:r>
        <w:rPr>
          <w:rFonts w:hint="cs"/>
          <w:rtl/>
        </w:rPr>
        <w:t xml:space="preserve">ראשך כי אתה העדפת בתקופה הזו לתת למדינה הזו להתפרק </w:t>
      </w:r>
      <w:bookmarkStart w:id="7539" w:name="_ETM_Q15_731000"/>
      <w:bookmarkEnd w:id="7539"/>
      <w:r>
        <w:rPr>
          <w:rFonts w:hint="cs"/>
          <w:rtl/>
        </w:rPr>
        <w:t xml:space="preserve">רק כדי שתוכל לשנות את הרכב הוועדה למינוי שופטים, כמו שחלמת כל חייך. </w:t>
      </w:r>
    </w:p>
    <w:p w:rsidR="000F25F8" w:rsidRDefault="000F25F8" w:rsidP="00017239">
      <w:pPr>
        <w:rPr>
          <w:rtl/>
        </w:rPr>
      </w:pPr>
      <w:bookmarkStart w:id="7540" w:name="_ETM_Q15_738000"/>
      <w:bookmarkEnd w:id="7540"/>
    </w:p>
    <w:p w:rsidR="000F25F8" w:rsidRDefault="000F25F8" w:rsidP="00017239">
      <w:pPr>
        <w:pStyle w:val="af8"/>
        <w:keepNext/>
        <w:rPr>
          <w:rtl/>
        </w:rPr>
      </w:pPr>
      <w:bookmarkStart w:id="7541" w:name="ET_interruption_6392_46"/>
      <w:r w:rsidRPr="00834962">
        <w:rPr>
          <w:rStyle w:val="TagStyle"/>
          <w:rtl/>
        </w:rPr>
        <w:t xml:space="preserve"> &lt;&lt; קריאה &gt;&gt; </w:t>
      </w:r>
      <w:r>
        <w:rPr>
          <w:rtl/>
        </w:rPr>
        <w:t>שר המשפטים יריב לוין:</w:t>
      </w:r>
      <w:r w:rsidRPr="00834962">
        <w:rPr>
          <w:rStyle w:val="TagStyle"/>
          <w:rtl/>
        </w:rPr>
        <w:t xml:space="preserve"> &lt;&lt; קריאה &gt;&gt;</w:t>
      </w:r>
      <w:r>
        <w:rPr>
          <w:rtl/>
        </w:rPr>
        <w:t xml:space="preserve">   </w:t>
      </w:r>
      <w:bookmarkEnd w:id="7541"/>
    </w:p>
    <w:p w:rsidR="000F25F8" w:rsidRDefault="000F25F8" w:rsidP="00017239">
      <w:pPr>
        <w:pStyle w:val="KeepWithNext"/>
        <w:rPr>
          <w:rtl/>
        </w:rPr>
      </w:pPr>
    </w:p>
    <w:p w:rsidR="000F25F8" w:rsidRDefault="000F25F8" w:rsidP="00017239">
      <w:pPr>
        <w:rPr>
          <w:rtl/>
        </w:rPr>
      </w:pPr>
      <w:r>
        <w:rPr>
          <w:rFonts w:hint="cs"/>
          <w:rtl/>
        </w:rPr>
        <w:t xml:space="preserve">- - - </w:t>
      </w:r>
    </w:p>
    <w:p w:rsidR="000F25F8" w:rsidRDefault="000F25F8" w:rsidP="00017239">
      <w:pPr>
        <w:rPr>
          <w:rtl/>
        </w:rPr>
      </w:pPr>
    </w:p>
    <w:p w:rsidR="000F25F8" w:rsidRDefault="000F25F8" w:rsidP="00017239">
      <w:pPr>
        <w:pStyle w:val="af8"/>
        <w:keepNext/>
        <w:rPr>
          <w:rtl/>
        </w:rPr>
      </w:pPr>
      <w:bookmarkStart w:id="7542" w:name="ET_interruption_6448_47"/>
      <w:r w:rsidRPr="00661E73">
        <w:rPr>
          <w:rStyle w:val="TagStyle"/>
          <w:rtl/>
        </w:rPr>
        <w:t xml:space="preserve"> &lt;&lt; קריאה &gt;&gt; </w:t>
      </w:r>
      <w:r>
        <w:rPr>
          <w:rtl/>
        </w:rPr>
        <w:t>השר לשירותי דת מיכאל מלכיאלי:</w:t>
      </w:r>
      <w:r w:rsidRPr="00661E73">
        <w:rPr>
          <w:rStyle w:val="TagStyle"/>
          <w:rtl/>
        </w:rPr>
        <w:t xml:space="preserve"> &lt;&lt; קריאה &gt;&gt;</w:t>
      </w:r>
      <w:r>
        <w:rPr>
          <w:rtl/>
        </w:rPr>
        <w:t xml:space="preserve">   </w:t>
      </w:r>
      <w:bookmarkEnd w:id="7542"/>
    </w:p>
    <w:p w:rsidR="000F25F8" w:rsidRDefault="000F25F8" w:rsidP="00017239">
      <w:pPr>
        <w:pStyle w:val="KeepWithNext"/>
        <w:rPr>
          <w:rtl/>
        </w:rPr>
      </w:pPr>
    </w:p>
    <w:p w:rsidR="000F25F8" w:rsidRPr="00661E73" w:rsidRDefault="000F25F8" w:rsidP="00017239">
      <w:pPr>
        <w:rPr>
          <w:rtl/>
        </w:rPr>
      </w:pPr>
      <w:r>
        <w:rPr>
          <w:rFonts w:hint="cs"/>
          <w:rtl/>
        </w:rPr>
        <w:t>כמו שאתה - - -</w:t>
      </w:r>
    </w:p>
    <w:p w:rsidR="000F25F8" w:rsidRDefault="000F25F8" w:rsidP="00017239">
      <w:pPr>
        <w:rPr>
          <w:rtl/>
        </w:rPr>
      </w:pPr>
    </w:p>
    <w:p w:rsidR="000F25F8" w:rsidRDefault="000F25F8" w:rsidP="00017239">
      <w:pPr>
        <w:pStyle w:val="-"/>
        <w:keepNext/>
        <w:rPr>
          <w:rtl/>
        </w:rPr>
      </w:pPr>
      <w:bookmarkStart w:id="7543" w:name="ET_speakercontinue_5087_43"/>
      <w:r w:rsidRPr="003F677A">
        <w:rPr>
          <w:rStyle w:val="TagStyle"/>
          <w:rtl/>
        </w:rPr>
        <w:t xml:space="preserve"> &lt;&lt; דובר_המשך &gt;&gt; </w:t>
      </w:r>
      <w:r>
        <w:rPr>
          <w:rtl/>
        </w:rPr>
        <w:t>יאיר לפיד (יש עתיד):</w:t>
      </w:r>
      <w:r w:rsidRPr="003F677A">
        <w:rPr>
          <w:rStyle w:val="TagStyle"/>
          <w:rtl/>
        </w:rPr>
        <w:t xml:space="preserve"> &lt;&lt; דובר_המשך &gt;&gt;</w:t>
      </w:r>
      <w:r>
        <w:rPr>
          <w:rtl/>
        </w:rPr>
        <w:t xml:space="preserve">   </w:t>
      </w:r>
      <w:bookmarkEnd w:id="7543"/>
    </w:p>
    <w:p w:rsidR="000F25F8" w:rsidRDefault="000F25F8" w:rsidP="00017239">
      <w:pPr>
        <w:pStyle w:val="KeepWithNext"/>
        <w:rPr>
          <w:rtl/>
        </w:rPr>
      </w:pPr>
    </w:p>
    <w:p w:rsidR="000F25F8" w:rsidRDefault="000F25F8" w:rsidP="00017239">
      <w:pPr>
        <w:rPr>
          <w:rtl/>
        </w:rPr>
      </w:pPr>
      <w:bookmarkStart w:id="7544" w:name="_ETM_Q15_716000"/>
      <w:bookmarkEnd w:id="7544"/>
      <w:r>
        <w:rPr>
          <w:rFonts w:hint="cs"/>
          <w:rtl/>
        </w:rPr>
        <w:t xml:space="preserve">אתה עכשיו ראש הממשלה האמיתי - - </w:t>
      </w:r>
    </w:p>
    <w:p w:rsidR="000F25F8" w:rsidRDefault="000F25F8" w:rsidP="00017239">
      <w:pPr>
        <w:rPr>
          <w:rtl/>
        </w:rPr>
      </w:pPr>
    </w:p>
    <w:p w:rsidR="000F25F8" w:rsidRDefault="000F25F8" w:rsidP="00017239">
      <w:pPr>
        <w:pStyle w:val="af9"/>
        <w:keepNext/>
        <w:rPr>
          <w:rtl/>
        </w:rPr>
      </w:pPr>
      <w:bookmarkStart w:id="7545" w:name="ET_yor_6423_48"/>
      <w:r w:rsidRPr="00E87690">
        <w:rPr>
          <w:rStyle w:val="TagStyle"/>
          <w:rtl/>
        </w:rPr>
        <w:t xml:space="preserve"> &lt;&lt; יור &gt;&gt; </w:t>
      </w:r>
      <w:r>
        <w:rPr>
          <w:rtl/>
        </w:rPr>
        <w:t>היו"ר אמיר אוחנה:</w:t>
      </w:r>
      <w:r w:rsidRPr="00E87690">
        <w:rPr>
          <w:rStyle w:val="TagStyle"/>
          <w:rtl/>
        </w:rPr>
        <w:t xml:space="preserve"> &lt;&lt; יור &gt;&gt;</w:t>
      </w:r>
      <w:r>
        <w:rPr>
          <w:rtl/>
        </w:rPr>
        <w:t xml:space="preserve">   </w:t>
      </w:r>
      <w:bookmarkEnd w:id="7545"/>
    </w:p>
    <w:p w:rsidR="000F25F8" w:rsidRDefault="000F25F8" w:rsidP="00017239">
      <w:pPr>
        <w:pStyle w:val="KeepWithNext"/>
        <w:rPr>
          <w:rtl/>
        </w:rPr>
      </w:pPr>
    </w:p>
    <w:p w:rsidR="000F25F8" w:rsidRDefault="000F25F8" w:rsidP="00017239">
      <w:pPr>
        <w:rPr>
          <w:rtl/>
        </w:rPr>
      </w:pPr>
      <w:r>
        <w:rPr>
          <w:rFonts w:hint="cs"/>
          <w:rtl/>
        </w:rPr>
        <w:t>השר מלכיאלי.</w:t>
      </w:r>
    </w:p>
    <w:p w:rsidR="000F25F8" w:rsidRDefault="000F25F8" w:rsidP="00017239">
      <w:pPr>
        <w:rPr>
          <w:rtl/>
        </w:rPr>
      </w:pPr>
    </w:p>
    <w:p w:rsidR="000F25F8" w:rsidRDefault="000F25F8" w:rsidP="00017239">
      <w:pPr>
        <w:pStyle w:val="-"/>
        <w:keepNext/>
        <w:rPr>
          <w:rtl/>
        </w:rPr>
      </w:pPr>
      <w:bookmarkStart w:id="7546" w:name="ET_speakercontinue_5087_49"/>
      <w:r w:rsidRPr="00E87690">
        <w:rPr>
          <w:rStyle w:val="TagStyle"/>
          <w:rtl/>
        </w:rPr>
        <w:t xml:space="preserve"> &lt;&lt; דובר_המשך &gt;&gt; </w:t>
      </w:r>
      <w:r>
        <w:rPr>
          <w:rtl/>
        </w:rPr>
        <w:t>יאיר לפיד (יש עתיד):</w:t>
      </w:r>
      <w:r w:rsidRPr="00E87690">
        <w:rPr>
          <w:rStyle w:val="TagStyle"/>
          <w:rtl/>
        </w:rPr>
        <w:t xml:space="preserve"> &lt;&lt; דובר_המשך &gt;&gt;</w:t>
      </w:r>
      <w:r>
        <w:rPr>
          <w:rtl/>
        </w:rPr>
        <w:t xml:space="preserve">   </w:t>
      </w:r>
      <w:bookmarkEnd w:id="7546"/>
    </w:p>
    <w:p w:rsidR="000F25F8" w:rsidRDefault="000F25F8" w:rsidP="00017239">
      <w:pPr>
        <w:pStyle w:val="KeepWithNext"/>
        <w:rPr>
          <w:rtl/>
        </w:rPr>
      </w:pPr>
    </w:p>
    <w:p w:rsidR="000F25F8" w:rsidRDefault="000F25F8" w:rsidP="00017239">
      <w:pPr>
        <w:rPr>
          <w:rtl/>
        </w:rPr>
      </w:pPr>
      <w:r>
        <w:rPr>
          <w:rFonts w:hint="cs"/>
          <w:rtl/>
        </w:rPr>
        <w:t xml:space="preserve">- - האחריות היא עליך. האחריות למה שקורה עכשיו היא רק עליך, </w:t>
      </w:r>
      <w:bookmarkStart w:id="7547" w:name="_ETM_Q15_748000"/>
      <w:bookmarkEnd w:id="7547"/>
      <w:r>
        <w:rPr>
          <w:rFonts w:hint="cs"/>
          <w:rtl/>
        </w:rPr>
        <w:t xml:space="preserve">מפני שעם הכוח באה אחריות. ואל תבלבל לנו את המוח </w:t>
      </w:r>
      <w:bookmarkStart w:id="7548" w:name="_ETM_Q15_747000"/>
      <w:bookmarkEnd w:id="7548"/>
      <w:r>
        <w:rPr>
          <w:rFonts w:hint="cs"/>
          <w:rtl/>
        </w:rPr>
        <w:t xml:space="preserve">על הידברות בזמן שאתה מעביר את החוק. </w:t>
      </w:r>
    </w:p>
    <w:p w:rsidR="000F25F8" w:rsidRDefault="000F25F8" w:rsidP="00017239">
      <w:pPr>
        <w:rPr>
          <w:rtl/>
        </w:rPr>
      </w:pPr>
      <w:bookmarkStart w:id="7549" w:name="_ETM_Q15_753000"/>
      <w:bookmarkEnd w:id="7549"/>
    </w:p>
    <w:p w:rsidR="000F25F8" w:rsidRDefault="000F25F8" w:rsidP="00017239">
      <w:pPr>
        <w:pStyle w:val="af8"/>
        <w:keepNext/>
        <w:rPr>
          <w:rtl/>
        </w:rPr>
      </w:pPr>
      <w:bookmarkStart w:id="7550" w:name="ET_interruption_6392_50"/>
      <w:r w:rsidRPr="00E87690">
        <w:rPr>
          <w:rStyle w:val="TagStyle"/>
          <w:rtl/>
        </w:rPr>
        <w:t xml:space="preserve"> &lt;&lt; קריאה &gt;&gt; </w:t>
      </w:r>
      <w:r>
        <w:rPr>
          <w:rtl/>
        </w:rPr>
        <w:t>שר המשפטים יריב לוין:</w:t>
      </w:r>
      <w:r w:rsidRPr="00E87690">
        <w:rPr>
          <w:rStyle w:val="TagStyle"/>
          <w:rtl/>
        </w:rPr>
        <w:t xml:space="preserve"> &lt;&lt; קריאה &gt;&gt;</w:t>
      </w:r>
      <w:r>
        <w:rPr>
          <w:rtl/>
        </w:rPr>
        <w:t xml:space="preserve">   </w:t>
      </w:r>
      <w:bookmarkEnd w:id="7550"/>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
        <w:keepNext/>
        <w:rPr>
          <w:rtl/>
        </w:rPr>
      </w:pPr>
      <w:bookmarkStart w:id="7551" w:name="ET_speakercontinue_5087_52"/>
      <w:r w:rsidRPr="008D6C99">
        <w:rPr>
          <w:rStyle w:val="TagStyle"/>
          <w:rtl/>
        </w:rPr>
        <w:t xml:space="preserve"> &lt;&lt; דובר_המשך &gt;&gt; </w:t>
      </w:r>
      <w:r>
        <w:rPr>
          <w:rtl/>
        </w:rPr>
        <w:t>יאיר לפיד (יש עתיד):</w:t>
      </w:r>
      <w:r w:rsidRPr="008D6C99">
        <w:rPr>
          <w:rStyle w:val="TagStyle"/>
          <w:rtl/>
        </w:rPr>
        <w:t xml:space="preserve"> &lt;&lt; דובר_המשך &gt;&gt;</w:t>
      </w:r>
      <w:r>
        <w:rPr>
          <w:rtl/>
        </w:rPr>
        <w:t xml:space="preserve">   </w:t>
      </w:r>
      <w:bookmarkEnd w:id="7551"/>
    </w:p>
    <w:p w:rsidR="000F25F8" w:rsidRDefault="000F25F8" w:rsidP="00017239">
      <w:pPr>
        <w:pStyle w:val="KeepWithNext"/>
        <w:rPr>
          <w:rtl/>
        </w:rPr>
      </w:pPr>
    </w:p>
    <w:p w:rsidR="000F25F8" w:rsidRDefault="000F25F8" w:rsidP="00017239">
      <w:pPr>
        <w:rPr>
          <w:rtl/>
        </w:rPr>
      </w:pPr>
      <w:bookmarkStart w:id="7552" w:name="_ETM_Q15_751000"/>
      <w:bookmarkEnd w:id="7552"/>
      <w:r>
        <w:rPr>
          <w:rFonts w:hint="cs"/>
          <w:rtl/>
        </w:rPr>
        <w:t xml:space="preserve">אתה מעביר אותו עכשיו. על איזו הידברות אתה מדבר? </w:t>
      </w:r>
    </w:p>
    <w:p w:rsidR="000F25F8" w:rsidRDefault="000F25F8" w:rsidP="00017239">
      <w:pPr>
        <w:rPr>
          <w:rtl/>
        </w:rPr>
      </w:pPr>
    </w:p>
    <w:p w:rsidR="000F25F8" w:rsidRDefault="000F25F8" w:rsidP="00017239">
      <w:pPr>
        <w:pStyle w:val="af8"/>
        <w:keepNext/>
        <w:rPr>
          <w:rtl/>
        </w:rPr>
      </w:pPr>
      <w:bookmarkStart w:id="7553" w:name="ET_interruption_6392_53"/>
      <w:r w:rsidRPr="008D6C99">
        <w:rPr>
          <w:rStyle w:val="TagStyle"/>
          <w:rtl/>
        </w:rPr>
        <w:t xml:space="preserve"> &lt;&lt; קריאה &gt;&gt; </w:t>
      </w:r>
      <w:r>
        <w:rPr>
          <w:rtl/>
        </w:rPr>
        <w:t>שר המשפטים יריב לוין:</w:t>
      </w:r>
      <w:r w:rsidRPr="008D6C99">
        <w:rPr>
          <w:rStyle w:val="TagStyle"/>
          <w:rtl/>
        </w:rPr>
        <w:t xml:space="preserve"> &lt;&lt; קריאה &gt;&gt;</w:t>
      </w:r>
      <w:r>
        <w:rPr>
          <w:rtl/>
        </w:rPr>
        <w:t xml:space="preserve">   </w:t>
      </w:r>
      <w:bookmarkEnd w:id="7553"/>
    </w:p>
    <w:p w:rsidR="000F25F8" w:rsidRDefault="000F25F8" w:rsidP="00017239">
      <w:pPr>
        <w:pStyle w:val="KeepWithNext"/>
        <w:rPr>
          <w:rtl/>
        </w:rPr>
      </w:pPr>
    </w:p>
    <w:p w:rsidR="000F25F8" w:rsidRDefault="000F25F8" w:rsidP="00017239">
      <w:pPr>
        <w:rPr>
          <w:rtl/>
        </w:rPr>
      </w:pPr>
      <w:r>
        <w:rPr>
          <w:rFonts w:hint="cs"/>
          <w:rtl/>
        </w:rPr>
        <w:t xml:space="preserve">חסר אחריות. </w:t>
      </w:r>
    </w:p>
    <w:p w:rsidR="000F25F8" w:rsidRDefault="000F25F8" w:rsidP="00017239">
      <w:pPr>
        <w:rPr>
          <w:rtl/>
        </w:rPr>
      </w:pPr>
      <w:bookmarkStart w:id="7554" w:name="_ETM_Q15_755000"/>
      <w:bookmarkEnd w:id="7554"/>
    </w:p>
    <w:p w:rsidR="000F25F8" w:rsidRDefault="000F25F8" w:rsidP="00017239">
      <w:pPr>
        <w:pStyle w:val="-"/>
        <w:keepNext/>
        <w:rPr>
          <w:rtl/>
        </w:rPr>
      </w:pPr>
      <w:bookmarkStart w:id="7555" w:name="ET_speakercontinue_5087_54"/>
      <w:r w:rsidRPr="008D6C99">
        <w:rPr>
          <w:rStyle w:val="TagStyle"/>
          <w:rtl/>
        </w:rPr>
        <w:t xml:space="preserve"> &lt;&lt; דובר_המשך &gt;&gt; </w:t>
      </w:r>
      <w:r>
        <w:rPr>
          <w:rtl/>
        </w:rPr>
        <w:t>יאיר לפיד (יש עתיד):</w:t>
      </w:r>
      <w:r w:rsidRPr="008D6C99">
        <w:rPr>
          <w:rStyle w:val="TagStyle"/>
          <w:rtl/>
        </w:rPr>
        <w:t xml:space="preserve"> &lt;&lt; דובר_המשך &gt;&gt;</w:t>
      </w:r>
      <w:r>
        <w:rPr>
          <w:rtl/>
        </w:rPr>
        <w:t xml:space="preserve">   </w:t>
      </w:r>
      <w:bookmarkEnd w:id="7555"/>
    </w:p>
    <w:p w:rsidR="000F25F8" w:rsidRDefault="000F25F8" w:rsidP="00017239">
      <w:pPr>
        <w:pStyle w:val="KeepWithNext"/>
        <w:rPr>
          <w:rtl/>
        </w:rPr>
      </w:pPr>
    </w:p>
    <w:p w:rsidR="000F25F8" w:rsidRPr="008D6C99" w:rsidRDefault="000F25F8" w:rsidP="00017239">
      <w:pPr>
        <w:rPr>
          <w:rtl/>
        </w:rPr>
      </w:pPr>
      <w:bookmarkStart w:id="7556" w:name="_ETM_Q15_756000"/>
      <w:bookmarkEnd w:id="7556"/>
      <w:r>
        <w:rPr>
          <w:rFonts w:hint="cs"/>
          <w:rtl/>
        </w:rPr>
        <w:t xml:space="preserve">מספיק עם השקר הזה. </w:t>
      </w:r>
    </w:p>
    <w:p w:rsidR="000F25F8" w:rsidRDefault="000F25F8" w:rsidP="00017239">
      <w:pPr>
        <w:rPr>
          <w:rtl/>
        </w:rPr>
      </w:pPr>
    </w:p>
    <w:p w:rsidR="000F25F8" w:rsidRDefault="000F25F8" w:rsidP="00017239">
      <w:pPr>
        <w:pStyle w:val="af8"/>
        <w:keepNext/>
        <w:rPr>
          <w:rStyle w:val="TagStyle"/>
          <w:rtl/>
        </w:rPr>
      </w:pPr>
      <w:bookmarkStart w:id="7557" w:name="TOR_Q16"/>
      <w:bookmarkStart w:id="7558" w:name="ET_interruption_6458_2"/>
      <w:bookmarkEnd w:id="7557"/>
    </w:p>
    <w:p w:rsidR="000F25F8" w:rsidRDefault="000F25F8" w:rsidP="00017239">
      <w:pPr>
        <w:pStyle w:val="af8"/>
        <w:rPr>
          <w:rtl/>
        </w:rPr>
      </w:pPr>
      <w:bookmarkStart w:id="7559" w:name="_ETM_Q16_147039"/>
      <w:bookmarkStart w:id="7560" w:name="_ETM_Q16_147111"/>
      <w:bookmarkStart w:id="7561" w:name="_ETM_Q16_160718"/>
      <w:bookmarkStart w:id="7562" w:name="_ETM_Q16_156924"/>
      <w:bookmarkStart w:id="7563" w:name="_ETM_Q16_158096"/>
      <w:bookmarkStart w:id="7564" w:name="_ETM_Q16_153548"/>
      <w:bookmarkStart w:id="7565" w:name="_ETM_Q16_147248"/>
      <w:bookmarkStart w:id="7566" w:name="_ETM_Q16_147357"/>
      <w:bookmarkEnd w:id="7559"/>
      <w:bookmarkEnd w:id="7560"/>
      <w:bookmarkEnd w:id="7561"/>
      <w:bookmarkEnd w:id="7562"/>
      <w:bookmarkEnd w:id="7563"/>
      <w:bookmarkEnd w:id="7564"/>
      <w:bookmarkEnd w:id="7565"/>
      <w:bookmarkEnd w:id="7566"/>
      <w:r w:rsidRPr="00A144C0">
        <w:rPr>
          <w:rStyle w:val="TagStyle"/>
          <w:rtl/>
        </w:rPr>
        <w:t xml:space="preserve"> &lt;&lt; קריאה &gt;&gt;</w:t>
      </w:r>
      <w:r w:rsidRPr="00450A30">
        <w:rPr>
          <w:rStyle w:val="TagStyle"/>
          <w:rtl/>
        </w:rPr>
        <w:t xml:space="preserve"> </w:t>
      </w:r>
      <w:r>
        <w:rPr>
          <w:rtl/>
        </w:rPr>
        <w:t>שר החינוך יואב קיש:</w:t>
      </w:r>
      <w:r w:rsidRPr="00450A30">
        <w:rPr>
          <w:rStyle w:val="TagStyle"/>
          <w:rtl/>
        </w:rPr>
        <w:t xml:space="preserve"> </w:t>
      </w:r>
      <w:r w:rsidRPr="00A144C0">
        <w:rPr>
          <w:rStyle w:val="TagStyle"/>
          <w:rtl/>
        </w:rPr>
        <w:t>&lt;&lt; קריאה &gt;&gt;</w:t>
      </w:r>
      <w:r>
        <w:rPr>
          <w:rtl/>
        </w:rPr>
        <w:t xml:space="preserve">   </w:t>
      </w:r>
      <w:bookmarkEnd w:id="7558"/>
    </w:p>
    <w:p w:rsidR="000F25F8" w:rsidRDefault="000F25F8" w:rsidP="00017239">
      <w:pPr>
        <w:pStyle w:val="KeepWithNext"/>
        <w:rPr>
          <w:rtl/>
          <w:lang w:eastAsia="he-IL"/>
        </w:rPr>
      </w:pPr>
    </w:p>
    <w:p w:rsidR="000F25F8" w:rsidRDefault="000F25F8" w:rsidP="00017239">
      <w:pPr>
        <w:rPr>
          <w:rtl/>
          <w:lang w:eastAsia="he-IL"/>
        </w:rPr>
      </w:pPr>
      <w:bookmarkStart w:id="7567" w:name="_ETM_Q16_145031"/>
      <w:bookmarkStart w:id="7568" w:name="_ETM_Q16_145271"/>
      <w:bookmarkStart w:id="7569" w:name="_ETM_Q16_145336"/>
      <w:bookmarkStart w:id="7570" w:name="_ETM_Q16_141067"/>
      <w:bookmarkStart w:id="7571" w:name="_ETM_Q16_141107"/>
      <w:bookmarkEnd w:id="7567"/>
      <w:bookmarkEnd w:id="7568"/>
      <w:bookmarkEnd w:id="7569"/>
      <w:bookmarkEnd w:id="7570"/>
      <w:bookmarkEnd w:id="7571"/>
      <w:r>
        <w:rPr>
          <w:rFonts w:hint="cs"/>
          <w:rtl/>
          <w:lang w:eastAsia="he-IL"/>
        </w:rPr>
        <w:t xml:space="preserve">מספיק עם </w:t>
      </w:r>
      <w:bookmarkStart w:id="7572" w:name="_ETM_Q16_1304"/>
      <w:bookmarkStart w:id="7573" w:name="_ETM_Q16_2283"/>
      <w:bookmarkStart w:id="7574" w:name="_ETM_Q16_147639"/>
      <w:bookmarkStart w:id="7575" w:name="_ETM_Q16_142948"/>
      <w:bookmarkStart w:id="7576" w:name="_ETM_Q16_138632"/>
      <w:bookmarkStart w:id="7577" w:name="_ETM_Q16_156647"/>
      <w:bookmarkStart w:id="7578" w:name="_ETM_Q16_157557"/>
      <w:bookmarkStart w:id="7579" w:name="_ETM_Q16_156080"/>
      <w:bookmarkStart w:id="7580" w:name="_ETM_Q16_151420"/>
      <w:bookmarkStart w:id="7581" w:name="_ETM_Q16_155140"/>
      <w:bookmarkEnd w:id="7572"/>
      <w:bookmarkEnd w:id="7573"/>
      <w:bookmarkEnd w:id="7574"/>
      <w:bookmarkEnd w:id="7575"/>
      <w:bookmarkEnd w:id="7576"/>
      <w:bookmarkEnd w:id="7577"/>
      <w:bookmarkEnd w:id="7578"/>
      <w:bookmarkEnd w:id="7579"/>
      <w:bookmarkEnd w:id="7580"/>
      <w:bookmarkEnd w:id="7581"/>
      <w:r>
        <w:rPr>
          <w:rFonts w:hint="cs"/>
          <w:rtl/>
          <w:lang w:eastAsia="he-IL"/>
        </w:rPr>
        <w:t>ה-</w:t>
      </w:r>
      <w:r>
        <w:rPr>
          <w:rFonts w:hint="cs"/>
          <w:lang w:eastAsia="he-IL"/>
        </w:rPr>
        <w:t>BDS</w:t>
      </w:r>
      <w:r>
        <w:rPr>
          <w:rFonts w:hint="cs"/>
          <w:rtl/>
          <w:lang w:eastAsia="he-IL"/>
        </w:rPr>
        <w:t>. מספיק עם ה-</w:t>
      </w:r>
      <w:r>
        <w:rPr>
          <w:rFonts w:hint="cs"/>
          <w:lang w:eastAsia="he-IL"/>
        </w:rPr>
        <w:t>BDS</w:t>
      </w:r>
      <w:bookmarkStart w:id="7582" w:name="_ETM_Q16_158762"/>
      <w:bookmarkEnd w:id="7582"/>
      <w:r>
        <w:rPr>
          <w:rFonts w:hint="cs"/>
          <w:rtl/>
          <w:lang w:eastAsia="he-IL"/>
        </w:rPr>
        <w:t>.</w:t>
      </w:r>
    </w:p>
    <w:p w:rsidR="000F25F8" w:rsidRDefault="000F25F8" w:rsidP="00017239">
      <w:pPr>
        <w:rPr>
          <w:rtl/>
          <w:lang w:eastAsia="he-IL"/>
        </w:rPr>
      </w:pPr>
      <w:bookmarkStart w:id="7583" w:name="_ETM_Q16_162212"/>
      <w:bookmarkStart w:id="7584" w:name="_ETM_Q16_162268"/>
      <w:bookmarkStart w:id="7585" w:name="_ETM_Q16_158012"/>
      <w:bookmarkStart w:id="7586" w:name="_ETM_Q16_155703"/>
      <w:bookmarkStart w:id="7587" w:name="_ETM_Q16_157465"/>
      <w:bookmarkEnd w:id="7583"/>
      <w:bookmarkEnd w:id="7584"/>
      <w:bookmarkEnd w:id="7585"/>
      <w:bookmarkEnd w:id="7586"/>
      <w:bookmarkEnd w:id="7587"/>
    </w:p>
    <w:p w:rsidR="000F25F8" w:rsidRDefault="000F25F8" w:rsidP="00017239">
      <w:pPr>
        <w:pStyle w:val="-"/>
        <w:rPr>
          <w:rtl/>
        </w:rPr>
      </w:pPr>
      <w:bookmarkStart w:id="7588" w:name="ET_speakercontinue_5087_4"/>
      <w:r w:rsidRPr="00A144C0">
        <w:rPr>
          <w:rStyle w:val="TagStyle"/>
          <w:rtl/>
        </w:rPr>
        <w:t xml:space="preserve"> &lt;&lt; דובר_המשך &gt;&gt;</w:t>
      </w:r>
      <w:r w:rsidRPr="00450A30">
        <w:rPr>
          <w:rStyle w:val="TagStyle"/>
          <w:rtl/>
        </w:rPr>
        <w:t xml:space="preserve"> </w:t>
      </w:r>
      <w:r>
        <w:rPr>
          <w:rtl/>
        </w:rPr>
        <w:t>יאיר לפיד (יש עתיד):</w:t>
      </w:r>
      <w:r w:rsidRPr="00450A30">
        <w:rPr>
          <w:rStyle w:val="TagStyle"/>
          <w:rtl/>
        </w:rPr>
        <w:t xml:space="preserve"> </w:t>
      </w:r>
      <w:r w:rsidRPr="00A144C0">
        <w:rPr>
          <w:rStyle w:val="TagStyle"/>
          <w:rtl/>
        </w:rPr>
        <w:t>&lt;&lt; דובר_המשך &gt;&gt;</w:t>
      </w:r>
      <w:r>
        <w:rPr>
          <w:rtl/>
        </w:rPr>
        <w:t xml:space="preserve">   </w:t>
      </w:r>
      <w:bookmarkEnd w:id="7588"/>
    </w:p>
    <w:p w:rsidR="000F25F8" w:rsidRDefault="000F25F8" w:rsidP="00017239">
      <w:pPr>
        <w:pStyle w:val="KeepWithNext"/>
        <w:rPr>
          <w:rtl/>
          <w:lang w:eastAsia="he-IL"/>
        </w:rPr>
      </w:pPr>
    </w:p>
    <w:p w:rsidR="000F25F8" w:rsidRDefault="000F25F8" w:rsidP="00017239">
      <w:pPr>
        <w:rPr>
          <w:rtl/>
          <w:lang w:eastAsia="he-IL"/>
        </w:rPr>
      </w:pPr>
      <w:bookmarkStart w:id="7589" w:name="_ETM_Q16_158726"/>
      <w:bookmarkEnd w:id="7589"/>
      <w:r>
        <w:rPr>
          <w:rFonts w:hint="cs"/>
          <w:rtl/>
          <w:lang w:eastAsia="he-IL"/>
        </w:rPr>
        <w:t xml:space="preserve">כל מה שבא לכם </w:t>
      </w:r>
      <w:bookmarkStart w:id="7590" w:name="_ETM_Q16_162073"/>
      <w:bookmarkEnd w:id="7590"/>
      <w:r>
        <w:rPr>
          <w:rFonts w:hint="cs"/>
          <w:rtl/>
          <w:lang w:eastAsia="he-IL"/>
        </w:rPr>
        <w:t xml:space="preserve">זה להעביר </w:t>
      </w:r>
      <w:bookmarkStart w:id="7591" w:name="_ETM_Q16_159282"/>
      <w:bookmarkEnd w:id="7591"/>
      <w:r>
        <w:rPr>
          <w:rFonts w:hint="cs"/>
          <w:rtl/>
          <w:lang w:eastAsia="he-IL"/>
        </w:rPr>
        <w:t>את החוקים בעודכם אומרים: הידברות, הידברות</w:t>
      </w:r>
      <w:bookmarkStart w:id="7592" w:name="_ETM_Q16_160042"/>
      <w:bookmarkEnd w:id="7592"/>
      <w:r>
        <w:rPr>
          <w:rFonts w:hint="cs"/>
          <w:rtl/>
          <w:lang w:eastAsia="he-IL"/>
        </w:rPr>
        <w:t>, הידברות.</w:t>
      </w:r>
    </w:p>
    <w:p w:rsidR="000F25F8" w:rsidRDefault="000F25F8" w:rsidP="00017239">
      <w:pPr>
        <w:rPr>
          <w:rtl/>
          <w:lang w:eastAsia="he-IL"/>
        </w:rPr>
      </w:pPr>
      <w:bookmarkStart w:id="7593" w:name="_ETM_Q16_163943"/>
      <w:bookmarkStart w:id="7594" w:name="_ETM_Q16_163990"/>
      <w:bookmarkStart w:id="7595" w:name="_ETM_Q16_167391"/>
      <w:bookmarkStart w:id="7596" w:name="_ETM_Q16_167439"/>
      <w:bookmarkEnd w:id="7593"/>
      <w:bookmarkEnd w:id="7594"/>
      <w:bookmarkEnd w:id="7595"/>
      <w:bookmarkEnd w:id="7596"/>
    </w:p>
    <w:p w:rsidR="000F25F8" w:rsidRDefault="000F25F8" w:rsidP="00017239">
      <w:pPr>
        <w:pStyle w:val="af8"/>
        <w:rPr>
          <w:rtl/>
        </w:rPr>
      </w:pPr>
      <w:bookmarkStart w:id="7597" w:name="ET_interruption_קריאות_5"/>
      <w:r w:rsidRPr="00A144C0">
        <w:rPr>
          <w:rStyle w:val="TagStyle"/>
          <w:rtl/>
        </w:rPr>
        <w:t xml:space="preserve"> &lt;&lt; קריאה &gt;&gt;</w:t>
      </w:r>
      <w:r w:rsidRPr="00450A30">
        <w:rPr>
          <w:rStyle w:val="TagStyle"/>
          <w:rtl/>
        </w:rPr>
        <w:t xml:space="preserve"> </w:t>
      </w:r>
      <w:r>
        <w:rPr>
          <w:rtl/>
        </w:rPr>
        <w:t>קריאות:</w:t>
      </w:r>
      <w:r w:rsidRPr="00450A30">
        <w:rPr>
          <w:rStyle w:val="TagStyle"/>
          <w:rtl/>
        </w:rPr>
        <w:t xml:space="preserve"> </w:t>
      </w:r>
      <w:r w:rsidRPr="00A144C0">
        <w:rPr>
          <w:rStyle w:val="TagStyle"/>
          <w:rtl/>
        </w:rPr>
        <w:t>&lt;&lt; קריאה &gt;&gt;</w:t>
      </w:r>
      <w:r>
        <w:rPr>
          <w:rtl/>
        </w:rPr>
        <w:t xml:space="preserve">   </w:t>
      </w:r>
      <w:bookmarkEnd w:id="7597"/>
    </w:p>
    <w:p w:rsidR="000F25F8" w:rsidRDefault="000F25F8" w:rsidP="00017239">
      <w:pPr>
        <w:pStyle w:val="KeepWithNext"/>
        <w:rPr>
          <w:rtl/>
          <w:lang w:eastAsia="he-IL"/>
        </w:rPr>
      </w:pPr>
    </w:p>
    <w:p w:rsidR="000F25F8" w:rsidRDefault="000F25F8" w:rsidP="00017239">
      <w:pPr>
        <w:rPr>
          <w:rtl/>
          <w:lang w:eastAsia="he-IL"/>
        </w:rPr>
      </w:pPr>
      <w:bookmarkStart w:id="7598" w:name="_ETM_Q16_168221"/>
      <w:bookmarkStart w:id="7599" w:name="_ETM_Q16_168456"/>
      <w:bookmarkStart w:id="7600" w:name="_ETM_Q16_168519"/>
      <w:bookmarkEnd w:id="7598"/>
      <w:bookmarkEnd w:id="7599"/>
      <w:bookmarkEnd w:id="7600"/>
      <w:r>
        <w:rPr>
          <w:rFonts w:hint="cs"/>
          <w:rtl/>
          <w:lang w:eastAsia="he-IL"/>
        </w:rPr>
        <w:t>- - -</w:t>
      </w:r>
    </w:p>
    <w:p w:rsidR="000F25F8" w:rsidRDefault="000F25F8" w:rsidP="00017239">
      <w:pPr>
        <w:rPr>
          <w:rtl/>
          <w:lang w:eastAsia="he-IL"/>
        </w:rPr>
      </w:pPr>
    </w:p>
    <w:p w:rsidR="000F25F8" w:rsidRDefault="000F25F8" w:rsidP="00017239">
      <w:pPr>
        <w:pStyle w:val="-"/>
        <w:rPr>
          <w:rtl/>
        </w:rPr>
      </w:pPr>
      <w:bookmarkStart w:id="7601" w:name="ET_speakercontinue_5087_6"/>
      <w:r w:rsidRPr="00A144C0">
        <w:rPr>
          <w:rStyle w:val="TagStyle"/>
          <w:rtl/>
        </w:rPr>
        <w:t xml:space="preserve"> &lt;&lt; דובר_המשך &gt;&gt;</w:t>
      </w:r>
      <w:r w:rsidRPr="00450A30">
        <w:rPr>
          <w:rStyle w:val="TagStyle"/>
          <w:rtl/>
        </w:rPr>
        <w:t xml:space="preserve"> </w:t>
      </w:r>
      <w:r>
        <w:rPr>
          <w:rtl/>
        </w:rPr>
        <w:t>יאיר לפיד (יש עתיד):</w:t>
      </w:r>
      <w:r w:rsidRPr="00450A30">
        <w:rPr>
          <w:rStyle w:val="TagStyle"/>
          <w:rtl/>
        </w:rPr>
        <w:t xml:space="preserve"> </w:t>
      </w:r>
      <w:r w:rsidRPr="00A144C0">
        <w:rPr>
          <w:rStyle w:val="TagStyle"/>
          <w:rtl/>
        </w:rPr>
        <w:t>&lt;&lt; דובר_המשך &gt;&gt;</w:t>
      </w:r>
      <w:r>
        <w:rPr>
          <w:rtl/>
        </w:rPr>
        <w:t xml:space="preserve">   </w:t>
      </w:r>
      <w:bookmarkEnd w:id="7601"/>
    </w:p>
    <w:p w:rsidR="000F25F8" w:rsidRDefault="000F25F8" w:rsidP="00017239">
      <w:pPr>
        <w:pStyle w:val="KeepWithNext"/>
        <w:rPr>
          <w:rtl/>
          <w:lang w:eastAsia="he-IL"/>
        </w:rPr>
      </w:pPr>
    </w:p>
    <w:p w:rsidR="000F25F8" w:rsidRDefault="000F25F8" w:rsidP="00017239">
      <w:pPr>
        <w:rPr>
          <w:rtl/>
          <w:lang w:eastAsia="he-IL"/>
        </w:rPr>
      </w:pPr>
      <w:bookmarkStart w:id="7602" w:name="_ETM_Q16_163553"/>
      <w:bookmarkEnd w:id="7602"/>
      <w:r>
        <w:rPr>
          <w:rFonts w:hint="cs"/>
          <w:rtl/>
          <w:lang w:eastAsia="he-IL"/>
        </w:rPr>
        <w:t>אתה ראש הממשלה האמיתי. קח אחריות. תודה.</w:t>
      </w:r>
      <w:bookmarkStart w:id="7603" w:name="_ETM_Q16_165465"/>
      <w:bookmarkEnd w:id="7603"/>
    </w:p>
    <w:p w:rsidR="000F25F8" w:rsidRDefault="000F25F8" w:rsidP="00017239">
      <w:pPr>
        <w:rPr>
          <w:rtl/>
          <w:lang w:eastAsia="he-IL"/>
        </w:rPr>
      </w:pPr>
      <w:bookmarkStart w:id="7604" w:name="_ETM_Q16_165672"/>
      <w:bookmarkStart w:id="7605" w:name="_ETM_Q16_165729"/>
      <w:bookmarkEnd w:id="7604"/>
      <w:bookmarkEnd w:id="7605"/>
    </w:p>
    <w:p w:rsidR="000F25F8" w:rsidRDefault="000F25F8" w:rsidP="00017239">
      <w:pPr>
        <w:pStyle w:val="af9"/>
        <w:rPr>
          <w:rtl/>
        </w:rPr>
      </w:pPr>
      <w:r w:rsidRPr="00A144C0">
        <w:rPr>
          <w:rStyle w:val="TagStyle"/>
          <w:rtl/>
        </w:rPr>
        <w:t xml:space="preserve"> &lt;&lt; יור &gt;&gt;</w:t>
      </w:r>
      <w:r w:rsidRPr="00450A30">
        <w:rPr>
          <w:rStyle w:val="TagStyle"/>
          <w:rtl/>
        </w:rPr>
        <w:t xml:space="preserve"> </w:t>
      </w:r>
      <w:r>
        <w:rPr>
          <w:rtl/>
        </w:rPr>
        <w:t>היו"ר אמיר אוחנה:</w:t>
      </w:r>
      <w:r w:rsidRPr="00450A30">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606" w:name="_ETM_Q16_170023"/>
      <w:bookmarkStart w:id="7607" w:name="_ETM_Q16_170271"/>
      <w:bookmarkStart w:id="7608" w:name="_ETM_Q16_170318"/>
      <w:bookmarkStart w:id="7609" w:name="_ETM_Q16_165350"/>
      <w:bookmarkEnd w:id="7606"/>
      <w:bookmarkEnd w:id="7607"/>
      <w:bookmarkEnd w:id="7608"/>
      <w:bookmarkEnd w:id="7609"/>
      <w:r>
        <w:rPr>
          <w:rFonts w:hint="cs"/>
          <w:rtl/>
          <w:lang w:eastAsia="he-IL"/>
        </w:rPr>
        <w:t xml:space="preserve">חברי הכנסת. חברת </w:t>
      </w:r>
      <w:bookmarkStart w:id="7610" w:name="_ETM_Q16_168709"/>
      <w:bookmarkEnd w:id="7610"/>
      <w:r>
        <w:rPr>
          <w:rFonts w:hint="cs"/>
          <w:rtl/>
          <w:lang w:eastAsia="he-IL"/>
        </w:rPr>
        <w:t>ה</w:t>
      </w:r>
      <w:bookmarkStart w:id="7611" w:name="_ETM_Q16_166028"/>
      <w:bookmarkEnd w:id="7611"/>
      <w:r>
        <w:rPr>
          <w:rFonts w:hint="cs"/>
          <w:rtl/>
          <w:lang w:eastAsia="he-IL"/>
        </w:rPr>
        <w:t xml:space="preserve">כנסת מירב בן ארי. </w:t>
      </w:r>
      <w:bookmarkStart w:id="7612" w:name="_ETM_Q16_172870"/>
      <w:bookmarkStart w:id="7613" w:name="_ETM_Q16_172944"/>
      <w:bookmarkStart w:id="7614" w:name="_ETM_Q16_173042"/>
      <w:bookmarkStart w:id="7615" w:name="_ETM_Q16_173097"/>
      <w:bookmarkEnd w:id="7612"/>
      <w:bookmarkEnd w:id="7613"/>
      <w:bookmarkEnd w:id="7614"/>
      <w:bookmarkEnd w:id="7615"/>
      <w:r>
        <w:rPr>
          <w:rFonts w:hint="cs"/>
          <w:rtl/>
          <w:lang w:eastAsia="he-IL"/>
        </w:rPr>
        <w:t>תודה. אנחנו נעבור להצבעה כעת, לבקשת שני הצדדים</w:t>
      </w:r>
      <w:bookmarkStart w:id="7616" w:name="_ETM_Q16_169949"/>
      <w:bookmarkEnd w:id="7616"/>
      <w:r>
        <w:rPr>
          <w:rFonts w:hint="cs"/>
          <w:rtl/>
          <w:lang w:eastAsia="he-IL"/>
        </w:rPr>
        <w:t>.</w:t>
      </w:r>
      <w:bookmarkStart w:id="7617" w:name="_ETM_Q16_172018"/>
      <w:bookmarkEnd w:id="7617"/>
    </w:p>
    <w:p w:rsidR="000F25F8" w:rsidRDefault="000F25F8" w:rsidP="00017239">
      <w:pPr>
        <w:rPr>
          <w:rtl/>
          <w:lang w:eastAsia="he-IL"/>
        </w:rPr>
      </w:pPr>
      <w:bookmarkStart w:id="7618" w:name="_ETM_Q16_172880"/>
      <w:bookmarkStart w:id="7619" w:name="_ETM_Q16_172926"/>
      <w:bookmarkEnd w:id="7618"/>
      <w:bookmarkEnd w:id="7619"/>
    </w:p>
    <w:p w:rsidR="000F25F8" w:rsidRDefault="000F25F8" w:rsidP="00017239">
      <w:pPr>
        <w:pStyle w:val="af8"/>
        <w:rPr>
          <w:rtl/>
        </w:rPr>
      </w:pPr>
      <w:bookmarkStart w:id="7620" w:name="ET_interruption_קר_אה_8"/>
      <w:r w:rsidRPr="00A144C0">
        <w:rPr>
          <w:rStyle w:val="TagStyle"/>
          <w:rtl/>
        </w:rPr>
        <w:t xml:space="preserve"> &lt;&lt; קריאה &gt;&gt;</w:t>
      </w:r>
      <w:r w:rsidRPr="00450A30">
        <w:rPr>
          <w:rStyle w:val="TagStyle"/>
          <w:rtl/>
        </w:rPr>
        <w:t xml:space="preserve"> </w:t>
      </w:r>
      <w:r>
        <w:rPr>
          <w:rtl/>
        </w:rPr>
        <w:t>קריאה:</w:t>
      </w:r>
      <w:r w:rsidRPr="00450A30">
        <w:rPr>
          <w:rStyle w:val="TagStyle"/>
          <w:rtl/>
        </w:rPr>
        <w:t xml:space="preserve"> </w:t>
      </w:r>
      <w:r w:rsidRPr="00A144C0">
        <w:rPr>
          <w:rStyle w:val="TagStyle"/>
          <w:rtl/>
        </w:rPr>
        <w:t>&lt;&lt; קריאה &gt;&gt;</w:t>
      </w:r>
      <w:r>
        <w:rPr>
          <w:rtl/>
        </w:rPr>
        <w:t xml:space="preserve">   </w:t>
      </w:r>
      <w:bookmarkEnd w:id="7620"/>
    </w:p>
    <w:p w:rsidR="000F25F8" w:rsidRDefault="000F25F8" w:rsidP="00017239">
      <w:pPr>
        <w:pStyle w:val="KeepWithNext"/>
        <w:rPr>
          <w:rtl/>
          <w:lang w:eastAsia="he-IL"/>
        </w:rPr>
      </w:pPr>
      <w:bookmarkStart w:id="7621" w:name="_ETM_Q16_174190"/>
      <w:bookmarkEnd w:id="7621"/>
    </w:p>
    <w:p w:rsidR="000F25F8" w:rsidRDefault="000F25F8" w:rsidP="00017239">
      <w:pPr>
        <w:rPr>
          <w:rtl/>
          <w:lang w:eastAsia="he-IL"/>
        </w:rPr>
      </w:pPr>
      <w:bookmarkStart w:id="7622" w:name="_ETM_Q16_174704"/>
      <w:bookmarkStart w:id="7623" w:name="_ETM_Q16_174775"/>
      <w:bookmarkEnd w:id="7622"/>
      <w:bookmarkEnd w:id="7623"/>
      <w:r>
        <w:rPr>
          <w:rFonts w:hint="cs"/>
          <w:rtl/>
          <w:lang w:eastAsia="he-IL"/>
        </w:rPr>
        <w:t>שמחה רוצה - - -</w:t>
      </w:r>
    </w:p>
    <w:p w:rsidR="000F25F8" w:rsidRDefault="000F25F8" w:rsidP="00017239">
      <w:pPr>
        <w:rPr>
          <w:rtl/>
          <w:lang w:eastAsia="he-IL"/>
        </w:rPr>
      </w:pPr>
    </w:p>
    <w:p w:rsidR="000F25F8" w:rsidRDefault="000F25F8" w:rsidP="00017239">
      <w:pPr>
        <w:pStyle w:val="af9"/>
        <w:rPr>
          <w:rtl/>
        </w:rPr>
      </w:pPr>
      <w:r w:rsidRPr="00A144C0">
        <w:rPr>
          <w:rStyle w:val="TagStyle"/>
          <w:rtl/>
        </w:rPr>
        <w:t xml:space="preserve"> &lt;&lt; יור &gt;&gt;</w:t>
      </w:r>
      <w:r w:rsidRPr="00450A30">
        <w:rPr>
          <w:rStyle w:val="TagStyle"/>
          <w:rtl/>
        </w:rPr>
        <w:t xml:space="preserve"> </w:t>
      </w:r>
      <w:r>
        <w:rPr>
          <w:rtl/>
        </w:rPr>
        <w:t>היו"ר אמיר אוחנה:</w:t>
      </w:r>
      <w:r w:rsidRPr="00450A30">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624" w:name="_ETM_Q16_173235"/>
      <w:bookmarkEnd w:id="7624"/>
      <w:r>
        <w:rPr>
          <w:rFonts w:hint="cs"/>
          <w:rtl/>
          <w:lang w:eastAsia="he-IL"/>
        </w:rPr>
        <w:t>אה, שמחה רוצה</w:t>
      </w:r>
      <w:bookmarkStart w:id="7625" w:name="_ETM_Q16_175659"/>
      <w:bookmarkEnd w:id="7625"/>
      <w:r>
        <w:rPr>
          <w:rFonts w:hint="cs"/>
          <w:rtl/>
          <w:lang w:eastAsia="he-IL"/>
        </w:rPr>
        <w:t xml:space="preserve"> להשיב. חבר הכנסת שמחה רוטמן</w:t>
      </w:r>
      <w:bookmarkStart w:id="7626" w:name="_ETM_Q16_176330"/>
      <w:bookmarkEnd w:id="7626"/>
      <w:r>
        <w:rPr>
          <w:rFonts w:hint="cs"/>
          <w:rtl/>
          <w:lang w:eastAsia="he-IL"/>
        </w:rPr>
        <w:t xml:space="preserve"> ישיב, בבקשה.</w:t>
      </w:r>
    </w:p>
    <w:p w:rsidR="000F25F8" w:rsidRDefault="000F25F8" w:rsidP="00017239">
      <w:pPr>
        <w:rPr>
          <w:rtl/>
          <w:lang w:eastAsia="he-IL"/>
        </w:rPr>
      </w:pPr>
      <w:bookmarkStart w:id="7627" w:name="_ETM_Q16_184470"/>
      <w:bookmarkStart w:id="7628" w:name="_ETM_Q16_184533"/>
      <w:bookmarkStart w:id="7629" w:name="_ETM_Q16_184730"/>
      <w:bookmarkStart w:id="7630" w:name="_ETM_Q16_180993"/>
      <w:bookmarkStart w:id="7631" w:name="_ETM_Q16_182806"/>
      <w:bookmarkEnd w:id="7627"/>
      <w:bookmarkEnd w:id="7628"/>
      <w:bookmarkEnd w:id="7629"/>
      <w:bookmarkEnd w:id="7630"/>
      <w:bookmarkEnd w:id="7631"/>
    </w:p>
    <w:p w:rsidR="000F25F8" w:rsidRDefault="000F25F8" w:rsidP="00017239">
      <w:pPr>
        <w:pStyle w:val="af8"/>
        <w:rPr>
          <w:rtl/>
        </w:rPr>
      </w:pPr>
      <w:bookmarkStart w:id="7632" w:name="ET_interruption_6156_10"/>
      <w:r w:rsidRPr="00A144C0">
        <w:rPr>
          <w:rStyle w:val="TagStyle"/>
          <w:rtl/>
        </w:rPr>
        <w:t xml:space="preserve"> &lt;&lt; קריאה &gt;&gt;</w:t>
      </w:r>
      <w:r w:rsidRPr="003842EE">
        <w:rPr>
          <w:rStyle w:val="TagStyle"/>
          <w:rtl/>
        </w:rPr>
        <w:t xml:space="preserve"> </w:t>
      </w:r>
      <w:r>
        <w:rPr>
          <w:rtl/>
        </w:rPr>
        <w:t>גלעד קריב (העבודה):</w:t>
      </w:r>
      <w:r w:rsidRPr="003842EE">
        <w:rPr>
          <w:rStyle w:val="TagStyle"/>
          <w:rtl/>
        </w:rPr>
        <w:t xml:space="preserve"> </w:t>
      </w:r>
      <w:r w:rsidRPr="00A144C0">
        <w:rPr>
          <w:rStyle w:val="TagStyle"/>
          <w:rtl/>
        </w:rPr>
        <w:t>&lt;&lt; קריאה &gt;&gt;</w:t>
      </w:r>
      <w:r>
        <w:rPr>
          <w:rtl/>
        </w:rPr>
        <w:t xml:space="preserve">   </w:t>
      </w:r>
      <w:bookmarkEnd w:id="7632"/>
    </w:p>
    <w:p w:rsidR="000F25F8" w:rsidRDefault="000F25F8" w:rsidP="00017239">
      <w:pPr>
        <w:pStyle w:val="KeepWithNext"/>
        <w:rPr>
          <w:rtl/>
          <w:lang w:eastAsia="he-IL"/>
        </w:rPr>
      </w:pPr>
    </w:p>
    <w:p w:rsidR="000F25F8" w:rsidRDefault="000F25F8" w:rsidP="00017239">
      <w:pPr>
        <w:rPr>
          <w:rtl/>
          <w:lang w:eastAsia="he-IL"/>
        </w:rPr>
      </w:pPr>
      <w:bookmarkStart w:id="7633" w:name="_ETM_Q16_186455"/>
      <w:bookmarkStart w:id="7634" w:name="_ETM_Q16_186693"/>
      <w:bookmarkStart w:id="7635" w:name="_ETM_Q16_186758"/>
      <w:bookmarkStart w:id="7636" w:name="_ETM_Q16_181834"/>
      <w:bookmarkEnd w:id="7633"/>
      <w:bookmarkEnd w:id="7634"/>
      <w:bookmarkEnd w:id="7635"/>
      <w:bookmarkEnd w:id="7636"/>
      <w:r>
        <w:rPr>
          <w:rFonts w:hint="cs"/>
          <w:rtl/>
          <w:lang w:eastAsia="he-IL"/>
        </w:rPr>
        <w:t xml:space="preserve">אדוני היושב-ראש, </w:t>
      </w:r>
      <w:bookmarkStart w:id="7637" w:name="_ETM_Q16_178090"/>
      <w:bookmarkStart w:id="7638" w:name="_ETM_Q16_180219"/>
      <w:bookmarkStart w:id="7639" w:name="_ETM_Q16_178038"/>
      <w:bookmarkStart w:id="7640" w:name="_ETM_Q16_182270"/>
      <w:bookmarkStart w:id="7641" w:name="_ETM_Q16_178053"/>
      <w:bookmarkStart w:id="7642" w:name="_ETM_Q16_178533"/>
      <w:bookmarkEnd w:id="7637"/>
      <w:bookmarkEnd w:id="7638"/>
      <w:bookmarkEnd w:id="7639"/>
      <w:bookmarkEnd w:id="7640"/>
      <w:bookmarkEnd w:id="7641"/>
      <w:bookmarkEnd w:id="7642"/>
      <w:r>
        <w:rPr>
          <w:rFonts w:hint="cs"/>
          <w:rtl/>
          <w:lang w:eastAsia="he-IL"/>
        </w:rPr>
        <w:t xml:space="preserve">לא ראוי בהצעה </w:t>
      </w:r>
      <w:bookmarkStart w:id="7643" w:name="_ETM_Q16_177986"/>
      <w:bookmarkEnd w:id="7643"/>
      <w:r>
        <w:rPr>
          <w:rFonts w:hint="cs"/>
          <w:rtl/>
          <w:lang w:eastAsia="he-IL"/>
        </w:rPr>
        <w:t xml:space="preserve">לחוק-יסוד שאם הוא גם משיב, </w:t>
      </w:r>
      <w:bookmarkStart w:id="7644" w:name="_ETM_Q16_185928"/>
      <w:bookmarkEnd w:id="7644"/>
      <w:r>
        <w:rPr>
          <w:rFonts w:hint="cs"/>
          <w:rtl/>
          <w:lang w:eastAsia="he-IL"/>
        </w:rPr>
        <w:t xml:space="preserve">שתנצל את </w:t>
      </w:r>
      <w:bookmarkStart w:id="7645" w:name="_ETM_Q16_184664"/>
      <w:bookmarkStart w:id="7646" w:name="_ETM_Q16_181110"/>
      <w:bookmarkStart w:id="7647" w:name="_ETM_Q16_176666"/>
      <w:bookmarkStart w:id="7648" w:name="_ETM_Q16_183975"/>
      <w:bookmarkEnd w:id="7645"/>
      <w:bookmarkEnd w:id="7646"/>
      <w:bookmarkEnd w:id="7647"/>
      <w:bookmarkEnd w:id="7648"/>
      <w:r>
        <w:rPr>
          <w:rFonts w:hint="cs"/>
          <w:rtl/>
          <w:lang w:eastAsia="he-IL"/>
        </w:rPr>
        <w:t>סמכו</w:t>
      </w:r>
      <w:bookmarkStart w:id="7649" w:name="_ETM_Q16_177046"/>
      <w:bookmarkEnd w:id="7649"/>
      <w:r>
        <w:rPr>
          <w:rFonts w:hint="cs"/>
          <w:rtl/>
          <w:lang w:eastAsia="he-IL"/>
        </w:rPr>
        <w:t xml:space="preserve">תך ותיתן לעוד </w:t>
      </w:r>
      <w:bookmarkStart w:id="7650" w:name="_ETM_Q16_185639"/>
      <w:bookmarkEnd w:id="7650"/>
      <w:r>
        <w:rPr>
          <w:rFonts w:hint="cs"/>
          <w:rtl/>
          <w:lang w:eastAsia="he-IL"/>
        </w:rPr>
        <w:t xml:space="preserve">חברי כנסת מהאופוזיציה מסגרת </w:t>
      </w:r>
      <w:bookmarkStart w:id="7651" w:name="_ETM_Q16_192912"/>
      <w:bookmarkStart w:id="7652" w:name="_ETM_Q16_187986"/>
      <w:bookmarkEnd w:id="7651"/>
      <w:bookmarkEnd w:id="7652"/>
      <w:r>
        <w:rPr>
          <w:rFonts w:hint="cs"/>
          <w:rtl/>
          <w:lang w:eastAsia="he-IL"/>
        </w:rPr>
        <w:t>זמן - - -</w:t>
      </w:r>
    </w:p>
    <w:p w:rsidR="000F25F8" w:rsidRDefault="000F25F8" w:rsidP="00017239">
      <w:pPr>
        <w:rPr>
          <w:rtl/>
          <w:lang w:eastAsia="he-IL"/>
        </w:rPr>
      </w:pPr>
    </w:p>
    <w:p w:rsidR="000F25F8" w:rsidRDefault="000F25F8" w:rsidP="00017239">
      <w:pPr>
        <w:pStyle w:val="af9"/>
        <w:rPr>
          <w:rtl/>
        </w:rPr>
      </w:pPr>
      <w:r w:rsidRPr="00A144C0">
        <w:rPr>
          <w:rStyle w:val="TagStyle"/>
          <w:rtl/>
        </w:rPr>
        <w:t xml:space="preserve"> &lt;&lt; יור &gt;&gt;</w:t>
      </w:r>
      <w:r w:rsidRPr="00094C69">
        <w:rPr>
          <w:rStyle w:val="TagStyle"/>
          <w:rtl/>
        </w:rPr>
        <w:t xml:space="preserve"> </w:t>
      </w:r>
      <w:r>
        <w:rPr>
          <w:rtl/>
        </w:rPr>
        <w:t>היו"ר אמיר אוחנה:</w:t>
      </w:r>
      <w:r w:rsidRPr="00094C69">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אדוני מכיר היטב את התקנון.</w:t>
      </w:r>
      <w:bookmarkStart w:id="7653" w:name="_ETM_Q16_189523"/>
      <w:bookmarkEnd w:id="7653"/>
      <w:r>
        <w:rPr>
          <w:rFonts w:hint="cs"/>
          <w:rtl/>
        </w:rPr>
        <w:t xml:space="preserve"> זה </w:t>
      </w:r>
      <w:bookmarkStart w:id="7654" w:name="_ETM_Q16_196502"/>
      <w:bookmarkStart w:id="7655" w:name="_ETM_Q16_191926"/>
      <w:bookmarkEnd w:id="7654"/>
      <w:bookmarkEnd w:id="7655"/>
      <w:r>
        <w:rPr>
          <w:rFonts w:hint="cs"/>
          <w:rtl/>
        </w:rPr>
        <w:t xml:space="preserve">התקנון, זה הנוהל. אני אאפשר לאדוני </w:t>
      </w:r>
      <w:bookmarkStart w:id="7656" w:name="_ETM_Q16_195571"/>
      <w:bookmarkEnd w:id="7656"/>
      <w:r>
        <w:rPr>
          <w:rFonts w:hint="cs"/>
          <w:rtl/>
        </w:rPr>
        <w:t>בוודאי בהמשך גם לדבר.</w:t>
      </w:r>
      <w:bookmarkStart w:id="7657" w:name="_ETM_Q16_195323"/>
      <w:bookmarkEnd w:id="7657"/>
    </w:p>
    <w:p w:rsidR="000F25F8" w:rsidRDefault="000F25F8" w:rsidP="00017239">
      <w:pPr>
        <w:rPr>
          <w:rtl/>
        </w:rPr>
      </w:pPr>
      <w:bookmarkStart w:id="7658" w:name="_ETM_Q16_195611"/>
      <w:bookmarkStart w:id="7659" w:name="_ETM_Q16_195683"/>
      <w:bookmarkEnd w:id="7658"/>
      <w:bookmarkEnd w:id="7659"/>
    </w:p>
    <w:p w:rsidR="000F25F8" w:rsidRDefault="000F25F8" w:rsidP="00017239">
      <w:pPr>
        <w:pStyle w:val="af8"/>
        <w:rPr>
          <w:rtl/>
        </w:rPr>
      </w:pPr>
      <w:bookmarkStart w:id="7660" w:name="ET_interruption_6156_12"/>
      <w:r w:rsidRPr="00A144C0">
        <w:rPr>
          <w:rStyle w:val="TagStyle"/>
          <w:rtl/>
        </w:rPr>
        <w:t xml:space="preserve"> &lt;&lt; קריאה &gt;&gt;</w:t>
      </w:r>
      <w:r w:rsidRPr="00385A32">
        <w:rPr>
          <w:rStyle w:val="TagStyle"/>
          <w:rtl/>
        </w:rPr>
        <w:t xml:space="preserve"> </w:t>
      </w:r>
      <w:r>
        <w:rPr>
          <w:rtl/>
        </w:rPr>
        <w:t>גלעד קריב (העבודה):</w:t>
      </w:r>
      <w:r w:rsidRPr="00385A32">
        <w:rPr>
          <w:rStyle w:val="TagStyle"/>
          <w:rtl/>
        </w:rPr>
        <w:t xml:space="preserve"> </w:t>
      </w:r>
      <w:r w:rsidRPr="00A144C0">
        <w:rPr>
          <w:rStyle w:val="TagStyle"/>
          <w:rtl/>
        </w:rPr>
        <w:t>&lt;&lt; קריאה &gt;&gt;</w:t>
      </w:r>
      <w:r>
        <w:rPr>
          <w:rtl/>
        </w:rPr>
        <w:t xml:space="preserve">   </w:t>
      </w:r>
      <w:bookmarkEnd w:id="7660"/>
    </w:p>
    <w:p w:rsidR="000F25F8" w:rsidRDefault="000F25F8" w:rsidP="00017239">
      <w:pPr>
        <w:pStyle w:val="KeepWithNext"/>
        <w:rPr>
          <w:rtl/>
        </w:rPr>
      </w:pPr>
    </w:p>
    <w:p w:rsidR="000F25F8" w:rsidRDefault="000F25F8" w:rsidP="00017239">
      <w:pPr>
        <w:rPr>
          <w:rtl/>
        </w:rPr>
      </w:pPr>
      <w:bookmarkStart w:id="7661" w:name="_ETM_Q16_199034"/>
      <w:bookmarkStart w:id="7662" w:name="_ETM_Q16_199283"/>
      <w:bookmarkStart w:id="7663" w:name="_ETM_Q16_199341"/>
      <w:bookmarkEnd w:id="7661"/>
      <w:bookmarkEnd w:id="7662"/>
      <w:bookmarkEnd w:id="7663"/>
      <w:r>
        <w:rPr>
          <w:rFonts w:hint="cs"/>
          <w:rtl/>
        </w:rPr>
        <w:t>יש לי הודעה אישית</w:t>
      </w:r>
      <w:bookmarkStart w:id="7664" w:name="_ETM_Q16_196453"/>
      <w:bookmarkEnd w:id="7664"/>
      <w:r>
        <w:rPr>
          <w:rFonts w:hint="cs"/>
          <w:rtl/>
        </w:rPr>
        <w:t xml:space="preserve"> - - -</w:t>
      </w:r>
    </w:p>
    <w:p w:rsidR="000F25F8" w:rsidRDefault="000F25F8" w:rsidP="00017239">
      <w:pPr>
        <w:rPr>
          <w:rtl/>
        </w:rPr>
      </w:pPr>
      <w:bookmarkStart w:id="7665" w:name="_ETM_Q16_201638"/>
      <w:bookmarkEnd w:id="7665"/>
    </w:p>
    <w:p w:rsidR="000F25F8" w:rsidRDefault="00E043C3" w:rsidP="00E043C3">
      <w:pPr>
        <w:pStyle w:val="af8"/>
        <w:rPr>
          <w:rtl/>
        </w:rPr>
      </w:pPr>
      <w:bookmarkStart w:id="7666" w:name="ET_interruption_6157_14"/>
      <w:r w:rsidRPr="00E043C3">
        <w:rPr>
          <w:rStyle w:val="TagStyle"/>
          <w:rtl/>
        </w:rPr>
        <w:t xml:space="preserve"> &lt;&lt; קריאה &gt;&gt;</w:t>
      </w:r>
      <w:r w:rsidR="000F25F8" w:rsidRPr="00385A32">
        <w:rPr>
          <w:rStyle w:val="TagStyle"/>
          <w:rtl/>
        </w:rPr>
        <w:t xml:space="preserve"> </w:t>
      </w:r>
      <w:bookmarkStart w:id="7667" w:name="_Toc128001705"/>
      <w:r w:rsidR="000F25F8">
        <w:rPr>
          <w:rtl/>
        </w:rPr>
        <w:t>שמחה רוטמן (הציונות הדתית):</w:t>
      </w:r>
      <w:bookmarkEnd w:id="7667"/>
      <w:r w:rsidR="000F25F8" w:rsidRPr="00385A32">
        <w:rPr>
          <w:rStyle w:val="TagStyle"/>
          <w:rtl/>
        </w:rPr>
        <w:t xml:space="preserve"> </w:t>
      </w:r>
      <w:r w:rsidRPr="00E043C3">
        <w:rPr>
          <w:rStyle w:val="TagStyle"/>
          <w:rtl/>
        </w:rPr>
        <w:t xml:space="preserve">&lt;&lt; קריאה &gt;&gt; </w:t>
      </w:r>
      <w:r w:rsidR="000F25F8">
        <w:rPr>
          <w:rtl/>
        </w:rPr>
        <w:t xml:space="preserve">   </w:t>
      </w:r>
      <w:bookmarkEnd w:id="7666"/>
    </w:p>
    <w:p w:rsidR="000F25F8" w:rsidRDefault="000F25F8" w:rsidP="00017239">
      <w:pPr>
        <w:pStyle w:val="KeepWithNext"/>
        <w:rPr>
          <w:rtl/>
          <w:lang w:eastAsia="he-IL"/>
        </w:rPr>
      </w:pPr>
    </w:p>
    <w:p w:rsidR="000F25F8" w:rsidRDefault="000F25F8" w:rsidP="00017239">
      <w:pPr>
        <w:rPr>
          <w:rtl/>
          <w:lang w:eastAsia="he-IL"/>
        </w:rPr>
      </w:pPr>
      <w:bookmarkStart w:id="7668" w:name="_ETM_Q16_202191"/>
      <w:bookmarkStart w:id="7669" w:name="_ETM_Q16_202232"/>
      <w:bookmarkEnd w:id="7668"/>
      <w:bookmarkEnd w:id="7669"/>
      <w:r>
        <w:rPr>
          <w:rFonts w:hint="cs"/>
          <w:rtl/>
          <w:lang w:eastAsia="he-IL"/>
        </w:rPr>
        <w:t>תודה רבה.</w:t>
      </w:r>
      <w:bookmarkStart w:id="7670" w:name="_ETM_Q16_199249"/>
      <w:bookmarkEnd w:id="7670"/>
    </w:p>
    <w:p w:rsidR="000F25F8" w:rsidRDefault="000F25F8" w:rsidP="00017239">
      <w:pPr>
        <w:rPr>
          <w:rStyle w:val="TagStyle"/>
          <w:b/>
          <w:bCs/>
          <w:u w:val="single"/>
          <w:rtl/>
          <w:lang w:eastAsia="he-IL"/>
        </w:rPr>
      </w:pPr>
      <w:bookmarkStart w:id="7671" w:name="_ETM_Q16_199480"/>
      <w:bookmarkStart w:id="7672" w:name="_ETM_Q16_199540"/>
      <w:bookmarkStart w:id="7673" w:name="_ETM_Q16_202139"/>
      <w:bookmarkEnd w:id="7671"/>
      <w:bookmarkEnd w:id="7672"/>
      <w:bookmarkEnd w:id="7673"/>
    </w:p>
    <w:p w:rsidR="000F25F8" w:rsidRDefault="000F25F8" w:rsidP="00017239">
      <w:pPr>
        <w:pStyle w:val="af8"/>
        <w:rPr>
          <w:rtl/>
        </w:rPr>
      </w:pPr>
      <w:bookmarkStart w:id="7674" w:name="ET_interruption_6156_16"/>
      <w:r w:rsidRPr="00A144C0">
        <w:rPr>
          <w:rStyle w:val="TagStyle"/>
          <w:rtl/>
        </w:rPr>
        <w:t xml:space="preserve"> &lt;&lt; קריאה &gt;&gt;</w:t>
      </w:r>
      <w:r w:rsidRPr="00385A32">
        <w:rPr>
          <w:rStyle w:val="TagStyle"/>
          <w:rtl/>
        </w:rPr>
        <w:t xml:space="preserve"> </w:t>
      </w:r>
      <w:r>
        <w:rPr>
          <w:rtl/>
        </w:rPr>
        <w:t>גלעד קריב (העבודה):</w:t>
      </w:r>
      <w:r w:rsidRPr="00385A32">
        <w:rPr>
          <w:rStyle w:val="TagStyle"/>
          <w:rtl/>
        </w:rPr>
        <w:t xml:space="preserve"> </w:t>
      </w:r>
      <w:r w:rsidRPr="00A144C0">
        <w:rPr>
          <w:rStyle w:val="TagStyle"/>
          <w:rtl/>
        </w:rPr>
        <w:t>&lt;&lt; קריאה &gt;&gt;</w:t>
      </w:r>
      <w:r>
        <w:rPr>
          <w:rtl/>
        </w:rPr>
        <w:t xml:space="preserve">   </w:t>
      </w:r>
      <w:bookmarkEnd w:id="7674"/>
    </w:p>
    <w:p w:rsidR="000F25F8" w:rsidRDefault="000F25F8" w:rsidP="00017239">
      <w:pPr>
        <w:pStyle w:val="KeepWithNext"/>
        <w:rPr>
          <w:rtl/>
          <w:lang w:eastAsia="he-IL"/>
        </w:rPr>
      </w:pPr>
    </w:p>
    <w:p w:rsidR="000F25F8" w:rsidRDefault="000F25F8" w:rsidP="00017239">
      <w:pPr>
        <w:rPr>
          <w:rtl/>
          <w:lang w:eastAsia="he-IL"/>
        </w:rPr>
      </w:pPr>
      <w:bookmarkStart w:id="7675" w:name="_ETM_Q16_198297"/>
      <w:bookmarkEnd w:id="7675"/>
      <w:r>
        <w:rPr>
          <w:rFonts w:hint="cs"/>
          <w:rtl/>
          <w:lang w:eastAsia="he-IL"/>
        </w:rPr>
        <w:t>אני ביקשתי הודעה</w:t>
      </w:r>
      <w:bookmarkStart w:id="7676" w:name="_ETM_Q16_201864"/>
      <w:bookmarkEnd w:id="7676"/>
      <w:r>
        <w:rPr>
          <w:rFonts w:hint="cs"/>
          <w:rtl/>
          <w:lang w:eastAsia="he-IL"/>
        </w:rPr>
        <w:t xml:space="preserve"> אישית</w:t>
      </w:r>
      <w:bookmarkStart w:id="7677" w:name="_ETM_Q16_201133"/>
      <w:bookmarkEnd w:id="7677"/>
      <w:r>
        <w:rPr>
          <w:rFonts w:hint="cs"/>
          <w:rtl/>
          <w:lang w:eastAsia="he-IL"/>
        </w:rPr>
        <w:t xml:space="preserve"> - - -</w:t>
      </w:r>
    </w:p>
    <w:p w:rsidR="000F25F8" w:rsidRDefault="000F25F8" w:rsidP="00017239">
      <w:pPr>
        <w:rPr>
          <w:rtl/>
          <w:lang w:eastAsia="he-IL"/>
        </w:rPr>
      </w:pPr>
      <w:bookmarkStart w:id="7678" w:name="_ETM_Q16_206057"/>
      <w:bookmarkStart w:id="7679" w:name="_ETM_Q16_206120"/>
      <w:bookmarkEnd w:id="7678"/>
      <w:bookmarkEnd w:id="7679"/>
    </w:p>
    <w:p w:rsidR="000F25F8" w:rsidRDefault="000F25F8" w:rsidP="00017239">
      <w:pPr>
        <w:pStyle w:val="af9"/>
        <w:rPr>
          <w:rtl/>
        </w:rPr>
      </w:pPr>
      <w:r w:rsidRPr="00A144C0">
        <w:rPr>
          <w:rStyle w:val="TagStyle"/>
          <w:rtl/>
        </w:rPr>
        <w:t xml:space="preserve"> &lt;&lt; יור &gt;&gt;</w:t>
      </w:r>
      <w:r w:rsidRPr="003021ED">
        <w:rPr>
          <w:rStyle w:val="TagStyle"/>
          <w:rtl/>
        </w:rPr>
        <w:t xml:space="preserve"> </w:t>
      </w:r>
      <w:r>
        <w:rPr>
          <w:rtl/>
        </w:rPr>
        <w:t>היו"ר אמיר אוחנה:</w:t>
      </w:r>
      <w:r w:rsidRPr="003021ED">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Pr="003021ED" w:rsidRDefault="000F25F8" w:rsidP="00017239">
      <w:pPr>
        <w:rPr>
          <w:rtl/>
          <w:lang w:eastAsia="he-IL"/>
        </w:rPr>
      </w:pPr>
      <w:bookmarkStart w:id="7680" w:name="_ETM_Q16_208149"/>
      <w:bookmarkStart w:id="7681" w:name="_ETM_Q16_203442"/>
      <w:bookmarkEnd w:id="7680"/>
      <w:bookmarkEnd w:id="7681"/>
      <w:r>
        <w:rPr>
          <w:rFonts w:hint="cs"/>
          <w:rtl/>
          <w:lang w:eastAsia="he-IL"/>
        </w:rPr>
        <w:t>הבקשה להודעה אישית לא התקבלה.</w:t>
      </w:r>
      <w:bookmarkStart w:id="7682" w:name="_ETM_Q16_203946"/>
      <w:bookmarkEnd w:id="7682"/>
    </w:p>
    <w:p w:rsidR="000F25F8" w:rsidRDefault="000F25F8" w:rsidP="00017239">
      <w:pPr>
        <w:rPr>
          <w:rtl/>
        </w:rPr>
      </w:pPr>
      <w:bookmarkStart w:id="7683" w:name="_ETM_Q16_197435"/>
      <w:bookmarkStart w:id="7684" w:name="_ETM_Q16_207021"/>
      <w:bookmarkEnd w:id="7683"/>
      <w:bookmarkEnd w:id="7684"/>
    </w:p>
    <w:p w:rsidR="000F25F8" w:rsidRDefault="000F25F8" w:rsidP="00017239">
      <w:pPr>
        <w:pStyle w:val="af8"/>
        <w:rPr>
          <w:rtl/>
        </w:rPr>
      </w:pPr>
      <w:bookmarkStart w:id="7685" w:name="ET_interruption_קר_אה_19"/>
      <w:r w:rsidRPr="00A144C0">
        <w:rPr>
          <w:rStyle w:val="TagStyle"/>
          <w:rtl/>
        </w:rPr>
        <w:t xml:space="preserve"> &lt;&lt; קריאה &gt;&gt;</w:t>
      </w:r>
      <w:r w:rsidRPr="003021ED">
        <w:rPr>
          <w:rStyle w:val="TagStyle"/>
          <w:rtl/>
        </w:rPr>
        <w:t xml:space="preserve"> </w:t>
      </w:r>
      <w:r>
        <w:rPr>
          <w:rtl/>
        </w:rPr>
        <w:t>קריאה:</w:t>
      </w:r>
      <w:r w:rsidRPr="003021ED">
        <w:rPr>
          <w:rStyle w:val="TagStyle"/>
          <w:rtl/>
        </w:rPr>
        <w:t xml:space="preserve"> </w:t>
      </w:r>
      <w:r w:rsidRPr="00A144C0">
        <w:rPr>
          <w:rStyle w:val="TagStyle"/>
          <w:rtl/>
        </w:rPr>
        <w:t>&lt;&lt; קריאה &gt;&gt;</w:t>
      </w:r>
      <w:r>
        <w:rPr>
          <w:rtl/>
        </w:rPr>
        <w:t xml:space="preserve">   </w:t>
      </w:r>
      <w:bookmarkEnd w:id="7685"/>
    </w:p>
    <w:p w:rsidR="000F25F8" w:rsidRDefault="000F25F8" w:rsidP="00017239">
      <w:pPr>
        <w:pStyle w:val="KeepWithNext"/>
        <w:rPr>
          <w:rtl/>
        </w:rPr>
      </w:pPr>
    </w:p>
    <w:p w:rsidR="000F25F8" w:rsidRDefault="000F25F8" w:rsidP="00017239">
      <w:pPr>
        <w:rPr>
          <w:rtl/>
        </w:rPr>
      </w:pPr>
      <w:bookmarkStart w:id="7686" w:name="_ETM_Q16_209893"/>
      <w:bookmarkEnd w:id="7686"/>
      <w:r>
        <w:rPr>
          <w:rFonts w:hint="cs"/>
          <w:rtl/>
        </w:rPr>
        <w:t xml:space="preserve">- - </w:t>
      </w:r>
      <w:bookmarkStart w:id="7687" w:name="_ETM_Q16_211013"/>
      <w:bookmarkEnd w:id="7687"/>
      <w:r>
        <w:rPr>
          <w:rFonts w:hint="cs"/>
          <w:rtl/>
        </w:rPr>
        <w:t>-</w:t>
      </w:r>
    </w:p>
    <w:p w:rsidR="000F25F8" w:rsidRDefault="000F25F8" w:rsidP="00017239">
      <w:pPr>
        <w:rPr>
          <w:rtl/>
        </w:rPr>
      </w:pPr>
      <w:bookmarkStart w:id="7688" w:name="_ETM_Q16_211415"/>
      <w:bookmarkStart w:id="7689" w:name="_ETM_Q16_211492"/>
      <w:bookmarkEnd w:id="7688"/>
      <w:bookmarkEnd w:id="7689"/>
      <w:r>
        <w:rPr>
          <w:rFonts w:hint="cs"/>
          <w:rtl/>
        </w:rPr>
        <w:t xml:space="preserve"> </w:t>
      </w:r>
      <w:bookmarkStart w:id="7690" w:name="_ETM_Q16_185076"/>
      <w:bookmarkStart w:id="7691" w:name="_ETM_Q16_180519"/>
      <w:bookmarkEnd w:id="7690"/>
      <w:bookmarkEnd w:id="7691"/>
    </w:p>
    <w:p w:rsidR="000F25F8" w:rsidRDefault="00E043C3" w:rsidP="00E043C3">
      <w:pPr>
        <w:pStyle w:val="af8"/>
        <w:rPr>
          <w:rtl/>
        </w:rPr>
      </w:pPr>
      <w:bookmarkStart w:id="7692" w:name="ET_interruption_6157_18"/>
      <w:r w:rsidRPr="00E043C3">
        <w:rPr>
          <w:rStyle w:val="TagStyle"/>
          <w:rtl/>
        </w:rPr>
        <w:t xml:space="preserve"> &lt;&lt; קריאה &gt;&gt;</w:t>
      </w:r>
      <w:r w:rsidR="000F25F8" w:rsidRPr="003021ED">
        <w:rPr>
          <w:rStyle w:val="TagStyle"/>
          <w:rtl/>
        </w:rPr>
        <w:t xml:space="preserve"> </w:t>
      </w:r>
      <w:r w:rsidR="000F25F8">
        <w:rPr>
          <w:rtl/>
        </w:rPr>
        <w:t>שמחה רוטמן (הציונות הדתית):</w:t>
      </w:r>
      <w:r w:rsidR="000F25F8" w:rsidRPr="003021ED">
        <w:rPr>
          <w:rStyle w:val="TagStyle"/>
          <w:rtl/>
        </w:rPr>
        <w:t xml:space="preserve"> </w:t>
      </w:r>
      <w:r w:rsidRPr="00E043C3">
        <w:rPr>
          <w:rStyle w:val="TagStyle"/>
          <w:rtl/>
        </w:rPr>
        <w:t xml:space="preserve">&lt;&lt; קריאה &gt;&gt; </w:t>
      </w:r>
      <w:r w:rsidR="000F25F8">
        <w:rPr>
          <w:rtl/>
        </w:rPr>
        <w:t xml:space="preserve">   </w:t>
      </w:r>
      <w:bookmarkEnd w:id="7692"/>
    </w:p>
    <w:p w:rsidR="000F25F8" w:rsidRDefault="000F25F8" w:rsidP="00017239">
      <w:pPr>
        <w:pStyle w:val="KeepWithNext"/>
        <w:rPr>
          <w:rtl/>
          <w:lang w:eastAsia="he-IL"/>
        </w:rPr>
      </w:pPr>
    </w:p>
    <w:p w:rsidR="000F25F8" w:rsidRDefault="000F25F8" w:rsidP="00017239">
      <w:pPr>
        <w:rPr>
          <w:rtl/>
          <w:lang w:eastAsia="he-IL"/>
        </w:rPr>
      </w:pPr>
      <w:bookmarkStart w:id="7693" w:name="_ETM_Q16_211427"/>
      <w:bookmarkEnd w:id="7693"/>
      <w:r>
        <w:rPr>
          <w:rFonts w:hint="cs"/>
          <w:rtl/>
          <w:lang w:eastAsia="he-IL"/>
        </w:rPr>
        <w:t>תודה. תודה רבה.</w:t>
      </w:r>
      <w:bookmarkStart w:id="7694" w:name="_ETM_Q16_206655"/>
      <w:bookmarkEnd w:id="7694"/>
    </w:p>
    <w:p w:rsidR="000F25F8" w:rsidRDefault="000F25F8" w:rsidP="00017239">
      <w:pPr>
        <w:rPr>
          <w:rtl/>
          <w:lang w:eastAsia="he-IL"/>
        </w:rPr>
      </w:pPr>
      <w:bookmarkStart w:id="7695" w:name="_ETM_Q16_212642"/>
      <w:bookmarkStart w:id="7696" w:name="_ETM_Q16_212708"/>
      <w:bookmarkEnd w:id="7695"/>
      <w:bookmarkEnd w:id="7696"/>
    </w:p>
    <w:p w:rsidR="000F25F8" w:rsidRDefault="000F25F8" w:rsidP="00017239">
      <w:pPr>
        <w:pStyle w:val="af8"/>
        <w:rPr>
          <w:rtl/>
        </w:rPr>
      </w:pPr>
      <w:bookmarkStart w:id="7697" w:name="ET_interruption_קריאות_20"/>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697"/>
    </w:p>
    <w:p w:rsidR="000F25F8" w:rsidRDefault="000F25F8" w:rsidP="00017239">
      <w:pPr>
        <w:pStyle w:val="KeepWithNext"/>
        <w:rPr>
          <w:rtl/>
          <w:lang w:eastAsia="he-IL"/>
        </w:rPr>
      </w:pPr>
    </w:p>
    <w:p w:rsidR="000F25F8" w:rsidRDefault="000F25F8" w:rsidP="00017239">
      <w:pPr>
        <w:rPr>
          <w:rtl/>
          <w:lang w:eastAsia="he-IL"/>
        </w:rPr>
      </w:pPr>
      <w:bookmarkStart w:id="7698" w:name="_ETM_Q16_215828"/>
      <w:bookmarkStart w:id="7699" w:name="_ETM_Q16_216073"/>
      <w:bookmarkStart w:id="7700" w:name="_ETM_Q16_216135"/>
      <w:bookmarkEnd w:id="7698"/>
      <w:bookmarkEnd w:id="7699"/>
      <w:bookmarkEnd w:id="7700"/>
      <w:r>
        <w:rPr>
          <w:rFonts w:hint="cs"/>
          <w:rtl/>
          <w:lang w:eastAsia="he-IL"/>
        </w:rPr>
        <w:t>- - -</w:t>
      </w:r>
    </w:p>
    <w:p w:rsidR="000F25F8" w:rsidRDefault="000F25F8" w:rsidP="00017239">
      <w:pPr>
        <w:rPr>
          <w:rtl/>
          <w:lang w:eastAsia="he-IL"/>
        </w:rPr>
      </w:pPr>
      <w:bookmarkStart w:id="7701" w:name="_ETM_Q16_217652"/>
      <w:bookmarkStart w:id="7702" w:name="_ETM_Q16_217727"/>
      <w:bookmarkEnd w:id="7701"/>
      <w:bookmarkEnd w:id="7702"/>
    </w:p>
    <w:p w:rsidR="000F25F8" w:rsidRDefault="000F25F8" w:rsidP="00017239">
      <w:pPr>
        <w:pStyle w:val="af9"/>
        <w:rPr>
          <w:rtl/>
        </w:rPr>
      </w:pPr>
      <w:r w:rsidRPr="00A144C0">
        <w:rPr>
          <w:rStyle w:val="TagStyle"/>
          <w:rtl/>
        </w:rPr>
        <w:t xml:space="preserve"> &lt;&lt; יור &gt;&gt;</w:t>
      </w:r>
      <w:r w:rsidRPr="003021ED">
        <w:rPr>
          <w:rStyle w:val="TagStyle"/>
          <w:rtl/>
        </w:rPr>
        <w:t xml:space="preserve"> </w:t>
      </w:r>
      <w:r>
        <w:rPr>
          <w:rtl/>
        </w:rPr>
        <w:t>היו"ר אמיר אוחנה:</w:t>
      </w:r>
      <w:r w:rsidRPr="003021ED">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703" w:name="_ETM_Q16_218548"/>
      <w:bookmarkEnd w:id="7703"/>
      <w:r>
        <w:rPr>
          <w:rFonts w:hint="cs"/>
          <w:rtl/>
          <w:lang w:eastAsia="he-IL"/>
        </w:rPr>
        <w:t xml:space="preserve">חברי הכנסת. חבר </w:t>
      </w:r>
      <w:bookmarkStart w:id="7704" w:name="_ETM_Q16_215456"/>
      <w:bookmarkEnd w:id="7704"/>
      <w:r>
        <w:rPr>
          <w:rFonts w:hint="cs"/>
          <w:rtl/>
          <w:lang w:eastAsia="he-IL"/>
        </w:rPr>
        <w:t>הכנסת לפיד. מה קרה פה?</w:t>
      </w:r>
      <w:bookmarkStart w:id="7705" w:name="_ETM_Q16_223057"/>
      <w:bookmarkEnd w:id="7705"/>
    </w:p>
    <w:p w:rsidR="000F25F8" w:rsidRDefault="000F25F8" w:rsidP="00017239">
      <w:pPr>
        <w:rPr>
          <w:rtl/>
          <w:lang w:eastAsia="he-IL"/>
        </w:rPr>
      </w:pPr>
      <w:bookmarkStart w:id="7706" w:name="_ETM_Q16_224274"/>
      <w:bookmarkStart w:id="7707" w:name="_ETM_Q16_224342"/>
      <w:bookmarkEnd w:id="7706"/>
      <w:bookmarkEnd w:id="7707"/>
    </w:p>
    <w:p w:rsidR="000F25F8" w:rsidRDefault="000F25F8" w:rsidP="00017239">
      <w:pPr>
        <w:pStyle w:val="af8"/>
        <w:rPr>
          <w:rtl/>
        </w:rPr>
      </w:pPr>
      <w:bookmarkStart w:id="7708" w:name="ET_interruption_קריאות_22"/>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08"/>
    </w:p>
    <w:p w:rsidR="000F25F8" w:rsidRDefault="000F25F8" w:rsidP="00017239">
      <w:pPr>
        <w:pStyle w:val="KeepWithNext"/>
        <w:rPr>
          <w:rtl/>
          <w:lang w:eastAsia="he-IL"/>
        </w:rPr>
      </w:pPr>
    </w:p>
    <w:p w:rsidR="000F25F8" w:rsidRDefault="000F25F8" w:rsidP="00017239">
      <w:pPr>
        <w:rPr>
          <w:rtl/>
          <w:lang w:eastAsia="he-IL"/>
        </w:rPr>
      </w:pPr>
      <w:bookmarkStart w:id="7709" w:name="_ETM_Q16_228052"/>
      <w:bookmarkEnd w:id="7709"/>
      <w:r>
        <w:rPr>
          <w:rFonts w:hint="cs"/>
          <w:rtl/>
          <w:lang w:eastAsia="he-IL"/>
        </w:rPr>
        <w:t>- - -</w:t>
      </w:r>
      <w:bookmarkStart w:id="7710" w:name="_ETM_Q16_224637"/>
      <w:bookmarkStart w:id="7711" w:name="_ETM_Q16_220837"/>
      <w:bookmarkEnd w:id="7710"/>
      <w:bookmarkEnd w:id="7711"/>
    </w:p>
    <w:p w:rsidR="000F25F8" w:rsidRPr="003021ED" w:rsidRDefault="000F25F8" w:rsidP="00017239">
      <w:pPr>
        <w:rPr>
          <w:rtl/>
          <w:lang w:eastAsia="he-IL"/>
        </w:rPr>
      </w:pPr>
      <w:bookmarkStart w:id="7712" w:name="_ETM_Q16_223881"/>
      <w:bookmarkStart w:id="7713" w:name="_ETM_Q16_223964"/>
      <w:bookmarkEnd w:id="7712"/>
      <w:bookmarkEnd w:id="7713"/>
    </w:p>
    <w:p w:rsidR="000F25F8" w:rsidRDefault="000F25F8" w:rsidP="00017239">
      <w:pPr>
        <w:pStyle w:val="af8"/>
        <w:rPr>
          <w:rtl/>
        </w:rPr>
      </w:pPr>
      <w:bookmarkStart w:id="7714" w:name="_ETM_Q16_222307"/>
      <w:bookmarkStart w:id="7715" w:name="ET_interruption_6353_23"/>
      <w:bookmarkEnd w:id="7714"/>
      <w:r w:rsidRPr="00A144C0">
        <w:rPr>
          <w:rStyle w:val="TagStyle"/>
          <w:rtl/>
        </w:rPr>
        <w:t>&lt;&lt; קריאה &gt;&gt;</w:t>
      </w:r>
      <w:r w:rsidRPr="003021ED">
        <w:rPr>
          <w:rStyle w:val="TagStyle"/>
          <w:rtl/>
        </w:rPr>
        <w:t xml:space="preserve"> </w:t>
      </w:r>
      <w:r>
        <w:rPr>
          <w:rtl/>
        </w:rPr>
        <w:t>חנוך דב מלביצקי (הליכוד):</w:t>
      </w:r>
      <w:r w:rsidRPr="003021ED">
        <w:rPr>
          <w:rStyle w:val="TagStyle"/>
          <w:rtl/>
        </w:rPr>
        <w:t xml:space="preserve"> </w:t>
      </w:r>
      <w:r w:rsidRPr="00A144C0">
        <w:rPr>
          <w:rStyle w:val="TagStyle"/>
          <w:rtl/>
        </w:rPr>
        <w:t>&lt;&lt; קריאה &gt;&gt;</w:t>
      </w:r>
      <w:r>
        <w:rPr>
          <w:rtl/>
        </w:rPr>
        <w:t xml:space="preserve">   </w:t>
      </w:r>
      <w:bookmarkEnd w:id="7715"/>
    </w:p>
    <w:p w:rsidR="000F25F8" w:rsidRDefault="000F25F8" w:rsidP="00017239">
      <w:pPr>
        <w:pStyle w:val="KeepWithNext"/>
        <w:rPr>
          <w:rtl/>
          <w:lang w:eastAsia="he-IL"/>
        </w:rPr>
      </w:pPr>
    </w:p>
    <w:p w:rsidR="000F25F8" w:rsidRDefault="000F25F8" w:rsidP="00017239">
      <w:pPr>
        <w:rPr>
          <w:rtl/>
          <w:lang w:eastAsia="he-IL"/>
        </w:rPr>
      </w:pPr>
      <w:bookmarkStart w:id="7716" w:name="_ETM_Q16_230967"/>
      <w:bookmarkStart w:id="7717" w:name="_ETM_Q16_226447"/>
      <w:bookmarkEnd w:id="7716"/>
      <w:bookmarkEnd w:id="7717"/>
      <w:r>
        <w:rPr>
          <w:rFonts w:hint="cs"/>
          <w:rtl/>
          <w:lang w:eastAsia="he-IL"/>
        </w:rPr>
        <w:t>אתה פושע. אתה פושע. אתה פוש</w:t>
      </w:r>
      <w:bookmarkStart w:id="7718" w:name="_ETM_Q16_226577"/>
      <w:bookmarkEnd w:id="7718"/>
      <w:r>
        <w:rPr>
          <w:rFonts w:hint="cs"/>
          <w:rtl/>
          <w:lang w:eastAsia="he-IL"/>
        </w:rPr>
        <w:t xml:space="preserve">ע. </w:t>
      </w:r>
      <w:bookmarkStart w:id="7719" w:name="_ETM_Q16_227143"/>
      <w:bookmarkEnd w:id="7719"/>
      <w:r>
        <w:rPr>
          <w:rFonts w:hint="cs"/>
          <w:rtl/>
          <w:lang w:eastAsia="he-IL"/>
        </w:rPr>
        <w:t>אתה פושע.</w:t>
      </w:r>
    </w:p>
    <w:p w:rsidR="000F25F8" w:rsidRDefault="000F25F8" w:rsidP="00017239">
      <w:pPr>
        <w:rPr>
          <w:rtl/>
          <w:lang w:eastAsia="he-IL"/>
        </w:rPr>
      </w:pPr>
      <w:bookmarkStart w:id="7720" w:name="_ETM_Q16_231001"/>
      <w:bookmarkStart w:id="7721" w:name="_ETM_Q16_231062"/>
      <w:bookmarkEnd w:id="7720"/>
      <w:bookmarkEnd w:id="7721"/>
    </w:p>
    <w:p w:rsidR="000F25F8" w:rsidRDefault="000F25F8" w:rsidP="00017239">
      <w:pPr>
        <w:pStyle w:val="af8"/>
        <w:rPr>
          <w:rtl/>
        </w:rPr>
      </w:pPr>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Pr="003021ED" w:rsidRDefault="000F25F8" w:rsidP="00017239">
      <w:pPr>
        <w:rPr>
          <w:rtl/>
          <w:lang w:eastAsia="he-IL"/>
        </w:rPr>
      </w:pPr>
      <w:bookmarkStart w:id="7722" w:name="_ETM_Q16_229377"/>
      <w:bookmarkEnd w:id="7722"/>
    </w:p>
    <w:p w:rsidR="000F25F8" w:rsidRDefault="000F25F8" w:rsidP="00017239">
      <w:pPr>
        <w:pStyle w:val="af9"/>
        <w:rPr>
          <w:rtl/>
        </w:rPr>
      </w:pPr>
      <w:r w:rsidRPr="00A144C0">
        <w:rPr>
          <w:rStyle w:val="TagStyle"/>
          <w:rtl/>
        </w:rPr>
        <w:t xml:space="preserve"> &lt;&lt; יור &gt;&gt;</w:t>
      </w:r>
      <w:r w:rsidRPr="003021ED">
        <w:rPr>
          <w:rStyle w:val="TagStyle"/>
          <w:rtl/>
        </w:rPr>
        <w:t xml:space="preserve"> </w:t>
      </w:r>
      <w:r>
        <w:rPr>
          <w:rtl/>
        </w:rPr>
        <w:t>היו"ר אמיר אוחנה:</w:t>
      </w:r>
      <w:r w:rsidRPr="003021ED">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723" w:name="_ETM_Q16_232320"/>
      <w:bookmarkEnd w:id="7723"/>
      <w:r>
        <w:rPr>
          <w:rFonts w:hint="cs"/>
          <w:rtl/>
          <w:lang w:eastAsia="he-IL"/>
        </w:rPr>
        <w:t>חבר הכנסת לפיד.</w:t>
      </w:r>
    </w:p>
    <w:p w:rsidR="000F25F8" w:rsidRDefault="000F25F8" w:rsidP="00017239">
      <w:pPr>
        <w:rPr>
          <w:rtl/>
          <w:lang w:eastAsia="he-IL"/>
        </w:rPr>
      </w:pPr>
      <w:bookmarkStart w:id="7724" w:name="_ETM_Q16_232348"/>
      <w:bookmarkStart w:id="7725" w:name="_ETM_Q16_231288"/>
      <w:bookmarkEnd w:id="7724"/>
      <w:bookmarkEnd w:id="7725"/>
    </w:p>
    <w:p w:rsidR="000F25F8" w:rsidRDefault="000F25F8" w:rsidP="00017239">
      <w:pPr>
        <w:pStyle w:val="af8"/>
        <w:rPr>
          <w:rtl/>
        </w:rPr>
      </w:pPr>
      <w:bookmarkStart w:id="7726" w:name="ET_interruption_6353_27"/>
      <w:r w:rsidRPr="00A144C0">
        <w:rPr>
          <w:rStyle w:val="TagStyle"/>
          <w:rtl/>
        </w:rPr>
        <w:t xml:space="preserve"> &lt;&lt; קריאה &gt;&gt;</w:t>
      </w:r>
      <w:r w:rsidRPr="003021ED">
        <w:rPr>
          <w:rStyle w:val="TagStyle"/>
          <w:rtl/>
        </w:rPr>
        <w:t xml:space="preserve"> </w:t>
      </w:r>
      <w:r>
        <w:rPr>
          <w:rtl/>
        </w:rPr>
        <w:t>חנוך דב מלביצקי (הליכוד):</w:t>
      </w:r>
      <w:r w:rsidRPr="003021ED">
        <w:rPr>
          <w:rStyle w:val="TagStyle"/>
          <w:rtl/>
        </w:rPr>
        <w:t xml:space="preserve"> </w:t>
      </w:r>
      <w:r w:rsidRPr="00A144C0">
        <w:rPr>
          <w:rStyle w:val="TagStyle"/>
          <w:rtl/>
        </w:rPr>
        <w:t>&lt;&lt; קריאה &gt;&gt;</w:t>
      </w:r>
      <w:r>
        <w:rPr>
          <w:rtl/>
        </w:rPr>
        <w:t xml:space="preserve">   </w:t>
      </w:r>
      <w:bookmarkEnd w:id="7726"/>
    </w:p>
    <w:p w:rsidR="000F25F8" w:rsidRDefault="000F25F8" w:rsidP="00017239">
      <w:pPr>
        <w:pStyle w:val="KeepWithNext"/>
        <w:rPr>
          <w:rtl/>
          <w:lang w:eastAsia="he-IL"/>
        </w:rPr>
      </w:pPr>
    </w:p>
    <w:p w:rsidR="000F25F8" w:rsidRDefault="000F25F8" w:rsidP="00017239">
      <w:pPr>
        <w:rPr>
          <w:rtl/>
          <w:lang w:eastAsia="he-IL"/>
        </w:rPr>
      </w:pPr>
      <w:bookmarkStart w:id="7727" w:name="_ETM_Q16_228348"/>
      <w:bookmarkStart w:id="7728" w:name="_ETM_Q16_234928"/>
      <w:bookmarkStart w:id="7729" w:name="_ETM_Q16_252796"/>
      <w:bookmarkStart w:id="7730" w:name="_ETM_Q16_249490"/>
      <w:bookmarkEnd w:id="7727"/>
      <w:bookmarkEnd w:id="7728"/>
      <w:bookmarkEnd w:id="7729"/>
      <w:bookmarkEnd w:id="7730"/>
      <w:r>
        <w:rPr>
          <w:rFonts w:hint="cs"/>
          <w:rtl/>
          <w:lang w:eastAsia="he-IL"/>
        </w:rPr>
        <w:t>פושע. פושע. פושע. תפסיק להדיח</w:t>
      </w:r>
      <w:bookmarkStart w:id="7731" w:name="_ETM_Q16_238171"/>
      <w:bookmarkEnd w:id="7731"/>
      <w:r>
        <w:rPr>
          <w:rFonts w:hint="cs"/>
          <w:rtl/>
          <w:lang w:eastAsia="he-IL"/>
        </w:rPr>
        <w:t>. פושע.</w:t>
      </w:r>
      <w:bookmarkStart w:id="7732" w:name="_ETM_Q16_234619"/>
      <w:bookmarkEnd w:id="7732"/>
    </w:p>
    <w:p w:rsidR="000F25F8" w:rsidRDefault="000F25F8" w:rsidP="00017239">
      <w:pPr>
        <w:rPr>
          <w:rtl/>
          <w:lang w:eastAsia="he-IL"/>
        </w:rPr>
      </w:pPr>
      <w:bookmarkStart w:id="7733" w:name="_ETM_Q16_239691"/>
      <w:bookmarkStart w:id="7734" w:name="_ETM_Q16_239752"/>
      <w:bookmarkEnd w:id="7733"/>
      <w:bookmarkEnd w:id="7734"/>
    </w:p>
    <w:p w:rsidR="000F25F8" w:rsidRDefault="000F25F8" w:rsidP="00017239">
      <w:pPr>
        <w:pStyle w:val="af8"/>
        <w:rPr>
          <w:rtl/>
        </w:rPr>
      </w:pPr>
      <w:bookmarkStart w:id="7735" w:name="ET_interruption_קריאות_28"/>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35"/>
    </w:p>
    <w:p w:rsidR="000F25F8" w:rsidRDefault="000F25F8" w:rsidP="00017239">
      <w:pPr>
        <w:pStyle w:val="KeepWithNext"/>
        <w:rPr>
          <w:rtl/>
          <w:lang w:eastAsia="he-IL"/>
        </w:rPr>
      </w:pPr>
    </w:p>
    <w:p w:rsidR="000F25F8" w:rsidRDefault="000F25F8" w:rsidP="00017239">
      <w:pPr>
        <w:rPr>
          <w:rtl/>
          <w:lang w:eastAsia="he-IL"/>
        </w:rPr>
      </w:pPr>
      <w:bookmarkStart w:id="7736" w:name="_ETM_Q16_241929"/>
      <w:bookmarkEnd w:id="7736"/>
      <w:r>
        <w:rPr>
          <w:rFonts w:hint="cs"/>
          <w:rtl/>
          <w:lang w:eastAsia="he-IL"/>
        </w:rPr>
        <w:t>- - -</w:t>
      </w:r>
    </w:p>
    <w:p w:rsidR="000F25F8" w:rsidRDefault="000F25F8" w:rsidP="00017239">
      <w:pPr>
        <w:rPr>
          <w:rtl/>
          <w:lang w:eastAsia="he-IL"/>
        </w:rPr>
      </w:pPr>
      <w:bookmarkStart w:id="7737" w:name="_ETM_Q16_238148"/>
      <w:bookmarkEnd w:id="7737"/>
    </w:p>
    <w:p w:rsidR="000F25F8" w:rsidRDefault="000F25F8" w:rsidP="00017239">
      <w:pPr>
        <w:pStyle w:val="af9"/>
        <w:rPr>
          <w:rtl/>
        </w:rPr>
      </w:pPr>
      <w:r w:rsidRPr="00A144C0">
        <w:rPr>
          <w:rStyle w:val="TagStyle"/>
          <w:rtl/>
        </w:rPr>
        <w:t xml:space="preserve"> &lt;&lt; יור &gt;&gt;</w:t>
      </w:r>
      <w:r w:rsidRPr="003021ED">
        <w:rPr>
          <w:rStyle w:val="TagStyle"/>
          <w:rtl/>
        </w:rPr>
        <w:t xml:space="preserve"> </w:t>
      </w:r>
      <w:r>
        <w:rPr>
          <w:rtl/>
        </w:rPr>
        <w:t>היו"ר אמיר אוחנה:</w:t>
      </w:r>
      <w:r w:rsidRPr="003021ED">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738" w:name="_ETM_Q16_238670"/>
      <w:bookmarkEnd w:id="7738"/>
      <w:r>
        <w:rPr>
          <w:rFonts w:hint="cs"/>
          <w:rtl/>
          <w:lang w:eastAsia="he-IL"/>
        </w:rPr>
        <w:t>חברת הכנסת אורנה ברביבאי</w:t>
      </w:r>
      <w:bookmarkStart w:id="7739" w:name="_ETM_Q16_241558"/>
      <w:bookmarkEnd w:id="7739"/>
      <w:r>
        <w:rPr>
          <w:rFonts w:hint="cs"/>
          <w:rtl/>
          <w:lang w:eastAsia="he-IL"/>
        </w:rPr>
        <w:t xml:space="preserve">. חברת </w:t>
      </w:r>
      <w:bookmarkStart w:id="7740" w:name="_ETM_Q16_244309"/>
      <w:bookmarkEnd w:id="7740"/>
      <w:r>
        <w:rPr>
          <w:rFonts w:hint="cs"/>
          <w:rtl/>
          <w:lang w:eastAsia="he-IL"/>
        </w:rPr>
        <w:t xml:space="preserve">הכנסת </w:t>
      </w:r>
      <w:bookmarkStart w:id="7741" w:name="_ETM_Q16_240938"/>
      <w:bookmarkEnd w:id="7741"/>
      <w:r>
        <w:rPr>
          <w:rFonts w:hint="cs"/>
          <w:rtl/>
          <w:lang w:eastAsia="he-IL"/>
        </w:rPr>
        <w:t>מירב בן ארי.</w:t>
      </w:r>
    </w:p>
    <w:p w:rsidR="000F25F8" w:rsidRDefault="000F25F8" w:rsidP="00017239">
      <w:pPr>
        <w:rPr>
          <w:rtl/>
          <w:lang w:eastAsia="he-IL"/>
        </w:rPr>
      </w:pPr>
    </w:p>
    <w:p w:rsidR="000F25F8" w:rsidRDefault="000F25F8" w:rsidP="00017239">
      <w:pPr>
        <w:pStyle w:val="af8"/>
        <w:rPr>
          <w:rtl/>
        </w:rPr>
      </w:pPr>
      <w:bookmarkStart w:id="7742" w:name="ET_interruption_קריאות_30"/>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42"/>
    </w:p>
    <w:p w:rsidR="000F25F8" w:rsidRDefault="000F25F8" w:rsidP="00017239">
      <w:pPr>
        <w:pStyle w:val="KeepWithNext"/>
        <w:rPr>
          <w:rtl/>
          <w:lang w:eastAsia="he-IL"/>
        </w:rPr>
      </w:pPr>
    </w:p>
    <w:p w:rsidR="000F25F8" w:rsidRDefault="000F25F8" w:rsidP="00017239">
      <w:pPr>
        <w:rPr>
          <w:rtl/>
          <w:lang w:eastAsia="he-IL"/>
        </w:rPr>
      </w:pPr>
      <w:bookmarkStart w:id="7743" w:name="_ETM_Q16_242368"/>
      <w:bookmarkEnd w:id="7743"/>
      <w:r>
        <w:rPr>
          <w:rFonts w:hint="cs"/>
          <w:rtl/>
          <w:lang w:eastAsia="he-IL"/>
        </w:rPr>
        <w:t>חבר הכנסת בוסו, נא לשבת. נא לשבת.</w:t>
      </w:r>
    </w:p>
    <w:p w:rsidR="000F25F8" w:rsidRDefault="000F25F8" w:rsidP="00017239">
      <w:pPr>
        <w:rPr>
          <w:rtl/>
          <w:lang w:eastAsia="he-IL"/>
        </w:rPr>
      </w:pPr>
      <w:bookmarkStart w:id="7744" w:name="_ETM_Q16_248837"/>
      <w:bookmarkEnd w:id="7744"/>
    </w:p>
    <w:p w:rsidR="000F25F8" w:rsidRDefault="000F25F8" w:rsidP="00017239">
      <w:pPr>
        <w:pStyle w:val="af8"/>
        <w:rPr>
          <w:rtl/>
        </w:rPr>
      </w:pPr>
      <w:bookmarkStart w:id="7745" w:name="ET_interruption_קריאות_32"/>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45"/>
    </w:p>
    <w:p w:rsidR="000F25F8" w:rsidRDefault="000F25F8" w:rsidP="00017239">
      <w:pPr>
        <w:pStyle w:val="KeepWithNext"/>
        <w:rPr>
          <w:rtl/>
          <w:lang w:eastAsia="he-IL"/>
        </w:rPr>
      </w:pPr>
    </w:p>
    <w:p w:rsidR="000F25F8" w:rsidRDefault="000F25F8" w:rsidP="00017239">
      <w:pPr>
        <w:rPr>
          <w:rtl/>
          <w:lang w:eastAsia="he-IL"/>
        </w:rPr>
      </w:pPr>
      <w:bookmarkStart w:id="7746" w:name="_ETM_Q16_249237"/>
      <w:bookmarkEnd w:id="7746"/>
      <w:r>
        <w:rPr>
          <w:rFonts w:hint="cs"/>
          <w:rtl/>
          <w:lang w:eastAsia="he-IL"/>
        </w:rPr>
        <w:t xml:space="preserve">- </w:t>
      </w:r>
      <w:bookmarkStart w:id="7747" w:name="_ETM_Q16_249706"/>
      <w:bookmarkEnd w:id="7747"/>
      <w:r>
        <w:rPr>
          <w:rFonts w:hint="cs"/>
          <w:rtl/>
          <w:lang w:eastAsia="he-IL"/>
        </w:rPr>
        <w:t>- -</w:t>
      </w:r>
    </w:p>
    <w:p w:rsidR="000F25F8" w:rsidRPr="003021ED" w:rsidRDefault="000F25F8" w:rsidP="00017239">
      <w:pPr>
        <w:rPr>
          <w:rtl/>
          <w:lang w:eastAsia="he-IL"/>
        </w:rPr>
      </w:pPr>
      <w:bookmarkStart w:id="7748" w:name="_ETM_Q16_250298"/>
      <w:bookmarkStart w:id="7749" w:name="_ETM_Q16_250363"/>
      <w:bookmarkEnd w:id="7748"/>
      <w:bookmarkEnd w:id="7749"/>
    </w:p>
    <w:p w:rsidR="000F25F8" w:rsidRDefault="000F25F8" w:rsidP="00017239">
      <w:pPr>
        <w:pStyle w:val="af9"/>
        <w:rPr>
          <w:rtl/>
        </w:rPr>
      </w:pPr>
      <w:r w:rsidRPr="00A144C0">
        <w:rPr>
          <w:rStyle w:val="TagStyle"/>
          <w:rtl/>
        </w:rPr>
        <w:t xml:space="preserve"> &lt;&lt; יור &gt;&gt;</w:t>
      </w:r>
      <w:r w:rsidRPr="003021ED">
        <w:rPr>
          <w:rStyle w:val="TagStyle"/>
          <w:rtl/>
        </w:rPr>
        <w:t xml:space="preserve"> </w:t>
      </w:r>
      <w:r>
        <w:rPr>
          <w:rtl/>
        </w:rPr>
        <w:t>היו"ר אמיר אוחנה:</w:t>
      </w:r>
      <w:r w:rsidRPr="003021ED">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750" w:name="_ETM_Q16_252682"/>
      <w:bookmarkStart w:id="7751" w:name="_ETM_Q16_252744"/>
      <w:bookmarkEnd w:id="7750"/>
      <w:bookmarkEnd w:id="7751"/>
      <w:r>
        <w:rPr>
          <w:rFonts w:hint="cs"/>
          <w:rtl/>
          <w:lang w:eastAsia="he-IL"/>
        </w:rPr>
        <w:t>חבר הכנסת מיקי לוי.</w:t>
      </w:r>
      <w:bookmarkStart w:id="7752" w:name="_ETM_Q16_251604"/>
      <w:bookmarkEnd w:id="7752"/>
      <w:r>
        <w:rPr>
          <w:rFonts w:hint="cs"/>
          <w:rtl/>
          <w:lang w:eastAsia="he-IL"/>
        </w:rPr>
        <w:t xml:space="preserve"> כל חברי הכנסת מתבקשים ל</w:t>
      </w:r>
      <w:bookmarkStart w:id="7753" w:name="_ETM_Q16_255557"/>
      <w:bookmarkEnd w:id="7753"/>
      <w:r>
        <w:rPr>
          <w:rFonts w:hint="cs"/>
          <w:rtl/>
          <w:lang w:eastAsia="he-IL"/>
        </w:rPr>
        <w:t xml:space="preserve">שבת במקומותיהם. נא לשבת. מי שרוצה להיות כאן </w:t>
      </w:r>
      <w:r>
        <w:rPr>
          <w:rFonts w:hint="eastAsia"/>
          <w:rtl/>
          <w:lang w:eastAsia="he-IL"/>
        </w:rPr>
        <w:t xml:space="preserve">– </w:t>
      </w:r>
      <w:r>
        <w:rPr>
          <w:rFonts w:hint="cs"/>
          <w:rtl/>
          <w:lang w:eastAsia="he-IL"/>
        </w:rPr>
        <w:t>נא לשבת.</w:t>
      </w:r>
    </w:p>
    <w:p w:rsidR="000F25F8" w:rsidRDefault="000F25F8" w:rsidP="00017239">
      <w:pPr>
        <w:rPr>
          <w:rtl/>
          <w:lang w:eastAsia="he-IL"/>
        </w:rPr>
      </w:pPr>
      <w:bookmarkStart w:id="7754" w:name="_ETM_Q16_268727"/>
      <w:bookmarkStart w:id="7755" w:name="_ETM_Q16_268783"/>
      <w:bookmarkStart w:id="7756" w:name="_ETM_Q16_270359"/>
      <w:bookmarkEnd w:id="7754"/>
      <w:bookmarkEnd w:id="7755"/>
      <w:bookmarkEnd w:id="7756"/>
    </w:p>
    <w:p w:rsidR="000F25F8" w:rsidRDefault="000F25F8" w:rsidP="00017239">
      <w:pPr>
        <w:pStyle w:val="a4"/>
        <w:rPr>
          <w:rtl/>
        </w:rPr>
      </w:pPr>
      <w:bookmarkStart w:id="7757" w:name="ET_speaker_6157_33"/>
      <w:r w:rsidRPr="00A144C0">
        <w:rPr>
          <w:rStyle w:val="TagStyle"/>
          <w:rtl/>
        </w:rPr>
        <w:lastRenderedPageBreak/>
        <w:t xml:space="preserve"> &lt;&lt; דובר &gt;&gt;</w:t>
      </w:r>
      <w:r w:rsidRPr="003021ED">
        <w:rPr>
          <w:rStyle w:val="TagStyle"/>
          <w:rtl/>
        </w:rPr>
        <w:t xml:space="preserve"> </w:t>
      </w:r>
      <w:bookmarkStart w:id="7758" w:name="_Toc128001706"/>
      <w:r>
        <w:rPr>
          <w:rtl/>
        </w:rPr>
        <w:t>שמחה רוטמן (הציונות הדתית):</w:t>
      </w:r>
      <w:bookmarkEnd w:id="7758"/>
      <w:r w:rsidRPr="003021ED">
        <w:rPr>
          <w:rStyle w:val="TagStyle"/>
          <w:rtl/>
        </w:rPr>
        <w:t xml:space="preserve"> </w:t>
      </w:r>
      <w:r w:rsidRPr="00A144C0">
        <w:rPr>
          <w:rStyle w:val="TagStyle"/>
          <w:rtl/>
        </w:rPr>
        <w:t>&lt;&lt; דובר &gt;&gt;</w:t>
      </w:r>
      <w:r>
        <w:rPr>
          <w:rtl/>
        </w:rPr>
        <w:t xml:space="preserve">   </w:t>
      </w:r>
      <w:bookmarkEnd w:id="7757"/>
    </w:p>
    <w:p w:rsidR="000F25F8" w:rsidRDefault="000F25F8" w:rsidP="00017239">
      <w:pPr>
        <w:pStyle w:val="KeepWithNext"/>
        <w:rPr>
          <w:rtl/>
          <w:lang w:eastAsia="he-IL"/>
        </w:rPr>
      </w:pPr>
    </w:p>
    <w:p w:rsidR="000F25F8" w:rsidRDefault="000F25F8" w:rsidP="00017239">
      <w:pPr>
        <w:rPr>
          <w:rtl/>
          <w:lang w:eastAsia="he-IL"/>
        </w:rPr>
      </w:pPr>
      <w:bookmarkStart w:id="7759" w:name="_ETM_Q16_270886"/>
      <w:bookmarkStart w:id="7760" w:name="_ETM_Q16_270928"/>
      <w:bookmarkEnd w:id="7759"/>
      <w:bookmarkEnd w:id="7760"/>
      <w:r>
        <w:rPr>
          <w:rFonts w:hint="cs"/>
          <w:rtl/>
          <w:lang w:eastAsia="he-IL"/>
        </w:rPr>
        <w:t xml:space="preserve">תודה </w:t>
      </w:r>
      <w:bookmarkStart w:id="7761" w:name="_ETM_Q16_271910"/>
      <w:bookmarkEnd w:id="7761"/>
      <w:r>
        <w:rPr>
          <w:rFonts w:hint="cs"/>
          <w:rtl/>
          <w:lang w:eastAsia="he-IL"/>
        </w:rPr>
        <w:t>רבה</w:t>
      </w:r>
      <w:bookmarkStart w:id="7762" w:name="_ETM_Q16_267874"/>
      <w:bookmarkEnd w:id="7762"/>
      <w:r>
        <w:rPr>
          <w:rFonts w:hint="cs"/>
          <w:rtl/>
          <w:lang w:eastAsia="he-IL"/>
        </w:rPr>
        <w:t xml:space="preserve">, אדוני היושב-ראש. חבריי חברי הכנסת, אין לי </w:t>
      </w:r>
      <w:bookmarkStart w:id="7763" w:name="_ETM_Q16_277510"/>
      <w:bookmarkStart w:id="7764" w:name="_ETM_Q16_277584"/>
      <w:bookmarkEnd w:id="7763"/>
      <w:bookmarkEnd w:id="7764"/>
      <w:r>
        <w:rPr>
          <w:rFonts w:hint="cs"/>
          <w:rtl/>
          <w:lang w:eastAsia="he-IL"/>
        </w:rPr>
        <w:t>מה להוסיף, כמובן, על ה</w:t>
      </w:r>
      <w:bookmarkStart w:id="7765" w:name="_ETM_Q16_279714"/>
      <w:bookmarkEnd w:id="7765"/>
      <w:r>
        <w:rPr>
          <w:rFonts w:hint="cs"/>
          <w:rtl/>
          <w:lang w:eastAsia="he-IL"/>
        </w:rPr>
        <w:t xml:space="preserve">דברים שאמר חברי שר המשפטים </w:t>
      </w:r>
      <w:bookmarkStart w:id="7766" w:name="_ETM_Q16_281824"/>
      <w:bookmarkEnd w:id="7766"/>
      <w:r>
        <w:rPr>
          <w:rFonts w:hint="cs"/>
          <w:rtl/>
          <w:lang w:eastAsia="he-IL"/>
        </w:rPr>
        <w:t>יריב לוין.</w:t>
      </w:r>
      <w:bookmarkStart w:id="7767" w:name="_ETM_Q16_284493"/>
      <w:bookmarkStart w:id="7768" w:name="_ETM_Q16_284308"/>
      <w:bookmarkEnd w:id="7767"/>
      <w:bookmarkEnd w:id="7768"/>
    </w:p>
    <w:p w:rsidR="000F25F8" w:rsidRDefault="000F25F8" w:rsidP="00017239">
      <w:pPr>
        <w:pStyle w:val="KeepWithNext"/>
        <w:rPr>
          <w:rStyle w:val="TagStyle"/>
          <w:b/>
          <w:bCs/>
          <w:u w:val="single"/>
          <w:rtl/>
          <w:lang w:eastAsia="he-IL"/>
        </w:rPr>
      </w:pPr>
      <w:bookmarkStart w:id="7769" w:name="_ETM_Q16_286053"/>
      <w:bookmarkStart w:id="7770" w:name="_ETM_Q16_286115"/>
      <w:bookmarkStart w:id="7771" w:name="_ETM_Q16_283638"/>
      <w:bookmarkEnd w:id="7769"/>
      <w:bookmarkEnd w:id="7770"/>
      <w:bookmarkEnd w:id="7771"/>
    </w:p>
    <w:p w:rsidR="000F25F8" w:rsidRDefault="000F25F8" w:rsidP="00017239">
      <w:pPr>
        <w:pStyle w:val="af8"/>
        <w:rPr>
          <w:rtl/>
        </w:rPr>
      </w:pPr>
      <w:bookmarkStart w:id="7772" w:name="ET_interruption_קריאות_35"/>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72"/>
    </w:p>
    <w:p w:rsidR="000F25F8" w:rsidRDefault="000F25F8" w:rsidP="00017239">
      <w:pPr>
        <w:pStyle w:val="KeepWithNext"/>
        <w:rPr>
          <w:rtl/>
          <w:lang w:eastAsia="he-IL"/>
        </w:rPr>
      </w:pPr>
    </w:p>
    <w:p w:rsidR="000F25F8" w:rsidRDefault="000F25F8" w:rsidP="00017239">
      <w:pPr>
        <w:rPr>
          <w:rtl/>
          <w:lang w:eastAsia="he-IL"/>
        </w:rPr>
      </w:pPr>
      <w:bookmarkStart w:id="7773" w:name="_ETM_Q16_291133"/>
      <w:bookmarkStart w:id="7774" w:name="_ETM_Q16_291379"/>
      <w:bookmarkStart w:id="7775" w:name="_ETM_Q16_291444"/>
      <w:bookmarkStart w:id="7776" w:name="_ETM_Q16_286645"/>
      <w:bookmarkStart w:id="7777" w:name="_ETM_Q16_282015"/>
      <w:bookmarkStart w:id="7778" w:name="_ETM_Q16_289140"/>
      <w:bookmarkStart w:id="7779" w:name="_ETM_Q16_284458"/>
      <w:bookmarkEnd w:id="7773"/>
      <w:bookmarkEnd w:id="7774"/>
      <w:bookmarkEnd w:id="7775"/>
      <w:bookmarkEnd w:id="7776"/>
      <w:bookmarkEnd w:id="7777"/>
      <w:bookmarkEnd w:id="7778"/>
      <w:bookmarkEnd w:id="7779"/>
      <w:r>
        <w:rPr>
          <w:rFonts w:hint="cs"/>
          <w:rtl/>
          <w:lang w:eastAsia="he-IL"/>
        </w:rPr>
        <w:t xml:space="preserve">למי החוק הזה? למי החוק הזה? אז </w:t>
      </w:r>
      <w:bookmarkStart w:id="7780" w:name="_ETM_Q16_289967"/>
      <w:bookmarkEnd w:id="7780"/>
      <w:r>
        <w:rPr>
          <w:rFonts w:hint="cs"/>
          <w:rtl/>
          <w:lang w:eastAsia="he-IL"/>
        </w:rPr>
        <w:t>למה אתה עולה?</w:t>
      </w:r>
      <w:bookmarkStart w:id="7781" w:name="_ETM_Q16_287458"/>
      <w:bookmarkEnd w:id="7781"/>
    </w:p>
    <w:p w:rsidR="000F25F8" w:rsidRDefault="000F25F8" w:rsidP="00017239">
      <w:pPr>
        <w:rPr>
          <w:rtl/>
          <w:lang w:eastAsia="he-IL"/>
        </w:rPr>
      </w:pPr>
    </w:p>
    <w:p w:rsidR="000F25F8" w:rsidRDefault="000F25F8" w:rsidP="00017239">
      <w:pPr>
        <w:pStyle w:val="-"/>
        <w:rPr>
          <w:rtl/>
        </w:rPr>
      </w:pPr>
      <w:bookmarkStart w:id="7782" w:name="ET_speakercontinue_6157_36"/>
      <w:r w:rsidRPr="00A144C0">
        <w:rPr>
          <w:rStyle w:val="TagStyle"/>
          <w:rtl/>
        </w:rPr>
        <w:t xml:space="preserve"> &lt;&lt; דובר_המשך &gt;&gt;</w:t>
      </w:r>
      <w:r w:rsidRPr="003021ED">
        <w:rPr>
          <w:rStyle w:val="TagStyle"/>
          <w:rtl/>
        </w:rPr>
        <w:t xml:space="preserve"> </w:t>
      </w:r>
      <w:r>
        <w:rPr>
          <w:rtl/>
        </w:rPr>
        <w:t>שמחה רוטמן (הציונות הדתית):</w:t>
      </w:r>
      <w:r w:rsidRPr="003021ED">
        <w:rPr>
          <w:rStyle w:val="TagStyle"/>
          <w:rtl/>
        </w:rPr>
        <w:t xml:space="preserve"> </w:t>
      </w:r>
      <w:r w:rsidRPr="00A144C0">
        <w:rPr>
          <w:rStyle w:val="TagStyle"/>
          <w:rtl/>
        </w:rPr>
        <w:t>&lt;&lt; דובר_המשך &gt;&gt;</w:t>
      </w:r>
      <w:r>
        <w:rPr>
          <w:rtl/>
        </w:rPr>
        <w:t xml:space="preserve">   </w:t>
      </w:r>
      <w:bookmarkEnd w:id="7782"/>
    </w:p>
    <w:p w:rsidR="000F25F8" w:rsidRDefault="000F25F8" w:rsidP="00017239">
      <w:pPr>
        <w:pStyle w:val="KeepWithNext"/>
        <w:rPr>
          <w:rtl/>
          <w:lang w:eastAsia="he-IL"/>
        </w:rPr>
      </w:pPr>
    </w:p>
    <w:p w:rsidR="000F25F8" w:rsidRDefault="000F25F8" w:rsidP="00017239">
      <w:pPr>
        <w:rPr>
          <w:rtl/>
          <w:lang w:eastAsia="he-IL"/>
        </w:rPr>
      </w:pPr>
      <w:bookmarkStart w:id="7783" w:name="_ETM_Q16_291366"/>
      <w:bookmarkEnd w:id="7783"/>
      <w:r>
        <w:rPr>
          <w:rFonts w:hint="cs"/>
          <w:rtl/>
          <w:lang w:eastAsia="he-IL"/>
        </w:rPr>
        <w:t>ואני חושב, אני חושב שאנחנו - - -</w:t>
      </w:r>
    </w:p>
    <w:p w:rsidR="000F25F8" w:rsidRDefault="000F25F8" w:rsidP="00017239">
      <w:pPr>
        <w:rPr>
          <w:rtl/>
          <w:lang w:eastAsia="he-IL"/>
        </w:rPr>
      </w:pPr>
      <w:bookmarkStart w:id="7784" w:name="_ETM_Q16_290328"/>
      <w:bookmarkEnd w:id="7784"/>
    </w:p>
    <w:p w:rsidR="000F25F8" w:rsidRDefault="000F25F8" w:rsidP="00017239">
      <w:pPr>
        <w:pStyle w:val="af8"/>
        <w:rPr>
          <w:rtl/>
        </w:rPr>
      </w:pPr>
      <w:bookmarkStart w:id="7785" w:name="ET_interruption_קריאות_38"/>
      <w:r w:rsidRPr="00A144C0">
        <w:rPr>
          <w:rStyle w:val="TagStyle"/>
          <w:rtl/>
        </w:rPr>
        <w:t xml:space="preserve"> &lt;&lt; קריאה &gt;&gt;</w:t>
      </w:r>
      <w:r w:rsidRPr="003021ED">
        <w:rPr>
          <w:rStyle w:val="TagStyle"/>
          <w:rtl/>
        </w:rPr>
        <w:t xml:space="preserve"> </w:t>
      </w:r>
      <w:r>
        <w:rPr>
          <w:rtl/>
        </w:rPr>
        <w:t>קריאות:</w:t>
      </w:r>
      <w:r w:rsidRPr="003021ED">
        <w:rPr>
          <w:rStyle w:val="TagStyle"/>
          <w:rtl/>
        </w:rPr>
        <w:t xml:space="preserve"> </w:t>
      </w:r>
      <w:r w:rsidRPr="00A144C0">
        <w:rPr>
          <w:rStyle w:val="TagStyle"/>
          <w:rtl/>
        </w:rPr>
        <w:t>&lt;&lt; קריאה &gt;&gt;</w:t>
      </w:r>
      <w:r>
        <w:rPr>
          <w:rtl/>
        </w:rPr>
        <w:t xml:space="preserve">   </w:t>
      </w:r>
      <w:bookmarkEnd w:id="7785"/>
    </w:p>
    <w:p w:rsidR="000F25F8" w:rsidRDefault="000F25F8" w:rsidP="00017239">
      <w:pPr>
        <w:pStyle w:val="KeepWithNext"/>
        <w:rPr>
          <w:rtl/>
          <w:lang w:eastAsia="he-IL"/>
        </w:rPr>
      </w:pPr>
    </w:p>
    <w:p w:rsidR="000F25F8" w:rsidRDefault="000F25F8" w:rsidP="00017239">
      <w:pPr>
        <w:rPr>
          <w:rtl/>
          <w:lang w:eastAsia="he-IL"/>
        </w:rPr>
      </w:pPr>
      <w:bookmarkStart w:id="7786" w:name="_ETM_Q16_288416"/>
      <w:bookmarkStart w:id="7787" w:name="_ETM_Q16_287651"/>
      <w:bookmarkEnd w:id="7786"/>
      <w:bookmarkEnd w:id="7787"/>
      <w:r>
        <w:rPr>
          <w:rFonts w:hint="cs"/>
          <w:rtl/>
          <w:lang w:eastAsia="he-IL"/>
        </w:rPr>
        <w:t>בושה. בושה.</w:t>
      </w:r>
      <w:bookmarkStart w:id="7788" w:name="_ETM_Q16_286466"/>
      <w:bookmarkStart w:id="7789" w:name="_ETM_Q16_286761"/>
      <w:bookmarkEnd w:id="7788"/>
      <w:bookmarkEnd w:id="7789"/>
      <w:r>
        <w:rPr>
          <w:rFonts w:hint="cs"/>
          <w:rtl/>
          <w:lang w:eastAsia="he-IL"/>
        </w:rPr>
        <w:t xml:space="preserve"> בושה. בושה. בושה.</w:t>
      </w:r>
      <w:bookmarkStart w:id="7790" w:name="_ETM_Q16_292651"/>
      <w:bookmarkEnd w:id="7790"/>
    </w:p>
    <w:p w:rsidR="000F25F8" w:rsidRDefault="000F25F8" w:rsidP="00017239">
      <w:pPr>
        <w:rPr>
          <w:rtl/>
          <w:lang w:eastAsia="he-IL"/>
        </w:rPr>
      </w:pPr>
      <w:bookmarkStart w:id="7791" w:name="_ETM_Q16_294610"/>
      <w:bookmarkStart w:id="7792" w:name="_ETM_Q16_294670"/>
      <w:bookmarkStart w:id="7793" w:name="_ETM_Q16_290279"/>
      <w:bookmarkEnd w:id="7791"/>
      <w:bookmarkEnd w:id="7792"/>
      <w:bookmarkEnd w:id="7793"/>
    </w:p>
    <w:p w:rsidR="000F25F8" w:rsidRDefault="000F25F8" w:rsidP="00017239">
      <w:pPr>
        <w:pStyle w:val="-"/>
        <w:rPr>
          <w:rtl/>
        </w:rPr>
      </w:pPr>
      <w:bookmarkStart w:id="7794" w:name="ET_speakercontinue_6157_39"/>
      <w:r w:rsidRPr="00A144C0">
        <w:rPr>
          <w:rStyle w:val="TagStyle"/>
          <w:rtl/>
        </w:rPr>
        <w:t xml:space="preserve"> &lt;&lt; דובר_המשך &gt;&gt;</w:t>
      </w:r>
      <w:r w:rsidRPr="003021ED">
        <w:rPr>
          <w:rStyle w:val="TagStyle"/>
          <w:rtl/>
        </w:rPr>
        <w:t xml:space="preserve"> </w:t>
      </w:r>
      <w:r>
        <w:rPr>
          <w:rtl/>
        </w:rPr>
        <w:t>שמחה רוטמן (הציונות הדתית):</w:t>
      </w:r>
      <w:r w:rsidRPr="003021ED">
        <w:rPr>
          <w:rStyle w:val="TagStyle"/>
          <w:rtl/>
        </w:rPr>
        <w:t xml:space="preserve"> </w:t>
      </w:r>
      <w:r w:rsidRPr="00A144C0">
        <w:rPr>
          <w:rStyle w:val="TagStyle"/>
          <w:rtl/>
        </w:rPr>
        <w:t>&lt;&lt; דובר_המשך &gt;&gt;</w:t>
      </w:r>
      <w:r>
        <w:rPr>
          <w:rtl/>
        </w:rPr>
        <w:t xml:space="preserve">   </w:t>
      </w:r>
      <w:bookmarkEnd w:id="7794"/>
    </w:p>
    <w:p w:rsidR="000F25F8" w:rsidRDefault="000F25F8" w:rsidP="00017239">
      <w:pPr>
        <w:pStyle w:val="KeepWithNext"/>
        <w:rPr>
          <w:rtl/>
          <w:lang w:eastAsia="he-IL"/>
        </w:rPr>
      </w:pPr>
    </w:p>
    <w:p w:rsidR="000F25F8" w:rsidRDefault="000F25F8" w:rsidP="00017239">
      <w:pPr>
        <w:rPr>
          <w:rtl/>
          <w:lang w:eastAsia="he-IL"/>
        </w:rPr>
      </w:pPr>
      <w:bookmarkStart w:id="7795" w:name="_ETM_Q16_291069"/>
      <w:bookmarkEnd w:id="7795"/>
      <w:r>
        <w:rPr>
          <w:rFonts w:hint="cs"/>
          <w:rtl/>
          <w:lang w:eastAsia="he-IL"/>
        </w:rPr>
        <w:t>אני רוצה לנצל את ההזדמנות להודות</w:t>
      </w:r>
      <w:bookmarkStart w:id="7796" w:name="_ETM_Q16_292949"/>
      <w:bookmarkEnd w:id="7796"/>
      <w:r>
        <w:rPr>
          <w:rFonts w:hint="cs"/>
          <w:rtl/>
          <w:lang w:eastAsia="he-IL"/>
        </w:rPr>
        <w:t xml:space="preserve"> </w:t>
      </w:r>
      <w:bookmarkStart w:id="7797" w:name="_ETM_Q16_296493"/>
      <w:bookmarkEnd w:id="7797"/>
      <w:r>
        <w:rPr>
          <w:rFonts w:hint="cs"/>
          <w:rtl/>
          <w:lang w:eastAsia="he-IL"/>
        </w:rPr>
        <w:t>- -</w:t>
      </w:r>
    </w:p>
    <w:p w:rsidR="000F25F8" w:rsidRDefault="000F25F8" w:rsidP="00017239">
      <w:pPr>
        <w:rPr>
          <w:rtl/>
          <w:lang w:eastAsia="he-IL"/>
        </w:rPr>
      </w:pPr>
    </w:p>
    <w:p w:rsidR="000F25F8" w:rsidRDefault="000F25F8" w:rsidP="00017239">
      <w:pPr>
        <w:pStyle w:val="af9"/>
        <w:rPr>
          <w:rtl/>
        </w:rPr>
      </w:pPr>
      <w:bookmarkStart w:id="7798" w:name="ET_yor_6423_40"/>
      <w:r w:rsidRPr="00A144C0">
        <w:rPr>
          <w:rStyle w:val="TagStyle"/>
          <w:rtl/>
        </w:rPr>
        <w:t xml:space="preserve"> &lt;&lt; יור &gt;&gt;</w:t>
      </w:r>
      <w:r w:rsidRPr="00C801D7">
        <w:rPr>
          <w:rStyle w:val="TagStyle"/>
          <w:rtl/>
        </w:rPr>
        <w:t xml:space="preserve"> </w:t>
      </w:r>
      <w:r>
        <w:rPr>
          <w:rtl/>
        </w:rPr>
        <w:t>היו"ר אמיר אוחנה:</w:t>
      </w:r>
      <w:r w:rsidRPr="00C801D7">
        <w:rPr>
          <w:rStyle w:val="TagStyle"/>
          <w:rtl/>
        </w:rPr>
        <w:t xml:space="preserve"> </w:t>
      </w:r>
      <w:r w:rsidRPr="00A144C0">
        <w:rPr>
          <w:rStyle w:val="TagStyle"/>
          <w:rtl/>
        </w:rPr>
        <w:t>&lt;&lt; יור &gt;&gt;</w:t>
      </w:r>
      <w:r>
        <w:rPr>
          <w:rtl/>
        </w:rPr>
        <w:t xml:space="preserve">   </w:t>
      </w:r>
      <w:bookmarkEnd w:id="7798"/>
    </w:p>
    <w:p w:rsidR="000F25F8" w:rsidRDefault="000F25F8" w:rsidP="00017239">
      <w:pPr>
        <w:pStyle w:val="KeepWithNext"/>
        <w:rPr>
          <w:rtl/>
          <w:lang w:eastAsia="he-IL"/>
        </w:rPr>
      </w:pPr>
    </w:p>
    <w:p w:rsidR="000F25F8" w:rsidRDefault="000F25F8" w:rsidP="00017239">
      <w:pPr>
        <w:rPr>
          <w:rtl/>
          <w:lang w:eastAsia="he-IL"/>
        </w:rPr>
      </w:pPr>
      <w:bookmarkStart w:id="7799" w:name="_ETM_Q16_292670"/>
      <w:bookmarkEnd w:id="7799"/>
      <w:r>
        <w:rPr>
          <w:rFonts w:hint="cs"/>
          <w:rtl/>
          <w:lang w:eastAsia="he-IL"/>
        </w:rPr>
        <w:t>חבר הכנסת יוראי להב הרצנו, קריאה ראשונה</w:t>
      </w:r>
      <w:bookmarkStart w:id="7800" w:name="_ETM_Q16_294201"/>
      <w:bookmarkEnd w:id="7800"/>
      <w:r>
        <w:rPr>
          <w:rFonts w:hint="cs"/>
          <w:rtl/>
          <w:lang w:eastAsia="he-IL"/>
        </w:rPr>
        <w:t>.</w:t>
      </w:r>
    </w:p>
    <w:p w:rsidR="000F25F8" w:rsidRDefault="000F25F8" w:rsidP="00017239">
      <w:pPr>
        <w:rPr>
          <w:rtl/>
          <w:lang w:eastAsia="he-IL"/>
        </w:rPr>
      </w:pPr>
      <w:bookmarkStart w:id="7801" w:name="_ETM_Q16_296029"/>
      <w:bookmarkStart w:id="7802" w:name="_ETM_Q16_296090"/>
      <w:bookmarkEnd w:id="7801"/>
      <w:bookmarkEnd w:id="7802"/>
    </w:p>
    <w:p w:rsidR="000F25F8" w:rsidRDefault="000F25F8" w:rsidP="00017239">
      <w:pPr>
        <w:pStyle w:val="af8"/>
        <w:rPr>
          <w:rtl/>
        </w:rPr>
      </w:pPr>
      <w:bookmarkStart w:id="7803" w:name="ET_interruption_קריאות_41"/>
      <w:r w:rsidRPr="00A144C0">
        <w:rPr>
          <w:rStyle w:val="TagStyle"/>
          <w:rtl/>
        </w:rPr>
        <w:t xml:space="preserve"> &lt;&lt; קריאה &gt;&gt;</w:t>
      </w:r>
      <w:r w:rsidRPr="00C801D7">
        <w:rPr>
          <w:rStyle w:val="TagStyle"/>
          <w:rtl/>
        </w:rPr>
        <w:t xml:space="preserve"> </w:t>
      </w:r>
      <w:r>
        <w:rPr>
          <w:rtl/>
        </w:rPr>
        <w:t>קריאות:</w:t>
      </w:r>
      <w:r w:rsidRPr="00C801D7">
        <w:rPr>
          <w:rStyle w:val="TagStyle"/>
          <w:rtl/>
        </w:rPr>
        <w:t xml:space="preserve"> </w:t>
      </w:r>
      <w:r w:rsidRPr="00A144C0">
        <w:rPr>
          <w:rStyle w:val="TagStyle"/>
          <w:rtl/>
        </w:rPr>
        <w:t>&lt;&lt; קריאה &gt;&gt;</w:t>
      </w:r>
      <w:r>
        <w:rPr>
          <w:rtl/>
        </w:rPr>
        <w:t xml:space="preserve">   </w:t>
      </w:r>
      <w:bookmarkEnd w:id="7803"/>
    </w:p>
    <w:p w:rsidR="000F25F8" w:rsidRDefault="000F25F8" w:rsidP="00017239">
      <w:pPr>
        <w:pStyle w:val="KeepWithNext"/>
        <w:rPr>
          <w:rtl/>
          <w:lang w:eastAsia="he-IL"/>
        </w:rPr>
      </w:pPr>
    </w:p>
    <w:p w:rsidR="000F25F8" w:rsidRDefault="000F25F8" w:rsidP="00017239">
      <w:pPr>
        <w:rPr>
          <w:rtl/>
          <w:lang w:eastAsia="he-IL"/>
        </w:rPr>
      </w:pPr>
      <w:bookmarkStart w:id="7804" w:name="_ETM_Q16_299304"/>
      <w:bookmarkEnd w:id="7804"/>
      <w:r>
        <w:rPr>
          <w:rFonts w:hint="cs"/>
          <w:rtl/>
          <w:lang w:eastAsia="he-IL"/>
        </w:rPr>
        <w:t>בושה. בושה. בושה.</w:t>
      </w:r>
      <w:bookmarkStart w:id="7805" w:name="_ETM_Q16_295887"/>
      <w:bookmarkEnd w:id="7805"/>
    </w:p>
    <w:p w:rsidR="000F25F8" w:rsidRDefault="000F25F8" w:rsidP="00017239">
      <w:pPr>
        <w:rPr>
          <w:rtl/>
          <w:lang w:eastAsia="he-IL"/>
        </w:rPr>
      </w:pPr>
      <w:bookmarkStart w:id="7806" w:name="_ETM_Q16_296102"/>
      <w:bookmarkStart w:id="7807" w:name="_ETM_Q16_296155"/>
      <w:bookmarkEnd w:id="7806"/>
      <w:bookmarkEnd w:id="7807"/>
    </w:p>
    <w:p w:rsidR="000F25F8" w:rsidRDefault="000F25F8" w:rsidP="00017239">
      <w:pPr>
        <w:pStyle w:val="-"/>
        <w:rPr>
          <w:rtl/>
        </w:rPr>
      </w:pPr>
      <w:bookmarkStart w:id="7808" w:name="ET_speakercontinue_6157_42"/>
      <w:r w:rsidRPr="00A144C0">
        <w:rPr>
          <w:rStyle w:val="TagStyle"/>
          <w:rtl/>
        </w:rPr>
        <w:t xml:space="preserve"> &lt;&lt; דובר_המשך &gt;&gt;</w:t>
      </w:r>
      <w:r w:rsidRPr="00C801D7">
        <w:rPr>
          <w:rStyle w:val="TagStyle"/>
          <w:rtl/>
        </w:rPr>
        <w:t xml:space="preserve"> </w:t>
      </w:r>
      <w:r>
        <w:rPr>
          <w:rtl/>
        </w:rPr>
        <w:t>שמחה רוטמן (הציונות הדתית):</w:t>
      </w:r>
      <w:r w:rsidRPr="00C801D7">
        <w:rPr>
          <w:rStyle w:val="TagStyle"/>
          <w:rtl/>
        </w:rPr>
        <w:t xml:space="preserve"> </w:t>
      </w:r>
      <w:r w:rsidRPr="00A144C0">
        <w:rPr>
          <w:rStyle w:val="TagStyle"/>
          <w:rtl/>
        </w:rPr>
        <w:t>&lt;&lt; דובר_המשך &gt;&gt;</w:t>
      </w:r>
      <w:r>
        <w:rPr>
          <w:rtl/>
        </w:rPr>
        <w:t xml:space="preserve">   </w:t>
      </w:r>
      <w:bookmarkEnd w:id="7808"/>
    </w:p>
    <w:p w:rsidR="000F25F8" w:rsidRDefault="000F25F8" w:rsidP="00017239">
      <w:pPr>
        <w:pStyle w:val="KeepWithNext"/>
        <w:rPr>
          <w:rtl/>
          <w:lang w:eastAsia="he-IL"/>
        </w:rPr>
      </w:pPr>
    </w:p>
    <w:p w:rsidR="000F25F8" w:rsidRDefault="000F25F8" w:rsidP="00017239">
      <w:pPr>
        <w:rPr>
          <w:rtl/>
          <w:lang w:eastAsia="he-IL"/>
        </w:rPr>
      </w:pPr>
      <w:bookmarkStart w:id="7809" w:name="_ETM_Q16_297588"/>
      <w:bookmarkEnd w:id="7809"/>
      <w:r>
        <w:rPr>
          <w:rFonts w:hint="cs"/>
          <w:rtl/>
          <w:lang w:eastAsia="he-IL"/>
        </w:rPr>
        <w:t>- - לסג</w:t>
      </w:r>
      <w:bookmarkStart w:id="7810" w:name="_ETM_Q16_295975"/>
      <w:bookmarkEnd w:id="7810"/>
      <w:r>
        <w:rPr>
          <w:rFonts w:hint="cs"/>
          <w:rtl/>
          <w:lang w:eastAsia="he-IL"/>
        </w:rPr>
        <w:t>ן ראש הממשלה.</w:t>
      </w:r>
      <w:bookmarkStart w:id="7811" w:name="_ETM_Q16_297523"/>
      <w:bookmarkEnd w:id="7811"/>
    </w:p>
    <w:p w:rsidR="000F25F8" w:rsidRDefault="000F25F8" w:rsidP="00017239">
      <w:pPr>
        <w:rPr>
          <w:rtl/>
          <w:lang w:eastAsia="he-IL"/>
        </w:rPr>
      </w:pPr>
      <w:bookmarkStart w:id="7812" w:name="_ETM_Q16_297661"/>
      <w:bookmarkStart w:id="7813" w:name="_ETM_Q16_297712"/>
      <w:bookmarkEnd w:id="7812"/>
      <w:bookmarkEnd w:id="7813"/>
    </w:p>
    <w:p w:rsidR="000F25F8" w:rsidRDefault="000F25F8" w:rsidP="00017239">
      <w:pPr>
        <w:pStyle w:val="af9"/>
        <w:rPr>
          <w:rtl/>
        </w:rPr>
      </w:pPr>
      <w:bookmarkStart w:id="7814" w:name="ET_yor_6423_43"/>
      <w:r w:rsidRPr="00A144C0">
        <w:rPr>
          <w:rStyle w:val="TagStyle"/>
          <w:rtl/>
        </w:rPr>
        <w:t xml:space="preserve"> &lt;&lt; יור &gt;&gt;</w:t>
      </w:r>
      <w:r w:rsidRPr="00C801D7">
        <w:rPr>
          <w:rStyle w:val="TagStyle"/>
          <w:rtl/>
        </w:rPr>
        <w:t xml:space="preserve"> </w:t>
      </w:r>
      <w:r>
        <w:rPr>
          <w:rtl/>
        </w:rPr>
        <w:t>היו"ר אמיר אוחנה:</w:t>
      </w:r>
      <w:r w:rsidRPr="00C801D7">
        <w:rPr>
          <w:rStyle w:val="TagStyle"/>
          <w:rtl/>
        </w:rPr>
        <w:t xml:space="preserve"> </w:t>
      </w:r>
      <w:r w:rsidRPr="00A144C0">
        <w:rPr>
          <w:rStyle w:val="TagStyle"/>
          <w:rtl/>
        </w:rPr>
        <w:t>&lt;&lt; יור &gt;&gt;</w:t>
      </w:r>
      <w:r>
        <w:rPr>
          <w:rtl/>
        </w:rPr>
        <w:t xml:space="preserve">   </w:t>
      </w:r>
      <w:bookmarkEnd w:id="7814"/>
    </w:p>
    <w:p w:rsidR="000F25F8" w:rsidRDefault="000F25F8" w:rsidP="00017239">
      <w:pPr>
        <w:pStyle w:val="KeepWithNext"/>
        <w:rPr>
          <w:rtl/>
          <w:lang w:eastAsia="he-IL"/>
        </w:rPr>
      </w:pPr>
    </w:p>
    <w:p w:rsidR="000F25F8" w:rsidRDefault="000F25F8" w:rsidP="00017239">
      <w:pPr>
        <w:rPr>
          <w:rtl/>
          <w:lang w:eastAsia="he-IL"/>
        </w:rPr>
      </w:pPr>
      <w:bookmarkStart w:id="7815" w:name="_ETM_Q16_298176"/>
      <w:bookmarkEnd w:id="7815"/>
      <w:r>
        <w:rPr>
          <w:rFonts w:hint="cs"/>
          <w:rtl/>
          <w:lang w:eastAsia="he-IL"/>
        </w:rPr>
        <w:t xml:space="preserve">חבר הכנסת </w:t>
      </w:r>
      <w:bookmarkStart w:id="7816" w:name="_ETM_Q16_296564"/>
      <w:bookmarkEnd w:id="7816"/>
      <w:r>
        <w:rPr>
          <w:rFonts w:hint="cs"/>
          <w:rtl/>
          <w:lang w:eastAsia="he-IL"/>
        </w:rPr>
        <w:t>בליאק, קריאה ראשונה.</w:t>
      </w:r>
    </w:p>
    <w:p w:rsidR="000F25F8" w:rsidRDefault="000F25F8" w:rsidP="00017239">
      <w:pPr>
        <w:rPr>
          <w:rtl/>
          <w:lang w:eastAsia="he-IL"/>
        </w:rPr>
      </w:pPr>
    </w:p>
    <w:p w:rsidR="000F25F8" w:rsidRDefault="000F25F8" w:rsidP="00017239">
      <w:pPr>
        <w:pStyle w:val="af8"/>
        <w:rPr>
          <w:rtl/>
        </w:rPr>
      </w:pPr>
      <w:bookmarkStart w:id="7817" w:name="ET_interruption_קריאות_44"/>
      <w:r w:rsidRPr="00A144C0">
        <w:rPr>
          <w:rStyle w:val="TagStyle"/>
          <w:rtl/>
        </w:rPr>
        <w:t xml:space="preserve"> &lt;&lt; קריאה &gt;&gt;</w:t>
      </w:r>
      <w:r w:rsidRPr="00C801D7">
        <w:rPr>
          <w:rStyle w:val="TagStyle"/>
          <w:rtl/>
        </w:rPr>
        <w:t xml:space="preserve"> </w:t>
      </w:r>
      <w:r>
        <w:rPr>
          <w:rtl/>
        </w:rPr>
        <w:t>קריאות:</w:t>
      </w:r>
      <w:r w:rsidRPr="00C801D7">
        <w:rPr>
          <w:rStyle w:val="TagStyle"/>
          <w:rtl/>
        </w:rPr>
        <w:t xml:space="preserve"> </w:t>
      </w:r>
      <w:r w:rsidRPr="00A144C0">
        <w:rPr>
          <w:rStyle w:val="TagStyle"/>
          <w:rtl/>
        </w:rPr>
        <w:t>&lt;&lt; קריאה &gt;&gt;</w:t>
      </w:r>
      <w:r>
        <w:rPr>
          <w:rtl/>
        </w:rPr>
        <w:t xml:space="preserve">   </w:t>
      </w:r>
      <w:bookmarkEnd w:id="7817"/>
    </w:p>
    <w:p w:rsidR="000F25F8" w:rsidRDefault="000F25F8" w:rsidP="00017239">
      <w:pPr>
        <w:pStyle w:val="KeepWithNext"/>
        <w:rPr>
          <w:rtl/>
          <w:lang w:eastAsia="he-IL"/>
        </w:rPr>
      </w:pPr>
    </w:p>
    <w:p w:rsidR="000F25F8" w:rsidRDefault="000F25F8" w:rsidP="00017239">
      <w:pPr>
        <w:rPr>
          <w:rtl/>
          <w:lang w:eastAsia="he-IL"/>
        </w:rPr>
      </w:pPr>
      <w:bookmarkStart w:id="7818" w:name="_ETM_Q16_298013"/>
      <w:bookmarkEnd w:id="7818"/>
      <w:r>
        <w:rPr>
          <w:rFonts w:hint="cs"/>
          <w:rtl/>
          <w:lang w:eastAsia="he-IL"/>
        </w:rPr>
        <w:t xml:space="preserve">בושה. בושה. </w:t>
      </w:r>
      <w:bookmarkStart w:id="7819" w:name="_ETM_Q16_300877"/>
      <w:bookmarkEnd w:id="7819"/>
      <w:r>
        <w:rPr>
          <w:rFonts w:hint="cs"/>
          <w:rtl/>
          <w:lang w:eastAsia="he-IL"/>
        </w:rPr>
        <w:t>בושה.</w:t>
      </w:r>
    </w:p>
    <w:p w:rsidR="000F25F8" w:rsidRDefault="000F25F8" w:rsidP="00017239">
      <w:pPr>
        <w:rPr>
          <w:rtl/>
          <w:lang w:eastAsia="he-IL"/>
        </w:rPr>
      </w:pPr>
      <w:bookmarkStart w:id="7820" w:name="_ETM_Q16_302318"/>
      <w:bookmarkStart w:id="7821" w:name="_ETM_Q16_302374"/>
      <w:bookmarkEnd w:id="7820"/>
      <w:bookmarkEnd w:id="7821"/>
    </w:p>
    <w:p w:rsidR="000F25F8" w:rsidRDefault="000F25F8" w:rsidP="00017239">
      <w:pPr>
        <w:pStyle w:val="af9"/>
        <w:rPr>
          <w:rtl/>
        </w:rPr>
      </w:pPr>
      <w:bookmarkStart w:id="7822" w:name="ET_yor_6423_46"/>
      <w:r w:rsidRPr="00A144C0">
        <w:rPr>
          <w:rStyle w:val="TagStyle"/>
          <w:rtl/>
        </w:rPr>
        <w:t xml:space="preserve"> &lt;&lt; יור &gt;&gt;</w:t>
      </w:r>
      <w:r w:rsidRPr="00C801D7">
        <w:rPr>
          <w:rStyle w:val="TagStyle"/>
          <w:rtl/>
        </w:rPr>
        <w:t xml:space="preserve"> </w:t>
      </w:r>
      <w:r>
        <w:rPr>
          <w:rtl/>
        </w:rPr>
        <w:t>היו"ר אמיר אוחנה:</w:t>
      </w:r>
      <w:r w:rsidRPr="00C801D7">
        <w:rPr>
          <w:rStyle w:val="TagStyle"/>
          <w:rtl/>
        </w:rPr>
        <w:t xml:space="preserve"> </w:t>
      </w:r>
      <w:r w:rsidRPr="00A144C0">
        <w:rPr>
          <w:rStyle w:val="TagStyle"/>
          <w:rtl/>
        </w:rPr>
        <w:t>&lt;&lt; יור &gt;&gt;</w:t>
      </w:r>
      <w:r>
        <w:rPr>
          <w:rtl/>
        </w:rPr>
        <w:t xml:space="preserve">   </w:t>
      </w:r>
      <w:bookmarkEnd w:id="7822"/>
    </w:p>
    <w:p w:rsidR="000F25F8" w:rsidRDefault="000F25F8" w:rsidP="00017239">
      <w:pPr>
        <w:pStyle w:val="KeepWithNext"/>
        <w:rPr>
          <w:rtl/>
          <w:lang w:eastAsia="he-IL"/>
        </w:rPr>
      </w:pPr>
    </w:p>
    <w:p w:rsidR="000F25F8" w:rsidRDefault="000F25F8" w:rsidP="00017239">
      <w:pPr>
        <w:rPr>
          <w:rtl/>
          <w:lang w:eastAsia="he-IL"/>
        </w:rPr>
      </w:pPr>
      <w:bookmarkStart w:id="7823" w:name="_ETM_Q16_299624"/>
      <w:bookmarkEnd w:id="7823"/>
      <w:r>
        <w:rPr>
          <w:rFonts w:hint="cs"/>
          <w:rtl/>
          <w:lang w:eastAsia="he-IL"/>
        </w:rPr>
        <w:t>חברת  הכנסת מיכל שיר, קריאה ראשונה.</w:t>
      </w:r>
      <w:bookmarkStart w:id="7824" w:name="_ETM_Q16_301343"/>
      <w:bookmarkEnd w:id="7824"/>
    </w:p>
    <w:p w:rsidR="000F25F8" w:rsidRDefault="000F25F8" w:rsidP="00017239">
      <w:pPr>
        <w:rPr>
          <w:rtl/>
          <w:lang w:eastAsia="he-IL"/>
        </w:rPr>
      </w:pPr>
      <w:bookmarkStart w:id="7825" w:name="_ETM_Q16_301584"/>
      <w:bookmarkStart w:id="7826" w:name="_ETM_Q16_301656"/>
      <w:bookmarkEnd w:id="7825"/>
      <w:bookmarkEnd w:id="7826"/>
    </w:p>
    <w:p w:rsidR="000F25F8" w:rsidRDefault="000F25F8" w:rsidP="00017239">
      <w:pPr>
        <w:pStyle w:val="af8"/>
        <w:rPr>
          <w:rtl/>
        </w:rPr>
      </w:pPr>
      <w:bookmarkStart w:id="7827" w:name="ET_interruption_קריאות_47"/>
      <w:r w:rsidRPr="00A144C0">
        <w:rPr>
          <w:rStyle w:val="TagStyle"/>
          <w:rtl/>
        </w:rPr>
        <w:t xml:space="preserve"> &lt;&lt; קריאה &gt;&gt;</w:t>
      </w:r>
      <w:r w:rsidRPr="00C801D7">
        <w:rPr>
          <w:rStyle w:val="TagStyle"/>
          <w:rtl/>
        </w:rPr>
        <w:t xml:space="preserve"> </w:t>
      </w:r>
      <w:r>
        <w:rPr>
          <w:rtl/>
        </w:rPr>
        <w:t>קריאות:</w:t>
      </w:r>
      <w:r w:rsidRPr="00C801D7">
        <w:rPr>
          <w:rStyle w:val="TagStyle"/>
          <w:rtl/>
        </w:rPr>
        <w:t xml:space="preserve"> </w:t>
      </w:r>
      <w:r w:rsidRPr="00A144C0">
        <w:rPr>
          <w:rStyle w:val="TagStyle"/>
          <w:rtl/>
        </w:rPr>
        <w:t>&lt;&lt; קריאה &gt;&gt;</w:t>
      </w:r>
      <w:r>
        <w:rPr>
          <w:rtl/>
        </w:rPr>
        <w:t xml:space="preserve">   </w:t>
      </w:r>
      <w:bookmarkEnd w:id="7827"/>
    </w:p>
    <w:p w:rsidR="000F25F8" w:rsidRDefault="000F25F8" w:rsidP="00017239">
      <w:pPr>
        <w:pStyle w:val="KeepWithNext"/>
        <w:rPr>
          <w:rtl/>
          <w:lang w:eastAsia="he-IL"/>
        </w:rPr>
      </w:pPr>
    </w:p>
    <w:p w:rsidR="000F25F8" w:rsidRDefault="000F25F8" w:rsidP="00017239">
      <w:pPr>
        <w:rPr>
          <w:rtl/>
          <w:lang w:eastAsia="he-IL"/>
        </w:rPr>
      </w:pPr>
      <w:bookmarkStart w:id="7828" w:name="_ETM_Q16_304599"/>
      <w:bookmarkEnd w:id="7828"/>
      <w:r>
        <w:rPr>
          <w:rFonts w:hint="cs"/>
          <w:rtl/>
          <w:lang w:eastAsia="he-IL"/>
        </w:rPr>
        <w:t>בושה. בושה. בושה.</w:t>
      </w:r>
    </w:p>
    <w:p w:rsidR="000F25F8" w:rsidRDefault="000F25F8" w:rsidP="00017239">
      <w:pPr>
        <w:rPr>
          <w:rtl/>
          <w:lang w:eastAsia="he-IL"/>
        </w:rPr>
      </w:pPr>
    </w:p>
    <w:p w:rsidR="000F25F8" w:rsidRDefault="000F25F8" w:rsidP="00017239">
      <w:pPr>
        <w:pStyle w:val="af9"/>
        <w:rPr>
          <w:rtl/>
        </w:rPr>
      </w:pPr>
      <w:r w:rsidRPr="00A144C0">
        <w:rPr>
          <w:rStyle w:val="TagStyle"/>
          <w:rtl/>
        </w:rPr>
        <w:t xml:space="preserve"> &lt;&lt; יור &gt;&gt;</w:t>
      </w:r>
      <w:r w:rsidRPr="00C801D7">
        <w:rPr>
          <w:rStyle w:val="TagStyle"/>
          <w:rtl/>
        </w:rPr>
        <w:t xml:space="preserve"> </w:t>
      </w:r>
      <w:r>
        <w:rPr>
          <w:rtl/>
        </w:rPr>
        <w:t>היו"ר אמיר אוחנה:</w:t>
      </w:r>
      <w:r w:rsidRPr="00C801D7">
        <w:rPr>
          <w:rStyle w:val="TagStyle"/>
          <w:rtl/>
        </w:rPr>
        <w:t xml:space="preserve"> </w:t>
      </w:r>
      <w:r w:rsidRPr="00A144C0">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7829" w:name="_ETM_Q16_303280"/>
      <w:bookmarkEnd w:id="7829"/>
      <w:r>
        <w:rPr>
          <w:rFonts w:hint="cs"/>
          <w:rtl/>
          <w:lang w:eastAsia="he-IL"/>
        </w:rPr>
        <w:t xml:space="preserve">חבר הכנסת יוראי </w:t>
      </w:r>
      <w:bookmarkStart w:id="7830" w:name="_ETM_Q16_305547"/>
      <w:bookmarkEnd w:id="7830"/>
      <w:r>
        <w:rPr>
          <w:rFonts w:hint="cs"/>
          <w:rtl/>
          <w:lang w:eastAsia="he-IL"/>
        </w:rPr>
        <w:t>להב</w:t>
      </w:r>
      <w:bookmarkStart w:id="7831" w:name="_ETM_Q16_302062"/>
      <w:bookmarkEnd w:id="7831"/>
      <w:r>
        <w:rPr>
          <w:rFonts w:hint="cs"/>
          <w:rtl/>
          <w:lang w:eastAsia="he-IL"/>
        </w:rPr>
        <w:t xml:space="preserve"> הרצנו, קריאה שנייה. </w:t>
      </w:r>
      <w:bookmarkStart w:id="7832" w:name="_ETM_Q16_304291"/>
      <w:bookmarkEnd w:id="7832"/>
      <w:r>
        <w:rPr>
          <w:rFonts w:hint="cs"/>
          <w:rtl/>
          <w:lang w:eastAsia="he-IL"/>
        </w:rPr>
        <w:t>חברת הכנסת שיר, קריאה שנייה.</w:t>
      </w:r>
    </w:p>
    <w:p w:rsidR="000F25F8" w:rsidRDefault="000F25F8" w:rsidP="00017239">
      <w:pPr>
        <w:rPr>
          <w:rtl/>
          <w:lang w:eastAsia="he-IL"/>
        </w:rPr>
      </w:pPr>
      <w:bookmarkStart w:id="7833" w:name="_ETM_Q16_310916"/>
      <w:bookmarkStart w:id="7834" w:name="_ETM_Q16_310986"/>
      <w:bookmarkStart w:id="7835" w:name="_ETM_Q16_307603"/>
      <w:bookmarkStart w:id="7836" w:name="_ETM_Q16_303244"/>
      <w:bookmarkStart w:id="7837" w:name="_ETM_Q16_306675"/>
      <w:bookmarkEnd w:id="7833"/>
      <w:bookmarkEnd w:id="7834"/>
      <w:bookmarkEnd w:id="7835"/>
      <w:bookmarkEnd w:id="7836"/>
      <w:bookmarkEnd w:id="7837"/>
    </w:p>
    <w:p w:rsidR="000F25F8" w:rsidRDefault="000F25F8" w:rsidP="00017239">
      <w:pPr>
        <w:pStyle w:val="af8"/>
        <w:rPr>
          <w:rtl/>
        </w:rPr>
      </w:pPr>
      <w:bookmarkStart w:id="7838" w:name="ET_interruption_5787_49"/>
      <w:r w:rsidRPr="00A144C0">
        <w:rPr>
          <w:rStyle w:val="TagStyle"/>
          <w:rtl/>
        </w:rPr>
        <w:t xml:space="preserve"> &lt;&lt; קריאה &gt;&gt;</w:t>
      </w:r>
      <w:r w:rsidRPr="00C801D7">
        <w:rPr>
          <w:rStyle w:val="TagStyle"/>
          <w:rtl/>
        </w:rPr>
        <w:t xml:space="preserve"> </w:t>
      </w:r>
      <w:r>
        <w:rPr>
          <w:rtl/>
        </w:rPr>
        <w:t>יוראי להב הרצנו (יש עתיד):</w:t>
      </w:r>
      <w:r w:rsidRPr="00C801D7">
        <w:rPr>
          <w:rStyle w:val="TagStyle"/>
          <w:rtl/>
        </w:rPr>
        <w:t xml:space="preserve"> </w:t>
      </w:r>
      <w:r w:rsidRPr="00A144C0">
        <w:rPr>
          <w:rStyle w:val="TagStyle"/>
          <w:rtl/>
        </w:rPr>
        <w:t>&lt;&lt; קריאה &gt;&gt;</w:t>
      </w:r>
      <w:r>
        <w:rPr>
          <w:rtl/>
        </w:rPr>
        <w:t xml:space="preserve">   </w:t>
      </w:r>
      <w:bookmarkEnd w:id="7838"/>
    </w:p>
    <w:p w:rsidR="000F25F8" w:rsidRDefault="000F25F8" w:rsidP="00017239">
      <w:pPr>
        <w:pStyle w:val="KeepWithNext"/>
        <w:rPr>
          <w:rtl/>
          <w:lang w:eastAsia="he-IL"/>
        </w:rPr>
      </w:pPr>
    </w:p>
    <w:p w:rsidR="000F25F8" w:rsidRDefault="000F25F8" w:rsidP="00017239">
      <w:pPr>
        <w:rPr>
          <w:rtl/>
          <w:lang w:eastAsia="he-IL"/>
        </w:rPr>
      </w:pPr>
      <w:bookmarkStart w:id="7839" w:name="_ETM_Q16_311357"/>
      <w:bookmarkStart w:id="7840" w:name="_ETM_Q16_311604"/>
      <w:bookmarkStart w:id="7841" w:name="_ETM_Q16_311664"/>
      <w:bookmarkEnd w:id="7839"/>
      <w:bookmarkEnd w:id="7840"/>
      <w:bookmarkEnd w:id="7841"/>
      <w:r>
        <w:rPr>
          <w:rFonts w:hint="cs"/>
          <w:rtl/>
          <w:lang w:eastAsia="he-IL"/>
        </w:rPr>
        <w:t>אסון. אתם ממיטים עלינו אסון.</w:t>
      </w:r>
      <w:bookmarkStart w:id="7842" w:name="_ETM_Q16_306697"/>
      <w:bookmarkEnd w:id="7842"/>
    </w:p>
    <w:p w:rsidR="000F25F8" w:rsidRDefault="000F25F8" w:rsidP="00017239">
      <w:pPr>
        <w:rPr>
          <w:rtl/>
          <w:lang w:eastAsia="he-IL"/>
        </w:rPr>
      </w:pPr>
      <w:bookmarkStart w:id="7843" w:name="_ETM_Q16_307032"/>
      <w:bookmarkStart w:id="7844" w:name="_ETM_Q16_307097"/>
      <w:bookmarkStart w:id="7845" w:name="_ETM_Q16_309557"/>
      <w:bookmarkEnd w:id="7843"/>
      <w:bookmarkEnd w:id="7844"/>
      <w:bookmarkEnd w:id="7845"/>
    </w:p>
    <w:p w:rsidR="000F25F8" w:rsidRDefault="000F25F8" w:rsidP="00017239">
      <w:pPr>
        <w:pStyle w:val="af8"/>
        <w:rPr>
          <w:rtl/>
        </w:rPr>
      </w:pPr>
      <w:bookmarkStart w:id="7846" w:name="ET_interruption_קר_אה_50"/>
      <w:r w:rsidRPr="00A144C0">
        <w:rPr>
          <w:rStyle w:val="TagStyle"/>
          <w:rtl/>
        </w:rPr>
        <w:t xml:space="preserve"> &lt;&lt; קריאה &gt;&gt;</w:t>
      </w:r>
      <w:r w:rsidRPr="00C801D7">
        <w:rPr>
          <w:rStyle w:val="TagStyle"/>
          <w:rtl/>
        </w:rPr>
        <w:t xml:space="preserve"> </w:t>
      </w:r>
      <w:r>
        <w:rPr>
          <w:rtl/>
        </w:rPr>
        <w:t>קריאה:</w:t>
      </w:r>
      <w:r w:rsidRPr="00C801D7">
        <w:rPr>
          <w:rStyle w:val="TagStyle"/>
          <w:rtl/>
        </w:rPr>
        <w:t xml:space="preserve"> </w:t>
      </w:r>
      <w:r w:rsidRPr="00A144C0">
        <w:rPr>
          <w:rStyle w:val="TagStyle"/>
          <w:rtl/>
        </w:rPr>
        <w:t>&lt;&lt; קריאה &gt;&gt;</w:t>
      </w:r>
      <w:r>
        <w:rPr>
          <w:rtl/>
        </w:rPr>
        <w:t xml:space="preserve">   </w:t>
      </w:r>
      <w:bookmarkEnd w:id="7846"/>
    </w:p>
    <w:p w:rsidR="000F25F8" w:rsidRDefault="000F25F8" w:rsidP="00017239">
      <w:pPr>
        <w:pStyle w:val="KeepWithNext"/>
        <w:rPr>
          <w:rtl/>
          <w:lang w:eastAsia="he-IL"/>
        </w:rPr>
      </w:pPr>
    </w:p>
    <w:p w:rsidR="000F25F8" w:rsidRDefault="000F25F8" w:rsidP="00017239">
      <w:pPr>
        <w:rPr>
          <w:rtl/>
          <w:lang w:eastAsia="he-IL"/>
        </w:rPr>
      </w:pPr>
      <w:bookmarkStart w:id="7847" w:name="_ETM_Q16_312961"/>
      <w:bookmarkStart w:id="7848" w:name="_ETM_Q16_313203"/>
      <w:bookmarkStart w:id="7849" w:name="_ETM_Q16_313274"/>
      <w:bookmarkEnd w:id="7847"/>
      <w:bookmarkEnd w:id="7848"/>
      <w:bookmarkEnd w:id="7849"/>
      <w:r>
        <w:rPr>
          <w:rFonts w:hint="cs"/>
          <w:rtl/>
          <w:lang w:eastAsia="he-IL"/>
        </w:rPr>
        <w:t>קג"ב.</w:t>
      </w:r>
    </w:p>
    <w:p w:rsidR="000F25F8" w:rsidRPr="00C801D7" w:rsidRDefault="000F25F8" w:rsidP="00017239">
      <w:pPr>
        <w:rPr>
          <w:rtl/>
          <w:lang w:eastAsia="he-IL"/>
        </w:rPr>
      </w:pPr>
      <w:bookmarkStart w:id="7850" w:name="_ETM_Q16_315031"/>
      <w:bookmarkStart w:id="7851" w:name="_ETM_Q16_315084"/>
      <w:bookmarkStart w:id="7852" w:name="_ETM_Q16_310705"/>
      <w:bookmarkEnd w:id="7850"/>
      <w:bookmarkEnd w:id="7851"/>
      <w:bookmarkEnd w:id="7852"/>
    </w:p>
    <w:p w:rsidR="000F25F8" w:rsidRDefault="000F25F8" w:rsidP="00017239">
      <w:pPr>
        <w:pStyle w:val="-"/>
        <w:rPr>
          <w:rtl/>
        </w:rPr>
      </w:pPr>
      <w:bookmarkStart w:id="7853" w:name="ET_speakercontinue_6157_45"/>
      <w:r w:rsidRPr="00A144C0">
        <w:rPr>
          <w:rStyle w:val="TagStyle"/>
          <w:rtl/>
        </w:rPr>
        <w:t xml:space="preserve"> &lt;&lt; דובר_המשך &gt;&gt;</w:t>
      </w:r>
      <w:r w:rsidRPr="00C801D7">
        <w:rPr>
          <w:rStyle w:val="TagStyle"/>
          <w:rtl/>
        </w:rPr>
        <w:t xml:space="preserve"> </w:t>
      </w:r>
      <w:r>
        <w:rPr>
          <w:rtl/>
        </w:rPr>
        <w:t>שמחה רוטמן (הציונות הדתית):</w:t>
      </w:r>
      <w:r w:rsidRPr="00C801D7">
        <w:rPr>
          <w:rStyle w:val="TagStyle"/>
          <w:rtl/>
        </w:rPr>
        <w:t xml:space="preserve"> </w:t>
      </w:r>
      <w:r w:rsidRPr="00A144C0">
        <w:rPr>
          <w:rStyle w:val="TagStyle"/>
          <w:rtl/>
        </w:rPr>
        <w:t>&lt;&lt; דובר_המשך &gt;&gt;</w:t>
      </w:r>
      <w:r>
        <w:rPr>
          <w:rtl/>
        </w:rPr>
        <w:t xml:space="preserve">   </w:t>
      </w:r>
      <w:bookmarkEnd w:id="7853"/>
    </w:p>
    <w:p w:rsidR="000F25F8" w:rsidRDefault="000F25F8" w:rsidP="00017239">
      <w:pPr>
        <w:pStyle w:val="KeepWithNext"/>
        <w:rPr>
          <w:rtl/>
          <w:lang w:eastAsia="he-IL"/>
        </w:rPr>
      </w:pPr>
    </w:p>
    <w:p w:rsidR="000F25F8" w:rsidRDefault="000F25F8" w:rsidP="00017239">
      <w:pPr>
        <w:rPr>
          <w:rtl/>
          <w:lang w:eastAsia="he-IL"/>
        </w:rPr>
      </w:pPr>
      <w:bookmarkStart w:id="7854" w:name="_ETM_Q16_303190"/>
      <w:bookmarkStart w:id="7855" w:name="_ETM_Q16_310525"/>
      <w:bookmarkEnd w:id="7854"/>
      <w:bookmarkEnd w:id="7855"/>
      <w:r>
        <w:rPr>
          <w:rFonts w:hint="cs"/>
          <w:rtl/>
          <w:lang w:eastAsia="he-IL"/>
        </w:rPr>
        <w:t>אני רוצה להודות על הקידום של הרפורמה המשפטית - -</w:t>
      </w:r>
    </w:p>
    <w:p w:rsidR="000F25F8" w:rsidRDefault="000F25F8" w:rsidP="00017239">
      <w:pPr>
        <w:rPr>
          <w:rtl/>
          <w:lang w:eastAsia="he-IL"/>
        </w:rPr>
      </w:pPr>
    </w:p>
    <w:p w:rsidR="000F25F8" w:rsidRDefault="000F25F8" w:rsidP="00017239">
      <w:pPr>
        <w:pStyle w:val="af8"/>
        <w:rPr>
          <w:rtl/>
        </w:rPr>
      </w:pPr>
      <w:bookmarkStart w:id="7856" w:name="ET_interruption_קר_אה_51"/>
      <w:r w:rsidRPr="00A144C0">
        <w:rPr>
          <w:rStyle w:val="TagStyle"/>
          <w:rtl/>
        </w:rPr>
        <w:t xml:space="preserve"> &lt;&lt; קריאה &gt;&gt;</w:t>
      </w:r>
      <w:r w:rsidRPr="00C801D7">
        <w:rPr>
          <w:rStyle w:val="TagStyle"/>
          <w:rtl/>
        </w:rPr>
        <w:t xml:space="preserve"> </w:t>
      </w:r>
      <w:r>
        <w:rPr>
          <w:rtl/>
        </w:rPr>
        <w:t>קריאה:</w:t>
      </w:r>
      <w:r w:rsidRPr="00C801D7">
        <w:rPr>
          <w:rStyle w:val="TagStyle"/>
          <w:rtl/>
        </w:rPr>
        <w:t xml:space="preserve"> </w:t>
      </w:r>
      <w:r w:rsidRPr="00A144C0">
        <w:rPr>
          <w:rStyle w:val="TagStyle"/>
          <w:rtl/>
        </w:rPr>
        <w:t>&lt;&lt; קריאה &gt;&gt;</w:t>
      </w:r>
      <w:r>
        <w:rPr>
          <w:rtl/>
        </w:rPr>
        <w:t xml:space="preserve">   </w:t>
      </w:r>
      <w:bookmarkEnd w:id="785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קג"ב.</w:t>
      </w:r>
      <w:bookmarkStart w:id="7857" w:name="_ETM_Q16_314111"/>
      <w:bookmarkEnd w:id="7857"/>
    </w:p>
    <w:p w:rsidR="000F25F8" w:rsidRDefault="000F25F8" w:rsidP="00017239">
      <w:pPr>
        <w:rPr>
          <w:rtl/>
          <w:lang w:eastAsia="he-IL"/>
        </w:rPr>
      </w:pPr>
      <w:bookmarkStart w:id="7858" w:name="_ETM_Q16_314329"/>
      <w:bookmarkStart w:id="7859" w:name="_ETM_Q16_314392"/>
      <w:bookmarkEnd w:id="7858"/>
      <w:bookmarkEnd w:id="7859"/>
    </w:p>
    <w:p w:rsidR="000F25F8" w:rsidRDefault="000F25F8" w:rsidP="00017239">
      <w:pPr>
        <w:pStyle w:val="-"/>
        <w:rPr>
          <w:rtl/>
        </w:rPr>
      </w:pPr>
      <w:bookmarkStart w:id="7860" w:name="ET_speakercontinue_6157_52"/>
      <w:r w:rsidRPr="00A144C0">
        <w:rPr>
          <w:rStyle w:val="TagStyle"/>
          <w:rtl/>
        </w:rPr>
        <w:t xml:space="preserve"> &lt;&lt; דובר_המשך &gt;&gt;</w:t>
      </w:r>
      <w:r w:rsidRPr="00C801D7">
        <w:rPr>
          <w:rStyle w:val="TagStyle"/>
          <w:rtl/>
        </w:rPr>
        <w:t xml:space="preserve"> </w:t>
      </w:r>
      <w:r>
        <w:rPr>
          <w:rtl/>
        </w:rPr>
        <w:t>שמחה רוטמן (הציונות הדתית):</w:t>
      </w:r>
      <w:r w:rsidRPr="00C801D7">
        <w:rPr>
          <w:rStyle w:val="TagStyle"/>
          <w:rtl/>
        </w:rPr>
        <w:t xml:space="preserve"> </w:t>
      </w:r>
      <w:r w:rsidRPr="00A144C0">
        <w:rPr>
          <w:rStyle w:val="TagStyle"/>
          <w:rtl/>
        </w:rPr>
        <w:t>&lt;&lt; דובר_המשך &gt;&gt;</w:t>
      </w:r>
      <w:r>
        <w:rPr>
          <w:rtl/>
        </w:rPr>
        <w:t xml:space="preserve">   </w:t>
      </w:r>
      <w:bookmarkEnd w:id="7860"/>
    </w:p>
    <w:p w:rsidR="000F25F8" w:rsidRDefault="000F25F8" w:rsidP="00017239">
      <w:pPr>
        <w:pStyle w:val="KeepWithNext"/>
        <w:rPr>
          <w:rtl/>
          <w:lang w:eastAsia="he-IL"/>
        </w:rPr>
      </w:pPr>
    </w:p>
    <w:p w:rsidR="000F25F8" w:rsidRDefault="000F25F8" w:rsidP="00017239">
      <w:pPr>
        <w:rPr>
          <w:rtl/>
          <w:lang w:eastAsia="he-IL"/>
        </w:rPr>
      </w:pPr>
      <w:bookmarkStart w:id="7861" w:name="_ETM_Q16_315079"/>
      <w:bookmarkEnd w:id="7861"/>
      <w:r>
        <w:rPr>
          <w:rFonts w:hint="cs"/>
          <w:rtl/>
          <w:lang w:eastAsia="he-IL"/>
        </w:rPr>
        <w:t>- - ביחד ובשותפות עם כל הנ</w:t>
      </w:r>
      <w:bookmarkStart w:id="7862" w:name="_ETM_Q16_319688"/>
      <w:bookmarkEnd w:id="7862"/>
      <w:r>
        <w:rPr>
          <w:rFonts w:hint="cs"/>
          <w:rtl/>
          <w:lang w:eastAsia="he-IL"/>
        </w:rPr>
        <w:t xml:space="preserve">ציגות של </w:t>
      </w:r>
      <w:bookmarkStart w:id="7863" w:name="_ETM_Q16_324286"/>
      <w:bookmarkEnd w:id="7863"/>
      <w:r>
        <w:rPr>
          <w:rFonts w:hint="cs"/>
          <w:rtl/>
          <w:lang w:eastAsia="he-IL"/>
        </w:rPr>
        <w:t>כל מפלגות הקואליציה</w:t>
      </w:r>
      <w:bookmarkStart w:id="7864" w:name="_ETM_Q16_321461"/>
      <w:bookmarkEnd w:id="7864"/>
      <w:r>
        <w:rPr>
          <w:rFonts w:hint="cs"/>
          <w:rtl/>
          <w:lang w:eastAsia="he-IL"/>
        </w:rPr>
        <w:t>.</w:t>
      </w:r>
      <w:bookmarkStart w:id="7865" w:name="_ETM_Q16_322423"/>
      <w:bookmarkStart w:id="7866" w:name="_ETM_Q16_324564"/>
      <w:bookmarkEnd w:id="7865"/>
      <w:bookmarkEnd w:id="7866"/>
      <w:r>
        <w:rPr>
          <w:rFonts w:hint="cs"/>
          <w:rtl/>
          <w:lang w:eastAsia="he-IL"/>
        </w:rPr>
        <w:t xml:space="preserve"> וכמו שאמרת, אני מאוד מקווה שגורמים </w:t>
      </w:r>
      <w:bookmarkStart w:id="7867" w:name="_ETM_Q16_325711"/>
      <w:bookmarkEnd w:id="7867"/>
      <w:r>
        <w:rPr>
          <w:rFonts w:hint="cs"/>
          <w:rtl/>
          <w:lang w:eastAsia="he-IL"/>
        </w:rPr>
        <w:t>אחר</w:t>
      </w:r>
      <w:bookmarkStart w:id="7868" w:name="_ETM_Q16_326420"/>
      <w:bookmarkEnd w:id="7868"/>
      <w:r>
        <w:rPr>
          <w:rFonts w:hint="cs"/>
          <w:rtl/>
          <w:lang w:eastAsia="he-IL"/>
        </w:rPr>
        <w:t xml:space="preserve">איים </w:t>
      </w:r>
      <w:bookmarkStart w:id="7869" w:name="_ETM_Q16_326411"/>
      <w:bookmarkEnd w:id="7869"/>
      <w:r>
        <w:rPr>
          <w:rFonts w:hint="cs"/>
          <w:rtl/>
          <w:lang w:eastAsia="he-IL"/>
        </w:rPr>
        <w:t xml:space="preserve">באופוזיציה </w:t>
      </w:r>
      <w:r>
        <w:rPr>
          <w:rFonts w:hint="eastAsia"/>
          <w:rtl/>
          <w:lang w:eastAsia="he-IL"/>
        </w:rPr>
        <w:t xml:space="preserve">– </w:t>
      </w:r>
      <w:r>
        <w:rPr>
          <w:rFonts w:hint="cs"/>
          <w:rtl/>
          <w:lang w:eastAsia="he-IL"/>
        </w:rPr>
        <w:t>לא כמו זה שעמד פה לפניי - - -</w:t>
      </w:r>
      <w:bookmarkStart w:id="7870" w:name="_ETM_Q16_326859"/>
      <w:bookmarkEnd w:id="7870"/>
    </w:p>
    <w:p w:rsidR="000F25F8" w:rsidRDefault="000F25F8" w:rsidP="00017239">
      <w:pPr>
        <w:rPr>
          <w:rtl/>
          <w:lang w:eastAsia="he-IL"/>
        </w:rPr>
      </w:pPr>
      <w:bookmarkStart w:id="7871" w:name="_ETM_Q16_327054"/>
      <w:bookmarkStart w:id="7872" w:name="_ETM_Q16_327121"/>
      <w:bookmarkStart w:id="7873" w:name="_ETM_Q16_329002"/>
      <w:bookmarkStart w:id="7874" w:name="_ETM_Q16_326132"/>
      <w:bookmarkEnd w:id="7871"/>
      <w:bookmarkEnd w:id="7872"/>
      <w:bookmarkEnd w:id="7873"/>
      <w:bookmarkEnd w:id="7874"/>
    </w:p>
    <w:p w:rsidR="000F25F8" w:rsidRDefault="000F25F8" w:rsidP="00017239">
      <w:pPr>
        <w:pStyle w:val="af8"/>
        <w:rPr>
          <w:rtl/>
        </w:rPr>
      </w:pPr>
      <w:bookmarkStart w:id="7875" w:name="ET_interruption_5767_53"/>
      <w:r w:rsidRPr="00A144C0">
        <w:rPr>
          <w:rStyle w:val="TagStyle"/>
          <w:rtl/>
        </w:rPr>
        <w:t xml:space="preserve"> &lt;&lt; קריאה &gt;&gt;</w:t>
      </w:r>
      <w:r w:rsidRPr="00C801D7">
        <w:rPr>
          <w:rStyle w:val="TagStyle"/>
          <w:rtl/>
        </w:rPr>
        <w:t xml:space="preserve"> </w:t>
      </w:r>
      <w:r>
        <w:rPr>
          <w:rtl/>
        </w:rPr>
        <w:t>אורנה ברביבאי (יש עתיד):</w:t>
      </w:r>
      <w:r w:rsidRPr="00C801D7">
        <w:rPr>
          <w:rStyle w:val="TagStyle"/>
          <w:rtl/>
        </w:rPr>
        <w:t xml:space="preserve"> </w:t>
      </w:r>
      <w:r w:rsidRPr="00A144C0">
        <w:rPr>
          <w:rStyle w:val="TagStyle"/>
          <w:rtl/>
        </w:rPr>
        <w:t>&lt;&lt; קריאה &gt;&gt;</w:t>
      </w:r>
      <w:r>
        <w:rPr>
          <w:rtl/>
        </w:rPr>
        <w:t xml:space="preserve">   </w:t>
      </w:r>
      <w:bookmarkEnd w:id="7875"/>
    </w:p>
    <w:p w:rsidR="000F25F8" w:rsidRDefault="000F25F8" w:rsidP="00017239">
      <w:pPr>
        <w:pStyle w:val="KeepWithNext"/>
        <w:rPr>
          <w:rtl/>
          <w:lang w:eastAsia="he-IL"/>
        </w:rPr>
      </w:pPr>
    </w:p>
    <w:p w:rsidR="000F25F8" w:rsidRDefault="000F25F8" w:rsidP="00017239">
      <w:pPr>
        <w:rPr>
          <w:rtl/>
          <w:lang w:eastAsia="he-IL"/>
        </w:rPr>
      </w:pPr>
      <w:bookmarkStart w:id="7876" w:name="_ETM_Q16_330179"/>
      <w:bookmarkStart w:id="7877" w:name="_ETM_Q16_330413"/>
      <w:bookmarkStart w:id="7878" w:name="_ETM_Q16_330489"/>
      <w:bookmarkEnd w:id="7876"/>
      <w:bookmarkEnd w:id="7877"/>
      <w:bookmarkEnd w:id="7878"/>
      <w:r>
        <w:rPr>
          <w:rFonts w:hint="cs"/>
          <w:rtl/>
          <w:lang w:eastAsia="he-IL"/>
        </w:rPr>
        <w:t>לא ניתן לכם לעשות דיקטטורה.</w:t>
      </w:r>
      <w:bookmarkStart w:id="7879" w:name="_ETM_Q16_326925"/>
      <w:bookmarkEnd w:id="7879"/>
    </w:p>
    <w:p w:rsidR="000F25F8" w:rsidRDefault="000F25F8" w:rsidP="00017239">
      <w:pPr>
        <w:rPr>
          <w:rtl/>
          <w:lang w:eastAsia="he-IL"/>
        </w:rPr>
      </w:pPr>
      <w:bookmarkStart w:id="7880" w:name="_ETM_Q16_334310"/>
      <w:bookmarkStart w:id="7881" w:name="_ETM_Q16_334388"/>
      <w:bookmarkStart w:id="7882" w:name="_ETM_Q16_329616"/>
      <w:bookmarkEnd w:id="7880"/>
      <w:bookmarkEnd w:id="7881"/>
      <w:bookmarkEnd w:id="7882"/>
    </w:p>
    <w:p w:rsidR="000F25F8" w:rsidRDefault="000F25F8" w:rsidP="00017239">
      <w:pPr>
        <w:pStyle w:val="af9"/>
        <w:rPr>
          <w:rtl/>
        </w:rPr>
      </w:pPr>
      <w:bookmarkStart w:id="7883" w:name="ET_yor_6423_55"/>
      <w:r w:rsidRPr="00A144C0">
        <w:rPr>
          <w:rStyle w:val="TagStyle"/>
          <w:rtl/>
        </w:rPr>
        <w:t xml:space="preserve"> &lt;&lt; יור &gt;&gt;</w:t>
      </w:r>
      <w:r w:rsidRPr="00F5166C">
        <w:rPr>
          <w:rStyle w:val="TagStyle"/>
          <w:rtl/>
        </w:rPr>
        <w:t xml:space="preserve"> </w:t>
      </w:r>
      <w:r>
        <w:rPr>
          <w:rtl/>
        </w:rPr>
        <w:t>היו"ר אמיר אוחנה:</w:t>
      </w:r>
      <w:r w:rsidRPr="00F5166C">
        <w:rPr>
          <w:rStyle w:val="TagStyle"/>
          <w:rtl/>
        </w:rPr>
        <w:t xml:space="preserve"> </w:t>
      </w:r>
      <w:r w:rsidRPr="00A144C0">
        <w:rPr>
          <w:rStyle w:val="TagStyle"/>
          <w:rtl/>
        </w:rPr>
        <w:t>&lt;&lt; יור &gt;&gt;</w:t>
      </w:r>
      <w:r>
        <w:rPr>
          <w:rtl/>
        </w:rPr>
        <w:t xml:space="preserve">   </w:t>
      </w:r>
      <w:bookmarkEnd w:id="7883"/>
    </w:p>
    <w:p w:rsidR="000F25F8" w:rsidRDefault="000F25F8" w:rsidP="00017239">
      <w:pPr>
        <w:pStyle w:val="KeepWithNext"/>
        <w:rPr>
          <w:rtl/>
          <w:lang w:eastAsia="he-IL"/>
        </w:rPr>
      </w:pPr>
    </w:p>
    <w:p w:rsidR="000F25F8" w:rsidRDefault="000F25F8" w:rsidP="00017239">
      <w:pPr>
        <w:rPr>
          <w:rtl/>
          <w:lang w:eastAsia="he-IL"/>
        </w:rPr>
      </w:pPr>
      <w:bookmarkStart w:id="7884" w:name="_ETM_Q16_336680"/>
      <w:bookmarkEnd w:id="7884"/>
      <w:r>
        <w:rPr>
          <w:rFonts w:hint="cs"/>
          <w:rtl/>
          <w:lang w:eastAsia="he-IL"/>
        </w:rPr>
        <w:t xml:space="preserve">חברת הכנסת אורנה </w:t>
      </w:r>
      <w:bookmarkStart w:id="7885" w:name="_ETM_Q16_333358"/>
      <w:bookmarkEnd w:id="7885"/>
      <w:r>
        <w:rPr>
          <w:rFonts w:hint="cs"/>
          <w:rtl/>
          <w:lang w:eastAsia="he-IL"/>
        </w:rPr>
        <w:t>בר</w:t>
      </w:r>
      <w:bookmarkStart w:id="7886" w:name="_ETM_Q16_329312"/>
      <w:bookmarkEnd w:id="7886"/>
      <w:r>
        <w:rPr>
          <w:rFonts w:hint="cs"/>
          <w:rtl/>
          <w:lang w:eastAsia="he-IL"/>
        </w:rPr>
        <w:t>ביבאי, קריאה ראשונה.</w:t>
      </w:r>
    </w:p>
    <w:p w:rsidR="000F25F8" w:rsidRPr="00F5166C" w:rsidRDefault="000F25F8" w:rsidP="00017239">
      <w:pPr>
        <w:rPr>
          <w:rtl/>
          <w:lang w:eastAsia="he-IL"/>
        </w:rPr>
      </w:pPr>
      <w:bookmarkStart w:id="7887" w:name="_ETM_Q16_333758"/>
      <w:bookmarkStart w:id="7888" w:name="_ETM_Q16_333823"/>
      <w:bookmarkEnd w:id="7887"/>
      <w:bookmarkEnd w:id="7888"/>
    </w:p>
    <w:p w:rsidR="000F25F8" w:rsidRDefault="000F25F8" w:rsidP="00017239">
      <w:pPr>
        <w:pStyle w:val="af8"/>
        <w:rPr>
          <w:rtl/>
        </w:rPr>
      </w:pPr>
      <w:bookmarkStart w:id="7889" w:name="ET_interruption_קריאות_54"/>
      <w:r w:rsidRPr="00A144C0">
        <w:rPr>
          <w:rStyle w:val="TagStyle"/>
          <w:rtl/>
        </w:rPr>
        <w:t xml:space="preserve"> &lt;&lt; קריאה &gt;&gt;</w:t>
      </w:r>
      <w:r w:rsidRPr="00F5166C">
        <w:rPr>
          <w:rStyle w:val="TagStyle"/>
          <w:rtl/>
        </w:rPr>
        <w:t xml:space="preserve"> </w:t>
      </w:r>
      <w:r>
        <w:rPr>
          <w:rtl/>
        </w:rPr>
        <w:t>קריאות:</w:t>
      </w:r>
      <w:r w:rsidRPr="00F5166C">
        <w:rPr>
          <w:rStyle w:val="TagStyle"/>
          <w:rtl/>
        </w:rPr>
        <w:t xml:space="preserve"> </w:t>
      </w:r>
      <w:r w:rsidRPr="00A144C0">
        <w:rPr>
          <w:rStyle w:val="TagStyle"/>
          <w:rtl/>
        </w:rPr>
        <w:t>&lt;&lt; קריאה &gt;&gt;</w:t>
      </w:r>
      <w:r>
        <w:rPr>
          <w:rtl/>
        </w:rPr>
        <w:t xml:space="preserve">   </w:t>
      </w:r>
      <w:bookmarkEnd w:id="7889"/>
    </w:p>
    <w:p w:rsidR="000F25F8" w:rsidRDefault="000F25F8" w:rsidP="00017239">
      <w:pPr>
        <w:pStyle w:val="KeepWithNext"/>
        <w:rPr>
          <w:rtl/>
          <w:lang w:eastAsia="he-IL"/>
        </w:rPr>
      </w:pPr>
    </w:p>
    <w:p w:rsidR="000F25F8" w:rsidRPr="00F5166C" w:rsidRDefault="000F25F8" w:rsidP="00017239">
      <w:pPr>
        <w:rPr>
          <w:rtl/>
          <w:lang w:eastAsia="he-IL"/>
        </w:rPr>
      </w:pPr>
      <w:bookmarkStart w:id="7890" w:name="_ETM_Q16_331566"/>
      <w:bookmarkStart w:id="7891" w:name="_ETM_Q16_331804"/>
      <w:bookmarkStart w:id="7892" w:name="_ETM_Q16_331879"/>
      <w:bookmarkEnd w:id="7890"/>
      <w:bookmarkEnd w:id="7891"/>
      <w:bookmarkEnd w:id="7892"/>
      <w:r>
        <w:rPr>
          <w:rFonts w:hint="cs"/>
          <w:rtl/>
          <w:lang w:eastAsia="he-IL"/>
        </w:rPr>
        <w:t>- - -</w:t>
      </w:r>
      <w:bookmarkStart w:id="7893" w:name="_ETM_Q16_331673"/>
      <w:bookmarkEnd w:id="7893"/>
    </w:p>
    <w:p w:rsidR="000F25F8" w:rsidRDefault="000F25F8" w:rsidP="00017239">
      <w:pPr>
        <w:rPr>
          <w:rtl/>
          <w:lang w:eastAsia="he-IL"/>
        </w:rPr>
      </w:pPr>
      <w:bookmarkStart w:id="7894" w:name="_ETM_Q16_291155"/>
      <w:bookmarkStart w:id="7895" w:name="_ETM_Q16_291217"/>
      <w:bookmarkStart w:id="7896" w:name="_ETM_Q16_331738"/>
      <w:bookmarkStart w:id="7897" w:name="_ETM_Q16_333951"/>
      <w:bookmarkEnd w:id="7894"/>
      <w:bookmarkEnd w:id="7895"/>
      <w:bookmarkEnd w:id="7896"/>
      <w:bookmarkEnd w:id="7897"/>
      <w:r>
        <w:rPr>
          <w:rFonts w:hint="cs"/>
          <w:rtl/>
          <w:lang w:eastAsia="he-IL"/>
        </w:rPr>
        <w:t xml:space="preserve"> </w:t>
      </w:r>
    </w:p>
    <w:p w:rsidR="000F25F8" w:rsidRDefault="000F25F8" w:rsidP="00017239">
      <w:pPr>
        <w:pStyle w:val="af8"/>
        <w:rPr>
          <w:rtl/>
        </w:rPr>
      </w:pPr>
      <w:bookmarkStart w:id="7898" w:name="ET_interruption_5087_56"/>
      <w:r w:rsidRPr="00A144C0">
        <w:rPr>
          <w:rStyle w:val="TagStyle"/>
          <w:rtl/>
        </w:rPr>
        <w:t xml:space="preserve"> &lt;&lt; קריאה &gt;&gt;</w:t>
      </w:r>
      <w:r w:rsidRPr="00F5166C">
        <w:rPr>
          <w:rStyle w:val="TagStyle"/>
          <w:rtl/>
        </w:rPr>
        <w:t xml:space="preserve"> </w:t>
      </w:r>
      <w:r>
        <w:rPr>
          <w:rtl/>
        </w:rPr>
        <w:t>יאיר לפיד (יש עתיד):</w:t>
      </w:r>
      <w:r w:rsidRPr="00F5166C">
        <w:rPr>
          <w:rStyle w:val="TagStyle"/>
          <w:rtl/>
        </w:rPr>
        <w:t xml:space="preserve"> </w:t>
      </w:r>
      <w:r w:rsidRPr="00A144C0">
        <w:rPr>
          <w:rStyle w:val="TagStyle"/>
          <w:rtl/>
        </w:rPr>
        <w:t>&lt;&lt; קריאה &gt;&gt;</w:t>
      </w:r>
      <w:r>
        <w:rPr>
          <w:rtl/>
        </w:rPr>
        <w:t xml:space="preserve">   </w:t>
      </w:r>
      <w:bookmarkEnd w:id="7898"/>
    </w:p>
    <w:p w:rsidR="000F25F8" w:rsidRDefault="000F25F8" w:rsidP="00017239">
      <w:pPr>
        <w:pStyle w:val="KeepWithNext"/>
        <w:rPr>
          <w:rtl/>
          <w:lang w:eastAsia="he-IL"/>
        </w:rPr>
      </w:pPr>
    </w:p>
    <w:p w:rsidR="000F25F8" w:rsidRDefault="000F25F8" w:rsidP="00017239">
      <w:pPr>
        <w:rPr>
          <w:rtl/>
          <w:lang w:eastAsia="he-IL"/>
        </w:rPr>
      </w:pPr>
      <w:bookmarkStart w:id="7899" w:name="_ETM_Q16_331431"/>
      <w:bookmarkStart w:id="7900" w:name="_ETM_Q16_329569"/>
      <w:bookmarkEnd w:id="7899"/>
      <w:bookmarkEnd w:id="7900"/>
      <w:r>
        <w:rPr>
          <w:rFonts w:hint="cs"/>
          <w:rtl/>
          <w:lang w:eastAsia="he-IL"/>
        </w:rPr>
        <w:t>מי אתה שתטיף לי על אחריות?</w:t>
      </w:r>
      <w:bookmarkStart w:id="7901" w:name="_ETM_Q16_331770"/>
      <w:bookmarkEnd w:id="7901"/>
      <w:r>
        <w:rPr>
          <w:rFonts w:hint="cs"/>
          <w:rtl/>
          <w:lang w:eastAsia="he-IL"/>
        </w:rPr>
        <w:t xml:space="preserve"> מי </w:t>
      </w:r>
      <w:bookmarkStart w:id="7902" w:name="_ETM_Q16_332305"/>
      <w:bookmarkEnd w:id="7902"/>
      <w:r>
        <w:rPr>
          <w:rFonts w:hint="cs"/>
          <w:rtl/>
          <w:lang w:eastAsia="he-IL"/>
        </w:rPr>
        <w:t>אתה? מי</w:t>
      </w:r>
      <w:bookmarkStart w:id="7903" w:name="_ETM_Q16_332125"/>
      <w:bookmarkEnd w:id="7903"/>
      <w:r>
        <w:rPr>
          <w:rFonts w:hint="cs"/>
          <w:rtl/>
          <w:lang w:eastAsia="he-IL"/>
        </w:rPr>
        <w:t xml:space="preserve"> אתה?</w:t>
      </w:r>
    </w:p>
    <w:p w:rsidR="000F25F8" w:rsidRDefault="000F25F8" w:rsidP="00017239">
      <w:pPr>
        <w:rPr>
          <w:rtl/>
          <w:lang w:eastAsia="he-IL"/>
        </w:rPr>
      </w:pPr>
      <w:bookmarkStart w:id="7904" w:name="_ETM_Q16_338501"/>
      <w:bookmarkStart w:id="7905" w:name="_ETM_Q16_338567"/>
      <w:bookmarkStart w:id="7906" w:name="_ETM_Q16_334702"/>
      <w:bookmarkEnd w:id="7904"/>
      <w:bookmarkEnd w:id="7905"/>
      <w:bookmarkEnd w:id="7906"/>
    </w:p>
    <w:p w:rsidR="000F25F8" w:rsidRDefault="000F25F8" w:rsidP="00017239">
      <w:pPr>
        <w:pStyle w:val="af8"/>
        <w:rPr>
          <w:rtl/>
        </w:rPr>
      </w:pPr>
      <w:bookmarkStart w:id="7907" w:name="ET_interruption_קריאות_57"/>
      <w:r w:rsidRPr="00A144C0">
        <w:rPr>
          <w:rStyle w:val="TagStyle"/>
          <w:rtl/>
        </w:rPr>
        <w:t xml:space="preserve"> &lt;&lt; קריאה &gt;&gt;</w:t>
      </w:r>
      <w:r w:rsidRPr="00F5166C">
        <w:rPr>
          <w:rStyle w:val="TagStyle"/>
          <w:rtl/>
        </w:rPr>
        <w:t xml:space="preserve"> </w:t>
      </w:r>
      <w:r>
        <w:rPr>
          <w:rtl/>
        </w:rPr>
        <w:t>קריאות:</w:t>
      </w:r>
      <w:r w:rsidRPr="00F5166C">
        <w:rPr>
          <w:rStyle w:val="TagStyle"/>
          <w:rtl/>
        </w:rPr>
        <w:t xml:space="preserve"> </w:t>
      </w:r>
      <w:r w:rsidRPr="00A144C0">
        <w:rPr>
          <w:rStyle w:val="TagStyle"/>
          <w:rtl/>
        </w:rPr>
        <w:t>&lt;&lt; קריאה &gt;&gt;</w:t>
      </w:r>
      <w:r>
        <w:rPr>
          <w:rtl/>
        </w:rPr>
        <w:t xml:space="preserve">   </w:t>
      </w:r>
      <w:bookmarkEnd w:id="7907"/>
    </w:p>
    <w:p w:rsidR="000F25F8" w:rsidRDefault="000F25F8" w:rsidP="00017239">
      <w:pPr>
        <w:pStyle w:val="KeepWithNext"/>
        <w:rPr>
          <w:rtl/>
          <w:lang w:eastAsia="he-IL"/>
        </w:rPr>
      </w:pPr>
    </w:p>
    <w:p w:rsidR="000F25F8" w:rsidRDefault="000F25F8" w:rsidP="00017239">
      <w:pPr>
        <w:rPr>
          <w:rtl/>
          <w:lang w:eastAsia="he-IL"/>
        </w:rPr>
      </w:pPr>
      <w:bookmarkStart w:id="7908" w:name="_ETM_Q16_336538"/>
      <w:bookmarkEnd w:id="7908"/>
      <w:r>
        <w:rPr>
          <w:rFonts w:hint="cs"/>
          <w:rtl/>
          <w:lang w:eastAsia="he-IL"/>
        </w:rPr>
        <w:t>- - -</w:t>
      </w:r>
    </w:p>
    <w:p w:rsidR="000F25F8" w:rsidRDefault="000F25F8" w:rsidP="00017239">
      <w:pPr>
        <w:rPr>
          <w:rtl/>
          <w:lang w:eastAsia="he-IL"/>
        </w:rPr>
      </w:pPr>
    </w:p>
    <w:p w:rsidR="000F25F8" w:rsidRDefault="000F25F8" w:rsidP="00017239">
      <w:pPr>
        <w:pStyle w:val="af9"/>
        <w:rPr>
          <w:rtl/>
        </w:rPr>
      </w:pPr>
      <w:bookmarkStart w:id="7909" w:name="ET_yor_6423_58"/>
      <w:r w:rsidRPr="00A144C0">
        <w:rPr>
          <w:rStyle w:val="TagStyle"/>
          <w:rtl/>
        </w:rPr>
        <w:t xml:space="preserve"> &lt;&lt; יור &gt;&gt;</w:t>
      </w:r>
      <w:r w:rsidRPr="007C2CCA">
        <w:rPr>
          <w:rStyle w:val="TagStyle"/>
          <w:rtl/>
        </w:rPr>
        <w:t xml:space="preserve"> </w:t>
      </w:r>
      <w:r>
        <w:rPr>
          <w:rtl/>
        </w:rPr>
        <w:t>היו"ר אמיר אוחנה:</w:t>
      </w:r>
      <w:r w:rsidRPr="007C2CCA">
        <w:rPr>
          <w:rStyle w:val="TagStyle"/>
          <w:rtl/>
        </w:rPr>
        <w:t xml:space="preserve"> </w:t>
      </w:r>
      <w:r w:rsidRPr="00A144C0">
        <w:rPr>
          <w:rStyle w:val="TagStyle"/>
          <w:rtl/>
        </w:rPr>
        <w:t>&lt;&lt; יור &gt;&gt;</w:t>
      </w:r>
      <w:r>
        <w:rPr>
          <w:rtl/>
        </w:rPr>
        <w:t xml:space="preserve">   </w:t>
      </w:r>
      <w:bookmarkEnd w:id="7909"/>
    </w:p>
    <w:p w:rsidR="000F25F8" w:rsidRDefault="000F25F8" w:rsidP="00017239">
      <w:pPr>
        <w:pStyle w:val="KeepWithNext"/>
        <w:rPr>
          <w:rtl/>
          <w:lang w:eastAsia="he-IL"/>
        </w:rPr>
      </w:pPr>
    </w:p>
    <w:p w:rsidR="000F25F8" w:rsidRDefault="000F25F8" w:rsidP="00017239">
      <w:pPr>
        <w:rPr>
          <w:rtl/>
          <w:lang w:eastAsia="he-IL"/>
        </w:rPr>
      </w:pPr>
      <w:bookmarkStart w:id="7910" w:name="_ETM_Q16_334511"/>
      <w:bookmarkEnd w:id="7910"/>
      <w:r>
        <w:rPr>
          <w:rFonts w:hint="cs"/>
          <w:rtl/>
          <w:lang w:eastAsia="he-IL"/>
        </w:rPr>
        <w:t>חבר הכנסת לפיד</w:t>
      </w:r>
      <w:bookmarkStart w:id="7911" w:name="_ETM_Q16_330854"/>
      <w:bookmarkEnd w:id="7911"/>
      <w:r>
        <w:rPr>
          <w:rFonts w:hint="cs"/>
          <w:rtl/>
          <w:lang w:eastAsia="he-IL"/>
        </w:rPr>
        <w:t xml:space="preserve">. </w:t>
      </w:r>
      <w:bookmarkStart w:id="7912" w:name="_ETM_Q16_340269"/>
      <w:bookmarkEnd w:id="7912"/>
      <w:r>
        <w:rPr>
          <w:rFonts w:hint="cs"/>
          <w:rtl/>
          <w:lang w:eastAsia="he-IL"/>
        </w:rPr>
        <w:t>חבר הכנסת עידן רול.</w:t>
      </w:r>
    </w:p>
    <w:p w:rsidR="000F25F8" w:rsidRPr="00063C27" w:rsidRDefault="000F25F8" w:rsidP="00063C27">
      <w:pPr>
        <w:rPr>
          <w:rtl/>
        </w:rPr>
      </w:pPr>
      <w:bookmarkStart w:id="7913" w:name="_ETM_Q16_337892"/>
      <w:bookmarkEnd w:id="7913"/>
    </w:p>
    <w:p w:rsidR="000F25F8" w:rsidRDefault="000F25F8" w:rsidP="00017239">
      <w:pPr>
        <w:pStyle w:val="af8"/>
        <w:rPr>
          <w:rtl/>
        </w:rPr>
      </w:pPr>
      <w:bookmarkStart w:id="7914" w:name="ET_interruption_5087_61"/>
      <w:r w:rsidRPr="00A144C0">
        <w:rPr>
          <w:rStyle w:val="TagStyle"/>
          <w:rtl/>
        </w:rPr>
        <w:t xml:space="preserve"> &lt;&lt; קריאה &gt;&gt;</w:t>
      </w:r>
      <w:r w:rsidRPr="007C2CCA">
        <w:rPr>
          <w:rStyle w:val="TagStyle"/>
          <w:rtl/>
        </w:rPr>
        <w:t xml:space="preserve"> </w:t>
      </w:r>
      <w:r>
        <w:rPr>
          <w:rtl/>
        </w:rPr>
        <w:t>יאיר לפיד (יש עתיד):</w:t>
      </w:r>
      <w:r w:rsidRPr="007C2CCA">
        <w:rPr>
          <w:rStyle w:val="TagStyle"/>
          <w:rtl/>
        </w:rPr>
        <w:t xml:space="preserve"> </w:t>
      </w:r>
      <w:r w:rsidRPr="00A144C0">
        <w:rPr>
          <w:rStyle w:val="TagStyle"/>
          <w:rtl/>
        </w:rPr>
        <w:t>&lt;&lt; קריאה &gt;&gt;</w:t>
      </w:r>
      <w:r>
        <w:rPr>
          <w:rtl/>
        </w:rPr>
        <w:t xml:space="preserve">   </w:t>
      </w:r>
      <w:bookmarkEnd w:id="7914"/>
    </w:p>
    <w:p w:rsidR="000F25F8" w:rsidRDefault="000F25F8" w:rsidP="00017239">
      <w:pPr>
        <w:pStyle w:val="KeepWithNext"/>
        <w:rPr>
          <w:rtl/>
        </w:rPr>
      </w:pPr>
    </w:p>
    <w:p w:rsidR="000F25F8" w:rsidRDefault="000F25F8" w:rsidP="00017239">
      <w:pPr>
        <w:rPr>
          <w:rtl/>
        </w:rPr>
      </w:pPr>
      <w:bookmarkStart w:id="7915" w:name="_ETM_Q16_338364"/>
      <w:bookmarkEnd w:id="7915"/>
      <w:r>
        <w:rPr>
          <w:rFonts w:hint="cs"/>
          <w:rtl/>
        </w:rPr>
        <w:t>מי אתה?</w:t>
      </w:r>
    </w:p>
    <w:p w:rsidR="000F25F8" w:rsidRDefault="000F25F8" w:rsidP="00017239">
      <w:pPr>
        <w:rPr>
          <w:rtl/>
          <w:lang w:eastAsia="he-IL"/>
        </w:rPr>
      </w:pPr>
      <w:bookmarkStart w:id="7916" w:name="_ETM_Q16_339209"/>
      <w:bookmarkStart w:id="7917" w:name="_ETM_Q16_339272"/>
      <w:bookmarkEnd w:id="7916"/>
      <w:bookmarkEnd w:id="7917"/>
    </w:p>
    <w:p w:rsidR="000F25F8" w:rsidRDefault="000F25F8" w:rsidP="00017239">
      <w:pPr>
        <w:pStyle w:val="af8"/>
        <w:rPr>
          <w:rtl/>
        </w:rPr>
      </w:pPr>
      <w:bookmarkStart w:id="7918" w:name="ET_interruption_קריאות_60"/>
      <w:r w:rsidRPr="00A144C0">
        <w:rPr>
          <w:rStyle w:val="TagStyle"/>
          <w:rtl/>
        </w:rPr>
        <w:t xml:space="preserve"> &lt;&lt; קריאה &gt;&gt;</w:t>
      </w:r>
      <w:r w:rsidRPr="007C2CCA">
        <w:rPr>
          <w:rStyle w:val="TagStyle"/>
          <w:rtl/>
        </w:rPr>
        <w:t xml:space="preserve"> </w:t>
      </w:r>
      <w:r>
        <w:rPr>
          <w:rtl/>
        </w:rPr>
        <w:t>קריאות:</w:t>
      </w:r>
      <w:r w:rsidRPr="007C2CCA">
        <w:rPr>
          <w:rStyle w:val="TagStyle"/>
          <w:rtl/>
        </w:rPr>
        <w:t xml:space="preserve"> </w:t>
      </w:r>
      <w:r w:rsidRPr="00A144C0">
        <w:rPr>
          <w:rStyle w:val="TagStyle"/>
          <w:rtl/>
        </w:rPr>
        <w:t>&lt;&lt; קריאה &gt;&gt;</w:t>
      </w:r>
      <w:r>
        <w:rPr>
          <w:rtl/>
        </w:rPr>
        <w:t xml:space="preserve">   </w:t>
      </w:r>
      <w:bookmarkEnd w:id="7918"/>
    </w:p>
    <w:p w:rsidR="000F25F8" w:rsidRDefault="000F25F8" w:rsidP="00017239">
      <w:pPr>
        <w:pStyle w:val="KeepWithNext"/>
        <w:rPr>
          <w:rtl/>
          <w:lang w:eastAsia="he-IL"/>
        </w:rPr>
      </w:pPr>
    </w:p>
    <w:p w:rsidR="000F25F8" w:rsidRDefault="000F25F8" w:rsidP="00017239">
      <w:pPr>
        <w:rPr>
          <w:rtl/>
          <w:lang w:eastAsia="he-IL"/>
        </w:rPr>
      </w:pPr>
      <w:bookmarkStart w:id="7919" w:name="_ETM_Q16_341561"/>
      <w:bookmarkStart w:id="7920" w:name="_ETM_Q16_341796"/>
      <w:bookmarkStart w:id="7921" w:name="_ETM_Q16_341880"/>
      <w:bookmarkEnd w:id="7919"/>
      <w:bookmarkEnd w:id="7920"/>
      <w:bookmarkEnd w:id="7921"/>
      <w:r>
        <w:rPr>
          <w:rFonts w:hint="cs"/>
          <w:rtl/>
          <w:lang w:eastAsia="he-IL"/>
        </w:rPr>
        <w:t>- - -</w:t>
      </w:r>
    </w:p>
    <w:p w:rsidR="000F25F8" w:rsidRDefault="000F25F8" w:rsidP="00017239">
      <w:pPr>
        <w:rPr>
          <w:rtl/>
          <w:lang w:eastAsia="he-IL"/>
        </w:rPr>
      </w:pPr>
      <w:bookmarkStart w:id="7922" w:name="_ETM_Q16_342136"/>
      <w:bookmarkStart w:id="7923" w:name="_ETM_Q16_340768"/>
      <w:bookmarkStart w:id="7924" w:name="_ETM_Q16_343403"/>
      <w:bookmarkStart w:id="7925" w:name="_ETM_Q16_343463"/>
      <w:bookmarkStart w:id="7926" w:name="_ETM_Q16_340823"/>
      <w:bookmarkEnd w:id="7922"/>
      <w:bookmarkEnd w:id="7923"/>
      <w:bookmarkEnd w:id="7924"/>
      <w:bookmarkEnd w:id="7925"/>
      <w:bookmarkEnd w:id="7926"/>
    </w:p>
    <w:p w:rsidR="000F25F8" w:rsidRDefault="000F25F8" w:rsidP="00017239">
      <w:pPr>
        <w:pStyle w:val="-"/>
        <w:rPr>
          <w:rtl/>
        </w:rPr>
      </w:pPr>
      <w:bookmarkStart w:id="7927" w:name="ET_speakercontinue_6157_63"/>
      <w:r w:rsidRPr="00A144C0">
        <w:rPr>
          <w:rStyle w:val="TagStyle"/>
          <w:rtl/>
        </w:rPr>
        <w:lastRenderedPageBreak/>
        <w:t xml:space="preserve"> &lt;&lt; דובר_המשך &gt;&gt;</w:t>
      </w:r>
      <w:r w:rsidRPr="007C2CCA">
        <w:rPr>
          <w:rStyle w:val="TagStyle"/>
          <w:rtl/>
        </w:rPr>
        <w:t xml:space="preserve"> </w:t>
      </w:r>
      <w:r>
        <w:rPr>
          <w:rtl/>
        </w:rPr>
        <w:t>שמחה רוטמן (הציונות הדתית):</w:t>
      </w:r>
      <w:r w:rsidRPr="007C2CCA">
        <w:rPr>
          <w:rStyle w:val="TagStyle"/>
          <w:rtl/>
        </w:rPr>
        <w:t xml:space="preserve"> </w:t>
      </w:r>
      <w:r w:rsidRPr="00A144C0">
        <w:rPr>
          <w:rStyle w:val="TagStyle"/>
          <w:rtl/>
        </w:rPr>
        <w:t>&lt;&lt; דובר_המשך &gt;&gt;</w:t>
      </w:r>
      <w:r>
        <w:rPr>
          <w:rtl/>
        </w:rPr>
        <w:t xml:space="preserve">   </w:t>
      </w:r>
      <w:bookmarkEnd w:id="7927"/>
    </w:p>
    <w:p w:rsidR="000F25F8" w:rsidRDefault="000F25F8" w:rsidP="00017239">
      <w:pPr>
        <w:pStyle w:val="KeepWithNext"/>
        <w:rPr>
          <w:rtl/>
          <w:lang w:eastAsia="he-IL"/>
        </w:rPr>
      </w:pPr>
    </w:p>
    <w:p w:rsidR="000F25F8" w:rsidRDefault="000F25F8" w:rsidP="00017239">
      <w:pPr>
        <w:rPr>
          <w:rtl/>
          <w:lang w:eastAsia="he-IL"/>
        </w:rPr>
      </w:pPr>
      <w:bookmarkStart w:id="7928" w:name="_ETM_Q16_343586"/>
      <w:bookmarkEnd w:id="7928"/>
      <w:r>
        <w:rPr>
          <w:rFonts w:hint="cs"/>
          <w:rtl/>
          <w:lang w:eastAsia="he-IL"/>
        </w:rPr>
        <w:t>אני מאוד מקווה</w:t>
      </w:r>
      <w:bookmarkStart w:id="7929" w:name="_ETM_Q16_342149"/>
      <w:bookmarkEnd w:id="7929"/>
      <w:r>
        <w:rPr>
          <w:rFonts w:hint="cs"/>
          <w:rtl/>
          <w:lang w:eastAsia="he-IL"/>
        </w:rPr>
        <w:t xml:space="preserve"> - -</w:t>
      </w:r>
      <w:bookmarkStart w:id="7930" w:name="_ETM_Q16_343228"/>
      <w:bookmarkEnd w:id="7930"/>
      <w:r>
        <w:rPr>
          <w:rFonts w:hint="cs"/>
          <w:rtl/>
          <w:lang w:eastAsia="he-IL"/>
        </w:rPr>
        <w:t xml:space="preserve"> -</w:t>
      </w:r>
    </w:p>
    <w:p w:rsidR="000F25F8" w:rsidRDefault="000F25F8" w:rsidP="00017239">
      <w:pPr>
        <w:rPr>
          <w:rtl/>
          <w:lang w:eastAsia="he-IL"/>
        </w:rPr>
      </w:pPr>
      <w:bookmarkStart w:id="7931" w:name="_ETM_Q16_343300"/>
      <w:bookmarkEnd w:id="7931"/>
    </w:p>
    <w:p w:rsidR="000F25F8" w:rsidRDefault="000F25F8" w:rsidP="00017239">
      <w:pPr>
        <w:pStyle w:val="af9"/>
        <w:rPr>
          <w:rtl/>
        </w:rPr>
      </w:pPr>
      <w:bookmarkStart w:id="7932" w:name="ET_yor_6423_64"/>
      <w:r w:rsidRPr="00A144C0">
        <w:rPr>
          <w:rStyle w:val="TagStyle"/>
          <w:rtl/>
        </w:rPr>
        <w:t xml:space="preserve"> &lt;&lt; יור &gt;&gt;</w:t>
      </w:r>
      <w:r w:rsidRPr="007C2CCA">
        <w:rPr>
          <w:rStyle w:val="TagStyle"/>
          <w:rtl/>
        </w:rPr>
        <w:t xml:space="preserve"> </w:t>
      </w:r>
      <w:r>
        <w:rPr>
          <w:rtl/>
        </w:rPr>
        <w:t>היו"ר אמיר אוחנה:</w:t>
      </w:r>
      <w:r w:rsidRPr="007C2CCA">
        <w:rPr>
          <w:rStyle w:val="TagStyle"/>
          <w:rtl/>
        </w:rPr>
        <w:t xml:space="preserve"> </w:t>
      </w:r>
      <w:r w:rsidRPr="00A144C0">
        <w:rPr>
          <w:rStyle w:val="TagStyle"/>
          <w:rtl/>
        </w:rPr>
        <w:t>&lt;&lt; יור &gt;&gt;</w:t>
      </w:r>
      <w:r>
        <w:rPr>
          <w:rtl/>
        </w:rPr>
        <w:t xml:space="preserve">   </w:t>
      </w:r>
      <w:bookmarkEnd w:id="7932"/>
    </w:p>
    <w:p w:rsidR="000F25F8" w:rsidRDefault="000F25F8" w:rsidP="00017239">
      <w:pPr>
        <w:pStyle w:val="KeepWithNext"/>
        <w:rPr>
          <w:rtl/>
          <w:lang w:eastAsia="he-IL"/>
        </w:rPr>
      </w:pPr>
    </w:p>
    <w:p w:rsidR="000F25F8" w:rsidRDefault="000F25F8" w:rsidP="00017239">
      <w:pPr>
        <w:rPr>
          <w:rtl/>
          <w:lang w:eastAsia="he-IL"/>
        </w:rPr>
      </w:pPr>
      <w:bookmarkStart w:id="7933" w:name="_ETM_Q16_343792"/>
      <w:bookmarkEnd w:id="7933"/>
      <w:r>
        <w:rPr>
          <w:rFonts w:hint="cs"/>
          <w:rtl/>
          <w:lang w:eastAsia="he-IL"/>
        </w:rPr>
        <w:t>חבר הכנסת עידן רול, קריאה ראשונה.</w:t>
      </w:r>
      <w:bookmarkStart w:id="7934" w:name="_ETM_Q16_342253"/>
      <w:bookmarkStart w:id="7935" w:name="_ETM_Q16_339518"/>
      <w:bookmarkStart w:id="7936" w:name="_ETM_Q16_343474"/>
      <w:bookmarkEnd w:id="7934"/>
      <w:bookmarkEnd w:id="7935"/>
      <w:bookmarkEnd w:id="7936"/>
    </w:p>
    <w:p w:rsidR="000F25F8" w:rsidRDefault="000F25F8" w:rsidP="00017239">
      <w:pPr>
        <w:rPr>
          <w:rtl/>
          <w:lang w:eastAsia="he-IL"/>
        </w:rPr>
      </w:pPr>
      <w:bookmarkStart w:id="7937" w:name="_ETM_Q16_343547"/>
      <w:bookmarkEnd w:id="7937"/>
    </w:p>
    <w:p w:rsidR="000F25F8" w:rsidRDefault="000F25F8" w:rsidP="00017239">
      <w:pPr>
        <w:pStyle w:val="af8"/>
        <w:rPr>
          <w:rtl/>
        </w:rPr>
      </w:pPr>
      <w:bookmarkStart w:id="7938" w:name="ET_interruption_5109_65"/>
      <w:r w:rsidRPr="00A144C0">
        <w:rPr>
          <w:rStyle w:val="TagStyle"/>
          <w:rtl/>
        </w:rPr>
        <w:t xml:space="preserve"> &lt;&lt; קריאה &gt;&gt;</w:t>
      </w:r>
      <w:r w:rsidRPr="007C2CCA">
        <w:rPr>
          <w:rStyle w:val="TagStyle"/>
          <w:rtl/>
        </w:rPr>
        <w:t xml:space="preserve"> </w:t>
      </w:r>
      <w:r>
        <w:rPr>
          <w:rtl/>
        </w:rPr>
        <w:t>אלעזר שטרן (יש עתיד):</w:t>
      </w:r>
      <w:r w:rsidRPr="007C2CCA">
        <w:rPr>
          <w:rStyle w:val="TagStyle"/>
          <w:rtl/>
        </w:rPr>
        <w:t xml:space="preserve"> </w:t>
      </w:r>
      <w:r w:rsidRPr="00A144C0">
        <w:rPr>
          <w:rStyle w:val="TagStyle"/>
          <w:rtl/>
        </w:rPr>
        <w:t>&lt;&lt; קריאה &gt;&gt;</w:t>
      </w:r>
      <w:r>
        <w:rPr>
          <w:rtl/>
        </w:rPr>
        <w:t xml:space="preserve">   </w:t>
      </w:r>
      <w:bookmarkEnd w:id="7938"/>
    </w:p>
    <w:p w:rsidR="000F25F8" w:rsidRDefault="000F25F8" w:rsidP="00017239">
      <w:pPr>
        <w:pStyle w:val="KeepWithNext"/>
        <w:rPr>
          <w:rtl/>
          <w:lang w:eastAsia="he-IL"/>
        </w:rPr>
      </w:pPr>
    </w:p>
    <w:p w:rsidR="000F25F8" w:rsidRDefault="000F25F8" w:rsidP="00017239">
      <w:pPr>
        <w:rPr>
          <w:rtl/>
          <w:lang w:eastAsia="he-IL"/>
        </w:rPr>
      </w:pPr>
      <w:bookmarkStart w:id="7939" w:name="_ETM_Q16_342938"/>
      <w:bookmarkEnd w:id="7939"/>
      <w:r>
        <w:rPr>
          <w:rFonts w:hint="cs"/>
          <w:rtl/>
          <w:lang w:eastAsia="he-IL"/>
        </w:rPr>
        <w:t>למה זה לא הצעת חוק ממשלתית?</w:t>
      </w:r>
      <w:bookmarkStart w:id="7940" w:name="_ETM_Q16_343726"/>
      <w:bookmarkEnd w:id="7940"/>
    </w:p>
    <w:p w:rsidR="000F25F8" w:rsidRDefault="000F25F8" w:rsidP="00017239">
      <w:pPr>
        <w:rPr>
          <w:rtl/>
          <w:lang w:eastAsia="he-IL"/>
        </w:rPr>
      </w:pPr>
      <w:bookmarkStart w:id="7941" w:name="_ETM_Q16_343990"/>
      <w:bookmarkStart w:id="7942" w:name="_ETM_Q16_344070"/>
      <w:bookmarkStart w:id="7943" w:name="_ETM_Q16_341068"/>
      <w:bookmarkEnd w:id="7941"/>
      <w:bookmarkEnd w:id="7942"/>
      <w:bookmarkEnd w:id="7943"/>
    </w:p>
    <w:p w:rsidR="000F25F8" w:rsidRDefault="000F25F8" w:rsidP="00017239">
      <w:pPr>
        <w:pStyle w:val="-"/>
        <w:rPr>
          <w:rtl/>
        </w:rPr>
      </w:pPr>
      <w:bookmarkStart w:id="7944" w:name="ET_speakercontinue_6157_66"/>
      <w:r w:rsidRPr="00A144C0">
        <w:rPr>
          <w:rStyle w:val="TagStyle"/>
          <w:rtl/>
        </w:rPr>
        <w:t xml:space="preserve"> &lt;&lt; דובר_המשך &gt;&gt;</w:t>
      </w:r>
      <w:r w:rsidRPr="007C2CCA">
        <w:rPr>
          <w:rStyle w:val="TagStyle"/>
          <w:rtl/>
        </w:rPr>
        <w:t xml:space="preserve"> </w:t>
      </w:r>
      <w:r>
        <w:rPr>
          <w:rtl/>
        </w:rPr>
        <w:t>שמחה רוטמן (הציונות הדתית):</w:t>
      </w:r>
      <w:r w:rsidRPr="007C2CCA">
        <w:rPr>
          <w:rStyle w:val="TagStyle"/>
          <w:rtl/>
        </w:rPr>
        <w:t xml:space="preserve"> </w:t>
      </w:r>
      <w:r w:rsidRPr="00A144C0">
        <w:rPr>
          <w:rStyle w:val="TagStyle"/>
          <w:rtl/>
        </w:rPr>
        <w:t>&lt;&lt; דובר_המשך &gt;&gt;</w:t>
      </w:r>
      <w:r>
        <w:rPr>
          <w:rtl/>
        </w:rPr>
        <w:t xml:space="preserve">   </w:t>
      </w:r>
      <w:bookmarkEnd w:id="7944"/>
    </w:p>
    <w:p w:rsidR="000F25F8" w:rsidRDefault="000F25F8" w:rsidP="00017239">
      <w:pPr>
        <w:pStyle w:val="KeepWithNext"/>
        <w:rPr>
          <w:rtl/>
          <w:lang w:eastAsia="he-IL"/>
        </w:rPr>
      </w:pPr>
    </w:p>
    <w:p w:rsidR="000F25F8" w:rsidRDefault="000F25F8" w:rsidP="00017239">
      <w:pPr>
        <w:rPr>
          <w:rtl/>
          <w:lang w:eastAsia="he-IL"/>
        </w:rPr>
      </w:pPr>
      <w:bookmarkStart w:id="7945" w:name="_ETM_Q16_347093"/>
      <w:bookmarkEnd w:id="7945"/>
      <w:r>
        <w:rPr>
          <w:rFonts w:hint="cs"/>
          <w:rtl/>
          <w:lang w:eastAsia="he-IL"/>
        </w:rPr>
        <w:t xml:space="preserve">אני מאוד מקווה </w:t>
      </w:r>
      <w:r>
        <w:rPr>
          <w:rFonts w:hint="eastAsia"/>
          <w:rtl/>
          <w:lang w:eastAsia="he-IL"/>
        </w:rPr>
        <w:t xml:space="preserve">– </w:t>
      </w:r>
      <w:r>
        <w:rPr>
          <w:rFonts w:hint="cs"/>
          <w:rtl/>
          <w:lang w:eastAsia="he-IL"/>
        </w:rPr>
        <w:t xml:space="preserve">ואני רוצה </w:t>
      </w:r>
      <w:bookmarkStart w:id="7946" w:name="_ETM_Q16_353598"/>
      <w:bookmarkEnd w:id="7946"/>
      <w:r>
        <w:rPr>
          <w:rFonts w:hint="cs"/>
          <w:rtl/>
          <w:lang w:eastAsia="he-IL"/>
        </w:rPr>
        <w:t>מעל במה נכבדה זו</w:t>
      </w:r>
      <w:bookmarkStart w:id="7947" w:name="_ETM_Q16_349607"/>
      <w:bookmarkEnd w:id="7947"/>
      <w:r>
        <w:rPr>
          <w:rFonts w:hint="cs"/>
          <w:rtl/>
          <w:lang w:eastAsia="he-IL"/>
        </w:rPr>
        <w:t xml:space="preserve"> למחות שוב ושוב - -</w:t>
      </w:r>
    </w:p>
    <w:p w:rsidR="000F25F8" w:rsidRDefault="000F25F8" w:rsidP="00017239">
      <w:pPr>
        <w:rPr>
          <w:rtl/>
          <w:lang w:eastAsia="he-IL"/>
        </w:rPr>
      </w:pPr>
    </w:p>
    <w:p w:rsidR="000F25F8" w:rsidRDefault="000F25F8" w:rsidP="00017239">
      <w:pPr>
        <w:pStyle w:val="af8"/>
        <w:rPr>
          <w:rtl/>
        </w:rPr>
      </w:pPr>
      <w:bookmarkStart w:id="7948" w:name="ET_interruption_5087_67"/>
      <w:r w:rsidRPr="00A144C0">
        <w:rPr>
          <w:rStyle w:val="TagStyle"/>
          <w:rtl/>
        </w:rPr>
        <w:t xml:space="preserve"> &lt;&lt; קריאה &gt;&gt;</w:t>
      </w:r>
      <w:r w:rsidRPr="007C2CCA">
        <w:rPr>
          <w:rStyle w:val="TagStyle"/>
          <w:rtl/>
        </w:rPr>
        <w:t xml:space="preserve"> </w:t>
      </w:r>
      <w:r>
        <w:rPr>
          <w:rtl/>
        </w:rPr>
        <w:t>יאיר לפיד (יש עתיד):</w:t>
      </w:r>
      <w:r w:rsidRPr="007C2CCA">
        <w:rPr>
          <w:rStyle w:val="TagStyle"/>
          <w:rtl/>
        </w:rPr>
        <w:t xml:space="preserve"> </w:t>
      </w:r>
      <w:r w:rsidRPr="00A144C0">
        <w:rPr>
          <w:rStyle w:val="TagStyle"/>
          <w:rtl/>
        </w:rPr>
        <w:t>&lt;&lt; קריאה &gt;&gt;</w:t>
      </w:r>
      <w:r>
        <w:rPr>
          <w:rtl/>
        </w:rPr>
        <w:t xml:space="preserve">   </w:t>
      </w:r>
      <w:bookmarkEnd w:id="7948"/>
    </w:p>
    <w:p w:rsidR="000F25F8" w:rsidRDefault="000F25F8" w:rsidP="00017239">
      <w:pPr>
        <w:pStyle w:val="KeepWithNext"/>
        <w:rPr>
          <w:rtl/>
          <w:lang w:eastAsia="he-IL"/>
        </w:rPr>
      </w:pPr>
    </w:p>
    <w:p w:rsidR="000F25F8" w:rsidRDefault="000F25F8" w:rsidP="00017239">
      <w:pPr>
        <w:rPr>
          <w:rtl/>
          <w:lang w:eastAsia="he-IL"/>
        </w:rPr>
      </w:pPr>
      <w:bookmarkStart w:id="7949" w:name="_ETM_Q16_350625"/>
      <w:bookmarkEnd w:id="7949"/>
      <w:r>
        <w:rPr>
          <w:rFonts w:hint="cs"/>
          <w:rtl/>
          <w:lang w:eastAsia="he-IL"/>
        </w:rPr>
        <w:t xml:space="preserve">היא לא נכבדה </w:t>
      </w:r>
      <w:bookmarkStart w:id="7950" w:name="_ETM_Q16_355558"/>
      <w:bookmarkStart w:id="7951" w:name="_ETM_Q16_350952"/>
      <w:bookmarkEnd w:id="7950"/>
      <w:bookmarkEnd w:id="7951"/>
      <w:r>
        <w:rPr>
          <w:rFonts w:hint="cs"/>
          <w:rtl/>
          <w:lang w:eastAsia="he-IL"/>
        </w:rPr>
        <w:t>כשא</w:t>
      </w:r>
      <w:bookmarkStart w:id="7952" w:name="_ETM_Q16_350603"/>
      <w:bookmarkEnd w:id="7952"/>
      <w:r>
        <w:rPr>
          <w:rFonts w:hint="cs"/>
          <w:rtl/>
          <w:lang w:eastAsia="he-IL"/>
        </w:rPr>
        <w:t>תה עומד עליה</w:t>
      </w:r>
      <w:bookmarkStart w:id="7953" w:name="_ETM_Q16_350764"/>
      <w:bookmarkStart w:id="7954" w:name="_ETM_Q16_350321"/>
      <w:bookmarkStart w:id="7955" w:name="_ETM_Q16_350619"/>
      <w:bookmarkStart w:id="7956" w:name="_ETM_Q16_350978"/>
      <w:bookmarkEnd w:id="7953"/>
      <w:bookmarkEnd w:id="7954"/>
      <w:bookmarkEnd w:id="7955"/>
      <w:bookmarkEnd w:id="7956"/>
      <w:r>
        <w:rPr>
          <w:rFonts w:hint="cs"/>
          <w:rtl/>
          <w:lang w:eastAsia="he-IL"/>
        </w:rPr>
        <w:t>.</w:t>
      </w:r>
      <w:bookmarkStart w:id="7957" w:name="_ETM_Q16_350577"/>
      <w:bookmarkEnd w:id="7957"/>
    </w:p>
    <w:p w:rsidR="000F25F8" w:rsidRDefault="000F25F8" w:rsidP="00017239">
      <w:pPr>
        <w:rPr>
          <w:rtl/>
          <w:lang w:eastAsia="he-IL"/>
        </w:rPr>
      </w:pPr>
      <w:bookmarkStart w:id="7958" w:name="_ETM_Q16_352499"/>
      <w:bookmarkEnd w:id="7958"/>
    </w:p>
    <w:p w:rsidR="000F25F8" w:rsidRDefault="000F25F8" w:rsidP="00017239">
      <w:pPr>
        <w:pStyle w:val="af8"/>
        <w:rPr>
          <w:rtl/>
        </w:rPr>
      </w:pPr>
      <w:bookmarkStart w:id="7959" w:name="ET_interruption_קריאות_69"/>
      <w:r w:rsidRPr="00A144C0">
        <w:rPr>
          <w:rStyle w:val="TagStyle"/>
          <w:rtl/>
        </w:rPr>
        <w:t xml:space="preserve"> &lt;&lt; קריאה &gt;&gt;</w:t>
      </w:r>
      <w:r w:rsidRPr="007C2CCA">
        <w:rPr>
          <w:rStyle w:val="TagStyle"/>
          <w:rtl/>
        </w:rPr>
        <w:t xml:space="preserve"> </w:t>
      </w:r>
      <w:r>
        <w:rPr>
          <w:rtl/>
        </w:rPr>
        <w:t>קריאות:</w:t>
      </w:r>
      <w:r w:rsidRPr="007C2CCA">
        <w:rPr>
          <w:rStyle w:val="TagStyle"/>
          <w:rtl/>
        </w:rPr>
        <w:t xml:space="preserve"> </w:t>
      </w:r>
      <w:r w:rsidRPr="00A144C0">
        <w:rPr>
          <w:rStyle w:val="TagStyle"/>
          <w:rtl/>
        </w:rPr>
        <w:t>&lt;&lt; קריאה &gt;&gt;</w:t>
      </w:r>
      <w:r>
        <w:rPr>
          <w:rtl/>
        </w:rPr>
        <w:t xml:space="preserve">   </w:t>
      </w:r>
      <w:bookmarkEnd w:id="7959"/>
    </w:p>
    <w:p w:rsidR="000F25F8" w:rsidRDefault="000F25F8" w:rsidP="00017239">
      <w:pPr>
        <w:pStyle w:val="KeepWithNext"/>
        <w:rPr>
          <w:rtl/>
          <w:lang w:eastAsia="he-IL"/>
        </w:rPr>
      </w:pPr>
    </w:p>
    <w:p w:rsidR="000F25F8" w:rsidRDefault="000F25F8" w:rsidP="00017239">
      <w:pPr>
        <w:rPr>
          <w:rtl/>
          <w:lang w:eastAsia="he-IL"/>
        </w:rPr>
      </w:pPr>
      <w:bookmarkStart w:id="7960" w:name="_ETM_Q16_354090"/>
      <w:bookmarkEnd w:id="7960"/>
      <w:r>
        <w:rPr>
          <w:rFonts w:hint="cs"/>
          <w:rtl/>
          <w:lang w:eastAsia="he-IL"/>
        </w:rPr>
        <w:t>- - -</w:t>
      </w:r>
    </w:p>
    <w:p w:rsidR="000F25F8" w:rsidRDefault="000F25F8" w:rsidP="00017239">
      <w:pPr>
        <w:rPr>
          <w:rtl/>
          <w:lang w:eastAsia="he-IL"/>
        </w:rPr>
      </w:pPr>
      <w:bookmarkStart w:id="7961" w:name="_ETM_Q16_355115"/>
      <w:bookmarkStart w:id="7962" w:name="_ETM_Q16_355180"/>
      <w:bookmarkEnd w:id="7961"/>
      <w:bookmarkEnd w:id="7962"/>
    </w:p>
    <w:p w:rsidR="000F25F8" w:rsidRDefault="000F25F8" w:rsidP="00017239">
      <w:pPr>
        <w:pStyle w:val="af9"/>
        <w:rPr>
          <w:rtl/>
        </w:rPr>
      </w:pPr>
      <w:bookmarkStart w:id="7963" w:name="ET_yor_6423_70"/>
      <w:r w:rsidRPr="00A144C0">
        <w:rPr>
          <w:rStyle w:val="TagStyle"/>
          <w:rtl/>
        </w:rPr>
        <w:t xml:space="preserve"> &lt;&lt; יור &gt;&gt;</w:t>
      </w:r>
      <w:r w:rsidRPr="007C2CCA">
        <w:rPr>
          <w:rStyle w:val="TagStyle"/>
          <w:rtl/>
        </w:rPr>
        <w:t xml:space="preserve"> </w:t>
      </w:r>
      <w:r>
        <w:rPr>
          <w:rtl/>
        </w:rPr>
        <w:t>היו"ר אמיר אוחנה:</w:t>
      </w:r>
      <w:r w:rsidRPr="007C2CCA">
        <w:rPr>
          <w:rStyle w:val="TagStyle"/>
          <w:rtl/>
        </w:rPr>
        <w:t xml:space="preserve"> </w:t>
      </w:r>
      <w:r w:rsidRPr="00A144C0">
        <w:rPr>
          <w:rStyle w:val="TagStyle"/>
          <w:rtl/>
        </w:rPr>
        <w:t>&lt;&lt; יור &gt;&gt;</w:t>
      </w:r>
      <w:r>
        <w:rPr>
          <w:rtl/>
        </w:rPr>
        <w:t xml:space="preserve">   </w:t>
      </w:r>
      <w:bookmarkEnd w:id="796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 הכנסת סימון דוידסון, </w:t>
      </w:r>
      <w:bookmarkStart w:id="7964" w:name="_ETM_Q16_354923"/>
      <w:bookmarkEnd w:id="7964"/>
      <w:r>
        <w:rPr>
          <w:rFonts w:hint="cs"/>
          <w:rtl/>
          <w:lang w:eastAsia="he-IL"/>
        </w:rPr>
        <w:t>קריאה ראשונה</w:t>
      </w:r>
      <w:bookmarkStart w:id="7965" w:name="_ETM_Q16_356713"/>
      <w:bookmarkEnd w:id="7965"/>
      <w:r>
        <w:rPr>
          <w:rFonts w:hint="cs"/>
          <w:rtl/>
          <w:lang w:eastAsia="he-IL"/>
        </w:rPr>
        <w:t>.</w:t>
      </w:r>
    </w:p>
    <w:p w:rsidR="000F25F8" w:rsidRPr="007C2CCA" w:rsidRDefault="000F25F8" w:rsidP="00017239">
      <w:pPr>
        <w:rPr>
          <w:rtl/>
          <w:lang w:eastAsia="he-IL"/>
        </w:rPr>
      </w:pPr>
      <w:bookmarkStart w:id="7966" w:name="_ETM_Q16_360194"/>
      <w:bookmarkStart w:id="7967" w:name="_ETM_Q16_360263"/>
      <w:bookmarkEnd w:id="7966"/>
      <w:bookmarkEnd w:id="7967"/>
    </w:p>
    <w:p w:rsidR="000F25F8" w:rsidRDefault="000F25F8" w:rsidP="00017239">
      <w:pPr>
        <w:pStyle w:val="-"/>
        <w:rPr>
          <w:rtl/>
        </w:rPr>
      </w:pPr>
      <w:bookmarkStart w:id="7968" w:name="ET_speakercontinue_6157_68"/>
      <w:r w:rsidRPr="00A144C0">
        <w:rPr>
          <w:rStyle w:val="TagStyle"/>
          <w:rtl/>
        </w:rPr>
        <w:t xml:space="preserve"> &lt;&lt; דובר_המשך &gt;&gt;</w:t>
      </w:r>
      <w:r w:rsidRPr="007C2CCA">
        <w:rPr>
          <w:rStyle w:val="TagStyle"/>
          <w:rtl/>
        </w:rPr>
        <w:t xml:space="preserve"> </w:t>
      </w:r>
      <w:r>
        <w:rPr>
          <w:rtl/>
        </w:rPr>
        <w:t>שמחה רוטמן (הציונות הדתית):</w:t>
      </w:r>
      <w:r w:rsidRPr="007C2CCA">
        <w:rPr>
          <w:rStyle w:val="TagStyle"/>
          <w:rtl/>
        </w:rPr>
        <w:t xml:space="preserve"> </w:t>
      </w:r>
      <w:r w:rsidRPr="00A144C0">
        <w:rPr>
          <w:rStyle w:val="TagStyle"/>
          <w:rtl/>
        </w:rPr>
        <w:t>&lt;&lt; דובר_המשך &gt;&gt;</w:t>
      </w:r>
      <w:r>
        <w:rPr>
          <w:rtl/>
        </w:rPr>
        <w:t xml:space="preserve">   </w:t>
      </w:r>
      <w:bookmarkEnd w:id="7968"/>
    </w:p>
    <w:p w:rsidR="000F25F8" w:rsidRDefault="000F25F8" w:rsidP="00017239">
      <w:pPr>
        <w:pStyle w:val="KeepWithNext"/>
        <w:rPr>
          <w:rtl/>
          <w:lang w:eastAsia="he-IL"/>
        </w:rPr>
      </w:pPr>
    </w:p>
    <w:p w:rsidR="000F25F8" w:rsidRDefault="000F25F8" w:rsidP="00017239">
      <w:pPr>
        <w:rPr>
          <w:rtl/>
          <w:lang w:eastAsia="he-IL"/>
        </w:rPr>
      </w:pPr>
      <w:bookmarkStart w:id="7969" w:name="_ETM_Q16_356948"/>
      <w:bookmarkEnd w:id="7969"/>
      <w:r>
        <w:rPr>
          <w:rFonts w:hint="cs"/>
          <w:rtl/>
          <w:lang w:eastAsia="he-IL"/>
        </w:rPr>
        <w:t>- - על קמפיין ה-</w:t>
      </w:r>
      <w:r>
        <w:rPr>
          <w:rFonts w:hint="cs"/>
          <w:lang w:eastAsia="he-IL"/>
        </w:rPr>
        <w:t>BDS</w:t>
      </w:r>
      <w:bookmarkStart w:id="7970" w:name="_ETM_Q16_356508"/>
      <w:bookmarkEnd w:id="7970"/>
      <w:r>
        <w:rPr>
          <w:rFonts w:hint="cs"/>
          <w:rtl/>
          <w:lang w:eastAsia="he-IL"/>
        </w:rPr>
        <w:t xml:space="preserve"> שאתה, יאיר לפיד, מנהל נגד מדינת ישראל</w:t>
      </w:r>
      <w:bookmarkStart w:id="7971" w:name="_ETM_Q16_359107"/>
      <w:bookmarkStart w:id="7972" w:name="_ETM_Q16_364607"/>
      <w:bookmarkStart w:id="7973" w:name="_ETM_Q16_360070"/>
      <w:bookmarkEnd w:id="7971"/>
      <w:bookmarkEnd w:id="7972"/>
      <w:bookmarkEnd w:id="7973"/>
      <w:r>
        <w:rPr>
          <w:rFonts w:hint="cs"/>
          <w:rtl/>
          <w:lang w:eastAsia="he-IL"/>
        </w:rPr>
        <w:t xml:space="preserve"> - -</w:t>
      </w:r>
    </w:p>
    <w:p w:rsidR="000F25F8" w:rsidRDefault="000F25F8" w:rsidP="00017239">
      <w:pPr>
        <w:rPr>
          <w:rtl/>
          <w:lang w:eastAsia="he-IL"/>
        </w:rPr>
      </w:pPr>
      <w:bookmarkStart w:id="7974" w:name="_ETM_Q16_360571"/>
      <w:bookmarkStart w:id="7975" w:name="_ETM_Q16_360631"/>
      <w:bookmarkStart w:id="7976" w:name="_ETM_Q16_362506"/>
      <w:bookmarkEnd w:id="7974"/>
      <w:bookmarkEnd w:id="7975"/>
      <w:bookmarkEnd w:id="7976"/>
    </w:p>
    <w:p w:rsidR="000F25F8" w:rsidRDefault="000F25F8" w:rsidP="00017239">
      <w:pPr>
        <w:pStyle w:val="af8"/>
        <w:rPr>
          <w:rtl/>
        </w:rPr>
      </w:pPr>
      <w:bookmarkStart w:id="7977" w:name="ET_interruption_קריאות_71"/>
      <w:r w:rsidRPr="00A144C0">
        <w:rPr>
          <w:rStyle w:val="TagStyle"/>
          <w:rtl/>
        </w:rPr>
        <w:t xml:space="preserve"> &lt;&lt; קריאה &gt;&gt;</w:t>
      </w:r>
      <w:r w:rsidRPr="007C2CCA">
        <w:rPr>
          <w:rStyle w:val="TagStyle"/>
          <w:rtl/>
        </w:rPr>
        <w:t xml:space="preserve"> </w:t>
      </w:r>
      <w:r>
        <w:rPr>
          <w:rtl/>
        </w:rPr>
        <w:t>קריאות:</w:t>
      </w:r>
      <w:r w:rsidRPr="007C2CCA">
        <w:rPr>
          <w:rStyle w:val="TagStyle"/>
          <w:rtl/>
        </w:rPr>
        <w:t xml:space="preserve"> </w:t>
      </w:r>
      <w:r w:rsidRPr="00A144C0">
        <w:rPr>
          <w:rStyle w:val="TagStyle"/>
          <w:rtl/>
        </w:rPr>
        <w:t>&lt;&lt; קריאה &gt;&gt;</w:t>
      </w:r>
      <w:r>
        <w:rPr>
          <w:rtl/>
        </w:rPr>
        <w:t xml:space="preserve">   </w:t>
      </w:r>
      <w:bookmarkEnd w:id="7977"/>
    </w:p>
    <w:p w:rsidR="000F25F8" w:rsidRDefault="000F25F8" w:rsidP="00017239">
      <w:pPr>
        <w:pStyle w:val="KeepWithNext"/>
        <w:rPr>
          <w:rtl/>
          <w:lang w:eastAsia="he-IL"/>
        </w:rPr>
      </w:pPr>
    </w:p>
    <w:p w:rsidR="000F25F8" w:rsidRDefault="000F25F8" w:rsidP="00017239">
      <w:pPr>
        <w:rPr>
          <w:rtl/>
          <w:lang w:eastAsia="he-IL"/>
        </w:rPr>
      </w:pPr>
      <w:bookmarkStart w:id="7978" w:name="_ETM_Q16_361255"/>
      <w:bookmarkEnd w:id="7978"/>
      <w:r>
        <w:rPr>
          <w:rFonts w:hint="cs"/>
          <w:rtl/>
          <w:lang w:eastAsia="he-IL"/>
        </w:rPr>
        <w:t>- - -</w:t>
      </w:r>
    </w:p>
    <w:p w:rsidR="000F25F8" w:rsidRDefault="000F25F8" w:rsidP="00017239">
      <w:pPr>
        <w:rPr>
          <w:rtl/>
          <w:lang w:eastAsia="he-IL"/>
        </w:rPr>
      </w:pPr>
      <w:bookmarkStart w:id="7979" w:name="_ETM_Q16_362473"/>
      <w:bookmarkStart w:id="7980" w:name="_ETM_Q16_362540"/>
      <w:bookmarkEnd w:id="7979"/>
      <w:bookmarkEnd w:id="7980"/>
    </w:p>
    <w:p w:rsidR="000F25F8" w:rsidRDefault="000F25F8" w:rsidP="00017239">
      <w:pPr>
        <w:pStyle w:val="af9"/>
        <w:rPr>
          <w:rtl/>
        </w:rPr>
      </w:pPr>
      <w:bookmarkStart w:id="7981" w:name="ET_yor_6423_72"/>
      <w:r w:rsidRPr="00A144C0">
        <w:rPr>
          <w:rStyle w:val="TagStyle"/>
          <w:rtl/>
        </w:rPr>
        <w:lastRenderedPageBreak/>
        <w:t xml:space="preserve"> &lt;&lt; יור &gt;&gt;</w:t>
      </w:r>
      <w:r w:rsidRPr="007C2CCA">
        <w:rPr>
          <w:rStyle w:val="TagStyle"/>
          <w:rtl/>
        </w:rPr>
        <w:t xml:space="preserve"> </w:t>
      </w:r>
      <w:r>
        <w:rPr>
          <w:rtl/>
        </w:rPr>
        <w:t>היו"ר אמיר אוחנה:</w:t>
      </w:r>
      <w:r w:rsidRPr="007C2CCA">
        <w:rPr>
          <w:rStyle w:val="TagStyle"/>
          <w:rtl/>
        </w:rPr>
        <w:t xml:space="preserve"> </w:t>
      </w:r>
      <w:r w:rsidRPr="00A144C0">
        <w:rPr>
          <w:rStyle w:val="TagStyle"/>
          <w:rtl/>
        </w:rPr>
        <w:t>&lt;&lt; יור &gt;&gt;</w:t>
      </w:r>
      <w:r>
        <w:rPr>
          <w:rtl/>
        </w:rPr>
        <w:t xml:space="preserve">   </w:t>
      </w:r>
      <w:bookmarkEnd w:id="7981"/>
    </w:p>
    <w:p w:rsidR="000F25F8" w:rsidRDefault="000F25F8" w:rsidP="00017239">
      <w:pPr>
        <w:pStyle w:val="KeepWithNext"/>
        <w:rPr>
          <w:rtl/>
          <w:lang w:eastAsia="he-IL"/>
        </w:rPr>
      </w:pPr>
    </w:p>
    <w:p w:rsidR="000F25F8" w:rsidRDefault="000F25F8" w:rsidP="00017239">
      <w:pPr>
        <w:rPr>
          <w:rtl/>
          <w:lang w:eastAsia="he-IL"/>
        </w:rPr>
      </w:pPr>
      <w:bookmarkStart w:id="7982" w:name="_ETM_Q16_363563"/>
      <w:bookmarkEnd w:id="7982"/>
      <w:r>
        <w:rPr>
          <w:rFonts w:hint="cs"/>
          <w:rtl/>
          <w:lang w:eastAsia="he-IL"/>
        </w:rPr>
        <w:t xml:space="preserve">חברת הכנסת </w:t>
      </w:r>
      <w:bookmarkStart w:id="7983" w:name="_ETM_Q16_365947"/>
      <w:bookmarkEnd w:id="7983"/>
      <w:r>
        <w:rPr>
          <w:rFonts w:hint="cs"/>
          <w:rtl/>
          <w:lang w:eastAsia="he-IL"/>
        </w:rPr>
        <w:t>אורנה ברביבאי</w:t>
      </w:r>
      <w:bookmarkStart w:id="7984" w:name="_ETM_Q16_362708"/>
      <w:bookmarkEnd w:id="7984"/>
      <w:r>
        <w:rPr>
          <w:rFonts w:hint="cs"/>
          <w:rtl/>
          <w:lang w:eastAsia="he-IL"/>
        </w:rPr>
        <w:t>, קריאה שנייה.</w:t>
      </w:r>
    </w:p>
    <w:p w:rsidR="000F25F8" w:rsidRDefault="000F25F8" w:rsidP="00017239">
      <w:pPr>
        <w:rPr>
          <w:rtl/>
          <w:lang w:eastAsia="he-IL"/>
        </w:rPr>
      </w:pPr>
      <w:bookmarkStart w:id="7985" w:name="_ETM_Q16_365727"/>
      <w:bookmarkStart w:id="7986" w:name="_ETM_Q16_365816"/>
      <w:bookmarkStart w:id="7987" w:name="_ETM_Q16_362917"/>
      <w:bookmarkEnd w:id="7985"/>
      <w:bookmarkEnd w:id="7986"/>
      <w:bookmarkEnd w:id="7987"/>
    </w:p>
    <w:p w:rsidR="000F25F8" w:rsidRDefault="000F25F8" w:rsidP="00017239">
      <w:pPr>
        <w:pStyle w:val="-"/>
        <w:rPr>
          <w:rtl/>
        </w:rPr>
      </w:pPr>
      <w:bookmarkStart w:id="7988" w:name="ET_speakercontinue_6157_73"/>
      <w:r w:rsidRPr="00A144C0">
        <w:rPr>
          <w:rStyle w:val="TagStyle"/>
          <w:rtl/>
        </w:rPr>
        <w:t xml:space="preserve"> &lt;&lt; דובר_המשך &gt;&gt;</w:t>
      </w:r>
      <w:r w:rsidRPr="007C2CCA">
        <w:rPr>
          <w:rStyle w:val="TagStyle"/>
          <w:rtl/>
        </w:rPr>
        <w:t xml:space="preserve"> </w:t>
      </w:r>
      <w:r>
        <w:rPr>
          <w:rtl/>
        </w:rPr>
        <w:t>שמחה רוטמן (הציונות הדתית):</w:t>
      </w:r>
      <w:r w:rsidRPr="007C2CCA">
        <w:rPr>
          <w:rStyle w:val="TagStyle"/>
          <w:rtl/>
        </w:rPr>
        <w:t xml:space="preserve"> </w:t>
      </w:r>
      <w:r w:rsidRPr="00A144C0">
        <w:rPr>
          <w:rStyle w:val="TagStyle"/>
          <w:rtl/>
        </w:rPr>
        <w:t>&lt;&lt; דובר_המשך &gt;&gt;</w:t>
      </w:r>
      <w:r>
        <w:rPr>
          <w:rtl/>
        </w:rPr>
        <w:t xml:space="preserve">   </w:t>
      </w:r>
      <w:bookmarkEnd w:id="7988"/>
    </w:p>
    <w:p w:rsidR="000F25F8" w:rsidRDefault="000F25F8" w:rsidP="00017239">
      <w:pPr>
        <w:pStyle w:val="KeepWithNext"/>
        <w:rPr>
          <w:rtl/>
          <w:lang w:eastAsia="he-IL"/>
        </w:rPr>
      </w:pPr>
    </w:p>
    <w:p w:rsidR="000F25F8" w:rsidRPr="007C2CCA" w:rsidRDefault="000F25F8" w:rsidP="00017239">
      <w:pPr>
        <w:rPr>
          <w:rtl/>
          <w:lang w:eastAsia="he-IL"/>
        </w:rPr>
      </w:pPr>
      <w:bookmarkStart w:id="7989" w:name="_ETM_Q16_364092"/>
      <w:bookmarkStart w:id="7990" w:name="_ETM_Q16_363032"/>
      <w:bookmarkEnd w:id="7989"/>
      <w:bookmarkEnd w:id="7990"/>
      <w:r>
        <w:rPr>
          <w:rFonts w:hint="cs"/>
          <w:rtl/>
          <w:lang w:eastAsia="he-IL"/>
        </w:rPr>
        <w:t>- - קמפיין השמצה ו-</w:t>
      </w:r>
      <w:bookmarkStart w:id="7991" w:name="_ETM_Q16_366247"/>
      <w:bookmarkEnd w:id="7991"/>
      <w:r>
        <w:rPr>
          <w:rFonts w:hint="cs"/>
          <w:lang w:eastAsia="he-IL"/>
        </w:rPr>
        <w:t>BDS</w:t>
      </w:r>
      <w:r>
        <w:rPr>
          <w:rFonts w:hint="cs"/>
          <w:rtl/>
          <w:lang w:eastAsia="he-IL"/>
        </w:rPr>
        <w:t xml:space="preserve"> שאתה </w:t>
      </w:r>
      <w:bookmarkStart w:id="7992" w:name="_ETM_Q16_363258"/>
      <w:bookmarkEnd w:id="7992"/>
      <w:r>
        <w:rPr>
          <w:rFonts w:hint="cs"/>
          <w:rtl/>
          <w:lang w:eastAsia="he-IL"/>
        </w:rPr>
        <w:t xml:space="preserve">מנהל </w:t>
      </w:r>
      <w:bookmarkStart w:id="7993" w:name="_ETM_Q16_363983"/>
      <w:bookmarkEnd w:id="7993"/>
      <w:r>
        <w:rPr>
          <w:rFonts w:hint="cs"/>
          <w:rtl/>
          <w:lang w:eastAsia="he-IL"/>
        </w:rPr>
        <w:t>נגד מדינת ישראל - -</w:t>
      </w:r>
    </w:p>
    <w:p w:rsidR="000F25F8" w:rsidRDefault="000F25F8" w:rsidP="00017239">
      <w:pPr>
        <w:rPr>
          <w:rtl/>
          <w:lang w:eastAsia="he-IL"/>
        </w:rPr>
      </w:pPr>
      <w:bookmarkStart w:id="7994" w:name="_ETM_Q16_366177"/>
      <w:bookmarkStart w:id="7995" w:name="_ETM_Q16_366234"/>
      <w:bookmarkStart w:id="7996" w:name="_ETM_Q16_368596"/>
      <w:bookmarkEnd w:id="7994"/>
      <w:bookmarkEnd w:id="7995"/>
      <w:bookmarkEnd w:id="7996"/>
    </w:p>
    <w:p w:rsidR="000F25F8" w:rsidRDefault="000F25F8" w:rsidP="00017239">
      <w:pPr>
        <w:pStyle w:val="af9"/>
        <w:rPr>
          <w:rtl/>
        </w:rPr>
      </w:pPr>
      <w:bookmarkStart w:id="7997" w:name="ET_yor_6423_74"/>
      <w:r w:rsidRPr="00A144C0">
        <w:rPr>
          <w:rStyle w:val="TagStyle"/>
          <w:rtl/>
        </w:rPr>
        <w:t xml:space="preserve"> &lt;&lt; יור &gt;&gt;</w:t>
      </w:r>
      <w:r w:rsidRPr="00EB6E20">
        <w:rPr>
          <w:rStyle w:val="TagStyle"/>
          <w:rtl/>
        </w:rPr>
        <w:t xml:space="preserve"> </w:t>
      </w:r>
      <w:r>
        <w:rPr>
          <w:rtl/>
        </w:rPr>
        <w:t>היו"ר אמיר אוחנה:</w:t>
      </w:r>
      <w:r w:rsidRPr="00EB6E20">
        <w:rPr>
          <w:rStyle w:val="TagStyle"/>
          <w:rtl/>
        </w:rPr>
        <w:t xml:space="preserve"> </w:t>
      </w:r>
      <w:r w:rsidRPr="00A144C0">
        <w:rPr>
          <w:rStyle w:val="TagStyle"/>
          <w:rtl/>
        </w:rPr>
        <w:t>&lt;&lt; יור &gt;&gt;</w:t>
      </w:r>
      <w:r>
        <w:rPr>
          <w:rtl/>
        </w:rPr>
        <w:t xml:space="preserve">   </w:t>
      </w:r>
      <w:bookmarkEnd w:id="7997"/>
    </w:p>
    <w:p w:rsidR="000F25F8" w:rsidRDefault="000F25F8" w:rsidP="00017239">
      <w:pPr>
        <w:pStyle w:val="KeepWithNext"/>
        <w:rPr>
          <w:rtl/>
          <w:lang w:eastAsia="he-IL"/>
        </w:rPr>
      </w:pPr>
    </w:p>
    <w:p w:rsidR="000F25F8" w:rsidRDefault="000F25F8" w:rsidP="00017239">
      <w:pPr>
        <w:rPr>
          <w:rtl/>
          <w:lang w:eastAsia="he-IL"/>
        </w:rPr>
      </w:pPr>
      <w:bookmarkStart w:id="7998" w:name="_ETM_Q16_369742"/>
      <w:bookmarkEnd w:id="7998"/>
      <w:r>
        <w:rPr>
          <w:rFonts w:hint="cs"/>
          <w:rtl/>
          <w:lang w:eastAsia="he-IL"/>
        </w:rPr>
        <w:t xml:space="preserve">חבר הכנסת רול, קריאה </w:t>
      </w:r>
      <w:bookmarkStart w:id="7999" w:name="_ETM_Q16_373727"/>
      <w:bookmarkEnd w:id="7999"/>
      <w:r>
        <w:rPr>
          <w:rFonts w:hint="cs"/>
          <w:rtl/>
          <w:lang w:eastAsia="he-IL"/>
        </w:rPr>
        <w:t>שנייה.</w:t>
      </w:r>
    </w:p>
    <w:p w:rsidR="000F25F8" w:rsidRDefault="000F25F8" w:rsidP="00017239">
      <w:pPr>
        <w:rPr>
          <w:rtl/>
          <w:lang w:eastAsia="he-IL"/>
        </w:rPr>
      </w:pPr>
    </w:p>
    <w:p w:rsidR="000F25F8" w:rsidRDefault="000F25F8" w:rsidP="00017239">
      <w:pPr>
        <w:pStyle w:val="af8"/>
        <w:rPr>
          <w:rtl/>
        </w:rPr>
      </w:pPr>
      <w:bookmarkStart w:id="8000" w:name="ET_interruption_קריאות_123"/>
      <w:r w:rsidRPr="00A144C0">
        <w:rPr>
          <w:rStyle w:val="TagStyle"/>
          <w:rtl/>
        </w:rPr>
        <w:t xml:space="preserve"> &lt;&lt; קריאה &gt;&gt;</w:t>
      </w:r>
      <w:r w:rsidRPr="007C2CCA">
        <w:rPr>
          <w:rStyle w:val="TagStyle"/>
          <w:rtl/>
        </w:rPr>
        <w:t xml:space="preserve"> </w:t>
      </w:r>
      <w:r>
        <w:rPr>
          <w:rtl/>
        </w:rPr>
        <w:t>קריאות:</w:t>
      </w:r>
      <w:r w:rsidRPr="007C2CCA">
        <w:rPr>
          <w:rStyle w:val="TagStyle"/>
          <w:rtl/>
        </w:rPr>
        <w:t xml:space="preserve"> </w:t>
      </w:r>
      <w:r w:rsidRPr="00A144C0">
        <w:rPr>
          <w:rStyle w:val="TagStyle"/>
          <w:rtl/>
        </w:rPr>
        <w:t>&lt;&lt; קריאה &gt;&gt;</w:t>
      </w:r>
      <w:bookmarkEnd w:id="8000"/>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Default="000F25F8" w:rsidP="00017239">
      <w:pPr>
        <w:rPr>
          <w:rtl/>
          <w:lang w:eastAsia="he-IL"/>
        </w:rPr>
      </w:pPr>
      <w:bookmarkStart w:id="8001" w:name="_ETM_Q16_369809"/>
      <w:bookmarkEnd w:id="8001"/>
    </w:p>
    <w:p w:rsidR="000F25F8" w:rsidRDefault="000F25F8" w:rsidP="00017239">
      <w:pPr>
        <w:pStyle w:val="-"/>
        <w:rPr>
          <w:rtl/>
        </w:rPr>
      </w:pPr>
      <w:bookmarkStart w:id="8002" w:name="ET_speakercontinue_6157_75"/>
      <w:r w:rsidRPr="00A144C0">
        <w:rPr>
          <w:rStyle w:val="TagStyle"/>
          <w:rtl/>
        </w:rPr>
        <w:t xml:space="preserve"> &lt;&lt; דובר_המשך &gt;&gt;</w:t>
      </w:r>
      <w:r w:rsidRPr="00EB6E20">
        <w:rPr>
          <w:rStyle w:val="TagStyle"/>
          <w:rtl/>
        </w:rPr>
        <w:t xml:space="preserve"> </w:t>
      </w:r>
      <w:r>
        <w:rPr>
          <w:rtl/>
        </w:rPr>
        <w:t>שמחה רוטמן (הציונות הדתית):</w:t>
      </w:r>
      <w:r w:rsidRPr="00EB6E20">
        <w:rPr>
          <w:rStyle w:val="TagStyle"/>
          <w:rtl/>
        </w:rPr>
        <w:t xml:space="preserve"> </w:t>
      </w:r>
      <w:r w:rsidRPr="00A144C0">
        <w:rPr>
          <w:rStyle w:val="TagStyle"/>
          <w:rtl/>
        </w:rPr>
        <w:t>&lt;&lt; דובר_המשך &gt;&gt;</w:t>
      </w:r>
      <w:r>
        <w:rPr>
          <w:rtl/>
        </w:rPr>
        <w:t xml:space="preserve">   </w:t>
      </w:r>
      <w:bookmarkEnd w:id="8002"/>
    </w:p>
    <w:p w:rsidR="000F25F8" w:rsidRDefault="000F25F8" w:rsidP="00017239">
      <w:pPr>
        <w:pStyle w:val="KeepWithNext"/>
        <w:rPr>
          <w:rtl/>
          <w:lang w:eastAsia="he-IL"/>
        </w:rPr>
      </w:pPr>
    </w:p>
    <w:p w:rsidR="000F25F8" w:rsidRDefault="000F25F8" w:rsidP="00017239">
      <w:pPr>
        <w:rPr>
          <w:rtl/>
          <w:lang w:eastAsia="he-IL"/>
        </w:rPr>
      </w:pPr>
      <w:bookmarkStart w:id="8003" w:name="_ETM_Q16_374635"/>
      <w:bookmarkEnd w:id="8003"/>
      <w:r>
        <w:rPr>
          <w:rFonts w:hint="cs"/>
          <w:rtl/>
          <w:lang w:eastAsia="he-IL"/>
        </w:rPr>
        <w:t>- - שמפיץ שקרים והשמצות</w:t>
      </w:r>
      <w:bookmarkStart w:id="8004" w:name="_ETM_Q16_372042"/>
      <w:bookmarkEnd w:id="8004"/>
      <w:r>
        <w:rPr>
          <w:rFonts w:hint="cs"/>
          <w:rtl/>
          <w:lang w:eastAsia="he-IL"/>
        </w:rPr>
        <w:t xml:space="preserve"> - -</w:t>
      </w:r>
    </w:p>
    <w:p w:rsidR="000F25F8" w:rsidRDefault="000F25F8" w:rsidP="00017239">
      <w:pPr>
        <w:rPr>
          <w:rtl/>
          <w:lang w:eastAsia="he-IL"/>
        </w:rPr>
      </w:pPr>
      <w:bookmarkStart w:id="8005" w:name="_ETM_Q16_373002"/>
      <w:bookmarkStart w:id="8006" w:name="_ETM_Q16_373056"/>
      <w:bookmarkStart w:id="8007" w:name="_ETM_Q16_373689"/>
      <w:bookmarkStart w:id="8008" w:name="_ETM_Q16_373741"/>
      <w:bookmarkEnd w:id="8005"/>
      <w:bookmarkEnd w:id="8006"/>
      <w:bookmarkEnd w:id="8007"/>
      <w:bookmarkEnd w:id="8008"/>
    </w:p>
    <w:p w:rsidR="000F25F8" w:rsidRDefault="000F25F8" w:rsidP="00017239">
      <w:pPr>
        <w:pStyle w:val="af8"/>
        <w:rPr>
          <w:rtl/>
        </w:rPr>
      </w:pPr>
      <w:bookmarkStart w:id="8009" w:name="ET_interruption_קריאות_124"/>
      <w:r w:rsidRPr="00A144C0">
        <w:rPr>
          <w:rStyle w:val="TagStyle"/>
          <w:rtl/>
        </w:rPr>
        <w:t xml:space="preserve"> &lt;&lt; קריאה &gt;&gt;</w:t>
      </w:r>
      <w:r w:rsidRPr="007C2CCA">
        <w:rPr>
          <w:rStyle w:val="TagStyle"/>
          <w:rtl/>
        </w:rPr>
        <w:t xml:space="preserve"> </w:t>
      </w:r>
      <w:r>
        <w:rPr>
          <w:rtl/>
        </w:rPr>
        <w:t>קריאות:</w:t>
      </w:r>
      <w:r w:rsidRPr="007C2CCA">
        <w:rPr>
          <w:rStyle w:val="TagStyle"/>
          <w:rtl/>
        </w:rPr>
        <w:t xml:space="preserve"> </w:t>
      </w:r>
      <w:r w:rsidRPr="00A144C0">
        <w:rPr>
          <w:rStyle w:val="TagStyle"/>
          <w:rtl/>
        </w:rPr>
        <w:t>&lt;&lt; קריאה &gt;&gt;</w:t>
      </w:r>
      <w:bookmarkEnd w:id="8009"/>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Default="000F25F8" w:rsidP="00017239">
      <w:pPr>
        <w:rPr>
          <w:rtl/>
          <w:lang w:eastAsia="he-IL"/>
        </w:rPr>
      </w:pPr>
    </w:p>
    <w:p w:rsidR="000F25F8" w:rsidRDefault="000F25F8" w:rsidP="00017239">
      <w:pPr>
        <w:pStyle w:val="af9"/>
        <w:rPr>
          <w:rtl/>
        </w:rPr>
      </w:pPr>
      <w:bookmarkStart w:id="8010" w:name="ET_yor_6423_76"/>
      <w:r w:rsidRPr="00A144C0">
        <w:rPr>
          <w:rStyle w:val="TagStyle"/>
          <w:rtl/>
        </w:rPr>
        <w:t xml:space="preserve"> &lt;&lt; יור &gt;&gt;</w:t>
      </w:r>
      <w:r w:rsidRPr="00EB6E20">
        <w:rPr>
          <w:rStyle w:val="TagStyle"/>
          <w:rtl/>
        </w:rPr>
        <w:t xml:space="preserve"> </w:t>
      </w:r>
      <w:r>
        <w:rPr>
          <w:rtl/>
        </w:rPr>
        <w:t>היו"ר אמיר אוחנה:</w:t>
      </w:r>
      <w:r w:rsidRPr="00EB6E20">
        <w:rPr>
          <w:rStyle w:val="TagStyle"/>
          <w:rtl/>
        </w:rPr>
        <w:t xml:space="preserve"> </w:t>
      </w:r>
      <w:r w:rsidRPr="00A144C0">
        <w:rPr>
          <w:rStyle w:val="TagStyle"/>
          <w:rtl/>
        </w:rPr>
        <w:t>&lt;&lt; יור &gt;&gt;</w:t>
      </w:r>
      <w:r>
        <w:rPr>
          <w:rtl/>
        </w:rPr>
        <w:t xml:space="preserve">   </w:t>
      </w:r>
      <w:bookmarkEnd w:id="8010"/>
    </w:p>
    <w:p w:rsidR="000F25F8" w:rsidRDefault="000F25F8" w:rsidP="00017239">
      <w:pPr>
        <w:pStyle w:val="KeepWithNext"/>
        <w:rPr>
          <w:rtl/>
          <w:lang w:eastAsia="he-IL"/>
        </w:rPr>
      </w:pPr>
    </w:p>
    <w:p w:rsidR="000F25F8" w:rsidRDefault="000F25F8" w:rsidP="00017239">
      <w:pPr>
        <w:rPr>
          <w:rtl/>
          <w:lang w:eastAsia="he-IL"/>
        </w:rPr>
      </w:pPr>
      <w:bookmarkStart w:id="8011" w:name="_ETM_Q16_376654"/>
      <w:bookmarkEnd w:id="8011"/>
      <w:r>
        <w:rPr>
          <w:rFonts w:hint="cs"/>
          <w:rtl/>
          <w:lang w:eastAsia="he-IL"/>
        </w:rPr>
        <w:t>חבר הכנסת יוראי להב הרצנו, קריאה שלישית. נא לצאת.</w:t>
      </w:r>
      <w:bookmarkStart w:id="8012" w:name="_ETM_Q16_372289"/>
      <w:bookmarkEnd w:id="8012"/>
    </w:p>
    <w:p w:rsidR="000F25F8" w:rsidRDefault="000F25F8" w:rsidP="00017239">
      <w:pPr>
        <w:rPr>
          <w:rtl/>
          <w:lang w:eastAsia="he-IL"/>
        </w:rPr>
      </w:pPr>
    </w:p>
    <w:p w:rsidR="000F25F8" w:rsidRDefault="000F25F8" w:rsidP="00017239">
      <w:pPr>
        <w:pStyle w:val="-"/>
        <w:rPr>
          <w:rtl/>
        </w:rPr>
      </w:pPr>
      <w:bookmarkStart w:id="8013" w:name="ET_speakercontinue_6157_77"/>
      <w:r w:rsidRPr="00A144C0">
        <w:rPr>
          <w:rStyle w:val="TagStyle"/>
          <w:rtl/>
        </w:rPr>
        <w:t xml:space="preserve"> &lt;&lt; דובר_המשך &gt;&gt;</w:t>
      </w:r>
      <w:r w:rsidRPr="00EB6E20">
        <w:rPr>
          <w:rStyle w:val="TagStyle"/>
          <w:rtl/>
        </w:rPr>
        <w:t xml:space="preserve"> </w:t>
      </w:r>
      <w:r>
        <w:rPr>
          <w:rtl/>
        </w:rPr>
        <w:t>שמחה רוטמן (הציונות הדתית):</w:t>
      </w:r>
      <w:r w:rsidRPr="00EB6E20">
        <w:rPr>
          <w:rStyle w:val="TagStyle"/>
          <w:rtl/>
        </w:rPr>
        <w:t xml:space="preserve"> </w:t>
      </w:r>
      <w:r w:rsidRPr="00A144C0">
        <w:rPr>
          <w:rStyle w:val="TagStyle"/>
          <w:rtl/>
        </w:rPr>
        <w:t>&lt;&lt; דובר_המשך &gt;&gt;</w:t>
      </w:r>
      <w:r>
        <w:rPr>
          <w:rtl/>
        </w:rPr>
        <w:t xml:space="preserve">   </w:t>
      </w:r>
      <w:bookmarkEnd w:id="8013"/>
    </w:p>
    <w:p w:rsidR="000F25F8" w:rsidRDefault="000F25F8" w:rsidP="00017239">
      <w:pPr>
        <w:pStyle w:val="KeepWithNext"/>
        <w:rPr>
          <w:rtl/>
          <w:lang w:eastAsia="he-IL"/>
        </w:rPr>
      </w:pPr>
    </w:p>
    <w:p w:rsidR="000F25F8" w:rsidRDefault="000F25F8" w:rsidP="00017239">
      <w:pPr>
        <w:rPr>
          <w:rtl/>
          <w:lang w:eastAsia="he-IL"/>
        </w:rPr>
      </w:pPr>
      <w:bookmarkStart w:id="8014" w:name="_ETM_Q16_376516"/>
      <w:bookmarkEnd w:id="8014"/>
      <w:r>
        <w:rPr>
          <w:rFonts w:hint="cs"/>
          <w:rtl/>
          <w:lang w:eastAsia="he-IL"/>
        </w:rPr>
        <w:t>- - שאין להם שום בסיס</w:t>
      </w:r>
      <w:bookmarkStart w:id="8015" w:name="_ETM_Q16_376548"/>
      <w:bookmarkEnd w:id="8015"/>
      <w:r>
        <w:rPr>
          <w:rFonts w:hint="cs"/>
          <w:rtl/>
          <w:lang w:eastAsia="he-IL"/>
        </w:rPr>
        <w:t xml:space="preserve"> ושום </w:t>
      </w:r>
      <w:bookmarkStart w:id="8016" w:name="_ETM_Q16_381483"/>
      <w:bookmarkEnd w:id="8016"/>
      <w:r>
        <w:rPr>
          <w:rFonts w:hint="cs"/>
          <w:rtl/>
          <w:lang w:eastAsia="he-IL"/>
        </w:rPr>
        <w:t>סי</w:t>
      </w:r>
      <w:bookmarkStart w:id="8017" w:name="_ETM_Q16_377475"/>
      <w:bookmarkEnd w:id="8017"/>
      <w:r>
        <w:rPr>
          <w:rFonts w:hint="cs"/>
          <w:rtl/>
          <w:lang w:eastAsia="he-IL"/>
        </w:rPr>
        <w:t>בה.</w:t>
      </w:r>
    </w:p>
    <w:p w:rsidR="000F25F8" w:rsidRDefault="000F25F8" w:rsidP="00017239">
      <w:pPr>
        <w:rPr>
          <w:rtl/>
          <w:lang w:eastAsia="he-IL"/>
        </w:rPr>
      </w:pPr>
    </w:p>
    <w:p w:rsidR="000F25F8" w:rsidRDefault="000F25F8" w:rsidP="00017239">
      <w:pPr>
        <w:pStyle w:val="af8"/>
        <w:rPr>
          <w:rtl/>
        </w:rPr>
      </w:pPr>
      <w:bookmarkStart w:id="8018" w:name="_ETM_Q16_390324"/>
      <w:bookmarkStart w:id="8019" w:name="_ETM_Q16_386074"/>
      <w:bookmarkStart w:id="8020" w:name="ET_interruption_6158_78"/>
      <w:bookmarkEnd w:id="8018"/>
      <w:bookmarkEnd w:id="8019"/>
      <w:r w:rsidRPr="00A144C0">
        <w:rPr>
          <w:rStyle w:val="TagStyle"/>
          <w:rtl/>
        </w:rPr>
        <w:t>&lt;&lt; קריאה &gt;&gt;</w:t>
      </w:r>
      <w:r w:rsidRPr="00EB6E20">
        <w:rPr>
          <w:rStyle w:val="TagStyle"/>
          <w:rtl/>
        </w:rPr>
        <w:t xml:space="preserve"> </w:t>
      </w:r>
      <w:r>
        <w:rPr>
          <w:rtl/>
        </w:rPr>
        <w:t>אפרת רייטן מרום (העבודה):</w:t>
      </w:r>
      <w:r w:rsidRPr="00EB6E20">
        <w:rPr>
          <w:rStyle w:val="TagStyle"/>
          <w:rtl/>
        </w:rPr>
        <w:t xml:space="preserve"> </w:t>
      </w:r>
      <w:r w:rsidRPr="00A144C0">
        <w:rPr>
          <w:rStyle w:val="TagStyle"/>
          <w:rtl/>
        </w:rPr>
        <w:t>&lt;&lt; קריאה &gt;&gt;</w:t>
      </w:r>
      <w:r>
        <w:rPr>
          <w:rtl/>
        </w:rPr>
        <w:t xml:space="preserve">   </w:t>
      </w:r>
      <w:bookmarkEnd w:id="8020"/>
    </w:p>
    <w:p w:rsidR="000F25F8" w:rsidRDefault="000F25F8" w:rsidP="00017239">
      <w:pPr>
        <w:pStyle w:val="KeepWithNext"/>
        <w:rPr>
          <w:rtl/>
          <w:lang w:eastAsia="he-IL"/>
        </w:rPr>
      </w:pPr>
    </w:p>
    <w:p w:rsidR="000F25F8" w:rsidRDefault="000F25F8" w:rsidP="00017239">
      <w:pPr>
        <w:rPr>
          <w:rtl/>
          <w:lang w:eastAsia="he-IL"/>
        </w:rPr>
      </w:pPr>
      <w:bookmarkStart w:id="8021" w:name="_ETM_Q16_376219"/>
      <w:bookmarkEnd w:id="8021"/>
      <w:r>
        <w:rPr>
          <w:rFonts w:hint="cs"/>
          <w:rtl/>
          <w:lang w:eastAsia="he-IL"/>
        </w:rPr>
        <w:t>פשוט הסתה לרצח.</w:t>
      </w:r>
      <w:bookmarkStart w:id="8022" w:name="_ETM_Q16_376560"/>
      <w:bookmarkStart w:id="8023" w:name="_ETM_Q16_378478"/>
      <w:bookmarkEnd w:id="8022"/>
      <w:bookmarkEnd w:id="8023"/>
    </w:p>
    <w:p w:rsidR="000F25F8" w:rsidRDefault="000F25F8" w:rsidP="00017239">
      <w:pPr>
        <w:rPr>
          <w:rtl/>
          <w:lang w:eastAsia="he-IL"/>
        </w:rPr>
      </w:pPr>
      <w:bookmarkStart w:id="8024" w:name="_ETM_Q16_378714"/>
      <w:bookmarkStart w:id="8025" w:name="_ETM_Q16_378778"/>
      <w:bookmarkEnd w:id="8024"/>
      <w:bookmarkEnd w:id="8025"/>
    </w:p>
    <w:p w:rsidR="000F25F8" w:rsidRDefault="000F25F8" w:rsidP="00017239">
      <w:pPr>
        <w:pStyle w:val="af9"/>
        <w:rPr>
          <w:rtl/>
        </w:rPr>
      </w:pPr>
      <w:bookmarkStart w:id="8026" w:name="ET_yor_6423_79"/>
      <w:r w:rsidRPr="00A144C0">
        <w:rPr>
          <w:rStyle w:val="TagStyle"/>
          <w:rtl/>
        </w:rPr>
        <w:lastRenderedPageBreak/>
        <w:t xml:space="preserve"> &lt;&lt; יור &gt;&gt;</w:t>
      </w:r>
      <w:r w:rsidRPr="00EB6E20">
        <w:rPr>
          <w:rStyle w:val="TagStyle"/>
          <w:rtl/>
        </w:rPr>
        <w:t xml:space="preserve"> </w:t>
      </w:r>
      <w:r>
        <w:rPr>
          <w:rtl/>
        </w:rPr>
        <w:t>היו"ר אמיר אוחנה:</w:t>
      </w:r>
      <w:r w:rsidRPr="00EB6E20">
        <w:rPr>
          <w:rStyle w:val="TagStyle"/>
          <w:rtl/>
        </w:rPr>
        <w:t xml:space="preserve"> </w:t>
      </w:r>
      <w:r w:rsidRPr="00A144C0">
        <w:rPr>
          <w:rStyle w:val="TagStyle"/>
          <w:rtl/>
        </w:rPr>
        <w:t>&lt;&lt; יור &gt;&gt;</w:t>
      </w:r>
      <w:r>
        <w:rPr>
          <w:rtl/>
        </w:rPr>
        <w:t xml:space="preserve">   </w:t>
      </w:r>
      <w:bookmarkEnd w:id="8026"/>
    </w:p>
    <w:p w:rsidR="000F25F8" w:rsidRDefault="000F25F8" w:rsidP="00017239">
      <w:pPr>
        <w:pStyle w:val="KeepWithNext"/>
        <w:rPr>
          <w:rtl/>
          <w:lang w:eastAsia="he-IL"/>
        </w:rPr>
      </w:pPr>
    </w:p>
    <w:p w:rsidR="000F25F8" w:rsidRDefault="000F25F8" w:rsidP="00017239">
      <w:pPr>
        <w:rPr>
          <w:rtl/>
          <w:lang w:eastAsia="he-IL"/>
        </w:rPr>
      </w:pPr>
      <w:bookmarkStart w:id="8027" w:name="_ETM_Q16_380591"/>
      <w:bookmarkStart w:id="8028" w:name="_ETM_Q16_378647"/>
      <w:bookmarkEnd w:id="8027"/>
      <w:bookmarkEnd w:id="8028"/>
      <w:r>
        <w:rPr>
          <w:rFonts w:hint="cs"/>
          <w:rtl/>
          <w:lang w:eastAsia="he-IL"/>
        </w:rPr>
        <w:t>חברת הכנסת אפרת רייטן מרום.</w:t>
      </w:r>
      <w:bookmarkStart w:id="8029" w:name="_ETM_Q16_381730"/>
      <w:bookmarkEnd w:id="8029"/>
    </w:p>
    <w:p w:rsidR="000F25F8" w:rsidRDefault="000F25F8" w:rsidP="00017239">
      <w:pPr>
        <w:rPr>
          <w:rtl/>
          <w:lang w:eastAsia="he-IL"/>
        </w:rPr>
      </w:pPr>
      <w:bookmarkStart w:id="8030" w:name="_ETM_Q16_384346"/>
      <w:bookmarkStart w:id="8031" w:name="_ETM_Q16_384411"/>
      <w:bookmarkStart w:id="8032" w:name="_ETM_Q16_380789"/>
      <w:bookmarkStart w:id="8033" w:name="_ETM_Q16_382439"/>
      <w:bookmarkEnd w:id="8030"/>
      <w:bookmarkEnd w:id="8031"/>
      <w:bookmarkEnd w:id="8032"/>
      <w:bookmarkEnd w:id="8033"/>
    </w:p>
    <w:p w:rsidR="000F25F8" w:rsidRDefault="000F25F8" w:rsidP="00017239">
      <w:pPr>
        <w:pStyle w:val="af8"/>
        <w:rPr>
          <w:rtl/>
        </w:rPr>
      </w:pPr>
      <w:bookmarkStart w:id="8034" w:name="ET_interruption_5787_122"/>
      <w:r w:rsidRPr="00A144C0">
        <w:rPr>
          <w:rStyle w:val="TagStyle"/>
          <w:rtl/>
        </w:rPr>
        <w:t xml:space="preserve"> &lt;&lt; קריאה &gt;&gt;</w:t>
      </w:r>
      <w:r w:rsidRPr="00A87336">
        <w:rPr>
          <w:rStyle w:val="TagStyle"/>
          <w:rtl/>
        </w:rPr>
        <w:t xml:space="preserve"> </w:t>
      </w:r>
      <w:r>
        <w:rPr>
          <w:rtl/>
        </w:rPr>
        <w:t>יוראי להב הרצנו (יש עתיד):</w:t>
      </w:r>
      <w:r w:rsidRPr="00A87336">
        <w:rPr>
          <w:rStyle w:val="TagStyle"/>
          <w:rtl/>
        </w:rPr>
        <w:t xml:space="preserve"> </w:t>
      </w:r>
      <w:r w:rsidRPr="00A144C0">
        <w:rPr>
          <w:rStyle w:val="TagStyle"/>
          <w:rtl/>
        </w:rPr>
        <w:t>&lt;&lt; קריאה &gt;&gt;</w:t>
      </w:r>
      <w:r>
        <w:rPr>
          <w:rtl/>
        </w:rPr>
        <w:t xml:space="preserve">   </w:t>
      </w:r>
      <w:bookmarkEnd w:id="8034"/>
    </w:p>
    <w:p w:rsidR="000F25F8" w:rsidRDefault="000F25F8" w:rsidP="00017239">
      <w:pPr>
        <w:pStyle w:val="KeepWithNext"/>
        <w:rPr>
          <w:rtl/>
          <w:lang w:eastAsia="he-IL"/>
        </w:rPr>
      </w:pPr>
    </w:p>
    <w:p w:rsidR="000F25F8" w:rsidRDefault="000F25F8" w:rsidP="00017239">
      <w:pPr>
        <w:rPr>
          <w:rtl/>
          <w:lang w:eastAsia="he-IL"/>
        </w:rPr>
      </w:pPr>
      <w:bookmarkStart w:id="8035" w:name="_ETM_Q16_392924"/>
      <w:bookmarkStart w:id="8036" w:name="_ETM_Q16_388195"/>
      <w:bookmarkStart w:id="8037" w:name="_ETM_Q16_383555"/>
      <w:bookmarkStart w:id="8038" w:name="_ETM_Q16_378964"/>
      <w:bookmarkEnd w:id="8035"/>
      <w:bookmarkEnd w:id="8036"/>
      <w:bookmarkEnd w:id="8037"/>
      <w:bookmarkEnd w:id="8038"/>
      <w:r>
        <w:rPr>
          <w:rFonts w:hint="cs"/>
          <w:rtl/>
          <w:lang w:eastAsia="he-IL"/>
        </w:rPr>
        <w:t>מחריב ישראל. אתה מחריב את הדמוקרטיה שלנו</w:t>
      </w:r>
      <w:bookmarkStart w:id="8039" w:name="_ETM_Q16_386724"/>
      <w:bookmarkStart w:id="8040" w:name="_ETM_Q16_382064"/>
      <w:bookmarkEnd w:id="8039"/>
      <w:bookmarkEnd w:id="8040"/>
      <w:r>
        <w:rPr>
          <w:rFonts w:hint="cs"/>
          <w:rtl/>
          <w:lang w:eastAsia="he-IL"/>
        </w:rPr>
        <w:t>. אתה לא תטיף לנו מוסר.</w:t>
      </w:r>
    </w:p>
    <w:p w:rsidR="000F25F8" w:rsidRDefault="000F25F8" w:rsidP="00017239">
      <w:pPr>
        <w:rPr>
          <w:rtl/>
          <w:lang w:eastAsia="he-IL"/>
        </w:rPr>
      </w:pPr>
      <w:bookmarkStart w:id="8041" w:name="_ETM_Q16_387434"/>
      <w:bookmarkStart w:id="8042" w:name="_ETM_Q16_382554"/>
      <w:bookmarkStart w:id="8043" w:name="_ETM_Q16_378045"/>
      <w:bookmarkEnd w:id="8041"/>
      <w:bookmarkEnd w:id="8042"/>
      <w:bookmarkEnd w:id="8043"/>
    </w:p>
    <w:p w:rsidR="000F25F8" w:rsidRDefault="000F25F8" w:rsidP="00017239">
      <w:pPr>
        <w:ind w:firstLine="0"/>
        <w:jc w:val="center"/>
        <w:rPr>
          <w:rtl/>
          <w:lang w:eastAsia="he-IL"/>
        </w:rPr>
      </w:pPr>
      <w:r>
        <w:rPr>
          <w:rFonts w:hint="cs"/>
          <w:rtl/>
          <w:lang w:eastAsia="he-IL"/>
        </w:rPr>
        <w:t>(חבר הכנסת יוראי להב הרצנו יוצא מאולם המליאה)</w:t>
      </w:r>
    </w:p>
    <w:p w:rsidR="000F25F8" w:rsidRPr="00A87336" w:rsidRDefault="000F25F8" w:rsidP="00017239">
      <w:pPr>
        <w:rPr>
          <w:rtl/>
          <w:lang w:eastAsia="he-IL"/>
        </w:rPr>
      </w:pPr>
    </w:p>
    <w:p w:rsidR="000F25F8" w:rsidRDefault="000F25F8" w:rsidP="00017239">
      <w:pPr>
        <w:pStyle w:val="af8"/>
        <w:rPr>
          <w:rtl/>
        </w:rPr>
      </w:pPr>
      <w:bookmarkStart w:id="8044" w:name="ET_interruption_קריאות_80"/>
      <w:r w:rsidRPr="00A144C0">
        <w:rPr>
          <w:rStyle w:val="TagStyle"/>
          <w:rtl/>
        </w:rPr>
        <w:t>&lt;&lt; קריאה &gt;&gt;</w:t>
      </w:r>
      <w:r w:rsidRPr="00EB6E20">
        <w:rPr>
          <w:rStyle w:val="TagStyle"/>
          <w:rtl/>
        </w:rPr>
        <w:t xml:space="preserve"> </w:t>
      </w:r>
      <w:r>
        <w:rPr>
          <w:rtl/>
        </w:rPr>
        <w:t>קריאות:</w:t>
      </w:r>
      <w:r w:rsidRPr="00EB6E20">
        <w:rPr>
          <w:rStyle w:val="TagStyle"/>
          <w:rtl/>
        </w:rPr>
        <w:t xml:space="preserve"> </w:t>
      </w:r>
      <w:r w:rsidRPr="00A144C0">
        <w:rPr>
          <w:rStyle w:val="TagStyle"/>
          <w:rtl/>
        </w:rPr>
        <w:t>&lt;&lt; קריאה &gt;&gt;</w:t>
      </w:r>
      <w:r>
        <w:rPr>
          <w:rtl/>
        </w:rPr>
        <w:t xml:space="preserve">   </w:t>
      </w:r>
      <w:bookmarkEnd w:id="8044"/>
    </w:p>
    <w:p w:rsidR="000F25F8" w:rsidRDefault="000F25F8" w:rsidP="00017239">
      <w:pPr>
        <w:pStyle w:val="KeepWithNext"/>
        <w:rPr>
          <w:rtl/>
          <w:lang w:eastAsia="he-IL"/>
        </w:rPr>
      </w:pPr>
    </w:p>
    <w:p w:rsidR="000F25F8" w:rsidRDefault="000F25F8" w:rsidP="00017239">
      <w:pPr>
        <w:rPr>
          <w:rtl/>
          <w:lang w:eastAsia="he-IL"/>
        </w:rPr>
      </w:pPr>
      <w:bookmarkStart w:id="8045" w:name="_ETM_Q16_385718"/>
      <w:bookmarkEnd w:id="8045"/>
      <w:r>
        <w:rPr>
          <w:rFonts w:hint="cs"/>
          <w:rtl/>
          <w:lang w:eastAsia="he-IL"/>
        </w:rPr>
        <w:t xml:space="preserve">- - </w:t>
      </w:r>
      <w:bookmarkStart w:id="8046" w:name="_ETM_Q16_388401"/>
      <w:bookmarkEnd w:id="8046"/>
      <w:r>
        <w:rPr>
          <w:rFonts w:hint="cs"/>
          <w:rtl/>
          <w:lang w:eastAsia="he-IL"/>
        </w:rPr>
        <w:t>-</w:t>
      </w:r>
      <w:bookmarkStart w:id="8047" w:name="_ETM_Q16_389380"/>
      <w:bookmarkEnd w:id="8047"/>
    </w:p>
    <w:p w:rsidR="000F25F8" w:rsidRDefault="000F25F8" w:rsidP="00017239">
      <w:pPr>
        <w:rPr>
          <w:rtl/>
          <w:lang w:eastAsia="he-IL"/>
        </w:rPr>
      </w:pPr>
      <w:bookmarkStart w:id="8048" w:name="_ETM_Q16_389443"/>
      <w:bookmarkStart w:id="8049" w:name="_ETM_Q16_389078"/>
      <w:bookmarkStart w:id="8050" w:name="_ETM_Q16_386280"/>
      <w:bookmarkEnd w:id="8048"/>
      <w:bookmarkEnd w:id="8049"/>
      <w:bookmarkEnd w:id="8050"/>
    </w:p>
    <w:p w:rsidR="000F25F8" w:rsidRDefault="000F25F8" w:rsidP="00017239">
      <w:pPr>
        <w:pStyle w:val="-"/>
        <w:rPr>
          <w:rtl/>
        </w:rPr>
      </w:pPr>
      <w:bookmarkStart w:id="8051" w:name="ET_speakercontinue_6157_81"/>
      <w:r w:rsidRPr="00A144C0">
        <w:rPr>
          <w:rStyle w:val="TagStyle"/>
          <w:rtl/>
        </w:rPr>
        <w:t xml:space="preserve"> &lt;&lt; דובר_המשך &gt;&gt;</w:t>
      </w:r>
      <w:r w:rsidRPr="00EB6E20">
        <w:rPr>
          <w:rStyle w:val="TagStyle"/>
          <w:rtl/>
        </w:rPr>
        <w:t xml:space="preserve"> </w:t>
      </w:r>
      <w:r>
        <w:rPr>
          <w:rtl/>
        </w:rPr>
        <w:t>שמחה רוטמן (הציונות הדתית):</w:t>
      </w:r>
      <w:r w:rsidRPr="00EB6E20">
        <w:rPr>
          <w:rStyle w:val="TagStyle"/>
          <w:rtl/>
        </w:rPr>
        <w:t xml:space="preserve"> </w:t>
      </w:r>
      <w:r w:rsidRPr="00A144C0">
        <w:rPr>
          <w:rStyle w:val="TagStyle"/>
          <w:rtl/>
        </w:rPr>
        <w:t>&lt;&lt; דובר_המשך &gt;&gt;</w:t>
      </w:r>
      <w:r>
        <w:rPr>
          <w:rtl/>
        </w:rPr>
        <w:t xml:space="preserve">   </w:t>
      </w:r>
      <w:bookmarkEnd w:id="8051"/>
    </w:p>
    <w:p w:rsidR="000F25F8" w:rsidRDefault="000F25F8" w:rsidP="00017239">
      <w:pPr>
        <w:pStyle w:val="KeepWithNext"/>
        <w:rPr>
          <w:rtl/>
          <w:lang w:eastAsia="he-IL"/>
        </w:rPr>
      </w:pPr>
    </w:p>
    <w:p w:rsidR="000F25F8" w:rsidRDefault="000F25F8" w:rsidP="00017239">
      <w:pPr>
        <w:rPr>
          <w:rtl/>
          <w:lang w:eastAsia="he-IL"/>
        </w:rPr>
      </w:pPr>
      <w:bookmarkStart w:id="8052" w:name="_ETM_Q16_386926"/>
      <w:bookmarkEnd w:id="8052"/>
      <w:r>
        <w:rPr>
          <w:rFonts w:hint="cs"/>
          <w:rtl/>
          <w:lang w:eastAsia="he-IL"/>
        </w:rPr>
        <w:t>אזרחי מדינת ישראל - - -</w:t>
      </w:r>
    </w:p>
    <w:p w:rsidR="000F25F8" w:rsidRDefault="000F25F8" w:rsidP="00017239">
      <w:pPr>
        <w:rPr>
          <w:rtl/>
          <w:lang w:eastAsia="he-IL"/>
        </w:rPr>
      </w:pPr>
    </w:p>
    <w:p w:rsidR="000F25F8" w:rsidRDefault="000F25F8" w:rsidP="00017239">
      <w:pPr>
        <w:pStyle w:val="af8"/>
        <w:rPr>
          <w:rtl/>
        </w:rPr>
      </w:pPr>
      <w:bookmarkStart w:id="8053" w:name="ET_interruption_קריאות_82"/>
      <w:r w:rsidRPr="00A144C0">
        <w:rPr>
          <w:rStyle w:val="TagStyle"/>
          <w:rtl/>
        </w:rPr>
        <w:t xml:space="preserve"> &lt;&lt; קריאה &gt;&gt;</w:t>
      </w:r>
      <w:r w:rsidRPr="00EB6E20">
        <w:rPr>
          <w:rStyle w:val="TagStyle"/>
          <w:rtl/>
        </w:rPr>
        <w:t xml:space="preserve"> </w:t>
      </w:r>
      <w:r>
        <w:rPr>
          <w:rtl/>
        </w:rPr>
        <w:t>קריאות:</w:t>
      </w:r>
      <w:r w:rsidRPr="00EB6E20">
        <w:rPr>
          <w:rStyle w:val="TagStyle"/>
          <w:rtl/>
        </w:rPr>
        <w:t xml:space="preserve"> </w:t>
      </w:r>
      <w:r w:rsidRPr="00A144C0">
        <w:rPr>
          <w:rStyle w:val="TagStyle"/>
          <w:rtl/>
        </w:rPr>
        <w:t>&lt;&lt; קריאה &gt;&gt;</w:t>
      </w:r>
      <w:r>
        <w:rPr>
          <w:rtl/>
        </w:rPr>
        <w:t xml:space="preserve">   </w:t>
      </w:r>
      <w:bookmarkEnd w:id="8053"/>
    </w:p>
    <w:p w:rsidR="000F25F8" w:rsidRDefault="000F25F8" w:rsidP="00017239">
      <w:pPr>
        <w:pStyle w:val="KeepWithNext"/>
        <w:rPr>
          <w:rtl/>
          <w:lang w:eastAsia="he-IL"/>
        </w:rPr>
      </w:pPr>
    </w:p>
    <w:p w:rsidR="000F25F8" w:rsidRDefault="000F25F8" w:rsidP="00017239">
      <w:pPr>
        <w:rPr>
          <w:rtl/>
          <w:lang w:eastAsia="he-IL"/>
        </w:rPr>
      </w:pPr>
      <w:bookmarkStart w:id="8054" w:name="_ETM_Q16_387410"/>
      <w:bookmarkEnd w:id="8054"/>
      <w:r>
        <w:rPr>
          <w:rFonts w:hint="cs"/>
          <w:rtl/>
          <w:lang w:eastAsia="he-IL"/>
        </w:rPr>
        <w:t>קג"ב. קג"ב. קג"ב.</w:t>
      </w:r>
      <w:bookmarkStart w:id="8055" w:name="_ETM_Q16_389447"/>
      <w:bookmarkEnd w:id="8055"/>
    </w:p>
    <w:p w:rsidR="000F25F8" w:rsidRDefault="000F25F8" w:rsidP="00017239">
      <w:pPr>
        <w:rPr>
          <w:rtl/>
          <w:lang w:eastAsia="he-IL"/>
        </w:rPr>
      </w:pPr>
      <w:bookmarkStart w:id="8056" w:name="_ETM_Q16_389657"/>
      <w:bookmarkStart w:id="8057" w:name="_ETM_Q16_389723"/>
      <w:bookmarkEnd w:id="8056"/>
      <w:bookmarkEnd w:id="8057"/>
    </w:p>
    <w:p w:rsidR="000F25F8" w:rsidRDefault="000F25F8" w:rsidP="00017239">
      <w:pPr>
        <w:pStyle w:val="-"/>
        <w:rPr>
          <w:rtl/>
        </w:rPr>
      </w:pPr>
      <w:bookmarkStart w:id="8058" w:name="ET_speakercontinue_6157_83"/>
      <w:r w:rsidRPr="00A144C0">
        <w:rPr>
          <w:rStyle w:val="TagStyle"/>
          <w:rtl/>
        </w:rPr>
        <w:t xml:space="preserve"> &lt;&lt; דובר_המשך &gt;&gt;</w:t>
      </w:r>
      <w:r w:rsidRPr="00EB6E20">
        <w:rPr>
          <w:rStyle w:val="TagStyle"/>
          <w:rtl/>
        </w:rPr>
        <w:t xml:space="preserve"> </w:t>
      </w:r>
      <w:r>
        <w:rPr>
          <w:rtl/>
        </w:rPr>
        <w:t>שמחה רוטמן (הציונות הדתית):</w:t>
      </w:r>
      <w:r w:rsidRPr="00EB6E20">
        <w:rPr>
          <w:rStyle w:val="TagStyle"/>
          <w:rtl/>
        </w:rPr>
        <w:t xml:space="preserve"> </w:t>
      </w:r>
      <w:r w:rsidRPr="00A144C0">
        <w:rPr>
          <w:rStyle w:val="TagStyle"/>
          <w:rtl/>
        </w:rPr>
        <w:t>&lt;&lt; דובר_המשך &gt;&gt;</w:t>
      </w:r>
      <w:r>
        <w:rPr>
          <w:rtl/>
        </w:rPr>
        <w:t xml:space="preserve">   </w:t>
      </w:r>
      <w:bookmarkEnd w:id="8058"/>
    </w:p>
    <w:p w:rsidR="000F25F8" w:rsidRDefault="000F25F8" w:rsidP="00017239">
      <w:pPr>
        <w:pStyle w:val="KeepWithNext"/>
        <w:rPr>
          <w:rtl/>
          <w:lang w:eastAsia="he-IL"/>
        </w:rPr>
      </w:pPr>
    </w:p>
    <w:p w:rsidR="000F25F8" w:rsidRDefault="000F25F8" w:rsidP="00017239">
      <w:pPr>
        <w:rPr>
          <w:rtl/>
          <w:lang w:eastAsia="he-IL"/>
        </w:rPr>
      </w:pPr>
      <w:bookmarkStart w:id="8059" w:name="_ETM_Q16_391279"/>
      <w:bookmarkStart w:id="8060" w:name="_ETM_Q16_388322"/>
      <w:bookmarkEnd w:id="8059"/>
      <w:bookmarkEnd w:id="8060"/>
      <w:r>
        <w:rPr>
          <w:rFonts w:hint="cs"/>
          <w:rtl/>
          <w:lang w:eastAsia="he-IL"/>
        </w:rPr>
        <w:t xml:space="preserve">אזרחי מדינת ישראל </w:t>
      </w:r>
      <w:bookmarkStart w:id="8061" w:name="_ETM_Q16_391528"/>
      <w:bookmarkEnd w:id="8061"/>
      <w:r>
        <w:rPr>
          <w:rFonts w:hint="cs"/>
          <w:rtl/>
          <w:lang w:eastAsia="he-IL"/>
        </w:rPr>
        <w:t>בחרו בחוכמה רבה</w:t>
      </w:r>
      <w:bookmarkStart w:id="8062" w:name="_ETM_Q16_391101"/>
      <w:bookmarkStart w:id="8063" w:name="_ETM_Q16_391050"/>
      <w:bookmarkEnd w:id="8062"/>
      <w:bookmarkEnd w:id="8063"/>
      <w:r>
        <w:rPr>
          <w:rFonts w:hint="cs"/>
          <w:rtl/>
          <w:lang w:eastAsia="he-IL"/>
        </w:rPr>
        <w:t xml:space="preserve"> לדאוג </w:t>
      </w:r>
      <w:bookmarkStart w:id="8064" w:name="_ETM_Q16_390094"/>
      <w:bookmarkEnd w:id="8064"/>
      <w:r>
        <w:rPr>
          <w:rFonts w:hint="cs"/>
          <w:rtl/>
          <w:lang w:eastAsia="he-IL"/>
        </w:rPr>
        <w:t>שאתה לא תהיה ראש הממשלה.</w:t>
      </w:r>
    </w:p>
    <w:p w:rsidR="000F25F8" w:rsidRDefault="000F25F8" w:rsidP="00017239">
      <w:pPr>
        <w:rPr>
          <w:rtl/>
          <w:lang w:eastAsia="he-IL"/>
        </w:rPr>
      </w:pPr>
    </w:p>
    <w:p w:rsidR="000F25F8" w:rsidRDefault="000F25F8" w:rsidP="00017239">
      <w:pPr>
        <w:pStyle w:val="af9"/>
        <w:rPr>
          <w:rtl/>
        </w:rPr>
      </w:pPr>
      <w:bookmarkStart w:id="8065" w:name="ET_yor_6423_84"/>
      <w:r w:rsidRPr="00A144C0">
        <w:rPr>
          <w:rStyle w:val="TagStyle"/>
          <w:rtl/>
        </w:rPr>
        <w:t xml:space="preserve"> &lt;&lt; יור &gt;&gt;</w:t>
      </w:r>
      <w:r w:rsidRPr="00EB6E20">
        <w:rPr>
          <w:rStyle w:val="TagStyle"/>
          <w:rtl/>
        </w:rPr>
        <w:t xml:space="preserve"> </w:t>
      </w:r>
      <w:r>
        <w:rPr>
          <w:rtl/>
        </w:rPr>
        <w:t>היו"ר אמיר אוחנה:</w:t>
      </w:r>
      <w:r w:rsidRPr="00EB6E20">
        <w:rPr>
          <w:rStyle w:val="TagStyle"/>
          <w:rtl/>
        </w:rPr>
        <w:t xml:space="preserve"> </w:t>
      </w:r>
      <w:r w:rsidRPr="00A144C0">
        <w:rPr>
          <w:rStyle w:val="TagStyle"/>
          <w:rtl/>
        </w:rPr>
        <w:t>&lt;&lt; יור &gt;&gt;</w:t>
      </w:r>
      <w:r>
        <w:rPr>
          <w:rtl/>
        </w:rPr>
        <w:t xml:space="preserve">   </w:t>
      </w:r>
      <w:bookmarkEnd w:id="8065"/>
    </w:p>
    <w:p w:rsidR="000F25F8" w:rsidRDefault="000F25F8" w:rsidP="00017239">
      <w:pPr>
        <w:pStyle w:val="KeepWithNext"/>
        <w:rPr>
          <w:rtl/>
          <w:lang w:eastAsia="he-IL"/>
        </w:rPr>
      </w:pPr>
    </w:p>
    <w:p w:rsidR="000F25F8" w:rsidRDefault="000F25F8" w:rsidP="00017239">
      <w:pPr>
        <w:rPr>
          <w:rtl/>
          <w:lang w:eastAsia="he-IL"/>
        </w:rPr>
      </w:pPr>
      <w:bookmarkStart w:id="8066" w:name="_ETM_Q16_393240"/>
      <w:bookmarkEnd w:id="8066"/>
      <w:r>
        <w:rPr>
          <w:rFonts w:hint="cs"/>
          <w:rtl/>
          <w:lang w:eastAsia="he-IL"/>
        </w:rPr>
        <w:t xml:space="preserve">חברי הכנסת. חבר </w:t>
      </w:r>
      <w:bookmarkStart w:id="8067" w:name="_ETM_Q16_396057"/>
      <w:bookmarkEnd w:id="8067"/>
      <w:r>
        <w:rPr>
          <w:rFonts w:hint="cs"/>
          <w:rtl/>
          <w:lang w:eastAsia="he-IL"/>
        </w:rPr>
        <w:t>הכנסת שמעון דוידסון, קריאה שנייה.</w:t>
      </w:r>
      <w:bookmarkStart w:id="8068" w:name="_ETM_Q16_392671"/>
      <w:bookmarkEnd w:id="8068"/>
    </w:p>
    <w:p w:rsidR="000F25F8" w:rsidRDefault="000F25F8" w:rsidP="00017239">
      <w:pPr>
        <w:rPr>
          <w:rtl/>
          <w:lang w:eastAsia="he-IL"/>
        </w:rPr>
      </w:pPr>
      <w:bookmarkStart w:id="8069" w:name="_ETM_Q16_400127"/>
      <w:bookmarkStart w:id="8070" w:name="_ETM_Q16_400199"/>
      <w:bookmarkEnd w:id="8069"/>
      <w:bookmarkEnd w:id="8070"/>
    </w:p>
    <w:p w:rsidR="000F25F8" w:rsidRDefault="000F25F8" w:rsidP="00017239">
      <w:pPr>
        <w:pStyle w:val="-"/>
        <w:rPr>
          <w:rtl/>
        </w:rPr>
      </w:pPr>
      <w:bookmarkStart w:id="8071" w:name="ET_speakercontinue_6157_85"/>
      <w:r w:rsidRPr="00A144C0">
        <w:rPr>
          <w:rStyle w:val="TagStyle"/>
          <w:rtl/>
        </w:rPr>
        <w:t xml:space="preserve"> &lt;&lt; דובר_המשך &gt;&gt;</w:t>
      </w:r>
      <w:r w:rsidRPr="005A1E03">
        <w:rPr>
          <w:rStyle w:val="TagStyle"/>
          <w:rtl/>
        </w:rPr>
        <w:t xml:space="preserve"> </w:t>
      </w:r>
      <w:r>
        <w:rPr>
          <w:rtl/>
        </w:rPr>
        <w:t>שמחה רוטמן (הציונות הדתית):</w:t>
      </w:r>
      <w:r w:rsidRPr="005A1E03">
        <w:rPr>
          <w:rStyle w:val="TagStyle"/>
          <w:rtl/>
        </w:rPr>
        <w:t xml:space="preserve"> </w:t>
      </w:r>
      <w:r w:rsidRPr="00A144C0">
        <w:rPr>
          <w:rStyle w:val="TagStyle"/>
          <w:rtl/>
        </w:rPr>
        <w:t>&lt;&lt; דובר_המשך &gt;&gt;</w:t>
      </w:r>
      <w:r>
        <w:rPr>
          <w:rtl/>
        </w:rPr>
        <w:t xml:space="preserve">   </w:t>
      </w:r>
      <w:bookmarkEnd w:id="8071"/>
    </w:p>
    <w:p w:rsidR="000F25F8" w:rsidRDefault="000F25F8" w:rsidP="00017239">
      <w:pPr>
        <w:pStyle w:val="KeepWithNext"/>
        <w:rPr>
          <w:rtl/>
          <w:lang w:eastAsia="he-IL"/>
        </w:rPr>
      </w:pPr>
    </w:p>
    <w:p w:rsidR="000F25F8" w:rsidRDefault="000F25F8" w:rsidP="00017239">
      <w:pPr>
        <w:rPr>
          <w:rtl/>
          <w:lang w:eastAsia="he-IL"/>
        </w:rPr>
      </w:pPr>
      <w:bookmarkStart w:id="8072" w:name="_ETM_Q16_401266"/>
      <w:bookmarkEnd w:id="8072"/>
      <w:r>
        <w:rPr>
          <w:rFonts w:hint="cs"/>
          <w:rtl/>
          <w:lang w:eastAsia="he-IL"/>
        </w:rPr>
        <w:t xml:space="preserve">והקמפיין שאתה מנהל </w:t>
      </w:r>
      <w:bookmarkStart w:id="8073" w:name="_ETM_Q16_400362"/>
      <w:bookmarkEnd w:id="8073"/>
      <w:r>
        <w:rPr>
          <w:rFonts w:hint="cs"/>
          <w:rtl/>
          <w:lang w:eastAsia="he-IL"/>
        </w:rPr>
        <w:t xml:space="preserve">נגד </w:t>
      </w:r>
      <w:bookmarkStart w:id="8074" w:name="_ETM_Q16_403447"/>
      <w:bookmarkEnd w:id="8074"/>
      <w:r>
        <w:rPr>
          <w:rFonts w:hint="cs"/>
          <w:rtl/>
          <w:lang w:eastAsia="he-IL"/>
        </w:rPr>
        <w:t>מדינת ישראל ואזרחיה,</w:t>
      </w:r>
      <w:bookmarkStart w:id="8075" w:name="_ETM_Q16_401392"/>
      <w:bookmarkEnd w:id="8075"/>
      <w:r>
        <w:rPr>
          <w:rFonts w:hint="cs"/>
          <w:rtl/>
          <w:lang w:eastAsia="he-IL"/>
        </w:rPr>
        <w:t xml:space="preserve"> תוך כוונה לפגוע במדינה</w:t>
      </w:r>
      <w:bookmarkStart w:id="8076" w:name="_ETM_Q16_403455"/>
      <w:bookmarkStart w:id="8077" w:name="_ETM_Q16_402313"/>
      <w:bookmarkEnd w:id="8076"/>
      <w:bookmarkEnd w:id="8077"/>
      <w:r>
        <w:rPr>
          <w:rFonts w:hint="cs"/>
          <w:rtl/>
          <w:lang w:eastAsia="he-IL"/>
        </w:rPr>
        <w:t xml:space="preserve"> - -</w:t>
      </w:r>
    </w:p>
    <w:p w:rsidR="000F25F8" w:rsidRDefault="000F25F8" w:rsidP="00017239">
      <w:pPr>
        <w:rPr>
          <w:rtl/>
          <w:lang w:eastAsia="he-IL"/>
        </w:rPr>
      </w:pPr>
      <w:bookmarkStart w:id="8078" w:name="_ETM_Q16_400616"/>
      <w:bookmarkEnd w:id="8078"/>
    </w:p>
    <w:p w:rsidR="000F25F8" w:rsidRDefault="000F25F8" w:rsidP="00017239">
      <w:pPr>
        <w:pStyle w:val="af8"/>
        <w:rPr>
          <w:rtl/>
        </w:rPr>
      </w:pPr>
      <w:bookmarkStart w:id="8079" w:name="ET_interruption_6341_86"/>
      <w:r w:rsidRPr="00A144C0">
        <w:rPr>
          <w:rStyle w:val="TagStyle"/>
          <w:rtl/>
        </w:rPr>
        <w:t xml:space="preserve"> &lt;&lt; קריאה &gt;&gt;</w:t>
      </w:r>
      <w:r w:rsidRPr="005A1E03">
        <w:rPr>
          <w:rStyle w:val="TagStyle"/>
          <w:rtl/>
        </w:rPr>
        <w:t xml:space="preserve"> </w:t>
      </w:r>
      <w:r>
        <w:rPr>
          <w:rtl/>
        </w:rPr>
        <w:t>דבי ביטון (יש עתיד):</w:t>
      </w:r>
      <w:r w:rsidRPr="005A1E03">
        <w:rPr>
          <w:rStyle w:val="TagStyle"/>
          <w:rtl/>
        </w:rPr>
        <w:t xml:space="preserve"> </w:t>
      </w:r>
      <w:r w:rsidRPr="00A144C0">
        <w:rPr>
          <w:rStyle w:val="TagStyle"/>
          <w:rtl/>
        </w:rPr>
        <w:t>&lt;&lt; קריאה &gt;&gt;</w:t>
      </w:r>
      <w:r>
        <w:rPr>
          <w:rtl/>
        </w:rPr>
        <w:t xml:space="preserve">   </w:t>
      </w:r>
      <w:bookmarkEnd w:id="8079"/>
    </w:p>
    <w:p w:rsidR="000F25F8" w:rsidRDefault="000F25F8" w:rsidP="00017239">
      <w:pPr>
        <w:pStyle w:val="KeepWithNext"/>
        <w:rPr>
          <w:rtl/>
          <w:lang w:eastAsia="he-IL"/>
        </w:rPr>
      </w:pPr>
    </w:p>
    <w:p w:rsidR="000F25F8" w:rsidRDefault="000F25F8" w:rsidP="00017239">
      <w:pPr>
        <w:rPr>
          <w:rtl/>
          <w:lang w:eastAsia="he-IL"/>
        </w:rPr>
      </w:pPr>
      <w:bookmarkStart w:id="8080" w:name="_ETM_Q16_405334"/>
      <w:bookmarkStart w:id="8081" w:name="_ETM_Q16_401774"/>
      <w:bookmarkEnd w:id="8080"/>
      <w:bookmarkEnd w:id="8081"/>
      <w:r>
        <w:rPr>
          <w:rFonts w:hint="cs"/>
          <w:rtl/>
          <w:lang w:eastAsia="he-IL"/>
        </w:rPr>
        <w:t xml:space="preserve">- - </w:t>
      </w:r>
      <w:bookmarkStart w:id="8082" w:name="_ETM_Q16_402548"/>
      <w:bookmarkEnd w:id="8082"/>
      <w:r>
        <w:rPr>
          <w:rFonts w:hint="cs"/>
          <w:rtl/>
          <w:lang w:eastAsia="he-IL"/>
        </w:rPr>
        <w:t>-</w:t>
      </w:r>
      <w:bookmarkStart w:id="8083" w:name="_ETM_Q16_400744"/>
      <w:bookmarkStart w:id="8084" w:name="_ETM_Q16_402017"/>
      <w:bookmarkEnd w:id="8083"/>
      <w:bookmarkEnd w:id="8084"/>
    </w:p>
    <w:p w:rsidR="000F25F8" w:rsidRDefault="000F25F8" w:rsidP="00017239">
      <w:pPr>
        <w:rPr>
          <w:rtl/>
          <w:lang w:eastAsia="he-IL"/>
        </w:rPr>
      </w:pPr>
      <w:bookmarkStart w:id="8085" w:name="_ETM_Q16_402464"/>
      <w:bookmarkStart w:id="8086" w:name="_ETM_Q16_402528"/>
      <w:bookmarkEnd w:id="8085"/>
      <w:bookmarkEnd w:id="8086"/>
    </w:p>
    <w:p w:rsidR="000F25F8" w:rsidRDefault="000F25F8" w:rsidP="00017239">
      <w:pPr>
        <w:pStyle w:val="af9"/>
        <w:rPr>
          <w:rtl/>
        </w:rPr>
      </w:pPr>
      <w:bookmarkStart w:id="8087" w:name="ET_yor_6423_87"/>
      <w:r w:rsidRPr="00A144C0">
        <w:rPr>
          <w:rStyle w:val="TagStyle"/>
          <w:rtl/>
        </w:rPr>
        <w:t xml:space="preserve"> &lt;&lt; יור &gt;&gt;</w:t>
      </w:r>
      <w:r w:rsidRPr="005A1E03">
        <w:rPr>
          <w:rStyle w:val="TagStyle"/>
          <w:rtl/>
        </w:rPr>
        <w:t xml:space="preserve"> </w:t>
      </w:r>
      <w:r>
        <w:rPr>
          <w:rtl/>
        </w:rPr>
        <w:t>היו"ר אמיר אוחנה:</w:t>
      </w:r>
      <w:r w:rsidRPr="005A1E03">
        <w:rPr>
          <w:rStyle w:val="TagStyle"/>
          <w:rtl/>
        </w:rPr>
        <w:t xml:space="preserve"> </w:t>
      </w:r>
      <w:r w:rsidRPr="00A144C0">
        <w:rPr>
          <w:rStyle w:val="TagStyle"/>
          <w:rtl/>
        </w:rPr>
        <w:t>&lt;&lt; יור &gt;&gt;</w:t>
      </w:r>
      <w:r>
        <w:rPr>
          <w:rtl/>
        </w:rPr>
        <w:t xml:space="preserve">   </w:t>
      </w:r>
      <w:bookmarkEnd w:id="8087"/>
    </w:p>
    <w:p w:rsidR="000F25F8" w:rsidRDefault="000F25F8" w:rsidP="00017239">
      <w:pPr>
        <w:pStyle w:val="KeepWithNext"/>
        <w:rPr>
          <w:rtl/>
          <w:lang w:eastAsia="he-IL"/>
        </w:rPr>
      </w:pPr>
    </w:p>
    <w:p w:rsidR="000F25F8" w:rsidRDefault="000F25F8" w:rsidP="00017239">
      <w:pPr>
        <w:rPr>
          <w:rtl/>
          <w:lang w:eastAsia="he-IL"/>
        </w:rPr>
      </w:pPr>
      <w:bookmarkStart w:id="8088" w:name="_ETM_Q16_403740"/>
      <w:bookmarkEnd w:id="8088"/>
      <w:r>
        <w:rPr>
          <w:rFonts w:hint="cs"/>
          <w:rtl/>
          <w:lang w:eastAsia="he-IL"/>
        </w:rPr>
        <w:t xml:space="preserve">חברת הכנסת דבי </w:t>
      </w:r>
      <w:bookmarkStart w:id="8089" w:name="_ETM_Q16_404707"/>
      <w:bookmarkEnd w:id="8089"/>
      <w:r>
        <w:rPr>
          <w:rFonts w:hint="cs"/>
          <w:rtl/>
          <w:lang w:eastAsia="he-IL"/>
        </w:rPr>
        <w:t>ביטון, קריאה ראשונה</w:t>
      </w:r>
      <w:bookmarkStart w:id="8090" w:name="_ETM_Q16_405577"/>
      <w:bookmarkStart w:id="8091" w:name="_ETM_Q16_401897"/>
      <w:bookmarkEnd w:id="8090"/>
      <w:bookmarkEnd w:id="8091"/>
      <w:r>
        <w:rPr>
          <w:rFonts w:hint="cs"/>
          <w:rtl/>
          <w:lang w:eastAsia="he-IL"/>
        </w:rPr>
        <w:t>.</w:t>
      </w:r>
    </w:p>
    <w:p w:rsidR="000F25F8" w:rsidRDefault="000F25F8" w:rsidP="00017239">
      <w:pPr>
        <w:rPr>
          <w:rtl/>
          <w:lang w:eastAsia="he-IL"/>
        </w:rPr>
      </w:pPr>
      <w:bookmarkStart w:id="8092" w:name="_ETM_Q16_407386"/>
      <w:bookmarkStart w:id="8093" w:name="_ETM_Q16_407447"/>
      <w:bookmarkEnd w:id="8092"/>
      <w:bookmarkEnd w:id="8093"/>
    </w:p>
    <w:p w:rsidR="000F25F8" w:rsidRDefault="000F25F8" w:rsidP="00017239">
      <w:pPr>
        <w:pStyle w:val="-"/>
        <w:rPr>
          <w:rtl/>
        </w:rPr>
      </w:pPr>
      <w:bookmarkStart w:id="8094" w:name="ET_speakercontinue_6157_88"/>
      <w:r w:rsidRPr="00A144C0">
        <w:rPr>
          <w:rStyle w:val="TagStyle"/>
          <w:rtl/>
        </w:rPr>
        <w:t xml:space="preserve"> &lt;&lt; דובר_המשך &gt;&gt;</w:t>
      </w:r>
      <w:r w:rsidRPr="005A1E03">
        <w:rPr>
          <w:rStyle w:val="TagStyle"/>
          <w:rtl/>
        </w:rPr>
        <w:t xml:space="preserve"> </w:t>
      </w:r>
      <w:r>
        <w:rPr>
          <w:rtl/>
        </w:rPr>
        <w:t>שמחה רוטמן (הציונות הדתית):</w:t>
      </w:r>
      <w:r w:rsidRPr="005A1E03">
        <w:rPr>
          <w:rStyle w:val="TagStyle"/>
          <w:rtl/>
        </w:rPr>
        <w:t xml:space="preserve"> </w:t>
      </w:r>
      <w:r w:rsidRPr="00A144C0">
        <w:rPr>
          <w:rStyle w:val="TagStyle"/>
          <w:rtl/>
        </w:rPr>
        <w:t>&lt;&lt; דובר_המשך &gt;&gt;</w:t>
      </w:r>
      <w:r>
        <w:rPr>
          <w:rtl/>
        </w:rPr>
        <w:t xml:space="preserve">   </w:t>
      </w:r>
      <w:bookmarkEnd w:id="8094"/>
    </w:p>
    <w:p w:rsidR="000F25F8" w:rsidRDefault="000F25F8" w:rsidP="00017239">
      <w:pPr>
        <w:pStyle w:val="KeepWithNext"/>
        <w:rPr>
          <w:rtl/>
          <w:lang w:eastAsia="he-IL"/>
        </w:rPr>
      </w:pPr>
    </w:p>
    <w:p w:rsidR="000F25F8" w:rsidRDefault="000F25F8" w:rsidP="00017239">
      <w:pPr>
        <w:rPr>
          <w:rtl/>
          <w:lang w:eastAsia="he-IL"/>
        </w:rPr>
      </w:pPr>
      <w:bookmarkStart w:id="8095" w:name="_ETM_Q16_408764"/>
      <w:bookmarkStart w:id="8096" w:name="_ETM_Q16_404385"/>
      <w:bookmarkEnd w:id="8095"/>
      <w:bookmarkEnd w:id="8096"/>
      <w:r>
        <w:rPr>
          <w:rFonts w:hint="cs"/>
          <w:rtl/>
          <w:lang w:eastAsia="he-IL"/>
        </w:rPr>
        <w:t xml:space="preserve">- - שבחרה </w:t>
      </w:r>
      <w:bookmarkStart w:id="8097" w:name="_ETM_Q16_407522"/>
      <w:bookmarkEnd w:id="8097"/>
      <w:r>
        <w:rPr>
          <w:rFonts w:hint="cs"/>
          <w:rtl/>
          <w:lang w:eastAsia="he-IL"/>
        </w:rPr>
        <w:t xml:space="preserve">לא לבחור בה, הוא דבר חסר תקדים וחסר </w:t>
      </w:r>
      <w:bookmarkStart w:id="8098" w:name="_ETM_Q16_409812"/>
      <w:bookmarkEnd w:id="8098"/>
      <w:r>
        <w:rPr>
          <w:rFonts w:hint="cs"/>
          <w:rtl/>
          <w:lang w:eastAsia="he-IL"/>
        </w:rPr>
        <w:t xml:space="preserve">אחריות, ואני </w:t>
      </w:r>
      <w:bookmarkStart w:id="8099" w:name="_ETM_Q16_411740"/>
      <w:bookmarkEnd w:id="8099"/>
      <w:r>
        <w:rPr>
          <w:rFonts w:hint="cs"/>
          <w:rtl/>
          <w:lang w:eastAsia="he-IL"/>
        </w:rPr>
        <w:t>מקווה שהאנשים באופוזיציה יתנערו מההתנהלות השערורייתית שלך</w:t>
      </w:r>
      <w:bookmarkStart w:id="8100" w:name="_ETM_Q16_414315"/>
      <w:bookmarkEnd w:id="8100"/>
      <w:r>
        <w:rPr>
          <w:rFonts w:hint="cs"/>
          <w:rtl/>
          <w:lang w:eastAsia="he-IL"/>
        </w:rPr>
        <w:t>.</w:t>
      </w:r>
    </w:p>
    <w:p w:rsidR="000F25F8" w:rsidRDefault="000F25F8" w:rsidP="00017239">
      <w:pPr>
        <w:rPr>
          <w:rtl/>
          <w:lang w:eastAsia="he-IL"/>
        </w:rPr>
      </w:pPr>
      <w:bookmarkStart w:id="8101" w:name="_ETM_Q16_415029"/>
      <w:bookmarkStart w:id="8102" w:name="_ETM_Q16_415111"/>
      <w:bookmarkEnd w:id="8101"/>
      <w:bookmarkEnd w:id="8102"/>
    </w:p>
    <w:p w:rsidR="000F25F8" w:rsidRDefault="000F25F8" w:rsidP="00017239">
      <w:pPr>
        <w:pStyle w:val="af9"/>
        <w:rPr>
          <w:rtl/>
        </w:rPr>
      </w:pPr>
      <w:bookmarkStart w:id="8103" w:name="ET_yor_6423_89"/>
      <w:r w:rsidRPr="00A144C0">
        <w:rPr>
          <w:rStyle w:val="TagStyle"/>
          <w:rtl/>
        </w:rPr>
        <w:t xml:space="preserve"> &lt;&lt; יור &gt;&gt;</w:t>
      </w:r>
      <w:r w:rsidRPr="005A1E03">
        <w:rPr>
          <w:rStyle w:val="TagStyle"/>
          <w:rtl/>
        </w:rPr>
        <w:t xml:space="preserve"> </w:t>
      </w:r>
      <w:r>
        <w:rPr>
          <w:rtl/>
        </w:rPr>
        <w:t>היו"ר אמיר אוחנה:</w:t>
      </w:r>
      <w:r w:rsidRPr="005A1E03">
        <w:rPr>
          <w:rStyle w:val="TagStyle"/>
          <w:rtl/>
        </w:rPr>
        <w:t xml:space="preserve"> </w:t>
      </w:r>
      <w:r w:rsidRPr="00A144C0">
        <w:rPr>
          <w:rStyle w:val="TagStyle"/>
          <w:rtl/>
        </w:rPr>
        <w:t>&lt;&lt; יור &gt;&gt;</w:t>
      </w:r>
      <w:r>
        <w:rPr>
          <w:rtl/>
        </w:rPr>
        <w:t xml:space="preserve">   </w:t>
      </w:r>
      <w:bookmarkEnd w:id="8103"/>
    </w:p>
    <w:p w:rsidR="000F25F8" w:rsidRDefault="000F25F8" w:rsidP="00017239">
      <w:pPr>
        <w:pStyle w:val="KeepWithNext"/>
        <w:rPr>
          <w:rtl/>
          <w:lang w:eastAsia="he-IL"/>
        </w:rPr>
      </w:pPr>
    </w:p>
    <w:p w:rsidR="000F25F8" w:rsidRDefault="000F25F8" w:rsidP="00017239">
      <w:pPr>
        <w:rPr>
          <w:rtl/>
          <w:lang w:eastAsia="he-IL"/>
        </w:rPr>
      </w:pPr>
      <w:bookmarkStart w:id="8104" w:name="_ETM_Q16_420881"/>
      <w:bookmarkStart w:id="8105" w:name="_ETM_Q16_416286"/>
      <w:bookmarkStart w:id="8106" w:name="_ETM_Q16_422181"/>
      <w:bookmarkStart w:id="8107" w:name="_ETM_Q16_419270"/>
      <w:bookmarkEnd w:id="8104"/>
      <w:bookmarkEnd w:id="8105"/>
      <w:bookmarkEnd w:id="8106"/>
      <w:bookmarkEnd w:id="8107"/>
      <w:r>
        <w:rPr>
          <w:rFonts w:hint="cs"/>
          <w:rtl/>
          <w:lang w:eastAsia="he-IL"/>
        </w:rPr>
        <w:t>חבר הכנסת מיקי לוי.</w:t>
      </w:r>
    </w:p>
    <w:p w:rsidR="000F25F8" w:rsidRDefault="000F25F8" w:rsidP="00017239">
      <w:pPr>
        <w:rPr>
          <w:rtl/>
          <w:lang w:eastAsia="he-IL"/>
        </w:rPr>
      </w:pPr>
      <w:bookmarkStart w:id="8108" w:name="_ETM_Q16_419868"/>
      <w:bookmarkStart w:id="8109" w:name="_ETM_Q16_419931"/>
      <w:bookmarkEnd w:id="8108"/>
      <w:bookmarkEnd w:id="8109"/>
    </w:p>
    <w:p w:rsidR="000F25F8" w:rsidRDefault="000F25F8" w:rsidP="00017239">
      <w:pPr>
        <w:pStyle w:val="af8"/>
        <w:rPr>
          <w:rtl/>
        </w:rPr>
      </w:pPr>
      <w:bookmarkStart w:id="8110" w:name="ET_interruption_6231_90"/>
      <w:r w:rsidRPr="00A144C0">
        <w:rPr>
          <w:rStyle w:val="TagStyle"/>
          <w:rtl/>
        </w:rPr>
        <w:t xml:space="preserve"> &lt;&lt; קריאה &gt;&gt;</w:t>
      </w:r>
      <w:r w:rsidRPr="005A1E03">
        <w:rPr>
          <w:rStyle w:val="TagStyle"/>
          <w:rtl/>
        </w:rPr>
        <w:t xml:space="preserve"> </w:t>
      </w:r>
      <w:r>
        <w:rPr>
          <w:rtl/>
        </w:rPr>
        <w:t>יסמין פרידמן (יש עתיד):</w:t>
      </w:r>
      <w:r w:rsidRPr="005A1E03">
        <w:rPr>
          <w:rStyle w:val="TagStyle"/>
          <w:rtl/>
        </w:rPr>
        <w:t xml:space="preserve"> </w:t>
      </w:r>
      <w:r w:rsidRPr="00A144C0">
        <w:rPr>
          <w:rStyle w:val="TagStyle"/>
          <w:rtl/>
        </w:rPr>
        <w:t>&lt;&lt; קריאה &gt;&gt;</w:t>
      </w:r>
      <w:r>
        <w:rPr>
          <w:rtl/>
        </w:rPr>
        <w:t xml:space="preserve">   </w:t>
      </w:r>
      <w:bookmarkEnd w:id="8110"/>
    </w:p>
    <w:p w:rsidR="000F25F8" w:rsidRDefault="000F25F8" w:rsidP="00017239">
      <w:pPr>
        <w:pStyle w:val="KeepWithNext"/>
        <w:rPr>
          <w:rtl/>
          <w:lang w:eastAsia="he-IL"/>
        </w:rPr>
      </w:pPr>
    </w:p>
    <w:p w:rsidR="000F25F8" w:rsidRDefault="000F25F8" w:rsidP="00017239">
      <w:pPr>
        <w:rPr>
          <w:rtl/>
          <w:lang w:eastAsia="he-IL"/>
        </w:rPr>
      </w:pPr>
      <w:bookmarkStart w:id="8111" w:name="_ETM_Q16_415082"/>
      <w:bookmarkEnd w:id="8111"/>
      <w:r>
        <w:rPr>
          <w:rFonts w:hint="cs"/>
          <w:rtl/>
          <w:lang w:eastAsia="he-IL"/>
        </w:rPr>
        <w:t xml:space="preserve">כלומניק. מה </w:t>
      </w:r>
      <w:bookmarkStart w:id="8112" w:name="_ETM_Q16_419098"/>
      <w:bookmarkEnd w:id="8112"/>
      <w:r>
        <w:rPr>
          <w:rFonts w:hint="cs"/>
          <w:rtl/>
          <w:lang w:eastAsia="he-IL"/>
        </w:rPr>
        <w:t>עשית בחיים שלך? יא כלומניק</w:t>
      </w:r>
      <w:bookmarkStart w:id="8113" w:name="_ETM_Q16_420919"/>
      <w:bookmarkEnd w:id="8113"/>
      <w:r>
        <w:rPr>
          <w:rFonts w:hint="cs"/>
          <w:rtl/>
          <w:lang w:eastAsia="he-IL"/>
        </w:rPr>
        <w:t xml:space="preserve"> - - -</w:t>
      </w:r>
    </w:p>
    <w:p w:rsidR="000F25F8" w:rsidRDefault="000F25F8" w:rsidP="00017239">
      <w:pPr>
        <w:rPr>
          <w:rtl/>
          <w:lang w:eastAsia="he-IL"/>
        </w:rPr>
      </w:pPr>
      <w:bookmarkStart w:id="8114" w:name="_ETM_Q16_421394"/>
      <w:bookmarkEnd w:id="8114"/>
    </w:p>
    <w:p w:rsidR="000F25F8" w:rsidRDefault="000F25F8" w:rsidP="00017239">
      <w:pPr>
        <w:pStyle w:val="-"/>
        <w:rPr>
          <w:rtl/>
        </w:rPr>
      </w:pPr>
      <w:bookmarkStart w:id="8115" w:name="ET_speakercontinue_6157_91"/>
      <w:r w:rsidRPr="00A144C0">
        <w:rPr>
          <w:rStyle w:val="TagStyle"/>
          <w:rtl/>
        </w:rPr>
        <w:t xml:space="preserve"> &lt;&lt; דובר_המשך &gt;&gt;</w:t>
      </w:r>
      <w:r w:rsidRPr="005A1E03">
        <w:rPr>
          <w:rStyle w:val="TagStyle"/>
          <w:rtl/>
        </w:rPr>
        <w:t xml:space="preserve"> </w:t>
      </w:r>
      <w:r>
        <w:rPr>
          <w:rtl/>
        </w:rPr>
        <w:t>שמחה רוטמן (הציונות הדתית):</w:t>
      </w:r>
      <w:r w:rsidRPr="005A1E03">
        <w:rPr>
          <w:rStyle w:val="TagStyle"/>
          <w:rtl/>
        </w:rPr>
        <w:t xml:space="preserve"> </w:t>
      </w:r>
      <w:r w:rsidRPr="00A144C0">
        <w:rPr>
          <w:rStyle w:val="TagStyle"/>
          <w:rtl/>
        </w:rPr>
        <w:t>&lt;&lt; דובר_המשך &gt;&gt;</w:t>
      </w:r>
      <w:r>
        <w:rPr>
          <w:rtl/>
        </w:rPr>
        <w:t xml:space="preserve">   </w:t>
      </w:r>
      <w:bookmarkEnd w:id="8115"/>
    </w:p>
    <w:p w:rsidR="000F25F8" w:rsidRDefault="000F25F8" w:rsidP="00017239">
      <w:pPr>
        <w:pStyle w:val="KeepWithNext"/>
        <w:rPr>
          <w:rtl/>
          <w:lang w:eastAsia="he-IL"/>
        </w:rPr>
      </w:pPr>
    </w:p>
    <w:p w:rsidR="000F25F8" w:rsidRDefault="000F25F8" w:rsidP="00017239">
      <w:pPr>
        <w:rPr>
          <w:rtl/>
          <w:lang w:eastAsia="he-IL"/>
        </w:rPr>
      </w:pPr>
      <w:bookmarkStart w:id="8116" w:name="_ETM_Q16_422288"/>
      <w:bookmarkStart w:id="8117" w:name="_ETM_Q16_426145"/>
      <w:bookmarkEnd w:id="8116"/>
      <w:r>
        <w:rPr>
          <w:rFonts w:hint="cs"/>
          <w:rtl/>
          <w:lang w:eastAsia="he-IL"/>
        </w:rPr>
        <w:t xml:space="preserve">החוק הזה </w:t>
      </w:r>
      <w:bookmarkStart w:id="8118" w:name="_ETM_Q16_424006"/>
      <w:bookmarkEnd w:id="8118"/>
      <w:r>
        <w:rPr>
          <w:rFonts w:hint="cs"/>
          <w:rtl/>
          <w:lang w:eastAsia="he-IL"/>
        </w:rPr>
        <w:t xml:space="preserve">עבר בכנסת הקודמת בתמיכה של אנשים שאתה צירפת לקואליציה </w:t>
      </w:r>
      <w:bookmarkStart w:id="8119" w:name="_ETM_Q16_422896"/>
      <w:bookmarkEnd w:id="8119"/>
      <w:r>
        <w:rPr>
          <w:rFonts w:hint="cs"/>
          <w:rtl/>
          <w:lang w:eastAsia="he-IL"/>
        </w:rPr>
        <w:t>מאוחר יותר.</w:t>
      </w:r>
      <w:bookmarkStart w:id="8120" w:name="_ETM_Q16_424283"/>
      <w:bookmarkStart w:id="8121" w:name="_ETM_Q16_423331"/>
      <w:bookmarkStart w:id="8122" w:name="_ETM_Q16_423685"/>
      <w:bookmarkEnd w:id="8120"/>
      <w:bookmarkEnd w:id="8121"/>
      <w:bookmarkEnd w:id="8122"/>
      <w:r>
        <w:rPr>
          <w:rFonts w:hint="cs"/>
          <w:rtl/>
          <w:lang w:eastAsia="he-IL"/>
        </w:rPr>
        <w:t xml:space="preserve"> היום הם באו</w:t>
      </w:r>
      <w:bookmarkStart w:id="8123" w:name="_ETM_Q16_426917"/>
      <w:bookmarkEnd w:id="8123"/>
      <w:r>
        <w:rPr>
          <w:rFonts w:hint="cs"/>
          <w:rtl/>
          <w:lang w:eastAsia="he-IL"/>
        </w:rPr>
        <w:t xml:space="preserve">פוזיציה </w:t>
      </w:r>
      <w:bookmarkStart w:id="8124" w:name="_ETM_Q16_430129"/>
      <w:bookmarkEnd w:id="8124"/>
      <w:r>
        <w:rPr>
          <w:rFonts w:hint="cs"/>
          <w:rtl/>
          <w:lang w:eastAsia="he-IL"/>
        </w:rPr>
        <w:t xml:space="preserve">ומצביעים נגד, אבל הם </w:t>
      </w:r>
      <w:bookmarkStart w:id="8125" w:name="_ETM_Q16_428147"/>
      <w:bookmarkEnd w:id="8125"/>
      <w:r>
        <w:rPr>
          <w:rFonts w:hint="cs"/>
          <w:rtl/>
          <w:lang w:eastAsia="he-IL"/>
        </w:rPr>
        <w:t>הצביעו בעד החוק הזה מילה</w:t>
      </w:r>
      <w:bookmarkStart w:id="8126" w:name="_ETM_Q16_435445"/>
      <w:bookmarkEnd w:id="8126"/>
      <w:r>
        <w:rPr>
          <w:rFonts w:hint="cs"/>
          <w:rtl/>
          <w:lang w:eastAsia="he-IL"/>
        </w:rPr>
        <w:t xml:space="preserve"> במילה</w:t>
      </w:r>
      <w:bookmarkStart w:id="8127" w:name="_ETM_Q16_431623"/>
      <w:bookmarkEnd w:id="8127"/>
      <w:r>
        <w:rPr>
          <w:rFonts w:hint="cs"/>
          <w:rtl/>
          <w:lang w:eastAsia="he-IL"/>
        </w:rPr>
        <w:t>. מילה במילה - -</w:t>
      </w:r>
    </w:p>
    <w:p w:rsidR="000F25F8" w:rsidRPr="004C4235" w:rsidRDefault="000F25F8" w:rsidP="00017239">
      <w:pPr>
        <w:rPr>
          <w:rtl/>
          <w:lang w:eastAsia="he-IL"/>
        </w:rPr>
      </w:pPr>
      <w:bookmarkStart w:id="8128" w:name="_ETM_Q16_431782"/>
      <w:bookmarkEnd w:id="8128"/>
    </w:p>
    <w:p w:rsidR="000F25F8" w:rsidRDefault="000F25F8" w:rsidP="00017239">
      <w:pPr>
        <w:pStyle w:val="af8"/>
        <w:rPr>
          <w:rtl/>
        </w:rPr>
      </w:pPr>
      <w:bookmarkStart w:id="8129" w:name="ET_interruption_5767_100"/>
      <w:r w:rsidRPr="00A144C0">
        <w:rPr>
          <w:rStyle w:val="TagStyle"/>
          <w:rtl/>
        </w:rPr>
        <w:t xml:space="preserve"> &lt;&lt; קריאה &gt;&gt;</w:t>
      </w:r>
      <w:r w:rsidRPr="00C06EB1">
        <w:rPr>
          <w:rStyle w:val="TagStyle"/>
          <w:rtl/>
        </w:rPr>
        <w:t xml:space="preserve"> </w:t>
      </w:r>
      <w:r>
        <w:rPr>
          <w:rtl/>
        </w:rPr>
        <w:t>אורנה ברביבאי (יש עתיד):</w:t>
      </w:r>
      <w:r w:rsidRPr="00C06EB1">
        <w:rPr>
          <w:rStyle w:val="TagStyle"/>
          <w:rtl/>
        </w:rPr>
        <w:t xml:space="preserve"> </w:t>
      </w:r>
      <w:r w:rsidRPr="00A144C0">
        <w:rPr>
          <w:rStyle w:val="TagStyle"/>
          <w:rtl/>
        </w:rPr>
        <w:t>&lt;&lt; קריאה &gt;&gt;</w:t>
      </w:r>
      <w:r>
        <w:rPr>
          <w:rtl/>
        </w:rPr>
        <w:t xml:space="preserve">   </w:t>
      </w:r>
      <w:bookmarkEnd w:id="8129"/>
    </w:p>
    <w:p w:rsidR="000F25F8" w:rsidRDefault="000F25F8" w:rsidP="00017239">
      <w:pPr>
        <w:pStyle w:val="KeepWithNext"/>
        <w:rPr>
          <w:rtl/>
          <w:lang w:eastAsia="he-IL"/>
        </w:rPr>
      </w:pPr>
    </w:p>
    <w:p w:rsidR="000F25F8" w:rsidRDefault="000F25F8" w:rsidP="00017239">
      <w:pPr>
        <w:rPr>
          <w:rtl/>
          <w:lang w:eastAsia="he-IL"/>
        </w:rPr>
      </w:pPr>
      <w:bookmarkStart w:id="8130" w:name="_ETM_Q16_457696"/>
      <w:bookmarkStart w:id="8131" w:name="_ETM_Q16_433903"/>
      <w:bookmarkStart w:id="8132" w:name="_ETM_Q16_434148"/>
      <w:bookmarkStart w:id="8133" w:name="_ETM_Q16_434212"/>
      <w:bookmarkEnd w:id="8130"/>
      <w:bookmarkEnd w:id="8131"/>
      <w:bookmarkEnd w:id="8132"/>
      <w:bookmarkEnd w:id="8133"/>
      <w:r>
        <w:rPr>
          <w:rFonts w:hint="cs"/>
          <w:rtl/>
          <w:lang w:eastAsia="he-IL"/>
        </w:rPr>
        <w:t>שקרן. שקרן. שקרן.</w:t>
      </w:r>
      <w:bookmarkStart w:id="8134" w:name="_ETM_Q16_435497"/>
      <w:bookmarkEnd w:id="8134"/>
    </w:p>
    <w:p w:rsidR="000F25F8" w:rsidRDefault="000F25F8" w:rsidP="00017239">
      <w:pPr>
        <w:rPr>
          <w:rtl/>
          <w:lang w:eastAsia="he-IL"/>
        </w:rPr>
      </w:pPr>
      <w:bookmarkStart w:id="8135" w:name="_ETM_Q16_435750"/>
      <w:bookmarkStart w:id="8136" w:name="_ETM_Q16_435818"/>
      <w:bookmarkStart w:id="8137" w:name="_ETM_Q16_441080"/>
      <w:bookmarkEnd w:id="8135"/>
      <w:bookmarkEnd w:id="8136"/>
      <w:bookmarkEnd w:id="8137"/>
    </w:p>
    <w:p w:rsidR="000F25F8" w:rsidRDefault="000F25F8" w:rsidP="00017239">
      <w:pPr>
        <w:pStyle w:val="af8"/>
        <w:rPr>
          <w:rtl/>
        </w:rPr>
      </w:pPr>
      <w:bookmarkStart w:id="8138" w:name="ET_interruption_קר_אה_95"/>
      <w:r w:rsidRPr="00A144C0">
        <w:rPr>
          <w:rStyle w:val="TagStyle"/>
          <w:rtl/>
        </w:rPr>
        <w:t xml:space="preserve"> &lt;&lt; קריאה &gt;&gt;</w:t>
      </w:r>
      <w:r w:rsidRPr="00C06EB1">
        <w:rPr>
          <w:rStyle w:val="TagStyle"/>
          <w:rtl/>
        </w:rPr>
        <w:t xml:space="preserve"> </w:t>
      </w:r>
      <w:r>
        <w:rPr>
          <w:rtl/>
        </w:rPr>
        <w:t>קריאה:</w:t>
      </w:r>
      <w:r w:rsidRPr="00C06EB1">
        <w:rPr>
          <w:rStyle w:val="TagStyle"/>
          <w:rtl/>
        </w:rPr>
        <w:t xml:space="preserve"> </w:t>
      </w:r>
      <w:r w:rsidRPr="00A144C0">
        <w:rPr>
          <w:rStyle w:val="TagStyle"/>
          <w:rtl/>
        </w:rPr>
        <w:t>&lt;&lt; קריאה &gt;&gt;</w:t>
      </w:r>
      <w:r>
        <w:rPr>
          <w:rtl/>
        </w:rPr>
        <w:t xml:space="preserve">   </w:t>
      </w:r>
      <w:bookmarkEnd w:id="8138"/>
    </w:p>
    <w:p w:rsidR="000F25F8" w:rsidRDefault="000F25F8" w:rsidP="00017239">
      <w:pPr>
        <w:pStyle w:val="KeepWithNext"/>
        <w:rPr>
          <w:rtl/>
          <w:lang w:eastAsia="he-IL"/>
        </w:rPr>
      </w:pPr>
    </w:p>
    <w:p w:rsidR="000F25F8" w:rsidRDefault="000F25F8" w:rsidP="00017239">
      <w:pPr>
        <w:rPr>
          <w:rtl/>
          <w:lang w:eastAsia="he-IL"/>
        </w:rPr>
      </w:pPr>
      <w:bookmarkStart w:id="8139" w:name="_ETM_Q16_445330"/>
      <w:bookmarkStart w:id="8140" w:name="_ETM_Q16_440921"/>
      <w:bookmarkStart w:id="8141" w:name="_ETM_Q16_441294"/>
      <w:bookmarkEnd w:id="8139"/>
      <w:bookmarkEnd w:id="8140"/>
      <w:bookmarkEnd w:id="8141"/>
      <w:r>
        <w:rPr>
          <w:rFonts w:hint="cs"/>
          <w:rtl/>
          <w:lang w:eastAsia="he-IL"/>
        </w:rPr>
        <w:t xml:space="preserve">למה </w:t>
      </w:r>
      <w:bookmarkStart w:id="8142" w:name="_ETM_Q16_441895"/>
      <w:bookmarkEnd w:id="8142"/>
      <w:r>
        <w:rPr>
          <w:rFonts w:hint="cs"/>
          <w:rtl/>
          <w:lang w:eastAsia="he-IL"/>
        </w:rPr>
        <w:t>אתה מביא את זה בפרטי</w:t>
      </w:r>
      <w:bookmarkStart w:id="8143" w:name="_ETM_Q16_441443"/>
      <w:bookmarkEnd w:id="8143"/>
      <w:r>
        <w:rPr>
          <w:rFonts w:hint="cs"/>
          <w:rtl/>
          <w:lang w:eastAsia="he-IL"/>
        </w:rPr>
        <w:t xml:space="preserve">? כדי לעקוף </w:t>
      </w:r>
      <w:bookmarkStart w:id="8144" w:name="_ETM_Q16_447871"/>
      <w:bookmarkEnd w:id="8144"/>
      <w:r>
        <w:rPr>
          <w:rFonts w:hint="cs"/>
          <w:rtl/>
          <w:lang w:eastAsia="he-IL"/>
        </w:rPr>
        <w:t>את היועמ"שי</w:t>
      </w:r>
      <w:bookmarkStart w:id="8145" w:name="_ETM_Q16_444949"/>
      <w:bookmarkStart w:id="8146" w:name="_ETM_Q16_443704"/>
      <w:bookmarkEnd w:id="8145"/>
      <w:bookmarkEnd w:id="8146"/>
      <w:r>
        <w:rPr>
          <w:rFonts w:hint="cs"/>
          <w:rtl/>
          <w:lang w:eastAsia="he-IL"/>
        </w:rPr>
        <w:t xml:space="preserve">ת </w:t>
      </w:r>
      <w:bookmarkStart w:id="8147" w:name="_ETM_Q16_445336"/>
      <w:bookmarkStart w:id="8148" w:name="_ETM_Q16_441628"/>
      <w:bookmarkEnd w:id="8147"/>
      <w:bookmarkEnd w:id="8148"/>
      <w:r>
        <w:rPr>
          <w:rFonts w:hint="cs"/>
          <w:rtl/>
          <w:lang w:eastAsia="he-IL"/>
        </w:rPr>
        <w:t>- - -</w:t>
      </w:r>
      <w:bookmarkStart w:id="8149" w:name="_ETM_Q16_443546"/>
      <w:bookmarkStart w:id="8150" w:name="_ETM_Q16_442388"/>
      <w:bookmarkEnd w:id="8149"/>
      <w:bookmarkEnd w:id="8150"/>
    </w:p>
    <w:p w:rsidR="000F25F8" w:rsidRPr="00C06EB1" w:rsidRDefault="000F25F8" w:rsidP="00017239">
      <w:pPr>
        <w:rPr>
          <w:rtl/>
          <w:lang w:eastAsia="he-IL"/>
        </w:rPr>
      </w:pPr>
      <w:bookmarkStart w:id="8151" w:name="_ETM_Q16_445670"/>
      <w:bookmarkStart w:id="8152" w:name="_ETM_Q16_445742"/>
      <w:bookmarkEnd w:id="8151"/>
      <w:bookmarkEnd w:id="8152"/>
    </w:p>
    <w:p w:rsidR="000F25F8" w:rsidRDefault="000F25F8" w:rsidP="00017239">
      <w:pPr>
        <w:pStyle w:val="af8"/>
        <w:rPr>
          <w:rtl/>
        </w:rPr>
      </w:pPr>
      <w:bookmarkStart w:id="8153" w:name="ET_interruption_5109_93"/>
      <w:r w:rsidRPr="00A144C0">
        <w:rPr>
          <w:rStyle w:val="TagStyle"/>
          <w:rtl/>
        </w:rPr>
        <w:t xml:space="preserve"> &lt;&lt; קריאה &gt;&gt;</w:t>
      </w:r>
      <w:r w:rsidRPr="00C06EB1">
        <w:rPr>
          <w:rStyle w:val="TagStyle"/>
          <w:rtl/>
        </w:rPr>
        <w:t xml:space="preserve"> </w:t>
      </w:r>
      <w:r>
        <w:rPr>
          <w:rtl/>
        </w:rPr>
        <w:t>אלעזר שטרן (יש עתיד):</w:t>
      </w:r>
      <w:r w:rsidRPr="00C06EB1">
        <w:rPr>
          <w:rStyle w:val="TagStyle"/>
          <w:rtl/>
        </w:rPr>
        <w:t xml:space="preserve"> </w:t>
      </w:r>
      <w:r w:rsidRPr="00A144C0">
        <w:rPr>
          <w:rStyle w:val="TagStyle"/>
          <w:rtl/>
        </w:rPr>
        <w:t>&lt;&lt; קריאה &gt;&gt;</w:t>
      </w:r>
      <w:r>
        <w:rPr>
          <w:rtl/>
        </w:rPr>
        <w:t xml:space="preserve">   </w:t>
      </w:r>
      <w:bookmarkEnd w:id="8153"/>
    </w:p>
    <w:p w:rsidR="000F25F8" w:rsidRDefault="000F25F8" w:rsidP="00017239">
      <w:pPr>
        <w:pStyle w:val="KeepWithNext"/>
        <w:rPr>
          <w:rtl/>
          <w:lang w:eastAsia="he-IL"/>
        </w:rPr>
      </w:pPr>
    </w:p>
    <w:p w:rsidR="000F25F8" w:rsidRDefault="000F25F8" w:rsidP="00017239">
      <w:pPr>
        <w:rPr>
          <w:rtl/>
          <w:lang w:eastAsia="he-IL"/>
        </w:rPr>
      </w:pPr>
      <w:bookmarkStart w:id="8154" w:name="_ETM_Q16_439912"/>
      <w:bookmarkStart w:id="8155" w:name="_ETM_Q16_440155"/>
      <w:bookmarkStart w:id="8156" w:name="_ETM_Q16_440227"/>
      <w:bookmarkEnd w:id="8154"/>
      <w:bookmarkEnd w:id="8155"/>
      <w:bookmarkEnd w:id="8156"/>
      <w:r>
        <w:rPr>
          <w:rFonts w:hint="cs"/>
          <w:rtl/>
          <w:lang w:eastAsia="he-IL"/>
        </w:rPr>
        <w:t>למה זה לא ממשלתי?</w:t>
      </w:r>
      <w:bookmarkStart w:id="8157" w:name="_ETM_Q16_435267"/>
      <w:bookmarkEnd w:id="8157"/>
    </w:p>
    <w:p w:rsidR="000F25F8" w:rsidRDefault="000F25F8" w:rsidP="00017239">
      <w:pPr>
        <w:rPr>
          <w:rtl/>
          <w:lang w:eastAsia="he-IL"/>
        </w:rPr>
      </w:pPr>
    </w:p>
    <w:p w:rsidR="000F25F8" w:rsidRDefault="000F25F8" w:rsidP="00017239">
      <w:pPr>
        <w:pStyle w:val="af8"/>
        <w:rPr>
          <w:rtl/>
        </w:rPr>
      </w:pPr>
      <w:bookmarkStart w:id="8158" w:name="ET_interruption_קר_אה_96"/>
      <w:r w:rsidRPr="00A144C0">
        <w:rPr>
          <w:rStyle w:val="TagStyle"/>
          <w:rtl/>
        </w:rPr>
        <w:t xml:space="preserve"> &lt;&lt; קריאה &gt;&gt;</w:t>
      </w:r>
      <w:r w:rsidRPr="00C06EB1">
        <w:rPr>
          <w:rStyle w:val="TagStyle"/>
          <w:rtl/>
        </w:rPr>
        <w:t xml:space="preserve"> </w:t>
      </w:r>
      <w:r>
        <w:rPr>
          <w:rtl/>
        </w:rPr>
        <w:t>קריאה:</w:t>
      </w:r>
      <w:r w:rsidRPr="00C06EB1">
        <w:rPr>
          <w:rStyle w:val="TagStyle"/>
          <w:rtl/>
        </w:rPr>
        <w:t xml:space="preserve"> </w:t>
      </w:r>
      <w:r w:rsidRPr="00A144C0">
        <w:rPr>
          <w:rStyle w:val="TagStyle"/>
          <w:rtl/>
        </w:rPr>
        <w:t>&lt;&lt; קריאה &gt;&gt;</w:t>
      </w:r>
      <w:r>
        <w:rPr>
          <w:rtl/>
        </w:rPr>
        <w:t xml:space="preserve">   </w:t>
      </w:r>
      <w:bookmarkEnd w:id="8158"/>
    </w:p>
    <w:p w:rsidR="000F25F8" w:rsidRDefault="000F25F8" w:rsidP="00017239">
      <w:pPr>
        <w:pStyle w:val="KeepWithNext"/>
        <w:rPr>
          <w:rtl/>
          <w:lang w:eastAsia="he-IL"/>
        </w:rPr>
      </w:pPr>
    </w:p>
    <w:p w:rsidR="000F25F8" w:rsidRPr="00C06EB1" w:rsidRDefault="000F25F8" w:rsidP="00017239">
      <w:pPr>
        <w:rPr>
          <w:rtl/>
          <w:lang w:eastAsia="he-IL"/>
        </w:rPr>
      </w:pPr>
      <w:bookmarkStart w:id="8159" w:name="_ETM_Q16_444406"/>
      <w:bookmarkEnd w:id="8159"/>
      <w:r>
        <w:rPr>
          <w:rFonts w:hint="cs"/>
          <w:rtl/>
          <w:lang w:eastAsia="he-IL"/>
        </w:rPr>
        <w:t xml:space="preserve">אתה עוקף את היועמ"שית שאתה </w:t>
      </w:r>
      <w:bookmarkStart w:id="8160" w:name="_ETM_Q16_445126"/>
      <w:bookmarkEnd w:id="8160"/>
      <w:r>
        <w:rPr>
          <w:rFonts w:hint="cs"/>
          <w:rtl/>
          <w:lang w:eastAsia="he-IL"/>
        </w:rPr>
        <w:t>רוצה לפצל.</w:t>
      </w:r>
      <w:bookmarkStart w:id="8161" w:name="_ETM_Q16_444041"/>
      <w:bookmarkEnd w:id="8161"/>
    </w:p>
    <w:p w:rsidR="000F25F8" w:rsidRDefault="000F25F8" w:rsidP="00017239">
      <w:pPr>
        <w:rPr>
          <w:rtl/>
          <w:lang w:eastAsia="he-IL"/>
        </w:rPr>
      </w:pPr>
      <w:bookmarkStart w:id="8162" w:name="_ETM_Q16_435483"/>
      <w:bookmarkStart w:id="8163" w:name="_ETM_Q16_435534"/>
      <w:bookmarkStart w:id="8164" w:name="_ETM_Q16_436795"/>
      <w:bookmarkStart w:id="8165" w:name="_ETM_Q16_433004"/>
      <w:bookmarkEnd w:id="8162"/>
      <w:bookmarkEnd w:id="8163"/>
      <w:bookmarkEnd w:id="8164"/>
      <w:bookmarkEnd w:id="8165"/>
    </w:p>
    <w:p w:rsidR="000F25F8" w:rsidRDefault="000F25F8" w:rsidP="00017239">
      <w:pPr>
        <w:pStyle w:val="-"/>
        <w:rPr>
          <w:rtl/>
        </w:rPr>
      </w:pPr>
      <w:bookmarkStart w:id="8166" w:name="ET_speakercontinue_6157_94"/>
      <w:r w:rsidRPr="00A144C0">
        <w:rPr>
          <w:rStyle w:val="TagStyle"/>
          <w:rtl/>
        </w:rPr>
        <w:t xml:space="preserve"> &lt;&lt; דובר_המשך &gt;&gt;</w:t>
      </w:r>
      <w:r w:rsidRPr="00C06EB1">
        <w:rPr>
          <w:rStyle w:val="TagStyle"/>
          <w:rtl/>
        </w:rPr>
        <w:t xml:space="preserve"> </w:t>
      </w:r>
      <w:r>
        <w:rPr>
          <w:rtl/>
        </w:rPr>
        <w:t>שמחה רוטמן (הציונות הדתית):</w:t>
      </w:r>
      <w:r w:rsidRPr="00C06EB1">
        <w:rPr>
          <w:rStyle w:val="TagStyle"/>
          <w:rtl/>
        </w:rPr>
        <w:t xml:space="preserve"> </w:t>
      </w:r>
      <w:r w:rsidRPr="00A144C0">
        <w:rPr>
          <w:rStyle w:val="TagStyle"/>
          <w:rtl/>
        </w:rPr>
        <w:t>&lt;&lt; דובר_המשך &gt;&gt;</w:t>
      </w:r>
      <w:r>
        <w:rPr>
          <w:rtl/>
        </w:rPr>
        <w:t xml:space="preserve">   </w:t>
      </w:r>
      <w:bookmarkEnd w:id="8166"/>
    </w:p>
    <w:p w:rsidR="000F25F8" w:rsidRDefault="000F25F8" w:rsidP="00017239">
      <w:pPr>
        <w:pStyle w:val="KeepWithNext"/>
        <w:rPr>
          <w:rtl/>
          <w:lang w:eastAsia="he-IL"/>
        </w:rPr>
      </w:pPr>
    </w:p>
    <w:p w:rsidR="000F25F8" w:rsidRDefault="000F25F8" w:rsidP="00017239">
      <w:pPr>
        <w:rPr>
          <w:rtl/>
          <w:lang w:eastAsia="he-IL"/>
        </w:rPr>
      </w:pPr>
      <w:bookmarkStart w:id="8167" w:name="_ETM_Q16_433995"/>
      <w:bookmarkEnd w:id="8167"/>
      <w:r>
        <w:rPr>
          <w:rFonts w:hint="cs"/>
          <w:rtl/>
          <w:lang w:eastAsia="he-IL"/>
        </w:rPr>
        <w:t xml:space="preserve">- </w:t>
      </w:r>
      <w:bookmarkStart w:id="8168" w:name="_ETM_Q16_439560"/>
      <w:bookmarkEnd w:id="8168"/>
      <w:r>
        <w:rPr>
          <w:rFonts w:hint="cs"/>
          <w:rtl/>
          <w:lang w:eastAsia="he-IL"/>
        </w:rPr>
        <w:t xml:space="preserve">- בלי שום </w:t>
      </w:r>
      <w:bookmarkStart w:id="8169" w:name="_ETM_Q16_438026"/>
      <w:bookmarkEnd w:id="8169"/>
      <w:r>
        <w:rPr>
          <w:rFonts w:hint="cs"/>
          <w:rtl/>
          <w:lang w:eastAsia="he-IL"/>
        </w:rPr>
        <w:t xml:space="preserve">שינוי. מילה במילה. זו הסיבה היחידה </w:t>
      </w:r>
      <w:bookmarkStart w:id="8170" w:name="_ETM_Q16_440967"/>
      <w:bookmarkEnd w:id="8170"/>
      <w:r>
        <w:rPr>
          <w:rFonts w:hint="cs"/>
          <w:rtl/>
          <w:lang w:eastAsia="he-IL"/>
        </w:rPr>
        <w:t>שבגללה אני ויתרתי</w:t>
      </w:r>
      <w:bookmarkStart w:id="8171" w:name="_ETM_Q16_442274"/>
      <w:bookmarkEnd w:id="8171"/>
      <w:r>
        <w:rPr>
          <w:rFonts w:hint="cs"/>
          <w:rtl/>
          <w:lang w:eastAsia="he-IL"/>
        </w:rPr>
        <w:t xml:space="preserve"> על התפיסה העקרונית שלי, שמשותפת אולי </w:t>
      </w:r>
      <w:bookmarkStart w:id="8172" w:name="_ETM_Q16_445068"/>
      <w:bookmarkStart w:id="8173" w:name="_ETM_Q16_447743"/>
      <w:bookmarkEnd w:id="8172"/>
      <w:bookmarkEnd w:id="8173"/>
      <w:r>
        <w:rPr>
          <w:rFonts w:hint="cs"/>
          <w:rtl/>
          <w:lang w:eastAsia="he-IL"/>
        </w:rPr>
        <w:t xml:space="preserve">לתפיסתו </w:t>
      </w:r>
      <w:bookmarkStart w:id="8174" w:name="_ETM_Q16_446351"/>
      <w:bookmarkEnd w:id="8174"/>
      <w:r>
        <w:rPr>
          <w:rFonts w:hint="cs"/>
          <w:rtl/>
          <w:lang w:eastAsia="he-IL"/>
        </w:rPr>
        <w:t>של חבר הכנסת פורר, שלפיה בית המשפט יעשה רק הצ</w:t>
      </w:r>
      <w:bookmarkStart w:id="8175" w:name="_ETM_Q16_448588"/>
      <w:bookmarkEnd w:id="8175"/>
      <w:r>
        <w:rPr>
          <w:rFonts w:hint="cs"/>
          <w:rtl/>
          <w:lang w:eastAsia="he-IL"/>
        </w:rPr>
        <w:t>הרת אי-התאמה, והלכתי לכיוון המקל יותר, מתוך תקווה להידברות</w:t>
      </w:r>
      <w:bookmarkStart w:id="8176" w:name="_ETM_Q16_452137"/>
      <w:bookmarkEnd w:id="8176"/>
      <w:r>
        <w:rPr>
          <w:rFonts w:hint="cs"/>
          <w:rtl/>
          <w:lang w:eastAsia="he-IL"/>
        </w:rPr>
        <w:t xml:space="preserve"> </w:t>
      </w:r>
      <w:bookmarkStart w:id="8177" w:name="_ETM_Q16_458497"/>
      <w:bookmarkEnd w:id="8177"/>
      <w:r>
        <w:rPr>
          <w:rFonts w:hint="cs"/>
          <w:rtl/>
          <w:lang w:eastAsia="he-IL"/>
        </w:rPr>
        <w:t>ולרצון.</w:t>
      </w:r>
    </w:p>
    <w:p w:rsidR="000F25F8" w:rsidRDefault="000F25F8" w:rsidP="00017239">
      <w:pPr>
        <w:rPr>
          <w:rtl/>
          <w:lang w:eastAsia="he-IL"/>
        </w:rPr>
      </w:pPr>
      <w:bookmarkStart w:id="8178" w:name="_ETM_Q16_253373"/>
      <w:bookmarkEnd w:id="8117"/>
      <w:bookmarkEnd w:id="8178"/>
    </w:p>
    <w:p w:rsidR="000F25F8" w:rsidRDefault="000F25F8" w:rsidP="00017239">
      <w:pPr>
        <w:pStyle w:val="af8"/>
        <w:rPr>
          <w:rtl/>
        </w:rPr>
      </w:pPr>
      <w:bookmarkStart w:id="8179" w:name="ET_interruption_קריאות_98"/>
      <w:r w:rsidRPr="00A144C0">
        <w:rPr>
          <w:rStyle w:val="TagStyle"/>
          <w:rtl/>
        </w:rPr>
        <w:t xml:space="preserve"> &lt;&lt; קריאה &gt;&gt;</w:t>
      </w:r>
      <w:r w:rsidRPr="00C06EB1">
        <w:rPr>
          <w:rStyle w:val="TagStyle"/>
          <w:rtl/>
        </w:rPr>
        <w:t xml:space="preserve"> </w:t>
      </w:r>
      <w:r>
        <w:rPr>
          <w:rtl/>
        </w:rPr>
        <w:t>קריאות:</w:t>
      </w:r>
      <w:r w:rsidRPr="00C06EB1">
        <w:rPr>
          <w:rStyle w:val="TagStyle"/>
          <w:rtl/>
        </w:rPr>
        <w:t xml:space="preserve"> </w:t>
      </w:r>
      <w:r w:rsidRPr="00A144C0">
        <w:rPr>
          <w:rStyle w:val="TagStyle"/>
          <w:rtl/>
        </w:rPr>
        <w:t>&lt;&lt; קריאה &gt;&gt;</w:t>
      </w:r>
      <w:r>
        <w:rPr>
          <w:rtl/>
        </w:rPr>
        <w:t xml:space="preserve">   </w:t>
      </w:r>
      <w:bookmarkEnd w:id="8179"/>
    </w:p>
    <w:p w:rsidR="000F25F8" w:rsidRDefault="000F25F8" w:rsidP="00017239">
      <w:pPr>
        <w:pStyle w:val="KeepWithNext"/>
        <w:rPr>
          <w:rtl/>
          <w:lang w:eastAsia="he-IL"/>
        </w:rPr>
      </w:pPr>
    </w:p>
    <w:p w:rsidR="000F25F8" w:rsidRDefault="000F25F8" w:rsidP="00017239">
      <w:pPr>
        <w:rPr>
          <w:rtl/>
          <w:lang w:eastAsia="he-IL"/>
        </w:rPr>
      </w:pPr>
      <w:bookmarkStart w:id="8180" w:name="_ETM_Q16_454797"/>
      <w:bookmarkEnd w:id="8180"/>
      <w:r>
        <w:rPr>
          <w:rFonts w:hint="cs"/>
          <w:rtl/>
          <w:lang w:eastAsia="he-IL"/>
        </w:rPr>
        <w:t>- - -</w:t>
      </w:r>
    </w:p>
    <w:p w:rsidR="000F25F8" w:rsidRDefault="000F25F8" w:rsidP="00017239">
      <w:pPr>
        <w:rPr>
          <w:rtl/>
          <w:lang w:eastAsia="he-IL"/>
        </w:rPr>
      </w:pPr>
      <w:bookmarkStart w:id="8181" w:name="_ETM_Q16_460195"/>
      <w:bookmarkStart w:id="8182" w:name="_ETM_Q16_460254"/>
      <w:bookmarkEnd w:id="8181"/>
      <w:bookmarkEnd w:id="8182"/>
    </w:p>
    <w:p w:rsidR="000F25F8" w:rsidRDefault="000F25F8" w:rsidP="00017239">
      <w:pPr>
        <w:pStyle w:val="-"/>
        <w:rPr>
          <w:rtl/>
        </w:rPr>
      </w:pPr>
      <w:bookmarkStart w:id="8183" w:name="ET_speakercontinue_6157_99"/>
      <w:r w:rsidRPr="00A144C0">
        <w:rPr>
          <w:rStyle w:val="TagStyle"/>
          <w:rtl/>
        </w:rPr>
        <w:t xml:space="preserve"> &lt;&lt; דובר_המשך &gt;&gt;</w:t>
      </w:r>
      <w:r w:rsidRPr="00C06EB1">
        <w:rPr>
          <w:rStyle w:val="TagStyle"/>
          <w:rtl/>
        </w:rPr>
        <w:t xml:space="preserve"> </w:t>
      </w:r>
      <w:r>
        <w:rPr>
          <w:rtl/>
        </w:rPr>
        <w:t>שמחה רוטמן (הציונות הדתית):</w:t>
      </w:r>
      <w:r w:rsidRPr="00C06EB1">
        <w:rPr>
          <w:rStyle w:val="TagStyle"/>
          <w:rtl/>
        </w:rPr>
        <w:t xml:space="preserve"> </w:t>
      </w:r>
      <w:r w:rsidRPr="00A144C0">
        <w:rPr>
          <w:rStyle w:val="TagStyle"/>
          <w:rtl/>
        </w:rPr>
        <w:t>&lt;&lt; דובר_המשך &gt;&gt;</w:t>
      </w:r>
      <w:r>
        <w:rPr>
          <w:rtl/>
        </w:rPr>
        <w:t xml:space="preserve">   </w:t>
      </w:r>
      <w:bookmarkEnd w:id="8183"/>
    </w:p>
    <w:p w:rsidR="000F25F8" w:rsidRDefault="000F25F8" w:rsidP="00017239">
      <w:pPr>
        <w:pStyle w:val="KeepWithNext"/>
        <w:rPr>
          <w:rtl/>
          <w:lang w:eastAsia="he-IL"/>
        </w:rPr>
      </w:pPr>
    </w:p>
    <w:p w:rsidR="000F25F8" w:rsidRDefault="000F25F8" w:rsidP="00017239">
      <w:pPr>
        <w:rPr>
          <w:rtl/>
          <w:lang w:eastAsia="he-IL"/>
        </w:rPr>
      </w:pPr>
      <w:bookmarkStart w:id="8184" w:name="_ETM_Q16_460943"/>
      <w:bookmarkStart w:id="8185" w:name="_ETM_Q16_457166"/>
      <w:bookmarkEnd w:id="8184"/>
      <w:bookmarkEnd w:id="8185"/>
      <w:r>
        <w:rPr>
          <w:rFonts w:hint="cs"/>
          <w:rtl/>
          <w:lang w:eastAsia="he-IL"/>
        </w:rPr>
        <w:t xml:space="preserve">העובדה שאתם ממשיכים </w:t>
      </w:r>
      <w:bookmarkStart w:id="8186" w:name="_ETM_Q16_457040"/>
      <w:bookmarkEnd w:id="8186"/>
      <w:r>
        <w:rPr>
          <w:rFonts w:hint="cs"/>
          <w:rtl/>
          <w:lang w:eastAsia="he-IL"/>
        </w:rPr>
        <w:t xml:space="preserve">בקמפיין </w:t>
      </w:r>
      <w:bookmarkStart w:id="8187" w:name="_ETM_Q16_456457"/>
      <w:bookmarkEnd w:id="8187"/>
      <w:r>
        <w:rPr>
          <w:rFonts w:hint="cs"/>
          <w:rtl/>
          <w:lang w:eastAsia="he-IL"/>
        </w:rPr>
        <w:t xml:space="preserve">השקרים וההשמצה </w:t>
      </w:r>
      <w:bookmarkStart w:id="8188" w:name="_ETM_Q16_458167"/>
      <w:bookmarkEnd w:id="8188"/>
      <w:r>
        <w:rPr>
          <w:rFonts w:hint="cs"/>
          <w:rtl/>
          <w:lang w:eastAsia="he-IL"/>
        </w:rPr>
        <w:t xml:space="preserve">נגד מדינת </w:t>
      </w:r>
      <w:bookmarkStart w:id="8189" w:name="_ETM_Q16_459803"/>
      <w:bookmarkEnd w:id="8189"/>
      <w:r>
        <w:rPr>
          <w:rFonts w:hint="cs"/>
          <w:rtl/>
          <w:lang w:eastAsia="he-IL"/>
        </w:rPr>
        <w:t>ישראל לא תסולח.</w:t>
      </w:r>
    </w:p>
    <w:p w:rsidR="000F25F8" w:rsidRDefault="000F25F8" w:rsidP="00017239">
      <w:pPr>
        <w:rPr>
          <w:rtl/>
          <w:lang w:eastAsia="he-IL"/>
        </w:rPr>
      </w:pPr>
      <w:bookmarkStart w:id="8190" w:name="_ETM_Q16_460835"/>
      <w:bookmarkEnd w:id="8190"/>
    </w:p>
    <w:p w:rsidR="000F25F8" w:rsidRDefault="000F25F8" w:rsidP="00017239">
      <w:pPr>
        <w:pStyle w:val="af9"/>
        <w:rPr>
          <w:rtl/>
        </w:rPr>
      </w:pPr>
      <w:bookmarkStart w:id="8191" w:name="ET_yor_6423_101"/>
      <w:r w:rsidRPr="00A144C0">
        <w:rPr>
          <w:rStyle w:val="TagStyle"/>
          <w:rtl/>
        </w:rPr>
        <w:t xml:space="preserve"> &lt;&lt; יור &gt;&gt;</w:t>
      </w:r>
      <w:r w:rsidRPr="00C06EB1">
        <w:rPr>
          <w:rStyle w:val="TagStyle"/>
          <w:rtl/>
        </w:rPr>
        <w:t xml:space="preserve"> </w:t>
      </w:r>
      <w:r>
        <w:rPr>
          <w:rtl/>
        </w:rPr>
        <w:t>היו"ר אמיר אוחנה:</w:t>
      </w:r>
      <w:r w:rsidRPr="00C06EB1">
        <w:rPr>
          <w:rStyle w:val="TagStyle"/>
          <w:rtl/>
        </w:rPr>
        <w:t xml:space="preserve"> </w:t>
      </w:r>
      <w:r w:rsidRPr="00A144C0">
        <w:rPr>
          <w:rStyle w:val="TagStyle"/>
          <w:rtl/>
        </w:rPr>
        <w:t>&lt;&lt; יור &gt;&gt;</w:t>
      </w:r>
      <w:r>
        <w:rPr>
          <w:rtl/>
        </w:rPr>
        <w:t xml:space="preserve">   </w:t>
      </w:r>
      <w:bookmarkEnd w:id="8191"/>
    </w:p>
    <w:p w:rsidR="000F25F8" w:rsidRDefault="000F25F8" w:rsidP="00017239">
      <w:pPr>
        <w:pStyle w:val="KeepWithNext"/>
        <w:rPr>
          <w:rtl/>
          <w:lang w:eastAsia="he-IL"/>
        </w:rPr>
      </w:pPr>
    </w:p>
    <w:p w:rsidR="000F25F8" w:rsidRDefault="000F25F8" w:rsidP="00017239">
      <w:pPr>
        <w:rPr>
          <w:rtl/>
          <w:lang w:eastAsia="he-IL"/>
        </w:rPr>
      </w:pPr>
      <w:bookmarkStart w:id="8192" w:name="_ETM_Q16_461274"/>
      <w:bookmarkEnd w:id="8192"/>
      <w:r>
        <w:rPr>
          <w:rFonts w:hint="cs"/>
          <w:rtl/>
          <w:lang w:eastAsia="he-IL"/>
        </w:rPr>
        <w:t>חבר הכנסת יוראי להב הרצנ</w:t>
      </w:r>
      <w:bookmarkStart w:id="8193" w:name="_ETM_Q16_460205"/>
      <w:bookmarkEnd w:id="8193"/>
      <w:r>
        <w:rPr>
          <w:rFonts w:hint="cs"/>
          <w:rtl/>
          <w:lang w:eastAsia="he-IL"/>
        </w:rPr>
        <w:t xml:space="preserve">ו, נקרא לך להצבעה. </w:t>
      </w:r>
      <w:bookmarkStart w:id="8194" w:name="_ETM_Q16_464213"/>
      <w:bookmarkEnd w:id="8194"/>
      <w:r>
        <w:rPr>
          <w:rFonts w:hint="cs"/>
          <w:rtl/>
          <w:lang w:eastAsia="he-IL"/>
        </w:rPr>
        <w:t>תודה.</w:t>
      </w:r>
    </w:p>
    <w:p w:rsidR="000F25F8" w:rsidRDefault="000F25F8" w:rsidP="00017239">
      <w:pPr>
        <w:rPr>
          <w:rtl/>
          <w:lang w:eastAsia="he-IL"/>
        </w:rPr>
      </w:pPr>
      <w:bookmarkStart w:id="8195" w:name="_ETM_Q16_465540"/>
      <w:bookmarkStart w:id="8196" w:name="_ETM_Q16_465606"/>
      <w:bookmarkStart w:id="8197" w:name="_ETM_Q16_461826"/>
      <w:bookmarkEnd w:id="8195"/>
      <w:bookmarkEnd w:id="8196"/>
      <w:bookmarkEnd w:id="8197"/>
    </w:p>
    <w:p w:rsidR="000F25F8" w:rsidRDefault="000F25F8" w:rsidP="00017239">
      <w:pPr>
        <w:pStyle w:val="af8"/>
        <w:rPr>
          <w:rtl/>
        </w:rPr>
      </w:pPr>
      <w:bookmarkStart w:id="8198" w:name="ET_interruption_קריאות_102"/>
      <w:r w:rsidRPr="00A144C0">
        <w:rPr>
          <w:rStyle w:val="TagStyle"/>
          <w:rtl/>
        </w:rPr>
        <w:t xml:space="preserve"> &lt;&lt; קריאה &gt;&gt;</w:t>
      </w:r>
      <w:r w:rsidRPr="00C06EB1">
        <w:rPr>
          <w:rStyle w:val="TagStyle"/>
          <w:rtl/>
        </w:rPr>
        <w:t xml:space="preserve"> </w:t>
      </w:r>
      <w:r>
        <w:rPr>
          <w:rtl/>
        </w:rPr>
        <w:t>קריאות:</w:t>
      </w:r>
      <w:r w:rsidRPr="00C06EB1">
        <w:rPr>
          <w:rStyle w:val="TagStyle"/>
          <w:rtl/>
        </w:rPr>
        <w:t xml:space="preserve"> </w:t>
      </w:r>
      <w:r w:rsidRPr="00A144C0">
        <w:rPr>
          <w:rStyle w:val="TagStyle"/>
          <w:rtl/>
        </w:rPr>
        <w:t>&lt;&lt; קריאה &gt;&gt;</w:t>
      </w:r>
      <w:r>
        <w:rPr>
          <w:rtl/>
        </w:rPr>
        <w:t xml:space="preserve">   </w:t>
      </w:r>
      <w:bookmarkEnd w:id="8198"/>
    </w:p>
    <w:p w:rsidR="000F25F8" w:rsidRDefault="000F25F8" w:rsidP="00017239">
      <w:pPr>
        <w:pStyle w:val="KeepWithNext"/>
        <w:rPr>
          <w:rtl/>
          <w:lang w:eastAsia="he-IL"/>
        </w:rPr>
      </w:pPr>
    </w:p>
    <w:p w:rsidR="000F25F8" w:rsidRDefault="000F25F8" w:rsidP="00017239">
      <w:pPr>
        <w:rPr>
          <w:rtl/>
          <w:lang w:eastAsia="he-IL"/>
        </w:rPr>
      </w:pPr>
      <w:bookmarkStart w:id="8199" w:name="_ETM_Q16_467202"/>
      <w:bookmarkStart w:id="8200" w:name="_ETM_Q16_467447"/>
      <w:bookmarkStart w:id="8201" w:name="_ETM_Q16_467506"/>
      <w:bookmarkStart w:id="8202" w:name="_ETM_Q16_462536"/>
      <w:bookmarkEnd w:id="8199"/>
      <w:bookmarkEnd w:id="8200"/>
      <w:bookmarkEnd w:id="8201"/>
      <w:bookmarkEnd w:id="8202"/>
      <w:r>
        <w:rPr>
          <w:rFonts w:hint="cs"/>
          <w:rtl/>
          <w:lang w:eastAsia="he-IL"/>
        </w:rPr>
        <w:t>- - -</w:t>
      </w:r>
    </w:p>
    <w:p w:rsidR="000F25F8" w:rsidRDefault="000F25F8" w:rsidP="00017239">
      <w:pPr>
        <w:rPr>
          <w:rtl/>
          <w:lang w:eastAsia="he-IL"/>
        </w:rPr>
      </w:pPr>
      <w:bookmarkStart w:id="8203" w:name="_ETM_Q16_464884"/>
      <w:bookmarkStart w:id="8204" w:name="_ETM_Q16_464946"/>
      <w:bookmarkEnd w:id="8203"/>
      <w:bookmarkEnd w:id="8204"/>
    </w:p>
    <w:p w:rsidR="000F25F8" w:rsidRDefault="000F25F8" w:rsidP="00017239">
      <w:pPr>
        <w:pStyle w:val="af9"/>
        <w:rPr>
          <w:rtl/>
        </w:rPr>
      </w:pPr>
      <w:bookmarkStart w:id="8205" w:name="ET_yor_6423_103"/>
      <w:r w:rsidRPr="00A144C0">
        <w:rPr>
          <w:rStyle w:val="TagStyle"/>
          <w:rtl/>
        </w:rPr>
        <w:t xml:space="preserve"> &lt;&lt; יור &gt;&gt;</w:t>
      </w:r>
      <w:r w:rsidRPr="00C06EB1">
        <w:rPr>
          <w:rStyle w:val="TagStyle"/>
          <w:rtl/>
        </w:rPr>
        <w:t xml:space="preserve"> </w:t>
      </w:r>
      <w:r>
        <w:rPr>
          <w:rtl/>
        </w:rPr>
        <w:t>היו"ר אמיר אוחנה:</w:t>
      </w:r>
      <w:r w:rsidRPr="00C06EB1">
        <w:rPr>
          <w:rStyle w:val="TagStyle"/>
          <w:rtl/>
        </w:rPr>
        <w:t xml:space="preserve"> </w:t>
      </w:r>
      <w:r w:rsidRPr="00A144C0">
        <w:rPr>
          <w:rStyle w:val="TagStyle"/>
          <w:rtl/>
        </w:rPr>
        <w:t>&lt;&lt; יור &gt;&gt;</w:t>
      </w:r>
      <w:r>
        <w:rPr>
          <w:rtl/>
        </w:rPr>
        <w:t xml:space="preserve">   </w:t>
      </w:r>
      <w:bookmarkEnd w:id="8205"/>
    </w:p>
    <w:p w:rsidR="000F25F8" w:rsidRDefault="000F25F8" w:rsidP="00017239">
      <w:pPr>
        <w:pStyle w:val="KeepWithNext"/>
        <w:rPr>
          <w:rtl/>
          <w:lang w:eastAsia="he-IL"/>
        </w:rPr>
      </w:pPr>
    </w:p>
    <w:p w:rsidR="000F25F8" w:rsidRDefault="000F25F8" w:rsidP="00017239">
      <w:pPr>
        <w:rPr>
          <w:rtl/>
          <w:lang w:eastAsia="he-IL"/>
        </w:rPr>
      </w:pPr>
      <w:bookmarkStart w:id="8206" w:name="_ETM_Q16_467368"/>
      <w:bookmarkEnd w:id="8206"/>
      <w:r>
        <w:rPr>
          <w:rFonts w:hint="cs"/>
          <w:rtl/>
          <w:lang w:eastAsia="he-IL"/>
        </w:rPr>
        <w:t>חברת הכנסת נעמה לזימי</w:t>
      </w:r>
      <w:bookmarkStart w:id="8207" w:name="_ETM_Q16_463775"/>
      <w:bookmarkEnd w:id="8207"/>
      <w:r>
        <w:rPr>
          <w:rFonts w:hint="cs"/>
          <w:rtl/>
          <w:lang w:eastAsia="he-IL"/>
        </w:rPr>
        <w:t>, קריאה ראשונה.</w:t>
      </w:r>
    </w:p>
    <w:p w:rsidR="000F25F8" w:rsidRDefault="000F25F8" w:rsidP="00017239">
      <w:pPr>
        <w:rPr>
          <w:rtl/>
          <w:lang w:eastAsia="he-IL"/>
        </w:rPr>
      </w:pPr>
      <w:bookmarkStart w:id="8208" w:name="_ETM_Q16_471250"/>
      <w:bookmarkStart w:id="8209" w:name="_ETM_Q16_471318"/>
      <w:bookmarkStart w:id="8210" w:name="_ETM_Q16_466701"/>
      <w:bookmarkEnd w:id="8208"/>
      <w:bookmarkEnd w:id="8209"/>
      <w:bookmarkEnd w:id="8210"/>
    </w:p>
    <w:p w:rsidR="000F25F8" w:rsidRDefault="000F25F8" w:rsidP="00017239">
      <w:pPr>
        <w:pStyle w:val="-"/>
        <w:rPr>
          <w:rtl/>
        </w:rPr>
      </w:pPr>
      <w:bookmarkStart w:id="8211" w:name="ET_speakercontinue_6157_104"/>
      <w:r w:rsidRPr="00A144C0">
        <w:rPr>
          <w:rStyle w:val="TagStyle"/>
          <w:rtl/>
        </w:rPr>
        <w:t xml:space="preserve"> &lt;&lt; דובר_המשך &gt;&gt;</w:t>
      </w:r>
      <w:r w:rsidRPr="00C06EB1">
        <w:rPr>
          <w:rStyle w:val="TagStyle"/>
          <w:rtl/>
        </w:rPr>
        <w:t xml:space="preserve"> </w:t>
      </w:r>
      <w:r>
        <w:rPr>
          <w:rtl/>
        </w:rPr>
        <w:t>שמחה רוטמן (הציונות הדתית):</w:t>
      </w:r>
      <w:r w:rsidRPr="00C06EB1">
        <w:rPr>
          <w:rStyle w:val="TagStyle"/>
          <w:rtl/>
        </w:rPr>
        <w:t xml:space="preserve"> </w:t>
      </w:r>
      <w:r w:rsidRPr="00A144C0">
        <w:rPr>
          <w:rStyle w:val="TagStyle"/>
          <w:rtl/>
        </w:rPr>
        <w:t>&lt;&lt; דובר_המשך &gt;&gt;</w:t>
      </w:r>
      <w:r>
        <w:rPr>
          <w:rtl/>
        </w:rPr>
        <w:t xml:space="preserve">   </w:t>
      </w:r>
      <w:bookmarkEnd w:id="8211"/>
    </w:p>
    <w:p w:rsidR="000F25F8" w:rsidRDefault="000F25F8" w:rsidP="00017239">
      <w:pPr>
        <w:pStyle w:val="KeepWithNext"/>
        <w:rPr>
          <w:rtl/>
          <w:lang w:eastAsia="he-IL"/>
        </w:rPr>
      </w:pPr>
    </w:p>
    <w:p w:rsidR="000F25F8" w:rsidRDefault="000F25F8" w:rsidP="00017239">
      <w:pPr>
        <w:rPr>
          <w:rtl/>
          <w:lang w:eastAsia="he-IL"/>
        </w:rPr>
      </w:pPr>
      <w:bookmarkStart w:id="8212" w:name="_ETM_Q16_467350"/>
      <w:bookmarkStart w:id="8213" w:name="_ETM_Q16_464618"/>
      <w:bookmarkEnd w:id="8212"/>
      <w:bookmarkEnd w:id="8213"/>
      <w:r>
        <w:rPr>
          <w:rFonts w:hint="cs"/>
          <w:rtl/>
          <w:lang w:eastAsia="he-IL"/>
        </w:rPr>
        <w:t xml:space="preserve">ואני רק רוצה, </w:t>
      </w:r>
      <w:bookmarkStart w:id="8214" w:name="_ETM_Q16_468039"/>
      <w:bookmarkEnd w:id="8214"/>
      <w:r>
        <w:rPr>
          <w:rFonts w:hint="cs"/>
          <w:rtl/>
          <w:lang w:eastAsia="he-IL"/>
        </w:rPr>
        <w:t>לפני סיום, להזכיר חסד נעורים וזכות</w:t>
      </w:r>
      <w:bookmarkStart w:id="8215" w:name="_ETM_Q16_470092"/>
      <w:bookmarkEnd w:id="8215"/>
      <w:r>
        <w:rPr>
          <w:rFonts w:hint="cs"/>
          <w:rtl/>
          <w:lang w:eastAsia="he-IL"/>
        </w:rPr>
        <w:t xml:space="preserve"> ראשונים להצעת החוק הזה, </w:t>
      </w:r>
      <w:bookmarkStart w:id="8216" w:name="_ETM_Q16_475697"/>
      <w:bookmarkEnd w:id="8216"/>
      <w:r>
        <w:rPr>
          <w:rFonts w:hint="cs"/>
          <w:rtl/>
          <w:lang w:eastAsia="he-IL"/>
        </w:rPr>
        <w:t>כי אכן בכנסת הקודמת היא עברה בהצעה מס' 50</w:t>
      </w:r>
      <w:bookmarkStart w:id="8217" w:name="_ETM_Q16_473769"/>
      <w:bookmarkStart w:id="8218" w:name="_ETM_Q16_475419"/>
      <w:bookmarkEnd w:id="8217"/>
      <w:bookmarkEnd w:id="8218"/>
      <w:r>
        <w:rPr>
          <w:rFonts w:hint="cs"/>
          <w:rtl/>
          <w:lang w:eastAsia="he-IL"/>
        </w:rPr>
        <w:t xml:space="preserve"> - </w:t>
      </w:r>
      <w:bookmarkStart w:id="8219" w:name="_ETM_Q16_476598"/>
      <w:bookmarkEnd w:id="8219"/>
      <w:r>
        <w:rPr>
          <w:rFonts w:hint="cs"/>
          <w:rtl/>
          <w:lang w:eastAsia="he-IL"/>
        </w:rPr>
        <w:t>-</w:t>
      </w:r>
      <w:bookmarkStart w:id="8220" w:name="_ETM_Q16_477208"/>
      <w:bookmarkStart w:id="8221" w:name="_ETM_Q16_477273"/>
      <w:bookmarkEnd w:id="8220"/>
      <w:bookmarkEnd w:id="8221"/>
    </w:p>
    <w:p w:rsidR="000F25F8" w:rsidRDefault="000F25F8" w:rsidP="00017239">
      <w:pPr>
        <w:rPr>
          <w:rtl/>
          <w:lang w:eastAsia="he-IL"/>
        </w:rPr>
      </w:pPr>
    </w:p>
    <w:p w:rsidR="000F25F8" w:rsidRDefault="000F25F8" w:rsidP="00017239">
      <w:pPr>
        <w:pStyle w:val="af8"/>
        <w:rPr>
          <w:rtl/>
        </w:rPr>
      </w:pPr>
      <w:bookmarkStart w:id="8222" w:name="ET_interruption_5068_106"/>
      <w:r w:rsidRPr="00A144C0">
        <w:rPr>
          <w:rStyle w:val="TagStyle"/>
          <w:rtl/>
        </w:rPr>
        <w:lastRenderedPageBreak/>
        <w:t xml:space="preserve"> &lt;&lt; קריאה &gt;&gt;</w:t>
      </w:r>
      <w:r w:rsidRPr="00881C53">
        <w:rPr>
          <w:rStyle w:val="TagStyle"/>
          <w:rtl/>
        </w:rPr>
        <w:t xml:space="preserve"> </w:t>
      </w:r>
      <w:r>
        <w:rPr>
          <w:rtl/>
        </w:rPr>
        <w:t>קארין אלהרר (יש עתיד):</w:t>
      </w:r>
      <w:r w:rsidRPr="00881C53">
        <w:rPr>
          <w:rStyle w:val="TagStyle"/>
          <w:rtl/>
        </w:rPr>
        <w:t xml:space="preserve"> </w:t>
      </w:r>
      <w:r w:rsidRPr="00A144C0">
        <w:rPr>
          <w:rStyle w:val="TagStyle"/>
          <w:rtl/>
        </w:rPr>
        <w:t>&lt;&lt; קריאה &gt;&gt;</w:t>
      </w:r>
      <w:r>
        <w:rPr>
          <w:rtl/>
        </w:rPr>
        <w:t xml:space="preserve">   </w:t>
      </w:r>
      <w:bookmarkEnd w:id="8222"/>
    </w:p>
    <w:p w:rsidR="000F25F8" w:rsidRDefault="000F25F8" w:rsidP="00017239">
      <w:pPr>
        <w:pStyle w:val="KeepWithNext"/>
        <w:rPr>
          <w:rtl/>
          <w:lang w:eastAsia="he-IL"/>
        </w:rPr>
      </w:pPr>
    </w:p>
    <w:p w:rsidR="000F25F8" w:rsidRDefault="000F25F8" w:rsidP="00017239">
      <w:pPr>
        <w:rPr>
          <w:rtl/>
          <w:lang w:eastAsia="he-IL"/>
        </w:rPr>
      </w:pPr>
      <w:bookmarkStart w:id="8223" w:name="_ETM_Q16_474881"/>
      <w:bookmarkEnd w:id="8223"/>
      <w:r>
        <w:rPr>
          <w:rFonts w:hint="cs"/>
          <w:rtl/>
          <w:lang w:eastAsia="he-IL"/>
        </w:rPr>
        <w:t>היא לא עברה.</w:t>
      </w:r>
      <w:bookmarkStart w:id="8224" w:name="_ETM_Q16_474966"/>
      <w:bookmarkEnd w:id="8224"/>
    </w:p>
    <w:p w:rsidR="000F25F8" w:rsidRDefault="000F25F8" w:rsidP="00017239">
      <w:pPr>
        <w:rPr>
          <w:rtl/>
          <w:lang w:eastAsia="he-IL"/>
        </w:rPr>
      </w:pPr>
      <w:bookmarkStart w:id="8225" w:name="_ETM_Q16_475232"/>
      <w:bookmarkStart w:id="8226" w:name="_ETM_Q16_475293"/>
      <w:bookmarkEnd w:id="8225"/>
      <w:bookmarkEnd w:id="8226"/>
    </w:p>
    <w:p w:rsidR="000F25F8" w:rsidRDefault="000F25F8" w:rsidP="00017239">
      <w:pPr>
        <w:pStyle w:val="af8"/>
        <w:rPr>
          <w:rtl/>
        </w:rPr>
      </w:pPr>
      <w:bookmarkStart w:id="8227" w:name="ET_interruption_קר_אה_105"/>
      <w:r w:rsidRPr="00A144C0">
        <w:rPr>
          <w:rStyle w:val="TagStyle"/>
          <w:rtl/>
        </w:rPr>
        <w:t xml:space="preserve"> &lt;&lt; קריאה &gt;&gt;</w:t>
      </w:r>
      <w:r w:rsidRPr="00881C53">
        <w:rPr>
          <w:rStyle w:val="TagStyle"/>
          <w:rtl/>
        </w:rPr>
        <w:t xml:space="preserve"> </w:t>
      </w:r>
      <w:r>
        <w:rPr>
          <w:rtl/>
        </w:rPr>
        <w:t>קריאה:</w:t>
      </w:r>
      <w:r w:rsidRPr="00881C53">
        <w:rPr>
          <w:rStyle w:val="TagStyle"/>
          <w:rtl/>
        </w:rPr>
        <w:t xml:space="preserve"> </w:t>
      </w:r>
      <w:r w:rsidRPr="00A144C0">
        <w:rPr>
          <w:rStyle w:val="TagStyle"/>
          <w:rtl/>
        </w:rPr>
        <w:t>&lt;&lt; קריאה &gt;&gt;</w:t>
      </w:r>
      <w:r>
        <w:rPr>
          <w:rtl/>
        </w:rPr>
        <w:t xml:space="preserve">   </w:t>
      </w:r>
      <w:bookmarkEnd w:id="8227"/>
    </w:p>
    <w:p w:rsidR="000F25F8" w:rsidRDefault="000F25F8" w:rsidP="00017239">
      <w:pPr>
        <w:pStyle w:val="KeepWithNext"/>
        <w:rPr>
          <w:rtl/>
          <w:lang w:eastAsia="he-IL"/>
        </w:rPr>
      </w:pPr>
    </w:p>
    <w:p w:rsidR="000F25F8" w:rsidRDefault="000F25F8" w:rsidP="00017239">
      <w:pPr>
        <w:rPr>
          <w:rtl/>
          <w:lang w:eastAsia="he-IL"/>
        </w:rPr>
      </w:pPr>
      <w:bookmarkStart w:id="8228" w:name="_ETM_Q16_478543"/>
      <w:bookmarkStart w:id="8229" w:name="_ETM_Q16_478783"/>
      <w:bookmarkStart w:id="8230" w:name="_ETM_Q16_478857"/>
      <w:bookmarkStart w:id="8231" w:name="_ETM_Q16_474882"/>
      <w:bookmarkEnd w:id="8228"/>
      <w:bookmarkEnd w:id="8229"/>
      <w:bookmarkEnd w:id="8230"/>
      <w:bookmarkEnd w:id="8231"/>
      <w:r>
        <w:rPr>
          <w:rFonts w:hint="cs"/>
          <w:rtl/>
          <w:lang w:eastAsia="he-IL"/>
        </w:rPr>
        <w:t>עוד פעם משקר?</w:t>
      </w:r>
    </w:p>
    <w:p w:rsidR="000F25F8" w:rsidRDefault="000F25F8" w:rsidP="00017239">
      <w:pPr>
        <w:rPr>
          <w:rtl/>
          <w:lang w:eastAsia="he-IL"/>
        </w:rPr>
      </w:pPr>
      <w:bookmarkStart w:id="8232" w:name="_ETM_Q16_477287"/>
      <w:bookmarkStart w:id="8233" w:name="_ETM_Q16_477354"/>
      <w:bookmarkEnd w:id="8232"/>
      <w:bookmarkEnd w:id="8233"/>
    </w:p>
    <w:p w:rsidR="000F25F8" w:rsidRDefault="000F25F8" w:rsidP="00017239">
      <w:pPr>
        <w:pStyle w:val="-"/>
        <w:rPr>
          <w:rtl/>
        </w:rPr>
      </w:pPr>
      <w:bookmarkStart w:id="8234" w:name="ET_speakercontinue_6157_107"/>
      <w:r w:rsidRPr="00A144C0">
        <w:rPr>
          <w:rStyle w:val="TagStyle"/>
          <w:rtl/>
        </w:rPr>
        <w:t xml:space="preserve"> &lt;&lt; דובר_המשך &gt;&gt;</w:t>
      </w:r>
      <w:r w:rsidRPr="00881C53">
        <w:rPr>
          <w:rStyle w:val="TagStyle"/>
          <w:rtl/>
        </w:rPr>
        <w:t xml:space="preserve"> </w:t>
      </w:r>
      <w:r>
        <w:rPr>
          <w:rtl/>
        </w:rPr>
        <w:t>שמחה רוטמן (הציונות הדתית):</w:t>
      </w:r>
      <w:r w:rsidRPr="00881C53">
        <w:rPr>
          <w:rStyle w:val="TagStyle"/>
          <w:rtl/>
        </w:rPr>
        <w:t xml:space="preserve"> </w:t>
      </w:r>
      <w:r w:rsidRPr="00A144C0">
        <w:rPr>
          <w:rStyle w:val="TagStyle"/>
          <w:rtl/>
        </w:rPr>
        <w:t>&lt;&lt; דובר_המשך &gt;&gt;</w:t>
      </w:r>
      <w:r>
        <w:rPr>
          <w:rtl/>
        </w:rPr>
        <w:t xml:space="preserve">   </w:t>
      </w:r>
      <w:bookmarkEnd w:id="8234"/>
    </w:p>
    <w:p w:rsidR="000F25F8" w:rsidRDefault="000F25F8" w:rsidP="00017239">
      <w:pPr>
        <w:pStyle w:val="KeepWithNext"/>
        <w:rPr>
          <w:rtl/>
          <w:lang w:eastAsia="he-IL"/>
        </w:rPr>
      </w:pPr>
    </w:p>
    <w:p w:rsidR="000F25F8" w:rsidRDefault="000F25F8" w:rsidP="00017239">
      <w:pPr>
        <w:rPr>
          <w:rtl/>
          <w:lang w:eastAsia="he-IL"/>
        </w:rPr>
      </w:pPr>
      <w:bookmarkStart w:id="8235" w:name="_ETM_Q16_481532"/>
      <w:bookmarkStart w:id="8236" w:name="_ETM_Q16_477043"/>
      <w:bookmarkEnd w:id="8235"/>
      <w:bookmarkEnd w:id="8236"/>
      <w:r>
        <w:rPr>
          <w:rFonts w:hint="cs"/>
          <w:rtl/>
          <w:lang w:eastAsia="he-IL"/>
        </w:rPr>
        <w:t>- - של הכנסת הקודמת, שהגיש חבר הכנסת מיקי זוהר,</w:t>
      </w:r>
      <w:bookmarkStart w:id="8237" w:name="_ETM_Q16_478495"/>
      <w:bookmarkEnd w:id="8237"/>
      <w:r>
        <w:rPr>
          <w:rFonts w:hint="cs"/>
          <w:rtl/>
          <w:lang w:eastAsia="he-IL"/>
        </w:rPr>
        <w:t xml:space="preserve"> אבל לפני כן, עוד </w:t>
      </w:r>
      <w:bookmarkStart w:id="8238" w:name="_ETM_Q16_482390"/>
      <w:bookmarkEnd w:id="8238"/>
      <w:r>
        <w:rPr>
          <w:rFonts w:hint="cs"/>
          <w:rtl/>
          <w:lang w:eastAsia="he-IL"/>
        </w:rPr>
        <w:t xml:space="preserve">לפני </w:t>
      </w:r>
      <w:bookmarkStart w:id="8239" w:name="_ETM_Q16_484091"/>
      <w:bookmarkEnd w:id="8239"/>
      <w:r>
        <w:rPr>
          <w:rFonts w:hint="cs"/>
          <w:rtl/>
          <w:lang w:eastAsia="he-IL"/>
        </w:rPr>
        <w:t>כן, הראשון שהניח את הנוס</w:t>
      </w:r>
      <w:bookmarkStart w:id="8240" w:name="_ETM_Q16_486034"/>
      <w:bookmarkEnd w:id="8240"/>
      <w:r>
        <w:rPr>
          <w:rFonts w:hint="cs"/>
          <w:rtl/>
          <w:lang w:eastAsia="he-IL"/>
        </w:rPr>
        <w:t xml:space="preserve">ח הזה על שולחן </w:t>
      </w:r>
      <w:bookmarkStart w:id="8241" w:name="_ETM_Q16_488683"/>
      <w:bookmarkEnd w:id="8241"/>
      <w:r>
        <w:rPr>
          <w:rFonts w:hint="cs"/>
          <w:rtl/>
          <w:lang w:eastAsia="he-IL"/>
        </w:rPr>
        <w:t>הכנסת הוא מי שהיה אז</w:t>
      </w:r>
      <w:bookmarkStart w:id="8242" w:name="_ETM_Q16_488508"/>
      <w:bookmarkEnd w:id="8242"/>
      <w:r>
        <w:rPr>
          <w:rFonts w:hint="cs"/>
          <w:rtl/>
          <w:lang w:eastAsia="he-IL"/>
        </w:rPr>
        <w:t xml:space="preserve"> </w:t>
      </w:r>
      <w:r>
        <w:rPr>
          <w:rtl/>
          <w:lang w:eastAsia="he-IL"/>
        </w:rPr>
        <w:t>–</w:t>
      </w:r>
      <w:r>
        <w:rPr>
          <w:rFonts w:hint="cs"/>
          <w:rtl/>
          <w:lang w:eastAsia="he-IL"/>
        </w:rPr>
        <w:t xml:space="preserve"> היום הוא השר </w:t>
      </w:r>
      <w:bookmarkStart w:id="8243" w:name="_ETM_Q16_489967"/>
      <w:bookmarkEnd w:id="8243"/>
      <w:r>
        <w:rPr>
          <w:rFonts w:hint="cs"/>
          <w:rtl/>
          <w:lang w:eastAsia="he-IL"/>
        </w:rPr>
        <w:t xml:space="preserve">המקשר, </w:t>
      </w:r>
      <w:bookmarkStart w:id="8244" w:name="_ETM_Q16_494862"/>
      <w:bookmarkEnd w:id="8244"/>
      <w:r>
        <w:rPr>
          <w:rFonts w:hint="cs"/>
          <w:rtl/>
          <w:lang w:eastAsia="he-IL"/>
        </w:rPr>
        <w:t xml:space="preserve">אז הוא </w:t>
      </w:r>
      <w:bookmarkStart w:id="8245" w:name="_ETM_Q16_510003"/>
      <w:bookmarkEnd w:id="8245"/>
      <w:r>
        <w:rPr>
          <w:rFonts w:hint="cs"/>
          <w:rtl/>
          <w:lang w:eastAsia="he-IL"/>
        </w:rPr>
        <w:t>היה חבר הכנסת יואב קיש - -</w:t>
      </w:r>
      <w:bookmarkStart w:id="8246" w:name="_ETM_Q16_493854"/>
      <w:bookmarkStart w:id="8247" w:name="_ETM_Q16_493773"/>
      <w:bookmarkEnd w:id="8246"/>
      <w:bookmarkEnd w:id="8247"/>
    </w:p>
    <w:p w:rsidR="000F25F8" w:rsidRDefault="000F25F8" w:rsidP="00017239">
      <w:pPr>
        <w:rPr>
          <w:rtl/>
          <w:lang w:eastAsia="he-IL"/>
        </w:rPr>
      </w:pPr>
      <w:bookmarkStart w:id="8248" w:name="_ETM_Q16_494188"/>
      <w:bookmarkStart w:id="8249" w:name="_ETM_Q16_494271"/>
      <w:bookmarkEnd w:id="8248"/>
      <w:bookmarkEnd w:id="8249"/>
    </w:p>
    <w:p w:rsidR="000F25F8" w:rsidRDefault="000F25F8" w:rsidP="00017239">
      <w:pPr>
        <w:pStyle w:val="af8"/>
        <w:rPr>
          <w:rtl/>
        </w:rPr>
      </w:pPr>
      <w:bookmarkStart w:id="8250" w:name="ET_interruption_קריאות_108"/>
      <w:r w:rsidRPr="00A144C0">
        <w:rPr>
          <w:rStyle w:val="TagStyle"/>
          <w:rtl/>
        </w:rPr>
        <w:t xml:space="preserve"> &lt;&lt; קריאה &gt;&gt;</w:t>
      </w:r>
      <w:r w:rsidRPr="008543EA">
        <w:rPr>
          <w:rStyle w:val="TagStyle"/>
          <w:rtl/>
        </w:rPr>
        <w:t xml:space="preserve"> </w:t>
      </w:r>
      <w:r>
        <w:rPr>
          <w:rtl/>
        </w:rPr>
        <w:t>קריאות:</w:t>
      </w:r>
      <w:r w:rsidRPr="008543EA">
        <w:rPr>
          <w:rStyle w:val="TagStyle"/>
          <w:rtl/>
        </w:rPr>
        <w:t xml:space="preserve"> </w:t>
      </w:r>
      <w:r w:rsidRPr="00A144C0">
        <w:rPr>
          <w:rStyle w:val="TagStyle"/>
          <w:rtl/>
        </w:rPr>
        <w:t>&lt;&lt; קריאה &gt;&gt;</w:t>
      </w:r>
      <w:r>
        <w:rPr>
          <w:rtl/>
        </w:rPr>
        <w:t xml:space="preserve">   </w:t>
      </w:r>
      <w:bookmarkEnd w:id="8250"/>
    </w:p>
    <w:p w:rsidR="000F25F8" w:rsidRDefault="000F25F8" w:rsidP="00017239">
      <w:pPr>
        <w:pStyle w:val="KeepWithNext"/>
        <w:rPr>
          <w:rtl/>
          <w:lang w:eastAsia="he-IL"/>
        </w:rPr>
      </w:pPr>
    </w:p>
    <w:p w:rsidR="000F25F8" w:rsidRDefault="000F25F8" w:rsidP="00017239">
      <w:pPr>
        <w:rPr>
          <w:rtl/>
          <w:lang w:eastAsia="he-IL"/>
        </w:rPr>
      </w:pPr>
      <w:bookmarkStart w:id="8251" w:name="_ETM_Q16_497187"/>
      <w:bookmarkEnd w:id="8251"/>
      <w:r>
        <w:rPr>
          <w:rFonts w:hint="cs"/>
          <w:rtl/>
          <w:lang w:eastAsia="he-IL"/>
        </w:rPr>
        <w:t xml:space="preserve">במי אתה </w:t>
      </w:r>
      <w:bookmarkStart w:id="8252" w:name="_ETM_Q16_495202"/>
      <w:bookmarkEnd w:id="8252"/>
      <w:r>
        <w:rPr>
          <w:rFonts w:hint="cs"/>
          <w:rtl/>
          <w:lang w:eastAsia="he-IL"/>
        </w:rPr>
        <w:t>נתלה?</w:t>
      </w:r>
      <w:bookmarkStart w:id="8253" w:name="_ETM_Q16_497098"/>
      <w:bookmarkStart w:id="8254" w:name="_ETM_Q16_497458"/>
      <w:bookmarkStart w:id="8255" w:name="_ETM_Q16_502778"/>
      <w:bookmarkStart w:id="8256" w:name="_ETM_Q16_498278"/>
      <w:bookmarkEnd w:id="8253"/>
      <w:bookmarkEnd w:id="8254"/>
      <w:bookmarkEnd w:id="8255"/>
      <w:bookmarkEnd w:id="8256"/>
    </w:p>
    <w:p w:rsidR="000F25F8" w:rsidRDefault="000F25F8" w:rsidP="00017239">
      <w:pPr>
        <w:rPr>
          <w:rtl/>
          <w:lang w:eastAsia="he-IL"/>
        </w:rPr>
      </w:pPr>
    </w:p>
    <w:p w:rsidR="000F25F8" w:rsidRDefault="000F25F8" w:rsidP="00017239">
      <w:pPr>
        <w:pStyle w:val="af8"/>
        <w:rPr>
          <w:rtl/>
        </w:rPr>
      </w:pPr>
      <w:bookmarkStart w:id="8257" w:name="ET_interruption_5082_109"/>
      <w:r w:rsidRPr="00A144C0">
        <w:rPr>
          <w:rStyle w:val="TagStyle"/>
          <w:rtl/>
        </w:rPr>
        <w:t xml:space="preserve"> &lt;&lt; קריאה &gt;&gt;</w:t>
      </w:r>
      <w:r w:rsidRPr="00543046">
        <w:rPr>
          <w:rStyle w:val="TagStyle"/>
          <w:rtl/>
        </w:rPr>
        <w:t xml:space="preserve"> </w:t>
      </w:r>
      <w:r>
        <w:rPr>
          <w:rtl/>
        </w:rPr>
        <w:t>מאיר כהן (יש עתיד):</w:t>
      </w:r>
      <w:r w:rsidRPr="00543046">
        <w:rPr>
          <w:rStyle w:val="TagStyle"/>
          <w:rtl/>
        </w:rPr>
        <w:t xml:space="preserve"> </w:t>
      </w:r>
      <w:r w:rsidRPr="00A144C0">
        <w:rPr>
          <w:rStyle w:val="TagStyle"/>
          <w:rtl/>
        </w:rPr>
        <w:t>&lt;&lt; קריאה &gt;&gt;</w:t>
      </w:r>
      <w:r>
        <w:rPr>
          <w:rtl/>
        </w:rPr>
        <w:t xml:space="preserve">   </w:t>
      </w:r>
      <w:bookmarkEnd w:id="8257"/>
    </w:p>
    <w:p w:rsidR="000F25F8" w:rsidRDefault="000F25F8" w:rsidP="00017239">
      <w:pPr>
        <w:pStyle w:val="KeepWithNext"/>
        <w:rPr>
          <w:rtl/>
          <w:lang w:eastAsia="he-IL"/>
        </w:rPr>
      </w:pPr>
    </w:p>
    <w:p w:rsidR="000F25F8" w:rsidRDefault="000F25F8" w:rsidP="00017239">
      <w:pPr>
        <w:rPr>
          <w:rtl/>
          <w:lang w:eastAsia="he-IL"/>
        </w:rPr>
      </w:pPr>
      <w:bookmarkStart w:id="8258" w:name="_ETM_Q16_503655"/>
      <w:bookmarkEnd w:id="8258"/>
      <w:r>
        <w:rPr>
          <w:rFonts w:hint="cs"/>
          <w:rtl/>
          <w:lang w:eastAsia="he-IL"/>
        </w:rPr>
        <w:t xml:space="preserve">הוא </w:t>
      </w:r>
      <w:bookmarkStart w:id="8259" w:name="_ETM_Q16_499051"/>
      <w:bookmarkEnd w:id="8259"/>
      <w:r>
        <w:rPr>
          <w:rFonts w:hint="cs"/>
          <w:rtl/>
          <w:lang w:eastAsia="he-IL"/>
        </w:rPr>
        <w:t xml:space="preserve">גם </w:t>
      </w:r>
      <w:bookmarkStart w:id="8260" w:name="_ETM_Q16_500305"/>
      <w:bookmarkEnd w:id="8260"/>
      <w:r>
        <w:rPr>
          <w:rFonts w:hint="cs"/>
          <w:rtl/>
          <w:lang w:eastAsia="he-IL"/>
        </w:rPr>
        <w:t>היה נגד השתמטות</w:t>
      </w:r>
      <w:bookmarkStart w:id="8261" w:name="_ETM_Q16_499826"/>
      <w:bookmarkEnd w:id="8261"/>
      <w:r>
        <w:rPr>
          <w:rFonts w:hint="cs"/>
          <w:rtl/>
          <w:lang w:eastAsia="he-IL"/>
        </w:rPr>
        <w:t>. הוא היה נגד השתמטות</w:t>
      </w:r>
      <w:bookmarkStart w:id="8262" w:name="_ETM_Q16_502730"/>
      <w:bookmarkEnd w:id="8262"/>
      <w:r>
        <w:rPr>
          <w:rFonts w:hint="cs"/>
          <w:rtl/>
          <w:lang w:eastAsia="he-IL"/>
        </w:rPr>
        <w:t>.</w:t>
      </w:r>
      <w:bookmarkStart w:id="8263" w:name="_ETM_Q16_501275"/>
      <w:bookmarkEnd w:id="8263"/>
    </w:p>
    <w:p w:rsidR="000F25F8" w:rsidRDefault="000F25F8" w:rsidP="00017239">
      <w:pPr>
        <w:rPr>
          <w:rtl/>
          <w:lang w:eastAsia="he-IL"/>
        </w:rPr>
      </w:pPr>
      <w:bookmarkStart w:id="8264" w:name="_ETM_Q16_506746"/>
      <w:bookmarkStart w:id="8265" w:name="_ETM_Q16_506794"/>
      <w:bookmarkEnd w:id="8264"/>
      <w:bookmarkEnd w:id="8265"/>
    </w:p>
    <w:p w:rsidR="000F25F8" w:rsidRDefault="000F25F8" w:rsidP="00017239">
      <w:pPr>
        <w:pStyle w:val="af8"/>
        <w:rPr>
          <w:rtl/>
        </w:rPr>
      </w:pPr>
      <w:bookmarkStart w:id="8266" w:name="ET_interruption_5109_110"/>
      <w:r w:rsidRPr="00A144C0">
        <w:rPr>
          <w:rStyle w:val="TagStyle"/>
          <w:rtl/>
        </w:rPr>
        <w:t xml:space="preserve"> &lt;&lt; קריאה &gt;&gt;</w:t>
      </w:r>
      <w:r w:rsidRPr="00543046">
        <w:rPr>
          <w:rStyle w:val="TagStyle"/>
          <w:rtl/>
        </w:rPr>
        <w:t xml:space="preserve"> </w:t>
      </w:r>
      <w:r>
        <w:rPr>
          <w:rtl/>
        </w:rPr>
        <w:t>אלעזר שטרן (יש עתיד):</w:t>
      </w:r>
      <w:r w:rsidRPr="00543046">
        <w:rPr>
          <w:rStyle w:val="TagStyle"/>
          <w:rtl/>
        </w:rPr>
        <w:t xml:space="preserve"> </w:t>
      </w:r>
      <w:r w:rsidRPr="00A144C0">
        <w:rPr>
          <w:rStyle w:val="TagStyle"/>
          <w:rtl/>
        </w:rPr>
        <w:t>&lt;&lt; קריאה &gt;&gt;</w:t>
      </w:r>
      <w:r>
        <w:rPr>
          <w:rtl/>
        </w:rPr>
        <w:t xml:space="preserve">   </w:t>
      </w:r>
      <w:bookmarkEnd w:id="8266"/>
    </w:p>
    <w:p w:rsidR="000F25F8" w:rsidRDefault="000F25F8" w:rsidP="00017239">
      <w:pPr>
        <w:pStyle w:val="KeepWithNext"/>
        <w:rPr>
          <w:rtl/>
          <w:lang w:eastAsia="he-IL"/>
        </w:rPr>
      </w:pPr>
    </w:p>
    <w:p w:rsidR="000F25F8" w:rsidRDefault="000F25F8" w:rsidP="00017239">
      <w:pPr>
        <w:rPr>
          <w:rtl/>
          <w:lang w:eastAsia="he-IL"/>
        </w:rPr>
      </w:pPr>
      <w:bookmarkStart w:id="8267" w:name="_ETM_Q16_502323"/>
      <w:bookmarkStart w:id="8268" w:name="_ETM_Q16_506920"/>
      <w:bookmarkStart w:id="8269" w:name="_ETM_Q16_506965"/>
      <w:bookmarkEnd w:id="8267"/>
      <w:bookmarkEnd w:id="8268"/>
      <w:bookmarkEnd w:id="8269"/>
      <w:r>
        <w:rPr>
          <w:rFonts w:hint="cs"/>
          <w:rtl/>
          <w:lang w:eastAsia="he-IL"/>
        </w:rPr>
        <w:t>זה היה כשהוא היה נגד השתמטות.</w:t>
      </w:r>
      <w:bookmarkStart w:id="8270" w:name="_ETM_Q16_502977"/>
      <w:bookmarkStart w:id="8271" w:name="_ETM_Q16_514914"/>
      <w:bookmarkStart w:id="8272" w:name="_ETM_Q16_514966"/>
      <w:bookmarkStart w:id="8273" w:name="_ETM_Q16_499453"/>
      <w:bookmarkStart w:id="8274" w:name="_ETM_Q16_494607"/>
      <w:bookmarkEnd w:id="8270"/>
      <w:bookmarkEnd w:id="8271"/>
      <w:bookmarkEnd w:id="8272"/>
      <w:bookmarkEnd w:id="8273"/>
      <w:bookmarkEnd w:id="8274"/>
    </w:p>
    <w:p w:rsidR="000F25F8" w:rsidRDefault="000F25F8" w:rsidP="00017239">
      <w:pPr>
        <w:rPr>
          <w:rtl/>
          <w:lang w:eastAsia="he-IL"/>
        </w:rPr>
      </w:pPr>
      <w:bookmarkStart w:id="8275" w:name="_ETM_Q16_498641"/>
      <w:bookmarkStart w:id="8276" w:name="_ETM_Q16_498697"/>
      <w:bookmarkEnd w:id="8275"/>
      <w:bookmarkEnd w:id="8276"/>
    </w:p>
    <w:p w:rsidR="000F25F8" w:rsidRDefault="000F25F8" w:rsidP="00017239">
      <w:pPr>
        <w:pStyle w:val="-"/>
        <w:rPr>
          <w:rtl/>
        </w:rPr>
      </w:pPr>
      <w:bookmarkStart w:id="8277" w:name="ET_speakercontinue_6157_111"/>
      <w:r w:rsidRPr="00A144C0">
        <w:rPr>
          <w:rStyle w:val="TagStyle"/>
          <w:rtl/>
        </w:rPr>
        <w:t xml:space="preserve"> &lt;&lt; דובר_המשך &gt;&gt;</w:t>
      </w:r>
      <w:r w:rsidRPr="00543046">
        <w:rPr>
          <w:rStyle w:val="TagStyle"/>
          <w:rtl/>
        </w:rPr>
        <w:t xml:space="preserve"> </w:t>
      </w:r>
      <w:r>
        <w:rPr>
          <w:rtl/>
        </w:rPr>
        <w:t>שמחה רוטמן (הציונות הדתית):</w:t>
      </w:r>
      <w:r w:rsidRPr="00543046">
        <w:rPr>
          <w:rStyle w:val="TagStyle"/>
          <w:rtl/>
        </w:rPr>
        <w:t xml:space="preserve"> </w:t>
      </w:r>
      <w:r w:rsidRPr="00A144C0">
        <w:rPr>
          <w:rStyle w:val="TagStyle"/>
          <w:rtl/>
        </w:rPr>
        <w:t>&lt;&lt; דובר_המשך &gt;&gt;</w:t>
      </w:r>
      <w:r>
        <w:rPr>
          <w:rtl/>
        </w:rPr>
        <w:t xml:space="preserve">   </w:t>
      </w:r>
      <w:bookmarkEnd w:id="8277"/>
    </w:p>
    <w:p w:rsidR="000F25F8" w:rsidRDefault="000F25F8" w:rsidP="00017239">
      <w:pPr>
        <w:pStyle w:val="KeepWithNext"/>
        <w:rPr>
          <w:rtl/>
          <w:lang w:eastAsia="he-IL"/>
        </w:rPr>
      </w:pPr>
    </w:p>
    <w:p w:rsidR="000F25F8" w:rsidRDefault="000F25F8" w:rsidP="00017239">
      <w:pPr>
        <w:rPr>
          <w:rtl/>
          <w:lang w:eastAsia="he-IL"/>
        </w:rPr>
      </w:pPr>
      <w:bookmarkStart w:id="8278" w:name="_ETM_Q16_499518"/>
      <w:bookmarkEnd w:id="8278"/>
      <w:r>
        <w:rPr>
          <w:rFonts w:hint="cs"/>
          <w:rtl/>
          <w:lang w:eastAsia="he-IL"/>
        </w:rPr>
        <w:t>- - והוא הניח את ההצעה הזאת</w:t>
      </w:r>
      <w:bookmarkStart w:id="8279" w:name="_ETM_Q16_496362"/>
      <w:bookmarkEnd w:id="8279"/>
      <w:r>
        <w:rPr>
          <w:rFonts w:hint="cs"/>
          <w:rtl/>
          <w:lang w:eastAsia="he-IL"/>
        </w:rPr>
        <w:t xml:space="preserve">, </w:t>
      </w:r>
      <w:bookmarkStart w:id="8280" w:name="_ETM_Q16_504943"/>
      <w:bookmarkEnd w:id="8280"/>
      <w:r>
        <w:rPr>
          <w:rFonts w:hint="cs"/>
          <w:rtl/>
          <w:lang w:eastAsia="he-IL"/>
        </w:rPr>
        <w:t xml:space="preserve">ואחר כך בגלגולים </w:t>
      </w:r>
      <w:bookmarkStart w:id="8281" w:name="_ETM_Q16_502963"/>
      <w:bookmarkEnd w:id="8281"/>
      <w:r>
        <w:rPr>
          <w:rFonts w:hint="cs"/>
          <w:rtl/>
          <w:lang w:eastAsia="he-IL"/>
        </w:rPr>
        <w:t xml:space="preserve">שונים הגיעה לטרומית בכנסת הקודמת, ובעזרת השם תגיע לקריאה שנייה </w:t>
      </w:r>
      <w:bookmarkStart w:id="8282" w:name="_ETM_Q16_505612"/>
      <w:bookmarkStart w:id="8283" w:name="_ETM_Q16_501411"/>
      <w:bookmarkEnd w:id="8282"/>
      <w:bookmarkEnd w:id="8283"/>
      <w:r>
        <w:rPr>
          <w:rFonts w:hint="cs"/>
          <w:rtl/>
          <w:lang w:eastAsia="he-IL"/>
        </w:rPr>
        <w:t>ושלישית בכנסת הזאת במהרה בימינו ממש.</w:t>
      </w:r>
      <w:bookmarkStart w:id="8284" w:name="_ETM_Q16_508791"/>
      <w:bookmarkEnd w:id="8284"/>
    </w:p>
    <w:p w:rsidR="000F25F8" w:rsidRDefault="000F25F8" w:rsidP="00017239">
      <w:pPr>
        <w:rPr>
          <w:rtl/>
          <w:lang w:eastAsia="he-IL"/>
        </w:rPr>
      </w:pPr>
      <w:bookmarkStart w:id="8285" w:name="_ETM_Q16_515175"/>
      <w:bookmarkStart w:id="8286" w:name="_ETM_Q16_515249"/>
      <w:bookmarkStart w:id="8287" w:name="_ETM_Q16_513019"/>
      <w:bookmarkEnd w:id="8285"/>
      <w:bookmarkEnd w:id="8286"/>
      <w:bookmarkEnd w:id="8287"/>
    </w:p>
    <w:p w:rsidR="000F25F8" w:rsidRDefault="000F25F8" w:rsidP="00017239">
      <w:pPr>
        <w:pStyle w:val="af9"/>
        <w:rPr>
          <w:rtl/>
        </w:rPr>
      </w:pPr>
      <w:bookmarkStart w:id="8288" w:name="ET_yor_6423_112"/>
      <w:r w:rsidRPr="00A144C0">
        <w:rPr>
          <w:rStyle w:val="TagStyle"/>
          <w:rtl/>
        </w:rPr>
        <w:t xml:space="preserve"> &lt;&lt; יור &gt;&gt;</w:t>
      </w:r>
      <w:r w:rsidRPr="00543046">
        <w:rPr>
          <w:rStyle w:val="TagStyle"/>
          <w:rtl/>
        </w:rPr>
        <w:t xml:space="preserve"> </w:t>
      </w:r>
      <w:r>
        <w:rPr>
          <w:rtl/>
        </w:rPr>
        <w:t>היו"ר אמיר אוחנה:</w:t>
      </w:r>
      <w:r w:rsidRPr="00543046">
        <w:rPr>
          <w:rStyle w:val="TagStyle"/>
          <w:rtl/>
        </w:rPr>
        <w:t xml:space="preserve"> </w:t>
      </w:r>
      <w:r w:rsidRPr="00A144C0">
        <w:rPr>
          <w:rStyle w:val="TagStyle"/>
          <w:rtl/>
        </w:rPr>
        <w:t>&lt;&lt; יור &gt;&gt;</w:t>
      </w:r>
      <w:r>
        <w:rPr>
          <w:rtl/>
        </w:rPr>
        <w:t xml:space="preserve">   </w:t>
      </w:r>
      <w:bookmarkEnd w:id="8288"/>
    </w:p>
    <w:p w:rsidR="000F25F8" w:rsidRDefault="000F25F8" w:rsidP="00017239">
      <w:pPr>
        <w:pStyle w:val="KeepWithNext"/>
        <w:rPr>
          <w:rtl/>
          <w:lang w:eastAsia="he-IL"/>
        </w:rPr>
      </w:pPr>
    </w:p>
    <w:p w:rsidR="000F25F8" w:rsidRDefault="000F25F8" w:rsidP="00017239">
      <w:pPr>
        <w:rPr>
          <w:rtl/>
          <w:lang w:eastAsia="he-IL"/>
        </w:rPr>
      </w:pPr>
      <w:bookmarkStart w:id="8289" w:name="_ETM_Q16_513899"/>
      <w:bookmarkEnd w:id="8289"/>
      <w:r>
        <w:rPr>
          <w:rFonts w:hint="cs"/>
          <w:rtl/>
          <w:lang w:eastAsia="he-IL"/>
        </w:rPr>
        <w:t xml:space="preserve">לסיכום, </w:t>
      </w:r>
      <w:bookmarkStart w:id="8290" w:name="_ETM_Q16_517291"/>
      <w:bookmarkEnd w:id="8290"/>
      <w:r>
        <w:rPr>
          <w:rFonts w:hint="cs"/>
          <w:rtl/>
          <w:lang w:eastAsia="he-IL"/>
        </w:rPr>
        <w:t>אדוני.</w:t>
      </w:r>
    </w:p>
    <w:p w:rsidR="000F25F8" w:rsidRDefault="000F25F8" w:rsidP="00017239">
      <w:pPr>
        <w:rPr>
          <w:rtl/>
          <w:lang w:eastAsia="he-IL"/>
        </w:rPr>
      </w:pPr>
    </w:p>
    <w:p w:rsidR="000F25F8" w:rsidRDefault="000F25F8" w:rsidP="00017239">
      <w:pPr>
        <w:pStyle w:val="-"/>
        <w:rPr>
          <w:rtl/>
        </w:rPr>
      </w:pPr>
      <w:bookmarkStart w:id="8291" w:name="ET_speakercontinue_6157_113"/>
      <w:r w:rsidRPr="00A144C0">
        <w:rPr>
          <w:rStyle w:val="TagStyle"/>
          <w:rtl/>
        </w:rPr>
        <w:t xml:space="preserve"> &lt;&lt; דובר_המשך &gt;&gt;</w:t>
      </w:r>
      <w:r w:rsidRPr="00543046">
        <w:rPr>
          <w:rStyle w:val="TagStyle"/>
          <w:rtl/>
        </w:rPr>
        <w:t xml:space="preserve"> </w:t>
      </w:r>
      <w:r>
        <w:rPr>
          <w:rtl/>
        </w:rPr>
        <w:t>שמחה רוטמן (הציונות הדתית):</w:t>
      </w:r>
      <w:r w:rsidRPr="00543046">
        <w:rPr>
          <w:rStyle w:val="TagStyle"/>
          <w:rtl/>
        </w:rPr>
        <w:t xml:space="preserve"> </w:t>
      </w:r>
      <w:r w:rsidRPr="00A144C0">
        <w:rPr>
          <w:rStyle w:val="TagStyle"/>
          <w:rtl/>
        </w:rPr>
        <w:t>&lt;&lt; דובר_המשך &gt;&gt;</w:t>
      </w:r>
      <w:r>
        <w:rPr>
          <w:rtl/>
        </w:rPr>
        <w:t xml:space="preserve">   </w:t>
      </w:r>
      <w:bookmarkEnd w:id="8291"/>
    </w:p>
    <w:p w:rsidR="000F25F8" w:rsidRDefault="000F25F8" w:rsidP="00017239">
      <w:pPr>
        <w:pStyle w:val="KeepWithNext"/>
        <w:rPr>
          <w:rtl/>
          <w:lang w:eastAsia="he-IL"/>
        </w:rPr>
      </w:pPr>
    </w:p>
    <w:p w:rsidR="000F25F8" w:rsidRDefault="000F25F8" w:rsidP="00017239">
      <w:pPr>
        <w:rPr>
          <w:rtl/>
          <w:lang w:eastAsia="he-IL"/>
        </w:rPr>
      </w:pPr>
      <w:bookmarkStart w:id="8292" w:name="_ETM_Q16_514780"/>
      <w:bookmarkEnd w:id="8292"/>
      <w:r>
        <w:rPr>
          <w:rFonts w:hint="cs"/>
          <w:rtl/>
          <w:lang w:eastAsia="he-IL"/>
        </w:rPr>
        <w:t xml:space="preserve">לסיכום, אני רוצה להגיד תודה רבה לחבר הכנסת </w:t>
      </w:r>
      <w:bookmarkStart w:id="8293" w:name="_ETM_Q16_518751"/>
      <w:bookmarkEnd w:id="8293"/>
      <w:r>
        <w:rPr>
          <w:rFonts w:hint="cs"/>
          <w:rtl/>
          <w:lang w:eastAsia="he-IL"/>
        </w:rPr>
        <w:t xml:space="preserve">יואב קיש. </w:t>
      </w:r>
      <w:bookmarkStart w:id="8294" w:name="_ETM_Q16_520859"/>
      <w:bookmarkEnd w:id="8294"/>
      <w:r>
        <w:rPr>
          <w:rFonts w:hint="cs"/>
          <w:rtl/>
          <w:lang w:eastAsia="he-IL"/>
        </w:rPr>
        <w:t xml:space="preserve">הוא עשה פה איזשהו גילוי שאני </w:t>
      </w:r>
      <w:bookmarkStart w:id="8295" w:name="_ETM_Q16_520272"/>
      <w:bookmarkEnd w:id="8295"/>
      <w:r>
        <w:rPr>
          <w:rFonts w:hint="cs"/>
          <w:rtl/>
          <w:lang w:eastAsia="he-IL"/>
        </w:rPr>
        <w:t xml:space="preserve">אומנם לא הייתי </w:t>
      </w:r>
      <w:bookmarkStart w:id="8296" w:name="_ETM_Q16_525476"/>
      <w:bookmarkEnd w:id="8296"/>
      <w:r>
        <w:rPr>
          <w:rFonts w:hint="cs"/>
          <w:rtl/>
          <w:lang w:eastAsia="he-IL"/>
        </w:rPr>
        <w:t xml:space="preserve">אז חבר כנסת, אבל סייעתי לו בכתיבתה, ויש פה </w:t>
      </w:r>
      <w:bookmarkStart w:id="8297" w:name="_ETM_Q16_522332"/>
      <w:bookmarkEnd w:id="8297"/>
      <w:r>
        <w:rPr>
          <w:rFonts w:hint="cs"/>
          <w:rtl/>
          <w:lang w:eastAsia="he-IL"/>
        </w:rPr>
        <w:t>איזושהי סגירת מעגל. תודה רבה.</w:t>
      </w:r>
      <w:bookmarkStart w:id="8298" w:name="_ETM_Q16_525480"/>
      <w:bookmarkStart w:id="8299" w:name="_ETM_Q16_525313"/>
      <w:bookmarkEnd w:id="8298"/>
      <w:bookmarkEnd w:id="8299"/>
    </w:p>
    <w:p w:rsidR="000F25F8" w:rsidRDefault="000F25F8" w:rsidP="00017239">
      <w:pPr>
        <w:rPr>
          <w:rtl/>
          <w:lang w:eastAsia="he-IL"/>
        </w:rPr>
      </w:pPr>
      <w:bookmarkStart w:id="8300" w:name="_ETM_Q16_525532"/>
      <w:bookmarkStart w:id="8301" w:name="_ETM_Q16_525598"/>
      <w:bookmarkEnd w:id="8300"/>
      <w:bookmarkEnd w:id="8301"/>
    </w:p>
    <w:p w:rsidR="000F25F8" w:rsidRDefault="000F25F8" w:rsidP="00017239">
      <w:pPr>
        <w:pStyle w:val="af8"/>
        <w:rPr>
          <w:rtl/>
        </w:rPr>
      </w:pPr>
      <w:bookmarkStart w:id="8302" w:name="ET_interruption_קריאות_114"/>
      <w:r w:rsidRPr="00A144C0">
        <w:rPr>
          <w:rStyle w:val="TagStyle"/>
          <w:rtl/>
        </w:rPr>
        <w:t xml:space="preserve"> &lt;&lt; קריאה &gt;&gt;</w:t>
      </w:r>
      <w:r w:rsidRPr="00543046">
        <w:rPr>
          <w:rStyle w:val="TagStyle"/>
          <w:rtl/>
        </w:rPr>
        <w:t xml:space="preserve"> </w:t>
      </w:r>
      <w:r>
        <w:rPr>
          <w:rtl/>
        </w:rPr>
        <w:t>קריאות:</w:t>
      </w:r>
      <w:r w:rsidRPr="00543046">
        <w:rPr>
          <w:rStyle w:val="TagStyle"/>
          <w:rtl/>
        </w:rPr>
        <w:t xml:space="preserve"> </w:t>
      </w:r>
      <w:r w:rsidRPr="00A144C0">
        <w:rPr>
          <w:rStyle w:val="TagStyle"/>
          <w:rtl/>
        </w:rPr>
        <w:t>&lt;&lt; קריאה &gt;&gt;</w:t>
      </w:r>
      <w:r>
        <w:rPr>
          <w:rtl/>
        </w:rPr>
        <w:t xml:space="preserve">   </w:t>
      </w:r>
      <w:bookmarkEnd w:id="8302"/>
    </w:p>
    <w:p w:rsidR="000F25F8" w:rsidRDefault="000F25F8" w:rsidP="00017239">
      <w:pPr>
        <w:pStyle w:val="KeepWithNext"/>
        <w:rPr>
          <w:rtl/>
          <w:lang w:eastAsia="he-IL"/>
        </w:rPr>
      </w:pPr>
    </w:p>
    <w:p w:rsidR="000F25F8" w:rsidRDefault="000F25F8" w:rsidP="00017239">
      <w:pPr>
        <w:rPr>
          <w:rtl/>
          <w:lang w:eastAsia="he-IL"/>
        </w:rPr>
      </w:pPr>
      <w:bookmarkStart w:id="8303" w:name="_ETM_Q16_528319"/>
      <w:bookmarkStart w:id="8304" w:name="_ETM_Q16_527442"/>
      <w:bookmarkEnd w:id="8303"/>
      <w:bookmarkEnd w:id="8304"/>
      <w:r>
        <w:rPr>
          <w:rFonts w:hint="cs"/>
          <w:rtl/>
          <w:lang w:eastAsia="he-IL"/>
        </w:rPr>
        <w:t>- - -</w:t>
      </w:r>
    </w:p>
    <w:p w:rsidR="000F25F8" w:rsidRDefault="000F25F8" w:rsidP="00017239">
      <w:pPr>
        <w:rPr>
          <w:rtl/>
          <w:lang w:eastAsia="he-IL"/>
        </w:rPr>
      </w:pPr>
      <w:bookmarkStart w:id="8305" w:name="_ETM_Q16_528445"/>
      <w:bookmarkStart w:id="8306" w:name="_ETM_Q16_528506"/>
      <w:bookmarkStart w:id="8307" w:name="_ETM_Q16_526166"/>
      <w:bookmarkEnd w:id="8305"/>
      <w:bookmarkEnd w:id="8306"/>
      <w:bookmarkEnd w:id="8307"/>
    </w:p>
    <w:p w:rsidR="000F25F8" w:rsidRDefault="000F25F8" w:rsidP="00017239">
      <w:pPr>
        <w:pStyle w:val="-"/>
        <w:rPr>
          <w:rtl/>
        </w:rPr>
      </w:pPr>
      <w:bookmarkStart w:id="8308" w:name="ET_speakercontinue_6157_115"/>
      <w:r w:rsidRPr="00A144C0">
        <w:rPr>
          <w:rStyle w:val="TagStyle"/>
          <w:rtl/>
        </w:rPr>
        <w:t xml:space="preserve"> &lt;&lt; דובר_המשך &gt;&gt;</w:t>
      </w:r>
      <w:r w:rsidRPr="00543046">
        <w:rPr>
          <w:rStyle w:val="TagStyle"/>
          <w:rtl/>
        </w:rPr>
        <w:t xml:space="preserve"> </w:t>
      </w:r>
      <w:r>
        <w:rPr>
          <w:rtl/>
        </w:rPr>
        <w:t>שמחה רוטמן (הציונות הדתית):</w:t>
      </w:r>
      <w:r w:rsidRPr="00543046">
        <w:rPr>
          <w:rStyle w:val="TagStyle"/>
          <w:rtl/>
        </w:rPr>
        <w:t xml:space="preserve"> </w:t>
      </w:r>
      <w:r w:rsidRPr="00A144C0">
        <w:rPr>
          <w:rStyle w:val="TagStyle"/>
          <w:rtl/>
        </w:rPr>
        <w:t>&lt;&lt; דובר_המשך &gt;&gt;</w:t>
      </w:r>
      <w:r>
        <w:rPr>
          <w:rtl/>
        </w:rPr>
        <w:t xml:space="preserve">   </w:t>
      </w:r>
      <w:bookmarkEnd w:id="8308"/>
    </w:p>
    <w:p w:rsidR="000F25F8" w:rsidRDefault="000F25F8" w:rsidP="00017239">
      <w:pPr>
        <w:pStyle w:val="KeepWithNext"/>
        <w:rPr>
          <w:rtl/>
          <w:lang w:eastAsia="he-IL"/>
        </w:rPr>
      </w:pPr>
    </w:p>
    <w:p w:rsidR="000F25F8" w:rsidRDefault="000F25F8" w:rsidP="00017239">
      <w:pPr>
        <w:rPr>
          <w:rtl/>
          <w:lang w:eastAsia="he-IL"/>
        </w:rPr>
      </w:pPr>
      <w:bookmarkStart w:id="8309" w:name="_ETM_Q16_526958"/>
      <w:bookmarkEnd w:id="8309"/>
      <w:r>
        <w:rPr>
          <w:rFonts w:hint="cs"/>
          <w:rtl/>
          <w:lang w:eastAsia="he-IL"/>
        </w:rPr>
        <w:t>ואני מבקש מחבריי בכנסת לתמוך בהצע</w:t>
      </w:r>
      <w:bookmarkStart w:id="8310" w:name="_ETM_Q16_529057"/>
      <w:bookmarkEnd w:id="8310"/>
      <w:r>
        <w:rPr>
          <w:rFonts w:hint="cs"/>
          <w:rtl/>
          <w:lang w:eastAsia="he-IL"/>
        </w:rPr>
        <w:t>ת החוק הז</w:t>
      </w:r>
      <w:bookmarkStart w:id="8311" w:name="_ETM_Q16_530844"/>
      <w:bookmarkEnd w:id="8311"/>
      <w:r>
        <w:rPr>
          <w:rFonts w:hint="cs"/>
          <w:rtl/>
          <w:lang w:eastAsia="he-IL"/>
        </w:rPr>
        <w:t>את בקריאה ראשונה. תודה רבה.</w:t>
      </w:r>
      <w:bookmarkStart w:id="8312" w:name="_ETM_Q16_531848"/>
      <w:bookmarkEnd w:id="8312"/>
    </w:p>
    <w:p w:rsidR="000F25F8" w:rsidRDefault="000F25F8" w:rsidP="00017239">
      <w:pPr>
        <w:rPr>
          <w:rtl/>
          <w:lang w:eastAsia="he-IL"/>
        </w:rPr>
      </w:pPr>
      <w:bookmarkStart w:id="8313" w:name="_ETM_Q16_532014"/>
      <w:bookmarkStart w:id="8314" w:name="_ETM_Q16_532079"/>
      <w:bookmarkEnd w:id="8313"/>
      <w:bookmarkEnd w:id="8314"/>
    </w:p>
    <w:p w:rsidR="000F25F8" w:rsidRDefault="000F25F8" w:rsidP="00017239">
      <w:pPr>
        <w:pStyle w:val="af9"/>
        <w:rPr>
          <w:rtl/>
        </w:rPr>
      </w:pPr>
      <w:bookmarkStart w:id="8315" w:name="ET_yor_6423_116"/>
      <w:r w:rsidRPr="00A144C0">
        <w:rPr>
          <w:rStyle w:val="TagStyle"/>
          <w:rtl/>
        </w:rPr>
        <w:t xml:space="preserve"> &lt;&lt; יור &gt;&gt;</w:t>
      </w:r>
      <w:r w:rsidRPr="000460EF">
        <w:rPr>
          <w:rStyle w:val="TagStyle"/>
          <w:rtl/>
        </w:rPr>
        <w:t xml:space="preserve"> </w:t>
      </w:r>
      <w:r>
        <w:rPr>
          <w:rtl/>
        </w:rPr>
        <w:t>היו"ר אמיר אוחנה:</w:t>
      </w:r>
      <w:r w:rsidRPr="000460EF">
        <w:rPr>
          <w:rStyle w:val="TagStyle"/>
          <w:rtl/>
        </w:rPr>
        <w:t xml:space="preserve"> </w:t>
      </w:r>
      <w:r w:rsidRPr="00A144C0">
        <w:rPr>
          <w:rStyle w:val="TagStyle"/>
          <w:rtl/>
        </w:rPr>
        <w:t>&lt;&lt; יור &gt;&gt;</w:t>
      </w:r>
      <w:r>
        <w:rPr>
          <w:rtl/>
        </w:rPr>
        <w:t xml:space="preserve">   </w:t>
      </w:r>
      <w:bookmarkEnd w:id="8315"/>
    </w:p>
    <w:p w:rsidR="000F25F8" w:rsidRDefault="000F25F8" w:rsidP="00017239">
      <w:pPr>
        <w:pStyle w:val="KeepWithNext"/>
        <w:rPr>
          <w:rtl/>
          <w:lang w:eastAsia="he-IL"/>
        </w:rPr>
      </w:pPr>
    </w:p>
    <w:p w:rsidR="000F25F8" w:rsidRDefault="000F25F8" w:rsidP="00017239">
      <w:pPr>
        <w:rPr>
          <w:rtl/>
          <w:lang w:eastAsia="he-IL"/>
        </w:rPr>
      </w:pPr>
      <w:bookmarkStart w:id="8316" w:name="_ETM_Q16_532635"/>
      <w:bookmarkEnd w:id="8316"/>
      <w:r>
        <w:rPr>
          <w:rFonts w:hint="cs"/>
          <w:rtl/>
          <w:lang w:eastAsia="he-IL"/>
        </w:rPr>
        <w:t xml:space="preserve">תודה. </w:t>
      </w:r>
    </w:p>
    <w:p w:rsidR="000F25F8" w:rsidRDefault="000F25F8" w:rsidP="00017239">
      <w:pPr>
        <w:rPr>
          <w:rtl/>
          <w:lang w:eastAsia="he-IL"/>
        </w:rPr>
      </w:pPr>
      <w:bookmarkStart w:id="8317" w:name="_ETM_Q16_545909"/>
      <w:bookmarkStart w:id="8318" w:name="_ETM_Q16_545970"/>
      <w:bookmarkEnd w:id="8317"/>
      <w:bookmarkEnd w:id="8318"/>
    </w:p>
    <w:p w:rsidR="000F25F8" w:rsidRDefault="000F25F8" w:rsidP="00017239">
      <w:pPr>
        <w:rPr>
          <w:rtl/>
          <w:lang w:eastAsia="he-IL"/>
        </w:rPr>
      </w:pPr>
      <w:bookmarkStart w:id="8319" w:name="_ETM_Q16_546092"/>
      <w:bookmarkStart w:id="8320" w:name="_ETM_Q16_546136"/>
      <w:bookmarkEnd w:id="8319"/>
      <w:bookmarkEnd w:id="8320"/>
      <w:r>
        <w:rPr>
          <w:rFonts w:hint="cs"/>
          <w:rtl/>
          <w:lang w:eastAsia="he-IL"/>
        </w:rPr>
        <w:t xml:space="preserve">אנחנו </w:t>
      </w:r>
      <w:bookmarkStart w:id="8321" w:name="_ETM_Q16_537135"/>
      <w:bookmarkEnd w:id="8321"/>
      <w:r>
        <w:rPr>
          <w:rFonts w:hint="cs"/>
          <w:rtl/>
          <w:lang w:eastAsia="he-IL"/>
        </w:rPr>
        <w:t xml:space="preserve">נעבור </w:t>
      </w:r>
      <w:bookmarkStart w:id="8322" w:name="_ETM_Q16_532468"/>
      <w:bookmarkEnd w:id="8322"/>
      <w:r>
        <w:rPr>
          <w:rFonts w:hint="cs"/>
          <w:rtl/>
          <w:lang w:eastAsia="he-IL"/>
        </w:rPr>
        <w:t>כעת להצבעה. לבקשת שני הצדדים, ההצבעה תהיה ש</w:t>
      </w:r>
      <w:bookmarkStart w:id="8323" w:name="_ETM_Q16_534384"/>
      <w:bookmarkEnd w:id="8323"/>
      <w:r>
        <w:rPr>
          <w:rFonts w:hint="cs"/>
          <w:rtl/>
          <w:lang w:eastAsia="he-IL"/>
        </w:rPr>
        <w:t xml:space="preserve">מית. לבקשת </w:t>
      </w:r>
      <w:bookmarkStart w:id="8324" w:name="_ETM_Q16_538906"/>
      <w:bookmarkEnd w:id="8324"/>
      <w:r>
        <w:rPr>
          <w:rFonts w:hint="cs"/>
          <w:rtl/>
          <w:lang w:eastAsia="he-IL"/>
        </w:rPr>
        <w:t xml:space="preserve">הקואליציה ההצבעה </w:t>
      </w:r>
      <w:bookmarkStart w:id="8325" w:name="_ETM_Q16_539797"/>
      <w:bookmarkEnd w:id="8325"/>
      <w:r>
        <w:rPr>
          <w:rFonts w:hint="cs"/>
          <w:rtl/>
          <w:lang w:eastAsia="he-IL"/>
        </w:rPr>
        <w:t>תהיה שמית. מזכיר הכנסת, אנא קרא בשמות חברי הכנסת.</w:t>
      </w:r>
      <w:bookmarkStart w:id="8326" w:name="_ETM_Q16_557556"/>
      <w:bookmarkEnd w:id="8326"/>
    </w:p>
    <w:p w:rsidR="000F25F8" w:rsidRDefault="000F25F8" w:rsidP="00017239">
      <w:pPr>
        <w:rPr>
          <w:rtl/>
          <w:lang w:eastAsia="he-IL"/>
        </w:rPr>
      </w:pPr>
      <w:bookmarkStart w:id="8327" w:name="_ETM_Q16_557619"/>
      <w:bookmarkEnd w:id="8327"/>
    </w:p>
    <w:p w:rsidR="000F25F8" w:rsidRDefault="000F25F8" w:rsidP="00017239">
      <w:pPr>
        <w:pStyle w:val="af3"/>
        <w:keepNext/>
        <w:rPr>
          <w:rtl/>
          <w:lang w:eastAsia="he-IL"/>
        </w:rPr>
      </w:pPr>
      <w:bookmarkStart w:id="8328" w:name="_ETM_Q16_558004"/>
      <w:bookmarkStart w:id="8329" w:name="_ETM_Q16_558063"/>
      <w:bookmarkEnd w:id="8328"/>
      <w:bookmarkEnd w:id="8329"/>
      <w:r>
        <w:rPr>
          <w:rFonts w:hint="eastAsia"/>
          <w:rtl/>
          <w:lang w:eastAsia="he-IL"/>
        </w:rPr>
        <w:t>הצבעה</w:t>
      </w:r>
      <w:r>
        <w:rPr>
          <w:rFonts w:hint="cs"/>
          <w:rtl/>
          <w:lang w:eastAsia="he-IL"/>
        </w:rPr>
        <w:t xml:space="preserve"> שמית</w:t>
      </w:r>
    </w:p>
    <w:p w:rsidR="000F25F8" w:rsidRDefault="000F25F8" w:rsidP="00017239">
      <w:pPr>
        <w:pStyle w:val="KeepWithNext"/>
        <w:rPr>
          <w:rStyle w:val="TagStyle"/>
          <w:b/>
          <w:bCs/>
          <w:u w:val="single"/>
          <w:rtl/>
          <w:lang w:eastAsia="he-IL"/>
        </w:rPr>
      </w:pPr>
    </w:p>
    <w:p w:rsidR="000F25F8" w:rsidRDefault="000F25F8" w:rsidP="00017239">
      <w:pPr>
        <w:pStyle w:val="af8"/>
        <w:rPr>
          <w:rtl/>
        </w:rPr>
      </w:pPr>
      <w:bookmarkStart w:id="8330" w:name="ET_interruption_6327_121"/>
      <w:r w:rsidRPr="00A144C0">
        <w:rPr>
          <w:rStyle w:val="TagStyle"/>
          <w:rtl/>
        </w:rPr>
        <w:t xml:space="preserve"> &lt;&lt; קריאה &gt;&gt;</w:t>
      </w:r>
      <w:r w:rsidRPr="00D430D9">
        <w:rPr>
          <w:rStyle w:val="TagStyle"/>
          <w:rtl/>
        </w:rPr>
        <w:t xml:space="preserve"> </w:t>
      </w:r>
      <w:r>
        <w:rPr>
          <w:rtl/>
        </w:rPr>
        <w:t>מזכיר הכנסת דן מרזוק:</w:t>
      </w:r>
      <w:r w:rsidRPr="00D430D9">
        <w:rPr>
          <w:rStyle w:val="TagStyle"/>
          <w:rtl/>
        </w:rPr>
        <w:t xml:space="preserve"> </w:t>
      </w:r>
      <w:r w:rsidRPr="00A144C0">
        <w:rPr>
          <w:rStyle w:val="TagStyle"/>
          <w:rtl/>
        </w:rPr>
        <w:t>&lt;&lt; קריאה &gt;&gt;</w:t>
      </w:r>
      <w:r>
        <w:rPr>
          <w:rtl/>
        </w:rPr>
        <w:t xml:space="preserve">   </w:t>
      </w:r>
      <w:bookmarkEnd w:id="8330"/>
    </w:p>
    <w:p w:rsidR="000F25F8" w:rsidRDefault="000F25F8" w:rsidP="00017239">
      <w:pPr>
        <w:ind w:firstLine="0"/>
        <w:rPr>
          <w:rtl/>
          <w:lang w:eastAsia="he-IL"/>
        </w:rPr>
      </w:pPr>
      <w:bookmarkStart w:id="8331" w:name="_ETM_Q16_587728"/>
      <w:bookmarkEnd w:id="8331"/>
      <w:r>
        <w:rPr>
          <w:rFonts w:hint="cs"/>
          <w:rtl/>
          <w:lang w:eastAsia="he-IL"/>
        </w:rPr>
        <w:t>(קורא בשמות חברי הכנסת)</w:t>
      </w:r>
    </w:p>
    <w:p w:rsidR="000F25F8" w:rsidRDefault="000F25F8" w:rsidP="00017239">
      <w:pPr>
        <w:rPr>
          <w:rtl/>
          <w:lang w:eastAsia="he-IL"/>
        </w:rPr>
      </w:pPr>
      <w:bookmarkStart w:id="8332" w:name="_ETM_Q16_548071"/>
      <w:bookmarkStart w:id="8333" w:name="_ETM_Q16_548153"/>
      <w:bookmarkEnd w:id="8332"/>
      <w:bookmarkEnd w:id="8333"/>
    </w:p>
    <w:p w:rsidR="000F25F8" w:rsidRDefault="000F25F8" w:rsidP="0001723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יולי יואל אדלשטיין</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דן אילוז</w:t>
      </w:r>
      <w:r>
        <w:rPr>
          <w:rtl/>
          <w:lang w:eastAsia="he-IL"/>
        </w:rPr>
        <w:tab/>
      </w:r>
      <w:r>
        <w:rPr>
          <w:rtl/>
          <w:lang w:eastAsia="he-IL"/>
        </w:rPr>
        <w:tab/>
      </w:r>
      <w:r>
        <w:rPr>
          <w:rtl/>
          <w:lang w:eastAsia="he-IL"/>
        </w:rPr>
        <w:tab/>
        <w:t xml:space="preserve">–   </w:t>
      </w:r>
      <w:bookmarkStart w:id="8334" w:name="_ETM_Q16_577308"/>
      <w:bookmarkEnd w:id="8334"/>
      <w:r>
        <w:rPr>
          <w:rFonts w:hint="cs"/>
          <w:rtl/>
          <w:lang w:eastAsia="he-IL"/>
        </w:rPr>
        <w:t>בעד</w:t>
      </w:r>
    </w:p>
    <w:p w:rsidR="000F25F8" w:rsidRDefault="000F25F8" w:rsidP="00017239">
      <w:pPr>
        <w:rPr>
          <w:rtl/>
          <w:lang w:eastAsia="he-IL"/>
        </w:rPr>
      </w:pPr>
      <w:r w:rsidRPr="004C4235">
        <w:rPr>
          <w:rtl/>
          <w:lang w:eastAsia="he-IL"/>
        </w:rPr>
        <w:t>ואליד אלהואשלה</w:t>
      </w:r>
      <w:r w:rsidRPr="004C4235">
        <w:rPr>
          <w:rtl/>
          <w:lang w:eastAsia="he-IL"/>
        </w:rPr>
        <w:tab/>
      </w:r>
      <w:r>
        <w:rPr>
          <w:rtl/>
          <w:lang w:eastAsia="he-IL"/>
        </w:rPr>
        <w:t xml:space="preserve">  </w:t>
      </w:r>
      <w:r>
        <w:rPr>
          <w:rtl/>
          <w:lang w:eastAsia="he-IL"/>
        </w:rPr>
        <w:tab/>
      </w:r>
      <w:r>
        <w:rPr>
          <w:rFonts w:hint="eastAsia"/>
          <w:rtl/>
          <w:lang w:eastAsia="he-IL"/>
        </w:rPr>
        <w:t>–</w:t>
      </w:r>
    </w:p>
    <w:p w:rsidR="000F25F8" w:rsidRDefault="000F25F8" w:rsidP="00017239">
      <w:pPr>
        <w:rPr>
          <w:rtl/>
          <w:lang w:eastAsia="he-IL"/>
        </w:rPr>
      </w:pPr>
    </w:p>
    <w:p w:rsidR="000F25F8" w:rsidRDefault="000F25F8" w:rsidP="00017239">
      <w:pPr>
        <w:pStyle w:val="af8"/>
        <w:rPr>
          <w:rtl/>
        </w:rPr>
      </w:pPr>
      <w:bookmarkStart w:id="8335" w:name="ET_interruption_קריאות_119"/>
      <w:r w:rsidRPr="00A144C0">
        <w:rPr>
          <w:rStyle w:val="TagStyle"/>
          <w:rtl/>
        </w:rPr>
        <w:t xml:space="preserve"> &lt;&lt; קריאה &gt;&gt;</w:t>
      </w:r>
      <w:r w:rsidRPr="00D430D9">
        <w:rPr>
          <w:rStyle w:val="TagStyle"/>
          <w:rtl/>
        </w:rPr>
        <w:t xml:space="preserve"> </w:t>
      </w:r>
      <w:r>
        <w:rPr>
          <w:rtl/>
        </w:rPr>
        <w:t>קריאות:</w:t>
      </w:r>
      <w:r w:rsidRPr="00D430D9">
        <w:rPr>
          <w:rStyle w:val="TagStyle"/>
          <w:rtl/>
        </w:rPr>
        <w:t xml:space="preserve"> </w:t>
      </w:r>
      <w:r w:rsidRPr="00A144C0">
        <w:rPr>
          <w:rStyle w:val="TagStyle"/>
          <w:rtl/>
        </w:rPr>
        <w:t>&lt;&lt; קריאה &gt;&gt;</w:t>
      </w:r>
      <w:r>
        <w:rPr>
          <w:rtl/>
        </w:rPr>
        <w:t xml:space="preserve">   </w:t>
      </w:r>
      <w:bookmarkEnd w:id="8335"/>
    </w:p>
    <w:p w:rsidR="000F25F8" w:rsidRDefault="000F25F8" w:rsidP="00017239">
      <w:pPr>
        <w:pStyle w:val="KeepWithNext"/>
        <w:rPr>
          <w:rtl/>
          <w:lang w:eastAsia="he-IL"/>
        </w:rPr>
      </w:pPr>
    </w:p>
    <w:p w:rsidR="000F25F8" w:rsidRDefault="000F25F8" w:rsidP="00017239">
      <w:pPr>
        <w:rPr>
          <w:rtl/>
          <w:lang w:eastAsia="he-IL"/>
        </w:rPr>
      </w:pPr>
      <w:bookmarkStart w:id="8336" w:name="_ETM_Q16_585728"/>
      <w:bookmarkEnd w:id="8336"/>
      <w:r>
        <w:rPr>
          <w:rFonts w:hint="cs"/>
          <w:rtl/>
          <w:lang w:eastAsia="he-IL"/>
        </w:rPr>
        <w:t>נגד.</w:t>
      </w:r>
    </w:p>
    <w:p w:rsidR="000F25F8" w:rsidRPr="00D430D9" w:rsidRDefault="000F25F8" w:rsidP="00017239">
      <w:pPr>
        <w:rPr>
          <w:rtl/>
          <w:lang w:eastAsia="he-IL"/>
        </w:rPr>
      </w:pPr>
      <w:bookmarkStart w:id="8337" w:name="_ETM_Q16_586879"/>
      <w:bookmarkStart w:id="8338" w:name="_ETM_Q16_586942"/>
      <w:bookmarkEnd w:id="8337"/>
      <w:bookmarkEnd w:id="8338"/>
    </w:p>
    <w:p w:rsidR="000F25F8" w:rsidRDefault="000F25F8" w:rsidP="00017239">
      <w:pPr>
        <w:pStyle w:val="af9"/>
        <w:rPr>
          <w:rtl/>
        </w:rPr>
      </w:pPr>
      <w:bookmarkStart w:id="8339" w:name="ET_yor_6423_118"/>
      <w:r w:rsidRPr="00A144C0">
        <w:rPr>
          <w:rStyle w:val="TagStyle"/>
          <w:rtl/>
        </w:rPr>
        <w:t xml:space="preserve"> &lt;&lt; יור &gt;&gt;</w:t>
      </w:r>
      <w:r w:rsidRPr="00D430D9">
        <w:rPr>
          <w:rStyle w:val="TagStyle"/>
          <w:rtl/>
        </w:rPr>
        <w:t xml:space="preserve"> </w:t>
      </w:r>
      <w:r>
        <w:rPr>
          <w:rtl/>
        </w:rPr>
        <w:t>היו"ר אמיר אוחנה:</w:t>
      </w:r>
      <w:r w:rsidRPr="00D430D9">
        <w:rPr>
          <w:rStyle w:val="TagStyle"/>
          <w:rtl/>
        </w:rPr>
        <w:t xml:space="preserve"> </w:t>
      </w:r>
      <w:r w:rsidRPr="00A144C0">
        <w:rPr>
          <w:rStyle w:val="TagStyle"/>
          <w:rtl/>
        </w:rPr>
        <w:t>&lt;&lt; יור &gt;&gt;</w:t>
      </w:r>
      <w:r>
        <w:rPr>
          <w:rtl/>
        </w:rPr>
        <w:t xml:space="preserve">   </w:t>
      </w:r>
      <w:bookmarkEnd w:id="8339"/>
    </w:p>
    <w:p w:rsidR="000F25F8" w:rsidRDefault="000F25F8" w:rsidP="00017239">
      <w:pPr>
        <w:pStyle w:val="KeepWithNext"/>
        <w:rPr>
          <w:rtl/>
          <w:lang w:eastAsia="he-IL"/>
        </w:rPr>
      </w:pPr>
    </w:p>
    <w:p w:rsidR="000F25F8" w:rsidRDefault="000F25F8" w:rsidP="00017239">
      <w:pPr>
        <w:rPr>
          <w:rtl/>
          <w:lang w:eastAsia="he-IL"/>
        </w:rPr>
      </w:pPr>
      <w:bookmarkStart w:id="8340" w:name="_ETM_Q16_585729"/>
      <w:bookmarkEnd w:id="8340"/>
      <w:r>
        <w:rPr>
          <w:rFonts w:hint="cs"/>
          <w:rtl/>
          <w:lang w:eastAsia="he-IL"/>
        </w:rPr>
        <w:t xml:space="preserve">הבא </w:t>
      </w:r>
      <w:bookmarkStart w:id="8341" w:name="_ETM_Q16_581999"/>
      <w:bookmarkEnd w:id="8341"/>
      <w:r>
        <w:rPr>
          <w:rFonts w:hint="cs"/>
          <w:rtl/>
          <w:lang w:eastAsia="he-IL"/>
        </w:rPr>
        <w:t xml:space="preserve">שיקרא </w:t>
      </w:r>
      <w:bookmarkStart w:id="8342" w:name="_ETM_Q16_583058"/>
      <w:bookmarkEnd w:id="8342"/>
      <w:r>
        <w:rPr>
          <w:rFonts w:hint="cs"/>
          <w:rtl/>
          <w:lang w:eastAsia="he-IL"/>
        </w:rPr>
        <w:t xml:space="preserve">לא בשמו, </w:t>
      </w:r>
      <w:bookmarkStart w:id="8343" w:name="_ETM_Q16_585165"/>
      <w:bookmarkEnd w:id="8343"/>
      <w:r>
        <w:rPr>
          <w:rFonts w:hint="cs"/>
          <w:rtl/>
          <w:lang w:eastAsia="he-IL"/>
        </w:rPr>
        <w:t>יוצא החוצה מיידית, בלי קריאה שלישית.</w:t>
      </w:r>
      <w:bookmarkStart w:id="8344" w:name="_ETM_Q16_587826"/>
      <w:bookmarkEnd w:id="8344"/>
    </w:p>
    <w:p w:rsidR="000F25F8" w:rsidRDefault="000F25F8" w:rsidP="00017239">
      <w:pPr>
        <w:rPr>
          <w:rtl/>
          <w:lang w:eastAsia="he-IL"/>
        </w:rPr>
      </w:pPr>
      <w:bookmarkStart w:id="8345" w:name="_ETM_Q16_588006"/>
      <w:bookmarkStart w:id="8346" w:name="_ETM_Q16_588087"/>
      <w:bookmarkEnd w:id="8345"/>
      <w:bookmarkEnd w:id="8346"/>
    </w:p>
    <w:p w:rsidR="000F25F8" w:rsidRDefault="000F25F8" w:rsidP="00017239">
      <w:pPr>
        <w:pStyle w:val="af8"/>
        <w:rPr>
          <w:rtl/>
        </w:rPr>
      </w:pPr>
      <w:bookmarkStart w:id="8347" w:name="ET_interruption_6327_120"/>
      <w:r w:rsidRPr="00A144C0">
        <w:rPr>
          <w:rStyle w:val="TagStyle"/>
          <w:rtl/>
        </w:rPr>
        <w:t xml:space="preserve"> &lt;&lt; קריאה &gt;&gt;</w:t>
      </w:r>
      <w:r w:rsidRPr="00D430D9">
        <w:rPr>
          <w:rStyle w:val="TagStyle"/>
          <w:rtl/>
        </w:rPr>
        <w:t xml:space="preserve"> </w:t>
      </w:r>
      <w:r>
        <w:rPr>
          <w:rtl/>
        </w:rPr>
        <w:t>מזכיר הכנסת דן מרזוק:</w:t>
      </w:r>
      <w:r w:rsidRPr="00D430D9">
        <w:rPr>
          <w:rStyle w:val="TagStyle"/>
          <w:rtl/>
        </w:rPr>
        <w:t xml:space="preserve"> </w:t>
      </w:r>
      <w:r w:rsidRPr="00A144C0">
        <w:rPr>
          <w:rStyle w:val="TagStyle"/>
          <w:rtl/>
        </w:rPr>
        <w:t>&lt;&lt; קריאה &gt;&gt;</w:t>
      </w:r>
      <w:r>
        <w:rPr>
          <w:rtl/>
        </w:rPr>
        <w:t xml:space="preserve">   </w:t>
      </w:r>
      <w:bookmarkEnd w:id="8347"/>
    </w:p>
    <w:p w:rsidR="000F25F8" w:rsidRDefault="000F25F8" w:rsidP="00017239">
      <w:pPr>
        <w:ind w:firstLine="0"/>
        <w:rPr>
          <w:rtl/>
          <w:lang w:eastAsia="he-IL"/>
        </w:rPr>
      </w:pPr>
      <w:r>
        <w:rPr>
          <w:rFonts w:hint="cs"/>
          <w:rtl/>
          <w:lang w:eastAsia="he-IL"/>
        </w:rPr>
        <w:t>(קורא בשמות חברי הכנסת)</w:t>
      </w:r>
    </w:p>
    <w:p w:rsidR="000F25F8" w:rsidRDefault="000F25F8" w:rsidP="00017239">
      <w:pPr>
        <w:rPr>
          <w:rtl/>
          <w:lang w:eastAsia="he-IL"/>
        </w:rPr>
      </w:pPr>
      <w:bookmarkStart w:id="8348" w:name="_ETM_Q16_587987"/>
      <w:bookmarkEnd w:id="8348"/>
    </w:p>
    <w:p w:rsidR="000F25F8" w:rsidRDefault="000F25F8" w:rsidP="00017239">
      <w:pPr>
        <w:rPr>
          <w:rtl/>
          <w:lang w:eastAsia="he-IL"/>
        </w:rPr>
      </w:pPr>
      <w:bookmarkStart w:id="8349" w:name="_ETM_Q16_588476"/>
      <w:bookmarkStart w:id="8350" w:name="_ETM_Q16_588533"/>
      <w:bookmarkStart w:id="8351" w:name="_ETM_Q16_592377"/>
      <w:bookmarkStart w:id="8352" w:name="_ETM_Q16_592618"/>
      <w:bookmarkStart w:id="8353" w:name="_ETM_Q16_592690"/>
      <w:bookmarkEnd w:id="8349"/>
      <w:bookmarkEnd w:id="8350"/>
      <w:bookmarkEnd w:id="8351"/>
      <w:bookmarkEnd w:id="8352"/>
      <w:bookmarkEnd w:id="8353"/>
      <w:r w:rsidRPr="004C4235">
        <w:rPr>
          <w:rtl/>
          <w:lang w:eastAsia="he-IL"/>
        </w:rPr>
        <w:t>ואליד אלהואשלה</w:t>
      </w:r>
      <w:r w:rsidRPr="004C4235">
        <w:rPr>
          <w:rtl/>
          <w:lang w:eastAsia="he-IL"/>
        </w:rPr>
        <w:tab/>
      </w:r>
      <w:r w:rsidRPr="004C4235">
        <w:rPr>
          <w:rtl/>
          <w:lang w:eastAsia="he-IL"/>
        </w:rPr>
        <w:tab/>
      </w:r>
      <w:r>
        <w:rPr>
          <w:rtl/>
          <w:lang w:eastAsia="he-IL"/>
        </w:rPr>
        <w:t xml:space="preserve">–   </w:t>
      </w:r>
      <w:bookmarkStart w:id="8354" w:name="_ETM_Q16_585029"/>
      <w:bookmarkEnd w:id="8354"/>
      <w:r w:rsidRPr="004C4235">
        <w:rPr>
          <w:rFonts w:hint="cs"/>
          <w:rtl/>
          <w:lang w:eastAsia="he-IL"/>
        </w:rPr>
        <w:t>אינו נוכח</w:t>
      </w:r>
      <w:bookmarkStart w:id="8355" w:name="_ETM_Q16_589058"/>
      <w:bookmarkEnd w:id="8355"/>
    </w:p>
    <w:p w:rsidR="000F25F8" w:rsidRDefault="000F25F8" w:rsidP="0001723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מיכאל מרדכי ביטון</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בועז ביסמוט</w:t>
      </w:r>
      <w:r>
        <w:rPr>
          <w:rtl/>
          <w:lang w:eastAsia="he-IL"/>
        </w:rPr>
        <w:tab/>
      </w:r>
      <w:r>
        <w:rPr>
          <w:rtl/>
          <w:lang w:eastAsia="he-IL"/>
        </w:rPr>
        <w:tab/>
        <w:t xml:space="preserve">–   </w:t>
      </w:r>
      <w:bookmarkStart w:id="8356" w:name="_ETM_Q16_637159"/>
      <w:bookmarkEnd w:id="8356"/>
      <w:r>
        <w:rPr>
          <w:rFonts w:hint="cs"/>
          <w:rtl/>
          <w:lang w:eastAsia="he-IL"/>
        </w:rPr>
        <w:t>בעד</w:t>
      </w:r>
    </w:p>
    <w:p w:rsidR="000F25F8" w:rsidRDefault="000F25F8" w:rsidP="0001723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8357" w:name="_ETM_Q16_654755"/>
      <w:bookmarkEnd w:id="8357"/>
      <w:r>
        <w:rPr>
          <w:rFonts w:hint="cs"/>
          <w:rtl/>
          <w:lang w:eastAsia="he-IL"/>
        </w:rPr>
        <w:t>נוכחת</w:t>
      </w:r>
    </w:p>
    <w:p w:rsidR="000F25F8" w:rsidRDefault="000F25F8" w:rsidP="0001723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8358" w:name="_ETM_Q16_669841"/>
      <w:bookmarkEnd w:id="8358"/>
      <w:r>
        <w:rPr>
          <w:rFonts w:hint="cs"/>
          <w:rtl/>
          <w:lang w:eastAsia="he-IL"/>
        </w:rPr>
        <w:t>נוכח</w:t>
      </w:r>
    </w:p>
    <w:p w:rsidR="000F25F8" w:rsidRDefault="000F25F8" w:rsidP="00017239">
      <w:pPr>
        <w:rPr>
          <w:rtl/>
          <w:lang w:eastAsia="he-IL"/>
        </w:rPr>
      </w:pPr>
      <w:r>
        <w:rPr>
          <w:rtl/>
          <w:lang w:eastAsia="he-IL"/>
        </w:rPr>
        <w:t>אברהם בצלאל</w:t>
      </w:r>
      <w:r>
        <w:rPr>
          <w:rtl/>
          <w:lang w:eastAsia="he-IL"/>
        </w:rPr>
        <w:tab/>
      </w:r>
      <w:r>
        <w:rPr>
          <w:rtl/>
          <w:lang w:eastAsia="he-IL"/>
        </w:rPr>
        <w:tab/>
        <w:t xml:space="preserve">–   </w:t>
      </w:r>
      <w:bookmarkStart w:id="8359" w:name="_ETM_Q16_665716"/>
      <w:bookmarkEnd w:id="8359"/>
      <w:r>
        <w:rPr>
          <w:rFonts w:hint="cs"/>
          <w:rtl/>
          <w:lang w:eastAsia="he-IL"/>
        </w:rPr>
        <w:t>בעד</w:t>
      </w:r>
    </w:p>
    <w:p w:rsidR="000F25F8" w:rsidRDefault="000F25F8" w:rsidP="0001723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lastRenderedPageBreak/>
        <w:t>אבי דיכטר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גלית דיסטל אטבריאן</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מיכל מרים וולדיגר</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יצחק שמעון וסרלאוף</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אימאן ח'טיב יאסין</w:t>
      </w:r>
      <w:r>
        <w:rPr>
          <w:rtl/>
          <w:lang w:eastAsia="he-IL"/>
        </w:rPr>
        <w:tab/>
        <w:t xml:space="preserve">–   </w:t>
      </w:r>
      <w:r>
        <w:rPr>
          <w:rFonts w:hint="cs"/>
          <w:rtl/>
          <w:lang w:eastAsia="he-IL"/>
        </w:rPr>
        <w:t>נגד</w:t>
      </w:r>
    </w:p>
    <w:p w:rsidR="000F25F8" w:rsidRDefault="000F25F8" w:rsidP="009635F5">
      <w:pPr>
        <w:rPr>
          <w:rtl/>
        </w:rPr>
      </w:pPr>
      <w:bookmarkStart w:id="8360" w:name="TOR_Q17"/>
      <w:bookmarkEnd w:id="8360"/>
      <w:r>
        <w:rPr>
          <w:rtl/>
        </w:rPr>
        <w:t>ווליד טאהא</w:t>
      </w:r>
      <w:r>
        <w:rPr>
          <w:rtl/>
        </w:rPr>
        <w:tab/>
      </w:r>
      <w:r>
        <w:rPr>
          <w:rtl/>
        </w:rPr>
        <w:tab/>
        <w:t xml:space="preserve">–   </w:t>
      </w:r>
      <w:r>
        <w:rPr>
          <w:rFonts w:hint="cs"/>
          <w:rtl/>
        </w:rPr>
        <w:t>אינו נוכח</w:t>
      </w:r>
    </w:p>
    <w:p w:rsidR="000F25F8" w:rsidRDefault="000F25F8" w:rsidP="009635F5">
      <w:pPr>
        <w:rPr>
          <w:rtl/>
        </w:rPr>
      </w:pPr>
      <w:r>
        <w:rPr>
          <w:rtl/>
        </w:rPr>
        <w:t>בועז טופורובסקי</w:t>
      </w:r>
      <w:r>
        <w:rPr>
          <w:rtl/>
        </w:rPr>
        <w:tab/>
      </w:r>
      <w:r>
        <w:rPr>
          <w:rtl/>
        </w:rPr>
        <w:tab/>
        <w:t xml:space="preserve">–   </w:t>
      </w:r>
      <w:r>
        <w:rPr>
          <w:rFonts w:hint="cs"/>
          <w:rtl/>
        </w:rPr>
        <w:t>אינו נוכח</w:t>
      </w:r>
    </w:p>
    <w:p w:rsidR="000F25F8" w:rsidRDefault="000F25F8" w:rsidP="009635F5">
      <w:pPr>
        <w:rPr>
          <w:rtl/>
        </w:rPr>
      </w:pPr>
      <w:r>
        <w:rPr>
          <w:rtl/>
        </w:rPr>
        <w:t>משה טור פז</w:t>
      </w:r>
      <w:r>
        <w:rPr>
          <w:rtl/>
        </w:rPr>
        <w:tab/>
      </w:r>
      <w:r>
        <w:rPr>
          <w:rtl/>
        </w:rPr>
        <w:tab/>
        <w:t xml:space="preserve">–   </w:t>
      </w:r>
      <w:r>
        <w:rPr>
          <w:rFonts w:hint="cs"/>
          <w:rtl/>
        </w:rPr>
        <w:t>נגד</w:t>
      </w:r>
    </w:p>
    <w:p w:rsidR="000F25F8" w:rsidRDefault="000F25F8" w:rsidP="009635F5">
      <w:pPr>
        <w:rPr>
          <w:rtl/>
        </w:rPr>
      </w:pPr>
      <w:r>
        <w:rPr>
          <w:rtl/>
        </w:rPr>
        <w:t>אחמד טיבי</w:t>
      </w:r>
      <w:r>
        <w:rPr>
          <w:rtl/>
        </w:rPr>
        <w:tab/>
      </w:r>
      <w:r>
        <w:rPr>
          <w:rtl/>
        </w:rPr>
        <w:tab/>
        <w:t xml:space="preserve">–   </w:t>
      </w:r>
      <w:r>
        <w:rPr>
          <w:rFonts w:hint="cs"/>
          <w:rtl/>
        </w:rPr>
        <w:t>נגד</w:t>
      </w:r>
    </w:p>
    <w:p w:rsidR="000F25F8" w:rsidRDefault="000F25F8" w:rsidP="009635F5">
      <w:pPr>
        <w:rPr>
          <w:rtl/>
        </w:rPr>
      </w:pPr>
      <w:r>
        <w:rPr>
          <w:rtl/>
        </w:rPr>
        <w:t>יוסף טייב</w:t>
      </w:r>
      <w:r>
        <w:rPr>
          <w:rtl/>
        </w:rPr>
        <w:tab/>
      </w:r>
      <w:r>
        <w:rPr>
          <w:rtl/>
        </w:rPr>
        <w:tab/>
        <w:t xml:space="preserve">–   </w:t>
      </w:r>
      <w:r>
        <w:rPr>
          <w:rFonts w:hint="cs"/>
          <w:rtl/>
        </w:rPr>
        <w:t>בעד</w:t>
      </w:r>
    </w:p>
    <w:p w:rsidR="000F25F8" w:rsidRDefault="000F25F8" w:rsidP="009635F5">
      <w:pPr>
        <w:rPr>
          <w:rtl/>
        </w:rPr>
      </w:pPr>
      <w:r>
        <w:rPr>
          <w:rtl/>
        </w:rPr>
        <w:t>אוהד טל</w:t>
      </w:r>
      <w:r>
        <w:rPr>
          <w:rtl/>
        </w:rPr>
        <w:tab/>
      </w:r>
      <w:r>
        <w:rPr>
          <w:rtl/>
        </w:rPr>
        <w:tab/>
      </w:r>
      <w:r>
        <w:rPr>
          <w:rtl/>
        </w:rPr>
        <w:tab/>
        <w:t xml:space="preserve">–   </w:t>
      </w:r>
      <w:r>
        <w:rPr>
          <w:rFonts w:hint="cs"/>
          <w:rtl/>
        </w:rPr>
        <w:t>בעד</w:t>
      </w:r>
    </w:p>
    <w:p w:rsidR="000F25F8" w:rsidRDefault="000F25F8" w:rsidP="009635F5">
      <w:pPr>
        <w:rPr>
          <w:rtl/>
        </w:rPr>
      </w:pPr>
      <w:r>
        <w:rPr>
          <w:rtl/>
        </w:rPr>
        <w:t>יעקב טסלר</w:t>
      </w:r>
      <w:r>
        <w:rPr>
          <w:rtl/>
        </w:rPr>
        <w:tab/>
      </w:r>
      <w:r>
        <w:rPr>
          <w:rtl/>
        </w:rPr>
        <w:tab/>
        <w:t xml:space="preserve">–   </w:t>
      </w:r>
      <w:r>
        <w:rPr>
          <w:rFonts w:hint="cs"/>
          <w:rtl/>
        </w:rPr>
        <w:t>בעד</w:t>
      </w:r>
    </w:p>
    <w:p w:rsidR="000F25F8" w:rsidRDefault="000F25F8" w:rsidP="009635F5">
      <w:pPr>
        <w:rPr>
          <w:rtl/>
        </w:rPr>
      </w:pPr>
      <w:r>
        <w:rPr>
          <w:rtl/>
        </w:rPr>
        <w:t>חילי טרופר</w:t>
      </w:r>
      <w:r>
        <w:rPr>
          <w:rtl/>
        </w:rPr>
        <w:tab/>
      </w:r>
      <w:r>
        <w:rPr>
          <w:rtl/>
        </w:rPr>
        <w:tab/>
        <w:t xml:space="preserve">–   </w:t>
      </w:r>
      <w:r>
        <w:rPr>
          <w:rFonts w:hint="cs"/>
          <w:rtl/>
        </w:rPr>
        <w:t>נגד</w:t>
      </w:r>
    </w:p>
    <w:p w:rsidR="000F25F8" w:rsidRDefault="000F25F8" w:rsidP="009635F5">
      <w:pPr>
        <w:rPr>
          <w:rtl/>
        </w:rPr>
      </w:pPr>
      <w:r>
        <w:rPr>
          <w:rtl/>
        </w:rPr>
        <w:t>אלמוג כהן</w:t>
      </w:r>
      <w:r>
        <w:rPr>
          <w:rtl/>
        </w:rPr>
        <w:tab/>
      </w:r>
      <w:r>
        <w:rPr>
          <w:rtl/>
        </w:rPr>
        <w:tab/>
        <w:t xml:space="preserve">–   </w:t>
      </w:r>
      <w:r>
        <w:rPr>
          <w:rFonts w:hint="cs"/>
          <w:rtl/>
        </w:rPr>
        <w:t>בעד</w:t>
      </w:r>
    </w:p>
    <w:p w:rsidR="000F25F8" w:rsidRDefault="000F25F8" w:rsidP="009635F5">
      <w:pPr>
        <w:rPr>
          <w:rtl/>
        </w:rPr>
      </w:pPr>
      <w:r>
        <w:rPr>
          <w:rtl/>
        </w:rPr>
        <w:t>מאיר כהן</w:t>
      </w:r>
      <w:r>
        <w:rPr>
          <w:rtl/>
        </w:rPr>
        <w:tab/>
      </w:r>
      <w:r>
        <w:rPr>
          <w:rtl/>
        </w:rPr>
        <w:tab/>
        <w:t xml:space="preserve">–   </w:t>
      </w:r>
      <w:r>
        <w:rPr>
          <w:rFonts w:hint="cs"/>
          <w:rtl/>
        </w:rPr>
        <w:t>נגד</w:t>
      </w:r>
    </w:p>
    <w:p w:rsidR="000F25F8" w:rsidRDefault="000F25F8" w:rsidP="009635F5">
      <w:pPr>
        <w:rPr>
          <w:rtl/>
        </w:rPr>
      </w:pPr>
      <w:r>
        <w:rPr>
          <w:rtl/>
        </w:rPr>
        <w:t>מירב כהן</w:t>
      </w:r>
      <w:r>
        <w:rPr>
          <w:rtl/>
        </w:rPr>
        <w:tab/>
      </w:r>
      <w:r>
        <w:rPr>
          <w:rtl/>
        </w:rPr>
        <w:tab/>
        <w:t xml:space="preserve">–   </w:t>
      </w:r>
      <w:r>
        <w:rPr>
          <w:rFonts w:hint="cs"/>
          <w:rtl/>
        </w:rPr>
        <w:t>נגד</w:t>
      </w:r>
    </w:p>
    <w:p w:rsidR="000F25F8" w:rsidRDefault="000F25F8" w:rsidP="009635F5">
      <w:pPr>
        <w:rPr>
          <w:rtl/>
        </w:rPr>
      </w:pPr>
      <w:r>
        <w:rPr>
          <w:rtl/>
        </w:rPr>
        <w:t>מתן כהנא</w:t>
      </w:r>
      <w:r>
        <w:rPr>
          <w:rtl/>
        </w:rPr>
        <w:tab/>
      </w:r>
      <w:r>
        <w:rPr>
          <w:rtl/>
        </w:rPr>
        <w:tab/>
        <w:t xml:space="preserve">–   </w:t>
      </w:r>
      <w:r>
        <w:rPr>
          <w:rFonts w:hint="cs"/>
          <w:rtl/>
        </w:rPr>
        <w:t>נגד</w:t>
      </w:r>
    </w:p>
    <w:p w:rsidR="000F25F8" w:rsidRDefault="000F25F8" w:rsidP="009635F5">
      <w:pPr>
        <w:rPr>
          <w:rtl/>
        </w:rPr>
      </w:pPr>
      <w:r>
        <w:rPr>
          <w:rtl/>
        </w:rPr>
        <w:t>עופר כסיף</w:t>
      </w:r>
      <w:r>
        <w:rPr>
          <w:rtl/>
        </w:rPr>
        <w:tab/>
      </w:r>
      <w:r>
        <w:rPr>
          <w:rtl/>
        </w:rPr>
        <w:tab/>
        <w:t xml:space="preserve">–   </w:t>
      </w:r>
      <w:r>
        <w:rPr>
          <w:rFonts w:hint="cs"/>
          <w:rtl/>
        </w:rPr>
        <w:t>אינו נוכח</w:t>
      </w:r>
    </w:p>
    <w:p w:rsidR="000F25F8" w:rsidRDefault="000F25F8" w:rsidP="009635F5">
      <w:pPr>
        <w:rPr>
          <w:rtl/>
        </w:rPr>
      </w:pPr>
      <w:r>
        <w:rPr>
          <w:rtl/>
        </w:rPr>
        <w:t>אופיר כץ</w:t>
      </w:r>
      <w:r>
        <w:rPr>
          <w:rtl/>
        </w:rPr>
        <w:tab/>
      </w:r>
      <w:r>
        <w:rPr>
          <w:rtl/>
        </w:rPr>
        <w:tab/>
        <w:t xml:space="preserve">–   </w:t>
      </w:r>
      <w:r>
        <w:rPr>
          <w:rFonts w:hint="cs"/>
          <w:rtl/>
        </w:rPr>
        <w:t>בעד</w:t>
      </w:r>
    </w:p>
    <w:p w:rsidR="000F25F8" w:rsidRDefault="000F25F8" w:rsidP="009635F5">
      <w:pPr>
        <w:rPr>
          <w:rtl/>
        </w:rPr>
      </w:pPr>
      <w:r>
        <w:rPr>
          <w:rtl/>
        </w:rPr>
        <w:t>ישראל כץ</w:t>
      </w:r>
      <w:r>
        <w:rPr>
          <w:rtl/>
        </w:rPr>
        <w:tab/>
      </w:r>
      <w:r>
        <w:rPr>
          <w:rtl/>
        </w:rPr>
        <w:tab/>
        <w:t xml:space="preserve">–   </w:t>
      </w:r>
      <w:r>
        <w:rPr>
          <w:rFonts w:hint="cs"/>
          <w:rtl/>
        </w:rPr>
        <w:t>בעד</w:t>
      </w:r>
    </w:p>
    <w:p w:rsidR="000F25F8" w:rsidRDefault="000F25F8" w:rsidP="009635F5">
      <w:pPr>
        <w:rPr>
          <w:rtl/>
        </w:rPr>
      </w:pPr>
      <w:r>
        <w:rPr>
          <w:rtl/>
        </w:rPr>
        <w:t>רון כץ</w:t>
      </w:r>
      <w:r>
        <w:rPr>
          <w:rtl/>
        </w:rPr>
        <w:tab/>
      </w:r>
      <w:r>
        <w:rPr>
          <w:rtl/>
        </w:rPr>
        <w:tab/>
      </w:r>
      <w:r>
        <w:rPr>
          <w:rtl/>
        </w:rPr>
        <w:tab/>
        <w:t xml:space="preserve">–   </w:t>
      </w:r>
      <w:r>
        <w:rPr>
          <w:rFonts w:hint="cs"/>
          <w:rtl/>
        </w:rPr>
        <w:t>נגד</w:t>
      </w:r>
    </w:p>
    <w:p w:rsidR="000F25F8" w:rsidRDefault="000F25F8" w:rsidP="009635F5">
      <w:pPr>
        <w:rPr>
          <w:rtl/>
        </w:rPr>
      </w:pPr>
      <w:r>
        <w:rPr>
          <w:rtl/>
        </w:rPr>
        <w:t>יוראי להב הרצנו</w:t>
      </w:r>
      <w:r>
        <w:rPr>
          <w:rtl/>
        </w:rPr>
        <w:tab/>
      </w:r>
      <w:r>
        <w:rPr>
          <w:rtl/>
        </w:rPr>
        <w:tab/>
        <w:t xml:space="preserve">–   </w:t>
      </w:r>
      <w:r>
        <w:rPr>
          <w:rFonts w:hint="cs"/>
          <w:rtl/>
        </w:rPr>
        <w:t>נגד</w:t>
      </w:r>
    </w:p>
    <w:p w:rsidR="000F25F8" w:rsidRDefault="000F25F8" w:rsidP="009635F5">
      <w:pPr>
        <w:rPr>
          <w:rtl/>
        </w:rPr>
      </w:pPr>
      <w:r>
        <w:rPr>
          <w:rtl/>
        </w:rPr>
        <w:t>מיקי לוי</w:t>
      </w:r>
      <w:r>
        <w:rPr>
          <w:rtl/>
        </w:rPr>
        <w:tab/>
      </w:r>
      <w:r>
        <w:rPr>
          <w:rtl/>
        </w:rPr>
        <w:tab/>
      </w:r>
      <w:r>
        <w:rPr>
          <w:rtl/>
        </w:rPr>
        <w:tab/>
        <w:t xml:space="preserve">–   </w:t>
      </w:r>
      <w:r>
        <w:rPr>
          <w:rFonts w:hint="cs"/>
          <w:rtl/>
        </w:rPr>
        <w:t>נגד</w:t>
      </w:r>
    </w:p>
    <w:p w:rsidR="000F25F8" w:rsidRDefault="000F25F8" w:rsidP="009635F5">
      <w:pPr>
        <w:rPr>
          <w:rtl/>
        </w:rPr>
      </w:pPr>
      <w:r>
        <w:rPr>
          <w:rtl/>
        </w:rPr>
        <w:t>יריב לוין</w:t>
      </w:r>
      <w:r>
        <w:rPr>
          <w:rtl/>
        </w:rPr>
        <w:tab/>
      </w:r>
      <w:r>
        <w:rPr>
          <w:rtl/>
        </w:rPr>
        <w:tab/>
      </w:r>
      <w:r>
        <w:rPr>
          <w:rtl/>
        </w:rPr>
        <w:tab/>
        <w:t xml:space="preserve">–   </w:t>
      </w:r>
      <w:r>
        <w:rPr>
          <w:rFonts w:hint="cs"/>
          <w:rtl/>
        </w:rPr>
        <w:t>בעד</w:t>
      </w:r>
    </w:p>
    <w:p w:rsidR="000F25F8" w:rsidRDefault="000F25F8" w:rsidP="009635F5">
      <w:pPr>
        <w:rPr>
          <w:rtl/>
        </w:rPr>
      </w:pPr>
      <w:r>
        <w:rPr>
          <w:rtl/>
        </w:rPr>
        <w:t>נעמה לזימי</w:t>
      </w:r>
      <w:r>
        <w:rPr>
          <w:rtl/>
        </w:rPr>
        <w:tab/>
      </w:r>
      <w:r>
        <w:rPr>
          <w:rtl/>
        </w:rPr>
        <w:tab/>
        <w:t xml:space="preserve">–   </w:t>
      </w:r>
      <w:r>
        <w:rPr>
          <w:rFonts w:hint="cs"/>
          <w:rtl/>
        </w:rPr>
        <w:t>נגד</w:t>
      </w:r>
    </w:p>
    <w:p w:rsidR="000F25F8" w:rsidRDefault="000F25F8" w:rsidP="009635F5">
      <w:pPr>
        <w:rPr>
          <w:rtl/>
        </w:rPr>
      </w:pPr>
      <w:r>
        <w:rPr>
          <w:rtl/>
        </w:rPr>
        <w:t>אביגדור ליברמן</w:t>
      </w:r>
      <w:r>
        <w:rPr>
          <w:rtl/>
        </w:rPr>
        <w:tab/>
      </w:r>
      <w:r>
        <w:rPr>
          <w:rtl/>
        </w:rPr>
        <w:tab/>
        <w:t xml:space="preserve">–   </w:t>
      </w:r>
      <w:r>
        <w:rPr>
          <w:rFonts w:hint="cs"/>
          <w:rtl/>
        </w:rPr>
        <w:t>נגד</w:t>
      </w:r>
    </w:p>
    <w:p w:rsidR="000F25F8" w:rsidRDefault="000F25F8" w:rsidP="009635F5">
      <w:pPr>
        <w:rPr>
          <w:rtl/>
        </w:rPr>
      </w:pPr>
      <w:r>
        <w:rPr>
          <w:rtl/>
        </w:rPr>
        <w:t>יאיר לפיד</w:t>
      </w:r>
      <w:r>
        <w:rPr>
          <w:rtl/>
        </w:rPr>
        <w:tab/>
      </w:r>
      <w:r>
        <w:rPr>
          <w:rtl/>
        </w:rPr>
        <w:tab/>
        <w:t xml:space="preserve">–   </w:t>
      </w:r>
      <w:r>
        <w:rPr>
          <w:rFonts w:hint="cs"/>
          <w:rtl/>
        </w:rPr>
        <w:t>נגד</w:t>
      </w:r>
    </w:p>
    <w:p w:rsidR="000F25F8" w:rsidRDefault="000F25F8" w:rsidP="009635F5">
      <w:pPr>
        <w:rPr>
          <w:rtl/>
        </w:rPr>
      </w:pPr>
      <w:r>
        <w:rPr>
          <w:rtl/>
        </w:rPr>
        <w:t>סימון מושיאשוילי</w:t>
      </w:r>
      <w:r>
        <w:rPr>
          <w:rtl/>
        </w:rPr>
        <w:tab/>
      </w:r>
      <w:r>
        <w:rPr>
          <w:rtl/>
        </w:rPr>
        <w:tab/>
        <w:t xml:space="preserve">–   </w:t>
      </w:r>
      <w:r>
        <w:rPr>
          <w:rFonts w:hint="cs"/>
          <w:rtl/>
        </w:rPr>
        <w:t>בעד</w:t>
      </w:r>
    </w:p>
    <w:p w:rsidR="000F25F8" w:rsidRDefault="000F25F8" w:rsidP="009635F5">
      <w:pPr>
        <w:rPr>
          <w:rtl/>
        </w:rPr>
      </w:pPr>
      <w:r>
        <w:rPr>
          <w:rtl/>
        </w:rPr>
        <w:lastRenderedPageBreak/>
        <w:t>טטיאנה מזרסקי</w:t>
      </w:r>
      <w:r>
        <w:rPr>
          <w:rtl/>
        </w:rPr>
        <w:tab/>
      </w:r>
      <w:r>
        <w:rPr>
          <w:rtl/>
        </w:rPr>
        <w:tab/>
        <w:t xml:space="preserve">–   </w:t>
      </w:r>
      <w:r>
        <w:rPr>
          <w:rFonts w:hint="cs"/>
          <w:rtl/>
        </w:rPr>
        <w:t>נגד</w:t>
      </w:r>
    </w:p>
    <w:p w:rsidR="000F25F8" w:rsidRDefault="000F25F8" w:rsidP="009635F5">
      <w:pPr>
        <w:rPr>
          <w:rtl/>
        </w:rPr>
      </w:pPr>
      <w:r>
        <w:rPr>
          <w:rtl/>
        </w:rPr>
        <w:t>מרב מיכאלי</w:t>
      </w:r>
      <w:r>
        <w:rPr>
          <w:rtl/>
        </w:rPr>
        <w:tab/>
      </w:r>
      <w:r>
        <w:rPr>
          <w:rtl/>
        </w:rPr>
        <w:tab/>
        <w:t xml:space="preserve">–   </w:t>
      </w:r>
      <w:r>
        <w:rPr>
          <w:rFonts w:hint="cs"/>
          <w:rtl/>
        </w:rPr>
        <w:t>אינה נוכחת</w:t>
      </w:r>
    </w:p>
    <w:p w:rsidR="000F25F8" w:rsidRDefault="000F25F8" w:rsidP="009635F5">
      <w:pPr>
        <w:rPr>
          <w:rtl/>
        </w:rPr>
      </w:pPr>
      <w:r>
        <w:rPr>
          <w:rtl/>
        </w:rPr>
        <w:t>שלי טל מירון</w:t>
      </w:r>
      <w:r>
        <w:rPr>
          <w:rtl/>
        </w:rPr>
        <w:tab/>
      </w:r>
      <w:r>
        <w:rPr>
          <w:rtl/>
        </w:rPr>
        <w:tab/>
        <w:t xml:space="preserve">–   </w:t>
      </w:r>
      <w:r>
        <w:rPr>
          <w:rFonts w:hint="cs"/>
          <w:rtl/>
        </w:rPr>
        <w:t>נגד</w:t>
      </w:r>
    </w:p>
    <w:p w:rsidR="000F25F8" w:rsidRDefault="000F25F8" w:rsidP="009635F5">
      <w:pPr>
        <w:rPr>
          <w:rtl/>
        </w:rPr>
      </w:pPr>
      <w:r>
        <w:rPr>
          <w:rtl/>
        </w:rPr>
        <w:t>יונתן מישרקי</w:t>
      </w:r>
      <w:r>
        <w:rPr>
          <w:rtl/>
        </w:rPr>
        <w:tab/>
      </w:r>
      <w:r>
        <w:rPr>
          <w:rtl/>
        </w:rPr>
        <w:tab/>
        <w:t xml:space="preserve">–   </w:t>
      </w:r>
      <w:r>
        <w:rPr>
          <w:rFonts w:hint="cs"/>
          <w:rtl/>
        </w:rPr>
        <w:t>בעד</w:t>
      </w:r>
    </w:p>
    <w:p w:rsidR="000F25F8" w:rsidRDefault="000F25F8" w:rsidP="009635F5">
      <w:pPr>
        <w:rPr>
          <w:rtl/>
        </w:rPr>
      </w:pPr>
      <w:r>
        <w:rPr>
          <w:rtl/>
        </w:rPr>
        <w:t>חנוך דב מלביצקי</w:t>
      </w:r>
      <w:r>
        <w:rPr>
          <w:rtl/>
        </w:rPr>
        <w:tab/>
      </w:r>
      <w:r>
        <w:rPr>
          <w:rtl/>
        </w:rPr>
        <w:tab/>
        <w:t xml:space="preserve">–   </w:t>
      </w:r>
      <w:r>
        <w:rPr>
          <w:rFonts w:hint="cs"/>
          <w:rtl/>
        </w:rPr>
        <w:t>בעד</w:t>
      </w:r>
    </w:p>
    <w:p w:rsidR="000F25F8" w:rsidRDefault="000F25F8" w:rsidP="009635F5">
      <w:pPr>
        <w:rPr>
          <w:rtl/>
        </w:rPr>
      </w:pPr>
      <w:r>
        <w:rPr>
          <w:rtl/>
        </w:rPr>
        <w:t>ארז מלול</w:t>
      </w:r>
      <w:r>
        <w:rPr>
          <w:rtl/>
        </w:rPr>
        <w:tab/>
      </w:r>
      <w:r>
        <w:rPr>
          <w:rtl/>
        </w:rPr>
        <w:tab/>
        <w:t xml:space="preserve">–   </w:t>
      </w:r>
      <w:r>
        <w:rPr>
          <w:rFonts w:hint="cs"/>
          <w:rtl/>
        </w:rPr>
        <w:t>בעד</w:t>
      </w:r>
    </w:p>
    <w:p w:rsidR="000F25F8" w:rsidRDefault="000F25F8" w:rsidP="009635F5">
      <w:pPr>
        <w:rPr>
          <w:rtl/>
        </w:rPr>
      </w:pPr>
      <w:r>
        <w:rPr>
          <w:rtl/>
        </w:rPr>
        <w:t>יוליה מלינובסקי</w:t>
      </w:r>
      <w:r>
        <w:rPr>
          <w:rtl/>
        </w:rPr>
        <w:tab/>
      </w:r>
      <w:r>
        <w:rPr>
          <w:rtl/>
        </w:rPr>
        <w:tab/>
        <w:t xml:space="preserve">–   </w:t>
      </w:r>
      <w:r>
        <w:rPr>
          <w:rFonts w:hint="cs"/>
          <w:rtl/>
        </w:rPr>
        <w:t>נגד</w:t>
      </w:r>
    </w:p>
    <w:p w:rsidR="000F25F8" w:rsidRDefault="000F25F8" w:rsidP="009635F5">
      <w:pPr>
        <w:rPr>
          <w:rtl/>
        </w:rPr>
      </w:pPr>
      <w:r>
        <w:rPr>
          <w:rtl/>
        </w:rPr>
        <w:t>מיכאל מלכיאלי</w:t>
      </w:r>
      <w:r>
        <w:rPr>
          <w:rtl/>
        </w:rPr>
        <w:tab/>
      </w:r>
      <w:r>
        <w:rPr>
          <w:rtl/>
        </w:rPr>
        <w:tab/>
        <w:t xml:space="preserve">–   </w:t>
      </w:r>
      <w:r>
        <w:rPr>
          <w:rFonts w:hint="cs"/>
          <w:rtl/>
        </w:rPr>
        <w:t>בעד</w:t>
      </w:r>
    </w:p>
    <w:p w:rsidR="000F25F8" w:rsidRDefault="000F25F8" w:rsidP="009635F5">
      <w:pPr>
        <w:rPr>
          <w:rtl/>
        </w:rPr>
      </w:pPr>
      <w:r>
        <w:rPr>
          <w:rtl/>
        </w:rPr>
        <w:t>צגה מלקו</w:t>
      </w:r>
      <w:r>
        <w:rPr>
          <w:rtl/>
        </w:rPr>
        <w:tab/>
      </w:r>
      <w:r>
        <w:rPr>
          <w:rtl/>
        </w:rPr>
        <w:tab/>
        <w:t xml:space="preserve">–   </w:t>
      </w:r>
      <w:r>
        <w:rPr>
          <w:rFonts w:hint="cs"/>
          <w:rtl/>
        </w:rPr>
        <w:t>בעד</w:t>
      </w:r>
    </w:p>
    <w:p w:rsidR="000F25F8" w:rsidRDefault="000F25F8" w:rsidP="009635F5">
      <w:pPr>
        <w:rPr>
          <w:rtl/>
        </w:rPr>
      </w:pPr>
      <w:r>
        <w:rPr>
          <w:rtl/>
        </w:rPr>
        <w:t>אבי מעוז</w:t>
      </w:r>
      <w:r>
        <w:rPr>
          <w:rtl/>
        </w:rPr>
        <w:tab/>
      </w:r>
      <w:r>
        <w:rPr>
          <w:rtl/>
        </w:rPr>
        <w:tab/>
        <w:t xml:space="preserve">–   </w:t>
      </w:r>
      <w:r>
        <w:rPr>
          <w:rFonts w:hint="cs"/>
          <w:rtl/>
        </w:rPr>
        <w:t>בעד</w:t>
      </w:r>
    </w:p>
    <w:p w:rsidR="000F25F8" w:rsidRDefault="000F25F8" w:rsidP="009635F5">
      <w:pPr>
        <w:rPr>
          <w:rtl/>
        </w:rPr>
      </w:pPr>
      <w:r>
        <w:rPr>
          <w:rtl/>
        </w:rPr>
        <w:t>שרון ניר</w:t>
      </w:r>
      <w:r>
        <w:rPr>
          <w:rtl/>
        </w:rPr>
        <w:tab/>
      </w:r>
      <w:r>
        <w:rPr>
          <w:rtl/>
        </w:rPr>
        <w:tab/>
      </w:r>
      <w:r>
        <w:rPr>
          <w:rtl/>
        </w:rPr>
        <w:tab/>
        <w:t xml:space="preserve">–   </w:t>
      </w:r>
      <w:r>
        <w:rPr>
          <w:rFonts w:hint="cs"/>
          <w:rtl/>
        </w:rPr>
        <w:t>נגד</w:t>
      </w:r>
    </w:p>
    <w:p w:rsidR="000F25F8" w:rsidRDefault="000F25F8" w:rsidP="009635F5">
      <w:pPr>
        <w:rPr>
          <w:rtl/>
        </w:rPr>
      </w:pPr>
      <w:r>
        <w:rPr>
          <w:rtl/>
        </w:rPr>
        <w:t>בנימין נתניהו</w:t>
      </w:r>
      <w:r>
        <w:rPr>
          <w:rtl/>
        </w:rPr>
        <w:tab/>
      </w:r>
      <w:r>
        <w:rPr>
          <w:rtl/>
        </w:rPr>
        <w:tab/>
        <w:t xml:space="preserve">–   </w:t>
      </w:r>
      <w:r>
        <w:rPr>
          <w:rFonts w:hint="cs"/>
          <w:rtl/>
        </w:rPr>
        <w:t>בעד</w:t>
      </w:r>
    </w:p>
    <w:p w:rsidR="000F25F8" w:rsidRDefault="000F25F8" w:rsidP="009635F5">
      <w:pPr>
        <w:rPr>
          <w:rtl/>
        </w:rPr>
      </w:pPr>
      <w:r>
        <w:rPr>
          <w:rtl/>
        </w:rPr>
        <w:t>יואב סגלוביץ'</w:t>
      </w:r>
      <w:r>
        <w:rPr>
          <w:rtl/>
        </w:rPr>
        <w:tab/>
      </w:r>
      <w:r>
        <w:rPr>
          <w:rtl/>
        </w:rPr>
        <w:tab/>
        <w:t xml:space="preserve">–   </w:t>
      </w:r>
      <w:r>
        <w:rPr>
          <w:rFonts w:hint="cs"/>
          <w:rtl/>
        </w:rPr>
        <w:t>נגד</w:t>
      </w:r>
    </w:p>
    <w:p w:rsidR="000F25F8" w:rsidRDefault="000F25F8" w:rsidP="009635F5">
      <w:pPr>
        <w:rPr>
          <w:rtl/>
        </w:rPr>
      </w:pPr>
      <w:r>
        <w:rPr>
          <w:rtl/>
        </w:rPr>
        <w:t>יבגני סובה</w:t>
      </w:r>
      <w:r>
        <w:rPr>
          <w:rtl/>
        </w:rPr>
        <w:tab/>
      </w:r>
      <w:r>
        <w:rPr>
          <w:rtl/>
        </w:rPr>
        <w:tab/>
        <w:t xml:space="preserve">–   </w:t>
      </w:r>
      <w:r>
        <w:rPr>
          <w:rFonts w:hint="cs"/>
          <w:rtl/>
        </w:rPr>
        <w:t>אינו נוכח</w:t>
      </w:r>
    </w:p>
    <w:p w:rsidR="000F25F8" w:rsidRDefault="000F25F8" w:rsidP="009635F5">
      <w:pPr>
        <w:rPr>
          <w:rtl/>
        </w:rPr>
      </w:pPr>
      <w:r>
        <w:rPr>
          <w:rtl/>
        </w:rPr>
        <w:t>צבי ידידיה סוכות</w:t>
      </w:r>
      <w:r>
        <w:rPr>
          <w:rtl/>
        </w:rPr>
        <w:tab/>
      </w:r>
      <w:r>
        <w:rPr>
          <w:rtl/>
        </w:rPr>
        <w:tab/>
        <w:t xml:space="preserve">–   </w:t>
      </w:r>
      <w:r>
        <w:rPr>
          <w:rFonts w:hint="cs"/>
          <w:rtl/>
        </w:rPr>
        <w:t>בעד</w:t>
      </w:r>
    </w:p>
    <w:p w:rsidR="000F25F8" w:rsidRDefault="000F25F8" w:rsidP="009635F5">
      <w:pPr>
        <w:rPr>
          <w:rtl/>
        </w:rPr>
      </w:pPr>
      <w:r>
        <w:rPr>
          <w:rtl/>
        </w:rPr>
        <w:t>משה סולומון</w:t>
      </w:r>
      <w:r>
        <w:rPr>
          <w:rtl/>
        </w:rPr>
        <w:tab/>
      </w:r>
      <w:r>
        <w:rPr>
          <w:rtl/>
        </w:rPr>
        <w:tab/>
        <w:t xml:space="preserve">–   </w:t>
      </w:r>
      <w:r>
        <w:rPr>
          <w:rFonts w:hint="cs"/>
          <w:rtl/>
        </w:rPr>
        <w:t>בעד</w:t>
      </w:r>
    </w:p>
    <w:p w:rsidR="000F25F8" w:rsidRDefault="000F25F8" w:rsidP="009635F5">
      <w:pPr>
        <w:rPr>
          <w:rtl/>
        </w:rPr>
      </w:pPr>
      <w:r>
        <w:rPr>
          <w:rtl/>
        </w:rPr>
        <w:t>לימור סון הר מלך</w:t>
      </w:r>
      <w:r>
        <w:rPr>
          <w:rtl/>
        </w:rPr>
        <w:tab/>
        <w:t xml:space="preserve">–   </w:t>
      </w:r>
      <w:r>
        <w:rPr>
          <w:rFonts w:hint="cs"/>
          <w:rtl/>
        </w:rPr>
        <w:t>בעד</w:t>
      </w:r>
    </w:p>
    <w:p w:rsidR="000F25F8" w:rsidRDefault="000F25F8" w:rsidP="009635F5">
      <w:pPr>
        <w:rPr>
          <w:rtl/>
        </w:rPr>
      </w:pPr>
      <w:r>
        <w:rPr>
          <w:rtl/>
        </w:rPr>
        <w:t>אופיר סופר</w:t>
      </w:r>
      <w:r>
        <w:rPr>
          <w:rtl/>
        </w:rPr>
        <w:tab/>
      </w:r>
      <w:r>
        <w:rPr>
          <w:rtl/>
        </w:rPr>
        <w:tab/>
        <w:t xml:space="preserve">–   </w:t>
      </w:r>
      <w:r>
        <w:rPr>
          <w:rFonts w:hint="cs"/>
          <w:rtl/>
        </w:rPr>
        <w:t>בעד</w:t>
      </w:r>
    </w:p>
    <w:p w:rsidR="000F25F8" w:rsidRDefault="000F25F8" w:rsidP="009635F5">
      <w:pPr>
        <w:rPr>
          <w:rtl/>
        </w:rPr>
      </w:pPr>
      <w:r>
        <w:rPr>
          <w:rtl/>
        </w:rPr>
        <w:t>אורית מלכה סטרוק</w:t>
      </w:r>
      <w:r>
        <w:rPr>
          <w:rtl/>
        </w:rPr>
        <w:tab/>
        <w:t xml:space="preserve">–   </w:t>
      </w:r>
      <w:r>
        <w:rPr>
          <w:rFonts w:hint="cs"/>
          <w:rtl/>
        </w:rPr>
        <w:t>בעד</w:t>
      </w:r>
    </w:p>
    <w:p w:rsidR="000F25F8" w:rsidRDefault="000F25F8" w:rsidP="009635F5">
      <w:pPr>
        <w:rPr>
          <w:rtl/>
        </w:rPr>
      </w:pPr>
      <w:r>
        <w:rPr>
          <w:rtl/>
        </w:rPr>
        <w:t>משה סעדה</w:t>
      </w:r>
      <w:r>
        <w:rPr>
          <w:rtl/>
        </w:rPr>
        <w:tab/>
      </w:r>
      <w:r>
        <w:rPr>
          <w:rtl/>
        </w:rPr>
        <w:tab/>
        <w:t xml:space="preserve">–   </w:t>
      </w:r>
      <w:r>
        <w:rPr>
          <w:rFonts w:hint="cs"/>
          <w:rtl/>
        </w:rPr>
        <w:t>בעד</w:t>
      </w:r>
    </w:p>
    <w:p w:rsidR="000F25F8" w:rsidRDefault="000F25F8" w:rsidP="009635F5">
      <w:pPr>
        <w:rPr>
          <w:rtl/>
        </w:rPr>
      </w:pPr>
      <w:r>
        <w:rPr>
          <w:rtl/>
        </w:rPr>
        <w:t>גדעון סער</w:t>
      </w:r>
      <w:r>
        <w:rPr>
          <w:rtl/>
        </w:rPr>
        <w:tab/>
      </w:r>
      <w:r>
        <w:rPr>
          <w:rtl/>
        </w:rPr>
        <w:tab/>
        <w:t xml:space="preserve">–   </w:t>
      </w:r>
      <w:r>
        <w:rPr>
          <w:rFonts w:hint="cs"/>
          <w:rtl/>
        </w:rPr>
        <w:t>נגד</w:t>
      </w:r>
    </w:p>
    <w:p w:rsidR="000F25F8" w:rsidRDefault="000F25F8" w:rsidP="009635F5">
      <w:pPr>
        <w:rPr>
          <w:rtl/>
        </w:rPr>
      </w:pPr>
      <w:r>
        <w:rPr>
          <w:rtl/>
        </w:rPr>
        <w:t>מנסור עבאס</w:t>
      </w:r>
      <w:r>
        <w:rPr>
          <w:rtl/>
        </w:rPr>
        <w:tab/>
      </w:r>
      <w:r>
        <w:rPr>
          <w:rtl/>
        </w:rPr>
        <w:tab/>
        <w:t xml:space="preserve">–   </w:t>
      </w:r>
      <w:r>
        <w:rPr>
          <w:rFonts w:hint="cs"/>
          <w:rtl/>
        </w:rPr>
        <w:t>אינו נוכח</w:t>
      </w:r>
    </w:p>
    <w:p w:rsidR="000F25F8" w:rsidRDefault="000F25F8" w:rsidP="009635F5">
      <w:pPr>
        <w:rPr>
          <w:rtl/>
        </w:rPr>
      </w:pPr>
      <w:r>
        <w:rPr>
          <w:rtl/>
        </w:rPr>
        <w:t>איימן עודה</w:t>
      </w:r>
      <w:r>
        <w:rPr>
          <w:rtl/>
        </w:rPr>
        <w:tab/>
      </w:r>
      <w:r>
        <w:rPr>
          <w:rtl/>
        </w:rPr>
        <w:tab/>
        <w:t xml:space="preserve">–   </w:t>
      </w:r>
      <w:r>
        <w:rPr>
          <w:rFonts w:hint="cs"/>
          <w:rtl/>
        </w:rPr>
        <w:t>נגד</w:t>
      </w:r>
    </w:p>
    <w:p w:rsidR="000F25F8" w:rsidRDefault="000F25F8" w:rsidP="009635F5">
      <w:pPr>
        <w:rPr>
          <w:rtl/>
        </w:rPr>
      </w:pPr>
      <w:r>
        <w:rPr>
          <w:rtl/>
        </w:rPr>
        <w:t>יוסף עטאונה</w:t>
      </w:r>
      <w:r>
        <w:rPr>
          <w:rtl/>
        </w:rPr>
        <w:tab/>
      </w:r>
      <w:r>
        <w:rPr>
          <w:rtl/>
        </w:rPr>
        <w:tab/>
        <w:t xml:space="preserve">–   </w:t>
      </w:r>
      <w:r>
        <w:rPr>
          <w:rFonts w:hint="cs"/>
          <w:rtl/>
        </w:rPr>
        <w:t>נגד</w:t>
      </w:r>
    </w:p>
    <w:p w:rsidR="000F25F8" w:rsidRDefault="000F25F8" w:rsidP="009635F5">
      <w:pPr>
        <w:rPr>
          <w:rtl/>
        </w:rPr>
      </w:pPr>
      <w:r>
        <w:rPr>
          <w:rtl/>
        </w:rPr>
        <w:t>חוה אתי עטייה</w:t>
      </w:r>
      <w:r>
        <w:rPr>
          <w:rtl/>
        </w:rPr>
        <w:tab/>
      </w:r>
      <w:r>
        <w:rPr>
          <w:rtl/>
        </w:rPr>
        <w:tab/>
        <w:t xml:space="preserve">–   </w:t>
      </w:r>
      <w:r>
        <w:rPr>
          <w:rFonts w:hint="cs"/>
          <w:rtl/>
        </w:rPr>
        <w:t>בעד</w:t>
      </w:r>
    </w:p>
    <w:p w:rsidR="000F25F8" w:rsidRDefault="000F25F8" w:rsidP="009635F5">
      <w:pPr>
        <w:rPr>
          <w:rtl/>
        </w:rPr>
      </w:pPr>
      <w:r>
        <w:rPr>
          <w:rtl/>
        </w:rPr>
        <w:t>חמד עמאר</w:t>
      </w:r>
      <w:r>
        <w:rPr>
          <w:rtl/>
        </w:rPr>
        <w:tab/>
      </w:r>
      <w:r>
        <w:rPr>
          <w:rtl/>
        </w:rPr>
        <w:tab/>
        <w:t xml:space="preserve">–   </w:t>
      </w:r>
      <w:r>
        <w:rPr>
          <w:rFonts w:hint="cs"/>
          <w:rtl/>
        </w:rPr>
        <w:t>נגד</w:t>
      </w:r>
    </w:p>
    <w:p w:rsidR="000F25F8" w:rsidRDefault="000F25F8" w:rsidP="009635F5">
      <w:pPr>
        <w:rPr>
          <w:rtl/>
        </w:rPr>
      </w:pPr>
      <w:r>
        <w:rPr>
          <w:rtl/>
        </w:rPr>
        <w:t>צביקה פוגל</w:t>
      </w:r>
      <w:r>
        <w:rPr>
          <w:rtl/>
        </w:rPr>
        <w:tab/>
      </w:r>
      <w:r>
        <w:rPr>
          <w:rtl/>
        </w:rPr>
        <w:tab/>
        <w:t xml:space="preserve">–   </w:t>
      </w:r>
      <w:r>
        <w:rPr>
          <w:rFonts w:hint="cs"/>
          <w:rtl/>
        </w:rPr>
        <w:t>בעד</w:t>
      </w:r>
    </w:p>
    <w:p w:rsidR="000F25F8" w:rsidRDefault="000F25F8" w:rsidP="009635F5">
      <w:pPr>
        <w:rPr>
          <w:rtl/>
        </w:rPr>
      </w:pPr>
      <w:r>
        <w:rPr>
          <w:rtl/>
        </w:rPr>
        <w:t>עודד פורר</w:t>
      </w:r>
      <w:r>
        <w:rPr>
          <w:rtl/>
        </w:rPr>
        <w:tab/>
      </w:r>
      <w:r>
        <w:rPr>
          <w:rtl/>
        </w:rPr>
        <w:tab/>
        <w:t xml:space="preserve">–   </w:t>
      </w:r>
      <w:r>
        <w:rPr>
          <w:rFonts w:hint="cs"/>
          <w:rtl/>
        </w:rPr>
        <w:t>אינו נוכח</w:t>
      </w:r>
    </w:p>
    <w:p w:rsidR="000F25F8" w:rsidRDefault="000F25F8" w:rsidP="009635F5">
      <w:pPr>
        <w:rPr>
          <w:rtl/>
        </w:rPr>
      </w:pPr>
      <w:r>
        <w:rPr>
          <w:rtl/>
        </w:rPr>
        <w:t>יצחק פינדרוס</w:t>
      </w:r>
      <w:r>
        <w:rPr>
          <w:rtl/>
        </w:rPr>
        <w:tab/>
      </w:r>
      <w:r>
        <w:rPr>
          <w:rtl/>
        </w:rPr>
        <w:tab/>
        <w:t xml:space="preserve">–   </w:t>
      </w:r>
      <w:r>
        <w:rPr>
          <w:rFonts w:hint="cs"/>
          <w:rtl/>
        </w:rPr>
        <w:t>בעד</w:t>
      </w:r>
    </w:p>
    <w:p w:rsidR="000F25F8" w:rsidRDefault="000F25F8" w:rsidP="009635F5">
      <w:pPr>
        <w:rPr>
          <w:rtl/>
        </w:rPr>
      </w:pPr>
      <w:r>
        <w:rPr>
          <w:rtl/>
        </w:rPr>
        <w:t>יסמין פרידמן</w:t>
      </w:r>
      <w:r>
        <w:rPr>
          <w:rtl/>
        </w:rPr>
        <w:tab/>
      </w:r>
      <w:r>
        <w:rPr>
          <w:rtl/>
        </w:rPr>
        <w:tab/>
        <w:t xml:space="preserve">–   </w:t>
      </w:r>
      <w:r>
        <w:rPr>
          <w:rFonts w:hint="cs"/>
          <w:rtl/>
        </w:rPr>
        <w:t>נגד</w:t>
      </w:r>
    </w:p>
    <w:p w:rsidR="000F25F8" w:rsidRDefault="000F25F8" w:rsidP="009635F5">
      <w:pPr>
        <w:rPr>
          <w:rtl/>
        </w:rPr>
      </w:pPr>
      <w:r>
        <w:rPr>
          <w:rtl/>
        </w:rPr>
        <w:t>אורית פרקש הכהן</w:t>
      </w:r>
      <w:r>
        <w:rPr>
          <w:rtl/>
        </w:rPr>
        <w:tab/>
        <w:t xml:space="preserve">–   </w:t>
      </w:r>
      <w:r>
        <w:rPr>
          <w:rFonts w:hint="cs"/>
          <w:rtl/>
        </w:rPr>
        <w:t>נגד</w:t>
      </w:r>
    </w:p>
    <w:p w:rsidR="000F25F8" w:rsidRDefault="000F25F8" w:rsidP="009635F5">
      <w:pPr>
        <w:rPr>
          <w:rtl/>
        </w:rPr>
      </w:pPr>
      <w:r>
        <w:rPr>
          <w:rtl/>
        </w:rPr>
        <w:t>מטי צרפתי הרכבי</w:t>
      </w:r>
      <w:r>
        <w:rPr>
          <w:rtl/>
        </w:rPr>
        <w:tab/>
        <w:t xml:space="preserve">–   </w:t>
      </w:r>
      <w:r>
        <w:rPr>
          <w:rFonts w:hint="cs"/>
          <w:rtl/>
        </w:rPr>
        <w:t>נגד</w:t>
      </w:r>
    </w:p>
    <w:p w:rsidR="000F25F8" w:rsidRDefault="000F25F8" w:rsidP="009635F5">
      <w:pPr>
        <w:rPr>
          <w:rtl/>
        </w:rPr>
      </w:pPr>
      <w:r>
        <w:rPr>
          <w:rtl/>
        </w:rPr>
        <w:t>יואב קיש</w:t>
      </w:r>
      <w:r>
        <w:rPr>
          <w:rtl/>
        </w:rPr>
        <w:tab/>
      </w:r>
      <w:r>
        <w:rPr>
          <w:rtl/>
        </w:rPr>
        <w:tab/>
        <w:t xml:space="preserve">–   </w:t>
      </w:r>
      <w:r>
        <w:rPr>
          <w:rFonts w:hint="cs"/>
          <w:rtl/>
        </w:rPr>
        <w:t>בעד</w:t>
      </w:r>
    </w:p>
    <w:p w:rsidR="000F25F8" w:rsidRDefault="000F25F8" w:rsidP="009635F5">
      <w:pPr>
        <w:rPr>
          <w:rtl/>
        </w:rPr>
      </w:pPr>
      <w:r>
        <w:rPr>
          <w:rtl/>
        </w:rPr>
        <w:t>אריאל קלנר</w:t>
      </w:r>
      <w:r>
        <w:rPr>
          <w:rtl/>
        </w:rPr>
        <w:tab/>
      </w:r>
      <w:r>
        <w:rPr>
          <w:rtl/>
        </w:rPr>
        <w:tab/>
        <w:t xml:space="preserve">–   </w:t>
      </w:r>
      <w:r>
        <w:rPr>
          <w:rFonts w:hint="cs"/>
          <w:rtl/>
        </w:rPr>
        <w:t>בעד</w:t>
      </w:r>
    </w:p>
    <w:p w:rsidR="000F25F8" w:rsidRDefault="000F25F8" w:rsidP="009635F5">
      <w:pPr>
        <w:rPr>
          <w:rtl/>
        </w:rPr>
      </w:pPr>
      <w:r>
        <w:rPr>
          <w:rtl/>
        </w:rPr>
        <w:t>יצחק קרויזר</w:t>
      </w:r>
      <w:r>
        <w:rPr>
          <w:rtl/>
        </w:rPr>
        <w:tab/>
      </w:r>
      <w:r>
        <w:rPr>
          <w:rtl/>
        </w:rPr>
        <w:tab/>
        <w:t xml:space="preserve">–   </w:t>
      </w:r>
      <w:r>
        <w:rPr>
          <w:rFonts w:hint="cs"/>
          <w:rtl/>
        </w:rPr>
        <w:t>בעד</w:t>
      </w:r>
    </w:p>
    <w:p w:rsidR="000F25F8" w:rsidRDefault="000F25F8" w:rsidP="009635F5">
      <w:pPr>
        <w:rPr>
          <w:rtl/>
        </w:rPr>
      </w:pPr>
      <w:r>
        <w:rPr>
          <w:rtl/>
        </w:rPr>
        <w:t>גלעד קריב</w:t>
      </w:r>
      <w:r>
        <w:rPr>
          <w:rtl/>
        </w:rPr>
        <w:tab/>
      </w:r>
      <w:r>
        <w:rPr>
          <w:rtl/>
        </w:rPr>
        <w:tab/>
        <w:t xml:space="preserve">–   </w:t>
      </w:r>
      <w:r>
        <w:rPr>
          <w:rFonts w:hint="cs"/>
          <w:rtl/>
        </w:rPr>
        <w:t>נגד</w:t>
      </w:r>
    </w:p>
    <w:p w:rsidR="000F25F8" w:rsidRDefault="000F25F8" w:rsidP="009635F5">
      <w:pPr>
        <w:rPr>
          <w:rtl/>
        </w:rPr>
      </w:pPr>
      <w:r>
        <w:rPr>
          <w:rtl/>
        </w:rPr>
        <w:lastRenderedPageBreak/>
        <w:t>שלמה קרעי</w:t>
      </w:r>
      <w:r>
        <w:rPr>
          <w:rtl/>
        </w:rPr>
        <w:tab/>
      </w:r>
      <w:r>
        <w:rPr>
          <w:rtl/>
        </w:rPr>
        <w:tab/>
        <w:t xml:space="preserve">–   </w:t>
      </w:r>
      <w:r>
        <w:rPr>
          <w:rFonts w:hint="cs"/>
          <w:rtl/>
        </w:rPr>
        <w:t>בעד</w:t>
      </w:r>
    </w:p>
    <w:p w:rsidR="000F25F8" w:rsidRDefault="000F25F8" w:rsidP="009635F5">
      <w:pPr>
        <w:rPr>
          <w:rtl/>
        </w:rPr>
      </w:pPr>
      <w:r>
        <w:rPr>
          <w:rtl/>
        </w:rPr>
        <w:t>אליהו רביבו</w:t>
      </w:r>
      <w:r>
        <w:rPr>
          <w:rtl/>
        </w:rPr>
        <w:tab/>
      </w:r>
      <w:r>
        <w:rPr>
          <w:rtl/>
        </w:rPr>
        <w:tab/>
        <w:t xml:space="preserve">–   </w:t>
      </w:r>
      <w:r>
        <w:rPr>
          <w:rFonts w:hint="cs"/>
          <w:rtl/>
        </w:rPr>
        <w:t>בעד</w:t>
      </w:r>
    </w:p>
    <w:p w:rsidR="000F25F8" w:rsidRDefault="000F25F8" w:rsidP="009635F5">
      <w:pPr>
        <w:rPr>
          <w:rtl/>
        </w:rPr>
      </w:pPr>
      <w:r>
        <w:rPr>
          <w:rtl/>
        </w:rPr>
        <w:t>משה רוט</w:t>
      </w:r>
      <w:r>
        <w:rPr>
          <w:rtl/>
        </w:rPr>
        <w:tab/>
      </w:r>
      <w:r>
        <w:rPr>
          <w:rtl/>
        </w:rPr>
        <w:tab/>
        <w:t xml:space="preserve">–   </w:t>
      </w:r>
      <w:r>
        <w:rPr>
          <w:rFonts w:hint="cs"/>
          <w:rtl/>
        </w:rPr>
        <w:t>בעד</w:t>
      </w:r>
    </w:p>
    <w:p w:rsidR="000F25F8" w:rsidRDefault="000F25F8" w:rsidP="009635F5">
      <w:pPr>
        <w:rPr>
          <w:rtl/>
        </w:rPr>
      </w:pPr>
      <w:r>
        <w:rPr>
          <w:rtl/>
        </w:rPr>
        <w:t>שמחה רוטמן</w:t>
      </w:r>
      <w:r>
        <w:rPr>
          <w:rtl/>
        </w:rPr>
        <w:tab/>
      </w:r>
      <w:r>
        <w:rPr>
          <w:rtl/>
        </w:rPr>
        <w:tab/>
        <w:t xml:space="preserve">–   </w:t>
      </w:r>
      <w:r>
        <w:rPr>
          <w:rFonts w:hint="cs"/>
          <w:rtl/>
        </w:rPr>
        <w:t>בעד</w:t>
      </w:r>
    </w:p>
    <w:p w:rsidR="000F25F8" w:rsidRDefault="000F25F8" w:rsidP="009635F5">
      <w:pPr>
        <w:rPr>
          <w:rtl/>
        </w:rPr>
      </w:pPr>
      <w:r>
        <w:rPr>
          <w:rtl/>
        </w:rPr>
        <w:t>עידן רול</w:t>
      </w:r>
      <w:r>
        <w:rPr>
          <w:rtl/>
        </w:rPr>
        <w:tab/>
      </w:r>
      <w:r>
        <w:rPr>
          <w:rtl/>
        </w:rPr>
        <w:tab/>
      </w:r>
      <w:r>
        <w:rPr>
          <w:rtl/>
        </w:rPr>
        <w:tab/>
        <w:t xml:space="preserve">–   </w:t>
      </w:r>
      <w:r>
        <w:rPr>
          <w:rFonts w:hint="cs"/>
          <w:rtl/>
        </w:rPr>
        <w:t>נגד</w:t>
      </w:r>
    </w:p>
    <w:p w:rsidR="000F25F8" w:rsidRDefault="000F25F8" w:rsidP="009635F5">
      <w:pPr>
        <w:rPr>
          <w:rtl/>
        </w:rPr>
      </w:pPr>
      <w:r>
        <w:rPr>
          <w:rtl/>
        </w:rPr>
        <w:t>אפרת רייטן מרום</w:t>
      </w:r>
      <w:r>
        <w:rPr>
          <w:rtl/>
        </w:rPr>
        <w:tab/>
        <w:t xml:space="preserve">–   </w:t>
      </w:r>
      <w:r>
        <w:rPr>
          <w:rFonts w:hint="cs"/>
          <w:rtl/>
        </w:rPr>
        <w:t>אינה נוכחת</w:t>
      </w:r>
    </w:p>
    <w:p w:rsidR="000F25F8" w:rsidRDefault="000F25F8" w:rsidP="009635F5">
      <w:pPr>
        <w:rPr>
          <w:rtl/>
        </w:rPr>
      </w:pPr>
      <w:r>
        <w:rPr>
          <w:rtl/>
        </w:rPr>
        <w:t>יפעת שאשא ביטון</w:t>
      </w:r>
      <w:r>
        <w:rPr>
          <w:rtl/>
        </w:rPr>
        <w:tab/>
        <w:t xml:space="preserve">–   </w:t>
      </w:r>
      <w:r>
        <w:rPr>
          <w:rFonts w:hint="cs"/>
          <w:rtl/>
        </w:rPr>
        <w:t>נגד</w:t>
      </w:r>
    </w:p>
    <w:p w:rsidR="000F25F8" w:rsidRDefault="000F25F8" w:rsidP="009635F5">
      <w:pPr>
        <w:rPr>
          <w:rtl/>
        </w:rPr>
      </w:pPr>
      <w:r>
        <w:rPr>
          <w:rtl/>
        </w:rPr>
        <w:t>אלון שוסטר</w:t>
      </w:r>
      <w:r>
        <w:rPr>
          <w:rtl/>
        </w:rPr>
        <w:tab/>
      </w:r>
      <w:r>
        <w:rPr>
          <w:rtl/>
        </w:rPr>
        <w:tab/>
        <w:t xml:space="preserve">–   </w:t>
      </w:r>
      <w:r>
        <w:rPr>
          <w:rFonts w:hint="cs"/>
          <w:rtl/>
        </w:rPr>
        <w:t>אינו נוכח</w:t>
      </w:r>
    </w:p>
    <w:p w:rsidR="000F25F8" w:rsidRDefault="000F25F8" w:rsidP="009635F5">
      <w:pPr>
        <w:rPr>
          <w:rtl/>
        </w:rPr>
      </w:pPr>
      <w:r>
        <w:rPr>
          <w:rtl/>
        </w:rPr>
        <w:t>קטי קטרין שטרית</w:t>
      </w:r>
      <w:r>
        <w:rPr>
          <w:rtl/>
        </w:rPr>
        <w:tab/>
        <w:t xml:space="preserve">–   </w:t>
      </w:r>
      <w:r>
        <w:rPr>
          <w:rFonts w:hint="cs"/>
          <w:rtl/>
        </w:rPr>
        <w:t>בעד</w:t>
      </w:r>
    </w:p>
    <w:p w:rsidR="000F25F8" w:rsidRDefault="000F25F8" w:rsidP="009635F5">
      <w:pPr>
        <w:rPr>
          <w:rtl/>
        </w:rPr>
      </w:pPr>
      <w:r>
        <w:rPr>
          <w:rtl/>
        </w:rPr>
        <w:t>אלעזר שטרן</w:t>
      </w:r>
      <w:r>
        <w:rPr>
          <w:rtl/>
        </w:rPr>
        <w:tab/>
      </w:r>
      <w:r>
        <w:rPr>
          <w:rtl/>
        </w:rPr>
        <w:tab/>
        <w:t xml:space="preserve">–   </w:t>
      </w:r>
      <w:r>
        <w:rPr>
          <w:rFonts w:hint="cs"/>
          <w:rtl/>
        </w:rPr>
        <w:t>נגד</w:t>
      </w:r>
    </w:p>
    <w:p w:rsidR="000F25F8" w:rsidRDefault="000F25F8" w:rsidP="009635F5">
      <w:pPr>
        <w:rPr>
          <w:rtl/>
        </w:rPr>
      </w:pPr>
      <w:r>
        <w:rPr>
          <w:rtl/>
        </w:rPr>
        <w:t>מיכל שיר סגמן</w:t>
      </w:r>
      <w:r>
        <w:rPr>
          <w:rtl/>
        </w:rPr>
        <w:tab/>
      </w:r>
      <w:r>
        <w:rPr>
          <w:rtl/>
        </w:rPr>
        <w:tab/>
        <w:t xml:space="preserve">–   </w:t>
      </w:r>
      <w:r>
        <w:rPr>
          <w:rFonts w:hint="cs"/>
          <w:rtl/>
        </w:rPr>
        <w:t>נגד</w:t>
      </w:r>
    </w:p>
    <w:p w:rsidR="000F25F8" w:rsidRDefault="000F25F8" w:rsidP="009635F5">
      <w:pPr>
        <w:rPr>
          <w:rtl/>
        </w:rPr>
      </w:pPr>
      <w:r>
        <w:rPr>
          <w:rtl/>
        </w:rPr>
        <w:t>נאור שירי</w:t>
      </w:r>
      <w:r>
        <w:rPr>
          <w:rtl/>
        </w:rPr>
        <w:tab/>
      </w:r>
      <w:r>
        <w:rPr>
          <w:rtl/>
        </w:rPr>
        <w:tab/>
        <w:t xml:space="preserve">–   </w:t>
      </w:r>
      <w:r>
        <w:rPr>
          <w:rFonts w:hint="cs"/>
          <w:rtl/>
        </w:rPr>
        <w:t>נגד</w:t>
      </w:r>
    </w:p>
    <w:p w:rsidR="000F25F8" w:rsidRDefault="000F25F8" w:rsidP="009635F5">
      <w:pPr>
        <w:rPr>
          <w:rtl/>
        </w:rPr>
      </w:pPr>
      <w:r>
        <w:rPr>
          <w:rtl/>
        </w:rPr>
        <w:t>אושר שקלים</w:t>
      </w:r>
      <w:r>
        <w:rPr>
          <w:rtl/>
        </w:rPr>
        <w:tab/>
      </w:r>
      <w:r>
        <w:rPr>
          <w:rtl/>
        </w:rPr>
        <w:tab/>
        <w:t xml:space="preserve">–   </w:t>
      </w:r>
      <w:r>
        <w:rPr>
          <w:rFonts w:hint="cs"/>
          <w:rtl/>
        </w:rPr>
        <w:t>בעד</w:t>
      </w:r>
    </w:p>
    <w:p w:rsidR="000F25F8" w:rsidRDefault="000F25F8" w:rsidP="009635F5">
      <w:pPr>
        <w:rPr>
          <w:rtl/>
        </w:rPr>
      </w:pPr>
      <w:r>
        <w:rPr>
          <w:rtl/>
        </w:rPr>
        <w:t>עאידה תומא סלימאן</w:t>
      </w:r>
      <w:r>
        <w:rPr>
          <w:rtl/>
        </w:rPr>
        <w:tab/>
        <w:t xml:space="preserve">–   </w:t>
      </w:r>
      <w:r>
        <w:rPr>
          <w:rFonts w:hint="cs"/>
          <w:rtl/>
        </w:rPr>
        <w:t>אינה נוכחת</w:t>
      </w:r>
    </w:p>
    <w:p w:rsidR="000F25F8" w:rsidRDefault="000F25F8" w:rsidP="00017239">
      <w:pPr>
        <w:rPr>
          <w:rtl/>
        </w:rPr>
      </w:pPr>
      <w:r>
        <w:rPr>
          <w:rtl/>
        </w:rPr>
        <w:t>פנינה תמנו</w:t>
      </w:r>
      <w:r>
        <w:rPr>
          <w:rtl/>
        </w:rPr>
        <w:tab/>
      </w:r>
      <w:r>
        <w:rPr>
          <w:rtl/>
        </w:rPr>
        <w:tab/>
        <w:t xml:space="preserve">–   </w:t>
      </w:r>
      <w:r>
        <w:rPr>
          <w:rFonts w:hint="cs"/>
          <w:rtl/>
        </w:rPr>
        <w:t>נגד</w:t>
      </w:r>
    </w:p>
    <w:p w:rsidR="000F25F8" w:rsidRDefault="000F25F8" w:rsidP="009635F5">
      <w:pPr>
        <w:rPr>
          <w:rtl/>
        </w:rPr>
      </w:pPr>
    </w:p>
    <w:p w:rsidR="000F25F8" w:rsidRDefault="000F25F8" w:rsidP="00017239">
      <w:pPr>
        <w:pStyle w:val="af9"/>
        <w:keepNext/>
        <w:rPr>
          <w:rtl/>
        </w:rPr>
      </w:pPr>
      <w:r w:rsidRPr="004A5A5A">
        <w:rPr>
          <w:rStyle w:val="TagStyle"/>
          <w:rtl/>
        </w:rPr>
        <w:t xml:space="preserve"> &lt;&lt; יור &gt;&gt; </w:t>
      </w:r>
      <w:r>
        <w:rPr>
          <w:rtl/>
        </w:rPr>
        <w:t>היו"ר אמיר אוחנה:</w:t>
      </w:r>
      <w:r w:rsidRPr="004A5A5A">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מזכיר הכנסת, אנא קרא בשמות חברי הכנסת שטרם הצביעו. </w:t>
      </w:r>
    </w:p>
    <w:p w:rsidR="000F25F8" w:rsidRDefault="000F25F8" w:rsidP="00017239">
      <w:pPr>
        <w:rPr>
          <w:rtl/>
          <w:lang w:eastAsia="he-IL"/>
        </w:rPr>
      </w:pPr>
    </w:p>
    <w:p w:rsidR="000F25F8" w:rsidRDefault="000F25F8" w:rsidP="00017239">
      <w:pPr>
        <w:pStyle w:val="af8"/>
        <w:keepNext/>
        <w:rPr>
          <w:rtl/>
        </w:rPr>
      </w:pPr>
      <w:bookmarkStart w:id="8361" w:name="ET_interruption_6327_3"/>
      <w:r w:rsidRPr="00413FD3">
        <w:rPr>
          <w:rStyle w:val="TagStyle"/>
          <w:rtl/>
        </w:rPr>
        <w:t xml:space="preserve"> &lt;&lt; קריאה &gt;&gt; </w:t>
      </w:r>
      <w:r>
        <w:rPr>
          <w:rtl/>
        </w:rPr>
        <w:t>מזכיר הכנסת דן מרזוק:</w:t>
      </w:r>
      <w:r w:rsidRPr="00413FD3">
        <w:rPr>
          <w:rStyle w:val="TagStyle"/>
          <w:rtl/>
        </w:rPr>
        <w:t xml:space="preserve"> &lt;&lt; קריאה &gt;&gt;</w:t>
      </w:r>
      <w:r>
        <w:rPr>
          <w:rtl/>
        </w:rPr>
        <w:t xml:space="preserve">   </w:t>
      </w:r>
      <w:bookmarkEnd w:id="8361"/>
    </w:p>
    <w:p w:rsidR="000F25F8" w:rsidRDefault="000F25F8" w:rsidP="00017239">
      <w:pPr>
        <w:ind w:firstLine="0"/>
        <w:rPr>
          <w:rtl/>
          <w:lang w:eastAsia="he-IL"/>
        </w:rPr>
      </w:pPr>
      <w:r>
        <w:rPr>
          <w:rFonts w:hint="cs"/>
          <w:rtl/>
          <w:lang w:eastAsia="he-IL"/>
        </w:rPr>
        <w:t>(קורא בשמות חברי הכנסת)</w:t>
      </w:r>
    </w:p>
    <w:p w:rsidR="000F25F8" w:rsidRPr="00413FD3" w:rsidRDefault="000F25F8" w:rsidP="00017239">
      <w:pPr>
        <w:rPr>
          <w:rtl/>
          <w:lang w:eastAsia="he-IL"/>
        </w:rPr>
      </w:pPr>
    </w:p>
    <w:p w:rsidR="000F25F8" w:rsidRDefault="000F25F8" w:rsidP="0001723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lastRenderedPageBreak/>
        <w:t>מרב מיכאלי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אפרת רייטן מרום</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F25F8" w:rsidRDefault="000F25F8" w:rsidP="00017239">
      <w:pPr>
        <w:rPr>
          <w:rtl/>
          <w:lang w:eastAsia="he-IL"/>
        </w:rPr>
      </w:pPr>
    </w:p>
    <w:p w:rsidR="000F25F8" w:rsidRDefault="000F25F8" w:rsidP="00017239">
      <w:pPr>
        <w:pStyle w:val="af9"/>
        <w:keepNext/>
        <w:rPr>
          <w:rtl/>
        </w:rPr>
      </w:pPr>
      <w:r w:rsidRPr="004A5A5A">
        <w:rPr>
          <w:rStyle w:val="TagStyle"/>
          <w:rtl/>
        </w:rPr>
        <w:t xml:space="preserve"> &lt;&lt; יור &gt;&gt; </w:t>
      </w:r>
      <w:r>
        <w:rPr>
          <w:rtl/>
        </w:rPr>
        <w:t>היו"ר אמיר אוחנה:</w:t>
      </w:r>
      <w:r w:rsidRPr="004A5A5A">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האם יש חברי כנסת הנוכחים ולא הצביעו ומעוניינים להצביע? אם כן, נא לפנות למזכיר הכנסת. אין. אם כן, ההצבעה הסתיימה. נא לספור את הקולות. </w:t>
      </w:r>
      <w:r w:rsidR="00CE6ABA">
        <w:rPr>
          <w:rFonts w:hint="cs"/>
          <w:rtl/>
          <w:lang w:eastAsia="he-IL"/>
        </w:rPr>
        <w:t xml:space="preserve">אם כן, הצעת חוק-יסוד: ההתגברות (תיקוני חקיקה) עברה ברוב של 62, 51 מתנגדים, אין נמנעים, והיא תועבר לוועדת החוקה, חוק ומשפט. </w:t>
      </w:r>
    </w:p>
    <w:p w:rsidR="000F25F8" w:rsidRDefault="000F25F8" w:rsidP="00017239">
      <w:pPr>
        <w:rPr>
          <w:rtl/>
          <w:lang w:eastAsia="he-IL"/>
        </w:rPr>
      </w:pPr>
    </w:p>
    <w:p w:rsidR="000F25F8" w:rsidRDefault="000F25F8" w:rsidP="00017239">
      <w:pPr>
        <w:rPr>
          <w:rtl/>
          <w:lang w:eastAsia="he-IL"/>
        </w:rPr>
      </w:pPr>
    </w:p>
    <w:p w:rsidR="000F25F8" w:rsidRDefault="000F25F8" w:rsidP="00017239">
      <w:pPr>
        <w:pStyle w:val="a7"/>
        <w:rPr>
          <w:rtl/>
        </w:rPr>
      </w:pPr>
      <w:bookmarkStart w:id="8362" w:name="TOR_Q18"/>
      <w:bookmarkStart w:id="8363" w:name="ET_typistreplace___1"/>
      <w:bookmarkEnd w:id="8362"/>
      <w:r w:rsidRPr="009355A0">
        <w:rPr>
          <w:rStyle w:val="TagStyle"/>
          <w:rtl/>
        </w:rPr>
        <w:t>&lt;&lt; הצח &gt;&gt;</w:t>
      </w:r>
      <w:r w:rsidRPr="00CE52A7">
        <w:rPr>
          <w:rStyle w:val="TagStyle"/>
          <w:rtl/>
        </w:rPr>
        <w:t xml:space="preserve"> </w:t>
      </w:r>
      <w:bookmarkStart w:id="8364" w:name="_Toc128001707"/>
      <w:r>
        <w:rPr>
          <w:rtl/>
        </w:rPr>
        <w:t>הצעת חוק לתיקון פקודת המשטרה (המחלקה לחקירת שוטרים), התשפ"ג</w:t>
      </w:r>
      <w:r>
        <w:rPr>
          <w:rFonts w:hint="cs"/>
          <w:rtl/>
        </w:rPr>
        <w:t>–</w:t>
      </w:r>
      <w:r>
        <w:rPr>
          <w:rtl/>
        </w:rPr>
        <w:t>2022</w:t>
      </w:r>
      <w:bookmarkEnd w:id="8364"/>
      <w:r w:rsidRPr="00CE52A7">
        <w:rPr>
          <w:rStyle w:val="TagStyle"/>
          <w:rtl/>
        </w:rPr>
        <w:t xml:space="preserve"> </w:t>
      </w:r>
      <w:r w:rsidRPr="009355A0">
        <w:rPr>
          <w:rStyle w:val="TagStyle"/>
          <w:rtl/>
        </w:rPr>
        <w:t>&lt;&lt; הצח &gt;&gt;</w:t>
      </w:r>
      <w:r>
        <w:rPr>
          <w:rtl/>
        </w:rPr>
        <w:t xml:space="preserve">   </w:t>
      </w:r>
    </w:p>
    <w:p w:rsidR="000F25F8" w:rsidRDefault="000F25F8" w:rsidP="00017239">
      <w:pPr>
        <w:pStyle w:val="KeepWithNext"/>
        <w:rPr>
          <w:rtl/>
        </w:rPr>
      </w:pPr>
      <w:r>
        <w:rPr>
          <w:rtl/>
        </w:rPr>
        <w:t xml:space="preserve">[הצעת חוק </w:t>
      </w:r>
      <w:r>
        <w:rPr>
          <w:rFonts w:hint="cs"/>
          <w:rtl/>
        </w:rPr>
        <w:t>פ/586/25; נספחות.</w:t>
      </w:r>
      <w:r>
        <w:rPr>
          <w:rtl/>
        </w:rPr>
        <w:t>]</w:t>
      </w:r>
    </w:p>
    <w:p w:rsidR="000F25F8" w:rsidRDefault="000F25F8" w:rsidP="00017239">
      <w:pPr>
        <w:pStyle w:val="-0"/>
        <w:rPr>
          <w:rtl/>
        </w:rPr>
      </w:pPr>
      <w:r>
        <w:rPr>
          <w:rtl/>
        </w:rPr>
        <w:t>(הצעת חבר הכנסת</w:t>
      </w:r>
      <w:r>
        <w:rPr>
          <w:rFonts w:hint="cs"/>
          <w:rtl/>
        </w:rPr>
        <w:t xml:space="preserve"> משה סעדה</w:t>
      </w:r>
      <w:r>
        <w:rPr>
          <w:rtl/>
        </w:rPr>
        <w:t>)</w:t>
      </w:r>
    </w:p>
    <w:p w:rsidR="000F25F8" w:rsidRPr="00FC1120" w:rsidRDefault="000F25F8" w:rsidP="00017239">
      <w:pPr>
        <w:rPr>
          <w:rtl/>
        </w:rPr>
      </w:pPr>
    </w:p>
    <w:p w:rsidR="000F25F8" w:rsidRDefault="000F25F8" w:rsidP="00017239">
      <w:pPr>
        <w:pStyle w:val="af9"/>
        <w:keepNext/>
        <w:rPr>
          <w:rtl/>
        </w:rPr>
      </w:pPr>
      <w:bookmarkStart w:id="8365" w:name="_ETM_Q18_149550"/>
      <w:bookmarkEnd w:id="8365"/>
      <w:r w:rsidRPr="009355A0">
        <w:rPr>
          <w:rStyle w:val="TagStyle"/>
          <w:rtl/>
        </w:rPr>
        <w:t xml:space="preserve"> &lt;&lt; יור &gt;&gt;</w:t>
      </w:r>
      <w:r w:rsidRPr="001B410E">
        <w:rPr>
          <w:rStyle w:val="TagStyle"/>
          <w:rtl/>
        </w:rPr>
        <w:t xml:space="preserve"> </w:t>
      </w:r>
      <w:r>
        <w:rPr>
          <w:rtl/>
        </w:rPr>
        <w:t>היו"ר אמיר אוחנה:</w:t>
      </w:r>
      <w:r w:rsidRPr="001B410E">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bookmarkStart w:id="8366" w:name="_ETM_Q18_160528"/>
      <w:bookmarkEnd w:id="8366"/>
      <w:r>
        <w:rPr>
          <w:rFonts w:hint="cs"/>
          <w:rtl/>
        </w:rPr>
        <w:t xml:space="preserve">נעבור לנושא הבא על סדר-היום </w:t>
      </w:r>
      <w:r>
        <w:rPr>
          <w:rFonts w:hint="eastAsia"/>
          <w:rtl/>
        </w:rPr>
        <w:t xml:space="preserve">– </w:t>
      </w:r>
      <w:r>
        <w:rPr>
          <w:rFonts w:hint="cs"/>
          <w:rtl/>
        </w:rPr>
        <w:t xml:space="preserve">הצעת חוק לתיקון </w:t>
      </w:r>
      <w:bookmarkStart w:id="8367" w:name="_ETM_Q18_161292"/>
      <w:bookmarkEnd w:id="8367"/>
      <w:r>
        <w:rPr>
          <w:rFonts w:hint="cs"/>
          <w:rtl/>
        </w:rPr>
        <w:t>פקודת המשטרה (המחלקה לחקירת שוטרים), התשפ"ג</w:t>
      </w:r>
      <w:r>
        <w:rPr>
          <w:rFonts w:hint="eastAsia"/>
          <w:rtl/>
        </w:rPr>
        <w:t>–</w:t>
      </w:r>
      <w:r>
        <w:rPr>
          <w:rFonts w:hint="cs"/>
          <w:rtl/>
        </w:rPr>
        <w:t xml:space="preserve">2022, של חבר הכנסת משה </w:t>
      </w:r>
      <w:bookmarkStart w:id="8368" w:name="_ETM_Q18_172344"/>
      <w:bookmarkEnd w:id="8368"/>
      <w:r>
        <w:rPr>
          <w:rFonts w:hint="cs"/>
          <w:rtl/>
        </w:rPr>
        <w:t>סעדה. אני מזמין את חבר הכנסת סעדה לנמק את הצעתו.</w:t>
      </w:r>
      <w:bookmarkStart w:id="8369" w:name="_ETM_Q18_180698"/>
      <w:bookmarkEnd w:id="8369"/>
      <w:r>
        <w:rPr>
          <w:rFonts w:hint="cs"/>
          <w:rtl/>
        </w:rPr>
        <w:t xml:space="preserve"> בבקשה, אדוני. </w:t>
      </w:r>
      <w:bookmarkStart w:id="8370" w:name="_ETM_Q18_183785"/>
      <w:bookmarkEnd w:id="8370"/>
      <w:r>
        <w:rPr>
          <w:rFonts w:hint="cs"/>
          <w:rtl/>
        </w:rPr>
        <w:t xml:space="preserve">דווקא הצעת חוק טובה, בעיניי. </w:t>
      </w:r>
    </w:p>
    <w:p w:rsidR="000F25F8" w:rsidRDefault="000F25F8" w:rsidP="00017239">
      <w:pPr>
        <w:rPr>
          <w:rtl/>
        </w:rPr>
      </w:pPr>
      <w:bookmarkStart w:id="8371" w:name="_ETM_Q18_183889"/>
      <w:bookmarkStart w:id="8372" w:name="_ETM_Q18_183945"/>
      <w:bookmarkStart w:id="8373" w:name="_ETM_Q18_184034"/>
      <w:bookmarkStart w:id="8374" w:name="_ETM_Q18_185370"/>
      <w:bookmarkEnd w:id="8371"/>
      <w:bookmarkEnd w:id="8372"/>
      <w:bookmarkEnd w:id="8373"/>
      <w:bookmarkEnd w:id="8374"/>
    </w:p>
    <w:p w:rsidR="000F25F8" w:rsidRDefault="000F25F8" w:rsidP="00017239">
      <w:pPr>
        <w:pStyle w:val="a4"/>
        <w:keepNext/>
        <w:rPr>
          <w:rtl/>
        </w:rPr>
      </w:pPr>
      <w:bookmarkStart w:id="8375" w:name="ET_speaker_6357_7"/>
      <w:r w:rsidRPr="009355A0">
        <w:rPr>
          <w:rStyle w:val="TagStyle"/>
          <w:rtl/>
        </w:rPr>
        <w:t xml:space="preserve"> &lt;&lt; דובר &gt;&gt;</w:t>
      </w:r>
      <w:r w:rsidRPr="001B410E">
        <w:rPr>
          <w:rStyle w:val="TagStyle"/>
          <w:rtl/>
        </w:rPr>
        <w:t xml:space="preserve"> </w:t>
      </w:r>
      <w:bookmarkStart w:id="8376" w:name="_Toc128001708"/>
      <w:r>
        <w:rPr>
          <w:rtl/>
        </w:rPr>
        <w:t>משה סעדה (הליכוד):</w:t>
      </w:r>
      <w:bookmarkEnd w:id="8376"/>
      <w:r w:rsidRPr="001B410E">
        <w:rPr>
          <w:rStyle w:val="TagStyle"/>
          <w:rtl/>
        </w:rPr>
        <w:t xml:space="preserve"> </w:t>
      </w:r>
      <w:r w:rsidRPr="009355A0">
        <w:rPr>
          <w:rStyle w:val="TagStyle"/>
          <w:rtl/>
        </w:rPr>
        <w:t>&lt;&lt; דובר &gt;&gt;</w:t>
      </w:r>
      <w:r>
        <w:rPr>
          <w:rtl/>
        </w:rPr>
        <w:t xml:space="preserve">   </w:t>
      </w:r>
      <w:bookmarkEnd w:id="8375"/>
    </w:p>
    <w:p w:rsidR="000F25F8" w:rsidRDefault="000F25F8" w:rsidP="00017239">
      <w:pPr>
        <w:pStyle w:val="KeepWithNext"/>
        <w:rPr>
          <w:rtl/>
        </w:rPr>
      </w:pPr>
      <w:bookmarkStart w:id="8377" w:name="_ETM_Q18_186038"/>
      <w:bookmarkStart w:id="8378" w:name="_ETM_Q18_186097"/>
      <w:bookmarkStart w:id="8379" w:name="_ETM_Q18_172149"/>
      <w:bookmarkStart w:id="8380" w:name="_ETM_Q18_172299"/>
      <w:bookmarkEnd w:id="8377"/>
      <w:bookmarkEnd w:id="8378"/>
      <w:bookmarkEnd w:id="8379"/>
      <w:bookmarkEnd w:id="8380"/>
    </w:p>
    <w:p w:rsidR="000F25F8" w:rsidRDefault="000F25F8" w:rsidP="00017239">
      <w:pPr>
        <w:rPr>
          <w:rtl/>
        </w:rPr>
      </w:pPr>
      <w:bookmarkStart w:id="8381" w:name="_ETM_Q18_191658"/>
      <w:bookmarkStart w:id="8382" w:name="_ETM_Q18_191800"/>
      <w:bookmarkEnd w:id="8381"/>
      <w:bookmarkEnd w:id="8382"/>
      <w:r>
        <w:rPr>
          <w:rFonts w:hint="cs"/>
          <w:rtl/>
        </w:rPr>
        <w:t xml:space="preserve">אדוני היושב-ראש, חבריי </w:t>
      </w:r>
      <w:bookmarkStart w:id="8383" w:name="_ETM_Q18_188364"/>
      <w:bookmarkEnd w:id="8383"/>
      <w:r>
        <w:rPr>
          <w:rFonts w:hint="cs"/>
          <w:rtl/>
        </w:rPr>
        <w:t xml:space="preserve">חברי הכנסת, אני נבחרתי לכנסת כדי לפעול למען הציבור. </w:t>
      </w:r>
    </w:p>
    <w:p w:rsidR="000F25F8" w:rsidRDefault="000F25F8" w:rsidP="00017239">
      <w:pPr>
        <w:rPr>
          <w:rtl/>
        </w:rPr>
      </w:pPr>
    </w:p>
    <w:p w:rsidR="000F25F8" w:rsidRDefault="000F25F8" w:rsidP="00017239">
      <w:pPr>
        <w:pStyle w:val="af8"/>
        <w:keepNext/>
        <w:rPr>
          <w:rtl/>
        </w:rPr>
      </w:pPr>
      <w:bookmarkStart w:id="8384" w:name="ET_interruption_6361_3"/>
      <w:r w:rsidRPr="009355A0">
        <w:rPr>
          <w:rStyle w:val="TagStyle"/>
          <w:rtl/>
        </w:rPr>
        <w:t xml:space="preserve"> &lt;&lt; קריאה &gt;&gt;</w:t>
      </w:r>
      <w:r w:rsidRPr="00FC1120">
        <w:rPr>
          <w:rStyle w:val="TagStyle"/>
          <w:rtl/>
        </w:rPr>
        <w:t xml:space="preserve"> </w:t>
      </w:r>
      <w:r>
        <w:rPr>
          <w:rtl/>
        </w:rPr>
        <w:t>נאור שירי (יש עתיד):</w:t>
      </w:r>
      <w:r w:rsidRPr="00FC1120">
        <w:rPr>
          <w:rStyle w:val="TagStyle"/>
          <w:rtl/>
        </w:rPr>
        <w:t xml:space="preserve"> </w:t>
      </w:r>
      <w:r w:rsidRPr="009355A0">
        <w:rPr>
          <w:rStyle w:val="TagStyle"/>
          <w:rtl/>
        </w:rPr>
        <w:t>&lt;&lt; קריאה &gt;&gt;</w:t>
      </w:r>
      <w:r>
        <w:rPr>
          <w:rtl/>
        </w:rPr>
        <w:t xml:space="preserve">   </w:t>
      </w:r>
      <w:bookmarkEnd w:id="8384"/>
    </w:p>
    <w:p w:rsidR="000F25F8" w:rsidRDefault="000F25F8" w:rsidP="00017239">
      <w:pPr>
        <w:pStyle w:val="KeepWithNext"/>
        <w:rPr>
          <w:rtl/>
        </w:rPr>
      </w:pPr>
    </w:p>
    <w:p w:rsidR="000F25F8" w:rsidRDefault="000F25F8" w:rsidP="00017239">
      <w:pPr>
        <w:rPr>
          <w:rtl/>
        </w:rPr>
      </w:pPr>
      <w:r>
        <w:rPr>
          <w:rFonts w:hint="cs"/>
          <w:rtl/>
        </w:rPr>
        <w:t>שוריינת.</w:t>
      </w:r>
    </w:p>
    <w:p w:rsidR="000F25F8" w:rsidRDefault="000F25F8" w:rsidP="00017239">
      <w:pPr>
        <w:rPr>
          <w:rtl/>
        </w:rPr>
      </w:pPr>
      <w:bookmarkStart w:id="8385" w:name="_ETM_Q18_196325"/>
      <w:bookmarkStart w:id="8386" w:name="_ETM_Q18_196455"/>
      <w:bookmarkEnd w:id="8385"/>
      <w:bookmarkEnd w:id="8386"/>
    </w:p>
    <w:p w:rsidR="000F25F8" w:rsidRDefault="000F25F8" w:rsidP="00017239">
      <w:pPr>
        <w:pStyle w:val="-"/>
        <w:keepNext/>
        <w:rPr>
          <w:rtl/>
        </w:rPr>
      </w:pPr>
      <w:bookmarkStart w:id="8387" w:name="ET_speakercontinue_6357_5"/>
      <w:r w:rsidRPr="009355A0">
        <w:rPr>
          <w:rStyle w:val="TagStyle"/>
          <w:rtl/>
        </w:rPr>
        <w:lastRenderedPageBreak/>
        <w:t xml:space="preserve"> &lt;&lt; דובר_המשך &gt;&gt;</w:t>
      </w:r>
      <w:r w:rsidRPr="00FC1120">
        <w:rPr>
          <w:rStyle w:val="TagStyle"/>
          <w:rtl/>
        </w:rPr>
        <w:t xml:space="preserve"> </w:t>
      </w:r>
      <w:r>
        <w:rPr>
          <w:rtl/>
        </w:rPr>
        <w:t>משה סעדה (הליכוד):</w:t>
      </w:r>
      <w:r w:rsidRPr="00FC1120">
        <w:rPr>
          <w:rStyle w:val="TagStyle"/>
          <w:rtl/>
        </w:rPr>
        <w:t xml:space="preserve"> </w:t>
      </w:r>
      <w:r w:rsidRPr="009355A0">
        <w:rPr>
          <w:rStyle w:val="TagStyle"/>
          <w:rtl/>
        </w:rPr>
        <w:t>&lt;&lt; דובר_המשך &gt;&gt;</w:t>
      </w:r>
      <w:r>
        <w:rPr>
          <w:rtl/>
        </w:rPr>
        <w:t xml:space="preserve">   </w:t>
      </w:r>
      <w:bookmarkEnd w:id="8387"/>
    </w:p>
    <w:p w:rsidR="000F25F8" w:rsidRDefault="000F25F8" w:rsidP="00017239">
      <w:pPr>
        <w:pStyle w:val="KeepWithNext"/>
        <w:rPr>
          <w:rtl/>
        </w:rPr>
      </w:pPr>
    </w:p>
    <w:p w:rsidR="000F25F8" w:rsidRDefault="000F25F8" w:rsidP="00017239">
      <w:pPr>
        <w:rPr>
          <w:rtl/>
        </w:rPr>
      </w:pPr>
      <w:bookmarkStart w:id="8388" w:name="_ETM_Q18_190119"/>
      <w:bookmarkStart w:id="8389" w:name="_ETM_Q18_190570"/>
      <w:bookmarkStart w:id="8390" w:name="_ETM_Q18_190840"/>
      <w:bookmarkStart w:id="8391" w:name="_ETM_Q18_192480"/>
      <w:bookmarkStart w:id="8392" w:name="_ETM_Q18_192690"/>
      <w:bookmarkStart w:id="8393" w:name="_ETM_Q18_193139"/>
      <w:bookmarkStart w:id="8394" w:name="_ETM_Q18_193950"/>
      <w:bookmarkStart w:id="8395" w:name="_ETM_Q18_194219"/>
      <w:bookmarkStart w:id="8396" w:name="_ETM_Q18_194549"/>
      <w:bookmarkStart w:id="8397" w:name="_ETM_Q18_194879"/>
      <w:bookmarkStart w:id="8398" w:name="_ETM_Q18_196390"/>
      <w:bookmarkEnd w:id="8388"/>
      <w:bookmarkEnd w:id="8389"/>
      <w:bookmarkEnd w:id="8390"/>
      <w:bookmarkEnd w:id="8391"/>
      <w:bookmarkEnd w:id="8392"/>
      <w:bookmarkEnd w:id="8393"/>
      <w:bookmarkEnd w:id="8394"/>
      <w:bookmarkEnd w:id="8395"/>
      <w:bookmarkEnd w:id="8396"/>
      <w:bookmarkEnd w:id="8397"/>
      <w:bookmarkEnd w:id="8398"/>
      <w:r>
        <w:rPr>
          <w:rFonts w:hint="cs"/>
          <w:rtl/>
        </w:rPr>
        <w:t>ה</w:t>
      </w:r>
      <w:r w:rsidRPr="00FC1120">
        <w:rPr>
          <w:rtl/>
        </w:rPr>
        <w:t xml:space="preserve">צעת </w:t>
      </w:r>
      <w:bookmarkStart w:id="8399" w:name="_ETM_Q18_196869"/>
      <w:bookmarkEnd w:id="8399"/>
      <w:r w:rsidRPr="00FC1120">
        <w:rPr>
          <w:rtl/>
        </w:rPr>
        <w:t xml:space="preserve">החוק </w:t>
      </w:r>
      <w:bookmarkStart w:id="8400" w:name="_ETM_Q18_197200"/>
      <w:bookmarkEnd w:id="8400"/>
      <w:r w:rsidRPr="00FC1120">
        <w:rPr>
          <w:rtl/>
        </w:rPr>
        <w:t xml:space="preserve">הזו </w:t>
      </w:r>
      <w:bookmarkStart w:id="8401" w:name="_ETM_Q18_198160"/>
      <w:bookmarkEnd w:id="8401"/>
      <w:r>
        <w:rPr>
          <w:rFonts w:hint="cs"/>
          <w:rtl/>
        </w:rPr>
        <w:t xml:space="preserve">היא </w:t>
      </w:r>
      <w:r w:rsidRPr="00FC1120">
        <w:rPr>
          <w:rtl/>
        </w:rPr>
        <w:t xml:space="preserve">עבור </w:t>
      </w:r>
      <w:bookmarkStart w:id="8402" w:name="_ETM_Q18_198610"/>
      <w:bookmarkEnd w:id="8402"/>
      <w:r w:rsidRPr="00FC1120">
        <w:rPr>
          <w:rtl/>
        </w:rPr>
        <w:t xml:space="preserve">אזרחי </w:t>
      </w:r>
      <w:bookmarkStart w:id="8403" w:name="_ETM_Q18_199029"/>
      <w:bookmarkEnd w:id="8403"/>
      <w:r w:rsidRPr="00FC1120">
        <w:rPr>
          <w:rtl/>
        </w:rPr>
        <w:t>ישראל</w:t>
      </w:r>
      <w:r>
        <w:rPr>
          <w:rFonts w:hint="cs"/>
          <w:rtl/>
        </w:rPr>
        <w:t>.</w:t>
      </w:r>
      <w:r w:rsidRPr="00FC1120">
        <w:rPr>
          <w:rtl/>
        </w:rPr>
        <w:t xml:space="preserve"> </w:t>
      </w:r>
      <w:bookmarkStart w:id="8404" w:name="_ETM_Q18_202020"/>
      <w:bookmarkEnd w:id="8404"/>
      <w:r w:rsidRPr="00FC1120">
        <w:rPr>
          <w:rtl/>
        </w:rPr>
        <w:t xml:space="preserve">חברי </w:t>
      </w:r>
      <w:bookmarkStart w:id="8405" w:name="_ETM_Q18_202349"/>
      <w:bookmarkEnd w:id="8405"/>
      <w:r w:rsidRPr="00FC1120">
        <w:rPr>
          <w:rtl/>
        </w:rPr>
        <w:t xml:space="preserve">הכנסת </w:t>
      </w:r>
      <w:bookmarkStart w:id="8406" w:name="_ETM_Q18_202770"/>
      <w:bookmarkEnd w:id="8406"/>
      <w:r w:rsidRPr="00FC1120">
        <w:rPr>
          <w:rtl/>
        </w:rPr>
        <w:t>הערבים</w:t>
      </w:r>
      <w:r>
        <w:rPr>
          <w:rFonts w:hint="cs"/>
          <w:rtl/>
        </w:rPr>
        <w:t>,</w:t>
      </w:r>
      <w:r w:rsidRPr="00FC1120">
        <w:rPr>
          <w:rtl/>
        </w:rPr>
        <w:t xml:space="preserve"> </w:t>
      </w:r>
      <w:bookmarkStart w:id="8407" w:name="_ETM_Q18_203189"/>
      <w:bookmarkEnd w:id="8407"/>
      <w:r w:rsidRPr="00FC1120">
        <w:rPr>
          <w:rtl/>
        </w:rPr>
        <w:t>בבקשה</w:t>
      </w:r>
      <w:r>
        <w:rPr>
          <w:rFonts w:hint="cs"/>
          <w:rtl/>
        </w:rPr>
        <w:t>,</w:t>
      </w:r>
      <w:r w:rsidRPr="00FC1120">
        <w:rPr>
          <w:rtl/>
        </w:rPr>
        <w:t xml:space="preserve"> </w:t>
      </w:r>
      <w:bookmarkStart w:id="8408" w:name="_ETM_Q18_203970"/>
      <w:bookmarkEnd w:id="8408"/>
      <w:r w:rsidRPr="00FC1120">
        <w:rPr>
          <w:rtl/>
        </w:rPr>
        <w:t>קשב</w:t>
      </w:r>
      <w:r>
        <w:rPr>
          <w:rFonts w:hint="cs"/>
          <w:rtl/>
        </w:rPr>
        <w:t>.</w:t>
      </w:r>
      <w:r w:rsidRPr="00FC1120">
        <w:rPr>
          <w:rtl/>
        </w:rPr>
        <w:t xml:space="preserve"> </w:t>
      </w:r>
      <w:bookmarkStart w:id="8409" w:name="_ETM_Q18_204810"/>
      <w:bookmarkEnd w:id="8409"/>
      <w:r w:rsidRPr="00FC1120">
        <w:rPr>
          <w:rtl/>
        </w:rPr>
        <w:t xml:space="preserve">אני </w:t>
      </w:r>
      <w:bookmarkStart w:id="8410" w:name="_ETM_Q18_205050"/>
      <w:bookmarkEnd w:id="8410"/>
      <w:r w:rsidRPr="00FC1120">
        <w:rPr>
          <w:rtl/>
        </w:rPr>
        <w:t xml:space="preserve">חקרתי </w:t>
      </w:r>
      <w:bookmarkStart w:id="8411" w:name="_ETM_Q18_205560"/>
      <w:bookmarkEnd w:id="8411"/>
      <w:r w:rsidRPr="00FC1120">
        <w:rPr>
          <w:rtl/>
        </w:rPr>
        <w:t xml:space="preserve">את </w:t>
      </w:r>
      <w:bookmarkStart w:id="8412" w:name="_ETM_Q18_205650"/>
      <w:bookmarkEnd w:id="8412"/>
      <w:r w:rsidRPr="00FC1120">
        <w:rPr>
          <w:rtl/>
        </w:rPr>
        <w:t xml:space="preserve">מותו </w:t>
      </w:r>
      <w:bookmarkStart w:id="8413" w:name="_ETM_Q18_205980"/>
      <w:bookmarkEnd w:id="8413"/>
      <w:r w:rsidRPr="00FC1120">
        <w:rPr>
          <w:rtl/>
        </w:rPr>
        <w:t xml:space="preserve">של </w:t>
      </w:r>
      <w:bookmarkStart w:id="8414" w:name="_ETM_Q18_206160"/>
      <w:bookmarkEnd w:id="8414"/>
      <w:r w:rsidRPr="00FC1120">
        <w:rPr>
          <w:rtl/>
        </w:rPr>
        <w:t xml:space="preserve">יעקב </w:t>
      </w:r>
      <w:bookmarkStart w:id="8415" w:name="_ETM_Q18_206460"/>
      <w:bookmarkEnd w:id="8415"/>
      <w:r w:rsidRPr="00FC1120">
        <w:rPr>
          <w:rtl/>
        </w:rPr>
        <w:t xml:space="preserve">אבו </w:t>
      </w:r>
      <w:bookmarkStart w:id="8416" w:name="_ETM_Q18_206640"/>
      <w:bookmarkEnd w:id="8416"/>
      <w:r w:rsidRPr="00FC1120">
        <w:rPr>
          <w:rtl/>
        </w:rPr>
        <w:t xml:space="preserve">אלקיעאן </w:t>
      </w:r>
      <w:bookmarkStart w:id="8417" w:name="_ETM_Q18_207060"/>
      <w:bookmarkEnd w:id="8417"/>
      <w:r>
        <w:rPr>
          <w:rFonts w:hint="cs"/>
          <w:rtl/>
        </w:rPr>
        <w:t>ב</w:t>
      </w:r>
      <w:r w:rsidRPr="00FC1120">
        <w:rPr>
          <w:rtl/>
        </w:rPr>
        <w:t xml:space="preserve">פרשת </w:t>
      </w:r>
      <w:bookmarkStart w:id="8418" w:name="_ETM_Q18_207599"/>
      <w:bookmarkEnd w:id="8418"/>
      <w:r w:rsidRPr="00FC1120">
        <w:rPr>
          <w:rtl/>
        </w:rPr>
        <w:t xml:space="preserve">אום </w:t>
      </w:r>
      <w:bookmarkStart w:id="8419" w:name="_ETM_Q18_207720"/>
      <w:bookmarkEnd w:id="8419"/>
      <w:r w:rsidRPr="00FC1120">
        <w:rPr>
          <w:rtl/>
        </w:rPr>
        <w:t>אל-חיראן</w:t>
      </w:r>
      <w:r>
        <w:rPr>
          <w:rFonts w:hint="cs"/>
          <w:rtl/>
        </w:rPr>
        <w:t>.</w:t>
      </w:r>
      <w:r w:rsidRPr="00FC1120">
        <w:rPr>
          <w:rtl/>
        </w:rPr>
        <w:t xml:space="preserve"> </w:t>
      </w:r>
      <w:bookmarkStart w:id="8420" w:name="_ETM_Q18_209380"/>
      <w:bookmarkEnd w:id="8420"/>
      <w:r w:rsidRPr="00FC1120">
        <w:rPr>
          <w:rtl/>
        </w:rPr>
        <w:t xml:space="preserve">אני </w:t>
      </w:r>
      <w:bookmarkStart w:id="8421" w:name="_ETM_Q18_209769"/>
      <w:bookmarkEnd w:id="8421"/>
      <w:r w:rsidRPr="00FC1120">
        <w:rPr>
          <w:rtl/>
        </w:rPr>
        <w:t xml:space="preserve">חקרתי </w:t>
      </w:r>
      <w:bookmarkStart w:id="8422" w:name="_ETM_Q18_210279"/>
      <w:bookmarkEnd w:id="8422"/>
      <w:r>
        <w:rPr>
          <w:rFonts w:hint="cs"/>
          <w:rtl/>
        </w:rPr>
        <w:t xml:space="preserve">את עיוותי </w:t>
      </w:r>
      <w:bookmarkStart w:id="8423" w:name="_ETM_Q18_211029"/>
      <w:bookmarkEnd w:id="8423"/>
      <w:r>
        <w:rPr>
          <w:rFonts w:hint="cs"/>
          <w:rtl/>
        </w:rPr>
        <w:t>הדין שהיו ב</w:t>
      </w:r>
      <w:r w:rsidRPr="00FC1120">
        <w:rPr>
          <w:rtl/>
        </w:rPr>
        <w:t xml:space="preserve">תיק </w:t>
      </w:r>
      <w:bookmarkStart w:id="8424" w:name="_ETM_Q18_211480"/>
      <w:bookmarkEnd w:id="8424"/>
      <w:r w:rsidRPr="00FC1120">
        <w:rPr>
          <w:rtl/>
        </w:rPr>
        <w:t xml:space="preserve">של </w:t>
      </w:r>
      <w:bookmarkStart w:id="8425" w:name="_ETM_Q18_211630"/>
      <w:bookmarkEnd w:id="8425"/>
      <w:r w:rsidRPr="00FC1120">
        <w:rPr>
          <w:rtl/>
        </w:rPr>
        <w:t>ריטמן</w:t>
      </w:r>
      <w:r>
        <w:rPr>
          <w:rFonts w:hint="cs"/>
          <w:rtl/>
        </w:rPr>
        <w:t>,</w:t>
      </w:r>
      <w:r w:rsidRPr="00FC1120">
        <w:rPr>
          <w:rtl/>
        </w:rPr>
        <w:t xml:space="preserve"> </w:t>
      </w:r>
      <w:bookmarkStart w:id="8426" w:name="_ETM_Q18_212850"/>
      <w:bookmarkEnd w:id="8426"/>
      <w:r w:rsidRPr="00FC1120">
        <w:rPr>
          <w:rtl/>
        </w:rPr>
        <w:t xml:space="preserve">בתיק </w:t>
      </w:r>
      <w:bookmarkStart w:id="8427" w:name="_ETM_Q18_213180"/>
      <w:bookmarkEnd w:id="8427"/>
      <w:r w:rsidRPr="00FC1120">
        <w:rPr>
          <w:rtl/>
        </w:rPr>
        <w:t xml:space="preserve">של </w:t>
      </w:r>
      <w:bookmarkStart w:id="8428" w:name="_ETM_Q18_213390"/>
      <w:bookmarkEnd w:id="8428"/>
      <w:r>
        <w:rPr>
          <w:rFonts w:hint="cs"/>
          <w:rtl/>
        </w:rPr>
        <w:t xml:space="preserve">אהוביה סנדק; </w:t>
      </w:r>
      <w:bookmarkStart w:id="8429" w:name="_ETM_Q18_213780"/>
      <w:bookmarkStart w:id="8430" w:name="_ETM_Q18_214020"/>
      <w:bookmarkStart w:id="8431" w:name="_ETM_Q18_215420"/>
      <w:bookmarkEnd w:id="8429"/>
      <w:bookmarkEnd w:id="8430"/>
      <w:bookmarkEnd w:id="8431"/>
      <w:r w:rsidRPr="00FC1120">
        <w:rPr>
          <w:rtl/>
        </w:rPr>
        <w:t xml:space="preserve">מי </w:t>
      </w:r>
      <w:bookmarkStart w:id="8432" w:name="_ETM_Q18_215659"/>
      <w:bookmarkEnd w:id="8432"/>
      <w:r w:rsidRPr="00FC1120">
        <w:rPr>
          <w:rtl/>
        </w:rPr>
        <w:t>ש</w:t>
      </w:r>
      <w:r>
        <w:rPr>
          <w:rFonts w:hint="cs"/>
          <w:rtl/>
        </w:rPr>
        <w:t xml:space="preserve">עיוות </w:t>
      </w:r>
      <w:bookmarkStart w:id="8433" w:name="_ETM_Q18_216080"/>
      <w:bookmarkEnd w:id="8433"/>
      <w:r w:rsidRPr="00FC1120">
        <w:rPr>
          <w:rtl/>
        </w:rPr>
        <w:t xml:space="preserve">את </w:t>
      </w:r>
      <w:bookmarkStart w:id="8434" w:name="_ETM_Q18_216229"/>
      <w:bookmarkEnd w:id="8434"/>
      <w:r w:rsidRPr="00FC1120">
        <w:rPr>
          <w:rtl/>
        </w:rPr>
        <w:t xml:space="preserve">הדין </w:t>
      </w:r>
      <w:bookmarkStart w:id="8435" w:name="_ETM_Q18_216680"/>
      <w:bookmarkEnd w:id="8435"/>
      <w:r w:rsidRPr="00FC1120">
        <w:rPr>
          <w:rtl/>
        </w:rPr>
        <w:t xml:space="preserve">היו </w:t>
      </w:r>
      <w:bookmarkStart w:id="8436" w:name="_ETM_Q18_216920"/>
      <w:bookmarkEnd w:id="8436"/>
      <w:r>
        <w:rPr>
          <w:rtl/>
        </w:rPr>
        <w:t>בכיר</w:t>
      </w:r>
      <w:r>
        <w:rPr>
          <w:rFonts w:hint="cs"/>
          <w:rtl/>
        </w:rPr>
        <w:t>י</w:t>
      </w:r>
      <w:r w:rsidRPr="00FC1120">
        <w:rPr>
          <w:rtl/>
        </w:rPr>
        <w:t xml:space="preserve"> </w:t>
      </w:r>
      <w:bookmarkStart w:id="8437" w:name="_ETM_Q18_217280"/>
      <w:bookmarkEnd w:id="8437"/>
      <w:r w:rsidRPr="00FC1120">
        <w:rPr>
          <w:rtl/>
        </w:rPr>
        <w:t xml:space="preserve">הפרקליטות </w:t>
      </w:r>
      <w:bookmarkStart w:id="8438" w:name="_ETM_Q18_217850"/>
      <w:bookmarkEnd w:id="8438"/>
      <w:r w:rsidRPr="00FC1120">
        <w:rPr>
          <w:rtl/>
        </w:rPr>
        <w:t>והמשטרה</w:t>
      </w:r>
      <w:r>
        <w:rPr>
          <w:rFonts w:hint="cs"/>
          <w:rtl/>
        </w:rPr>
        <w:t>.</w:t>
      </w:r>
      <w:r w:rsidRPr="00FC1120">
        <w:rPr>
          <w:rtl/>
        </w:rPr>
        <w:t xml:space="preserve"> </w:t>
      </w:r>
      <w:bookmarkStart w:id="8439" w:name="_ETM_Q18_219370"/>
      <w:bookmarkEnd w:id="8439"/>
      <w:r>
        <w:rPr>
          <w:rFonts w:hint="cs"/>
          <w:rtl/>
        </w:rPr>
        <w:t>כ</w:t>
      </w:r>
      <w:r w:rsidRPr="00FC1120">
        <w:rPr>
          <w:rtl/>
        </w:rPr>
        <w:t xml:space="preserve">שמערכת </w:t>
      </w:r>
      <w:bookmarkStart w:id="8440" w:name="_ETM_Q18_219940"/>
      <w:bookmarkEnd w:id="8440"/>
      <w:r w:rsidRPr="00FC1120">
        <w:rPr>
          <w:rtl/>
        </w:rPr>
        <w:t xml:space="preserve">אכיפת </w:t>
      </w:r>
      <w:bookmarkStart w:id="8441" w:name="_ETM_Q18_220360"/>
      <w:bookmarkEnd w:id="8441"/>
      <w:r w:rsidRPr="00FC1120">
        <w:rPr>
          <w:rtl/>
        </w:rPr>
        <w:t xml:space="preserve">החוק </w:t>
      </w:r>
      <w:bookmarkStart w:id="8442" w:name="_ETM_Q18_220630"/>
      <w:bookmarkEnd w:id="8442"/>
      <w:r w:rsidRPr="00FC1120">
        <w:rPr>
          <w:rtl/>
        </w:rPr>
        <w:t>רקובה</w:t>
      </w:r>
      <w:r>
        <w:rPr>
          <w:rFonts w:hint="cs"/>
          <w:rtl/>
        </w:rPr>
        <w:t>,</w:t>
      </w:r>
      <w:r w:rsidRPr="00FC1120">
        <w:rPr>
          <w:rtl/>
        </w:rPr>
        <w:t xml:space="preserve"> </w:t>
      </w:r>
      <w:bookmarkStart w:id="8443" w:name="_ETM_Q18_221790"/>
      <w:bookmarkEnd w:id="8443"/>
      <w:r w:rsidRPr="00FC1120">
        <w:rPr>
          <w:rtl/>
        </w:rPr>
        <w:t xml:space="preserve">מי </w:t>
      </w:r>
      <w:bookmarkStart w:id="8444" w:name="_ETM_Q18_222030"/>
      <w:bookmarkEnd w:id="8444"/>
      <w:r w:rsidRPr="00FC1120">
        <w:rPr>
          <w:rtl/>
        </w:rPr>
        <w:t xml:space="preserve">שנפגע </w:t>
      </w:r>
      <w:bookmarkStart w:id="8445" w:name="_ETM_Q18_222659"/>
      <w:bookmarkEnd w:id="8445"/>
      <w:r w:rsidRPr="00FC1120">
        <w:rPr>
          <w:rtl/>
        </w:rPr>
        <w:t xml:space="preserve">זה </w:t>
      </w:r>
      <w:bookmarkStart w:id="8446" w:name="_ETM_Q18_222840"/>
      <w:bookmarkEnd w:id="8446"/>
      <w:r w:rsidRPr="00FC1120">
        <w:rPr>
          <w:rtl/>
        </w:rPr>
        <w:t xml:space="preserve">האזרח </w:t>
      </w:r>
      <w:bookmarkStart w:id="8447" w:name="_ETM_Q18_223200"/>
      <w:bookmarkEnd w:id="8447"/>
      <w:r w:rsidRPr="00FC1120">
        <w:rPr>
          <w:rtl/>
        </w:rPr>
        <w:t>החלש</w:t>
      </w:r>
      <w:r>
        <w:rPr>
          <w:rFonts w:hint="cs"/>
          <w:rtl/>
        </w:rPr>
        <w:t>.</w:t>
      </w:r>
    </w:p>
    <w:p w:rsidR="000F25F8" w:rsidRDefault="000F25F8" w:rsidP="00017239">
      <w:pPr>
        <w:rPr>
          <w:rtl/>
        </w:rPr>
      </w:pPr>
      <w:bookmarkStart w:id="8448" w:name="_ETM_Q18_224476"/>
      <w:bookmarkStart w:id="8449" w:name="_ETM_Q18_224634"/>
      <w:bookmarkStart w:id="8450" w:name="_ETM_Q18_224673"/>
      <w:bookmarkEnd w:id="8448"/>
      <w:bookmarkEnd w:id="8449"/>
      <w:bookmarkEnd w:id="8450"/>
    </w:p>
    <w:p w:rsidR="000F25F8" w:rsidRDefault="000F25F8" w:rsidP="00017239">
      <w:pPr>
        <w:rPr>
          <w:rtl/>
        </w:rPr>
      </w:pPr>
      <w:bookmarkStart w:id="8451" w:name="_ETM_Q18_224794"/>
      <w:bookmarkStart w:id="8452" w:name="_ETM_Q18_225229"/>
      <w:bookmarkEnd w:id="8451"/>
      <w:bookmarkEnd w:id="8452"/>
      <w:r w:rsidRPr="00FC1120">
        <w:rPr>
          <w:rtl/>
        </w:rPr>
        <w:t xml:space="preserve">הצעת </w:t>
      </w:r>
      <w:bookmarkStart w:id="8453" w:name="_ETM_Q18_225710"/>
      <w:bookmarkEnd w:id="8453"/>
      <w:r w:rsidRPr="00FC1120">
        <w:rPr>
          <w:rtl/>
        </w:rPr>
        <w:t xml:space="preserve">החוק </w:t>
      </w:r>
      <w:bookmarkStart w:id="8454" w:name="_ETM_Q18_226010"/>
      <w:bookmarkEnd w:id="8454"/>
      <w:r w:rsidRPr="00FC1120">
        <w:rPr>
          <w:rtl/>
        </w:rPr>
        <w:t xml:space="preserve">הזאת </w:t>
      </w:r>
      <w:bookmarkStart w:id="8455" w:name="_ETM_Q18_226370"/>
      <w:bookmarkEnd w:id="8455"/>
      <w:r w:rsidRPr="00FC1120">
        <w:rPr>
          <w:rtl/>
        </w:rPr>
        <w:t xml:space="preserve">הייתה </w:t>
      </w:r>
      <w:bookmarkStart w:id="8456" w:name="_ETM_Q18_226729"/>
      <w:bookmarkEnd w:id="8456"/>
      <w:r w:rsidRPr="00FC1120">
        <w:rPr>
          <w:rtl/>
        </w:rPr>
        <w:t xml:space="preserve">אמורה </w:t>
      </w:r>
      <w:bookmarkStart w:id="8457" w:name="_ETM_Q18_227090"/>
      <w:bookmarkEnd w:id="8457"/>
      <w:r w:rsidRPr="00FC1120">
        <w:rPr>
          <w:rtl/>
        </w:rPr>
        <w:t xml:space="preserve">לעלות </w:t>
      </w:r>
      <w:bookmarkStart w:id="8458" w:name="_ETM_Q18_227420"/>
      <w:bookmarkEnd w:id="8458"/>
      <w:r>
        <w:rPr>
          <w:rFonts w:hint="cs"/>
          <w:rtl/>
        </w:rPr>
        <w:t>ב</w:t>
      </w:r>
      <w:r w:rsidRPr="00FC1120">
        <w:rPr>
          <w:rtl/>
        </w:rPr>
        <w:t xml:space="preserve">שבוע </w:t>
      </w:r>
      <w:bookmarkStart w:id="8459" w:name="_ETM_Q18_227719"/>
      <w:bookmarkEnd w:id="8459"/>
      <w:r w:rsidRPr="00FC1120">
        <w:rPr>
          <w:rtl/>
        </w:rPr>
        <w:t>שעבר</w:t>
      </w:r>
      <w:r>
        <w:rPr>
          <w:rFonts w:hint="cs"/>
          <w:rtl/>
        </w:rPr>
        <w:t>.</w:t>
      </w:r>
      <w:r w:rsidRPr="00FC1120">
        <w:rPr>
          <w:rtl/>
        </w:rPr>
        <w:t xml:space="preserve"> </w:t>
      </w:r>
      <w:bookmarkStart w:id="8460" w:name="_ETM_Q18_228810"/>
      <w:bookmarkEnd w:id="8460"/>
      <w:r w:rsidRPr="00FC1120">
        <w:rPr>
          <w:rtl/>
        </w:rPr>
        <w:t xml:space="preserve">כמה </w:t>
      </w:r>
      <w:bookmarkStart w:id="8461" w:name="_ETM_Q18_229290"/>
      <w:bookmarkEnd w:id="8461"/>
      <w:r w:rsidRPr="00FC1120">
        <w:rPr>
          <w:rtl/>
        </w:rPr>
        <w:t xml:space="preserve">שעות </w:t>
      </w:r>
      <w:bookmarkStart w:id="8462" w:name="_ETM_Q18_229560"/>
      <w:bookmarkEnd w:id="8462"/>
      <w:r w:rsidRPr="00FC1120">
        <w:rPr>
          <w:rtl/>
        </w:rPr>
        <w:t xml:space="preserve">לפני </w:t>
      </w:r>
      <w:bookmarkStart w:id="8463" w:name="_ETM_Q18_229890"/>
      <w:bookmarkEnd w:id="8463"/>
      <w:r w:rsidRPr="00FC1120">
        <w:rPr>
          <w:rtl/>
        </w:rPr>
        <w:t xml:space="preserve">ההצבעה </w:t>
      </w:r>
      <w:bookmarkStart w:id="8464" w:name="_ETM_Q18_230580"/>
      <w:bookmarkEnd w:id="8464"/>
      <w:r w:rsidRPr="00FC1120">
        <w:rPr>
          <w:rtl/>
        </w:rPr>
        <w:t xml:space="preserve">התקשר </w:t>
      </w:r>
      <w:bookmarkStart w:id="8465" w:name="_ETM_Q18_231060"/>
      <w:bookmarkEnd w:id="8465"/>
      <w:r w:rsidRPr="00FC1120">
        <w:rPr>
          <w:rtl/>
        </w:rPr>
        <w:t xml:space="preserve">אלי </w:t>
      </w:r>
      <w:bookmarkStart w:id="8466" w:name="_ETM_Q18_231240"/>
      <w:bookmarkEnd w:id="8466"/>
      <w:r w:rsidRPr="00FC1120">
        <w:rPr>
          <w:rtl/>
        </w:rPr>
        <w:t xml:space="preserve">נשיא </w:t>
      </w:r>
      <w:bookmarkStart w:id="8467" w:name="_ETM_Q18_231510"/>
      <w:bookmarkEnd w:id="8467"/>
      <w:r w:rsidRPr="00FC1120">
        <w:rPr>
          <w:rtl/>
        </w:rPr>
        <w:t xml:space="preserve">מדינת </w:t>
      </w:r>
      <w:bookmarkStart w:id="8468" w:name="_ETM_Q18_231960"/>
      <w:bookmarkEnd w:id="8468"/>
      <w:r w:rsidRPr="00FC1120">
        <w:rPr>
          <w:rtl/>
        </w:rPr>
        <w:t xml:space="preserve">ישראל </w:t>
      </w:r>
      <w:bookmarkStart w:id="8469" w:name="_ETM_Q18_232830"/>
      <w:bookmarkEnd w:id="8469"/>
      <w:r w:rsidRPr="00FC1120">
        <w:rPr>
          <w:rtl/>
        </w:rPr>
        <w:t xml:space="preserve">וביקש </w:t>
      </w:r>
      <w:bookmarkStart w:id="8470" w:name="_ETM_Q18_233610"/>
      <w:bookmarkEnd w:id="8470"/>
      <w:r>
        <w:rPr>
          <w:rtl/>
        </w:rPr>
        <w:t>שא</w:t>
      </w:r>
      <w:r>
        <w:rPr>
          <w:rFonts w:hint="cs"/>
          <w:rtl/>
        </w:rPr>
        <w:t>דחה</w:t>
      </w:r>
      <w:r w:rsidRPr="00FC1120">
        <w:rPr>
          <w:rtl/>
        </w:rPr>
        <w:t xml:space="preserve"> </w:t>
      </w:r>
      <w:bookmarkStart w:id="8471" w:name="_ETM_Q18_234000"/>
      <w:bookmarkEnd w:id="8471"/>
      <w:r w:rsidRPr="00FC1120">
        <w:rPr>
          <w:rtl/>
        </w:rPr>
        <w:t xml:space="preserve">אותה </w:t>
      </w:r>
      <w:bookmarkStart w:id="8472" w:name="_ETM_Q18_234300"/>
      <w:bookmarkEnd w:id="8472"/>
      <w:r w:rsidRPr="00FC1120">
        <w:rPr>
          <w:rtl/>
        </w:rPr>
        <w:t xml:space="preserve">בכמה </w:t>
      </w:r>
      <w:bookmarkStart w:id="8473" w:name="_ETM_Q18_234810"/>
      <w:bookmarkEnd w:id="8473"/>
      <w:r w:rsidRPr="00FC1120">
        <w:rPr>
          <w:rtl/>
        </w:rPr>
        <w:t>ימים</w:t>
      </w:r>
      <w:r>
        <w:rPr>
          <w:rFonts w:hint="cs"/>
          <w:rtl/>
        </w:rPr>
        <w:t>.</w:t>
      </w:r>
      <w:r w:rsidRPr="00FC1120">
        <w:rPr>
          <w:rtl/>
        </w:rPr>
        <w:t xml:space="preserve"> </w:t>
      </w:r>
      <w:bookmarkStart w:id="8474" w:name="_ETM_Q18_236700"/>
      <w:bookmarkEnd w:id="8474"/>
      <w:r w:rsidRPr="00FC1120">
        <w:rPr>
          <w:rtl/>
        </w:rPr>
        <w:t xml:space="preserve">מטרת </w:t>
      </w:r>
      <w:bookmarkStart w:id="8475" w:name="_ETM_Q18_237150"/>
      <w:bookmarkEnd w:id="8475"/>
      <w:r w:rsidRPr="00FC1120">
        <w:rPr>
          <w:rtl/>
        </w:rPr>
        <w:t xml:space="preserve">הדחייה </w:t>
      </w:r>
      <w:bookmarkStart w:id="8476" w:name="_ETM_Q18_237630"/>
      <w:bookmarkEnd w:id="8476"/>
      <w:r w:rsidRPr="00FC1120">
        <w:rPr>
          <w:rtl/>
        </w:rPr>
        <w:t xml:space="preserve">הייתה </w:t>
      </w:r>
      <w:bookmarkStart w:id="8477" w:name="_ETM_Q18_238230"/>
      <w:bookmarkEnd w:id="8477"/>
      <w:r w:rsidRPr="00FC1120">
        <w:rPr>
          <w:rtl/>
        </w:rPr>
        <w:t xml:space="preserve">לאפשר </w:t>
      </w:r>
      <w:bookmarkStart w:id="8478" w:name="_ETM_Q18_238950"/>
      <w:bookmarkEnd w:id="8478"/>
      <w:r w:rsidRPr="00FC1120">
        <w:rPr>
          <w:rtl/>
        </w:rPr>
        <w:t xml:space="preserve">הידברות </w:t>
      </w:r>
      <w:bookmarkStart w:id="8479" w:name="_ETM_Q18_239430"/>
      <w:bookmarkEnd w:id="8479"/>
      <w:r w:rsidRPr="00FC1120">
        <w:rPr>
          <w:rtl/>
        </w:rPr>
        <w:t xml:space="preserve">בין </w:t>
      </w:r>
      <w:bookmarkStart w:id="8480" w:name="_ETM_Q18_239610"/>
      <w:bookmarkEnd w:id="8480"/>
      <w:r w:rsidRPr="00FC1120">
        <w:rPr>
          <w:rtl/>
        </w:rPr>
        <w:t>הצדדים</w:t>
      </w:r>
      <w:r>
        <w:rPr>
          <w:rFonts w:hint="cs"/>
          <w:rtl/>
        </w:rPr>
        <w:t>.</w:t>
      </w:r>
      <w:r w:rsidRPr="00FC1120">
        <w:rPr>
          <w:rtl/>
        </w:rPr>
        <w:t xml:space="preserve"> </w:t>
      </w:r>
      <w:bookmarkStart w:id="8481" w:name="_ETM_Q18_240729"/>
      <w:bookmarkEnd w:id="8481"/>
      <w:r w:rsidRPr="00FC1120">
        <w:rPr>
          <w:rtl/>
        </w:rPr>
        <w:t xml:space="preserve">הסכמתי </w:t>
      </w:r>
      <w:bookmarkStart w:id="8482" w:name="_ETM_Q18_241389"/>
      <w:bookmarkEnd w:id="8482"/>
      <w:r w:rsidRPr="00FC1120">
        <w:rPr>
          <w:rtl/>
        </w:rPr>
        <w:t xml:space="preserve">כמובן </w:t>
      </w:r>
      <w:bookmarkStart w:id="8483" w:name="_ETM_Q18_241809"/>
      <w:bookmarkEnd w:id="8483"/>
      <w:r w:rsidRPr="00FC1120">
        <w:rPr>
          <w:rtl/>
        </w:rPr>
        <w:t>לדחות</w:t>
      </w:r>
      <w:r>
        <w:rPr>
          <w:rFonts w:hint="cs"/>
          <w:rtl/>
        </w:rPr>
        <w:t>,</w:t>
      </w:r>
      <w:r w:rsidRPr="00FC1120">
        <w:rPr>
          <w:rtl/>
        </w:rPr>
        <w:t xml:space="preserve"> </w:t>
      </w:r>
      <w:bookmarkStart w:id="8484" w:name="_ETM_Q18_242750"/>
      <w:bookmarkEnd w:id="8484"/>
      <w:r w:rsidRPr="00FC1120">
        <w:rPr>
          <w:rtl/>
        </w:rPr>
        <w:t xml:space="preserve">אבל </w:t>
      </w:r>
      <w:bookmarkStart w:id="8485" w:name="_ETM_Q18_243080"/>
      <w:bookmarkEnd w:id="8485"/>
      <w:r w:rsidRPr="00FC1120">
        <w:rPr>
          <w:rtl/>
        </w:rPr>
        <w:t>בפועל</w:t>
      </w:r>
      <w:r>
        <w:rPr>
          <w:rFonts w:hint="cs"/>
          <w:rtl/>
        </w:rPr>
        <w:t>,</w:t>
      </w:r>
      <w:r w:rsidRPr="00FC1120">
        <w:rPr>
          <w:rtl/>
        </w:rPr>
        <w:t xml:space="preserve"> </w:t>
      </w:r>
      <w:bookmarkStart w:id="8486" w:name="_ETM_Q18_243530"/>
      <w:bookmarkEnd w:id="8486"/>
      <w:r w:rsidRPr="00FC1120">
        <w:rPr>
          <w:rtl/>
        </w:rPr>
        <w:t xml:space="preserve">חבריי </w:t>
      </w:r>
      <w:bookmarkStart w:id="8487" w:name="_ETM_Q18_243980"/>
      <w:bookmarkEnd w:id="8487"/>
      <w:r w:rsidRPr="00FC1120">
        <w:rPr>
          <w:rtl/>
        </w:rPr>
        <w:t>לאופוזיציה</w:t>
      </w:r>
      <w:r>
        <w:rPr>
          <w:rFonts w:hint="cs"/>
          <w:rtl/>
        </w:rPr>
        <w:t>,</w:t>
      </w:r>
      <w:r w:rsidRPr="00FC1120">
        <w:rPr>
          <w:rtl/>
        </w:rPr>
        <w:t xml:space="preserve"> </w:t>
      </w:r>
      <w:bookmarkStart w:id="8488" w:name="_ETM_Q18_244760"/>
      <w:bookmarkEnd w:id="8488"/>
      <w:r w:rsidRPr="00FC1120">
        <w:rPr>
          <w:rtl/>
        </w:rPr>
        <w:t>אף</w:t>
      </w:r>
      <w:r>
        <w:rPr>
          <w:rFonts w:hint="cs"/>
          <w:rtl/>
        </w:rPr>
        <w:t xml:space="preserve"> אחד</w:t>
      </w:r>
      <w:bookmarkStart w:id="8489" w:name="_ETM_Q18_245150"/>
      <w:bookmarkEnd w:id="8489"/>
      <w:r w:rsidRPr="00FC1120">
        <w:rPr>
          <w:rtl/>
        </w:rPr>
        <w:t xml:space="preserve"> </w:t>
      </w:r>
      <w:bookmarkStart w:id="8490" w:name="_ETM_Q18_245569"/>
      <w:bookmarkEnd w:id="8490"/>
      <w:r w:rsidRPr="00FC1120">
        <w:rPr>
          <w:rtl/>
        </w:rPr>
        <w:t xml:space="preserve">מכם </w:t>
      </w:r>
      <w:bookmarkStart w:id="8491" w:name="_ETM_Q18_246359"/>
      <w:bookmarkEnd w:id="8491"/>
      <w:r w:rsidRPr="00FC1120">
        <w:rPr>
          <w:rtl/>
        </w:rPr>
        <w:t xml:space="preserve">לא </w:t>
      </w:r>
      <w:bookmarkStart w:id="8492" w:name="_ETM_Q18_246689"/>
      <w:bookmarkEnd w:id="8492"/>
      <w:r w:rsidRPr="00FC1120">
        <w:rPr>
          <w:rtl/>
        </w:rPr>
        <w:t xml:space="preserve">בא </w:t>
      </w:r>
      <w:bookmarkStart w:id="8493" w:name="_ETM_Q18_246869"/>
      <w:bookmarkEnd w:id="8493"/>
      <w:r w:rsidRPr="00FC1120">
        <w:rPr>
          <w:rtl/>
        </w:rPr>
        <w:t>ל</w:t>
      </w:r>
      <w:bookmarkStart w:id="8494" w:name="_ETM_Q18_246990"/>
      <w:bookmarkEnd w:id="8494"/>
      <w:r>
        <w:rPr>
          <w:rFonts w:hint="cs"/>
          <w:rtl/>
        </w:rPr>
        <w:t>הי</w:t>
      </w:r>
      <w:r w:rsidRPr="00FC1120">
        <w:rPr>
          <w:rtl/>
        </w:rPr>
        <w:t>דבר</w:t>
      </w:r>
      <w:r>
        <w:rPr>
          <w:rFonts w:hint="cs"/>
          <w:rtl/>
        </w:rPr>
        <w:t>,</w:t>
      </w:r>
      <w:r w:rsidRPr="00FC1120">
        <w:rPr>
          <w:rtl/>
        </w:rPr>
        <w:t xml:space="preserve"> </w:t>
      </w:r>
      <w:bookmarkStart w:id="8495" w:name="_ETM_Q18_247740"/>
      <w:bookmarkEnd w:id="8495"/>
      <w:r w:rsidRPr="00FC1120">
        <w:rPr>
          <w:rtl/>
        </w:rPr>
        <w:t xml:space="preserve">לא </w:t>
      </w:r>
      <w:bookmarkStart w:id="8496" w:name="_ETM_Q18_247890"/>
      <w:bookmarkEnd w:id="8496"/>
      <w:r>
        <w:rPr>
          <w:rtl/>
        </w:rPr>
        <w:t>נק</w:t>
      </w:r>
      <w:r>
        <w:rPr>
          <w:rFonts w:hint="cs"/>
          <w:rtl/>
        </w:rPr>
        <w:t>ש</w:t>
      </w:r>
      <w:r w:rsidRPr="00FC1120">
        <w:rPr>
          <w:rtl/>
        </w:rPr>
        <w:t xml:space="preserve"> </w:t>
      </w:r>
      <w:bookmarkStart w:id="8497" w:name="_ETM_Q18_248340"/>
      <w:bookmarkEnd w:id="8497"/>
      <w:r w:rsidRPr="00FC1120">
        <w:rPr>
          <w:rtl/>
        </w:rPr>
        <w:t>בדלת</w:t>
      </w:r>
      <w:r>
        <w:rPr>
          <w:rFonts w:hint="cs"/>
          <w:rtl/>
        </w:rPr>
        <w:t>.</w:t>
      </w:r>
    </w:p>
    <w:p w:rsidR="000F25F8" w:rsidRDefault="000F25F8" w:rsidP="00017239">
      <w:pPr>
        <w:ind w:firstLine="0"/>
        <w:rPr>
          <w:rtl/>
        </w:rPr>
      </w:pPr>
      <w:bookmarkStart w:id="8498" w:name="_ETM_Q18_251339"/>
      <w:bookmarkStart w:id="8499" w:name="_ETM_Q18_251501"/>
      <w:bookmarkStart w:id="8500" w:name="_ETM_Q18_251560"/>
      <w:bookmarkStart w:id="8501" w:name="_ETM_Q18_251655"/>
      <w:bookmarkEnd w:id="8498"/>
      <w:bookmarkEnd w:id="8499"/>
      <w:bookmarkEnd w:id="8500"/>
      <w:bookmarkEnd w:id="8501"/>
    </w:p>
    <w:p w:rsidR="000F25F8" w:rsidRDefault="000F25F8" w:rsidP="00017239">
      <w:pPr>
        <w:pStyle w:val="af8"/>
        <w:keepNext/>
        <w:rPr>
          <w:rtl/>
        </w:rPr>
      </w:pPr>
      <w:bookmarkStart w:id="8502" w:name="ET_interruption_6231_8"/>
      <w:r w:rsidRPr="009355A0">
        <w:rPr>
          <w:rStyle w:val="TagStyle"/>
          <w:rtl/>
        </w:rPr>
        <w:t xml:space="preserve"> &lt;&lt; קריאה &gt;&gt;</w:t>
      </w:r>
      <w:r w:rsidRPr="00716941">
        <w:rPr>
          <w:rStyle w:val="TagStyle"/>
          <w:rtl/>
        </w:rPr>
        <w:t xml:space="preserve"> </w:t>
      </w:r>
      <w:r>
        <w:rPr>
          <w:rtl/>
        </w:rPr>
        <w:t>יסמין פרידמן (יש עתיד):</w:t>
      </w:r>
      <w:r w:rsidRPr="00716941">
        <w:rPr>
          <w:rStyle w:val="TagStyle"/>
          <w:rtl/>
        </w:rPr>
        <w:t xml:space="preserve"> </w:t>
      </w:r>
      <w:r w:rsidRPr="009355A0">
        <w:rPr>
          <w:rStyle w:val="TagStyle"/>
          <w:rtl/>
        </w:rPr>
        <w:t>&lt;&lt; קריאה &gt;&gt;</w:t>
      </w:r>
      <w:r>
        <w:rPr>
          <w:rtl/>
        </w:rPr>
        <w:t xml:space="preserve">   </w:t>
      </w:r>
      <w:bookmarkEnd w:id="8502"/>
    </w:p>
    <w:p w:rsidR="000F25F8" w:rsidRDefault="000F25F8" w:rsidP="00017239">
      <w:pPr>
        <w:pStyle w:val="KeepWithNext"/>
        <w:rPr>
          <w:rtl/>
        </w:rPr>
      </w:pPr>
    </w:p>
    <w:p w:rsidR="000F25F8" w:rsidRDefault="000F25F8" w:rsidP="00017239">
      <w:pPr>
        <w:rPr>
          <w:rtl/>
        </w:rPr>
      </w:pPr>
      <w:r>
        <w:rPr>
          <w:rFonts w:hint="cs"/>
          <w:rtl/>
        </w:rPr>
        <w:t xml:space="preserve">דיכטר - - - </w:t>
      </w:r>
      <w:bookmarkStart w:id="8503" w:name="_ETM_Q18_248257"/>
      <w:bookmarkEnd w:id="8503"/>
      <w:r>
        <w:rPr>
          <w:rFonts w:hint="cs"/>
          <w:rtl/>
        </w:rPr>
        <w:t xml:space="preserve">איך אתה מתמודד - - - </w:t>
      </w:r>
    </w:p>
    <w:p w:rsidR="000F25F8" w:rsidRDefault="000F25F8" w:rsidP="00017239">
      <w:pPr>
        <w:rPr>
          <w:rtl/>
        </w:rPr>
      </w:pPr>
      <w:bookmarkStart w:id="8504" w:name="_ETM_Q18_250159"/>
      <w:bookmarkStart w:id="8505" w:name="_ETM_Q18_250305"/>
      <w:bookmarkEnd w:id="8504"/>
      <w:bookmarkEnd w:id="8505"/>
    </w:p>
    <w:p w:rsidR="000F25F8" w:rsidRDefault="000F25F8" w:rsidP="00017239">
      <w:pPr>
        <w:pStyle w:val="-"/>
        <w:keepNext/>
        <w:rPr>
          <w:rtl/>
        </w:rPr>
      </w:pPr>
      <w:bookmarkStart w:id="8506" w:name="_ETM_Q18_250367"/>
      <w:bookmarkStart w:id="8507" w:name="_ETM_Q18_250538"/>
      <w:bookmarkStart w:id="8508" w:name="ET_speakercontinue_6357_9"/>
      <w:bookmarkEnd w:id="8506"/>
      <w:bookmarkEnd w:id="8507"/>
      <w:r w:rsidRPr="009355A0">
        <w:rPr>
          <w:rStyle w:val="TagStyle"/>
          <w:rtl/>
        </w:rPr>
        <w:t xml:space="preserve"> &lt;&lt; דובר_המשך &gt;&gt;</w:t>
      </w:r>
      <w:r w:rsidRPr="00716941">
        <w:rPr>
          <w:rStyle w:val="TagStyle"/>
          <w:rtl/>
        </w:rPr>
        <w:t xml:space="preserve"> </w:t>
      </w:r>
      <w:r>
        <w:rPr>
          <w:rtl/>
        </w:rPr>
        <w:t>משה סעדה (הליכוד):</w:t>
      </w:r>
      <w:r w:rsidRPr="00716941">
        <w:rPr>
          <w:rStyle w:val="TagStyle"/>
          <w:rtl/>
        </w:rPr>
        <w:t xml:space="preserve"> </w:t>
      </w:r>
      <w:r w:rsidRPr="009355A0">
        <w:rPr>
          <w:rStyle w:val="TagStyle"/>
          <w:rtl/>
        </w:rPr>
        <w:t>&lt;&lt; דובר_המשך &gt;&gt;</w:t>
      </w:r>
      <w:r>
        <w:rPr>
          <w:rtl/>
        </w:rPr>
        <w:t xml:space="preserve">   </w:t>
      </w:r>
      <w:bookmarkEnd w:id="8508"/>
    </w:p>
    <w:p w:rsidR="000F25F8" w:rsidRDefault="000F25F8" w:rsidP="00017239">
      <w:pPr>
        <w:pStyle w:val="KeepWithNext"/>
        <w:rPr>
          <w:rtl/>
        </w:rPr>
      </w:pPr>
    </w:p>
    <w:p w:rsidR="000F25F8" w:rsidRDefault="000F25F8" w:rsidP="00017239">
      <w:pPr>
        <w:rPr>
          <w:rtl/>
        </w:rPr>
      </w:pPr>
      <w:bookmarkStart w:id="8509" w:name="_ETM_Q18_251489"/>
      <w:bookmarkEnd w:id="8509"/>
      <w:r>
        <w:rPr>
          <w:rFonts w:hint="cs"/>
          <w:rtl/>
        </w:rPr>
        <w:t xml:space="preserve">אני </w:t>
      </w:r>
      <w:bookmarkStart w:id="8510" w:name="_ETM_Q18_249801"/>
      <w:bookmarkEnd w:id="8510"/>
      <w:r>
        <w:rPr>
          <w:rFonts w:hint="cs"/>
          <w:rtl/>
        </w:rPr>
        <w:t xml:space="preserve">בטוח שאתם לא מכירים את החוק, ואין לי ספק שאם </w:t>
      </w:r>
      <w:bookmarkStart w:id="8511" w:name="_ETM_Q18_254239"/>
      <w:bookmarkEnd w:id="8511"/>
      <w:r>
        <w:rPr>
          <w:rFonts w:hint="cs"/>
          <w:rtl/>
        </w:rPr>
        <w:t xml:space="preserve">הייתם מכירים את החוק, הייתם תומכים בו. </w:t>
      </w:r>
      <w:bookmarkStart w:id="8512" w:name="_ETM_Q18_260587"/>
      <w:bookmarkEnd w:id="8512"/>
      <w:r>
        <w:rPr>
          <w:rFonts w:hint="cs"/>
          <w:rtl/>
        </w:rPr>
        <w:t>לכן, לטובת אותם</w:t>
      </w:r>
      <w:bookmarkStart w:id="8513" w:name="_ETM_Q18_256934"/>
      <w:bookmarkEnd w:id="8513"/>
      <w:r>
        <w:rPr>
          <w:rFonts w:hint="cs"/>
          <w:rtl/>
        </w:rPr>
        <w:t xml:space="preserve"> מתנגדים - - - </w:t>
      </w:r>
    </w:p>
    <w:p w:rsidR="000F25F8" w:rsidRDefault="000F25F8" w:rsidP="00017239">
      <w:pPr>
        <w:ind w:firstLine="0"/>
        <w:rPr>
          <w:rtl/>
        </w:rPr>
      </w:pPr>
      <w:bookmarkStart w:id="8514" w:name="_ETM_Q18_259430"/>
      <w:bookmarkStart w:id="8515" w:name="_ETM_Q18_259527"/>
      <w:bookmarkStart w:id="8516" w:name="_ETM_Q18_259571"/>
      <w:bookmarkStart w:id="8517" w:name="_ETM_Q18_259664"/>
      <w:bookmarkEnd w:id="8514"/>
      <w:bookmarkEnd w:id="8515"/>
      <w:bookmarkEnd w:id="8516"/>
      <w:bookmarkEnd w:id="8517"/>
    </w:p>
    <w:p w:rsidR="000F25F8" w:rsidRDefault="000F25F8" w:rsidP="00017239">
      <w:pPr>
        <w:pStyle w:val="af8"/>
        <w:keepNext/>
        <w:rPr>
          <w:rtl/>
        </w:rPr>
      </w:pPr>
      <w:bookmarkStart w:id="8518" w:name="ET_interruption_6231_10"/>
      <w:r w:rsidRPr="009355A0">
        <w:rPr>
          <w:rStyle w:val="TagStyle"/>
          <w:rtl/>
        </w:rPr>
        <w:t xml:space="preserve"> &lt;&lt; קריאה &gt;&gt;</w:t>
      </w:r>
      <w:r w:rsidRPr="00716941">
        <w:rPr>
          <w:rStyle w:val="TagStyle"/>
          <w:rtl/>
        </w:rPr>
        <w:t xml:space="preserve"> </w:t>
      </w:r>
      <w:r>
        <w:rPr>
          <w:rtl/>
        </w:rPr>
        <w:t>יסמין פרידמן (יש עתיד):</w:t>
      </w:r>
      <w:r w:rsidRPr="00716941">
        <w:rPr>
          <w:rStyle w:val="TagStyle"/>
          <w:rtl/>
        </w:rPr>
        <w:t xml:space="preserve"> </w:t>
      </w:r>
      <w:r w:rsidRPr="009355A0">
        <w:rPr>
          <w:rStyle w:val="TagStyle"/>
          <w:rtl/>
        </w:rPr>
        <w:t>&lt;&lt; קריאה &gt;&gt;</w:t>
      </w:r>
      <w:r>
        <w:rPr>
          <w:rtl/>
        </w:rPr>
        <w:t xml:space="preserve">   </w:t>
      </w:r>
      <w:bookmarkEnd w:id="8518"/>
    </w:p>
    <w:p w:rsidR="000F25F8" w:rsidRDefault="000F25F8" w:rsidP="00017239">
      <w:pPr>
        <w:pStyle w:val="KeepWithNext"/>
        <w:rPr>
          <w:rtl/>
        </w:rPr>
      </w:pPr>
    </w:p>
    <w:p w:rsidR="000F25F8" w:rsidRPr="00716941" w:rsidRDefault="000F25F8" w:rsidP="00017239">
      <w:pPr>
        <w:rPr>
          <w:rtl/>
        </w:rPr>
      </w:pPr>
      <w:r>
        <w:rPr>
          <w:rFonts w:hint="cs"/>
          <w:rtl/>
        </w:rPr>
        <w:t>מיקי לוי לא מכיר את החוק?</w:t>
      </w:r>
    </w:p>
    <w:p w:rsidR="000F25F8" w:rsidRDefault="000F25F8" w:rsidP="00017239">
      <w:pPr>
        <w:rPr>
          <w:rtl/>
        </w:rPr>
      </w:pPr>
      <w:bookmarkStart w:id="8519" w:name="_ETM_Q18_260706"/>
      <w:bookmarkStart w:id="8520" w:name="_ETM_Q18_260784"/>
      <w:bookmarkStart w:id="8521" w:name="_ETM_Q18_264422"/>
      <w:bookmarkEnd w:id="8519"/>
      <w:bookmarkEnd w:id="8520"/>
      <w:bookmarkEnd w:id="8521"/>
    </w:p>
    <w:p w:rsidR="000F25F8" w:rsidRDefault="000F25F8" w:rsidP="00017239">
      <w:pPr>
        <w:pStyle w:val="-"/>
        <w:keepNext/>
        <w:rPr>
          <w:rtl/>
        </w:rPr>
      </w:pPr>
      <w:bookmarkStart w:id="8522" w:name="_ETM_Q18_264512"/>
      <w:bookmarkEnd w:id="8522"/>
      <w:r w:rsidRPr="009355A0">
        <w:rPr>
          <w:rStyle w:val="TagStyle"/>
          <w:rtl/>
        </w:rPr>
        <w:t>&lt;&lt; דובר_המשך &gt;&gt;</w:t>
      </w:r>
      <w:r w:rsidRPr="00716941">
        <w:rPr>
          <w:rStyle w:val="TagStyle"/>
          <w:rtl/>
        </w:rPr>
        <w:t xml:space="preserve"> </w:t>
      </w:r>
      <w:r>
        <w:rPr>
          <w:rtl/>
        </w:rPr>
        <w:t>משה סעדה (הליכוד):</w:t>
      </w:r>
      <w:r w:rsidRPr="00716941">
        <w:rPr>
          <w:rStyle w:val="TagStyle"/>
          <w:rtl/>
        </w:rPr>
        <w:t xml:space="preserve"> </w:t>
      </w:r>
      <w:r w:rsidRPr="009355A0">
        <w:rPr>
          <w:rStyle w:val="TagStyle"/>
          <w:rtl/>
        </w:rPr>
        <w:t>&lt;&lt;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8523" w:name="_ETM_Q18_264573"/>
      <w:bookmarkEnd w:id="8523"/>
      <w:r>
        <w:rPr>
          <w:rFonts w:hint="cs"/>
          <w:rtl/>
        </w:rPr>
        <w:t>אדוני, מפריעים</w:t>
      </w:r>
      <w:bookmarkStart w:id="8524" w:name="_ETM_Q18_261456"/>
      <w:bookmarkEnd w:id="8524"/>
      <w:r>
        <w:rPr>
          <w:rFonts w:hint="cs"/>
          <w:rtl/>
        </w:rPr>
        <w:t xml:space="preserve"> לי. </w:t>
      </w:r>
    </w:p>
    <w:p w:rsidR="000F25F8" w:rsidRPr="00716941" w:rsidRDefault="000F25F8" w:rsidP="00017239">
      <w:pPr>
        <w:rPr>
          <w:rtl/>
        </w:rPr>
      </w:pPr>
      <w:bookmarkStart w:id="8525" w:name="_ETM_Q18_262782"/>
      <w:bookmarkStart w:id="8526" w:name="_ETM_Q18_262905"/>
      <w:bookmarkEnd w:id="8525"/>
      <w:bookmarkEnd w:id="8526"/>
    </w:p>
    <w:p w:rsidR="000F25F8" w:rsidRDefault="000F25F8" w:rsidP="00017239">
      <w:pPr>
        <w:pStyle w:val="af8"/>
        <w:keepNext/>
        <w:rPr>
          <w:rtl/>
        </w:rPr>
      </w:pPr>
      <w:bookmarkStart w:id="8527" w:name="ET_interruption_5084_11"/>
      <w:r w:rsidRPr="009355A0">
        <w:rPr>
          <w:rStyle w:val="TagStyle"/>
          <w:rtl/>
        </w:rPr>
        <w:t xml:space="preserve"> &lt;&lt; קריאה &gt;&gt;</w:t>
      </w:r>
      <w:r w:rsidRPr="00716941">
        <w:rPr>
          <w:rStyle w:val="TagStyle"/>
          <w:rtl/>
        </w:rPr>
        <w:t xml:space="preserve"> </w:t>
      </w:r>
      <w:r>
        <w:rPr>
          <w:rtl/>
        </w:rPr>
        <w:t>מיקי לוי (יש עתיד):</w:t>
      </w:r>
      <w:r w:rsidRPr="00716941">
        <w:rPr>
          <w:rStyle w:val="TagStyle"/>
          <w:rtl/>
        </w:rPr>
        <w:t xml:space="preserve"> </w:t>
      </w:r>
      <w:r w:rsidRPr="009355A0">
        <w:rPr>
          <w:rStyle w:val="TagStyle"/>
          <w:rtl/>
        </w:rPr>
        <w:t>&lt;&lt; קריאה &gt;&gt;</w:t>
      </w:r>
      <w:r>
        <w:rPr>
          <w:rtl/>
        </w:rPr>
        <w:t xml:space="preserve">   </w:t>
      </w:r>
      <w:bookmarkEnd w:id="8527"/>
    </w:p>
    <w:p w:rsidR="000F25F8" w:rsidRDefault="000F25F8" w:rsidP="00017239">
      <w:pPr>
        <w:pStyle w:val="KeepWithNext"/>
        <w:rPr>
          <w:rtl/>
        </w:rPr>
      </w:pPr>
    </w:p>
    <w:p w:rsidR="000F25F8" w:rsidRDefault="000F25F8" w:rsidP="00017239">
      <w:pPr>
        <w:rPr>
          <w:rtl/>
        </w:rPr>
      </w:pPr>
      <w:bookmarkStart w:id="8528" w:name="_ETM_Q18_265167"/>
      <w:bookmarkEnd w:id="8528"/>
      <w:r>
        <w:rPr>
          <w:rFonts w:hint="cs"/>
          <w:rtl/>
        </w:rPr>
        <w:t xml:space="preserve">לא, עכשיו תרגיש מה זה כשאתה לא מפסיק לצעוק </w:t>
      </w:r>
      <w:bookmarkStart w:id="8529" w:name="_ETM_Q18_268890"/>
      <w:bookmarkEnd w:id="8529"/>
      <w:r>
        <w:rPr>
          <w:rFonts w:hint="cs"/>
          <w:rtl/>
        </w:rPr>
        <w:t xml:space="preserve">ולהפריע. </w:t>
      </w:r>
      <w:bookmarkStart w:id="8530" w:name="_ETM_Q18_266928"/>
      <w:bookmarkEnd w:id="8530"/>
    </w:p>
    <w:p w:rsidR="000F25F8" w:rsidRDefault="000F25F8" w:rsidP="00017239">
      <w:pPr>
        <w:rPr>
          <w:rtl/>
        </w:rPr>
      </w:pPr>
      <w:bookmarkStart w:id="8531" w:name="_ETM_Q18_267032"/>
      <w:bookmarkStart w:id="8532" w:name="_ETM_Q18_267088"/>
      <w:bookmarkEnd w:id="8531"/>
      <w:bookmarkEnd w:id="8532"/>
    </w:p>
    <w:p w:rsidR="000F25F8" w:rsidRDefault="000F25F8" w:rsidP="00017239">
      <w:pPr>
        <w:pStyle w:val="af9"/>
        <w:keepNext/>
        <w:rPr>
          <w:rtl/>
        </w:rPr>
      </w:pPr>
      <w:bookmarkStart w:id="8533" w:name="_ETM_Q18_267189"/>
      <w:bookmarkEnd w:id="8533"/>
      <w:r w:rsidRPr="009355A0">
        <w:rPr>
          <w:rStyle w:val="TagStyle"/>
          <w:rtl/>
        </w:rPr>
        <w:t xml:space="preserve"> &lt;&lt; יור &gt;&gt;</w:t>
      </w:r>
      <w:r w:rsidRPr="00716941">
        <w:rPr>
          <w:rStyle w:val="TagStyle"/>
          <w:rtl/>
        </w:rPr>
        <w:t xml:space="preserve"> </w:t>
      </w:r>
      <w:r>
        <w:rPr>
          <w:rtl/>
        </w:rPr>
        <w:t>היו"ר אמיר אוחנה:</w:t>
      </w:r>
      <w:r w:rsidRPr="00716941">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bookmarkStart w:id="8534" w:name="_ETM_Q18_268309"/>
      <w:bookmarkEnd w:id="8534"/>
      <w:r>
        <w:rPr>
          <w:rFonts w:hint="cs"/>
          <w:rtl/>
        </w:rPr>
        <w:t xml:space="preserve">חבר הכנסת לוי, בכל זאת, זה לא עין תחת </w:t>
      </w:r>
      <w:bookmarkStart w:id="8535" w:name="_ETM_Q18_271329"/>
      <w:bookmarkEnd w:id="8535"/>
      <w:r>
        <w:rPr>
          <w:rFonts w:hint="cs"/>
          <w:rtl/>
        </w:rPr>
        <w:t>עין פה, נכון?</w:t>
      </w:r>
      <w:bookmarkStart w:id="8536" w:name="_ETM_Q18_271014"/>
      <w:bookmarkEnd w:id="8536"/>
    </w:p>
    <w:p w:rsidR="000F25F8" w:rsidRDefault="000F25F8" w:rsidP="00017239">
      <w:pPr>
        <w:rPr>
          <w:rtl/>
        </w:rPr>
      </w:pPr>
      <w:bookmarkStart w:id="8537" w:name="_ETM_Q18_271114"/>
      <w:bookmarkStart w:id="8538" w:name="_ETM_Q18_271174"/>
      <w:bookmarkEnd w:id="8537"/>
      <w:bookmarkEnd w:id="8538"/>
    </w:p>
    <w:p w:rsidR="000F25F8" w:rsidRDefault="000F25F8" w:rsidP="00017239">
      <w:pPr>
        <w:pStyle w:val="af8"/>
        <w:keepNext/>
        <w:rPr>
          <w:rtl/>
        </w:rPr>
      </w:pPr>
      <w:bookmarkStart w:id="8539" w:name="_ETM_Q18_271272"/>
      <w:bookmarkStart w:id="8540" w:name="ET_interruption_5084_14"/>
      <w:bookmarkEnd w:id="8539"/>
      <w:r w:rsidRPr="009355A0">
        <w:rPr>
          <w:rStyle w:val="TagStyle"/>
          <w:rtl/>
        </w:rPr>
        <w:t xml:space="preserve"> &lt;&lt; קריאה &gt;&gt;</w:t>
      </w:r>
      <w:r w:rsidRPr="00716941">
        <w:rPr>
          <w:rStyle w:val="TagStyle"/>
          <w:rtl/>
        </w:rPr>
        <w:t xml:space="preserve"> </w:t>
      </w:r>
      <w:r>
        <w:rPr>
          <w:rtl/>
        </w:rPr>
        <w:t>מיקי לוי (יש עתיד):</w:t>
      </w:r>
      <w:r w:rsidRPr="00716941">
        <w:rPr>
          <w:rStyle w:val="TagStyle"/>
          <w:rtl/>
        </w:rPr>
        <w:t xml:space="preserve"> </w:t>
      </w:r>
      <w:r w:rsidRPr="009355A0">
        <w:rPr>
          <w:rStyle w:val="TagStyle"/>
          <w:rtl/>
        </w:rPr>
        <w:t>&lt;&lt; קריאה &gt;&gt;</w:t>
      </w:r>
      <w:r>
        <w:rPr>
          <w:rtl/>
        </w:rPr>
        <w:t xml:space="preserve">   </w:t>
      </w:r>
      <w:bookmarkEnd w:id="8540"/>
    </w:p>
    <w:p w:rsidR="000F25F8" w:rsidRDefault="000F25F8" w:rsidP="00017239">
      <w:pPr>
        <w:pStyle w:val="KeepWithNext"/>
        <w:rPr>
          <w:rtl/>
        </w:rPr>
      </w:pPr>
    </w:p>
    <w:p w:rsidR="000F25F8" w:rsidRDefault="000F25F8" w:rsidP="00017239">
      <w:pPr>
        <w:rPr>
          <w:rtl/>
        </w:rPr>
      </w:pPr>
      <w:r>
        <w:rPr>
          <w:rFonts w:hint="cs"/>
          <w:rtl/>
        </w:rPr>
        <w:t xml:space="preserve">אני לא מפריע לו. לא. רק שאלתי. שאלתי. </w:t>
      </w:r>
      <w:bookmarkStart w:id="8541" w:name="_ETM_Q18_274466"/>
      <w:bookmarkEnd w:id="8541"/>
      <w:r>
        <w:rPr>
          <w:rFonts w:hint="cs"/>
          <w:rtl/>
        </w:rPr>
        <w:t xml:space="preserve">הוא פתאום מיתמם. </w:t>
      </w:r>
    </w:p>
    <w:p w:rsidR="000F25F8" w:rsidRDefault="000F25F8" w:rsidP="00017239">
      <w:pPr>
        <w:rPr>
          <w:rtl/>
        </w:rPr>
      </w:pPr>
      <w:bookmarkStart w:id="8542" w:name="_ETM_Q18_275688"/>
      <w:bookmarkStart w:id="8543" w:name="_ETM_Q18_275796"/>
      <w:bookmarkStart w:id="8544" w:name="_ETM_Q18_275829"/>
      <w:bookmarkStart w:id="8545" w:name="_ETM_Q18_275917"/>
      <w:bookmarkEnd w:id="8542"/>
      <w:bookmarkEnd w:id="8543"/>
      <w:bookmarkEnd w:id="8544"/>
      <w:bookmarkEnd w:id="8545"/>
    </w:p>
    <w:p w:rsidR="000F25F8" w:rsidRDefault="000F25F8" w:rsidP="00017239">
      <w:pPr>
        <w:pStyle w:val="af9"/>
        <w:keepNext/>
        <w:rPr>
          <w:rtl/>
        </w:rPr>
      </w:pPr>
      <w:r w:rsidRPr="009355A0">
        <w:rPr>
          <w:rStyle w:val="TagStyle"/>
          <w:rtl/>
        </w:rPr>
        <w:t xml:space="preserve"> &lt;&lt; יור &gt;&gt;</w:t>
      </w:r>
      <w:r w:rsidRPr="001052DC">
        <w:rPr>
          <w:rStyle w:val="TagStyle"/>
          <w:rtl/>
        </w:rPr>
        <w:t xml:space="preserve"> </w:t>
      </w:r>
      <w:r>
        <w:rPr>
          <w:rtl/>
        </w:rPr>
        <w:t>היו"ר אמיר אוחנה:</w:t>
      </w:r>
      <w:r w:rsidRPr="001052DC">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בבקשה. </w:t>
      </w:r>
    </w:p>
    <w:p w:rsidR="000F25F8" w:rsidRPr="001052DC" w:rsidRDefault="000F25F8" w:rsidP="00017239">
      <w:pPr>
        <w:rPr>
          <w:rtl/>
        </w:rPr>
      </w:pPr>
      <w:bookmarkStart w:id="8546" w:name="_ETM_Q18_269471"/>
      <w:bookmarkStart w:id="8547" w:name="_ETM_Q18_269577"/>
      <w:bookmarkEnd w:id="8546"/>
      <w:bookmarkEnd w:id="8547"/>
    </w:p>
    <w:p w:rsidR="000F25F8" w:rsidRDefault="000F25F8" w:rsidP="00017239">
      <w:pPr>
        <w:pStyle w:val="-"/>
        <w:keepNext/>
        <w:rPr>
          <w:rtl/>
        </w:rPr>
      </w:pPr>
      <w:bookmarkStart w:id="8548" w:name="ET_speakercontinue_6357_15"/>
      <w:r w:rsidRPr="009355A0">
        <w:rPr>
          <w:rStyle w:val="TagStyle"/>
          <w:rtl/>
        </w:rPr>
        <w:t xml:space="preserve"> &lt;&lt; דובר_המשך &gt;&gt;</w:t>
      </w:r>
      <w:r w:rsidRPr="00716941">
        <w:rPr>
          <w:rStyle w:val="TagStyle"/>
          <w:rtl/>
        </w:rPr>
        <w:t xml:space="preserve"> </w:t>
      </w:r>
      <w:r>
        <w:rPr>
          <w:rtl/>
        </w:rPr>
        <w:t>משה סעדה (הליכוד):</w:t>
      </w:r>
      <w:r w:rsidRPr="00716941">
        <w:rPr>
          <w:rStyle w:val="TagStyle"/>
          <w:rtl/>
        </w:rPr>
        <w:t xml:space="preserve"> </w:t>
      </w:r>
      <w:r w:rsidRPr="009355A0">
        <w:rPr>
          <w:rStyle w:val="TagStyle"/>
          <w:rtl/>
        </w:rPr>
        <w:t>&lt;&lt; דובר_המשך &gt;&gt;</w:t>
      </w:r>
      <w:r>
        <w:rPr>
          <w:rtl/>
        </w:rPr>
        <w:t xml:space="preserve">   </w:t>
      </w:r>
      <w:bookmarkEnd w:id="8548"/>
    </w:p>
    <w:p w:rsidR="000F25F8" w:rsidRDefault="000F25F8" w:rsidP="00017239">
      <w:pPr>
        <w:pStyle w:val="KeepWithNext"/>
        <w:rPr>
          <w:rtl/>
        </w:rPr>
      </w:pPr>
    </w:p>
    <w:p w:rsidR="000F25F8" w:rsidRDefault="000F25F8" w:rsidP="00017239">
      <w:pPr>
        <w:rPr>
          <w:rtl/>
        </w:rPr>
      </w:pPr>
      <w:bookmarkStart w:id="8549" w:name="_ETM_Q18_277539"/>
      <w:bookmarkStart w:id="8550" w:name="_ETM_Q18_260900"/>
      <w:bookmarkStart w:id="8551" w:name="_ETM_Q18_251710"/>
      <w:bookmarkStart w:id="8552" w:name="_ETM_Q18_251840"/>
      <w:bookmarkStart w:id="8553" w:name="_ETM_Q18_251918"/>
      <w:bookmarkStart w:id="8554" w:name="_ETM_Q18_252006"/>
      <w:bookmarkStart w:id="8555" w:name="_ETM_Q18_251799"/>
      <w:bookmarkStart w:id="8556" w:name="_ETM_Q18_252039"/>
      <w:bookmarkStart w:id="8557" w:name="_ETM_Q18_253240"/>
      <w:bookmarkStart w:id="8558" w:name="_ETM_Q18_253600"/>
      <w:bookmarkStart w:id="8559" w:name="_ETM_Q18_253719"/>
      <w:bookmarkStart w:id="8560" w:name="_ETM_Q18_254170"/>
      <w:bookmarkStart w:id="8561" w:name="_ETM_Q18_254229"/>
      <w:bookmarkStart w:id="8562" w:name="_ETM_Q18_255420"/>
      <w:bookmarkStart w:id="8563" w:name="_ETM_Q18_255750"/>
      <w:bookmarkStart w:id="8564" w:name="_ETM_Q18_255840"/>
      <w:bookmarkStart w:id="8565" w:name="_ETM_Q18_256410"/>
      <w:bookmarkStart w:id="8566" w:name="_ETM_Q18_256620"/>
      <w:bookmarkStart w:id="8567" w:name="_ETM_Q18_256860"/>
      <w:bookmarkStart w:id="8568" w:name="_ETM_Q18_257190"/>
      <w:bookmarkStart w:id="8569" w:name="_ETM_Q18_257250"/>
      <w:bookmarkStart w:id="8570" w:name="_ETM_Q18_258360"/>
      <w:bookmarkStart w:id="8571" w:name="_ETM_Q18_258750"/>
      <w:bookmarkStart w:id="8572" w:name="_ETM_Q18_259170"/>
      <w:bookmarkStart w:id="8573" w:name="_ETM_Q18_259979"/>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r w:rsidRPr="00FC1120">
        <w:rPr>
          <w:rtl/>
        </w:rPr>
        <w:t>לכן</w:t>
      </w:r>
      <w:r>
        <w:rPr>
          <w:rFonts w:hint="cs"/>
          <w:rtl/>
        </w:rPr>
        <w:t>,</w:t>
      </w:r>
      <w:r w:rsidRPr="00FC1120">
        <w:rPr>
          <w:rtl/>
        </w:rPr>
        <w:t xml:space="preserve"> </w:t>
      </w:r>
      <w:bookmarkStart w:id="8574" w:name="_ETM_Q18_260759"/>
      <w:bookmarkEnd w:id="8574"/>
      <w:r w:rsidRPr="00FC1120">
        <w:rPr>
          <w:rtl/>
        </w:rPr>
        <w:t xml:space="preserve">לטובת </w:t>
      </w:r>
      <w:bookmarkStart w:id="8575" w:name="_ETM_Q18_261329"/>
      <w:bookmarkEnd w:id="8575"/>
      <w:r w:rsidRPr="00FC1120">
        <w:rPr>
          <w:rtl/>
        </w:rPr>
        <w:t xml:space="preserve">אותם </w:t>
      </w:r>
      <w:bookmarkStart w:id="8576" w:name="_ETM_Q18_261630"/>
      <w:bookmarkEnd w:id="8576"/>
      <w:r>
        <w:rPr>
          <w:rtl/>
        </w:rPr>
        <w:t>מתנ</w:t>
      </w:r>
      <w:r>
        <w:rPr>
          <w:rFonts w:hint="cs"/>
          <w:rtl/>
        </w:rPr>
        <w:t>גד</w:t>
      </w:r>
      <w:r w:rsidRPr="00FC1120">
        <w:rPr>
          <w:rtl/>
        </w:rPr>
        <w:t>ים</w:t>
      </w:r>
      <w:r>
        <w:rPr>
          <w:rFonts w:hint="cs"/>
          <w:rtl/>
        </w:rPr>
        <w:t>,</w:t>
      </w:r>
      <w:r w:rsidRPr="00FC1120">
        <w:rPr>
          <w:rtl/>
        </w:rPr>
        <w:t xml:space="preserve"> </w:t>
      </w:r>
      <w:bookmarkStart w:id="8577" w:name="_ETM_Q18_263409"/>
      <w:bookmarkStart w:id="8578" w:name="_ETM_Q18_269569"/>
      <w:bookmarkStart w:id="8579" w:name="_ETM_Q18_270229"/>
      <w:bookmarkStart w:id="8580" w:name="_ETM_Q18_270530"/>
      <w:bookmarkStart w:id="8581" w:name="_ETM_Q18_270740"/>
      <w:bookmarkStart w:id="8582" w:name="_ETM_Q18_270890"/>
      <w:bookmarkStart w:id="8583" w:name="_ETM_Q18_271039"/>
      <w:bookmarkStart w:id="8584" w:name="_ETM_Q18_271430"/>
      <w:bookmarkStart w:id="8585" w:name="_ETM_Q18_273670"/>
      <w:bookmarkStart w:id="8586" w:name="_ETM_Q18_277610"/>
      <w:bookmarkStart w:id="8587" w:name="_ETM_Q18_277760"/>
      <w:bookmarkStart w:id="8588" w:name="_ETM_Q18_278270"/>
      <w:bookmarkStart w:id="8589" w:name="_ETM_Q18_278660"/>
      <w:bookmarkStart w:id="8590" w:name="_ETM_Q18_278990"/>
      <w:bookmarkStart w:id="8591" w:name="_ETM_Q18_280310"/>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r w:rsidRPr="00FC1120">
        <w:rPr>
          <w:rtl/>
        </w:rPr>
        <w:t xml:space="preserve">אני </w:t>
      </w:r>
      <w:bookmarkStart w:id="8592" w:name="_ETM_Q18_280490"/>
      <w:bookmarkEnd w:id="8592"/>
      <w:r w:rsidRPr="00FC1120">
        <w:rPr>
          <w:rtl/>
        </w:rPr>
        <w:t xml:space="preserve">רוצה </w:t>
      </w:r>
      <w:bookmarkStart w:id="8593" w:name="_ETM_Q18_280730"/>
      <w:bookmarkEnd w:id="8593"/>
      <w:r w:rsidRPr="00FC1120">
        <w:rPr>
          <w:rtl/>
        </w:rPr>
        <w:t xml:space="preserve">לפתוח </w:t>
      </w:r>
      <w:bookmarkStart w:id="8594" w:name="_ETM_Q18_281060"/>
      <w:bookmarkEnd w:id="8594"/>
      <w:r w:rsidRPr="00FC1120">
        <w:rPr>
          <w:rtl/>
        </w:rPr>
        <w:t xml:space="preserve">בסיפור </w:t>
      </w:r>
      <w:bookmarkStart w:id="8595" w:name="_ETM_Q18_281540"/>
      <w:bookmarkEnd w:id="8595"/>
      <w:r w:rsidRPr="00FC1120">
        <w:rPr>
          <w:rtl/>
        </w:rPr>
        <w:t xml:space="preserve">קצר </w:t>
      </w:r>
      <w:bookmarkStart w:id="8596" w:name="_ETM_Q18_282340"/>
      <w:bookmarkEnd w:id="8596"/>
      <w:r w:rsidRPr="00FC1120">
        <w:rPr>
          <w:rtl/>
        </w:rPr>
        <w:t xml:space="preserve">שיסביר </w:t>
      </w:r>
      <w:bookmarkStart w:id="8597" w:name="_ETM_Q18_282789"/>
      <w:bookmarkEnd w:id="8597"/>
      <w:r w:rsidRPr="00FC1120">
        <w:rPr>
          <w:rtl/>
        </w:rPr>
        <w:t xml:space="preserve">את </w:t>
      </w:r>
      <w:bookmarkStart w:id="8598" w:name="_ETM_Q18_282880"/>
      <w:bookmarkEnd w:id="8598"/>
      <w:r w:rsidRPr="00FC1120">
        <w:rPr>
          <w:rtl/>
        </w:rPr>
        <w:t xml:space="preserve">נחיצות </w:t>
      </w:r>
      <w:bookmarkStart w:id="8599" w:name="_ETM_Q18_283270"/>
      <w:bookmarkEnd w:id="8599"/>
      <w:r w:rsidRPr="00FC1120">
        <w:rPr>
          <w:rtl/>
        </w:rPr>
        <w:t>החוק</w:t>
      </w:r>
      <w:r>
        <w:rPr>
          <w:rFonts w:hint="cs"/>
          <w:rtl/>
        </w:rPr>
        <w:t>.</w:t>
      </w:r>
      <w:r w:rsidRPr="00FC1120">
        <w:rPr>
          <w:rtl/>
        </w:rPr>
        <w:t xml:space="preserve"> </w:t>
      </w:r>
      <w:bookmarkStart w:id="8600" w:name="_ETM_Q18_284649"/>
      <w:bookmarkEnd w:id="8600"/>
      <w:r w:rsidRPr="00FC1120">
        <w:rPr>
          <w:rtl/>
        </w:rPr>
        <w:t xml:space="preserve">כשהייתי </w:t>
      </w:r>
      <w:bookmarkStart w:id="8601" w:name="_ETM_Q18_285040"/>
      <w:bookmarkEnd w:id="8601"/>
      <w:r w:rsidRPr="00FC1120">
        <w:rPr>
          <w:rtl/>
        </w:rPr>
        <w:t xml:space="preserve">סגן </w:t>
      </w:r>
      <w:bookmarkStart w:id="8602" w:name="_ETM_Q18_285310"/>
      <w:bookmarkEnd w:id="8602"/>
      <w:r>
        <w:rPr>
          <w:rFonts w:hint="cs"/>
          <w:rtl/>
        </w:rPr>
        <w:t xml:space="preserve">ראש מח"ש </w:t>
      </w:r>
      <w:bookmarkStart w:id="8603" w:name="_ETM_Q18_285640"/>
      <w:bookmarkStart w:id="8604" w:name="_ETM_Q18_285939"/>
      <w:bookmarkEnd w:id="8603"/>
      <w:bookmarkEnd w:id="8604"/>
      <w:r w:rsidRPr="00FC1120">
        <w:rPr>
          <w:rtl/>
        </w:rPr>
        <w:t xml:space="preserve">קיבלתי </w:t>
      </w:r>
      <w:bookmarkStart w:id="8605" w:name="_ETM_Q18_286360"/>
      <w:bookmarkEnd w:id="8605"/>
      <w:r w:rsidRPr="00FC1120">
        <w:rPr>
          <w:rtl/>
        </w:rPr>
        <w:t xml:space="preserve">תלונה </w:t>
      </w:r>
      <w:bookmarkStart w:id="8606" w:name="_ETM_Q18_286719"/>
      <w:bookmarkEnd w:id="8606"/>
      <w:r w:rsidRPr="00FC1120">
        <w:rPr>
          <w:rtl/>
        </w:rPr>
        <w:t xml:space="preserve">נגד </w:t>
      </w:r>
      <w:bookmarkStart w:id="8607" w:name="_ETM_Q18_286959"/>
      <w:bookmarkEnd w:id="8607"/>
      <w:r w:rsidRPr="00FC1120">
        <w:rPr>
          <w:rtl/>
        </w:rPr>
        <w:t xml:space="preserve">קצין </w:t>
      </w:r>
      <w:bookmarkStart w:id="8608" w:name="_ETM_Q18_287350"/>
      <w:bookmarkEnd w:id="8608"/>
      <w:r w:rsidRPr="00FC1120">
        <w:rPr>
          <w:rtl/>
        </w:rPr>
        <w:t xml:space="preserve">בכיר </w:t>
      </w:r>
      <w:bookmarkStart w:id="8609" w:name="_ETM_Q18_287710"/>
      <w:bookmarkEnd w:id="8609"/>
      <w:r w:rsidRPr="00FC1120">
        <w:rPr>
          <w:rtl/>
        </w:rPr>
        <w:t xml:space="preserve">במשטרה </w:t>
      </w:r>
      <w:bookmarkStart w:id="8610" w:name="_ETM_Q18_288689"/>
      <w:bookmarkEnd w:id="8610"/>
      <w:r w:rsidRPr="00FC1120">
        <w:rPr>
          <w:rtl/>
        </w:rPr>
        <w:t xml:space="preserve">שפגע </w:t>
      </w:r>
      <w:bookmarkStart w:id="8611" w:name="_ETM_Q18_289229"/>
      <w:bookmarkEnd w:id="8611"/>
      <w:r w:rsidRPr="00FC1120">
        <w:rPr>
          <w:rtl/>
        </w:rPr>
        <w:t xml:space="preserve">מינית </w:t>
      </w:r>
      <w:bookmarkStart w:id="8612" w:name="_ETM_Q18_290249"/>
      <w:bookmarkEnd w:id="8612"/>
      <w:r>
        <w:rPr>
          <w:rFonts w:hint="cs"/>
          <w:rtl/>
        </w:rPr>
        <w:t xml:space="preserve">בפקודה זוטרה. </w:t>
      </w:r>
      <w:bookmarkStart w:id="8613" w:name="_ETM_Q18_291600"/>
      <w:bookmarkEnd w:id="8613"/>
      <w:r w:rsidRPr="00FC1120">
        <w:rPr>
          <w:rtl/>
        </w:rPr>
        <w:t xml:space="preserve">מי </w:t>
      </w:r>
      <w:bookmarkStart w:id="8614" w:name="_ETM_Q18_291810"/>
      <w:bookmarkEnd w:id="8614"/>
      <w:r w:rsidRPr="00FC1120">
        <w:rPr>
          <w:rtl/>
        </w:rPr>
        <w:t xml:space="preserve">שנותן </w:t>
      </w:r>
      <w:bookmarkStart w:id="8615" w:name="_ETM_Q18_292260"/>
      <w:bookmarkStart w:id="8616" w:name="_ETM_Q18_292530"/>
      <w:bookmarkEnd w:id="8615"/>
      <w:bookmarkEnd w:id="8616"/>
      <w:r>
        <w:rPr>
          <w:rFonts w:hint="cs"/>
          <w:rtl/>
        </w:rPr>
        <w:t xml:space="preserve">אישור </w:t>
      </w:r>
      <w:bookmarkStart w:id="8617" w:name="_ETM_Q18_293568"/>
      <w:bookmarkEnd w:id="8617"/>
      <w:r w:rsidRPr="00FC1120">
        <w:rPr>
          <w:rtl/>
        </w:rPr>
        <w:t xml:space="preserve">לפתוח </w:t>
      </w:r>
      <w:bookmarkStart w:id="8618" w:name="_ETM_Q18_292890"/>
      <w:bookmarkEnd w:id="8618"/>
      <w:r w:rsidRPr="00FC1120">
        <w:rPr>
          <w:rtl/>
        </w:rPr>
        <w:t xml:space="preserve">בחקירה </w:t>
      </w:r>
      <w:bookmarkStart w:id="8619" w:name="_ETM_Q18_293549"/>
      <w:bookmarkEnd w:id="8619"/>
      <w:r w:rsidRPr="00FC1120">
        <w:rPr>
          <w:rtl/>
        </w:rPr>
        <w:t xml:space="preserve">או </w:t>
      </w:r>
      <w:bookmarkStart w:id="8620" w:name="_ETM_Q18_293670"/>
      <w:bookmarkEnd w:id="8620"/>
      <w:r w:rsidRPr="00FC1120">
        <w:rPr>
          <w:rtl/>
        </w:rPr>
        <w:t xml:space="preserve">להגיש </w:t>
      </w:r>
      <w:bookmarkStart w:id="8621" w:name="_ETM_Q18_294000"/>
      <w:bookmarkEnd w:id="8621"/>
      <w:r w:rsidRPr="00FC1120">
        <w:rPr>
          <w:rtl/>
        </w:rPr>
        <w:t xml:space="preserve">כתב </w:t>
      </w:r>
      <w:bookmarkStart w:id="8622" w:name="_ETM_Q18_294270"/>
      <w:bookmarkEnd w:id="8622"/>
      <w:r w:rsidRPr="00FC1120">
        <w:rPr>
          <w:rtl/>
        </w:rPr>
        <w:t xml:space="preserve">אישום </w:t>
      </w:r>
      <w:bookmarkStart w:id="8623" w:name="_ETM_Q18_294570"/>
      <w:bookmarkEnd w:id="8623"/>
      <w:r w:rsidRPr="00FC1120">
        <w:rPr>
          <w:rtl/>
        </w:rPr>
        <w:t xml:space="preserve">נגד </w:t>
      </w:r>
      <w:bookmarkStart w:id="8624" w:name="_ETM_Q18_294810"/>
      <w:bookmarkEnd w:id="8624"/>
      <w:r w:rsidRPr="00FC1120">
        <w:rPr>
          <w:rtl/>
        </w:rPr>
        <w:t xml:space="preserve">קצין </w:t>
      </w:r>
      <w:bookmarkStart w:id="8625" w:name="_ETM_Q18_295110"/>
      <w:bookmarkEnd w:id="8625"/>
      <w:r w:rsidRPr="00FC1120">
        <w:rPr>
          <w:rtl/>
        </w:rPr>
        <w:t xml:space="preserve">בכיר </w:t>
      </w:r>
      <w:bookmarkStart w:id="8626" w:name="_ETM_Q18_295950"/>
      <w:bookmarkEnd w:id="8626"/>
      <w:r w:rsidRPr="00FC1120">
        <w:rPr>
          <w:rtl/>
        </w:rPr>
        <w:t xml:space="preserve">זה </w:t>
      </w:r>
      <w:bookmarkStart w:id="8627" w:name="_ETM_Q18_296130"/>
      <w:bookmarkEnd w:id="8627"/>
      <w:r w:rsidRPr="00FC1120">
        <w:rPr>
          <w:rtl/>
        </w:rPr>
        <w:t xml:space="preserve">פרקליט </w:t>
      </w:r>
      <w:bookmarkStart w:id="8628" w:name="_ETM_Q18_296520"/>
      <w:bookmarkEnd w:id="8628"/>
      <w:r w:rsidRPr="00FC1120">
        <w:rPr>
          <w:rtl/>
        </w:rPr>
        <w:t>המדינה</w:t>
      </w:r>
      <w:r>
        <w:rPr>
          <w:rFonts w:hint="cs"/>
          <w:rtl/>
        </w:rPr>
        <w:t>.</w:t>
      </w:r>
      <w:r w:rsidRPr="00FC1120">
        <w:rPr>
          <w:rtl/>
        </w:rPr>
        <w:t xml:space="preserve"> </w:t>
      </w:r>
      <w:bookmarkStart w:id="8629" w:name="_ETM_Q18_297799"/>
      <w:bookmarkEnd w:id="8629"/>
      <w:r w:rsidRPr="00FC1120">
        <w:rPr>
          <w:rtl/>
        </w:rPr>
        <w:t xml:space="preserve">אני </w:t>
      </w:r>
      <w:bookmarkStart w:id="8630" w:name="_ETM_Q18_298039"/>
      <w:bookmarkEnd w:id="8630"/>
      <w:r w:rsidRPr="00FC1120">
        <w:rPr>
          <w:rtl/>
        </w:rPr>
        <w:t xml:space="preserve">ניגש </w:t>
      </w:r>
      <w:bookmarkStart w:id="8631" w:name="_ETM_Q18_298459"/>
      <w:bookmarkEnd w:id="8631"/>
      <w:r w:rsidRPr="00FC1120">
        <w:rPr>
          <w:rtl/>
        </w:rPr>
        <w:t xml:space="preserve">לחדר </w:t>
      </w:r>
      <w:bookmarkStart w:id="8632" w:name="_ETM_Q18_298850"/>
      <w:bookmarkEnd w:id="8632"/>
      <w:r w:rsidRPr="00FC1120">
        <w:rPr>
          <w:rtl/>
        </w:rPr>
        <w:t xml:space="preserve">של </w:t>
      </w:r>
      <w:bookmarkStart w:id="8633" w:name="_ETM_Q18_299029"/>
      <w:bookmarkEnd w:id="8633"/>
      <w:r w:rsidRPr="00FC1120">
        <w:rPr>
          <w:rtl/>
        </w:rPr>
        <w:t xml:space="preserve">פרקליט </w:t>
      </w:r>
      <w:bookmarkStart w:id="8634" w:name="_ETM_Q18_299450"/>
      <w:bookmarkEnd w:id="8634"/>
      <w:r w:rsidRPr="00FC1120">
        <w:rPr>
          <w:rtl/>
        </w:rPr>
        <w:t>המדינה</w:t>
      </w:r>
      <w:r>
        <w:rPr>
          <w:rFonts w:hint="cs"/>
          <w:rtl/>
        </w:rPr>
        <w:t xml:space="preserve">, נוקש בדלת, </w:t>
      </w:r>
      <w:bookmarkStart w:id="8635" w:name="_ETM_Q18_300660"/>
      <w:bookmarkStart w:id="8636" w:name="_ETM_Q18_301170"/>
      <w:bookmarkStart w:id="8637" w:name="_ETM_Q18_302909"/>
      <w:bookmarkEnd w:id="8635"/>
      <w:bookmarkEnd w:id="8636"/>
      <w:bookmarkEnd w:id="8637"/>
      <w:r w:rsidRPr="00FC1120">
        <w:rPr>
          <w:rtl/>
        </w:rPr>
        <w:t xml:space="preserve">נכנס </w:t>
      </w:r>
      <w:bookmarkStart w:id="8638" w:name="_ETM_Q18_303539"/>
      <w:bookmarkEnd w:id="8638"/>
      <w:r>
        <w:rPr>
          <w:rFonts w:hint="eastAsia"/>
          <w:rtl/>
        </w:rPr>
        <w:t>–</w:t>
      </w:r>
      <w:r>
        <w:rPr>
          <w:rFonts w:hint="cs"/>
          <w:rtl/>
        </w:rPr>
        <w:t xml:space="preserve"> </w:t>
      </w:r>
      <w:r w:rsidRPr="00FC1120">
        <w:rPr>
          <w:rtl/>
        </w:rPr>
        <w:t xml:space="preserve">את </w:t>
      </w:r>
      <w:bookmarkStart w:id="8639" w:name="_ETM_Q18_303659"/>
      <w:bookmarkEnd w:id="8639"/>
      <w:r w:rsidRPr="00FC1120">
        <w:rPr>
          <w:rtl/>
        </w:rPr>
        <w:t xml:space="preserve">מי </w:t>
      </w:r>
      <w:bookmarkStart w:id="8640" w:name="_ETM_Q18_303840"/>
      <w:bookmarkEnd w:id="8640"/>
      <w:r w:rsidRPr="00FC1120">
        <w:rPr>
          <w:rtl/>
        </w:rPr>
        <w:t xml:space="preserve">אני </w:t>
      </w:r>
      <w:bookmarkStart w:id="8641" w:name="_ETM_Q18_304020"/>
      <w:bookmarkEnd w:id="8641"/>
      <w:r w:rsidRPr="00FC1120">
        <w:rPr>
          <w:rtl/>
        </w:rPr>
        <w:t xml:space="preserve">רואה </w:t>
      </w:r>
      <w:bookmarkStart w:id="8642" w:name="_ETM_Q18_304259"/>
      <w:bookmarkEnd w:id="8642"/>
      <w:r w:rsidRPr="00FC1120">
        <w:rPr>
          <w:rtl/>
        </w:rPr>
        <w:t>מולי</w:t>
      </w:r>
      <w:r>
        <w:rPr>
          <w:rFonts w:hint="cs"/>
          <w:rtl/>
        </w:rPr>
        <w:t>?</w:t>
      </w:r>
      <w:r w:rsidRPr="00FC1120">
        <w:rPr>
          <w:rtl/>
        </w:rPr>
        <w:t xml:space="preserve"> </w:t>
      </w:r>
      <w:bookmarkStart w:id="8643" w:name="_ETM_Q18_305210"/>
      <w:bookmarkEnd w:id="8643"/>
      <w:r w:rsidRPr="00FC1120">
        <w:rPr>
          <w:rtl/>
        </w:rPr>
        <w:t xml:space="preserve">את </w:t>
      </w:r>
      <w:bookmarkStart w:id="8644" w:name="_ETM_Q18_305420"/>
      <w:bookmarkEnd w:id="8644"/>
      <w:r w:rsidRPr="00FC1120">
        <w:rPr>
          <w:rtl/>
        </w:rPr>
        <w:t xml:space="preserve">אותו </w:t>
      </w:r>
      <w:bookmarkStart w:id="8645" w:name="_ETM_Q18_305689"/>
      <w:bookmarkEnd w:id="8645"/>
      <w:r w:rsidRPr="00FC1120">
        <w:rPr>
          <w:rtl/>
        </w:rPr>
        <w:t xml:space="preserve">קצין </w:t>
      </w:r>
      <w:bookmarkStart w:id="8646" w:name="_ETM_Q18_306049"/>
      <w:bookmarkEnd w:id="8646"/>
      <w:r w:rsidRPr="00FC1120">
        <w:rPr>
          <w:rtl/>
        </w:rPr>
        <w:t xml:space="preserve">בכיר </w:t>
      </w:r>
      <w:bookmarkStart w:id="8647" w:name="_ETM_Q18_306499"/>
      <w:bookmarkEnd w:id="8647"/>
      <w:r w:rsidRPr="00FC1120">
        <w:rPr>
          <w:rtl/>
        </w:rPr>
        <w:t xml:space="preserve">שפגע </w:t>
      </w:r>
      <w:bookmarkStart w:id="8648" w:name="_ETM_Q18_307039"/>
      <w:bookmarkEnd w:id="8648"/>
      <w:r w:rsidRPr="00FC1120">
        <w:rPr>
          <w:rtl/>
        </w:rPr>
        <w:t xml:space="preserve">מינית </w:t>
      </w:r>
      <w:bookmarkStart w:id="8649" w:name="_ETM_Q18_307310"/>
      <w:bookmarkEnd w:id="8649"/>
      <w:r w:rsidRPr="00FC1120">
        <w:rPr>
          <w:rtl/>
        </w:rPr>
        <w:t>ב</w:t>
      </w:r>
      <w:bookmarkStart w:id="8650" w:name="_ETM_Q18_307670"/>
      <w:bookmarkEnd w:id="8650"/>
      <w:r>
        <w:rPr>
          <w:rFonts w:hint="cs"/>
          <w:rtl/>
        </w:rPr>
        <w:t xml:space="preserve">פקודה הזוטרה. </w:t>
      </w:r>
      <w:bookmarkStart w:id="8651" w:name="_ETM_Q18_308060"/>
      <w:bookmarkStart w:id="8652" w:name="_ETM_Q18_309430"/>
      <w:bookmarkEnd w:id="8651"/>
      <w:bookmarkEnd w:id="8652"/>
      <w:r w:rsidRPr="00FC1120">
        <w:rPr>
          <w:rtl/>
        </w:rPr>
        <w:t xml:space="preserve">ואני </w:t>
      </w:r>
      <w:bookmarkStart w:id="8653" w:name="_ETM_Q18_309669"/>
      <w:bookmarkEnd w:id="8653"/>
      <w:r w:rsidRPr="00FC1120">
        <w:rPr>
          <w:rtl/>
        </w:rPr>
        <w:t xml:space="preserve">שואל </w:t>
      </w:r>
      <w:bookmarkStart w:id="8654" w:name="_ETM_Q18_309909"/>
      <w:bookmarkEnd w:id="8654"/>
      <w:r w:rsidRPr="00FC1120">
        <w:rPr>
          <w:rtl/>
        </w:rPr>
        <w:t>אתכם</w:t>
      </w:r>
      <w:r>
        <w:rPr>
          <w:rFonts w:hint="cs"/>
          <w:rtl/>
        </w:rPr>
        <w:t>,</w:t>
      </w:r>
      <w:r w:rsidRPr="00FC1120">
        <w:rPr>
          <w:rtl/>
        </w:rPr>
        <w:t xml:space="preserve"> </w:t>
      </w:r>
      <w:bookmarkStart w:id="8655" w:name="_ETM_Q18_310330"/>
      <w:bookmarkEnd w:id="8655"/>
      <w:r w:rsidRPr="00FC1120">
        <w:rPr>
          <w:rtl/>
        </w:rPr>
        <w:t xml:space="preserve">חבריי </w:t>
      </w:r>
      <w:bookmarkStart w:id="8656" w:name="_ETM_Q18_310750"/>
      <w:bookmarkEnd w:id="8656"/>
      <w:r w:rsidRPr="00FC1120">
        <w:rPr>
          <w:rtl/>
        </w:rPr>
        <w:t xml:space="preserve">חברי </w:t>
      </w:r>
      <w:bookmarkStart w:id="8657" w:name="_ETM_Q18_310989"/>
      <w:bookmarkEnd w:id="8657"/>
      <w:r w:rsidRPr="00FC1120">
        <w:rPr>
          <w:rtl/>
        </w:rPr>
        <w:t>הכנסת</w:t>
      </w:r>
      <w:r>
        <w:rPr>
          <w:rFonts w:hint="cs"/>
          <w:rtl/>
        </w:rPr>
        <w:t>,</w:t>
      </w:r>
      <w:r w:rsidRPr="00FC1120">
        <w:rPr>
          <w:rtl/>
        </w:rPr>
        <w:t xml:space="preserve"> </w:t>
      </w:r>
      <w:bookmarkStart w:id="8658" w:name="_ETM_Q18_311530"/>
      <w:bookmarkEnd w:id="8658"/>
      <w:r w:rsidRPr="00FC1120">
        <w:rPr>
          <w:rtl/>
        </w:rPr>
        <w:t xml:space="preserve">במיוחד </w:t>
      </w:r>
      <w:bookmarkStart w:id="8659" w:name="_ETM_Q18_312040"/>
      <w:bookmarkEnd w:id="8659"/>
      <w:r w:rsidRPr="00FC1120">
        <w:rPr>
          <w:rtl/>
        </w:rPr>
        <w:t>באופוזיציה</w:t>
      </w:r>
      <w:r>
        <w:rPr>
          <w:rFonts w:hint="cs"/>
          <w:rtl/>
        </w:rPr>
        <w:t>:</w:t>
      </w:r>
      <w:r w:rsidRPr="00FC1120">
        <w:rPr>
          <w:rtl/>
        </w:rPr>
        <w:t xml:space="preserve"> </w:t>
      </w:r>
      <w:bookmarkStart w:id="8660" w:name="_ETM_Q18_313180"/>
      <w:bookmarkEnd w:id="8660"/>
      <w:r w:rsidRPr="00FC1120">
        <w:rPr>
          <w:rtl/>
        </w:rPr>
        <w:t xml:space="preserve">איך </w:t>
      </w:r>
      <w:bookmarkStart w:id="8661" w:name="_ETM_Q18_313510"/>
      <w:bookmarkEnd w:id="8661"/>
      <w:r w:rsidRPr="00FC1120">
        <w:rPr>
          <w:rtl/>
        </w:rPr>
        <w:t xml:space="preserve">פרקליט </w:t>
      </w:r>
      <w:bookmarkStart w:id="8662" w:name="_ETM_Q18_313930"/>
      <w:bookmarkEnd w:id="8662"/>
      <w:r w:rsidRPr="00FC1120">
        <w:rPr>
          <w:rtl/>
        </w:rPr>
        <w:t xml:space="preserve">המדינה </w:t>
      </w:r>
      <w:bookmarkStart w:id="8663" w:name="_ETM_Q18_314409"/>
      <w:bookmarkEnd w:id="8663"/>
      <w:r w:rsidRPr="00FC1120">
        <w:rPr>
          <w:rtl/>
        </w:rPr>
        <w:t xml:space="preserve">אמור </w:t>
      </w:r>
      <w:bookmarkStart w:id="8664" w:name="_ETM_Q18_314650"/>
      <w:bookmarkEnd w:id="8664"/>
      <w:r w:rsidRPr="00FC1120">
        <w:rPr>
          <w:rtl/>
        </w:rPr>
        <w:t xml:space="preserve">לקבל </w:t>
      </w:r>
      <w:bookmarkStart w:id="8665" w:name="_ETM_Q18_315040"/>
      <w:bookmarkEnd w:id="8665"/>
      <w:r w:rsidRPr="00FC1120">
        <w:rPr>
          <w:rtl/>
        </w:rPr>
        <w:t xml:space="preserve">החלטה </w:t>
      </w:r>
      <w:bookmarkStart w:id="8666" w:name="_ETM_Q18_315730"/>
      <w:bookmarkEnd w:id="8666"/>
      <w:r w:rsidRPr="00FC1120">
        <w:rPr>
          <w:rtl/>
        </w:rPr>
        <w:t xml:space="preserve">בעניינו </w:t>
      </w:r>
      <w:bookmarkStart w:id="8667" w:name="_ETM_Q18_316120"/>
      <w:bookmarkEnd w:id="8667"/>
      <w:r w:rsidRPr="00FC1120">
        <w:rPr>
          <w:rtl/>
        </w:rPr>
        <w:t xml:space="preserve">של </w:t>
      </w:r>
      <w:bookmarkStart w:id="8668" w:name="_ETM_Q18_316299"/>
      <w:bookmarkEnd w:id="8668"/>
      <w:r w:rsidRPr="00FC1120">
        <w:rPr>
          <w:rtl/>
        </w:rPr>
        <w:t xml:space="preserve">אותו </w:t>
      </w:r>
      <w:bookmarkStart w:id="8669" w:name="_ETM_Q18_316480"/>
      <w:bookmarkEnd w:id="8669"/>
      <w:r w:rsidRPr="00FC1120">
        <w:rPr>
          <w:rtl/>
        </w:rPr>
        <w:t>קצין</w:t>
      </w:r>
      <w:r>
        <w:rPr>
          <w:rFonts w:hint="cs"/>
          <w:rtl/>
        </w:rPr>
        <w:t>?</w:t>
      </w:r>
      <w:r w:rsidRPr="00FC1120">
        <w:rPr>
          <w:rtl/>
        </w:rPr>
        <w:t xml:space="preserve"> </w:t>
      </w:r>
      <w:bookmarkStart w:id="8670" w:name="_ETM_Q18_317560"/>
      <w:bookmarkEnd w:id="8670"/>
      <w:r w:rsidRPr="00FC1120">
        <w:rPr>
          <w:rtl/>
        </w:rPr>
        <w:t xml:space="preserve">הם </w:t>
      </w:r>
      <w:bookmarkStart w:id="8671" w:name="_ETM_Q18_317739"/>
      <w:bookmarkEnd w:id="8671"/>
      <w:r w:rsidRPr="00FC1120">
        <w:rPr>
          <w:rtl/>
        </w:rPr>
        <w:t xml:space="preserve">עובדים </w:t>
      </w:r>
      <w:bookmarkStart w:id="8672" w:name="_ETM_Q18_318040"/>
      <w:bookmarkEnd w:id="8672"/>
      <w:r w:rsidRPr="00FC1120">
        <w:rPr>
          <w:rtl/>
        </w:rPr>
        <w:t xml:space="preserve">יחד </w:t>
      </w:r>
      <w:bookmarkStart w:id="8673" w:name="_ETM_Q18_318400"/>
      <w:bookmarkEnd w:id="8673"/>
      <w:r w:rsidRPr="00FC1120">
        <w:rPr>
          <w:rtl/>
        </w:rPr>
        <w:t xml:space="preserve">כרגע </w:t>
      </w:r>
      <w:bookmarkStart w:id="8674" w:name="_ETM_Q18_318790"/>
      <w:bookmarkEnd w:id="8674"/>
      <w:r w:rsidRPr="00FC1120">
        <w:rPr>
          <w:rtl/>
        </w:rPr>
        <w:t xml:space="preserve">על </w:t>
      </w:r>
      <w:bookmarkStart w:id="8675" w:name="_ETM_Q18_318849"/>
      <w:bookmarkEnd w:id="8675"/>
      <w:r w:rsidRPr="00FC1120">
        <w:rPr>
          <w:rtl/>
        </w:rPr>
        <w:t xml:space="preserve">חקירה </w:t>
      </w:r>
      <w:bookmarkStart w:id="8676" w:name="_ETM_Q18_319239"/>
      <w:bookmarkEnd w:id="8676"/>
      <w:r w:rsidRPr="00FC1120">
        <w:rPr>
          <w:rtl/>
        </w:rPr>
        <w:t>רגישה</w:t>
      </w:r>
      <w:r>
        <w:rPr>
          <w:rFonts w:hint="cs"/>
          <w:rtl/>
        </w:rPr>
        <w:t>.</w:t>
      </w:r>
    </w:p>
    <w:p w:rsidR="000F25F8" w:rsidRDefault="000F25F8" w:rsidP="00017239">
      <w:pPr>
        <w:rPr>
          <w:rtl/>
        </w:rPr>
      </w:pPr>
      <w:bookmarkStart w:id="8677" w:name="_ETM_Q18_320867"/>
      <w:bookmarkStart w:id="8678" w:name="_ETM_Q18_321009"/>
      <w:bookmarkEnd w:id="8677"/>
      <w:bookmarkEnd w:id="8678"/>
    </w:p>
    <w:p w:rsidR="000F25F8" w:rsidRDefault="000F25F8" w:rsidP="00017239">
      <w:pPr>
        <w:pStyle w:val="af8"/>
        <w:keepNext/>
        <w:rPr>
          <w:rtl/>
        </w:rPr>
      </w:pPr>
      <w:bookmarkStart w:id="8679" w:name="_ETM_Q18_321040"/>
      <w:bookmarkStart w:id="8680" w:name="_ETM_Q18_321175"/>
      <w:bookmarkEnd w:id="8679"/>
      <w:bookmarkEnd w:id="8680"/>
      <w:r w:rsidRPr="009355A0">
        <w:rPr>
          <w:rStyle w:val="TagStyle"/>
          <w:rtl/>
        </w:rPr>
        <w:t xml:space="preserve"> &lt;&lt; קריאה &gt;&gt;</w:t>
      </w:r>
      <w:r w:rsidRPr="00FC1120">
        <w:rPr>
          <w:rStyle w:val="TagStyle"/>
          <w:rtl/>
        </w:rPr>
        <w:t xml:space="preserve"> </w:t>
      </w:r>
      <w:r>
        <w:rPr>
          <w:rtl/>
        </w:rPr>
        <w:t>נאור שירי (יש עתיד):</w:t>
      </w:r>
      <w:r w:rsidRPr="00FC1120">
        <w:rPr>
          <w:rStyle w:val="TagStyle"/>
          <w:rtl/>
        </w:rPr>
        <w:t xml:space="preserve"> </w:t>
      </w:r>
      <w:r w:rsidRPr="009355A0">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כמו שראש ממשלה </w:t>
      </w:r>
      <w:bookmarkStart w:id="8681" w:name="_ETM_Q18_320583"/>
      <w:bookmarkEnd w:id="8681"/>
      <w:r>
        <w:rPr>
          <w:rFonts w:hint="cs"/>
          <w:rtl/>
        </w:rPr>
        <w:t xml:space="preserve">מקבל החלטה מי יהיה  - - - </w:t>
      </w:r>
    </w:p>
    <w:p w:rsidR="000F25F8" w:rsidRDefault="000F25F8" w:rsidP="00017239">
      <w:pPr>
        <w:rPr>
          <w:rtl/>
        </w:rPr>
      </w:pPr>
    </w:p>
    <w:p w:rsidR="000F25F8" w:rsidRDefault="000F25F8" w:rsidP="00017239">
      <w:pPr>
        <w:pStyle w:val="-"/>
        <w:keepNext/>
        <w:rPr>
          <w:rtl/>
        </w:rPr>
      </w:pPr>
      <w:r w:rsidRPr="009355A0">
        <w:rPr>
          <w:rStyle w:val="TagStyle"/>
          <w:rtl/>
        </w:rPr>
        <w:t xml:space="preserve"> &lt;&lt; דובר_המשך &gt;&gt;</w:t>
      </w:r>
      <w:r w:rsidRPr="00FC1120">
        <w:rPr>
          <w:rStyle w:val="TagStyle"/>
          <w:rtl/>
        </w:rPr>
        <w:t xml:space="preserve"> </w:t>
      </w:r>
      <w:r>
        <w:rPr>
          <w:rtl/>
        </w:rPr>
        <w:t>משה סעדה (הליכוד):</w:t>
      </w:r>
      <w:r w:rsidRPr="00FC1120">
        <w:rPr>
          <w:rStyle w:val="TagStyle"/>
          <w:rtl/>
        </w:rPr>
        <w:t xml:space="preserve"> </w:t>
      </w:r>
      <w:r w:rsidRPr="009355A0">
        <w:rPr>
          <w:rStyle w:val="TagStyle"/>
          <w:rtl/>
        </w:rPr>
        <w:t>&lt;&lt; דובר_המשך &gt;&gt;</w:t>
      </w:r>
      <w:r>
        <w:rPr>
          <w:rtl/>
        </w:rPr>
        <w:t xml:space="preserve">   </w:t>
      </w:r>
    </w:p>
    <w:p w:rsidR="000F25F8" w:rsidRDefault="000F25F8" w:rsidP="00017239">
      <w:pPr>
        <w:pStyle w:val="KeepWithNext"/>
        <w:rPr>
          <w:rtl/>
        </w:rPr>
      </w:pPr>
    </w:p>
    <w:p w:rsidR="000F25F8" w:rsidRDefault="000F25F8" w:rsidP="00017239">
      <w:pPr>
        <w:ind w:firstLine="0"/>
        <w:rPr>
          <w:rtl/>
        </w:rPr>
      </w:pPr>
      <w:r>
        <w:rPr>
          <w:rtl/>
        </w:rPr>
        <w:tab/>
      </w:r>
      <w:bookmarkStart w:id="8682" w:name="_ETM_Q18_321212"/>
      <w:bookmarkStart w:id="8683" w:name="_ETM_Q18_321336"/>
      <w:bookmarkStart w:id="8684" w:name="_ETM_Q18_320379"/>
      <w:bookmarkEnd w:id="8682"/>
      <w:bookmarkEnd w:id="8683"/>
      <w:bookmarkEnd w:id="8684"/>
      <w:r w:rsidRPr="00FC1120">
        <w:rPr>
          <w:rtl/>
        </w:rPr>
        <w:t xml:space="preserve">האם </w:t>
      </w:r>
      <w:bookmarkStart w:id="8685" w:name="_ETM_Q18_320769"/>
      <w:bookmarkEnd w:id="8685"/>
      <w:r w:rsidRPr="00FC1120">
        <w:rPr>
          <w:rtl/>
        </w:rPr>
        <w:t xml:space="preserve">פרקליט </w:t>
      </w:r>
      <w:bookmarkStart w:id="8686" w:name="_ETM_Q18_321219"/>
      <w:bookmarkEnd w:id="8686"/>
      <w:r w:rsidRPr="00FC1120">
        <w:rPr>
          <w:rtl/>
        </w:rPr>
        <w:t xml:space="preserve">המדינה </w:t>
      </w:r>
      <w:bookmarkStart w:id="8687" w:name="_ETM_Q18_321819"/>
      <w:bookmarkEnd w:id="8687"/>
      <w:r w:rsidRPr="00FC1120">
        <w:rPr>
          <w:rtl/>
        </w:rPr>
        <w:t xml:space="preserve">מסוגל </w:t>
      </w:r>
      <w:bookmarkStart w:id="8688" w:name="_ETM_Q18_322510"/>
      <w:bookmarkEnd w:id="8688"/>
      <w:r w:rsidRPr="00FC1120">
        <w:rPr>
          <w:rtl/>
        </w:rPr>
        <w:t xml:space="preserve">לקבל </w:t>
      </w:r>
      <w:bookmarkStart w:id="8689" w:name="_ETM_Q18_323019"/>
      <w:bookmarkEnd w:id="8689"/>
      <w:r w:rsidRPr="00FC1120">
        <w:rPr>
          <w:rtl/>
        </w:rPr>
        <w:t xml:space="preserve">החלטה </w:t>
      </w:r>
      <w:bookmarkStart w:id="8690" w:name="_ETM_Q18_323560"/>
      <w:bookmarkEnd w:id="8690"/>
      <w:r w:rsidRPr="00FC1120">
        <w:rPr>
          <w:rtl/>
        </w:rPr>
        <w:t xml:space="preserve">נקייה </w:t>
      </w:r>
      <w:bookmarkStart w:id="8691" w:name="_ETM_Q18_324519"/>
      <w:bookmarkEnd w:id="8691"/>
      <w:r w:rsidRPr="00FC1120">
        <w:rPr>
          <w:rtl/>
        </w:rPr>
        <w:t xml:space="preserve">בשום </w:t>
      </w:r>
      <w:bookmarkStart w:id="8692" w:name="_ETM_Q18_324909"/>
      <w:bookmarkEnd w:id="8692"/>
      <w:r w:rsidRPr="00FC1120">
        <w:rPr>
          <w:rtl/>
        </w:rPr>
        <w:t>שכל</w:t>
      </w:r>
      <w:bookmarkStart w:id="8693" w:name="_ETM_Q18_326209"/>
      <w:bookmarkEnd w:id="8693"/>
      <w:r>
        <w:rPr>
          <w:rFonts w:hint="cs"/>
          <w:rtl/>
        </w:rPr>
        <w:t xml:space="preserve">? </w:t>
      </w:r>
      <w:r w:rsidRPr="00FC1120">
        <w:rPr>
          <w:rtl/>
        </w:rPr>
        <w:t xml:space="preserve">מה </w:t>
      </w:r>
      <w:bookmarkStart w:id="8694" w:name="_ETM_Q18_326480"/>
      <w:bookmarkEnd w:id="8694"/>
      <w:r w:rsidRPr="00FC1120">
        <w:rPr>
          <w:rtl/>
        </w:rPr>
        <w:t xml:space="preserve">אתם </w:t>
      </w:r>
      <w:bookmarkStart w:id="8695" w:name="_ETM_Q18_326719"/>
      <w:bookmarkEnd w:id="8695"/>
      <w:r>
        <w:rPr>
          <w:rFonts w:hint="cs"/>
          <w:rtl/>
        </w:rPr>
        <w:t xml:space="preserve">חושבים שקרה בסוף? </w:t>
      </w:r>
      <w:bookmarkStart w:id="8696" w:name="_ETM_Q18_327019"/>
      <w:bookmarkStart w:id="8697" w:name="_ETM_Q18_327439"/>
      <w:bookmarkStart w:id="8698" w:name="_ETM_Q18_331063"/>
      <w:bookmarkStart w:id="8699" w:name="_ETM_Q18_329630"/>
      <w:bookmarkStart w:id="8700" w:name="_ETM_Q18_329763"/>
      <w:bookmarkStart w:id="8701" w:name="_ETM_Q18_328900"/>
      <w:bookmarkEnd w:id="8696"/>
      <w:bookmarkEnd w:id="8697"/>
      <w:bookmarkEnd w:id="8698"/>
      <w:bookmarkEnd w:id="8699"/>
      <w:bookmarkEnd w:id="8700"/>
      <w:bookmarkEnd w:id="8701"/>
      <w:r w:rsidRPr="00FC1120">
        <w:rPr>
          <w:rtl/>
        </w:rPr>
        <w:t xml:space="preserve">פרקליט </w:t>
      </w:r>
      <w:bookmarkStart w:id="8702" w:name="_ETM_Q18_329500"/>
      <w:bookmarkEnd w:id="8702"/>
      <w:r w:rsidRPr="00FC1120">
        <w:rPr>
          <w:rtl/>
        </w:rPr>
        <w:t xml:space="preserve">המדינה </w:t>
      </w:r>
      <w:bookmarkStart w:id="8703" w:name="_ETM_Q18_330250"/>
      <w:bookmarkEnd w:id="8703"/>
      <w:r w:rsidRPr="00FC1120">
        <w:rPr>
          <w:rtl/>
        </w:rPr>
        <w:t xml:space="preserve">מנע </w:t>
      </w:r>
      <w:bookmarkStart w:id="8704" w:name="_ETM_Q18_330610"/>
      <w:bookmarkEnd w:id="8704"/>
      <w:r w:rsidRPr="00FC1120">
        <w:rPr>
          <w:rtl/>
        </w:rPr>
        <w:t xml:space="preserve">ממני </w:t>
      </w:r>
      <w:bookmarkStart w:id="8705" w:name="_ETM_Q18_331030"/>
      <w:bookmarkEnd w:id="8705"/>
      <w:r w:rsidRPr="00FC1120">
        <w:rPr>
          <w:rtl/>
        </w:rPr>
        <w:t xml:space="preserve">להגיש </w:t>
      </w:r>
      <w:bookmarkStart w:id="8706" w:name="_ETM_Q18_331540"/>
      <w:bookmarkEnd w:id="8706"/>
      <w:r w:rsidRPr="00FC1120">
        <w:rPr>
          <w:rtl/>
        </w:rPr>
        <w:t xml:space="preserve">כתב </w:t>
      </w:r>
      <w:bookmarkStart w:id="8707" w:name="_ETM_Q18_331810"/>
      <w:bookmarkEnd w:id="8707"/>
      <w:r w:rsidRPr="00FC1120">
        <w:rPr>
          <w:rtl/>
        </w:rPr>
        <w:t xml:space="preserve">אישום </w:t>
      </w:r>
      <w:bookmarkStart w:id="8708" w:name="_ETM_Q18_332080"/>
      <w:bookmarkEnd w:id="8708"/>
      <w:r w:rsidRPr="00FC1120">
        <w:rPr>
          <w:rtl/>
        </w:rPr>
        <w:t xml:space="preserve">נגד </w:t>
      </w:r>
      <w:bookmarkStart w:id="8709" w:name="_ETM_Q18_332319"/>
      <w:bookmarkEnd w:id="8709"/>
      <w:r w:rsidRPr="00FC1120">
        <w:rPr>
          <w:rtl/>
        </w:rPr>
        <w:t xml:space="preserve">אותו </w:t>
      </w:r>
      <w:bookmarkStart w:id="8710" w:name="_ETM_Q18_332530"/>
      <w:bookmarkEnd w:id="8710"/>
      <w:r w:rsidRPr="00FC1120">
        <w:rPr>
          <w:rtl/>
        </w:rPr>
        <w:t>קצין</w:t>
      </w:r>
      <w:r>
        <w:rPr>
          <w:rFonts w:hint="cs"/>
          <w:rtl/>
        </w:rPr>
        <w:t xml:space="preserve"> - - </w:t>
      </w:r>
    </w:p>
    <w:p w:rsidR="000F25F8" w:rsidRDefault="000F25F8" w:rsidP="00017239">
      <w:pPr>
        <w:ind w:firstLine="0"/>
        <w:rPr>
          <w:rtl/>
        </w:rPr>
      </w:pPr>
      <w:bookmarkStart w:id="8711" w:name="_ETM_Q18_332232"/>
      <w:bookmarkStart w:id="8712" w:name="_ETM_Q18_332358"/>
      <w:bookmarkEnd w:id="8711"/>
      <w:bookmarkEnd w:id="8712"/>
    </w:p>
    <w:p w:rsidR="000F25F8" w:rsidRDefault="000F25F8" w:rsidP="00017239">
      <w:pPr>
        <w:pStyle w:val="af8"/>
        <w:keepNext/>
        <w:rPr>
          <w:rtl/>
        </w:rPr>
      </w:pPr>
      <w:bookmarkStart w:id="8713" w:name="ET_interruption_5084_17"/>
      <w:r w:rsidRPr="009355A0">
        <w:rPr>
          <w:rStyle w:val="TagStyle"/>
          <w:rtl/>
        </w:rPr>
        <w:t xml:space="preserve"> &lt;&lt; קריאה &gt;&gt;</w:t>
      </w:r>
      <w:r w:rsidRPr="001052DC">
        <w:rPr>
          <w:rStyle w:val="TagStyle"/>
          <w:rtl/>
        </w:rPr>
        <w:t xml:space="preserve"> </w:t>
      </w:r>
      <w:r>
        <w:rPr>
          <w:rtl/>
        </w:rPr>
        <w:t>מיקי לוי (יש עתיד):</w:t>
      </w:r>
      <w:r w:rsidRPr="001052DC">
        <w:rPr>
          <w:rStyle w:val="TagStyle"/>
          <w:rtl/>
        </w:rPr>
        <w:t xml:space="preserve"> </w:t>
      </w:r>
      <w:r w:rsidRPr="009355A0">
        <w:rPr>
          <w:rStyle w:val="TagStyle"/>
          <w:rtl/>
        </w:rPr>
        <w:t>&lt;&lt; קריאה &gt;&gt;</w:t>
      </w:r>
      <w:r>
        <w:rPr>
          <w:rtl/>
        </w:rPr>
        <w:t xml:space="preserve">   </w:t>
      </w:r>
      <w:bookmarkEnd w:id="8713"/>
    </w:p>
    <w:p w:rsidR="000F25F8" w:rsidRDefault="000F25F8" w:rsidP="00017239">
      <w:pPr>
        <w:pStyle w:val="KeepWithNext"/>
        <w:rPr>
          <w:rtl/>
        </w:rPr>
      </w:pPr>
    </w:p>
    <w:p w:rsidR="000F25F8" w:rsidRPr="001052DC" w:rsidRDefault="000F25F8" w:rsidP="00017239">
      <w:pPr>
        <w:rPr>
          <w:rtl/>
        </w:rPr>
      </w:pPr>
      <w:r>
        <w:rPr>
          <w:rFonts w:hint="cs"/>
          <w:rtl/>
        </w:rPr>
        <w:t xml:space="preserve">ואם הוא חבר של </w:t>
      </w:r>
      <w:bookmarkStart w:id="8714" w:name="_ETM_Q18_319446"/>
      <w:bookmarkEnd w:id="8714"/>
      <w:r>
        <w:rPr>
          <w:rFonts w:hint="cs"/>
          <w:rtl/>
        </w:rPr>
        <w:t xml:space="preserve">שר המשפטים - - - </w:t>
      </w:r>
    </w:p>
    <w:p w:rsidR="000F25F8" w:rsidRDefault="000F25F8" w:rsidP="00017239">
      <w:pPr>
        <w:ind w:firstLine="0"/>
        <w:rPr>
          <w:rtl/>
        </w:rPr>
      </w:pPr>
    </w:p>
    <w:p w:rsidR="000F25F8" w:rsidRDefault="000F25F8" w:rsidP="00017239">
      <w:pPr>
        <w:pStyle w:val="af9"/>
        <w:keepNext/>
        <w:rPr>
          <w:rtl/>
        </w:rPr>
      </w:pPr>
      <w:r w:rsidRPr="009355A0">
        <w:rPr>
          <w:rStyle w:val="TagStyle"/>
          <w:rtl/>
        </w:rPr>
        <w:t xml:space="preserve"> &lt;&lt; יור &gt;&gt;</w:t>
      </w:r>
      <w:r w:rsidRPr="001052DC">
        <w:rPr>
          <w:rStyle w:val="TagStyle"/>
          <w:rtl/>
        </w:rPr>
        <w:t xml:space="preserve"> </w:t>
      </w:r>
      <w:r>
        <w:rPr>
          <w:rtl/>
        </w:rPr>
        <w:t>היו"ר אמיר אוחנה:</w:t>
      </w:r>
      <w:r w:rsidRPr="001052DC">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 הכנסת לוי. </w:t>
      </w:r>
    </w:p>
    <w:p w:rsidR="000F25F8" w:rsidRDefault="000F25F8" w:rsidP="00017239">
      <w:pPr>
        <w:rPr>
          <w:rtl/>
        </w:rPr>
      </w:pPr>
      <w:bookmarkStart w:id="8715" w:name="_ETM_Q18_332688"/>
      <w:bookmarkStart w:id="8716" w:name="_ETM_Q18_332789"/>
      <w:bookmarkStart w:id="8717" w:name="_ETM_Q18_332844"/>
      <w:bookmarkStart w:id="8718" w:name="_ETM_Q18_332947"/>
      <w:bookmarkEnd w:id="8715"/>
      <w:bookmarkEnd w:id="8716"/>
      <w:bookmarkEnd w:id="8717"/>
      <w:bookmarkEnd w:id="8718"/>
    </w:p>
    <w:p w:rsidR="000F25F8" w:rsidRDefault="000F25F8" w:rsidP="00017239">
      <w:pPr>
        <w:pStyle w:val="-"/>
        <w:keepNext/>
        <w:rPr>
          <w:rtl/>
        </w:rPr>
      </w:pPr>
      <w:bookmarkStart w:id="8719" w:name="ET_speakercontinue_6357_19"/>
      <w:r w:rsidRPr="009355A0">
        <w:rPr>
          <w:rStyle w:val="TagStyle"/>
          <w:rtl/>
        </w:rPr>
        <w:lastRenderedPageBreak/>
        <w:t xml:space="preserve"> &lt;&lt; דובר_המשך &gt;&gt;</w:t>
      </w:r>
      <w:r w:rsidRPr="001052DC">
        <w:rPr>
          <w:rStyle w:val="TagStyle"/>
          <w:rtl/>
        </w:rPr>
        <w:t xml:space="preserve"> </w:t>
      </w:r>
      <w:r>
        <w:rPr>
          <w:rtl/>
        </w:rPr>
        <w:t>משה סעדה (הליכוד):</w:t>
      </w:r>
      <w:r w:rsidRPr="001052DC">
        <w:rPr>
          <w:rStyle w:val="TagStyle"/>
          <w:rtl/>
        </w:rPr>
        <w:t xml:space="preserve"> </w:t>
      </w:r>
      <w:r w:rsidRPr="009355A0">
        <w:rPr>
          <w:rStyle w:val="TagStyle"/>
          <w:rtl/>
        </w:rPr>
        <w:t>&lt;&lt; דובר_המשך &gt;&gt;</w:t>
      </w:r>
      <w:r>
        <w:rPr>
          <w:rtl/>
        </w:rPr>
        <w:t xml:space="preserve">   </w:t>
      </w:r>
      <w:bookmarkEnd w:id="8719"/>
    </w:p>
    <w:p w:rsidR="000F25F8" w:rsidRDefault="000F25F8" w:rsidP="00017239">
      <w:pPr>
        <w:pStyle w:val="KeepWithNext"/>
        <w:rPr>
          <w:rtl/>
        </w:rPr>
      </w:pPr>
    </w:p>
    <w:p w:rsidR="000F25F8" w:rsidRDefault="000F25F8" w:rsidP="00017239">
      <w:pPr>
        <w:rPr>
          <w:rtl/>
        </w:rPr>
      </w:pPr>
      <w:bookmarkStart w:id="8720" w:name="_ETM_Q18_333945"/>
      <w:bookmarkEnd w:id="8720"/>
      <w:r>
        <w:rPr>
          <w:rFonts w:hint="cs"/>
          <w:rtl/>
        </w:rPr>
        <w:t xml:space="preserve">- - וגם כמובן </w:t>
      </w:r>
      <w:bookmarkStart w:id="8721" w:name="_ETM_Q18_336833"/>
      <w:bookmarkStart w:id="8722" w:name="_ETM_Q18_327394"/>
      <w:bookmarkStart w:id="8723" w:name="_ETM_Q18_327455"/>
      <w:bookmarkStart w:id="8724" w:name="_ETM_Q18_322528"/>
      <w:bookmarkStart w:id="8725" w:name="_ETM_Q18_322630"/>
      <w:bookmarkStart w:id="8726" w:name="_ETM_Q18_333400"/>
      <w:bookmarkStart w:id="8727" w:name="_ETM_Q18_335169"/>
      <w:bookmarkStart w:id="8728" w:name="_ETM_Q18_335440"/>
      <w:bookmarkStart w:id="8729" w:name="_ETM_Q18_336069"/>
      <w:bookmarkStart w:id="8730" w:name="_ETM_Q18_336280"/>
      <w:bookmarkStart w:id="8731" w:name="_ETM_Q18_336669"/>
      <w:bookmarkStart w:id="8732" w:name="_ETM_Q18_337030"/>
      <w:bookmarkEnd w:id="8721"/>
      <w:bookmarkEnd w:id="8722"/>
      <w:bookmarkEnd w:id="8723"/>
      <w:bookmarkEnd w:id="8724"/>
      <w:bookmarkEnd w:id="8725"/>
      <w:bookmarkEnd w:id="8726"/>
      <w:bookmarkEnd w:id="8727"/>
      <w:bookmarkEnd w:id="8728"/>
      <w:bookmarkEnd w:id="8729"/>
      <w:bookmarkEnd w:id="8730"/>
      <w:bookmarkEnd w:id="8731"/>
      <w:bookmarkEnd w:id="8732"/>
      <w:r>
        <w:rPr>
          <w:rFonts w:hint="cs"/>
          <w:rtl/>
        </w:rPr>
        <w:t xml:space="preserve">אפשר </w:t>
      </w:r>
      <w:bookmarkStart w:id="8733" w:name="_ETM_Q18_337510"/>
      <w:bookmarkEnd w:id="8733"/>
      <w:r>
        <w:rPr>
          <w:rFonts w:hint="cs"/>
          <w:rtl/>
        </w:rPr>
        <w:t xml:space="preserve">לאותו קצין </w:t>
      </w:r>
      <w:r w:rsidRPr="00FC1120">
        <w:rPr>
          <w:rtl/>
        </w:rPr>
        <w:t xml:space="preserve">לחזור </w:t>
      </w:r>
      <w:bookmarkStart w:id="8734" w:name="_ETM_Q18_338470"/>
      <w:bookmarkEnd w:id="8734"/>
      <w:r w:rsidRPr="00FC1120">
        <w:rPr>
          <w:rtl/>
        </w:rPr>
        <w:t xml:space="preserve">לתפקידו </w:t>
      </w:r>
      <w:bookmarkStart w:id="8735" w:name="_ETM_Q18_339220"/>
      <w:bookmarkEnd w:id="8735"/>
      <w:r w:rsidRPr="00FC1120">
        <w:rPr>
          <w:rtl/>
        </w:rPr>
        <w:t xml:space="preserve">במשטרת </w:t>
      </w:r>
      <w:bookmarkStart w:id="8736" w:name="_ETM_Q18_339730"/>
      <w:bookmarkEnd w:id="8736"/>
      <w:r w:rsidRPr="00FC1120">
        <w:rPr>
          <w:rtl/>
        </w:rPr>
        <w:t>ישראל</w:t>
      </w:r>
      <w:r>
        <w:rPr>
          <w:rFonts w:hint="cs"/>
          <w:rtl/>
        </w:rPr>
        <w:t>,</w:t>
      </w:r>
      <w:r w:rsidRPr="00FC1120">
        <w:rPr>
          <w:rtl/>
        </w:rPr>
        <w:t xml:space="preserve"> </w:t>
      </w:r>
      <w:bookmarkStart w:id="8737" w:name="_ETM_Q18_340419"/>
      <w:bookmarkEnd w:id="8737"/>
      <w:r w:rsidRPr="00FC1120">
        <w:rPr>
          <w:rtl/>
        </w:rPr>
        <w:t xml:space="preserve">אחרי </w:t>
      </w:r>
      <w:bookmarkStart w:id="8738" w:name="_ETM_Q18_340840"/>
      <w:bookmarkEnd w:id="8738"/>
      <w:r w:rsidRPr="00FC1120">
        <w:rPr>
          <w:rtl/>
        </w:rPr>
        <w:t xml:space="preserve">שהוא </w:t>
      </w:r>
      <w:bookmarkStart w:id="8739" w:name="_ETM_Q18_341049"/>
      <w:bookmarkEnd w:id="8739"/>
      <w:r w:rsidRPr="00FC1120">
        <w:rPr>
          <w:rtl/>
        </w:rPr>
        <w:t xml:space="preserve">פגע </w:t>
      </w:r>
      <w:bookmarkStart w:id="8740" w:name="_ETM_Q18_341440"/>
      <w:bookmarkEnd w:id="8740"/>
      <w:r>
        <w:rPr>
          <w:rtl/>
        </w:rPr>
        <w:t>בפקוד</w:t>
      </w:r>
      <w:r>
        <w:rPr>
          <w:rFonts w:hint="cs"/>
          <w:rtl/>
        </w:rPr>
        <w:t>ה</w:t>
      </w:r>
      <w:r w:rsidRPr="00FC1120">
        <w:rPr>
          <w:rtl/>
        </w:rPr>
        <w:t xml:space="preserve"> </w:t>
      </w:r>
      <w:bookmarkStart w:id="8741" w:name="_ETM_Q18_342010"/>
      <w:bookmarkEnd w:id="8741"/>
      <w:r>
        <w:rPr>
          <w:rFonts w:hint="cs"/>
          <w:rtl/>
        </w:rPr>
        <w:t xml:space="preserve">זוטרה. </w:t>
      </w:r>
      <w:bookmarkStart w:id="8742" w:name="_ETM_Q18_342543"/>
      <w:bookmarkEnd w:id="8742"/>
    </w:p>
    <w:p w:rsidR="000F25F8" w:rsidRDefault="000F25F8" w:rsidP="00017239">
      <w:pPr>
        <w:rPr>
          <w:rtl/>
        </w:rPr>
      </w:pPr>
      <w:bookmarkStart w:id="8743" w:name="_ETM_Q18_342636"/>
      <w:bookmarkStart w:id="8744" w:name="_ETM_Q18_342701"/>
      <w:bookmarkEnd w:id="8743"/>
      <w:bookmarkEnd w:id="8744"/>
    </w:p>
    <w:p w:rsidR="000F25F8" w:rsidRDefault="000F25F8" w:rsidP="00017239">
      <w:pPr>
        <w:rPr>
          <w:rtl/>
        </w:rPr>
      </w:pPr>
      <w:bookmarkStart w:id="8745" w:name="_ETM_Q18_342782"/>
      <w:bookmarkStart w:id="8746" w:name="_ETM_Q18_344060"/>
      <w:bookmarkEnd w:id="8745"/>
      <w:bookmarkEnd w:id="8746"/>
      <w:r w:rsidRPr="00FC1120">
        <w:rPr>
          <w:rtl/>
        </w:rPr>
        <w:t xml:space="preserve">הצעת </w:t>
      </w:r>
      <w:bookmarkStart w:id="8747" w:name="_ETM_Q18_344510"/>
      <w:bookmarkEnd w:id="8747"/>
      <w:r w:rsidRPr="00FC1120">
        <w:rPr>
          <w:rtl/>
        </w:rPr>
        <w:t xml:space="preserve">החוק </w:t>
      </w:r>
      <w:bookmarkStart w:id="8748" w:name="_ETM_Q18_344780"/>
      <w:bookmarkEnd w:id="8748"/>
      <w:r w:rsidRPr="00FC1120">
        <w:rPr>
          <w:rtl/>
        </w:rPr>
        <w:t xml:space="preserve">שאני </w:t>
      </w:r>
      <w:bookmarkStart w:id="8749" w:name="_ETM_Q18_344989"/>
      <w:bookmarkEnd w:id="8749"/>
      <w:r w:rsidRPr="00FC1120">
        <w:rPr>
          <w:rtl/>
        </w:rPr>
        <w:t xml:space="preserve">מביא </w:t>
      </w:r>
      <w:bookmarkStart w:id="8750" w:name="_ETM_Q18_345200"/>
      <w:bookmarkEnd w:id="8750"/>
      <w:r w:rsidRPr="00FC1120">
        <w:rPr>
          <w:rtl/>
        </w:rPr>
        <w:t xml:space="preserve">בפניכם </w:t>
      </w:r>
      <w:bookmarkStart w:id="8751" w:name="_ETM_Q18_345709"/>
      <w:bookmarkEnd w:id="8751"/>
      <w:r w:rsidRPr="00FC1120">
        <w:rPr>
          <w:rtl/>
        </w:rPr>
        <w:t>היום</w:t>
      </w:r>
      <w:r>
        <w:rPr>
          <w:rFonts w:hint="cs"/>
          <w:rtl/>
        </w:rPr>
        <w:t>,</w:t>
      </w:r>
      <w:r w:rsidRPr="00FC1120">
        <w:rPr>
          <w:rtl/>
        </w:rPr>
        <w:t xml:space="preserve"> </w:t>
      </w:r>
      <w:bookmarkStart w:id="8752" w:name="_ETM_Q18_346040"/>
      <w:bookmarkEnd w:id="8752"/>
      <w:r w:rsidRPr="00FC1120">
        <w:rPr>
          <w:rtl/>
        </w:rPr>
        <w:t xml:space="preserve">המטרה </w:t>
      </w:r>
      <w:bookmarkStart w:id="8753" w:name="_ETM_Q18_346580"/>
      <w:bookmarkEnd w:id="8753"/>
      <w:r w:rsidRPr="00FC1120">
        <w:rPr>
          <w:rtl/>
        </w:rPr>
        <w:t xml:space="preserve">שלה </w:t>
      </w:r>
      <w:bookmarkStart w:id="8754" w:name="_ETM_Q18_347269"/>
      <w:bookmarkEnd w:id="8754"/>
      <w:r w:rsidRPr="00FC1120">
        <w:rPr>
          <w:rtl/>
        </w:rPr>
        <w:t xml:space="preserve">היא </w:t>
      </w:r>
      <w:bookmarkStart w:id="8755" w:name="_ETM_Q18_347389"/>
      <w:bookmarkEnd w:id="8755"/>
      <w:r w:rsidRPr="00FC1120">
        <w:rPr>
          <w:rtl/>
        </w:rPr>
        <w:t xml:space="preserve">לתקן </w:t>
      </w:r>
      <w:bookmarkStart w:id="8756" w:name="_ETM_Q18_347840"/>
      <w:bookmarkEnd w:id="8756"/>
      <w:r>
        <w:rPr>
          <w:rFonts w:hint="cs"/>
          <w:rtl/>
        </w:rPr>
        <w:t xml:space="preserve">עיוותי דין. </w:t>
      </w:r>
      <w:bookmarkStart w:id="8757" w:name="_ETM_Q18_347930"/>
      <w:bookmarkStart w:id="8758" w:name="_ETM_Q18_349370"/>
      <w:bookmarkEnd w:id="8757"/>
      <w:bookmarkEnd w:id="8758"/>
      <w:r w:rsidRPr="00FC1120">
        <w:rPr>
          <w:rtl/>
        </w:rPr>
        <w:t xml:space="preserve">היום </w:t>
      </w:r>
      <w:bookmarkStart w:id="8759" w:name="_ETM_Q18_350299"/>
      <w:bookmarkStart w:id="8760" w:name="_ETM_Q18_350510"/>
      <w:bookmarkEnd w:id="8759"/>
      <w:bookmarkEnd w:id="8760"/>
      <w:r>
        <w:rPr>
          <w:rFonts w:hint="cs"/>
          <w:rtl/>
        </w:rPr>
        <w:t xml:space="preserve">בכירים </w:t>
      </w:r>
      <w:r w:rsidRPr="00FC1120">
        <w:rPr>
          <w:rtl/>
        </w:rPr>
        <w:t xml:space="preserve">במשטרה </w:t>
      </w:r>
      <w:bookmarkStart w:id="8761" w:name="_ETM_Q18_351379"/>
      <w:bookmarkEnd w:id="8761"/>
      <w:r w:rsidRPr="00FC1120">
        <w:rPr>
          <w:rtl/>
        </w:rPr>
        <w:t xml:space="preserve">ובפרקליטות </w:t>
      </w:r>
      <w:bookmarkStart w:id="8762" w:name="_ETM_Q18_352710"/>
      <w:bookmarkEnd w:id="8762"/>
      <w:r w:rsidRPr="00FC1120">
        <w:rPr>
          <w:rtl/>
        </w:rPr>
        <w:t xml:space="preserve">שחשודים </w:t>
      </w:r>
      <w:bookmarkStart w:id="8763" w:name="_ETM_Q18_353310"/>
      <w:bookmarkEnd w:id="8763"/>
      <w:r w:rsidRPr="00FC1120">
        <w:rPr>
          <w:rtl/>
        </w:rPr>
        <w:t xml:space="preserve">בביצוע </w:t>
      </w:r>
      <w:bookmarkStart w:id="8764" w:name="_ETM_Q18_353760"/>
      <w:bookmarkEnd w:id="8764"/>
      <w:r w:rsidRPr="00FC1120">
        <w:rPr>
          <w:rtl/>
        </w:rPr>
        <w:t xml:space="preserve">עבירה </w:t>
      </w:r>
      <w:bookmarkStart w:id="8765" w:name="_ETM_Q18_354000"/>
      <w:bookmarkEnd w:id="8765"/>
      <w:r w:rsidRPr="00FC1120">
        <w:rPr>
          <w:rtl/>
        </w:rPr>
        <w:t xml:space="preserve">פלילית </w:t>
      </w:r>
      <w:bookmarkStart w:id="8766" w:name="_ETM_Q18_354840"/>
      <w:bookmarkEnd w:id="8766"/>
      <w:r w:rsidRPr="00FC1120">
        <w:rPr>
          <w:rtl/>
        </w:rPr>
        <w:t xml:space="preserve">זוכים </w:t>
      </w:r>
      <w:bookmarkStart w:id="8767" w:name="_ETM_Q18_355530"/>
      <w:bookmarkEnd w:id="8767"/>
      <w:r w:rsidRPr="00FC1120">
        <w:rPr>
          <w:rtl/>
        </w:rPr>
        <w:t xml:space="preserve">לחסינות </w:t>
      </w:r>
      <w:bookmarkStart w:id="8768" w:name="_ETM_Q18_356310"/>
      <w:bookmarkEnd w:id="8768"/>
      <w:r w:rsidRPr="00FC1120">
        <w:rPr>
          <w:rtl/>
        </w:rPr>
        <w:t xml:space="preserve">מפני </w:t>
      </w:r>
      <w:bookmarkStart w:id="8769" w:name="_ETM_Q18_356639"/>
      <w:bookmarkEnd w:id="8769"/>
      <w:r w:rsidRPr="00FC1120">
        <w:rPr>
          <w:rtl/>
        </w:rPr>
        <w:t>חקירות</w:t>
      </w:r>
      <w:r>
        <w:rPr>
          <w:rFonts w:hint="cs"/>
          <w:rtl/>
        </w:rPr>
        <w:t>.</w:t>
      </w:r>
      <w:r w:rsidRPr="00FC1120">
        <w:rPr>
          <w:rtl/>
        </w:rPr>
        <w:t xml:space="preserve"> </w:t>
      </w:r>
      <w:bookmarkStart w:id="8770" w:name="_ETM_Q18_358629"/>
      <w:bookmarkEnd w:id="8770"/>
      <w:r w:rsidRPr="00FC1120">
        <w:rPr>
          <w:rtl/>
        </w:rPr>
        <w:t xml:space="preserve">כדי </w:t>
      </w:r>
      <w:bookmarkStart w:id="8771" w:name="_ETM_Q18_359019"/>
      <w:bookmarkEnd w:id="8771"/>
      <w:r w:rsidRPr="00FC1120">
        <w:rPr>
          <w:rtl/>
        </w:rPr>
        <w:t xml:space="preserve">להסביר </w:t>
      </w:r>
      <w:bookmarkStart w:id="8772" w:name="_ETM_Q18_359440"/>
      <w:bookmarkEnd w:id="8772"/>
      <w:r w:rsidRPr="00FC1120">
        <w:rPr>
          <w:rtl/>
        </w:rPr>
        <w:t xml:space="preserve">את </w:t>
      </w:r>
      <w:bookmarkStart w:id="8773" w:name="_ETM_Q18_359560"/>
      <w:bookmarkEnd w:id="8773"/>
      <w:r w:rsidRPr="00FC1120">
        <w:rPr>
          <w:rtl/>
        </w:rPr>
        <w:t xml:space="preserve">הדברים </w:t>
      </w:r>
      <w:bookmarkStart w:id="8774" w:name="_ETM_Q18_359950"/>
      <w:bookmarkEnd w:id="8774"/>
      <w:r w:rsidRPr="00FC1120">
        <w:rPr>
          <w:rtl/>
        </w:rPr>
        <w:t xml:space="preserve">למי </w:t>
      </w:r>
      <w:bookmarkStart w:id="8775" w:name="_ETM_Q18_360190"/>
      <w:bookmarkEnd w:id="8775"/>
      <w:r w:rsidRPr="00FC1120">
        <w:rPr>
          <w:rtl/>
        </w:rPr>
        <w:t xml:space="preserve">שלא </w:t>
      </w:r>
      <w:bookmarkStart w:id="8776" w:name="_ETM_Q18_360459"/>
      <w:bookmarkEnd w:id="8776"/>
      <w:r>
        <w:rPr>
          <w:rFonts w:hint="cs"/>
          <w:rtl/>
        </w:rPr>
        <w:t>ה</w:t>
      </w:r>
      <w:r w:rsidRPr="00FC1120">
        <w:rPr>
          <w:rtl/>
        </w:rPr>
        <w:t xml:space="preserve">תעסק </w:t>
      </w:r>
      <w:bookmarkStart w:id="8777" w:name="_ETM_Q18_360879"/>
      <w:bookmarkEnd w:id="8777"/>
      <w:r w:rsidRPr="00FC1120">
        <w:rPr>
          <w:rtl/>
        </w:rPr>
        <w:t xml:space="preserve">בחקירות </w:t>
      </w:r>
      <w:bookmarkStart w:id="8778" w:name="_ETM_Q18_361450"/>
      <w:bookmarkEnd w:id="8778"/>
      <w:r w:rsidRPr="00FC1120">
        <w:rPr>
          <w:rtl/>
        </w:rPr>
        <w:t>בעברו</w:t>
      </w:r>
      <w:r>
        <w:rPr>
          <w:rFonts w:hint="cs"/>
          <w:rtl/>
        </w:rPr>
        <w:t>,</w:t>
      </w:r>
      <w:r w:rsidRPr="00FC1120">
        <w:rPr>
          <w:rtl/>
        </w:rPr>
        <w:t xml:space="preserve"> </w:t>
      </w:r>
      <w:bookmarkStart w:id="8779" w:name="_ETM_Q18_362269"/>
      <w:bookmarkEnd w:id="8779"/>
      <w:r w:rsidRPr="00FC1120">
        <w:rPr>
          <w:rtl/>
        </w:rPr>
        <w:t xml:space="preserve">אני </w:t>
      </w:r>
      <w:bookmarkStart w:id="8780" w:name="_ETM_Q18_362629"/>
      <w:bookmarkEnd w:id="8780"/>
      <w:r w:rsidRPr="00FC1120">
        <w:rPr>
          <w:rtl/>
        </w:rPr>
        <w:t xml:space="preserve">אתן </w:t>
      </w:r>
      <w:bookmarkStart w:id="8781" w:name="_ETM_Q18_363620"/>
      <w:bookmarkEnd w:id="8781"/>
      <w:r w:rsidRPr="00FC1120">
        <w:rPr>
          <w:rtl/>
        </w:rPr>
        <w:t xml:space="preserve">כמה </w:t>
      </w:r>
      <w:bookmarkStart w:id="8782" w:name="_ETM_Q18_363859"/>
      <w:bookmarkEnd w:id="8782"/>
      <w:r w:rsidRPr="00FC1120">
        <w:rPr>
          <w:rtl/>
        </w:rPr>
        <w:t xml:space="preserve">דברי </w:t>
      </w:r>
      <w:bookmarkStart w:id="8783" w:name="_ETM_Q18_364189"/>
      <w:bookmarkEnd w:id="8783"/>
      <w:r w:rsidRPr="00FC1120">
        <w:rPr>
          <w:rtl/>
        </w:rPr>
        <w:t>הסבר</w:t>
      </w:r>
      <w:r>
        <w:rPr>
          <w:rFonts w:hint="cs"/>
          <w:rtl/>
        </w:rPr>
        <w:t>.</w:t>
      </w:r>
      <w:r w:rsidRPr="00FC1120">
        <w:rPr>
          <w:rtl/>
        </w:rPr>
        <w:t xml:space="preserve"> </w:t>
      </w:r>
      <w:bookmarkStart w:id="8784" w:name="_ETM_Q18_365090"/>
      <w:bookmarkEnd w:id="8784"/>
      <w:r w:rsidRPr="00FC1120">
        <w:rPr>
          <w:rtl/>
        </w:rPr>
        <w:t xml:space="preserve">כאשר </w:t>
      </w:r>
      <w:bookmarkStart w:id="8785" w:name="_ETM_Q18_365419"/>
      <w:bookmarkEnd w:id="8785"/>
      <w:r w:rsidRPr="00FC1120">
        <w:rPr>
          <w:rtl/>
        </w:rPr>
        <w:t xml:space="preserve">מגיע </w:t>
      </w:r>
      <w:bookmarkStart w:id="8786" w:name="_ETM_Q18_365749"/>
      <w:bookmarkEnd w:id="8786"/>
      <w:r w:rsidRPr="00FC1120">
        <w:rPr>
          <w:rtl/>
        </w:rPr>
        <w:t xml:space="preserve">למשטרה </w:t>
      </w:r>
      <w:bookmarkStart w:id="8787" w:name="_ETM_Q18_366260"/>
      <w:bookmarkEnd w:id="8787"/>
      <w:r w:rsidRPr="00FC1120">
        <w:rPr>
          <w:rtl/>
        </w:rPr>
        <w:t>מידע</w:t>
      </w:r>
      <w:r>
        <w:rPr>
          <w:rFonts w:hint="cs"/>
          <w:rtl/>
        </w:rPr>
        <w:t xml:space="preserve"> או </w:t>
      </w:r>
      <w:bookmarkStart w:id="8788" w:name="_ETM_Q18_365133"/>
      <w:bookmarkStart w:id="8789" w:name="_ETM_Q18_366980"/>
      <w:bookmarkStart w:id="8790" w:name="_ETM_Q18_367099"/>
      <w:bookmarkEnd w:id="8788"/>
      <w:bookmarkEnd w:id="8789"/>
      <w:bookmarkEnd w:id="8790"/>
      <w:r w:rsidRPr="00FC1120">
        <w:rPr>
          <w:rtl/>
        </w:rPr>
        <w:t xml:space="preserve">חשד </w:t>
      </w:r>
      <w:bookmarkStart w:id="8791" w:name="_ETM_Q18_367519"/>
      <w:bookmarkEnd w:id="8791"/>
      <w:r w:rsidRPr="00FC1120">
        <w:rPr>
          <w:rtl/>
        </w:rPr>
        <w:t xml:space="preserve">כנגד </w:t>
      </w:r>
      <w:bookmarkStart w:id="8792" w:name="_ETM_Q18_367939"/>
      <w:bookmarkEnd w:id="8792"/>
      <w:r w:rsidRPr="00FC1120">
        <w:rPr>
          <w:rtl/>
        </w:rPr>
        <w:t>אדם</w:t>
      </w:r>
      <w:r>
        <w:rPr>
          <w:rFonts w:hint="cs"/>
          <w:rtl/>
        </w:rPr>
        <w:t>,</w:t>
      </w:r>
      <w:r w:rsidRPr="00FC1120">
        <w:rPr>
          <w:rtl/>
        </w:rPr>
        <w:t xml:space="preserve"> </w:t>
      </w:r>
      <w:bookmarkStart w:id="8793" w:name="_ETM_Q18_368690"/>
      <w:bookmarkEnd w:id="8793"/>
      <w:r w:rsidRPr="00FC1120">
        <w:rPr>
          <w:rtl/>
        </w:rPr>
        <w:t xml:space="preserve">המשטרה </w:t>
      </w:r>
      <w:bookmarkStart w:id="8794" w:name="_ETM_Q18_369260"/>
      <w:bookmarkEnd w:id="8794"/>
      <w:r w:rsidRPr="00FC1120">
        <w:rPr>
          <w:rtl/>
        </w:rPr>
        <w:t>חוקרת</w:t>
      </w:r>
      <w:r>
        <w:rPr>
          <w:rFonts w:hint="cs"/>
          <w:rtl/>
        </w:rPr>
        <w:t>,</w:t>
      </w:r>
      <w:r w:rsidRPr="00FC1120">
        <w:rPr>
          <w:rtl/>
        </w:rPr>
        <w:t xml:space="preserve"> </w:t>
      </w:r>
      <w:bookmarkStart w:id="8795" w:name="_ETM_Q18_370780"/>
      <w:bookmarkEnd w:id="8795"/>
      <w:r w:rsidRPr="00FC1120">
        <w:rPr>
          <w:rtl/>
        </w:rPr>
        <w:t xml:space="preserve">מחפשת </w:t>
      </w:r>
      <w:bookmarkStart w:id="8796" w:name="_ETM_Q18_371380"/>
      <w:bookmarkEnd w:id="8796"/>
      <w:r w:rsidRPr="00FC1120">
        <w:rPr>
          <w:rtl/>
        </w:rPr>
        <w:t>ראיות</w:t>
      </w:r>
      <w:r>
        <w:rPr>
          <w:rFonts w:hint="cs"/>
          <w:rtl/>
        </w:rPr>
        <w:t>.</w:t>
      </w:r>
      <w:r w:rsidRPr="00FC1120">
        <w:rPr>
          <w:rtl/>
        </w:rPr>
        <w:t xml:space="preserve"> </w:t>
      </w:r>
      <w:bookmarkStart w:id="8797" w:name="_ETM_Q18_372260"/>
      <w:bookmarkEnd w:id="8797"/>
      <w:r w:rsidRPr="00FC1120">
        <w:rPr>
          <w:rtl/>
        </w:rPr>
        <w:t xml:space="preserve">מי </w:t>
      </w:r>
      <w:bookmarkStart w:id="8798" w:name="_ETM_Q18_372560"/>
      <w:bookmarkEnd w:id="8798"/>
      <w:r w:rsidRPr="00FC1120">
        <w:rPr>
          <w:rtl/>
        </w:rPr>
        <w:t xml:space="preserve">שמלווה </w:t>
      </w:r>
      <w:bookmarkStart w:id="8799" w:name="_ETM_Q18_373099"/>
      <w:bookmarkEnd w:id="8799"/>
      <w:r w:rsidRPr="00FC1120">
        <w:rPr>
          <w:rtl/>
        </w:rPr>
        <w:t xml:space="preserve">את </w:t>
      </w:r>
      <w:bookmarkStart w:id="8800" w:name="_ETM_Q18_373189"/>
      <w:bookmarkEnd w:id="8800"/>
      <w:r w:rsidRPr="00FC1120">
        <w:rPr>
          <w:rtl/>
        </w:rPr>
        <w:t xml:space="preserve">המשטרה </w:t>
      </w:r>
      <w:bookmarkStart w:id="8801" w:name="_ETM_Q18_374150"/>
      <w:bookmarkEnd w:id="8801"/>
      <w:r w:rsidRPr="00FC1120">
        <w:rPr>
          <w:rtl/>
        </w:rPr>
        <w:t xml:space="preserve">לאורך </w:t>
      </w:r>
      <w:bookmarkStart w:id="8802" w:name="_ETM_Q18_374540"/>
      <w:bookmarkEnd w:id="8802"/>
      <w:r w:rsidRPr="00FC1120">
        <w:rPr>
          <w:rtl/>
        </w:rPr>
        <w:t xml:space="preserve">כל </w:t>
      </w:r>
      <w:bookmarkStart w:id="8803" w:name="_ETM_Q18_374749"/>
      <w:bookmarkEnd w:id="8803"/>
      <w:r w:rsidRPr="00FC1120">
        <w:rPr>
          <w:rtl/>
        </w:rPr>
        <w:t xml:space="preserve">החקירה </w:t>
      </w:r>
      <w:bookmarkStart w:id="8804" w:name="_ETM_Q18_375230"/>
      <w:bookmarkEnd w:id="8804"/>
      <w:r w:rsidRPr="00FC1120">
        <w:rPr>
          <w:rtl/>
        </w:rPr>
        <w:t xml:space="preserve">בתיקים </w:t>
      </w:r>
      <w:bookmarkStart w:id="8805" w:name="_ETM_Q18_375620"/>
      <w:bookmarkEnd w:id="8805"/>
      <w:r w:rsidRPr="00FC1120">
        <w:rPr>
          <w:rtl/>
        </w:rPr>
        <w:t xml:space="preserve">רגישים </w:t>
      </w:r>
      <w:bookmarkStart w:id="8806" w:name="_ETM_Q18_376370"/>
      <w:bookmarkEnd w:id="8806"/>
      <w:r>
        <w:rPr>
          <w:rtl/>
        </w:rPr>
        <w:t>ז</w:t>
      </w:r>
      <w:r>
        <w:rPr>
          <w:rFonts w:hint="cs"/>
          <w:rtl/>
        </w:rPr>
        <w:t>ה</w:t>
      </w:r>
      <w:r w:rsidRPr="00FC1120">
        <w:rPr>
          <w:rtl/>
        </w:rPr>
        <w:t xml:space="preserve"> </w:t>
      </w:r>
      <w:bookmarkStart w:id="8807" w:name="_ETM_Q18_376579"/>
      <w:bookmarkEnd w:id="8807"/>
      <w:r w:rsidRPr="00FC1120">
        <w:rPr>
          <w:rtl/>
        </w:rPr>
        <w:t>הפרקליטות</w:t>
      </w:r>
      <w:r>
        <w:rPr>
          <w:rFonts w:hint="cs"/>
          <w:rtl/>
        </w:rPr>
        <w:t>;</w:t>
      </w:r>
      <w:r w:rsidRPr="00FC1120">
        <w:rPr>
          <w:rtl/>
        </w:rPr>
        <w:t xml:space="preserve"> </w:t>
      </w:r>
      <w:bookmarkStart w:id="8808" w:name="_ETM_Q18_377569"/>
      <w:bookmarkEnd w:id="8808"/>
      <w:r w:rsidRPr="00FC1120">
        <w:rPr>
          <w:rtl/>
        </w:rPr>
        <w:t xml:space="preserve">ככל </w:t>
      </w:r>
      <w:bookmarkStart w:id="8809" w:name="_ETM_Q18_377959"/>
      <w:bookmarkEnd w:id="8809"/>
      <w:r w:rsidRPr="00FC1120">
        <w:rPr>
          <w:rtl/>
        </w:rPr>
        <w:t xml:space="preserve">שיש </w:t>
      </w:r>
      <w:bookmarkStart w:id="8810" w:name="_ETM_Q18_378349"/>
      <w:bookmarkEnd w:id="8810"/>
      <w:r w:rsidRPr="00FC1120">
        <w:rPr>
          <w:rtl/>
        </w:rPr>
        <w:t>ראיות</w:t>
      </w:r>
      <w:r>
        <w:rPr>
          <w:rFonts w:hint="cs"/>
          <w:rtl/>
        </w:rPr>
        <w:t>,</w:t>
      </w:r>
      <w:r w:rsidRPr="00FC1120">
        <w:rPr>
          <w:rtl/>
        </w:rPr>
        <w:t xml:space="preserve"> </w:t>
      </w:r>
      <w:bookmarkStart w:id="8811" w:name="_ETM_Q18_378919"/>
      <w:bookmarkEnd w:id="8811"/>
      <w:r w:rsidRPr="00FC1120">
        <w:rPr>
          <w:rtl/>
        </w:rPr>
        <w:t xml:space="preserve">מי </w:t>
      </w:r>
      <w:bookmarkStart w:id="8812" w:name="_ETM_Q18_379099"/>
      <w:bookmarkEnd w:id="8812"/>
      <w:r w:rsidRPr="00FC1120">
        <w:rPr>
          <w:rtl/>
        </w:rPr>
        <w:t xml:space="preserve">שמגיש </w:t>
      </w:r>
      <w:bookmarkStart w:id="8813" w:name="_ETM_Q18_379579"/>
      <w:bookmarkEnd w:id="8813"/>
      <w:r w:rsidRPr="00FC1120">
        <w:rPr>
          <w:rtl/>
        </w:rPr>
        <w:t xml:space="preserve">את </w:t>
      </w:r>
      <w:bookmarkStart w:id="8814" w:name="_ETM_Q18_379639"/>
      <w:bookmarkEnd w:id="8814"/>
      <w:r w:rsidRPr="00FC1120">
        <w:rPr>
          <w:rtl/>
        </w:rPr>
        <w:t xml:space="preserve">הכתב </w:t>
      </w:r>
      <w:bookmarkStart w:id="8815" w:name="_ETM_Q18_380120"/>
      <w:bookmarkEnd w:id="8815"/>
      <w:r w:rsidRPr="00FC1120">
        <w:rPr>
          <w:rtl/>
        </w:rPr>
        <w:t xml:space="preserve">אישום </w:t>
      </w:r>
      <w:bookmarkStart w:id="8816" w:name="_ETM_Q18_380389"/>
      <w:bookmarkEnd w:id="8816"/>
      <w:r>
        <w:rPr>
          <w:rtl/>
        </w:rPr>
        <w:t>ז</w:t>
      </w:r>
      <w:r>
        <w:rPr>
          <w:rFonts w:hint="cs"/>
          <w:rtl/>
        </w:rPr>
        <w:t>ה</w:t>
      </w:r>
      <w:r w:rsidRPr="00FC1120">
        <w:rPr>
          <w:rtl/>
        </w:rPr>
        <w:t xml:space="preserve"> </w:t>
      </w:r>
      <w:bookmarkStart w:id="8817" w:name="_ETM_Q18_380510"/>
      <w:bookmarkEnd w:id="8817"/>
      <w:r w:rsidRPr="00FC1120">
        <w:rPr>
          <w:rtl/>
        </w:rPr>
        <w:t>הפרקליטות</w:t>
      </w:r>
      <w:r>
        <w:rPr>
          <w:rFonts w:hint="cs"/>
          <w:rtl/>
        </w:rPr>
        <w:t>.</w:t>
      </w:r>
      <w:r w:rsidRPr="00FC1120">
        <w:rPr>
          <w:rtl/>
        </w:rPr>
        <w:t xml:space="preserve"> </w:t>
      </w:r>
      <w:bookmarkStart w:id="8818" w:name="_ETM_Q18_382590"/>
      <w:bookmarkEnd w:id="8818"/>
      <w:r w:rsidRPr="00FC1120">
        <w:rPr>
          <w:rtl/>
        </w:rPr>
        <w:t xml:space="preserve">עד </w:t>
      </w:r>
      <w:bookmarkStart w:id="8819" w:name="_ETM_Q18_382859"/>
      <w:bookmarkEnd w:id="8819"/>
      <w:r w:rsidRPr="00FC1120">
        <w:rPr>
          <w:rtl/>
        </w:rPr>
        <w:t xml:space="preserve">כאן </w:t>
      </w:r>
      <w:bookmarkStart w:id="8820" w:name="_ETM_Q18_383159"/>
      <w:bookmarkEnd w:id="8820"/>
      <w:r w:rsidRPr="00FC1120">
        <w:rPr>
          <w:rtl/>
        </w:rPr>
        <w:t xml:space="preserve">כאשר </w:t>
      </w:r>
      <w:bookmarkStart w:id="8821" w:name="_ETM_Q18_383459"/>
      <w:bookmarkEnd w:id="8821"/>
      <w:r w:rsidRPr="00FC1120">
        <w:rPr>
          <w:rtl/>
        </w:rPr>
        <w:t xml:space="preserve">מדובר </w:t>
      </w:r>
      <w:bookmarkStart w:id="8822" w:name="_ETM_Q18_383849"/>
      <w:bookmarkEnd w:id="8822"/>
      <w:r>
        <w:rPr>
          <w:rFonts w:hint="cs"/>
          <w:rtl/>
        </w:rPr>
        <w:t>ב</w:t>
      </w:r>
      <w:r w:rsidRPr="00FC1120">
        <w:rPr>
          <w:rtl/>
        </w:rPr>
        <w:t>אזרח</w:t>
      </w:r>
      <w:r>
        <w:rPr>
          <w:rFonts w:hint="cs"/>
          <w:rtl/>
        </w:rPr>
        <w:t>.</w:t>
      </w:r>
      <w:bookmarkStart w:id="8823" w:name="_ETM_Q18_384419"/>
      <w:bookmarkStart w:id="8824" w:name="_ETM_Q18_385409"/>
      <w:bookmarkEnd w:id="8823"/>
      <w:bookmarkEnd w:id="8824"/>
      <w:r>
        <w:rPr>
          <w:rFonts w:hint="cs"/>
          <w:rtl/>
        </w:rPr>
        <w:t xml:space="preserve"> </w:t>
      </w:r>
    </w:p>
    <w:p w:rsidR="000F25F8" w:rsidRDefault="000F25F8" w:rsidP="00017239">
      <w:pPr>
        <w:rPr>
          <w:rtl/>
        </w:rPr>
      </w:pPr>
    </w:p>
    <w:p w:rsidR="000F25F8" w:rsidRDefault="000F25F8" w:rsidP="00017239">
      <w:pPr>
        <w:rPr>
          <w:rtl/>
        </w:rPr>
      </w:pPr>
      <w:r w:rsidRPr="00FC1120">
        <w:rPr>
          <w:rtl/>
        </w:rPr>
        <w:t xml:space="preserve">מה </w:t>
      </w:r>
      <w:bookmarkStart w:id="8825" w:name="_ETM_Q18_385680"/>
      <w:bookmarkEnd w:id="8825"/>
      <w:r w:rsidRPr="00FC1120">
        <w:rPr>
          <w:rtl/>
        </w:rPr>
        <w:t xml:space="preserve">עושים </w:t>
      </w:r>
      <w:bookmarkStart w:id="8826" w:name="_ETM_Q18_386099"/>
      <w:bookmarkEnd w:id="8826"/>
      <w:r w:rsidRPr="00FC1120">
        <w:rPr>
          <w:rtl/>
        </w:rPr>
        <w:t xml:space="preserve">כאשר </w:t>
      </w:r>
      <w:bookmarkStart w:id="8827" w:name="_ETM_Q18_386430"/>
      <w:bookmarkEnd w:id="8827"/>
      <w:r w:rsidRPr="00FC1120">
        <w:rPr>
          <w:rtl/>
        </w:rPr>
        <w:t xml:space="preserve">החשד </w:t>
      </w:r>
      <w:bookmarkStart w:id="8828" w:name="_ETM_Q18_386849"/>
      <w:bookmarkEnd w:id="8828"/>
      <w:r w:rsidRPr="00FC1120">
        <w:rPr>
          <w:rtl/>
        </w:rPr>
        <w:t xml:space="preserve">נגד </w:t>
      </w:r>
      <w:bookmarkStart w:id="8829" w:name="_ETM_Q18_387059"/>
      <w:bookmarkEnd w:id="8829"/>
      <w:r w:rsidRPr="00FC1120">
        <w:rPr>
          <w:rtl/>
        </w:rPr>
        <w:t>שוטר</w:t>
      </w:r>
      <w:r>
        <w:rPr>
          <w:rFonts w:hint="cs"/>
          <w:rtl/>
        </w:rPr>
        <w:t>,</w:t>
      </w:r>
      <w:r w:rsidRPr="00FC1120">
        <w:rPr>
          <w:rtl/>
        </w:rPr>
        <w:t xml:space="preserve"> </w:t>
      </w:r>
      <w:bookmarkStart w:id="8830" w:name="_ETM_Q18_387900"/>
      <w:bookmarkEnd w:id="8830"/>
      <w:r w:rsidRPr="00FC1120">
        <w:rPr>
          <w:rtl/>
        </w:rPr>
        <w:t xml:space="preserve">במיוחד </w:t>
      </w:r>
      <w:bookmarkStart w:id="8831" w:name="_ETM_Q18_388889"/>
      <w:bookmarkEnd w:id="8831"/>
      <w:r w:rsidRPr="00FC1120">
        <w:rPr>
          <w:rtl/>
        </w:rPr>
        <w:t>שו</w:t>
      </w:r>
      <w:r>
        <w:rPr>
          <w:rFonts w:hint="cs"/>
          <w:rtl/>
        </w:rPr>
        <w:t>טר</w:t>
      </w:r>
      <w:r w:rsidRPr="00FC1120">
        <w:rPr>
          <w:rtl/>
        </w:rPr>
        <w:t xml:space="preserve"> </w:t>
      </w:r>
      <w:bookmarkStart w:id="8832" w:name="_ETM_Q18_389370"/>
      <w:bookmarkEnd w:id="8832"/>
      <w:r w:rsidRPr="00FC1120">
        <w:rPr>
          <w:rtl/>
        </w:rPr>
        <w:t xml:space="preserve">בדרגה </w:t>
      </w:r>
      <w:bookmarkStart w:id="8833" w:name="_ETM_Q18_389790"/>
      <w:bookmarkEnd w:id="8833"/>
      <w:r w:rsidRPr="00FC1120">
        <w:rPr>
          <w:rtl/>
        </w:rPr>
        <w:t>בכירה</w:t>
      </w:r>
      <w:r>
        <w:rPr>
          <w:rFonts w:hint="cs"/>
          <w:rtl/>
        </w:rPr>
        <w:t>?</w:t>
      </w:r>
      <w:r w:rsidRPr="00FC1120">
        <w:rPr>
          <w:rtl/>
        </w:rPr>
        <w:t xml:space="preserve"> </w:t>
      </w:r>
      <w:bookmarkStart w:id="8834" w:name="_ETM_Q18_390820"/>
      <w:bookmarkEnd w:id="8834"/>
      <w:r w:rsidRPr="00FC1120">
        <w:rPr>
          <w:rtl/>
        </w:rPr>
        <w:t xml:space="preserve">ברור </w:t>
      </w:r>
      <w:bookmarkStart w:id="8835" w:name="_ETM_Q18_391360"/>
      <w:bookmarkEnd w:id="8835"/>
      <w:r w:rsidRPr="00FC1120">
        <w:rPr>
          <w:rtl/>
        </w:rPr>
        <w:t xml:space="preserve">שהמשטרה </w:t>
      </w:r>
      <w:bookmarkStart w:id="8836" w:name="_ETM_Q18_391930"/>
      <w:bookmarkEnd w:id="8836"/>
      <w:r w:rsidRPr="00FC1120">
        <w:rPr>
          <w:rtl/>
        </w:rPr>
        <w:t xml:space="preserve">לא </w:t>
      </w:r>
      <w:bookmarkStart w:id="8837" w:name="_ETM_Q18_392050"/>
      <w:bookmarkEnd w:id="8837"/>
      <w:r w:rsidRPr="00FC1120">
        <w:rPr>
          <w:rtl/>
        </w:rPr>
        <w:t xml:space="preserve">יכולה </w:t>
      </w:r>
      <w:bookmarkStart w:id="8838" w:name="_ETM_Q18_392380"/>
      <w:bookmarkEnd w:id="8838"/>
      <w:r w:rsidRPr="00FC1120">
        <w:rPr>
          <w:rtl/>
        </w:rPr>
        <w:t xml:space="preserve">לחקור </w:t>
      </w:r>
      <w:bookmarkStart w:id="8839" w:name="_ETM_Q18_392680"/>
      <w:bookmarkEnd w:id="8839"/>
      <w:r>
        <w:rPr>
          <w:rFonts w:hint="cs"/>
          <w:rtl/>
        </w:rPr>
        <w:t xml:space="preserve">שוטר, </w:t>
      </w:r>
      <w:bookmarkStart w:id="8840" w:name="_ETM_Q18_393560"/>
      <w:bookmarkEnd w:id="8840"/>
      <w:r>
        <w:rPr>
          <w:rFonts w:hint="cs"/>
          <w:rtl/>
        </w:rPr>
        <w:t>ו</w:t>
      </w:r>
      <w:r w:rsidRPr="00FC1120">
        <w:rPr>
          <w:rtl/>
        </w:rPr>
        <w:t xml:space="preserve">לכן </w:t>
      </w:r>
      <w:bookmarkStart w:id="8841" w:name="_ETM_Q18_394070"/>
      <w:bookmarkEnd w:id="8841"/>
      <w:r w:rsidRPr="00FC1120">
        <w:rPr>
          <w:rtl/>
        </w:rPr>
        <w:t xml:space="preserve">הוקמה </w:t>
      </w:r>
      <w:bookmarkStart w:id="8842" w:name="_ETM_Q18_394370"/>
      <w:bookmarkEnd w:id="8842"/>
      <w:r w:rsidRPr="00FC1120">
        <w:rPr>
          <w:rtl/>
        </w:rPr>
        <w:t xml:space="preserve">המחלקה </w:t>
      </w:r>
      <w:bookmarkStart w:id="8843" w:name="_ETM_Q18_394820"/>
      <w:bookmarkEnd w:id="8843"/>
      <w:r w:rsidRPr="00FC1120">
        <w:rPr>
          <w:rtl/>
        </w:rPr>
        <w:t xml:space="preserve">לחקירות </w:t>
      </w:r>
      <w:bookmarkStart w:id="8844" w:name="_ETM_Q18_395540"/>
      <w:bookmarkEnd w:id="8844"/>
      <w:r w:rsidRPr="00FC1120">
        <w:rPr>
          <w:rtl/>
        </w:rPr>
        <w:t>שוטרים</w:t>
      </w:r>
      <w:r>
        <w:rPr>
          <w:rFonts w:hint="cs"/>
          <w:rtl/>
        </w:rPr>
        <w:t>,</w:t>
      </w:r>
      <w:r w:rsidRPr="00FC1120">
        <w:rPr>
          <w:rtl/>
        </w:rPr>
        <w:t xml:space="preserve"> </w:t>
      </w:r>
      <w:bookmarkStart w:id="8845" w:name="_ETM_Q18_396260"/>
      <w:bookmarkEnd w:id="8845"/>
      <w:r w:rsidRPr="00FC1120">
        <w:rPr>
          <w:rtl/>
        </w:rPr>
        <w:t xml:space="preserve">שאמורה </w:t>
      </w:r>
      <w:bookmarkStart w:id="8846" w:name="_ETM_Q18_396620"/>
      <w:bookmarkEnd w:id="8846"/>
      <w:r w:rsidRPr="00FC1120">
        <w:rPr>
          <w:rtl/>
        </w:rPr>
        <w:t xml:space="preserve">להיות </w:t>
      </w:r>
      <w:bookmarkStart w:id="8847" w:name="_ETM_Q18_396800"/>
      <w:bookmarkEnd w:id="8847"/>
      <w:r w:rsidRPr="00FC1120">
        <w:rPr>
          <w:rtl/>
        </w:rPr>
        <w:t xml:space="preserve">גוף </w:t>
      </w:r>
      <w:bookmarkStart w:id="8848" w:name="_ETM_Q18_397010"/>
      <w:bookmarkEnd w:id="8848"/>
      <w:r w:rsidRPr="00FC1120">
        <w:rPr>
          <w:rtl/>
        </w:rPr>
        <w:t xml:space="preserve">נפרד </w:t>
      </w:r>
      <w:bookmarkStart w:id="8849" w:name="_ETM_Q18_397580"/>
      <w:bookmarkEnd w:id="8849"/>
      <w:r w:rsidRPr="00FC1120">
        <w:rPr>
          <w:rtl/>
        </w:rPr>
        <w:t xml:space="preserve">ומנותק </w:t>
      </w:r>
      <w:bookmarkStart w:id="8850" w:name="_ETM_Q18_398090"/>
      <w:bookmarkEnd w:id="8850"/>
      <w:r w:rsidRPr="00FC1120">
        <w:rPr>
          <w:rtl/>
        </w:rPr>
        <w:t>לחלוטין</w:t>
      </w:r>
      <w:r>
        <w:rPr>
          <w:rFonts w:hint="cs"/>
          <w:rtl/>
        </w:rPr>
        <w:t xml:space="preserve">, גוף </w:t>
      </w:r>
      <w:bookmarkStart w:id="8851" w:name="_ETM_Q18_399930"/>
      <w:bookmarkStart w:id="8852" w:name="_ETM_Q18_400350"/>
      <w:bookmarkEnd w:id="8851"/>
      <w:bookmarkEnd w:id="8852"/>
      <w:r w:rsidRPr="00FC1120">
        <w:rPr>
          <w:rtl/>
        </w:rPr>
        <w:t xml:space="preserve">שיחקור </w:t>
      </w:r>
      <w:bookmarkStart w:id="8853" w:name="_ETM_Q18_400860"/>
      <w:bookmarkEnd w:id="8853"/>
      <w:r w:rsidRPr="00FC1120">
        <w:rPr>
          <w:rtl/>
        </w:rPr>
        <w:t xml:space="preserve">תלונות </w:t>
      </w:r>
      <w:bookmarkStart w:id="8854" w:name="_ETM_Q18_401340"/>
      <w:bookmarkEnd w:id="8854"/>
      <w:r w:rsidRPr="00FC1120">
        <w:rPr>
          <w:rtl/>
        </w:rPr>
        <w:t xml:space="preserve">נגד </w:t>
      </w:r>
      <w:bookmarkStart w:id="8855" w:name="_ETM_Q18_401640"/>
      <w:bookmarkEnd w:id="8855"/>
      <w:r w:rsidRPr="00FC1120">
        <w:rPr>
          <w:rtl/>
        </w:rPr>
        <w:t xml:space="preserve">אנשי </w:t>
      </w:r>
      <w:bookmarkStart w:id="8856" w:name="_ETM_Q18_401880"/>
      <w:bookmarkEnd w:id="8856"/>
      <w:r w:rsidRPr="00FC1120">
        <w:rPr>
          <w:rtl/>
        </w:rPr>
        <w:t>המשטרה</w:t>
      </w:r>
      <w:r>
        <w:rPr>
          <w:rFonts w:hint="cs"/>
          <w:rtl/>
        </w:rPr>
        <w:t>,</w:t>
      </w:r>
      <w:r w:rsidRPr="00FC1120">
        <w:rPr>
          <w:rtl/>
        </w:rPr>
        <w:t xml:space="preserve"> </w:t>
      </w:r>
      <w:bookmarkStart w:id="8857" w:name="_ETM_Q18_402270"/>
      <w:bookmarkEnd w:id="8857"/>
      <w:r>
        <w:rPr>
          <w:rFonts w:hint="cs"/>
          <w:rtl/>
        </w:rPr>
        <w:t>ו</w:t>
      </w:r>
      <w:r w:rsidRPr="00FC1120">
        <w:rPr>
          <w:rtl/>
        </w:rPr>
        <w:t xml:space="preserve">במיוחד </w:t>
      </w:r>
      <w:bookmarkStart w:id="8858" w:name="_ETM_Q18_402930"/>
      <w:bookmarkEnd w:id="8858"/>
      <w:r>
        <w:rPr>
          <w:rFonts w:hint="cs"/>
          <w:rtl/>
        </w:rPr>
        <w:t xml:space="preserve">בכירים, </w:t>
      </w:r>
      <w:bookmarkStart w:id="8859" w:name="_ETM_Q18_403590"/>
      <w:bookmarkEnd w:id="8859"/>
      <w:r w:rsidRPr="00FC1120">
        <w:rPr>
          <w:rtl/>
        </w:rPr>
        <w:t xml:space="preserve">ללא </w:t>
      </w:r>
      <w:bookmarkStart w:id="8860" w:name="_ETM_Q18_403950"/>
      <w:bookmarkEnd w:id="8860"/>
      <w:r w:rsidRPr="00FC1120">
        <w:rPr>
          <w:rtl/>
        </w:rPr>
        <w:t xml:space="preserve">מורא </w:t>
      </w:r>
      <w:bookmarkStart w:id="8861" w:name="_ETM_Q18_404960"/>
      <w:bookmarkEnd w:id="8861"/>
      <w:r w:rsidRPr="00FC1120">
        <w:rPr>
          <w:rtl/>
        </w:rPr>
        <w:t xml:space="preserve">וללא </w:t>
      </w:r>
      <w:bookmarkStart w:id="8862" w:name="_ETM_Q18_405290"/>
      <w:bookmarkEnd w:id="8862"/>
      <w:r w:rsidRPr="00FC1120">
        <w:rPr>
          <w:rtl/>
        </w:rPr>
        <w:t xml:space="preserve">משוא </w:t>
      </w:r>
      <w:bookmarkStart w:id="8863" w:name="_ETM_Q18_405560"/>
      <w:bookmarkEnd w:id="8863"/>
      <w:r w:rsidRPr="00FC1120">
        <w:rPr>
          <w:rtl/>
        </w:rPr>
        <w:t>פנים</w:t>
      </w:r>
      <w:r>
        <w:rPr>
          <w:rFonts w:hint="cs"/>
          <w:rtl/>
        </w:rPr>
        <w:t>.</w:t>
      </w:r>
      <w:r w:rsidRPr="00FC1120">
        <w:rPr>
          <w:rtl/>
        </w:rPr>
        <w:t xml:space="preserve"> </w:t>
      </w:r>
      <w:bookmarkStart w:id="8864" w:name="_ETM_Q18_406590"/>
      <w:bookmarkEnd w:id="8864"/>
      <w:r w:rsidRPr="00FC1120">
        <w:rPr>
          <w:rtl/>
        </w:rPr>
        <w:t xml:space="preserve">אלא </w:t>
      </w:r>
      <w:bookmarkStart w:id="8865" w:name="_ETM_Q18_407160"/>
      <w:bookmarkEnd w:id="8865"/>
      <w:r>
        <w:rPr>
          <w:rtl/>
        </w:rPr>
        <w:t>שאת</w:t>
      </w:r>
      <w:r w:rsidRPr="00FC1120">
        <w:rPr>
          <w:rtl/>
        </w:rPr>
        <w:t xml:space="preserve"> </w:t>
      </w:r>
      <w:bookmarkStart w:id="8866" w:name="_ETM_Q18_407430"/>
      <w:bookmarkEnd w:id="8866"/>
      <w:r w:rsidRPr="00FC1120">
        <w:rPr>
          <w:rtl/>
        </w:rPr>
        <w:t xml:space="preserve">המחלקה </w:t>
      </w:r>
      <w:bookmarkStart w:id="8867" w:name="_ETM_Q18_407880"/>
      <w:bookmarkEnd w:id="8867"/>
      <w:r w:rsidRPr="00FC1120">
        <w:rPr>
          <w:rtl/>
        </w:rPr>
        <w:t xml:space="preserve">החשובה </w:t>
      </w:r>
      <w:bookmarkStart w:id="8868" w:name="_ETM_Q18_408480"/>
      <w:bookmarkEnd w:id="8868"/>
      <w:r w:rsidRPr="00FC1120">
        <w:rPr>
          <w:rtl/>
        </w:rPr>
        <w:t xml:space="preserve">הזו </w:t>
      </w:r>
      <w:bookmarkStart w:id="8869" w:name="_ETM_Q18_408690"/>
      <w:bookmarkEnd w:id="8869"/>
      <w:r>
        <w:rPr>
          <w:rFonts w:hint="cs"/>
          <w:rtl/>
        </w:rPr>
        <w:t xml:space="preserve">שמו </w:t>
      </w:r>
      <w:bookmarkStart w:id="8870" w:name="_ETM_Q18_409080"/>
      <w:bookmarkEnd w:id="8870"/>
      <w:r w:rsidRPr="00FC1120">
        <w:rPr>
          <w:rtl/>
        </w:rPr>
        <w:t xml:space="preserve">בכפיפות </w:t>
      </w:r>
      <w:bookmarkStart w:id="8871" w:name="_ETM_Q18_409920"/>
      <w:bookmarkEnd w:id="8871"/>
      <w:r w:rsidRPr="00FC1120">
        <w:rPr>
          <w:rtl/>
        </w:rPr>
        <w:t xml:space="preserve">לפרקליט </w:t>
      </w:r>
      <w:bookmarkStart w:id="8872" w:name="_ETM_Q18_410400"/>
      <w:bookmarkEnd w:id="8872"/>
      <w:r w:rsidRPr="00FC1120">
        <w:rPr>
          <w:rtl/>
        </w:rPr>
        <w:t>המדינה</w:t>
      </w:r>
      <w:r>
        <w:rPr>
          <w:rFonts w:hint="cs"/>
          <w:rtl/>
        </w:rPr>
        <w:t>.</w:t>
      </w:r>
    </w:p>
    <w:p w:rsidR="000F25F8" w:rsidRDefault="000F25F8" w:rsidP="00017239">
      <w:pPr>
        <w:rPr>
          <w:rtl/>
        </w:rPr>
      </w:pPr>
    </w:p>
    <w:p w:rsidR="000F25F8" w:rsidRDefault="000F25F8" w:rsidP="00017239">
      <w:pPr>
        <w:rPr>
          <w:rtl/>
        </w:rPr>
      </w:pPr>
      <w:bookmarkStart w:id="8873" w:name="_ETM_Q18_413546"/>
      <w:bookmarkStart w:id="8874" w:name="_ETM_Q18_413694"/>
      <w:bookmarkStart w:id="8875" w:name="_ETM_Q18_411590"/>
      <w:bookmarkEnd w:id="8873"/>
      <w:bookmarkEnd w:id="8874"/>
      <w:bookmarkEnd w:id="8875"/>
      <w:r w:rsidRPr="00FC1120">
        <w:rPr>
          <w:rtl/>
        </w:rPr>
        <w:t>עכשיו</w:t>
      </w:r>
      <w:r>
        <w:rPr>
          <w:rFonts w:hint="cs"/>
          <w:rtl/>
        </w:rPr>
        <w:t>,</w:t>
      </w:r>
      <w:r w:rsidRPr="00FC1120">
        <w:rPr>
          <w:rtl/>
        </w:rPr>
        <w:t xml:space="preserve"> </w:t>
      </w:r>
      <w:bookmarkStart w:id="8876" w:name="_ETM_Q18_411950"/>
      <w:bookmarkEnd w:id="8876"/>
      <w:r w:rsidRPr="00FC1120">
        <w:rPr>
          <w:rtl/>
        </w:rPr>
        <w:t xml:space="preserve">צריך </w:t>
      </w:r>
      <w:bookmarkStart w:id="8877" w:name="_ETM_Q18_412159"/>
      <w:bookmarkEnd w:id="8877"/>
      <w:r w:rsidRPr="00FC1120">
        <w:rPr>
          <w:rtl/>
        </w:rPr>
        <w:t>להבין</w:t>
      </w:r>
      <w:r>
        <w:rPr>
          <w:rFonts w:hint="cs"/>
          <w:rtl/>
        </w:rPr>
        <w:t>,</w:t>
      </w:r>
      <w:r w:rsidRPr="00FC1120">
        <w:rPr>
          <w:rtl/>
        </w:rPr>
        <w:t xml:space="preserve"> </w:t>
      </w:r>
      <w:bookmarkStart w:id="8878" w:name="_ETM_Q18_412610"/>
      <w:bookmarkEnd w:id="8878"/>
      <w:r w:rsidRPr="00FC1120">
        <w:rPr>
          <w:rtl/>
        </w:rPr>
        <w:t xml:space="preserve">המשטרה </w:t>
      </w:r>
      <w:bookmarkStart w:id="8879" w:name="_ETM_Q18_413330"/>
      <w:bookmarkEnd w:id="8879"/>
      <w:r w:rsidRPr="00FC1120">
        <w:rPr>
          <w:rtl/>
        </w:rPr>
        <w:t xml:space="preserve">והפרקליטות </w:t>
      </w:r>
      <w:bookmarkStart w:id="8880" w:name="_ETM_Q18_414080"/>
      <w:bookmarkEnd w:id="8880"/>
      <w:r w:rsidRPr="00FC1120">
        <w:rPr>
          <w:rtl/>
        </w:rPr>
        <w:t xml:space="preserve">עובדות </w:t>
      </w:r>
      <w:bookmarkStart w:id="8881" w:name="_ETM_Q18_414470"/>
      <w:bookmarkEnd w:id="8881"/>
      <w:r w:rsidRPr="00FC1120">
        <w:rPr>
          <w:rtl/>
        </w:rPr>
        <w:t>יחד</w:t>
      </w:r>
      <w:r>
        <w:rPr>
          <w:rFonts w:hint="cs"/>
          <w:rtl/>
        </w:rPr>
        <w:t>,</w:t>
      </w:r>
      <w:r w:rsidRPr="00FC1120">
        <w:rPr>
          <w:rtl/>
        </w:rPr>
        <w:t xml:space="preserve"> </w:t>
      </w:r>
      <w:bookmarkStart w:id="8882" w:name="_ETM_Q18_415150"/>
      <w:bookmarkEnd w:id="8882"/>
      <w:r w:rsidRPr="00FC1120">
        <w:rPr>
          <w:rtl/>
        </w:rPr>
        <w:t>צמוד</w:t>
      </w:r>
      <w:r>
        <w:rPr>
          <w:rFonts w:hint="cs"/>
          <w:rtl/>
        </w:rPr>
        <w:t>,</w:t>
      </w:r>
      <w:r w:rsidRPr="00FC1120">
        <w:rPr>
          <w:rtl/>
        </w:rPr>
        <w:t xml:space="preserve"> </w:t>
      </w:r>
      <w:bookmarkStart w:id="8883" w:name="_ETM_Q18_416260"/>
      <w:bookmarkEnd w:id="8883"/>
      <w:r w:rsidRPr="00FC1120">
        <w:rPr>
          <w:rtl/>
        </w:rPr>
        <w:t xml:space="preserve">בשיתוף </w:t>
      </w:r>
      <w:bookmarkStart w:id="8884" w:name="_ETM_Q18_416680"/>
      <w:bookmarkEnd w:id="8884"/>
      <w:r w:rsidRPr="00FC1120">
        <w:rPr>
          <w:rtl/>
        </w:rPr>
        <w:t xml:space="preserve">פעולה </w:t>
      </w:r>
      <w:bookmarkStart w:id="8885" w:name="_ETM_Q18_416980"/>
      <w:bookmarkEnd w:id="8885"/>
      <w:r w:rsidRPr="00FC1120">
        <w:rPr>
          <w:rtl/>
        </w:rPr>
        <w:t>הדוק</w:t>
      </w:r>
      <w:r>
        <w:rPr>
          <w:rFonts w:hint="cs"/>
          <w:rtl/>
        </w:rPr>
        <w:t>.</w:t>
      </w:r>
      <w:r w:rsidRPr="00FC1120">
        <w:rPr>
          <w:rtl/>
        </w:rPr>
        <w:t xml:space="preserve"> </w:t>
      </w:r>
      <w:bookmarkStart w:id="8886" w:name="_ETM_Q18_418409"/>
      <w:bookmarkEnd w:id="8886"/>
      <w:r>
        <w:rPr>
          <w:rFonts w:hint="cs"/>
          <w:rtl/>
        </w:rPr>
        <w:t>כ</w:t>
      </w:r>
      <w:r w:rsidRPr="00FC1120">
        <w:rPr>
          <w:rtl/>
        </w:rPr>
        <w:t xml:space="preserve">שאני </w:t>
      </w:r>
      <w:bookmarkStart w:id="8887" w:name="_ETM_Q18_418739"/>
      <w:bookmarkEnd w:id="8887"/>
      <w:r>
        <w:rPr>
          <w:rFonts w:hint="cs"/>
          <w:rtl/>
        </w:rPr>
        <w:t>אומר</w:t>
      </w:r>
      <w:r w:rsidRPr="00FC1120">
        <w:rPr>
          <w:rtl/>
        </w:rPr>
        <w:t xml:space="preserve"> </w:t>
      </w:r>
      <w:bookmarkStart w:id="8888" w:name="_ETM_Q18_419249"/>
      <w:bookmarkEnd w:id="8888"/>
      <w:r>
        <w:rPr>
          <w:rFonts w:hint="cs"/>
          <w:rtl/>
        </w:rPr>
        <w:t>"</w:t>
      </w:r>
      <w:r w:rsidRPr="00FC1120">
        <w:rPr>
          <w:rtl/>
        </w:rPr>
        <w:t xml:space="preserve">עובדים </w:t>
      </w:r>
      <w:bookmarkStart w:id="8889" w:name="_ETM_Q18_419609"/>
      <w:bookmarkEnd w:id="8889"/>
      <w:r w:rsidRPr="00FC1120">
        <w:rPr>
          <w:rtl/>
        </w:rPr>
        <w:t>יחד</w:t>
      </w:r>
      <w:r>
        <w:rPr>
          <w:rFonts w:hint="cs"/>
          <w:rtl/>
        </w:rPr>
        <w:t>",</w:t>
      </w:r>
      <w:r w:rsidRPr="00FC1120">
        <w:rPr>
          <w:rtl/>
        </w:rPr>
        <w:t xml:space="preserve"> </w:t>
      </w:r>
      <w:bookmarkStart w:id="8890" w:name="_ETM_Q18_420180"/>
      <w:bookmarkEnd w:id="8890"/>
      <w:r w:rsidRPr="00FC1120">
        <w:rPr>
          <w:rtl/>
        </w:rPr>
        <w:t xml:space="preserve">זה </w:t>
      </w:r>
      <w:bookmarkStart w:id="8891" w:name="_ETM_Q18_420359"/>
      <w:bookmarkEnd w:id="8891"/>
      <w:r w:rsidRPr="00FC1120">
        <w:rPr>
          <w:rtl/>
        </w:rPr>
        <w:t xml:space="preserve">לא </w:t>
      </w:r>
      <w:bookmarkStart w:id="8892" w:name="_ETM_Q18_420480"/>
      <w:bookmarkEnd w:id="8892"/>
      <w:r w:rsidRPr="00FC1120">
        <w:rPr>
          <w:rtl/>
        </w:rPr>
        <w:t xml:space="preserve">משהו </w:t>
      </w:r>
      <w:bookmarkStart w:id="8893" w:name="_ETM_Q18_420809"/>
      <w:bookmarkEnd w:id="8893"/>
      <w:r w:rsidRPr="00FC1120">
        <w:rPr>
          <w:rtl/>
        </w:rPr>
        <w:t>אמורפי</w:t>
      </w:r>
      <w:r>
        <w:rPr>
          <w:rFonts w:hint="cs"/>
          <w:rtl/>
        </w:rPr>
        <w:t>;</w:t>
      </w:r>
      <w:r w:rsidRPr="00FC1120">
        <w:rPr>
          <w:rtl/>
        </w:rPr>
        <w:t xml:space="preserve"> </w:t>
      </w:r>
      <w:bookmarkStart w:id="8894" w:name="_ETM_Q18_421889"/>
      <w:bookmarkEnd w:id="8894"/>
      <w:r w:rsidRPr="00FC1120">
        <w:rPr>
          <w:rtl/>
        </w:rPr>
        <w:t xml:space="preserve">זה </w:t>
      </w:r>
      <w:bookmarkStart w:id="8895" w:name="_ETM_Q18_422099"/>
      <w:bookmarkEnd w:id="8895"/>
      <w:r w:rsidRPr="00FC1120">
        <w:rPr>
          <w:rtl/>
        </w:rPr>
        <w:t xml:space="preserve">אנשים </w:t>
      </w:r>
      <w:bookmarkStart w:id="8896" w:name="_ETM_Q18_422639"/>
      <w:bookmarkEnd w:id="8896"/>
      <w:r>
        <w:rPr>
          <w:rFonts w:hint="cs"/>
          <w:rtl/>
        </w:rPr>
        <w:t xml:space="preserve">– </w:t>
      </w:r>
      <w:r w:rsidRPr="00FC1120">
        <w:rPr>
          <w:rtl/>
        </w:rPr>
        <w:t xml:space="preserve">זה </w:t>
      </w:r>
      <w:bookmarkStart w:id="8897" w:name="_ETM_Q18_422790"/>
      <w:bookmarkEnd w:id="8897"/>
      <w:r w:rsidRPr="00FC1120">
        <w:rPr>
          <w:rtl/>
        </w:rPr>
        <w:t>שוטר</w:t>
      </w:r>
      <w:r>
        <w:rPr>
          <w:rFonts w:hint="cs"/>
          <w:rtl/>
        </w:rPr>
        <w:t>,</w:t>
      </w:r>
      <w:r w:rsidRPr="00FC1120">
        <w:rPr>
          <w:rtl/>
        </w:rPr>
        <w:t xml:space="preserve"> </w:t>
      </w:r>
      <w:bookmarkStart w:id="8898" w:name="_ETM_Q18_423479"/>
      <w:bookmarkEnd w:id="8898"/>
      <w:r w:rsidRPr="00FC1120">
        <w:rPr>
          <w:rtl/>
        </w:rPr>
        <w:t>שוטרת</w:t>
      </w:r>
      <w:r>
        <w:rPr>
          <w:rFonts w:hint="cs"/>
          <w:rtl/>
        </w:rPr>
        <w:t>,</w:t>
      </w:r>
      <w:r w:rsidRPr="00FC1120">
        <w:rPr>
          <w:rtl/>
        </w:rPr>
        <w:t xml:space="preserve"> </w:t>
      </w:r>
      <w:bookmarkStart w:id="8899" w:name="_ETM_Q18_424139"/>
      <w:bookmarkEnd w:id="8899"/>
      <w:r w:rsidRPr="00FC1120">
        <w:rPr>
          <w:rtl/>
        </w:rPr>
        <w:t>פרקליט</w:t>
      </w:r>
      <w:r>
        <w:rPr>
          <w:rFonts w:hint="cs"/>
          <w:rtl/>
        </w:rPr>
        <w:t>,</w:t>
      </w:r>
      <w:r w:rsidRPr="00FC1120">
        <w:rPr>
          <w:rtl/>
        </w:rPr>
        <w:t xml:space="preserve"> </w:t>
      </w:r>
      <w:bookmarkStart w:id="8900" w:name="_ETM_Q18_424529"/>
      <w:bookmarkEnd w:id="8900"/>
      <w:r w:rsidRPr="00FC1120">
        <w:rPr>
          <w:rtl/>
        </w:rPr>
        <w:t>פרקליטה</w:t>
      </w:r>
      <w:r>
        <w:rPr>
          <w:rFonts w:hint="cs"/>
          <w:rtl/>
        </w:rPr>
        <w:t>,</w:t>
      </w:r>
      <w:r w:rsidRPr="00FC1120">
        <w:rPr>
          <w:rtl/>
        </w:rPr>
        <w:t xml:space="preserve"> </w:t>
      </w:r>
      <w:bookmarkStart w:id="8901" w:name="_ETM_Q18_425430"/>
      <w:bookmarkEnd w:id="8901"/>
      <w:r w:rsidRPr="00FC1120">
        <w:rPr>
          <w:rtl/>
        </w:rPr>
        <w:t xml:space="preserve">עובדים </w:t>
      </w:r>
      <w:bookmarkStart w:id="8902" w:name="_ETM_Q18_425760"/>
      <w:bookmarkEnd w:id="8902"/>
      <w:r w:rsidRPr="00FC1120">
        <w:rPr>
          <w:rtl/>
        </w:rPr>
        <w:t>יחד</w:t>
      </w:r>
      <w:r>
        <w:rPr>
          <w:rFonts w:hint="cs"/>
          <w:rtl/>
        </w:rPr>
        <w:t>.</w:t>
      </w:r>
      <w:r w:rsidRPr="00FC1120">
        <w:rPr>
          <w:rtl/>
        </w:rPr>
        <w:t xml:space="preserve"> </w:t>
      </w:r>
      <w:bookmarkStart w:id="8903" w:name="_ETM_Q18_427489"/>
      <w:bookmarkEnd w:id="8903"/>
      <w:r w:rsidRPr="00FC1120">
        <w:rPr>
          <w:rtl/>
        </w:rPr>
        <w:t xml:space="preserve">יש </w:t>
      </w:r>
      <w:bookmarkStart w:id="8904" w:name="_ETM_Q18_427700"/>
      <w:bookmarkEnd w:id="8904"/>
      <w:r w:rsidRPr="00FC1120">
        <w:rPr>
          <w:rtl/>
        </w:rPr>
        <w:t xml:space="preserve">ביניהם </w:t>
      </w:r>
      <w:bookmarkStart w:id="8905" w:name="_ETM_Q18_428000"/>
      <w:bookmarkEnd w:id="8905"/>
      <w:r w:rsidRPr="00FC1120">
        <w:rPr>
          <w:rtl/>
        </w:rPr>
        <w:t xml:space="preserve">יחסי </w:t>
      </w:r>
      <w:bookmarkStart w:id="8906" w:name="_ETM_Q18_428390"/>
      <w:bookmarkEnd w:id="8906"/>
      <w:r w:rsidRPr="00FC1120">
        <w:rPr>
          <w:rtl/>
        </w:rPr>
        <w:t xml:space="preserve">עבודה </w:t>
      </w:r>
      <w:bookmarkStart w:id="8907" w:name="_ETM_Q18_428750"/>
      <w:bookmarkEnd w:id="8907"/>
      <w:r w:rsidRPr="00FC1120">
        <w:rPr>
          <w:rtl/>
        </w:rPr>
        <w:t>צמודים</w:t>
      </w:r>
      <w:r>
        <w:rPr>
          <w:rFonts w:hint="cs"/>
          <w:rtl/>
        </w:rPr>
        <w:t>,</w:t>
      </w:r>
      <w:r w:rsidRPr="00FC1120">
        <w:rPr>
          <w:rtl/>
        </w:rPr>
        <w:t xml:space="preserve"> </w:t>
      </w:r>
      <w:bookmarkStart w:id="8908" w:name="_ETM_Q18_429319"/>
      <w:bookmarkEnd w:id="8908"/>
      <w:r w:rsidRPr="00FC1120">
        <w:rPr>
          <w:rtl/>
        </w:rPr>
        <w:t xml:space="preserve">קשרי </w:t>
      </w:r>
      <w:bookmarkStart w:id="8909" w:name="_ETM_Q18_429709"/>
      <w:bookmarkEnd w:id="8909"/>
      <w:r w:rsidRPr="00FC1120">
        <w:rPr>
          <w:rtl/>
        </w:rPr>
        <w:t>חברות</w:t>
      </w:r>
      <w:r>
        <w:rPr>
          <w:rFonts w:hint="cs"/>
          <w:rtl/>
        </w:rPr>
        <w:t>,</w:t>
      </w:r>
      <w:r w:rsidRPr="00FC1120">
        <w:rPr>
          <w:rtl/>
        </w:rPr>
        <w:t xml:space="preserve"> </w:t>
      </w:r>
      <w:bookmarkStart w:id="8910" w:name="_ETM_Q18_430760"/>
      <w:bookmarkEnd w:id="8910"/>
      <w:r w:rsidRPr="00FC1120">
        <w:rPr>
          <w:rtl/>
        </w:rPr>
        <w:t>כמובן</w:t>
      </w:r>
      <w:r>
        <w:rPr>
          <w:rFonts w:hint="cs"/>
          <w:rtl/>
        </w:rPr>
        <w:t>.</w:t>
      </w:r>
      <w:r w:rsidRPr="00FC1120">
        <w:rPr>
          <w:rtl/>
        </w:rPr>
        <w:t xml:space="preserve"> </w:t>
      </w:r>
      <w:bookmarkStart w:id="8911" w:name="_ETM_Q18_431420"/>
      <w:bookmarkEnd w:id="8911"/>
      <w:r w:rsidRPr="00FC1120">
        <w:rPr>
          <w:rtl/>
        </w:rPr>
        <w:t xml:space="preserve">גם </w:t>
      </w:r>
      <w:bookmarkStart w:id="8912" w:name="_ETM_Q18_431720"/>
      <w:bookmarkEnd w:id="8912"/>
      <w:r w:rsidRPr="00FC1120">
        <w:rPr>
          <w:rtl/>
        </w:rPr>
        <w:t xml:space="preserve">פרקליט </w:t>
      </w:r>
      <w:bookmarkStart w:id="8913" w:name="_ETM_Q18_432170"/>
      <w:bookmarkEnd w:id="8913"/>
      <w:r w:rsidRPr="00FC1120">
        <w:rPr>
          <w:rtl/>
        </w:rPr>
        <w:t xml:space="preserve">המדינה </w:t>
      </w:r>
      <w:bookmarkStart w:id="8914" w:name="_ETM_Q18_432769"/>
      <w:bookmarkEnd w:id="8914"/>
      <w:r w:rsidRPr="00FC1120">
        <w:rPr>
          <w:rtl/>
        </w:rPr>
        <w:t xml:space="preserve">עובד </w:t>
      </w:r>
      <w:bookmarkStart w:id="8915" w:name="_ETM_Q18_433160"/>
      <w:bookmarkEnd w:id="8915"/>
      <w:r w:rsidRPr="00FC1120">
        <w:rPr>
          <w:rtl/>
        </w:rPr>
        <w:t xml:space="preserve">צמוד </w:t>
      </w:r>
      <w:bookmarkStart w:id="8916" w:name="_ETM_Q18_434060"/>
      <w:bookmarkEnd w:id="8916"/>
      <w:r w:rsidRPr="00FC1120">
        <w:rPr>
          <w:rtl/>
        </w:rPr>
        <w:t xml:space="preserve">לצמרת </w:t>
      </w:r>
      <w:bookmarkStart w:id="8917" w:name="_ETM_Q18_434660"/>
      <w:bookmarkEnd w:id="8917"/>
      <w:r>
        <w:rPr>
          <w:rtl/>
        </w:rPr>
        <w:t>הב</w:t>
      </w:r>
      <w:r>
        <w:rPr>
          <w:rFonts w:hint="cs"/>
          <w:rtl/>
        </w:rPr>
        <w:t>כ</w:t>
      </w:r>
      <w:r w:rsidRPr="00FC1120">
        <w:rPr>
          <w:rtl/>
        </w:rPr>
        <w:t xml:space="preserve">ירה </w:t>
      </w:r>
      <w:bookmarkStart w:id="8918" w:name="_ETM_Q18_434989"/>
      <w:bookmarkEnd w:id="8918"/>
      <w:r w:rsidRPr="00FC1120">
        <w:rPr>
          <w:rtl/>
        </w:rPr>
        <w:t xml:space="preserve">של </w:t>
      </w:r>
      <w:bookmarkStart w:id="8919" w:name="_ETM_Q18_435140"/>
      <w:bookmarkEnd w:id="8919"/>
      <w:r w:rsidRPr="00FC1120">
        <w:rPr>
          <w:rtl/>
        </w:rPr>
        <w:t xml:space="preserve">משטרת </w:t>
      </w:r>
      <w:bookmarkStart w:id="8920" w:name="_ETM_Q18_435470"/>
      <w:bookmarkEnd w:id="8920"/>
      <w:r w:rsidRPr="00FC1120">
        <w:rPr>
          <w:rtl/>
        </w:rPr>
        <w:t>ישראל</w:t>
      </w:r>
      <w:r>
        <w:rPr>
          <w:rFonts w:hint="cs"/>
          <w:rtl/>
        </w:rPr>
        <w:t>.</w:t>
      </w:r>
    </w:p>
    <w:p w:rsidR="000F25F8" w:rsidRDefault="000F25F8" w:rsidP="00017239">
      <w:pPr>
        <w:rPr>
          <w:rtl/>
        </w:rPr>
      </w:pPr>
      <w:bookmarkStart w:id="8921" w:name="_ETM_Q18_437972"/>
      <w:bookmarkStart w:id="8922" w:name="_ETM_Q18_438085"/>
      <w:bookmarkStart w:id="8923" w:name="_ETM_Q18_438161"/>
      <w:bookmarkEnd w:id="8921"/>
      <w:bookmarkEnd w:id="8922"/>
      <w:bookmarkEnd w:id="8923"/>
    </w:p>
    <w:p w:rsidR="000F25F8" w:rsidRDefault="000F25F8" w:rsidP="00017239">
      <w:pPr>
        <w:rPr>
          <w:rtl/>
        </w:rPr>
      </w:pPr>
      <w:bookmarkStart w:id="8924" w:name="_ETM_Q18_438268"/>
      <w:bookmarkStart w:id="8925" w:name="_ETM_Q18_438300"/>
      <w:bookmarkEnd w:id="8924"/>
      <w:bookmarkEnd w:id="8925"/>
      <w:r w:rsidRPr="00FC1120">
        <w:rPr>
          <w:rtl/>
        </w:rPr>
        <w:t xml:space="preserve">אני </w:t>
      </w:r>
      <w:bookmarkStart w:id="8926" w:name="_ETM_Q18_438510"/>
      <w:bookmarkEnd w:id="8926"/>
      <w:r w:rsidRPr="00FC1120">
        <w:rPr>
          <w:rtl/>
        </w:rPr>
        <w:t xml:space="preserve">רוצה </w:t>
      </w:r>
      <w:bookmarkStart w:id="8927" w:name="_ETM_Q18_438779"/>
      <w:bookmarkEnd w:id="8927"/>
      <w:r w:rsidRPr="00FC1120">
        <w:rPr>
          <w:rtl/>
        </w:rPr>
        <w:t xml:space="preserve">לתת </w:t>
      </w:r>
      <w:bookmarkStart w:id="8928" w:name="_ETM_Q18_439050"/>
      <w:bookmarkEnd w:id="8928"/>
      <w:r w:rsidRPr="00FC1120">
        <w:rPr>
          <w:rtl/>
        </w:rPr>
        <w:t xml:space="preserve">דוגמה </w:t>
      </w:r>
      <w:bookmarkStart w:id="8929" w:name="_ETM_Q18_440220"/>
      <w:bookmarkEnd w:id="8929"/>
      <w:r w:rsidRPr="00FC1120">
        <w:rPr>
          <w:rtl/>
        </w:rPr>
        <w:t>שנ</w:t>
      </w:r>
      <w:r>
        <w:rPr>
          <w:rFonts w:hint="cs"/>
          <w:rtl/>
        </w:rPr>
        <w:t xml:space="preserve">תקלתי </w:t>
      </w:r>
      <w:bookmarkStart w:id="8930" w:name="_ETM_Q18_442600"/>
      <w:bookmarkEnd w:id="8930"/>
      <w:r w:rsidRPr="00FC1120">
        <w:rPr>
          <w:rtl/>
        </w:rPr>
        <w:t>ב</w:t>
      </w:r>
      <w:r>
        <w:rPr>
          <w:rFonts w:hint="cs"/>
          <w:rtl/>
        </w:rPr>
        <w:t>ה ב</w:t>
      </w:r>
      <w:r w:rsidRPr="00FC1120">
        <w:rPr>
          <w:rtl/>
        </w:rPr>
        <w:t xml:space="preserve">תפקידי </w:t>
      </w:r>
      <w:bookmarkStart w:id="8931" w:name="_ETM_Q18_443680"/>
      <w:bookmarkEnd w:id="8931"/>
      <w:r>
        <w:rPr>
          <w:rFonts w:hint="cs"/>
          <w:rtl/>
        </w:rPr>
        <w:t>כ</w:t>
      </w:r>
      <w:r w:rsidRPr="00FC1120">
        <w:rPr>
          <w:rtl/>
        </w:rPr>
        <w:t xml:space="preserve">ששימשתי </w:t>
      </w:r>
      <w:bookmarkStart w:id="8932" w:name="_ETM_Q18_444220"/>
      <w:bookmarkEnd w:id="8932"/>
      <w:r w:rsidRPr="00FC1120">
        <w:rPr>
          <w:rtl/>
        </w:rPr>
        <w:t xml:space="preserve">כסגן </w:t>
      </w:r>
      <w:bookmarkStart w:id="8933" w:name="_ETM_Q18_444610"/>
      <w:bookmarkEnd w:id="8933"/>
      <w:r w:rsidRPr="00FC1120">
        <w:rPr>
          <w:rtl/>
        </w:rPr>
        <w:t xml:space="preserve">ראש </w:t>
      </w:r>
      <w:bookmarkStart w:id="8934" w:name="_ETM_Q18_444760"/>
      <w:bookmarkEnd w:id="8934"/>
      <w:r w:rsidRPr="00FC1120">
        <w:rPr>
          <w:rtl/>
        </w:rPr>
        <w:t>מח"ש</w:t>
      </w:r>
      <w:r>
        <w:rPr>
          <w:rFonts w:hint="cs"/>
          <w:rtl/>
        </w:rPr>
        <w:t>.</w:t>
      </w:r>
      <w:r w:rsidRPr="00FC1120">
        <w:rPr>
          <w:rtl/>
        </w:rPr>
        <w:t xml:space="preserve"> </w:t>
      </w:r>
      <w:bookmarkStart w:id="8935" w:name="_ETM_Q18_445870"/>
      <w:bookmarkEnd w:id="8935"/>
      <w:r w:rsidRPr="00FC1120">
        <w:rPr>
          <w:rtl/>
        </w:rPr>
        <w:t xml:space="preserve">קיבלתי </w:t>
      </w:r>
      <w:bookmarkStart w:id="8936" w:name="_ETM_Q18_446680"/>
      <w:bookmarkEnd w:id="8936"/>
      <w:r w:rsidRPr="00FC1120">
        <w:rPr>
          <w:rtl/>
        </w:rPr>
        <w:t xml:space="preserve">מידע </w:t>
      </w:r>
      <w:bookmarkStart w:id="8937" w:name="_ETM_Q18_447309"/>
      <w:bookmarkEnd w:id="8937"/>
      <w:r w:rsidRPr="00FC1120">
        <w:rPr>
          <w:rtl/>
        </w:rPr>
        <w:t xml:space="preserve">על </w:t>
      </w:r>
      <w:bookmarkStart w:id="8938" w:name="_ETM_Q18_447460"/>
      <w:bookmarkEnd w:id="8938"/>
      <w:r w:rsidRPr="00FC1120">
        <w:rPr>
          <w:rtl/>
        </w:rPr>
        <w:t xml:space="preserve">קשר </w:t>
      </w:r>
      <w:bookmarkStart w:id="8939" w:name="_ETM_Q18_447909"/>
      <w:bookmarkEnd w:id="8939"/>
      <w:r w:rsidRPr="00FC1120">
        <w:rPr>
          <w:rtl/>
        </w:rPr>
        <w:t>פסול</w:t>
      </w:r>
      <w:r>
        <w:rPr>
          <w:rFonts w:hint="cs"/>
          <w:rtl/>
        </w:rPr>
        <w:t>,</w:t>
      </w:r>
      <w:r w:rsidRPr="00FC1120">
        <w:rPr>
          <w:rtl/>
        </w:rPr>
        <w:t xml:space="preserve"> </w:t>
      </w:r>
      <w:bookmarkStart w:id="8940" w:name="_ETM_Q18_449150"/>
      <w:bookmarkEnd w:id="8940"/>
      <w:r w:rsidRPr="00FC1120">
        <w:rPr>
          <w:rtl/>
        </w:rPr>
        <w:t>מיני</w:t>
      </w:r>
      <w:r>
        <w:rPr>
          <w:rFonts w:hint="cs"/>
          <w:rtl/>
        </w:rPr>
        <w:t>,</w:t>
      </w:r>
      <w:r w:rsidRPr="00FC1120">
        <w:rPr>
          <w:rtl/>
        </w:rPr>
        <w:t xml:space="preserve"> </w:t>
      </w:r>
      <w:bookmarkStart w:id="8941" w:name="_ETM_Q18_450379"/>
      <w:bookmarkEnd w:id="8941"/>
      <w:r w:rsidRPr="00FC1120">
        <w:rPr>
          <w:rtl/>
        </w:rPr>
        <w:t xml:space="preserve">של </w:t>
      </w:r>
      <w:bookmarkStart w:id="8942" w:name="_ETM_Q18_450560"/>
      <w:bookmarkEnd w:id="8942"/>
      <w:r w:rsidRPr="00FC1120">
        <w:rPr>
          <w:rtl/>
        </w:rPr>
        <w:t xml:space="preserve">קצינים </w:t>
      </w:r>
      <w:bookmarkStart w:id="8943" w:name="_ETM_Q18_450889"/>
      <w:bookmarkEnd w:id="8943"/>
      <w:r w:rsidRPr="00FC1120">
        <w:rPr>
          <w:rtl/>
        </w:rPr>
        <w:t xml:space="preserve">בכירים </w:t>
      </w:r>
      <w:bookmarkStart w:id="8944" w:name="_ETM_Q18_451159"/>
      <w:bookmarkEnd w:id="8944"/>
      <w:r w:rsidRPr="00FC1120">
        <w:rPr>
          <w:rtl/>
        </w:rPr>
        <w:t>במשטרה</w:t>
      </w:r>
      <w:r>
        <w:rPr>
          <w:rFonts w:hint="cs"/>
          <w:rtl/>
        </w:rPr>
        <w:t>.</w:t>
      </w:r>
      <w:r w:rsidRPr="00FC1120">
        <w:rPr>
          <w:rtl/>
        </w:rPr>
        <w:t xml:space="preserve"> </w:t>
      </w:r>
      <w:bookmarkStart w:id="8945" w:name="_ETM_Q18_452950"/>
      <w:bookmarkEnd w:id="8945"/>
      <w:r w:rsidRPr="00FC1120">
        <w:rPr>
          <w:rtl/>
        </w:rPr>
        <w:t xml:space="preserve">אני </w:t>
      </w:r>
      <w:bookmarkStart w:id="8946" w:name="_ETM_Q18_453160"/>
      <w:bookmarkEnd w:id="8946"/>
      <w:r w:rsidRPr="00FC1120">
        <w:rPr>
          <w:rtl/>
        </w:rPr>
        <w:t xml:space="preserve">מגיע </w:t>
      </w:r>
      <w:bookmarkStart w:id="8947" w:name="_ETM_Q18_453490"/>
      <w:bookmarkEnd w:id="8947"/>
      <w:r w:rsidRPr="00FC1120">
        <w:rPr>
          <w:rtl/>
        </w:rPr>
        <w:t xml:space="preserve">עם </w:t>
      </w:r>
      <w:bookmarkStart w:id="8948" w:name="_ETM_Q18_453610"/>
      <w:bookmarkEnd w:id="8948"/>
      <w:r w:rsidRPr="00FC1120">
        <w:rPr>
          <w:rtl/>
        </w:rPr>
        <w:t xml:space="preserve">המידע </w:t>
      </w:r>
      <w:bookmarkStart w:id="8949" w:name="_ETM_Q18_454570"/>
      <w:bookmarkEnd w:id="8949"/>
      <w:r w:rsidRPr="00FC1120">
        <w:rPr>
          <w:rtl/>
        </w:rPr>
        <w:t xml:space="preserve">לפרקליט </w:t>
      </w:r>
      <w:bookmarkStart w:id="8950" w:name="_ETM_Q18_455080"/>
      <w:bookmarkEnd w:id="8950"/>
      <w:r w:rsidRPr="00FC1120">
        <w:rPr>
          <w:rtl/>
        </w:rPr>
        <w:t>המדינה</w:t>
      </w:r>
      <w:r>
        <w:rPr>
          <w:rFonts w:hint="cs"/>
          <w:rtl/>
        </w:rPr>
        <w:t>.</w:t>
      </w:r>
      <w:r w:rsidRPr="00FC1120">
        <w:rPr>
          <w:rtl/>
        </w:rPr>
        <w:t xml:space="preserve"> </w:t>
      </w:r>
      <w:bookmarkStart w:id="8951" w:name="_ETM_Q18_455650"/>
      <w:bookmarkEnd w:id="8951"/>
      <w:r w:rsidRPr="00FC1120">
        <w:rPr>
          <w:rtl/>
        </w:rPr>
        <w:t xml:space="preserve">אני </w:t>
      </w:r>
      <w:bookmarkStart w:id="8952" w:name="_ETM_Q18_455890"/>
      <w:bookmarkEnd w:id="8952"/>
      <w:r w:rsidRPr="00FC1120">
        <w:rPr>
          <w:rtl/>
        </w:rPr>
        <w:t xml:space="preserve">יודע </w:t>
      </w:r>
      <w:bookmarkStart w:id="8953" w:name="_ETM_Q18_456190"/>
      <w:bookmarkEnd w:id="8953"/>
      <w:r w:rsidRPr="00FC1120">
        <w:rPr>
          <w:rtl/>
        </w:rPr>
        <w:t xml:space="preserve">שפרקליט </w:t>
      </w:r>
      <w:bookmarkStart w:id="8954" w:name="_ETM_Q18_456670"/>
      <w:bookmarkEnd w:id="8954"/>
      <w:r w:rsidRPr="00FC1120">
        <w:rPr>
          <w:rtl/>
        </w:rPr>
        <w:t xml:space="preserve">המדינה </w:t>
      </w:r>
      <w:bookmarkStart w:id="8955" w:name="_ETM_Q18_457000"/>
      <w:bookmarkEnd w:id="8955"/>
      <w:r w:rsidRPr="00FC1120">
        <w:rPr>
          <w:rtl/>
        </w:rPr>
        <w:t xml:space="preserve">בקשר </w:t>
      </w:r>
      <w:bookmarkStart w:id="8956" w:name="_ETM_Q18_457480"/>
      <w:bookmarkEnd w:id="8956"/>
      <w:r w:rsidRPr="00FC1120">
        <w:rPr>
          <w:rtl/>
        </w:rPr>
        <w:t>עם</w:t>
      </w:r>
      <w:r>
        <w:rPr>
          <w:rFonts w:hint="cs"/>
          <w:rtl/>
        </w:rPr>
        <w:t xml:space="preserve"> </w:t>
      </w:r>
      <w:bookmarkStart w:id="8957" w:name="_ETM_Q18_457518"/>
      <w:bookmarkEnd w:id="8957"/>
      <w:r>
        <w:rPr>
          <w:rFonts w:hint="cs"/>
          <w:rtl/>
        </w:rPr>
        <w:t xml:space="preserve">אחד </w:t>
      </w:r>
      <w:bookmarkStart w:id="8958" w:name="_ETM_Q18_457570"/>
      <w:bookmarkStart w:id="8959" w:name="_ETM_Q18_457960"/>
      <w:bookmarkEnd w:id="8958"/>
      <w:bookmarkEnd w:id="8959"/>
      <w:r w:rsidRPr="00FC1120">
        <w:rPr>
          <w:rtl/>
        </w:rPr>
        <w:t>מהם</w:t>
      </w:r>
      <w:r>
        <w:rPr>
          <w:rFonts w:hint="cs"/>
          <w:rtl/>
        </w:rPr>
        <w:t>.</w:t>
      </w:r>
      <w:r w:rsidRPr="00FC1120">
        <w:rPr>
          <w:rtl/>
        </w:rPr>
        <w:t xml:space="preserve"> </w:t>
      </w:r>
      <w:bookmarkStart w:id="8960" w:name="_ETM_Q18_460009"/>
      <w:bookmarkEnd w:id="8960"/>
      <w:r w:rsidRPr="00FC1120">
        <w:rPr>
          <w:rtl/>
        </w:rPr>
        <w:t xml:space="preserve">אני </w:t>
      </w:r>
      <w:bookmarkStart w:id="8961" w:name="_ETM_Q18_460250"/>
      <w:bookmarkEnd w:id="8961"/>
      <w:r w:rsidRPr="00FC1120">
        <w:rPr>
          <w:rtl/>
        </w:rPr>
        <w:t xml:space="preserve">מסביר </w:t>
      </w:r>
      <w:bookmarkStart w:id="8962" w:name="_ETM_Q18_460639"/>
      <w:bookmarkEnd w:id="8962"/>
      <w:r w:rsidRPr="00FC1120">
        <w:rPr>
          <w:rtl/>
        </w:rPr>
        <w:t xml:space="preserve">לו </w:t>
      </w:r>
      <w:bookmarkStart w:id="8963" w:name="_ETM_Q18_460759"/>
      <w:bookmarkEnd w:id="8963"/>
      <w:r w:rsidRPr="00FC1120">
        <w:rPr>
          <w:rtl/>
        </w:rPr>
        <w:t xml:space="preserve">על </w:t>
      </w:r>
      <w:bookmarkStart w:id="8964" w:name="_ETM_Q18_460850"/>
      <w:bookmarkEnd w:id="8964"/>
      <w:r w:rsidRPr="00FC1120">
        <w:rPr>
          <w:rtl/>
        </w:rPr>
        <w:t>המידע</w:t>
      </w:r>
      <w:r>
        <w:rPr>
          <w:rFonts w:hint="cs"/>
          <w:rtl/>
        </w:rPr>
        <w:t>.</w:t>
      </w:r>
      <w:r w:rsidRPr="00FC1120">
        <w:rPr>
          <w:rtl/>
        </w:rPr>
        <w:t xml:space="preserve"> </w:t>
      </w:r>
      <w:bookmarkStart w:id="8965" w:name="_ETM_Q18_461210"/>
      <w:bookmarkEnd w:id="8965"/>
      <w:r w:rsidRPr="00FC1120">
        <w:rPr>
          <w:rtl/>
        </w:rPr>
        <w:t xml:space="preserve">הוא </w:t>
      </w:r>
      <w:bookmarkStart w:id="8966" w:name="_ETM_Q18_461330"/>
      <w:bookmarkEnd w:id="8966"/>
      <w:r w:rsidRPr="00FC1120">
        <w:rPr>
          <w:rtl/>
        </w:rPr>
        <w:t xml:space="preserve">שואל </w:t>
      </w:r>
      <w:bookmarkStart w:id="8967" w:name="_ETM_Q18_461600"/>
      <w:bookmarkEnd w:id="8967"/>
      <w:r w:rsidRPr="00FC1120">
        <w:rPr>
          <w:rtl/>
        </w:rPr>
        <w:t>שאלות</w:t>
      </w:r>
      <w:r>
        <w:rPr>
          <w:rFonts w:hint="cs"/>
          <w:rtl/>
        </w:rPr>
        <w:t>.</w:t>
      </w:r>
      <w:r w:rsidRPr="00FC1120">
        <w:rPr>
          <w:rtl/>
        </w:rPr>
        <w:t xml:space="preserve"> </w:t>
      </w:r>
      <w:bookmarkStart w:id="8968" w:name="_ETM_Q18_462350"/>
      <w:bookmarkEnd w:id="8968"/>
      <w:r w:rsidRPr="00FC1120">
        <w:rPr>
          <w:rtl/>
        </w:rPr>
        <w:t xml:space="preserve">הוא </w:t>
      </w:r>
      <w:bookmarkStart w:id="8969" w:name="_ETM_Q18_462470"/>
      <w:bookmarkEnd w:id="8969"/>
      <w:r w:rsidRPr="00FC1120">
        <w:rPr>
          <w:rtl/>
        </w:rPr>
        <w:t>נבוך</w:t>
      </w:r>
      <w:r>
        <w:rPr>
          <w:rFonts w:hint="cs"/>
          <w:rtl/>
        </w:rPr>
        <w:t>,</w:t>
      </w:r>
      <w:r w:rsidRPr="00FC1120">
        <w:rPr>
          <w:rtl/>
        </w:rPr>
        <w:t xml:space="preserve"> </w:t>
      </w:r>
      <w:bookmarkStart w:id="8970" w:name="_ETM_Q18_462919"/>
      <w:bookmarkEnd w:id="8970"/>
      <w:r w:rsidRPr="00FC1120">
        <w:rPr>
          <w:rtl/>
        </w:rPr>
        <w:t xml:space="preserve">פרקליט </w:t>
      </w:r>
      <w:bookmarkStart w:id="8971" w:name="_ETM_Q18_463339"/>
      <w:bookmarkEnd w:id="8971"/>
      <w:r w:rsidRPr="00FC1120">
        <w:rPr>
          <w:rtl/>
        </w:rPr>
        <w:t>המדינה</w:t>
      </w:r>
      <w:r>
        <w:rPr>
          <w:rFonts w:hint="cs"/>
          <w:rtl/>
        </w:rPr>
        <w:t>.</w:t>
      </w:r>
      <w:r w:rsidRPr="00FC1120">
        <w:rPr>
          <w:rtl/>
        </w:rPr>
        <w:t xml:space="preserve"> </w:t>
      </w:r>
      <w:bookmarkStart w:id="8972" w:name="_ETM_Q18_464680"/>
      <w:bookmarkEnd w:id="8972"/>
      <w:r w:rsidRPr="00FC1120">
        <w:rPr>
          <w:rtl/>
        </w:rPr>
        <w:t xml:space="preserve">ואז </w:t>
      </w:r>
      <w:bookmarkStart w:id="8973" w:name="_ETM_Q18_465010"/>
      <w:bookmarkEnd w:id="8973"/>
      <w:r w:rsidRPr="00FC1120">
        <w:rPr>
          <w:rtl/>
        </w:rPr>
        <w:t xml:space="preserve">מה </w:t>
      </w:r>
      <w:bookmarkStart w:id="8974" w:name="_ETM_Q18_465160"/>
      <w:bookmarkEnd w:id="8974"/>
      <w:r w:rsidRPr="00FC1120">
        <w:rPr>
          <w:rtl/>
        </w:rPr>
        <w:t xml:space="preserve">הוא </w:t>
      </w:r>
      <w:bookmarkStart w:id="8975" w:name="_ETM_Q18_465250"/>
      <w:bookmarkEnd w:id="8975"/>
      <w:r w:rsidRPr="00FC1120">
        <w:rPr>
          <w:rtl/>
        </w:rPr>
        <w:t>עושה</w:t>
      </w:r>
      <w:r>
        <w:rPr>
          <w:rFonts w:hint="cs"/>
          <w:rtl/>
        </w:rPr>
        <w:t>,</w:t>
      </w:r>
      <w:r w:rsidRPr="00FC1120">
        <w:rPr>
          <w:rtl/>
        </w:rPr>
        <w:t xml:space="preserve"> </w:t>
      </w:r>
      <w:bookmarkStart w:id="8976" w:name="_ETM_Q18_466089"/>
      <w:bookmarkEnd w:id="8976"/>
      <w:r w:rsidRPr="00FC1120">
        <w:rPr>
          <w:rtl/>
        </w:rPr>
        <w:t xml:space="preserve">אדוני </w:t>
      </w:r>
      <w:bookmarkStart w:id="8977" w:name="_ETM_Q18_466450"/>
      <w:bookmarkEnd w:id="8977"/>
      <w:r w:rsidRPr="00FC1120">
        <w:rPr>
          <w:rtl/>
        </w:rPr>
        <w:t>היושב-ראש</w:t>
      </w:r>
      <w:r>
        <w:rPr>
          <w:rFonts w:hint="cs"/>
          <w:rtl/>
        </w:rPr>
        <w:t>?</w:t>
      </w:r>
      <w:r w:rsidRPr="00FC1120">
        <w:rPr>
          <w:rtl/>
        </w:rPr>
        <w:t xml:space="preserve"> </w:t>
      </w:r>
      <w:bookmarkStart w:id="8978" w:name="_ETM_Q18_467350"/>
      <w:bookmarkEnd w:id="8978"/>
      <w:r w:rsidRPr="00FC1120">
        <w:rPr>
          <w:rtl/>
        </w:rPr>
        <w:t xml:space="preserve">הוא </w:t>
      </w:r>
      <w:bookmarkStart w:id="8979" w:name="_ETM_Q18_467470"/>
      <w:bookmarkEnd w:id="8979"/>
      <w:r w:rsidRPr="00FC1120">
        <w:rPr>
          <w:rtl/>
        </w:rPr>
        <w:t xml:space="preserve">מתקשר </w:t>
      </w:r>
      <w:bookmarkStart w:id="8980" w:name="_ETM_Q18_468190"/>
      <w:bookmarkEnd w:id="8980"/>
      <w:r w:rsidRPr="00FC1120">
        <w:rPr>
          <w:rtl/>
        </w:rPr>
        <w:t xml:space="preserve">אל </w:t>
      </w:r>
      <w:bookmarkStart w:id="8981" w:name="_ETM_Q18_468339"/>
      <w:bookmarkEnd w:id="8981"/>
      <w:r w:rsidRPr="00FC1120">
        <w:rPr>
          <w:rtl/>
        </w:rPr>
        <w:t xml:space="preserve">אותו </w:t>
      </w:r>
      <w:bookmarkStart w:id="8982" w:name="_ETM_Q18_468610"/>
      <w:bookmarkEnd w:id="8982"/>
      <w:r w:rsidRPr="00FC1120">
        <w:rPr>
          <w:rtl/>
        </w:rPr>
        <w:t xml:space="preserve">קצין </w:t>
      </w:r>
      <w:bookmarkStart w:id="8983" w:name="_ETM_Q18_469089"/>
      <w:bookmarkEnd w:id="8983"/>
      <w:r w:rsidRPr="00FC1120">
        <w:rPr>
          <w:rtl/>
        </w:rPr>
        <w:t xml:space="preserve">ומעדכן </w:t>
      </w:r>
      <w:bookmarkStart w:id="8984" w:name="_ETM_Q18_469750"/>
      <w:bookmarkEnd w:id="8984"/>
      <w:r w:rsidRPr="00FC1120">
        <w:rPr>
          <w:rtl/>
        </w:rPr>
        <w:t xml:space="preserve">אותו </w:t>
      </w:r>
      <w:bookmarkStart w:id="8985" w:name="_ETM_Q18_469960"/>
      <w:bookmarkEnd w:id="8985"/>
      <w:r w:rsidRPr="00FC1120">
        <w:rPr>
          <w:rtl/>
        </w:rPr>
        <w:t xml:space="preserve">בדבר </w:t>
      </w:r>
      <w:bookmarkStart w:id="8986" w:name="_ETM_Q18_470320"/>
      <w:bookmarkEnd w:id="8986"/>
      <w:r w:rsidRPr="00FC1120">
        <w:rPr>
          <w:rtl/>
        </w:rPr>
        <w:t>המידע</w:t>
      </w:r>
      <w:r>
        <w:rPr>
          <w:rFonts w:hint="cs"/>
          <w:rtl/>
        </w:rPr>
        <w:t>.</w:t>
      </w:r>
      <w:r w:rsidRPr="00FC1120">
        <w:rPr>
          <w:rtl/>
        </w:rPr>
        <w:t xml:space="preserve"> </w:t>
      </w:r>
      <w:bookmarkStart w:id="8987" w:name="_ETM_Q18_470950"/>
      <w:bookmarkEnd w:id="8987"/>
      <w:r w:rsidRPr="00FC1120">
        <w:rPr>
          <w:rtl/>
        </w:rPr>
        <w:t xml:space="preserve">אתה </w:t>
      </w:r>
      <w:bookmarkStart w:id="8988" w:name="_ETM_Q18_471250"/>
      <w:bookmarkEnd w:id="8988"/>
      <w:r w:rsidRPr="00FC1120">
        <w:rPr>
          <w:rtl/>
        </w:rPr>
        <w:t xml:space="preserve">מבין </w:t>
      </w:r>
      <w:bookmarkStart w:id="8989" w:name="_ETM_Q18_471580"/>
      <w:bookmarkEnd w:id="8989"/>
      <w:r w:rsidRPr="00FC1120">
        <w:rPr>
          <w:rtl/>
        </w:rPr>
        <w:t xml:space="preserve">כמה </w:t>
      </w:r>
      <w:bookmarkStart w:id="8990" w:name="_ETM_Q18_471850"/>
      <w:bookmarkEnd w:id="8990"/>
      <w:r w:rsidRPr="00FC1120">
        <w:rPr>
          <w:rtl/>
        </w:rPr>
        <w:t xml:space="preserve">זה </w:t>
      </w:r>
      <w:bookmarkStart w:id="8991" w:name="_ETM_Q18_471970"/>
      <w:bookmarkEnd w:id="8991"/>
      <w:r w:rsidRPr="00FC1120">
        <w:rPr>
          <w:rtl/>
        </w:rPr>
        <w:t>פ</w:t>
      </w:r>
      <w:r>
        <w:rPr>
          <w:rFonts w:hint="cs"/>
          <w:rtl/>
        </w:rPr>
        <w:t xml:space="preserve">סול? </w:t>
      </w:r>
      <w:bookmarkStart w:id="8992" w:name="_ETM_Q18_472270"/>
      <w:bookmarkStart w:id="8993" w:name="_ETM_Q18_472480"/>
      <w:bookmarkStart w:id="8994" w:name="_ETM_Q18_472540"/>
      <w:bookmarkStart w:id="8995" w:name="_ETM_Q18_472750"/>
      <w:bookmarkStart w:id="8996" w:name="_ETM_Q18_472900"/>
      <w:bookmarkStart w:id="8997" w:name="_ETM_Q18_476000"/>
      <w:bookmarkEnd w:id="8992"/>
      <w:bookmarkEnd w:id="8993"/>
      <w:bookmarkEnd w:id="8994"/>
      <w:bookmarkEnd w:id="8995"/>
      <w:bookmarkEnd w:id="8996"/>
      <w:bookmarkEnd w:id="8997"/>
      <w:r w:rsidRPr="00FC1120">
        <w:rPr>
          <w:rtl/>
        </w:rPr>
        <w:t xml:space="preserve">בעולם </w:t>
      </w:r>
      <w:bookmarkStart w:id="8998" w:name="_ETM_Q18_476629"/>
      <w:bookmarkStart w:id="8999" w:name="_ETM_Q18_477020"/>
      <w:bookmarkEnd w:id="8998"/>
      <w:bookmarkEnd w:id="8999"/>
      <w:r w:rsidRPr="00FC1120">
        <w:rPr>
          <w:rtl/>
        </w:rPr>
        <w:t xml:space="preserve">רגיל </w:t>
      </w:r>
      <w:bookmarkStart w:id="9000" w:name="_ETM_Q18_478010"/>
      <w:bookmarkEnd w:id="9000"/>
      <w:r w:rsidRPr="00FC1120">
        <w:rPr>
          <w:rtl/>
        </w:rPr>
        <w:t xml:space="preserve">זה </w:t>
      </w:r>
      <w:bookmarkStart w:id="9001" w:name="_ETM_Q18_478250"/>
      <w:bookmarkEnd w:id="9001"/>
      <w:r w:rsidRPr="00FC1120">
        <w:rPr>
          <w:rtl/>
        </w:rPr>
        <w:t xml:space="preserve">נקרא </w:t>
      </w:r>
      <w:bookmarkStart w:id="9002" w:name="_ETM_Q18_478550"/>
      <w:bookmarkEnd w:id="9002"/>
      <w:r w:rsidRPr="00FC1120">
        <w:rPr>
          <w:rtl/>
        </w:rPr>
        <w:t xml:space="preserve">שיבוש </w:t>
      </w:r>
      <w:bookmarkStart w:id="9003" w:name="_ETM_Q18_478880"/>
      <w:bookmarkEnd w:id="9003"/>
      <w:r w:rsidRPr="00FC1120">
        <w:rPr>
          <w:rtl/>
        </w:rPr>
        <w:t>חקירה</w:t>
      </w:r>
      <w:r>
        <w:rPr>
          <w:rFonts w:hint="cs"/>
          <w:rtl/>
        </w:rPr>
        <w:t>.</w:t>
      </w:r>
      <w:r w:rsidRPr="00FC1120">
        <w:rPr>
          <w:rtl/>
        </w:rPr>
        <w:t xml:space="preserve"> </w:t>
      </w:r>
      <w:bookmarkStart w:id="9004" w:name="_ETM_Q18_480270"/>
      <w:bookmarkEnd w:id="9004"/>
      <w:r w:rsidRPr="00FC1120">
        <w:rPr>
          <w:rtl/>
        </w:rPr>
        <w:t>עכשיו</w:t>
      </w:r>
      <w:r>
        <w:rPr>
          <w:rFonts w:hint="cs"/>
          <w:rtl/>
        </w:rPr>
        <w:t>,</w:t>
      </w:r>
      <w:r w:rsidRPr="00FC1120">
        <w:rPr>
          <w:rtl/>
        </w:rPr>
        <w:t xml:space="preserve"> </w:t>
      </w:r>
      <w:bookmarkStart w:id="9005" w:name="_ETM_Q18_480600"/>
      <w:bookmarkEnd w:id="9005"/>
      <w:r w:rsidRPr="00FC1120">
        <w:rPr>
          <w:rtl/>
        </w:rPr>
        <w:t xml:space="preserve">אני </w:t>
      </w:r>
      <w:bookmarkStart w:id="9006" w:name="_ETM_Q18_480720"/>
      <w:bookmarkEnd w:id="9006"/>
      <w:r w:rsidRPr="00FC1120">
        <w:rPr>
          <w:rtl/>
        </w:rPr>
        <w:t xml:space="preserve">שואל </w:t>
      </w:r>
      <w:bookmarkStart w:id="9007" w:name="_ETM_Q18_480990"/>
      <w:bookmarkEnd w:id="9007"/>
      <w:r w:rsidRPr="00FC1120">
        <w:rPr>
          <w:rtl/>
        </w:rPr>
        <w:t>א</w:t>
      </w:r>
      <w:r>
        <w:rPr>
          <w:rFonts w:hint="cs"/>
          <w:rtl/>
        </w:rPr>
        <w:t xml:space="preserve">תכם. </w:t>
      </w:r>
      <w:bookmarkStart w:id="9008" w:name="_ETM_Q18_480000"/>
      <w:bookmarkStart w:id="9009" w:name="_ETM_Q18_480240"/>
      <w:bookmarkStart w:id="9010" w:name="_ETM_Q18_480359"/>
      <w:bookmarkStart w:id="9011" w:name="_ETM_Q18_480630"/>
      <w:bookmarkStart w:id="9012" w:name="_ETM_Q18_482470"/>
      <w:bookmarkEnd w:id="9008"/>
      <w:bookmarkEnd w:id="9009"/>
      <w:bookmarkEnd w:id="9010"/>
      <w:bookmarkEnd w:id="9011"/>
      <w:bookmarkEnd w:id="9012"/>
    </w:p>
    <w:p w:rsidR="000F25F8" w:rsidRDefault="000F25F8" w:rsidP="00017239">
      <w:pPr>
        <w:ind w:firstLine="0"/>
        <w:rPr>
          <w:rtl/>
        </w:rPr>
      </w:pPr>
      <w:bookmarkStart w:id="9013" w:name="_ETM_Q18_489520"/>
      <w:bookmarkStart w:id="9014" w:name="_ETM_Q18_489608"/>
      <w:bookmarkStart w:id="9015" w:name="_ETM_Q18_489696"/>
      <w:bookmarkStart w:id="9016" w:name="_ETM_Q18_485493"/>
      <w:bookmarkStart w:id="9017" w:name="_ETM_Q18_485585"/>
      <w:bookmarkEnd w:id="9013"/>
      <w:bookmarkEnd w:id="9014"/>
      <w:bookmarkEnd w:id="9015"/>
      <w:bookmarkEnd w:id="9016"/>
      <w:bookmarkEnd w:id="9017"/>
    </w:p>
    <w:p w:rsidR="000F25F8" w:rsidRDefault="000F25F8" w:rsidP="00017239">
      <w:pPr>
        <w:pStyle w:val="af8"/>
        <w:keepNext/>
        <w:rPr>
          <w:rtl/>
        </w:rPr>
      </w:pPr>
      <w:bookmarkStart w:id="9018" w:name="ET_interruption_5766_20"/>
      <w:r w:rsidRPr="009355A0">
        <w:rPr>
          <w:rStyle w:val="TagStyle"/>
          <w:rtl/>
        </w:rPr>
        <w:t xml:space="preserve"> &lt;&lt; קריאה &gt;&gt;</w:t>
      </w:r>
      <w:r w:rsidRPr="007E308D">
        <w:rPr>
          <w:rStyle w:val="TagStyle"/>
          <w:rtl/>
        </w:rPr>
        <w:t xml:space="preserve"> </w:t>
      </w:r>
      <w:r>
        <w:rPr>
          <w:rtl/>
        </w:rPr>
        <w:t>רם בן ברק (יש עתיד):</w:t>
      </w:r>
      <w:r w:rsidRPr="007E308D">
        <w:rPr>
          <w:rStyle w:val="TagStyle"/>
          <w:rtl/>
        </w:rPr>
        <w:t xml:space="preserve"> </w:t>
      </w:r>
      <w:r w:rsidRPr="009355A0">
        <w:rPr>
          <w:rStyle w:val="TagStyle"/>
          <w:rtl/>
        </w:rPr>
        <w:t>&lt;&lt; קריאה &gt;&gt;</w:t>
      </w:r>
      <w:r>
        <w:rPr>
          <w:rtl/>
        </w:rPr>
        <w:t xml:space="preserve">   </w:t>
      </w:r>
      <w:bookmarkEnd w:id="9018"/>
    </w:p>
    <w:p w:rsidR="000F25F8" w:rsidRDefault="000F25F8" w:rsidP="00017239">
      <w:pPr>
        <w:pStyle w:val="KeepWithNext"/>
        <w:rPr>
          <w:rtl/>
        </w:rPr>
      </w:pPr>
    </w:p>
    <w:p w:rsidR="000F25F8" w:rsidRDefault="000F25F8" w:rsidP="00017239">
      <w:pPr>
        <w:rPr>
          <w:rtl/>
        </w:rPr>
      </w:pPr>
      <w:bookmarkStart w:id="9019" w:name="_ETM_Q18_487551"/>
      <w:bookmarkStart w:id="9020" w:name="_ETM_Q18_487671"/>
      <w:bookmarkEnd w:id="9019"/>
      <w:bookmarkEnd w:id="9020"/>
      <w:r>
        <w:rPr>
          <w:rFonts w:hint="cs"/>
          <w:rtl/>
        </w:rPr>
        <w:t xml:space="preserve">- - - </w:t>
      </w:r>
    </w:p>
    <w:p w:rsidR="000F25F8" w:rsidRDefault="000F25F8" w:rsidP="00017239">
      <w:pPr>
        <w:rPr>
          <w:rtl/>
        </w:rPr>
      </w:pPr>
      <w:bookmarkStart w:id="9021" w:name="_ETM_Q18_489403"/>
      <w:bookmarkStart w:id="9022" w:name="_ETM_Q18_489499"/>
      <w:bookmarkStart w:id="9023" w:name="_ETM_Q18_489579"/>
      <w:bookmarkEnd w:id="9021"/>
      <w:bookmarkEnd w:id="9022"/>
      <w:bookmarkEnd w:id="9023"/>
    </w:p>
    <w:p w:rsidR="000F25F8" w:rsidRDefault="000F25F8" w:rsidP="00017239">
      <w:pPr>
        <w:pStyle w:val="af8"/>
        <w:keepNext/>
        <w:rPr>
          <w:rtl/>
        </w:rPr>
      </w:pPr>
      <w:bookmarkStart w:id="9024" w:name="_ETM_Q18_489690"/>
      <w:bookmarkStart w:id="9025" w:name="ET_interruption_6231_21"/>
      <w:bookmarkEnd w:id="9024"/>
      <w:r w:rsidRPr="009355A0">
        <w:rPr>
          <w:rStyle w:val="TagStyle"/>
          <w:rtl/>
        </w:rPr>
        <w:lastRenderedPageBreak/>
        <w:t xml:space="preserve"> &lt;&lt; קריאה &gt;&gt;</w:t>
      </w:r>
      <w:r w:rsidRPr="007E308D">
        <w:rPr>
          <w:rStyle w:val="TagStyle"/>
          <w:rtl/>
        </w:rPr>
        <w:t xml:space="preserve"> </w:t>
      </w:r>
      <w:r>
        <w:rPr>
          <w:rtl/>
        </w:rPr>
        <w:t>יסמין פרידמן (יש עתיד):</w:t>
      </w:r>
      <w:r w:rsidRPr="007E308D">
        <w:rPr>
          <w:rStyle w:val="TagStyle"/>
          <w:rtl/>
        </w:rPr>
        <w:t xml:space="preserve"> </w:t>
      </w:r>
      <w:r w:rsidRPr="009355A0">
        <w:rPr>
          <w:rStyle w:val="TagStyle"/>
          <w:rtl/>
        </w:rPr>
        <w:t>&lt;&lt; קריאה &gt;&gt;</w:t>
      </w:r>
      <w:r>
        <w:rPr>
          <w:rtl/>
        </w:rPr>
        <w:t xml:space="preserve">   </w:t>
      </w:r>
      <w:bookmarkEnd w:id="9025"/>
    </w:p>
    <w:p w:rsidR="000F25F8" w:rsidRDefault="000F25F8" w:rsidP="00017239">
      <w:pPr>
        <w:pStyle w:val="KeepWithNext"/>
        <w:rPr>
          <w:rtl/>
          <w:lang w:eastAsia="he-IL"/>
        </w:rPr>
      </w:pPr>
    </w:p>
    <w:p w:rsidR="000F25F8" w:rsidRPr="007E308D" w:rsidRDefault="000F25F8" w:rsidP="00017239">
      <w:pPr>
        <w:rPr>
          <w:rtl/>
          <w:lang w:eastAsia="he-IL"/>
        </w:rPr>
      </w:pPr>
      <w:r>
        <w:rPr>
          <w:rFonts w:hint="cs"/>
          <w:rtl/>
          <w:lang w:eastAsia="he-IL"/>
        </w:rPr>
        <w:t>אז יש בעיות. החלטת</w:t>
      </w:r>
      <w:bookmarkStart w:id="9026" w:name="_ETM_Q18_485903"/>
      <w:bookmarkEnd w:id="9026"/>
      <w:r>
        <w:rPr>
          <w:rFonts w:hint="cs"/>
          <w:rtl/>
          <w:lang w:eastAsia="he-IL"/>
        </w:rPr>
        <w:t xml:space="preserve"> להקים שטאזי? החלטת להקים את משטרת השטאזי?</w:t>
      </w:r>
      <w:bookmarkStart w:id="9027" w:name="_ETM_Q18_491340"/>
      <w:bookmarkEnd w:id="9027"/>
      <w:r>
        <w:rPr>
          <w:rFonts w:hint="cs"/>
          <w:rtl/>
          <w:lang w:eastAsia="he-IL"/>
        </w:rPr>
        <w:t xml:space="preserve"> יש בעיות </w:t>
      </w:r>
      <w:r>
        <w:rPr>
          <w:rFonts w:hint="eastAsia"/>
          <w:rtl/>
          <w:lang w:eastAsia="he-IL"/>
        </w:rPr>
        <w:t xml:space="preserve">– </w:t>
      </w:r>
      <w:r>
        <w:rPr>
          <w:rFonts w:hint="cs"/>
          <w:rtl/>
          <w:lang w:eastAsia="he-IL"/>
        </w:rPr>
        <w:t xml:space="preserve">צריך לטפל. לא משנים שיטת ממשל. לא משנים את </w:t>
      </w:r>
      <w:bookmarkStart w:id="9028" w:name="_ETM_Q18_500122"/>
      <w:bookmarkEnd w:id="9028"/>
      <w:r>
        <w:rPr>
          <w:rFonts w:hint="cs"/>
          <w:rtl/>
          <w:lang w:eastAsia="he-IL"/>
        </w:rPr>
        <w:t xml:space="preserve">כל העולם בגלל הטיפול האישי שלך. אני מוציאה את עצמי, </w:t>
      </w:r>
      <w:bookmarkStart w:id="9029" w:name="_ETM_Q18_494446"/>
      <w:bookmarkEnd w:id="9029"/>
      <w:r>
        <w:rPr>
          <w:rFonts w:hint="cs"/>
          <w:rtl/>
          <w:lang w:eastAsia="he-IL"/>
        </w:rPr>
        <w:t xml:space="preserve">אי-אפשר לשמוע אותו. </w:t>
      </w:r>
    </w:p>
    <w:p w:rsidR="000F25F8" w:rsidRDefault="000F25F8" w:rsidP="00017239">
      <w:pPr>
        <w:rPr>
          <w:rtl/>
        </w:rPr>
      </w:pPr>
    </w:p>
    <w:p w:rsidR="000F25F8" w:rsidRDefault="000F25F8" w:rsidP="00017239">
      <w:pPr>
        <w:pStyle w:val="-"/>
        <w:keepNext/>
        <w:rPr>
          <w:rtl/>
        </w:rPr>
      </w:pPr>
      <w:r w:rsidRPr="009355A0">
        <w:rPr>
          <w:rStyle w:val="TagStyle"/>
          <w:rtl/>
        </w:rPr>
        <w:t xml:space="preserve"> &lt;&lt; דובר_המשך &gt;&gt;</w:t>
      </w:r>
      <w:r w:rsidRPr="00FC1120">
        <w:rPr>
          <w:rStyle w:val="TagStyle"/>
          <w:rtl/>
        </w:rPr>
        <w:t xml:space="preserve"> </w:t>
      </w:r>
      <w:r>
        <w:rPr>
          <w:rtl/>
        </w:rPr>
        <w:t>משה סעדה (הליכוד):</w:t>
      </w:r>
      <w:r w:rsidRPr="00FC1120">
        <w:rPr>
          <w:rStyle w:val="TagStyle"/>
          <w:rtl/>
        </w:rPr>
        <w:t xml:space="preserve"> </w:t>
      </w:r>
      <w:r w:rsidRPr="009355A0">
        <w:rPr>
          <w:rStyle w:val="TagStyle"/>
          <w:rtl/>
        </w:rPr>
        <w:t>&lt;&lt;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9030" w:name="_ETM_Q18_489770"/>
      <w:bookmarkStart w:id="9031" w:name="_ETM_Q18_489872"/>
      <w:bookmarkStart w:id="9032" w:name="_ETM_Q18_489956"/>
      <w:bookmarkStart w:id="9033" w:name="_ETM_Q18_490064"/>
      <w:bookmarkStart w:id="9034" w:name="_ETM_Q18_490147"/>
      <w:bookmarkEnd w:id="9030"/>
      <w:bookmarkEnd w:id="9031"/>
      <w:bookmarkEnd w:id="9032"/>
      <w:bookmarkEnd w:id="9033"/>
      <w:bookmarkEnd w:id="9034"/>
      <w:r w:rsidRPr="00FC1120">
        <w:rPr>
          <w:rtl/>
        </w:rPr>
        <w:t xml:space="preserve">השוטרת </w:t>
      </w:r>
      <w:bookmarkStart w:id="9035" w:name="_ETM_Q18_483040"/>
      <w:bookmarkEnd w:id="9035"/>
      <w:r w:rsidRPr="00FC1120">
        <w:rPr>
          <w:rtl/>
        </w:rPr>
        <w:t>הזו</w:t>
      </w:r>
      <w:r>
        <w:rPr>
          <w:rFonts w:hint="cs"/>
          <w:rtl/>
        </w:rPr>
        <w:t xml:space="preserve">טרה שנפגעה מינית </w:t>
      </w:r>
      <w:r>
        <w:rPr>
          <w:rtl/>
        </w:rPr>
        <w:t>–</w:t>
      </w:r>
      <w:r>
        <w:rPr>
          <w:rFonts w:hint="cs"/>
          <w:rtl/>
        </w:rPr>
        <w:t xml:space="preserve"> חבל לי שאת </w:t>
      </w:r>
      <w:bookmarkStart w:id="9036" w:name="_ETM_Q18_504877"/>
      <w:bookmarkEnd w:id="9036"/>
      <w:r>
        <w:rPr>
          <w:rFonts w:hint="cs"/>
          <w:rtl/>
        </w:rPr>
        <w:t>לא שומעת דברים כאלה.</w:t>
      </w:r>
    </w:p>
    <w:p w:rsidR="000F25F8" w:rsidRDefault="000F25F8" w:rsidP="00017239">
      <w:pPr>
        <w:rPr>
          <w:rtl/>
        </w:rPr>
      </w:pPr>
    </w:p>
    <w:p w:rsidR="000F25F8" w:rsidRDefault="000F25F8" w:rsidP="00017239">
      <w:pPr>
        <w:pStyle w:val="af8"/>
        <w:keepNext/>
        <w:rPr>
          <w:rtl/>
        </w:rPr>
      </w:pPr>
      <w:bookmarkStart w:id="9037" w:name="ET_interruption_6231_22"/>
      <w:r w:rsidRPr="009355A0">
        <w:rPr>
          <w:rStyle w:val="TagStyle"/>
          <w:rtl/>
        </w:rPr>
        <w:t xml:space="preserve"> &lt;&lt; קריאה &gt;&gt;</w:t>
      </w:r>
      <w:r w:rsidRPr="007E308D">
        <w:rPr>
          <w:rStyle w:val="TagStyle"/>
          <w:rtl/>
        </w:rPr>
        <w:t xml:space="preserve"> </w:t>
      </w:r>
      <w:r>
        <w:rPr>
          <w:rtl/>
        </w:rPr>
        <w:t>יסמין פרידמן (יש עתיד):</w:t>
      </w:r>
      <w:r w:rsidRPr="007E308D">
        <w:rPr>
          <w:rStyle w:val="TagStyle"/>
          <w:rtl/>
        </w:rPr>
        <w:t xml:space="preserve"> </w:t>
      </w:r>
      <w:r w:rsidRPr="009355A0">
        <w:rPr>
          <w:rStyle w:val="TagStyle"/>
          <w:rtl/>
        </w:rPr>
        <w:t>&lt;&lt; קריאה &gt;&gt;</w:t>
      </w:r>
      <w:r>
        <w:rPr>
          <w:rtl/>
        </w:rPr>
        <w:t xml:space="preserve">   </w:t>
      </w:r>
      <w:bookmarkEnd w:id="9037"/>
    </w:p>
    <w:p w:rsidR="000F25F8" w:rsidRDefault="000F25F8" w:rsidP="00017239">
      <w:pPr>
        <w:pStyle w:val="KeepWithNext"/>
        <w:rPr>
          <w:rtl/>
        </w:rPr>
      </w:pPr>
    </w:p>
    <w:p w:rsidR="000F25F8" w:rsidRPr="007E308D" w:rsidRDefault="000F25F8" w:rsidP="00017239">
      <w:pPr>
        <w:rPr>
          <w:rtl/>
        </w:rPr>
      </w:pPr>
      <w:r>
        <w:rPr>
          <w:rFonts w:hint="cs"/>
          <w:rtl/>
        </w:rPr>
        <w:t>לא רוצה לשמוע אותך בכלל. את</w:t>
      </w:r>
      <w:bookmarkStart w:id="9038" w:name="_ETM_Q18_509350"/>
      <w:bookmarkEnd w:id="9038"/>
      <w:r>
        <w:rPr>
          <w:rFonts w:hint="cs"/>
          <w:rtl/>
        </w:rPr>
        <w:t xml:space="preserve">ה לא ראוי שאני אקשיב לך. </w:t>
      </w:r>
    </w:p>
    <w:p w:rsidR="000F25F8" w:rsidRDefault="000F25F8" w:rsidP="00017239">
      <w:pPr>
        <w:rPr>
          <w:rtl/>
        </w:rPr>
      </w:pPr>
    </w:p>
    <w:p w:rsidR="000F25F8" w:rsidRDefault="000F25F8" w:rsidP="00017239">
      <w:pPr>
        <w:pStyle w:val="af9"/>
        <w:keepNext/>
        <w:rPr>
          <w:rtl/>
        </w:rPr>
      </w:pPr>
      <w:r w:rsidRPr="009355A0">
        <w:rPr>
          <w:rStyle w:val="TagStyle"/>
          <w:rtl/>
        </w:rPr>
        <w:t xml:space="preserve"> &lt;&lt; יור &gt;&gt;</w:t>
      </w:r>
      <w:r w:rsidRPr="007E308D">
        <w:rPr>
          <w:rStyle w:val="TagStyle"/>
          <w:rtl/>
        </w:rPr>
        <w:t xml:space="preserve"> </w:t>
      </w:r>
      <w:r>
        <w:rPr>
          <w:rtl/>
        </w:rPr>
        <w:t>היו"ר אמיר אוחנה:</w:t>
      </w:r>
      <w:r w:rsidRPr="007E308D">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חברת הכנסת פרידמן. </w:t>
      </w:r>
    </w:p>
    <w:p w:rsidR="000F25F8" w:rsidRPr="007E308D" w:rsidRDefault="000F25F8" w:rsidP="00017239">
      <w:pPr>
        <w:rPr>
          <w:rtl/>
        </w:rPr>
      </w:pPr>
      <w:bookmarkStart w:id="9039" w:name="_ETM_Q18_427906"/>
      <w:bookmarkStart w:id="9040" w:name="_ETM_Q18_427988"/>
      <w:bookmarkEnd w:id="9039"/>
      <w:bookmarkEnd w:id="9040"/>
    </w:p>
    <w:p w:rsidR="000F25F8" w:rsidRDefault="000F25F8" w:rsidP="00017239">
      <w:pPr>
        <w:pStyle w:val="-"/>
        <w:keepNext/>
        <w:rPr>
          <w:rtl/>
        </w:rPr>
      </w:pPr>
      <w:bookmarkStart w:id="9041" w:name="_ETM_Q18_504234"/>
      <w:bookmarkStart w:id="9042" w:name="_ETM_Q18_504340"/>
      <w:bookmarkStart w:id="9043" w:name="_ETM_Q18_504395"/>
      <w:bookmarkStart w:id="9044" w:name="ET_speakercontinue_6357_24"/>
      <w:bookmarkEnd w:id="9041"/>
      <w:bookmarkEnd w:id="9042"/>
      <w:bookmarkEnd w:id="9043"/>
      <w:r w:rsidRPr="009355A0">
        <w:rPr>
          <w:rStyle w:val="TagStyle"/>
          <w:rtl/>
        </w:rPr>
        <w:t xml:space="preserve"> &lt;&lt; דובר_המשך &gt;&gt;</w:t>
      </w:r>
      <w:r w:rsidRPr="007E308D">
        <w:rPr>
          <w:rStyle w:val="TagStyle"/>
          <w:rtl/>
        </w:rPr>
        <w:t xml:space="preserve"> </w:t>
      </w:r>
      <w:r>
        <w:rPr>
          <w:rtl/>
        </w:rPr>
        <w:t>משה סעדה (הליכוד):</w:t>
      </w:r>
      <w:r w:rsidRPr="007E308D">
        <w:rPr>
          <w:rStyle w:val="TagStyle"/>
          <w:rtl/>
        </w:rPr>
        <w:t xml:space="preserve"> </w:t>
      </w:r>
      <w:r w:rsidRPr="009355A0">
        <w:rPr>
          <w:rStyle w:val="TagStyle"/>
          <w:rtl/>
        </w:rPr>
        <w:t>&lt;&lt; דובר_המשך &gt;&gt;</w:t>
      </w:r>
      <w:r>
        <w:rPr>
          <w:rtl/>
        </w:rPr>
        <w:t xml:space="preserve">   </w:t>
      </w:r>
      <w:bookmarkEnd w:id="9044"/>
    </w:p>
    <w:p w:rsidR="000F25F8" w:rsidRDefault="000F25F8" w:rsidP="00017239">
      <w:pPr>
        <w:pStyle w:val="KeepWithNext"/>
        <w:rPr>
          <w:rtl/>
        </w:rPr>
      </w:pPr>
    </w:p>
    <w:p w:rsidR="000F25F8" w:rsidRDefault="000F25F8" w:rsidP="00017239">
      <w:pPr>
        <w:rPr>
          <w:rtl/>
        </w:rPr>
      </w:pPr>
      <w:bookmarkStart w:id="9045" w:name="_ETM_Q18_502260"/>
      <w:bookmarkStart w:id="9046" w:name="_ETM_Q18_504495"/>
      <w:bookmarkStart w:id="9047" w:name="_ETM_Q18_504608"/>
      <w:bookmarkEnd w:id="9045"/>
      <w:bookmarkEnd w:id="9046"/>
      <w:bookmarkEnd w:id="9047"/>
      <w:r>
        <w:rPr>
          <w:rFonts w:hint="cs"/>
          <w:rtl/>
        </w:rPr>
        <w:t xml:space="preserve">השוטרת הזוטרה שנפגעה מינית, </w:t>
      </w:r>
      <w:bookmarkStart w:id="9048" w:name="_ETM_Q18_504720"/>
      <w:bookmarkEnd w:id="9048"/>
      <w:r>
        <w:rPr>
          <w:rFonts w:hint="cs"/>
          <w:rtl/>
        </w:rPr>
        <w:t xml:space="preserve">למי היא אמורה לפנות? </w:t>
      </w:r>
      <w:bookmarkStart w:id="9049" w:name="_ETM_Q18_483279"/>
      <w:bookmarkStart w:id="9050" w:name="_ETM_Q18_483580"/>
      <w:bookmarkStart w:id="9051" w:name="_ETM_Q18_484210"/>
      <w:bookmarkStart w:id="9052" w:name="_ETM_Q18_486569"/>
      <w:bookmarkStart w:id="9053" w:name="_ETM_Q18_487109"/>
      <w:bookmarkStart w:id="9054" w:name="_ETM_Q18_488579"/>
      <w:bookmarkStart w:id="9055" w:name="_ETM_Q18_488849"/>
      <w:bookmarkStart w:id="9056" w:name="_ETM_Q18_490110"/>
      <w:bookmarkStart w:id="9057" w:name="_ETM_Q18_490589"/>
      <w:bookmarkStart w:id="9058" w:name="_ETM_Q18_490799"/>
      <w:bookmarkStart w:id="9059" w:name="_ETM_Q18_491279"/>
      <w:bookmarkStart w:id="9060" w:name="_ETM_Q18_493980"/>
      <w:bookmarkStart w:id="9061" w:name="_ETM_Q18_495879"/>
      <w:bookmarkStart w:id="9062" w:name="_ETM_Q18_499570"/>
      <w:bookmarkStart w:id="9063" w:name="_ETM_Q18_500470"/>
      <w:bookmarkStart w:id="9064" w:name="_ETM_Q18_501009"/>
      <w:bookmarkStart w:id="9065" w:name="_ETM_Q18_501189"/>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r>
        <w:rPr>
          <w:rFonts w:hint="cs"/>
          <w:rtl/>
        </w:rPr>
        <w:t xml:space="preserve">אצל מי </w:t>
      </w:r>
      <w:bookmarkStart w:id="9066" w:name="_ETM_Q18_508240"/>
      <w:bookmarkEnd w:id="9066"/>
      <w:r>
        <w:rPr>
          <w:rFonts w:hint="cs"/>
          <w:rtl/>
        </w:rPr>
        <w:t xml:space="preserve">היא תתלונן? הרי המשטרה לא יכולה ולא מוסמכת לחקור תלונות נגד שוטרים, ובצדק. בכירי </w:t>
      </w:r>
      <w:bookmarkStart w:id="9067" w:name="_ETM_Q18_510915"/>
      <w:bookmarkStart w:id="9068" w:name="_ETM_Q18_511027"/>
      <w:bookmarkStart w:id="9069" w:name="_ETM_Q18_510460"/>
      <w:bookmarkStart w:id="9070" w:name="_ETM_Q18_510640"/>
      <w:bookmarkStart w:id="9071" w:name="_ETM_Q18_511630"/>
      <w:bookmarkStart w:id="9072" w:name="_ETM_Q18_511990"/>
      <w:bookmarkStart w:id="9073" w:name="_ETM_Q18_512260"/>
      <w:bookmarkStart w:id="9074" w:name="_ETM_Q18_513520"/>
      <w:bookmarkStart w:id="9075" w:name="_ETM_Q18_513730"/>
      <w:bookmarkStart w:id="9076" w:name="_ETM_Q18_514480"/>
      <w:bookmarkStart w:id="9077" w:name="_ETM_Q18_514690"/>
      <w:bookmarkStart w:id="9078" w:name="_ETM_Q18_515170"/>
      <w:bookmarkStart w:id="9079" w:name="_ETM_Q18_515470"/>
      <w:bookmarkStart w:id="9080" w:name="_ETM_Q18_515800"/>
      <w:bookmarkStart w:id="9081" w:name="_ETM_Q18_516100"/>
      <w:bookmarkStart w:id="9082" w:name="_ETM_Q18_516370"/>
      <w:bookmarkStart w:id="9083" w:name="_ETM_Q18_517460"/>
      <w:bookmarkStart w:id="9084" w:name="_ETM_Q18_517820"/>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r w:rsidRPr="00FC1120">
        <w:rPr>
          <w:rtl/>
        </w:rPr>
        <w:t xml:space="preserve">הפרקליטות </w:t>
      </w:r>
      <w:bookmarkStart w:id="9085" w:name="_ETM_Q18_518629"/>
      <w:bookmarkEnd w:id="9085"/>
      <w:r w:rsidRPr="00FC1120">
        <w:rPr>
          <w:rtl/>
        </w:rPr>
        <w:t xml:space="preserve">הם </w:t>
      </w:r>
      <w:bookmarkStart w:id="9086" w:name="_ETM_Q18_518809"/>
      <w:bookmarkEnd w:id="9086"/>
      <w:r w:rsidRPr="00FC1120">
        <w:rPr>
          <w:rtl/>
        </w:rPr>
        <w:t xml:space="preserve">חברים </w:t>
      </w:r>
      <w:bookmarkStart w:id="9087" w:name="_ETM_Q18_519230"/>
      <w:bookmarkEnd w:id="9087"/>
      <w:r w:rsidRPr="00FC1120">
        <w:rPr>
          <w:rtl/>
        </w:rPr>
        <w:t>שלהם</w:t>
      </w:r>
      <w:r>
        <w:rPr>
          <w:rFonts w:hint="cs"/>
          <w:rtl/>
        </w:rPr>
        <w:t>,</w:t>
      </w:r>
      <w:r w:rsidRPr="00FC1120">
        <w:rPr>
          <w:rtl/>
        </w:rPr>
        <w:t xml:space="preserve"> </w:t>
      </w:r>
      <w:bookmarkStart w:id="9088" w:name="_ETM_Q18_519649"/>
      <w:bookmarkEnd w:id="9088"/>
      <w:r w:rsidRPr="00FC1120">
        <w:rPr>
          <w:rtl/>
        </w:rPr>
        <w:t xml:space="preserve">והם </w:t>
      </w:r>
      <w:bookmarkStart w:id="9089" w:name="_ETM_Q18_519980"/>
      <w:bookmarkEnd w:id="9089"/>
      <w:r>
        <w:rPr>
          <w:rFonts w:hint="cs"/>
          <w:rtl/>
        </w:rPr>
        <w:t xml:space="preserve">מעניקים </w:t>
      </w:r>
      <w:bookmarkStart w:id="9090" w:name="_ETM_Q18_520489"/>
      <w:bookmarkEnd w:id="9090"/>
      <w:r>
        <w:rPr>
          <w:rFonts w:hint="cs"/>
          <w:rtl/>
        </w:rPr>
        <w:t xml:space="preserve">להם </w:t>
      </w:r>
      <w:r w:rsidRPr="00FC1120">
        <w:rPr>
          <w:rtl/>
        </w:rPr>
        <w:t xml:space="preserve">את </w:t>
      </w:r>
      <w:bookmarkStart w:id="9091" w:name="_ETM_Q18_520610"/>
      <w:bookmarkEnd w:id="9091"/>
      <w:r w:rsidRPr="00FC1120">
        <w:rPr>
          <w:rtl/>
        </w:rPr>
        <w:t>החסינות</w:t>
      </w:r>
      <w:r>
        <w:rPr>
          <w:rFonts w:hint="cs"/>
          <w:rtl/>
        </w:rPr>
        <w:t>.</w:t>
      </w:r>
      <w:r w:rsidRPr="00FC1120">
        <w:rPr>
          <w:rtl/>
        </w:rPr>
        <w:t xml:space="preserve"> </w:t>
      </w:r>
      <w:bookmarkStart w:id="9092" w:name="_ETM_Q18_521699"/>
      <w:bookmarkEnd w:id="9092"/>
      <w:r w:rsidRPr="00FC1120">
        <w:rPr>
          <w:rtl/>
        </w:rPr>
        <w:t xml:space="preserve">מי </w:t>
      </w:r>
      <w:bookmarkStart w:id="9093" w:name="_ETM_Q18_522089"/>
      <w:bookmarkEnd w:id="9093"/>
      <w:r w:rsidRPr="00FC1120">
        <w:rPr>
          <w:rtl/>
        </w:rPr>
        <w:t xml:space="preserve">יגן </w:t>
      </w:r>
      <w:bookmarkStart w:id="9094" w:name="_ETM_Q18_522510"/>
      <w:bookmarkEnd w:id="9094"/>
      <w:r w:rsidRPr="00FC1120">
        <w:rPr>
          <w:rtl/>
        </w:rPr>
        <w:t xml:space="preserve">על </w:t>
      </w:r>
      <w:bookmarkStart w:id="9095" w:name="_ETM_Q18_522629"/>
      <w:bookmarkEnd w:id="9095"/>
      <w:r w:rsidRPr="00FC1120">
        <w:rPr>
          <w:rtl/>
        </w:rPr>
        <w:t xml:space="preserve">אותה </w:t>
      </w:r>
      <w:bookmarkStart w:id="9096" w:name="_ETM_Q18_522899"/>
      <w:bookmarkEnd w:id="9096"/>
      <w:r w:rsidRPr="00FC1120">
        <w:rPr>
          <w:rtl/>
        </w:rPr>
        <w:t>שוטרת</w:t>
      </w:r>
      <w:r>
        <w:rPr>
          <w:rFonts w:hint="cs"/>
          <w:rtl/>
        </w:rPr>
        <w:t>?</w:t>
      </w:r>
      <w:r w:rsidRPr="00FC1120">
        <w:rPr>
          <w:rtl/>
        </w:rPr>
        <w:t xml:space="preserve"> </w:t>
      </w:r>
      <w:bookmarkStart w:id="9097" w:name="_ETM_Q18_523589"/>
      <w:bookmarkEnd w:id="9097"/>
      <w:r w:rsidRPr="00FC1120">
        <w:rPr>
          <w:rtl/>
        </w:rPr>
        <w:t xml:space="preserve">אתם </w:t>
      </w:r>
      <w:bookmarkStart w:id="9098" w:name="_ETM_Q18_523920"/>
      <w:bookmarkEnd w:id="9098"/>
      <w:r w:rsidRPr="00FC1120">
        <w:rPr>
          <w:rtl/>
        </w:rPr>
        <w:t xml:space="preserve">מבינים </w:t>
      </w:r>
      <w:bookmarkStart w:id="9099" w:name="_ETM_Q18_524309"/>
      <w:bookmarkEnd w:id="9099"/>
      <w:r w:rsidRPr="00FC1120">
        <w:rPr>
          <w:rtl/>
        </w:rPr>
        <w:t xml:space="preserve">כמה </w:t>
      </w:r>
      <w:bookmarkStart w:id="9100" w:name="_ETM_Q18_524579"/>
      <w:bookmarkEnd w:id="9100"/>
      <w:r w:rsidRPr="00FC1120">
        <w:rPr>
          <w:rtl/>
        </w:rPr>
        <w:t xml:space="preserve">המצב </w:t>
      </w:r>
      <w:bookmarkStart w:id="9101" w:name="_ETM_Q18_524909"/>
      <w:bookmarkEnd w:id="9101"/>
      <w:r w:rsidRPr="00FC1120">
        <w:rPr>
          <w:rtl/>
        </w:rPr>
        <w:t>חמור</w:t>
      </w:r>
      <w:r>
        <w:rPr>
          <w:rFonts w:hint="cs"/>
          <w:rtl/>
        </w:rPr>
        <w:t>?</w:t>
      </w:r>
    </w:p>
    <w:p w:rsidR="000F25F8" w:rsidRDefault="000F25F8" w:rsidP="00017239">
      <w:pPr>
        <w:rPr>
          <w:rtl/>
        </w:rPr>
      </w:pPr>
      <w:bookmarkStart w:id="9102" w:name="_ETM_Q18_526915"/>
      <w:bookmarkStart w:id="9103" w:name="_ETM_Q18_527038"/>
      <w:bookmarkStart w:id="9104" w:name="_ETM_Q18_527089"/>
      <w:bookmarkEnd w:id="9102"/>
      <w:bookmarkEnd w:id="9103"/>
      <w:bookmarkEnd w:id="9104"/>
    </w:p>
    <w:p w:rsidR="000F25F8" w:rsidRDefault="000F25F8" w:rsidP="00017239">
      <w:pPr>
        <w:pStyle w:val="af8"/>
        <w:keepNext/>
        <w:rPr>
          <w:rtl/>
        </w:rPr>
      </w:pPr>
      <w:bookmarkStart w:id="9105" w:name="_ETM_Q18_527208"/>
      <w:bookmarkStart w:id="9106" w:name="ET_interruption_6156_25"/>
      <w:bookmarkEnd w:id="9105"/>
      <w:r w:rsidRPr="009355A0">
        <w:rPr>
          <w:rStyle w:val="TagStyle"/>
          <w:rtl/>
        </w:rPr>
        <w:t xml:space="preserve"> &lt;&lt; קריאה &gt;&gt;</w:t>
      </w:r>
      <w:r w:rsidRPr="007E308D">
        <w:rPr>
          <w:rStyle w:val="TagStyle"/>
          <w:rtl/>
        </w:rPr>
        <w:t xml:space="preserve"> </w:t>
      </w:r>
      <w:r>
        <w:rPr>
          <w:rtl/>
        </w:rPr>
        <w:t>גלעד קריב (העבודה):</w:t>
      </w:r>
      <w:r w:rsidRPr="007E308D">
        <w:rPr>
          <w:rStyle w:val="TagStyle"/>
          <w:rtl/>
        </w:rPr>
        <w:t xml:space="preserve"> </w:t>
      </w:r>
      <w:r w:rsidRPr="009355A0">
        <w:rPr>
          <w:rStyle w:val="TagStyle"/>
          <w:rtl/>
        </w:rPr>
        <w:t>&lt;&lt; קריאה &gt;&gt;</w:t>
      </w:r>
      <w:r>
        <w:rPr>
          <w:rtl/>
        </w:rPr>
        <w:t xml:space="preserve">   </w:t>
      </w:r>
      <w:bookmarkEnd w:id="9106"/>
    </w:p>
    <w:p w:rsidR="000F25F8" w:rsidRDefault="000F25F8" w:rsidP="00017239">
      <w:pPr>
        <w:pStyle w:val="KeepWithNext"/>
        <w:rPr>
          <w:rtl/>
        </w:rPr>
      </w:pPr>
    </w:p>
    <w:p w:rsidR="000F25F8" w:rsidRDefault="000F25F8" w:rsidP="00017239">
      <w:pPr>
        <w:rPr>
          <w:rtl/>
        </w:rPr>
      </w:pPr>
      <w:r>
        <w:rPr>
          <w:rFonts w:hint="cs"/>
          <w:rtl/>
        </w:rPr>
        <w:t xml:space="preserve">אז  </w:t>
      </w:r>
      <w:bookmarkStart w:id="9107" w:name="_ETM_Q18_524883"/>
      <w:bookmarkEnd w:id="9107"/>
      <w:r>
        <w:rPr>
          <w:rFonts w:hint="cs"/>
          <w:rtl/>
        </w:rPr>
        <w:t xml:space="preserve">- - - אצל השופט. מה פתאום - - - </w:t>
      </w:r>
      <w:bookmarkStart w:id="9108" w:name="_ETM_Q18_527340"/>
      <w:bookmarkStart w:id="9109" w:name="_ETM_Q18_528093"/>
      <w:bookmarkEnd w:id="9108"/>
      <w:bookmarkEnd w:id="9109"/>
    </w:p>
    <w:p w:rsidR="000F25F8" w:rsidRDefault="000F25F8" w:rsidP="00017239">
      <w:pPr>
        <w:rPr>
          <w:rtl/>
        </w:rPr>
      </w:pPr>
      <w:bookmarkStart w:id="9110" w:name="_ETM_Q18_528205"/>
      <w:bookmarkStart w:id="9111" w:name="_ETM_Q18_528236"/>
      <w:bookmarkStart w:id="9112" w:name="_ETM_Q18_528330"/>
      <w:bookmarkEnd w:id="9110"/>
      <w:bookmarkEnd w:id="9111"/>
      <w:bookmarkEnd w:id="9112"/>
    </w:p>
    <w:p w:rsidR="000F25F8" w:rsidRDefault="000F25F8" w:rsidP="00017239">
      <w:pPr>
        <w:pStyle w:val="-"/>
        <w:keepNext/>
        <w:rPr>
          <w:rtl/>
        </w:rPr>
      </w:pPr>
      <w:bookmarkStart w:id="9113" w:name="ET_speakercontinue_6357_26"/>
      <w:r w:rsidRPr="009355A0">
        <w:rPr>
          <w:rStyle w:val="TagStyle"/>
          <w:rtl/>
        </w:rPr>
        <w:t xml:space="preserve"> &lt;&lt; דובר_המשך &gt;&gt;</w:t>
      </w:r>
      <w:r w:rsidRPr="007E308D">
        <w:rPr>
          <w:rStyle w:val="TagStyle"/>
          <w:rtl/>
        </w:rPr>
        <w:t xml:space="preserve"> </w:t>
      </w:r>
      <w:r>
        <w:rPr>
          <w:rtl/>
        </w:rPr>
        <w:t>משה סעדה (הליכוד):</w:t>
      </w:r>
      <w:r w:rsidRPr="007E308D">
        <w:rPr>
          <w:rStyle w:val="TagStyle"/>
          <w:rtl/>
        </w:rPr>
        <w:t xml:space="preserve"> </w:t>
      </w:r>
      <w:r w:rsidRPr="009355A0">
        <w:rPr>
          <w:rStyle w:val="TagStyle"/>
          <w:rtl/>
        </w:rPr>
        <w:t>&lt;&lt; דובר_המשך &gt;&gt;</w:t>
      </w:r>
      <w:r>
        <w:rPr>
          <w:rtl/>
        </w:rPr>
        <w:t xml:space="preserve">   </w:t>
      </w:r>
      <w:bookmarkEnd w:id="9113"/>
    </w:p>
    <w:p w:rsidR="000F25F8" w:rsidRDefault="000F25F8" w:rsidP="00017239">
      <w:pPr>
        <w:pStyle w:val="KeepWithNext"/>
        <w:rPr>
          <w:rtl/>
        </w:rPr>
      </w:pPr>
    </w:p>
    <w:p w:rsidR="000F25F8" w:rsidRDefault="000F25F8" w:rsidP="00017239">
      <w:pPr>
        <w:rPr>
          <w:rtl/>
        </w:rPr>
      </w:pPr>
      <w:bookmarkStart w:id="9114" w:name="_ETM_Q18_527270"/>
      <w:bookmarkStart w:id="9115" w:name="_ETM_Q18_527384"/>
      <w:bookmarkStart w:id="9116" w:name="_ETM_Q18_527427"/>
      <w:bookmarkStart w:id="9117" w:name="_ETM_Q18_527533"/>
      <w:bookmarkStart w:id="9118" w:name="_ETM_Q18_527634"/>
      <w:bookmarkStart w:id="9119" w:name="_ETM_Q18_527744"/>
      <w:bookmarkStart w:id="9120" w:name="_ETM_Q18_527589"/>
      <w:bookmarkStart w:id="9121" w:name="_ETM_Q18_528070"/>
      <w:bookmarkStart w:id="9122" w:name="_ETM_Q18_528400"/>
      <w:bookmarkStart w:id="9123" w:name="_ETM_Q18_529120"/>
      <w:bookmarkStart w:id="9124" w:name="_ETM_Q18_529300"/>
      <w:bookmarkStart w:id="9125" w:name="_ETM_Q18_529720"/>
      <w:bookmarkStart w:id="9126" w:name="_ETM_Q18_529930"/>
      <w:bookmarkStart w:id="9127" w:name="_ETM_Q18_530560"/>
      <w:bookmarkStart w:id="9128" w:name="_ETM_Q18_530770"/>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r>
        <w:rPr>
          <w:rFonts w:hint="cs"/>
          <w:rtl/>
        </w:rPr>
        <w:t xml:space="preserve">לכל אדם בישראל שנפגע, יש כתובת </w:t>
      </w:r>
      <w:r>
        <w:rPr>
          <w:rFonts w:hint="eastAsia"/>
          <w:rtl/>
        </w:rPr>
        <w:t xml:space="preserve">– </w:t>
      </w:r>
      <w:r>
        <w:rPr>
          <w:rFonts w:hint="cs"/>
          <w:rtl/>
        </w:rPr>
        <w:t xml:space="preserve">יש משטרה, יש פרקליטות, </w:t>
      </w:r>
      <w:bookmarkStart w:id="9129" w:name="_ETM_Q18_529304"/>
      <w:bookmarkEnd w:id="9129"/>
      <w:r>
        <w:rPr>
          <w:rFonts w:hint="cs"/>
          <w:rtl/>
        </w:rPr>
        <w:t xml:space="preserve">יש בית משפט, יש לו למי לפנות כדי לקבל הגנה, </w:t>
      </w:r>
      <w:bookmarkStart w:id="9130" w:name="_ETM_Q18_537158"/>
      <w:bookmarkEnd w:id="9130"/>
      <w:r>
        <w:rPr>
          <w:rFonts w:hint="cs"/>
          <w:rtl/>
        </w:rPr>
        <w:t xml:space="preserve">חוץ מאזרח שנפגע על ידי שוטר בכיר. </w:t>
      </w:r>
      <w:bookmarkStart w:id="9131" w:name="_ETM_Q18_531550"/>
      <w:bookmarkStart w:id="9132" w:name="_ETM_Q18_531760"/>
      <w:bookmarkStart w:id="9133" w:name="_ETM_Q18_532510"/>
      <w:bookmarkStart w:id="9134" w:name="_ETM_Q18_532720"/>
      <w:bookmarkStart w:id="9135" w:name="_ETM_Q18_532870"/>
      <w:bookmarkStart w:id="9136" w:name="_ETM_Q18_533740"/>
      <w:bookmarkStart w:id="9137" w:name="_ETM_Q18_534070"/>
      <w:bookmarkStart w:id="9138" w:name="_ETM_Q18_534190"/>
      <w:bookmarkStart w:id="9139" w:name="_ETM_Q18_534460"/>
      <w:bookmarkStart w:id="9140" w:name="_ETM_Q18_534880"/>
      <w:bookmarkStart w:id="9141" w:name="_ETM_Q18_535450"/>
      <w:bookmarkStart w:id="9142" w:name="_ETM_Q18_536290"/>
      <w:bookmarkStart w:id="9143" w:name="_ETM_Q18_536860"/>
      <w:bookmarkStart w:id="9144" w:name="_ETM_Q18_537490"/>
      <w:bookmarkStart w:id="9145" w:name="_ETM_Q18_537970"/>
      <w:bookmarkStart w:id="9146" w:name="_ETM_Q18_538240"/>
      <w:bookmarkStart w:id="9147" w:name="_ETM_Q18_538540"/>
      <w:bookmarkStart w:id="9148" w:name="_ETM_Q18_53920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r w:rsidRPr="00FC1120">
        <w:rPr>
          <w:rtl/>
        </w:rPr>
        <w:t xml:space="preserve">לשוטר </w:t>
      </w:r>
      <w:bookmarkStart w:id="9149" w:name="_ETM_Q18_539710"/>
      <w:bookmarkEnd w:id="9149"/>
      <w:r w:rsidRPr="00FC1120">
        <w:rPr>
          <w:rtl/>
        </w:rPr>
        <w:t xml:space="preserve">בכיר </w:t>
      </w:r>
      <w:bookmarkStart w:id="9150" w:name="_ETM_Q18_540460"/>
      <w:bookmarkEnd w:id="9150"/>
      <w:r w:rsidRPr="00FC1120">
        <w:rPr>
          <w:rtl/>
        </w:rPr>
        <w:t xml:space="preserve">יש </w:t>
      </w:r>
      <w:bookmarkStart w:id="9151" w:name="_ETM_Q18_540760"/>
      <w:bookmarkEnd w:id="9151"/>
      <w:r w:rsidRPr="00FC1120">
        <w:rPr>
          <w:rtl/>
        </w:rPr>
        <w:t>חסינות</w:t>
      </w:r>
      <w:r>
        <w:rPr>
          <w:rFonts w:hint="cs"/>
          <w:rtl/>
        </w:rPr>
        <w:t>,</w:t>
      </w:r>
      <w:r w:rsidRPr="00FC1120">
        <w:rPr>
          <w:rtl/>
        </w:rPr>
        <w:t xml:space="preserve"> </w:t>
      </w:r>
      <w:bookmarkStart w:id="9152" w:name="_ETM_Q18_541850"/>
      <w:bookmarkEnd w:id="9152"/>
      <w:r w:rsidRPr="00FC1120">
        <w:rPr>
          <w:rtl/>
        </w:rPr>
        <w:t>כ</w:t>
      </w:r>
      <w:r>
        <w:rPr>
          <w:rFonts w:hint="cs"/>
          <w:rtl/>
        </w:rPr>
        <w:t xml:space="preserve">י </w:t>
      </w:r>
      <w:r w:rsidRPr="00FC1120">
        <w:rPr>
          <w:rtl/>
        </w:rPr>
        <w:t xml:space="preserve">מי </w:t>
      </w:r>
      <w:bookmarkStart w:id="9153" w:name="_ETM_Q18_542180"/>
      <w:bookmarkEnd w:id="9153"/>
      <w:r w:rsidRPr="00FC1120">
        <w:rPr>
          <w:rtl/>
        </w:rPr>
        <w:t xml:space="preserve">שמוסמך </w:t>
      </w:r>
      <w:bookmarkStart w:id="9154" w:name="_ETM_Q18_542750"/>
      <w:bookmarkEnd w:id="9154"/>
      <w:r>
        <w:rPr>
          <w:rFonts w:hint="cs"/>
          <w:rtl/>
        </w:rPr>
        <w:t xml:space="preserve">להחליט לחקור אותו </w:t>
      </w:r>
      <w:bookmarkStart w:id="9155" w:name="_ETM_Q18_542960"/>
      <w:bookmarkStart w:id="9156" w:name="_ETM_Q18_542900"/>
      <w:bookmarkStart w:id="9157" w:name="_ETM_Q18_543079"/>
      <w:bookmarkStart w:id="9158" w:name="_ETM_Q18_543560"/>
      <w:bookmarkStart w:id="9159" w:name="_ETM_Q18_543920"/>
      <w:bookmarkStart w:id="9160" w:name="_ETM_Q18_544250"/>
      <w:bookmarkStart w:id="9161" w:name="_ETM_Q18_545000"/>
      <w:bookmarkEnd w:id="9155"/>
      <w:bookmarkEnd w:id="9156"/>
      <w:bookmarkEnd w:id="9157"/>
      <w:bookmarkEnd w:id="9158"/>
      <w:bookmarkEnd w:id="9159"/>
      <w:bookmarkEnd w:id="9160"/>
      <w:bookmarkEnd w:id="9161"/>
      <w:r w:rsidRPr="00FC1120">
        <w:rPr>
          <w:rtl/>
        </w:rPr>
        <w:t xml:space="preserve">הוא </w:t>
      </w:r>
      <w:bookmarkStart w:id="9162" w:name="_ETM_Q18_545120"/>
      <w:bookmarkEnd w:id="9162"/>
      <w:r w:rsidRPr="00FC1120">
        <w:rPr>
          <w:rtl/>
        </w:rPr>
        <w:t xml:space="preserve">החבר </w:t>
      </w:r>
      <w:bookmarkStart w:id="9163" w:name="_ETM_Q18_545540"/>
      <w:bookmarkEnd w:id="9163"/>
      <w:r w:rsidRPr="00FC1120">
        <w:rPr>
          <w:rtl/>
        </w:rPr>
        <w:t xml:space="preserve">הטוב </w:t>
      </w:r>
      <w:bookmarkStart w:id="9164" w:name="_ETM_Q18_545839"/>
      <w:bookmarkEnd w:id="9164"/>
      <w:r w:rsidRPr="00FC1120">
        <w:rPr>
          <w:rtl/>
        </w:rPr>
        <w:t>שלו</w:t>
      </w:r>
      <w:r>
        <w:rPr>
          <w:rFonts w:hint="cs"/>
          <w:rtl/>
        </w:rPr>
        <w:t>,</w:t>
      </w:r>
      <w:r w:rsidRPr="00FC1120">
        <w:rPr>
          <w:rtl/>
        </w:rPr>
        <w:t xml:space="preserve"> </w:t>
      </w:r>
      <w:bookmarkStart w:id="9165" w:name="_ETM_Q18_546560"/>
      <w:bookmarkEnd w:id="9165"/>
      <w:r w:rsidRPr="00FC1120">
        <w:rPr>
          <w:rtl/>
        </w:rPr>
        <w:t xml:space="preserve">פרקליט </w:t>
      </w:r>
      <w:bookmarkStart w:id="9166" w:name="_ETM_Q18_546979"/>
      <w:bookmarkEnd w:id="9166"/>
      <w:r w:rsidRPr="00FC1120">
        <w:rPr>
          <w:rtl/>
        </w:rPr>
        <w:t>המדינה</w:t>
      </w:r>
      <w:r>
        <w:rPr>
          <w:rFonts w:hint="cs"/>
          <w:rtl/>
        </w:rPr>
        <w:t>,</w:t>
      </w:r>
      <w:r w:rsidRPr="00FC1120">
        <w:rPr>
          <w:rtl/>
        </w:rPr>
        <w:t xml:space="preserve"> </w:t>
      </w:r>
      <w:bookmarkStart w:id="9167" w:name="_ETM_Q18_547490"/>
      <w:bookmarkEnd w:id="9167"/>
      <w:r>
        <w:rPr>
          <w:rFonts w:hint="cs"/>
          <w:rtl/>
        </w:rPr>
        <w:t>שמן הסתם לא יאפשר.</w:t>
      </w:r>
    </w:p>
    <w:p w:rsidR="000F25F8" w:rsidRDefault="000F25F8" w:rsidP="00017239">
      <w:pPr>
        <w:ind w:firstLine="0"/>
        <w:rPr>
          <w:rtl/>
        </w:rPr>
      </w:pPr>
      <w:bookmarkStart w:id="9168" w:name="_ETM_Q18_547593"/>
      <w:bookmarkStart w:id="9169" w:name="_ETM_Q18_547690"/>
      <w:bookmarkStart w:id="9170" w:name="_ETM_Q18_547756"/>
      <w:bookmarkEnd w:id="9168"/>
      <w:bookmarkEnd w:id="9169"/>
      <w:bookmarkEnd w:id="9170"/>
    </w:p>
    <w:p w:rsidR="000F25F8" w:rsidRDefault="000F25F8" w:rsidP="00017239">
      <w:pPr>
        <w:pStyle w:val="af8"/>
        <w:keepNext/>
        <w:rPr>
          <w:rtl/>
        </w:rPr>
      </w:pPr>
      <w:bookmarkStart w:id="9171" w:name="ET_interruption_6156_28"/>
      <w:r w:rsidRPr="009355A0">
        <w:rPr>
          <w:rStyle w:val="TagStyle"/>
          <w:rtl/>
        </w:rPr>
        <w:lastRenderedPageBreak/>
        <w:t xml:space="preserve"> &lt;&lt; קריאה &gt;&gt;</w:t>
      </w:r>
      <w:r w:rsidRPr="0018254D">
        <w:rPr>
          <w:rStyle w:val="TagStyle"/>
          <w:rtl/>
        </w:rPr>
        <w:t xml:space="preserve"> </w:t>
      </w:r>
      <w:r>
        <w:rPr>
          <w:rtl/>
        </w:rPr>
        <w:t>גלעד קריב (העבודה):</w:t>
      </w:r>
      <w:r w:rsidRPr="0018254D">
        <w:rPr>
          <w:rStyle w:val="TagStyle"/>
          <w:rtl/>
        </w:rPr>
        <w:t xml:space="preserve"> </w:t>
      </w:r>
      <w:r w:rsidRPr="009355A0">
        <w:rPr>
          <w:rStyle w:val="TagStyle"/>
          <w:rtl/>
        </w:rPr>
        <w:t>&lt;&lt; קריאה &gt;&gt;</w:t>
      </w:r>
      <w:r>
        <w:rPr>
          <w:rtl/>
        </w:rPr>
        <w:t xml:space="preserve">   </w:t>
      </w:r>
      <w:bookmarkEnd w:id="9171"/>
    </w:p>
    <w:p w:rsidR="000F25F8" w:rsidRDefault="000F25F8" w:rsidP="00017239">
      <w:pPr>
        <w:pStyle w:val="KeepWithNext"/>
        <w:rPr>
          <w:rtl/>
        </w:rPr>
      </w:pPr>
    </w:p>
    <w:p w:rsidR="000F25F8" w:rsidRDefault="000F25F8" w:rsidP="00017239">
      <w:pPr>
        <w:rPr>
          <w:rtl/>
        </w:rPr>
      </w:pPr>
      <w:r>
        <w:rPr>
          <w:rFonts w:hint="cs"/>
          <w:rtl/>
        </w:rPr>
        <w:t xml:space="preserve">- - - דרג </w:t>
      </w:r>
      <w:bookmarkStart w:id="9172" w:name="_ETM_Q18_546477"/>
      <w:bookmarkEnd w:id="9172"/>
      <w:r>
        <w:rPr>
          <w:rFonts w:hint="cs"/>
          <w:rtl/>
        </w:rPr>
        <w:t>פוליטי - - -</w:t>
      </w:r>
    </w:p>
    <w:p w:rsidR="000F25F8" w:rsidRDefault="000F25F8" w:rsidP="00017239">
      <w:pPr>
        <w:rPr>
          <w:rtl/>
        </w:rPr>
      </w:pPr>
    </w:p>
    <w:p w:rsidR="000F25F8" w:rsidRDefault="000F25F8" w:rsidP="00017239">
      <w:pPr>
        <w:pStyle w:val="-"/>
        <w:keepNext/>
        <w:rPr>
          <w:rtl/>
        </w:rPr>
      </w:pPr>
      <w:bookmarkStart w:id="9173" w:name="ET_speakercontinue_6357_31"/>
      <w:r w:rsidRPr="009355A0">
        <w:rPr>
          <w:rStyle w:val="TagStyle"/>
          <w:rtl/>
        </w:rPr>
        <w:t xml:space="preserve"> &lt;&lt; דובר_המשך &gt;&gt;</w:t>
      </w:r>
      <w:r w:rsidRPr="0018254D">
        <w:rPr>
          <w:rStyle w:val="TagStyle"/>
          <w:rtl/>
        </w:rPr>
        <w:t xml:space="preserve"> </w:t>
      </w:r>
      <w:r>
        <w:rPr>
          <w:rtl/>
        </w:rPr>
        <w:t>משה סעדה (הליכוד):</w:t>
      </w:r>
      <w:r w:rsidRPr="0018254D">
        <w:rPr>
          <w:rStyle w:val="TagStyle"/>
          <w:rtl/>
        </w:rPr>
        <w:t xml:space="preserve"> </w:t>
      </w:r>
      <w:r w:rsidRPr="009355A0">
        <w:rPr>
          <w:rStyle w:val="TagStyle"/>
          <w:rtl/>
        </w:rPr>
        <w:t>&lt;&lt; דובר_המשך &gt;&gt;</w:t>
      </w:r>
      <w:r>
        <w:rPr>
          <w:rtl/>
        </w:rPr>
        <w:t xml:space="preserve">   </w:t>
      </w:r>
      <w:bookmarkEnd w:id="9173"/>
    </w:p>
    <w:p w:rsidR="000F25F8" w:rsidRDefault="000F25F8" w:rsidP="00017239">
      <w:pPr>
        <w:pStyle w:val="KeepWithNext"/>
        <w:rPr>
          <w:rtl/>
        </w:rPr>
      </w:pPr>
    </w:p>
    <w:p w:rsidR="000F25F8" w:rsidRDefault="000F25F8" w:rsidP="00017239">
      <w:pPr>
        <w:rPr>
          <w:rtl/>
        </w:rPr>
      </w:pPr>
      <w:r>
        <w:rPr>
          <w:rFonts w:hint="cs"/>
          <w:rtl/>
        </w:rPr>
        <w:t xml:space="preserve">עכשיו, </w:t>
      </w:r>
      <w:bookmarkStart w:id="9174" w:name="_ETM_Q18_548562"/>
      <w:bookmarkEnd w:id="9174"/>
      <w:r>
        <w:rPr>
          <w:rFonts w:hint="cs"/>
          <w:rtl/>
        </w:rPr>
        <w:t xml:space="preserve">אני אתן לכם דוגמה מעולם אחר. </w:t>
      </w:r>
      <w:bookmarkStart w:id="9175" w:name="_ETM_Q18_554785"/>
      <w:bookmarkEnd w:id="9175"/>
    </w:p>
    <w:p w:rsidR="000F25F8" w:rsidRDefault="000F25F8" w:rsidP="00017239">
      <w:pPr>
        <w:rPr>
          <w:rtl/>
        </w:rPr>
      </w:pPr>
      <w:bookmarkStart w:id="9176" w:name="_ETM_Q18_554886"/>
      <w:bookmarkStart w:id="9177" w:name="_ETM_Q18_554994"/>
      <w:bookmarkEnd w:id="9176"/>
      <w:bookmarkEnd w:id="9177"/>
    </w:p>
    <w:p w:rsidR="000F25F8" w:rsidRDefault="000F25F8" w:rsidP="00017239">
      <w:pPr>
        <w:pStyle w:val="af8"/>
        <w:keepNext/>
        <w:rPr>
          <w:rtl/>
        </w:rPr>
      </w:pPr>
      <w:bookmarkStart w:id="9178" w:name="_ETM_Q18_553147"/>
      <w:bookmarkStart w:id="9179" w:name="_ETM_Q18_553261"/>
      <w:bookmarkEnd w:id="9178"/>
      <w:bookmarkEnd w:id="9179"/>
      <w:r w:rsidRPr="009355A0">
        <w:rPr>
          <w:rStyle w:val="TagStyle"/>
          <w:rtl/>
        </w:rPr>
        <w:t>&lt;&lt; קריאה &gt;&gt;</w:t>
      </w:r>
      <w:r w:rsidRPr="0018254D">
        <w:rPr>
          <w:rStyle w:val="TagStyle"/>
          <w:rtl/>
        </w:rPr>
        <w:t xml:space="preserve"> </w:t>
      </w:r>
      <w:r>
        <w:rPr>
          <w:rtl/>
        </w:rPr>
        <w:t>גלעד קריב (העבודה):</w:t>
      </w:r>
      <w:r w:rsidRPr="0018254D">
        <w:rPr>
          <w:rStyle w:val="TagStyle"/>
          <w:rtl/>
        </w:rPr>
        <w:t xml:space="preserve"> </w:t>
      </w:r>
      <w:r w:rsidRPr="009355A0">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bookmarkStart w:id="9180" w:name="_ETM_Q18_554876"/>
      <w:bookmarkStart w:id="9181" w:name="_ETM_Q18_554996"/>
      <w:bookmarkEnd w:id="9180"/>
      <w:bookmarkEnd w:id="9181"/>
      <w:r>
        <w:rPr>
          <w:rFonts w:hint="cs"/>
          <w:rtl/>
        </w:rPr>
        <w:t>- - -</w:t>
      </w:r>
    </w:p>
    <w:p w:rsidR="000F25F8" w:rsidRPr="0018254D" w:rsidRDefault="000F25F8" w:rsidP="00017239">
      <w:pPr>
        <w:rPr>
          <w:rtl/>
        </w:rPr>
      </w:pPr>
      <w:bookmarkStart w:id="9182" w:name="_ETM_Q18_555097"/>
      <w:bookmarkEnd w:id="9182"/>
    </w:p>
    <w:p w:rsidR="000F25F8" w:rsidRDefault="000F25F8" w:rsidP="00017239">
      <w:pPr>
        <w:pStyle w:val="af9"/>
        <w:keepNext/>
        <w:rPr>
          <w:rtl/>
        </w:rPr>
      </w:pPr>
      <w:r w:rsidRPr="009355A0">
        <w:rPr>
          <w:rStyle w:val="TagStyle"/>
          <w:rtl/>
        </w:rPr>
        <w:t xml:space="preserve"> &lt;&lt; יור &gt;&gt;</w:t>
      </w:r>
      <w:r w:rsidRPr="0018254D">
        <w:rPr>
          <w:rStyle w:val="TagStyle"/>
          <w:rtl/>
        </w:rPr>
        <w:t xml:space="preserve"> </w:t>
      </w:r>
      <w:r>
        <w:rPr>
          <w:rtl/>
        </w:rPr>
        <w:t>היו"ר אמיר אוחנה:</w:t>
      </w:r>
      <w:r w:rsidRPr="0018254D">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Pr="0018254D" w:rsidRDefault="000F25F8" w:rsidP="00017239">
      <w:pPr>
        <w:rPr>
          <w:rtl/>
        </w:rPr>
      </w:pPr>
      <w:r>
        <w:rPr>
          <w:rFonts w:hint="cs"/>
          <w:rtl/>
        </w:rPr>
        <w:t xml:space="preserve">חבר הכנסת קריב. </w:t>
      </w:r>
    </w:p>
    <w:p w:rsidR="000F25F8" w:rsidRDefault="000F25F8" w:rsidP="00017239">
      <w:pPr>
        <w:rPr>
          <w:rtl/>
        </w:rPr>
      </w:pPr>
      <w:bookmarkStart w:id="9183" w:name="_ETM_Q18_549018"/>
      <w:bookmarkEnd w:id="9183"/>
      <w:r>
        <w:rPr>
          <w:rFonts w:hint="cs"/>
          <w:rtl/>
        </w:rPr>
        <w:t xml:space="preserve"> </w:t>
      </w:r>
      <w:bookmarkStart w:id="9184" w:name="_ETM_Q18_545808"/>
      <w:bookmarkStart w:id="9185" w:name="_ETM_Q18_545903"/>
      <w:bookmarkStart w:id="9186" w:name="_ETM_Q18_545984"/>
      <w:bookmarkEnd w:id="9184"/>
      <w:bookmarkEnd w:id="9185"/>
      <w:bookmarkEnd w:id="9186"/>
    </w:p>
    <w:p w:rsidR="000F25F8" w:rsidRDefault="000F25F8" w:rsidP="00017239">
      <w:pPr>
        <w:pStyle w:val="-"/>
        <w:keepNext/>
        <w:rPr>
          <w:rtl/>
        </w:rPr>
      </w:pPr>
      <w:bookmarkStart w:id="9187" w:name="ET_speakercontinue_6357_29"/>
      <w:r w:rsidRPr="009355A0">
        <w:rPr>
          <w:rStyle w:val="TagStyle"/>
          <w:rtl/>
        </w:rPr>
        <w:t xml:space="preserve"> &lt;&lt; דובר_המשך &gt;&gt;</w:t>
      </w:r>
      <w:r w:rsidRPr="0018254D">
        <w:rPr>
          <w:rStyle w:val="TagStyle"/>
          <w:rtl/>
        </w:rPr>
        <w:t xml:space="preserve"> </w:t>
      </w:r>
      <w:r>
        <w:rPr>
          <w:rtl/>
        </w:rPr>
        <w:t>משה סעדה (הליכוד):</w:t>
      </w:r>
      <w:r w:rsidRPr="0018254D">
        <w:rPr>
          <w:rStyle w:val="TagStyle"/>
          <w:rtl/>
        </w:rPr>
        <w:t xml:space="preserve"> </w:t>
      </w:r>
      <w:r w:rsidRPr="009355A0">
        <w:rPr>
          <w:rStyle w:val="TagStyle"/>
          <w:rtl/>
        </w:rPr>
        <w:t>&lt;&lt; דובר_המשך &gt;&gt;</w:t>
      </w:r>
      <w:r>
        <w:rPr>
          <w:rtl/>
        </w:rPr>
        <w:t xml:space="preserve">   </w:t>
      </w:r>
      <w:bookmarkEnd w:id="9187"/>
    </w:p>
    <w:p w:rsidR="000F25F8" w:rsidRDefault="000F25F8" w:rsidP="00017239">
      <w:pPr>
        <w:pStyle w:val="KeepWithNext"/>
        <w:rPr>
          <w:rtl/>
        </w:rPr>
      </w:pPr>
    </w:p>
    <w:p w:rsidR="000F25F8" w:rsidRDefault="000F25F8" w:rsidP="00017239">
      <w:pPr>
        <w:rPr>
          <w:rtl/>
        </w:rPr>
      </w:pPr>
      <w:bookmarkStart w:id="9188" w:name="_ETM_Q18_544015"/>
      <w:bookmarkStart w:id="9189" w:name="_ETM_Q18_546060"/>
      <w:bookmarkStart w:id="9190" w:name="_ETM_Q18_546154"/>
      <w:bookmarkStart w:id="9191" w:name="_ETM_Q18_546228"/>
      <w:bookmarkStart w:id="9192" w:name="_ETM_Q18_547820"/>
      <w:bookmarkStart w:id="9193" w:name="_ETM_Q18_548720"/>
      <w:bookmarkStart w:id="9194" w:name="_ETM_Q18_548930"/>
      <w:bookmarkStart w:id="9195" w:name="_ETM_Q18_550940"/>
      <w:bookmarkStart w:id="9196" w:name="_ETM_Q18_551330"/>
      <w:bookmarkStart w:id="9197" w:name="_ETM_Q18_551480"/>
      <w:bookmarkStart w:id="9198" w:name="_ETM_Q18_551690"/>
      <w:bookmarkStart w:id="9199" w:name="_ETM_Q18_551990"/>
      <w:bookmarkStart w:id="9200" w:name="_ETM_Q18_552620"/>
      <w:bookmarkStart w:id="9201" w:name="_ETM_Q18_553100"/>
      <w:bookmarkStart w:id="9202" w:name="_ETM_Q18_555640"/>
      <w:bookmarkStart w:id="9203" w:name="_ETM_Q18_555909"/>
      <w:bookmarkStart w:id="9204" w:name="_ETM_Q18_558439"/>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r>
        <w:rPr>
          <w:rFonts w:hint="cs"/>
          <w:rtl/>
        </w:rPr>
        <w:t>ל</w:t>
      </w:r>
      <w:r w:rsidRPr="00FC1120">
        <w:rPr>
          <w:rtl/>
        </w:rPr>
        <w:t xml:space="preserve">משטרת </w:t>
      </w:r>
      <w:bookmarkStart w:id="9205" w:name="_ETM_Q18_558979"/>
      <w:bookmarkEnd w:id="9205"/>
      <w:r w:rsidRPr="00FC1120">
        <w:rPr>
          <w:rtl/>
        </w:rPr>
        <w:t xml:space="preserve">ישראל </w:t>
      </w:r>
      <w:bookmarkStart w:id="9206" w:name="_ETM_Q18_559850"/>
      <w:bookmarkEnd w:id="9206"/>
      <w:r>
        <w:rPr>
          <w:rFonts w:hint="cs"/>
          <w:rtl/>
        </w:rPr>
        <w:t xml:space="preserve">יש כלים </w:t>
      </w:r>
      <w:bookmarkStart w:id="9207" w:name="_ETM_Q18_560696"/>
      <w:bookmarkEnd w:id="9207"/>
      <w:r>
        <w:rPr>
          <w:rFonts w:hint="cs"/>
          <w:rtl/>
        </w:rPr>
        <w:t>לשים רוגלות. ברגע ששותלים רוגלה, אפשר לדעת על כל</w:t>
      </w:r>
      <w:bookmarkStart w:id="9208" w:name="_ETM_Q18_565770"/>
      <w:bookmarkEnd w:id="9208"/>
      <w:r>
        <w:rPr>
          <w:rFonts w:hint="cs"/>
          <w:rtl/>
        </w:rPr>
        <w:t xml:space="preserve"> אדם עם מי הוא מדבר, על מה הוא </w:t>
      </w:r>
      <w:bookmarkStart w:id="9209" w:name="_ETM_Q18_563371"/>
      <w:bookmarkEnd w:id="9209"/>
      <w:r>
        <w:rPr>
          <w:rFonts w:hint="cs"/>
          <w:rtl/>
        </w:rPr>
        <w:t xml:space="preserve">מדבר, איפה הוא היה, המיקומים שלו, הווטסאפים שלו, אפשר לפתוח </w:t>
      </w:r>
      <w:bookmarkStart w:id="9210" w:name="_ETM_Q18_572382"/>
      <w:bookmarkEnd w:id="9210"/>
      <w:r>
        <w:rPr>
          <w:rFonts w:hint="cs"/>
          <w:rtl/>
        </w:rPr>
        <w:t xml:space="preserve">את המצלמה שלו, את המיקרופון שלו, לתעד אותו, ויותר מכול </w:t>
      </w:r>
      <w:r>
        <w:rPr>
          <w:rFonts w:hint="eastAsia"/>
          <w:rtl/>
        </w:rPr>
        <w:t xml:space="preserve">– </w:t>
      </w:r>
      <w:bookmarkStart w:id="9211" w:name="_ETM_Q18_494397"/>
      <w:bookmarkEnd w:id="9211"/>
      <w:r>
        <w:rPr>
          <w:rFonts w:hint="cs"/>
          <w:rtl/>
        </w:rPr>
        <w:t xml:space="preserve">גם כאשר הוא נמצא במצבים אינטימיים. מי מאשר </w:t>
      </w:r>
      <w:bookmarkStart w:id="9212" w:name="_ETM_Q18_577922"/>
      <w:bookmarkStart w:id="9213" w:name="_ETM_Q18_578169"/>
      <w:bookmarkStart w:id="9214" w:name="_ETM_Q18_578214"/>
      <w:bookmarkStart w:id="9215" w:name="_ETM_Q18_578298"/>
      <w:bookmarkStart w:id="9216" w:name="_ETM_Q18_573599"/>
      <w:bookmarkStart w:id="9217" w:name="_ETM_Q18_573869"/>
      <w:bookmarkStart w:id="9218" w:name="_ETM_Q18_574349"/>
      <w:bookmarkStart w:id="9219" w:name="_ETM_Q18_575430"/>
      <w:bookmarkStart w:id="9220" w:name="_ETM_Q18_575850"/>
      <w:bookmarkStart w:id="9221" w:name="_ETM_Q18_576270"/>
      <w:bookmarkStart w:id="9222" w:name="_ETM_Q18_576570"/>
      <w:bookmarkStart w:id="9223" w:name="_ETM_Q18_576930"/>
      <w:bookmarkStart w:id="9224" w:name="_ETM_Q18_576990"/>
      <w:bookmarkStart w:id="9225" w:name="_ETM_Q18_577290"/>
      <w:bookmarkStart w:id="9226" w:name="_ETM_Q18_577770"/>
      <w:bookmarkStart w:id="9227" w:name="_ETM_Q18_578870"/>
      <w:bookmarkStart w:id="9228" w:name="_ETM_Q18_579290"/>
      <w:bookmarkStart w:id="9229" w:name="_ETM_Q18_579650"/>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r w:rsidRPr="00FC1120">
        <w:rPr>
          <w:rtl/>
        </w:rPr>
        <w:t xml:space="preserve">את </w:t>
      </w:r>
      <w:bookmarkStart w:id="9230" w:name="_ETM_Q18_579740"/>
      <w:bookmarkEnd w:id="9230"/>
      <w:r w:rsidRPr="00FC1120">
        <w:rPr>
          <w:rtl/>
        </w:rPr>
        <w:t xml:space="preserve">השימוש </w:t>
      </w:r>
      <w:bookmarkStart w:id="9231" w:name="_ETM_Q18_580100"/>
      <w:bookmarkEnd w:id="9231"/>
      <w:r w:rsidRPr="00FC1120">
        <w:rPr>
          <w:rtl/>
        </w:rPr>
        <w:t>בר</w:t>
      </w:r>
      <w:r>
        <w:rPr>
          <w:rFonts w:hint="cs"/>
          <w:rtl/>
        </w:rPr>
        <w:t>ו</w:t>
      </w:r>
      <w:r w:rsidRPr="00FC1120">
        <w:rPr>
          <w:rtl/>
        </w:rPr>
        <w:t>גלה</w:t>
      </w:r>
      <w:r>
        <w:rPr>
          <w:rFonts w:hint="cs"/>
          <w:rtl/>
        </w:rPr>
        <w:t>?</w:t>
      </w:r>
      <w:r w:rsidRPr="00FC1120">
        <w:rPr>
          <w:rtl/>
        </w:rPr>
        <w:t xml:space="preserve"> </w:t>
      </w:r>
      <w:bookmarkStart w:id="9232" w:name="_ETM_Q18_581119"/>
      <w:bookmarkEnd w:id="9232"/>
      <w:r w:rsidRPr="00FC1120">
        <w:rPr>
          <w:rtl/>
        </w:rPr>
        <w:t xml:space="preserve">משטרת </w:t>
      </w:r>
      <w:bookmarkStart w:id="9233" w:name="_ETM_Q18_581570"/>
      <w:bookmarkEnd w:id="9233"/>
      <w:r w:rsidRPr="00FC1120">
        <w:rPr>
          <w:rtl/>
        </w:rPr>
        <w:t>ישראל</w:t>
      </w:r>
      <w:r>
        <w:rPr>
          <w:rFonts w:hint="cs"/>
          <w:rtl/>
        </w:rPr>
        <w:t>.</w:t>
      </w:r>
      <w:r w:rsidRPr="00FC1120">
        <w:rPr>
          <w:rtl/>
        </w:rPr>
        <w:t xml:space="preserve"> </w:t>
      </w:r>
      <w:bookmarkStart w:id="9234" w:name="_ETM_Q18_583569"/>
      <w:bookmarkEnd w:id="9234"/>
      <w:r w:rsidRPr="00FC1120">
        <w:rPr>
          <w:rtl/>
        </w:rPr>
        <w:t xml:space="preserve">מי </w:t>
      </w:r>
      <w:bookmarkStart w:id="9235" w:name="_ETM_Q18_583810"/>
      <w:bookmarkEnd w:id="9235"/>
      <w:r w:rsidRPr="00FC1120">
        <w:rPr>
          <w:rtl/>
        </w:rPr>
        <w:t xml:space="preserve">מאשר </w:t>
      </w:r>
      <w:bookmarkStart w:id="9236" w:name="_ETM_Q18_584229"/>
      <w:bookmarkEnd w:id="9236"/>
      <w:r w:rsidRPr="00FC1120">
        <w:rPr>
          <w:rtl/>
        </w:rPr>
        <w:t xml:space="preserve">למשטרה </w:t>
      </w:r>
      <w:bookmarkStart w:id="9237" w:name="_ETM_Q18_584679"/>
      <w:bookmarkEnd w:id="9237"/>
      <w:r w:rsidRPr="00FC1120">
        <w:rPr>
          <w:rtl/>
        </w:rPr>
        <w:t xml:space="preserve">להפעיל </w:t>
      </w:r>
      <w:bookmarkStart w:id="9238" w:name="_ETM_Q18_585009"/>
      <w:bookmarkEnd w:id="9238"/>
      <w:r w:rsidRPr="00FC1120">
        <w:rPr>
          <w:rtl/>
        </w:rPr>
        <w:t xml:space="preserve">את </w:t>
      </w:r>
      <w:bookmarkStart w:id="9239" w:name="_ETM_Q18_585069"/>
      <w:bookmarkEnd w:id="9239"/>
      <w:r w:rsidRPr="00FC1120">
        <w:rPr>
          <w:rtl/>
        </w:rPr>
        <w:t>ה</w:t>
      </w:r>
      <w:r>
        <w:rPr>
          <w:rFonts w:hint="cs"/>
          <w:rtl/>
        </w:rPr>
        <w:t xml:space="preserve">רוגלה? </w:t>
      </w:r>
      <w:bookmarkStart w:id="9240" w:name="_ETM_Q18_583908"/>
      <w:bookmarkEnd w:id="9240"/>
      <w:r>
        <w:rPr>
          <w:rFonts w:hint="cs"/>
          <w:rtl/>
        </w:rPr>
        <w:t xml:space="preserve">הפרקליטות. </w:t>
      </w:r>
      <w:bookmarkStart w:id="9241" w:name="_ETM_Q18_587987"/>
      <w:bookmarkStart w:id="9242" w:name="_ETM_Q18_588077"/>
      <w:bookmarkStart w:id="9243" w:name="_ETM_Q18_588146"/>
      <w:bookmarkStart w:id="9244" w:name="_ETM_Q18_588302"/>
      <w:bookmarkStart w:id="9245" w:name="_ETM_Q18_585279"/>
      <w:bookmarkStart w:id="9246" w:name="_ETM_Q18_585579"/>
      <w:bookmarkStart w:id="9247" w:name="_ETM_Q18_586689"/>
      <w:bookmarkStart w:id="9248" w:name="_ETM_Q18_587049"/>
      <w:bookmarkStart w:id="9249" w:name="_ETM_Q18_588320"/>
      <w:bookmarkEnd w:id="9241"/>
      <w:bookmarkEnd w:id="9242"/>
      <w:bookmarkEnd w:id="9243"/>
      <w:bookmarkEnd w:id="9244"/>
      <w:bookmarkEnd w:id="9245"/>
      <w:bookmarkEnd w:id="9246"/>
      <w:bookmarkEnd w:id="9247"/>
      <w:bookmarkEnd w:id="9248"/>
      <w:bookmarkEnd w:id="9249"/>
      <w:r>
        <w:rPr>
          <w:rFonts w:hint="cs"/>
          <w:rtl/>
        </w:rPr>
        <w:t>עכשיו, נניח שה</w:t>
      </w:r>
      <w:r w:rsidRPr="00FC1120">
        <w:rPr>
          <w:rtl/>
        </w:rPr>
        <w:t xml:space="preserve">משטרה </w:t>
      </w:r>
      <w:bookmarkStart w:id="9250" w:name="_ETM_Q18_589009"/>
      <w:bookmarkEnd w:id="9250"/>
      <w:r w:rsidRPr="00FC1120">
        <w:rPr>
          <w:rtl/>
        </w:rPr>
        <w:t xml:space="preserve">עשתה </w:t>
      </w:r>
      <w:bookmarkStart w:id="9251" w:name="_ETM_Q18_589189"/>
      <w:bookmarkEnd w:id="9251"/>
      <w:r w:rsidRPr="00FC1120">
        <w:rPr>
          <w:rtl/>
        </w:rPr>
        <w:t xml:space="preserve">שימוש </w:t>
      </w:r>
      <w:bookmarkStart w:id="9252" w:name="_ETM_Q18_589549"/>
      <w:bookmarkEnd w:id="9252"/>
      <w:r w:rsidRPr="00FC1120">
        <w:rPr>
          <w:rtl/>
        </w:rPr>
        <w:t xml:space="preserve">שלא </w:t>
      </w:r>
      <w:bookmarkStart w:id="9253" w:name="_ETM_Q18_589790"/>
      <w:bookmarkEnd w:id="9253"/>
      <w:r w:rsidRPr="00FC1120">
        <w:rPr>
          <w:rtl/>
        </w:rPr>
        <w:t xml:space="preserve">כדין </w:t>
      </w:r>
      <w:bookmarkStart w:id="9254" w:name="_ETM_Q18_590390"/>
      <w:bookmarkEnd w:id="9254"/>
      <w:r w:rsidRPr="00FC1120">
        <w:rPr>
          <w:rtl/>
        </w:rPr>
        <w:t>בר</w:t>
      </w:r>
      <w:r>
        <w:rPr>
          <w:rFonts w:hint="cs"/>
          <w:rtl/>
        </w:rPr>
        <w:t>ו</w:t>
      </w:r>
      <w:r w:rsidRPr="00FC1120">
        <w:rPr>
          <w:rtl/>
        </w:rPr>
        <w:t xml:space="preserve">גלה </w:t>
      </w:r>
      <w:bookmarkStart w:id="9255" w:name="_ETM_Q18_590930"/>
      <w:bookmarkEnd w:id="9255"/>
      <w:r w:rsidRPr="00FC1120">
        <w:rPr>
          <w:rtl/>
        </w:rPr>
        <w:t xml:space="preserve">נגד </w:t>
      </w:r>
      <w:bookmarkStart w:id="9256" w:name="_ETM_Q18_591170"/>
      <w:bookmarkEnd w:id="9256"/>
      <w:r w:rsidRPr="00FC1120">
        <w:rPr>
          <w:rtl/>
        </w:rPr>
        <w:t xml:space="preserve">אזרח </w:t>
      </w:r>
      <w:bookmarkStart w:id="9257" w:name="_ETM_Q18_591799"/>
      <w:bookmarkEnd w:id="9257"/>
      <w:r>
        <w:rPr>
          <w:rFonts w:hint="cs"/>
          <w:rtl/>
        </w:rPr>
        <w:t xml:space="preserve">– </w:t>
      </w:r>
      <w:r w:rsidRPr="00FC1120">
        <w:rPr>
          <w:rtl/>
        </w:rPr>
        <w:t xml:space="preserve">ותחשבו </w:t>
      </w:r>
      <w:bookmarkStart w:id="9258" w:name="_ETM_Q18_592369"/>
      <w:bookmarkEnd w:id="9258"/>
      <w:r w:rsidRPr="00FC1120">
        <w:rPr>
          <w:rtl/>
        </w:rPr>
        <w:t>אתם</w:t>
      </w:r>
      <w:r>
        <w:rPr>
          <w:rFonts w:hint="cs"/>
          <w:rtl/>
        </w:rPr>
        <w:t>,</w:t>
      </w:r>
      <w:r w:rsidRPr="00FC1120">
        <w:rPr>
          <w:rtl/>
        </w:rPr>
        <w:t xml:space="preserve"> </w:t>
      </w:r>
      <w:bookmarkStart w:id="9259" w:name="_ETM_Q18_592610"/>
      <w:bookmarkEnd w:id="9259"/>
      <w:r w:rsidRPr="00FC1120">
        <w:rPr>
          <w:rtl/>
        </w:rPr>
        <w:t xml:space="preserve">חברי </w:t>
      </w:r>
      <w:bookmarkStart w:id="9260" w:name="_ETM_Q18_592909"/>
      <w:bookmarkEnd w:id="9260"/>
      <w:r w:rsidRPr="00FC1120">
        <w:rPr>
          <w:rtl/>
        </w:rPr>
        <w:t>כנסת</w:t>
      </w:r>
      <w:bookmarkStart w:id="9261" w:name="_ETM_Q18_593240"/>
      <w:bookmarkEnd w:id="9261"/>
      <w:r>
        <w:rPr>
          <w:rFonts w:hint="cs"/>
          <w:rtl/>
        </w:rPr>
        <w:t xml:space="preserve">, </w:t>
      </w:r>
      <w:r w:rsidRPr="00FC1120">
        <w:rPr>
          <w:rtl/>
        </w:rPr>
        <w:t xml:space="preserve">השתלטו </w:t>
      </w:r>
      <w:bookmarkStart w:id="9262" w:name="_ETM_Q18_593630"/>
      <w:bookmarkEnd w:id="9262"/>
      <w:r w:rsidRPr="00FC1120">
        <w:rPr>
          <w:rtl/>
        </w:rPr>
        <w:t xml:space="preserve">לכם </w:t>
      </w:r>
      <w:bookmarkStart w:id="9263" w:name="_ETM_Q18_593930"/>
      <w:bookmarkEnd w:id="9263"/>
      <w:r w:rsidRPr="00FC1120">
        <w:rPr>
          <w:rtl/>
        </w:rPr>
        <w:t xml:space="preserve">על </w:t>
      </w:r>
      <w:bookmarkStart w:id="9264" w:name="_ETM_Q18_594049"/>
      <w:bookmarkEnd w:id="9264"/>
      <w:r w:rsidRPr="00FC1120">
        <w:rPr>
          <w:rtl/>
        </w:rPr>
        <w:t>הטלפון</w:t>
      </w:r>
      <w:r>
        <w:rPr>
          <w:rFonts w:hint="cs"/>
          <w:rtl/>
        </w:rPr>
        <w:t>,</w:t>
      </w:r>
      <w:r w:rsidRPr="00FC1120">
        <w:rPr>
          <w:rtl/>
        </w:rPr>
        <w:t xml:space="preserve"> </w:t>
      </w:r>
      <w:bookmarkStart w:id="9265" w:name="_ETM_Q18_595180"/>
      <w:bookmarkEnd w:id="9265"/>
      <w:r w:rsidRPr="00FC1120">
        <w:rPr>
          <w:rtl/>
        </w:rPr>
        <w:t xml:space="preserve">פגעו </w:t>
      </w:r>
      <w:bookmarkStart w:id="9266" w:name="_ETM_Q18_595690"/>
      <w:bookmarkEnd w:id="9266"/>
      <w:r w:rsidRPr="00FC1120">
        <w:rPr>
          <w:rtl/>
        </w:rPr>
        <w:t>ב</w:t>
      </w:r>
      <w:bookmarkStart w:id="9267" w:name="_ETM_Q18_595990"/>
      <w:bookmarkStart w:id="9268" w:name="_ETM_Q18_596380"/>
      <w:bookmarkEnd w:id="9267"/>
      <w:bookmarkEnd w:id="9268"/>
      <w:r w:rsidRPr="00FC1120">
        <w:rPr>
          <w:rtl/>
        </w:rPr>
        <w:t xml:space="preserve">פרטיות </w:t>
      </w:r>
      <w:bookmarkStart w:id="9269" w:name="_ETM_Q18_596920"/>
      <w:bookmarkEnd w:id="9269"/>
      <w:r w:rsidRPr="00FC1120">
        <w:rPr>
          <w:rtl/>
        </w:rPr>
        <w:t>שלכם</w:t>
      </w:r>
      <w:r>
        <w:rPr>
          <w:rFonts w:hint="cs"/>
          <w:rtl/>
        </w:rPr>
        <w:t>.</w:t>
      </w:r>
      <w:r w:rsidRPr="00FC1120">
        <w:rPr>
          <w:rtl/>
        </w:rPr>
        <w:t xml:space="preserve"> </w:t>
      </w:r>
      <w:bookmarkStart w:id="9270" w:name="_ETM_Q18_598240"/>
      <w:bookmarkEnd w:id="9270"/>
      <w:r w:rsidRPr="00FC1120">
        <w:rPr>
          <w:rtl/>
        </w:rPr>
        <w:t xml:space="preserve">מדובר </w:t>
      </w:r>
      <w:bookmarkStart w:id="9271" w:name="_ETM_Q18_598719"/>
      <w:bookmarkEnd w:id="9271"/>
      <w:r w:rsidRPr="00FC1120">
        <w:rPr>
          <w:rtl/>
        </w:rPr>
        <w:t xml:space="preserve">בעבירה </w:t>
      </w:r>
      <w:bookmarkStart w:id="9272" w:name="_ETM_Q18_599109"/>
      <w:bookmarkEnd w:id="9272"/>
      <w:r w:rsidRPr="00FC1120">
        <w:rPr>
          <w:rtl/>
        </w:rPr>
        <w:t xml:space="preserve">חמורה </w:t>
      </w:r>
      <w:bookmarkStart w:id="9273" w:name="_ETM_Q18_600259"/>
      <w:bookmarkEnd w:id="9273"/>
      <w:r w:rsidRPr="00FC1120">
        <w:rPr>
          <w:rtl/>
        </w:rPr>
        <w:t xml:space="preserve">של </w:t>
      </w:r>
      <w:bookmarkStart w:id="9274" w:name="_ETM_Q18_600499"/>
      <w:bookmarkEnd w:id="9274"/>
      <w:r w:rsidRPr="00FC1120">
        <w:rPr>
          <w:rtl/>
        </w:rPr>
        <w:t xml:space="preserve">פגיעה </w:t>
      </w:r>
      <w:bookmarkStart w:id="9275" w:name="_ETM_Q18_600799"/>
      <w:bookmarkEnd w:id="9275"/>
      <w:r w:rsidRPr="00FC1120">
        <w:rPr>
          <w:rtl/>
        </w:rPr>
        <w:t>בפרטיות</w:t>
      </w:r>
      <w:r>
        <w:rPr>
          <w:rFonts w:hint="cs"/>
          <w:rtl/>
        </w:rPr>
        <w:t>,</w:t>
      </w:r>
      <w:r w:rsidRPr="00FC1120">
        <w:rPr>
          <w:rtl/>
        </w:rPr>
        <w:t xml:space="preserve"> </w:t>
      </w:r>
      <w:bookmarkStart w:id="9276" w:name="_ETM_Q18_601310"/>
      <w:bookmarkEnd w:id="9276"/>
      <w:r w:rsidRPr="00FC1120">
        <w:rPr>
          <w:rtl/>
        </w:rPr>
        <w:t>של</w:t>
      </w:r>
      <w:r>
        <w:rPr>
          <w:rFonts w:hint="cs"/>
          <w:rtl/>
        </w:rPr>
        <w:t xml:space="preserve"> חמש </w:t>
      </w:r>
      <w:bookmarkStart w:id="9277" w:name="_ETM_Q18_601459"/>
      <w:bookmarkStart w:id="9278" w:name="_ETM_Q18_601729"/>
      <w:bookmarkEnd w:id="9277"/>
      <w:bookmarkEnd w:id="9278"/>
      <w:r w:rsidRPr="00FC1120">
        <w:rPr>
          <w:rtl/>
        </w:rPr>
        <w:t xml:space="preserve">שנות </w:t>
      </w:r>
      <w:bookmarkStart w:id="9279" w:name="_ETM_Q18_601939"/>
      <w:bookmarkEnd w:id="9279"/>
      <w:r w:rsidRPr="00FC1120">
        <w:rPr>
          <w:rtl/>
        </w:rPr>
        <w:t>מאסר</w:t>
      </w:r>
      <w:r>
        <w:rPr>
          <w:rFonts w:hint="cs"/>
          <w:rtl/>
        </w:rPr>
        <w:t>.</w:t>
      </w:r>
      <w:r w:rsidRPr="00FC1120">
        <w:rPr>
          <w:rtl/>
        </w:rPr>
        <w:t xml:space="preserve"> </w:t>
      </w:r>
      <w:bookmarkStart w:id="9280" w:name="_ETM_Q18_603409"/>
      <w:bookmarkEnd w:id="9280"/>
      <w:r w:rsidRPr="00FC1120">
        <w:rPr>
          <w:rtl/>
        </w:rPr>
        <w:t xml:space="preserve">למי </w:t>
      </w:r>
      <w:bookmarkStart w:id="9281" w:name="_ETM_Q18_603770"/>
      <w:bookmarkEnd w:id="9281"/>
      <w:r w:rsidRPr="00FC1120">
        <w:rPr>
          <w:rtl/>
        </w:rPr>
        <w:t xml:space="preserve">תגישו </w:t>
      </w:r>
      <w:bookmarkStart w:id="9282" w:name="_ETM_Q18_604159"/>
      <w:bookmarkEnd w:id="9282"/>
      <w:r w:rsidRPr="00FC1120">
        <w:rPr>
          <w:rtl/>
        </w:rPr>
        <w:t>תלונה</w:t>
      </w:r>
      <w:r>
        <w:rPr>
          <w:rFonts w:hint="cs"/>
          <w:rtl/>
        </w:rPr>
        <w:t>?</w:t>
      </w:r>
      <w:r w:rsidRPr="00FC1120">
        <w:rPr>
          <w:rtl/>
        </w:rPr>
        <w:t xml:space="preserve"> </w:t>
      </w:r>
      <w:bookmarkStart w:id="9283" w:name="_ETM_Q18_605009"/>
      <w:bookmarkEnd w:id="9283"/>
      <w:r w:rsidRPr="00FC1120">
        <w:rPr>
          <w:rtl/>
        </w:rPr>
        <w:t>למשטרה</w:t>
      </w:r>
      <w:r>
        <w:rPr>
          <w:rFonts w:hint="cs"/>
          <w:rtl/>
        </w:rPr>
        <w:t>,</w:t>
      </w:r>
      <w:r w:rsidRPr="00FC1120">
        <w:rPr>
          <w:rtl/>
        </w:rPr>
        <w:t xml:space="preserve"> </w:t>
      </w:r>
      <w:bookmarkStart w:id="9284" w:name="_ETM_Q18_605880"/>
      <w:bookmarkEnd w:id="9284"/>
      <w:r w:rsidRPr="00FC1120">
        <w:rPr>
          <w:rtl/>
        </w:rPr>
        <w:t xml:space="preserve">משטרת </w:t>
      </w:r>
      <w:bookmarkStart w:id="9285" w:name="_ETM_Q18_606299"/>
      <w:bookmarkEnd w:id="9285"/>
      <w:r w:rsidRPr="00FC1120">
        <w:rPr>
          <w:rtl/>
        </w:rPr>
        <w:t>ישראל</w:t>
      </w:r>
      <w:r>
        <w:rPr>
          <w:rFonts w:hint="cs"/>
          <w:rtl/>
        </w:rPr>
        <w:t>,</w:t>
      </w:r>
      <w:r w:rsidRPr="00FC1120">
        <w:rPr>
          <w:rtl/>
        </w:rPr>
        <w:t xml:space="preserve"> </w:t>
      </w:r>
      <w:bookmarkStart w:id="9286" w:name="_ETM_Q18_606689"/>
      <w:bookmarkEnd w:id="9286"/>
      <w:r w:rsidRPr="00FC1120">
        <w:rPr>
          <w:rtl/>
        </w:rPr>
        <w:t>שהתקי</w:t>
      </w:r>
      <w:r>
        <w:rPr>
          <w:rFonts w:hint="cs"/>
          <w:rtl/>
        </w:rPr>
        <w:t>נה</w:t>
      </w:r>
      <w:r w:rsidRPr="00FC1120">
        <w:rPr>
          <w:rtl/>
        </w:rPr>
        <w:t xml:space="preserve"> </w:t>
      </w:r>
      <w:bookmarkStart w:id="9287" w:name="_ETM_Q18_607079"/>
      <w:bookmarkEnd w:id="9287"/>
      <w:r w:rsidRPr="00FC1120">
        <w:rPr>
          <w:rtl/>
        </w:rPr>
        <w:t xml:space="preserve">את </w:t>
      </w:r>
      <w:bookmarkStart w:id="9288" w:name="_ETM_Q18_607229"/>
      <w:bookmarkEnd w:id="9288"/>
      <w:r w:rsidRPr="00FC1120">
        <w:rPr>
          <w:rtl/>
        </w:rPr>
        <w:t>הרו</w:t>
      </w:r>
      <w:r>
        <w:rPr>
          <w:rFonts w:hint="cs"/>
          <w:rtl/>
        </w:rPr>
        <w:t xml:space="preserve">גלה? </w:t>
      </w:r>
      <w:bookmarkStart w:id="9289" w:name="_ETM_Q18_603785"/>
      <w:bookmarkEnd w:id="9289"/>
      <w:r>
        <w:rPr>
          <w:rFonts w:hint="cs"/>
          <w:rtl/>
        </w:rPr>
        <w:t xml:space="preserve">לפרקליטות, </w:t>
      </w:r>
      <w:bookmarkStart w:id="9290" w:name="_ETM_Q18_607499"/>
      <w:bookmarkStart w:id="9291" w:name="_ETM_Q18_608980"/>
      <w:bookmarkEnd w:id="9290"/>
      <w:bookmarkEnd w:id="9291"/>
      <w:r w:rsidRPr="00FC1120">
        <w:rPr>
          <w:rtl/>
        </w:rPr>
        <w:t xml:space="preserve">שאישרה </w:t>
      </w:r>
      <w:bookmarkStart w:id="9292" w:name="_ETM_Q18_609430"/>
      <w:bookmarkEnd w:id="9292"/>
      <w:r w:rsidRPr="00FC1120">
        <w:rPr>
          <w:rtl/>
        </w:rPr>
        <w:t xml:space="preserve">את </w:t>
      </w:r>
      <w:bookmarkStart w:id="9293" w:name="_ETM_Q18_609550"/>
      <w:bookmarkEnd w:id="9293"/>
      <w:r w:rsidRPr="00FC1120">
        <w:rPr>
          <w:rtl/>
        </w:rPr>
        <w:t>ה</w:t>
      </w:r>
      <w:r>
        <w:rPr>
          <w:rFonts w:hint="cs"/>
          <w:rtl/>
        </w:rPr>
        <w:t xml:space="preserve">רוגלה? </w:t>
      </w:r>
    </w:p>
    <w:p w:rsidR="000F25F8" w:rsidRDefault="000F25F8" w:rsidP="00017239">
      <w:pPr>
        <w:rPr>
          <w:rtl/>
        </w:rPr>
      </w:pPr>
    </w:p>
    <w:p w:rsidR="000F25F8" w:rsidRDefault="000F25F8" w:rsidP="00017239">
      <w:pPr>
        <w:rPr>
          <w:rtl/>
        </w:rPr>
      </w:pPr>
      <w:bookmarkStart w:id="9294" w:name="_ETM_Q18_612370"/>
      <w:bookmarkEnd w:id="9294"/>
      <w:r w:rsidRPr="00FC1120">
        <w:rPr>
          <w:rtl/>
        </w:rPr>
        <w:t xml:space="preserve">עוד </w:t>
      </w:r>
      <w:bookmarkStart w:id="9295" w:name="_ETM_Q18_612730"/>
      <w:bookmarkEnd w:id="9295"/>
      <w:r w:rsidRPr="00FC1120">
        <w:rPr>
          <w:rtl/>
        </w:rPr>
        <w:t xml:space="preserve">מקרה </w:t>
      </w:r>
      <w:bookmarkStart w:id="9296" w:name="_ETM_Q18_613420"/>
      <w:bookmarkEnd w:id="9296"/>
      <w:r w:rsidRPr="00FC1120">
        <w:rPr>
          <w:rtl/>
        </w:rPr>
        <w:t xml:space="preserve">מעולם </w:t>
      </w:r>
      <w:bookmarkStart w:id="9297" w:name="_ETM_Q18_613900"/>
      <w:bookmarkEnd w:id="9297"/>
      <w:r w:rsidRPr="00FC1120">
        <w:rPr>
          <w:rtl/>
        </w:rPr>
        <w:t>דמיוני</w:t>
      </w:r>
      <w:r>
        <w:rPr>
          <w:rFonts w:hint="cs"/>
          <w:rtl/>
        </w:rPr>
        <w:t>.</w:t>
      </w:r>
      <w:r w:rsidRPr="00FC1120">
        <w:rPr>
          <w:rtl/>
        </w:rPr>
        <w:t xml:space="preserve"> </w:t>
      </w:r>
      <w:bookmarkStart w:id="9298" w:name="_ETM_Q18_614920"/>
      <w:bookmarkEnd w:id="9298"/>
      <w:r w:rsidRPr="00FC1120">
        <w:rPr>
          <w:rtl/>
        </w:rPr>
        <w:t xml:space="preserve">הפרקליטות </w:t>
      </w:r>
      <w:bookmarkStart w:id="9299" w:name="_ETM_Q18_615580"/>
      <w:bookmarkEnd w:id="9299"/>
      <w:r w:rsidRPr="00FC1120">
        <w:rPr>
          <w:rtl/>
        </w:rPr>
        <w:t xml:space="preserve">חוקרת </w:t>
      </w:r>
      <w:bookmarkStart w:id="9300" w:name="_ETM_Q18_616060"/>
      <w:bookmarkEnd w:id="9300"/>
      <w:r w:rsidRPr="00FC1120">
        <w:rPr>
          <w:rtl/>
        </w:rPr>
        <w:t>עד</w:t>
      </w:r>
      <w:r>
        <w:rPr>
          <w:rFonts w:hint="cs"/>
          <w:rtl/>
        </w:rPr>
        <w:t>,</w:t>
      </w:r>
      <w:r w:rsidRPr="00FC1120">
        <w:rPr>
          <w:rtl/>
        </w:rPr>
        <w:t xml:space="preserve"> </w:t>
      </w:r>
      <w:bookmarkStart w:id="9301" w:name="_ETM_Q18_616750"/>
      <w:bookmarkEnd w:id="9301"/>
      <w:r w:rsidRPr="00FC1120">
        <w:rPr>
          <w:rtl/>
        </w:rPr>
        <w:t xml:space="preserve">סוחטת </w:t>
      </w:r>
      <w:bookmarkStart w:id="9302" w:name="_ETM_Q18_617380"/>
      <w:bookmarkEnd w:id="9302"/>
      <w:r w:rsidRPr="00FC1120">
        <w:rPr>
          <w:rtl/>
        </w:rPr>
        <w:t xml:space="preserve">אותו </w:t>
      </w:r>
      <w:bookmarkStart w:id="9303" w:name="_ETM_Q18_617620"/>
      <w:bookmarkEnd w:id="9303"/>
      <w:r w:rsidRPr="00FC1120">
        <w:rPr>
          <w:rtl/>
        </w:rPr>
        <w:t xml:space="preserve">באמצעים </w:t>
      </w:r>
      <w:bookmarkStart w:id="9304" w:name="_ETM_Q18_618100"/>
      <w:bookmarkEnd w:id="9304"/>
      <w:r w:rsidRPr="00FC1120">
        <w:rPr>
          <w:rtl/>
        </w:rPr>
        <w:t>פסולים</w:t>
      </w:r>
      <w:r>
        <w:rPr>
          <w:rFonts w:hint="cs"/>
          <w:rtl/>
        </w:rPr>
        <w:t>.</w:t>
      </w:r>
      <w:r w:rsidRPr="00FC1120">
        <w:rPr>
          <w:rtl/>
        </w:rPr>
        <w:t xml:space="preserve"> </w:t>
      </w:r>
      <w:bookmarkStart w:id="9305" w:name="_ETM_Q18_619270"/>
      <w:bookmarkEnd w:id="9305"/>
      <w:r w:rsidRPr="00FC1120">
        <w:rPr>
          <w:rtl/>
        </w:rPr>
        <w:t>מי</w:t>
      </w:r>
      <w:r>
        <w:rPr>
          <w:rFonts w:hint="cs"/>
          <w:rtl/>
        </w:rPr>
        <w:t xml:space="preserve"> שאישר את התרגיל </w:t>
      </w:r>
      <w:bookmarkStart w:id="9306" w:name="_ETM_Q18_619720"/>
      <w:bookmarkStart w:id="9307" w:name="_ETM_Q18_620080"/>
      <w:bookmarkStart w:id="9308" w:name="_ETM_Q18_620650"/>
      <w:bookmarkEnd w:id="9306"/>
      <w:bookmarkEnd w:id="9307"/>
      <w:bookmarkEnd w:id="9308"/>
      <w:r w:rsidRPr="00FC1120">
        <w:rPr>
          <w:rtl/>
        </w:rPr>
        <w:t xml:space="preserve">זה </w:t>
      </w:r>
      <w:bookmarkStart w:id="9309" w:name="_ETM_Q18_620830"/>
      <w:bookmarkEnd w:id="9309"/>
      <w:r w:rsidRPr="00FC1120">
        <w:rPr>
          <w:rtl/>
        </w:rPr>
        <w:t xml:space="preserve">פרקליט </w:t>
      </w:r>
      <w:bookmarkStart w:id="9310" w:name="_ETM_Q18_621220"/>
      <w:bookmarkEnd w:id="9310"/>
      <w:r w:rsidRPr="00FC1120">
        <w:rPr>
          <w:rtl/>
        </w:rPr>
        <w:t>המדינה</w:t>
      </w:r>
      <w:r>
        <w:rPr>
          <w:rFonts w:hint="cs"/>
          <w:rtl/>
        </w:rPr>
        <w:t>.</w:t>
      </w:r>
      <w:r w:rsidRPr="00FC1120">
        <w:rPr>
          <w:rtl/>
        </w:rPr>
        <w:t xml:space="preserve"> </w:t>
      </w:r>
      <w:bookmarkStart w:id="9311" w:name="_ETM_Q18_621640"/>
      <w:bookmarkEnd w:id="9311"/>
      <w:r w:rsidRPr="00FC1120">
        <w:rPr>
          <w:rtl/>
        </w:rPr>
        <w:t>עכשיו</w:t>
      </w:r>
      <w:r>
        <w:rPr>
          <w:rFonts w:hint="cs"/>
          <w:rtl/>
        </w:rPr>
        <w:t>,</w:t>
      </w:r>
      <w:r w:rsidRPr="00FC1120">
        <w:rPr>
          <w:rtl/>
        </w:rPr>
        <w:t xml:space="preserve"> </w:t>
      </w:r>
      <w:bookmarkStart w:id="9312" w:name="_ETM_Q18_621850"/>
      <w:bookmarkEnd w:id="9312"/>
      <w:r w:rsidRPr="00FC1120">
        <w:rPr>
          <w:rtl/>
        </w:rPr>
        <w:t xml:space="preserve">אני </w:t>
      </w:r>
      <w:bookmarkStart w:id="9313" w:name="_ETM_Q18_622000"/>
      <w:bookmarkEnd w:id="9313"/>
      <w:r w:rsidRPr="00FC1120">
        <w:rPr>
          <w:rtl/>
        </w:rPr>
        <w:t>שואל</w:t>
      </w:r>
      <w:r>
        <w:rPr>
          <w:rFonts w:hint="cs"/>
          <w:rtl/>
        </w:rPr>
        <w:t>:</w:t>
      </w:r>
      <w:r w:rsidRPr="00FC1120">
        <w:rPr>
          <w:rtl/>
        </w:rPr>
        <w:t xml:space="preserve"> </w:t>
      </w:r>
      <w:bookmarkStart w:id="9314" w:name="_ETM_Q18_622270"/>
      <w:bookmarkEnd w:id="9314"/>
      <w:r w:rsidRPr="00FC1120">
        <w:rPr>
          <w:rtl/>
        </w:rPr>
        <w:t xml:space="preserve">למי </w:t>
      </w:r>
      <w:bookmarkStart w:id="9315" w:name="_ETM_Q18_622480"/>
      <w:bookmarkEnd w:id="9315"/>
      <w:r w:rsidRPr="00FC1120">
        <w:rPr>
          <w:rtl/>
        </w:rPr>
        <w:t>ה</w:t>
      </w:r>
      <w:r>
        <w:rPr>
          <w:rFonts w:hint="cs"/>
          <w:rtl/>
        </w:rPr>
        <w:t xml:space="preserve">עד פונה? </w:t>
      </w:r>
      <w:bookmarkStart w:id="9316" w:name="_ETM_Q18_622720"/>
      <w:bookmarkStart w:id="9317" w:name="_ETM_Q18_623320"/>
      <w:bookmarkEnd w:id="9316"/>
      <w:bookmarkEnd w:id="9317"/>
      <w:r w:rsidRPr="00FC1120">
        <w:rPr>
          <w:rtl/>
        </w:rPr>
        <w:t>למשטרה</w:t>
      </w:r>
      <w:r>
        <w:rPr>
          <w:rFonts w:hint="cs"/>
          <w:rtl/>
        </w:rPr>
        <w:t>,</w:t>
      </w:r>
      <w:r w:rsidRPr="00FC1120">
        <w:rPr>
          <w:rtl/>
        </w:rPr>
        <w:t xml:space="preserve"> </w:t>
      </w:r>
      <w:bookmarkStart w:id="9318" w:name="_ETM_Q18_623980"/>
      <w:bookmarkEnd w:id="9318"/>
      <w:r w:rsidRPr="00FC1120">
        <w:rPr>
          <w:rtl/>
        </w:rPr>
        <w:t>ש</w:t>
      </w:r>
      <w:r>
        <w:rPr>
          <w:rFonts w:hint="cs"/>
          <w:rtl/>
        </w:rPr>
        <w:t>י</w:t>
      </w:r>
      <w:r w:rsidRPr="00FC1120">
        <w:rPr>
          <w:rtl/>
        </w:rPr>
        <w:t>גידו</w:t>
      </w:r>
      <w:r>
        <w:rPr>
          <w:rFonts w:hint="cs"/>
          <w:rtl/>
        </w:rPr>
        <w:t>:</w:t>
      </w:r>
      <w:r w:rsidRPr="00FC1120">
        <w:rPr>
          <w:rtl/>
        </w:rPr>
        <w:t xml:space="preserve"> </w:t>
      </w:r>
      <w:bookmarkStart w:id="9319" w:name="_ETM_Q18_624490"/>
      <w:bookmarkEnd w:id="9319"/>
      <w:r w:rsidRPr="00FC1120">
        <w:rPr>
          <w:rtl/>
        </w:rPr>
        <w:t xml:space="preserve">אנחנו </w:t>
      </w:r>
      <w:bookmarkStart w:id="9320" w:name="_ETM_Q18_624910"/>
      <w:bookmarkEnd w:id="9320"/>
      <w:r w:rsidRPr="00FC1120">
        <w:rPr>
          <w:rtl/>
        </w:rPr>
        <w:t>עשינו</w:t>
      </w:r>
      <w:r>
        <w:rPr>
          <w:rFonts w:hint="cs"/>
          <w:rtl/>
        </w:rPr>
        <w:t>?</w:t>
      </w:r>
      <w:r w:rsidRPr="00FC1120">
        <w:rPr>
          <w:rtl/>
        </w:rPr>
        <w:t xml:space="preserve"> </w:t>
      </w:r>
      <w:bookmarkStart w:id="9321" w:name="_ETM_Q18_626150"/>
      <w:bookmarkEnd w:id="9321"/>
      <w:r w:rsidRPr="00FC1120">
        <w:rPr>
          <w:rtl/>
        </w:rPr>
        <w:t>למח"ש</w:t>
      </w:r>
      <w:r>
        <w:rPr>
          <w:rFonts w:hint="cs"/>
          <w:rtl/>
        </w:rPr>
        <w:t>,</w:t>
      </w:r>
      <w:r w:rsidRPr="00FC1120">
        <w:rPr>
          <w:rtl/>
        </w:rPr>
        <w:t xml:space="preserve"> </w:t>
      </w:r>
      <w:bookmarkStart w:id="9322" w:name="_ETM_Q18_626900"/>
      <w:bookmarkEnd w:id="9322"/>
      <w:r w:rsidRPr="00FC1120">
        <w:rPr>
          <w:rtl/>
        </w:rPr>
        <w:t>שיגידו</w:t>
      </w:r>
      <w:r>
        <w:rPr>
          <w:rFonts w:hint="cs"/>
          <w:rtl/>
        </w:rPr>
        <w:t>:</w:t>
      </w:r>
      <w:r w:rsidRPr="00FC1120">
        <w:rPr>
          <w:rtl/>
        </w:rPr>
        <w:t xml:space="preserve"> </w:t>
      </w:r>
      <w:bookmarkStart w:id="9323" w:name="_ETM_Q18_627290"/>
      <w:bookmarkEnd w:id="9323"/>
      <w:r w:rsidRPr="00FC1120">
        <w:rPr>
          <w:rtl/>
        </w:rPr>
        <w:t xml:space="preserve">אנחנו </w:t>
      </w:r>
      <w:bookmarkStart w:id="9324" w:name="_ETM_Q18_627530"/>
      <w:bookmarkEnd w:id="9324"/>
      <w:r w:rsidRPr="00FC1120">
        <w:rPr>
          <w:rtl/>
        </w:rPr>
        <w:t xml:space="preserve">כפופים </w:t>
      </w:r>
      <w:bookmarkStart w:id="9325" w:name="_ETM_Q18_627890"/>
      <w:bookmarkEnd w:id="9325"/>
      <w:r w:rsidRPr="00FC1120">
        <w:rPr>
          <w:rtl/>
        </w:rPr>
        <w:t xml:space="preserve">לפרקליט </w:t>
      </w:r>
      <w:bookmarkStart w:id="9326" w:name="_ETM_Q18_628340"/>
      <w:bookmarkEnd w:id="9326"/>
      <w:r w:rsidRPr="00FC1120">
        <w:rPr>
          <w:rtl/>
        </w:rPr>
        <w:t xml:space="preserve">המדינה </w:t>
      </w:r>
      <w:bookmarkStart w:id="9327" w:name="_ETM_Q18_628700"/>
      <w:bookmarkEnd w:id="9327"/>
      <w:r w:rsidRPr="00FC1120">
        <w:rPr>
          <w:rtl/>
        </w:rPr>
        <w:t xml:space="preserve">שאישר </w:t>
      </w:r>
      <w:bookmarkStart w:id="9328" w:name="_ETM_Q18_629090"/>
      <w:bookmarkEnd w:id="9328"/>
      <w:r w:rsidRPr="00FC1120">
        <w:rPr>
          <w:rtl/>
        </w:rPr>
        <w:t xml:space="preserve">את </w:t>
      </w:r>
      <w:bookmarkStart w:id="9329" w:name="_ETM_Q18_629239"/>
      <w:bookmarkEnd w:id="9329"/>
      <w:r w:rsidRPr="00FC1120">
        <w:rPr>
          <w:rtl/>
        </w:rPr>
        <w:t>התרגיל</w:t>
      </w:r>
      <w:r>
        <w:rPr>
          <w:rFonts w:hint="cs"/>
          <w:rtl/>
        </w:rPr>
        <w:t>?</w:t>
      </w:r>
      <w:r w:rsidRPr="00FC1120">
        <w:rPr>
          <w:rtl/>
        </w:rPr>
        <w:t xml:space="preserve"> </w:t>
      </w:r>
      <w:bookmarkStart w:id="9330" w:name="_ETM_Q18_631310"/>
      <w:bookmarkEnd w:id="9330"/>
    </w:p>
    <w:p w:rsidR="000F25F8" w:rsidRDefault="000F25F8" w:rsidP="00017239">
      <w:pPr>
        <w:rPr>
          <w:rtl/>
        </w:rPr>
      </w:pPr>
      <w:bookmarkStart w:id="9331" w:name="_ETM_Q18_630535"/>
      <w:bookmarkStart w:id="9332" w:name="_ETM_Q18_630618"/>
      <w:bookmarkEnd w:id="9331"/>
      <w:bookmarkEnd w:id="9332"/>
    </w:p>
    <w:p w:rsidR="000F25F8" w:rsidRDefault="000F25F8" w:rsidP="00017239">
      <w:pPr>
        <w:pStyle w:val="af8"/>
        <w:keepNext/>
        <w:rPr>
          <w:rtl/>
        </w:rPr>
      </w:pPr>
      <w:bookmarkStart w:id="9333" w:name="_ETM_Q18_630728"/>
      <w:bookmarkStart w:id="9334" w:name="_ETM_Q18_630824"/>
      <w:bookmarkStart w:id="9335" w:name="_ETM_Q18_630883"/>
      <w:bookmarkStart w:id="9336" w:name="ET_interruption_6156_32"/>
      <w:bookmarkEnd w:id="9333"/>
      <w:bookmarkEnd w:id="9334"/>
      <w:bookmarkEnd w:id="9335"/>
      <w:r w:rsidRPr="009355A0">
        <w:rPr>
          <w:rStyle w:val="TagStyle"/>
          <w:rtl/>
        </w:rPr>
        <w:t xml:space="preserve"> &lt;&lt; קריאה &gt;&gt;</w:t>
      </w:r>
      <w:r w:rsidRPr="007B7670">
        <w:rPr>
          <w:rStyle w:val="TagStyle"/>
          <w:rtl/>
        </w:rPr>
        <w:t xml:space="preserve"> </w:t>
      </w:r>
      <w:r>
        <w:rPr>
          <w:rtl/>
        </w:rPr>
        <w:t>גלעד קריב (העבודה):</w:t>
      </w:r>
      <w:r w:rsidRPr="007B7670">
        <w:rPr>
          <w:rStyle w:val="TagStyle"/>
          <w:rtl/>
        </w:rPr>
        <w:t xml:space="preserve"> </w:t>
      </w:r>
      <w:r w:rsidRPr="009355A0">
        <w:rPr>
          <w:rStyle w:val="TagStyle"/>
          <w:rtl/>
        </w:rPr>
        <w:t>&lt;&lt; קריאה &gt;&gt;</w:t>
      </w:r>
      <w:r>
        <w:rPr>
          <w:rtl/>
        </w:rPr>
        <w:t xml:space="preserve">   </w:t>
      </w:r>
      <w:bookmarkEnd w:id="9336"/>
    </w:p>
    <w:p w:rsidR="000F25F8" w:rsidRDefault="000F25F8" w:rsidP="00017239">
      <w:pPr>
        <w:pStyle w:val="KeepWithNext"/>
        <w:rPr>
          <w:rtl/>
        </w:rPr>
      </w:pPr>
    </w:p>
    <w:p w:rsidR="000F25F8" w:rsidRDefault="000F25F8" w:rsidP="00017239">
      <w:pPr>
        <w:rPr>
          <w:rtl/>
        </w:rPr>
      </w:pPr>
      <w:r>
        <w:rPr>
          <w:rFonts w:hint="cs"/>
          <w:rtl/>
        </w:rPr>
        <w:t xml:space="preserve">- - </w:t>
      </w:r>
      <w:bookmarkStart w:id="9337" w:name="_ETM_Q18_633458"/>
      <w:bookmarkEnd w:id="9337"/>
      <w:r>
        <w:rPr>
          <w:rFonts w:hint="cs"/>
          <w:rtl/>
        </w:rPr>
        <w:t xml:space="preserve">- שיש בו אינטרסים פוליטיים. </w:t>
      </w:r>
      <w:bookmarkStart w:id="9338" w:name="_ETM_Q18_639844"/>
      <w:bookmarkEnd w:id="9338"/>
    </w:p>
    <w:p w:rsidR="000F25F8" w:rsidRDefault="000F25F8" w:rsidP="00017239">
      <w:pPr>
        <w:rPr>
          <w:rtl/>
        </w:rPr>
      </w:pPr>
      <w:bookmarkStart w:id="9339" w:name="_ETM_Q18_634118"/>
      <w:bookmarkStart w:id="9340" w:name="_ETM_Q18_634221"/>
      <w:bookmarkStart w:id="9341" w:name="_ETM_Q18_634259"/>
      <w:bookmarkStart w:id="9342" w:name="_ETM_Q18_634342"/>
      <w:bookmarkEnd w:id="9339"/>
      <w:bookmarkEnd w:id="9340"/>
      <w:bookmarkEnd w:id="9341"/>
      <w:bookmarkEnd w:id="9342"/>
    </w:p>
    <w:p w:rsidR="000F25F8" w:rsidRDefault="000F25F8" w:rsidP="00017239">
      <w:pPr>
        <w:pStyle w:val="af9"/>
        <w:keepNext/>
        <w:rPr>
          <w:rtl/>
        </w:rPr>
      </w:pPr>
      <w:r w:rsidRPr="009355A0">
        <w:rPr>
          <w:rStyle w:val="TagStyle"/>
          <w:rtl/>
        </w:rPr>
        <w:lastRenderedPageBreak/>
        <w:t xml:space="preserve"> &lt;&lt; יור &gt;&gt;</w:t>
      </w:r>
      <w:r w:rsidRPr="007B7670">
        <w:rPr>
          <w:rStyle w:val="TagStyle"/>
          <w:rtl/>
        </w:rPr>
        <w:t xml:space="preserve"> </w:t>
      </w:r>
      <w:r>
        <w:rPr>
          <w:rtl/>
        </w:rPr>
        <w:t>היו"ר אמיר אוחנה:</w:t>
      </w:r>
      <w:r w:rsidRPr="007B7670">
        <w:rPr>
          <w:rStyle w:val="TagStyle"/>
          <w:rtl/>
        </w:rPr>
        <w:t xml:space="preserve"> </w:t>
      </w:r>
      <w:r w:rsidRPr="009355A0">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 הכנסת קריב, קריאה ראשונה. </w:t>
      </w:r>
    </w:p>
    <w:p w:rsidR="000F25F8" w:rsidRPr="007B7670" w:rsidRDefault="000F25F8" w:rsidP="00017239">
      <w:pPr>
        <w:rPr>
          <w:rtl/>
        </w:rPr>
      </w:pPr>
      <w:bookmarkStart w:id="9343" w:name="_ETM_Q18_637165"/>
      <w:bookmarkStart w:id="9344" w:name="_ETM_Q18_637300"/>
      <w:bookmarkEnd w:id="9343"/>
      <w:bookmarkEnd w:id="9344"/>
    </w:p>
    <w:p w:rsidR="000F25F8" w:rsidRDefault="000F25F8" w:rsidP="00017239">
      <w:pPr>
        <w:pStyle w:val="-"/>
        <w:keepNext/>
        <w:rPr>
          <w:rtl/>
        </w:rPr>
      </w:pPr>
      <w:bookmarkStart w:id="9345" w:name="ET_speakercontinue_6357_33"/>
      <w:r w:rsidRPr="009355A0">
        <w:rPr>
          <w:rStyle w:val="TagStyle"/>
          <w:rtl/>
        </w:rPr>
        <w:t xml:space="preserve"> &lt;&lt; דובר_המשך &gt;&gt;</w:t>
      </w:r>
      <w:r w:rsidRPr="007B7670">
        <w:rPr>
          <w:rStyle w:val="TagStyle"/>
          <w:rtl/>
        </w:rPr>
        <w:t xml:space="preserve"> </w:t>
      </w:r>
      <w:r>
        <w:rPr>
          <w:rtl/>
        </w:rPr>
        <w:t>משה סעדה (הליכוד):</w:t>
      </w:r>
      <w:r w:rsidRPr="007B7670">
        <w:rPr>
          <w:rStyle w:val="TagStyle"/>
          <w:rtl/>
        </w:rPr>
        <w:t xml:space="preserve"> </w:t>
      </w:r>
      <w:r w:rsidRPr="009355A0">
        <w:rPr>
          <w:rStyle w:val="TagStyle"/>
          <w:rtl/>
        </w:rPr>
        <w:t>&lt;&lt; דובר_המשך &gt;&gt;</w:t>
      </w:r>
      <w:r>
        <w:rPr>
          <w:rtl/>
        </w:rPr>
        <w:t xml:space="preserve">   </w:t>
      </w:r>
      <w:bookmarkEnd w:id="9345"/>
    </w:p>
    <w:p w:rsidR="000F25F8" w:rsidRDefault="000F25F8" w:rsidP="00017239">
      <w:pPr>
        <w:pStyle w:val="KeepWithNext"/>
        <w:rPr>
          <w:rtl/>
        </w:rPr>
      </w:pPr>
    </w:p>
    <w:p w:rsidR="000F25F8" w:rsidRDefault="000F25F8" w:rsidP="00017239">
      <w:pPr>
        <w:rPr>
          <w:rtl/>
        </w:rPr>
      </w:pPr>
      <w:bookmarkStart w:id="9346" w:name="_ETM_Q18_635339"/>
      <w:bookmarkEnd w:id="9346"/>
      <w:r>
        <w:rPr>
          <w:rFonts w:hint="cs"/>
          <w:rtl/>
        </w:rPr>
        <w:t>כ</w:t>
      </w:r>
      <w:bookmarkStart w:id="9347" w:name="_ETM_Q18_630980"/>
      <w:bookmarkStart w:id="9348" w:name="_ETM_Q18_631064"/>
      <w:bookmarkStart w:id="9349" w:name="_ETM_Q18_631147"/>
      <w:bookmarkStart w:id="9350" w:name="_ETM_Q18_631255"/>
      <w:bookmarkStart w:id="9351" w:name="_ETM_Q18_631340"/>
      <w:bookmarkEnd w:id="9347"/>
      <w:bookmarkEnd w:id="9348"/>
      <w:bookmarkEnd w:id="9349"/>
      <w:bookmarkEnd w:id="9350"/>
      <w:bookmarkEnd w:id="9351"/>
      <w:r>
        <w:rPr>
          <w:rFonts w:hint="cs"/>
          <w:rtl/>
        </w:rPr>
        <w:t>ש</w:t>
      </w:r>
      <w:r w:rsidRPr="00FC1120">
        <w:rPr>
          <w:rtl/>
        </w:rPr>
        <w:t xml:space="preserve">כיהנתי </w:t>
      </w:r>
      <w:bookmarkStart w:id="9352" w:name="_ETM_Q18_632269"/>
      <w:bookmarkEnd w:id="9352"/>
      <w:r w:rsidRPr="00FC1120">
        <w:rPr>
          <w:rtl/>
        </w:rPr>
        <w:t xml:space="preserve">כסגן </w:t>
      </w:r>
      <w:bookmarkStart w:id="9353" w:name="_ETM_Q18_632810"/>
      <w:bookmarkEnd w:id="9353"/>
      <w:r>
        <w:rPr>
          <w:rFonts w:hint="cs"/>
          <w:rtl/>
        </w:rPr>
        <w:t xml:space="preserve">ראש מח"ש, באתי עם תלונות מגובשות נגד בכירים במשטרה לפרקליט </w:t>
      </w:r>
      <w:bookmarkStart w:id="9354" w:name="_ETM_Q18_646056"/>
      <w:bookmarkEnd w:id="9354"/>
      <w:r>
        <w:rPr>
          <w:rFonts w:hint="cs"/>
          <w:rtl/>
        </w:rPr>
        <w:t>המדינה, והוא לא אפשר לי לחקור קצינים בכירים, משיקולים אישיים,</w:t>
      </w:r>
      <w:bookmarkStart w:id="9355" w:name="_ETM_Q18_647171"/>
      <w:bookmarkEnd w:id="9355"/>
      <w:r>
        <w:rPr>
          <w:rFonts w:hint="cs"/>
          <w:rtl/>
        </w:rPr>
        <w:t xml:space="preserve"> ואני מדגיש </w:t>
      </w:r>
      <w:r>
        <w:rPr>
          <w:rFonts w:hint="eastAsia"/>
        </w:rPr>
        <w:t>–</w:t>
      </w:r>
      <w:r>
        <w:rPr>
          <w:rFonts w:hint="cs"/>
          <w:rtl/>
        </w:rPr>
        <w:t xml:space="preserve"> זרים ופסולים.</w:t>
      </w:r>
    </w:p>
    <w:p w:rsidR="000F25F8" w:rsidRDefault="000F25F8" w:rsidP="00017239">
      <w:pPr>
        <w:rPr>
          <w:rtl/>
        </w:rPr>
      </w:pPr>
    </w:p>
    <w:p w:rsidR="000F25F8" w:rsidRDefault="000F25F8" w:rsidP="00017239">
      <w:pPr>
        <w:rPr>
          <w:rtl/>
        </w:rPr>
      </w:pPr>
      <w:r>
        <w:rPr>
          <w:rFonts w:hint="cs"/>
          <w:rtl/>
        </w:rPr>
        <w:t xml:space="preserve"> עכשיו, אשאל </w:t>
      </w:r>
      <w:bookmarkStart w:id="9356" w:name="_ETM_Q18_651200"/>
      <w:bookmarkStart w:id="9357" w:name="_ETM_Q18_651308"/>
      <w:bookmarkStart w:id="9358" w:name="_ETM_Q18_652617"/>
      <w:bookmarkStart w:id="9359" w:name="_ETM_Q18_652704"/>
      <w:bookmarkStart w:id="9360" w:name="_ETM_Q18_653095"/>
      <w:bookmarkStart w:id="9361" w:name="_ETM_Q18_653170"/>
      <w:bookmarkStart w:id="9362" w:name="_ETM_Q18_653304"/>
      <w:bookmarkStart w:id="9363" w:name="_ETM_Q18_653391"/>
      <w:bookmarkStart w:id="9364" w:name="_ETM_Q18_633989"/>
      <w:bookmarkStart w:id="9365" w:name="_ETM_Q18_636620"/>
      <w:bookmarkStart w:id="9366" w:name="_ETM_Q18_636920"/>
      <w:bookmarkStart w:id="9367" w:name="_ETM_Q18_637010"/>
      <w:bookmarkStart w:id="9368" w:name="_ETM_Q18_638329"/>
      <w:bookmarkStart w:id="9369" w:name="_ETM_Q18_639079"/>
      <w:bookmarkStart w:id="9370" w:name="_ETM_Q18_639319"/>
      <w:bookmarkStart w:id="9371" w:name="_ETM_Q18_639590"/>
      <w:bookmarkStart w:id="9372" w:name="_ETM_Q18_639829"/>
      <w:bookmarkStart w:id="9373" w:name="_ETM_Q18_640400"/>
      <w:bookmarkStart w:id="9374" w:name="_ETM_Q18_640910"/>
      <w:bookmarkStart w:id="9375" w:name="_ETM_Q18_640970"/>
      <w:bookmarkStart w:id="9376" w:name="_ETM_Q18_641270"/>
      <w:bookmarkStart w:id="9377" w:name="_ETM_Q18_642320"/>
      <w:bookmarkStart w:id="9378" w:name="_ETM_Q18_642680"/>
      <w:bookmarkStart w:id="9379" w:name="_ETM_Q18_642890"/>
      <w:bookmarkStart w:id="9380" w:name="_ETM_Q18_643280"/>
      <w:bookmarkStart w:id="9381" w:name="_ETM_Q18_643730"/>
      <w:bookmarkStart w:id="9382" w:name="_ETM_Q18_645459"/>
      <w:bookmarkStart w:id="9383" w:name="_ETM_Q18_645700"/>
      <w:bookmarkStart w:id="9384" w:name="_ETM_Q18_646030"/>
      <w:bookmarkStart w:id="9385" w:name="_ETM_Q18_646420"/>
      <w:bookmarkStart w:id="9386" w:name="_ETM_Q18_646510"/>
      <w:bookmarkStart w:id="9387" w:name="_ETM_Q18_647500"/>
      <w:bookmarkStart w:id="9388" w:name="_ETM_Q18_647950"/>
      <w:bookmarkStart w:id="9389" w:name="_ETM_Q18_648370"/>
      <w:bookmarkStart w:id="9390" w:name="_ETM_Q18_648939"/>
      <w:bookmarkStart w:id="9391" w:name="_ETM_Q18_649799"/>
      <w:bookmarkStart w:id="9392" w:name="_ETM_Q18_650159"/>
      <w:bookmarkStart w:id="9393" w:name="_ETM_Q18_650519"/>
      <w:bookmarkStart w:id="9394" w:name="_ETM_Q18_651090"/>
      <w:bookmarkStart w:id="9395" w:name="_ETM_Q18_653550"/>
      <w:bookmarkStart w:id="9396" w:name="_ETM_Q18_653790"/>
      <w:bookmarkStart w:id="9397" w:name="_ETM_Q18_654000"/>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r w:rsidRPr="00FC1120">
        <w:rPr>
          <w:rtl/>
        </w:rPr>
        <w:t xml:space="preserve">אתכם </w:t>
      </w:r>
      <w:bookmarkStart w:id="9398" w:name="_ETM_Q18_654270"/>
      <w:bookmarkEnd w:id="9398"/>
      <w:r w:rsidRPr="00FC1120">
        <w:rPr>
          <w:rtl/>
        </w:rPr>
        <w:t xml:space="preserve">שאלה </w:t>
      </w:r>
      <w:bookmarkStart w:id="9399" w:name="_ETM_Q18_654540"/>
      <w:bookmarkEnd w:id="9399"/>
      <w:r w:rsidRPr="00FC1120">
        <w:rPr>
          <w:rtl/>
        </w:rPr>
        <w:t>נוספת</w:t>
      </w:r>
      <w:r>
        <w:rPr>
          <w:rFonts w:hint="cs"/>
          <w:rtl/>
        </w:rPr>
        <w:t xml:space="preserve"> </w:t>
      </w:r>
      <w:r>
        <w:rPr>
          <w:rFonts w:hint="eastAsia"/>
          <w:rtl/>
        </w:rPr>
        <w:t xml:space="preserve">– </w:t>
      </w:r>
      <w:r>
        <w:rPr>
          <w:rFonts w:hint="cs"/>
          <w:rtl/>
        </w:rPr>
        <w:t xml:space="preserve">מר גנץ, אם </w:t>
      </w:r>
      <w:bookmarkStart w:id="9400" w:name="_ETM_Q18_657301"/>
      <w:bookmarkEnd w:id="9400"/>
      <w:r>
        <w:rPr>
          <w:rFonts w:hint="cs"/>
          <w:rtl/>
        </w:rPr>
        <w:t xml:space="preserve">אתה יכול לשמוע את השאלה: </w:t>
      </w:r>
      <w:bookmarkStart w:id="9401" w:name="_ETM_Q18_656140"/>
      <w:bookmarkStart w:id="9402" w:name="_ETM_Q18_656350"/>
      <w:bookmarkStart w:id="9403" w:name="_ETM_Q18_657680"/>
      <w:bookmarkStart w:id="9404" w:name="_ETM_Q18_659080"/>
      <w:bookmarkStart w:id="9405" w:name="_ETM_Q18_659200"/>
      <w:bookmarkStart w:id="9406" w:name="_ETM_Q18_659380"/>
      <w:bookmarkStart w:id="9407" w:name="_ETM_Q18_659770"/>
      <w:bookmarkStart w:id="9408" w:name="_ETM_Q18_660070"/>
      <w:bookmarkStart w:id="9409" w:name="_ETM_Q18_660160"/>
      <w:bookmarkStart w:id="9410" w:name="_ETM_Q18_660910"/>
      <w:bookmarkEnd w:id="9401"/>
      <w:bookmarkEnd w:id="9402"/>
      <w:bookmarkEnd w:id="9403"/>
      <w:bookmarkEnd w:id="9404"/>
      <w:bookmarkEnd w:id="9405"/>
      <w:bookmarkEnd w:id="9406"/>
      <w:bookmarkEnd w:id="9407"/>
      <w:bookmarkEnd w:id="9408"/>
      <w:bookmarkEnd w:id="9409"/>
      <w:bookmarkEnd w:id="9410"/>
      <w:r w:rsidRPr="00FC1120">
        <w:rPr>
          <w:rtl/>
        </w:rPr>
        <w:t xml:space="preserve">אם </w:t>
      </w:r>
      <w:bookmarkStart w:id="9411" w:name="_ETM_Q18_661060"/>
      <w:bookmarkEnd w:id="9411"/>
      <w:r w:rsidRPr="00FC1120">
        <w:rPr>
          <w:rtl/>
        </w:rPr>
        <w:t xml:space="preserve">פרקליט </w:t>
      </w:r>
      <w:bookmarkStart w:id="9412" w:name="_ETM_Q18_661420"/>
      <w:bookmarkEnd w:id="9412"/>
      <w:r w:rsidRPr="00FC1120">
        <w:rPr>
          <w:rtl/>
        </w:rPr>
        <w:t xml:space="preserve">המדינה </w:t>
      </w:r>
      <w:bookmarkStart w:id="9413" w:name="_ETM_Q18_661780"/>
      <w:bookmarkEnd w:id="9413"/>
      <w:r w:rsidRPr="00FC1120">
        <w:rPr>
          <w:rtl/>
        </w:rPr>
        <w:t xml:space="preserve">מטריד </w:t>
      </w:r>
      <w:bookmarkStart w:id="9414" w:name="_ETM_Q18_662170"/>
      <w:bookmarkEnd w:id="9414"/>
      <w:r w:rsidRPr="00FC1120">
        <w:rPr>
          <w:rtl/>
        </w:rPr>
        <w:t xml:space="preserve">מינית </w:t>
      </w:r>
      <w:bookmarkStart w:id="9415" w:name="_ETM_Q18_662920"/>
      <w:bookmarkEnd w:id="9415"/>
      <w:r w:rsidRPr="00FC1120">
        <w:rPr>
          <w:rtl/>
        </w:rPr>
        <w:t xml:space="preserve">את </w:t>
      </w:r>
      <w:bookmarkStart w:id="9416" w:name="_ETM_Q18_663100"/>
      <w:bookmarkEnd w:id="9416"/>
      <w:r w:rsidRPr="00FC1120">
        <w:rPr>
          <w:rtl/>
        </w:rPr>
        <w:t xml:space="preserve">המתמחה </w:t>
      </w:r>
      <w:bookmarkStart w:id="9417" w:name="_ETM_Q18_663610"/>
      <w:bookmarkEnd w:id="9417"/>
      <w:r w:rsidRPr="00FC1120">
        <w:rPr>
          <w:rtl/>
        </w:rPr>
        <w:t xml:space="preserve">שלו </w:t>
      </w:r>
      <w:bookmarkStart w:id="9418" w:name="_ETM_Q18_663880"/>
      <w:bookmarkEnd w:id="9418"/>
      <w:r>
        <w:rPr>
          <w:rFonts w:hint="cs"/>
          <w:rtl/>
        </w:rPr>
        <w:t xml:space="preserve">– </w:t>
      </w:r>
      <w:r w:rsidRPr="00FC1120">
        <w:rPr>
          <w:rtl/>
        </w:rPr>
        <w:t xml:space="preserve">וזה </w:t>
      </w:r>
      <w:bookmarkStart w:id="9419" w:name="_ETM_Q18_664120"/>
      <w:bookmarkEnd w:id="9419"/>
      <w:r w:rsidRPr="00FC1120">
        <w:rPr>
          <w:rtl/>
        </w:rPr>
        <w:t xml:space="preserve">יכול </w:t>
      </w:r>
      <w:bookmarkStart w:id="9420" w:name="_ETM_Q18_664360"/>
      <w:bookmarkEnd w:id="9420"/>
      <w:r w:rsidRPr="00FC1120">
        <w:rPr>
          <w:rtl/>
        </w:rPr>
        <w:t>לקרות</w:t>
      </w:r>
      <w:r>
        <w:rPr>
          <w:rFonts w:hint="cs"/>
          <w:rtl/>
        </w:rPr>
        <w:t>;</w:t>
      </w:r>
      <w:r w:rsidRPr="00FC1120">
        <w:rPr>
          <w:rtl/>
        </w:rPr>
        <w:t xml:space="preserve"> </w:t>
      </w:r>
      <w:bookmarkStart w:id="9421" w:name="_ETM_Q18_664690"/>
      <w:bookmarkEnd w:id="9421"/>
      <w:r w:rsidRPr="00FC1120">
        <w:rPr>
          <w:rtl/>
        </w:rPr>
        <w:t xml:space="preserve">זה </w:t>
      </w:r>
      <w:bookmarkStart w:id="9422" w:name="_ETM_Q18_664810"/>
      <w:bookmarkEnd w:id="9422"/>
      <w:r w:rsidRPr="00FC1120">
        <w:rPr>
          <w:rtl/>
        </w:rPr>
        <w:t xml:space="preserve">קרה </w:t>
      </w:r>
      <w:bookmarkStart w:id="9423" w:name="_ETM_Q18_665020"/>
      <w:bookmarkEnd w:id="9423"/>
      <w:r w:rsidRPr="00FC1120">
        <w:rPr>
          <w:rtl/>
        </w:rPr>
        <w:t xml:space="preserve">אצל </w:t>
      </w:r>
      <w:bookmarkStart w:id="9424" w:name="_ETM_Q18_665260"/>
      <w:bookmarkStart w:id="9425" w:name="_ETM_Q18_665470"/>
      <w:bookmarkEnd w:id="9424"/>
      <w:bookmarkEnd w:id="9425"/>
      <w:r>
        <w:rPr>
          <w:rFonts w:hint="cs"/>
          <w:rtl/>
        </w:rPr>
        <w:t>ס</w:t>
      </w:r>
      <w:r w:rsidRPr="00FC1120">
        <w:rPr>
          <w:rtl/>
        </w:rPr>
        <w:t xml:space="preserve">מפכ"ל </w:t>
      </w:r>
      <w:bookmarkStart w:id="9426" w:name="_ETM_Q18_665740"/>
      <w:bookmarkEnd w:id="9426"/>
      <w:r w:rsidRPr="00FC1120">
        <w:rPr>
          <w:rtl/>
        </w:rPr>
        <w:t xml:space="preserve">משטרה </w:t>
      </w:r>
      <w:bookmarkStart w:id="9427" w:name="_ETM_Q18_666100"/>
      <w:bookmarkEnd w:id="9427"/>
      <w:r w:rsidRPr="00FC1120">
        <w:rPr>
          <w:rtl/>
        </w:rPr>
        <w:t xml:space="preserve">ואחרים </w:t>
      </w:r>
      <w:bookmarkStart w:id="9428" w:name="_ETM_Q18_666970"/>
      <w:bookmarkEnd w:id="9428"/>
      <w:r>
        <w:rPr>
          <w:rFonts w:hint="eastAsia"/>
          <w:rtl/>
        </w:rPr>
        <w:t>–</w:t>
      </w:r>
      <w:r>
        <w:rPr>
          <w:rFonts w:hint="cs"/>
          <w:rtl/>
        </w:rPr>
        <w:t xml:space="preserve"> </w:t>
      </w:r>
      <w:r w:rsidRPr="00FC1120">
        <w:rPr>
          <w:rtl/>
        </w:rPr>
        <w:t xml:space="preserve">למי </w:t>
      </w:r>
      <w:bookmarkStart w:id="9429" w:name="_ETM_Q18_667330"/>
      <w:bookmarkEnd w:id="9429"/>
      <w:r w:rsidRPr="00FC1120">
        <w:rPr>
          <w:rtl/>
        </w:rPr>
        <w:t xml:space="preserve">היא </w:t>
      </w:r>
      <w:bookmarkStart w:id="9430" w:name="_ETM_Q18_667390"/>
      <w:bookmarkEnd w:id="9430"/>
      <w:r w:rsidRPr="00FC1120">
        <w:rPr>
          <w:rtl/>
        </w:rPr>
        <w:t>פונה</w:t>
      </w:r>
      <w:r>
        <w:rPr>
          <w:rFonts w:hint="cs"/>
          <w:rtl/>
        </w:rPr>
        <w:t>,</w:t>
      </w:r>
      <w:r w:rsidRPr="00FC1120">
        <w:rPr>
          <w:rtl/>
        </w:rPr>
        <w:t xml:space="preserve"> </w:t>
      </w:r>
      <w:bookmarkStart w:id="9431" w:name="_ETM_Q18_668519"/>
      <w:bookmarkEnd w:id="9431"/>
      <w:r w:rsidRPr="00FC1120">
        <w:rPr>
          <w:rtl/>
        </w:rPr>
        <w:t xml:space="preserve">למשטרת </w:t>
      </w:r>
      <w:bookmarkStart w:id="9432" w:name="_ETM_Q18_669120"/>
      <w:bookmarkEnd w:id="9432"/>
      <w:r w:rsidRPr="00FC1120">
        <w:rPr>
          <w:rtl/>
        </w:rPr>
        <w:t>ישראל</w:t>
      </w:r>
      <w:r>
        <w:rPr>
          <w:rFonts w:hint="cs"/>
          <w:rtl/>
        </w:rPr>
        <w:t>?</w:t>
      </w:r>
      <w:r w:rsidRPr="00FC1120">
        <w:rPr>
          <w:rtl/>
        </w:rPr>
        <w:t xml:space="preserve"> </w:t>
      </w:r>
      <w:bookmarkStart w:id="9433" w:name="_ETM_Q18_669689"/>
      <w:bookmarkEnd w:id="9433"/>
      <w:r>
        <w:rPr>
          <w:rFonts w:hint="cs"/>
          <w:rtl/>
        </w:rPr>
        <w:t>ל</w:t>
      </w:r>
      <w:r w:rsidRPr="00FC1120">
        <w:rPr>
          <w:rtl/>
        </w:rPr>
        <w:t xml:space="preserve">ראש </w:t>
      </w:r>
      <w:bookmarkStart w:id="9434" w:name="_ETM_Q18_669930"/>
      <w:bookmarkEnd w:id="9434"/>
      <w:r w:rsidRPr="00FC1120">
        <w:rPr>
          <w:rtl/>
        </w:rPr>
        <w:t>אח"</w:t>
      </w:r>
      <w:r>
        <w:rPr>
          <w:rFonts w:hint="cs"/>
          <w:rtl/>
        </w:rPr>
        <w:t>ם,</w:t>
      </w:r>
      <w:r w:rsidRPr="00FC1120">
        <w:rPr>
          <w:rtl/>
        </w:rPr>
        <w:t xml:space="preserve"> </w:t>
      </w:r>
      <w:bookmarkStart w:id="9435" w:name="_ETM_Q18_670230"/>
      <w:bookmarkEnd w:id="9435"/>
      <w:r w:rsidRPr="00FC1120">
        <w:rPr>
          <w:rtl/>
        </w:rPr>
        <w:t xml:space="preserve">שעובד </w:t>
      </w:r>
      <w:bookmarkStart w:id="9436" w:name="_ETM_Q18_670559"/>
      <w:bookmarkEnd w:id="9436"/>
      <w:r w:rsidRPr="00FC1120">
        <w:rPr>
          <w:rtl/>
        </w:rPr>
        <w:t xml:space="preserve">צמוד </w:t>
      </w:r>
      <w:bookmarkStart w:id="9437" w:name="_ETM_Q18_670919"/>
      <w:bookmarkEnd w:id="9437"/>
      <w:r w:rsidRPr="00FC1120">
        <w:rPr>
          <w:rtl/>
        </w:rPr>
        <w:t>אליו</w:t>
      </w:r>
      <w:r>
        <w:rPr>
          <w:rFonts w:hint="cs"/>
          <w:rtl/>
        </w:rPr>
        <w:t>?</w:t>
      </w:r>
      <w:r w:rsidRPr="00FC1120">
        <w:rPr>
          <w:rtl/>
        </w:rPr>
        <w:t xml:space="preserve"> </w:t>
      </w:r>
      <w:bookmarkStart w:id="9438" w:name="_ETM_Q18_671760"/>
      <w:bookmarkEnd w:id="9438"/>
      <w:r w:rsidRPr="00FC1120">
        <w:rPr>
          <w:rtl/>
        </w:rPr>
        <w:t>לפרקליטות</w:t>
      </w:r>
      <w:r>
        <w:rPr>
          <w:rFonts w:hint="cs"/>
          <w:rtl/>
        </w:rPr>
        <w:t>,</w:t>
      </w:r>
      <w:r w:rsidRPr="00FC1120">
        <w:rPr>
          <w:rtl/>
        </w:rPr>
        <w:t xml:space="preserve"> </w:t>
      </w:r>
      <w:bookmarkStart w:id="9439" w:name="_ETM_Q18_672629"/>
      <w:bookmarkEnd w:id="9439"/>
      <w:r>
        <w:rPr>
          <w:rtl/>
        </w:rPr>
        <w:t>ש</w:t>
      </w:r>
      <w:r w:rsidRPr="00FC1120">
        <w:rPr>
          <w:rtl/>
        </w:rPr>
        <w:t>תחתיו</w:t>
      </w:r>
      <w:r>
        <w:rPr>
          <w:rFonts w:hint="cs"/>
          <w:rtl/>
        </w:rPr>
        <w:t>,</w:t>
      </w:r>
      <w:r w:rsidRPr="00FC1120">
        <w:rPr>
          <w:rtl/>
        </w:rPr>
        <w:t xml:space="preserve"> </w:t>
      </w:r>
      <w:bookmarkStart w:id="9440" w:name="_ETM_Q18_673620"/>
      <w:bookmarkEnd w:id="9440"/>
      <w:r w:rsidRPr="00FC1120">
        <w:rPr>
          <w:rtl/>
        </w:rPr>
        <w:t xml:space="preserve">או </w:t>
      </w:r>
      <w:bookmarkStart w:id="9441" w:name="_ETM_Q18_673979"/>
      <w:bookmarkEnd w:id="9441"/>
      <w:r>
        <w:rPr>
          <w:rFonts w:hint="cs"/>
          <w:rtl/>
        </w:rPr>
        <w:t xml:space="preserve">ליועמ"שית, שעובדת מעליו? </w:t>
      </w:r>
      <w:bookmarkStart w:id="9442" w:name="_ETM_Q18_674249"/>
      <w:bookmarkStart w:id="9443" w:name="_ETM_Q18_674699"/>
      <w:bookmarkStart w:id="9444" w:name="_ETM_Q18_675550"/>
      <w:bookmarkStart w:id="9445" w:name="_ETM_Q18_675760"/>
      <w:bookmarkEnd w:id="9442"/>
      <w:bookmarkEnd w:id="9443"/>
      <w:bookmarkEnd w:id="9444"/>
      <w:bookmarkEnd w:id="9445"/>
      <w:r>
        <w:rPr>
          <w:rFonts w:hint="cs"/>
          <w:rtl/>
        </w:rPr>
        <w:t xml:space="preserve">מי </w:t>
      </w:r>
      <w:bookmarkStart w:id="9446" w:name="_ETM_Q18_672615"/>
      <w:bookmarkEnd w:id="9446"/>
      <w:r>
        <w:rPr>
          <w:rFonts w:hint="cs"/>
          <w:rtl/>
        </w:rPr>
        <w:t xml:space="preserve">יגן עליה? </w:t>
      </w:r>
    </w:p>
    <w:p w:rsidR="000F25F8" w:rsidRDefault="000F25F8" w:rsidP="00017239">
      <w:pPr>
        <w:rPr>
          <w:rtl/>
        </w:rPr>
      </w:pPr>
      <w:bookmarkStart w:id="9447" w:name="_ETM_Q18_677148"/>
      <w:bookmarkStart w:id="9448" w:name="_ETM_Q18_677276"/>
      <w:bookmarkStart w:id="9449" w:name="_ETM_Q18_677354"/>
      <w:bookmarkStart w:id="9450" w:name="_ETM_Q18_677475"/>
      <w:bookmarkEnd w:id="9447"/>
      <w:bookmarkEnd w:id="9448"/>
      <w:bookmarkEnd w:id="9449"/>
      <w:bookmarkEnd w:id="9450"/>
    </w:p>
    <w:p w:rsidR="000F25F8" w:rsidRDefault="000F25F8" w:rsidP="00017239">
      <w:pPr>
        <w:pStyle w:val="af8"/>
        <w:keepNext/>
        <w:rPr>
          <w:rtl/>
        </w:rPr>
      </w:pPr>
      <w:bookmarkStart w:id="9451" w:name="ET_interruption_5766_35"/>
      <w:r w:rsidRPr="009355A0">
        <w:rPr>
          <w:rStyle w:val="TagStyle"/>
          <w:rtl/>
        </w:rPr>
        <w:t xml:space="preserve"> &lt;&lt; קריאה &gt;&gt;</w:t>
      </w:r>
      <w:r w:rsidRPr="007B7670">
        <w:rPr>
          <w:rStyle w:val="TagStyle"/>
          <w:rtl/>
        </w:rPr>
        <w:t xml:space="preserve"> </w:t>
      </w:r>
      <w:r>
        <w:rPr>
          <w:rtl/>
        </w:rPr>
        <w:t>רם בן ברק (יש עתיד):</w:t>
      </w:r>
      <w:r w:rsidRPr="007B7670">
        <w:rPr>
          <w:rStyle w:val="TagStyle"/>
          <w:rtl/>
        </w:rPr>
        <w:t xml:space="preserve"> </w:t>
      </w:r>
      <w:r w:rsidRPr="009355A0">
        <w:rPr>
          <w:rStyle w:val="TagStyle"/>
          <w:rtl/>
        </w:rPr>
        <w:t>&lt;&lt; קריאה &gt;&gt;</w:t>
      </w:r>
      <w:r>
        <w:rPr>
          <w:rtl/>
        </w:rPr>
        <w:t xml:space="preserve">   </w:t>
      </w:r>
      <w:bookmarkEnd w:id="9451"/>
    </w:p>
    <w:p w:rsidR="000F25F8" w:rsidRDefault="000F25F8" w:rsidP="00017239">
      <w:pPr>
        <w:pStyle w:val="KeepWithNext"/>
        <w:rPr>
          <w:rtl/>
        </w:rPr>
      </w:pPr>
    </w:p>
    <w:p w:rsidR="000F25F8" w:rsidRDefault="000F25F8" w:rsidP="00017239">
      <w:pPr>
        <w:rPr>
          <w:rtl/>
        </w:rPr>
      </w:pPr>
      <w:bookmarkStart w:id="9452" w:name="_ETM_Q18_675793"/>
      <w:bookmarkEnd w:id="9452"/>
      <w:r>
        <w:rPr>
          <w:rFonts w:hint="cs"/>
          <w:rtl/>
        </w:rPr>
        <w:t>- - - שר המשפטים - - -</w:t>
      </w:r>
    </w:p>
    <w:p w:rsidR="000F25F8" w:rsidRDefault="000F25F8" w:rsidP="00017239">
      <w:pPr>
        <w:rPr>
          <w:rtl/>
        </w:rPr>
      </w:pPr>
      <w:bookmarkStart w:id="9453" w:name="_ETM_Q18_677621"/>
      <w:bookmarkStart w:id="9454" w:name="_ETM_Q18_677750"/>
      <w:bookmarkStart w:id="9455" w:name="_ETM_Q18_677779"/>
      <w:bookmarkStart w:id="9456" w:name="_ETM_Q18_677888"/>
      <w:bookmarkEnd w:id="9453"/>
      <w:bookmarkEnd w:id="9454"/>
      <w:bookmarkEnd w:id="9455"/>
      <w:bookmarkEnd w:id="9456"/>
    </w:p>
    <w:p w:rsidR="000F25F8" w:rsidRDefault="000F25F8" w:rsidP="00017239">
      <w:pPr>
        <w:pStyle w:val="-"/>
        <w:keepNext/>
        <w:rPr>
          <w:rtl/>
        </w:rPr>
      </w:pPr>
      <w:bookmarkStart w:id="9457" w:name="ET_speakercontinue_6357_36"/>
      <w:r w:rsidRPr="009355A0">
        <w:rPr>
          <w:rStyle w:val="TagStyle"/>
          <w:rtl/>
        </w:rPr>
        <w:t xml:space="preserve"> &lt;&lt; דובר_המשך &gt;&gt;</w:t>
      </w:r>
      <w:r w:rsidRPr="007B7670">
        <w:rPr>
          <w:rStyle w:val="TagStyle"/>
          <w:rtl/>
        </w:rPr>
        <w:t xml:space="preserve"> </w:t>
      </w:r>
      <w:r>
        <w:rPr>
          <w:rtl/>
        </w:rPr>
        <w:t>משה סעדה (הליכוד):</w:t>
      </w:r>
      <w:r w:rsidRPr="007B7670">
        <w:rPr>
          <w:rStyle w:val="TagStyle"/>
          <w:rtl/>
        </w:rPr>
        <w:t xml:space="preserve"> </w:t>
      </w:r>
      <w:r w:rsidRPr="009355A0">
        <w:rPr>
          <w:rStyle w:val="TagStyle"/>
          <w:rtl/>
        </w:rPr>
        <w:t>&lt;&lt; דובר_המשך &gt;&gt;</w:t>
      </w:r>
      <w:r>
        <w:rPr>
          <w:rtl/>
        </w:rPr>
        <w:t xml:space="preserve">   </w:t>
      </w:r>
      <w:bookmarkEnd w:id="9457"/>
    </w:p>
    <w:p w:rsidR="000F25F8" w:rsidRDefault="000F25F8" w:rsidP="00017239">
      <w:pPr>
        <w:pStyle w:val="KeepWithNext"/>
        <w:rPr>
          <w:rtl/>
        </w:rPr>
      </w:pPr>
    </w:p>
    <w:p w:rsidR="000F25F8" w:rsidRDefault="000F25F8" w:rsidP="00017239">
      <w:pPr>
        <w:rPr>
          <w:rtl/>
        </w:rPr>
      </w:pPr>
      <w:bookmarkStart w:id="9458" w:name="_ETM_Q18_678934"/>
      <w:bookmarkEnd w:id="9458"/>
      <w:r>
        <w:rPr>
          <w:rFonts w:hint="cs"/>
          <w:rtl/>
        </w:rPr>
        <w:t xml:space="preserve">האם ייתכן שיש במדינת ישראל </w:t>
      </w:r>
      <w:bookmarkStart w:id="9459" w:name="_ETM_Q18_673702"/>
      <w:bookmarkEnd w:id="9459"/>
      <w:r>
        <w:rPr>
          <w:rFonts w:hint="cs"/>
          <w:rtl/>
        </w:rPr>
        <w:t xml:space="preserve">אדם שיכול לעבור עבירה חמורה, יכול לפגוע באנשים, ויש לו </w:t>
      </w:r>
      <w:bookmarkStart w:id="9460" w:name="_ETM_Q18_685667"/>
      <w:bookmarkEnd w:id="9460"/>
      <w:r>
        <w:rPr>
          <w:rFonts w:hint="cs"/>
          <w:rtl/>
        </w:rPr>
        <w:t xml:space="preserve">חסינות מוחלטת כי אין גוף שאפשר להתלונן עליו?  </w:t>
      </w:r>
    </w:p>
    <w:p w:rsidR="000F25F8" w:rsidRDefault="000F25F8" w:rsidP="00017239">
      <w:pPr>
        <w:rPr>
          <w:rtl/>
        </w:rPr>
      </w:pPr>
    </w:p>
    <w:p w:rsidR="000F25F8" w:rsidRDefault="000F25F8" w:rsidP="00017239">
      <w:pPr>
        <w:pStyle w:val="af8"/>
        <w:keepNext/>
        <w:rPr>
          <w:rtl/>
        </w:rPr>
      </w:pPr>
      <w:bookmarkStart w:id="9461" w:name="ET_interruption_קר_אה_37"/>
      <w:bookmarkStart w:id="9462" w:name="ET_interruption_קריאות_40"/>
      <w:r w:rsidRPr="009355A0">
        <w:rPr>
          <w:rStyle w:val="TagStyle"/>
          <w:rtl/>
        </w:rPr>
        <w:t xml:space="preserve"> &lt;&lt; קריאה &gt;&gt;</w:t>
      </w:r>
      <w:r w:rsidRPr="00692F47">
        <w:rPr>
          <w:rStyle w:val="TagStyle"/>
          <w:rtl/>
        </w:rPr>
        <w:t xml:space="preserve"> </w:t>
      </w:r>
      <w:r>
        <w:rPr>
          <w:rtl/>
        </w:rPr>
        <w:t>קריא</w:t>
      </w:r>
      <w:r>
        <w:rPr>
          <w:rFonts w:hint="cs"/>
          <w:rtl/>
        </w:rPr>
        <w:t>ות</w:t>
      </w:r>
      <w:r>
        <w:rPr>
          <w:rtl/>
        </w:rPr>
        <w:t>:</w:t>
      </w:r>
      <w:r w:rsidRPr="00692F47">
        <w:rPr>
          <w:rStyle w:val="TagStyle"/>
          <w:rtl/>
        </w:rPr>
        <w:t xml:space="preserve"> </w:t>
      </w:r>
      <w:r w:rsidRPr="009355A0">
        <w:rPr>
          <w:rStyle w:val="TagStyle"/>
          <w:rtl/>
        </w:rPr>
        <w:t>&lt;&lt; קריאה &gt;&gt;</w:t>
      </w:r>
      <w:r>
        <w:rPr>
          <w:rtl/>
        </w:rPr>
        <w:t xml:space="preserve">   </w:t>
      </w:r>
      <w:bookmarkEnd w:id="9461"/>
    </w:p>
    <w:bookmarkEnd w:id="9462"/>
    <w:p w:rsidR="000F25F8" w:rsidRDefault="000F25F8" w:rsidP="00017239">
      <w:pPr>
        <w:pStyle w:val="KeepWithNext"/>
        <w:rPr>
          <w:rtl/>
        </w:rPr>
      </w:pPr>
    </w:p>
    <w:p w:rsidR="000F25F8" w:rsidRDefault="000F25F8" w:rsidP="00017239">
      <w:pPr>
        <w:rPr>
          <w:rtl/>
        </w:rPr>
      </w:pPr>
      <w:r>
        <w:rPr>
          <w:rFonts w:hint="cs"/>
          <w:rtl/>
        </w:rPr>
        <w:t xml:space="preserve">- - </w:t>
      </w:r>
      <w:bookmarkStart w:id="9463" w:name="_ETM_Q18_688670"/>
      <w:bookmarkEnd w:id="9463"/>
      <w:r>
        <w:rPr>
          <w:rFonts w:hint="cs"/>
          <w:rtl/>
        </w:rPr>
        <w:t>-</w:t>
      </w:r>
    </w:p>
    <w:p w:rsidR="000F25F8" w:rsidRDefault="000F25F8" w:rsidP="00017239">
      <w:pPr>
        <w:rPr>
          <w:rtl/>
        </w:rPr>
      </w:pPr>
      <w:bookmarkStart w:id="9464" w:name="_ETM_Q18_689389"/>
      <w:bookmarkStart w:id="9465" w:name="_ETM_Q18_689502"/>
      <w:bookmarkStart w:id="9466" w:name="_ETM_Q18_689565"/>
      <w:bookmarkStart w:id="9467" w:name="_ETM_Q18_689684"/>
      <w:bookmarkEnd w:id="9464"/>
      <w:bookmarkEnd w:id="9465"/>
      <w:bookmarkEnd w:id="9466"/>
      <w:bookmarkEnd w:id="9467"/>
    </w:p>
    <w:p w:rsidR="000F25F8" w:rsidRDefault="000F25F8" w:rsidP="00017239">
      <w:pPr>
        <w:pStyle w:val="-"/>
        <w:keepNext/>
        <w:rPr>
          <w:rtl/>
        </w:rPr>
      </w:pPr>
      <w:bookmarkStart w:id="9468" w:name="ET_speakercontinue_6357_38"/>
      <w:r w:rsidRPr="009355A0">
        <w:rPr>
          <w:rStyle w:val="TagStyle"/>
          <w:rtl/>
        </w:rPr>
        <w:t xml:space="preserve"> &lt;&lt; דובר_המשך &gt;&gt;</w:t>
      </w:r>
      <w:r w:rsidRPr="00692F47">
        <w:rPr>
          <w:rStyle w:val="TagStyle"/>
          <w:rtl/>
        </w:rPr>
        <w:t xml:space="preserve"> </w:t>
      </w:r>
      <w:r>
        <w:rPr>
          <w:rtl/>
        </w:rPr>
        <w:t>משה סעדה (הליכוד):</w:t>
      </w:r>
      <w:r w:rsidRPr="00692F47">
        <w:rPr>
          <w:rStyle w:val="TagStyle"/>
          <w:rtl/>
        </w:rPr>
        <w:t xml:space="preserve"> </w:t>
      </w:r>
      <w:r w:rsidRPr="009355A0">
        <w:rPr>
          <w:rStyle w:val="TagStyle"/>
          <w:rtl/>
        </w:rPr>
        <w:t>&lt;&lt; דובר_המשך &gt;&gt;</w:t>
      </w:r>
      <w:r>
        <w:rPr>
          <w:rtl/>
        </w:rPr>
        <w:t xml:space="preserve">   </w:t>
      </w:r>
      <w:bookmarkEnd w:id="9468"/>
    </w:p>
    <w:p w:rsidR="000F25F8" w:rsidRDefault="000F25F8" w:rsidP="00017239">
      <w:pPr>
        <w:pStyle w:val="KeepWithNext"/>
        <w:rPr>
          <w:rtl/>
        </w:rPr>
      </w:pPr>
    </w:p>
    <w:p w:rsidR="000F25F8" w:rsidRDefault="000F25F8" w:rsidP="00017239">
      <w:pPr>
        <w:rPr>
          <w:rtl/>
        </w:rPr>
      </w:pPr>
      <w:bookmarkStart w:id="9469" w:name="_ETM_Q18_690735"/>
      <w:bookmarkEnd w:id="9469"/>
      <w:r>
        <w:rPr>
          <w:rFonts w:hint="cs"/>
          <w:rtl/>
        </w:rPr>
        <w:t xml:space="preserve">כשמח"ש עבדה כמו שצריך, הוגשו כתבי אישום נגד בכירים, אבל </w:t>
      </w:r>
      <w:bookmarkStart w:id="9470" w:name="_ETM_Q18_695458"/>
      <w:bookmarkEnd w:id="9470"/>
      <w:r>
        <w:rPr>
          <w:rFonts w:hint="cs"/>
          <w:rtl/>
        </w:rPr>
        <w:t xml:space="preserve">כאשר שימשו במערכת אנשים לא ראויים ולא ערכיים, לא הוגש </w:t>
      </w:r>
      <w:r>
        <w:rPr>
          <w:rtl/>
        </w:rPr>
        <w:t>–</w:t>
      </w:r>
      <w:r>
        <w:rPr>
          <w:rFonts w:hint="cs"/>
          <w:rtl/>
        </w:rPr>
        <w:t xml:space="preserve"> </w:t>
      </w:r>
      <w:bookmarkStart w:id="9471" w:name="_ETM_Q18_697605"/>
      <w:bookmarkEnd w:id="9471"/>
      <w:r>
        <w:rPr>
          <w:rFonts w:hint="cs"/>
          <w:rtl/>
        </w:rPr>
        <w:t xml:space="preserve">בפועל מ-2018 </w:t>
      </w:r>
      <w:r>
        <w:rPr>
          <w:rtl/>
        </w:rPr>
        <w:t>–</w:t>
      </w:r>
      <w:r>
        <w:rPr>
          <w:rFonts w:hint="cs"/>
          <w:rtl/>
        </w:rPr>
        <w:t xml:space="preserve"> אף כתב אישום אחד. ואת </w:t>
      </w:r>
      <w:bookmarkStart w:id="9472" w:name="_ETM_Q18_707404"/>
      <w:bookmarkEnd w:id="9472"/>
      <w:r>
        <w:rPr>
          <w:rFonts w:hint="cs"/>
          <w:rtl/>
        </w:rPr>
        <w:t xml:space="preserve">זה באה הצעת החוק שלי לפתור </w:t>
      </w:r>
      <w:r>
        <w:rPr>
          <w:rFonts w:hint="eastAsia"/>
          <w:rtl/>
        </w:rPr>
        <w:t xml:space="preserve">– </w:t>
      </w:r>
      <w:r>
        <w:rPr>
          <w:rFonts w:hint="cs"/>
          <w:rtl/>
        </w:rPr>
        <w:t xml:space="preserve">להסמיך את המחלקה לחקירות </w:t>
      </w:r>
      <w:bookmarkStart w:id="9473" w:name="_ETM_Q18_709755"/>
      <w:bookmarkEnd w:id="9473"/>
      <w:r>
        <w:rPr>
          <w:rFonts w:hint="cs"/>
          <w:rtl/>
        </w:rPr>
        <w:t xml:space="preserve">שוטרים לחקור תלונות נגד קצינים בכירים ונגד אנשי פרקליטות </w:t>
      </w:r>
      <w:bookmarkStart w:id="9474" w:name="_ETM_Q18_716591"/>
      <w:bookmarkEnd w:id="9474"/>
      <w:r>
        <w:rPr>
          <w:rFonts w:hint="cs"/>
          <w:rtl/>
        </w:rPr>
        <w:t xml:space="preserve">כפי שהיא מוסמכת לחקור גם היום אנשי שב"כ, ובכלל זה </w:t>
      </w:r>
      <w:bookmarkStart w:id="9475" w:name="_ETM_Q18_721186"/>
      <w:bookmarkEnd w:id="9475"/>
      <w:r>
        <w:rPr>
          <w:rFonts w:hint="cs"/>
          <w:rtl/>
        </w:rPr>
        <w:t xml:space="preserve">ראש השב"כ. </w:t>
      </w:r>
    </w:p>
    <w:p w:rsidR="000F25F8" w:rsidRDefault="000F25F8" w:rsidP="00017239">
      <w:pPr>
        <w:rPr>
          <w:rtl/>
        </w:rPr>
      </w:pPr>
    </w:p>
    <w:p w:rsidR="000F25F8" w:rsidRDefault="000F25F8" w:rsidP="008368A7">
      <w:pPr>
        <w:rPr>
          <w:rtl/>
          <w:lang w:eastAsia="he-IL"/>
        </w:rPr>
      </w:pPr>
      <w:r>
        <w:rPr>
          <w:rFonts w:hint="cs"/>
          <w:rtl/>
        </w:rPr>
        <w:t xml:space="preserve">אמרו לי חברי כנסת: יש את נציב התלונות </w:t>
      </w:r>
      <w:bookmarkStart w:id="9476" w:name="_ETM_Q18_724517"/>
      <w:bookmarkEnd w:id="9476"/>
      <w:r>
        <w:rPr>
          <w:rFonts w:hint="cs"/>
          <w:rtl/>
        </w:rPr>
        <w:t xml:space="preserve">על המייצגים בערכאות, אולי הוא יחקור. רק שוכחים דבר </w:t>
      </w:r>
      <w:bookmarkStart w:id="9477" w:name="_ETM_Q18_730955"/>
      <w:bookmarkEnd w:id="9477"/>
      <w:r>
        <w:rPr>
          <w:rFonts w:hint="cs"/>
          <w:rtl/>
        </w:rPr>
        <w:t xml:space="preserve">אחד: כמה חוקרים יש לו? אפס. האם יש </w:t>
      </w:r>
      <w:bookmarkStart w:id="9478" w:name="_ETM_Q18_734670"/>
      <w:bookmarkEnd w:id="9478"/>
      <w:r>
        <w:rPr>
          <w:rFonts w:hint="cs"/>
          <w:rtl/>
        </w:rPr>
        <w:t xml:space="preserve">לו סמכות אופרטיבית? לא. מזכיר למי ששכח </w:t>
      </w:r>
      <w:r>
        <w:rPr>
          <w:rFonts w:hint="cs"/>
          <w:rtl/>
        </w:rPr>
        <w:lastRenderedPageBreak/>
        <w:t xml:space="preserve">את </w:t>
      </w:r>
      <w:bookmarkStart w:id="9479" w:name="_ETM_Q18_733959"/>
      <w:bookmarkEnd w:id="9479"/>
      <w:r>
        <w:rPr>
          <w:rFonts w:hint="cs"/>
          <w:rtl/>
        </w:rPr>
        <w:t xml:space="preserve">השופטת הילה גרסטל ומה שקרה </w:t>
      </w:r>
      <w:bookmarkStart w:id="9480" w:name="_ETM_Q18_738755"/>
      <w:bookmarkEnd w:id="9480"/>
      <w:r>
        <w:rPr>
          <w:rFonts w:hint="cs"/>
          <w:rtl/>
        </w:rPr>
        <w:t xml:space="preserve">לה על ידי הפרקליטות. </w:t>
      </w:r>
      <w:bookmarkStart w:id="9481" w:name="TOR_Q19"/>
      <w:bookmarkEnd w:id="8363"/>
      <w:bookmarkEnd w:id="9481"/>
      <w:r>
        <w:rPr>
          <w:rFonts w:hint="cs"/>
          <w:rtl/>
          <w:lang w:eastAsia="he-IL"/>
        </w:rPr>
        <w:t xml:space="preserve">הצעת החוק שלי מפרידה לחלוטין את מח"ש מהפרקליטות, כדי למנוע את המצב של חסינות </w:t>
      </w:r>
      <w:bookmarkStart w:id="9482" w:name="_ETM_Q19_151778"/>
      <w:bookmarkEnd w:id="9482"/>
      <w:r>
        <w:rPr>
          <w:rFonts w:hint="cs"/>
          <w:rtl/>
          <w:lang w:eastAsia="he-IL"/>
        </w:rPr>
        <w:t xml:space="preserve">לבכירים. שמעתי טענה לפוליטיזציה של המערכת. ממש לא. מי שאומר </w:t>
      </w:r>
      <w:bookmarkStart w:id="9483" w:name="_ETM_Q19_159954"/>
      <w:bookmarkEnd w:id="9483"/>
      <w:r>
        <w:rPr>
          <w:rFonts w:hint="cs"/>
          <w:rtl/>
          <w:lang w:eastAsia="he-IL"/>
        </w:rPr>
        <w:t xml:space="preserve">את זה </w:t>
      </w:r>
      <w:r>
        <w:rPr>
          <w:rFonts w:hint="eastAsia"/>
          <w:rtl/>
          <w:lang w:eastAsia="he-IL"/>
        </w:rPr>
        <w:t xml:space="preserve">– </w:t>
      </w:r>
      <w:r>
        <w:rPr>
          <w:rFonts w:hint="cs"/>
          <w:rtl/>
          <w:lang w:eastAsia="he-IL"/>
        </w:rPr>
        <w:t xml:space="preserve">זה נובע מחוסר הבנה במקרה הטוב או מפופוליזם זול במקרה הפחות-טוב.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הצעת החוק שלי קובעת </w:t>
      </w:r>
      <w:r>
        <w:rPr>
          <w:rFonts w:hint="eastAsia"/>
          <w:rtl/>
          <w:lang w:eastAsia="he-IL"/>
        </w:rPr>
        <w:t>–</w:t>
      </w:r>
      <w:r>
        <w:rPr>
          <w:rFonts w:hint="cs"/>
          <w:rtl/>
          <w:lang w:eastAsia="he-IL"/>
        </w:rPr>
        <w:t xml:space="preserve"> ותקראו אותה </w:t>
      </w:r>
      <w:r>
        <w:rPr>
          <w:rtl/>
          <w:lang w:eastAsia="he-IL"/>
        </w:rPr>
        <w:t>–</w:t>
      </w:r>
      <w:r>
        <w:rPr>
          <w:rFonts w:hint="cs"/>
          <w:rtl/>
          <w:lang w:eastAsia="he-IL"/>
        </w:rPr>
        <w:t xml:space="preserve"> שאת ראש מח"ש ימנה שר המשפטים, אבל אין </w:t>
      </w:r>
      <w:bookmarkStart w:id="9484" w:name="_ETM_Q19_170645"/>
      <w:bookmarkEnd w:id="9484"/>
      <w:r>
        <w:rPr>
          <w:rFonts w:hint="cs"/>
          <w:rtl/>
          <w:lang w:eastAsia="he-IL"/>
        </w:rPr>
        <w:t xml:space="preserve">הבדל בין המינוי הזה לכל מינוי אחר במשרד המשפטים. הצעת החוק שלי קובעת במפורש: הכפיפות של מח"ש לשר </w:t>
      </w:r>
      <w:bookmarkStart w:id="9485" w:name="_ETM_Q19_181453"/>
      <w:bookmarkEnd w:id="9485"/>
      <w:r>
        <w:rPr>
          <w:rFonts w:hint="cs"/>
          <w:rtl/>
          <w:lang w:eastAsia="he-IL"/>
        </w:rPr>
        <w:t xml:space="preserve">המשפטים היא מינהלית ולא מקצועית. למי שלא </w:t>
      </w:r>
      <w:bookmarkStart w:id="9486" w:name="_ETM_Q19_184295"/>
      <w:bookmarkEnd w:id="9486"/>
      <w:r>
        <w:rPr>
          <w:rFonts w:hint="cs"/>
          <w:rtl/>
          <w:lang w:eastAsia="he-IL"/>
        </w:rPr>
        <w:t xml:space="preserve">יודע, מינהלית זה תקנים וכוח אדם. לא מקצועית. </w:t>
      </w:r>
      <w:bookmarkStart w:id="9487" w:name="_ETM_Q19_189890"/>
      <w:bookmarkEnd w:id="9487"/>
      <w:r>
        <w:rPr>
          <w:rFonts w:hint="cs"/>
          <w:rtl/>
          <w:lang w:eastAsia="he-IL"/>
        </w:rPr>
        <w:t xml:space="preserve">מבחינה מקצועית ראש מח"ש יהיה עצמאי לחלוטין. שום שר לא יגיד לו את מי לחקור ואת מי לא לחקור. כל המטרה שלי היא לתת עצמאות לראש מח"ש. </w:t>
      </w:r>
    </w:p>
    <w:p w:rsidR="000F25F8" w:rsidRDefault="000F25F8" w:rsidP="00017239">
      <w:pPr>
        <w:rPr>
          <w:rtl/>
          <w:lang w:eastAsia="he-IL"/>
        </w:rPr>
      </w:pPr>
    </w:p>
    <w:p w:rsidR="000F25F8" w:rsidRDefault="000F25F8" w:rsidP="00017239">
      <w:pPr>
        <w:pStyle w:val="af9"/>
        <w:keepNext/>
        <w:rPr>
          <w:rtl/>
        </w:rPr>
      </w:pPr>
      <w:r w:rsidRPr="00AF76E8">
        <w:rPr>
          <w:rStyle w:val="TagStyle"/>
          <w:rtl/>
        </w:rPr>
        <w:t xml:space="preserve"> &lt;&lt; יור &gt;&gt;</w:t>
      </w:r>
      <w:r w:rsidRPr="0032446F">
        <w:rPr>
          <w:rStyle w:val="TagStyle"/>
          <w:rtl/>
        </w:rPr>
        <w:t xml:space="preserve"> </w:t>
      </w:r>
      <w:r>
        <w:rPr>
          <w:rtl/>
        </w:rPr>
        <w:t>היו"ר אמיר אוחנה:</w:t>
      </w:r>
      <w:r w:rsidRPr="0032446F">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לסיכום, אדוני. </w:t>
      </w:r>
    </w:p>
    <w:p w:rsidR="000F25F8" w:rsidRDefault="000F25F8" w:rsidP="00017239">
      <w:pPr>
        <w:rPr>
          <w:rtl/>
          <w:lang w:eastAsia="he-IL"/>
        </w:rPr>
      </w:pPr>
    </w:p>
    <w:p w:rsidR="000F25F8" w:rsidRDefault="000F25F8" w:rsidP="00017239">
      <w:pPr>
        <w:pStyle w:val="af8"/>
        <w:keepNext/>
        <w:rPr>
          <w:rtl/>
        </w:rPr>
      </w:pPr>
      <w:bookmarkStart w:id="9488" w:name="ET_interruption_5084_4"/>
      <w:r w:rsidRPr="00AF76E8">
        <w:rPr>
          <w:rStyle w:val="TagStyle"/>
          <w:rtl/>
        </w:rPr>
        <w:t xml:space="preserve"> &lt;&lt; קריאה &gt;&gt;</w:t>
      </w:r>
      <w:r w:rsidRPr="0032446F">
        <w:rPr>
          <w:rStyle w:val="TagStyle"/>
          <w:rtl/>
        </w:rPr>
        <w:t xml:space="preserve"> </w:t>
      </w:r>
      <w:r>
        <w:rPr>
          <w:rtl/>
        </w:rPr>
        <w:t>מיקי לוי (יש עתיד):</w:t>
      </w:r>
      <w:r w:rsidRPr="0032446F">
        <w:rPr>
          <w:rStyle w:val="TagStyle"/>
          <w:rtl/>
        </w:rPr>
        <w:t xml:space="preserve"> </w:t>
      </w:r>
      <w:r w:rsidRPr="00AF76E8">
        <w:rPr>
          <w:rStyle w:val="TagStyle"/>
          <w:rtl/>
        </w:rPr>
        <w:t>&lt;&lt; קריאה &gt;&gt;</w:t>
      </w:r>
      <w:r>
        <w:rPr>
          <w:rtl/>
        </w:rPr>
        <w:t xml:space="preserve">  </w:t>
      </w:r>
      <w:bookmarkEnd w:id="948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אז מי הממונה?</w:t>
      </w:r>
    </w:p>
    <w:p w:rsidR="000F25F8" w:rsidRDefault="000F25F8" w:rsidP="00017239">
      <w:pPr>
        <w:rPr>
          <w:rtl/>
          <w:lang w:eastAsia="he-IL"/>
        </w:rPr>
      </w:pPr>
    </w:p>
    <w:p w:rsidR="000F25F8" w:rsidRDefault="000F25F8" w:rsidP="00017239">
      <w:pPr>
        <w:pStyle w:val="-"/>
        <w:keepNext/>
        <w:rPr>
          <w:rtl/>
        </w:rPr>
      </w:pPr>
      <w:r w:rsidRPr="00AF76E8">
        <w:rPr>
          <w:rStyle w:val="TagStyle"/>
          <w:rtl/>
        </w:rPr>
        <w:t xml:space="preserve"> &lt;&lt; דובר_המשך &gt;&gt;</w:t>
      </w:r>
      <w:r w:rsidRPr="0032446F">
        <w:rPr>
          <w:rStyle w:val="TagStyle"/>
          <w:rtl/>
        </w:rPr>
        <w:t xml:space="preserve"> </w:t>
      </w:r>
      <w:r>
        <w:rPr>
          <w:rtl/>
        </w:rPr>
        <w:t>משה סעדה (הליכוד):</w:t>
      </w:r>
      <w:r w:rsidRPr="0032446F">
        <w:rPr>
          <w:rStyle w:val="TagStyle"/>
          <w:rtl/>
        </w:rPr>
        <w:t xml:space="preserve"> </w:t>
      </w:r>
      <w:r w:rsidRPr="00AF76E8">
        <w:rPr>
          <w:rStyle w:val="TagStyle"/>
          <w:rtl/>
        </w:rPr>
        <w:t>&lt;&lt; דובר_המשך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אל </w:t>
      </w:r>
      <w:bookmarkStart w:id="9489" w:name="_ETM_Q19_203488"/>
      <w:bookmarkEnd w:id="9489"/>
      <w:r>
        <w:rPr>
          <w:rFonts w:hint="cs"/>
          <w:rtl/>
          <w:lang w:eastAsia="he-IL"/>
        </w:rPr>
        <w:t xml:space="preserve">תטעו, הביקורת של הפרקליטות ושל היועמ"שית </w:t>
      </w:r>
      <w:bookmarkStart w:id="9490" w:name="_ETM_Q19_210507"/>
      <w:bookmarkEnd w:id="9490"/>
      <w:r>
        <w:rPr>
          <w:rFonts w:hint="cs"/>
          <w:rtl/>
          <w:lang w:eastAsia="he-IL"/>
        </w:rPr>
        <w:t xml:space="preserve">על החוק נובעת אך ורק מרצון לשמור על החסינות שלהם, </w:t>
      </w:r>
      <w:bookmarkStart w:id="9491" w:name="_ETM_Q19_214879"/>
      <w:bookmarkEnd w:id="9491"/>
      <w:r>
        <w:rPr>
          <w:rFonts w:hint="cs"/>
          <w:rtl/>
          <w:lang w:eastAsia="he-IL"/>
        </w:rPr>
        <w:t xml:space="preserve">אך ורק מרצון למנוע הקמת גוף שיחקור את הפרקליטות. </w:t>
      </w:r>
      <w:bookmarkStart w:id="9492" w:name="_ETM_Q19_221295"/>
      <w:bookmarkStart w:id="9493" w:name="_ETM_Q19_221352"/>
      <w:bookmarkEnd w:id="9492"/>
      <w:bookmarkEnd w:id="9493"/>
    </w:p>
    <w:p w:rsidR="000F25F8" w:rsidRDefault="000F25F8" w:rsidP="00017239">
      <w:pPr>
        <w:rPr>
          <w:rtl/>
          <w:lang w:eastAsia="he-IL"/>
        </w:rPr>
      </w:pPr>
      <w:bookmarkStart w:id="9494" w:name="_ETM_Q19_219413"/>
      <w:bookmarkStart w:id="9495" w:name="_ETM_Q19_219467"/>
      <w:bookmarkEnd w:id="9494"/>
      <w:bookmarkEnd w:id="9495"/>
    </w:p>
    <w:p w:rsidR="000F25F8" w:rsidRDefault="000F25F8" w:rsidP="00017239">
      <w:pPr>
        <w:pStyle w:val="af8"/>
        <w:keepNext/>
        <w:rPr>
          <w:rtl/>
        </w:rPr>
      </w:pPr>
      <w:r w:rsidRPr="00AF76E8">
        <w:rPr>
          <w:rStyle w:val="TagStyle"/>
          <w:rtl/>
        </w:rPr>
        <w:t xml:space="preserve"> &lt;&lt; קריאה &gt;&gt;</w:t>
      </w:r>
      <w:r w:rsidRPr="006561C1">
        <w:rPr>
          <w:rStyle w:val="TagStyle"/>
          <w:rtl/>
        </w:rPr>
        <w:t xml:space="preserve"> </w:t>
      </w:r>
      <w:r>
        <w:rPr>
          <w:rtl/>
        </w:rPr>
        <w:t>מיקי לוי (יש עתיד):</w:t>
      </w:r>
      <w:r w:rsidRPr="006561C1">
        <w:rPr>
          <w:rStyle w:val="TagStyle"/>
          <w:rtl/>
        </w:rPr>
        <w:t xml:space="preserve"> </w:t>
      </w:r>
      <w:r w:rsidRPr="00AF76E8">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496" w:name="_ETM_Q19_220774"/>
      <w:bookmarkStart w:id="9497" w:name="_ETM_Q19_221012"/>
      <w:bookmarkStart w:id="9498" w:name="_ETM_Q19_221054"/>
      <w:bookmarkEnd w:id="9496"/>
      <w:bookmarkEnd w:id="9497"/>
      <w:bookmarkEnd w:id="9498"/>
      <w:r>
        <w:rPr>
          <w:rFonts w:hint="cs"/>
          <w:rtl/>
          <w:lang w:eastAsia="he-IL"/>
        </w:rPr>
        <w:t xml:space="preserve">מי </w:t>
      </w:r>
      <w:bookmarkStart w:id="9499" w:name="_ETM_Q19_221340"/>
      <w:bookmarkEnd w:id="9499"/>
      <w:r>
        <w:rPr>
          <w:rFonts w:hint="cs"/>
          <w:rtl/>
          <w:lang w:eastAsia="he-IL"/>
        </w:rPr>
        <w:t xml:space="preserve">הממונה המקצועי? </w:t>
      </w:r>
      <w:bookmarkStart w:id="9500" w:name="_ETM_Q19_219384"/>
      <w:bookmarkEnd w:id="9500"/>
    </w:p>
    <w:p w:rsidR="000F25F8" w:rsidRDefault="000F25F8" w:rsidP="00017239">
      <w:pPr>
        <w:rPr>
          <w:rtl/>
          <w:lang w:eastAsia="he-IL"/>
        </w:rPr>
      </w:pPr>
      <w:bookmarkStart w:id="9501" w:name="_ETM_Q19_219446"/>
      <w:bookmarkEnd w:id="9501"/>
    </w:p>
    <w:p w:rsidR="000F25F8" w:rsidRDefault="000F25F8" w:rsidP="00017239">
      <w:pPr>
        <w:pStyle w:val="-"/>
        <w:keepNext/>
        <w:rPr>
          <w:rtl/>
        </w:rPr>
      </w:pPr>
      <w:bookmarkStart w:id="9502" w:name="ET_speakercontinue_6357_21"/>
      <w:r w:rsidRPr="00AF76E8">
        <w:rPr>
          <w:rStyle w:val="TagStyle"/>
          <w:rtl/>
        </w:rPr>
        <w:t xml:space="preserve"> &lt;&lt; דובר_המשך &gt;&gt;</w:t>
      </w:r>
      <w:r w:rsidRPr="006561C1">
        <w:rPr>
          <w:rStyle w:val="TagStyle"/>
          <w:rtl/>
        </w:rPr>
        <w:t xml:space="preserve"> </w:t>
      </w:r>
      <w:r>
        <w:rPr>
          <w:rtl/>
        </w:rPr>
        <w:t>משה סעדה (הליכוד):</w:t>
      </w:r>
      <w:r w:rsidRPr="006561C1">
        <w:rPr>
          <w:rStyle w:val="TagStyle"/>
          <w:rtl/>
        </w:rPr>
        <w:t xml:space="preserve"> </w:t>
      </w:r>
      <w:r w:rsidRPr="00AF76E8">
        <w:rPr>
          <w:rStyle w:val="TagStyle"/>
          <w:rtl/>
        </w:rPr>
        <w:t>&lt;&lt; דובר_המשך &gt;&gt;</w:t>
      </w:r>
      <w:r>
        <w:rPr>
          <w:rtl/>
        </w:rPr>
        <w:t xml:space="preserve">  </w:t>
      </w:r>
      <w:bookmarkEnd w:id="9502"/>
    </w:p>
    <w:p w:rsidR="000F25F8" w:rsidRDefault="000F25F8" w:rsidP="00017239">
      <w:pPr>
        <w:pStyle w:val="KeepWithNext"/>
        <w:rPr>
          <w:rtl/>
          <w:lang w:eastAsia="he-IL"/>
        </w:rPr>
      </w:pPr>
    </w:p>
    <w:p w:rsidR="000F25F8" w:rsidRDefault="000F25F8" w:rsidP="00017239">
      <w:pPr>
        <w:rPr>
          <w:rtl/>
          <w:lang w:eastAsia="he-IL"/>
        </w:rPr>
      </w:pPr>
      <w:bookmarkStart w:id="9503" w:name="_ETM_Q19_218254"/>
      <w:bookmarkEnd w:id="9503"/>
      <w:r>
        <w:rPr>
          <w:rFonts w:hint="cs"/>
          <w:rtl/>
          <w:lang w:eastAsia="he-IL"/>
        </w:rPr>
        <w:t xml:space="preserve">אני אומר בכנות, </w:t>
      </w:r>
      <w:bookmarkStart w:id="9504" w:name="_ETM_Q19_219386"/>
      <w:bookmarkEnd w:id="9504"/>
      <w:r>
        <w:rPr>
          <w:rFonts w:hint="cs"/>
          <w:rtl/>
          <w:lang w:eastAsia="he-IL"/>
        </w:rPr>
        <w:t xml:space="preserve">אם יש מי מחברי הכנסת שבאמת רוצה לנהל שיח ולתת הערות שיכולות לטייב </w:t>
      </w:r>
      <w:bookmarkStart w:id="9505" w:name="_ETM_Q19_226104"/>
      <w:bookmarkEnd w:id="9505"/>
      <w:r>
        <w:rPr>
          <w:rFonts w:hint="cs"/>
          <w:rtl/>
          <w:lang w:eastAsia="he-IL"/>
        </w:rPr>
        <w:t xml:space="preserve">את החוק, אשמח לשמוע ואשמח לשפר. אבל כל מי שהאמת חשובה לו וכל מי שלא רוצה עיוותי דין ורואה את השוטרת הזוטרה שנפגעת מינית על ידי בכירים, לא משנה אם מימין או משמאל, אני מבקש שיתמוך בהצעת </w:t>
      </w:r>
      <w:bookmarkStart w:id="9506" w:name="_ETM_Q19_243386"/>
      <w:bookmarkEnd w:id="9506"/>
      <w:r>
        <w:rPr>
          <w:rFonts w:hint="cs"/>
          <w:rtl/>
          <w:lang w:eastAsia="he-IL"/>
        </w:rPr>
        <w:t xml:space="preserve">החוק בקריאה טרומית. תודה רבה לכם. </w:t>
      </w:r>
    </w:p>
    <w:p w:rsidR="000F25F8" w:rsidRDefault="000F25F8" w:rsidP="00017239">
      <w:pPr>
        <w:rPr>
          <w:rtl/>
          <w:lang w:eastAsia="he-IL"/>
        </w:rPr>
      </w:pPr>
    </w:p>
    <w:p w:rsidR="000F25F8" w:rsidRDefault="000F25F8" w:rsidP="00017239">
      <w:pPr>
        <w:pStyle w:val="af9"/>
        <w:keepNext/>
        <w:rPr>
          <w:rtl/>
        </w:rPr>
      </w:pPr>
      <w:r w:rsidRPr="00AF76E8">
        <w:rPr>
          <w:rStyle w:val="TagStyle"/>
          <w:rtl/>
        </w:rPr>
        <w:lastRenderedPageBreak/>
        <w:t xml:space="preserve"> &lt;&lt; יור &gt;&gt;</w:t>
      </w:r>
      <w:r w:rsidRPr="0032446F">
        <w:rPr>
          <w:rStyle w:val="TagStyle"/>
          <w:rtl/>
        </w:rPr>
        <w:t xml:space="preserve"> </w:t>
      </w:r>
      <w:r>
        <w:rPr>
          <w:rtl/>
        </w:rPr>
        <w:t>היו"ר אמיר אוחנה:</w:t>
      </w:r>
      <w:r w:rsidRPr="0032446F">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תודה לחבר הכנסת סעדה. </w:t>
      </w:r>
      <w:bookmarkStart w:id="9507" w:name="_ETM_Q19_245638"/>
      <w:bookmarkEnd w:id="9507"/>
      <w:r>
        <w:rPr>
          <w:rFonts w:hint="cs"/>
          <w:rtl/>
          <w:lang w:eastAsia="he-IL"/>
        </w:rPr>
        <w:t xml:space="preserve">ישיב השר לביטחון לאומי חבר הכנסת איתמר בן גביר. לאחר מכן ביקש להתנגד להצעת החוק חבר הכנסת בני גנץ. </w:t>
      </w:r>
      <w:bookmarkStart w:id="9508" w:name="_ETM_Q19_258574"/>
      <w:bookmarkEnd w:id="9508"/>
    </w:p>
    <w:p w:rsidR="000F25F8" w:rsidRDefault="000F25F8" w:rsidP="00017239">
      <w:pPr>
        <w:rPr>
          <w:rtl/>
          <w:lang w:eastAsia="he-IL"/>
        </w:rPr>
      </w:pPr>
    </w:p>
    <w:p w:rsidR="000F25F8" w:rsidRDefault="000F25F8" w:rsidP="00017239">
      <w:pPr>
        <w:pStyle w:val="af8"/>
        <w:keepNext/>
        <w:rPr>
          <w:rtl/>
        </w:rPr>
      </w:pPr>
      <w:bookmarkStart w:id="9509" w:name="ET_interruption_5084_22"/>
      <w:r w:rsidRPr="00AF76E8">
        <w:rPr>
          <w:rStyle w:val="TagStyle"/>
          <w:rtl/>
        </w:rPr>
        <w:t xml:space="preserve"> &lt;&lt; קריאה &gt;&gt;</w:t>
      </w:r>
      <w:r w:rsidRPr="006561C1">
        <w:rPr>
          <w:rStyle w:val="TagStyle"/>
          <w:rtl/>
        </w:rPr>
        <w:t xml:space="preserve"> </w:t>
      </w:r>
      <w:r>
        <w:rPr>
          <w:rtl/>
        </w:rPr>
        <w:t>מיקי לוי (יש עתיד):</w:t>
      </w:r>
      <w:r w:rsidRPr="006561C1">
        <w:rPr>
          <w:rStyle w:val="TagStyle"/>
          <w:rtl/>
        </w:rPr>
        <w:t xml:space="preserve"> </w:t>
      </w:r>
      <w:r w:rsidRPr="00AF76E8">
        <w:rPr>
          <w:rStyle w:val="TagStyle"/>
          <w:rtl/>
        </w:rPr>
        <w:t>&lt;&lt; קריאה &gt;&gt;</w:t>
      </w:r>
      <w:r>
        <w:rPr>
          <w:rtl/>
        </w:rPr>
        <w:t xml:space="preserve">  </w:t>
      </w:r>
      <w:bookmarkEnd w:id="9509"/>
    </w:p>
    <w:p w:rsidR="000F25F8" w:rsidRDefault="000F25F8" w:rsidP="00017239">
      <w:pPr>
        <w:pStyle w:val="KeepWithNext"/>
        <w:rPr>
          <w:rtl/>
          <w:lang w:eastAsia="he-IL"/>
        </w:rPr>
      </w:pPr>
    </w:p>
    <w:p w:rsidR="000F25F8" w:rsidRDefault="000F25F8" w:rsidP="00017239">
      <w:pPr>
        <w:rPr>
          <w:rtl/>
          <w:lang w:eastAsia="he-IL"/>
        </w:rPr>
      </w:pPr>
      <w:bookmarkStart w:id="9510" w:name="_ETM_Q19_267601"/>
      <w:bookmarkStart w:id="9511" w:name="_ETM_Q19_267841"/>
      <w:bookmarkStart w:id="9512" w:name="_ETM_Q19_267893"/>
      <w:bookmarkEnd w:id="9510"/>
      <w:bookmarkEnd w:id="9511"/>
      <w:bookmarkEnd w:id="9512"/>
      <w:r>
        <w:rPr>
          <w:rFonts w:hint="cs"/>
          <w:rtl/>
          <w:lang w:eastAsia="he-IL"/>
        </w:rPr>
        <w:t xml:space="preserve">אתה מונע מנקמה אישית. </w:t>
      </w:r>
    </w:p>
    <w:p w:rsidR="000F25F8" w:rsidRDefault="000F25F8" w:rsidP="00017239">
      <w:pPr>
        <w:rPr>
          <w:rtl/>
          <w:lang w:eastAsia="he-IL"/>
        </w:rPr>
      </w:pPr>
      <w:bookmarkStart w:id="9513" w:name="_ETM_Q19_267666"/>
      <w:bookmarkStart w:id="9514" w:name="_ETM_Q19_267742"/>
      <w:bookmarkEnd w:id="9513"/>
      <w:bookmarkEnd w:id="9514"/>
    </w:p>
    <w:p w:rsidR="000F25F8" w:rsidRDefault="000F25F8" w:rsidP="00017239">
      <w:pPr>
        <w:pStyle w:val="af8"/>
        <w:keepNext/>
        <w:rPr>
          <w:rtl/>
        </w:rPr>
      </w:pPr>
      <w:bookmarkStart w:id="9515" w:name="ET_interruption_6357_23"/>
      <w:r w:rsidRPr="00AF76E8">
        <w:rPr>
          <w:rStyle w:val="TagStyle"/>
          <w:rtl/>
        </w:rPr>
        <w:t xml:space="preserve"> &lt;&lt; קריאה &gt;&gt;</w:t>
      </w:r>
      <w:r w:rsidRPr="006561C1">
        <w:rPr>
          <w:rStyle w:val="TagStyle"/>
          <w:rtl/>
        </w:rPr>
        <w:t xml:space="preserve"> </w:t>
      </w:r>
      <w:r>
        <w:rPr>
          <w:rtl/>
        </w:rPr>
        <w:t>משה סעדה (הליכוד):</w:t>
      </w:r>
      <w:r w:rsidRPr="006561C1">
        <w:rPr>
          <w:rStyle w:val="TagStyle"/>
          <w:rtl/>
        </w:rPr>
        <w:t xml:space="preserve"> </w:t>
      </w:r>
      <w:r w:rsidRPr="00AF76E8">
        <w:rPr>
          <w:rStyle w:val="TagStyle"/>
          <w:rtl/>
        </w:rPr>
        <w:t>&lt;&lt; קריאה &gt;&gt;</w:t>
      </w:r>
      <w:r>
        <w:rPr>
          <w:rtl/>
        </w:rPr>
        <w:t xml:space="preserve">  </w:t>
      </w:r>
      <w:bookmarkEnd w:id="9515"/>
    </w:p>
    <w:p w:rsidR="000F25F8" w:rsidRDefault="000F25F8" w:rsidP="00017239">
      <w:pPr>
        <w:pStyle w:val="KeepWithNext"/>
        <w:rPr>
          <w:rtl/>
          <w:lang w:eastAsia="he-IL"/>
        </w:rPr>
      </w:pPr>
    </w:p>
    <w:p w:rsidR="000F25F8" w:rsidRDefault="000F25F8" w:rsidP="00017239">
      <w:pPr>
        <w:rPr>
          <w:rtl/>
          <w:lang w:eastAsia="he-IL"/>
        </w:rPr>
      </w:pPr>
      <w:bookmarkStart w:id="9516" w:name="_ETM_Q19_267613"/>
      <w:bookmarkStart w:id="9517" w:name="_ETM_Q19_267871"/>
      <w:bookmarkEnd w:id="9516"/>
      <w:bookmarkEnd w:id="9517"/>
      <w:r>
        <w:rPr>
          <w:rFonts w:hint="cs"/>
          <w:rtl/>
          <w:lang w:eastAsia="he-IL"/>
        </w:rPr>
        <w:t>א</w:t>
      </w:r>
      <w:bookmarkStart w:id="9518" w:name="_ETM_Q19_267927"/>
      <w:bookmarkEnd w:id="9518"/>
      <w:r>
        <w:rPr>
          <w:rFonts w:hint="cs"/>
          <w:rtl/>
          <w:lang w:eastAsia="he-IL"/>
        </w:rPr>
        <w:t xml:space="preserve">תה יודע מי אלה </w:t>
      </w:r>
      <w:r>
        <w:rPr>
          <w:rFonts w:hint="eastAsia"/>
          <w:rtl/>
          <w:lang w:eastAsia="he-IL"/>
        </w:rPr>
        <w:t xml:space="preserve">– </w:t>
      </w:r>
      <w:r>
        <w:rPr>
          <w:rFonts w:hint="cs"/>
          <w:rtl/>
          <w:lang w:eastAsia="he-IL"/>
        </w:rPr>
        <w:t xml:space="preserve">החברים הכי </w:t>
      </w:r>
      <w:bookmarkStart w:id="9519" w:name="_ETM_Q19_265434"/>
      <w:bookmarkEnd w:id="9519"/>
      <w:r>
        <w:rPr>
          <w:rFonts w:hint="cs"/>
          <w:rtl/>
          <w:lang w:eastAsia="he-IL"/>
        </w:rPr>
        <w:t xml:space="preserve">טובים שלך. אתה יודע שהם היו. אתה דואג להם. </w:t>
      </w:r>
    </w:p>
    <w:p w:rsidR="000F25F8" w:rsidRDefault="000F25F8" w:rsidP="00017239">
      <w:pPr>
        <w:rPr>
          <w:rtl/>
          <w:lang w:eastAsia="he-IL"/>
        </w:rPr>
      </w:pPr>
      <w:bookmarkStart w:id="9520" w:name="_ETM_Q19_268931"/>
      <w:bookmarkStart w:id="9521" w:name="_ETM_Q19_268943"/>
      <w:bookmarkEnd w:id="9520"/>
      <w:bookmarkEnd w:id="9521"/>
    </w:p>
    <w:p w:rsidR="000F25F8" w:rsidRDefault="000F25F8" w:rsidP="00017239">
      <w:pPr>
        <w:pStyle w:val="af9"/>
        <w:keepNext/>
        <w:rPr>
          <w:rtl/>
        </w:rPr>
      </w:pPr>
      <w:bookmarkStart w:id="9522" w:name="ET_yor_6423_24"/>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bookmarkEnd w:id="9522"/>
    </w:p>
    <w:p w:rsidR="000F25F8" w:rsidRDefault="000F25F8" w:rsidP="00017239">
      <w:pPr>
        <w:pStyle w:val="KeepWithNext"/>
        <w:rPr>
          <w:rtl/>
          <w:lang w:eastAsia="he-IL"/>
        </w:rPr>
      </w:pPr>
    </w:p>
    <w:p w:rsidR="000F25F8" w:rsidRDefault="000F25F8" w:rsidP="00017239">
      <w:pPr>
        <w:rPr>
          <w:rtl/>
          <w:lang w:eastAsia="he-IL"/>
        </w:rPr>
      </w:pPr>
      <w:bookmarkStart w:id="9523" w:name="_ETM_Q19_266475"/>
      <w:bookmarkEnd w:id="9523"/>
      <w:r>
        <w:rPr>
          <w:rFonts w:hint="cs"/>
          <w:rtl/>
          <w:lang w:eastAsia="he-IL"/>
        </w:rPr>
        <w:t xml:space="preserve">חברי </w:t>
      </w:r>
      <w:bookmarkStart w:id="9524" w:name="_ETM_Q19_270031"/>
      <w:bookmarkEnd w:id="9524"/>
      <w:r>
        <w:rPr>
          <w:rFonts w:hint="cs"/>
          <w:rtl/>
          <w:lang w:eastAsia="he-IL"/>
        </w:rPr>
        <w:t xml:space="preserve">הכנסת לוי וסעדה. </w:t>
      </w:r>
    </w:p>
    <w:p w:rsidR="000F25F8" w:rsidRDefault="000F25F8" w:rsidP="00017239">
      <w:pPr>
        <w:rPr>
          <w:rtl/>
          <w:lang w:eastAsia="he-IL"/>
        </w:rPr>
      </w:pPr>
      <w:bookmarkStart w:id="9525" w:name="_ETM_Q19_274466"/>
      <w:bookmarkStart w:id="9526" w:name="_ETM_Q19_274524"/>
      <w:bookmarkEnd w:id="9525"/>
      <w:bookmarkEnd w:id="9526"/>
    </w:p>
    <w:p w:rsidR="000F25F8" w:rsidRDefault="000F25F8" w:rsidP="00017239">
      <w:pPr>
        <w:pStyle w:val="af8"/>
        <w:keepNext/>
        <w:rPr>
          <w:rtl/>
        </w:rPr>
      </w:pPr>
      <w:bookmarkStart w:id="9527" w:name="ET_interruption_5084_25"/>
      <w:r w:rsidRPr="00AF76E8">
        <w:rPr>
          <w:rStyle w:val="TagStyle"/>
          <w:rtl/>
        </w:rPr>
        <w:t xml:space="preserve"> &lt;&lt; קריאה &gt;&gt;</w:t>
      </w:r>
      <w:r w:rsidRPr="006561C1">
        <w:rPr>
          <w:rStyle w:val="TagStyle"/>
          <w:rtl/>
        </w:rPr>
        <w:t xml:space="preserve"> </w:t>
      </w:r>
      <w:r>
        <w:rPr>
          <w:rtl/>
        </w:rPr>
        <w:t>מיקי לוי (יש עתיד):</w:t>
      </w:r>
      <w:r w:rsidRPr="006561C1">
        <w:rPr>
          <w:rStyle w:val="TagStyle"/>
          <w:rtl/>
        </w:rPr>
        <w:t xml:space="preserve"> </w:t>
      </w:r>
      <w:r w:rsidRPr="00AF76E8">
        <w:rPr>
          <w:rStyle w:val="TagStyle"/>
          <w:rtl/>
        </w:rPr>
        <w:t>&lt;&lt; קריאה &gt;&gt;</w:t>
      </w:r>
      <w:r>
        <w:rPr>
          <w:rtl/>
        </w:rPr>
        <w:t xml:space="preserve">  </w:t>
      </w:r>
      <w:bookmarkEnd w:id="9527"/>
    </w:p>
    <w:p w:rsidR="000F25F8" w:rsidRDefault="000F25F8" w:rsidP="00017239">
      <w:pPr>
        <w:pStyle w:val="KeepWithNext"/>
        <w:rPr>
          <w:rtl/>
          <w:lang w:eastAsia="he-IL"/>
        </w:rPr>
      </w:pPr>
    </w:p>
    <w:p w:rsidR="000F25F8" w:rsidRDefault="000F25F8" w:rsidP="00017239">
      <w:pPr>
        <w:rPr>
          <w:rtl/>
          <w:lang w:eastAsia="he-IL"/>
        </w:rPr>
      </w:pPr>
      <w:bookmarkStart w:id="9528" w:name="_ETM_Q19_274694"/>
      <w:bookmarkEnd w:id="9528"/>
      <w:r>
        <w:rPr>
          <w:rFonts w:hint="cs"/>
          <w:rtl/>
          <w:lang w:eastAsia="he-IL"/>
        </w:rPr>
        <w:t>ת</w:t>
      </w:r>
      <w:bookmarkStart w:id="9529" w:name="_ETM_Q19_274964"/>
      <w:bookmarkStart w:id="9530" w:name="_ETM_Q19_275015"/>
      <w:bookmarkEnd w:id="9529"/>
      <w:bookmarkEnd w:id="9530"/>
      <w:r>
        <w:rPr>
          <w:rFonts w:hint="cs"/>
          <w:rtl/>
          <w:lang w:eastAsia="he-IL"/>
        </w:rPr>
        <w:t xml:space="preserve">תבייש לך להגיד את זה. </w:t>
      </w:r>
    </w:p>
    <w:p w:rsidR="000F25F8" w:rsidRPr="006561C1" w:rsidRDefault="000F25F8" w:rsidP="00017239">
      <w:pPr>
        <w:rPr>
          <w:rtl/>
          <w:lang w:eastAsia="he-IL"/>
        </w:rPr>
      </w:pPr>
      <w:bookmarkStart w:id="9531" w:name="_ETM_Q19_275776"/>
      <w:bookmarkStart w:id="9532" w:name="_ETM_Q19_275851"/>
      <w:bookmarkEnd w:id="9531"/>
      <w:bookmarkEnd w:id="9532"/>
    </w:p>
    <w:p w:rsidR="000F25F8" w:rsidRDefault="000F25F8" w:rsidP="00017239">
      <w:pPr>
        <w:pStyle w:val="a4"/>
        <w:keepNext/>
        <w:rPr>
          <w:rtl/>
        </w:rPr>
      </w:pPr>
      <w:r w:rsidRPr="00AF76E8">
        <w:rPr>
          <w:rStyle w:val="TagStyle"/>
          <w:rtl/>
        </w:rPr>
        <w:t xml:space="preserve"> &lt;&lt; דובר &gt;&gt;</w:t>
      </w:r>
      <w:r w:rsidRPr="0032446F">
        <w:rPr>
          <w:rStyle w:val="TagStyle"/>
          <w:rtl/>
        </w:rPr>
        <w:t xml:space="preserve"> </w:t>
      </w:r>
      <w:bookmarkStart w:id="9533" w:name="_Toc128001709"/>
      <w:r>
        <w:rPr>
          <w:rtl/>
        </w:rPr>
        <w:t>השר לביטחון לאומי איתמר בן גביר:</w:t>
      </w:r>
      <w:bookmarkEnd w:id="9533"/>
      <w:r w:rsidRPr="0032446F">
        <w:rPr>
          <w:rStyle w:val="TagStyle"/>
          <w:rtl/>
        </w:rPr>
        <w:t xml:space="preserve"> </w:t>
      </w:r>
      <w:r w:rsidRPr="00AF76E8">
        <w:rPr>
          <w:rStyle w:val="TagStyle"/>
          <w:rtl/>
        </w:rPr>
        <w:t>&lt;&lt; דובר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למה באווירה </w:t>
      </w:r>
      <w:bookmarkStart w:id="9534" w:name="_ETM_Q19_278969"/>
      <w:bookmarkEnd w:id="9534"/>
      <w:r>
        <w:rPr>
          <w:rFonts w:hint="cs"/>
          <w:rtl/>
          <w:lang w:eastAsia="he-IL"/>
        </w:rPr>
        <w:t xml:space="preserve">כזאת, חבר הכנסת לוי? אני לא מבין. </w:t>
      </w:r>
    </w:p>
    <w:p w:rsidR="000F25F8" w:rsidRDefault="000F25F8" w:rsidP="00017239">
      <w:pPr>
        <w:rPr>
          <w:rtl/>
          <w:lang w:eastAsia="he-IL"/>
        </w:rPr>
      </w:pPr>
      <w:bookmarkStart w:id="9535" w:name="_ETM_Q19_281342"/>
      <w:bookmarkStart w:id="9536" w:name="_ETM_Q19_281397"/>
      <w:bookmarkEnd w:id="9535"/>
      <w:bookmarkEnd w:id="9536"/>
    </w:p>
    <w:p w:rsidR="000F25F8" w:rsidRDefault="000F25F8" w:rsidP="00017239">
      <w:pPr>
        <w:pStyle w:val="af9"/>
        <w:keepNext/>
        <w:rPr>
          <w:rtl/>
        </w:rPr>
      </w:pPr>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537" w:name="_ETM_Q19_280623"/>
      <w:bookmarkEnd w:id="9537"/>
      <w:r>
        <w:rPr>
          <w:rFonts w:hint="cs"/>
          <w:rtl/>
          <w:lang w:eastAsia="he-IL"/>
        </w:rPr>
        <w:t>אדוני השר, עשר</w:t>
      </w:r>
      <w:bookmarkStart w:id="9538" w:name="_ETM_Q19_282912"/>
      <w:bookmarkEnd w:id="9538"/>
      <w:r>
        <w:rPr>
          <w:rFonts w:hint="cs"/>
          <w:rtl/>
          <w:lang w:eastAsia="he-IL"/>
        </w:rPr>
        <w:t xml:space="preserve"> דקות לרשותך. חבר הכנסת לוי, חדל. </w:t>
      </w:r>
    </w:p>
    <w:p w:rsidR="000F25F8" w:rsidRDefault="000F25F8" w:rsidP="00017239">
      <w:pPr>
        <w:rPr>
          <w:rtl/>
          <w:lang w:eastAsia="he-IL"/>
        </w:rPr>
      </w:pPr>
      <w:bookmarkStart w:id="9539" w:name="_ETM_Q19_286077"/>
      <w:bookmarkStart w:id="9540" w:name="_ETM_Q19_286131"/>
      <w:bookmarkEnd w:id="9539"/>
      <w:bookmarkEnd w:id="9540"/>
    </w:p>
    <w:p w:rsidR="000F25F8" w:rsidRDefault="000F25F8" w:rsidP="00017239">
      <w:pPr>
        <w:pStyle w:val="af8"/>
        <w:keepNext/>
        <w:rPr>
          <w:rtl/>
        </w:rPr>
      </w:pPr>
      <w:r w:rsidRPr="00AF76E8">
        <w:rPr>
          <w:rStyle w:val="TagStyle"/>
          <w:rtl/>
        </w:rPr>
        <w:t xml:space="preserve"> &lt;&lt; קריאה &gt;&gt;</w:t>
      </w:r>
      <w:r w:rsidRPr="006561C1">
        <w:rPr>
          <w:rStyle w:val="TagStyle"/>
          <w:rtl/>
        </w:rPr>
        <w:t xml:space="preserve"> </w:t>
      </w:r>
      <w:r>
        <w:rPr>
          <w:rtl/>
        </w:rPr>
        <w:t>מיקי לוי (יש עתיד):</w:t>
      </w:r>
      <w:r w:rsidRPr="006561C1">
        <w:rPr>
          <w:rStyle w:val="TagStyle"/>
          <w:rtl/>
        </w:rPr>
        <w:t xml:space="preserve"> </w:t>
      </w:r>
      <w:r w:rsidRPr="00AF76E8">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541" w:name="_ETM_Q19_287870"/>
      <w:bookmarkStart w:id="9542" w:name="_ETM_Q19_288121"/>
      <w:bookmarkStart w:id="9543" w:name="_ETM_Q19_288161"/>
      <w:bookmarkEnd w:id="9541"/>
      <w:bookmarkEnd w:id="9542"/>
      <w:bookmarkEnd w:id="9543"/>
      <w:r>
        <w:rPr>
          <w:rFonts w:hint="cs"/>
          <w:rtl/>
          <w:lang w:eastAsia="he-IL"/>
        </w:rPr>
        <w:t xml:space="preserve">עם כל הכבוד, הייתי מצפה שתשתיק אותו. </w:t>
      </w:r>
    </w:p>
    <w:p w:rsidR="000F25F8" w:rsidRDefault="000F25F8" w:rsidP="00017239">
      <w:pPr>
        <w:rPr>
          <w:rtl/>
          <w:lang w:eastAsia="he-IL"/>
        </w:rPr>
      </w:pPr>
      <w:bookmarkStart w:id="9544" w:name="_ETM_Q19_288794"/>
      <w:bookmarkEnd w:id="9544"/>
    </w:p>
    <w:p w:rsidR="000F25F8" w:rsidRDefault="000F25F8" w:rsidP="00017239">
      <w:pPr>
        <w:pStyle w:val="af9"/>
        <w:keepNext/>
        <w:rPr>
          <w:rtl/>
        </w:rPr>
      </w:pPr>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545" w:name="_ETM_Q19_289701"/>
      <w:bookmarkEnd w:id="9545"/>
      <w:r>
        <w:rPr>
          <w:rFonts w:hint="cs"/>
          <w:rtl/>
          <w:lang w:eastAsia="he-IL"/>
        </w:rPr>
        <w:t xml:space="preserve">השתקתי את שניכם. </w:t>
      </w:r>
    </w:p>
    <w:p w:rsidR="000F25F8" w:rsidRDefault="000F25F8" w:rsidP="00017239">
      <w:pPr>
        <w:rPr>
          <w:rtl/>
          <w:lang w:eastAsia="he-IL"/>
        </w:rPr>
      </w:pPr>
      <w:bookmarkStart w:id="9546" w:name="_ETM_Q19_290586"/>
      <w:bookmarkStart w:id="9547" w:name="_ETM_Q19_290684"/>
      <w:bookmarkEnd w:id="9546"/>
      <w:bookmarkEnd w:id="9547"/>
    </w:p>
    <w:p w:rsidR="000F25F8" w:rsidRDefault="000F25F8" w:rsidP="00017239">
      <w:pPr>
        <w:pStyle w:val="-"/>
        <w:keepNext/>
        <w:rPr>
          <w:rtl/>
        </w:rPr>
      </w:pPr>
      <w:bookmarkStart w:id="9548" w:name="_ETM_Q19_291508"/>
      <w:bookmarkStart w:id="9549" w:name="_ETM_Q19_291614"/>
      <w:bookmarkStart w:id="9550" w:name="ET_speakercontinue_6427_28"/>
      <w:bookmarkEnd w:id="9548"/>
      <w:bookmarkEnd w:id="9549"/>
      <w:r w:rsidRPr="00AF76E8">
        <w:rPr>
          <w:rStyle w:val="TagStyle"/>
          <w:rtl/>
        </w:rPr>
        <w:t xml:space="preserve"> &lt;&lt; דובר_המשך &gt;&gt;</w:t>
      </w:r>
      <w:r w:rsidRPr="006561C1">
        <w:rPr>
          <w:rStyle w:val="TagStyle"/>
          <w:rtl/>
        </w:rPr>
        <w:t xml:space="preserve"> </w:t>
      </w:r>
      <w:r>
        <w:rPr>
          <w:rtl/>
        </w:rPr>
        <w:t>השר לביטחון לאומי איתמר בן גביר:</w:t>
      </w:r>
      <w:r w:rsidRPr="006561C1">
        <w:rPr>
          <w:rStyle w:val="TagStyle"/>
          <w:rtl/>
        </w:rPr>
        <w:t xml:space="preserve"> </w:t>
      </w:r>
      <w:r w:rsidRPr="00AF76E8">
        <w:rPr>
          <w:rStyle w:val="TagStyle"/>
          <w:rtl/>
        </w:rPr>
        <w:t>&lt;&lt; דובר_המשך &gt;&gt;</w:t>
      </w:r>
      <w:r>
        <w:rPr>
          <w:rtl/>
        </w:rPr>
        <w:t xml:space="preserve">  </w:t>
      </w:r>
      <w:bookmarkEnd w:id="9550"/>
    </w:p>
    <w:p w:rsidR="000F25F8" w:rsidRDefault="000F25F8" w:rsidP="00017239">
      <w:pPr>
        <w:pStyle w:val="KeepWithNext"/>
        <w:rPr>
          <w:rtl/>
          <w:lang w:eastAsia="he-IL"/>
        </w:rPr>
      </w:pPr>
    </w:p>
    <w:p w:rsidR="000F25F8" w:rsidRPr="006561C1" w:rsidRDefault="000F25F8" w:rsidP="00017239">
      <w:pPr>
        <w:rPr>
          <w:rtl/>
          <w:lang w:eastAsia="he-IL"/>
        </w:rPr>
      </w:pPr>
      <w:bookmarkStart w:id="9551" w:name="_ETM_Q19_287532"/>
      <w:bookmarkEnd w:id="9551"/>
      <w:r>
        <w:rPr>
          <w:rFonts w:hint="cs"/>
          <w:rtl/>
          <w:lang w:eastAsia="he-IL"/>
        </w:rPr>
        <w:t xml:space="preserve">אדוני </w:t>
      </w:r>
      <w:bookmarkStart w:id="9552" w:name="_ETM_Q19_288879"/>
      <w:bookmarkEnd w:id="9552"/>
      <w:r>
        <w:rPr>
          <w:rFonts w:hint="cs"/>
          <w:rtl/>
          <w:lang w:eastAsia="he-IL"/>
        </w:rPr>
        <w:t xml:space="preserve">היושב-ראש, חברי הכנסת, קודם כול, אני רוצה להעיר </w:t>
      </w:r>
      <w:bookmarkStart w:id="9553" w:name="_ETM_Q19_293249"/>
      <w:bookmarkEnd w:id="9553"/>
      <w:r>
        <w:rPr>
          <w:rFonts w:hint="cs"/>
          <w:rtl/>
          <w:lang w:eastAsia="he-IL"/>
        </w:rPr>
        <w:t xml:space="preserve">כאן על השיח. באמת, חבר הכנסת לוי, בוא נמתן את </w:t>
      </w:r>
      <w:bookmarkStart w:id="9554" w:name="_ETM_Q19_297168"/>
      <w:bookmarkEnd w:id="9554"/>
      <w:r>
        <w:rPr>
          <w:rFonts w:hint="cs"/>
          <w:rtl/>
          <w:lang w:eastAsia="he-IL"/>
        </w:rPr>
        <w:t xml:space="preserve">השיח, בוא נדבר בשיח - - - </w:t>
      </w:r>
    </w:p>
    <w:p w:rsidR="000F25F8" w:rsidRDefault="000F25F8" w:rsidP="00017239">
      <w:pPr>
        <w:rPr>
          <w:rtl/>
          <w:lang w:eastAsia="he-IL"/>
        </w:rPr>
      </w:pPr>
      <w:bookmarkStart w:id="9555" w:name="_ETM_Q19_282014"/>
      <w:bookmarkStart w:id="9556" w:name="_ETM_Q19_282072"/>
      <w:bookmarkEnd w:id="9555"/>
      <w:bookmarkEnd w:id="9556"/>
    </w:p>
    <w:p w:rsidR="000F25F8" w:rsidRDefault="000F25F8" w:rsidP="00017239">
      <w:pPr>
        <w:pStyle w:val="af8"/>
        <w:keepNext/>
        <w:rPr>
          <w:rtl/>
        </w:rPr>
      </w:pPr>
      <w:bookmarkStart w:id="9557" w:name="_ETM_Q19_285318"/>
      <w:bookmarkStart w:id="9558" w:name="_ETM_Q19_285592"/>
      <w:bookmarkStart w:id="9559" w:name="_ETM_Q19_285640"/>
      <w:bookmarkStart w:id="9560" w:name="_ETM_Q19_281525"/>
      <w:bookmarkStart w:id="9561" w:name="_ETM_Q19_281574"/>
      <w:bookmarkStart w:id="9562" w:name="ET_interruption_5084_7"/>
      <w:bookmarkEnd w:id="9557"/>
      <w:bookmarkEnd w:id="9558"/>
      <w:bookmarkEnd w:id="9559"/>
      <w:bookmarkEnd w:id="9560"/>
      <w:bookmarkEnd w:id="9561"/>
      <w:r w:rsidRPr="00AF76E8">
        <w:rPr>
          <w:rStyle w:val="TagStyle"/>
          <w:rtl/>
        </w:rPr>
        <w:t xml:space="preserve"> &lt;&lt; קריאה &gt;&gt;</w:t>
      </w:r>
      <w:r w:rsidRPr="00734952">
        <w:rPr>
          <w:rStyle w:val="TagStyle"/>
          <w:rtl/>
        </w:rPr>
        <w:t xml:space="preserve"> </w:t>
      </w:r>
      <w:r>
        <w:rPr>
          <w:rtl/>
        </w:rPr>
        <w:t>מיקי לוי (יש עתיד):</w:t>
      </w:r>
      <w:r w:rsidRPr="00734952">
        <w:rPr>
          <w:rStyle w:val="TagStyle"/>
          <w:rtl/>
        </w:rPr>
        <w:t xml:space="preserve"> </w:t>
      </w:r>
      <w:r w:rsidRPr="00AF76E8">
        <w:rPr>
          <w:rStyle w:val="TagStyle"/>
          <w:rtl/>
        </w:rPr>
        <w:t>&lt;&lt; קריאה &gt;&gt;</w:t>
      </w:r>
      <w:r>
        <w:rPr>
          <w:rtl/>
        </w:rPr>
        <w:t xml:space="preserve">  </w:t>
      </w:r>
      <w:bookmarkEnd w:id="9562"/>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תעשה לי טובה.</w:t>
      </w:r>
    </w:p>
    <w:p w:rsidR="000F25F8" w:rsidRDefault="000F25F8" w:rsidP="00017239">
      <w:pPr>
        <w:pStyle w:val="af9"/>
        <w:keepNext/>
        <w:rPr>
          <w:rtl/>
        </w:rPr>
      </w:pPr>
      <w:bookmarkStart w:id="9563" w:name="_ETM_Q19_300611"/>
      <w:bookmarkStart w:id="9564" w:name="_ETM_Q19_300687"/>
      <w:bookmarkStart w:id="9565" w:name="ET_speakercontinue_6427_31"/>
      <w:bookmarkEnd w:id="9563"/>
      <w:bookmarkEnd w:id="9564"/>
    </w:p>
    <w:p w:rsidR="000F25F8" w:rsidRDefault="000F25F8" w:rsidP="00017239">
      <w:pPr>
        <w:pStyle w:val="-"/>
        <w:keepNext/>
        <w:rPr>
          <w:rtl/>
        </w:rPr>
      </w:pPr>
      <w:bookmarkStart w:id="9566" w:name="ET_speakercontinue_6427_32"/>
      <w:r w:rsidRPr="00AF76E8">
        <w:rPr>
          <w:rStyle w:val="TagStyle"/>
          <w:rtl/>
        </w:rPr>
        <w:t xml:space="preserve"> &lt;&lt; דובר_המשך &gt;&gt;</w:t>
      </w:r>
      <w:r w:rsidRPr="006561C1">
        <w:rPr>
          <w:rStyle w:val="TagStyle"/>
          <w:rtl/>
        </w:rPr>
        <w:t xml:space="preserve"> </w:t>
      </w:r>
      <w:r>
        <w:rPr>
          <w:rtl/>
        </w:rPr>
        <w:t>השר לביטחון לאומי איתמר בן גביר:</w:t>
      </w:r>
      <w:r w:rsidRPr="006561C1">
        <w:rPr>
          <w:rStyle w:val="TagStyle"/>
          <w:rtl/>
        </w:rPr>
        <w:t xml:space="preserve"> </w:t>
      </w:r>
      <w:r w:rsidRPr="00AF76E8">
        <w:rPr>
          <w:rStyle w:val="TagStyle"/>
          <w:rtl/>
        </w:rPr>
        <w:t>&lt;&lt; דובר_המשך &gt;&gt;</w:t>
      </w:r>
      <w:r>
        <w:rPr>
          <w:rtl/>
        </w:rPr>
        <w:t xml:space="preserve">  </w:t>
      </w:r>
      <w:bookmarkEnd w:id="9566"/>
    </w:p>
    <w:p w:rsidR="000F25F8" w:rsidRDefault="000F25F8" w:rsidP="00017239">
      <w:pPr>
        <w:pStyle w:val="KeepWithNext"/>
        <w:rPr>
          <w:rtl/>
        </w:rPr>
      </w:pPr>
    </w:p>
    <w:p w:rsidR="000F25F8" w:rsidRDefault="000F25F8" w:rsidP="00017239">
      <w:pPr>
        <w:rPr>
          <w:rtl/>
        </w:rPr>
      </w:pPr>
      <w:bookmarkStart w:id="9567" w:name="_ETM_Q19_299937"/>
      <w:bookmarkEnd w:id="9567"/>
      <w:r>
        <w:rPr>
          <w:rFonts w:hint="cs"/>
          <w:rtl/>
        </w:rPr>
        <w:t xml:space="preserve">באמת, מה אתה בורח? מה אתה </w:t>
      </w:r>
      <w:bookmarkStart w:id="9568" w:name="_ETM_Q19_300784"/>
      <w:bookmarkEnd w:id="9568"/>
      <w:r>
        <w:rPr>
          <w:rFonts w:hint="cs"/>
          <w:rtl/>
        </w:rPr>
        <w:t xml:space="preserve">בורח? </w:t>
      </w:r>
      <w:r>
        <w:rPr>
          <w:rtl/>
        </w:rPr>
        <w:t xml:space="preserve"> </w:t>
      </w:r>
      <w:bookmarkEnd w:id="9565"/>
    </w:p>
    <w:p w:rsidR="000F25F8" w:rsidRDefault="000F25F8" w:rsidP="00017239">
      <w:pPr>
        <w:pStyle w:val="KeepWithNext"/>
        <w:rPr>
          <w:rtl/>
          <w:lang w:eastAsia="he-IL"/>
        </w:rPr>
      </w:pPr>
    </w:p>
    <w:p w:rsidR="000F25F8" w:rsidRDefault="000F25F8" w:rsidP="00017239">
      <w:pPr>
        <w:pStyle w:val="af8"/>
        <w:keepNext/>
        <w:rPr>
          <w:rtl/>
        </w:rPr>
      </w:pPr>
      <w:bookmarkStart w:id="9569" w:name="ET_interruption_5084_33"/>
      <w:r w:rsidRPr="00AF76E8">
        <w:rPr>
          <w:rStyle w:val="TagStyle"/>
          <w:rtl/>
        </w:rPr>
        <w:t xml:space="preserve"> &lt;&lt; קריאה &gt;&gt;</w:t>
      </w:r>
      <w:r w:rsidRPr="006561C1">
        <w:rPr>
          <w:rStyle w:val="TagStyle"/>
          <w:rtl/>
        </w:rPr>
        <w:t xml:space="preserve"> </w:t>
      </w:r>
      <w:r>
        <w:rPr>
          <w:rtl/>
        </w:rPr>
        <w:t>מיקי לוי (יש עתיד):</w:t>
      </w:r>
      <w:r w:rsidRPr="006561C1">
        <w:rPr>
          <w:rStyle w:val="TagStyle"/>
          <w:rtl/>
        </w:rPr>
        <w:t xml:space="preserve"> </w:t>
      </w:r>
      <w:r w:rsidRPr="00AF76E8">
        <w:rPr>
          <w:rStyle w:val="TagStyle"/>
          <w:rtl/>
        </w:rPr>
        <w:t>&lt;&lt; קריאה &gt;&gt;</w:t>
      </w:r>
      <w:r>
        <w:rPr>
          <w:rtl/>
        </w:rPr>
        <w:t xml:space="preserve">  </w:t>
      </w:r>
      <w:bookmarkEnd w:id="9569"/>
    </w:p>
    <w:p w:rsidR="000F25F8" w:rsidRDefault="000F25F8" w:rsidP="00017239">
      <w:pPr>
        <w:pStyle w:val="KeepWithNext"/>
        <w:rPr>
          <w:rtl/>
          <w:lang w:eastAsia="he-IL"/>
        </w:rPr>
      </w:pPr>
    </w:p>
    <w:p w:rsidR="000F25F8" w:rsidRDefault="000F25F8" w:rsidP="00017239">
      <w:pPr>
        <w:rPr>
          <w:rtl/>
          <w:lang w:eastAsia="he-IL"/>
        </w:rPr>
      </w:pPr>
      <w:bookmarkStart w:id="9570" w:name="_ETM_Q19_303137"/>
      <w:bookmarkStart w:id="9571" w:name="_ETM_Q19_303374"/>
      <w:bookmarkStart w:id="9572" w:name="_ETM_Q19_303415"/>
      <w:bookmarkStart w:id="9573" w:name="_ETM_Q19_300717"/>
      <w:bookmarkStart w:id="9574" w:name="_ETM_Q19_298884"/>
      <w:bookmarkStart w:id="9575" w:name="_ETM_Q19_298944"/>
      <w:bookmarkEnd w:id="9570"/>
      <w:bookmarkEnd w:id="9571"/>
      <w:bookmarkEnd w:id="9572"/>
      <w:bookmarkEnd w:id="9573"/>
      <w:bookmarkEnd w:id="9574"/>
      <w:bookmarkEnd w:id="9575"/>
      <w:r>
        <w:rPr>
          <w:rFonts w:hint="cs"/>
          <w:rtl/>
          <w:lang w:eastAsia="he-IL"/>
        </w:rPr>
        <w:t xml:space="preserve">מי שמדבר. </w:t>
      </w:r>
    </w:p>
    <w:p w:rsidR="000F25F8" w:rsidRDefault="000F25F8" w:rsidP="00017239">
      <w:pPr>
        <w:rPr>
          <w:rtl/>
          <w:lang w:eastAsia="he-IL"/>
        </w:rPr>
      </w:pPr>
      <w:bookmarkStart w:id="9576" w:name="_ETM_Q19_301542"/>
      <w:bookmarkStart w:id="9577" w:name="_ETM_Q19_301621"/>
      <w:bookmarkEnd w:id="9576"/>
      <w:bookmarkEnd w:id="9577"/>
    </w:p>
    <w:p w:rsidR="000F25F8" w:rsidRDefault="000F25F8" w:rsidP="00017239">
      <w:pPr>
        <w:pStyle w:val="af8"/>
        <w:keepNext/>
        <w:rPr>
          <w:rtl/>
        </w:rPr>
      </w:pPr>
      <w:r w:rsidRPr="00AF76E8">
        <w:rPr>
          <w:rStyle w:val="TagStyle"/>
          <w:rtl/>
        </w:rPr>
        <w:t xml:space="preserve"> &lt;&lt; קריאה &gt;&gt;</w:t>
      </w:r>
      <w:r w:rsidRPr="00734952">
        <w:rPr>
          <w:rStyle w:val="TagStyle"/>
          <w:rtl/>
        </w:rPr>
        <w:t xml:space="preserve"> </w:t>
      </w:r>
      <w:r>
        <w:rPr>
          <w:rtl/>
        </w:rPr>
        <w:t>מירב בן ארי (יש עתיד):</w:t>
      </w:r>
      <w:r w:rsidRPr="00734952">
        <w:rPr>
          <w:rStyle w:val="TagStyle"/>
          <w:rtl/>
        </w:rPr>
        <w:t xml:space="preserve"> </w:t>
      </w:r>
      <w:r w:rsidRPr="00AF76E8">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אז למה לא גינית את מה שאלמוג אמר עליי? </w:t>
      </w:r>
    </w:p>
    <w:p w:rsidR="000F25F8" w:rsidRDefault="000F25F8" w:rsidP="00017239">
      <w:pPr>
        <w:rPr>
          <w:rtl/>
          <w:lang w:eastAsia="he-IL"/>
        </w:rPr>
      </w:pPr>
      <w:bookmarkStart w:id="9578" w:name="_ETM_Q19_306245"/>
      <w:bookmarkStart w:id="9579" w:name="_ETM_Q19_306306"/>
      <w:bookmarkEnd w:id="9578"/>
      <w:bookmarkEnd w:id="9579"/>
    </w:p>
    <w:p w:rsidR="000F25F8" w:rsidRDefault="000F25F8" w:rsidP="00017239">
      <w:pPr>
        <w:pStyle w:val="af9"/>
        <w:keepNext/>
        <w:rPr>
          <w:rtl/>
        </w:rPr>
      </w:pPr>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580" w:name="_ETM_Q19_305729"/>
      <w:bookmarkEnd w:id="9580"/>
      <w:r>
        <w:rPr>
          <w:rFonts w:hint="cs"/>
          <w:rtl/>
          <w:lang w:eastAsia="he-IL"/>
        </w:rPr>
        <w:t xml:space="preserve">חברת </w:t>
      </w:r>
      <w:bookmarkStart w:id="9581" w:name="_ETM_Q19_306425"/>
      <w:bookmarkEnd w:id="9581"/>
      <w:r>
        <w:rPr>
          <w:rFonts w:hint="cs"/>
          <w:rtl/>
          <w:lang w:eastAsia="he-IL"/>
        </w:rPr>
        <w:t xml:space="preserve">הכנסת בן ארי. </w:t>
      </w:r>
    </w:p>
    <w:p w:rsidR="000F25F8" w:rsidRDefault="000F25F8" w:rsidP="00017239">
      <w:pPr>
        <w:rPr>
          <w:rtl/>
          <w:lang w:eastAsia="he-IL"/>
        </w:rPr>
      </w:pPr>
      <w:bookmarkStart w:id="9582" w:name="_ETM_Q19_306246"/>
      <w:bookmarkStart w:id="9583" w:name="_ETM_Q19_306328"/>
      <w:bookmarkEnd w:id="9582"/>
      <w:bookmarkEnd w:id="9583"/>
    </w:p>
    <w:p w:rsidR="000F25F8" w:rsidRDefault="000F25F8" w:rsidP="00017239">
      <w:pPr>
        <w:pStyle w:val="af8"/>
        <w:keepNext/>
        <w:rPr>
          <w:rtl/>
        </w:rPr>
      </w:pPr>
      <w:bookmarkStart w:id="9584" w:name="ET_interruption_5300_35"/>
      <w:r w:rsidRPr="00AF76E8">
        <w:rPr>
          <w:rStyle w:val="TagStyle"/>
          <w:rtl/>
        </w:rPr>
        <w:t xml:space="preserve"> &lt;&lt; קריאה &gt;&gt;</w:t>
      </w:r>
      <w:r w:rsidRPr="006561C1">
        <w:rPr>
          <w:rStyle w:val="TagStyle"/>
          <w:rtl/>
        </w:rPr>
        <w:t xml:space="preserve"> </w:t>
      </w:r>
      <w:r>
        <w:rPr>
          <w:rtl/>
        </w:rPr>
        <w:t>מירב בן ארי (יש עתיד):</w:t>
      </w:r>
      <w:r w:rsidRPr="006561C1">
        <w:rPr>
          <w:rStyle w:val="TagStyle"/>
          <w:rtl/>
        </w:rPr>
        <w:t xml:space="preserve"> </w:t>
      </w:r>
      <w:r w:rsidRPr="00AF76E8">
        <w:rPr>
          <w:rStyle w:val="TagStyle"/>
          <w:rtl/>
        </w:rPr>
        <w:t>&lt;&lt; קריאה &gt;&gt;</w:t>
      </w:r>
      <w:r>
        <w:rPr>
          <w:rtl/>
        </w:rPr>
        <w:t xml:space="preserve">  </w:t>
      </w:r>
      <w:bookmarkEnd w:id="9584"/>
    </w:p>
    <w:p w:rsidR="000F25F8" w:rsidRDefault="000F25F8" w:rsidP="00017239">
      <w:pPr>
        <w:pStyle w:val="KeepWithNext"/>
        <w:rPr>
          <w:rtl/>
          <w:lang w:eastAsia="he-IL"/>
        </w:rPr>
      </w:pPr>
    </w:p>
    <w:p w:rsidR="000F25F8" w:rsidRDefault="000F25F8" w:rsidP="00017239">
      <w:pPr>
        <w:rPr>
          <w:rtl/>
          <w:lang w:eastAsia="he-IL"/>
        </w:rPr>
      </w:pPr>
      <w:bookmarkStart w:id="9585" w:name="_ETM_Q19_305980"/>
      <w:bookmarkStart w:id="9586" w:name="_ETM_Q19_304454"/>
      <w:bookmarkEnd w:id="9585"/>
      <w:bookmarkEnd w:id="9586"/>
      <w:r>
        <w:rPr>
          <w:rFonts w:hint="cs"/>
          <w:rtl/>
          <w:lang w:eastAsia="he-IL"/>
        </w:rPr>
        <w:t xml:space="preserve">למה אתה לא מגנה את מה שאלמוג אמר עליי? </w:t>
      </w:r>
    </w:p>
    <w:p w:rsidR="000F25F8" w:rsidRDefault="000F25F8" w:rsidP="00017239">
      <w:pPr>
        <w:rPr>
          <w:rtl/>
          <w:lang w:eastAsia="he-IL"/>
        </w:rPr>
      </w:pPr>
    </w:p>
    <w:p w:rsidR="000F25F8" w:rsidRDefault="000F25F8" w:rsidP="00017239">
      <w:pPr>
        <w:pStyle w:val="af9"/>
        <w:keepNext/>
        <w:rPr>
          <w:rtl/>
        </w:rPr>
      </w:pPr>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Pr="006561C1" w:rsidRDefault="000F25F8" w:rsidP="00017239">
      <w:pPr>
        <w:rPr>
          <w:rtl/>
          <w:lang w:eastAsia="he-IL"/>
        </w:rPr>
      </w:pPr>
      <w:bookmarkStart w:id="9587" w:name="_ETM_Q19_309813"/>
      <w:bookmarkEnd w:id="9587"/>
      <w:r>
        <w:rPr>
          <w:rFonts w:hint="cs"/>
          <w:rtl/>
          <w:lang w:eastAsia="he-IL"/>
        </w:rPr>
        <w:t xml:space="preserve">חברת הכנסת בן ארי, זו </w:t>
      </w:r>
      <w:bookmarkStart w:id="9588" w:name="_ETM_Q19_311345"/>
      <w:bookmarkEnd w:id="9588"/>
      <w:r>
        <w:rPr>
          <w:rFonts w:hint="cs"/>
          <w:rtl/>
          <w:lang w:eastAsia="he-IL"/>
        </w:rPr>
        <w:t xml:space="preserve">לא שעת שאלות לשר. </w:t>
      </w:r>
    </w:p>
    <w:p w:rsidR="000F25F8" w:rsidRDefault="000F25F8" w:rsidP="00017239">
      <w:pPr>
        <w:rPr>
          <w:rtl/>
          <w:lang w:eastAsia="he-IL"/>
        </w:rPr>
      </w:pPr>
    </w:p>
    <w:p w:rsidR="000F25F8" w:rsidRDefault="000F25F8" w:rsidP="00017239">
      <w:pPr>
        <w:pStyle w:val="-"/>
        <w:keepNext/>
        <w:rPr>
          <w:rtl/>
        </w:rPr>
      </w:pPr>
      <w:bookmarkStart w:id="9589" w:name="ET_speakercontinue_6427_37"/>
      <w:r w:rsidRPr="00AF76E8">
        <w:rPr>
          <w:rStyle w:val="TagStyle"/>
          <w:rtl/>
        </w:rPr>
        <w:lastRenderedPageBreak/>
        <w:t xml:space="preserve"> &lt;&lt; דובר_המשך &gt;&gt;</w:t>
      </w:r>
      <w:r w:rsidRPr="006561C1">
        <w:rPr>
          <w:rStyle w:val="TagStyle"/>
          <w:rtl/>
        </w:rPr>
        <w:t xml:space="preserve"> </w:t>
      </w:r>
      <w:r>
        <w:rPr>
          <w:rtl/>
        </w:rPr>
        <w:t>השר לביטחון לאומי איתמר בן גביר:</w:t>
      </w:r>
      <w:r w:rsidRPr="006561C1">
        <w:rPr>
          <w:rStyle w:val="TagStyle"/>
          <w:rtl/>
        </w:rPr>
        <w:t xml:space="preserve"> </w:t>
      </w:r>
      <w:r w:rsidRPr="00AF76E8">
        <w:rPr>
          <w:rStyle w:val="TagStyle"/>
          <w:rtl/>
        </w:rPr>
        <w:t>&lt;&lt; דובר_המשך &gt;&gt;</w:t>
      </w:r>
      <w:r>
        <w:rPr>
          <w:rtl/>
        </w:rPr>
        <w:t xml:space="preserve">  </w:t>
      </w:r>
      <w:bookmarkEnd w:id="9589"/>
    </w:p>
    <w:p w:rsidR="000F25F8" w:rsidRDefault="000F25F8" w:rsidP="00017239">
      <w:pPr>
        <w:pStyle w:val="KeepWithNext"/>
        <w:rPr>
          <w:rtl/>
          <w:lang w:eastAsia="he-IL"/>
        </w:rPr>
      </w:pPr>
    </w:p>
    <w:p w:rsidR="000F25F8" w:rsidRDefault="000F25F8" w:rsidP="00017239">
      <w:pPr>
        <w:rPr>
          <w:rtl/>
          <w:lang w:eastAsia="he-IL"/>
        </w:rPr>
      </w:pPr>
      <w:bookmarkStart w:id="9590" w:name="_ETM_Q19_309782"/>
      <w:bookmarkEnd w:id="9590"/>
      <w:r>
        <w:rPr>
          <w:rFonts w:hint="cs"/>
          <w:rtl/>
          <w:lang w:eastAsia="he-IL"/>
        </w:rPr>
        <w:t xml:space="preserve">אין תרבות. כשאין תרבות אז אין </w:t>
      </w:r>
      <w:bookmarkStart w:id="9591" w:name="_ETM_Q19_313126"/>
      <w:bookmarkEnd w:id="9591"/>
      <w:r>
        <w:rPr>
          <w:rFonts w:hint="cs"/>
          <w:rtl/>
          <w:lang w:eastAsia="he-IL"/>
        </w:rPr>
        <w:t xml:space="preserve">תרבות. </w:t>
      </w:r>
    </w:p>
    <w:p w:rsidR="000F25F8" w:rsidRDefault="000F25F8" w:rsidP="00017239">
      <w:pPr>
        <w:rPr>
          <w:rtl/>
          <w:lang w:eastAsia="he-IL"/>
        </w:rPr>
      </w:pPr>
      <w:bookmarkStart w:id="9592" w:name="_ETM_Q19_312467"/>
      <w:bookmarkStart w:id="9593" w:name="_ETM_Q19_312546"/>
      <w:bookmarkEnd w:id="9592"/>
      <w:bookmarkEnd w:id="9593"/>
    </w:p>
    <w:p w:rsidR="000F25F8" w:rsidRDefault="000F25F8" w:rsidP="00017239">
      <w:pPr>
        <w:pStyle w:val="af8"/>
        <w:keepNext/>
        <w:rPr>
          <w:rtl/>
        </w:rPr>
      </w:pPr>
      <w:bookmarkStart w:id="9594" w:name="ET_interruption_6352_46"/>
      <w:r w:rsidRPr="00AF76E8">
        <w:rPr>
          <w:rStyle w:val="TagStyle"/>
          <w:rtl/>
        </w:rPr>
        <w:t xml:space="preserve"> &lt;&lt; קריאה &gt;&gt;</w:t>
      </w:r>
      <w:r w:rsidRPr="006561C1">
        <w:rPr>
          <w:rStyle w:val="TagStyle"/>
          <w:rtl/>
        </w:rPr>
        <w:t xml:space="preserve"> </w:t>
      </w:r>
      <w:r>
        <w:rPr>
          <w:rtl/>
        </w:rPr>
        <w:t>אלמוג כהן (עוצמה יהודית):</w:t>
      </w:r>
      <w:r w:rsidRPr="006561C1">
        <w:rPr>
          <w:rStyle w:val="TagStyle"/>
          <w:rtl/>
        </w:rPr>
        <w:t xml:space="preserve"> </w:t>
      </w:r>
      <w:r w:rsidRPr="00AF76E8">
        <w:rPr>
          <w:rStyle w:val="TagStyle"/>
          <w:rtl/>
        </w:rPr>
        <w:t>&lt;&lt; קריאה &gt;&gt;</w:t>
      </w:r>
      <w:r>
        <w:rPr>
          <w:rtl/>
        </w:rPr>
        <w:t xml:space="preserve">  </w:t>
      </w:r>
      <w:bookmarkEnd w:id="9594"/>
    </w:p>
    <w:p w:rsidR="000F25F8" w:rsidRDefault="000F25F8" w:rsidP="00017239">
      <w:pPr>
        <w:pStyle w:val="KeepWithNext"/>
        <w:rPr>
          <w:rtl/>
          <w:lang w:eastAsia="he-IL"/>
        </w:rPr>
      </w:pPr>
    </w:p>
    <w:p w:rsidR="000F25F8" w:rsidRPr="006561C1" w:rsidRDefault="000F25F8" w:rsidP="00017239">
      <w:pPr>
        <w:rPr>
          <w:rtl/>
          <w:lang w:eastAsia="he-IL"/>
        </w:rPr>
      </w:pPr>
      <w:r>
        <w:rPr>
          <w:rFonts w:hint="cs"/>
          <w:rtl/>
          <w:lang w:eastAsia="he-IL"/>
        </w:rPr>
        <w:t xml:space="preserve">- - - </w:t>
      </w:r>
    </w:p>
    <w:p w:rsidR="000F25F8" w:rsidRDefault="000F25F8" w:rsidP="00017239">
      <w:pPr>
        <w:rPr>
          <w:rtl/>
          <w:lang w:eastAsia="he-IL"/>
        </w:rPr>
      </w:pPr>
      <w:bookmarkStart w:id="9595" w:name="_ETM_Q19_312119"/>
      <w:bookmarkEnd w:id="9595"/>
    </w:p>
    <w:p w:rsidR="000F25F8" w:rsidRDefault="000F25F8" w:rsidP="00017239">
      <w:pPr>
        <w:pStyle w:val="af8"/>
        <w:keepNext/>
        <w:rPr>
          <w:rtl/>
        </w:rPr>
      </w:pPr>
      <w:bookmarkStart w:id="9596" w:name="ET_interruption_5300_40"/>
      <w:r w:rsidRPr="00AF76E8">
        <w:rPr>
          <w:rStyle w:val="TagStyle"/>
          <w:rtl/>
        </w:rPr>
        <w:t xml:space="preserve"> &lt;&lt; קריאה &gt;&gt;</w:t>
      </w:r>
      <w:r w:rsidRPr="006561C1">
        <w:rPr>
          <w:rStyle w:val="TagStyle"/>
          <w:rtl/>
        </w:rPr>
        <w:t xml:space="preserve"> </w:t>
      </w:r>
      <w:r>
        <w:rPr>
          <w:rtl/>
        </w:rPr>
        <w:t>מירב בן ארי (יש עתיד):</w:t>
      </w:r>
      <w:r w:rsidRPr="006561C1">
        <w:rPr>
          <w:rStyle w:val="TagStyle"/>
          <w:rtl/>
        </w:rPr>
        <w:t xml:space="preserve"> </w:t>
      </w:r>
      <w:r w:rsidRPr="00AF76E8">
        <w:rPr>
          <w:rStyle w:val="TagStyle"/>
          <w:rtl/>
        </w:rPr>
        <w:t>&lt;&lt; קריאה &gt;&gt;</w:t>
      </w:r>
      <w:r>
        <w:rPr>
          <w:rtl/>
        </w:rPr>
        <w:t xml:space="preserve">  </w:t>
      </w:r>
      <w:bookmarkEnd w:id="9596"/>
    </w:p>
    <w:p w:rsidR="000F25F8" w:rsidRDefault="000F25F8" w:rsidP="00017239">
      <w:pPr>
        <w:pStyle w:val="KeepWithNext"/>
        <w:rPr>
          <w:rtl/>
          <w:lang w:eastAsia="he-IL"/>
        </w:rPr>
      </w:pPr>
    </w:p>
    <w:p w:rsidR="000F25F8" w:rsidRDefault="000F25F8" w:rsidP="00017239">
      <w:pPr>
        <w:rPr>
          <w:rtl/>
          <w:lang w:eastAsia="he-IL"/>
        </w:rPr>
      </w:pPr>
      <w:bookmarkStart w:id="9597" w:name="_ETM_Q19_312095"/>
      <w:bookmarkStart w:id="9598" w:name="_ETM_Q19_312340"/>
      <w:bookmarkStart w:id="9599" w:name="_ETM_Q19_312395"/>
      <w:bookmarkEnd w:id="9597"/>
      <w:bookmarkEnd w:id="9598"/>
      <w:bookmarkEnd w:id="9599"/>
      <w:r>
        <w:rPr>
          <w:rFonts w:hint="cs"/>
          <w:rtl/>
          <w:lang w:eastAsia="he-IL"/>
        </w:rPr>
        <w:t xml:space="preserve">אתה שב בשקט, אני גם בך אטפל. אתה לא מתבייש? ככה מדברים על חברי כנסת? </w:t>
      </w:r>
      <w:bookmarkStart w:id="9600" w:name="_ETM_Q19_316868"/>
      <w:bookmarkEnd w:id="9600"/>
    </w:p>
    <w:p w:rsidR="000F25F8" w:rsidRDefault="000F25F8" w:rsidP="00017239">
      <w:pPr>
        <w:rPr>
          <w:rtl/>
          <w:lang w:eastAsia="he-IL"/>
        </w:rPr>
      </w:pPr>
      <w:bookmarkStart w:id="9601" w:name="_ETM_Q19_316928"/>
      <w:bookmarkEnd w:id="9601"/>
    </w:p>
    <w:p w:rsidR="000F25F8" w:rsidRDefault="000F25F8" w:rsidP="00017239">
      <w:pPr>
        <w:pStyle w:val="af9"/>
        <w:keepNext/>
        <w:rPr>
          <w:rtl/>
        </w:rPr>
      </w:pPr>
      <w:bookmarkStart w:id="9602" w:name="ET_yor_6423_41"/>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bookmarkEnd w:id="9602"/>
    </w:p>
    <w:p w:rsidR="000F25F8" w:rsidRDefault="000F25F8" w:rsidP="00017239">
      <w:pPr>
        <w:pStyle w:val="KeepWithNext"/>
        <w:rPr>
          <w:rtl/>
          <w:lang w:eastAsia="he-IL"/>
        </w:rPr>
      </w:pPr>
    </w:p>
    <w:p w:rsidR="000F25F8" w:rsidRDefault="000F25F8" w:rsidP="00017239">
      <w:pPr>
        <w:rPr>
          <w:rtl/>
          <w:lang w:eastAsia="he-IL"/>
        </w:rPr>
      </w:pPr>
      <w:bookmarkStart w:id="9603" w:name="_ETM_Q19_315994"/>
      <w:bookmarkEnd w:id="9603"/>
      <w:r>
        <w:rPr>
          <w:rFonts w:hint="cs"/>
          <w:rtl/>
          <w:lang w:eastAsia="he-IL"/>
        </w:rPr>
        <w:t xml:space="preserve">חבר הכנסת אלמוג כהן. </w:t>
      </w:r>
      <w:bookmarkStart w:id="9604" w:name="_ETM_Q19_318994"/>
      <w:bookmarkEnd w:id="9604"/>
      <w:r>
        <w:rPr>
          <w:rFonts w:hint="cs"/>
          <w:rtl/>
          <w:lang w:eastAsia="he-IL"/>
        </w:rPr>
        <w:t xml:space="preserve">חברת הכנסת בן ארי. </w:t>
      </w:r>
    </w:p>
    <w:p w:rsidR="000F25F8" w:rsidRDefault="000F25F8" w:rsidP="00017239">
      <w:pPr>
        <w:rPr>
          <w:rtl/>
          <w:lang w:eastAsia="he-IL"/>
        </w:rPr>
      </w:pPr>
      <w:bookmarkStart w:id="9605" w:name="_ETM_Q19_322243"/>
      <w:bookmarkStart w:id="9606" w:name="_ETM_Q19_322300"/>
      <w:bookmarkEnd w:id="9605"/>
      <w:bookmarkEnd w:id="9606"/>
    </w:p>
    <w:p w:rsidR="000F25F8" w:rsidRDefault="000F25F8" w:rsidP="00017239">
      <w:pPr>
        <w:pStyle w:val="af8"/>
        <w:keepNext/>
        <w:rPr>
          <w:rtl/>
        </w:rPr>
      </w:pPr>
      <w:bookmarkStart w:id="9607" w:name="ET_interruption_6352_47"/>
      <w:r w:rsidRPr="00AF76E8">
        <w:rPr>
          <w:rStyle w:val="TagStyle"/>
          <w:rtl/>
        </w:rPr>
        <w:t xml:space="preserve"> &lt;&lt; קריאה &gt;&gt;</w:t>
      </w:r>
      <w:r w:rsidRPr="006561C1">
        <w:rPr>
          <w:rStyle w:val="TagStyle"/>
          <w:rtl/>
        </w:rPr>
        <w:t xml:space="preserve"> </w:t>
      </w:r>
      <w:r>
        <w:rPr>
          <w:rtl/>
        </w:rPr>
        <w:t>אלמוג כהן (עוצמה יהודית):</w:t>
      </w:r>
      <w:r w:rsidRPr="006561C1">
        <w:rPr>
          <w:rStyle w:val="TagStyle"/>
          <w:rtl/>
        </w:rPr>
        <w:t xml:space="preserve"> </w:t>
      </w:r>
      <w:r w:rsidRPr="00AF76E8">
        <w:rPr>
          <w:rStyle w:val="TagStyle"/>
          <w:rtl/>
        </w:rPr>
        <w:t>&lt;&lt; קריאה &gt;&gt;</w:t>
      </w:r>
      <w:r>
        <w:rPr>
          <w:rtl/>
        </w:rPr>
        <w:t xml:space="preserve">  </w:t>
      </w:r>
      <w:bookmarkEnd w:id="9607"/>
    </w:p>
    <w:p w:rsidR="000F25F8" w:rsidRDefault="000F25F8" w:rsidP="00017239">
      <w:pPr>
        <w:pStyle w:val="KeepWithNext"/>
        <w:rPr>
          <w:rtl/>
          <w:lang w:eastAsia="he-IL"/>
        </w:rPr>
      </w:pPr>
    </w:p>
    <w:p w:rsidR="000F25F8" w:rsidRPr="006561C1" w:rsidRDefault="000F25F8" w:rsidP="00017239">
      <w:pPr>
        <w:rPr>
          <w:rtl/>
          <w:lang w:eastAsia="he-IL"/>
        </w:rPr>
      </w:pPr>
      <w:bookmarkStart w:id="9608" w:name="_ETM_Q19_320178"/>
      <w:bookmarkEnd w:id="9608"/>
      <w:r>
        <w:rPr>
          <w:rFonts w:hint="cs"/>
          <w:rtl/>
          <w:lang w:eastAsia="he-IL"/>
        </w:rPr>
        <w:t xml:space="preserve">הוא קרא לי נאצי. </w:t>
      </w:r>
      <w:bookmarkStart w:id="9609" w:name="_ETM_Q19_323795"/>
      <w:bookmarkEnd w:id="9609"/>
      <w:r>
        <w:rPr>
          <w:rFonts w:hint="cs"/>
          <w:rtl/>
          <w:lang w:eastAsia="he-IL"/>
        </w:rPr>
        <w:t xml:space="preserve">איפה היית? </w:t>
      </w:r>
    </w:p>
    <w:p w:rsidR="000F25F8" w:rsidRDefault="000F25F8" w:rsidP="00017239">
      <w:pPr>
        <w:pStyle w:val="KeepWithNext"/>
        <w:rPr>
          <w:rtl/>
          <w:lang w:eastAsia="he-IL"/>
        </w:rPr>
      </w:pPr>
    </w:p>
    <w:p w:rsidR="000F25F8" w:rsidRDefault="000F25F8" w:rsidP="00017239">
      <w:pPr>
        <w:pStyle w:val="af9"/>
        <w:keepNext/>
        <w:rPr>
          <w:rtl/>
        </w:rPr>
      </w:pPr>
      <w:r w:rsidRPr="00AF76E8">
        <w:rPr>
          <w:rStyle w:val="TagStyle"/>
          <w:rtl/>
        </w:rPr>
        <w:t xml:space="preserve"> &lt;&lt; יור &gt;&gt;</w:t>
      </w:r>
      <w:r w:rsidRPr="006561C1">
        <w:rPr>
          <w:rStyle w:val="TagStyle"/>
          <w:rtl/>
        </w:rPr>
        <w:t xml:space="preserve"> </w:t>
      </w:r>
      <w:r>
        <w:rPr>
          <w:rtl/>
        </w:rPr>
        <w:t>היו"ר אמיר אוחנה:</w:t>
      </w:r>
      <w:r w:rsidRPr="006561C1">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9610" w:name="_ETM_Q19_321870"/>
      <w:bookmarkEnd w:id="9610"/>
      <w:r>
        <w:rPr>
          <w:rFonts w:hint="cs"/>
          <w:rtl/>
          <w:lang w:eastAsia="he-IL"/>
        </w:rPr>
        <w:t xml:space="preserve">חברת הכנסת בן ארי, זה לא הנושא </w:t>
      </w:r>
      <w:bookmarkStart w:id="9611" w:name="_ETM_Q19_324365"/>
      <w:bookmarkEnd w:id="9611"/>
      <w:r>
        <w:rPr>
          <w:rFonts w:hint="cs"/>
          <w:rtl/>
          <w:lang w:eastAsia="he-IL"/>
        </w:rPr>
        <w:t xml:space="preserve">לדיון כרגע. </w:t>
      </w:r>
    </w:p>
    <w:p w:rsidR="000F25F8" w:rsidRDefault="000F25F8" w:rsidP="00017239">
      <w:pPr>
        <w:rPr>
          <w:rtl/>
          <w:lang w:eastAsia="he-IL"/>
        </w:rPr>
      </w:pPr>
      <w:bookmarkStart w:id="9612" w:name="_ETM_Q19_325078"/>
      <w:bookmarkStart w:id="9613" w:name="_ETM_Q19_325141"/>
      <w:bookmarkEnd w:id="9612"/>
      <w:bookmarkEnd w:id="9613"/>
    </w:p>
    <w:p w:rsidR="000F25F8" w:rsidRDefault="000F25F8" w:rsidP="00017239">
      <w:pPr>
        <w:pStyle w:val="af8"/>
        <w:keepNext/>
        <w:rPr>
          <w:rtl/>
        </w:rPr>
      </w:pPr>
      <w:bookmarkStart w:id="9614" w:name="ET_interruption_5300_49"/>
      <w:r w:rsidRPr="00AF76E8">
        <w:rPr>
          <w:rStyle w:val="TagStyle"/>
          <w:rtl/>
        </w:rPr>
        <w:t xml:space="preserve"> &lt;&lt; קריאה &gt;&gt;</w:t>
      </w:r>
      <w:r w:rsidRPr="006561C1">
        <w:rPr>
          <w:rStyle w:val="TagStyle"/>
          <w:rtl/>
        </w:rPr>
        <w:t xml:space="preserve"> </w:t>
      </w:r>
      <w:r>
        <w:rPr>
          <w:rtl/>
        </w:rPr>
        <w:t>מירב בן ארי (יש עתיד):</w:t>
      </w:r>
      <w:r w:rsidRPr="006561C1">
        <w:rPr>
          <w:rStyle w:val="TagStyle"/>
          <w:rtl/>
        </w:rPr>
        <w:t xml:space="preserve"> </w:t>
      </w:r>
      <w:r w:rsidRPr="00AF76E8">
        <w:rPr>
          <w:rStyle w:val="TagStyle"/>
          <w:rtl/>
        </w:rPr>
        <w:t>&lt;&lt; קריאה &gt;&gt;</w:t>
      </w:r>
      <w:r>
        <w:rPr>
          <w:rtl/>
        </w:rPr>
        <w:t xml:space="preserve">  </w:t>
      </w:r>
      <w:bookmarkEnd w:id="9614"/>
    </w:p>
    <w:p w:rsidR="000F25F8" w:rsidRDefault="000F25F8" w:rsidP="00017239">
      <w:pPr>
        <w:pStyle w:val="KeepWithNext"/>
        <w:rPr>
          <w:rtl/>
          <w:lang w:eastAsia="he-IL"/>
        </w:rPr>
      </w:pPr>
    </w:p>
    <w:p w:rsidR="000F25F8" w:rsidRDefault="000F25F8" w:rsidP="00017239">
      <w:pPr>
        <w:rPr>
          <w:rtl/>
          <w:lang w:eastAsia="he-IL"/>
        </w:rPr>
      </w:pPr>
      <w:bookmarkStart w:id="9615" w:name="_ETM_Q19_325901"/>
      <w:bookmarkEnd w:id="9615"/>
      <w:r>
        <w:rPr>
          <w:rFonts w:hint="cs"/>
          <w:rtl/>
          <w:lang w:eastAsia="he-IL"/>
        </w:rPr>
        <w:t xml:space="preserve">אף אחד לא גינה את זה. </w:t>
      </w:r>
    </w:p>
    <w:p w:rsidR="000F25F8" w:rsidRPr="006561C1" w:rsidRDefault="000F25F8" w:rsidP="00017239">
      <w:pPr>
        <w:rPr>
          <w:rtl/>
          <w:lang w:eastAsia="he-IL"/>
        </w:rPr>
      </w:pPr>
      <w:bookmarkStart w:id="9616" w:name="_ETM_Q19_324323"/>
      <w:bookmarkStart w:id="9617" w:name="_ETM_Q19_324384"/>
      <w:bookmarkEnd w:id="9616"/>
      <w:bookmarkEnd w:id="9617"/>
    </w:p>
    <w:p w:rsidR="000F25F8" w:rsidRDefault="000F25F8" w:rsidP="00017239">
      <w:pPr>
        <w:pStyle w:val="-"/>
        <w:keepNext/>
        <w:rPr>
          <w:rtl/>
        </w:rPr>
      </w:pPr>
      <w:bookmarkStart w:id="9618" w:name="ET_speakercontinue_6427_45"/>
      <w:r w:rsidRPr="00AF76E8">
        <w:rPr>
          <w:rStyle w:val="TagStyle"/>
          <w:rtl/>
        </w:rPr>
        <w:t xml:space="preserve"> &lt;&lt; דובר_המשך &gt;&gt;</w:t>
      </w:r>
      <w:r w:rsidRPr="006561C1">
        <w:rPr>
          <w:rStyle w:val="TagStyle"/>
          <w:rtl/>
        </w:rPr>
        <w:t xml:space="preserve"> </w:t>
      </w:r>
      <w:r>
        <w:rPr>
          <w:rtl/>
        </w:rPr>
        <w:t>השר לביטחון לאומי איתמר בן גביר:</w:t>
      </w:r>
      <w:r w:rsidRPr="006561C1">
        <w:rPr>
          <w:rStyle w:val="TagStyle"/>
          <w:rtl/>
        </w:rPr>
        <w:t xml:space="preserve"> </w:t>
      </w:r>
      <w:r w:rsidRPr="00AF76E8">
        <w:rPr>
          <w:rStyle w:val="TagStyle"/>
          <w:rtl/>
        </w:rPr>
        <w:t>&lt;&lt; דובר_המשך &gt;&gt;</w:t>
      </w:r>
      <w:r>
        <w:rPr>
          <w:rtl/>
        </w:rPr>
        <w:t xml:space="preserve">  </w:t>
      </w:r>
      <w:bookmarkEnd w:id="961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לא נכון</w:t>
      </w:r>
      <w:bookmarkStart w:id="9619" w:name="_ETM_Q19_326916"/>
      <w:bookmarkEnd w:id="9619"/>
      <w:r>
        <w:rPr>
          <w:rFonts w:hint="cs"/>
          <w:rtl/>
          <w:lang w:eastAsia="he-IL"/>
        </w:rPr>
        <w:t xml:space="preserve">, חברת הכנסת בן ארי. הינה, אני אספר לך </w:t>
      </w:r>
      <w:bookmarkStart w:id="9620" w:name="_ETM_Q19_329803"/>
      <w:bookmarkEnd w:id="9620"/>
      <w:r>
        <w:rPr>
          <w:rFonts w:hint="cs"/>
          <w:rtl/>
          <w:lang w:eastAsia="he-IL"/>
        </w:rPr>
        <w:t xml:space="preserve">משהו. חבר הכנסת אלמוג, תשמע, אני רוצה להשיב לה. דווקא </w:t>
      </w:r>
      <w:bookmarkStart w:id="9621" w:name="_ETM_Q19_337306"/>
      <w:bookmarkEnd w:id="9621"/>
      <w:r>
        <w:rPr>
          <w:rFonts w:hint="cs"/>
          <w:rtl/>
          <w:lang w:eastAsia="he-IL"/>
        </w:rPr>
        <w:t xml:space="preserve">תופתעי. </w:t>
      </w:r>
      <w:bookmarkStart w:id="9622" w:name="_ETM_Q19_322295"/>
      <w:bookmarkStart w:id="9623" w:name="_ETM_Q19_322323"/>
      <w:bookmarkEnd w:id="9622"/>
      <w:bookmarkEnd w:id="9623"/>
      <w:r>
        <w:rPr>
          <w:rFonts w:hint="cs"/>
          <w:rtl/>
          <w:lang w:eastAsia="he-IL"/>
        </w:rPr>
        <w:t xml:space="preserve">הייתה לי שיחה עם חבר הכנסת כהן והוא </w:t>
      </w:r>
      <w:bookmarkStart w:id="9624" w:name="_ETM_Q19_339944"/>
      <w:bookmarkEnd w:id="9624"/>
      <w:r>
        <w:rPr>
          <w:rFonts w:hint="cs"/>
          <w:rtl/>
          <w:lang w:eastAsia="he-IL"/>
        </w:rPr>
        <w:t xml:space="preserve">סיפר לי כמה הוא מעריך אותך וכמה - </w:t>
      </w:r>
      <w:bookmarkStart w:id="9625" w:name="_ETM_Q19_340035"/>
      <w:bookmarkEnd w:id="9625"/>
      <w:r>
        <w:rPr>
          <w:rFonts w:hint="cs"/>
          <w:rtl/>
          <w:lang w:eastAsia="he-IL"/>
        </w:rPr>
        <w:t xml:space="preserve">- - </w:t>
      </w:r>
    </w:p>
    <w:p w:rsidR="000F25F8" w:rsidRDefault="000F25F8" w:rsidP="00017239">
      <w:pPr>
        <w:rPr>
          <w:rtl/>
          <w:lang w:eastAsia="he-IL"/>
        </w:rPr>
      </w:pPr>
      <w:bookmarkStart w:id="9626" w:name="_ETM_Q19_340683"/>
      <w:bookmarkStart w:id="9627" w:name="_ETM_Q19_340736"/>
      <w:bookmarkEnd w:id="9626"/>
      <w:bookmarkEnd w:id="9627"/>
    </w:p>
    <w:p w:rsidR="000F25F8" w:rsidRDefault="000F25F8" w:rsidP="00017239">
      <w:pPr>
        <w:pStyle w:val="af8"/>
        <w:keepNext/>
        <w:rPr>
          <w:rtl/>
        </w:rPr>
      </w:pPr>
      <w:bookmarkStart w:id="9628" w:name="ET_interruption_5300_50"/>
      <w:r w:rsidRPr="00AF76E8">
        <w:rPr>
          <w:rStyle w:val="TagStyle"/>
          <w:rtl/>
        </w:rPr>
        <w:lastRenderedPageBreak/>
        <w:t xml:space="preserve"> &lt;&lt; קריאה &gt;&gt;</w:t>
      </w:r>
      <w:r w:rsidRPr="006561C1">
        <w:rPr>
          <w:rStyle w:val="TagStyle"/>
          <w:rtl/>
        </w:rPr>
        <w:t xml:space="preserve"> </w:t>
      </w:r>
      <w:r>
        <w:rPr>
          <w:rtl/>
        </w:rPr>
        <w:t>מירב בן ארי (יש עתיד):</w:t>
      </w:r>
      <w:r w:rsidRPr="006561C1">
        <w:rPr>
          <w:rStyle w:val="TagStyle"/>
          <w:rtl/>
        </w:rPr>
        <w:t xml:space="preserve"> </w:t>
      </w:r>
      <w:r w:rsidRPr="00AF76E8">
        <w:rPr>
          <w:rStyle w:val="TagStyle"/>
          <w:rtl/>
        </w:rPr>
        <w:t>&lt;&lt; קריאה &gt;&gt;</w:t>
      </w:r>
      <w:r>
        <w:rPr>
          <w:rtl/>
        </w:rPr>
        <w:t xml:space="preserve">  </w:t>
      </w:r>
      <w:bookmarkEnd w:id="9628"/>
    </w:p>
    <w:p w:rsidR="000F25F8" w:rsidRDefault="000F25F8" w:rsidP="00017239">
      <w:pPr>
        <w:pStyle w:val="KeepWithNext"/>
        <w:rPr>
          <w:rtl/>
          <w:lang w:eastAsia="he-IL"/>
        </w:rPr>
      </w:pPr>
    </w:p>
    <w:p w:rsidR="000F25F8" w:rsidRPr="006561C1" w:rsidRDefault="000F25F8" w:rsidP="00017239">
      <w:pPr>
        <w:rPr>
          <w:rtl/>
          <w:lang w:eastAsia="he-IL"/>
        </w:rPr>
      </w:pPr>
      <w:bookmarkStart w:id="9629" w:name="_ETM_Q19_343504"/>
      <w:bookmarkStart w:id="9630" w:name="_ETM_Q19_343763"/>
      <w:bookmarkStart w:id="9631" w:name="_ETM_Q19_343813"/>
      <w:bookmarkEnd w:id="9629"/>
      <w:bookmarkEnd w:id="9630"/>
      <w:bookmarkEnd w:id="9631"/>
      <w:r>
        <w:rPr>
          <w:rFonts w:hint="cs"/>
          <w:rtl/>
          <w:lang w:eastAsia="he-IL"/>
        </w:rPr>
        <w:t xml:space="preserve">- - - </w:t>
      </w:r>
    </w:p>
    <w:p w:rsidR="000F25F8" w:rsidRDefault="000F25F8" w:rsidP="00017239">
      <w:pPr>
        <w:rPr>
          <w:rtl/>
          <w:lang w:eastAsia="he-IL"/>
        </w:rPr>
      </w:pPr>
      <w:bookmarkStart w:id="9632" w:name="_ETM_Q19_336854"/>
      <w:bookmarkStart w:id="9633" w:name="_ETM_Q19_336926"/>
      <w:bookmarkEnd w:id="9632"/>
      <w:bookmarkEnd w:id="9633"/>
    </w:p>
    <w:p w:rsidR="000F25F8" w:rsidRDefault="000F25F8" w:rsidP="00017239">
      <w:pPr>
        <w:pStyle w:val="-"/>
        <w:keepNext/>
        <w:rPr>
          <w:rtl/>
        </w:rPr>
      </w:pPr>
      <w:bookmarkStart w:id="9634" w:name="ET_speakercontinue_6427_11"/>
      <w:r w:rsidRPr="00AF76E8">
        <w:rPr>
          <w:rStyle w:val="TagStyle"/>
          <w:rtl/>
        </w:rPr>
        <w:t xml:space="preserve"> &lt;&lt; דובר_המשך &gt;&gt;</w:t>
      </w:r>
      <w:r w:rsidRPr="00734952">
        <w:rPr>
          <w:rStyle w:val="TagStyle"/>
          <w:rtl/>
        </w:rPr>
        <w:t xml:space="preserve"> </w:t>
      </w:r>
      <w:r>
        <w:rPr>
          <w:rtl/>
        </w:rPr>
        <w:t>השר לביטחון לאומי איתמר בן גביר:</w:t>
      </w:r>
      <w:r w:rsidRPr="00734952">
        <w:rPr>
          <w:rStyle w:val="TagStyle"/>
          <w:rtl/>
        </w:rPr>
        <w:t xml:space="preserve"> </w:t>
      </w:r>
      <w:r w:rsidRPr="00AF76E8">
        <w:rPr>
          <w:rStyle w:val="TagStyle"/>
          <w:rtl/>
        </w:rPr>
        <w:t>&lt;&lt; דובר_המשך &gt;&gt;</w:t>
      </w:r>
      <w:r>
        <w:rPr>
          <w:rtl/>
        </w:rPr>
        <w:t xml:space="preserve">  </w:t>
      </w:r>
      <w:bookmarkEnd w:id="963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דקה, בואו נדבר. אחים אנחנו,</w:t>
      </w:r>
      <w:bookmarkStart w:id="9635" w:name="_ETM_Q19_348018"/>
      <w:bookmarkEnd w:id="9635"/>
      <w:r>
        <w:rPr>
          <w:rFonts w:hint="cs"/>
          <w:rtl/>
          <w:lang w:eastAsia="he-IL"/>
        </w:rPr>
        <w:t xml:space="preserve"> אנשים אחים אנחנו. בסופו של דבר, אמר לי חבר הכנסת כהן, באמת</w:t>
      </w:r>
      <w:bookmarkStart w:id="9636" w:name="_ETM_Q19_352870"/>
      <w:bookmarkEnd w:id="9636"/>
      <w:r>
        <w:rPr>
          <w:rFonts w:hint="cs"/>
          <w:rtl/>
          <w:lang w:eastAsia="he-IL"/>
        </w:rPr>
        <w:t xml:space="preserve"> באמת, שיש לו הערכה מאוד גדולה. הוא התנצל, וטעה בניסוח, </w:t>
      </w:r>
      <w:bookmarkStart w:id="9637" w:name="_ETM_Q19_359496"/>
      <w:bookmarkEnd w:id="9637"/>
      <w:r>
        <w:rPr>
          <w:rFonts w:hint="cs"/>
          <w:rtl/>
          <w:lang w:eastAsia="he-IL"/>
        </w:rPr>
        <w:t xml:space="preserve">וטעה במינוח, וטוב שכך. אני אומר לכם, חבריי באופוזיציה, אנשים </w:t>
      </w:r>
      <w:bookmarkStart w:id="9638" w:name="_ETM_Q19_363258"/>
      <w:bookmarkEnd w:id="9638"/>
      <w:r>
        <w:rPr>
          <w:rFonts w:hint="cs"/>
          <w:rtl/>
          <w:lang w:eastAsia="he-IL"/>
        </w:rPr>
        <w:t xml:space="preserve">אחים אנחנו. יש לנו מחלוקות, מחלוקות רציניות. צריך לדון על המחלוקות האלה בצורה רצינית. יכול להיות ויכוח נוקב, אבל אני בהחלט חושב שהשיח חייב </w:t>
      </w:r>
      <w:bookmarkStart w:id="9639" w:name="_ETM_Q19_377636"/>
      <w:bookmarkEnd w:id="9639"/>
      <w:r>
        <w:rPr>
          <w:rFonts w:hint="cs"/>
          <w:rtl/>
          <w:lang w:eastAsia="he-IL"/>
        </w:rPr>
        <w:t xml:space="preserve">להשתנות. וכשאני שומע את חבר הכנסת לוי, שמשתלח כאן </w:t>
      </w:r>
      <w:bookmarkStart w:id="9640" w:name="_ETM_Q19_380020"/>
      <w:bookmarkEnd w:id="9640"/>
      <w:r>
        <w:rPr>
          <w:rFonts w:hint="cs"/>
          <w:rtl/>
          <w:lang w:eastAsia="he-IL"/>
        </w:rPr>
        <w:t xml:space="preserve">באנשים, או חברי כנסת אחרים, אני אומר, חברים, </w:t>
      </w:r>
      <w:bookmarkStart w:id="9641" w:name="_ETM_Q19_383759"/>
      <w:bookmarkEnd w:id="9641"/>
      <w:r>
        <w:rPr>
          <w:rFonts w:hint="cs"/>
          <w:rtl/>
          <w:lang w:eastAsia="he-IL"/>
        </w:rPr>
        <w:t xml:space="preserve">בואו ננמיך את הלהבות. בואו ננמיך את הלהבות. האחריות היא </w:t>
      </w:r>
      <w:bookmarkStart w:id="9642" w:name="_ETM_Q19_388610"/>
      <w:bookmarkEnd w:id="9642"/>
      <w:r>
        <w:rPr>
          <w:rFonts w:hint="cs"/>
          <w:rtl/>
          <w:lang w:eastAsia="he-IL"/>
        </w:rPr>
        <w:t xml:space="preserve">של כולנו. </w:t>
      </w:r>
    </w:p>
    <w:p w:rsidR="000F25F8" w:rsidRDefault="000F25F8" w:rsidP="00017239">
      <w:pPr>
        <w:rPr>
          <w:rtl/>
          <w:lang w:eastAsia="he-IL"/>
        </w:rPr>
      </w:pPr>
    </w:p>
    <w:p w:rsidR="000F25F8" w:rsidRDefault="000F25F8" w:rsidP="00017239">
      <w:pPr>
        <w:pStyle w:val="af8"/>
        <w:keepNext/>
        <w:rPr>
          <w:rtl/>
        </w:rPr>
      </w:pPr>
      <w:bookmarkStart w:id="9643" w:name="ET_interruption_5084_12"/>
      <w:r w:rsidRPr="00AF76E8">
        <w:rPr>
          <w:rStyle w:val="TagStyle"/>
          <w:rtl/>
        </w:rPr>
        <w:t xml:space="preserve"> &lt;&lt; קריאה &gt;&gt;</w:t>
      </w:r>
      <w:r w:rsidRPr="00734952">
        <w:rPr>
          <w:rStyle w:val="TagStyle"/>
          <w:rtl/>
        </w:rPr>
        <w:t xml:space="preserve"> </w:t>
      </w:r>
      <w:r>
        <w:rPr>
          <w:rtl/>
        </w:rPr>
        <w:t>מיקי לוי (יש עתיד):</w:t>
      </w:r>
      <w:r w:rsidRPr="00734952">
        <w:rPr>
          <w:rStyle w:val="TagStyle"/>
          <w:rtl/>
        </w:rPr>
        <w:t xml:space="preserve"> </w:t>
      </w:r>
      <w:r w:rsidRPr="00AF76E8">
        <w:rPr>
          <w:rStyle w:val="TagStyle"/>
          <w:rtl/>
        </w:rPr>
        <w:t>&lt;&lt; קריאה &gt;&gt;</w:t>
      </w:r>
      <w:r>
        <w:rPr>
          <w:rtl/>
        </w:rPr>
        <w:t xml:space="preserve">  </w:t>
      </w:r>
      <w:bookmarkEnd w:id="964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אדוני היושב-ראש, שלחתי לך מכתב. </w:t>
      </w:r>
    </w:p>
    <w:p w:rsidR="000F25F8" w:rsidRDefault="000F25F8" w:rsidP="00017239">
      <w:pPr>
        <w:rPr>
          <w:rtl/>
          <w:lang w:eastAsia="he-IL"/>
        </w:rPr>
      </w:pPr>
      <w:bookmarkStart w:id="9644" w:name="_ETM_Q19_392378"/>
      <w:bookmarkStart w:id="9645" w:name="_ETM_Q19_392433"/>
      <w:bookmarkEnd w:id="9644"/>
      <w:bookmarkEnd w:id="9645"/>
    </w:p>
    <w:p w:rsidR="000F25F8" w:rsidRDefault="000F25F8" w:rsidP="00017239">
      <w:pPr>
        <w:pStyle w:val="-"/>
        <w:keepNext/>
        <w:rPr>
          <w:rtl/>
        </w:rPr>
      </w:pPr>
      <w:bookmarkStart w:id="9646" w:name="ET_speakercontinue_6427_51"/>
      <w:r w:rsidRPr="00AF76E8">
        <w:rPr>
          <w:rStyle w:val="TagStyle"/>
          <w:rtl/>
        </w:rPr>
        <w:t xml:space="preserve"> &lt;&lt; דובר_המשך &gt;&gt;</w:t>
      </w:r>
      <w:r w:rsidRPr="006561C1">
        <w:rPr>
          <w:rStyle w:val="TagStyle"/>
          <w:rtl/>
        </w:rPr>
        <w:t xml:space="preserve"> </w:t>
      </w:r>
      <w:r>
        <w:rPr>
          <w:rtl/>
        </w:rPr>
        <w:t>השר לביטחון לאומי איתמר בן גביר:</w:t>
      </w:r>
      <w:r w:rsidRPr="006561C1">
        <w:rPr>
          <w:rStyle w:val="TagStyle"/>
          <w:rtl/>
        </w:rPr>
        <w:t xml:space="preserve"> </w:t>
      </w:r>
      <w:r w:rsidRPr="00AF76E8">
        <w:rPr>
          <w:rStyle w:val="TagStyle"/>
          <w:rtl/>
        </w:rPr>
        <w:t>&lt;&lt; דובר_המשך &gt;&gt;</w:t>
      </w:r>
      <w:r>
        <w:rPr>
          <w:rtl/>
        </w:rPr>
        <w:t xml:space="preserve">  </w:t>
      </w:r>
      <w:bookmarkEnd w:id="9646"/>
    </w:p>
    <w:p w:rsidR="000F25F8" w:rsidRDefault="000F25F8" w:rsidP="00017239">
      <w:pPr>
        <w:pStyle w:val="KeepWithNext"/>
        <w:rPr>
          <w:rtl/>
          <w:lang w:eastAsia="he-IL"/>
        </w:rPr>
      </w:pPr>
    </w:p>
    <w:p w:rsidR="000F25F8" w:rsidRDefault="000F25F8" w:rsidP="00017239">
      <w:pPr>
        <w:rPr>
          <w:rtl/>
          <w:lang w:eastAsia="he-IL"/>
        </w:rPr>
      </w:pPr>
      <w:bookmarkStart w:id="9647" w:name="_ETM_Q19_391991"/>
      <w:bookmarkEnd w:id="9647"/>
      <w:r>
        <w:rPr>
          <w:rFonts w:hint="cs"/>
          <w:rtl/>
          <w:lang w:eastAsia="he-IL"/>
        </w:rPr>
        <w:t>עכשיו אני רוצה לדבר על ההצעה</w:t>
      </w:r>
      <w:bookmarkStart w:id="9648" w:name="_ETM_Q19_393060"/>
      <w:bookmarkEnd w:id="9648"/>
      <w:r>
        <w:rPr>
          <w:rFonts w:hint="cs"/>
          <w:rtl/>
          <w:lang w:eastAsia="he-IL"/>
        </w:rPr>
        <w:t>. חבר הכנסת סעדה, תודה לך</w:t>
      </w:r>
      <w:bookmarkStart w:id="9649" w:name="_ETM_Q19_401473"/>
      <w:bookmarkEnd w:id="9649"/>
      <w:r>
        <w:rPr>
          <w:rFonts w:hint="cs"/>
          <w:rtl/>
          <w:lang w:eastAsia="he-IL"/>
        </w:rPr>
        <w:t xml:space="preserve">. עם ישראל חייב לך תודה. אני אסביר. </w:t>
      </w:r>
    </w:p>
    <w:p w:rsidR="000F25F8" w:rsidRDefault="000F25F8" w:rsidP="00017239">
      <w:pPr>
        <w:rPr>
          <w:rtl/>
          <w:lang w:eastAsia="he-IL"/>
        </w:rPr>
      </w:pPr>
      <w:bookmarkStart w:id="9650" w:name="_ETM_Q19_403625"/>
      <w:bookmarkStart w:id="9651" w:name="_ETM_Q19_403693"/>
      <w:bookmarkEnd w:id="9650"/>
      <w:bookmarkEnd w:id="9651"/>
    </w:p>
    <w:p w:rsidR="000F25F8" w:rsidRDefault="000F25F8" w:rsidP="00017239">
      <w:pPr>
        <w:pStyle w:val="af8"/>
        <w:keepNext/>
        <w:rPr>
          <w:rtl/>
        </w:rPr>
      </w:pPr>
      <w:bookmarkStart w:id="9652" w:name="ET_interruption_5084_52"/>
      <w:r w:rsidRPr="00AF76E8">
        <w:rPr>
          <w:rStyle w:val="TagStyle"/>
          <w:rtl/>
        </w:rPr>
        <w:t xml:space="preserve"> &lt;&lt; קריאה &gt;&gt;</w:t>
      </w:r>
      <w:r w:rsidRPr="00922147">
        <w:rPr>
          <w:rStyle w:val="TagStyle"/>
          <w:rtl/>
        </w:rPr>
        <w:t xml:space="preserve"> </w:t>
      </w:r>
      <w:r>
        <w:rPr>
          <w:rtl/>
        </w:rPr>
        <w:t>מיקי לוי (יש עתיד):</w:t>
      </w:r>
      <w:r w:rsidRPr="00922147">
        <w:rPr>
          <w:rStyle w:val="TagStyle"/>
          <w:rtl/>
        </w:rPr>
        <w:t xml:space="preserve"> </w:t>
      </w:r>
      <w:r w:rsidRPr="00AF76E8">
        <w:rPr>
          <w:rStyle w:val="TagStyle"/>
          <w:rtl/>
        </w:rPr>
        <w:t>&lt;&lt; קריאה &gt;&gt;</w:t>
      </w:r>
      <w:r>
        <w:rPr>
          <w:rtl/>
        </w:rPr>
        <w:t xml:space="preserve">  </w:t>
      </w:r>
      <w:bookmarkEnd w:id="9652"/>
    </w:p>
    <w:p w:rsidR="000F25F8" w:rsidRDefault="000F25F8" w:rsidP="00017239">
      <w:pPr>
        <w:pStyle w:val="KeepWithNext"/>
        <w:rPr>
          <w:rtl/>
          <w:lang w:eastAsia="he-IL"/>
        </w:rPr>
      </w:pPr>
    </w:p>
    <w:p w:rsidR="000F25F8" w:rsidRDefault="000F25F8" w:rsidP="00017239">
      <w:pPr>
        <w:rPr>
          <w:rtl/>
          <w:lang w:eastAsia="he-IL"/>
        </w:rPr>
      </w:pPr>
      <w:bookmarkStart w:id="9653" w:name="_ETM_Q19_400506"/>
      <w:bookmarkStart w:id="9654" w:name="_ETM_Q19_400740"/>
      <w:bookmarkStart w:id="9655" w:name="_ETM_Q19_400788"/>
      <w:bookmarkEnd w:id="9653"/>
      <w:bookmarkEnd w:id="9654"/>
      <w:bookmarkEnd w:id="9655"/>
      <w:r>
        <w:rPr>
          <w:rFonts w:hint="cs"/>
          <w:rtl/>
          <w:lang w:eastAsia="he-IL"/>
        </w:rPr>
        <w:t xml:space="preserve">אדוני היושב-ראש, </w:t>
      </w:r>
      <w:bookmarkStart w:id="9656" w:name="_ETM_Q19_403572"/>
      <w:bookmarkStart w:id="9657" w:name="_ETM_Q19_392627"/>
      <w:bookmarkStart w:id="9658" w:name="_ETM_Q19_392670"/>
      <w:bookmarkEnd w:id="9656"/>
      <w:bookmarkEnd w:id="9657"/>
      <w:bookmarkEnd w:id="9658"/>
      <w:r>
        <w:rPr>
          <w:rFonts w:hint="cs"/>
          <w:rtl/>
          <w:lang w:eastAsia="he-IL"/>
        </w:rPr>
        <w:t xml:space="preserve">השר נמצא פה ואתה נמצא פה. הוא לא מכבד את הוועדה לביקורת המדינה. שלחתי לך מכתב. הינה, זאת הזדמנות לפתור את זה. </w:t>
      </w:r>
    </w:p>
    <w:p w:rsidR="000F25F8" w:rsidRDefault="000F25F8" w:rsidP="00017239">
      <w:pPr>
        <w:rPr>
          <w:rtl/>
          <w:lang w:eastAsia="he-IL"/>
        </w:rPr>
      </w:pPr>
    </w:p>
    <w:p w:rsidR="000F25F8" w:rsidRDefault="000F25F8" w:rsidP="00017239">
      <w:pPr>
        <w:pStyle w:val="af9"/>
        <w:keepNext/>
        <w:rPr>
          <w:rtl/>
        </w:rPr>
      </w:pPr>
      <w:bookmarkStart w:id="9659" w:name="ET_yor_6423_53"/>
      <w:r w:rsidRPr="00AF76E8">
        <w:rPr>
          <w:rStyle w:val="TagStyle"/>
          <w:rtl/>
        </w:rPr>
        <w:t xml:space="preserve"> &lt;&lt; יור &gt;&gt;</w:t>
      </w:r>
      <w:r w:rsidRPr="00922147">
        <w:rPr>
          <w:rStyle w:val="TagStyle"/>
          <w:rtl/>
        </w:rPr>
        <w:t xml:space="preserve"> </w:t>
      </w:r>
      <w:r>
        <w:rPr>
          <w:rtl/>
        </w:rPr>
        <w:t>היו"ר אמיר אוחנה:</w:t>
      </w:r>
      <w:r w:rsidRPr="00922147">
        <w:rPr>
          <w:rStyle w:val="TagStyle"/>
          <w:rtl/>
        </w:rPr>
        <w:t xml:space="preserve"> </w:t>
      </w:r>
      <w:r w:rsidRPr="00AF76E8">
        <w:rPr>
          <w:rStyle w:val="TagStyle"/>
          <w:rtl/>
        </w:rPr>
        <w:t>&lt;&lt; יור &gt;&gt;</w:t>
      </w:r>
      <w:r>
        <w:rPr>
          <w:rtl/>
        </w:rPr>
        <w:t xml:space="preserve">  </w:t>
      </w:r>
      <w:bookmarkEnd w:id="9659"/>
    </w:p>
    <w:p w:rsidR="000F25F8" w:rsidRDefault="000F25F8" w:rsidP="00017239">
      <w:pPr>
        <w:pStyle w:val="KeepWithNext"/>
        <w:rPr>
          <w:rtl/>
          <w:lang w:eastAsia="he-IL"/>
        </w:rPr>
      </w:pPr>
    </w:p>
    <w:p w:rsidR="000F25F8" w:rsidRDefault="000F25F8" w:rsidP="00017239">
      <w:pPr>
        <w:rPr>
          <w:rtl/>
          <w:lang w:eastAsia="he-IL"/>
        </w:rPr>
      </w:pPr>
      <w:bookmarkStart w:id="9660" w:name="_ETM_Q19_412512"/>
      <w:bookmarkEnd w:id="9660"/>
      <w:r>
        <w:rPr>
          <w:rFonts w:hint="cs"/>
          <w:rtl/>
          <w:lang w:eastAsia="he-IL"/>
        </w:rPr>
        <w:t xml:space="preserve">חבר הכנסת לוי, זה לא המקום. </w:t>
      </w:r>
    </w:p>
    <w:p w:rsidR="000F25F8" w:rsidRPr="00922147" w:rsidRDefault="000F25F8" w:rsidP="00017239">
      <w:pPr>
        <w:rPr>
          <w:rtl/>
          <w:lang w:eastAsia="he-IL"/>
        </w:rPr>
      </w:pPr>
      <w:bookmarkStart w:id="9661" w:name="_ETM_Q19_413857"/>
      <w:bookmarkStart w:id="9662" w:name="_ETM_Q19_413922"/>
      <w:bookmarkEnd w:id="9661"/>
      <w:bookmarkEnd w:id="9662"/>
    </w:p>
    <w:p w:rsidR="000F25F8" w:rsidRDefault="000F25F8" w:rsidP="00017239">
      <w:pPr>
        <w:pStyle w:val="-"/>
        <w:keepNext/>
        <w:rPr>
          <w:rtl/>
        </w:rPr>
      </w:pPr>
      <w:bookmarkStart w:id="9663" w:name="ET_speakercontinue_6427_13"/>
      <w:r w:rsidRPr="00AF76E8">
        <w:rPr>
          <w:rStyle w:val="TagStyle"/>
          <w:rtl/>
        </w:rPr>
        <w:t xml:space="preserve"> &lt;&lt; דובר_המשך &gt;&gt;</w:t>
      </w:r>
      <w:r w:rsidRPr="00734952">
        <w:rPr>
          <w:rStyle w:val="TagStyle"/>
          <w:rtl/>
        </w:rPr>
        <w:t xml:space="preserve"> </w:t>
      </w:r>
      <w:r>
        <w:rPr>
          <w:rtl/>
        </w:rPr>
        <w:t>השר לביטחון לאומי איתמר בן גביר:</w:t>
      </w:r>
      <w:r w:rsidRPr="00734952">
        <w:rPr>
          <w:rStyle w:val="TagStyle"/>
          <w:rtl/>
        </w:rPr>
        <w:t xml:space="preserve"> </w:t>
      </w:r>
      <w:r w:rsidRPr="00AF76E8">
        <w:rPr>
          <w:rStyle w:val="TagStyle"/>
          <w:rtl/>
        </w:rPr>
        <w:t>&lt;&lt; דובר_המשך &gt;&gt;</w:t>
      </w:r>
      <w:r>
        <w:rPr>
          <w:rtl/>
        </w:rPr>
        <w:t xml:space="preserve">  </w:t>
      </w:r>
      <w:bookmarkEnd w:id="966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אין </w:t>
      </w:r>
      <w:bookmarkStart w:id="9664" w:name="_ETM_Q19_412966"/>
      <w:bookmarkEnd w:id="9664"/>
      <w:r>
        <w:rPr>
          <w:rFonts w:hint="cs"/>
          <w:rtl/>
          <w:lang w:eastAsia="he-IL"/>
        </w:rPr>
        <w:t xml:space="preserve">תרבות שיח, אדוני היושב-ראש. כשאין תרבות שיח, אז אין, זה </w:t>
      </w:r>
      <w:bookmarkStart w:id="9665" w:name="_ETM_Q19_418527"/>
      <w:bookmarkEnd w:id="9665"/>
      <w:r>
        <w:rPr>
          <w:rFonts w:hint="cs"/>
          <w:rtl/>
          <w:lang w:eastAsia="he-IL"/>
        </w:rPr>
        <w:t xml:space="preserve">לא יעזור לנו. </w:t>
      </w:r>
    </w:p>
    <w:p w:rsidR="000F25F8" w:rsidRDefault="000F25F8" w:rsidP="00017239">
      <w:pPr>
        <w:rPr>
          <w:rtl/>
          <w:lang w:eastAsia="he-IL"/>
        </w:rPr>
      </w:pPr>
      <w:bookmarkStart w:id="9666" w:name="_ETM_Q19_422229"/>
      <w:bookmarkStart w:id="9667" w:name="_ETM_Q19_422269"/>
      <w:bookmarkEnd w:id="9666"/>
      <w:bookmarkEnd w:id="9667"/>
    </w:p>
    <w:p w:rsidR="000F25F8" w:rsidRDefault="000F25F8" w:rsidP="00017239">
      <w:pPr>
        <w:pStyle w:val="af8"/>
        <w:keepNext/>
        <w:rPr>
          <w:rtl/>
        </w:rPr>
      </w:pPr>
      <w:r w:rsidRPr="00AF76E8">
        <w:rPr>
          <w:rStyle w:val="TagStyle"/>
          <w:rtl/>
        </w:rPr>
        <w:lastRenderedPageBreak/>
        <w:t xml:space="preserve"> &lt;&lt; קריאה &gt;&gt;</w:t>
      </w:r>
      <w:r w:rsidRPr="00734952">
        <w:rPr>
          <w:rStyle w:val="TagStyle"/>
          <w:rtl/>
        </w:rPr>
        <w:t xml:space="preserve"> </w:t>
      </w:r>
      <w:r>
        <w:rPr>
          <w:rtl/>
        </w:rPr>
        <w:t>מיקי לוי (יש עתיד):</w:t>
      </w:r>
      <w:r w:rsidRPr="00734952">
        <w:rPr>
          <w:rStyle w:val="TagStyle"/>
          <w:rtl/>
        </w:rPr>
        <w:t xml:space="preserve"> </w:t>
      </w:r>
      <w:r w:rsidRPr="00AF76E8">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מי שמדבר. אתה מצחיק. </w:t>
      </w:r>
    </w:p>
    <w:p w:rsidR="000F25F8" w:rsidRDefault="000F25F8" w:rsidP="00017239">
      <w:pPr>
        <w:rPr>
          <w:rtl/>
          <w:lang w:eastAsia="he-IL"/>
        </w:rPr>
      </w:pPr>
    </w:p>
    <w:p w:rsidR="000F25F8" w:rsidRDefault="000F25F8" w:rsidP="00017239">
      <w:pPr>
        <w:pStyle w:val="-"/>
        <w:keepNext/>
        <w:rPr>
          <w:rtl/>
        </w:rPr>
      </w:pPr>
      <w:bookmarkStart w:id="9668" w:name="ET_speakercontinue_6427_15"/>
      <w:r w:rsidRPr="00AF76E8">
        <w:rPr>
          <w:rStyle w:val="TagStyle"/>
          <w:rtl/>
        </w:rPr>
        <w:t xml:space="preserve"> &lt;&lt; דובר_המשך &gt;&gt;</w:t>
      </w:r>
      <w:r w:rsidRPr="00734952">
        <w:rPr>
          <w:rStyle w:val="TagStyle"/>
          <w:rtl/>
        </w:rPr>
        <w:t xml:space="preserve"> </w:t>
      </w:r>
      <w:r>
        <w:rPr>
          <w:rtl/>
        </w:rPr>
        <w:t>השר לביטחון לאומי איתמר בן גביר:</w:t>
      </w:r>
      <w:r w:rsidRPr="00734952">
        <w:rPr>
          <w:rStyle w:val="TagStyle"/>
          <w:rtl/>
        </w:rPr>
        <w:t xml:space="preserve"> </w:t>
      </w:r>
      <w:r w:rsidRPr="00AF76E8">
        <w:rPr>
          <w:rStyle w:val="TagStyle"/>
          <w:rtl/>
        </w:rPr>
        <w:t>&lt;&lt; דובר_המשך &gt;&gt;</w:t>
      </w:r>
      <w:r>
        <w:rPr>
          <w:rtl/>
        </w:rPr>
        <w:t xml:space="preserve">  </w:t>
      </w:r>
      <w:bookmarkEnd w:id="966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חבר הכנסת לוי, שיח בנוע</w:t>
      </w:r>
      <w:bookmarkStart w:id="9669" w:name="_ETM_Q19_423874"/>
      <w:bookmarkEnd w:id="9669"/>
      <w:r>
        <w:rPr>
          <w:rFonts w:hint="cs"/>
          <w:rtl/>
          <w:lang w:eastAsia="he-IL"/>
        </w:rPr>
        <w:t xml:space="preserve">ם, במתינות. </w:t>
      </w:r>
    </w:p>
    <w:p w:rsidR="000F25F8" w:rsidRDefault="000F25F8" w:rsidP="00017239">
      <w:pPr>
        <w:rPr>
          <w:rtl/>
          <w:lang w:eastAsia="he-IL"/>
        </w:rPr>
      </w:pPr>
      <w:bookmarkStart w:id="9670" w:name="_ETM_Q19_426416"/>
      <w:bookmarkStart w:id="9671" w:name="_ETM_Q19_426468"/>
      <w:bookmarkEnd w:id="9670"/>
      <w:bookmarkEnd w:id="9671"/>
    </w:p>
    <w:p w:rsidR="000F25F8" w:rsidRDefault="000F25F8" w:rsidP="00017239">
      <w:pPr>
        <w:pStyle w:val="af8"/>
        <w:keepNext/>
        <w:rPr>
          <w:rtl/>
        </w:rPr>
      </w:pPr>
      <w:bookmarkStart w:id="9672" w:name="ET_interruption_5084_54"/>
      <w:r w:rsidRPr="00AF76E8">
        <w:rPr>
          <w:rStyle w:val="TagStyle"/>
          <w:rtl/>
        </w:rPr>
        <w:t xml:space="preserve"> &lt;&lt; קריאה &gt;&gt;</w:t>
      </w:r>
      <w:r w:rsidRPr="00922147">
        <w:rPr>
          <w:rStyle w:val="TagStyle"/>
          <w:rtl/>
        </w:rPr>
        <w:t xml:space="preserve"> </w:t>
      </w:r>
      <w:r>
        <w:rPr>
          <w:rtl/>
        </w:rPr>
        <w:t>מיקי לוי (יש עתיד):</w:t>
      </w:r>
      <w:r w:rsidRPr="00922147">
        <w:rPr>
          <w:rStyle w:val="TagStyle"/>
          <w:rtl/>
        </w:rPr>
        <w:t xml:space="preserve"> </w:t>
      </w:r>
      <w:r w:rsidRPr="00AF76E8">
        <w:rPr>
          <w:rStyle w:val="TagStyle"/>
          <w:rtl/>
        </w:rPr>
        <w:t>&lt;&lt; קריאה &gt;&gt;</w:t>
      </w:r>
      <w:r>
        <w:rPr>
          <w:rtl/>
        </w:rPr>
        <w:t xml:space="preserve">  </w:t>
      </w:r>
      <w:bookmarkEnd w:id="9672"/>
    </w:p>
    <w:p w:rsidR="000F25F8" w:rsidRDefault="000F25F8" w:rsidP="00017239">
      <w:pPr>
        <w:pStyle w:val="KeepWithNext"/>
        <w:rPr>
          <w:rtl/>
          <w:lang w:eastAsia="he-IL"/>
        </w:rPr>
      </w:pPr>
    </w:p>
    <w:p w:rsidR="000F25F8" w:rsidRDefault="000F25F8" w:rsidP="00017239">
      <w:pPr>
        <w:rPr>
          <w:rtl/>
          <w:lang w:eastAsia="he-IL"/>
        </w:rPr>
      </w:pPr>
      <w:bookmarkStart w:id="9673" w:name="_ETM_Q19_430160"/>
      <w:bookmarkEnd w:id="9673"/>
      <w:r>
        <w:rPr>
          <w:rFonts w:hint="cs"/>
          <w:rtl/>
          <w:lang w:eastAsia="he-IL"/>
        </w:rPr>
        <w:t>ת</w:t>
      </w:r>
      <w:bookmarkStart w:id="9674" w:name="_ETM_Q19_430406"/>
      <w:bookmarkEnd w:id="9674"/>
      <w:r>
        <w:rPr>
          <w:rFonts w:hint="cs"/>
          <w:rtl/>
          <w:lang w:eastAsia="he-IL"/>
        </w:rPr>
        <w:t>ע</w:t>
      </w:r>
      <w:bookmarkStart w:id="9675" w:name="_ETM_Q19_430474"/>
      <w:bookmarkEnd w:id="9675"/>
      <w:r>
        <w:rPr>
          <w:rFonts w:hint="cs"/>
          <w:rtl/>
          <w:lang w:eastAsia="he-IL"/>
        </w:rPr>
        <w:t xml:space="preserve">שה לי טובה. </w:t>
      </w:r>
    </w:p>
    <w:p w:rsidR="000F25F8" w:rsidRDefault="000F25F8" w:rsidP="00017239">
      <w:pPr>
        <w:rPr>
          <w:rtl/>
          <w:lang w:eastAsia="he-IL"/>
        </w:rPr>
      </w:pPr>
    </w:p>
    <w:p w:rsidR="000F25F8" w:rsidRDefault="000F25F8" w:rsidP="00017239">
      <w:pPr>
        <w:pStyle w:val="-"/>
        <w:keepNext/>
        <w:rPr>
          <w:rtl/>
        </w:rPr>
      </w:pPr>
      <w:bookmarkStart w:id="9676" w:name="ET_speakercontinue_6427_55"/>
      <w:r w:rsidRPr="00AF76E8">
        <w:rPr>
          <w:rStyle w:val="TagStyle"/>
          <w:rtl/>
        </w:rPr>
        <w:t xml:space="preserve"> &lt;&lt; דובר_המשך &gt;&gt;</w:t>
      </w:r>
      <w:r w:rsidRPr="00922147">
        <w:rPr>
          <w:rStyle w:val="TagStyle"/>
          <w:rtl/>
        </w:rPr>
        <w:t xml:space="preserve"> </w:t>
      </w:r>
      <w:r>
        <w:rPr>
          <w:rtl/>
        </w:rPr>
        <w:t>השר לביטחון לאומי איתמר בן גביר:</w:t>
      </w:r>
      <w:r w:rsidRPr="00922147">
        <w:rPr>
          <w:rStyle w:val="TagStyle"/>
          <w:rtl/>
        </w:rPr>
        <w:t xml:space="preserve"> </w:t>
      </w:r>
      <w:r w:rsidRPr="00AF76E8">
        <w:rPr>
          <w:rStyle w:val="TagStyle"/>
          <w:rtl/>
        </w:rPr>
        <w:t>&lt;&lt; דובר_המשך &gt;&gt;</w:t>
      </w:r>
      <w:r>
        <w:rPr>
          <w:rtl/>
        </w:rPr>
        <w:t xml:space="preserve">  </w:t>
      </w:r>
      <w:bookmarkEnd w:id="9676"/>
    </w:p>
    <w:p w:rsidR="000F25F8" w:rsidRDefault="000F25F8" w:rsidP="00017239">
      <w:pPr>
        <w:pStyle w:val="KeepWithNext"/>
        <w:rPr>
          <w:rtl/>
          <w:lang w:eastAsia="he-IL"/>
        </w:rPr>
      </w:pPr>
    </w:p>
    <w:p w:rsidR="000F25F8" w:rsidRDefault="000F25F8" w:rsidP="00017239">
      <w:pPr>
        <w:rPr>
          <w:rtl/>
          <w:lang w:eastAsia="he-IL"/>
        </w:rPr>
      </w:pPr>
      <w:bookmarkStart w:id="9677" w:name="_ETM_Q19_429365"/>
      <w:bookmarkEnd w:id="9677"/>
      <w:r>
        <w:rPr>
          <w:rFonts w:hint="cs"/>
          <w:rtl/>
          <w:lang w:eastAsia="he-IL"/>
        </w:rPr>
        <w:t xml:space="preserve">עכשיו נדבר על ההצעה של חבר הכנסת סעדה. אל תצא. תכבד את הדמוקרטיה. </w:t>
      </w:r>
      <w:bookmarkStart w:id="9678" w:name="_ETM_Q19_434622"/>
      <w:bookmarkEnd w:id="9678"/>
      <w:r>
        <w:rPr>
          <w:rFonts w:hint="cs"/>
          <w:rtl/>
          <w:lang w:eastAsia="he-IL"/>
        </w:rPr>
        <w:t xml:space="preserve">אל תצא. תכבד, תלמד גם דעה שונה. לכבד דעה </w:t>
      </w:r>
      <w:bookmarkStart w:id="9679" w:name="_ETM_Q19_440875"/>
      <w:bookmarkEnd w:id="9679"/>
      <w:r>
        <w:rPr>
          <w:rFonts w:hint="cs"/>
          <w:rtl/>
          <w:lang w:eastAsia="he-IL"/>
        </w:rPr>
        <w:t xml:space="preserve">שונה, חבר הכנסת לוי. תכבד את האחר. </w:t>
      </w:r>
    </w:p>
    <w:p w:rsidR="000F25F8" w:rsidRPr="00922147" w:rsidRDefault="000F25F8" w:rsidP="00017239">
      <w:pPr>
        <w:rPr>
          <w:rtl/>
          <w:lang w:eastAsia="he-IL"/>
        </w:rPr>
      </w:pPr>
      <w:bookmarkStart w:id="9680" w:name="_ETM_Q19_447812"/>
      <w:bookmarkStart w:id="9681" w:name="_ETM_Q19_447873"/>
      <w:bookmarkEnd w:id="9680"/>
      <w:bookmarkEnd w:id="9681"/>
    </w:p>
    <w:p w:rsidR="000F25F8" w:rsidRDefault="000F25F8" w:rsidP="00017239">
      <w:pPr>
        <w:rPr>
          <w:rtl/>
          <w:lang w:eastAsia="he-IL"/>
        </w:rPr>
      </w:pPr>
      <w:bookmarkStart w:id="9682" w:name="_ETM_Q19_426631"/>
      <w:bookmarkStart w:id="9683" w:name="_ETM_Q19_426677"/>
      <w:bookmarkEnd w:id="9682"/>
      <w:bookmarkEnd w:id="9683"/>
      <w:r>
        <w:rPr>
          <w:rFonts w:hint="cs"/>
          <w:rtl/>
          <w:lang w:eastAsia="he-IL"/>
        </w:rPr>
        <w:t xml:space="preserve">כיום המחלקה לחקירת שוטרים כפופה לפרקליטות המדינה ובסמכותה לחקור </w:t>
      </w:r>
      <w:bookmarkStart w:id="9684" w:name="_ETM_Q19_455231"/>
      <w:bookmarkEnd w:id="9684"/>
      <w:r>
        <w:rPr>
          <w:rFonts w:hint="cs"/>
          <w:rtl/>
          <w:lang w:eastAsia="he-IL"/>
        </w:rPr>
        <w:t xml:space="preserve">שוטרים. מנגד, הפרקליטות עובדת באופן צמוד עם </w:t>
      </w:r>
      <w:bookmarkStart w:id="9685" w:name="_ETM_Q19_463193"/>
      <w:bookmarkEnd w:id="9685"/>
      <w:r>
        <w:rPr>
          <w:rFonts w:hint="cs"/>
          <w:rtl/>
          <w:lang w:eastAsia="he-IL"/>
        </w:rPr>
        <w:t xml:space="preserve">משטרת ישראל בשיתוף פעולה מלא, והיטיב להגדיר את זה חבר הכנסת סעדה. מצב דברים זה בהחלט עלול להביא לידי ניגוד עניינים כאשר </w:t>
      </w:r>
      <w:bookmarkStart w:id="9686" w:name="_ETM_Q19_474263"/>
      <w:bookmarkEnd w:id="9686"/>
      <w:r>
        <w:rPr>
          <w:rFonts w:hint="cs"/>
          <w:rtl/>
          <w:lang w:eastAsia="he-IL"/>
        </w:rPr>
        <w:t xml:space="preserve">מתעורר הצורך לפתוח בחקירה או להגיש כתב אישום נגד קצין </w:t>
      </w:r>
      <w:bookmarkStart w:id="9687" w:name="_ETM_Q19_479285"/>
      <w:bookmarkEnd w:id="9687"/>
      <w:r>
        <w:rPr>
          <w:rFonts w:hint="cs"/>
          <w:rtl/>
          <w:lang w:eastAsia="he-IL"/>
        </w:rPr>
        <w:t xml:space="preserve">משטרה. במקביל, כאשר יש צורך לחקור או להעמיד לדין פרקליט, העניין מצוי בסמכות המשטרה </w:t>
      </w:r>
      <w:r>
        <w:rPr>
          <w:rtl/>
          <w:lang w:eastAsia="he-IL"/>
        </w:rPr>
        <w:t>–</w:t>
      </w:r>
      <w:r>
        <w:rPr>
          <w:rFonts w:hint="cs"/>
          <w:rtl/>
          <w:lang w:eastAsia="he-IL"/>
        </w:rPr>
        <w:t xml:space="preserve"> וגם בזה אנחנו </w:t>
      </w:r>
      <w:bookmarkStart w:id="9688" w:name="_ETM_Q19_486010"/>
      <w:bookmarkEnd w:id="9688"/>
      <w:r>
        <w:rPr>
          <w:rFonts w:hint="cs"/>
          <w:rtl/>
          <w:lang w:eastAsia="he-IL"/>
        </w:rPr>
        <w:t xml:space="preserve">מבינים את ניגוד העניינים. אני לא אומר את זה בלשון של האשמה. אני ראיתי ורואה הרבה </w:t>
      </w:r>
      <w:bookmarkStart w:id="9689" w:name="_ETM_Q19_491680"/>
      <w:bookmarkEnd w:id="9689"/>
      <w:r>
        <w:rPr>
          <w:rFonts w:hint="cs"/>
          <w:rtl/>
          <w:lang w:eastAsia="he-IL"/>
        </w:rPr>
        <w:t xml:space="preserve">פעמים קציני משטרה ופרקליטים עובדים ביחד; זה בסדר, זה לגיטימי, </w:t>
      </w:r>
      <w:bookmarkStart w:id="9690" w:name="_ETM_Q19_498072"/>
      <w:bookmarkEnd w:id="9690"/>
      <w:r>
        <w:rPr>
          <w:rFonts w:hint="cs"/>
          <w:rtl/>
          <w:lang w:eastAsia="he-IL"/>
        </w:rPr>
        <w:t xml:space="preserve">זה טוב, זה מפתח, זה מפרה, אבל דבר אחד </w:t>
      </w:r>
      <w:bookmarkStart w:id="9691" w:name="_ETM_Q19_499026"/>
      <w:bookmarkEnd w:id="9691"/>
      <w:r>
        <w:rPr>
          <w:rFonts w:hint="cs"/>
          <w:rtl/>
          <w:lang w:eastAsia="he-IL"/>
        </w:rPr>
        <w:t xml:space="preserve">אי-אפשר לעשות </w:t>
      </w:r>
      <w:r>
        <w:rPr>
          <w:rFonts w:hint="eastAsia"/>
          <w:rtl/>
          <w:lang w:eastAsia="he-IL"/>
        </w:rPr>
        <w:t xml:space="preserve">– </w:t>
      </w:r>
      <w:bookmarkStart w:id="9692" w:name="_ETM_Q19_471754"/>
      <w:bookmarkEnd w:id="9692"/>
      <w:r>
        <w:rPr>
          <w:rFonts w:hint="cs"/>
          <w:rtl/>
          <w:lang w:eastAsia="he-IL"/>
        </w:rPr>
        <w:t xml:space="preserve">שאחד יחקור את השני. </w:t>
      </w:r>
    </w:p>
    <w:p w:rsidR="000F25F8" w:rsidRDefault="000F25F8" w:rsidP="00017239">
      <w:pPr>
        <w:rPr>
          <w:rtl/>
          <w:lang w:eastAsia="he-IL"/>
        </w:rPr>
      </w:pPr>
      <w:bookmarkStart w:id="9693" w:name="_ETM_Q19_505937"/>
      <w:bookmarkStart w:id="9694" w:name="_ETM_Q19_506000"/>
      <w:bookmarkEnd w:id="9693"/>
      <w:bookmarkEnd w:id="9694"/>
    </w:p>
    <w:p w:rsidR="000F25F8" w:rsidRDefault="000F25F8" w:rsidP="00017239">
      <w:pPr>
        <w:rPr>
          <w:rtl/>
          <w:lang w:eastAsia="he-IL"/>
        </w:rPr>
      </w:pPr>
      <w:bookmarkStart w:id="9695" w:name="_ETM_Q19_506113"/>
      <w:bookmarkStart w:id="9696" w:name="_ETM_Q19_506177"/>
      <w:bookmarkEnd w:id="9695"/>
      <w:bookmarkEnd w:id="9696"/>
      <w:r>
        <w:rPr>
          <w:rFonts w:hint="cs"/>
          <w:rtl/>
          <w:lang w:eastAsia="he-IL"/>
        </w:rPr>
        <w:t xml:space="preserve">להצעת החוק </w:t>
      </w:r>
      <w:bookmarkStart w:id="9697" w:name="_ETM_Q19_504609"/>
      <w:bookmarkEnd w:id="9697"/>
      <w:r>
        <w:rPr>
          <w:rFonts w:hint="cs"/>
          <w:rtl/>
          <w:lang w:eastAsia="he-IL"/>
        </w:rPr>
        <w:t xml:space="preserve">של חבר הכנסת סעדה, כמו שאנחנו מבינים, שתי תכליות: האחת </w:t>
      </w:r>
      <w:bookmarkStart w:id="9698" w:name="_ETM_Q19_509015"/>
      <w:bookmarkEnd w:id="9698"/>
      <w:r>
        <w:rPr>
          <w:rFonts w:hint="eastAsia"/>
          <w:rtl/>
          <w:lang w:eastAsia="he-IL"/>
        </w:rPr>
        <w:t xml:space="preserve">– </w:t>
      </w:r>
      <w:r>
        <w:rPr>
          <w:rFonts w:hint="cs"/>
          <w:rtl/>
          <w:lang w:eastAsia="he-IL"/>
        </w:rPr>
        <w:t xml:space="preserve">להעביר את האחריות לחקירת חשדות הנוגעים לאנשי הפרקליטות למחלקה לחקירת שוטרים; השנייה </w:t>
      </w:r>
      <w:r>
        <w:rPr>
          <w:rFonts w:hint="eastAsia"/>
          <w:rtl/>
          <w:lang w:eastAsia="he-IL"/>
        </w:rPr>
        <w:t xml:space="preserve">– </w:t>
      </w:r>
      <w:r>
        <w:rPr>
          <w:rFonts w:hint="cs"/>
          <w:rtl/>
          <w:lang w:eastAsia="he-IL"/>
        </w:rPr>
        <w:t>כהשלמה לכך, לנתק את המחלקה לחקירת שוטרים מהפרקליטות</w:t>
      </w:r>
      <w:bookmarkStart w:id="9699" w:name="_ETM_Q19_520295"/>
      <w:bookmarkEnd w:id="9699"/>
      <w:r>
        <w:rPr>
          <w:rFonts w:hint="cs"/>
          <w:rtl/>
          <w:lang w:eastAsia="he-IL"/>
        </w:rPr>
        <w:t xml:space="preserve"> ולהכפיפה ישירות לשר המשפטים </w:t>
      </w:r>
      <w:r>
        <w:rPr>
          <w:rFonts w:hint="eastAsia"/>
          <w:rtl/>
          <w:lang w:eastAsia="he-IL"/>
        </w:rPr>
        <w:t xml:space="preserve">– </w:t>
      </w:r>
      <w:r>
        <w:rPr>
          <w:rFonts w:hint="cs"/>
          <w:rtl/>
          <w:lang w:eastAsia="he-IL"/>
        </w:rPr>
        <w:t xml:space="preserve">כמו שנאמר, הכפפה מינהלית, לא </w:t>
      </w:r>
      <w:bookmarkStart w:id="9700" w:name="_ETM_Q19_526824"/>
      <w:bookmarkEnd w:id="9700"/>
      <w:r>
        <w:rPr>
          <w:rFonts w:hint="cs"/>
          <w:rtl/>
          <w:lang w:eastAsia="he-IL"/>
        </w:rPr>
        <w:t xml:space="preserve">הכפפה מקצועית. </w:t>
      </w:r>
    </w:p>
    <w:p w:rsidR="000F25F8" w:rsidRDefault="000F25F8" w:rsidP="00017239">
      <w:pPr>
        <w:rPr>
          <w:rtl/>
          <w:lang w:eastAsia="he-IL"/>
        </w:rPr>
      </w:pPr>
      <w:bookmarkStart w:id="9701" w:name="_ETM_Q19_529800"/>
      <w:bookmarkStart w:id="9702" w:name="_ETM_Q19_529862"/>
      <w:bookmarkEnd w:id="9701"/>
      <w:bookmarkEnd w:id="9702"/>
    </w:p>
    <w:p w:rsidR="000F25F8" w:rsidRDefault="000F25F8" w:rsidP="00017239">
      <w:pPr>
        <w:rPr>
          <w:rtl/>
          <w:lang w:eastAsia="he-IL"/>
        </w:rPr>
      </w:pPr>
      <w:r>
        <w:rPr>
          <w:rFonts w:hint="cs"/>
          <w:rtl/>
          <w:lang w:eastAsia="he-IL"/>
        </w:rPr>
        <w:t xml:space="preserve">בבג"ץ 531/79 בית המשפט העליון </w:t>
      </w:r>
      <w:r>
        <w:rPr>
          <w:rtl/>
          <w:lang w:eastAsia="he-IL"/>
        </w:rPr>
        <w:t>–</w:t>
      </w:r>
      <w:r>
        <w:rPr>
          <w:rFonts w:hint="cs"/>
          <w:rtl/>
          <w:lang w:eastAsia="he-IL"/>
        </w:rPr>
        <w:t xml:space="preserve"> והינה נכנס </w:t>
      </w:r>
      <w:bookmarkStart w:id="9703" w:name="_ETM_Q19_534744"/>
      <w:bookmarkEnd w:id="9703"/>
      <w:r>
        <w:rPr>
          <w:rFonts w:hint="cs"/>
          <w:rtl/>
          <w:lang w:eastAsia="he-IL"/>
        </w:rPr>
        <w:t xml:space="preserve">חבר הכנסת קריב, שאני בטוח שדברי בית המשפט העליון מקובלים עליו - - </w:t>
      </w:r>
    </w:p>
    <w:p w:rsidR="000F25F8" w:rsidRDefault="000F25F8" w:rsidP="00017239">
      <w:pPr>
        <w:rPr>
          <w:rtl/>
          <w:lang w:eastAsia="he-IL"/>
        </w:rPr>
      </w:pPr>
    </w:p>
    <w:p w:rsidR="000F25F8" w:rsidRDefault="000F25F8" w:rsidP="00017239">
      <w:pPr>
        <w:pStyle w:val="af8"/>
        <w:keepNext/>
        <w:rPr>
          <w:rtl/>
        </w:rPr>
      </w:pPr>
      <w:bookmarkStart w:id="9704" w:name="ET_interruption_6156_56"/>
      <w:r w:rsidRPr="00AF76E8">
        <w:rPr>
          <w:rStyle w:val="TagStyle"/>
          <w:rtl/>
        </w:rPr>
        <w:lastRenderedPageBreak/>
        <w:t xml:space="preserve"> &lt;&lt; קריאה &gt;&gt;</w:t>
      </w:r>
      <w:r w:rsidRPr="00922147">
        <w:rPr>
          <w:rStyle w:val="TagStyle"/>
          <w:rtl/>
        </w:rPr>
        <w:t xml:space="preserve"> </w:t>
      </w:r>
      <w:r>
        <w:rPr>
          <w:rtl/>
        </w:rPr>
        <w:t>גלעד קריב (העבודה):</w:t>
      </w:r>
      <w:r w:rsidRPr="00922147">
        <w:rPr>
          <w:rStyle w:val="TagStyle"/>
          <w:rtl/>
        </w:rPr>
        <w:t xml:space="preserve"> </w:t>
      </w:r>
      <w:r w:rsidRPr="00AF76E8">
        <w:rPr>
          <w:rStyle w:val="TagStyle"/>
          <w:rtl/>
        </w:rPr>
        <w:t>&lt;&lt; קריאה &gt;&gt;</w:t>
      </w:r>
      <w:r>
        <w:rPr>
          <w:rtl/>
        </w:rPr>
        <w:t xml:space="preserve">  </w:t>
      </w:r>
      <w:bookmarkEnd w:id="9704"/>
    </w:p>
    <w:p w:rsidR="000F25F8" w:rsidRDefault="000F25F8" w:rsidP="00017239">
      <w:pPr>
        <w:pStyle w:val="KeepWithNext"/>
        <w:rPr>
          <w:rtl/>
          <w:lang w:eastAsia="he-IL"/>
        </w:rPr>
      </w:pPr>
    </w:p>
    <w:p w:rsidR="000F25F8" w:rsidRDefault="000F25F8" w:rsidP="00017239">
      <w:pPr>
        <w:rPr>
          <w:rtl/>
          <w:lang w:eastAsia="he-IL"/>
        </w:rPr>
      </w:pPr>
      <w:bookmarkStart w:id="9705" w:name="_ETM_Q19_539351"/>
      <w:bookmarkEnd w:id="9705"/>
      <w:r>
        <w:rPr>
          <w:rFonts w:hint="cs"/>
          <w:rtl/>
          <w:lang w:eastAsia="he-IL"/>
        </w:rPr>
        <w:t xml:space="preserve">מקובלים. </w:t>
      </w:r>
    </w:p>
    <w:p w:rsidR="000F25F8" w:rsidRDefault="000F25F8" w:rsidP="00017239">
      <w:pPr>
        <w:rPr>
          <w:rtl/>
          <w:lang w:eastAsia="he-IL"/>
        </w:rPr>
      </w:pPr>
      <w:bookmarkStart w:id="9706" w:name="_ETM_Q19_539879"/>
      <w:bookmarkStart w:id="9707" w:name="_ETM_Q19_539948"/>
      <w:bookmarkEnd w:id="9706"/>
      <w:bookmarkEnd w:id="9707"/>
    </w:p>
    <w:p w:rsidR="000F25F8" w:rsidRDefault="000F25F8" w:rsidP="00017239">
      <w:pPr>
        <w:pStyle w:val="-"/>
        <w:keepNext/>
        <w:rPr>
          <w:rtl/>
        </w:rPr>
      </w:pPr>
      <w:bookmarkStart w:id="9708" w:name="ET_speakercontinue_6427_57"/>
      <w:r w:rsidRPr="00AF76E8">
        <w:rPr>
          <w:rStyle w:val="TagStyle"/>
          <w:rtl/>
        </w:rPr>
        <w:t xml:space="preserve"> &lt;&lt; דובר_המשך &gt;&gt;</w:t>
      </w:r>
      <w:r w:rsidRPr="00922147">
        <w:rPr>
          <w:rStyle w:val="TagStyle"/>
          <w:rtl/>
        </w:rPr>
        <w:t xml:space="preserve"> </w:t>
      </w:r>
      <w:r>
        <w:rPr>
          <w:rtl/>
        </w:rPr>
        <w:t>השר לביטחון לאומי איתמר בן גביר:</w:t>
      </w:r>
      <w:r w:rsidRPr="00922147">
        <w:rPr>
          <w:rStyle w:val="TagStyle"/>
          <w:rtl/>
        </w:rPr>
        <w:t xml:space="preserve"> </w:t>
      </w:r>
      <w:r w:rsidRPr="00AF76E8">
        <w:rPr>
          <w:rStyle w:val="TagStyle"/>
          <w:rtl/>
        </w:rPr>
        <w:t>&lt;&lt; דובר_המשך &gt;&gt;</w:t>
      </w:r>
      <w:r>
        <w:rPr>
          <w:rtl/>
        </w:rPr>
        <w:t xml:space="preserve">  </w:t>
      </w:r>
      <w:bookmarkEnd w:id="9708"/>
    </w:p>
    <w:p w:rsidR="000F25F8" w:rsidRDefault="000F25F8" w:rsidP="00017239">
      <w:pPr>
        <w:pStyle w:val="KeepWithNext"/>
        <w:rPr>
          <w:rtl/>
          <w:lang w:eastAsia="he-IL"/>
        </w:rPr>
      </w:pPr>
    </w:p>
    <w:p w:rsidR="000F25F8" w:rsidRDefault="000F25F8" w:rsidP="00017239">
      <w:pPr>
        <w:rPr>
          <w:rtl/>
          <w:lang w:eastAsia="he-IL"/>
        </w:rPr>
      </w:pPr>
      <w:bookmarkStart w:id="9709" w:name="_ETM_Q19_541102"/>
      <w:bookmarkEnd w:id="9709"/>
      <w:r>
        <w:rPr>
          <w:rFonts w:hint="cs"/>
          <w:rtl/>
          <w:lang w:eastAsia="he-IL"/>
        </w:rPr>
        <w:t xml:space="preserve">אומר בית המשפט העליון: "כלל יסוד הוא </w:t>
      </w:r>
      <w:bookmarkStart w:id="9710" w:name="_ETM_Q19_544968"/>
      <w:bookmarkEnd w:id="9710"/>
      <w:r>
        <w:rPr>
          <w:rFonts w:hint="cs"/>
          <w:rtl/>
          <w:lang w:eastAsia="he-IL"/>
        </w:rPr>
        <w:t xml:space="preserve">בשיטתנו המשפטית כי אסור לו לעובד הציבור להימצא במצב בו </w:t>
      </w:r>
      <w:bookmarkStart w:id="9711" w:name="_ETM_Q19_550009"/>
      <w:bookmarkEnd w:id="9711"/>
      <w:r>
        <w:rPr>
          <w:rFonts w:hint="cs"/>
          <w:rtl/>
          <w:lang w:eastAsia="he-IL"/>
        </w:rPr>
        <w:t xml:space="preserve">קיימת אפשרות ממשית של ניגוד עניינים". מסכימים? </w:t>
      </w:r>
    </w:p>
    <w:p w:rsidR="000F25F8" w:rsidRDefault="000F25F8" w:rsidP="00017239">
      <w:pPr>
        <w:rPr>
          <w:rtl/>
          <w:lang w:eastAsia="he-IL"/>
        </w:rPr>
      </w:pPr>
      <w:bookmarkStart w:id="9712" w:name="_ETM_Q19_552377"/>
      <w:bookmarkStart w:id="9713" w:name="_ETM_Q19_552446"/>
      <w:bookmarkEnd w:id="9712"/>
      <w:bookmarkEnd w:id="9713"/>
    </w:p>
    <w:p w:rsidR="000F25F8" w:rsidRDefault="000F25F8" w:rsidP="00017239">
      <w:pPr>
        <w:pStyle w:val="af8"/>
        <w:keepNext/>
        <w:rPr>
          <w:rtl/>
        </w:rPr>
      </w:pPr>
      <w:bookmarkStart w:id="9714" w:name="ET_interruption_6156_58"/>
      <w:r w:rsidRPr="00AF76E8">
        <w:rPr>
          <w:rStyle w:val="TagStyle"/>
          <w:rtl/>
        </w:rPr>
        <w:t xml:space="preserve"> &lt;&lt; קריאה &gt;&gt;</w:t>
      </w:r>
      <w:r w:rsidRPr="00922147">
        <w:rPr>
          <w:rStyle w:val="TagStyle"/>
          <w:rtl/>
        </w:rPr>
        <w:t xml:space="preserve"> </w:t>
      </w:r>
      <w:r>
        <w:rPr>
          <w:rtl/>
        </w:rPr>
        <w:t>גלעד קריב (העבודה):</w:t>
      </w:r>
      <w:r w:rsidRPr="00922147">
        <w:rPr>
          <w:rStyle w:val="TagStyle"/>
          <w:rtl/>
        </w:rPr>
        <w:t xml:space="preserve"> </w:t>
      </w:r>
      <w:r w:rsidRPr="00AF76E8">
        <w:rPr>
          <w:rStyle w:val="TagStyle"/>
          <w:rtl/>
        </w:rPr>
        <w:t>&lt;&lt; קריאה &gt;&gt;</w:t>
      </w:r>
      <w:r>
        <w:rPr>
          <w:rtl/>
        </w:rPr>
        <w:t xml:space="preserve">  </w:t>
      </w:r>
      <w:bookmarkEnd w:id="9714"/>
    </w:p>
    <w:p w:rsidR="000F25F8" w:rsidRDefault="000F25F8" w:rsidP="00017239">
      <w:pPr>
        <w:pStyle w:val="KeepWithNext"/>
        <w:rPr>
          <w:rtl/>
          <w:lang w:eastAsia="he-IL"/>
        </w:rPr>
      </w:pPr>
    </w:p>
    <w:p w:rsidR="000F25F8" w:rsidRDefault="000F25F8" w:rsidP="00017239">
      <w:pPr>
        <w:rPr>
          <w:rtl/>
          <w:lang w:eastAsia="he-IL"/>
        </w:rPr>
      </w:pPr>
      <w:bookmarkStart w:id="9715" w:name="_ETM_Q19_555027"/>
      <w:bookmarkStart w:id="9716" w:name="_ETM_Q19_555263"/>
      <w:bookmarkStart w:id="9717" w:name="_ETM_Q19_555321"/>
      <w:bookmarkEnd w:id="9715"/>
      <w:bookmarkEnd w:id="9716"/>
      <w:bookmarkEnd w:id="9717"/>
      <w:r>
        <w:rPr>
          <w:rFonts w:hint="cs"/>
          <w:rtl/>
          <w:lang w:eastAsia="he-IL"/>
        </w:rPr>
        <w:t xml:space="preserve">מסכימים. </w:t>
      </w:r>
    </w:p>
    <w:p w:rsidR="000F25F8" w:rsidRDefault="000F25F8" w:rsidP="00017239">
      <w:pPr>
        <w:rPr>
          <w:rtl/>
          <w:lang w:eastAsia="he-IL"/>
        </w:rPr>
      </w:pPr>
      <w:bookmarkStart w:id="9718" w:name="_ETM_Q19_555385"/>
      <w:bookmarkStart w:id="9719" w:name="_ETM_Q19_555439"/>
      <w:bookmarkEnd w:id="9718"/>
      <w:bookmarkEnd w:id="9719"/>
    </w:p>
    <w:p w:rsidR="000F25F8" w:rsidRDefault="000F25F8" w:rsidP="00017239">
      <w:pPr>
        <w:pStyle w:val="-"/>
        <w:keepNext/>
        <w:rPr>
          <w:rtl/>
        </w:rPr>
      </w:pPr>
      <w:bookmarkStart w:id="9720" w:name="ET_speakercontinue_6427_59"/>
      <w:r w:rsidRPr="00AF76E8">
        <w:rPr>
          <w:rStyle w:val="TagStyle"/>
          <w:rtl/>
        </w:rPr>
        <w:t xml:space="preserve"> &lt;&lt; דובר_המשך &gt;&gt;</w:t>
      </w:r>
      <w:r w:rsidRPr="00922147">
        <w:rPr>
          <w:rStyle w:val="TagStyle"/>
          <w:rtl/>
        </w:rPr>
        <w:t xml:space="preserve"> </w:t>
      </w:r>
      <w:r>
        <w:rPr>
          <w:rtl/>
        </w:rPr>
        <w:t>השר לביטחון לאומי איתמר בן גביר:</w:t>
      </w:r>
      <w:r w:rsidRPr="00922147">
        <w:rPr>
          <w:rStyle w:val="TagStyle"/>
          <w:rtl/>
        </w:rPr>
        <w:t xml:space="preserve"> </w:t>
      </w:r>
      <w:r w:rsidRPr="00AF76E8">
        <w:rPr>
          <w:rStyle w:val="TagStyle"/>
          <w:rtl/>
        </w:rPr>
        <w:t>&lt;&lt; דובר_המשך &gt;&gt;</w:t>
      </w:r>
      <w:r>
        <w:rPr>
          <w:rtl/>
        </w:rPr>
        <w:t xml:space="preserve">  </w:t>
      </w:r>
      <w:bookmarkEnd w:id="972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מסכימים. יפה </w:t>
      </w:r>
      <w:bookmarkStart w:id="9721" w:name="_ETM_Q19_555434"/>
      <w:bookmarkEnd w:id="9721"/>
      <w:r>
        <w:rPr>
          <w:rFonts w:hint="cs"/>
          <w:rtl/>
          <w:lang w:eastAsia="he-IL"/>
        </w:rPr>
        <w:t xml:space="preserve">מאוד. אני מודה לך. עכשיו, המשטרה והפרקליטות פועלות לקידום תיקים </w:t>
      </w:r>
      <w:bookmarkStart w:id="9722" w:name="_ETM_Q19_560481"/>
      <w:bookmarkEnd w:id="9722"/>
      <w:r>
        <w:rPr>
          <w:rFonts w:hint="cs"/>
          <w:rtl/>
          <w:lang w:eastAsia="he-IL"/>
        </w:rPr>
        <w:t xml:space="preserve">פליליים בשיתוף פעולה מלא, כמו שאמרנו, ביחסי עבודה הדוקים </w:t>
      </w:r>
      <w:r>
        <w:rPr>
          <w:rFonts w:hint="eastAsia"/>
          <w:rtl/>
          <w:lang w:eastAsia="he-IL"/>
        </w:rPr>
        <w:t xml:space="preserve">– </w:t>
      </w:r>
      <w:r>
        <w:rPr>
          <w:rFonts w:hint="cs"/>
          <w:rtl/>
          <w:lang w:eastAsia="he-IL"/>
        </w:rPr>
        <w:t xml:space="preserve">ושוב, </w:t>
      </w:r>
      <w:bookmarkStart w:id="9723" w:name="_ETM_Q19_565065"/>
      <w:bookmarkEnd w:id="9723"/>
      <w:r>
        <w:rPr>
          <w:rFonts w:hint="cs"/>
          <w:rtl/>
          <w:lang w:eastAsia="he-IL"/>
        </w:rPr>
        <w:t>זה לגיטימי, זה לצורך מימוש אינטרסים שחשובים לכולנו. אבל, דא ע</w:t>
      </w:r>
      <w:bookmarkStart w:id="9724" w:name="_ETM_Q19_575321"/>
      <w:bookmarkEnd w:id="9724"/>
      <w:r>
        <w:rPr>
          <w:rFonts w:hint="cs"/>
          <w:rtl/>
          <w:lang w:eastAsia="he-IL"/>
        </w:rPr>
        <w:t xml:space="preserve">קא, כמו שאומרים, העבודה הקרובה והמשותפת של </w:t>
      </w:r>
      <w:bookmarkStart w:id="9725" w:name="_ETM_Q19_578381"/>
      <w:bookmarkEnd w:id="9725"/>
      <w:r>
        <w:rPr>
          <w:rFonts w:hint="cs"/>
          <w:rtl/>
          <w:lang w:eastAsia="he-IL"/>
        </w:rPr>
        <w:t xml:space="preserve">אנשי המשטרה והפרקליטות יוצרת ניגוד עניינים, הן מצד האינטרסים המקצועיים </w:t>
      </w:r>
      <w:bookmarkStart w:id="9726" w:name="_ETM_Q19_584404"/>
      <w:bookmarkEnd w:id="9726"/>
      <w:r>
        <w:rPr>
          <w:rFonts w:hint="cs"/>
          <w:rtl/>
          <w:lang w:eastAsia="he-IL"/>
        </w:rPr>
        <w:t xml:space="preserve">המשותפים והן מצד יחסי העבודה הקרובים. מחד גיסא, החלטות בעניין פתיחת </w:t>
      </w:r>
      <w:bookmarkStart w:id="9727" w:name="_ETM_Q19_589975"/>
      <w:bookmarkEnd w:id="9727"/>
      <w:r>
        <w:rPr>
          <w:rFonts w:hint="cs"/>
          <w:rtl/>
          <w:lang w:eastAsia="he-IL"/>
        </w:rPr>
        <w:t xml:space="preserve">חקירה, פיקוח על החקירה במח"ש והגשת כתב אישום נגד קצין </w:t>
      </w:r>
      <w:bookmarkStart w:id="9728" w:name="_ETM_Q19_592626"/>
      <w:bookmarkEnd w:id="9728"/>
      <w:r>
        <w:rPr>
          <w:rFonts w:hint="cs"/>
          <w:rtl/>
          <w:lang w:eastAsia="he-IL"/>
        </w:rPr>
        <w:t xml:space="preserve">משטרה בכיר נתונות לפרקליטות. מאידך גיסא, כאשר מדובר בחקירת חשדות </w:t>
      </w:r>
      <w:bookmarkStart w:id="9729" w:name="_ETM_Q19_602699"/>
      <w:bookmarkEnd w:id="9729"/>
      <w:r>
        <w:rPr>
          <w:rFonts w:hint="cs"/>
          <w:rtl/>
          <w:lang w:eastAsia="he-IL"/>
        </w:rPr>
        <w:t xml:space="preserve">נגד אנשי הפרקליטות, מי שמוסמך כיום לעסוק בכך זה המשטרה, </w:t>
      </w:r>
      <w:bookmarkStart w:id="9730" w:name="_ETM_Q19_613324"/>
      <w:bookmarkEnd w:id="9730"/>
      <w:r>
        <w:rPr>
          <w:rFonts w:hint="cs"/>
          <w:rtl/>
          <w:lang w:eastAsia="he-IL"/>
        </w:rPr>
        <w:t xml:space="preserve">וניגוד העניינים החמור שהוזכר עומד בעינו. </w:t>
      </w:r>
    </w:p>
    <w:p w:rsidR="000F25F8" w:rsidRDefault="000F25F8" w:rsidP="00017239">
      <w:pPr>
        <w:rPr>
          <w:rtl/>
          <w:lang w:eastAsia="he-IL"/>
        </w:rPr>
      </w:pPr>
      <w:bookmarkStart w:id="9731" w:name="_ETM_Q19_613694"/>
      <w:bookmarkStart w:id="9732" w:name="_ETM_Q19_613761"/>
      <w:bookmarkEnd w:id="9731"/>
      <w:bookmarkEnd w:id="9732"/>
    </w:p>
    <w:p w:rsidR="000F25F8" w:rsidRDefault="000F25F8" w:rsidP="00017239">
      <w:pPr>
        <w:ind w:firstLine="0"/>
        <w:rPr>
          <w:rtl/>
          <w:lang w:eastAsia="he-IL"/>
        </w:rPr>
      </w:pPr>
      <w:bookmarkStart w:id="9733" w:name="_ETM_Q19_613845"/>
      <w:bookmarkStart w:id="9734" w:name="_ETM_Q19_613902"/>
      <w:bookmarkEnd w:id="9733"/>
      <w:bookmarkEnd w:id="9734"/>
      <w:r>
        <w:rPr>
          <w:rtl/>
          <w:lang w:eastAsia="he-IL"/>
        </w:rPr>
        <w:tab/>
      </w:r>
      <w:r>
        <w:rPr>
          <w:rFonts w:hint="cs"/>
          <w:rtl/>
          <w:lang w:eastAsia="he-IL"/>
        </w:rPr>
        <w:t xml:space="preserve">ולכן, בגלל הדברים שפורטו </w:t>
      </w:r>
      <w:bookmarkStart w:id="9735" w:name="_ETM_Q19_618144"/>
      <w:bookmarkEnd w:id="9735"/>
      <w:r>
        <w:rPr>
          <w:rFonts w:hint="cs"/>
          <w:rtl/>
          <w:lang w:eastAsia="he-IL"/>
        </w:rPr>
        <w:t xml:space="preserve">ולאור הדברים המאלפים שחבר הכנסת סעדה </w:t>
      </w:r>
      <w:r>
        <w:rPr>
          <w:rFonts w:hint="eastAsia"/>
          <w:rtl/>
          <w:lang w:eastAsia="he-IL"/>
        </w:rPr>
        <w:t xml:space="preserve">– </w:t>
      </w:r>
      <w:r>
        <w:rPr>
          <w:rFonts w:hint="cs"/>
          <w:rtl/>
          <w:lang w:eastAsia="he-IL"/>
        </w:rPr>
        <w:t xml:space="preserve">שבואו נזכור, חברים, האיש </w:t>
      </w:r>
      <w:bookmarkStart w:id="9736" w:name="_ETM_Q19_625596"/>
      <w:bookmarkEnd w:id="9736"/>
      <w:r>
        <w:rPr>
          <w:rFonts w:hint="cs"/>
          <w:rtl/>
          <w:lang w:eastAsia="he-IL"/>
        </w:rPr>
        <w:t xml:space="preserve">אנציקלופדיה מהלכת בענייני מח"ש; האיש - - - </w:t>
      </w:r>
    </w:p>
    <w:p w:rsidR="000F25F8" w:rsidRDefault="000F25F8" w:rsidP="00017239">
      <w:pPr>
        <w:rPr>
          <w:rtl/>
          <w:lang w:eastAsia="he-IL"/>
        </w:rPr>
      </w:pPr>
    </w:p>
    <w:p w:rsidR="000F25F8" w:rsidRDefault="000F25F8" w:rsidP="00017239">
      <w:pPr>
        <w:pStyle w:val="af8"/>
        <w:keepNext/>
        <w:rPr>
          <w:rtl/>
        </w:rPr>
      </w:pPr>
      <w:bookmarkStart w:id="9737" w:name="ET_interruption_6156_60"/>
      <w:r w:rsidRPr="00AF76E8">
        <w:rPr>
          <w:rStyle w:val="TagStyle"/>
          <w:rtl/>
        </w:rPr>
        <w:t xml:space="preserve"> &lt;&lt; קריאה &gt;&gt;</w:t>
      </w:r>
      <w:r w:rsidRPr="00922147">
        <w:rPr>
          <w:rStyle w:val="TagStyle"/>
          <w:rtl/>
        </w:rPr>
        <w:t xml:space="preserve"> </w:t>
      </w:r>
      <w:r>
        <w:rPr>
          <w:rtl/>
        </w:rPr>
        <w:t>גלעד קריב (העבודה):</w:t>
      </w:r>
      <w:r w:rsidRPr="00922147">
        <w:rPr>
          <w:rStyle w:val="TagStyle"/>
          <w:rtl/>
        </w:rPr>
        <w:t xml:space="preserve"> </w:t>
      </w:r>
      <w:r w:rsidRPr="00AF76E8">
        <w:rPr>
          <w:rStyle w:val="TagStyle"/>
          <w:rtl/>
        </w:rPr>
        <w:t>&lt;&lt; קריאה &gt;&gt;</w:t>
      </w:r>
      <w:r>
        <w:rPr>
          <w:rtl/>
        </w:rPr>
        <w:t xml:space="preserve">  </w:t>
      </w:r>
      <w:bookmarkEnd w:id="973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 - - </w:t>
      </w:r>
    </w:p>
    <w:p w:rsidR="000F25F8" w:rsidRDefault="000F25F8" w:rsidP="00017239">
      <w:pPr>
        <w:rPr>
          <w:rtl/>
          <w:lang w:eastAsia="he-IL"/>
        </w:rPr>
      </w:pPr>
    </w:p>
    <w:p w:rsidR="000F25F8" w:rsidRDefault="000F25F8" w:rsidP="00017239">
      <w:pPr>
        <w:pStyle w:val="-"/>
        <w:keepNext/>
        <w:rPr>
          <w:rtl/>
        </w:rPr>
      </w:pPr>
      <w:bookmarkStart w:id="9738" w:name="ET_speakercontinue_6427_61"/>
      <w:r w:rsidRPr="00AF76E8">
        <w:rPr>
          <w:rStyle w:val="TagStyle"/>
          <w:rtl/>
        </w:rPr>
        <w:t xml:space="preserve"> &lt;&lt; דובר_המשך &gt;&gt;</w:t>
      </w:r>
      <w:r w:rsidRPr="00922147">
        <w:rPr>
          <w:rStyle w:val="TagStyle"/>
          <w:rtl/>
        </w:rPr>
        <w:t xml:space="preserve"> </w:t>
      </w:r>
      <w:r>
        <w:rPr>
          <w:rtl/>
        </w:rPr>
        <w:t>השר לביטחון לאומי איתמר בן גביר:</w:t>
      </w:r>
      <w:r w:rsidRPr="00922147">
        <w:rPr>
          <w:rStyle w:val="TagStyle"/>
          <w:rtl/>
        </w:rPr>
        <w:t xml:space="preserve"> </w:t>
      </w:r>
      <w:r w:rsidRPr="00AF76E8">
        <w:rPr>
          <w:rStyle w:val="TagStyle"/>
          <w:rtl/>
        </w:rPr>
        <w:t>&lt;&lt; דובר_המשך &gt;&gt;</w:t>
      </w:r>
      <w:r>
        <w:rPr>
          <w:rtl/>
        </w:rPr>
        <w:t xml:space="preserve">  </w:t>
      </w:r>
      <w:bookmarkEnd w:id="9738"/>
    </w:p>
    <w:p w:rsidR="000F25F8" w:rsidRDefault="000F25F8" w:rsidP="00017239">
      <w:pPr>
        <w:pStyle w:val="KeepWithNext"/>
        <w:rPr>
          <w:rtl/>
          <w:lang w:eastAsia="he-IL"/>
        </w:rPr>
      </w:pPr>
    </w:p>
    <w:p w:rsidR="000F25F8" w:rsidRPr="00922147" w:rsidRDefault="000F25F8" w:rsidP="00017239">
      <w:pPr>
        <w:rPr>
          <w:rtl/>
          <w:lang w:eastAsia="he-IL"/>
        </w:rPr>
      </w:pPr>
      <w:r>
        <w:rPr>
          <w:rFonts w:hint="cs"/>
          <w:rtl/>
          <w:lang w:eastAsia="he-IL"/>
        </w:rPr>
        <w:t xml:space="preserve">תכבד את האחר, תכבד את השונה. הסברתי לך </w:t>
      </w:r>
      <w:bookmarkStart w:id="9739" w:name="_ETM_Q19_634005"/>
      <w:bookmarkEnd w:id="9739"/>
      <w:r>
        <w:rPr>
          <w:rFonts w:hint="cs"/>
          <w:rtl/>
          <w:lang w:eastAsia="he-IL"/>
        </w:rPr>
        <w:t xml:space="preserve">את זה אלף פעמים. </w:t>
      </w:r>
    </w:p>
    <w:p w:rsidR="000F25F8" w:rsidRDefault="000F25F8" w:rsidP="00017239">
      <w:pPr>
        <w:rPr>
          <w:rtl/>
          <w:lang w:eastAsia="he-IL"/>
        </w:rPr>
      </w:pPr>
    </w:p>
    <w:p w:rsidR="000F25F8" w:rsidRDefault="000F25F8" w:rsidP="00017239">
      <w:pPr>
        <w:pStyle w:val="af8"/>
        <w:keepNext/>
        <w:rPr>
          <w:rtl/>
        </w:rPr>
      </w:pPr>
      <w:r w:rsidRPr="00AF76E8">
        <w:rPr>
          <w:rStyle w:val="TagStyle"/>
          <w:rtl/>
        </w:rPr>
        <w:lastRenderedPageBreak/>
        <w:t xml:space="preserve"> &lt;&lt; קריאה &gt;&gt;</w:t>
      </w:r>
      <w:r w:rsidRPr="00734952">
        <w:rPr>
          <w:rStyle w:val="TagStyle"/>
          <w:rtl/>
        </w:rPr>
        <w:t xml:space="preserve"> </w:t>
      </w:r>
      <w:r>
        <w:rPr>
          <w:rtl/>
        </w:rPr>
        <w:t>גלעד קריב (העבודה):</w:t>
      </w:r>
      <w:r w:rsidRPr="00734952">
        <w:rPr>
          <w:rStyle w:val="TagStyle"/>
          <w:rtl/>
        </w:rPr>
        <w:t xml:space="preserve"> </w:t>
      </w:r>
      <w:r w:rsidRPr="00AF76E8">
        <w:rPr>
          <w:rStyle w:val="TagStyle"/>
          <w:rtl/>
        </w:rPr>
        <w:t>&lt;&lt;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מכבד. </w:t>
      </w:r>
    </w:p>
    <w:p w:rsidR="000F25F8" w:rsidRDefault="000F25F8" w:rsidP="00017239">
      <w:pPr>
        <w:rPr>
          <w:rtl/>
          <w:lang w:eastAsia="he-IL"/>
        </w:rPr>
      </w:pPr>
    </w:p>
    <w:p w:rsidR="000F25F8" w:rsidRDefault="000F25F8" w:rsidP="00017239">
      <w:pPr>
        <w:pStyle w:val="-"/>
        <w:keepNext/>
        <w:rPr>
          <w:rtl/>
        </w:rPr>
      </w:pPr>
      <w:bookmarkStart w:id="9740" w:name="ET_speakercontinue_6427_17"/>
      <w:r w:rsidRPr="00AF76E8">
        <w:rPr>
          <w:rStyle w:val="TagStyle"/>
          <w:rtl/>
        </w:rPr>
        <w:t xml:space="preserve"> &lt;&lt; דובר_המשך &gt;&gt;</w:t>
      </w:r>
      <w:r w:rsidRPr="00734952">
        <w:rPr>
          <w:rStyle w:val="TagStyle"/>
          <w:rtl/>
        </w:rPr>
        <w:t xml:space="preserve"> </w:t>
      </w:r>
      <w:r>
        <w:rPr>
          <w:rtl/>
        </w:rPr>
        <w:t>השר לביטחון לאומי איתמר בן גביר:</w:t>
      </w:r>
      <w:r w:rsidRPr="00734952">
        <w:rPr>
          <w:rStyle w:val="TagStyle"/>
          <w:rtl/>
        </w:rPr>
        <w:t xml:space="preserve"> </w:t>
      </w:r>
      <w:r w:rsidRPr="00AF76E8">
        <w:rPr>
          <w:rStyle w:val="TagStyle"/>
          <w:rtl/>
        </w:rPr>
        <w:t>&lt;&lt; דובר_המשך &gt;&gt;</w:t>
      </w:r>
      <w:r>
        <w:rPr>
          <w:rtl/>
        </w:rPr>
        <w:t xml:space="preserve">  </w:t>
      </w:r>
      <w:bookmarkEnd w:id="974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אי</w:t>
      </w:r>
      <w:bookmarkStart w:id="9741" w:name="_ETM_Q19_636063"/>
      <w:bookmarkEnd w:id="9741"/>
      <w:r>
        <w:rPr>
          <w:rFonts w:hint="cs"/>
          <w:rtl/>
          <w:lang w:eastAsia="he-IL"/>
        </w:rPr>
        <w:t xml:space="preserve">-אפשר לבוא ולצעוק ליברלי, ליברלי, ולא לכבד את השונה </w:t>
      </w:r>
      <w:bookmarkStart w:id="9742" w:name="_ETM_Q19_640814"/>
      <w:bookmarkEnd w:id="9742"/>
      <w:r>
        <w:rPr>
          <w:rFonts w:hint="cs"/>
          <w:rtl/>
          <w:lang w:eastAsia="he-IL"/>
        </w:rPr>
        <w:t xml:space="preserve">ואת האחר. ולכן חבר הכנסת סעדה, אתה הבאת לכנסת ברכה </w:t>
      </w:r>
      <w:bookmarkStart w:id="9743" w:name="_ETM_Q19_644770"/>
      <w:bookmarkEnd w:id="9743"/>
      <w:r>
        <w:rPr>
          <w:rFonts w:hint="cs"/>
          <w:rtl/>
          <w:lang w:eastAsia="he-IL"/>
        </w:rPr>
        <w:t xml:space="preserve">גדולה. הידע שאתה מביא, האינפורמציה, הנתונים, שאתה היית שם בדיוק במקומות האלה, יכול להשכיל את כולנו איך הופכים את המערכת </w:t>
      </w:r>
      <w:bookmarkStart w:id="9744" w:name="_ETM_Q19_659414"/>
      <w:bookmarkEnd w:id="9744"/>
      <w:r>
        <w:rPr>
          <w:rFonts w:hint="cs"/>
          <w:rtl/>
          <w:lang w:eastAsia="he-IL"/>
        </w:rPr>
        <w:t xml:space="preserve">למערכת טובה יותר, למערכת יעילה יותר, למערכת שמכוונת מטרה ובעיקר </w:t>
      </w:r>
      <w:r>
        <w:rPr>
          <w:rFonts w:hint="eastAsia"/>
          <w:rtl/>
          <w:lang w:eastAsia="he-IL"/>
        </w:rPr>
        <w:t xml:space="preserve">– </w:t>
      </w:r>
      <w:r>
        <w:rPr>
          <w:rFonts w:hint="cs"/>
          <w:rtl/>
          <w:lang w:eastAsia="he-IL"/>
        </w:rPr>
        <w:t xml:space="preserve">למערכת שאין בה ניגודי עניינים וניגודי </w:t>
      </w:r>
      <w:bookmarkStart w:id="9745" w:name="_ETM_Q19_673773"/>
      <w:bookmarkEnd w:id="9745"/>
      <w:r>
        <w:rPr>
          <w:rFonts w:hint="cs"/>
          <w:rtl/>
          <w:lang w:eastAsia="he-IL"/>
        </w:rPr>
        <w:t xml:space="preserve">אינטרסים. </w:t>
      </w:r>
      <w:bookmarkStart w:id="9746" w:name="_ETM_Q19_675902"/>
      <w:bookmarkEnd w:id="9746"/>
    </w:p>
    <w:p w:rsidR="000F25F8" w:rsidRDefault="000F25F8" w:rsidP="00017239">
      <w:pPr>
        <w:rPr>
          <w:rtl/>
          <w:lang w:eastAsia="he-IL"/>
        </w:rPr>
      </w:pPr>
      <w:bookmarkStart w:id="9747" w:name="_ETM_Q19_675968"/>
      <w:bookmarkEnd w:id="9747"/>
    </w:p>
    <w:p w:rsidR="000F25F8" w:rsidRDefault="000F25F8" w:rsidP="00017239">
      <w:pPr>
        <w:rPr>
          <w:rtl/>
          <w:lang w:eastAsia="he-IL"/>
        </w:rPr>
      </w:pPr>
      <w:bookmarkStart w:id="9748" w:name="_ETM_Q19_676262"/>
      <w:bookmarkStart w:id="9749" w:name="_ETM_Q19_676335"/>
      <w:bookmarkEnd w:id="9748"/>
      <w:bookmarkEnd w:id="9749"/>
      <w:r>
        <w:rPr>
          <w:rFonts w:hint="cs"/>
          <w:rtl/>
          <w:lang w:eastAsia="he-IL"/>
        </w:rPr>
        <w:t xml:space="preserve">ולכן, עמדת הממשלה, כפי שאמרנו, היא לתמוך בקריאה טרומית בהצעת </w:t>
      </w:r>
      <w:bookmarkStart w:id="9750" w:name="_ETM_Q19_679378"/>
      <w:bookmarkEnd w:id="9750"/>
      <w:r>
        <w:rPr>
          <w:rFonts w:hint="cs"/>
          <w:rtl/>
          <w:lang w:eastAsia="he-IL"/>
        </w:rPr>
        <w:t xml:space="preserve">החוק של חבר הכנסת סעדה. הצעת החוק תחזור לדיון בוועדת </w:t>
      </w:r>
      <w:bookmarkStart w:id="9751" w:name="_ETM_Q19_682962"/>
      <w:bookmarkEnd w:id="9751"/>
      <w:r>
        <w:rPr>
          <w:rFonts w:hint="cs"/>
          <w:rtl/>
          <w:lang w:eastAsia="he-IL"/>
        </w:rPr>
        <w:t xml:space="preserve">שרים לענייני חקיקה לאחר הקריאה הטרומית ולפני הקריאה הראשונה.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ועכשיו בכל </w:t>
      </w:r>
      <w:bookmarkStart w:id="9752" w:name="_ETM_Q19_689940"/>
      <w:bookmarkEnd w:id="9752"/>
      <w:r>
        <w:rPr>
          <w:rFonts w:hint="cs"/>
          <w:rtl/>
          <w:lang w:eastAsia="he-IL"/>
        </w:rPr>
        <w:t xml:space="preserve">זאת עוד כמה מילים על תרבות השיח כאן, שהולכת ומידרדרת. </w:t>
      </w:r>
      <w:bookmarkStart w:id="9753" w:name="_ETM_Q19_693268"/>
      <w:bookmarkEnd w:id="9753"/>
    </w:p>
    <w:p w:rsidR="000F25F8" w:rsidRDefault="000F25F8" w:rsidP="00017239">
      <w:pPr>
        <w:pStyle w:val="af9"/>
        <w:keepNext/>
        <w:rPr>
          <w:rtl/>
        </w:rPr>
      </w:pPr>
      <w:bookmarkStart w:id="9754" w:name="_ETM_Q19_693321"/>
      <w:bookmarkEnd w:id="9754"/>
      <w:r>
        <w:rPr>
          <w:rtl/>
        </w:rPr>
        <w:t xml:space="preserve"> </w:t>
      </w:r>
      <w:bookmarkStart w:id="9755" w:name="_ETM_Q19_695371"/>
      <w:bookmarkEnd w:id="9755"/>
    </w:p>
    <w:p w:rsidR="000F25F8" w:rsidRDefault="000F25F8" w:rsidP="00017239">
      <w:pPr>
        <w:pStyle w:val="af8"/>
        <w:keepNext/>
        <w:rPr>
          <w:rtl/>
        </w:rPr>
      </w:pPr>
      <w:bookmarkStart w:id="9756" w:name="ET_interruption_6340_18"/>
      <w:r w:rsidRPr="00AF76E8">
        <w:rPr>
          <w:rStyle w:val="TagStyle"/>
          <w:rtl/>
        </w:rPr>
        <w:t xml:space="preserve"> &lt;&lt; קריאה &gt;&gt;</w:t>
      </w:r>
      <w:r w:rsidRPr="00734952">
        <w:rPr>
          <w:rStyle w:val="TagStyle"/>
          <w:rtl/>
        </w:rPr>
        <w:t xml:space="preserve"> </w:t>
      </w:r>
      <w:r>
        <w:rPr>
          <w:rtl/>
        </w:rPr>
        <w:t>ואליד אלהואשלה (רע"מ – הרשימה הערבית המאוחדת):</w:t>
      </w:r>
      <w:r w:rsidRPr="00734952">
        <w:rPr>
          <w:rStyle w:val="TagStyle"/>
          <w:rtl/>
        </w:rPr>
        <w:t xml:space="preserve"> </w:t>
      </w:r>
      <w:r w:rsidRPr="00AF76E8">
        <w:rPr>
          <w:rStyle w:val="TagStyle"/>
          <w:rtl/>
        </w:rPr>
        <w:t>&lt;&lt; קריאה &gt;&gt;</w:t>
      </w:r>
      <w:r>
        <w:rPr>
          <w:rtl/>
        </w:rPr>
        <w:t xml:space="preserve">  </w:t>
      </w:r>
      <w:bookmarkEnd w:id="975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תפסיק את ההריסות בנגב. </w:t>
      </w:r>
    </w:p>
    <w:p w:rsidR="000F25F8" w:rsidRDefault="000F25F8" w:rsidP="00017239">
      <w:pPr>
        <w:rPr>
          <w:rtl/>
          <w:lang w:eastAsia="he-IL"/>
        </w:rPr>
      </w:pPr>
    </w:p>
    <w:p w:rsidR="000F25F8" w:rsidRDefault="000F25F8" w:rsidP="00017239">
      <w:pPr>
        <w:pStyle w:val="-"/>
        <w:keepNext/>
        <w:rPr>
          <w:rtl/>
        </w:rPr>
      </w:pPr>
      <w:bookmarkStart w:id="9757" w:name="ET_speakercontinue_6427_63"/>
      <w:r w:rsidRPr="00AF76E8">
        <w:rPr>
          <w:rStyle w:val="TagStyle"/>
          <w:rtl/>
        </w:rPr>
        <w:t xml:space="preserve"> &lt;&lt; דובר_המשך &gt;&gt;</w:t>
      </w:r>
      <w:r w:rsidRPr="0078535C">
        <w:rPr>
          <w:rStyle w:val="TagStyle"/>
          <w:rtl/>
        </w:rPr>
        <w:t xml:space="preserve"> </w:t>
      </w:r>
      <w:r>
        <w:rPr>
          <w:rtl/>
        </w:rPr>
        <w:t>השר לביטחון לאומי איתמר בן גביר:</w:t>
      </w:r>
      <w:r w:rsidRPr="0078535C">
        <w:rPr>
          <w:rStyle w:val="TagStyle"/>
          <w:rtl/>
        </w:rPr>
        <w:t xml:space="preserve"> </w:t>
      </w:r>
      <w:r w:rsidRPr="00AF76E8">
        <w:rPr>
          <w:rStyle w:val="TagStyle"/>
          <w:rtl/>
        </w:rPr>
        <w:t>&lt;&lt; דובר_המשך &gt;&gt;</w:t>
      </w:r>
      <w:r>
        <w:rPr>
          <w:rtl/>
        </w:rPr>
        <w:t xml:space="preserve">  </w:t>
      </w:r>
      <w:bookmarkEnd w:id="9757"/>
    </w:p>
    <w:p w:rsidR="000F25F8" w:rsidRDefault="000F25F8" w:rsidP="00017239">
      <w:pPr>
        <w:pStyle w:val="KeepWithNext"/>
        <w:rPr>
          <w:rtl/>
          <w:lang w:eastAsia="he-IL"/>
        </w:rPr>
      </w:pPr>
    </w:p>
    <w:p w:rsidR="000F25F8" w:rsidRDefault="000F25F8" w:rsidP="00017239">
      <w:pPr>
        <w:rPr>
          <w:rtl/>
          <w:lang w:eastAsia="he-IL"/>
        </w:rPr>
      </w:pPr>
      <w:bookmarkStart w:id="9758" w:name="_ETM_Q19_701081"/>
      <w:bookmarkEnd w:id="9758"/>
      <w:r>
        <w:rPr>
          <w:rFonts w:hint="cs"/>
          <w:rtl/>
          <w:lang w:eastAsia="he-IL"/>
        </w:rPr>
        <w:t xml:space="preserve">חייבים להרוס ולקיים את החוק. חייבים לקיים את </w:t>
      </w:r>
      <w:bookmarkStart w:id="9759" w:name="_ETM_Q19_704038"/>
      <w:bookmarkEnd w:id="9759"/>
      <w:r>
        <w:rPr>
          <w:rFonts w:hint="cs"/>
          <w:rtl/>
          <w:lang w:eastAsia="he-IL"/>
        </w:rPr>
        <w:t xml:space="preserve">החוק. </w:t>
      </w:r>
    </w:p>
    <w:p w:rsidR="000F25F8" w:rsidRDefault="000F25F8" w:rsidP="00017239">
      <w:pPr>
        <w:rPr>
          <w:rtl/>
          <w:lang w:eastAsia="he-IL"/>
        </w:rPr>
      </w:pPr>
      <w:bookmarkStart w:id="9760" w:name="_ETM_Q19_705022"/>
      <w:bookmarkStart w:id="9761" w:name="_ETM_Q19_705094"/>
      <w:bookmarkEnd w:id="9760"/>
      <w:bookmarkEnd w:id="9761"/>
    </w:p>
    <w:p w:rsidR="000F25F8" w:rsidRDefault="000F25F8" w:rsidP="00017239">
      <w:pPr>
        <w:pStyle w:val="af9"/>
        <w:keepNext/>
        <w:rPr>
          <w:rtl/>
        </w:rPr>
      </w:pPr>
      <w:r w:rsidRPr="00AF76E8">
        <w:rPr>
          <w:rStyle w:val="TagStyle"/>
          <w:rtl/>
        </w:rPr>
        <w:t xml:space="preserve"> &lt;&lt; יור &gt;&gt;</w:t>
      </w:r>
      <w:r w:rsidRPr="0078535C">
        <w:rPr>
          <w:rStyle w:val="TagStyle"/>
          <w:rtl/>
        </w:rPr>
        <w:t xml:space="preserve"> </w:t>
      </w:r>
      <w:r>
        <w:rPr>
          <w:rtl/>
        </w:rPr>
        <w:t>היו"ר אמיר אוחנה:</w:t>
      </w:r>
      <w:r w:rsidRPr="0078535C">
        <w:rPr>
          <w:rStyle w:val="TagStyle"/>
          <w:rtl/>
        </w:rPr>
        <w:t xml:space="preserve"> </w:t>
      </w:r>
      <w:r w:rsidRPr="00AF76E8">
        <w:rPr>
          <w:rStyle w:val="TagStyle"/>
          <w:rtl/>
        </w:rPr>
        <w:t>&lt;&lt; יור &gt;&gt;</w:t>
      </w:r>
      <w:r>
        <w:rPr>
          <w:rtl/>
        </w:rPr>
        <w:t xml:space="preserve">  </w:t>
      </w:r>
    </w:p>
    <w:p w:rsidR="000F25F8" w:rsidRDefault="000F25F8" w:rsidP="00017239">
      <w:pPr>
        <w:pStyle w:val="KeepWithNext"/>
        <w:rPr>
          <w:rtl/>
          <w:lang w:eastAsia="he-IL"/>
        </w:rPr>
      </w:pPr>
    </w:p>
    <w:p w:rsidR="000F25F8" w:rsidRPr="0078535C" w:rsidRDefault="000F25F8" w:rsidP="00017239">
      <w:pPr>
        <w:rPr>
          <w:rtl/>
          <w:lang w:eastAsia="he-IL"/>
        </w:rPr>
      </w:pPr>
      <w:r>
        <w:rPr>
          <w:rFonts w:hint="cs"/>
          <w:rtl/>
          <w:lang w:eastAsia="he-IL"/>
        </w:rPr>
        <w:t xml:space="preserve">חבר הכנסת אלהואשלה, אני מבקש לזוז מהדוכן. חבר </w:t>
      </w:r>
      <w:bookmarkStart w:id="9762" w:name="_ETM_Q19_708156"/>
      <w:bookmarkEnd w:id="9762"/>
      <w:r>
        <w:rPr>
          <w:rFonts w:hint="cs"/>
          <w:rtl/>
          <w:lang w:eastAsia="he-IL"/>
        </w:rPr>
        <w:t xml:space="preserve">הכנסת אלהואשלה, לזוז מהדוכן. </w:t>
      </w:r>
    </w:p>
    <w:p w:rsidR="000F25F8" w:rsidRDefault="000F25F8" w:rsidP="00017239">
      <w:pPr>
        <w:rPr>
          <w:rtl/>
          <w:lang w:eastAsia="he-IL"/>
        </w:rPr>
      </w:pPr>
    </w:p>
    <w:p w:rsidR="000F25F8" w:rsidRDefault="000F25F8" w:rsidP="00017239">
      <w:pPr>
        <w:pStyle w:val="-"/>
        <w:keepNext/>
        <w:rPr>
          <w:rtl/>
        </w:rPr>
      </w:pPr>
      <w:bookmarkStart w:id="9763" w:name="ET_speakercontinue_6427_19"/>
      <w:r w:rsidRPr="00AF76E8">
        <w:rPr>
          <w:rStyle w:val="TagStyle"/>
          <w:rtl/>
        </w:rPr>
        <w:t xml:space="preserve"> &lt;&lt; דובר_המשך &gt;&gt;</w:t>
      </w:r>
      <w:r w:rsidRPr="00734952">
        <w:rPr>
          <w:rStyle w:val="TagStyle"/>
          <w:rtl/>
        </w:rPr>
        <w:t xml:space="preserve"> </w:t>
      </w:r>
      <w:r>
        <w:rPr>
          <w:rtl/>
        </w:rPr>
        <w:t>השר לביטחון לאומי איתמר בן גביר:</w:t>
      </w:r>
      <w:r w:rsidRPr="00734952">
        <w:rPr>
          <w:rStyle w:val="TagStyle"/>
          <w:rtl/>
        </w:rPr>
        <w:t xml:space="preserve"> </w:t>
      </w:r>
      <w:r w:rsidRPr="00AF76E8">
        <w:rPr>
          <w:rStyle w:val="TagStyle"/>
          <w:rtl/>
        </w:rPr>
        <w:t>&lt;&lt; דובר_המשך &gt;&gt;</w:t>
      </w:r>
      <w:r>
        <w:rPr>
          <w:rtl/>
        </w:rPr>
        <w:t xml:space="preserve">  </w:t>
      </w:r>
      <w:bookmarkEnd w:id="976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חייבים להרוס. מה שלא חוקי </w:t>
      </w:r>
      <w:r>
        <w:rPr>
          <w:rFonts w:hint="eastAsia"/>
          <w:rtl/>
          <w:lang w:eastAsia="he-IL"/>
        </w:rPr>
        <w:t xml:space="preserve">– </w:t>
      </w:r>
      <w:r>
        <w:rPr>
          <w:rFonts w:hint="cs"/>
          <w:rtl/>
          <w:lang w:eastAsia="he-IL"/>
        </w:rPr>
        <w:t xml:space="preserve">נהרוס. </w:t>
      </w:r>
      <w:bookmarkStart w:id="9764" w:name="_ETM_Q19_712212"/>
      <w:bookmarkEnd w:id="9764"/>
    </w:p>
    <w:p w:rsidR="000F25F8" w:rsidRDefault="000F25F8" w:rsidP="00017239">
      <w:pPr>
        <w:rPr>
          <w:rtl/>
          <w:lang w:eastAsia="he-IL"/>
        </w:rPr>
      </w:pPr>
      <w:bookmarkStart w:id="9765" w:name="_ETM_Q19_717553"/>
      <w:bookmarkStart w:id="9766" w:name="_ETM_Q19_717609"/>
      <w:bookmarkEnd w:id="9765"/>
      <w:bookmarkEnd w:id="9766"/>
    </w:p>
    <w:p w:rsidR="000F25F8" w:rsidRDefault="000F25F8" w:rsidP="00017239">
      <w:pPr>
        <w:pStyle w:val="af8"/>
        <w:keepNext/>
        <w:rPr>
          <w:rtl/>
        </w:rPr>
      </w:pPr>
      <w:bookmarkStart w:id="9767" w:name="ET_interruption_6231_65"/>
      <w:r w:rsidRPr="00AF76E8">
        <w:rPr>
          <w:rStyle w:val="TagStyle"/>
          <w:rtl/>
        </w:rPr>
        <w:lastRenderedPageBreak/>
        <w:t xml:space="preserve"> &lt;&lt; קריאה &gt;&gt;</w:t>
      </w:r>
      <w:r w:rsidRPr="0078535C">
        <w:rPr>
          <w:rStyle w:val="TagStyle"/>
          <w:rtl/>
        </w:rPr>
        <w:t xml:space="preserve"> </w:t>
      </w:r>
      <w:r>
        <w:rPr>
          <w:rtl/>
        </w:rPr>
        <w:t>יסמין פרידמן (יש עתיד):</w:t>
      </w:r>
      <w:r w:rsidRPr="0078535C">
        <w:rPr>
          <w:rStyle w:val="TagStyle"/>
          <w:rtl/>
        </w:rPr>
        <w:t xml:space="preserve"> </w:t>
      </w:r>
      <w:r w:rsidRPr="00AF76E8">
        <w:rPr>
          <w:rStyle w:val="TagStyle"/>
          <w:rtl/>
        </w:rPr>
        <w:t>&lt;&lt; קריאה &gt;&gt;</w:t>
      </w:r>
      <w:r>
        <w:rPr>
          <w:rtl/>
        </w:rPr>
        <w:t xml:space="preserve">  </w:t>
      </w:r>
      <w:bookmarkEnd w:id="976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 - - </w:t>
      </w:r>
    </w:p>
    <w:p w:rsidR="000F25F8" w:rsidRDefault="000F25F8" w:rsidP="00017239">
      <w:pPr>
        <w:rPr>
          <w:rtl/>
          <w:lang w:eastAsia="he-IL"/>
        </w:rPr>
      </w:pPr>
    </w:p>
    <w:p w:rsidR="000F25F8" w:rsidRDefault="000F25F8" w:rsidP="00017239">
      <w:pPr>
        <w:pStyle w:val="-"/>
        <w:keepNext/>
        <w:rPr>
          <w:rtl/>
        </w:rPr>
      </w:pPr>
      <w:bookmarkStart w:id="9768" w:name="ET_speakercontinue_6427_66"/>
      <w:r w:rsidRPr="00AF76E8">
        <w:rPr>
          <w:rStyle w:val="TagStyle"/>
          <w:rtl/>
        </w:rPr>
        <w:t xml:space="preserve"> &lt;&lt; דובר_המשך &gt;&gt;</w:t>
      </w:r>
      <w:r w:rsidRPr="0078535C">
        <w:rPr>
          <w:rStyle w:val="TagStyle"/>
          <w:rtl/>
        </w:rPr>
        <w:t xml:space="preserve"> </w:t>
      </w:r>
      <w:r>
        <w:rPr>
          <w:rtl/>
        </w:rPr>
        <w:t>השר לביטחון לאומי איתמר בן גביר:</w:t>
      </w:r>
      <w:r w:rsidRPr="0078535C">
        <w:rPr>
          <w:rStyle w:val="TagStyle"/>
          <w:rtl/>
        </w:rPr>
        <w:t xml:space="preserve"> </w:t>
      </w:r>
      <w:r w:rsidRPr="00AF76E8">
        <w:rPr>
          <w:rStyle w:val="TagStyle"/>
          <w:rtl/>
        </w:rPr>
        <w:t>&lt;&lt; דובר_המשך &gt;&gt;</w:t>
      </w:r>
      <w:r>
        <w:rPr>
          <w:rtl/>
        </w:rPr>
        <w:t xml:space="preserve">  </w:t>
      </w:r>
      <w:bookmarkEnd w:id="9768"/>
    </w:p>
    <w:p w:rsidR="000F25F8" w:rsidRDefault="000F25F8" w:rsidP="00017239">
      <w:pPr>
        <w:pStyle w:val="KeepWithNext"/>
        <w:rPr>
          <w:rtl/>
          <w:lang w:eastAsia="he-IL"/>
        </w:rPr>
      </w:pPr>
    </w:p>
    <w:p w:rsidR="000F25F8" w:rsidRDefault="000F25F8" w:rsidP="00017239">
      <w:pPr>
        <w:rPr>
          <w:rtl/>
          <w:lang w:eastAsia="he-IL"/>
        </w:rPr>
      </w:pPr>
      <w:bookmarkStart w:id="9769" w:name="_ETM_Q19_717744"/>
      <w:bookmarkStart w:id="9770" w:name="_ETM_Q19_717796"/>
      <w:bookmarkEnd w:id="9769"/>
      <w:bookmarkEnd w:id="9770"/>
      <w:r>
        <w:rPr>
          <w:rFonts w:hint="cs"/>
          <w:rtl/>
          <w:lang w:eastAsia="he-IL"/>
        </w:rPr>
        <w:t xml:space="preserve">זאת תרבות השיח. זה בדיוק מה שהסברתי על תרבות השיח. תראו את הדבר הזה. איפה הגינויים? לא נפסיק לאכוף את חוקי מדינת ישראל. לא נפסיק לאכוף </w:t>
      </w:r>
      <w:bookmarkStart w:id="9771" w:name="_ETM_Q19_748881"/>
      <w:bookmarkEnd w:id="9771"/>
      <w:r>
        <w:rPr>
          <w:rFonts w:hint="cs"/>
          <w:rtl/>
          <w:lang w:eastAsia="he-IL"/>
        </w:rPr>
        <w:t xml:space="preserve">את החוק, גם ברהט, גם בנגב. בכל מקום אנחנו נאכוף את חוקי מדינת ישראל. </w:t>
      </w:r>
    </w:p>
    <w:p w:rsidR="000F25F8" w:rsidRDefault="000F25F8" w:rsidP="00017239">
      <w:pPr>
        <w:rPr>
          <w:rtl/>
          <w:lang w:eastAsia="he-IL"/>
        </w:rPr>
      </w:pPr>
    </w:p>
    <w:p w:rsidR="000F25F8" w:rsidRDefault="000F25F8" w:rsidP="00017239">
      <w:pPr>
        <w:pStyle w:val="af9"/>
        <w:keepNext/>
        <w:rPr>
          <w:rtl/>
        </w:rPr>
      </w:pPr>
      <w:bookmarkStart w:id="9772" w:name="ET_yor_6423_67"/>
      <w:r w:rsidRPr="00AF76E8">
        <w:rPr>
          <w:rStyle w:val="TagStyle"/>
          <w:rtl/>
        </w:rPr>
        <w:t xml:space="preserve"> &lt;&lt; יור &gt;&gt;</w:t>
      </w:r>
      <w:r w:rsidRPr="0078535C">
        <w:rPr>
          <w:rStyle w:val="TagStyle"/>
          <w:rtl/>
        </w:rPr>
        <w:t xml:space="preserve"> </w:t>
      </w:r>
      <w:r>
        <w:rPr>
          <w:rtl/>
        </w:rPr>
        <w:t>היו"ר אמיר אוחנה:</w:t>
      </w:r>
      <w:r w:rsidRPr="0078535C">
        <w:rPr>
          <w:rStyle w:val="TagStyle"/>
          <w:rtl/>
        </w:rPr>
        <w:t xml:space="preserve"> </w:t>
      </w:r>
      <w:r w:rsidRPr="00AF76E8">
        <w:rPr>
          <w:rStyle w:val="TagStyle"/>
          <w:rtl/>
        </w:rPr>
        <w:t>&lt;&lt; יור &gt;&gt;</w:t>
      </w:r>
      <w:r>
        <w:rPr>
          <w:rtl/>
        </w:rPr>
        <w:t xml:space="preserve">  </w:t>
      </w:r>
      <w:bookmarkEnd w:id="9772"/>
    </w:p>
    <w:p w:rsidR="000F25F8" w:rsidRDefault="000F25F8" w:rsidP="00017239">
      <w:pPr>
        <w:pStyle w:val="KeepWithNext"/>
        <w:rPr>
          <w:rtl/>
          <w:lang w:eastAsia="he-IL"/>
        </w:rPr>
      </w:pPr>
    </w:p>
    <w:p w:rsidR="000F25F8" w:rsidRDefault="000F25F8" w:rsidP="00017239">
      <w:pPr>
        <w:rPr>
          <w:rtl/>
          <w:lang w:eastAsia="he-IL"/>
        </w:rPr>
      </w:pPr>
      <w:bookmarkStart w:id="9773" w:name="_ETM_Q19_757324"/>
      <w:bookmarkEnd w:id="9773"/>
      <w:r>
        <w:rPr>
          <w:rFonts w:hint="cs"/>
          <w:rtl/>
          <w:lang w:eastAsia="he-IL"/>
        </w:rPr>
        <w:t xml:space="preserve">חבר הכנסת בן גביר, </w:t>
      </w:r>
      <w:bookmarkStart w:id="9774" w:name="_ETM_Q19_761038"/>
      <w:bookmarkEnd w:id="9774"/>
      <w:r>
        <w:rPr>
          <w:rFonts w:hint="cs"/>
          <w:rtl/>
          <w:lang w:eastAsia="he-IL"/>
        </w:rPr>
        <w:t xml:space="preserve">שנייה. </w:t>
      </w:r>
    </w:p>
    <w:p w:rsidR="000F25F8" w:rsidRPr="0078535C" w:rsidRDefault="000F25F8" w:rsidP="00017239">
      <w:pPr>
        <w:rPr>
          <w:rtl/>
          <w:lang w:eastAsia="he-IL"/>
        </w:rPr>
      </w:pPr>
      <w:bookmarkStart w:id="9775" w:name="_ETM_Q19_763076"/>
      <w:bookmarkStart w:id="9776" w:name="_ETM_Q19_763136"/>
      <w:bookmarkEnd w:id="9775"/>
      <w:bookmarkEnd w:id="9776"/>
    </w:p>
    <w:p w:rsidR="000F25F8" w:rsidRDefault="000F25F8" w:rsidP="00017239">
      <w:pPr>
        <w:pStyle w:val="af8"/>
        <w:keepNext/>
        <w:rPr>
          <w:rtl/>
        </w:rPr>
      </w:pPr>
      <w:bookmarkStart w:id="9777" w:name="ET_interruption_6231_20"/>
      <w:r w:rsidRPr="00AF76E8">
        <w:rPr>
          <w:rStyle w:val="TagStyle"/>
          <w:rtl/>
        </w:rPr>
        <w:t xml:space="preserve"> &lt;&lt; קריאה &gt;&gt;</w:t>
      </w:r>
      <w:r w:rsidRPr="00734952">
        <w:rPr>
          <w:rStyle w:val="TagStyle"/>
          <w:rtl/>
        </w:rPr>
        <w:t xml:space="preserve"> </w:t>
      </w:r>
      <w:r>
        <w:rPr>
          <w:rtl/>
        </w:rPr>
        <w:t>יסמין פרידמן (יש עתיד):</w:t>
      </w:r>
      <w:r w:rsidRPr="00734952">
        <w:rPr>
          <w:rStyle w:val="TagStyle"/>
          <w:rtl/>
        </w:rPr>
        <w:t xml:space="preserve"> </w:t>
      </w:r>
      <w:r w:rsidRPr="00AF76E8">
        <w:rPr>
          <w:rStyle w:val="TagStyle"/>
          <w:rtl/>
        </w:rPr>
        <w:t>&lt;&lt; קריאה &gt;&gt;</w:t>
      </w:r>
      <w:r>
        <w:rPr>
          <w:rtl/>
        </w:rPr>
        <w:t xml:space="preserve">  </w:t>
      </w:r>
      <w:bookmarkEnd w:id="977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אתה האחרון שיכול לדבר על תרבות השיח. בושה. </w:t>
      </w:r>
    </w:p>
    <w:p w:rsidR="000F25F8" w:rsidRDefault="000F25F8" w:rsidP="00017239">
      <w:pPr>
        <w:rPr>
          <w:rtl/>
          <w:lang w:eastAsia="he-IL"/>
        </w:rPr>
      </w:pPr>
      <w:bookmarkStart w:id="9778" w:name="_ETM_Q19_770624"/>
      <w:bookmarkStart w:id="9779" w:name="_ETM_Q19_770678"/>
      <w:bookmarkEnd w:id="9778"/>
      <w:bookmarkEnd w:id="9779"/>
    </w:p>
    <w:p w:rsidR="000F25F8" w:rsidRDefault="000F25F8" w:rsidP="00017239">
      <w:pPr>
        <w:pStyle w:val="af9"/>
        <w:keepNext/>
        <w:rPr>
          <w:rtl/>
        </w:rPr>
      </w:pPr>
      <w:r w:rsidRPr="003D4FDF">
        <w:rPr>
          <w:rStyle w:val="TagStyle"/>
          <w:rtl/>
        </w:rPr>
        <w:t xml:space="preserve">&lt;&lt; יור &gt;&gt; </w:t>
      </w:r>
      <w:r>
        <w:rPr>
          <w:rtl/>
        </w:rPr>
        <w:t>היו"ר אמיר אוחנה:</w:t>
      </w:r>
      <w:r w:rsidRPr="003D4FDF">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9780" w:name="_ETM_Q20_176000"/>
      <w:bookmarkEnd w:id="9780"/>
      <w:r>
        <w:rPr>
          <w:rFonts w:hint="cs"/>
          <w:rtl/>
        </w:rPr>
        <w:t>חברת הכנסת פרידמן.</w:t>
      </w:r>
    </w:p>
    <w:p w:rsidR="000F25F8" w:rsidRDefault="000F25F8" w:rsidP="00017239">
      <w:pPr>
        <w:rPr>
          <w:rtl/>
        </w:rPr>
      </w:pPr>
    </w:p>
    <w:p w:rsidR="000F25F8" w:rsidRDefault="000F25F8" w:rsidP="00017239">
      <w:pPr>
        <w:pStyle w:val="af8"/>
        <w:keepNext/>
        <w:rPr>
          <w:rtl/>
        </w:rPr>
      </w:pPr>
      <w:bookmarkStart w:id="9781" w:name="ET_interruption_6231_2"/>
      <w:r w:rsidRPr="003D4FDF">
        <w:rPr>
          <w:rStyle w:val="TagStyle"/>
          <w:rtl/>
        </w:rPr>
        <w:t xml:space="preserve"> &lt;&lt; קריאה &gt;&gt; </w:t>
      </w:r>
      <w:r>
        <w:rPr>
          <w:rtl/>
        </w:rPr>
        <w:t>יסמין פרידמן (יש עתיד):</w:t>
      </w:r>
      <w:r w:rsidRPr="003D4FDF">
        <w:rPr>
          <w:rStyle w:val="TagStyle"/>
          <w:rtl/>
        </w:rPr>
        <w:t xml:space="preserve"> &lt;&lt; קריאה &gt;&gt;</w:t>
      </w:r>
      <w:r>
        <w:rPr>
          <w:rtl/>
        </w:rPr>
        <w:t xml:space="preserve">  </w:t>
      </w:r>
      <w:bookmarkEnd w:id="9781"/>
    </w:p>
    <w:p w:rsidR="000F25F8" w:rsidRDefault="000F25F8" w:rsidP="00017239">
      <w:pPr>
        <w:pStyle w:val="KeepWithNext"/>
        <w:rPr>
          <w:rtl/>
        </w:rPr>
      </w:pPr>
    </w:p>
    <w:p w:rsidR="000F25F8" w:rsidRDefault="000F25F8" w:rsidP="00017239">
      <w:pPr>
        <w:rPr>
          <w:rtl/>
        </w:rPr>
      </w:pPr>
      <w:bookmarkStart w:id="9782" w:name="_ETM_Q20_159000"/>
      <w:bookmarkEnd w:id="9782"/>
      <w:r>
        <w:rPr>
          <w:rFonts w:hint="cs"/>
          <w:rtl/>
        </w:rPr>
        <w:t>בושה.</w:t>
      </w:r>
    </w:p>
    <w:p w:rsidR="000F25F8" w:rsidRDefault="000F25F8" w:rsidP="00017239">
      <w:pPr>
        <w:rPr>
          <w:rtl/>
        </w:rPr>
      </w:pPr>
      <w:bookmarkStart w:id="9783" w:name="_ETM_Q20_162000"/>
      <w:bookmarkEnd w:id="9783"/>
    </w:p>
    <w:p w:rsidR="000F25F8" w:rsidRDefault="000F25F8" w:rsidP="00017239">
      <w:pPr>
        <w:pStyle w:val="af9"/>
        <w:keepNext/>
        <w:rPr>
          <w:rtl/>
        </w:rPr>
      </w:pPr>
      <w:r w:rsidRPr="003D4FDF">
        <w:rPr>
          <w:rStyle w:val="TagStyle"/>
          <w:rtl/>
        </w:rPr>
        <w:t xml:space="preserve"> &lt;&lt; יור &gt;&gt; </w:t>
      </w:r>
      <w:r>
        <w:rPr>
          <w:rtl/>
        </w:rPr>
        <w:t>היו"ר אמיר אוחנה:</w:t>
      </w:r>
      <w:r w:rsidRPr="003D4FDF">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חברי הכנסת, רשות הדיבור היא </w:t>
      </w:r>
      <w:bookmarkStart w:id="9784" w:name="_ETM_Q20_165000"/>
      <w:bookmarkEnd w:id="9784"/>
      <w:r>
        <w:rPr>
          <w:rFonts w:hint="cs"/>
          <w:rtl/>
        </w:rPr>
        <w:t>של השר בין גביר, ושלו בלבד. בבקשה.</w:t>
      </w:r>
    </w:p>
    <w:p w:rsidR="000F25F8" w:rsidRDefault="000F25F8" w:rsidP="00017239">
      <w:pPr>
        <w:rPr>
          <w:rtl/>
        </w:rPr>
      </w:pPr>
      <w:bookmarkStart w:id="9785" w:name="_ETM_Q20_170000"/>
      <w:bookmarkEnd w:id="9785"/>
    </w:p>
    <w:p w:rsidR="000F25F8" w:rsidRDefault="000F25F8" w:rsidP="00017239">
      <w:pPr>
        <w:pStyle w:val="-"/>
        <w:keepNext/>
        <w:rPr>
          <w:rtl/>
        </w:rPr>
      </w:pPr>
      <w:bookmarkStart w:id="9786" w:name="ET_speakercontinue_6427_4"/>
      <w:r w:rsidRPr="003D4FDF">
        <w:rPr>
          <w:rStyle w:val="TagStyle"/>
          <w:rtl/>
        </w:rPr>
        <w:t xml:space="preserve"> &lt;&lt; דובר_המשך &gt;&gt; </w:t>
      </w:r>
      <w:r>
        <w:rPr>
          <w:rtl/>
        </w:rPr>
        <w:t>השר לביטחון לאומי איתמר בן גביר:</w:t>
      </w:r>
      <w:r w:rsidRPr="003D4FDF">
        <w:rPr>
          <w:rStyle w:val="TagStyle"/>
          <w:rtl/>
        </w:rPr>
        <w:t xml:space="preserve"> &lt;&lt; דובר_המשך &gt;&gt;</w:t>
      </w:r>
      <w:r>
        <w:rPr>
          <w:rtl/>
        </w:rPr>
        <w:t xml:space="preserve">  </w:t>
      </w:r>
      <w:bookmarkEnd w:id="9786"/>
    </w:p>
    <w:p w:rsidR="000F25F8" w:rsidRDefault="000F25F8" w:rsidP="00017239">
      <w:pPr>
        <w:pStyle w:val="KeepWithNext"/>
        <w:rPr>
          <w:rtl/>
        </w:rPr>
      </w:pPr>
    </w:p>
    <w:p w:rsidR="000F25F8" w:rsidRDefault="000F25F8" w:rsidP="00017239">
      <w:pPr>
        <w:rPr>
          <w:rtl/>
        </w:rPr>
      </w:pPr>
      <w:r>
        <w:rPr>
          <w:rFonts w:hint="cs"/>
          <w:rtl/>
        </w:rPr>
        <w:t>אדוני, הדוגמה</w:t>
      </w:r>
      <w:bookmarkStart w:id="9787" w:name="_ETM_Q20_173000"/>
      <w:bookmarkEnd w:id="9787"/>
      <w:r>
        <w:rPr>
          <w:rFonts w:hint="cs"/>
          <w:rtl/>
        </w:rPr>
        <w:t xml:space="preserve"> שראינו כאן לנגד עינינו זו הדוגמה, שהם באים </w:t>
      </w:r>
      <w:bookmarkStart w:id="9788" w:name="_ETM_Q20_175000"/>
      <w:bookmarkEnd w:id="9788"/>
      <w:r>
        <w:rPr>
          <w:rFonts w:hint="cs"/>
          <w:rtl/>
        </w:rPr>
        <w:t>לבית של חברת הכנסת גוטליב - -</w:t>
      </w:r>
    </w:p>
    <w:p w:rsidR="000F25F8" w:rsidRDefault="000F25F8" w:rsidP="00017239">
      <w:pPr>
        <w:rPr>
          <w:rtl/>
        </w:rPr>
      </w:pPr>
    </w:p>
    <w:p w:rsidR="000F25F8" w:rsidRDefault="000F25F8" w:rsidP="00017239">
      <w:pPr>
        <w:pStyle w:val="af9"/>
        <w:keepNext/>
        <w:rPr>
          <w:rtl/>
        </w:rPr>
      </w:pPr>
      <w:r w:rsidRPr="003D4FDF">
        <w:rPr>
          <w:rStyle w:val="TagStyle"/>
          <w:rtl/>
        </w:rPr>
        <w:lastRenderedPageBreak/>
        <w:t xml:space="preserve"> &lt;&lt; יור &gt;&gt; </w:t>
      </w:r>
      <w:r>
        <w:rPr>
          <w:rtl/>
        </w:rPr>
        <w:t>היו"ר אמיר אוחנה:</w:t>
      </w:r>
      <w:r w:rsidRPr="003D4FDF">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כהן,</w:t>
      </w:r>
      <w:bookmarkStart w:id="9789" w:name="_ETM_Q20_177000"/>
      <w:bookmarkEnd w:id="9789"/>
      <w:r>
        <w:rPr>
          <w:rFonts w:hint="cs"/>
          <w:rtl/>
        </w:rPr>
        <w:t xml:space="preserve"> חברת הכנסת לימור </w:t>
      </w:r>
      <w:bookmarkStart w:id="9790" w:name="_ETM_Q20_180210"/>
      <w:bookmarkStart w:id="9791" w:name="_ETM_Q20_180599"/>
      <w:bookmarkEnd w:id="9790"/>
      <w:bookmarkEnd w:id="9791"/>
      <w:r>
        <w:rPr>
          <w:rtl/>
        </w:rPr>
        <w:t xml:space="preserve">סון </w:t>
      </w:r>
      <w:bookmarkStart w:id="9792" w:name="_ETM_Q20_180870"/>
      <w:bookmarkEnd w:id="9792"/>
      <w:r>
        <w:rPr>
          <w:rtl/>
        </w:rPr>
        <w:t>הר</w:t>
      </w:r>
      <w:r>
        <w:rPr>
          <w:rFonts w:hint="cs"/>
          <w:rtl/>
        </w:rPr>
        <w:t xml:space="preserve"> </w:t>
      </w:r>
      <w:r>
        <w:rPr>
          <w:rtl/>
        </w:rPr>
        <w:t>מלך</w:t>
      </w:r>
      <w:r>
        <w:rPr>
          <w:rFonts w:hint="cs"/>
          <w:rtl/>
        </w:rPr>
        <w:t>,</w:t>
      </w:r>
      <w:r>
        <w:rPr>
          <w:rtl/>
        </w:rPr>
        <w:t xml:space="preserve"> </w:t>
      </w:r>
      <w:bookmarkStart w:id="9793" w:name="_ETM_Q20_181980"/>
      <w:bookmarkEnd w:id="9793"/>
      <w:r>
        <w:rPr>
          <w:rtl/>
        </w:rPr>
        <w:t xml:space="preserve">חבר </w:t>
      </w:r>
      <w:bookmarkStart w:id="9794" w:name="_ETM_Q20_182340"/>
      <w:bookmarkEnd w:id="9794"/>
      <w:r>
        <w:rPr>
          <w:rtl/>
        </w:rPr>
        <w:t xml:space="preserve">הכנסת </w:t>
      </w:r>
      <w:bookmarkStart w:id="9795" w:name="_ETM_Q20_182699"/>
      <w:bookmarkEnd w:id="9795"/>
      <w:r>
        <w:rPr>
          <w:rtl/>
        </w:rPr>
        <w:t>כהן</w:t>
      </w:r>
      <w:r>
        <w:rPr>
          <w:rFonts w:hint="cs"/>
          <w:rtl/>
        </w:rPr>
        <w:t>,</w:t>
      </w:r>
      <w:r>
        <w:rPr>
          <w:rtl/>
        </w:rPr>
        <w:t xml:space="preserve"> </w:t>
      </w:r>
      <w:bookmarkStart w:id="9796" w:name="_ETM_Q20_183610"/>
      <w:bookmarkEnd w:id="9796"/>
      <w:r>
        <w:rPr>
          <w:rtl/>
        </w:rPr>
        <w:t xml:space="preserve">אתם </w:t>
      </w:r>
      <w:bookmarkStart w:id="9797" w:name="_ETM_Q20_183909"/>
      <w:bookmarkEnd w:id="9797"/>
      <w:r>
        <w:rPr>
          <w:rtl/>
        </w:rPr>
        <w:t xml:space="preserve">מפריעים </w:t>
      </w:r>
      <w:bookmarkStart w:id="9798" w:name="_ETM_Q20_184330"/>
      <w:bookmarkEnd w:id="9798"/>
      <w:r>
        <w:rPr>
          <w:rtl/>
        </w:rPr>
        <w:t xml:space="preserve">לשר </w:t>
      </w:r>
      <w:bookmarkStart w:id="9799" w:name="_ETM_Q20_184660"/>
      <w:bookmarkEnd w:id="9799"/>
      <w:r>
        <w:rPr>
          <w:rtl/>
        </w:rPr>
        <w:t>ב</w:t>
      </w:r>
      <w:r>
        <w:rPr>
          <w:rFonts w:hint="cs"/>
          <w:rtl/>
        </w:rPr>
        <w:t xml:space="preserve">ן גביר כרגע. </w:t>
      </w:r>
      <w:bookmarkStart w:id="9800" w:name="_ETM_Q20_185080"/>
      <w:bookmarkStart w:id="9801" w:name="_ETM_Q20_185740"/>
      <w:bookmarkEnd w:id="9800"/>
      <w:bookmarkEnd w:id="9801"/>
      <w:r>
        <w:rPr>
          <w:rtl/>
        </w:rPr>
        <w:t xml:space="preserve">חברת </w:t>
      </w:r>
      <w:bookmarkStart w:id="9802" w:name="_ETM_Q20_186129"/>
      <w:bookmarkEnd w:id="9802"/>
      <w:r>
        <w:rPr>
          <w:rFonts w:hint="cs"/>
          <w:rtl/>
        </w:rPr>
        <w:t xml:space="preserve">הכנסת אפרת רייטן מרום. </w:t>
      </w:r>
      <w:bookmarkStart w:id="9803" w:name="_ETM_Q20_187000"/>
      <w:bookmarkEnd w:id="9803"/>
    </w:p>
    <w:p w:rsidR="000F25F8" w:rsidRDefault="000F25F8" w:rsidP="00017239">
      <w:pPr>
        <w:rPr>
          <w:rtl/>
        </w:rPr>
      </w:pPr>
      <w:bookmarkStart w:id="9804" w:name="_ETM_Q20_188000"/>
      <w:bookmarkStart w:id="9805" w:name="_ETM_Q20_189000"/>
      <w:bookmarkEnd w:id="9804"/>
      <w:bookmarkEnd w:id="9805"/>
    </w:p>
    <w:p w:rsidR="000F25F8" w:rsidRDefault="000F25F8" w:rsidP="00017239">
      <w:pPr>
        <w:pStyle w:val="-"/>
        <w:keepNext/>
        <w:rPr>
          <w:rtl/>
        </w:rPr>
      </w:pPr>
      <w:bookmarkStart w:id="9806" w:name="ET_speakercontinue_6427_6"/>
      <w:r w:rsidRPr="003D4FDF">
        <w:rPr>
          <w:rStyle w:val="TagStyle"/>
          <w:rtl/>
        </w:rPr>
        <w:t xml:space="preserve"> &lt;&lt; דובר_המשך &gt;&gt; </w:t>
      </w:r>
      <w:r>
        <w:rPr>
          <w:rtl/>
        </w:rPr>
        <w:t>השר לביטחון לאומי איתמר בן גביר:</w:t>
      </w:r>
      <w:r w:rsidRPr="003D4FDF">
        <w:rPr>
          <w:rStyle w:val="TagStyle"/>
          <w:rtl/>
        </w:rPr>
        <w:t xml:space="preserve"> &lt;&lt; דובר_המשך &gt;&gt;</w:t>
      </w:r>
      <w:r>
        <w:rPr>
          <w:rtl/>
        </w:rPr>
        <w:t xml:space="preserve">  </w:t>
      </w:r>
      <w:bookmarkEnd w:id="9806"/>
    </w:p>
    <w:p w:rsidR="000F25F8" w:rsidRDefault="000F25F8" w:rsidP="00017239">
      <w:pPr>
        <w:pStyle w:val="KeepWithNext"/>
        <w:rPr>
          <w:rtl/>
        </w:rPr>
      </w:pPr>
    </w:p>
    <w:p w:rsidR="000F25F8" w:rsidRDefault="000F25F8" w:rsidP="00017239">
      <w:pPr>
        <w:rPr>
          <w:rtl/>
        </w:rPr>
      </w:pPr>
      <w:bookmarkStart w:id="9807" w:name="_ETM_Q20_184000"/>
      <w:bookmarkEnd w:id="9807"/>
      <w:r>
        <w:rPr>
          <w:rFonts w:hint="cs"/>
          <w:rtl/>
        </w:rPr>
        <w:t>- - שם זה ההפגנה. כשהם באים לבית</w:t>
      </w:r>
      <w:bookmarkStart w:id="9808" w:name="_ETM_Q20_186000"/>
      <w:bookmarkStart w:id="9809" w:name="_ETM_Q20_186430"/>
      <w:bookmarkStart w:id="9810" w:name="_ETM_Q20_186670"/>
      <w:bookmarkStart w:id="9811" w:name="_ETM_Q20_186790"/>
      <w:bookmarkStart w:id="9812" w:name="_ETM_Q20_187059"/>
      <w:bookmarkStart w:id="9813" w:name="_ETM_Q20_187509"/>
      <w:bookmarkStart w:id="9814" w:name="_ETM_Q20_187749"/>
      <w:bookmarkStart w:id="9815" w:name="_ETM_Q20_188080"/>
      <w:bookmarkStart w:id="9816" w:name="_ETM_Q20_189030"/>
      <w:bookmarkStart w:id="9817" w:name="_ETM_Q20_189719"/>
      <w:bookmarkEnd w:id="9808"/>
      <w:bookmarkEnd w:id="9809"/>
      <w:bookmarkEnd w:id="9810"/>
      <w:bookmarkEnd w:id="9811"/>
      <w:bookmarkEnd w:id="9812"/>
      <w:bookmarkEnd w:id="9813"/>
      <w:bookmarkEnd w:id="9814"/>
      <w:bookmarkEnd w:id="9815"/>
      <w:bookmarkEnd w:id="9816"/>
      <w:bookmarkEnd w:id="9817"/>
      <w:r>
        <w:rPr>
          <w:rtl/>
        </w:rPr>
        <w:t xml:space="preserve"> </w:t>
      </w:r>
      <w:bookmarkStart w:id="9818" w:name="_ETM_Q20_190169"/>
      <w:bookmarkEnd w:id="9818"/>
      <w:r>
        <w:rPr>
          <w:rtl/>
        </w:rPr>
        <w:t xml:space="preserve">של </w:t>
      </w:r>
      <w:bookmarkStart w:id="9819" w:name="_ETM_Q20_190320"/>
      <w:bookmarkEnd w:id="9819"/>
      <w:r>
        <w:rPr>
          <w:rtl/>
        </w:rPr>
        <w:t xml:space="preserve">חברת </w:t>
      </w:r>
      <w:bookmarkStart w:id="9820" w:name="_ETM_Q20_190740"/>
      <w:bookmarkEnd w:id="9820"/>
      <w:r>
        <w:rPr>
          <w:rtl/>
        </w:rPr>
        <w:t>הכנסת</w:t>
      </w:r>
      <w:r>
        <w:rPr>
          <w:rFonts w:hint="cs"/>
          <w:rtl/>
        </w:rPr>
        <w:t xml:space="preserve"> גוטליב, זו </w:t>
      </w:r>
      <w:bookmarkStart w:id="9821" w:name="_ETM_Q20_191280"/>
      <w:bookmarkStart w:id="9822" w:name="_ETM_Q20_192950"/>
      <w:bookmarkStart w:id="9823" w:name="_ETM_Q20_193309"/>
      <w:bookmarkEnd w:id="9821"/>
      <w:bookmarkEnd w:id="9822"/>
      <w:bookmarkEnd w:id="9823"/>
      <w:r>
        <w:rPr>
          <w:rtl/>
        </w:rPr>
        <w:t>בושה</w:t>
      </w:r>
      <w:r>
        <w:rPr>
          <w:rFonts w:hint="cs"/>
          <w:rtl/>
        </w:rPr>
        <w:t>. כ</w:t>
      </w:r>
      <w:bookmarkStart w:id="9824" w:name="_ETM_Q20_194570"/>
      <w:bookmarkEnd w:id="9824"/>
      <w:r>
        <w:rPr>
          <w:rFonts w:hint="cs"/>
          <w:rtl/>
        </w:rPr>
        <w:t xml:space="preserve">שהם </w:t>
      </w:r>
      <w:bookmarkStart w:id="9825" w:name="_ETM_Q20_193000"/>
      <w:bookmarkEnd w:id="9825"/>
      <w:r>
        <w:rPr>
          <w:rtl/>
        </w:rPr>
        <w:t xml:space="preserve">מאיימים </w:t>
      </w:r>
      <w:bookmarkStart w:id="9826" w:name="_ETM_Q20_195440"/>
      <w:bookmarkEnd w:id="9826"/>
      <w:r>
        <w:rPr>
          <w:rtl/>
        </w:rPr>
        <w:t xml:space="preserve">על </w:t>
      </w:r>
      <w:bookmarkStart w:id="9827" w:name="_ETM_Q20_195559"/>
      <w:bookmarkEnd w:id="9827"/>
      <w:r>
        <w:rPr>
          <w:rtl/>
        </w:rPr>
        <w:t xml:space="preserve">הילדה </w:t>
      </w:r>
      <w:bookmarkStart w:id="9828" w:name="_ETM_Q20_196070"/>
      <w:bookmarkEnd w:id="9828"/>
      <w:r>
        <w:rPr>
          <w:rtl/>
        </w:rPr>
        <w:t>שלה</w:t>
      </w:r>
      <w:r>
        <w:rPr>
          <w:rFonts w:hint="cs"/>
          <w:rtl/>
        </w:rPr>
        <w:t>,</w:t>
      </w:r>
      <w:r>
        <w:rPr>
          <w:rtl/>
        </w:rPr>
        <w:t xml:space="preserve"> </w:t>
      </w:r>
      <w:bookmarkStart w:id="9829" w:name="_ETM_Q20_196550"/>
      <w:bookmarkEnd w:id="9829"/>
      <w:r>
        <w:rPr>
          <w:rtl/>
        </w:rPr>
        <w:t xml:space="preserve">זו </w:t>
      </w:r>
      <w:bookmarkStart w:id="9830" w:name="_ETM_Q20_196849"/>
      <w:bookmarkEnd w:id="9830"/>
      <w:r>
        <w:rPr>
          <w:rtl/>
        </w:rPr>
        <w:t>בושה</w:t>
      </w:r>
      <w:r>
        <w:rPr>
          <w:rFonts w:hint="cs"/>
          <w:rtl/>
        </w:rPr>
        <w:t>;</w:t>
      </w:r>
      <w:r>
        <w:rPr>
          <w:rtl/>
        </w:rPr>
        <w:t xml:space="preserve"> </w:t>
      </w:r>
      <w:bookmarkStart w:id="9831" w:name="_ETM_Q20_198140"/>
      <w:bookmarkEnd w:id="9831"/>
      <w:r>
        <w:rPr>
          <w:rFonts w:hint="cs"/>
          <w:rtl/>
        </w:rPr>
        <w:t xml:space="preserve">כשהם </w:t>
      </w:r>
      <w:r>
        <w:rPr>
          <w:rtl/>
        </w:rPr>
        <w:t xml:space="preserve">באים </w:t>
      </w:r>
      <w:bookmarkStart w:id="9832" w:name="_ETM_Q20_198860"/>
      <w:bookmarkEnd w:id="9832"/>
      <w:r>
        <w:rPr>
          <w:rtl/>
        </w:rPr>
        <w:t>לכאן</w:t>
      </w:r>
      <w:r>
        <w:rPr>
          <w:rFonts w:hint="cs"/>
          <w:rtl/>
        </w:rPr>
        <w:t>,</w:t>
      </w:r>
      <w:r>
        <w:rPr>
          <w:rtl/>
        </w:rPr>
        <w:t xml:space="preserve"> </w:t>
      </w:r>
      <w:bookmarkStart w:id="9833" w:name="_ETM_Q20_199369"/>
      <w:bookmarkEnd w:id="9833"/>
      <w:r>
        <w:rPr>
          <w:rtl/>
        </w:rPr>
        <w:t xml:space="preserve">עומדים </w:t>
      </w:r>
      <w:bookmarkStart w:id="9834" w:name="_ETM_Q20_199730"/>
      <w:bookmarkEnd w:id="9834"/>
      <w:r>
        <w:rPr>
          <w:rtl/>
        </w:rPr>
        <w:t xml:space="preserve">לי </w:t>
      </w:r>
      <w:bookmarkStart w:id="9835" w:name="_ETM_Q20_199820"/>
      <w:bookmarkEnd w:id="9835"/>
      <w:r>
        <w:rPr>
          <w:rtl/>
        </w:rPr>
        <w:t xml:space="preserve">מול </w:t>
      </w:r>
      <w:bookmarkStart w:id="9836" w:name="_ETM_Q20_200029"/>
      <w:bookmarkEnd w:id="9836"/>
      <w:r>
        <w:rPr>
          <w:rtl/>
        </w:rPr>
        <w:t xml:space="preserve">הדוכן </w:t>
      </w:r>
      <w:bookmarkStart w:id="9837" w:name="_ETM_Q20_201110"/>
      <w:bookmarkEnd w:id="9837"/>
      <w:r>
        <w:rPr>
          <w:rtl/>
        </w:rPr>
        <w:t>ומאיימים</w:t>
      </w:r>
      <w:r>
        <w:rPr>
          <w:rFonts w:hint="cs"/>
          <w:rtl/>
        </w:rPr>
        <w:t>,</w:t>
      </w:r>
      <w:r>
        <w:rPr>
          <w:rtl/>
        </w:rPr>
        <w:t xml:space="preserve"> </w:t>
      </w:r>
      <w:bookmarkStart w:id="9838" w:name="_ETM_Q20_202009"/>
      <w:bookmarkEnd w:id="9838"/>
      <w:r>
        <w:rPr>
          <w:rtl/>
        </w:rPr>
        <w:t xml:space="preserve">זו </w:t>
      </w:r>
      <w:bookmarkStart w:id="9839" w:name="_ETM_Q20_202250"/>
      <w:bookmarkEnd w:id="9839"/>
      <w:r>
        <w:rPr>
          <w:rtl/>
        </w:rPr>
        <w:t>בושה</w:t>
      </w:r>
      <w:r>
        <w:rPr>
          <w:rFonts w:hint="cs"/>
          <w:rtl/>
        </w:rPr>
        <w:t>.</w:t>
      </w:r>
      <w:r>
        <w:rPr>
          <w:rtl/>
        </w:rPr>
        <w:t xml:space="preserve"> </w:t>
      </w:r>
      <w:bookmarkStart w:id="9840" w:name="_ETM_Q20_203300"/>
      <w:bookmarkEnd w:id="9840"/>
      <w:r>
        <w:rPr>
          <w:rtl/>
        </w:rPr>
        <w:t xml:space="preserve">אני </w:t>
      </w:r>
      <w:bookmarkStart w:id="9841" w:name="_ETM_Q20_203570"/>
      <w:bookmarkEnd w:id="9841"/>
      <w:r>
        <w:rPr>
          <w:rtl/>
        </w:rPr>
        <w:t xml:space="preserve">אומר </w:t>
      </w:r>
      <w:bookmarkStart w:id="9842" w:name="_ETM_Q20_203869"/>
      <w:bookmarkEnd w:id="9842"/>
      <w:r>
        <w:rPr>
          <w:rtl/>
        </w:rPr>
        <w:t>לכם</w:t>
      </w:r>
      <w:r>
        <w:rPr>
          <w:rFonts w:hint="cs"/>
          <w:rtl/>
        </w:rPr>
        <w:t>,</w:t>
      </w:r>
      <w:r>
        <w:rPr>
          <w:rtl/>
        </w:rPr>
        <w:t xml:space="preserve"> </w:t>
      </w:r>
      <w:bookmarkStart w:id="9843" w:name="_ETM_Q20_204200"/>
      <w:bookmarkEnd w:id="9843"/>
      <w:r>
        <w:rPr>
          <w:rtl/>
        </w:rPr>
        <w:t xml:space="preserve">חבריי </w:t>
      </w:r>
      <w:bookmarkStart w:id="9844" w:name="_ETM_Q20_204919"/>
      <w:bookmarkEnd w:id="9844"/>
      <w:r>
        <w:rPr>
          <w:rtl/>
        </w:rPr>
        <w:t>באופוזיציה</w:t>
      </w:r>
      <w:r>
        <w:rPr>
          <w:rFonts w:hint="cs"/>
          <w:rtl/>
        </w:rPr>
        <w:t>,</w:t>
      </w:r>
      <w:r>
        <w:rPr>
          <w:rtl/>
        </w:rPr>
        <w:t xml:space="preserve"> </w:t>
      </w:r>
      <w:bookmarkStart w:id="9845" w:name="_ETM_Q20_206720"/>
      <w:bookmarkEnd w:id="9845"/>
      <w:r>
        <w:rPr>
          <w:rtl/>
        </w:rPr>
        <w:t xml:space="preserve">לא </w:t>
      </w:r>
      <w:bookmarkStart w:id="9846" w:name="_ETM_Q20_207050"/>
      <w:bookmarkEnd w:id="9846"/>
      <w:r>
        <w:rPr>
          <w:rtl/>
        </w:rPr>
        <w:t xml:space="preserve">תעצרו </w:t>
      </w:r>
      <w:bookmarkStart w:id="9847" w:name="_ETM_Q20_207710"/>
      <w:bookmarkEnd w:id="9847"/>
      <w:r>
        <w:rPr>
          <w:rtl/>
        </w:rPr>
        <w:t>אותנו</w:t>
      </w:r>
      <w:r>
        <w:rPr>
          <w:rFonts w:hint="cs"/>
          <w:rtl/>
        </w:rPr>
        <w:t>.</w:t>
      </w:r>
      <w:r>
        <w:rPr>
          <w:rtl/>
        </w:rPr>
        <w:t xml:space="preserve"> </w:t>
      </w:r>
      <w:bookmarkStart w:id="9848" w:name="_ETM_Q20_208189"/>
      <w:bookmarkEnd w:id="9848"/>
      <w:r>
        <w:rPr>
          <w:rtl/>
        </w:rPr>
        <w:t xml:space="preserve">את </w:t>
      </w:r>
      <w:bookmarkStart w:id="9849" w:name="_ETM_Q20_208279"/>
      <w:bookmarkEnd w:id="9849"/>
      <w:r>
        <w:rPr>
          <w:rtl/>
        </w:rPr>
        <w:t xml:space="preserve">המלחמה </w:t>
      </w:r>
      <w:bookmarkStart w:id="9850" w:name="_ETM_Q20_208820"/>
      <w:bookmarkEnd w:id="9850"/>
      <w:r>
        <w:rPr>
          <w:rtl/>
        </w:rPr>
        <w:t xml:space="preserve">על </w:t>
      </w:r>
      <w:bookmarkStart w:id="9851" w:name="_ETM_Q20_208910"/>
      <w:bookmarkEnd w:id="9851"/>
      <w:r>
        <w:rPr>
          <w:rtl/>
        </w:rPr>
        <w:t xml:space="preserve">שלטון </w:t>
      </w:r>
      <w:bookmarkStart w:id="9852" w:name="_ETM_Q20_209449"/>
      <w:bookmarkEnd w:id="9852"/>
      <w:r>
        <w:rPr>
          <w:rtl/>
        </w:rPr>
        <w:t xml:space="preserve">החוק </w:t>
      </w:r>
      <w:bookmarkStart w:id="9853" w:name="_ETM_Q20_209779"/>
      <w:bookmarkEnd w:id="9853"/>
      <w:r>
        <w:rPr>
          <w:rtl/>
        </w:rPr>
        <w:t xml:space="preserve">אנחנו </w:t>
      </w:r>
      <w:bookmarkStart w:id="9854" w:name="_ETM_Q20_210080"/>
      <w:bookmarkEnd w:id="9854"/>
      <w:r>
        <w:rPr>
          <w:rtl/>
        </w:rPr>
        <w:t>נמשיך</w:t>
      </w:r>
      <w:r>
        <w:rPr>
          <w:rFonts w:hint="cs"/>
          <w:rtl/>
        </w:rPr>
        <w:t xml:space="preserve">. </w:t>
      </w:r>
    </w:p>
    <w:p w:rsidR="000F25F8" w:rsidRDefault="000F25F8" w:rsidP="00017239">
      <w:pPr>
        <w:rPr>
          <w:rtl/>
        </w:rPr>
      </w:pPr>
      <w:bookmarkStart w:id="9855" w:name="_ETM_Q20_207000"/>
      <w:bookmarkEnd w:id="9855"/>
    </w:p>
    <w:p w:rsidR="000F25F8" w:rsidRDefault="000F25F8" w:rsidP="00017239">
      <w:pPr>
        <w:pStyle w:val="af8"/>
        <w:keepNext/>
        <w:rPr>
          <w:rtl/>
        </w:rPr>
      </w:pPr>
      <w:bookmarkStart w:id="9856" w:name="ET_interruption_6127_7"/>
      <w:r w:rsidRPr="003D4FDF">
        <w:rPr>
          <w:rStyle w:val="TagStyle"/>
          <w:rtl/>
        </w:rPr>
        <w:t xml:space="preserve"> &lt;&lt; קריאה &gt;&gt; </w:t>
      </w:r>
      <w:r>
        <w:rPr>
          <w:rtl/>
        </w:rPr>
        <w:t>ולדימיר בליאק (יש עתיד):</w:t>
      </w:r>
      <w:r w:rsidRPr="003D4FDF">
        <w:rPr>
          <w:rStyle w:val="TagStyle"/>
          <w:rtl/>
        </w:rPr>
        <w:t xml:space="preserve"> &lt;&lt; קריאה &gt;&gt;</w:t>
      </w:r>
      <w:r>
        <w:rPr>
          <w:rtl/>
        </w:rPr>
        <w:t xml:space="preserve">  </w:t>
      </w:r>
      <w:bookmarkEnd w:id="9856"/>
    </w:p>
    <w:p w:rsidR="000F25F8" w:rsidRDefault="000F25F8" w:rsidP="00017239">
      <w:pPr>
        <w:pStyle w:val="KeepWithNext"/>
        <w:rPr>
          <w:rtl/>
        </w:rPr>
      </w:pPr>
    </w:p>
    <w:p w:rsidR="000F25F8" w:rsidRDefault="000F25F8" w:rsidP="00017239">
      <w:pPr>
        <w:rPr>
          <w:rtl/>
        </w:rPr>
      </w:pPr>
      <w:r>
        <w:rPr>
          <w:rFonts w:hint="cs"/>
          <w:rtl/>
        </w:rPr>
        <w:t xml:space="preserve">הורשעת בעצמך בארגון טרור. </w:t>
      </w:r>
    </w:p>
    <w:p w:rsidR="000F25F8" w:rsidRDefault="000F25F8" w:rsidP="00017239">
      <w:pPr>
        <w:rPr>
          <w:rtl/>
        </w:rPr>
      </w:pPr>
    </w:p>
    <w:p w:rsidR="000F25F8" w:rsidRDefault="000F25F8" w:rsidP="00017239">
      <w:pPr>
        <w:pStyle w:val="-"/>
        <w:keepNext/>
        <w:rPr>
          <w:rtl/>
        </w:rPr>
      </w:pPr>
      <w:bookmarkStart w:id="9857" w:name="ET_speakercontinue_6427_8"/>
      <w:r w:rsidRPr="003D4FDF">
        <w:rPr>
          <w:rStyle w:val="TagStyle"/>
          <w:rtl/>
        </w:rPr>
        <w:t xml:space="preserve"> &lt;&lt; דובר_המשך &gt;&gt; </w:t>
      </w:r>
      <w:r>
        <w:rPr>
          <w:rtl/>
        </w:rPr>
        <w:t>השר לביטחון לאומי איתמר בן גביר:</w:t>
      </w:r>
      <w:r w:rsidRPr="003D4FDF">
        <w:rPr>
          <w:rStyle w:val="TagStyle"/>
          <w:rtl/>
        </w:rPr>
        <w:t xml:space="preserve"> &lt;&lt; דובר_המשך &gt;&gt;</w:t>
      </w:r>
      <w:r>
        <w:rPr>
          <w:rtl/>
        </w:rPr>
        <w:t xml:space="preserve">  </w:t>
      </w:r>
      <w:bookmarkEnd w:id="9857"/>
    </w:p>
    <w:p w:rsidR="000F25F8" w:rsidRDefault="000F25F8" w:rsidP="00017239">
      <w:pPr>
        <w:pStyle w:val="KeepWithNext"/>
        <w:rPr>
          <w:rtl/>
        </w:rPr>
      </w:pPr>
    </w:p>
    <w:p w:rsidR="000F25F8" w:rsidRDefault="000F25F8" w:rsidP="00017239">
      <w:pPr>
        <w:rPr>
          <w:rtl/>
        </w:rPr>
      </w:pPr>
      <w:r>
        <w:rPr>
          <w:rFonts w:hint="cs"/>
          <w:rtl/>
        </w:rPr>
        <w:t>את המ</w:t>
      </w:r>
      <w:bookmarkStart w:id="9858" w:name="_ETM_Q20_211320"/>
      <w:bookmarkStart w:id="9859" w:name="_ETM_Q20_211529"/>
      <w:bookmarkEnd w:id="9858"/>
      <w:bookmarkEnd w:id="9859"/>
      <w:r>
        <w:rPr>
          <w:rtl/>
        </w:rPr>
        <w:t xml:space="preserve">לחמה </w:t>
      </w:r>
      <w:bookmarkStart w:id="9860" w:name="_ETM_Q20_212129"/>
      <w:bookmarkEnd w:id="9860"/>
      <w:r>
        <w:rPr>
          <w:rtl/>
        </w:rPr>
        <w:t xml:space="preserve">למען </w:t>
      </w:r>
      <w:bookmarkStart w:id="9861" w:name="_ETM_Q20_212430"/>
      <w:bookmarkEnd w:id="9861"/>
      <w:r>
        <w:rPr>
          <w:rtl/>
        </w:rPr>
        <w:t xml:space="preserve">מדינת </w:t>
      </w:r>
      <w:bookmarkStart w:id="9862" w:name="_ETM_Q20_212909"/>
      <w:bookmarkEnd w:id="9862"/>
      <w:r>
        <w:rPr>
          <w:rtl/>
        </w:rPr>
        <w:t>ישראל</w:t>
      </w:r>
      <w:r>
        <w:rPr>
          <w:rFonts w:hint="cs"/>
          <w:rtl/>
        </w:rPr>
        <w:t>,</w:t>
      </w:r>
      <w:r>
        <w:rPr>
          <w:rtl/>
        </w:rPr>
        <w:t xml:space="preserve"> </w:t>
      </w:r>
      <w:bookmarkStart w:id="9863" w:name="_ETM_Q20_213329"/>
      <w:bookmarkEnd w:id="9863"/>
      <w:r>
        <w:rPr>
          <w:rtl/>
        </w:rPr>
        <w:t xml:space="preserve">אנחנו </w:t>
      </w:r>
      <w:bookmarkStart w:id="9864" w:name="_ETM_Q20_213659"/>
      <w:bookmarkEnd w:id="9864"/>
      <w:r>
        <w:rPr>
          <w:rtl/>
        </w:rPr>
        <w:t>נמשיך</w:t>
      </w:r>
      <w:r>
        <w:rPr>
          <w:rFonts w:hint="cs"/>
          <w:rtl/>
        </w:rPr>
        <w:t>.</w:t>
      </w:r>
    </w:p>
    <w:p w:rsidR="000F25F8" w:rsidRDefault="000F25F8" w:rsidP="00017239">
      <w:pPr>
        <w:rPr>
          <w:rtl/>
        </w:rPr>
      </w:pPr>
      <w:bookmarkStart w:id="9865" w:name="_ETM_Q20_212000"/>
      <w:bookmarkEnd w:id="9865"/>
    </w:p>
    <w:p w:rsidR="000F25F8" w:rsidRDefault="000F25F8" w:rsidP="00017239">
      <w:pPr>
        <w:pStyle w:val="af8"/>
        <w:keepNext/>
        <w:rPr>
          <w:rtl/>
        </w:rPr>
      </w:pPr>
      <w:bookmarkStart w:id="9866" w:name="ET_interruption_6127_9"/>
      <w:r w:rsidRPr="003D4FDF">
        <w:rPr>
          <w:rStyle w:val="TagStyle"/>
          <w:rtl/>
        </w:rPr>
        <w:t xml:space="preserve"> &lt;&lt; קריאה &gt;&gt; </w:t>
      </w:r>
      <w:r>
        <w:rPr>
          <w:rtl/>
        </w:rPr>
        <w:t>ולדימיר בליאק (יש עתיד):</w:t>
      </w:r>
      <w:r w:rsidRPr="003D4FDF">
        <w:rPr>
          <w:rStyle w:val="TagStyle"/>
          <w:rtl/>
        </w:rPr>
        <w:t xml:space="preserve"> &lt;&lt; קריאה &gt;&gt;</w:t>
      </w:r>
      <w:r>
        <w:rPr>
          <w:rtl/>
        </w:rPr>
        <w:t xml:space="preserve">  </w:t>
      </w:r>
      <w:bookmarkEnd w:id="9866"/>
    </w:p>
    <w:p w:rsidR="000F25F8" w:rsidRDefault="000F25F8" w:rsidP="00017239">
      <w:pPr>
        <w:pStyle w:val="KeepWithNext"/>
        <w:rPr>
          <w:rtl/>
        </w:rPr>
      </w:pPr>
    </w:p>
    <w:p w:rsidR="000F25F8" w:rsidRDefault="000F25F8" w:rsidP="00017239">
      <w:pPr>
        <w:rPr>
          <w:rtl/>
        </w:rPr>
      </w:pPr>
      <w:r>
        <w:rPr>
          <w:rFonts w:hint="cs"/>
          <w:rtl/>
        </w:rPr>
        <w:t>מורשע בעצמך בארגון טרור.</w:t>
      </w:r>
    </w:p>
    <w:p w:rsidR="000F25F8" w:rsidRDefault="000F25F8" w:rsidP="00017239">
      <w:pPr>
        <w:rPr>
          <w:rtl/>
        </w:rPr>
      </w:pPr>
      <w:bookmarkStart w:id="9867" w:name="_ETM_Q20_210000"/>
      <w:bookmarkEnd w:id="9867"/>
    </w:p>
    <w:p w:rsidR="000F25F8" w:rsidRDefault="000F25F8" w:rsidP="00017239">
      <w:pPr>
        <w:pStyle w:val="-"/>
        <w:keepNext/>
        <w:rPr>
          <w:rtl/>
        </w:rPr>
      </w:pPr>
      <w:bookmarkStart w:id="9868" w:name="ET_speakercontinue_6427_10"/>
      <w:r w:rsidRPr="003D4FDF">
        <w:rPr>
          <w:rStyle w:val="TagStyle"/>
          <w:rtl/>
        </w:rPr>
        <w:t xml:space="preserve"> &lt;&lt; דובר_המשך &gt;&gt; </w:t>
      </w:r>
      <w:r>
        <w:rPr>
          <w:rtl/>
        </w:rPr>
        <w:t>השר לביטחון לאומי איתמר בן גביר:</w:t>
      </w:r>
      <w:r w:rsidRPr="003D4FDF">
        <w:rPr>
          <w:rStyle w:val="TagStyle"/>
          <w:rtl/>
        </w:rPr>
        <w:t xml:space="preserve"> &lt;&lt; דובר_המשך &gt;&gt;</w:t>
      </w:r>
      <w:r>
        <w:rPr>
          <w:rtl/>
        </w:rPr>
        <w:t xml:space="preserve">  </w:t>
      </w:r>
      <w:bookmarkEnd w:id="9868"/>
    </w:p>
    <w:p w:rsidR="000F25F8" w:rsidRDefault="000F25F8" w:rsidP="00017239">
      <w:pPr>
        <w:pStyle w:val="KeepWithNext"/>
        <w:rPr>
          <w:rtl/>
        </w:rPr>
      </w:pPr>
    </w:p>
    <w:p w:rsidR="000F25F8" w:rsidRDefault="000F25F8" w:rsidP="00017239">
      <w:pPr>
        <w:rPr>
          <w:rtl/>
        </w:rPr>
      </w:pPr>
      <w:bookmarkStart w:id="9869" w:name="_ETM_Q20_211000"/>
      <w:bookmarkEnd w:id="9869"/>
      <w:r>
        <w:rPr>
          <w:rFonts w:hint="cs"/>
          <w:rtl/>
        </w:rPr>
        <w:t xml:space="preserve">את </w:t>
      </w:r>
      <w:bookmarkStart w:id="9870" w:name="_ETM_Q20_214979"/>
      <w:bookmarkEnd w:id="9870"/>
      <w:r>
        <w:rPr>
          <w:rtl/>
        </w:rPr>
        <w:t xml:space="preserve">המלחמה </w:t>
      </w:r>
      <w:bookmarkStart w:id="9871" w:name="_ETM_Q20_216539"/>
      <w:bookmarkEnd w:id="9871"/>
      <w:r>
        <w:rPr>
          <w:rtl/>
        </w:rPr>
        <w:t xml:space="preserve">על </w:t>
      </w:r>
      <w:bookmarkStart w:id="9872" w:name="_ETM_Q20_216780"/>
      <w:bookmarkEnd w:id="9872"/>
      <w:r>
        <w:rPr>
          <w:rtl/>
        </w:rPr>
        <w:t xml:space="preserve">זה </w:t>
      </w:r>
      <w:bookmarkStart w:id="9873" w:name="_ETM_Q20_217049"/>
      <w:bookmarkEnd w:id="9873"/>
      <w:r>
        <w:rPr>
          <w:rtl/>
        </w:rPr>
        <w:t xml:space="preserve">שאנחנו </w:t>
      </w:r>
      <w:bookmarkStart w:id="9874" w:name="_ETM_Q20_217530"/>
      <w:bookmarkEnd w:id="9874"/>
      <w:r>
        <w:rPr>
          <w:rtl/>
        </w:rPr>
        <w:t>דמוקרטיה</w:t>
      </w:r>
      <w:r>
        <w:rPr>
          <w:rFonts w:hint="cs"/>
          <w:rtl/>
        </w:rPr>
        <w:t>,</w:t>
      </w:r>
      <w:r>
        <w:rPr>
          <w:rtl/>
        </w:rPr>
        <w:t xml:space="preserve"> </w:t>
      </w:r>
      <w:bookmarkStart w:id="9875" w:name="_ETM_Q20_218339"/>
      <w:bookmarkEnd w:id="9875"/>
      <w:r>
        <w:rPr>
          <w:rtl/>
        </w:rPr>
        <w:t xml:space="preserve">אנחנו </w:t>
      </w:r>
      <w:bookmarkStart w:id="9876" w:name="_ETM_Q20_218609"/>
      <w:bookmarkEnd w:id="9876"/>
      <w:r>
        <w:rPr>
          <w:rtl/>
        </w:rPr>
        <w:t>נמשיך</w:t>
      </w:r>
      <w:r>
        <w:rPr>
          <w:rFonts w:hint="cs"/>
          <w:rtl/>
        </w:rPr>
        <w:t>,</w:t>
      </w:r>
      <w:r>
        <w:rPr>
          <w:rtl/>
        </w:rPr>
        <w:t xml:space="preserve"> </w:t>
      </w:r>
      <w:bookmarkStart w:id="9877" w:name="_ETM_Q20_219739"/>
      <w:bookmarkEnd w:id="9877"/>
      <w:r>
        <w:rPr>
          <w:rtl/>
        </w:rPr>
        <w:t>ואתם</w:t>
      </w:r>
      <w:r>
        <w:rPr>
          <w:rFonts w:hint="cs"/>
          <w:rtl/>
        </w:rPr>
        <w:t>,</w:t>
      </w:r>
      <w:r>
        <w:rPr>
          <w:rtl/>
        </w:rPr>
        <w:t xml:space="preserve"> </w:t>
      </w:r>
      <w:bookmarkStart w:id="9878" w:name="_ETM_Q20_220309"/>
      <w:bookmarkEnd w:id="9878"/>
      <w:r>
        <w:rPr>
          <w:rtl/>
        </w:rPr>
        <w:t xml:space="preserve">אני </w:t>
      </w:r>
      <w:bookmarkStart w:id="9879" w:name="_ETM_Q20_220460"/>
      <w:bookmarkEnd w:id="9879"/>
      <w:r>
        <w:rPr>
          <w:rtl/>
        </w:rPr>
        <w:t>מקווה</w:t>
      </w:r>
      <w:r>
        <w:rPr>
          <w:rFonts w:hint="cs"/>
          <w:rtl/>
        </w:rPr>
        <w:t>,</w:t>
      </w:r>
      <w:r>
        <w:rPr>
          <w:rtl/>
        </w:rPr>
        <w:t xml:space="preserve"> </w:t>
      </w:r>
      <w:bookmarkStart w:id="9880" w:name="_ETM_Q20_220879"/>
      <w:bookmarkEnd w:id="9880"/>
      <w:r>
        <w:rPr>
          <w:rtl/>
        </w:rPr>
        <w:t xml:space="preserve">תפנימו </w:t>
      </w:r>
      <w:bookmarkStart w:id="9881" w:name="_ETM_Q20_222320"/>
      <w:bookmarkEnd w:id="9881"/>
      <w:r>
        <w:rPr>
          <w:rtl/>
        </w:rPr>
        <w:t xml:space="preserve">שבסופו </w:t>
      </w:r>
      <w:bookmarkStart w:id="9882" w:name="_ETM_Q20_223219"/>
      <w:bookmarkEnd w:id="9882"/>
      <w:r>
        <w:rPr>
          <w:rtl/>
        </w:rPr>
        <w:t xml:space="preserve">של </w:t>
      </w:r>
      <w:bookmarkStart w:id="9883" w:name="_ETM_Q20_223460"/>
      <w:bookmarkEnd w:id="9883"/>
      <w:r>
        <w:rPr>
          <w:rtl/>
        </w:rPr>
        <w:t xml:space="preserve">דבר </w:t>
      </w:r>
      <w:bookmarkStart w:id="9884" w:name="_ETM_Q20_224530"/>
      <w:bookmarkEnd w:id="9884"/>
      <w:r>
        <w:rPr>
          <w:rtl/>
        </w:rPr>
        <w:t>ה</w:t>
      </w:r>
      <w:r>
        <w:rPr>
          <w:rFonts w:hint="cs"/>
          <w:rtl/>
        </w:rPr>
        <w:t xml:space="preserve">שיח </w:t>
      </w:r>
      <w:bookmarkStart w:id="9885" w:name="_ETM_Q20_225490"/>
      <w:bookmarkEnd w:id="9885"/>
      <w:r>
        <w:rPr>
          <w:rtl/>
        </w:rPr>
        <w:t xml:space="preserve">צריך </w:t>
      </w:r>
      <w:bookmarkStart w:id="9886" w:name="_ETM_Q20_225820"/>
      <w:bookmarkEnd w:id="9886"/>
      <w:r>
        <w:rPr>
          <w:rtl/>
        </w:rPr>
        <w:t xml:space="preserve">להיות </w:t>
      </w:r>
      <w:bookmarkStart w:id="9887" w:name="_ETM_Q20_226090"/>
      <w:bookmarkEnd w:id="9887"/>
      <w:r>
        <w:rPr>
          <w:rtl/>
        </w:rPr>
        <w:t>שיח</w:t>
      </w:r>
      <w:r>
        <w:rPr>
          <w:rFonts w:hint="cs"/>
          <w:rtl/>
        </w:rPr>
        <w:t>,</w:t>
      </w:r>
      <w:r>
        <w:rPr>
          <w:rtl/>
        </w:rPr>
        <w:t xml:space="preserve"> </w:t>
      </w:r>
      <w:bookmarkStart w:id="9888" w:name="_ETM_Q20_227219"/>
      <w:bookmarkEnd w:id="9888"/>
      <w:r>
        <w:rPr>
          <w:rtl/>
        </w:rPr>
        <w:t xml:space="preserve">לא </w:t>
      </w:r>
      <w:bookmarkStart w:id="9889" w:name="_ETM_Q20_227879"/>
      <w:bookmarkEnd w:id="9889"/>
      <w:r>
        <w:rPr>
          <w:rtl/>
        </w:rPr>
        <w:t xml:space="preserve">מתוך </w:t>
      </w:r>
      <w:bookmarkStart w:id="9890" w:name="_ETM_Q20_229229"/>
      <w:bookmarkEnd w:id="9890"/>
      <w:r>
        <w:rPr>
          <w:rFonts w:hint="cs"/>
          <w:rtl/>
        </w:rPr>
        <w:t xml:space="preserve">- - </w:t>
      </w:r>
    </w:p>
    <w:p w:rsidR="000F25F8" w:rsidRDefault="000F25F8" w:rsidP="00017239">
      <w:pPr>
        <w:rPr>
          <w:rtl/>
        </w:rPr>
      </w:pPr>
    </w:p>
    <w:p w:rsidR="000F25F8" w:rsidRDefault="000F25F8" w:rsidP="00017239">
      <w:pPr>
        <w:pStyle w:val="af8"/>
        <w:keepNext/>
        <w:rPr>
          <w:rtl/>
        </w:rPr>
      </w:pPr>
      <w:bookmarkStart w:id="9891" w:name="ET_interruption_6127_11"/>
      <w:r w:rsidRPr="003D4FDF">
        <w:rPr>
          <w:rStyle w:val="TagStyle"/>
          <w:rtl/>
        </w:rPr>
        <w:t xml:space="preserve"> &lt;&lt; קריאה &gt;&gt; </w:t>
      </w:r>
      <w:r>
        <w:rPr>
          <w:rtl/>
        </w:rPr>
        <w:t>ולדימיר בליאק (יש עתיד):</w:t>
      </w:r>
      <w:r w:rsidRPr="003D4FDF">
        <w:rPr>
          <w:rStyle w:val="TagStyle"/>
          <w:rtl/>
        </w:rPr>
        <w:t xml:space="preserve"> &lt;&lt; קריאה &gt;&gt;</w:t>
      </w:r>
      <w:r>
        <w:rPr>
          <w:rtl/>
        </w:rPr>
        <w:t xml:space="preserve">  </w:t>
      </w:r>
      <w:bookmarkEnd w:id="9891"/>
    </w:p>
    <w:p w:rsidR="000F25F8" w:rsidRDefault="000F25F8" w:rsidP="00017239">
      <w:pPr>
        <w:pStyle w:val="KeepWithNext"/>
        <w:rPr>
          <w:rtl/>
        </w:rPr>
      </w:pPr>
    </w:p>
    <w:p w:rsidR="000F25F8" w:rsidRDefault="000F25F8" w:rsidP="00017239">
      <w:pPr>
        <w:rPr>
          <w:rtl/>
        </w:rPr>
      </w:pPr>
      <w:bookmarkStart w:id="9892" w:name="_ETM_Q20_224000"/>
      <w:bookmarkEnd w:id="9892"/>
      <w:r>
        <w:rPr>
          <w:rFonts w:hint="cs"/>
          <w:rtl/>
        </w:rPr>
        <w:t>כן, כן, תלמד אותנו על השיח. עבריין.</w:t>
      </w:r>
    </w:p>
    <w:p w:rsidR="000F25F8" w:rsidRDefault="000F25F8" w:rsidP="00017239">
      <w:pPr>
        <w:rPr>
          <w:rtl/>
        </w:rPr>
      </w:pPr>
      <w:bookmarkStart w:id="9893" w:name="_ETM_Q20_228000"/>
      <w:bookmarkEnd w:id="9893"/>
    </w:p>
    <w:p w:rsidR="000F25F8" w:rsidRDefault="000F25F8" w:rsidP="00017239">
      <w:pPr>
        <w:pStyle w:val="af8"/>
        <w:keepNext/>
        <w:rPr>
          <w:rtl/>
        </w:rPr>
      </w:pPr>
      <w:bookmarkStart w:id="9894" w:name="ET_interruption_5766_13"/>
      <w:r w:rsidRPr="003F3B7E">
        <w:rPr>
          <w:rStyle w:val="TagStyle"/>
          <w:rtl/>
        </w:rPr>
        <w:t xml:space="preserve"> &lt;&lt; קריאה &gt;&gt; </w:t>
      </w:r>
      <w:r>
        <w:rPr>
          <w:rtl/>
        </w:rPr>
        <w:t>רם בן ברק (יש עתיד):</w:t>
      </w:r>
      <w:r w:rsidRPr="003F3B7E">
        <w:rPr>
          <w:rStyle w:val="TagStyle"/>
          <w:rtl/>
        </w:rPr>
        <w:t xml:space="preserve"> &lt;&lt; קריאה &gt;&gt;</w:t>
      </w:r>
      <w:r>
        <w:rPr>
          <w:rtl/>
        </w:rPr>
        <w:t xml:space="preserve">  </w:t>
      </w:r>
      <w:bookmarkEnd w:id="9894"/>
    </w:p>
    <w:p w:rsidR="000F25F8" w:rsidRDefault="000F25F8" w:rsidP="00017239">
      <w:pPr>
        <w:pStyle w:val="KeepWithNext"/>
        <w:rPr>
          <w:rtl/>
        </w:rPr>
      </w:pPr>
    </w:p>
    <w:p w:rsidR="000F25F8" w:rsidRPr="003F3B7E" w:rsidRDefault="000F25F8" w:rsidP="00017239">
      <w:pPr>
        <w:rPr>
          <w:rtl/>
        </w:rPr>
      </w:pPr>
      <w:bookmarkStart w:id="9895" w:name="_ETM_Q20_225000"/>
      <w:bookmarkEnd w:id="9895"/>
      <w:r>
        <w:rPr>
          <w:rFonts w:hint="cs"/>
          <w:rtl/>
        </w:rPr>
        <w:t>- - - אם היית במלחמה - - -</w:t>
      </w:r>
    </w:p>
    <w:p w:rsidR="000F25F8" w:rsidRDefault="000F25F8" w:rsidP="00017239">
      <w:pPr>
        <w:rPr>
          <w:rtl/>
        </w:rPr>
      </w:pPr>
    </w:p>
    <w:p w:rsidR="000F25F8" w:rsidRDefault="000F25F8" w:rsidP="00017239">
      <w:pPr>
        <w:pStyle w:val="-"/>
        <w:keepNext/>
        <w:rPr>
          <w:rtl/>
        </w:rPr>
      </w:pPr>
      <w:bookmarkStart w:id="9896" w:name="ET_speakercontinue_6427_12"/>
      <w:r w:rsidRPr="003D4FDF">
        <w:rPr>
          <w:rStyle w:val="TagStyle"/>
          <w:rtl/>
        </w:rPr>
        <w:lastRenderedPageBreak/>
        <w:t xml:space="preserve"> &lt;&lt; דובר_המשך &gt;&gt; </w:t>
      </w:r>
      <w:r>
        <w:rPr>
          <w:rtl/>
        </w:rPr>
        <w:t>השר לביטחון לאומי איתמר בן גביר:</w:t>
      </w:r>
      <w:r w:rsidRPr="003D4FDF">
        <w:rPr>
          <w:rStyle w:val="TagStyle"/>
          <w:rtl/>
        </w:rPr>
        <w:t xml:space="preserve"> &lt;&lt; דובר_המשך &gt;&gt;</w:t>
      </w:r>
      <w:r>
        <w:rPr>
          <w:rtl/>
        </w:rPr>
        <w:t xml:space="preserve">  </w:t>
      </w:r>
      <w:bookmarkEnd w:id="9896"/>
    </w:p>
    <w:p w:rsidR="000F25F8" w:rsidRDefault="000F25F8" w:rsidP="00017239">
      <w:pPr>
        <w:pStyle w:val="KeepWithNext"/>
        <w:rPr>
          <w:rtl/>
        </w:rPr>
      </w:pPr>
    </w:p>
    <w:p w:rsidR="000F25F8" w:rsidRDefault="000F25F8" w:rsidP="00017239">
      <w:pPr>
        <w:rPr>
          <w:rtl/>
        </w:rPr>
      </w:pPr>
      <w:bookmarkStart w:id="9897" w:name="_ETM_Q20_230000"/>
      <w:bookmarkStart w:id="9898" w:name="_ETM_Q20_229949"/>
      <w:bookmarkEnd w:id="9897"/>
      <w:bookmarkEnd w:id="9898"/>
      <w:r>
        <w:rPr>
          <w:rtl/>
        </w:rPr>
        <w:t>אדוני</w:t>
      </w:r>
      <w:r>
        <w:rPr>
          <w:rFonts w:hint="cs"/>
          <w:rtl/>
        </w:rPr>
        <w:t xml:space="preserve"> רם בן </w:t>
      </w:r>
      <w:bookmarkStart w:id="9899" w:name="_ETM_Q20_226000"/>
      <w:bookmarkEnd w:id="9899"/>
      <w:r>
        <w:rPr>
          <w:rFonts w:hint="cs"/>
          <w:rtl/>
        </w:rPr>
        <w:t>ברק, אני מאוד מעריך אותך.</w:t>
      </w:r>
      <w:r>
        <w:rPr>
          <w:rtl/>
        </w:rPr>
        <w:t xml:space="preserve"> </w:t>
      </w:r>
      <w:bookmarkStart w:id="9900" w:name="_ETM_Q20_230370"/>
      <w:bookmarkEnd w:id="9900"/>
      <w:r>
        <w:rPr>
          <w:rFonts w:hint="cs"/>
          <w:rtl/>
        </w:rPr>
        <w:t xml:space="preserve">אבל לכנות אנשים </w:t>
      </w:r>
      <w:bookmarkStart w:id="9901" w:name="_ETM_Q20_230639"/>
      <w:bookmarkStart w:id="9902" w:name="_ETM_Q20_231030"/>
      <w:bookmarkStart w:id="9903" w:name="_ETM_Q20_231179"/>
      <w:bookmarkStart w:id="9904" w:name="_ETM_Q20_231420"/>
      <w:bookmarkEnd w:id="9901"/>
      <w:bookmarkEnd w:id="9902"/>
      <w:bookmarkEnd w:id="9903"/>
      <w:bookmarkEnd w:id="9904"/>
      <w:r>
        <w:rPr>
          <w:rFonts w:hint="cs"/>
          <w:rtl/>
        </w:rPr>
        <w:t xml:space="preserve">נאצים? נאצים? שישה מיליון יהודים, </w:t>
      </w:r>
      <w:bookmarkStart w:id="9905" w:name="_ETM_Q20_241000"/>
      <w:bookmarkEnd w:id="9905"/>
      <w:r>
        <w:rPr>
          <w:rFonts w:hint="cs"/>
          <w:rtl/>
        </w:rPr>
        <w:t>שישה מיליון יהודים שנטבחו ונשרפו</w:t>
      </w:r>
      <w:bookmarkStart w:id="9906" w:name="_ETM_Q20_231839"/>
      <w:bookmarkStart w:id="9907" w:name="_ETM_Q20_232810"/>
      <w:bookmarkStart w:id="9908" w:name="_ETM_Q20_233229"/>
      <w:bookmarkStart w:id="9909" w:name="_ETM_Q20_233890"/>
      <w:bookmarkStart w:id="9910" w:name="_ETM_Q20_234640"/>
      <w:bookmarkStart w:id="9911" w:name="_ETM_Q20_235090"/>
      <w:bookmarkStart w:id="9912" w:name="_ETM_Q20_236080"/>
      <w:bookmarkStart w:id="9913" w:name="_ETM_Q20_237250"/>
      <w:bookmarkStart w:id="9914" w:name="_ETM_Q20_238630"/>
      <w:bookmarkStart w:id="9915" w:name="_ETM_Q20_239860"/>
      <w:bookmarkStart w:id="9916" w:name="_ETM_Q20_240820"/>
      <w:bookmarkStart w:id="9917" w:name="_ETM_Q20_241239"/>
      <w:bookmarkStart w:id="9918" w:name="_ETM_Q20_241930"/>
      <w:bookmarkEnd w:id="9906"/>
      <w:bookmarkEnd w:id="9907"/>
      <w:bookmarkEnd w:id="9908"/>
      <w:bookmarkEnd w:id="9909"/>
      <w:bookmarkEnd w:id="9910"/>
      <w:bookmarkEnd w:id="9911"/>
      <w:bookmarkEnd w:id="9912"/>
      <w:bookmarkEnd w:id="9913"/>
      <w:bookmarkEnd w:id="9914"/>
      <w:bookmarkEnd w:id="9915"/>
      <w:bookmarkEnd w:id="9916"/>
      <w:bookmarkEnd w:id="9917"/>
      <w:bookmarkEnd w:id="9918"/>
      <w:r>
        <w:rPr>
          <w:rFonts w:hint="cs"/>
          <w:rtl/>
        </w:rPr>
        <w:t xml:space="preserve"> –</w:t>
      </w:r>
      <w:r>
        <w:rPr>
          <w:rtl/>
        </w:rPr>
        <w:t xml:space="preserve"> </w:t>
      </w:r>
      <w:bookmarkStart w:id="9919" w:name="_ETM_Q20_243379"/>
      <w:bookmarkEnd w:id="9919"/>
      <w:r>
        <w:rPr>
          <w:rtl/>
        </w:rPr>
        <w:t xml:space="preserve">אתה </w:t>
      </w:r>
      <w:bookmarkStart w:id="9920" w:name="_ETM_Q20_243559"/>
      <w:bookmarkEnd w:id="9920"/>
      <w:r>
        <w:rPr>
          <w:rtl/>
        </w:rPr>
        <w:t xml:space="preserve">יודע </w:t>
      </w:r>
      <w:bookmarkStart w:id="9921" w:name="_ETM_Q20_243889"/>
      <w:bookmarkEnd w:id="9921"/>
      <w:r>
        <w:rPr>
          <w:rtl/>
        </w:rPr>
        <w:t xml:space="preserve">מה </w:t>
      </w:r>
      <w:bookmarkStart w:id="9922" w:name="_ETM_Q20_244040"/>
      <w:bookmarkEnd w:id="9922"/>
      <w:r>
        <w:rPr>
          <w:rtl/>
        </w:rPr>
        <w:t xml:space="preserve">אתה </w:t>
      </w:r>
      <w:bookmarkStart w:id="9923" w:name="_ETM_Q20_244250"/>
      <w:bookmarkEnd w:id="9923"/>
      <w:r>
        <w:rPr>
          <w:rtl/>
        </w:rPr>
        <w:t xml:space="preserve">אומר </w:t>
      </w:r>
      <w:bookmarkStart w:id="9924" w:name="_ETM_Q20_244459"/>
      <w:bookmarkEnd w:id="9924"/>
      <w:r>
        <w:rPr>
          <w:rFonts w:hint="cs"/>
          <w:rtl/>
        </w:rPr>
        <w:t>כ</w:t>
      </w:r>
      <w:r>
        <w:rPr>
          <w:rtl/>
        </w:rPr>
        <w:t xml:space="preserve">שאתה </w:t>
      </w:r>
      <w:bookmarkStart w:id="9925" w:name="_ETM_Q20_244670"/>
      <w:bookmarkEnd w:id="9925"/>
      <w:r>
        <w:rPr>
          <w:rtl/>
        </w:rPr>
        <w:t xml:space="preserve">מביא </w:t>
      </w:r>
      <w:bookmarkStart w:id="9926" w:name="_ETM_Q20_244909"/>
      <w:bookmarkEnd w:id="9926"/>
      <w:r>
        <w:rPr>
          <w:rtl/>
        </w:rPr>
        <w:t xml:space="preserve">את </w:t>
      </w:r>
      <w:bookmarkStart w:id="9927" w:name="_ETM_Q20_244970"/>
      <w:bookmarkEnd w:id="9927"/>
      <w:r>
        <w:rPr>
          <w:rtl/>
        </w:rPr>
        <w:t>ה</w:t>
      </w:r>
      <w:r>
        <w:rPr>
          <w:rFonts w:hint="cs"/>
          <w:rtl/>
        </w:rPr>
        <w:t>מילה</w:t>
      </w:r>
      <w:r>
        <w:rPr>
          <w:rtl/>
        </w:rPr>
        <w:t xml:space="preserve"> </w:t>
      </w:r>
      <w:bookmarkStart w:id="9928" w:name="_ETM_Q20_245509"/>
      <w:bookmarkEnd w:id="9928"/>
      <w:r>
        <w:rPr>
          <w:rtl/>
        </w:rPr>
        <w:t>נאצים</w:t>
      </w:r>
      <w:r>
        <w:rPr>
          <w:rFonts w:hint="cs"/>
          <w:rtl/>
        </w:rPr>
        <w:t>?</w:t>
      </w:r>
      <w:r>
        <w:rPr>
          <w:rtl/>
        </w:rPr>
        <w:t xml:space="preserve"> </w:t>
      </w:r>
      <w:bookmarkStart w:id="9929" w:name="_ETM_Q20_246649"/>
      <w:bookmarkEnd w:id="9929"/>
      <w:r>
        <w:rPr>
          <w:rtl/>
        </w:rPr>
        <w:t xml:space="preserve">תוציאו </w:t>
      </w:r>
      <w:bookmarkStart w:id="9930" w:name="_ETM_Q20_247789"/>
      <w:bookmarkEnd w:id="9930"/>
      <w:r>
        <w:rPr>
          <w:rtl/>
        </w:rPr>
        <w:t xml:space="preserve">את </w:t>
      </w:r>
      <w:bookmarkStart w:id="9931" w:name="_ETM_Q20_247880"/>
      <w:bookmarkEnd w:id="9931"/>
      <w:r>
        <w:rPr>
          <w:rtl/>
        </w:rPr>
        <w:t xml:space="preserve">המושגים </w:t>
      </w:r>
      <w:bookmarkStart w:id="9932" w:name="_ETM_Q20_248630"/>
      <w:bookmarkEnd w:id="9932"/>
      <w:r>
        <w:rPr>
          <w:rtl/>
        </w:rPr>
        <w:t xml:space="preserve">האלה </w:t>
      </w:r>
      <w:bookmarkStart w:id="9933" w:name="_ETM_Q20_249020"/>
      <w:bookmarkEnd w:id="9933"/>
      <w:r>
        <w:rPr>
          <w:rtl/>
        </w:rPr>
        <w:t xml:space="preserve">מחוץ </w:t>
      </w:r>
      <w:bookmarkStart w:id="9934" w:name="_ETM_Q20_249619"/>
      <w:bookmarkEnd w:id="9934"/>
      <w:r>
        <w:rPr>
          <w:rtl/>
        </w:rPr>
        <w:t>לתחום</w:t>
      </w:r>
      <w:r>
        <w:rPr>
          <w:rFonts w:hint="cs"/>
          <w:rtl/>
        </w:rPr>
        <w:t>.</w:t>
      </w:r>
    </w:p>
    <w:p w:rsidR="000F25F8" w:rsidRDefault="000F25F8" w:rsidP="00017239">
      <w:pPr>
        <w:rPr>
          <w:rtl/>
        </w:rPr>
      </w:pPr>
    </w:p>
    <w:p w:rsidR="000F25F8" w:rsidRDefault="000F25F8" w:rsidP="00017239">
      <w:pPr>
        <w:pStyle w:val="af8"/>
        <w:keepNext/>
        <w:rPr>
          <w:rtl/>
        </w:rPr>
      </w:pPr>
      <w:bookmarkStart w:id="9935" w:name="ET_interruption_6361_14"/>
      <w:r w:rsidRPr="003F3B7E">
        <w:rPr>
          <w:rStyle w:val="TagStyle"/>
          <w:rtl/>
        </w:rPr>
        <w:t xml:space="preserve"> &lt;&lt; קריאה &gt;&gt; </w:t>
      </w:r>
      <w:r>
        <w:rPr>
          <w:rtl/>
        </w:rPr>
        <w:t>נאור שירי (יש עתיד):</w:t>
      </w:r>
      <w:r w:rsidRPr="003F3B7E">
        <w:rPr>
          <w:rStyle w:val="TagStyle"/>
          <w:rtl/>
        </w:rPr>
        <w:t xml:space="preserve"> &lt;&lt; קריאה &gt;&gt;</w:t>
      </w:r>
      <w:r>
        <w:rPr>
          <w:rtl/>
        </w:rPr>
        <w:t xml:space="preserve">  </w:t>
      </w:r>
      <w:bookmarkEnd w:id="9935"/>
    </w:p>
    <w:p w:rsidR="000F25F8" w:rsidRDefault="000F25F8" w:rsidP="00017239">
      <w:pPr>
        <w:pStyle w:val="KeepWithNext"/>
        <w:rPr>
          <w:rtl/>
        </w:rPr>
      </w:pPr>
    </w:p>
    <w:p w:rsidR="000F25F8" w:rsidRDefault="000F25F8" w:rsidP="00017239">
      <w:pPr>
        <w:rPr>
          <w:rtl/>
        </w:rPr>
      </w:pPr>
      <w:r>
        <w:rPr>
          <w:rFonts w:hint="cs"/>
          <w:rtl/>
        </w:rPr>
        <w:t>מה קורה, חנה בבלי?</w:t>
      </w:r>
    </w:p>
    <w:p w:rsidR="000F25F8" w:rsidRDefault="000F25F8" w:rsidP="00017239">
      <w:pPr>
        <w:rPr>
          <w:rtl/>
        </w:rPr>
      </w:pPr>
    </w:p>
    <w:p w:rsidR="000F25F8" w:rsidRDefault="000F25F8" w:rsidP="00017239">
      <w:pPr>
        <w:pStyle w:val="-"/>
        <w:keepNext/>
        <w:rPr>
          <w:rtl/>
        </w:rPr>
      </w:pPr>
      <w:r w:rsidRPr="003F3B7E">
        <w:rPr>
          <w:rStyle w:val="TagStyle"/>
          <w:rtl/>
        </w:rPr>
        <w:t xml:space="preserve"> &lt;&lt; דובר_המשך &gt;&gt; </w:t>
      </w:r>
      <w:r>
        <w:rPr>
          <w:rtl/>
        </w:rPr>
        <w:t>השר לביטחון לאומי איתמר בן גביר:</w:t>
      </w:r>
      <w:r w:rsidRPr="003F3B7E">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9936" w:name="_ETM_Q20_248000"/>
      <w:bookmarkEnd w:id="9936"/>
      <w:r>
        <w:rPr>
          <w:rtl/>
        </w:rPr>
        <w:t xml:space="preserve"> </w:t>
      </w:r>
      <w:bookmarkStart w:id="9937" w:name="_ETM_Q20_250850"/>
      <w:bookmarkEnd w:id="9937"/>
      <w:r>
        <w:rPr>
          <w:rtl/>
        </w:rPr>
        <w:t xml:space="preserve">תוציאו </w:t>
      </w:r>
      <w:bookmarkStart w:id="9938" w:name="_ETM_Q20_251420"/>
      <w:bookmarkEnd w:id="9938"/>
      <w:r>
        <w:rPr>
          <w:rFonts w:hint="cs"/>
          <w:rtl/>
        </w:rPr>
        <w:t xml:space="preserve">את האלימות </w:t>
      </w:r>
      <w:bookmarkStart w:id="9939" w:name="_ETM_Q20_251930"/>
      <w:bookmarkStart w:id="9940" w:name="_ETM_Q20_252830"/>
      <w:bookmarkEnd w:id="9939"/>
      <w:bookmarkEnd w:id="9940"/>
      <w:r>
        <w:rPr>
          <w:rtl/>
        </w:rPr>
        <w:t xml:space="preserve">מחוץ </w:t>
      </w:r>
      <w:bookmarkStart w:id="9941" w:name="_ETM_Q20_253430"/>
      <w:bookmarkEnd w:id="9941"/>
      <w:r>
        <w:rPr>
          <w:rtl/>
        </w:rPr>
        <w:t>לתחום</w:t>
      </w:r>
      <w:r>
        <w:rPr>
          <w:rFonts w:hint="cs"/>
          <w:rtl/>
        </w:rPr>
        <w:t>.</w:t>
      </w:r>
      <w:r>
        <w:rPr>
          <w:rtl/>
        </w:rPr>
        <w:t xml:space="preserve"> </w:t>
      </w:r>
      <w:bookmarkStart w:id="9942" w:name="_ETM_Q20_255560"/>
      <w:bookmarkEnd w:id="9942"/>
    </w:p>
    <w:p w:rsidR="000F25F8" w:rsidRDefault="000F25F8" w:rsidP="00017239">
      <w:pPr>
        <w:rPr>
          <w:rtl/>
        </w:rPr>
      </w:pPr>
    </w:p>
    <w:p w:rsidR="000F25F8" w:rsidRDefault="000F25F8" w:rsidP="00017239">
      <w:pPr>
        <w:pStyle w:val="af8"/>
        <w:keepNext/>
        <w:rPr>
          <w:rtl/>
        </w:rPr>
      </w:pPr>
      <w:bookmarkStart w:id="9943" w:name="ET_interruption_6361_19"/>
      <w:r w:rsidRPr="003F3B7E">
        <w:rPr>
          <w:rStyle w:val="TagStyle"/>
          <w:rtl/>
        </w:rPr>
        <w:t xml:space="preserve"> &lt;&lt; קריאה &gt;&gt; </w:t>
      </w:r>
      <w:r>
        <w:rPr>
          <w:rtl/>
        </w:rPr>
        <w:t>נאור שירי (יש עתיד):</w:t>
      </w:r>
      <w:r w:rsidRPr="003F3B7E">
        <w:rPr>
          <w:rStyle w:val="TagStyle"/>
          <w:rtl/>
        </w:rPr>
        <w:t xml:space="preserve"> &lt;&lt; קריאה &gt;&gt;</w:t>
      </w:r>
      <w:r>
        <w:rPr>
          <w:rtl/>
        </w:rPr>
        <w:t xml:space="preserve">  </w:t>
      </w:r>
      <w:bookmarkEnd w:id="9943"/>
    </w:p>
    <w:p w:rsidR="000F25F8" w:rsidRDefault="000F25F8" w:rsidP="00017239">
      <w:pPr>
        <w:pStyle w:val="KeepWithNext"/>
        <w:rPr>
          <w:rtl/>
        </w:rPr>
      </w:pPr>
    </w:p>
    <w:p w:rsidR="000F25F8" w:rsidRDefault="000F25F8" w:rsidP="00017239">
      <w:pPr>
        <w:rPr>
          <w:rtl/>
        </w:rPr>
      </w:pPr>
      <w:bookmarkStart w:id="9944" w:name="_ETM_Q20_251000"/>
      <w:bookmarkEnd w:id="9944"/>
      <w:r>
        <w:rPr>
          <w:rFonts w:hint="cs"/>
          <w:rtl/>
        </w:rPr>
        <w:t>חנה בבלי.</w:t>
      </w:r>
    </w:p>
    <w:p w:rsidR="000F25F8" w:rsidRDefault="000F25F8" w:rsidP="00017239">
      <w:pPr>
        <w:rPr>
          <w:rtl/>
        </w:rPr>
      </w:pPr>
      <w:bookmarkStart w:id="9945" w:name="_ETM_Q20_250000"/>
      <w:bookmarkEnd w:id="9945"/>
    </w:p>
    <w:p w:rsidR="000F25F8" w:rsidRDefault="000F25F8" w:rsidP="00017239">
      <w:pPr>
        <w:pStyle w:val="-"/>
        <w:keepNext/>
        <w:rPr>
          <w:rtl/>
        </w:rPr>
      </w:pPr>
      <w:r w:rsidRPr="003F3B7E">
        <w:rPr>
          <w:rStyle w:val="TagStyle"/>
          <w:rtl/>
        </w:rPr>
        <w:t xml:space="preserve"> &lt;&lt; דובר_המשך &gt;&gt; </w:t>
      </w:r>
      <w:r>
        <w:rPr>
          <w:rtl/>
        </w:rPr>
        <w:t>השר לביטחון לאומי איתמר בן גביר:</w:t>
      </w:r>
      <w:r w:rsidRPr="003F3B7E">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9946" w:name="_ETM_Q20_252000"/>
      <w:bookmarkEnd w:id="9946"/>
      <w:r>
        <w:rPr>
          <w:rFonts w:hint="cs"/>
          <w:rtl/>
        </w:rPr>
        <w:t>האלימות היא דבר פסול.</w:t>
      </w:r>
    </w:p>
    <w:p w:rsidR="000F25F8" w:rsidRDefault="000F25F8" w:rsidP="00017239">
      <w:pPr>
        <w:rPr>
          <w:rtl/>
        </w:rPr>
      </w:pPr>
    </w:p>
    <w:p w:rsidR="000F25F8" w:rsidRDefault="000F25F8" w:rsidP="00017239">
      <w:pPr>
        <w:pStyle w:val="af9"/>
        <w:keepNext/>
        <w:rPr>
          <w:rtl/>
        </w:rPr>
      </w:pPr>
      <w:r w:rsidRPr="003F3B7E">
        <w:rPr>
          <w:rStyle w:val="TagStyle"/>
          <w:rtl/>
        </w:rPr>
        <w:t xml:space="preserve"> &lt;&lt; יור &gt;&gt; </w:t>
      </w:r>
      <w:r>
        <w:rPr>
          <w:rtl/>
        </w:rPr>
        <w:t>היו"ר אמיר אוחנה:</w:t>
      </w:r>
      <w:r w:rsidRPr="003F3B7E">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נאור שירי, שמענו גם בפעם הראשונה והשנייה.</w:t>
      </w:r>
    </w:p>
    <w:p w:rsidR="000F25F8" w:rsidRDefault="000F25F8" w:rsidP="00017239">
      <w:pPr>
        <w:rPr>
          <w:rtl/>
        </w:rPr>
      </w:pPr>
      <w:bookmarkStart w:id="9947" w:name="_ETM_Q20_257000"/>
      <w:bookmarkEnd w:id="9947"/>
    </w:p>
    <w:p w:rsidR="000F25F8" w:rsidRDefault="000F25F8" w:rsidP="00017239">
      <w:pPr>
        <w:pStyle w:val="af8"/>
        <w:keepNext/>
        <w:rPr>
          <w:rtl/>
        </w:rPr>
      </w:pPr>
      <w:r w:rsidRPr="003F3B7E">
        <w:rPr>
          <w:rStyle w:val="TagStyle"/>
          <w:rtl/>
        </w:rPr>
        <w:t xml:space="preserve"> &lt;&lt; קריאה &gt;&gt; </w:t>
      </w:r>
      <w:r>
        <w:rPr>
          <w:rtl/>
        </w:rPr>
        <w:t>יסמין פרידמן (יש עתיד):</w:t>
      </w:r>
      <w:r w:rsidRPr="003F3B7E">
        <w:rPr>
          <w:rStyle w:val="TagStyle"/>
          <w:rtl/>
        </w:rPr>
        <w:t xml:space="preserve"> &lt;&lt; קריאה &gt;&gt;</w:t>
      </w:r>
      <w:r>
        <w:rPr>
          <w:rtl/>
        </w:rPr>
        <w:t xml:space="preserve">  </w:t>
      </w:r>
    </w:p>
    <w:p w:rsidR="000F25F8" w:rsidRDefault="000F25F8" w:rsidP="00017239">
      <w:pPr>
        <w:pStyle w:val="KeepWithNext"/>
        <w:rPr>
          <w:rtl/>
        </w:rPr>
      </w:pPr>
    </w:p>
    <w:p w:rsidR="000F25F8" w:rsidRPr="003F3B7E" w:rsidRDefault="000F25F8" w:rsidP="00017239">
      <w:pPr>
        <w:rPr>
          <w:rtl/>
        </w:rPr>
      </w:pPr>
      <w:bookmarkStart w:id="9948" w:name="_ETM_Q20_259000"/>
      <w:bookmarkEnd w:id="9948"/>
      <w:r>
        <w:rPr>
          <w:rFonts w:hint="cs"/>
          <w:rtl/>
        </w:rPr>
        <w:t>- - -</w:t>
      </w:r>
    </w:p>
    <w:p w:rsidR="000F25F8" w:rsidRDefault="000F25F8" w:rsidP="00017239">
      <w:pPr>
        <w:rPr>
          <w:rtl/>
        </w:rPr>
      </w:pPr>
      <w:bookmarkStart w:id="9949" w:name="_ETM_Q20_258000"/>
      <w:bookmarkEnd w:id="9949"/>
    </w:p>
    <w:p w:rsidR="000F25F8" w:rsidRDefault="000F25F8" w:rsidP="00017239">
      <w:pPr>
        <w:pStyle w:val="-"/>
        <w:keepNext/>
        <w:rPr>
          <w:rtl/>
        </w:rPr>
      </w:pPr>
      <w:bookmarkStart w:id="9950" w:name="ET_speakercontinue_6427_20"/>
      <w:r w:rsidRPr="003F3B7E">
        <w:rPr>
          <w:rStyle w:val="TagStyle"/>
          <w:rtl/>
        </w:rPr>
        <w:t xml:space="preserve"> &lt;&lt; דובר_המשך &gt;&gt; </w:t>
      </w:r>
      <w:r>
        <w:rPr>
          <w:rtl/>
        </w:rPr>
        <w:t>השר לביטחון לאומי איתמר בן גביר:</w:t>
      </w:r>
      <w:r w:rsidRPr="003F3B7E">
        <w:rPr>
          <w:rStyle w:val="TagStyle"/>
          <w:rtl/>
        </w:rPr>
        <w:t xml:space="preserve"> &lt;&lt; דובר_המשך &gt;&gt;</w:t>
      </w:r>
      <w:r>
        <w:rPr>
          <w:rtl/>
        </w:rPr>
        <w:t xml:space="preserve">  </w:t>
      </w:r>
      <w:bookmarkEnd w:id="9950"/>
    </w:p>
    <w:p w:rsidR="000F25F8" w:rsidRDefault="000F25F8" w:rsidP="00017239">
      <w:pPr>
        <w:pStyle w:val="KeepWithNext"/>
        <w:rPr>
          <w:rtl/>
        </w:rPr>
      </w:pPr>
    </w:p>
    <w:p w:rsidR="000F25F8" w:rsidRDefault="000F25F8" w:rsidP="00017239">
      <w:pPr>
        <w:rPr>
          <w:rtl/>
        </w:rPr>
      </w:pPr>
      <w:bookmarkStart w:id="9951" w:name="_ETM_Q20_254000"/>
      <w:bookmarkEnd w:id="9951"/>
      <w:r>
        <w:rPr>
          <w:rFonts w:hint="cs"/>
          <w:rtl/>
        </w:rPr>
        <w:t xml:space="preserve">לחסום כבישים זה דבר </w:t>
      </w:r>
      <w:bookmarkStart w:id="9952" w:name="_ETM_Q20_256000"/>
      <w:bookmarkEnd w:id="9952"/>
      <w:r>
        <w:rPr>
          <w:rFonts w:hint="cs"/>
          <w:rtl/>
        </w:rPr>
        <w:t>פסול; לאיים על חברי כנסת זה דבר פסול.</w:t>
      </w:r>
    </w:p>
    <w:p w:rsidR="000F25F8" w:rsidRDefault="000F25F8" w:rsidP="00017239">
      <w:pPr>
        <w:rPr>
          <w:rtl/>
        </w:rPr>
      </w:pPr>
    </w:p>
    <w:p w:rsidR="000F25F8" w:rsidRDefault="000F25F8" w:rsidP="00017239">
      <w:pPr>
        <w:pStyle w:val="af9"/>
        <w:keepNext/>
        <w:rPr>
          <w:rtl/>
        </w:rPr>
      </w:pPr>
      <w:r w:rsidRPr="003F3B7E">
        <w:rPr>
          <w:rStyle w:val="TagStyle"/>
          <w:rtl/>
        </w:rPr>
        <w:lastRenderedPageBreak/>
        <w:t xml:space="preserve"> &lt;&lt; יור &gt;&gt; </w:t>
      </w:r>
      <w:r>
        <w:rPr>
          <w:rtl/>
        </w:rPr>
        <w:t>היו"ר אמיר אוחנה:</w:t>
      </w:r>
      <w:r w:rsidRPr="003F3B7E">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חברת הכנסת פרידמן</w:t>
      </w:r>
      <w:bookmarkStart w:id="9953" w:name="_ETM_Q20_262000"/>
      <w:bookmarkEnd w:id="9953"/>
      <w:r>
        <w:rPr>
          <w:rFonts w:hint="cs"/>
          <w:rtl/>
        </w:rPr>
        <w:t>, קריאה ראשונה.</w:t>
      </w:r>
    </w:p>
    <w:p w:rsidR="000F25F8" w:rsidRPr="008368A7" w:rsidRDefault="000F25F8" w:rsidP="00017239">
      <w:pPr>
        <w:rPr>
          <w:rtl/>
        </w:rPr>
      </w:pPr>
      <w:bookmarkStart w:id="9954" w:name="_ETM_Q20_269000"/>
      <w:bookmarkEnd w:id="9954"/>
    </w:p>
    <w:p w:rsidR="000F25F8" w:rsidRDefault="000F25F8" w:rsidP="00017239">
      <w:pPr>
        <w:pStyle w:val="af8"/>
        <w:keepNext/>
        <w:rPr>
          <w:rtl/>
        </w:rPr>
      </w:pPr>
      <w:bookmarkStart w:id="9955" w:name="ET_interruption_5300_25"/>
      <w:r w:rsidRPr="003F3B7E">
        <w:rPr>
          <w:rStyle w:val="TagStyle"/>
          <w:rtl/>
        </w:rPr>
        <w:t xml:space="preserve"> &lt;&lt; קריאה &gt;&gt; </w:t>
      </w:r>
      <w:r>
        <w:rPr>
          <w:rtl/>
        </w:rPr>
        <w:t>מירב בן ארי (יש עתיד):</w:t>
      </w:r>
      <w:r w:rsidRPr="003F3B7E">
        <w:rPr>
          <w:rStyle w:val="TagStyle"/>
          <w:rtl/>
        </w:rPr>
        <w:t xml:space="preserve"> &lt;&lt; קריאה &gt;&gt;</w:t>
      </w:r>
      <w:r>
        <w:rPr>
          <w:rtl/>
        </w:rPr>
        <w:t xml:space="preserve">  </w:t>
      </w:r>
      <w:bookmarkEnd w:id="9955"/>
    </w:p>
    <w:p w:rsidR="000F25F8" w:rsidRDefault="000F25F8" w:rsidP="00017239">
      <w:pPr>
        <w:pStyle w:val="KeepWithNext"/>
        <w:rPr>
          <w:rtl/>
          <w:lang w:eastAsia="he-IL"/>
        </w:rPr>
      </w:pPr>
    </w:p>
    <w:p w:rsidR="000F25F8" w:rsidRDefault="000F25F8" w:rsidP="00017239">
      <w:pPr>
        <w:rPr>
          <w:rtl/>
        </w:rPr>
      </w:pPr>
      <w:bookmarkStart w:id="9956" w:name="_ETM_Q20_268000"/>
      <w:bookmarkEnd w:id="9956"/>
      <w:r>
        <w:rPr>
          <w:rFonts w:hint="cs"/>
          <w:rtl/>
        </w:rPr>
        <w:t>למה אתה לא - - -</w:t>
      </w:r>
    </w:p>
    <w:p w:rsidR="000F25F8" w:rsidRPr="003F3B7E" w:rsidRDefault="000F25F8" w:rsidP="00017239">
      <w:pPr>
        <w:rPr>
          <w:rtl/>
        </w:rPr>
      </w:pPr>
      <w:bookmarkStart w:id="9957" w:name="_ETM_Q20_266000"/>
      <w:bookmarkEnd w:id="9957"/>
    </w:p>
    <w:p w:rsidR="000F25F8" w:rsidRDefault="000F25F8" w:rsidP="00017239">
      <w:pPr>
        <w:pStyle w:val="-"/>
        <w:keepNext/>
        <w:rPr>
          <w:rtl/>
        </w:rPr>
      </w:pPr>
      <w:bookmarkStart w:id="9958" w:name="ET_speakercontinue_6427_23"/>
      <w:r w:rsidRPr="003F3B7E">
        <w:rPr>
          <w:rStyle w:val="TagStyle"/>
          <w:rtl/>
        </w:rPr>
        <w:t xml:space="preserve"> &lt;&lt; דובר_המשך &gt;&gt; </w:t>
      </w:r>
      <w:r>
        <w:rPr>
          <w:rtl/>
        </w:rPr>
        <w:t>השר לביטחון לאומי איתמר בן גביר:</w:t>
      </w:r>
      <w:r w:rsidRPr="003F3B7E">
        <w:rPr>
          <w:rStyle w:val="TagStyle"/>
          <w:rtl/>
        </w:rPr>
        <w:t xml:space="preserve"> &lt;&lt; דובר_המשך &gt;&gt;</w:t>
      </w:r>
      <w:r>
        <w:rPr>
          <w:rtl/>
        </w:rPr>
        <w:t xml:space="preserve">  </w:t>
      </w:r>
      <w:bookmarkEnd w:id="9958"/>
    </w:p>
    <w:p w:rsidR="000F25F8" w:rsidRDefault="000F25F8" w:rsidP="00017239">
      <w:pPr>
        <w:pStyle w:val="KeepWithNext"/>
        <w:rPr>
          <w:rtl/>
        </w:rPr>
      </w:pPr>
    </w:p>
    <w:p w:rsidR="000F25F8" w:rsidRDefault="000F25F8" w:rsidP="00017239">
      <w:pPr>
        <w:rPr>
          <w:rtl/>
        </w:rPr>
      </w:pPr>
      <w:bookmarkStart w:id="9959" w:name="_ETM_Q20_270000"/>
      <w:bookmarkEnd w:id="9959"/>
      <w:r>
        <w:rPr>
          <w:rFonts w:hint="cs"/>
          <w:rtl/>
        </w:rPr>
        <w:t>האלימות לא תעזור. האלימות לא תעזור. לא באלימות. לא באלימות.</w:t>
      </w:r>
    </w:p>
    <w:p w:rsidR="000F25F8" w:rsidRDefault="000F25F8" w:rsidP="00017239">
      <w:pPr>
        <w:rPr>
          <w:rtl/>
        </w:rPr>
      </w:pPr>
      <w:bookmarkStart w:id="9960" w:name="_ETM_Q20_267000"/>
      <w:bookmarkEnd w:id="9960"/>
    </w:p>
    <w:p w:rsidR="000F25F8" w:rsidRDefault="000F25F8" w:rsidP="00017239">
      <w:pPr>
        <w:pStyle w:val="af8"/>
        <w:keepNext/>
        <w:rPr>
          <w:rtl/>
        </w:rPr>
      </w:pPr>
      <w:bookmarkStart w:id="9961" w:name="ET_interruption_5300_26"/>
      <w:r w:rsidRPr="003F3B7E">
        <w:rPr>
          <w:rStyle w:val="TagStyle"/>
          <w:rtl/>
        </w:rPr>
        <w:t xml:space="preserve"> &lt;&lt; קריאה &gt;&gt; </w:t>
      </w:r>
      <w:r>
        <w:rPr>
          <w:rtl/>
        </w:rPr>
        <w:t>מירב בן ארי (יש עתיד):</w:t>
      </w:r>
      <w:r w:rsidRPr="003F3B7E">
        <w:rPr>
          <w:rStyle w:val="TagStyle"/>
          <w:rtl/>
        </w:rPr>
        <w:t xml:space="preserve"> &lt;&lt; קריאה &gt;&gt;</w:t>
      </w:r>
      <w:r>
        <w:rPr>
          <w:rtl/>
        </w:rPr>
        <w:t xml:space="preserve">  </w:t>
      </w:r>
      <w:bookmarkEnd w:id="9961"/>
    </w:p>
    <w:p w:rsidR="000F25F8" w:rsidRDefault="000F25F8" w:rsidP="00017239">
      <w:pPr>
        <w:pStyle w:val="KeepWithNext"/>
        <w:rPr>
          <w:rtl/>
        </w:rPr>
      </w:pPr>
    </w:p>
    <w:p w:rsidR="000F25F8" w:rsidRDefault="000F25F8" w:rsidP="00017239">
      <w:pPr>
        <w:rPr>
          <w:rtl/>
        </w:rPr>
      </w:pPr>
      <w:bookmarkStart w:id="9962" w:name="_ETM_Q20_265000"/>
      <w:bookmarkEnd w:id="9962"/>
      <w:r>
        <w:rPr>
          <w:rFonts w:hint="cs"/>
          <w:rtl/>
        </w:rPr>
        <w:t xml:space="preserve">למה אתה מגנה </w:t>
      </w:r>
      <w:bookmarkStart w:id="9963" w:name="_ETM_Q20_263000"/>
      <w:bookmarkEnd w:id="9963"/>
      <w:r>
        <w:rPr>
          <w:rFonts w:hint="cs"/>
          <w:rtl/>
        </w:rPr>
        <w:t>את זה? למה חבר כנסת מהמפלגה שלך אמר עליי שאני עושה ספונג'ה?</w:t>
      </w:r>
    </w:p>
    <w:p w:rsidR="000F25F8" w:rsidRDefault="000F25F8" w:rsidP="00017239">
      <w:pPr>
        <w:rPr>
          <w:rtl/>
        </w:rPr>
      </w:pPr>
    </w:p>
    <w:p w:rsidR="000F25F8" w:rsidRDefault="000F25F8" w:rsidP="00017239">
      <w:pPr>
        <w:pStyle w:val="af9"/>
        <w:keepNext/>
        <w:rPr>
          <w:rtl/>
        </w:rPr>
      </w:pPr>
      <w:r w:rsidRPr="003F3B7E">
        <w:rPr>
          <w:rStyle w:val="TagStyle"/>
          <w:rtl/>
        </w:rPr>
        <w:t xml:space="preserve"> &lt;&lt; יור &gt;&gt; </w:t>
      </w:r>
      <w:r>
        <w:rPr>
          <w:rtl/>
        </w:rPr>
        <w:t>היו"ר אמיר אוחנה:</w:t>
      </w:r>
      <w:r w:rsidRPr="003F3B7E">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חברת הכנסת מירב </w:t>
      </w:r>
      <w:bookmarkStart w:id="9964" w:name="_ETM_Q20_274000"/>
      <w:bookmarkEnd w:id="9964"/>
      <w:r>
        <w:rPr>
          <w:rFonts w:hint="cs"/>
          <w:rtl/>
        </w:rPr>
        <w:t>בן ארי.</w:t>
      </w:r>
    </w:p>
    <w:p w:rsidR="000F25F8" w:rsidRDefault="000F25F8" w:rsidP="00017239">
      <w:pPr>
        <w:rPr>
          <w:rtl/>
        </w:rPr>
      </w:pPr>
      <w:bookmarkStart w:id="9965" w:name="_ETM_Q20_273000"/>
      <w:bookmarkEnd w:id="9965"/>
    </w:p>
    <w:p w:rsidR="000F25F8" w:rsidRDefault="000F25F8" w:rsidP="00017239">
      <w:pPr>
        <w:pStyle w:val="-"/>
        <w:keepNext/>
        <w:rPr>
          <w:rtl/>
        </w:rPr>
      </w:pPr>
      <w:r w:rsidRPr="003F3B7E">
        <w:rPr>
          <w:rStyle w:val="TagStyle"/>
          <w:rtl/>
        </w:rPr>
        <w:t xml:space="preserve"> &lt;&lt; דובר_המשך &gt;&gt; </w:t>
      </w:r>
      <w:r>
        <w:rPr>
          <w:rtl/>
        </w:rPr>
        <w:t>השר לביטחון לאומי איתמר בן גביר:</w:t>
      </w:r>
      <w:r w:rsidRPr="003F3B7E">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לא באלימות. לא באלימות. </w:t>
      </w:r>
    </w:p>
    <w:p w:rsidR="000F25F8" w:rsidRDefault="000F25F8" w:rsidP="00017239">
      <w:pPr>
        <w:rPr>
          <w:rtl/>
        </w:rPr>
      </w:pPr>
      <w:bookmarkStart w:id="9966" w:name="_ETM_Q20_275000"/>
      <w:bookmarkEnd w:id="9966"/>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9967" w:name="_ETM_Q20_276000"/>
      <w:bookmarkEnd w:id="9967"/>
      <w:r>
        <w:rPr>
          <w:rFonts w:hint="cs"/>
          <w:rtl/>
        </w:rPr>
        <w:t>חברת הכנסת מירב בן ארי, קריאה ראשונה.</w:t>
      </w:r>
    </w:p>
    <w:p w:rsidR="000F25F8" w:rsidRDefault="000F25F8" w:rsidP="00017239">
      <w:pPr>
        <w:rPr>
          <w:rtl/>
        </w:rPr>
      </w:pPr>
    </w:p>
    <w:p w:rsidR="000F25F8" w:rsidRDefault="000F25F8" w:rsidP="00017239">
      <w:pPr>
        <w:pStyle w:val="af8"/>
        <w:keepNext/>
        <w:rPr>
          <w:rtl/>
        </w:rPr>
      </w:pPr>
      <w:bookmarkStart w:id="9968" w:name="ET_interruption_5300_31"/>
      <w:r w:rsidRPr="0074741A">
        <w:rPr>
          <w:rStyle w:val="TagStyle"/>
          <w:rtl/>
        </w:rPr>
        <w:t xml:space="preserve"> &lt;&lt; קריאה &gt;&gt; </w:t>
      </w:r>
      <w:r>
        <w:rPr>
          <w:rtl/>
        </w:rPr>
        <w:t>מירב בן ארי (יש עתיד):</w:t>
      </w:r>
      <w:r w:rsidRPr="0074741A">
        <w:rPr>
          <w:rStyle w:val="TagStyle"/>
          <w:rtl/>
        </w:rPr>
        <w:t xml:space="preserve"> &lt;&lt; קריאה &gt;&gt;</w:t>
      </w:r>
      <w:r>
        <w:rPr>
          <w:rtl/>
        </w:rPr>
        <w:t xml:space="preserve">  </w:t>
      </w:r>
      <w:bookmarkEnd w:id="9968"/>
    </w:p>
    <w:p w:rsidR="000F25F8" w:rsidRDefault="000F25F8" w:rsidP="00017239">
      <w:pPr>
        <w:pStyle w:val="KeepWithNext"/>
        <w:rPr>
          <w:rtl/>
        </w:rPr>
      </w:pPr>
    </w:p>
    <w:p w:rsidR="000F25F8" w:rsidRDefault="000F25F8" w:rsidP="00017239">
      <w:pPr>
        <w:rPr>
          <w:rtl/>
        </w:rPr>
      </w:pPr>
      <w:r>
        <w:rPr>
          <w:rFonts w:hint="cs"/>
          <w:rtl/>
        </w:rPr>
        <w:t xml:space="preserve">למה אתה </w:t>
      </w:r>
      <w:bookmarkStart w:id="9969" w:name="_ETM_Q20_277000"/>
      <w:bookmarkEnd w:id="9969"/>
      <w:r>
        <w:rPr>
          <w:rFonts w:hint="cs"/>
          <w:rtl/>
        </w:rPr>
        <w:t>לא אומר לו כלום?</w:t>
      </w:r>
    </w:p>
    <w:p w:rsidR="000F25F8" w:rsidRDefault="000F25F8" w:rsidP="00017239">
      <w:pPr>
        <w:rPr>
          <w:rtl/>
        </w:rPr>
      </w:pPr>
    </w:p>
    <w:p w:rsidR="000F25F8" w:rsidRDefault="000F25F8" w:rsidP="00017239">
      <w:pPr>
        <w:pStyle w:val="-"/>
        <w:keepNext/>
        <w:rPr>
          <w:rtl/>
        </w:rPr>
      </w:pPr>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9970" w:name="_ETM_Q20_282000"/>
      <w:bookmarkEnd w:id="9970"/>
      <w:r>
        <w:rPr>
          <w:rFonts w:hint="cs"/>
          <w:rtl/>
        </w:rPr>
        <w:t>לא באלימות. לא ניתן לכם באלימות.</w:t>
      </w:r>
    </w:p>
    <w:p w:rsidR="000F25F8" w:rsidRDefault="000F25F8" w:rsidP="00017239">
      <w:pPr>
        <w:rPr>
          <w:rtl/>
        </w:rPr>
      </w:pPr>
    </w:p>
    <w:p w:rsidR="000F25F8" w:rsidRDefault="000F25F8" w:rsidP="00017239">
      <w:pPr>
        <w:pStyle w:val="af8"/>
        <w:keepNext/>
        <w:rPr>
          <w:rtl/>
        </w:rPr>
      </w:pPr>
      <w:bookmarkStart w:id="9971" w:name="ET_interruption_6361_33"/>
      <w:r w:rsidRPr="0074741A">
        <w:rPr>
          <w:rStyle w:val="TagStyle"/>
          <w:rtl/>
        </w:rPr>
        <w:lastRenderedPageBreak/>
        <w:t xml:space="preserve"> &lt;&lt; קריאה &gt;&gt; </w:t>
      </w:r>
      <w:r>
        <w:rPr>
          <w:rtl/>
        </w:rPr>
        <w:t>נאור שירי (יש עתיד):</w:t>
      </w:r>
      <w:r w:rsidRPr="0074741A">
        <w:rPr>
          <w:rStyle w:val="TagStyle"/>
          <w:rtl/>
        </w:rPr>
        <w:t xml:space="preserve"> &lt;&lt; קריאה &gt;&gt;</w:t>
      </w:r>
      <w:r>
        <w:rPr>
          <w:rtl/>
        </w:rPr>
        <w:t xml:space="preserve">  </w:t>
      </w:r>
      <w:bookmarkEnd w:id="9971"/>
    </w:p>
    <w:p w:rsidR="000F25F8" w:rsidRDefault="000F25F8" w:rsidP="00017239">
      <w:pPr>
        <w:pStyle w:val="KeepWithNext"/>
        <w:rPr>
          <w:rtl/>
        </w:rPr>
      </w:pPr>
    </w:p>
    <w:p w:rsidR="000F25F8" w:rsidRDefault="000F25F8" w:rsidP="00017239">
      <w:pPr>
        <w:rPr>
          <w:rtl/>
        </w:rPr>
      </w:pPr>
      <w:bookmarkStart w:id="9972" w:name="_ETM_Q20_284000"/>
      <w:bookmarkEnd w:id="9972"/>
      <w:r>
        <w:rPr>
          <w:rFonts w:hint="cs"/>
          <w:rtl/>
        </w:rPr>
        <w:t xml:space="preserve">- </w:t>
      </w:r>
      <w:bookmarkStart w:id="9973" w:name="_ETM_Q20_279000"/>
      <w:bookmarkEnd w:id="9973"/>
      <w:r>
        <w:rPr>
          <w:rFonts w:hint="cs"/>
          <w:rtl/>
        </w:rPr>
        <w:t>- -</w:t>
      </w:r>
    </w:p>
    <w:p w:rsidR="000F25F8" w:rsidRDefault="000F25F8" w:rsidP="00017239">
      <w:pPr>
        <w:rPr>
          <w:rtl/>
        </w:rPr>
      </w:pPr>
      <w:bookmarkStart w:id="9974" w:name="_ETM_Q20_280000"/>
      <w:bookmarkEnd w:id="9974"/>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נאור שירי, קריאה ראשונה.</w:t>
      </w:r>
    </w:p>
    <w:p w:rsidR="000F25F8" w:rsidRDefault="000F25F8" w:rsidP="00017239">
      <w:pPr>
        <w:rPr>
          <w:rtl/>
        </w:rPr>
      </w:pPr>
    </w:p>
    <w:p w:rsidR="000F25F8" w:rsidRDefault="000F25F8" w:rsidP="00017239">
      <w:pPr>
        <w:pStyle w:val="af8"/>
        <w:keepNext/>
        <w:rPr>
          <w:rtl/>
        </w:rPr>
      </w:pPr>
      <w:r w:rsidRPr="0074741A">
        <w:rPr>
          <w:rStyle w:val="TagStyle"/>
          <w:rtl/>
        </w:rPr>
        <w:t xml:space="preserve"> &lt;&lt; קריאה &gt;&gt; </w:t>
      </w:r>
      <w:r>
        <w:rPr>
          <w:rtl/>
        </w:rPr>
        <w:t>מירב בן ארי (יש עתיד):</w:t>
      </w:r>
      <w:r w:rsidRPr="0074741A">
        <w:rPr>
          <w:rStyle w:val="TagStyle"/>
          <w:rtl/>
        </w:rPr>
        <w:t xml:space="preserve"> &lt;&lt; קריאה &gt;&gt;</w:t>
      </w:r>
      <w:r>
        <w:rPr>
          <w:rtl/>
        </w:rPr>
        <w:t xml:space="preserve">  </w:t>
      </w:r>
    </w:p>
    <w:p w:rsidR="000F25F8" w:rsidRDefault="000F25F8" w:rsidP="00017239">
      <w:pPr>
        <w:pStyle w:val="KeepWithNext"/>
        <w:rPr>
          <w:rtl/>
        </w:rPr>
      </w:pPr>
    </w:p>
    <w:p w:rsidR="000F25F8" w:rsidRDefault="000F25F8" w:rsidP="008368A7">
      <w:pPr>
        <w:rPr>
          <w:rtl/>
        </w:rPr>
      </w:pPr>
      <w:r>
        <w:rPr>
          <w:rFonts w:hint="cs"/>
          <w:rtl/>
        </w:rPr>
        <w:t>למה - - -</w:t>
      </w:r>
    </w:p>
    <w:p w:rsidR="000F25F8" w:rsidRDefault="000F25F8" w:rsidP="00017239">
      <w:pPr>
        <w:rPr>
          <w:rtl/>
        </w:rPr>
      </w:pPr>
      <w:bookmarkStart w:id="9975" w:name="_ETM_Q20_285000"/>
      <w:bookmarkEnd w:id="9975"/>
    </w:p>
    <w:p w:rsidR="000F25F8" w:rsidRDefault="000F25F8" w:rsidP="00017239">
      <w:pPr>
        <w:pStyle w:val="-"/>
        <w:keepNext/>
        <w:rPr>
          <w:rtl/>
        </w:rPr>
      </w:pPr>
      <w:bookmarkStart w:id="9976" w:name="ET_speakercontinue_6427_36"/>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9976"/>
    </w:p>
    <w:p w:rsidR="000F25F8" w:rsidRDefault="000F25F8" w:rsidP="00017239">
      <w:pPr>
        <w:pStyle w:val="KeepWithNext"/>
        <w:rPr>
          <w:rtl/>
        </w:rPr>
      </w:pPr>
    </w:p>
    <w:p w:rsidR="000F25F8" w:rsidRDefault="000F25F8" w:rsidP="00017239">
      <w:pPr>
        <w:rPr>
          <w:rtl/>
        </w:rPr>
      </w:pPr>
      <w:bookmarkStart w:id="9977" w:name="_ETM_Q20_281000"/>
      <w:bookmarkEnd w:id="9977"/>
      <w:r>
        <w:rPr>
          <w:rFonts w:hint="cs"/>
          <w:rtl/>
        </w:rPr>
        <w:t>לא</w:t>
      </w:r>
      <w:bookmarkStart w:id="9978" w:name="_ETM_Q20_283000"/>
      <w:bookmarkEnd w:id="9978"/>
      <w:r>
        <w:rPr>
          <w:rFonts w:hint="cs"/>
          <w:rtl/>
        </w:rPr>
        <w:t xml:space="preserve"> ניתן לכם לשנות דברים</w:t>
      </w:r>
      <w:r w:rsidRPr="00B27551">
        <w:rPr>
          <w:rFonts w:hint="cs"/>
          <w:rtl/>
        </w:rPr>
        <w:t xml:space="preserve"> </w:t>
      </w:r>
      <w:r>
        <w:rPr>
          <w:rFonts w:hint="cs"/>
          <w:rtl/>
        </w:rPr>
        <w:t>באלימות.</w:t>
      </w:r>
    </w:p>
    <w:p w:rsidR="000F25F8" w:rsidRDefault="000F25F8" w:rsidP="00017239">
      <w:pPr>
        <w:rPr>
          <w:rtl/>
        </w:rPr>
      </w:pPr>
    </w:p>
    <w:p w:rsidR="000F25F8" w:rsidRDefault="000F25F8" w:rsidP="00017239">
      <w:pPr>
        <w:pStyle w:val="af8"/>
        <w:keepNext/>
        <w:rPr>
          <w:rtl/>
        </w:rPr>
      </w:pPr>
      <w:bookmarkStart w:id="9979" w:name="ET_interruption_6361_37"/>
      <w:r w:rsidRPr="0074741A">
        <w:rPr>
          <w:rStyle w:val="TagStyle"/>
          <w:rtl/>
        </w:rPr>
        <w:t xml:space="preserve"> &lt;&lt; קריאה &gt;&gt; </w:t>
      </w:r>
      <w:r>
        <w:rPr>
          <w:rtl/>
        </w:rPr>
        <w:t>נאור שירי (יש עתיד):</w:t>
      </w:r>
      <w:r w:rsidRPr="0074741A">
        <w:rPr>
          <w:rStyle w:val="TagStyle"/>
          <w:rtl/>
        </w:rPr>
        <w:t xml:space="preserve"> &lt;&lt; קריאה &gt;&gt;</w:t>
      </w:r>
      <w:r>
        <w:rPr>
          <w:rtl/>
        </w:rPr>
        <w:t xml:space="preserve">  </w:t>
      </w:r>
      <w:bookmarkEnd w:id="9979"/>
    </w:p>
    <w:p w:rsidR="000F25F8" w:rsidRDefault="000F25F8" w:rsidP="00017239">
      <w:pPr>
        <w:pStyle w:val="KeepWithNext"/>
        <w:rPr>
          <w:rtl/>
        </w:rPr>
      </w:pPr>
    </w:p>
    <w:p w:rsidR="000F25F8" w:rsidRDefault="000F25F8" w:rsidP="00017239">
      <w:pPr>
        <w:rPr>
          <w:rtl/>
        </w:rPr>
      </w:pPr>
      <w:bookmarkStart w:id="9980" w:name="_ETM_Q20_286000"/>
      <w:bookmarkEnd w:id="9980"/>
      <w:r>
        <w:rPr>
          <w:rFonts w:hint="cs"/>
          <w:rtl/>
        </w:rPr>
        <w:t>- - -</w:t>
      </w:r>
    </w:p>
    <w:p w:rsidR="000F25F8" w:rsidRDefault="000F25F8" w:rsidP="00017239">
      <w:pPr>
        <w:rPr>
          <w:rtl/>
        </w:rPr>
      </w:pPr>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 הכנסת נאור שירי, רשות הדיבור כרגע היא של השר בן גביר.</w:t>
      </w:r>
    </w:p>
    <w:p w:rsidR="000F25F8" w:rsidRDefault="000F25F8" w:rsidP="00017239">
      <w:pPr>
        <w:rPr>
          <w:rtl/>
        </w:rPr>
      </w:pPr>
    </w:p>
    <w:p w:rsidR="000F25F8" w:rsidRDefault="000F25F8" w:rsidP="00017239">
      <w:pPr>
        <w:pStyle w:val="-"/>
        <w:keepNext/>
        <w:rPr>
          <w:rtl/>
        </w:rPr>
      </w:pPr>
      <w:bookmarkStart w:id="9981" w:name="ET_speakercontinue_6427_39"/>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9981"/>
    </w:p>
    <w:p w:rsidR="000F25F8" w:rsidRDefault="000F25F8" w:rsidP="00017239">
      <w:pPr>
        <w:pStyle w:val="KeepWithNext"/>
        <w:rPr>
          <w:rtl/>
        </w:rPr>
      </w:pPr>
    </w:p>
    <w:p w:rsidR="000F25F8" w:rsidRDefault="000F25F8" w:rsidP="00017239">
      <w:pPr>
        <w:rPr>
          <w:rtl/>
        </w:rPr>
      </w:pPr>
      <w:r>
        <w:rPr>
          <w:rFonts w:hint="cs"/>
          <w:rtl/>
        </w:rPr>
        <w:t>מדינת</w:t>
      </w:r>
      <w:bookmarkStart w:id="9982" w:name="_ETM_Q20_288000"/>
      <w:bookmarkEnd w:id="9982"/>
      <w:r>
        <w:rPr>
          <w:rFonts w:hint="cs"/>
          <w:rtl/>
        </w:rPr>
        <w:t xml:space="preserve"> ישראל היא דמוקרטיה.</w:t>
      </w:r>
    </w:p>
    <w:p w:rsidR="000F25F8" w:rsidRDefault="000F25F8" w:rsidP="00017239">
      <w:pPr>
        <w:rPr>
          <w:rtl/>
        </w:rPr>
      </w:pPr>
    </w:p>
    <w:p w:rsidR="000F25F8" w:rsidRDefault="000F25F8" w:rsidP="00017239">
      <w:pPr>
        <w:pStyle w:val="af8"/>
        <w:keepNext/>
        <w:rPr>
          <w:rtl/>
        </w:rPr>
      </w:pPr>
      <w:r w:rsidRPr="0074741A">
        <w:rPr>
          <w:rStyle w:val="TagStyle"/>
          <w:rtl/>
        </w:rPr>
        <w:t xml:space="preserve"> &lt;&lt; קריאה &gt;&gt; </w:t>
      </w:r>
      <w:r>
        <w:rPr>
          <w:rtl/>
        </w:rPr>
        <w:t>מירב בן ארי (יש עתיד):</w:t>
      </w:r>
      <w:r w:rsidRPr="0074741A">
        <w:rPr>
          <w:rStyle w:val="TagStyle"/>
          <w:rtl/>
        </w:rPr>
        <w:t xml:space="preserve"> &lt;&lt;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תתחילו כבר, תתחיל בבסיס.</w:t>
      </w:r>
    </w:p>
    <w:p w:rsidR="000F25F8" w:rsidRDefault="000F25F8" w:rsidP="00017239">
      <w:pPr>
        <w:rPr>
          <w:rtl/>
        </w:rPr>
      </w:pPr>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Pr="0074741A" w:rsidRDefault="000F25F8" w:rsidP="00017239">
      <w:pPr>
        <w:rPr>
          <w:rtl/>
        </w:rPr>
      </w:pPr>
      <w:bookmarkStart w:id="9983" w:name="_ETM_Q20_289000"/>
      <w:bookmarkEnd w:id="9983"/>
      <w:r>
        <w:rPr>
          <w:rFonts w:hint="cs"/>
          <w:rtl/>
        </w:rPr>
        <w:t>קריאה שנייה, נאור שירי.</w:t>
      </w:r>
    </w:p>
    <w:p w:rsidR="000F25F8" w:rsidRDefault="000F25F8" w:rsidP="00017239">
      <w:pPr>
        <w:rPr>
          <w:rtl/>
        </w:rPr>
      </w:pPr>
      <w:bookmarkStart w:id="9984" w:name="_ETM_Q20_291000"/>
      <w:bookmarkEnd w:id="9984"/>
    </w:p>
    <w:p w:rsidR="000F25F8" w:rsidRDefault="000F25F8" w:rsidP="00017239">
      <w:pPr>
        <w:pStyle w:val="-"/>
        <w:keepNext/>
        <w:rPr>
          <w:rtl/>
        </w:rPr>
      </w:pPr>
      <w:bookmarkStart w:id="9985" w:name="ET_speakercontinue_6427_41"/>
      <w:r w:rsidRPr="0074741A">
        <w:rPr>
          <w:rStyle w:val="TagStyle"/>
          <w:rtl/>
        </w:rPr>
        <w:lastRenderedPageBreak/>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9985"/>
    </w:p>
    <w:p w:rsidR="000F25F8" w:rsidRDefault="000F25F8" w:rsidP="00017239">
      <w:pPr>
        <w:pStyle w:val="KeepWithNext"/>
        <w:rPr>
          <w:rtl/>
        </w:rPr>
      </w:pPr>
    </w:p>
    <w:p w:rsidR="000F25F8" w:rsidRDefault="000F25F8" w:rsidP="00017239">
      <w:pPr>
        <w:rPr>
          <w:rtl/>
        </w:rPr>
      </w:pPr>
      <w:bookmarkStart w:id="9986" w:name="_ETM_Q20_292000"/>
      <w:bookmarkEnd w:id="9986"/>
      <w:r>
        <w:rPr>
          <w:rFonts w:hint="cs"/>
          <w:rtl/>
        </w:rPr>
        <w:t>בואו</w:t>
      </w:r>
      <w:bookmarkStart w:id="9987" w:name="_ETM_Q20_293000"/>
      <w:bookmarkEnd w:id="9987"/>
      <w:r>
        <w:rPr>
          <w:rFonts w:hint="cs"/>
          <w:rtl/>
        </w:rPr>
        <w:t xml:space="preserve"> נשמור על הדמוקרטיה.</w:t>
      </w:r>
    </w:p>
    <w:p w:rsidR="000F25F8" w:rsidRDefault="000F25F8" w:rsidP="00017239">
      <w:pPr>
        <w:rPr>
          <w:rtl/>
        </w:rPr>
      </w:pPr>
    </w:p>
    <w:p w:rsidR="000F25F8" w:rsidRDefault="000F25F8" w:rsidP="00017239">
      <w:pPr>
        <w:pStyle w:val="af8"/>
        <w:keepNext/>
        <w:rPr>
          <w:rtl/>
        </w:rPr>
      </w:pPr>
      <w:bookmarkStart w:id="9988" w:name="ET_interruption_6361_43"/>
      <w:r w:rsidRPr="0074741A">
        <w:rPr>
          <w:rStyle w:val="TagStyle"/>
          <w:rtl/>
        </w:rPr>
        <w:t xml:space="preserve"> &lt;&lt; קריאה &gt;&gt; </w:t>
      </w:r>
      <w:r>
        <w:rPr>
          <w:rtl/>
        </w:rPr>
        <w:t>נאור שירי (יש עתיד):</w:t>
      </w:r>
      <w:r w:rsidRPr="0074741A">
        <w:rPr>
          <w:rStyle w:val="TagStyle"/>
          <w:rtl/>
        </w:rPr>
        <w:t xml:space="preserve"> &lt;&lt; קריאה &gt;&gt;</w:t>
      </w:r>
      <w:r>
        <w:rPr>
          <w:rtl/>
        </w:rPr>
        <w:t xml:space="preserve">  </w:t>
      </w:r>
      <w:bookmarkEnd w:id="9988"/>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חבר הכנסת נאור שירי, קריאה </w:t>
      </w:r>
      <w:bookmarkStart w:id="9989" w:name="_ETM_Q20_294000"/>
      <w:bookmarkEnd w:id="9989"/>
      <w:r>
        <w:rPr>
          <w:rFonts w:hint="cs"/>
          <w:rtl/>
        </w:rPr>
        <w:t xml:space="preserve">שלישית. נא לצאת. </w:t>
      </w:r>
    </w:p>
    <w:p w:rsidR="000F25F8" w:rsidRDefault="000F25F8" w:rsidP="00017239">
      <w:pPr>
        <w:rPr>
          <w:rtl/>
        </w:rPr>
      </w:pPr>
      <w:bookmarkStart w:id="9990" w:name="_ETM_Q20_295000"/>
      <w:bookmarkEnd w:id="9990"/>
    </w:p>
    <w:p w:rsidR="000F25F8" w:rsidRDefault="000F25F8" w:rsidP="00017239">
      <w:pPr>
        <w:pStyle w:val="-"/>
        <w:keepNext/>
        <w:rPr>
          <w:rtl/>
        </w:rPr>
      </w:pPr>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9991" w:name="_ETM_Q20_296000"/>
      <w:bookmarkEnd w:id="9991"/>
      <w:r>
        <w:rPr>
          <w:rFonts w:hint="cs"/>
          <w:rtl/>
        </w:rPr>
        <w:t>בואו נשמור על תרבות השיח.</w:t>
      </w:r>
    </w:p>
    <w:p w:rsidR="000F25F8" w:rsidRDefault="000F25F8" w:rsidP="00017239">
      <w:pPr>
        <w:rPr>
          <w:rtl/>
        </w:rPr>
      </w:pPr>
      <w:bookmarkStart w:id="9992" w:name="_ETM_Q20_298000"/>
      <w:bookmarkEnd w:id="9992"/>
    </w:p>
    <w:p w:rsidR="000F25F8" w:rsidRDefault="000F25F8" w:rsidP="00017239">
      <w:pPr>
        <w:pStyle w:val="af8"/>
        <w:keepNext/>
        <w:rPr>
          <w:rtl/>
        </w:rPr>
      </w:pPr>
      <w:bookmarkStart w:id="9993" w:name="ET_interruption_6361_47"/>
      <w:r w:rsidRPr="0074741A">
        <w:rPr>
          <w:rStyle w:val="TagStyle"/>
          <w:rtl/>
        </w:rPr>
        <w:t xml:space="preserve"> &lt;&lt; קריאה &gt;&gt; </w:t>
      </w:r>
      <w:r>
        <w:rPr>
          <w:rtl/>
        </w:rPr>
        <w:t>נאור שירי (יש עתיד):</w:t>
      </w:r>
      <w:r w:rsidRPr="0074741A">
        <w:rPr>
          <w:rStyle w:val="TagStyle"/>
          <w:rtl/>
        </w:rPr>
        <w:t xml:space="preserve"> &lt;&lt; קריאה &gt;&gt;</w:t>
      </w:r>
      <w:r>
        <w:rPr>
          <w:rtl/>
        </w:rPr>
        <w:t xml:space="preserve">  </w:t>
      </w:r>
      <w:bookmarkEnd w:id="9993"/>
    </w:p>
    <w:p w:rsidR="000F25F8" w:rsidRDefault="000F25F8" w:rsidP="00017239">
      <w:pPr>
        <w:pStyle w:val="KeepWithNext"/>
        <w:rPr>
          <w:rtl/>
        </w:rPr>
      </w:pPr>
    </w:p>
    <w:p w:rsidR="000F25F8" w:rsidRPr="0074741A" w:rsidRDefault="000F25F8" w:rsidP="00017239">
      <w:pPr>
        <w:rPr>
          <w:rtl/>
        </w:rPr>
      </w:pPr>
      <w:r>
        <w:rPr>
          <w:rFonts w:hint="cs"/>
          <w:rtl/>
        </w:rPr>
        <w:t>- - -</w:t>
      </w:r>
    </w:p>
    <w:p w:rsidR="000F25F8" w:rsidRDefault="000F25F8" w:rsidP="00017239">
      <w:pPr>
        <w:rPr>
          <w:rtl/>
        </w:rPr>
      </w:pPr>
    </w:p>
    <w:p w:rsidR="000F25F8" w:rsidRDefault="000F25F8" w:rsidP="00017239">
      <w:pPr>
        <w:pStyle w:val="af9"/>
        <w:keepNext/>
        <w:rPr>
          <w:rtl/>
        </w:rPr>
      </w:pPr>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לא שמעת את השנייה.</w:t>
      </w:r>
    </w:p>
    <w:p w:rsidR="000F25F8" w:rsidRDefault="000F25F8" w:rsidP="00017239">
      <w:pPr>
        <w:rPr>
          <w:rtl/>
        </w:rPr>
      </w:pPr>
    </w:p>
    <w:p w:rsidR="000F25F8" w:rsidRDefault="000F25F8" w:rsidP="00017239">
      <w:pPr>
        <w:pStyle w:val="-"/>
        <w:keepNext/>
        <w:rPr>
          <w:rtl/>
        </w:rPr>
      </w:pPr>
      <w:bookmarkStart w:id="9994" w:name="ET_speakercontinue_6427_48"/>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9994"/>
    </w:p>
    <w:p w:rsidR="000F25F8" w:rsidRDefault="000F25F8" w:rsidP="00017239">
      <w:pPr>
        <w:pStyle w:val="KeepWithNext"/>
        <w:rPr>
          <w:rtl/>
        </w:rPr>
      </w:pPr>
    </w:p>
    <w:p w:rsidR="000F25F8" w:rsidRDefault="000F25F8" w:rsidP="00017239">
      <w:pPr>
        <w:rPr>
          <w:rtl/>
        </w:rPr>
      </w:pPr>
      <w:bookmarkStart w:id="9995" w:name="_ETM_Q20_297000"/>
      <w:bookmarkEnd w:id="9995"/>
      <w:r>
        <w:rPr>
          <w:rFonts w:hint="cs"/>
          <w:rtl/>
        </w:rPr>
        <w:t>בואו נשמור על הביטויים</w:t>
      </w:r>
      <w:bookmarkStart w:id="9996" w:name="_ETM_Q20_303000"/>
      <w:bookmarkEnd w:id="9996"/>
      <w:r>
        <w:rPr>
          <w:rFonts w:hint="cs"/>
          <w:rtl/>
        </w:rPr>
        <w:t>.</w:t>
      </w:r>
    </w:p>
    <w:p w:rsidR="000F25F8" w:rsidRDefault="000F25F8" w:rsidP="00017239">
      <w:pPr>
        <w:rPr>
          <w:rtl/>
        </w:rPr>
      </w:pPr>
    </w:p>
    <w:p w:rsidR="000F25F8" w:rsidRDefault="000F25F8" w:rsidP="00017239">
      <w:pPr>
        <w:pStyle w:val="af8"/>
        <w:keepNext/>
        <w:rPr>
          <w:rtl/>
        </w:rPr>
      </w:pPr>
      <w:bookmarkStart w:id="9997" w:name="ET_interruption_5767_49"/>
      <w:r w:rsidRPr="0074741A">
        <w:rPr>
          <w:rStyle w:val="TagStyle"/>
          <w:rtl/>
        </w:rPr>
        <w:t xml:space="preserve"> &lt;&lt; קריאה &gt;&gt; </w:t>
      </w:r>
      <w:r>
        <w:rPr>
          <w:rtl/>
        </w:rPr>
        <w:t>אורנה ברביבאי (יש עתיד):</w:t>
      </w:r>
      <w:r w:rsidRPr="0074741A">
        <w:rPr>
          <w:rStyle w:val="TagStyle"/>
          <w:rtl/>
        </w:rPr>
        <w:t xml:space="preserve"> &lt;&lt; קריאה &gt;&gt;</w:t>
      </w:r>
      <w:r>
        <w:rPr>
          <w:rtl/>
        </w:rPr>
        <w:t xml:space="preserve">  </w:t>
      </w:r>
      <w:bookmarkEnd w:id="9997"/>
    </w:p>
    <w:p w:rsidR="000F25F8" w:rsidRDefault="000F25F8" w:rsidP="00017239">
      <w:pPr>
        <w:pStyle w:val="KeepWithNext"/>
        <w:rPr>
          <w:rtl/>
        </w:rPr>
      </w:pPr>
    </w:p>
    <w:p w:rsidR="000F25F8" w:rsidRDefault="000F25F8" w:rsidP="00017239">
      <w:pPr>
        <w:rPr>
          <w:rtl/>
        </w:rPr>
      </w:pPr>
      <w:bookmarkStart w:id="9998" w:name="_ETM_Q20_300000"/>
      <w:bookmarkEnd w:id="9998"/>
      <w:r>
        <w:rPr>
          <w:rFonts w:hint="cs"/>
          <w:rtl/>
        </w:rPr>
        <w:t>אתה תרבות השיח. מה לך ולתרבות?</w:t>
      </w:r>
    </w:p>
    <w:p w:rsidR="000F25F8" w:rsidRDefault="000F25F8" w:rsidP="00017239">
      <w:pPr>
        <w:rPr>
          <w:rtl/>
        </w:rPr>
      </w:pPr>
    </w:p>
    <w:p w:rsidR="000F25F8" w:rsidRDefault="000F25F8" w:rsidP="00017239">
      <w:pPr>
        <w:pStyle w:val="-"/>
        <w:keepNext/>
        <w:rPr>
          <w:rtl/>
        </w:rPr>
      </w:pPr>
      <w:bookmarkStart w:id="9999" w:name="ET_speakercontinue_6427_50"/>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9999"/>
    </w:p>
    <w:p w:rsidR="000F25F8" w:rsidRDefault="000F25F8" w:rsidP="00017239">
      <w:pPr>
        <w:pStyle w:val="KeepWithNext"/>
        <w:rPr>
          <w:rtl/>
        </w:rPr>
      </w:pPr>
    </w:p>
    <w:p w:rsidR="000F25F8" w:rsidRDefault="000F25F8" w:rsidP="00017239">
      <w:pPr>
        <w:rPr>
          <w:rtl/>
        </w:rPr>
      </w:pPr>
      <w:r>
        <w:rPr>
          <w:rFonts w:hint="cs"/>
          <w:rtl/>
        </w:rPr>
        <w:t>כי בסופו של דבר - - -</w:t>
      </w:r>
    </w:p>
    <w:p w:rsidR="000F25F8" w:rsidRDefault="000F25F8" w:rsidP="00017239">
      <w:pPr>
        <w:rPr>
          <w:rtl/>
        </w:rPr>
      </w:pPr>
    </w:p>
    <w:p w:rsidR="000F25F8" w:rsidRDefault="000F25F8" w:rsidP="00017239">
      <w:pPr>
        <w:pStyle w:val="af8"/>
        <w:keepNext/>
        <w:rPr>
          <w:rtl/>
        </w:rPr>
      </w:pPr>
      <w:bookmarkStart w:id="10000" w:name="ET_interruption_6127_51"/>
      <w:r w:rsidRPr="0074741A">
        <w:rPr>
          <w:rStyle w:val="TagStyle"/>
          <w:rtl/>
        </w:rPr>
        <w:lastRenderedPageBreak/>
        <w:t xml:space="preserve"> &lt;&lt; קריאה &gt;&gt; </w:t>
      </w:r>
      <w:r>
        <w:rPr>
          <w:rtl/>
        </w:rPr>
        <w:t>ולדימיר בליאק (יש עתיד):</w:t>
      </w:r>
      <w:r w:rsidRPr="0074741A">
        <w:rPr>
          <w:rStyle w:val="TagStyle"/>
          <w:rtl/>
        </w:rPr>
        <w:t xml:space="preserve"> &lt;&lt; קריאה &gt;&gt;</w:t>
      </w:r>
      <w:r>
        <w:rPr>
          <w:rtl/>
        </w:rPr>
        <w:t xml:space="preserve">  </w:t>
      </w:r>
      <w:bookmarkEnd w:id="10000"/>
    </w:p>
    <w:p w:rsidR="000F25F8" w:rsidRDefault="000F25F8" w:rsidP="00017239">
      <w:pPr>
        <w:pStyle w:val="KeepWithNext"/>
        <w:rPr>
          <w:rtl/>
        </w:rPr>
      </w:pPr>
    </w:p>
    <w:p w:rsidR="000F25F8" w:rsidRDefault="000F25F8" w:rsidP="00017239">
      <w:pPr>
        <w:rPr>
          <w:rtl/>
        </w:rPr>
      </w:pPr>
      <w:r>
        <w:rPr>
          <w:rFonts w:hint="cs"/>
          <w:rtl/>
        </w:rPr>
        <w:t>בוא תשמור על החוק קודם.</w:t>
      </w:r>
    </w:p>
    <w:p w:rsidR="000F25F8" w:rsidRDefault="000F25F8" w:rsidP="00017239">
      <w:pPr>
        <w:rPr>
          <w:rtl/>
        </w:rPr>
      </w:pPr>
      <w:bookmarkStart w:id="10001" w:name="_ETM_Q20_301000"/>
      <w:bookmarkEnd w:id="10001"/>
    </w:p>
    <w:p w:rsidR="000F25F8" w:rsidRPr="0074741A" w:rsidRDefault="000F25F8" w:rsidP="008368A7">
      <w:pPr>
        <w:ind w:firstLine="0"/>
        <w:jc w:val="center"/>
        <w:rPr>
          <w:rtl/>
        </w:rPr>
      </w:pPr>
      <w:r>
        <w:rPr>
          <w:rFonts w:hint="cs"/>
          <w:rtl/>
        </w:rPr>
        <w:t>(חבר הכנסת נאור שירי יוצא מהאולם)</w:t>
      </w:r>
    </w:p>
    <w:p w:rsidR="000F25F8" w:rsidRDefault="000F25F8" w:rsidP="00017239">
      <w:pPr>
        <w:rPr>
          <w:rtl/>
        </w:rPr>
      </w:pPr>
    </w:p>
    <w:p w:rsidR="000F25F8" w:rsidRDefault="000F25F8" w:rsidP="00017239">
      <w:pPr>
        <w:pStyle w:val="af8"/>
        <w:keepNext/>
        <w:rPr>
          <w:rtl/>
        </w:rPr>
      </w:pPr>
      <w:bookmarkStart w:id="10002" w:name="ET_interruption_6352_52"/>
      <w:r w:rsidRPr="0074741A">
        <w:rPr>
          <w:rStyle w:val="TagStyle"/>
          <w:rtl/>
        </w:rPr>
        <w:t xml:space="preserve"> &lt;&lt; קריאה &gt;&gt; </w:t>
      </w:r>
      <w:r>
        <w:rPr>
          <w:rtl/>
        </w:rPr>
        <w:t>אלמוג כהן (עוצמה יהודית):</w:t>
      </w:r>
      <w:r w:rsidRPr="0074741A">
        <w:rPr>
          <w:rStyle w:val="TagStyle"/>
          <w:rtl/>
        </w:rPr>
        <w:t xml:space="preserve"> &lt;&lt; קריאה &gt;&gt;</w:t>
      </w:r>
      <w:r>
        <w:rPr>
          <w:rtl/>
        </w:rPr>
        <w:t xml:space="preserve">  </w:t>
      </w:r>
      <w:bookmarkEnd w:id="10002"/>
    </w:p>
    <w:p w:rsidR="000F25F8" w:rsidRDefault="000F25F8" w:rsidP="00017239">
      <w:pPr>
        <w:pStyle w:val="KeepWithNext"/>
        <w:rPr>
          <w:rtl/>
        </w:rPr>
      </w:pPr>
    </w:p>
    <w:p w:rsidR="000F25F8" w:rsidRDefault="000F25F8" w:rsidP="00017239">
      <w:pPr>
        <w:rPr>
          <w:rtl/>
        </w:rPr>
      </w:pPr>
      <w:bookmarkStart w:id="10003" w:name="_ETM_Q20_306000"/>
      <w:bookmarkEnd w:id="10003"/>
      <w:r>
        <w:rPr>
          <w:rFonts w:hint="cs"/>
          <w:rtl/>
        </w:rPr>
        <w:t>- - -</w:t>
      </w:r>
    </w:p>
    <w:p w:rsidR="000F25F8" w:rsidRDefault="000F25F8" w:rsidP="00017239">
      <w:pPr>
        <w:rPr>
          <w:rtl/>
        </w:rPr>
      </w:pPr>
    </w:p>
    <w:p w:rsidR="000F25F8" w:rsidRDefault="000F25F8" w:rsidP="00017239">
      <w:pPr>
        <w:pStyle w:val="af9"/>
        <w:keepNext/>
        <w:rPr>
          <w:rtl/>
        </w:rPr>
      </w:pPr>
      <w:bookmarkStart w:id="10004" w:name="ET_yor_6423_54"/>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bookmarkEnd w:id="10004"/>
    </w:p>
    <w:p w:rsidR="000F25F8" w:rsidRDefault="000F25F8" w:rsidP="00017239">
      <w:pPr>
        <w:pStyle w:val="KeepWithNext"/>
        <w:rPr>
          <w:rtl/>
        </w:rPr>
      </w:pPr>
    </w:p>
    <w:p w:rsidR="000F25F8" w:rsidRDefault="000F25F8" w:rsidP="00017239">
      <w:pPr>
        <w:rPr>
          <w:rtl/>
        </w:rPr>
      </w:pPr>
      <w:bookmarkStart w:id="10005" w:name="_ETM_Q20_304000"/>
      <w:bookmarkEnd w:id="10005"/>
      <w:r>
        <w:rPr>
          <w:rFonts w:hint="cs"/>
          <w:rtl/>
        </w:rPr>
        <w:t>חבר הכנסת אלמוג כהן, חבר הכנסת אלמוג כהן, קריאה ראשונה.</w:t>
      </w:r>
    </w:p>
    <w:p w:rsidR="000F25F8" w:rsidRDefault="000F25F8" w:rsidP="00017239">
      <w:pPr>
        <w:rPr>
          <w:rtl/>
        </w:rPr>
      </w:pPr>
    </w:p>
    <w:p w:rsidR="000F25F8" w:rsidRDefault="000F25F8" w:rsidP="00017239">
      <w:pPr>
        <w:pStyle w:val="af8"/>
        <w:keepNext/>
        <w:rPr>
          <w:rtl/>
        </w:rPr>
      </w:pPr>
      <w:bookmarkStart w:id="10006" w:name="ET_interruption_קר_אה_55"/>
      <w:r w:rsidRPr="0074741A">
        <w:rPr>
          <w:rStyle w:val="TagStyle"/>
          <w:rtl/>
        </w:rPr>
        <w:t xml:space="preserve"> &lt;&lt; קריאה &gt;&gt; </w:t>
      </w:r>
      <w:r>
        <w:rPr>
          <w:rtl/>
        </w:rPr>
        <w:t>קריא</w:t>
      </w:r>
      <w:r>
        <w:rPr>
          <w:rFonts w:hint="cs"/>
          <w:rtl/>
        </w:rPr>
        <w:t>ות</w:t>
      </w:r>
      <w:r>
        <w:rPr>
          <w:rtl/>
        </w:rPr>
        <w:t>:</w:t>
      </w:r>
      <w:r w:rsidRPr="0074741A">
        <w:rPr>
          <w:rStyle w:val="TagStyle"/>
          <w:rtl/>
        </w:rPr>
        <w:t xml:space="preserve"> &lt;&lt; קריאה &gt;&gt;</w:t>
      </w:r>
      <w:r>
        <w:rPr>
          <w:rtl/>
        </w:rPr>
        <w:t xml:space="preserve">  </w:t>
      </w:r>
      <w:bookmarkEnd w:id="10006"/>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bookmarkStart w:id="10007" w:name="_ETM_Q20_307000"/>
      <w:bookmarkEnd w:id="10007"/>
    </w:p>
    <w:p w:rsidR="000F25F8" w:rsidRDefault="000F25F8" w:rsidP="00017239">
      <w:pPr>
        <w:pStyle w:val="af9"/>
        <w:keepNext/>
        <w:rPr>
          <w:rtl/>
        </w:rPr>
      </w:pPr>
      <w:bookmarkStart w:id="10008" w:name="ET_yor_6423_56"/>
      <w:r w:rsidRPr="0074741A">
        <w:rPr>
          <w:rStyle w:val="TagStyle"/>
          <w:rtl/>
        </w:rPr>
        <w:t xml:space="preserve"> &lt;&lt; יור &gt;&gt; </w:t>
      </w:r>
      <w:r>
        <w:rPr>
          <w:rtl/>
        </w:rPr>
        <w:t>היו"ר אמיר אוחנה:</w:t>
      </w:r>
      <w:r w:rsidRPr="0074741A">
        <w:rPr>
          <w:rStyle w:val="TagStyle"/>
          <w:rtl/>
        </w:rPr>
        <w:t xml:space="preserve"> &lt;&lt; יור &gt;&gt;</w:t>
      </w:r>
      <w:r>
        <w:rPr>
          <w:rtl/>
        </w:rPr>
        <w:t xml:space="preserve">  </w:t>
      </w:r>
      <w:bookmarkEnd w:id="10008"/>
    </w:p>
    <w:p w:rsidR="000F25F8" w:rsidRDefault="000F25F8" w:rsidP="00017239">
      <w:pPr>
        <w:pStyle w:val="KeepWithNext"/>
        <w:rPr>
          <w:rtl/>
        </w:rPr>
      </w:pPr>
    </w:p>
    <w:p w:rsidR="000F25F8" w:rsidRDefault="000F25F8" w:rsidP="00017239">
      <w:pPr>
        <w:rPr>
          <w:rtl/>
        </w:rPr>
      </w:pPr>
      <w:bookmarkStart w:id="10009" w:name="_ETM_Q20_308000"/>
      <w:bookmarkEnd w:id="10009"/>
      <w:r>
        <w:rPr>
          <w:rFonts w:hint="cs"/>
          <w:rtl/>
        </w:rPr>
        <w:t>חבר הכנסת אלמוג כהן,</w:t>
      </w:r>
      <w:bookmarkStart w:id="10010" w:name="_ETM_Q20_315000"/>
      <w:bookmarkEnd w:id="10010"/>
      <w:r>
        <w:rPr>
          <w:rFonts w:hint="cs"/>
          <w:rtl/>
        </w:rPr>
        <w:t xml:space="preserve"> קריאה שנייה. אתה בקריאה שנייה.</w:t>
      </w:r>
    </w:p>
    <w:p w:rsidR="000F25F8" w:rsidRDefault="000F25F8" w:rsidP="00017239">
      <w:pPr>
        <w:rPr>
          <w:rtl/>
        </w:rPr>
      </w:pPr>
      <w:bookmarkStart w:id="10011" w:name="_ETM_Q20_314000"/>
      <w:bookmarkEnd w:id="10011"/>
    </w:p>
    <w:p w:rsidR="000F25F8" w:rsidRDefault="000F25F8" w:rsidP="00017239">
      <w:pPr>
        <w:pStyle w:val="af8"/>
        <w:keepNext/>
        <w:rPr>
          <w:rtl/>
        </w:rPr>
      </w:pPr>
      <w:bookmarkStart w:id="10012" w:name="ET_interruption_6352_57"/>
      <w:r w:rsidRPr="00195759">
        <w:rPr>
          <w:rStyle w:val="TagStyle"/>
          <w:rtl/>
        </w:rPr>
        <w:t xml:space="preserve"> &lt;&lt; קריאה &gt;&gt; </w:t>
      </w:r>
      <w:r>
        <w:rPr>
          <w:rtl/>
        </w:rPr>
        <w:t>אלמוג כהן (עוצמה יהודית):</w:t>
      </w:r>
      <w:r w:rsidRPr="00195759">
        <w:rPr>
          <w:rStyle w:val="TagStyle"/>
          <w:rtl/>
        </w:rPr>
        <w:t xml:space="preserve"> &lt;&lt; קריאה &gt;&gt;</w:t>
      </w:r>
      <w:r>
        <w:rPr>
          <w:rtl/>
        </w:rPr>
        <w:t xml:space="preserve">  </w:t>
      </w:r>
      <w:bookmarkEnd w:id="10012"/>
    </w:p>
    <w:p w:rsidR="000F25F8" w:rsidRDefault="000F25F8" w:rsidP="00017239">
      <w:pPr>
        <w:pStyle w:val="KeepWithNext"/>
        <w:rPr>
          <w:rtl/>
        </w:rPr>
      </w:pPr>
    </w:p>
    <w:p w:rsidR="000F25F8" w:rsidRDefault="000F25F8" w:rsidP="00017239">
      <w:pPr>
        <w:rPr>
          <w:rtl/>
        </w:rPr>
      </w:pPr>
      <w:bookmarkStart w:id="10013" w:name="_ETM_Q20_318000"/>
      <w:bookmarkEnd w:id="10013"/>
      <w:r>
        <w:rPr>
          <w:rFonts w:hint="cs"/>
          <w:rtl/>
        </w:rPr>
        <w:t>צבועים. צבועים.</w:t>
      </w:r>
    </w:p>
    <w:p w:rsidR="000F25F8" w:rsidRDefault="000F25F8" w:rsidP="00017239">
      <w:pPr>
        <w:rPr>
          <w:rtl/>
        </w:rPr>
      </w:pPr>
      <w:bookmarkStart w:id="10014" w:name="_ETM_Q20_319000"/>
      <w:bookmarkEnd w:id="10014"/>
    </w:p>
    <w:p w:rsidR="000F25F8" w:rsidRDefault="000F25F8" w:rsidP="00017239">
      <w:pPr>
        <w:pStyle w:val="af9"/>
        <w:keepNext/>
        <w:rPr>
          <w:rtl/>
        </w:rPr>
      </w:pPr>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p>
    <w:p w:rsidR="000F25F8" w:rsidRDefault="000F25F8" w:rsidP="00017239">
      <w:pPr>
        <w:pStyle w:val="KeepWithNext"/>
        <w:rPr>
          <w:rtl/>
        </w:rPr>
      </w:pPr>
    </w:p>
    <w:p w:rsidR="000F25F8" w:rsidRPr="00195759" w:rsidRDefault="000F25F8" w:rsidP="00017239">
      <w:pPr>
        <w:rPr>
          <w:rtl/>
        </w:rPr>
      </w:pPr>
      <w:r>
        <w:rPr>
          <w:rFonts w:hint="cs"/>
          <w:rtl/>
        </w:rPr>
        <w:t xml:space="preserve">חבר הכנסת אלמוג כהן, </w:t>
      </w:r>
      <w:bookmarkStart w:id="10015" w:name="_ETM_Q20_320000"/>
      <w:bookmarkEnd w:id="10015"/>
      <w:r>
        <w:rPr>
          <w:rFonts w:hint="cs"/>
          <w:rtl/>
        </w:rPr>
        <w:t>אתה בקריאה שנייה.</w:t>
      </w:r>
    </w:p>
    <w:p w:rsidR="000F25F8" w:rsidRPr="0074741A" w:rsidRDefault="000F25F8" w:rsidP="00017239">
      <w:pPr>
        <w:rPr>
          <w:rtl/>
        </w:rPr>
      </w:pPr>
      <w:bookmarkStart w:id="10016" w:name="_ETM_Q20_312000"/>
      <w:bookmarkEnd w:id="10016"/>
    </w:p>
    <w:p w:rsidR="000F25F8" w:rsidRDefault="000F25F8" w:rsidP="00017239">
      <w:pPr>
        <w:pStyle w:val="-"/>
        <w:keepNext/>
        <w:rPr>
          <w:rtl/>
        </w:rPr>
      </w:pPr>
      <w:bookmarkStart w:id="10017" w:name="ET_speakercontinue_6427_53"/>
      <w:r w:rsidRPr="0074741A">
        <w:rPr>
          <w:rStyle w:val="TagStyle"/>
          <w:rtl/>
        </w:rPr>
        <w:t xml:space="preserve"> &lt;&lt; דובר_המשך &gt;&gt; </w:t>
      </w:r>
      <w:r>
        <w:rPr>
          <w:rtl/>
        </w:rPr>
        <w:t>השר לביטחון לאומי איתמר בן גביר:</w:t>
      </w:r>
      <w:r w:rsidRPr="0074741A">
        <w:rPr>
          <w:rStyle w:val="TagStyle"/>
          <w:rtl/>
        </w:rPr>
        <w:t xml:space="preserve"> &lt;&lt; דובר_המשך &gt;&gt;</w:t>
      </w:r>
      <w:r>
        <w:rPr>
          <w:rtl/>
        </w:rPr>
        <w:t xml:space="preserve">  </w:t>
      </w:r>
      <w:bookmarkEnd w:id="10017"/>
    </w:p>
    <w:p w:rsidR="000F25F8" w:rsidRDefault="000F25F8" w:rsidP="00017239">
      <w:pPr>
        <w:pStyle w:val="KeepWithNext"/>
        <w:rPr>
          <w:rtl/>
        </w:rPr>
      </w:pPr>
    </w:p>
    <w:p w:rsidR="000F25F8" w:rsidRDefault="000F25F8" w:rsidP="00017239">
      <w:pPr>
        <w:rPr>
          <w:rtl/>
        </w:rPr>
      </w:pPr>
      <w:bookmarkStart w:id="10018" w:name="_ETM_Q20_302000"/>
      <w:bookmarkEnd w:id="10018"/>
      <w:r>
        <w:rPr>
          <w:rFonts w:hint="cs"/>
          <w:rtl/>
        </w:rPr>
        <w:t>תראו איך נראה השיח איתכם. אנחנו מנסים לקיים דיאלוג ואתם צועקים.</w:t>
      </w:r>
    </w:p>
    <w:p w:rsidR="000F25F8" w:rsidRDefault="000F25F8" w:rsidP="00017239">
      <w:pPr>
        <w:rPr>
          <w:rtl/>
        </w:rPr>
      </w:pPr>
    </w:p>
    <w:p w:rsidR="000F25F8" w:rsidRDefault="000F25F8" w:rsidP="00017239">
      <w:pPr>
        <w:pStyle w:val="af8"/>
        <w:keepNext/>
        <w:rPr>
          <w:rtl/>
        </w:rPr>
      </w:pPr>
      <w:bookmarkStart w:id="10019" w:name="ET_interruption_5300_59"/>
      <w:r w:rsidRPr="00195759">
        <w:rPr>
          <w:rStyle w:val="TagStyle"/>
          <w:rtl/>
        </w:rPr>
        <w:lastRenderedPageBreak/>
        <w:t xml:space="preserve"> &lt;&lt; קריאה &gt;&gt; </w:t>
      </w:r>
      <w:r>
        <w:rPr>
          <w:rtl/>
        </w:rPr>
        <w:t>מירב בן ארי (יש עתיד):</w:t>
      </w:r>
      <w:r w:rsidRPr="00195759">
        <w:rPr>
          <w:rStyle w:val="TagStyle"/>
          <w:rtl/>
        </w:rPr>
        <w:t xml:space="preserve"> &lt;&lt; קריאה &gt;&gt;</w:t>
      </w:r>
      <w:r>
        <w:rPr>
          <w:rtl/>
        </w:rPr>
        <w:t xml:space="preserve">  </w:t>
      </w:r>
      <w:bookmarkEnd w:id="10019"/>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af9"/>
        <w:keepNext/>
        <w:rPr>
          <w:rtl/>
        </w:rPr>
      </w:pPr>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חברת הכנסת בן ארי, קריאה שנייה.</w:t>
      </w:r>
    </w:p>
    <w:p w:rsidR="000F25F8" w:rsidRDefault="000F25F8" w:rsidP="00017239">
      <w:pPr>
        <w:rPr>
          <w:rtl/>
        </w:rPr>
      </w:pPr>
    </w:p>
    <w:p w:rsidR="000F25F8" w:rsidRDefault="000F25F8" w:rsidP="00017239">
      <w:pPr>
        <w:pStyle w:val="-"/>
        <w:keepNext/>
        <w:rPr>
          <w:rtl/>
        </w:rPr>
      </w:pPr>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p>
    <w:p w:rsidR="000F25F8" w:rsidRDefault="000F25F8" w:rsidP="00017239">
      <w:pPr>
        <w:pStyle w:val="KeepWithNext"/>
        <w:rPr>
          <w:rtl/>
        </w:rPr>
      </w:pPr>
    </w:p>
    <w:p w:rsidR="000F25F8" w:rsidRDefault="000F25F8" w:rsidP="00017239">
      <w:pPr>
        <w:rPr>
          <w:rtl/>
        </w:rPr>
      </w:pPr>
      <w:bookmarkStart w:id="10020" w:name="_ETM_Q20_329000"/>
      <w:bookmarkEnd w:id="10020"/>
      <w:r>
        <w:rPr>
          <w:rFonts w:hint="cs"/>
          <w:rtl/>
        </w:rPr>
        <w:t xml:space="preserve">אנחנו מנסים לנהל </w:t>
      </w:r>
      <w:bookmarkStart w:id="10021" w:name="_ETM_Q20_325000"/>
      <w:bookmarkEnd w:id="10021"/>
      <w:r>
        <w:rPr>
          <w:rFonts w:hint="cs"/>
          <w:rtl/>
        </w:rPr>
        <w:t>שיח, ואתם - - -</w:t>
      </w:r>
    </w:p>
    <w:p w:rsidR="000F25F8" w:rsidRDefault="000F25F8" w:rsidP="00017239">
      <w:pPr>
        <w:rPr>
          <w:rtl/>
        </w:rPr>
      </w:pPr>
      <w:bookmarkStart w:id="10022" w:name="_ETM_Q20_328000"/>
      <w:bookmarkEnd w:id="10022"/>
    </w:p>
    <w:p w:rsidR="000F25F8" w:rsidRDefault="000F25F8" w:rsidP="00017239">
      <w:pPr>
        <w:pStyle w:val="af8"/>
        <w:keepNext/>
        <w:rPr>
          <w:rtl/>
        </w:rPr>
      </w:pPr>
      <w:bookmarkStart w:id="10023" w:name="ET_interruption_5300_62"/>
      <w:r w:rsidRPr="00195759">
        <w:rPr>
          <w:rStyle w:val="TagStyle"/>
          <w:rtl/>
        </w:rPr>
        <w:t xml:space="preserve"> &lt;&lt; קריאה &gt;&gt; </w:t>
      </w:r>
      <w:r>
        <w:rPr>
          <w:rtl/>
        </w:rPr>
        <w:t>מירב בן ארי (יש עתיד):</w:t>
      </w:r>
      <w:r w:rsidRPr="00195759">
        <w:rPr>
          <w:rStyle w:val="TagStyle"/>
          <w:rtl/>
        </w:rPr>
        <w:t xml:space="preserve"> &lt;&lt; קריאה &gt;&gt;</w:t>
      </w:r>
      <w:r>
        <w:rPr>
          <w:rtl/>
        </w:rPr>
        <w:t xml:space="preserve">  </w:t>
      </w:r>
      <w:bookmarkEnd w:id="10023"/>
    </w:p>
    <w:p w:rsidR="000F25F8" w:rsidRDefault="000F25F8" w:rsidP="00017239">
      <w:pPr>
        <w:pStyle w:val="KeepWithNext"/>
        <w:rPr>
          <w:rtl/>
        </w:rPr>
      </w:pPr>
    </w:p>
    <w:p w:rsidR="000F25F8" w:rsidRDefault="000F25F8" w:rsidP="00017239">
      <w:pPr>
        <w:rPr>
          <w:rtl/>
        </w:rPr>
      </w:pPr>
      <w:bookmarkStart w:id="10024" w:name="_ETM_Q20_324000"/>
      <w:bookmarkEnd w:id="10024"/>
      <w:r>
        <w:rPr>
          <w:rFonts w:hint="cs"/>
          <w:rtl/>
        </w:rPr>
        <w:t>- - -</w:t>
      </w:r>
    </w:p>
    <w:p w:rsidR="000F25F8" w:rsidRDefault="000F25F8" w:rsidP="00017239">
      <w:pPr>
        <w:rPr>
          <w:rtl/>
        </w:rPr>
      </w:pPr>
      <w:bookmarkStart w:id="10025" w:name="_ETM_Q20_321000"/>
      <w:bookmarkEnd w:id="10025"/>
    </w:p>
    <w:p w:rsidR="000F25F8" w:rsidRDefault="000F25F8" w:rsidP="00017239">
      <w:pPr>
        <w:pStyle w:val="af9"/>
        <w:keepNext/>
        <w:rPr>
          <w:rtl/>
        </w:rPr>
      </w:pPr>
      <w:bookmarkStart w:id="10026" w:name="ET_yor_6423_63"/>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bookmarkEnd w:id="10026"/>
    </w:p>
    <w:p w:rsidR="000F25F8" w:rsidRDefault="000F25F8" w:rsidP="00017239">
      <w:pPr>
        <w:pStyle w:val="KeepWithNext"/>
        <w:rPr>
          <w:rtl/>
        </w:rPr>
      </w:pPr>
    </w:p>
    <w:p w:rsidR="000F25F8" w:rsidRDefault="000F25F8" w:rsidP="00017239">
      <w:pPr>
        <w:rPr>
          <w:rtl/>
        </w:rPr>
      </w:pPr>
      <w:bookmarkStart w:id="10027" w:name="_ETM_Q20_323000"/>
      <w:bookmarkEnd w:id="10027"/>
      <w:r>
        <w:rPr>
          <w:rFonts w:hint="cs"/>
          <w:rtl/>
        </w:rPr>
        <w:t xml:space="preserve">חברת הכנסת </w:t>
      </w:r>
      <w:bookmarkStart w:id="10028" w:name="_ETM_Q20_326000"/>
      <w:bookmarkEnd w:id="10028"/>
      <w:r>
        <w:rPr>
          <w:rFonts w:hint="cs"/>
          <w:rtl/>
        </w:rPr>
        <w:t>מירב בן ארי, את בקריאה השנייה.</w:t>
      </w:r>
    </w:p>
    <w:p w:rsidR="000F25F8" w:rsidRDefault="000F25F8" w:rsidP="00017239">
      <w:pPr>
        <w:rPr>
          <w:rtl/>
        </w:rPr>
      </w:pPr>
    </w:p>
    <w:p w:rsidR="000F25F8" w:rsidRDefault="000F25F8" w:rsidP="00017239">
      <w:pPr>
        <w:pStyle w:val="af8"/>
        <w:keepNext/>
        <w:rPr>
          <w:rtl/>
        </w:rPr>
      </w:pPr>
      <w:bookmarkStart w:id="10029" w:name="ET_interruption_5767_64"/>
      <w:r w:rsidRPr="00195759">
        <w:rPr>
          <w:rStyle w:val="TagStyle"/>
          <w:rtl/>
        </w:rPr>
        <w:t xml:space="preserve"> &lt;&lt; קריאה &gt;&gt; </w:t>
      </w:r>
      <w:r>
        <w:rPr>
          <w:rtl/>
        </w:rPr>
        <w:t>אורנה ברביבאי (יש עתיד):</w:t>
      </w:r>
      <w:r w:rsidRPr="00195759">
        <w:rPr>
          <w:rStyle w:val="TagStyle"/>
          <w:rtl/>
        </w:rPr>
        <w:t xml:space="preserve"> &lt;&lt; קריאה &gt;&gt;</w:t>
      </w:r>
      <w:r>
        <w:rPr>
          <w:rtl/>
        </w:rPr>
        <w:t xml:space="preserve">  </w:t>
      </w:r>
      <w:bookmarkEnd w:id="10029"/>
    </w:p>
    <w:p w:rsidR="000F25F8" w:rsidRDefault="000F25F8" w:rsidP="00017239">
      <w:pPr>
        <w:pStyle w:val="KeepWithNext"/>
        <w:rPr>
          <w:rtl/>
        </w:rPr>
      </w:pPr>
    </w:p>
    <w:p w:rsidR="000F25F8" w:rsidRDefault="000F25F8" w:rsidP="00017239">
      <w:pPr>
        <w:rPr>
          <w:rtl/>
        </w:rPr>
      </w:pPr>
      <w:r>
        <w:rPr>
          <w:rFonts w:hint="cs"/>
          <w:rtl/>
        </w:rPr>
        <w:t xml:space="preserve">אתה תלמד אותנו </w:t>
      </w:r>
      <w:bookmarkStart w:id="10030" w:name="_ETM_Q20_331000"/>
      <w:bookmarkEnd w:id="10030"/>
      <w:r>
        <w:rPr>
          <w:rFonts w:hint="cs"/>
          <w:rtl/>
        </w:rPr>
        <w:t>על תרבות? אתה תלמד אותנו על תרבות?</w:t>
      </w:r>
    </w:p>
    <w:p w:rsidR="000F25F8" w:rsidRDefault="000F25F8" w:rsidP="00017239">
      <w:pPr>
        <w:rPr>
          <w:rtl/>
        </w:rPr>
      </w:pPr>
    </w:p>
    <w:p w:rsidR="000F25F8" w:rsidRDefault="000F25F8" w:rsidP="00017239">
      <w:pPr>
        <w:pStyle w:val="-"/>
        <w:keepNext/>
        <w:rPr>
          <w:rtl/>
        </w:rPr>
      </w:pPr>
      <w:bookmarkStart w:id="10031" w:name="ET_speakercontinue_6427_65"/>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31"/>
    </w:p>
    <w:p w:rsidR="000F25F8" w:rsidRDefault="000F25F8" w:rsidP="00017239">
      <w:pPr>
        <w:pStyle w:val="KeepWithNext"/>
        <w:rPr>
          <w:rtl/>
        </w:rPr>
      </w:pPr>
    </w:p>
    <w:p w:rsidR="000F25F8" w:rsidRDefault="000F25F8" w:rsidP="00017239">
      <w:pPr>
        <w:rPr>
          <w:rtl/>
        </w:rPr>
      </w:pPr>
      <w:bookmarkStart w:id="10032" w:name="_ETM_Q20_333000"/>
      <w:bookmarkEnd w:id="10032"/>
      <w:r>
        <w:rPr>
          <w:rFonts w:hint="cs"/>
          <w:rtl/>
        </w:rPr>
        <w:t xml:space="preserve">אז תראו את ההשתוללות. </w:t>
      </w:r>
      <w:bookmarkStart w:id="10033" w:name="_ETM_Q20_332000"/>
      <w:bookmarkEnd w:id="10033"/>
    </w:p>
    <w:p w:rsidR="000F25F8" w:rsidRDefault="000F25F8" w:rsidP="00017239">
      <w:pPr>
        <w:rPr>
          <w:rtl/>
        </w:rPr>
      </w:pPr>
    </w:p>
    <w:p w:rsidR="000F25F8" w:rsidRDefault="000F25F8" w:rsidP="00017239">
      <w:pPr>
        <w:pStyle w:val="af9"/>
        <w:keepNext/>
        <w:rPr>
          <w:rtl/>
        </w:rPr>
      </w:pPr>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קראתי אותך בקריאה שנייה, וגם את בקריאה שנייה.</w:t>
      </w:r>
    </w:p>
    <w:p w:rsidR="000F25F8" w:rsidRDefault="000F25F8" w:rsidP="00017239">
      <w:pPr>
        <w:rPr>
          <w:rtl/>
        </w:rPr>
      </w:pPr>
      <w:bookmarkStart w:id="10034" w:name="_ETM_Q20_334000"/>
      <w:bookmarkEnd w:id="10034"/>
    </w:p>
    <w:p w:rsidR="000F25F8" w:rsidRDefault="000F25F8" w:rsidP="00017239">
      <w:pPr>
        <w:pStyle w:val="-"/>
        <w:keepNext/>
        <w:rPr>
          <w:rtl/>
        </w:rPr>
      </w:pPr>
      <w:bookmarkStart w:id="10035" w:name="ET_speakercontinue_6427_67"/>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35"/>
    </w:p>
    <w:p w:rsidR="000F25F8" w:rsidRDefault="000F25F8" w:rsidP="00017239">
      <w:pPr>
        <w:pStyle w:val="KeepWithNext"/>
        <w:rPr>
          <w:rtl/>
        </w:rPr>
      </w:pPr>
    </w:p>
    <w:p w:rsidR="000F25F8" w:rsidRDefault="000F25F8" w:rsidP="00017239">
      <w:pPr>
        <w:rPr>
          <w:rtl/>
        </w:rPr>
      </w:pPr>
      <w:bookmarkStart w:id="10036" w:name="_ETM_Q20_335000"/>
      <w:bookmarkEnd w:id="10036"/>
      <w:r>
        <w:rPr>
          <w:rFonts w:hint="cs"/>
          <w:rtl/>
        </w:rPr>
        <w:t>חברים, למען הדמוקרטיה הישראלית, תפסיקו. תפסיקו.</w:t>
      </w:r>
    </w:p>
    <w:p w:rsidR="000F25F8" w:rsidRPr="008368A7" w:rsidRDefault="000F25F8" w:rsidP="00017239">
      <w:pPr>
        <w:rPr>
          <w:rtl/>
        </w:rPr>
      </w:pPr>
    </w:p>
    <w:p w:rsidR="000F25F8" w:rsidRDefault="000F25F8" w:rsidP="00017239">
      <w:pPr>
        <w:pStyle w:val="af8"/>
        <w:keepNext/>
        <w:rPr>
          <w:rtl/>
        </w:rPr>
      </w:pPr>
      <w:bookmarkStart w:id="10037" w:name="ET_interruption_5766_69"/>
      <w:r w:rsidRPr="00195759">
        <w:rPr>
          <w:rStyle w:val="TagStyle"/>
          <w:rtl/>
        </w:rPr>
        <w:lastRenderedPageBreak/>
        <w:t xml:space="preserve"> &lt;&lt; קריאה &gt;&gt; </w:t>
      </w:r>
      <w:r>
        <w:rPr>
          <w:rtl/>
        </w:rPr>
        <w:t>רם בן ברק (יש עתיד):</w:t>
      </w:r>
      <w:r w:rsidRPr="00195759">
        <w:rPr>
          <w:rStyle w:val="TagStyle"/>
          <w:rtl/>
        </w:rPr>
        <w:t xml:space="preserve"> &lt;&lt; קריאה &gt;&gt;</w:t>
      </w:r>
      <w:r>
        <w:rPr>
          <w:rtl/>
        </w:rPr>
        <w:t xml:space="preserve">  </w:t>
      </w:r>
      <w:bookmarkEnd w:id="1003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w:t>
      </w:r>
    </w:p>
    <w:p w:rsidR="000F25F8" w:rsidRDefault="000F25F8" w:rsidP="00017239">
      <w:pPr>
        <w:rPr>
          <w:rtl/>
          <w:lang w:eastAsia="he-IL"/>
        </w:rPr>
      </w:pPr>
    </w:p>
    <w:p w:rsidR="000F25F8" w:rsidRDefault="000F25F8" w:rsidP="00017239">
      <w:pPr>
        <w:pStyle w:val="-"/>
        <w:keepNext/>
        <w:rPr>
          <w:rtl/>
        </w:rPr>
      </w:pPr>
      <w:bookmarkStart w:id="10038" w:name="ET_speakercontinue_6427_70"/>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38"/>
    </w:p>
    <w:p w:rsidR="000F25F8" w:rsidRDefault="000F25F8" w:rsidP="00017239">
      <w:pPr>
        <w:pStyle w:val="KeepWithNext"/>
        <w:rPr>
          <w:rtl/>
          <w:lang w:eastAsia="he-IL"/>
        </w:rPr>
      </w:pPr>
    </w:p>
    <w:p w:rsidR="000F25F8" w:rsidRDefault="000F25F8" w:rsidP="00017239">
      <w:pPr>
        <w:rPr>
          <w:rtl/>
          <w:lang w:eastAsia="he-IL"/>
        </w:rPr>
      </w:pPr>
      <w:bookmarkStart w:id="10039" w:name="_ETM_Q20_339000"/>
      <w:bookmarkEnd w:id="10039"/>
      <w:r>
        <w:rPr>
          <w:rFonts w:hint="cs"/>
          <w:rtl/>
          <w:lang w:eastAsia="he-IL"/>
        </w:rPr>
        <w:t xml:space="preserve">תפסיקו. </w:t>
      </w:r>
    </w:p>
    <w:p w:rsidR="000F25F8" w:rsidRDefault="000F25F8" w:rsidP="00017239">
      <w:pPr>
        <w:rPr>
          <w:rtl/>
          <w:lang w:eastAsia="he-IL"/>
        </w:rPr>
      </w:pPr>
    </w:p>
    <w:p w:rsidR="000F25F8" w:rsidRDefault="000F25F8" w:rsidP="00017239">
      <w:pPr>
        <w:pStyle w:val="af8"/>
        <w:keepNext/>
        <w:rPr>
          <w:rtl/>
        </w:rPr>
      </w:pPr>
      <w:bookmarkStart w:id="10040" w:name="ET_interruption_5767_72"/>
      <w:r w:rsidRPr="00195759">
        <w:rPr>
          <w:rStyle w:val="TagStyle"/>
          <w:rtl/>
        </w:rPr>
        <w:t xml:space="preserve"> &lt;&lt; קריאה &gt;&gt; </w:t>
      </w:r>
      <w:r>
        <w:rPr>
          <w:rtl/>
        </w:rPr>
        <w:t>אורנה ברביבאי (יש עתיד):</w:t>
      </w:r>
      <w:r w:rsidRPr="00195759">
        <w:rPr>
          <w:rStyle w:val="TagStyle"/>
          <w:rtl/>
        </w:rPr>
        <w:t xml:space="preserve"> &lt;&lt; קריאה &gt;&gt;</w:t>
      </w:r>
      <w:r>
        <w:rPr>
          <w:rtl/>
        </w:rPr>
        <w:t xml:space="preserve">  </w:t>
      </w:r>
      <w:bookmarkEnd w:id="10040"/>
    </w:p>
    <w:p w:rsidR="000F25F8" w:rsidRDefault="000F25F8" w:rsidP="00017239">
      <w:pPr>
        <w:pStyle w:val="KeepWithNext"/>
        <w:rPr>
          <w:rtl/>
          <w:lang w:eastAsia="he-IL"/>
        </w:rPr>
      </w:pPr>
    </w:p>
    <w:p w:rsidR="000F25F8" w:rsidRDefault="000F25F8" w:rsidP="00017239">
      <w:pPr>
        <w:rPr>
          <w:rtl/>
          <w:lang w:eastAsia="he-IL"/>
        </w:rPr>
      </w:pPr>
      <w:bookmarkStart w:id="10041" w:name="_ETM_Q20_337000"/>
      <w:bookmarkEnd w:id="10041"/>
      <w:r>
        <w:rPr>
          <w:rFonts w:hint="cs"/>
          <w:rtl/>
          <w:lang w:eastAsia="he-IL"/>
        </w:rPr>
        <w:t>- - -</w:t>
      </w:r>
    </w:p>
    <w:p w:rsidR="000F25F8" w:rsidRPr="00195759" w:rsidRDefault="000F25F8" w:rsidP="00017239">
      <w:pPr>
        <w:rPr>
          <w:rtl/>
          <w:lang w:eastAsia="he-IL"/>
        </w:rPr>
      </w:pPr>
    </w:p>
    <w:p w:rsidR="000F25F8" w:rsidRDefault="000F25F8" w:rsidP="00017239">
      <w:pPr>
        <w:pStyle w:val="af9"/>
        <w:keepNext/>
        <w:rPr>
          <w:rtl/>
        </w:rPr>
      </w:pPr>
      <w:bookmarkStart w:id="10042" w:name="ET_yor_6423_71"/>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bookmarkEnd w:id="10042"/>
    </w:p>
    <w:p w:rsidR="000F25F8" w:rsidRDefault="000F25F8" w:rsidP="00017239">
      <w:pPr>
        <w:pStyle w:val="KeepWithNext"/>
        <w:rPr>
          <w:rtl/>
          <w:lang w:eastAsia="he-IL"/>
        </w:rPr>
      </w:pPr>
    </w:p>
    <w:p w:rsidR="000F25F8" w:rsidRDefault="000F25F8" w:rsidP="00017239">
      <w:pPr>
        <w:rPr>
          <w:rtl/>
          <w:lang w:eastAsia="he-IL"/>
        </w:rPr>
      </w:pPr>
      <w:bookmarkStart w:id="10043" w:name="_ETM_Q20_340000"/>
      <w:bookmarkEnd w:id="10043"/>
      <w:r>
        <w:rPr>
          <w:rFonts w:hint="cs"/>
          <w:rtl/>
          <w:lang w:eastAsia="he-IL"/>
        </w:rPr>
        <w:t>חברת הכנסת ברביבאי.</w:t>
      </w:r>
    </w:p>
    <w:p w:rsidR="000F25F8" w:rsidRDefault="000F25F8" w:rsidP="00017239">
      <w:pPr>
        <w:rPr>
          <w:rtl/>
          <w:lang w:eastAsia="he-IL"/>
        </w:rPr>
      </w:pPr>
    </w:p>
    <w:p w:rsidR="000F25F8" w:rsidRDefault="000F25F8" w:rsidP="00017239">
      <w:pPr>
        <w:pStyle w:val="-"/>
        <w:keepNext/>
        <w:rPr>
          <w:rtl/>
        </w:rPr>
      </w:pPr>
      <w:bookmarkStart w:id="10044" w:name="ET_speakercontinue_6427_73"/>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44"/>
    </w:p>
    <w:p w:rsidR="000F25F8" w:rsidRDefault="000F25F8" w:rsidP="00017239">
      <w:pPr>
        <w:pStyle w:val="KeepWithNext"/>
        <w:rPr>
          <w:rtl/>
          <w:lang w:eastAsia="he-IL"/>
        </w:rPr>
      </w:pPr>
    </w:p>
    <w:p w:rsidR="000F25F8" w:rsidRDefault="000F25F8" w:rsidP="00017239">
      <w:pPr>
        <w:rPr>
          <w:rtl/>
          <w:lang w:eastAsia="he-IL"/>
        </w:rPr>
      </w:pPr>
      <w:bookmarkStart w:id="10045" w:name="_ETM_Q20_342000"/>
      <w:bookmarkEnd w:id="10045"/>
      <w:r>
        <w:rPr>
          <w:rFonts w:hint="cs"/>
          <w:rtl/>
          <w:lang w:eastAsia="he-IL"/>
        </w:rPr>
        <w:t>תיקחו</w:t>
      </w:r>
      <w:bookmarkStart w:id="10046" w:name="_ETM_Q20_343000"/>
      <w:bookmarkEnd w:id="10046"/>
      <w:r>
        <w:rPr>
          <w:rFonts w:hint="cs"/>
          <w:rtl/>
          <w:lang w:eastAsia="he-IL"/>
        </w:rPr>
        <w:t xml:space="preserve"> אחריות. למען הדמוקרטיה, תיקחו אחריות.</w:t>
      </w:r>
    </w:p>
    <w:p w:rsidR="000F25F8" w:rsidRDefault="000F25F8" w:rsidP="00017239">
      <w:pPr>
        <w:rPr>
          <w:rtl/>
          <w:lang w:eastAsia="he-IL"/>
        </w:rPr>
      </w:pPr>
    </w:p>
    <w:p w:rsidR="000F25F8" w:rsidRDefault="000F25F8" w:rsidP="00017239">
      <w:pPr>
        <w:pStyle w:val="af8"/>
        <w:keepNext/>
        <w:rPr>
          <w:rtl/>
        </w:rPr>
      </w:pPr>
      <w:bookmarkStart w:id="10047" w:name="ET_interruption_5767_74"/>
      <w:r w:rsidRPr="00195759">
        <w:rPr>
          <w:rStyle w:val="TagStyle"/>
          <w:rtl/>
        </w:rPr>
        <w:t xml:space="preserve"> &lt;&lt; קריאה &gt;&gt; </w:t>
      </w:r>
      <w:r>
        <w:rPr>
          <w:rtl/>
        </w:rPr>
        <w:t>אורנה ברביבאי (יש עתיד):</w:t>
      </w:r>
      <w:r w:rsidRPr="00195759">
        <w:rPr>
          <w:rStyle w:val="TagStyle"/>
          <w:rtl/>
        </w:rPr>
        <w:t xml:space="preserve"> &lt;&lt; קריאה &gt;&gt;</w:t>
      </w:r>
      <w:r>
        <w:rPr>
          <w:rtl/>
        </w:rPr>
        <w:t xml:space="preserve">  </w:t>
      </w:r>
      <w:bookmarkEnd w:id="1004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מה לך ולדמוקרטיה? מה לך ולדמוקרטיה?</w:t>
      </w:r>
    </w:p>
    <w:p w:rsidR="000F25F8" w:rsidRDefault="000F25F8" w:rsidP="00017239">
      <w:pPr>
        <w:rPr>
          <w:rtl/>
          <w:lang w:eastAsia="he-IL"/>
        </w:rPr>
      </w:pPr>
    </w:p>
    <w:p w:rsidR="000F25F8" w:rsidRDefault="000F25F8" w:rsidP="00017239">
      <w:pPr>
        <w:pStyle w:val="-"/>
        <w:keepNext/>
        <w:rPr>
          <w:rtl/>
        </w:rPr>
      </w:pPr>
      <w:bookmarkStart w:id="10048" w:name="ET_speakercontinue_6427_75"/>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48"/>
    </w:p>
    <w:p w:rsidR="000F25F8" w:rsidRDefault="000F25F8" w:rsidP="00017239">
      <w:pPr>
        <w:pStyle w:val="KeepWithNext"/>
        <w:rPr>
          <w:rtl/>
          <w:lang w:eastAsia="he-IL"/>
        </w:rPr>
      </w:pPr>
    </w:p>
    <w:p w:rsidR="000F25F8" w:rsidRDefault="000F25F8" w:rsidP="00017239">
      <w:pPr>
        <w:rPr>
          <w:rtl/>
          <w:lang w:eastAsia="he-IL"/>
        </w:rPr>
      </w:pPr>
      <w:bookmarkStart w:id="10049" w:name="_ETM_Q20_348000"/>
      <w:bookmarkEnd w:id="10049"/>
      <w:r>
        <w:rPr>
          <w:rFonts w:hint="cs"/>
          <w:rtl/>
          <w:lang w:eastAsia="he-IL"/>
        </w:rPr>
        <w:t>ובקיצור, אדוני היושב-ראש - -</w:t>
      </w:r>
    </w:p>
    <w:p w:rsidR="000F25F8" w:rsidRDefault="000F25F8" w:rsidP="00017239">
      <w:pPr>
        <w:rPr>
          <w:rtl/>
          <w:lang w:eastAsia="he-IL"/>
        </w:rPr>
      </w:pPr>
      <w:bookmarkStart w:id="10050" w:name="_ETM_Q20_353000"/>
      <w:bookmarkEnd w:id="10050"/>
    </w:p>
    <w:p w:rsidR="000F25F8" w:rsidRDefault="000F25F8" w:rsidP="00017239">
      <w:pPr>
        <w:pStyle w:val="af9"/>
        <w:keepNext/>
        <w:rPr>
          <w:rtl/>
        </w:rPr>
      </w:pPr>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נגמר הזמן. </w:t>
      </w:r>
      <w:bookmarkStart w:id="10051" w:name="_ETM_Q20_349000"/>
      <w:bookmarkEnd w:id="10051"/>
      <w:r>
        <w:rPr>
          <w:rFonts w:hint="cs"/>
          <w:rtl/>
          <w:lang w:eastAsia="he-IL"/>
        </w:rPr>
        <w:t xml:space="preserve">השר, נגמר הזמן. </w:t>
      </w:r>
    </w:p>
    <w:p w:rsidR="000F25F8" w:rsidRDefault="000F25F8" w:rsidP="00017239">
      <w:pPr>
        <w:rPr>
          <w:rtl/>
          <w:lang w:eastAsia="he-IL"/>
        </w:rPr>
      </w:pPr>
      <w:bookmarkStart w:id="10052" w:name="_ETM_Q20_355000"/>
      <w:bookmarkEnd w:id="10052"/>
    </w:p>
    <w:p w:rsidR="000F25F8" w:rsidRDefault="000F25F8" w:rsidP="00017239">
      <w:pPr>
        <w:pStyle w:val="-"/>
        <w:keepNext/>
        <w:rPr>
          <w:rtl/>
        </w:rPr>
      </w:pPr>
      <w:bookmarkStart w:id="10053" w:name="ET_speakercontinue_6427_77"/>
      <w:r w:rsidRPr="00195759">
        <w:rPr>
          <w:rStyle w:val="TagStyle"/>
          <w:rtl/>
        </w:rPr>
        <w:t xml:space="preserve"> &lt;&lt; דובר_המשך &gt;&gt; </w:t>
      </w:r>
      <w:r>
        <w:rPr>
          <w:rtl/>
        </w:rPr>
        <w:t>השר לביטחון לאומי איתמר בן גביר:</w:t>
      </w:r>
      <w:r w:rsidRPr="00195759">
        <w:rPr>
          <w:rStyle w:val="TagStyle"/>
          <w:rtl/>
        </w:rPr>
        <w:t xml:space="preserve"> &lt;&lt; דובר_המשך &gt;&gt;</w:t>
      </w:r>
      <w:r>
        <w:rPr>
          <w:rtl/>
        </w:rPr>
        <w:t xml:space="preserve">  </w:t>
      </w:r>
      <w:bookmarkEnd w:id="1005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 שיח</w:t>
      </w:r>
      <w:bookmarkStart w:id="10054" w:name="_ETM_Q20_351000"/>
      <w:bookmarkEnd w:id="10054"/>
      <w:r>
        <w:rPr>
          <w:rFonts w:hint="cs"/>
          <w:rtl/>
          <w:lang w:eastAsia="he-IL"/>
        </w:rPr>
        <w:t xml:space="preserve"> </w:t>
      </w:r>
      <w:r>
        <w:rPr>
          <w:rtl/>
          <w:lang w:eastAsia="he-IL"/>
        </w:rPr>
        <w:t>–</w:t>
      </w:r>
      <w:r>
        <w:rPr>
          <w:rFonts w:hint="cs"/>
          <w:rtl/>
          <w:lang w:eastAsia="he-IL"/>
        </w:rPr>
        <w:t xml:space="preserve"> כן, אלימות </w:t>
      </w:r>
      <w:r>
        <w:rPr>
          <w:rtl/>
          <w:lang w:eastAsia="he-IL"/>
        </w:rPr>
        <w:t>–</w:t>
      </w:r>
      <w:r>
        <w:rPr>
          <w:rFonts w:hint="cs"/>
          <w:rtl/>
          <w:lang w:eastAsia="he-IL"/>
        </w:rPr>
        <w:t xml:space="preserve"> לא. תודה רבה.</w:t>
      </w:r>
    </w:p>
    <w:p w:rsidR="000F25F8" w:rsidRDefault="000F25F8" w:rsidP="00017239">
      <w:pPr>
        <w:rPr>
          <w:rtl/>
          <w:lang w:eastAsia="he-IL"/>
        </w:rPr>
      </w:pPr>
    </w:p>
    <w:p w:rsidR="000F25F8" w:rsidRDefault="000F25F8" w:rsidP="00017239">
      <w:pPr>
        <w:pStyle w:val="af8"/>
        <w:keepNext/>
        <w:rPr>
          <w:rtl/>
        </w:rPr>
      </w:pPr>
      <w:bookmarkStart w:id="10055" w:name="ET_interruption_5767_78"/>
      <w:r w:rsidRPr="00195759">
        <w:rPr>
          <w:rStyle w:val="TagStyle"/>
          <w:rtl/>
        </w:rPr>
        <w:lastRenderedPageBreak/>
        <w:t xml:space="preserve"> &lt;&lt; קריאה &gt;&gt; </w:t>
      </w:r>
      <w:r>
        <w:rPr>
          <w:rtl/>
        </w:rPr>
        <w:t>אורנה ברביבאי (יש עתיד):</w:t>
      </w:r>
      <w:r w:rsidRPr="00195759">
        <w:rPr>
          <w:rStyle w:val="TagStyle"/>
          <w:rtl/>
        </w:rPr>
        <w:t xml:space="preserve"> &lt;&lt; קריאה &gt;&gt;</w:t>
      </w:r>
      <w:r>
        <w:rPr>
          <w:rtl/>
        </w:rPr>
        <w:t xml:space="preserve">  </w:t>
      </w:r>
      <w:bookmarkEnd w:id="10055"/>
    </w:p>
    <w:p w:rsidR="000F25F8" w:rsidRDefault="000F25F8" w:rsidP="00017239">
      <w:pPr>
        <w:pStyle w:val="KeepWithNext"/>
        <w:rPr>
          <w:rtl/>
          <w:lang w:eastAsia="he-IL"/>
        </w:rPr>
      </w:pPr>
    </w:p>
    <w:p w:rsidR="000F25F8" w:rsidRDefault="000F25F8" w:rsidP="00017239">
      <w:pPr>
        <w:rPr>
          <w:rtl/>
          <w:lang w:eastAsia="he-IL"/>
        </w:rPr>
      </w:pPr>
      <w:bookmarkStart w:id="10056" w:name="_ETM_Q20_358000"/>
      <w:bookmarkEnd w:id="10056"/>
      <w:r>
        <w:rPr>
          <w:rFonts w:hint="cs"/>
          <w:rtl/>
          <w:lang w:eastAsia="he-IL"/>
        </w:rPr>
        <w:t>אתה לא אלים? אתה?</w:t>
      </w:r>
    </w:p>
    <w:p w:rsidR="000F25F8" w:rsidRDefault="000F25F8" w:rsidP="00017239">
      <w:pPr>
        <w:rPr>
          <w:rtl/>
          <w:lang w:eastAsia="he-IL"/>
        </w:rPr>
      </w:pPr>
      <w:bookmarkStart w:id="10057" w:name="_ETM_Q20_361000"/>
      <w:bookmarkEnd w:id="10057"/>
    </w:p>
    <w:p w:rsidR="000F25F8" w:rsidRDefault="000F25F8" w:rsidP="00017239">
      <w:pPr>
        <w:pStyle w:val="af9"/>
        <w:keepNext/>
        <w:rPr>
          <w:rtl/>
        </w:rPr>
      </w:pPr>
      <w:r w:rsidRPr="00195759">
        <w:rPr>
          <w:rStyle w:val="TagStyle"/>
          <w:rtl/>
        </w:rPr>
        <w:t xml:space="preserve"> &lt;&lt; יור &gt;&gt; </w:t>
      </w:r>
      <w:r>
        <w:rPr>
          <w:rtl/>
        </w:rPr>
        <w:t>היו"ר אמיר אוחנה:</w:t>
      </w:r>
      <w:r w:rsidRPr="00195759">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017239">
      <w:pPr>
        <w:rPr>
          <w:rtl/>
        </w:rPr>
      </w:pPr>
      <w:bookmarkStart w:id="10058" w:name="_ETM_Q20_356000"/>
      <w:bookmarkEnd w:id="10058"/>
      <w:r>
        <w:rPr>
          <w:rFonts w:hint="cs"/>
          <w:rtl/>
          <w:lang w:eastAsia="he-IL"/>
        </w:rPr>
        <w:t xml:space="preserve">תודה. </w:t>
      </w:r>
      <w:bookmarkStart w:id="10059" w:name="_ETM_Q20_359000"/>
      <w:bookmarkEnd w:id="10059"/>
      <w:r>
        <w:rPr>
          <w:rFonts w:hint="cs"/>
          <w:rtl/>
          <w:lang w:eastAsia="he-IL"/>
        </w:rPr>
        <w:t xml:space="preserve">ביקש להתנגד להצעת החוק חבר הכנסת בני גנץ. אני </w:t>
      </w:r>
      <w:bookmarkStart w:id="10060" w:name="_ETM_Q20_363329"/>
      <w:bookmarkEnd w:id="10060"/>
      <w:r>
        <w:rPr>
          <w:rtl/>
        </w:rPr>
        <w:t xml:space="preserve">מזמין </w:t>
      </w:r>
      <w:bookmarkStart w:id="10061" w:name="_ETM_Q20_363689"/>
      <w:bookmarkEnd w:id="10061"/>
      <w:r>
        <w:rPr>
          <w:rtl/>
        </w:rPr>
        <w:t xml:space="preserve">אותו </w:t>
      </w:r>
      <w:bookmarkStart w:id="10062" w:name="_ETM_Q20_363870"/>
      <w:bookmarkEnd w:id="10062"/>
      <w:r>
        <w:rPr>
          <w:rtl/>
        </w:rPr>
        <w:t xml:space="preserve">לנמק </w:t>
      </w:r>
      <w:bookmarkStart w:id="10063" w:name="_ETM_Q20_364349"/>
      <w:bookmarkEnd w:id="10063"/>
      <w:r>
        <w:rPr>
          <w:rtl/>
        </w:rPr>
        <w:t xml:space="preserve">את </w:t>
      </w:r>
      <w:bookmarkStart w:id="10064" w:name="_ETM_Q20_364500"/>
      <w:bookmarkEnd w:id="10064"/>
      <w:r>
        <w:rPr>
          <w:rtl/>
        </w:rPr>
        <w:t>התנגדותו</w:t>
      </w:r>
      <w:r>
        <w:rPr>
          <w:rFonts w:hint="cs"/>
          <w:rtl/>
        </w:rPr>
        <w:t>.</w:t>
      </w:r>
      <w:r>
        <w:rPr>
          <w:rtl/>
        </w:rPr>
        <w:t xml:space="preserve"> </w:t>
      </w:r>
      <w:bookmarkStart w:id="10065" w:name="_ETM_Q20_368340"/>
      <w:bookmarkEnd w:id="10065"/>
    </w:p>
    <w:p w:rsidR="000F25F8" w:rsidRDefault="000F25F8" w:rsidP="00017239">
      <w:pPr>
        <w:rPr>
          <w:rtl/>
        </w:rPr>
      </w:pPr>
    </w:p>
    <w:p w:rsidR="000F25F8" w:rsidRDefault="000F25F8" w:rsidP="00017239">
      <w:pPr>
        <w:pStyle w:val="af8"/>
        <w:keepNext/>
        <w:rPr>
          <w:rtl/>
        </w:rPr>
      </w:pPr>
      <w:bookmarkStart w:id="10066" w:name="ET_interruption_5767_80"/>
      <w:r w:rsidRPr="00195759">
        <w:rPr>
          <w:rStyle w:val="TagStyle"/>
          <w:rtl/>
        </w:rPr>
        <w:t xml:space="preserve"> &lt;&lt; קריאה &gt;&gt; </w:t>
      </w:r>
      <w:r>
        <w:rPr>
          <w:rtl/>
        </w:rPr>
        <w:t>אורנה ברביבאי (יש עתיד):</w:t>
      </w:r>
      <w:r w:rsidRPr="00195759">
        <w:rPr>
          <w:rStyle w:val="TagStyle"/>
          <w:rtl/>
        </w:rPr>
        <w:t xml:space="preserve"> &lt;&lt; קריאה &gt;&gt;</w:t>
      </w:r>
      <w:r>
        <w:rPr>
          <w:rtl/>
        </w:rPr>
        <w:t xml:space="preserve">  </w:t>
      </w:r>
      <w:bookmarkEnd w:id="10066"/>
    </w:p>
    <w:p w:rsidR="000F25F8" w:rsidRDefault="000F25F8" w:rsidP="00017239">
      <w:pPr>
        <w:pStyle w:val="KeepWithNext"/>
        <w:rPr>
          <w:rtl/>
        </w:rPr>
      </w:pPr>
    </w:p>
    <w:p w:rsidR="000F25F8" w:rsidRDefault="000F25F8" w:rsidP="00017239">
      <w:pPr>
        <w:rPr>
          <w:rtl/>
        </w:rPr>
      </w:pPr>
      <w:r>
        <w:rPr>
          <w:rFonts w:hint="cs"/>
          <w:rtl/>
        </w:rPr>
        <w:t>הלך העורב אצל הזרזיר.</w:t>
      </w:r>
    </w:p>
    <w:p w:rsidR="000F25F8" w:rsidRDefault="000F25F8" w:rsidP="00017239">
      <w:pPr>
        <w:rPr>
          <w:rtl/>
        </w:rPr>
      </w:pPr>
      <w:bookmarkStart w:id="10067" w:name="_ETM_Q20_363000"/>
      <w:bookmarkEnd w:id="10067"/>
    </w:p>
    <w:p w:rsidR="000F25F8" w:rsidRDefault="000F25F8" w:rsidP="00017239">
      <w:pPr>
        <w:pStyle w:val="af8"/>
        <w:keepNext/>
        <w:rPr>
          <w:rtl/>
        </w:rPr>
      </w:pPr>
      <w:bookmarkStart w:id="10068" w:name="ET_interruption_6357_81"/>
      <w:r w:rsidRPr="00195759">
        <w:rPr>
          <w:rStyle w:val="TagStyle"/>
          <w:rtl/>
        </w:rPr>
        <w:t xml:space="preserve"> &lt;&lt; קריאה &gt;&gt; </w:t>
      </w:r>
      <w:r>
        <w:rPr>
          <w:rtl/>
        </w:rPr>
        <w:t>משה סעדה (הליכוד):</w:t>
      </w:r>
      <w:r w:rsidRPr="00195759">
        <w:rPr>
          <w:rStyle w:val="TagStyle"/>
          <w:rtl/>
        </w:rPr>
        <w:t xml:space="preserve"> &lt;&lt; קריאה &gt;&gt;</w:t>
      </w:r>
      <w:r>
        <w:rPr>
          <w:rtl/>
        </w:rPr>
        <w:t xml:space="preserve">  </w:t>
      </w:r>
      <w:bookmarkEnd w:id="10068"/>
    </w:p>
    <w:p w:rsidR="000F25F8" w:rsidRDefault="000F25F8" w:rsidP="00017239">
      <w:pPr>
        <w:pStyle w:val="KeepWithNext"/>
        <w:rPr>
          <w:rtl/>
        </w:rPr>
      </w:pPr>
    </w:p>
    <w:p w:rsidR="000F25F8" w:rsidRDefault="000F25F8" w:rsidP="00017239">
      <w:pPr>
        <w:rPr>
          <w:rtl/>
        </w:rPr>
      </w:pPr>
      <w:r>
        <w:rPr>
          <w:rtl/>
        </w:rPr>
        <w:t>בן</w:t>
      </w:r>
      <w:r>
        <w:rPr>
          <w:rFonts w:hint="cs"/>
          <w:rtl/>
        </w:rPr>
        <w:t xml:space="preserve"> </w:t>
      </w:r>
      <w:r>
        <w:rPr>
          <w:rtl/>
        </w:rPr>
        <w:t>אדם</w:t>
      </w:r>
      <w:r>
        <w:rPr>
          <w:rFonts w:hint="cs"/>
          <w:rtl/>
        </w:rPr>
        <w:t>, תכבדי אותו. מה? מותר לדבר.</w:t>
      </w:r>
    </w:p>
    <w:p w:rsidR="000F25F8" w:rsidRDefault="000F25F8" w:rsidP="00017239">
      <w:pPr>
        <w:rPr>
          <w:rtl/>
        </w:rPr>
      </w:pPr>
    </w:p>
    <w:p w:rsidR="000F25F8" w:rsidRDefault="000F25F8" w:rsidP="00017239">
      <w:pPr>
        <w:pStyle w:val="af8"/>
        <w:keepNext/>
        <w:rPr>
          <w:rtl/>
        </w:rPr>
      </w:pPr>
      <w:bookmarkStart w:id="10069" w:name="ET_interruption_6127_82"/>
      <w:r w:rsidRPr="00195759">
        <w:rPr>
          <w:rStyle w:val="TagStyle"/>
          <w:rtl/>
        </w:rPr>
        <w:t xml:space="preserve"> &lt;&lt; קריאה &gt;&gt; </w:t>
      </w:r>
      <w:r>
        <w:rPr>
          <w:rtl/>
        </w:rPr>
        <w:t>ולדימיר בליאק (יש עתיד):</w:t>
      </w:r>
      <w:r w:rsidRPr="00195759">
        <w:rPr>
          <w:rStyle w:val="TagStyle"/>
          <w:rtl/>
        </w:rPr>
        <w:t xml:space="preserve"> &lt;&lt; קריאה &gt;&gt;</w:t>
      </w:r>
      <w:r>
        <w:rPr>
          <w:rtl/>
        </w:rPr>
        <w:t xml:space="preserve">  </w:t>
      </w:r>
      <w:bookmarkEnd w:id="10069"/>
    </w:p>
    <w:p w:rsidR="000F25F8" w:rsidRDefault="000F25F8" w:rsidP="00017239">
      <w:pPr>
        <w:pStyle w:val="KeepWithNext"/>
        <w:rPr>
          <w:rtl/>
        </w:rPr>
      </w:pPr>
    </w:p>
    <w:p w:rsidR="000F25F8" w:rsidRDefault="000F25F8" w:rsidP="00017239">
      <w:pPr>
        <w:rPr>
          <w:rtl/>
        </w:rPr>
      </w:pPr>
      <w:bookmarkStart w:id="10070" w:name="_ETM_Q20_373000"/>
      <w:bookmarkEnd w:id="10070"/>
      <w:r>
        <w:rPr>
          <w:rFonts w:hint="cs"/>
          <w:rtl/>
        </w:rPr>
        <w:t>זה מביך. זה מביך.</w:t>
      </w:r>
    </w:p>
    <w:p w:rsidR="000F25F8" w:rsidRDefault="000F25F8" w:rsidP="00017239">
      <w:pPr>
        <w:rPr>
          <w:rtl/>
        </w:rPr>
      </w:pPr>
    </w:p>
    <w:p w:rsidR="000F25F8" w:rsidRDefault="000F25F8" w:rsidP="00017239">
      <w:pPr>
        <w:pStyle w:val="af8"/>
        <w:keepNext/>
        <w:rPr>
          <w:rtl/>
        </w:rPr>
      </w:pPr>
      <w:bookmarkStart w:id="10071" w:name="ET_interruption_6357_83"/>
      <w:r w:rsidRPr="00195759">
        <w:rPr>
          <w:rStyle w:val="TagStyle"/>
          <w:rtl/>
        </w:rPr>
        <w:t xml:space="preserve"> &lt;&lt; קריאה &gt;&gt; </w:t>
      </w:r>
      <w:r>
        <w:rPr>
          <w:rtl/>
        </w:rPr>
        <w:t>משה סעדה (הליכוד):</w:t>
      </w:r>
      <w:r w:rsidRPr="00195759">
        <w:rPr>
          <w:rStyle w:val="TagStyle"/>
          <w:rtl/>
        </w:rPr>
        <w:t xml:space="preserve"> &lt;&lt; קריאה &gt;&gt;</w:t>
      </w:r>
      <w:r>
        <w:rPr>
          <w:rtl/>
        </w:rPr>
        <w:t xml:space="preserve">  </w:t>
      </w:r>
      <w:bookmarkEnd w:id="10071"/>
    </w:p>
    <w:p w:rsidR="000F25F8" w:rsidRDefault="000F25F8" w:rsidP="00017239">
      <w:pPr>
        <w:pStyle w:val="KeepWithNext"/>
        <w:rPr>
          <w:rtl/>
        </w:rPr>
      </w:pPr>
    </w:p>
    <w:p w:rsidR="000F25F8" w:rsidRDefault="000F25F8" w:rsidP="00017239">
      <w:pPr>
        <w:rPr>
          <w:rtl/>
        </w:rPr>
      </w:pPr>
      <w:bookmarkStart w:id="10072" w:name="_ETM_Q20_368000"/>
      <w:bookmarkEnd w:id="10072"/>
      <w:r>
        <w:rPr>
          <w:rFonts w:hint="cs"/>
          <w:rtl/>
        </w:rPr>
        <w:t>לא כל הזמן - - -</w:t>
      </w:r>
    </w:p>
    <w:p w:rsidR="000F25F8" w:rsidRDefault="000F25F8" w:rsidP="00017239">
      <w:pPr>
        <w:rPr>
          <w:rtl/>
        </w:rPr>
      </w:pPr>
      <w:bookmarkStart w:id="10073" w:name="_ETM_Q20_370000"/>
      <w:bookmarkEnd w:id="10073"/>
    </w:p>
    <w:p w:rsidR="000F25F8" w:rsidRDefault="000F25F8" w:rsidP="00017239">
      <w:pPr>
        <w:pStyle w:val="af9"/>
        <w:keepNext/>
        <w:rPr>
          <w:rtl/>
        </w:rPr>
      </w:pPr>
      <w:r w:rsidRPr="00FA67D1">
        <w:rPr>
          <w:rStyle w:val="TagStyle"/>
          <w:rtl/>
        </w:rPr>
        <w:t xml:space="preserve"> &lt;&lt; יור &gt;&gt; </w:t>
      </w:r>
      <w:r>
        <w:rPr>
          <w:rtl/>
        </w:rPr>
        <w:t>היו"ר אמיר אוחנה:</w:t>
      </w:r>
      <w:r w:rsidRPr="00FA67D1">
        <w:rPr>
          <w:rStyle w:val="TagStyle"/>
          <w:rtl/>
        </w:rPr>
        <w:t xml:space="preserve"> &lt;&lt; יור &gt;&gt;</w:t>
      </w:r>
      <w:r>
        <w:rPr>
          <w:rtl/>
        </w:rPr>
        <w:t xml:space="preserve">  </w:t>
      </w:r>
    </w:p>
    <w:p w:rsidR="000F25F8" w:rsidRDefault="000F25F8" w:rsidP="00017239">
      <w:pPr>
        <w:pStyle w:val="KeepWithNext"/>
        <w:rPr>
          <w:rtl/>
        </w:rPr>
      </w:pPr>
    </w:p>
    <w:p w:rsidR="000F25F8" w:rsidRDefault="000F25F8" w:rsidP="00017239">
      <w:pPr>
        <w:rPr>
          <w:rtl/>
        </w:rPr>
      </w:pPr>
      <w:bookmarkStart w:id="10074" w:name="_ETM_Q20_371000"/>
      <w:bookmarkEnd w:id="10074"/>
      <w:r>
        <w:rPr>
          <w:rFonts w:hint="cs"/>
          <w:rtl/>
        </w:rPr>
        <w:t>חבר</w:t>
      </w:r>
      <w:bookmarkStart w:id="10075" w:name="_ETM_Q20_367000"/>
      <w:bookmarkStart w:id="10076" w:name="_ETM_Q20_370620"/>
      <w:bookmarkStart w:id="10077" w:name="_ETM_Q20_370889"/>
      <w:bookmarkStart w:id="10078" w:name="_ETM_Q20_372450"/>
      <w:bookmarkStart w:id="10079" w:name="_ETM_Q20_372690"/>
      <w:bookmarkStart w:id="10080" w:name="_ETM_Q20_372840"/>
      <w:bookmarkStart w:id="10081" w:name="_ETM_Q20_373020"/>
      <w:bookmarkStart w:id="10082" w:name="_ETM_Q20_373380"/>
      <w:bookmarkEnd w:id="10075"/>
      <w:bookmarkEnd w:id="10076"/>
      <w:bookmarkEnd w:id="10077"/>
      <w:bookmarkEnd w:id="10078"/>
      <w:bookmarkEnd w:id="10079"/>
      <w:bookmarkEnd w:id="10080"/>
      <w:bookmarkEnd w:id="10081"/>
      <w:bookmarkEnd w:id="10082"/>
      <w:r>
        <w:rPr>
          <w:rFonts w:hint="cs"/>
          <w:rtl/>
        </w:rPr>
        <w:t xml:space="preserve"> </w:t>
      </w:r>
      <w:r>
        <w:rPr>
          <w:rtl/>
        </w:rPr>
        <w:t>הכנסת</w:t>
      </w:r>
      <w:r>
        <w:rPr>
          <w:rFonts w:hint="cs"/>
          <w:rtl/>
        </w:rPr>
        <w:t xml:space="preserve"> משה סעדה,</w:t>
      </w:r>
      <w:r>
        <w:rPr>
          <w:rtl/>
        </w:rPr>
        <w:t xml:space="preserve"> </w:t>
      </w:r>
      <w:bookmarkStart w:id="10083" w:name="_ETM_Q20_374490"/>
      <w:bookmarkEnd w:id="10083"/>
      <w:r>
        <w:rPr>
          <w:rtl/>
        </w:rPr>
        <w:t xml:space="preserve">נא </w:t>
      </w:r>
      <w:bookmarkStart w:id="10084" w:name="_ETM_Q20_374610"/>
      <w:bookmarkEnd w:id="10084"/>
      <w:r>
        <w:rPr>
          <w:rtl/>
        </w:rPr>
        <w:t>לשבת</w:t>
      </w:r>
      <w:r>
        <w:rPr>
          <w:rFonts w:hint="cs"/>
          <w:rtl/>
        </w:rPr>
        <w:t>.</w:t>
      </w:r>
    </w:p>
    <w:p w:rsidR="000F25F8" w:rsidRDefault="000F25F8" w:rsidP="00017239">
      <w:pPr>
        <w:rPr>
          <w:rtl/>
        </w:rPr>
      </w:pPr>
      <w:bookmarkStart w:id="10085" w:name="_ETM_Q20_372000"/>
      <w:bookmarkEnd w:id="10085"/>
    </w:p>
    <w:p w:rsidR="000F25F8" w:rsidRDefault="000F25F8" w:rsidP="00017239">
      <w:pPr>
        <w:pStyle w:val="af8"/>
        <w:keepNext/>
        <w:rPr>
          <w:rtl/>
        </w:rPr>
      </w:pPr>
      <w:bookmarkStart w:id="10086" w:name="ET_interruption_5767_85"/>
      <w:r w:rsidRPr="00FA67D1">
        <w:rPr>
          <w:rStyle w:val="TagStyle"/>
          <w:rtl/>
        </w:rPr>
        <w:t xml:space="preserve"> &lt;&lt; קריאה &gt;&gt; </w:t>
      </w:r>
      <w:r>
        <w:rPr>
          <w:rtl/>
        </w:rPr>
        <w:t>אורנה ברביבאי (יש עתיד):</w:t>
      </w:r>
      <w:r w:rsidRPr="00FA67D1">
        <w:rPr>
          <w:rStyle w:val="TagStyle"/>
          <w:rtl/>
        </w:rPr>
        <w:t xml:space="preserve"> &lt;&lt; קריאה &gt;&gt;</w:t>
      </w:r>
      <w:r>
        <w:rPr>
          <w:rtl/>
        </w:rPr>
        <w:t xml:space="preserve">  </w:t>
      </w:r>
      <w:bookmarkEnd w:id="10086"/>
    </w:p>
    <w:p w:rsidR="000F25F8" w:rsidRDefault="000F25F8" w:rsidP="00017239">
      <w:pPr>
        <w:pStyle w:val="KeepWithNext"/>
        <w:rPr>
          <w:rtl/>
        </w:rPr>
      </w:pPr>
    </w:p>
    <w:p w:rsidR="000F25F8" w:rsidRDefault="000F25F8" w:rsidP="00017239">
      <w:pPr>
        <w:rPr>
          <w:rtl/>
        </w:rPr>
      </w:pPr>
      <w:r>
        <w:rPr>
          <w:rFonts w:hint="cs"/>
          <w:rtl/>
        </w:rPr>
        <w:t>לכו תחקרו - - -</w:t>
      </w:r>
    </w:p>
    <w:p w:rsidR="000F25F8" w:rsidRDefault="000F25F8" w:rsidP="00017239">
      <w:pPr>
        <w:rPr>
          <w:rtl/>
        </w:rPr>
      </w:pPr>
      <w:bookmarkStart w:id="10087" w:name="_ETM_Q20_375000"/>
      <w:bookmarkEnd w:id="10087"/>
    </w:p>
    <w:p w:rsidR="000F25F8" w:rsidRDefault="000F25F8" w:rsidP="00017239">
      <w:pPr>
        <w:pStyle w:val="af9"/>
        <w:keepNext/>
        <w:rPr>
          <w:rtl/>
        </w:rPr>
      </w:pPr>
      <w:bookmarkStart w:id="10088" w:name="ET_yor_6423_86"/>
      <w:r w:rsidRPr="00FA67D1">
        <w:rPr>
          <w:rStyle w:val="TagStyle"/>
          <w:rtl/>
        </w:rPr>
        <w:t xml:space="preserve"> &lt;&lt; יור &gt;&gt; </w:t>
      </w:r>
      <w:r>
        <w:rPr>
          <w:rtl/>
        </w:rPr>
        <w:t>היו"ר אמיר אוחנה:</w:t>
      </w:r>
      <w:r w:rsidRPr="00FA67D1">
        <w:rPr>
          <w:rStyle w:val="TagStyle"/>
          <w:rtl/>
        </w:rPr>
        <w:t xml:space="preserve"> &lt;&lt; יור &gt;&gt;</w:t>
      </w:r>
      <w:r>
        <w:rPr>
          <w:rtl/>
        </w:rPr>
        <w:t xml:space="preserve">  </w:t>
      </w:r>
      <w:bookmarkEnd w:id="10088"/>
    </w:p>
    <w:p w:rsidR="000F25F8" w:rsidRDefault="000F25F8" w:rsidP="00017239">
      <w:pPr>
        <w:pStyle w:val="KeepWithNext"/>
        <w:rPr>
          <w:rtl/>
        </w:rPr>
      </w:pPr>
    </w:p>
    <w:p w:rsidR="000F25F8" w:rsidRDefault="000F25F8" w:rsidP="00017239">
      <w:pPr>
        <w:rPr>
          <w:rtl/>
        </w:rPr>
      </w:pPr>
      <w:bookmarkStart w:id="10089" w:name="_ETM_Q20_377000"/>
      <w:bookmarkStart w:id="10090" w:name="_ETM_Q20_376280"/>
      <w:bookmarkEnd w:id="10089"/>
      <w:bookmarkEnd w:id="10090"/>
      <w:r>
        <w:rPr>
          <w:rtl/>
        </w:rPr>
        <w:t>חבר</w:t>
      </w:r>
      <w:bookmarkStart w:id="10091" w:name="_ETM_Q20_376700"/>
      <w:bookmarkStart w:id="10092" w:name="_ETM_Q20_376940"/>
      <w:bookmarkEnd w:id="10091"/>
      <w:bookmarkEnd w:id="10092"/>
      <w:r>
        <w:rPr>
          <w:rFonts w:hint="cs"/>
          <w:rtl/>
        </w:rPr>
        <w:t xml:space="preserve"> </w:t>
      </w:r>
      <w:r>
        <w:rPr>
          <w:rtl/>
        </w:rPr>
        <w:t xml:space="preserve">משה </w:t>
      </w:r>
      <w:bookmarkStart w:id="10093" w:name="_ETM_Q20_377389"/>
      <w:bookmarkEnd w:id="10093"/>
      <w:r>
        <w:rPr>
          <w:rFonts w:hint="cs"/>
          <w:rtl/>
        </w:rPr>
        <w:t xml:space="preserve">סעדה, נא </w:t>
      </w:r>
      <w:bookmarkStart w:id="10094" w:name="_ETM_Q20_376000"/>
      <w:bookmarkEnd w:id="10094"/>
      <w:r>
        <w:rPr>
          <w:rFonts w:hint="cs"/>
          <w:rtl/>
        </w:rPr>
        <w:t xml:space="preserve">לשבת. </w:t>
      </w:r>
    </w:p>
    <w:p w:rsidR="000F25F8" w:rsidRDefault="000F25F8" w:rsidP="00017239">
      <w:pPr>
        <w:rPr>
          <w:rtl/>
        </w:rPr>
      </w:pPr>
    </w:p>
    <w:p w:rsidR="000F25F8" w:rsidRDefault="000F25F8" w:rsidP="00017239">
      <w:pPr>
        <w:pStyle w:val="af8"/>
        <w:keepNext/>
        <w:rPr>
          <w:rtl/>
        </w:rPr>
      </w:pPr>
      <w:bookmarkStart w:id="10095" w:name="ET_interruption_6127_87"/>
      <w:r w:rsidRPr="00FA67D1">
        <w:rPr>
          <w:rStyle w:val="TagStyle"/>
          <w:rtl/>
        </w:rPr>
        <w:t xml:space="preserve"> &lt;&lt; קריאה &gt;&gt; </w:t>
      </w:r>
      <w:r>
        <w:rPr>
          <w:rtl/>
        </w:rPr>
        <w:t>ולדימיר בליאק (יש עתיד):</w:t>
      </w:r>
      <w:r w:rsidRPr="00FA67D1">
        <w:rPr>
          <w:rStyle w:val="TagStyle"/>
          <w:rtl/>
        </w:rPr>
        <w:t xml:space="preserve"> &lt;&lt; קריאה &gt;&gt;</w:t>
      </w:r>
      <w:r>
        <w:rPr>
          <w:rtl/>
        </w:rPr>
        <w:t xml:space="preserve">  </w:t>
      </w:r>
      <w:bookmarkEnd w:id="10095"/>
    </w:p>
    <w:p w:rsidR="000F25F8" w:rsidRDefault="000F25F8" w:rsidP="00017239">
      <w:pPr>
        <w:pStyle w:val="KeepWithNext"/>
        <w:rPr>
          <w:rtl/>
        </w:rPr>
      </w:pPr>
    </w:p>
    <w:p w:rsidR="000F25F8" w:rsidRDefault="000F25F8" w:rsidP="00017239">
      <w:pPr>
        <w:rPr>
          <w:rtl/>
        </w:rPr>
      </w:pPr>
      <w:bookmarkStart w:id="10096" w:name="_ETM_Q20_384000"/>
      <w:bookmarkEnd w:id="10096"/>
      <w:r>
        <w:rPr>
          <w:rFonts w:hint="cs"/>
          <w:rtl/>
        </w:rPr>
        <w:t>איפה יש לנו מח"ש?</w:t>
      </w:r>
    </w:p>
    <w:p w:rsidR="000F25F8" w:rsidRDefault="000F25F8" w:rsidP="00017239">
      <w:pPr>
        <w:rPr>
          <w:rtl/>
        </w:rPr>
      </w:pPr>
    </w:p>
    <w:p w:rsidR="000F25F8" w:rsidRDefault="000F25F8" w:rsidP="00017239">
      <w:pPr>
        <w:pStyle w:val="af9"/>
        <w:keepNext/>
        <w:rPr>
          <w:rtl/>
        </w:rPr>
      </w:pPr>
      <w:r w:rsidRPr="00FA67D1">
        <w:rPr>
          <w:rStyle w:val="TagStyle"/>
          <w:rtl/>
        </w:rPr>
        <w:t xml:space="preserve"> &lt;&lt; יור &gt;&gt; </w:t>
      </w:r>
      <w:r>
        <w:rPr>
          <w:rtl/>
        </w:rPr>
        <w:t>היו"ר אמיר אוחנה:</w:t>
      </w:r>
      <w:r w:rsidRPr="00FA67D1">
        <w:rPr>
          <w:rStyle w:val="TagStyle"/>
          <w:rtl/>
        </w:rPr>
        <w:t xml:space="preserve"> &lt;&lt; יור &gt;&gt;</w:t>
      </w:r>
      <w:r>
        <w:rPr>
          <w:rtl/>
        </w:rPr>
        <w:t xml:space="preserve">  </w:t>
      </w:r>
    </w:p>
    <w:p w:rsidR="000F25F8" w:rsidRDefault="000F25F8" w:rsidP="00017239">
      <w:pPr>
        <w:pStyle w:val="KeepWithNext"/>
        <w:rPr>
          <w:rtl/>
        </w:rPr>
      </w:pPr>
    </w:p>
    <w:p w:rsidR="000F25F8" w:rsidRPr="00FA67D1" w:rsidRDefault="000F25F8" w:rsidP="00017239">
      <w:pPr>
        <w:rPr>
          <w:rtl/>
        </w:rPr>
      </w:pPr>
      <w:r>
        <w:rPr>
          <w:rFonts w:hint="cs"/>
          <w:rtl/>
        </w:rPr>
        <w:t>חבר הכנסת בני גנץ, שלוש דקות לרשותך.</w:t>
      </w:r>
    </w:p>
    <w:p w:rsidR="000F25F8" w:rsidRDefault="000F25F8" w:rsidP="00017239">
      <w:pPr>
        <w:rPr>
          <w:rtl/>
        </w:rPr>
      </w:pPr>
      <w:bookmarkStart w:id="10097" w:name="_ETM_Q20_383000"/>
      <w:bookmarkEnd w:id="10097"/>
    </w:p>
    <w:p w:rsidR="000F25F8" w:rsidRDefault="000F25F8" w:rsidP="00017239">
      <w:pPr>
        <w:pStyle w:val="a4"/>
        <w:keepNext/>
        <w:rPr>
          <w:rtl/>
        </w:rPr>
      </w:pPr>
      <w:bookmarkStart w:id="10098" w:name="ET_speaker_5772_88"/>
      <w:r w:rsidRPr="00FA67D1">
        <w:rPr>
          <w:rStyle w:val="TagStyle"/>
          <w:rtl/>
        </w:rPr>
        <w:t xml:space="preserve"> &lt;&lt; דובר &gt;&gt; </w:t>
      </w:r>
      <w:bookmarkStart w:id="10099" w:name="_Toc128001710"/>
      <w:r>
        <w:rPr>
          <w:rtl/>
        </w:rPr>
        <w:t>בנימין גנץ (המחנה הממלכתי):</w:t>
      </w:r>
      <w:bookmarkEnd w:id="10099"/>
      <w:r w:rsidRPr="00FA67D1">
        <w:rPr>
          <w:rStyle w:val="TagStyle"/>
          <w:rtl/>
        </w:rPr>
        <w:t xml:space="preserve"> &lt;&lt; דובר &gt;&gt;</w:t>
      </w:r>
      <w:r>
        <w:rPr>
          <w:rtl/>
        </w:rPr>
        <w:t xml:space="preserve">  </w:t>
      </w:r>
      <w:bookmarkEnd w:id="10098"/>
    </w:p>
    <w:p w:rsidR="000F25F8" w:rsidRDefault="000F25F8" w:rsidP="00017239">
      <w:pPr>
        <w:pStyle w:val="KeepWithNext"/>
        <w:rPr>
          <w:rtl/>
        </w:rPr>
      </w:pPr>
    </w:p>
    <w:p w:rsidR="000F25F8" w:rsidRDefault="000F25F8" w:rsidP="00017239">
      <w:pPr>
        <w:rPr>
          <w:rtl/>
        </w:rPr>
      </w:pPr>
      <w:bookmarkStart w:id="10100" w:name="_ETM_Q20_391339"/>
      <w:bookmarkEnd w:id="10100"/>
      <w:r>
        <w:rPr>
          <w:rtl/>
        </w:rPr>
        <w:t xml:space="preserve">אדוני </w:t>
      </w:r>
      <w:bookmarkStart w:id="10101" w:name="_ETM_Q20_391639"/>
      <w:bookmarkEnd w:id="10101"/>
      <w:r>
        <w:rPr>
          <w:rtl/>
        </w:rPr>
        <w:t>היושב-ראש</w:t>
      </w:r>
      <w:r>
        <w:rPr>
          <w:rFonts w:hint="cs"/>
          <w:rtl/>
        </w:rPr>
        <w:t>,</w:t>
      </w:r>
      <w:r>
        <w:rPr>
          <w:rtl/>
        </w:rPr>
        <w:t xml:space="preserve"> </w:t>
      </w:r>
      <w:bookmarkStart w:id="10102" w:name="_ETM_Q20_397650"/>
      <w:bookmarkEnd w:id="10102"/>
      <w:r>
        <w:rPr>
          <w:rtl/>
        </w:rPr>
        <w:t xml:space="preserve">היום </w:t>
      </w:r>
      <w:bookmarkStart w:id="10103" w:name="_ETM_Q20_398069"/>
      <w:bookmarkEnd w:id="10103"/>
      <w:r>
        <w:rPr>
          <w:rtl/>
        </w:rPr>
        <w:t xml:space="preserve">במליאה </w:t>
      </w:r>
      <w:bookmarkStart w:id="10104" w:name="_ETM_Q20_400250"/>
      <w:bookmarkEnd w:id="10104"/>
      <w:r>
        <w:rPr>
          <w:rtl/>
        </w:rPr>
        <w:t xml:space="preserve">עבר </w:t>
      </w:r>
      <w:bookmarkStart w:id="10105" w:name="_ETM_Q20_400640"/>
      <w:bookmarkEnd w:id="10105"/>
      <w:r>
        <w:rPr>
          <w:rtl/>
        </w:rPr>
        <w:t xml:space="preserve">חוק </w:t>
      </w:r>
      <w:bookmarkStart w:id="10106" w:name="_ETM_Q20_400970"/>
      <w:bookmarkStart w:id="10107" w:name="_ETM_Q20_401360"/>
      <w:bookmarkEnd w:id="10106"/>
      <w:bookmarkEnd w:id="10107"/>
      <w:r>
        <w:rPr>
          <w:rFonts w:hint="cs"/>
          <w:rtl/>
        </w:rPr>
        <w:t xml:space="preserve">אחד, </w:t>
      </w:r>
      <w:r>
        <w:rPr>
          <w:rtl/>
        </w:rPr>
        <w:t xml:space="preserve">שנועד </w:t>
      </w:r>
      <w:bookmarkStart w:id="10108" w:name="_ETM_Q20_401930"/>
      <w:bookmarkEnd w:id="10108"/>
      <w:r>
        <w:rPr>
          <w:rtl/>
        </w:rPr>
        <w:t xml:space="preserve">לאפשר </w:t>
      </w:r>
      <w:bookmarkStart w:id="10109" w:name="_ETM_Q20_402470"/>
      <w:bookmarkEnd w:id="10109"/>
      <w:r>
        <w:rPr>
          <w:rtl/>
        </w:rPr>
        <w:t xml:space="preserve">השתמטות </w:t>
      </w:r>
      <w:bookmarkStart w:id="10110" w:name="_ETM_Q20_403250"/>
      <w:bookmarkEnd w:id="10110"/>
      <w:r>
        <w:rPr>
          <w:rtl/>
        </w:rPr>
        <w:t>משירות</w:t>
      </w:r>
      <w:r>
        <w:rPr>
          <w:rFonts w:hint="cs"/>
          <w:rtl/>
        </w:rPr>
        <w:t>;</w:t>
      </w:r>
      <w:r>
        <w:rPr>
          <w:rtl/>
        </w:rPr>
        <w:t xml:space="preserve"> </w:t>
      </w:r>
      <w:bookmarkStart w:id="10111" w:name="_ETM_Q20_405470"/>
      <w:bookmarkEnd w:id="10111"/>
      <w:r>
        <w:rPr>
          <w:rtl/>
        </w:rPr>
        <w:t xml:space="preserve">חוק </w:t>
      </w:r>
      <w:bookmarkStart w:id="10112" w:name="_ETM_Q20_405860"/>
      <w:bookmarkEnd w:id="10112"/>
      <w:r>
        <w:rPr>
          <w:rFonts w:hint="cs"/>
          <w:rtl/>
        </w:rPr>
        <w:t>אחר</w:t>
      </w:r>
      <w:bookmarkStart w:id="10113" w:name="_ETM_Q20_406520"/>
      <w:bookmarkEnd w:id="10113"/>
      <w:r>
        <w:rPr>
          <w:rFonts w:hint="cs"/>
          <w:rtl/>
        </w:rPr>
        <w:t xml:space="preserve">, </w:t>
      </w:r>
      <w:r>
        <w:rPr>
          <w:rtl/>
        </w:rPr>
        <w:t xml:space="preserve">שנועד </w:t>
      </w:r>
      <w:bookmarkStart w:id="10114" w:name="_ETM_Q20_408080"/>
      <w:bookmarkEnd w:id="10114"/>
      <w:r>
        <w:rPr>
          <w:rtl/>
        </w:rPr>
        <w:t xml:space="preserve">להפר </w:t>
      </w:r>
      <w:bookmarkStart w:id="10115" w:name="_ETM_Q20_408680"/>
      <w:bookmarkEnd w:id="10115"/>
      <w:r>
        <w:rPr>
          <w:rtl/>
        </w:rPr>
        <w:t xml:space="preserve">את </w:t>
      </w:r>
      <w:bookmarkStart w:id="10116" w:name="_ETM_Q20_408770"/>
      <w:bookmarkEnd w:id="10116"/>
      <w:r>
        <w:rPr>
          <w:rtl/>
        </w:rPr>
        <w:t xml:space="preserve">פסיקת </w:t>
      </w:r>
      <w:bookmarkStart w:id="10117" w:name="_ETM_Q20_409310"/>
      <w:bookmarkEnd w:id="10117"/>
      <w:r>
        <w:rPr>
          <w:rtl/>
        </w:rPr>
        <w:t xml:space="preserve">בג"ץ </w:t>
      </w:r>
      <w:bookmarkStart w:id="10118" w:name="_ETM_Q20_409850"/>
      <w:bookmarkEnd w:id="10118"/>
      <w:r>
        <w:rPr>
          <w:rtl/>
        </w:rPr>
        <w:t xml:space="preserve">במינויו </w:t>
      </w:r>
      <w:bookmarkStart w:id="10119" w:name="_ETM_Q20_410330"/>
      <w:bookmarkEnd w:id="10119"/>
      <w:r>
        <w:rPr>
          <w:rtl/>
        </w:rPr>
        <w:t xml:space="preserve">של </w:t>
      </w:r>
      <w:bookmarkStart w:id="10120" w:name="_ETM_Q20_410540"/>
      <w:bookmarkEnd w:id="10120"/>
      <w:r>
        <w:rPr>
          <w:rtl/>
        </w:rPr>
        <w:t>דרעי</w:t>
      </w:r>
      <w:r>
        <w:rPr>
          <w:rFonts w:hint="cs"/>
          <w:rtl/>
        </w:rPr>
        <w:t>;</w:t>
      </w:r>
      <w:r>
        <w:rPr>
          <w:rtl/>
        </w:rPr>
        <w:t xml:space="preserve"> </w:t>
      </w:r>
      <w:bookmarkStart w:id="10121" w:name="_ETM_Q20_412409"/>
      <w:bookmarkEnd w:id="10121"/>
      <w:r>
        <w:rPr>
          <w:rtl/>
        </w:rPr>
        <w:t xml:space="preserve">חוק </w:t>
      </w:r>
      <w:bookmarkStart w:id="10122" w:name="_ETM_Q20_412950"/>
      <w:bookmarkEnd w:id="10122"/>
      <w:r>
        <w:rPr>
          <w:rFonts w:hint="cs"/>
          <w:rtl/>
        </w:rPr>
        <w:t>אחד,</w:t>
      </w:r>
      <w:r>
        <w:rPr>
          <w:rtl/>
        </w:rPr>
        <w:t xml:space="preserve"> </w:t>
      </w:r>
      <w:bookmarkStart w:id="10123" w:name="_ETM_Q20_414040"/>
      <w:bookmarkEnd w:id="10123"/>
      <w:r>
        <w:rPr>
          <w:rtl/>
        </w:rPr>
        <w:t xml:space="preserve">שנועד </w:t>
      </w:r>
      <w:bookmarkStart w:id="10124" w:name="_ETM_Q20_414730"/>
      <w:bookmarkEnd w:id="10124"/>
      <w:r>
        <w:rPr>
          <w:rtl/>
        </w:rPr>
        <w:t xml:space="preserve">להלך </w:t>
      </w:r>
      <w:bookmarkStart w:id="10125" w:name="_ETM_Q20_415180"/>
      <w:bookmarkEnd w:id="10125"/>
      <w:r>
        <w:rPr>
          <w:rtl/>
        </w:rPr>
        <w:t xml:space="preserve">אימים </w:t>
      </w:r>
      <w:bookmarkStart w:id="10126" w:name="_ETM_Q20_415480"/>
      <w:bookmarkEnd w:id="10126"/>
      <w:r>
        <w:rPr>
          <w:rtl/>
        </w:rPr>
        <w:t xml:space="preserve">על </w:t>
      </w:r>
      <w:bookmarkStart w:id="10127" w:name="_ETM_Q20_415629"/>
      <w:bookmarkEnd w:id="10127"/>
      <w:r>
        <w:rPr>
          <w:rtl/>
        </w:rPr>
        <w:t>היועמ"ש</w:t>
      </w:r>
      <w:r>
        <w:rPr>
          <w:rFonts w:hint="cs"/>
          <w:rtl/>
        </w:rPr>
        <w:t>ית</w:t>
      </w:r>
      <w:r>
        <w:rPr>
          <w:rtl/>
        </w:rPr>
        <w:t xml:space="preserve"> </w:t>
      </w:r>
      <w:bookmarkStart w:id="10128" w:name="_ETM_Q20_416349"/>
      <w:bookmarkEnd w:id="10128"/>
      <w:r>
        <w:rPr>
          <w:rtl/>
        </w:rPr>
        <w:t xml:space="preserve">כדי </w:t>
      </w:r>
      <w:bookmarkStart w:id="10129" w:name="_ETM_Q20_416739"/>
      <w:bookmarkEnd w:id="10129"/>
      <w:r>
        <w:rPr>
          <w:rtl/>
        </w:rPr>
        <w:t xml:space="preserve">לסייע </w:t>
      </w:r>
      <w:bookmarkStart w:id="10130" w:name="_ETM_Q20_417400"/>
      <w:bookmarkEnd w:id="10130"/>
      <w:r>
        <w:rPr>
          <w:rtl/>
        </w:rPr>
        <w:t>לנתניהו</w:t>
      </w:r>
      <w:r>
        <w:rPr>
          <w:rFonts w:hint="cs"/>
          <w:rtl/>
        </w:rPr>
        <w:t>.</w:t>
      </w:r>
      <w:r>
        <w:rPr>
          <w:rtl/>
        </w:rPr>
        <w:t xml:space="preserve"> </w:t>
      </w:r>
      <w:bookmarkStart w:id="10131" w:name="_ETM_Q20_419550"/>
      <w:bookmarkEnd w:id="10131"/>
      <w:r>
        <w:rPr>
          <w:rtl/>
        </w:rPr>
        <w:t xml:space="preserve">אחר </w:t>
      </w:r>
      <w:bookmarkStart w:id="10132" w:name="_ETM_Q20_419940"/>
      <w:bookmarkEnd w:id="10132"/>
      <w:r>
        <w:rPr>
          <w:rtl/>
        </w:rPr>
        <w:t xml:space="preserve">כך </w:t>
      </w:r>
      <w:bookmarkStart w:id="10133" w:name="_ETM_Q20_421080"/>
      <w:bookmarkEnd w:id="10133"/>
      <w:r>
        <w:rPr>
          <w:rFonts w:hint="cs"/>
          <w:rtl/>
        </w:rPr>
        <w:t>י</w:t>
      </w:r>
      <w:r>
        <w:rPr>
          <w:rtl/>
        </w:rPr>
        <w:t xml:space="preserve">שאלו </w:t>
      </w:r>
      <w:bookmarkStart w:id="10134" w:name="_ETM_Q20_421590"/>
      <w:bookmarkEnd w:id="10134"/>
      <w:r>
        <w:rPr>
          <w:rtl/>
        </w:rPr>
        <w:t xml:space="preserve">מי </w:t>
      </w:r>
      <w:bookmarkStart w:id="10135" w:name="_ETM_Q20_421710"/>
      <w:bookmarkEnd w:id="10135"/>
      <w:r>
        <w:rPr>
          <w:rtl/>
        </w:rPr>
        <w:t>שישאל</w:t>
      </w:r>
      <w:r>
        <w:rPr>
          <w:rFonts w:hint="cs"/>
          <w:rtl/>
        </w:rPr>
        <w:t>:</w:t>
      </w:r>
      <w:r>
        <w:rPr>
          <w:rtl/>
        </w:rPr>
        <w:t xml:space="preserve"> </w:t>
      </w:r>
      <w:bookmarkStart w:id="10136" w:name="_ETM_Q20_423599"/>
      <w:bookmarkEnd w:id="10136"/>
      <w:r>
        <w:rPr>
          <w:rtl/>
        </w:rPr>
        <w:t xml:space="preserve">למה </w:t>
      </w:r>
      <w:bookmarkStart w:id="10137" w:name="_ETM_Q20_424049"/>
      <w:bookmarkEnd w:id="10137"/>
      <w:r>
        <w:rPr>
          <w:rtl/>
        </w:rPr>
        <w:t xml:space="preserve">אנחנו </w:t>
      </w:r>
      <w:bookmarkStart w:id="10138" w:name="_ETM_Q20_424349"/>
      <w:bookmarkEnd w:id="10138"/>
      <w:r>
        <w:rPr>
          <w:rtl/>
        </w:rPr>
        <w:t xml:space="preserve">חושבים </w:t>
      </w:r>
      <w:bookmarkStart w:id="10139" w:name="_ETM_Q20_425810"/>
      <w:bookmarkEnd w:id="10139"/>
      <w:r>
        <w:rPr>
          <w:rtl/>
        </w:rPr>
        <w:t xml:space="preserve">שאין </w:t>
      </w:r>
      <w:bookmarkStart w:id="10140" w:name="_ETM_Q20_426319"/>
      <w:bookmarkEnd w:id="10140"/>
      <w:r>
        <w:rPr>
          <w:rtl/>
        </w:rPr>
        <w:t xml:space="preserve">לכם </w:t>
      </w:r>
      <w:bookmarkStart w:id="10141" w:name="_ETM_Q20_426890"/>
      <w:bookmarkEnd w:id="10141"/>
      <w:r>
        <w:rPr>
          <w:rtl/>
        </w:rPr>
        <w:t xml:space="preserve">רצון </w:t>
      </w:r>
      <w:bookmarkStart w:id="10142" w:name="_ETM_Q20_427459"/>
      <w:bookmarkEnd w:id="10142"/>
      <w:r>
        <w:rPr>
          <w:rFonts w:hint="cs"/>
          <w:rtl/>
        </w:rPr>
        <w:t>ל</w:t>
      </w:r>
      <w:r>
        <w:rPr>
          <w:rtl/>
        </w:rPr>
        <w:t>הידברות</w:t>
      </w:r>
      <w:r>
        <w:rPr>
          <w:rFonts w:hint="cs"/>
          <w:rtl/>
        </w:rPr>
        <w:t>.</w:t>
      </w:r>
      <w:r>
        <w:rPr>
          <w:rtl/>
        </w:rPr>
        <w:t xml:space="preserve"> </w:t>
      </w:r>
      <w:bookmarkStart w:id="10143" w:name="_ETM_Q20_429490"/>
      <w:bookmarkStart w:id="10144" w:name="_ETM_Q20_432000"/>
      <w:bookmarkEnd w:id="10143"/>
      <w:bookmarkEnd w:id="10144"/>
      <w:r>
        <w:rPr>
          <w:rtl/>
        </w:rPr>
        <w:t xml:space="preserve">אני </w:t>
      </w:r>
      <w:bookmarkStart w:id="10145" w:name="_ETM_Q20_429790"/>
      <w:bookmarkEnd w:id="10145"/>
      <w:r>
        <w:rPr>
          <w:rtl/>
        </w:rPr>
        <w:t xml:space="preserve">אומר </w:t>
      </w:r>
      <w:bookmarkStart w:id="10146" w:name="_ETM_Q20_430150"/>
      <w:bookmarkEnd w:id="10146"/>
      <w:r>
        <w:rPr>
          <w:rtl/>
        </w:rPr>
        <w:t xml:space="preserve">לכם </w:t>
      </w:r>
      <w:bookmarkStart w:id="10147" w:name="_ETM_Q20_432030"/>
      <w:bookmarkEnd w:id="10147"/>
      <w:r>
        <w:rPr>
          <w:rtl/>
        </w:rPr>
        <w:t xml:space="preserve">שאתם </w:t>
      </w:r>
      <w:bookmarkStart w:id="10148" w:name="_ETM_Q20_432600"/>
      <w:bookmarkEnd w:id="10148"/>
      <w:r>
        <w:rPr>
          <w:rtl/>
        </w:rPr>
        <w:t xml:space="preserve">לא </w:t>
      </w:r>
      <w:bookmarkStart w:id="10149" w:name="_ETM_Q20_432720"/>
      <w:bookmarkEnd w:id="10149"/>
      <w:r>
        <w:rPr>
          <w:rtl/>
        </w:rPr>
        <w:t xml:space="preserve">באתם </w:t>
      </w:r>
      <w:bookmarkStart w:id="10150" w:name="_ETM_Q20_433050"/>
      <w:bookmarkEnd w:id="10150"/>
      <w:r>
        <w:rPr>
          <w:rtl/>
        </w:rPr>
        <w:t>לדבר</w:t>
      </w:r>
      <w:r>
        <w:rPr>
          <w:rFonts w:hint="cs"/>
          <w:rtl/>
        </w:rPr>
        <w:t>,</w:t>
      </w:r>
      <w:r>
        <w:rPr>
          <w:rtl/>
        </w:rPr>
        <w:t xml:space="preserve"> </w:t>
      </w:r>
      <w:bookmarkStart w:id="10151" w:name="_ETM_Q20_434410"/>
      <w:bookmarkEnd w:id="10151"/>
      <w:r>
        <w:rPr>
          <w:rtl/>
        </w:rPr>
        <w:t xml:space="preserve">אתם </w:t>
      </w:r>
      <w:bookmarkStart w:id="10152" w:name="_ETM_Q20_434830"/>
      <w:bookmarkEnd w:id="10152"/>
      <w:r>
        <w:rPr>
          <w:rtl/>
        </w:rPr>
        <w:t xml:space="preserve">לא </w:t>
      </w:r>
      <w:bookmarkStart w:id="10153" w:name="_ETM_Q20_434950"/>
      <w:bookmarkEnd w:id="10153"/>
      <w:r>
        <w:rPr>
          <w:rtl/>
        </w:rPr>
        <w:t xml:space="preserve">באתם </w:t>
      </w:r>
      <w:bookmarkStart w:id="10154" w:name="_ETM_Q20_435340"/>
      <w:bookmarkEnd w:id="10154"/>
      <w:r>
        <w:rPr>
          <w:rtl/>
        </w:rPr>
        <w:t>לתקן</w:t>
      </w:r>
      <w:bookmarkStart w:id="10155" w:name="_ETM_Q20_436800"/>
      <w:bookmarkEnd w:id="10155"/>
      <w:r>
        <w:rPr>
          <w:rFonts w:hint="cs"/>
          <w:rtl/>
        </w:rPr>
        <w:t xml:space="preserve">, </w:t>
      </w:r>
      <w:r>
        <w:rPr>
          <w:rtl/>
        </w:rPr>
        <w:t xml:space="preserve">אתם </w:t>
      </w:r>
      <w:bookmarkStart w:id="10156" w:name="_ETM_Q20_437339"/>
      <w:bookmarkEnd w:id="10156"/>
      <w:r>
        <w:rPr>
          <w:rtl/>
        </w:rPr>
        <w:t>הורסים</w:t>
      </w:r>
      <w:r>
        <w:rPr>
          <w:rFonts w:hint="cs"/>
          <w:rtl/>
        </w:rPr>
        <w:t>.</w:t>
      </w:r>
    </w:p>
    <w:p w:rsidR="000F25F8" w:rsidRDefault="000F25F8" w:rsidP="00017239">
      <w:pPr>
        <w:rPr>
          <w:rtl/>
        </w:rPr>
      </w:pPr>
      <w:bookmarkStart w:id="10157" w:name="_ETM_Q20_442601"/>
      <w:bookmarkStart w:id="10158" w:name="_ETM_Q20_442683"/>
      <w:bookmarkEnd w:id="10157"/>
      <w:bookmarkEnd w:id="10158"/>
    </w:p>
    <w:p w:rsidR="000F25F8" w:rsidRDefault="000F25F8" w:rsidP="00017239">
      <w:pPr>
        <w:rPr>
          <w:rtl/>
        </w:rPr>
      </w:pPr>
      <w:bookmarkStart w:id="10159" w:name="_ETM_Q20_442717"/>
      <w:bookmarkStart w:id="10160" w:name="_ETM_Q20_442792"/>
      <w:bookmarkStart w:id="10161" w:name="_ETM_Q20_440160"/>
      <w:bookmarkEnd w:id="10159"/>
      <w:bookmarkEnd w:id="10160"/>
      <w:bookmarkEnd w:id="10161"/>
      <w:r>
        <w:rPr>
          <w:rtl/>
        </w:rPr>
        <w:t xml:space="preserve">שימו </w:t>
      </w:r>
      <w:bookmarkStart w:id="10162" w:name="_ETM_Q20_440610"/>
      <w:bookmarkEnd w:id="10162"/>
      <w:r>
        <w:rPr>
          <w:rtl/>
        </w:rPr>
        <w:t xml:space="preserve">לב </w:t>
      </w:r>
      <w:bookmarkStart w:id="10163" w:name="_ETM_Q20_441650"/>
      <w:bookmarkEnd w:id="10163"/>
      <w:r>
        <w:rPr>
          <w:rtl/>
        </w:rPr>
        <w:t xml:space="preserve">שבזמן </w:t>
      </w:r>
      <w:bookmarkStart w:id="10164" w:name="_ETM_Q20_442490"/>
      <w:bookmarkEnd w:id="10164"/>
      <w:r>
        <w:rPr>
          <w:rtl/>
        </w:rPr>
        <w:t>הזה</w:t>
      </w:r>
      <w:r>
        <w:rPr>
          <w:rFonts w:hint="cs"/>
          <w:rtl/>
        </w:rPr>
        <w:t xml:space="preserve"> - -</w:t>
      </w:r>
      <w:r>
        <w:rPr>
          <w:rtl/>
        </w:rPr>
        <w:t xml:space="preserve"> </w:t>
      </w:r>
      <w:bookmarkStart w:id="10165" w:name="_ETM_Q20_449480"/>
      <w:bookmarkEnd w:id="10165"/>
      <w:r>
        <w:rPr>
          <w:rFonts w:hint="cs"/>
          <w:rtl/>
        </w:rPr>
        <w:t>-</w:t>
      </w:r>
    </w:p>
    <w:p w:rsidR="000F25F8" w:rsidRDefault="000F25F8" w:rsidP="00017239">
      <w:pPr>
        <w:rPr>
          <w:rtl/>
        </w:rPr>
      </w:pPr>
      <w:bookmarkStart w:id="10166" w:name="_ETM_Q20_442000"/>
      <w:bookmarkEnd w:id="10166"/>
    </w:p>
    <w:p w:rsidR="000F25F8" w:rsidRDefault="000F25F8" w:rsidP="00017239">
      <w:pPr>
        <w:pStyle w:val="af8"/>
        <w:keepNext/>
        <w:rPr>
          <w:rtl/>
        </w:rPr>
      </w:pPr>
      <w:bookmarkStart w:id="10167" w:name="ET_interruption_6353_134"/>
      <w:r w:rsidRPr="00E332F9">
        <w:rPr>
          <w:rStyle w:val="TagStyle"/>
          <w:rtl/>
        </w:rPr>
        <w:t xml:space="preserve"> &lt;&lt; קריאה &gt;&gt; </w:t>
      </w:r>
      <w:r>
        <w:rPr>
          <w:rtl/>
        </w:rPr>
        <w:t>חנוך דב מלביצקי (הליכוד):</w:t>
      </w:r>
      <w:r w:rsidRPr="00E332F9">
        <w:rPr>
          <w:rStyle w:val="TagStyle"/>
          <w:rtl/>
        </w:rPr>
        <w:t xml:space="preserve"> &lt;&lt; קריאה &gt;&gt;</w:t>
      </w:r>
      <w:r>
        <w:rPr>
          <w:rtl/>
        </w:rPr>
        <w:t xml:space="preserve">   </w:t>
      </w:r>
      <w:bookmarkEnd w:id="10167"/>
    </w:p>
    <w:p w:rsidR="000F25F8" w:rsidRDefault="000F25F8" w:rsidP="00017239">
      <w:pPr>
        <w:pStyle w:val="KeepWithNext"/>
        <w:rPr>
          <w:rtl/>
        </w:rPr>
      </w:pPr>
    </w:p>
    <w:p w:rsidR="000F25F8" w:rsidRDefault="000F25F8" w:rsidP="00017239">
      <w:pPr>
        <w:rPr>
          <w:rtl/>
        </w:rPr>
      </w:pPr>
      <w:r>
        <w:rPr>
          <w:rFonts w:hint="cs"/>
          <w:rtl/>
        </w:rPr>
        <w:t>אל תפחד להגיד - - -</w:t>
      </w:r>
      <w:bookmarkStart w:id="10168" w:name="_ETM_Q20_447404"/>
      <w:bookmarkEnd w:id="10168"/>
    </w:p>
    <w:p w:rsidR="000F25F8" w:rsidRPr="00E332F9" w:rsidRDefault="000F25F8" w:rsidP="00017239">
      <w:pPr>
        <w:rPr>
          <w:rtl/>
        </w:rPr>
      </w:pPr>
      <w:bookmarkStart w:id="10169" w:name="_ETM_Q20_447499"/>
      <w:bookmarkEnd w:id="10169"/>
    </w:p>
    <w:p w:rsidR="000F25F8" w:rsidRDefault="000F25F8" w:rsidP="00017239">
      <w:pPr>
        <w:pStyle w:val="af8"/>
        <w:keepNext/>
        <w:rPr>
          <w:rtl/>
        </w:rPr>
      </w:pPr>
      <w:bookmarkStart w:id="10170" w:name="ET_interruption_6360_90"/>
      <w:r w:rsidRPr="0024709E">
        <w:rPr>
          <w:rStyle w:val="TagStyle"/>
          <w:rtl/>
        </w:rPr>
        <w:t xml:space="preserve"> &lt;&lt; קריאה &gt;&gt; </w:t>
      </w:r>
      <w:r>
        <w:rPr>
          <w:rtl/>
        </w:rPr>
        <w:t>אליהו רביבו (הליכוד):</w:t>
      </w:r>
      <w:r w:rsidRPr="0024709E">
        <w:rPr>
          <w:rStyle w:val="TagStyle"/>
          <w:rtl/>
        </w:rPr>
        <w:t xml:space="preserve"> &lt;&lt; קריאה &gt;&gt;</w:t>
      </w:r>
      <w:r>
        <w:rPr>
          <w:rtl/>
        </w:rPr>
        <w:t xml:space="preserve">  </w:t>
      </w:r>
      <w:bookmarkEnd w:id="10170"/>
    </w:p>
    <w:p w:rsidR="000F25F8" w:rsidRDefault="000F25F8" w:rsidP="00017239">
      <w:pPr>
        <w:pStyle w:val="KeepWithNext"/>
        <w:rPr>
          <w:rtl/>
        </w:rPr>
      </w:pPr>
    </w:p>
    <w:p w:rsidR="000F25F8" w:rsidRDefault="000F25F8" w:rsidP="00017239">
      <w:pPr>
        <w:rPr>
          <w:rtl/>
        </w:rPr>
      </w:pPr>
      <w:r>
        <w:rPr>
          <w:rFonts w:hint="cs"/>
          <w:rtl/>
        </w:rPr>
        <w:t xml:space="preserve">תגיד במה שאתה מאמין, ולא את מה - - - מספר לך. </w:t>
      </w:r>
    </w:p>
    <w:p w:rsidR="000F25F8" w:rsidRDefault="000F25F8" w:rsidP="00017239">
      <w:pPr>
        <w:rPr>
          <w:rtl/>
        </w:rPr>
      </w:pPr>
    </w:p>
    <w:p w:rsidR="000F25F8" w:rsidRDefault="000F25F8" w:rsidP="00017239">
      <w:pPr>
        <w:pStyle w:val="af8"/>
        <w:keepNext/>
        <w:rPr>
          <w:rtl/>
        </w:rPr>
      </w:pPr>
      <w:bookmarkStart w:id="10171" w:name="ET_interruption_6353_137"/>
      <w:r w:rsidRPr="00E332F9">
        <w:rPr>
          <w:rStyle w:val="TagStyle"/>
          <w:rtl/>
        </w:rPr>
        <w:t xml:space="preserve"> &lt;&lt; קריאה &gt;&gt; </w:t>
      </w:r>
      <w:r>
        <w:rPr>
          <w:rtl/>
        </w:rPr>
        <w:t>חנוך דב מלביצקי (הליכוד):</w:t>
      </w:r>
      <w:r w:rsidRPr="00E332F9">
        <w:rPr>
          <w:rStyle w:val="TagStyle"/>
          <w:rtl/>
        </w:rPr>
        <w:t xml:space="preserve"> &lt;&lt; קריאה &gt;&gt;</w:t>
      </w:r>
      <w:r>
        <w:rPr>
          <w:rtl/>
        </w:rPr>
        <w:t xml:space="preserve">   </w:t>
      </w:r>
      <w:bookmarkEnd w:id="10171"/>
    </w:p>
    <w:p w:rsidR="000F25F8" w:rsidRDefault="000F25F8" w:rsidP="00017239">
      <w:pPr>
        <w:pStyle w:val="KeepWithNext"/>
        <w:rPr>
          <w:rtl/>
        </w:rPr>
      </w:pPr>
    </w:p>
    <w:p w:rsidR="000F25F8" w:rsidRDefault="000F25F8" w:rsidP="00017239">
      <w:pPr>
        <w:rPr>
          <w:rtl/>
        </w:rPr>
      </w:pPr>
      <w:bookmarkStart w:id="10172" w:name="_ETM_Q20_445000"/>
      <w:bookmarkEnd w:id="10172"/>
      <w:r>
        <w:rPr>
          <w:rFonts w:hint="cs"/>
          <w:rtl/>
        </w:rPr>
        <w:t>תפסיק לשקר.</w:t>
      </w:r>
    </w:p>
    <w:p w:rsidR="000F25F8" w:rsidRDefault="000F25F8" w:rsidP="00017239">
      <w:pPr>
        <w:rPr>
          <w:rtl/>
        </w:rPr>
      </w:pPr>
      <w:bookmarkStart w:id="10173" w:name="_ETM_Q20_443000"/>
      <w:bookmarkEnd w:id="10173"/>
    </w:p>
    <w:p w:rsidR="000F25F8" w:rsidRDefault="000F25F8" w:rsidP="00017239">
      <w:pPr>
        <w:pStyle w:val="af8"/>
        <w:keepNext/>
        <w:rPr>
          <w:rtl/>
        </w:rPr>
      </w:pPr>
      <w:bookmarkStart w:id="10174" w:name="ET_interruption_6360_136"/>
      <w:r w:rsidRPr="00E332F9">
        <w:rPr>
          <w:rStyle w:val="TagStyle"/>
          <w:rtl/>
        </w:rPr>
        <w:t xml:space="preserve"> &lt;&lt; קריאה &gt;&gt; </w:t>
      </w:r>
      <w:r>
        <w:rPr>
          <w:rtl/>
        </w:rPr>
        <w:t>אליהו רביבו (הליכוד):</w:t>
      </w:r>
      <w:r w:rsidRPr="00E332F9">
        <w:rPr>
          <w:rStyle w:val="TagStyle"/>
          <w:rtl/>
        </w:rPr>
        <w:t xml:space="preserve"> &lt;&lt; קריאה &gt;&gt;</w:t>
      </w:r>
      <w:r>
        <w:rPr>
          <w:rtl/>
        </w:rPr>
        <w:t xml:space="preserve">   </w:t>
      </w:r>
      <w:bookmarkEnd w:id="10174"/>
    </w:p>
    <w:p w:rsidR="000F25F8" w:rsidRDefault="000F25F8" w:rsidP="00017239">
      <w:pPr>
        <w:pStyle w:val="KeepWithNext"/>
        <w:rPr>
          <w:rtl/>
        </w:rPr>
      </w:pPr>
    </w:p>
    <w:p w:rsidR="000F25F8" w:rsidRDefault="000F25F8" w:rsidP="008368A7">
      <w:pPr>
        <w:rPr>
          <w:rtl/>
        </w:rPr>
      </w:pPr>
      <w:bookmarkStart w:id="10175" w:name="_ETM_Q20_447000"/>
      <w:bookmarkEnd w:id="10175"/>
      <w:r>
        <w:rPr>
          <w:rFonts w:hint="cs"/>
          <w:rtl/>
        </w:rPr>
        <w:t xml:space="preserve">תגיד את מה שאתה מאמין - - </w:t>
      </w:r>
    </w:p>
    <w:p w:rsidR="000F25F8" w:rsidRDefault="000F25F8" w:rsidP="00017239">
      <w:pPr>
        <w:rPr>
          <w:rtl/>
        </w:rPr>
      </w:pPr>
    </w:p>
    <w:p w:rsidR="000F25F8" w:rsidRDefault="000F25F8" w:rsidP="00017239">
      <w:pPr>
        <w:pStyle w:val="-"/>
        <w:keepNext/>
        <w:rPr>
          <w:rtl/>
        </w:rPr>
      </w:pPr>
      <w:bookmarkStart w:id="10176" w:name="ET_speakercontinue_5772_91"/>
      <w:r w:rsidRPr="0024709E">
        <w:rPr>
          <w:rStyle w:val="TagStyle"/>
          <w:rtl/>
        </w:rPr>
        <w:lastRenderedPageBreak/>
        <w:t xml:space="preserve"> &lt;&lt; דובר_המשך &gt;&gt; </w:t>
      </w:r>
      <w:r>
        <w:rPr>
          <w:rtl/>
        </w:rPr>
        <w:t>בנימין גנץ (המחנה הממלכתי):</w:t>
      </w:r>
      <w:r w:rsidRPr="0024709E">
        <w:rPr>
          <w:rStyle w:val="TagStyle"/>
          <w:rtl/>
        </w:rPr>
        <w:t xml:space="preserve"> &lt;&lt; דובר_המשך &gt;&gt;</w:t>
      </w:r>
      <w:r>
        <w:rPr>
          <w:rtl/>
        </w:rPr>
        <w:t xml:space="preserve">  </w:t>
      </w:r>
      <w:bookmarkEnd w:id="10176"/>
    </w:p>
    <w:p w:rsidR="000F25F8" w:rsidRDefault="000F25F8" w:rsidP="00017239">
      <w:pPr>
        <w:pStyle w:val="KeepWithNext"/>
        <w:rPr>
          <w:rtl/>
        </w:rPr>
      </w:pPr>
    </w:p>
    <w:p w:rsidR="000F25F8" w:rsidRDefault="000F25F8" w:rsidP="00017239">
      <w:pPr>
        <w:rPr>
          <w:rtl/>
        </w:rPr>
      </w:pPr>
      <w:r>
        <w:rPr>
          <w:rFonts w:hint="cs"/>
          <w:rtl/>
        </w:rPr>
        <w:t>תודה. עכשיו תן לי להמשיך.</w:t>
      </w:r>
    </w:p>
    <w:p w:rsidR="000F25F8" w:rsidRDefault="000F25F8" w:rsidP="00017239">
      <w:pPr>
        <w:rPr>
          <w:rtl/>
        </w:rPr>
      </w:pPr>
    </w:p>
    <w:p w:rsidR="000F25F8" w:rsidRDefault="000F25F8" w:rsidP="00017239">
      <w:pPr>
        <w:pStyle w:val="af8"/>
        <w:keepNext/>
        <w:rPr>
          <w:rtl/>
        </w:rPr>
      </w:pPr>
      <w:bookmarkStart w:id="10177" w:name="ET_interruption_6360_92"/>
      <w:r w:rsidRPr="0024709E">
        <w:rPr>
          <w:rStyle w:val="TagStyle"/>
          <w:rtl/>
        </w:rPr>
        <w:t xml:space="preserve"> &lt;&lt; קריאה &gt;&gt; </w:t>
      </w:r>
      <w:r>
        <w:rPr>
          <w:rtl/>
        </w:rPr>
        <w:t>אליהו רביבו (הליכוד):</w:t>
      </w:r>
      <w:r w:rsidRPr="0024709E">
        <w:rPr>
          <w:rStyle w:val="TagStyle"/>
          <w:rtl/>
        </w:rPr>
        <w:t xml:space="preserve"> &lt;&lt; קריאה &gt;&gt;</w:t>
      </w:r>
      <w:r>
        <w:rPr>
          <w:rtl/>
        </w:rPr>
        <w:t xml:space="preserve">  </w:t>
      </w:r>
      <w:bookmarkEnd w:id="10177"/>
    </w:p>
    <w:p w:rsidR="000F25F8" w:rsidRDefault="000F25F8" w:rsidP="00017239">
      <w:pPr>
        <w:pStyle w:val="KeepWithNext"/>
        <w:rPr>
          <w:rtl/>
        </w:rPr>
      </w:pPr>
    </w:p>
    <w:p w:rsidR="000F25F8" w:rsidRDefault="000F25F8" w:rsidP="00017239">
      <w:pPr>
        <w:rPr>
          <w:rtl/>
        </w:rPr>
      </w:pPr>
      <w:bookmarkStart w:id="10178" w:name="_ETM_Q20_452000"/>
      <w:bookmarkEnd w:id="10178"/>
      <w:r>
        <w:rPr>
          <w:rFonts w:hint="cs"/>
          <w:rtl/>
        </w:rPr>
        <w:t>- - ולא את</w:t>
      </w:r>
      <w:bookmarkStart w:id="10179" w:name="_ETM_Q20_444000"/>
      <w:bookmarkEnd w:id="10179"/>
      <w:r>
        <w:rPr>
          <w:rFonts w:hint="cs"/>
          <w:rtl/>
        </w:rPr>
        <w:t xml:space="preserve"> מה שהרחוב מברבר לך.</w:t>
      </w:r>
    </w:p>
    <w:p w:rsidR="000F25F8" w:rsidRDefault="000F25F8" w:rsidP="00017239">
      <w:pPr>
        <w:rPr>
          <w:rtl/>
        </w:rPr>
      </w:pPr>
      <w:bookmarkStart w:id="10180" w:name="_ETM_Q20_446000"/>
      <w:bookmarkEnd w:id="10180"/>
    </w:p>
    <w:p w:rsidR="000F25F8" w:rsidRDefault="000F25F8" w:rsidP="00017239">
      <w:pPr>
        <w:pStyle w:val="-"/>
        <w:keepNext/>
        <w:rPr>
          <w:rtl/>
        </w:rPr>
      </w:pPr>
      <w:bookmarkStart w:id="10181" w:name="ET_speakercontinue_5772_93"/>
      <w:r w:rsidRPr="0024709E">
        <w:rPr>
          <w:rStyle w:val="TagStyle"/>
          <w:rtl/>
        </w:rPr>
        <w:t xml:space="preserve"> &lt;&lt; דובר_המשך &gt;&gt; </w:t>
      </w:r>
      <w:r>
        <w:rPr>
          <w:rtl/>
        </w:rPr>
        <w:t>בנימין גנץ (המחנה הממלכתי):</w:t>
      </w:r>
      <w:r w:rsidRPr="0024709E">
        <w:rPr>
          <w:rStyle w:val="TagStyle"/>
          <w:rtl/>
        </w:rPr>
        <w:t xml:space="preserve"> &lt;&lt; דובר_המשך &gt;&gt;</w:t>
      </w:r>
      <w:r>
        <w:rPr>
          <w:rtl/>
        </w:rPr>
        <w:t xml:space="preserve">  </w:t>
      </w:r>
      <w:bookmarkEnd w:id="10181"/>
    </w:p>
    <w:p w:rsidR="000F25F8" w:rsidRDefault="000F25F8" w:rsidP="00017239">
      <w:pPr>
        <w:pStyle w:val="KeepWithNext"/>
        <w:rPr>
          <w:rtl/>
        </w:rPr>
      </w:pPr>
    </w:p>
    <w:p w:rsidR="000F25F8" w:rsidRDefault="000F25F8" w:rsidP="00017239">
      <w:pPr>
        <w:rPr>
          <w:rtl/>
        </w:rPr>
      </w:pPr>
      <w:bookmarkStart w:id="10182" w:name="_ETM_Q20_449000"/>
      <w:bookmarkEnd w:id="10182"/>
      <w:r>
        <w:rPr>
          <w:rFonts w:hint="cs"/>
          <w:rtl/>
        </w:rPr>
        <w:t xml:space="preserve">עכשיו תן </w:t>
      </w:r>
      <w:bookmarkStart w:id="10183" w:name="_ETM_Q20_448000"/>
      <w:bookmarkEnd w:id="10183"/>
      <w:r>
        <w:rPr>
          <w:rFonts w:hint="cs"/>
          <w:rtl/>
        </w:rPr>
        <w:t xml:space="preserve">לי להמשיך. </w:t>
      </w:r>
    </w:p>
    <w:p w:rsidR="000F25F8" w:rsidRDefault="000F25F8" w:rsidP="00017239">
      <w:pPr>
        <w:rPr>
          <w:rtl/>
        </w:rPr>
      </w:pPr>
      <w:bookmarkStart w:id="10184" w:name="_ETM_Q20_455000"/>
      <w:bookmarkEnd w:id="10184"/>
    </w:p>
    <w:p w:rsidR="000F25F8" w:rsidRDefault="000F25F8" w:rsidP="00017239">
      <w:pPr>
        <w:pStyle w:val="af8"/>
        <w:keepNext/>
        <w:rPr>
          <w:rtl/>
        </w:rPr>
      </w:pPr>
      <w:bookmarkStart w:id="10185" w:name="ET_interruption_6360_94"/>
      <w:r w:rsidRPr="0024709E">
        <w:rPr>
          <w:rStyle w:val="TagStyle"/>
          <w:rtl/>
        </w:rPr>
        <w:t xml:space="preserve"> &lt;&lt; קריאה &gt;&gt; </w:t>
      </w:r>
      <w:r>
        <w:rPr>
          <w:rtl/>
        </w:rPr>
        <w:t>אליהו רביבו (הליכוד):</w:t>
      </w:r>
      <w:r w:rsidRPr="0024709E">
        <w:rPr>
          <w:rStyle w:val="TagStyle"/>
          <w:rtl/>
        </w:rPr>
        <w:t xml:space="preserve"> &lt;&lt; קריאה &gt;&gt;</w:t>
      </w:r>
      <w:r>
        <w:rPr>
          <w:rtl/>
        </w:rPr>
        <w:t xml:space="preserve">  </w:t>
      </w:r>
      <w:bookmarkEnd w:id="10185"/>
    </w:p>
    <w:p w:rsidR="000F25F8" w:rsidRDefault="000F25F8" w:rsidP="00017239">
      <w:pPr>
        <w:pStyle w:val="KeepWithNext"/>
        <w:rPr>
          <w:rtl/>
        </w:rPr>
      </w:pPr>
    </w:p>
    <w:p w:rsidR="000F25F8" w:rsidRDefault="000F25F8" w:rsidP="00017239">
      <w:pPr>
        <w:rPr>
          <w:rtl/>
        </w:rPr>
      </w:pPr>
      <w:bookmarkStart w:id="10186" w:name="_ETM_Q20_453000"/>
      <w:bookmarkEnd w:id="10186"/>
      <w:r>
        <w:rPr>
          <w:rFonts w:hint="cs"/>
          <w:rtl/>
        </w:rPr>
        <w:t>זה לא אתה.</w:t>
      </w:r>
    </w:p>
    <w:p w:rsidR="000F25F8" w:rsidRDefault="000F25F8" w:rsidP="00017239">
      <w:pPr>
        <w:rPr>
          <w:rtl/>
        </w:rPr>
      </w:pPr>
      <w:bookmarkStart w:id="10187" w:name="_ETM_Q20_456000"/>
      <w:bookmarkEnd w:id="10187"/>
    </w:p>
    <w:p w:rsidR="000F25F8" w:rsidRDefault="000F25F8" w:rsidP="00017239">
      <w:pPr>
        <w:pStyle w:val="-"/>
        <w:keepNext/>
        <w:rPr>
          <w:rtl/>
        </w:rPr>
      </w:pPr>
      <w:bookmarkStart w:id="10188" w:name="ET_speakercontinue_5772_95"/>
      <w:r w:rsidRPr="0024709E">
        <w:rPr>
          <w:rStyle w:val="TagStyle"/>
          <w:rtl/>
        </w:rPr>
        <w:t xml:space="preserve"> &lt;&lt; דובר_המשך &gt;&gt; </w:t>
      </w:r>
      <w:r>
        <w:rPr>
          <w:rtl/>
        </w:rPr>
        <w:t>בנימין גנץ (המחנה הממלכתי):</w:t>
      </w:r>
      <w:r w:rsidRPr="0024709E">
        <w:rPr>
          <w:rStyle w:val="TagStyle"/>
          <w:rtl/>
        </w:rPr>
        <w:t xml:space="preserve"> &lt;&lt; דובר_המשך &gt;&gt;</w:t>
      </w:r>
      <w:r>
        <w:rPr>
          <w:rtl/>
        </w:rPr>
        <w:t xml:space="preserve">  </w:t>
      </w:r>
      <w:bookmarkEnd w:id="10188"/>
    </w:p>
    <w:p w:rsidR="000F25F8" w:rsidRDefault="000F25F8" w:rsidP="00017239">
      <w:pPr>
        <w:pStyle w:val="KeepWithNext"/>
        <w:rPr>
          <w:rtl/>
        </w:rPr>
      </w:pPr>
    </w:p>
    <w:p w:rsidR="000F25F8" w:rsidRDefault="000F25F8" w:rsidP="008368A7">
      <w:pPr>
        <w:rPr>
          <w:rtl/>
        </w:rPr>
      </w:pPr>
      <w:bookmarkStart w:id="10189" w:name="_ETM_Q20_457000"/>
      <w:bookmarkEnd w:id="10189"/>
      <w:r>
        <w:rPr>
          <w:rFonts w:hint="cs"/>
          <w:rtl/>
        </w:rPr>
        <w:t>עכשיו</w:t>
      </w:r>
      <w:bookmarkStart w:id="10190" w:name="_ETM_Q20_439000"/>
      <w:bookmarkStart w:id="10191" w:name="_ETM_Q20_449570"/>
      <w:bookmarkStart w:id="10192" w:name="_ETM_Q20_449779"/>
      <w:bookmarkStart w:id="10193" w:name="_ETM_Q20_450260"/>
      <w:bookmarkStart w:id="10194" w:name="_ETM_Q20_450320"/>
      <w:bookmarkStart w:id="10195" w:name="_ETM_Q20_452970"/>
      <w:bookmarkStart w:id="10196" w:name="_ETM_Q20_455449"/>
      <w:bookmarkEnd w:id="10190"/>
      <w:bookmarkEnd w:id="10191"/>
      <w:bookmarkEnd w:id="10192"/>
      <w:bookmarkEnd w:id="10193"/>
      <w:bookmarkEnd w:id="10194"/>
      <w:bookmarkEnd w:id="10195"/>
      <w:bookmarkEnd w:id="10196"/>
      <w:r>
        <w:rPr>
          <w:rFonts w:hint="cs"/>
          <w:rtl/>
        </w:rPr>
        <w:t xml:space="preserve"> תנו לי</w:t>
      </w:r>
      <w:r>
        <w:rPr>
          <w:rtl/>
        </w:rPr>
        <w:t xml:space="preserve"> </w:t>
      </w:r>
      <w:bookmarkStart w:id="10197" w:name="_ETM_Q20_456110"/>
      <w:bookmarkEnd w:id="10197"/>
      <w:r>
        <w:rPr>
          <w:rtl/>
        </w:rPr>
        <w:t xml:space="preserve">לספר </w:t>
      </w:r>
      <w:bookmarkStart w:id="10198" w:name="_ETM_Q20_456620"/>
      <w:bookmarkEnd w:id="10198"/>
      <w:r>
        <w:rPr>
          <w:rtl/>
        </w:rPr>
        <w:t xml:space="preserve">לכם </w:t>
      </w:r>
      <w:bookmarkStart w:id="10199" w:name="_ETM_Q20_456979"/>
      <w:bookmarkEnd w:id="10199"/>
      <w:r>
        <w:rPr>
          <w:rtl/>
        </w:rPr>
        <w:t xml:space="preserve">משהו </w:t>
      </w:r>
      <w:bookmarkStart w:id="10200" w:name="_ETM_Q20_458349"/>
      <w:bookmarkEnd w:id="10200"/>
      <w:r>
        <w:rPr>
          <w:rtl/>
        </w:rPr>
        <w:t xml:space="preserve">שחלקכם </w:t>
      </w:r>
      <w:bookmarkStart w:id="10201" w:name="_ETM_Q20_460370"/>
      <w:bookmarkEnd w:id="10201"/>
      <w:r>
        <w:rPr>
          <w:rtl/>
        </w:rPr>
        <w:t xml:space="preserve">לא </w:t>
      </w:r>
      <w:bookmarkStart w:id="10202" w:name="_ETM_Q20_460669"/>
      <w:bookmarkEnd w:id="10202"/>
      <w:r>
        <w:rPr>
          <w:rtl/>
        </w:rPr>
        <w:t xml:space="preserve">מכיר </w:t>
      </w:r>
      <w:bookmarkStart w:id="10203" w:name="_ETM_Q20_461089"/>
      <w:bookmarkEnd w:id="10203"/>
      <w:r>
        <w:rPr>
          <w:rtl/>
        </w:rPr>
        <w:t xml:space="preserve">אותו </w:t>
      </w:r>
      <w:bookmarkStart w:id="10204" w:name="_ETM_Q20_461419"/>
      <w:bookmarkEnd w:id="10204"/>
      <w:r>
        <w:rPr>
          <w:rtl/>
        </w:rPr>
        <w:t xml:space="preserve">מהשירות </w:t>
      </w:r>
      <w:bookmarkStart w:id="10205" w:name="_ETM_Q20_462020"/>
      <w:bookmarkEnd w:id="10205"/>
      <w:r>
        <w:rPr>
          <w:rtl/>
        </w:rPr>
        <w:t>הצבאי</w:t>
      </w:r>
      <w:bookmarkStart w:id="10206" w:name="_ETM_Q20_462710"/>
      <w:bookmarkEnd w:id="10206"/>
      <w:r>
        <w:rPr>
          <w:rFonts w:hint="cs"/>
          <w:rtl/>
        </w:rPr>
        <w:t xml:space="preserve">, חלקכם אולי כן. </w:t>
      </w:r>
      <w:bookmarkStart w:id="10207" w:name="_ETM_Q20_465480"/>
      <w:bookmarkEnd w:id="10207"/>
      <w:r>
        <w:rPr>
          <w:rtl/>
        </w:rPr>
        <w:t xml:space="preserve">אתם </w:t>
      </w:r>
      <w:bookmarkStart w:id="10208" w:name="_ETM_Q20_465870"/>
      <w:bookmarkEnd w:id="10208"/>
      <w:r>
        <w:rPr>
          <w:rtl/>
        </w:rPr>
        <w:t>אומרים</w:t>
      </w:r>
      <w:r>
        <w:rPr>
          <w:rFonts w:hint="cs"/>
          <w:rtl/>
        </w:rPr>
        <w:t>:</w:t>
      </w:r>
      <w:r>
        <w:rPr>
          <w:rtl/>
        </w:rPr>
        <w:t xml:space="preserve"> </w:t>
      </w:r>
      <w:bookmarkStart w:id="10209" w:name="_ETM_Q20_466920"/>
      <w:bookmarkEnd w:id="10209"/>
      <w:r>
        <w:rPr>
          <w:rtl/>
        </w:rPr>
        <w:t xml:space="preserve">בואו </w:t>
      </w:r>
      <w:bookmarkStart w:id="10210" w:name="_ETM_Q20_467339"/>
      <w:bookmarkEnd w:id="10210"/>
      <w:r>
        <w:rPr>
          <w:rtl/>
        </w:rPr>
        <w:t>נעצור</w:t>
      </w:r>
      <w:r>
        <w:rPr>
          <w:rFonts w:hint="cs"/>
          <w:rtl/>
        </w:rPr>
        <w:t>,</w:t>
      </w:r>
      <w:r>
        <w:rPr>
          <w:rtl/>
        </w:rPr>
        <w:t xml:space="preserve"> </w:t>
      </w:r>
      <w:bookmarkStart w:id="10211" w:name="_ETM_Q20_468670"/>
      <w:bookmarkEnd w:id="10211"/>
      <w:r>
        <w:rPr>
          <w:rtl/>
        </w:rPr>
        <w:t xml:space="preserve">אבל </w:t>
      </w:r>
      <w:bookmarkStart w:id="10212" w:name="_ETM_Q20_469000"/>
      <w:bookmarkEnd w:id="10212"/>
      <w:r>
        <w:rPr>
          <w:rtl/>
        </w:rPr>
        <w:t xml:space="preserve">בינתיים </w:t>
      </w:r>
      <w:bookmarkStart w:id="10213" w:name="_ETM_Q20_469690"/>
      <w:bookmarkEnd w:id="10213"/>
      <w:r>
        <w:rPr>
          <w:rtl/>
        </w:rPr>
        <w:t xml:space="preserve">שולחים </w:t>
      </w:r>
      <w:bookmarkStart w:id="10214" w:name="_ETM_Q20_470260"/>
      <w:bookmarkEnd w:id="10214"/>
      <w:r>
        <w:rPr>
          <w:rFonts w:hint="cs"/>
          <w:rtl/>
        </w:rPr>
        <w:t>מ</w:t>
      </w:r>
      <w:r>
        <w:rPr>
          <w:rtl/>
        </w:rPr>
        <w:t>ש</w:t>
      </w:r>
      <w:r>
        <w:rPr>
          <w:rFonts w:hint="cs"/>
          <w:rtl/>
        </w:rPr>
        <w:t>מ</w:t>
      </w:r>
      <w:r>
        <w:rPr>
          <w:rtl/>
        </w:rPr>
        <w:t xml:space="preserve">ר </w:t>
      </w:r>
      <w:bookmarkStart w:id="10215" w:name="_ETM_Q20_470920"/>
      <w:bookmarkEnd w:id="10215"/>
      <w:r>
        <w:rPr>
          <w:rtl/>
        </w:rPr>
        <w:t xml:space="preserve">קדמי </w:t>
      </w:r>
      <w:bookmarkStart w:id="10216" w:name="_ETM_Q20_471460"/>
      <w:bookmarkEnd w:id="10216"/>
      <w:r>
        <w:rPr>
          <w:rtl/>
        </w:rPr>
        <w:t xml:space="preserve">של </w:t>
      </w:r>
      <w:bookmarkStart w:id="10217" w:name="_ETM_Q20_471700"/>
      <w:bookmarkEnd w:id="10217"/>
      <w:r>
        <w:rPr>
          <w:rtl/>
        </w:rPr>
        <w:t xml:space="preserve">הצעות </w:t>
      </w:r>
      <w:bookmarkStart w:id="10218" w:name="_ETM_Q20_472240"/>
      <w:bookmarkEnd w:id="10218"/>
      <w:r>
        <w:rPr>
          <w:rtl/>
        </w:rPr>
        <w:t xml:space="preserve">חקיקה </w:t>
      </w:r>
      <w:bookmarkStart w:id="10219" w:name="_ETM_Q20_473750"/>
      <w:bookmarkEnd w:id="10219"/>
      <w:r>
        <w:rPr>
          <w:rtl/>
        </w:rPr>
        <w:t xml:space="preserve">שעוברות </w:t>
      </w:r>
      <w:bookmarkStart w:id="10220" w:name="_ETM_Q20_474440"/>
      <w:bookmarkEnd w:id="10220"/>
      <w:r>
        <w:rPr>
          <w:rtl/>
        </w:rPr>
        <w:t xml:space="preserve">פה </w:t>
      </w:r>
      <w:bookmarkStart w:id="10221" w:name="_ETM_Q20_474830"/>
      <w:bookmarkEnd w:id="10221"/>
      <w:r>
        <w:rPr>
          <w:rtl/>
        </w:rPr>
        <w:t>יום-יום</w:t>
      </w:r>
      <w:r>
        <w:rPr>
          <w:rFonts w:hint="cs"/>
          <w:rtl/>
        </w:rPr>
        <w:t>,</w:t>
      </w:r>
      <w:r>
        <w:rPr>
          <w:rtl/>
        </w:rPr>
        <w:t xml:space="preserve"> </w:t>
      </w:r>
      <w:bookmarkStart w:id="10222" w:name="_ETM_Q20_475889"/>
      <w:bookmarkEnd w:id="10222"/>
      <w:r>
        <w:rPr>
          <w:rtl/>
        </w:rPr>
        <w:t>שעה</w:t>
      </w:r>
      <w:bookmarkStart w:id="10223" w:name="_ETM_Q20_476400"/>
      <w:bookmarkEnd w:id="10223"/>
      <w:r>
        <w:rPr>
          <w:rFonts w:hint="cs"/>
          <w:rtl/>
        </w:rPr>
        <w:t>-</w:t>
      </w:r>
      <w:r>
        <w:rPr>
          <w:rtl/>
        </w:rPr>
        <w:t>שעה</w:t>
      </w:r>
      <w:r>
        <w:rPr>
          <w:rFonts w:hint="cs"/>
          <w:rtl/>
        </w:rPr>
        <w:t>, נדונות</w:t>
      </w:r>
      <w:bookmarkStart w:id="10224" w:name="_ETM_Q20_477490"/>
      <w:bookmarkEnd w:id="10224"/>
      <w:r>
        <w:rPr>
          <w:rtl/>
        </w:rPr>
        <w:t xml:space="preserve"> </w:t>
      </w:r>
      <w:bookmarkStart w:id="10225" w:name="_ETM_Q20_478180"/>
      <w:bookmarkEnd w:id="10225"/>
      <w:r>
        <w:rPr>
          <w:rtl/>
        </w:rPr>
        <w:t xml:space="preserve">בוועדות </w:t>
      </w:r>
      <w:bookmarkStart w:id="10226" w:name="_ETM_Q20_478720"/>
      <w:bookmarkEnd w:id="10226"/>
      <w:r>
        <w:rPr>
          <w:rtl/>
        </w:rPr>
        <w:t>השונות</w:t>
      </w:r>
      <w:r>
        <w:rPr>
          <w:rFonts w:hint="cs"/>
          <w:rtl/>
        </w:rPr>
        <w:t>.</w:t>
      </w:r>
      <w:r>
        <w:rPr>
          <w:rtl/>
        </w:rPr>
        <w:t xml:space="preserve"> </w:t>
      </w:r>
      <w:bookmarkStart w:id="10227" w:name="_ETM_Q20_479650"/>
      <w:bookmarkStart w:id="10228" w:name="_ETM_Q20_487000"/>
      <w:bookmarkEnd w:id="10227"/>
      <w:bookmarkEnd w:id="10228"/>
      <w:r>
        <w:rPr>
          <w:rtl/>
        </w:rPr>
        <w:t xml:space="preserve">אני </w:t>
      </w:r>
      <w:bookmarkStart w:id="10229" w:name="_ETM_Q20_480039"/>
      <w:bookmarkEnd w:id="10229"/>
      <w:r>
        <w:rPr>
          <w:rtl/>
        </w:rPr>
        <w:t xml:space="preserve">מבקש </w:t>
      </w:r>
      <w:bookmarkStart w:id="10230" w:name="_ETM_Q20_480699"/>
      <w:bookmarkEnd w:id="10230"/>
      <w:r>
        <w:rPr>
          <w:rtl/>
        </w:rPr>
        <w:t xml:space="preserve">לספר </w:t>
      </w:r>
      <w:bookmarkStart w:id="10231" w:name="_ETM_Q20_481270"/>
      <w:bookmarkEnd w:id="10231"/>
      <w:r>
        <w:rPr>
          <w:rtl/>
        </w:rPr>
        <w:t>ל</w:t>
      </w:r>
      <w:r>
        <w:rPr>
          <w:rFonts w:hint="cs"/>
          <w:rtl/>
        </w:rPr>
        <w:t>כם</w:t>
      </w:r>
      <w:bookmarkStart w:id="10232" w:name="_ETM_Q20_480350"/>
      <w:bookmarkStart w:id="10233" w:name="_ETM_Q20_480620"/>
      <w:bookmarkStart w:id="10234" w:name="_ETM_Q20_481279"/>
      <w:bookmarkStart w:id="10235" w:name="_ETM_Q20_481849"/>
      <w:bookmarkStart w:id="10236" w:name="_ETM_Q20_482889"/>
      <w:bookmarkEnd w:id="10232"/>
      <w:bookmarkEnd w:id="10233"/>
      <w:bookmarkEnd w:id="10234"/>
      <w:bookmarkEnd w:id="10235"/>
      <w:bookmarkEnd w:id="10236"/>
      <w:r>
        <w:rPr>
          <w:rFonts w:hint="cs"/>
          <w:rtl/>
        </w:rPr>
        <w:t xml:space="preserve"> </w:t>
      </w:r>
      <w:bookmarkStart w:id="10237" w:name="_ETM_Q20_481000"/>
      <w:bookmarkEnd w:id="10237"/>
      <w:r>
        <w:rPr>
          <w:rFonts w:hint="cs"/>
          <w:rtl/>
        </w:rPr>
        <w:t>ש</w:t>
      </w:r>
      <w:r>
        <w:rPr>
          <w:rtl/>
        </w:rPr>
        <w:t xml:space="preserve">בתורת </w:t>
      </w:r>
      <w:bookmarkStart w:id="10238" w:name="_ETM_Q20_483730"/>
      <w:bookmarkEnd w:id="10238"/>
      <w:r>
        <w:rPr>
          <w:rFonts w:hint="cs"/>
          <w:rtl/>
        </w:rPr>
        <w:t>ה</w:t>
      </w:r>
      <w:r>
        <w:rPr>
          <w:rtl/>
        </w:rPr>
        <w:t>קרב</w:t>
      </w:r>
      <w:r>
        <w:rPr>
          <w:rFonts w:hint="cs"/>
          <w:rtl/>
        </w:rPr>
        <w:t>,</w:t>
      </w:r>
      <w:r>
        <w:rPr>
          <w:rtl/>
        </w:rPr>
        <w:t xml:space="preserve"> </w:t>
      </w:r>
      <w:bookmarkStart w:id="10239" w:name="_ETM_Q20_484899"/>
      <w:bookmarkEnd w:id="10239"/>
      <w:r>
        <w:rPr>
          <w:rtl/>
        </w:rPr>
        <w:t xml:space="preserve">אחרי </w:t>
      </w:r>
      <w:bookmarkStart w:id="10240" w:name="_ETM_Q20_485379"/>
      <w:bookmarkEnd w:id="10240"/>
      <w:r>
        <w:rPr>
          <w:rtl/>
        </w:rPr>
        <w:t>המש</w:t>
      </w:r>
      <w:r>
        <w:rPr>
          <w:rFonts w:hint="cs"/>
          <w:rtl/>
        </w:rPr>
        <w:t xml:space="preserve">מר </w:t>
      </w:r>
      <w:bookmarkStart w:id="10241" w:name="_ETM_Q20_486129"/>
      <w:bookmarkEnd w:id="10241"/>
      <w:r>
        <w:rPr>
          <w:rtl/>
        </w:rPr>
        <w:t xml:space="preserve">הקדמי </w:t>
      </w:r>
      <w:bookmarkStart w:id="10242" w:name="_ETM_Q20_487180"/>
      <w:bookmarkEnd w:id="10242"/>
      <w:r>
        <w:rPr>
          <w:rtl/>
        </w:rPr>
        <w:t xml:space="preserve">מגיע </w:t>
      </w:r>
      <w:bookmarkStart w:id="10243" w:name="_ETM_Q20_487990"/>
      <w:bookmarkEnd w:id="10243"/>
      <w:r>
        <w:rPr>
          <w:rtl/>
        </w:rPr>
        <w:t xml:space="preserve">הגוף </w:t>
      </w:r>
      <w:bookmarkStart w:id="10244" w:name="_ETM_Q20_488469"/>
      <w:bookmarkEnd w:id="10244"/>
      <w:r>
        <w:rPr>
          <w:rtl/>
        </w:rPr>
        <w:t>העיקרי</w:t>
      </w:r>
      <w:r>
        <w:rPr>
          <w:rFonts w:hint="cs"/>
          <w:rtl/>
        </w:rPr>
        <w:t>.</w:t>
      </w:r>
      <w:r>
        <w:rPr>
          <w:rtl/>
        </w:rPr>
        <w:t xml:space="preserve"> </w:t>
      </w:r>
      <w:bookmarkStart w:id="10245" w:name="_ETM_Q20_489879"/>
      <w:bookmarkEnd w:id="10245"/>
      <w:r>
        <w:rPr>
          <w:rtl/>
        </w:rPr>
        <w:t xml:space="preserve">אין </w:t>
      </w:r>
      <w:bookmarkStart w:id="10246" w:name="_ETM_Q20_490119"/>
      <w:bookmarkEnd w:id="10246"/>
      <w:r>
        <w:rPr>
          <w:rtl/>
        </w:rPr>
        <w:t xml:space="preserve">דבר </w:t>
      </w:r>
      <w:bookmarkStart w:id="10247" w:name="_ETM_Q20_490419"/>
      <w:bookmarkEnd w:id="10247"/>
      <w:r>
        <w:rPr>
          <w:rtl/>
        </w:rPr>
        <w:t xml:space="preserve">כזה </w:t>
      </w:r>
      <w:bookmarkStart w:id="10248" w:name="_ETM_Q20_491199"/>
      <w:bookmarkEnd w:id="10248"/>
      <w:r>
        <w:rPr>
          <w:rFonts w:hint="cs"/>
          <w:rtl/>
        </w:rPr>
        <w:t xml:space="preserve">משמר </w:t>
      </w:r>
      <w:bookmarkStart w:id="10249" w:name="_ETM_Q20_491619"/>
      <w:bookmarkEnd w:id="10249"/>
      <w:r>
        <w:rPr>
          <w:rtl/>
        </w:rPr>
        <w:t xml:space="preserve">קדמי </w:t>
      </w:r>
      <w:bookmarkStart w:id="10250" w:name="_ETM_Q20_492580"/>
      <w:bookmarkEnd w:id="10250"/>
      <w:r>
        <w:rPr>
          <w:rtl/>
        </w:rPr>
        <w:t xml:space="preserve">בלי </w:t>
      </w:r>
      <w:bookmarkStart w:id="10251" w:name="_ETM_Q20_492789"/>
      <w:bookmarkEnd w:id="10251"/>
      <w:r>
        <w:rPr>
          <w:rtl/>
        </w:rPr>
        <w:t xml:space="preserve">גוף </w:t>
      </w:r>
      <w:bookmarkStart w:id="10252" w:name="_ETM_Q20_493059"/>
      <w:bookmarkEnd w:id="10252"/>
      <w:r>
        <w:rPr>
          <w:rtl/>
        </w:rPr>
        <w:t>עיקרי</w:t>
      </w:r>
      <w:r>
        <w:rPr>
          <w:rFonts w:hint="cs"/>
          <w:rtl/>
        </w:rPr>
        <w:t>,</w:t>
      </w:r>
      <w:r>
        <w:rPr>
          <w:rtl/>
        </w:rPr>
        <w:t xml:space="preserve"> </w:t>
      </w:r>
      <w:bookmarkStart w:id="10253" w:name="_ETM_Q20_493389"/>
      <w:bookmarkEnd w:id="10253"/>
      <w:r>
        <w:rPr>
          <w:rtl/>
        </w:rPr>
        <w:t xml:space="preserve">שמגיע </w:t>
      </w:r>
      <w:bookmarkStart w:id="10254" w:name="_ETM_Q20_493900"/>
      <w:bookmarkEnd w:id="10254"/>
      <w:r>
        <w:rPr>
          <w:rtl/>
        </w:rPr>
        <w:t>מאחור</w:t>
      </w:r>
      <w:r>
        <w:rPr>
          <w:rFonts w:hint="cs"/>
          <w:rtl/>
        </w:rPr>
        <w:t>.</w:t>
      </w:r>
      <w:bookmarkStart w:id="10255" w:name="_ETM_Q20_495029"/>
      <w:bookmarkStart w:id="10256" w:name="_ETM_Q20_495240"/>
      <w:bookmarkEnd w:id="10255"/>
      <w:bookmarkEnd w:id="10256"/>
      <w:r>
        <w:rPr>
          <w:rFonts w:hint="cs"/>
          <w:rtl/>
        </w:rPr>
        <w:t xml:space="preserve"> </w:t>
      </w:r>
      <w:r>
        <w:rPr>
          <w:rtl/>
        </w:rPr>
        <w:t xml:space="preserve">הרפורמה </w:t>
      </w:r>
      <w:bookmarkStart w:id="10257" w:name="_ETM_Q20_495929"/>
      <w:bookmarkEnd w:id="10257"/>
      <w:r>
        <w:rPr>
          <w:rtl/>
        </w:rPr>
        <w:t xml:space="preserve">היא </w:t>
      </w:r>
      <w:bookmarkStart w:id="10258" w:name="_ETM_Q20_496109"/>
      <w:bookmarkEnd w:id="10258"/>
      <w:r>
        <w:rPr>
          <w:rtl/>
        </w:rPr>
        <w:t xml:space="preserve">הגוף </w:t>
      </w:r>
      <w:bookmarkStart w:id="10259" w:name="_ETM_Q20_496439"/>
      <w:bookmarkEnd w:id="10259"/>
      <w:r>
        <w:rPr>
          <w:rtl/>
        </w:rPr>
        <w:t xml:space="preserve">העיקרי </w:t>
      </w:r>
      <w:bookmarkStart w:id="10260" w:name="_ETM_Q20_497039"/>
      <w:bookmarkEnd w:id="10260"/>
      <w:r>
        <w:rPr>
          <w:rtl/>
        </w:rPr>
        <w:t xml:space="preserve">של </w:t>
      </w:r>
      <w:bookmarkStart w:id="10261" w:name="_ETM_Q20_497279"/>
      <w:bookmarkEnd w:id="10261"/>
      <w:r>
        <w:rPr>
          <w:rtl/>
        </w:rPr>
        <w:t xml:space="preserve">הצעות </w:t>
      </w:r>
      <w:bookmarkStart w:id="10262" w:name="_ETM_Q20_497730"/>
      <w:bookmarkEnd w:id="10262"/>
      <w:r>
        <w:rPr>
          <w:rtl/>
        </w:rPr>
        <w:t xml:space="preserve">החוק </w:t>
      </w:r>
      <w:bookmarkStart w:id="10263" w:name="_ETM_Q20_498089"/>
      <w:bookmarkEnd w:id="10263"/>
      <w:r>
        <w:rPr>
          <w:rFonts w:hint="cs"/>
          <w:rtl/>
        </w:rPr>
        <w:t xml:space="preserve">שעוברות כאן </w:t>
      </w:r>
      <w:bookmarkStart w:id="10264" w:name="_ETM_Q20_498570"/>
      <w:bookmarkStart w:id="10265" w:name="_ETM_Q20_498810"/>
      <w:bookmarkEnd w:id="10264"/>
      <w:bookmarkEnd w:id="10265"/>
      <w:r>
        <w:rPr>
          <w:rtl/>
        </w:rPr>
        <w:t>עכשיו</w:t>
      </w:r>
      <w:r>
        <w:rPr>
          <w:rFonts w:hint="cs"/>
          <w:rtl/>
        </w:rPr>
        <w:t>.</w:t>
      </w:r>
      <w:r>
        <w:rPr>
          <w:rtl/>
        </w:rPr>
        <w:t xml:space="preserve"> </w:t>
      </w:r>
      <w:bookmarkStart w:id="10266" w:name="_ETM_Q20_499989"/>
      <w:bookmarkEnd w:id="10266"/>
    </w:p>
    <w:p w:rsidR="000F25F8" w:rsidRDefault="000F25F8" w:rsidP="00017239">
      <w:pPr>
        <w:rPr>
          <w:rtl/>
        </w:rPr>
      </w:pPr>
    </w:p>
    <w:p w:rsidR="000F25F8" w:rsidRDefault="000F25F8" w:rsidP="008368A7">
      <w:pPr>
        <w:rPr>
          <w:rtl/>
        </w:rPr>
      </w:pPr>
      <w:r>
        <w:rPr>
          <w:rtl/>
        </w:rPr>
        <w:t xml:space="preserve">מה </w:t>
      </w:r>
      <w:bookmarkStart w:id="10267" w:name="_ETM_Q20_500380"/>
      <w:bookmarkEnd w:id="10267"/>
      <w:r>
        <w:rPr>
          <w:rtl/>
        </w:rPr>
        <w:t xml:space="preserve">הדבר </w:t>
      </w:r>
      <w:bookmarkStart w:id="10268" w:name="_ETM_Q20_500739"/>
      <w:bookmarkEnd w:id="10268"/>
      <w:r>
        <w:rPr>
          <w:rtl/>
        </w:rPr>
        <w:t xml:space="preserve">החמור </w:t>
      </w:r>
      <w:bookmarkStart w:id="10269" w:name="_ETM_Q20_501279"/>
      <w:bookmarkEnd w:id="10269"/>
      <w:r>
        <w:rPr>
          <w:rtl/>
        </w:rPr>
        <w:t xml:space="preserve">ביותר </w:t>
      </w:r>
      <w:bookmarkStart w:id="10270" w:name="_ETM_Q20_501759"/>
      <w:bookmarkEnd w:id="10270"/>
      <w:r>
        <w:rPr>
          <w:rtl/>
        </w:rPr>
        <w:t xml:space="preserve">שיש </w:t>
      </w:r>
      <w:bookmarkStart w:id="10271" w:name="_ETM_Q20_502179"/>
      <w:bookmarkEnd w:id="10271"/>
      <w:r>
        <w:rPr>
          <w:rtl/>
        </w:rPr>
        <w:t xml:space="preserve">בעניין </w:t>
      </w:r>
      <w:bookmarkStart w:id="10272" w:name="_ETM_Q20_502630"/>
      <w:bookmarkEnd w:id="10272"/>
      <w:r>
        <w:rPr>
          <w:rtl/>
        </w:rPr>
        <w:t>הזה</w:t>
      </w:r>
      <w:r>
        <w:rPr>
          <w:rFonts w:hint="cs"/>
          <w:rtl/>
        </w:rPr>
        <w:t>?</w:t>
      </w:r>
      <w:r>
        <w:rPr>
          <w:rtl/>
        </w:rPr>
        <w:t xml:space="preserve"> </w:t>
      </w:r>
      <w:bookmarkStart w:id="10273" w:name="_ETM_Q20_503410"/>
      <w:bookmarkEnd w:id="10273"/>
      <w:r>
        <w:rPr>
          <w:rtl/>
        </w:rPr>
        <w:t xml:space="preserve">הסיפור </w:t>
      </w:r>
      <w:bookmarkStart w:id="10274" w:name="_ETM_Q20_504220"/>
      <w:bookmarkEnd w:id="10274"/>
      <w:r>
        <w:rPr>
          <w:rtl/>
        </w:rPr>
        <w:t xml:space="preserve">החמור </w:t>
      </w:r>
      <w:bookmarkStart w:id="10275" w:name="_ETM_Q20_504820"/>
      <w:bookmarkEnd w:id="10275"/>
      <w:r>
        <w:rPr>
          <w:rtl/>
        </w:rPr>
        <w:t xml:space="preserve">ביותר </w:t>
      </w:r>
      <w:bookmarkStart w:id="10276" w:name="_ETM_Q20_505360"/>
      <w:bookmarkEnd w:id="10276"/>
      <w:r>
        <w:rPr>
          <w:rtl/>
        </w:rPr>
        <w:t>שיש</w:t>
      </w:r>
      <w:r>
        <w:rPr>
          <w:rFonts w:hint="cs"/>
          <w:rtl/>
        </w:rPr>
        <w:t>נו</w:t>
      </w:r>
      <w:bookmarkStart w:id="10277" w:name="_ETM_Q20_505750"/>
      <w:bookmarkEnd w:id="10277"/>
      <w:r>
        <w:rPr>
          <w:rtl/>
        </w:rPr>
        <w:t xml:space="preserve"> </w:t>
      </w:r>
      <w:bookmarkStart w:id="10278" w:name="_ETM_Q20_505960"/>
      <w:bookmarkEnd w:id="10278"/>
      <w:r>
        <w:rPr>
          <w:rtl/>
        </w:rPr>
        <w:t xml:space="preserve">בעניין </w:t>
      </w:r>
      <w:bookmarkStart w:id="10279" w:name="_ETM_Q20_506440"/>
      <w:bookmarkEnd w:id="10279"/>
      <w:r>
        <w:rPr>
          <w:rtl/>
        </w:rPr>
        <w:t xml:space="preserve">הזה </w:t>
      </w:r>
      <w:bookmarkStart w:id="10280" w:name="_ETM_Q20_507100"/>
      <w:bookmarkEnd w:id="10280"/>
      <w:r>
        <w:rPr>
          <w:rtl/>
        </w:rPr>
        <w:t xml:space="preserve">הוא </w:t>
      </w:r>
      <w:bookmarkStart w:id="10281" w:name="_ETM_Q20_507279"/>
      <w:bookmarkStart w:id="10282" w:name="_ETM_Q20_507760"/>
      <w:bookmarkEnd w:id="10281"/>
      <w:bookmarkEnd w:id="10282"/>
      <w:r>
        <w:rPr>
          <w:rtl/>
        </w:rPr>
        <w:t xml:space="preserve">הפוליטיזציה </w:t>
      </w:r>
      <w:bookmarkStart w:id="10283" w:name="_ETM_Q20_509560"/>
      <w:bookmarkEnd w:id="10283"/>
      <w:r>
        <w:rPr>
          <w:rtl/>
        </w:rPr>
        <w:t xml:space="preserve">של </w:t>
      </w:r>
      <w:bookmarkStart w:id="10284" w:name="_ETM_Q20_510070"/>
      <w:bookmarkEnd w:id="10284"/>
      <w:r>
        <w:rPr>
          <w:rtl/>
        </w:rPr>
        <w:t xml:space="preserve">מערכת </w:t>
      </w:r>
      <w:bookmarkStart w:id="10285" w:name="_ETM_Q20_510700"/>
      <w:bookmarkEnd w:id="10285"/>
      <w:r>
        <w:rPr>
          <w:rtl/>
        </w:rPr>
        <w:t>המשפט</w:t>
      </w:r>
      <w:r>
        <w:rPr>
          <w:rFonts w:hint="cs"/>
          <w:rtl/>
        </w:rPr>
        <w:t>.</w:t>
      </w:r>
      <w:r>
        <w:rPr>
          <w:rtl/>
        </w:rPr>
        <w:t xml:space="preserve"> </w:t>
      </w:r>
      <w:bookmarkStart w:id="10286" w:name="_ETM_Q20_511890"/>
      <w:bookmarkStart w:id="10287" w:name="_ETM_Q20_511000"/>
      <w:bookmarkEnd w:id="10286"/>
      <w:bookmarkEnd w:id="10287"/>
      <w:r>
        <w:rPr>
          <w:rtl/>
        </w:rPr>
        <w:t xml:space="preserve">אני </w:t>
      </w:r>
      <w:bookmarkStart w:id="10288" w:name="_ETM_Q20_512220"/>
      <w:bookmarkEnd w:id="10288"/>
      <w:r>
        <w:rPr>
          <w:rtl/>
        </w:rPr>
        <w:t>מציע</w:t>
      </w:r>
      <w:r>
        <w:rPr>
          <w:rFonts w:hint="cs"/>
          <w:rtl/>
        </w:rPr>
        <w:t>,</w:t>
      </w:r>
      <w:r>
        <w:rPr>
          <w:rtl/>
        </w:rPr>
        <w:t xml:space="preserve"> </w:t>
      </w:r>
      <w:bookmarkStart w:id="10289" w:name="_ETM_Q20_512670"/>
      <w:bookmarkEnd w:id="10289"/>
      <w:r>
        <w:rPr>
          <w:rtl/>
        </w:rPr>
        <w:t xml:space="preserve">חבר </w:t>
      </w:r>
      <w:bookmarkStart w:id="10290" w:name="_ETM_Q20_513029"/>
      <w:bookmarkEnd w:id="10290"/>
      <w:r>
        <w:rPr>
          <w:rtl/>
        </w:rPr>
        <w:t xml:space="preserve">הכנסת </w:t>
      </w:r>
      <w:bookmarkStart w:id="10291" w:name="_ETM_Q20_513420"/>
      <w:bookmarkEnd w:id="10291"/>
      <w:r>
        <w:rPr>
          <w:rFonts w:hint="cs"/>
          <w:rtl/>
        </w:rPr>
        <w:t>ס</w:t>
      </w:r>
      <w:r>
        <w:rPr>
          <w:rtl/>
        </w:rPr>
        <w:t>עדה</w:t>
      </w:r>
      <w:r>
        <w:rPr>
          <w:rFonts w:hint="cs"/>
          <w:rtl/>
        </w:rPr>
        <w:t>,</w:t>
      </w:r>
      <w:bookmarkStart w:id="10292" w:name="_ETM_Q20_514760"/>
      <w:bookmarkEnd w:id="10292"/>
      <w:r>
        <w:rPr>
          <w:rtl/>
        </w:rPr>
        <w:t xml:space="preserve"> </w:t>
      </w:r>
      <w:bookmarkStart w:id="10293" w:name="_ETM_Q20_515089"/>
      <w:bookmarkEnd w:id="10293"/>
      <w:r>
        <w:rPr>
          <w:rFonts w:hint="cs"/>
          <w:rtl/>
        </w:rPr>
        <w:t>ש</w:t>
      </w:r>
      <w:r>
        <w:rPr>
          <w:rtl/>
        </w:rPr>
        <w:t xml:space="preserve">תזכור </w:t>
      </w:r>
      <w:bookmarkStart w:id="10294" w:name="_ETM_Q20_515570"/>
      <w:bookmarkEnd w:id="10294"/>
      <w:r>
        <w:rPr>
          <w:rtl/>
        </w:rPr>
        <w:t xml:space="preserve">שאסור </w:t>
      </w:r>
      <w:bookmarkStart w:id="10295" w:name="_ETM_Q20_516140"/>
      <w:bookmarkEnd w:id="10295"/>
      <w:r>
        <w:rPr>
          <w:rtl/>
        </w:rPr>
        <w:t xml:space="preserve">לעשות </w:t>
      </w:r>
      <w:bookmarkStart w:id="10296" w:name="_ETM_Q20_516620"/>
      <w:bookmarkEnd w:id="10296"/>
      <w:r>
        <w:rPr>
          <w:rtl/>
        </w:rPr>
        <w:t xml:space="preserve">את </w:t>
      </w:r>
      <w:bookmarkStart w:id="10297" w:name="_ETM_Q20_516740"/>
      <w:bookmarkEnd w:id="10297"/>
      <w:r>
        <w:rPr>
          <w:rtl/>
        </w:rPr>
        <w:t>זה</w:t>
      </w:r>
      <w:r>
        <w:rPr>
          <w:rFonts w:hint="cs"/>
          <w:rtl/>
        </w:rPr>
        <w:t>.</w:t>
      </w:r>
      <w:r>
        <w:rPr>
          <w:rtl/>
        </w:rPr>
        <w:t xml:space="preserve"> </w:t>
      </w:r>
      <w:bookmarkStart w:id="10298" w:name="_ETM_Q20_517520"/>
      <w:bookmarkEnd w:id="10298"/>
      <w:r>
        <w:rPr>
          <w:rtl/>
        </w:rPr>
        <w:t xml:space="preserve">אם </w:t>
      </w:r>
      <w:bookmarkStart w:id="10299" w:name="_ETM_Q20_517820"/>
      <w:bookmarkEnd w:id="10299"/>
      <w:r>
        <w:rPr>
          <w:rtl/>
        </w:rPr>
        <w:t xml:space="preserve">יש </w:t>
      </w:r>
      <w:bookmarkStart w:id="10300" w:name="_ETM_Q20_518239"/>
      <w:bookmarkEnd w:id="10300"/>
      <w:r>
        <w:rPr>
          <w:rtl/>
        </w:rPr>
        <w:t xml:space="preserve">במדינת </w:t>
      </w:r>
      <w:bookmarkStart w:id="10301" w:name="_ETM_Q20_518750"/>
      <w:bookmarkEnd w:id="10301"/>
      <w:r>
        <w:rPr>
          <w:rtl/>
        </w:rPr>
        <w:t xml:space="preserve">ישראל </w:t>
      </w:r>
      <w:bookmarkStart w:id="10302" w:name="_ETM_Q20_519350"/>
      <w:bookmarkEnd w:id="10302"/>
      <w:r>
        <w:rPr>
          <w:rtl/>
        </w:rPr>
        <w:t xml:space="preserve">דוגמה </w:t>
      </w:r>
      <w:bookmarkStart w:id="10303" w:name="_ETM_Q20_520579"/>
      <w:bookmarkEnd w:id="10303"/>
      <w:r>
        <w:rPr>
          <w:rtl/>
        </w:rPr>
        <w:t>שהביא</w:t>
      </w:r>
      <w:r>
        <w:rPr>
          <w:rFonts w:hint="cs"/>
          <w:rtl/>
        </w:rPr>
        <w:t>ה</w:t>
      </w:r>
      <w:r>
        <w:rPr>
          <w:rtl/>
        </w:rPr>
        <w:t xml:space="preserve"> </w:t>
      </w:r>
      <w:bookmarkStart w:id="10304" w:name="_ETM_Q20_521359"/>
      <w:bookmarkEnd w:id="10304"/>
      <w:r>
        <w:rPr>
          <w:rtl/>
        </w:rPr>
        <w:t xml:space="preserve">את </w:t>
      </w:r>
      <w:bookmarkStart w:id="10305" w:name="_ETM_Q20_521510"/>
      <w:bookmarkEnd w:id="10305"/>
      <w:r>
        <w:rPr>
          <w:rtl/>
        </w:rPr>
        <w:t xml:space="preserve">נשיא </w:t>
      </w:r>
      <w:bookmarkStart w:id="10306" w:name="_ETM_Q20_521989"/>
      <w:bookmarkEnd w:id="10306"/>
      <w:r>
        <w:rPr>
          <w:rtl/>
        </w:rPr>
        <w:t>המדינה</w:t>
      </w:r>
      <w:r>
        <w:rPr>
          <w:rFonts w:hint="cs"/>
          <w:rtl/>
        </w:rPr>
        <w:t>,</w:t>
      </w:r>
      <w:r>
        <w:rPr>
          <w:rtl/>
        </w:rPr>
        <w:t xml:space="preserve"> </w:t>
      </w:r>
      <w:bookmarkStart w:id="10307" w:name="_ETM_Q20_522649"/>
      <w:bookmarkEnd w:id="10307"/>
      <w:r>
        <w:rPr>
          <w:rtl/>
        </w:rPr>
        <w:t xml:space="preserve">האזרח </w:t>
      </w:r>
      <w:bookmarkStart w:id="10308" w:name="_ETM_Q20_523129"/>
      <w:bookmarkEnd w:id="10308"/>
      <w:r>
        <w:rPr>
          <w:rtl/>
        </w:rPr>
        <w:t>מס</w:t>
      </w:r>
      <w:r>
        <w:rPr>
          <w:rFonts w:hint="cs"/>
          <w:rtl/>
        </w:rPr>
        <w:t>' אחת,</w:t>
      </w:r>
      <w:bookmarkStart w:id="10309" w:name="_ETM_Q20_523699"/>
      <w:bookmarkEnd w:id="10309"/>
      <w:r>
        <w:rPr>
          <w:rtl/>
        </w:rPr>
        <w:t xml:space="preserve"> </w:t>
      </w:r>
      <w:bookmarkStart w:id="10310" w:name="_ETM_Q20_524480"/>
      <w:bookmarkEnd w:id="10310"/>
      <w:r>
        <w:rPr>
          <w:rtl/>
        </w:rPr>
        <w:t>לחקירות</w:t>
      </w:r>
      <w:r>
        <w:rPr>
          <w:rFonts w:hint="cs"/>
          <w:rtl/>
        </w:rPr>
        <w:t>,</w:t>
      </w:r>
      <w:r>
        <w:rPr>
          <w:rtl/>
        </w:rPr>
        <w:t xml:space="preserve"> </w:t>
      </w:r>
      <w:bookmarkStart w:id="10311" w:name="_ETM_Q20_525410"/>
      <w:bookmarkEnd w:id="10311"/>
      <w:r>
        <w:rPr>
          <w:rFonts w:hint="cs"/>
          <w:rtl/>
        </w:rPr>
        <w:t>ל</w:t>
      </w:r>
      <w:r>
        <w:rPr>
          <w:rtl/>
        </w:rPr>
        <w:t xml:space="preserve">משפט </w:t>
      </w:r>
      <w:bookmarkStart w:id="10312" w:name="_ETM_Q20_526160"/>
      <w:bookmarkEnd w:id="10312"/>
      <w:r>
        <w:rPr>
          <w:rtl/>
        </w:rPr>
        <w:t xml:space="preserve">ולאחר </w:t>
      </w:r>
      <w:bookmarkStart w:id="10313" w:name="_ETM_Q20_526699"/>
      <w:bookmarkEnd w:id="10313"/>
      <w:r>
        <w:rPr>
          <w:rtl/>
        </w:rPr>
        <w:t xml:space="preserve">מכן </w:t>
      </w:r>
      <w:bookmarkStart w:id="10314" w:name="_ETM_Q20_527059"/>
      <w:bookmarkEnd w:id="10314"/>
      <w:r>
        <w:rPr>
          <w:rFonts w:hint="cs"/>
          <w:rtl/>
        </w:rPr>
        <w:t>ל</w:t>
      </w:r>
      <w:r>
        <w:rPr>
          <w:rtl/>
        </w:rPr>
        <w:t>כלא</w:t>
      </w:r>
      <w:r>
        <w:rPr>
          <w:rFonts w:hint="cs"/>
          <w:rtl/>
        </w:rPr>
        <w:t>,</w:t>
      </w:r>
      <w:r>
        <w:rPr>
          <w:rtl/>
        </w:rPr>
        <w:t xml:space="preserve"> </w:t>
      </w:r>
      <w:bookmarkStart w:id="10315" w:name="_ETM_Q20_528070"/>
      <w:bookmarkEnd w:id="10315"/>
      <w:r>
        <w:rPr>
          <w:rtl/>
        </w:rPr>
        <w:t xml:space="preserve">יש </w:t>
      </w:r>
      <w:bookmarkStart w:id="10316" w:name="_ETM_Q20_528399"/>
      <w:bookmarkEnd w:id="10316"/>
      <w:r>
        <w:rPr>
          <w:rtl/>
        </w:rPr>
        <w:t xml:space="preserve">גם </w:t>
      </w:r>
      <w:bookmarkStart w:id="10317" w:name="_ETM_Q20_528760"/>
      <w:bookmarkEnd w:id="10317"/>
      <w:r>
        <w:rPr>
          <w:rtl/>
        </w:rPr>
        <w:t xml:space="preserve">אפשרות </w:t>
      </w:r>
      <w:bookmarkStart w:id="10318" w:name="_ETM_Q20_529450"/>
      <w:bookmarkEnd w:id="10318"/>
      <w:r>
        <w:rPr>
          <w:rtl/>
        </w:rPr>
        <w:t xml:space="preserve">לטפל </w:t>
      </w:r>
      <w:bookmarkStart w:id="10319" w:name="_ETM_Q20_530020"/>
      <w:bookmarkEnd w:id="10319"/>
      <w:r>
        <w:rPr>
          <w:rtl/>
        </w:rPr>
        <w:t xml:space="preserve">במקרים </w:t>
      </w:r>
      <w:bookmarkStart w:id="10320" w:name="_ETM_Q20_530589"/>
      <w:bookmarkEnd w:id="10320"/>
      <w:r>
        <w:rPr>
          <w:rtl/>
        </w:rPr>
        <w:t>חריגים</w:t>
      </w:r>
      <w:r>
        <w:rPr>
          <w:rFonts w:hint="cs"/>
          <w:rtl/>
        </w:rPr>
        <w:t>,</w:t>
      </w:r>
      <w:r>
        <w:rPr>
          <w:rtl/>
        </w:rPr>
        <w:t xml:space="preserve"> </w:t>
      </w:r>
      <w:bookmarkStart w:id="10321" w:name="_ETM_Q20_531220"/>
      <w:bookmarkEnd w:id="10321"/>
      <w:r>
        <w:rPr>
          <w:rtl/>
        </w:rPr>
        <w:t xml:space="preserve">ככל </w:t>
      </w:r>
      <w:bookmarkStart w:id="10322" w:name="_ETM_Q20_531610"/>
      <w:bookmarkEnd w:id="10322"/>
      <w:r>
        <w:rPr>
          <w:rtl/>
        </w:rPr>
        <w:t xml:space="preserve">שרק </w:t>
      </w:r>
      <w:bookmarkStart w:id="10323" w:name="_ETM_Q20_532000"/>
      <w:bookmarkEnd w:id="10323"/>
      <w:r>
        <w:rPr>
          <w:rtl/>
        </w:rPr>
        <w:t>יהיו</w:t>
      </w:r>
      <w:r>
        <w:rPr>
          <w:rFonts w:hint="cs"/>
          <w:rtl/>
        </w:rPr>
        <w:t>,</w:t>
      </w:r>
      <w:r>
        <w:rPr>
          <w:rtl/>
        </w:rPr>
        <w:t xml:space="preserve"> </w:t>
      </w:r>
      <w:bookmarkStart w:id="10324" w:name="_ETM_Q20_532660"/>
      <w:bookmarkEnd w:id="10324"/>
      <w:r>
        <w:rPr>
          <w:rtl/>
        </w:rPr>
        <w:t xml:space="preserve">בכל </w:t>
      </w:r>
      <w:bookmarkStart w:id="10325" w:name="_ETM_Q20_533050"/>
      <w:bookmarkEnd w:id="10325"/>
      <w:r>
        <w:rPr>
          <w:rtl/>
        </w:rPr>
        <w:t xml:space="preserve">מקום </w:t>
      </w:r>
      <w:bookmarkStart w:id="10326" w:name="_ETM_Q20_533890"/>
      <w:bookmarkEnd w:id="10326"/>
      <w:r>
        <w:rPr>
          <w:rtl/>
        </w:rPr>
        <w:t xml:space="preserve">ובכל </w:t>
      </w:r>
      <w:bookmarkStart w:id="10327" w:name="_ETM_Q20_534460"/>
      <w:bookmarkEnd w:id="10327"/>
      <w:r>
        <w:rPr>
          <w:rtl/>
        </w:rPr>
        <w:t>מצב</w:t>
      </w:r>
      <w:r>
        <w:rPr>
          <w:rFonts w:hint="cs"/>
          <w:rtl/>
        </w:rPr>
        <w:t>.</w:t>
      </w:r>
      <w:r>
        <w:rPr>
          <w:rtl/>
        </w:rPr>
        <w:t xml:space="preserve"> </w:t>
      </w:r>
      <w:bookmarkStart w:id="10328" w:name="_ETM_Q20_535789"/>
      <w:bookmarkEnd w:id="10328"/>
    </w:p>
    <w:p w:rsidR="000F25F8" w:rsidRDefault="000F25F8" w:rsidP="00017239">
      <w:pPr>
        <w:rPr>
          <w:rtl/>
        </w:rPr>
      </w:pPr>
    </w:p>
    <w:p w:rsidR="000F25F8" w:rsidRDefault="000F25F8" w:rsidP="00017239">
      <w:pPr>
        <w:rPr>
          <w:rtl/>
        </w:rPr>
      </w:pPr>
      <w:bookmarkStart w:id="10329" w:name="_ETM_Q20_533000"/>
      <w:bookmarkEnd w:id="10329"/>
      <w:r>
        <w:rPr>
          <w:rtl/>
        </w:rPr>
        <w:t xml:space="preserve">לכן </w:t>
      </w:r>
      <w:bookmarkStart w:id="10330" w:name="_ETM_Q20_536929"/>
      <w:bookmarkEnd w:id="10330"/>
      <w:r>
        <w:rPr>
          <w:rtl/>
        </w:rPr>
        <w:t xml:space="preserve">אסור </w:t>
      </w:r>
      <w:bookmarkStart w:id="10331" w:name="_ETM_Q20_537679"/>
      <w:bookmarkEnd w:id="10331"/>
      <w:r>
        <w:rPr>
          <w:rtl/>
        </w:rPr>
        <w:t xml:space="preserve">בשום </w:t>
      </w:r>
      <w:bookmarkStart w:id="10332" w:name="_ETM_Q20_538339"/>
      <w:bookmarkEnd w:id="10332"/>
      <w:r>
        <w:rPr>
          <w:rtl/>
        </w:rPr>
        <w:t xml:space="preserve">פנים </w:t>
      </w:r>
      <w:bookmarkStart w:id="10333" w:name="_ETM_Q20_538820"/>
      <w:bookmarkEnd w:id="10333"/>
      <w:r>
        <w:rPr>
          <w:rtl/>
        </w:rPr>
        <w:t xml:space="preserve">ואופן </w:t>
      </w:r>
      <w:bookmarkStart w:id="10334" w:name="_ETM_Q20_540019"/>
      <w:bookmarkEnd w:id="10334"/>
      <w:r>
        <w:rPr>
          <w:rtl/>
        </w:rPr>
        <w:t xml:space="preserve">להפוך </w:t>
      </w:r>
      <w:bookmarkStart w:id="10335" w:name="_ETM_Q20_540620"/>
      <w:bookmarkEnd w:id="10335"/>
      <w:r>
        <w:rPr>
          <w:rtl/>
        </w:rPr>
        <w:t xml:space="preserve">את </w:t>
      </w:r>
      <w:bookmarkStart w:id="10336" w:name="_ETM_Q20_540769"/>
      <w:bookmarkEnd w:id="10336"/>
      <w:r>
        <w:rPr>
          <w:rtl/>
        </w:rPr>
        <w:t xml:space="preserve">המערכת </w:t>
      </w:r>
      <w:bookmarkStart w:id="10337" w:name="_ETM_Q20_541399"/>
      <w:bookmarkEnd w:id="10337"/>
      <w:r>
        <w:rPr>
          <w:rtl/>
        </w:rPr>
        <w:t>לפוליטית</w:t>
      </w:r>
      <w:r>
        <w:rPr>
          <w:rFonts w:hint="cs"/>
          <w:rtl/>
        </w:rPr>
        <w:t>.</w:t>
      </w:r>
      <w:r>
        <w:rPr>
          <w:rtl/>
        </w:rPr>
        <w:t xml:space="preserve"> </w:t>
      </w:r>
      <w:bookmarkStart w:id="10338" w:name="_ETM_Q20_542449"/>
      <w:bookmarkEnd w:id="10338"/>
      <w:r>
        <w:rPr>
          <w:rtl/>
        </w:rPr>
        <w:t xml:space="preserve">צריך </w:t>
      </w:r>
      <w:bookmarkStart w:id="10339" w:name="_ETM_Q20_542719"/>
      <w:bookmarkEnd w:id="10339"/>
      <w:r>
        <w:rPr>
          <w:rtl/>
        </w:rPr>
        <w:t xml:space="preserve">להרחיק </w:t>
      </w:r>
      <w:bookmarkStart w:id="10340" w:name="_ETM_Q20_543350"/>
      <w:bookmarkEnd w:id="10340"/>
      <w:r>
        <w:rPr>
          <w:rtl/>
        </w:rPr>
        <w:t xml:space="preserve">את </w:t>
      </w:r>
      <w:bookmarkStart w:id="10341" w:name="_ETM_Q20_543500"/>
      <w:bookmarkEnd w:id="10341"/>
      <w:r>
        <w:rPr>
          <w:rtl/>
        </w:rPr>
        <w:t xml:space="preserve">הפוליטיקאי </w:t>
      </w:r>
      <w:bookmarkStart w:id="10342" w:name="_ETM_Q20_544369"/>
      <w:bookmarkStart w:id="10343" w:name="_ETM_Q20_545060"/>
      <w:bookmarkEnd w:id="10342"/>
      <w:bookmarkEnd w:id="10343"/>
      <w:r>
        <w:rPr>
          <w:rtl/>
        </w:rPr>
        <w:t xml:space="preserve">מהעיסוק </w:t>
      </w:r>
      <w:bookmarkStart w:id="10344" w:name="_ETM_Q20_545600"/>
      <w:bookmarkEnd w:id="10344"/>
      <w:r>
        <w:rPr>
          <w:rtl/>
        </w:rPr>
        <w:t xml:space="preserve">המקצועי </w:t>
      </w:r>
      <w:bookmarkStart w:id="10345" w:name="_ETM_Q20_546110"/>
      <w:bookmarkEnd w:id="10345"/>
      <w:r>
        <w:rPr>
          <w:rtl/>
        </w:rPr>
        <w:t>הזה</w:t>
      </w:r>
      <w:r>
        <w:rPr>
          <w:rFonts w:hint="cs"/>
          <w:rtl/>
        </w:rPr>
        <w:t>.</w:t>
      </w:r>
    </w:p>
    <w:p w:rsidR="000F25F8" w:rsidRDefault="000F25F8" w:rsidP="00017239">
      <w:pPr>
        <w:rPr>
          <w:rtl/>
        </w:rPr>
      </w:pPr>
      <w:bookmarkStart w:id="10346" w:name="_ETM_Q20_543000"/>
      <w:bookmarkEnd w:id="10346"/>
    </w:p>
    <w:p w:rsidR="000F25F8" w:rsidRDefault="000F25F8" w:rsidP="00017239">
      <w:pPr>
        <w:pStyle w:val="af8"/>
        <w:keepNext/>
        <w:rPr>
          <w:rtl/>
        </w:rPr>
      </w:pPr>
      <w:bookmarkStart w:id="10347" w:name="ET_interruption_5156_96"/>
      <w:r w:rsidRPr="00DE1F0A">
        <w:rPr>
          <w:rStyle w:val="TagStyle"/>
          <w:rtl/>
        </w:rPr>
        <w:t xml:space="preserve"> &lt;&lt; קריאה &gt;&gt; </w:t>
      </w:r>
      <w:r>
        <w:rPr>
          <w:rtl/>
        </w:rPr>
        <w:t>דוד אמסלם (הליכוד):</w:t>
      </w:r>
      <w:r w:rsidRPr="00DE1F0A">
        <w:rPr>
          <w:rStyle w:val="TagStyle"/>
          <w:rtl/>
        </w:rPr>
        <w:t xml:space="preserve"> &lt;&lt; קריאה &gt;&gt;</w:t>
      </w:r>
      <w:r>
        <w:rPr>
          <w:rtl/>
        </w:rPr>
        <w:t xml:space="preserve">  </w:t>
      </w:r>
      <w:bookmarkEnd w:id="10347"/>
    </w:p>
    <w:p w:rsidR="000F25F8" w:rsidRDefault="000F25F8" w:rsidP="00017239">
      <w:pPr>
        <w:pStyle w:val="KeepWithNext"/>
        <w:rPr>
          <w:rtl/>
        </w:rPr>
      </w:pPr>
    </w:p>
    <w:p w:rsidR="000F25F8" w:rsidRDefault="000F25F8" w:rsidP="00017239">
      <w:pPr>
        <w:rPr>
          <w:rtl/>
        </w:rPr>
      </w:pPr>
      <w:bookmarkStart w:id="10348" w:name="_ETM_Q20_547000"/>
      <w:bookmarkEnd w:id="10348"/>
      <w:r>
        <w:rPr>
          <w:rFonts w:hint="cs"/>
          <w:rtl/>
        </w:rPr>
        <w:t>חבר הכנסת גנץ, אני מבקש לשאול אותך שאלה. חבר הכנסת גנץ.</w:t>
      </w:r>
    </w:p>
    <w:p w:rsidR="000F25F8" w:rsidRDefault="000F25F8" w:rsidP="00017239">
      <w:pPr>
        <w:rPr>
          <w:rtl/>
        </w:rPr>
      </w:pPr>
    </w:p>
    <w:p w:rsidR="000F25F8" w:rsidRDefault="000F25F8" w:rsidP="00017239">
      <w:pPr>
        <w:pStyle w:val="-"/>
        <w:keepNext/>
        <w:rPr>
          <w:rtl/>
        </w:rPr>
      </w:pPr>
      <w:bookmarkStart w:id="10349" w:name="ET_speakercontinue_5772_97"/>
      <w:r w:rsidRPr="00DE1F0A">
        <w:rPr>
          <w:rStyle w:val="TagStyle"/>
          <w:rtl/>
        </w:rPr>
        <w:lastRenderedPageBreak/>
        <w:t xml:space="preserve"> &lt;&lt; דובר_המשך &gt;&gt; </w:t>
      </w:r>
      <w:r>
        <w:rPr>
          <w:rtl/>
        </w:rPr>
        <w:t>בנימין גנץ (המחנה הממלכתי):</w:t>
      </w:r>
      <w:r w:rsidRPr="00DE1F0A">
        <w:rPr>
          <w:rStyle w:val="TagStyle"/>
          <w:rtl/>
        </w:rPr>
        <w:t xml:space="preserve"> &lt;&lt; דובר_המשך &gt;&gt;</w:t>
      </w:r>
      <w:r>
        <w:rPr>
          <w:rtl/>
        </w:rPr>
        <w:t xml:space="preserve">  </w:t>
      </w:r>
      <w:bookmarkEnd w:id="10349"/>
    </w:p>
    <w:p w:rsidR="000F25F8" w:rsidRDefault="000F25F8" w:rsidP="00017239">
      <w:pPr>
        <w:pStyle w:val="KeepWithNext"/>
        <w:rPr>
          <w:rtl/>
        </w:rPr>
      </w:pPr>
    </w:p>
    <w:p w:rsidR="000F25F8" w:rsidRDefault="000F25F8" w:rsidP="00017239">
      <w:pPr>
        <w:rPr>
          <w:rtl/>
        </w:rPr>
      </w:pPr>
      <w:bookmarkStart w:id="10350" w:name="_ETM_Q20_546000"/>
      <w:bookmarkStart w:id="10351" w:name="_ETM_Q20_545000"/>
      <w:bookmarkStart w:id="10352" w:name="_ETM_Q20_547070"/>
      <w:bookmarkEnd w:id="10350"/>
      <w:bookmarkEnd w:id="10351"/>
      <w:bookmarkEnd w:id="10352"/>
      <w:r>
        <w:rPr>
          <w:rtl/>
        </w:rPr>
        <w:t xml:space="preserve">אני </w:t>
      </w:r>
      <w:bookmarkStart w:id="10353" w:name="_ETM_Q20_547399"/>
      <w:bookmarkEnd w:id="10353"/>
      <w:r>
        <w:rPr>
          <w:rtl/>
        </w:rPr>
        <w:t xml:space="preserve">רוצה </w:t>
      </w:r>
      <w:bookmarkStart w:id="10354" w:name="_ETM_Q20_547700"/>
      <w:bookmarkEnd w:id="10354"/>
      <w:r>
        <w:rPr>
          <w:rtl/>
        </w:rPr>
        <w:t xml:space="preserve">להגיד </w:t>
      </w:r>
      <w:bookmarkStart w:id="10355" w:name="_ETM_Q20_548029"/>
      <w:bookmarkEnd w:id="10355"/>
      <w:r>
        <w:rPr>
          <w:rtl/>
        </w:rPr>
        <w:t>לכם</w:t>
      </w:r>
      <w:r>
        <w:rPr>
          <w:rFonts w:hint="cs"/>
          <w:rtl/>
        </w:rPr>
        <w:t>,</w:t>
      </w:r>
      <w:r>
        <w:rPr>
          <w:rtl/>
        </w:rPr>
        <w:t xml:space="preserve"> </w:t>
      </w:r>
      <w:bookmarkStart w:id="10356" w:name="_ETM_Q20_548360"/>
      <w:bookmarkEnd w:id="10356"/>
      <w:r>
        <w:rPr>
          <w:rtl/>
        </w:rPr>
        <w:t xml:space="preserve">מאחר </w:t>
      </w:r>
      <w:bookmarkStart w:id="10357" w:name="_ETM_Q20_548810"/>
      <w:bookmarkEnd w:id="10357"/>
      <w:r>
        <w:rPr>
          <w:rFonts w:hint="cs"/>
          <w:rtl/>
        </w:rPr>
        <w:t>ש</w:t>
      </w:r>
      <w:r>
        <w:rPr>
          <w:rtl/>
        </w:rPr>
        <w:t xml:space="preserve">זמני </w:t>
      </w:r>
      <w:bookmarkStart w:id="10358" w:name="_ETM_Q20_549350"/>
      <w:bookmarkEnd w:id="10358"/>
      <w:r>
        <w:rPr>
          <w:rtl/>
        </w:rPr>
        <w:t>קצר</w:t>
      </w:r>
      <w:bookmarkStart w:id="10359" w:name="_ETM_Q20_550560"/>
      <w:bookmarkEnd w:id="10359"/>
      <w:r>
        <w:rPr>
          <w:rFonts w:hint="cs"/>
          <w:rtl/>
        </w:rPr>
        <w:t xml:space="preserve">, </w:t>
      </w:r>
      <w:r>
        <w:rPr>
          <w:rtl/>
        </w:rPr>
        <w:t>שב</w:t>
      </w:r>
      <w:bookmarkStart w:id="10360" w:name="_ETM_Q20_550980"/>
      <w:bookmarkEnd w:id="10360"/>
      <w:r>
        <w:rPr>
          <w:rtl/>
        </w:rPr>
        <w:t>רגע</w:t>
      </w:r>
      <w:r>
        <w:rPr>
          <w:rFonts w:hint="cs"/>
          <w:rtl/>
        </w:rPr>
        <w:t>ים</w:t>
      </w:r>
      <w:r>
        <w:rPr>
          <w:rtl/>
        </w:rPr>
        <w:t xml:space="preserve"> </w:t>
      </w:r>
      <w:bookmarkStart w:id="10361" w:name="_ETM_Q20_551400"/>
      <w:bookmarkEnd w:id="10361"/>
      <w:r>
        <w:rPr>
          <w:rFonts w:hint="cs"/>
          <w:rtl/>
        </w:rPr>
        <w:t xml:space="preserve">אלה חיילינו </w:t>
      </w:r>
      <w:bookmarkStart w:id="10362" w:name="_ETM_Q20_551000"/>
      <w:bookmarkStart w:id="10363" w:name="_ETM_Q20_551850"/>
      <w:bookmarkStart w:id="10364" w:name="_ETM_Q20_552270"/>
      <w:bookmarkStart w:id="10365" w:name="_ETM_Q20_552420"/>
      <w:bookmarkEnd w:id="10362"/>
      <w:bookmarkEnd w:id="10363"/>
      <w:bookmarkEnd w:id="10364"/>
      <w:bookmarkEnd w:id="10365"/>
      <w:r>
        <w:rPr>
          <w:rtl/>
        </w:rPr>
        <w:t xml:space="preserve">נלחמים </w:t>
      </w:r>
      <w:bookmarkStart w:id="10366" w:name="_ETM_Q20_553020"/>
      <w:bookmarkEnd w:id="10366"/>
      <w:r>
        <w:rPr>
          <w:rtl/>
        </w:rPr>
        <w:t>בשכם</w:t>
      </w:r>
      <w:r>
        <w:rPr>
          <w:rFonts w:hint="cs"/>
          <w:rtl/>
        </w:rPr>
        <w:t>,</w:t>
      </w:r>
      <w:r>
        <w:rPr>
          <w:rtl/>
        </w:rPr>
        <w:t xml:space="preserve"> </w:t>
      </w:r>
      <w:bookmarkStart w:id="10367" w:name="_ETM_Q20_554490"/>
      <w:bookmarkEnd w:id="10367"/>
      <w:r>
        <w:rPr>
          <w:rtl/>
        </w:rPr>
        <w:t xml:space="preserve">שכם </w:t>
      </w:r>
      <w:bookmarkStart w:id="10368" w:name="_ETM_Q20_555000"/>
      <w:bookmarkEnd w:id="10368"/>
      <w:r>
        <w:rPr>
          <w:rtl/>
        </w:rPr>
        <w:t xml:space="preserve">אל </w:t>
      </w:r>
      <w:bookmarkStart w:id="10369" w:name="_ETM_Q20_555150"/>
      <w:bookmarkEnd w:id="10369"/>
      <w:r>
        <w:rPr>
          <w:rtl/>
        </w:rPr>
        <w:t>שכם</w:t>
      </w:r>
      <w:r>
        <w:rPr>
          <w:rFonts w:hint="cs"/>
          <w:rtl/>
        </w:rPr>
        <w:t>,</w:t>
      </w:r>
      <w:r>
        <w:rPr>
          <w:rtl/>
        </w:rPr>
        <w:t xml:space="preserve"> </w:t>
      </w:r>
      <w:bookmarkStart w:id="10370" w:name="_ETM_Q20_555570"/>
      <w:bookmarkEnd w:id="10370"/>
      <w:r>
        <w:rPr>
          <w:rtl/>
        </w:rPr>
        <w:t>ב</w:t>
      </w:r>
      <w:r>
        <w:rPr>
          <w:rFonts w:hint="cs"/>
          <w:rtl/>
        </w:rPr>
        <w:t xml:space="preserve">קסבה. </w:t>
      </w:r>
      <w:bookmarkStart w:id="10371" w:name="_ETM_Q20_556080"/>
      <w:bookmarkStart w:id="10372" w:name="_ETM_Q20_556799"/>
      <w:bookmarkEnd w:id="10371"/>
      <w:bookmarkEnd w:id="10372"/>
      <w:r>
        <w:rPr>
          <w:rtl/>
        </w:rPr>
        <w:t xml:space="preserve">הם </w:t>
      </w:r>
      <w:bookmarkStart w:id="10373" w:name="_ETM_Q20_557009"/>
      <w:bookmarkEnd w:id="10373"/>
      <w:r>
        <w:rPr>
          <w:rtl/>
        </w:rPr>
        <w:t xml:space="preserve">עושים </w:t>
      </w:r>
      <w:bookmarkStart w:id="10374" w:name="_ETM_Q20_557369"/>
      <w:bookmarkEnd w:id="10374"/>
      <w:r>
        <w:rPr>
          <w:rtl/>
        </w:rPr>
        <w:t xml:space="preserve">את </w:t>
      </w:r>
      <w:bookmarkStart w:id="10375" w:name="_ETM_Q20_557459"/>
      <w:bookmarkEnd w:id="10375"/>
      <w:r>
        <w:rPr>
          <w:rtl/>
        </w:rPr>
        <w:t xml:space="preserve">זה </w:t>
      </w:r>
      <w:bookmarkStart w:id="10376" w:name="_ETM_Q20_557609"/>
      <w:bookmarkEnd w:id="10376"/>
      <w:r>
        <w:rPr>
          <w:rtl/>
        </w:rPr>
        <w:t xml:space="preserve">מכל </w:t>
      </w:r>
      <w:bookmarkStart w:id="10377" w:name="_ETM_Q20_558029"/>
      <w:bookmarkEnd w:id="10377"/>
      <w:r>
        <w:rPr>
          <w:rtl/>
        </w:rPr>
        <w:t>הגוונים</w:t>
      </w:r>
      <w:r>
        <w:rPr>
          <w:rFonts w:hint="cs"/>
          <w:rtl/>
        </w:rPr>
        <w:t>,</w:t>
      </w:r>
      <w:r>
        <w:rPr>
          <w:rtl/>
        </w:rPr>
        <w:t xml:space="preserve"> </w:t>
      </w:r>
      <w:bookmarkStart w:id="10378" w:name="_ETM_Q20_558959"/>
      <w:bookmarkEnd w:id="10378"/>
      <w:r>
        <w:rPr>
          <w:rtl/>
        </w:rPr>
        <w:t xml:space="preserve">מכל </w:t>
      </w:r>
      <w:bookmarkStart w:id="10379" w:name="_ETM_Q20_559380"/>
      <w:bookmarkEnd w:id="10379"/>
      <w:r>
        <w:rPr>
          <w:rtl/>
        </w:rPr>
        <w:t>המגזרים</w:t>
      </w:r>
      <w:r>
        <w:rPr>
          <w:rFonts w:hint="cs"/>
          <w:rtl/>
        </w:rPr>
        <w:t>,</w:t>
      </w:r>
      <w:r>
        <w:rPr>
          <w:rtl/>
        </w:rPr>
        <w:t xml:space="preserve"> </w:t>
      </w:r>
      <w:bookmarkStart w:id="10380" w:name="_ETM_Q20_560520"/>
      <w:bookmarkEnd w:id="10380"/>
      <w:r>
        <w:rPr>
          <w:rtl/>
        </w:rPr>
        <w:t xml:space="preserve">כן </w:t>
      </w:r>
      <w:bookmarkStart w:id="10381" w:name="_ETM_Q20_560819"/>
      <w:bookmarkEnd w:id="10381"/>
      <w:r>
        <w:rPr>
          <w:rtl/>
        </w:rPr>
        <w:t>דתי</w:t>
      </w:r>
      <w:r>
        <w:rPr>
          <w:rFonts w:hint="cs"/>
          <w:rtl/>
        </w:rPr>
        <w:t>ים,</w:t>
      </w:r>
      <w:r>
        <w:rPr>
          <w:rtl/>
        </w:rPr>
        <w:t xml:space="preserve"> </w:t>
      </w:r>
      <w:bookmarkStart w:id="10382" w:name="_ETM_Q20_561359"/>
      <w:bookmarkEnd w:id="10382"/>
      <w:r>
        <w:rPr>
          <w:rtl/>
        </w:rPr>
        <w:t xml:space="preserve">כן </w:t>
      </w:r>
      <w:bookmarkStart w:id="10383" w:name="_ETM_Q20_561630"/>
      <w:bookmarkEnd w:id="10383"/>
      <w:r>
        <w:rPr>
          <w:rtl/>
        </w:rPr>
        <w:t>חילוני</w:t>
      </w:r>
      <w:r>
        <w:rPr>
          <w:rFonts w:hint="cs"/>
          <w:rtl/>
        </w:rPr>
        <w:t>ים,</w:t>
      </w:r>
      <w:r>
        <w:rPr>
          <w:rtl/>
        </w:rPr>
        <w:t xml:space="preserve"> </w:t>
      </w:r>
      <w:bookmarkStart w:id="10384" w:name="_ETM_Q20_562200"/>
      <w:bookmarkEnd w:id="10384"/>
      <w:r>
        <w:rPr>
          <w:rtl/>
        </w:rPr>
        <w:t xml:space="preserve">כן </w:t>
      </w:r>
      <w:bookmarkStart w:id="10385" w:name="_ETM_Q20_562469"/>
      <w:bookmarkEnd w:id="10385"/>
      <w:r>
        <w:rPr>
          <w:rtl/>
        </w:rPr>
        <w:t>ימין</w:t>
      </w:r>
      <w:r>
        <w:rPr>
          <w:rFonts w:hint="cs"/>
          <w:rtl/>
        </w:rPr>
        <w:t>,</w:t>
      </w:r>
      <w:r>
        <w:rPr>
          <w:rtl/>
        </w:rPr>
        <w:t xml:space="preserve"> </w:t>
      </w:r>
      <w:bookmarkStart w:id="10386" w:name="_ETM_Q20_562979"/>
      <w:bookmarkEnd w:id="10386"/>
      <w:r>
        <w:rPr>
          <w:rtl/>
        </w:rPr>
        <w:t xml:space="preserve">כן </w:t>
      </w:r>
      <w:bookmarkStart w:id="10387" w:name="_ETM_Q20_563189"/>
      <w:bookmarkEnd w:id="10387"/>
      <w:r>
        <w:rPr>
          <w:rtl/>
        </w:rPr>
        <w:t>שמאל</w:t>
      </w:r>
      <w:r>
        <w:rPr>
          <w:rFonts w:hint="cs"/>
          <w:rtl/>
        </w:rPr>
        <w:t xml:space="preserve"> –</w:t>
      </w:r>
      <w:r>
        <w:rPr>
          <w:rtl/>
        </w:rPr>
        <w:t xml:space="preserve"> </w:t>
      </w:r>
      <w:bookmarkStart w:id="10388" w:name="_ETM_Q20_563700"/>
      <w:bookmarkEnd w:id="10388"/>
      <w:r>
        <w:rPr>
          <w:rtl/>
        </w:rPr>
        <w:t xml:space="preserve">לא </w:t>
      </w:r>
      <w:bookmarkStart w:id="10389" w:name="_ETM_Q20_563819"/>
      <w:bookmarkEnd w:id="10389"/>
      <w:r>
        <w:rPr>
          <w:rtl/>
        </w:rPr>
        <w:t xml:space="preserve">מעניין </w:t>
      </w:r>
      <w:bookmarkStart w:id="10390" w:name="_ETM_Q20_564179"/>
      <w:bookmarkEnd w:id="10390"/>
      <w:r>
        <w:rPr>
          <w:rtl/>
        </w:rPr>
        <w:t>אותם</w:t>
      </w:r>
      <w:r>
        <w:rPr>
          <w:rFonts w:hint="cs"/>
          <w:rtl/>
        </w:rPr>
        <w:t>.</w:t>
      </w:r>
      <w:r>
        <w:rPr>
          <w:rtl/>
        </w:rPr>
        <w:t xml:space="preserve"> </w:t>
      </w:r>
      <w:bookmarkStart w:id="10391" w:name="_ETM_Q20_564810"/>
      <w:bookmarkEnd w:id="10391"/>
      <w:r>
        <w:rPr>
          <w:rtl/>
        </w:rPr>
        <w:t xml:space="preserve">הם </w:t>
      </w:r>
      <w:bookmarkStart w:id="10392" w:name="_ETM_Q20_564959"/>
      <w:bookmarkEnd w:id="10392"/>
      <w:r>
        <w:rPr>
          <w:rtl/>
        </w:rPr>
        <w:t xml:space="preserve">עושים </w:t>
      </w:r>
      <w:bookmarkStart w:id="10393" w:name="_ETM_Q20_565259"/>
      <w:bookmarkEnd w:id="10393"/>
      <w:r>
        <w:rPr>
          <w:rtl/>
        </w:rPr>
        <w:t xml:space="preserve">את </w:t>
      </w:r>
      <w:bookmarkStart w:id="10394" w:name="_ETM_Q20_565349"/>
      <w:bookmarkEnd w:id="10394"/>
      <w:r>
        <w:rPr>
          <w:rtl/>
        </w:rPr>
        <w:t xml:space="preserve">זה </w:t>
      </w:r>
      <w:bookmarkStart w:id="10395" w:name="_ETM_Q20_565469"/>
      <w:bookmarkEnd w:id="10395"/>
      <w:r>
        <w:rPr>
          <w:rtl/>
        </w:rPr>
        <w:t xml:space="preserve">בשם </w:t>
      </w:r>
      <w:bookmarkStart w:id="10396" w:name="_ETM_Q20_565799"/>
      <w:bookmarkEnd w:id="10396"/>
      <w:r>
        <w:rPr>
          <w:rtl/>
        </w:rPr>
        <w:t xml:space="preserve">המשימה </w:t>
      </w:r>
      <w:bookmarkStart w:id="10397" w:name="_ETM_Q20_566729"/>
      <w:bookmarkEnd w:id="10397"/>
      <w:r>
        <w:rPr>
          <w:rtl/>
        </w:rPr>
        <w:t xml:space="preserve">ולא </w:t>
      </w:r>
      <w:bookmarkStart w:id="10398" w:name="_ETM_Q20_566999"/>
      <w:bookmarkEnd w:id="10398"/>
      <w:r>
        <w:rPr>
          <w:rtl/>
        </w:rPr>
        <w:t xml:space="preserve">בשם </w:t>
      </w:r>
      <w:bookmarkStart w:id="10399" w:name="_ETM_Q20_567389"/>
      <w:bookmarkEnd w:id="10399"/>
      <w:r>
        <w:rPr>
          <w:rtl/>
        </w:rPr>
        <w:t>הפוליטיקה</w:t>
      </w:r>
      <w:r>
        <w:rPr>
          <w:rFonts w:hint="cs"/>
          <w:rtl/>
        </w:rPr>
        <w:t>.</w:t>
      </w:r>
      <w:r>
        <w:rPr>
          <w:rtl/>
        </w:rPr>
        <w:t xml:space="preserve"> </w:t>
      </w:r>
      <w:bookmarkStart w:id="10400" w:name="_ETM_Q20_568649"/>
      <w:bookmarkEnd w:id="10400"/>
    </w:p>
    <w:p w:rsidR="000F25F8" w:rsidRDefault="000F25F8" w:rsidP="00017239">
      <w:pPr>
        <w:rPr>
          <w:rtl/>
        </w:rPr>
      </w:pPr>
    </w:p>
    <w:p w:rsidR="000F25F8" w:rsidRDefault="000F25F8" w:rsidP="00017239">
      <w:pPr>
        <w:rPr>
          <w:rtl/>
        </w:rPr>
      </w:pPr>
      <w:bookmarkStart w:id="10401" w:name="_ETM_Q20_574000"/>
      <w:bookmarkEnd w:id="10401"/>
      <w:r>
        <w:rPr>
          <w:rtl/>
        </w:rPr>
        <w:t xml:space="preserve">ברגעים </w:t>
      </w:r>
      <w:bookmarkStart w:id="10402" w:name="_ETM_Q20_569399"/>
      <w:bookmarkEnd w:id="10402"/>
      <w:r>
        <w:rPr>
          <w:rtl/>
        </w:rPr>
        <w:t>אל</w:t>
      </w:r>
      <w:r>
        <w:rPr>
          <w:rFonts w:hint="cs"/>
          <w:rtl/>
        </w:rPr>
        <w:t>ה</w:t>
      </w:r>
      <w:r>
        <w:rPr>
          <w:rtl/>
        </w:rPr>
        <w:t xml:space="preserve"> </w:t>
      </w:r>
      <w:bookmarkStart w:id="10403" w:name="_ETM_Q20_569759"/>
      <w:bookmarkEnd w:id="10403"/>
      <w:r>
        <w:rPr>
          <w:rtl/>
        </w:rPr>
        <w:t xml:space="preserve">רבבות </w:t>
      </w:r>
      <w:bookmarkStart w:id="10404" w:name="_ETM_Q20_570270"/>
      <w:bookmarkEnd w:id="10404"/>
      <w:r>
        <w:rPr>
          <w:rFonts w:hint="cs"/>
          <w:rtl/>
        </w:rPr>
        <w:t>מ</w:t>
      </w:r>
      <w:r>
        <w:rPr>
          <w:rtl/>
        </w:rPr>
        <w:t xml:space="preserve">אזרחי </w:t>
      </w:r>
      <w:bookmarkStart w:id="10405" w:name="_ETM_Q20_570869"/>
      <w:bookmarkEnd w:id="10405"/>
      <w:r>
        <w:rPr>
          <w:rtl/>
        </w:rPr>
        <w:t xml:space="preserve">ישראל </w:t>
      </w:r>
      <w:bookmarkStart w:id="10406" w:name="_ETM_Q20_571259"/>
      <w:bookmarkEnd w:id="10406"/>
      <w:r>
        <w:rPr>
          <w:rtl/>
        </w:rPr>
        <w:t xml:space="preserve">מודאגים </w:t>
      </w:r>
      <w:bookmarkStart w:id="10407" w:name="_ETM_Q20_571799"/>
      <w:bookmarkEnd w:id="10407"/>
      <w:r>
        <w:rPr>
          <w:rtl/>
        </w:rPr>
        <w:t>מעלי</w:t>
      </w:r>
      <w:r>
        <w:rPr>
          <w:rFonts w:hint="cs"/>
          <w:rtl/>
        </w:rPr>
        <w:t>י</w:t>
      </w:r>
      <w:bookmarkStart w:id="10408" w:name="_ETM_Q20_572069"/>
      <w:bookmarkEnd w:id="10408"/>
      <w:r>
        <w:rPr>
          <w:rtl/>
        </w:rPr>
        <w:t xml:space="preserve">ת </w:t>
      </w:r>
      <w:bookmarkStart w:id="10409" w:name="_ETM_Q20_572189"/>
      <w:bookmarkEnd w:id="10409"/>
      <w:r>
        <w:rPr>
          <w:rtl/>
        </w:rPr>
        <w:t>המשכנת</w:t>
      </w:r>
      <w:r>
        <w:rPr>
          <w:rFonts w:hint="cs"/>
          <w:rtl/>
        </w:rPr>
        <w:t>ה</w:t>
      </w:r>
      <w:r>
        <w:rPr>
          <w:rtl/>
        </w:rPr>
        <w:t xml:space="preserve"> </w:t>
      </w:r>
      <w:bookmarkStart w:id="10410" w:name="_ETM_Q20_573299"/>
      <w:bookmarkEnd w:id="10410"/>
      <w:r>
        <w:rPr>
          <w:rtl/>
        </w:rPr>
        <w:t>ומ</w:t>
      </w:r>
      <w:r>
        <w:rPr>
          <w:rFonts w:hint="cs"/>
          <w:rtl/>
        </w:rPr>
        <w:t>ה</w:t>
      </w:r>
      <w:r>
        <w:rPr>
          <w:rtl/>
        </w:rPr>
        <w:t>עלי</w:t>
      </w:r>
      <w:r>
        <w:rPr>
          <w:rFonts w:hint="cs"/>
          <w:rtl/>
        </w:rPr>
        <w:t>י</w:t>
      </w:r>
      <w:r>
        <w:rPr>
          <w:rtl/>
        </w:rPr>
        <w:t xml:space="preserve">ה </w:t>
      </w:r>
      <w:bookmarkStart w:id="10411" w:name="_ETM_Q20_573869"/>
      <w:bookmarkEnd w:id="10411"/>
      <w:r>
        <w:rPr>
          <w:rFonts w:hint="cs"/>
          <w:rtl/>
        </w:rPr>
        <w:t>ה</w:t>
      </w:r>
      <w:r>
        <w:rPr>
          <w:rtl/>
        </w:rPr>
        <w:t xml:space="preserve">חמורה </w:t>
      </w:r>
      <w:bookmarkStart w:id="10412" w:name="_ETM_Q20_574409"/>
      <w:bookmarkEnd w:id="10412"/>
      <w:r>
        <w:rPr>
          <w:rtl/>
        </w:rPr>
        <w:t>באינפלציה</w:t>
      </w:r>
      <w:r>
        <w:rPr>
          <w:rFonts w:hint="cs"/>
          <w:rtl/>
        </w:rPr>
        <w:t>.</w:t>
      </w:r>
    </w:p>
    <w:p w:rsidR="000F25F8" w:rsidRDefault="000F25F8" w:rsidP="00017239">
      <w:pPr>
        <w:rPr>
          <w:rtl/>
        </w:rPr>
      </w:pPr>
    </w:p>
    <w:p w:rsidR="000F25F8" w:rsidRDefault="000F25F8" w:rsidP="00017239">
      <w:pPr>
        <w:pStyle w:val="af9"/>
        <w:keepNext/>
        <w:rPr>
          <w:rtl/>
        </w:rPr>
      </w:pPr>
      <w:bookmarkStart w:id="10413" w:name="ET_yor_6423_98"/>
      <w:r w:rsidRPr="00DE1F0A">
        <w:rPr>
          <w:rStyle w:val="TagStyle"/>
          <w:rtl/>
        </w:rPr>
        <w:t xml:space="preserve"> &lt;&lt; יור &gt;&gt; </w:t>
      </w:r>
      <w:r>
        <w:rPr>
          <w:rtl/>
        </w:rPr>
        <w:t>היו"ר אמיר אוחנה:</w:t>
      </w:r>
      <w:r w:rsidRPr="00DE1F0A">
        <w:rPr>
          <w:rStyle w:val="TagStyle"/>
          <w:rtl/>
        </w:rPr>
        <w:t xml:space="preserve"> &lt;&lt; יור &gt;&gt;</w:t>
      </w:r>
      <w:r>
        <w:rPr>
          <w:rtl/>
        </w:rPr>
        <w:t xml:space="preserve">  </w:t>
      </w:r>
      <w:bookmarkEnd w:id="10413"/>
    </w:p>
    <w:p w:rsidR="000F25F8" w:rsidRDefault="000F25F8" w:rsidP="00017239">
      <w:pPr>
        <w:pStyle w:val="KeepWithNext"/>
        <w:rPr>
          <w:rtl/>
        </w:rPr>
      </w:pPr>
    </w:p>
    <w:p w:rsidR="000F25F8" w:rsidRDefault="000F25F8" w:rsidP="00017239">
      <w:pPr>
        <w:rPr>
          <w:rtl/>
        </w:rPr>
      </w:pPr>
      <w:bookmarkStart w:id="10414" w:name="_ETM_Q20_575429"/>
      <w:bookmarkEnd w:id="10414"/>
      <w:r>
        <w:rPr>
          <w:rtl/>
        </w:rPr>
        <w:t>לסיום</w:t>
      </w:r>
      <w:r>
        <w:rPr>
          <w:rFonts w:hint="cs"/>
          <w:rtl/>
        </w:rPr>
        <w:t>, אדוני.</w:t>
      </w:r>
    </w:p>
    <w:p w:rsidR="000F25F8" w:rsidRDefault="000F25F8" w:rsidP="00017239">
      <w:pPr>
        <w:rPr>
          <w:rtl/>
        </w:rPr>
      </w:pPr>
    </w:p>
    <w:p w:rsidR="000F25F8" w:rsidRDefault="000F25F8" w:rsidP="00017239">
      <w:pPr>
        <w:pStyle w:val="-"/>
        <w:keepNext/>
        <w:rPr>
          <w:rtl/>
        </w:rPr>
      </w:pPr>
      <w:bookmarkStart w:id="10415" w:name="ET_speakercontinue_5772_99"/>
      <w:r w:rsidRPr="00DE1F0A">
        <w:rPr>
          <w:rStyle w:val="TagStyle"/>
          <w:rtl/>
        </w:rPr>
        <w:t xml:space="preserve"> &lt;&lt; דובר_המשך &gt;&gt; </w:t>
      </w:r>
      <w:r>
        <w:rPr>
          <w:rtl/>
        </w:rPr>
        <w:t>בנימין גנץ (המחנה הממלכתי):</w:t>
      </w:r>
      <w:r w:rsidRPr="00DE1F0A">
        <w:rPr>
          <w:rStyle w:val="TagStyle"/>
          <w:rtl/>
        </w:rPr>
        <w:t xml:space="preserve"> &lt;&lt; דובר_המשך &gt;&gt;</w:t>
      </w:r>
      <w:r>
        <w:rPr>
          <w:rtl/>
        </w:rPr>
        <w:t xml:space="preserve">  </w:t>
      </w:r>
      <w:bookmarkEnd w:id="10415"/>
    </w:p>
    <w:p w:rsidR="000F25F8" w:rsidRDefault="000F25F8" w:rsidP="00017239">
      <w:pPr>
        <w:pStyle w:val="KeepWithNext"/>
        <w:rPr>
          <w:rtl/>
        </w:rPr>
      </w:pPr>
    </w:p>
    <w:p w:rsidR="000F25F8" w:rsidRDefault="000F25F8" w:rsidP="008368A7">
      <w:pPr>
        <w:rPr>
          <w:rtl/>
        </w:rPr>
      </w:pPr>
      <w:bookmarkStart w:id="10416" w:name="_ETM_Q20_571000"/>
      <w:bookmarkStart w:id="10417" w:name="_ETM_Q20_575849"/>
      <w:bookmarkStart w:id="10418" w:name="_ETM_Q20_575939"/>
      <w:bookmarkEnd w:id="10416"/>
      <w:bookmarkEnd w:id="10417"/>
      <w:bookmarkEnd w:id="10418"/>
      <w:r>
        <w:rPr>
          <w:rtl/>
        </w:rPr>
        <w:t xml:space="preserve">ברגעים </w:t>
      </w:r>
      <w:bookmarkStart w:id="10419" w:name="_ETM_Q20_576659"/>
      <w:bookmarkEnd w:id="10419"/>
      <w:r>
        <w:rPr>
          <w:rtl/>
        </w:rPr>
        <w:t xml:space="preserve">אלו </w:t>
      </w:r>
      <w:bookmarkStart w:id="10420" w:name="_ETM_Q20_577109"/>
      <w:bookmarkEnd w:id="10420"/>
      <w:r>
        <w:rPr>
          <w:rtl/>
        </w:rPr>
        <w:t xml:space="preserve">איראן </w:t>
      </w:r>
      <w:bookmarkStart w:id="10421" w:name="_ETM_Q20_577469"/>
      <w:bookmarkEnd w:id="10421"/>
      <w:r>
        <w:rPr>
          <w:rtl/>
        </w:rPr>
        <w:t xml:space="preserve">הופכת </w:t>
      </w:r>
      <w:bookmarkStart w:id="10422" w:name="_ETM_Q20_577920"/>
      <w:bookmarkEnd w:id="10422"/>
      <w:r>
        <w:rPr>
          <w:rtl/>
        </w:rPr>
        <w:t xml:space="preserve">להיות </w:t>
      </w:r>
      <w:bookmarkStart w:id="10423" w:name="_ETM_Q20_578159"/>
      <w:bookmarkEnd w:id="10423"/>
      <w:r>
        <w:rPr>
          <w:rtl/>
        </w:rPr>
        <w:t>מדינ</w:t>
      </w:r>
      <w:bookmarkStart w:id="10424" w:name="_ETM_Q20_578579"/>
      <w:bookmarkEnd w:id="10424"/>
      <w:r>
        <w:rPr>
          <w:rFonts w:hint="cs"/>
          <w:rtl/>
        </w:rPr>
        <w:t>ת סף</w:t>
      </w:r>
      <w:bookmarkStart w:id="10425" w:name="_ETM_Q20_578909"/>
      <w:bookmarkEnd w:id="10425"/>
      <w:r>
        <w:rPr>
          <w:rFonts w:hint="cs"/>
          <w:rtl/>
        </w:rPr>
        <w:t xml:space="preserve"> </w:t>
      </w:r>
      <w:r>
        <w:rPr>
          <w:rtl/>
        </w:rPr>
        <w:t>גרעינית</w:t>
      </w:r>
      <w:r>
        <w:rPr>
          <w:rFonts w:hint="cs"/>
          <w:rtl/>
        </w:rPr>
        <w:t xml:space="preserve">, ואתם, במה </w:t>
      </w:r>
      <w:bookmarkStart w:id="10426" w:name="_ETM_Q20_579910"/>
      <w:bookmarkStart w:id="10427" w:name="_ETM_Q20_580450"/>
      <w:bookmarkStart w:id="10428" w:name="_ETM_Q20_580839"/>
      <w:bookmarkEnd w:id="10426"/>
      <w:bookmarkEnd w:id="10427"/>
      <w:bookmarkEnd w:id="10428"/>
      <w:r>
        <w:rPr>
          <w:rtl/>
        </w:rPr>
        <w:t xml:space="preserve">אתם </w:t>
      </w:r>
      <w:bookmarkStart w:id="10429" w:name="_ETM_Q20_581110"/>
      <w:bookmarkEnd w:id="10429"/>
      <w:r>
        <w:rPr>
          <w:rtl/>
        </w:rPr>
        <w:t>עוסקים</w:t>
      </w:r>
      <w:r>
        <w:rPr>
          <w:rFonts w:hint="cs"/>
          <w:rtl/>
        </w:rPr>
        <w:t>?</w:t>
      </w:r>
      <w:r>
        <w:rPr>
          <w:rtl/>
        </w:rPr>
        <w:t xml:space="preserve"> </w:t>
      </w:r>
      <w:bookmarkStart w:id="10430" w:name="_ETM_Q20_581920"/>
      <w:bookmarkEnd w:id="10430"/>
      <w:r>
        <w:rPr>
          <w:rtl/>
        </w:rPr>
        <w:t xml:space="preserve">אתם </w:t>
      </w:r>
      <w:bookmarkStart w:id="10431" w:name="_ETM_Q20_582339"/>
      <w:bookmarkEnd w:id="10431"/>
      <w:r>
        <w:rPr>
          <w:rtl/>
        </w:rPr>
        <w:t xml:space="preserve">עוסקים </w:t>
      </w:r>
      <w:bookmarkStart w:id="10432" w:name="_ETM_Q20_583029"/>
      <w:bookmarkEnd w:id="10432"/>
      <w:r>
        <w:rPr>
          <w:rtl/>
        </w:rPr>
        <w:t>בלקרו</w:t>
      </w:r>
      <w:r>
        <w:rPr>
          <w:rFonts w:hint="cs"/>
          <w:rtl/>
        </w:rPr>
        <w:t xml:space="preserve">ע </w:t>
      </w:r>
      <w:bookmarkStart w:id="10433" w:name="_ETM_Q20_582000"/>
      <w:bookmarkEnd w:id="10433"/>
      <w:r>
        <w:rPr>
          <w:rFonts w:hint="cs"/>
          <w:rtl/>
        </w:rPr>
        <w:t xml:space="preserve">את העם. אז </w:t>
      </w:r>
      <w:r>
        <w:rPr>
          <w:rtl/>
        </w:rPr>
        <w:t xml:space="preserve">תתביישו </w:t>
      </w:r>
      <w:bookmarkStart w:id="10434" w:name="_ETM_Q20_584680"/>
      <w:bookmarkEnd w:id="10434"/>
      <w:r>
        <w:rPr>
          <w:rtl/>
        </w:rPr>
        <w:t>לכם</w:t>
      </w:r>
      <w:r>
        <w:rPr>
          <w:rFonts w:hint="cs"/>
          <w:rtl/>
        </w:rPr>
        <w:t>,</w:t>
      </w:r>
      <w:r>
        <w:rPr>
          <w:rtl/>
        </w:rPr>
        <w:t xml:space="preserve"> </w:t>
      </w:r>
      <w:bookmarkStart w:id="10435" w:name="_ETM_Q20_585279"/>
      <w:bookmarkEnd w:id="10435"/>
      <w:r>
        <w:rPr>
          <w:rtl/>
        </w:rPr>
        <w:t xml:space="preserve">ואולי </w:t>
      </w:r>
      <w:bookmarkStart w:id="10436" w:name="_ETM_Q20_585730"/>
      <w:bookmarkEnd w:id="10436"/>
      <w:r>
        <w:rPr>
          <w:rtl/>
        </w:rPr>
        <w:t xml:space="preserve">גם </w:t>
      </w:r>
      <w:bookmarkStart w:id="10437" w:name="_ETM_Q20_585970"/>
      <w:bookmarkEnd w:id="10437"/>
      <w:r>
        <w:rPr>
          <w:rtl/>
        </w:rPr>
        <w:t xml:space="preserve">תחזרו </w:t>
      </w:r>
      <w:bookmarkStart w:id="10438" w:name="_ETM_Q20_586480"/>
      <w:bookmarkEnd w:id="10438"/>
      <w:r>
        <w:rPr>
          <w:rFonts w:hint="cs"/>
          <w:rtl/>
        </w:rPr>
        <w:t>ב</w:t>
      </w:r>
      <w:r>
        <w:rPr>
          <w:rtl/>
        </w:rPr>
        <w:t>כם</w:t>
      </w:r>
      <w:r>
        <w:rPr>
          <w:rFonts w:hint="cs"/>
          <w:rtl/>
        </w:rPr>
        <w:t>.</w:t>
      </w:r>
    </w:p>
    <w:p w:rsidR="000F25F8" w:rsidRDefault="000F25F8" w:rsidP="00017239">
      <w:pPr>
        <w:rPr>
          <w:rtl/>
        </w:rPr>
      </w:pPr>
      <w:bookmarkStart w:id="10439" w:name="_ETM_Q20_587000"/>
      <w:bookmarkEnd w:id="10439"/>
    </w:p>
    <w:p w:rsidR="000F25F8" w:rsidRDefault="000F25F8" w:rsidP="00017239">
      <w:pPr>
        <w:pStyle w:val="af9"/>
        <w:keepNext/>
        <w:rPr>
          <w:rtl/>
        </w:rPr>
      </w:pPr>
      <w:bookmarkStart w:id="10440" w:name="ET_yor_6423_100"/>
      <w:r w:rsidRPr="00DE1F0A">
        <w:rPr>
          <w:rStyle w:val="TagStyle"/>
          <w:rtl/>
        </w:rPr>
        <w:t xml:space="preserve"> &lt;&lt; יור &gt;&gt; </w:t>
      </w:r>
      <w:r>
        <w:rPr>
          <w:rtl/>
        </w:rPr>
        <w:t>היו"ר אמיר אוחנה:</w:t>
      </w:r>
      <w:r w:rsidRPr="00DE1F0A">
        <w:rPr>
          <w:rStyle w:val="TagStyle"/>
          <w:rtl/>
        </w:rPr>
        <w:t xml:space="preserve"> &lt;&lt; יור &gt;&gt;</w:t>
      </w:r>
      <w:r>
        <w:rPr>
          <w:rtl/>
        </w:rPr>
        <w:t xml:space="preserve">  </w:t>
      </w:r>
      <w:bookmarkEnd w:id="10440"/>
    </w:p>
    <w:p w:rsidR="000F25F8" w:rsidRDefault="000F25F8" w:rsidP="00017239">
      <w:pPr>
        <w:pStyle w:val="KeepWithNext"/>
        <w:rPr>
          <w:rtl/>
        </w:rPr>
      </w:pPr>
    </w:p>
    <w:p w:rsidR="000F25F8" w:rsidRDefault="000F25F8" w:rsidP="00017239">
      <w:pPr>
        <w:rPr>
          <w:rtl/>
        </w:rPr>
      </w:pPr>
      <w:bookmarkStart w:id="10441" w:name="_ETM_Q20_583000"/>
      <w:bookmarkStart w:id="10442" w:name="_ETM_Q20_587020"/>
      <w:bookmarkEnd w:id="10441"/>
      <w:bookmarkEnd w:id="10442"/>
      <w:r>
        <w:rPr>
          <w:rtl/>
        </w:rPr>
        <w:t xml:space="preserve">תודה </w:t>
      </w:r>
      <w:bookmarkStart w:id="10443" w:name="_ETM_Q20_587350"/>
      <w:bookmarkEnd w:id="10443"/>
      <w:r>
        <w:rPr>
          <w:rtl/>
        </w:rPr>
        <w:t xml:space="preserve">לחבר </w:t>
      </w:r>
      <w:bookmarkStart w:id="10444" w:name="_ETM_Q20_587680"/>
      <w:bookmarkEnd w:id="10444"/>
      <w:r>
        <w:rPr>
          <w:rFonts w:hint="cs"/>
          <w:rtl/>
        </w:rPr>
        <w:t>ה</w:t>
      </w:r>
      <w:r>
        <w:rPr>
          <w:rtl/>
        </w:rPr>
        <w:t xml:space="preserve">כנסת </w:t>
      </w:r>
      <w:bookmarkStart w:id="10445" w:name="_ETM_Q20_587950"/>
      <w:bookmarkEnd w:id="10445"/>
      <w:r>
        <w:rPr>
          <w:rtl/>
        </w:rPr>
        <w:t>בנ</w:t>
      </w:r>
      <w:r>
        <w:rPr>
          <w:rFonts w:hint="cs"/>
          <w:rtl/>
        </w:rPr>
        <w:t>י גנץ. האם חבר הכנסת סעדה</w:t>
      </w:r>
      <w:bookmarkStart w:id="10446" w:name="_ETM_Q20_588000"/>
      <w:bookmarkEnd w:id="10446"/>
      <w:r>
        <w:rPr>
          <w:rFonts w:hint="cs"/>
          <w:rtl/>
        </w:rPr>
        <w:t xml:space="preserve"> מעוניין להשיב? בבקשה. עד שלוש דקות לרשותך.</w:t>
      </w:r>
    </w:p>
    <w:p w:rsidR="000F25F8" w:rsidRDefault="000F25F8" w:rsidP="00017239">
      <w:pPr>
        <w:rPr>
          <w:rtl/>
        </w:rPr>
      </w:pPr>
      <w:bookmarkStart w:id="10447" w:name="_ETM_Q20_591000"/>
      <w:bookmarkStart w:id="10448" w:name="_ETM_Q20_592000"/>
      <w:bookmarkEnd w:id="10447"/>
      <w:bookmarkEnd w:id="10448"/>
    </w:p>
    <w:p w:rsidR="000F25F8" w:rsidRDefault="000F25F8" w:rsidP="00017239">
      <w:pPr>
        <w:pStyle w:val="a4"/>
        <w:keepNext/>
        <w:rPr>
          <w:rtl/>
        </w:rPr>
      </w:pPr>
      <w:bookmarkStart w:id="10449" w:name="ET_speaker_6357_101"/>
      <w:r w:rsidRPr="00DE1F0A">
        <w:rPr>
          <w:rStyle w:val="TagStyle"/>
          <w:rtl/>
        </w:rPr>
        <w:t xml:space="preserve"> &lt;&lt; דובר &gt;&gt; </w:t>
      </w:r>
      <w:bookmarkStart w:id="10450" w:name="_Toc128001711"/>
      <w:r>
        <w:rPr>
          <w:rtl/>
        </w:rPr>
        <w:t>משה סעדה (הליכוד):</w:t>
      </w:r>
      <w:bookmarkEnd w:id="10450"/>
      <w:r w:rsidRPr="00DE1F0A">
        <w:rPr>
          <w:rStyle w:val="TagStyle"/>
          <w:rtl/>
        </w:rPr>
        <w:t xml:space="preserve"> &lt;&lt; דובר &gt;&gt;</w:t>
      </w:r>
      <w:r>
        <w:rPr>
          <w:rtl/>
        </w:rPr>
        <w:t xml:space="preserve">  </w:t>
      </w:r>
      <w:bookmarkEnd w:id="10449"/>
    </w:p>
    <w:p w:rsidR="000F25F8" w:rsidRDefault="000F25F8" w:rsidP="00017239">
      <w:pPr>
        <w:pStyle w:val="KeepWithNext"/>
        <w:rPr>
          <w:rtl/>
        </w:rPr>
      </w:pPr>
    </w:p>
    <w:p w:rsidR="000F25F8" w:rsidRDefault="000F25F8" w:rsidP="00017239">
      <w:pPr>
        <w:rPr>
          <w:rtl/>
        </w:rPr>
      </w:pPr>
      <w:bookmarkStart w:id="10451" w:name="_ETM_Q20_596000"/>
      <w:bookmarkStart w:id="10452" w:name="_ETM_Q20_601839"/>
      <w:bookmarkEnd w:id="10451"/>
      <w:bookmarkEnd w:id="10452"/>
      <w:r>
        <w:rPr>
          <w:rtl/>
        </w:rPr>
        <w:t xml:space="preserve">חבר </w:t>
      </w:r>
      <w:bookmarkStart w:id="10453" w:name="_ETM_Q20_602200"/>
      <w:bookmarkEnd w:id="10453"/>
      <w:r>
        <w:rPr>
          <w:rtl/>
        </w:rPr>
        <w:t xml:space="preserve">הכנסת </w:t>
      </w:r>
      <w:bookmarkStart w:id="10454" w:name="_ETM_Q20_602619"/>
      <w:bookmarkEnd w:id="10454"/>
      <w:r>
        <w:rPr>
          <w:rtl/>
        </w:rPr>
        <w:t>ג</w:t>
      </w:r>
      <w:r>
        <w:rPr>
          <w:rFonts w:hint="cs"/>
          <w:rtl/>
        </w:rPr>
        <w:t xml:space="preserve">נץ, </w:t>
      </w:r>
      <w:bookmarkStart w:id="10455" w:name="_ETM_Q20_603369"/>
      <w:bookmarkEnd w:id="10455"/>
      <w:r>
        <w:rPr>
          <w:rtl/>
        </w:rPr>
        <w:t xml:space="preserve">הקשבתי </w:t>
      </w:r>
      <w:bookmarkStart w:id="10456" w:name="_ETM_Q20_603909"/>
      <w:bookmarkEnd w:id="10456"/>
      <w:r>
        <w:rPr>
          <w:rtl/>
        </w:rPr>
        <w:t>לך</w:t>
      </w:r>
      <w:r>
        <w:rPr>
          <w:rFonts w:hint="cs"/>
          <w:rtl/>
        </w:rPr>
        <w:t>,</w:t>
      </w:r>
      <w:r>
        <w:rPr>
          <w:rtl/>
        </w:rPr>
        <w:t xml:space="preserve"> </w:t>
      </w:r>
      <w:bookmarkStart w:id="10457" w:name="_ETM_Q20_605100"/>
      <w:bookmarkEnd w:id="10457"/>
      <w:r>
        <w:rPr>
          <w:rtl/>
        </w:rPr>
        <w:t xml:space="preserve">ולא </w:t>
      </w:r>
      <w:bookmarkStart w:id="10458" w:name="_ETM_Q20_605370"/>
      <w:bookmarkEnd w:id="10458"/>
      <w:r>
        <w:rPr>
          <w:rtl/>
        </w:rPr>
        <w:t xml:space="preserve">שמעתי </w:t>
      </w:r>
      <w:bookmarkStart w:id="10459" w:name="_ETM_Q20_605850"/>
      <w:bookmarkEnd w:id="10459"/>
      <w:r>
        <w:rPr>
          <w:rtl/>
        </w:rPr>
        <w:t xml:space="preserve">ולו </w:t>
      </w:r>
      <w:bookmarkStart w:id="10460" w:name="_ETM_Q20_606090"/>
      <w:bookmarkEnd w:id="10460"/>
      <w:r>
        <w:rPr>
          <w:rtl/>
        </w:rPr>
        <w:t xml:space="preserve">נימוק </w:t>
      </w:r>
      <w:bookmarkStart w:id="10461" w:name="_ETM_Q20_606480"/>
      <w:bookmarkStart w:id="10462" w:name="_ETM_Q20_607560"/>
      <w:bookmarkEnd w:id="10461"/>
      <w:bookmarkEnd w:id="10462"/>
      <w:r>
        <w:rPr>
          <w:rFonts w:hint="cs"/>
          <w:rtl/>
        </w:rPr>
        <w:t xml:space="preserve">אחד </w:t>
      </w:r>
      <w:r>
        <w:rPr>
          <w:rtl/>
        </w:rPr>
        <w:t xml:space="preserve">למה </w:t>
      </w:r>
      <w:bookmarkStart w:id="10463" w:name="_ETM_Q20_607890"/>
      <w:bookmarkEnd w:id="10463"/>
      <w:r>
        <w:rPr>
          <w:rtl/>
        </w:rPr>
        <w:t xml:space="preserve">הצעת </w:t>
      </w:r>
      <w:bookmarkStart w:id="10464" w:name="_ETM_Q20_608190"/>
      <w:bookmarkEnd w:id="10464"/>
      <w:r>
        <w:rPr>
          <w:rtl/>
        </w:rPr>
        <w:t xml:space="preserve">החוק </w:t>
      </w:r>
      <w:bookmarkStart w:id="10465" w:name="_ETM_Q20_608430"/>
      <w:bookmarkEnd w:id="10465"/>
      <w:r>
        <w:rPr>
          <w:rtl/>
        </w:rPr>
        <w:t xml:space="preserve">הזאת </w:t>
      </w:r>
      <w:bookmarkStart w:id="10466" w:name="_ETM_Q20_608640"/>
      <w:bookmarkEnd w:id="10466"/>
      <w:r>
        <w:rPr>
          <w:rtl/>
        </w:rPr>
        <w:t xml:space="preserve">לא </w:t>
      </w:r>
      <w:bookmarkStart w:id="10467" w:name="_ETM_Q20_608760"/>
      <w:bookmarkEnd w:id="10467"/>
      <w:r>
        <w:rPr>
          <w:rtl/>
        </w:rPr>
        <w:t>טובה</w:t>
      </w:r>
      <w:r>
        <w:rPr>
          <w:rFonts w:hint="cs"/>
          <w:rtl/>
        </w:rPr>
        <w:t>.</w:t>
      </w:r>
      <w:r>
        <w:rPr>
          <w:rtl/>
        </w:rPr>
        <w:t xml:space="preserve"> </w:t>
      </w:r>
      <w:bookmarkStart w:id="10468" w:name="_ETM_Q20_609180"/>
      <w:bookmarkEnd w:id="10468"/>
      <w:r>
        <w:rPr>
          <w:rtl/>
        </w:rPr>
        <w:t xml:space="preserve">אני </w:t>
      </w:r>
      <w:bookmarkStart w:id="10469" w:name="_ETM_Q20_609420"/>
      <w:bookmarkEnd w:id="10469"/>
      <w:r>
        <w:rPr>
          <w:rtl/>
        </w:rPr>
        <w:t xml:space="preserve">שואל </w:t>
      </w:r>
      <w:bookmarkStart w:id="10470" w:name="_ETM_Q20_609810"/>
      <w:bookmarkEnd w:id="10470"/>
      <w:r>
        <w:rPr>
          <w:rtl/>
        </w:rPr>
        <w:t xml:space="preserve">אותך </w:t>
      </w:r>
      <w:bookmarkStart w:id="10471" w:name="_ETM_Q20_616170"/>
      <w:bookmarkEnd w:id="10471"/>
      <w:r>
        <w:rPr>
          <w:rFonts w:hint="cs"/>
          <w:rtl/>
        </w:rPr>
        <w:t>- - -</w:t>
      </w:r>
    </w:p>
    <w:p w:rsidR="000F25F8" w:rsidRDefault="000F25F8" w:rsidP="00017239">
      <w:pPr>
        <w:rPr>
          <w:rtl/>
        </w:rPr>
      </w:pPr>
      <w:bookmarkStart w:id="10472" w:name="_ETM_Q20_606000"/>
      <w:bookmarkEnd w:id="10472"/>
    </w:p>
    <w:p w:rsidR="000F25F8" w:rsidRDefault="000F25F8" w:rsidP="00017239">
      <w:pPr>
        <w:pStyle w:val="af8"/>
        <w:keepNext/>
        <w:rPr>
          <w:rtl/>
        </w:rPr>
      </w:pPr>
      <w:bookmarkStart w:id="10473" w:name="ET_interruption_6156_102"/>
      <w:r w:rsidRPr="00FF3022">
        <w:rPr>
          <w:rStyle w:val="TagStyle"/>
          <w:rtl/>
        </w:rPr>
        <w:t xml:space="preserve"> &lt;&lt; קריאה &gt;&gt; </w:t>
      </w:r>
      <w:r>
        <w:rPr>
          <w:rtl/>
        </w:rPr>
        <w:t>גלעד קריב (העבודה):</w:t>
      </w:r>
      <w:r w:rsidRPr="00FF3022">
        <w:rPr>
          <w:rStyle w:val="TagStyle"/>
          <w:rtl/>
        </w:rPr>
        <w:t xml:space="preserve"> &lt;&lt; קריאה &gt;&gt;</w:t>
      </w:r>
      <w:r>
        <w:rPr>
          <w:rtl/>
        </w:rPr>
        <w:t xml:space="preserve">  </w:t>
      </w:r>
      <w:bookmarkEnd w:id="10473"/>
    </w:p>
    <w:p w:rsidR="000F25F8" w:rsidRDefault="000F25F8" w:rsidP="00017239">
      <w:pPr>
        <w:pStyle w:val="KeepWithNext"/>
        <w:rPr>
          <w:rtl/>
        </w:rPr>
      </w:pPr>
    </w:p>
    <w:p w:rsidR="000F25F8" w:rsidRDefault="000F25F8" w:rsidP="00017239">
      <w:pPr>
        <w:rPr>
          <w:rtl/>
        </w:rPr>
      </w:pPr>
      <w:bookmarkStart w:id="10474" w:name="_ETM_Q20_610000"/>
      <w:bookmarkEnd w:id="10474"/>
      <w:r>
        <w:rPr>
          <w:rFonts w:hint="cs"/>
          <w:rtl/>
        </w:rPr>
        <w:t>אתם עוסקים בפוליטיקאים. מה לא ברור - - -</w:t>
      </w:r>
    </w:p>
    <w:p w:rsidR="000F25F8" w:rsidRDefault="000F25F8" w:rsidP="00017239">
      <w:pPr>
        <w:rPr>
          <w:rtl/>
        </w:rPr>
      </w:pPr>
      <w:bookmarkStart w:id="10475" w:name="_ETM_Q20_613000"/>
      <w:bookmarkEnd w:id="10475"/>
    </w:p>
    <w:p w:rsidR="000F25F8" w:rsidRDefault="000F25F8" w:rsidP="00017239">
      <w:pPr>
        <w:pStyle w:val="af8"/>
        <w:keepNext/>
        <w:rPr>
          <w:rtl/>
        </w:rPr>
      </w:pPr>
      <w:bookmarkStart w:id="10476" w:name="ET_interruption_5772_103"/>
      <w:r w:rsidRPr="00FF3022">
        <w:rPr>
          <w:rStyle w:val="TagStyle"/>
          <w:rtl/>
        </w:rPr>
        <w:t xml:space="preserve"> &lt;&lt; קריאה &gt;&gt; </w:t>
      </w:r>
      <w:r>
        <w:rPr>
          <w:rtl/>
        </w:rPr>
        <w:t>בנימין גנץ (המחנה הממלכתי):</w:t>
      </w:r>
      <w:r w:rsidRPr="00FF3022">
        <w:rPr>
          <w:rStyle w:val="TagStyle"/>
          <w:rtl/>
        </w:rPr>
        <w:t xml:space="preserve"> &lt;&lt; קריאה &gt;&gt;</w:t>
      </w:r>
      <w:r>
        <w:rPr>
          <w:rtl/>
        </w:rPr>
        <w:t xml:space="preserve">  </w:t>
      </w:r>
      <w:bookmarkEnd w:id="10476"/>
    </w:p>
    <w:p w:rsidR="000F25F8" w:rsidRDefault="000F25F8" w:rsidP="00017239">
      <w:pPr>
        <w:pStyle w:val="KeepWithNext"/>
        <w:rPr>
          <w:rtl/>
        </w:rPr>
      </w:pPr>
    </w:p>
    <w:p w:rsidR="000F25F8" w:rsidRDefault="000F25F8" w:rsidP="00017239">
      <w:pPr>
        <w:rPr>
          <w:rtl/>
        </w:rPr>
      </w:pPr>
      <w:bookmarkStart w:id="10477" w:name="_ETM_Q20_614000"/>
      <w:bookmarkEnd w:id="10477"/>
      <w:r>
        <w:rPr>
          <w:rFonts w:hint="cs"/>
          <w:rtl/>
        </w:rPr>
        <w:t>- - -</w:t>
      </w:r>
    </w:p>
    <w:p w:rsidR="000F25F8" w:rsidRDefault="000F25F8" w:rsidP="00017239">
      <w:pPr>
        <w:rPr>
          <w:rtl/>
        </w:rPr>
      </w:pPr>
      <w:bookmarkStart w:id="10478" w:name="_ETM_Q20_616000"/>
      <w:bookmarkEnd w:id="10478"/>
    </w:p>
    <w:p w:rsidR="000F25F8" w:rsidRDefault="000F25F8" w:rsidP="00017239">
      <w:pPr>
        <w:pStyle w:val="-"/>
        <w:keepNext/>
        <w:rPr>
          <w:rtl/>
        </w:rPr>
      </w:pPr>
      <w:bookmarkStart w:id="10479" w:name="ET_speakercontinue_6357_104"/>
      <w:r w:rsidRPr="00FF3022">
        <w:rPr>
          <w:rStyle w:val="TagStyle"/>
          <w:rtl/>
        </w:rPr>
        <w:lastRenderedPageBreak/>
        <w:t xml:space="preserve"> &lt;&lt; דובר_המשך &gt;&gt; </w:t>
      </w:r>
      <w:r>
        <w:rPr>
          <w:rtl/>
        </w:rPr>
        <w:t>משה סעדה (הליכוד):</w:t>
      </w:r>
      <w:r w:rsidRPr="00FF3022">
        <w:rPr>
          <w:rStyle w:val="TagStyle"/>
          <w:rtl/>
        </w:rPr>
        <w:t xml:space="preserve"> &lt;&lt; דובר_המשך &gt;&gt;</w:t>
      </w:r>
      <w:r>
        <w:rPr>
          <w:rtl/>
        </w:rPr>
        <w:t xml:space="preserve">  </w:t>
      </w:r>
      <w:bookmarkEnd w:id="10479"/>
    </w:p>
    <w:p w:rsidR="000F25F8" w:rsidRDefault="000F25F8" w:rsidP="00017239">
      <w:pPr>
        <w:pStyle w:val="KeepWithNext"/>
        <w:rPr>
          <w:rtl/>
        </w:rPr>
      </w:pPr>
    </w:p>
    <w:p w:rsidR="000F25F8" w:rsidRDefault="000F25F8" w:rsidP="00017239">
      <w:pPr>
        <w:rPr>
          <w:rtl/>
        </w:rPr>
      </w:pPr>
      <w:bookmarkStart w:id="10480" w:name="_ETM_Q20_617000"/>
      <w:bookmarkStart w:id="10481" w:name="_ETM_Q20_612000"/>
      <w:bookmarkEnd w:id="10480"/>
      <w:bookmarkEnd w:id="10481"/>
      <w:r>
        <w:rPr>
          <w:rtl/>
        </w:rPr>
        <w:t xml:space="preserve">אני </w:t>
      </w:r>
      <w:bookmarkStart w:id="10482" w:name="_ETM_Q20_616379"/>
      <w:bookmarkEnd w:id="10482"/>
      <w:r>
        <w:rPr>
          <w:rtl/>
        </w:rPr>
        <w:t>שואל</w:t>
      </w:r>
      <w:bookmarkStart w:id="10483" w:name="_ETM_Q20_618599"/>
      <w:bookmarkEnd w:id="10483"/>
      <w:r>
        <w:rPr>
          <w:rFonts w:hint="cs"/>
          <w:rtl/>
        </w:rPr>
        <w:t>: למה אתם מגוננים? למה אתם מעניקים - - -</w:t>
      </w:r>
    </w:p>
    <w:p w:rsidR="000F25F8" w:rsidRDefault="000F25F8" w:rsidP="00017239">
      <w:pPr>
        <w:rPr>
          <w:rtl/>
        </w:rPr>
      </w:pPr>
      <w:bookmarkStart w:id="10484" w:name="_ETM_Q20_620000"/>
      <w:bookmarkEnd w:id="10484"/>
    </w:p>
    <w:p w:rsidR="000F25F8" w:rsidRDefault="000F25F8" w:rsidP="00017239">
      <w:pPr>
        <w:pStyle w:val="af8"/>
        <w:keepNext/>
        <w:rPr>
          <w:rtl/>
        </w:rPr>
      </w:pPr>
      <w:bookmarkStart w:id="10485" w:name="ET_interruption_5115_107"/>
      <w:r w:rsidRPr="00FF3022">
        <w:rPr>
          <w:rStyle w:val="TagStyle"/>
          <w:rtl/>
        </w:rPr>
        <w:t xml:space="preserve"> &lt;&lt; קריאה &gt;&gt; </w:t>
      </w:r>
      <w:r>
        <w:rPr>
          <w:rtl/>
        </w:rPr>
        <w:t>פנינה תמנו (המחנה הממלכתי):</w:t>
      </w:r>
      <w:r w:rsidRPr="00FF3022">
        <w:rPr>
          <w:rStyle w:val="TagStyle"/>
          <w:rtl/>
        </w:rPr>
        <w:t xml:space="preserve"> &lt;&lt; קריאה &gt;&gt;</w:t>
      </w:r>
      <w:r>
        <w:rPr>
          <w:rtl/>
        </w:rPr>
        <w:t xml:space="preserve">  </w:t>
      </w:r>
      <w:bookmarkEnd w:id="10485"/>
    </w:p>
    <w:p w:rsidR="000F25F8" w:rsidRDefault="000F25F8" w:rsidP="00017239">
      <w:pPr>
        <w:pStyle w:val="KeepWithNext"/>
        <w:rPr>
          <w:rtl/>
        </w:rPr>
      </w:pPr>
    </w:p>
    <w:p w:rsidR="000F25F8" w:rsidRPr="00FF3022" w:rsidRDefault="000F25F8" w:rsidP="00017239">
      <w:pPr>
        <w:rPr>
          <w:rtl/>
        </w:rPr>
      </w:pPr>
      <w:r>
        <w:rPr>
          <w:rFonts w:hint="cs"/>
          <w:rtl/>
        </w:rPr>
        <w:t>פוליטיזציה.</w:t>
      </w:r>
    </w:p>
    <w:p w:rsidR="000F25F8" w:rsidRDefault="000F25F8" w:rsidP="00017239">
      <w:pPr>
        <w:rPr>
          <w:rtl/>
        </w:rPr>
      </w:pPr>
      <w:bookmarkStart w:id="10486" w:name="_ETM_Q20_619000"/>
      <w:bookmarkEnd w:id="10486"/>
    </w:p>
    <w:p w:rsidR="000F25F8" w:rsidRDefault="000F25F8" w:rsidP="00017239">
      <w:pPr>
        <w:pStyle w:val="af9"/>
        <w:keepNext/>
        <w:rPr>
          <w:rtl/>
        </w:rPr>
      </w:pPr>
      <w:bookmarkStart w:id="10487" w:name="ET_yor_6423_105"/>
      <w:r w:rsidRPr="00FF3022">
        <w:rPr>
          <w:rStyle w:val="TagStyle"/>
          <w:rtl/>
        </w:rPr>
        <w:t xml:space="preserve"> &lt;&lt; יור &gt;&gt; </w:t>
      </w:r>
      <w:r>
        <w:rPr>
          <w:rtl/>
        </w:rPr>
        <w:t>היו"ר אמיר אוחנה:</w:t>
      </w:r>
      <w:r w:rsidRPr="00FF3022">
        <w:rPr>
          <w:rStyle w:val="TagStyle"/>
          <w:rtl/>
        </w:rPr>
        <w:t xml:space="preserve"> &lt;&lt; יור &gt;&gt;</w:t>
      </w:r>
      <w:r>
        <w:rPr>
          <w:rtl/>
        </w:rPr>
        <w:t xml:space="preserve">  </w:t>
      </w:r>
      <w:bookmarkEnd w:id="10487"/>
    </w:p>
    <w:p w:rsidR="000F25F8" w:rsidRDefault="000F25F8" w:rsidP="00017239">
      <w:pPr>
        <w:pStyle w:val="KeepWithNext"/>
        <w:rPr>
          <w:rtl/>
        </w:rPr>
      </w:pPr>
    </w:p>
    <w:p w:rsidR="000F25F8" w:rsidRDefault="000F25F8" w:rsidP="00017239">
      <w:pPr>
        <w:rPr>
          <w:rtl/>
        </w:rPr>
      </w:pPr>
      <w:r>
        <w:rPr>
          <w:rFonts w:hint="cs"/>
          <w:rtl/>
        </w:rPr>
        <w:t xml:space="preserve">חבר הכנסת גנץ, הוא משיב לך. יכול להיות שלא </w:t>
      </w:r>
      <w:bookmarkStart w:id="10488" w:name="_ETM_Q20_623000"/>
      <w:bookmarkEnd w:id="10488"/>
      <w:r>
        <w:rPr>
          <w:rFonts w:hint="cs"/>
          <w:rtl/>
        </w:rPr>
        <w:t>תסכים, אבל.</w:t>
      </w:r>
    </w:p>
    <w:p w:rsidR="000F25F8" w:rsidRDefault="000F25F8" w:rsidP="00017239">
      <w:pPr>
        <w:rPr>
          <w:rtl/>
        </w:rPr>
      </w:pPr>
      <w:bookmarkStart w:id="10489" w:name="_ETM_Q20_622000"/>
      <w:bookmarkEnd w:id="10489"/>
    </w:p>
    <w:p w:rsidR="000F25F8" w:rsidRDefault="000F25F8" w:rsidP="00017239">
      <w:pPr>
        <w:pStyle w:val="-"/>
        <w:keepNext/>
        <w:rPr>
          <w:rtl/>
        </w:rPr>
      </w:pPr>
      <w:bookmarkStart w:id="10490" w:name="ET_speakercontinue_6357_106"/>
      <w:r w:rsidRPr="00FF3022">
        <w:rPr>
          <w:rStyle w:val="TagStyle"/>
          <w:rtl/>
        </w:rPr>
        <w:t xml:space="preserve"> &lt;&lt; דובר_המשך &gt;&gt; </w:t>
      </w:r>
      <w:r>
        <w:rPr>
          <w:rtl/>
        </w:rPr>
        <w:t>משה סעדה (הליכוד):</w:t>
      </w:r>
      <w:r w:rsidRPr="00FF3022">
        <w:rPr>
          <w:rStyle w:val="TagStyle"/>
          <w:rtl/>
        </w:rPr>
        <w:t xml:space="preserve"> &lt;&lt; דובר_המשך &gt;&gt;</w:t>
      </w:r>
      <w:r>
        <w:rPr>
          <w:rtl/>
        </w:rPr>
        <w:t xml:space="preserve">  </w:t>
      </w:r>
      <w:bookmarkEnd w:id="10490"/>
    </w:p>
    <w:p w:rsidR="000F25F8" w:rsidRDefault="000F25F8" w:rsidP="00017239">
      <w:pPr>
        <w:pStyle w:val="KeepWithNext"/>
        <w:rPr>
          <w:rtl/>
        </w:rPr>
      </w:pPr>
    </w:p>
    <w:p w:rsidR="000F25F8" w:rsidRDefault="000F25F8" w:rsidP="00017239">
      <w:pPr>
        <w:rPr>
          <w:rtl/>
        </w:rPr>
      </w:pPr>
      <w:bookmarkStart w:id="10491" w:name="_ETM_Q20_624000"/>
      <w:bookmarkStart w:id="10492" w:name="_ETM_Q20_625780"/>
      <w:bookmarkEnd w:id="10491"/>
      <w:bookmarkEnd w:id="10492"/>
      <w:r>
        <w:rPr>
          <w:rtl/>
        </w:rPr>
        <w:t xml:space="preserve">אני </w:t>
      </w:r>
      <w:bookmarkStart w:id="10493" w:name="_ETM_Q20_625930"/>
      <w:bookmarkEnd w:id="10493"/>
      <w:r>
        <w:rPr>
          <w:rtl/>
        </w:rPr>
        <w:t xml:space="preserve">רוצה </w:t>
      </w:r>
      <w:bookmarkStart w:id="10494" w:name="_ETM_Q20_626290"/>
      <w:bookmarkEnd w:id="10494"/>
      <w:r>
        <w:rPr>
          <w:rtl/>
        </w:rPr>
        <w:t>לדעת</w:t>
      </w:r>
      <w:r>
        <w:rPr>
          <w:rFonts w:hint="cs"/>
          <w:rtl/>
        </w:rPr>
        <w:t>.</w:t>
      </w:r>
      <w:r>
        <w:rPr>
          <w:rtl/>
        </w:rPr>
        <w:t xml:space="preserve"> </w:t>
      </w:r>
      <w:bookmarkStart w:id="10495" w:name="_ETM_Q20_627340"/>
      <w:bookmarkEnd w:id="10495"/>
      <w:r>
        <w:rPr>
          <w:rtl/>
        </w:rPr>
        <w:t xml:space="preserve">למה </w:t>
      </w:r>
      <w:bookmarkStart w:id="10496" w:name="_ETM_Q20_627910"/>
      <w:bookmarkEnd w:id="10496"/>
      <w:r>
        <w:rPr>
          <w:rtl/>
        </w:rPr>
        <w:t xml:space="preserve">אתם </w:t>
      </w:r>
      <w:bookmarkStart w:id="10497" w:name="_ETM_Q20_628150"/>
      <w:bookmarkEnd w:id="10497"/>
      <w:r>
        <w:rPr>
          <w:rtl/>
        </w:rPr>
        <w:t xml:space="preserve">מגוננים </w:t>
      </w:r>
      <w:bookmarkStart w:id="10498" w:name="_ETM_Q20_628720"/>
      <w:bookmarkEnd w:id="10498"/>
      <w:r>
        <w:rPr>
          <w:rtl/>
        </w:rPr>
        <w:t xml:space="preserve">בכל </w:t>
      </w:r>
      <w:bookmarkStart w:id="10499" w:name="_ETM_Q20_629290"/>
      <w:bookmarkEnd w:id="10499"/>
      <w:r>
        <w:rPr>
          <w:rtl/>
        </w:rPr>
        <w:t xml:space="preserve">מחיר </w:t>
      </w:r>
      <w:bookmarkStart w:id="10500" w:name="_ETM_Q20_630130"/>
      <w:bookmarkEnd w:id="10500"/>
      <w:r>
        <w:rPr>
          <w:rFonts w:hint="cs"/>
          <w:rtl/>
        </w:rPr>
        <w:t xml:space="preserve">על בכירי המשטרה </w:t>
      </w:r>
      <w:bookmarkStart w:id="10501" w:name="_ETM_Q20_630700"/>
      <w:bookmarkStart w:id="10502" w:name="_ETM_Q20_631180"/>
      <w:bookmarkEnd w:id="10501"/>
      <w:bookmarkEnd w:id="10502"/>
      <w:r>
        <w:rPr>
          <w:rtl/>
        </w:rPr>
        <w:t>והפרקליטות</w:t>
      </w:r>
      <w:r>
        <w:rPr>
          <w:rFonts w:hint="cs"/>
          <w:rtl/>
        </w:rPr>
        <w:t>?</w:t>
      </w:r>
      <w:r>
        <w:rPr>
          <w:rtl/>
        </w:rPr>
        <w:t xml:space="preserve"> </w:t>
      </w:r>
      <w:bookmarkStart w:id="10503" w:name="_ETM_Q20_632140"/>
      <w:bookmarkEnd w:id="10503"/>
      <w:r>
        <w:rPr>
          <w:rtl/>
        </w:rPr>
        <w:t xml:space="preserve">למה </w:t>
      </w:r>
      <w:bookmarkStart w:id="10504" w:name="_ETM_Q20_632590"/>
      <w:bookmarkEnd w:id="10504"/>
      <w:r>
        <w:rPr>
          <w:rtl/>
        </w:rPr>
        <w:t xml:space="preserve">בכירי </w:t>
      </w:r>
      <w:bookmarkStart w:id="10505" w:name="_ETM_Q20_632980"/>
      <w:bookmarkEnd w:id="10505"/>
      <w:r>
        <w:rPr>
          <w:rtl/>
        </w:rPr>
        <w:t xml:space="preserve">המשטרה </w:t>
      </w:r>
      <w:bookmarkStart w:id="10506" w:name="_ETM_Q20_633490"/>
      <w:bookmarkEnd w:id="10506"/>
      <w:r>
        <w:rPr>
          <w:rtl/>
        </w:rPr>
        <w:t xml:space="preserve">והפרקליטות </w:t>
      </w:r>
      <w:bookmarkStart w:id="10507" w:name="_ETM_Q20_634540"/>
      <w:bookmarkEnd w:id="10507"/>
      <w:r>
        <w:rPr>
          <w:rFonts w:hint="cs"/>
          <w:rtl/>
        </w:rPr>
        <w:t>מעל החוק מב</w:t>
      </w:r>
      <w:bookmarkStart w:id="10508" w:name="_ETM_Q20_635170"/>
      <w:bookmarkStart w:id="10509" w:name="_ETM_Q20_635590"/>
      <w:bookmarkEnd w:id="10508"/>
      <w:bookmarkEnd w:id="10509"/>
      <w:r>
        <w:rPr>
          <w:rtl/>
        </w:rPr>
        <w:t>חינתכם</w:t>
      </w:r>
      <w:r>
        <w:rPr>
          <w:rFonts w:hint="cs"/>
          <w:rtl/>
        </w:rPr>
        <w:t>?</w:t>
      </w:r>
    </w:p>
    <w:p w:rsidR="000F25F8" w:rsidRDefault="000F25F8" w:rsidP="00017239">
      <w:pPr>
        <w:rPr>
          <w:rtl/>
        </w:rPr>
      </w:pPr>
    </w:p>
    <w:p w:rsidR="000F25F8" w:rsidRDefault="000F25F8" w:rsidP="00017239">
      <w:pPr>
        <w:pStyle w:val="af8"/>
        <w:keepNext/>
        <w:rPr>
          <w:rtl/>
        </w:rPr>
      </w:pPr>
      <w:bookmarkStart w:id="10510" w:name="ET_interruption_5109_108"/>
      <w:r w:rsidRPr="00FF3022">
        <w:rPr>
          <w:rStyle w:val="TagStyle"/>
          <w:rtl/>
        </w:rPr>
        <w:t xml:space="preserve"> &lt;&lt; קריאה &gt;&gt; </w:t>
      </w:r>
      <w:r>
        <w:rPr>
          <w:rtl/>
        </w:rPr>
        <w:t>אלעזר שטרן (יש עתיד):</w:t>
      </w:r>
      <w:r w:rsidRPr="00FF3022">
        <w:rPr>
          <w:rStyle w:val="TagStyle"/>
          <w:rtl/>
        </w:rPr>
        <w:t xml:space="preserve"> &lt;&lt; קריאה &gt;&gt;</w:t>
      </w:r>
      <w:r>
        <w:rPr>
          <w:rtl/>
        </w:rPr>
        <w:t xml:space="preserve">  </w:t>
      </w:r>
      <w:bookmarkEnd w:id="10510"/>
    </w:p>
    <w:p w:rsidR="000F25F8" w:rsidRDefault="000F25F8" w:rsidP="00017239">
      <w:pPr>
        <w:pStyle w:val="KeepWithNext"/>
        <w:rPr>
          <w:rtl/>
        </w:rPr>
      </w:pPr>
    </w:p>
    <w:p w:rsidR="000F25F8" w:rsidRDefault="000F25F8" w:rsidP="00017239">
      <w:pPr>
        <w:rPr>
          <w:rtl/>
        </w:rPr>
      </w:pPr>
      <w:r>
        <w:rPr>
          <w:rFonts w:hint="cs"/>
          <w:rtl/>
        </w:rPr>
        <w:t xml:space="preserve">הוא עונה לך. </w:t>
      </w:r>
      <w:bookmarkStart w:id="10511" w:name="_ETM_Q20_634000"/>
      <w:bookmarkEnd w:id="10511"/>
      <w:r>
        <w:rPr>
          <w:rFonts w:hint="cs"/>
          <w:rtl/>
        </w:rPr>
        <w:t xml:space="preserve">פוליטיזציה. </w:t>
      </w:r>
    </w:p>
    <w:p w:rsidR="000F25F8" w:rsidRDefault="000F25F8" w:rsidP="00017239">
      <w:pPr>
        <w:rPr>
          <w:rtl/>
        </w:rPr>
      </w:pPr>
      <w:bookmarkStart w:id="10512" w:name="_ETM_Q20_632000"/>
      <w:bookmarkEnd w:id="10512"/>
    </w:p>
    <w:p w:rsidR="000F25F8" w:rsidRDefault="000F25F8" w:rsidP="00017239">
      <w:pPr>
        <w:pStyle w:val="-"/>
        <w:keepNext/>
        <w:rPr>
          <w:rtl/>
        </w:rPr>
      </w:pPr>
      <w:bookmarkStart w:id="10513" w:name="ET_speakercontinue_6357_109"/>
      <w:r w:rsidRPr="00FF3022">
        <w:rPr>
          <w:rStyle w:val="TagStyle"/>
          <w:rtl/>
        </w:rPr>
        <w:t xml:space="preserve"> &lt;&lt; דובר_המשך &gt;&gt; </w:t>
      </w:r>
      <w:r>
        <w:rPr>
          <w:rtl/>
        </w:rPr>
        <w:t>משה סעדה (הליכוד):</w:t>
      </w:r>
      <w:r w:rsidRPr="00FF3022">
        <w:rPr>
          <w:rStyle w:val="TagStyle"/>
          <w:rtl/>
        </w:rPr>
        <w:t xml:space="preserve"> &lt;&lt; דובר_המשך &gt;&gt;</w:t>
      </w:r>
      <w:r>
        <w:rPr>
          <w:rtl/>
        </w:rPr>
        <w:t xml:space="preserve">  </w:t>
      </w:r>
      <w:bookmarkEnd w:id="10513"/>
    </w:p>
    <w:p w:rsidR="000F25F8" w:rsidRDefault="000F25F8" w:rsidP="00017239">
      <w:pPr>
        <w:pStyle w:val="KeepWithNext"/>
        <w:rPr>
          <w:rtl/>
        </w:rPr>
      </w:pPr>
    </w:p>
    <w:p w:rsidR="000F25F8" w:rsidRDefault="000F25F8" w:rsidP="00017239">
      <w:pPr>
        <w:rPr>
          <w:rtl/>
        </w:rPr>
      </w:pPr>
      <w:bookmarkStart w:id="10514" w:name="_ETM_Q20_633000"/>
      <w:bookmarkEnd w:id="10514"/>
      <w:r>
        <w:rPr>
          <w:rtl/>
        </w:rPr>
        <w:t xml:space="preserve"> </w:t>
      </w:r>
      <w:bookmarkStart w:id="10515" w:name="_ETM_Q20_636550"/>
      <w:bookmarkEnd w:id="10515"/>
      <w:r>
        <w:rPr>
          <w:rtl/>
        </w:rPr>
        <w:t xml:space="preserve">אני </w:t>
      </w:r>
      <w:bookmarkStart w:id="10516" w:name="_ETM_Q20_636820"/>
      <w:bookmarkEnd w:id="10516"/>
      <w:r>
        <w:rPr>
          <w:rtl/>
        </w:rPr>
        <w:t xml:space="preserve">אישית </w:t>
      </w:r>
      <w:bookmarkStart w:id="10517" w:name="_ETM_Q20_637210"/>
      <w:bookmarkEnd w:id="10517"/>
      <w:r>
        <w:rPr>
          <w:rtl/>
        </w:rPr>
        <w:t xml:space="preserve">חקרתי </w:t>
      </w:r>
      <w:bookmarkStart w:id="10518" w:name="_ETM_Q20_638080"/>
      <w:bookmarkEnd w:id="10518"/>
      <w:r>
        <w:rPr>
          <w:rFonts w:hint="cs"/>
          <w:rtl/>
        </w:rPr>
        <w:t xml:space="preserve">סמפכ"ל </w:t>
      </w:r>
      <w:bookmarkStart w:id="10519" w:name="_ETM_Q20_638710"/>
      <w:bookmarkEnd w:id="10519"/>
      <w:r>
        <w:rPr>
          <w:rtl/>
        </w:rPr>
        <w:t>משטרה</w:t>
      </w:r>
      <w:r>
        <w:rPr>
          <w:rFonts w:hint="cs"/>
          <w:rtl/>
        </w:rPr>
        <w:t>.</w:t>
      </w:r>
      <w:r>
        <w:rPr>
          <w:rtl/>
        </w:rPr>
        <w:t xml:space="preserve"> </w:t>
      </w:r>
      <w:bookmarkStart w:id="10520" w:name="_ETM_Q20_639700"/>
      <w:bookmarkEnd w:id="10520"/>
      <w:r>
        <w:rPr>
          <w:rtl/>
        </w:rPr>
        <w:t xml:space="preserve">אני </w:t>
      </w:r>
      <w:bookmarkStart w:id="10521" w:name="_ETM_Q20_640000"/>
      <w:bookmarkEnd w:id="10521"/>
      <w:r>
        <w:rPr>
          <w:rtl/>
        </w:rPr>
        <w:t xml:space="preserve">אומר </w:t>
      </w:r>
      <w:bookmarkStart w:id="10522" w:name="_ETM_Q20_640330"/>
      <w:bookmarkEnd w:id="10522"/>
      <w:r>
        <w:rPr>
          <w:rtl/>
        </w:rPr>
        <w:t xml:space="preserve">לך </w:t>
      </w:r>
      <w:bookmarkStart w:id="10523" w:name="_ETM_Q20_640600"/>
      <w:bookmarkEnd w:id="10523"/>
      <w:r>
        <w:rPr>
          <w:rtl/>
        </w:rPr>
        <w:t xml:space="preserve">שמנעו </w:t>
      </w:r>
      <w:bookmarkStart w:id="10524" w:name="_ETM_Q20_641170"/>
      <w:bookmarkEnd w:id="10524"/>
      <w:r>
        <w:rPr>
          <w:rtl/>
        </w:rPr>
        <w:t xml:space="preserve">ממני </w:t>
      </w:r>
      <w:bookmarkStart w:id="10525" w:name="_ETM_Q20_641620"/>
      <w:bookmarkEnd w:id="10525"/>
      <w:r>
        <w:rPr>
          <w:rtl/>
        </w:rPr>
        <w:t xml:space="preserve">חקירת </w:t>
      </w:r>
      <w:bookmarkStart w:id="10526" w:name="_ETM_Q20_642190"/>
      <w:bookmarkEnd w:id="10526"/>
      <w:r>
        <w:rPr>
          <w:rtl/>
        </w:rPr>
        <w:t>בכירים</w:t>
      </w:r>
      <w:r>
        <w:rPr>
          <w:rFonts w:hint="cs"/>
          <w:rtl/>
        </w:rPr>
        <w:t>.</w:t>
      </w:r>
      <w:r>
        <w:rPr>
          <w:rtl/>
        </w:rPr>
        <w:t xml:space="preserve"> </w:t>
      </w:r>
      <w:bookmarkStart w:id="10527" w:name="_ETM_Q20_643030"/>
      <w:bookmarkEnd w:id="10527"/>
      <w:r>
        <w:rPr>
          <w:rtl/>
        </w:rPr>
        <w:t xml:space="preserve">במקום </w:t>
      </w:r>
      <w:bookmarkStart w:id="10528" w:name="_ETM_Q20_643510"/>
      <w:bookmarkEnd w:id="10528"/>
      <w:r>
        <w:rPr>
          <w:rtl/>
        </w:rPr>
        <w:t xml:space="preserve">לבדוק </w:t>
      </w:r>
      <w:bookmarkStart w:id="10529" w:name="_ETM_Q20_643900"/>
      <w:bookmarkEnd w:id="10529"/>
      <w:r>
        <w:rPr>
          <w:rtl/>
        </w:rPr>
        <w:t xml:space="preserve">את </w:t>
      </w:r>
      <w:bookmarkStart w:id="10530" w:name="_ETM_Q20_644050"/>
      <w:bookmarkEnd w:id="10530"/>
      <w:r>
        <w:rPr>
          <w:rtl/>
        </w:rPr>
        <w:t>הנושא</w:t>
      </w:r>
      <w:r>
        <w:rPr>
          <w:rFonts w:hint="cs"/>
          <w:rtl/>
        </w:rPr>
        <w:t>,</w:t>
      </w:r>
      <w:r>
        <w:rPr>
          <w:rtl/>
        </w:rPr>
        <w:t xml:space="preserve"> </w:t>
      </w:r>
      <w:bookmarkStart w:id="10531" w:name="_ETM_Q20_644890"/>
      <w:bookmarkEnd w:id="10531"/>
      <w:r>
        <w:rPr>
          <w:rFonts w:hint="cs"/>
          <w:rtl/>
        </w:rPr>
        <w:t xml:space="preserve">במקום </w:t>
      </w:r>
      <w:bookmarkStart w:id="10532" w:name="_ETM_Q20_641000"/>
      <w:bookmarkStart w:id="10533" w:name="_ETM_Q20_645280"/>
      <w:bookmarkEnd w:id="10532"/>
      <w:bookmarkEnd w:id="10533"/>
      <w:r>
        <w:rPr>
          <w:rtl/>
        </w:rPr>
        <w:t>להי</w:t>
      </w:r>
      <w:r>
        <w:rPr>
          <w:rFonts w:hint="cs"/>
          <w:rtl/>
        </w:rPr>
        <w:t xml:space="preserve">דבר על הנושא, אתם </w:t>
      </w:r>
      <w:bookmarkStart w:id="10534" w:name="_ETM_Q20_651250"/>
      <w:bookmarkStart w:id="10535" w:name="_ETM_Q20_654240"/>
      <w:bookmarkStart w:id="10536" w:name="_ETM_Q20_654570"/>
      <w:bookmarkEnd w:id="10534"/>
      <w:bookmarkEnd w:id="10535"/>
      <w:bookmarkEnd w:id="10536"/>
      <w:r>
        <w:rPr>
          <w:rFonts w:hint="cs"/>
          <w:rtl/>
        </w:rPr>
        <w:t>נותנים חסינות.</w:t>
      </w:r>
    </w:p>
    <w:p w:rsidR="000F25F8" w:rsidRDefault="000F25F8" w:rsidP="00017239">
      <w:pPr>
        <w:rPr>
          <w:rtl/>
        </w:rPr>
      </w:pPr>
    </w:p>
    <w:p w:rsidR="000F25F8" w:rsidRDefault="000F25F8" w:rsidP="00017239">
      <w:pPr>
        <w:pStyle w:val="af8"/>
        <w:keepNext/>
        <w:rPr>
          <w:rtl/>
        </w:rPr>
      </w:pPr>
      <w:bookmarkStart w:id="10537" w:name="ET_interruption_5767_110"/>
      <w:r w:rsidRPr="00FF3022">
        <w:rPr>
          <w:rStyle w:val="TagStyle"/>
          <w:rtl/>
        </w:rPr>
        <w:t xml:space="preserve"> &lt;&lt; קריאה &gt;&gt; </w:t>
      </w:r>
      <w:r>
        <w:rPr>
          <w:rtl/>
        </w:rPr>
        <w:t>אורנה ברביבאי (יש עתיד):</w:t>
      </w:r>
      <w:r w:rsidRPr="00FF3022">
        <w:rPr>
          <w:rStyle w:val="TagStyle"/>
          <w:rtl/>
        </w:rPr>
        <w:t xml:space="preserve"> &lt;&lt; קריאה &gt;&gt;</w:t>
      </w:r>
      <w:r>
        <w:rPr>
          <w:rtl/>
        </w:rPr>
        <w:t xml:space="preserve">  </w:t>
      </w:r>
      <w:bookmarkEnd w:id="10537"/>
    </w:p>
    <w:p w:rsidR="000F25F8" w:rsidRDefault="000F25F8" w:rsidP="00017239">
      <w:pPr>
        <w:pStyle w:val="KeepWithNext"/>
        <w:rPr>
          <w:rtl/>
        </w:rPr>
      </w:pPr>
    </w:p>
    <w:p w:rsidR="000F25F8" w:rsidRDefault="000F25F8" w:rsidP="00017239">
      <w:pPr>
        <w:rPr>
          <w:rtl/>
        </w:rPr>
      </w:pPr>
      <w:bookmarkStart w:id="10538" w:name="_ETM_Q20_645000"/>
      <w:bookmarkEnd w:id="10538"/>
      <w:r>
        <w:rPr>
          <w:rFonts w:hint="cs"/>
          <w:rtl/>
        </w:rPr>
        <w:t>יא חשוך. אפלה</w:t>
      </w:r>
      <w:bookmarkStart w:id="10539" w:name="_ETM_Q20_644000"/>
      <w:bookmarkEnd w:id="10539"/>
      <w:r>
        <w:rPr>
          <w:rFonts w:hint="cs"/>
          <w:rtl/>
        </w:rPr>
        <w:t>.</w:t>
      </w:r>
    </w:p>
    <w:p w:rsidR="000F25F8" w:rsidRDefault="000F25F8" w:rsidP="00017239">
      <w:pPr>
        <w:rPr>
          <w:rtl/>
        </w:rPr>
      </w:pPr>
    </w:p>
    <w:p w:rsidR="000F25F8" w:rsidRDefault="000F25F8" w:rsidP="00017239">
      <w:pPr>
        <w:pStyle w:val="af8"/>
        <w:keepNext/>
        <w:rPr>
          <w:rtl/>
        </w:rPr>
      </w:pPr>
      <w:bookmarkStart w:id="10540" w:name="ET_interruption_5772_112"/>
      <w:r w:rsidRPr="00FF3022">
        <w:rPr>
          <w:rStyle w:val="TagStyle"/>
          <w:rtl/>
        </w:rPr>
        <w:t xml:space="preserve"> &lt;&lt; קריאה &gt;&gt; </w:t>
      </w:r>
      <w:r>
        <w:rPr>
          <w:rtl/>
        </w:rPr>
        <w:t>בנימין גנץ (המחנה הממלכתי):</w:t>
      </w:r>
      <w:r w:rsidRPr="00FF3022">
        <w:rPr>
          <w:rStyle w:val="TagStyle"/>
          <w:rtl/>
        </w:rPr>
        <w:t xml:space="preserve"> &lt;&lt; קריאה &gt;&gt;</w:t>
      </w:r>
      <w:r>
        <w:rPr>
          <w:rtl/>
        </w:rPr>
        <w:t xml:space="preserve">  </w:t>
      </w:r>
      <w:bookmarkEnd w:id="10540"/>
    </w:p>
    <w:p w:rsidR="000F25F8" w:rsidRDefault="000F25F8" w:rsidP="00017239">
      <w:pPr>
        <w:pStyle w:val="KeepWithNext"/>
        <w:rPr>
          <w:rtl/>
        </w:rPr>
      </w:pPr>
    </w:p>
    <w:p w:rsidR="000F25F8" w:rsidRDefault="000F25F8" w:rsidP="00017239">
      <w:pPr>
        <w:rPr>
          <w:rtl/>
        </w:rPr>
      </w:pPr>
      <w:r>
        <w:rPr>
          <w:rFonts w:hint="cs"/>
          <w:rtl/>
        </w:rPr>
        <w:t>- - -</w:t>
      </w:r>
    </w:p>
    <w:p w:rsidR="000F25F8" w:rsidRDefault="000F25F8" w:rsidP="00017239">
      <w:pPr>
        <w:rPr>
          <w:rtl/>
        </w:rPr>
      </w:pPr>
    </w:p>
    <w:p w:rsidR="000F25F8" w:rsidRDefault="000F25F8" w:rsidP="00017239">
      <w:pPr>
        <w:pStyle w:val="-"/>
        <w:keepNext/>
        <w:rPr>
          <w:rtl/>
        </w:rPr>
      </w:pPr>
      <w:bookmarkStart w:id="10541" w:name="ET_speakercontinue_6357_113"/>
      <w:r w:rsidRPr="00FF3022">
        <w:rPr>
          <w:rStyle w:val="TagStyle"/>
          <w:rtl/>
        </w:rPr>
        <w:lastRenderedPageBreak/>
        <w:t xml:space="preserve"> &lt;&lt; דובר_המשך &gt;&gt; </w:t>
      </w:r>
      <w:r>
        <w:rPr>
          <w:rtl/>
        </w:rPr>
        <w:t>משה סעדה (הליכוד):</w:t>
      </w:r>
      <w:r w:rsidRPr="00FF3022">
        <w:rPr>
          <w:rStyle w:val="TagStyle"/>
          <w:rtl/>
        </w:rPr>
        <w:t xml:space="preserve"> &lt;&lt; דובר_המשך &gt;&gt;</w:t>
      </w:r>
      <w:r>
        <w:rPr>
          <w:rtl/>
        </w:rPr>
        <w:t xml:space="preserve">  </w:t>
      </w:r>
      <w:bookmarkEnd w:id="10541"/>
    </w:p>
    <w:p w:rsidR="000F25F8" w:rsidRDefault="000F25F8" w:rsidP="00017239">
      <w:pPr>
        <w:pStyle w:val="KeepWithNext"/>
        <w:rPr>
          <w:rtl/>
        </w:rPr>
      </w:pPr>
    </w:p>
    <w:p w:rsidR="000F25F8" w:rsidRDefault="000F25F8" w:rsidP="00017239">
      <w:pPr>
        <w:rPr>
          <w:rtl/>
        </w:rPr>
      </w:pPr>
      <w:bookmarkStart w:id="10542" w:name="_ETM_Q20_647000"/>
      <w:bookmarkEnd w:id="10542"/>
      <w:r>
        <w:rPr>
          <w:rFonts w:hint="cs"/>
          <w:rtl/>
        </w:rPr>
        <w:t>אתם</w:t>
      </w:r>
      <w:bookmarkStart w:id="10543" w:name="_ETM_Q20_646000"/>
      <w:bookmarkEnd w:id="10543"/>
      <w:r>
        <w:rPr>
          <w:rFonts w:hint="cs"/>
          <w:rtl/>
        </w:rPr>
        <w:t xml:space="preserve"> </w:t>
      </w:r>
      <w:r>
        <w:rPr>
          <w:rtl/>
        </w:rPr>
        <w:t xml:space="preserve">פוגעים </w:t>
      </w:r>
      <w:bookmarkStart w:id="10544" w:name="_ETM_Q20_655590"/>
      <w:bookmarkEnd w:id="10544"/>
      <w:r>
        <w:rPr>
          <w:rtl/>
        </w:rPr>
        <w:t>ב</w:t>
      </w:r>
      <w:r>
        <w:rPr>
          <w:rFonts w:hint="cs"/>
          <w:rtl/>
        </w:rPr>
        <w:t>שוטרת הזוטרה</w:t>
      </w:r>
      <w:bookmarkStart w:id="10545" w:name="_ETM_Q20_650000"/>
      <w:bookmarkEnd w:id="10545"/>
      <w:r>
        <w:rPr>
          <w:rFonts w:hint="cs"/>
          <w:rtl/>
        </w:rPr>
        <w:t xml:space="preserve"> שנפגעה מינית על ידי הבכירים. </w:t>
      </w:r>
    </w:p>
    <w:p w:rsidR="000F25F8" w:rsidRDefault="000F25F8" w:rsidP="00017239">
      <w:pPr>
        <w:rPr>
          <w:rtl/>
        </w:rPr>
      </w:pPr>
      <w:bookmarkStart w:id="10546" w:name="_ETM_Q20_649000"/>
      <w:bookmarkEnd w:id="10546"/>
    </w:p>
    <w:p w:rsidR="000F25F8" w:rsidRDefault="000F25F8" w:rsidP="00017239">
      <w:pPr>
        <w:pStyle w:val="af8"/>
        <w:keepNext/>
        <w:rPr>
          <w:rtl/>
        </w:rPr>
      </w:pPr>
      <w:bookmarkStart w:id="10547" w:name="ET_interruption_5767_114"/>
      <w:r w:rsidRPr="00FF3022">
        <w:rPr>
          <w:rStyle w:val="TagStyle"/>
          <w:rtl/>
        </w:rPr>
        <w:t xml:space="preserve"> &lt;&lt; קריאה &gt;&gt; </w:t>
      </w:r>
      <w:r>
        <w:rPr>
          <w:rtl/>
        </w:rPr>
        <w:t>אורנה ברביבאי (יש עתיד):</w:t>
      </w:r>
      <w:r w:rsidRPr="00FF3022">
        <w:rPr>
          <w:rStyle w:val="TagStyle"/>
          <w:rtl/>
        </w:rPr>
        <w:t xml:space="preserve"> &lt;&lt; קריאה &gt;&gt;</w:t>
      </w:r>
      <w:r>
        <w:rPr>
          <w:rtl/>
        </w:rPr>
        <w:t xml:space="preserve">  </w:t>
      </w:r>
      <w:bookmarkEnd w:id="10547"/>
    </w:p>
    <w:p w:rsidR="000F25F8" w:rsidRDefault="000F25F8" w:rsidP="00017239">
      <w:pPr>
        <w:pStyle w:val="KeepWithNext"/>
        <w:rPr>
          <w:rtl/>
        </w:rPr>
      </w:pPr>
    </w:p>
    <w:p w:rsidR="000F25F8" w:rsidRDefault="000F25F8" w:rsidP="00017239">
      <w:pPr>
        <w:rPr>
          <w:rtl/>
        </w:rPr>
      </w:pPr>
      <w:r>
        <w:rPr>
          <w:rFonts w:hint="cs"/>
          <w:rtl/>
        </w:rPr>
        <w:t>אפלה גדולה.</w:t>
      </w:r>
    </w:p>
    <w:p w:rsidR="000F25F8" w:rsidRDefault="000F25F8" w:rsidP="00017239">
      <w:pPr>
        <w:rPr>
          <w:rtl/>
        </w:rPr>
      </w:pPr>
    </w:p>
    <w:p w:rsidR="000F25F8" w:rsidRDefault="000F25F8" w:rsidP="00017239">
      <w:pPr>
        <w:pStyle w:val="-"/>
        <w:keepNext/>
        <w:rPr>
          <w:rtl/>
        </w:rPr>
      </w:pPr>
      <w:bookmarkStart w:id="10548" w:name="ET_speakercontinue_6357_115"/>
      <w:r w:rsidRPr="00FF3022">
        <w:rPr>
          <w:rStyle w:val="TagStyle"/>
          <w:rtl/>
        </w:rPr>
        <w:t xml:space="preserve"> &lt;&lt; דובר_המשך &gt;&gt; </w:t>
      </w:r>
      <w:r>
        <w:rPr>
          <w:rtl/>
        </w:rPr>
        <w:t>משה סעדה (הליכוד):</w:t>
      </w:r>
      <w:r w:rsidRPr="00FF3022">
        <w:rPr>
          <w:rStyle w:val="TagStyle"/>
          <w:rtl/>
        </w:rPr>
        <w:t xml:space="preserve"> &lt;&lt; דובר_המשך &gt;&gt;</w:t>
      </w:r>
      <w:r>
        <w:rPr>
          <w:rtl/>
        </w:rPr>
        <w:t xml:space="preserve">  </w:t>
      </w:r>
      <w:bookmarkEnd w:id="10548"/>
    </w:p>
    <w:p w:rsidR="000F25F8" w:rsidRDefault="000F25F8" w:rsidP="00017239">
      <w:pPr>
        <w:pStyle w:val="KeepWithNext"/>
        <w:rPr>
          <w:rtl/>
        </w:rPr>
      </w:pPr>
    </w:p>
    <w:p w:rsidR="000F25F8" w:rsidRDefault="000F25F8" w:rsidP="008368A7">
      <w:pPr>
        <w:rPr>
          <w:rtl/>
        </w:rPr>
      </w:pPr>
      <w:bookmarkStart w:id="10549" w:name="_ETM_Q20_653000"/>
      <w:bookmarkEnd w:id="10549"/>
      <w:r>
        <w:rPr>
          <w:rFonts w:hint="cs"/>
          <w:rtl/>
        </w:rPr>
        <w:t xml:space="preserve">אתם </w:t>
      </w:r>
      <w:bookmarkStart w:id="10550" w:name="_ETM_Q20_652000"/>
      <w:bookmarkEnd w:id="10550"/>
      <w:r>
        <w:rPr>
          <w:rFonts w:hint="cs"/>
          <w:rtl/>
        </w:rPr>
        <w:t xml:space="preserve">פוגעים </w:t>
      </w:r>
      <w:r>
        <w:rPr>
          <w:rtl/>
        </w:rPr>
        <w:t xml:space="preserve">אותו </w:t>
      </w:r>
      <w:bookmarkStart w:id="10551" w:name="_ETM_Q20_656130"/>
      <w:bookmarkEnd w:id="10551"/>
      <w:r>
        <w:rPr>
          <w:rtl/>
        </w:rPr>
        <w:t xml:space="preserve">בדואי </w:t>
      </w:r>
      <w:bookmarkStart w:id="10552" w:name="_ETM_Q20_656580"/>
      <w:bookmarkEnd w:id="10552"/>
      <w:r>
        <w:rPr>
          <w:rtl/>
        </w:rPr>
        <w:t xml:space="preserve">באום </w:t>
      </w:r>
      <w:bookmarkStart w:id="10553" w:name="_ETM_Q20_656790"/>
      <w:bookmarkEnd w:id="10553"/>
      <w:r>
        <w:rPr>
          <w:rtl/>
        </w:rPr>
        <w:t xml:space="preserve">אל-חיראן </w:t>
      </w:r>
      <w:bookmarkStart w:id="10554" w:name="_ETM_Q20_657240"/>
      <w:bookmarkStart w:id="10555" w:name="_ETM_Q20_657420"/>
      <w:bookmarkEnd w:id="10554"/>
      <w:bookmarkEnd w:id="10555"/>
      <w:r>
        <w:rPr>
          <w:rtl/>
        </w:rPr>
        <w:t>יעקוב</w:t>
      </w:r>
      <w:r>
        <w:rPr>
          <w:rFonts w:hint="cs"/>
          <w:rtl/>
        </w:rPr>
        <w:t xml:space="preserve"> אבו </w:t>
      </w:r>
      <w:r w:rsidRPr="002F081A">
        <w:rPr>
          <w:rtl/>
        </w:rPr>
        <w:t>אלקיעאן</w:t>
      </w:r>
      <w:bookmarkStart w:id="10556" w:name="_ETM_Q20_657900"/>
      <w:bookmarkEnd w:id="10556"/>
      <w:r>
        <w:rPr>
          <w:rFonts w:hint="cs"/>
          <w:rtl/>
        </w:rPr>
        <w:t xml:space="preserve">, </w:t>
      </w:r>
      <w:bookmarkStart w:id="10557" w:name="_ETM_Q20_658080"/>
      <w:bookmarkStart w:id="10558" w:name="_ETM_Q20_658770"/>
      <w:bookmarkEnd w:id="10557"/>
      <w:bookmarkEnd w:id="10558"/>
      <w:r>
        <w:rPr>
          <w:rFonts w:hint="cs"/>
          <w:rtl/>
        </w:rPr>
        <w:t xml:space="preserve">שנגרם לו עיוות דין, ואותה נפגעת מינית של </w:t>
      </w:r>
      <w:bookmarkStart w:id="10559" w:name="_ETM_Q20_657000"/>
      <w:bookmarkEnd w:id="10559"/>
      <w:r>
        <w:rPr>
          <w:rFonts w:hint="cs"/>
          <w:rtl/>
        </w:rPr>
        <w:t>ריטמן. אתם לא רואים אותם.</w:t>
      </w:r>
    </w:p>
    <w:p w:rsidR="000F25F8" w:rsidRDefault="000F25F8" w:rsidP="00017239">
      <w:pPr>
        <w:rPr>
          <w:rtl/>
        </w:rPr>
      </w:pPr>
    </w:p>
    <w:p w:rsidR="000F25F8" w:rsidRDefault="000F25F8" w:rsidP="00017239">
      <w:pPr>
        <w:pStyle w:val="af8"/>
        <w:keepNext/>
        <w:rPr>
          <w:rtl/>
        </w:rPr>
      </w:pPr>
      <w:bookmarkStart w:id="10560" w:name="ET_interruption_5766_116"/>
      <w:r w:rsidRPr="002F081A">
        <w:rPr>
          <w:rStyle w:val="TagStyle"/>
          <w:rtl/>
        </w:rPr>
        <w:t xml:space="preserve"> &lt;&lt; קריאה &gt;&gt; </w:t>
      </w:r>
      <w:r>
        <w:rPr>
          <w:rtl/>
        </w:rPr>
        <w:t>רם בן ברק (יש עתיד):</w:t>
      </w:r>
      <w:r w:rsidRPr="002F081A">
        <w:rPr>
          <w:rStyle w:val="TagStyle"/>
          <w:rtl/>
        </w:rPr>
        <w:t xml:space="preserve"> &lt;&lt; קריאה &gt;&gt;</w:t>
      </w:r>
      <w:r>
        <w:rPr>
          <w:rtl/>
        </w:rPr>
        <w:t xml:space="preserve">  </w:t>
      </w:r>
      <w:bookmarkEnd w:id="10560"/>
    </w:p>
    <w:p w:rsidR="000F25F8" w:rsidRDefault="000F25F8" w:rsidP="00017239">
      <w:pPr>
        <w:pStyle w:val="KeepWithNext"/>
        <w:rPr>
          <w:rtl/>
        </w:rPr>
      </w:pPr>
    </w:p>
    <w:p w:rsidR="000F25F8" w:rsidRDefault="000F25F8" w:rsidP="00017239">
      <w:pPr>
        <w:rPr>
          <w:rtl/>
        </w:rPr>
      </w:pPr>
      <w:r>
        <w:rPr>
          <w:rFonts w:hint="cs"/>
          <w:rtl/>
        </w:rPr>
        <w:t xml:space="preserve">נפגעת מינית – </w:t>
      </w:r>
      <w:bookmarkStart w:id="10561" w:name="_ETM_Q20_658000"/>
      <w:bookmarkEnd w:id="10561"/>
      <w:r>
        <w:rPr>
          <w:rFonts w:hint="cs"/>
          <w:rtl/>
        </w:rPr>
        <w:t xml:space="preserve">לא ישב בכלא? על מה אתה מדבר? </w:t>
      </w:r>
      <w:bookmarkStart w:id="10562" w:name="_ETM_Q20_666000"/>
      <w:bookmarkEnd w:id="10562"/>
      <w:r>
        <w:rPr>
          <w:rFonts w:hint="cs"/>
          <w:rtl/>
        </w:rPr>
        <w:t>מי מעל החוק?</w:t>
      </w:r>
    </w:p>
    <w:p w:rsidR="000F25F8" w:rsidRDefault="000F25F8" w:rsidP="00017239">
      <w:pPr>
        <w:rPr>
          <w:rtl/>
        </w:rPr>
      </w:pPr>
      <w:bookmarkStart w:id="10563" w:name="_ETM_Q20_662000"/>
      <w:bookmarkEnd w:id="10563"/>
    </w:p>
    <w:p w:rsidR="000F25F8" w:rsidRDefault="000F25F8" w:rsidP="00017239">
      <w:pPr>
        <w:pStyle w:val="-"/>
        <w:keepNext/>
        <w:rPr>
          <w:rtl/>
        </w:rPr>
      </w:pPr>
      <w:bookmarkStart w:id="10564" w:name="ET_speakercontinue_6357_117"/>
      <w:r w:rsidRPr="002F081A">
        <w:rPr>
          <w:rStyle w:val="TagStyle"/>
          <w:rtl/>
        </w:rPr>
        <w:t xml:space="preserve"> &lt;&lt; דובר_המשך &gt;&gt; </w:t>
      </w:r>
      <w:r>
        <w:rPr>
          <w:rtl/>
        </w:rPr>
        <w:t>משה סעדה (הליכוד):</w:t>
      </w:r>
      <w:r w:rsidRPr="002F081A">
        <w:rPr>
          <w:rStyle w:val="TagStyle"/>
          <w:rtl/>
        </w:rPr>
        <w:t xml:space="preserve"> &lt;&lt; דובר_המשך &gt;&gt;</w:t>
      </w:r>
      <w:r>
        <w:rPr>
          <w:rtl/>
        </w:rPr>
        <w:t xml:space="preserve">  </w:t>
      </w:r>
      <w:bookmarkEnd w:id="10564"/>
    </w:p>
    <w:p w:rsidR="000F25F8" w:rsidRDefault="000F25F8" w:rsidP="00017239">
      <w:pPr>
        <w:pStyle w:val="KeepWithNext"/>
        <w:rPr>
          <w:rtl/>
        </w:rPr>
      </w:pPr>
    </w:p>
    <w:p w:rsidR="000F25F8" w:rsidRDefault="000F25F8" w:rsidP="00017239">
      <w:pPr>
        <w:rPr>
          <w:rtl/>
        </w:rPr>
      </w:pPr>
      <w:r>
        <w:rPr>
          <w:rFonts w:hint="cs"/>
          <w:rtl/>
        </w:rPr>
        <w:t xml:space="preserve">אתם, </w:t>
      </w:r>
      <w:bookmarkStart w:id="10565" w:name="_ETM_Q20_663000"/>
      <w:bookmarkEnd w:id="10565"/>
      <w:r>
        <w:rPr>
          <w:rFonts w:hint="cs"/>
          <w:rtl/>
        </w:rPr>
        <w:t>מה שאתם רוצים הוא לגונן בכל מחיר.</w:t>
      </w:r>
      <w:r>
        <w:rPr>
          <w:rtl/>
        </w:rPr>
        <w:t xml:space="preserve"> </w:t>
      </w:r>
      <w:bookmarkStart w:id="10566" w:name="_ETM_Q20_659250"/>
      <w:bookmarkEnd w:id="10566"/>
      <w:r>
        <w:rPr>
          <w:rFonts w:hint="cs"/>
          <w:rtl/>
        </w:rPr>
        <w:t xml:space="preserve">ולכן אני שוב </w:t>
      </w:r>
      <w:bookmarkStart w:id="10567" w:name="_ETM_Q20_667000"/>
      <w:bookmarkEnd w:id="10567"/>
      <w:r>
        <w:rPr>
          <w:rFonts w:hint="cs"/>
          <w:rtl/>
        </w:rPr>
        <w:t>קורא לכם, במקום - - -</w:t>
      </w:r>
    </w:p>
    <w:p w:rsidR="000F25F8" w:rsidRDefault="000F25F8" w:rsidP="00017239">
      <w:pPr>
        <w:rPr>
          <w:rtl/>
        </w:rPr>
      </w:pPr>
      <w:bookmarkStart w:id="10568" w:name="_ETM_Q20_665000"/>
      <w:bookmarkEnd w:id="10568"/>
    </w:p>
    <w:p w:rsidR="000F25F8" w:rsidRDefault="000F25F8" w:rsidP="00017239">
      <w:pPr>
        <w:pStyle w:val="af8"/>
        <w:keepNext/>
        <w:rPr>
          <w:rtl/>
        </w:rPr>
      </w:pPr>
      <w:bookmarkStart w:id="10569" w:name="ET_interruption_5766_118"/>
      <w:r w:rsidRPr="002F081A">
        <w:rPr>
          <w:rStyle w:val="TagStyle"/>
          <w:rtl/>
        </w:rPr>
        <w:t xml:space="preserve"> &lt;&lt; קריאה &gt;&gt; </w:t>
      </w:r>
      <w:r>
        <w:rPr>
          <w:rtl/>
        </w:rPr>
        <w:t>רם בן ברק (יש עתיד):</w:t>
      </w:r>
      <w:r w:rsidRPr="002F081A">
        <w:rPr>
          <w:rStyle w:val="TagStyle"/>
          <w:rtl/>
        </w:rPr>
        <w:t xml:space="preserve"> &lt;&lt; קריאה &gt;&gt;</w:t>
      </w:r>
      <w:r>
        <w:rPr>
          <w:rtl/>
        </w:rPr>
        <w:t xml:space="preserve">  </w:t>
      </w:r>
      <w:bookmarkEnd w:id="10569"/>
    </w:p>
    <w:p w:rsidR="000F25F8" w:rsidRDefault="000F25F8" w:rsidP="00017239">
      <w:pPr>
        <w:pStyle w:val="KeepWithNext"/>
        <w:rPr>
          <w:rtl/>
        </w:rPr>
      </w:pPr>
    </w:p>
    <w:p w:rsidR="000F25F8" w:rsidRDefault="000F25F8" w:rsidP="00017239">
      <w:pPr>
        <w:rPr>
          <w:rtl/>
        </w:rPr>
      </w:pPr>
      <w:r>
        <w:rPr>
          <w:rFonts w:hint="cs"/>
          <w:rtl/>
        </w:rPr>
        <w:t>ישב ראש הממשלה בכלא. ישב שר בכלא, ישבו קצינים בכלא. על מה אתה מדבר?</w:t>
      </w:r>
    </w:p>
    <w:p w:rsidR="000F25F8" w:rsidRDefault="000F25F8" w:rsidP="00017239">
      <w:pPr>
        <w:rPr>
          <w:rtl/>
        </w:rPr>
      </w:pPr>
    </w:p>
    <w:p w:rsidR="000F25F8" w:rsidRDefault="000F25F8" w:rsidP="00017239">
      <w:pPr>
        <w:pStyle w:val="af9"/>
        <w:keepNext/>
        <w:rPr>
          <w:rtl/>
        </w:rPr>
      </w:pPr>
      <w:bookmarkStart w:id="10570" w:name="ET_yor_6423_119"/>
      <w:r w:rsidRPr="002F081A">
        <w:rPr>
          <w:rStyle w:val="TagStyle"/>
          <w:rtl/>
        </w:rPr>
        <w:t xml:space="preserve"> &lt;&lt; יור &gt;&gt; </w:t>
      </w:r>
      <w:r>
        <w:rPr>
          <w:rtl/>
        </w:rPr>
        <w:t>היו"ר אמיר אוחנה:</w:t>
      </w:r>
      <w:r w:rsidRPr="002F081A">
        <w:rPr>
          <w:rStyle w:val="TagStyle"/>
          <w:rtl/>
        </w:rPr>
        <w:t xml:space="preserve"> &lt;&lt; יור &gt;&gt;</w:t>
      </w:r>
      <w:r>
        <w:rPr>
          <w:rtl/>
        </w:rPr>
        <w:t xml:space="preserve">  </w:t>
      </w:r>
      <w:bookmarkEnd w:id="10570"/>
    </w:p>
    <w:p w:rsidR="000F25F8" w:rsidRDefault="000F25F8" w:rsidP="00017239">
      <w:pPr>
        <w:pStyle w:val="KeepWithNext"/>
        <w:rPr>
          <w:rtl/>
        </w:rPr>
      </w:pPr>
    </w:p>
    <w:p w:rsidR="000F25F8" w:rsidRDefault="000F25F8" w:rsidP="00017239">
      <w:pPr>
        <w:rPr>
          <w:rtl/>
        </w:rPr>
      </w:pPr>
      <w:bookmarkStart w:id="10571" w:name="_ETM_Q20_670000"/>
      <w:bookmarkEnd w:id="10571"/>
      <w:r>
        <w:rPr>
          <w:rFonts w:hint="cs"/>
          <w:rtl/>
        </w:rPr>
        <w:t>חבר הכנסת רם בן ברק, קריאה ראשונה.</w:t>
      </w:r>
    </w:p>
    <w:p w:rsidR="000F25F8" w:rsidRDefault="000F25F8" w:rsidP="00017239">
      <w:pPr>
        <w:rPr>
          <w:rtl/>
        </w:rPr>
      </w:pPr>
      <w:bookmarkStart w:id="10572" w:name="_ETM_Q20_671000"/>
      <w:bookmarkEnd w:id="10572"/>
    </w:p>
    <w:p w:rsidR="000F25F8" w:rsidRDefault="000F25F8" w:rsidP="00017239">
      <w:pPr>
        <w:pStyle w:val="af8"/>
        <w:keepNext/>
        <w:rPr>
          <w:rtl/>
        </w:rPr>
      </w:pPr>
      <w:bookmarkStart w:id="10573" w:name="ET_interruption_5766_120"/>
      <w:r w:rsidRPr="002F081A">
        <w:rPr>
          <w:rStyle w:val="TagStyle"/>
          <w:rtl/>
        </w:rPr>
        <w:t xml:space="preserve"> &lt;&lt; קריאה &gt;&gt; </w:t>
      </w:r>
      <w:r>
        <w:rPr>
          <w:rtl/>
        </w:rPr>
        <w:t>רם בן ברק (יש עתיד):</w:t>
      </w:r>
      <w:r w:rsidRPr="002F081A">
        <w:rPr>
          <w:rStyle w:val="TagStyle"/>
          <w:rtl/>
        </w:rPr>
        <w:t xml:space="preserve"> &lt;&lt; קריאה &gt;&gt;</w:t>
      </w:r>
      <w:r>
        <w:rPr>
          <w:rtl/>
        </w:rPr>
        <w:t xml:space="preserve">  </w:t>
      </w:r>
      <w:bookmarkEnd w:id="10573"/>
    </w:p>
    <w:p w:rsidR="000F25F8" w:rsidRDefault="000F25F8" w:rsidP="00017239">
      <w:pPr>
        <w:pStyle w:val="KeepWithNext"/>
        <w:rPr>
          <w:rtl/>
        </w:rPr>
      </w:pPr>
    </w:p>
    <w:p w:rsidR="000F25F8" w:rsidRDefault="000F25F8" w:rsidP="00017239">
      <w:pPr>
        <w:rPr>
          <w:rtl/>
        </w:rPr>
      </w:pPr>
      <w:r>
        <w:rPr>
          <w:rFonts w:hint="cs"/>
          <w:rtl/>
        </w:rPr>
        <w:t xml:space="preserve">אבל זה </w:t>
      </w:r>
      <w:bookmarkStart w:id="10574" w:name="_ETM_Q20_673000"/>
      <w:bookmarkEnd w:id="10574"/>
      <w:r>
        <w:rPr>
          <w:rFonts w:hint="cs"/>
          <w:rtl/>
        </w:rPr>
        <w:t>לא היה פוליטי. אתה רוצה להפוך את זה לפוליטי. זה העניין.</w:t>
      </w:r>
    </w:p>
    <w:p w:rsidR="000F25F8" w:rsidRDefault="000F25F8" w:rsidP="00017239">
      <w:pPr>
        <w:rPr>
          <w:rtl/>
        </w:rPr>
      </w:pPr>
      <w:bookmarkStart w:id="10575" w:name="_ETM_Q20_674000"/>
      <w:bookmarkEnd w:id="10575"/>
    </w:p>
    <w:p w:rsidR="000F25F8" w:rsidRDefault="000F25F8" w:rsidP="00017239">
      <w:pPr>
        <w:pStyle w:val="-"/>
        <w:keepNext/>
        <w:rPr>
          <w:rtl/>
        </w:rPr>
      </w:pPr>
      <w:bookmarkStart w:id="10576" w:name="ET_speakercontinue_6357_121"/>
      <w:r w:rsidRPr="002F081A">
        <w:rPr>
          <w:rStyle w:val="TagStyle"/>
          <w:rtl/>
        </w:rPr>
        <w:t xml:space="preserve"> &lt;&lt; דובר_המשך &gt;&gt; </w:t>
      </w:r>
      <w:r>
        <w:rPr>
          <w:rtl/>
        </w:rPr>
        <w:t>משה סעדה (הליכוד):</w:t>
      </w:r>
      <w:r w:rsidRPr="002F081A">
        <w:rPr>
          <w:rStyle w:val="TagStyle"/>
          <w:rtl/>
        </w:rPr>
        <w:t xml:space="preserve"> &lt;&lt; דובר_המשך &gt;&gt;</w:t>
      </w:r>
      <w:r>
        <w:rPr>
          <w:rtl/>
        </w:rPr>
        <w:t xml:space="preserve">  </w:t>
      </w:r>
      <w:bookmarkEnd w:id="10576"/>
    </w:p>
    <w:p w:rsidR="000F25F8" w:rsidRDefault="000F25F8" w:rsidP="00017239">
      <w:pPr>
        <w:pStyle w:val="KeepWithNext"/>
        <w:rPr>
          <w:rtl/>
        </w:rPr>
      </w:pPr>
    </w:p>
    <w:p w:rsidR="000F25F8" w:rsidRDefault="000F25F8" w:rsidP="00017239">
      <w:pPr>
        <w:rPr>
          <w:rtl/>
        </w:rPr>
      </w:pPr>
      <w:bookmarkStart w:id="10577" w:name="_ETM_Q20_675000"/>
      <w:bookmarkStart w:id="10578" w:name="_ETM_Q20_668000"/>
      <w:bookmarkStart w:id="10579" w:name="_ETM_Q20_676670"/>
      <w:bookmarkEnd w:id="10577"/>
      <w:bookmarkEnd w:id="10578"/>
      <w:bookmarkEnd w:id="10579"/>
      <w:r>
        <w:rPr>
          <w:rtl/>
        </w:rPr>
        <w:t xml:space="preserve">במדינה </w:t>
      </w:r>
      <w:bookmarkStart w:id="10580" w:name="_ETM_Q20_677239"/>
      <w:bookmarkEnd w:id="10580"/>
      <w:r>
        <w:rPr>
          <w:rtl/>
        </w:rPr>
        <w:t xml:space="preserve">מתוקנת </w:t>
      </w:r>
      <w:bookmarkStart w:id="10581" w:name="_ETM_Q20_679010"/>
      <w:bookmarkEnd w:id="10581"/>
      <w:r>
        <w:rPr>
          <w:rFonts w:hint="cs"/>
          <w:rtl/>
        </w:rPr>
        <w:t xml:space="preserve">אין </w:t>
      </w:r>
      <w:r>
        <w:rPr>
          <w:rtl/>
        </w:rPr>
        <w:t xml:space="preserve">אזרח </w:t>
      </w:r>
      <w:bookmarkStart w:id="10582" w:name="_ETM_Q20_679640"/>
      <w:bookmarkEnd w:id="10582"/>
      <w:r>
        <w:rPr>
          <w:rtl/>
        </w:rPr>
        <w:t>ש</w:t>
      </w:r>
      <w:r>
        <w:rPr>
          <w:rFonts w:hint="cs"/>
          <w:rtl/>
        </w:rPr>
        <w:t xml:space="preserve">הוא </w:t>
      </w:r>
      <w:bookmarkStart w:id="10583" w:name="_ETM_Q20_680180"/>
      <w:bookmarkEnd w:id="10583"/>
      <w:r>
        <w:rPr>
          <w:rFonts w:hint="cs"/>
          <w:rtl/>
        </w:rPr>
        <w:t xml:space="preserve">מעל </w:t>
      </w:r>
      <w:r>
        <w:rPr>
          <w:rtl/>
        </w:rPr>
        <w:t xml:space="preserve">חוק </w:t>
      </w:r>
      <w:bookmarkStart w:id="10584" w:name="_ETM_Q20_680780"/>
      <w:bookmarkEnd w:id="10584"/>
      <w:r>
        <w:rPr>
          <w:rtl/>
        </w:rPr>
        <w:t xml:space="preserve">וכולם </w:t>
      </w:r>
      <w:bookmarkStart w:id="10585" w:name="_ETM_Q20_681500"/>
      <w:bookmarkEnd w:id="10585"/>
      <w:r>
        <w:rPr>
          <w:rtl/>
        </w:rPr>
        <w:t xml:space="preserve">שווים </w:t>
      </w:r>
      <w:bookmarkStart w:id="10586" w:name="_ETM_Q20_684620"/>
      <w:bookmarkEnd w:id="10586"/>
      <w:r>
        <w:rPr>
          <w:rFonts w:hint="cs"/>
          <w:rtl/>
        </w:rPr>
        <w:t>בפני החוק.</w:t>
      </w:r>
    </w:p>
    <w:p w:rsidR="000F25F8" w:rsidRDefault="000F25F8" w:rsidP="00017239">
      <w:pPr>
        <w:rPr>
          <w:rtl/>
        </w:rPr>
      </w:pPr>
      <w:bookmarkStart w:id="10587" w:name="_ETM_Q20_681000"/>
      <w:bookmarkEnd w:id="10587"/>
    </w:p>
    <w:p w:rsidR="000F25F8" w:rsidRDefault="000F25F8" w:rsidP="00017239">
      <w:pPr>
        <w:pStyle w:val="af8"/>
        <w:keepNext/>
        <w:rPr>
          <w:rtl/>
        </w:rPr>
      </w:pPr>
      <w:bookmarkStart w:id="10588" w:name="ET_interruption_5300_122"/>
      <w:r w:rsidRPr="002F081A">
        <w:rPr>
          <w:rStyle w:val="TagStyle"/>
          <w:rtl/>
        </w:rPr>
        <w:t xml:space="preserve"> &lt;&lt; קריאה &gt;&gt; </w:t>
      </w:r>
      <w:r>
        <w:rPr>
          <w:rtl/>
        </w:rPr>
        <w:t>מירב בן ארי (יש עתיד):</w:t>
      </w:r>
      <w:r w:rsidRPr="002F081A">
        <w:rPr>
          <w:rStyle w:val="TagStyle"/>
          <w:rtl/>
        </w:rPr>
        <w:t xml:space="preserve"> &lt;&lt; קריאה &gt;&gt;</w:t>
      </w:r>
      <w:r>
        <w:rPr>
          <w:rtl/>
        </w:rPr>
        <w:t xml:space="preserve">  </w:t>
      </w:r>
      <w:bookmarkEnd w:id="10588"/>
    </w:p>
    <w:p w:rsidR="000F25F8" w:rsidRDefault="000F25F8" w:rsidP="00017239">
      <w:pPr>
        <w:pStyle w:val="KeepWithNext"/>
        <w:rPr>
          <w:rtl/>
        </w:rPr>
      </w:pPr>
    </w:p>
    <w:p w:rsidR="000F25F8" w:rsidRDefault="000F25F8" w:rsidP="00017239">
      <w:pPr>
        <w:rPr>
          <w:rtl/>
        </w:rPr>
      </w:pPr>
      <w:r>
        <w:rPr>
          <w:rFonts w:hint="cs"/>
          <w:rtl/>
        </w:rPr>
        <w:t>מה? מה זה?</w:t>
      </w:r>
    </w:p>
    <w:p w:rsidR="000F25F8" w:rsidRDefault="000F25F8" w:rsidP="00017239">
      <w:pPr>
        <w:rPr>
          <w:rtl/>
        </w:rPr>
      </w:pPr>
    </w:p>
    <w:p w:rsidR="000F25F8" w:rsidRDefault="000F25F8" w:rsidP="00017239">
      <w:pPr>
        <w:pStyle w:val="af9"/>
        <w:keepNext/>
        <w:rPr>
          <w:rtl/>
        </w:rPr>
      </w:pPr>
      <w:bookmarkStart w:id="10589" w:name="ET_yor_6423_123"/>
      <w:r w:rsidRPr="002F081A">
        <w:rPr>
          <w:rStyle w:val="TagStyle"/>
          <w:rtl/>
        </w:rPr>
        <w:t xml:space="preserve"> &lt;&lt; יור &gt;&gt; </w:t>
      </w:r>
      <w:r>
        <w:rPr>
          <w:rtl/>
        </w:rPr>
        <w:t>היו"ר אמיר אוחנה:</w:t>
      </w:r>
      <w:r w:rsidRPr="002F081A">
        <w:rPr>
          <w:rStyle w:val="TagStyle"/>
          <w:rtl/>
        </w:rPr>
        <w:t xml:space="preserve"> &lt;&lt; יור &gt;&gt;</w:t>
      </w:r>
      <w:r>
        <w:rPr>
          <w:rtl/>
        </w:rPr>
        <w:t xml:space="preserve">  </w:t>
      </w:r>
      <w:bookmarkEnd w:id="10589"/>
    </w:p>
    <w:p w:rsidR="000F25F8" w:rsidRDefault="000F25F8" w:rsidP="00017239">
      <w:pPr>
        <w:pStyle w:val="KeepWithNext"/>
        <w:rPr>
          <w:rtl/>
        </w:rPr>
      </w:pPr>
    </w:p>
    <w:p w:rsidR="000F25F8" w:rsidRDefault="000F25F8" w:rsidP="00017239">
      <w:pPr>
        <w:rPr>
          <w:rtl/>
        </w:rPr>
      </w:pPr>
      <w:bookmarkStart w:id="10590" w:name="_ETM_Q20_683000"/>
      <w:bookmarkEnd w:id="10590"/>
      <w:r>
        <w:rPr>
          <w:rFonts w:hint="cs"/>
          <w:rtl/>
        </w:rPr>
        <w:t xml:space="preserve">חברת הכנסת מירב בן ארי. </w:t>
      </w:r>
    </w:p>
    <w:p w:rsidR="000F25F8" w:rsidRDefault="000F25F8" w:rsidP="00017239">
      <w:pPr>
        <w:rPr>
          <w:rtl/>
        </w:rPr>
      </w:pPr>
    </w:p>
    <w:p w:rsidR="000F25F8" w:rsidRDefault="000F25F8" w:rsidP="00017239">
      <w:pPr>
        <w:pStyle w:val="-"/>
        <w:keepNext/>
        <w:rPr>
          <w:rtl/>
        </w:rPr>
      </w:pPr>
      <w:bookmarkStart w:id="10591" w:name="ET_speakercontinue_6357_124"/>
      <w:r w:rsidRPr="002F081A">
        <w:rPr>
          <w:rStyle w:val="TagStyle"/>
          <w:rtl/>
        </w:rPr>
        <w:t xml:space="preserve"> &lt;&lt; דובר_המשך &gt;&gt; </w:t>
      </w:r>
      <w:r>
        <w:rPr>
          <w:rtl/>
        </w:rPr>
        <w:t>משה סעדה (הליכוד):</w:t>
      </w:r>
      <w:r w:rsidRPr="002F081A">
        <w:rPr>
          <w:rStyle w:val="TagStyle"/>
          <w:rtl/>
        </w:rPr>
        <w:t xml:space="preserve"> &lt;&lt; דובר_המשך &gt;&gt;</w:t>
      </w:r>
      <w:r>
        <w:rPr>
          <w:rtl/>
        </w:rPr>
        <w:t xml:space="preserve">  </w:t>
      </w:r>
      <w:bookmarkEnd w:id="10591"/>
    </w:p>
    <w:p w:rsidR="000F25F8" w:rsidRDefault="000F25F8" w:rsidP="00017239">
      <w:pPr>
        <w:pStyle w:val="KeepWithNext"/>
        <w:rPr>
          <w:rtl/>
        </w:rPr>
      </w:pPr>
    </w:p>
    <w:p w:rsidR="000F25F8" w:rsidRDefault="000F25F8" w:rsidP="00017239">
      <w:pPr>
        <w:rPr>
          <w:rtl/>
        </w:rPr>
      </w:pPr>
      <w:bookmarkStart w:id="10592" w:name="_ETM_Q20_682000"/>
      <w:bookmarkEnd w:id="10592"/>
      <w:r>
        <w:rPr>
          <w:rFonts w:hint="cs"/>
          <w:rtl/>
        </w:rPr>
        <w:t xml:space="preserve">אצלכם לא. </w:t>
      </w:r>
      <w:bookmarkStart w:id="10593" w:name="_ETM_Q20_684739"/>
      <w:bookmarkEnd w:id="10593"/>
      <w:r>
        <w:rPr>
          <w:rFonts w:hint="cs"/>
          <w:rtl/>
        </w:rPr>
        <w:t xml:space="preserve">לא </w:t>
      </w:r>
      <w:r>
        <w:rPr>
          <w:rtl/>
        </w:rPr>
        <w:t>בפוזיציה</w:t>
      </w:r>
      <w:r>
        <w:rPr>
          <w:rFonts w:hint="cs"/>
          <w:rtl/>
        </w:rPr>
        <w:t>.</w:t>
      </w:r>
      <w:r>
        <w:rPr>
          <w:rtl/>
        </w:rPr>
        <w:t xml:space="preserve"> </w:t>
      </w:r>
      <w:bookmarkStart w:id="10594" w:name="_ETM_Q20_685910"/>
      <w:bookmarkEnd w:id="10594"/>
      <w:r>
        <w:rPr>
          <w:rtl/>
        </w:rPr>
        <w:t xml:space="preserve">כולם </w:t>
      </w:r>
      <w:bookmarkStart w:id="10595" w:name="_ETM_Q20_686480"/>
      <w:bookmarkEnd w:id="10595"/>
      <w:r>
        <w:rPr>
          <w:rtl/>
        </w:rPr>
        <w:t>שווים</w:t>
      </w:r>
      <w:r>
        <w:rPr>
          <w:rFonts w:hint="cs"/>
          <w:rtl/>
        </w:rPr>
        <w:t>.</w:t>
      </w:r>
      <w:r>
        <w:rPr>
          <w:rtl/>
        </w:rPr>
        <w:t xml:space="preserve"> </w:t>
      </w:r>
      <w:bookmarkStart w:id="10596" w:name="_ETM_Q20_687849"/>
      <w:bookmarkEnd w:id="10596"/>
      <w:r>
        <w:rPr>
          <w:rtl/>
        </w:rPr>
        <w:t xml:space="preserve">כולם </w:t>
      </w:r>
      <w:bookmarkStart w:id="10597" w:name="_ETM_Q20_688329"/>
      <w:bookmarkEnd w:id="10597"/>
      <w:r>
        <w:rPr>
          <w:rtl/>
        </w:rPr>
        <w:t>שווים</w:t>
      </w:r>
      <w:r>
        <w:rPr>
          <w:rFonts w:hint="cs"/>
          <w:rtl/>
        </w:rPr>
        <w:t>,</w:t>
      </w:r>
      <w:r>
        <w:rPr>
          <w:rtl/>
        </w:rPr>
        <w:t xml:space="preserve"> </w:t>
      </w:r>
      <w:bookmarkStart w:id="10598" w:name="_ETM_Q20_689139"/>
      <w:bookmarkEnd w:id="10598"/>
      <w:r>
        <w:rPr>
          <w:rtl/>
        </w:rPr>
        <w:t xml:space="preserve">גם </w:t>
      </w:r>
      <w:bookmarkStart w:id="10599" w:name="_ETM_Q20_690249"/>
      <w:bookmarkEnd w:id="10599"/>
      <w:r>
        <w:rPr>
          <w:rFonts w:hint="cs"/>
          <w:rtl/>
        </w:rPr>
        <w:t>מפכ"ל ה</w:t>
      </w:r>
      <w:r>
        <w:rPr>
          <w:rtl/>
        </w:rPr>
        <w:t>משטרה</w:t>
      </w:r>
      <w:r>
        <w:rPr>
          <w:rFonts w:hint="cs"/>
          <w:rtl/>
        </w:rPr>
        <w:t>,</w:t>
      </w:r>
      <w:bookmarkStart w:id="10600" w:name="_ETM_Q20_691290"/>
      <w:bookmarkStart w:id="10601" w:name="_ETM_Q20_692040"/>
      <w:bookmarkEnd w:id="10600"/>
      <w:bookmarkEnd w:id="10601"/>
      <w:r>
        <w:rPr>
          <w:rFonts w:hint="cs"/>
          <w:rtl/>
        </w:rPr>
        <w:t xml:space="preserve"> </w:t>
      </w:r>
      <w:r>
        <w:rPr>
          <w:rtl/>
        </w:rPr>
        <w:t xml:space="preserve">גם </w:t>
      </w:r>
      <w:bookmarkStart w:id="10602" w:name="_ETM_Q20_692250"/>
      <w:bookmarkEnd w:id="10602"/>
      <w:r>
        <w:rPr>
          <w:rFonts w:hint="cs"/>
          <w:rtl/>
        </w:rPr>
        <w:t>פרקליט המ</w:t>
      </w:r>
      <w:r>
        <w:rPr>
          <w:rtl/>
        </w:rPr>
        <w:t>דינה</w:t>
      </w:r>
      <w:r>
        <w:rPr>
          <w:rFonts w:hint="cs"/>
          <w:rtl/>
        </w:rPr>
        <w:t>.</w:t>
      </w:r>
    </w:p>
    <w:p w:rsidR="000F25F8" w:rsidRDefault="000F25F8" w:rsidP="00017239">
      <w:pPr>
        <w:rPr>
          <w:rtl/>
        </w:rPr>
      </w:pPr>
    </w:p>
    <w:p w:rsidR="000F25F8" w:rsidRDefault="000F25F8" w:rsidP="00017239">
      <w:pPr>
        <w:pStyle w:val="af8"/>
        <w:keepNext/>
        <w:rPr>
          <w:rtl/>
        </w:rPr>
      </w:pPr>
      <w:bookmarkStart w:id="10603" w:name="ET_interruption_6231_125"/>
      <w:r w:rsidRPr="002F081A">
        <w:rPr>
          <w:rStyle w:val="TagStyle"/>
          <w:rtl/>
        </w:rPr>
        <w:t xml:space="preserve"> &lt;&lt; קריאה &gt;&gt; </w:t>
      </w:r>
      <w:r>
        <w:rPr>
          <w:rtl/>
        </w:rPr>
        <w:t>יסמין פרידמן (יש עתיד):</w:t>
      </w:r>
      <w:r w:rsidRPr="002F081A">
        <w:rPr>
          <w:rStyle w:val="TagStyle"/>
          <w:rtl/>
        </w:rPr>
        <w:t xml:space="preserve"> &lt;&lt; קריאה &gt;&gt;</w:t>
      </w:r>
      <w:r>
        <w:rPr>
          <w:rtl/>
        </w:rPr>
        <w:t xml:space="preserve">  </w:t>
      </w:r>
      <w:bookmarkEnd w:id="10603"/>
    </w:p>
    <w:p w:rsidR="000F25F8" w:rsidRDefault="000F25F8" w:rsidP="00017239">
      <w:pPr>
        <w:pStyle w:val="KeepWithNext"/>
        <w:rPr>
          <w:rtl/>
        </w:rPr>
      </w:pPr>
    </w:p>
    <w:p w:rsidR="000F25F8" w:rsidRDefault="000F25F8" w:rsidP="00017239">
      <w:pPr>
        <w:rPr>
          <w:rtl/>
        </w:rPr>
      </w:pPr>
      <w:bookmarkStart w:id="10604" w:name="_ETM_Q20_691000"/>
      <w:bookmarkEnd w:id="10604"/>
      <w:r>
        <w:rPr>
          <w:rFonts w:hint="cs"/>
          <w:rtl/>
        </w:rPr>
        <w:t xml:space="preserve">חוץ מדרעי. </w:t>
      </w:r>
      <w:bookmarkStart w:id="10605" w:name="_ETM_Q20_690000"/>
      <w:bookmarkEnd w:id="10605"/>
      <w:r>
        <w:rPr>
          <w:rFonts w:hint="cs"/>
          <w:rtl/>
        </w:rPr>
        <w:t>חוץ מדרעי. דרעי הוא מעל החוק.</w:t>
      </w:r>
    </w:p>
    <w:p w:rsidR="000F25F8" w:rsidRDefault="000F25F8" w:rsidP="00017239">
      <w:pPr>
        <w:rPr>
          <w:rtl/>
        </w:rPr>
      </w:pPr>
      <w:bookmarkStart w:id="10606" w:name="_ETM_Q20_692000"/>
      <w:bookmarkEnd w:id="10606"/>
    </w:p>
    <w:p w:rsidR="000F25F8" w:rsidRDefault="000F25F8" w:rsidP="00017239">
      <w:pPr>
        <w:pStyle w:val="-"/>
        <w:keepNext/>
        <w:rPr>
          <w:rtl/>
        </w:rPr>
      </w:pPr>
      <w:bookmarkStart w:id="10607" w:name="ET_speakercontinue_6357_126"/>
      <w:r w:rsidRPr="002F081A">
        <w:rPr>
          <w:rStyle w:val="TagStyle"/>
          <w:rtl/>
        </w:rPr>
        <w:t xml:space="preserve"> &lt;&lt; דובר_המשך &gt;&gt; </w:t>
      </w:r>
      <w:r>
        <w:rPr>
          <w:rtl/>
        </w:rPr>
        <w:t>משה סעדה (הליכוד):</w:t>
      </w:r>
      <w:r w:rsidRPr="002F081A">
        <w:rPr>
          <w:rStyle w:val="TagStyle"/>
          <w:rtl/>
        </w:rPr>
        <w:t xml:space="preserve"> &lt;&lt; דובר_המשך &gt;&gt;</w:t>
      </w:r>
      <w:r>
        <w:rPr>
          <w:rtl/>
        </w:rPr>
        <w:t xml:space="preserve">  </w:t>
      </w:r>
      <w:bookmarkEnd w:id="10607"/>
    </w:p>
    <w:p w:rsidR="000F25F8" w:rsidRDefault="000F25F8" w:rsidP="00017239">
      <w:pPr>
        <w:pStyle w:val="KeepWithNext"/>
        <w:rPr>
          <w:rtl/>
        </w:rPr>
      </w:pPr>
    </w:p>
    <w:p w:rsidR="000F25F8" w:rsidRDefault="000F25F8" w:rsidP="00017239">
      <w:pPr>
        <w:rPr>
          <w:rtl/>
        </w:rPr>
      </w:pPr>
      <w:bookmarkStart w:id="10608" w:name="_ETM_Q20_693000"/>
      <w:bookmarkEnd w:id="10608"/>
      <w:r>
        <w:rPr>
          <w:rtl/>
        </w:rPr>
        <w:t xml:space="preserve"> </w:t>
      </w:r>
      <w:bookmarkStart w:id="10609" w:name="_ETM_Q20_693600"/>
      <w:bookmarkEnd w:id="10609"/>
      <w:r>
        <w:rPr>
          <w:rFonts w:hint="cs"/>
          <w:rtl/>
        </w:rPr>
        <w:t xml:space="preserve">כל גוף </w:t>
      </w:r>
      <w:r>
        <w:rPr>
          <w:rtl/>
        </w:rPr>
        <w:t xml:space="preserve">חזק </w:t>
      </w:r>
      <w:bookmarkStart w:id="10610" w:name="_ETM_Q20_694290"/>
      <w:bookmarkEnd w:id="10610"/>
      <w:r>
        <w:rPr>
          <w:rtl/>
        </w:rPr>
        <w:t xml:space="preserve">חייב </w:t>
      </w:r>
      <w:bookmarkStart w:id="10611" w:name="_ETM_Q20_695730"/>
      <w:bookmarkEnd w:id="10611"/>
      <w:r>
        <w:rPr>
          <w:rFonts w:hint="cs"/>
          <w:rtl/>
        </w:rPr>
        <w:t>מולו גוף שי</w:t>
      </w:r>
      <w:r>
        <w:rPr>
          <w:rtl/>
        </w:rPr>
        <w:t xml:space="preserve">חקור </w:t>
      </w:r>
      <w:bookmarkStart w:id="10612" w:name="_ETM_Q20_696090"/>
      <w:bookmarkEnd w:id="10612"/>
      <w:r>
        <w:rPr>
          <w:rtl/>
        </w:rPr>
        <w:t>אותו</w:t>
      </w:r>
      <w:r>
        <w:rPr>
          <w:rFonts w:hint="cs"/>
          <w:rtl/>
        </w:rPr>
        <w:t>.</w:t>
      </w:r>
      <w:r>
        <w:rPr>
          <w:rtl/>
        </w:rPr>
        <w:t xml:space="preserve"> </w:t>
      </w:r>
      <w:bookmarkStart w:id="10613" w:name="_ETM_Q20_696659"/>
      <w:bookmarkEnd w:id="10613"/>
      <w:r>
        <w:rPr>
          <w:rtl/>
        </w:rPr>
        <w:t xml:space="preserve">את </w:t>
      </w:r>
      <w:bookmarkStart w:id="10614" w:name="_ETM_Q20_696809"/>
      <w:bookmarkEnd w:id="10614"/>
      <w:r>
        <w:rPr>
          <w:rtl/>
        </w:rPr>
        <w:t xml:space="preserve">זה </w:t>
      </w:r>
      <w:bookmarkStart w:id="10615" w:name="_ETM_Q20_696959"/>
      <w:bookmarkEnd w:id="10615"/>
      <w:r>
        <w:rPr>
          <w:rtl/>
        </w:rPr>
        <w:t xml:space="preserve">אתם </w:t>
      </w:r>
      <w:bookmarkStart w:id="10616" w:name="_ETM_Q20_697260"/>
      <w:bookmarkEnd w:id="10616"/>
      <w:r>
        <w:rPr>
          <w:rtl/>
        </w:rPr>
        <w:t xml:space="preserve">לא </w:t>
      </w:r>
      <w:bookmarkStart w:id="10617" w:name="_ETM_Q20_697349"/>
      <w:bookmarkEnd w:id="10617"/>
      <w:r>
        <w:rPr>
          <w:rtl/>
        </w:rPr>
        <w:t>מבינים</w:t>
      </w:r>
      <w:r>
        <w:rPr>
          <w:rFonts w:hint="cs"/>
          <w:rtl/>
        </w:rPr>
        <w:t>.</w:t>
      </w:r>
    </w:p>
    <w:p w:rsidR="000F25F8" w:rsidRDefault="000F25F8" w:rsidP="00017239">
      <w:pPr>
        <w:rPr>
          <w:rtl/>
        </w:rPr>
      </w:pPr>
      <w:bookmarkStart w:id="10618" w:name="_ETM_Q20_696000"/>
      <w:bookmarkEnd w:id="10618"/>
    </w:p>
    <w:p w:rsidR="000F25F8" w:rsidRDefault="000F25F8" w:rsidP="00017239">
      <w:pPr>
        <w:pStyle w:val="af8"/>
        <w:keepNext/>
        <w:rPr>
          <w:rtl/>
        </w:rPr>
      </w:pPr>
      <w:bookmarkStart w:id="10619" w:name="ET_interruption_5772_127"/>
      <w:r w:rsidRPr="00DD3E43">
        <w:rPr>
          <w:rStyle w:val="TagStyle"/>
          <w:rtl/>
        </w:rPr>
        <w:t xml:space="preserve"> &lt;&lt; קריאה &gt;&gt; </w:t>
      </w:r>
      <w:r>
        <w:rPr>
          <w:rtl/>
        </w:rPr>
        <w:t>בנימין גנץ (המחנה הממלכתי):</w:t>
      </w:r>
      <w:r w:rsidRPr="00DD3E43">
        <w:rPr>
          <w:rStyle w:val="TagStyle"/>
          <w:rtl/>
        </w:rPr>
        <w:t xml:space="preserve"> &lt;&lt; קריאה &gt;&gt;</w:t>
      </w:r>
      <w:r>
        <w:rPr>
          <w:rtl/>
        </w:rPr>
        <w:t xml:space="preserve">  </w:t>
      </w:r>
      <w:bookmarkEnd w:id="10619"/>
    </w:p>
    <w:p w:rsidR="000F25F8" w:rsidRDefault="000F25F8" w:rsidP="00017239">
      <w:pPr>
        <w:pStyle w:val="KeepWithNext"/>
        <w:rPr>
          <w:rtl/>
        </w:rPr>
      </w:pPr>
    </w:p>
    <w:p w:rsidR="000F25F8" w:rsidRDefault="000F25F8" w:rsidP="00017239">
      <w:pPr>
        <w:rPr>
          <w:rtl/>
        </w:rPr>
      </w:pPr>
      <w:bookmarkStart w:id="10620" w:name="_ETM_Q20_701000"/>
      <w:bookmarkEnd w:id="10620"/>
      <w:r>
        <w:rPr>
          <w:rFonts w:hint="cs"/>
          <w:rtl/>
        </w:rPr>
        <w:t>הוא לא מעל החוק. הוא לא מעל החוק</w:t>
      </w:r>
      <w:bookmarkStart w:id="10621" w:name="_ETM_Q20_697000"/>
      <w:bookmarkEnd w:id="10621"/>
      <w:r>
        <w:rPr>
          <w:rFonts w:hint="cs"/>
          <w:rtl/>
        </w:rPr>
        <w:t xml:space="preserve"> </w:t>
      </w:r>
      <w:bookmarkStart w:id="10622" w:name="_ETM_Q20_705000"/>
      <w:bookmarkEnd w:id="10622"/>
      <w:r>
        <w:rPr>
          <w:rFonts w:hint="cs"/>
          <w:rtl/>
        </w:rPr>
        <w:t>- - -</w:t>
      </w:r>
    </w:p>
    <w:p w:rsidR="000F25F8" w:rsidRDefault="000F25F8" w:rsidP="00017239">
      <w:pPr>
        <w:rPr>
          <w:rtl/>
        </w:rPr>
      </w:pPr>
      <w:bookmarkStart w:id="10623" w:name="_ETM_Q20_698000"/>
      <w:bookmarkEnd w:id="10623"/>
    </w:p>
    <w:p w:rsidR="000F25F8" w:rsidRDefault="000F25F8" w:rsidP="00017239">
      <w:pPr>
        <w:pStyle w:val="-"/>
        <w:keepNext/>
        <w:rPr>
          <w:rtl/>
        </w:rPr>
      </w:pPr>
      <w:bookmarkStart w:id="10624" w:name="ET_speakercontinue_6357_128"/>
      <w:r w:rsidRPr="00DD3E43">
        <w:rPr>
          <w:rStyle w:val="TagStyle"/>
          <w:rtl/>
        </w:rPr>
        <w:t xml:space="preserve"> &lt;&lt; דובר_המשך &gt;&gt; </w:t>
      </w:r>
      <w:r>
        <w:rPr>
          <w:rtl/>
        </w:rPr>
        <w:t>משה סעדה (הליכוד):</w:t>
      </w:r>
      <w:r w:rsidRPr="00DD3E43">
        <w:rPr>
          <w:rStyle w:val="TagStyle"/>
          <w:rtl/>
        </w:rPr>
        <w:t xml:space="preserve"> &lt;&lt; דובר_המשך &gt;&gt;</w:t>
      </w:r>
      <w:r>
        <w:rPr>
          <w:rtl/>
        </w:rPr>
        <w:t xml:space="preserve">  </w:t>
      </w:r>
      <w:bookmarkEnd w:id="10624"/>
    </w:p>
    <w:p w:rsidR="000F25F8" w:rsidRDefault="000F25F8" w:rsidP="00017239">
      <w:pPr>
        <w:pStyle w:val="KeepWithNext"/>
        <w:rPr>
          <w:rtl/>
        </w:rPr>
      </w:pPr>
    </w:p>
    <w:p w:rsidR="000F25F8" w:rsidRDefault="000F25F8" w:rsidP="00017239">
      <w:pPr>
        <w:rPr>
          <w:rtl/>
        </w:rPr>
      </w:pPr>
      <w:bookmarkStart w:id="10625" w:name="_ETM_Q20_699000"/>
      <w:bookmarkStart w:id="10626" w:name="_ETM_Q20_701260"/>
      <w:bookmarkEnd w:id="10625"/>
      <w:bookmarkEnd w:id="10626"/>
      <w:r>
        <w:rPr>
          <w:rFonts w:hint="cs"/>
          <w:rtl/>
        </w:rPr>
        <w:t xml:space="preserve">לסיום, </w:t>
      </w:r>
      <w:r>
        <w:rPr>
          <w:rtl/>
        </w:rPr>
        <w:t xml:space="preserve">למרות </w:t>
      </w:r>
      <w:bookmarkStart w:id="10627" w:name="_ETM_Q20_711150"/>
      <w:bookmarkEnd w:id="10627"/>
      <w:r>
        <w:rPr>
          <w:rtl/>
        </w:rPr>
        <w:t>–</w:t>
      </w:r>
      <w:r>
        <w:rPr>
          <w:rFonts w:hint="cs"/>
          <w:rtl/>
        </w:rPr>
        <w:t xml:space="preserve"> אני עושה </w:t>
      </w:r>
      <w:r>
        <w:rPr>
          <w:rtl/>
        </w:rPr>
        <w:t>–</w:t>
      </w:r>
      <w:r>
        <w:rPr>
          <w:rFonts w:hint="cs"/>
          <w:rtl/>
        </w:rPr>
        <w:t xml:space="preserve"> אנחנו</w:t>
      </w:r>
      <w:bookmarkStart w:id="10628" w:name="_ETM_Q20_704000"/>
      <w:bookmarkEnd w:id="10628"/>
      <w:r>
        <w:rPr>
          <w:rFonts w:hint="cs"/>
          <w:rtl/>
        </w:rPr>
        <w:t xml:space="preserve"> </w:t>
      </w:r>
      <w:bookmarkStart w:id="10629" w:name="_ETM_Q20_712050"/>
      <w:bookmarkEnd w:id="10629"/>
      <w:r>
        <w:rPr>
          <w:rFonts w:hint="cs"/>
          <w:rtl/>
        </w:rPr>
        <w:t xml:space="preserve">מקימים גוף שהוא עצמאי לחלוטין. עצמאי לחלוטין. גנץ, למי </w:t>
      </w:r>
      <w:bookmarkStart w:id="10630" w:name="_ETM_Q20_709000"/>
      <w:bookmarkEnd w:id="10630"/>
      <w:r>
        <w:rPr>
          <w:rFonts w:hint="cs"/>
          <w:rtl/>
        </w:rPr>
        <w:t xml:space="preserve">תתלונן המתמחה של </w:t>
      </w:r>
      <w:bookmarkStart w:id="10631" w:name="_ETM_Q20_712650"/>
      <w:bookmarkEnd w:id="10631"/>
      <w:r>
        <w:rPr>
          <w:rtl/>
        </w:rPr>
        <w:t xml:space="preserve">פרקליט </w:t>
      </w:r>
      <w:bookmarkStart w:id="10632" w:name="_ETM_Q20_713069"/>
      <w:bookmarkEnd w:id="10632"/>
      <w:r>
        <w:rPr>
          <w:rtl/>
        </w:rPr>
        <w:t xml:space="preserve">המדינה </w:t>
      </w:r>
      <w:bookmarkStart w:id="10633" w:name="_ETM_Q20_713370"/>
      <w:bookmarkEnd w:id="10633"/>
      <w:r>
        <w:rPr>
          <w:rtl/>
        </w:rPr>
        <w:t>שה</w:t>
      </w:r>
      <w:r>
        <w:rPr>
          <w:rFonts w:hint="cs"/>
          <w:rtl/>
        </w:rPr>
        <w:t xml:space="preserve">טריד אותה מינית? למי? למי? תענה לי. </w:t>
      </w:r>
    </w:p>
    <w:p w:rsidR="000F25F8" w:rsidRDefault="000F25F8" w:rsidP="00017239">
      <w:pPr>
        <w:rPr>
          <w:rtl/>
        </w:rPr>
      </w:pPr>
      <w:bookmarkStart w:id="10634" w:name="_ETM_Q20_712000"/>
      <w:bookmarkStart w:id="10635" w:name="_ETM_Q20_716000"/>
      <w:bookmarkEnd w:id="10634"/>
      <w:bookmarkEnd w:id="10635"/>
    </w:p>
    <w:p w:rsidR="000F25F8" w:rsidRDefault="000F25F8" w:rsidP="00017239">
      <w:pPr>
        <w:pStyle w:val="af8"/>
        <w:keepNext/>
        <w:rPr>
          <w:rtl/>
        </w:rPr>
      </w:pPr>
      <w:bookmarkStart w:id="10636" w:name="ET_interruption_5772_129"/>
      <w:r w:rsidRPr="00DD3E43">
        <w:rPr>
          <w:rStyle w:val="TagStyle"/>
          <w:rtl/>
        </w:rPr>
        <w:t xml:space="preserve"> &lt;&lt; קריאה &gt;&gt; </w:t>
      </w:r>
      <w:r>
        <w:rPr>
          <w:rtl/>
        </w:rPr>
        <w:t>בנימין גנץ (המחנה הממלכתי):</w:t>
      </w:r>
      <w:r w:rsidRPr="00DD3E43">
        <w:rPr>
          <w:rStyle w:val="TagStyle"/>
          <w:rtl/>
        </w:rPr>
        <w:t xml:space="preserve"> &lt;&lt; קריאה &gt;&gt;</w:t>
      </w:r>
      <w:r>
        <w:rPr>
          <w:rtl/>
        </w:rPr>
        <w:t xml:space="preserve">  </w:t>
      </w:r>
      <w:bookmarkEnd w:id="10636"/>
    </w:p>
    <w:p w:rsidR="000F25F8" w:rsidRDefault="000F25F8" w:rsidP="00017239">
      <w:pPr>
        <w:pStyle w:val="KeepWithNext"/>
        <w:rPr>
          <w:rtl/>
        </w:rPr>
      </w:pPr>
    </w:p>
    <w:p w:rsidR="000F25F8" w:rsidRDefault="000F25F8" w:rsidP="00017239">
      <w:pPr>
        <w:rPr>
          <w:rtl/>
        </w:rPr>
      </w:pPr>
      <w:r>
        <w:rPr>
          <w:rFonts w:hint="cs"/>
          <w:rtl/>
        </w:rPr>
        <w:t>אני אענה לך.</w:t>
      </w:r>
    </w:p>
    <w:p w:rsidR="000F25F8" w:rsidRDefault="000F25F8" w:rsidP="00017239">
      <w:pPr>
        <w:rPr>
          <w:rtl/>
        </w:rPr>
      </w:pPr>
      <w:bookmarkStart w:id="10637" w:name="_ETM_Q20_714000"/>
      <w:bookmarkEnd w:id="10637"/>
    </w:p>
    <w:p w:rsidR="000F25F8" w:rsidRDefault="000F25F8" w:rsidP="00017239">
      <w:pPr>
        <w:pStyle w:val="-"/>
        <w:keepNext/>
        <w:rPr>
          <w:rtl/>
        </w:rPr>
      </w:pPr>
      <w:bookmarkStart w:id="10638" w:name="ET_speakercontinue_6357_130"/>
      <w:r w:rsidRPr="00DD3E43">
        <w:rPr>
          <w:rStyle w:val="TagStyle"/>
          <w:rtl/>
        </w:rPr>
        <w:lastRenderedPageBreak/>
        <w:t xml:space="preserve"> &lt;&lt; דובר_המשך &gt;&gt; </w:t>
      </w:r>
      <w:r>
        <w:rPr>
          <w:rtl/>
        </w:rPr>
        <w:t>משה סעדה (הליכוד):</w:t>
      </w:r>
      <w:r w:rsidRPr="00DD3E43">
        <w:rPr>
          <w:rStyle w:val="TagStyle"/>
          <w:rtl/>
        </w:rPr>
        <w:t xml:space="preserve"> &lt;&lt; דובר_המשך &gt;&gt;</w:t>
      </w:r>
      <w:r>
        <w:rPr>
          <w:rtl/>
        </w:rPr>
        <w:t xml:space="preserve">  </w:t>
      </w:r>
      <w:bookmarkEnd w:id="10638"/>
    </w:p>
    <w:p w:rsidR="000F25F8" w:rsidRDefault="000F25F8" w:rsidP="00017239">
      <w:pPr>
        <w:pStyle w:val="KeepWithNext"/>
        <w:rPr>
          <w:rtl/>
        </w:rPr>
      </w:pPr>
    </w:p>
    <w:p w:rsidR="000F25F8" w:rsidRDefault="000F25F8" w:rsidP="00017239">
      <w:pPr>
        <w:rPr>
          <w:rtl/>
        </w:rPr>
      </w:pPr>
      <w:bookmarkStart w:id="10639" w:name="_ETM_Q20_715000"/>
      <w:bookmarkEnd w:id="10639"/>
      <w:r>
        <w:rPr>
          <w:rFonts w:hint="cs"/>
          <w:rtl/>
        </w:rPr>
        <w:t xml:space="preserve">אין לך תשובה. אין לך תשובה. למי? </w:t>
      </w:r>
    </w:p>
    <w:p w:rsidR="000F25F8" w:rsidRDefault="000F25F8" w:rsidP="00017239">
      <w:pPr>
        <w:rPr>
          <w:rtl/>
        </w:rPr>
      </w:pPr>
    </w:p>
    <w:p w:rsidR="000F25F8" w:rsidRDefault="000F25F8" w:rsidP="00017239">
      <w:pPr>
        <w:pStyle w:val="af8"/>
        <w:keepNext/>
        <w:rPr>
          <w:rtl/>
        </w:rPr>
      </w:pPr>
      <w:bookmarkStart w:id="10640" w:name="ET_interruption_5772_131"/>
      <w:r w:rsidRPr="00DD3E43">
        <w:rPr>
          <w:rStyle w:val="TagStyle"/>
          <w:rtl/>
        </w:rPr>
        <w:t xml:space="preserve"> &lt;&lt; קריאה &gt;&gt; </w:t>
      </w:r>
      <w:r>
        <w:rPr>
          <w:rtl/>
        </w:rPr>
        <w:t>בנימין גנץ (המחנה הממלכתי):</w:t>
      </w:r>
      <w:r w:rsidRPr="00DD3E43">
        <w:rPr>
          <w:rStyle w:val="TagStyle"/>
          <w:rtl/>
        </w:rPr>
        <w:t xml:space="preserve"> &lt;&lt; קריאה &gt;&gt;</w:t>
      </w:r>
      <w:r>
        <w:rPr>
          <w:rtl/>
        </w:rPr>
        <w:t xml:space="preserve">  </w:t>
      </w:r>
      <w:bookmarkEnd w:id="10640"/>
    </w:p>
    <w:p w:rsidR="000F25F8" w:rsidRDefault="000F25F8" w:rsidP="00017239">
      <w:pPr>
        <w:pStyle w:val="KeepWithNext"/>
        <w:rPr>
          <w:rtl/>
        </w:rPr>
      </w:pPr>
    </w:p>
    <w:p w:rsidR="000F25F8" w:rsidRDefault="000F25F8" w:rsidP="00017239">
      <w:pPr>
        <w:rPr>
          <w:rtl/>
        </w:rPr>
      </w:pPr>
      <w:r>
        <w:rPr>
          <w:rFonts w:hint="cs"/>
          <w:rtl/>
        </w:rPr>
        <w:t xml:space="preserve">- </w:t>
      </w:r>
      <w:bookmarkStart w:id="10641" w:name="_ETM_Q20_718000"/>
      <w:bookmarkEnd w:id="10641"/>
      <w:r>
        <w:rPr>
          <w:rFonts w:hint="cs"/>
          <w:rtl/>
        </w:rPr>
        <w:t>- -</w:t>
      </w:r>
    </w:p>
    <w:p w:rsidR="000F25F8" w:rsidRDefault="000F25F8" w:rsidP="00017239">
      <w:pPr>
        <w:rPr>
          <w:rtl/>
        </w:rPr>
      </w:pPr>
      <w:bookmarkStart w:id="10642" w:name="_ETM_Q20_719000"/>
      <w:bookmarkEnd w:id="10642"/>
    </w:p>
    <w:p w:rsidR="000F25F8" w:rsidRDefault="000F25F8" w:rsidP="00017239">
      <w:pPr>
        <w:pStyle w:val="-"/>
        <w:keepNext/>
        <w:rPr>
          <w:rtl/>
        </w:rPr>
      </w:pPr>
      <w:bookmarkStart w:id="10643" w:name="ET_speakercontinue_6357_132"/>
      <w:r w:rsidRPr="00DD3E43">
        <w:rPr>
          <w:rStyle w:val="TagStyle"/>
          <w:rtl/>
        </w:rPr>
        <w:t xml:space="preserve"> &lt;&lt; דובר_המשך &gt;&gt; </w:t>
      </w:r>
      <w:r>
        <w:rPr>
          <w:rtl/>
        </w:rPr>
        <w:t>משה סעדה (הליכוד):</w:t>
      </w:r>
      <w:r w:rsidRPr="00DD3E43">
        <w:rPr>
          <w:rStyle w:val="TagStyle"/>
          <w:rtl/>
        </w:rPr>
        <w:t xml:space="preserve"> &lt;&lt; דובר_המשך &gt;&gt;</w:t>
      </w:r>
      <w:r>
        <w:rPr>
          <w:rtl/>
        </w:rPr>
        <w:t xml:space="preserve">  </w:t>
      </w:r>
      <w:bookmarkEnd w:id="10643"/>
    </w:p>
    <w:p w:rsidR="000F25F8" w:rsidRDefault="000F25F8" w:rsidP="00017239">
      <w:pPr>
        <w:pStyle w:val="KeepWithNext"/>
        <w:rPr>
          <w:rtl/>
        </w:rPr>
      </w:pPr>
    </w:p>
    <w:p w:rsidR="000F25F8" w:rsidRDefault="000F25F8" w:rsidP="00017239">
      <w:pPr>
        <w:rPr>
          <w:rtl/>
        </w:rPr>
      </w:pPr>
      <w:bookmarkStart w:id="10644" w:name="_ETM_Q20_720000"/>
      <w:bookmarkEnd w:id="10644"/>
      <w:r>
        <w:rPr>
          <w:rFonts w:hint="cs"/>
          <w:rtl/>
        </w:rPr>
        <w:t>אין לך. ומה יהיה עם אותה מתמחה צעירה. מה יהיה</w:t>
      </w:r>
      <w:bookmarkStart w:id="10645" w:name="_ETM_Q20_721000"/>
      <w:bookmarkEnd w:id="10645"/>
      <w:r>
        <w:rPr>
          <w:rFonts w:hint="cs"/>
          <w:rtl/>
        </w:rPr>
        <w:t xml:space="preserve">? </w:t>
      </w:r>
      <w:bookmarkStart w:id="10646" w:name="_ETM_Q20_713790"/>
      <w:bookmarkStart w:id="10647" w:name="_ETM_Q20_714120"/>
      <w:bookmarkStart w:id="10648" w:name="_ETM_Q20_725189"/>
      <w:bookmarkEnd w:id="10646"/>
      <w:bookmarkEnd w:id="10647"/>
      <w:bookmarkEnd w:id="10648"/>
      <w:r>
        <w:rPr>
          <w:rFonts w:hint="cs"/>
          <w:rtl/>
        </w:rPr>
        <w:t>ז</w:t>
      </w:r>
      <w:r>
        <w:rPr>
          <w:rtl/>
        </w:rPr>
        <w:t xml:space="preserve">ה </w:t>
      </w:r>
      <w:bookmarkStart w:id="10649" w:name="_ETM_Q20_725309"/>
      <w:bookmarkEnd w:id="10649"/>
      <w:r>
        <w:rPr>
          <w:rtl/>
        </w:rPr>
        <w:t xml:space="preserve">לא </w:t>
      </w:r>
      <w:bookmarkStart w:id="10650" w:name="_ETM_Q20_725429"/>
      <w:bookmarkEnd w:id="10650"/>
      <w:r>
        <w:rPr>
          <w:rtl/>
        </w:rPr>
        <w:t xml:space="preserve">רלוונטי </w:t>
      </w:r>
      <w:bookmarkStart w:id="10651" w:name="_ETM_Q20_725939"/>
      <w:bookmarkEnd w:id="10651"/>
      <w:r>
        <w:rPr>
          <w:rtl/>
        </w:rPr>
        <w:t>לך</w:t>
      </w:r>
      <w:r>
        <w:rPr>
          <w:rFonts w:hint="cs"/>
          <w:rtl/>
        </w:rPr>
        <w:t>.</w:t>
      </w:r>
      <w:r>
        <w:rPr>
          <w:rtl/>
        </w:rPr>
        <w:t xml:space="preserve"> </w:t>
      </w:r>
      <w:bookmarkStart w:id="10652" w:name="_ETM_Q20_726659"/>
      <w:bookmarkEnd w:id="10652"/>
      <w:r>
        <w:rPr>
          <w:rtl/>
        </w:rPr>
        <w:t xml:space="preserve">אתם </w:t>
      </w:r>
      <w:bookmarkStart w:id="10653" w:name="_ETM_Q20_726929"/>
      <w:bookmarkEnd w:id="10653"/>
      <w:r>
        <w:rPr>
          <w:rtl/>
        </w:rPr>
        <w:t xml:space="preserve">מוכנים </w:t>
      </w:r>
      <w:bookmarkStart w:id="10654" w:name="_ETM_Q20_727319"/>
      <w:bookmarkEnd w:id="10654"/>
      <w:r>
        <w:rPr>
          <w:rtl/>
        </w:rPr>
        <w:t>ל</w:t>
      </w:r>
      <w:r>
        <w:rPr>
          <w:rFonts w:hint="cs"/>
          <w:rtl/>
        </w:rPr>
        <w:t xml:space="preserve">חפות עליהם </w:t>
      </w:r>
      <w:bookmarkStart w:id="10655" w:name="_ETM_Q20_728879"/>
      <w:bookmarkEnd w:id="10655"/>
      <w:r>
        <w:rPr>
          <w:rFonts w:hint="cs"/>
          <w:rtl/>
        </w:rPr>
        <w:t>ולתת חסינות.</w:t>
      </w:r>
    </w:p>
    <w:p w:rsidR="000F25F8" w:rsidRDefault="000F25F8" w:rsidP="00017239">
      <w:pPr>
        <w:rPr>
          <w:rtl/>
        </w:rPr>
      </w:pPr>
    </w:p>
    <w:p w:rsidR="000F25F8" w:rsidRDefault="000F25F8" w:rsidP="00017239">
      <w:pPr>
        <w:pStyle w:val="af8"/>
        <w:keepNext/>
        <w:rPr>
          <w:rtl/>
        </w:rPr>
      </w:pPr>
      <w:bookmarkStart w:id="10656" w:name="ET_interruption_5767_133"/>
      <w:r w:rsidRPr="00DD3E43">
        <w:rPr>
          <w:rStyle w:val="TagStyle"/>
          <w:rtl/>
        </w:rPr>
        <w:t xml:space="preserve"> &lt;&lt; קריאה &gt;&gt; </w:t>
      </w:r>
      <w:r>
        <w:rPr>
          <w:rtl/>
        </w:rPr>
        <w:t>אורנה ברביבאי (יש עתיד):</w:t>
      </w:r>
      <w:r w:rsidRPr="00DD3E43">
        <w:rPr>
          <w:rStyle w:val="TagStyle"/>
          <w:rtl/>
        </w:rPr>
        <w:t xml:space="preserve"> &lt;&lt; קריאה &gt;&gt;</w:t>
      </w:r>
      <w:r>
        <w:rPr>
          <w:rtl/>
        </w:rPr>
        <w:t xml:space="preserve">  </w:t>
      </w:r>
      <w:bookmarkEnd w:id="10656"/>
    </w:p>
    <w:p w:rsidR="000F25F8" w:rsidRDefault="000F25F8" w:rsidP="00017239">
      <w:pPr>
        <w:pStyle w:val="KeepWithNext"/>
        <w:rPr>
          <w:rtl/>
        </w:rPr>
      </w:pPr>
    </w:p>
    <w:p w:rsidR="000F25F8" w:rsidRDefault="000F25F8" w:rsidP="00017239">
      <w:pPr>
        <w:rPr>
          <w:rtl/>
        </w:rPr>
      </w:pPr>
      <w:r>
        <w:rPr>
          <w:rFonts w:hint="cs"/>
          <w:rtl/>
        </w:rPr>
        <w:t>אתם רוצים - - -</w:t>
      </w:r>
    </w:p>
    <w:p w:rsidR="000F25F8" w:rsidRDefault="000F25F8" w:rsidP="00017239">
      <w:pPr>
        <w:rPr>
          <w:rtl/>
        </w:rPr>
      </w:pPr>
      <w:bookmarkStart w:id="10657" w:name="_ETM_Q20_727000"/>
      <w:bookmarkEnd w:id="10657"/>
    </w:p>
    <w:p w:rsidR="000F25F8" w:rsidRDefault="000F25F8" w:rsidP="00017239">
      <w:pPr>
        <w:pStyle w:val="-"/>
        <w:keepNext/>
        <w:rPr>
          <w:rtl/>
        </w:rPr>
      </w:pPr>
      <w:bookmarkStart w:id="10658" w:name="ET_speakercontinue_6357_134"/>
      <w:r w:rsidRPr="00DD3E43">
        <w:rPr>
          <w:rStyle w:val="TagStyle"/>
          <w:rtl/>
        </w:rPr>
        <w:t xml:space="preserve"> &lt;&lt; דובר_המשך &gt;&gt; </w:t>
      </w:r>
      <w:r>
        <w:rPr>
          <w:rtl/>
        </w:rPr>
        <w:t>משה סעדה (הליכוד):</w:t>
      </w:r>
      <w:r w:rsidRPr="00DD3E43">
        <w:rPr>
          <w:rStyle w:val="TagStyle"/>
          <w:rtl/>
        </w:rPr>
        <w:t xml:space="preserve"> &lt;&lt; דובר_המשך &gt;&gt;</w:t>
      </w:r>
      <w:r>
        <w:rPr>
          <w:rtl/>
        </w:rPr>
        <w:t xml:space="preserve">  </w:t>
      </w:r>
      <w:bookmarkEnd w:id="10658"/>
    </w:p>
    <w:p w:rsidR="000F25F8" w:rsidRDefault="000F25F8" w:rsidP="00017239">
      <w:pPr>
        <w:pStyle w:val="KeepWithNext"/>
        <w:rPr>
          <w:rtl/>
        </w:rPr>
      </w:pPr>
    </w:p>
    <w:p w:rsidR="000F25F8" w:rsidRDefault="000F25F8" w:rsidP="00017239">
      <w:pPr>
        <w:rPr>
          <w:rtl/>
        </w:rPr>
      </w:pPr>
      <w:r>
        <w:rPr>
          <w:rFonts w:hint="cs"/>
          <w:rtl/>
        </w:rPr>
        <w:t>שלטון החוק</w:t>
      </w:r>
      <w:bookmarkStart w:id="10659" w:name="_ETM_Q20_728000"/>
      <w:bookmarkEnd w:id="10659"/>
      <w:r>
        <w:rPr>
          <w:rFonts w:hint="cs"/>
          <w:rtl/>
        </w:rPr>
        <w:t xml:space="preserve"> לא חשוב לכם. כמי שהיה שם, הוא חשוב לי. ובעזרת השם, יהיה גוף שיחקור את הפרקליטות. </w:t>
      </w:r>
      <w:bookmarkStart w:id="10660" w:name="_ETM_Q20_736000"/>
      <w:bookmarkEnd w:id="10660"/>
    </w:p>
    <w:p w:rsidR="000F25F8" w:rsidRDefault="000F25F8" w:rsidP="00017239">
      <w:pPr>
        <w:rPr>
          <w:rtl/>
        </w:rPr>
      </w:pPr>
    </w:p>
    <w:p w:rsidR="000F25F8" w:rsidRDefault="000F25F8" w:rsidP="00017239">
      <w:pPr>
        <w:pStyle w:val="af8"/>
        <w:keepNext/>
        <w:rPr>
          <w:rtl/>
        </w:rPr>
      </w:pPr>
      <w:bookmarkStart w:id="10661" w:name="ET_interruption_5791_135"/>
      <w:r w:rsidRPr="00DD3E43">
        <w:rPr>
          <w:rStyle w:val="TagStyle"/>
          <w:rtl/>
        </w:rPr>
        <w:t xml:space="preserve"> &lt;&lt; קריאה &gt;&gt; </w:t>
      </w:r>
      <w:r>
        <w:rPr>
          <w:rtl/>
        </w:rPr>
        <w:t>יואב סגלוביץ' (יש עתיד):</w:t>
      </w:r>
      <w:r w:rsidRPr="00DD3E43">
        <w:rPr>
          <w:rStyle w:val="TagStyle"/>
          <w:rtl/>
        </w:rPr>
        <w:t xml:space="preserve"> &lt;&lt; קריאה &gt;&gt;</w:t>
      </w:r>
      <w:r>
        <w:rPr>
          <w:rtl/>
        </w:rPr>
        <w:t xml:space="preserve">  </w:t>
      </w:r>
      <w:bookmarkEnd w:id="10661"/>
    </w:p>
    <w:p w:rsidR="000F25F8" w:rsidRDefault="000F25F8" w:rsidP="00017239">
      <w:pPr>
        <w:pStyle w:val="KeepWithNext"/>
        <w:rPr>
          <w:rtl/>
        </w:rPr>
      </w:pPr>
    </w:p>
    <w:p w:rsidR="000F25F8" w:rsidRDefault="000F25F8" w:rsidP="00017239">
      <w:pPr>
        <w:rPr>
          <w:rtl/>
        </w:rPr>
      </w:pPr>
      <w:bookmarkStart w:id="10662" w:name="_ETM_Q20_729000"/>
      <w:bookmarkEnd w:id="10662"/>
      <w:r>
        <w:rPr>
          <w:rFonts w:hint="cs"/>
          <w:rtl/>
        </w:rPr>
        <w:t>- - -</w:t>
      </w:r>
    </w:p>
    <w:p w:rsidR="000F25F8" w:rsidRDefault="000F25F8" w:rsidP="00017239">
      <w:pPr>
        <w:rPr>
          <w:rtl/>
        </w:rPr>
      </w:pPr>
      <w:bookmarkStart w:id="10663" w:name="_ETM_Q20_731000"/>
      <w:bookmarkEnd w:id="10663"/>
    </w:p>
    <w:p w:rsidR="000F25F8" w:rsidRDefault="000F25F8" w:rsidP="00017239">
      <w:pPr>
        <w:pStyle w:val="-"/>
        <w:keepNext/>
        <w:rPr>
          <w:rtl/>
        </w:rPr>
      </w:pPr>
      <w:bookmarkStart w:id="10664" w:name="ET_speakercontinue_6357_136"/>
      <w:r w:rsidRPr="00DD3E43">
        <w:rPr>
          <w:rStyle w:val="TagStyle"/>
          <w:rtl/>
        </w:rPr>
        <w:t xml:space="preserve"> &lt;&lt; דובר_המשך &gt;&gt; </w:t>
      </w:r>
      <w:r>
        <w:rPr>
          <w:rtl/>
        </w:rPr>
        <w:t>משה סעדה (הליכוד):</w:t>
      </w:r>
      <w:r w:rsidRPr="00DD3E43">
        <w:rPr>
          <w:rStyle w:val="TagStyle"/>
          <w:rtl/>
        </w:rPr>
        <w:t xml:space="preserve"> &lt;&lt; דובר_המשך &gt;&gt;</w:t>
      </w:r>
      <w:r>
        <w:rPr>
          <w:rtl/>
        </w:rPr>
        <w:t xml:space="preserve">  </w:t>
      </w:r>
      <w:bookmarkEnd w:id="10664"/>
    </w:p>
    <w:p w:rsidR="000F25F8" w:rsidRDefault="000F25F8" w:rsidP="00017239">
      <w:pPr>
        <w:pStyle w:val="KeepWithNext"/>
        <w:rPr>
          <w:rtl/>
        </w:rPr>
      </w:pPr>
    </w:p>
    <w:p w:rsidR="000F25F8" w:rsidRDefault="000F25F8" w:rsidP="00017239">
      <w:pPr>
        <w:rPr>
          <w:rtl/>
        </w:rPr>
      </w:pPr>
      <w:bookmarkStart w:id="10665" w:name="_ETM_Q20_732000"/>
      <w:bookmarkEnd w:id="10665"/>
      <w:r>
        <w:rPr>
          <w:rtl/>
        </w:rPr>
        <w:t>סגלוביץ'</w:t>
      </w:r>
      <w:r>
        <w:rPr>
          <w:rFonts w:hint="cs"/>
          <w:rtl/>
        </w:rPr>
        <w:t xml:space="preserve">, זה קשה לך. אני יודע מאין </w:t>
      </w:r>
      <w:bookmarkStart w:id="10666" w:name="_ETM_Q20_738000"/>
      <w:bookmarkEnd w:id="10666"/>
      <w:r>
        <w:rPr>
          <w:rFonts w:hint="cs"/>
          <w:rtl/>
        </w:rPr>
        <w:t xml:space="preserve">אתה בא, אתה באת. אני יודע איפה החברים שלך. אני חקרתי את החברים שלך. לכן בעזרת השם, יקום ויהיה גוף </w:t>
      </w:r>
      <w:bookmarkStart w:id="10667" w:name="_ETM_Q20_746000"/>
      <w:bookmarkEnd w:id="10667"/>
      <w:r>
        <w:rPr>
          <w:rFonts w:hint="cs"/>
          <w:rtl/>
        </w:rPr>
        <w:t>שיחקור את כולם, כי כולם שווים בפני החוק.</w:t>
      </w:r>
    </w:p>
    <w:p w:rsidR="000F25F8" w:rsidRDefault="000F25F8" w:rsidP="00017239">
      <w:pPr>
        <w:rPr>
          <w:rtl/>
        </w:rPr>
      </w:pPr>
    </w:p>
    <w:p w:rsidR="000F25F8" w:rsidRDefault="000F25F8" w:rsidP="00017239">
      <w:pPr>
        <w:pStyle w:val="af8"/>
        <w:keepNext/>
        <w:rPr>
          <w:rtl/>
        </w:rPr>
      </w:pPr>
      <w:bookmarkStart w:id="10668" w:name="ET_interruption_5767_137"/>
      <w:r w:rsidRPr="00DD3E43">
        <w:rPr>
          <w:rStyle w:val="TagStyle"/>
          <w:rtl/>
        </w:rPr>
        <w:t xml:space="preserve"> &lt;&lt; קריאה &gt;&gt; </w:t>
      </w:r>
      <w:r>
        <w:rPr>
          <w:rtl/>
        </w:rPr>
        <w:t>אורנה ברביבאי (יש עתיד):</w:t>
      </w:r>
      <w:r w:rsidRPr="00DD3E43">
        <w:rPr>
          <w:rStyle w:val="TagStyle"/>
          <w:rtl/>
        </w:rPr>
        <w:t xml:space="preserve"> &lt;&lt; קריאה &gt;&gt;</w:t>
      </w:r>
      <w:r>
        <w:rPr>
          <w:rtl/>
        </w:rPr>
        <w:t xml:space="preserve">  </w:t>
      </w:r>
      <w:bookmarkEnd w:id="10668"/>
    </w:p>
    <w:p w:rsidR="000F25F8" w:rsidRDefault="000F25F8" w:rsidP="00017239">
      <w:pPr>
        <w:pStyle w:val="KeepWithNext"/>
        <w:rPr>
          <w:rtl/>
        </w:rPr>
      </w:pPr>
    </w:p>
    <w:p w:rsidR="000F25F8" w:rsidRDefault="000F25F8" w:rsidP="00017239">
      <w:pPr>
        <w:rPr>
          <w:rtl/>
        </w:rPr>
      </w:pPr>
      <w:bookmarkStart w:id="10669" w:name="_ETM_Q20_751000"/>
      <w:bookmarkEnd w:id="10669"/>
      <w:r>
        <w:rPr>
          <w:rFonts w:hint="cs"/>
          <w:rtl/>
        </w:rPr>
        <w:t xml:space="preserve">אם היית </w:t>
      </w:r>
      <w:bookmarkStart w:id="10670" w:name="_ETM_Q20_749000"/>
      <w:bookmarkEnd w:id="10670"/>
      <w:r>
        <w:rPr>
          <w:rFonts w:hint="cs"/>
          <w:rtl/>
        </w:rPr>
        <w:t xml:space="preserve">ראש מח"ש, כל זה לא היה קורה, נכון? היית מרוצה. לא מינו </w:t>
      </w:r>
      <w:bookmarkStart w:id="10671" w:name="_ETM_Q20_753000"/>
      <w:bookmarkEnd w:id="10671"/>
      <w:r>
        <w:rPr>
          <w:rFonts w:hint="cs"/>
          <w:rtl/>
        </w:rPr>
        <w:t xml:space="preserve">אותך. זאת הנקמה שלך. זאת הנקמה </w:t>
      </w:r>
      <w:bookmarkStart w:id="10672" w:name="_ETM_Q20_759000"/>
      <w:bookmarkEnd w:id="10672"/>
      <w:r>
        <w:rPr>
          <w:rFonts w:hint="cs"/>
          <w:rtl/>
        </w:rPr>
        <w:t>שלך, כי אתה לא ראש מח"ש.</w:t>
      </w:r>
    </w:p>
    <w:p w:rsidR="000F25F8" w:rsidRDefault="000F25F8" w:rsidP="00017239">
      <w:pPr>
        <w:rPr>
          <w:rtl/>
        </w:rPr>
      </w:pPr>
      <w:bookmarkStart w:id="10673" w:name="_ETM_Q20_755000"/>
      <w:bookmarkStart w:id="10674" w:name="_ETM_Q20_758000"/>
      <w:bookmarkEnd w:id="10673"/>
      <w:bookmarkEnd w:id="10674"/>
    </w:p>
    <w:p w:rsidR="000F25F8" w:rsidRDefault="000F25F8" w:rsidP="00017239">
      <w:pPr>
        <w:pStyle w:val="af9"/>
        <w:keepNext/>
        <w:rPr>
          <w:rtl/>
        </w:rPr>
      </w:pPr>
      <w:r w:rsidRPr="00107F2E">
        <w:rPr>
          <w:rStyle w:val="TagStyle"/>
          <w:rtl/>
        </w:rPr>
        <w:t xml:space="preserve">&lt;&lt; יור &gt;&gt; </w:t>
      </w:r>
      <w:r>
        <w:rPr>
          <w:rtl/>
        </w:rPr>
        <w:t>היו"ר אמיר אוחנה:</w:t>
      </w:r>
      <w:r w:rsidRPr="00107F2E">
        <w:rPr>
          <w:rStyle w:val="TagStyle"/>
          <w:rtl/>
        </w:rPr>
        <w:t xml:space="preserve"> &lt;&lt; יור &gt;&gt;</w:t>
      </w:r>
      <w:r>
        <w:rPr>
          <w:rtl/>
        </w:rPr>
        <w:t xml:space="preserve">   </w:t>
      </w:r>
    </w:p>
    <w:p w:rsidR="000F25F8" w:rsidRDefault="000F25F8" w:rsidP="00017239">
      <w:pPr>
        <w:pStyle w:val="KeepWithNext"/>
        <w:rPr>
          <w:rtl/>
          <w:lang w:eastAsia="he-IL"/>
        </w:rPr>
      </w:pPr>
    </w:p>
    <w:p w:rsidR="000F25F8" w:rsidRDefault="000F25F8" w:rsidP="008368A7">
      <w:pPr>
        <w:rPr>
          <w:rtl/>
          <w:lang w:eastAsia="he-IL"/>
        </w:rPr>
      </w:pPr>
      <w:r>
        <w:rPr>
          <w:rFonts w:hint="cs"/>
          <w:rtl/>
          <w:lang w:eastAsia="he-IL"/>
        </w:rPr>
        <w:t xml:space="preserve">תודה לחבר הכנסת סעדה. </w:t>
      </w:r>
    </w:p>
    <w:p w:rsidR="000F25F8" w:rsidRDefault="000F25F8" w:rsidP="008368A7">
      <w:pPr>
        <w:rPr>
          <w:rtl/>
          <w:lang w:eastAsia="he-IL"/>
        </w:rPr>
      </w:pPr>
    </w:p>
    <w:p w:rsidR="000F25F8" w:rsidRDefault="000F25F8" w:rsidP="008368A7">
      <w:pPr>
        <w:rPr>
          <w:rtl/>
          <w:lang w:eastAsia="he-IL"/>
        </w:rPr>
      </w:pPr>
      <w:r>
        <w:rPr>
          <w:rFonts w:hint="cs"/>
          <w:rtl/>
          <w:lang w:eastAsia="he-IL"/>
        </w:rPr>
        <w:t>ואנחנו עוברים להצבעה.</w:t>
      </w:r>
    </w:p>
    <w:p w:rsidR="000F25F8" w:rsidRDefault="000F25F8" w:rsidP="00017239">
      <w:pPr>
        <w:rPr>
          <w:rtl/>
          <w:lang w:eastAsia="he-IL"/>
        </w:rPr>
      </w:pPr>
      <w:bookmarkStart w:id="10675" w:name="_ETM_Q21_146305"/>
      <w:bookmarkEnd w:id="10675"/>
    </w:p>
    <w:p w:rsidR="000F25F8" w:rsidRDefault="000F25F8" w:rsidP="00017239">
      <w:pPr>
        <w:pStyle w:val="af8"/>
        <w:keepNext/>
        <w:rPr>
          <w:rtl/>
        </w:rPr>
      </w:pPr>
      <w:bookmarkStart w:id="10676" w:name="ET_interruption_5767_7"/>
      <w:r w:rsidRPr="00A545AC">
        <w:rPr>
          <w:rStyle w:val="TagStyle"/>
          <w:rtl/>
        </w:rPr>
        <w:t xml:space="preserve"> &lt;&lt; קריאה &gt;&gt; </w:t>
      </w:r>
      <w:r>
        <w:rPr>
          <w:rtl/>
        </w:rPr>
        <w:t>אורנה ברביבאי (יש עתיד):</w:t>
      </w:r>
      <w:r w:rsidRPr="00A545AC">
        <w:rPr>
          <w:rStyle w:val="TagStyle"/>
          <w:rtl/>
        </w:rPr>
        <w:t xml:space="preserve"> &lt;&lt; קריאה &gt;&gt;</w:t>
      </w:r>
      <w:r>
        <w:rPr>
          <w:rtl/>
        </w:rPr>
        <w:t xml:space="preserve">   </w:t>
      </w:r>
      <w:bookmarkEnd w:id="1067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אם היית ראש מח"ש כל זה לא היה קורה, נכון? היית מרוצה</w:t>
      </w:r>
      <w:bookmarkStart w:id="10677" w:name="_ETM_Q21_145054"/>
      <w:bookmarkEnd w:id="10677"/>
      <w:r>
        <w:rPr>
          <w:rFonts w:hint="cs"/>
          <w:rtl/>
          <w:lang w:eastAsia="he-IL"/>
        </w:rPr>
        <w:t xml:space="preserve">. לא מינו אותך </w:t>
      </w:r>
      <w:bookmarkStart w:id="10678" w:name="_ETM_Q21_158121"/>
      <w:bookmarkEnd w:id="10678"/>
      <w:r>
        <w:rPr>
          <w:rFonts w:hint="cs"/>
          <w:rtl/>
          <w:lang w:eastAsia="he-IL"/>
        </w:rPr>
        <w:t xml:space="preserve">אז זאת הנקמה שלך. </w:t>
      </w:r>
    </w:p>
    <w:p w:rsidR="000F25F8" w:rsidRDefault="000F25F8" w:rsidP="00017239">
      <w:pPr>
        <w:rPr>
          <w:rtl/>
          <w:lang w:eastAsia="he-IL"/>
        </w:rPr>
      </w:pPr>
    </w:p>
    <w:p w:rsidR="000F25F8" w:rsidRDefault="000F25F8" w:rsidP="00017239">
      <w:pPr>
        <w:pStyle w:val="af9"/>
        <w:keepNext/>
        <w:rPr>
          <w:rtl/>
        </w:rPr>
      </w:pPr>
      <w:bookmarkStart w:id="10679" w:name="ET_yor_6129_8"/>
      <w:r w:rsidRPr="00A545AC">
        <w:rPr>
          <w:rStyle w:val="TagStyle"/>
          <w:rtl/>
        </w:rPr>
        <w:t xml:space="preserve"> &lt;&lt; יור &gt;&gt; </w:t>
      </w:r>
      <w:r>
        <w:rPr>
          <w:rtl/>
        </w:rPr>
        <w:t xml:space="preserve">היו"ר </w:t>
      </w:r>
      <w:r>
        <w:rPr>
          <w:rFonts w:hint="cs"/>
          <w:rtl/>
        </w:rPr>
        <w:t>אמיר אוחנה</w:t>
      </w:r>
      <w:r>
        <w:rPr>
          <w:rtl/>
        </w:rPr>
        <w:t>:</w:t>
      </w:r>
      <w:r w:rsidRPr="00A545AC">
        <w:rPr>
          <w:rStyle w:val="TagStyle"/>
          <w:rtl/>
        </w:rPr>
        <w:t xml:space="preserve"> &lt;&lt; יור &gt;&gt;</w:t>
      </w:r>
      <w:r>
        <w:rPr>
          <w:rtl/>
        </w:rPr>
        <w:t xml:space="preserve">   </w:t>
      </w:r>
      <w:bookmarkEnd w:id="10679"/>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חברי הכנסת, אנא שבו במקומותיכם. </w:t>
      </w:r>
      <w:bookmarkStart w:id="10680" w:name="_ETM_Q21_159210"/>
      <w:bookmarkEnd w:id="10680"/>
      <w:r>
        <w:rPr>
          <w:rFonts w:hint="cs"/>
          <w:rtl/>
          <w:lang w:eastAsia="he-IL"/>
        </w:rPr>
        <w:t xml:space="preserve">ההצבעה תהיה אלקטרונית. </w:t>
      </w:r>
      <w:bookmarkStart w:id="10681" w:name="_ETM_Q21_146444"/>
      <w:bookmarkStart w:id="10682" w:name="_ETM_Q21_146545"/>
      <w:bookmarkStart w:id="10683" w:name="_ETM_Q21_146682"/>
      <w:bookmarkStart w:id="10684" w:name="_ETM_Q21_146718"/>
      <w:bookmarkStart w:id="10685" w:name="_ETM_Q21_146826"/>
      <w:bookmarkStart w:id="10686" w:name="_ETM_Q21_146843"/>
      <w:bookmarkStart w:id="10687" w:name="_ETM_Q21_146894"/>
      <w:bookmarkEnd w:id="10681"/>
      <w:bookmarkEnd w:id="10682"/>
      <w:bookmarkEnd w:id="10683"/>
      <w:bookmarkEnd w:id="10684"/>
      <w:bookmarkEnd w:id="10685"/>
      <w:bookmarkEnd w:id="10686"/>
      <w:bookmarkEnd w:id="10687"/>
      <w:r>
        <w:rPr>
          <w:rFonts w:hint="cs"/>
          <w:rtl/>
          <w:lang w:eastAsia="he-IL"/>
        </w:rPr>
        <w:t xml:space="preserve">ההצבעה תהיה שמית. </w:t>
      </w:r>
    </w:p>
    <w:p w:rsidR="000F25F8" w:rsidRDefault="000F25F8" w:rsidP="00017239">
      <w:pPr>
        <w:rPr>
          <w:rtl/>
          <w:lang w:eastAsia="he-IL"/>
        </w:rPr>
      </w:pPr>
    </w:p>
    <w:p w:rsidR="000F25F8" w:rsidRDefault="000F25F8" w:rsidP="00017239">
      <w:pPr>
        <w:pStyle w:val="af8"/>
        <w:keepNext/>
        <w:rPr>
          <w:rtl/>
        </w:rPr>
      </w:pPr>
      <w:bookmarkStart w:id="10688" w:name="ET_interruption_5084_9"/>
      <w:r w:rsidRPr="003A74E6">
        <w:rPr>
          <w:rStyle w:val="TagStyle"/>
          <w:rtl/>
        </w:rPr>
        <w:t xml:space="preserve"> &lt;&lt; קריאה &gt;&gt; </w:t>
      </w:r>
      <w:r>
        <w:rPr>
          <w:rtl/>
        </w:rPr>
        <w:t>מיקי לוי (יש עתיד):</w:t>
      </w:r>
      <w:r w:rsidRPr="003A74E6">
        <w:rPr>
          <w:rStyle w:val="TagStyle"/>
          <w:rtl/>
        </w:rPr>
        <w:t xml:space="preserve"> &lt;&lt; קריאה &gt;&gt;</w:t>
      </w:r>
      <w:r>
        <w:rPr>
          <w:rtl/>
        </w:rPr>
        <w:t xml:space="preserve">   </w:t>
      </w:r>
      <w:bookmarkEnd w:id="1068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אתה מונע מטעמי נקמה </w:t>
      </w:r>
      <w:bookmarkStart w:id="10689" w:name="_ETM_Q21_172520"/>
      <w:bookmarkEnd w:id="10689"/>
      <w:r>
        <w:rPr>
          <w:rFonts w:hint="cs"/>
          <w:rtl/>
          <w:lang w:eastAsia="he-IL"/>
        </w:rPr>
        <w:t xml:space="preserve">- - - </w:t>
      </w:r>
    </w:p>
    <w:p w:rsidR="000F25F8" w:rsidRDefault="000F25F8" w:rsidP="00017239">
      <w:pPr>
        <w:rPr>
          <w:rtl/>
          <w:lang w:eastAsia="he-IL"/>
        </w:rPr>
      </w:pPr>
    </w:p>
    <w:p w:rsidR="000F25F8" w:rsidRDefault="000F25F8" w:rsidP="00017239">
      <w:pPr>
        <w:pStyle w:val="af9"/>
        <w:keepNext/>
        <w:rPr>
          <w:rtl/>
        </w:rPr>
      </w:pPr>
      <w:bookmarkStart w:id="10690" w:name="ET_yor_6129_10"/>
      <w:r w:rsidRPr="003A74E6">
        <w:rPr>
          <w:rStyle w:val="TagStyle"/>
          <w:rtl/>
        </w:rPr>
        <w:t xml:space="preserve"> &lt;&lt; יור &gt;&gt; </w:t>
      </w:r>
      <w:r>
        <w:rPr>
          <w:rtl/>
        </w:rPr>
        <w:t xml:space="preserve">היו"ר </w:t>
      </w:r>
      <w:r>
        <w:rPr>
          <w:rFonts w:hint="cs"/>
          <w:rtl/>
        </w:rPr>
        <w:t>אמיר אוחנה</w:t>
      </w:r>
      <w:r>
        <w:rPr>
          <w:rtl/>
        </w:rPr>
        <w:t>:</w:t>
      </w:r>
      <w:r w:rsidRPr="003A74E6">
        <w:rPr>
          <w:rStyle w:val="TagStyle"/>
          <w:rtl/>
        </w:rPr>
        <w:t xml:space="preserve"> &lt;&lt; יור &gt;&gt;</w:t>
      </w:r>
      <w:r>
        <w:rPr>
          <w:rtl/>
        </w:rPr>
        <w:t xml:space="preserve">   </w:t>
      </w:r>
      <w:bookmarkEnd w:id="1069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חברי הכנסת לוי וסעדה, תודה. </w:t>
      </w:r>
    </w:p>
    <w:p w:rsidR="000F25F8" w:rsidRDefault="000F25F8" w:rsidP="00017239">
      <w:pPr>
        <w:rPr>
          <w:rtl/>
          <w:lang w:eastAsia="he-IL"/>
        </w:rPr>
      </w:pPr>
      <w:bookmarkStart w:id="10691" w:name="_ETM_Q21_176038"/>
      <w:bookmarkStart w:id="10692" w:name="_ETM_Q21_176117"/>
      <w:bookmarkStart w:id="10693" w:name="_ETM_Q21_176165"/>
      <w:bookmarkEnd w:id="10691"/>
      <w:bookmarkEnd w:id="10692"/>
      <w:bookmarkEnd w:id="10693"/>
    </w:p>
    <w:p w:rsidR="000F25F8" w:rsidRPr="003A74E6" w:rsidRDefault="000F25F8" w:rsidP="00017239">
      <w:pPr>
        <w:rPr>
          <w:rtl/>
          <w:lang w:eastAsia="he-IL"/>
        </w:rPr>
      </w:pPr>
      <w:bookmarkStart w:id="10694" w:name="_ETM_Q21_176276"/>
      <w:bookmarkEnd w:id="10694"/>
      <w:r>
        <w:rPr>
          <w:rFonts w:hint="cs"/>
          <w:rtl/>
          <w:lang w:eastAsia="he-IL"/>
        </w:rPr>
        <w:t xml:space="preserve">מזכיר הכנסת, אנא קרא בשמות חברי הכנסת. </w:t>
      </w:r>
    </w:p>
    <w:p w:rsidR="000F25F8" w:rsidRDefault="000F25F8" w:rsidP="00017239">
      <w:pPr>
        <w:rPr>
          <w:rtl/>
          <w:lang w:eastAsia="he-IL"/>
        </w:rPr>
      </w:pPr>
    </w:p>
    <w:p w:rsidR="000F25F8" w:rsidRDefault="000F25F8" w:rsidP="00017239">
      <w:pPr>
        <w:pStyle w:val="af3"/>
        <w:keepNext/>
        <w:rPr>
          <w:rtl/>
          <w:lang w:eastAsia="he-IL"/>
        </w:rPr>
      </w:pPr>
      <w:r>
        <w:rPr>
          <w:rtl/>
          <w:lang w:eastAsia="he-IL"/>
        </w:rPr>
        <w:t>הצבעה</w:t>
      </w:r>
      <w:r>
        <w:rPr>
          <w:rFonts w:hint="cs"/>
          <w:rtl/>
          <w:lang w:eastAsia="he-IL"/>
        </w:rPr>
        <w:t xml:space="preserve"> שמית</w:t>
      </w:r>
    </w:p>
    <w:p w:rsidR="000F25F8" w:rsidRDefault="000F25F8" w:rsidP="00017239">
      <w:pPr>
        <w:pStyle w:val="--"/>
        <w:keepNext/>
        <w:rPr>
          <w:rtl/>
          <w:lang w:eastAsia="he-IL"/>
        </w:rPr>
      </w:pPr>
    </w:p>
    <w:p w:rsidR="000F25F8" w:rsidRDefault="000F25F8" w:rsidP="00017239">
      <w:pPr>
        <w:pStyle w:val="af8"/>
        <w:keepNext/>
        <w:rPr>
          <w:rtl/>
        </w:rPr>
      </w:pPr>
      <w:bookmarkStart w:id="10695" w:name="ET_interruption_6327_5"/>
      <w:r w:rsidRPr="00107F2E">
        <w:rPr>
          <w:rStyle w:val="TagStyle"/>
          <w:rtl/>
        </w:rPr>
        <w:t xml:space="preserve">&lt;&lt; קריאה &gt;&gt; </w:t>
      </w:r>
      <w:r>
        <w:rPr>
          <w:rtl/>
        </w:rPr>
        <w:t>מזכיר הכנסת דן מרזוק:</w:t>
      </w:r>
      <w:r w:rsidRPr="00107F2E">
        <w:rPr>
          <w:rStyle w:val="TagStyle"/>
          <w:rtl/>
        </w:rPr>
        <w:t xml:space="preserve"> &lt;&lt; קריאה &gt;&gt;</w:t>
      </w:r>
      <w:r>
        <w:rPr>
          <w:rtl/>
        </w:rPr>
        <w:t xml:space="preserve">   </w:t>
      </w:r>
      <w:bookmarkEnd w:id="10695"/>
    </w:p>
    <w:p w:rsidR="000F25F8" w:rsidRDefault="000F25F8" w:rsidP="008368A7">
      <w:pPr>
        <w:ind w:firstLine="0"/>
        <w:rPr>
          <w:rtl/>
        </w:rPr>
      </w:pPr>
      <w:r>
        <w:rPr>
          <w:rFonts w:hint="cs"/>
          <w:rtl/>
        </w:rPr>
        <w:t>(קורא בשמות חברי הכנסת)</w:t>
      </w:r>
    </w:p>
    <w:p w:rsidR="000F25F8" w:rsidRPr="00F819B3" w:rsidRDefault="000F25F8" w:rsidP="00017239">
      <w:pPr>
        <w:rPr>
          <w:rtl/>
        </w:rPr>
      </w:pPr>
    </w:p>
    <w:p w:rsidR="000F25F8" w:rsidRDefault="000F25F8" w:rsidP="00017239">
      <w:pPr>
        <w:rPr>
          <w:rtl/>
        </w:rPr>
      </w:pPr>
      <w:r>
        <w:rPr>
          <w:rtl/>
        </w:rPr>
        <w:t>משה אבוטבול</w:t>
      </w:r>
      <w:r>
        <w:rPr>
          <w:rtl/>
        </w:rPr>
        <w:tab/>
      </w:r>
      <w:r>
        <w:rPr>
          <w:rtl/>
        </w:rPr>
        <w:tab/>
        <w:t xml:space="preserve">–   </w:t>
      </w:r>
      <w:r>
        <w:rPr>
          <w:rFonts w:hint="cs"/>
          <w:rtl/>
        </w:rPr>
        <w:t>בעד</w:t>
      </w:r>
    </w:p>
    <w:p w:rsidR="000F25F8" w:rsidRDefault="000F25F8" w:rsidP="00017239">
      <w:pPr>
        <w:rPr>
          <w:rtl/>
          <w:lang w:eastAsia="he-IL"/>
        </w:rPr>
      </w:pPr>
      <w:r>
        <w:rPr>
          <w:rtl/>
          <w:lang w:eastAsia="he-IL"/>
        </w:rPr>
        <w:t>יולי יואל אדלשטיין</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lastRenderedPageBreak/>
        <w:t>ישראל אייכלר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מיכאל מרדכי ביטון</w:t>
      </w:r>
      <w:r>
        <w:rPr>
          <w:rtl/>
          <w:lang w:eastAsia="he-IL"/>
        </w:rPr>
        <w:tab/>
        <w:t xml:space="preserve">–   </w:t>
      </w:r>
      <w:bookmarkStart w:id="10696" w:name="_ETM_Q21_244083"/>
      <w:bookmarkEnd w:id="10696"/>
      <w:r>
        <w:rPr>
          <w:rFonts w:hint="cs"/>
          <w:rtl/>
          <w:lang w:eastAsia="he-IL"/>
        </w:rPr>
        <w:t>נגד</w:t>
      </w:r>
    </w:p>
    <w:p w:rsidR="000F25F8" w:rsidRDefault="000F25F8" w:rsidP="0001723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גלית דיסטל אטבריאן</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lastRenderedPageBreak/>
        <w:t>ניסים ואטורי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מיכל מרים וולדיגר</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יצחק שמעון וסרלאוף</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אימאן ח'טיב יאסין</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lastRenderedPageBreak/>
        <w:t>צגה מלקו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r>
        <w:rPr>
          <w:rtl/>
          <w:lang w:eastAsia="he-IL"/>
        </w:rPr>
        <w:t xml:space="preserve">   </w:t>
      </w:r>
    </w:p>
    <w:p w:rsidR="000F25F8" w:rsidRDefault="000F25F8" w:rsidP="0001723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לימור סון הר מלך</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lastRenderedPageBreak/>
        <w:t>קטי קטרין שטרית</w:t>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0F25F8" w:rsidRDefault="000F25F8" w:rsidP="0001723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עאידה תומא סלימאן</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F25F8" w:rsidRDefault="000F25F8" w:rsidP="00017239">
      <w:pPr>
        <w:pStyle w:val="KeepWithNext"/>
        <w:rPr>
          <w:rtl/>
          <w:lang w:eastAsia="he-IL"/>
        </w:rPr>
      </w:pPr>
    </w:p>
    <w:p w:rsidR="000F25F8" w:rsidRDefault="000F25F8" w:rsidP="00017239">
      <w:pPr>
        <w:pStyle w:val="af9"/>
        <w:keepNext/>
        <w:rPr>
          <w:rtl/>
        </w:rPr>
      </w:pPr>
      <w:bookmarkStart w:id="10697" w:name="ET_yor_6129_7"/>
      <w:r w:rsidRPr="00072D1B">
        <w:rPr>
          <w:rStyle w:val="TagStyle"/>
          <w:rtl/>
        </w:rPr>
        <w:t xml:space="preserve"> &lt;&lt; יור &gt;&gt; </w:t>
      </w:r>
      <w:r>
        <w:rPr>
          <w:rtl/>
        </w:rPr>
        <w:t>היו"ר ישראל אייכלר:</w:t>
      </w:r>
      <w:r w:rsidRPr="00072D1B">
        <w:rPr>
          <w:rStyle w:val="TagStyle"/>
          <w:rtl/>
        </w:rPr>
        <w:t xml:space="preserve"> &lt;&lt; יור &gt;&gt;</w:t>
      </w:r>
      <w:r>
        <w:rPr>
          <w:rtl/>
        </w:rPr>
        <w:t xml:space="preserve">   </w:t>
      </w:r>
      <w:bookmarkEnd w:id="1069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המזכיר יקרא בשמות החברים שעוד לא הצביעו. </w:t>
      </w:r>
    </w:p>
    <w:p w:rsidR="000F25F8" w:rsidRDefault="000F25F8" w:rsidP="00017239">
      <w:pPr>
        <w:rPr>
          <w:rtl/>
          <w:lang w:eastAsia="he-IL"/>
        </w:rPr>
      </w:pPr>
    </w:p>
    <w:p w:rsidR="000F25F8" w:rsidRDefault="000F25F8" w:rsidP="00017239">
      <w:pPr>
        <w:pStyle w:val="af8"/>
        <w:keepNext/>
        <w:rPr>
          <w:rtl/>
        </w:rPr>
      </w:pPr>
      <w:bookmarkStart w:id="10698" w:name="ET_interruption_6327_8"/>
      <w:r w:rsidRPr="00072D1B">
        <w:rPr>
          <w:rStyle w:val="TagStyle"/>
          <w:rtl/>
        </w:rPr>
        <w:t xml:space="preserve"> &lt;&lt; קריאה &gt;&gt; </w:t>
      </w:r>
      <w:r>
        <w:rPr>
          <w:rtl/>
        </w:rPr>
        <w:t>מזכיר הכנסת דן מרזוק:</w:t>
      </w:r>
      <w:r w:rsidRPr="00072D1B">
        <w:rPr>
          <w:rStyle w:val="TagStyle"/>
          <w:rtl/>
        </w:rPr>
        <w:t xml:space="preserve"> &lt;&lt; קריאה &gt;&gt;</w:t>
      </w:r>
      <w:r>
        <w:rPr>
          <w:rtl/>
        </w:rPr>
        <w:t xml:space="preserve">   </w:t>
      </w:r>
      <w:bookmarkEnd w:id="10698"/>
    </w:p>
    <w:p w:rsidR="000F25F8" w:rsidRDefault="000F25F8" w:rsidP="008368A7">
      <w:pPr>
        <w:ind w:firstLine="0"/>
        <w:rPr>
          <w:rtl/>
          <w:lang w:eastAsia="he-IL"/>
        </w:rPr>
      </w:pPr>
      <w:r>
        <w:rPr>
          <w:rFonts w:hint="cs"/>
          <w:rtl/>
          <w:lang w:eastAsia="he-IL"/>
        </w:rPr>
        <w:t>(קורא בשמות חברי הכנסת)</w:t>
      </w:r>
    </w:p>
    <w:p w:rsidR="000F25F8" w:rsidRDefault="000F25F8" w:rsidP="00017239">
      <w:pPr>
        <w:rPr>
          <w:rtl/>
          <w:lang w:eastAsia="he-IL"/>
        </w:rPr>
      </w:pPr>
    </w:p>
    <w:p w:rsidR="000F25F8" w:rsidRDefault="000F25F8" w:rsidP="0001723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bookmarkStart w:id="10699" w:name="TOR_Q22"/>
      <w:bookmarkStart w:id="10700" w:name="_ETM_Q22_128779"/>
      <w:bookmarkEnd w:id="10699"/>
      <w:bookmarkEnd w:id="10700"/>
      <w:r>
        <w:rPr>
          <w:rtl/>
          <w:lang w:eastAsia="he-IL"/>
        </w:rPr>
        <w:lastRenderedPageBreak/>
        <w:t>מיקי לוי</w:t>
      </w:r>
      <w:r>
        <w:rPr>
          <w:rtl/>
          <w:lang w:eastAsia="he-IL"/>
        </w:rPr>
        <w:tab/>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אורית מלכה סטרוק</w:t>
      </w:r>
      <w:r>
        <w:rPr>
          <w:rtl/>
          <w:lang w:eastAsia="he-IL"/>
        </w:rPr>
        <w:tab/>
        <w:t xml:space="preserve">–   </w:t>
      </w:r>
      <w:r>
        <w:rPr>
          <w:rFonts w:hint="cs"/>
          <w:rtl/>
          <w:lang w:eastAsia="he-IL"/>
        </w:rPr>
        <w:t>בעד</w:t>
      </w:r>
    </w:p>
    <w:p w:rsidR="000F25F8" w:rsidRDefault="000F25F8" w:rsidP="0001723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אורית פרקש הכהן</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מטי צרפתי הרכבי</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אפרת רייטן מרום</w:t>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יפעת שאשא ביטון</w:t>
      </w:r>
      <w:r>
        <w:rPr>
          <w:rtl/>
          <w:lang w:eastAsia="he-IL"/>
        </w:rPr>
        <w:tab/>
      </w:r>
      <w:bookmarkStart w:id="10701" w:name="_ETM_Q22_283637"/>
      <w:bookmarkStart w:id="10702" w:name="_ETM_Q22_282176"/>
      <w:bookmarkEnd w:id="10701"/>
      <w:bookmarkEnd w:id="10702"/>
      <w:r>
        <w:rPr>
          <w:rtl/>
          <w:lang w:eastAsia="he-IL"/>
        </w:rPr>
        <w:t xml:space="preserve">–   </w:t>
      </w:r>
      <w:r>
        <w:rPr>
          <w:rFonts w:hint="cs"/>
          <w:rtl/>
          <w:lang w:eastAsia="he-IL"/>
        </w:rPr>
        <w:t>נגד</w:t>
      </w:r>
    </w:p>
    <w:p w:rsidR="000F25F8" w:rsidRDefault="000F25F8" w:rsidP="0001723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0F25F8" w:rsidRDefault="000F25F8" w:rsidP="00017239">
      <w:pPr>
        <w:rPr>
          <w:rtl/>
          <w:lang w:eastAsia="he-IL"/>
        </w:rPr>
      </w:pPr>
    </w:p>
    <w:p w:rsidR="000F25F8" w:rsidRDefault="000F25F8" w:rsidP="00017239">
      <w:pPr>
        <w:pStyle w:val="af8"/>
        <w:keepNext/>
        <w:rPr>
          <w:rtl/>
        </w:rPr>
      </w:pPr>
      <w:bookmarkStart w:id="10703" w:name="ET_interruption_5084_2"/>
      <w:r w:rsidRPr="007C0740">
        <w:rPr>
          <w:rStyle w:val="TagStyle"/>
          <w:rtl/>
        </w:rPr>
        <w:t xml:space="preserve"> &lt;&lt; קריאה &gt;&gt; </w:t>
      </w:r>
      <w:r>
        <w:rPr>
          <w:rtl/>
        </w:rPr>
        <w:t>מיקי לוי (יש עתיד):</w:t>
      </w:r>
      <w:r w:rsidRPr="007C0740">
        <w:rPr>
          <w:rStyle w:val="TagStyle"/>
          <w:rtl/>
        </w:rPr>
        <w:t xml:space="preserve"> &lt;&lt; קריאה &gt;&gt;</w:t>
      </w:r>
      <w:r>
        <w:rPr>
          <w:rtl/>
        </w:rPr>
        <w:t xml:space="preserve">   </w:t>
      </w:r>
      <w:bookmarkEnd w:id="1070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הוא הוצא החוצה, תשלחו לקרוא לו.</w:t>
      </w:r>
    </w:p>
    <w:p w:rsidR="000F25F8" w:rsidRDefault="000F25F8" w:rsidP="00017239">
      <w:pPr>
        <w:rPr>
          <w:rtl/>
          <w:lang w:eastAsia="he-IL"/>
        </w:rPr>
      </w:pPr>
    </w:p>
    <w:p w:rsidR="000F25F8" w:rsidRDefault="000F25F8" w:rsidP="00017239">
      <w:pPr>
        <w:pStyle w:val="af9"/>
        <w:keepNext/>
        <w:rPr>
          <w:rtl/>
        </w:rPr>
      </w:pPr>
      <w:bookmarkStart w:id="10704" w:name="ET_yor_6129_3"/>
      <w:r w:rsidRPr="007C0740">
        <w:rPr>
          <w:rStyle w:val="TagStyle"/>
          <w:rtl/>
        </w:rPr>
        <w:t xml:space="preserve"> &lt;&lt; יור &gt;&gt; </w:t>
      </w:r>
      <w:r>
        <w:rPr>
          <w:rtl/>
        </w:rPr>
        <w:t>היו"ר ישראל אייכלר:</w:t>
      </w:r>
      <w:r w:rsidRPr="007C0740">
        <w:rPr>
          <w:rStyle w:val="TagStyle"/>
          <w:rtl/>
        </w:rPr>
        <w:t xml:space="preserve"> &lt;&lt; יור &gt;&gt;</w:t>
      </w:r>
      <w:r>
        <w:rPr>
          <w:rtl/>
        </w:rPr>
        <w:t xml:space="preserve">   </w:t>
      </w:r>
      <w:bookmarkEnd w:id="10704"/>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נאור שירי יכול להיכנס אם הוא רוצה.</w:t>
      </w:r>
    </w:p>
    <w:p w:rsidR="000F25F8" w:rsidRDefault="000F25F8" w:rsidP="00017239">
      <w:pPr>
        <w:rPr>
          <w:rtl/>
          <w:lang w:eastAsia="he-IL"/>
        </w:rPr>
      </w:pPr>
    </w:p>
    <w:p w:rsidR="000F25F8" w:rsidRDefault="000F25F8" w:rsidP="00017239">
      <w:pPr>
        <w:pStyle w:val="af8"/>
        <w:keepNext/>
        <w:rPr>
          <w:rtl/>
        </w:rPr>
      </w:pPr>
      <w:r w:rsidRPr="007C0740">
        <w:rPr>
          <w:rStyle w:val="TagStyle"/>
          <w:rtl/>
        </w:rPr>
        <w:t xml:space="preserve"> &lt;&lt; קריאה &gt;&gt; </w:t>
      </w:r>
      <w:r>
        <w:rPr>
          <w:rtl/>
        </w:rPr>
        <w:t>מיקי לוי (יש עתיד):</w:t>
      </w:r>
      <w:r w:rsidRPr="007C0740">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תשלח סדרן.</w:t>
      </w:r>
    </w:p>
    <w:p w:rsidR="000F25F8" w:rsidRPr="007C0740" w:rsidRDefault="000F25F8" w:rsidP="00017239">
      <w:pPr>
        <w:rPr>
          <w:rtl/>
          <w:lang w:eastAsia="he-IL"/>
        </w:rPr>
      </w:pPr>
    </w:p>
    <w:p w:rsidR="000F25F8" w:rsidRDefault="000F25F8" w:rsidP="00017239">
      <w:pPr>
        <w:rPr>
          <w:rtl/>
          <w:lang w:eastAsia="he-IL"/>
        </w:rPr>
      </w:pPr>
    </w:p>
    <w:p w:rsidR="000F25F8" w:rsidRDefault="000F25F8" w:rsidP="00017239">
      <w:pPr>
        <w:pStyle w:val="af8"/>
        <w:keepNext/>
        <w:rPr>
          <w:rtl/>
        </w:rPr>
      </w:pPr>
      <w:bookmarkStart w:id="10705" w:name="ET_interruption_6327_13"/>
      <w:r w:rsidRPr="00D1253E">
        <w:rPr>
          <w:rStyle w:val="TagStyle"/>
          <w:rtl/>
        </w:rPr>
        <w:t xml:space="preserve"> &lt;&lt; קריאה &gt;&gt; </w:t>
      </w:r>
      <w:r>
        <w:rPr>
          <w:rtl/>
        </w:rPr>
        <w:t>מזכיר הכנסת דן מרזוק:</w:t>
      </w:r>
      <w:r w:rsidRPr="00D1253E">
        <w:rPr>
          <w:rStyle w:val="TagStyle"/>
          <w:rtl/>
        </w:rPr>
        <w:t xml:space="preserve"> &lt;&lt; קריאה &gt;&gt;</w:t>
      </w:r>
      <w:r>
        <w:rPr>
          <w:rtl/>
        </w:rPr>
        <w:t xml:space="preserve">   </w:t>
      </w:r>
      <w:bookmarkEnd w:id="10705"/>
    </w:p>
    <w:p w:rsidR="000F25F8" w:rsidRDefault="000F25F8" w:rsidP="008368A7">
      <w:pPr>
        <w:ind w:firstLine="0"/>
        <w:rPr>
          <w:rtl/>
          <w:lang w:eastAsia="he-IL"/>
        </w:rPr>
      </w:pPr>
      <w:r>
        <w:rPr>
          <w:rFonts w:hint="cs"/>
          <w:rtl/>
          <w:lang w:eastAsia="he-IL"/>
        </w:rPr>
        <w:t>(קורא בשם חברת הכנסת)</w:t>
      </w:r>
    </w:p>
    <w:p w:rsidR="000F25F8" w:rsidRDefault="000F25F8" w:rsidP="00017239">
      <w:pPr>
        <w:rPr>
          <w:rtl/>
          <w:lang w:eastAsia="he-IL"/>
        </w:rPr>
      </w:pPr>
      <w:bookmarkStart w:id="10706" w:name="_ETM_Q22_298200"/>
      <w:bookmarkEnd w:id="10706"/>
    </w:p>
    <w:p w:rsidR="000F25F8" w:rsidRDefault="000F25F8" w:rsidP="0001723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F25F8" w:rsidRDefault="000F25F8" w:rsidP="00017239">
      <w:pPr>
        <w:rPr>
          <w:rtl/>
          <w:lang w:eastAsia="he-IL"/>
        </w:rPr>
      </w:pPr>
    </w:p>
    <w:p w:rsidR="000F25F8" w:rsidRDefault="000F25F8" w:rsidP="00017239">
      <w:pPr>
        <w:pStyle w:val="af9"/>
        <w:keepNext/>
        <w:rPr>
          <w:rtl/>
        </w:rPr>
      </w:pPr>
      <w:bookmarkStart w:id="10707" w:name="ET_yor_6129_5"/>
      <w:r w:rsidRPr="007C0740">
        <w:rPr>
          <w:rStyle w:val="TagStyle"/>
          <w:rtl/>
        </w:rPr>
        <w:t xml:space="preserve"> &lt;&lt; יור &gt;&gt; </w:t>
      </w:r>
      <w:r>
        <w:rPr>
          <w:rtl/>
        </w:rPr>
        <w:t>היו"ר ישראל אייכלר:</w:t>
      </w:r>
      <w:r w:rsidRPr="007C0740">
        <w:rPr>
          <w:rStyle w:val="TagStyle"/>
          <w:rtl/>
        </w:rPr>
        <w:t xml:space="preserve"> &lt;&lt; יור &gt;&gt;</w:t>
      </w:r>
      <w:r>
        <w:rPr>
          <w:rtl/>
        </w:rPr>
        <w:t xml:space="preserve">   </w:t>
      </w:r>
      <w:bookmarkEnd w:id="1070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האם יש חבר במליאה שעוד לא הצביע?</w:t>
      </w:r>
    </w:p>
    <w:p w:rsidR="000F25F8" w:rsidRDefault="000F25F8" w:rsidP="00017239">
      <w:pPr>
        <w:rPr>
          <w:rtl/>
          <w:lang w:eastAsia="he-IL"/>
        </w:rPr>
      </w:pPr>
    </w:p>
    <w:p w:rsidR="000F25F8" w:rsidRDefault="000F25F8" w:rsidP="00017239">
      <w:pPr>
        <w:pStyle w:val="af8"/>
        <w:keepNext/>
        <w:rPr>
          <w:rtl/>
        </w:rPr>
      </w:pPr>
      <w:bookmarkStart w:id="10708" w:name="ET_interruption_6327_6"/>
      <w:r w:rsidRPr="007C0740">
        <w:rPr>
          <w:rStyle w:val="TagStyle"/>
          <w:rtl/>
        </w:rPr>
        <w:t xml:space="preserve"> &lt;&lt; קריאה &gt;&gt; </w:t>
      </w:r>
      <w:r>
        <w:rPr>
          <w:rtl/>
        </w:rPr>
        <w:t>מזכיר הכנסת דן מרזוק:</w:t>
      </w:r>
      <w:r w:rsidRPr="007C0740">
        <w:rPr>
          <w:rStyle w:val="TagStyle"/>
          <w:rtl/>
        </w:rPr>
        <w:t xml:space="preserve"> &lt;&lt; קריאה &gt;&gt;</w:t>
      </w:r>
      <w:r>
        <w:rPr>
          <w:rtl/>
        </w:rPr>
        <w:t xml:space="preserve">   </w:t>
      </w:r>
      <w:bookmarkEnd w:id="10708"/>
    </w:p>
    <w:p w:rsidR="000F25F8" w:rsidRDefault="000F25F8" w:rsidP="008368A7">
      <w:pPr>
        <w:ind w:firstLine="0"/>
        <w:rPr>
          <w:rtl/>
          <w:lang w:eastAsia="he-IL"/>
        </w:rPr>
      </w:pPr>
      <w:r>
        <w:rPr>
          <w:rFonts w:hint="cs"/>
          <w:rtl/>
          <w:lang w:eastAsia="he-IL"/>
        </w:rPr>
        <w:t>(קורא בשם חבר הכנסת)</w:t>
      </w:r>
    </w:p>
    <w:p w:rsidR="000F25F8" w:rsidRDefault="000F25F8" w:rsidP="00017239">
      <w:pPr>
        <w:rPr>
          <w:rtl/>
          <w:lang w:eastAsia="he-IL"/>
        </w:rPr>
      </w:pPr>
    </w:p>
    <w:p w:rsidR="000F25F8" w:rsidRDefault="000F25F8" w:rsidP="0001723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bookmarkStart w:id="10709" w:name="_ETM_Q22_320471"/>
      <w:bookmarkEnd w:id="10709"/>
    </w:p>
    <w:p w:rsidR="000F25F8" w:rsidRDefault="000F25F8" w:rsidP="00017239">
      <w:pPr>
        <w:pStyle w:val="af9"/>
        <w:keepNext/>
        <w:rPr>
          <w:rtl/>
        </w:rPr>
      </w:pPr>
      <w:bookmarkStart w:id="10710" w:name="ET_yor_6129_14"/>
      <w:r w:rsidRPr="00D23177">
        <w:rPr>
          <w:rStyle w:val="TagStyle"/>
          <w:rtl/>
        </w:rPr>
        <w:t xml:space="preserve"> &lt;&lt; יור &gt;&gt; </w:t>
      </w:r>
      <w:r>
        <w:rPr>
          <w:rtl/>
        </w:rPr>
        <w:t>היו"ר ישראל אייכלר:</w:t>
      </w:r>
      <w:r w:rsidRPr="00D23177">
        <w:rPr>
          <w:rStyle w:val="TagStyle"/>
          <w:rtl/>
        </w:rPr>
        <w:t xml:space="preserve"> &lt;&lt; יור &gt;&gt;</w:t>
      </w:r>
      <w:r>
        <w:rPr>
          <w:rtl/>
        </w:rPr>
        <w:t xml:space="preserve">   </w:t>
      </w:r>
      <w:bookmarkEnd w:id="1071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מתן כהנא.</w:t>
      </w:r>
    </w:p>
    <w:p w:rsidR="000F25F8" w:rsidRDefault="000F25F8" w:rsidP="00017239">
      <w:pPr>
        <w:rPr>
          <w:rtl/>
          <w:lang w:eastAsia="he-IL"/>
        </w:rPr>
      </w:pPr>
    </w:p>
    <w:p w:rsidR="000F25F8" w:rsidRDefault="000F25F8" w:rsidP="00017239">
      <w:pPr>
        <w:pStyle w:val="af8"/>
        <w:keepNext/>
        <w:rPr>
          <w:rtl/>
        </w:rPr>
      </w:pPr>
      <w:bookmarkStart w:id="10711" w:name="ET_interruption_6327_15"/>
      <w:r w:rsidRPr="00D23177">
        <w:rPr>
          <w:rStyle w:val="TagStyle"/>
          <w:rtl/>
        </w:rPr>
        <w:t xml:space="preserve"> &lt;&lt; קריאה &gt;&gt; </w:t>
      </w:r>
      <w:r>
        <w:rPr>
          <w:rtl/>
        </w:rPr>
        <w:t>מזכיר הכנסת דן מרזוק:</w:t>
      </w:r>
      <w:r w:rsidRPr="00D23177">
        <w:rPr>
          <w:rStyle w:val="TagStyle"/>
          <w:rtl/>
        </w:rPr>
        <w:t xml:space="preserve"> &lt;&lt; קריאה &gt;&gt;</w:t>
      </w:r>
      <w:r>
        <w:rPr>
          <w:rtl/>
        </w:rPr>
        <w:t xml:space="preserve">   </w:t>
      </w:r>
      <w:bookmarkEnd w:id="10711"/>
    </w:p>
    <w:p w:rsidR="000F25F8" w:rsidRDefault="000F25F8" w:rsidP="008368A7">
      <w:pPr>
        <w:ind w:firstLine="0"/>
        <w:rPr>
          <w:rtl/>
          <w:lang w:eastAsia="he-IL"/>
        </w:rPr>
      </w:pPr>
      <w:r>
        <w:rPr>
          <w:rFonts w:hint="cs"/>
          <w:rtl/>
          <w:lang w:eastAsia="he-IL"/>
        </w:rPr>
        <w:t>(קורא בשמות חברי הכנסת)</w:t>
      </w:r>
    </w:p>
    <w:p w:rsidR="000F25F8" w:rsidRPr="00D23177" w:rsidRDefault="000F25F8" w:rsidP="00017239">
      <w:pPr>
        <w:rPr>
          <w:rtl/>
          <w:lang w:eastAsia="he-IL"/>
        </w:rPr>
      </w:pPr>
      <w:bookmarkStart w:id="10712" w:name="_ETM_Q22_324970"/>
      <w:bookmarkEnd w:id="10712"/>
    </w:p>
    <w:p w:rsidR="000F25F8" w:rsidRDefault="000F25F8" w:rsidP="0001723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r>
        <w:rPr>
          <w:rFonts w:hint="cs"/>
          <w:rtl/>
          <w:lang w:eastAsia="he-IL"/>
        </w:rPr>
        <w:t>מתן כהנא                      –   נגד</w:t>
      </w:r>
    </w:p>
    <w:p w:rsidR="000F25F8" w:rsidRDefault="000F25F8" w:rsidP="00017239">
      <w:pPr>
        <w:rPr>
          <w:rtl/>
          <w:lang w:eastAsia="he-IL"/>
        </w:rPr>
      </w:pPr>
    </w:p>
    <w:p w:rsidR="000F25F8" w:rsidRDefault="000F25F8" w:rsidP="00017239">
      <w:pPr>
        <w:pStyle w:val="af9"/>
        <w:keepNext/>
        <w:rPr>
          <w:rtl/>
        </w:rPr>
      </w:pPr>
      <w:bookmarkStart w:id="10713" w:name="ET_yor_6129_16"/>
      <w:r w:rsidRPr="00C07E51">
        <w:rPr>
          <w:rStyle w:val="TagStyle"/>
          <w:rtl/>
        </w:rPr>
        <w:t xml:space="preserve"> &lt;&lt; יור &gt;&gt; </w:t>
      </w:r>
      <w:r>
        <w:rPr>
          <w:rtl/>
        </w:rPr>
        <w:t>היו"ר ישראל אייכלר:</w:t>
      </w:r>
      <w:r w:rsidRPr="00C07E51">
        <w:rPr>
          <w:rStyle w:val="TagStyle"/>
          <w:rtl/>
        </w:rPr>
        <w:t xml:space="preserve"> &lt;&lt; יור &gt;&gt;</w:t>
      </w:r>
      <w:r>
        <w:rPr>
          <w:rtl/>
        </w:rPr>
        <w:t xml:space="preserve">   </w:t>
      </w:r>
      <w:bookmarkEnd w:id="1071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יש עוד מי שלא הצביע?</w:t>
      </w:r>
    </w:p>
    <w:p w:rsidR="000F25F8" w:rsidRDefault="000F25F8" w:rsidP="00017239">
      <w:pPr>
        <w:rPr>
          <w:rtl/>
          <w:lang w:eastAsia="he-IL"/>
        </w:rPr>
      </w:pPr>
    </w:p>
    <w:p w:rsidR="000F25F8" w:rsidRDefault="000F25F8" w:rsidP="00017239">
      <w:pPr>
        <w:pStyle w:val="af8"/>
        <w:keepNext/>
        <w:rPr>
          <w:rtl/>
        </w:rPr>
      </w:pPr>
      <w:r w:rsidRPr="007C0740">
        <w:rPr>
          <w:rStyle w:val="TagStyle"/>
          <w:rtl/>
        </w:rPr>
        <w:t xml:space="preserve">&lt;&lt; קריאה &gt;&gt; </w:t>
      </w:r>
      <w:r>
        <w:rPr>
          <w:rtl/>
        </w:rPr>
        <w:t>מיקי לוי (יש עתיד):</w:t>
      </w:r>
      <w:r w:rsidRPr="007C0740">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איפה נאור?</w:t>
      </w:r>
      <w:bookmarkStart w:id="10714" w:name="_ETM_Q22_332726"/>
      <w:bookmarkStart w:id="10715" w:name="_ETM_Q22_329651"/>
      <w:bookmarkEnd w:id="10714"/>
      <w:bookmarkEnd w:id="10715"/>
      <w:r>
        <w:rPr>
          <w:rFonts w:hint="cs"/>
          <w:rtl/>
          <w:lang w:eastAsia="he-IL"/>
        </w:rPr>
        <w:t xml:space="preserve"> נאור מגיע.</w:t>
      </w:r>
    </w:p>
    <w:p w:rsidR="000F25F8" w:rsidRDefault="000F25F8" w:rsidP="00017239">
      <w:pPr>
        <w:rPr>
          <w:rtl/>
          <w:lang w:eastAsia="he-IL"/>
        </w:rPr>
      </w:pPr>
    </w:p>
    <w:p w:rsidR="000F25F8" w:rsidRDefault="000F25F8" w:rsidP="00017239">
      <w:pPr>
        <w:pStyle w:val="af9"/>
        <w:keepNext/>
        <w:rPr>
          <w:rtl/>
        </w:rPr>
      </w:pPr>
      <w:bookmarkStart w:id="10716" w:name="ET_yor_6129_19"/>
      <w:r w:rsidRPr="000E34AB">
        <w:rPr>
          <w:rStyle w:val="TagStyle"/>
          <w:rtl/>
        </w:rPr>
        <w:t xml:space="preserve"> &lt;&lt; יור &gt;&gt; </w:t>
      </w:r>
      <w:r>
        <w:rPr>
          <w:rtl/>
        </w:rPr>
        <w:t>היו"ר ישראל אייכלר:</w:t>
      </w:r>
      <w:r w:rsidRPr="000E34AB">
        <w:rPr>
          <w:rStyle w:val="TagStyle"/>
          <w:rtl/>
        </w:rPr>
        <w:t xml:space="preserve"> &lt;&lt; יור &gt;&gt;</w:t>
      </w:r>
      <w:r>
        <w:rPr>
          <w:rtl/>
        </w:rPr>
        <w:t xml:space="preserve">   </w:t>
      </w:r>
      <w:bookmarkEnd w:id="10716"/>
    </w:p>
    <w:p w:rsidR="000F25F8" w:rsidRDefault="000F25F8" w:rsidP="00017239">
      <w:pPr>
        <w:pStyle w:val="KeepWithNext"/>
        <w:rPr>
          <w:rtl/>
          <w:lang w:eastAsia="he-IL"/>
        </w:rPr>
      </w:pPr>
    </w:p>
    <w:p w:rsidR="000F25F8" w:rsidRPr="000E34AB" w:rsidRDefault="000F25F8" w:rsidP="00017239">
      <w:pPr>
        <w:rPr>
          <w:rtl/>
          <w:lang w:eastAsia="he-IL"/>
        </w:rPr>
      </w:pPr>
      <w:r>
        <w:rPr>
          <w:rFonts w:hint="cs"/>
          <w:rtl/>
          <w:lang w:eastAsia="he-IL"/>
        </w:rPr>
        <w:t>נאור שירי.</w:t>
      </w:r>
    </w:p>
    <w:p w:rsidR="000F25F8" w:rsidRDefault="000F25F8" w:rsidP="00017239">
      <w:pPr>
        <w:rPr>
          <w:rtl/>
          <w:lang w:eastAsia="he-IL"/>
        </w:rPr>
      </w:pPr>
    </w:p>
    <w:p w:rsidR="000F25F8" w:rsidRDefault="000F25F8" w:rsidP="00017239">
      <w:pPr>
        <w:pStyle w:val="af8"/>
        <w:keepNext/>
        <w:rPr>
          <w:rtl/>
        </w:rPr>
      </w:pPr>
      <w:bookmarkStart w:id="10717" w:name="ET_interruption_6327_18"/>
      <w:r w:rsidRPr="00A256DA">
        <w:rPr>
          <w:rStyle w:val="TagStyle"/>
          <w:rtl/>
        </w:rPr>
        <w:t xml:space="preserve"> &lt;&lt; קריאה &gt;&gt; </w:t>
      </w:r>
      <w:r>
        <w:rPr>
          <w:rtl/>
        </w:rPr>
        <w:t>מזכיר הכנסת דן מרזוק:</w:t>
      </w:r>
      <w:r w:rsidRPr="00A256DA">
        <w:rPr>
          <w:rStyle w:val="TagStyle"/>
          <w:rtl/>
        </w:rPr>
        <w:t xml:space="preserve"> &lt;&lt; קריאה &gt;&gt;</w:t>
      </w:r>
      <w:r>
        <w:rPr>
          <w:rtl/>
        </w:rPr>
        <w:t xml:space="preserve">   </w:t>
      </w:r>
      <w:bookmarkEnd w:id="10717"/>
    </w:p>
    <w:p w:rsidR="000F25F8" w:rsidRDefault="000F25F8" w:rsidP="008368A7">
      <w:pPr>
        <w:ind w:firstLine="0"/>
        <w:rPr>
          <w:rtl/>
          <w:lang w:eastAsia="he-IL"/>
        </w:rPr>
      </w:pPr>
      <w:r>
        <w:rPr>
          <w:rFonts w:hint="cs"/>
          <w:rtl/>
          <w:lang w:eastAsia="he-IL"/>
        </w:rPr>
        <w:t>(קורא בשם חבר הכנסת)</w:t>
      </w:r>
    </w:p>
    <w:p w:rsidR="000F25F8" w:rsidRPr="00C07E51" w:rsidRDefault="000F25F8" w:rsidP="00017239">
      <w:pPr>
        <w:rPr>
          <w:rtl/>
          <w:lang w:eastAsia="he-IL"/>
        </w:rPr>
      </w:pPr>
      <w:bookmarkStart w:id="10718" w:name="_ETM_Q22_331110"/>
      <w:bookmarkStart w:id="10719" w:name="_ETM_Q22_336701"/>
      <w:bookmarkEnd w:id="10718"/>
      <w:bookmarkEnd w:id="10719"/>
    </w:p>
    <w:p w:rsidR="000F25F8" w:rsidRDefault="000F25F8" w:rsidP="0001723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0F25F8" w:rsidRDefault="000F25F8" w:rsidP="00017239">
      <w:pPr>
        <w:rPr>
          <w:rtl/>
          <w:lang w:eastAsia="he-IL"/>
        </w:rPr>
      </w:pPr>
    </w:p>
    <w:p w:rsidR="000F25F8" w:rsidRDefault="000F25F8" w:rsidP="00017239">
      <w:pPr>
        <w:pStyle w:val="af9"/>
        <w:keepNext/>
        <w:rPr>
          <w:rtl/>
        </w:rPr>
      </w:pPr>
      <w:bookmarkStart w:id="10720" w:name="ET_yor_6129_17"/>
      <w:r w:rsidRPr="00A256DA">
        <w:rPr>
          <w:rStyle w:val="TagStyle"/>
          <w:rtl/>
        </w:rPr>
        <w:t xml:space="preserve"> &lt;&lt; יור &gt;&gt; </w:t>
      </w:r>
      <w:r>
        <w:rPr>
          <w:rtl/>
        </w:rPr>
        <w:t>היו"ר ישראל אייכלר:</w:t>
      </w:r>
      <w:r w:rsidRPr="00A256DA">
        <w:rPr>
          <w:rStyle w:val="TagStyle"/>
          <w:rtl/>
        </w:rPr>
        <w:t xml:space="preserve"> &lt;&lt; יור &gt;&gt;</w:t>
      </w:r>
      <w:r>
        <w:rPr>
          <w:rtl/>
        </w:rPr>
        <w:t xml:space="preserve">   </w:t>
      </w:r>
      <w:bookmarkEnd w:id="10720"/>
    </w:p>
    <w:p w:rsidR="000F25F8" w:rsidRDefault="000F25F8" w:rsidP="00017239">
      <w:pPr>
        <w:pStyle w:val="KeepWithNext"/>
        <w:rPr>
          <w:rtl/>
          <w:lang w:eastAsia="he-IL"/>
        </w:rPr>
      </w:pPr>
    </w:p>
    <w:p w:rsidR="000F25F8" w:rsidRPr="00A256DA" w:rsidRDefault="000F25F8" w:rsidP="00017239">
      <w:pPr>
        <w:rPr>
          <w:rtl/>
          <w:lang w:eastAsia="he-IL"/>
        </w:rPr>
      </w:pPr>
      <w:r>
        <w:rPr>
          <w:rFonts w:hint="cs"/>
          <w:rtl/>
          <w:lang w:eastAsia="he-IL"/>
        </w:rPr>
        <w:t>אין עוד מישהו שלא הצביע?</w:t>
      </w:r>
      <w:bookmarkStart w:id="10721" w:name="_ETM_Q22_342331"/>
      <w:bookmarkEnd w:id="10721"/>
    </w:p>
    <w:p w:rsidR="000F25F8" w:rsidRDefault="000F25F8" w:rsidP="00017239">
      <w:pPr>
        <w:rPr>
          <w:rtl/>
          <w:lang w:eastAsia="he-IL"/>
        </w:rPr>
      </w:pPr>
    </w:p>
    <w:p w:rsidR="000F25F8" w:rsidRDefault="000F25F8" w:rsidP="00017239">
      <w:pPr>
        <w:pStyle w:val="af8"/>
        <w:keepNext/>
        <w:rPr>
          <w:rtl/>
        </w:rPr>
      </w:pPr>
      <w:r w:rsidRPr="00A256DA">
        <w:rPr>
          <w:rStyle w:val="TagStyle"/>
          <w:rtl/>
        </w:rPr>
        <w:t xml:space="preserve">&lt;&lt; קריאה &gt;&gt; </w:t>
      </w:r>
      <w:r>
        <w:rPr>
          <w:rtl/>
        </w:rPr>
        <w:t>מזכיר הכנסת דן מרזוק:</w:t>
      </w:r>
      <w:r w:rsidRPr="00A256DA">
        <w:rPr>
          <w:rStyle w:val="TagStyle"/>
          <w:rtl/>
        </w:rPr>
        <w:t xml:space="preserve"> &lt;&lt; קריאה &gt;&gt;</w:t>
      </w:r>
      <w:r>
        <w:rPr>
          <w:rtl/>
        </w:rPr>
        <w:t xml:space="preserve">   </w:t>
      </w:r>
    </w:p>
    <w:p w:rsidR="000F25F8" w:rsidRDefault="000F25F8" w:rsidP="008368A7">
      <w:pPr>
        <w:ind w:firstLine="0"/>
        <w:rPr>
          <w:rtl/>
          <w:lang w:eastAsia="he-IL"/>
        </w:rPr>
      </w:pPr>
      <w:r>
        <w:rPr>
          <w:rFonts w:hint="cs"/>
          <w:rtl/>
          <w:lang w:eastAsia="he-IL"/>
        </w:rPr>
        <w:t>(קורא בשם חברת הכנסת)</w:t>
      </w:r>
    </w:p>
    <w:p w:rsidR="000F25F8" w:rsidRPr="00C07E51" w:rsidRDefault="000F25F8" w:rsidP="00017239">
      <w:pPr>
        <w:rPr>
          <w:rtl/>
          <w:lang w:eastAsia="he-IL"/>
        </w:rPr>
      </w:pPr>
    </w:p>
    <w:p w:rsidR="000F25F8" w:rsidRDefault="000F25F8" w:rsidP="00017239">
      <w:pPr>
        <w:rPr>
          <w:rtl/>
          <w:lang w:eastAsia="he-IL"/>
        </w:rPr>
      </w:pPr>
      <w:bookmarkStart w:id="10722" w:name="_ETM_Q22_343781"/>
      <w:r>
        <w:rPr>
          <w:rFonts w:hint="cs"/>
          <w:rtl/>
          <w:lang w:eastAsia="he-IL"/>
        </w:rPr>
        <w:t>פנינה תמנו</w:t>
      </w:r>
      <w:r>
        <w:rPr>
          <w:rtl/>
          <w:lang w:eastAsia="he-IL"/>
        </w:rPr>
        <w:tab/>
      </w:r>
      <w:r>
        <w:rPr>
          <w:rtl/>
          <w:lang w:eastAsia="he-IL"/>
        </w:rPr>
        <w:tab/>
        <w:t xml:space="preserve">–   </w:t>
      </w:r>
      <w:r>
        <w:rPr>
          <w:rFonts w:hint="cs"/>
          <w:rtl/>
          <w:lang w:eastAsia="he-IL"/>
        </w:rPr>
        <w:t>נגד</w:t>
      </w:r>
    </w:p>
    <w:bookmarkEnd w:id="10722"/>
    <w:p w:rsidR="000F25F8" w:rsidRDefault="000F25F8" w:rsidP="00017239">
      <w:pPr>
        <w:rPr>
          <w:rtl/>
          <w:lang w:eastAsia="he-IL"/>
        </w:rPr>
      </w:pPr>
    </w:p>
    <w:p w:rsidR="000F25F8" w:rsidRDefault="000F25F8" w:rsidP="00017239">
      <w:pPr>
        <w:pStyle w:val="af9"/>
        <w:keepNext/>
        <w:rPr>
          <w:rtl/>
        </w:rPr>
      </w:pPr>
      <w:bookmarkStart w:id="10723" w:name="ET_yor_6129_20"/>
      <w:r w:rsidRPr="000E34AB">
        <w:rPr>
          <w:rStyle w:val="TagStyle"/>
          <w:rtl/>
        </w:rPr>
        <w:t xml:space="preserve"> &lt;&lt; יור &gt;&gt; </w:t>
      </w:r>
      <w:r>
        <w:rPr>
          <w:rtl/>
        </w:rPr>
        <w:t>היו"ר ישראל אייכלר:</w:t>
      </w:r>
      <w:r w:rsidRPr="000E34AB">
        <w:rPr>
          <w:rStyle w:val="TagStyle"/>
          <w:rtl/>
        </w:rPr>
        <w:t xml:space="preserve"> &lt;&lt; יור &gt;&gt;</w:t>
      </w:r>
      <w:r>
        <w:rPr>
          <w:rtl/>
        </w:rPr>
        <w:t xml:space="preserve">   </w:t>
      </w:r>
      <w:bookmarkEnd w:id="10723"/>
    </w:p>
    <w:p w:rsidR="000F25F8" w:rsidRDefault="000F25F8" w:rsidP="00017239">
      <w:pPr>
        <w:pStyle w:val="KeepWithNext"/>
        <w:rPr>
          <w:rtl/>
          <w:lang w:eastAsia="he-IL"/>
        </w:rPr>
      </w:pPr>
    </w:p>
    <w:p w:rsidR="000F25F8" w:rsidRDefault="000F25F8" w:rsidP="008368A7">
      <w:pPr>
        <w:rPr>
          <w:rtl/>
          <w:lang w:eastAsia="he-IL"/>
        </w:rPr>
      </w:pPr>
      <w:bookmarkStart w:id="10724" w:name="_ETM_Q22_352168"/>
      <w:bookmarkEnd w:id="10724"/>
      <w:r>
        <w:rPr>
          <w:rFonts w:hint="cs"/>
          <w:rtl/>
          <w:lang w:eastAsia="he-IL"/>
        </w:rPr>
        <w:t>כולם הצביעו? תמה ההצבעה. נא לספור.</w:t>
      </w:r>
      <w:bookmarkStart w:id="10725" w:name="_ETM_Q22_350210"/>
      <w:bookmarkStart w:id="10726" w:name="_ETM_Q22_590110"/>
      <w:bookmarkStart w:id="10727" w:name="_ETM_Q22_588425"/>
      <w:bookmarkEnd w:id="10725"/>
      <w:bookmarkEnd w:id="10726"/>
      <w:bookmarkEnd w:id="10727"/>
      <w:r>
        <w:rPr>
          <w:rFonts w:hint="cs"/>
          <w:rtl/>
          <w:lang w:eastAsia="he-IL"/>
        </w:rPr>
        <w:t xml:space="preserve"> 62 </w:t>
      </w:r>
      <w:bookmarkStart w:id="10728" w:name="_ETM_Q22_591860"/>
      <w:bookmarkStart w:id="10729" w:name="_ETM_Q22_588610"/>
      <w:bookmarkStart w:id="10730" w:name="_ETM_Q22_584180"/>
      <w:bookmarkStart w:id="10731" w:name="_ETM_Q22_580020"/>
      <w:bookmarkStart w:id="10732" w:name="_ETM_Q22_575659"/>
      <w:bookmarkStart w:id="10733" w:name="_ETM_Q22_571999"/>
      <w:bookmarkEnd w:id="10728"/>
      <w:bookmarkEnd w:id="10729"/>
      <w:bookmarkEnd w:id="10730"/>
      <w:bookmarkEnd w:id="10731"/>
      <w:bookmarkEnd w:id="10732"/>
      <w:bookmarkEnd w:id="10733"/>
      <w:r>
        <w:rPr>
          <w:rFonts w:hint="cs"/>
          <w:rtl/>
          <w:lang w:eastAsia="he-IL"/>
        </w:rPr>
        <w:t>בעד, 52 נגד. אני קובע שהצעת חוק לתיקון</w:t>
      </w:r>
      <w:bookmarkStart w:id="10734" w:name="_ETM_Q22_566350"/>
      <w:bookmarkEnd w:id="10734"/>
      <w:r>
        <w:rPr>
          <w:rFonts w:hint="cs"/>
          <w:rtl/>
          <w:lang w:eastAsia="he-IL"/>
        </w:rPr>
        <w:t xml:space="preserve"> </w:t>
      </w:r>
      <w:r>
        <w:rPr>
          <w:rtl/>
          <w:lang w:eastAsia="he-IL"/>
        </w:rPr>
        <w:t xml:space="preserve">פקודת המשטרה </w:t>
      </w:r>
      <w:r>
        <w:rPr>
          <w:rFonts w:hint="cs"/>
          <w:rtl/>
          <w:lang w:eastAsia="he-IL"/>
        </w:rPr>
        <w:t xml:space="preserve">של </w:t>
      </w:r>
      <w:r>
        <w:rPr>
          <w:rtl/>
          <w:lang w:eastAsia="he-IL"/>
        </w:rPr>
        <w:t>חבר הכנסת משה סעדה</w:t>
      </w:r>
      <w:bookmarkStart w:id="10735" w:name="_ETM_Q22_569150"/>
      <w:bookmarkEnd w:id="10735"/>
      <w:r>
        <w:rPr>
          <w:rFonts w:hint="cs"/>
          <w:rtl/>
          <w:lang w:eastAsia="he-IL"/>
        </w:rPr>
        <w:t>, אושרה בקריאה טרומית ותעבור לדיון - - -</w:t>
      </w:r>
    </w:p>
    <w:p w:rsidR="000F25F8" w:rsidRDefault="000F25F8" w:rsidP="00017239">
      <w:pPr>
        <w:rPr>
          <w:rtl/>
          <w:lang w:eastAsia="he-IL"/>
        </w:rPr>
      </w:pPr>
    </w:p>
    <w:p w:rsidR="000F25F8" w:rsidRDefault="000F25F8" w:rsidP="00017239">
      <w:pPr>
        <w:pStyle w:val="af8"/>
        <w:keepNext/>
        <w:rPr>
          <w:rtl/>
        </w:rPr>
      </w:pPr>
      <w:bookmarkStart w:id="10736" w:name="ET_interruption_קר_אה_21"/>
      <w:r w:rsidRPr="007A6114">
        <w:rPr>
          <w:rStyle w:val="TagStyle"/>
          <w:rtl/>
        </w:rPr>
        <w:t xml:space="preserve"> &lt;&lt; קריאה &gt;&gt; </w:t>
      </w:r>
      <w:r>
        <w:rPr>
          <w:rtl/>
        </w:rPr>
        <w:t>קריאה:</w:t>
      </w:r>
      <w:r w:rsidRPr="007A6114">
        <w:rPr>
          <w:rStyle w:val="TagStyle"/>
          <w:rtl/>
        </w:rPr>
        <w:t xml:space="preserve"> &lt;&lt; קריאה &gt;&gt;</w:t>
      </w:r>
      <w:r>
        <w:rPr>
          <w:rtl/>
        </w:rPr>
        <w:t xml:space="preserve">   </w:t>
      </w:r>
      <w:bookmarkEnd w:id="10736"/>
    </w:p>
    <w:p w:rsidR="000F25F8" w:rsidRDefault="000F25F8" w:rsidP="00017239">
      <w:pPr>
        <w:pStyle w:val="KeepWithNext"/>
        <w:rPr>
          <w:rtl/>
          <w:lang w:eastAsia="he-IL"/>
        </w:rPr>
      </w:pPr>
    </w:p>
    <w:p w:rsidR="000F25F8" w:rsidRPr="007A6114" w:rsidRDefault="000F25F8" w:rsidP="00017239">
      <w:pPr>
        <w:rPr>
          <w:rtl/>
          <w:lang w:eastAsia="he-IL"/>
        </w:rPr>
      </w:pPr>
      <w:r>
        <w:rPr>
          <w:rFonts w:hint="cs"/>
          <w:rtl/>
          <w:lang w:eastAsia="he-IL"/>
        </w:rPr>
        <w:t>החוקה.</w:t>
      </w:r>
    </w:p>
    <w:p w:rsidR="000F25F8" w:rsidRDefault="000F25F8" w:rsidP="00017239">
      <w:pPr>
        <w:rPr>
          <w:rtl/>
          <w:lang w:eastAsia="he-IL"/>
        </w:rPr>
      </w:pPr>
    </w:p>
    <w:p w:rsidR="000F25F8" w:rsidRDefault="000F25F8" w:rsidP="00017239">
      <w:pPr>
        <w:pStyle w:val="af9"/>
        <w:keepNext/>
        <w:rPr>
          <w:rtl/>
        </w:rPr>
      </w:pPr>
      <w:bookmarkStart w:id="10737" w:name="ET_yor_6129_22"/>
      <w:r w:rsidRPr="007A6114">
        <w:rPr>
          <w:rStyle w:val="TagStyle"/>
          <w:rtl/>
        </w:rPr>
        <w:t xml:space="preserve"> &lt;&lt; יור &gt;&gt; </w:t>
      </w:r>
      <w:r>
        <w:rPr>
          <w:rtl/>
        </w:rPr>
        <w:t>היו"ר ישראל אייכלר:</w:t>
      </w:r>
      <w:r w:rsidRPr="007A6114">
        <w:rPr>
          <w:rStyle w:val="TagStyle"/>
          <w:rtl/>
        </w:rPr>
        <w:t xml:space="preserve"> &lt;&lt; יור &gt;&gt;</w:t>
      </w:r>
      <w:r>
        <w:rPr>
          <w:rtl/>
        </w:rPr>
        <w:t xml:space="preserve">   </w:t>
      </w:r>
      <w:bookmarkEnd w:id="1073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החוקה?</w:t>
      </w:r>
    </w:p>
    <w:p w:rsidR="000F25F8" w:rsidRDefault="000F25F8" w:rsidP="00017239">
      <w:pPr>
        <w:rPr>
          <w:rtl/>
          <w:lang w:eastAsia="he-IL"/>
        </w:rPr>
      </w:pPr>
    </w:p>
    <w:p w:rsidR="000F25F8" w:rsidRDefault="000F25F8" w:rsidP="00017239">
      <w:pPr>
        <w:pStyle w:val="af8"/>
        <w:keepNext/>
        <w:rPr>
          <w:rtl/>
        </w:rPr>
      </w:pPr>
      <w:bookmarkStart w:id="10738" w:name="ET_interruption_קר_אה_23"/>
      <w:r w:rsidRPr="007A6114">
        <w:rPr>
          <w:rStyle w:val="TagStyle"/>
          <w:rtl/>
        </w:rPr>
        <w:t xml:space="preserve"> &lt;&lt; קריאה &gt;&gt; </w:t>
      </w:r>
      <w:r>
        <w:rPr>
          <w:rtl/>
        </w:rPr>
        <w:t>קריאה:</w:t>
      </w:r>
      <w:r w:rsidRPr="007A6114">
        <w:rPr>
          <w:rStyle w:val="TagStyle"/>
          <w:rtl/>
        </w:rPr>
        <w:t xml:space="preserve"> &lt;&lt; קריאה &gt;&gt;</w:t>
      </w:r>
      <w:r>
        <w:rPr>
          <w:rtl/>
        </w:rPr>
        <w:t xml:space="preserve">   </w:t>
      </w:r>
      <w:bookmarkEnd w:id="10738"/>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לא, </w:t>
      </w:r>
      <w:bookmarkStart w:id="10739" w:name="_ETM_Q22_576631"/>
      <w:bookmarkEnd w:id="10739"/>
      <w:r>
        <w:rPr>
          <w:rFonts w:hint="cs"/>
          <w:rtl/>
          <w:lang w:eastAsia="he-IL"/>
        </w:rPr>
        <w:t>הביטחון הלאומי.</w:t>
      </w:r>
    </w:p>
    <w:p w:rsidR="000F25F8" w:rsidRDefault="000F25F8" w:rsidP="00017239">
      <w:pPr>
        <w:rPr>
          <w:rtl/>
          <w:lang w:eastAsia="he-IL"/>
        </w:rPr>
      </w:pPr>
    </w:p>
    <w:p w:rsidR="000F25F8" w:rsidRDefault="000F25F8" w:rsidP="00017239">
      <w:pPr>
        <w:pStyle w:val="af9"/>
        <w:keepNext/>
        <w:rPr>
          <w:rtl/>
        </w:rPr>
      </w:pPr>
      <w:bookmarkStart w:id="10740" w:name="ET_yor_6129_24"/>
      <w:r w:rsidRPr="007A6114">
        <w:rPr>
          <w:rStyle w:val="TagStyle"/>
          <w:rtl/>
        </w:rPr>
        <w:t xml:space="preserve"> &lt;&lt; יור &gt;&gt; </w:t>
      </w:r>
      <w:r>
        <w:rPr>
          <w:rtl/>
        </w:rPr>
        <w:t>היו"ר ישראל אייכלר:</w:t>
      </w:r>
      <w:r w:rsidRPr="007A6114">
        <w:rPr>
          <w:rStyle w:val="TagStyle"/>
          <w:rtl/>
        </w:rPr>
        <w:t xml:space="preserve"> &lt;&lt; יור &gt;&gt;</w:t>
      </w:r>
      <w:r>
        <w:rPr>
          <w:rtl/>
        </w:rPr>
        <w:t xml:space="preserve">   </w:t>
      </w:r>
      <w:bookmarkEnd w:id="1074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הביטחון הלאומי?</w:t>
      </w:r>
      <w:bookmarkStart w:id="10741" w:name="_ETM_Q22_578259"/>
      <w:bookmarkEnd w:id="10741"/>
      <w:r>
        <w:rPr>
          <w:rFonts w:hint="cs"/>
          <w:rtl/>
          <w:lang w:eastAsia="he-IL"/>
        </w:rPr>
        <w:t xml:space="preserve"> </w:t>
      </w:r>
      <w:bookmarkStart w:id="10742" w:name="_ETM_Q22_575739"/>
      <w:bookmarkStart w:id="10743" w:name="_ETM_Q22_577739"/>
      <w:bookmarkStart w:id="10744" w:name="_ETM_Q22_577814"/>
      <w:bookmarkStart w:id="10745" w:name="_ETM_Q22_573269"/>
      <w:bookmarkStart w:id="10746" w:name="_ETM_Q22_580899"/>
      <w:bookmarkEnd w:id="10742"/>
      <w:bookmarkEnd w:id="10743"/>
      <w:bookmarkEnd w:id="10744"/>
      <w:bookmarkEnd w:id="10745"/>
      <w:bookmarkEnd w:id="10746"/>
      <w:r>
        <w:rPr>
          <w:rFonts w:hint="cs"/>
          <w:rtl/>
          <w:lang w:eastAsia="he-IL"/>
        </w:rPr>
        <w:t xml:space="preserve">לוועדת הכנסת שתכריע. </w:t>
      </w:r>
    </w:p>
    <w:p w:rsidR="000F25F8" w:rsidRDefault="000F25F8" w:rsidP="00017239">
      <w:pPr>
        <w:rPr>
          <w:rtl/>
          <w:lang w:eastAsia="he-IL"/>
        </w:rPr>
      </w:pPr>
    </w:p>
    <w:p w:rsidR="000F25F8" w:rsidRDefault="000F25F8" w:rsidP="00017239">
      <w:pPr>
        <w:rPr>
          <w:rtl/>
          <w:lang w:eastAsia="he-IL"/>
        </w:rPr>
      </w:pPr>
    </w:p>
    <w:p w:rsidR="000F25F8" w:rsidRDefault="000F25F8" w:rsidP="00017239">
      <w:pPr>
        <w:pStyle w:val="a7"/>
        <w:rPr>
          <w:rtl/>
          <w:lang w:eastAsia="he-IL"/>
        </w:rPr>
      </w:pPr>
      <w:bookmarkStart w:id="10747" w:name="_ETM_Q22_588133"/>
      <w:bookmarkStart w:id="10748" w:name="_ETM_Q22_588202"/>
      <w:bookmarkStart w:id="10749" w:name="_ETM_Q22_642471"/>
      <w:bookmarkStart w:id="10750" w:name="_ETM_Q22_617986"/>
      <w:bookmarkStart w:id="10751" w:name="_ETM_Q22_613773"/>
      <w:bookmarkStart w:id="10752" w:name="_ETM_Q22_611293"/>
      <w:bookmarkStart w:id="10753" w:name="ET_hatsach_638978_29"/>
      <w:bookmarkEnd w:id="10747"/>
      <w:bookmarkEnd w:id="10748"/>
      <w:bookmarkEnd w:id="10749"/>
      <w:bookmarkEnd w:id="10750"/>
      <w:bookmarkEnd w:id="10751"/>
      <w:bookmarkEnd w:id="10752"/>
      <w:r w:rsidRPr="00320B5D">
        <w:rPr>
          <w:rStyle w:val="TagStyle"/>
          <w:rtl/>
        </w:rPr>
        <w:t xml:space="preserve"> &lt;&lt; הצח &gt;&gt; </w:t>
      </w:r>
      <w:bookmarkStart w:id="10754" w:name="_Toc128001712"/>
      <w:r>
        <w:rPr>
          <w:rtl/>
          <w:lang w:eastAsia="he-IL"/>
        </w:rPr>
        <w:t xml:space="preserve">הצעת חוק זכויות החולה (תיקון </w:t>
      </w:r>
      <w:r>
        <w:rPr>
          <w:rFonts w:hint="cs"/>
          <w:rtl/>
          <w:lang w:eastAsia="he-IL"/>
        </w:rPr>
        <w:t>–</w:t>
      </w:r>
      <w:r>
        <w:rPr>
          <w:rtl/>
          <w:lang w:eastAsia="he-IL"/>
        </w:rPr>
        <w:t xml:space="preserve"> הכנסת מזון למוסדות רפואיים בחג הפסח), התשפ"ג</w:t>
      </w:r>
      <w:r>
        <w:rPr>
          <w:rFonts w:hint="cs"/>
          <w:rtl/>
          <w:lang w:eastAsia="he-IL"/>
        </w:rPr>
        <w:t>–</w:t>
      </w:r>
      <w:r>
        <w:rPr>
          <w:rtl/>
          <w:lang w:eastAsia="he-IL"/>
        </w:rPr>
        <w:t>2023</w:t>
      </w:r>
      <w:bookmarkEnd w:id="10754"/>
      <w:r w:rsidRPr="00320B5D">
        <w:rPr>
          <w:rStyle w:val="TagStyle"/>
          <w:rtl/>
        </w:rPr>
        <w:t xml:space="preserve"> &lt;&lt; הצח &gt;&gt;</w:t>
      </w:r>
      <w:r>
        <w:rPr>
          <w:rtl/>
          <w:lang w:eastAsia="he-IL"/>
        </w:rPr>
        <w:t xml:space="preserve">   </w:t>
      </w:r>
      <w:bookmarkEnd w:id="10753"/>
    </w:p>
    <w:p w:rsidR="000F25F8" w:rsidRDefault="000F25F8" w:rsidP="00017239">
      <w:pPr>
        <w:rPr>
          <w:rtl/>
          <w:lang w:eastAsia="he-IL"/>
        </w:rPr>
      </w:pPr>
      <w:r>
        <w:rPr>
          <w:rtl/>
          <w:lang w:eastAsia="he-IL"/>
        </w:rPr>
        <w:t>[הצעת חוק פ/</w:t>
      </w:r>
      <w:r>
        <w:rPr>
          <w:rFonts w:hint="cs"/>
          <w:rtl/>
          <w:lang w:eastAsia="he-IL"/>
        </w:rPr>
        <w:t>1793/25; נספחות.</w:t>
      </w:r>
      <w:r>
        <w:rPr>
          <w:rtl/>
          <w:lang w:eastAsia="he-IL"/>
        </w:rPr>
        <w:t>]</w:t>
      </w:r>
    </w:p>
    <w:p w:rsidR="000F25F8" w:rsidRDefault="000F25F8" w:rsidP="0001723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F25F8" w:rsidRDefault="000F25F8" w:rsidP="00017239">
      <w:pPr>
        <w:pStyle w:val="KeepWithNext"/>
        <w:rPr>
          <w:rtl/>
          <w:lang w:eastAsia="he-IL"/>
        </w:rPr>
      </w:pPr>
    </w:p>
    <w:p w:rsidR="000F25F8" w:rsidRDefault="000F25F8" w:rsidP="00017239">
      <w:pPr>
        <w:pStyle w:val="af9"/>
        <w:keepNext/>
        <w:rPr>
          <w:rtl/>
        </w:rPr>
      </w:pPr>
      <w:bookmarkStart w:id="10755" w:name="ET_yor_6129_30"/>
      <w:r w:rsidRPr="00320B5D">
        <w:rPr>
          <w:rStyle w:val="TagStyle"/>
          <w:rtl/>
        </w:rPr>
        <w:t xml:space="preserve"> &lt;&lt; יור &gt;&gt; </w:t>
      </w:r>
      <w:r>
        <w:rPr>
          <w:rtl/>
        </w:rPr>
        <w:t>היו"ר ישראל אייכלר:</w:t>
      </w:r>
      <w:r w:rsidRPr="00320B5D">
        <w:rPr>
          <w:rStyle w:val="TagStyle"/>
          <w:rtl/>
        </w:rPr>
        <w:t xml:space="preserve"> &lt;&lt; יור &gt;&gt;</w:t>
      </w:r>
      <w:r>
        <w:rPr>
          <w:rtl/>
        </w:rPr>
        <w:t xml:space="preserve">   </w:t>
      </w:r>
      <w:bookmarkEnd w:id="10755"/>
    </w:p>
    <w:p w:rsidR="000F25F8" w:rsidRPr="00320B5D" w:rsidRDefault="000F25F8" w:rsidP="00017239">
      <w:pPr>
        <w:ind w:firstLine="0"/>
        <w:rPr>
          <w:rtl/>
          <w:lang w:eastAsia="he-IL"/>
        </w:rPr>
      </w:pPr>
    </w:p>
    <w:p w:rsidR="000F25F8" w:rsidRDefault="000F25F8" w:rsidP="008368A7">
      <w:pPr>
        <w:pStyle w:val="KeepWithNext"/>
        <w:rPr>
          <w:rtl/>
          <w:lang w:eastAsia="he-IL"/>
        </w:rPr>
      </w:pPr>
      <w:r>
        <w:rPr>
          <w:rFonts w:hint="cs"/>
          <w:rtl/>
          <w:lang w:eastAsia="he-IL"/>
        </w:rPr>
        <w:t xml:space="preserve">אנחנו עוברים לסעיף הבא </w:t>
      </w:r>
      <w:r>
        <w:rPr>
          <w:rFonts w:hint="eastAsia"/>
          <w:rtl/>
          <w:lang w:eastAsia="he-IL"/>
        </w:rPr>
        <w:t xml:space="preserve">– </w:t>
      </w:r>
      <w:r>
        <w:rPr>
          <w:rtl/>
          <w:lang w:eastAsia="he-IL"/>
        </w:rPr>
        <w:t xml:space="preserve">הצעת חוק זכויות החולה </w:t>
      </w:r>
      <w:r>
        <w:rPr>
          <w:rFonts w:hint="cs"/>
          <w:rtl/>
          <w:lang w:eastAsia="he-IL"/>
        </w:rPr>
        <w:t>(</w:t>
      </w:r>
      <w:r>
        <w:rPr>
          <w:rtl/>
          <w:lang w:eastAsia="he-IL"/>
        </w:rPr>
        <w:t xml:space="preserve">תיקון </w:t>
      </w:r>
      <w:r>
        <w:rPr>
          <w:rFonts w:hint="cs"/>
          <w:rtl/>
          <w:lang w:eastAsia="he-IL"/>
        </w:rPr>
        <w:t>–</w:t>
      </w:r>
      <w:r>
        <w:rPr>
          <w:rtl/>
          <w:lang w:eastAsia="he-IL"/>
        </w:rPr>
        <w:t xml:space="preserve"> הכנסת מזון למוסדות רפואיים בחג הפסח</w:t>
      </w:r>
      <w:r>
        <w:rPr>
          <w:rFonts w:hint="cs"/>
          <w:rtl/>
          <w:lang w:eastAsia="he-IL"/>
        </w:rPr>
        <w:t>)</w:t>
      </w:r>
      <w:r>
        <w:rPr>
          <w:rtl/>
          <w:lang w:eastAsia="he-IL"/>
        </w:rPr>
        <w:t>,</w:t>
      </w:r>
      <w:r>
        <w:rPr>
          <w:rFonts w:hint="cs"/>
          <w:rtl/>
          <w:lang w:eastAsia="he-IL"/>
        </w:rPr>
        <w:t xml:space="preserve"> </w:t>
      </w:r>
      <w:r>
        <w:rPr>
          <w:rtl/>
          <w:lang w:eastAsia="he-IL"/>
        </w:rPr>
        <w:t>התשפ"ג</w:t>
      </w:r>
      <w:bookmarkStart w:id="10756" w:name="_ETM_Q22_645919"/>
      <w:bookmarkStart w:id="10757" w:name="_ETM_Q22_643039"/>
      <w:bookmarkEnd w:id="10756"/>
      <w:bookmarkEnd w:id="10757"/>
      <w:r>
        <w:rPr>
          <w:rFonts w:hint="cs"/>
          <w:rtl/>
          <w:lang w:eastAsia="he-IL"/>
        </w:rPr>
        <w:t>–</w:t>
      </w:r>
      <w:r>
        <w:rPr>
          <w:rtl/>
          <w:lang w:eastAsia="he-IL"/>
        </w:rPr>
        <w:t>2023</w:t>
      </w:r>
      <w:r>
        <w:rPr>
          <w:rFonts w:hint="cs"/>
          <w:rtl/>
          <w:lang w:eastAsia="he-IL"/>
        </w:rPr>
        <w:t>, של חברי הכנסת משה גפני, יעקב אשר ויצחק פינדרוס</w:t>
      </w:r>
      <w:bookmarkStart w:id="10758" w:name="_ETM_Q22_595970"/>
      <w:bookmarkStart w:id="10759" w:name="_ETM_Q22_597499"/>
      <w:bookmarkEnd w:id="10758"/>
      <w:bookmarkEnd w:id="10759"/>
      <w:r>
        <w:rPr>
          <w:rFonts w:hint="cs"/>
          <w:rtl/>
          <w:lang w:eastAsia="he-IL"/>
        </w:rPr>
        <w:t xml:space="preserve">. ינמק חבר הכנסת משה גפני, בבקשה. הרב גפני, בבקשה, </w:t>
      </w:r>
      <w:bookmarkStart w:id="10760" w:name="_ETM_Q22_651362"/>
      <w:bookmarkEnd w:id="10760"/>
      <w:r>
        <w:rPr>
          <w:rFonts w:hint="cs"/>
          <w:rtl/>
          <w:lang w:eastAsia="he-IL"/>
        </w:rPr>
        <w:t>עשר דקות לרשותך.</w:t>
      </w:r>
    </w:p>
    <w:p w:rsidR="000F25F8" w:rsidRDefault="000F25F8" w:rsidP="00017239">
      <w:pPr>
        <w:rPr>
          <w:rtl/>
          <w:lang w:eastAsia="he-IL"/>
        </w:rPr>
      </w:pPr>
    </w:p>
    <w:p w:rsidR="000F25F8" w:rsidRDefault="000F25F8" w:rsidP="00017239">
      <w:pPr>
        <w:pStyle w:val="af8"/>
        <w:keepNext/>
        <w:rPr>
          <w:rtl/>
        </w:rPr>
      </w:pPr>
      <w:bookmarkStart w:id="10761" w:name="ET_interruption_5109_10"/>
      <w:r w:rsidRPr="00EB5FED">
        <w:rPr>
          <w:rStyle w:val="TagStyle"/>
          <w:rtl/>
        </w:rPr>
        <w:t xml:space="preserve"> &lt;&lt; קריאה &gt;&gt; </w:t>
      </w:r>
      <w:r>
        <w:rPr>
          <w:rtl/>
        </w:rPr>
        <w:t>אלעזר שטרן (יש עתיד):</w:t>
      </w:r>
      <w:r w:rsidRPr="00EB5FED">
        <w:rPr>
          <w:rStyle w:val="TagStyle"/>
          <w:rtl/>
        </w:rPr>
        <w:t xml:space="preserve"> &lt;&lt; קריאה &gt;&gt;</w:t>
      </w:r>
      <w:r>
        <w:rPr>
          <w:rtl/>
        </w:rPr>
        <w:t xml:space="preserve">   </w:t>
      </w:r>
      <w:bookmarkEnd w:id="10761"/>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גפני, תגיד תודה שלא נותנים לך לנמק את הדיון של הבוקר.</w:t>
      </w:r>
      <w:bookmarkStart w:id="10762" w:name="_ETM_Q22_612835"/>
      <w:bookmarkEnd w:id="10762"/>
      <w:r>
        <w:rPr>
          <w:rFonts w:hint="cs"/>
          <w:rtl/>
          <w:lang w:eastAsia="he-IL"/>
        </w:rPr>
        <w:t xml:space="preserve"> ואתה צריך להגיד - - -</w:t>
      </w:r>
    </w:p>
    <w:p w:rsidR="000F25F8" w:rsidRDefault="000F25F8" w:rsidP="00017239">
      <w:pPr>
        <w:rPr>
          <w:rtl/>
          <w:lang w:eastAsia="he-IL"/>
        </w:rPr>
      </w:pPr>
    </w:p>
    <w:p w:rsidR="000F25F8" w:rsidRDefault="000F25F8" w:rsidP="00017239">
      <w:pPr>
        <w:pStyle w:val="af8"/>
        <w:keepNext/>
        <w:rPr>
          <w:rtl/>
        </w:rPr>
      </w:pPr>
      <w:r w:rsidRPr="00943546">
        <w:rPr>
          <w:rStyle w:val="TagStyle"/>
          <w:rtl/>
        </w:rPr>
        <w:t xml:space="preserve"> &lt;&lt; קריאה &gt;&gt; </w:t>
      </w:r>
      <w:r>
        <w:rPr>
          <w:rtl/>
        </w:rPr>
        <w:t>קריאה:</w:t>
      </w:r>
      <w:r w:rsidRPr="00943546">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Pr="00943546" w:rsidRDefault="000F25F8" w:rsidP="00017239">
      <w:pPr>
        <w:rPr>
          <w:rtl/>
          <w:lang w:eastAsia="he-IL"/>
        </w:rPr>
      </w:pPr>
      <w:r>
        <w:rPr>
          <w:rFonts w:hint="cs"/>
          <w:rtl/>
          <w:lang w:eastAsia="he-IL"/>
        </w:rPr>
        <w:t>תן לו, הוא יגיד</w:t>
      </w:r>
      <w:bookmarkStart w:id="10763" w:name="_ETM_Q22_616469"/>
      <w:bookmarkStart w:id="10764" w:name="_ETM_Q22_652073"/>
      <w:bookmarkEnd w:id="10763"/>
      <w:bookmarkEnd w:id="10764"/>
      <w:r>
        <w:rPr>
          <w:rFonts w:hint="cs"/>
          <w:rtl/>
          <w:lang w:eastAsia="he-IL"/>
        </w:rPr>
        <w:t xml:space="preserve"> עכשיו.</w:t>
      </w:r>
      <w:bookmarkStart w:id="10765" w:name="_ETM_Q22_616067"/>
      <w:bookmarkEnd w:id="10765"/>
    </w:p>
    <w:p w:rsidR="000F25F8" w:rsidRDefault="000F25F8" w:rsidP="00017239">
      <w:pPr>
        <w:rPr>
          <w:rtl/>
          <w:lang w:eastAsia="he-IL"/>
        </w:rPr>
      </w:pPr>
    </w:p>
    <w:p w:rsidR="000F25F8" w:rsidRDefault="00E043C3" w:rsidP="00E043C3">
      <w:pPr>
        <w:pStyle w:val="af8"/>
        <w:rPr>
          <w:rtl/>
        </w:rPr>
      </w:pPr>
      <w:bookmarkStart w:id="10766" w:name="ET_interruption_5561_25"/>
      <w:r w:rsidRPr="00E043C3">
        <w:rPr>
          <w:rStyle w:val="TagStyle"/>
          <w:rtl/>
        </w:rPr>
        <w:t xml:space="preserve"> &lt;&lt; קריאה &gt;&gt;</w:t>
      </w:r>
      <w:r w:rsidR="000F25F8" w:rsidRPr="00B410AC">
        <w:rPr>
          <w:rStyle w:val="TagStyle"/>
          <w:rtl/>
        </w:rPr>
        <w:t xml:space="preserve"> </w:t>
      </w:r>
      <w:bookmarkStart w:id="10767" w:name="_Toc128001713"/>
      <w:r w:rsidR="000F25F8">
        <w:rPr>
          <w:rtl/>
        </w:rPr>
        <w:t>משה גפני (יהדות התורה):</w:t>
      </w:r>
      <w:bookmarkEnd w:id="10767"/>
      <w:r w:rsidR="000F25F8" w:rsidRPr="00B410AC">
        <w:rPr>
          <w:rStyle w:val="TagStyle"/>
          <w:rtl/>
        </w:rPr>
        <w:t xml:space="preserve"> </w:t>
      </w:r>
      <w:r w:rsidRPr="00E043C3">
        <w:rPr>
          <w:rStyle w:val="TagStyle"/>
          <w:rtl/>
        </w:rPr>
        <w:t xml:space="preserve">&lt;&lt; קריאה &gt;&gt; </w:t>
      </w:r>
      <w:r w:rsidR="000F25F8">
        <w:rPr>
          <w:rtl/>
        </w:rPr>
        <w:t xml:space="preserve">   </w:t>
      </w:r>
      <w:bookmarkEnd w:id="10766"/>
    </w:p>
    <w:p w:rsidR="000F25F8" w:rsidRDefault="000F25F8" w:rsidP="00017239">
      <w:pPr>
        <w:pStyle w:val="KeepWithNext"/>
        <w:rPr>
          <w:rtl/>
          <w:lang w:eastAsia="he-IL"/>
        </w:rPr>
      </w:pPr>
    </w:p>
    <w:p w:rsidR="000F25F8" w:rsidRPr="00B410AC" w:rsidRDefault="000F25F8" w:rsidP="00017239">
      <w:pPr>
        <w:rPr>
          <w:rtl/>
          <w:lang w:eastAsia="he-IL"/>
        </w:rPr>
      </w:pPr>
      <w:bookmarkStart w:id="10768" w:name="_ETM_Q22_649429"/>
      <w:bookmarkEnd w:id="10768"/>
      <w:r>
        <w:rPr>
          <w:rFonts w:hint="cs"/>
          <w:rtl/>
          <w:lang w:eastAsia="he-IL"/>
        </w:rPr>
        <w:t>בפ</w:t>
      </w:r>
      <w:bookmarkStart w:id="10769" w:name="_ETM_Q22_616852"/>
      <w:bookmarkEnd w:id="10769"/>
      <w:r>
        <w:rPr>
          <w:rFonts w:hint="cs"/>
          <w:rtl/>
          <w:lang w:eastAsia="he-IL"/>
        </w:rPr>
        <w:t>עם הבאה שאתה בא אלינו לוועדה, תגיד לי לפני זה.</w:t>
      </w:r>
      <w:bookmarkStart w:id="10770" w:name="_ETM_Q22_620646"/>
      <w:bookmarkEnd w:id="10770"/>
    </w:p>
    <w:p w:rsidR="000F25F8" w:rsidRDefault="000F25F8" w:rsidP="00017239">
      <w:pPr>
        <w:rPr>
          <w:rtl/>
          <w:lang w:eastAsia="he-IL"/>
        </w:rPr>
      </w:pPr>
    </w:p>
    <w:p w:rsidR="000F25F8" w:rsidRDefault="000F25F8" w:rsidP="00017239">
      <w:pPr>
        <w:pStyle w:val="af9"/>
        <w:keepNext/>
        <w:rPr>
          <w:rtl/>
        </w:rPr>
      </w:pPr>
      <w:bookmarkStart w:id="10771" w:name="_ETM_Q22_563590"/>
      <w:bookmarkStart w:id="10772" w:name="ET_yor_6129_11"/>
      <w:bookmarkEnd w:id="10771"/>
      <w:r w:rsidRPr="001F5AEC">
        <w:rPr>
          <w:rStyle w:val="TagStyle"/>
          <w:rtl/>
        </w:rPr>
        <w:t xml:space="preserve"> </w:t>
      </w:r>
      <w:bookmarkStart w:id="10773" w:name="ET_interruption_5109_26"/>
      <w:bookmarkEnd w:id="10772"/>
      <w:r w:rsidRPr="00B410AC">
        <w:rPr>
          <w:rStyle w:val="TagStyle"/>
          <w:rtl/>
        </w:rPr>
        <w:t xml:space="preserve"> &lt;&lt; קריאה &gt;&gt; </w:t>
      </w:r>
      <w:r>
        <w:rPr>
          <w:rtl/>
        </w:rPr>
        <w:t>אלעזר שטרן (יש עתיד):</w:t>
      </w:r>
      <w:r w:rsidRPr="00B410AC">
        <w:rPr>
          <w:rStyle w:val="TagStyle"/>
          <w:rtl/>
        </w:rPr>
        <w:t xml:space="preserve"> &lt;&lt; קריאה &gt;&gt;</w:t>
      </w:r>
      <w:r>
        <w:rPr>
          <w:rtl/>
        </w:rPr>
        <w:t xml:space="preserve">   </w:t>
      </w:r>
      <w:bookmarkEnd w:id="10773"/>
    </w:p>
    <w:p w:rsidR="000F25F8" w:rsidRDefault="000F25F8" w:rsidP="00017239">
      <w:pPr>
        <w:pStyle w:val="KeepWithNext"/>
        <w:rPr>
          <w:rtl/>
          <w:lang w:eastAsia="he-IL"/>
        </w:rPr>
      </w:pPr>
    </w:p>
    <w:p w:rsidR="000F25F8" w:rsidRPr="00B410AC" w:rsidRDefault="000F25F8" w:rsidP="00017239">
      <w:pPr>
        <w:rPr>
          <w:rtl/>
          <w:lang w:eastAsia="he-IL"/>
        </w:rPr>
      </w:pPr>
      <w:bookmarkStart w:id="10774" w:name="_ETM_Q22_656158"/>
      <w:bookmarkStart w:id="10775" w:name="_ETM_Q22_656423"/>
      <w:bookmarkStart w:id="10776" w:name="_ETM_Q22_656497"/>
      <w:bookmarkEnd w:id="10774"/>
      <w:bookmarkEnd w:id="10775"/>
      <w:bookmarkEnd w:id="10776"/>
      <w:r>
        <w:rPr>
          <w:rFonts w:hint="cs"/>
          <w:rtl/>
          <w:lang w:eastAsia="he-IL"/>
        </w:rPr>
        <w:t>אני יודע.</w:t>
      </w:r>
    </w:p>
    <w:p w:rsidR="000F25F8" w:rsidRDefault="000F25F8" w:rsidP="00017239">
      <w:pPr>
        <w:rPr>
          <w:rtl/>
          <w:lang w:eastAsia="he-IL"/>
        </w:rPr>
      </w:pPr>
    </w:p>
    <w:p w:rsidR="000F25F8" w:rsidRDefault="000F25F8" w:rsidP="00017239">
      <w:pPr>
        <w:pStyle w:val="af8"/>
        <w:keepNext/>
        <w:rPr>
          <w:rtl/>
        </w:rPr>
      </w:pPr>
      <w:bookmarkStart w:id="10777" w:name="ET_interruption_5156_12"/>
      <w:r w:rsidRPr="001F5AEC">
        <w:rPr>
          <w:rStyle w:val="TagStyle"/>
          <w:rtl/>
        </w:rPr>
        <w:t xml:space="preserve"> &lt;&lt; קריאה &gt;&gt; </w:t>
      </w:r>
      <w:r>
        <w:rPr>
          <w:rtl/>
        </w:rPr>
        <w:t>דוד אמסלם (הליכוד):</w:t>
      </w:r>
      <w:r w:rsidRPr="001F5AEC">
        <w:rPr>
          <w:rStyle w:val="TagStyle"/>
          <w:rtl/>
        </w:rPr>
        <w:t xml:space="preserve"> &lt;&lt; קריאה &gt;&gt;</w:t>
      </w:r>
      <w:r>
        <w:rPr>
          <w:rtl/>
        </w:rPr>
        <w:t xml:space="preserve">   </w:t>
      </w:r>
      <w:bookmarkEnd w:id="10777"/>
    </w:p>
    <w:p w:rsidR="000F25F8" w:rsidRDefault="000F25F8" w:rsidP="00017239">
      <w:pPr>
        <w:pStyle w:val="KeepWithNext"/>
        <w:rPr>
          <w:rtl/>
          <w:lang w:eastAsia="he-IL"/>
        </w:rPr>
      </w:pPr>
    </w:p>
    <w:p w:rsidR="000F25F8" w:rsidRPr="00B91982" w:rsidRDefault="000F25F8" w:rsidP="008368A7">
      <w:pPr>
        <w:rPr>
          <w:rtl/>
          <w:lang w:eastAsia="he-IL"/>
        </w:rPr>
      </w:pPr>
      <w:r>
        <w:rPr>
          <w:rFonts w:hint="cs"/>
          <w:rtl/>
          <w:lang w:eastAsia="he-IL"/>
        </w:rPr>
        <w:t>אני מציע שבהתחלה, לפני שאתה פותח</w:t>
      </w:r>
      <w:bookmarkStart w:id="10778" w:name="_ETM_Q22_644906"/>
      <w:bookmarkEnd w:id="10778"/>
      <w:r>
        <w:rPr>
          <w:rFonts w:hint="cs"/>
          <w:rtl/>
          <w:lang w:eastAsia="he-IL"/>
        </w:rPr>
        <w:t>, לפני ש</w:t>
      </w:r>
      <w:bookmarkStart w:id="10779" w:name="_ETM_Q22_652345"/>
      <w:bookmarkEnd w:id="10779"/>
      <w:r>
        <w:rPr>
          <w:rFonts w:hint="cs"/>
          <w:rtl/>
          <w:lang w:eastAsia="he-IL"/>
        </w:rPr>
        <w:t xml:space="preserve">אתה מדבר, לדעתי קודם כול תסביר </w:t>
      </w:r>
      <w:bookmarkStart w:id="10780" w:name="_ETM_Q22_648910"/>
      <w:bookmarkEnd w:id="10780"/>
      <w:r>
        <w:rPr>
          <w:rFonts w:hint="cs"/>
          <w:rtl/>
          <w:lang w:eastAsia="he-IL"/>
        </w:rPr>
        <w:t>לחלק משופטי העליון מה זה חמץ. לדעתי חלקם לא יודעים מה זה,</w:t>
      </w:r>
      <w:bookmarkStart w:id="10781" w:name="_ETM_Q22_652515"/>
      <w:bookmarkStart w:id="10782" w:name="_ETM_Q22_653812"/>
      <w:bookmarkStart w:id="10783" w:name="_ETM_Q22_649701"/>
      <w:bookmarkEnd w:id="10781"/>
      <w:bookmarkEnd w:id="10782"/>
      <w:bookmarkEnd w:id="10783"/>
      <w:r>
        <w:rPr>
          <w:rFonts w:hint="cs"/>
          <w:rtl/>
          <w:lang w:eastAsia="he-IL"/>
        </w:rPr>
        <w:t xml:space="preserve"> אז בוא נתחיל בהגדרות: מה הוא חמץ?</w:t>
      </w:r>
      <w:bookmarkStart w:id="10784" w:name="_ETM_Q22_658667"/>
      <w:bookmarkEnd w:id="10784"/>
    </w:p>
    <w:p w:rsidR="000F25F8" w:rsidRPr="001F5AEC" w:rsidRDefault="000F25F8" w:rsidP="00017239">
      <w:pPr>
        <w:rPr>
          <w:rtl/>
          <w:lang w:eastAsia="he-IL"/>
        </w:rPr>
      </w:pPr>
    </w:p>
    <w:p w:rsidR="000F25F8" w:rsidRDefault="000F25F8" w:rsidP="00017239">
      <w:pPr>
        <w:pStyle w:val="a4"/>
        <w:keepNext/>
        <w:rPr>
          <w:rtl/>
        </w:rPr>
      </w:pPr>
      <w:bookmarkStart w:id="10785" w:name="ET_speaker_5561_9"/>
      <w:r w:rsidRPr="00EB5FED">
        <w:rPr>
          <w:rStyle w:val="TagStyle"/>
          <w:rtl/>
        </w:rPr>
        <w:lastRenderedPageBreak/>
        <w:t xml:space="preserve"> &lt;&lt; דובר &gt;&gt; </w:t>
      </w:r>
      <w:bookmarkStart w:id="10786" w:name="_Toc128001714"/>
      <w:r>
        <w:rPr>
          <w:rtl/>
        </w:rPr>
        <w:t>משה גפני (יהדות התורה):</w:t>
      </w:r>
      <w:bookmarkEnd w:id="10786"/>
      <w:r w:rsidRPr="00EB5FED">
        <w:rPr>
          <w:rStyle w:val="TagStyle"/>
          <w:rtl/>
        </w:rPr>
        <w:t xml:space="preserve"> &lt;&lt; דובר &gt;&gt;</w:t>
      </w:r>
      <w:r>
        <w:rPr>
          <w:rtl/>
        </w:rPr>
        <w:t xml:space="preserve">   </w:t>
      </w:r>
      <w:bookmarkEnd w:id="10785"/>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אבל אני רוצה להגיד לך, לפני שאני מדבר, אני הסתכלתי מי עוד הגיש הצעת חוק כזאת בעבר. אז ר</w:t>
      </w:r>
      <w:bookmarkStart w:id="10787" w:name="_ETM_Q22_664198"/>
      <w:bookmarkEnd w:id="10787"/>
      <w:r>
        <w:rPr>
          <w:rFonts w:hint="cs"/>
          <w:rtl/>
          <w:lang w:eastAsia="he-IL"/>
        </w:rPr>
        <w:t>איתי: חבר הכנסת דודי אמסלם. באחת מהכנסות גם</w:t>
      </w:r>
      <w:bookmarkStart w:id="10788" w:name="_ETM_Q22_667288"/>
      <w:bookmarkEnd w:id="10788"/>
      <w:r>
        <w:rPr>
          <w:rFonts w:hint="cs"/>
          <w:rtl/>
          <w:lang w:eastAsia="he-IL"/>
        </w:rPr>
        <w:t xml:space="preserve"> אתה ה</w:t>
      </w:r>
      <w:bookmarkStart w:id="10789" w:name="_ETM_Q22_668199"/>
      <w:bookmarkEnd w:id="10789"/>
      <w:r>
        <w:rPr>
          <w:rFonts w:hint="cs"/>
          <w:rtl/>
          <w:lang w:eastAsia="he-IL"/>
        </w:rPr>
        <w:t>גשת את זה.</w:t>
      </w:r>
    </w:p>
    <w:p w:rsidR="000F25F8" w:rsidRDefault="000F25F8" w:rsidP="00017239">
      <w:pPr>
        <w:rPr>
          <w:rtl/>
          <w:lang w:eastAsia="he-IL"/>
        </w:rPr>
      </w:pPr>
    </w:p>
    <w:p w:rsidR="000F25F8" w:rsidRDefault="000F25F8" w:rsidP="00017239">
      <w:pPr>
        <w:pStyle w:val="af8"/>
        <w:keepNext/>
        <w:rPr>
          <w:rtl/>
        </w:rPr>
      </w:pPr>
      <w:bookmarkStart w:id="10790" w:name="ET_interruption_5156_28"/>
      <w:r w:rsidRPr="00875444">
        <w:rPr>
          <w:rStyle w:val="TagStyle"/>
          <w:rtl/>
        </w:rPr>
        <w:t xml:space="preserve"> &lt;&lt; קריאה &gt;&gt; </w:t>
      </w:r>
      <w:r>
        <w:rPr>
          <w:rtl/>
        </w:rPr>
        <w:t>דוד אמסלם (הליכוד):</w:t>
      </w:r>
      <w:r w:rsidRPr="00875444">
        <w:rPr>
          <w:rStyle w:val="TagStyle"/>
          <w:rtl/>
        </w:rPr>
        <w:t xml:space="preserve"> &lt;&lt; קריאה &gt;&gt;</w:t>
      </w:r>
      <w:r>
        <w:rPr>
          <w:rtl/>
        </w:rPr>
        <w:t xml:space="preserve">   </w:t>
      </w:r>
      <w:bookmarkEnd w:id="10790"/>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נכון, נכון, </w:t>
      </w:r>
      <w:bookmarkStart w:id="10791" w:name="_ETM_Q22_667650"/>
      <w:bookmarkEnd w:id="10791"/>
      <w:r>
        <w:rPr>
          <w:rFonts w:hint="cs"/>
          <w:rtl/>
          <w:lang w:eastAsia="he-IL"/>
        </w:rPr>
        <w:t>הגשתי את זה עכשיו גם.</w:t>
      </w:r>
    </w:p>
    <w:p w:rsidR="000F25F8" w:rsidRDefault="000F25F8" w:rsidP="00017239">
      <w:pPr>
        <w:rPr>
          <w:rtl/>
          <w:lang w:eastAsia="he-IL"/>
        </w:rPr>
      </w:pPr>
    </w:p>
    <w:p w:rsidR="000F25F8" w:rsidRDefault="000F25F8" w:rsidP="00017239">
      <w:pPr>
        <w:pStyle w:val="-"/>
        <w:keepNext/>
        <w:rPr>
          <w:rtl/>
        </w:rPr>
      </w:pPr>
      <w:bookmarkStart w:id="10792" w:name="ET_speakercontinue_5561_29"/>
      <w:r w:rsidRPr="00875444">
        <w:rPr>
          <w:rStyle w:val="TagStyle"/>
          <w:rtl/>
        </w:rPr>
        <w:t xml:space="preserve"> &lt;&lt; דובר_המשך &gt;&gt; </w:t>
      </w:r>
      <w:r>
        <w:rPr>
          <w:rtl/>
        </w:rPr>
        <w:t>משה גפני (יהדות התורה):</w:t>
      </w:r>
      <w:r w:rsidRPr="00875444">
        <w:rPr>
          <w:rStyle w:val="TagStyle"/>
          <w:rtl/>
        </w:rPr>
        <w:t xml:space="preserve"> &lt;&lt; דובר_המשך &gt;&gt;</w:t>
      </w:r>
      <w:r>
        <w:rPr>
          <w:rtl/>
        </w:rPr>
        <w:t xml:space="preserve">   </w:t>
      </w:r>
      <w:bookmarkEnd w:id="10792"/>
    </w:p>
    <w:p w:rsidR="000F25F8" w:rsidRDefault="000F25F8" w:rsidP="00017239">
      <w:pPr>
        <w:pStyle w:val="KeepWithNext"/>
        <w:rPr>
          <w:rtl/>
          <w:lang w:eastAsia="he-IL"/>
        </w:rPr>
      </w:pPr>
    </w:p>
    <w:p w:rsidR="000F25F8" w:rsidRDefault="000F25F8" w:rsidP="008368A7">
      <w:pPr>
        <w:rPr>
          <w:rtl/>
          <w:lang w:eastAsia="he-IL"/>
        </w:rPr>
      </w:pPr>
      <w:bookmarkStart w:id="10793" w:name="_ETM_Q22_668379"/>
      <w:bookmarkEnd w:id="10793"/>
      <w:r>
        <w:rPr>
          <w:rFonts w:hint="cs"/>
          <w:rtl/>
          <w:lang w:eastAsia="he-IL"/>
        </w:rPr>
        <w:t>אדוני היושב-ראש, חברי הכנסת, אני מתכבד להגיש בפני הכנסת את הצעת חוק זכויות החולה (</w:t>
      </w:r>
      <w:r>
        <w:rPr>
          <w:rtl/>
          <w:lang w:eastAsia="he-IL"/>
        </w:rPr>
        <w:t xml:space="preserve">תיקון </w:t>
      </w:r>
      <w:r>
        <w:rPr>
          <w:rFonts w:hint="cs"/>
          <w:rtl/>
          <w:lang w:eastAsia="he-IL"/>
        </w:rPr>
        <w:t>–</w:t>
      </w:r>
      <w:r>
        <w:rPr>
          <w:rtl/>
          <w:lang w:eastAsia="he-IL"/>
        </w:rPr>
        <w:t xml:space="preserve"> הכנסת מזון למוסדות רפואיים בחג הפסח</w:t>
      </w:r>
      <w:r>
        <w:rPr>
          <w:rFonts w:hint="cs"/>
          <w:rtl/>
          <w:lang w:eastAsia="he-IL"/>
        </w:rPr>
        <w:t>)</w:t>
      </w:r>
      <w:r>
        <w:rPr>
          <w:rtl/>
          <w:lang w:eastAsia="he-IL"/>
        </w:rPr>
        <w:t>,</w:t>
      </w:r>
      <w:r>
        <w:rPr>
          <w:rFonts w:hint="cs"/>
          <w:rtl/>
          <w:lang w:eastAsia="he-IL"/>
        </w:rPr>
        <w:t xml:space="preserve"> </w:t>
      </w:r>
      <w:r>
        <w:rPr>
          <w:rtl/>
          <w:lang w:eastAsia="he-IL"/>
        </w:rPr>
        <w:t>התשפ"ג</w:t>
      </w:r>
      <w:r>
        <w:rPr>
          <w:rFonts w:hint="cs"/>
          <w:rtl/>
          <w:lang w:eastAsia="he-IL"/>
        </w:rPr>
        <w:t>–</w:t>
      </w:r>
      <w:r>
        <w:rPr>
          <w:rtl/>
          <w:lang w:eastAsia="he-IL"/>
        </w:rPr>
        <w:t>2023</w:t>
      </w:r>
      <w:bookmarkStart w:id="10794" w:name="_ETM_Q22_680489"/>
      <w:bookmarkEnd w:id="10794"/>
      <w:r>
        <w:rPr>
          <w:rFonts w:hint="cs"/>
          <w:rtl/>
          <w:lang w:eastAsia="he-IL"/>
        </w:rPr>
        <w:t>. חתומים על הצעת החוק הזאת גם חבר</w:t>
      </w:r>
      <w:bookmarkStart w:id="10795" w:name="_ETM_Q22_698338"/>
      <w:bookmarkEnd w:id="10795"/>
      <w:r>
        <w:rPr>
          <w:rFonts w:hint="cs"/>
          <w:rtl/>
          <w:lang w:eastAsia="he-IL"/>
        </w:rPr>
        <w:t xml:space="preserve"> הכנסת יעקב אשר ו</w:t>
      </w:r>
      <w:bookmarkStart w:id="10796" w:name="_ETM_Q22_690398"/>
      <w:bookmarkEnd w:id="10796"/>
      <w:r>
        <w:rPr>
          <w:rFonts w:hint="cs"/>
          <w:rtl/>
          <w:lang w:eastAsia="he-IL"/>
        </w:rPr>
        <w:t>גם חבר הכנסת יצחק פינדרוס, אבל יש מוצמדים נוספים, כולל אדוני היושב-ראש, לחוק הזה.</w:t>
      </w:r>
    </w:p>
    <w:p w:rsidR="000F25F8" w:rsidRDefault="000F25F8" w:rsidP="00017239">
      <w:pPr>
        <w:rPr>
          <w:rtl/>
          <w:lang w:eastAsia="he-IL"/>
        </w:rPr>
      </w:pPr>
    </w:p>
    <w:p w:rsidR="000F25F8" w:rsidRDefault="000F25F8" w:rsidP="008368A7">
      <w:pPr>
        <w:rPr>
          <w:rtl/>
        </w:rPr>
      </w:pPr>
      <w:r>
        <w:rPr>
          <w:rFonts w:hint="cs"/>
          <w:rtl/>
          <w:lang w:eastAsia="he-IL"/>
        </w:rPr>
        <w:t xml:space="preserve">לפני שאני אדבר לגופו של חוק, אנחנו ערבים אחד לשני. אנחנו כל הזמן מדברים על ערבות הדדית. מה שהיה </w:t>
      </w:r>
      <w:bookmarkStart w:id="10797" w:name="_ETM_Q22_714816"/>
      <w:bookmarkEnd w:id="10797"/>
      <w:r>
        <w:rPr>
          <w:rFonts w:hint="cs"/>
          <w:rtl/>
          <w:lang w:eastAsia="he-IL"/>
        </w:rPr>
        <w:t>במשך כל השנים זה שבבתי חולים שיש כשרות, בפסח לא היו מכניסים חמץ. זו לא</w:t>
      </w:r>
      <w:bookmarkStart w:id="10798" w:name="_ETM_Q22_715158"/>
      <w:bookmarkEnd w:id="10798"/>
      <w:r>
        <w:rPr>
          <w:rFonts w:hint="cs"/>
          <w:rtl/>
          <w:lang w:eastAsia="he-IL"/>
        </w:rPr>
        <w:t xml:space="preserve"> הייתה עבירה פלילית, </w:t>
      </w:r>
      <w:bookmarkStart w:id="10799" w:name="_ETM_Q22_723715"/>
      <w:bookmarkEnd w:id="10799"/>
      <w:r>
        <w:rPr>
          <w:rFonts w:hint="cs"/>
          <w:rtl/>
          <w:lang w:eastAsia="he-IL"/>
        </w:rPr>
        <w:t>זה לא היה דבר שבכפייה. מנהל בית החולים</w:t>
      </w:r>
      <w:bookmarkStart w:id="10800" w:name="_ETM_Q22_726231"/>
      <w:bookmarkEnd w:id="10800"/>
      <w:r>
        <w:rPr>
          <w:rFonts w:hint="cs"/>
          <w:rtl/>
          <w:lang w:eastAsia="he-IL"/>
        </w:rPr>
        <w:t xml:space="preserve"> שמכיר את החולים שלו ו</w:t>
      </w:r>
      <w:bookmarkStart w:id="10801" w:name="_ETM_Q22_724968"/>
      <w:bookmarkEnd w:id="10801"/>
      <w:r>
        <w:rPr>
          <w:rFonts w:hint="cs"/>
          <w:rtl/>
          <w:lang w:eastAsia="he-IL"/>
        </w:rPr>
        <w:t>יודע במי מדובר, אז הוא היה אומר שלא להכניס חמץ או כן להכניס חמץ, זה לא משנה, זה היה בסמכות מנהל בית החולים.</w:t>
      </w:r>
      <w:bookmarkStart w:id="10802" w:name="_ETM_Q22_733518"/>
      <w:bookmarkEnd w:id="10802"/>
      <w:r>
        <w:rPr>
          <w:rFonts w:hint="cs"/>
          <w:rtl/>
          <w:lang w:eastAsia="he-IL"/>
        </w:rPr>
        <w:t xml:space="preserve"> זה מה שהיה וכך חיינו כל הזמן. מה הייתה המעלה בזה? המעלה הייתה</w:t>
      </w:r>
      <w:bookmarkStart w:id="10803" w:name="_ETM_Q22_740427"/>
      <w:bookmarkStart w:id="10804" w:name="_ETM_Q22_735427"/>
      <w:bookmarkEnd w:id="10803"/>
      <w:bookmarkEnd w:id="10804"/>
      <w:r>
        <w:rPr>
          <w:rFonts w:hint="cs"/>
          <w:rtl/>
          <w:lang w:eastAsia="he-IL"/>
        </w:rPr>
        <w:t xml:space="preserve"> שכשכמגיע חולה </w:t>
      </w:r>
      <w:r>
        <w:rPr>
          <w:rtl/>
          <w:lang w:eastAsia="he-IL"/>
        </w:rPr>
        <w:t>–</w:t>
      </w:r>
      <w:r>
        <w:rPr>
          <w:rFonts w:hint="cs"/>
          <w:rtl/>
          <w:lang w:eastAsia="he-IL"/>
        </w:rPr>
        <w:t xml:space="preserve"> הוא לא חייב להיות דתי, בגלל ששומרי החמץ והמצה בפסח הם רוב מוחלט של העם היהודי. אני ראיתי</w:t>
      </w:r>
      <w:bookmarkStart w:id="10805" w:name="_ETM_Q22_749708"/>
      <w:bookmarkEnd w:id="10805"/>
      <w:r>
        <w:rPr>
          <w:rFonts w:hint="cs"/>
          <w:rtl/>
          <w:lang w:eastAsia="he-IL"/>
        </w:rPr>
        <w:t xml:space="preserve"> </w:t>
      </w:r>
      <w:bookmarkStart w:id="10806" w:name="_ETM_Q22_755238"/>
      <w:bookmarkEnd w:id="10806"/>
      <w:r>
        <w:rPr>
          <w:rFonts w:hint="cs"/>
          <w:rtl/>
          <w:lang w:eastAsia="he-IL"/>
        </w:rPr>
        <w:t>סקרים: מדובר על אחוזים אסטרונומיים בעניין הזה. אז הוא יכול לבוא, מנהל בית החולים, ולהגיד: כאן זה בית חולים אנגלי, בנצרת</w:t>
      </w:r>
      <w:bookmarkStart w:id="10807" w:name="_ETM_Q22_758688"/>
      <w:bookmarkEnd w:id="10807"/>
      <w:r>
        <w:rPr>
          <w:rFonts w:hint="cs"/>
          <w:rtl/>
          <w:lang w:eastAsia="he-IL"/>
        </w:rPr>
        <w:t>, כאן מותר להכניס חמץ, כא</w:t>
      </w:r>
      <w:bookmarkStart w:id="10808" w:name="_ETM_Q22_769014"/>
      <w:bookmarkEnd w:id="10808"/>
      <w:r>
        <w:rPr>
          <w:rFonts w:hint="cs"/>
          <w:rtl/>
          <w:lang w:eastAsia="he-IL"/>
        </w:rPr>
        <w:t xml:space="preserve">ן אין כשרות. </w:t>
      </w:r>
      <w:bookmarkStart w:id="10809" w:name="TOR_Q23"/>
      <w:bookmarkEnd w:id="10809"/>
      <w:r>
        <w:rPr>
          <w:rFonts w:hint="cs"/>
          <w:rtl/>
        </w:rPr>
        <w:t xml:space="preserve">אז מי שרוצה, מגיע לבית </w:t>
      </w:r>
      <w:bookmarkStart w:id="10810" w:name="_ETM_Q23_171727"/>
      <w:bookmarkEnd w:id="10810"/>
      <w:r>
        <w:rPr>
          <w:rFonts w:hint="cs"/>
          <w:rtl/>
        </w:rPr>
        <w:t xml:space="preserve">החולים, זה בסדר. אבל כשמגיע חולה, שהוא לא בסכנת נפשות </w:t>
      </w:r>
      <w:r>
        <w:rPr>
          <w:rtl/>
        </w:rPr>
        <w:t>–</w:t>
      </w:r>
      <w:r>
        <w:rPr>
          <w:rFonts w:hint="cs"/>
          <w:rtl/>
        </w:rPr>
        <w:t xml:space="preserve"> </w:t>
      </w:r>
      <w:bookmarkStart w:id="10811" w:name="_ETM_Q23_177271"/>
      <w:bookmarkEnd w:id="10811"/>
      <w:r>
        <w:rPr>
          <w:rFonts w:hint="cs"/>
          <w:rtl/>
        </w:rPr>
        <w:t xml:space="preserve">בגלל שאם הוא בסכנת נפשות, הכול מותר – הוא לא בסכנות </w:t>
      </w:r>
      <w:bookmarkStart w:id="10812" w:name="_ETM_Q23_181573"/>
      <w:bookmarkEnd w:id="10812"/>
      <w:r>
        <w:rPr>
          <w:rFonts w:hint="cs"/>
          <w:rtl/>
        </w:rPr>
        <w:t xml:space="preserve">נפשות, אבל הוא צריך את הטיפול הזה. הוא מוכרח לבוא </w:t>
      </w:r>
      <w:bookmarkStart w:id="10813" w:name="_ETM_Q23_183928"/>
      <w:bookmarkEnd w:id="10813"/>
      <w:r>
        <w:rPr>
          <w:rFonts w:hint="cs"/>
          <w:rtl/>
        </w:rPr>
        <w:t xml:space="preserve">לבית חולים. שלחו אותו לבית חולים, והוא אדם שמקפיד על </w:t>
      </w:r>
      <w:bookmarkStart w:id="10814" w:name="_ETM_Q23_189401"/>
      <w:bookmarkEnd w:id="10814"/>
      <w:r>
        <w:rPr>
          <w:rFonts w:hint="cs"/>
          <w:rtl/>
        </w:rPr>
        <w:t xml:space="preserve">חמץ ומצה </w:t>
      </w:r>
      <w:r>
        <w:rPr>
          <w:rtl/>
        </w:rPr>
        <w:softHyphen/>
      </w:r>
      <w:r>
        <w:rPr>
          <w:rFonts w:hint="cs"/>
          <w:rtl/>
        </w:rPr>
        <w:t xml:space="preserve">– הוא לא ילך לבית החולים. ואם הוא ילך, </w:t>
      </w:r>
      <w:bookmarkStart w:id="10815" w:name="_ETM_Q23_193980"/>
      <w:bookmarkEnd w:id="10815"/>
      <w:r>
        <w:rPr>
          <w:rFonts w:hint="cs"/>
          <w:rtl/>
        </w:rPr>
        <w:t xml:space="preserve">יהיה עוד יותר חמור: כשיביאו לו אוכל </w:t>
      </w:r>
      <w:r>
        <w:rPr>
          <w:rFonts w:hint="eastAsia"/>
        </w:rPr>
        <w:t>–</w:t>
      </w:r>
      <w:r>
        <w:rPr>
          <w:rFonts w:hint="cs"/>
          <w:rtl/>
        </w:rPr>
        <w:t xml:space="preserve"> הוא חולה, הוא </w:t>
      </w:r>
      <w:bookmarkStart w:id="10816" w:name="_ETM_Q23_198420"/>
      <w:bookmarkEnd w:id="10816"/>
      <w:r>
        <w:rPr>
          <w:rFonts w:hint="cs"/>
          <w:rtl/>
        </w:rPr>
        <w:t xml:space="preserve">צריך לאכול </w:t>
      </w:r>
      <w:r>
        <w:rPr>
          <w:rFonts w:hint="eastAsia"/>
        </w:rPr>
        <w:t>–</w:t>
      </w:r>
      <w:r>
        <w:rPr>
          <w:rFonts w:hint="cs"/>
          <w:rtl/>
        </w:rPr>
        <w:t xml:space="preserve"> הוא לא ירצה לאכול בגלל שהוא מקפיד על </w:t>
      </w:r>
      <w:bookmarkStart w:id="10817" w:name="_ETM_Q23_201770"/>
      <w:bookmarkEnd w:id="10817"/>
      <w:r>
        <w:rPr>
          <w:rFonts w:hint="cs"/>
          <w:rtl/>
        </w:rPr>
        <w:t>חמץ.</w:t>
      </w:r>
    </w:p>
    <w:p w:rsidR="000F25F8" w:rsidRDefault="000F25F8" w:rsidP="009635F5">
      <w:pPr>
        <w:rPr>
          <w:rtl/>
        </w:rPr>
      </w:pPr>
      <w:bookmarkStart w:id="10818" w:name="_ETM_Q23_202165"/>
      <w:bookmarkStart w:id="10819" w:name="_ETM_Q23_202238"/>
      <w:bookmarkEnd w:id="10818"/>
      <w:bookmarkEnd w:id="10819"/>
    </w:p>
    <w:p w:rsidR="000F25F8" w:rsidRDefault="000F25F8" w:rsidP="00017239">
      <w:pPr>
        <w:pStyle w:val="af8"/>
        <w:keepNext/>
        <w:rPr>
          <w:rtl/>
        </w:rPr>
      </w:pPr>
      <w:bookmarkStart w:id="10820" w:name="ET_interruption_5156_17"/>
      <w:r w:rsidRPr="007E3DE3">
        <w:rPr>
          <w:rStyle w:val="TagStyle"/>
          <w:rtl/>
        </w:rPr>
        <w:t xml:space="preserve"> &lt;&lt; קריאה &gt;&gt; </w:t>
      </w:r>
      <w:r>
        <w:rPr>
          <w:rtl/>
        </w:rPr>
        <w:t>דוד אמסלם (הליכוד):</w:t>
      </w:r>
      <w:r w:rsidRPr="007E3DE3">
        <w:rPr>
          <w:rStyle w:val="TagStyle"/>
          <w:rtl/>
        </w:rPr>
        <w:t xml:space="preserve"> &lt;&lt; קריאה &gt;&gt;</w:t>
      </w:r>
      <w:r>
        <w:rPr>
          <w:rtl/>
        </w:rPr>
        <w:t xml:space="preserve">   </w:t>
      </w:r>
      <w:bookmarkEnd w:id="10820"/>
    </w:p>
    <w:p w:rsidR="000F25F8" w:rsidRDefault="000F25F8" w:rsidP="00017239">
      <w:pPr>
        <w:pStyle w:val="KeepWithNext"/>
        <w:rPr>
          <w:rtl/>
        </w:rPr>
      </w:pPr>
    </w:p>
    <w:p w:rsidR="000F25F8" w:rsidRDefault="000F25F8" w:rsidP="00017239">
      <w:pPr>
        <w:rPr>
          <w:rtl/>
        </w:rPr>
      </w:pPr>
      <w:bookmarkStart w:id="10821" w:name="_ETM_Q23_204959"/>
      <w:bookmarkStart w:id="10822" w:name="_ETM_Q23_205205"/>
      <w:bookmarkStart w:id="10823" w:name="_ETM_Q23_205245"/>
      <w:bookmarkEnd w:id="10821"/>
      <w:bookmarkEnd w:id="10822"/>
      <w:bookmarkEnd w:id="10823"/>
      <w:r>
        <w:rPr>
          <w:rFonts w:hint="cs"/>
          <w:rtl/>
        </w:rPr>
        <w:t>הוא לא יכול.</w:t>
      </w:r>
    </w:p>
    <w:p w:rsidR="000F25F8" w:rsidRDefault="000F25F8" w:rsidP="00017239">
      <w:pPr>
        <w:rPr>
          <w:rtl/>
        </w:rPr>
      </w:pPr>
      <w:bookmarkStart w:id="10824" w:name="_ETM_Q23_204281"/>
      <w:bookmarkStart w:id="10825" w:name="_ETM_Q23_204366"/>
      <w:bookmarkEnd w:id="10824"/>
      <w:bookmarkEnd w:id="10825"/>
    </w:p>
    <w:p w:rsidR="000F25F8" w:rsidRDefault="000F25F8" w:rsidP="00017239">
      <w:pPr>
        <w:pStyle w:val="-"/>
        <w:keepNext/>
        <w:rPr>
          <w:rtl/>
        </w:rPr>
      </w:pPr>
      <w:bookmarkStart w:id="10826" w:name="ET_speakercontinue_5561_18"/>
      <w:r w:rsidRPr="007E3DE3">
        <w:rPr>
          <w:rStyle w:val="TagStyle"/>
          <w:rtl/>
        </w:rPr>
        <w:lastRenderedPageBreak/>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26"/>
    </w:p>
    <w:p w:rsidR="000F25F8" w:rsidRDefault="000F25F8" w:rsidP="00017239">
      <w:pPr>
        <w:pStyle w:val="KeepWithNext"/>
        <w:rPr>
          <w:rtl/>
        </w:rPr>
      </w:pPr>
    </w:p>
    <w:p w:rsidR="000F25F8" w:rsidRDefault="000F25F8" w:rsidP="00017239">
      <w:pPr>
        <w:rPr>
          <w:rtl/>
        </w:rPr>
      </w:pPr>
      <w:bookmarkStart w:id="10827" w:name="_ETM_Q23_204483"/>
      <w:bookmarkEnd w:id="10827"/>
      <w:r>
        <w:rPr>
          <w:rFonts w:hint="cs"/>
          <w:rtl/>
        </w:rPr>
        <w:t xml:space="preserve">נכון. ואז המציאות הזאת היא מציאות, שבה כאילו אנחנו </w:t>
      </w:r>
      <w:bookmarkStart w:id="10828" w:name="_ETM_Q23_209345"/>
      <w:bookmarkEnd w:id="10828"/>
      <w:r>
        <w:rPr>
          <w:rFonts w:hint="cs"/>
          <w:rtl/>
        </w:rPr>
        <w:t xml:space="preserve">באים ואומרים: לא מעניין אותנו ממך, תאכל, לא תאכל, תבוא לבית חולים, לא תבוא לבית חולים, אנחנו יש לנו אידיאולוגיה </w:t>
      </w:r>
      <w:bookmarkStart w:id="10829" w:name="_ETM_Q23_218654"/>
      <w:bookmarkEnd w:id="10829"/>
      <w:r>
        <w:rPr>
          <w:rFonts w:hint="cs"/>
          <w:rtl/>
        </w:rPr>
        <w:t xml:space="preserve">שאסור שיהיה דבר כזה. </w:t>
      </w:r>
      <w:bookmarkStart w:id="10830" w:name="_ETM_Q23_221100"/>
      <w:bookmarkEnd w:id="10830"/>
    </w:p>
    <w:p w:rsidR="000F25F8" w:rsidRDefault="000F25F8" w:rsidP="00017239">
      <w:pPr>
        <w:rPr>
          <w:rtl/>
        </w:rPr>
      </w:pPr>
      <w:bookmarkStart w:id="10831" w:name="_ETM_Q23_221143"/>
      <w:bookmarkEnd w:id="10831"/>
    </w:p>
    <w:p w:rsidR="000F25F8" w:rsidRDefault="000F25F8" w:rsidP="00017239">
      <w:pPr>
        <w:rPr>
          <w:rtl/>
        </w:rPr>
      </w:pPr>
      <w:bookmarkStart w:id="10832" w:name="_ETM_Q23_221291"/>
      <w:bookmarkStart w:id="10833" w:name="_ETM_Q23_221349"/>
      <w:bookmarkEnd w:id="10832"/>
      <w:bookmarkEnd w:id="10833"/>
      <w:r>
        <w:rPr>
          <w:rFonts w:hint="cs"/>
          <w:rtl/>
        </w:rPr>
        <w:t xml:space="preserve">כך היה כל השנים מאז קום </w:t>
      </w:r>
      <w:bookmarkStart w:id="10834" w:name="_ETM_Q23_223693"/>
      <w:bookmarkEnd w:id="10834"/>
      <w:r>
        <w:rPr>
          <w:rFonts w:hint="cs"/>
          <w:rtl/>
        </w:rPr>
        <w:t>המדינה. הכול היה בסדר.</w:t>
      </w:r>
    </w:p>
    <w:p w:rsidR="000F25F8" w:rsidRDefault="000F25F8" w:rsidP="00017239">
      <w:pPr>
        <w:rPr>
          <w:rtl/>
        </w:rPr>
      </w:pPr>
      <w:bookmarkStart w:id="10835" w:name="_ETM_Q23_223848"/>
      <w:bookmarkStart w:id="10836" w:name="_ETM_Q23_223896"/>
      <w:bookmarkEnd w:id="10835"/>
      <w:bookmarkEnd w:id="10836"/>
    </w:p>
    <w:p w:rsidR="000F25F8" w:rsidRDefault="000F25F8" w:rsidP="00017239">
      <w:pPr>
        <w:pStyle w:val="af8"/>
        <w:keepNext/>
        <w:rPr>
          <w:rtl/>
        </w:rPr>
      </w:pPr>
      <w:bookmarkStart w:id="10837" w:name="ET_interruption_5109_19"/>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837"/>
    </w:p>
    <w:p w:rsidR="000F25F8" w:rsidRDefault="000F25F8" w:rsidP="00017239">
      <w:pPr>
        <w:pStyle w:val="KeepWithNext"/>
        <w:rPr>
          <w:rtl/>
        </w:rPr>
      </w:pPr>
    </w:p>
    <w:p w:rsidR="000F25F8" w:rsidRDefault="000F25F8" w:rsidP="00017239">
      <w:pPr>
        <w:rPr>
          <w:rtl/>
        </w:rPr>
      </w:pPr>
      <w:bookmarkStart w:id="10838" w:name="_ETM_Q23_224441"/>
      <w:bookmarkEnd w:id="10838"/>
      <w:r>
        <w:rPr>
          <w:rFonts w:hint="cs"/>
          <w:rtl/>
        </w:rPr>
        <w:t>יש מתנגדים? מי מתנגד להצעה שלך?</w:t>
      </w:r>
    </w:p>
    <w:p w:rsidR="000F25F8" w:rsidRDefault="000F25F8" w:rsidP="00017239">
      <w:pPr>
        <w:rPr>
          <w:rtl/>
        </w:rPr>
      </w:pPr>
      <w:bookmarkStart w:id="10839" w:name="_ETM_Q23_226556"/>
      <w:bookmarkStart w:id="10840" w:name="_ETM_Q23_226573"/>
      <w:bookmarkEnd w:id="10839"/>
      <w:bookmarkEnd w:id="10840"/>
    </w:p>
    <w:p w:rsidR="000F25F8" w:rsidRDefault="000F25F8" w:rsidP="00017239">
      <w:pPr>
        <w:pStyle w:val="-"/>
        <w:keepNext/>
        <w:rPr>
          <w:rtl/>
        </w:rPr>
      </w:pPr>
      <w:bookmarkStart w:id="10841" w:name="ET_speakercontinue_5561_20"/>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41"/>
    </w:p>
    <w:p w:rsidR="000F25F8" w:rsidRDefault="000F25F8" w:rsidP="00017239">
      <w:pPr>
        <w:pStyle w:val="KeepWithNext"/>
        <w:rPr>
          <w:rtl/>
        </w:rPr>
      </w:pPr>
    </w:p>
    <w:p w:rsidR="000F25F8" w:rsidRDefault="000F25F8" w:rsidP="00017239">
      <w:pPr>
        <w:rPr>
          <w:rtl/>
        </w:rPr>
      </w:pPr>
      <w:bookmarkStart w:id="10842" w:name="_ETM_Q23_227556"/>
      <w:bookmarkEnd w:id="10842"/>
      <w:r>
        <w:rPr>
          <w:rFonts w:hint="cs"/>
          <w:rtl/>
        </w:rPr>
        <w:t xml:space="preserve">לא יודע. אני עוסק בבעד, </w:t>
      </w:r>
      <w:bookmarkStart w:id="10843" w:name="_ETM_Q23_232172"/>
      <w:bookmarkEnd w:id="10843"/>
      <w:r>
        <w:rPr>
          <w:rFonts w:hint="cs"/>
          <w:rtl/>
        </w:rPr>
        <w:t>לא בנגד.</w:t>
      </w:r>
    </w:p>
    <w:p w:rsidR="000F25F8" w:rsidRDefault="000F25F8" w:rsidP="00017239">
      <w:pPr>
        <w:rPr>
          <w:rtl/>
        </w:rPr>
      </w:pPr>
      <w:bookmarkStart w:id="10844" w:name="_ETM_Q23_231770"/>
      <w:bookmarkStart w:id="10845" w:name="_ETM_Q23_231852"/>
      <w:bookmarkEnd w:id="10844"/>
      <w:bookmarkEnd w:id="10845"/>
    </w:p>
    <w:p w:rsidR="000F25F8" w:rsidRDefault="000F25F8" w:rsidP="00017239">
      <w:pPr>
        <w:pStyle w:val="af8"/>
        <w:keepNext/>
        <w:rPr>
          <w:rtl/>
        </w:rPr>
      </w:pPr>
      <w:bookmarkStart w:id="10846" w:name="ET_interruption_6345_21"/>
      <w:r w:rsidRPr="007E3DE3">
        <w:rPr>
          <w:rStyle w:val="TagStyle"/>
          <w:rtl/>
        </w:rPr>
        <w:t xml:space="preserve"> &lt;&lt; קריאה &gt;&gt; </w:t>
      </w:r>
      <w:r>
        <w:rPr>
          <w:rtl/>
        </w:rPr>
        <w:t>טלי גוטליב (הליכוד):</w:t>
      </w:r>
      <w:r w:rsidRPr="007E3DE3">
        <w:rPr>
          <w:rStyle w:val="TagStyle"/>
          <w:rtl/>
        </w:rPr>
        <w:t xml:space="preserve"> &lt;&lt; קריאה &gt;&gt;</w:t>
      </w:r>
      <w:r>
        <w:rPr>
          <w:rtl/>
        </w:rPr>
        <w:t xml:space="preserve">   </w:t>
      </w:r>
      <w:bookmarkEnd w:id="10846"/>
    </w:p>
    <w:p w:rsidR="000F25F8" w:rsidRDefault="000F25F8" w:rsidP="00017239">
      <w:pPr>
        <w:pStyle w:val="KeepWithNext"/>
        <w:rPr>
          <w:rtl/>
        </w:rPr>
      </w:pPr>
    </w:p>
    <w:p w:rsidR="000F25F8" w:rsidRDefault="000F25F8" w:rsidP="00017239">
      <w:pPr>
        <w:rPr>
          <w:rtl/>
        </w:rPr>
      </w:pPr>
      <w:bookmarkStart w:id="10847" w:name="_ETM_Q23_233329"/>
      <w:bookmarkEnd w:id="10847"/>
      <w:r>
        <w:rPr>
          <w:rFonts w:hint="cs"/>
          <w:rtl/>
        </w:rPr>
        <w:t xml:space="preserve">חבר הכנסת שטרן, הם הביאו כאן הצעה, בתור חילונית </w:t>
      </w:r>
      <w:bookmarkStart w:id="10848" w:name="_ETM_Q23_235824"/>
      <w:bookmarkEnd w:id="10848"/>
      <w:r>
        <w:rPr>
          <w:rFonts w:hint="cs"/>
          <w:rtl/>
        </w:rPr>
        <w:t>אני אומרת לך - - -</w:t>
      </w:r>
    </w:p>
    <w:p w:rsidR="000F25F8" w:rsidRDefault="000F25F8" w:rsidP="00017239">
      <w:pPr>
        <w:rPr>
          <w:rtl/>
        </w:rPr>
      </w:pPr>
      <w:bookmarkStart w:id="10849" w:name="_ETM_Q23_237135"/>
      <w:bookmarkStart w:id="10850" w:name="_ETM_Q23_237216"/>
      <w:bookmarkEnd w:id="10849"/>
      <w:bookmarkEnd w:id="10850"/>
    </w:p>
    <w:p w:rsidR="000F25F8" w:rsidRDefault="000F25F8" w:rsidP="00017239">
      <w:pPr>
        <w:pStyle w:val="-"/>
        <w:keepNext/>
        <w:rPr>
          <w:rtl/>
        </w:rPr>
      </w:pPr>
      <w:bookmarkStart w:id="10851" w:name="ET_speakercontinue_5561_22"/>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51"/>
    </w:p>
    <w:p w:rsidR="000F25F8" w:rsidRDefault="000F25F8" w:rsidP="00017239">
      <w:pPr>
        <w:pStyle w:val="KeepWithNext"/>
        <w:rPr>
          <w:rtl/>
        </w:rPr>
      </w:pPr>
    </w:p>
    <w:p w:rsidR="000F25F8" w:rsidRDefault="000F25F8" w:rsidP="00017239">
      <w:pPr>
        <w:rPr>
          <w:rtl/>
        </w:rPr>
      </w:pPr>
      <w:bookmarkStart w:id="10852" w:name="_ETM_Q23_237973"/>
      <w:bookmarkEnd w:id="10852"/>
      <w:r>
        <w:rPr>
          <w:rFonts w:hint="cs"/>
          <w:rtl/>
        </w:rPr>
        <w:t xml:space="preserve">חבר הכנסת אלעזר שטרן, אתה </w:t>
      </w:r>
      <w:bookmarkStart w:id="10853" w:name="_ETM_Q23_239335"/>
      <w:bookmarkEnd w:id="10853"/>
      <w:r>
        <w:rPr>
          <w:rFonts w:hint="cs"/>
          <w:rtl/>
        </w:rPr>
        <w:t>- - -</w:t>
      </w:r>
    </w:p>
    <w:p w:rsidR="000F25F8" w:rsidRDefault="000F25F8" w:rsidP="00017239">
      <w:pPr>
        <w:rPr>
          <w:rtl/>
        </w:rPr>
      </w:pPr>
      <w:bookmarkStart w:id="10854" w:name="_ETM_Q23_237931"/>
      <w:bookmarkStart w:id="10855" w:name="_ETM_Q23_237989"/>
      <w:bookmarkEnd w:id="10854"/>
      <w:bookmarkEnd w:id="10855"/>
    </w:p>
    <w:p w:rsidR="000F25F8" w:rsidRDefault="000F25F8" w:rsidP="00017239">
      <w:pPr>
        <w:pStyle w:val="af8"/>
        <w:keepNext/>
        <w:rPr>
          <w:rtl/>
        </w:rPr>
      </w:pPr>
      <w:bookmarkStart w:id="10856" w:name="ET_interruption_6345_23"/>
      <w:r w:rsidRPr="007E3DE3">
        <w:rPr>
          <w:rStyle w:val="TagStyle"/>
          <w:rtl/>
        </w:rPr>
        <w:t xml:space="preserve"> &lt;&lt; קריאה &gt;&gt; </w:t>
      </w:r>
      <w:r>
        <w:rPr>
          <w:rtl/>
        </w:rPr>
        <w:t>טלי גוטליב (הליכוד):</w:t>
      </w:r>
      <w:r w:rsidRPr="007E3DE3">
        <w:rPr>
          <w:rStyle w:val="TagStyle"/>
          <w:rtl/>
        </w:rPr>
        <w:t xml:space="preserve"> &lt;&lt; קריאה &gt;&gt;</w:t>
      </w:r>
      <w:r>
        <w:rPr>
          <w:rtl/>
        </w:rPr>
        <w:t xml:space="preserve">   </w:t>
      </w:r>
      <w:bookmarkEnd w:id="10856"/>
    </w:p>
    <w:p w:rsidR="000F25F8" w:rsidRDefault="000F25F8" w:rsidP="00017239">
      <w:pPr>
        <w:pStyle w:val="KeepWithNext"/>
        <w:rPr>
          <w:rtl/>
        </w:rPr>
      </w:pPr>
    </w:p>
    <w:p w:rsidR="000F25F8" w:rsidRDefault="000F25F8" w:rsidP="00017239">
      <w:pPr>
        <w:rPr>
          <w:rtl/>
        </w:rPr>
      </w:pPr>
      <w:bookmarkStart w:id="10857" w:name="_ETM_Q23_238628"/>
      <w:bookmarkEnd w:id="10857"/>
      <w:r>
        <w:rPr>
          <w:rFonts w:hint="cs"/>
          <w:rtl/>
        </w:rPr>
        <w:t>הם הביאו לפה הצעת חוק - - -</w:t>
      </w:r>
    </w:p>
    <w:p w:rsidR="000F25F8" w:rsidRDefault="000F25F8" w:rsidP="00017239">
      <w:pPr>
        <w:rPr>
          <w:rtl/>
        </w:rPr>
      </w:pPr>
      <w:bookmarkStart w:id="10858" w:name="_ETM_Q23_242556"/>
      <w:bookmarkStart w:id="10859" w:name="_ETM_Q23_242619"/>
      <w:bookmarkEnd w:id="10858"/>
      <w:bookmarkEnd w:id="10859"/>
    </w:p>
    <w:p w:rsidR="000F25F8" w:rsidRDefault="000F25F8" w:rsidP="00017239">
      <w:pPr>
        <w:pStyle w:val="-"/>
        <w:keepNext/>
        <w:rPr>
          <w:rtl/>
        </w:rPr>
      </w:pPr>
      <w:bookmarkStart w:id="10860" w:name="ET_speakercontinue_5561_24"/>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60"/>
    </w:p>
    <w:p w:rsidR="000F25F8" w:rsidRDefault="000F25F8" w:rsidP="00017239">
      <w:pPr>
        <w:pStyle w:val="KeepWithNext"/>
        <w:rPr>
          <w:rtl/>
        </w:rPr>
      </w:pPr>
    </w:p>
    <w:p w:rsidR="000F25F8" w:rsidRPr="007E3DE3" w:rsidRDefault="000F25F8" w:rsidP="00017239">
      <w:pPr>
        <w:rPr>
          <w:rtl/>
        </w:rPr>
      </w:pPr>
      <w:bookmarkStart w:id="10861" w:name="_ETM_Q23_243511"/>
      <w:bookmarkEnd w:id="10861"/>
      <w:r>
        <w:rPr>
          <w:rFonts w:hint="cs"/>
          <w:rtl/>
        </w:rPr>
        <w:t xml:space="preserve">חבר </w:t>
      </w:r>
      <w:bookmarkStart w:id="10862" w:name="_ETM_Q23_243181"/>
      <w:bookmarkEnd w:id="10862"/>
      <w:r>
        <w:rPr>
          <w:rFonts w:hint="cs"/>
          <w:rtl/>
        </w:rPr>
        <w:t xml:space="preserve">הכנסת שטרן, אני מדבר אליך. אתה מאלה שתרמו ותורמים כל </w:t>
      </w:r>
      <w:bookmarkStart w:id="10863" w:name="_ETM_Q23_248403"/>
      <w:bookmarkEnd w:id="10863"/>
      <w:r>
        <w:rPr>
          <w:rFonts w:hint="cs"/>
          <w:rtl/>
        </w:rPr>
        <w:t xml:space="preserve">הזמן לכולם. כאן אנחנו מדברים על חולים, או כאלה שצריכים </w:t>
      </w:r>
      <w:bookmarkStart w:id="10864" w:name="_ETM_Q23_253880"/>
      <w:bookmarkEnd w:id="10864"/>
      <w:r>
        <w:rPr>
          <w:rFonts w:hint="cs"/>
          <w:rtl/>
        </w:rPr>
        <w:t xml:space="preserve">לבוא לבית חולים, שלא יבואו. למה? ואני כבר יודע מהעובדות. </w:t>
      </w:r>
      <w:bookmarkStart w:id="10865" w:name="_ETM_Q23_259626"/>
      <w:bookmarkEnd w:id="10865"/>
      <w:r>
        <w:rPr>
          <w:rFonts w:hint="cs"/>
          <w:rtl/>
        </w:rPr>
        <w:t xml:space="preserve">הגיע בג"ץ, ובג"ץ אמר: לא. אם אתם רוצים שמנהל </w:t>
      </w:r>
      <w:bookmarkStart w:id="10866" w:name="_ETM_Q23_264948"/>
      <w:bookmarkEnd w:id="10866"/>
      <w:r>
        <w:rPr>
          <w:rFonts w:hint="cs"/>
          <w:rtl/>
        </w:rPr>
        <w:t>בית החולים יהיה מוסמך כדי לעשות משהו בעניין הזה, תעבירו חקיקה ראשית.</w:t>
      </w:r>
    </w:p>
    <w:p w:rsidR="000F25F8" w:rsidRDefault="000F25F8" w:rsidP="00017239">
      <w:pPr>
        <w:rPr>
          <w:rtl/>
          <w:lang w:eastAsia="he-IL"/>
        </w:rPr>
      </w:pPr>
    </w:p>
    <w:p w:rsidR="000F25F8" w:rsidRDefault="000F25F8" w:rsidP="00017239">
      <w:pPr>
        <w:pStyle w:val="af8"/>
        <w:keepNext/>
        <w:rPr>
          <w:rtl/>
        </w:rPr>
      </w:pPr>
      <w:bookmarkStart w:id="10867" w:name="ET_interruption_6345_4"/>
      <w:r w:rsidRPr="005A1DA1">
        <w:rPr>
          <w:rStyle w:val="TagStyle"/>
          <w:rtl/>
        </w:rPr>
        <w:lastRenderedPageBreak/>
        <w:t xml:space="preserve"> &lt;&lt; קריאה &gt;&gt; </w:t>
      </w:r>
      <w:r>
        <w:rPr>
          <w:rtl/>
        </w:rPr>
        <w:t>טלי גוטליב (הליכוד):</w:t>
      </w:r>
      <w:r w:rsidRPr="005A1DA1">
        <w:rPr>
          <w:rStyle w:val="TagStyle"/>
          <w:rtl/>
        </w:rPr>
        <w:t xml:space="preserve"> &lt;&lt; קריאה &gt;&gt;</w:t>
      </w:r>
      <w:r>
        <w:rPr>
          <w:rtl/>
        </w:rPr>
        <w:t xml:space="preserve">   </w:t>
      </w:r>
      <w:bookmarkEnd w:id="10867"/>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בג"ץ אמר את זה.</w:t>
      </w:r>
    </w:p>
    <w:p w:rsidR="000F25F8" w:rsidRDefault="000F25F8" w:rsidP="00017239">
      <w:pPr>
        <w:rPr>
          <w:rtl/>
          <w:lang w:eastAsia="he-IL"/>
        </w:rPr>
      </w:pPr>
    </w:p>
    <w:p w:rsidR="000F25F8" w:rsidRDefault="000F25F8" w:rsidP="00017239">
      <w:pPr>
        <w:pStyle w:val="-"/>
        <w:keepNext/>
        <w:rPr>
          <w:rtl/>
        </w:rPr>
      </w:pPr>
      <w:bookmarkStart w:id="10868" w:name="ET_speakercontinue_5561_25"/>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68"/>
    </w:p>
    <w:p w:rsidR="000F25F8" w:rsidRDefault="000F25F8" w:rsidP="00017239">
      <w:pPr>
        <w:pStyle w:val="KeepWithNext"/>
        <w:rPr>
          <w:rtl/>
          <w:lang w:eastAsia="he-IL"/>
        </w:rPr>
      </w:pPr>
    </w:p>
    <w:p w:rsidR="000F25F8" w:rsidRDefault="000F25F8" w:rsidP="00017239">
      <w:pPr>
        <w:rPr>
          <w:rtl/>
          <w:lang w:eastAsia="he-IL"/>
        </w:rPr>
      </w:pPr>
      <w:bookmarkStart w:id="10869" w:name="_ETM_Q23_271322"/>
      <w:bookmarkEnd w:id="10869"/>
      <w:r>
        <w:rPr>
          <w:rFonts w:hint="cs"/>
          <w:rtl/>
          <w:lang w:eastAsia="he-IL"/>
        </w:rPr>
        <w:t xml:space="preserve">למה? למה בג"ץ אמר את זה? למה? לאיזה צורך? </w:t>
      </w:r>
      <w:bookmarkStart w:id="10870" w:name="_ETM_Q23_275558"/>
      <w:bookmarkEnd w:id="10870"/>
      <w:r>
        <w:rPr>
          <w:rFonts w:hint="cs"/>
          <w:rtl/>
          <w:lang w:eastAsia="he-IL"/>
        </w:rPr>
        <w:t xml:space="preserve">למי זה הועיל? נכנסנו עכשיו </w:t>
      </w:r>
      <w:r>
        <w:rPr>
          <w:rtl/>
          <w:lang w:eastAsia="he-IL"/>
        </w:rPr>
        <w:t>–</w:t>
      </w:r>
      <w:r>
        <w:rPr>
          <w:rFonts w:hint="cs"/>
          <w:rtl/>
          <w:lang w:eastAsia="he-IL"/>
        </w:rPr>
        <w:t xml:space="preserve"> הרי לא הייתי מביא </w:t>
      </w:r>
      <w:bookmarkStart w:id="10871" w:name="_ETM_Q23_278369"/>
      <w:bookmarkEnd w:id="10871"/>
      <w:r>
        <w:rPr>
          <w:rFonts w:hint="cs"/>
          <w:rtl/>
          <w:lang w:eastAsia="he-IL"/>
        </w:rPr>
        <w:t>את החוק הזה - -</w:t>
      </w:r>
    </w:p>
    <w:p w:rsidR="000F25F8" w:rsidRDefault="000F25F8" w:rsidP="00017239">
      <w:pPr>
        <w:rPr>
          <w:rtl/>
          <w:lang w:eastAsia="he-IL"/>
        </w:rPr>
      </w:pPr>
    </w:p>
    <w:p w:rsidR="000F25F8" w:rsidRDefault="000F25F8" w:rsidP="00017239">
      <w:pPr>
        <w:pStyle w:val="af8"/>
        <w:keepNext/>
        <w:rPr>
          <w:rtl/>
        </w:rPr>
      </w:pPr>
      <w:bookmarkStart w:id="10872" w:name="ET_interruption_5766_27"/>
      <w:r w:rsidRPr="007E3DE3">
        <w:rPr>
          <w:rStyle w:val="TagStyle"/>
          <w:rtl/>
        </w:rPr>
        <w:t xml:space="preserve"> &lt;&lt; קריאה &gt;&gt; </w:t>
      </w:r>
      <w:r>
        <w:rPr>
          <w:rtl/>
        </w:rPr>
        <w:t>רם בן ברק (יש עתיד):</w:t>
      </w:r>
      <w:r w:rsidRPr="007E3DE3">
        <w:rPr>
          <w:rStyle w:val="TagStyle"/>
          <w:rtl/>
        </w:rPr>
        <w:t xml:space="preserve"> &lt;&lt; קריאה &gt;&gt;</w:t>
      </w:r>
      <w:r>
        <w:rPr>
          <w:rtl/>
        </w:rPr>
        <w:t xml:space="preserve">   </w:t>
      </w:r>
      <w:bookmarkEnd w:id="10872"/>
    </w:p>
    <w:p w:rsidR="000F25F8" w:rsidRDefault="000F25F8" w:rsidP="00017239">
      <w:pPr>
        <w:pStyle w:val="KeepWithNext"/>
        <w:rPr>
          <w:rtl/>
          <w:lang w:eastAsia="he-IL"/>
        </w:rPr>
      </w:pPr>
    </w:p>
    <w:p w:rsidR="000F25F8" w:rsidRDefault="000F25F8" w:rsidP="00017239">
      <w:pPr>
        <w:rPr>
          <w:rtl/>
          <w:lang w:eastAsia="he-IL"/>
        </w:rPr>
      </w:pPr>
      <w:bookmarkStart w:id="10873" w:name="_ETM_Q23_279255"/>
      <w:bookmarkStart w:id="10874" w:name="_ETM_Q23_279280"/>
      <w:bookmarkEnd w:id="10873"/>
      <w:bookmarkEnd w:id="10874"/>
      <w:r>
        <w:rPr>
          <w:rFonts w:hint="cs"/>
          <w:rtl/>
          <w:lang w:eastAsia="he-IL"/>
        </w:rPr>
        <w:t>נבטל את בג"ץ.</w:t>
      </w:r>
    </w:p>
    <w:p w:rsidR="000F25F8" w:rsidRDefault="000F25F8" w:rsidP="00017239">
      <w:pPr>
        <w:rPr>
          <w:rtl/>
          <w:lang w:eastAsia="he-IL"/>
        </w:rPr>
      </w:pPr>
    </w:p>
    <w:p w:rsidR="000F25F8" w:rsidRDefault="000F25F8" w:rsidP="00017239">
      <w:pPr>
        <w:pStyle w:val="-"/>
        <w:keepNext/>
        <w:rPr>
          <w:rtl/>
        </w:rPr>
      </w:pPr>
      <w:bookmarkStart w:id="10875" w:name="ET_speakercontinue_5561_28"/>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75"/>
    </w:p>
    <w:p w:rsidR="000F25F8" w:rsidRDefault="000F25F8" w:rsidP="00017239">
      <w:pPr>
        <w:pStyle w:val="KeepWithNext"/>
        <w:rPr>
          <w:rtl/>
          <w:lang w:eastAsia="he-IL"/>
        </w:rPr>
      </w:pPr>
    </w:p>
    <w:p w:rsidR="000F25F8" w:rsidRDefault="000F25F8" w:rsidP="00017239">
      <w:pPr>
        <w:rPr>
          <w:rtl/>
          <w:lang w:eastAsia="he-IL"/>
        </w:rPr>
      </w:pPr>
      <w:bookmarkStart w:id="10876" w:name="_ETM_Q23_279807"/>
      <w:bookmarkEnd w:id="10876"/>
      <w:r>
        <w:rPr>
          <w:rFonts w:hint="cs"/>
          <w:rtl/>
          <w:lang w:eastAsia="he-IL"/>
        </w:rPr>
        <w:t xml:space="preserve">- - היינו ממשיכים לחיות נורמלי. </w:t>
      </w:r>
    </w:p>
    <w:p w:rsidR="000F25F8" w:rsidRDefault="000F25F8" w:rsidP="00017239">
      <w:pPr>
        <w:rPr>
          <w:rtl/>
          <w:lang w:eastAsia="he-IL"/>
        </w:rPr>
      </w:pPr>
      <w:bookmarkStart w:id="10877" w:name="_ETM_Q23_280687"/>
      <w:bookmarkStart w:id="10878" w:name="_ETM_Q23_280755"/>
      <w:bookmarkEnd w:id="10877"/>
      <w:bookmarkEnd w:id="10878"/>
    </w:p>
    <w:p w:rsidR="000F25F8" w:rsidRDefault="000F25F8" w:rsidP="00017239">
      <w:pPr>
        <w:pStyle w:val="af8"/>
        <w:keepNext/>
        <w:rPr>
          <w:rtl/>
        </w:rPr>
      </w:pPr>
      <w:bookmarkStart w:id="10879" w:name="ET_interruption_6345_29"/>
      <w:r w:rsidRPr="007E3DE3">
        <w:rPr>
          <w:rStyle w:val="TagStyle"/>
          <w:rtl/>
        </w:rPr>
        <w:t xml:space="preserve"> &lt;&lt; קריאה &gt;&gt; </w:t>
      </w:r>
      <w:r>
        <w:rPr>
          <w:rtl/>
        </w:rPr>
        <w:t>טלי גוטליב (הליכוד):</w:t>
      </w:r>
      <w:r w:rsidRPr="007E3DE3">
        <w:rPr>
          <w:rStyle w:val="TagStyle"/>
          <w:rtl/>
        </w:rPr>
        <w:t xml:space="preserve"> &lt;&lt; קריאה &gt;&gt;</w:t>
      </w:r>
      <w:r>
        <w:rPr>
          <w:rtl/>
        </w:rPr>
        <w:t xml:space="preserve">   </w:t>
      </w:r>
      <w:bookmarkEnd w:id="10879"/>
    </w:p>
    <w:p w:rsidR="000F25F8" w:rsidRDefault="000F25F8" w:rsidP="00017239">
      <w:pPr>
        <w:pStyle w:val="KeepWithNext"/>
        <w:rPr>
          <w:rtl/>
          <w:lang w:eastAsia="he-IL"/>
        </w:rPr>
      </w:pPr>
    </w:p>
    <w:p w:rsidR="000F25F8" w:rsidRDefault="000F25F8" w:rsidP="00017239">
      <w:pPr>
        <w:rPr>
          <w:rtl/>
          <w:lang w:eastAsia="he-IL"/>
        </w:rPr>
      </w:pPr>
      <w:bookmarkStart w:id="10880" w:name="_ETM_Q23_280613"/>
      <w:bookmarkEnd w:id="10880"/>
      <w:r>
        <w:rPr>
          <w:rFonts w:hint="cs"/>
          <w:rtl/>
          <w:lang w:eastAsia="he-IL"/>
        </w:rPr>
        <w:t xml:space="preserve">בדיוק. חיינו </w:t>
      </w:r>
      <w:bookmarkStart w:id="10881" w:name="_ETM_Q23_282605"/>
      <w:bookmarkEnd w:id="10881"/>
      <w:r>
        <w:rPr>
          <w:rFonts w:hint="cs"/>
          <w:rtl/>
          <w:lang w:eastAsia="he-IL"/>
        </w:rPr>
        <w:t>בשלום - - -</w:t>
      </w:r>
    </w:p>
    <w:p w:rsidR="000F25F8" w:rsidRDefault="000F25F8" w:rsidP="00017239">
      <w:pPr>
        <w:rPr>
          <w:rtl/>
          <w:lang w:eastAsia="he-IL"/>
        </w:rPr>
      </w:pPr>
      <w:bookmarkStart w:id="10882" w:name="_ETM_Q23_281410"/>
      <w:bookmarkStart w:id="10883" w:name="_ETM_Q23_281476"/>
      <w:bookmarkStart w:id="10884" w:name="_ETM_Q23_283106"/>
      <w:bookmarkStart w:id="10885" w:name="_ETM_Q23_283155"/>
      <w:bookmarkEnd w:id="10882"/>
      <w:bookmarkEnd w:id="10883"/>
      <w:bookmarkEnd w:id="10884"/>
      <w:bookmarkEnd w:id="10885"/>
    </w:p>
    <w:p w:rsidR="000F25F8" w:rsidRDefault="000F25F8" w:rsidP="00017239">
      <w:pPr>
        <w:pStyle w:val="af8"/>
        <w:keepNext/>
        <w:rPr>
          <w:rtl/>
        </w:rPr>
      </w:pPr>
      <w:bookmarkStart w:id="10886" w:name="ET_interruption_5109_31"/>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886"/>
    </w:p>
    <w:p w:rsidR="000F25F8" w:rsidRDefault="000F25F8" w:rsidP="00017239">
      <w:pPr>
        <w:pStyle w:val="KeepWithNext"/>
        <w:rPr>
          <w:rtl/>
          <w:lang w:eastAsia="he-IL"/>
        </w:rPr>
      </w:pPr>
    </w:p>
    <w:p w:rsidR="000F25F8" w:rsidRDefault="000F25F8" w:rsidP="00017239">
      <w:pPr>
        <w:rPr>
          <w:rtl/>
          <w:lang w:eastAsia="he-IL"/>
        </w:rPr>
      </w:pPr>
      <w:bookmarkStart w:id="10887" w:name="_ETM_Q23_282185"/>
      <w:bookmarkEnd w:id="10887"/>
      <w:r>
        <w:rPr>
          <w:rFonts w:hint="cs"/>
          <w:rtl/>
          <w:lang w:eastAsia="he-IL"/>
        </w:rPr>
        <w:t>אולי שווה לוותר על העניין.</w:t>
      </w:r>
    </w:p>
    <w:p w:rsidR="000F25F8" w:rsidRDefault="000F25F8" w:rsidP="00017239">
      <w:pPr>
        <w:rPr>
          <w:rtl/>
          <w:lang w:eastAsia="he-IL"/>
        </w:rPr>
      </w:pPr>
      <w:bookmarkStart w:id="10888" w:name="_ETM_Q23_284919"/>
      <w:bookmarkStart w:id="10889" w:name="_ETM_Q23_285000"/>
      <w:bookmarkEnd w:id="10888"/>
      <w:bookmarkEnd w:id="10889"/>
    </w:p>
    <w:p w:rsidR="000F25F8" w:rsidRDefault="000F25F8" w:rsidP="00017239">
      <w:pPr>
        <w:pStyle w:val="-"/>
        <w:keepNext/>
        <w:rPr>
          <w:rtl/>
        </w:rPr>
      </w:pPr>
      <w:bookmarkStart w:id="10890" w:name="ET_speakercontinue_5561_5"/>
      <w:r w:rsidRPr="005A1DA1">
        <w:rPr>
          <w:rStyle w:val="TagStyle"/>
          <w:rtl/>
        </w:rPr>
        <w:t xml:space="preserve"> &lt;&lt; דובר_המשך &gt;&gt; </w:t>
      </w:r>
      <w:r>
        <w:rPr>
          <w:rtl/>
        </w:rPr>
        <w:t>משה גפני (יהדות התורה):</w:t>
      </w:r>
      <w:r w:rsidRPr="005A1DA1">
        <w:rPr>
          <w:rStyle w:val="TagStyle"/>
          <w:rtl/>
        </w:rPr>
        <w:t xml:space="preserve"> &lt;&lt; דובר_המשך &gt;&gt;</w:t>
      </w:r>
      <w:r>
        <w:rPr>
          <w:rtl/>
        </w:rPr>
        <w:t xml:space="preserve">   </w:t>
      </w:r>
      <w:bookmarkEnd w:id="10890"/>
    </w:p>
    <w:p w:rsidR="000F25F8" w:rsidRDefault="000F25F8" w:rsidP="00017239">
      <w:pPr>
        <w:pStyle w:val="KeepWithNext"/>
        <w:rPr>
          <w:rtl/>
          <w:lang w:eastAsia="he-IL"/>
        </w:rPr>
      </w:pPr>
      <w:bookmarkStart w:id="10891" w:name="_ETM_Q23_285334"/>
      <w:bookmarkEnd w:id="10891"/>
    </w:p>
    <w:p w:rsidR="000F25F8" w:rsidRDefault="000F25F8" w:rsidP="00017239">
      <w:pPr>
        <w:rPr>
          <w:rtl/>
          <w:lang w:eastAsia="he-IL"/>
        </w:rPr>
      </w:pPr>
      <w:bookmarkStart w:id="10892" w:name="_ETM_Q23_285407"/>
      <w:bookmarkEnd w:id="10892"/>
      <w:r>
        <w:rPr>
          <w:rFonts w:hint="cs"/>
          <w:rtl/>
          <w:lang w:eastAsia="he-IL"/>
        </w:rPr>
        <w:t xml:space="preserve">לא היה צריך </w:t>
      </w:r>
      <w:bookmarkStart w:id="10893" w:name="_ETM_Q23_285988"/>
      <w:bookmarkEnd w:id="10893"/>
      <w:r>
        <w:rPr>
          <w:rFonts w:hint="cs"/>
          <w:rtl/>
          <w:lang w:eastAsia="he-IL"/>
        </w:rPr>
        <w:t xml:space="preserve">את הפסיקה הזאת. בא הבג"ץ ופוסק שאני צריך להביא חוק, אחרת אנחנו </w:t>
      </w:r>
      <w:bookmarkStart w:id="10894" w:name="_ETM_Q23_293864"/>
      <w:bookmarkEnd w:id="10894"/>
      <w:r>
        <w:rPr>
          <w:rFonts w:hint="cs"/>
          <w:rtl/>
          <w:lang w:eastAsia="he-IL"/>
        </w:rPr>
        <w:t>לא דואגים לאחינו בשרנו.</w:t>
      </w:r>
    </w:p>
    <w:p w:rsidR="000F25F8" w:rsidRDefault="000F25F8" w:rsidP="00017239">
      <w:pPr>
        <w:rPr>
          <w:rtl/>
          <w:lang w:eastAsia="he-IL"/>
        </w:rPr>
      </w:pPr>
    </w:p>
    <w:p w:rsidR="000F25F8" w:rsidRDefault="000F25F8" w:rsidP="00017239">
      <w:pPr>
        <w:pStyle w:val="af8"/>
        <w:keepNext/>
        <w:rPr>
          <w:rtl/>
        </w:rPr>
      </w:pPr>
      <w:bookmarkStart w:id="10895" w:name="ET_interruption_5109_32"/>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895"/>
    </w:p>
    <w:p w:rsidR="000F25F8" w:rsidRDefault="000F25F8" w:rsidP="00017239">
      <w:pPr>
        <w:pStyle w:val="KeepWithNext"/>
        <w:rPr>
          <w:rtl/>
          <w:lang w:eastAsia="he-IL"/>
        </w:rPr>
      </w:pPr>
    </w:p>
    <w:p w:rsidR="000F25F8" w:rsidRDefault="000F25F8" w:rsidP="00017239">
      <w:pPr>
        <w:rPr>
          <w:rtl/>
          <w:lang w:eastAsia="he-IL"/>
        </w:rPr>
      </w:pPr>
      <w:bookmarkStart w:id="10896" w:name="_ETM_Q23_294255"/>
      <w:bookmarkEnd w:id="10896"/>
      <w:r>
        <w:rPr>
          <w:rFonts w:hint="cs"/>
          <w:rtl/>
          <w:lang w:eastAsia="he-IL"/>
        </w:rPr>
        <w:t>הוא לא אמר ככה.</w:t>
      </w:r>
    </w:p>
    <w:p w:rsidR="000F25F8" w:rsidRDefault="000F25F8" w:rsidP="00017239">
      <w:pPr>
        <w:rPr>
          <w:rtl/>
          <w:lang w:eastAsia="he-IL"/>
        </w:rPr>
      </w:pPr>
      <w:bookmarkStart w:id="10897" w:name="_ETM_Q23_295915"/>
      <w:bookmarkStart w:id="10898" w:name="_ETM_Q23_295979"/>
      <w:bookmarkEnd w:id="10897"/>
      <w:bookmarkEnd w:id="10898"/>
    </w:p>
    <w:p w:rsidR="000F25F8" w:rsidRDefault="000F25F8" w:rsidP="00017239">
      <w:pPr>
        <w:pStyle w:val="-"/>
        <w:keepNext/>
        <w:rPr>
          <w:rtl/>
        </w:rPr>
      </w:pPr>
      <w:bookmarkStart w:id="10899" w:name="ET_speakercontinue_5561_33"/>
      <w:r w:rsidRPr="007E3DE3">
        <w:rPr>
          <w:rStyle w:val="TagStyle"/>
          <w:rtl/>
        </w:rPr>
        <w:lastRenderedPageBreak/>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899"/>
    </w:p>
    <w:p w:rsidR="000F25F8" w:rsidRDefault="000F25F8" w:rsidP="00017239">
      <w:pPr>
        <w:pStyle w:val="KeepWithNext"/>
        <w:rPr>
          <w:rtl/>
          <w:lang w:eastAsia="he-IL"/>
        </w:rPr>
      </w:pPr>
    </w:p>
    <w:p w:rsidR="000F25F8" w:rsidRDefault="000F25F8" w:rsidP="00017239">
      <w:pPr>
        <w:rPr>
          <w:rtl/>
          <w:lang w:eastAsia="he-IL"/>
        </w:rPr>
      </w:pPr>
      <w:bookmarkStart w:id="10900" w:name="_ETM_Q23_295564"/>
      <w:bookmarkEnd w:id="10900"/>
      <w:r>
        <w:rPr>
          <w:rFonts w:hint="cs"/>
          <w:rtl/>
          <w:lang w:eastAsia="he-IL"/>
        </w:rPr>
        <w:t>הוא אמר.</w:t>
      </w:r>
    </w:p>
    <w:p w:rsidR="000F25F8" w:rsidRPr="007E3DE3" w:rsidRDefault="000F25F8" w:rsidP="00017239">
      <w:pPr>
        <w:rPr>
          <w:rtl/>
          <w:lang w:eastAsia="he-IL"/>
        </w:rPr>
      </w:pPr>
      <w:bookmarkStart w:id="10901" w:name="_ETM_Q23_296126"/>
      <w:bookmarkStart w:id="10902" w:name="_ETM_Q23_296174"/>
      <w:bookmarkEnd w:id="10901"/>
      <w:bookmarkEnd w:id="10902"/>
    </w:p>
    <w:p w:rsidR="000F25F8" w:rsidRDefault="00E043C3" w:rsidP="00E043C3">
      <w:pPr>
        <w:pStyle w:val="af8"/>
        <w:rPr>
          <w:rtl/>
        </w:rPr>
      </w:pPr>
      <w:bookmarkStart w:id="10903" w:name="ET_interruption_6345_6"/>
      <w:r w:rsidRPr="00E043C3">
        <w:rPr>
          <w:rStyle w:val="TagStyle"/>
          <w:rtl/>
        </w:rPr>
        <w:t xml:space="preserve"> &lt;&lt; קריאה &gt;&gt;</w:t>
      </w:r>
      <w:r w:rsidR="000F25F8" w:rsidRPr="005A1DA1">
        <w:rPr>
          <w:rStyle w:val="TagStyle"/>
          <w:rtl/>
        </w:rPr>
        <w:t xml:space="preserve"> </w:t>
      </w:r>
      <w:bookmarkStart w:id="10904" w:name="_Toc128001715"/>
      <w:r w:rsidR="000F25F8">
        <w:rPr>
          <w:rtl/>
        </w:rPr>
        <w:t>טלי גוטליב (הליכוד):</w:t>
      </w:r>
      <w:bookmarkEnd w:id="10904"/>
      <w:r w:rsidR="000F25F8" w:rsidRPr="005A1DA1">
        <w:rPr>
          <w:rStyle w:val="TagStyle"/>
          <w:rtl/>
        </w:rPr>
        <w:t xml:space="preserve"> </w:t>
      </w:r>
      <w:r w:rsidRPr="00E043C3">
        <w:rPr>
          <w:rStyle w:val="TagStyle"/>
          <w:rtl/>
        </w:rPr>
        <w:t xml:space="preserve">&lt;&lt; קריאה &gt;&gt; </w:t>
      </w:r>
      <w:r w:rsidR="000F25F8">
        <w:rPr>
          <w:rtl/>
        </w:rPr>
        <w:t xml:space="preserve">   </w:t>
      </w:r>
      <w:bookmarkEnd w:id="10903"/>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 xml:space="preserve">הוא כן אמר את זה. והייתה דעת </w:t>
      </w:r>
      <w:bookmarkStart w:id="10905" w:name="_ETM_Q23_299616"/>
      <w:bookmarkEnd w:id="10905"/>
      <w:r>
        <w:rPr>
          <w:rFonts w:hint="cs"/>
          <w:rtl/>
          <w:lang w:eastAsia="he-IL"/>
        </w:rPr>
        <w:t xml:space="preserve">מיעוט שאמרה שלא צריך להתערב בפסק הדין, לעזוב את זה </w:t>
      </w:r>
      <w:bookmarkStart w:id="10906" w:name="_ETM_Q23_304892"/>
      <w:bookmarkEnd w:id="10906"/>
      <w:r>
        <w:rPr>
          <w:rFonts w:hint="cs"/>
          <w:rtl/>
          <w:lang w:eastAsia="he-IL"/>
        </w:rPr>
        <w:t>בשקט, לשמור על הסטטוס קוו.</w:t>
      </w:r>
    </w:p>
    <w:p w:rsidR="000F25F8" w:rsidRDefault="000F25F8" w:rsidP="00017239">
      <w:pPr>
        <w:rPr>
          <w:rtl/>
          <w:lang w:eastAsia="he-IL"/>
        </w:rPr>
      </w:pPr>
      <w:bookmarkStart w:id="10907" w:name="_ETM_Q23_302595"/>
      <w:bookmarkStart w:id="10908" w:name="_ETM_Q23_302643"/>
      <w:bookmarkEnd w:id="10907"/>
      <w:bookmarkEnd w:id="10908"/>
    </w:p>
    <w:p w:rsidR="000F25F8" w:rsidRDefault="000F25F8" w:rsidP="00017239">
      <w:pPr>
        <w:pStyle w:val="af8"/>
        <w:keepNext/>
        <w:rPr>
          <w:rtl/>
        </w:rPr>
      </w:pPr>
      <w:bookmarkStart w:id="10909" w:name="ET_interruption_5109_34"/>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909"/>
    </w:p>
    <w:p w:rsidR="000F25F8" w:rsidRDefault="000F25F8" w:rsidP="00017239">
      <w:pPr>
        <w:rPr>
          <w:rtl/>
          <w:lang w:eastAsia="he-IL"/>
        </w:rPr>
      </w:pPr>
    </w:p>
    <w:p w:rsidR="000F25F8" w:rsidRDefault="000F25F8" w:rsidP="00017239">
      <w:pPr>
        <w:rPr>
          <w:rtl/>
          <w:lang w:eastAsia="he-IL"/>
        </w:rPr>
      </w:pPr>
      <w:bookmarkStart w:id="10910" w:name="_ETM_Q23_302316"/>
      <w:bookmarkStart w:id="10911" w:name="_ETM_Q23_302364"/>
      <w:bookmarkEnd w:id="10910"/>
      <w:bookmarkEnd w:id="10911"/>
      <w:r>
        <w:rPr>
          <w:rFonts w:hint="cs"/>
          <w:rtl/>
          <w:lang w:eastAsia="he-IL"/>
        </w:rPr>
        <w:t>תן לי להגיד לך. הוא אמר שאם אתה רוצה את זה, תעביר חוק. הוא לא אמר - - - זה משהו אחר לגמרי. זה משהו אחר.</w:t>
      </w:r>
    </w:p>
    <w:p w:rsidR="000F25F8" w:rsidRDefault="000F25F8" w:rsidP="00017239">
      <w:pPr>
        <w:rPr>
          <w:rtl/>
          <w:lang w:eastAsia="he-IL"/>
        </w:rPr>
      </w:pPr>
    </w:p>
    <w:p w:rsidR="000F25F8" w:rsidRDefault="000F25F8" w:rsidP="00017239">
      <w:pPr>
        <w:pStyle w:val="af8"/>
        <w:keepNext/>
        <w:rPr>
          <w:rtl/>
        </w:rPr>
      </w:pPr>
      <w:bookmarkStart w:id="10912" w:name="ET_interruption_6345_35"/>
      <w:r w:rsidRPr="007E3DE3">
        <w:rPr>
          <w:rStyle w:val="TagStyle"/>
          <w:rtl/>
        </w:rPr>
        <w:t xml:space="preserve"> &lt;&lt; קריאה &gt;&gt; </w:t>
      </w:r>
      <w:r>
        <w:rPr>
          <w:rtl/>
        </w:rPr>
        <w:t>טלי גוטליב (הליכוד):</w:t>
      </w:r>
      <w:r w:rsidRPr="007E3DE3">
        <w:rPr>
          <w:rStyle w:val="TagStyle"/>
          <w:rtl/>
        </w:rPr>
        <w:t xml:space="preserve"> &lt;&lt; קריאה &gt;&gt;</w:t>
      </w:r>
      <w:r>
        <w:rPr>
          <w:rtl/>
        </w:rPr>
        <w:t xml:space="preserve">   </w:t>
      </w:r>
      <w:bookmarkEnd w:id="10912"/>
    </w:p>
    <w:p w:rsidR="000F25F8" w:rsidRDefault="000F25F8" w:rsidP="00017239">
      <w:pPr>
        <w:pStyle w:val="KeepWithNext"/>
        <w:rPr>
          <w:rtl/>
          <w:lang w:eastAsia="he-IL"/>
        </w:rPr>
      </w:pPr>
    </w:p>
    <w:p w:rsidR="000F25F8" w:rsidRDefault="000F25F8" w:rsidP="00017239">
      <w:pPr>
        <w:rPr>
          <w:rtl/>
          <w:lang w:eastAsia="he-IL"/>
        </w:rPr>
      </w:pPr>
      <w:bookmarkStart w:id="10913" w:name="_ETM_Q23_306397"/>
      <w:bookmarkStart w:id="10914" w:name="_ETM_Q23_305849"/>
      <w:bookmarkEnd w:id="10913"/>
      <w:bookmarkEnd w:id="10914"/>
      <w:r>
        <w:rPr>
          <w:rFonts w:hint="cs"/>
          <w:rtl/>
          <w:lang w:eastAsia="he-IL"/>
        </w:rPr>
        <w:t xml:space="preserve">באמת, זה מה שהיה </w:t>
      </w:r>
      <w:bookmarkStart w:id="10915" w:name="_ETM_Q23_309514"/>
      <w:bookmarkEnd w:id="10915"/>
      <w:r>
        <w:rPr>
          <w:rFonts w:hint="cs"/>
          <w:rtl/>
          <w:lang w:eastAsia="he-IL"/>
        </w:rPr>
        <w:t>שם. הייתה בקשה לדיון נוסף - - -</w:t>
      </w:r>
    </w:p>
    <w:p w:rsidR="000F25F8" w:rsidRDefault="000F25F8" w:rsidP="00017239">
      <w:pPr>
        <w:rPr>
          <w:rtl/>
          <w:lang w:eastAsia="he-IL"/>
        </w:rPr>
      </w:pPr>
      <w:bookmarkStart w:id="10916" w:name="_ETM_Q23_310683"/>
      <w:bookmarkStart w:id="10917" w:name="_ETM_Q23_310729"/>
      <w:bookmarkEnd w:id="10916"/>
      <w:bookmarkEnd w:id="10917"/>
    </w:p>
    <w:p w:rsidR="000F25F8" w:rsidRDefault="000F25F8" w:rsidP="00017239">
      <w:pPr>
        <w:pStyle w:val="-"/>
        <w:keepNext/>
        <w:rPr>
          <w:rtl/>
        </w:rPr>
      </w:pPr>
      <w:bookmarkStart w:id="10918" w:name="ET_speakercontinue_5561_36"/>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918"/>
    </w:p>
    <w:p w:rsidR="000F25F8" w:rsidRDefault="000F25F8" w:rsidP="00017239">
      <w:pPr>
        <w:pStyle w:val="KeepWithNext"/>
        <w:rPr>
          <w:rtl/>
          <w:lang w:eastAsia="he-IL"/>
        </w:rPr>
      </w:pPr>
    </w:p>
    <w:p w:rsidR="000F25F8" w:rsidRPr="007E3DE3" w:rsidRDefault="000F25F8" w:rsidP="00017239">
      <w:pPr>
        <w:rPr>
          <w:rtl/>
          <w:lang w:eastAsia="he-IL"/>
        </w:rPr>
      </w:pPr>
      <w:bookmarkStart w:id="10919" w:name="_ETM_Q23_311877"/>
      <w:bookmarkEnd w:id="10919"/>
      <w:r>
        <w:rPr>
          <w:rFonts w:hint="cs"/>
          <w:rtl/>
          <w:lang w:eastAsia="he-IL"/>
        </w:rPr>
        <w:t xml:space="preserve">בג"ץ </w:t>
      </w:r>
      <w:bookmarkStart w:id="10920" w:name="_ETM_Q23_313574"/>
      <w:bookmarkEnd w:id="10920"/>
      <w:r>
        <w:rPr>
          <w:rFonts w:hint="cs"/>
          <w:rtl/>
          <w:lang w:eastAsia="he-IL"/>
        </w:rPr>
        <w:t>אמר שאם אתה רוצה. אם אתה רוצה, ואתה רוצה, בגלל שאתה לא רוצה לפגוע באף אחד - - -</w:t>
      </w:r>
    </w:p>
    <w:p w:rsidR="000F25F8" w:rsidRDefault="000F25F8" w:rsidP="00017239">
      <w:pPr>
        <w:rPr>
          <w:rtl/>
          <w:lang w:eastAsia="he-IL"/>
        </w:rPr>
      </w:pPr>
      <w:bookmarkStart w:id="10921" w:name="_ETM_Q23_310111"/>
      <w:bookmarkStart w:id="10922" w:name="_ETM_Q23_310153"/>
      <w:bookmarkEnd w:id="10921"/>
      <w:bookmarkEnd w:id="10922"/>
    </w:p>
    <w:p w:rsidR="000F25F8" w:rsidRDefault="000F25F8" w:rsidP="00017239">
      <w:pPr>
        <w:pStyle w:val="af8"/>
        <w:keepNext/>
        <w:rPr>
          <w:rtl/>
        </w:rPr>
      </w:pPr>
      <w:bookmarkStart w:id="10923" w:name="ET_interruption_5109_37"/>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923"/>
    </w:p>
    <w:p w:rsidR="000F25F8" w:rsidRDefault="000F25F8" w:rsidP="00017239">
      <w:pPr>
        <w:pStyle w:val="KeepWithNext"/>
        <w:rPr>
          <w:rtl/>
          <w:lang w:eastAsia="he-IL"/>
        </w:rPr>
      </w:pPr>
    </w:p>
    <w:p w:rsidR="000F25F8" w:rsidRDefault="000F25F8" w:rsidP="00017239">
      <w:pPr>
        <w:rPr>
          <w:rtl/>
          <w:lang w:eastAsia="he-IL"/>
        </w:rPr>
      </w:pPr>
      <w:bookmarkStart w:id="10924" w:name="_ETM_Q23_319417"/>
      <w:bookmarkEnd w:id="10924"/>
      <w:r>
        <w:rPr>
          <w:rFonts w:hint="cs"/>
          <w:rtl/>
          <w:lang w:eastAsia="he-IL"/>
        </w:rPr>
        <w:t xml:space="preserve">על זה </w:t>
      </w:r>
      <w:bookmarkStart w:id="10925" w:name="_ETM_Q23_320442"/>
      <w:bookmarkEnd w:id="10925"/>
      <w:r>
        <w:rPr>
          <w:rFonts w:hint="cs"/>
          <w:rtl/>
          <w:lang w:eastAsia="he-IL"/>
        </w:rPr>
        <w:t>תשמע אותי. על זה אתה יכול לשמוע אותי אחר כך. אפשר להתנגד?</w:t>
      </w:r>
    </w:p>
    <w:p w:rsidR="000F25F8" w:rsidRDefault="000F25F8" w:rsidP="00017239">
      <w:pPr>
        <w:rPr>
          <w:rtl/>
          <w:lang w:eastAsia="he-IL"/>
        </w:rPr>
      </w:pPr>
      <w:bookmarkStart w:id="10926" w:name="_ETM_Q23_320655"/>
      <w:bookmarkStart w:id="10927" w:name="_ETM_Q23_320709"/>
      <w:bookmarkEnd w:id="10926"/>
      <w:bookmarkEnd w:id="10927"/>
    </w:p>
    <w:p w:rsidR="000F25F8" w:rsidRDefault="000F25F8" w:rsidP="00017239">
      <w:pPr>
        <w:pStyle w:val="-"/>
        <w:keepNext/>
        <w:rPr>
          <w:rtl/>
        </w:rPr>
      </w:pPr>
      <w:bookmarkStart w:id="10928" w:name="ET_speakercontinue_5561_38"/>
      <w:r w:rsidRPr="007E3DE3">
        <w:rPr>
          <w:rStyle w:val="TagStyle"/>
          <w:rtl/>
        </w:rPr>
        <w:t xml:space="preserve">&lt;&lt; דובר_המשך &gt;&gt; </w:t>
      </w:r>
      <w:r>
        <w:rPr>
          <w:rtl/>
        </w:rPr>
        <w:t>משה גפני (יהדות התורה):</w:t>
      </w:r>
      <w:r w:rsidRPr="007E3DE3">
        <w:rPr>
          <w:rStyle w:val="TagStyle"/>
          <w:rtl/>
        </w:rPr>
        <w:t xml:space="preserve"> &lt;&lt; דובר_המשך &gt;&gt;</w:t>
      </w:r>
      <w:r>
        <w:rPr>
          <w:rtl/>
        </w:rPr>
        <w:t xml:space="preserve">   </w:t>
      </w:r>
      <w:bookmarkEnd w:id="10928"/>
    </w:p>
    <w:p w:rsidR="000F25F8" w:rsidRDefault="000F25F8" w:rsidP="00017239">
      <w:pPr>
        <w:pStyle w:val="KeepWithNext"/>
        <w:rPr>
          <w:rtl/>
          <w:lang w:eastAsia="he-IL"/>
        </w:rPr>
      </w:pPr>
    </w:p>
    <w:p w:rsidR="000F25F8" w:rsidRDefault="000F25F8" w:rsidP="00017239">
      <w:pPr>
        <w:rPr>
          <w:rtl/>
          <w:lang w:eastAsia="he-IL"/>
        </w:rPr>
      </w:pPr>
      <w:bookmarkStart w:id="10929" w:name="_ETM_Q23_321451"/>
      <w:bookmarkEnd w:id="10929"/>
      <w:r>
        <w:rPr>
          <w:rFonts w:hint="cs"/>
          <w:rtl/>
          <w:lang w:eastAsia="he-IL"/>
        </w:rPr>
        <w:t xml:space="preserve">אם </w:t>
      </w:r>
      <w:bookmarkStart w:id="10930" w:name="_ETM_Q23_322245"/>
      <w:bookmarkEnd w:id="10930"/>
      <w:r>
        <w:rPr>
          <w:rFonts w:hint="cs"/>
          <w:rtl/>
          <w:lang w:eastAsia="he-IL"/>
        </w:rPr>
        <w:t xml:space="preserve">אתה רוצה, זה אמר בג"ץ. אני כבר </w:t>
      </w:r>
      <w:bookmarkStart w:id="10931" w:name="_ETM_Q23_325233"/>
      <w:bookmarkEnd w:id="10931"/>
      <w:r>
        <w:rPr>
          <w:rFonts w:hint="cs"/>
          <w:rtl/>
          <w:lang w:eastAsia="he-IL"/>
        </w:rPr>
        <w:t>לא מדבר על מה שאמר ניל הנדל, שהיה בדעת מיעוט</w:t>
      </w:r>
      <w:bookmarkStart w:id="10932" w:name="_ETM_Q23_331103"/>
      <w:bookmarkEnd w:id="10932"/>
      <w:r>
        <w:rPr>
          <w:rFonts w:hint="cs"/>
          <w:rtl/>
          <w:lang w:eastAsia="he-IL"/>
        </w:rPr>
        <w:t xml:space="preserve"> - - </w:t>
      </w:r>
    </w:p>
    <w:p w:rsidR="000F25F8" w:rsidRDefault="000F25F8" w:rsidP="00017239">
      <w:pPr>
        <w:rPr>
          <w:rtl/>
          <w:lang w:eastAsia="he-IL"/>
        </w:rPr>
      </w:pPr>
    </w:p>
    <w:p w:rsidR="000F25F8" w:rsidRDefault="000F25F8" w:rsidP="00017239">
      <w:pPr>
        <w:pStyle w:val="af8"/>
        <w:keepNext/>
        <w:rPr>
          <w:rtl/>
        </w:rPr>
      </w:pPr>
      <w:r w:rsidRPr="007E3DE3">
        <w:rPr>
          <w:rStyle w:val="TagStyle"/>
          <w:rtl/>
        </w:rPr>
        <w:t xml:space="preserve">&lt;&lt; קריאה &gt;&gt; </w:t>
      </w:r>
      <w:r>
        <w:rPr>
          <w:rtl/>
        </w:rPr>
        <w:t>טלי גוטליב (הליכוד):</w:t>
      </w:r>
      <w:r w:rsidRPr="007E3DE3">
        <w:rPr>
          <w:rStyle w:val="TagStyle"/>
          <w:rtl/>
        </w:rPr>
        <w:t xml:space="preserve"> &lt;&lt; קריאה &gt;&gt;</w:t>
      </w:r>
      <w:r>
        <w:rPr>
          <w:rtl/>
        </w:rPr>
        <w:t xml:space="preserve">   </w:t>
      </w:r>
    </w:p>
    <w:p w:rsidR="000F25F8" w:rsidRDefault="000F25F8" w:rsidP="00017239">
      <w:pPr>
        <w:rPr>
          <w:rtl/>
          <w:lang w:eastAsia="he-IL"/>
        </w:rPr>
      </w:pPr>
    </w:p>
    <w:p w:rsidR="000F25F8" w:rsidRDefault="000F25F8" w:rsidP="00017239">
      <w:pPr>
        <w:rPr>
          <w:lang w:eastAsia="he-IL"/>
        </w:rPr>
      </w:pPr>
      <w:r>
        <w:rPr>
          <w:rFonts w:hint="cs"/>
          <w:rtl/>
          <w:lang w:eastAsia="he-IL"/>
        </w:rPr>
        <w:t>- - - שלא צריך - - -</w:t>
      </w:r>
    </w:p>
    <w:p w:rsidR="000F25F8" w:rsidRDefault="000F25F8" w:rsidP="00017239">
      <w:pPr>
        <w:keepNext/>
        <w:rPr>
          <w:rtl/>
        </w:rPr>
      </w:pPr>
    </w:p>
    <w:p w:rsidR="000F25F8" w:rsidRDefault="000F25F8" w:rsidP="00017239">
      <w:pPr>
        <w:pStyle w:val="-"/>
        <w:keepNext/>
        <w:rPr>
          <w:rtl/>
        </w:rPr>
      </w:pPr>
      <w:r w:rsidRPr="007E3DE3">
        <w:rPr>
          <w:rStyle w:val="TagStyle"/>
          <w:rtl/>
        </w:rPr>
        <w:t xml:space="preserve">&lt;&lt; דובר_המשך &gt;&gt; </w:t>
      </w:r>
      <w:r>
        <w:rPr>
          <w:rtl/>
        </w:rPr>
        <w:t>משה גפני (יהדות התורה):</w:t>
      </w:r>
      <w:r w:rsidRPr="007E3DE3">
        <w:rPr>
          <w:rStyle w:val="TagStyle"/>
          <w:rtl/>
        </w:rPr>
        <w:t xml:space="preserve"> &lt;&lt; דובר_המשך &gt;&gt;</w:t>
      </w:r>
      <w:r>
        <w:rPr>
          <w:rtl/>
        </w:rPr>
        <w:t xml:space="preserve">   </w:t>
      </w:r>
    </w:p>
    <w:p w:rsidR="000F25F8" w:rsidRDefault="000F25F8" w:rsidP="00017239">
      <w:pPr>
        <w:rPr>
          <w:rtl/>
          <w:lang w:eastAsia="he-IL"/>
        </w:rPr>
      </w:pPr>
    </w:p>
    <w:p w:rsidR="000F25F8" w:rsidRDefault="000F25F8" w:rsidP="00017239">
      <w:pPr>
        <w:rPr>
          <w:rtl/>
          <w:lang w:eastAsia="he-IL"/>
        </w:rPr>
      </w:pPr>
      <w:r>
        <w:rPr>
          <w:rFonts w:hint="cs"/>
          <w:rtl/>
          <w:lang w:eastAsia="he-IL"/>
        </w:rPr>
        <w:t xml:space="preserve">- - הוא אמר: </w:t>
      </w:r>
      <w:r>
        <w:rPr>
          <w:rFonts w:cs="David" w:hint="cs"/>
          <w:color w:val="000000"/>
        </w:rPr>
        <w:t>"</w:t>
      </w:r>
      <w:r w:rsidRPr="00702840">
        <w:rPr>
          <w:rFonts w:hint="cs"/>
          <w:rtl/>
        </w:rPr>
        <w:t>כאמור, גורם אחד שעשוי להיות מושפע מן ההכרעה הוא קבוצת החולים שומרי המצוות, שרוצים להקפיד על קיום מצוות הפסח. עבור חברי קבוצה זו אכילת חמץ בפסח היא בגדר איסור חמור. לדעתי, יש לשאוף בכל עוז למצוא פתרון לאנשים אלה</w:t>
      </w:r>
      <w:r>
        <w:rPr>
          <w:rFonts w:cs="David"/>
          <w:color w:val="000000"/>
        </w:rPr>
        <w:t>"</w:t>
      </w:r>
      <w:r>
        <w:rPr>
          <w:rFonts w:hint="cs"/>
          <w:rtl/>
          <w:lang w:eastAsia="he-IL"/>
        </w:rPr>
        <w:t>.</w:t>
      </w:r>
    </w:p>
    <w:p w:rsidR="000F25F8" w:rsidRDefault="000F25F8" w:rsidP="00017239">
      <w:pPr>
        <w:rPr>
          <w:rtl/>
          <w:lang w:eastAsia="he-IL"/>
        </w:rPr>
      </w:pPr>
      <w:bookmarkStart w:id="10933" w:name="_ETM_Q23_350032"/>
      <w:bookmarkStart w:id="10934" w:name="_ETM_Q23_350150"/>
      <w:bookmarkEnd w:id="10933"/>
      <w:bookmarkEnd w:id="10934"/>
    </w:p>
    <w:p w:rsidR="000F25F8" w:rsidRDefault="000F25F8" w:rsidP="00017239">
      <w:pPr>
        <w:pStyle w:val="af8"/>
        <w:keepNext/>
        <w:rPr>
          <w:rtl/>
        </w:rPr>
      </w:pPr>
      <w:bookmarkStart w:id="10935" w:name="ET_interruption_5109_39"/>
      <w:r w:rsidRPr="007E3DE3">
        <w:rPr>
          <w:rStyle w:val="TagStyle"/>
          <w:rtl/>
        </w:rPr>
        <w:t xml:space="preserve"> &lt;&lt; קריאה &gt;&gt; </w:t>
      </w:r>
      <w:r>
        <w:rPr>
          <w:rtl/>
        </w:rPr>
        <w:t>אלעזר שטרן (יש עתיד):</w:t>
      </w:r>
      <w:r w:rsidRPr="007E3DE3">
        <w:rPr>
          <w:rStyle w:val="TagStyle"/>
          <w:rtl/>
        </w:rPr>
        <w:t xml:space="preserve"> &lt;&lt; קריאה &gt;&gt;</w:t>
      </w:r>
      <w:r>
        <w:rPr>
          <w:rtl/>
        </w:rPr>
        <w:t xml:space="preserve">   </w:t>
      </w:r>
      <w:bookmarkEnd w:id="10935"/>
    </w:p>
    <w:p w:rsidR="000F25F8" w:rsidRDefault="000F25F8" w:rsidP="00017239">
      <w:pPr>
        <w:pStyle w:val="KeepWithNext"/>
        <w:rPr>
          <w:rtl/>
          <w:lang w:eastAsia="he-IL"/>
        </w:rPr>
      </w:pPr>
    </w:p>
    <w:p w:rsidR="000F25F8" w:rsidRDefault="000F25F8" w:rsidP="00017239">
      <w:pPr>
        <w:rPr>
          <w:rtl/>
          <w:lang w:eastAsia="he-IL"/>
        </w:rPr>
      </w:pPr>
      <w:bookmarkStart w:id="10936" w:name="_ETM_Q23_350782"/>
      <w:bookmarkStart w:id="10937" w:name="_ETM_Q23_350342"/>
      <w:bookmarkStart w:id="10938" w:name="_ETM_Q23_350382"/>
      <w:bookmarkEnd w:id="10936"/>
      <w:bookmarkEnd w:id="10937"/>
      <w:bookmarkEnd w:id="10938"/>
      <w:r>
        <w:rPr>
          <w:rFonts w:hint="cs"/>
          <w:rtl/>
          <w:lang w:eastAsia="he-IL"/>
        </w:rPr>
        <w:t>נכון. גם אני בעד, אבל לא ככה.</w:t>
      </w:r>
    </w:p>
    <w:p w:rsidR="000F25F8" w:rsidRDefault="000F25F8" w:rsidP="00017239">
      <w:pPr>
        <w:rPr>
          <w:rtl/>
          <w:lang w:eastAsia="he-IL"/>
        </w:rPr>
      </w:pPr>
    </w:p>
    <w:p w:rsidR="000F25F8" w:rsidRDefault="000F25F8" w:rsidP="00017239">
      <w:pPr>
        <w:pStyle w:val="-"/>
        <w:keepNext/>
        <w:rPr>
          <w:rtl/>
        </w:rPr>
      </w:pPr>
      <w:bookmarkStart w:id="10939" w:name="ET_speakercontinue_5561_40"/>
      <w:r w:rsidRPr="007E3DE3">
        <w:rPr>
          <w:rStyle w:val="TagStyle"/>
          <w:rtl/>
        </w:rPr>
        <w:t xml:space="preserve"> &lt;&lt; דובר_המשך &gt;&gt; </w:t>
      </w:r>
      <w:r>
        <w:rPr>
          <w:rtl/>
        </w:rPr>
        <w:t>משה גפני (יהדות התורה):</w:t>
      </w:r>
      <w:r w:rsidRPr="007E3DE3">
        <w:rPr>
          <w:rStyle w:val="TagStyle"/>
          <w:rtl/>
        </w:rPr>
        <w:t xml:space="preserve"> &lt;&lt; דובר_המשך &gt;&gt;</w:t>
      </w:r>
      <w:r>
        <w:rPr>
          <w:rtl/>
        </w:rPr>
        <w:t xml:space="preserve">   </w:t>
      </w:r>
      <w:bookmarkEnd w:id="10939"/>
    </w:p>
    <w:p w:rsidR="000F25F8" w:rsidRDefault="000F25F8" w:rsidP="00017239">
      <w:pPr>
        <w:pStyle w:val="KeepWithNext"/>
        <w:rPr>
          <w:rtl/>
          <w:lang w:eastAsia="he-IL"/>
        </w:rPr>
      </w:pPr>
    </w:p>
    <w:p w:rsidR="000F25F8" w:rsidRDefault="000F25F8" w:rsidP="00017239">
      <w:pPr>
        <w:rPr>
          <w:rtl/>
          <w:lang w:eastAsia="he-IL"/>
        </w:rPr>
      </w:pPr>
      <w:bookmarkStart w:id="10940" w:name="_ETM_Q23_354299"/>
      <w:bookmarkEnd w:id="10940"/>
      <w:r>
        <w:rPr>
          <w:rFonts w:hint="cs"/>
          <w:rtl/>
          <w:lang w:eastAsia="he-IL"/>
        </w:rPr>
        <w:t xml:space="preserve">אתה יודע </w:t>
      </w:r>
      <w:bookmarkStart w:id="10941" w:name="_ETM_Q23_357498"/>
      <w:bookmarkEnd w:id="10941"/>
      <w:r>
        <w:rPr>
          <w:rFonts w:hint="cs"/>
          <w:rtl/>
          <w:lang w:eastAsia="he-IL"/>
        </w:rPr>
        <w:t xml:space="preserve">מה? אני לא מנהל איתך - </w:t>
      </w:r>
      <w:bookmarkStart w:id="10942" w:name="_ETM_Q23_353894"/>
      <w:bookmarkEnd w:id="10942"/>
      <w:r>
        <w:rPr>
          <w:rFonts w:hint="cs"/>
          <w:rtl/>
          <w:lang w:eastAsia="he-IL"/>
        </w:rPr>
        <w:t>- -</w:t>
      </w:r>
    </w:p>
    <w:p w:rsidR="000F25F8" w:rsidRDefault="000F25F8" w:rsidP="00017239">
      <w:pPr>
        <w:rPr>
          <w:rtl/>
          <w:lang w:eastAsia="he-IL"/>
        </w:rPr>
      </w:pPr>
    </w:p>
    <w:p w:rsidR="000F25F8" w:rsidRDefault="000F25F8" w:rsidP="00017239">
      <w:pPr>
        <w:pStyle w:val="af8"/>
        <w:keepNext/>
        <w:rPr>
          <w:rtl/>
        </w:rPr>
      </w:pPr>
      <w:r w:rsidRPr="007E3DE3">
        <w:rPr>
          <w:rStyle w:val="TagStyle"/>
          <w:rtl/>
        </w:rPr>
        <w:t xml:space="preserve"> &lt;&lt; קריאה &gt;&gt; </w:t>
      </w:r>
      <w:r>
        <w:rPr>
          <w:rtl/>
        </w:rPr>
        <w:t>טלי גוטליב (הליכוד):</w:t>
      </w:r>
      <w:r w:rsidRPr="007E3DE3">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10943" w:name="_ETM_Q23_353107"/>
      <w:bookmarkEnd w:id="10943"/>
      <w:r>
        <w:rPr>
          <w:rFonts w:hint="cs"/>
          <w:rtl/>
          <w:lang w:eastAsia="he-IL"/>
        </w:rPr>
        <w:t xml:space="preserve">- - - דקלרטיבי, והוא לא - - </w:t>
      </w:r>
      <w:bookmarkStart w:id="10944" w:name="_ETM_Q23_358244"/>
      <w:bookmarkEnd w:id="10944"/>
      <w:r>
        <w:rPr>
          <w:rFonts w:hint="cs"/>
          <w:rtl/>
          <w:lang w:eastAsia="he-IL"/>
        </w:rPr>
        <w:t>-</w:t>
      </w:r>
    </w:p>
    <w:p w:rsidR="000F25F8" w:rsidRDefault="000F25F8" w:rsidP="00017239">
      <w:pPr>
        <w:rPr>
          <w:rtl/>
          <w:lang w:eastAsia="he-IL"/>
        </w:rPr>
      </w:pPr>
    </w:p>
    <w:p w:rsidR="000F25F8" w:rsidRDefault="000F25F8" w:rsidP="00017239">
      <w:pPr>
        <w:pStyle w:val="-"/>
        <w:keepNext/>
        <w:rPr>
          <w:rtl/>
        </w:rPr>
      </w:pPr>
      <w:bookmarkStart w:id="10945" w:name="ET_speakercontinue_5561_42"/>
      <w:r w:rsidRPr="004E054F">
        <w:rPr>
          <w:rStyle w:val="TagStyle"/>
          <w:rtl/>
        </w:rPr>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0945"/>
    </w:p>
    <w:p w:rsidR="000F25F8" w:rsidRDefault="000F25F8" w:rsidP="00017239">
      <w:pPr>
        <w:pStyle w:val="KeepWithNext"/>
        <w:rPr>
          <w:rtl/>
          <w:lang w:eastAsia="he-IL"/>
        </w:rPr>
      </w:pPr>
    </w:p>
    <w:p w:rsidR="000F25F8" w:rsidRDefault="000F25F8" w:rsidP="00017239">
      <w:pPr>
        <w:rPr>
          <w:rtl/>
          <w:lang w:eastAsia="he-IL"/>
        </w:rPr>
      </w:pPr>
      <w:bookmarkStart w:id="10946" w:name="_ETM_Q23_358458"/>
      <w:bookmarkEnd w:id="10946"/>
      <w:r>
        <w:rPr>
          <w:rFonts w:hint="cs"/>
          <w:rtl/>
          <w:lang w:eastAsia="he-IL"/>
        </w:rPr>
        <w:t>אלעזר, אני לא מנהל איתך משא ומתן. אתה התקלקלת.</w:t>
      </w:r>
    </w:p>
    <w:p w:rsidR="000F25F8" w:rsidRDefault="000F25F8" w:rsidP="00017239">
      <w:pPr>
        <w:rPr>
          <w:rtl/>
          <w:lang w:eastAsia="he-IL"/>
        </w:rPr>
      </w:pPr>
    </w:p>
    <w:p w:rsidR="000F25F8" w:rsidRDefault="000F25F8" w:rsidP="00017239">
      <w:pPr>
        <w:pStyle w:val="af8"/>
        <w:keepNext/>
        <w:rPr>
          <w:rtl/>
        </w:rPr>
      </w:pPr>
      <w:bookmarkStart w:id="10947" w:name="ET_interruption_5109_43"/>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0947"/>
    </w:p>
    <w:p w:rsidR="000F25F8" w:rsidRDefault="000F25F8" w:rsidP="00017239">
      <w:pPr>
        <w:pStyle w:val="KeepWithNext"/>
        <w:rPr>
          <w:rtl/>
          <w:lang w:eastAsia="he-IL"/>
        </w:rPr>
      </w:pPr>
    </w:p>
    <w:p w:rsidR="000F25F8" w:rsidRDefault="000F25F8" w:rsidP="00017239">
      <w:pPr>
        <w:rPr>
          <w:rtl/>
          <w:lang w:eastAsia="he-IL"/>
        </w:rPr>
      </w:pPr>
      <w:bookmarkStart w:id="10948" w:name="_ETM_Q23_360444"/>
      <w:bookmarkEnd w:id="10948"/>
      <w:r>
        <w:rPr>
          <w:rFonts w:hint="cs"/>
          <w:rtl/>
          <w:lang w:eastAsia="he-IL"/>
        </w:rPr>
        <w:t xml:space="preserve">- - - </w:t>
      </w:r>
      <w:bookmarkStart w:id="10949" w:name="_ETM_Q23_361549"/>
      <w:bookmarkEnd w:id="10949"/>
      <w:r>
        <w:rPr>
          <w:rFonts w:hint="cs"/>
          <w:rtl/>
          <w:lang w:eastAsia="he-IL"/>
        </w:rPr>
        <w:t>כמתנגד.</w:t>
      </w:r>
    </w:p>
    <w:p w:rsidR="000F25F8" w:rsidRDefault="000F25F8" w:rsidP="00017239">
      <w:pPr>
        <w:rPr>
          <w:rtl/>
          <w:lang w:eastAsia="he-IL"/>
        </w:rPr>
      </w:pPr>
      <w:bookmarkStart w:id="10950" w:name="_ETM_Q23_360776"/>
      <w:bookmarkStart w:id="10951" w:name="_ETM_Q23_360825"/>
      <w:bookmarkEnd w:id="10950"/>
      <w:bookmarkEnd w:id="10951"/>
    </w:p>
    <w:p w:rsidR="000F25F8" w:rsidRDefault="000F25F8" w:rsidP="00017239">
      <w:pPr>
        <w:pStyle w:val="-"/>
        <w:keepNext/>
        <w:rPr>
          <w:rtl/>
        </w:rPr>
      </w:pPr>
      <w:bookmarkStart w:id="10952" w:name="ET_speakercontinue_5561_44"/>
      <w:r w:rsidRPr="004E054F">
        <w:rPr>
          <w:rStyle w:val="TagStyle"/>
          <w:rtl/>
        </w:rPr>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0952"/>
    </w:p>
    <w:p w:rsidR="000F25F8" w:rsidRDefault="000F25F8" w:rsidP="00017239">
      <w:pPr>
        <w:pStyle w:val="KeepWithNext"/>
        <w:rPr>
          <w:rtl/>
          <w:lang w:eastAsia="he-IL"/>
        </w:rPr>
      </w:pPr>
    </w:p>
    <w:p w:rsidR="000F25F8" w:rsidRPr="004E054F" w:rsidRDefault="000F25F8" w:rsidP="00017239">
      <w:pPr>
        <w:rPr>
          <w:rtl/>
          <w:lang w:eastAsia="he-IL"/>
        </w:rPr>
      </w:pPr>
      <w:bookmarkStart w:id="10953" w:name="_ETM_Q23_361820"/>
      <w:bookmarkEnd w:id="10953"/>
      <w:r>
        <w:rPr>
          <w:rFonts w:hint="cs"/>
          <w:rtl/>
          <w:lang w:eastAsia="he-IL"/>
        </w:rPr>
        <w:t xml:space="preserve">אתה פעם, כשהיית צעיר יותר, היית אומר: גפני, אתה צודק. </w:t>
      </w:r>
      <w:bookmarkStart w:id="10954" w:name="_ETM_Q23_366088"/>
      <w:bookmarkEnd w:id="10954"/>
      <w:r>
        <w:rPr>
          <w:rFonts w:hint="cs"/>
          <w:rtl/>
          <w:lang w:eastAsia="he-IL"/>
        </w:rPr>
        <w:t xml:space="preserve">אבל מה לעשות? התקלקלת. </w:t>
      </w:r>
    </w:p>
    <w:p w:rsidR="000F25F8" w:rsidRDefault="000F25F8" w:rsidP="00017239">
      <w:pPr>
        <w:rPr>
          <w:rtl/>
          <w:lang w:eastAsia="he-IL"/>
        </w:rPr>
      </w:pPr>
    </w:p>
    <w:p w:rsidR="000F25F8" w:rsidRDefault="000F25F8" w:rsidP="00017239">
      <w:pPr>
        <w:pStyle w:val="af8"/>
        <w:keepNext/>
        <w:rPr>
          <w:rtl/>
        </w:rPr>
      </w:pPr>
      <w:bookmarkStart w:id="10955" w:name="ET_interruption_5156_45"/>
      <w:r w:rsidRPr="004E054F">
        <w:rPr>
          <w:rStyle w:val="TagStyle"/>
          <w:rtl/>
        </w:rPr>
        <w:t xml:space="preserve"> &lt;&lt; קריאה &gt;&gt; </w:t>
      </w:r>
      <w:r>
        <w:rPr>
          <w:rtl/>
        </w:rPr>
        <w:t>דוד אמסלם (הליכוד):</w:t>
      </w:r>
      <w:r w:rsidRPr="004E054F">
        <w:rPr>
          <w:rStyle w:val="TagStyle"/>
          <w:rtl/>
        </w:rPr>
        <w:t xml:space="preserve"> &lt;&lt; קריאה &gt;&gt;</w:t>
      </w:r>
      <w:r>
        <w:rPr>
          <w:rtl/>
        </w:rPr>
        <w:t xml:space="preserve">   </w:t>
      </w:r>
      <w:bookmarkEnd w:id="10955"/>
    </w:p>
    <w:p w:rsidR="000F25F8" w:rsidRDefault="000F25F8" w:rsidP="00017239">
      <w:pPr>
        <w:pStyle w:val="KeepWithNext"/>
        <w:rPr>
          <w:rtl/>
          <w:lang w:eastAsia="he-IL"/>
        </w:rPr>
      </w:pPr>
    </w:p>
    <w:p w:rsidR="000F25F8" w:rsidRDefault="000F25F8" w:rsidP="00017239">
      <w:pPr>
        <w:rPr>
          <w:rtl/>
          <w:lang w:eastAsia="he-IL"/>
        </w:rPr>
      </w:pPr>
      <w:bookmarkStart w:id="10956" w:name="_ETM_Q23_367243"/>
      <w:bookmarkStart w:id="10957" w:name="_ETM_Q23_366057"/>
      <w:bookmarkStart w:id="10958" w:name="_ETM_Q23_366095"/>
      <w:bookmarkEnd w:id="10956"/>
      <w:bookmarkEnd w:id="10957"/>
      <w:bookmarkEnd w:id="10958"/>
      <w:r>
        <w:rPr>
          <w:rFonts w:hint="cs"/>
          <w:rtl/>
          <w:lang w:eastAsia="he-IL"/>
        </w:rPr>
        <w:t>מוישה, אפשר?</w:t>
      </w:r>
    </w:p>
    <w:p w:rsidR="000F25F8" w:rsidRDefault="000F25F8" w:rsidP="00017239">
      <w:pPr>
        <w:rPr>
          <w:rtl/>
          <w:lang w:eastAsia="he-IL"/>
        </w:rPr>
      </w:pPr>
      <w:bookmarkStart w:id="10959" w:name="_ETM_Q23_369341"/>
      <w:bookmarkStart w:id="10960" w:name="_ETM_Q23_369406"/>
      <w:bookmarkEnd w:id="10959"/>
      <w:bookmarkEnd w:id="10960"/>
    </w:p>
    <w:p w:rsidR="000F25F8" w:rsidRDefault="000F25F8" w:rsidP="00017239">
      <w:pPr>
        <w:pStyle w:val="-"/>
        <w:keepNext/>
        <w:rPr>
          <w:rtl/>
        </w:rPr>
      </w:pPr>
      <w:bookmarkStart w:id="10961" w:name="ET_speakercontinue_5561_46"/>
      <w:r w:rsidRPr="004E054F">
        <w:rPr>
          <w:rStyle w:val="TagStyle"/>
          <w:rtl/>
        </w:rPr>
        <w:lastRenderedPageBreak/>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0961"/>
    </w:p>
    <w:p w:rsidR="000F25F8" w:rsidRDefault="000F25F8" w:rsidP="00017239">
      <w:pPr>
        <w:pStyle w:val="KeepWithNext"/>
        <w:rPr>
          <w:rtl/>
          <w:lang w:eastAsia="he-IL"/>
        </w:rPr>
      </w:pPr>
    </w:p>
    <w:p w:rsidR="000F25F8" w:rsidRDefault="000F25F8" w:rsidP="00017239">
      <w:pPr>
        <w:rPr>
          <w:rtl/>
          <w:lang w:eastAsia="he-IL"/>
        </w:rPr>
      </w:pPr>
      <w:bookmarkStart w:id="10962" w:name="_ETM_Q23_371282"/>
      <w:bookmarkEnd w:id="10962"/>
      <w:r>
        <w:rPr>
          <w:rFonts w:hint="cs"/>
          <w:rtl/>
          <w:lang w:eastAsia="he-IL"/>
        </w:rPr>
        <w:t xml:space="preserve">מה אני בא עכשיו ואומר? </w:t>
      </w:r>
      <w:bookmarkStart w:id="10963" w:name="_ETM_Q23_371082"/>
      <w:bookmarkEnd w:id="10963"/>
      <w:r>
        <w:rPr>
          <w:rFonts w:hint="cs"/>
          <w:rtl/>
          <w:lang w:eastAsia="he-IL"/>
        </w:rPr>
        <w:t>צריך לחשוב - - -</w:t>
      </w:r>
    </w:p>
    <w:p w:rsidR="000F25F8" w:rsidRDefault="000F25F8" w:rsidP="00017239">
      <w:pPr>
        <w:rPr>
          <w:rtl/>
          <w:lang w:eastAsia="he-IL"/>
        </w:rPr>
      </w:pPr>
      <w:bookmarkStart w:id="10964" w:name="_ETM_Q23_370753"/>
      <w:bookmarkStart w:id="10965" w:name="_ETM_Q23_370846"/>
      <w:bookmarkEnd w:id="10964"/>
      <w:bookmarkEnd w:id="10965"/>
    </w:p>
    <w:p w:rsidR="000F25F8" w:rsidRDefault="000F25F8" w:rsidP="00017239">
      <w:pPr>
        <w:pStyle w:val="af8"/>
        <w:keepNext/>
        <w:rPr>
          <w:rtl/>
        </w:rPr>
      </w:pPr>
      <w:bookmarkStart w:id="10966" w:name="ET_interruption_5156_47"/>
      <w:r w:rsidRPr="004E054F">
        <w:rPr>
          <w:rStyle w:val="TagStyle"/>
          <w:rtl/>
        </w:rPr>
        <w:t xml:space="preserve"> &lt;&lt; קריאה &gt;&gt; </w:t>
      </w:r>
      <w:r>
        <w:rPr>
          <w:rtl/>
        </w:rPr>
        <w:t>דוד אמסלם (הליכוד):</w:t>
      </w:r>
      <w:r w:rsidRPr="004E054F">
        <w:rPr>
          <w:rStyle w:val="TagStyle"/>
          <w:rtl/>
        </w:rPr>
        <w:t xml:space="preserve"> &lt;&lt; קריאה &gt;&gt;</w:t>
      </w:r>
      <w:r>
        <w:rPr>
          <w:rtl/>
        </w:rPr>
        <w:t xml:space="preserve">   </w:t>
      </w:r>
      <w:bookmarkEnd w:id="10966"/>
    </w:p>
    <w:p w:rsidR="000F25F8" w:rsidRDefault="000F25F8" w:rsidP="00017239">
      <w:pPr>
        <w:pStyle w:val="KeepWithNext"/>
        <w:rPr>
          <w:rtl/>
          <w:lang w:eastAsia="he-IL"/>
        </w:rPr>
      </w:pPr>
    </w:p>
    <w:p w:rsidR="000F25F8" w:rsidRDefault="000F25F8" w:rsidP="00017239">
      <w:pPr>
        <w:rPr>
          <w:rtl/>
          <w:lang w:eastAsia="he-IL"/>
        </w:rPr>
      </w:pPr>
      <w:bookmarkStart w:id="10967" w:name="_ETM_Q23_371837"/>
      <w:bookmarkStart w:id="10968" w:name="_ETM_Q23_369549"/>
      <w:bookmarkStart w:id="10969" w:name="_ETM_Q23_369617"/>
      <w:bookmarkEnd w:id="10967"/>
      <w:bookmarkEnd w:id="10968"/>
      <w:bookmarkEnd w:id="10969"/>
      <w:r>
        <w:rPr>
          <w:rFonts w:hint="cs"/>
          <w:rtl/>
          <w:lang w:eastAsia="he-IL"/>
        </w:rPr>
        <w:t xml:space="preserve"> חבר הכנסת גפני, שנייה. אלעזר, איזה פתרון אתה מציע? לא הבנתי.</w:t>
      </w:r>
    </w:p>
    <w:p w:rsidR="000F25F8" w:rsidRDefault="000F25F8" w:rsidP="00017239">
      <w:pPr>
        <w:rPr>
          <w:rtl/>
          <w:lang w:eastAsia="he-IL"/>
        </w:rPr>
      </w:pPr>
      <w:bookmarkStart w:id="10970" w:name="_ETM_Q23_377646"/>
      <w:bookmarkEnd w:id="10970"/>
    </w:p>
    <w:p w:rsidR="000F25F8" w:rsidRDefault="000F25F8" w:rsidP="00017239">
      <w:pPr>
        <w:pStyle w:val="af8"/>
        <w:keepNext/>
        <w:rPr>
          <w:rtl/>
        </w:rPr>
      </w:pPr>
      <w:bookmarkStart w:id="10971" w:name="ET_interruption_5109_48"/>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0971"/>
    </w:p>
    <w:p w:rsidR="000F25F8" w:rsidRDefault="000F25F8" w:rsidP="00017239">
      <w:pPr>
        <w:pStyle w:val="KeepWithNext"/>
        <w:rPr>
          <w:rtl/>
          <w:lang w:eastAsia="he-IL"/>
        </w:rPr>
      </w:pPr>
    </w:p>
    <w:p w:rsidR="000F25F8" w:rsidRDefault="000F25F8" w:rsidP="00017239">
      <w:pPr>
        <w:rPr>
          <w:rtl/>
          <w:lang w:eastAsia="he-IL"/>
        </w:rPr>
      </w:pPr>
      <w:bookmarkStart w:id="10972" w:name="_ETM_Q23_377632"/>
      <w:bookmarkEnd w:id="10972"/>
      <w:r>
        <w:rPr>
          <w:rFonts w:hint="cs"/>
          <w:rtl/>
          <w:lang w:eastAsia="he-IL"/>
        </w:rPr>
        <w:t>אני אגיד לך.</w:t>
      </w:r>
    </w:p>
    <w:p w:rsidR="000F25F8" w:rsidRDefault="000F25F8" w:rsidP="00017239">
      <w:pPr>
        <w:rPr>
          <w:rtl/>
          <w:lang w:eastAsia="he-IL"/>
        </w:rPr>
      </w:pPr>
      <w:bookmarkStart w:id="10973" w:name="_ETM_Q23_378945"/>
      <w:bookmarkStart w:id="10974" w:name="_ETM_Q23_379027"/>
      <w:bookmarkEnd w:id="10973"/>
      <w:bookmarkEnd w:id="10974"/>
    </w:p>
    <w:p w:rsidR="000F25F8" w:rsidRDefault="000F25F8" w:rsidP="00017239">
      <w:pPr>
        <w:pStyle w:val="af9"/>
        <w:keepNext/>
        <w:rPr>
          <w:rtl/>
        </w:rPr>
      </w:pPr>
      <w:bookmarkStart w:id="10975" w:name="ET_yor_6129_49"/>
      <w:r w:rsidRPr="004E054F">
        <w:rPr>
          <w:rStyle w:val="TagStyle"/>
          <w:rtl/>
        </w:rPr>
        <w:t xml:space="preserve"> &lt;&lt; יור &gt;&gt; </w:t>
      </w:r>
      <w:r>
        <w:rPr>
          <w:rtl/>
        </w:rPr>
        <w:t>היו"ר ישראל אייכלר:</w:t>
      </w:r>
      <w:r w:rsidRPr="004E054F">
        <w:rPr>
          <w:rStyle w:val="TagStyle"/>
          <w:rtl/>
        </w:rPr>
        <w:t xml:space="preserve"> &lt;&lt; יור &gt;&gt;</w:t>
      </w:r>
      <w:r>
        <w:rPr>
          <w:rtl/>
        </w:rPr>
        <w:t xml:space="preserve">   </w:t>
      </w:r>
      <w:bookmarkEnd w:id="10975"/>
    </w:p>
    <w:p w:rsidR="000F25F8" w:rsidRDefault="000F25F8" w:rsidP="00017239">
      <w:pPr>
        <w:pStyle w:val="KeepWithNext"/>
        <w:rPr>
          <w:rtl/>
          <w:lang w:eastAsia="he-IL"/>
        </w:rPr>
      </w:pPr>
    </w:p>
    <w:p w:rsidR="000F25F8" w:rsidRDefault="000F25F8" w:rsidP="00017239">
      <w:pPr>
        <w:rPr>
          <w:rtl/>
          <w:lang w:eastAsia="he-IL"/>
        </w:rPr>
      </w:pPr>
      <w:bookmarkStart w:id="10976" w:name="_ETM_Q23_379720"/>
      <w:bookmarkEnd w:id="10976"/>
      <w:r>
        <w:rPr>
          <w:rFonts w:hint="cs"/>
          <w:rtl/>
          <w:lang w:eastAsia="he-IL"/>
        </w:rPr>
        <w:t xml:space="preserve">למה אתה עושה את </w:t>
      </w:r>
      <w:bookmarkStart w:id="10977" w:name="_ETM_Q23_380731"/>
      <w:bookmarkEnd w:id="10977"/>
      <w:r>
        <w:rPr>
          <w:rFonts w:hint="cs"/>
          <w:rtl/>
          <w:lang w:eastAsia="he-IL"/>
        </w:rPr>
        <w:t>זה ביניכם? תמשיך בבקשה.</w:t>
      </w:r>
    </w:p>
    <w:p w:rsidR="000F25F8" w:rsidRDefault="000F25F8" w:rsidP="00017239">
      <w:pPr>
        <w:rPr>
          <w:rtl/>
          <w:lang w:eastAsia="he-IL"/>
        </w:rPr>
      </w:pPr>
      <w:bookmarkStart w:id="10978" w:name="_ETM_Q23_381563"/>
      <w:bookmarkStart w:id="10979" w:name="_ETM_Q23_381609"/>
      <w:bookmarkEnd w:id="10978"/>
      <w:bookmarkEnd w:id="10979"/>
    </w:p>
    <w:p w:rsidR="000F25F8" w:rsidRDefault="000F25F8" w:rsidP="00017239">
      <w:pPr>
        <w:pStyle w:val="af8"/>
        <w:keepNext/>
        <w:rPr>
          <w:rtl/>
        </w:rPr>
      </w:pPr>
      <w:bookmarkStart w:id="10980" w:name="ET_interruption_5109_50"/>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0980"/>
    </w:p>
    <w:p w:rsidR="000F25F8" w:rsidRDefault="000F25F8" w:rsidP="00017239">
      <w:pPr>
        <w:pStyle w:val="KeepWithNext"/>
        <w:rPr>
          <w:rtl/>
          <w:lang w:eastAsia="he-IL"/>
        </w:rPr>
      </w:pPr>
    </w:p>
    <w:p w:rsidR="000F25F8" w:rsidRDefault="000F25F8" w:rsidP="00017239">
      <w:pPr>
        <w:rPr>
          <w:rtl/>
          <w:lang w:eastAsia="he-IL"/>
        </w:rPr>
      </w:pPr>
      <w:bookmarkStart w:id="10981" w:name="_ETM_Q23_381310"/>
      <w:bookmarkEnd w:id="10981"/>
      <w:r>
        <w:rPr>
          <w:rFonts w:hint="cs"/>
          <w:rtl/>
          <w:lang w:eastAsia="he-IL"/>
        </w:rPr>
        <w:t>אני אגיד לך, שיהיו חדרים לדוגמה - - -</w:t>
      </w:r>
    </w:p>
    <w:p w:rsidR="000F25F8" w:rsidRDefault="000F25F8" w:rsidP="00017239">
      <w:pPr>
        <w:rPr>
          <w:rtl/>
          <w:lang w:eastAsia="he-IL"/>
        </w:rPr>
      </w:pPr>
      <w:bookmarkStart w:id="10982" w:name="_ETM_Q23_384488"/>
      <w:bookmarkStart w:id="10983" w:name="_ETM_Q23_384552"/>
      <w:bookmarkEnd w:id="10982"/>
      <w:bookmarkEnd w:id="10983"/>
    </w:p>
    <w:p w:rsidR="000F25F8" w:rsidRDefault="000F25F8" w:rsidP="00017239">
      <w:pPr>
        <w:pStyle w:val="af9"/>
        <w:keepNext/>
        <w:rPr>
          <w:rtl/>
        </w:rPr>
      </w:pPr>
      <w:bookmarkStart w:id="10984" w:name="ET_yor_6129_51"/>
      <w:r w:rsidRPr="004E054F">
        <w:rPr>
          <w:rStyle w:val="TagStyle"/>
          <w:rtl/>
        </w:rPr>
        <w:t xml:space="preserve"> &lt;&lt; יור &gt;&gt; </w:t>
      </w:r>
      <w:r>
        <w:rPr>
          <w:rtl/>
        </w:rPr>
        <w:t>היו"ר ישראל אייכלר:</w:t>
      </w:r>
      <w:r w:rsidRPr="004E054F">
        <w:rPr>
          <w:rStyle w:val="TagStyle"/>
          <w:rtl/>
        </w:rPr>
        <w:t xml:space="preserve"> &lt;&lt; יור &gt;&gt;</w:t>
      </w:r>
      <w:r>
        <w:rPr>
          <w:rtl/>
        </w:rPr>
        <w:t xml:space="preserve">   </w:t>
      </w:r>
      <w:bookmarkEnd w:id="10984"/>
    </w:p>
    <w:p w:rsidR="000F25F8" w:rsidRDefault="000F25F8" w:rsidP="00017239">
      <w:pPr>
        <w:pStyle w:val="KeepWithNext"/>
        <w:rPr>
          <w:rtl/>
          <w:lang w:eastAsia="he-IL"/>
        </w:rPr>
      </w:pPr>
    </w:p>
    <w:p w:rsidR="000F25F8" w:rsidRDefault="000F25F8" w:rsidP="00017239">
      <w:pPr>
        <w:rPr>
          <w:rtl/>
          <w:lang w:eastAsia="he-IL"/>
        </w:rPr>
      </w:pPr>
      <w:bookmarkStart w:id="10985" w:name="_ETM_Q23_385015"/>
      <w:bookmarkEnd w:id="10985"/>
      <w:r>
        <w:rPr>
          <w:rFonts w:hint="cs"/>
          <w:rtl/>
          <w:lang w:eastAsia="he-IL"/>
        </w:rPr>
        <w:t>לא. לא להפריע עכשיו.</w:t>
      </w:r>
    </w:p>
    <w:p w:rsidR="000F25F8" w:rsidRDefault="000F25F8" w:rsidP="00017239">
      <w:pPr>
        <w:rPr>
          <w:rtl/>
          <w:lang w:eastAsia="he-IL"/>
        </w:rPr>
      </w:pPr>
    </w:p>
    <w:p w:rsidR="000F25F8" w:rsidRDefault="000F25F8" w:rsidP="00017239">
      <w:pPr>
        <w:pStyle w:val="af8"/>
        <w:keepNext/>
        <w:rPr>
          <w:rtl/>
        </w:rPr>
      </w:pPr>
      <w:bookmarkStart w:id="10986" w:name="ET_interruption_קריאות_52"/>
      <w:r w:rsidRPr="004E054F">
        <w:rPr>
          <w:rStyle w:val="TagStyle"/>
          <w:rtl/>
        </w:rPr>
        <w:t xml:space="preserve"> &lt;&lt; קריאה &gt;&gt; </w:t>
      </w:r>
      <w:r>
        <w:rPr>
          <w:rtl/>
        </w:rPr>
        <w:t>קריאות:</w:t>
      </w:r>
      <w:r w:rsidRPr="004E054F">
        <w:rPr>
          <w:rStyle w:val="TagStyle"/>
          <w:rtl/>
        </w:rPr>
        <w:t xml:space="preserve"> &lt;&lt; קריאה &gt;&gt;</w:t>
      </w:r>
      <w:r>
        <w:rPr>
          <w:rtl/>
        </w:rPr>
        <w:t xml:space="preserve">   </w:t>
      </w:r>
      <w:bookmarkEnd w:id="10986"/>
    </w:p>
    <w:p w:rsidR="000F25F8" w:rsidRDefault="000F25F8" w:rsidP="00017239">
      <w:pPr>
        <w:pStyle w:val="KeepWithNext"/>
        <w:rPr>
          <w:rtl/>
          <w:lang w:eastAsia="he-IL"/>
        </w:rPr>
      </w:pPr>
    </w:p>
    <w:p w:rsidR="000F25F8" w:rsidRDefault="000F25F8" w:rsidP="00017239">
      <w:pPr>
        <w:rPr>
          <w:rtl/>
          <w:lang w:eastAsia="he-IL"/>
        </w:rPr>
      </w:pPr>
      <w:bookmarkStart w:id="10987" w:name="_ETM_Q23_390821"/>
      <w:bookmarkEnd w:id="10987"/>
      <w:r>
        <w:rPr>
          <w:rFonts w:hint="cs"/>
          <w:rtl/>
          <w:lang w:eastAsia="he-IL"/>
        </w:rPr>
        <w:t>- - -</w:t>
      </w:r>
    </w:p>
    <w:p w:rsidR="000F25F8" w:rsidRDefault="000F25F8" w:rsidP="00017239">
      <w:pPr>
        <w:rPr>
          <w:rtl/>
          <w:lang w:eastAsia="he-IL"/>
        </w:rPr>
      </w:pPr>
      <w:bookmarkStart w:id="10988" w:name="_ETM_Q23_390185"/>
      <w:bookmarkStart w:id="10989" w:name="_ETM_Q23_390233"/>
      <w:bookmarkEnd w:id="10988"/>
      <w:bookmarkEnd w:id="10989"/>
    </w:p>
    <w:p w:rsidR="000F25F8" w:rsidRDefault="000F25F8" w:rsidP="00017239">
      <w:pPr>
        <w:pStyle w:val="af8"/>
        <w:keepNext/>
        <w:rPr>
          <w:rtl/>
        </w:rPr>
      </w:pPr>
      <w:bookmarkStart w:id="10990" w:name="ET_interruption_5109_54"/>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0990"/>
    </w:p>
    <w:p w:rsidR="000F25F8" w:rsidRDefault="000F25F8" w:rsidP="00017239">
      <w:pPr>
        <w:pStyle w:val="KeepWithNext"/>
        <w:rPr>
          <w:rtl/>
          <w:lang w:eastAsia="he-IL"/>
        </w:rPr>
      </w:pPr>
    </w:p>
    <w:p w:rsidR="000F25F8" w:rsidRPr="004E054F" w:rsidRDefault="000F25F8" w:rsidP="00017239">
      <w:pPr>
        <w:rPr>
          <w:rtl/>
          <w:lang w:eastAsia="he-IL"/>
        </w:rPr>
      </w:pPr>
      <w:bookmarkStart w:id="10991" w:name="_ETM_Q23_391128"/>
      <w:bookmarkEnd w:id="10991"/>
      <w:r>
        <w:rPr>
          <w:rFonts w:hint="cs"/>
          <w:rtl/>
          <w:lang w:eastAsia="he-IL"/>
        </w:rPr>
        <w:t>- - - לא הבדל בין אנשים.</w:t>
      </w:r>
    </w:p>
    <w:p w:rsidR="000F25F8" w:rsidRDefault="000F25F8" w:rsidP="00017239">
      <w:pPr>
        <w:rPr>
          <w:rtl/>
          <w:lang w:eastAsia="he-IL"/>
        </w:rPr>
      </w:pPr>
      <w:bookmarkStart w:id="10992" w:name="_ETM_Q23_390306"/>
      <w:bookmarkStart w:id="10993" w:name="_ETM_Q23_390374"/>
      <w:bookmarkEnd w:id="10992"/>
      <w:bookmarkEnd w:id="10993"/>
    </w:p>
    <w:p w:rsidR="000F25F8" w:rsidRDefault="000F25F8" w:rsidP="00017239">
      <w:pPr>
        <w:pStyle w:val="af9"/>
        <w:keepNext/>
        <w:rPr>
          <w:rtl/>
        </w:rPr>
      </w:pPr>
      <w:bookmarkStart w:id="10994" w:name="ET_yor_6129_53"/>
      <w:r w:rsidRPr="004E054F">
        <w:rPr>
          <w:rStyle w:val="TagStyle"/>
          <w:rtl/>
        </w:rPr>
        <w:t xml:space="preserve"> &lt;&lt; יור &gt;&gt; </w:t>
      </w:r>
      <w:r>
        <w:rPr>
          <w:rtl/>
        </w:rPr>
        <w:t>היו"ר ישראל אייכלר:</w:t>
      </w:r>
      <w:r w:rsidRPr="004E054F">
        <w:rPr>
          <w:rStyle w:val="TagStyle"/>
          <w:rtl/>
        </w:rPr>
        <w:t xml:space="preserve"> &lt;&lt; יור &gt;&gt;</w:t>
      </w:r>
      <w:r>
        <w:rPr>
          <w:rtl/>
        </w:rPr>
        <w:t xml:space="preserve">   </w:t>
      </w:r>
      <w:bookmarkEnd w:id="10994"/>
    </w:p>
    <w:p w:rsidR="000F25F8" w:rsidRDefault="000F25F8" w:rsidP="00017239">
      <w:pPr>
        <w:pStyle w:val="KeepWithNext"/>
        <w:rPr>
          <w:rtl/>
          <w:lang w:eastAsia="he-IL"/>
        </w:rPr>
      </w:pPr>
    </w:p>
    <w:p w:rsidR="000F25F8" w:rsidRPr="004E054F" w:rsidRDefault="000F25F8" w:rsidP="00017239">
      <w:pPr>
        <w:rPr>
          <w:rtl/>
          <w:lang w:eastAsia="he-IL"/>
        </w:rPr>
      </w:pPr>
      <w:bookmarkStart w:id="10995" w:name="_ETM_Q23_391033"/>
      <w:bookmarkEnd w:id="10995"/>
      <w:r>
        <w:rPr>
          <w:rFonts w:hint="cs"/>
          <w:rtl/>
          <w:lang w:eastAsia="he-IL"/>
        </w:rPr>
        <w:t>אני מבקש לא להפריע עכשיו לרב גפני.</w:t>
      </w:r>
    </w:p>
    <w:p w:rsidR="000F25F8" w:rsidRDefault="000F25F8" w:rsidP="00017239">
      <w:pPr>
        <w:rPr>
          <w:rtl/>
          <w:lang w:eastAsia="he-IL"/>
        </w:rPr>
      </w:pPr>
    </w:p>
    <w:p w:rsidR="000F25F8" w:rsidRDefault="000F25F8" w:rsidP="00017239">
      <w:pPr>
        <w:pStyle w:val="-"/>
        <w:keepNext/>
        <w:rPr>
          <w:rtl/>
        </w:rPr>
      </w:pPr>
      <w:bookmarkStart w:id="10996" w:name="ET_speakercontinue_5561_9"/>
      <w:r w:rsidRPr="005A1DA1">
        <w:rPr>
          <w:rStyle w:val="TagStyle"/>
          <w:rtl/>
        </w:rPr>
        <w:lastRenderedPageBreak/>
        <w:t xml:space="preserve"> &lt;&lt; דובר_המשך &gt;&gt; </w:t>
      </w:r>
      <w:r>
        <w:rPr>
          <w:rtl/>
        </w:rPr>
        <w:t>משה גפני (יהדות התורה):</w:t>
      </w:r>
      <w:r w:rsidRPr="005A1DA1">
        <w:rPr>
          <w:rStyle w:val="TagStyle"/>
          <w:rtl/>
        </w:rPr>
        <w:t xml:space="preserve"> &lt;&lt; דובר_המשך &gt;&gt;</w:t>
      </w:r>
      <w:r>
        <w:rPr>
          <w:rtl/>
        </w:rPr>
        <w:t xml:space="preserve">   </w:t>
      </w:r>
      <w:bookmarkEnd w:id="10996"/>
    </w:p>
    <w:p w:rsidR="000F25F8" w:rsidRDefault="000F25F8" w:rsidP="00017239">
      <w:pPr>
        <w:pStyle w:val="KeepWithNext"/>
        <w:rPr>
          <w:rtl/>
          <w:lang w:eastAsia="he-IL"/>
        </w:rPr>
      </w:pPr>
    </w:p>
    <w:p w:rsidR="000F25F8" w:rsidRDefault="000F25F8" w:rsidP="00017239">
      <w:pPr>
        <w:rPr>
          <w:rtl/>
          <w:lang w:eastAsia="he-IL"/>
        </w:rPr>
      </w:pPr>
      <w:r>
        <w:rPr>
          <w:rFonts w:hint="cs"/>
          <w:rtl/>
          <w:lang w:eastAsia="he-IL"/>
        </w:rPr>
        <w:t>אלעזר, מה אני מבקש? את הדבר הפשוט ביותר.</w:t>
      </w:r>
    </w:p>
    <w:p w:rsidR="000F25F8" w:rsidRDefault="000F25F8" w:rsidP="00017239">
      <w:pPr>
        <w:rPr>
          <w:rtl/>
          <w:lang w:eastAsia="he-IL"/>
        </w:rPr>
      </w:pPr>
      <w:bookmarkStart w:id="10997" w:name="_ETM_Q23_395183"/>
      <w:bookmarkStart w:id="10998" w:name="_ETM_Q23_395239"/>
      <w:bookmarkEnd w:id="10997"/>
      <w:bookmarkEnd w:id="10998"/>
    </w:p>
    <w:p w:rsidR="000F25F8" w:rsidRDefault="000F25F8" w:rsidP="00017239">
      <w:pPr>
        <w:pStyle w:val="af8"/>
        <w:keepNext/>
        <w:rPr>
          <w:rtl/>
        </w:rPr>
      </w:pPr>
      <w:bookmarkStart w:id="10999" w:name="ET_interruption_5156_55"/>
      <w:r w:rsidRPr="004E054F">
        <w:rPr>
          <w:rStyle w:val="TagStyle"/>
          <w:rtl/>
        </w:rPr>
        <w:t xml:space="preserve"> &lt;&lt; קריאה &gt;&gt; </w:t>
      </w:r>
      <w:r>
        <w:rPr>
          <w:rtl/>
        </w:rPr>
        <w:t>דוד אמסלם (הליכוד):</w:t>
      </w:r>
      <w:r w:rsidRPr="004E054F">
        <w:rPr>
          <w:rStyle w:val="TagStyle"/>
          <w:rtl/>
        </w:rPr>
        <w:t xml:space="preserve"> &lt;&lt; קריאה &gt;&gt;</w:t>
      </w:r>
      <w:r>
        <w:rPr>
          <w:rtl/>
        </w:rPr>
        <w:t xml:space="preserve">   </w:t>
      </w:r>
      <w:bookmarkEnd w:id="10999"/>
    </w:p>
    <w:p w:rsidR="000F25F8" w:rsidRDefault="000F25F8" w:rsidP="00017239">
      <w:pPr>
        <w:pStyle w:val="KeepWithNext"/>
        <w:rPr>
          <w:rtl/>
          <w:lang w:eastAsia="he-IL"/>
        </w:rPr>
      </w:pPr>
    </w:p>
    <w:p w:rsidR="000F25F8" w:rsidRDefault="000F25F8" w:rsidP="00017239">
      <w:pPr>
        <w:rPr>
          <w:rtl/>
          <w:lang w:eastAsia="he-IL"/>
        </w:rPr>
      </w:pPr>
      <w:bookmarkStart w:id="11000" w:name="_ETM_Q23_396137"/>
      <w:bookmarkStart w:id="11001" w:name="_ETM_Q23_396394"/>
      <w:bookmarkStart w:id="11002" w:name="_ETM_Q23_396439"/>
      <w:bookmarkEnd w:id="11000"/>
      <w:bookmarkEnd w:id="11001"/>
      <w:bookmarkEnd w:id="11002"/>
      <w:r>
        <w:rPr>
          <w:rFonts w:hint="cs"/>
          <w:rtl/>
          <w:lang w:eastAsia="he-IL"/>
        </w:rPr>
        <w:t xml:space="preserve">- - - כמה ימים - </w:t>
      </w:r>
      <w:bookmarkStart w:id="11003" w:name="_ETM_Q23_396595"/>
      <w:bookmarkEnd w:id="11003"/>
      <w:r>
        <w:rPr>
          <w:rFonts w:hint="cs"/>
          <w:rtl/>
          <w:lang w:eastAsia="he-IL"/>
        </w:rPr>
        <w:t>- - מיטה - - -</w:t>
      </w:r>
    </w:p>
    <w:p w:rsidR="000F25F8" w:rsidRDefault="000F25F8" w:rsidP="00017239">
      <w:pPr>
        <w:rPr>
          <w:rtl/>
          <w:lang w:eastAsia="he-IL"/>
        </w:rPr>
      </w:pPr>
      <w:bookmarkStart w:id="11004" w:name="_ETM_Q23_397767"/>
      <w:bookmarkStart w:id="11005" w:name="_ETM_Q23_397850"/>
      <w:bookmarkEnd w:id="11004"/>
      <w:bookmarkEnd w:id="11005"/>
    </w:p>
    <w:p w:rsidR="000F25F8" w:rsidRDefault="000F25F8" w:rsidP="00017239">
      <w:pPr>
        <w:pStyle w:val="af8"/>
        <w:keepNext/>
        <w:rPr>
          <w:rtl/>
        </w:rPr>
      </w:pPr>
      <w:bookmarkStart w:id="11006" w:name="ET_interruption_5109_56"/>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1006"/>
    </w:p>
    <w:p w:rsidR="000F25F8" w:rsidRDefault="000F25F8" w:rsidP="00017239">
      <w:pPr>
        <w:pStyle w:val="KeepWithNext"/>
        <w:rPr>
          <w:rtl/>
          <w:lang w:eastAsia="he-IL"/>
        </w:rPr>
      </w:pPr>
    </w:p>
    <w:p w:rsidR="000F25F8" w:rsidRDefault="000F25F8" w:rsidP="00017239">
      <w:pPr>
        <w:rPr>
          <w:rtl/>
          <w:lang w:eastAsia="he-IL"/>
        </w:rPr>
      </w:pPr>
      <w:bookmarkStart w:id="11007" w:name="_ETM_Q23_396966"/>
      <w:bookmarkEnd w:id="11007"/>
      <w:r>
        <w:rPr>
          <w:rFonts w:hint="cs"/>
          <w:rtl/>
          <w:lang w:eastAsia="he-IL"/>
        </w:rPr>
        <w:t>אני אומר שהחוקים האלה עושים נזק. ואתה יודע את זה.</w:t>
      </w:r>
    </w:p>
    <w:p w:rsidR="000F25F8" w:rsidRDefault="000F25F8" w:rsidP="00017239">
      <w:pPr>
        <w:rPr>
          <w:rtl/>
          <w:lang w:eastAsia="he-IL"/>
        </w:rPr>
      </w:pPr>
      <w:bookmarkStart w:id="11008" w:name="_ETM_Q23_399698"/>
      <w:bookmarkStart w:id="11009" w:name="_ETM_Q23_399763"/>
      <w:bookmarkEnd w:id="11008"/>
      <w:bookmarkEnd w:id="11009"/>
    </w:p>
    <w:p w:rsidR="000F25F8" w:rsidRDefault="000F25F8" w:rsidP="00017239">
      <w:pPr>
        <w:pStyle w:val="af9"/>
        <w:keepNext/>
        <w:rPr>
          <w:rtl/>
        </w:rPr>
      </w:pPr>
      <w:bookmarkStart w:id="11010" w:name="ET_yor_6129_57"/>
      <w:r w:rsidRPr="004E054F">
        <w:rPr>
          <w:rStyle w:val="TagStyle"/>
          <w:rtl/>
        </w:rPr>
        <w:t xml:space="preserve"> &lt;&lt; יור &gt;&gt; </w:t>
      </w:r>
      <w:r>
        <w:rPr>
          <w:rtl/>
        </w:rPr>
        <w:t>היו"ר ישראל אייכלר:</w:t>
      </w:r>
      <w:r w:rsidRPr="004E054F">
        <w:rPr>
          <w:rStyle w:val="TagStyle"/>
          <w:rtl/>
        </w:rPr>
        <w:t xml:space="preserve"> &lt;&lt; יור &gt;&gt;</w:t>
      </w:r>
      <w:r>
        <w:rPr>
          <w:rtl/>
        </w:rPr>
        <w:t xml:space="preserve">   </w:t>
      </w:r>
      <w:bookmarkEnd w:id="11010"/>
    </w:p>
    <w:p w:rsidR="000F25F8" w:rsidRDefault="000F25F8" w:rsidP="00017239">
      <w:pPr>
        <w:pStyle w:val="KeepWithNext"/>
        <w:rPr>
          <w:rtl/>
          <w:lang w:eastAsia="he-IL"/>
        </w:rPr>
      </w:pPr>
    </w:p>
    <w:p w:rsidR="000F25F8" w:rsidRPr="004E054F" w:rsidRDefault="000F25F8" w:rsidP="00017239">
      <w:pPr>
        <w:rPr>
          <w:rtl/>
          <w:lang w:eastAsia="he-IL"/>
        </w:rPr>
      </w:pPr>
      <w:bookmarkStart w:id="11011" w:name="_ETM_Q23_400555"/>
      <w:bookmarkEnd w:id="11011"/>
      <w:r>
        <w:rPr>
          <w:rFonts w:hint="cs"/>
          <w:rtl/>
          <w:lang w:eastAsia="he-IL"/>
        </w:rPr>
        <w:t xml:space="preserve">לא להפריע. שום דבר, בבקשה. </w:t>
      </w:r>
      <w:bookmarkStart w:id="11012" w:name="_ETM_Q23_401159"/>
      <w:bookmarkEnd w:id="11012"/>
      <w:r>
        <w:rPr>
          <w:rFonts w:hint="cs"/>
          <w:rtl/>
          <w:lang w:eastAsia="he-IL"/>
        </w:rPr>
        <w:t>לא להגיד שום דבר.</w:t>
      </w:r>
    </w:p>
    <w:p w:rsidR="000F25F8" w:rsidRDefault="000F25F8" w:rsidP="00017239">
      <w:pPr>
        <w:rPr>
          <w:rtl/>
          <w:lang w:eastAsia="he-IL"/>
        </w:rPr>
      </w:pPr>
      <w:bookmarkStart w:id="11013" w:name="_ETM_Q23_398939"/>
      <w:bookmarkStart w:id="11014" w:name="_ETM_Q23_398989"/>
      <w:bookmarkEnd w:id="11013"/>
      <w:bookmarkEnd w:id="11014"/>
      <w:r>
        <w:rPr>
          <w:rFonts w:hint="cs"/>
          <w:rtl/>
          <w:lang w:eastAsia="he-IL"/>
        </w:rPr>
        <w:t xml:space="preserve"> </w:t>
      </w:r>
    </w:p>
    <w:p w:rsidR="000F25F8" w:rsidRDefault="000F25F8" w:rsidP="00017239">
      <w:pPr>
        <w:pStyle w:val="-"/>
        <w:keepNext/>
        <w:rPr>
          <w:rtl/>
        </w:rPr>
      </w:pPr>
      <w:bookmarkStart w:id="11015" w:name="ET_speakercontinue_5561_58"/>
      <w:r w:rsidRPr="004E054F">
        <w:rPr>
          <w:rStyle w:val="TagStyle"/>
          <w:rtl/>
        </w:rPr>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1015"/>
    </w:p>
    <w:p w:rsidR="000F25F8" w:rsidRDefault="000F25F8" w:rsidP="00017239">
      <w:pPr>
        <w:pStyle w:val="KeepWithNext"/>
        <w:rPr>
          <w:rtl/>
          <w:lang w:eastAsia="he-IL"/>
        </w:rPr>
      </w:pPr>
    </w:p>
    <w:p w:rsidR="000F25F8" w:rsidRDefault="000F25F8" w:rsidP="00017239">
      <w:pPr>
        <w:rPr>
          <w:rtl/>
          <w:lang w:eastAsia="he-IL"/>
        </w:rPr>
      </w:pPr>
      <w:bookmarkStart w:id="11016" w:name="_ETM_Q23_402720"/>
      <w:bookmarkEnd w:id="11016"/>
      <w:r>
        <w:rPr>
          <w:rFonts w:hint="cs"/>
          <w:rtl/>
          <w:lang w:eastAsia="he-IL"/>
        </w:rPr>
        <w:t xml:space="preserve">פעם היו לך </w:t>
      </w:r>
      <w:bookmarkStart w:id="11017" w:name="_ETM_Q23_403300"/>
      <w:bookmarkEnd w:id="11017"/>
      <w:r>
        <w:rPr>
          <w:rFonts w:hint="cs"/>
          <w:rtl/>
          <w:lang w:eastAsia="he-IL"/>
        </w:rPr>
        <w:t xml:space="preserve">טיעונים יותר חכמים ממה שאתה מדבר עכשיו. אני אומר לך, </w:t>
      </w:r>
      <w:bookmarkStart w:id="11018" w:name="_ETM_Q23_408327"/>
      <w:bookmarkEnd w:id="11018"/>
      <w:r>
        <w:rPr>
          <w:rFonts w:hint="cs"/>
          <w:rtl/>
          <w:lang w:eastAsia="he-IL"/>
        </w:rPr>
        <w:t xml:space="preserve">מה אני מבקש? אני לא אומר שתהיה פה איזה עבירה </w:t>
      </w:r>
      <w:bookmarkStart w:id="11019" w:name="_ETM_Q23_411485"/>
      <w:bookmarkEnd w:id="11019"/>
      <w:r>
        <w:rPr>
          <w:rFonts w:hint="cs"/>
          <w:rtl/>
          <w:lang w:eastAsia="he-IL"/>
        </w:rPr>
        <w:t>פלילית. ראיתי בתקשורת, בכל מיני דברים.</w:t>
      </w:r>
    </w:p>
    <w:p w:rsidR="000F25F8" w:rsidRDefault="000F25F8" w:rsidP="00017239">
      <w:pPr>
        <w:rPr>
          <w:rtl/>
          <w:lang w:eastAsia="he-IL"/>
        </w:rPr>
      </w:pPr>
      <w:bookmarkStart w:id="11020" w:name="_ETM_Q23_411600"/>
      <w:bookmarkStart w:id="11021" w:name="_ETM_Q23_411629"/>
      <w:bookmarkEnd w:id="11020"/>
      <w:bookmarkEnd w:id="11021"/>
    </w:p>
    <w:p w:rsidR="000F25F8" w:rsidRDefault="000F25F8" w:rsidP="00017239">
      <w:pPr>
        <w:pStyle w:val="af8"/>
        <w:keepNext/>
        <w:rPr>
          <w:rtl/>
        </w:rPr>
      </w:pPr>
      <w:bookmarkStart w:id="11022" w:name="ET_interruption_6345_59"/>
      <w:r w:rsidRPr="004E054F">
        <w:rPr>
          <w:rStyle w:val="TagStyle"/>
          <w:rtl/>
        </w:rPr>
        <w:t xml:space="preserve"> &lt;&lt; קריאה &gt;&gt; </w:t>
      </w:r>
      <w:r>
        <w:rPr>
          <w:rtl/>
        </w:rPr>
        <w:t>טלי גוטליב (הליכוד):</w:t>
      </w:r>
      <w:r w:rsidRPr="004E054F">
        <w:rPr>
          <w:rStyle w:val="TagStyle"/>
          <w:rtl/>
        </w:rPr>
        <w:t xml:space="preserve"> &lt;&lt; קריאה &gt;&gt;</w:t>
      </w:r>
      <w:r>
        <w:rPr>
          <w:rtl/>
        </w:rPr>
        <w:t xml:space="preserve">   </w:t>
      </w:r>
      <w:bookmarkEnd w:id="11022"/>
    </w:p>
    <w:p w:rsidR="000F25F8" w:rsidRDefault="000F25F8" w:rsidP="00017239">
      <w:pPr>
        <w:pStyle w:val="KeepWithNext"/>
        <w:rPr>
          <w:rtl/>
          <w:lang w:eastAsia="he-IL"/>
        </w:rPr>
      </w:pPr>
    </w:p>
    <w:p w:rsidR="000F25F8" w:rsidRPr="004E054F" w:rsidRDefault="000F25F8" w:rsidP="00017239">
      <w:pPr>
        <w:rPr>
          <w:rtl/>
          <w:lang w:eastAsia="he-IL"/>
        </w:rPr>
      </w:pPr>
      <w:bookmarkStart w:id="11023" w:name="_ETM_Q23_412179"/>
      <w:bookmarkEnd w:id="11023"/>
      <w:r>
        <w:rPr>
          <w:rFonts w:hint="cs"/>
          <w:rtl/>
          <w:lang w:eastAsia="he-IL"/>
        </w:rPr>
        <w:t>בדיוק. לא - - -</w:t>
      </w:r>
    </w:p>
    <w:p w:rsidR="000F25F8" w:rsidRDefault="000F25F8" w:rsidP="00017239">
      <w:pPr>
        <w:rPr>
          <w:rtl/>
          <w:lang w:eastAsia="he-IL"/>
        </w:rPr>
      </w:pPr>
    </w:p>
    <w:p w:rsidR="000F25F8" w:rsidRDefault="000F25F8" w:rsidP="00017239">
      <w:pPr>
        <w:pStyle w:val="-"/>
        <w:keepNext/>
        <w:rPr>
          <w:rtl/>
        </w:rPr>
      </w:pPr>
      <w:bookmarkStart w:id="11024" w:name="ET_speakercontinue_5561_10"/>
      <w:r w:rsidRPr="005A1DA1">
        <w:rPr>
          <w:rStyle w:val="TagStyle"/>
          <w:rtl/>
        </w:rPr>
        <w:t xml:space="preserve"> &lt;&lt; דובר_המשך &gt;&gt; </w:t>
      </w:r>
      <w:r>
        <w:rPr>
          <w:rtl/>
        </w:rPr>
        <w:t>משה גפני (יהדות התורה):</w:t>
      </w:r>
      <w:r w:rsidRPr="005A1DA1">
        <w:rPr>
          <w:rStyle w:val="TagStyle"/>
          <w:rtl/>
        </w:rPr>
        <w:t xml:space="preserve"> &lt;&lt; דובר_המשך &gt;&gt;</w:t>
      </w:r>
      <w:r>
        <w:rPr>
          <w:rtl/>
        </w:rPr>
        <w:t xml:space="preserve">   </w:t>
      </w:r>
      <w:bookmarkEnd w:id="11024"/>
    </w:p>
    <w:p w:rsidR="000F25F8" w:rsidRDefault="000F25F8" w:rsidP="00017239">
      <w:pPr>
        <w:pStyle w:val="KeepWithNext"/>
        <w:rPr>
          <w:rtl/>
          <w:lang w:eastAsia="he-IL"/>
        </w:rPr>
      </w:pPr>
    </w:p>
    <w:p w:rsidR="000F25F8" w:rsidRDefault="000F25F8" w:rsidP="00017239">
      <w:pPr>
        <w:rPr>
          <w:rtl/>
          <w:lang w:eastAsia="he-IL"/>
        </w:rPr>
      </w:pPr>
      <w:bookmarkStart w:id="11025" w:name="_ETM_Q23_414646"/>
      <w:bookmarkStart w:id="11026" w:name="_ETM_Q23_414681"/>
      <w:bookmarkEnd w:id="11025"/>
      <w:bookmarkEnd w:id="11026"/>
      <w:r>
        <w:rPr>
          <w:rFonts w:hint="cs"/>
          <w:rtl/>
          <w:lang w:eastAsia="he-IL"/>
        </w:rPr>
        <w:t xml:space="preserve">רגע, די. </w:t>
      </w:r>
      <w:bookmarkStart w:id="11027" w:name="_ETM_Q23_416178"/>
      <w:bookmarkEnd w:id="11027"/>
      <w:r>
        <w:rPr>
          <w:rFonts w:hint="cs"/>
          <w:rtl/>
          <w:lang w:eastAsia="he-IL"/>
        </w:rPr>
        <w:t>כבר היה לי אותך בוועדה היום.</w:t>
      </w:r>
    </w:p>
    <w:p w:rsidR="000F25F8" w:rsidRDefault="000F25F8" w:rsidP="00017239">
      <w:pPr>
        <w:rPr>
          <w:rtl/>
          <w:lang w:eastAsia="he-IL"/>
        </w:rPr>
      </w:pPr>
      <w:bookmarkStart w:id="11028" w:name="_ETM_Q23_416802"/>
      <w:bookmarkStart w:id="11029" w:name="_ETM_Q23_416858"/>
      <w:bookmarkEnd w:id="11028"/>
      <w:bookmarkEnd w:id="11029"/>
    </w:p>
    <w:p w:rsidR="000F25F8" w:rsidRDefault="000F25F8" w:rsidP="00017239">
      <w:pPr>
        <w:pStyle w:val="af8"/>
        <w:keepNext/>
        <w:rPr>
          <w:rtl/>
        </w:rPr>
      </w:pPr>
      <w:bookmarkStart w:id="11030" w:name="ET_interruption_6345_60"/>
      <w:r w:rsidRPr="004E054F">
        <w:rPr>
          <w:rStyle w:val="TagStyle"/>
          <w:rtl/>
        </w:rPr>
        <w:t xml:space="preserve"> &lt;&lt; קריאה &gt;&gt; </w:t>
      </w:r>
      <w:r>
        <w:rPr>
          <w:rtl/>
        </w:rPr>
        <w:t>טלי גוטליב (הליכוד):</w:t>
      </w:r>
      <w:r w:rsidRPr="004E054F">
        <w:rPr>
          <w:rStyle w:val="TagStyle"/>
          <w:rtl/>
        </w:rPr>
        <w:t xml:space="preserve"> &lt;&lt; קריאה &gt;&gt;</w:t>
      </w:r>
      <w:r>
        <w:rPr>
          <w:rtl/>
        </w:rPr>
        <w:t xml:space="preserve">   </w:t>
      </w:r>
      <w:bookmarkEnd w:id="11030"/>
    </w:p>
    <w:p w:rsidR="000F25F8" w:rsidRDefault="000F25F8" w:rsidP="00017239">
      <w:pPr>
        <w:pStyle w:val="KeepWithNext"/>
        <w:rPr>
          <w:rtl/>
          <w:lang w:eastAsia="he-IL"/>
        </w:rPr>
      </w:pPr>
    </w:p>
    <w:p w:rsidR="000F25F8" w:rsidRDefault="000F25F8" w:rsidP="00017239">
      <w:pPr>
        <w:rPr>
          <w:rtl/>
          <w:lang w:eastAsia="he-IL"/>
        </w:rPr>
      </w:pPr>
      <w:bookmarkStart w:id="11031" w:name="_ETM_Q23_416701"/>
      <w:bookmarkEnd w:id="11031"/>
      <w:r>
        <w:rPr>
          <w:rFonts w:hint="cs"/>
          <w:rtl/>
          <w:lang w:eastAsia="he-IL"/>
        </w:rPr>
        <w:t>כן. נדבקתי לך לכאן.</w:t>
      </w:r>
    </w:p>
    <w:p w:rsidR="000F25F8" w:rsidRDefault="000F25F8" w:rsidP="00017239">
      <w:pPr>
        <w:rPr>
          <w:rtl/>
          <w:lang w:eastAsia="he-IL"/>
        </w:rPr>
      </w:pPr>
      <w:bookmarkStart w:id="11032" w:name="_ETM_Q23_419865"/>
      <w:bookmarkStart w:id="11033" w:name="_ETM_Q23_419957"/>
      <w:bookmarkEnd w:id="11032"/>
      <w:bookmarkEnd w:id="11033"/>
    </w:p>
    <w:p w:rsidR="000F25F8" w:rsidRDefault="000F25F8" w:rsidP="00017239">
      <w:pPr>
        <w:pStyle w:val="-"/>
        <w:keepNext/>
        <w:rPr>
          <w:rtl/>
        </w:rPr>
      </w:pPr>
      <w:bookmarkStart w:id="11034" w:name="ET_speakercontinue_5561_61"/>
      <w:r w:rsidRPr="004E054F">
        <w:rPr>
          <w:rStyle w:val="TagStyle"/>
          <w:rtl/>
        </w:rPr>
        <w:lastRenderedPageBreak/>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1034"/>
    </w:p>
    <w:p w:rsidR="000F25F8" w:rsidRDefault="000F25F8" w:rsidP="00017239">
      <w:pPr>
        <w:pStyle w:val="KeepWithNext"/>
        <w:rPr>
          <w:rtl/>
          <w:lang w:eastAsia="he-IL"/>
        </w:rPr>
      </w:pPr>
    </w:p>
    <w:p w:rsidR="000F25F8" w:rsidRDefault="000F25F8" w:rsidP="00017239">
      <w:pPr>
        <w:rPr>
          <w:rtl/>
          <w:lang w:eastAsia="he-IL"/>
        </w:rPr>
      </w:pPr>
      <w:bookmarkStart w:id="11035" w:name="_ETM_Q23_421618"/>
      <w:bookmarkEnd w:id="11035"/>
      <w:r>
        <w:rPr>
          <w:rFonts w:hint="cs"/>
          <w:rtl/>
          <w:lang w:eastAsia="he-IL"/>
        </w:rPr>
        <w:t xml:space="preserve">ולכן אני </w:t>
      </w:r>
      <w:bookmarkStart w:id="11036" w:name="_ETM_Q23_422575"/>
      <w:bookmarkEnd w:id="11036"/>
      <w:r>
        <w:rPr>
          <w:rFonts w:hint="cs"/>
          <w:rtl/>
          <w:lang w:eastAsia="he-IL"/>
        </w:rPr>
        <w:t xml:space="preserve">לא אומר עבירה פלילית, ואני לא אומר מותר ואסור, </w:t>
      </w:r>
      <w:bookmarkStart w:id="11037" w:name="_ETM_Q23_425031"/>
      <w:bookmarkEnd w:id="11037"/>
      <w:r>
        <w:rPr>
          <w:rFonts w:hint="cs"/>
          <w:rtl/>
          <w:lang w:eastAsia="he-IL"/>
        </w:rPr>
        <w:t xml:space="preserve">אני לא אומר כלום. אני אומר: מנהל בית החולים, </w:t>
      </w:r>
      <w:bookmarkStart w:id="11038" w:name="_ETM_Q23_428687"/>
      <w:bookmarkEnd w:id="11038"/>
      <w:r>
        <w:rPr>
          <w:rFonts w:hint="cs"/>
          <w:rtl/>
          <w:lang w:eastAsia="he-IL"/>
        </w:rPr>
        <w:t xml:space="preserve">ירצה לעשות חדרים? שיעשה חדרים, אני לא אומר לו מה לעשות. הוא מנהל בית החולים; הוא מכיר את החולים שלו; </w:t>
      </w:r>
      <w:bookmarkStart w:id="11039" w:name="_ETM_Q23_436278"/>
      <w:bookmarkEnd w:id="11039"/>
      <w:r>
        <w:rPr>
          <w:rFonts w:hint="cs"/>
          <w:rtl/>
          <w:lang w:eastAsia="he-IL"/>
        </w:rPr>
        <w:t xml:space="preserve">הוא יודע במה מדובר; הוא יודע מה צריך לעשות; הוא </w:t>
      </w:r>
      <w:bookmarkStart w:id="11040" w:name="_ETM_Q23_440423"/>
      <w:bookmarkEnd w:id="11040"/>
      <w:r>
        <w:rPr>
          <w:rFonts w:hint="cs"/>
          <w:rtl/>
          <w:lang w:eastAsia="he-IL"/>
        </w:rPr>
        <w:t>יודע מה קורה.</w:t>
      </w:r>
    </w:p>
    <w:p w:rsidR="000F25F8" w:rsidRDefault="000F25F8" w:rsidP="00017239">
      <w:pPr>
        <w:rPr>
          <w:rtl/>
          <w:lang w:eastAsia="he-IL"/>
        </w:rPr>
      </w:pPr>
      <w:bookmarkStart w:id="11041" w:name="_ETM_Q23_439802"/>
      <w:bookmarkStart w:id="11042" w:name="_ETM_Q23_439861"/>
      <w:bookmarkEnd w:id="11041"/>
      <w:bookmarkEnd w:id="11042"/>
    </w:p>
    <w:p w:rsidR="000F25F8" w:rsidRDefault="000F25F8" w:rsidP="00017239">
      <w:pPr>
        <w:pStyle w:val="af8"/>
        <w:keepNext/>
        <w:rPr>
          <w:rtl/>
        </w:rPr>
      </w:pPr>
      <w:bookmarkStart w:id="11043" w:name="ET_interruption_5109_62"/>
      <w:r w:rsidRPr="004E054F">
        <w:rPr>
          <w:rStyle w:val="TagStyle"/>
          <w:rtl/>
        </w:rPr>
        <w:t xml:space="preserve"> &lt;&lt; קריאה &gt;&gt; </w:t>
      </w:r>
      <w:r>
        <w:rPr>
          <w:rtl/>
        </w:rPr>
        <w:t>אלעזר שטרן (יש עתיד):</w:t>
      </w:r>
      <w:r w:rsidRPr="004E054F">
        <w:rPr>
          <w:rStyle w:val="TagStyle"/>
          <w:rtl/>
        </w:rPr>
        <w:t xml:space="preserve"> &lt;&lt; קריאה &gt;&gt;</w:t>
      </w:r>
      <w:r>
        <w:rPr>
          <w:rtl/>
        </w:rPr>
        <w:t xml:space="preserve">   </w:t>
      </w:r>
      <w:bookmarkEnd w:id="11043"/>
    </w:p>
    <w:p w:rsidR="000F25F8" w:rsidRDefault="000F25F8" w:rsidP="00017239">
      <w:pPr>
        <w:pStyle w:val="KeepWithNext"/>
        <w:rPr>
          <w:rtl/>
          <w:lang w:eastAsia="he-IL"/>
        </w:rPr>
      </w:pPr>
    </w:p>
    <w:p w:rsidR="000F25F8" w:rsidRDefault="000F25F8" w:rsidP="00017239">
      <w:pPr>
        <w:rPr>
          <w:rtl/>
          <w:lang w:eastAsia="he-IL"/>
        </w:rPr>
      </w:pPr>
      <w:bookmarkStart w:id="11044" w:name="_ETM_Q23_441234"/>
      <w:bookmarkEnd w:id="11044"/>
      <w:r>
        <w:rPr>
          <w:rFonts w:hint="cs"/>
          <w:rtl/>
          <w:lang w:eastAsia="he-IL"/>
        </w:rPr>
        <w:t>הוא יודע מי שר הבריאות, הוא יודע מי שר האוצר.</w:t>
      </w:r>
    </w:p>
    <w:p w:rsidR="000F25F8" w:rsidRDefault="000F25F8" w:rsidP="00017239">
      <w:pPr>
        <w:rPr>
          <w:rtl/>
          <w:lang w:eastAsia="he-IL"/>
        </w:rPr>
      </w:pPr>
    </w:p>
    <w:p w:rsidR="000F25F8" w:rsidRDefault="000F25F8" w:rsidP="00017239">
      <w:pPr>
        <w:pStyle w:val="af8"/>
        <w:keepNext/>
        <w:rPr>
          <w:rtl/>
        </w:rPr>
      </w:pPr>
      <w:bookmarkStart w:id="11045" w:name="ET_interruption_6345_63"/>
      <w:r w:rsidRPr="004E054F">
        <w:rPr>
          <w:rStyle w:val="TagStyle"/>
          <w:rtl/>
        </w:rPr>
        <w:t xml:space="preserve"> &lt;&lt; קריאה &gt;&gt; </w:t>
      </w:r>
      <w:r>
        <w:rPr>
          <w:rtl/>
        </w:rPr>
        <w:t>טלי גוטליב (הליכוד):</w:t>
      </w:r>
      <w:r w:rsidRPr="004E054F">
        <w:rPr>
          <w:rStyle w:val="TagStyle"/>
          <w:rtl/>
        </w:rPr>
        <w:t xml:space="preserve"> &lt;&lt; קריאה &gt;&gt;</w:t>
      </w:r>
      <w:r>
        <w:rPr>
          <w:rtl/>
        </w:rPr>
        <w:t xml:space="preserve">   </w:t>
      </w:r>
      <w:bookmarkEnd w:id="11045"/>
    </w:p>
    <w:p w:rsidR="000F25F8" w:rsidRDefault="000F25F8" w:rsidP="00017239">
      <w:pPr>
        <w:pStyle w:val="KeepWithNext"/>
        <w:rPr>
          <w:rtl/>
          <w:lang w:eastAsia="he-IL"/>
        </w:rPr>
      </w:pPr>
    </w:p>
    <w:p w:rsidR="000F25F8" w:rsidRDefault="000F25F8" w:rsidP="00017239">
      <w:pPr>
        <w:rPr>
          <w:rtl/>
          <w:lang w:eastAsia="he-IL"/>
        </w:rPr>
      </w:pPr>
      <w:bookmarkStart w:id="11046" w:name="_ETM_Q23_444790"/>
      <w:bookmarkEnd w:id="11046"/>
      <w:r>
        <w:rPr>
          <w:rFonts w:hint="cs"/>
          <w:rtl/>
          <w:lang w:eastAsia="he-IL"/>
        </w:rPr>
        <w:t>אוי, נו באמת.</w:t>
      </w:r>
    </w:p>
    <w:p w:rsidR="000F25F8" w:rsidRDefault="000F25F8" w:rsidP="00017239">
      <w:pPr>
        <w:rPr>
          <w:rtl/>
          <w:lang w:eastAsia="he-IL"/>
        </w:rPr>
      </w:pPr>
      <w:bookmarkStart w:id="11047" w:name="_ETM_Q23_444818"/>
      <w:bookmarkStart w:id="11048" w:name="_ETM_Q23_444873"/>
      <w:bookmarkEnd w:id="11047"/>
      <w:bookmarkEnd w:id="11048"/>
    </w:p>
    <w:p w:rsidR="000F25F8" w:rsidRDefault="000F25F8" w:rsidP="00017239">
      <w:pPr>
        <w:pStyle w:val="-"/>
        <w:keepNext/>
        <w:rPr>
          <w:rtl/>
        </w:rPr>
      </w:pPr>
      <w:bookmarkStart w:id="11049" w:name="ET_speakercontinue_5561_64"/>
      <w:r w:rsidRPr="004E054F">
        <w:rPr>
          <w:rStyle w:val="TagStyle"/>
          <w:rtl/>
        </w:rPr>
        <w:t xml:space="preserve"> &lt;&lt; דובר_המשך &gt;&gt; </w:t>
      </w:r>
      <w:r>
        <w:rPr>
          <w:rtl/>
        </w:rPr>
        <w:t>משה גפני (יהדות התורה):</w:t>
      </w:r>
      <w:r w:rsidRPr="004E054F">
        <w:rPr>
          <w:rStyle w:val="TagStyle"/>
          <w:rtl/>
        </w:rPr>
        <w:t xml:space="preserve"> &lt;&lt; דובר_המשך &gt;&gt;</w:t>
      </w:r>
      <w:r>
        <w:rPr>
          <w:rtl/>
        </w:rPr>
        <w:t xml:space="preserve">   </w:t>
      </w:r>
      <w:bookmarkEnd w:id="11049"/>
    </w:p>
    <w:p w:rsidR="000F25F8" w:rsidRDefault="000F25F8" w:rsidP="00017239">
      <w:pPr>
        <w:pStyle w:val="KeepWithNext"/>
        <w:rPr>
          <w:rtl/>
          <w:lang w:eastAsia="he-IL"/>
        </w:rPr>
      </w:pPr>
    </w:p>
    <w:p w:rsidR="000F25F8" w:rsidRDefault="000F25F8" w:rsidP="00017239">
      <w:pPr>
        <w:rPr>
          <w:rtl/>
          <w:lang w:eastAsia="he-IL"/>
        </w:rPr>
      </w:pPr>
      <w:bookmarkStart w:id="11050" w:name="_ETM_Q23_444799"/>
      <w:bookmarkEnd w:id="11050"/>
      <w:r>
        <w:rPr>
          <w:rFonts w:hint="cs"/>
          <w:rtl/>
          <w:lang w:eastAsia="he-IL"/>
        </w:rPr>
        <w:t xml:space="preserve">שר הבריאות היה </w:t>
      </w:r>
      <w:r>
        <w:rPr>
          <w:rtl/>
          <w:lang w:eastAsia="he-IL"/>
        </w:rPr>
        <w:t>–</w:t>
      </w:r>
      <w:r>
        <w:rPr>
          <w:rFonts w:hint="cs"/>
          <w:rtl/>
          <w:lang w:eastAsia="he-IL"/>
        </w:rPr>
        <w:t xml:space="preserve"> איך קראו </w:t>
      </w:r>
      <w:bookmarkStart w:id="11051" w:name="_ETM_Q23_447088"/>
      <w:bookmarkEnd w:id="11051"/>
      <w:r>
        <w:rPr>
          <w:rFonts w:hint="cs"/>
          <w:rtl/>
          <w:lang w:eastAsia="he-IL"/>
        </w:rPr>
        <w:t>לו?</w:t>
      </w:r>
    </w:p>
    <w:p w:rsidR="000F25F8" w:rsidRDefault="000F25F8" w:rsidP="00017239">
      <w:pPr>
        <w:rPr>
          <w:rtl/>
          <w:lang w:eastAsia="he-IL"/>
        </w:rPr>
      </w:pPr>
      <w:bookmarkStart w:id="11052" w:name="_ETM_Q23_445581"/>
      <w:bookmarkEnd w:id="11052"/>
    </w:p>
    <w:p w:rsidR="000F25F8" w:rsidRDefault="000F25F8" w:rsidP="00017239">
      <w:pPr>
        <w:pStyle w:val="af8"/>
        <w:keepNext/>
        <w:rPr>
          <w:rtl/>
        </w:rPr>
      </w:pPr>
      <w:bookmarkStart w:id="11053" w:name="ET_interruption_5156_65"/>
      <w:r w:rsidRPr="004E054F">
        <w:rPr>
          <w:rStyle w:val="TagStyle"/>
          <w:rtl/>
        </w:rPr>
        <w:t xml:space="preserve"> &lt;&lt; קריאה &gt;&gt; </w:t>
      </w:r>
      <w:r>
        <w:rPr>
          <w:rtl/>
        </w:rPr>
        <w:t>דוד אמסלם (הליכוד):</w:t>
      </w:r>
      <w:r w:rsidRPr="004E054F">
        <w:rPr>
          <w:rStyle w:val="TagStyle"/>
          <w:rtl/>
        </w:rPr>
        <w:t xml:space="preserve"> &lt;&lt; קריאה &gt;&gt;</w:t>
      </w:r>
      <w:r>
        <w:rPr>
          <w:rtl/>
        </w:rPr>
        <w:t xml:space="preserve">   </w:t>
      </w:r>
      <w:bookmarkEnd w:id="11053"/>
    </w:p>
    <w:p w:rsidR="000F25F8" w:rsidRDefault="000F25F8" w:rsidP="00017239">
      <w:pPr>
        <w:pStyle w:val="KeepWithNext"/>
        <w:rPr>
          <w:rtl/>
          <w:lang w:eastAsia="he-IL"/>
        </w:rPr>
      </w:pPr>
    </w:p>
    <w:p w:rsidR="000F25F8" w:rsidRDefault="000F25F8" w:rsidP="00017239">
      <w:pPr>
        <w:rPr>
          <w:rtl/>
          <w:lang w:eastAsia="he-IL"/>
        </w:rPr>
      </w:pPr>
      <w:bookmarkStart w:id="11054" w:name="_ETM_Q23_447011"/>
      <w:bookmarkEnd w:id="11054"/>
      <w:r>
        <w:rPr>
          <w:rFonts w:hint="cs"/>
          <w:rtl/>
          <w:lang w:eastAsia="he-IL"/>
        </w:rPr>
        <w:t>הורוביץ. הורוביץ.</w:t>
      </w:r>
    </w:p>
    <w:p w:rsidR="000F25F8" w:rsidRDefault="000F25F8" w:rsidP="00017239">
      <w:pPr>
        <w:rPr>
          <w:rtl/>
          <w:lang w:eastAsia="he-IL"/>
        </w:rPr>
      </w:pPr>
      <w:bookmarkStart w:id="11055" w:name="_ETM_Q23_448313"/>
      <w:bookmarkStart w:id="11056" w:name="_ETM_Q23_448369"/>
      <w:bookmarkEnd w:id="11055"/>
      <w:bookmarkEnd w:id="11056"/>
    </w:p>
    <w:p w:rsidR="000F25F8" w:rsidRDefault="000F25F8" w:rsidP="00017239">
      <w:pPr>
        <w:pStyle w:val="af8"/>
        <w:keepNext/>
        <w:rPr>
          <w:rtl/>
        </w:rPr>
      </w:pPr>
      <w:bookmarkStart w:id="11057" w:name="ET_interruption_6345_66"/>
      <w:r w:rsidRPr="004E054F">
        <w:rPr>
          <w:rStyle w:val="TagStyle"/>
          <w:rtl/>
        </w:rPr>
        <w:t xml:space="preserve"> &lt;&lt; קריאה &gt;&gt; </w:t>
      </w:r>
      <w:r>
        <w:rPr>
          <w:rtl/>
        </w:rPr>
        <w:t>טלי גוטליב (הליכוד):</w:t>
      </w:r>
      <w:r w:rsidRPr="004E054F">
        <w:rPr>
          <w:rStyle w:val="TagStyle"/>
          <w:rtl/>
        </w:rPr>
        <w:t xml:space="preserve"> &lt;&lt; קריאה &gt;&gt;</w:t>
      </w:r>
      <w:r>
        <w:rPr>
          <w:rtl/>
        </w:rPr>
        <w:t xml:space="preserve">   </w:t>
      </w:r>
      <w:bookmarkEnd w:id="11057"/>
    </w:p>
    <w:p w:rsidR="000F25F8" w:rsidRDefault="000F25F8" w:rsidP="00017239">
      <w:pPr>
        <w:pStyle w:val="KeepWithNext"/>
        <w:rPr>
          <w:rtl/>
          <w:lang w:eastAsia="he-IL"/>
        </w:rPr>
      </w:pPr>
    </w:p>
    <w:p w:rsidR="000F25F8" w:rsidRDefault="000F25F8" w:rsidP="00017239">
      <w:pPr>
        <w:rPr>
          <w:rtl/>
          <w:lang w:eastAsia="he-IL"/>
        </w:rPr>
      </w:pPr>
      <w:bookmarkStart w:id="11058" w:name="_ETM_Q23_449645"/>
      <w:bookmarkEnd w:id="11058"/>
      <w:r>
        <w:rPr>
          <w:rFonts w:hint="cs"/>
          <w:rtl/>
          <w:lang w:eastAsia="he-IL"/>
        </w:rPr>
        <w:t>- - -</w:t>
      </w:r>
    </w:p>
    <w:p w:rsidR="000F25F8" w:rsidRDefault="000F25F8" w:rsidP="00017239">
      <w:pPr>
        <w:rPr>
          <w:rtl/>
          <w:lang w:eastAsia="he-IL"/>
        </w:rPr>
      </w:pPr>
      <w:bookmarkStart w:id="11059" w:name="_ETM_Q23_449658"/>
      <w:bookmarkStart w:id="11060" w:name="_ETM_Q23_449707"/>
      <w:bookmarkEnd w:id="11059"/>
      <w:bookmarkEnd w:id="11060"/>
    </w:p>
    <w:p w:rsidR="000F25F8" w:rsidRDefault="000F25F8" w:rsidP="00017239">
      <w:pPr>
        <w:pStyle w:val="-"/>
        <w:keepNext/>
        <w:rPr>
          <w:rtl/>
        </w:rPr>
      </w:pPr>
      <w:bookmarkStart w:id="11061" w:name="ET_speakercontinue_5561_67"/>
      <w:r w:rsidRPr="001D530D">
        <w:rPr>
          <w:rStyle w:val="TagStyle"/>
          <w:rtl/>
        </w:rPr>
        <w:t xml:space="preserve"> &lt;&lt; דובר_המשך &gt;&gt; </w:t>
      </w:r>
      <w:r>
        <w:rPr>
          <w:rtl/>
        </w:rPr>
        <w:t>משה גפני (יהדות התורה):</w:t>
      </w:r>
      <w:r w:rsidRPr="001D530D">
        <w:rPr>
          <w:rStyle w:val="TagStyle"/>
          <w:rtl/>
        </w:rPr>
        <w:t xml:space="preserve"> &lt;&lt; דובר_המשך &gt;&gt;</w:t>
      </w:r>
      <w:r>
        <w:rPr>
          <w:rtl/>
        </w:rPr>
        <w:t xml:space="preserve">   </w:t>
      </w:r>
      <w:bookmarkEnd w:id="11061"/>
    </w:p>
    <w:p w:rsidR="000F25F8" w:rsidRDefault="000F25F8" w:rsidP="00017239">
      <w:pPr>
        <w:pStyle w:val="KeepWithNext"/>
        <w:rPr>
          <w:rtl/>
          <w:lang w:eastAsia="he-IL"/>
        </w:rPr>
      </w:pPr>
    </w:p>
    <w:p w:rsidR="000F25F8" w:rsidRDefault="000F25F8" w:rsidP="00017239">
      <w:pPr>
        <w:rPr>
          <w:rtl/>
          <w:lang w:eastAsia="he-IL"/>
        </w:rPr>
      </w:pPr>
      <w:bookmarkStart w:id="11062" w:name="_ETM_Q23_450648"/>
      <w:bookmarkEnd w:id="11062"/>
      <w:r>
        <w:rPr>
          <w:rFonts w:hint="cs"/>
          <w:rtl/>
          <w:lang w:eastAsia="he-IL"/>
        </w:rPr>
        <w:t>באמת, מה אתה, נגד הדמוקרטיה?</w:t>
      </w:r>
    </w:p>
    <w:p w:rsidR="000F25F8" w:rsidRDefault="000F25F8" w:rsidP="00017239">
      <w:pPr>
        <w:rPr>
          <w:rtl/>
          <w:lang w:eastAsia="he-IL"/>
        </w:rPr>
      </w:pPr>
      <w:bookmarkStart w:id="11063" w:name="_ETM_Q23_452215"/>
      <w:bookmarkStart w:id="11064" w:name="_ETM_Q23_452302"/>
      <w:bookmarkEnd w:id="11063"/>
      <w:bookmarkEnd w:id="11064"/>
    </w:p>
    <w:p w:rsidR="000F25F8" w:rsidRDefault="000F25F8" w:rsidP="00017239">
      <w:pPr>
        <w:pStyle w:val="af8"/>
        <w:keepNext/>
        <w:rPr>
          <w:rtl/>
        </w:rPr>
      </w:pPr>
      <w:r w:rsidRPr="001D530D">
        <w:rPr>
          <w:rStyle w:val="TagStyle"/>
          <w:rtl/>
        </w:rPr>
        <w:t xml:space="preserve"> &lt;&lt; קריאה &gt;&gt; </w:t>
      </w:r>
      <w:r>
        <w:rPr>
          <w:rtl/>
        </w:rPr>
        <w:t>טלי גוטליב (הליכוד):</w:t>
      </w:r>
      <w:r w:rsidRPr="001D530D">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11065" w:name="_ETM_Q23_453623"/>
      <w:bookmarkEnd w:id="11065"/>
      <w:r>
        <w:rPr>
          <w:rFonts w:hint="cs"/>
          <w:rtl/>
          <w:lang w:eastAsia="he-IL"/>
        </w:rPr>
        <w:t xml:space="preserve">- - - </w:t>
      </w:r>
      <w:bookmarkStart w:id="11066" w:name="_ETM_Q23_453343"/>
      <w:bookmarkEnd w:id="11066"/>
      <w:r>
        <w:rPr>
          <w:rFonts w:hint="cs"/>
          <w:rtl/>
          <w:lang w:eastAsia="he-IL"/>
        </w:rPr>
        <w:t>חבל על המאמץ.</w:t>
      </w:r>
    </w:p>
    <w:p w:rsidR="000F25F8" w:rsidRDefault="000F25F8" w:rsidP="00017239">
      <w:pPr>
        <w:rPr>
          <w:rtl/>
          <w:lang w:eastAsia="he-IL"/>
        </w:rPr>
      </w:pPr>
      <w:bookmarkStart w:id="11067" w:name="_ETM_Q23_454479"/>
      <w:bookmarkStart w:id="11068" w:name="_ETM_Q23_454525"/>
      <w:bookmarkEnd w:id="11067"/>
      <w:bookmarkEnd w:id="11068"/>
    </w:p>
    <w:p w:rsidR="000F25F8" w:rsidRDefault="000F25F8" w:rsidP="00017239">
      <w:pPr>
        <w:pStyle w:val="af8"/>
        <w:keepNext/>
        <w:rPr>
          <w:rtl/>
        </w:rPr>
      </w:pPr>
      <w:bookmarkStart w:id="11069" w:name="ET_interruption_5156_69"/>
      <w:r w:rsidRPr="001D530D">
        <w:rPr>
          <w:rStyle w:val="TagStyle"/>
          <w:rtl/>
        </w:rPr>
        <w:lastRenderedPageBreak/>
        <w:t xml:space="preserve"> &lt;&lt; קריאה &gt;&gt; </w:t>
      </w:r>
      <w:r>
        <w:rPr>
          <w:rtl/>
        </w:rPr>
        <w:t>דוד אמסלם (הליכוד):</w:t>
      </w:r>
      <w:r w:rsidRPr="001D530D">
        <w:rPr>
          <w:rStyle w:val="TagStyle"/>
          <w:rtl/>
        </w:rPr>
        <w:t xml:space="preserve"> &lt;&lt; קריאה &gt;&gt;</w:t>
      </w:r>
      <w:r>
        <w:rPr>
          <w:rtl/>
        </w:rPr>
        <w:t xml:space="preserve">   </w:t>
      </w:r>
      <w:bookmarkEnd w:id="11069"/>
    </w:p>
    <w:p w:rsidR="000F25F8" w:rsidRDefault="000F25F8" w:rsidP="00017239">
      <w:pPr>
        <w:pStyle w:val="KeepWithNext"/>
        <w:rPr>
          <w:rtl/>
          <w:lang w:eastAsia="he-IL"/>
        </w:rPr>
      </w:pPr>
    </w:p>
    <w:p w:rsidR="000F25F8" w:rsidRDefault="000F25F8" w:rsidP="00017239">
      <w:pPr>
        <w:rPr>
          <w:rtl/>
          <w:lang w:eastAsia="he-IL"/>
        </w:rPr>
      </w:pPr>
      <w:bookmarkStart w:id="11070" w:name="_ETM_Q23_455036"/>
      <w:bookmarkEnd w:id="11070"/>
      <w:r>
        <w:rPr>
          <w:rFonts w:hint="cs"/>
          <w:rtl/>
          <w:lang w:eastAsia="he-IL"/>
        </w:rPr>
        <w:t>הורוביץ כתב להם מכתב.</w:t>
      </w:r>
    </w:p>
    <w:p w:rsidR="000F25F8" w:rsidRDefault="000F25F8" w:rsidP="00017239">
      <w:pPr>
        <w:rPr>
          <w:rtl/>
          <w:lang w:eastAsia="he-IL"/>
        </w:rPr>
      </w:pPr>
      <w:bookmarkStart w:id="11071" w:name="_ETM_Q23_455812"/>
      <w:bookmarkStart w:id="11072" w:name="_ETM_Q23_455881"/>
      <w:bookmarkEnd w:id="11071"/>
      <w:bookmarkEnd w:id="11072"/>
    </w:p>
    <w:p w:rsidR="000F25F8" w:rsidRDefault="000F25F8" w:rsidP="00017239">
      <w:pPr>
        <w:pStyle w:val="-"/>
        <w:keepNext/>
        <w:rPr>
          <w:rtl/>
        </w:rPr>
      </w:pPr>
      <w:bookmarkStart w:id="11073" w:name="ET_speakercontinue_5561_70"/>
      <w:r w:rsidRPr="001D530D">
        <w:rPr>
          <w:rStyle w:val="TagStyle"/>
          <w:rtl/>
        </w:rPr>
        <w:t xml:space="preserve"> &lt;&lt; דובר_המשך &gt;&gt; </w:t>
      </w:r>
      <w:r>
        <w:rPr>
          <w:rtl/>
        </w:rPr>
        <w:t>משה גפני (יהדות התורה):</w:t>
      </w:r>
      <w:r w:rsidRPr="001D530D">
        <w:rPr>
          <w:rStyle w:val="TagStyle"/>
          <w:rtl/>
        </w:rPr>
        <w:t xml:space="preserve"> &lt;&lt; דובר_המשך &gt;&gt;</w:t>
      </w:r>
      <w:r>
        <w:rPr>
          <w:rtl/>
        </w:rPr>
        <w:t xml:space="preserve">   </w:t>
      </w:r>
      <w:bookmarkEnd w:id="11073"/>
    </w:p>
    <w:p w:rsidR="000F25F8" w:rsidRDefault="000F25F8" w:rsidP="00017239">
      <w:pPr>
        <w:pStyle w:val="KeepWithNext"/>
        <w:rPr>
          <w:rtl/>
          <w:lang w:eastAsia="he-IL"/>
        </w:rPr>
      </w:pPr>
    </w:p>
    <w:p w:rsidR="000F25F8" w:rsidRDefault="000F25F8" w:rsidP="00017239">
      <w:pPr>
        <w:rPr>
          <w:rtl/>
          <w:lang w:eastAsia="he-IL"/>
        </w:rPr>
      </w:pPr>
      <w:bookmarkStart w:id="11074" w:name="_ETM_Q23_456915"/>
      <w:bookmarkEnd w:id="11074"/>
      <w:r>
        <w:rPr>
          <w:rFonts w:hint="cs"/>
          <w:rtl/>
          <w:lang w:eastAsia="he-IL"/>
        </w:rPr>
        <w:t xml:space="preserve">מה נגד המציאות? היה ניצן </w:t>
      </w:r>
      <w:bookmarkStart w:id="11075" w:name="_ETM_Q23_459356"/>
      <w:bookmarkEnd w:id="11075"/>
      <w:r>
        <w:rPr>
          <w:rFonts w:hint="cs"/>
          <w:rtl/>
          <w:lang w:eastAsia="he-IL"/>
        </w:rPr>
        <w:t>הורוביץ, היה שר הבריאות. אז זה היה בסדר?</w:t>
      </w:r>
    </w:p>
    <w:p w:rsidR="000F25F8" w:rsidRDefault="000F25F8" w:rsidP="00017239">
      <w:pPr>
        <w:rPr>
          <w:rtl/>
          <w:lang w:eastAsia="he-IL"/>
        </w:rPr>
      </w:pPr>
      <w:bookmarkStart w:id="11076" w:name="_ETM_Q23_462490"/>
      <w:bookmarkStart w:id="11077" w:name="_ETM_Q23_462545"/>
      <w:bookmarkEnd w:id="11076"/>
      <w:bookmarkEnd w:id="11077"/>
    </w:p>
    <w:p w:rsidR="000F25F8" w:rsidRDefault="000F25F8" w:rsidP="00017239">
      <w:pPr>
        <w:pStyle w:val="af8"/>
        <w:keepNext/>
        <w:rPr>
          <w:rtl/>
        </w:rPr>
      </w:pPr>
      <w:bookmarkStart w:id="11078" w:name="ET_interruption_5156_71"/>
      <w:r w:rsidRPr="001D530D">
        <w:rPr>
          <w:rStyle w:val="TagStyle"/>
          <w:rtl/>
        </w:rPr>
        <w:t xml:space="preserve"> &lt;&lt; קריאה &gt;&gt; </w:t>
      </w:r>
      <w:r>
        <w:rPr>
          <w:rtl/>
        </w:rPr>
        <w:t>דוד אמסלם (הליכוד):</w:t>
      </w:r>
      <w:r w:rsidRPr="001D530D">
        <w:rPr>
          <w:rStyle w:val="TagStyle"/>
          <w:rtl/>
        </w:rPr>
        <w:t xml:space="preserve"> &lt;&lt; קריאה &gt;&gt;</w:t>
      </w:r>
      <w:r>
        <w:rPr>
          <w:rtl/>
        </w:rPr>
        <w:t xml:space="preserve">   </w:t>
      </w:r>
      <w:bookmarkEnd w:id="11078"/>
    </w:p>
    <w:p w:rsidR="000F25F8" w:rsidRDefault="000F25F8" w:rsidP="00017239">
      <w:pPr>
        <w:pStyle w:val="KeepWithNext"/>
        <w:rPr>
          <w:rtl/>
          <w:lang w:eastAsia="he-IL"/>
        </w:rPr>
      </w:pPr>
    </w:p>
    <w:p w:rsidR="000F25F8" w:rsidRDefault="000F25F8" w:rsidP="00017239">
      <w:pPr>
        <w:rPr>
          <w:rtl/>
          <w:lang w:eastAsia="he-IL"/>
        </w:rPr>
      </w:pPr>
      <w:bookmarkStart w:id="11079" w:name="_ETM_Q23_462813"/>
      <w:bookmarkEnd w:id="11079"/>
      <w:r>
        <w:rPr>
          <w:rFonts w:hint="cs"/>
          <w:rtl/>
          <w:lang w:eastAsia="he-IL"/>
        </w:rPr>
        <w:t xml:space="preserve">הגנה על זכויות </w:t>
      </w:r>
      <w:bookmarkStart w:id="11080" w:name="_ETM_Q23_465084"/>
      <w:bookmarkEnd w:id="11080"/>
      <w:r>
        <w:rPr>
          <w:rFonts w:hint="cs"/>
          <w:rtl/>
          <w:lang w:eastAsia="he-IL"/>
        </w:rPr>
        <w:t>המיעוט.</w:t>
      </w:r>
    </w:p>
    <w:p w:rsidR="000F25F8" w:rsidRDefault="000F25F8" w:rsidP="00017239">
      <w:pPr>
        <w:rPr>
          <w:rtl/>
          <w:lang w:eastAsia="he-IL"/>
        </w:rPr>
      </w:pPr>
      <w:bookmarkStart w:id="11081" w:name="_ETM_Q23_465866"/>
      <w:bookmarkStart w:id="11082" w:name="_ETM_Q23_465955"/>
      <w:bookmarkEnd w:id="11081"/>
      <w:bookmarkEnd w:id="11082"/>
    </w:p>
    <w:p w:rsidR="000F25F8" w:rsidRDefault="000F25F8" w:rsidP="00017239">
      <w:pPr>
        <w:pStyle w:val="af8"/>
        <w:keepNext/>
        <w:rPr>
          <w:rtl/>
        </w:rPr>
      </w:pPr>
      <w:bookmarkStart w:id="11083" w:name="ET_interruption_6345_72"/>
      <w:r w:rsidRPr="001D530D">
        <w:rPr>
          <w:rStyle w:val="TagStyle"/>
          <w:rtl/>
        </w:rPr>
        <w:t xml:space="preserve"> &lt;&lt; קריאה &gt;&gt; </w:t>
      </w:r>
      <w:r>
        <w:rPr>
          <w:rtl/>
        </w:rPr>
        <w:t>טלי גוטליב (הליכוד):</w:t>
      </w:r>
      <w:r w:rsidRPr="001D530D">
        <w:rPr>
          <w:rStyle w:val="TagStyle"/>
          <w:rtl/>
        </w:rPr>
        <w:t xml:space="preserve"> &lt;&lt; קריאה &gt;&gt;</w:t>
      </w:r>
      <w:r>
        <w:rPr>
          <w:rtl/>
        </w:rPr>
        <w:t xml:space="preserve">   </w:t>
      </w:r>
      <w:bookmarkEnd w:id="11083"/>
    </w:p>
    <w:p w:rsidR="000F25F8" w:rsidRDefault="000F25F8" w:rsidP="00017239">
      <w:pPr>
        <w:pStyle w:val="KeepWithNext"/>
        <w:rPr>
          <w:rtl/>
          <w:lang w:eastAsia="he-IL"/>
        </w:rPr>
      </w:pPr>
    </w:p>
    <w:p w:rsidR="000F25F8" w:rsidRDefault="000F25F8" w:rsidP="00017239">
      <w:pPr>
        <w:rPr>
          <w:rtl/>
          <w:lang w:eastAsia="he-IL"/>
        </w:rPr>
      </w:pPr>
      <w:bookmarkStart w:id="11084" w:name="_ETM_Q23_466384"/>
      <w:bookmarkEnd w:id="11084"/>
      <w:r>
        <w:rPr>
          <w:rFonts w:hint="cs"/>
          <w:rtl/>
          <w:lang w:eastAsia="he-IL"/>
        </w:rPr>
        <w:t>- - -</w:t>
      </w:r>
    </w:p>
    <w:p w:rsidR="000F25F8" w:rsidRDefault="000F25F8" w:rsidP="00017239">
      <w:pPr>
        <w:rPr>
          <w:rtl/>
          <w:lang w:eastAsia="he-IL"/>
        </w:rPr>
      </w:pPr>
      <w:bookmarkStart w:id="11085" w:name="_ETM_Q23_468377"/>
      <w:bookmarkStart w:id="11086" w:name="_ETM_Q23_468421"/>
      <w:bookmarkEnd w:id="11085"/>
      <w:bookmarkEnd w:id="11086"/>
    </w:p>
    <w:p w:rsidR="000F25F8" w:rsidRDefault="000F25F8" w:rsidP="00017239">
      <w:pPr>
        <w:pStyle w:val="-"/>
        <w:keepNext/>
        <w:rPr>
          <w:rtl/>
        </w:rPr>
      </w:pPr>
      <w:bookmarkStart w:id="11087" w:name="ET_speakercontinue_5561_11"/>
      <w:r w:rsidRPr="005A1DA1">
        <w:rPr>
          <w:rStyle w:val="TagStyle"/>
          <w:rtl/>
        </w:rPr>
        <w:t xml:space="preserve"> &lt;&lt; דובר_המשך &gt;&gt; </w:t>
      </w:r>
      <w:r>
        <w:rPr>
          <w:rtl/>
        </w:rPr>
        <w:t>משה גפני (יהדות התורה):</w:t>
      </w:r>
      <w:r w:rsidRPr="005A1DA1">
        <w:rPr>
          <w:rStyle w:val="TagStyle"/>
          <w:rtl/>
        </w:rPr>
        <w:t xml:space="preserve"> &lt;&lt; דובר_המשך &gt;&gt;</w:t>
      </w:r>
      <w:r>
        <w:rPr>
          <w:rtl/>
        </w:rPr>
        <w:t xml:space="preserve">   </w:t>
      </w:r>
      <w:bookmarkEnd w:id="11087"/>
    </w:p>
    <w:p w:rsidR="000F25F8" w:rsidRDefault="000F25F8" w:rsidP="00017239">
      <w:pPr>
        <w:pStyle w:val="KeepWithNext"/>
        <w:rPr>
          <w:rtl/>
          <w:lang w:eastAsia="he-IL"/>
        </w:rPr>
      </w:pPr>
      <w:bookmarkStart w:id="11088" w:name="_ETM_Q23_470373"/>
      <w:bookmarkEnd w:id="11088"/>
    </w:p>
    <w:p w:rsidR="000F25F8" w:rsidRDefault="000F25F8" w:rsidP="00017239">
      <w:pPr>
        <w:rPr>
          <w:rtl/>
          <w:lang w:eastAsia="he-IL"/>
        </w:rPr>
      </w:pPr>
      <w:bookmarkStart w:id="11089" w:name="_ETM_Q23_470449"/>
      <w:bookmarkEnd w:id="11089"/>
      <w:r>
        <w:rPr>
          <w:rFonts w:hint="cs"/>
          <w:rtl/>
          <w:lang w:eastAsia="he-IL"/>
        </w:rPr>
        <w:t xml:space="preserve">אני הייתי בטוח </w:t>
      </w:r>
      <w:r>
        <w:rPr>
          <w:rtl/>
          <w:lang w:eastAsia="he-IL"/>
        </w:rPr>
        <w:t>–</w:t>
      </w:r>
      <w:r>
        <w:rPr>
          <w:rFonts w:hint="cs"/>
          <w:rtl/>
          <w:lang w:eastAsia="he-IL"/>
        </w:rPr>
        <w:t xml:space="preserve"> חשבתי, בכל אופן, קואליציה, אופוזיציה </w:t>
      </w:r>
      <w:r>
        <w:rPr>
          <w:rtl/>
          <w:lang w:eastAsia="he-IL"/>
        </w:rPr>
        <w:t>–</w:t>
      </w:r>
      <w:r>
        <w:rPr>
          <w:rFonts w:hint="cs"/>
          <w:rtl/>
          <w:lang w:eastAsia="he-IL"/>
        </w:rPr>
        <w:t xml:space="preserve"> </w:t>
      </w:r>
      <w:bookmarkStart w:id="11090" w:name="_ETM_Q23_472444"/>
      <w:bookmarkEnd w:id="11090"/>
      <w:r>
        <w:rPr>
          <w:rFonts w:hint="cs"/>
          <w:rtl/>
          <w:lang w:eastAsia="he-IL"/>
        </w:rPr>
        <w:t xml:space="preserve">ואני באמת לא מתכוון לזה. אבל אני הייתי בטוח עליך, </w:t>
      </w:r>
      <w:bookmarkStart w:id="11091" w:name="_ETM_Q23_475998"/>
      <w:bookmarkEnd w:id="11091"/>
      <w:r>
        <w:rPr>
          <w:rFonts w:hint="cs"/>
          <w:rtl/>
          <w:lang w:eastAsia="he-IL"/>
        </w:rPr>
        <w:t>אלעזר, הייתי בטוח שאתה תגיד: גפני, אתה צודק.</w:t>
      </w:r>
    </w:p>
    <w:p w:rsidR="000F25F8" w:rsidRDefault="000F25F8" w:rsidP="00017239">
      <w:pPr>
        <w:rPr>
          <w:rtl/>
          <w:lang w:eastAsia="he-IL"/>
        </w:rPr>
      </w:pPr>
      <w:bookmarkStart w:id="11092" w:name="_ETM_Q23_483081"/>
      <w:bookmarkStart w:id="11093" w:name="_ETM_Q23_483134"/>
      <w:bookmarkEnd w:id="11092"/>
      <w:bookmarkEnd w:id="11093"/>
    </w:p>
    <w:p w:rsidR="000F25F8" w:rsidRDefault="000F25F8" w:rsidP="00017239">
      <w:pPr>
        <w:pStyle w:val="af8"/>
        <w:keepNext/>
        <w:rPr>
          <w:rtl/>
        </w:rPr>
      </w:pPr>
      <w:bookmarkStart w:id="11094" w:name="ET_interruption_5109_73"/>
      <w:r w:rsidRPr="001D530D">
        <w:rPr>
          <w:rStyle w:val="TagStyle"/>
          <w:rtl/>
        </w:rPr>
        <w:t xml:space="preserve"> &lt;&lt; קריאה &gt;&gt; </w:t>
      </w:r>
      <w:r>
        <w:rPr>
          <w:rtl/>
        </w:rPr>
        <w:t>אלעזר שטרן (יש עתיד):</w:t>
      </w:r>
      <w:r w:rsidRPr="001D530D">
        <w:rPr>
          <w:rStyle w:val="TagStyle"/>
          <w:rtl/>
        </w:rPr>
        <w:t xml:space="preserve"> &lt;&lt; קריאה &gt;&gt;</w:t>
      </w:r>
      <w:r>
        <w:rPr>
          <w:rtl/>
        </w:rPr>
        <w:t xml:space="preserve">   </w:t>
      </w:r>
      <w:bookmarkEnd w:id="11094"/>
    </w:p>
    <w:p w:rsidR="000F25F8" w:rsidRDefault="000F25F8" w:rsidP="00017239">
      <w:pPr>
        <w:pStyle w:val="KeepWithNext"/>
        <w:rPr>
          <w:rtl/>
          <w:lang w:eastAsia="he-IL"/>
        </w:rPr>
      </w:pPr>
    </w:p>
    <w:p w:rsidR="000F25F8" w:rsidRDefault="000F25F8" w:rsidP="00017239">
      <w:pPr>
        <w:rPr>
          <w:rtl/>
          <w:lang w:eastAsia="he-IL"/>
        </w:rPr>
      </w:pPr>
      <w:bookmarkStart w:id="11095" w:name="_ETM_Q23_483735"/>
      <w:bookmarkEnd w:id="11095"/>
      <w:r>
        <w:rPr>
          <w:rFonts w:hint="cs"/>
          <w:rtl/>
          <w:lang w:eastAsia="he-IL"/>
        </w:rPr>
        <w:t xml:space="preserve">גפני, אתה יודע </w:t>
      </w:r>
      <w:bookmarkStart w:id="11096" w:name="_ETM_Q23_484598"/>
      <w:bookmarkEnd w:id="11096"/>
      <w:r>
        <w:rPr>
          <w:rFonts w:hint="cs"/>
          <w:rtl/>
          <w:lang w:eastAsia="he-IL"/>
        </w:rPr>
        <w:t xml:space="preserve">כמה דברים אני בטוח שאתה היית אומר: אלעזר, אתה צודק, </w:t>
      </w:r>
      <w:bookmarkStart w:id="11097" w:name="_ETM_Q23_487715"/>
      <w:bookmarkEnd w:id="11097"/>
      <w:r>
        <w:rPr>
          <w:rFonts w:hint="cs"/>
          <w:rtl/>
          <w:lang w:eastAsia="he-IL"/>
        </w:rPr>
        <w:t>אם לא היית, אתה יודע - - -</w:t>
      </w:r>
    </w:p>
    <w:p w:rsidR="000F25F8" w:rsidRDefault="000F25F8" w:rsidP="00017239">
      <w:pPr>
        <w:rPr>
          <w:rtl/>
          <w:lang w:eastAsia="he-IL"/>
        </w:rPr>
      </w:pPr>
      <w:bookmarkStart w:id="11098" w:name="_ETM_Q23_490133"/>
      <w:bookmarkStart w:id="11099" w:name="_ETM_Q23_490206"/>
      <w:bookmarkEnd w:id="11098"/>
      <w:bookmarkEnd w:id="11099"/>
    </w:p>
    <w:p w:rsidR="000F25F8" w:rsidRDefault="000F25F8" w:rsidP="00017239">
      <w:pPr>
        <w:pStyle w:val="af8"/>
        <w:keepNext/>
        <w:rPr>
          <w:rtl/>
        </w:rPr>
      </w:pPr>
      <w:bookmarkStart w:id="11100" w:name="ET_interruption_6345_74"/>
      <w:r w:rsidRPr="001D530D">
        <w:rPr>
          <w:rStyle w:val="TagStyle"/>
          <w:rtl/>
        </w:rPr>
        <w:t xml:space="preserve"> &lt;&lt; קריאה &gt;&gt; </w:t>
      </w:r>
      <w:r>
        <w:rPr>
          <w:rtl/>
        </w:rPr>
        <w:t>טלי גוטליב (הליכוד):</w:t>
      </w:r>
      <w:r w:rsidRPr="001D530D">
        <w:rPr>
          <w:rStyle w:val="TagStyle"/>
          <w:rtl/>
        </w:rPr>
        <w:t xml:space="preserve"> &lt;&lt; קריאה &gt;&gt;</w:t>
      </w:r>
      <w:r>
        <w:rPr>
          <w:rtl/>
        </w:rPr>
        <w:t xml:space="preserve">   </w:t>
      </w:r>
      <w:bookmarkEnd w:id="11100"/>
    </w:p>
    <w:p w:rsidR="000F25F8" w:rsidRDefault="000F25F8" w:rsidP="00017239">
      <w:pPr>
        <w:pStyle w:val="KeepWithNext"/>
        <w:rPr>
          <w:rtl/>
          <w:lang w:eastAsia="he-IL"/>
        </w:rPr>
      </w:pPr>
    </w:p>
    <w:p w:rsidR="000F25F8" w:rsidRDefault="000F25F8" w:rsidP="00017239">
      <w:pPr>
        <w:rPr>
          <w:rtl/>
          <w:lang w:eastAsia="he-IL"/>
        </w:rPr>
      </w:pPr>
      <w:bookmarkStart w:id="11101" w:name="_ETM_Q23_488943"/>
      <w:bookmarkEnd w:id="11101"/>
      <w:r>
        <w:rPr>
          <w:rFonts w:hint="cs"/>
          <w:rtl/>
          <w:lang w:eastAsia="he-IL"/>
        </w:rPr>
        <w:t xml:space="preserve">חבר הכנסת גפני, אל </w:t>
      </w:r>
      <w:bookmarkStart w:id="11102" w:name="_ETM_Q23_490748"/>
      <w:bookmarkEnd w:id="11102"/>
      <w:r>
        <w:rPr>
          <w:rFonts w:hint="cs"/>
          <w:rtl/>
          <w:lang w:eastAsia="he-IL"/>
        </w:rPr>
        <w:t xml:space="preserve">תתייחס. ניסינו. באמת אין מה להתייחס. חבר הכנסת גפני, אנחנו </w:t>
      </w:r>
      <w:bookmarkStart w:id="11103" w:name="_ETM_Q23_494545"/>
      <w:bookmarkEnd w:id="11103"/>
      <w:r>
        <w:rPr>
          <w:rFonts w:hint="cs"/>
          <w:rtl/>
          <w:lang w:eastAsia="he-IL"/>
        </w:rPr>
        <w:t xml:space="preserve">נחוקק את זה. אין עם מי לדבר. באמת, אין עם </w:t>
      </w:r>
      <w:bookmarkStart w:id="11104" w:name="_ETM_Q23_497358"/>
      <w:bookmarkEnd w:id="11104"/>
      <w:r>
        <w:rPr>
          <w:rFonts w:hint="cs"/>
          <w:rtl/>
          <w:lang w:eastAsia="he-IL"/>
        </w:rPr>
        <w:t>מי.</w:t>
      </w:r>
    </w:p>
    <w:p w:rsidR="000F25F8" w:rsidRDefault="000F25F8" w:rsidP="00017239">
      <w:pPr>
        <w:rPr>
          <w:rtl/>
          <w:lang w:eastAsia="he-IL"/>
        </w:rPr>
      </w:pPr>
      <w:bookmarkStart w:id="11105" w:name="_ETM_Q23_497301"/>
      <w:bookmarkStart w:id="11106" w:name="_ETM_Q23_497403"/>
      <w:bookmarkEnd w:id="11105"/>
      <w:bookmarkEnd w:id="11106"/>
    </w:p>
    <w:p w:rsidR="000F25F8" w:rsidRDefault="000F25F8" w:rsidP="00017239">
      <w:pPr>
        <w:pStyle w:val="af9"/>
        <w:keepNext/>
        <w:rPr>
          <w:rtl/>
        </w:rPr>
      </w:pPr>
      <w:bookmarkStart w:id="11107" w:name="ET_yor_6129_75"/>
      <w:r w:rsidRPr="001D530D">
        <w:rPr>
          <w:rStyle w:val="TagStyle"/>
          <w:rtl/>
        </w:rPr>
        <w:t xml:space="preserve"> &lt;&lt; יור &gt;&gt; </w:t>
      </w:r>
      <w:r>
        <w:rPr>
          <w:rtl/>
        </w:rPr>
        <w:t>היו"ר ישראל אייכלר:</w:t>
      </w:r>
      <w:r w:rsidRPr="001D530D">
        <w:rPr>
          <w:rStyle w:val="TagStyle"/>
          <w:rtl/>
        </w:rPr>
        <w:t xml:space="preserve"> &lt;&lt; יור &gt;&gt;</w:t>
      </w:r>
      <w:r>
        <w:rPr>
          <w:rtl/>
        </w:rPr>
        <w:t xml:space="preserve">   </w:t>
      </w:r>
      <w:bookmarkEnd w:id="11107"/>
    </w:p>
    <w:p w:rsidR="000F25F8" w:rsidRDefault="000F25F8" w:rsidP="00017239">
      <w:pPr>
        <w:pStyle w:val="KeepWithNext"/>
        <w:rPr>
          <w:rtl/>
          <w:lang w:eastAsia="he-IL"/>
        </w:rPr>
      </w:pPr>
    </w:p>
    <w:p w:rsidR="000F25F8" w:rsidRDefault="000F25F8" w:rsidP="00017239">
      <w:pPr>
        <w:rPr>
          <w:rtl/>
          <w:lang w:eastAsia="he-IL"/>
        </w:rPr>
      </w:pPr>
      <w:bookmarkStart w:id="11108" w:name="_ETM_Q23_488628"/>
      <w:bookmarkEnd w:id="11108"/>
      <w:r>
        <w:rPr>
          <w:rFonts w:hint="cs"/>
          <w:rtl/>
          <w:lang w:eastAsia="he-IL"/>
        </w:rPr>
        <w:t xml:space="preserve">הרב גפני, כשאתה מדבר איתו, אתה גורם לכך שאתה </w:t>
      </w:r>
      <w:bookmarkStart w:id="11109" w:name="_ETM_Q23_491033"/>
      <w:bookmarkEnd w:id="11109"/>
      <w:r>
        <w:rPr>
          <w:rFonts w:hint="cs"/>
          <w:rtl/>
          <w:lang w:eastAsia="he-IL"/>
        </w:rPr>
        <w:t>מפסיד זמן.</w:t>
      </w:r>
    </w:p>
    <w:p w:rsidR="000F25F8" w:rsidRDefault="000F25F8" w:rsidP="00017239">
      <w:pPr>
        <w:rPr>
          <w:rtl/>
          <w:lang w:eastAsia="he-IL"/>
        </w:rPr>
      </w:pPr>
      <w:bookmarkStart w:id="11110" w:name="_ETM_Q23_490472"/>
      <w:bookmarkEnd w:id="11110"/>
    </w:p>
    <w:p w:rsidR="000F25F8" w:rsidRDefault="000F25F8" w:rsidP="00017239">
      <w:pPr>
        <w:pStyle w:val="-"/>
        <w:keepNext/>
        <w:rPr>
          <w:rtl/>
        </w:rPr>
      </w:pPr>
      <w:bookmarkStart w:id="11111" w:name="ET_speakercontinue_5561_76"/>
      <w:r w:rsidRPr="001D530D">
        <w:rPr>
          <w:rStyle w:val="TagStyle"/>
          <w:rtl/>
        </w:rPr>
        <w:lastRenderedPageBreak/>
        <w:t xml:space="preserve"> &lt;&lt; דובר_המשך &gt;&gt; </w:t>
      </w:r>
      <w:r>
        <w:rPr>
          <w:rtl/>
        </w:rPr>
        <w:t>משה גפני (יהדות התורה):</w:t>
      </w:r>
      <w:r w:rsidRPr="001D530D">
        <w:rPr>
          <w:rStyle w:val="TagStyle"/>
          <w:rtl/>
        </w:rPr>
        <w:t xml:space="preserve"> &lt;&lt; דובר_המשך &gt;&gt;</w:t>
      </w:r>
      <w:r>
        <w:rPr>
          <w:rtl/>
        </w:rPr>
        <w:t xml:space="preserve">   </w:t>
      </w:r>
      <w:bookmarkEnd w:id="11111"/>
    </w:p>
    <w:p w:rsidR="000F25F8" w:rsidRDefault="000F25F8" w:rsidP="00017239">
      <w:pPr>
        <w:pStyle w:val="KeepWithNext"/>
        <w:rPr>
          <w:rtl/>
          <w:lang w:eastAsia="he-IL"/>
        </w:rPr>
      </w:pPr>
    </w:p>
    <w:p w:rsidR="000F25F8" w:rsidRDefault="000F25F8" w:rsidP="00017239">
      <w:pPr>
        <w:rPr>
          <w:rtl/>
          <w:lang w:eastAsia="he-IL"/>
        </w:rPr>
      </w:pPr>
      <w:bookmarkStart w:id="11112" w:name="_ETM_Q23_491075"/>
      <w:bookmarkEnd w:id="11112"/>
      <w:r>
        <w:rPr>
          <w:rFonts w:hint="cs"/>
          <w:rtl/>
          <w:lang w:eastAsia="he-IL"/>
        </w:rPr>
        <w:t>אתה צודק, אדוני היושב-ראש.</w:t>
      </w:r>
    </w:p>
    <w:p w:rsidR="000F25F8" w:rsidRDefault="000F25F8" w:rsidP="00017239">
      <w:pPr>
        <w:rPr>
          <w:rtl/>
          <w:lang w:eastAsia="he-IL"/>
        </w:rPr>
      </w:pPr>
    </w:p>
    <w:p w:rsidR="000F25F8" w:rsidRDefault="000F25F8" w:rsidP="00017239">
      <w:pPr>
        <w:pStyle w:val="af8"/>
        <w:keepNext/>
        <w:rPr>
          <w:rtl/>
        </w:rPr>
      </w:pPr>
      <w:bookmarkStart w:id="11113" w:name="ET_interruption_5109_77"/>
      <w:r w:rsidRPr="001D530D">
        <w:rPr>
          <w:rStyle w:val="TagStyle"/>
          <w:rtl/>
        </w:rPr>
        <w:t xml:space="preserve"> &lt;&lt; קריאה &gt;&gt; </w:t>
      </w:r>
      <w:r>
        <w:rPr>
          <w:rtl/>
        </w:rPr>
        <w:t>אלעזר שטרן (יש עתיד):</w:t>
      </w:r>
      <w:r w:rsidRPr="001D530D">
        <w:rPr>
          <w:rStyle w:val="TagStyle"/>
          <w:rtl/>
        </w:rPr>
        <w:t xml:space="preserve"> &lt;&lt; קריאה &gt;&gt;</w:t>
      </w:r>
      <w:r>
        <w:rPr>
          <w:rtl/>
        </w:rPr>
        <w:t xml:space="preserve">   </w:t>
      </w:r>
      <w:bookmarkEnd w:id="11113"/>
    </w:p>
    <w:p w:rsidR="000F25F8" w:rsidRDefault="000F25F8" w:rsidP="00017239">
      <w:pPr>
        <w:pStyle w:val="KeepWithNext"/>
        <w:rPr>
          <w:rtl/>
          <w:lang w:eastAsia="he-IL"/>
        </w:rPr>
      </w:pPr>
    </w:p>
    <w:p w:rsidR="000F25F8" w:rsidRDefault="000F25F8" w:rsidP="00017239">
      <w:pPr>
        <w:rPr>
          <w:rtl/>
          <w:lang w:eastAsia="he-IL"/>
        </w:rPr>
      </w:pPr>
      <w:bookmarkStart w:id="11114" w:name="_ETM_Q23_497075"/>
      <w:bookmarkEnd w:id="11114"/>
      <w:r>
        <w:rPr>
          <w:rFonts w:hint="cs"/>
          <w:rtl/>
          <w:lang w:eastAsia="he-IL"/>
        </w:rPr>
        <w:t xml:space="preserve">כמה דברים אני צודק, ואמרת - </w:t>
      </w:r>
      <w:bookmarkStart w:id="11115" w:name="_ETM_Q23_498193"/>
      <w:bookmarkEnd w:id="11115"/>
      <w:r>
        <w:rPr>
          <w:rFonts w:hint="cs"/>
          <w:rtl/>
          <w:lang w:eastAsia="he-IL"/>
        </w:rPr>
        <w:t>- -</w:t>
      </w:r>
    </w:p>
    <w:p w:rsidR="000F25F8" w:rsidRDefault="000F25F8" w:rsidP="00017239">
      <w:pPr>
        <w:rPr>
          <w:rtl/>
          <w:lang w:eastAsia="he-IL"/>
        </w:rPr>
      </w:pPr>
      <w:bookmarkStart w:id="11116" w:name="_ETM_Q23_497863"/>
      <w:bookmarkStart w:id="11117" w:name="_ETM_Q23_497928"/>
      <w:bookmarkEnd w:id="11116"/>
      <w:bookmarkEnd w:id="11117"/>
    </w:p>
    <w:p w:rsidR="000F25F8" w:rsidRDefault="000F25F8" w:rsidP="00017239">
      <w:pPr>
        <w:pStyle w:val="-"/>
        <w:keepNext/>
        <w:rPr>
          <w:rtl/>
        </w:rPr>
      </w:pPr>
      <w:bookmarkStart w:id="11118" w:name="ET_speakercontinue_5561_78"/>
      <w:r w:rsidRPr="001D530D">
        <w:rPr>
          <w:rStyle w:val="TagStyle"/>
          <w:rtl/>
        </w:rPr>
        <w:t xml:space="preserve"> &lt;&lt; דובר_המשך &gt;&gt; </w:t>
      </w:r>
      <w:r>
        <w:rPr>
          <w:rtl/>
        </w:rPr>
        <w:t>משה גפני (יהדות התורה):</w:t>
      </w:r>
      <w:r w:rsidRPr="001D530D">
        <w:rPr>
          <w:rStyle w:val="TagStyle"/>
          <w:rtl/>
        </w:rPr>
        <w:t xml:space="preserve"> &lt;&lt; דובר_המשך &gt;&gt;</w:t>
      </w:r>
      <w:r>
        <w:rPr>
          <w:rtl/>
        </w:rPr>
        <w:t xml:space="preserve">   </w:t>
      </w:r>
      <w:bookmarkEnd w:id="11118"/>
    </w:p>
    <w:p w:rsidR="000F25F8" w:rsidRDefault="000F25F8" w:rsidP="00017239">
      <w:pPr>
        <w:pStyle w:val="KeepWithNext"/>
        <w:rPr>
          <w:rtl/>
          <w:lang w:eastAsia="he-IL"/>
        </w:rPr>
      </w:pPr>
    </w:p>
    <w:p w:rsidR="000F25F8" w:rsidRDefault="000F25F8" w:rsidP="00017239">
      <w:pPr>
        <w:rPr>
          <w:rtl/>
          <w:lang w:eastAsia="he-IL"/>
        </w:rPr>
      </w:pPr>
      <w:bookmarkStart w:id="11119" w:name="_ETM_Q23_499514"/>
      <w:bookmarkEnd w:id="11119"/>
      <w:r>
        <w:rPr>
          <w:rFonts w:hint="cs"/>
          <w:rtl/>
          <w:lang w:eastAsia="he-IL"/>
        </w:rPr>
        <w:t xml:space="preserve">חבר הכנסת שטרן, אתה מפריע לי עכשיו. אני מבקש </w:t>
      </w:r>
      <w:bookmarkStart w:id="11120" w:name="_ETM_Q23_504756"/>
      <w:bookmarkEnd w:id="11120"/>
      <w:r>
        <w:rPr>
          <w:rFonts w:hint="cs"/>
          <w:rtl/>
          <w:lang w:eastAsia="he-IL"/>
        </w:rPr>
        <w:t>לומר</w:t>
      </w:r>
      <w:bookmarkStart w:id="11121" w:name="_ETM_Q23_506884"/>
      <w:bookmarkStart w:id="11122" w:name="_ETM_Q23_506915"/>
      <w:bookmarkEnd w:id="11121"/>
      <w:bookmarkEnd w:id="11122"/>
      <w:r>
        <w:rPr>
          <w:rFonts w:hint="cs"/>
          <w:rtl/>
          <w:lang w:eastAsia="he-IL"/>
        </w:rPr>
        <w:t xml:space="preserve">, הרי אי-אפשר שאנחנו מדברים על חוק החמץ </w:t>
      </w:r>
      <w:bookmarkStart w:id="11123" w:name="_ETM_Q23_510884"/>
      <w:bookmarkEnd w:id="11123"/>
      <w:r>
        <w:rPr>
          <w:rFonts w:hint="cs"/>
          <w:rtl/>
          <w:lang w:eastAsia="he-IL"/>
        </w:rPr>
        <w:t xml:space="preserve">מבלי שנדבר בכל אופן על ההיסטוריה של העם היהודי. </w:t>
      </w:r>
      <w:bookmarkStart w:id="11124" w:name="_ETM_Q23_518387"/>
      <w:bookmarkEnd w:id="11124"/>
      <w:r>
        <w:rPr>
          <w:rFonts w:hint="cs"/>
          <w:rtl/>
          <w:lang w:eastAsia="he-IL"/>
        </w:rPr>
        <w:t xml:space="preserve">אנחנו גדלנו על אלפיים שנות גלות, עם תקופות נוראות, קשות </w:t>
      </w:r>
      <w:bookmarkStart w:id="11125" w:name="_ETM_Q23_523016"/>
      <w:bookmarkEnd w:id="11125"/>
      <w:r>
        <w:rPr>
          <w:rFonts w:hint="cs"/>
          <w:rtl/>
          <w:lang w:eastAsia="he-IL"/>
        </w:rPr>
        <w:t xml:space="preserve">מאוד לעם היהודי, תקופת האינקוויזיציה, תקופת מסעי הצלב, השואה </w:t>
      </w:r>
      <w:bookmarkStart w:id="11126" w:name="_ETM_Q23_533066"/>
      <w:bookmarkEnd w:id="11126"/>
      <w:r>
        <w:rPr>
          <w:rFonts w:hint="cs"/>
          <w:rtl/>
          <w:lang w:eastAsia="he-IL"/>
        </w:rPr>
        <w:t xml:space="preserve">– </w:t>
      </w:r>
      <w:bookmarkStart w:id="11127" w:name="_ETM_Q23_530374"/>
      <w:bookmarkEnd w:id="11127"/>
      <w:r>
        <w:rPr>
          <w:rFonts w:hint="cs"/>
          <w:rtl/>
          <w:lang w:eastAsia="he-IL"/>
        </w:rPr>
        <w:t xml:space="preserve">דברים נוראיים שהיו בעם היהודי, ואנחנו גדלים על מה </w:t>
      </w:r>
      <w:bookmarkStart w:id="11128" w:name="_ETM_Q23_535183"/>
      <w:bookmarkEnd w:id="11128"/>
      <w:r>
        <w:rPr>
          <w:rFonts w:hint="cs"/>
          <w:rtl/>
          <w:lang w:eastAsia="he-IL"/>
        </w:rPr>
        <w:t xml:space="preserve">שהיה באותה תקופה. כמה הקפידו שלא לאכול חמץ. יהודים שהיו </w:t>
      </w:r>
      <w:bookmarkStart w:id="11129" w:name="_ETM_Q23_543809"/>
      <w:bookmarkEnd w:id="11129"/>
      <w:r>
        <w:rPr>
          <w:rFonts w:hint="cs"/>
          <w:rtl/>
          <w:lang w:eastAsia="he-IL"/>
        </w:rPr>
        <w:t xml:space="preserve">בעמק הבכא; שהיו במצב הנורא ביותר. כאן במדינת </w:t>
      </w:r>
      <w:r w:rsidRPr="00602285">
        <w:rPr>
          <w:rFonts w:hint="cs"/>
          <w:rtl/>
          <w:lang w:eastAsia="he-IL"/>
        </w:rPr>
        <w:t xml:space="preserve">היהודים, </w:t>
      </w:r>
      <w:bookmarkStart w:id="11130" w:name="_ETM_Q23_551521"/>
      <w:bookmarkEnd w:id="11130"/>
      <w:r w:rsidRPr="00602285">
        <w:rPr>
          <w:rFonts w:hint="cs"/>
          <w:rtl/>
          <w:lang w:eastAsia="he-IL"/>
        </w:rPr>
        <w:t>יהודי לא יוכל ללכת לבית חולים לקבל טיפול</w:t>
      </w:r>
      <w:r>
        <w:rPr>
          <w:rFonts w:hint="cs"/>
          <w:rtl/>
          <w:lang w:eastAsia="he-IL"/>
        </w:rPr>
        <w:t>,</w:t>
      </w:r>
      <w:r w:rsidRPr="00602285">
        <w:rPr>
          <w:rFonts w:hint="cs"/>
          <w:rtl/>
          <w:lang w:eastAsia="he-IL"/>
        </w:rPr>
        <w:t xml:space="preserve"> בגלל שבג"ץ </w:t>
      </w:r>
      <w:bookmarkStart w:id="11131" w:name="_ETM_Q23_555108"/>
      <w:bookmarkEnd w:id="11131"/>
      <w:r w:rsidRPr="00602285">
        <w:rPr>
          <w:rFonts w:hint="cs"/>
          <w:rtl/>
          <w:lang w:eastAsia="he-IL"/>
        </w:rPr>
        <w:t>אמר שצריך להכניס חמץ או שאפשר להכניס חמץ</w:t>
      </w:r>
      <w:r>
        <w:rPr>
          <w:rFonts w:hint="cs"/>
          <w:rtl/>
          <w:lang w:eastAsia="he-IL"/>
        </w:rPr>
        <w:t>,</w:t>
      </w:r>
      <w:r w:rsidRPr="00602285">
        <w:rPr>
          <w:rFonts w:hint="cs"/>
          <w:rtl/>
          <w:lang w:eastAsia="he-IL"/>
        </w:rPr>
        <w:t xml:space="preserve"> ואין </w:t>
      </w:r>
      <w:bookmarkStart w:id="11132" w:name="_ETM_Q23_560987"/>
      <w:bookmarkEnd w:id="11132"/>
      <w:r w:rsidRPr="00602285">
        <w:rPr>
          <w:rFonts w:hint="cs"/>
          <w:rtl/>
          <w:lang w:eastAsia="he-IL"/>
        </w:rPr>
        <w:t xml:space="preserve">לעניין פתרון? </w:t>
      </w:r>
    </w:p>
    <w:p w:rsidR="000F25F8" w:rsidRDefault="000F25F8" w:rsidP="00017239">
      <w:pPr>
        <w:rPr>
          <w:rtl/>
          <w:lang w:eastAsia="he-IL"/>
        </w:rPr>
      </w:pPr>
    </w:p>
    <w:p w:rsidR="000F25F8" w:rsidRDefault="000F25F8" w:rsidP="00017239">
      <w:pPr>
        <w:rPr>
          <w:rtl/>
          <w:lang w:eastAsia="he-IL"/>
        </w:rPr>
      </w:pPr>
      <w:r w:rsidRPr="00602285">
        <w:rPr>
          <w:rFonts w:hint="cs"/>
          <w:rtl/>
          <w:lang w:eastAsia="he-IL"/>
        </w:rPr>
        <w:t xml:space="preserve">לא </w:t>
      </w:r>
      <w:r>
        <w:rPr>
          <w:rFonts w:hint="cs"/>
          <w:rtl/>
          <w:lang w:eastAsia="he-IL"/>
        </w:rPr>
        <w:t>מ</w:t>
      </w:r>
      <w:r w:rsidRPr="00602285">
        <w:rPr>
          <w:rFonts w:hint="cs"/>
          <w:rtl/>
          <w:lang w:eastAsia="he-IL"/>
        </w:rPr>
        <w:t xml:space="preserve">כריח אף אחד. אני לא בא בכפייה </w:t>
      </w:r>
      <w:bookmarkStart w:id="11133" w:name="_ETM_Q23_566882"/>
      <w:bookmarkEnd w:id="11133"/>
      <w:r w:rsidRPr="00602285">
        <w:rPr>
          <w:rFonts w:hint="cs"/>
          <w:rtl/>
          <w:lang w:eastAsia="he-IL"/>
        </w:rPr>
        <w:t xml:space="preserve">לכלום. אני מבקש את מה שהיה בדיוק לפני החלטת הבג"ץ </w:t>
      </w:r>
      <w:bookmarkStart w:id="11134" w:name="_ETM_Q23_574719"/>
      <w:bookmarkEnd w:id="11134"/>
      <w:r w:rsidRPr="00602285">
        <w:rPr>
          <w:rFonts w:hint="cs"/>
          <w:rtl/>
          <w:lang w:eastAsia="he-IL"/>
        </w:rPr>
        <w:t>להחזיר. לא מכריח, לא אומר כלום, אני רק אומר</w:t>
      </w:r>
      <w:r>
        <w:rPr>
          <w:rFonts w:hint="cs"/>
          <w:rtl/>
          <w:lang w:eastAsia="he-IL"/>
        </w:rPr>
        <w:t xml:space="preserve"> שמנהל בית החולים, כמו שהיה בכל השנים, וזה היה בסדר </w:t>
      </w:r>
      <w:r>
        <w:rPr>
          <w:rtl/>
          <w:lang w:eastAsia="he-IL"/>
        </w:rPr>
        <w:t>–</w:t>
      </w:r>
      <w:r>
        <w:rPr>
          <w:rFonts w:hint="cs"/>
          <w:rtl/>
          <w:lang w:eastAsia="he-IL"/>
        </w:rPr>
        <w:t xml:space="preserve"> להחזיר </w:t>
      </w:r>
      <w:bookmarkStart w:id="11135" w:name="_ETM_Q23_584854"/>
      <w:bookmarkEnd w:id="11135"/>
      <w:r>
        <w:rPr>
          <w:rFonts w:hint="cs"/>
          <w:rtl/>
          <w:lang w:eastAsia="he-IL"/>
        </w:rPr>
        <w:t>את המצב לקדמותו.</w:t>
      </w:r>
      <w:bookmarkStart w:id="11136" w:name="_ETM_Q23_588092"/>
      <w:bookmarkEnd w:id="11136"/>
    </w:p>
    <w:p w:rsidR="000F25F8" w:rsidRPr="001D530D" w:rsidRDefault="000F25F8" w:rsidP="00017239">
      <w:pPr>
        <w:rPr>
          <w:rtl/>
          <w:lang w:eastAsia="he-IL"/>
        </w:rPr>
      </w:pPr>
      <w:bookmarkStart w:id="11137" w:name="_ETM_Q23_588150"/>
      <w:bookmarkEnd w:id="11137"/>
    </w:p>
    <w:p w:rsidR="000F25F8" w:rsidRDefault="000F25F8" w:rsidP="00017239">
      <w:pPr>
        <w:rPr>
          <w:rtl/>
          <w:lang w:eastAsia="he-IL"/>
        </w:rPr>
      </w:pPr>
      <w:r>
        <w:rPr>
          <w:rFonts w:hint="cs"/>
          <w:rtl/>
          <w:lang w:eastAsia="he-IL"/>
        </w:rPr>
        <w:t>אני מבקש - - -</w:t>
      </w:r>
    </w:p>
    <w:p w:rsidR="000F25F8" w:rsidRDefault="000F25F8" w:rsidP="00017239">
      <w:pPr>
        <w:rPr>
          <w:rtl/>
          <w:lang w:eastAsia="he-IL"/>
        </w:rPr>
      </w:pPr>
      <w:bookmarkStart w:id="11138" w:name="_ETM_Q23_588386"/>
      <w:bookmarkStart w:id="11139" w:name="_ETM_Q23_588440"/>
      <w:bookmarkEnd w:id="11138"/>
      <w:bookmarkEnd w:id="11139"/>
    </w:p>
    <w:p w:rsidR="000F25F8" w:rsidRDefault="000F25F8" w:rsidP="00017239">
      <w:pPr>
        <w:pStyle w:val="af8"/>
        <w:keepNext/>
        <w:rPr>
          <w:rtl/>
        </w:rPr>
      </w:pPr>
      <w:bookmarkStart w:id="11140" w:name="ET_interruption_5109_79"/>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140"/>
    </w:p>
    <w:p w:rsidR="000F25F8" w:rsidRDefault="000F25F8" w:rsidP="00017239">
      <w:pPr>
        <w:pStyle w:val="KeepWithNext"/>
        <w:rPr>
          <w:rtl/>
          <w:lang w:eastAsia="he-IL"/>
        </w:rPr>
      </w:pPr>
    </w:p>
    <w:p w:rsidR="000F25F8" w:rsidRDefault="000F25F8" w:rsidP="00017239">
      <w:pPr>
        <w:rPr>
          <w:rtl/>
          <w:lang w:eastAsia="he-IL"/>
        </w:rPr>
      </w:pPr>
      <w:bookmarkStart w:id="11141" w:name="_ETM_Q23_587947"/>
      <w:bookmarkEnd w:id="11141"/>
      <w:r>
        <w:rPr>
          <w:rFonts w:hint="cs"/>
          <w:rtl/>
          <w:lang w:eastAsia="he-IL"/>
        </w:rPr>
        <w:t>ברכבת יהיה מותר, או שמנהל התחנה יוכל להחליט?</w:t>
      </w:r>
    </w:p>
    <w:p w:rsidR="000F25F8" w:rsidRDefault="000F25F8" w:rsidP="00017239">
      <w:pPr>
        <w:rPr>
          <w:rtl/>
          <w:lang w:eastAsia="he-IL"/>
        </w:rPr>
      </w:pPr>
      <w:bookmarkStart w:id="11142" w:name="_ETM_Q23_593545"/>
      <w:bookmarkStart w:id="11143" w:name="_ETM_Q23_593609"/>
      <w:bookmarkEnd w:id="11142"/>
      <w:bookmarkEnd w:id="11143"/>
    </w:p>
    <w:p w:rsidR="000F25F8" w:rsidRDefault="000F25F8" w:rsidP="00017239">
      <w:pPr>
        <w:pStyle w:val="-"/>
        <w:keepNext/>
        <w:rPr>
          <w:rtl/>
        </w:rPr>
      </w:pPr>
      <w:bookmarkStart w:id="11144" w:name="ET_speakercontinue_5561_80"/>
      <w:r w:rsidRPr="00602285">
        <w:rPr>
          <w:rStyle w:val="TagStyle"/>
          <w:rtl/>
        </w:rPr>
        <w:t xml:space="preserve"> &lt;&lt; דובר_המשך &gt;&gt; </w:t>
      </w:r>
      <w:r>
        <w:rPr>
          <w:rtl/>
        </w:rPr>
        <w:t>משה גפני (יהדות התורה):</w:t>
      </w:r>
      <w:r w:rsidRPr="00602285">
        <w:rPr>
          <w:rStyle w:val="TagStyle"/>
          <w:rtl/>
        </w:rPr>
        <w:t xml:space="preserve"> &lt;&lt; דובר_המשך &gt;&gt;</w:t>
      </w:r>
      <w:r>
        <w:rPr>
          <w:rtl/>
        </w:rPr>
        <w:t xml:space="preserve">   </w:t>
      </w:r>
      <w:bookmarkEnd w:id="11144"/>
    </w:p>
    <w:p w:rsidR="000F25F8" w:rsidRDefault="000F25F8" w:rsidP="00017239">
      <w:pPr>
        <w:pStyle w:val="KeepWithNext"/>
        <w:rPr>
          <w:rtl/>
          <w:lang w:eastAsia="he-IL"/>
        </w:rPr>
      </w:pPr>
    </w:p>
    <w:p w:rsidR="000F25F8" w:rsidRDefault="000F25F8" w:rsidP="00017239">
      <w:pPr>
        <w:rPr>
          <w:rtl/>
          <w:lang w:eastAsia="he-IL"/>
        </w:rPr>
      </w:pPr>
      <w:bookmarkStart w:id="11145" w:name="_ETM_Q23_593576"/>
      <w:bookmarkEnd w:id="11145"/>
      <w:r>
        <w:rPr>
          <w:rFonts w:hint="cs"/>
          <w:rtl/>
          <w:lang w:eastAsia="he-IL"/>
        </w:rPr>
        <w:t xml:space="preserve">לא דיברתי על </w:t>
      </w:r>
      <w:bookmarkStart w:id="11146" w:name="_ETM_Q23_596103"/>
      <w:bookmarkEnd w:id="11146"/>
      <w:r>
        <w:rPr>
          <w:rFonts w:hint="cs"/>
          <w:rtl/>
          <w:lang w:eastAsia="he-IL"/>
        </w:rPr>
        <w:t>רכבת.</w:t>
      </w:r>
    </w:p>
    <w:p w:rsidR="000F25F8" w:rsidRDefault="000F25F8" w:rsidP="00017239">
      <w:pPr>
        <w:rPr>
          <w:rtl/>
          <w:lang w:eastAsia="he-IL"/>
        </w:rPr>
      </w:pPr>
      <w:bookmarkStart w:id="11147" w:name="_ETM_Q23_594735"/>
      <w:bookmarkEnd w:id="11147"/>
    </w:p>
    <w:p w:rsidR="000F25F8" w:rsidRDefault="000F25F8" w:rsidP="00017239">
      <w:pPr>
        <w:pStyle w:val="af8"/>
        <w:keepNext/>
        <w:rPr>
          <w:rtl/>
        </w:rPr>
      </w:pPr>
      <w:bookmarkStart w:id="11148" w:name="ET_interruption_5156_81"/>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148"/>
    </w:p>
    <w:p w:rsidR="000F25F8" w:rsidRDefault="000F25F8" w:rsidP="00017239">
      <w:pPr>
        <w:pStyle w:val="KeepWithNext"/>
        <w:rPr>
          <w:rtl/>
          <w:lang w:eastAsia="he-IL"/>
        </w:rPr>
      </w:pPr>
    </w:p>
    <w:p w:rsidR="000F25F8" w:rsidRDefault="000F25F8" w:rsidP="00017239">
      <w:pPr>
        <w:rPr>
          <w:rtl/>
          <w:lang w:eastAsia="he-IL"/>
        </w:rPr>
      </w:pPr>
      <w:bookmarkStart w:id="11149" w:name="_ETM_Q23_595833"/>
      <w:bookmarkEnd w:id="11149"/>
      <w:r>
        <w:rPr>
          <w:rFonts w:hint="cs"/>
          <w:rtl/>
          <w:lang w:eastAsia="he-IL"/>
        </w:rPr>
        <w:t xml:space="preserve">אלעזר שטרן, אני לא יהודי דתי. אני מסורתי. אני מתבייש שכנסת ישראל אמורה להצביע על החוק הזה </w:t>
      </w:r>
      <w:bookmarkStart w:id="11150" w:name="_ETM_Q23_602880"/>
      <w:bookmarkEnd w:id="11150"/>
      <w:r>
        <w:rPr>
          <w:rFonts w:hint="cs"/>
          <w:rtl/>
          <w:lang w:eastAsia="he-IL"/>
        </w:rPr>
        <w:t>בכלל.</w:t>
      </w:r>
      <w:bookmarkStart w:id="11151" w:name="_ETM_Q23_601596"/>
      <w:bookmarkEnd w:id="11151"/>
    </w:p>
    <w:p w:rsidR="000F25F8" w:rsidRDefault="000F25F8" w:rsidP="00017239">
      <w:pPr>
        <w:rPr>
          <w:rtl/>
          <w:lang w:eastAsia="he-IL"/>
        </w:rPr>
      </w:pPr>
      <w:bookmarkStart w:id="11152" w:name="_ETM_Q23_601646"/>
      <w:bookmarkEnd w:id="11152"/>
    </w:p>
    <w:p w:rsidR="000F25F8" w:rsidRDefault="000F25F8" w:rsidP="00017239">
      <w:pPr>
        <w:pStyle w:val="af8"/>
        <w:keepNext/>
        <w:rPr>
          <w:rtl/>
        </w:rPr>
      </w:pPr>
      <w:bookmarkStart w:id="11153" w:name="ET_interruption_5109_82"/>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153"/>
    </w:p>
    <w:p w:rsidR="000F25F8" w:rsidRDefault="000F25F8" w:rsidP="00017239">
      <w:pPr>
        <w:pStyle w:val="KeepWithNext"/>
        <w:rPr>
          <w:rtl/>
          <w:lang w:eastAsia="he-IL"/>
        </w:rPr>
      </w:pPr>
    </w:p>
    <w:p w:rsidR="000F25F8" w:rsidRDefault="000F25F8" w:rsidP="00017239">
      <w:pPr>
        <w:rPr>
          <w:rtl/>
          <w:lang w:eastAsia="he-IL"/>
        </w:rPr>
      </w:pPr>
      <w:bookmarkStart w:id="11154" w:name="_ETM_Q23_602696"/>
      <w:bookmarkEnd w:id="11154"/>
      <w:r>
        <w:rPr>
          <w:rFonts w:hint="cs"/>
          <w:rtl/>
          <w:lang w:eastAsia="he-IL"/>
        </w:rPr>
        <w:t>היא לא צריכה. היא לא צריכה.</w:t>
      </w:r>
    </w:p>
    <w:p w:rsidR="000F25F8" w:rsidRDefault="000F25F8" w:rsidP="00017239">
      <w:pPr>
        <w:rPr>
          <w:rtl/>
          <w:lang w:eastAsia="he-IL"/>
        </w:rPr>
      </w:pPr>
      <w:bookmarkStart w:id="11155" w:name="_ETM_Q23_604794"/>
      <w:bookmarkStart w:id="11156" w:name="_ETM_Q23_604846"/>
      <w:bookmarkStart w:id="11157" w:name="_ETM_Q23_604083"/>
      <w:bookmarkEnd w:id="11155"/>
      <w:bookmarkEnd w:id="11156"/>
      <w:bookmarkEnd w:id="11157"/>
    </w:p>
    <w:p w:rsidR="000F25F8" w:rsidRDefault="000F25F8" w:rsidP="00017239">
      <w:pPr>
        <w:pStyle w:val="af8"/>
        <w:keepNext/>
        <w:rPr>
          <w:rtl/>
        </w:rPr>
      </w:pPr>
      <w:bookmarkStart w:id="11158" w:name="ET_interruption_5156_83"/>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158"/>
    </w:p>
    <w:p w:rsidR="000F25F8" w:rsidRDefault="000F25F8" w:rsidP="00017239">
      <w:pPr>
        <w:pStyle w:val="KeepWithNext"/>
        <w:rPr>
          <w:rtl/>
          <w:lang w:eastAsia="he-IL"/>
        </w:rPr>
      </w:pPr>
    </w:p>
    <w:p w:rsidR="000F25F8" w:rsidRDefault="000F25F8" w:rsidP="00017239">
      <w:pPr>
        <w:rPr>
          <w:rtl/>
          <w:lang w:eastAsia="he-IL"/>
        </w:rPr>
      </w:pPr>
      <w:bookmarkStart w:id="11159" w:name="_ETM_Q23_605030"/>
      <w:bookmarkStart w:id="11160" w:name="_ETM_Q23_605295"/>
      <w:bookmarkStart w:id="11161" w:name="_ETM_Q23_605334"/>
      <w:bookmarkEnd w:id="11159"/>
      <w:bookmarkEnd w:id="11160"/>
      <w:bookmarkEnd w:id="11161"/>
      <w:r>
        <w:rPr>
          <w:rFonts w:hint="cs"/>
          <w:rtl/>
          <w:lang w:eastAsia="he-IL"/>
        </w:rPr>
        <w:t>בושה וחרפה</w:t>
      </w:r>
      <w:bookmarkStart w:id="11162" w:name="_ETM_Q23_605509"/>
      <w:bookmarkStart w:id="11163" w:name="_ETM_Q23_604149"/>
      <w:bookmarkEnd w:id="11162"/>
      <w:bookmarkEnd w:id="11163"/>
      <w:r>
        <w:rPr>
          <w:rFonts w:hint="cs"/>
          <w:rtl/>
          <w:lang w:eastAsia="he-IL"/>
        </w:rPr>
        <w:t xml:space="preserve">. עוד מעט גם ברית מילה, לא - - </w:t>
      </w:r>
      <w:bookmarkStart w:id="11164" w:name="_ETM_Q23_607116"/>
      <w:bookmarkEnd w:id="11164"/>
      <w:r>
        <w:rPr>
          <w:rFonts w:hint="cs"/>
          <w:rtl/>
          <w:lang w:eastAsia="he-IL"/>
        </w:rPr>
        <w:t>-</w:t>
      </w:r>
    </w:p>
    <w:p w:rsidR="000F25F8" w:rsidRDefault="000F25F8" w:rsidP="00017239">
      <w:pPr>
        <w:rPr>
          <w:rtl/>
          <w:lang w:eastAsia="he-IL"/>
        </w:rPr>
      </w:pPr>
      <w:bookmarkStart w:id="11165" w:name="_ETM_Q23_607704"/>
      <w:bookmarkEnd w:id="11165"/>
    </w:p>
    <w:p w:rsidR="000F25F8" w:rsidRDefault="000F25F8" w:rsidP="00017239">
      <w:pPr>
        <w:pStyle w:val="af8"/>
        <w:keepNext/>
        <w:rPr>
          <w:rtl/>
        </w:rPr>
      </w:pPr>
      <w:bookmarkStart w:id="11166" w:name="ET_interruption_5109_85"/>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166"/>
    </w:p>
    <w:p w:rsidR="000F25F8" w:rsidRDefault="000F25F8" w:rsidP="00017239">
      <w:pPr>
        <w:pStyle w:val="KeepWithNext"/>
        <w:rPr>
          <w:rtl/>
          <w:lang w:eastAsia="he-IL"/>
        </w:rPr>
      </w:pPr>
    </w:p>
    <w:p w:rsidR="000F25F8" w:rsidRDefault="000F25F8" w:rsidP="00017239">
      <w:pPr>
        <w:rPr>
          <w:rtl/>
          <w:lang w:eastAsia="he-IL"/>
        </w:rPr>
      </w:pPr>
      <w:bookmarkStart w:id="11167" w:name="_ETM_Q23_607995"/>
      <w:bookmarkEnd w:id="11167"/>
      <w:r>
        <w:rPr>
          <w:rFonts w:hint="cs"/>
          <w:rtl/>
          <w:lang w:eastAsia="he-IL"/>
        </w:rPr>
        <w:t>תעשו חינוך.</w:t>
      </w:r>
    </w:p>
    <w:p w:rsidR="000F25F8" w:rsidRDefault="000F25F8" w:rsidP="00017239">
      <w:pPr>
        <w:rPr>
          <w:rtl/>
          <w:lang w:eastAsia="he-IL"/>
        </w:rPr>
      </w:pPr>
      <w:bookmarkStart w:id="11168" w:name="_ETM_Q23_608959"/>
      <w:bookmarkStart w:id="11169" w:name="_ETM_Q23_609007"/>
      <w:bookmarkEnd w:id="11168"/>
      <w:bookmarkEnd w:id="11169"/>
    </w:p>
    <w:p w:rsidR="000F25F8" w:rsidRDefault="000F25F8" w:rsidP="00017239">
      <w:pPr>
        <w:pStyle w:val="af8"/>
        <w:keepNext/>
        <w:rPr>
          <w:rtl/>
        </w:rPr>
      </w:pPr>
      <w:bookmarkStart w:id="11170" w:name="ET_interruption_5156_86"/>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170"/>
    </w:p>
    <w:p w:rsidR="000F25F8" w:rsidRDefault="000F25F8" w:rsidP="00017239">
      <w:pPr>
        <w:pStyle w:val="KeepWithNext"/>
        <w:rPr>
          <w:rtl/>
          <w:lang w:eastAsia="he-IL"/>
        </w:rPr>
      </w:pPr>
    </w:p>
    <w:p w:rsidR="000F25F8" w:rsidRDefault="000F25F8" w:rsidP="00017239">
      <w:pPr>
        <w:rPr>
          <w:rtl/>
          <w:lang w:eastAsia="he-IL"/>
        </w:rPr>
      </w:pPr>
      <w:bookmarkStart w:id="11171" w:name="_ETM_Q23_609502"/>
      <w:bookmarkEnd w:id="11171"/>
      <w:r>
        <w:rPr>
          <w:rFonts w:hint="cs"/>
          <w:rtl/>
          <w:lang w:eastAsia="he-IL"/>
        </w:rPr>
        <w:t>במה אנחנו יהודים?</w:t>
      </w:r>
    </w:p>
    <w:p w:rsidR="000F25F8" w:rsidRDefault="000F25F8" w:rsidP="00017239">
      <w:pPr>
        <w:rPr>
          <w:rtl/>
          <w:lang w:eastAsia="he-IL"/>
        </w:rPr>
      </w:pPr>
    </w:p>
    <w:p w:rsidR="000F25F8" w:rsidRDefault="000F25F8" w:rsidP="00017239">
      <w:pPr>
        <w:pStyle w:val="af8"/>
        <w:keepNext/>
        <w:rPr>
          <w:rtl/>
        </w:rPr>
      </w:pPr>
      <w:bookmarkStart w:id="11172" w:name="ET_interruption_5109_87"/>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172"/>
    </w:p>
    <w:p w:rsidR="000F25F8" w:rsidRDefault="000F25F8" w:rsidP="00017239">
      <w:pPr>
        <w:pStyle w:val="KeepWithNext"/>
        <w:rPr>
          <w:rtl/>
          <w:lang w:eastAsia="he-IL"/>
        </w:rPr>
      </w:pPr>
    </w:p>
    <w:p w:rsidR="000F25F8" w:rsidRDefault="000F25F8" w:rsidP="00017239">
      <w:pPr>
        <w:rPr>
          <w:rtl/>
          <w:lang w:eastAsia="he-IL"/>
        </w:rPr>
      </w:pPr>
      <w:bookmarkStart w:id="11173" w:name="_ETM_Q23_612966"/>
      <w:bookmarkStart w:id="11174" w:name="_ETM_Q23_607781"/>
      <w:bookmarkStart w:id="11175" w:name="_ETM_Q23_607840"/>
      <w:bookmarkEnd w:id="11173"/>
      <w:bookmarkEnd w:id="11174"/>
      <w:bookmarkEnd w:id="11175"/>
      <w:r>
        <w:rPr>
          <w:rFonts w:hint="cs"/>
          <w:rtl/>
          <w:lang w:eastAsia="he-IL"/>
        </w:rPr>
        <w:t>תעשו חינוך, אל תאסרו בכוח. לא בכוח.</w:t>
      </w:r>
    </w:p>
    <w:p w:rsidR="000F25F8" w:rsidRDefault="000F25F8" w:rsidP="00017239">
      <w:pPr>
        <w:rPr>
          <w:rtl/>
          <w:lang w:eastAsia="he-IL"/>
        </w:rPr>
      </w:pPr>
    </w:p>
    <w:p w:rsidR="000F25F8" w:rsidRDefault="000F25F8" w:rsidP="00017239">
      <w:pPr>
        <w:pStyle w:val="af8"/>
        <w:keepNext/>
        <w:rPr>
          <w:rtl/>
        </w:rPr>
      </w:pPr>
      <w:bookmarkStart w:id="11176" w:name="ET_interruption_5156_88"/>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176"/>
    </w:p>
    <w:p w:rsidR="000F25F8" w:rsidRDefault="000F25F8" w:rsidP="00017239">
      <w:pPr>
        <w:pStyle w:val="KeepWithNext"/>
        <w:rPr>
          <w:rtl/>
          <w:lang w:eastAsia="he-IL"/>
        </w:rPr>
      </w:pPr>
    </w:p>
    <w:p w:rsidR="000F25F8" w:rsidRDefault="000F25F8" w:rsidP="00017239">
      <w:pPr>
        <w:rPr>
          <w:rtl/>
          <w:lang w:eastAsia="he-IL"/>
        </w:rPr>
      </w:pPr>
      <w:bookmarkStart w:id="11177" w:name="_ETM_Q23_616498"/>
      <w:bookmarkStart w:id="11178" w:name="_ETM_Q23_616771"/>
      <w:bookmarkStart w:id="11179" w:name="_ETM_Q23_616820"/>
      <w:bookmarkEnd w:id="11177"/>
      <w:bookmarkEnd w:id="11178"/>
      <w:bookmarkEnd w:id="11179"/>
      <w:r>
        <w:rPr>
          <w:rFonts w:hint="cs"/>
          <w:rtl/>
          <w:lang w:eastAsia="he-IL"/>
        </w:rPr>
        <w:t>תסביר לי, במה אנחנו יהודים? אתה לא מתבייש לשאול את השאלות המטומטמות האלה?</w:t>
      </w:r>
    </w:p>
    <w:p w:rsidR="000F25F8" w:rsidRDefault="000F25F8" w:rsidP="00017239">
      <w:pPr>
        <w:rPr>
          <w:rtl/>
          <w:lang w:eastAsia="he-IL"/>
        </w:rPr>
      </w:pPr>
      <w:bookmarkStart w:id="11180" w:name="_ETM_Q23_619887"/>
      <w:bookmarkStart w:id="11181" w:name="_ETM_Q23_619928"/>
      <w:bookmarkEnd w:id="11180"/>
      <w:bookmarkEnd w:id="11181"/>
    </w:p>
    <w:p w:rsidR="000F25F8" w:rsidRDefault="000F25F8" w:rsidP="00017239">
      <w:pPr>
        <w:pStyle w:val="af8"/>
        <w:keepNext/>
        <w:rPr>
          <w:rtl/>
        </w:rPr>
      </w:pPr>
      <w:bookmarkStart w:id="11182" w:name="ET_interruption_5109_89"/>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182"/>
    </w:p>
    <w:p w:rsidR="000F25F8" w:rsidRDefault="000F25F8" w:rsidP="00017239">
      <w:pPr>
        <w:pStyle w:val="KeepWithNext"/>
        <w:rPr>
          <w:rtl/>
          <w:lang w:eastAsia="he-IL"/>
        </w:rPr>
      </w:pPr>
    </w:p>
    <w:p w:rsidR="000F25F8" w:rsidRDefault="000F25F8" w:rsidP="00017239">
      <w:pPr>
        <w:rPr>
          <w:rtl/>
          <w:lang w:eastAsia="he-IL"/>
        </w:rPr>
      </w:pPr>
      <w:bookmarkStart w:id="11183" w:name="_ETM_Q23_620291"/>
      <w:bookmarkEnd w:id="11183"/>
      <w:r>
        <w:rPr>
          <w:rFonts w:hint="cs"/>
          <w:rtl/>
          <w:lang w:eastAsia="he-IL"/>
        </w:rPr>
        <w:t>אתם רק מרחיקים.</w:t>
      </w:r>
    </w:p>
    <w:p w:rsidR="000F25F8" w:rsidRDefault="000F25F8" w:rsidP="00017239">
      <w:pPr>
        <w:rPr>
          <w:rtl/>
          <w:lang w:eastAsia="he-IL"/>
        </w:rPr>
      </w:pPr>
      <w:bookmarkStart w:id="11184" w:name="_ETM_Q23_621955"/>
      <w:bookmarkStart w:id="11185" w:name="_ETM_Q23_621962"/>
      <w:bookmarkEnd w:id="11184"/>
      <w:bookmarkEnd w:id="11185"/>
    </w:p>
    <w:p w:rsidR="000F25F8" w:rsidRDefault="000F25F8" w:rsidP="00017239">
      <w:pPr>
        <w:pStyle w:val="-"/>
        <w:keepNext/>
        <w:rPr>
          <w:rtl/>
        </w:rPr>
      </w:pPr>
      <w:bookmarkStart w:id="11186" w:name="ET_speakercontinue_5561_91"/>
      <w:r w:rsidRPr="00602285">
        <w:rPr>
          <w:rStyle w:val="TagStyle"/>
          <w:rtl/>
        </w:rPr>
        <w:t xml:space="preserve"> &lt;&lt; דובר_המשך &gt;&gt; </w:t>
      </w:r>
      <w:r>
        <w:rPr>
          <w:rtl/>
        </w:rPr>
        <w:t>משה גפני (יהדות התורה):</w:t>
      </w:r>
      <w:r w:rsidRPr="00602285">
        <w:rPr>
          <w:rStyle w:val="TagStyle"/>
          <w:rtl/>
        </w:rPr>
        <w:t xml:space="preserve"> &lt;&lt; דובר_המשך &gt;&gt;</w:t>
      </w:r>
      <w:r>
        <w:rPr>
          <w:rtl/>
        </w:rPr>
        <w:t xml:space="preserve">   </w:t>
      </w:r>
      <w:bookmarkEnd w:id="11186"/>
    </w:p>
    <w:p w:rsidR="000F25F8" w:rsidRDefault="000F25F8" w:rsidP="00017239">
      <w:pPr>
        <w:pStyle w:val="KeepWithNext"/>
        <w:rPr>
          <w:rtl/>
          <w:lang w:eastAsia="he-IL"/>
        </w:rPr>
      </w:pPr>
    </w:p>
    <w:p w:rsidR="000F25F8" w:rsidRDefault="000F25F8" w:rsidP="00017239">
      <w:pPr>
        <w:rPr>
          <w:rtl/>
          <w:lang w:eastAsia="he-IL"/>
        </w:rPr>
      </w:pPr>
      <w:bookmarkStart w:id="11187" w:name="_ETM_Q23_623818"/>
      <w:bookmarkEnd w:id="11187"/>
      <w:r>
        <w:rPr>
          <w:rFonts w:hint="cs"/>
          <w:rtl/>
          <w:lang w:eastAsia="he-IL"/>
        </w:rPr>
        <w:t>חבר הכנסת אמסלם, אני כבר חייב לס</w:t>
      </w:r>
      <w:bookmarkStart w:id="11188" w:name="_ETM_Q23_627104"/>
      <w:bookmarkEnd w:id="11188"/>
      <w:r>
        <w:rPr>
          <w:rFonts w:hint="cs"/>
          <w:rtl/>
          <w:lang w:eastAsia="he-IL"/>
        </w:rPr>
        <w:t xml:space="preserve">יים. אני חוזר בפעם המי יודע כמה. תגיד מה שאתה </w:t>
      </w:r>
      <w:bookmarkStart w:id="11189" w:name="_ETM_Q23_629939"/>
      <w:bookmarkEnd w:id="11189"/>
      <w:r>
        <w:rPr>
          <w:rFonts w:hint="cs"/>
          <w:rtl/>
          <w:lang w:eastAsia="he-IL"/>
        </w:rPr>
        <w:t>רוצה, הרי אני לא מכריח פה אף אחד.</w:t>
      </w:r>
    </w:p>
    <w:p w:rsidR="000F25F8" w:rsidRDefault="000F25F8" w:rsidP="00017239">
      <w:pPr>
        <w:rPr>
          <w:rtl/>
          <w:lang w:eastAsia="he-IL"/>
        </w:rPr>
      </w:pPr>
      <w:bookmarkStart w:id="11190" w:name="_ETM_Q23_629059"/>
      <w:bookmarkStart w:id="11191" w:name="_ETM_Q23_629154"/>
      <w:bookmarkEnd w:id="11190"/>
      <w:bookmarkEnd w:id="11191"/>
    </w:p>
    <w:p w:rsidR="000F25F8" w:rsidRDefault="000F25F8" w:rsidP="00017239">
      <w:pPr>
        <w:pStyle w:val="af8"/>
        <w:keepNext/>
        <w:rPr>
          <w:rtl/>
        </w:rPr>
      </w:pPr>
      <w:bookmarkStart w:id="11192" w:name="ET_interruption_5156_92"/>
      <w:r w:rsidRPr="00602285">
        <w:rPr>
          <w:rStyle w:val="TagStyle"/>
          <w:rtl/>
        </w:rPr>
        <w:lastRenderedPageBreak/>
        <w:t xml:space="preserve"> &lt;&lt; קריאה &gt;&gt; </w:t>
      </w:r>
      <w:r>
        <w:rPr>
          <w:rtl/>
        </w:rPr>
        <w:t>דוד אמסלם (הליכוד):</w:t>
      </w:r>
      <w:r w:rsidRPr="00602285">
        <w:rPr>
          <w:rStyle w:val="TagStyle"/>
          <w:rtl/>
        </w:rPr>
        <w:t xml:space="preserve"> &lt;&lt; קריאה &gt;&gt;</w:t>
      </w:r>
      <w:r>
        <w:rPr>
          <w:rtl/>
        </w:rPr>
        <w:t xml:space="preserve">   </w:t>
      </w:r>
      <w:bookmarkEnd w:id="11192"/>
    </w:p>
    <w:p w:rsidR="000F25F8" w:rsidRDefault="000F25F8" w:rsidP="00017239">
      <w:pPr>
        <w:pStyle w:val="KeepWithNext"/>
        <w:rPr>
          <w:rtl/>
          <w:lang w:eastAsia="he-IL"/>
        </w:rPr>
      </w:pPr>
    </w:p>
    <w:p w:rsidR="000F25F8" w:rsidRDefault="000F25F8" w:rsidP="00017239">
      <w:pPr>
        <w:rPr>
          <w:rtl/>
          <w:lang w:eastAsia="he-IL"/>
        </w:rPr>
      </w:pPr>
      <w:bookmarkStart w:id="11193" w:name="_ETM_Q23_631307"/>
      <w:bookmarkEnd w:id="11193"/>
      <w:r>
        <w:rPr>
          <w:rFonts w:hint="cs"/>
          <w:rtl/>
          <w:lang w:eastAsia="he-IL"/>
        </w:rPr>
        <w:t xml:space="preserve">עוד מעט תכריחו </w:t>
      </w:r>
      <w:bookmarkStart w:id="11194" w:name="_ETM_Q23_633523"/>
      <w:bookmarkEnd w:id="11194"/>
      <w:r>
        <w:rPr>
          <w:rFonts w:hint="cs"/>
          <w:rtl/>
          <w:lang w:eastAsia="he-IL"/>
        </w:rPr>
        <w:t>את האנשים והחולים לאכול חמץ.</w:t>
      </w:r>
    </w:p>
    <w:p w:rsidR="000F25F8" w:rsidRDefault="000F25F8" w:rsidP="00017239">
      <w:pPr>
        <w:rPr>
          <w:rtl/>
          <w:lang w:eastAsia="he-IL"/>
        </w:rPr>
      </w:pPr>
      <w:bookmarkStart w:id="11195" w:name="_ETM_Q23_633845"/>
      <w:bookmarkStart w:id="11196" w:name="_ETM_Q23_633894"/>
      <w:bookmarkEnd w:id="11195"/>
      <w:bookmarkEnd w:id="11196"/>
    </w:p>
    <w:p w:rsidR="000F25F8" w:rsidRDefault="000F25F8" w:rsidP="00017239">
      <w:pPr>
        <w:pStyle w:val="-"/>
        <w:keepNext/>
        <w:rPr>
          <w:rtl/>
        </w:rPr>
      </w:pPr>
      <w:bookmarkStart w:id="11197" w:name="ET_speakercontinue_5561_93"/>
      <w:r w:rsidRPr="00602285">
        <w:rPr>
          <w:rStyle w:val="TagStyle"/>
          <w:rtl/>
        </w:rPr>
        <w:t xml:space="preserve"> &lt;&lt; דובר_המשך &gt;&gt; </w:t>
      </w:r>
      <w:r>
        <w:rPr>
          <w:rtl/>
        </w:rPr>
        <w:t>משה גפני (יהדות התורה):</w:t>
      </w:r>
      <w:r w:rsidRPr="00602285">
        <w:rPr>
          <w:rStyle w:val="TagStyle"/>
          <w:rtl/>
        </w:rPr>
        <w:t xml:space="preserve"> &lt;&lt; דובר_המשך &gt;&gt;</w:t>
      </w:r>
      <w:r>
        <w:rPr>
          <w:rtl/>
        </w:rPr>
        <w:t xml:space="preserve">   </w:t>
      </w:r>
      <w:bookmarkEnd w:id="11197"/>
    </w:p>
    <w:p w:rsidR="000F25F8" w:rsidRDefault="000F25F8" w:rsidP="00017239">
      <w:pPr>
        <w:pStyle w:val="KeepWithNext"/>
        <w:rPr>
          <w:rtl/>
          <w:lang w:eastAsia="he-IL"/>
        </w:rPr>
      </w:pPr>
    </w:p>
    <w:p w:rsidR="000F25F8" w:rsidRDefault="000F25F8" w:rsidP="00017239">
      <w:pPr>
        <w:rPr>
          <w:rtl/>
          <w:lang w:eastAsia="he-IL"/>
        </w:rPr>
      </w:pPr>
      <w:bookmarkStart w:id="11198" w:name="_ETM_Q23_634684"/>
      <w:bookmarkEnd w:id="11198"/>
      <w:r>
        <w:rPr>
          <w:rFonts w:hint="cs"/>
          <w:rtl/>
          <w:lang w:eastAsia="he-IL"/>
        </w:rPr>
        <w:t xml:space="preserve">אני לא מכריח. מנהל בית </w:t>
      </w:r>
      <w:bookmarkStart w:id="11199" w:name="_ETM_Q23_637185"/>
      <w:bookmarkEnd w:id="11199"/>
      <w:r>
        <w:rPr>
          <w:rFonts w:hint="cs"/>
          <w:rtl/>
          <w:lang w:eastAsia="he-IL"/>
        </w:rPr>
        <w:t>החולים יחליט. אני לא מכריח אף אחד.</w:t>
      </w:r>
    </w:p>
    <w:p w:rsidR="000F25F8" w:rsidRDefault="000F25F8" w:rsidP="00017239">
      <w:pPr>
        <w:rPr>
          <w:rtl/>
          <w:lang w:eastAsia="he-IL"/>
        </w:rPr>
      </w:pPr>
      <w:bookmarkStart w:id="11200" w:name="_ETM_Q23_637740"/>
      <w:bookmarkStart w:id="11201" w:name="_ETM_Q23_637818"/>
      <w:bookmarkEnd w:id="11200"/>
      <w:bookmarkEnd w:id="11201"/>
    </w:p>
    <w:p w:rsidR="000F25F8" w:rsidRDefault="000F25F8" w:rsidP="00017239">
      <w:pPr>
        <w:pStyle w:val="af8"/>
        <w:keepNext/>
        <w:rPr>
          <w:rtl/>
        </w:rPr>
      </w:pPr>
      <w:bookmarkStart w:id="11202" w:name="ET_interruption_5156_94"/>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202"/>
    </w:p>
    <w:p w:rsidR="000F25F8" w:rsidRDefault="000F25F8" w:rsidP="00017239">
      <w:pPr>
        <w:pStyle w:val="KeepWithNext"/>
        <w:rPr>
          <w:rtl/>
          <w:lang w:eastAsia="he-IL"/>
        </w:rPr>
      </w:pPr>
    </w:p>
    <w:p w:rsidR="000F25F8" w:rsidRDefault="000F25F8" w:rsidP="00017239">
      <w:pPr>
        <w:rPr>
          <w:rtl/>
          <w:lang w:eastAsia="he-IL"/>
        </w:rPr>
      </w:pPr>
      <w:bookmarkStart w:id="11203" w:name="_ETM_Q23_646569"/>
      <w:bookmarkEnd w:id="11203"/>
      <w:r>
        <w:rPr>
          <w:rFonts w:hint="cs"/>
          <w:rtl/>
          <w:lang w:eastAsia="he-IL"/>
        </w:rPr>
        <w:t xml:space="preserve">- </w:t>
      </w:r>
      <w:bookmarkStart w:id="11204" w:name="_ETM_Q23_648136"/>
      <w:bookmarkEnd w:id="11204"/>
      <w:r>
        <w:rPr>
          <w:rFonts w:hint="cs"/>
          <w:rtl/>
          <w:lang w:eastAsia="he-IL"/>
        </w:rPr>
        <w:t xml:space="preserve">- - טיפת כבוד, לא במסורת, לא בכלום. כולה שבוע </w:t>
      </w:r>
      <w:bookmarkStart w:id="11205" w:name="_ETM_Q23_654044"/>
      <w:bookmarkEnd w:id="11205"/>
      <w:r>
        <w:rPr>
          <w:rFonts w:hint="cs"/>
          <w:rtl/>
          <w:lang w:eastAsia="he-IL"/>
        </w:rPr>
        <w:t xml:space="preserve">בשנה. אני מבין שלהר הבית ברמדאן, אתה בעד שהיהודים יעלו </w:t>
      </w:r>
      <w:bookmarkStart w:id="11206" w:name="_ETM_Q23_659221"/>
      <w:bookmarkEnd w:id="11206"/>
      <w:r>
        <w:rPr>
          <w:rFonts w:hint="cs"/>
          <w:rtl/>
          <w:lang w:eastAsia="he-IL"/>
        </w:rPr>
        <w:t>עם פיתות - - -</w:t>
      </w:r>
    </w:p>
    <w:p w:rsidR="000F25F8" w:rsidRDefault="000F25F8" w:rsidP="00017239">
      <w:pPr>
        <w:rPr>
          <w:rtl/>
          <w:lang w:eastAsia="he-IL"/>
        </w:rPr>
      </w:pPr>
      <w:bookmarkStart w:id="11207" w:name="_ETM_Q23_647043"/>
      <w:bookmarkStart w:id="11208" w:name="_ETM_Q23_647096"/>
      <w:bookmarkEnd w:id="11207"/>
      <w:bookmarkEnd w:id="11208"/>
    </w:p>
    <w:p w:rsidR="000F25F8" w:rsidRDefault="000F25F8" w:rsidP="00017239">
      <w:pPr>
        <w:pStyle w:val="af8"/>
        <w:keepNext/>
        <w:rPr>
          <w:rtl/>
        </w:rPr>
      </w:pPr>
      <w:bookmarkStart w:id="11209" w:name="ET_interruption_5109_95"/>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209"/>
    </w:p>
    <w:p w:rsidR="000F25F8" w:rsidRDefault="000F25F8" w:rsidP="00017239">
      <w:pPr>
        <w:pStyle w:val="KeepWithNext"/>
        <w:rPr>
          <w:rtl/>
          <w:lang w:eastAsia="he-IL"/>
        </w:rPr>
      </w:pPr>
    </w:p>
    <w:p w:rsidR="000F25F8" w:rsidRDefault="000F25F8" w:rsidP="00017239">
      <w:pPr>
        <w:rPr>
          <w:rtl/>
          <w:lang w:eastAsia="he-IL"/>
        </w:rPr>
      </w:pPr>
      <w:bookmarkStart w:id="11210" w:name="_ETM_Q23_659815"/>
      <w:bookmarkEnd w:id="11210"/>
      <w:r>
        <w:rPr>
          <w:rFonts w:hint="cs"/>
          <w:rtl/>
          <w:lang w:eastAsia="he-IL"/>
        </w:rPr>
        <w:t>דודי, תעשה חוק על ברית מילה.</w:t>
      </w:r>
    </w:p>
    <w:p w:rsidR="000F25F8" w:rsidRDefault="000F25F8" w:rsidP="00017239">
      <w:pPr>
        <w:rPr>
          <w:rtl/>
          <w:lang w:eastAsia="he-IL"/>
        </w:rPr>
      </w:pPr>
      <w:bookmarkStart w:id="11211" w:name="_ETM_Q23_661195"/>
      <w:bookmarkStart w:id="11212" w:name="_ETM_Q23_661246"/>
      <w:bookmarkEnd w:id="11211"/>
      <w:bookmarkEnd w:id="11212"/>
    </w:p>
    <w:p w:rsidR="000F25F8" w:rsidRDefault="000F25F8" w:rsidP="00017239">
      <w:pPr>
        <w:pStyle w:val="af8"/>
        <w:keepNext/>
        <w:rPr>
          <w:rtl/>
        </w:rPr>
      </w:pPr>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p>
    <w:p w:rsidR="000F25F8" w:rsidRDefault="000F25F8" w:rsidP="00017239">
      <w:pPr>
        <w:pStyle w:val="KeepWithNext"/>
        <w:rPr>
          <w:rtl/>
          <w:lang w:eastAsia="he-IL"/>
        </w:rPr>
      </w:pPr>
    </w:p>
    <w:p w:rsidR="000F25F8" w:rsidRDefault="000F25F8" w:rsidP="00017239">
      <w:pPr>
        <w:rPr>
          <w:rtl/>
          <w:lang w:eastAsia="he-IL"/>
        </w:rPr>
      </w:pPr>
      <w:bookmarkStart w:id="11213" w:name="_ETM_Q23_662708"/>
      <w:bookmarkEnd w:id="11213"/>
      <w:r>
        <w:rPr>
          <w:rFonts w:hint="cs"/>
          <w:rtl/>
          <w:lang w:eastAsia="he-IL"/>
        </w:rPr>
        <w:t>- - - אתה בעד שברמדאן יעלו עם לאפות להר הבית.</w:t>
      </w:r>
    </w:p>
    <w:p w:rsidR="000F25F8" w:rsidRDefault="000F25F8" w:rsidP="00017239">
      <w:pPr>
        <w:rPr>
          <w:rtl/>
          <w:lang w:eastAsia="he-IL"/>
        </w:rPr>
      </w:pPr>
      <w:bookmarkStart w:id="11214" w:name="_ETM_Q23_665915"/>
      <w:bookmarkStart w:id="11215" w:name="_ETM_Q23_665969"/>
      <w:bookmarkEnd w:id="11214"/>
      <w:bookmarkEnd w:id="11215"/>
    </w:p>
    <w:p w:rsidR="000F25F8" w:rsidRDefault="000F25F8" w:rsidP="00017239">
      <w:pPr>
        <w:pStyle w:val="af8"/>
        <w:keepNext/>
        <w:rPr>
          <w:rtl/>
        </w:rPr>
      </w:pPr>
      <w:bookmarkStart w:id="11216" w:name="ET_interruption_5109_97"/>
      <w:r w:rsidRPr="00602285">
        <w:rPr>
          <w:rStyle w:val="TagStyle"/>
          <w:rtl/>
        </w:rPr>
        <w:t xml:space="preserve"> &lt;&lt; קריאה &gt;&gt; </w:t>
      </w:r>
      <w:r>
        <w:rPr>
          <w:rtl/>
        </w:rPr>
        <w:t>אלעזר שטרן (יש עתיד):</w:t>
      </w:r>
      <w:r w:rsidRPr="00602285">
        <w:rPr>
          <w:rStyle w:val="TagStyle"/>
          <w:rtl/>
        </w:rPr>
        <w:t xml:space="preserve"> &lt;&lt; קריאה &gt;&gt;</w:t>
      </w:r>
      <w:r>
        <w:rPr>
          <w:rtl/>
        </w:rPr>
        <w:t xml:space="preserve">   </w:t>
      </w:r>
      <w:bookmarkEnd w:id="11216"/>
    </w:p>
    <w:p w:rsidR="000F25F8" w:rsidRDefault="000F25F8" w:rsidP="00017239">
      <w:pPr>
        <w:pStyle w:val="KeepWithNext"/>
        <w:rPr>
          <w:rtl/>
          <w:lang w:eastAsia="he-IL"/>
        </w:rPr>
      </w:pPr>
    </w:p>
    <w:p w:rsidR="000F25F8" w:rsidRDefault="000F25F8" w:rsidP="00017239">
      <w:pPr>
        <w:rPr>
          <w:rtl/>
          <w:lang w:eastAsia="he-IL"/>
        </w:rPr>
      </w:pPr>
      <w:bookmarkStart w:id="11217" w:name="_ETM_Q23_668794"/>
      <w:bookmarkEnd w:id="11217"/>
      <w:r>
        <w:rPr>
          <w:rFonts w:hint="cs"/>
          <w:rtl/>
          <w:lang w:eastAsia="he-IL"/>
        </w:rPr>
        <w:t>תעשה על ברית מילה.</w:t>
      </w:r>
    </w:p>
    <w:p w:rsidR="000F25F8" w:rsidRDefault="000F25F8" w:rsidP="00017239">
      <w:pPr>
        <w:rPr>
          <w:rtl/>
          <w:lang w:eastAsia="he-IL"/>
        </w:rPr>
      </w:pPr>
      <w:bookmarkStart w:id="11218" w:name="_ETM_Q23_667784"/>
      <w:bookmarkStart w:id="11219" w:name="_ETM_Q23_667846"/>
      <w:bookmarkEnd w:id="11218"/>
      <w:bookmarkEnd w:id="11219"/>
    </w:p>
    <w:p w:rsidR="000F25F8" w:rsidRDefault="000F25F8" w:rsidP="00017239">
      <w:pPr>
        <w:pStyle w:val="af8"/>
        <w:keepNext/>
        <w:rPr>
          <w:rtl/>
        </w:rPr>
      </w:pPr>
      <w:bookmarkStart w:id="11220" w:name="ET_interruption_5156_98"/>
      <w:r w:rsidRPr="00602285">
        <w:rPr>
          <w:rStyle w:val="TagStyle"/>
          <w:rtl/>
        </w:rPr>
        <w:t xml:space="preserve"> &lt;&lt; קריאה &gt;&gt; </w:t>
      </w:r>
      <w:r>
        <w:rPr>
          <w:rtl/>
        </w:rPr>
        <w:t>דוד אמסלם (הליכוד):</w:t>
      </w:r>
      <w:r w:rsidRPr="00602285">
        <w:rPr>
          <w:rStyle w:val="TagStyle"/>
          <w:rtl/>
        </w:rPr>
        <w:t xml:space="preserve"> &lt;&lt; קריאה &gt;&gt;</w:t>
      </w:r>
      <w:r>
        <w:rPr>
          <w:rtl/>
        </w:rPr>
        <w:t xml:space="preserve">   </w:t>
      </w:r>
      <w:bookmarkEnd w:id="11220"/>
    </w:p>
    <w:p w:rsidR="000F25F8" w:rsidRDefault="000F25F8" w:rsidP="00017239">
      <w:pPr>
        <w:pStyle w:val="KeepWithNext"/>
        <w:rPr>
          <w:rtl/>
          <w:lang w:eastAsia="he-IL"/>
        </w:rPr>
      </w:pPr>
    </w:p>
    <w:p w:rsidR="000F25F8" w:rsidRDefault="000F25F8" w:rsidP="00017239">
      <w:pPr>
        <w:rPr>
          <w:rtl/>
          <w:lang w:eastAsia="he-IL"/>
        </w:rPr>
      </w:pPr>
      <w:bookmarkStart w:id="11221" w:name="_ETM_Q23_670445"/>
      <w:bookmarkEnd w:id="11221"/>
      <w:r>
        <w:rPr>
          <w:rFonts w:hint="cs"/>
          <w:rtl/>
          <w:lang w:eastAsia="he-IL"/>
        </w:rPr>
        <w:t xml:space="preserve">בושה וכלימה. אתה </w:t>
      </w:r>
      <w:bookmarkStart w:id="11222" w:name="_ETM_Q23_671665"/>
      <w:bookmarkEnd w:id="11222"/>
      <w:r>
        <w:rPr>
          <w:rFonts w:hint="cs"/>
          <w:rtl/>
          <w:lang w:eastAsia="he-IL"/>
        </w:rPr>
        <w:t xml:space="preserve">יכול להשמיד את העם היהודי, את הדת היהודית, אתה עושה </w:t>
      </w:r>
      <w:bookmarkStart w:id="11223" w:name="_ETM_Q23_675153"/>
      <w:bookmarkEnd w:id="11223"/>
      <w:r>
        <w:rPr>
          <w:rFonts w:hint="cs"/>
          <w:rtl/>
          <w:lang w:eastAsia="he-IL"/>
        </w:rPr>
        <w:t>את זה. למה לאסלאם אתה לא עושה את זה?</w:t>
      </w:r>
    </w:p>
    <w:p w:rsidR="000F25F8" w:rsidRDefault="000F25F8" w:rsidP="00017239">
      <w:pPr>
        <w:rPr>
          <w:rtl/>
          <w:lang w:eastAsia="he-IL"/>
        </w:rPr>
      </w:pPr>
      <w:bookmarkStart w:id="11224" w:name="_ETM_Q23_677586"/>
      <w:bookmarkStart w:id="11225" w:name="_ETM_Q23_677678"/>
      <w:bookmarkEnd w:id="11224"/>
      <w:bookmarkEnd w:id="11225"/>
    </w:p>
    <w:p w:rsidR="000F25F8" w:rsidRDefault="000F25F8" w:rsidP="00017239">
      <w:pPr>
        <w:pStyle w:val="-"/>
        <w:keepNext/>
        <w:rPr>
          <w:rtl/>
        </w:rPr>
      </w:pPr>
      <w:bookmarkStart w:id="11226" w:name="ET_speakercontinue_5561_99"/>
      <w:r w:rsidRPr="00602285">
        <w:rPr>
          <w:rStyle w:val="TagStyle"/>
          <w:rtl/>
        </w:rPr>
        <w:t xml:space="preserve"> &lt;&lt; דובר_המשך &gt;&gt; </w:t>
      </w:r>
      <w:r>
        <w:rPr>
          <w:rtl/>
        </w:rPr>
        <w:t>משה גפני (יהדות התורה):</w:t>
      </w:r>
      <w:r w:rsidRPr="00602285">
        <w:rPr>
          <w:rStyle w:val="TagStyle"/>
          <w:rtl/>
        </w:rPr>
        <w:t xml:space="preserve"> &lt;&lt; דובר_המשך &gt;&gt;</w:t>
      </w:r>
      <w:r>
        <w:rPr>
          <w:rtl/>
        </w:rPr>
        <w:t xml:space="preserve">   </w:t>
      </w:r>
      <w:bookmarkEnd w:id="11226"/>
    </w:p>
    <w:p w:rsidR="000F25F8" w:rsidRDefault="000F25F8" w:rsidP="00017239">
      <w:pPr>
        <w:pStyle w:val="KeepWithNext"/>
        <w:rPr>
          <w:rtl/>
          <w:lang w:eastAsia="he-IL"/>
        </w:rPr>
      </w:pPr>
    </w:p>
    <w:p w:rsidR="000F25F8" w:rsidRDefault="000F25F8" w:rsidP="00017239">
      <w:pPr>
        <w:rPr>
          <w:rtl/>
          <w:lang w:eastAsia="he-IL"/>
        </w:rPr>
      </w:pPr>
      <w:bookmarkStart w:id="11227" w:name="_ETM_Q23_678636"/>
      <w:bookmarkEnd w:id="11227"/>
      <w:r>
        <w:rPr>
          <w:rFonts w:hint="cs"/>
          <w:rtl/>
          <w:lang w:eastAsia="he-IL"/>
        </w:rPr>
        <w:t xml:space="preserve">דודי. חבר הכנסת </w:t>
      </w:r>
      <w:bookmarkStart w:id="11228" w:name="_ETM_Q23_678140"/>
      <w:bookmarkEnd w:id="11228"/>
      <w:r>
        <w:rPr>
          <w:rFonts w:hint="cs"/>
          <w:rtl/>
          <w:lang w:eastAsia="he-IL"/>
        </w:rPr>
        <w:t>דודי אמסלם, תן לי רק לסיים.</w:t>
      </w:r>
    </w:p>
    <w:p w:rsidR="000F25F8" w:rsidRDefault="000F25F8" w:rsidP="00017239">
      <w:pPr>
        <w:rPr>
          <w:rtl/>
          <w:lang w:eastAsia="he-IL"/>
        </w:rPr>
      </w:pPr>
      <w:bookmarkStart w:id="11229" w:name="_ETM_Q23_680257"/>
      <w:bookmarkStart w:id="11230" w:name="_ETM_Q23_680312"/>
      <w:bookmarkEnd w:id="11229"/>
      <w:bookmarkEnd w:id="11230"/>
    </w:p>
    <w:p w:rsidR="000F25F8" w:rsidRDefault="000F25F8" w:rsidP="008368A7">
      <w:pPr>
        <w:rPr>
          <w:rtl/>
          <w:lang w:eastAsia="he-IL"/>
        </w:rPr>
      </w:pPr>
      <w:bookmarkStart w:id="11231" w:name="_ETM_Q23_680799"/>
      <w:bookmarkStart w:id="11232" w:name="_ETM_Q23_680850"/>
      <w:bookmarkEnd w:id="11231"/>
      <w:bookmarkEnd w:id="11232"/>
      <w:r>
        <w:rPr>
          <w:rFonts w:hint="cs"/>
          <w:rtl/>
          <w:lang w:eastAsia="he-IL"/>
        </w:rPr>
        <w:t xml:space="preserve">אני לא הבנתי, האמת, </w:t>
      </w:r>
      <w:bookmarkStart w:id="11233" w:name="_ETM_Q23_684579"/>
      <w:bookmarkEnd w:id="11233"/>
      <w:r>
        <w:rPr>
          <w:rFonts w:hint="cs"/>
          <w:rtl/>
          <w:lang w:eastAsia="he-IL"/>
        </w:rPr>
        <w:t>אבל לא למדתי משפטים - -</w:t>
      </w:r>
    </w:p>
    <w:p w:rsidR="000F25F8" w:rsidRDefault="000F25F8" w:rsidP="00017239">
      <w:pPr>
        <w:rPr>
          <w:rtl/>
          <w:lang w:eastAsia="he-IL"/>
        </w:rPr>
      </w:pPr>
      <w:bookmarkStart w:id="11234" w:name="_ETM_Q23_684588"/>
      <w:bookmarkStart w:id="11235" w:name="_ETM_Q23_684685"/>
      <w:bookmarkEnd w:id="11234"/>
      <w:bookmarkEnd w:id="11235"/>
    </w:p>
    <w:p w:rsidR="000F25F8" w:rsidRPr="008C505E" w:rsidRDefault="000F25F8" w:rsidP="00017239">
      <w:pPr>
        <w:pStyle w:val="af8"/>
        <w:keepNext/>
        <w:rPr>
          <w:rtl/>
        </w:rPr>
      </w:pPr>
      <w:bookmarkStart w:id="11236" w:name="ET_interruption_5156_100"/>
      <w:r w:rsidRPr="008C505E">
        <w:rPr>
          <w:rStyle w:val="TagStyle"/>
          <w:rtl/>
        </w:rPr>
        <w:lastRenderedPageBreak/>
        <w:t xml:space="preserve"> &lt;&lt; קריאה &gt;&gt; </w:t>
      </w:r>
      <w:r w:rsidRPr="008C505E">
        <w:rPr>
          <w:rtl/>
        </w:rPr>
        <w:t>דוד אמסלם (הליכוד):</w:t>
      </w:r>
      <w:r w:rsidRPr="008C505E">
        <w:rPr>
          <w:rStyle w:val="TagStyle"/>
          <w:rtl/>
        </w:rPr>
        <w:t xml:space="preserve"> &lt;&lt; קריאה &gt;&gt;</w:t>
      </w:r>
      <w:r w:rsidRPr="008C505E">
        <w:rPr>
          <w:rtl/>
        </w:rPr>
        <w:t xml:space="preserve">   </w:t>
      </w:r>
      <w:bookmarkEnd w:id="11236"/>
    </w:p>
    <w:p w:rsidR="000F25F8" w:rsidRPr="008C505E" w:rsidRDefault="000F25F8" w:rsidP="00017239">
      <w:pPr>
        <w:pStyle w:val="KeepWithNext"/>
        <w:rPr>
          <w:highlight w:val="yellow"/>
          <w:rtl/>
          <w:lang w:eastAsia="he-IL"/>
        </w:rPr>
      </w:pPr>
    </w:p>
    <w:p w:rsidR="000F25F8" w:rsidRDefault="000F25F8" w:rsidP="00017239">
      <w:pPr>
        <w:rPr>
          <w:rtl/>
          <w:lang w:eastAsia="he-IL"/>
        </w:rPr>
      </w:pPr>
      <w:bookmarkStart w:id="11237" w:name="_ETM_Q23_684997"/>
      <w:bookmarkEnd w:id="11237"/>
      <w:r w:rsidRPr="008C505E">
        <w:rPr>
          <w:rFonts w:hint="cs"/>
          <w:rtl/>
          <w:lang w:eastAsia="he-IL"/>
        </w:rPr>
        <w:t xml:space="preserve">לא מתביישים. טיפת כבוד </w:t>
      </w:r>
      <w:bookmarkStart w:id="11238" w:name="_ETM_Q23_687511"/>
      <w:bookmarkEnd w:id="11238"/>
      <w:r w:rsidRPr="008C505E">
        <w:rPr>
          <w:rFonts w:hint="cs"/>
          <w:rtl/>
          <w:lang w:eastAsia="he-IL"/>
        </w:rPr>
        <w:t>יהודי אין לכם.</w:t>
      </w:r>
    </w:p>
    <w:p w:rsidR="000F25F8" w:rsidRDefault="000F25F8" w:rsidP="00017239">
      <w:pPr>
        <w:rPr>
          <w:rtl/>
          <w:lang w:eastAsia="he-IL"/>
        </w:rPr>
      </w:pPr>
      <w:bookmarkStart w:id="11239" w:name="_ETM_Q23_687429"/>
      <w:bookmarkStart w:id="11240" w:name="_ETM_Q23_687495"/>
      <w:bookmarkStart w:id="11241" w:name="_ETM_Q23_680128"/>
      <w:bookmarkStart w:id="11242" w:name="_ETM_Q23_680183"/>
      <w:bookmarkEnd w:id="11239"/>
      <w:bookmarkEnd w:id="11240"/>
      <w:bookmarkEnd w:id="11241"/>
      <w:bookmarkEnd w:id="11242"/>
    </w:p>
    <w:p w:rsidR="000F25F8" w:rsidRDefault="000F25F8" w:rsidP="00017239">
      <w:pPr>
        <w:pStyle w:val="-"/>
        <w:keepNext/>
        <w:rPr>
          <w:rtl/>
        </w:rPr>
      </w:pPr>
      <w:bookmarkStart w:id="11243" w:name="ET_speakercontinue_5561_101"/>
      <w:r w:rsidRPr="008C505E">
        <w:rPr>
          <w:rStyle w:val="TagStyle"/>
          <w:rtl/>
        </w:rPr>
        <w:t xml:space="preserve"> &lt;&lt; דובר_המשך &gt;&gt; </w:t>
      </w:r>
      <w:r>
        <w:rPr>
          <w:rtl/>
        </w:rPr>
        <w:t>משה גפני (יהדות התורה):</w:t>
      </w:r>
      <w:r w:rsidRPr="008C505E">
        <w:rPr>
          <w:rStyle w:val="TagStyle"/>
          <w:rtl/>
        </w:rPr>
        <w:t xml:space="preserve"> &lt;&lt; דובר_המשך &gt;&gt;</w:t>
      </w:r>
      <w:r>
        <w:rPr>
          <w:rtl/>
        </w:rPr>
        <w:t xml:space="preserve">   </w:t>
      </w:r>
      <w:bookmarkEnd w:id="11243"/>
    </w:p>
    <w:p w:rsidR="000F25F8" w:rsidRDefault="000F25F8" w:rsidP="00017239">
      <w:pPr>
        <w:pStyle w:val="KeepWithNext"/>
        <w:rPr>
          <w:rtl/>
          <w:lang w:eastAsia="he-IL"/>
        </w:rPr>
      </w:pPr>
    </w:p>
    <w:p w:rsidR="000F25F8" w:rsidRDefault="000F25F8" w:rsidP="00017239">
      <w:pPr>
        <w:rPr>
          <w:rtl/>
          <w:lang w:eastAsia="he-IL"/>
        </w:rPr>
      </w:pPr>
      <w:bookmarkStart w:id="11244" w:name="_ETM_Q23_689748"/>
      <w:bookmarkEnd w:id="11244"/>
      <w:r>
        <w:rPr>
          <w:rFonts w:hint="cs"/>
          <w:rtl/>
          <w:lang w:eastAsia="he-IL"/>
        </w:rPr>
        <w:t xml:space="preserve">- - לא למדתי משפטים, אז אני לא יודע. לא </w:t>
      </w:r>
      <w:bookmarkStart w:id="11245" w:name="_ETM_Q23_691994"/>
      <w:bookmarkEnd w:id="11245"/>
      <w:r>
        <w:rPr>
          <w:rFonts w:hint="cs"/>
          <w:rtl/>
          <w:lang w:eastAsia="he-IL"/>
        </w:rPr>
        <w:t xml:space="preserve">הבנתי למה היועצת המשפטית לממשלה אמרה </w:t>
      </w:r>
      <w:r>
        <w:rPr>
          <w:rtl/>
          <w:lang w:eastAsia="he-IL"/>
        </w:rPr>
        <w:t>–</w:t>
      </w:r>
      <w:r>
        <w:rPr>
          <w:rFonts w:hint="cs"/>
          <w:rtl/>
          <w:lang w:eastAsia="he-IL"/>
        </w:rPr>
        <w:t xml:space="preserve">  אני מקווה שזה לא </w:t>
      </w:r>
      <w:bookmarkStart w:id="11246" w:name="_ETM_Q23_697007"/>
      <w:bookmarkEnd w:id="11246"/>
      <w:r>
        <w:rPr>
          <w:rFonts w:hint="cs"/>
          <w:rtl/>
          <w:lang w:eastAsia="he-IL"/>
        </w:rPr>
        <w:t xml:space="preserve">נכון, בגלל שלא שמעתי אותה </w:t>
      </w:r>
      <w:r>
        <w:rPr>
          <w:rtl/>
          <w:lang w:eastAsia="he-IL"/>
        </w:rPr>
        <w:t>–</w:t>
      </w:r>
      <w:r>
        <w:rPr>
          <w:rFonts w:hint="cs"/>
          <w:rtl/>
          <w:lang w:eastAsia="he-IL"/>
        </w:rPr>
        <w:t xml:space="preserve"> שיש פה בעיות חוקתיות.</w:t>
      </w:r>
    </w:p>
    <w:p w:rsidR="000F25F8" w:rsidRDefault="000F25F8" w:rsidP="00017239">
      <w:pPr>
        <w:rPr>
          <w:rtl/>
          <w:lang w:eastAsia="he-IL"/>
        </w:rPr>
      </w:pPr>
    </w:p>
    <w:p w:rsidR="000F25F8" w:rsidRDefault="000F25F8" w:rsidP="00017239">
      <w:pPr>
        <w:pStyle w:val="af8"/>
        <w:keepNext/>
        <w:rPr>
          <w:rtl/>
        </w:rPr>
      </w:pPr>
      <w:bookmarkStart w:id="11247" w:name="ET_interruption_6255_103"/>
      <w:r w:rsidRPr="008C505E">
        <w:rPr>
          <w:rStyle w:val="TagStyle"/>
          <w:rtl/>
        </w:rPr>
        <w:t xml:space="preserve"> &lt;&lt; קריאה &gt;&gt; </w:t>
      </w:r>
      <w:r>
        <w:rPr>
          <w:rtl/>
        </w:rPr>
        <w:t>סימון דוידסון (יש עתיד):</w:t>
      </w:r>
      <w:r w:rsidRPr="008C505E">
        <w:rPr>
          <w:rStyle w:val="TagStyle"/>
          <w:rtl/>
        </w:rPr>
        <w:t xml:space="preserve"> &lt;&lt; קריאה &gt;&gt;</w:t>
      </w:r>
      <w:r>
        <w:rPr>
          <w:rtl/>
        </w:rPr>
        <w:t xml:space="preserve">   </w:t>
      </w:r>
      <w:bookmarkEnd w:id="11247"/>
    </w:p>
    <w:p w:rsidR="000F25F8" w:rsidRDefault="000F25F8" w:rsidP="00017239">
      <w:pPr>
        <w:pStyle w:val="KeepWithNext"/>
        <w:rPr>
          <w:rtl/>
          <w:lang w:eastAsia="he-IL"/>
        </w:rPr>
      </w:pPr>
    </w:p>
    <w:p w:rsidR="000F25F8" w:rsidRDefault="000F25F8" w:rsidP="00017239">
      <w:pPr>
        <w:rPr>
          <w:rtl/>
          <w:lang w:eastAsia="he-IL"/>
        </w:rPr>
      </w:pPr>
      <w:bookmarkStart w:id="11248" w:name="_ETM_Q23_701068"/>
      <w:bookmarkStart w:id="11249" w:name="_ETM_Q23_701320"/>
      <w:bookmarkStart w:id="11250" w:name="_ETM_Q23_701377"/>
      <w:bookmarkEnd w:id="11248"/>
      <w:bookmarkEnd w:id="11249"/>
      <w:bookmarkEnd w:id="11250"/>
      <w:r>
        <w:rPr>
          <w:rFonts w:hint="cs"/>
          <w:rtl/>
          <w:lang w:eastAsia="he-IL"/>
        </w:rPr>
        <w:t>הרב גפני, אולי תסביר לאמסלם את החוק. אמסלם לא הבין את החוק.</w:t>
      </w:r>
    </w:p>
    <w:p w:rsidR="000F25F8" w:rsidRDefault="000F25F8" w:rsidP="00017239">
      <w:pPr>
        <w:rPr>
          <w:rtl/>
          <w:lang w:eastAsia="he-IL"/>
        </w:rPr>
      </w:pPr>
      <w:bookmarkStart w:id="11251" w:name="_ETM_Q23_705530"/>
      <w:bookmarkEnd w:id="11251"/>
    </w:p>
    <w:p w:rsidR="000F25F8" w:rsidRDefault="000F25F8" w:rsidP="00017239">
      <w:pPr>
        <w:pStyle w:val="-"/>
        <w:keepNext/>
        <w:rPr>
          <w:rtl/>
        </w:rPr>
      </w:pPr>
      <w:bookmarkStart w:id="11252" w:name="ET_speakercontinue_5561_104"/>
      <w:r w:rsidRPr="008C505E">
        <w:rPr>
          <w:rStyle w:val="TagStyle"/>
          <w:rtl/>
        </w:rPr>
        <w:t xml:space="preserve"> &lt;&lt; דובר_המשך &gt;&gt; </w:t>
      </w:r>
      <w:r>
        <w:rPr>
          <w:rtl/>
        </w:rPr>
        <w:t>משה גפני (יהדות התורה):</w:t>
      </w:r>
      <w:r w:rsidRPr="008C505E">
        <w:rPr>
          <w:rStyle w:val="TagStyle"/>
          <w:rtl/>
        </w:rPr>
        <w:t xml:space="preserve"> &lt;&lt; דובר_המשך &gt;&gt;</w:t>
      </w:r>
      <w:r>
        <w:rPr>
          <w:rtl/>
        </w:rPr>
        <w:t xml:space="preserve">   </w:t>
      </w:r>
      <w:bookmarkEnd w:id="11252"/>
    </w:p>
    <w:p w:rsidR="000F25F8" w:rsidRDefault="000F25F8" w:rsidP="00017239">
      <w:pPr>
        <w:pStyle w:val="KeepWithNext"/>
        <w:rPr>
          <w:rtl/>
          <w:lang w:eastAsia="he-IL"/>
        </w:rPr>
      </w:pPr>
    </w:p>
    <w:p w:rsidR="000F25F8" w:rsidRDefault="000F25F8" w:rsidP="00017239">
      <w:pPr>
        <w:rPr>
          <w:rtl/>
          <w:lang w:eastAsia="he-IL"/>
        </w:rPr>
      </w:pPr>
      <w:bookmarkStart w:id="11253" w:name="_ETM_Q23_704401"/>
      <w:bookmarkEnd w:id="11253"/>
      <w:r>
        <w:rPr>
          <w:rFonts w:hint="cs"/>
          <w:rtl/>
          <w:lang w:eastAsia="he-IL"/>
        </w:rPr>
        <w:t xml:space="preserve">לא הבנתי. לא </w:t>
      </w:r>
      <w:bookmarkStart w:id="11254" w:name="_ETM_Q23_706711"/>
      <w:bookmarkEnd w:id="11254"/>
      <w:r>
        <w:rPr>
          <w:rFonts w:hint="cs"/>
          <w:rtl/>
          <w:lang w:eastAsia="he-IL"/>
        </w:rPr>
        <w:t>הבנתי למה - - -</w:t>
      </w:r>
    </w:p>
    <w:p w:rsidR="000F25F8" w:rsidRDefault="000F25F8" w:rsidP="00017239">
      <w:pPr>
        <w:rPr>
          <w:rtl/>
          <w:lang w:eastAsia="he-IL"/>
        </w:rPr>
      </w:pPr>
      <w:bookmarkStart w:id="11255" w:name="_ETM_Q23_705560"/>
      <w:bookmarkStart w:id="11256" w:name="_ETM_Q23_705606"/>
      <w:bookmarkEnd w:id="11255"/>
      <w:bookmarkEnd w:id="11256"/>
    </w:p>
    <w:p w:rsidR="000F25F8" w:rsidRDefault="000F25F8" w:rsidP="00017239">
      <w:pPr>
        <w:pStyle w:val="af8"/>
        <w:keepNext/>
        <w:rPr>
          <w:rtl/>
        </w:rPr>
      </w:pPr>
      <w:bookmarkStart w:id="11257" w:name="ET_interruption_6255_105"/>
      <w:r w:rsidRPr="008C505E">
        <w:rPr>
          <w:rStyle w:val="TagStyle"/>
          <w:rtl/>
        </w:rPr>
        <w:t xml:space="preserve"> &lt;&lt; קריאה &gt;&gt; </w:t>
      </w:r>
      <w:r>
        <w:rPr>
          <w:rtl/>
        </w:rPr>
        <w:t>סימון דוידסון (יש עתיד):</w:t>
      </w:r>
      <w:r w:rsidRPr="008C505E">
        <w:rPr>
          <w:rStyle w:val="TagStyle"/>
          <w:rtl/>
        </w:rPr>
        <w:t xml:space="preserve"> &lt;&lt; קריאה &gt;&gt;</w:t>
      </w:r>
      <w:r>
        <w:rPr>
          <w:rtl/>
        </w:rPr>
        <w:t xml:space="preserve">   </w:t>
      </w:r>
      <w:bookmarkEnd w:id="11257"/>
    </w:p>
    <w:p w:rsidR="000F25F8" w:rsidRDefault="000F25F8" w:rsidP="00017239">
      <w:pPr>
        <w:pStyle w:val="KeepWithNext"/>
        <w:rPr>
          <w:rtl/>
          <w:lang w:eastAsia="he-IL"/>
        </w:rPr>
      </w:pPr>
    </w:p>
    <w:p w:rsidR="000F25F8" w:rsidRDefault="000F25F8" w:rsidP="00017239">
      <w:pPr>
        <w:rPr>
          <w:rtl/>
          <w:lang w:eastAsia="he-IL"/>
        </w:rPr>
      </w:pPr>
      <w:bookmarkStart w:id="11258" w:name="_ETM_Q23_706949"/>
      <w:bookmarkStart w:id="11259" w:name="_ETM_Q23_705591"/>
      <w:bookmarkStart w:id="11260" w:name="_ETM_Q23_705649"/>
      <w:bookmarkStart w:id="11261" w:name="_ETM_Q23_707200"/>
      <w:bookmarkStart w:id="11262" w:name="_ETM_Q23_707277"/>
      <w:bookmarkEnd w:id="11258"/>
      <w:bookmarkEnd w:id="11259"/>
      <w:bookmarkEnd w:id="11260"/>
      <w:bookmarkEnd w:id="11261"/>
      <w:bookmarkEnd w:id="11262"/>
      <w:r>
        <w:rPr>
          <w:rFonts w:hint="cs"/>
          <w:rtl/>
          <w:lang w:eastAsia="he-IL"/>
        </w:rPr>
        <w:t>הוא חושב שזה כפייה. זה לא כפייה, אמסלם.</w:t>
      </w:r>
      <w:bookmarkStart w:id="11263" w:name="_ETM_Q23_709853"/>
      <w:bookmarkEnd w:id="11263"/>
    </w:p>
    <w:p w:rsidR="000F25F8" w:rsidRDefault="000F25F8" w:rsidP="00017239">
      <w:pPr>
        <w:rPr>
          <w:rtl/>
          <w:lang w:eastAsia="he-IL"/>
        </w:rPr>
      </w:pPr>
      <w:bookmarkStart w:id="11264" w:name="_ETM_Q23_709935"/>
      <w:bookmarkEnd w:id="11264"/>
    </w:p>
    <w:p w:rsidR="000F25F8" w:rsidRDefault="000F25F8" w:rsidP="00017239">
      <w:pPr>
        <w:pStyle w:val="-"/>
        <w:keepNext/>
        <w:rPr>
          <w:rtl/>
        </w:rPr>
      </w:pPr>
      <w:bookmarkStart w:id="11265" w:name="ET_speakercontinue_5561_106"/>
      <w:r w:rsidRPr="008C505E">
        <w:rPr>
          <w:rStyle w:val="TagStyle"/>
          <w:rtl/>
        </w:rPr>
        <w:t xml:space="preserve"> &lt;&lt; דובר_המשך &gt;&gt; </w:t>
      </w:r>
      <w:r>
        <w:rPr>
          <w:rtl/>
        </w:rPr>
        <w:t>משה גפני (יהדות התורה):</w:t>
      </w:r>
      <w:r w:rsidRPr="008C505E">
        <w:rPr>
          <w:rStyle w:val="TagStyle"/>
          <w:rtl/>
        </w:rPr>
        <w:t xml:space="preserve"> &lt;&lt; דובר_המשך &gt;&gt;</w:t>
      </w:r>
      <w:r>
        <w:rPr>
          <w:rtl/>
        </w:rPr>
        <w:t xml:space="preserve">   </w:t>
      </w:r>
      <w:bookmarkEnd w:id="11265"/>
    </w:p>
    <w:p w:rsidR="000F25F8" w:rsidRDefault="000F25F8" w:rsidP="00017239">
      <w:pPr>
        <w:pStyle w:val="KeepWithNext"/>
        <w:rPr>
          <w:rtl/>
          <w:lang w:eastAsia="he-IL"/>
        </w:rPr>
      </w:pPr>
    </w:p>
    <w:p w:rsidR="000F25F8" w:rsidRDefault="000F25F8" w:rsidP="008368A7">
      <w:pPr>
        <w:rPr>
          <w:rtl/>
          <w:lang w:eastAsia="he-IL"/>
        </w:rPr>
      </w:pPr>
      <w:bookmarkStart w:id="11266" w:name="_ETM_Q23_711018"/>
      <w:bookmarkEnd w:id="11266"/>
      <w:r>
        <w:rPr>
          <w:rFonts w:hint="cs"/>
          <w:rtl/>
          <w:lang w:eastAsia="he-IL"/>
        </w:rPr>
        <w:t xml:space="preserve">תפסיקו. בסדר. </w:t>
      </w:r>
      <w:bookmarkStart w:id="11267" w:name="_ETM_Q23_718245"/>
      <w:bookmarkStart w:id="11268" w:name="_ETM_Q23_718318"/>
      <w:bookmarkStart w:id="11269" w:name="_ETM_Q23_720437"/>
      <w:bookmarkStart w:id="11270" w:name="_ETM_Q23_720484"/>
      <w:bookmarkEnd w:id="11267"/>
      <w:bookmarkEnd w:id="11268"/>
      <w:bookmarkEnd w:id="11269"/>
      <w:bookmarkEnd w:id="11270"/>
      <w:r>
        <w:rPr>
          <w:rFonts w:hint="cs"/>
          <w:rtl/>
          <w:lang w:eastAsia="he-IL"/>
        </w:rPr>
        <w:t xml:space="preserve">לא הבנתי למה היא אמרה את </w:t>
      </w:r>
      <w:bookmarkStart w:id="11271" w:name="_ETM_Q23_714624"/>
      <w:bookmarkEnd w:id="11271"/>
      <w:r>
        <w:rPr>
          <w:rFonts w:hint="cs"/>
          <w:rtl/>
          <w:lang w:eastAsia="he-IL"/>
        </w:rPr>
        <w:t xml:space="preserve">זה. אני לא מבין את ההתנהלות הזאת. בג"ץ אמר שאפשר </w:t>
      </w:r>
      <w:bookmarkStart w:id="11272" w:name="_ETM_Q23_721126"/>
      <w:bookmarkEnd w:id="11272"/>
      <w:r>
        <w:rPr>
          <w:rFonts w:hint="cs"/>
          <w:rtl/>
          <w:lang w:eastAsia="he-IL"/>
        </w:rPr>
        <w:t>לעשות חוק, ואני קיבלתי את ההצעה הזאת - -</w:t>
      </w:r>
    </w:p>
    <w:p w:rsidR="000F25F8" w:rsidRDefault="000F25F8" w:rsidP="00017239">
      <w:pPr>
        <w:rPr>
          <w:rtl/>
          <w:lang w:eastAsia="he-IL"/>
        </w:rPr>
      </w:pPr>
      <w:bookmarkStart w:id="11273" w:name="_ETM_Q23_724219"/>
      <w:bookmarkEnd w:id="11273"/>
    </w:p>
    <w:p w:rsidR="000F25F8" w:rsidRDefault="000F25F8" w:rsidP="00017239">
      <w:pPr>
        <w:pStyle w:val="af8"/>
        <w:keepNext/>
        <w:rPr>
          <w:rtl/>
        </w:rPr>
      </w:pPr>
      <w:bookmarkStart w:id="11274" w:name="ET_interruption_5156_107"/>
      <w:r w:rsidRPr="008C505E">
        <w:rPr>
          <w:rStyle w:val="TagStyle"/>
          <w:rtl/>
        </w:rPr>
        <w:t xml:space="preserve"> &lt;&lt; קריאה &gt;&gt; </w:t>
      </w:r>
      <w:r>
        <w:rPr>
          <w:rtl/>
        </w:rPr>
        <w:t>דוד אמסלם (הליכוד):</w:t>
      </w:r>
      <w:r w:rsidRPr="008C505E">
        <w:rPr>
          <w:rStyle w:val="TagStyle"/>
          <w:rtl/>
        </w:rPr>
        <w:t xml:space="preserve"> &lt;&lt; קריאה &gt;&gt;</w:t>
      </w:r>
      <w:r>
        <w:rPr>
          <w:rtl/>
        </w:rPr>
        <w:t xml:space="preserve">   </w:t>
      </w:r>
      <w:bookmarkEnd w:id="11274"/>
    </w:p>
    <w:p w:rsidR="000F25F8" w:rsidRDefault="000F25F8" w:rsidP="00017239">
      <w:pPr>
        <w:pStyle w:val="KeepWithNext"/>
        <w:rPr>
          <w:rtl/>
          <w:lang w:eastAsia="he-IL"/>
        </w:rPr>
      </w:pPr>
    </w:p>
    <w:p w:rsidR="000F25F8" w:rsidRDefault="000F25F8" w:rsidP="00017239">
      <w:pPr>
        <w:rPr>
          <w:rtl/>
          <w:lang w:eastAsia="he-IL"/>
        </w:rPr>
      </w:pPr>
      <w:bookmarkStart w:id="11275" w:name="_ETM_Q23_724221"/>
      <w:bookmarkEnd w:id="11275"/>
      <w:r>
        <w:rPr>
          <w:rFonts w:hint="cs"/>
          <w:rtl/>
          <w:lang w:eastAsia="he-IL"/>
        </w:rPr>
        <w:t>זה לא חוק של כפייה.</w:t>
      </w:r>
    </w:p>
    <w:p w:rsidR="000F25F8" w:rsidRDefault="000F25F8" w:rsidP="00017239">
      <w:pPr>
        <w:rPr>
          <w:rtl/>
          <w:lang w:eastAsia="he-IL"/>
        </w:rPr>
      </w:pPr>
      <w:bookmarkStart w:id="11276" w:name="_ETM_Q23_724653"/>
      <w:bookmarkStart w:id="11277" w:name="_ETM_Q23_724695"/>
      <w:bookmarkEnd w:id="11276"/>
      <w:bookmarkEnd w:id="11277"/>
    </w:p>
    <w:p w:rsidR="000F25F8" w:rsidRDefault="000F25F8" w:rsidP="00017239">
      <w:pPr>
        <w:pStyle w:val="-"/>
        <w:keepNext/>
        <w:rPr>
          <w:rtl/>
        </w:rPr>
      </w:pPr>
      <w:bookmarkStart w:id="11278" w:name="ET_speakercontinue_5561_108"/>
      <w:r w:rsidRPr="008C505E">
        <w:rPr>
          <w:rStyle w:val="TagStyle"/>
          <w:rtl/>
        </w:rPr>
        <w:t xml:space="preserve"> &lt;&lt; דובר_המשך &gt;&gt; </w:t>
      </w:r>
      <w:r>
        <w:rPr>
          <w:rtl/>
        </w:rPr>
        <w:t>משה גפני (יהדות התורה):</w:t>
      </w:r>
      <w:r w:rsidRPr="008C505E">
        <w:rPr>
          <w:rStyle w:val="TagStyle"/>
          <w:rtl/>
        </w:rPr>
        <w:t xml:space="preserve"> &lt;&lt; דובר_המשך &gt;&gt;</w:t>
      </w:r>
      <w:r>
        <w:rPr>
          <w:rtl/>
        </w:rPr>
        <w:t xml:space="preserve">   </w:t>
      </w:r>
      <w:bookmarkEnd w:id="11278"/>
    </w:p>
    <w:p w:rsidR="000F25F8" w:rsidRDefault="000F25F8" w:rsidP="00017239">
      <w:pPr>
        <w:pStyle w:val="KeepWithNext"/>
        <w:rPr>
          <w:rtl/>
          <w:lang w:eastAsia="he-IL"/>
        </w:rPr>
      </w:pPr>
    </w:p>
    <w:p w:rsidR="000F25F8" w:rsidRDefault="000F25F8" w:rsidP="00017239">
      <w:pPr>
        <w:rPr>
          <w:rtl/>
          <w:lang w:eastAsia="he-IL"/>
        </w:rPr>
      </w:pPr>
      <w:bookmarkStart w:id="11279" w:name="_ETM_Q23_725906"/>
      <w:bookmarkEnd w:id="11279"/>
      <w:r>
        <w:rPr>
          <w:rFonts w:hint="cs"/>
          <w:rtl/>
          <w:lang w:eastAsia="he-IL"/>
        </w:rPr>
        <w:t>- - ועשיתי חוק יחד עם החברים הנוספים - -</w:t>
      </w:r>
    </w:p>
    <w:p w:rsidR="000F25F8" w:rsidRDefault="000F25F8" w:rsidP="00017239">
      <w:pPr>
        <w:rPr>
          <w:rtl/>
          <w:lang w:eastAsia="he-IL"/>
        </w:rPr>
      </w:pPr>
      <w:bookmarkStart w:id="11280" w:name="_ETM_Q23_727105"/>
      <w:bookmarkStart w:id="11281" w:name="_ETM_Q23_727171"/>
      <w:bookmarkEnd w:id="11280"/>
      <w:bookmarkEnd w:id="11281"/>
    </w:p>
    <w:p w:rsidR="000F25F8" w:rsidRDefault="000F25F8" w:rsidP="00017239">
      <w:pPr>
        <w:pStyle w:val="af8"/>
        <w:keepNext/>
        <w:rPr>
          <w:rtl/>
        </w:rPr>
      </w:pPr>
      <w:bookmarkStart w:id="11282" w:name="ET_interruption_6255_109"/>
      <w:r w:rsidRPr="008C505E">
        <w:rPr>
          <w:rStyle w:val="TagStyle"/>
          <w:rtl/>
        </w:rPr>
        <w:lastRenderedPageBreak/>
        <w:t xml:space="preserve"> &lt;&lt; קריאה &gt;&gt; </w:t>
      </w:r>
      <w:r>
        <w:rPr>
          <w:rtl/>
        </w:rPr>
        <w:t>סימון דוידסון (יש עתיד):</w:t>
      </w:r>
      <w:r w:rsidRPr="008C505E">
        <w:rPr>
          <w:rStyle w:val="TagStyle"/>
          <w:rtl/>
        </w:rPr>
        <w:t xml:space="preserve"> &lt;&lt; קריאה &gt;&gt;</w:t>
      </w:r>
      <w:r>
        <w:rPr>
          <w:rtl/>
        </w:rPr>
        <w:t xml:space="preserve">   </w:t>
      </w:r>
      <w:bookmarkEnd w:id="11282"/>
    </w:p>
    <w:p w:rsidR="000F25F8" w:rsidRDefault="000F25F8" w:rsidP="00017239">
      <w:pPr>
        <w:pStyle w:val="KeepWithNext"/>
        <w:rPr>
          <w:rtl/>
          <w:lang w:eastAsia="he-IL"/>
        </w:rPr>
      </w:pPr>
    </w:p>
    <w:p w:rsidR="000F25F8" w:rsidRDefault="000F25F8" w:rsidP="00017239">
      <w:pPr>
        <w:rPr>
          <w:rtl/>
          <w:lang w:eastAsia="he-IL"/>
        </w:rPr>
      </w:pPr>
      <w:bookmarkStart w:id="11283" w:name="_ETM_Q23_728306"/>
      <w:bookmarkEnd w:id="11283"/>
      <w:r>
        <w:rPr>
          <w:rFonts w:hint="cs"/>
          <w:rtl/>
          <w:lang w:eastAsia="he-IL"/>
        </w:rPr>
        <w:t xml:space="preserve">אבל </w:t>
      </w:r>
      <w:bookmarkStart w:id="11284" w:name="_ETM_Q23_729105"/>
      <w:bookmarkEnd w:id="11284"/>
      <w:r>
        <w:rPr>
          <w:rFonts w:hint="cs"/>
          <w:rtl/>
          <w:lang w:eastAsia="he-IL"/>
        </w:rPr>
        <w:t>לא כפייה.</w:t>
      </w:r>
    </w:p>
    <w:p w:rsidR="000F25F8" w:rsidRDefault="000F25F8" w:rsidP="00017239">
      <w:pPr>
        <w:rPr>
          <w:rtl/>
          <w:lang w:eastAsia="he-IL"/>
        </w:rPr>
      </w:pPr>
      <w:bookmarkStart w:id="11285" w:name="_ETM_Q23_728291"/>
      <w:bookmarkStart w:id="11286" w:name="_ETM_Q23_728382"/>
      <w:bookmarkEnd w:id="11285"/>
      <w:bookmarkEnd w:id="11286"/>
    </w:p>
    <w:p w:rsidR="000F25F8" w:rsidRDefault="000F25F8" w:rsidP="00017239">
      <w:pPr>
        <w:pStyle w:val="-"/>
        <w:keepNext/>
        <w:rPr>
          <w:rtl/>
        </w:rPr>
      </w:pPr>
      <w:bookmarkStart w:id="11287" w:name="ET_speakercontinue_5561_110"/>
      <w:r w:rsidRPr="008C505E">
        <w:rPr>
          <w:rStyle w:val="TagStyle"/>
          <w:rtl/>
        </w:rPr>
        <w:t xml:space="preserve"> &lt;&lt; דובר_המשך &gt;&gt; </w:t>
      </w:r>
      <w:r>
        <w:rPr>
          <w:rtl/>
        </w:rPr>
        <w:t>משה גפני (יהדות התורה):</w:t>
      </w:r>
      <w:r w:rsidRPr="008C505E">
        <w:rPr>
          <w:rStyle w:val="TagStyle"/>
          <w:rtl/>
        </w:rPr>
        <w:t xml:space="preserve"> &lt;&lt; דובר_המשך &gt;&gt;</w:t>
      </w:r>
      <w:r>
        <w:rPr>
          <w:rtl/>
        </w:rPr>
        <w:t xml:space="preserve">   </w:t>
      </w:r>
      <w:bookmarkEnd w:id="11287"/>
    </w:p>
    <w:p w:rsidR="000F25F8" w:rsidRDefault="000F25F8" w:rsidP="00017239">
      <w:pPr>
        <w:pStyle w:val="KeepWithNext"/>
        <w:rPr>
          <w:rtl/>
          <w:lang w:eastAsia="he-IL"/>
        </w:rPr>
      </w:pPr>
    </w:p>
    <w:p w:rsidR="000F25F8" w:rsidRDefault="000F25F8" w:rsidP="00017239">
      <w:pPr>
        <w:rPr>
          <w:rtl/>
          <w:lang w:eastAsia="he-IL"/>
        </w:rPr>
      </w:pPr>
      <w:bookmarkStart w:id="11288" w:name="_ETM_Q23_729084"/>
      <w:bookmarkEnd w:id="11288"/>
      <w:r>
        <w:rPr>
          <w:rFonts w:hint="cs"/>
          <w:rtl/>
          <w:lang w:eastAsia="he-IL"/>
        </w:rPr>
        <w:t>- - שת</w:t>
      </w:r>
      <w:r w:rsidRPr="001F0E17">
        <w:rPr>
          <w:rFonts w:hint="cs"/>
          <w:rtl/>
          <w:lang w:eastAsia="he-IL"/>
        </w:rPr>
        <w:t xml:space="preserve">כף גם יעלו להסביר. </w:t>
      </w:r>
      <w:bookmarkStart w:id="11289" w:name="_ETM_Q23_733568"/>
      <w:bookmarkEnd w:id="11289"/>
      <w:r w:rsidRPr="001F0E17">
        <w:rPr>
          <w:rFonts w:hint="cs"/>
          <w:rtl/>
          <w:lang w:eastAsia="he-IL"/>
        </w:rPr>
        <w:t>ל</w:t>
      </w:r>
      <w:r>
        <w:rPr>
          <w:rFonts w:hint="cs"/>
          <w:rtl/>
          <w:lang w:eastAsia="he-IL"/>
        </w:rPr>
        <w:t>א</w:t>
      </w:r>
      <w:r w:rsidRPr="001F0E17">
        <w:rPr>
          <w:rFonts w:hint="cs"/>
          <w:rtl/>
          <w:lang w:eastAsia="he-IL"/>
        </w:rPr>
        <w:t xml:space="preserve"> הבנתי את ההתנהלות המשפטית הזאת. מה הבעיה החוקתית בזה </w:t>
      </w:r>
      <w:bookmarkStart w:id="11290" w:name="_ETM_Q23_737954"/>
      <w:bookmarkEnd w:id="11290"/>
      <w:r w:rsidRPr="001F0E17">
        <w:rPr>
          <w:rFonts w:hint="cs"/>
          <w:rtl/>
          <w:lang w:eastAsia="he-IL"/>
        </w:rPr>
        <w:t xml:space="preserve">שמסמיכים את מנהל בית החולים בכל מקום בארץ בנושא </w:t>
      </w:r>
      <w:bookmarkStart w:id="11291" w:name="_ETM_Q23_742842"/>
      <w:bookmarkEnd w:id="11291"/>
      <w:r w:rsidRPr="001F0E17">
        <w:rPr>
          <w:rFonts w:hint="cs"/>
          <w:rtl/>
          <w:lang w:eastAsia="he-IL"/>
        </w:rPr>
        <w:t>הזה</w:t>
      </w:r>
      <w:r>
        <w:rPr>
          <w:rFonts w:hint="cs"/>
          <w:rtl/>
          <w:lang w:eastAsia="he-IL"/>
        </w:rPr>
        <w:t>.</w:t>
      </w:r>
      <w:r w:rsidRPr="001F0E17">
        <w:rPr>
          <w:rFonts w:hint="cs"/>
          <w:rtl/>
          <w:lang w:eastAsia="he-IL"/>
        </w:rPr>
        <w:t xml:space="preserve"> רק בבית חולים ששומר כשרות</w:t>
      </w:r>
      <w:r>
        <w:rPr>
          <w:rFonts w:hint="cs"/>
          <w:rtl/>
          <w:lang w:eastAsia="he-IL"/>
        </w:rPr>
        <w:t>?</w:t>
      </w:r>
    </w:p>
    <w:p w:rsidR="000F25F8" w:rsidRDefault="000F25F8" w:rsidP="00017239">
      <w:pPr>
        <w:rPr>
          <w:rtl/>
          <w:lang w:eastAsia="he-IL"/>
        </w:rPr>
      </w:pPr>
      <w:bookmarkStart w:id="11292" w:name="_ETM_Q23_745178"/>
      <w:bookmarkStart w:id="11293" w:name="_ETM_Q23_745283"/>
      <w:bookmarkEnd w:id="11292"/>
      <w:bookmarkEnd w:id="11293"/>
    </w:p>
    <w:p w:rsidR="000F25F8" w:rsidRDefault="000F25F8" w:rsidP="00017239">
      <w:pPr>
        <w:pStyle w:val="af8"/>
        <w:keepNext/>
        <w:rPr>
          <w:rtl/>
        </w:rPr>
      </w:pPr>
      <w:bookmarkStart w:id="11294" w:name="ET_interruption_5156_111"/>
      <w:r w:rsidRPr="001F0E17">
        <w:rPr>
          <w:rStyle w:val="TagStyle"/>
          <w:rtl/>
        </w:rPr>
        <w:t xml:space="preserve"> &lt;&lt; קריאה &gt;&gt; </w:t>
      </w:r>
      <w:r>
        <w:rPr>
          <w:rtl/>
        </w:rPr>
        <w:t>דוד אמסלם (הליכוד):</w:t>
      </w:r>
      <w:r w:rsidRPr="001F0E17">
        <w:rPr>
          <w:rStyle w:val="TagStyle"/>
          <w:rtl/>
        </w:rPr>
        <w:t xml:space="preserve"> &lt;&lt; קריאה &gt;&gt;</w:t>
      </w:r>
      <w:r>
        <w:rPr>
          <w:rtl/>
        </w:rPr>
        <w:t xml:space="preserve">   </w:t>
      </w:r>
      <w:bookmarkEnd w:id="11294"/>
    </w:p>
    <w:p w:rsidR="000F25F8" w:rsidRDefault="000F25F8" w:rsidP="00017239">
      <w:pPr>
        <w:pStyle w:val="KeepWithNext"/>
        <w:rPr>
          <w:rtl/>
          <w:lang w:eastAsia="he-IL"/>
        </w:rPr>
      </w:pPr>
    </w:p>
    <w:p w:rsidR="000F25F8" w:rsidRPr="001F0E17" w:rsidRDefault="000F25F8" w:rsidP="00017239">
      <w:pPr>
        <w:rPr>
          <w:rtl/>
          <w:lang w:eastAsia="he-IL"/>
        </w:rPr>
      </w:pPr>
      <w:bookmarkStart w:id="11295" w:name="_ETM_Q23_746693"/>
      <w:bookmarkStart w:id="11296" w:name="_ETM_Q23_746979"/>
      <w:bookmarkStart w:id="11297" w:name="_ETM_Q23_747024"/>
      <w:bookmarkEnd w:id="11295"/>
      <w:bookmarkEnd w:id="11296"/>
      <w:bookmarkEnd w:id="11297"/>
      <w:r>
        <w:rPr>
          <w:rFonts w:hint="cs"/>
          <w:rtl/>
          <w:lang w:eastAsia="he-IL"/>
        </w:rPr>
        <w:t xml:space="preserve">השופט עמית למד  - </w:t>
      </w:r>
      <w:bookmarkStart w:id="11298" w:name="_ETM_Q23_747938"/>
      <w:bookmarkEnd w:id="11298"/>
      <w:r>
        <w:rPr>
          <w:rFonts w:hint="cs"/>
          <w:rtl/>
          <w:lang w:eastAsia="he-IL"/>
        </w:rPr>
        <w:t>- - בצייטלין, יודע את המסורת, הורס כל יסוד יהודי.</w:t>
      </w:r>
    </w:p>
    <w:p w:rsidR="000F25F8" w:rsidRDefault="000F25F8" w:rsidP="00017239">
      <w:pPr>
        <w:rPr>
          <w:rtl/>
          <w:lang w:eastAsia="he-IL"/>
        </w:rPr>
      </w:pPr>
    </w:p>
    <w:p w:rsidR="000F25F8" w:rsidRDefault="000F25F8" w:rsidP="00017239">
      <w:pPr>
        <w:pStyle w:val="-"/>
        <w:keepNext/>
        <w:rPr>
          <w:rtl/>
        </w:rPr>
      </w:pPr>
      <w:bookmarkStart w:id="11299" w:name="ET_speakercontinue_5561_112"/>
      <w:r w:rsidRPr="001F0E17">
        <w:rPr>
          <w:rStyle w:val="TagStyle"/>
          <w:rtl/>
        </w:rPr>
        <w:t xml:space="preserve"> &lt;&lt; דובר_המשך &gt;&gt; </w:t>
      </w:r>
      <w:r>
        <w:rPr>
          <w:rtl/>
        </w:rPr>
        <w:t>משה גפני (יהדות התורה):</w:t>
      </w:r>
      <w:r w:rsidRPr="001F0E17">
        <w:rPr>
          <w:rStyle w:val="TagStyle"/>
          <w:rtl/>
        </w:rPr>
        <w:t xml:space="preserve"> &lt;&lt; דובר_המשך &gt;&gt;</w:t>
      </w:r>
      <w:r>
        <w:rPr>
          <w:rtl/>
        </w:rPr>
        <w:t xml:space="preserve">   </w:t>
      </w:r>
      <w:bookmarkEnd w:id="11299"/>
    </w:p>
    <w:p w:rsidR="000F25F8" w:rsidRDefault="000F25F8" w:rsidP="00017239">
      <w:pPr>
        <w:pStyle w:val="KeepWithNext"/>
        <w:rPr>
          <w:rtl/>
          <w:lang w:eastAsia="he-IL"/>
        </w:rPr>
      </w:pPr>
    </w:p>
    <w:p w:rsidR="000F25F8" w:rsidRDefault="000F25F8" w:rsidP="008368A7">
      <w:pPr>
        <w:rPr>
          <w:rtl/>
        </w:rPr>
      </w:pPr>
      <w:r>
        <w:rPr>
          <w:rFonts w:hint="cs"/>
          <w:rtl/>
          <w:lang w:eastAsia="he-IL"/>
        </w:rPr>
        <w:t xml:space="preserve">אני </w:t>
      </w:r>
      <w:bookmarkStart w:id="11300" w:name="_ETM_Q23_746861"/>
      <w:bookmarkEnd w:id="11300"/>
      <w:r>
        <w:rPr>
          <w:rFonts w:hint="cs"/>
          <w:rtl/>
          <w:lang w:eastAsia="he-IL"/>
        </w:rPr>
        <w:t>מבקש את התמיכה שלכם.</w:t>
      </w:r>
      <w:bookmarkStart w:id="11301" w:name="TOR_Q24"/>
      <w:bookmarkStart w:id="11302" w:name="_ETM_Q24_181170"/>
      <w:bookmarkEnd w:id="11301"/>
      <w:bookmarkEnd w:id="11302"/>
      <w:r>
        <w:rPr>
          <w:rFonts w:hint="cs"/>
          <w:rtl/>
        </w:rPr>
        <w:t xml:space="preserve"> ותדע לך, חבר הכנסת אלעזר שטרן, במקום שבעלי תשובה </w:t>
      </w:r>
      <w:bookmarkStart w:id="11303" w:name="_ETM_Q24_157456"/>
      <w:bookmarkEnd w:id="11303"/>
      <w:r>
        <w:rPr>
          <w:rFonts w:hint="cs"/>
          <w:rtl/>
        </w:rPr>
        <w:t xml:space="preserve">עומדים, אין צדיקים גמורים יכולים לעמוד. אתה יכול להצביע בעד. </w:t>
      </w:r>
      <w:bookmarkStart w:id="11304" w:name="_ETM_Q24_161973"/>
      <w:bookmarkEnd w:id="11304"/>
      <w:r>
        <w:rPr>
          <w:rFonts w:hint="cs"/>
          <w:rtl/>
        </w:rPr>
        <w:t>לא יעשו לך כלום באופוזיציה. תודה רבה, אדוני היושב-ראש.</w:t>
      </w:r>
    </w:p>
    <w:p w:rsidR="000F25F8" w:rsidRDefault="000F25F8" w:rsidP="00017239">
      <w:pPr>
        <w:ind w:firstLine="0"/>
        <w:rPr>
          <w:rtl/>
        </w:rPr>
      </w:pPr>
      <w:bookmarkStart w:id="11305" w:name="_ETM_Q24_160610"/>
      <w:bookmarkStart w:id="11306" w:name="_ETM_Q24_162351"/>
      <w:bookmarkStart w:id="11307" w:name="_ETM_Q24_162426"/>
      <w:bookmarkEnd w:id="11305"/>
      <w:bookmarkEnd w:id="11306"/>
      <w:bookmarkEnd w:id="11307"/>
    </w:p>
    <w:p w:rsidR="000F25F8" w:rsidRDefault="000F25F8" w:rsidP="00017239">
      <w:pPr>
        <w:pStyle w:val="af8"/>
        <w:keepNext/>
        <w:rPr>
          <w:rtl/>
        </w:rPr>
      </w:pPr>
      <w:bookmarkStart w:id="11308" w:name="ET_interruption_5109_1"/>
      <w:r w:rsidRPr="005A1A9E">
        <w:rPr>
          <w:rStyle w:val="TagStyle"/>
          <w:rtl/>
        </w:rPr>
        <w:t xml:space="preserve"> &lt;&lt; קריאה &gt;&gt;</w:t>
      </w:r>
      <w:r w:rsidRPr="003B475B">
        <w:rPr>
          <w:rStyle w:val="TagStyle"/>
          <w:rtl/>
        </w:rPr>
        <w:t xml:space="preserve"> </w:t>
      </w:r>
      <w:r>
        <w:rPr>
          <w:rtl/>
        </w:rPr>
        <w:t>אלעזר שטרן (יש עתיד):</w:t>
      </w:r>
      <w:r w:rsidRPr="003B475B">
        <w:rPr>
          <w:rStyle w:val="TagStyle"/>
          <w:rtl/>
        </w:rPr>
        <w:t xml:space="preserve"> </w:t>
      </w:r>
      <w:r w:rsidRPr="005A1A9E">
        <w:rPr>
          <w:rStyle w:val="TagStyle"/>
          <w:rtl/>
        </w:rPr>
        <w:t>&lt;&lt; קריאה &gt;&gt;</w:t>
      </w:r>
      <w:r>
        <w:rPr>
          <w:rtl/>
        </w:rPr>
        <w:t xml:space="preserve">   </w:t>
      </w:r>
      <w:bookmarkEnd w:id="11308"/>
    </w:p>
    <w:p w:rsidR="000F25F8" w:rsidRDefault="000F25F8" w:rsidP="00017239">
      <w:pPr>
        <w:pStyle w:val="KeepWithNext"/>
        <w:rPr>
          <w:rtl/>
        </w:rPr>
      </w:pPr>
    </w:p>
    <w:p w:rsidR="000F25F8" w:rsidRDefault="000F25F8" w:rsidP="00017239">
      <w:pPr>
        <w:rPr>
          <w:rtl/>
        </w:rPr>
      </w:pPr>
      <w:bookmarkStart w:id="11309" w:name="_ETM_Q24_165717"/>
      <w:bookmarkStart w:id="11310" w:name="_ETM_Q24_165959"/>
      <w:bookmarkStart w:id="11311" w:name="_ETM_Q24_166026"/>
      <w:bookmarkEnd w:id="11309"/>
      <w:bookmarkEnd w:id="11310"/>
      <w:bookmarkEnd w:id="11311"/>
      <w:r>
        <w:rPr>
          <w:rFonts w:hint="cs"/>
          <w:rtl/>
        </w:rPr>
        <w:t>תעשה אתה תשובה.</w:t>
      </w:r>
      <w:bookmarkStart w:id="11312" w:name="_ETM_Q24_162844"/>
      <w:bookmarkEnd w:id="11312"/>
      <w:r>
        <w:rPr>
          <w:rFonts w:hint="cs"/>
          <w:rtl/>
        </w:rPr>
        <w:t xml:space="preserve"> </w:t>
      </w:r>
      <w:bookmarkStart w:id="11313" w:name="_ETM_Q24_167030"/>
      <w:bookmarkEnd w:id="11313"/>
    </w:p>
    <w:p w:rsidR="000F25F8" w:rsidRDefault="000F25F8" w:rsidP="00017239">
      <w:pPr>
        <w:ind w:firstLine="0"/>
        <w:rPr>
          <w:rtl/>
        </w:rPr>
      </w:pPr>
    </w:p>
    <w:p w:rsidR="000F25F8" w:rsidRDefault="000F25F8" w:rsidP="00017239">
      <w:pPr>
        <w:pStyle w:val="af8"/>
        <w:keepNext/>
        <w:rPr>
          <w:rtl/>
        </w:rPr>
      </w:pPr>
      <w:bookmarkStart w:id="11314" w:name="ET_interruption_6359_57"/>
      <w:r w:rsidRPr="005A1A9E">
        <w:rPr>
          <w:rStyle w:val="TagStyle"/>
          <w:rtl/>
        </w:rPr>
        <w:t xml:space="preserve"> &lt;&lt; קריאה &gt;&gt;</w:t>
      </w:r>
      <w:r w:rsidRPr="00A73567">
        <w:rPr>
          <w:rStyle w:val="TagStyle"/>
          <w:rtl/>
        </w:rPr>
        <w:t xml:space="preserve"> </w:t>
      </w:r>
      <w:r>
        <w:rPr>
          <w:rtl/>
        </w:rPr>
        <w:t>מטי צרפתי הרכבי (יש עתיד):</w:t>
      </w:r>
      <w:r w:rsidRPr="00A73567">
        <w:rPr>
          <w:rStyle w:val="TagStyle"/>
          <w:rtl/>
        </w:rPr>
        <w:t xml:space="preserve"> </w:t>
      </w:r>
      <w:r w:rsidRPr="005A1A9E">
        <w:rPr>
          <w:rStyle w:val="TagStyle"/>
          <w:rtl/>
        </w:rPr>
        <w:t>&lt;&lt; קריאה &gt;&gt;</w:t>
      </w:r>
      <w:r>
        <w:rPr>
          <w:rtl/>
        </w:rPr>
        <w:t xml:space="preserve">   </w:t>
      </w:r>
      <w:bookmarkEnd w:id="11314"/>
    </w:p>
    <w:p w:rsidR="000F25F8" w:rsidRDefault="000F25F8" w:rsidP="00017239">
      <w:pPr>
        <w:pStyle w:val="KeepWithNext"/>
        <w:rPr>
          <w:rtl/>
        </w:rPr>
      </w:pPr>
    </w:p>
    <w:p w:rsidR="000F25F8" w:rsidRDefault="000F25F8" w:rsidP="008368A7">
      <w:pPr>
        <w:rPr>
          <w:rtl/>
        </w:rPr>
      </w:pPr>
      <w:r>
        <w:rPr>
          <w:rFonts w:hint="cs"/>
          <w:rtl/>
        </w:rPr>
        <w:t xml:space="preserve">איזה מנהל בית חולים - </w:t>
      </w:r>
      <w:bookmarkStart w:id="11315" w:name="_ETM_Q24_161717"/>
      <w:bookmarkEnd w:id="11315"/>
      <w:r>
        <w:rPr>
          <w:rFonts w:hint="cs"/>
          <w:rtl/>
        </w:rPr>
        <w:t>- -</w:t>
      </w:r>
      <w:bookmarkStart w:id="11316" w:name="_ETM_Q24_162345"/>
      <w:bookmarkEnd w:id="11316"/>
    </w:p>
    <w:p w:rsidR="000F25F8" w:rsidRDefault="000F25F8" w:rsidP="00017239">
      <w:pPr>
        <w:pStyle w:val="KeepWithNext"/>
        <w:ind w:firstLine="0"/>
        <w:rPr>
          <w:rtl/>
        </w:rPr>
      </w:pPr>
      <w:bookmarkStart w:id="11317" w:name="_ETM_Q24_162442"/>
      <w:bookmarkEnd w:id="11317"/>
    </w:p>
    <w:p w:rsidR="000F25F8" w:rsidRDefault="000F25F8" w:rsidP="00017239">
      <w:pPr>
        <w:pStyle w:val="af8"/>
        <w:keepNext/>
        <w:rPr>
          <w:rtl/>
        </w:rPr>
      </w:pPr>
      <w:bookmarkStart w:id="11318" w:name="ET_interruption_5766_59"/>
      <w:r w:rsidRPr="005A1A9E">
        <w:rPr>
          <w:rStyle w:val="TagStyle"/>
          <w:rtl/>
        </w:rPr>
        <w:t xml:space="preserve"> &lt;&lt; קריאה &gt;&gt;</w:t>
      </w:r>
      <w:r w:rsidRPr="00A73567">
        <w:rPr>
          <w:rStyle w:val="TagStyle"/>
          <w:rtl/>
        </w:rPr>
        <w:t xml:space="preserve"> </w:t>
      </w:r>
      <w:r>
        <w:rPr>
          <w:rtl/>
        </w:rPr>
        <w:t>רם בן ברק (יש עתיד):</w:t>
      </w:r>
      <w:r w:rsidRPr="00A73567">
        <w:rPr>
          <w:rStyle w:val="TagStyle"/>
          <w:rtl/>
        </w:rPr>
        <w:t xml:space="preserve"> </w:t>
      </w:r>
      <w:r w:rsidRPr="005A1A9E">
        <w:rPr>
          <w:rStyle w:val="TagStyle"/>
          <w:rtl/>
        </w:rPr>
        <w:t>&lt;&lt; קריאה &gt;&gt;</w:t>
      </w:r>
      <w:r>
        <w:rPr>
          <w:rtl/>
        </w:rPr>
        <w:t xml:space="preserve">   </w:t>
      </w:r>
      <w:bookmarkEnd w:id="11318"/>
    </w:p>
    <w:p w:rsidR="000F25F8" w:rsidRDefault="000F25F8" w:rsidP="00017239">
      <w:pPr>
        <w:pStyle w:val="KeepWithNext"/>
        <w:rPr>
          <w:rtl/>
        </w:rPr>
      </w:pPr>
    </w:p>
    <w:p w:rsidR="000F25F8" w:rsidRPr="00A73567" w:rsidRDefault="000F25F8" w:rsidP="00017239">
      <w:pPr>
        <w:rPr>
          <w:rtl/>
        </w:rPr>
      </w:pPr>
      <w:r>
        <w:rPr>
          <w:rFonts w:hint="cs"/>
          <w:rtl/>
        </w:rPr>
        <w:t>גפני, זה לא החוק - - -</w:t>
      </w:r>
    </w:p>
    <w:p w:rsidR="000F25F8" w:rsidRPr="00A73567" w:rsidRDefault="000F25F8" w:rsidP="00017239">
      <w:pPr>
        <w:rPr>
          <w:rtl/>
        </w:rPr>
      </w:pPr>
    </w:p>
    <w:p w:rsidR="000F25F8" w:rsidRDefault="000F25F8" w:rsidP="00017239">
      <w:pPr>
        <w:pStyle w:val="af9"/>
        <w:keepNext/>
        <w:rPr>
          <w:rtl/>
        </w:rPr>
      </w:pPr>
      <w:bookmarkStart w:id="11319" w:name="ET_yor_6129_9"/>
      <w:r w:rsidRPr="005A1A9E">
        <w:rPr>
          <w:rStyle w:val="TagStyle"/>
          <w:rtl/>
        </w:rPr>
        <w:t xml:space="preserve"> &lt;&lt; יור &gt;&gt;</w:t>
      </w:r>
      <w:r w:rsidRPr="00275FFE">
        <w:rPr>
          <w:rStyle w:val="TagStyle"/>
          <w:rtl/>
        </w:rPr>
        <w:t xml:space="preserve"> </w:t>
      </w:r>
      <w:r>
        <w:rPr>
          <w:rtl/>
        </w:rPr>
        <w:t>היו"ר ישראל אייכלר:</w:t>
      </w:r>
      <w:r w:rsidRPr="00275FFE">
        <w:rPr>
          <w:rStyle w:val="TagStyle"/>
          <w:rtl/>
        </w:rPr>
        <w:t xml:space="preserve"> </w:t>
      </w:r>
      <w:r w:rsidRPr="005A1A9E">
        <w:rPr>
          <w:rStyle w:val="TagStyle"/>
          <w:rtl/>
        </w:rPr>
        <w:t>&lt;&lt; יור &gt;&gt;</w:t>
      </w:r>
      <w:r>
        <w:rPr>
          <w:rtl/>
        </w:rPr>
        <w:t xml:space="preserve">   </w:t>
      </w:r>
      <w:bookmarkEnd w:id="11319"/>
    </w:p>
    <w:p w:rsidR="000F25F8" w:rsidRDefault="000F25F8" w:rsidP="00017239">
      <w:pPr>
        <w:pStyle w:val="KeepWithNext"/>
        <w:rPr>
          <w:rtl/>
        </w:rPr>
      </w:pPr>
    </w:p>
    <w:p w:rsidR="000F25F8" w:rsidRDefault="000F25F8" w:rsidP="00017239">
      <w:pPr>
        <w:rPr>
          <w:rtl/>
        </w:rPr>
      </w:pPr>
      <w:r>
        <w:rPr>
          <w:rFonts w:hint="cs"/>
          <w:rtl/>
        </w:rPr>
        <w:t xml:space="preserve">תודה רבה לחבר </w:t>
      </w:r>
      <w:bookmarkStart w:id="11320" w:name="_ETM_Q24_163012"/>
      <w:bookmarkEnd w:id="11320"/>
      <w:r>
        <w:rPr>
          <w:rFonts w:hint="cs"/>
          <w:rtl/>
        </w:rPr>
        <w:t xml:space="preserve">הכנסת משה גפני. </w:t>
      </w:r>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11321" w:name="_ETM_Q24_162922"/>
      <w:bookmarkStart w:id="11322" w:name="_ETM_Q24_162964"/>
      <w:bookmarkStart w:id="11323" w:name="_ETM_Q24_163014"/>
      <w:bookmarkStart w:id="11324" w:name="_ETM_Q24_166551"/>
      <w:bookmarkStart w:id="11325" w:name="_ETM_Q24_166673"/>
      <w:bookmarkStart w:id="11326" w:name="_ETM_Q24_168762"/>
      <w:bookmarkStart w:id="11327" w:name="_ETM_Q24_168891"/>
      <w:bookmarkStart w:id="11328" w:name="ET_hatsach_638984_7"/>
      <w:bookmarkEnd w:id="11321"/>
      <w:bookmarkEnd w:id="11322"/>
      <w:bookmarkEnd w:id="11323"/>
      <w:bookmarkEnd w:id="11324"/>
      <w:bookmarkEnd w:id="11325"/>
      <w:bookmarkEnd w:id="11326"/>
      <w:bookmarkEnd w:id="11327"/>
      <w:r w:rsidRPr="005A1A9E">
        <w:rPr>
          <w:rStyle w:val="TagStyle"/>
          <w:rtl/>
        </w:rPr>
        <w:t xml:space="preserve"> &lt;&lt; הצח &gt;&gt;</w:t>
      </w:r>
      <w:r w:rsidRPr="003B475B">
        <w:rPr>
          <w:rStyle w:val="TagStyle"/>
          <w:rtl/>
        </w:rPr>
        <w:t xml:space="preserve"> </w:t>
      </w:r>
      <w:bookmarkStart w:id="11329" w:name="_Toc128001716"/>
      <w:r>
        <w:rPr>
          <w:rtl/>
        </w:rPr>
        <w:t xml:space="preserve">הצעת חוק זכויות החולה (תיקון </w:t>
      </w:r>
      <w:r>
        <w:rPr>
          <w:rFonts w:hint="cs"/>
          <w:rtl/>
        </w:rPr>
        <w:t>–</w:t>
      </w:r>
      <w:r>
        <w:rPr>
          <w:rtl/>
        </w:rPr>
        <w:t xml:space="preserve"> הכנסת מזון למוסדות רפואיים בחג הפסח), התשפ"ג</w:t>
      </w:r>
      <w:r>
        <w:rPr>
          <w:rFonts w:hint="cs"/>
          <w:rtl/>
        </w:rPr>
        <w:t>–</w:t>
      </w:r>
      <w:r>
        <w:rPr>
          <w:rtl/>
        </w:rPr>
        <w:t>2022</w:t>
      </w:r>
      <w:bookmarkEnd w:id="11329"/>
      <w:r w:rsidRPr="003B475B">
        <w:rPr>
          <w:rStyle w:val="TagStyle"/>
          <w:rtl/>
        </w:rPr>
        <w:t xml:space="preserve"> </w:t>
      </w:r>
      <w:r w:rsidRPr="005A1A9E">
        <w:rPr>
          <w:rStyle w:val="TagStyle"/>
          <w:rtl/>
        </w:rPr>
        <w:t>&lt;&lt; הצח &gt;&gt;</w:t>
      </w:r>
      <w:r>
        <w:rPr>
          <w:rtl/>
        </w:rPr>
        <w:t xml:space="preserve">   </w:t>
      </w:r>
      <w:bookmarkEnd w:id="11328"/>
    </w:p>
    <w:p w:rsidR="000F25F8" w:rsidRDefault="000F25F8" w:rsidP="00017239">
      <w:pPr>
        <w:pStyle w:val="KeepWithNext"/>
        <w:rPr>
          <w:rtl/>
        </w:rPr>
      </w:pPr>
      <w:r>
        <w:rPr>
          <w:rtl/>
        </w:rPr>
        <w:t>[הצעת חוק פ/13</w:t>
      </w:r>
      <w:r>
        <w:rPr>
          <w:rFonts w:hint="cs"/>
          <w:rtl/>
        </w:rPr>
        <w:t>8/25</w:t>
      </w:r>
      <w:r>
        <w:rPr>
          <w:rtl/>
        </w:rPr>
        <w:t>; נספחות.]</w:t>
      </w:r>
    </w:p>
    <w:p w:rsidR="000F25F8" w:rsidRDefault="000F25F8" w:rsidP="00017239">
      <w:pPr>
        <w:pStyle w:val="a7"/>
        <w:rPr>
          <w:rtl/>
        </w:rPr>
      </w:pPr>
      <w:bookmarkStart w:id="11330" w:name="ET_subject_הצעת_חבר_הכנסת_יוסף_טיי_64"/>
      <w:r w:rsidRPr="00D42794">
        <w:rPr>
          <w:rStyle w:val="TagStyle"/>
          <w:rtl/>
        </w:rPr>
        <w:t xml:space="preserve"> </w:t>
      </w:r>
      <w:bookmarkStart w:id="11331" w:name="_Toc128001717"/>
      <w:r>
        <w:rPr>
          <w:rtl/>
        </w:rPr>
        <w:t>(הצעת חבר הכנסת</w:t>
      </w:r>
      <w:r>
        <w:rPr>
          <w:rFonts w:hint="cs"/>
          <w:rtl/>
        </w:rPr>
        <w:t xml:space="preserve"> יוסף טייב</w:t>
      </w:r>
      <w:r>
        <w:rPr>
          <w:rtl/>
        </w:rPr>
        <w:t>)</w:t>
      </w:r>
      <w:bookmarkEnd w:id="11331"/>
      <w:r>
        <w:rPr>
          <w:rtl/>
        </w:rPr>
        <w:t xml:space="preserve"> </w:t>
      </w:r>
    </w:p>
    <w:bookmarkEnd w:id="11330"/>
    <w:p w:rsidR="000F25F8" w:rsidRPr="003B475B" w:rsidRDefault="000F25F8" w:rsidP="00017239">
      <w:pPr>
        <w:pStyle w:val="KeepWithNext"/>
        <w:rPr>
          <w:rtl/>
        </w:rPr>
      </w:pPr>
      <w:r>
        <w:rPr>
          <w:rtl/>
        </w:rPr>
        <w:t xml:space="preserve"> </w:t>
      </w:r>
    </w:p>
    <w:p w:rsidR="000F25F8" w:rsidRDefault="000F25F8" w:rsidP="00017239">
      <w:pPr>
        <w:pStyle w:val="af9"/>
        <w:keepNext/>
        <w:rPr>
          <w:rtl/>
        </w:rPr>
      </w:pPr>
      <w:bookmarkStart w:id="11332" w:name="ET_yor_6129_2"/>
      <w:r w:rsidRPr="005A1A9E">
        <w:rPr>
          <w:rStyle w:val="TagStyle"/>
          <w:rtl/>
        </w:rPr>
        <w:t xml:space="preserve"> &lt;&lt; יור &gt;&gt;</w:t>
      </w:r>
      <w:r w:rsidRPr="003B475B">
        <w:rPr>
          <w:rStyle w:val="TagStyle"/>
          <w:rtl/>
        </w:rPr>
        <w:t xml:space="preserve"> </w:t>
      </w:r>
      <w:r>
        <w:rPr>
          <w:rtl/>
        </w:rPr>
        <w:t>היו"ר ישראל אייכלר:</w:t>
      </w:r>
      <w:r w:rsidRPr="003B475B">
        <w:rPr>
          <w:rStyle w:val="TagStyle"/>
          <w:rtl/>
        </w:rPr>
        <w:t xml:space="preserve"> </w:t>
      </w:r>
      <w:r w:rsidRPr="005A1A9E">
        <w:rPr>
          <w:rStyle w:val="TagStyle"/>
          <w:rtl/>
        </w:rPr>
        <w:t>&lt;&lt; יור &gt;&gt;</w:t>
      </w:r>
      <w:r>
        <w:rPr>
          <w:rtl/>
        </w:rPr>
        <w:t xml:space="preserve">   </w:t>
      </w:r>
      <w:bookmarkEnd w:id="11332"/>
    </w:p>
    <w:p w:rsidR="000F25F8" w:rsidRDefault="000F25F8" w:rsidP="00017239">
      <w:pPr>
        <w:pStyle w:val="KeepWithNext"/>
        <w:rPr>
          <w:rtl/>
        </w:rPr>
      </w:pPr>
    </w:p>
    <w:p w:rsidR="000F25F8" w:rsidRDefault="000F25F8" w:rsidP="00017239">
      <w:pPr>
        <w:rPr>
          <w:rtl/>
        </w:rPr>
      </w:pPr>
      <w:r>
        <w:rPr>
          <w:rFonts w:hint="cs"/>
          <w:rtl/>
        </w:rPr>
        <w:t xml:space="preserve">להצעה </w:t>
      </w:r>
      <w:bookmarkStart w:id="11333" w:name="_ETM_Q24_168063"/>
      <w:bookmarkEnd w:id="11333"/>
      <w:r>
        <w:rPr>
          <w:rFonts w:hint="cs"/>
          <w:rtl/>
        </w:rPr>
        <w:t xml:space="preserve">זו הוצמדו ארבע הצעות חוק. הראשונה שבהן היא של </w:t>
      </w:r>
      <w:bookmarkStart w:id="11334" w:name="_ETM_Q24_175056"/>
      <w:bookmarkEnd w:id="11334"/>
      <w:r>
        <w:rPr>
          <w:rFonts w:hint="cs"/>
          <w:rtl/>
        </w:rPr>
        <w:t xml:space="preserve">חבר הכנסת יוסף טייב. שלוש דקות לכל אחת מהמוצמדות. </w:t>
      </w:r>
      <w:bookmarkStart w:id="11335" w:name="_ETM_Q24_175748"/>
      <w:bookmarkEnd w:id="11335"/>
      <w:r>
        <w:rPr>
          <w:rFonts w:hint="cs"/>
          <w:rtl/>
        </w:rPr>
        <w:t xml:space="preserve">אני מבקש לא </w:t>
      </w:r>
      <w:bookmarkStart w:id="11336" w:name="_ETM_Q24_196005"/>
      <w:bookmarkEnd w:id="11336"/>
      <w:r>
        <w:rPr>
          <w:rFonts w:hint="cs"/>
          <w:rtl/>
        </w:rPr>
        <w:t xml:space="preserve">להפריע לדוברים, כי יש להם רק שלוש דקות. </w:t>
      </w:r>
    </w:p>
    <w:p w:rsidR="000F25F8" w:rsidRDefault="000F25F8" w:rsidP="00017239">
      <w:pPr>
        <w:ind w:firstLine="0"/>
        <w:rPr>
          <w:rtl/>
        </w:rPr>
      </w:pPr>
      <w:bookmarkStart w:id="11337" w:name="_ETM_Q24_175943"/>
      <w:bookmarkStart w:id="11338" w:name="_ETM_Q24_176026"/>
      <w:bookmarkStart w:id="11339" w:name="_ETM_Q24_190107"/>
      <w:bookmarkStart w:id="11340" w:name="_ETM_Q24_190184"/>
      <w:bookmarkStart w:id="11341" w:name="_ETM_Q24_191102"/>
      <w:bookmarkEnd w:id="11337"/>
      <w:bookmarkEnd w:id="11338"/>
      <w:bookmarkEnd w:id="11339"/>
      <w:bookmarkEnd w:id="11340"/>
      <w:bookmarkEnd w:id="11341"/>
    </w:p>
    <w:p w:rsidR="000F25F8" w:rsidRDefault="000F25F8" w:rsidP="00017239">
      <w:pPr>
        <w:pStyle w:val="a4"/>
        <w:keepNext/>
        <w:rPr>
          <w:rtl/>
        </w:rPr>
      </w:pPr>
      <w:bookmarkStart w:id="11342" w:name="ET_speaker_6053_10"/>
      <w:r w:rsidRPr="005A1A9E">
        <w:rPr>
          <w:rStyle w:val="TagStyle"/>
          <w:rtl/>
        </w:rPr>
        <w:t xml:space="preserve"> &lt;&lt; דובר &gt;&gt;</w:t>
      </w:r>
      <w:r w:rsidRPr="00275FFE">
        <w:rPr>
          <w:rStyle w:val="TagStyle"/>
          <w:rtl/>
        </w:rPr>
        <w:t xml:space="preserve"> </w:t>
      </w:r>
      <w:bookmarkStart w:id="11343" w:name="_Toc128001718"/>
      <w:r>
        <w:rPr>
          <w:rtl/>
        </w:rPr>
        <w:t>יוסף טייב (ש"ס):</w:t>
      </w:r>
      <w:bookmarkEnd w:id="11343"/>
      <w:r w:rsidRPr="00275FFE">
        <w:rPr>
          <w:rStyle w:val="TagStyle"/>
          <w:rtl/>
        </w:rPr>
        <w:t xml:space="preserve"> </w:t>
      </w:r>
      <w:r w:rsidRPr="005A1A9E">
        <w:rPr>
          <w:rStyle w:val="TagStyle"/>
          <w:rtl/>
        </w:rPr>
        <w:t>&lt;&lt; דובר &gt;&gt;</w:t>
      </w:r>
      <w:r>
        <w:rPr>
          <w:rtl/>
        </w:rPr>
        <w:t xml:space="preserve">   </w:t>
      </w:r>
      <w:bookmarkStart w:id="11344" w:name="_ETM_Q24_191723"/>
      <w:bookmarkStart w:id="11345" w:name="_ETM_Q24_191764"/>
      <w:bookmarkEnd w:id="11342"/>
      <w:bookmarkEnd w:id="11344"/>
      <w:bookmarkEnd w:id="11345"/>
    </w:p>
    <w:p w:rsidR="000F25F8" w:rsidRDefault="000F25F8" w:rsidP="00017239">
      <w:pPr>
        <w:pStyle w:val="KeepWithNext"/>
        <w:rPr>
          <w:rtl/>
          <w:lang w:eastAsia="he-IL"/>
        </w:rPr>
      </w:pPr>
      <w:bookmarkStart w:id="11346" w:name="_ETM_Q24_195147"/>
      <w:bookmarkStart w:id="11347" w:name="_ETM_Q24_195228"/>
      <w:bookmarkEnd w:id="11346"/>
      <w:bookmarkEnd w:id="11347"/>
    </w:p>
    <w:p w:rsidR="000F25F8" w:rsidRDefault="000F25F8" w:rsidP="00017239">
      <w:pPr>
        <w:rPr>
          <w:rtl/>
        </w:rPr>
      </w:pPr>
      <w:bookmarkStart w:id="11348" w:name="_ETM_Q24_201542"/>
      <w:bookmarkStart w:id="11349" w:name="_ETM_Q24_201621"/>
      <w:bookmarkEnd w:id="11348"/>
      <w:bookmarkEnd w:id="11349"/>
      <w:r>
        <w:rPr>
          <w:rFonts w:hint="cs"/>
          <w:rtl/>
          <w:lang w:eastAsia="he-IL"/>
        </w:rPr>
        <w:t xml:space="preserve">אדוני היושב-ראש, </w:t>
      </w:r>
      <w:bookmarkStart w:id="11350" w:name="_ETM_Q24_198472"/>
      <w:bookmarkEnd w:id="11350"/>
      <w:r>
        <w:rPr>
          <w:rFonts w:hint="cs"/>
          <w:rtl/>
          <w:lang w:eastAsia="he-IL"/>
        </w:rPr>
        <w:t xml:space="preserve">חבריי חברי הכנסת, </w:t>
      </w:r>
      <w:bookmarkStart w:id="11351" w:name="_ETM_Q24_160720"/>
      <w:bookmarkStart w:id="11352" w:name="_ETM_Q24_160768"/>
      <w:bookmarkStart w:id="11353" w:name="_ETM_Q24_160827"/>
      <w:bookmarkStart w:id="11354" w:name="_ETM_Q24_204020"/>
      <w:bookmarkEnd w:id="11351"/>
      <w:bookmarkEnd w:id="11352"/>
      <w:bookmarkEnd w:id="11353"/>
      <w:bookmarkEnd w:id="11354"/>
      <w:r>
        <w:rPr>
          <w:rtl/>
        </w:rPr>
        <w:t xml:space="preserve">חג </w:t>
      </w:r>
      <w:bookmarkStart w:id="11355" w:name="_ETM_Q24_204320"/>
      <w:bookmarkEnd w:id="11355"/>
      <w:r>
        <w:rPr>
          <w:rtl/>
        </w:rPr>
        <w:t xml:space="preserve">הפסח </w:t>
      </w:r>
      <w:bookmarkStart w:id="11356" w:name="_ETM_Q24_204770"/>
      <w:bookmarkEnd w:id="11356"/>
      <w:r>
        <w:rPr>
          <w:rtl/>
        </w:rPr>
        <w:t xml:space="preserve">הידוע </w:t>
      </w:r>
      <w:bookmarkStart w:id="11357" w:name="_ETM_Q24_205070"/>
      <w:bookmarkEnd w:id="11357"/>
      <w:r>
        <w:rPr>
          <w:rtl/>
        </w:rPr>
        <w:t xml:space="preserve">בשמו </w:t>
      </w:r>
      <w:bookmarkStart w:id="11358" w:name="_ETM_Q24_205790"/>
      <w:bookmarkEnd w:id="11358"/>
      <w:r>
        <w:rPr>
          <w:rtl/>
        </w:rPr>
        <w:t>המקר</w:t>
      </w:r>
      <w:r>
        <w:rPr>
          <w:rFonts w:hint="cs"/>
          <w:rtl/>
        </w:rPr>
        <w:t>א</w:t>
      </w:r>
      <w:r>
        <w:rPr>
          <w:rtl/>
        </w:rPr>
        <w:t xml:space="preserve">י </w:t>
      </w:r>
      <w:bookmarkStart w:id="11359" w:name="_ETM_Q24_206329"/>
      <w:bookmarkEnd w:id="11359"/>
      <w:r>
        <w:rPr>
          <w:rFonts w:hint="cs"/>
          <w:rtl/>
        </w:rPr>
        <w:t>"</w:t>
      </w:r>
      <w:r>
        <w:rPr>
          <w:rtl/>
        </w:rPr>
        <w:t xml:space="preserve">חג </w:t>
      </w:r>
      <w:bookmarkStart w:id="11360" w:name="_ETM_Q24_206570"/>
      <w:bookmarkEnd w:id="11360"/>
      <w:r>
        <w:rPr>
          <w:rtl/>
        </w:rPr>
        <w:t>המצות</w:t>
      </w:r>
      <w:r>
        <w:rPr>
          <w:rFonts w:hint="cs"/>
          <w:rtl/>
        </w:rPr>
        <w:t>",</w:t>
      </w:r>
      <w:r>
        <w:rPr>
          <w:rtl/>
        </w:rPr>
        <w:t xml:space="preserve"> </w:t>
      </w:r>
      <w:bookmarkStart w:id="11361" w:name="_ETM_Q24_207849"/>
      <w:bookmarkEnd w:id="11361"/>
      <w:r>
        <w:rPr>
          <w:rtl/>
        </w:rPr>
        <w:t xml:space="preserve">הוא </w:t>
      </w:r>
      <w:bookmarkStart w:id="11362" w:name="_ETM_Q24_208089"/>
      <w:bookmarkEnd w:id="11362"/>
      <w:r>
        <w:rPr>
          <w:rtl/>
        </w:rPr>
        <w:t xml:space="preserve">חג </w:t>
      </w:r>
      <w:bookmarkStart w:id="11363" w:name="_ETM_Q24_208300"/>
      <w:bookmarkEnd w:id="11363"/>
      <w:r>
        <w:rPr>
          <w:rtl/>
        </w:rPr>
        <w:t xml:space="preserve">החירות </w:t>
      </w:r>
      <w:bookmarkStart w:id="11364" w:name="_ETM_Q24_208960"/>
      <w:bookmarkEnd w:id="11364"/>
      <w:r>
        <w:rPr>
          <w:rFonts w:hint="cs"/>
          <w:rtl/>
        </w:rPr>
        <w:t>ה</w:t>
      </w:r>
      <w:r>
        <w:rPr>
          <w:rtl/>
        </w:rPr>
        <w:t>מסמל</w:t>
      </w:r>
      <w:r>
        <w:rPr>
          <w:rFonts w:hint="cs"/>
          <w:rtl/>
        </w:rPr>
        <w:t xml:space="preserve"> את</w:t>
      </w:r>
      <w:r>
        <w:rPr>
          <w:rtl/>
        </w:rPr>
        <w:t xml:space="preserve"> </w:t>
      </w:r>
      <w:bookmarkStart w:id="11365" w:name="_ETM_Q24_209619"/>
      <w:bookmarkEnd w:id="11365"/>
      <w:r>
        <w:rPr>
          <w:rtl/>
        </w:rPr>
        <w:t xml:space="preserve">לידתו </w:t>
      </w:r>
      <w:bookmarkStart w:id="11366" w:name="_ETM_Q24_210009"/>
      <w:bookmarkEnd w:id="11366"/>
      <w:r>
        <w:rPr>
          <w:rtl/>
        </w:rPr>
        <w:t xml:space="preserve">של </w:t>
      </w:r>
      <w:bookmarkStart w:id="11367" w:name="_ETM_Q24_210220"/>
      <w:bookmarkEnd w:id="11367"/>
      <w:r>
        <w:rPr>
          <w:rtl/>
        </w:rPr>
        <w:t xml:space="preserve">העם </w:t>
      </w:r>
      <w:bookmarkStart w:id="11368" w:name="_ETM_Q24_210429"/>
      <w:bookmarkEnd w:id="11368"/>
      <w:r>
        <w:rPr>
          <w:rtl/>
        </w:rPr>
        <w:t>היהודי</w:t>
      </w:r>
      <w:r>
        <w:rPr>
          <w:rFonts w:hint="cs"/>
          <w:rtl/>
        </w:rPr>
        <w:t>,</w:t>
      </w:r>
      <w:r>
        <w:rPr>
          <w:rtl/>
        </w:rPr>
        <w:t xml:space="preserve"> </w:t>
      </w:r>
      <w:bookmarkStart w:id="11369" w:name="_ETM_Q24_210910"/>
      <w:bookmarkEnd w:id="11369"/>
      <w:r>
        <w:rPr>
          <w:rtl/>
        </w:rPr>
        <w:t xml:space="preserve">שבו </w:t>
      </w:r>
      <w:bookmarkStart w:id="11370" w:name="_ETM_Q24_211949"/>
      <w:bookmarkEnd w:id="11370"/>
      <w:r>
        <w:rPr>
          <w:rtl/>
        </w:rPr>
        <w:t xml:space="preserve">יצא </w:t>
      </w:r>
      <w:bookmarkStart w:id="11371" w:name="_ETM_Q24_212489"/>
      <w:bookmarkEnd w:id="11371"/>
      <w:r>
        <w:rPr>
          <w:rtl/>
        </w:rPr>
        <w:t xml:space="preserve">מעבדות </w:t>
      </w:r>
      <w:bookmarkStart w:id="11372" w:name="_ETM_Q24_213000"/>
      <w:bookmarkEnd w:id="11372"/>
      <w:r>
        <w:rPr>
          <w:rtl/>
        </w:rPr>
        <w:t>לחירות</w:t>
      </w:r>
      <w:r>
        <w:rPr>
          <w:rFonts w:hint="cs"/>
          <w:rtl/>
        </w:rPr>
        <w:t>.</w:t>
      </w:r>
      <w:r>
        <w:rPr>
          <w:rtl/>
        </w:rPr>
        <w:t xml:space="preserve"> </w:t>
      </w:r>
      <w:bookmarkStart w:id="11373" w:name="_ETM_Q24_214320"/>
      <w:bookmarkEnd w:id="11373"/>
      <w:r>
        <w:rPr>
          <w:rtl/>
        </w:rPr>
        <w:t xml:space="preserve">סקרים </w:t>
      </w:r>
      <w:bookmarkStart w:id="11374" w:name="_ETM_Q24_214890"/>
      <w:bookmarkEnd w:id="11374"/>
      <w:r>
        <w:rPr>
          <w:rtl/>
        </w:rPr>
        <w:t xml:space="preserve">ומחקרים </w:t>
      </w:r>
      <w:bookmarkStart w:id="11375" w:name="_ETM_Q24_215520"/>
      <w:bookmarkEnd w:id="11375"/>
      <w:r>
        <w:rPr>
          <w:rtl/>
        </w:rPr>
        <w:t xml:space="preserve">שנעשו </w:t>
      </w:r>
      <w:bookmarkStart w:id="11376" w:name="_ETM_Q24_216030"/>
      <w:bookmarkEnd w:id="11376"/>
      <w:r>
        <w:rPr>
          <w:rtl/>
        </w:rPr>
        <w:t xml:space="preserve">בישראל </w:t>
      </w:r>
      <w:bookmarkStart w:id="11377" w:name="_ETM_Q24_216570"/>
      <w:bookmarkEnd w:id="11377"/>
      <w:r>
        <w:rPr>
          <w:rtl/>
        </w:rPr>
        <w:t xml:space="preserve">ובעולם </w:t>
      </w:r>
      <w:bookmarkStart w:id="11378" w:name="_ETM_Q24_217470"/>
      <w:bookmarkEnd w:id="11378"/>
      <w:r>
        <w:rPr>
          <w:rtl/>
        </w:rPr>
        <w:t xml:space="preserve">קבעו </w:t>
      </w:r>
      <w:bookmarkStart w:id="11379" w:name="_ETM_Q24_217890"/>
      <w:bookmarkEnd w:id="11379"/>
      <w:r>
        <w:rPr>
          <w:rtl/>
        </w:rPr>
        <w:t xml:space="preserve">כי </w:t>
      </w:r>
      <w:bookmarkStart w:id="11380" w:name="_ETM_Q24_218040"/>
      <w:bookmarkEnd w:id="11380"/>
      <w:r>
        <w:rPr>
          <w:rtl/>
        </w:rPr>
        <w:t xml:space="preserve">חג </w:t>
      </w:r>
      <w:bookmarkStart w:id="11381" w:name="_ETM_Q24_218250"/>
      <w:bookmarkEnd w:id="11381"/>
      <w:r>
        <w:rPr>
          <w:rtl/>
        </w:rPr>
        <w:t xml:space="preserve">הפסח </w:t>
      </w:r>
      <w:bookmarkStart w:id="11382" w:name="_ETM_Q24_219559"/>
      <w:bookmarkEnd w:id="11382"/>
      <w:r>
        <w:rPr>
          <w:rtl/>
        </w:rPr>
        <w:t xml:space="preserve">הוא </w:t>
      </w:r>
      <w:bookmarkStart w:id="11383" w:name="_ETM_Q24_219710"/>
      <w:bookmarkEnd w:id="11383"/>
      <w:r>
        <w:rPr>
          <w:rFonts w:hint="cs"/>
          <w:rtl/>
        </w:rPr>
        <w:t>ה</w:t>
      </w:r>
      <w:r>
        <w:rPr>
          <w:rtl/>
        </w:rPr>
        <w:t xml:space="preserve">חג </w:t>
      </w:r>
      <w:bookmarkStart w:id="11384" w:name="_ETM_Q24_220039"/>
      <w:bookmarkEnd w:id="11384"/>
      <w:r>
        <w:rPr>
          <w:rtl/>
        </w:rPr>
        <w:t xml:space="preserve">החשוב </w:t>
      </w:r>
      <w:bookmarkStart w:id="11385" w:name="_ETM_Q24_220609"/>
      <w:bookmarkEnd w:id="11385"/>
      <w:r>
        <w:rPr>
          <w:rtl/>
        </w:rPr>
        <w:t xml:space="preserve">ביותר </w:t>
      </w:r>
      <w:bookmarkStart w:id="11386" w:name="_ETM_Q24_221120"/>
      <w:bookmarkEnd w:id="11386"/>
      <w:r>
        <w:rPr>
          <w:rtl/>
        </w:rPr>
        <w:t>בחג</w:t>
      </w:r>
      <w:r>
        <w:rPr>
          <w:rFonts w:hint="cs"/>
          <w:rtl/>
        </w:rPr>
        <w:t>י</w:t>
      </w:r>
      <w:r>
        <w:rPr>
          <w:rtl/>
        </w:rPr>
        <w:t xml:space="preserve"> </w:t>
      </w:r>
      <w:bookmarkStart w:id="11387" w:name="_ETM_Q24_221449"/>
      <w:bookmarkEnd w:id="11387"/>
      <w:r>
        <w:rPr>
          <w:rtl/>
        </w:rPr>
        <w:t xml:space="preserve">ישראל </w:t>
      </w:r>
      <w:bookmarkStart w:id="11388" w:name="_ETM_Q24_222289"/>
      <w:bookmarkEnd w:id="11388"/>
      <w:r>
        <w:rPr>
          <w:rtl/>
        </w:rPr>
        <w:t xml:space="preserve">בקרב </w:t>
      </w:r>
      <w:bookmarkStart w:id="11389" w:name="_ETM_Q24_223159"/>
      <w:bookmarkEnd w:id="11389"/>
      <w:r>
        <w:rPr>
          <w:rtl/>
        </w:rPr>
        <w:t xml:space="preserve">כל </w:t>
      </w:r>
      <w:bookmarkStart w:id="11390" w:name="_ETM_Q24_223670"/>
      <w:bookmarkEnd w:id="11390"/>
      <w:r>
        <w:rPr>
          <w:rtl/>
        </w:rPr>
        <w:t xml:space="preserve">סוגי </w:t>
      </w:r>
      <w:bookmarkStart w:id="11391" w:name="_ETM_Q24_224120"/>
      <w:bookmarkEnd w:id="11391"/>
      <w:r>
        <w:rPr>
          <w:rtl/>
        </w:rPr>
        <w:t>האוכלוסייה</w:t>
      </w:r>
      <w:r>
        <w:rPr>
          <w:rFonts w:hint="cs"/>
          <w:rtl/>
        </w:rPr>
        <w:t>.</w:t>
      </w:r>
      <w:r>
        <w:rPr>
          <w:rtl/>
        </w:rPr>
        <w:t xml:space="preserve"> </w:t>
      </w:r>
      <w:bookmarkStart w:id="11392" w:name="_ETM_Q24_225640"/>
      <w:bookmarkEnd w:id="11392"/>
      <w:r>
        <w:rPr>
          <w:rtl/>
        </w:rPr>
        <w:t xml:space="preserve">כאשר </w:t>
      </w:r>
      <w:bookmarkStart w:id="11393" w:name="_ETM_Q24_226149"/>
      <w:bookmarkEnd w:id="11393"/>
      <w:r>
        <w:rPr>
          <w:rtl/>
        </w:rPr>
        <w:t xml:space="preserve">הרוב </w:t>
      </w:r>
      <w:bookmarkStart w:id="11394" w:name="_ETM_Q24_226510"/>
      <w:bookmarkEnd w:id="11394"/>
      <w:r>
        <w:rPr>
          <w:rtl/>
        </w:rPr>
        <w:t xml:space="preserve">הגדול </w:t>
      </w:r>
      <w:bookmarkStart w:id="11395" w:name="_ETM_Q24_227079"/>
      <w:bookmarkEnd w:id="11395"/>
      <w:r>
        <w:rPr>
          <w:rtl/>
        </w:rPr>
        <w:t xml:space="preserve">של </w:t>
      </w:r>
      <w:bookmarkStart w:id="11396" w:name="_ETM_Q24_227350"/>
      <w:bookmarkEnd w:id="11396"/>
      <w:r>
        <w:rPr>
          <w:rtl/>
        </w:rPr>
        <w:t xml:space="preserve">העם </w:t>
      </w:r>
      <w:bookmarkStart w:id="11397" w:name="_ETM_Q24_227530"/>
      <w:bookmarkEnd w:id="11397"/>
      <w:r>
        <w:rPr>
          <w:rtl/>
        </w:rPr>
        <w:t xml:space="preserve">היהודי </w:t>
      </w:r>
      <w:bookmarkStart w:id="11398" w:name="_ETM_Q24_228710"/>
      <w:bookmarkEnd w:id="11398"/>
      <w:r>
        <w:rPr>
          <w:rtl/>
        </w:rPr>
        <w:t xml:space="preserve">בישראל </w:t>
      </w:r>
      <w:bookmarkStart w:id="11399" w:name="_ETM_Q24_229430"/>
      <w:bookmarkEnd w:id="11399"/>
      <w:r>
        <w:rPr>
          <w:rtl/>
        </w:rPr>
        <w:t xml:space="preserve">ובתפוצות </w:t>
      </w:r>
      <w:bookmarkStart w:id="11400" w:name="_ETM_Q24_230870"/>
      <w:bookmarkEnd w:id="11400"/>
      <w:r>
        <w:rPr>
          <w:rtl/>
        </w:rPr>
        <w:t xml:space="preserve">חוגג </w:t>
      </w:r>
      <w:bookmarkStart w:id="11401" w:name="_ETM_Q24_231680"/>
      <w:bookmarkEnd w:id="11401"/>
      <w:r>
        <w:rPr>
          <w:rtl/>
        </w:rPr>
        <w:t xml:space="preserve">את </w:t>
      </w:r>
      <w:bookmarkStart w:id="11402" w:name="_ETM_Q24_231860"/>
      <w:bookmarkEnd w:id="11402"/>
      <w:r>
        <w:rPr>
          <w:rtl/>
        </w:rPr>
        <w:t xml:space="preserve">חג </w:t>
      </w:r>
      <w:bookmarkStart w:id="11403" w:name="_ETM_Q24_232460"/>
      <w:bookmarkEnd w:id="11403"/>
      <w:r>
        <w:rPr>
          <w:rtl/>
        </w:rPr>
        <w:t>הפסח</w:t>
      </w:r>
      <w:r>
        <w:rPr>
          <w:rFonts w:hint="cs"/>
          <w:rtl/>
        </w:rPr>
        <w:t>,</w:t>
      </w:r>
      <w:r>
        <w:rPr>
          <w:rtl/>
        </w:rPr>
        <w:t xml:space="preserve"> </w:t>
      </w:r>
      <w:bookmarkStart w:id="11404" w:name="_ETM_Q24_233149"/>
      <w:bookmarkEnd w:id="11404"/>
      <w:r>
        <w:rPr>
          <w:rtl/>
        </w:rPr>
        <w:t xml:space="preserve">הוא </w:t>
      </w:r>
      <w:bookmarkStart w:id="11405" w:name="_ETM_Q24_233239"/>
      <w:bookmarkEnd w:id="11405"/>
      <w:r>
        <w:rPr>
          <w:rtl/>
        </w:rPr>
        <w:t xml:space="preserve">מקפיד </w:t>
      </w:r>
      <w:bookmarkStart w:id="11406" w:name="_ETM_Q24_234390"/>
      <w:bookmarkEnd w:id="11406"/>
      <w:r>
        <w:rPr>
          <w:rtl/>
        </w:rPr>
        <w:t xml:space="preserve">על </w:t>
      </w:r>
      <w:bookmarkStart w:id="11407" w:name="_ETM_Q24_234600"/>
      <w:bookmarkEnd w:id="11407"/>
      <w:r>
        <w:rPr>
          <w:rtl/>
        </w:rPr>
        <w:t xml:space="preserve">השמירה </w:t>
      </w:r>
      <w:bookmarkStart w:id="11408" w:name="_ETM_Q24_235680"/>
      <w:bookmarkEnd w:id="11408"/>
      <w:r>
        <w:rPr>
          <w:rtl/>
        </w:rPr>
        <w:t xml:space="preserve">של </w:t>
      </w:r>
      <w:bookmarkStart w:id="11409" w:name="_ETM_Q24_235920"/>
      <w:bookmarkEnd w:id="11409"/>
      <w:r>
        <w:rPr>
          <w:rtl/>
        </w:rPr>
        <w:t xml:space="preserve">איסור </w:t>
      </w:r>
      <w:bookmarkStart w:id="11410" w:name="_ETM_Q24_236340"/>
      <w:bookmarkEnd w:id="11410"/>
      <w:r>
        <w:rPr>
          <w:rFonts w:hint="cs"/>
          <w:rtl/>
        </w:rPr>
        <w:t>א</w:t>
      </w:r>
      <w:r>
        <w:rPr>
          <w:rtl/>
        </w:rPr>
        <w:t>כי</w:t>
      </w:r>
      <w:r>
        <w:rPr>
          <w:rFonts w:hint="cs"/>
          <w:rtl/>
        </w:rPr>
        <w:t>לת</w:t>
      </w:r>
      <w:r>
        <w:rPr>
          <w:rtl/>
        </w:rPr>
        <w:t xml:space="preserve"> </w:t>
      </w:r>
      <w:bookmarkStart w:id="11411" w:name="_ETM_Q24_236790"/>
      <w:bookmarkEnd w:id="11411"/>
      <w:r>
        <w:rPr>
          <w:rtl/>
        </w:rPr>
        <w:t>חמץ</w:t>
      </w:r>
      <w:r>
        <w:rPr>
          <w:rFonts w:hint="cs"/>
          <w:rtl/>
        </w:rPr>
        <w:t>,</w:t>
      </w:r>
      <w:r>
        <w:rPr>
          <w:rtl/>
        </w:rPr>
        <w:t xml:space="preserve"> </w:t>
      </w:r>
      <w:bookmarkStart w:id="11412" w:name="_ETM_Q24_237670"/>
      <w:bookmarkEnd w:id="11412"/>
      <w:r>
        <w:rPr>
          <w:rtl/>
        </w:rPr>
        <w:t xml:space="preserve">בין </w:t>
      </w:r>
      <w:bookmarkStart w:id="11413" w:name="_ETM_Q24_237970"/>
      <w:bookmarkEnd w:id="11413"/>
      <w:r>
        <w:rPr>
          <w:rtl/>
        </w:rPr>
        <w:t>דתי</w:t>
      </w:r>
      <w:r>
        <w:rPr>
          <w:rFonts w:hint="cs"/>
          <w:rtl/>
        </w:rPr>
        <w:t>ים,</w:t>
      </w:r>
      <w:r>
        <w:rPr>
          <w:rtl/>
        </w:rPr>
        <w:t xml:space="preserve"> </w:t>
      </w:r>
      <w:bookmarkStart w:id="11414" w:name="_ETM_Q24_238990"/>
      <w:bookmarkEnd w:id="11414"/>
      <w:r>
        <w:rPr>
          <w:rtl/>
        </w:rPr>
        <w:t>מסורתי</w:t>
      </w:r>
      <w:r>
        <w:rPr>
          <w:rFonts w:hint="cs"/>
          <w:rtl/>
        </w:rPr>
        <w:t>ים,</w:t>
      </w:r>
      <w:r>
        <w:rPr>
          <w:rtl/>
        </w:rPr>
        <w:t xml:space="preserve"> </w:t>
      </w:r>
      <w:bookmarkStart w:id="11415" w:name="_ETM_Q24_240370"/>
      <w:bookmarkEnd w:id="11415"/>
      <w:r>
        <w:rPr>
          <w:rtl/>
        </w:rPr>
        <w:t>חילו</w:t>
      </w:r>
      <w:r>
        <w:rPr>
          <w:rFonts w:hint="cs"/>
          <w:rtl/>
        </w:rPr>
        <w:t xml:space="preserve">נים. </w:t>
      </w:r>
      <w:bookmarkStart w:id="11416" w:name="_ETM_Q24_241590"/>
      <w:bookmarkEnd w:id="11416"/>
      <w:r>
        <w:rPr>
          <w:rtl/>
        </w:rPr>
        <w:t xml:space="preserve">הכנסת </w:t>
      </w:r>
      <w:bookmarkStart w:id="11417" w:name="_ETM_Q24_242190"/>
      <w:bookmarkEnd w:id="11417"/>
      <w:r>
        <w:rPr>
          <w:rtl/>
        </w:rPr>
        <w:t>ה</w:t>
      </w:r>
      <w:r>
        <w:rPr>
          <w:rFonts w:hint="cs"/>
          <w:rtl/>
        </w:rPr>
        <w:t xml:space="preserve">חמץ </w:t>
      </w:r>
      <w:bookmarkStart w:id="11418" w:name="_ETM_Q24_242700"/>
      <w:bookmarkEnd w:id="11418"/>
      <w:r>
        <w:rPr>
          <w:rFonts w:hint="cs"/>
          <w:rtl/>
        </w:rPr>
        <w:t>ל</w:t>
      </w:r>
      <w:r>
        <w:rPr>
          <w:rtl/>
        </w:rPr>
        <w:t xml:space="preserve">בתי </w:t>
      </w:r>
      <w:bookmarkStart w:id="11419" w:name="_ETM_Q24_242940"/>
      <w:bookmarkEnd w:id="11419"/>
      <w:r>
        <w:rPr>
          <w:rFonts w:hint="cs"/>
          <w:rtl/>
        </w:rPr>
        <w:t>ה</w:t>
      </w:r>
      <w:r>
        <w:rPr>
          <w:rtl/>
        </w:rPr>
        <w:t xml:space="preserve">חולים </w:t>
      </w:r>
      <w:bookmarkStart w:id="11420" w:name="_ETM_Q24_243329"/>
      <w:bookmarkEnd w:id="11420"/>
      <w:r>
        <w:rPr>
          <w:rtl/>
        </w:rPr>
        <w:t xml:space="preserve">פוגעת </w:t>
      </w:r>
      <w:bookmarkStart w:id="11421" w:name="_ETM_Q24_243989"/>
      <w:bookmarkEnd w:id="11421"/>
      <w:r>
        <w:rPr>
          <w:rtl/>
        </w:rPr>
        <w:t xml:space="preserve">פגיעה </w:t>
      </w:r>
      <w:bookmarkStart w:id="11422" w:name="_ETM_Q24_244470"/>
      <w:bookmarkEnd w:id="11422"/>
      <w:r>
        <w:rPr>
          <w:rtl/>
        </w:rPr>
        <w:t xml:space="preserve">חמורה </w:t>
      </w:r>
      <w:bookmarkStart w:id="11423" w:name="_ETM_Q24_245580"/>
      <w:bookmarkEnd w:id="11423"/>
      <w:r>
        <w:rPr>
          <w:rtl/>
        </w:rPr>
        <w:t xml:space="preserve">ברגשות </w:t>
      </w:r>
      <w:bookmarkStart w:id="11424" w:name="_ETM_Q24_246240"/>
      <w:bookmarkEnd w:id="11424"/>
      <w:r>
        <w:rPr>
          <w:rtl/>
        </w:rPr>
        <w:t>הציבור</w:t>
      </w:r>
      <w:r>
        <w:rPr>
          <w:rFonts w:hint="cs"/>
          <w:rtl/>
        </w:rPr>
        <w:t>.</w:t>
      </w:r>
      <w:r>
        <w:rPr>
          <w:rtl/>
        </w:rPr>
        <w:t xml:space="preserve"> </w:t>
      </w:r>
      <w:bookmarkStart w:id="11425" w:name="_ETM_Q24_247130"/>
      <w:bookmarkEnd w:id="11425"/>
      <w:r>
        <w:rPr>
          <w:rtl/>
        </w:rPr>
        <w:t xml:space="preserve">יתרה </w:t>
      </w:r>
      <w:bookmarkStart w:id="11426" w:name="_ETM_Q24_247700"/>
      <w:bookmarkEnd w:id="11426"/>
      <w:r>
        <w:rPr>
          <w:rtl/>
        </w:rPr>
        <w:t>מכך</w:t>
      </w:r>
      <w:r>
        <w:rPr>
          <w:rFonts w:hint="cs"/>
          <w:rtl/>
        </w:rPr>
        <w:t>,</w:t>
      </w:r>
      <w:r>
        <w:rPr>
          <w:rtl/>
        </w:rPr>
        <w:t xml:space="preserve"> </w:t>
      </w:r>
      <w:bookmarkStart w:id="11427" w:name="_ETM_Q24_248569"/>
      <w:bookmarkEnd w:id="11427"/>
      <w:r>
        <w:rPr>
          <w:rFonts w:hint="cs"/>
          <w:rtl/>
        </w:rPr>
        <w:t xml:space="preserve">היא </w:t>
      </w:r>
      <w:r>
        <w:rPr>
          <w:rtl/>
        </w:rPr>
        <w:t xml:space="preserve">פוגעת </w:t>
      </w:r>
      <w:bookmarkStart w:id="11428" w:name="_ETM_Q24_249319"/>
      <w:bookmarkEnd w:id="11428"/>
      <w:r>
        <w:rPr>
          <w:rFonts w:hint="cs"/>
          <w:rtl/>
        </w:rPr>
        <w:t>ב</w:t>
      </w:r>
      <w:r>
        <w:rPr>
          <w:rtl/>
        </w:rPr>
        <w:t xml:space="preserve">צביונה </w:t>
      </w:r>
      <w:bookmarkStart w:id="11429" w:name="_ETM_Q24_250130"/>
      <w:bookmarkEnd w:id="11429"/>
      <w:r>
        <w:rPr>
          <w:rtl/>
        </w:rPr>
        <w:t xml:space="preserve">היהודי </w:t>
      </w:r>
      <w:bookmarkStart w:id="11430" w:name="_ETM_Q24_250789"/>
      <w:bookmarkEnd w:id="11430"/>
      <w:r>
        <w:rPr>
          <w:rtl/>
        </w:rPr>
        <w:t xml:space="preserve">של </w:t>
      </w:r>
      <w:bookmarkStart w:id="11431" w:name="_ETM_Q24_250969"/>
      <w:bookmarkEnd w:id="11431"/>
      <w:r>
        <w:rPr>
          <w:rtl/>
        </w:rPr>
        <w:t xml:space="preserve">מדינת </w:t>
      </w:r>
      <w:bookmarkStart w:id="11432" w:name="_ETM_Q24_251360"/>
      <w:bookmarkEnd w:id="11432"/>
      <w:r>
        <w:rPr>
          <w:rtl/>
        </w:rPr>
        <w:t>ישראל</w:t>
      </w:r>
      <w:r>
        <w:rPr>
          <w:rFonts w:hint="cs"/>
          <w:rtl/>
        </w:rPr>
        <w:t>.</w:t>
      </w:r>
      <w:r>
        <w:rPr>
          <w:rtl/>
        </w:rPr>
        <w:t xml:space="preserve"> </w:t>
      </w:r>
      <w:bookmarkStart w:id="11433" w:name="_ETM_Q24_252450"/>
      <w:bookmarkEnd w:id="11433"/>
      <w:r>
        <w:rPr>
          <w:rtl/>
        </w:rPr>
        <w:t>ב</w:t>
      </w:r>
      <w:r>
        <w:rPr>
          <w:rFonts w:hint="cs"/>
          <w:rtl/>
        </w:rPr>
        <w:t xml:space="preserve">הכרזת </w:t>
      </w:r>
      <w:bookmarkStart w:id="11434" w:name="_ETM_Q24_253229"/>
      <w:bookmarkEnd w:id="11434"/>
      <w:r>
        <w:rPr>
          <w:rtl/>
        </w:rPr>
        <w:t xml:space="preserve">העצמאות </w:t>
      </w:r>
      <w:bookmarkStart w:id="11435" w:name="_ETM_Q24_254310"/>
      <w:bookmarkEnd w:id="11435"/>
      <w:r>
        <w:rPr>
          <w:rtl/>
        </w:rPr>
        <w:t xml:space="preserve">של </w:t>
      </w:r>
      <w:bookmarkStart w:id="11436" w:name="_ETM_Q24_254549"/>
      <w:bookmarkEnd w:id="11436"/>
      <w:r>
        <w:rPr>
          <w:rtl/>
        </w:rPr>
        <w:t xml:space="preserve">מדינת </w:t>
      </w:r>
      <w:bookmarkStart w:id="11437" w:name="_ETM_Q24_255030"/>
      <w:bookmarkEnd w:id="11437"/>
      <w:r>
        <w:rPr>
          <w:rtl/>
        </w:rPr>
        <w:t xml:space="preserve">היהודים </w:t>
      </w:r>
      <w:bookmarkStart w:id="11438" w:name="_ETM_Q24_256049"/>
      <w:bookmarkEnd w:id="11438"/>
      <w:r>
        <w:rPr>
          <w:rtl/>
        </w:rPr>
        <w:t xml:space="preserve">היה </w:t>
      </w:r>
      <w:bookmarkStart w:id="11439" w:name="_ETM_Q24_256439"/>
      <w:bookmarkEnd w:id="11439"/>
      <w:r>
        <w:rPr>
          <w:rtl/>
        </w:rPr>
        <w:t xml:space="preserve">ברור </w:t>
      </w:r>
      <w:bookmarkStart w:id="11440" w:name="_ETM_Q24_257009"/>
      <w:bookmarkEnd w:id="11440"/>
      <w:r>
        <w:rPr>
          <w:rtl/>
        </w:rPr>
        <w:t xml:space="preserve">מעבר </w:t>
      </w:r>
      <w:bookmarkStart w:id="11441" w:name="_ETM_Q24_257399"/>
      <w:bookmarkEnd w:id="11441"/>
      <w:r>
        <w:rPr>
          <w:rtl/>
        </w:rPr>
        <w:t xml:space="preserve">לכל </w:t>
      </w:r>
      <w:bookmarkStart w:id="11442" w:name="_ETM_Q24_257789"/>
      <w:bookmarkEnd w:id="11442"/>
      <w:r>
        <w:rPr>
          <w:rtl/>
        </w:rPr>
        <w:t xml:space="preserve">ספק </w:t>
      </w:r>
      <w:bookmarkStart w:id="11443" w:name="_ETM_Q24_258780"/>
      <w:bookmarkStart w:id="11444" w:name="_ETM_Q24_259090"/>
      <w:bookmarkEnd w:id="11443"/>
      <w:bookmarkEnd w:id="11444"/>
      <w:r>
        <w:rPr>
          <w:rFonts w:hint="cs"/>
          <w:rtl/>
        </w:rPr>
        <w:t xml:space="preserve">כי הובטחה </w:t>
      </w:r>
      <w:bookmarkStart w:id="11445" w:name="_ETM_Q24_258461"/>
      <w:bookmarkEnd w:id="11445"/>
      <w:r>
        <w:rPr>
          <w:rFonts w:hint="cs"/>
          <w:rtl/>
        </w:rPr>
        <w:t xml:space="preserve">בה </w:t>
      </w:r>
      <w:bookmarkStart w:id="11446" w:name="_ETM_Q24_260409"/>
      <w:bookmarkEnd w:id="11446"/>
      <w:r>
        <w:rPr>
          <w:rFonts w:hint="cs"/>
          <w:rtl/>
        </w:rPr>
        <w:t xml:space="preserve">השמירה </w:t>
      </w:r>
      <w:r>
        <w:rPr>
          <w:rtl/>
        </w:rPr>
        <w:t xml:space="preserve">על </w:t>
      </w:r>
      <w:bookmarkStart w:id="11447" w:name="_ETM_Q24_260619"/>
      <w:bookmarkEnd w:id="11447"/>
      <w:r>
        <w:rPr>
          <w:rtl/>
        </w:rPr>
        <w:t>אופ</w:t>
      </w:r>
      <w:r>
        <w:rPr>
          <w:rFonts w:hint="cs"/>
          <w:rtl/>
        </w:rPr>
        <w:t>י</w:t>
      </w:r>
      <w:r>
        <w:rPr>
          <w:rtl/>
        </w:rPr>
        <w:t xml:space="preserve">יה </w:t>
      </w:r>
      <w:bookmarkStart w:id="11448" w:name="_ETM_Q24_261220"/>
      <w:bookmarkEnd w:id="11448"/>
      <w:r>
        <w:rPr>
          <w:rtl/>
        </w:rPr>
        <w:t xml:space="preserve">היהודי </w:t>
      </w:r>
      <w:bookmarkStart w:id="11449" w:name="_ETM_Q24_261759"/>
      <w:bookmarkEnd w:id="11449"/>
      <w:r>
        <w:rPr>
          <w:rtl/>
        </w:rPr>
        <w:t xml:space="preserve">של </w:t>
      </w:r>
      <w:bookmarkStart w:id="11450" w:name="_ETM_Q24_261909"/>
      <w:bookmarkEnd w:id="11450"/>
      <w:r>
        <w:rPr>
          <w:rtl/>
        </w:rPr>
        <w:t xml:space="preserve">מדינת </w:t>
      </w:r>
      <w:bookmarkStart w:id="11451" w:name="_ETM_Q24_262299"/>
      <w:bookmarkEnd w:id="11451"/>
      <w:r>
        <w:rPr>
          <w:rtl/>
        </w:rPr>
        <w:t>ישראל</w:t>
      </w:r>
      <w:r>
        <w:rPr>
          <w:rFonts w:hint="cs"/>
          <w:rtl/>
        </w:rPr>
        <w:t>.</w:t>
      </w:r>
      <w:r>
        <w:rPr>
          <w:rtl/>
        </w:rPr>
        <w:t xml:space="preserve"> </w:t>
      </w:r>
      <w:bookmarkStart w:id="11452" w:name="_ETM_Q24_263590"/>
      <w:bookmarkEnd w:id="11452"/>
      <w:r>
        <w:rPr>
          <w:rtl/>
        </w:rPr>
        <w:t xml:space="preserve">המאמץ </w:t>
      </w:r>
      <w:bookmarkStart w:id="11453" w:name="_ETM_Q24_264310"/>
      <w:bookmarkEnd w:id="11453"/>
      <w:r>
        <w:rPr>
          <w:rtl/>
        </w:rPr>
        <w:t xml:space="preserve">הנכון </w:t>
      </w:r>
      <w:bookmarkStart w:id="11454" w:name="_ETM_Q24_264789"/>
      <w:bookmarkEnd w:id="11454"/>
      <w:r>
        <w:rPr>
          <w:rtl/>
        </w:rPr>
        <w:t xml:space="preserve">הזה </w:t>
      </w:r>
      <w:bookmarkStart w:id="11455" w:name="_ETM_Q24_265060"/>
      <w:bookmarkEnd w:id="11455"/>
      <w:r>
        <w:rPr>
          <w:rtl/>
        </w:rPr>
        <w:t xml:space="preserve">שאנחנו </w:t>
      </w:r>
      <w:bookmarkStart w:id="11456" w:name="_ETM_Q24_265479"/>
      <w:bookmarkEnd w:id="11456"/>
      <w:r>
        <w:rPr>
          <w:rtl/>
        </w:rPr>
        <w:t xml:space="preserve">עושים </w:t>
      </w:r>
      <w:bookmarkStart w:id="11457" w:name="_ETM_Q24_265749"/>
      <w:bookmarkEnd w:id="11457"/>
      <w:r>
        <w:rPr>
          <w:rtl/>
        </w:rPr>
        <w:t xml:space="preserve">ברגע </w:t>
      </w:r>
      <w:bookmarkStart w:id="11458" w:name="_ETM_Q24_266079"/>
      <w:bookmarkEnd w:id="11458"/>
      <w:r>
        <w:rPr>
          <w:rtl/>
        </w:rPr>
        <w:t xml:space="preserve">הזה </w:t>
      </w:r>
      <w:bookmarkStart w:id="11459" w:name="_ETM_Q24_266950"/>
      <w:bookmarkEnd w:id="11459"/>
      <w:r>
        <w:rPr>
          <w:rtl/>
        </w:rPr>
        <w:t xml:space="preserve">להבטיח </w:t>
      </w:r>
      <w:bookmarkStart w:id="11460" w:name="_ETM_Q24_267610"/>
      <w:bookmarkEnd w:id="11460"/>
      <w:r>
        <w:rPr>
          <w:rtl/>
        </w:rPr>
        <w:t xml:space="preserve">את </w:t>
      </w:r>
      <w:bookmarkStart w:id="11461" w:name="_ETM_Q24_267730"/>
      <w:bookmarkEnd w:id="11461"/>
      <w:r>
        <w:rPr>
          <w:rtl/>
        </w:rPr>
        <w:t xml:space="preserve">דמותה </w:t>
      </w:r>
      <w:bookmarkStart w:id="11462" w:name="_ETM_Q24_268150"/>
      <w:bookmarkEnd w:id="11462"/>
      <w:r>
        <w:rPr>
          <w:rtl/>
        </w:rPr>
        <w:t xml:space="preserve">היהודית </w:t>
      </w:r>
      <w:bookmarkStart w:id="11463" w:name="_ETM_Q24_268600"/>
      <w:bookmarkEnd w:id="11463"/>
      <w:r>
        <w:rPr>
          <w:rtl/>
        </w:rPr>
        <w:t xml:space="preserve">של </w:t>
      </w:r>
      <w:bookmarkStart w:id="11464" w:name="_ETM_Q24_268720"/>
      <w:bookmarkEnd w:id="11464"/>
      <w:r>
        <w:rPr>
          <w:rtl/>
        </w:rPr>
        <w:t xml:space="preserve">מדינת </w:t>
      </w:r>
      <w:bookmarkStart w:id="11465" w:name="_ETM_Q24_269080"/>
      <w:bookmarkEnd w:id="11465"/>
      <w:r>
        <w:rPr>
          <w:rtl/>
        </w:rPr>
        <w:t>ישראל</w:t>
      </w:r>
      <w:r>
        <w:rPr>
          <w:rFonts w:hint="cs"/>
          <w:rtl/>
        </w:rPr>
        <w:t>,</w:t>
      </w:r>
      <w:r>
        <w:rPr>
          <w:rtl/>
        </w:rPr>
        <w:t xml:space="preserve"> </w:t>
      </w:r>
      <w:bookmarkStart w:id="11466" w:name="_ETM_Q24_269979"/>
      <w:bookmarkEnd w:id="11466"/>
      <w:r>
        <w:rPr>
          <w:rtl/>
        </w:rPr>
        <w:t xml:space="preserve">הוא </w:t>
      </w:r>
      <w:bookmarkStart w:id="11467" w:name="_ETM_Q24_270100"/>
      <w:bookmarkEnd w:id="11467"/>
      <w:r>
        <w:rPr>
          <w:rtl/>
        </w:rPr>
        <w:t xml:space="preserve">מאמץ </w:t>
      </w:r>
      <w:bookmarkStart w:id="11468" w:name="_ETM_Q24_270790"/>
      <w:bookmarkEnd w:id="11468"/>
      <w:r>
        <w:rPr>
          <w:rtl/>
        </w:rPr>
        <w:t xml:space="preserve">משותף </w:t>
      </w:r>
      <w:bookmarkStart w:id="11469" w:name="_ETM_Q24_271840"/>
      <w:bookmarkEnd w:id="11469"/>
      <w:r>
        <w:rPr>
          <w:rtl/>
        </w:rPr>
        <w:t xml:space="preserve">לרוב </w:t>
      </w:r>
      <w:bookmarkStart w:id="11470" w:name="_ETM_Q24_272350"/>
      <w:bookmarkEnd w:id="11470"/>
      <w:r>
        <w:rPr>
          <w:rtl/>
        </w:rPr>
        <w:t xml:space="preserve">המכריע </w:t>
      </w:r>
      <w:bookmarkStart w:id="11471" w:name="_ETM_Q24_272950"/>
      <w:bookmarkEnd w:id="11471"/>
      <w:r>
        <w:rPr>
          <w:rtl/>
        </w:rPr>
        <w:t xml:space="preserve">של </w:t>
      </w:r>
      <w:bookmarkStart w:id="11472" w:name="_ETM_Q24_273130"/>
      <w:bookmarkEnd w:id="11472"/>
      <w:r>
        <w:rPr>
          <w:rtl/>
        </w:rPr>
        <w:t xml:space="preserve">יהודי </w:t>
      </w:r>
      <w:bookmarkStart w:id="11473" w:name="_ETM_Q24_273490"/>
      <w:bookmarkEnd w:id="11473"/>
      <w:r>
        <w:rPr>
          <w:rtl/>
        </w:rPr>
        <w:t xml:space="preserve">ישראל </w:t>
      </w:r>
      <w:bookmarkStart w:id="11474" w:name="_ETM_Q24_274509"/>
      <w:bookmarkEnd w:id="11474"/>
      <w:r>
        <w:rPr>
          <w:rtl/>
        </w:rPr>
        <w:t xml:space="preserve">ללא </w:t>
      </w:r>
      <w:bookmarkStart w:id="11475" w:name="_ETM_Q24_275170"/>
      <w:bookmarkEnd w:id="11475"/>
      <w:r>
        <w:rPr>
          <w:rtl/>
        </w:rPr>
        <w:t xml:space="preserve">הבדל </w:t>
      </w:r>
      <w:bookmarkStart w:id="11476" w:name="_ETM_Q24_275770"/>
      <w:bookmarkEnd w:id="11476"/>
      <w:r>
        <w:rPr>
          <w:rtl/>
        </w:rPr>
        <w:t>השקפה</w:t>
      </w:r>
      <w:r>
        <w:rPr>
          <w:rFonts w:hint="cs"/>
          <w:rtl/>
        </w:rPr>
        <w:t xml:space="preserve">, זרם ועדה. חבל שאתם לא מצטרפים </w:t>
      </w:r>
      <w:bookmarkStart w:id="11477" w:name="_ETM_Q24_278189"/>
      <w:bookmarkEnd w:id="11477"/>
      <w:r>
        <w:rPr>
          <w:rFonts w:hint="cs"/>
          <w:rtl/>
        </w:rPr>
        <w:t xml:space="preserve">לזה. </w:t>
      </w:r>
      <w:bookmarkStart w:id="11478" w:name="_ETM_Q24_280870"/>
      <w:bookmarkEnd w:id="11478"/>
    </w:p>
    <w:p w:rsidR="000F25F8" w:rsidRDefault="000F25F8" w:rsidP="00017239">
      <w:pPr>
        <w:ind w:firstLine="0"/>
        <w:rPr>
          <w:rtl/>
        </w:rPr>
      </w:pPr>
      <w:bookmarkStart w:id="11479" w:name="_ETM_Q24_280541"/>
      <w:bookmarkStart w:id="11480" w:name="_ETM_Q24_280635"/>
      <w:bookmarkStart w:id="11481" w:name="_ETM_Q24_282269"/>
      <w:bookmarkStart w:id="11482" w:name="_ETM_Q24_282352"/>
      <w:bookmarkEnd w:id="11479"/>
      <w:bookmarkEnd w:id="11480"/>
      <w:bookmarkEnd w:id="11481"/>
      <w:bookmarkEnd w:id="11482"/>
    </w:p>
    <w:p w:rsidR="000F25F8" w:rsidRDefault="000F25F8" w:rsidP="00017239">
      <w:pPr>
        <w:rPr>
          <w:rtl/>
        </w:rPr>
      </w:pPr>
      <w:bookmarkStart w:id="11483" w:name="_ETM_Q24_282391"/>
      <w:bookmarkStart w:id="11484" w:name="_ETM_Q24_282485"/>
      <w:bookmarkEnd w:id="11483"/>
      <w:bookmarkEnd w:id="11484"/>
      <w:r>
        <w:rPr>
          <w:rtl/>
        </w:rPr>
        <w:t xml:space="preserve">חבריי </w:t>
      </w:r>
      <w:bookmarkStart w:id="11485" w:name="_ETM_Q24_281350"/>
      <w:bookmarkEnd w:id="11485"/>
      <w:r>
        <w:rPr>
          <w:rtl/>
        </w:rPr>
        <w:t xml:space="preserve">חברי </w:t>
      </w:r>
      <w:bookmarkStart w:id="11486" w:name="_ETM_Q24_281620"/>
      <w:bookmarkEnd w:id="11486"/>
      <w:r>
        <w:rPr>
          <w:rtl/>
        </w:rPr>
        <w:t>הכנסת</w:t>
      </w:r>
      <w:r>
        <w:rPr>
          <w:rFonts w:hint="cs"/>
          <w:rtl/>
        </w:rPr>
        <w:t>,</w:t>
      </w:r>
      <w:r>
        <w:rPr>
          <w:rtl/>
        </w:rPr>
        <w:t xml:space="preserve"> </w:t>
      </w:r>
      <w:bookmarkStart w:id="11487" w:name="_ETM_Q24_282659"/>
      <w:bookmarkEnd w:id="11487"/>
      <w:r>
        <w:rPr>
          <w:rtl/>
        </w:rPr>
        <w:t xml:space="preserve">אני </w:t>
      </w:r>
      <w:bookmarkStart w:id="11488" w:name="_ETM_Q24_282899"/>
      <w:bookmarkEnd w:id="11488"/>
      <w:r>
        <w:rPr>
          <w:rtl/>
        </w:rPr>
        <w:t xml:space="preserve">רוצה </w:t>
      </w:r>
      <w:bookmarkStart w:id="11489" w:name="_ETM_Q24_283139"/>
      <w:bookmarkEnd w:id="11489"/>
      <w:r>
        <w:rPr>
          <w:rtl/>
        </w:rPr>
        <w:t xml:space="preserve">לשתף </w:t>
      </w:r>
      <w:bookmarkStart w:id="11490" w:name="_ETM_Q24_283590"/>
      <w:bookmarkEnd w:id="11490"/>
      <w:r>
        <w:rPr>
          <w:rtl/>
        </w:rPr>
        <w:t xml:space="preserve">אתכם </w:t>
      </w:r>
      <w:bookmarkStart w:id="11491" w:name="_ETM_Q24_284039"/>
      <w:bookmarkEnd w:id="11491"/>
      <w:r>
        <w:rPr>
          <w:rtl/>
        </w:rPr>
        <w:t xml:space="preserve">בהרגשה </w:t>
      </w:r>
      <w:bookmarkStart w:id="11492" w:name="_ETM_Q24_285760"/>
      <w:bookmarkEnd w:id="11492"/>
      <w:r>
        <w:rPr>
          <w:rtl/>
        </w:rPr>
        <w:t xml:space="preserve">אישית </w:t>
      </w:r>
      <w:bookmarkStart w:id="11493" w:name="_ETM_Q24_286120"/>
      <w:bookmarkStart w:id="11494" w:name="_ETM_Q24_287670"/>
      <w:bookmarkEnd w:id="11493"/>
      <w:bookmarkEnd w:id="11494"/>
      <w:r>
        <w:rPr>
          <w:rFonts w:hint="cs"/>
          <w:rtl/>
        </w:rPr>
        <w:t xml:space="preserve">שלי כעולה מצרפת: </w:t>
      </w:r>
      <w:bookmarkStart w:id="11495" w:name="_ETM_Q24_290249"/>
      <w:bookmarkEnd w:id="11495"/>
      <w:r>
        <w:rPr>
          <w:rtl/>
        </w:rPr>
        <w:t xml:space="preserve">שם </w:t>
      </w:r>
      <w:bookmarkStart w:id="11496" w:name="_ETM_Q24_290609"/>
      <w:bookmarkEnd w:id="11496"/>
      <w:r>
        <w:rPr>
          <w:rtl/>
        </w:rPr>
        <w:t xml:space="preserve">ראיתי </w:t>
      </w:r>
      <w:bookmarkStart w:id="11497" w:name="_ETM_Q24_291030"/>
      <w:bookmarkEnd w:id="11497"/>
      <w:r>
        <w:rPr>
          <w:rtl/>
        </w:rPr>
        <w:t xml:space="preserve">את </w:t>
      </w:r>
      <w:bookmarkStart w:id="11498" w:name="_ETM_Q24_291149"/>
      <w:bookmarkEnd w:id="11498"/>
      <w:r>
        <w:rPr>
          <w:rtl/>
        </w:rPr>
        <w:t xml:space="preserve">הכימיה </w:t>
      </w:r>
      <w:bookmarkStart w:id="11499" w:name="_ETM_Q24_292630"/>
      <w:bookmarkEnd w:id="11499"/>
      <w:r>
        <w:rPr>
          <w:rtl/>
        </w:rPr>
        <w:t>ש</w:t>
      </w:r>
      <w:r>
        <w:rPr>
          <w:rFonts w:hint="cs"/>
          <w:rtl/>
        </w:rPr>
        <w:t xml:space="preserve">ל אחיי </w:t>
      </w:r>
      <w:bookmarkStart w:id="11500" w:name="_ETM_Q24_293320"/>
      <w:bookmarkEnd w:id="11500"/>
      <w:r>
        <w:rPr>
          <w:rFonts w:hint="cs"/>
          <w:rtl/>
        </w:rPr>
        <w:t>ה</w:t>
      </w:r>
      <w:r>
        <w:rPr>
          <w:rtl/>
        </w:rPr>
        <w:t xml:space="preserve">פזורים </w:t>
      </w:r>
      <w:bookmarkStart w:id="11501" w:name="_ETM_Q24_293710"/>
      <w:bookmarkEnd w:id="11501"/>
      <w:r>
        <w:rPr>
          <w:rtl/>
        </w:rPr>
        <w:t>בתפוצות</w:t>
      </w:r>
      <w:r>
        <w:rPr>
          <w:rFonts w:hint="cs"/>
          <w:rtl/>
        </w:rPr>
        <w:t>,</w:t>
      </w:r>
      <w:r>
        <w:rPr>
          <w:rtl/>
        </w:rPr>
        <w:t xml:space="preserve"> </w:t>
      </w:r>
      <w:bookmarkStart w:id="11502" w:name="_ETM_Q24_294910"/>
      <w:bookmarkEnd w:id="11502"/>
      <w:r>
        <w:rPr>
          <w:rtl/>
        </w:rPr>
        <w:t>ראית</w:t>
      </w:r>
      <w:r>
        <w:rPr>
          <w:rFonts w:hint="cs"/>
          <w:rtl/>
        </w:rPr>
        <w:t xml:space="preserve">י </w:t>
      </w:r>
      <w:bookmarkStart w:id="11503" w:name="_ETM_Q24_296921"/>
      <w:bookmarkEnd w:id="11503"/>
      <w:r>
        <w:rPr>
          <w:rFonts w:hint="cs"/>
          <w:rtl/>
        </w:rPr>
        <w:t xml:space="preserve">את הברק בעיניים שהבהיר את רצונם העז לעלות לישראל מתוך </w:t>
      </w:r>
      <w:bookmarkStart w:id="11504" w:name="_ETM_Q24_302476"/>
      <w:bookmarkEnd w:id="11504"/>
      <w:r>
        <w:rPr>
          <w:rFonts w:hint="cs"/>
          <w:rtl/>
        </w:rPr>
        <w:t>אמונה ותקווה לחיות במדינת היהודים.</w:t>
      </w:r>
      <w:bookmarkStart w:id="11505" w:name="_ETM_Q24_306860"/>
      <w:bookmarkEnd w:id="11505"/>
      <w:r>
        <w:rPr>
          <w:rFonts w:hint="cs"/>
          <w:rtl/>
        </w:rPr>
        <w:t xml:space="preserve"> הם עלו כי הם </w:t>
      </w:r>
      <w:bookmarkStart w:id="11506" w:name="_ETM_Q24_305390"/>
      <w:bookmarkStart w:id="11507" w:name="_ETM_Q24_307100"/>
      <w:bookmarkEnd w:id="11506"/>
      <w:bookmarkEnd w:id="11507"/>
      <w:r>
        <w:rPr>
          <w:rtl/>
        </w:rPr>
        <w:t xml:space="preserve">ידעו </w:t>
      </w:r>
      <w:bookmarkStart w:id="11508" w:name="_ETM_Q24_307400"/>
      <w:bookmarkEnd w:id="11508"/>
      <w:r>
        <w:rPr>
          <w:rtl/>
        </w:rPr>
        <w:t>ש</w:t>
      </w:r>
      <w:bookmarkStart w:id="11509" w:name="_ETM_Q24_307549"/>
      <w:bookmarkEnd w:id="11509"/>
      <w:r>
        <w:rPr>
          <w:rtl/>
        </w:rPr>
        <w:t xml:space="preserve">חגי </w:t>
      </w:r>
      <w:bookmarkStart w:id="11510" w:name="_ETM_Q24_307850"/>
      <w:bookmarkEnd w:id="11510"/>
      <w:r>
        <w:rPr>
          <w:rtl/>
        </w:rPr>
        <w:t xml:space="preserve">ישראל </w:t>
      </w:r>
      <w:bookmarkStart w:id="11511" w:name="_ETM_Q24_309040"/>
      <w:bookmarkEnd w:id="11511"/>
      <w:r>
        <w:rPr>
          <w:rtl/>
        </w:rPr>
        <w:t>ה</w:t>
      </w:r>
      <w:r>
        <w:rPr>
          <w:rFonts w:hint="cs"/>
          <w:rtl/>
        </w:rPr>
        <w:t>ינ</w:t>
      </w:r>
      <w:r>
        <w:rPr>
          <w:rtl/>
        </w:rPr>
        <w:t xml:space="preserve">ם </w:t>
      </w:r>
      <w:bookmarkStart w:id="11512" w:name="_ETM_Q24_309820"/>
      <w:bookmarkEnd w:id="11512"/>
      <w:r>
        <w:rPr>
          <w:rtl/>
        </w:rPr>
        <w:t xml:space="preserve">חלק </w:t>
      </w:r>
      <w:bookmarkStart w:id="11513" w:name="_ETM_Q24_310450"/>
      <w:bookmarkEnd w:id="11513"/>
      <w:r>
        <w:rPr>
          <w:rtl/>
        </w:rPr>
        <w:t xml:space="preserve">אינטגרלי </w:t>
      </w:r>
      <w:bookmarkStart w:id="11514" w:name="_ETM_Q24_311230"/>
      <w:bookmarkEnd w:id="11514"/>
      <w:r>
        <w:rPr>
          <w:rFonts w:hint="cs"/>
          <w:rtl/>
        </w:rPr>
        <w:t xml:space="preserve">ובלתי נפרד </w:t>
      </w:r>
      <w:r>
        <w:rPr>
          <w:rtl/>
        </w:rPr>
        <w:t xml:space="preserve">של </w:t>
      </w:r>
      <w:bookmarkStart w:id="11515" w:name="_ETM_Q24_311440"/>
      <w:bookmarkEnd w:id="11515"/>
      <w:r>
        <w:rPr>
          <w:rtl/>
        </w:rPr>
        <w:t xml:space="preserve">המדינה </w:t>
      </w:r>
      <w:bookmarkStart w:id="11516" w:name="_ETM_Q24_311860"/>
      <w:bookmarkEnd w:id="11516"/>
      <w:r>
        <w:rPr>
          <w:rtl/>
        </w:rPr>
        <w:t>הזאת</w:t>
      </w:r>
      <w:r>
        <w:rPr>
          <w:rFonts w:hint="cs"/>
          <w:rtl/>
        </w:rPr>
        <w:t>.</w:t>
      </w:r>
      <w:r>
        <w:rPr>
          <w:rtl/>
        </w:rPr>
        <w:t xml:space="preserve"> </w:t>
      </w:r>
      <w:bookmarkStart w:id="11517" w:name="_ETM_Q24_313580"/>
      <w:bookmarkStart w:id="11518" w:name="_ETM_Q24_315099"/>
      <w:bookmarkEnd w:id="11517"/>
      <w:bookmarkEnd w:id="11518"/>
      <w:r>
        <w:rPr>
          <w:rtl/>
        </w:rPr>
        <w:t xml:space="preserve">זה </w:t>
      </w:r>
      <w:bookmarkStart w:id="11519" w:name="_ETM_Q24_315580"/>
      <w:bookmarkEnd w:id="11519"/>
      <w:r>
        <w:rPr>
          <w:rtl/>
        </w:rPr>
        <w:t xml:space="preserve">מצטרף </w:t>
      </w:r>
      <w:bookmarkStart w:id="11520" w:name="_ETM_Q24_316180"/>
      <w:bookmarkEnd w:id="11520"/>
      <w:r>
        <w:rPr>
          <w:rtl/>
        </w:rPr>
        <w:t>לכל</w:t>
      </w:r>
      <w:r>
        <w:rPr>
          <w:rFonts w:hint="cs"/>
          <w:rtl/>
        </w:rPr>
        <w:t xml:space="preserve">ל </w:t>
      </w:r>
      <w:bookmarkStart w:id="11521" w:name="_ETM_Q24_316620"/>
      <w:bookmarkEnd w:id="11521"/>
      <w:r>
        <w:rPr>
          <w:rtl/>
        </w:rPr>
        <w:t xml:space="preserve">הסיבות </w:t>
      </w:r>
      <w:bookmarkStart w:id="11522" w:name="_ETM_Q24_317340"/>
      <w:bookmarkEnd w:id="11522"/>
      <w:r>
        <w:rPr>
          <w:rtl/>
        </w:rPr>
        <w:t>שבג</w:t>
      </w:r>
      <w:r>
        <w:rPr>
          <w:rFonts w:hint="cs"/>
          <w:rtl/>
        </w:rPr>
        <w:t>ללן</w:t>
      </w:r>
      <w:r>
        <w:rPr>
          <w:rtl/>
        </w:rPr>
        <w:t xml:space="preserve"> </w:t>
      </w:r>
      <w:bookmarkStart w:id="11523" w:name="_ETM_Q24_318120"/>
      <w:bookmarkEnd w:id="11523"/>
      <w:r>
        <w:rPr>
          <w:rtl/>
        </w:rPr>
        <w:t xml:space="preserve">זכינו </w:t>
      </w:r>
      <w:bookmarkStart w:id="11524" w:name="_ETM_Q24_318660"/>
      <w:bookmarkEnd w:id="11524"/>
      <w:r>
        <w:rPr>
          <w:rtl/>
        </w:rPr>
        <w:t xml:space="preserve">אנו </w:t>
      </w:r>
      <w:bookmarkStart w:id="11525" w:name="_ETM_Q24_318900"/>
      <w:bookmarkEnd w:id="11525"/>
      <w:r>
        <w:rPr>
          <w:rtl/>
        </w:rPr>
        <w:t xml:space="preserve">לחיות </w:t>
      </w:r>
      <w:bookmarkStart w:id="11526" w:name="_ETM_Q24_319500"/>
      <w:bookmarkEnd w:id="11526"/>
      <w:r>
        <w:rPr>
          <w:rtl/>
        </w:rPr>
        <w:t>כאן</w:t>
      </w:r>
      <w:r>
        <w:rPr>
          <w:rFonts w:hint="cs"/>
          <w:rtl/>
        </w:rPr>
        <w:t>,</w:t>
      </w:r>
      <w:r>
        <w:rPr>
          <w:rtl/>
        </w:rPr>
        <w:t xml:space="preserve"> </w:t>
      </w:r>
      <w:bookmarkStart w:id="11527" w:name="_ETM_Q24_319860"/>
      <w:bookmarkEnd w:id="11527"/>
      <w:r>
        <w:rPr>
          <w:rtl/>
        </w:rPr>
        <w:t xml:space="preserve">בארץ </w:t>
      </w:r>
      <w:bookmarkStart w:id="11528" w:name="_ETM_Q24_320310"/>
      <w:bookmarkEnd w:id="11528"/>
      <w:r>
        <w:rPr>
          <w:rtl/>
        </w:rPr>
        <w:t>הקודש</w:t>
      </w:r>
      <w:r>
        <w:rPr>
          <w:rFonts w:hint="cs"/>
          <w:rtl/>
        </w:rPr>
        <w:t>,</w:t>
      </w:r>
      <w:r>
        <w:rPr>
          <w:rtl/>
        </w:rPr>
        <w:t xml:space="preserve"> </w:t>
      </w:r>
      <w:bookmarkStart w:id="11529" w:name="_ETM_Q24_321389"/>
      <w:bookmarkEnd w:id="11529"/>
      <w:r>
        <w:rPr>
          <w:rtl/>
        </w:rPr>
        <w:t xml:space="preserve">ולקיים </w:t>
      </w:r>
      <w:bookmarkStart w:id="11530" w:name="_ETM_Q24_321960"/>
      <w:bookmarkEnd w:id="11530"/>
      <w:r>
        <w:rPr>
          <w:rFonts w:hint="cs"/>
          <w:rtl/>
        </w:rPr>
        <w:t xml:space="preserve">את </w:t>
      </w:r>
      <w:r>
        <w:rPr>
          <w:rtl/>
        </w:rPr>
        <w:t xml:space="preserve">תורתנו </w:t>
      </w:r>
      <w:bookmarkStart w:id="11531" w:name="_ETM_Q24_322500"/>
      <w:bookmarkEnd w:id="11531"/>
      <w:r>
        <w:rPr>
          <w:rtl/>
        </w:rPr>
        <w:t>הקדושה</w:t>
      </w:r>
      <w:r>
        <w:rPr>
          <w:rFonts w:hint="cs"/>
          <w:rtl/>
        </w:rPr>
        <w:t>. ל</w:t>
      </w:r>
      <w:r>
        <w:rPr>
          <w:rtl/>
        </w:rPr>
        <w:t xml:space="preserve">מאמץ </w:t>
      </w:r>
      <w:bookmarkStart w:id="11532" w:name="_ETM_Q24_324330"/>
      <w:bookmarkEnd w:id="11532"/>
      <w:r>
        <w:rPr>
          <w:rtl/>
        </w:rPr>
        <w:t xml:space="preserve">הזה </w:t>
      </w:r>
      <w:bookmarkStart w:id="11533" w:name="_ETM_Q24_325520"/>
      <w:bookmarkEnd w:id="11533"/>
      <w:r>
        <w:rPr>
          <w:rtl/>
        </w:rPr>
        <w:t xml:space="preserve">שותף </w:t>
      </w:r>
      <w:bookmarkStart w:id="11534" w:name="_ETM_Q24_326240"/>
      <w:bookmarkEnd w:id="11534"/>
      <w:r>
        <w:rPr>
          <w:rtl/>
        </w:rPr>
        <w:t xml:space="preserve">בוודאי </w:t>
      </w:r>
      <w:bookmarkStart w:id="11535" w:name="_ETM_Q24_326840"/>
      <w:bookmarkEnd w:id="11535"/>
      <w:r>
        <w:rPr>
          <w:rtl/>
        </w:rPr>
        <w:t xml:space="preserve">רובו </w:t>
      </w:r>
      <w:bookmarkStart w:id="11536" w:name="_ETM_Q24_327260"/>
      <w:bookmarkEnd w:id="11536"/>
      <w:r>
        <w:rPr>
          <w:rtl/>
        </w:rPr>
        <w:t xml:space="preserve">המכריע </w:t>
      </w:r>
      <w:bookmarkStart w:id="11537" w:name="_ETM_Q24_327919"/>
      <w:bookmarkEnd w:id="11537"/>
      <w:r>
        <w:rPr>
          <w:rtl/>
        </w:rPr>
        <w:t xml:space="preserve">של </w:t>
      </w:r>
      <w:bookmarkStart w:id="11538" w:name="_ETM_Q24_328160"/>
      <w:bookmarkEnd w:id="11538"/>
      <w:r>
        <w:rPr>
          <w:rtl/>
        </w:rPr>
        <w:t xml:space="preserve">כלל </w:t>
      </w:r>
      <w:bookmarkStart w:id="11539" w:name="_ETM_Q24_328520"/>
      <w:bookmarkEnd w:id="11539"/>
      <w:r>
        <w:rPr>
          <w:rtl/>
        </w:rPr>
        <w:t xml:space="preserve">העם </w:t>
      </w:r>
      <w:bookmarkStart w:id="11540" w:name="_ETM_Q24_328730"/>
      <w:bookmarkEnd w:id="11540"/>
      <w:r>
        <w:rPr>
          <w:rtl/>
        </w:rPr>
        <w:t xml:space="preserve">היהודי </w:t>
      </w:r>
      <w:bookmarkStart w:id="11541" w:name="_ETM_Q24_329090"/>
      <w:bookmarkEnd w:id="11541"/>
      <w:r>
        <w:rPr>
          <w:rtl/>
        </w:rPr>
        <w:t>בתפוצות</w:t>
      </w:r>
      <w:r>
        <w:rPr>
          <w:rFonts w:hint="cs"/>
          <w:rtl/>
        </w:rPr>
        <w:t>,</w:t>
      </w:r>
      <w:r>
        <w:rPr>
          <w:rtl/>
        </w:rPr>
        <w:t xml:space="preserve"> </w:t>
      </w:r>
      <w:bookmarkStart w:id="11542" w:name="_ETM_Q24_330360"/>
      <w:bookmarkEnd w:id="11542"/>
      <w:r>
        <w:rPr>
          <w:rtl/>
        </w:rPr>
        <w:t xml:space="preserve">הרואה </w:t>
      </w:r>
      <w:bookmarkStart w:id="11543" w:name="_ETM_Q24_330870"/>
      <w:bookmarkEnd w:id="11543"/>
      <w:r>
        <w:rPr>
          <w:rtl/>
        </w:rPr>
        <w:t xml:space="preserve">את </w:t>
      </w:r>
      <w:bookmarkStart w:id="11544" w:name="_ETM_Q24_330959"/>
      <w:bookmarkEnd w:id="11544"/>
      <w:r>
        <w:rPr>
          <w:rtl/>
        </w:rPr>
        <w:t xml:space="preserve">מדינת </w:t>
      </w:r>
      <w:bookmarkStart w:id="11545" w:name="_ETM_Q24_331379"/>
      <w:bookmarkEnd w:id="11545"/>
      <w:r>
        <w:rPr>
          <w:rtl/>
        </w:rPr>
        <w:t xml:space="preserve">ישראל </w:t>
      </w:r>
      <w:bookmarkStart w:id="11546" w:name="_ETM_Q24_331860"/>
      <w:bookmarkEnd w:id="11546"/>
      <w:r>
        <w:rPr>
          <w:rtl/>
        </w:rPr>
        <w:t xml:space="preserve">לא </w:t>
      </w:r>
      <w:bookmarkStart w:id="11547" w:name="_ETM_Q24_332129"/>
      <w:bookmarkEnd w:id="11547"/>
      <w:r>
        <w:rPr>
          <w:rtl/>
        </w:rPr>
        <w:t xml:space="preserve">רק </w:t>
      </w:r>
      <w:bookmarkStart w:id="11548" w:name="_ETM_Q24_332400"/>
      <w:bookmarkEnd w:id="11548"/>
      <w:r>
        <w:rPr>
          <w:rFonts w:hint="cs"/>
          <w:rtl/>
        </w:rPr>
        <w:t>כ</w:t>
      </w:r>
      <w:r>
        <w:rPr>
          <w:rtl/>
        </w:rPr>
        <w:t xml:space="preserve">מדינת </w:t>
      </w:r>
      <w:bookmarkStart w:id="11549" w:name="_ETM_Q24_332940"/>
      <w:bookmarkEnd w:id="11549"/>
      <w:r>
        <w:rPr>
          <w:rtl/>
        </w:rPr>
        <w:t>היהודים</w:t>
      </w:r>
      <w:r>
        <w:rPr>
          <w:rFonts w:hint="cs"/>
          <w:rtl/>
        </w:rPr>
        <w:t>,</w:t>
      </w:r>
      <w:r>
        <w:rPr>
          <w:rtl/>
        </w:rPr>
        <w:t xml:space="preserve"> </w:t>
      </w:r>
      <w:bookmarkStart w:id="11550" w:name="_ETM_Q24_334099"/>
      <w:bookmarkEnd w:id="11550"/>
      <w:r>
        <w:rPr>
          <w:rtl/>
        </w:rPr>
        <w:t xml:space="preserve">אלא </w:t>
      </w:r>
      <w:bookmarkStart w:id="11551" w:name="_ETM_Q24_334609"/>
      <w:bookmarkEnd w:id="11551"/>
      <w:r>
        <w:rPr>
          <w:rFonts w:hint="cs"/>
          <w:rtl/>
        </w:rPr>
        <w:t>כ</w:t>
      </w:r>
      <w:r>
        <w:rPr>
          <w:rtl/>
        </w:rPr>
        <w:t xml:space="preserve">מדינה </w:t>
      </w:r>
      <w:bookmarkStart w:id="11552" w:name="_ETM_Q24_335540"/>
      <w:bookmarkEnd w:id="11552"/>
      <w:r>
        <w:rPr>
          <w:rtl/>
        </w:rPr>
        <w:t>יהודית</w:t>
      </w:r>
      <w:r>
        <w:rPr>
          <w:rFonts w:hint="cs"/>
          <w:rtl/>
        </w:rPr>
        <w:t>.</w:t>
      </w:r>
    </w:p>
    <w:p w:rsidR="000F25F8" w:rsidRDefault="000F25F8" w:rsidP="00017239">
      <w:pPr>
        <w:rPr>
          <w:rtl/>
        </w:rPr>
      </w:pPr>
      <w:bookmarkStart w:id="11553" w:name="_ETM_Q24_336250"/>
      <w:bookmarkStart w:id="11554" w:name="_ETM_Q24_336368"/>
      <w:bookmarkEnd w:id="11553"/>
      <w:bookmarkEnd w:id="11554"/>
    </w:p>
    <w:p w:rsidR="000F25F8" w:rsidRDefault="000F25F8" w:rsidP="00017239">
      <w:pPr>
        <w:rPr>
          <w:rtl/>
        </w:rPr>
      </w:pPr>
      <w:bookmarkStart w:id="11555" w:name="_ETM_Q24_336425"/>
      <w:bookmarkStart w:id="11556" w:name="_ETM_Q24_336491"/>
      <w:bookmarkEnd w:id="11555"/>
      <w:bookmarkEnd w:id="11556"/>
      <w:r>
        <w:rPr>
          <w:rtl/>
        </w:rPr>
        <w:t xml:space="preserve"> </w:t>
      </w:r>
      <w:bookmarkStart w:id="11557" w:name="_ETM_Q24_336830"/>
      <w:bookmarkEnd w:id="11557"/>
      <w:r>
        <w:rPr>
          <w:rtl/>
        </w:rPr>
        <w:t xml:space="preserve">אני </w:t>
      </w:r>
      <w:bookmarkStart w:id="11558" w:name="_ETM_Q24_337069"/>
      <w:bookmarkEnd w:id="11558"/>
      <w:r>
        <w:rPr>
          <w:rtl/>
        </w:rPr>
        <w:t xml:space="preserve">קורא </w:t>
      </w:r>
      <w:bookmarkStart w:id="11559" w:name="_ETM_Q24_337639"/>
      <w:bookmarkEnd w:id="11559"/>
      <w:r>
        <w:rPr>
          <w:rtl/>
        </w:rPr>
        <w:t xml:space="preserve">לחבריי </w:t>
      </w:r>
      <w:bookmarkStart w:id="11560" w:name="_ETM_Q24_338300"/>
      <w:bookmarkEnd w:id="11560"/>
      <w:r>
        <w:rPr>
          <w:rtl/>
        </w:rPr>
        <w:t xml:space="preserve">חברי </w:t>
      </w:r>
      <w:bookmarkStart w:id="11561" w:name="_ETM_Q24_338690"/>
      <w:bookmarkEnd w:id="11561"/>
      <w:r>
        <w:rPr>
          <w:rtl/>
        </w:rPr>
        <w:t xml:space="preserve">הכנסת </w:t>
      </w:r>
      <w:bookmarkStart w:id="11562" w:name="_ETM_Q24_339169"/>
      <w:bookmarkEnd w:id="11562"/>
      <w:r>
        <w:rPr>
          <w:rtl/>
        </w:rPr>
        <w:t xml:space="preserve">בבית </w:t>
      </w:r>
      <w:bookmarkStart w:id="11563" w:name="_ETM_Q24_339590"/>
      <w:bookmarkEnd w:id="11563"/>
      <w:r>
        <w:rPr>
          <w:rtl/>
        </w:rPr>
        <w:t>הזה</w:t>
      </w:r>
      <w:r>
        <w:rPr>
          <w:rFonts w:hint="cs"/>
          <w:rtl/>
        </w:rPr>
        <w:t>:</w:t>
      </w:r>
      <w:r>
        <w:rPr>
          <w:rtl/>
        </w:rPr>
        <w:t xml:space="preserve"> </w:t>
      </w:r>
      <w:bookmarkStart w:id="11564" w:name="_ETM_Q24_340799"/>
      <w:bookmarkEnd w:id="11564"/>
      <w:r>
        <w:rPr>
          <w:rtl/>
        </w:rPr>
        <w:t>ה</w:t>
      </w:r>
      <w:r>
        <w:rPr>
          <w:rFonts w:hint="cs"/>
          <w:rtl/>
        </w:rPr>
        <w:t>ת</w:t>
      </w:r>
      <w:r>
        <w:rPr>
          <w:rtl/>
        </w:rPr>
        <w:t xml:space="preserve">עלו </w:t>
      </w:r>
      <w:bookmarkStart w:id="11565" w:name="_ETM_Q24_341340"/>
      <w:bookmarkEnd w:id="11565"/>
      <w:r>
        <w:rPr>
          <w:rtl/>
        </w:rPr>
        <w:t>מ</w:t>
      </w:r>
      <w:r>
        <w:rPr>
          <w:rFonts w:hint="cs"/>
          <w:rtl/>
        </w:rPr>
        <w:t xml:space="preserve">על כל </w:t>
      </w:r>
      <w:bookmarkStart w:id="11566" w:name="_ETM_Q24_341879"/>
      <w:bookmarkEnd w:id="11566"/>
      <w:r>
        <w:rPr>
          <w:rtl/>
        </w:rPr>
        <w:t xml:space="preserve">שיקול </w:t>
      </w:r>
      <w:bookmarkStart w:id="11567" w:name="_ETM_Q24_342269"/>
      <w:bookmarkEnd w:id="11567"/>
      <w:r>
        <w:rPr>
          <w:rtl/>
        </w:rPr>
        <w:t xml:space="preserve">פוליטי </w:t>
      </w:r>
      <w:bookmarkStart w:id="11568" w:name="_ETM_Q24_343159"/>
      <w:bookmarkEnd w:id="11568"/>
      <w:r>
        <w:rPr>
          <w:rtl/>
        </w:rPr>
        <w:t>ו</w:t>
      </w:r>
      <w:bookmarkStart w:id="11569" w:name="_ETM_Q24_343370"/>
      <w:bookmarkEnd w:id="11569"/>
      <w:r>
        <w:rPr>
          <w:rtl/>
        </w:rPr>
        <w:t xml:space="preserve">תתמכו </w:t>
      </w:r>
      <w:bookmarkStart w:id="11570" w:name="_ETM_Q24_343879"/>
      <w:bookmarkEnd w:id="11570"/>
      <w:r>
        <w:rPr>
          <w:rtl/>
        </w:rPr>
        <w:t xml:space="preserve">בחוק </w:t>
      </w:r>
      <w:bookmarkStart w:id="11571" w:name="_ETM_Q24_344329"/>
      <w:bookmarkEnd w:id="11571"/>
      <w:r>
        <w:rPr>
          <w:rtl/>
        </w:rPr>
        <w:t xml:space="preserve">החשוב </w:t>
      </w:r>
      <w:bookmarkStart w:id="11572" w:name="_ETM_Q24_344900"/>
      <w:bookmarkEnd w:id="11572"/>
      <w:r>
        <w:rPr>
          <w:rtl/>
        </w:rPr>
        <w:t>הזה</w:t>
      </w:r>
      <w:r>
        <w:rPr>
          <w:rFonts w:hint="cs"/>
          <w:rtl/>
        </w:rPr>
        <w:t xml:space="preserve">, אשר </w:t>
      </w:r>
      <w:bookmarkStart w:id="11573" w:name="_ETM_Q24_344305"/>
      <w:bookmarkEnd w:id="11573"/>
      <w:r>
        <w:rPr>
          <w:rFonts w:hint="cs"/>
          <w:rtl/>
        </w:rPr>
        <w:t xml:space="preserve">ישמור </w:t>
      </w:r>
      <w:bookmarkStart w:id="11574" w:name="_ETM_Q24_346690"/>
      <w:bookmarkEnd w:id="11574"/>
      <w:r>
        <w:rPr>
          <w:rtl/>
        </w:rPr>
        <w:t xml:space="preserve">על </w:t>
      </w:r>
      <w:bookmarkStart w:id="11575" w:name="_ETM_Q24_346780"/>
      <w:bookmarkEnd w:id="11575"/>
      <w:r>
        <w:rPr>
          <w:rtl/>
        </w:rPr>
        <w:t xml:space="preserve">המסורת </w:t>
      </w:r>
      <w:bookmarkStart w:id="11576" w:name="_ETM_Q24_347380"/>
      <w:bookmarkEnd w:id="11576"/>
      <w:r>
        <w:rPr>
          <w:rtl/>
        </w:rPr>
        <w:t>היהודית</w:t>
      </w:r>
      <w:bookmarkStart w:id="11577" w:name="_ETM_Q24_348450"/>
      <w:bookmarkEnd w:id="11577"/>
      <w:r>
        <w:rPr>
          <w:rFonts w:hint="cs"/>
          <w:rtl/>
        </w:rPr>
        <w:t xml:space="preserve"> שננחיל </w:t>
      </w:r>
      <w:bookmarkStart w:id="11578" w:name="_ETM_Q24_349380"/>
      <w:bookmarkEnd w:id="11578"/>
      <w:r>
        <w:rPr>
          <w:rtl/>
        </w:rPr>
        <w:t>לבנינו</w:t>
      </w:r>
      <w:r>
        <w:rPr>
          <w:rFonts w:hint="cs"/>
          <w:rtl/>
        </w:rPr>
        <w:t xml:space="preserve">, וכך נשמור </w:t>
      </w:r>
      <w:bookmarkStart w:id="11579" w:name="_ETM_Q24_351720"/>
      <w:bookmarkEnd w:id="11579"/>
      <w:r>
        <w:rPr>
          <w:rtl/>
        </w:rPr>
        <w:t xml:space="preserve">על </w:t>
      </w:r>
      <w:bookmarkStart w:id="11580" w:name="_ETM_Q24_351840"/>
      <w:bookmarkEnd w:id="11580"/>
      <w:r>
        <w:rPr>
          <w:rtl/>
        </w:rPr>
        <w:t xml:space="preserve">זהותנו </w:t>
      </w:r>
      <w:bookmarkStart w:id="11581" w:name="_ETM_Q24_352650"/>
      <w:bookmarkEnd w:id="11581"/>
      <w:r>
        <w:rPr>
          <w:rtl/>
        </w:rPr>
        <w:t xml:space="preserve">ועתידנו </w:t>
      </w:r>
      <w:bookmarkStart w:id="11582" w:name="_ETM_Q24_353720"/>
      <w:bookmarkEnd w:id="11582"/>
      <w:r>
        <w:rPr>
          <w:rtl/>
        </w:rPr>
        <w:t xml:space="preserve">בארץ </w:t>
      </w:r>
      <w:bookmarkStart w:id="11583" w:name="_ETM_Q24_354410"/>
      <w:bookmarkEnd w:id="11583"/>
      <w:r>
        <w:rPr>
          <w:rtl/>
        </w:rPr>
        <w:t>הזאת</w:t>
      </w:r>
      <w:r>
        <w:rPr>
          <w:rFonts w:hint="cs"/>
          <w:rtl/>
        </w:rPr>
        <w:t xml:space="preserve">. </w:t>
      </w:r>
    </w:p>
    <w:p w:rsidR="000F25F8" w:rsidRDefault="000F25F8" w:rsidP="00017239">
      <w:pPr>
        <w:rPr>
          <w:rtl/>
        </w:rPr>
      </w:pPr>
      <w:bookmarkStart w:id="11584" w:name="_ETM_Q24_355057"/>
      <w:bookmarkEnd w:id="11584"/>
    </w:p>
    <w:p w:rsidR="000F25F8" w:rsidRDefault="000F25F8" w:rsidP="00017239">
      <w:pPr>
        <w:rPr>
          <w:rtl/>
        </w:rPr>
      </w:pPr>
      <w:bookmarkStart w:id="11585" w:name="_ETM_Q24_355199"/>
      <w:bookmarkStart w:id="11586" w:name="_ETM_Q24_355221"/>
      <w:bookmarkStart w:id="11587" w:name="_ETM_Q24_355282"/>
      <w:bookmarkEnd w:id="11585"/>
      <w:bookmarkEnd w:id="11586"/>
      <w:bookmarkEnd w:id="11587"/>
      <w:r>
        <w:rPr>
          <w:rtl/>
        </w:rPr>
        <w:lastRenderedPageBreak/>
        <w:t xml:space="preserve"> </w:t>
      </w:r>
      <w:bookmarkStart w:id="11588" w:name="_ETM_Q24_355100"/>
      <w:bookmarkEnd w:id="11588"/>
      <w:r>
        <w:rPr>
          <w:rtl/>
        </w:rPr>
        <w:t xml:space="preserve">אתם </w:t>
      </w:r>
      <w:bookmarkStart w:id="11589" w:name="_ETM_Q24_355430"/>
      <w:bookmarkEnd w:id="11589"/>
      <w:r>
        <w:rPr>
          <w:rtl/>
        </w:rPr>
        <w:t xml:space="preserve">יודעים </w:t>
      </w:r>
      <w:bookmarkStart w:id="11590" w:name="_ETM_Q24_355940"/>
      <w:bookmarkEnd w:id="11590"/>
      <w:r>
        <w:rPr>
          <w:rtl/>
        </w:rPr>
        <w:t xml:space="preserve">שאנחנו </w:t>
      </w:r>
      <w:bookmarkStart w:id="11591" w:name="_ETM_Q24_356389"/>
      <w:bookmarkEnd w:id="11591"/>
      <w:r>
        <w:rPr>
          <w:rtl/>
        </w:rPr>
        <w:t xml:space="preserve">יכולים </w:t>
      </w:r>
      <w:bookmarkStart w:id="11592" w:name="_ETM_Q24_356810"/>
      <w:bookmarkEnd w:id="11592"/>
      <w:r>
        <w:rPr>
          <w:rtl/>
        </w:rPr>
        <w:t xml:space="preserve">להגיע </w:t>
      </w:r>
      <w:bookmarkStart w:id="11593" w:name="_ETM_Q24_357139"/>
      <w:bookmarkEnd w:id="11593"/>
      <w:r>
        <w:rPr>
          <w:rtl/>
        </w:rPr>
        <w:t>להבנה</w:t>
      </w:r>
      <w:r>
        <w:rPr>
          <w:rFonts w:hint="cs"/>
          <w:rtl/>
        </w:rPr>
        <w:t>.</w:t>
      </w:r>
      <w:r>
        <w:rPr>
          <w:rtl/>
        </w:rPr>
        <w:t xml:space="preserve"> </w:t>
      </w:r>
      <w:bookmarkStart w:id="11594" w:name="_ETM_Q24_358160"/>
      <w:bookmarkEnd w:id="11594"/>
      <w:r>
        <w:rPr>
          <w:rtl/>
        </w:rPr>
        <w:t xml:space="preserve">אין </w:t>
      </w:r>
      <w:bookmarkStart w:id="11595" w:name="_ETM_Q24_358430"/>
      <w:bookmarkEnd w:id="11595"/>
      <w:r>
        <w:rPr>
          <w:rtl/>
        </w:rPr>
        <w:t xml:space="preserve">בכך </w:t>
      </w:r>
      <w:bookmarkStart w:id="11596" w:name="_ETM_Q24_359600"/>
      <w:bookmarkEnd w:id="11596"/>
      <w:r>
        <w:rPr>
          <w:rtl/>
        </w:rPr>
        <w:t xml:space="preserve">שום </w:t>
      </w:r>
      <w:bookmarkStart w:id="11597" w:name="_ETM_Q24_360169"/>
      <w:bookmarkEnd w:id="11597"/>
      <w:r>
        <w:rPr>
          <w:rFonts w:hint="cs"/>
          <w:rtl/>
        </w:rPr>
        <w:t xml:space="preserve">כוונה </w:t>
      </w:r>
      <w:bookmarkStart w:id="11598" w:name="_ETM_Q24_360889"/>
      <w:bookmarkEnd w:id="11598"/>
      <w:r>
        <w:rPr>
          <w:rtl/>
        </w:rPr>
        <w:t>לאסו</w:t>
      </w:r>
      <w:r>
        <w:rPr>
          <w:rFonts w:hint="cs"/>
          <w:rtl/>
        </w:rPr>
        <w:t>ר</w:t>
      </w:r>
      <w:r>
        <w:rPr>
          <w:rtl/>
        </w:rPr>
        <w:t xml:space="preserve"> </w:t>
      </w:r>
      <w:bookmarkStart w:id="11599" w:name="_ETM_Q24_361520"/>
      <w:bookmarkEnd w:id="11599"/>
      <w:r>
        <w:rPr>
          <w:rtl/>
        </w:rPr>
        <w:t xml:space="preserve">את </w:t>
      </w:r>
      <w:bookmarkStart w:id="11600" w:name="_ETM_Q24_361639"/>
      <w:bookmarkEnd w:id="11600"/>
      <w:r>
        <w:rPr>
          <w:rFonts w:hint="cs"/>
          <w:rtl/>
        </w:rPr>
        <w:t xml:space="preserve">כניסת החמץ </w:t>
      </w:r>
      <w:bookmarkStart w:id="11601" w:name="_ETM_Q24_361544"/>
      <w:bookmarkEnd w:id="11601"/>
      <w:r>
        <w:rPr>
          <w:rFonts w:hint="cs"/>
          <w:rtl/>
        </w:rPr>
        <w:t xml:space="preserve">בבתי החולים </w:t>
      </w:r>
      <w:bookmarkStart w:id="11602" w:name="_ETM_Q24_364130"/>
      <w:bookmarkEnd w:id="11602"/>
      <w:r>
        <w:rPr>
          <w:rtl/>
        </w:rPr>
        <w:t>הערבי</w:t>
      </w:r>
      <w:r>
        <w:rPr>
          <w:rFonts w:hint="cs"/>
          <w:rtl/>
        </w:rPr>
        <w:t>י</w:t>
      </w:r>
      <w:r>
        <w:rPr>
          <w:rtl/>
        </w:rPr>
        <w:t xml:space="preserve">ם </w:t>
      </w:r>
      <w:bookmarkStart w:id="11603" w:name="_ETM_Q24_365090"/>
      <w:bookmarkEnd w:id="11603"/>
      <w:r>
        <w:rPr>
          <w:rtl/>
        </w:rPr>
        <w:t>ו</w:t>
      </w:r>
      <w:r>
        <w:rPr>
          <w:rFonts w:hint="cs"/>
          <w:rtl/>
        </w:rPr>
        <w:t>ב</w:t>
      </w:r>
      <w:r>
        <w:rPr>
          <w:rtl/>
        </w:rPr>
        <w:t xml:space="preserve">בתי </w:t>
      </w:r>
      <w:bookmarkStart w:id="11604" w:name="_ETM_Q24_365450"/>
      <w:bookmarkEnd w:id="11604"/>
      <w:r>
        <w:rPr>
          <w:rtl/>
        </w:rPr>
        <w:t xml:space="preserve">חולים </w:t>
      </w:r>
      <w:bookmarkStart w:id="11605" w:name="_ETM_Q24_365780"/>
      <w:bookmarkEnd w:id="11605"/>
      <w:r>
        <w:rPr>
          <w:rtl/>
        </w:rPr>
        <w:t>אחרים</w:t>
      </w:r>
      <w:r>
        <w:rPr>
          <w:rFonts w:hint="cs"/>
          <w:rtl/>
        </w:rPr>
        <w:t>.</w:t>
      </w:r>
      <w:r>
        <w:rPr>
          <w:rtl/>
        </w:rPr>
        <w:t xml:space="preserve"> </w:t>
      </w:r>
      <w:bookmarkStart w:id="11606" w:name="_ETM_Q24_366620"/>
      <w:bookmarkEnd w:id="11606"/>
      <w:r>
        <w:rPr>
          <w:rtl/>
        </w:rPr>
        <w:t xml:space="preserve">בואו </w:t>
      </w:r>
      <w:bookmarkStart w:id="11607" w:name="_ETM_Q24_366980"/>
      <w:bookmarkStart w:id="11608" w:name="_ETM_Q24_367460"/>
      <w:bookmarkEnd w:id="11607"/>
      <w:bookmarkEnd w:id="11608"/>
      <w:r>
        <w:rPr>
          <w:rtl/>
        </w:rPr>
        <w:t xml:space="preserve">נעביר </w:t>
      </w:r>
      <w:bookmarkStart w:id="11609" w:name="_ETM_Q24_367880"/>
      <w:bookmarkEnd w:id="11609"/>
      <w:r>
        <w:rPr>
          <w:rFonts w:hint="cs"/>
          <w:rtl/>
        </w:rPr>
        <w:t xml:space="preserve">יחד </w:t>
      </w:r>
      <w:r>
        <w:rPr>
          <w:rtl/>
        </w:rPr>
        <w:t xml:space="preserve">את </w:t>
      </w:r>
      <w:bookmarkStart w:id="11610" w:name="_ETM_Q24_367970"/>
      <w:bookmarkEnd w:id="11610"/>
      <w:r>
        <w:rPr>
          <w:rtl/>
        </w:rPr>
        <w:t xml:space="preserve">החוק </w:t>
      </w:r>
      <w:bookmarkStart w:id="11611" w:name="_ETM_Q24_368330"/>
      <w:bookmarkEnd w:id="11611"/>
      <w:r>
        <w:rPr>
          <w:rtl/>
        </w:rPr>
        <w:t>הזה</w:t>
      </w:r>
      <w:r>
        <w:rPr>
          <w:rFonts w:hint="cs"/>
          <w:rtl/>
        </w:rPr>
        <w:t>,</w:t>
      </w:r>
      <w:r>
        <w:rPr>
          <w:rtl/>
        </w:rPr>
        <w:t xml:space="preserve"> </w:t>
      </w:r>
      <w:bookmarkStart w:id="11612" w:name="_ETM_Q24_368600"/>
      <w:bookmarkEnd w:id="11612"/>
      <w:r>
        <w:rPr>
          <w:rtl/>
        </w:rPr>
        <w:t xml:space="preserve">זה </w:t>
      </w:r>
      <w:bookmarkStart w:id="11613" w:name="_ETM_Q24_368750"/>
      <w:bookmarkEnd w:id="11613"/>
      <w:r>
        <w:rPr>
          <w:rtl/>
        </w:rPr>
        <w:t xml:space="preserve">חוק </w:t>
      </w:r>
      <w:bookmarkStart w:id="11614" w:name="_ETM_Q24_369020"/>
      <w:bookmarkEnd w:id="11614"/>
      <w:r>
        <w:rPr>
          <w:rtl/>
        </w:rPr>
        <w:t xml:space="preserve">שחייב </w:t>
      </w:r>
      <w:bookmarkStart w:id="11615" w:name="_ETM_Q24_369530"/>
      <w:bookmarkEnd w:id="11615"/>
      <w:r>
        <w:rPr>
          <w:rtl/>
        </w:rPr>
        <w:t xml:space="preserve">לעבור </w:t>
      </w:r>
      <w:bookmarkStart w:id="11616" w:name="_ETM_Q24_370010"/>
      <w:bookmarkEnd w:id="11616"/>
      <w:r>
        <w:rPr>
          <w:rFonts w:hint="cs"/>
          <w:rtl/>
        </w:rPr>
        <w:t>בקונצנזוס</w:t>
      </w:r>
      <w:r>
        <w:rPr>
          <w:rtl/>
        </w:rPr>
        <w:t xml:space="preserve"> </w:t>
      </w:r>
      <w:bookmarkStart w:id="11617" w:name="_ETM_Q24_371180"/>
      <w:bookmarkEnd w:id="11617"/>
      <w:r>
        <w:rPr>
          <w:rtl/>
        </w:rPr>
        <w:t>רחב</w:t>
      </w:r>
      <w:r>
        <w:rPr>
          <w:rFonts w:hint="cs"/>
          <w:rtl/>
        </w:rPr>
        <w:t>.</w:t>
      </w:r>
      <w:r>
        <w:rPr>
          <w:rtl/>
        </w:rPr>
        <w:t xml:space="preserve"> </w:t>
      </w:r>
      <w:bookmarkStart w:id="11618" w:name="_ETM_Q24_372270"/>
      <w:bookmarkEnd w:id="11618"/>
      <w:r>
        <w:rPr>
          <w:rtl/>
        </w:rPr>
        <w:t xml:space="preserve">אנחנו </w:t>
      </w:r>
      <w:bookmarkStart w:id="11619" w:name="_ETM_Q24_372840"/>
      <w:bookmarkEnd w:id="11619"/>
      <w:r>
        <w:rPr>
          <w:rtl/>
        </w:rPr>
        <w:t xml:space="preserve">רוצים </w:t>
      </w:r>
      <w:bookmarkStart w:id="11620" w:name="_ETM_Q24_373200"/>
      <w:bookmarkEnd w:id="11620"/>
      <w:r>
        <w:rPr>
          <w:rtl/>
        </w:rPr>
        <w:t>לשמו</w:t>
      </w:r>
      <w:r>
        <w:rPr>
          <w:rFonts w:hint="cs"/>
          <w:rtl/>
        </w:rPr>
        <w:t>ר</w:t>
      </w:r>
      <w:r>
        <w:rPr>
          <w:rtl/>
        </w:rPr>
        <w:t xml:space="preserve"> </w:t>
      </w:r>
      <w:bookmarkStart w:id="11621" w:name="_ETM_Q24_373590"/>
      <w:bookmarkEnd w:id="11621"/>
      <w:r>
        <w:rPr>
          <w:rtl/>
        </w:rPr>
        <w:t xml:space="preserve">את </w:t>
      </w:r>
      <w:bookmarkStart w:id="11622" w:name="_ETM_Q24_373650"/>
      <w:bookmarkEnd w:id="11622"/>
      <w:r>
        <w:rPr>
          <w:rtl/>
        </w:rPr>
        <w:t xml:space="preserve">המדינה </w:t>
      </w:r>
      <w:bookmarkStart w:id="11623" w:name="_ETM_Q24_374040"/>
      <w:bookmarkEnd w:id="11623"/>
      <w:r>
        <w:rPr>
          <w:rtl/>
        </w:rPr>
        <w:t xml:space="preserve">הזאת </w:t>
      </w:r>
      <w:bookmarkStart w:id="11624" w:name="_ETM_Q24_374400"/>
      <w:bookmarkEnd w:id="11624"/>
      <w:r>
        <w:rPr>
          <w:rtl/>
        </w:rPr>
        <w:t xml:space="preserve">כמדינה </w:t>
      </w:r>
      <w:bookmarkStart w:id="11625" w:name="_ETM_Q24_374790"/>
      <w:bookmarkEnd w:id="11625"/>
      <w:r>
        <w:rPr>
          <w:rtl/>
        </w:rPr>
        <w:t>יהודית</w:t>
      </w:r>
      <w:r>
        <w:rPr>
          <w:rFonts w:hint="cs"/>
          <w:rtl/>
        </w:rPr>
        <w:t>.</w:t>
      </w:r>
      <w:r>
        <w:rPr>
          <w:rtl/>
        </w:rPr>
        <w:t xml:space="preserve"> </w:t>
      </w:r>
      <w:bookmarkStart w:id="11626" w:name="_ETM_Q24_375480"/>
      <w:bookmarkEnd w:id="11626"/>
      <w:r>
        <w:rPr>
          <w:rtl/>
        </w:rPr>
        <w:t xml:space="preserve">תודה </w:t>
      </w:r>
      <w:bookmarkStart w:id="11627" w:name="_ETM_Q24_375720"/>
      <w:bookmarkEnd w:id="11627"/>
      <w:r>
        <w:rPr>
          <w:rtl/>
        </w:rPr>
        <w:t>רבה</w:t>
      </w:r>
      <w:r>
        <w:rPr>
          <w:rFonts w:hint="cs"/>
          <w:rtl/>
        </w:rPr>
        <w:t>,</w:t>
      </w:r>
      <w:r>
        <w:rPr>
          <w:rtl/>
        </w:rPr>
        <w:t xml:space="preserve"> </w:t>
      </w:r>
      <w:bookmarkStart w:id="11628" w:name="_ETM_Q24_375930"/>
      <w:bookmarkEnd w:id="11628"/>
      <w:r>
        <w:rPr>
          <w:rtl/>
        </w:rPr>
        <w:t xml:space="preserve">אדוני </w:t>
      </w:r>
      <w:bookmarkStart w:id="11629" w:name="_ETM_Q24_376110"/>
      <w:bookmarkEnd w:id="11629"/>
      <w:r>
        <w:rPr>
          <w:rtl/>
        </w:rPr>
        <w:t>היושב-ראש</w:t>
      </w:r>
      <w:r>
        <w:rPr>
          <w:rFonts w:hint="cs"/>
          <w:rtl/>
        </w:rPr>
        <w:t>.</w:t>
      </w:r>
    </w:p>
    <w:p w:rsidR="000F25F8" w:rsidRDefault="000F25F8" w:rsidP="00017239">
      <w:pPr>
        <w:ind w:firstLine="0"/>
        <w:rPr>
          <w:rtl/>
        </w:rPr>
      </w:pPr>
      <w:bookmarkStart w:id="11630" w:name="_ETM_Q24_375890"/>
      <w:bookmarkStart w:id="11631" w:name="_ETM_Q24_376528"/>
      <w:bookmarkStart w:id="11632" w:name="_ETM_Q24_376623"/>
      <w:bookmarkEnd w:id="11630"/>
      <w:bookmarkEnd w:id="11631"/>
      <w:bookmarkEnd w:id="11632"/>
    </w:p>
    <w:p w:rsidR="000F25F8" w:rsidRDefault="000F25F8" w:rsidP="00017239">
      <w:pPr>
        <w:pStyle w:val="af9"/>
        <w:keepNext/>
        <w:rPr>
          <w:rtl/>
        </w:rPr>
      </w:pPr>
      <w:r w:rsidRPr="005A1A9E">
        <w:rPr>
          <w:rStyle w:val="TagStyle"/>
          <w:rtl/>
        </w:rPr>
        <w:t xml:space="preserve"> &lt;&lt; יור &gt;&gt;</w:t>
      </w:r>
      <w:r w:rsidRPr="00D00107">
        <w:rPr>
          <w:rStyle w:val="TagStyle"/>
          <w:rtl/>
        </w:rPr>
        <w:t xml:space="preserve"> </w:t>
      </w:r>
      <w:r>
        <w:rPr>
          <w:rtl/>
        </w:rPr>
        <w:t>היו"ר ישראל אייכלר:</w:t>
      </w:r>
      <w:r w:rsidRPr="00D00107">
        <w:rPr>
          <w:rStyle w:val="TagStyle"/>
          <w:rtl/>
        </w:rPr>
        <w:t xml:space="preserve"> </w:t>
      </w:r>
      <w:r w:rsidRPr="005A1A9E">
        <w:rPr>
          <w:rStyle w:val="TagStyle"/>
          <w:rtl/>
        </w:rPr>
        <w:t>&lt;&lt; יור &gt;&gt;</w:t>
      </w:r>
      <w:r>
        <w:rPr>
          <w:rtl/>
        </w:rPr>
        <w:t xml:space="preserve">   </w:t>
      </w:r>
    </w:p>
    <w:p w:rsidR="000F25F8" w:rsidRPr="00D00107" w:rsidRDefault="000F25F8" w:rsidP="00017239">
      <w:pPr>
        <w:pStyle w:val="KeepWithNext"/>
        <w:rPr>
          <w:rtl/>
        </w:rPr>
      </w:pPr>
      <w:bookmarkStart w:id="11633" w:name="_ETM_Q24_377744"/>
      <w:bookmarkEnd w:id="11633"/>
    </w:p>
    <w:p w:rsidR="000F25F8" w:rsidRDefault="000F25F8" w:rsidP="00017239">
      <w:pPr>
        <w:rPr>
          <w:rtl/>
        </w:rPr>
      </w:pPr>
      <w:bookmarkStart w:id="11634" w:name="_ETM_Q24_376038"/>
      <w:bookmarkStart w:id="11635" w:name="_ETM_Q24_376063"/>
      <w:bookmarkStart w:id="11636" w:name="_ETM_Q24_376134"/>
      <w:bookmarkEnd w:id="11634"/>
      <w:bookmarkEnd w:id="11635"/>
      <w:bookmarkEnd w:id="11636"/>
      <w:r>
        <w:rPr>
          <w:rtl/>
        </w:rPr>
        <w:t xml:space="preserve"> </w:t>
      </w:r>
      <w:bookmarkStart w:id="11637" w:name="_ETM_Q24_377940"/>
      <w:bookmarkEnd w:id="11637"/>
      <w:r>
        <w:rPr>
          <w:rtl/>
        </w:rPr>
        <w:t xml:space="preserve">חבר </w:t>
      </w:r>
      <w:bookmarkStart w:id="11638" w:name="_ETM_Q24_378300"/>
      <w:bookmarkEnd w:id="11638"/>
      <w:r>
        <w:rPr>
          <w:rtl/>
        </w:rPr>
        <w:t xml:space="preserve">הכנסת </w:t>
      </w:r>
      <w:bookmarkStart w:id="11639" w:name="_ETM_Q24_378690"/>
      <w:bookmarkStart w:id="11640" w:name="_ETM_Q24_378900"/>
      <w:bookmarkEnd w:id="11639"/>
      <w:bookmarkEnd w:id="11640"/>
      <w:r>
        <w:rPr>
          <w:rFonts w:hint="cs"/>
          <w:rtl/>
        </w:rPr>
        <w:t xml:space="preserve">טייב, </w:t>
      </w:r>
      <w:r>
        <w:rPr>
          <w:rtl/>
        </w:rPr>
        <w:t xml:space="preserve">אמרת </w:t>
      </w:r>
      <w:bookmarkStart w:id="11641" w:name="_ETM_Q24_379739"/>
      <w:bookmarkEnd w:id="11641"/>
      <w:r>
        <w:rPr>
          <w:rtl/>
        </w:rPr>
        <w:t xml:space="preserve">שיהודים </w:t>
      </w:r>
      <w:bookmarkStart w:id="11642" w:name="_ETM_Q24_380340"/>
      <w:bookmarkEnd w:id="11642"/>
      <w:r>
        <w:rPr>
          <w:rtl/>
        </w:rPr>
        <w:t xml:space="preserve">רצו </w:t>
      </w:r>
      <w:bookmarkStart w:id="11643" w:name="_ETM_Q24_380639"/>
      <w:bookmarkEnd w:id="11643"/>
      <w:r>
        <w:rPr>
          <w:rtl/>
        </w:rPr>
        <w:t xml:space="preserve">לעלות </w:t>
      </w:r>
      <w:bookmarkStart w:id="11644" w:name="_ETM_Q24_381000"/>
      <w:bookmarkEnd w:id="11644"/>
      <w:r>
        <w:rPr>
          <w:rtl/>
        </w:rPr>
        <w:t xml:space="preserve">למדינה </w:t>
      </w:r>
      <w:bookmarkStart w:id="11645" w:name="_ETM_Q24_381360"/>
      <w:bookmarkEnd w:id="11645"/>
      <w:r>
        <w:rPr>
          <w:rtl/>
        </w:rPr>
        <w:t>יהודית</w:t>
      </w:r>
      <w:r>
        <w:rPr>
          <w:rFonts w:hint="cs"/>
          <w:rtl/>
        </w:rPr>
        <w:t>,</w:t>
      </w:r>
      <w:r>
        <w:rPr>
          <w:rtl/>
        </w:rPr>
        <w:t xml:space="preserve"> </w:t>
      </w:r>
      <w:bookmarkStart w:id="11646" w:name="_ETM_Q24_381930"/>
      <w:bookmarkEnd w:id="11646"/>
      <w:r>
        <w:rPr>
          <w:rtl/>
        </w:rPr>
        <w:t xml:space="preserve">ולא </w:t>
      </w:r>
      <w:bookmarkStart w:id="11647" w:name="_ETM_Q24_382110"/>
      <w:bookmarkEnd w:id="11647"/>
      <w:r>
        <w:rPr>
          <w:rtl/>
        </w:rPr>
        <w:t xml:space="preserve">רק </w:t>
      </w:r>
      <w:bookmarkStart w:id="11648" w:name="_ETM_Q24_382260"/>
      <w:bookmarkEnd w:id="11648"/>
      <w:r>
        <w:rPr>
          <w:rtl/>
        </w:rPr>
        <w:t xml:space="preserve">למדינת </w:t>
      </w:r>
      <w:bookmarkStart w:id="11649" w:name="_ETM_Q24_382709"/>
      <w:bookmarkEnd w:id="11649"/>
      <w:r>
        <w:rPr>
          <w:rtl/>
        </w:rPr>
        <w:t>יהודים</w:t>
      </w:r>
      <w:r>
        <w:rPr>
          <w:rFonts w:hint="cs"/>
          <w:rtl/>
        </w:rPr>
        <w:t>.</w:t>
      </w:r>
      <w:r>
        <w:rPr>
          <w:rtl/>
        </w:rPr>
        <w:t xml:space="preserve"> </w:t>
      </w:r>
      <w:bookmarkStart w:id="11650" w:name="_ETM_Q24_383430"/>
      <w:bookmarkEnd w:id="11650"/>
      <w:r>
        <w:rPr>
          <w:rtl/>
        </w:rPr>
        <w:t xml:space="preserve">אני </w:t>
      </w:r>
      <w:bookmarkStart w:id="11651" w:name="_ETM_Q24_383519"/>
      <w:bookmarkEnd w:id="11651"/>
      <w:r>
        <w:rPr>
          <w:rtl/>
        </w:rPr>
        <w:t xml:space="preserve">רוצה </w:t>
      </w:r>
      <w:bookmarkStart w:id="11652" w:name="_ETM_Q24_383730"/>
      <w:bookmarkEnd w:id="11652"/>
      <w:r>
        <w:rPr>
          <w:rtl/>
        </w:rPr>
        <w:t xml:space="preserve">לגלות </w:t>
      </w:r>
      <w:bookmarkStart w:id="11653" w:name="_ETM_Q24_384120"/>
      <w:bookmarkEnd w:id="11653"/>
      <w:r>
        <w:rPr>
          <w:rtl/>
        </w:rPr>
        <w:t xml:space="preserve">לך </w:t>
      </w:r>
      <w:bookmarkStart w:id="11654" w:name="_ETM_Q24_384360"/>
      <w:bookmarkEnd w:id="11654"/>
      <w:r>
        <w:rPr>
          <w:rtl/>
        </w:rPr>
        <w:t>סוד</w:t>
      </w:r>
      <w:r>
        <w:rPr>
          <w:rFonts w:hint="cs"/>
          <w:rtl/>
        </w:rPr>
        <w:t>:</w:t>
      </w:r>
      <w:r>
        <w:rPr>
          <w:rtl/>
        </w:rPr>
        <w:t xml:space="preserve"> </w:t>
      </w:r>
      <w:bookmarkStart w:id="11655" w:name="_ETM_Q24_385049"/>
      <w:bookmarkEnd w:id="11655"/>
      <w:r>
        <w:rPr>
          <w:rFonts w:hint="cs"/>
          <w:rtl/>
        </w:rPr>
        <w:t>ב</w:t>
      </w:r>
      <w:r>
        <w:rPr>
          <w:rtl/>
        </w:rPr>
        <w:t xml:space="preserve">מגילת </w:t>
      </w:r>
      <w:bookmarkStart w:id="11656" w:name="_ETM_Q24_385560"/>
      <w:bookmarkEnd w:id="11656"/>
      <w:r>
        <w:rPr>
          <w:rtl/>
        </w:rPr>
        <w:t>העצמאות</w:t>
      </w:r>
      <w:r>
        <w:rPr>
          <w:rFonts w:hint="cs"/>
          <w:rtl/>
        </w:rPr>
        <w:t>,</w:t>
      </w:r>
      <w:r>
        <w:rPr>
          <w:rtl/>
        </w:rPr>
        <w:t xml:space="preserve"> </w:t>
      </w:r>
      <w:bookmarkStart w:id="11657" w:name="_ETM_Q24_386159"/>
      <w:bookmarkEnd w:id="11657"/>
      <w:r>
        <w:rPr>
          <w:rtl/>
        </w:rPr>
        <w:t xml:space="preserve">שמנופפים </w:t>
      </w:r>
      <w:bookmarkStart w:id="11658" w:name="_ETM_Q24_386849"/>
      <w:bookmarkEnd w:id="11658"/>
      <w:r>
        <w:rPr>
          <w:rtl/>
        </w:rPr>
        <w:t xml:space="preserve">בה </w:t>
      </w:r>
      <w:bookmarkStart w:id="11659" w:name="_ETM_Q24_387180"/>
      <w:bookmarkEnd w:id="11659"/>
      <w:r>
        <w:rPr>
          <w:rtl/>
        </w:rPr>
        <w:t xml:space="preserve">עכשיו </w:t>
      </w:r>
      <w:bookmarkStart w:id="11660" w:name="_ETM_Q24_387569"/>
      <w:bookmarkEnd w:id="11660"/>
      <w:r>
        <w:rPr>
          <w:rtl/>
        </w:rPr>
        <w:t xml:space="preserve">בכל </w:t>
      </w:r>
      <w:bookmarkStart w:id="11661" w:name="_ETM_Q24_387840"/>
      <w:bookmarkEnd w:id="11661"/>
      <w:r>
        <w:rPr>
          <w:rtl/>
        </w:rPr>
        <w:t>ההפגנות</w:t>
      </w:r>
      <w:r>
        <w:rPr>
          <w:rFonts w:hint="cs"/>
          <w:rtl/>
        </w:rPr>
        <w:t>,</w:t>
      </w:r>
      <w:r>
        <w:rPr>
          <w:rtl/>
        </w:rPr>
        <w:t xml:space="preserve"> </w:t>
      </w:r>
      <w:bookmarkStart w:id="11662" w:name="_ETM_Q24_389099"/>
      <w:bookmarkEnd w:id="11662"/>
      <w:r>
        <w:rPr>
          <w:rtl/>
        </w:rPr>
        <w:t xml:space="preserve">כתוב </w:t>
      </w:r>
      <w:bookmarkStart w:id="11663" w:name="_ETM_Q24_389400"/>
      <w:bookmarkEnd w:id="11663"/>
      <w:r>
        <w:rPr>
          <w:rFonts w:hint="cs"/>
          <w:rtl/>
        </w:rPr>
        <w:t>"</w:t>
      </w:r>
      <w:r>
        <w:rPr>
          <w:rtl/>
        </w:rPr>
        <w:t xml:space="preserve">מדינה </w:t>
      </w:r>
      <w:bookmarkStart w:id="11664" w:name="_ETM_Q24_389790"/>
      <w:bookmarkEnd w:id="11664"/>
      <w:r>
        <w:rPr>
          <w:rtl/>
        </w:rPr>
        <w:t>יהודית</w:t>
      </w:r>
      <w:r>
        <w:rPr>
          <w:rFonts w:hint="cs"/>
          <w:rtl/>
        </w:rPr>
        <w:t>",</w:t>
      </w:r>
      <w:r>
        <w:rPr>
          <w:rtl/>
        </w:rPr>
        <w:t xml:space="preserve"> </w:t>
      </w:r>
      <w:bookmarkStart w:id="11665" w:name="_ETM_Q24_390419"/>
      <w:bookmarkEnd w:id="11665"/>
      <w:r>
        <w:rPr>
          <w:rtl/>
        </w:rPr>
        <w:t xml:space="preserve">לא </w:t>
      </w:r>
      <w:bookmarkStart w:id="11666" w:name="_ETM_Q24_390540"/>
      <w:bookmarkEnd w:id="11666"/>
      <w:r>
        <w:rPr>
          <w:rtl/>
        </w:rPr>
        <w:t xml:space="preserve">כתוב </w:t>
      </w:r>
      <w:bookmarkStart w:id="11667" w:name="_ETM_Q24_390840"/>
      <w:bookmarkEnd w:id="11667"/>
      <w:r>
        <w:rPr>
          <w:rFonts w:hint="cs"/>
          <w:rtl/>
        </w:rPr>
        <w:t>"</w:t>
      </w:r>
      <w:r>
        <w:rPr>
          <w:rtl/>
        </w:rPr>
        <w:t xml:space="preserve">מדינת </w:t>
      </w:r>
      <w:bookmarkStart w:id="11668" w:name="_ETM_Q24_391260"/>
      <w:bookmarkEnd w:id="11668"/>
      <w:r>
        <w:rPr>
          <w:rtl/>
        </w:rPr>
        <w:t>יהודים</w:t>
      </w:r>
      <w:r>
        <w:rPr>
          <w:rFonts w:hint="cs"/>
          <w:rtl/>
        </w:rPr>
        <w:t>".</w:t>
      </w:r>
      <w:r>
        <w:rPr>
          <w:rtl/>
        </w:rPr>
        <w:t xml:space="preserve"> </w:t>
      </w:r>
      <w:bookmarkStart w:id="11669" w:name="_ETM_Q24_394010"/>
      <w:bookmarkEnd w:id="11669"/>
      <w:r>
        <w:rPr>
          <w:rtl/>
        </w:rPr>
        <w:t xml:space="preserve">כך </w:t>
      </w:r>
      <w:bookmarkStart w:id="11670" w:name="_ETM_Q24_394550"/>
      <w:bookmarkEnd w:id="11670"/>
      <w:r>
        <w:rPr>
          <w:rtl/>
        </w:rPr>
        <w:t xml:space="preserve">היא </w:t>
      </w:r>
      <w:bookmarkStart w:id="11671" w:name="_ETM_Q24_394700"/>
      <w:bookmarkEnd w:id="11671"/>
      <w:r>
        <w:rPr>
          <w:rtl/>
        </w:rPr>
        <w:t xml:space="preserve">כתובה </w:t>
      </w:r>
      <w:bookmarkStart w:id="11672" w:name="_ETM_Q24_395239"/>
      <w:bookmarkEnd w:id="11672"/>
      <w:r>
        <w:rPr>
          <w:rtl/>
        </w:rPr>
        <w:t xml:space="preserve">במגילת </w:t>
      </w:r>
      <w:bookmarkStart w:id="11673" w:name="_ETM_Q24_395780"/>
      <w:bookmarkEnd w:id="11673"/>
      <w:r>
        <w:rPr>
          <w:rtl/>
        </w:rPr>
        <w:t>העצמאות</w:t>
      </w:r>
      <w:r>
        <w:rPr>
          <w:rFonts w:hint="cs"/>
          <w:rtl/>
        </w:rPr>
        <w:t>.</w:t>
      </w:r>
      <w:r>
        <w:rPr>
          <w:rtl/>
        </w:rPr>
        <w:t xml:space="preserve"> </w:t>
      </w:r>
      <w:bookmarkStart w:id="11674" w:name="_ETM_Q24_396670"/>
      <w:bookmarkEnd w:id="11674"/>
      <w:r>
        <w:rPr>
          <w:rFonts w:hint="cs"/>
          <w:rtl/>
        </w:rPr>
        <w:t xml:space="preserve"> </w:t>
      </w:r>
    </w:p>
    <w:p w:rsidR="000F25F8" w:rsidRDefault="000F25F8" w:rsidP="00017239">
      <w:pPr>
        <w:ind w:firstLine="0"/>
        <w:rPr>
          <w:rtl/>
        </w:rPr>
      </w:pPr>
    </w:p>
    <w:p w:rsidR="000F25F8" w:rsidRDefault="000F25F8" w:rsidP="00017239">
      <w:pPr>
        <w:pStyle w:val="af8"/>
        <w:keepNext/>
        <w:rPr>
          <w:rtl/>
        </w:rPr>
      </w:pPr>
      <w:bookmarkStart w:id="11675" w:name="ET_interruption_6359_12"/>
      <w:r w:rsidRPr="005A1A9E">
        <w:rPr>
          <w:rStyle w:val="TagStyle"/>
          <w:rtl/>
        </w:rPr>
        <w:t xml:space="preserve"> &lt;&lt; קריאה &gt;&gt;</w:t>
      </w:r>
      <w:r w:rsidRPr="006E3ED9">
        <w:rPr>
          <w:rStyle w:val="TagStyle"/>
          <w:rtl/>
        </w:rPr>
        <w:t xml:space="preserve"> </w:t>
      </w:r>
      <w:r>
        <w:rPr>
          <w:rtl/>
        </w:rPr>
        <w:t>מטי צרפתי הרכבי (יש עתיד):</w:t>
      </w:r>
      <w:r w:rsidRPr="006E3ED9">
        <w:rPr>
          <w:rStyle w:val="TagStyle"/>
          <w:rtl/>
        </w:rPr>
        <w:t xml:space="preserve"> </w:t>
      </w:r>
      <w:r w:rsidRPr="005A1A9E">
        <w:rPr>
          <w:rStyle w:val="TagStyle"/>
          <w:rtl/>
        </w:rPr>
        <w:t>&lt;&lt; קריאה &gt;&gt;</w:t>
      </w:r>
      <w:r>
        <w:rPr>
          <w:rtl/>
        </w:rPr>
        <w:t xml:space="preserve">   </w:t>
      </w:r>
      <w:bookmarkEnd w:id="11675"/>
    </w:p>
    <w:p w:rsidR="000F25F8" w:rsidRDefault="000F25F8" w:rsidP="00017239">
      <w:pPr>
        <w:pStyle w:val="KeepWithNext"/>
        <w:rPr>
          <w:rtl/>
        </w:rPr>
      </w:pPr>
    </w:p>
    <w:p w:rsidR="000F25F8" w:rsidRDefault="000F25F8" w:rsidP="00017239">
      <w:pPr>
        <w:rPr>
          <w:rtl/>
        </w:rPr>
      </w:pPr>
      <w:r>
        <w:rPr>
          <w:rFonts w:hint="cs"/>
          <w:rtl/>
        </w:rPr>
        <w:t xml:space="preserve">מדינה יהודית יכולה להיות גם </w:t>
      </w:r>
      <w:bookmarkStart w:id="11676" w:name="_ETM_Q24_393135"/>
      <w:bookmarkEnd w:id="11676"/>
      <w:r>
        <w:rPr>
          <w:rFonts w:hint="cs"/>
          <w:rtl/>
        </w:rPr>
        <w:t xml:space="preserve">חילונית. אני לא חייבת </w:t>
      </w:r>
      <w:bookmarkStart w:id="11677" w:name="_ETM_Q24_395440"/>
      <w:bookmarkEnd w:id="11677"/>
      <w:r>
        <w:rPr>
          <w:rFonts w:hint="cs"/>
          <w:rtl/>
        </w:rPr>
        <w:t xml:space="preserve">לאכול - - - אני </w:t>
      </w:r>
      <w:bookmarkStart w:id="11678" w:name="_ETM_Q24_393534"/>
      <w:bookmarkEnd w:id="11678"/>
      <w:r>
        <w:rPr>
          <w:rFonts w:hint="cs"/>
          <w:rtl/>
        </w:rPr>
        <w:t xml:space="preserve">יכולה לאכול חמץ ולהיות יהודייה. </w:t>
      </w:r>
    </w:p>
    <w:p w:rsidR="000F25F8" w:rsidRDefault="000F25F8" w:rsidP="00017239">
      <w:pPr>
        <w:ind w:firstLine="0"/>
        <w:rPr>
          <w:rtl/>
        </w:rPr>
      </w:pPr>
      <w:bookmarkStart w:id="11679" w:name="_ETM_Q24_397098"/>
      <w:bookmarkStart w:id="11680" w:name="_ETM_Q24_397166"/>
      <w:bookmarkStart w:id="11681" w:name="_ETM_Q24_397770"/>
      <w:bookmarkStart w:id="11682" w:name="_ETM_Q24_397838"/>
      <w:bookmarkEnd w:id="11679"/>
      <w:bookmarkEnd w:id="11680"/>
      <w:bookmarkEnd w:id="11681"/>
      <w:bookmarkEnd w:id="11682"/>
    </w:p>
    <w:p w:rsidR="000F25F8" w:rsidRDefault="000F25F8" w:rsidP="00017239">
      <w:pPr>
        <w:pStyle w:val="af9"/>
        <w:keepNext/>
        <w:rPr>
          <w:rtl/>
        </w:rPr>
      </w:pPr>
      <w:bookmarkStart w:id="11683" w:name="ET_yor_6129_13"/>
      <w:r w:rsidRPr="005A1A9E">
        <w:rPr>
          <w:rStyle w:val="TagStyle"/>
          <w:rtl/>
        </w:rPr>
        <w:t xml:space="preserve"> &lt;&lt; יור &gt;&gt;</w:t>
      </w:r>
      <w:r w:rsidRPr="006E3ED9">
        <w:rPr>
          <w:rStyle w:val="TagStyle"/>
          <w:rtl/>
        </w:rPr>
        <w:t xml:space="preserve"> </w:t>
      </w:r>
      <w:r>
        <w:rPr>
          <w:rtl/>
        </w:rPr>
        <w:t>היו"ר ישראל אייכלר:</w:t>
      </w:r>
      <w:r w:rsidRPr="006E3ED9">
        <w:rPr>
          <w:rStyle w:val="TagStyle"/>
          <w:rtl/>
        </w:rPr>
        <w:t xml:space="preserve"> </w:t>
      </w:r>
      <w:r w:rsidRPr="005A1A9E">
        <w:rPr>
          <w:rStyle w:val="TagStyle"/>
          <w:rtl/>
        </w:rPr>
        <w:t>&lt;&lt; יור &gt;&gt;</w:t>
      </w:r>
      <w:r>
        <w:rPr>
          <w:rtl/>
        </w:rPr>
        <w:t xml:space="preserve">   </w:t>
      </w:r>
      <w:bookmarkEnd w:id="11683"/>
    </w:p>
    <w:p w:rsidR="000F25F8" w:rsidRPr="006E3ED9" w:rsidRDefault="000F25F8" w:rsidP="00017239">
      <w:pPr>
        <w:pStyle w:val="KeepWithNext"/>
        <w:rPr>
          <w:rtl/>
        </w:rPr>
      </w:pPr>
    </w:p>
    <w:p w:rsidR="000F25F8" w:rsidRDefault="000F25F8" w:rsidP="00017239">
      <w:pPr>
        <w:rPr>
          <w:rtl/>
        </w:rPr>
      </w:pPr>
      <w:r>
        <w:rPr>
          <w:rFonts w:hint="cs"/>
          <w:rtl/>
        </w:rPr>
        <w:t xml:space="preserve">את </w:t>
      </w:r>
      <w:r>
        <w:rPr>
          <w:rtl/>
        </w:rPr>
        <w:t>יכול</w:t>
      </w:r>
      <w:r>
        <w:rPr>
          <w:rFonts w:hint="cs"/>
          <w:rtl/>
        </w:rPr>
        <w:t>ה</w:t>
      </w:r>
      <w:r>
        <w:rPr>
          <w:rtl/>
        </w:rPr>
        <w:t xml:space="preserve"> </w:t>
      </w:r>
      <w:bookmarkStart w:id="11684" w:name="_ETM_Q24_397330"/>
      <w:bookmarkEnd w:id="11684"/>
      <w:r>
        <w:rPr>
          <w:rtl/>
        </w:rPr>
        <w:t>לעשות</w:t>
      </w:r>
      <w:r>
        <w:rPr>
          <w:rFonts w:hint="cs"/>
          <w:rtl/>
        </w:rPr>
        <w:t xml:space="preserve"> מה שאת רוצה. במגילת </w:t>
      </w:r>
      <w:bookmarkStart w:id="11685" w:name="_ETM_Q24_398740"/>
      <w:bookmarkStart w:id="11686" w:name="_ETM_Q24_399280"/>
      <w:bookmarkEnd w:id="11685"/>
      <w:bookmarkEnd w:id="11686"/>
      <w:r>
        <w:rPr>
          <w:rtl/>
        </w:rPr>
        <w:t xml:space="preserve">העצמאות </w:t>
      </w:r>
      <w:bookmarkStart w:id="11687" w:name="_ETM_Q24_399790"/>
      <w:bookmarkEnd w:id="11687"/>
      <w:r>
        <w:rPr>
          <w:rtl/>
        </w:rPr>
        <w:t xml:space="preserve">כתוב </w:t>
      </w:r>
      <w:bookmarkStart w:id="11688" w:name="_ETM_Q24_400090"/>
      <w:bookmarkEnd w:id="11688"/>
      <w:r>
        <w:rPr>
          <w:rFonts w:hint="cs"/>
          <w:rtl/>
        </w:rPr>
        <w:t>"</w:t>
      </w:r>
      <w:r>
        <w:rPr>
          <w:rtl/>
        </w:rPr>
        <w:t xml:space="preserve">מדינה </w:t>
      </w:r>
      <w:bookmarkStart w:id="11689" w:name="_ETM_Q24_400420"/>
      <w:bookmarkEnd w:id="11689"/>
      <w:r>
        <w:rPr>
          <w:rtl/>
        </w:rPr>
        <w:t>יהודית</w:t>
      </w:r>
      <w:r>
        <w:rPr>
          <w:rFonts w:hint="cs"/>
          <w:rtl/>
        </w:rPr>
        <w:t>",</w:t>
      </w:r>
      <w:r>
        <w:rPr>
          <w:rtl/>
        </w:rPr>
        <w:t xml:space="preserve"> </w:t>
      </w:r>
      <w:bookmarkStart w:id="11690" w:name="_ETM_Q24_400900"/>
      <w:bookmarkEnd w:id="11690"/>
      <w:r>
        <w:rPr>
          <w:rtl/>
        </w:rPr>
        <w:t xml:space="preserve">לא </w:t>
      </w:r>
      <w:bookmarkStart w:id="11691" w:name="_ETM_Q24_401200"/>
      <w:bookmarkEnd w:id="11691"/>
      <w:r>
        <w:rPr>
          <w:rtl/>
        </w:rPr>
        <w:t>כ</w:t>
      </w:r>
      <w:r>
        <w:rPr>
          <w:rFonts w:hint="cs"/>
          <w:rtl/>
        </w:rPr>
        <w:t>תוב</w:t>
      </w:r>
      <w:bookmarkStart w:id="11692" w:name="_ETM_Q24_400303"/>
      <w:bookmarkEnd w:id="11692"/>
      <w:r>
        <w:rPr>
          <w:rFonts w:hint="cs"/>
          <w:rtl/>
        </w:rPr>
        <w:t xml:space="preserve"> "</w:t>
      </w:r>
      <w:r>
        <w:rPr>
          <w:rtl/>
        </w:rPr>
        <w:t>מדינ</w:t>
      </w:r>
      <w:r>
        <w:rPr>
          <w:rFonts w:hint="cs"/>
          <w:rtl/>
        </w:rPr>
        <w:t>ת</w:t>
      </w:r>
      <w:r>
        <w:rPr>
          <w:rtl/>
        </w:rPr>
        <w:t xml:space="preserve"> </w:t>
      </w:r>
      <w:bookmarkStart w:id="11693" w:name="_ETM_Q24_401739"/>
      <w:bookmarkEnd w:id="11693"/>
      <w:r>
        <w:rPr>
          <w:rtl/>
        </w:rPr>
        <w:t>יהודי</w:t>
      </w:r>
      <w:r>
        <w:rPr>
          <w:rFonts w:hint="cs"/>
          <w:rtl/>
        </w:rPr>
        <w:t xml:space="preserve">ם". </w:t>
      </w:r>
    </w:p>
    <w:p w:rsidR="000F25F8" w:rsidRDefault="000F25F8" w:rsidP="00017239">
      <w:pPr>
        <w:ind w:firstLine="0"/>
        <w:rPr>
          <w:rtl/>
        </w:rPr>
      </w:pPr>
      <w:bookmarkStart w:id="11694" w:name="_ETM_Q24_401370"/>
      <w:bookmarkStart w:id="11695" w:name="_ETM_Q24_401462"/>
      <w:bookmarkStart w:id="11696" w:name="_ETM_Q24_402009"/>
      <w:bookmarkStart w:id="11697" w:name="_ETM_Q24_402071"/>
      <w:bookmarkEnd w:id="11694"/>
      <w:bookmarkEnd w:id="11695"/>
      <w:bookmarkEnd w:id="11696"/>
      <w:bookmarkEnd w:id="11697"/>
    </w:p>
    <w:p w:rsidR="000F25F8" w:rsidRDefault="000F25F8" w:rsidP="00017239">
      <w:pPr>
        <w:pStyle w:val="af8"/>
        <w:keepNext/>
        <w:rPr>
          <w:rtl/>
        </w:rPr>
      </w:pPr>
      <w:bookmarkStart w:id="11698" w:name="ET_interruption_6359_14"/>
      <w:r w:rsidRPr="005A1A9E">
        <w:rPr>
          <w:rStyle w:val="TagStyle"/>
          <w:rtl/>
        </w:rPr>
        <w:t xml:space="preserve"> &lt;&lt; קריאה &gt;&gt;</w:t>
      </w:r>
      <w:r w:rsidRPr="006E3ED9">
        <w:rPr>
          <w:rStyle w:val="TagStyle"/>
          <w:rtl/>
        </w:rPr>
        <w:t xml:space="preserve"> </w:t>
      </w:r>
      <w:r>
        <w:rPr>
          <w:rtl/>
        </w:rPr>
        <w:t>מטי צרפתי הרכבי (יש עתיד):</w:t>
      </w:r>
      <w:r w:rsidRPr="006E3ED9">
        <w:rPr>
          <w:rStyle w:val="TagStyle"/>
          <w:rtl/>
        </w:rPr>
        <w:t xml:space="preserve"> </w:t>
      </w:r>
      <w:r w:rsidRPr="005A1A9E">
        <w:rPr>
          <w:rStyle w:val="TagStyle"/>
          <w:rtl/>
        </w:rPr>
        <w:t>&lt;&lt; קריאה &gt;&gt;</w:t>
      </w:r>
      <w:r>
        <w:rPr>
          <w:rtl/>
        </w:rPr>
        <w:t xml:space="preserve">   </w:t>
      </w:r>
      <w:bookmarkEnd w:id="11698"/>
    </w:p>
    <w:p w:rsidR="000F25F8" w:rsidRDefault="000F25F8" w:rsidP="00017239">
      <w:pPr>
        <w:pStyle w:val="KeepWithNext"/>
        <w:rPr>
          <w:rtl/>
        </w:rPr>
      </w:pPr>
    </w:p>
    <w:p w:rsidR="000F25F8" w:rsidRDefault="000F25F8" w:rsidP="00017239">
      <w:pPr>
        <w:rPr>
          <w:rtl/>
        </w:rPr>
      </w:pPr>
      <w:r>
        <w:rPr>
          <w:rFonts w:hint="cs"/>
          <w:rtl/>
        </w:rPr>
        <w:t>בסדר גמור.</w:t>
      </w:r>
    </w:p>
    <w:p w:rsidR="000F25F8" w:rsidRDefault="000F25F8" w:rsidP="00017239">
      <w:pPr>
        <w:ind w:firstLine="0"/>
        <w:rPr>
          <w:rtl/>
        </w:rPr>
      </w:pPr>
      <w:bookmarkStart w:id="11699" w:name="_ETM_Q24_397218"/>
      <w:bookmarkStart w:id="11700" w:name="_ETM_Q24_397374"/>
      <w:bookmarkStart w:id="11701" w:name="_ETM_Q24_397408"/>
      <w:bookmarkStart w:id="11702" w:name="_ETM_Q24_397477"/>
      <w:bookmarkEnd w:id="11699"/>
      <w:bookmarkEnd w:id="11700"/>
      <w:bookmarkEnd w:id="11701"/>
      <w:bookmarkEnd w:id="11702"/>
    </w:p>
    <w:p w:rsidR="000F25F8" w:rsidRDefault="000F25F8" w:rsidP="00017239">
      <w:pPr>
        <w:pStyle w:val="af8"/>
        <w:keepNext/>
        <w:rPr>
          <w:rtl/>
        </w:rPr>
      </w:pPr>
      <w:bookmarkStart w:id="11703" w:name="ET_interruption_5109_15"/>
      <w:r w:rsidRPr="005A1A9E">
        <w:rPr>
          <w:rStyle w:val="TagStyle"/>
          <w:rtl/>
        </w:rPr>
        <w:t xml:space="preserve"> &lt;&lt; קריאה &gt;&gt;</w:t>
      </w:r>
      <w:r w:rsidRPr="006E3ED9">
        <w:rPr>
          <w:rStyle w:val="TagStyle"/>
          <w:rtl/>
        </w:rPr>
        <w:t xml:space="preserve"> </w:t>
      </w:r>
      <w:r>
        <w:rPr>
          <w:rtl/>
        </w:rPr>
        <w:t>אלעזר שטרן (יש עתיד):</w:t>
      </w:r>
      <w:r w:rsidRPr="006E3ED9">
        <w:rPr>
          <w:rStyle w:val="TagStyle"/>
          <w:rtl/>
        </w:rPr>
        <w:t xml:space="preserve"> </w:t>
      </w:r>
      <w:r w:rsidRPr="005A1A9E">
        <w:rPr>
          <w:rStyle w:val="TagStyle"/>
          <w:rtl/>
        </w:rPr>
        <w:t>&lt;&lt; קריאה &gt;&gt;</w:t>
      </w:r>
      <w:r>
        <w:rPr>
          <w:rtl/>
        </w:rPr>
        <w:t xml:space="preserve">   </w:t>
      </w:r>
      <w:bookmarkEnd w:id="11703"/>
    </w:p>
    <w:p w:rsidR="000F25F8" w:rsidRDefault="000F25F8" w:rsidP="00017239">
      <w:pPr>
        <w:pStyle w:val="KeepWithNext"/>
        <w:rPr>
          <w:rtl/>
        </w:rPr>
      </w:pPr>
    </w:p>
    <w:p w:rsidR="000F25F8" w:rsidRDefault="000F25F8" w:rsidP="00017239">
      <w:pPr>
        <w:rPr>
          <w:rtl/>
        </w:rPr>
      </w:pPr>
      <w:bookmarkStart w:id="11704" w:name="_ETM_Q24_400985"/>
      <w:bookmarkEnd w:id="11704"/>
      <w:r>
        <w:rPr>
          <w:rFonts w:hint="cs"/>
          <w:rtl/>
        </w:rPr>
        <w:t xml:space="preserve">ואפילו בהלכה כתוב "מדינה יהודית". </w:t>
      </w:r>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11705" w:name="_ETM_Q24_404997"/>
      <w:bookmarkStart w:id="11706" w:name="_ETM_Q24_405073"/>
      <w:bookmarkStart w:id="11707" w:name="_ETM_Q24_405106"/>
      <w:bookmarkStart w:id="11708" w:name="_ETM_Q24_405221"/>
      <w:bookmarkStart w:id="11709" w:name="_ETM_Q24_405070"/>
      <w:bookmarkStart w:id="11710" w:name="_ETM_Q24_405149"/>
      <w:bookmarkStart w:id="11711" w:name="ET_hatsach_638974_17"/>
      <w:bookmarkEnd w:id="11705"/>
      <w:bookmarkEnd w:id="11706"/>
      <w:bookmarkEnd w:id="11707"/>
      <w:bookmarkEnd w:id="11708"/>
      <w:bookmarkEnd w:id="11709"/>
      <w:bookmarkEnd w:id="11710"/>
      <w:r w:rsidRPr="005A1A9E">
        <w:rPr>
          <w:rStyle w:val="TagStyle"/>
          <w:rtl/>
        </w:rPr>
        <w:t xml:space="preserve"> &lt;&lt; הצח &gt;&gt;</w:t>
      </w:r>
      <w:r w:rsidRPr="006E3ED9">
        <w:rPr>
          <w:rStyle w:val="TagStyle"/>
          <w:rtl/>
        </w:rPr>
        <w:t xml:space="preserve"> </w:t>
      </w:r>
      <w:bookmarkStart w:id="11712" w:name="_Toc128001719"/>
      <w:r>
        <w:rPr>
          <w:rtl/>
        </w:rPr>
        <w:t xml:space="preserve">הצעת חוק חג המצות (איסורי חמץ) (תיקון </w:t>
      </w:r>
      <w:r>
        <w:rPr>
          <w:rFonts w:hint="cs"/>
          <w:rtl/>
        </w:rPr>
        <w:t>–</w:t>
      </w:r>
      <w:r>
        <w:rPr>
          <w:rtl/>
        </w:rPr>
        <w:t xml:space="preserve"> איסור הצגת חמץ בפסח בבתי חולים),  התשפ"ג</w:t>
      </w:r>
      <w:r>
        <w:rPr>
          <w:rFonts w:hint="cs"/>
          <w:rtl/>
        </w:rPr>
        <w:t>–</w:t>
      </w:r>
      <w:r>
        <w:rPr>
          <w:rtl/>
        </w:rPr>
        <w:t>2022</w:t>
      </w:r>
      <w:bookmarkEnd w:id="11712"/>
      <w:r w:rsidRPr="006E3ED9">
        <w:rPr>
          <w:rStyle w:val="TagStyle"/>
          <w:rtl/>
        </w:rPr>
        <w:t xml:space="preserve"> </w:t>
      </w:r>
      <w:r w:rsidRPr="005A1A9E">
        <w:rPr>
          <w:rStyle w:val="TagStyle"/>
          <w:rtl/>
        </w:rPr>
        <w:t>&lt;&lt; הצח &gt;&gt;</w:t>
      </w:r>
      <w:r>
        <w:rPr>
          <w:rtl/>
        </w:rPr>
        <w:t xml:space="preserve">   </w:t>
      </w:r>
      <w:bookmarkEnd w:id="11711"/>
    </w:p>
    <w:p w:rsidR="000F25F8" w:rsidRDefault="000F25F8" w:rsidP="00017239">
      <w:pPr>
        <w:pStyle w:val="KeepWithNext"/>
        <w:rPr>
          <w:rtl/>
        </w:rPr>
      </w:pPr>
      <w:r>
        <w:rPr>
          <w:rtl/>
        </w:rPr>
        <w:t>[הצעת חוק פ/397</w:t>
      </w:r>
      <w:r>
        <w:rPr>
          <w:rFonts w:hint="cs"/>
          <w:rtl/>
        </w:rPr>
        <w:t>/25</w:t>
      </w:r>
      <w:r>
        <w:rPr>
          <w:rtl/>
        </w:rPr>
        <w:t>; נספחות.]</w:t>
      </w:r>
    </w:p>
    <w:p w:rsidR="000F25F8" w:rsidRDefault="000F25F8" w:rsidP="00017239">
      <w:pPr>
        <w:pStyle w:val="-0"/>
        <w:rPr>
          <w:rtl/>
        </w:rPr>
      </w:pPr>
      <w:r>
        <w:rPr>
          <w:rtl/>
        </w:rPr>
        <w:t>(הצעת חבר הכנסת</w:t>
      </w:r>
      <w:r>
        <w:rPr>
          <w:rFonts w:hint="cs"/>
          <w:rtl/>
        </w:rPr>
        <w:t xml:space="preserve"> אוריאל בוסו</w:t>
      </w:r>
      <w:r>
        <w:rPr>
          <w:rtl/>
        </w:rPr>
        <w:t>)</w:t>
      </w:r>
    </w:p>
    <w:p w:rsidR="000F25F8" w:rsidRPr="006E3ED9" w:rsidRDefault="000F25F8" w:rsidP="00017239">
      <w:pPr>
        <w:ind w:firstLine="0"/>
        <w:rPr>
          <w:rtl/>
        </w:rPr>
      </w:pPr>
    </w:p>
    <w:p w:rsidR="000F25F8" w:rsidRDefault="000F25F8" w:rsidP="00017239">
      <w:pPr>
        <w:pStyle w:val="af9"/>
        <w:keepNext/>
        <w:rPr>
          <w:rtl/>
        </w:rPr>
      </w:pPr>
      <w:r w:rsidRPr="005A1A9E">
        <w:rPr>
          <w:rStyle w:val="TagStyle"/>
          <w:rtl/>
        </w:rPr>
        <w:lastRenderedPageBreak/>
        <w:t xml:space="preserve"> &lt;&lt; יור &gt;&gt;</w:t>
      </w:r>
      <w:r w:rsidRPr="006E3ED9">
        <w:rPr>
          <w:rStyle w:val="TagStyle"/>
          <w:rtl/>
        </w:rPr>
        <w:t xml:space="preserve"> </w:t>
      </w:r>
      <w:r>
        <w:rPr>
          <w:rtl/>
        </w:rPr>
        <w:t>היו"ר ישראל אייכלר:</w:t>
      </w:r>
      <w:r w:rsidRPr="006E3ED9">
        <w:rPr>
          <w:rStyle w:val="TagStyle"/>
          <w:rtl/>
        </w:rPr>
        <w:t xml:space="preserve"> </w:t>
      </w:r>
      <w:r w:rsidRPr="005A1A9E">
        <w:rPr>
          <w:rStyle w:val="TagStyle"/>
          <w:rtl/>
        </w:rPr>
        <w:t>&lt;&lt; יור &gt;&gt;</w:t>
      </w:r>
      <w:r>
        <w:rPr>
          <w:rtl/>
        </w:rPr>
        <w:t xml:space="preserve">   </w:t>
      </w:r>
    </w:p>
    <w:p w:rsidR="000F25F8" w:rsidRPr="006E3ED9" w:rsidRDefault="000F25F8" w:rsidP="00017239">
      <w:pPr>
        <w:pStyle w:val="KeepWithNext"/>
        <w:rPr>
          <w:rtl/>
        </w:rPr>
      </w:pPr>
    </w:p>
    <w:p w:rsidR="000F25F8" w:rsidRDefault="000F25F8" w:rsidP="00017239">
      <w:pPr>
        <w:rPr>
          <w:rtl/>
        </w:rPr>
      </w:pPr>
      <w:bookmarkStart w:id="11713" w:name="_ETM_Q24_401482"/>
      <w:bookmarkStart w:id="11714" w:name="_ETM_Q24_401569"/>
      <w:bookmarkEnd w:id="11713"/>
      <w:bookmarkEnd w:id="11714"/>
      <w:r>
        <w:rPr>
          <w:rtl/>
        </w:rPr>
        <w:t xml:space="preserve"> </w:t>
      </w:r>
      <w:bookmarkStart w:id="11715" w:name="_ETM_Q24_403870"/>
      <w:bookmarkEnd w:id="11715"/>
      <w:r>
        <w:rPr>
          <w:rtl/>
        </w:rPr>
        <w:t xml:space="preserve">עכשיו </w:t>
      </w:r>
      <w:bookmarkStart w:id="11716" w:name="_ETM_Q24_404770"/>
      <w:bookmarkEnd w:id="11716"/>
      <w:r>
        <w:rPr>
          <w:rtl/>
        </w:rPr>
        <w:t xml:space="preserve">הצעת </w:t>
      </w:r>
      <w:bookmarkStart w:id="11717" w:name="_ETM_Q24_405250"/>
      <w:bookmarkEnd w:id="11717"/>
      <w:r>
        <w:rPr>
          <w:rtl/>
        </w:rPr>
        <w:t xml:space="preserve">חוק </w:t>
      </w:r>
      <w:bookmarkStart w:id="11718" w:name="_ETM_Q24_405459"/>
      <w:bookmarkEnd w:id="11718"/>
      <w:r>
        <w:rPr>
          <w:rtl/>
        </w:rPr>
        <w:t xml:space="preserve">חג </w:t>
      </w:r>
      <w:bookmarkStart w:id="11719" w:name="_ETM_Q24_406150"/>
      <w:bookmarkEnd w:id="11719"/>
      <w:r>
        <w:rPr>
          <w:rtl/>
        </w:rPr>
        <w:t xml:space="preserve">המצות </w:t>
      </w:r>
      <w:bookmarkStart w:id="11720" w:name="_ETM_Q24_406720"/>
      <w:bookmarkEnd w:id="11720"/>
      <w:r>
        <w:rPr>
          <w:rFonts w:hint="cs"/>
          <w:rtl/>
        </w:rPr>
        <w:t>(</w:t>
      </w:r>
      <w:r>
        <w:rPr>
          <w:rtl/>
        </w:rPr>
        <w:t xml:space="preserve">איסורי </w:t>
      </w:r>
      <w:bookmarkStart w:id="11721" w:name="_ETM_Q24_407110"/>
      <w:bookmarkEnd w:id="11721"/>
      <w:r>
        <w:rPr>
          <w:rtl/>
        </w:rPr>
        <w:t>חמץ</w:t>
      </w:r>
      <w:r>
        <w:rPr>
          <w:rFonts w:hint="cs"/>
          <w:rtl/>
        </w:rPr>
        <w:t>)</w:t>
      </w:r>
      <w:r>
        <w:rPr>
          <w:rtl/>
        </w:rPr>
        <w:t xml:space="preserve"> </w:t>
      </w:r>
      <w:bookmarkStart w:id="11722" w:name="_ETM_Q24_407680"/>
      <w:bookmarkEnd w:id="11722"/>
      <w:r>
        <w:rPr>
          <w:rFonts w:hint="cs"/>
          <w:rtl/>
        </w:rPr>
        <w:t>(</w:t>
      </w:r>
      <w:r>
        <w:rPr>
          <w:rtl/>
        </w:rPr>
        <w:t>תיקון</w:t>
      </w:r>
      <w:r>
        <w:rPr>
          <w:rFonts w:hint="cs"/>
          <w:rtl/>
        </w:rPr>
        <w:t xml:space="preserve"> </w:t>
      </w:r>
      <w:bookmarkStart w:id="11723" w:name="_ETM_Q24_408330"/>
      <w:bookmarkEnd w:id="11723"/>
      <w:r>
        <w:rPr>
          <w:rFonts w:hint="cs"/>
          <w:rtl/>
        </w:rPr>
        <w:t>–</w:t>
      </w:r>
      <w:r>
        <w:rPr>
          <w:rtl/>
        </w:rPr>
        <w:t xml:space="preserve"> </w:t>
      </w:r>
      <w:bookmarkStart w:id="11724" w:name="_ETM_Q24_407920"/>
      <w:bookmarkEnd w:id="11724"/>
      <w:r>
        <w:rPr>
          <w:rtl/>
        </w:rPr>
        <w:t xml:space="preserve">איסור </w:t>
      </w:r>
      <w:bookmarkStart w:id="11725" w:name="_ETM_Q24_408130"/>
      <w:bookmarkEnd w:id="11725"/>
      <w:r>
        <w:rPr>
          <w:rtl/>
        </w:rPr>
        <w:t xml:space="preserve">הצגת </w:t>
      </w:r>
      <w:bookmarkStart w:id="11726" w:name="_ETM_Q24_408910"/>
      <w:bookmarkEnd w:id="11726"/>
      <w:r>
        <w:rPr>
          <w:rtl/>
        </w:rPr>
        <w:t xml:space="preserve">חמץ </w:t>
      </w:r>
      <w:bookmarkStart w:id="11727" w:name="_ETM_Q24_409239"/>
      <w:bookmarkEnd w:id="11727"/>
      <w:r>
        <w:rPr>
          <w:rtl/>
        </w:rPr>
        <w:t xml:space="preserve">בפסח </w:t>
      </w:r>
      <w:bookmarkStart w:id="11728" w:name="_ETM_Q24_409599"/>
      <w:bookmarkEnd w:id="11728"/>
      <w:r>
        <w:rPr>
          <w:rtl/>
        </w:rPr>
        <w:t xml:space="preserve">בבתי </w:t>
      </w:r>
      <w:bookmarkStart w:id="11729" w:name="_ETM_Q24_409810"/>
      <w:bookmarkEnd w:id="11729"/>
      <w:r>
        <w:rPr>
          <w:rtl/>
        </w:rPr>
        <w:t>החולים</w:t>
      </w:r>
      <w:r>
        <w:rPr>
          <w:rFonts w:hint="cs"/>
          <w:rtl/>
        </w:rPr>
        <w:t>)</w:t>
      </w:r>
      <w:r>
        <w:rPr>
          <w:rtl/>
        </w:rPr>
        <w:t xml:space="preserve"> </w:t>
      </w:r>
      <w:bookmarkStart w:id="11730" w:name="_ETM_Q24_410140"/>
      <w:bookmarkEnd w:id="11730"/>
      <w:r>
        <w:rPr>
          <w:rtl/>
        </w:rPr>
        <w:t>של</w:t>
      </w:r>
      <w:r>
        <w:rPr>
          <w:rFonts w:hint="cs"/>
          <w:rtl/>
        </w:rPr>
        <w:t xml:space="preserve"> חבר</w:t>
      </w:r>
      <w:r>
        <w:rPr>
          <w:rtl/>
        </w:rPr>
        <w:t xml:space="preserve"> </w:t>
      </w:r>
      <w:bookmarkStart w:id="11731" w:name="_ETM_Q24_410380"/>
      <w:bookmarkEnd w:id="11731"/>
      <w:r>
        <w:rPr>
          <w:rtl/>
        </w:rPr>
        <w:t xml:space="preserve">הכנסת </w:t>
      </w:r>
      <w:bookmarkStart w:id="11732" w:name="_ETM_Q24_410739"/>
      <w:bookmarkEnd w:id="11732"/>
      <w:r>
        <w:rPr>
          <w:rtl/>
        </w:rPr>
        <w:t xml:space="preserve">אוריאל </w:t>
      </w:r>
      <w:bookmarkStart w:id="11733" w:name="_ETM_Q24_411069"/>
      <w:bookmarkEnd w:id="11733"/>
      <w:r>
        <w:rPr>
          <w:rtl/>
        </w:rPr>
        <w:t>בוסו</w:t>
      </w:r>
      <w:r>
        <w:rPr>
          <w:rFonts w:hint="cs"/>
          <w:rtl/>
        </w:rPr>
        <w:t>,</w:t>
      </w:r>
      <w:r>
        <w:rPr>
          <w:rtl/>
        </w:rPr>
        <w:t xml:space="preserve"> </w:t>
      </w:r>
      <w:bookmarkStart w:id="11734" w:name="_ETM_Q24_412409"/>
      <w:bookmarkEnd w:id="11734"/>
      <w:r>
        <w:rPr>
          <w:rtl/>
        </w:rPr>
        <w:t>בבקשה</w:t>
      </w:r>
      <w:r>
        <w:rPr>
          <w:rFonts w:hint="cs"/>
          <w:rtl/>
        </w:rPr>
        <w:t xml:space="preserve">. </w:t>
      </w:r>
    </w:p>
    <w:p w:rsidR="000F25F8" w:rsidRDefault="000F25F8" w:rsidP="00017239">
      <w:pPr>
        <w:ind w:firstLine="0"/>
        <w:rPr>
          <w:rtl/>
        </w:rPr>
      </w:pPr>
      <w:bookmarkStart w:id="11735" w:name="_ETM_Q24_413715"/>
      <w:bookmarkStart w:id="11736" w:name="_ETM_Q24_413837"/>
      <w:bookmarkEnd w:id="11735"/>
      <w:bookmarkEnd w:id="11736"/>
    </w:p>
    <w:p w:rsidR="000F25F8" w:rsidRDefault="000F25F8" w:rsidP="00017239">
      <w:pPr>
        <w:pStyle w:val="af8"/>
        <w:keepNext/>
        <w:rPr>
          <w:rtl/>
        </w:rPr>
      </w:pPr>
      <w:bookmarkStart w:id="11737" w:name="ET_interruption_5156_18"/>
      <w:r w:rsidRPr="005A1A9E">
        <w:rPr>
          <w:rStyle w:val="TagStyle"/>
          <w:rtl/>
        </w:rPr>
        <w:t xml:space="preserve"> &lt;&lt; קריאה &gt;&gt;</w:t>
      </w:r>
      <w:r w:rsidRPr="006E3ED9">
        <w:rPr>
          <w:rStyle w:val="TagStyle"/>
          <w:rtl/>
        </w:rPr>
        <w:t xml:space="preserve"> </w:t>
      </w:r>
      <w:r>
        <w:rPr>
          <w:rtl/>
        </w:rPr>
        <w:t>דוד אמסלם (הליכוד):</w:t>
      </w:r>
      <w:r w:rsidRPr="006E3ED9">
        <w:rPr>
          <w:rStyle w:val="TagStyle"/>
          <w:rtl/>
        </w:rPr>
        <w:t xml:space="preserve"> </w:t>
      </w:r>
      <w:r w:rsidRPr="005A1A9E">
        <w:rPr>
          <w:rStyle w:val="TagStyle"/>
          <w:rtl/>
        </w:rPr>
        <w:t>&lt;&lt; קריאה &gt;&gt;</w:t>
      </w:r>
      <w:r>
        <w:rPr>
          <w:rtl/>
        </w:rPr>
        <w:t xml:space="preserve">   </w:t>
      </w:r>
      <w:bookmarkEnd w:id="11737"/>
    </w:p>
    <w:p w:rsidR="000F25F8" w:rsidRDefault="000F25F8" w:rsidP="00017239">
      <w:pPr>
        <w:pStyle w:val="KeepWithNext"/>
        <w:rPr>
          <w:rtl/>
        </w:rPr>
      </w:pPr>
    </w:p>
    <w:p w:rsidR="000F25F8" w:rsidRDefault="000F25F8" w:rsidP="00017239">
      <w:pPr>
        <w:rPr>
          <w:rtl/>
        </w:rPr>
      </w:pPr>
      <w:bookmarkStart w:id="11738" w:name="_ETM_Q24_414267"/>
      <w:bookmarkEnd w:id="11738"/>
      <w:r>
        <w:rPr>
          <w:rFonts w:hint="cs"/>
          <w:rtl/>
        </w:rPr>
        <w:t xml:space="preserve">כתוב: "מדינה יהודית בארץ ישראל היא מדינת ישראל". </w:t>
      </w:r>
      <w:bookmarkStart w:id="11739" w:name="_ETM_Q24_416907"/>
      <w:bookmarkStart w:id="11740" w:name="_ETM_Q24_416956"/>
      <w:bookmarkEnd w:id="11739"/>
      <w:bookmarkEnd w:id="11740"/>
    </w:p>
    <w:p w:rsidR="000F25F8" w:rsidRDefault="000F25F8" w:rsidP="00017239">
      <w:pPr>
        <w:ind w:firstLine="0"/>
        <w:rPr>
          <w:rtl/>
        </w:rPr>
      </w:pPr>
      <w:bookmarkStart w:id="11741" w:name="_ETM_Q24_417039"/>
      <w:bookmarkStart w:id="11742" w:name="_ETM_Q24_417065"/>
      <w:bookmarkStart w:id="11743" w:name="_ETM_Q24_417150"/>
      <w:bookmarkEnd w:id="11741"/>
      <w:bookmarkEnd w:id="11742"/>
      <w:bookmarkEnd w:id="11743"/>
    </w:p>
    <w:p w:rsidR="000F25F8" w:rsidRDefault="000F25F8" w:rsidP="00017239">
      <w:pPr>
        <w:pStyle w:val="af9"/>
        <w:keepNext/>
        <w:rPr>
          <w:rtl/>
        </w:rPr>
      </w:pPr>
      <w:r w:rsidRPr="005A1A9E">
        <w:rPr>
          <w:rStyle w:val="TagStyle"/>
          <w:rtl/>
        </w:rPr>
        <w:t xml:space="preserve"> &lt;&lt; יור &gt;&gt;</w:t>
      </w:r>
      <w:r w:rsidRPr="006E3ED9">
        <w:rPr>
          <w:rStyle w:val="TagStyle"/>
          <w:rtl/>
        </w:rPr>
        <w:t xml:space="preserve"> </w:t>
      </w:r>
      <w:r>
        <w:rPr>
          <w:rtl/>
        </w:rPr>
        <w:t>היו"ר ישראל אייכלר:</w:t>
      </w:r>
      <w:r w:rsidRPr="006E3ED9">
        <w:rPr>
          <w:rStyle w:val="TagStyle"/>
          <w:rtl/>
        </w:rPr>
        <w:t xml:space="preserve"> </w:t>
      </w:r>
      <w:r w:rsidRPr="005A1A9E">
        <w:rPr>
          <w:rStyle w:val="TagStyle"/>
          <w:rtl/>
        </w:rPr>
        <w:t>&lt;&lt; יור &gt;&gt;</w:t>
      </w:r>
      <w:r>
        <w:rPr>
          <w:rtl/>
        </w:rPr>
        <w:t xml:space="preserve">   </w:t>
      </w:r>
    </w:p>
    <w:p w:rsidR="000F25F8" w:rsidRDefault="000F25F8" w:rsidP="00017239">
      <w:pPr>
        <w:pStyle w:val="KeepWithNext"/>
        <w:rPr>
          <w:rtl/>
        </w:rPr>
      </w:pPr>
    </w:p>
    <w:p w:rsidR="000F25F8" w:rsidRDefault="000F25F8" w:rsidP="00017239">
      <w:pPr>
        <w:rPr>
          <w:rtl/>
        </w:rPr>
      </w:pPr>
      <w:bookmarkStart w:id="11744" w:name="_ETM_Q24_418038"/>
      <w:bookmarkEnd w:id="11744"/>
      <w:r>
        <w:rPr>
          <w:rFonts w:hint="cs"/>
          <w:rtl/>
        </w:rPr>
        <w:t xml:space="preserve">נכון. אתה רואה? גם אנחנו יודעים לצטט את זה. </w:t>
      </w:r>
      <w:bookmarkStart w:id="11745" w:name="_ETM_Q24_420477"/>
      <w:bookmarkEnd w:id="11745"/>
      <w:r>
        <w:rPr>
          <w:rFonts w:hint="cs"/>
          <w:rtl/>
        </w:rPr>
        <w:t xml:space="preserve">זה לא שלהם. </w:t>
      </w:r>
    </w:p>
    <w:p w:rsidR="000F25F8" w:rsidRDefault="000F25F8" w:rsidP="00017239">
      <w:pPr>
        <w:pStyle w:val="KeepWithNext"/>
        <w:ind w:firstLine="0"/>
        <w:rPr>
          <w:rtl/>
        </w:rPr>
      </w:pPr>
      <w:bookmarkStart w:id="11746" w:name="_ETM_Q24_421880"/>
      <w:bookmarkStart w:id="11747" w:name="_ETM_Q24_421955"/>
      <w:bookmarkStart w:id="11748" w:name="_ETM_Q24_420117"/>
      <w:bookmarkStart w:id="11749" w:name="_ETM_Q24_423927"/>
      <w:bookmarkStart w:id="11750" w:name="_ETM_Q24_423990"/>
      <w:bookmarkEnd w:id="11746"/>
      <w:bookmarkEnd w:id="11747"/>
      <w:bookmarkEnd w:id="11748"/>
      <w:bookmarkEnd w:id="11749"/>
      <w:bookmarkEnd w:id="11750"/>
    </w:p>
    <w:p w:rsidR="000F25F8" w:rsidRDefault="000F25F8" w:rsidP="00017239">
      <w:pPr>
        <w:pStyle w:val="af8"/>
        <w:keepNext/>
        <w:rPr>
          <w:rtl/>
        </w:rPr>
      </w:pPr>
      <w:r w:rsidRPr="005A1A9E">
        <w:rPr>
          <w:rStyle w:val="TagStyle"/>
          <w:rtl/>
        </w:rPr>
        <w:t xml:space="preserve"> &lt;&lt; קריאה &gt;&gt;</w:t>
      </w:r>
      <w:r w:rsidRPr="00A73567">
        <w:rPr>
          <w:rStyle w:val="TagStyle"/>
          <w:rtl/>
        </w:rPr>
        <w:t xml:space="preserve"> </w:t>
      </w:r>
      <w:r>
        <w:rPr>
          <w:rtl/>
        </w:rPr>
        <w:t>טלי גוטליב (הליכוד):</w:t>
      </w:r>
      <w:r w:rsidRPr="00A73567">
        <w:rPr>
          <w:rStyle w:val="TagStyle"/>
          <w:rtl/>
        </w:rPr>
        <w:t xml:space="preserve"> </w:t>
      </w:r>
      <w:r w:rsidRPr="005A1A9E">
        <w:rPr>
          <w:rStyle w:val="TagStyle"/>
          <w:rtl/>
        </w:rPr>
        <w:t>&lt;&lt; קריאה &gt;&gt;</w:t>
      </w:r>
      <w:r>
        <w:rPr>
          <w:rtl/>
        </w:rPr>
        <w:t xml:space="preserve">   </w:t>
      </w:r>
    </w:p>
    <w:p w:rsidR="000F25F8" w:rsidRPr="00A73567" w:rsidRDefault="000F25F8" w:rsidP="00017239">
      <w:pPr>
        <w:pStyle w:val="KeepWithNext"/>
        <w:rPr>
          <w:rtl/>
        </w:rPr>
      </w:pPr>
      <w:bookmarkStart w:id="11751" w:name="_ETM_Q24_425152"/>
      <w:bookmarkEnd w:id="11751"/>
    </w:p>
    <w:p w:rsidR="000F25F8" w:rsidRDefault="000F25F8" w:rsidP="00017239">
      <w:pPr>
        <w:rPr>
          <w:rtl/>
        </w:rPr>
      </w:pPr>
      <w:r>
        <w:rPr>
          <w:rFonts w:hint="cs"/>
          <w:rtl/>
        </w:rPr>
        <w:t xml:space="preserve">לא, ממש לא שלהם. </w:t>
      </w:r>
    </w:p>
    <w:p w:rsidR="000F25F8" w:rsidRDefault="000F25F8" w:rsidP="00017239">
      <w:pPr>
        <w:ind w:firstLine="0"/>
        <w:rPr>
          <w:rtl/>
        </w:rPr>
      </w:pPr>
      <w:bookmarkStart w:id="11752" w:name="_ETM_Q24_423898"/>
      <w:bookmarkStart w:id="11753" w:name="_ETM_Q24_423963"/>
      <w:bookmarkEnd w:id="11752"/>
      <w:bookmarkEnd w:id="11753"/>
    </w:p>
    <w:p w:rsidR="000F25F8" w:rsidRDefault="000F25F8" w:rsidP="00017239">
      <w:pPr>
        <w:pStyle w:val="af8"/>
        <w:keepNext/>
        <w:rPr>
          <w:rtl/>
        </w:rPr>
      </w:pPr>
      <w:bookmarkStart w:id="11754" w:name="ET_interruption_5766_21"/>
      <w:r w:rsidRPr="005A1A9E">
        <w:rPr>
          <w:rStyle w:val="TagStyle"/>
          <w:rtl/>
        </w:rPr>
        <w:t xml:space="preserve"> &lt;&lt; קריאה &gt;&gt;</w:t>
      </w:r>
      <w:r w:rsidRPr="006E3ED9">
        <w:rPr>
          <w:rStyle w:val="TagStyle"/>
          <w:rtl/>
        </w:rPr>
        <w:t xml:space="preserve"> </w:t>
      </w:r>
      <w:r>
        <w:rPr>
          <w:rtl/>
        </w:rPr>
        <w:t>רם בן ברק (יש עתיד):</w:t>
      </w:r>
      <w:r w:rsidRPr="006E3ED9">
        <w:rPr>
          <w:rStyle w:val="TagStyle"/>
          <w:rtl/>
        </w:rPr>
        <w:t xml:space="preserve"> </w:t>
      </w:r>
      <w:r w:rsidRPr="005A1A9E">
        <w:rPr>
          <w:rStyle w:val="TagStyle"/>
          <w:rtl/>
        </w:rPr>
        <w:t>&lt;&lt; קריאה &gt;&gt;</w:t>
      </w:r>
      <w:r>
        <w:rPr>
          <w:rtl/>
        </w:rPr>
        <w:t xml:space="preserve">   </w:t>
      </w:r>
      <w:bookmarkEnd w:id="11754"/>
    </w:p>
    <w:p w:rsidR="000F25F8" w:rsidRDefault="000F25F8" w:rsidP="00017239">
      <w:pPr>
        <w:pStyle w:val="KeepWithNext"/>
        <w:rPr>
          <w:rtl/>
        </w:rPr>
      </w:pPr>
    </w:p>
    <w:p w:rsidR="000F25F8" w:rsidRDefault="000F25F8" w:rsidP="00017239">
      <w:pPr>
        <w:rPr>
          <w:rtl/>
        </w:rPr>
      </w:pPr>
      <w:r>
        <w:rPr>
          <w:rFonts w:hint="cs"/>
          <w:rtl/>
        </w:rPr>
        <w:t>ופה יהיה שווי</w:t>
      </w:r>
      <w:bookmarkStart w:id="11755" w:name="_ETM_Q24_425651"/>
      <w:bookmarkEnd w:id="11755"/>
      <w:r>
        <w:rPr>
          <w:rFonts w:hint="cs"/>
          <w:rtl/>
        </w:rPr>
        <w:t xml:space="preserve">ון מוחלט לכל מי שגר פה. תמשיך. פה הוא נעצר. </w:t>
      </w:r>
      <w:bookmarkStart w:id="11756" w:name="_ETM_Q24_431632"/>
      <w:bookmarkEnd w:id="11756"/>
    </w:p>
    <w:p w:rsidR="000F25F8" w:rsidRDefault="000F25F8" w:rsidP="00017239">
      <w:pPr>
        <w:ind w:firstLine="0"/>
        <w:rPr>
          <w:rtl/>
        </w:rPr>
      </w:pPr>
      <w:bookmarkStart w:id="11757" w:name="_ETM_Q24_427839"/>
      <w:bookmarkStart w:id="11758" w:name="_ETM_Q24_427903"/>
      <w:bookmarkStart w:id="11759" w:name="_ETM_Q24_427966"/>
      <w:bookmarkStart w:id="11760" w:name="_ETM_Q24_428059"/>
      <w:bookmarkStart w:id="11761" w:name="_ETM_Q24_428972"/>
      <w:bookmarkEnd w:id="11757"/>
      <w:bookmarkEnd w:id="11758"/>
      <w:bookmarkEnd w:id="11759"/>
      <w:bookmarkEnd w:id="11760"/>
      <w:bookmarkEnd w:id="11761"/>
    </w:p>
    <w:p w:rsidR="000F25F8" w:rsidRDefault="000F25F8" w:rsidP="00017239">
      <w:pPr>
        <w:pStyle w:val="a4"/>
        <w:keepNext/>
        <w:rPr>
          <w:rtl/>
        </w:rPr>
      </w:pPr>
      <w:bookmarkStart w:id="11762" w:name="ET_speaker_6044_22"/>
      <w:r w:rsidRPr="005A1A9E">
        <w:rPr>
          <w:rStyle w:val="TagStyle"/>
          <w:rtl/>
        </w:rPr>
        <w:t xml:space="preserve"> &lt;&lt; דובר &gt;&gt;</w:t>
      </w:r>
      <w:r w:rsidRPr="006E3ED9">
        <w:rPr>
          <w:rStyle w:val="TagStyle"/>
          <w:rtl/>
        </w:rPr>
        <w:t xml:space="preserve"> </w:t>
      </w:r>
      <w:bookmarkStart w:id="11763" w:name="_Toc128001720"/>
      <w:r>
        <w:rPr>
          <w:rtl/>
        </w:rPr>
        <w:t>אוריאל בוסו (ש"ס):</w:t>
      </w:r>
      <w:bookmarkEnd w:id="11763"/>
      <w:r w:rsidRPr="006E3ED9">
        <w:rPr>
          <w:rStyle w:val="TagStyle"/>
          <w:rtl/>
        </w:rPr>
        <w:t xml:space="preserve"> </w:t>
      </w:r>
      <w:r w:rsidRPr="005A1A9E">
        <w:rPr>
          <w:rStyle w:val="TagStyle"/>
          <w:rtl/>
        </w:rPr>
        <w:t>&lt;&lt; דובר &gt;&gt;</w:t>
      </w:r>
      <w:r>
        <w:rPr>
          <w:rtl/>
        </w:rPr>
        <w:t xml:space="preserve">   </w:t>
      </w:r>
      <w:bookmarkEnd w:id="11762"/>
    </w:p>
    <w:p w:rsidR="000F25F8" w:rsidRDefault="000F25F8" w:rsidP="00017239">
      <w:pPr>
        <w:pStyle w:val="KeepWithNext"/>
        <w:rPr>
          <w:rtl/>
        </w:rPr>
      </w:pPr>
    </w:p>
    <w:p w:rsidR="000F25F8" w:rsidRDefault="000F25F8" w:rsidP="00017239">
      <w:pPr>
        <w:rPr>
          <w:rtl/>
        </w:rPr>
      </w:pPr>
      <w:bookmarkStart w:id="11764" w:name="_ETM_Q24_429629"/>
      <w:bookmarkStart w:id="11765" w:name="_ETM_Q24_429661"/>
      <w:bookmarkStart w:id="11766" w:name="_ETM_Q24_428069"/>
      <w:bookmarkEnd w:id="11764"/>
      <w:bookmarkEnd w:id="11765"/>
      <w:bookmarkEnd w:id="11766"/>
      <w:r>
        <w:rPr>
          <w:rtl/>
        </w:rPr>
        <w:t xml:space="preserve">אדוני </w:t>
      </w:r>
      <w:bookmarkStart w:id="11767" w:name="_ETM_Q24_428340"/>
      <w:bookmarkEnd w:id="11767"/>
      <w:r>
        <w:rPr>
          <w:rtl/>
        </w:rPr>
        <w:t>היושב-ראש</w:t>
      </w:r>
      <w:r>
        <w:rPr>
          <w:rFonts w:hint="cs"/>
          <w:rtl/>
        </w:rPr>
        <w:t>,</w:t>
      </w:r>
      <w:r>
        <w:rPr>
          <w:rtl/>
        </w:rPr>
        <w:t xml:space="preserve"> </w:t>
      </w:r>
      <w:bookmarkStart w:id="11768" w:name="_ETM_Q24_429180"/>
      <w:bookmarkEnd w:id="11768"/>
      <w:r>
        <w:rPr>
          <w:rtl/>
        </w:rPr>
        <w:t>מכובד</w:t>
      </w:r>
      <w:r>
        <w:rPr>
          <w:rFonts w:hint="cs"/>
          <w:rtl/>
        </w:rPr>
        <w:t>י</w:t>
      </w:r>
      <w:r>
        <w:rPr>
          <w:rtl/>
        </w:rPr>
        <w:t xml:space="preserve">י </w:t>
      </w:r>
      <w:bookmarkStart w:id="11769" w:name="_ETM_Q24_429599"/>
      <w:bookmarkEnd w:id="11769"/>
      <w:r>
        <w:rPr>
          <w:rtl/>
        </w:rPr>
        <w:t>השרים</w:t>
      </w:r>
      <w:r>
        <w:rPr>
          <w:rFonts w:hint="cs"/>
          <w:rtl/>
        </w:rPr>
        <w:t>,</w:t>
      </w:r>
      <w:r>
        <w:rPr>
          <w:rtl/>
        </w:rPr>
        <w:t xml:space="preserve"> </w:t>
      </w:r>
      <w:bookmarkStart w:id="11770" w:name="_ETM_Q24_430019"/>
      <w:bookmarkEnd w:id="11770"/>
      <w:r>
        <w:rPr>
          <w:rtl/>
        </w:rPr>
        <w:t xml:space="preserve">חבריי </w:t>
      </w:r>
      <w:bookmarkStart w:id="11771" w:name="_ETM_Q24_430469"/>
      <w:bookmarkEnd w:id="11771"/>
      <w:r>
        <w:rPr>
          <w:rtl/>
        </w:rPr>
        <w:t xml:space="preserve">חברי </w:t>
      </w:r>
      <w:bookmarkStart w:id="11772" w:name="_ETM_Q24_430739"/>
      <w:bookmarkEnd w:id="11772"/>
      <w:r>
        <w:rPr>
          <w:rtl/>
        </w:rPr>
        <w:t>הכנסת</w:t>
      </w:r>
      <w:r>
        <w:rPr>
          <w:rFonts w:hint="cs"/>
          <w:rtl/>
        </w:rPr>
        <w:t xml:space="preserve">, </w:t>
      </w:r>
      <w:bookmarkStart w:id="11773" w:name="_ETM_Q24_433200"/>
      <w:bookmarkStart w:id="11774" w:name="_ETM_Q24_434519"/>
      <w:bookmarkEnd w:id="11773"/>
      <w:bookmarkEnd w:id="11774"/>
      <w:r>
        <w:rPr>
          <w:rFonts w:hint="cs"/>
          <w:rtl/>
        </w:rPr>
        <w:t>בתאריך 30 אפריל 2020</w:t>
      </w:r>
      <w:r>
        <w:rPr>
          <w:rtl/>
        </w:rPr>
        <w:t xml:space="preserve"> </w:t>
      </w:r>
      <w:bookmarkStart w:id="11775" w:name="_ETM_Q24_434939"/>
      <w:bookmarkEnd w:id="11775"/>
      <w:r>
        <w:rPr>
          <w:rtl/>
        </w:rPr>
        <w:t xml:space="preserve">קבע </w:t>
      </w:r>
      <w:bookmarkStart w:id="11776" w:name="_ETM_Q24_435239"/>
      <w:bookmarkEnd w:id="11776"/>
      <w:r>
        <w:rPr>
          <w:rtl/>
        </w:rPr>
        <w:t xml:space="preserve">בית </w:t>
      </w:r>
      <w:bookmarkStart w:id="11777" w:name="_ETM_Q24_435450"/>
      <w:bookmarkEnd w:id="11777"/>
      <w:r>
        <w:rPr>
          <w:rtl/>
        </w:rPr>
        <w:t xml:space="preserve">המשפט </w:t>
      </w:r>
      <w:bookmarkStart w:id="11778" w:name="_ETM_Q24_436080"/>
      <w:bookmarkEnd w:id="11778"/>
      <w:r>
        <w:rPr>
          <w:rtl/>
        </w:rPr>
        <w:t xml:space="preserve">כי </w:t>
      </w:r>
      <w:bookmarkStart w:id="11779" w:name="_ETM_Q24_436320"/>
      <w:bookmarkEnd w:id="11779"/>
      <w:r>
        <w:rPr>
          <w:rtl/>
        </w:rPr>
        <w:t xml:space="preserve">הנוהג </w:t>
      </w:r>
      <w:bookmarkStart w:id="11780" w:name="_ETM_Q24_437040"/>
      <w:bookmarkEnd w:id="11780"/>
      <w:r>
        <w:rPr>
          <w:rtl/>
        </w:rPr>
        <w:t xml:space="preserve">והנוהל </w:t>
      </w:r>
      <w:bookmarkStart w:id="11781" w:name="_ETM_Q24_438180"/>
      <w:bookmarkEnd w:id="11781"/>
      <w:r>
        <w:rPr>
          <w:rtl/>
        </w:rPr>
        <w:t>שהי</w:t>
      </w:r>
      <w:r>
        <w:rPr>
          <w:rFonts w:hint="cs"/>
          <w:rtl/>
        </w:rPr>
        <w:t>ו</w:t>
      </w:r>
      <w:r>
        <w:rPr>
          <w:rtl/>
        </w:rPr>
        <w:t xml:space="preserve"> </w:t>
      </w:r>
      <w:bookmarkStart w:id="11782" w:name="_ETM_Q24_438660"/>
      <w:bookmarkEnd w:id="11782"/>
      <w:r>
        <w:rPr>
          <w:rFonts w:hint="cs"/>
          <w:rtl/>
        </w:rPr>
        <w:t>ח</w:t>
      </w:r>
      <w:r>
        <w:rPr>
          <w:rtl/>
        </w:rPr>
        <w:t>ל</w:t>
      </w:r>
      <w:r>
        <w:rPr>
          <w:rFonts w:hint="cs"/>
          <w:rtl/>
        </w:rPr>
        <w:t>ים</w:t>
      </w:r>
      <w:r>
        <w:rPr>
          <w:rtl/>
        </w:rPr>
        <w:t xml:space="preserve"> </w:t>
      </w:r>
      <w:bookmarkStart w:id="11783" w:name="_ETM_Q24_439169"/>
      <w:bookmarkEnd w:id="11783"/>
      <w:r>
        <w:rPr>
          <w:rtl/>
        </w:rPr>
        <w:t>אז</w:t>
      </w:r>
      <w:r>
        <w:rPr>
          <w:rFonts w:hint="cs"/>
          <w:rtl/>
        </w:rPr>
        <w:t>,</w:t>
      </w:r>
      <w:r>
        <w:rPr>
          <w:rtl/>
        </w:rPr>
        <w:t xml:space="preserve"> </w:t>
      </w:r>
      <w:bookmarkStart w:id="11784" w:name="_ETM_Q24_439700"/>
      <w:bookmarkEnd w:id="11784"/>
      <w:r>
        <w:rPr>
          <w:rFonts w:hint="cs"/>
          <w:rtl/>
        </w:rPr>
        <w:t>ש</w:t>
      </w:r>
      <w:r>
        <w:rPr>
          <w:rtl/>
        </w:rPr>
        <w:t>לפ</w:t>
      </w:r>
      <w:r>
        <w:rPr>
          <w:rFonts w:hint="cs"/>
          <w:rtl/>
        </w:rPr>
        <w:t>יהם,</w:t>
      </w:r>
      <w:r>
        <w:rPr>
          <w:rtl/>
        </w:rPr>
        <w:t xml:space="preserve"> </w:t>
      </w:r>
      <w:bookmarkStart w:id="11785" w:name="_ETM_Q24_440660"/>
      <w:bookmarkEnd w:id="11785"/>
      <w:r>
        <w:rPr>
          <w:rtl/>
        </w:rPr>
        <w:t xml:space="preserve">בהתאם </w:t>
      </w:r>
      <w:bookmarkStart w:id="11786" w:name="_ETM_Q24_442370"/>
      <w:bookmarkEnd w:id="11786"/>
      <w:r>
        <w:rPr>
          <w:rtl/>
        </w:rPr>
        <w:t xml:space="preserve">להחלטת </w:t>
      </w:r>
      <w:bookmarkStart w:id="11787" w:name="_ETM_Q24_443000"/>
      <w:bookmarkEnd w:id="11787"/>
      <w:r>
        <w:rPr>
          <w:rtl/>
        </w:rPr>
        <w:t xml:space="preserve">הרבנות </w:t>
      </w:r>
      <w:bookmarkStart w:id="11788" w:name="_ETM_Q24_443450"/>
      <w:bookmarkEnd w:id="11788"/>
      <w:r>
        <w:rPr>
          <w:rtl/>
        </w:rPr>
        <w:t xml:space="preserve">הראשית בתי </w:t>
      </w:r>
      <w:bookmarkStart w:id="11789" w:name="_ETM_Q24_441020"/>
      <w:bookmarkEnd w:id="11789"/>
      <w:r>
        <w:rPr>
          <w:rtl/>
        </w:rPr>
        <w:t xml:space="preserve">חולים </w:t>
      </w:r>
      <w:bookmarkStart w:id="11790" w:name="_ETM_Q24_441740"/>
      <w:bookmarkStart w:id="11791" w:name="_ETM_Q24_443900"/>
      <w:bookmarkEnd w:id="11790"/>
      <w:bookmarkEnd w:id="11791"/>
      <w:r>
        <w:rPr>
          <w:rtl/>
        </w:rPr>
        <w:t xml:space="preserve">לא </w:t>
      </w:r>
      <w:bookmarkStart w:id="11792" w:name="_ETM_Q24_443990"/>
      <w:bookmarkEnd w:id="11792"/>
      <w:r>
        <w:rPr>
          <w:rFonts w:hint="cs"/>
          <w:rtl/>
        </w:rPr>
        <w:t xml:space="preserve">יסכימו </w:t>
      </w:r>
      <w:bookmarkStart w:id="11793" w:name="_ETM_Q24_444350"/>
      <w:bookmarkEnd w:id="11793"/>
      <w:r>
        <w:rPr>
          <w:rtl/>
        </w:rPr>
        <w:t>ל</w:t>
      </w:r>
      <w:r>
        <w:rPr>
          <w:rFonts w:hint="cs"/>
          <w:rtl/>
        </w:rPr>
        <w:t xml:space="preserve">הכניס חמץ לשטחיהם </w:t>
      </w:r>
      <w:bookmarkStart w:id="11794" w:name="_ETM_Q24_441955"/>
      <w:bookmarkStart w:id="11795" w:name="_ETM_Q24_445279"/>
      <w:bookmarkEnd w:id="11794"/>
      <w:bookmarkEnd w:id="11795"/>
      <w:r>
        <w:rPr>
          <w:rtl/>
        </w:rPr>
        <w:t xml:space="preserve">בחג </w:t>
      </w:r>
      <w:bookmarkStart w:id="11796" w:name="_ETM_Q24_445550"/>
      <w:bookmarkEnd w:id="11796"/>
      <w:r>
        <w:rPr>
          <w:rtl/>
        </w:rPr>
        <w:t>הפסח</w:t>
      </w:r>
      <w:r>
        <w:rPr>
          <w:rFonts w:hint="cs"/>
          <w:rtl/>
        </w:rPr>
        <w:t>,</w:t>
      </w:r>
      <w:r>
        <w:rPr>
          <w:rtl/>
        </w:rPr>
        <w:t xml:space="preserve"> </w:t>
      </w:r>
      <w:bookmarkStart w:id="11797" w:name="_ETM_Q24_446270"/>
      <w:bookmarkEnd w:id="11797"/>
      <w:r>
        <w:rPr>
          <w:rtl/>
        </w:rPr>
        <w:t xml:space="preserve">אינו </w:t>
      </w:r>
      <w:bookmarkStart w:id="11798" w:name="_ETM_Q24_446960"/>
      <w:bookmarkEnd w:id="11798"/>
      <w:r>
        <w:rPr>
          <w:rtl/>
        </w:rPr>
        <w:t xml:space="preserve">יכול </w:t>
      </w:r>
      <w:bookmarkStart w:id="11799" w:name="_ETM_Q24_447680"/>
      <w:bookmarkEnd w:id="11799"/>
      <w:r>
        <w:rPr>
          <w:rtl/>
        </w:rPr>
        <w:t>להימשך</w:t>
      </w:r>
      <w:r>
        <w:rPr>
          <w:rFonts w:hint="cs"/>
          <w:rtl/>
        </w:rPr>
        <w:t>,</w:t>
      </w:r>
      <w:r>
        <w:rPr>
          <w:rtl/>
        </w:rPr>
        <w:t xml:space="preserve"> </w:t>
      </w:r>
      <w:bookmarkStart w:id="11800" w:name="_ETM_Q24_448339"/>
      <w:bookmarkEnd w:id="11800"/>
      <w:r>
        <w:rPr>
          <w:rtl/>
        </w:rPr>
        <w:t>מאחר</w:t>
      </w:r>
      <w:bookmarkStart w:id="11801" w:name="_ETM_Q24_449000"/>
      <w:bookmarkStart w:id="11802" w:name="_ETM_Q24_449060"/>
      <w:bookmarkEnd w:id="11801"/>
      <w:bookmarkEnd w:id="11802"/>
      <w:r>
        <w:rPr>
          <w:rFonts w:hint="cs"/>
          <w:rtl/>
        </w:rPr>
        <w:t xml:space="preserve"> ואין לו </w:t>
      </w:r>
      <w:r>
        <w:rPr>
          <w:rtl/>
        </w:rPr>
        <w:t xml:space="preserve">סמכות </w:t>
      </w:r>
      <w:bookmarkStart w:id="11803" w:name="_ETM_Q24_449360"/>
      <w:bookmarkEnd w:id="11803"/>
      <w:r>
        <w:rPr>
          <w:rtl/>
        </w:rPr>
        <w:t>בחוק</w:t>
      </w:r>
      <w:r>
        <w:rPr>
          <w:rFonts w:hint="cs"/>
          <w:rtl/>
        </w:rPr>
        <w:t>.</w:t>
      </w:r>
      <w:r>
        <w:rPr>
          <w:rtl/>
        </w:rPr>
        <w:t xml:space="preserve"> </w:t>
      </w:r>
      <w:bookmarkStart w:id="11804" w:name="_ETM_Q24_450169"/>
      <w:bookmarkEnd w:id="11804"/>
      <w:r>
        <w:rPr>
          <w:rtl/>
        </w:rPr>
        <w:t xml:space="preserve">אני </w:t>
      </w:r>
      <w:bookmarkStart w:id="11805" w:name="_ETM_Q24_450379"/>
      <w:bookmarkEnd w:id="11805"/>
      <w:r>
        <w:rPr>
          <w:rtl/>
        </w:rPr>
        <w:t xml:space="preserve">אצטט </w:t>
      </w:r>
      <w:bookmarkStart w:id="11806" w:name="_ETM_Q24_451560"/>
      <w:bookmarkEnd w:id="11806"/>
      <w:r>
        <w:rPr>
          <w:rtl/>
        </w:rPr>
        <w:t xml:space="preserve">מה </w:t>
      </w:r>
      <w:bookmarkStart w:id="11807" w:name="_ETM_Q24_451770"/>
      <w:bookmarkEnd w:id="11807"/>
      <w:r>
        <w:rPr>
          <w:rtl/>
        </w:rPr>
        <w:t xml:space="preserve">שאמר </w:t>
      </w:r>
      <w:bookmarkStart w:id="11808" w:name="_ETM_Q24_452160"/>
      <w:bookmarkEnd w:id="11808"/>
      <w:r>
        <w:rPr>
          <w:rtl/>
        </w:rPr>
        <w:t xml:space="preserve">השופט </w:t>
      </w:r>
      <w:bookmarkStart w:id="11809" w:name="_ETM_Q24_452550"/>
      <w:bookmarkStart w:id="11810" w:name="_ETM_Q24_452790"/>
      <w:bookmarkEnd w:id="11809"/>
      <w:bookmarkEnd w:id="11810"/>
      <w:r>
        <w:rPr>
          <w:rFonts w:hint="cs"/>
          <w:rtl/>
        </w:rPr>
        <w:t xml:space="preserve">הנדל </w:t>
      </w:r>
      <w:r>
        <w:rPr>
          <w:rtl/>
        </w:rPr>
        <w:t xml:space="preserve">בדעת </w:t>
      </w:r>
      <w:bookmarkStart w:id="11811" w:name="_ETM_Q24_453120"/>
      <w:bookmarkEnd w:id="11811"/>
      <w:r>
        <w:rPr>
          <w:rtl/>
        </w:rPr>
        <w:t>מיעוט</w:t>
      </w:r>
      <w:r>
        <w:rPr>
          <w:rFonts w:hint="cs"/>
          <w:rtl/>
        </w:rPr>
        <w:t>:</w:t>
      </w:r>
      <w:r>
        <w:rPr>
          <w:rtl/>
        </w:rPr>
        <w:t xml:space="preserve"> </w:t>
      </w:r>
      <w:bookmarkStart w:id="11812" w:name="_ETM_Q24_453920"/>
      <w:bookmarkEnd w:id="11812"/>
      <w:r>
        <w:rPr>
          <w:rFonts w:hint="cs"/>
          <w:rtl/>
        </w:rPr>
        <w:t>"</w:t>
      </w:r>
      <w:r>
        <w:rPr>
          <w:rtl/>
        </w:rPr>
        <w:t xml:space="preserve">אנו </w:t>
      </w:r>
      <w:bookmarkStart w:id="11813" w:name="_ETM_Q24_454190"/>
      <w:bookmarkEnd w:id="11813"/>
      <w:r>
        <w:rPr>
          <w:rtl/>
        </w:rPr>
        <w:t xml:space="preserve">חיים </w:t>
      </w:r>
      <w:bookmarkStart w:id="11814" w:name="_ETM_Q24_454520"/>
      <w:bookmarkEnd w:id="11814"/>
      <w:r>
        <w:rPr>
          <w:rtl/>
        </w:rPr>
        <w:t xml:space="preserve">במדינה </w:t>
      </w:r>
      <w:bookmarkStart w:id="11815" w:name="_ETM_Q24_454970"/>
      <w:bookmarkEnd w:id="11815"/>
      <w:r>
        <w:rPr>
          <w:rtl/>
        </w:rPr>
        <w:t xml:space="preserve">שמוגדרת </w:t>
      </w:r>
      <w:bookmarkStart w:id="11816" w:name="_ETM_Q24_455690"/>
      <w:bookmarkEnd w:id="11816"/>
      <w:r>
        <w:rPr>
          <w:rtl/>
        </w:rPr>
        <w:t xml:space="preserve">יהודית </w:t>
      </w:r>
      <w:bookmarkStart w:id="11817" w:name="_ETM_Q24_456080"/>
      <w:bookmarkEnd w:id="11817"/>
      <w:r>
        <w:rPr>
          <w:rtl/>
        </w:rPr>
        <w:t>ודמוקרטית</w:t>
      </w:r>
      <w:r>
        <w:rPr>
          <w:rFonts w:hint="cs"/>
          <w:rtl/>
        </w:rPr>
        <w:t>.</w:t>
      </w:r>
      <w:r>
        <w:rPr>
          <w:rtl/>
        </w:rPr>
        <w:t xml:space="preserve"> </w:t>
      </w:r>
      <w:bookmarkStart w:id="11818" w:name="_ETM_Q24_457400"/>
      <w:bookmarkEnd w:id="11818"/>
      <w:r>
        <w:rPr>
          <w:rtl/>
        </w:rPr>
        <w:t xml:space="preserve">הדגש </w:t>
      </w:r>
      <w:bookmarkStart w:id="11819" w:name="_ETM_Q24_457970"/>
      <w:bookmarkStart w:id="11820" w:name="_ETM_Q24_458270"/>
      <w:bookmarkEnd w:id="11819"/>
      <w:bookmarkEnd w:id="11820"/>
      <w:r>
        <w:rPr>
          <w:rFonts w:hint="cs"/>
          <w:rtl/>
        </w:rPr>
        <w:t xml:space="preserve">אינו על </w:t>
      </w:r>
      <w:r>
        <w:rPr>
          <w:rtl/>
        </w:rPr>
        <w:t xml:space="preserve">מרכיב </w:t>
      </w:r>
      <w:bookmarkStart w:id="11821" w:name="_ETM_Q24_458659"/>
      <w:bookmarkEnd w:id="11821"/>
      <w:r>
        <w:rPr>
          <w:rFonts w:hint="cs"/>
          <w:rtl/>
        </w:rPr>
        <w:t>אחד</w:t>
      </w:r>
      <w:r>
        <w:rPr>
          <w:rtl/>
        </w:rPr>
        <w:t xml:space="preserve"> </w:t>
      </w:r>
      <w:bookmarkStart w:id="11822" w:name="_ETM_Q24_459110"/>
      <w:bookmarkEnd w:id="11822"/>
      <w:r>
        <w:rPr>
          <w:rtl/>
        </w:rPr>
        <w:t xml:space="preserve">או </w:t>
      </w:r>
      <w:bookmarkStart w:id="11823" w:name="_ETM_Q24_459199"/>
      <w:bookmarkEnd w:id="11823"/>
      <w:r>
        <w:rPr>
          <w:rtl/>
        </w:rPr>
        <w:t xml:space="preserve">על </w:t>
      </w:r>
      <w:bookmarkStart w:id="11824" w:name="_ETM_Q24_459289"/>
      <w:bookmarkEnd w:id="11824"/>
      <w:r>
        <w:rPr>
          <w:rtl/>
        </w:rPr>
        <w:t xml:space="preserve">המרכיב </w:t>
      </w:r>
      <w:bookmarkStart w:id="11825" w:name="_ETM_Q24_459620"/>
      <w:bookmarkEnd w:id="11825"/>
      <w:r>
        <w:rPr>
          <w:rtl/>
        </w:rPr>
        <w:t>השני</w:t>
      </w:r>
      <w:r>
        <w:rPr>
          <w:rFonts w:hint="cs"/>
          <w:rtl/>
        </w:rPr>
        <w:t>.</w:t>
      </w:r>
      <w:r>
        <w:rPr>
          <w:rtl/>
        </w:rPr>
        <w:t xml:space="preserve"> </w:t>
      </w:r>
      <w:bookmarkStart w:id="11826" w:name="_ETM_Q24_460279"/>
      <w:bookmarkEnd w:id="11826"/>
      <w:r>
        <w:rPr>
          <w:rtl/>
        </w:rPr>
        <w:t xml:space="preserve">שני </w:t>
      </w:r>
      <w:bookmarkStart w:id="11827" w:name="_ETM_Q24_460610"/>
      <w:bookmarkEnd w:id="11827"/>
      <w:r>
        <w:rPr>
          <w:rtl/>
        </w:rPr>
        <w:t xml:space="preserve">המרכיבים </w:t>
      </w:r>
      <w:bookmarkStart w:id="11828" w:name="_ETM_Q24_461120"/>
      <w:bookmarkEnd w:id="11828"/>
      <w:r>
        <w:rPr>
          <w:rtl/>
        </w:rPr>
        <w:t xml:space="preserve">נכללים </w:t>
      </w:r>
      <w:bookmarkStart w:id="11829" w:name="_ETM_Q24_461509"/>
      <w:bookmarkEnd w:id="11829"/>
      <w:r>
        <w:rPr>
          <w:rtl/>
        </w:rPr>
        <w:t xml:space="preserve">יחדיו </w:t>
      </w:r>
      <w:bookmarkStart w:id="11830" w:name="_ETM_Q24_462050"/>
      <w:bookmarkEnd w:id="11830"/>
      <w:r>
        <w:rPr>
          <w:rtl/>
        </w:rPr>
        <w:t xml:space="preserve">בהגדרת </w:t>
      </w:r>
      <w:bookmarkStart w:id="11831" w:name="_ETM_Q24_462680"/>
      <w:bookmarkEnd w:id="11831"/>
      <w:r>
        <w:rPr>
          <w:rtl/>
        </w:rPr>
        <w:t>המדינה</w:t>
      </w:r>
      <w:r>
        <w:rPr>
          <w:rFonts w:hint="cs"/>
          <w:rtl/>
        </w:rPr>
        <w:t xml:space="preserve">". </w:t>
      </w:r>
      <w:bookmarkStart w:id="11832" w:name="_ETM_Q24_463402"/>
      <w:bookmarkEnd w:id="11832"/>
      <w:r>
        <w:rPr>
          <w:rFonts w:hint="cs"/>
          <w:rtl/>
        </w:rPr>
        <w:t xml:space="preserve">הוא הוסיף עוד ציטטות. למשל, הוא אמר: "לו הייתה דעתי </w:t>
      </w:r>
      <w:bookmarkStart w:id="11833" w:name="_ETM_Q24_464777"/>
      <w:bookmarkEnd w:id="11833"/>
      <w:r>
        <w:rPr>
          <w:rFonts w:hint="cs"/>
          <w:rtl/>
        </w:rPr>
        <w:t xml:space="preserve">נשמעת, </w:t>
      </w:r>
      <w:bookmarkStart w:id="11834" w:name="_ETM_Q24_467599"/>
      <w:bookmarkEnd w:id="11834"/>
      <w:r>
        <w:rPr>
          <w:rtl/>
        </w:rPr>
        <w:t xml:space="preserve">נכון </w:t>
      </w:r>
      <w:bookmarkStart w:id="11835" w:name="_ETM_Q24_468080"/>
      <w:bookmarkEnd w:id="11835"/>
      <w:r>
        <w:rPr>
          <w:rtl/>
        </w:rPr>
        <w:t xml:space="preserve">יותר </w:t>
      </w:r>
      <w:bookmarkStart w:id="11836" w:name="_ETM_Q24_468529"/>
      <w:bookmarkEnd w:id="11836"/>
      <w:r>
        <w:rPr>
          <w:rtl/>
        </w:rPr>
        <w:t xml:space="preserve">שבית </w:t>
      </w:r>
      <w:bookmarkStart w:id="11837" w:name="_ETM_Q24_469009"/>
      <w:bookmarkEnd w:id="11837"/>
      <w:r>
        <w:rPr>
          <w:rtl/>
        </w:rPr>
        <w:t xml:space="preserve">המשפט </w:t>
      </w:r>
      <w:bookmarkStart w:id="11838" w:name="_ETM_Q24_469789"/>
      <w:bookmarkEnd w:id="11838"/>
      <w:r>
        <w:rPr>
          <w:rtl/>
        </w:rPr>
        <w:t xml:space="preserve">לא </w:t>
      </w:r>
      <w:bookmarkStart w:id="11839" w:name="_ETM_Q24_470270"/>
      <w:bookmarkEnd w:id="11839"/>
      <w:r>
        <w:rPr>
          <w:rtl/>
        </w:rPr>
        <w:t xml:space="preserve">יכריע </w:t>
      </w:r>
      <w:bookmarkStart w:id="11840" w:name="_ETM_Q24_470960"/>
      <w:bookmarkEnd w:id="11840"/>
      <w:r>
        <w:rPr>
          <w:rtl/>
        </w:rPr>
        <w:t>במחלוקת</w:t>
      </w:r>
      <w:r>
        <w:rPr>
          <w:rFonts w:hint="cs"/>
          <w:rtl/>
        </w:rPr>
        <w:t>,</w:t>
      </w:r>
      <w:r>
        <w:rPr>
          <w:rtl/>
        </w:rPr>
        <w:t xml:space="preserve"> </w:t>
      </w:r>
      <w:bookmarkStart w:id="11841" w:name="_ETM_Q24_471919"/>
      <w:bookmarkEnd w:id="11841"/>
      <w:r>
        <w:rPr>
          <w:rtl/>
        </w:rPr>
        <w:t xml:space="preserve">ויאפשר </w:t>
      </w:r>
      <w:bookmarkStart w:id="11842" w:name="_ETM_Q24_472460"/>
      <w:bookmarkEnd w:id="11842"/>
      <w:r>
        <w:rPr>
          <w:rtl/>
        </w:rPr>
        <w:t>לצדדי</w:t>
      </w:r>
      <w:r>
        <w:rPr>
          <w:rFonts w:hint="cs"/>
          <w:rtl/>
        </w:rPr>
        <w:t>ם</w:t>
      </w:r>
      <w:r>
        <w:rPr>
          <w:rtl/>
        </w:rPr>
        <w:t xml:space="preserve"> </w:t>
      </w:r>
      <w:bookmarkStart w:id="11843" w:name="_ETM_Q24_472849"/>
      <w:bookmarkEnd w:id="11843"/>
      <w:r>
        <w:rPr>
          <w:rtl/>
        </w:rPr>
        <w:t xml:space="preserve">לפתור </w:t>
      </w:r>
      <w:bookmarkStart w:id="11844" w:name="_ETM_Q24_473150"/>
      <w:bookmarkEnd w:id="11844"/>
      <w:r>
        <w:rPr>
          <w:rtl/>
        </w:rPr>
        <w:t xml:space="preserve">את </w:t>
      </w:r>
      <w:bookmarkStart w:id="11845" w:name="_ETM_Q24_473210"/>
      <w:bookmarkEnd w:id="11845"/>
      <w:r>
        <w:rPr>
          <w:rtl/>
        </w:rPr>
        <w:t>הבעיה</w:t>
      </w:r>
      <w:r>
        <w:rPr>
          <w:rFonts w:hint="cs"/>
          <w:rtl/>
        </w:rPr>
        <w:t>".</w:t>
      </w:r>
    </w:p>
    <w:p w:rsidR="000F25F8" w:rsidRDefault="000F25F8" w:rsidP="00017239">
      <w:pPr>
        <w:rPr>
          <w:rtl/>
        </w:rPr>
      </w:pPr>
      <w:bookmarkStart w:id="11846" w:name="_ETM_Q24_476608"/>
      <w:bookmarkStart w:id="11847" w:name="_ETM_Q24_476729"/>
      <w:bookmarkStart w:id="11848" w:name="_ETM_Q24_477339"/>
      <w:bookmarkEnd w:id="11846"/>
      <w:bookmarkEnd w:id="11847"/>
      <w:bookmarkEnd w:id="11848"/>
    </w:p>
    <w:p w:rsidR="000F25F8" w:rsidRDefault="000F25F8" w:rsidP="00017239">
      <w:pPr>
        <w:rPr>
          <w:rtl/>
        </w:rPr>
      </w:pPr>
      <w:bookmarkStart w:id="11849" w:name="_ETM_Q24_477463"/>
      <w:bookmarkEnd w:id="11849"/>
      <w:r>
        <w:rPr>
          <w:rtl/>
        </w:rPr>
        <w:t xml:space="preserve"> </w:t>
      </w:r>
      <w:bookmarkStart w:id="11850" w:name="_ETM_Q24_473750"/>
      <w:bookmarkEnd w:id="11850"/>
      <w:r>
        <w:rPr>
          <w:rtl/>
        </w:rPr>
        <w:t xml:space="preserve">חבריי </w:t>
      </w:r>
      <w:bookmarkStart w:id="11851" w:name="_ETM_Q24_474110"/>
      <w:bookmarkEnd w:id="11851"/>
      <w:r>
        <w:rPr>
          <w:rtl/>
        </w:rPr>
        <w:t xml:space="preserve">חברי </w:t>
      </w:r>
      <w:bookmarkStart w:id="11852" w:name="_ETM_Q24_474379"/>
      <w:bookmarkEnd w:id="11852"/>
      <w:r>
        <w:rPr>
          <w:rtl/>
        </w:rPr>
        <w:t>הכנסת</w:t>
      </w:r>
      <w:r>
        <w:rPr>
          <w:rFonts w:hint="cs"/>
          <w:rtl/>
        </w:rPr>
        <w:t>,</w:t>
      </w:r>
      <w:r>
        <w:rPr>
          <w:rtl/>
        </w:rPr>
        <w:t xml:space="preserve"> </w:t>
      </w:r>
      <w:bookmarkStart w:id="11853" w:name="_ETM_Q24_475589"/>
      <w:bookmarkEnd w:id="11853"/>
      <w:r>
        <w:rPr>
          <w:rtl/>
        </w:rPr>
        <w:t xml:space="preserve">אני </w:t>
      </w:r>
      <w:bookmarkStart w:id="11854" w:name="_ETM_Q24_475770"/>
      <w:bookmarkEnd w:id="11854"/>
      <w:r>
        <w:rPr>
          <w:rtl/>
        </w:rPr>
        <w:t xml:space="preserve">רוצה </w:t>
      </w:r>
      <w:bookmarkStart w:id="11855" w:name="_ETM_Q24_476009"/>
      <w:bookmarkEnd w:id="11855"/>
      <w:r>
        <w:rPr>
          <w:rtl/>
        </w:rPr>
        <w:t xml:space="preserve">לומר </w:t>
      </w:r>
      <w:bookmarkStart w:id="11856" w:name="_ETM_Q24_476219"/>
      <w:bookmarkStart w:id="11857" w:name="_ETM_Q24_476430"/>
      <w:bookmarkEnd w:id="11856"/>
      <w:bookmarkEnd w:id="11857"/>
      <w:r>
        <w:rPr>
          <w:rFonts w:hint="cs"/>
          <w:rtl/>
        </w:rPr>
        <w:t xml:space="preserve">לכם </w:t>
      </w:r>
      <w:r>
        <w:rPr>
          <w:rtl/>
        </w:rPr>
        <w:t xml:space="preserve">משהו </w:t>
      </w:r>
      <w:bookmarkStart w:id="11858" w:name="_ETM_Q24_476699"/>
      <w:bookmarkEnd w:id="11858"/>
      <w:r>
        <w:rPr>
          <w:rFonts w:hint="cs"/>
          <w:rtl/>
        </w:rPr>
        <w:t>אחד:</w:t>
      </w:r>
      <w:r>
        <w:rPr>
          <w:rtl/>
        </w:rPr>
        <w:t xml:space="preserve"> </w:t>
      </w:r>
      <w:bookmarkStart w:id="11859" w:name="_ETM_Q24_477490"/>
      <w:bookmarkEnd w:id="11859"/>
      <w:r>
        <w:rPr>
          <w:rtl/>
        </w:rPr>
        <w:t xml:space="preserve">30 </w:t>
      </w:r>
      <w:bookmarkStart w:id="11860" w:name="_ETM_Q24_478060"/>
      <w:bookmarkEnd w:id="11860"/>
      <w:r>
        <w:rPr>
          <w:rtl/>
        </w:rPr>
        <w:t xml:space="preserve">שנה </w:t>
      </w:r>
      <w:bookmarkStart w:id="11861" w:name="_ETM_Q24_478360"/>
      <w:bookmarkEnd w:id="11861"/>
      <w:r>
        <w:rPr>
          <w:rtl/>
        </w:rPr>
        <w:t xml:space="preserve">אנחנו </w:t>
      </w:r>
      <w:bookmarkStart w:id="11862" w:name="_ETM_Q24_478569"/>
      <w:bookmarkEnd w:id="11862"/>
      <w:r>
        <w:rPr>
          <w:rtl/>
        </w:rPr>
        <w:t xml:space="preserve">לא </w:t>
      </w:r>
      <w:bookmarkStart w:id="11863" w:name="_ETM_Q24_478689"/>
      <w:bookmarkEnd w:id="11863"/>
      <w:r>
        <w:rPr>
          <w:rtl/>
        </w:rPr>
        <w:t xml:space="preserve">מחוקקים </w:t>
      </w:r>
      <w:bookmarkStart w:id="11864" w:name="_ETM_Q24_479229"/>
      <w:bookmarkEnd w:id="11864"/>
      <w:r>
        <w:rPr>
          <w:rtl/>
        </w:rPr>
        <w:t xml:space="preserve">חוקים </w:t>
      </w:r>
      <w:bookmarkStart w:id="11865" w:name="_ETM_Q24_479560"/>
      <w:bookmarkEnd w:id="11865"/>
      <w:r>
        <w:rPr>
          <w:rtl/>
        </w:rPr>
        <w:t>דתיים</w:t>
      </w:r>
      <w:r>
        <w:rPr>
          <w:rFonts w:hint="cs"/>
          <w:rtl/>
        </w:rPr>
        <w:t>.</w:t>
      </w:r>
      <w:r>
        <w:rPr>
          <w:rtl/>
        </w:rPr>
        <w:t xml:space="preserve"> </w:t>
      </w:r>
      <w:bookmarkStart w:id="11866" w:name="_ETM_Q24_479979"/>
      <w:bookmarkEnd w:id="11866"/>
      <w:r>
        <w:rPr>
          <w:rtl/>
        </w:rPr>
        <w:t xml:space="preserve">יש </w:t>
      </w:r>
      <w:bookmarkStart w:id="11867" w:name="_ETM_Q24_480189"/>
      <w:bookmarkEnd w:id="11867"/>
      <w:r>
        <w:rPr>
          <w:rtl/>
        </w:rPr>
        <w:t xml:space="preserve">לכם </w:t>
      </w:r>
      <w:bookmarkStart w:id="11868" w:name="_ETM_Q24_480490"/>
      <w:bookmarkEnd w:id="11868"/>
      <w:r>
        <w:rPr>
          <w:rtl/>
        </w:rPr>
        <w:t>טעות</w:t>
      </w:r>
      <w:r>
        <w:rPr>
          <w:rFonts w:hint="cs"/>
          <w:rtl/>
        </w:rPr>
        <w:t xml:space="preserve">. אנחנו </w:t>
      </w:r>
      <w:bookmarkStart w:id="11869" w:name="_ETM_Q24_481589"/>
      <w:bookmarkEnd w:id="11869"/>
      <w:r>
        <w:rPr>
          <w:rtl/>
        </w:rPr>
        <w:t xml:space="preserve">רק </w:t>
      </w:r>
      <w:bookmarkStart w:id="11870" w:name="_ETM_Q24_481800"/>
      <w:bookmarkStart w:id="11871" w:name="_ETM_Q24_482190"/>
      <w:bookmarkEnd w:id="11870"/>
      <w:bookmarkEnd w:id="11871"/>
      <w:r>
        <w:rPr>
          <w:rFonts w:hint="cs"/>
          <w:rtl/>
        </w:rPr>
        <w:t xml:space="preserve">מתגוננים נגד הפרוגרסיביות של אלה </w:t>
      </w:r>
      <w:bookmarkStart w:id="11872" w:name="_ETM_Q24_482644"/>
      <w:bookmarkStart w:id="11873" w:name="_ETM_Q24_483870"/>
      <w:bookmarkEnd w:id="11872"/>
      <w:bookmarkEnd w:id="11873"/>
      <w:r>
        <w:rPr>
          <w:rtl/>
        </w:rPr>
        <w:t xml:space="preserve">שבאים </w:t>
      </w:r>
      <w:bookmarkStart w:id="11874" w:name="_ETM_Q24_484650"/>
      <w:bookmarkEnd w:id="11874"/>
      <w:r>
        <w:rPr>
          <w:rtl/>
        </w:rPr>
        <w:t xml:space="preserve">כל </w:t>
      </w:r>
      <w:bookmarkStart w:id="11875" w:name="_ETM_Q24_484920"/>
      <w:bookmarkEnd w:id="11875"/>
      <w:r>
        <w:rPr>
          <w:rtl/>
        </w:rPr>
        <w:t xml:space="preserve">הזמן </w:t>
      </w:r>
      <w:bookmarkStart w:id="11876" w:name="_ETM_Q24_485220"/>
      <w:bookmarkEnd w:id="11876"/>
      <w:r>
        <w:rPr>
          <w:rtl/>
        </w:rPr>
        <w:t xml:space="preserve">לעתור </w:t>
      </w:r>
      <w:bookmarkStart w:id="11877" w:name="_ETM_Q24_485670"/>
      <w:bookmarkEnd w:id="11877"/>
      <w:r>
        <w:rPr>
          <w:rtl/>
        </w:rPr>
        <w:t xml:space="preserve">ולהכניס </w:t>
      </w:r>
      <w:bookmarkStart w:id="11878" w:name="_ETM_Q24_486299"/>
      <w:bookmarkEnd w:id="11878"/>
      <w:r>
        <w:rPr>
          <w:rtl/>
        </w:rPr>
        <w:t xml:space="preserve">דברים </w:t>
      </w:r>
      <w:bookmarkStart w:id="11879" w:name="_ETM_Q24_486660"/>
      <w:bookmarkEnd w:id="11879"/>
      <w:r>
        <w:rPr>
          <w:rtl/>
        </w:rPr>
        <w:t xml:space="preserve">שלא </w:t>
      </w:r>
      <w:bookmarkStart w:id="11880" w:name="_ETM_Q24_486930"/>
      <w:bookmarkEnd w:id="11880"/>
      <w:r>
        <w:rPr>
          <w:rtl/>
        </w:rPr>
        <w:t xml:space="preserve">היו </w:t>
      </w:r>
      <w:bookmarkStart w:id="11881" w:name="_ETM_Q24_487080"/>
      <w:bookmarkEnd w:id="11881"/>
      <w:r>
        <w:rPr>
          <w:rtl/>
        </w:rPr>
        <w:t xml:space="preserve">עד </w:t>
      </w:r>
      <w:bookmarkStart w:id="11882" w:name="_ETM_Q24_487230"/>
      <w:bookmarkEnd w:id="11882"/>
      <w:r>
        <w:rPr>
          <w:rtl/>
        </w:rPr>
        <w:t>היום</w:t>
      </w:r>
      <w:r>
        <w:rPr>
          <w:rFonts w:hint="cs"/>
          <w:rtl/>
        </w:rPr>
        <w:t>.</w:t>
      </w:r>
      <w:r>
        <w:rPr>
          <w:rtl/>
        </w:rPr>
        <w:t xml:space="preserve"> </w:t>
      </w:r>
      <w:bookmarkStart w:id="11883" w:name="_ETM_Q24_487979"/>
      <w:bookmarkEnd w:id="11883"/>
      <w:r>
        <w:rPr>
          <w:rtl/>
        </w:rPr>
        <w:t xml:space="preserve">מה </w:t>
      </w:r>
      <w:bookmarkStart w:id="11884" w:name="_ETM_Q24_488219"/>
      <w:bookmarkEnd w:id="11884"/>
      <w:r>
        <w:rPr>
          <w:rtl/>
        </w:rPr>
        <w:t xml:space="preserve">הבעיה </w:t>
      </w:r>
      <w:bookmarkStart w:id="11885" w:name="_ETM_Q24_488549"/>
      <w:bookmarkEnd w:id="11885"/>
      <w:r>
        <w:rPr>
          <w:rtl/>
        </w:rPr>
        <w:t xml:space="preserve">במה </w:t>
      </w:r>
      <w:bookmarkStart w:id="11886" w:name="_ETM_Q24_488790"/>
      <w:bookmarkEnd w:id="11886"/>
      <w:r>
        <w:rPr>
          <w:rtl/>
        </w:rPr>
        <w:t xml:space="preserve">שקרה </w:t>
      </w:r>
      <w:bookmarkStart w:id="11887" w:name="_ETM_Q24_489150"/>
      <w:bookmarkEnd w:id="11887"/>
      <w:r>
        <w:rPr>
          <w:rtl/>
        </w:rPr>
        <w:t xml:space="preserve">עד </w:t>
      </w:r>
      <w:bookmarkStart w:id="11888" w:name="_ETM_Q24_489240"/>
      <w:bookmarkEnd w:id="11888"/>
      <w:r>
        <w:rPr>
          <w:rtl/>
        </w:rPr>
        <w:t>היום</w:t>
      </w:r>
      <w:r>
        <w:rPr>
          <w:rFonts w:hint="cs"/>
          <w:rtl/>
        </w:rPr>
        <w:t>?</w:t>
      </w:r>
      <w:r>
        <w:rPr>
          <w:rtl/>
        </w:rPr>
        <w:t xml:space="preserve"> </w:t>
      </w:r>
      <w:bookmarkStart w:id="11889" w:name="_ETM_Q24_489750"/>
      <w:bookmarkEnd w:id="11889"/>
      <w:r>
        <w:rPr>
          <w:rtl/>
        </w:rPr>
        <w:t xml:space="preserve">למה </w:t>
      </w:r>
      <w:bookmarkStart w:id="11890" w:name="_ETM_Q24_490019"/>
      <w:bookmarkEnd w:id="11890"/>
      <w:r>
        <w:rPr>
          <w:rtl/>
        </w:rPr>
        <w:t xml:space="preserve">אנחנו </w:t>
      </w:r>
      <w:bookmarkStart w:id="11891" w:name="_ETM_Q24_490200"/>
      <w:bookmarkEnd w:id="11891"/>
      <w:r>
        <w:rPr>
          <w:rtl/>
        </w:rPr>
        <w:t xml:space="preserve">צריכים </w:t>
      </w:r>
      <w:bookmarkStart w:id="11892" w:name="_ETM_Q24_490440"/>
      <w:bookmarkEnd w:id="11892"/>
      <w:r>
        <w:rPr>
          <w:rtl/>
        </w:rPr>
        <w:t xml:space="preserve">לחוקק </w:t>
      </w:r>
      <w:bookmarkStart w:id="11893" w:name="_ETM_Q24_490830"/>
      <w:bookmarkEnd w:id="11893"/>
      <w:r>
        <w:rPr>
          <w:rFonts w:hint="cs"/>
          <w:rtl/>
        </w:rPr>
        <w:t xml:space="preserve">את </w:t>
      </w:r>
      <w:r>
        <w:rPr>
          <w:rtl/>
        </w:rPr>
        <w:t xml:space="preserve">חוק </w:t>
      </w:r>
      <w:bookmarkStart w:id="11894" w:name="_ETM_Q24_491039"/>
      <w:bookmarkEnd w:id="11894"/>
      <w:r>
        <w:rPr>
          <w:rFonts w:hint="cs"/>
          <w:rtl/>
        </w:rPr>
        <w:t xml:space="preserve">הכותל, עד </w:t>
      </w:r>
      <w:r>
        <w:rPr>
          <w:rtl/>
        </w:rPr>
        <w:t xml:space="preserve">שלא </w:t>
      </w:r>
      <w:bookmarkStart w:id="11895" w:name="_ETM_Q24_491760"/>
      <w:bookmarkEnd w:id="11895"/>
      <w:r>
        <w:rPr>
          <w:rtl/>
        </w:rPr>
        <w:t xml:space="preserve">הגיעו </w:t>
      </w:r>
      <w:bookmarkStart w:id="11896" w:name="_ETM_Q24_492330"/>
      <w:bookmarkEnd w:id="11896"/>
      <w:r>
        <w:rPr>
          <w:rtl/>
        </w:rPr>
        <w:t xml:space="preserve">הרפורמים </w:t>
      </w:r>
      <w:bookmarkStart w:id="11897" w:name="_ETM_Q24_492929"/>
      <w:bookmarkEnd w:id="11897"/>
      <w:r>
        <w:rPr>
          <w:rtl/>
        </w:rPr>
        <w:t>ש</w:t>
      </w:r>
      <w:r>
        <w:rPr>
          <w:rFonts w:hint="cs"/>
          <w:rtl/>
        </w:rPr>
        <w:t xml:space="preserve">מבקשים להפר את הסטטוס </w:t>
      </w:r>
      <w:bookmarkStart w:id="11898" w:name="_ETM_Q24_494490"/>
      <w:bookmarkEnd w:id="11898"/>
      <w:r>
        <w:rPr>
          <w:rFonts w:hint="cs"/>
          <w:rtl/>
        </w:rPr>
        <w:t xml:space="preserve">של אלף שנה. </w:t>
      </w:r>
      <w:bookmarkStart w:id="11899" w:name="_ETM_Q24_495330"/>
      <w:bookmarkEnd w:id="11899"/>
      <w:r>
        <w:rPr>
          <w:rtl/>
        </w:rPr>
        <w:t xml:space="preserve">אנחנו </w:t>
      </w:r>
      <w:bookmarkStart w:id="11900" w:name="_ETM_Q24_495660"/>
      <w:bookmarkEnd w:id="11900"/>
      <w:r>
        <w:rPr>
          <w:rtl/>
        </w:rPr>
        <w:t xml:space="preserve">צריכים </w:t>
      </w:r>
      <w:bookmarkStart w:id="11901" w:name="_ETM_Q24_495990"/>
      <w:bookmarkEnd w:id="11901"/>
      <w:r>
        <w:rPr>
          <w:rtl/>
        </w:rPr>
        <w:lastRenderedPageBreak/>
        <w:t xml:space="preserve">לחוקק </w:t>
      </w:r>
      <w:bookmarkStart w:id="11902" w:name="_ETM_Q24_496410"/>
      <w:bookmarkEnd w:id="11902"/>
      <w:r>
        <w:rPr>
          <w:rtl/>
        </w:rPr>
        <w:t xml:space="preserve">חוק </w:t>
      </w:r>
      <w:bookmarkStart w:id="11903" w:name="_ETM_Q24_496619"/>
      <w:bookmarkEnd w:id="11903"/>
      <w:r>
        <w:rPr>
          <w:rtl/>
        </w:rPr>
        <w:t>גיור</w:t>
      </w:r>
      <w:r>
        <w:rPr>
          <w:rFonts w:hint="cs"/>
          <w:rtl/>
        </w:rPr>
        <w:t>,</w:t>
      </w:r>
      <w:r>
        <w:rPr>
          <w:rtl/>
        </w:rPr>
        <w:t xml:space="preserve"> </w:t>
      </w:r>
      <w:bookmarkStart w:id="11904" w:name="_ETM_Q24_497430"/>
      <w:bookmarkEnd w:id="11904"/>
      <w:r>
        <w:rPr>
          <w:rtl/>
        </w:rPr>
        <w:t xml:space="preserve">אם </w:t>
      </w:r>
      <w:bookmarkStart w:id="11905" w:name="_ETM_Q24_497580"/>
      <w:bookmarkEnd w:id="11905"/>
      <w:r>
        <w:rPr>
          <w:rtl/>
        </w:rPr>
        <w:t xml:space="preserve">לא </w:t>
      </w:r>
      <w:bookmarkStart w:id="11906" w:name="_ETM_Q24_497699"/>
      <w:bookmarkEnd w:id="11906"/>
      <w:r>
        <w:rPr>
          <w:rFonts w:hint="cs"/>
          <w:rtl/>
        </w:rPr>
        <w:t>נ</w:t>
      </w:r>
      <w:r>
        <w:rPr>
          <w:rtl/>
        </w:rPr>
        <w:t xml:space="preserve">סמוך </w:t>
      </w:r>
      <w:bookmarkStart w:id="11907" w:name="_ETM_Q24_498119"/>
      <w:bookmarkEnd w:id="11907"/>
      <w:r>
        <w:rPr>
          <w:rtl/>
        </w:rPr>
        <w:t xml:space="preserve">על </w:t>
      </w:r>
      <w:bookmarkStart w:id="11908" w:name="_ETM_Q24_498240"/>
      <w:bookmarkEnd w:id="11908"/>
      <w:r>
        <w:rPr>
          <w:rtl/>
        </w:rPr>
        <w:t xml:space="preserve">הרבנות </w:t>
      </w:r>
      <w:bookmarkStart w:id="11909" w:name="_ETM_Q24_498630"/>
      <w:bookmarkEnd w:id="11909"/>
      <w:r>
        <w:rPr>
          <w:rtl/>
        </w:rPr>
        <w:t>הראשית</w:t>
      </w:r>
      <w:r>
        <w:rPr>
          <w:rFonts w:hint="cs"/>
          <w:rtl/>
        </w:rPr>
        <w:t>?</w:t>
      </w:r>
      <w:r>
        <w:rPr>
          <w:rtl/>
        </w:rPr>
        <w:t xml:space="preserve"> </w:t>
      </w:r>
      <w:bookmarkStart w:id="11910" w:name="_ETM_Q24_499339"/>
      <w:bookmarkEnd w:id="11910"/>
      <w:r>
        <w:rPr>
          <w:rtl/>
        </w:rPr>
        <w:t xml:space="preserve">מדובר </w:t>
      </w:r>
      <w:bookmarkStart w:id="11911" w:name="_ETM_Q24_499789"/>
      <w:bookmarkEnd w:id="11911"/>
      <w:r>
        <w:rPr>
          <w:rtl/>
        </w:rPr>
        <w:t xml:space="preserve">בחוק </w:t>
      </w:r>
      <w:bookmarkStart w:id="11912" w:name="_ETM_Q24_500119"/>
      <w:bookmarkEnd w:id="11912"/>
      <w:r>
        <w:rPr>
          <w:rtl/>
        </w:rPr>
        <w:t xml:space="preserve">דקלרטיבי </w:t>
      </w:r>
      <w:bookmarkStart w:id="11913" w:name="_ETM_Q24_500810"/>
      <w:bookmarkEnd w:id="11913"/>
      <w:r>
        <w:rPr>
          <w:rtl/>
        </w:rPr>
        <w:t xml:space="preserve">שבסך </w:t>
      </w:r>
      <w:bookmarkStart w:id="11914" w:name="_ETM_Q24_501289"/>
      <w:bookmarkEnd w:id="11914"/>
      <w:r>
        <w:rPr>
          <w:rtl/>
        </w:rPr>
        <w:t xml:space="preserve">הכול </w:t>
      </w:r>
      <w:bookmarkStart w:id="11915" w:name="_ETM_Q24_501859"/>
      <w:bookmarkEnd w:id="11915"/>
      <w:r>
        <w:rPr>
          <w:rtl/>
        </w:rPr>
        <w:t xml:space="preserve">מאפשר </w:t>
      </w:r>
      <w:bookmarkStart w:id="11916" w:name="_ETM_Q24_502699"/>
      <w:bookmarkEnd w:id="11916"/>
      <w:r>
        <w:rPr>
          <w:rtl/>
        </w:rPr>
        <w:t xml:space="preserve">למנהל </w:t>
      </w:r>
      <w:bookmarkStart w:id="11917" w:name="_ETM_Q24_503570"/>
      <w:bookmarkEnd w:id="11917"/>
      <w:r>
        <w:rPr>
          <w:rtl/>
        </w:rPr>
        <w:t xml:space="preserve">בית </w:t>
      </w:r>
      <w:bookmarkStart w:id="11918" w:name="_ETM_Q24_503839"/>
      <w:bookmarkEnd w:id="11918"/>
      <w:r>
        <w:rPr>
          <w:rtl/>
        </w:rPr>
        <w:t xml:space="preserve">החולים </w:t>
      </w:r>
      <w:bookmarkStart w:id="11919" w:name="_ETM_Q24_504619"/>
      <w:bookmarkEnd w:id="11919"/>
      <w:r>
        <w:rPr>
          <w:rtl/>
        </w:rPr>
        <w:t xml:space="preserve">להמשיך </w:t>
      </w:r>
      <w:bookmarkStart w:id="11920" w:name="_ETM_Q24_505159"/>
      <w:bookmarkEnd w:id="11920"/>
      <w:r>
        <w:rPr>
          <w:rtl/>
        </w:rPr>
        <w:t xml:space="preserve">את </w:t>
      </w:r>
      <w:bookmarkStart w:id="11921" w:name="_ETM_Q24_505339"/>
      <w:bookmarkEnd w:id="11921"/>
      <w:r>
        <w:rPr>
          <w:rtl/>
        </w:rPr>
        <w:t>הנוהל</w:t>
      </w:r>
      <w:r>
        <w:rPr>
          <w:rFonts w:hint="cs"/>
          <w:rtl/>
        </w:rPr>
        <w:t xml:space="preserve">. </w:t>
      </w:r>
      <w:bookmarkStart w:id="11922" w:name="_ETM_Q24_506458"/>
      <w:bookmarkEnd w:id="11922"/>
    </w:p>
    <w:p w:rsidR="000F25F8" w:rsidRDefault="000F25F8" w:rsidP="00017239">
      <w:pPr>
        <w:ind w:firstLine="0"/>
        <w:rPr>
          <w:rtl/>
        </w:rPr>
      </w:pPr>
      <w:bookmarkStart w:id="11923" w:name="_ETM_Q24_504719"/>
      <w:bookmarkStart w:id="11924" w:name="_ETM_Q24_504826"/>
      <w:bookmarkStart w:id="11925" w:name="_ETM_Q24_506429"/>
      <w:bookmarkStart w:id="11926" w:name="_ETM_Q24_506507"/>
      <w:bookmarkEnd w:id="11923"/>
      <w:bookmarkEnd w:id="11924"/>
      <w:bookmarkEnd w:id="11925"/>
      <w:bookmarkEnd w:id="11926"/>
    </w:p>
    <w:p w:rsidR="000F25F8" w:rsidRDefault="000F25F8" w:rsidP="00017239">
      <w:pPr>
        <w:pStyle w:val="af8"/>
        <w:keepNext/>
        <w:rPr>
          <w:rtl/>
        </w:rPr>
      </w:pPr>
      <w:r w:rsidRPr="005A1A9E">
        <w:rPr>
          <w:rStyle w:val="TagStyle"/>
          <w:rtl/>
        </w:rPr>
        <w:t xml:space="preserve"> &lt;&lt; קריאה &gt;&gt;</w:t>
      </w:r>
      <w:r w:rsidRPr="001054D9">
        <w:rPr>
          <w:rStyle w:val="TagStyle"/>
          <w:rtl/>
        </w:rPr>
        <w:t xml:space="preserve"> </w:t>
      </w:r>
      <w:r>
        <w:rPr>
          <w:rtl/>
        </w:rPr>
        <w:t>קריאה:</w:t>
      </w:r>
      <w:r w:rsidRPr="001054D9">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כל הכבוד. </w:t>
      </w:r>
    </w:p>
    <w:p w:rsidR="000F25F8" w:rsidRDefault="000F25F8" w:rsidP="00017239">
      <w:pPr>
        <w:ind w:firstLine="0"/>
        <w:rPr>
          <w:rtl/>
        </w:rPr>
      </w:pPr>
      <w:bookmarkStart w:id="11927" w:name="_ETM_Q24_504069"/>
      <w:bookmarkStart w:id="11928" w:name="_ETM_Q24_504141"/>
      <w:bookmarkStart w:id="11929" w:name="_ETM_Q24_504612"/>
      <w:bookmarkStart w:id="11930" w:name="_ETM_Q24_504707"/>
      <w:bookmarkEnd w:id="11927"/>
      <w:bookmarkEnd w:id="11928"/>
      <w:bookmarkEnd w:id="11929"/>
      <w:bookmarkEnd w:id="11930"/>
    </w:p>
    <w:p w:rsidR="000F25F8" w:rsidRDefault="000F25F8" w:rsidP="00017239">
      <w:pPr>
        <w:pStyle w:val="-"/>
        <w:keepNext/>
        <w:rPr>
          <w:rtl/>
        </w:rPr>
      </w:pPr>
      <w:bookmarkStart w:id="11931" w:name="ET_speakercontinue_6044_24"/>
      <w:r w:rsidRPr="005A1A9E">
        <w:rPr>
          <w:rStyle w:val="TagStyle"/>
          <w:rtl/>
        </w:rPr>
        <w:t xml:space="preserve"> &lt;&lt; דובר_המשך &gt;&gt;</w:t>
      </w:r>
      <w:r w:rsidRPr="001054D9">
        <w:rPr>
          <w:rStyle w:val="TagStyle"/>
          <w:rtl/>
        </w:rPr>
        <w:t xml:space="preserve"> </w:t>
      </w:r>
      <w:r>
        <w:rPr>
          <w:rtl/>
        </w:rPr>
        <w:t>אוריאל בוסו (ש"ס):</w:t>
      </w:r>
      <w:r w:rsidRPr="001054D9">
        <w:rPr>
          <w:rStyle w:val="TagStyle"/>
          <w:rtl/>
        </w:rPr>
        <w:t xml:space="preserve"> </w:t>
      </w:r>
      <w:r w:rsidRPr="005A1A9E">
        <w:rPr>
          <w:rStyle w:val="TagStyle"/>
          <w:rtl/>
        </w:rPr>
        <w:t>&lt;&lt; דובר_המשך &gt;&gt;</w:t>
      </w:r>
      <w:r>
        <w:rPr>
          <w:rtl/>
        </w:rPr>
        <w:t xml:space="preserve">   </w:t>
      </w:r>
      <w:bookmarkEnd w:id="11931"/>
    </w:p>
    <w:p w:rsidR="000F25F8" w:rsidRPr="001054D9" w:rsidRDefault="000F25F8" w:rsidP="00017239">
      <w:pPr>
        <w:pStyle w:val="KeepWithNext"/>
        <w:rPr>
          <w:rtl/>
        </w:rPr>
      </w:pPr>
      <w:bookmarkStart w:id="11932" w:name="_ETM_Q24_505582"/>
      <w:bookmarkEnd w:id="11932"/>
    </w:p>
    <w:p w:rsidR="000F25F8" w:rsidRDefault="000F25F8" w:rsidP="00017239">
      <w:pPr>
        <w:rPr>
          <w:rtl/>
        </w:rPr>
      </w:pPr>
      <w:bookmarkStart w:id="11933" w:name="_ETM_Q24_504874"/>
      <w:bookmarkStart w:id="11934" w:name="_ETM_Q24_504932"/>
      <w:bookmarkEnd w:id="11933"/>
      <w:bookmarkEnd w:id="11934"/>
      <w:r>
        <w:rPr>
          <w:rtl/>
        </w:rPr>
        <w:t xml:space="preserve"> </w:t>
      </w:r>
      <w:bookmarkStart w:id="11935" w:name="_ETM_Q24_506850"/>
      <w:bookmarkEnd w:id="11935"/>
      <w:r>
        <w:rPr>
          <w:rtl/>
        </w:rPr>
        <w:t xml:space="preserve">ואני </w:t>
      </w:r>
      <w:bookmarkStart w:id="11936" w:name="_ETM_Q24_507150"/>
      <w:bookmarkEnd w:id="11936"/>
      <w:r>
        <w:rPr>
          <w:rtl/>
        </w:rPr>
        <w:t xml:space="preserve">אומר </w:t>
      </w:r>
      <w:bookmarkStart w:id="11937" w:name="_ETM_Q24_507330"/>
      <w:bookmarkEnd w:id="11937"/>
      <w:r>
        <w:rPr>
          <w:rtl/>
        </w:rPr>
        <w:t xml:space="preserve">לך </w:t>
      </w:r>
      <w:bookmarkStart w:id="11938" w:name="_ETM_Q24_507510"/>
      <w:bookmarkEnd w:id="11938"/>
      <w:r>
        <w:rPr>
          <w:rtl/>
        </w:rPr>
        <w:t xml:space="preserve">משהו </w:t>
      </w:r>
      <w:bookmarkStart w:id="11939" w:name="_ETM_Q24_507810"/>
      <w:bookmarkEnd w:id="11939"/>
      <w:r>
        <w:rPr>
          <w:rFonts w:hint="cs"/>
          <w:rtl/>
        </w:rPr>
        <w:t>אחד:</w:t>
      </w:r>
      <w:r>
        <w:rPr>
          <w:rtl/>
        </w:rPr>
        <w:t xml:space="preserve"> </w:t>
      </w:r>
      <w:bookmarkStart w:id="11940" w:name="_ETM_Q24_508589"/>
      <w:bookmarkEnd w:id="11940"/>
      <w:r>
        <w:rPr>
          <w:rtl/>
        </w:rPr>
        <w:t xml:space="preserve">בתפקידי </w:t>
      </w:r>
      <w:bookmarkStart w:id="11941" w:name="_ETM_Q24_509250"/>
      <w:bookmarkEnd w:id="11941"/>
      <w:r>
        <w:rPr>
          <w:rtl/>
        </w:rPr>
        <w:t xml:space="preserve">כיושב-ראש </w:t>
      </w:r>
      <w:bookmarkStart w:id="11942" w:name="_ETM_Q24_509849"/>
      <w:bookmarkEnd w:id="11942"/>
      <w:r>
        <w:rPr>
          <w:rtl/>
        </w:rPr>
        <w:t xml:space="preserve">ועדת </w:t>
      </w:r>
      <w:bookmarkStart w:id="11943" w:name="_ETM_Q24_510210"/>
      <w:bookmarkEnd w:id="11943"/>
      <w:r>
        <w:rPr>
          <w:rtl/>
        </w:rPr>
        <w:t xml:space="preserve">הבריאות </w:t>
      </w:r>
      <w:bookmarkStart w:id="11944" w:name="_ETM_Q24_511110"/>
      <w:bookmarkEnd w:id="11944"/>
      <w:r>
        <w:rPr>
          <w:rtl/>
        </w:rPr>
        <w:t xml:space="preserve">אני </w:t>
      </w:r>
      <w:bookmarkStart w:id="11945" w:name="_ETM_Q24_511320"/>
      <w:bookmarkEnd w:id="11945"/>
      <w:r>
        <w:rPr>
          <w:rtl/>
        </w:rPr>
        <w:t>נחש</w:t>
      </w:r>
      <w:r>
        <w:rPr>
          <w:rFonts w:hint="cs"/>
          <w:rtl/>
        </w:rPr>
        <w:t>פתי</w:t>
      </w:r>
      <w:r>
        <w:rPr>
          <w:rtl/>
        </w:rPr>
        <w:t xml:space="preserve"> </w:t>
      </w:r>
      <w:bookmarkStart w:id="11946" w:name="_ETM_Q24_512370"/>
      <w:bookmarkEnd w:id="11946"/>
      <w:r>
        <w:rPr>
          <w:rtl/>
        </w:rPr>
        <w:t xml:space="preserve">לדברים </w:t>
      </w:r>
      <w:bookmarkStart w:id="11947" w:name="_ETM_Q24_512910"/>
      <w:bookmarkEnd w:id="11947"/>
      <w:r>
        <w:rPr>
          <w:rtl/>
        </w:rPr>
        <w:t>נורא</w:t>
      </w:r>
      <w:r>
        <w:rPr>
          <w:rFonts w:hint="cs"/>
          <w:rtl/>
        </w:rPr>
        <w:t>י</w:t>
      </w:r>
      <w:r>
        <w:rPr>
          <w:rtl/>
        </w:rPr>
        <w:t>י</w:t>
      </w:r>
      <w:r>
        <w:rPr>
          <w:rFonts w:hint="cs"/>
          <w:rtl/>
        </w:rPr>
        <w:t>ם,</w:t>
      </w:r>
      <w:r>
        <w:rPr>
          <w:rtl/>
        </w:rPr>
        <w:t xml:space="preserve"> </w:t>
      </w:r>
      <w:bookmarkStart w:id="11948" w:name="_ETM_Q24_513329"/>
      <w:bookmarkEnd w:id="11948"/>
      <w:r>
        <w:rPr>
          <w:rtl/>
        </w:rPr>
        <w:t xml:space="preserve">ואני </w:t>
      </w:r>
      <w:bookmarkStart w:id="11949" w:name="_ETM_Q24_513570"/>
      <w:bookmarkEnd w:id="11949"/>
      <w:r>
        <w:rPr>
          <w:rtl/>
        </w:rPr>
        <w:t xml:space="preserve">רואה </w:t>
      </w:r>
      <w:bookmarkStart w:id="11950" w:name="_ETM_Q24_513720"/>
      <w:bookmarkEnd w:id="11950"/>
      <w:r>
        <w:rPr>
          <w:rtl/>
        </w:rPr>
        <w:t xml:space="preserve">את </w:t>
      </w:r>
      <w:bookmarkStart w:id="11951" w:name="_ETM_Q24_513810"/>
      <w:bookmarkEnd w:id="11951"/>
      <w:r>
        <w:rPr>
          <w:rtl/>
        </w:rPr>
        <w:t xml:space="preserve">הצורך </w:t>
      </w:r>
      <w:bookmarkStart w:id="11952" w:name="_ETM_Q24_514140"/>
      <w:bookmarkEnd w:id="11952"/>
      <w:r>
        <w:rPr>
          <w:rtl/>
        </w:rPr>
        <w:t>והחובה</w:t>
      </w:r>
      <w:r>
        <w:rPr>
          <w:rFonts w:hint="cs"/>
          <w:rtl/>
        </w:rPr>
        <w:t>.</w:t>
      </w:r>
      <w:r>
        <w:rPr>
          <w:rtl/>
        </w:rPr>
        <w:t xml:space="preserve"> </w:t>
      </w:r>
      <w:bookmarkStart w:id="11953" w:name="_ETM_Q24_514980"/>
      <w:bookmarkEnd w:id="11953"/>
      <w:r>
        <w:rPr>
          <w:rtl/>
        </w:rPr>
        <w:t xml:space="preserve">ישנם </w:t>
      </w:r>
      <w:bookmarkStart w:id="11954" w:name="_ETM_Q24_515520"/>
      <w:bookmarkEnd w:id="11954"/>
      <w:r>
        <w:rPr>
          <w:rtl/>
        </w:rPr>
        <w:t xml:space="preserve">אנשים </w:t>
      </w:r>
      <w:bookmarkStart w:id="11955" w:name="_ETM_Q24_515970"/>
      <w:bookmarkEnd w:id="11955"/>
      <w:r>
        <w:rPr>
          <w:rtl/>
        </w:rPr>
        <w:t>ש</w:t>
      </w:r>
      <w:bookmarkStart w:id="11956" w:name="_ETM_Q24_516210"/>
      <w:bookmarkEnd w:id="11956"/>
      <w:r>
        <w:rPr>
          <w:rFonts w:hint="cs"/>
          <w:rtl/>
        </w:rPr>
        <w:t>ב</w:t>
      </w:r>
      <w:r>
        <w:rPr>
          <w:rtl/>
        </w:rPr>
        <w:t xml:space="preserve">פסח </w:t>
      </w:r>
      <w:bookmarkStart w:id="11957" w:name="_ETM_Q24_516630"/>
      <w:bookmarkEnd w:id="11957"/>
      <w:r>
        <w:rPr>
          <w:rtl/>
        </w:rPr>
        <w:t xml:space="preserve">האחרון </w:t>
      </w:r>
      <w:bookmarkStart w:id="11958" w:name="_ETM_Q24_517410"/>
      <w:bookmarkEnd w:id="11958"/>
      <w:r>
        <w:rPr>
          <w:rtl/>
        </w:rPr>
        <w:t xml:space="preserve">היו </w:t>
      </w:r>
      <w:bookmarkStart w:id="11959" w:name="_ETM_Q24_517650"/>
      <w:bookmarkEnd w:id="11959"/>
      <w:r>
        <w:rPr>
          <w:rtl/>
        </w:rPr>
        <w:t xml:space="preserve">זקוקים </w:t>
      </w:r>
      <w:bookmarkStart w:id="11960" w:name="_ETM_Q24_518100"/>
      <w:bookmarkEnd w:id="11960"/>
      <w:r>
        <w:rPr>
          <w:rtl/>
        </w:rPr>
        <w:t xml:space="preserve">להשגחה </w:t>
      </w:r>
      <w:bookmarkStart w:id="11961" w:name="_ETM_Q24_519000"/>
      <w:bookmarkEnd w:id="11961"/>
      <w:r>
        <w:rPr>
          <w:rtl/>
        </w:rPr>
        <w:t xml:space="preserve">ונטשו </w:t>
      </w:r>
      <w:bookmarkStart w:id="11962" w:name="_ETM_Q24_519930"/>
      <w:bookmarkEnd w:id="11962"/>
      <w:r>
        <w:rPr>
          <w:rtl/>
        </w:rPr>
        <w:t xml:space="preserve">את </w:t>
      </w:r>
      <w:bookmarkStart w:id="11963" w:name="_ETM_Q24_520170"/>
      <w:bookmarkEnd w:id="11963"/>
      <w:r>
        <w:rPr>
          <w:rtl/>
        </w:rPr>
        <w:t xml:space="preserve">בית </w:t>
      </w:r>
      <w:bookmarkStart w:id="11964" w:name="_ETM_Q24_520500"/>
      <w:bookmarkEnd w:id="11964"/>
      <w:r>
        <w:rPr>
          <w:rtl/>
        </w:rPr>
        <w:t xml:space="preserve">החולים </w:t>
      </w:r>
      <w:bookmarkStart w:id="11965" w:name="_ETM_Q24_520830"/>
      <w:bookmarkEnd w:id="11965"/>
      <w:r>
        <w:rPr>
          <w:rtl/>
        </w:rPr>
        <w:t xml:space="preserve">בשביל </w:t>
      </w:r>
      <w:bookmarkStart w:id="11966" w:name="_ETM_Q24_521129"/>
      <w:bookmarkEnd w:id="11966"/>
      <w:r>
        <w:rPr>
          <w:rtl/>
        </w:rPr>
        <w:t xml:space="preserve">לשמור </w:t>
      </w:r>
      <w:bookmarkStart w:id="11967" w:name="_ETM_Q24_521730"/>
      <w:bookmarkEnd w:id="11967"/>
      <w:r>
        <w:rPr>
          <w:rtl/>
        </w:rPr>
        <w:t xml:space="preserve">על </w:t>
      </w:r>
      <w:bookmarkStart w:id="11968" w:name="_ETM_Q24_521850"/>
      <w:bookmarkEnd w:id="11968"/>
      <w:r>
        <w:rPr>
          <w:rtl/>
        </w:rPr>
        <w:t xml:space="preserve">הרצון </w:t>
      </w:r>
      <w:bookmarkStart w:id="11969" w:name="_ETM_Q24_522330"/>
      <w:bookmarkEnd w:id="11969"/>
      <w:r>
        <w:rPr>
          <w:rtl/>
        </w:rPr>
        <w:t xml:space="preserve">שלהם </w:t>
      </w:r>
      <w:bookmarkStart w:id="11970" w:name="_ETM_Q24_522660"/>
      <w:bookmarkEnd w:id="11970"/>
      <w:r>
        <w:rPr>
          <w:rtl/>
        </w:rPr>
        <w:t xml:space="preserve">להיות </w:t>
      </w:r>
      <w:bookmarkStart w:id="11971" w:name="_ETM_Q24_522900"/>
      <w:bookmarkEnd w:id="11971"/>
      <w:r>
        <w:rPr>
          <w:rtl/>
        </w:rPr>
        <w:t>במדינה</w:t>
      </w:r>
      <w:r>
        <w:rPr>
          <w:rFonts w:hint="cs"/>
          <w:rtl/>
        </w:rPr>
        <w:t>.</w:t>
      </w:r>
      <w:r>
        <w:rPr>
          <w:rtl/>
        </w:rPr>
        <w:t xml:space="preserve"> </w:t>
      </w:r>
      <w:bookmarkStart w:id="11972" w:name="_ETM_Q24_523529"/>
      <w:bookmarkEnd w:id="11972"/>
      <w:r>
        <w:rPr>
          <w:rtl/>
        </w:rPr>
        <w:t xml:space="preserve">כולכם </w:t>
      </w:r>
      <w:bookmarkStart w:id="11973" w:name="_ETM_Q24_524160"/>
      <w:bookmarkEnd w:id="11973"/>
      <w:r>
        <w:rPr>
          <w:rtl/>
        </w:rPr>
        <w:t>כ</w:t>
      </w:r>
      <w:r>
        <w:rPr>
          <w:rFonts w:hint="cs"/>
          <w:rtl/>
        </w:rPr>
        <w:t>א</w:t>
      </w:r>
      <w:r>
        <w:rPr>
          <w:rtl/>
        </w:rPr>
        <w:t xml:space="preserve">ן </w:t>
      </w:r>
      <w:bookmarkStart w:id="11974" w:name="_ETM_Q24_524370"/>
      <w:bookmarkEnd w:id="11974"/>
      <w:r>
        <w:rPr>
          <w:rtl/>
        </w:rPr>
        <w:t xml:space="preserve">שומרים </w:t>
      </w:r>
      <w:bookmarkStart w:id="11975" w:name="_ETM_Q24_525120"/>
      <w:bookmarkEnd w:id="11975"/>
      <w:r>
        <w:rPr>
          <w:rtl/>
        </w:rPr>
        <w:t>על</w:t>
      </w:r>
      <w:r>
        <w:rPr>
          <w:rFonts w:hint="cs"/>
          <w:rtl/>
        </w:rPr>
        <w:t xml:space="preserve"> כשרות בפסח ולא אוכלים חמץ. </w:t>
      </w:r>
      <w:bookmarkStart w:id="11976" w:name="_ETM_Q24_528350"/>
      <w:bookmarkEnd w:id="11976"/>
      <w:r>
        <w:rPr>
          <w:rtl/>
        </w:rPr>
        <w:t xml:space="preserve">אבל </w:t>
      </w:r>
      <w:bookmarkStart w:id="11977" w:name="_ETM_Q24_528620"/>
      <w:bookmarkEnd w:id="11977"/>
      <w:r>
        <w:rPr>
          <w:rtl/>
        </w:rPr>
        <w:t xml:space="preserve">מה </w:t>
      </w:r>
      <w:bookmarkStart w:id="11978" w:name="_ETM_Q24_528770"/>
      <w:bookmarkEnd w:id="11978"/>
      <w:r>
        <w:rPr>
          <w:rtl/>
        </w:rPr>
        <w:t>הבעיה</w:t>
      </w:r>
      <w:r>
        <w:rPr>
          <w:rFonts w:hint="cs"/>
          <w:rtl/>
        </w:rPr>
        <w:t>?</w:t>
      </w:r>
      <w:r>
        <w:rPr>
          <w:rtl/>
        </w:rPr>
        <w:t xml:space="preserve"> </w:t>
      </w:r>
      <w:bookmarkStart w:id="11979" w:name="_ETM_Q24_529789"/>
      <w:bookmarkEnd w:id="11979"/>
      <w:r>
        <w:rPr>
          <w:rtl/>
        </w:rPr>
        <w:t xml:space="preserve">מנהל </w:t>
      </w:r>
      <w:bookmarkStart w:id="11980" w:name="_ETM_Q24_530209"/>
      <w:bookmarkEnd w:id="11980"/>
      <w:r>
        <w:rPr>
          <w:rtl/>
        </w:rPr>
        <w:t xml:space="preserve">בית </w:t>
      </w:r>
      <w:bookmarkStart w:id="11981" w:name="_ETM_Q24_530494"/>
      <w:bookmarkEnd w:id="11981"/>
      <w:r>
        <w:rPr>
          <w:rtl/>
        </w:rPr>
        <w:t xml:space="preserve">החולים </w:t>
      </w:r>
      <w:bookmarkStart w:id="11982" w:name="_ETM_Q24_530779"/>
      <w:bookmarkEnd w:id="11982"/>
      <w:r>
        <w:rPr>
          <w:rtl/>
        </w:rPr>
        <w:t>יחליט</w:t>
      </w:r>
      <w:r>
        <w:rPr>
          <w:rFonts w:hint="cs"/>
          <w:rtl/>
        </w:rPr>
        <w:t>.</w:t>
      </w:r>
      <w:r>
        <w:rPr>
          <w:rtl/>
        </w:rPr>
        <w:t xml:space="preserve"> </w:t>
      </w:r>
      <w:bookmarkStart w:id="11983" w:name="_ETM_Q24_531379"/>
      <w:bookmarkEnd w:id="11983"/>
      <w:r>
        <w:rPr>
          <w:rtl/>
        </w:rPr>
        <w:t xml:space="preserve">לא </w:t>
      </w:r>
      <w:bookmarkStart w:id="11984" w:name="_ETM_Q24_531559"/>
      <w:bookmarkStart w:id="11985" w:name="_ETM_Q24_531920"/>
      <w:bookmarkEnd w:id="11984"/>
      <w:bookmarkEnd w:id="11985"/>
      <w:r>
        <w:rPr>
          <w:rFonts w:hint="cs"/>
          <w:rtl/>
        </w:rPr>
        <w:t xml:space="preserve">אמרתי </w:t>
      </w:r>
      <w:r>
        <w:rPr>
          <w:rtl/>
        </w:rPr>
        <w:t xml:space="preserve">למנהל </w:t>
      </w:r>
      <w:bookmarkStart w:id="11986" w:name="_ETM_Q24_532219"/>
      <w:bookmarkEnd w:id="11986"/>
      <w:r>
        <w:rPr>
          <w:rtl/>
        </w:rPr>
        <w:t xml:space="preserve">בית </w:t>
      </w:r>
      <w:bookmarkStart w:id="11987" w:name="_ETM_Q24_532460"/>
      <w:bookmarkEnd w:id="11987"/>
      <w:r>
        <w:rPr>
          <w:rtl/>
        </w:rPr>
        <w:t>החולים</w:t>
      </w:r>
      <w:r>
        <w:rPr>
          <w:rFonts w:hint="cs"/>
          <w:rtl/>
        </w:rPr>
        <w:t xml:space="preserve"> </w:t>
      </w:r>
      <w:bookmarkStart w:id="11988" w:name="_ETM_Q24_532983"/>
      <w:bookmarkEnd w:id="11988"/>
      <w:r>
        <w:rPr>
          <w:rFonts w:hint="cs"/>
          <w:rtl/>
        </w:rPr>
        <w:t xml:space="preserve">האיטלקי ולא הנצרתי שיעשה את זה, </w:t>
      </w:r>
      <w:bookmarkStart w:id="11989" w:name="_ETM_Q24_534649"/>
      <w:bookmarkStart w:id="11990" w:name="_ETM_Q24_535429"/>
      <w:bookmarkEnd w:id="11989"/>
      <w:bookmarkEnd w:id="11990"/>
      <w:r>
        <w:rPr>
          <w:rtl/>
        </w:rPr>
        <w:t xml:space="preserve">אבל </w:t>
      </w:r>
      <w:bookmarkStart w:id="11991" w:name="_ETM_Q24_535729"/>
      <w:bookmarkEnd w:id="11991"/>
      <w:r>
        <w:rPr>
          <w:rtl/>
        </w:rPr>
        <w:t xml:space="preserve">במקום </w:t>
      </w:r>
      <w:bookmarkStart w:id="11992" w:name="_ETM_Q24_536269"/>
      <w:bookmarkEnd w:id="11992"/>
      <w:r>
        <w:rPr>
          <w:rtl/>
        </w:rPr>
        <w:t xml:space="preserve">אחר </w:t>
      </w:r>
      <w:bookmarkStart w:id="11993" w:name="_ETM_Q24_536869"/>
      <w:bookmarkEnd w:id="11993"/>
      <w:r>
        <w:rPr>
          <w:rFonts w:hint="cs"/>
          <w:rtl/>
        </w:rPr>
        <w:t xml:space="preserve">– </w:t>
      </w:r>
      <w:r>
        <w:rPr>
          <w:rtl/>
        </w:rPr>
        <w:t>שיאפשרו</w:t>
      </w:r>
      <w:r>
        <w:rPr>
          <w:rFonts w:hint="cs"/>
          <w:rtl/>
        </w:rPr>
        <w:t>.</w:t>
      </w:r>
    </w:p>
    <w:p w:rsidR="000F25F8" w:rsidRDefault="000F25F8" w:rsidP="00017239">
      <w:pPr>
        <w:ind w:firstLine="0"/>
        <w:rPr>
          <w:rtl/>
        </w:rPr>
      </w:pPr>
      <w:bookmarkStart w:id="11994" w:name="_ETM_Q24_535372"/>
      <w:bookmarkStart w:id="11995" w:name="_ETM_Q24_535473"/>
      <w:bookmarkEnd w:id="11994"/>
      <w:bookmarkEnd w:id="11995"/>
    </w:p>
    <w:p w:rsidR="000F25F8" w:rsidRDefault="000F25F8" w:rsidP="00017239">
      <w:pPr>
        <w:pStyle w:val="af8"/>
        <w:keepNext/>
        <w:rPr>
          <w:rtl/>
        </w:rPr>
      </w:pPr>
      <w:bookmarkStart w:id="11996" w:name="ET_interruption_5109_25"/>
      <w:r w:rsidRPr="005A1A9E">
        <w:rPr>
          <w:rStyle w:val="TagStyle"/>
          <w:rtl/>
        </w:rPr>
        <w:t xml:space="preserve"> &lt;&lt; קריאה &gt;&gt;</w:t>
      </w:r>
      <w:r w:rsidRPr="001054D9">
        <w:rPr>
          <w:rStyle w:val="TagStyle"/>
          <w:rtl/>
        </w:rPr>
        <w:t xml:space="preserve"> </w:t>
      </w:r>
      <w:r>
        <w:rPr>
          <w:rtl/>
        </w:rPr>
        <w:t>אלעזר שטרן (יש עתיד):</w:t>
      </w:r>
      <w:r w:rsidRPr="001054D9">
        <w:rPr>
          <w:rStyle w:val="TagStyle"/>
          <w:rtl/>
        </w:rPr>
        <w:t xml:space="preserve"> </w:t>
      </w:r>
      <w:r w:rsidRPr="005A1A9E">
        <w:rPr>
          <w:rStyle w:val="TagStyle"/>
          <w:rtl/>
        </w:rPr>
        <w:t>&lt;&lt; קריאה &gt;&gt;</w:t>
      </w:r>
      <w:r>
        <w:rPr>
          <w:rtl/>
        </w:rPr>
        <w:t xml:space="preserve">   </w:t>
      </w:r>
      <w:bookmarkEnd w:id="11996"/>
    </w:p>
    <w:p w:rsidR="000F25F8" w:rsidRDefault="000F25F8" w:rsidP="00017239">
      <w:pPr>
        <w:pStyle w:val="KeepWithNext"/>
        <w:rPr>
          <w:rtl/>
        </w:rPr>
      </w:pPr>
    </w:p>
    <w:p w:rsidR="000F25F8" w:rsidRDefault="000F25F8" w:rsidP="00017239">
      <w:pPr>
        <w:rPr>
          <w:rtl/>
        </w:rPr>
      </w:pPr>
      <w:r>
        <w:rPr>
          <w:rFonts w:hint="cs"/>
          <w:rtl/>
        </w:rPr>
        <w:t xml:space="preserve">אתה תראה מה יקרה. </w:t>
      </w:r>
      <w:bookmarkStart w:id="11997" w:name="_ETM_Q24_534827"/>
      <w:bookmarkEnd w:id="11997"/>
      <w:r>
        <w:rPr>
          <w:rFonts w:hint="cs"/>
          <w:rtl/>
        </w:rPr>
        <w:t xml:space="preserve">יכניסו עכשיו הרבה יותר חמץ. יכניסו יותר חמץ בגלל החוק. </w:t>
      </w:r>
      <w:bookmarkStart w:id="11998" w:name="_ETM_Q24_539312"/>
      <w:bookmarkEnd w:id="11998"/>
      <w:r>
        <w:rPr>
          <w:rFonts w:hint="cs"/>
          <w:rtl/>
        </w:rPr>
        <w:t xml:space="preserve">בגלל הכוח יכניסו יותר חמץ. </w:t>
      </w:r>
    </w:p>
    <w:p w:rsidR="000F25F8" w:rsidRDefault="000F25F8" w:rsidP="00017239">
      <w:pPr>
        <w:rPr>
          <w:rtl/>
        </w:rPr>
      </w:pPr>
      <w:bookmarkStart w:id="11999" w:name="_ETM_Q24_537029"/>
      <w:bookmarkStart w:id="12000" w:name="_ETM_Q24_537096"/>
      <w:bookmarkEnd w:id="11999"/>
      <w:bookmarkEnd w:id="12000"/>
    </w:p>
    <w:p w:rsidR="000F25F8" w:rsidRDefault="000F25F8" w:rsidP="00017239">
      <w:pPr>
        <w:pStyle w:val="af8"/>
        <w:keepNext/>
        <w:rPr>
          <w:rtl/>
        </w:rPr>
      </w:pPr>
      <w:bookmarkStart w:id="12001" w:name="ET_interruption_6345_61"/>
      <w:r w:rsidRPr="005A1A9E">
        <w:rPr>
          <w:rStyle w:val="TagStyle"/>
          <w:rtl/>
        </w:rPr>
        <w:t xml:space="preserve"> &lt;&lt; קריאה &gt;&gt;</w:t>
      </w:r>
      <w:r w:rsidRPr="00A73567">
        <w:rPr>
          <w:rStyle w:val="TagStyle"/>
          <w:rtl/>
        </w:rPr>
        <w:t xml:space="preserve"> </w:t>
      </w:r>
      <w:r>
        <w:rPr>
          <w:rtl/>
        </w:rPr>
        <w:t>טלי גוטליב (הליכוד):</w:t>
      </w:r>
      <w:r w:rsidRPr="00A73567">
        <w:rPr>
          <w:rStyle w:val="TagStyle"/>
          <w:rtl/>
        </w:rPr>
        <w:t xml:space="preserve"> </w:t>
      </w:r>
      <w:r w:rsidRPr="005A1A9E">
        <w:rPr>
          <w:rStyle w:val="TagStyle"/>
          <w:rtl/>
        </w:rPr>
        <w:t>&lt;&lt; קריאה &gt;&gt;</w:t>
      </w:r>
      <w:r>
        <w:rPr>
          <w:rtl/>
        </w:rPr>
        <w:t xml:space="preserve">   </w:t>
      </w:r>
      <w:bookmarkEnd w:id="12001"/>
    </w:p>
    <w:p w:rsidR="000F25F8" w:rsidRDefault="000F25F8" w:rsidP="00017239">
      <w:pPr>
        <w:pStyle w:val="KeepWithNext"/>
        <w:rPr>
          <w:rtl/>
        </w:rPr>
      </w:pPr>
    </w:p>
    <w:p w:rsidR="000F25F8" w:rsidRDefault="000F25F8" w:rsidP="00017239">
      <w:r>
        <w:rPr>
          <w:rFonts w:hint="cs"/>
          <w:rtl/>
        </w:rPr>
        <w:t xml:space="preserve">- - - </w:t>
      </w:r>
      <w:bookmarkStart w:id="12002" w:name="_ETM_Q24_546234"/>
      <w:bookmarkEnd w:id="12002"/>
      <w:r>
        <w:rPr>
          <w:rFonts w:hint="cs"/>
          <w:rtl/>
        </w:rPr>
        <w:t>אתם לא נורמליים.</w:t>
      </w:r>
    </w:p>
    <w:p w:rsidR="000F25F8" w:rsidRPr="00A73567" w:rsidRDefault="000F25F8" w:rsidP="00017239">
      <w:pPr>
        <w:rPr>
          <w:rtl/>
        </w:rPr>
      </w:pPr>
      <w:bookmarkStart w:id="12003" w:name="_ETM_Q24_548090"/>
      <w:bookmarkStart w:id="12004" w:name="_ETM_Q24_548189"/>
      <w:bookmarkEnd w:id="12003"/>
      <w:bookmarkEnd w:id="12004"/>
    </w:p>
    <w:p w:rsidR="000F25F8" w:rsidRDefault="000F25F8" w:rsidP="00017239">
      <w:pPr>
        <w:pStyle w:val="-"/>
        <w:keepNext/>
        <w:rPr>
          <w:rtl/>
        </w:rPr>
      </w:pPr>
      <w:bookmarkStart w:id="12005" w:name="ET_speakercontinue_6044_26"/>
      <w:r w:rsidRPr="005A1A9E">
        <w:rPr>
          <w:rStyle w:val="TagStyle"/>
          <w:rtl/>
        </w:rPr>
        <w:t xml:space="preserve"> &lt;&lt; דובר_המשך &gt;&gt;</w:t>
      </w:r>
      <w:r w:rsidRPr="001054D9">
        <w:rPr>
          <w:rStyle w:val="TagStyle"/>
          <w:rtl/>
        </w:rPr>
        <w:t xml:space="preserve"> </w:t>
      </w:r>
      <w:r>
        <w:rPr>
          <w:rtl/>
        </w:rPr>
        <w:t>אוריאל בוסו (ש"ס):</w:t>
      </w:r>
      <w:r w:rsidRPr="001054D9">
        <w:rPr>
          <w:rStyle w:val="TagStyle"/>
          <w:rtl/>
        </w:rPr>
        <w:t xml:space="preserve"> </w:t>
      </w:r>
      <w:r w:rsidRPr="005A1A9E">
        <w:rPr>
          <w:rStyle w:val="TagStyle"/>
          <w:rtl/>
        </w:rPr>
        <w:t>&lt;&lt; דובר_המשך &gt;&gt;</w:t>
      </w:r>
      <w:r>
        <w:rPr>
          <w:rtl/>
        </w:rPr>
        <w:t xml:space="preserve">   </w:t>
      </w:r>
      <w:bookmarkEnd w:id="12005"/>
    </w:p>
    <w:p w:rsidR="000F25F8" w:rsidRDefault="000F25F8" w:rsidP="00017239">
      <w:pPr>
        <w:pStyle w:val="KeepWithNext"/>
        <w:rPr>
          <w:rtl/>
        </w:rPr>
      </w:pPr>
    </w:p>
    <w:p w:rsidR="000F25F8" w:rsidRDefault="000F25F8" w:rsidP="00017239">
      <w:pPr>
        <w:rPr>
          <w:rtl/>
        </w:rPr>
      </w:pPr>
      <w:bookmarkStart w:id="12006" w:name="_ETM_Q24_537019"/>
      <w:bookmarkEnd w:id="12006"/>
      <w:r>
        <w:rPr>
          <w:rFonts w:hint="cs"/>
          <w:rtl/>
        </w:rPr>
        <w:t xml:space="preserve">לא יחטטו בתיקים לאף אחד. אבל </w:t>
      </w:r>
      <w:bookmarkStart w:id="12007" w:name="_ETM_Q24_543293"/>
      <w:bookmarkEnd w:id="12007"/>
      <w:r>
        <w:rPr>
          <w:rFonts w:hint="cs"/>
          <w:rtl/>
        </w:rPr>
        <w:t xml:space="preserve">לא יביאו מגשי פיצות ויחללו את המטבחים. ואז החולים שצריכים </w:t>
      </w:r>
      <w:bookmarkStart w:id="12008" w:name="_ETM_Q24_548034"/>
      <w:bookmarkEnd w:id="12008"/>
      <w:r>
        <w:rPr>
          <w:rFonts w:hint="cs"/>
          <w:rtl/>
        </w:rPr>
        <w:t xml:space="preserve">לאכול כשר, כי אין להם ברירה – חולה לא </w:t>
      </w:r>
      <w:bookmarkStart w:id="12009" w:name="_ETM_Q24_549077"/>
      <w:bookmarkEnd w:id="12009"/>
      <w:r>
        <w:rPr>
          <w:rFonts w:hint="cs"/>
          <w:rtl/>
        </w:rPr>
        <w:t xml:space="preserve">בוחר מרצון ללכת לבית החולים, זה ההבדל.  </w:t>
      </w:r>
      <w:bookmarkStart w:id="12010" w:name="_ETM_Q24_554348"/>
      <w:bookmarkEnd w:id="12010"/>
      <w:r>
        <w:rPr>
          <w:rFonts w:hint="cs"/>
          <w:rtl/>
        </w:rPr>
        <w:t xml:space="preserve">לקניון אתה יכול ללכת ויכול לא ללכת; הוא מגיע לבית </w:t>
      </w:r>
      <w:bookmarkStart w:id="12011" w:name="_ETM_Q24_556694"/>
      <w:bookmarkEnd w:id="12011"/>
      <w:r>
        <w:rPr>
          <w:rFonts w:hint="cs"/>
          <w:rtl/>
        </w:rPr>
        <w:t xml:space="preserve">החולים בכפייה, כי הוא צריך להיות. אז גם שם </w:t>
      </w:r>
      <w:bookmarkStart w:id="12012" w:name="_ETM_Q24_558811"/>
      <w:bookmarkEnd w:id="12012"/>
      <w:r>
        <w:rPr>
          <w:rFonts w:hint="cs"/>
          <w:rtl/>
        </w:rPr>
        <w:t xml:space="preserve">אתה רוצה לקבוע? אנחנו לא קבענו שצריך לחוקק את </w:t>
      </w:r>
      <w:bookmarkStart w:id="12013" w:name="_ETM_Q24_560986"/>
      <w:bookmarkEnd w:id="12013"/>
      <w:r>
        <w:rPr>
          <w:rFonts w:hint="cs"/>
          <w:rtl/>
        </w:rPr>
        <w:t xml:space="preserve">חוק ההפרדה, עד שהגיעו אותם הפמיניסטים שאומרים לך: לא, אל </w:t>
      </w:r>
      <w:bookmarkStart w:id="12014" w:name="_ETM_Q24_566710"/>
      <w:bookmarkEnd w:id="12014"/>
      <w:r>
        <w:rPr>
          <w:rFonts w:hint="cs"/>
          <w:rtl/>
        </w:rPr>
        <w:t>תעשה אירועים בהפרדה, וגם מי שרוצה צריך לחוקק. אנחנו רק</w:t>
      </w:r>
      <w:bookmarkStart w:id="12015" w:name="_ETM_Q24_571687"/>
      <w:bookmarkEnd w:id="12015"/>
      <w:r>
        <w:rPr>
          <w:rFonts w:hint="cs"/>
          <w:rtl/>
        </w:rPr>
        <w:t xml:space="preserve"> מתגוננים כנגד אותם האנשים שפוגעים בזהותה היהודית של </w:t>
      </w:r>
      <w:bookmarkStart w:id="12016" w:name="_ETM_Q24_575821"/>
      <w:bookmarkEnd w:id="12016"/>
      <w:r>
        <w:rPr>
          <w:rFonts w:hint="cs"/>
          <w:rtl/>
        </w:rPr>
        <w:t xml:space="preserve">מדינת ישראל. </w:t>
      </w:r>
    </w:p>
    <w:p w:rsidR="000F25F8" w:rsidRDefault="000F25F8" w:rsidP="00017239">
      <w:pPr>
        <w:rPr>
          <w:rtl/>
        </w:rPr>
      </w:pPr>
      <w:bookmarkStart w:id="12017" w:name="_ETM_Q24_580417"/>
      <w:bookmarkStart w:id="12018" w:name="_ETM_Q24_580489"/>
      <w:bookmarkEnd w:id="12017"/>
      <w:bookmarkEnd w:id="12018"/>
    </w:p>
    <w:p w:rsidR="000F25F8" w:rsidRDefault="000F25F8" w:rsidP="00017239">
      <w:pPr>
        <w:rPr>
          <w:rtl/>
        </w:rPr>
      </w:pPr>
      <w:bookmarkStart w:id="12019" w:name="_ETM_Q24_580553"/>
      <w:bookmarkStart w:id="12020" w:name="_ETM_Q24_580593"/>
      <w:bookmarkEnd w:id="12019"/>
      <w:bookmarkEnd w:id="12020"/>
      <w:r>
        <w:rPr>
          <w:rFonts w:hint="cs"/>
          <w:rtl/>
        </w:rPr>
        <w:t xml:space="preserve">לכן, חבריי חברי הכנסת, כל מי שנמצאת בו </w:t>
      </w:r>
      <w:bookmarkStart w:id="12021" w:name="_ETM_Q24_579357"/>
      <w:bookmarkEnd w:id="12021"/>
      <w:r>
        <w:rPr>
          <w:rFonts w:hint="cs"/>
          <w:rtl/>
        </w:rPr>
        <w:t xml:space="preserve">קצת זהות יהודית צריך לתמוך בחוק הזה, ולא להכניס </w:t>
      </w:r>
      <w:bookmarkStart w:id="12022" w:name="_ETM_Q24_586320"/>
      <w:bookmarkEnd w:id="12022"/>
      <w:r>
        <w:rPr>
          <w:rFonts w:hint="cs"/>
          <w:rtl/>
        </w:rPr>
        <w:t xml:space="preserve">כל מיני משפטים שאין להם שום קשר להיותה מדינה </w:t>
      </w:r>
      <w:bookmarkStart w:id="12023" w:name="_ETM_Q24_589754"/>
      <w:bookmarkEnd w:id="12023"/>
      <w:r>
        <w:rPr>
          <w:rFonts w:hint="cs"/>
          <w:rtl/>
        </w:rPr>
        <w:t>יהודית לפני היותה דמוקרטית. תודה רבה.</w:t>
      </w:r>
    </w:p>
    <w:p w:rsidR="000F25F8" w:rsidRDefault="000F25F8" w:rsidP="00017239">
      <w:pPr>
        <w:ind w:firstLine="0"/>
        <w:rPr>
          <w:rtl/>
        </w:rPr>
      </w:pPr>
      <w:bookmarkStart w:id="12024" w:name="_ETM_Q24_590711"/>
      <w:bookmarkStart w:id="12025" w:name="_ETM_Q24_590832"/>
      <w:bookmarkStart w:id="12026" w:name="_ETM_Q24_595365"/>
      <w:bookmarkStart w:id="12027" w:name="_ETM_Q24_595459"/>
      <w:bookmarkEnd w:id="12024"/>
      <w:bookmarkEnd w:id="12025"/>
      <w:bookmarkEnd w:id="12026"/>
      <w:bookmarkEnd w:id="12027"/>
    </w:p>
    <w:p w:rsidR="000F25F8" w:rsidRDefault="000F25F8" w:rsidP="00017239">
      <w:pPr>
        <w:pStyle w:val="af9"/>
        <w:keepNext/>
        <w:rPr>
          <w:rtl/>
        </w:rPr>
      </w:pPr>
      <w:bookmarkStart w:id="12028" w:name="ET_yor_6129_27"/>
      <w:r w:rsidRPr="005A1A9E">
        <w:rPr>
          <w:rStyle w:val="TagStyle"/>
          <w:rtl/>
        </w:rPr>
        <w:t xml:space="preserve"> &lt;&lt; יור &gt;&gt;</w:t>
      </w:r>
      <w:r w:rsidRPr="001054D9">
        <w:rPr>
          <w:rStyle w:val="TagStyle"/>
          <w:rtl/>
        </w:rPr>
        <w:t xml:space="preserve"> </w:t>
      </w:r>
      <w:r>
        <w:rPr>
          <w:rtl/>
        </w:rPr>
        <w:t>היו"ר ישראל אייכלר:</w:t>
      </w:r>
      <w:r w:rsidRPr="001054D9">
        <w:rPr>
          <w:rStyle w:val="TagStyle"/>
          <w:rtl/>
        </w:rPr>
        <w:t xml:space="preserve"> </w:t>
      </w:r>
      <w:r w:rsidRPr="005A1A9E">
        <w:rPr>
          <w:rStyle w:val="TagStyle"/>
          <w:rtl/>
        </w:rPr>
        <w:t>&lt;&lt; יור &gt;&gt;</w:t>
      </w:r>
      <w:r>
        <w:rPr>
          <w:rtl/>
        </w:rPr>
        <w:t xml:space="preserve">   </w:t>
      </w:r>
      <w:bookmarkEnd w:id="12028"/>
    </w:p>
    <w:p w:rsidR="000F25F8" w:rsidRDefault="000F25F8" w:rsidP="00017239">
      <w:pPr>
        <w:pStyle w:val="KeepWithNext"/>
        <w:rPr>
          <w:rtl/>
        </w:rPr>
      </w:pPr>
    </w:p>
    <w:p w:rsidR="000F25F8" w:rsidRDefault="000F25F8" w:rsidP="00017239">
      <w:pPr>
        <w:rPr>
          <w:rtl/>
        </w:rPr>
      </w:pPr>
      <w:bookmarkStart w:id="12029" w:name="_ETM_Q24_596361"/>
      <w:bookmarkEnd w:id="12029"/>
      <w:r>
        <w:rPr>
          <w:rFonts w:hint="cs"/>
          <w:rtl/>
        </w:rPr>
        <w:t xml:space="preserve">תודה רבה לחבר הכנסת אוריאל בוסו. </w:t>
      </w:r>
    </w:p>
    <w:p w:rsidR="000F25F8" w:rsidRDefault="000F25F8" w:rsidP="00017239">
      <w:pPr>
        <w:ind w:firstLine="0"/>
        <w:rPr>
          <w:rtl/>
        </w:rPr>
      </w:pPr>
      <w:bookmarkStart w:id="12030" w:name="_ETM_Q24_596251"/>
      <w:bookmarkStart w:id="12031" w:name="_ETM_Q24_596318"/>
      <w:bookmarkStart w:id="12032" w:name="_ETM_Q24_596346"/>
      <w:bookmarkStart w:id="12033" w:name="_ETM_Q24_596421"/>
      <w:bookmarkEnd w:id="12030"/>
      <w:bookmarkEnd w:id="12031"/>
      <w:bookmarkEnd w:id="12032"/>
      <w:bookmarkEnd w:id="12033"/>
    </w:p>
    <w:p w:rsidR="000F25F8" w:rsidRDefault="000F25F8" w:rsidP="00017239">
      <w:pPr>
        <w:pStyle w:val="af8"/>
        <w:keepNext/>
        <w:rPr>
          <w:rtl/>
        </w:rPr>
      </w:pPr>
      <w:r w:rsidRPr="005A1A9E">
        <w:rPr>
          <w:rStyle w:val="TagStyle"/>
          <w:rtl/>
        </w:rPr>
        <w:t xml:space="preserve"> &lt;&lt; קריאה &gt;&gt;</w:t>
      </w:r>
      <w:r w:rsidRPr="001054D9">
        <w:rPr>
          <w:rStyle w:val="TagStyle"/>
          <w:rtl/>
        </w:rPr>
        <w:t xml:space="preserve"> </w:t>
      </w:r>
      <w:r>
        <w:rPr>
          <w:rtl/>
        </w:rPr>
        <w:t>אלעזר שטרן (יש עתיד):</w:t>
      </w:r>
      <w:r w:rsidRPr="001054D9">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Pr="001054D9" w:rsidRDefault="000F25F8" w:rsidP="00017239">
      <w:pPr>
        <w:rPr>
          <w:rtl/>
        </w:rPr>
      </w:pPr>
      <w:r>
        <w:rPr>
          <w:rFonts w:hint="cs"/>
          <w:rtl/>
        </w:rPr>
        <w:t>מה עם קטניות? קטניות מותר?</w:t>
      </w:r>
      <w:r>
        <w:rPr>
          <w:rFonts w:hint="cs"/>
        </w:rPr>
        <w:t xml:space="preserve"> </w:t>
      </w:r>
      <w:bookmarkStart w:id="12034" w:name="_ETM_Q24_595946"/>
      <w:bookmarkEnd w:id="12034"/>
      <w:r>
        <w:rPr>
          <w:rFonts w:hint="cs"/>
          <w:rtl/>
        </w:rPr>
        <w:t>אם קטניות מותר, אז בבית חולים שיש בו אשכנזי</w:t>
      </w:r>
      <w:bookmarkStart w:id="12035" w:name="_ETM_Q24_594451"/>
      <w:bookmarkEnd w:id="12035"/>
      <w:r>
        <w:rPr>
          <w:rFonts w:hint="cs"/>
          <w:rtl/>
        </w:rPr>
        <w:t xml:space="preserve"> - - - מותר קטניות? </w:t>
      </w:r>
    </w:p>
    <w:p w:rsidR="000F25F8" w:rsidRPr="001054D9" w:rsidRDefault="000F25F8" w:rsidP="00017239">
      <w:pPr>
        <w:ind w:firstLine="0"/>
        <w:rPr>
          <w:rtl/>
        </w:rPr>
      </w:pPr>
      <w:bookmarkStart w:id="12036" w:name="_ETM_Q24_596563"/>
      <w:bookmarkStart w:id="12037" w:name="_ETM_Q24_596653"/>
      <w:bookmarkEnd w:id="12036"/>
      <w:bookmarkEnd w:id="12037"/>
    </w:p>
    <w:p w:rsidR="000F25F8" w:rsidRDefault="000F25F8" w:rsidP="00017239">
      <w:pPr>
        <w:pStyle w:val="af8"/>
        <w:keepNext/>
        <w:rPr>
          <w:rtl/>
        </w:rPr>
      </w:pPr>
      <w:bookmarkStart w:id="12038" w:name="ET_interruption_6345_28"/>
      <w:r w:rsidRPr="005A1A9E">
        <w:rPr>
          <w:rStyle w:val="TagStyle"/>
          <w:rtl/>
        </w:rPr>
        <w:t xml:space="preserve"> &lt;&lt; קריאה &gt;&gt;</w:t>
      </w:r>
      <w:r w:rsidRPr="001054D9">
        <w:rPr>
          <w:rStyle w:val="TagStyle"/>
          <w:rtl/>
        </w:rPr>
        <w:t xml:space="preserve"> </w:t>
      </w:r>
      <w:r>
        <w:rPr>
          <w:rtl/>
        </w:rPr>
        <w:t>טלי גוטליב (הליכוד):</w:t>
      </w:r>
      <w:r w:rsidRPr="001054D9">
        <w:rPr>
          <w:rStyle w:val="TagStyle"/>
          <w:rtl/>
        </w:rPr>
        <w:t xml:space="preserve"> </w:t>
      </w:r>
      <w:r w:rsidRPr="005A1A9E">
        <w:rPr>
          <w:rStyle w:val="TagStyle"/>
          <w:rtl/>
        </w:rPr>
        <w:t>&lt;&lt; קריאה &gt;&gt;</w:t>
      </w:r>
      <w:r>
        <w:rPr>
          <w:rtl/>
        </w:rPr>
        <w:t xml:space="preserve">   </w:t>
      </w:r>
      <w:bookmarkEnd w:id="12038"/>
    </w:p>
    <w:p w:rsidR="000F25F8" w:rsidRDefault="000F25F8" w:rsidP="00017239">
      <w:pPr>
        <w:pStyle w:val="KeepWithNext"/>
        <w:rPr>
          <w:rtl/>
        </w:rPr>
      </w:pPr>
    </w:p>
    <w:p w:rsidR="000F25F8" w:rsidRDefault="000F25F8" w:rsidP="00017239">
      <w:pPr>
        <w:rPr>
          <w:rtl/>
        </w:rPr>
      </w:pPr>
      <w:r>
        <w:rPr>
          <w:rFonts w:hint="cs"/>
          <w:rtl/>
        </w:rPr>
        <w:t>אתה שואל את השאלה הזו? יש לך - - -</w:t>
      </w:r>
      <w:r>
        <w:rPr>
          <w:rFonts w:hint="cs"/>
        </w:rPr>
        <w:t xml:space="preserve"> </w:t>
      </w:r>
      <w:bookmarkStart w:id="12039" w:name="_ETM_Q24_600407"/>
      <w:bookmarkEnd w:id="12039"/>
      <w:r>
        <w:rPr>
          <w:rFonts w:hint="cs"/>
          <w:rtl/>
        </w:rPr>
        <w:t xml:space="preserve">הרי זו  רק הצהרה. </w:t>
      </w:r>
      <w:bookmarkStart w:id="12040" w:name="_ETM_Q24_606223"/>
      <w:bookmarkEnd w:id="12040"/>
      <w:r>
        <w:rPr>
          <w:rFonts w:hint="cs"/>
          <w:rtl/>
        </w:rPr>
        <w:t xml:space="preserve">אין עבירה, אין שום - - - לדבר הזה. מה </w:t>
      </w:r>
      <w:bookmarkStart w:id="12041" w:name="_ETM_Q24_612648"/>
      <w:bookmarkEnd w:id="12041"/>
      <w:r>
        <w:rPr>
          <w:rFonts w:hint="cs"/>
          <w:rtl/>
        </w:rPr>
        <w:t>יש לכם? אני לא יכולה לשמוע.</w:t>
      </w:r>
    </w:p>
    <w:p w:rsidR="000F25F8" w:rsidRDefault="000F25F8" w:rsidP="00017239">
      <w:pPr>
        <w:ind w:firstLine="0"/>
        <w:rPr>
          <w:rtl/>
        </w:rPr>
      </w:pPr>
      <w:bookmarkStart w:id="12042" w:name="_ETM_Q24_609163"/>
      <w:bookmarkStart w:id="12043" w:name="_ETM_Q24_609238"/>
      <w:bookmarkStart w:id="12044" w:name="_ETM_Q24_605455"/>
      <w:bookmarkEnd w:id="12042"/>
      <w:bookmarkEnd w:id="12043"/>
      <w:bookmarkEnd w:id="12044"/>
    </w:p>
    <w:p w:rsidR="000F25F8" w:rsidRDefault="000F25F8" w:rsidP="00017239">
      <w:pPr>
        <w:pStyle w:val="af9"/>
        <w:keepNext/>
        <w:rPr>
          <w:rtl/>
        </w:rPr>
      </w:pPr>
      <w:bookmarkStart w:id="12045" w:name="ET_yor_6488_62"/>
      <w:r w:rsidRPr="005A1A9E">
        <w:rPr>
          <w:rStyle w:val="TagStyle"/>
          <w:rtl/>
        </w:rPr>
        <w:t xml:space="preserve"> &lt;&lt; יור &gt;&gt;</w:t>
      </w:r>
      <w:r w:rsidRPr="00152CE3">
        <w:rPr>
          <w:rStyle w:val="TagStyle"/>
          <w:rtl/>
        </w:rPr>
        <w:t xml:space="preserve"> </w:t>
      </w:r>
      <w:r>
        <w:rPr>
          <w:rtl/>
        </w:rPr>
        <w:t>היו"ר אוריאל בוסו:</w:t>
      </w:r>
      <w:r w:rsidRPr="00152CE3">
        <w:rPr>
          <w:rStyle w:val="TagStyle"/>
          <w:rtl/>
        </w:rPr>
        <w:t xml:space="preserve"> </w:t>
      </w:r>
      <w:r w:rsidRPr="005A1A9E">
        <w:rPr>
          <w:rStyle w:val="TagStyle"/>
          <w:rtl/>
        </w:rPr>
        <w:t>&lt;&lt; יור &gt;&gt;</w:t>
      </w:r>
      <w:r>
        <w:rPr>
          <w:rtl/>
        </w:rPr>
        <w:t xml:space="preserve">   </w:t>
      </w:r>
      <w:bookmarkEnd w:id="12045"/>
    </w:p>
    <w:p w:rsidR="000F25F8" w:rsidRDefault="000F25F8" w:rsidP="00017239">
      <w:pPr>
        <w:pStyle w:val="KeepWithNext"/>
        <w:rPr>
          <w:rtl/>
        </w:rPr>
      </w:pPr>
    </w:p>
    <w:p w:rsidR="000F25F8" w:rsidRDefault="000F25F8" w:rsidP="00017239">
      <w:pPr>
        <w:rPr>
          <w:rtl/>
        </w:rPr>
      </w:pPr>
      <w:bookmarkStart w:id="12046" w:name="_ETM_Q24_605912"/>
      <w:bookmarkEnd w:id="12046"/>
      <w:r>
        <w:rPr>
          <w:rFonts w:hint="cs"/>
          <w:rtl/>
        </w:rPr>
        <w:t xml:space="preserve">חברת הכנסת גוטליב, חברת </w:t>
      </w:r>
      <w:bookmarkStart w:id="12047" w:name="_ETM_Q24_609856"/>
      <w:bookmarkEnd w:id="12047"/>
      <w:r>
        <w:rPr>
          <w:rFonts w:hint="cs"/>
          <w:rtl/>
        </w:rPr>
        <w:t xml:space="preserve">הכנסת גוטליב, חברת הכנסת גוטליב, אני רוצה - - </w:t>
      </w:r>
      <w:bookmarkStart w:id="12048" w:name="_ETM_Q24_614054"/>
      <w:bookmarkEnd w:id="12048"/>
      <w:r>
        <w:rPr>
          <w:rFonts w:hint="cs"/>
          <w:rtl/>
        </w:rPr>
        <w:t>-</w:t>
      </w:r>
    </w:p>
    <w:p w:rsidR="000F25F8" w:rsidRPr="00152CE3" w:rsidRDefault="000F25F8" w:rsidP="00017239">
      <w:pPr>
        <w:rPr>
          <w:rtl/>
        </w:rPr>
      </w:pPr>
      <w:bookmarkStart w:id="12049" w:name="_ETM_Q24_615828"/>
      <w:bookmarkStart w:id="12050" w:name="_ETM_Q24_615910"/>
      <w:bookmarkEnd w:id="12049"/>
      <w:bookmarkEnd w:id="12050"/>
    </w:p>
    <w:p w:rsidR="000F25F8" w:rsidRDefault="000F25F8" w:rsidP="00017239">
      <w:pPr>
        <w:pStyle w:val="af8"/>
        <w:keepNext/>
        <w:rPr>
          <w:rtl/>
        </w:rPr>
      </w:pPr>
      <w:bookmarkStart w:id="12051" w:name="ET_interruption_6255_32"/>
      <w:r w:rsidRPr="005A1A9E">
        <w:rPr>
          <w:rStyle w:val="TagStyle"/>
          <w:rtl/>
        </w:rPr>
        <w:t xml:space="preserve"> &lt;&lt; קריאה &gt;&gt;</w:t>
      </w:r>
      <w:r w:rsidRPr="001054D9">
        <w:rPr>
          <w:rStyle w:val="TagStyle"/>
          <w:rtl/>
        </w:rPr>
        <w:t xml:space="preserve"> </w:t>
      </w:r>
      <w:r>
        <w:rPr>
          <w:rtl/>
        </w:rPr>
        <w:t>סימון דוידסון (יש עתיד):</w:t>
      </w:r>
      <w:r w:rsidRPr="001054D9">
        <w:rPr>
          <w:rStyle w:val="TagStyle"/>
          <w:rtl/>
        </w:rPr>
        <w:t xml:space="preserve"> </w:t>
      </w:r>
      <w:r w:rsidRPr="005A1A9E">
        <w:rPr>
          <w:rStyle w:val="TagStyle"/>
          <w:rtl/>
        </w:rPr>
        <w:t>&lt;&lt; קריאה &gt;&gt;</w:t>
      </w:r>
      <w:r>
        <w:rPr>
          <w:rtl/>
        </w:rPr>
        <w:t xml:space="preserve">   </w:t>
      </w:r>
      <w:bookmarkEnd w:id="12051"/>
    </w:p>
    <w:p w:rsidR="000F25F8" w:rsidRPr="001054D9" w:rsidRDefault="000F25F8" w:rsidP="00017239">
      <w:pPr>
        <w:pStyle w:val="KeepWithNext"/>
        <w:rPr>
          <w:rtl/>
        </w:rPr>
      </w:pPr>
    </w:p>
    <w:p w:rsidR="000F25F8" w:rsidRDefault="000F25F8" w:rsidP="00017239">
      <w:pPr>
        <w:rPr>
          <w:rtl/>
        </w:rPr>
      </w:pPr>
      <w:bookmarkStart w:id="12052" w:name="_ETM_Q24_609273"/>
      <w:bookmarkStart w:id="12053" w:name="_ETM_Q24_609347"/>
      <w:bookmarkEnd w:id="12052"/>
      <w:bookmarkEnd w:id="12053"/>
      <w:r>
        <w:rPr>
          <w:rFonts w:hint="cs"/>
          <w:rtl/>
        </w:rPr>
        <w:t xml:space="preserve">אז איפה החוק פה? איזה מין חוק זה? </w:t>
      </w:r>
      <w:bookmarkStart w:id="12054" w:name="_ETM_Q24_615459"/>
      <w:bookmarkEnd w:id="12054"/>
      <w:r>
        <w:rPr>
          <w:rFonts w:hint="cs"/>
          <w:rtl/>
        </w:rPr>
        <w:t xml:space="preserve">על מה החוק? </w:t>
      </w:r>
    </w:p>
    <w:p w:rsidR="000F25F8" w:rsidRDefault="000F25F8" w:rsidP="00017239">
      <w:pPr>
        <w:ind w:firstLine="0"/>
        <w:rPr>
          <w:rtl/>
        </w:rPr>
      </w:pPr>
      <w:bookmarkStart w:id="12055" w:name="_ETM_Q24_618683"/>
      <w:bookmarkStart w:id="12056" w:name="_ETM_Q24_618743"/>
      <w:bookmarkEnd w:id="12055"/>
      <w:bookmarkEnd w:id="12056"/>
    </w:p>
    <w:p w:rsidR="000F25F8" w:rsidRDefault="000F25F8" w:rsidP="00017239">
      <w:pPr>
        <w:pStyle w:val="af8"/>
        <w:keepNext/>
        <w:rPr>
          <w:rtl/>
        </w:rPr>
      </w:pPr>
      <w:r w:rsidRPr="005A1A9E">
        <w:rPr>
          <w:rStyle w:val="TagStyle"/>
          <w:rtl/>
        </w:rPr>
        <w:t xml:space="preserve"> &lt;&lt; קריאה &gt;&gt;</w:t>
      </w:r>
      <w:r w:rsidRPr="001054D9">
        <w:rPr>
          <w:rStyle w:val="TagStyle"/>
          <w:rtl/>
        </w:rPr>
        <w:t xml:space="preserve"> </w:t>
      </w:r>
      <w:r>
        <w:rPr>
          <w:rtl/>
        </w:rPr>
        <w:t>טלי גוטליב (הליכוד):</w:t>
      </w:r>
      <w:r w:rsidRPr="001054D9">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bookmarkStart w:id="12057" w:name="_ETM_Q24_619557"/>
      <w:bookmarkEnd w:id="12057"/>
      <w:r>
        <w:rPr>
          <w:rFonts w:hint="cs"/>
          <w:rtl/>
        </w:rPr>
        <w:t>מה - - -</w:t>
      </w:r>
    </w:p>
    <w:p w:rsidR="000F25F8" w:rsidRPr="001054D9" w:rsidRDefault="000F25F8" w:rsidP="00017239">
      <w:pPr>
        <w:rPr>
          <w:rtl/>
        </w:rPr>
      </w:pPr>
      <w:bookmarkStart w:id="12058" w:name="_ETM_Q24_619456"/>
      <w:bookmarkStart w:id="12059" w:name="_ETM_Q24_619529"/>
      <w:bookmarkEnd w:id="12058"/>
      <w:bookmarkEnd w:id="12059"/>
    </w:p>
    <w:p w:rsidR="000F25F8" w:rsidRDefault="000F25F8" w:rsidP="00017239">
      <w:pPr>
        <w:pStyle w:val="af9"/>
        <w:keepNext/>
        <w:rPr>
          <w:rtl/>
        </w:rPr>
      </w:pPr>
      <w:bookmarkStart w:id="12060" w:name="ET_yor_6129_31"/>
      <w:r w:rsidRPr="005A1A9E">
        <w:rPr>
          <w:rStyle w:val="TagStyle"/>
          <w:rtl/>
        </w:rPr>
        <w:t xml:space="preserve"> &lt;&lt; יור &gt;&gt;</w:t>
      </w:r>
      <w:r w:rsidRPr="001054D9">
        <w:rPr>
          <w:rStyle w:val="TagStyle"/>
          <w:rtl/>
        </w:rPr>
        <w:t xml:space="preserve"> </w:t>
      </w:r>
      <w:r>
        <w:rPr>
          <w:rtl/>
        </w:rPr>
        <w:t>היו"ר ישראל אייכלר:</w:t>
      </w:r>
      <w:r w:rsidRPr="001054D9">
        <w:rPr>
          <w:rStyle w:val="TagStyle"/>
          <w:rtl/>
        </w:rPr>
        <w:t xml:space="preserve"> </w:t>
      </w:r>
      <w:r w:rsidRPr="005A1A9E">
        <w:rPr>
          <w:rStyle w:val="TagStyle"/>
          <w:rtl/>
        </w:rPr>
        <w:t>&lt;&lt; יור &gt;&gt;</w:t>
      </w:r>
      <w:r>
        <w:rPr>
          <w:rtl/>
        </w:rPr>
        <w:t xml:space="preserve">   </w:t>
      </w:r>
      <w:bookmarkEnd w:id="12060"/>
    </w:p>
    <w:p w:rsidR="000F25F8" w:rsidRDefault="000F25F8" w:rsidP="00017239">
      <w:pPr>
        <w:pStyle w:val="KeepWithNext"/>
        <w:rPr>
          <w:rtl/>
        </w:rPr>
      </w:pPr>
    </w:p>
    <w:p w:rsidR="000F25F8" w:rsidRDefault="000F25F8" w:rsidP="00AC4BF0">
      <w:pPr>
        <w:rPr>
          <w:rtl/>
        </w:rPr>
      </w:pPr>
      <w:bookmarkStart w:id="12061" w:name="_ETM_Q24_615328"/>
      <w:bookmarkStart w:id="12062" w:name="_ETM_Q24_615404"/>
      <w:bookmarkEnd w:id="12061"/>
      <w:bookmarkEnd w:id="12062"/>
      <w:r>
        <w:rPr>
          <w:rFonts w:hint="cs"/>
          <w:rtl/>
        </w:rPr>
        <w:t>חברת הכנסת גוטליב, אני רו</w:t>
      </w:r>
      <w:bookmarkStart w:id="12063" w:name="_ETM_Q24_618175"/>
      <w:bookmarkEnd w:id="12063"/>
      <w:r>
        <w:rPr>
          <w:rFonts w:hint="cs"/>
          <w:rtl/>
        </w:rPr>
        <w:t>צה להגיד לך משהו. את משפטנית, נכון?</w:t>
      </w:r>
    </w:p>
    <w:p w:rsidR="000F25F8" w:rsidRDefault="000F25F8" w:rsidP="00017239">
      <w:pPr>
        <w:rPr>
          <w:rtl/>
        </w:rPr>
      </w:pPr>
      <w:bookmarkStart w:id="12064" w:name="_ETM_Q24_618626"/>
      <w:bookmarkStart w:id="12065" w:name="_ETM_Q24_618701"/>
      <w:bookmarkStart w:id="12066" w:name="_ETM_Q24_618850"/>
      <w:bookmarkStart w:id="12067" w:name="_ETM_Q24_618920"/>
      <w:bookmarkEnd w:id="12064"/>
      <w:bookmarkEnd w:id="12065"/>
      <w:bookmarkEnd w:id="12066"/>
      <w:bookmarkEnd w:id="12067"/>
    </w:p>
    <w:p w:rsidR="000F25F8" w:rsidRDefault="000F25F8" w:rsidP="00017239">
      <w:pPr>
        <w:pStyle w:val="af8"/>
        <w:keepNext/>
        <w:rPr>
          <w:rtl/>
        </w:rPr>
      </w:pPr>
      <w:r w:rsidRPr="005A1A9E">
        <w:rPr>
          <w:rStyle w:val="TagStyle"/>
          <w:rtl/>
        </w:rPr>
        <w:t xml:space="preserve"> &lt;&lt; קריאה &gt;&gt;</w:t>
      </w:r>
      <w:r w:rsidRPr="001054D9">
        <w:rPr>
          <w:rStyle w:val="TagStyle"/>
          <w:rtl/>
        </w:rPr>
        <w:t xml:space="preserve"> </w:t>
      </w:r>
      <w:r>
        <w:rPr>
          <w:rtl/>
        </w:rPr>
        <w:t>טלי גוטליב (הליכוד):</w:t>
      </w:r>
      <w:r w:rsidRPr="001054D9">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bookmarkStart w:id="12068" w:name="_ETM_Q24_622005"/>
      <w:bookmarkEnd w:id="12068"/>
      <w:r>
        <w:rPr>
          <w:rFonts w:hint="cs"/>
          <w:rtl/>
        </w:rPr>
        <w:t xml:space="preserve">נכון. </w:t>
      </w:r>
      <w:bookmarkStart w:id="12069" w:name="_ETM_Q24_619357"/>
      <w:bookmarkEnd w:id="12069"/>
    </w:p>
    <w:p w:rsidR="000F25F8" w:rsidRDefault="000F25F8" w:rsidP="00017239">
      <w:pPr>
        <w:rPr>
          <w:rtl/>
        </w:rPr>
      </w:pPr>
      <w:bookmarkStart w:id="12070" w:name="_ETM_Q24_619434"/>
      <w:bookmarkStart w:id="12071" w:name="_ETM_Q24_619474"/>
      <w:bookmarkStart w:id="12072" w:name="_ETM_Q24_619543"/>
      <w:bookmarkEnd w:id="12070"/>
      <w:bookmarkEnd w:id="12071"/>
      <w:bookmarkEnd w:id="12072"/>
    </w:p>
    <w:p w:rsidR="000F25F8" w:rsidRDefault="000F25F8" w:rsidP="00017239">
      <w:pPr>
        <w:pStyle w:val="af9"/>
        <w:keepNext/>
        <w:rPr>
          <w:rtl/>
        </w:rPr>
      </w:pPr>
      <w:bookmarkStart w:id="12073" w:name="ET_yor_6129_35"/>
      <w:r w:rsidRPr="005A1A9E">
        <w:rPr>
          <w:rStyle w:val="TagStyle"/>
          <w:rtl/>
        </w:rPr>
        <w:t xml:space="preserve"> &lt;&lt; יור &gt;&gt;</w:t>
      </w:r>
      <w:r w:rsidRPr="001054D9">
        <w:rPr>
          <w:rStyle w:val="TagStyle"/>
          <w:rtl/>
        </w:rPr>
        <w:t xml:space="preserve"> </w:t>
      </w:r>
      <w:r>
        <w:rPr>
          <w:rtl/>
        </w:rPr>
        <w:t>היו"ר ישראל אייכלר:</w:t>
      </w:r>
      <w:r w:rsidRPr="001054D9">
        <w:rPr>
          <w:rStyle w:val="TagStyle"/>
          <w:rtl/>
        </w:rPr>
        <w:t xml:space="preserve"> </w:t>
      </w:r>
      <w:r w:rsidRPr="005A1A9E">
        <w:rPr>
          <w:rStyle w:val="TagStyle"/>
          <w:rtl/>
        </w:rPr>
        <w:t>&lt;&lt; יור &gt;&gt;</w:t>
      </w:r>
      <w:r>
        <w:rPr>
          <w:rtl/>
        </w:rPr>
        <w:t xml:space="preserve">   </w:t>
      </w:r>
      <w:bookmarkEnd w:id="12073"/>
    </w:p>
    <w:p w:rsidR="000F25F8" w:rsidRDefault="000F25F8" w:rsidP="00017239">
      <w:pPr>
        <w:pStyle w:val="KeepWithNext"/>
        <w:rPr>
          <w:rtl/>
        </w:rPr>
      </w:pPr>
    </w:p>
    <w:p w:rsidR="000F25F8" w:rsidRDefault="000F25F8" w:rsidP="00017239">
      <w:pPr>
        <w:rPr>
          <w:rtl/>
        </w:rPr>
      </w:pPr>
      <w:bookmarkStart w:id="12074" w:name="_ETM_Q24_620446"/>
      <w:bookmarkEnd w:id="12074"/>
      <w:r>
        <w:rPr>
          <w:rFonts w:hint="cs"/>
          <w:rtl/>
        </w:rPr>
        <w:t xml:space="preserve">במגילת העצמאות, </w:t>
      </w:r>
      <w:bookmarkStart w:id="12075" w:name="_ETM_Q24_621807"/>
      <w:bookmarkEnd w:id="12075"/>
      <w:r>
        <w:rPr>
          <w:rFonts w:hint="cs"/>
          <w:rtl/>
        </w:rPr>
        <w:t xml:space="preserve">שמנופפים בה בתל אביב, כתוב: "יישמר חופש הדת לכל </w:t>
      </w:r>
      <w:bookmarkStart w:id="12076" w:name="_ETM_Q24_626657"/>
      <w:bookmarkEnd w:id="12076"/>
      <w:r>
        <w:rPr>
          <w:rFonts w:hint="cs"/>
          <w:rtl/>
        </w:rPr>
        <w:t xml:space="preserve">אזרח". כי יש אזרחים יהודים בארץ ישראל שיש להם חופש </w:t>
      </w:r>
      <w:bookmarkStart w:id="12077" w:name="_ETM_Q24_631293"/>
      <w:bookmarkEnd w:id="12077"/>
      <w:r>
        <w:rPr>
          <w:rFonts w:hint="cs"/>
          <w:rtl/>
        </w:rPr>
        <w:t xml:space="preserve">דת, והם רוצים לפגוע בחופש הדת </w:t>
      </w:r>
      <w:r>
        <w:rPr>
          <w:rtl/>
        </w:rPr>
        <w:t>–</w:t>
      </w:r>
      <w:r>
        <w:rPr>
          <w:rFonts w:hint="cs"/>
          <w:rtl/>
        </w:rPr>
        <w:t xml:space="preserve"> זו הבעיה.  </w:t>
      </w:r>
      <w:bookmarkStart w:id="12078" w:name="_ETM_Q24_630105"/>
      <w:bookmarkEnd w:id="12078"/>
      <w:r>
        <w:rPr>
          <w:rFonts w:hint="cs"/>
          <w:rtl/>
        </w:rPr>
        <w:t xml:space="preserve">אנחנו צריכים להגן על חופש הדת של היהודים בארץ </w:t>
      </w:r>
      <w:bookmarkStart w:id="12079" w:name="_ETM_Q24_637404"/>
      <w:bookmarkEnd w:id="12079"/>
      <w:r>
        <w:rPr>
          <w:rFonts w:hint="cs"/>
          <w:rtl/>
        </w:rPr>
        <w:t xml:space="preserve">ישראל על פי מגילת העצמאות. </w:t>
      </w:r>
    </w:p>
    <w:p w:rsidR="000F25F8" w:rsidRDefault="000F25F8" w:rsidP="00017239">
      <w:pPr>
        <w:ind w:firstLine="0"/>
        <w:rPr>
          <w:rtl/>
        </w:rPr>
      </w:pPr>
      <w:bookmarkStart w:id="12080" w:name="_ETM_Q24_639749"/>
      <w:bookmarkStart w:id="12081" w:name="_ETM_Q24_639845"/>
      <w:bookmarkStart w:id="12082" w:name="_ETM_Q24_640840"/>
      <w:bookmarkStart w:id="12083" w:name="_ETM_Q24_640915"/>
      <w:bookmarkEnd w:id="12080"/>
      <w:bookmarkEnd w:id="12081"/>
      <w:bookmarkEnd w:id="12082"/>
      <w:bookmarkEnd w:id="12083"/>
    </w:p>
    <w:p w:rsidR="000F25F8" w:rsidRDefault="000F25F8" w:rsidP="00017239">
      <w:pPr>
        <w:pStyle w:val="af8"/>
        <w:keepNext/>
        <w:rPr>
          <w:rtl/>
        </w:rPr>
      </w:pPr>
      <w:r w:rsidRPr="005A1A9E">
        <w:rPr>
          <w:rStyle w:val="TagStyle"/>
          <w:rtl/>
        </w:rPr>
        <w:t xml:space="preserve"> &lt;&lt; קריאה &gt;&gt;</w:t>
      </w:r>
      <w:r w:rsidRPr="001054D9">
        <w:rPr>
          <w:rStyle w:val="TagStyle"/>
          <w:rtl/>
        </w:rPr>
        <w:t xml:space="preserve"> </w:t>
      </w:r>
      <w:r>
        <w:rPr>
          <w:rtl/>
        </w:rPr>
        <w:t>טלי גוטליב (הליכוד):</w:t>
      </w:r>
      <w:r w:rsidRPr="001054D9">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מה אומר החוק? </w:t>
      </w:r>
    </w:p>
    <w:p w:rsidR="000F25F8" w:rsidRDefault="000F25F8" w:rsidP="00017239">
      <w:pPr>
        <w:rPr>
          <w:rtl/>
        </w:rPr>
      </w:pPr>
    </w:p>
    <w:p w:rsidR="000F25F8" w:rsidRDefault="000F25F8" w:rsidP="00017239">
      <w:pPr>
        <w:rPr>
          <w:rtl/>
        </w:rPr>
      </w:pPr>
    </w:p>
    <w:p w:rsidR="000F25F8" w:rsidRDefault="000F25F8" w:rsidP="00017239">
      <w:pPr>
        <w:pStyle w:val="a7"/>
        <w:rPr>
          <w:rtl/>
        </w:rPr>
      </w:pPr>
      <w:bookmarkStart w:id="12084" w:name="_ETM_Q24_641659"/>
      <w:bookmarkStart w:id="12085" w:name="_ETM_Q24_641765"/>
      <w:bookmarkStart w:id="12086" w:name="_ETM_Q24_641787"/>
      <w:bookmarkStart w:id="12087" w:name="_ETM_Q24_641881"/>
      <w:bookmarkStart w:id="12088" w:name="ET_hatsach_638975_38"/>
      <w:bookmarkEnd w:id="12084"/>
      <w:bookmarkEnd w:id="12085"/>
      <w:bookmarkEnd w:id="12086"/>
      <w:bookmarkEnd w:id="12087"/>
      <w:r w:rsidRPr="005A1A9E">
        <w:rPr>
          <w:rStyle w:val="TagStyle"/>
          <w:rtl/>
        </w:rPr>
        <w:t xml:space="preserve"> &lt;&lt; הצח &gt;&gt;</w:t>
      </w:r>
      <w:r w:rsidRPr="001054D9">
        <w:rPr>
          <w:rStyle w:val="TagStyle"/>
          <w:rtl/>
        </w:rPr>
        <w:t xml:space="preserve"> </w:t>
      </w:r>
      <w:bookmarkStart w:id="12089" w:name="_Toc128001721"/>
      <w:r>
        <w:rPr>
          <w:rtl/>
        </w:rPr>
        <w:t xml:space="preserve">הצעת חוק חג המצות (איסורי חמץ) (תיקון </w:t>
      </w:r>
      <w:r>
        <w:rPr>
          <w:rFonts w:hint="cs"/>
          <w:rtl/>
        </w:rPr>
        <w:t>–</w:t>
      </w:r>
      <w:r>
        <w:rPr>
          <w:rtl/>
        </w:rPr>
        <w:t xml:space="preserve"> איסור הצגת חמץ בפסח בבתי חולים), התשפ"ג</w:t>
      </w:r>
      <w:r>
        <w:rPr>
          <w:rFonts w:hint="cs"/>
          <w:rtl/>
        </w:rPr>
        <w:t>–</w:t>
      </w:r>
      <w:r>
        <w:rPr>
          <w:rtl/>
        </w:rPr>
        <w:t>2022</w:t>
      </w:r>
      <w:bookmarkEnd w:id="12089"/>
      <w:r w:rsidRPr="001054D9">
        <w:rPr>
          <w:rStyle w:val="TagStyle"/>
          <w:rtl/>
        </w:rPr>
        <w:t xml:space="preserve"> </w:t>
      </w:r>
      <w:r w:rsidRPr="005A1A9E">
        <w:rPr>
          <w:rStyle w:val="TagStyle"/>
          <w:rtl/>
        </w:rPr>
        <w:t>&lt;&lt; הצח &gt;&gt;</w:t>
      </w:r>
      <w:r>
        <w:rPr>
          <w:rtl/>
        </w:rPr>
        <w:t xml:space="preserve">   </w:t>
      </w:r>
      <w:bookmarkEnd w:id="12088"/>
    </w:p>
    <w:p w:rsidR="000F25F8" w:rsidRDefault="000F25F8" w:rsidP="00017239">
      <w:pPr>
        <w:rPr>
          <w:rtl/>
        </w:rPr>
      </w:pPr>
      <w:r>
        <w:rPr>
          <w:rtl/>
        </w:rPr>
        <w:t>[הצעת חוק פ/398</w:t>
      </w:r>
      <w:r>
        <w:rPr>
          <w:rFonts w:hint="cs"/>
          <w:rtl/>
        </w:rPr>
        <w:t>/25</w:t>
      </w:r>
      <w:r>
        <w:rPr>
          <w:rtl/>
        </w:rPr>
        <w:t>; נספחות.]</w:t>
      </w:r>
    </w:p>
    <w:p w:rsidR="000F25F8" w:rsidRDefault="000F25F8" w:rsidP="00017239">
      <w:pPr>
        <w:pStyle w:val="-0"/>
        <w:rPr>
          <w:rtl/>
        </w:rPr>
      </w:pPr>
      <w:r>
        <w:rPr>
          <w:rtl/>
        </w:rPr>
        <w:t>(הצעת חבר הכנסת</w:t>
      </w:r>
      <w:r>
        <w:rPr>
          <w:rFonts w:hint="cs"/>
          <w:rtl/>
        </w:rPr>
        <w:t xml:space="preserve"> ינון אזולאי</w:t>
      </w:r>
      <w:r>
        <w:rPr>
          <w:rtl/>
        </w:rPr>
        <w:t>)</w:t>
      </w:r>
    </w:p>
    <w:p w:rsidR="000F25F8" w:rsidRPr="001054D9" w:rsidRDefault="000F25F8" w:rsidP="00017239">
      <w:pPr>
        <w:ind w:firstLine="0"/>
        <w:rPr>
          <w:rtl/>
        </w:rPr>
      </w:pPr>
    </w:p>
    <w:p w:rsidR="000F25F8" w:rsidRDefault="000F25F8" w:rsidP="00017239">
      <w:pPr>
        <w:pStyle w:val="af9"/>
        <w:keepNext/>
        <w:rPr>
          <w:rtl/>
        </w:rPr>
      </w:pPr>
      <w:bookmarkStart w:id="12090" w:name="ET_yor_6129_37"/>
      <w:r w:rsidRPr="005A1A9E">
        <w:rPr>
          <w:rStyle w:val="TagStyle"/>
          <w:rtl/>
        </w:rPr>
        <w:t xml:space="preserve"> &lt;&lt; יור &gt;&gt;</w:t>
      </w:r>
      <w:r w:rsidRPr="001054D9">
        <w:rPr>
          <w:rStyle w:val="TagStyle"/>
          <w:rtl/>
        </w:rPr>
        <w:t xml:space="preserve"> </w:t>
      </w:r>
      <w:r>
        <w:rPr>
          <w:rtl/>
        </w:rPr>
        <w:t>היו"ר ישראל אייכלר:</w:t>
      </w:r>
      <w:r w:rsidRPr="001054D9">
        <w:rPr>
          <w:rStyle w:val="TagStyle"/>
          <w:rtl/>
        </w:rPr>
        <w:t xml:space="preserve"> </w:t>
      </w:r>
      <w:r w:rsidRPr="005A1A9E">
        <w:rPr>
          <w:rStyle w:val="TagStyle"/>
          <w:rtl/>
        </w:rPr>
        <w:t>&lt;&lt; יור &gt;&gt;</w:t>
      </w:r>
      <w:r>
        <w:rPr>
          <w:rtl/>
        </w:rPr>
        <w:t xml:space="preserve">   </w:t>
      </w:r>
      <w:bookmarkEnd w:id="12090"/>
    </w:p>
    <w:p w:rsidR="000F25F8" w:rsidRDefault="000F25F8" w:rsidP="00017239">
      <w:pPr>
        <w:pStyle w:val="KeepWithNext"/>
        <w:rPr>
          <w:rtl/>
        </w:rPr>
      </w:pPr>
    </w:p>
    <w:p w:rsidR="000F25F8" w:rsidRDefault="000F25F8" w:rsidP="00017239">
      <w:pPr>
        <w:rPr>
          <w:rtl/>
        </w:rPr>
      </w:pPr>
      <w:r>
        <w:rPr>
          <w:rFonts w:hint="cs"/>
          <w:rtl/>
        </w:rPr>
        <w:t>ח</w:t>
      </w:r>
      <w:bookmarkStart w:id="12091" w:name="_ETM_Q24_639504"/>
      <w:bookmarkEnd w:id="12091"/>
      <w:r>
        <w:rPr>
          <w:rFonts w:hint="cs"/>
          <w:rtl/>
        </w:rPr>
        <w:t xml:space="preserve">בר הכנסת ינון אזולאי, בבקשה. משה ארבל </w:t>
      </w:r>
      <w:bookmarkStart w:id="12092" w:name="_ETM_Q24_646654"/>
      <w:bookmarkEnd w:id="12092"/>
      <w:r>
        <w:rPr>
          <w:rFonts w:hint="cs"/>
          <w:rtl/>
        </w:rPr>
        <w:t>ינמק את הצעת החוק, בבקשה.</w:t>
      </w:r>
    </w:p>
    <w:p w:rsidR="000F25F8" w:rsidRDefault="000F25F8" w:rsidP="00017239">
      <w:pPr>
        <w:ind w:firstLine="0"/>
        <w:rPr>
          <w:rtl/>
        </w:rPr>
      </w:pPr>
      <w:bookmarkStart w:id="12093" w:name="_ETM_Q24_649183"/>
      <w:bookmarkStart w:id="12094" w:name="_ETM_Q24_649285"/>
      <w:bookmarkStart w:id="12095" w:name="_ETM_Q24_650256"/>
      <w:bookmarkStart w:id="12096" w:name="_ETM_Q24_650348"/>
      <w:bookmarkEnd w:id="12093"/>
      <w:bookmarkEnd w:id="12094"/>
      <w:bookmarkEnd w:id="12095"/>
      <w:bookmarkEnd w:id="12096"/>
    </w:p>
    <w:p w:rsidR="000F25F8" w:rsidRDefault="000F25F8" w:rsidP="00017239">
      <w:pPr>
        <w:pStyle w:val="af8"/>
        <w:keepNext/>
        <w:rPr>
          <w:rtl/>
        </w:rPr>
      </w:pPr>
      <w:r w:rsidRPr="005A1A9E">
        <w:rPr>
          <w:rStyle w:val="TagStyle"/>
          <w:rtl/>
        </w:rPr>
        <w:t xml:space="preserve"> &lt;&lt;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bookmarkStart w:id="12097" w:name="_ETM_Q24_647613"/>
      <w:bookmarkEnd w:id="12097"/>
      <w:r>
        <w:rPr>
          <w:rFonts w:hint="cs"/>
          <w:rtl/>
        </w:rPr>
        <w:t xml:space="preserve">ארבל, רק תגיד, </w:t>
      </w:r>
      <w:bookmarkStart w:id="12098" w:name="_ETM_Q24_648605"/>
      <w:bookmarkEnd w:id="12098"/>
      <w:r>
        <w:rPr>
          <w:rFonts w:hint="cs"/>
          <w:rtl/>
        </w:rPr>
        <w:t>בחוק שלך יהיה מותר להכניס קטניו</w:t>
      </w:r>
      <w:bookmarkStart w:id="12099" w:name="_ETM_Q24_651796"/>
      <w:bookmarkEnd w:id="12099"/>
      <w:r>
        <w:rPr>
          <w:rFonts w:hint="cs"/>
          <w:rtl/>
        </w:rPr>
        <w:t>ת לבית חולים או לא?</w:t>
      </w:r>
    </w:p>
    <w:p w:rsidR="000F25F8" w:rsidRDefault="000F25F8" w:rsidP="00017239">
      <w:pPr>
        <w:ind w:firstLine="0"/>
        <w:rPr>
          <w:rtl/>
        </w:rPr>
      </w:pPr>
      <w:bookmarkStart w:id="12100" w:name="_ETM_Q24_653364"/>
      <w:bookmarkStart w:id="12101" w:name="_ETM_Q24_653467"/>
      <w:bookmarkStart w:id="12102" w:name="_ETM_Q24_653512"/>
      <w:bookmarkStart w:id="12103" w:name="_ETM_Q24_653604"/>
      <w:bookmarkEnd w:id="12100"/>
      <w:bookmarkEnd w:id="12101"/>
      <w:bookmarkEnd w:id="12102"/>
      <w:bookmarkEnd w:id="12103"/>
    </w:p>
    <w:p w:rsidR="000F25F8" w:rsidRDefault="000F25F8" w:rsidP="00017239">
      <w:pPr>
        <w:pStyle w:val="af8"/>
        <w:keepNext/>
        <w:rPr>
          <w:rtl/>
        </w:rPr>
      </w:pPr>
      <w:bookmarkStart w:id="12104" w:name="ET_interruption_6359_40"/>
      <w:r w:rsidRPr="005A1A9E">
        <w:rPr>
          <w:rStyle w:val="TagStyle"/>
          <w:rtl/>
        </w:rPr>
        <w:t xml:space="preserve"> &lt;&lt; קריאה &gt;&gt;</w:t>
      </w:r>
      <w:r w:rsidRPr="00E973B1">
        <w:rPr>
          <w:rStyle w:val="TagStyle"/>
          <w:rtl/>
        </w:rPr>
        <w:t xml:space="preserve"> </w:t>
      </w:r>
      <w:r>
        <w:rPr>
          <w:rtl/>
        </w:rPr>
        <w:t>מטי צרפתי הרכבי (יש עתיד):</w:t>
      </w:r>
      <w:r w:rsidRPr="00E973B1">
        <w:rPr>
          <w:rStyle w:val="TagStyle"/>
          <w:rtl/>
        </w:rPr>
        <w:t xml:space="preserve"> </w:t>
      </w:r>
      <w:r w:rsidRPr="005A1A9E">
        <w:rPr>
          <w:rStyle w:val="TagStyle"/>
          <w:rtl/>
        </w:rPr>
        <w:t>&lt;&lt; קריאה &gt;&gt;</w:t>
      </w:r>
      <w:r>
        <w:rPr>
          <w:rtl/>
        </w:rPr>
        <w:t xml:space="preserve">   </w:t>
      </w:r>
      <w:bookmarkEnd w:id="12104"/>
    </w:p>
    <w:p w:rsidR="000F25F8" w:rsidRDefault="000F25F8" w:rsidP="00017239">
      <w:pPr>
        <w:pStyle w:val="KeepWithNext"/>
        <w:rPr>
          <w:rtl/>
        </w:rPr>
      </w:pPr>
    </w:p>
    <w:p w:rsidR="000F25F8" w:rsidRDefault="000F25F8" w:rsidP="00017239">
      <w:pPr>
        <w:rPr>
          <w:rtl/>
        </w:rPr>
      </w:pPr>
      <w:bookmarkStart w:id="12105" w:name="_ETM_Q24_655720"/>
      <w:bookmarkEnd w:id="12105"/>
      <w:r>
        <w:rPr>
          <w:rFonts w:hint="cs"/>
          <w:rtl/>
        </w:rPr>
        <w:t>אורז?</w:t>
      </w:r>
    </w:p>
    <w:p w:rsidR="000F25F8" w:rsidRDefault="000F25F8" w:rsidP="00017239">
      <w:pPr>
        <w:ind w:firstLine="0"/>
        <w:rPr>
          <w:rtl/>
        </w:rPr>
      </w:pPr>
      <w:bookmarkStart w:id="12106" w:name="_ETM_Q24_658916"/>
      <w:bookmarkStart w:id="12107" w:name="_ETM_Q24_658990"/>
      <w:bookmarkStart w:id="12108" w:name="_ETM_Q24_659033"/>
      <w:bookmarkStart w:id="12109" w:name="_ETM_Q24_659108"/>
      <w:bookmarkEnd w:id="12106"/>
      <w:bookmarkEnd w:id="12107"/>
      <w:bookmarkEnd w:id="12108"/>
      <w:bookmarkEnd w:id="12109"/>
    </w:p>
    <w:p w:rsidR="000F25F8" w:rsidRDefault="000F25F8" w:rsidP="00017239">
      <w:pPr>
        <w:pStyle w:val="af8"/>
        <w:keepNext/>
        <w:rPr>
          <w:rtl/>
        </w:rPr>
      </w:pPr>
      <w:bookmarkStart w:id="12110" w:name="ET_interruption_5109_41"/>
      <w:r w:rsidRPr="005A1A9E">
        <w:rPr>
          <w:rStyle w:val="TagStyle"/>
          <w:rtl/>
        </w:rPr>
        <w:t xml:space="preserve"> &lt;&lt;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bookmarkEnd w:id="12110"/>
    </w:p>
    <w:p w:rsidR="000F25F8" w:rsidRDefault="000F25F8" w:rsidP="00017239">
      <w:pPr>
        <w:pStyle w:val="KeepWithNext"/>
        <w:rPr>
          <w:rtl/>
        </w:rPr>
      </w:pPr>
    </w:p>
    <w:p w:rsidR="000F25F8" w:rsidRDefault="000F25F8" w:rsidP="00017239">
      <w:pPr>
        <w:rPr>
          <w:rtl/>
        </w:rPr>
      </w:pPr>
      <w:bookmarkStart w:id="12111" w:name="_ETM_Q24_658224"/>
      <w:bookmarkEnd w:id="12111"/>
      <w:r>
        <w:rPr>
          <w:rFonts w:hint="cs"/>
          <w:rtl/>
        </w:rPr>
        <w:t xml:space="preserve">יבדקו בתיקים אם יש </w:t>
      </w:r>
      <w:bookmarkStart w:id="12112" w:name="_ETM_Q24_661775"/>
      <w:bookmarkEnd w:id="12112"/>
      <w:r>
        <w:rPr>
          <w:rFonts w:hint="cs"/>
          <w:rtl/>
        </w:rPr>
        <w:t>במבה? אתה יודע, במבה זה לאוכלי קטניות.</w:t>
      </w:r>
    </w:p>
    <w:p w:rsidR="000F25F8" w:rsidRDefault="000F25F8" w:rsidP="00017239">
      <w:pPr>
        <w:ind w:firstLine="0"/>
        <w:rPr>
          <w:rtl/>
        </w:rPr>
      </w:pPr>
      <w:bookmarkStart w:id="12113" w:name="_ETM_Q24_661185"/>
      <w:bookmarkStart w:id="12114" w:name="_ETM_Q24_661254"/>
      <w:bookmarkStart w:id="12115" w:name="_ETM_Q24_661299"/>
      <w:bookmarkStart w:id="12116" w:name="_ETM_Q24_661354"/>
      <w:bookmarkEnd w:id="12113"/>
      <w:bookmarkEnd w:id="12114"/>
      <w:bookmarkEnd w:id="12115"/>
      <w:bookmarkEnd w:id="12116"/>
    </w:p>
    <w:p w:rsidR="000F25F8" w:rsidRDefault="000F25F8" w:rsidP="00017239">
      <w:pPr>
        <w:pStyle w:val="a4"/>
        <w:keepNext/>
        <w:rPr>
          <w:rtl/>
        </w:rPr>
      </w:pPr>
      <w:bookmarkStart w:id="12117" w:name="_ETM_Q24_669121"/>
      <w:bookmarkStart w:id="12118" w:name="_ETM_Q24_669197"/>
      <w:bookmarkStart w:id="12119" w:name="ET_speaker_5763_51"/>
      <w:bookmarkEnd w:id="12117"/>
      <w:bookmarkEnd w:id="12118"/>
      <w:r w:rsidRPr="005A1A9E">
        <w:rPr>
          <w:rStyle w:val="TagStyle"/>
          <w:rtl/>
        </w:rPr>
        <w:t xml:space="preserve"> &lt;&lt; דובר &gt;&gt;</w:t>
      </w:r>
      <w:r w:rsidRPr="00E973B1">
        <w:rPr>
          <w:rStyle w:val="TagStyle"/>
          <w:rtl/>
        </w:rPr>
        <w:t xml:space="preserve"> </w:t>
      </w:r>
      <w:bookmarkStart w:id="12120" w:name="_Toc128001722"/>
      <w:r>
        <w:rPr>
          <w:rtl/>
        </w:rPr>
        <w:t>משה ארבל (ש"ס):</w:t>
      </w:r>
      <w:bookmarkEnd w:id="12120"/>
      <w:r w:rsidRPr="00E973B1">
        <w:rPr>
          <w:rStyle w:val="TagStyle"/>
          <w:rtl/>
        </w:rPr>
        <w:t xml:space="preserve"> </w:t>
      </w:r>
      <w:r w:rsidRPr="005A1A9E">
        <w:rPr>
          <w:rStyle w:val="TagStyle"/>
          <w:rtl/>
        </w:rPr>
        <w:t>&lt;&lt; דובר &gt;&gt;</w:t>
      </w:r>
      <w:r>
        <w:rPr>
          <w:rtl/>
        </w:rPr>
        <w:t xml:space="preserve">   </w:t>
      </w:r>
      <w:bookmarkEnd w:id="12119"/>
    </w:p>
    <w:p w:rsidR="000F25F8" w:rsidRPr="00E973B1" w:rsidRDefault="000F25F8" w:rsidP="00017239">
      <w:pPr>
        <w:pStyle w:val="KeepWithNext"/>
        <w:rPr>
          <w:rtl/>
        </w:rPr>
      </w:pPr>
    </w:p>
    <w:p w:rsidR="000F25F8" w:rsidRDefault="000F25F8" w:rsidP="00017239">
      <w:pPr>
        <w:rPr>
          <w:rtl/>
        </w:rPr>
      </w:pPr>
      <w:bookmarkStart w:id="12121" w:name="_ETM_Q24_663135"/>
      <w:bookmarkEnd w:id="12121"/>
      <w:r>
        <w:rPr>
          <w:rFonts w:hint="cs"/>
          <w:rtl/>
        </w:rPr>
        <w:t xml:space="preserve">אדוני היושב-ראש, חבריי חברי </w:t>
      </w:r>
      <w:bookmarkStart w:id="12122" w:name="_ETM_Q24_665777"/>
      <w:bookmarkEnd w:id="12122"/>
      <w:r>
        <w:rPr>
          <w:rFonts w:hint="cs"/>
          <w:rtl/>
        </w:rPr>
        <w:t>הכנסת, מכובדי השר,</w:t>
      </w:r>
      <w:r>
        <w:rPr>
          <w:rtl/>
        </w:rPr>
        <w:t xml:space="preserve"> </w:t>
      </w:r>
      <w:bookmarkStart w:id="12123" w:name="_ETM_Q24_670550"/>
      <w:bookmarkEnd w:id="12123"/>
      <w:r>
        <w:rPr>
          <w:rtl/>
        </w:rPr>
        <w:t xml:space="preserve">הצעת </w:t>
      </w:r>
      <w:bookmarkStart w:id="12124" w:name="_ETM_Q24_670910"/>
      <w:bookmarkEnd w:id="12124"/>
      <w:r>
        <w:rPr>
          <w:rtl/>
        </w:rPr>
        <w:t xml:space="preserve">החוק </w:t>
      </w:r>
      <w:bookmarkStart w:id="12125" w:name="_ETM_Q24_671120"/>
      <w:bookmarkEnd w:id="12125"/>
      <w:r>
        <w:rPr>
          <w:rtl/>
        </w:rPr>
        <w:t xml:space="preserve">שמונחת </w:t>
      </w:r>
      <w:bookmarkStart w:id="12126" w:name="_ETM_Q24_671750"/>
      <w:bookmarkStart w:id="12127" w:name="_ETM_Q24_672170"/>
      <w:bookmarkEnd w:id="12126"/>
      <w:bookmarkEnd w:id="12127"/>
      <w:r>
        <w:rPr>
          <w:rtl/>
        </w:rPr>
        <w:t xml:space="preserve">כאן </w:t>
      </w:r>
      <w:bookmarkStart w:id="12128" w:name="_ETM_Q24_672410"/>
      <w:bookmarkEnd w:id="12128"/>
      <w:r>
        <w:rPr>
          <w:rFonts w:hint="cs"/>
          <w:rtl/>
        </w:rPr>
        <w:t xml:space="preserve">היום </w:t>
      </w:r>
      <w:r>
        <w:rPr>
          <w:rtl/>
        </w:rPr>
        <w:t xml:space="preserve">לפניכם </w:t>
      </w:r>
      <w:bookmarkStart w:id="12129" w:name="_ETM_Q24_673519"/>
      <w:bookmarkEnd w:id="12129"/>
      <w:r>
        <w:rPr>
          <w:rtl/>
        </w:rPr>
        <w:t xml:space="preserve">נומקה </w:t>
      </w:r>
      <w:bookmarkStart w:id="12130" w:name="_ETM_Q24_674030"/>
      <w:bookmarkEnd w:id="12130"/>
      <w:r>
        <w:rPr>
          <w:rtl/>
        </w:rPr>
        <w:t xml:space="preserve">היטב </w:t>
      </w:r>
      <w:bookmarkStart w:id="12131" w:name="_ETM_Q24_674450"/>
      <w:bookmarkEnd w:id="12131"/>
      <w:r>
        <w:rPr>
          <w:rtl/>
        </w:rPr>
        <w:t>ע</w:t>
      </w:r>
      <w:r>
        <w:rPr>
          <w:rFonts w:hint="cs"/>
          <w:rtl/>
        </w:rPr>
        <w:t>ל ידי</w:t>
      </w:r>
      <w:r>
        <w:rPr>
          <w:rtl/>
        </w:rPr>
        <w:t xml:space="preserve"> </w:t>
      </w:r>
      <w:bookmarkStart w:id="12132" w:name="_ETM_Q24_675050"/>
      <w:bookmarkEnd w:id="12132"/>
      <w:r>
        <w:rPr>
          <w:rtl/>
        </w:rPr>
        <w:t>חבר</w:t>
      </w:r>
      <w:r>
        <w:rPr>
          <w:rFonts w:hint="cs"/>
          <w:rtl/>
        </w:rPr>
        <w:t>י</w:t>
      </w:r>
      <w:r>
        <w:rPr>
          <w:rtl/>
        </w:rPr>
        <w:t xml:space="preserve">י </w:t>
      </w:r>
      <w:bookmarkStart w:id="12133" w:name="_ETM_Q24_675440"/>
      <w:bookmarkEnd w:id="12133"/>
      <w:r>
        <w:rPr>
          <w:rtl/>
        </w:rPr>
        <w:t>המציעים</w:t>
      </w:r>
      <w:r>
        <w:rPr>
          <w:rFonts w:hint="cs"/>
          <w:rtl/>
        </w:rPr>
        <w:t>.</w:t>
      </w:r>
      <w:bookmarkStart w:id="12134" w:name="_ETM_Q24_676700"/>
      <w:bookmarkEnd w:id="12134"/>
      <w:r>
        <w:rPr>
          <w:rtl/>
        </w:rPr>
        <w:t xml:space="preserve"> </w:t>
      </w:r>
      <w:bookmarkStart w:id="12135" w:name="_ETM_Q24_676909"/>
      <w:bookmarkStart w:id="12136" w:name="_ETM_Q24_677269"/>
      <w:bookmarkEnd w:id="12135"/>
      <w:bookmarkEnd w:id="12136"/>
      <w:r>
        <w:rPr>
          <w:rtl/>
        </w:rPr>
        <w:t xml:space="preserve">בדקות </w:t>
      </w:r>
      <w:bookmarkStart w:id="12137" w:name="_ETM_Q24_677599"/>
      <w:bookmarkEnd w:id="12137"/>
      <w:r>
        <w:rPr>
          <w:rtl/>
        </w:rPr>
        <w:t xml:space="preserve">הספורות </w:t>
      </w:r>
      <w:bookmarkStart w:id="12138" w:name="_ETM_Q24_677989"/>
      <w:bookmarkEnd w:id="12138"/>
      <w:r>
        <w:rPr>
          <w:rtl/>
        </w:rPr>
        <w:t xml:space="preserve">שיש </w:t>
      </w:r>
      <w:bookmarkStart w:id="12139" w:name="_ETM_Q24_678230"/>
      <w:bookmarkEnd w:id="12139"/>
      <w:r>
        <w:rPr>
          <w:rtl/>
        </w:rPr>
        <w:t xml:space="preserve">לי </w:t>
      </w:r>
      <w:bookmarkStart w:id="12140" w:name="_ETM_Q24_678349"/>
      <w:bookmarkEnd w:id="12140"/>
      <w:r>
        <w:rPr>
          <w:rtl/>
        </w:rPr>
        <w:t xml:space="preserve">אני </w:t>
      </w:r>
      <w:bookmarkStart w:id="12141" w:name="_ETM_Q24_677030"/>
      <w:bookmarkEnd w:id="12141"/>
      <w:r>
        <w:rPr>
          <w:rtl/>
        </w:rPr>
        <w:t xml:space="preserve">רוצה לדבר </w:t>
      </w:r>
      <w:bookmarkStart w:id="12142" w:name="_ETM_Q24_678799"/>
      <w:bookmarkEnd w:id="12142"/>
      <w:r>
        <w:rPr>
          <w:rtl/>
        </w:rPr>
        <w:t xml:space="preserve">על </w:t>
      </w:r>
      <w:bookmarkStart w:id="12143" w:name="_ETM_Q24_679719"/>
      <w:bookmarkEnd w:id="12143"/>
      <w:r>
        <w:rPr>
          <w:rtl/>
        </w:rPr>
        <w:t xml:space="preserve">אובייקטיביות </w:t>
      </w:r>
      <w:bookmarkStart w:id="12144" w:name="_ETM_Q24_680620"/>
      <w:bookmarkEnd w:id="12144"/>
      <w:r>
        <w:rPr>
          <w:rtl/>
        </w:rPr>
        <w:t>במשפט</w:t>
      </w:r>
      <w:r>
        <w:rPr>
          <w:rFonts w:hint="cs"/>
          <w:rtl/>
        </w:rPr>
        <w:t>.</w:t>
      </w:r>
      <w:r>
        <w:rPr>
          <w:rtl/>
        </w:rPr>
        <w:t xml:space="preserve"> </w:t>
      </w:r>
      <w:bookmarkStart w:id="12145" w:name="_ETM_Q24_682329"/>
      <w:bookmarkEnd w:id="12145"/>
      <w:r>
        <w:rPr>
          <w:rtl/>
        </w:rPr>
        <w:t>ה</w:t>
      </w:r>
      <w:r>
        <w:rPr>
          <w:rFonts w:hint="cs"/>
          <w:rtl/>
        </w:rPr>
        <w:t>י</w:t>
      </w:r>
      <w:r>
        <w:rPr>
          <w:rtl/>
        </w:rPr>
        <w:t>נה</w:t>
      </w:r>
      <w:r>
        <w:rPr>
          <w:rFonts w:hint="cs"/>
          <w:rtl/>
        </w:rPr>
        <w:t>,</w:t>
      </w:r>
      <w:r>
        <w:rPr>
          <w:rtl/>
        </w:rPr>
        <w:t xml:space="preserve"> </w:t>
      </w:r>
      <w:bookmarkStart w:id="12146" w:name="_ETM_Q24_682599"/>
      <w:bookmarkEnd w:id="12146"/>
      <w:r>
        <w:rPr>
          <w:rtl/>
        </w:rPr>
        <w:t xml:space="preserve">באותו </w:t>
      </w:r>
      <w:bookmarkStart w:id="12147" w:name="_ETM_Q24_682959"/>
      <w:bookmarkEnd w:id="12147"/>
      <w:r>
        <w:rPr>
          <w:rtl/>
        </w:rPr>
        <w:t xml:space="preserve">הרכב </w:t>
      </w:r>
      <w:bookmarkStart w:id="12148" w:name="_ETM_Q24_684370"/>
      <w:bookmarkEnd w:id="12148"/>
      <w:r>
        <w:rPr>
          <w:rtl/>
        </w:rPr>
        <w:t>ש</w:t>
      </w:r>
      <w:r>
        <w:rPr>
          <w:rFonts w:hint="cs"/>
          <w:rtl/>
        </w:rPr>
        <w:t xml:space="preserve">ל </w:t>
      </w:r>
      <w:r>
        <w:rPr>
          <w:rtl/>
        </w:rPr>
        <w:t xml:space="preserve">פסק </w:t>
      </w:r>
      <w:bookmarkStart w:id="12149" w:name="_ETM_Q24_684790"/>
      <w:bookmarkEnd w:id="12149"/>
      <w:r>
        <w:rPr>
          <w:rtl/>
        </w:rPr>
        <w:t xml:space="preserve">הדין </w:t>
      </w:r>
      <w:bookmarkStart w:id="12150" w:name="_ETM_Q24_684999"/>
      <w:bookmarkEnd w:id="12150"/>
      <w:r>
        <w:rPr>
          <w:rtl/>
        </w:rPr>
        <w:t xml:space="preserve">האקטיביסטי </w:t>
      </w:r>
      <w:bookmarkStart w:id="12151" w:name="_ETM_Q24_686380"/>
      <w:bookmarkEnd w:id="12151"/>
      <w:r>
        <w:rPr>
          <w:rtl/>
        </w:rPr>
        <w:t xml:space="preserve">של </w:t>
      </w:r>
      <w:bookmarkStart w:id="12152" w:name="_ETM_Q24_686590"/>
      <w:bookmarkEnd w:id="12152"/>
      <w:r>
        <w:rPr>
          <w:rtl/>
        </w:rPr>
        <w:t xml:space="preserve">בית </w:t>
      </w:r>
      <w:bookmarkStart w:id="12153" w:name="_ETM_Q24_686740"/>
      <w:bookmarkEnd w:id="12153"/>
      <w:r>
        <w:rPr>
          <w:rtl/>
        </w:rPr>
        <w:t xml:space="preserve">המשפט </w:t>
      </w:r>
      <w:bookmarkStart w:id="12154" w:name="_ETM_Q24_687190"/>
      <w:bookmarkEnd w:id="12154"/>
      <w:r>
        <w:rPr>
          <w:rtl/>
        </w:rPr>
        <w:t xml:space="preserve">העליון </w:t>
      </w:r>
      <w:bookmarkStart w:id="12155" w:name="_ETM_Q24_688330"/>
      <w:bookmarkEnd w:id="12155"/>
      <w:r>
        <w:rPr>
          <w:rtl/>
        </w:rPr>
        <w:t xml:space="preserve">יושב </w:t>
      </w:r>
      <w:bookmarkStart w:id="12156" w:name="_ETM_Q24_688840"/>
      <w:bookmarkEnd w:id="12156"/>
      <w:r>
        <w:rPr>
          <w:rtl/>
        </w:rPr>
        <w:t xml:space="preserve">שופט </w:t>
      </w:r>
      <w:bookmarkStart w:id="12157" w:name="_ETM_Q24_689410"/>
      <w:bookmarkEnd w:id="12157"/>
      <w:r>
        <w:rPr>
          <w:rtl/>
        </w:rPr>
        <w:t>דתי</w:t>
      </w:r>
      <w:r>
        <w:rPr>
          <w:rFonts w:hint="cs"/>
          <w:rtl/>
        </w:rPr>
        <w:t>,</w:t>
      </w:r>
      <w:r>
        <w:rPr>
          <w:rtl/>
        </w:rPr>
        <w:t xml:space="preserve"> </w:t>
      </w:r>
      <w:bookmarkStart w:id="12158" w:name="_ETM_Q24_690099"/>
      <w:bookmarkEnd w:id="12158"/>
      <w:r>
        <w:rPr>
          <w:rtl/>
        </w:rPr>
        <w:t xml:space="preserve">חובש </w:t>
      </w:r>
      <w:bookmarkStart w:id="12159" w:name="_ETM_Q24_690490"/>
      <w:bookmarkEnd w:id="12159"/>
      <w:r>
        <w:rPr>
          <w:rtl/>
        </w:rPr>
        <w:t>כיפה</w:t>
      </w:r>
      <w:r>
        <w:rPr>
          <w:rFonts w:hint="cs"/>
          <w:rtl/>
        </w:rPr>
        <w:t>,</w:t>
      </w:r>
      <w:r>
        <w:rPr>
          <w:rtl/>
        </w:rPr>
        <w:t xml:space="preserve"> </w:t>
      </w:r>
      <w:bookmarkStart w:id="12160" w:name="_ETM_Q24_691910"/>
      <w:bookmarkEnd w:id="12160"/>
      <w:r>
        <w:rPr>
          <w:rtl/>
        </w:rPr>
        <w:t>מקצועי</w:t>
      </w:r>
      <w:r>
        <w:rPr>
          <w:rFonts w:hint="cs"/>
          <w:rtl/>
        </w:rPr>
        <w:t xml:space="preserve"> – השופט ניל הנד</w:t>
      </w:r>
      <w:bookmarkStart w:id="12161" w:name="_ETM_Q24_692848"/>
      <w:bookmarkEnd w:id="12161"/>
      <w:r>
        <w:rPr>
          <w:rFonts w:hint="cs"/>
          <w:rtl/>
        </w:rPr>
        <w:t xml:space="preserve">ל, ובא ואומר באומץ: </w:t>
      </w:r>
      <w:bookmarkStart w:id="12162" w:name="_ETM_Q24_696840"/>
      <w:bookmarkEnd w:id="12162"/>
      <w:r>
        <w:rPr>
          <w:rtl/>
        </w:rPr>
        <w:t>רבותיי</w:t>
      </w:r>
      <w:r>
        <w:rPr>
          <w:rFonts w:hint="cs"/>
          <w:rtl/>
        </w:rPr>
        <w:t>,</w:t>
      </w:r>
      <w:r>
        <w:rPr>
          <w:rtl/>
        </w:rPr>
        <w:t xml:space="preserve"> </w:t>
      </w:r>
      <w:bookmarkStart w:id="12163" w:name="_ETM_Q24_697709"/>
      <w:bookmarkEnd w:id="12163"/>
      <w:r>
        <w:rPr>
          <w:rtl/>
        </w:rPr>
        <w:t xml:space="preserve">עזבו </w:t>
      </w:r>
      <w:bookmarkStart w:id="12164" w:name="_ETM_Q24_698129"/>
      <w:bookmarkEnd w:id="12164"/>
      <w:r>
        <w:rPr>
          <w:rtl/>
        </w:rPr>
        <w:t xml:space="preserve">את </w:t>
      </w:r>
      <w:bookmarkStart w:id="12165" w:name="_ETM_Q24_698220"/>
      <w:bookmarkEnd w:id="12165"/>
      <w:r>
        <w:rPr>
          <w:rtl/>
        </w:rPr>
        <w:t xml:space="preserve">בית </w:t>
      </w:r>
      <w:bookmarkStart w:id="12166" w:name="_ETM_Q24_698429"/>
      <w:bookmarkEnd w:id="12166"/>
      <w:r>
        <w:rPr>
          <w:rtl/>
        </w:rPr>
        <w:t xml:space="preserve">המשפט </w:t>
      </w:r>
      <w:bookmarkStart w:id="12167" w:name="_ETM_Q24_698879"/>
      <w:bookmarkEnd w:id="12167"/>
      <w:r>
        <w:rPr>
          <w:rtl/>
        </w:rPr>
        <w:t>מ</w:t>
      </w:r>
      <w:bookmarkStart w:id="12168" w:name="_ETM_Q24_699000"/>
      <w:bookmarkEnd w:id="12168"/>
      <w:r>
        <w:rPr>
          <w:rtl/>
        </w:rPr>
        <w:t xml:space="preserve">להכריע </w:t>
      </w:r>
      <w:bookmarkStart w:id="12169" w:name="_ETM_Q24_699450"/>
      <w:bookmarkEnd w:id="12169"/>
      <w:r>
        <w:rPr>
          <w:rtl/>
        </w:rPr>
        <w:t xml:space="preserve">בסיפור </w:t>
      </w:r>
      <w:bookmarkStart w:id="12170" w:name="_ETM_Q24_699959"/>
      <w:bookmarkEnd w:id="12170"/>
      <w:r>
        <w:rPr>
          <w:rtl/>
        </w:rPr>
        <w:t>הזה</w:t>
      </w:r>
      <w:r>
        <w:rPr>
          <w:rFonts w:hint="cs"/>
          <w:rtl/>
        </w:rPr>
        <w:t xml:space="preserve">. תניחו את הסוגיה </w:t>
      </w:r>
      <w:bookmarkStart w:id="12171" w:name="_ETM_Q24_699408"/>
      <w:bookmarkEnd w:id="12171"/>
      <w:r>
        <w:rPr>
          <w:rFonts w:hint="cs"/>
          <w:rtl/>
        </w:rPr>
        <w:t xml:space="preserve">הזו לסוגיה חברתית ולהכרעה חברתית. </w:t>
      </w:r>
    </w:p>
    <w:p w:rsidR="000F25F8" w:rsidRDefault="000F25F8" w:rsidP="00017239">
      <w:pPr>
        <w:ind w:firstLine="0"/>
        <w:rPr>
          <w:rtl/>
        </w:rPr>
      </w:pPr>
      <w:bookmarkStart w:id="12172" w:name="_ETM_Q24_703789"/>
      <w:bookmarkStart w:id="12173" w:name="_ETM_Q24_703879"/>
      <w:bookmarkStart w:id="12174" w:name="_ETM_Q24_704395"/>
      <w:bookmarkStart w:id="12175" w:name="_ETM_Q24_704456"/>
      <w:bookmarkEnd w:id="12172"/>
      <w:bookmarkEnd w:id="12173"/>
      <w:bookmarkEnd w:id="12174"/>
      <w:bookmarkEnd w:id="12175"/>
    </w:p>
    <w:p w:rsidR="000F25F8" w:rsidRDefault="000F25F8" w:rsidP="00017239">
      <w:pPr>
        <w:pStyle w:val="af8"/>
        <w:keepNext/>
        <w:rPr>
          <w:rtl/>
        </w:rPr>
      </w:pPr>
      <w:r w:rsidRPr="005A1A9E">
        <w:rPr>
          <w:rStyle w:val="TagStyle"/>
          <w:rtl/>
        </w:rPr>
        <w:t xml:space="preserve"> &lt;&lt;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pPr>
        <w:rPr>
          <w:rtl/>
        </w:rPr>
      </w:pPr>
      <w:r>
        <w:rPr>
          <w:rFonts w:hint="cs"/>
          <w:rtl/>
        </w:rPr>
        <w:t xml:space="preserve">הפה שאסר הוא הפה שהתיר. </w:t>
      </w:r>
      <w:bookmarkStart w:id="12176" w:name="_ETM_Q24_705220"/>
      <w:bookmarkEnd w:id="12176"/>
    </w:p>
    <w:p w:rsidR="000F25F8" w:rsidRDefault="000F25F8" w:rsidP="00017239">
      <w:pPr>
        <w:pStyle w:val="aa"/>
        <w:keepNext/>
        <w:rPr>
          <w:rtl/>
        </w:rPr>
      </w:pPr>
      <w:bookmarkStart w:id="12177" w:name="_ETM_Q24_705587"/>
      <w:bookmarkStart w:id="12178" w:name="_ETM_Q24_705655"/>
      <w:bookmarkEnd w:id="12177"/>
      <w:bookmarkEnd w:id="12178"/>
      <w:r>
        <w:rPr>
          <w:rtl/>
        </w:rPr>
        <w:t xml:space="preserve">  </w:t>
      </w:r>
    </w:p>
    <w:p w:rsidR="000F25F8" w:rsidRDefault="000F25F8" w:rsidP="00017239">
      <w:pPr>
        <w:pStyle w:val="af9"/>
        <w:keepNext/>
        <w:rPr>
          <w:rtl/>
        </w:rPr>
      </w:pPr>
      <w:bookmarkStart w:id="12179" w:name="ET_yor_6488_46"/>
      <w:r w:rsidRPr="005A1A9E">
        <w:rPr>
          <w:rStyle w:val="TagStyle"/>
          <w:rtl/>
        </w:rPr>
        <w:t xml:space="preserve"> &lt;&lt; יור &gt;&gt;</w:t>
      </w:r>
      <w:r w:rsidRPr="00E973B1">
        <w:rPr>
          <w:rStyle w:val="TagStyle"/>
          <w:rtl/>
        </w:rPr>
        <w:t xml:space="preserve"> </w:t>
      </w:r>
      <w:r>
        <w:rPr>
          <w:rtl/>
        </w:rPr>
        <w:t>היו"ר אוריאל בוסו:</w:t>
      </w:r>
      <w:r w:rsidRPr="00E973B1">
        <w:rPr>
          <w:rStyle w:val="TagStyle"/>
          <w:rtl/>
        </w:rPr>
        <w:t xml:space="preserve"> </w:t>
      </w:r>
      <w:r w:rsidRPr="005A1A9E">
        <w:rPr>
          <w:rStyle w:val="TagStyle"/>
          <w:rtl/>
        </w:rPr>
        <w:t>&lt;&lt; יור &gt;&gt;</w:t>
      </w:r>
      <w:r>
        <w:rPr>
          <w:rtl/>
        </w:rPr>
        <w:t xml:space="preserve">   </w:t>
      </w:r>
      <w:bookmarkEnd w:id="12179"/>
    </w:p>
    <w:p w:rsidR="000F25F8" w:rsidRDefault="000F25F8" w:rsidP="00017239">
      <w:pPr>
        <w:pStyle w:val="KeepWithNext"/>
        <w:rPr>
          <w:rtl/>
        </w:rPr>
      </w:pPr>
    </w:p>
    <w:p w:rsidR="000F25F8" w:rsidRPr="00E973B1" w:rsidRDefault="000F25F8" w:rsidP="00017239">
      <w:pPr>
        <w:rPr>
          <w:rtl/>
        </w:rPr>
      </w:pPr>
      <w:r>
        <w:rPr>
          <w:rFonts w:hint="cs"/>
          <w:rtl/>
        </w:rPr>
        <w:t xml:space="preserve">חבר הכנסת </w:t>
      </w:r>
      <w:bookmarkStart w:id="12180" w:name="_ETM_Q24_704834"/>
      <w:bookmarkEnd w:id="12180"/>
      <w:r>
        <w:rPr>
          <w:rFonts w:hint="cs"/>
          <w:rtl/>
        </w:rPr>
        <w:t>שטרן, לא להפריע.</w:t>
      </w:r>
    </w:p>
    <w:p w:rsidR="000F25F8" w:rsidRDefault="000F25F8" w:rsidP="00017239">
      <w:pPr>
        <w:rPr>
          <w:rtl/>
        </w:rPr>
      </w:pPr>
      <w:bookmarkStart w:id="12181" w:name="_ETM_Q24_705677"/>
      <w:bookmarkStart w:id="12182" w:name="_ETM_Q24_705746"/>
      <w:bookmarkStart w:id="12183" w:name="_ETM_Q24_705287"/>
      <w:bookmarkStart w:id="12184" w:name="_ETM_Q24_705369"/>
      <w:bookmarkEnd w:id="12181"/>
      <w:bookmarkEnd w:id="12182"/>
      <w:bookmarkEnd w:id="12183"/>
      <w:bookmarkEnd w:id="12184"/>
    </w:p>
    <w:p w:rsidR="000F25F8" w:rsidRDefault="000F25F8" w:rsidP="00017239">
      <w:pPr>
        <w:pStyle w:val="af8"/>
        <w:keepNext/>
        <w:rPr>
          <w:rtl/>
        </w:rPr>
      </w:pPr>
      <w:bookmarkStart w:id="12185" w:name="_ETM_Q24_713246"/>
      <w:bookmarkStart w:id="12186" w:name="_ETM_Q24_713312"/>
      <w:bookmarkEnd w:id="12185"/>
      <w:bookmarkEnd w:id="12186"/>
      <w:r w:rsidRPr="005A1A9E">
        <w:rPr>
          <w:rStyle w:val="TagStyle"/>
          <w:rtl/>
        </w:rPr>
        <w:t>&lt;&lt;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017239">
      <w:bookmarkStart w:id="12187" w:name="_ETM_Q24_711557"/>
      <w:bookmarkStart w:id="12188" w:name="_ETM_Q24_711639"/>
      <w:bookmarkEnd w:id="12187"/>
      <w:bookmarkEnd w:id="12188"/>
      <w:r>
        <w:rPr>
          <w:rFonts w:hint="cs"/>
          <w:rtl/>
        </w:rPr>
        <w:t>- - - את כל מה שהוא אומר - - -</w:t>
      </w:r>
    </w:p>
    <w:p w:rsidR="000F25F8" w:rsidRDefault="000F25F8" w:rsidP="00017239">
      <w:pPr>
        <w:rPr>
          <w:rtl/>
        </w:rPr>
      </w:pPr>
    </w:p>
    <w:p w:rsidR="000F25F8" w:rsidRDefault="000F25F8" w:rsidP="00017239">
      <w:pPr>
        <w:pStyle w:val="af9"/>
        <w:keepNext/>
        <w:rPr>
          <w:rtl/>
        </w:rPr>
      </w:pPr>
      <w:bookmarkStart w:id="12189" w:name="ET_yor_6488_47"/>
      <w:r w:rsidRPr="005A1A9E">
        <w:rPr>
          <w:rStyle w:val="TagStyle"/>
          <w:rtl/>
        </w:rPr>
        <w:t xml:space="preserve"> &lt;&lt; יור &gt;&gt;</w:t>
      </w:r>
      <w:r w:rsidRPr="00E973B1">
        <w:rPr>
          <w:rStyle w:val="TagStyle"/>
          <w:rtl/>
        </w:rPr>
        <w:t xml:space="preserve"> </w:t>
      </w:r>
      <w:r>
        <w:rPr>
          <w:rtl/>
        </w:rPr>
        <w:t>היו"ר אוריאל בוסו:</w:t>
      </w:r>
      <w:r w:rsidRPr="00E973B1">
        <w:rPr>
          <w:rStyle w:val="TagStyle"/>
          <w:rtl/>
        </w:rPr>
        <w:t xml:space="preserve"> </w:t>
      </w:r>
      <w:r w:rsidRPr="005A1A9E">
        <w:rPr>
          <w:rStyle w:val="TagStyle"/>
          <w:rtl/>
        </w:rPr>
        <w:t>&lt;&lt; יור &gt;&gt;</w:t>
      </w:r>
      <w:r>
        <w:rPr>
          <w:rtl/>
        </w:rPr>
        <w:t xml:space="preserve">   </w:t>
      </w:r>
      <w:bookmarkEnd w:id="12189"/>
    </w:p>
    <w:p w:rsidR="000F25F8" w:rsidRDefault="000F25F8" w:rsidP="00017239">
      <w:pPr>
        <w:pStyle w:val="KeepWithNext"/>
        <w:rPr>
          <w:rtl/>
        </w:rPr>
      </w:pPr>
    </w:p>
    <w:p w:rsidR="000F25F8" w:rsidRDefault="000F25F8" w:rsidP="00017239">
      <w:pPr>
        <w:rPr>
          <w:rtl/>
        </w:rPr>
      </w:pPr>
      <w:r>
        <w:rPr>
          <w:rFonts w:hint="cs"/>
          <w:rtl/>
        </w:rPr>
        <w:t xml:space="preserve">חבר הכנסת שטרן, לא </w:t>
      </w:r>
      <w:bookmarkStart w:id="12190" w:name="_ETM_Q24_709904"/>
      <w:bookmarkEnd w:id="12190"/>
      <w:r>
        <w:rPr>
          <w:rFonts w:hint="cs"/>
          <w:rtl/>
        </w:rPr>
        <w:t>להפריע לדובר.</w:t>
      </w:r>
    </w:p>
    <w:p w:rsidR="000F25F8" w:rsidRDefault="000F25F8" w:rsidP="00017239">
      <w:pPr>
        <w:ind w:firstLine="0"/>
        <w:rPr>
          <w:rtl/>
        </w:rPr>
      </w:pPr>
      <w:bookmarkStart w:id="12191" w:name="_ETM_Q24_711372"/>
      <w:bookmarkStart w:id="12192" w:name="_ETM_Q24_711466"/>
      <w:bookmarkStart w:id="12193" w:name="_ETM_Q24_711546"/>
      <w:bookmarkStart w:id="12194" w:name="_ETM_Q24_711596"/>
      <w:bookmarkStart w:id="12195" w:name="_ETM_Q24_747702"/>
      <w:bookmarkStart w:id="12196" w:name="_ETM_Q24_747799"/>
      <w:bookmarkEnd w:id="12191"/>
      <w:bookmarkEnd w:id="12192"/>
      <w:bookmarkEnd w:id="12193"/>
      <w:bookmarkEnd w:id="12194"/>
      <w:bookmarkEnd w:id="12195"/>
      <w:bookmarkEnd w:id="12196"/>
    </w:p>
    <w:p w:rsidR="000F25F8" w:rsidRDefault="000F25F8" w:rsidP="00017239">
      <w:pPr>
        <w:pStyle w:val="-"/>
        <w:keepNext/>
        <w:rPr>
          <w:rtl/>
        </w:rPr>
      </w:pPr>
      <w:bookmarkStart w:id="12197" w:name="ET_speakercontinue_5763_52"/>
      <w:r w:rsidRPr="005A1A9E">
        <w:rPr>
          <w:rStyle w:val="TagStyle"/>
          <w:rtl/>
        </w:rPr>
        <w:t xml:space="preserve"> &lt;&lt; דובר_המשך &gt;&gt;</w:t>
      </w:r>
      <w:r w:rsidRPr="00E973B1">
        <w:rPr>
          <w:rStyle w:val="TagStyle"/>
          <w:rtl/>
        </w:rPr>
        <w:t xml:space="preserve"> </w:t>
      </w:r>
      <w:r>
        <w:rPr>
          <w:rtl/>
        </w:rPr>
        <w:t>משה ארבל (ש"ס):</w:t>
      </w:r>
      <w:r w:rsidRPr="00E973B1">
        <w:rPr>
          <w:rStyle w:val="TagStyle"/>
          <w:rtl/>
        </w:rPr>
        <w:t xml:space="preserve"> </w:t>
      </w:r>
      <w:r w:rsidRPr="005A1A9E">
        <w:rPr>
          <w:rStyle w:val="TagStyle"/>
          <w:rtl/>
        </w:rPr>
        <w:t>&lt;&lt; דובר_המשך &gt;&gt;</w:t>
      </w:r>
      <w:r>
        <w:rPr>
          <w:rtl/>
        </w:rPr>
        <w:t xml:space="preserve">   </w:t>
      </w:r>
      <w:bookmarkEnd w:id="12197"/>
    </w:p>
    <w:p w:rsidR="000F25F8" w:rsidRPr="00E973B1" w:rsidRDefault="000F25F8" w:rsidP="00017239">
      <w:pPr>
        <w:pStyle w:val="KeepWithNext"/>
        <w:rPr>
          <w:rtl/>
        </w:rPr>
      </w:pPr>
      <w:bookmarkStart w:id="12198" w:name="_ETM_Q24_748743"/>
      <w:bookmarkEnd w:id="12198"/>
    </w:p>
    <w:p w:rsidR="000F25F8" w:rsidRDefault="000F25F8" w:rsidP="00717378">
      <w:pPr>
        <w:rPr>
          <w:rtl/>
        </w:rPr>
      </w:pPr>
      <w:bookmarkStart w:id="12199" w:name="_ETM_Q24_712673"/>
      <w:bookmarkEnd w:id="12199"/>
      <w:r>
        <w:rPr>
          <w:rFonts w:hint="cs"/>
          <w:rtl/>
        </w:rPr>
        <w:t xml:space="preserve">ומגיע מי שישב בראש ההרכב, כבוד השופט פוגלמן, </w:t>
      </w:r>
      <w:bookmarkStart w:id="12200" w:name="_ETM_Q24_718201"/>
      <w:bookmarkEnd w:id="12200"/>
      <w:r>
        <w:rPr>
          <w:rFonts w:hint="cs"/>
          <w:rtl/>
        </w:rPr>
        <w:t>בפסק דין אקטיביסט</w:t>
      </w:r>
      <w:r>
        <w:rPr>
          <w:rFonts w:hint="eastAsia"/>
          <w:rtl/>
        </w:rPr>
        <w:t>י</w:t>
      </w:r>
      <w:r>
        <w:rPr>
          <w:rFonts w:hint="cs"/>
          <w:rtl/>
        </w:rPr>
        <w:t xml:space="preserve"> על טורבו, וגם בהצעת פשרה, שמעתי היום </w:t>
      </w:r>
      <w:bookmarkStart w:id="12201" w:name="_ETM_Q24_725072"/>
      <w:bookmarkEnd w:id="12201"/>
      <w:r>
        <w:rPr>
          <w:rFonts w:hint="cs"/>
          <w:rtl/>
        </w:rPr>
        <w:t xml:space="preserve">את חבר הכנסת קריב מתראיין, והוא דיבר על הצעות פשרה </w:t>
      </w:r>
      <w:bookmarkStart w:id="12202" w:name="_ETM_Q24_728716"/>
      <w:bookmarkEnd w:id="12202"/>
      <w:r>
        <w:rPr>
          <w:rFonts w:hint="cs"/>
          <w:rtl/>
        </w:rPr>
        <w:t xml:space="preserve">שסורבו על ידי הרבנות הראשית, </w:t>
      </w:r>
      <w:bookmarkStart w:id="12203" w:name="_ETM_Q24_726540"/>
      <w:bookmarkStart w:id="12204" w:name="_ETM_Q24_726589"/>
      <w:bookmarkStart w:id="12205" w:name="_ETM_Q24_727115"/>
      <w:bookmarkStart w:id="12206" w:name="_ETM_Q24_727165"/>
      <w:bookmarkEnd w:id="12203"/>
      <w:bookmarkEnd w:id="12204"/>
      <w:bookmarkEnd w:id="12205"/>
      <w:bookmarkEnd w:id="12206"/>
      <w:r>
        <w:rPr>
          <w:rFonts w:hint="cs"/>
          <w:rtl/>
        </w:rPr>
        <w:t xml:space="preserve">גם הצעת פשרה שהייתה לבית המשפט להקמת מה שאמרת, חבר הכנסת שטרן, </w:t>
      </w:r>
      <w:bookmarkStart w:id="12207" w:name="_ETM_Q24_741229"/>
      <w:bookmarkEnd w:id="12207"/>
      <w:r>
        <w:rPr>
          <w:rFonts w:hint="cs"/>
          <w:rtl/>
        </w:rPr>
        <w:t>מטבחון חמץ קטן בכל מחלקה, מטבחון חמץ</w:t>
      </w:r>
      <w:bookmarkStart w:id="12208" w:name="_ETM_Q24_747246"/>
      <w:bookmarkEnd w:id="12208"/>
      <w:r>
        <w:rPr>
          <w:rFonts w:hint="cs"/>
          <w:rtl/>
        </w:rPr>
        <w:t xml:space="preserve"> - - -</w:t>
      </w:r>
    </w:p>
    <w:p w:rsidR="000F25F8" w:rsidRDefault="000F25F8" w:rsidP="00017239">
      <w:pPr>
        <w:ind w:firstLine="0"/>
        <w:rPr>
          <w:rtl/>
        </w:rPr>
      </w:pPr>
      <w:bookmarkStart w:id="12209" w:name="_ETM_Q24_743241"/>
      <w:bookmarkStart w:id="12210" w:name="_ETM_Q24_743255"/>
      <w:bookmarkStart w:id="12211" w:name="_ETM_Q24_743618"/>
      <w:bookmarkStart w:id="12212" w:name="_ETM_Q24_743687"/>
      <w:bookmarkEnd w:id="12209"/>
      <w:bookmarkEnd w:id="12210"/>
      <w:bookmarkEnd w:id="12211"/>
      <w:bookmarkEnd w:id="12212"/>
    </w:p>
    <w:p w:rsidR="000F25F8" w:rsidRDefault="000F25F8" w:rsidP="00017239">
      <w:pPr>
        <w:pStyle w:val="af8"/>
        <w:keepNext/>
        <w:rPr>
          <w:rtl/>
        </w:rPr>
      </w:pPr>
      <w:bookmarkStart w:id="12213" w:name="ET_interruption_5109_49"/>
      <w:r w:rsidRPr="005A1A9E">
        <w:rPr>
          <w:rStyle w:val="TagStyle"/>
          <w:rtl/>
        </w:rPr>
        <w:t xml:space="preserve"> &lt;&lt;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bookmarkEnd w:id="12213"/>
    </w:p>
    <w:p w:rsidR="000F25F8" w:rsidRDefault="000F25F8" w:rsidP="00017239">
      <w:pPr>
        <w:pStyle w:val="KeepWithNext"/>
        <w:rPr>
          <w:rtl/>
        </w:rPr>
      </w:pPr>
    </w:p>
    <w:p w:rsidR="000F25F8" w:rsidRDefault="000F25F8" w:rsidP="00017239">
      <w:pPr>
        <w:rPr>
          <w:rtl/>
        </w:rPr>
      </w:pPr>
      <w:bookmarkStart w:id="12214" w:name="_ETM_Q24_744481"/>
      <w:bookmarkEnd w:id="12214"/>
      <w:r>
        <w:rPr>
          <w:rFonts w:hint="cs"/>
          <w:rtl/>
        </w:rPr>
        <w:t xml:space="preserve"> </w:t>
      </w:r>
      <w:bookmarkStart w:id="12215" w:name="_ETM_Q24_738492"/>
      <w:bookmarkEnd w:id="12215"/>
      <w:r>
        <w:rPr>
          <w:rFonts w:hint="cs"/>
          <w:rtl/>
        </w:rPr>
        <w:t>לא אמרת</w:t>
      </w:r>
      <w:bookmarkStart w:id="12216" w:name="_ETM_Q24_744412"/>
      <w:bookmarkEnd w:id="12216"/>
      <w:r>
        <w:rPr>
          <w:rFonts w:hint="cs"/>
          <w:rtl/>
        </w:rPr>
        <w:t xml:space="preserve">י ככה. </w:t>
      </w:r>
    </w:p>
    <w:p w:rsidR="000F25F8" w:rsidRDefault="000F25F8" w:rsidP="00017239">
      <w:pPr>
        <w:ind w:firstLine="0"/>
        <w:rPr>
          <w:rtl/>
        </w:rPr>
      </w:pPr>
      <w:bookmarkStart w:id="12217" w:name="_ETM_Q24_747949"/>
      <w:bookmarkStart w:id="12218" w:name="_ETM_Q24_748035"/>
      <w:bookmarkStart w:id="12219" w:name="_ETM_Q24_748091"/>
      <w:bookmarkStart w:id="12220" w:name="_ETM_Q24_748158"/>
      <w:bookmarkEnd w:id="12217"/>
      <w:bookmarkEnd w:id="12218"/>
      <w:bookmarkEnd w:id="12219"/>
      <w:bookmarkEnd w:id="12220"/>
    </w:p>
    <w:p w:rsidR="000F25F8" w:rsidRDefault="000F25F8" w:rsidP="00017239">
      <w:pPr>
        <w:pStyle w:val="-"/>
        <w:keepNext/>
        <w:rPr>
          <w:rtl/>
        </w:rPr>
      </w:pPr>
      <w:bookmarkStart w:id="12221" w:name="ET_speakercontinue_5763_53"/>
      <w:r w:rsidRPr="005A1A9E">
        <w:rPr>
          <w:rStyle w:val="TagStyle"/>
          <w:rtl/>
        </w:rPr>
        <w:t xml:space="preserve"> &lt;&lt; דובר_המשך &gt;&gt;</w:t>
      </w:r>
      <w:r w:rsidRPr="00E973B1">
        <w:rPr>
          <w:rStyle w:val="TagStyle"/>
          <w:rtl/>
        </w:rPr>
        <w:t xml:space="preserve"> </w:t>
      </w:r>
      <w:r>
        <w:rPr>
          <w:rtl/>
        </w:rPr>
        <w:t>משה ארבל (ש"ס):</w:t>
      </w:r>
      <w:r w:rsidRPr="00E973B1">
        <w:rPr>
          <w:rStyle w:val="TagStyle"/>
          <w:rtl/>
        </w:rPr>
        <w:t xml:space="preserve"> </w:t>
      </w:r>
      <w:r w:rsidRPr="005A1A9E">
        <w:rPr>
          <w:rStyle w:val="TagStyle"/>
          <w:rtl/>
        </w:rPr>
        <w:t>&lt;&lt; דובר_המשך &gt;&gt;</w:t>
      </w:r>
      <w:r>
        <w:rPr>
          <w:rtl/>
        </w:rPr>
        <w:t xml:space="preserve">   </w:t>
      </w:r>
      <w:bookmarkEnd w:id="12221"/>
    </w:p>
    <w:p w:rsidR="000F25F8" w:rsidRDefault="000F25F8" w:rsidP="00017239">
      <w:pPr>
        <w:pStyle w:val="KeepWithNext"/>
        <w:rPr>
          <w:rtl/>
        </w:rPr>
      </w:pPr>
    </w:p>
    <w:p w:rsidR="000F25F8" w:rsidRDefault="000F25F8" w:rsidP="00017239">
      <w:pPr>
        <w:rPr>
          <w:rtl/>
        </w:rPr>
      </w:pPr>
      <w:bookmarkStart w:id="12222" w:name="_ETM_Q24_743448"/>
      <w:bookmarkEnd w:id="12222"/>
      <w:r>
        <w:rPr>
          <w:rFonts w:hint="cs"/>
          <w:rtl/>
        </w:rPr>
        <w:t xml:space="preserve">לא </w:t>
      </w:r>
      <w:bookmarkStart w:id="12223" w:name="_ETM_Q24_744131"/>
      <w:bookmarkEnd w:id="12223"/>
      <w:r>
        <w:rPr>
          <w:rFonts w:hint="cs"/>
          <w:rtl/>
        </w:rPr>
        <w:t xml:space="preserve">אמרת? </w:t>
      </w:r>
    </w:p>
    <w:p w:rsidR="000F25F8" w:rsidRDefault="000F25F8" w:rsidP="00017239">
      <w:pPr>
        <w:ind w:firstLine="0"/>
        <w:rPr>
          <w:rtl/>
        </w:rPr>
      </w:pPr>
      <w:bookmarkStart w:id="12224" w:name="_ETM_Q24_744999"/>
      <w:bookmarkStart w:id="12225" w:name="_ETM_Q24_745078"/>
      <w:bookmarkStart w:id="12226" w:name="_ETM_Q24_745126"/>
      <w:bookmarkStart w:id="12227" w:name="_ETM_Q24_745215"/>
      <w:bookmarkEnd w:id="12224"/>
      <w:bookmarkEnd w:id="12225"/>
      <w:bookmarkEnd w:id="12226"/>
      <w:bookmarkEnd w:id="12227"/>
    </w:p>
    <w:p w:rsidR="000F25F8" w:rsidRDefault="000F25F8" w:rsidP="00017239">
      <w:pPr>
        <w:pStyle w:val="af8"/>
        <w:keepNext/>
        <w:rPr>
          <w:rtl/>
        </w:rPr>
      </w:pPr>
      <w:r w:rsidRPr="005A1A9E">
        <w:rPr>
          <w:rStyle w:val="TagStyle"/>
          <w:rtl/>
        </w:rPr>
        <w:t xml:space="preserve"> &lt;&lt; קריאה &gt;&gt;</w:t>
      </w:r>
      <w:r w:rsidRPr="00E973B1">
        <w:rPr>
          <w:rStyle w:val="TagStyle"/>
          <w:rtl/>
        </w:rPr>
        <w:t xml:space="preserve"> </w:t>
      </w:r>
      <w:r>
        <w:rPr>
          <w:rtl/>
        </w:rPr>
        <w:t>אלעזר שטרן (יש עתיד):</w:t>
      </w:r>
      <w:r w:rsidRPr="00E973B1">
        <w:rPr>
          <w:rStyle w:val="TagStyle"/>
          <w:rtl/>
        </w:rPr>
        <w:t xml:space="preserve"> </w:t>
      </w:r>
      <w:r w:rsidRPr="005A1A9E">
        <w:rPr>
          <w:rStyle w:val="TagStyle"/>
          <w:rtl/>
        </w:rPr>
        <w:t>&lt;&lt; קריאה &gt;&gt;</w:t>
      </w:r>
      <w:r>
        <w:rPr>
          <w:rtl/>
        </w:rPr>
        <w:t xml:space="preserve">   </w:t>
      </w:r>
    </w:p>
    <w:p w:rsidR="000F25F8" w:rsidRDefault="000F25F8" w:rsidP="00017239">
      <w:pPr>
        <w:pStyle w:val="KeepWithNext"/>
        <w:rPr>
          <w:rtl/>
        </w:rPr>
      </w:pPr>
    </w:p>
    <w:p w:rsidR="000F25F8" w:rsidRDefault="000F25F8" w:rsidP="00CE6ABA">
      <w:pPr>
        <w:rPr>
          <w:rtl/>
        </w:rPr>
      </w:pPr>
      <w:bookmarkStart w:id="12228" w:name="_ETM_Q24_746882"/>
      <w:bookmarkEnd w:id="12228"/>
      <w:r>
        <w:rPr>
          <w:rFonts w:hint="cs"/>
          <w:rtl/>
        </w:rPr>
        <w:t>ל</w:t>
      </w:r>
      <w:bookmarkStart w:id="12229" w:name="_ETM_Q24_747130"/>
      <w:bookmarkEnd w:id="12229"/>
      <w:r>
        <w:rPr>
          <w:rFonts w:hint="cs"/>
          <w:rtl/>
        </w:rPr>
        <w:t>א</w:t>
      </w:r>
      <w:bookmarkStart w:id="12230" w:name="_ETM_Q24_747209"/>
      <w:bookmarkEnd w:id="12230"/>
      <w:r>
        <w:rPr>
          <w:rFonts w:hint="cs"/>
          <w:rtl/>
        </w:rPr>
        <w:t>. אמרתי - - -</w:t>
      </w:r>
    </w:p>
    <w:p w:rsidR="000F25F8" w:rsidRDefault="000F25F8" w:rsidP="00017239">
      <w:pPr>
        <w:rPr>
          <w:rtl/>
        </w:rPr>
      </w:pPr>
    </w:p>
    <w:p w:rsidR="000F25F8" w:rsidRDefault="000F25F8" w:rsidP="00CE6ABA">
      <w:pPr>
        <w:pStyle w:val="-"/>
        <w:keepNext/>
        <w:rPr>
          <w:rtl/>
        </w:rPr>
      </w:pPr>
      <w:bookmarkStart w:id="12231" w:name="ET_speakercontinue_5763_16"/>
      <w:r w:rsidRPr="003A56C3">
        <w:rPr>
          <w:rStyle w:val="TagStyle"/>
          <w:rtl/>
        </w:rPr>
        <w:t xml:space="preserve">&lt;&lt; דובר_המשך &gt;&gt; </w:t>
      </w:r>
      <w:r>
        <w:rPr>
          <w:rtl/>
        </w:rPr>
        <w:t>משה ארבל (ש"ס):</w:t>
      </w:r>
      <w:r w:rsidRPr="003A56C3">
        <w:rPr>
          <w:rStyle w:val="TagStyle"/>
          <w:rtl/>
        </w:rPr>
        <w:t xml:space="preserve"> &lt;&lt; דובר_המשך &gt;&gt;</w:t>
      </w:r>
      <w:r>
        <w:rPr>
          <w:rtl/>
        </w:rPr>
        <w:t xml:space="preserve">   </w:t>
      </w:r>
      <w:bookmarkEnd w:id="12231"/>
    </w:p>
    <w:p w:rsidR="000F25F8" w:rsidRDefault="000F25F8" w:rsidP="00CE6ABA">
      <w:pPr>
        <w:pStyle w:val="KeepWithNext"/>
        <w:rPr>
          <w:rtl/>
        </w:rPr>
      </w:pPr>
    </w:p>
    <w:p w:rsidR="000F25F8" w:rsidRDefault="000F25F8" w:rsidP="00717378">
      <w:pPr>
        <w:rPr>
          <w:rtl/>
        </w:rPr>
      </w:pPr>
      <w:bookmarkStart w:id="12232" w:name="_ETM_Q25_150000"/>
      <w:bookmarkEnd w:id="12232"/>
      <w:r>
        <w:rPr>
          <w:rFonts w:hint="cs"/>
          <w:rtl/>
        </w:rPr>
        <w:t xml:space="preserve">אז אני אומר שבבית המשפט עלתה </w:t>
      </w:r>
      <w:bookmarkStart w:id="12233" w:name="_ETM_Q25_156000"/>
      <w:bookmarkEnd w:id="12233"/>
      <w:r>
        <w:rPr>
          <w:rFonts w:hint="cs"/>
          <w:rtl/>
        </w:rPr>
        <w:t>הצעת פשרה של מטבחון חמץ, כדי שהמעוניינים</w:t>
      </w:r>
      <w:r w:rsidR="00717378">
        <w:rPr>
          <w:rFonts w:hint="cs"/>
          <w:rtl/>
        </w:rPr>
        <w:t>,</w:t>
      </w:r>
      <w:r>
        <w:rPr>
          <w:rFonts w:hint="cs"/>
          <w:rtl/>
        </w:rPr>
        <w:t xml:space="preserve"> שיש </w:t>
      </w:r>
      <w:bookmarkStart w:id="12234" w:name="_ETM_Q25_159000"/>
      <w:bookmarkEnd w:id="12234"/>
      <w:r>
        <w:rPr>
          <w:rFonts w:hint="cs"/>
          <w:rtl/>
        </w:rPr>
        <w:t xml:space="preserve">להם </w:t>
      </w:r>
      <w:r>
        <w:t>crave</w:t>
      </w:r>
      <w:r>
        <w:rPr>
          <w:rFonts w:hint="cs"/>
          <w:rtl/>
        </w:rPr>
        <w:t xml:space="preserve"> לחמץ, יוכלו לגשת למטבחון החמץ, </w:t>
      </w:r>
      <w:bookmarkStart w:id="12235" w:name="_ETM_Q25_160000"/>
      <w:bookmarkEnd w:id="12235"/>
      <w:r>
        <w:rPr>
          <w:rFonts w:hint="cs"/>
          <w:rtl/>
        </w:rPr>
        <w:t xml:space="preserve">וקבע השופט פוגלמן שזו פגיעה אנושה בכבודו של אדם, אותו </w:t>
      </w:r>
      <w:bookmarkStart w:id="12236" w:name="_ETM_Q25_164000"/>
      <w:bookmarkEnd w:id="12236"/>
      <w:r>
        <w:rPr>
          <w:rFonts w:hint="cs"/>
          <w:rtl/>
        </w:rPr>
        <w:t>תיוג שיימינג</w:t>
      </w:r>
      <w:r w:rsidR="00717378">
        <w:rPr>
          <w:rFonts w:hint="cs"/>
          <w:rtl/>
        </w:rPr>
        <w:t>:</w:t>
      </w:r>
      <w:r>
        <w:rPr>
          <w:rFonts w:hint="cs"/>
          <w:rtl/>
        </w:rPr>
        <w:t xml:space="preserve"> הינה, הוא אוכל חמץ במטבחון. </w:t>
      </w:r>
    </w:p>
    <w:p w:rsidR="000F25F8" w:rsidRDefault="000F25F8" w:rsidP="00CE6ABA">
      <w:pPr>
        <w:rPr>
          <w:rtl/>
        </w:rPr>
      </w:pPr>
    </w:p>
    <w:p w:rsidR="000F25F8" w:rsidRDefault="000F25F8" w:rsidP="00CE6ABA">
      <w:pPr>
        <w:rPr>
          <w:rtl/>
        </w:rPr>
      </w:pPr>
      <w:bookmarkStart w:id="12237" w:name="_ETM_Q25_173000"/>
      <w:bookmarkEnd w:id="12237"/>
      <w:r>
        <w:rPr>
          <w:rFonts w:hint="cs"/>
          <w:rtl/>
        </w:rPr>
        <w:t xml:space="preserve">יש כאן </w:t>
      </w:r>
      <w:bookmarkStart w:id="12238" w:name="_ETM_Q25_174000"/>
      <w:bookmarkEnd w:id="12238"/>
      <w:r>
        <w:rPr>
          <w:rFonts w:hint="cs"/>
          <w:rtl/>
        </w:rPr>
        <w:t xml:space="preserve">מערכת משומנת, ששותפים לה ישראל חופשית, שמתנהגים באופן הכי לא </w:t>
      </w:r>
      <w:bookmarkStart w:id="12239" w:name="_ETM_Q25_181000"/>
      <w:bookmarkEnd w:id="12239"/>
      <w:r>
        <w:rPr>
          <w:rFonts w:hint="cs"/>
          <w:rtl/>
        </w:rPr>
        <w:t xml:space="preserve">ליברלי שיש. ליברל אמיתי חייב להיאבק על חופש הדת </w:t>
      </w:r>
      <w:bookmarkStart w:id="12240" w:name="_ETM_Q25_183000"/>
      <w:bookmarkEnd w:id="12240"/>
      <w:r>
        <w:rPr>
          <w:rFonts w:hint="cs"/>
          <w:rtl/>
        </w:rPr>
        <w:t xml:space="preserve">ועל חופש מדת באותה מידה, אבל הם נאבקים אך </w:t>
      </w:r>
      <w:bookmarkStart w:id="12241" w:name="_ETM_Q25_191000"/>
      <w:bookmarkEnd w:id="12241"/>
      <w:r>
        <w:rPr>
          <w:rFonts w:hint="cs"/>
          <w:rtl/>
        </w:rPr>
        <w:t xml:space="preserve">ורק על צד אחד של התמונה, באופן כזה </w:t>
      </w:r>
      <w:bookmarkStart w:id="12242" w:name="_ETM_Q25_192000"/>
      <w:bookmarkEnd w:id="12242"/>
      <w:r>
        <w:rPr>
          <w:rFonts w:hint="cs"/>
          <w:rtl/>
        </w:rPr>
        <w:t xml:space="preserve">שהם מפעילים פעילות טוטליטרית להחלת עמדות ליברליות. ככה לא עושים ליברליזם; ליברליזם עושים באופן כזה שהוא באמת </w:t>
      </w:r>
      <w:bookmarkStart w:id="12243" w:name="_ETM_Q25_202000"/>
      <w:bookmarkEnd w:id="12243"/>
      <w:r>
        <w:rPr>
          <w:rFonts w:hint="cs"/>
          <w:rtl/>
        </w:rPr>
        <w:t xml:space="preserve">יכיל מורכבויות, באופן כזה שהוא באמת יכול להבין </w:t>
      </w:r>
      <w:bookmarkStart w:id="12244" w:name="_ETM_Q25_209000"/>
      <w:bookmarkEnd w:id="12244"/>
      <w:r>
        <w:rPr>
          <w:rFonts w:hint="cs"/>
          <w:rtl/>
        </w:rPr>
        <w:t xml:space="preserve">שיש כאן שונות חברתית, ולאפשר לכולנו לדור בכפיפה אחת באותו </w:t>
      </w:r>
      <w:bookmarkStart w:id="12245" w:name="_ETM_Q25_216000"/>
      <w:bookmarkEnd w:id="12245"/>
      <w:r>
        <w:rPr>
          <w:rFonts w:hint="cs"/>
          <w:rtl/>
        </w:rPr>
        <w:t xml:space="preserve">מקום. </w:t>
      </w:r>
    </w:p>
    <w:p w:rsidR="000F25F8" w:rsidRDefault="000F25F8" w:rsidP="00CE6ABA">
      <w:pPr>
        <w:rPr>
          <w:rtl/>
        </w:rPr>
      </w:pPr>
      <w:bookmarkStart w:id="12246" w:name="_ETM_Q25_212000"/>
      <w:bookmarkEnd w:id="12246"/>
    </w:p>
    <w:p w:rsidR="000F25F8" w:rsidRDefault="000F25F8" w:rsidP="00CE6ABA">
      <w:pPr>
        <w:rPr>
          <w:rtl/>
        </w:rPr>
      </w:pPr>
      <w:bookmarkStart w:id="12247" w:name="_ETM_Q25_213000"/>
      <w:bookmarkEnd w:id="12247"/>
      <w:r>
        <w:rPr>
          <w:rFonts w:hint="cs"/>
          <w:rtl/>
        </w:rPr>
        <w:t xml:space="preserve">הצעת החוק שמבקשת להסמיך את מנהלי בתי החולים היא </w:t>
      </w:r>
      <w:bookmarkStart w:id="12248" w:name="_ETM_Q25_220000"/>
      <w:bookmarkEnd w:id="12248"/>
      <w:r>
        <w:rPr>
          <w:rFonts w:hint="cs"/>
          <w:rtl/>
        </w:rPr>
        <w:t xml:space="preserve">בעצם אמירה של בתי המשפט; בית המשפט דיבר על חוסר </w:t>
      </w:r>
      <w:bookmarkStart w:id="12249" w:name="_ETM_Q25_222000"/>
      <w:bookmarkEnd w:id="12249"/>
      <w:r>
        <w:rPr>
          <w:rFonts w:hint="cs"/>
          <w:rtl/>
        </w:rPr>
        <w:t>הסמכות, ואנחנו באים ואומרים: הינה, תהיה סמכות. ומגיעה היוע</w:t>
      </w:r>
      <w:bookmarkStart w:id="12250" w:name="_ETM_Q25_225000"/>
      <w:bookmarkEnd w:id="12250"/>
      <w:r>
        <w:rPr>
          <w:rFonts w:hint="cs"/>
          <w:rtl/>
        </w:rPr>
        <w:t xml:space="preserve">צת המשפטית לממשלה בדיוני ועדת שרים לחקיקה ומדברת </w:t>
      </w:r>
      <w:bookmarkStart w:id="12251" w:name="_ETM_Q25_229000"/>
      <w:bookmarkEnd w:id="12251"/>
      <w:r>
        <w:rPr>
          <w:rFonts w:hint="cs"/>
          <w:rtl/>
        </w:rPr>
        <w:t xml:space="preserve">על קושי חוקתי. הדבר הזה הוא בלתי מתקבל על </w:t>
      </w:r>
      <w:bookmarkStart w:id="12252" w:name="_ETM_Q25_236000"/>
      <w:bookmarkEnd w:id="12252"/>
      <w:r>
        <w:rPr>
          <w:rFonts w:hint="cs"/>
          <w:rtl/>
        </w:rPr>
        <w:t xml:space="preserve">הדעת. </w:t>
      </w:r>
    </w:p>
    <w:p w:rsidR="000F25F8" w:rsidRDefault="000F25F8" w:rsidP="00CE6ABA">
      <w:pPr>
        <w:rPr>
          <w:rtl/>
        </w:rPr>
      </w:pPr>
    </w:p>
    <w:p w:rsidR="000F25F8" w:rsidRDefault="000F25F8" w:rsidP="00717378">
      <w:pPr>
        <w:rPr>
          <w:rtl/>
        </w:rPr>
      </w:pPr>
      <w:r>
        <w:rPr>
          <w:rFonts w:hint="cs"/>
          <w:rtl/>
        </w:rPr>
        <w:t>בשניות שנותרו לי</w:t>
      </w:r>
      <w:bookmarkStart w:id="12253" w:name="_ETM_Q25_240000"/>
      <w:bookmarkEnd w:id="12253"/>
      <w:r>
        <w:rPr>
          <w:rFonts w:hint="cs"/>
          <w:rtl/>
        </w:rPr>
        <w:t xml:space="preserve"> אני רוצה לשתף רשומה, פוסט בלעז, בפייסבוק, שכתב ד"ר יעקב </w:t>
      </w:r>
      <w:bookmarkStart w:id="12254" w:name="_ETM_Q25_243000"/>
      <w:bookmarkEnd w:id="12254"/>
      <w:r>
        <w:rPr>
          <w:rFonts w:hint="cs"/>
          <w:rtl/>
        </w:rPr>
        <w:t xml:space="preserve">בן שמש, מרצה למשפט חוקתי ומינהלי, שהוא איננו בן המגזר </w:t>
      </w:r>
      <w:bookmarkStart w:id="12255" w:name="_ETM_Q25_249000"/>
      <w:bookmarkEnd w:id="12255"/>
      <w:r w:rsidR="00717378">
        <w:rPr>
          <w:rFonts w:hint="cs"/>
          <w:rtl/>
        </w:rPr>
        <w:t>החרדי: כתבתי בזמנו שבג"ץ</w:t>
      </w:r>
      <w:r>
        <w:rPr>
          <w:rFonts w:hint="cs"/>
          <w:rtl/>
        </w:rPr>
        <w:t xml:space="preserve"> החמץ</w:t>
      </w:r>
      <w:r w:rsidR="00717378">
        <w:rPr>
          <w:rFonts w:hint="cs"/>
          <w:rtl/>
        </w:rPr>
        <w:t>,</w:t>
      </w:r>
      <w:r>
        <w:rPr>
          <w:rFonts w:hint="cs"/>
          <w:rtl/>
        </w:rPr>
        <w:t xml:space="preserve"> שקבע שלבתי החולים </w:t>
      </w:r>
      <w:bookmarkStart w:id="12256" w:name="_ETM_Q25_254000"/>
      <w:bookmarkEnd w:id="12256"/>
      <w:r>
        <w:rPr>
          <w:rFonts w:hint="cs"/>
          <w:rtl/>
        </w:rPr>
        <w:t>אין סמכות למנוע הכנסת חמץ לשטחה במהלך הפסח</w:t>
      </w:r>
      <w:r w:rsidR="00717378">
        <w:rPr>
          <w:rFonts w:hint="cs"/>
          <w:rtl/>
        </w:rPr>
        <w:t>,</w:t>
      </w:r>
      <w:r>
        <w:rPr>
          <w:rFonts w:hint="cs"/>
          <w:rtl/>
        </w:rPr>
        <w:t xml:space="preserve"> הוא </w:t>
      </w:r>
      <w:bookmarkStart w:id="12257" w:name="_ETM_Q25_253000"/>
      <w:bookmarkEnd w:id="12257"/>
      <w:r>
        <w:rPr>
          <w:rFonts w:hint="cs"/>
          <w:rtl/>
        </w:rPr>
        <w:t xml:space="preserve">מופת של אקטיביזם שיפוטי. חברים משפטנים כתבו לי שאני </w:t>
      </w:r>
      <w:bookmarkStart w:id="12258" w:name="_ETM_Q25_261000"/>
      <w:bookmarkEnd w:id="12258"/>
      <w:r>
        <w:rPr>
          <w:rFonts w:hint="cs"/>
          <w:rtl/>
        </w:rPr>
        <w:t xml:space="preserve">מגזים, שזה בסך הכול פסק דין מינהלי שמתבסס על עקרון </w:t>
      </w:r>
      <w:bookmarkStart w:id="12259" w:name="_ETM_Q25_262000"/>
      <w:bookmarkEnd w:id="12259"/>
      <w:r>
        <w:rPr>
          <w:rFonts w:hint="cs"/>
          <w:rtl/>
        </w:rPr>
        <w:t xml:space="preserve">החוקיות, שאומר שאסור לפגוע בזכויות ללא הסמכה מפורשת בחקיקה. כלומר כך נטען: בג"ץ לא קבע שאסור למנוע הכנסת חמץ </w:t>
      </w:r>
      <w:bookmarkStart w:id="12260" w:name="_ETM_Q25_269000"/>
      <w:bookmarkEnd w:id="12260"/>
      <w:r>
        <w:rPr>
          <w:rFonts w:hint="cs"/>
          <w:rtl/>
        </w:rPr>
        <w:t xml:space="preserve">לבתי החולים, אלא רק שדבר כזה דורש הסמכה מפורשת בחקיקה. </w:t>
      </w:r>
      <w:bookmarkStart w:id="12261" w:name="_ETM_Q25_274000"/>
      <w:bookmarkEnd w:id="12261"/>
      <w:r>
        <w:rPr>
          <w:rFonts w:hint="cs"/>
          <w:rtl/>
        </w:rPr>
        <w:t>אבל היה צריך להיות תמים גדול בשביל לקרוא את פסק</w:t>
      </w:r>
      <w:bookmarkStart w:id="12262" w:name="_ETM_Q25_276000"/>
      <w:bookmarkEnd w:id="12262"/>
      <w:r>
        <w:rPr>
          <w:rFonts w:hint="cs"/>
          <w:rtl/>
        </w:rPr>
        <w:t xml:space="preserve"> הדין של פוגלמן ולא להבין שאם יחוקק חוק שמסמיך </w:t>
      </w:r>
      <w:bookmarkStart w:id="12263" w:name="_ETM_Q25_284000"/>
      <w:bookmarkEnd w:id="12263"/>
      <w:r>
        <w:rPr>
          <w:rFonts w:hint="cs"/>
          <w:rtl/>
        </w:rPr>
        <w:t xml:space="preserve">את בתי החולים למנוע הכנסת חמץ, ספק גדול אם בית </w:t>
      </w:r>
      <w:bookmarkStart w:id="12264" w:name="_ETM_Q25_282000"/>
      <w:bookmarkEnd w:id="12264"/>
      <w:r>
        <w:rPr>
          <w:rFonts w:hint="cs"/>
          <w:rtl/>
        </w:rPr>
        <w:t xml:space="preserve">המשפט העליון יאשר אותו, וזאת לאור האופן שבו מתאר </w:t>
      </w:r>
      <w:bookmarkStart w:id="12265" w:name="_ETM_Q25_285000"/>
      <w:bookmarkEnd w:id="12265"/>
      <w:r>
        <w:rPr>
          <w:rFonts w:hint="cs"/>
          <w:rtl/>
        </w:rPr>
        <w:t>השופט פוגלמן את אי-הנוחות הנגרמת מחוסר היכולת לאכול חמץ בפסח בבתי החולים כפגיעה קשה בזכות החוקתית לכבוד האדם</w:t>
      </w:r>
      <w:bookmarkStart w:id="12266" w:name="_ETM_Q25_294000"/>
      <w:bookmarkEnd w:id="12266"/>
      <w:r>
        <w:rPr>
          <w:rFonts w:hint="cs"/>
          <w:rtl/>
        </w:rPr>
        <w:t xml:space="preserve">. והינה, הפתעה-הפתעה – עכשיו כשהממשלה דנה בהצעת החוק </w:t>
      </w:r>
      <w:bookmarkStart w:id="12267" w:name="_ETM_Q25_302000"/>
      <w:bookmarkEnd w:id="12267"/>
      <w:r>
        <w:rPr>
          <w:rFonts w:hint="cs"/>
          <w:rtl/>
        </w:rPr>
        <w:t xml:space="preserve">להסמיך את בתי החולים למנוע הכנסת חמץ לבתי החולים, </w:t>
      </w:r>
      <w:bookmarkStart w:id="12268" w:name="_ETM_Q25_306000"/>
      <w:bookmarkEnd w:id="12268"/>
      <w:r>
        <w:rPr>
          <w:rFonts w:hint="cs"/>
          <w:rtl/>
        </w:rPr>
        <w:t xml:space="preserve">היועצת המשפטית מתנגדת, משום שההצעה מעלה קשיים חוקתיים ניכרים. ואין לנו אלא לשוב ולהזכיר: אם תפיסת הזכויות שלנו רחבה </w:t>
      </w:r>
      <w:bookmarkStart w:id="12269" w:name="_ETM_Q25_311000"/>
      <w:bookmarkEnd w:id="12269"/>
      <w:r>
        <w:rPr>
          <w:rFonts w:hint="cs"/>
          <w:rtl/>
        </w:rPr>
        <w:t>עד כדי כך, ואם בג"</w:t>
      </w:r>
      <w:r w:rsidR="00717378">
        <w:rPr>
          <w:rFonts w:hint="cs"/>
          <w:rtl/>
        </w:rPr>
        <w:t>ץ</w:t>
      </w:r>
      <w:r>
        <w:rPr>
          <w:rFonts w:hint="cs"/>
          <w:rtl/>
        </w:rPr>
        <w:t xml:space="preserve"> הופך להיות הפוסק האחרון בכל </w:t>
      </w:r>
      <w:bookmarkStart w:id="12270" w:name="_ETM_Q25_314000"/>
      <w:bookmarkEnd w:id="12270"/>
      <w:r>
        <w:rPr>
          <w:rFonts w:hint="cs"/>
          <w:rtl/>
        </w:rPr>
        <w:t xml:space="preserve">עניין של מדיניות חברתית, כי בעצם כל דבר הופך </w:t>
      </w:r>
      <w:bookmarkStart w:id="12271" w:name="_ETM_Q25_322000"/>
      <w:bookmarkEnd w:id="12271"/>
      <w:r>
        <w:rPr>
          <w:rFonts w:hint="cs"/>
          <w:rtl/>
        </w:rPr>
        <w:t xml:space="preserve">להיות פגיעה אנושה בזכות חוקתית שכפופה למבחני המידתיות </w:t>
      </w:r>
      <w:bookmarkStart w:id="12272" w:name="_ETM_Q25_321000"/>
      <w:bookmarkEnd w:id="12272"/>
      <w:r>
        <w:rPr>
          <w:rFonts w:hint="cs"/>
          <w:rtl/>
        </w:rPr>
        <w:t xml:space="preserve">של בג"ץ – הרי שהרפורמה בשיטת מינוי השופטים מתבקשת מאליה. תודה רבה. </w:t>
      </w:r>
    </w:p>
    <w:p w:rsidR="000F25F8" w:rsidRDefault="000F25F8" w:rsidP="00CE6ABA">
      <w:pPr>
        <w:pStyle w:val="KeepWithNext"/>
        <w:ind w:firstLine="0"/>
        <w:rPr>
          <w:rtl/>
        </w:rPr>
      </w:pPr>
      <w:bookmarkStart w:id="12273" w:name="_ETM_Q25_329000"/>
      <w:bookmarkEnd w:id="12273"/>
    </w:p>
    <w:p w:rsidR="000F25F8" w:rsidRDefault="000F25F8" w:rsidP="00CE6ABA">
      <w:pPr>
        <w:pStyle w:val="af9"/>
        <w:keepNext/>
        <w:rPr>
          <w:rtl/>
        </w:rPr>
      </w:pPr>
      <w:bookmarkStart w:id="12274" w:name="ET_yor_6488_17"/>
      <w:r w:rsidRPr="00F22149">
        <w:rPr>
          <w:rStyle w:val="TagStyle"/>
          <w:rtl/>
        </w:rPr>
        <w:t xml:space="preserve"> &lt;&lt; יור &gt;&gt; </w:t>
      </w:r>
      <w:r>
        <w:rPr>
          <w:rtl/>
        </w:rPr>
        <w:t>היו"ר אוריאל בוסו:</w:t>
      </w:r>
      <w:r w:rsidRPr="00F22149">
        <w:rPr>
          <w:rStyle w:val="TagStyle"/>
          <w:rtl/>
        </w:rPr>
        <w:t xml:space="preserve"> &lt;&lt; יור &gt;&gt;</w:t>
      </w:r>
      <w:r>
        <w:rPr>
          <w:rtl/>
        </w:rPr>
        <w:t xml:space="preserve">   </w:t>
      </w:r>
      <w:bookmarkEnd w:id="12274"/>
    </w:p>
    <w:p w:rsidR="000F25F8" w:rsidRDefault="000F25F8" w:rsidP="00CE6ABA">
      <w:pPr>
        <w:pStyle w:val="KeepWithNext"/>
        <w:rPr>
          <w:rtl/>
        </w:rPr>
      </w:pPr>
    </w:p>
    <w:p w:rsidR="000F25F8" w:rsidRDefault="000F25F8" w:rsidP="00CE6ABA">
      <w:pPr>
        <w:rPr>
          <w:rtl/>
        </w:rPr>
      </w:pPr>
      <w:bookmarkStart w:id="12275" w:name="_ETM_Q25_333000"/>
      <w:bookmarkEnd w:id="12275"/>
      <w:r>
        <w:rPr>
          <w:rFonts w:hint="cs"/>
          <w:rtl/>
        </w:rPr>
        <w:t xml:space="preserve">תודה רבה לחבר הכנסת משה ארבל. </w:t>
      </w:r>
    </w:p>
    <w:p w:rsidR="00717378" w:rsidRDefault="00717378" w:rsidP="00CE6ABA">
      <w:pPr>
        <w:rPr>
          <w:rtl/>
        </w:rPr>
      </w:pPr>
    </w:p>
    <w:p w:rsidR="00717378" w:rsidRDefault="00717378" w:rsidP="00CE6ABA">
      <w:pPr>
        <w:rPr>
          <w:rtl/>
        </w:rPr>
      </w:pPr>
    </w:p>
    <w:p w:rsidR="000F25F8" w:rsidRDefault="000F25F8" w:rsidP="00CE6ABA">
      <w:pPr>
        <w:pStyle w:val="a7"/>
        <w:rPr>
          <w:rtl/>
        </w:rPr>
      </w:pPr>
      <w:bookmarkStart w:id="12276" w:name="ET_hatsach_638941_10"/>
      <w:r w:rsidRPr="00203481">
        <w:rPr>
          <w:rStyle w:val="TagStyle"/>
          <w:rtl/>
        </w:rPr>
        <w:t xml:space="preserve"> &lt;&lt; הצח &gt;&gt; </w:t>
      </w:r>
      <w:bookmarkStart w:id="12277" w:name="_Toc128001723"/>
      <w:r>
        <w:rPr>
          <w:rtl/>
        </w:rPr>
        <w:t xml:space="preserve">הצעת חוק זכויות החולה (תיקון </w:t>
      </w:r>
      <w:r>
        <w:rPr>
          <w:rFonts w:hint="cs"/>
          <w:rtl/>
        </w:rPr>
        <w:t>–</w:t>
      </w:r>
      <w:r>
        <w:rPr>
          <w:rtl/>
        </w:rPr>
        <w:t xml:space="preserve"> קביעת הוראות לעניין הכנסת חפצים ודברי מאכל למוסד רפואי), התשפ"ג</w:t>
      </w:r>
      <w:r>
        <w:rPr>
          <w:rFonts w:hint="cs"/>
          <w:rtl/>
        </w:rPr>
        <w:t>–</w:t>
      </w:r>
      <w:r>
        <w:rPr>
          <w:rtl/>
        </w:rPr>
        <w:t>2023</w:t>
      </w:r>
      <w:bookmarkEnd w:id="12277"/>
      <w:r w:rsidRPr="00203481">
        <w:rPr>
          <w:rStyle w:val="TagStyle"/>
          <w:rtl/>
        </w:rPr>
        <w:t xml:space="preserve"> &lt;&lt; הצח &gt;&gt;</w:t>
      </w:r>
      <w:r>
        <w:rPr>
          <w:rtl/>
        </w:rPr>
        <w:t xml:space="preserve">   </w:t>
      </w:r>
      <w:bookmarkEnd w:id="12276"/>
    </w:p>
    <w:p w:rsidR="000F25F8" w:rsidRDefault="000F25F8" w:rsidP="00CE6ABA">
      <w:pPr>
        <w:rPr>
          <w:rtl/>
        </w:rPr>
      </w:pPr>
      <w:r>
        <w:rPr>
          <w:rtl/>
        </w:rPr>
        <w:t>[הצעת חוק פ/</w:t>
      </w:r>
      <w:r>
        <w:rPr>
          <w:rFonts w:hint="cs"/>
          <w:rtl/>
        </w:rPr>
        <w:t>1888/25; נספחות.</w:t>
      </w:r>
      <w:r>
        <w:rPr>
          <w:rtl/>
        </w:rPr>
        <w:t>]</w:t>
      </w:r>
    </w:p>
    <w:p w:rsidR="000F25F8" w:rsidRPr="00203481" w:rsidRDefault="000F25F8" w:rsidP="00CE6ABA">
      <w:pPr>
        <w:pStyle w:val="-0"/>
        <w:rPr>
          <w:rtl/>
        </w:rPr>
      </w:pPr>
      <w:r>
        <w:rPr>
          <w:rtl/>
        </w:rPr>
        <w:t>(הצעת חבר הכנסת</w:t>
      </w:r>
      <w:r>
        <w:rPr>
          <w:rFonts w:hint="cs"/>
          <w:rtl/>
        </w:rPr>
        <w:t xml:space="preserve"> ישראל אייכלר</w:t>
      </w:r>
      <w:r>
        <w:rPr>
          <w:rtl/>
        </w:rPr>
        <w:t>)</w:t>
      </w:r>
    </w:p>
    <w:p w:rsidR="000F25F8" w:rsidRDefault="000F25F8" w:rsidP="00CE6ABA">
      <w:pPr>
        <w:rPr>
          <w:rtl/>
        </w:rPr>
      </w:pPr>
    </w:p>
    <w:p w:rsidR="000F25F8" w:rsidRDefault="000F25F8" w:rsidP="00CE6ABA">
      <w:pPr>
        <w:pStyle w:val="af9"/>
        <w:keepNext/>
        <w:rPr>
          <w:rtl/>
        </w:rPr>
      </w:pPr>
      <w:bookmarkStart w:id="12278" w:name="ET_yor_6488_11"/>
      <w:r w:rsidRPr="00203481">
        <w:rPr>
          <w:rStyle w:val="TagStyle"/>
          <w:rtl/>
        </w:rPr>
        <w:t xml:space="preserve"> &lt;&lt; יור &gt;&gt; </w:t>
      </w:r>
      <w:r>
        <w:rPr>
          <w:rtl/>
        </w:rPr>
        <w:t>היו"ר אוריאל בוסו:</w:t>
      </w:r>
      <w:r w:rsidRPr="00203481">
        <w:rPr>
          <w:rStyle w:val="TagStyle"/>
          <w:rtl/>
        </w:rPr>
        <w:t xml:space="preserve"> &lt;&lt; יור &gt;&gt;</w:t>
      </w:r>
      <w:r>
        <w:rPr>
          <w:rtl/>
        </w:rPr>
        <w:t xml:space="preserve">   </w:t>
      </w:r>
      <w:bookmarkEnd w:id="12278"/>
    </w:p>
    <w:p w:rsidR="000F25F8" w:rsidRPr="00203481" w:rsidRDefault="000F25F8" w:rsidP="00CE6ABA">
      <w:pPr>
        <w:ind w:firstLine="0"/>
        <w:rPr>
          <w:rtl/>
          <w:lang w:eastAsia="he-IL"/>
        </w:rPr>
      </w:pPr>
    </w:p>
    <w:p w:rsidR="000F25F8" w:rsidRDefault="000F25F8" w:rsidP="00717378">
      <w:pPr>
        <w:rPr>
          <w:rtl/>
        </w:rPr>
      </w:pPr>
      <w:r>
        <w:rPr>
          <w:rFonts w:hint="cs"/>
          <w:rtl/>
        </w:rPr>
        <w:t xml:space="preserve">להצעת החוק הזאת </w:t>
      </w:r>
      <w:bookmarkStart w:id="12279" w:name="_ETM_Q25_337000"/>
      <w:bookmarkEnd w:id="12279"/>
      <w:r>
        <w:rPr>
          <w:rFonts w:hint="cs"/>
          <w:rtl/>
        </w:rPr>
        <w:t xml:space="preserve">הוצמדה הצעת חוק של חבר הכנסת ישראל אייכלר, בבקשה. </w:t>
      </w:r>
      <w:bookmarkStart w:id="12280" w:name="_ETM_Q25_341000"/>
      <w:bookmarkEnd w:id="12280"/>
      <w:r>
        <w:rPr>
          <w:rFonts w:hint="cs"/>
          <w:rtl/>
        </w:rPr>
        <w:t xml:space="preserve">בטרם תעלה, מהמקום הזה אנחנו רוצים לאחל </w:t>
      </w:r>
      <w:bookmarkStart w:id="12281" w:name="_ETM_Q25_343000"/>
      <w:bookmarkEnd w:id="12281"/>
      <w:r>
        <w:rPr>
          <w:rFonts w:hint="cs"/>
          <w:rtl/>
        </w:rPr>
        <w:t xml:space="preserve">ברכת מזל טוב ליושב-ראש ועדת החינוך חבר הכנסת יוסי טייב, </w:t>
      </w:r>
      <w:bookmarkStart w:id="12282" w:name="_ETM_Q25_345000"/>
      <w:bookmarkEnd w:id="12282"/>
      <w:r>
        <w:rPr>
          <w:rFonts w:hint="cs"/>
          <w:rtl/>
        </w:rPr>
        <w:t xml:space="preserve">שברגע זה נהיה לסבא בהולדת הנכדה. מזל טוב </w:t>
      </w:r>
      <w:bookmarkStart w:id="12283" w:name="_ETM_Q25_350000"/>
      <w:bookmarkEnd w:id="12283"/>
      <w:r>
        <w:rPr>
          <w:rFonts w:hint="cs"/>
          <w:rtl/>
        </w:rPr>
        <w:t xml:space="preserve">בשם כולם, סבא קדישא. שלוש דקות לרשותך, אדוני. </w:t>
      </w:r>
    </w:p>
    <w:p w:rsidR="000F25F8" w:rsidRDefault="000F25F8" w:rsidP="00CE6ABA">
      <w:pPr>
        <w:rPr>
          <w:rtl/>
        </w:rPr>
      </w:pPr>
      <w:bookmarkStart w:id="12284" w:name="_ETM_Q25_362000"/>
      <w:bookmarkEnd w:id="12284"/>
    </w:p>
    <w:p w:rsidR="000F25F8" w:rsidRDefault="000F25F8" w:rsidP="00CE6ABA">
      <w:pPr>
        <w:pStyle w:val="a4"/>
        <w:keepNext/>
        <w:rPr>
          <w:rtl/>
        </w:rPr>
      </w:pPr>
      <w:bookmarkStart w:id="12285" w:name="ET_speaker_4996_16"/>
      <w:r w:rsidRPr="00E3039A">
        <w:rPr>
          <w:rStyle w:val="TagStyle"/>
          <w:rtl/>
        </w:rPr>
        <w:t xml:space="preserve"> &lt;&lt; דובר &gt;&gt; </w:t>
      </w:r>
      <w:bookmarkStart w:id="12286" w:name="_Toc128001724"/>
      <w:r>
        <w:rPr>
          <w:rtl/>
        </w:rPr>
        <w:t>ישראל אייכלר (יהדות התורה):</w:t>
      </w:r>
      <w:bookmarkEnd w:id="12286"/>
      <w:r w:rsidRPr="00E3039A">
        <w:rPr>
          <w:rStyle w:val="TagStyle"/>
          <w:rtl/>
        </w:rPr>
        <w:t xml:space="preserve"> &lt;&lt; דובר &gt;&gt;</w:t>
      </w:r>
      <w:r>
        <w:rPr>
          <w:rtl/>
        </w:rPr>
        <w:t xml:space="preserve">   </w:t>
      </w:r>
      <w:bookmarkEnd w:id="12285"/>
    </w:p>
    <w:p w:rsidR="000F25F8" w:rsidRDefault="000F25F8" w:rsidP="00CE6ABA">
      <w:pPr>
        <w:pStyle w:val="KeepWithNext"/>
        <w:rPr>
          <w:rtl/>
        </w:rPr>
      </w:pPr>
    </w:p>
    <w:p w:rsidR="000F25F8" w:rsidRDefault="000F25F8" w:rsidP="00717378">
      <w:pPr>
        <w:rPr>
          <w:rtl/>
        </w:rPr>
      </w:pPr>
      <w:bookmarkStart w:id="12287" w:name="_ETM_Q25_365000"/>
      <w:bookmarkStart w:id="12288" w:name="_ETM_Q25_36000"/>
      <w:bookmarkEnd w:id="12287"/>
      <w:bookmarkEnd w:id="12288"/>
      <w:r>
        <w:rPr>
          <w:rFonts w:hint="cs"/>
          <w:rtl/>
        </w:rPr>
        <w:t xml:space="preserve">אדוני </w:t>
      </w:r>
      <w:bookmarkStart w:id="12289" w:name="_ETM_Q25_377000"/>
      <w:bookmarkEnd w:id="12289"/>
      <w:r>
        <w:rPr>
          <w:rFonts w:hint="cs"/>
          <w:rtl/>
        </w:rPr>
        <w:t>היושב-ראש, חברי הכנסת, קודם כול מזל טוב, חבר הכנסת יו</w:t>
      </w:r>
      <w:bookmarkStart w:id="12290" w:name="_ETM_Q25_379000"/>
      <w:bookmarkEnd w:id="12290"/>
      <w:r>
        <w:rPr>
          <w:rFonts w:hint="cs"/>
          <w:rtl/>
        </w:rPr>
        <w:t>סף טייב. מזל טוב</w:t>
      </w:r>
      <w:r w:rsidR="00717378">
        <w:rPr>
          <w:rFonts w:hint="cs"/>
          <w:rtl/>
        </w:rPr>
        <w:t>.</w:t>
      </w:r>
      <w:r>
        <w:rPr>
          <w:rFonts w:hint="cs"/>
          <w:rtl/>
        </w:rPr>
        <w:t xml:space="preserve"> ברכה גדולה </w:t>
      </w:r>
      <w:r w:rsidR="00717378">
        <w:rPr>
          <w:rFonts w:hint="eastAsia"/>
          <w:rtl/>
        </w:rPr>
        <w:t xml:space="preserve">– </w:t>
      </w:r>
      <w:r>
        <w:rPr>
          <w:rFonts w:hint="cs"/>
          <w:rtl/>
        </w:rPr>
        <w:t xml:space="preserve">יהודי שעלה מצרפת, נולד לו נכד בארץ ישראל. אני </w:t>
      </w:r>
      <w:bookmarkStart w:id="12291" w:name="_ETM_Q25_392000"/>
      <w:bookmarkEnd w:id="12291"/>
      <w:r>
        <w:rPr>
          <w:rFonts w:hint="cs"/>
          <w:rtl/>
        </w:rPr>
        <w:t xml:space="preserve">רוצה להגיד לך שנכד ראשון הוא רק פעם אחת בחיים. בעזרת השם יהיו לך עוד נכדים, אבל הנכד הראשון הוא משהו מיוחד. </w:t>
      </w:r>
    </w:p>
    <w:p w:rsidR="000F25F8" w:rsidRDefault="000F25F8" w:rsidP="009635F5">
      <w:pPr>
        <w:rPr>
          <w:rtl/>
        </w:rPr>
      </w:pPr>
    </w:p>
    <w:p w:rsidR="000F25F8" w:rsidRDefault="000F25F8" w:rsidP="00717378">
      <w:pPr>
        <w:rPr>
          <w:rtl/>
        </w:rPr>
      </w:pPr>
      <w:r>
        <w:rPr>
          <w:rFonts w:hint="cs"/>
          <w:rtl/>
        </w:rPr>
        <w:t xml:space="preserve">רבותיי, </w:t>
      </w:r>
      <w:bookmarkStart w:id="12292" w:name="_ETM_Q25_401000"/>
      <w:bookmarkEnd w:id="12292"/>
      <w:r>
        <w:rPr>
          <w:rFonts w:hint="cs"/>
          <w:rtl/>
        </w:rPr>
        <w:t>מדינת ישראל נמצאת עכשיו תחת מתקפה</w:t>
      </w:r>
      <w:r w:rsidR="00717378">
        <w:rPr>
          <w:rFonts w:hint="cs"/>
          <w:rtl/>
        </w:rPr>
        <w:t>.</w:t>
      </w:r>
      <w:r>
        <w:rPr>
          <w:rFonts w:hint="cs"/>
          <w:rtl/>
        </w:rPr>
        <w:t xml:space="preserve"> היא נכבשה על ידי הפיכה משפטית אנטי-דמוקרטית בחסות גופים רפורמיים וקרנות מארצות הברית שנלחמים </w:t>
      </w:r>
      <w:bookmarkStart w:id="12293" w:name="_ETM_Q25_414000"/>
      <w:bookmarkEnd w:id="12293"/>
      <w:r>
        <w:rPr>
          <w:rFonts w:hint="cs"/>
          <w:rtl/>
        </w:rPr>
        <w:t xml:space="preserve">נגד ישראל, מגייסים את כל השגרירים של כל המדינות להציג את מדינת ישראל כמדינה טוטליטרית, דיקטטורית, משכנעים את כל הגופים הבין-לאומיים הכלכליים להוציא את הכספים מארץ ישראל. אנחנו ממש במלחמה: מצד אחד איראן וסוריה </w:t>
      </w:r>
      <w:bookmarkStart w:id="12294" w:name="_ETM_Q25_434000"/>
      <w:bookmarkEnd w:id="12294"/>
      <w:r>
        <w:rPr>
          <w:rFonts w:hint="cs"/>
          <w:rtl/>
        </w:rPr>
        <w:t>והמחבלים מהרשות הפלסטינית, כל זה ידוע, אבל המלחמה החדשה היא</w:t>
      </w:r>
      <w:r w:rsidR="00717378">
        <w:rPr>
          <w:rFonts w:hint="cs"/>
          <w:rtl/>
        </w:rPr>
        <w:t>,</w:t>
      </w:r>
      <w:r>
        <w:rPr>
          <w:rFonts w:hint="cs"/>
          <w:rtl/>
        </w:rPr>
        <w:t xml:space="preserve"> כמו שנאמר, ממך ובתוכך. כשיודעים את המטמוניות שלך </w:t>
      </w:r>
      <w:r>
        <w:rPr>
          <w:rFonts w:hint="eastAsia"/>
          <w:rtl/>
        </w:rPr>
        <w:t>–</w:t>
      </w:r>
      <w:r>
        <w:rPr>
          <w:rFonts w:hint="cs"/>
          <w:rtl/>
        </w:rPr>
        <w:t xml:space="preserve"> זו הסכנה הגדולה ביותר. </w:t>
      </w:r>
    </w:p>
    <w:p w:rsidR="000F25F8" w:rsidRDefault="000F25F8" w:rsidP="009635F5">
      <w:pPr>
        <w:rPr>
          <w:rtl/>
        </w:rPr>
      </w:pPr>
    </w:p>
    <w:p w:rsidR="000F25F8" w:rsidRDefault="000F25F8" w:rsidP="00717378">
      <w:pPr>
        <w:rPr>
          <w:rtl/>
        </w:rPr>
      </w:pPr>
      <w:r>
        <w:rPr>
          <w:rFonts w:hint="cs"/>
          <w:rtl/>
        </w:rPr>
        <w:t xml:space="preserve">אחד הביטויים לסכנה </w:t>
      </w:r>
      <w:bookmarkStart w:id="12295" w:name="_ETM_Q25_449000"/>
      <w:bookmarkEnd w:id="12295"/>
      <w:r>
        <w:rPr>
          <w:rFonts w:hint="cs"/>
          <w:rtl/>
        </w:rPr>
        <w:t xml:space="preserve">הזאת הוא הוויכוח הזה, על זה שאנחנו צריכים לבוא בכלל להסמיך מנהלי בתי חולים לאפשר ליהודים לשמור על מצוותם </w:t>
      </w:r>
      <w:bookmarkStart w:id="12296" w:name="_ETM_Q25_458000"/>
      <w:bookmarkEnd w:id="12296"/>
      <w:r>
        <w:rPr>
          <w:rFonts w:hint="cs"/>
          <w:rtl/>
        </w:rPr>
        <w:t xml:space="preserve">ועל חופש הדת שלהם ולשמור מפני חמץ בפסח. אני רוצה להדגיש כאן על דעת כל חבריי: אין לנו שום עניין למנוע, חס </w:t>
      </w:r>
      <w:bookmarkStart w:id="12297" w:name="_ETM_Q25_467000"/>
      <w:bookmarkEnd w:id="12297"/>
      <w:r>
        <w:rPr>
          <w:rFonts w:hint="cs"/>
          <w:rtl/>
        </w:rPr>
        <w:t xml:space="preserve">וחלילה, מערבים שרוצים לשמור על דתם לעשות את זה. מנהל בית החולים יהיה מספיק אחראי לדעת לשמור על זכותם, כי חופש הדת ניתן לכל האזרחים, לא רק ליהודים. </w:t>
      </w:r>
      <w:bookmarkStart w:id="12298" w:name="_ETM_Q25_477000"/>
      <w:bookmarkEnd w:id="12298"/>
      <w:r>
        <w:rPr>
          <w:rFonts w:hint="cs"/>
          <w:rtl/>
        </w:rPr>
        <w:t>אבל לפחות שחופש הדת יינתן גם ליהודים, זה מה שאנחנו מבקשים.</w:t>
      </w:r>
      <w:r w:rsidR="00717378">
        <w:rPr>
          <w:rFonts w:hint="cs"/>
          <w:rtl/>
        </w:rPr>
        <w:t xml:space="preserve"> </w:t>
      </w:r>
      <w:r>
        <w:rPr>
          <w:rFonts w:hint="cs"/>
          <w:rtl/>
        </w:rPr>
        <w:t xml:space="preserve"> אנחנו מבקשים שיהודים, שבמשך השנים, בכל הדורות, נלחמו על שמירה מפני מה שהוא </w:t>
      </w:r>
      <w:bookmarkStart w:id="12299" w:name="_ETM_Q25_487000"/>
      <w:bookmarkEnd w:id="12299"/>
      <w:r>
        <w:rPr>
          <w:rFonts w:hint="cs"/>
          <w:rtl/>
        </w:rPr>
        <w:t xml:space="preserve">חמץ בפסח </w:t>
      </w:r>
      <w:r>
        <w:rPr>
          <w:rtl/>
        </w:rPr>
        <w:t>–</w:t>
      </w:r>
      <w:r>
        <w:rPr>
          <w:rFonts w:hint="cs"/>
          <w:rtl/>
        </w:rPr>
        <w:t xml:space="preserve"> יהודים רעבו ממש, לא רק בימי שואה ומלחמה, כדי </w:t>
      </w:r>
      <w:r w:rsidR="00717378">
        <w:rPr>
          <w:rFonts w:hint="cs"/>
          <w:rtl/>
        </w:rPr>
        <w:t>ש</w:t>
      </w:r>
      <w:r>
        <w:rPr>
          <w:rFonts w:hint="cs"/>
          <w:rtl/>
        </w:rPr>
        <w:t xml:space="preserve">חלילה לא יהיה חשש </w:t>
      </w:r>
      <w:bookmarkStart w:id="12300" w:name="_ETM_Q25_497000"/>
      <w:bookmarkEnd w:id="12300"/>
      <w:r>
        <w:rPr>
          <w:rFonts w:hint="cs"/>
          <w:rtl/>
        </w:rPr>
        <w:t xml:space="preserve">של חמץ, בוודאי בפרהסיה. חולה ששוכב בבית חולים </w:t>
      </w:r>
      <w:r>
        <w:rPr>
          <w:rtl/>
        </w:rPr>
        <w:t>–</w:t>
      </w:r>
      <w:r>
        <w:rPr>
          <w:rFonts w:hint="cs"/>
          <w:rtl/>
        </w:rPr>
        <w:t xml:space="preserve"> ואף אחד </w:t>
      </w:r>
      <w:bookmarkStart w:id="12301" w:name="_ETM_Q25_501000"/>
      <w:bookmarkEnd w:id="12301"/>
      <w:r>
        <w:rPr>
          <w:rFonts w:hint="cs"/>
          <w:rtl/>
        </w:rPr>
        <w:t xml:space="preserve">לא רוצה לשכב בבית חולים, זאת לא בחירה שלו ללכת לשם </w:t>
      </w:r>
      <w:r>
        <w:rPr>
          <w:rtl/>
        </w:rPr>
        <w:t>–</w:t>
      </w:r>
      <w:r>
        <w:rPr>
          <w:rFonts w:hint="cs"/>
          <w:rtl/>
        </w:rPr>
        <w:t xml:space="preserve"> שיוכל לשמור על אמונתו</w:t>
      </w:r>
      <w:r w:rsidR="00717378">
        <w:rPr>
          <w:rFonts w:hint="cs"/>
          <w:rtl/>
        </w:rPr>
        <w:t>,</w:t>
      </w:r>
      <w:r>
        <w:rPr>
          <w:rFonts w:hint="cs"/>
          <w:rtl/>
        </w:rPr>
        <w:t xml:space="preserve"> "ולא </w:t>
      </w:r>
      <w:r w:rsidR="00717378">
        <w:rPr>
          <w:rFonts w:hint="cs"/>
          <w:rtl/>
        </w:rPr>
        <w:t>י</w:t>
      </w:r>
      <w:r>
        <w:rPr>
          <w:rFonts w:hint="cs"/>
          <w:rtl/>
        </w:rPr>
        <w:t xml:space="preserve">יראה לך חמץ". </w:t>
      </w:r>
    </w:p>
    <w:p w:rsidR="000F25F8" w:rsidRDefault="000F25F8" w:rsidP="00CE6ABA">
      <w:pPr>
        <w:rPr>
          <w:rtl/>
        </w:rPr>
      </w:pPr>
    </w:p>
    <w:p w:rsidR="000F25F8" w:rsidRDefault="000F25F8" w:rsidP="00CE6ABA">
      <w:pPr>
        <w:rPr>
          <w:rtl/>
        </w:rPr>
      </w:pPr>
      <w:r>
        <w:rPr>
          <w:rFonts w:hint="cs"/>
          <w:rtl/>
        </w:rPr>
        <w:t xml:space="preserve">הגופים </w:t>
      </w:r>
      <w:bookmarkStart w:id="12302" w:name="_ETM_Q25_505000"/>
      <w:bookmarkEnd w:id="12302"/>
      <w:r>
        <w:rPr>
          <w:rFonts w:hint="cs"/>
          <w:rtl/>
        </w:rPr>
        <w:t xml:space="preserve">האלה, שמגייסים את כל המדינות נגד מדינת ישראל, לא מסתפקים בעניין של החמץ; הם גם </w:t>
      </w:r>
      <w:bookmarkStart w:id="12303" w:name="_ETM_Q25_513000"/>
      <w:bookmarkEnd w:id="12303"/>
      <w:r>
        <w:rPr>
          <w:rFonts w:hint="cs"/>
          <w:rtl/>
        </w:rPr>
        <w:t xml:space="preserve">עושים מלחמה נגד הכותל המערבי, שהיה במשך 50 שנה המקום </w:t>
      </w:r>
      <w:bookmarkStart w:id="12304" w:name="_ETM_Q25_521000"/>
      <w:bookmarkEnd w:id="12304"/>
      <w:r>
        <w:rPr>
          <w:rFonts w:hint="cs"/>
          <w:rtl/>
        </w:rPr>
        <w:t xml:space="preserve">שמאחד את כל העולם היהודי. הם באים ואומרים לכל אומות </w:t>
      </w:r>
      <w:bookmarkStart w:id="12305" w:name="_ETM_Q25_527000"/>
      <w:bookmarkEnd w:id="12305"/>
      <w:r>
        <w:rPr>
          <w:rFonts w:hint="cs"/>
          <w:rtl/>
        </w:rPr>
        <w:t xml:space="preserve">העולם שמדינת ישראל איננה הבעלים על הכותל המערבי, היא לא </w:t>
      </w:r>
      <w:bookmarkStart w:id="12306" w:name="_ETM_Q25_530000"/>
      <w:bookmarkEnd w:id="12306"/>
      <w:r>
        <w:rPr>
          <w:rFonts w:hint="cs"/>
          <w:rtl/>
        </w:rPr>
        <w:t xml:space="preserve">יכולה לשמור על קדושת הכותל המערבי. לשיטתם, הם יכולים לפנות למלך ירדן שיביא את הווקף, שאולי הם </w:t>
      </w:r>
      <w:bookmarkStart w:id="12307" w:name="_ETM_Q25_534000"/>
      <w:bookmarkEnd w:id="12307"/>
      <w:r>
        <w:rPr>
          <w:rFonts w:hint="cs"/>
          <w:rtl/>
        </w:rPr>
        <w:t xml:space="preserve">ישמרו על קדושת הכותל המערבי, כי מדינת ישראל לא יודעת </w:t>
      </w:r>
      <w:bookmarkStart w:id="12308" w:name="_ETM_Q25_538000"/>
      <w:bookmarkEnd w:id="12308"/>
      <w:r>
        <w:rPr>
          <w:rFonts w:hint="cs"/>
          <w:rtl/>
        </w:rPr>
        <w:t xml:space="preserve">איך לשמור על קדושת הכותל המערבי. </w:t>
      </w:r>
    </w:p>
    <w:p w:rsidR="000F25F8" w:rsidRDefault="000F25F8" w:rsidP="00CE6ABA">
      <w:pPr>
        <w:rPr>
          <w:rtl/>
        </w:rPr>
      </w:pPr>
    </w:p>
    <w:p w:rsidR="000F25F8" w:rsidRDefault="000F25F8" w:rsidP="00CE6ABA">
      <w:pPr>
        <w:rPr>
          <w:rtl/>
        </w:rPr>
      </w:pPr>
      <w:bookmarkStart w:id="12309" w:name="_ETM_Q25_542000"/>
      <w:bookmarkEnd w:id="12309"/>
      <w:r>
        <w:rPr>
          <w:rFonts w:hint="cs"/>
          <w:rtl/>
        </w:rPr>
        <w:t xml:space="preserve">לכן רבותיי, אנחנו מבקשים בסך הכול דווקא בזמן המלחמה הזאת, מלחמת </w:t>
      </w:r>
      <w:bookmarkStart w:id="12310" w:name="_ETM_Q25_547000"/>
      <w:bookmarkEnd w:id="12310"/>
      <w:r>
        <w:rPr>
          <w:rFonts w:hint="cs"/>
          <w:rtl/>
        </w:rPr>
        <w:t xml:space="preserve">האזרחים שמנסים לכפות עלינו – אנחנו לא רוצים מלחמה בפנים, אנחנו </w:t>
      </w:r>
      <w:bookmarkStart w:id="12311" w:name="_ETM_Q25_552000"/>
      <w:bookmarkEnd w:id="12311"/>
      <w:r>
        <w:rPr>
          <w:rFonts w:hint="cs"/>
          <w:rtl/>
        </w:rPr>
        <w:t xml:space="preserve">לא יכולים לאפשר מלחמה בפנים, כי יש לנו מספיק </w:t>
      </w:r>
      <w:bookmarkStart w:id="12312" w:name="_ETM_Q25_560000"/>
      <w:bookmarkEnd w:id="12312"/>
      <w:r>
        <w:rPr>
          <w:rFonts w:hint="cs"/>
          <w:rtl/>
        </w:rPr>
        <w:t xml:space="preserve">אויבים מבחוץ, ומי שיעשה את המלחמה, מי שיפגע </w:t>
      </w:r>
      <w:bookmarkStart w:id="12313" w:name="_ETM_Q25_558000"/>
      <w:bookmarkEnd w:id="12313"/>
      <w:r>
        <w:rPr>
          <w:rFonts w:hint="cs"/>
          <w:rtl/>
        </w:rPr>
        <w:t xml:space="preserve">בכלכלה הישראלית </w:t>
      </w:r>
      <w:bookmarkStart w:id="12314" w:name="_ETM_Q25_563000"/>
      <w:bookmarkEnd w:id="12314"/>
      <w:r>
        <w:rPr>
          <w:rFonts w:hint="cs"/>
          <w:rtl/>
        </w:rPr>
        <w:t xml:space="preserve">בכוונה, יהיה משתף פעולה עם כל האויבים מבחוץ. לכן אנחנו צריכים עכשיו לחזק, לעשות מאבק, כדי שמה? שמנהל בית חולים יהיה מוסמך לקבוע </w:t>
      </w:r>
      <w:bookmarkStart w:id="12315" w:name="_ETM_Q25_575000"/>
      <w:bookmarkEnd w:id="12315"/>
      <w:r>
        <w:rPr>
          <w:rFonts w:hint="cs"/>
          <w:rtl/>
        </w:rPr>
        <w:t xml:space="preserve">עם מה להיכנס? גם היום בית חולים קובע.  </w:t>
      </w:r>
    </w:p>
    <w:p w:rsidR="000F25F8" w:rsidRDefault="000F25F8" w:rsidP="00CE6ABA">
      <w:pPr>
        <w:rPr>
          <w:rtl/>
        </w:rPr>
      </w:pPr>
    </w:p>
    <w:p w:rsidR="000F25F8" w:rsidRDefault="000F25F8" w:rsidP="00CE6ABA">
      <w:pPr>
        <w:pStyle w:val="af8"/>
        <w:keepNext/>
        <w:rPr>
          <w:rtl/>
        </w:rPr>
      </w:pPr>
      <w:bookmarkStart w:id="12316" w:name="ET_interruption_5766_1"/>
      <w:r w:rsidRPr="009B58D5">
        <w:rPr>
          <w:rStyle w:val="TagStyle"/>
          <w:rtl/>
        </w:rPr>
        <w:t xml:space="preserve"> &lt;&lt; קריאה &gt;&gt; </w:t>
      </w:r>
      <w:r>
        <w:rPr>
          <w:rtl/>
        </w:rPr>
        <w:t>רם בן ברק (יש עתיד):</w:t>
      </w:r>
      <w:r w:rsidRPr="009B58D5">
        <w:rPr>
          <w:rStyle w:val="TagStyle"/>
          <w:rtl/>
        </w:rPr>
        <w:t xml:space="preserve"> &lt;&lt; קריאה &gt;&gt;</w:t>
      </w:r>
      <w:r>
        <w:rPr>
          <w:rtl/>
        </w:rPr>
        <w:t xml:space="preserve">   </w:t>
      </w:r>
      <w:bookmarkEnd w:id="12316"/>
    </w:p>
    <w:p w:rsidR="000F25F8" w:rsidRDefault="000F25F8" w:rsidP="00CE6ABA">
      <w:pPr>
        <w:pStyle w:val="KeepWithNext"/>
        <w:rPr>
          <w:rtl/>
          <w:lang w:eastAsia="he-IL"/>
        </w:rPr>
      </w:pPr>
    </w:p>
    <w:p w:rsidR="000F25F8" w:rsidRDefault="000F25F8" w:rsidP="00CE6ABA">
      <w:pPr>
        <w:rPr>
          <w:rtl/>
        </w:rPr>
      </w:pPr>
      <w:r>
        <w:rPr>
          <w:rFonts w:hint="cs"/>
          <w:rtl/>
        </w:rPr>
        <w:t>תעשה עוד חוק שבו המנהלים יהיו חייבים - - -</w:t>
      </w:r>
    </w:p>
    <w:p w:rsidR="000F25F8" w:rsidRDefault="000F25F8" w:rsidP="00CE6ABA">
      <w:pPr>
        <w:rPr>
          <w:b/>
          <w:bCs/>
          <w:u w:val="single"/>
          <w:rtl/>
          <w:lang w:eastAsia="he-IL"/>
        </w:rPr>
      </w:pPr>
    </w:p>
    <w:p w:rsidR="000F25F8" w:rsidRDefault="000F25F8" w:rsidP="00CE6ABA">
      <w:pPr>
        <w:pStyle w:val="-"/>
        <w:keepNext/>
        <w:rPr>
          <w:rtl/>
        </w:rPr>
      </w:pPr>
      <w:bookmarkStart w:id="12317" w:name="ET_speakercontinue_4996_19"/>
      <w:r w:rsidRPr="002138B0">
        <w:rPr>
          <w:rStyle w:val="TagStyle"/>
          <w:rtl/>
        </w:rPr>
        <w:t xml:space="preserve"> &lt;&lt; דובר_המשך &gt;&gt; </w:t>
      </w:r>
      <w:r>
        <w:rPr>
          <w:rtl/>
        </w:rPr>
        <w:t>ישראל אייכלר (יהדות התורה):</w:t>
      </w:r>
      <w:r w:rsidRPr="002138B0">
        <w:rPr>
          <w:rStyle w:val="TagStyle"/>
          <w:rtl/>
        </w:rPr>
        <w:t xml:space="preserve"> &lt;&lt; דובר_המשך &gt;&gt;</w:t>
      </w:r>
      <w:r>
        <w:rPr>
          <w:rtl/>
        </w:rPr>
        <w:t xml:space="preserve">   </w:t>
      </w:r>
      <w:bookmarkEnd w:id="12317"/>
    </w:p>
    <w:p w:rsidR="000F25F8" w:rsidRPr="002138B0" w:rsidRDefault="000F25F8" w:rsidP="00CE6ABA">
      <w:pPr>
        <w:rPr>
          <w:rtl/>
          <w:lang w:eastAsia="he-IL"/>
        </w:rPr>
      </w:pPr>
    </w:p>
    <w:p w:rsidR="000F25F8" w:rsidRDefault="000F25F8" w:rsidP="00CE6ABA">
      <w:pPr>
        <w:rPr>
          <w:rtl/>
          <w:lang w:eastAsia="he-IL"/>
        </w:rPr>
      </w:pPr>
      <w:r>
        <w:rPr>
          <w:rFonts w:hint="cs"/>
          <w:rtl/>
          <w:lang w:eastAsia="he-IL"/>
        </w:rPr>
        <w:t xml:space="preserve">אני זוכר </w:t>
      </w:r>
      <w:bookmarkStart w:id="12318" w:name="_ETM_Q25_581000"/>
      <w:bookmarkEnd w:id="12318"/>
      <w:r>
        <w:rPr>
          <w:rFonts w:hint="cs"/>
          <w:rtl/>
          <w:lang w:eastAsia="he-IL"/>
        </w:rPr>
        <w:t xml:space="preserve">שבתקופה שאחרי הקורונה החליטו מנהלים למעט במבקרים, שרק מבקר אחד יהיה בחדר. אז אני באתי לבית חולים, רציתי להיכנס אל אחי. בגלל שאח אחר היה שם, אמרו: אתה </w:t>
      </w:r>
      <w:bookmarkStart w:id="12319" w:name="_ETM_Q25_588000"/>
      <w:bookmarkEnd w:id="12319"/>
      <w:r>
        <w:rPr>
          <w:rFonts w:hint="cs"/>
          <w:rtl/>
          <w:lang w:eastAsia="he-IL"/>
        </w:rPr>
        <w:t xml:space="preserve">לא יכול להיכנס. חבר כנסת, חסינות – אין דבר </w:t>
      </w:r>
      <w:bookmarkStart w:id="12320" w:name="_ETM_Q25_595000"/>
      <w:bookmarkEnd w:id="12320"/>
      <w:r>
        <w:rPr>
          <w:rFonts w:hint="cs"/>
          <w:rtl/>
          <w:lang w:eastAsia="he-IL"/>
        </w:rPr>
        <w:t xml:space="preserve">כזה, רק אחד יכול להיכנס, המנהל קבע. אבל מנהל שרוצה </w:t>
      </w:r>
      <w:bookmarkStart w:id="12321" w:name="_ETM_Q25_599000"/>
      <w:bookmarkEnd w:id="12321"/>
      <w:r>
        <w:rPr>
          <w:rFonts w:hint="cs"/>
          <w:rtl/>
          <w:lang w:eastAsia="he-IL"/>
        </w:rPr>
        <w:t xml:space="preserve">לקבוע שיהודי יוכל לשמור חמץ בפסח – הבג"ץ אוסר עליו. </w:t>
      </w:r>
      <w:bookmarkStart w:id="12322" w:name="_ETM_Q25_601000"/>
      <w:bookmarkEnd w:id="12322"/>
      <w:r>
        <w:rPr>
          <w:rFonts w:hint="cs"/>
          <w:rtl/>
          <w:lang w:eastAsia="he-IL"/>
        </w:rPr>
        <w:t xml:space="preserve">והבג"ץ הוא עוד מעוז הדמוקרטיה – אין לך אוקסימורון יותר גדול </w:t>
      </w:r>
      <w:bookmarkStart w:id="12323" w:name="_ETM_Q25_610000"/>
      <w:bookmarkEnd w:id="12323"/>
      <w:r>
        <w:rPr>
          <w:rFonts w:hint="cs"/>
          <w:rtl/>
          <w:lang w:eastAsia="he-IL"/>
        </w:rPr>
        <w:t xml:space="preserve">מאשר 15 אנשים שלא נבחרו, ושולטים במדינה שלמה ובכל </w:t>
      </w:r>
      <w:bookmarkStart w:id="12324" w:name="_ETM_Q25_612000"/>
      <w:bookmarkEnd w:id="12324"/>
      <w:r>
        <w:rPr>
          <w:rFonts w:hint="cs"/>
          <w:rtl/>
          <w:lang w:eastAsia="he-IL"/>
        </w:rPr>
        <w:t xml:space="preserve">הנבחרים. והכי מצחיק הוא שלראש הממשלה אסור לדבר על </w:t>
      </w:r>
      <w:bookmarkStart w:id="12325" w:name="_ETM_Q25_617000"/>
      <w:bookmarkEnd w:id="12325"/>
      <w:r>
        <w:rPr>
          <w:rFonts w:hint="cs"/>
          <w:rtl/>
          <w:lang w:eastAsia="he-IL"/>
        </w:rPr>
        <w:t xml:space="preserve">זה. זה לא יאומן, זה רק סמלי.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רבותיי, הפסח כבר עבר הרבה הרבה שליטים יותר קשים מכם; הפסח </w:t>
      </w:r>
      <w:bookmarkStart w:id="12326" w:name="_ETM_Q25_626000"/>
      <w:bookmarkEnd w:id="12326"/>
      <w:r>
        <w:rPr>
          <w:rFonts w:hint="cs"/>
          <w:rtl/>
          <w:lang w:eastAsia="he-IL"/>
        </w:rPr>
        <w:t xml:space="preserve">ושומרי החמץ בפסח יגברו גם עליכם. תודה רבה. </w:t>
      </w:r>
    </w:p>
    <w:p w:rsidR="000F25F8" w:rsidRDefault="000F25F8" w:rsidP="00CE6ABA">
      <w:pPr>
        <w:rPr>
          <w:rtl/>
          <w:lang w:eastAsia="he-IL"/>
        </w:rPr>
      </w:pPr>
    </w:p>
    <w:p w:rsidR="000F25F8" w:rsidRDefault="000F25F8" w:rsidP="00CE6ABA">
      <w:pPr>
        <w:pStyle w:val="af9"/>
        <w:keepNext/>
        <w:rPr>
          <w:rtl/>
        </w:rPr>
      </w:pPr>
      <w:bookmarkStart w:id="12327" w:name="ET_yor_6488_6"/>
      <w:r w:rsidRPr="009B58D5">
        <w:rPr>
          <w:rStyle w:val="TagStyle"/>
          <w:rtl/>
        </w:rPr>
        <w:t xml:space="preserve"> &lt;&lt; יור &gt;&gt; </w:t>
      </w:r>
      <w:r>
        <w:rPr>
          <w:rtl/>
        </w:rPr>
        <w:t>היו"ר אוריאל בוסו:</w:t>
      </w:r>
      <w:r w:rsidRPr="009B58D5">
        <w:rPr>
          <w:rStyle w:val="TagStyle"/>
          <w:rtl/>
        </w:rPr>
        <w:t xml:space="preserve"> &lt;&lt; יור &gt;&gt;</w:t>
      </w:r>
      <w:r>
        <w:rPr>
          <w:rtl/>
        </w:rPr>
        <w:t xml:space="preserve">   </w:t>
      </w:r>
      <w:bookmarkEnd w:id="12327"/>
    </w:p>
    <w:p w:rsidR="000F25F8" w:rsidRDefault="000F25F8" w:rsidP="00CE6ABA">
      <w:pPr>
        <w:pStyle w:val="KeepWithNext"/>
        <w:rPr>
          <w:rtl/>
          <w:lang w:eastAsia="he-IL"/>
        </w:rPr>
      </w:pPr>
    </w:p>
    <w:p w:rsidR="000F25F8" w:rsidRDefault="000F25F8" w:rsidP="00717378">
      <w:pPr>
        <w:rPr>
          <w:rtl/>
          <w:lang w:eastAsia="he-IL"/>
        </w:rPr>
      </w:pPr>
      <w:r>
        <w:rPr>
          <w:rFonts w:hint="cs"/>
          <w:rtl/>
          <w:lang w:eastAsia="he-IL"/>
        </w:rPr>
        <w:t xml:space="preserve">תודה רבה לחבר הכנסת </w:t>
      </w:r>
      <w:bookmarkStart w:id="12328" w:name="_ETM_Q25_633000"/>
      <w:bookmarkEnd w:id="12328"/>
      <w:r>
        <w:rPr>
          <w:rFonts w:hint="cs"/>
          <w:rtl/>
          <w:lang w:eastAsia="he-IL"/>
        </w:rPr>
        <w:t xml:space="preserve">ישראל אייכלר. ביקשו להתנגד להצעה זו חברת הכנסת יפעת </w:t>
      </w:r>
      <w:bookmarkStart w:id="12329" w:name="_ETM_Q25_632000"/>
      <w:bookmarkEnd w:id="12329"/>
      <w:r>
        <w:rPr>
          <w:rFonts w:hint="cs"/>
          <w:rtl/>
          <w:lang w:eastAsia="he-IL"/>
        </w:rPr>
        <w:t xml:space="preserve">שאשא ביטון </w:t>
      </w:r>
      <w:r>
        <w:rPr>
          <w:rtl/>
          <w:lang w:eastAsia="he-IL"/>
        </w:rPr>
        <w:t>–</w:t>
      </w:r>
      <w:r>
        <w:rPr>
          <w:rFonts w:hint="cs"/>
          <w:rtl/>
          <w:lang w:eastAsia="he-IL"/>
        </w:rPr>
        <w:t xml:space="preserve"> אינה נוכחת; חבר הכנסת יבגני סובה </w:t>
      </w:r>
      <w:r>
        <w:rPr>
          <w:rFonts w:hint="eastAsia"/>
          <w:rtl/>
          <w:lang w:eastAsia="he-IL"/>
        </w:rPr>
        <w:t>–</w:t>
      </w:r>
      <w:r>
        <w:rPr>
          <w:rFonts w:hint="cs"/>
          <w:rtl/>
          <w:lang w:eastAsia="he-IL"/>
        </w:rPr>
        <w:t xml:space="preserve"> קודם כול השר משיב? סליחה, יעלה וישיב ממלא מקום שר הבריאות, </w:t>
      </w:r>
      <w:bookmarkStart w:id="12330" w:name="_ETM_Q25_650000"/>
      <w:bookmarkEnd w:id="12330"/>
      <w:r>
        <w:rPr>
          <w:rFonts w:hint="cs"/>
          <w:rtl/>
          <w:lang w:eastAsia="he-IL"/>
        </w:rPr>
        <w:t xml:space="preserve">השר יואב בן צור, בבקשה. חשבתי שקודם כול התנגדויות, ואז הוא משיב. </w:t>
      </w:r>
    </w:p>
    <w:p w:rsidR="000F25F8" w:rsidRDefault="000F25F8" w:rsidP="00CE6ABA">
      <w:pPr>
        <w:rPr>
          <w:rtl/>
          <w:lang w:eastAsia="he-IL"/>
        </w:rPr>
      </w:pPr>
    </w:p>
    <w:p w:rsidR="000F25F8" w:rsidRDefault="000F25F8" w:rsidP="00CE6ABA">
      <w:pPr>
        <w:pStyle w:val="af8"/>
        <w:keepNext/>
        <w:rPr>
          <w:rtl/>
        </w:rPr>
      </w:pPr>
      <w:bookmarkStart w:id="12331" w:name="ET_interruption_6255_18"/>
      <w:r w:rsidRPr="004744A5">
        <w:rPr>
          <w:rStyle w:val="TagStyle"/>
          <w:rtl/>
        </w:rPr>
        <w:t xml:space="preserve"> &lt;&lt; קריאה &gt;&gt; </w:t>
      </w:r>
      <w:r>
        <w:rPr>
          <w:rtl/>
        </w:rPr>
        <w:t>סימון דוידסון (יש עתיד):</w:t>
      </w:r>
      <w:r w:rsidRPr="004744A5">
        <w:rPr>
          <w:rStyle w:val="TagStyle"/>
          <w:rtl/>
        </w:rPr>
        <w:t xml:space="preserve"> &lt;&lt; קריאה &gt;&gt;</w:t>
      </w:r>
      <w:r>
        <w:rPr>
          <w:rtl/>
        </w:rPr>
        <w:t xml:space="preserve">   </w:t>
      </w:r>
      <w:bookmarkEnd w:id="12331"/>
    </w:p>
    <w:p w:rsidR="000F25F8" w:rsidRDefault="000F25F8" w:rsidP="00CE6ABA">
      <w:pPr>
        <w:pStyle w:val="KeepWithNext"/>
        <w:rPr>
          <w:rtl/>
          <w:lang w:eastAsia="he-IL"/>
        </w:rPr>
      </w:pPr>
    </w:p>
    <w:p w:rsidR="000F25F8" w:rsidRDefault="000F25F8" w:rsidP="00CE6ABA">
      <w:pPr>
        <w:rPr>
          <w:rtl/>
          <w:lang w:eastAsia="he-IL"/>
        </w:rPr>
      </w:pPr>
      <w:bookmarkStart w:id="12332" w:name="_ETM_Q25_656000"/>
      <w:bookmarkEnd w:id="12332"/>
      <w:r>
        <w:rPr>
          <w:rFonts w:hint="cs"/>
          <w:rtl/>
          <w:lang w:eastAsia="he-IL"/>
        </w:rPr>
        <w:t xml:space="preserve">אבל יש </w:t>
      </w:r>
      <w:bookmarkStart w:id="12333" w:name="_ETM_Q25_660000"/>
      <w:bookmarkEnd w:id="12333"/>
      <w:r>
        <w:rPr>
          <w:rFonts w:hint="cs"/>
          <w:rtl/>
          <w:lang w:eastAsia="he-IL"/>
        </w:rPr>
        <w:t xml:space="preserve">עוד מתנגדים. אבל אם לא הגיעו, למה אני לא יכול לעלות? אני ביקשתי שירשמו.  </w:t>
      </w:r>
    </w:p>
    <w:p w:rsidR="000F25F8" w:rsidRDefault="000F25F8" w:rsidP="00CE6ABA">
      <w:pPr>
        <w:rPr>
          <w:rtl/>
          <w:lang w:eastAsia="he-IL"/>
        </w:rPr>
      </w:pPr>
    </w:p>
    <w:p w:rsidR="000F25F8" w:rsidRDefault="000F25F8" w:rsidP="00CE6ABA">
      <w:pPr>
        <w:pStyle w:val="a4"/>
        <w:keepNext/>
        <w:rPr>
          <w:rtl/>
        </w:rPr>
      </w:pPr>
      <w:bookmarkStart w:id="12334" w:name="ET_speaker_6505_9"/>
      <w:r w:rsidRPr="009B58D5">
        <w:rPr>
          <w:rStyle w:val="TagStyle"/>
          <w:rtl/>
        </w:rPr>
        <w:t xml:space="preserve"> &lt;&lt; דובר &gt;&gt; </w:t>
      </w:r>
      <w:bookmarkStart w:id="12335" w:name="_Toc128001725"/>
      <w:r>
        <w:rPr>
          <w:rtl/>
        </w:rPr>
        <w:t>שר העבודה יואב בן צור:</w:t>
      </w:r>
      <w:bookmarkEnd w:id="12335"/>
      <w:r w:rsidRPr="009B58D5">
        <w:rPr>
          <w:rStyle w:val="TagStyle"/>
          <w:rtl/>
        </w:rPr>
        <w:t xml:space="preserve"> &lt;&lt; דובר &gt;&gt;</w:t>
      </w:r>
      <w:r>
        <w:rPr>
          <w:rtl/>
        </w:rPr>
        <w:t xml:space="preserve">   </w:t>
      </w:r>
      <w:bookmarkEnd w:id="1233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אדוני היושב-ראש, חבריי חברי הכנסת, גם אני מצטרף לברכות לחבר הכנסת יוסי טייב. מה לעשות, אתה לא נראה סבא, אבל שיהיה מזל טוב להולדת </w:t>
      </w:r>
      <w:bookmarkStart w:id="12336" w:name="_ETM_Q25_697000"/>
      <w:bookmarkEnd w:id="12336"/>
      <w:r>
        <w:rPr>
          <w:rFonts w:hint="cs"/>
          <w:rtl/>
          <w:lang w:eastAsia="he-IL"/>
        </w:rPr>
        <w:t xml:space="preserve">הנכדה הראשונה, תזכו לגדלה לתורה, לחופה ולמעשים טובים, בעזרת השם. </w:t>
      </w:r>
      <w:bookmarkStart w:id="12337" w:name="_ETM_Q25_708000"/>
      <w:bookmarkEnd w:id="12337"/>
    </w:p>
    <w:p w:rsidR="000F25F8" w:rsidRDefault="000F25F8" w:rsidP="00CE6ABA">
      <w:pPr>
        <w:rPr>
          <w:rtl/>
          <w:lang w:eastAsia="he-IL"/>
        </w:rPr>
      </w:pPr>
    </w:p>
    <w:p w:rsidR="000F25F8" w:rsidRDefault="000F25F8" w:rsidP="00717378">
      <w:pPr>
        <w:rPr>
          <w:rtl/>
        </w:rPr>
      </w:pPr>
      <w:bookmarkStart w:id="12338" w:name="_ETM_Q25_710000"/>
      <w:bookmarkEnd w:id="12338"/>
      <w:r>
        <w:rPr>
          <w:rFonts w:hint="cs"/>
          <w:rtl/>
          <w:lang w:eastAsia="he-IL"/>
        </w:rPr>
        <w:t xml:space="preserve">לפני כמה ימים חבר עשה קניות לשבת באחד הסופרים בירושלים. הוא מספר לי שהוא הגיע לקופה, לקופאית </w:t>
      </w:r>
      <w:bookmarkStart w:id="12339" w:name="_ETM_Q25_734000"/>
      <w:bookmarkEnd w:id="12339"/>
      <w:r>
        <w:rPr>
          <w:rFonts w:hint="cs"/>
          <w:rtl/>
          <w:lang w:eastAsia="he-IL"/>
        </w:rPr>
        <w:t xml:space="preserve">מוסלמית שגרה בשועפאט. הוא קנה בקבוק יין, והקופאית אמרה לו, אני לא רוצה לגעת ביין שלך, בבקשה תיקח אותו אתה, ואני כבר אעביר את הברקוד עליו. למה? כי אסור לה מצד הדת שלה לגעת ביין. </w:t>
      </w:r>
      <w:bookmarkStart w:id="12340" w:name="TOR_Q26"/>
      <w:bookmarkStart w:id="12341" w:name="_ETM_Q26_180350"/>
      <w:bookmarkEnd w:id="12340"/>
      <w:bookmarkEnd w:id="12341"/>
      <w:r>
        <w:rPr>
          <w:rFonts w:hint="cs"/>
          <w:rtl/>
        </w:rPr>
        <w:t xml:space="preserve">והחבר שלי אמר שהוא כיבד מאוד את הבקשה שלה </w:t>
      </w:r>
      <w:bookmarkStart w:id="12342" w:name="_ETM_Q26_171000"/>
      <w:bookmarkEnd w:id="12342"/>
      <w:r>
        <w:rPr>
          <w:rFonts w:hint="cs"/>
          <w:rtl/>
        </w:rPr>
        <w:t>ואין לו בעיה עם זה בכלל אלא ההפך.</w:t>
      </w:r>
      <w:bookmarkStart w:id="12343" w:name="_ETM_Q26_176000"/>
      <w:bookmarkEnd w:id="12343"/>
      <w:r>
        <w:rPr>
          <w:rFonts w:hint="cs"/>
          <w:rtl/>
        </w:rPr>
        <w:t xml:space="preserve"> תגידו לי, בבקשה, חבריי המכובדים </w:t>
      </w:r>
      <w:r>
        <w:rPr>
          <w:rFonts w:hint="eastAsia"/>
          <w:rtl/>
        </w:rPr>
        <w:t xml:space="preserve">– </w:t>
      </w:r>
      <w:r>
        <w:rPr>
          <w:rFonts w:hint="cs"/>
          <w:rtl/>
        </w:rPr>
        <w:t>סימון, אתה</w:t>
      </w:r>
      <w:bookmarkStart w:id="12344" w:name="_ETM_Q26_183000"/>
      <w:bookmarkEnd w:id="12344"/>
      <w:r>
        <w:rPr>
          <w:rFonts w:hint="cs"/>
          <w:rtl/>
        </w:rPr>
        <w:t xml:space="preserve"> מנתניה, בטח אתה לא תפריע לי.</w:t>
      </w:r>
    </w:p>
    <w:p w:rsidR="000F25F8" w:rsidRDefault="000F25F8" w:rsidP="00CE6ABA">
      <w:pPr>
        <w:rPr>
          <w:rtl/>
        </w:rPr>
      </w:pPr>
      <w:bookmarkStart w:id="12345" w:name="_ETM_Q26_186000"/>
      <w:bookmarkEnd w:id="12345"/>
    </w:p>
    <w:p w:rsidR="000F25F8" w:rsidRDefault="000F25F8" w:rsidP="00CE6ABA">
      <w:pPr>
        <w:pStyle w:val="af8"/>
        <w:keepNext/>
        <w:rPr>
          <w:rtl/>
        </w:rPr>
      </w:pPr>
      <w:bookmarkStart w:id="12346" w:name="ET_interruption_6255_1"/>
      <w:r w:rsidRPr="00441A31">
        <w:rPr>
          <w:rStyle w:val="TagStyle"/>
          <w:rtl/>
        </w:rPr>
        <w:t xml:space="preserve"> &lt;&lt; קריאה &gt;&gt; </w:t>
      </w:r>
      <w:r>
        <w:rPr>
          <w:rtl/>
        </w:rPr>
        <w:t>סימון דוידסון (יש עתיד):</w:t>
      </w:r>
      <w:r w:rsidRPr="00441A31">
        <w:rPr>
          <w:rStyle w:val="TagStyle"/>
          <w:rtl/>
        </w:rPr>
        <w:t xml:space="preserve"> &lt;&lt; קריאה &gt;&gt;</w:t>
      </w:r>
      <w:r>
        <w:rPr>
          <w:rtl/>
        </w:rPr>
        <w:t xml:space="preserve">  </w:t>
      </w:r>
      <w:bookmarkEnd w:id="12346"/>
    </w:p>
    <w:p w:rsidR="000F25F8" w:rsidRDefault="000F25F8" w:rsidP="00CE6ABA">
      <w:pPr>
        <w:pStyle w:val="KeepWithNext"/>
        <w:rPr>
          <w:rtl/>
        </w:rPr>
      </w:pPr>
    </w:p>
    <w:p w:rsidR="000F25F8" w:rsidRDefault="000F25F8" w:rsidP="00CE6ABA">
      <w:pPr>
        <w:rPr>
          <w:rtl/>
        </w:rPr>
      </w:pPr>
      <w:bookmarkStart w:id="12347" w:name="_ETM_Q26_189000"/>
      <w:bookmarkEnd w:id="12347"/>
      <w:r>
        <w:rPr>
          <w:rFonts w:hint="cs"/>
          <w:rtl/>
        </w:rPr>
        <w:t>סליחה.</w:t>
      </w:r>
    </w:p>
    <w:p w:rsidR="000F25F8" w:rsidRDefault="000F25F8" w:rsidP="00CE6ABA">
      <w:pPr>
        <w:rPr>
          <w:rtl/>
        </w:rPr>
      </w:pPr>
    </w:p>
    <w:p w:rsidR="000F25F8" w:rsidRDefault="000F25F8" w:rsidP="00CE6ABA">
      <w:pPr>
        <w:pStyle w:val="-"/>
        <w:keepNext/>
        <w:rPr>
          <w:rtl/>
        </w:rPr>
      </w:pPr>
      <w:bookmarkStart w:id="12348" w:name="ET_speakercontinue_6505_2"/>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48"/>
    </w:p>
    <w:p w:rsidR="000F25F8" w:rsidRDefault="000F25F8" w:rsidP="00CE6ABA">
      <w:pPr>
        <w:pStyle w:val="KeepWithNext"/>
        <w:rPr>
          <w:rtl/>
        </w:rPr>
      </w:pPr>
    </w:p>
    <w:p w:rsidR="000F25F8" w:rsidRDefault="000F25F8" w:rsidP="00CE6ABA">
      <w:pPr>
        <w:rPr>
          <w:rtl/>
        </w:rPr>
      </w:pPr>
      <w:r>
        <w:rPr>
          <w:rFonts w:hint="cs"/>
          <w:rtl/>
        </w:rPr>
        <w:t>האם אתם, החברים הנאורים</w:t>
      </w:r>
      <w:bookmarkStart w:id="12349" w:name="_ETM_Q26_196000"/>
      <w:bookmarkEnd w:id="12349"/>
      <w:r>
        <w:rPr>
          <w:rFonts w:hint="cs"/>
          <w:rtl/>
        </w:rPr>
        <w:t>, מישהו מכם מוכן לכבד אותנו</w:t>
      </w:r>
      <w:bookmarkStart w:id="12350" w:name="_ETM_Q26_195000"/>
      <w:bookmarkEnd w:id="12350"/>
      <w:r>
        <w:rPr>
          <w:rFonts w:hint="cs"/>
          <w:rtl/>
        </w:rPr>
        <w:t xml:space="preserve"> ואת האמונה שלנו? האם מישהו מכם מוכן</w:t>
      </w:r>
      <w:bookmarkStart w:id="12351" w:name="_ETM_Q26_201000"/>
      <w:bookmarkEnd w:id="12351"/>
      <w:r>
        <w:rPr>
          <w:rFonts w:hint="cs"/>
          <w:rtl/>
        </w:rPr>
        <w:t xml:space="preserve"> לכבד את האמונה של רוב הציבור היהודי במדינ</w:t>
      </w:r>
      <w:bookmarkStart w:id="12352" w:name="_ETM_Q26_208000"/>
      <w:bookmarkEnd w:id="12352"/>
      <w:r>
        <w:rPr>
          <w:rFonts w:hint="cs"/>
          <w:rtl/>
        </w:rPr>
        <w:t>ה,</w:t>
      </w:r>
      <w:bookmarkStart w:id="12353" w:name="_ETM_Q26_211000"/>
      <w:bookmarkEnd w:id="12353"/>
      <w:r>
        <w:rPr>
          <w:rFonts w:hint="cs"/>
          <w:rtl/>
        </w:rPr>
        <w:t xml:space="preserve"> זה שלא רוצה לראות חמץ במרחב הציבורי כי זה</w:t>
      </w:r>
      <w:bookmarkStart w:id="12354" w:name="_ETM_Q26_215000"/>
      <w:bookmarkEnd w:id="12354"/>
      <w:r>
        <w:rPr>
          <w:rFonts w:hint="cs"/>
          <w:rtl/>
        </w:rPr>
        <w:t xml:space="preserve"> פוגע בכל נימי נפשו? איך אתם מעיזים - - -</w:t>
      </w:r>
    </w:p>
    <w:p w:rsidR="000F25F8" w:rsidRDefault="000F25F8" w:rsidP="00CE6ABA">
      <w:pPr>
        <w:rPr>
          <w:rtl/>
        </w:rPr>
      </w:pPr>
    </w:p>
    <w:p w:rsidR="000F25F8" w:rsidRDefault="000F25F8" w:rsidP="00CE6ABA">
      <w:pPr>
        <w:pStyle w:val="af9"/>
        <w:keepNext/>
        <w:rPr>
          <w:rtl/>
        </w:rPr>
      </w:pPr>
      <w:bookmarkStart w:id="12355" w:name="ET_yor_6488_3"/>
      <w:r w:rsidRPr="00441A31">
        <w:rPr>
          <w:rStyle w:val="TagStyle"/>
          <w:rtl/>
        </w:rPr>
        <w:t xml:space="preserve"> &lt;&lt; יור &gt;&gt; </w:t>
      </w:r>
      <w:r>
        <w:rPr>
          <w:rtl/>
        </w:rPr>
        <w:t>היו"ר אוריאל בוסו:</w:t>
      </w:r>
      <w:r w:rsidRPr="00441A31">
        <w:rPr>
          <w:rStyle w:val="TagStyle"/>
          <w:rtl/>
        </w:rPr>
        <w:t xml:space="preserve"> &lt;&lt; יור &gt;&gt;</w:t>
      </w:r>
      <w:r>
        <w:rPr>
          <w:rtl/>
        </w:rPr>
        <w:t xml:space="preserve">  </w:t>
      </w:r>
      <w:bookmarkEnd w:id="12355"/>
    </w:p>
    <w:p w:rsidR="000F25F8" w:rsidRDefault="000F25F8" w:rsidP="00CE6ABA">
      <w:pPr>
        <w:pStyle w:val="KeepWithNext"/>
        <w:rPr>
          <w:rtl/>
        </w:rPr>
      </w:pPr>
    </w:p>
    <w:p w:rsidR="000F25F8" w:rsidRDefault="000F25F8" w:rsidP="00CE6ABA">
      <w:pPr>
        <w:rPr>
          <w:rtl/>
        </w:rPr>
      </w:pPr>
      <w:r>
        <w:rPr>
          <w:rFonts w:hint="cs"/>
          <w:rtl/>
        </w:rPr>
        <w:t>חברי</w:t>
      </w:r>
      <w:bookmarkStart w:id="12356" w:name="_ETM_Q26_224000"/>
      <w:bookmarkEnd w:id="12356"/>
      <w:r>
        <w:rPr>
          <w:rFonts w:hint="cs"/>
          <w:rtl/>
        </w:rPr>
        <w:t xml:space="preserve"> הכנסת, מפריע לשר - - -</w:t>
      </w:r>
    </w:p>
    <w:p w:rsidR="000F25F8" w:rsidRDefault="000F25F8" w:rsidP="00CE6ABA">
      <w:pPr>
        <w:rPr>
          <w:rtl/>
        </w:rPr>
      </w:pPr>
    </w:p>
    <w:p w:rsidR="000F25F8" w:rsidRDefault="000F25F8" w:rsidP="00CE6ABA">
      <w:pPr>
        <w:pStyle w:val="-"/>
        <w:keepNext/>
        <w:rPr>
          <w:rtl/>
        </w:rPr>
      </w:pPr>
      <w:bookmarkStart w:id="12357" w:name="ET_speakercontinue_6505_4"/>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57"/>
    </w:p>
    <w:p w:rsidR="000F25F8" w:rsidRDefault="000F25F8" w:rsidP="00CE6ABA">
      <w:pPr>
        <w:pStyle w:val="KeepWithNext"/>
        <w:rPr>
          <w:rtl/>
        </w:rPr>
      </w:pPr>
    </w:p>
    <w:p w:rsidR="000F25F8" w:rsidRDefault="000F25F8" w:rsidP="00CE6ABA">
      <w:pPr>
        <w:rPr>
          <w:rtl/>
        </w:rPr>
      </w:pPr>
      <w:r>
        <w:rPr>
          <w:rFonts w:hint="cs"/>
          <w:rtl/>
        </w:rPr>
        <w:t>אני מצפה שלפחות אלה שהגישו</w:t>
      </w:r>
      <w:bookmarkStart w:id="12358" w:name="_ETM_Q26_229000"/>
      <w:bookmarkEnd w:id="12358"/>
      <w:r>
        <w:rPr>
          <w:rFonts w:hint="cs"/>
          <w:rtl/>
        </w:rPr>
        <w:t xml:space="preserve"> את הצעת החוק, חבר הכנסת גפני.</w:t>
      </w:r>
    </w:p>
    <w:p w:rsidR="000F25F8" w:rsidRDefault="000F25F8" w:rsidP="00CE6ABA">
      <w:pPr>
        <w:rPr>
          <w:rtl/>
        </w:rPr>
      </w:pPr>
    </w:p>
    <w:p w:rsidR="000F25F8" w:rsidRDefault="000F25F8" w:rsidP="00CE6ABA">
      <w:pPr>
        <w:pStyle w:val="af9"/>
        <w:keepNext/>
        <w:rPr>
          <w:rtl/>
        </w:rPr>
      </w:pPr>
      <w:bookmarkStart w:id="12359" w:name="ET_yor_6488_5"/>
      <w:r w:rsidRPr="00441A31">
        <w:rPr>
          <w:rStyle w:val="TagStyle"/>
          <w:rtl/>
        </w:rPr>
        <w:t xml:space="preserve"> &lt;&lt; יור &gt;&gt; </w:t>
      </w:r>
      <w:r>
        <w:rPr>
          <w:rtl/>
        </w:rPr>
        <w:t>היו"ר אוריאל בוסו:</w:t>
      </w:r>
      <w:r w:rsidRPr="00441A31">
        <w:rPr>
          <w:rStyle w:val="TagStyle"/>
          <w:rtl/>
        </w:rPr>
        <w:t xml:space="preserve"> &lt;&lt; יור &gt;&gt;</w:t>
      </w:r>
      <w:r>
        <w:rPr>
          <w:rtl/>
        </w:rPr>
        <w:t xml:space="preserve">  </w:t>
      </w:r>
      <w:bookmarkEnd w:id="12359"/>
    </w:p>
    <w:p w:rsidR="000F25F8" w:rsidRDefault="000F25F8" w:rsidP="00CE6ABA">
      <w:pPr>
        <w:pStyle w:val="KeepWithNext"/>
        <w:rPr>
          <w:rtl/>
        </w:rPr>
      </w:pPr>
    </w:p>
    <w:p w:rsidR="000F25F8" w:rsidRDefault="000F25F8" w:rsidP="00CE6ABA">
      <w:pPr>
        <w:rPr>
          <w:rtl/>
        </w:rPr>
      </w:pPr>
      <w:r>
        <w:rPr>
          <w:rFonts w:hint="cs"/>
          <w:rtl/>
        </w:rPr>
        <w:t>חבר הכנסת הרב גפני, השר משיב.</w:t>
      </w:r>
    </w:p>
    <w:p w:rsidR="000F25F8" w:rsidRDefault="000F25F8" w:rsidP="00CE6ABA">
      <w:pPr>
        <w:rPr>
          <w:rtl/>
        </w:rPr>
      </w:pPr>
      <w:bookmarkStart w:id="12360" w:name="_ETM_Q26_242000"/>
      <w:bookmarkEnd w:id="12360"/>
    </w:p>
    <w:p w:rsidR="000F25F8" w:rsidRDefault="000F25F8" w:rsidP="00CE6ABA">
      <w:pPr>
        <w:pStyle w:val="-"/>
        <w:keepNext/>
        <w:rPr>
          <w:rtl/>
        </w:rPr>
      </w:pPr>
      <w:bookmarkStart w:id="12361" w:name="ET_speakercontinue_6505_6"/>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61"/>
    </w:p>
    <w:p w:rsidR="000F25F8" w:rsidRDefault="000F25F8" w:rsidP="00CE6ABA">
      <w:pPr>
        <w:pStyle w:val="KeepWithNext"/>
        <w:rPr>
          <w:rtl/>
        </w:rPr>
      </w:pPr>
    </w:p>
    <w:p w:rsidR="000F25F8" w:rsidRDefault="000F25F8" w:rsidP="00CE6ABA">
      <w:pPr>
        <w:rPr>
          <w:rtl/>
        </w:rPr>
      </w:pPr>
      <w:r>
        <w:rPr>
          <w:rFonts w:hint="cs"/>
          <w:rtl/>
        </w:rPr>
        <w:t>אני מצפה שאלה שהגישו את הצעת</w:t>
      </w:r>
      <w:bookmarkStart w:id="12362" w:name="_ETM_Q26_243000"/>
      <w:bookmarkEnd w:id="12362"/>
      <w:r>
        <w:rPr>
          <w:rFonts w:hint="cs"/>
          <w:rtl/>
        </w:rPr>
        <w:t xml:space="preserve"> החוק ישמעו מה יש לי לומר, אולי הם ישתכנעו להצביע</w:t>
      </w:r>
      <w:bookmarkStart w:id="12363" w:name="_ETM_Q26_246000"/>
      <w:bookmarkEnd w:id="12363"/>
      <w:r>
        <w:rPr>
          <w:rFonts w:hint="cs"/>
          <w:rtl/>
        </w:rPr>
        <w:t xml:space="preserve"> בעד בסוף. </w:t>
      </w:r>
    </w:p>
    <w:p w:rsidR="000F25F8" w:rsidRDefault="000F25F8" w:rsidP="00CE6ABA">
      <w:pPr>
        <w:rPr>
          <w:rtl/>
        </w:rPr>
      </w:pPr>
    </w:p>
    <w:p w:rsidR="000F25F8" w:rsidRDefault="000F25F8" w:rsidP="00CE6ABA">
      <w:pPr>
        <w:pStyle w:val="af9"/>
        <w:keepNext/>
        <w:rPr>
          <w:rtl/>
        </w:rPr>
      </w:pPr>
      <w:bookmarkStart w:id="12364" w:name="ET_yor_6488_7"/>
      <w:r w:rsidRPr="00441A31">
        <w:rPr>
          <w:rStyle w:val="TagStyle"/>
          <w:rtl/>
        </w:rPr>
        <w:t xml:space="preserve"> &lt;&lt; יור &gt;&gt; </w:t>
      </w:r>
      <w:r>
        <w:rPr>
          <w:rtl/>
        </w:rPr>
        <w:t>היו"ר אוריאל בוסו:</w:t>
      </w:r>
      <w:r w:rsidRPr="00441A31">
        <w:rPr>
          <w:rStyle w:val="TagStyle"/>
          <w:rtl/>
        </w:rPr>
        <w:t xml:space="preserve"> &lt;&lt; יור &gt;&gt;</w:t>
      </w:r>
      <w:r>
        <w:rPr>
          <w:rtl/>
        </w:rPr>
        <w:t xml:space="preserve">  </w:t>
      </w:r>
      <w:bookmarkEnd w:id="12364"/>
    </w:p>
    <w:p w:rsidR="000F25F8" w:rsidRDefault="000F25F8" w:rsidP="00CE6ABA">
      <w:pPr>
        <w:pStyle w:val="KeepWithNext"/>
        <w:rPr>
          <w:rtl/>
        </w:rPr>
      </w:pPr>
    </w:p>
    <w:p w:rsidR="000F25F8" w:rsidRDefault="000F25F8" w:rsidP="00CE6ABA">
      <w:pPr>
        <w:rPr>
          <w:rtl/>
        </w:rPr>
      </w:pPr>
      <w:r>
        <w:rPr>
          <w:rFonts w:hint="cs"/>
          <w:rtl/>
        </w:rPr>
        <w:t>הוא גם עוד לא הודיע שהוא מביע תמיכה. את זה בסוף אנחנו נשמע. אנחנו שומעים.</w:t>
      </w:r>
    </w:p>
    <w:p w:rsidR="000F25F8" w:rsidRDefault="000F25F8" w:rsidP="00CE6ABA">
      <w:pPr>
        <w:rPr>
          <w:rtl/>
        </w:rPr>
      </w:pPr>
      <w:bookmarkStart w:id="12365" w:name="_ETM_Q26_259000"/>
      <w:bookmarkEnd w:id="12365"/>
    </w:p>
    <w:p w:rsidR="000F25F8" w:rsidRDefault="000F25F8" w:rsidP="00CE6ABA">
      <w:pPr>
        <w:pStyle w:val="-"/>
        <w:keepNext/>
        <w:rPr>
          <w:rtl/>
        </w:rPr>
      </w:pPr>
      <w:bookmarkStart w:id="12366" w:name="ET_speakercontinue_6505_8"/>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66"/>
    </w:p>
    <w:p w:rsidR="000F25F8" w:rsidRDefault="000F25F8" w:rsidP="00CE6ABA">
      <w:pPr>
        <w:pStyle w:val="KeepWithNext"/>
        <w:rPr>
          <w:rtl/>
        </w:rPr>
      </w:pPr>
    </w:p>
    <w:p w:rsidR="000F25F8" w:rsidRDefault="000F25F8" w:rsidP="00CE6ABA">
      <w:pPr>
        <w:rPr>
          <w:rtl/>
        </w:rPr>
      </w:pPr>
      <w:r>
        <w:rPr>
          <w:rFonts w:hint="cs"/>
          <w:rtl/>
        </w:rPr>
        <w:t>התרגלנו להיות בקואליציה. עד לפני כמה שבועות היינו תמיד נגד, עכשיו א</w:t>
      </w:r>
      <w:bookmarkStart w:id="12367" w:name="_ETM_Q26_265000"/>
      <w:bookmarkEnd w:id="12367"/>
      <w:r>
        <w:rPr>
          <w:rFonts w:hint="cs"/>
          <w:rtl/>
        </w:rPr>
        <w:t xml:space="preserve">נחנו </w:t>
      </w:r>
      <w:r>
        <w:rPr>
          <w:rFonts w:hint="eastAsia"/>
          <w:rtl/>
        </w:rPr>
        <w:t xml:space="preserve">– </w:t>
      </w:r>
    </w:p>
    <w:p w:rsidR="000F25F8" w:rsidRDefault="000F25F8" w:rsidP="00CE6ABA">
      <w:pPr>
        <w:rPr>
          <w:rtl/>
        </w:rPr>
      </w:pPr>
      <w:bookmarkStart w:id="12368" w:name="_ETM_Q26_273297"/>
      <w:bookmarkStart w:id="12369" w:name="_ETM_Q26_273365"/>
      <w:bookmarkStart w:id="12370" w:name="_ETM_Q26_281613"/>
      <w:bookmarkEnd w:id="12368"/>
      <w:bookmarkEnd w:id="12369"/>
      <w:bookmarkEnd w:id="12370"/>
    </w:p>
    <w:p w:rsidR="000F25F8" w:rsidRDefault="000F25F8" w:rsidP="00CE6ABA">
      <w:pPr>
        <w:pStyle w:val="af8"/>
        <w:rPr>
          <w:rtl/>
        </w:rPr>
      </w:pPr>
      <w:bookmarkStart w:id="12371" w:name="_ETM_Q26_283213"/>
      <w:bookmarkStart w:id="12372" w:name="_ETM_Q26_283297"/>
      <w:bookmarkStart w:id="12373" w:name="_ETM_Q26_285733"/>
      <w:bookmarkStart w:id="12374" w:name="_ETM_Q26_286117"/>
      <w:bookmarkStart w:id="12375" w:name="_ETM_Q26_291811"/>
      <w:bookmarkEnd w:id="12371"/>
      <w:bookmarkEnd w:id="12372"/>
      <w:bookmarkEnd w:id="12373"/>
      <w:bookmarkEnd w:id="12374"/>
      <w:bookmarkEnd w:id="12375"/>
      <w:r w:rsidRPr="002E3F32">
        <w:rPr>
          <w:rStyle w:val="TagStyle"/>
          <w:rtl/>
        </w:rPr>
        <w:t xml:space="preserve"> &lt;&lt; קריאה &gt;&gt; </w:t>
      </w:r>
      <w:r>
        <w:rPr>
          <w:rtl/>
        </w:rPr>
        <w:t>קריאה:</w:t>
      </w:r>
      <w:r w:rsidRPr="002E3F32">
        <w:rPr>
          <w:rStyle w:val="TagStyle"/>
          <w:rtl/>
        </w:rPr>
        <w:t xml:space="preserve"> &lt;&lt; קריאה &gt;&gt;</w:t>
      </w:r>
      <w:r>
        <w:rPr>
          <w:rtl/>
        </w:rPr>
        <w:t xml:space="preserve">  </w:t>
      </w:r>
    </w:p>
    <w:p w:rsidR="000F25F8" w:rsidRDefault="000F25F8" w:rsidP="00CE6ABA">
      <w:pPr>
        <w:rPr>
          <w:rtl/>
        </w:rPr>
      </w:pPr>
      <w:r>
        <w:rPr>
          <w:rtl/>
        </w:rPr>
        <w:t xml:space="preserve"> </w:t>
      </w:r>
    </w:p>
    <w:p w:rsidR="000F25F8" w:rsidRDefault="000F25F8" w:rsidP="00CE6ABA">
      <w:pPr>
        <w:rPr>
          <w:rtl/>
        </w:rPr>
      </w:pPr>
      <w:bookmarkStart w:id="12376" w:name="_ETM_Q26_286243"/>
      <w:bookmarkEnd w:id="12376"/>
      <w:r>
        <w:rPr>
          <w:rFonts w:hint="cs"/>
          <w:rtl/>
        </w:rPr>
        <w:t>- - -</w:t>
      </w:r>
    </w:p>
    <w:p w:rsidR="000F25F8" w:rsidRDefault="000F25F8" w:rsidP="00CE6ABA">
      <w:pPr>
        <w:rPr>
          <w:rtl/>
        </w:rPr>
      </w:pPr>
      <w:bookmarkStart w:id="12377" w:name="_ETM_Q26_287940"/>
      <w:bookmarkStart w:id="12378" w:name="_ETM_Q26_288024"/>
      <w:bookmarkEnd w:id="12377"/>
      <w:bookmarkEnd w:id="12378"/>
    </w:p>
    <w:p w:rsidR="000F25F8" w:rsidRDefault="000F25F8" w:rsidP="00CE6ABA">
      <w:pPr>
        <w:pStyle w:val="-"/>
        <w:keepNext/>
        <w:rPr>
          <w:rtl/>
        </w:rPr>
      </w:pPr>
      <w:bookmarkStart w:id="12379" w:name="_ETM_Q26_281695"/>
      <w:bookmarkEnd w:id="12379"/>
      <w:r w:rsidRPr="00441A31">
        <w:rPr>
          <w:rStyle w:val="TagStyle"/>
          <w:rtl/>
        </w:rPr>
        <w:t xml:space="preserve">&lt;&lt; דובר_המשך &gt;&gt; </w:t>
      </w:r>
      <w:r>
        <w:rPr>
          <w:rtl/>
        </w:rPr>
        <w:t>שר העבודה יואב בן צור:</w:t>
      </w:r>
      <w:r w:rsidRPr="00441A31">
        <w:rPr>
          <w:rStyle w:val="TagStyle"/>
          <w:rtl/>
        </w:rPr>
        <w:t xml:space="preserve"> &lt;&lt; דובר_המשך &gt;&gt;</w:t>
      </w:r>
      <w:r>
        <w:rPr>
          <w:rtl/>
        </w:rPr>
        <w:t xml:space="preserve">  </w:t>
      </w:r>
    </w:p>
    <w:p w:rsidR="000F25F8" w:rsidRDefault="000F25F8" w:rsidP="00CE6ABA">
      <w:pPr>
        <w:rPr>
          <w:rtl/>
        </w:rPr>
      </w:pPr>
    </w:p>
    <w:p w:rsidR="000F25F8" w:rsidRDefault="000F25F8" w:rsidP="00CE6ABA">
      <w:pPr>
        <w:rPr>
          <w:rtl/>
        </w:rPr>
      </w:pPr>
      <w:bookmarkStart w:id="12380" w:name="_ETM_Q26_273477"/>
      <w:bookmarkStart w:id="12381" w:name="_ETM_Q26_273551"/>
      <w:bookmarkEnd w:id="12380"/>
      <w:bookmarkEnd w:id="12381"/>
      <w:r>
        <w:rPr>
          <w:rFonts w:hint="cs"/>
          <w:rtl/>
        </w:rPr>
        <w:t xml:space="preserve">מה, הכול בסדר? לא רוצה. </w:t>
      </w:r>
    </w:p>
    <w:p w:rsidR="000F25F8" w:rsidRDefault="000F25F8" w:rsidP="00CE6ABA">
      <w:pPr>
        <w:rPr>
          <w:rtl/>
        </w:rPr>
      </w:pPr>
    </w:p>
    <w:p w:rsidR="000F25F8" w:rsidRDefault="000F25F8" w:rsidP="00CE6ABA">
      <w:pPr>
        <w:rPr>
          <w:rtl/>
        </w:rPr>
      </w:pPr>
      <w:r>
        <w:rPr>
          <w:rFonts w:hint="cs"/>
          <w:rtl/>
        </w:rPr>
        <w:t xml:space="preserve">איך אתם מעיזים לרמוס מסורת וערכים של אלפי שנים, כאלה שאבותינו בגולה מסרו את הנפש בעבורם? </w:t>
      </w:r>
    </w:p>
    <w:p w:rsidR="000F25F8" w:rsidRDefault="000F25F8" w:rsidP="00CE6ABA">
      <w:pPr>
        <w:rPr>
          <w:rtl/>
        </w:rPr>
      </w:pPr>
    </w:p>
    <w:p w:rsidR="000F25F8" w:rsidRDefault="000F25F8" w:rsidP="00CE6ABA">
      <w:pPr>
        <w:pStyle w:val="af8"/>
        <w:keepNext/>
        <w:rPr>
          <w:rtl/>
        </w:rPr>
      </w:pPr>
      <w:bookmarkStart w:id="12382" w:name="ET_interruption_5109_9"/>
      <w:r w:rsidRPr="00441A31">
        <w:rPr>
          <w:rStyle w:val="TagStyle"/>
          <w:rtl/>
        </w:rPr>
        <w:t xml:space="preserve"> &lt;&lt; קריאה &gt;&gt; </w:t>
      </w:r>
      <w:r>
        <w:rPr>
          <w:rtl/>
        </w:rPr>
        <w:t>אלעזר שטרן (יש עתיד):</w:t>
      </w:r>
      <w:r w:rsidRPr="00441A31">
        <w:rPr>
          <w:rStyle w:val="TagStyle"/>
          <w:rtl/>
        </w:rPr>
        <w:t xml:space="preserve"> &lt;&lt; קריאה &gt;&gt;</w:t>
      </w:r>
      <w:r>
        <w:rPr>
          <w:rtl/>
        </w:rPr>
        <w:t xml:space="preserve">  </w:t>
      </w:r>
      <w:bookmarkEnd w:id="12382"/>
    </w:p>
    <w:p w:rsidR="000F25F8" w:rsidRDefault="000F25F8" w:rsidP="00CE6ABA">
      <w:pPr>
        <w:pStyle w:val="KeepWithNext"/>
        <w:rPr>
          <w:rtl/>
        </w:rPr>
      </w:pPr>
    </w:p>
    <w:p w:rsidR="000F25F8" w:rsidRDefault="000F25F8" w:rsidP="00CE6ABA">
      <w:pPr>
        <w:rPr>
          <w:rtl/>
        </w:rPr>
      </w:pPr>
      <w:r>
        <w:rPr>
          <w:rFonts w:hint="cs"/>
          <w:rtl/>
        </w:rPr>
        <w:t xml:space="preserve">- - - </w:t>
      </w:r>
    </w:p>
    <w:p w:rsidR="000F25F8" w:rsidRDefault="000F25F8" w:rsidP="00CE6ABA">
      <w:pPr>
        <w:rPr>
          <w:rtl/>
        </w:rPr>
      </w:pPr>
      <w:bookmarkStart w:id="12383" w:name="_ETM_Q26_284000"/>
      <w:bookmarkEnd w:id="12383"/>
    </w:p>
    <w:p w:rsidR="000F25F8" w:rsidRDefault="000F25F8" w:rsidP="00CE6ABA">
      <w:pPr>
        <w:pStyle w:val="-"/>
        <w:keepNext/>
        <w:rPr>
          <w:rtl/>
        </w:rPr>
      </w:pPr>
      <w:bookmarkStart w:id="12384" w:name="ET_speakercontinue_6505_10"/>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84"/>
    </w:p>
    <w:p w:rsidR="000F25F8" w:rsidRDefault="000F25F8" w:rsidP="00CE6ABA">
      <w:pPr>
        <w:pStyle w:val="KeepWithNext"/>
        <w:rPr>
          <w:rtl/>
        </w:rPr>
      </w:pPr>
    </w:p>
    <w:p w:rsidR="000F25F8" w:rsidRDefault="000F25F8" w:rsidP="00CE6ABA">
      <w:pPr>
        <w:rPr>
          <w:rtl/>
        </w:rPr>
      </w:pPr>
      <w:bookmarkStart w:id="12385" w:name="_ETM_Q26_285000"/>
      <w:bookmarkEnd w:id="12385"/>
      <w:r>
        <w:rPr>
          <w:rFonts w:hint="cs"/>
          <w:rtl/>
        </w:rPr>
        <w:t xml:space="preserve">אלעזר, בבקשה, למה אתה כועס היום? </w:t>
      </w:r>
    </w:p>
    <w:p w:rsidR="000F25F8" w:rsidRDefault="000F25F8" w:rsidP="00CE6ABA">
      <w:pPr>
        <w:rPr>
          <w:rtl/>
        </w:rPr>
      </w:pPr>
      <w:bookmarkStart w:id="12386" w:name="_ETM_Q26_287000"/>
      <w:bookmarkEnd w:id="12386"/>
    </w:p>
    <w:p w:rsidR="000F25F8" w:rsidRDefault="000F25F8" w:rsidP="00CE6ABA">
      <w:pPr>
        <w:pStyle w:val="af8"/>
        <w:keepNext/>
        <w:rPr>
          <w:rtl/>
        </w:rPr>
      </w:pPr>
      <w:bookmarkStart w:id="12387" w:name="ET_interruption_5109_11"/>
      <w:r w:rsidRPr="00441A31">
        <w:rPr>
          <w:rStyle w:val="TagStyle"/>
          <w:rtl/>
        </w:rPr>
        <w:t xml:space="preserve"> &lt;&lt; קריאה &gt;&gt; </w:t>
      </w:r>
      <w:r>
        <w:rPr>
          <w:rtl/>
        </w:rPr>
        <w:t>אלעזר שטרן (יש עתיד):</w:t>
      </w:r>
      <w:r w:rsidRPr="00441A31">
        <w:rPr>
          <w:rStyle w:val="TagStyle"/>
          <w:rtl/>
        </w:rPr>
        <w:t xml:space="preserve"> &lt;&lt; קריאה &gt;&gt;</w:t>
      </w:r>
      <w:r>
        <w:rPr>
          <w:rtl/>
        </w:rPr>
        <w:t xml:space="preserve">  </w:t>
      </w:r>
      <w:bookmarkEnd w:id="12387"/>
    </w:p>
    <w:p w:rsidR="000F25F8" w:rsidRDefault="000F25F8" w:rsidP="00CE6ABA">
      <w:pPr>
        <w:pStyle w:val="KeepWithNext"/>
        <w:rPr>
          <w:rtl/>
        </w:rPr>
      </w:pPr>
    </w:p>
    <w:p w:rsidR="000F25F8" w:rsidRDefault="000F25F8" w:rsidP="00CE6ABA">
      <w:pPr>
        <w:rPr>
          <w:rtl/>
        </w:rPr>
      </w:pPr>
      <w:r>
        <w:rPr>
          <w:rFonts w:hint="cs"/>
          <w:rtl/>
        </w:rPr>
        <w:t>בגולה - - -</w:t>
      </w:r>
    </w:p>
    <w:p w:rsidR="000F25F8" w:rsidRDefault="000F25F8" w:rsidP="00CE6ABA">
      <w:pPr>
        <w:rPr>
          <w:rtl/>
        </w:rPr>
      </w:pPr>
      <w:bookmarkStart w:id="12388" w:name="_ETM_Q26_289000"/>
      <w:bookmarkEnd w:id="12388"/>
    </w:p>
    <w:p w:rsidR="000F25F8" w:rsidRDefault="000F25F8" w:rsidP="00CE6ABA">
      <w:pPr>
        <w:pStyle w:val="-"/>
        <w:keepNext/>
        <w:rPr>
          <w:rtl/>
        </w:rPr>
      </w:pPr>
      <w:bookmarkStart w:id="12389" w:name="ET_speakercontinue_6505_12"/>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89"/>
    </w:p>
    <w:p w:rsidR="000F25F8" w:rsidRDefault="000F25F8" w:rsidP="00CE6ABA">
      <w:pPr>
        <w:pStyle w:val="KeepWithNext"/>
        <w:rPr>
          <w:rtl/>
        </w:rPr>
      </w:pPr>
    </w:p>
    <w:p w:rsidR="000F25F8" w:rsidRDefault="000F25F8" w:rsidP="00CE6ABA">
      <w:pPr>
        <w:rPr>
          <w:rtl/>
        </w:rPr>
      </w:pPr>
      <w:r>
        <w:rPr>
          <w:rFonts w:hint="cs"/>
          <w:rtl/>
        </w:rPr>
        <w:t>למה אתה כועס היום? תירגע, בבקשה.</w:t>
      </w:r>
    </w:p>
    <w:p w:rsidR="000F25F8" w:rsidRDefault="000F25F8" w:rsidP="00CE6ABA">
      <w:pPr>
        <w:rPr>
          <w:rtl/>
        </w:rPr>
      </w:pPr>
      <w:bookmarkStart w:id="12390" w:name="_ETM_Q26_288000"/>
      <w:bookmarkEnd w:id="12390"/>
    </w:p>
    <w:p w:rsidR="000F25F8" w:rsidRDefault="000F25F8" w:rsidP="00CE6ABA">
      <w:pPr>
        <w:pStyle w:val="af8"/>
        <w:keepNext/>
        <w:rPr>
          <w:rtl/>
        </w:rPr>
      </w:pPr>
      <w:bookmarkStart w:id="12391" w:name="ET_interruption_5109_13"/>
      <w:r w:rsidRPr="00441A31">
        <w:rPr>
          <w:rStyle w:val="TagStyle"/>
          <w:rtl/>
        </w:rPr>
        <w:t xml:space="preserve"> &lt;&lt; קריאה &gt;&gt; </w:t>
      </w:r>
      <w:r>
        <w:rPr>
          <w:rtl/>
        </w:rPr>
        <w:t>אלעזר שטרן (יש עתיד):</w:t>
      </w:r>
      <w:r w:rsidRPr="00441A31">
        <w:rPr>
          <w:rStyle w:val="TagStyle"/>
          <w:rtl/>
        </w:rPr>
        <w:t xml:space="preserve"> &lt;&lt; קריאה &gt;&gt;</w:t>
      </w:r>
      <w:r>
        <w:rPr>
          <w:rtl/>
        </w:rPr>
        <w:t xml:space="preserve">  </w:t>
      </w:r>
      <w:bookmarkEnd w:id="12391"/>
    </w:p>
    <w:p w:rsidR="000F25F8" w:rsidRDefault="000F25F8" w:rsidP="00CE6ABA">
      <w:pPr>
        <w:pStyle w:val="KeepWithNext"/>
        <w:rPr>
          <w:rtl/>
        </w:rPr>
      </w:pPr>
    </w:p>
    <w:p w:rsidR="000F25F8" w:rsidRDefault="000F25F8" w:rsidP="00CE6ABA">
      <w:pPr>
        <w:rPr>
          <w:rtl/>
        </w:rPr>
      </w:pPr>
      <w:bookmarkStart w:id="12392" w:name="_ETM_Q26_290000"/>
      <w:bookmarkEnd w:id="12392"/>
      <w:r>
        <w:rPr>
          <w:rFonts w:hint="cs"/>
          <w:rtl/>
        </w:rPr>
        <w:t>אבל תגיד את האמת - - -</w:t>
      </w:r>
    </w:p>
    <w:p w:rsidR="000F25F8" w:rsidRDefault="000F25F8" w:rsidP="00CE6ABA">
      <w:pPr>
        <w:rPr>
          <w:rtl/>
        </w:rPr>
      </w:pPr>
      <w:bookmarkStart w:id="12393" w:name="_ETM_Q26_292000"/>
      <w:bookmarkEnd w:id="12393"/>
    </w:p>
    <w:p w:rsidR="000F25F8" w:rsidRDefault="000F25F8" w:rsidP="00CE6ABA">
      <w:pPr>
        <w:pStyle w:val="-"/>
        <w:keepNext/>
        <w:rPr>
          <w:rtl/>
        </w:rPr>
      </w:pPr>
      <w:bookmarkStart w:id="12394" w:name="ET_speakercontinue_6505_14"/>
      <w:r w:rsidRPr="00441A31">
        <w:rPr>
          <w:rStyle w:val="TagStyle"/>
          <w:rtl/>
        </w:rPr>
        <w:t xml:space="preserve"> &lt;&lt; דובר_המשך &gt;&gt; </w:t>
      </w:r>
      <w:r>
        <w:rPr>
          <w:rtl/>
        </w:rPr>
        <w:t>שר העבודה יואב בן צור:</w:t>
      </w:r>
      <w:r w:rsidRPr="00441A31">
        <w:rPr>
          <w:rStyle w:val="TagStyle"/>
          <w:rtl/>
        </w:rPr>
        <w:t xml:space="preserve"> &lt;&lt; דובר_המשך &gt;&gt;</w:t>
      </w:r>
      <w:r>
        <w:rPr>
          <w:rtl/>
        </w:rPr>
        <w:t xml:space="preserve">  </w:t>
      </w:r>
      <w:bookmarkEnd w:id="12394"/>
    </w:p>
    <w:p w:rsidR="000F25F8" w:rsidRDefault="000F25F8" w:rsidP="00CE6ABA">
      <w:pPr>
        <w:pStyle w:val="KeepWithNext"/>
        <w:rPr>
          <w:rtl/>
        </w:rPr>
      </w:pPr>
    </w:p>
    <w:p w:rsidR="000F25F8" w:rsidRDefault="000F25F8" w:rsidP="00CE6ABA">
      <w:pPr>
        <w:rPr>
          <w:rtl/>
        </w:rPr>
      </w:pPr>
      <w:r>
        <w:rPr>
          <w:rFonts w:hint="cs"/>
          <w:rtl/>
        </w:rPr>
        <w:t>תירגע. יש לך עוד</w:t>
      </w:r>
      <w:bookmarkStart w:id="12395" w:name="_ETM_Q26_293000"/>
      <w:bookmarkEnd w:id="12395"/>
      <w:r>
        <w:rPr>
          <w:rFonts w:hint="cs"/>
          <w:rtl/>
        </w:rPr>
        <w:t xml:space="preserve"> ארבע שנים ו-11 חודשים לשבת פה. תירגע, נו, באמת.</w:t>
      </w:r>
    </w:p>
    <w:p w:rsidR="000F25F8" w:rsidRDefault="000F25F8" w:rsidP="00CE6ABA">
      <w:pPr>
        <w:rPr>
          <w:rtl/>
        </w:rPr>
      </w:pPr>
    </w:p>
    <w:p w:rsidR="000F25F8" w:rsidRDefault="000F25F8" w:rsidP="00CE6ABA">
      <w:pPr>
        <w:pStyle w:val="af8"/>
        <w:keepNext/>
        <w:rPr>
          <w:rtl/>
        </w:rPr>
      </w:pPr>
      <w:bookmarkStart w:id="12396" w:name="ET_interruption_5109_16"/>
      <w:r w:rsidRPr="00441A31">
        <w:rPr>
          <w:rStyle w:val="TagStyle"/>
          <w:rtl/>
        </w:rPr>
        <w:t xml:space="preserve"> &lt;&lt; קריאה &gt;&gt; </w:t>
      </w:r>
      <w:r>
        <w:rPr>
          <w:rtl/>
        </w:rPr>
        <w:t>אלעזר שטרן (יש עתיד):</w:t>
      </w:r>
      <w:r w:rsidRPr="00441A31">
        <w:rPr>
          <w:rStyle w:val="TagStyle"/>
          <w:rtl/>
        </w:rPr>
        <w:t xml:space="preserve"> &lt;&lt; קריאה &gt;&gt;</w:t>
      </w:r>
      <w:r>
        <w:rPr>
          <w:rtl/>
        </w:rPr>
        <w:t xml:space="preserve">  </w:t>
      </w:r>
      <w:bookmarkEnd w:id="12396"/>
    </w:p>
    <w:p w:rsidR="000F25F8" w:rsidRDefault="000F25F8" w:rsidP="00CE6ABA">
      <w:pPr>
        <w:pStyle w:val="KeepWithNext"/>
        <w:rPr>
          <w:rtl/>
        </w:rPr>
      </w:pPr>
    </w:p>
    <w:p w:rsidR="000F25F8" w:rsidRDefault="000F25F8" w:rsidP="00CE6ABA">
      <w:pPr>
        <w:rPr>
          <w:rtl/>
        </w:rPr>
      </w:pPr>
      <w:r>
        <w:rPr>
          <w:rFonts w:hint="cs"/>
          <w:rtl/>
        </w:rPr>
        <w:t xml:space="preserve">אל תדאג, אל תדאג. </w:t>
      </w:r>
    </w:p>
    <w:p w:rsidR="000F25F8" w:rsidRDefault="000F25F8" w:rsidP="00CE6ABA">
      <w:pPr>
        <w:rPr>
          <w:rtl/>
        </w:rPr>
      </w:pPr>
    </w:p>
    <w:p w:rsidR="000F25F8" w:rsidRDefault="000F25F8" w:rsidP="00CE6ABA">
      <w:pPr>
        <w:pStyle w:val="af8"/>
        <w:keepNext/>
        <w:rPr>
          <w:rtl/>
        </w:rPr>
      </w:pPr>
      <w:bookmarkStart w:id="12397" w:name="ET_interruption_5803_17"/>
      <w:r w:rsidRPr="00441A31">
        <w:rPr>
          <w:rStyle w:val="TagStyle"/>
          <w:rtl/>
        </w:rPr>
        <w:t xml:space="preserve"> &lt;&lt; קריאה &gt;&gt; </w:t>
      </w:r>
      <w:r>
        <w:rPr>
          <w:rtl/>
        </w:rPr>
        <w:t>עידן רול (יש עתיד):</w:t>
      </w:r>
      <w:r w:rsidRPr="00441A31">
        <w:rPr>
          <w:rStyle w:val="TagStyle"/>
          <w:rtl/>
        </w:rPr>
        <w:t xml:space="preserve"> &lt;&lt; קריאה &gt;&gt;</w:t>
      </w:r>
      <w:r>
        <w:rPr>
          <w:rtl/>
        </w:rPr>
        <w:t xml:space="preserve">  </w:t>
      </w:r>
      <w:bookmarkEnd w:id="12397"/>
    </w:p>
    <w:p w:rsidR="000F25F8" w:rsidRDefault="000F25F8" w:rsidP="00CE6ABA">
      <w:pPr>
        <w:pStyle w:val="KeepWithNext"/>
        <w:rPr>
          <w:rtl/>
        </w:rPr>
      </w:pPr>
    </w:p>
    <w:p w:rsidR="000F25F8" w:rsidRDefault="000F25F8" w:rsidP="00CE6ABA">
      <w:pPr>
        <w:rPr>
          <w:rtl/>
        </w:rPr>
      </w:pPr>
      <w:r>
        <w:rPr>
          <w:rFonts w:hint="cs"/>
          <w:rtl/>
        </w:rPr>
        <w:t xml:space="preserve">זה יתפוצץ לכם בפנים יותר מהר ממה שאתם חושבים. </w:t>
      </w:r>
    </w:p>
    <w:p w:rsidR="000F25F8" w:rsidRDefault="000F25F8" w:rsidP="00CE6ABA">
      <w:pPr>
        <w:rPr>
          <w:rtl/>
        </w:rPr>
      </w:pPr>
      <w:bookmarkStart w:id="12398" w:name="_ETM_Q26_302000"/>
      <w:bookmarkEnd w:id="12398"/>
    </w:p>
    <w:p w:rsidR="000F25F8" w:rsidRDefault="000F25F8" w:rsidP="00CE6ABA">
      <w:pPr>
        <w:pStyle w:val="-"/>
        <w:keepNext/>
        <w:rPr>
          <w:rtl/>
        </w:rPr>
      </w:pPr>
      <w:bookmarkStart w:id="12399" w:name="ET_speakercontinue_6505_18"/>
      <w:r w:rsidRPr="0050203A">
        <w:rPr>
          <w:rStyle w:val="TagStyle"/>
          <w:rtl/>
        </w:rPr>
        <w:t xml:space="preserve"> &lt;&lt; דובר_המשך &gt;&gt; </w:t>
      </w:r>
      <w:r>
        <w:rPr>
          <w:rtl/>
        </w:rPr>
        <w:t>שר העבודה יואב בן צור:</w:t>
      </w:r>
      <w:r w:rsidRPr="0050203A">
        <w:rPr>
          <w:rStyle w:val="TagStyle"/>
          <w:rtl/>
        </w:rPr>
        <w:t xml:space="preserve"> &lt;&lt; דובר_המשך &gt;&gt;</w:t>
      </w:r>
      <w:r>
        <w:rPr>
          <w:rtl/>
        </w:rPr>
        <w:t xml:space="preserve">  </w:t>
      </w:r>
      <w:bookmarkEnd w:id="12399"/>
    </w:p>
    <w:p w:rsidR="000F25F8" w:rsidRDefault="000F25F8" w:rsidP="00CE6ABA">
      <w:pPr>
        <w:pStyle w:val="KeepWithNext"/>
        <w:rPr>
          <w:rtl/>
        </w:rPr>
      </w:pPr>
    </w:p>
    <w:p w:rsidR="000F25F8" w:rsidRDefault="000F25F8" w:rsidP="00CE6ABA">
      <w:pPr>
        <w:rPr>
          <w:rtl/>
        </w:rPr>
      </w:pPr>
      <w:r>
        <w:rPr>
          <w:rFonts w:hint="cs"/>
          <w:rtl/>
        </w:rPr>
        <w:t xml:space="preserve">איך אתם משליכים לפח את כל - - </w:t>
      </w:r>
    </w:p>
    <w:p w:rsidR="000F25F8" w:rsidRDefault="000F25F8" w:rsidP="00CE6ABA">
      <w:pPr>
        <w:rPr>
          <w:rtl/>
        </w:rPr>
      </w:pPr>
    </w:p>
    <w:p w:rsidR="000F25F8" w:rsidRDefault="000F25F8" w:rsidP="00CE6ABA">
      <w:pPr>
        <w:pStyle w:val="af8"/>
        <w:keepNext/>
        <w:rPr>
          <w:rtl/>
        </w:rPr>
      </w:pPr>
      <w:bookmarkStart w:id="12400" w:name="ET_interruption_5803_19"/>
      <w:r w:rsidRPr="0050203A">
        <w:rPr>
          <w:rStyle w:val="TagStyle"/>
          <w:rtl/>
        </w:rPr>
        <w:t xml:space="preserve"> &lt;&lt; קריאה &gt;&gt; </w:t>
      </w:r>
      <w:r>
        <w:rPr>
          <w:rtl/>
        </w:rPr>
        <w:t>עידן רול (יש עתיד):</w:t>
      </w:r>
      <w:r w:rsidRPr="0050203A">
        <w:rPr>
          <w:rStyle w:val="TagStyle"/>
          <w:rtl/>
        </w:rPr>
        <w:t xml:space="preserve"> &lt;&lt; קריאה &gt;&gt;</w:t>
      </w:r>
      <w:r>
        <w:rPr>
          <w:rtl/>
        </w:rPr>
        <w:t xml:space="preserve">  </w:t>
      </w:r>
      <w:bookmarkEnd w:id="12400"/>
    </w:p>
    <w:p w:rsidR="000F25F8" w:rsidRDefault="000F25F8" w:rsidP="00CE6ABA">
      <w:pPr>
        <w:pStyle w:val="KeepWithNext"/>
        <w:rPr>
          <w:rtl/>
        </w:rPr>
      </w:pPr>
    </w:p>
    <w:p w:rsidR="000F25F8" w:rsidRDefault="000F25F8" w:rsidP="00CE6ABA">
      <w:pPr>
        <w:rPr>
          <w:rtl/>
        </w:rPr>
      </w:pPr>
      <w:r>
        <w:rPr>
          <w:rFonts w:hint="cs"/>
          <w:rtl/>
        </w:rPr>
        <w:t>העם הוא הריבון, והעם יראה לכם את הדרך החוצה.</w:t>
      </w:r>
    </w:p>
    <w:p w:rsidR="000F25F8" w:rsidRDefault="000F25F8" w:rsidP="00CE6ABA">
      <w:pPr>
        <w:rPr>
          <w:rtl/>
        </w:rPr>
      </w:pPr>
    </w:p>
    <w:p w:rsidR="000F25F8" w:rsidRDefault="000F25F8" w:rsidP="00CE6ABA">
      <w:pPr>
        <w:pStyle w:val="-"/>
        <w:keepNext/>
        <w:rPr>
          <w:rtl/>
        </w:rPr>
      </w:pPr>
      <w:bookmarkStart w:id="12401" w:name="ET_speakercontinue_6505_20"/>
      <w:r w:rsidRPr="0050203A">
        <w:rPr>
          <w:rStyle w:val="TagStyle"/>
          <w:rtl/>
        </w:rPr>
        <w:t xml:space="preserve"> &lt;&lt; דובר_המשך &gt;&gt; </w:t>
      </w:r>
      <w:r>
        <w:rPr>
          <w:rtl/>
        </w:rPr>
        <w:t>שר העבודה יואב בן צור:</w:t>
      </w:r>
      <w:r w:rsidRPr="0050203A">
        <w:rPr>
          <w:rStyle w:val="TagStyle"/>
          <w:rtl/>
        </w:rPr>
        <w:t xml:space="preserve"> &lt;&lt; דובר_המשך &gt;&gt;</w:t>
      </w:r>
      <w:r>
        <w:rPr>
          <w:rtl/>
        </w:rPr>
        <w:t xml:space="preserve">  </w:t>
      </w:r>
      <w:bookmarkEnd w:id="12401"/>
    </w:p>
    <w:p w:rsidR="000F25F8" w:rsidRDefault="000F25F8" w:rsidP="00CE6ABA">
      <w:pPr>
        <w:pStyle w:val="KeepWithNext"/>
        <w:rPr>
          <w:rtl/>
        </w:rPr>
      </w:pPr>
    </w:p>
    <w:p w:rsidR="000F25F8" w:rsidRDefault="000F25F8" w:rsidP="00CE6ABA">
      <w:pPr>
        <w:rPr>
          <w:rtl/>
        </w:rPr>
      </w:pPr>
      <w:r>
        <w:rPr>
          <w:rFonts w:hint="cs"/>
          <w:rtl/>
        </w:rPr>
        <w:t xml:space="preserve">- - הערכים של אבותינו? </w:t>
      </w:r>
    </w:p>
    <w:p w:rsidR="000F25F8" w:rsidRDefault="000F25F8" w:rsidP="00CE6ABA">
      <w:pPr>
        <w:rPr>
          <w:rtl/>
        </w:rPr>
      </w:pPr>
      <w:bookmarkStart w:id="12402" w:name="_ETM_Q26_305000"/>
      <w:bookmarkEnd w:id="12402"/>
    </w:p>
    <w:p w:rsidR="000F25F8" w:rsidRDefault="000F25F8" w:rsidP="00CE6ABA">
      <w:pPr>
        <w:pStyle w:val="af8"/>
        <w:keepNext/>
        <w:rPr>
          <w:rtl/>
        </w:rPr>
      </w:pPr>
      <w:bookmarkStart w:id="12403" w:name="ET_interruption_6353_21"/>
      <w:r w:rsidRPr="0050203A">
        <w:rPr>
          <w:rStyle w:val="TagStyle"/>
          <w:rtl/>
        </w:rPr>
        <w:t xml:space="preserve"> &lt;&lt; קריאה &gt;&gt; </w:t>
      </w:r>
      <w:r>
        <w:rPr>
          <w:rtl/>
        </w:rPr>
        <w:t>חנוך דב מלביצקי (הליכוד):</w:t>
      </w:r>
      <w:r w:rsidRPr="0050203A">
        <w:rPr>
          <w:rStyle w:val="TagStyle"/>
          <w:rtl/>
        </w:rPr>
        <w:t xml:space="preserve"> &lt;&lt; קריאה &gt;&gt;</w:t>
      </w:r>
      <w:r>
        <w:rPr>
          <w:rtl/>
        </w:rPr>
        <w:t xml:space="preserve">  </w:t>
      </w:r>
      <w:bookmarkEnd w:id="12403"/>
    </w:p>
    <w:p w:rsidR="000F25F8" w:rsidRDefault="000F25F8" w:rsidP="00CE6ABA">
      <w:pPr>
        <w:pStyle w:val="KeepWithNext"/>
        <w:rPr>
          <w:rtl/>
        </w:rPr>
      </w:pPr>
    </w:p>
    <w:p w:rsidR="000F25F8" w:rsidRDefault="000F25F8" w:rsidP="00CE6ABA">
      <w:pPr>
        <w:rPr>
          <w:rtl/>
        </w:rPr>
      </w:pPr>
      <w:r>
        <w:rPr>
          <w:rFonts w:hint="cs"/>
          <w:rtl/>
        </w:rPr>
        <w:t>מה לכם ולעם? מה</w:t>
      </w:r>
      <w:bookmarkStart w:id="12404" w:name="_ETM_Q26_307000"/>
      <w:bookmarkEnd w:id="12404"/>
      <w:r>
        <w:rPr>
          <w:rFonts w:hint="cs"/>
          <w:rtl/>
        </w:rPr>
        <w:t xml:space="preserve"> לכם ולעם? </w:t>
      </w:r>
    </w:p>
    <w:p w:rsidR="000F25F8" w:rsidRDefault="000F25F8" w:rsidP="00CE6ABA">
      <w:pPr>
        <w:rPr>
          <w:rtl/>
        </w:rPr>
      </w:pPr>
      <w:bookmarkStart w:id="12405" w:name="_ETM_Q26_309000"/>
      <w:bookmarkEnd w:id="12405"/>
    </w:p>
    <w:p w:rsidR="000F25F8" w:rsidRDefault="000F25F8" w:rsidP="00CE6ABA">
      <w:pPr>
        <w:pStyle w:val="af8"/>
        <w:keepNext/>
        <w:rPr>
          <w:rtl/>
        </w:rPr>
      </w:pPr>
      <w:bookmarkStart w:id="12406" w:name="ET_interruption_5803_22"/>
      <w:r w:rsidRPr="0050203A">
        <w:rPr>
          <w:rStyle w:val="TagStyle"/>
          <w:rtl/>
        </w:rPr>
        <w:t xml:space="preserve"> &lt;&lt; קריאה &gt;&gt; </w:t>
      </w:r>
      <w:r>
        <w:rPr>
          <w:rtl/>
        </w:rPr>
        <w:t>עידן רול (יש עתיד):</w:t>
      </w:r>
      <w:r w:rsidRPr="0050203A">
        <w:rPr>
          <w:rStyle w:val="TagStyle"/>
          <w:rtl/>
        </w:rPr>
        <w:t xml:space="preserve"> &lt;&lt; קריאה &gt;&gt;</w:t>
      </w:r>
      <w:r>
        <w:rPr>
          <w:rtl/>
        </w:rPr>
        <w:t xml:space="preserve">  </w:t>
      </w:r>
      <w:bookmarkEnd w:id="12406"/>
    </w:p>
    <w:p w:rsidR="000F25F8" w:rsidRDefault="000F25F8" w:rsidP="00CE6ABA">
      <w:pPr>
        <w:pStyle w:val="KeepWithNext"/>
        <w:rPr>
          <w:rtl/>
        </w:rPr>
      </w:pPr>
    </w:p>
    <w:p w:rsidR="000F25F8" w:rsidRDefault="000F25F8" w:rsidP="00CE6ABA">
      <w:pPr>
        <w:rPr>
          <w:rtl/>
        </w:rPr>
      </w:pPr>
      <w:r>
        <w:rPr>
          <w:rFonts w:hint="cs"/>
          <w:rtl/>
        </w:rPr>
        <w:t xml:space="preserve">לא, אתה. </w:t>
      </w:r>
    </w:p>
    <w:p w:rsidR="000F25F8" w:rsidRDefault="000F25F8" w:rsidP="00CE6ABA">
      <w:pPr>
        <w:rPr>
          <w:rtl/>
        </w:rPr>
      </w:pPr>
    </w:p>
    <w:p w:rsidR="000F25F8" w:rsidRDefault="000F25F8" w:rsidP="00CE6ABA">
      <w:pPr>
        <w:pStyle w:val="af8"/>
        <w:keepNext/>
        <w:rPr>
          <w:rtl/>
        </w:rPr>
      </w:pPr>
      <w:r w:rsidRPr="0050203A">
        <w:rPr>
          <w:rStyle w:val="TagStyle"/>
          <w:rtl/>
        </w:rPr>
        <w:t xml:space="preserve"> &lt;&lt; קריאה &gt;&gt; </w:t>
      </w:r>
      <w:r>
        <w:rPr>
          <w:rtl/>
        </w:rPr>
        <w:t>חנוך דב מלביצקי (הליכוד):</w:t>
      </w:r>
      <w:r w:rsidRPr="0050203A">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מה לכם ולעם? </w:t>
      </w:r>
    </w:p>
    <w:p w:rsidR="000F25F8" w:rsidRDefault="000F25F8" w:rsidP="00CE6ABA">
      <w:pPr>
        <w:rPr>
          <w:rtl/>
        </w:rPr>
      </w:pPr>
      <w:bookmarkStart w:id="12407" w:name="_ETM_Q26_310000"/>
      <w:bookmarkEnd w:id="12407"/>
    </w:p>
    <w:p w:rsidR="000F25F8" w:rsidRDefault="000F25F8" w:rsidP="00CE6ABA">
      <w:pPr>
        <w:pStyle w:val="af8"/>
        <w:keepNext/>
        <w:rPr>
          <w:rtl/>
        </w:rPr>
      </w:pPr>
      <w:bookmarkStart w:id="12408" w:name="ET_interruption_5803_24"/>
      <w:r w:rsidRPr="0050203A">
        <w:rPr>
          <w:rStyle w:val="TagStyle"/>
          <w:rtl/>
        </w:rPr>
        <w:t xml:space="preserve"> &lt;&lt; קריאה &gt;&gt; </w:t>
      </w:r>
      <w:r>
        <w:rPr>
          <w:rtl/>
        </w:rPr>
        <w:t>עידן רול (יש עתיד):</w:t>
      </w:r>
      <w:r w:rsidRPr="0050203A">
        <w:rPr>
          <w:rStyle w:val="TagStyle"/>
          <w:rtl/>
        </w:rPr>
        <w:t xml:space="preserve"> &lt;&lt; קריאה &gt;&gt;</w:t>
      </w:r>
      <w:r>
        <w:rPr>
          <w:rtl/>
        </w:rPr>
        <w:t xml:space="preserve">  </w:t>
      </w:r>
      <w:bookmarkEnd w:id="12408"/>
    </w:p>
    <w:p w:rsidR="000F25F8" w:rsidRDefault="000F25F8" w:rsidP="00CE6ABA">
      <w:pPr>
        <w:pStyle w:val="KeepWithNext"/>
        <w:rPr>
          <w:rtl/>
        </w:rPr>
      </w:pPr>
    </w:p>
    <w:p w:rsidR="000F25F8" w:rsidRDefault="000F25F8" w:rsidP="00CE6ABA">
      <w:pPr>
        <w:rPr>
          <w:rtl/>
        </w:rPr>
      </w:pPr>
      <w:r>
        <w:rPr>
          <w:rFonts w:hint="cs"/>
          <w:rtl/>
        </w:rPr>
        <w:t>בוא תראה -</w:t>
      </w:r>
      <w:bookmarkStart w:id="12409" w:name="_ETM_Q26_312000"/>
      <w:bookmarkEnd w:id="12409"/>
      <w:r>
        <w:rPr>
          <w:rFonts w:hint="cs"/>
          <w:rtl/>
        </w:rPr>
        <w:t xml:space="preserve"> - - </w:t>
      </w:r>
    </w:p>
    <w:p w:rsidR="000F25F8" w:rsidRDefault="000F25F8" w:rsidP="00CE6ABA">
      <w:pPr>
        <w:rPr>
          <w:rtl/>
        </w:rPr>
      </w:pPr>
    </w:p>
    <w:p w:rsidR="000F25F8" w:rsidRDefault="000F25F8" w:rsidP="00CE6ABA">
      <w:pPr>
        <w:pStyle w:val="af8"/>
        <w:keepNext/>
        <w:rPr>
          <w:rtl/>
        </w:rPr>
      </w:pPr>
      <w:bookmarkStart w:id="12410" w:name="ET_interruption_6353_25"/>
      <w:r w:rsidRPr="0050203A">
        <w:rPr>
          <w:rStyle w:val="TagStyle"/>
          <w:rtl/>
        </w:rPr>
        <w:t xml:space="preserve"> &lt;&lt; קריאה &gt;&gt; </w:t>
      </w:r>
      <w:r>
        <w:rPr>
          <w:rtl/>
        </w:rPr>
        <w:t>חנוך דב מלביצקי (הליכוד):</w:t>
      </w:r>
      <w:r w:rsidRPr="0050203A">
        <w:rPr>
          <w:rStyle w:val="TagStyle"/>
          <w:rtl/>
        </w:rPr>
        <w:t xml:space="preserve"> &lt;&lt; קריאה &gt;&gt;</w:t>
      </w:r>
      <w:r>
        <w:rPr>
          <w:rtl/>
        </w:rPr>
        <w:t xml:space="preserve">  </w:t>
      </w:r>
      <w:bookmarkEnd w:id="12410"/>
    </w:p>
    <w:p w:rsidR="000F25F8" w:rsidRDefault="000F25F8" w:rsidP="00CE6ABA">
      <w:pPr>
        <w:pStyle w:val="KeepWithNext"/>
        <w:rPr>
          <w:rtl/>
        </w:rPr>
      </w:pPr>
    </w:p>
    <w:p w:rsidR="000F25F8" w:rsidRDefault="000F25F8" w:rsidP="00CE6ABA">
      <w:pPr>
        <w:rPr>
          <w:rtl/>
        </w:rPr>
      </w:pPr>
      <w:r>
        <w:rPr>
          <w:rFonts w:hint="cs"/>
          <w:rtl/>
        </w:rPr>
        <w:t xml:space="preserve">מה לכם ולעם? צפון תל </w:t>
      </w:r>
      <w:bookmarkStart w:id="12411" w:name="_ETM_Q26_317411"/>
      <w:bookmarkEnd w:id="12411"/>
      <w:r>
        <w:rPr>
          <w:rFonts w:hint="cs"/>
          <w:rtl/>
        </w:rPr>
        <w:t>אביב</w:t>
      </w:r>
      <w:bookmarkStart w:id="12412" w:name="_ETM_Q26_314000"/>
      <w:bookmarkEnd w:id="12412"/>
      <w:r>
        <w:rPr>
          <w:rFonts w:hint="cs"/>
          <w:rtl/>
        </w:rPr>
        <w:t xml:space="preserve"> ורמת השרון זה לא העם. </w:t>
      </w:r>
    </w:p>
    <w:p w:rsidR="000F25F8" w:rsidRDefault="000F25F8" w:rsidP="00CE6ABA">
      <w:pPr>
        <w:rPr>
          <w:rtl/>
        </w:rPr>
      </w:pPr>
      <w:bookmarkStart w:id="12413" w:name="_ETM_Q26_316000"/>
      <w:bookmarkEnd w:id="12413"/>
    </w:p>
    <w:p w:rsidR="000F25F8" w:rsidRDefault="000F25F8" w:rsidP="00CE6ABA">
      <w:pPr>
        <w:pStyle w:val="af8"/>
        <w:keepNext/>
        <w:rPr>
          <w:rtl/>
        </w:rPr>
      </w:pPr>
      <w:bookmarkStart w:id="12414" w:name="ET_interruption_5803_26"/>
      <w:r w:rsidRPr="008F6DA6">
        <w:rPr>
          <w:rStyle w:val="TagStyle"/>
          <w:rtl/>
        </w:rPr>
        <w:t xml:space="preserve"> &lt;&lt; קריאה &gt;&gt; </w:t>
      </w:r>
      <w:r>
        <w:rPr>
          <w:rtl/>
        </w:rPr>
        <w:t>עידן רול (יש עתיד):</w:t>
      </w:r>
      <w:r w:rsidRPr="008F6DA6">
        <w:rPr>
          <w:rStyle w:val="TagStyle"/>
          <w:rtl/>
        </w:rPr>
        <w:t xml:space="preserve"> &lt;&lt; קריאה &gt;&gt;</w:t>
      </w:r>
      <w:r>
        <w:rPr>
          <w:rtl/>
        </w:rPr>
        <w:t xml:space="preserve">  </w:t>
      </w:r>
      <w:bookmarkEnd w:id="12414"/>
    </w:p>
    <w:p w:rsidR="000F25F8" w:rsidRDefault="000F25F8" w:rsidP="00CE6ABA">
      <w:pPr>
        <w:pStyle w:val="KeepWithNext"/>
        <w:rPr>
          <w:rtl/>
        </w:rPr>
      </w:pPr>
    </w:p>
    <w:p w:rsidR="000F25F8" w:rsidRDefault="000F25F8" w:rsidP="00CE6ABA">
      <w:pPr>
        <w:rPr>
          <w:rtl/>
        </w:rPr>
      </w:pPr>
      <w:r>
        <w:rPr>
          <w:rFonts w:hint="cs"/>
          <w:rtl/>
        </w:rPr>
        <w:t>קודם כול, אין לך מושג איפה אני גר, ולא משנה איפה אני גר, אני יודע טוב מאוד מי זה עם ישראל ולא צריך שיעורים,</w:t>
      </w:r>
      <w:bookmarkStart w:id="12415" w:name="_ETM_Q26_320000"/>
      <w:bookmarkEnd w:id="12415"/>
      <w:r>
        <w:rPr>
          <w:rFonts w:hint="cs"/>
          <w:rtl/>
        </w:rPr>
        <w:t xml:space="preserve"> לא ממך ולא מאף אחד אחר. </w:t>
      </w:r>
    </w:p>
    <w:p w:rsidR="000F25F8" w:rsidRDefault="000F25F8" w:rsidP="00CE6ABA">
      <w:pPr>
        <w:rPr>
          <w:rtl/>
        </w:rPr>
      </w:pPr>
      <w:bookmarkStart w:id="12416" w:name="_ETM_Q26_324000"/>
      <w:bookmarkEnd w:id="12416"/>
    </w:p>
    <w:p w:rsidR="000F25F8" w:rsidRDefault="000F25F8" w:rsidP="00CE6ABA">
      <w:pPr>
        <w:pStyle w:val="-"/>
        <w:keepNext/>
        <w:rPr>
          <w:rtl/>
        </w:rPr>
      </w:pPr>
      <w:r w:rsidRPr="008F6DA6">
        <w:rPr>
          <w:rStyle w:val="TagStyle"/>
          <w:rtl/>
        </w:rPr>
        <w:t xml:space="preserve"> &lt;&lt; דובר_המשך &gt;&gt; </w:t>
      </w:r>
      <w:r>
        <w:rPr>
          <w:rtl/>
        </w:rPr>
        <w:t>שר העבודה יואב בן צור:</w:t>
      </w:r>
      <w:r w:rsidRPr="008F6DA6">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ואתם, אין לכם - - - </w:t>
      </w:r>
    </w:p>
    <w:p w:rsidR="000F25F8" w:rsidRDefault="000F25F8" w:rsidP="00CE6ABA">
      <w:pPr>
        <w:rPr>
          <w:rtl/>
        </w:rPr>
      </w:pPr>
      <w:bookmarkStart w:id="12417" w:name="_ETM_Q26_325000"/>
      <w:bookmarkEnd w:id="12417"/>
    </w:p>
    <w:p w:rsidR="000F25F8" w:rsidRDefault="000F25F8" w:rsidP="00CE6ABA">
      <w:pPr>
        <w:pStyle w:val="af8"/>
        <w:keepNext/>
        <w:rPr>
          <w:rtl/>
        </w:rPr>
      </w:pPr>
      <w:bookmarkStart w:id="12418" w:name="ET_interruption_5803_28"/>
      <w:r w:rsidRPr="008F6DA6">
        <w:rPr>
          <w:rStyle w:val="TagStyle"/>
          <w:rtl/>
        </w:rPr>
        <w:t xml:space="preserve"> &lt;&lt; קריאה &gt;&gt; </w:t>
      </w:r>
      <w:r>
        <w:rPr>
          <w:rtl/>
        </w:rPr>
        <w:t>עידן רול (יש עתיד):</w:t>
      </w:r>
      <w:r w:rsidRPr="008F6DA6">
        <w:rPr>
          <w:rStyle w:val="TagStyle"/>
          <w:rtl/>
        </w:rPr>
        <w:t xml:space="preserve"> &lt;&lt; קריאה &gt;&gt;</w:t>
      </w:r>
      <w:r>
        <w:rPr>
          <w:rtl/>
        </w:rPr>
        <w:t xml:space="preserve">  </w:t>
      </w:r>
      <w:bookmarkEnd w:id="12418"/>
    </w:p>
    <w:p w:rsidR="000F25F8" w:rsidRDefault="000F25F8" w:rsidP="00CE6ABA">
      <w:pPr>
        <w:pStyle w:val="KeepWithNext"/>
        <w:rPr>
          <w:rtl/>
        </w:rPr>
      </w:pPr>
    </w:p>
    <w:p w:rsidR="000F25F8" w:rsidRDefault="000F25F8" w:rsidP="00CE6ABA">
      <w:pPr>
        <w:rPr>
          <w:rtl/>
        </w:rPr>
      </w:pPr>
      <w:r>
        <w:rPr>
          <w:rFonts w:hint="cs"/>
          <w:rtl/>
        </w:rPr>
        <w:t xml:space="preserve">זה שאתה בליכוד לא הופך אותך למבין במה זה ישראלי, אז תירגע. אתם שיכורי כוח, וזה יתפוצץ לכם בפרצוף. </w:t>
      </w:r>
    </w:p>
    <w:p w:rsidR="000F25F8" w:rsidRDefault="000F25F8" w:rsidP="00CE6ABA">
      <w:pPr>
        <w:rPr>
          <w:rtl/>
        </w:rPr>
      </w:pPr>
    </w:p>
    <w:p w:rsidR="000F25F8" w:rsidRDefault="000F25F8" w:rsidP="00CE6ABA">
      <w:pPr>
        <w:pStyle w:val="af9"/>
        <w:keepNext/>
        <w:rPr>
          <w:rtl/>
        </w:rPr>
      </w:pPr>
      <w:bookmarkStart w:id="12419" w:name="ET_yor_6488_29"/>
      <w:r w:rsidRPr="001F2F0C">
        <w:rPr>
          <w:rStyle w:val="TagStyle"/>
          <w:rtl/>
        </w:rPr>
        <w:t xml:space="preserve"> &lt;&lt; יור &gt;&gt; </w:t>
      </w:r>
      <w:r>
        <w:rPr>
          <w:rtl/>
        </w:rPr>
        <w:t>היו"ר אוריאל בוסו:</w:t>
      </w:r>
      <w:r w:rsidRPr="001F2F0C">
        <w:rPr>
          <w:rStyle w:val="TagStyle"/>
          <w:rtl/>
        </w:rPr>
        <w:t xml:space="preserve"> &lt;&lt; יור &gt;&gt;</w:t>
      </w:r>
      <w:r>
        <w:rPr>
          <w:rtl/>
        </w:rPr>
        <w:t xml:space="preserve">  </w:t>
      </w:r>
      <w:bookmarkEnd w:id="12419"/>
    </w:p>
    <w:p w:rsidR="000F25F8" w:rsidRDefault="000F25F8" w:rsidP="00CE6ABA">
      <w:pPr>
        <w:pStyle w:val="KeepWithNext"/>
        <w:rPr>
          <w:rtl/>
        </w:rPr>
      </w:pPr>
    </w:p>
    <w:p w:rsidR="000F25F8" w:rsidRDefault="000F25F8" w:rsidP="00CE6ABA">
      <w:pPr>
        <w:rPr>
          <w:rtl/>
        </w:rPr>
      </w:pPr>
      <w:r>
        <w:rPr>
          <w:rFonts w:hint="cs"/>
          <w:rtl/>
        </w:rPr>
        <w:t>חבר הכנסת עידן רול,</w:t>
      </w:r>
      <w:bookmarkStart w:id="12420" w:name="_ETM_Q26_336000"/>
      <w:bookmarkEnd w:id="12420"/>
      <w:r>
        <w:rPr>
          <w:rFonts w:hint="cs"/>
          <w:rtl/>
        </w:rPr>
        <w:t xml:space="preserve"> אני מבקש לאפשר לשר - - - </w:t>
      </w:r>
    </w:p>
    <w:p w:rsidR="000F25F8" w:rsidRDefault="000F25F8" w:rsidP="00CE6ABA">
      <w:pPr>
        <w:rPr>
          <w:rtl/>
        </w:rPr>
      </w:pPr>
    </w:p>
    <w:p w:rsidR="000F25F8" w:rsidRDefault="000F25F8" w:rsidP="00CE6ABA">
      <w:pPr>
        <w:pStyle w:val="af8"/>
        <w:keepNext/>
        <w:rPr>
          <w:rtl/>
        </w:rPr>
      </w:pPr>
      <w:bookmarkStart w:id="12421" w:name="ET_interruption_6053_30"/>
      <w:r w:rsidRPr="001F2F0C">
        <w:rPr>
          <w:rStyle w:val="TagStyle"/>
          <w:rtl/>
        </w:rPr>
        <w:t xml:space="preserve"> &lt;&lt; קריאה &gt;&gt; </w:t>
      </w:r>
      <w:r>
        <w:rPr>
          <w:rtl/>
        </w:rPr>
        <w:t>יוסף טייב (ש"ס):</w:t>
      </w:r>
      <w:r w:rsidRPr="001F2F0C">
        <w:rPr>
          <w:rStyle w:val="TagStyle"/>
          <w:rtl/>
        </w:rPr>
        <w:t xml:space="preserve"> &lt;&lt; קריאה &gt;&gt;</w:t>
      </w:r>
      <w:r>
        <w:rPr>
          <w:rtl/>
        </w:rPr>
        <w:t xml:space="preserve">  </w:t>
      </w:r>
      <w:bookmarkEnd w:id="1242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2422" w:name="_ETM_Q26_337000"/>
      <w:bookmarkEnd w:id="12422"/>
    </w:p>
    <w:p w:rsidR="000F25F8" w:rsidRDefault="000F25F8" w:rsidP="00CE6ABA">
      <w:pPr>
        <w:pStyle w:val="af9"/>
        <w:keepNext/>
        <w:rPr>
          <w:rtl/>
        </w:rPr>
      </w:pPr>
      <w:bookmarkStart w:id="12423" w:name="ET_yor_6488_31"/>
      <w:r w:rsidRPr="001F2F0C">
        <w:rPr>
          <w:rStyle w:val="TagStyle"/>
          <w:rtl/>
        </w:rPr>
        <w:t xml:space="preserve"> &lt;&lt; יור &gt;&gt; </w:t>
      </w:r>
      <w:r>
        <w:rPr>
          <w:rtl/>
        </w:rPr>
        <w:t>היו"ר אוריאל בוסו:</w:t>
      </w:r>
      <w:r w:rsidRPr="001F2F0C">
        <w:rPr>
          <w:rStyle w:val="TagStyle"/>
          <w:rtl/>
        </w:rPr>
        <w:t xml:space="preserve"> &lt;&lt; יור &gt;&gt;</w:t>
      </w:r>
      <w:r>
        <w:rPr>
          <w:rtl/>
        </w:rPr>
        <w:t xml:space="preserve">  </w:t>
      </w:r>
      <w:bookmarkEnd w:id="12423"/>
    </w:p>
    <w:p w:rsidR="000F25F8" w:rsidRDefault="000F25F8" w:rsidP="00CE6ABA">
      <w:pPr>
        <w:pStyle w:val="KeepWithNext"/>
        <w:rPr>
          <w:rtl/>
        </w:rPr>
      </w:pPr>
    </w:p>
    <w:p w:rsidR="000F25F8" w:rsidRDefault="000F25F8" w:rsidP="00CE6ABA">
      <w:pPr>
        <w:rPr>
          <w:rtl/>
        </w:rPr>
      </w:pPr>
      <w:bookmarkStart w:id="12424" w:name="_ETM_Q26_338000"/>
      <w:bookmarkEnd w:id="12424"/>
      <w:r>
        <w:rPr>
          <w:rFonts w:hint="cs"/>
          <w:rtl/>
        </w:rPr>
        <w:t>חבר הכנסת עידן רול, אני מבקש לאפשר לשר להשלים את הדברים. חברי הכנסת.</w:t>
      </w:r>
      <w:bookmarkStart w:id="12425" w:name="_ETM_Q26_344000"/>
      <w:bookmarkEnd w:id="12425"/>
      <w:r>
        <w:rPr>
          <w:rFonts w:hint="cs"/>
          <w:rtl/>
        </w:rPr>
        <w:t xml:space="preserve"> </w:t>
      </w:r>
    </w:p>
    <w:p w:rsidR="000F25F8" w:rsidRDefault="000F25F8" w:rsidP="00CE6ABA">
      <w:pPr>
        <w:rPr>
          <w:rtl/>
        </w:rPr>
      </w:pPr>
    </w:p>
    <w:p w:rsidR="000F25F8" w:rsidRDefault="000F25F8" w:rsidP="00CE6ABA">
      <w:pPr>
        <w:pStyle w:val="af8"/>
        <w:keepNext/>
        <w:rPr>
          <w:rtl/>
        </w:rPr>
      </w:pPr>
      <w:bookmarkStart w:id="12426" w:name="ET_interruption_5803_32"/>
      <w:r w:rsidRPr="00251EBB">
        <w:rPr>
          <w:rStyle w:val="TagStyle"/>
          <w:rtl/>
        </w:rPr>
        <w:t xml:space="preserve"> &lt;&lt; קריאה &gt;&gt; </w:t>
      </w:r>
      <w:r>
        <w:rPr>
          <w:rtl/>
        </w:rPr>
        <w:t>עידן רול (יש עתיד):</w:t>
      </w:r>
      <w:r w:rsidRPr="00251EBB">
        <w:rPr>
          <w:rStyle w:val="TagStyle"/>
          <w:rtl/>
        </w:rPr>
        <w:t xml:space="preserve"> &lt;&lt; קריאה &gt;&gt;</w:t>
      </w:r>
      <w:r>
        <w:rPr>
          <w:rtl/>
        </w:rPr>
        <w:t xml:space="preserve">  </w:t>
      </w:r>
      <w:bookmarkEnd w:id="12426"/>
    </w:p>
    <w:p w:rsidR="000F25F8" w:rsidRDefault="000F25F8" w:rsidP="00CE6ABA">
      <w:pPr>
        <w:pStyle w:val="KeepWithNext"/>
        <w:rPr>
          <w:rtl/>
        </w:rPr>
      </w:pPr>
    </w:p>
    <w:p w:rsidR="000F25F8" w:rsidRDefault="000F25F8" w:rsidP="00CE6ABA">
      <w:pPr>
        <w:rPr>
          <w:rtl/>
        </w:rPr>
      </w:pPr>
      <w:bookmarkStart w:id="12427" w:name="_ETM_Q26_345000"/>
      <w:bookmarkEnd w:id="12427"/>
      <w:r>
        <w:rPr>
          <w:rFonts w:hint="cs"/>
          <w:rtl/>
        </w:rPr>
        <w:t>- - - אריה דרעי ולא לקהל שלו, בואו.</w:t>
      </w:r>
    </w:p>
    <w:p w:rsidR="000F25F8" w:rsidRDefault="000F25F8" w:rsidP="00CE6ABA">
      <w:pPr>
        <w:rPr>
          <w:rtl/>
        </w:rPr>
      </w:pPr>
    </w:p>
    <w:p w:rsidR="000F25F8" w:rsidRDefault="000F25F8" w:rsidP="00CE6ABA">
      <w:pPr>
        <w:pStyle w:val="af9"/>
        <w:keepNext/>
        <w:rPr>
          <w:rtl/>
        </w:rPr>
      </w:pPr>
      <w:bookmarkStart w:id="12428" w:name="ET_yor_6488_33"/>
      <w:r w:rsidRPr="00251EBB">
        <w:rPr>
          <w:rStyle w:val="TagStyle"/>
          <w:rtl/>
        </w:rPr>
        <w:t xml:space="preserve"> &lt;&lt; יור &gt;&gt; </w:t>
      </w:r>
      <w:r>
        <w:rPr>
          <w:rtl/>
        </w:rPr>
        <w:t>היו"ר אוריאל בוסו:</w:t>
      </w:r>
      <w:r w:rsidRPr="00251EBB">
        <w:rPr>
          <w:rStyle w:val="TagStyle"/>
          <w:rtl/>
        </w:rPr>
        <w:t xml:space="preserve"> &lt;&lt; יור &gt;&gt;</w:t>
      </w:r>
      <w:r>
        <w:rPr>
          <w:rtl/>
        </w:rPr>
        <w:t xml:space="preserve">  </w:t>
      </w:r>
      <w:bookmarkEnd w:id="12428"/>
    </w:p>
    <w:p w:rsidR="000F25F8" w:rsidRDefault="000F25F8" w:rsidP="00CE6ABA">
      <w:pPr>
        <w:pStyle w:val="KeepWithNext"/>
        <w:rPr>
          <w:rtl/>
        </w:rPr>
      </w:pPr>
    </w:p>
    <w:p w:rsidR="000F25F8" w:rsidRDefault="000F25F8" w:rsidP="00CE6ABA">
      <w:pPr>
        <w:rPr>
          <w:rtl/>
        </w:rPr>
      </w:pPr>
      <w:r>
        <w:rPr>
          <w:rFonts w:hint="cs"/>
          <w:rtl/>
        </w:rPr>
        <w:t>חברי הכנסת, זה בסך הכול חוק זכויות החולה. למה - - -</w:t>
      </w:r>
    </w:p>
    <w:p w:rsidR="000F25F8" w:rsidRDefault="000F25F8" w:rsidP="00CE6ABA">
      <w:pPr>
        <w:rPr>
          <w:rtl/>
        </w:rPr>
      </w:pPr>
    </w:p>
    <w:p w:rsidR="000F25F8" w:rsidRDefault="000F25F8" w:rsidP="00CE6ABA">
      <w:pPr>
        <w:pStyle w:val="af8"/>
        <w:keepNext/>
        <w:rPr>
          <w:rtl/>
        </w:rPr>
      </w:pPr>
      <w:bookmarkStart w:id="12429" w:name="ET_interruption_5803_34"/>
      <w:r w:rsidRPr="00251EBB">
        <w:rPr>
          <w:rStyle w:val="TagStyle"/>
          <w:rtl/>
        </w:rPr>
        <w:t xml:space="preserve"> &lt;&lt; קריאה &gt;&gt; </w:t>
      </w:r>
      <w:r>
        <w:rPr>
          <w:rtl/>
        </w:rPr>
        <w:t>עידן רול (יש עתיד):</w:t>
      </w:r>
      <w:r w:rsidRPr="00251EBB">
        <w:rPr>
          <w:rStyle w:val="TagStyle"/>
          <w:rtl/>
        </w:rPr>
        <w:t xml:space="preserve"> &lt;&lt; קריאה &gt;&gt;</w:t>
      </w:r>
      <w:r>
        <w:rPr>
          <w:rtl/>
        </w:rPr>
        <w:t xml:space="preserve">  </w:t>
      </w:r>
      <w:bookmarkEnd w:id="12429"/>
    </w:p>
    <w:p w:rsidR="000F25F8" w:rsidRDefault="000F25F8" w:rsidP="00CE6ABA">
      <w:pPr>
        <w:pStyle w:val="KeepWithNext"/>
        <w:rPr>
          <w:rtl/>
        </w:rPr>
      </w:pPr>
    </w:p>
    <w:p w:rsidR="000F25F8" w:rsidRDefault="000F25F8" w:rsidP="00CE6ABA">
      <w:pPr>
        <w:rPr>
          <w:rtl/>
        </w:rPr>
      </w:pPr>
      <w:r>
        <w:rPr>
          <w:rFonts w:hint="cs"/>
          <w:rtl/>
        </w:rPr>
        <w:t xml:space="preserve">די, באמת. </w:t>
      </w:r>
    </w:p>
    <w:p w:rsidR="000F25F8" w:rsidRDefault="000F25F8" w:rsidP="00CE6ABA">
      <w:pPr>
        <w:rPr>
          <w:rtl/>
        </w:rPr>
      </w:pPr>
      <w:bookmarkStart w:id="12430" w:name="_ETM_Q26_352000"/>
      <w:bookmarkEnd w:id="12430"/>
    </w:p>
    <w:p w:rsidR="000F25F8" w:rsidRDefault="000F25F8" w:rsidP="00CE6ABA">
      <w:pPr>
        <w:pStyle w:val="af9"/>
        <w:keepNext/>
        <w:rPr>
          <w:rtl/>
        </w:rPr>
      </w:pPr>
      <w:bookmarkStart w:id="12431" w:name="ET_yor_6488_35"/>
      <w:r w:rsidRPr="00251EBB">
        <w:rPr>
          <w:rStyle w:val="TagStyle"/>
          <w:rtl/>
        </w:rPr>
        <w:t xml:space="preserve"> &lt;&lt; יור &gt;&gt; </w:t>
      </w:r>
      <w:r>
        <w:rPr>
          <w:rtl/>
        </w:rPr>
        <w:t>היו"ר אוריאל בוסו:</w:t>
      </w:r>
      <w:r w:rsidRPr="00251EBB">
        <w:rPr>
          <w:rStyle w:val="TagStyle"/>
          <w:rtl/>
        </w:rPr>
        <w:t xml:space="preserve"> &lt;&lt; יור &gt;&gt;</w:t>
      </w:r>
      <w:r>
        <w:rPr>
          <w:rtl/>
        </w:rPr>
        <w:t xml:space="preserve">  </w:t>
      </w:r>
      <w:bookmarkEnd w:id="12431"/>
    </w:p>
    <w:p w:rsidR="000F25F8" w:rsidRDefault="000F25F8" w:rsidP="00CE6ABA">
      <w:pPr>
        <w:pStyle w:val="KeepWithNext"/>
        <w:rPr>
          <w:rtl/>
        </w:rPr>
      </w:pPr>
    </w:p>
    <w:p w:rsidR="000F25F8" w:rsidRDefault="000F25F8" w:rsidP="00CE6ABA">
      <w:pPr>
        <w:rPr>
          <w:rtl/>
        </w:rPr>
      </w:pPr>
      <w:r>
        <w:rPr>
          <w:rFonts w:hint="cs"/>
          <w:rtl/>
        </w:rPr>
        <w:t xml:space="preserve">זה חוק זכויות החולה. </w:t>
      </w:r>
    </w:p>
    <w:p w:rsidR="000F25F8" w:rsidRDefault="000F25F8" w:rsidP="00CE6ABA">
      <w:pPr>
        <w:rPr>
          <w:rtl/>
        </w:rPr>
      </w:pPr>
    </w:p>
    <w:p w:rsidR="000F25F8" w:rsidRDefault="000F25F8" w:rsidP="00CE6ABA">
      <w:pPr>
        <w:pStyle w:val="af8"/>
        <w:keepNext/>
        <w:rPr>
          <w:rtl/>
        </w:rPr>
      </w:pPr>
      <w:bookmarkStart w:id="12432" w:name="ET_interruption_5803_36"/>
      <w:r w:rsidRPr="00251EBB">
        <w:rPr>
          <w:rStyle w:val="TagStyle"/>
          <w:rtl/>
        </w:rPr>
        <w:t xml:space="preserve"> &lt;&lt; קריאה &gt;&gt; </w:t>
      </w:r>
      <w:r>
        <w:rPr>
          <w:rtl/>
        </w:rPr>
        <w:t>עידן רול (יש עתיד):</w:t>
      </w:r>
      <w:r w:rsidRPr="00251EBB">
        <w:rPr>
          <w:rStyle w:val="TagStyle"/>
          <w:rtl/>
        </w:rPr>
        <w:t xml:space="preserve"> &lt;&lt; קריאה &gt;&gt;</w:t>
      </w:r>
      <w:r>
        <w:rPr>
          <w:rtl/>
        </w:rPr>
        <w:t xml:space="preserve">  </w:t>
      </w:r>
      <w:bookmarkEnd w:id="12432"/>
    </w:p>
    <w:p w:rsidR="000F25F8" w:rsidRDefault="000F25F8" w:rsidP="00CE6ABA">
      <w:pPr>
        <w:pStyle w:val="KeepWithNext"/>
        <w:rPr>
          <w:rtl/>
        </w:rPr>
      </w:pPr>
    </w:p>
    <w:p w:rsidR="000F25F8" w:rsidRDefault="000F25F8" w:rsidP="00CE6ABA">
      <w:pPr>
        <w:rPr>
          <w:rtl/>
        </w:rPr>
      </w:pPr>
      <w:r>
        <w:rPr>
          <w:rFonts w:hint="cs"/>
          <w:rtl/>
        </w:rPr>
        <w:t>אתם עושים צחוק מהבית הזה. אתם עושים צחוק מהבית הזה. הלוואי - - -</w:t>
      </w:r>
    </w:p>
    <w:p w:rsidR="000F25F8" w:rsidRDefault="000F25F8" w:rsidP="00CE6ABA">
      <w:pPr>
        <w:rPr>
          <w:rtl/>
        </w:rPr>
      </w:pPr>
      <w:bookmarkStart w:id="12433" w:name="_ETM_Q26_357000"/>
      <w:bookmarkEnd w:id="12433"/>
    </w:p>
    <w:p w:rsidR="000F25F8" w:rsidRDefault="000F25F8" w:rsidP="00CE6ABA">
      <w:pPr>
        <w:pStyle w:val="af9"/>
        <w:keepNext/>
        <w:rPr>
          <w:rtl/>
        </w:rPr>
      </w:pPr>
      <w:bookmarkStart w:id="12434" w:name="ET_yor_6488_37"/>
      <w:r w:rsidRPr="00251EBB">
        <w:rPr>
          <w:rStyle w:val="TagStyle"/>
          <w:rtl/>
        </w:rPr>
        <w:t xml:space="preserve"> &lt;&lt; יור &gt;&gt; </w:t>
      </w:r>
      <w:r>
        <w:rPr>
          <w:rtl/>
        </w:rPr>
        <w:t>היו"ר אוריאל בוסו:</w:t>
      </w:r>
      <w:r w:rsidRPr="00251EBB">
        <w:rPr>
          <w:rStyle w:val="TagStyle"/>
          <w:rtl/>
        </w:rPr>
        <w:t xml:space="preserve"> &lt;&lt; יור &gt;&gt;</w:t>
      </w:r>
      <w:r>
        <w:rPr>
          <w:rtl/>
        </w:rPr>
        <w:t xml:space="preserve">  </w:t>
      </w:r>
      <w:bookmarkEnd w:id="12434"/>
    </w:p>
    <w:p w:rsidR="000F25F8" w:rsidRDefault="000F25F8" w:rsidP="00CE6ABA">
      <w:pPr>
        <w:pStyle w:val="KeepWithNext"/>
        <w:rPr>
          <w:rtl/>
        </w:rPr>
      </w:pPr>
    </w:p>
    <w:p w:rsidR="000F25F8" w:rsidRDefault="000F25F8" w:rsidP="00CE6ABA">
      <w:pPr>
        <w:rPr>
          <w:rtl/>
        </w:rPr>
      </w:pPr>
      <w:bookmarkStart w:id="12435" w:name="_ETM_Q26_358000"/>
      <w:bookmarkEnd w:id="12435"/>
      <w:r>
        <w:rPr>
          <w:rFonts w:hint="cs"/>
          <w:rtl/>
        </w:rPr>
        <w:t xml:space="preserve">חבר הכנסת עידן רול, אני קורא אותך לסדר בפעם הראשונה. </w:t>
      </w:r>
    </w:p>
    <w:p w:rsidR="000F25F8" w:rsidRDefault="000F25F8" w:rsidP="00CE6ABA">
      <w:pPr>
        <w:rPr>
          <w:rtl/>
        </w:rPr>
      </w:pPr>
    </w:p>
    <w:p w:rsidR="000F25F8" w:rsidRDefault="000F25F8" w:rsidP="00CE6ABA">
      <w:pPr>
        <w:pStyle w:val="af8"/>
        <w:keepNext/>
        <w:rPr>
          <w:rtl/>
        </w:rPr>
      </w:pPr>
      <w:bookmarkStart w:id="12436" w:name="ET_interruption_5803_38"/>
      <w:r w:rsidRPr="00251EBB">
        <w:rPr>
          <w:rStyle w:val="TagStyle"/>
          <w:rtl/>
        </w:rPr>
        <w:t xml:space="preserve"> &lt;&lt; קריאה &gt;&gt; </w:t>
      </w:r>
      <w:r>
        <w:rPr>
          <w:rtl/>
        </w:rPr>
        <w:t>עידן רול (יש עתיד):</w:t>
      </w:r>
      <w:r w:rsidRPr="00251EBB">
        <w:rPr>
          <w:rStyle w:val="TagStyle"/>
          <w:rtl/>
        </w:rPr>
        <w:t xml:space="preserve"> &lt;&lt; קריאה &gt;&gt;</w:t>
      </w:r>
      <w:r>
        <w:rPr>
          <w:rtl/>
        </w:rPr>
        <w:t xml:space="preserve">  </w:t>
      </w:r>
      <w:bookmarkEnd w:id="12436"/>
    </w:p>
    <w:p w:rsidR="000F25F8" w:rsidRDefault="000F25F8" w:rsidP="00CE6ABA">
      <w:pPr>
        <w:pStyle w:val="KeepWithNext"/>
        <w:rPr>
          <w:rtl/>
        </w:rPr>
      </w:pPr>
    </w:p>
    <w:p w:rsidR="000F25F8" w:rsidRDefault="000F25F8" w:rsidP="00CE6ABA">
      <w:pPr>
        <w:rPr>
          <w:rtl/>
        </w:rPr>
      </w:pPr>
      <w:r>
        <w:rPr>
          <w:rFonts w:hint="cs"/>
          <w:rtl/>
        </w:rPr>
        <w:t>- - - מקבלים חוק פרסונלי - - -</w:t>
      </w:r>
    </w:p>
    <w:p w:rsidR="000F25F8" w:rsidRDefault="000F25F8" w:rsidP="00CE6ABA">
      <w:pPr>
        <w:rPr>
          <w:rtl/>
        </w:rPr>
      </w:pPr>
    </w:p>
    <w:p w:rsidR="000F25F8" w:rsidRDefault="000F25F8" w:rsidP="00CE6ABA">
      <w:pPr>
        <w:pStyle w:val="af9"/>
        <w:keepNext/>
        <w:rPr>
          <w:rtl/>
        </w:rPr>
      </w:pPr>
      <w:bookmarkStart w:id="12437" w:name="ET_yor_6488_39"/>
      <w:r w:rsidRPr="00251EBB">
        <w:rPr>
          <w:rStyle w:val="TagStyle"/>
          <w:rtl/>
        </w:rPr>
        <w:t xml:space="preserve"> &lt;&lt; יור &gt;&gt; </w:t>
      </w:r>
      <w:r>
        <w:rPr>
          <w:rtl/>
        </w:rPr>
        <w:t>היו"ר אוריאל בוסו:</w:t>
      </w:r>
      <w:r w:rsidRPr="00251EBB">
        <w:rPr>
          <w:rStyle w:val="TagStyle"/>
          <w:rtl/>
        </w:rPr>
        <w:t xml:space="preserve"> &lt;&lt; יור &gt;&gt;</w:t>
      </w:r>
      <w:r>
        <w:rPr>
          <w:rtl/>
        </w:rPr>
        <w:t xml:space="preserve">  </w:t>
      </w:r>
      <w:bookmarkEnd w:id="12437"/>
    </w:p>
    <w:p w:rsidR="000F25F8" w:rsidRDefault="000F25F8" w:rsidP="00CE6ABA">
      <w:pPr>
        <w:pStyle w:val="KeepWithNext"/>
        <w:rPr>
          <w:rtl/>
        </w:rPr>
      </w:pPr>
    </w:p>
    <w:p w:rsidR="000F25F8" w:rsidRDefault="000F25F8" w:rsidP="00CE6ABA">
      <w:pPr>
        <w:rPr>
          <w:rtl/>
        </w:rPr>
      </w:pPr>
      <w:r>
        <w:rPr>
          <w:rFonts w:hint="cs"/>
          <w:rtl/>
        </w:rPr>
        <w:t>חבר הכנסת עידן רול, אני קורא אותך לסדר בפעם השנייה</w:t>
      </w:r>
      <w:bookmarkStart w:id="12438" w:name="_ETM_Q26_360000"/>
      <w:bookmarkEnd w:id="12438"/>
      <w:r>
        <w:rPr>
          <w:rFonts w:hint="cs"/>
          <w:rtl/>
        </w:rPr>
        <w:t xml:space="preserve">. תודה. </w:t>
      </w:r>
    </w:p>
    <w:p w:rsidR="000F25F8" w:rsidRDefault="000F25F8" w:rsidP="00CE6ABA">
      <w:pPr>
        <w:rPr>
          <w:rtl/>
        </w:rPr>
      </w:pPr>
      <w:bookmarkStart w:id="12439" w:name="_ETM_Q26_366000"/>
      <w:bookmarkEnd w:id="12439"/>
    </w:p>
    <w:p w:rsidR="000F25F8" w:rsidRDefault="000F25F8" w:rsidP="00CE6ABA">
      <w:pPr>
        <w:pStyle w:val="-"/>
        <w:keepNext/>
        <w:rPr>
          <w:rtl/>
        </w:rPr>
      </w:pPr>
      <w:bookmarkStart w:id="12440" w:name="ET_speakercontinue_6505_40"/>
      <w:r w:rsidRPr="00F153D4">
        <w:rPr>
          <w:rStyle w:val="TagStyle"/>
          <w:rtl/>
        </w:rPr>
        <w:t xml:space="preserve"> &lt;&lt; דובר_המשך &gt;&gt; </w:t>
      </w:r>
      <w:r>
        <w:rPr>
          <w:rtl/>
        </w:rPr>
        <w:t>שר העבודה יואב בן צור:</w:t>
      </w:r>
      <w:r w:rsidRPr="00F153D4">
        <w:rPr>
          <w:rStyle w:val="TagStyle"/>
          <w:rtl/>
        </w:rPr>
        <w:t xml:space="preserve"> &lt;&lt; דובר_המשך &gt;&gt;</w:t>
      </w:r>
      <w:r>
        <w:rPr>
          <w:rtl/>
        </w:rPr>
        <w:t xml:space="preserve">  </w:t>
      </w:r>
      <w:bookmarkEnd w:id="12440"/>
    </w:p>
    <w:p w:rsidR="000F25F8" w:rsidRDefault="000F25F8" w:rsidP="00CE6ABA">
      <w:pPr>
        <w:pStyle w:val="KeepWithNext"/>
        <w:rPr>
          <w:rtl/>
        </w:rPr>
      </w:pPr>
    </w:p>
    <w:p w:rsidR="000F25F8" w:rsidRDefault="000F25F8" w:rsidP="00CE6ABA">
      <w:pPr>
        <w:rPr>
          <w:rtl/>
        </w:rPr>
      </w:pPr>
      <w:r>
        <w:rPr>
          <w:rFonts w:hint="cs"/>
          <w:rtl/>
        </w:rPr>
        <w:t xml:space="preserve">אתם, אין לכם טיפת חוט שדרה אמוני. </w:t>
      </w:r>
    </w:p>
    <w:p w:rsidR="000F25F8" w:rsidRDefault="000F25F8" w:rsidP="00CE6ABA">
      <w:pPr>
        <w:rPr>
          <w:rtl/>
        </w:rPr>
      </w:pPr>
      <w:bookmarkStart w:id="12441" w:name="_ETM_Q26_370000"/>
      <w:bookmarkEnd w:id="12441"/>
    </w:p>
    <w:p w:rsidR="000F25F8" w:rsidRDefault="000F25F8" w:rsidP="00CE6ABA">
      <w:pPr>
        <w:pStyle w:val="af8"/>
        <w:keepNext/>
        <w:rPr>
          <w:rtl/>
        </w:rPr>
      </w:pPr>
      <w:bookmarkStart w:id="12442" w:name="ET_interruption_5069_41"/>
      <w:r w:rsidRPr="00F153D4">
        <w:rPr>
          <w:rStyle w:val="TagStyle"/>
          <w:rtl/>
        </w:rPr>
        <w:t xml:space="preserve"> &lt;&lt; קריאה &gt;&gt; </w:t>
      </w:r>
      <w:r>
        <w:rPr>
          <w:rtl/>
        </w:rPr>
        <w:t>יעקב אשר (יהדות התורה):</w:t>
      </w:r>
      <w:r w:rsidRPr="00F153D4">
        <w:rPr>
          <w:rStyle w:val="TagStyle"/>
          <w:rtl/>
        </w:rPr>
        <w:t xml:space="preserve"> &lt;&lt; קריאה &gt;&gt;</w:t>
      </w:r>
      <w:r>
        <w:rPr>
          <w:rtl/>
        </w:rPr>
        <w:t xml:space="preserve">  </w:t>
      </w:r>
      <w:bookmarkEnd w:id="12442"/>
    </w:p>
    <w:p w:rsidR="000F25F8" w:rsidRDefault="000F25F8" w:rsidP="00CE6ABA">
      <w:pPr>
        <w:pStyle w:val="KeepWithNext"/>
        <w:rPr>
          <w:rtl/>
        </w:rPr>
      </w:pPr>
    </w:p>
    <w:p w:rsidR="000F25F8" w:rsidRDefault="000F25F8" w:rsidP="00CE6ABA">
      <w:pPr>
        <w:rPr>
          <w:rtl/>
        </w:rPr>
      </w:pPr>
      <w:r>
        <w:rPr>
          <w:rFonts w:hint="cs"/>
          <w:rtl/>
        </w:rPr>
        <w:t xml:space="preserve">הוא מבין רק במשרד החוץ. </w:t>
      </w:r>
    </w:p>
    <w:p w:rsidR="000F25F8" w:rsidRDefault="000F25F8" w:rsidP="00CE6ABA">
      <w:pPr>
        <w:rPr>
          <w:rtl/>
        </w:rPr>
      </w:pPr>
    </w:p>
    <w:p w:rsidR="000F25F8" w:rsidRDefault="000F25F8" w:rsidP="00CE6ABA">
      <w:pPr>
        <w:pStyle w:val="af9"/>
        <w:keepNext/>
        <w:rPr>
          <w:rtl/>
        </w:rPr>
      </w:pPr>
      <w:bookmarkStart w:id="12443" w:name="ET_yor_6488_42"/>
      <w:r w:rsidRPr="0015523C">
        <w:rPr>
          <w:rStyle w:val="TagStyle"/>
          <w:rtl/>
        </w:rPr>
        <w:t xml:space="preserve"> &lt;&lt; יור &gt;&gt; </w:t>
      </w:r>
      <w:r>
        <w:rPr>
          <w:rtl/>
        </w:rPr>
        <w:t>היו"ר אוריאל בוסו:</w:t>
      </w:r>
      <w:r w:rsidRPr="0015523C">
        <w:rPr>
          <w:rStyle w:val="TagStyle"/>
          <w:rtl/>
        </w:rPr>
        <w:t xml:space="preserve"> &lt;&lt; יור &gt;&gt;</w:t>
      </w:r>
      <w:r>
        <w:rPr>
          <w:rtl/>
        </w:rPr>
        <w:t xml:space="preserve">  </w:t>
      </w:r>
      <w:bookmarkEnd w:id="12443"/>
    </w:p>
    <w:p w:rsidR="000F25F8" w:rsidRDefault="000F25F8" w:rsidP="00CE6ABA">
      <w:pPr>
        <w:pStyle w:val="KeepWithNext"/>
        <w:rPr>
          <w:rtl/>
        </w:rPr>
      </w:pPr>
    </w:p>
    <w:p w:rsidR="000F25F8" w:rsidRDefault="000F25F8" w:rsidP="00CE6ABA">
      <w:pPr>
        <w:rPr>
          <w:rtl/>
        </w:rPr>
      </w:pPr>
      <w:bookmarkStart w:id="12444" w:name="_ETM_Q26_373000"/>
      <w:bookmarkEnd w:id="12444"/>
      <w:r>
        <w:rPr>
          <w:rFonts w:hint="cs"/>
          <w:rtl/>
        </w:rPr>
        <w:t xml:space="preserve">חבר הכנסת יעקב אשר. </w:t>
      </w:r>
    </w:p>
    <w:p w:rsidR="000F25F8" w:rsidRDefault="000F25F8" w:rsidP="00CE6ABA">
      <w:pPr>
        <w:rPr>
          <w:rtl/>
        </w:rPr>
      </w:pPr>
    </w:p>
    <w:p w:rsidR="000F25F8" w:rsidRDefault="000F25F8" w:rsidP="00CE6ABA">
      <w:pPr>
        <w:pStyle w:val="-"/>
        <w:keepNext/>
        <w:rPr>
          <w:rtl/>
        </w:rPr>
      </w:pPr>
      <w:bookmarkStart w:id="12445" w:name="ET_speakercontinue_6505_43"/>
      <w:r w:rsidRPr="0015523C">
        <w:rPr>
          <w:rStyle w:val="TagStyle"/>
          <w:rtl/>
        </w:rPr>
        <w:t xml:space="preserve"> &lt;&lt; דובר_המשך &gt;&gt; </w:t>
      </w:r>
      <w:r>
        <w:rPr>
          <w:rtl/>
        </w:rPr>
        <w:t>שר העבודה יואב בן צור:</w:t>
      </w:r>
      <w:r w:rsidRPr="0015523C">
        <w:rPr>
          <w:rStyle w:val="TagStyle"/>
          <w:rtl/>
        </w:rPr>
        <w:t xml:space="preserve"> &lt;&lt; דובר_המשך &gt;&gt;</w:t>
      </w:r>
      <w:r>
        <w:rPr>
          <w:rtl/>
        </w:rPr>
        <w:t xml:space="preserve">  </w:t>
      </w:r>
      <w:bookmarkEnd w:id="12445"/>
    </w:p>
    <w:p w:rsidR="000F25F8" w:rsidRDefault="000F25F8" w:rsidP="00CE6ABA">
      <w:pPr>
        <w:pStyle w:val="KeepWithNext"/>
        <w:rPr>
          <w:rtl/>
        </w:rPr>
      </w:pPr>
    </w:p>
    <w:p w:rsidR="000F25F8" w:rsidRDefault="000F25F8" w:rsidP="00CE6ABA">
      <w:pPr>
        <w:rPr>
          <w:rtl/>
        </w:rPr>
      </w:pPr>
      <w:r w:rsidRPr="0015523C">
        <w:rPr>
          <w:rtl/>
        </w:rPr>
        <w:t>אתם</w:t>
      </w:r>
      <w:r>
        <w:rPr>
          <w:rFonts w:hint="cs"/>
          <w:rtl/>
        </w:rPr>
        <w:t>,</w:t>
      </w:r>
      <w:r w:rsidRPr="0015523C">
        <w:rPr>
          <w:rtl/>
        </w:rPr>
        <w:t xml:space="preserve"> שמוכנים לכבד את המסורת של הילידים באוסטרליה בריקוד אבוריג</w:t>
      </w:r>
      <w:r>
        <w:rPr>
          <w:rFonts w:hint="cs"/>
          <w:rtl/>
        </w:rPr>
        <w:t>'</w:t>
      </w:r>
      <w:r w:rsidRPr="0015523C">
        <w:rPr>
          <w:rtl/>
        </w:rPr>
        <w:t>יני</w:t>
      </w:r>
      <w:r>
        <w:rPr>
          <w:rFonts w:hint="cs"/>
          <w:rtl/>
        </w:rPr>
        <w:t>,</w:t>
      </w:r>
      <w:r w:rsidRPr="0015523C">
        <w:rPr>
          <w:rtl/>
        </w:rPr>
        <w:t xml:space="preserve"> ואת מסורת המאורים בניו זילנד עם ריקוד ההאקה</w:t>
      </w:r>
      <w:r>
        <w:rPr>
          <w:rFonts w:hint="cs"/>
          <w:rtl/>
        </w:rPr>
        <w:t>;</w:t>
      </w:r>
      <w:r w:rsidRPr="0015523C">
        <w:rPr>
          <w:rtl/>
        </w:rPr>
        <w:t xml:space="preserve"> אתם</w:t>
      </w:r>
      <w:r>
        <w:rPr>
          <w:rFonts w:hint="cs"/>
          <w:rtl/>
        </w:rPr>
        <w:t>,</w:t>
      </w:r>
      <w:r w:rsidRPr="0015523C">
        <w:rPr>
          <w:rtl/>
        </w:rPr>
        <w:t xml:space="preserve"> שמכבדים את החצאית הסקוטית</w:t>
      </w:r>
      <w:r>
        <w:rPr>
          <w:rFonts w:hint="cs"/>
          <w:rtl/>
        </w:rPr>
        <w:t>,</w:t>
      </w:r>
      <w:r w:rsidRPr="0015523C">
        <w:rPr>
          <w:rtl/>
        </w:rPr>
        <w:t xml:space="preserve"> הקילט – אתם מכבדים ואומרים: איזו מסורת נפלאה, כמה שהיא </w:t>
      </w:r>
      <w:r>
        <w:rPr>
          <w:rtl/>
        </w:rPr>
        <w:t xml:space="preserve">יפה, ואולי </w:t>
      </w:r>
      <w:r>
        <w:rPr>
          <w:rFonts w:hint="cs"/>
          <w:rtl/>
        </w:rPr>
        <w:t xml:space="preserve">– </w:t>
      </w:r>
      <w:r>
        <w:rPr>
          <w:rtl/>
        </w:rPr>
        <w:t>אבל אצלנו פה, בבית</w:t>
      </w:r>
      <w:r>
        <w:rPr>
          <w:rFonts w:hint="cs"/>
          <w:rtl/>
        </w:rPr>
        <w:t xml:space="preserve"> - -</w:t>
      </w:r>
    </w:p>
    <w:p w:rsidR="000F25F8" w:rsidRDefault="000F25F8" w:rsidP="00CE6ABA">
      <w:pPr>
        <w:rPr>
          <w:rtl/>
        </w:rPr>
      </w:pPr>
    </w:p>
    <w:p w:rsidR="000F25F8" w:rsidRDefault="000F25F8" w:rsidP="00CE6ABA">
      <w:pPr>
        <w:pStyle w:val="af8"/>
        <w:keepNext/>
        <w:rPr>
          <w:rtl/>
        </w:rPr>
      </w:pPr>
      <w:bookmarkStart w:id="12446" w:name="ET_interruption_5519_44"/>
      <w:r w:rsidRPr="0015523C">
        <w:rPr>
          <w:rStyle w:val="TagStyle"/>
          <w:rtl/>
        </w:rPr>
        <w:t xml:space="preserve"> &lt;&lt; קריאה &gt;&gt; </w:t>
      </w:r>
      <w:r>
        <w:rPr>
          <w:rtl/>
        </w:rPr>
        <w:t>שרן מרים השכל (המחנה הממלכתי):</w:t>
      </w:r>
      <w:r w:rsidRPr="0015523C">
        <w:rPr>
          <w:rStyle w:val="TagStyle"/>
          <w:rtl/>
        </w:rPr>
        <w:t xml:space="preserve"> &lt;&lt; קריאה &gt;&gt;</w:t>
      </w:r>
      <w:r>
        <w:rPr>
          <w:rtl/>
        </w:rPr>
        <w:t xml:space="preserve">  </w:t>
      </w:r>
      <w:bookmarkEnd w:id="12446"/>
    </w:p>
    <w:p w:rsidR="000F25F8" w:rsidRDefault="000F25F8" w:rsidP="00CE6ABA">
      <w:pPr>
        <w:pStyle w:val="KeepWithNext"/>
        <w:rPr>
          <w:rtl/>
        </w:rPr>
      </w:pPr>
    </w:p>
    <w:p w:rsidR="000F25F8" w:rsidRDefault="000F25F8" w:rsidP="00CE6ABA">
      <w:pPr>
        <w:rPr>
          <w:rtl/>
        </w:rPr>
      </w:pPr>
      <w:r>
        <w:rPr>
          <w:rFonts w:hint="cs"/>
          <w:rtl/>
        </w:rPr>
        <w:t xml:space="preserve">אף אחד לא מכריח - - - לא חצאיות - - - מה - - - </w:t>
      </w:r>
    </w:p>
    <w:p w:rsidR="000F25F8" w:rsidRDefault="000F25F8" w:rsidP="00CE6ABA">
      <w:pPr>
        <w:rPr>
          <w:rtl/>
        </w:rPr>
      </w:pPr>
      <w:bookmarkStart w:id="12447" w:name="_ETM_Q26_400000"/>
      <w:bookmarkEnd w:id="12447"/>
    </w:p>
    <w:p w:rsidR="000F25F8" w:rsidRDefault="000F25F8" w:rsidP="00CE6ABA">
      <w:pPr>
        <w:pStyle w:val="-"/>
        <w:keepNext/>
        <w:rPr>
          <w:rtl/>
        </w:rPr>
      </w:pPr>
      <w:bookmarkStart w:id="12448" w:name="ET_speakercontinue_6505_45"/>
      <w:r w:rsidRPr="0015523C">
        <w:rPr>
          <w:rStyle w:val="TagStyle"/>
          <w:rtl/>
        </w:rPr>
        <w:t xml:space="preserve"> &lt;&lt; דובר_המשך &gt;&gt; </w:t>
      </w:r>
      <w:r>
        <w:rPr>
          <w:rtl/>
        </w:rPr>
        <w:t>שר העבודה יואב בן צור:</w:t>
      </w:r>
      <w:r w:rsidRPr="0015523C">
        <w:rPr>
          <w:rStyle w:val="TagStyle"/>
          <w:rtl/>
        </w:rPr>
        <w:t xml:space="preserve"> &lt;&lt; דובר_המשך &gt;&gt;</w:t>
      </w:r>
      <w:r>
        <w:rPr>
          <w:rtl/>
        </w:rPr>
        <w:t xml:space="preserve">  </w:t>
      </w:r>
      <w:bookmarkEnd w:id="12448"/>
    </w:p>
    <w:p w:rsidR="000F25F8" w:rsidRDefault="000F25F8" w:rsidP="00CE6ABA">
      <w:pPr>
        <w:pStyle w:val="KeepWithNext"/>
        <w:rPr>
          <w:rtl/>
        </w:rPr>
      </w:pPr>
    </w:p>
    <w:p w:rsidR="000F25F8" w:rsidRDefault="000F25F8" w:rsidP="00CE6ABA">
      <w:pPr>
        <w:rPr>
          <w:rtl/>
        </w:rPr>
      </w:pPr>
      <w:bookmarkStart w:id="12449" w:name="_ETM_Q26_401000"/>
      <w:bookmarkEnd w:id="12449"/>
      <w:r>
        <w:rPr>
          <w:rFonts w:hint="cs"/>
          <w:rtl/>
        </w:rPr>
        <w:t>- - אתם</w:t>
      </w:r>
      <w:bookmarkStart w:id="12450" w:name="_ETM_Q26_402000"/>
      <w:bookmarkEnd w:id="12450"/>
      <w:r>
        <w:rPr>
          <w:rFonts w:hint="cs"/>
          <w:rtl/>
        </w:rPr>
        <w:t xml:space="preserve"> מזלזלים במסורת של אבותינו</w:t>
      </w:r>
      <w:bookmarkStart w:id="12451" w:name="_ETM_Q26_408287"/>
      <w:bookmarkStart w:id="12452" w:name="_ETM_Q26_408384"/>
      <w:bookmarkEnd w:id="12451"/>
      <w:bookmarkEnd w:id="12452"/>
      <w:r>
        <w:rPr>
          <w:rFonts w:hint="cs"/>
          <w:rtl/>
        </w:rPr>
        <w:t>, אבותיכם</w:t>
      </w:r>
      <w:bookmarkStart w:id="12453" w:name="_ETM_Q26_403000"/>
      <w:bookmarkEnd w:id="12453"/>
      <w:r>
        <w:rPr>
          <w:rFonts w:hint="cs"/>
          <w:rtl/>
        </w:rPr>
        <w:t>. אתם מזלזלים.</w:t>
      </w:r>
    </w:p>
    <w:p w:rsidR="000F25F8" w:rsidRDefault="000F25F8" w:rsidP="00CE6ABA">
      <w:pPr>
        <w:rPr>
          <w:rtl/>
        </w:rPr>
      </w:pPr>
    </w:p>
    <w:p w:rsidR="000F25F8" w:rsidRDefault="000F25F8" w:rsidP="00CE6ABA">
      <w:pPr>
        <w:pStyle w:val="af8"/>
        <w:keepNext/>
        <w:rPr>
          <w:rtl/>
        </w:rPr>
      </w:pPr>
      <w:bookmarkStart w:id="12454" w:name="ET_interruption_5519_46"/>
      <w:r w:rsidRPr="0015523C">
        <w:rPr>
          <w:rStyle w:val="TagStyle"/>
          <w:rtl/>
        </w:rPr>
        <w:t xml:space="preserve"> &lt;&lt; קריאה &gt;&gt; </w:t>
      </w:r>
      <w:r>
        <w:rPr>
          <w:rtl/>
        </w:rPr>
        <w:t>שרן מרים השכל (המחנה הממלכתי):</w:t>
      </w:r>
      <w:r w:rsidRPr="0015523C">
        <w:rPr>
          <w:rStyle w:val="TagStyle"/>
          <w:rtl/>
        </w:rPr>
        <w:t xml:space="preserve"> &lt;&lt; קריאה &gt;&gt;</w:t>
      </w:r>
      <w:r>
        <w:rPr>
          <w:rtl/>
        </w:rPr>
        <w:t xml:space="preserve">  </w:t>
      </w:r>
      <w:bookmarkEnd w:id="12454"/>
    </w:p>
    <w:p w:rsidR="000F25F8" w:rsidRDefault="000F25F8" w:rsidP="00CE6ABA">
      <w:pPr>
        <w:pStyle w:val="KeepWithNext"/>
        <w:rPr>
          <w:rtl/>
        </w:rPr>
      </w:pPr>
    </w:p>
    <w:p w:rsidR="000F25F8" w:rsidRDefault="000F25F8" w:rsidP="00CE6ABA">
      <w:pPr>
        <w:rPr>
          <w:rtl/>
        </w:rPr>
      </w:pPr>
      <w:r>
        <w:rPr>
          <w:rFonts w:hint="cs"/>
          <w:rtl/>
        </w:rPr>
        <w:t>למה אתה מכריח - - -</w:t>
      </w:r>
    </w:p>
    <w:p w:rsidR="000F25F8" w:rsidRDefault="000F25F8" w:rsidP="00CE6ABA">
      <w:pPr>
        <w:rPr>
          <w:rtl/>
        </w:rPr>
      </w:pPr>
      <w:bookmarkStart w:id="12455" w:name="_ETM_Q26_411000"/>
      <w:bookmarkEnd w:id="12455"/>
    </w:p>
    <w:p w:rsidR="000F25F8" w:rsidRDefault="000F25F8" w:rsidP="00CE6ABA">
      <w:pPr>
        <w:pStyle w:val="-"/>
        <w:keepNext/>
        <w:rPr>
          <w:rtl/>
        </w:rPr>
      </w:pPr>
      <w:bookmarkStart w:id="12456" w:name="ET_speakercontinue_6505_47"/>
      <w:r w:rsidRPr="0015523C">
        <w:rPr>
          <w:rStyle w:val="TagStyle"/>
          <w:rtl/>
        </w:rPr>
        <w:t xml:space="preserve"> &lt;&lt; דובר_המשך &gt;&gt; </w:t>
      </w:r>
      <w:r>
        <w:rPr>
          <w:rtl/>
        </w:rPr>
        <w:t>שר העבודה יואב בן צור:</w:t>
      </w:r>
      <w:r w:rsidRPr="0015523C">
        <w:rPr>
          <w:rStyle w:val="TagStyle"/>
          <w:rtl/>
        </w:rPr>
        <w:t xml:space="preserve"> &lt;&lt; דובר_המשך &gt;&gt;</w:t>
      </w:r>
      <w:r>
        <w:rPr>
          <w:rtl/>
        </w:rPr>
        <w:t xml:space="preserve">  </w:t>
      </w:r>
      <w:bookmarkEnd w:id="12456"/>
    </w:p>
    <w:p w:rsidR="000F25F8" w:rsidRDefault="000F25F8" w:rsidP="00CE6ABA">
      <w:pPr>
        <w:pStyle w:val="KeepWithNext"/>
        <w:rPr>
          <w:rtl/>
        </w:rPr>
      </w:pPr>
    </w:p>
    <w:p w:rsidR="000F25F8" w:rsidRDefault="000F25F8" w:rsidP="00CE6ABA">
      <w:pPr>
        <w:rPr>
          <w:rtl/>
        </w:rPr>
      </w:pPr>
      <w:r>
        <w:rPr>
          <w:rFonts w:hint="cs"/>
          <w:rtl/>
        </w:rPr>
        <w:t>רבותיי, אנחנו במדינה יהודית</w:t>
      </w:r>
      <w:bookmarkStart w:id="12457" w:name="_ETM_Q26_410000"/>
      <w:bookmarkEnd w:id="12457"/>
      <w:r>
        <w:rPr>
          <w:rFonts w:hint="cs"/>
          <w:rtl/>
        </w:rPr>
        <w:t>.</w:t>
      </w:r>
    </w:p>
    <w:p w:rsidR="000F25F8" w:rsidRDefault="000F25F8" w:rsidP="00CE6ABA">
      <w:pPr>
        <w:rPr>
          <w:rtl/>
        </w:rPr>
      </w:pPr>
    </w:p>
    <w:p w:rsidR="000F25F8" w:rsidRDefault="000F25F8" w:rsidP="00CE6ABA">
      <w:pPr>
        <w:pStyle w:val="af8"/>
        <w:keepNext/>
        <w:rPr>
          <w:rtl/>
        </w:rPr>
      </w:pPr>
      <w:bookmarkStart w:id="12458" w:name="ET_interruption_5783_48"/>
      <w:r w:rsidRPr="002413E1">
        <w:rPr>
          <w:rStyle w:val="TagStyle"/>
          <w:rtl/>
        </w:rPr>
        <w:t xml:space="preserve"> &lt;&lt; קריאה &gt;&gt; </w:t>
      </w:r>
      <w:r>
        <w:rPr>
          <w:rtl/>
        </w:rPr>
        <w:t>מירב כהן (יש עתיד):</w:t>
      </w:r>
      <w:r w:rsidRPr="002413E1">
        <w:rPr>
          <w:rStyle w:val="TagStyle"/>
          <w:rtl/>
        </w:rPr>
        <w:t xml:space="preserve"> &lt;&lt; קריאה &gt;&gt;</w:t>
      </w:r>
      <w:r>
        <w:rPr>
          <w:rtl/>
        </w:rPr>
        <w:t xml:space="preserve">  </w:t>
      </w:r>
      <w:bookmarkEnd w:id="12458"/>
    </w:p>
    <w:p w:rsidR="000F25F8" w:rsidRDefault="000F25F8" w:rsidP="00CE6ABA">
      <w:pPr>
        <w:pStyle w:val="KeepWithNext"/>
        <w:rPr>
          <w:rtl/>
        </w:rPr>
      </w:pPr>
    </w:p>
    <w:p w:rsidR="000F25F8" w:rsidRDefault="000F25F8" w:rsidP="00CE6ABA">
      <w:pPr>
        <w:rPr>
          <w:rtl/>
        </w:rPr>
      </w:pPr>
      <w:r>
        <w:rPr>
          <w:rFonts w:hint="cs"/>
          <w:rtl/>
        </w:rPr>
        <w:t xml:space="preserve">אז אנחנו מכבדים את הדת מתוך </w:t>
      </w:r>
      <w:bookmarkStart w:id="12459" w:name="_ETM_Q26_416000"/>
      <w:bookmarkEnd w:id="12459"/>
      <w:r>
        <w:rPr>
          <w:rFonts w:hint="cs"/>
          <w:rtl/>
        </w:rPr>
        <w:t>- - -</w:t>
      </w:r>
    </w:p>
    <w:p w:rsidR="000F25F8" w:rsidRDefault="000F25F8" w:rsidP="00CE6ABA">
      <w:pPr>
        <w:rPr>
          <w:rtl/>
        </w:rPr>
      </w:pPr>
      <w:bookmarkStart w:id="12460" w:name="_ETM_Q26_417000"/>
      <w:bookmarkEnd w:id="12460"/>
    </w:p>
    <w:p w:rsidR="000F25F8" w:rsidRDefault="000F25F8" w:rsidP="00CE6ABA">
      <w:pPr>
        <w:pStyle w:val="-"/>
        <w:keepNext/>
        <w:rPr>
          <w:rtl/>
        </w:rPr>
      </w:pPr>
      <w:bookmarkStart w:id="12461" w:name="ET_speakercontinue_6505_49"/>
      <w:r w:rsidRPr="007B4E51">
        <w:rPr>
          <w:rStyle w:val="TagStyle"/>
          <w:rtl/>
        </w:rPr>
        <w:t xml:space="preserve"> &lt;&lt; דובר_המשך &gt;&gt; </w:t>
      </w:r>
      <w:r>
        <w:rPr>
          <w:rtl/>
        </w:rPr>
        <w:t>שר העבודה יואב בן צור:</w:t>
      </w:r>
      <w:r w:rsidRPr="007B4E51">
        <w:rPr>
          <w:rStyle w:val="TagStyle"/>
          <w:rtl/>
        </w:rPr>
        <w:t xml:space="preserve"> &lt;&lt; דובר_המשך &gt;&gt;</w:t>
      </w:r>
      <w:r>
        <w:rPr>
          <w:rtl/>
        </w:rPr>
        <w:t xml:space="preserve">  </w:t>
      </w:r>
      <w:bookmarkEnd w:id="12461"/>
    </w:p>
    <w:p w:rsidR="000F25F8" w:rsidRDefault="000F25F8" w:rsidP="00CE6ABA">
      <w:pPr>
        <w:pStyle w:val="KeepWithNext"/>
        <w:rPr>
          <w:rtl/>
        </w:rPr>
      </w:pPr>
    </w:p>
    <w:p w:rsidR="000F25F8" w:rsidRDefault="000F25F8" w:rsidP="00CE6ABA">
      <w:pPr>
        <w:rPr>
          <w:rtl/>
        </w:rPr>
      </w:pPr>
      <w:r>
        <w:rPr>
          <w:rFonts w:hint="cs"/>
          <w:rtl/>
        </w:rPr>
        <w:t xml:space="preserve">אתם לא מכבדים את המסורת. אתם לא מכבדים את הדת ואת הערכים, את הערכים המיוחדים - - </w:t>
      </w:r>
    </w:p>
    <w:p w:rsidR="000F25F8" w:rsidRDefault="000F25F8" w:rsidP="00CE6ABA">
      <w:pPr>
        <w:rPr>
          <w:rtl/>
        </w:rPr>
      </w:pPr>
      <w:bookmarkStart w:id="12462" w:name="_ETM_Q26_454423"/>
      <w:bookmarkStart w:id="12463" w:name="_ETM_Q26_454516"/>
      <w:bookmarkEnd w:id="12462"/>
      <w:bookmarkEnd w:id="12463"/>
    </w:p>
    <w:p w:rsidR="000F25F8" w:rsidRDefault="000F25F8" w:rsidP="00CE6ABA">
      <w:pPr>
        <w:rPr>
          <w:rtl/>
        </w:rPr>
      </w:pPr>
      <w:bookmarkStart w:id="12464" w:name="_ETM_Q26_454647"/>
      <w:bookmarkStart w:id="12465" w:name="_ETM_Q26_454751"/>
      <w:bookmarkEnd w:id="12464"/>
      <w:bookmarkEnd w:id="12465"/>
      <w:r>
        <w:rPr>
          <w:rFonts w:hint="cs"/>
          <w:rtl/>
        </w:rPr>
        <w:t xml:space="preserve">לא כולם, </w:t>
      </w:r>
      <w:bookmarkStart w:id="12466" w:name="_ETM_Q26_425000"/>
      <w:bookmarkEnd w:id="12466"/>
      <w:r>
        <w:rPr>
          <w:rFonts w:hint="cs"/>
          <w:rtl/>
        </w:rPr>
        <w:t>לא. מאיר כהן זה משהו אחר, זה לא, מה</w:t>
      </w:r>
      <w:bookmarkStart w:id="12467" w:name="_ETM_Q26_430000"/>
      <w:bookmarkEnd w:id="12467"/>
      <w:r>
        <w:rPr>
          <w:rFonts w:hint="cs"/>
          <w:rtl/>
        </w:rPr>
        <w:t xml:space="preserve">. גם לא יפעת. </w:t>
      </w:r>
    </w:p>
    <w:p w:rsidR="000F25F8" w:rsidRDefault="000F25F8" w:rsidP="00CE6ABA">
      <w:pPr>
        <w:rPr>
          <w:rtl/>
        </w:rPr>
      </w:pPr>
      <w:bookmarkStart w:id="12468" w:name="_ETM_Q26_433000"/>
      <w:bookmarkEnd w:id="12468"/>
    </w:p>
    <w:p w:rsidR="000F25F8" w:rsidRDefault="000F25F8" w:rsidP="00CE6ABA">
      <w:pPr>
        <w:pStyle w:val="af8"/>
        <w:keepNext/>
        <w:rPr>
          <w:rtl/>
        </w:rPr>
      </w:pPr>
      <w:bookmarkStart w:id="12469" w:name="ET_interruption_6361_50"/>
      <w:r w:rsidRPr="007B4E51">
        <w:rPr>
          <w:rStyle w:val="TagStyle"/>
          <w:rtl/>
        </w:rPr>
        <w:t xml:space="preserve"> &lt;&lt; קריאה &gt;&gt; </w:t>
      </w:r>
      <w:r>
        <w:rPr>
          <w:rtl/>
        </w:rPr>
        <w:t>נאור שירי (יש עתיד):</w:t>
      </w:r>
      <w:r w:rsidRPr="007B4E51">
        <w:rPr>
          <w:rStyle w:val="TagStyle"/>
          <w:rtl/>
        </w:rPr>
        <w:t xml:space="preserve"> &lt;&lt; קריאה &gt;&gt;</w:t>
      </w:r>
      <w:r>
        <w:rPr>
          <w:rtl/>
        </w:rPr>
        <w:t xml:space="preserve">  </w:t>
      </w:r>
      <w:bookmarkEnd w:id="12469"/>
    </w:p>
    <w:p w:rsidR="000F25F8" w:rsidRDefault="000F25F8" w:rsidP="00CE6ABA">
      <w:pPr>
        <w:pStyle w:val="KeepWithNext"/>
        <w:rPr>
          <w:rtl/>
        </w:rPr>
      </w:pPr>
    </w:p>
    <w:p w:rsidR="000F25F8" w:rsidRDefault="000F25F8" w:rsidP="00CE6ABA">
      <w:pPr>
        <w:rPr>
          <w:rtl/>
        </w:rPr>
      </w:pPr>
      <w:r>
        <w:rPr>
          <w:rFonts w:hint="cs"/>
          <w:rtl/>
        </w:rPr>
        <w:t>אולי נעשה חוק עשרת הדיברות. מי</w:t>
      </w:r>
      <w:bookmarkStart w:id="12470" w:name="_ETM_Q26_436000"/>
      <w:bookmarkEnd w:id="12470"/>
      <w:r>
        <w:rPr>
          <w:rFonts w:hint="cs"/>
          <w:rtl/>
        </w:rPr>
        <w:t xml:space="preserve"> חותם? </w:t>
      </w:r>
    </w:p>
    <w:p w:rsidR="000F25F8" w:rsidRDefault="000F25F8" w:rsidP="00CE6ABA">
      <w:pPr>
        <w:rPr>
          <w:rtl/>
        </w:rPr>
      </w:pPr>
      <w:bookmarkStart w:id="12471" w:name="_ETM_Q26_438000"/>
      <w:bookmarkEnd w:id="12471"/>
    </w:p>
    <w:p w:rsidR="000F25F8" w:rsidRDefault="000F25F8" w:rsidP="00CE6ABA">
      <w:pPr>
        <w:pStyle w:val="af8"/>
        <w:keepNext/>
        <w:rPr>
          <w:rtl/>
        </w:rPr>
      </w:pPr>
      <w:bookmarkStart w:id="12472" w:name="ET_interruption_5783_51"/>
      <w:r w:rsidRPr="00252D98">
        <w:rPr>
          <w:rStyle w:val="TagStyle"/>
          <w:rtl/>
        </w:rPr>
        <w:t xml:space="preserve"> &lt;&lt; קריאה &gt;&gt; </w:t>
      </w:r>
      <w:r>
        <w:rPr>
          <w:rtl/>
        </w:rPr>
        <w:t>מירב כהן (יש עתיד):</w:t>
      </w:r>
      <w:r w:rsidRPr="00252D98">
        <w:rPr>
          <w:rStyle w:val="TagStyle"/>
          <w:rtl/>
        </w:rPr>
        <w:t xml:space="preserve"> &lt;&lt; קריאה &gt;&gt;</w:t>
      </w:r>
      <w:r>
        <w:rPr>
          <w:rtl/>
        </w:rPr>
        <w:t xml:space="preserve">  </w:t>
      </w:r>
      <w:bookmarkEnd w:id="12472"/>
    </w:p>
    <w:p w:rsidR="000F25F8" w:rsidRDefault="000F25F8" w:rsidP="00CE6ABA">
      <w:pPr>
        <w:pStyle w:val="KeepWithNext"/>
        <w:rPr>
          <w:rtl/>
        </w:rPr>
      </w:pPr>
    </w:p>
    <w:p w:rsidR="000F25F8" w:rsidRDefault="000F25F8" w:rsidP="00CE6ABA">
      <w:pPr>
        <w:rPr>
          <w:rtl/>
        </w:rPr>
      </w:pPr>
      <w:r>
        <w:rPr>
          <w:rFonts w:hint="cs"/>
          <w:rtl/>
        </w:rPr>
        <w:t xml:space="preserve">אתה מרחיק כך אנשים מהדת - - - את הדת. </w:t>
      </w:r>
    </w:p>
    <w:p w:rsidR="000F25F8" w:rsidRDefault="000F25F8" w:rsidP="00CE6ABA">
      <w:pPr>
        <w:rPr>
          <w:rtl/>
        </w:rPr>
      </w:pPr>
      <w:bookmarkStart w:id="12473" w:name="_ETM_Q26_441000"/>
      <w:bookmarkEnd w:id="12473"/>
    </w:p>
    <w:p w:rsidR="000F25F8" w:rsidRDefault="000F25F8" w:rsidP="00CE6ABA">
      <w:pPr>
        <w:pStyle w:val="-"/>
        <w:keepNext/>
        <w:rPr>
          <w:rtl/>
        </w:rPr>
      </w:pPr>
      <w:bookmarkStart w:id="12474" w:name="ET_speakercontinue_6505_52"/>
      <w:r w:rsidRPr="00942DC4">
        <w:rPr>
          <w:rStyle w:val="TagStyle"/>
          <w:rtl/>
        </w:rPr>
        <w:t xml:space="preserve"> &lt;&lt; דובר_המשך &gt;&gt; </w:t>
      </w:r>
      <w:r>
        <w:rPr>
          <w:rtl/>
        </w:rPr>
        <w:t>שר העבודה יואב בן צור:</w:t>
      </w:r>
      <w:r w:rsidRPr="00942DC4">
        <w:rPr>
          <w:rStyle w:val="TagStyle"/>
          <w:rtl/>
        </w:rPr>
        <w:t xml:space="preserve"> &lt;&lt; דובר_המשך &gt;&gt;</w:t>
      </w:r>
      <w:r>
        <w:rPr>
          <w:rtl/>
        </w:rPr>
        <w:t xml:space="preserve">  </w:t>
      </w:r>
      <w:bookmarkEnd w:id="12474"/>
    </w:p>
    <w:p w:rsidR="000F25F8" w:rsidRDefault="000F25F8" w:rsidP="00CE6ABA">
      <w:pPr>
        <w:rPr>
          <w:rtl/>
        </w:rPr>
      </w:pPr>
      <w:bookmarkStart w:id="12475" w:name="_ETM_Q26_295000"/>
      <w:bookmarkEnd w:id="12475"/>
    </w:p>
    <w:p w:rsidR="000F25F8" w:rsidRDefault="000F25F8" w:rsidP="00CE6ABA">
      <w:pPr>
        <w:rPr>
          <w:rtl/>
        </w:rPr>
      </w:pPr>
      <w:bookmarkStart w:id="12476" w:name="_ETM_Q26_439180"/>
      <w:bookmarkEnd w:id="12476"/>
      <w:r>
        <w:rPr>
          <w:rFonts w:hint="cs"/>
          <w:rtl/>
        </w:rPr>
        <w:t xml:space="preserve">- - </w:t>
      </w:r>
      <w:bookmarkStart w:id="12477" w:name="_ETM_Q26_458374"/>
      <w:bookmarkEnd w:id="12477"/>
      <w:r>
        <w:rPr>
          <w:rtl/>
        </w:rPr>
        <w:t xml:space="preserve">ערכים </w:t>
      </w:r>
      <w:bookmarkStart w:id="12478" w:name="_ETM_Q26_440919"/>
      <w:bookmarkStart w:id="12479" w:name="_ETM_Q26_441279"/>
      <w:bookmarkEnd w:id="12478"/>
      <w:bookmarkEnd w:id="12479"/>
      <w:r>
        <w:rPr>
          <w:rFonts w:hint="cs"/>
          <w:rtl/>
        </w:rPr>
        <w:t>ש</w:t>
      </w:r>
      <w:r>
        <w:rPr>
          <w:rtl/>
        </w:rPr>
        <w:t xml:space="preserve">שמרו </w:t>
      </w:r>
      <w:bookmarkStart w:id="12480" w:name="_ETM_Q26_443029"/>
      <w:bookmarkEnd w:id="12480"/>
      <w:r>
        <w:rPr>
          <w:rtl/>
        </w:rPr>
        <w:t xml:space="preserve">על </w:t>
      </w:r>
      <w:bookmarkStart w:id="12481" w:name="_ETM_Q26_443240"/>
      <w:bookmarkEnd w:id="12481"/>
      <w:r>
        <w:rPr>
          <w:rtl/>
        </w:rPr>
        <w:t xml:space="preserve">העם </w:t>
      </w:r>
      <w:bookmarkStart w:id="12482" w:name="_ETM_Q26_443509"/>
      <w:bookmarkEnd w:id="12482"/>
      <w:r>
        <w:rPr>
          <w:rtl/>
        </w:rPr>
        <w:t xml:space="preserve">הנפלא </w:t>
      </w:r>
      <w:bookmarkStart w:id="12483" w:name="_ETM_Q26_444169"/>
      <w:bookmarkEnd w:id="12483"/>
      <w:r>
        <w:rPr>
          <w:rtl/>
        </w:rPr>
        <w:t xml:space="preserve">הזה </w:t>
      </w:r>
      <w:bookmarkStart w:id="12484" w:name="_ETM_Q26_444379"/>
      <w:bookmarkEnd w:id="12484"/>
      <w:r>
        <w:rPr>
          <w:rtl/>
        </w:rPr>
        <w:t>בפזורה</w:t>
      </w:r>
      <w:r>
        <w:rPr>
          <w:rFonts w:hint="cs"/>
          <w:rtl/>
        </w:rPr>
        <w:t>,</w:t>
      </w:r>
      <w:r>
        <w:rPr>
          <w:rtl/>
        </w:rPr>
        <w:t xml:space="preserve"> </w:t>
      </w:r>
      <w:bookmarkStart w:id="12485" w:name="_ETM_Q26_445009"/>
      <w:bookmarkEnd w:id="12485"/>
      <w:r>
        <w:rPr>
          <w:rFonts w:hint="cs"/>
          <w:rtl/>
        </w:rPr>
        <w:t>ב</w:t>
      </w:r>
      <w:r>
        <w:rPr>
          <w:rtl/>
        </w:rPr>
        <w:t>גולה</w:t>
      </w:r>
      <w:r>
        <w:rPr>
          <w:rFonts w:hint="cs"/>
          <w:rtl/>
        </w:rPr>
        <w:t>,</w:t>
      </w:r>
      <w:r>
        <w:rPr>
          <w:rtl/>
        </w:rPr>
        <w:t xml:space="preserve"> </w:t>
      </w:r>
      <w:bookmarkStart w:id="12486" w:name="_ETM_Q26_445889"/>
      <w:bookmarkEnd w:id="12486"/>
      <w:r>
        <w:rPr>
          <w:rtl/>
        </w:rPr>
        <w:t xml:space="preserve">ערכים </w:t>
      </w:r>
      <w:bookmarkStart w:id="12487" w:name="_ETM_Q26_446370"/>
      <w:bookmarkEnd w:id="12487"/>
      <w:r>
        <w:rPr>
          <w:rtl/>
        </w:rPr>
        <w:t>ש</w:t>
      </w:r>
      <w:r>
        <w:rPr>
          <w:rFonts w:hint="cs"/>
          <w:rtl/>
        </w:rPr>
        <w:t>ה</w:t>
      </w:r>
      <w:r>
        <w:rPr>
          <w:rtl/>
        </w:rPr>
        <w:t xml:space="preserve">שיבו </w:t>
      </w:r>
      <w:bookmarkStart w:id="12488" w:name="_ETM_Q26_447029"/>
      <w:bookmarkEnd w:id="12488"/>
      <w:r>
        <w:rPr>
          <w:rtl/>
        </w:rPr>
        <w:t xml:space="preserve">את </w:t>
      </w:r>
      <w:bookmarkStart w:id="12489" w:name="_ETM_Q26_447150"/>
      <w:bookmarkEnd w:id="12489"/>
      <w:r>
        <w:rPr>
          <w:rtl/>
        </w:rPr>
        <w:t xml:space="preserve">העם </w:t>
      </w:r>
      <w:bookmarkStart w:id="12490" w:name="_ETM_Q26_447389"/>
      <w:bookmarkEnd w:id="12490"/>
      <w:r>
        <w:rPr>
          <w:rtl/>
        </w:rPr>
        <w:t xml:space="preserve">היהודי </w:t>
      </w:r>
      <w:bookmarkStart w:id="12491" w:name="_ETM_Q26_447870"/>
      <w:bookmarkEnd w:id="12491"/>
      <w:r>
        <w:rPr>
          <w:rtl/>
        </w:rPr>
        <w:t>לארצו</w:t>
      </w:r>
      <w:r>
        <w:rPr>
          <w:rFonts w:hint="cs"/>
          <w:rtl/>
        </w:rPr>
        <w:t>.</w:t>
      </w:r>
      <w:r>
        <w:rPr>
          <w:rtl/>
        </w:rPr>
        <w:t xml:space="preserve"> </w:t>
      </w:r>
      <w:bookmarkStart w:id="12492" w:name="_ETM_Q26_449110"/>
      <w:bookmarkEnd w:id="12492"/>
      <w:r>
        <w:rPr>
          <w:rtl/>
        </w:rPr>
        <w:t xml:space="preserve">אנשים </w:t>
      </w:r>
      <w:bookmarkStart w:id="12493" w:name="_ETM_Q26_449650"/>
      <w:bookmarkEnd w:id="12493"/>
      <w:r>
        <w:rPr>
          <w:rtl/>
        </w:rPr>
        <w:t xml:space="preserve">מסרו </w:t>
      </w:r>
      <w:bookmarkStart w:id="12494" w:name="_ETM_Q26_450099"/>
      <w:bookmarkEnd w:id="12494"/>
      <w:r>
        <w:rPr>
          <w:rtl/>
        </w:rPr>
        <w:t xml:space="preserve">נפש </w:t>
      </w:r>
      <w:bookmarkStart w:id="12495" w:name="_ETM_Q26_450610"/>
      <w:bookmarkEnd w:id="12495"/>
      <w:r>
        <w:rPr>
          <w:rtl/>
        </w:rPr>
        <w:t xml:space="preserve">במחנות </w:t>
      </w:r>
      <w:bookmarkStart w:id="12496" w:name="_ETM_Q26_451950"/>
      <w:bookmarkEnd w:id="12496"/>
      <w:r>
        <w:rPr>
          <w:rtl/>
        </w:rPr>
        <w:t xml:space="preserve">כדי </w:t>
      </w:r>
      <w:bookmarkStart w:id="12497" w:name="_ETM_Q26_452250"/>
      <w:bookmarkEnd w:id="12497"/>
      <w:r>
        <w:rPr>
          <w:rtl/>
        </w:rPr>
        <w:t>שיהי</w:t>
      </w:r>
      <w:r>
        <w:rPr>
          <w:rFonts w:hint="cs"/>
          <w:rtl/>
        </w:rPr>
        <w:t>ו</w:t>
      </w:r>
      <w:r>
        <w:rPr>
          <w:rtl/>
        </w:rPr>
        <w:t xml:space="preserve"> </w:t>
      </w:r>
      <w:bookmarkStart w:id="12498" w:name="_ETM_Q26_452550"/>
      <w:bookmarkEnd w:id="12498"/>
      <w:r>
        <w:rPr>
          <w:rtl/>
        </w:rPr>
        <w:t xml:space="preserve">להם </w:t>
      </w:r>
      <w:bookmarkStart w:id="12499" w:name="_ETM_Q26_452820"/>
      <w:bookmarkEnd w:id="12499"/>
      <w:r>
        <w:rPr>
          <w:rFonts w:hint="cs"/>
          <w:rtl/>
        </w:rPr>
        <w:t>מצות</w:t>
      </w:r>
      <w:r>
        <w:rPr>
          <w:rtl/>
        </w:rPr>
        <w:t xml:space="preserve"> </w:t>
      </w:r>
      <w:bookmarkStart w:id="12500" w:name="_ETM_Q26_453270"/>
      <w:bookmarkEnd w:id="12500"/>
      <w:r>
        <w:rPr>
          <w:rtl/>
        </w:rPr>
        <w:t xml:space="preserve">בפסח </w:t>
      </w:r>
      <w:bookmarkStart w:id="12501" w:name="_ETM_Q26_453870"/>
      <w:bookmarkEnd w:id="12501"/>
      <w:r>
        <w:rPr>
          <w:rtl/>
        </w:rPr>
        <w:t xml:space="preserve">ולא </w:t>
      </w:r>
      <w:bookmarkStart w:id="12502" w:name="_ETM_Q26_454200"/>
      <w:bookmarkEnd w:id="12502"/>
      <w:r>
        <w:rPr>
          <w:rtl/>
        </w:rPr>
        <w:t xml:space="preserve">לאכול </w:t>
      </w:r>
      <w:bookmarkStart w:id="12503" w:name="_ETM_Q26_454710"/>
      <w:bookmarkEnd w:id="12503"/>
      <w:r>
        <w:rPr>
          <w:rtl/>
        </w:rPr>
        <w:t>חמץ</w:t>
      </w:r>
      <w:r>
        <w:rPr>
          <w:rFonts w:hint="cs"/>
          <w:rtl/>
        </w:rPr>
        <w:t>,</w:t>
      </w:r>
      <w:r>
        <w:rPr>
          <w:rtl/>
        </w:rPr>
        <w:t xml:space="preserve"> </w:t>
      </w:r>
      <w:bookmarkStart w:id="12504" w:name="_ETM_Q26_455690"/>
      <w:bookmarkEnd w:id="12504"/>
      <w:r>
        <w:rPr>
          <w:rtl/>
        </w:rPr>
        <w:t>ואתם</w:t>
      </w:r>
      <w:r>
        <w:rPr>
          <w:rFonts w:hint="cs"/>
          <w:rtl/>
        </w:rPr>
        <w:t>,</w:t>
      </w:r>
      <w:r>
        <w:rPr>
          <w:rtl/>
        </w:rPr>
        <w:t xml:space="preserve"> </w:t>
      </w:r>
      <w:bookmarkStart w:id="12505" w:name="_ETM_Q26_456410"/>
      <w:bookmarkEnd w:id="12505"/>
      <w:r>
        <w:rPr>
          <w:rtl/>
        </w:rPr>
        <w:t xml:space="preserve">גם </w:t>
      </w:r>
      <w:bookmarkStart w:id="12506" w:name="_ETM_Q26_456680"/>
      <w:bookmarkEnd w:id="12506"/>
      <w:r>
        <w:rPr>
          <w:rtl/>
        </w:rPr>
        <w:t xml:space="preserve">מה </w:t>
      </w:r>
      <w:bookmarkStart w:id="12507" w:name="_ETM_Q26_456830"/>
      <w:bookmarkEnd w:id="12507"/>
      <w:r>
        <w:rPr>
          <w:rtl/>
        </w:rPr>
        <w:t xml:space="preserve">שכל </w:t>
      </w:r>
      <w:bookmarkStart w:id="12508" w:name="_ETM_Q26_457430"/>
      <w:bookmarkStart w:id="12509" w:name="_ETM_Q26_457699"/>
      <w:bookmarkEnd w:id="12508"/>
      <w:bookmarkEnd w:id="12509"/>
      <w:r>
        <w:rPr>
          <w:rFonts w:hint="cs"/>
          <w:rtl/>
        </w:rPr>
        <w:t xml:space="preserve">גוי </w:t>
      </w:r>
      <w:r>
        <w:rPr>
          <w:rtl/>
        </w:rPr>
        <w:t xml:space="preserve">בעולם </w:t>
      </w:r>
      <w:bookmarkStart w:id="12510" w:name="_ETM_Q26_458240"/>
      <w:bookmarkEnd w:id="12510"/>
      <w:r>
        <w:rPr>
          <w:rtl/>
        </w:rPr>
        <w:t xml:space="preserve">וגם </w:t>
      </w:r>
      <w:bookmarkStart w:id="12511" w:name="_ETM_Q26_458540"/>
      <w:bookmarkEnd w:id="12511"/>
      <w:r>
        <w:rPr>
          <w:rtl/>
        </w:rPr>
        <w:t xml:space="preserve">פה </w:t>
      </w:r>
      <w:bookmarkStart w:id="12512" w:name="_ETM_Q26_458750"/>
      <w:bookmarkEnd w:id="12512"/>
      <w:r>
        <w:rPr>
          <w:rtl/>
        </w:rPr>
        <w:t xml:space="preserve">בארץ </w:t>
      </w:r>
      <w:bookmarkStart w:id="12513" w:name="_ETM_Q26_459260"/>
      <w:bookmarkEnd w:id="12513"/>
      <w:r>
        <w:rPr>
          <w:rtl/>
        </w:rPr>
        <w:t>מבין</w:t>
      </w:r>
      <w:r>
        <w:rPr>
          <w:rFonts w:hint="cs"/>
          <w:rtl/>
        </w:rPr>
        <w:t xml:space="preserve"> </w:t>
      </w:r>
      <w:r>
        <w:rPr>
          <w:rFonts w:hint="eastAsia"/>
          <w:rtl/>
        </w:rPr>
        <w:t>–</w:t>
      </w:r>
      <w:r>
        <w:rPr>
          <w:rtl/>
        </w:rPr>
        <w:t xml:space="preserve"> </w:t>
      </w:r>
      <w:bookmarkStart w:id="12514" w:name="_ETM_Q26_460339"/>
      <w:bookmarkEnd w:id="12514"/>
      <w:r>
        <w:rPr>
          <w:rtl/>
        </w:rPr>
        <w:t xml:space="preserve">שצריך </w:t>
      </w:r>
      <w:bookmarkStart w:id="12515" w:name="_ETM_Q26_461240"/>
      <w:bookmarkEnd w:id="12515"/>
      <w:r>
        <w:rPr>
          <w:rtl/>
        </w:rPr>
        <w:t xml:space="preserve">לכבד </w:t>
      </w:r>
      <w:bookmarkStart w:id="12516" w:name="_ETM_Q26_461960"/>
      <w:bookmarkEnd w:id="12516"/>
      <w:r>
        <w:rPr>
          <w:rtl/>
        </w:rPr>
        <w:t xml:space="preserve">את </w:t>
      </w:r>
      <w:bookmarkStart w:id="12517" w:name="_ETM_Q26_462110"/>
      <w:bookmarkEnd w:id="12517"/>
      <w:r>
        <w:rPr>
          <w:rtl/>
        </w:rPr>
        <w:t xml:space="preserve">הדת </w:t>
      </w:r>
      <w:bookmarkStart w:id="12518" w:name="_ETM_Q26_462470"/>
      <w:bookmarkEnd w:id="12518"/>
      <w:r>
        <w:rPr>
          <w:rtl/>
        </w:rPr>
        <w:t xml:space="preserve">של </w:t>
      </w:r>
      <w:bookmarkStart w:id="12519" w:name="_ETM_Q26_462740"/>
      <w:bookmarkEnd w:id="12519"/>
      <w:r>
        <w:rPr>
          <w:rtl/>
        </w:rPr>
        <w:t xml:space="preserve">הזולת </w:t>
      </w:r>
      <w:bookmarkStart w:id="12520" w:name="_ETM_Q26_463650"/>
      <w:bookmarkEnd w:id="12520"/>
      <w:r>
        <w:rPr>
          <w:rtl/>
        </w:rPr>
        <w:t xml:space="preserve">ולאפשר </w:t>
      </w:r>
      <w:bookmarkStart w:id="12521" w:name="_ETM_Q26_464460"/>
      <w:bookmarkEnd w:id="12521"/>
      <w:r>
        <w:rPr>
          <w:rtl/>
        </w:rPr>
        <w:t xml:space="preserve">לו </w:t>
      </w:r>
      <w:bookmarkStart w:id="12522" w:name="_ETM_Q26_464790"/>
      <w:bookmarkStart w:id="12523" w:name="_ETM_Q26_465029"/>
      <w:bookmarkEnd w:id="12522"/>
      <w:bookmarkEnd w:id="12523"/>
      <w:r>
        <w:rPr>
          <w:rFonts w:hint="cs"/>
          <w:rtl/>
        </w:rPr>
        <w:t xml:space="preserve">את קיום </w:t>
      </w:r>
      <w:r>
        <w:rPr>
          <w:rtl/>
        </w:rPr>
        <w:t>מצוותיו</w:t>
      </w:r>
      <w:r>
        <w:rPr>
          <w:rFonts w:hint="cs"/>
          <w:rtl/>
        </w:rPr>
        <w:t xml:space="preserve"> </w:t>
      </w:r>
      <w:r>
        <w:rPr>
          <w:rFonts w:hint="eastAsia"/>
          <w:rtl/>
        </w:rPr>
        <w:t>–</w:t>
      </w:r>
      <w:r>
        <w:rPr>
          <w:rtl/>
        </w:rPr>
        <w:t xml:space="preserve"> </w:t>
      </w:r>
      <w:bookmarkStart w:id="12524" w:name="_ETM_Q26_465990"/>
      <w:bookmarkEnd w:id="12524"/>
      <w:r>
        <w:rPr>
          <w:rtl/>
        </w:rPr>
        <w:t xml:space="preserve">אתם </w:t>
      </w:r>
      <w:bookmarkStart w:id="12525" w:name="_ETM_Q26_466320"/>
      <w:bookmarkEnd w:id="12525"/>
      <w:r>
        <w:rPr>
          <w:rtl/>
        </w:rPr>
        <w:t xml:space="preserve">מסרבים </w:t>
      </w:r>
      <w:bookmarkStart w:id="12526" w:name="_ETM_Q26_466920"/>
      <w:bookmarkEnd w:id="12526"/>
      <w:r>
        <w:rPr>
          <w:rtl/>
        </w:rPr>
        <w:t xml:space="preserve">לכבד </w:t>
      </w:r>
      <w:bookmarkStart w:id="12527" w:name="_ETM_Q26_467839"/>
      <w:bookmarkEnd w:id="12527"/>
      <w:r>
        <w:rPr>
          <w:rtl/>
        </w:rPr>
        <w:t>בכוונ</w:t>
      </w:r>
      <w:r>
        <w:rPr>
          <w:rFonts w:hint="cs"/>
          <w:rtl/>
        </w:rPr>
        <w:t>ת</w:t>
      </w:r>
      <w:r>
        <w:rPr>
          <w:rtl/>
        </w:rPr>
        <w:t xml:space="preserve"> </w:t>
      </w:r>
      <w:bookmarkStart w:id="12528" w:name="_ETM_Q26_468589"/>
      <w:bookmarkEnd w:id="12528"/>
      <w:r>
        <w:rPr>
          <w:rtl/>
        </w:rPr>
        <w:t>תחילה</w:t>
      </w:r>
      <w:r>
        <w:rPr>
          <w:rFonts w:hint="cs"/>
          <w:rtl/>
        </w:rPr>
        <w:t>.</w:t>
      </w:r>
    </w:p>
    <w:p w:rsidR="000F25F8" w:rsidRDefault="000F25F8" w:rsidP="00CE6ABA">
      <w:pPr>
        <w:rPr>
          <w:rtl/>
        </w:rPr>
      </w:pPr>
    </w:p>
    <w:p w:rsidR="000F25F8" w:rsidRDefault="000F25F8" w:rsidP="00CE6ABA">
      <w:pPr>
        <w:pStyle w:val="af8"/>
        <w:keepNext/>
        <w:rPr>
          <w:rtl/>
        </w:rPr>
      </w:pPr>
      <w:bookmarkStart w:id="12529" w:name="ET_interruption_5783_53"/>
      <w:r w:rsidRPr="000E5EA5">
        <w:rPr>
          <w:rStyle w:val="TagStyle"/>
          <w:rtl/>
        </w:rPr>
        <w:t xml:space="preserve"> &lt;&lt; קריאה &gt;&gt; </w:t>
      </w:r>
      <w:r>
        <w:rPr>
          <w:rtl/>
        </w:rPr>
        <w:t>מירב כהן (יש עתיד):</w:t>
      </w:r>
      <w:r w:rsidRPr="000E5EA5">
        <w:rPr>
          <w:rStyle w:val="TagStyle"/>
          <w:rtl/>
        </w:rPr>
        <w:t xml:space="preserve"> &lt;&lt; קריאה &gt;&gt;</w:t>
      </w:r>
      <w:r>
        <w:rPr>
          <w:rtl/>
        </w:rPr>
        <w:t xml:space="preserve">  </w:t>
      </w:r>
      <w:bookmarkEnd w:id="12529"/>
    </w:p>
    <w:p w:rsidR="000F25F8" w:rsidRDefault="000F25F8" w:rsidP="00CE6ABA">
      <w:pPr>
        <w:pStyle w:val="KeepWithNext"/>
        <w:rPr>
          <w:rtl/>
        </w:rPr>
      </w:pPr>
    </w:p>
    <w:p w:rsidR="000F25F8" w:rsidRDefault="000F25F8" w:rsidP="00CE6ABA">
      <w:pPr>
        <w:rPr>
          <w:rtl/>
        </w:rPr>
      </w:pPr>
      <w:r>
        <w:rPr>
          <w:rFonts w:hint="cs"/>
          <w:rtl/>
        </w:rPr>
        <w:t xml:space="preserve">אנחנו רוצים לאהוב מהלב. אתה מרחיק אנשים מהדת. </w:t>
      </w:r>
    </w:p>
    <w:p w:rsidR="000F25F8" w:rsidRDefault="000F25F8" w:rsidP="00CE6ABA">
      <w:pPr>
        <w:rPr>
          <w:rtl/>
        </w:rPr>
      </w:pPr>
    </w:p>
    <w:p w:rsidR="000F25F8" w:rsidRDefault="000F25F8" w:rsidP="00CE6ABA">
      <w:pPr>
        <w:pStyle w:val="-"/>
        <w:keepNext/>
        <w:rPr>
          <w:rtl/>
        </w:rPr>
      </w:pPr>
      <w:bookmarkStart w:id="12530" w:name="ET_speakercontinue_6505_54"/>
      <w:r w:rsidRPr="000E5EA5">
        <w:rPr>
          <w:rStyle w:val="TagStyle"/>
          <w:rtl/>
        </w:rPr>
        <w:t xml:space="preserve"> &lt;&lt; דובר_המשך &gt;&gt; </w:t>
      </w:r>
      <w:r>
        <w:rPr>
          <w:rtl/>
        </w:rPr>
        <w:t>שר העבודה יואב בן צור:</w:t>
      </w:r>
      <w:r w:rsidRPr="000E5EA5">
        <w:rPr>
          <w:rStyle w:val="TagStyle"/>
          <w:rtl/>
        </w:rPr>
        <w:t xml:space="preserve"> &lt;&lt; דובר_המשך &gt;&gt;</w:t>
      </w:r>
      <w:r>
        <w:rPr>
          <w:rtl/>
        </w:rPr>
        <w:t xml:space="preserve">  </w:t>
      </w:r>
      <w:bookmarkEnd w:id="12530"/>
    </w:p>
    <w:p w:rsidR="000F25F8" w:rsidRDefault="000F25F8" w:rsidP="00CE6ABA">
      <w:pPr>
        <w:pStyle w:val="KeepWithNext"/>
        <w:rPr>
          <w:rtl/>
        </w:rPr>
      </w:pPr>
    </w:p>
    <w:p w:rsidR="000F25F8" w:rsidRDefault="000F25F8" w:rsidP="00CE6ABA">
      <w:pPr>
        <w:rPr>
          <w:rtl/>
        </w:rPr>
      </w:pPr>
      <w:bookmarkStart w:id="12531" w:name="_ETM_Q26_473000"/>
      <w:bookmarkEnd w:id="12531"/>
      <w:r w:rsidRPr="000E5EA5">
        <w:rPr>
          <w:rtl/>
        </w:rPr>
        <w:t xml:space="preserve">אתם אלופי העולם </w:t>
      </w:r>
      <w:r>
        <w:rPr>
          <w:rFonts w:hint="cs"/>
          <w:rtl/>
        </w:rPr>
        <w:t>ב</w:t>
      </w:r>
      <w:r w:rsidRPr="000E5EA5">
        <w:rPr>
          <w:rtl/>
        </w:rPr>
        <w:t>ללמד אותנו כיצד לדבר, כציד להתנהג ומה ללמוד ואיזו תרבות לצרוך, אבל אתם רק במילים יפות</w:t>
      </w:r>
      <w:r>
        <w:rPr>
          <w:rFonts w:hint="cs"/>
          <w:rtl/>
        </w:rPr>
        <w:t>,</w:t>
      </w:r>
      <w:r w:rsidRPr="000E5EA5">
        <w:rPr>
          <w:rtl/>
        </w:rPr>
        <w:t xml:space="preserve"> ופוגעים בנו השכם והערב. למרות שהמרחב הציבורי שייך לכולם, בכוונת מכוון אתם רומסים את זכויות המסורתיים והדתיים, ו</w:t>
      </w:r>
      <w:r>
        <w:rPr>
          <w:rFonts w:hint="cs"/>
          <w:rtl/>
        </w:rPr>
        <w:t>ב</w:t>
      </w:r>
      <w:r w:rsidRPr="000E5EA5">
        <w:rPr>
          <w:rtl/>
        </w:rPr>
        <w:t>מה</w:t>
      </w:r>
      <w:r>
        <w:rPr>
          <w:rFonts w:hint="cs"/>
          <w:rtl/>
        </w:rPr>
        <w:t xml:space="preserve"> שהיה לסטטוס קוו במשך שנים, </w:t>
      </w:r>
      <w:r w:rsidRPr="002774B8">
        <w:rPr>
          <w:rtl/>
        </w:rPr>
        <w:t>סטטוס קוו חזק וברור, אתם גרמתם לנגיסות וכרסום חוזר באמצעים שונים.</w:t>
      </w:r>
    </w:p>
    <w:p w:rsidR="000F25F8" w:rsidRDefault="000F25F8" w:rsidP="00CE6ABA">
      <w:pPr>
        <w:rPr>
          <w:rtl/>
        </w:rPr>
      </w:pPr>
      <w:bookmarkStart w:id="12532" w:name="_ETM_Q26_535000"/>
      <w:bookmarkEnd w:id="12532"/>
    </w:p>
    <w:p w:rsidR="000F25F8" w:rsidRDefault="000F25F8" w:rsidP="00CE6ABA">
      <w:pPr>
        <w:rPr>
          <w:rtl/>
        </w:rPr>
      </w:pPr>
      <w:r w:rsidRPr="002774B8">
        <w:rPr>
          <w:rtl/>
        </w:rPr>
        <w:t>בשם החילוניות המודרנית שלכם, אתם מעכתם גם את הקדושה הז</w:t>
      </w:r>
      <w:r>
        <w:rPr>
          <w:rFonts w:hint="cs"/>
          <w:rtl/>
        </w:rPr>
        <w:t>את</w:t>
      </w:r>
      <w:r>
        <w:rPr>
          <w:rtl/>
        </w:rPr>
        <w:t>, קודש</w:t>
      </w:r>
      <w:r>
        <w:rPr>
          <w:rFonts w:hint="cs"/>
          <w:rtl/>
        </w:rPr>
        <w:t>-</w:t>
      </w:r>
      <w:r w:rsidRPr="002774B8">
        <w:rPr>
          <w:rtl/>
        </w:rPr>
        <w:t>ק</w:t>
      </w:r>
      <w:r>
        <w:rPr>
          <w:rFonts w:hint="cs"/>
          <w:rtl/>
        </w:rPr>
        <w:t>ו</w:t>
      </w:r>
      <w:r w:rsidRPr="002774B8">
        <w:rPr>
          <w:rtl/>
        </w:rPr>
        <w:t xml:space="preserve">דשים מאז היותנו לעם </w:t>
      </w:r>
      <w:r>
        <w:rPr>
          <w:rFonts w:hint="cs"/>
          <w:rtl/>
        </w:rPr>
        <w:t xml:space="preserve">– </w:t>
      </w:r>
      <w:r w:rsidRPr="002774B8">
        <w:rPr>
          <w:rtl/>
        </w:rPr>
        <w:t xml:space="preserve">שלא יהיה חמץ בפסח, שעליו כתוב "בל ייראה ובל </w:t>
      </w:r>
      <w:r>
        <w:rPr>
          <w:rFonts w:hint="cs"/>
          <w:rtl/>
        </w:rPr>
        <w:t>י</w:t>
      </w:r>
      <w:r w:rsidRPr="002774B8">
        <w:rPr>
          <w:rtl/>
        </w:rPr>
        <w:t>ימצא". רבותיי, אתם לא תעזו לעשות זאת בשום מדינה מוסלמית או כלפי כל דת אחרת.</w:t>
      </w:r>
      <w:r>
        <w:rPr>
          <w:rFonts w:hint="cs"/>
          <w:rtl/>
        </w:rPr>
        <w:t xml:space="preserve"> </w:t>
      </w:r>
      <w:r w:rsidRPr="002774B8">
        <w:rPr>
          <w:rtl/>
        </w:rPr>
        <w:t xml:space="preserve">לכן הקואליציה הזו </w:t>
      </w:r>
      <w:r>
        <w:rPr>
          <w:rFonts w:hint="cs"/>
          <w:rtl/>
        </w:rPr>
        <w:t xml:space="preserve">– </w:t>
      </w:r>
      <w:r w:rsidRPr="002774B8">
        <w:rPr>
          <w:rtl/>
        </w:rPr>
        <w:t>שנבחרה ברוב יהודי גדול, רבותיי, אני מזכיר</w:t>
      </w:r>
      <w:r>
        <w:rPr>
          <w:rFonts w:hint="cs"/>
          <w:rtl/>
        </w:rPr>
        <w:t>;</w:t>
      </w:r>
      <w:r w:rsidRPr="002774B8">
        <w:rPr>
          <w:rtl/>
        </w:rPr>
        <w:t xml:space="preserve"> מדובר בממשלה שנבחרה בבחירות דמוקרטיות וחשאיות ולא בהפגנות של מיעוט קולני שממומן באמצעים עלומים, ואנשי מחאה אלימים שגורמים לכפיית דעות ואיומי פיטורים על מי שלא</w:t>
      </w:r>
      <w:r>
        <w:rPr>
          <w:rFonts w:hint="cs"/>
          <w:rtl/>
        </w:rPr>
        <w:t xml:space="preserve"> </w:t>
      </w:r>
      <w:r w:rsidRPr="002774B8">
        <w:rPr>
          <w:rtl/>
        </w:rPr>
        <w:t>ישתתף במחאה כנגד הממשלה</w:t>
      </w:r>
      <w:r>
        <w:rPr>
          <w:rFonts w:hint="cs"/>
          <w:rtl/>
        </w:rPr>
        <w:t>.</w:t>
      </w:r>
      <w:r w:rsidRPr="002774B8">
        <w:rPr>
          <w:rtl/>
        </w:rPr>
        <w:t xml:space="preserve"> כן, כן, גם תלונות כאלו הגיעו אליי.</w:t>
      </w:r>
      <w:r>
        <w:rPr>
          <w:rFonts w:hint="cs"/>
          <w:rtl/>
        </w:rPr>
        <w:t xml:space="preserve"> </w:t>
      </w:r>
      <w:r w:rsidRPr="00A71E41">
        <w:rPr>
          <w:rtl/>
        </w:rPr>
        <w:t>הממשלה הז</w:t>
      </w:r>
      <w:r>
        <w:rPr>
          <w:rFonts w:hint="cs"/>
          <w:rtl/>
        </w:rPr>
        <w:t>את</w:t>
      </w:r>
      <w:r w:rsidRPr="00A71E41">
        <w:rPr>
          <w:rtl/>
        </w:rPr>
        <w:t xml:space="preserve"> של הקואלי</w:t>
      </w:r>
      <w:r>
        <w:rPr>
          <w:rtl/>
        </w:rPr>
        <w:t>ציה</w:t>
      </w:r>
      <w:r w:rsidRPr="00A71E41">
        <w:rPr>
          <w:rtl/>
        </w:rPr>
        <w:t xml:space="preserve"> נבחרה על ידי רוב יהודי וציבורי גדול</w:t>
      </w:r>
      <w:r>
        <w:rPr>
          <w:rFonts w:hint="cs"/>
          <w:rtl/>
        </w:rPr>
        <w:t>,</w:t>
      </w:r>
      <w:r w:rsidRPr="00A71E41">
        <w:rPr>
          <w:rtl/>
        </w:rPr>
        <w:t xml:space="preserve"> אזרחי המדינה</w:t>
      </w:r>
      <w:r>
        <w:rPr>
          <w:rFonts w:hint="cs"/>
          <w:rtl/>
        </w:rPr>
        <w:t>,</w:t>
      </w:r>
      <w:r w:rsidRPr="00A71E41">
        <w:rPr>
          <w:rtl/>
        </w:rPr>
        <w:t xml:space="preserve"> שרוצה שהממשלה הז</w:t>
      </w:r>
      <w:r>
        <w:rPr>
          <w:rFonts w:hint="cs"/>
          <w:rtl/>
        </w:rPr>
        <w:t>את</w:t>
      </w:r>
      <w:r w:rsidRPr="00A71E41">
        <w:rPr>
          <w:rtl/>
        </w:rPr>
        <w:t xml:space="preserve"> תממש את הבטחות הבחירות ותבטל את הפרצה שאפשרה להכניס חמץ לבתי חולים.</w:t>
      </w:r>
    </w:p>
    <w:p w:rsidR="000F25F8" w:rsidRDefault="000F25F8" w:rsidP="00CE6ABA">
      <w:pPr>
        <w:rPr>
          <w:rtl/>
        </w:rPr>
      </w:pPr>
    </w:p>
    <w:p w:rsidR="000F25F8" w:rsidRDefault="000F25F8" w:rsidP="00CE6ABA">
      <w:pPr>
        <w:rPr>
          <w:rtl/>
        </w:rPr>
      </w:pPr>
      <w:bookmarkStart w:id="12533" w:name="_ETM_Q26_579000"/>
      <w:bookmarkEnd w:id="12533"/>
      <w:r>
        <w:rPr>
          <w:rFonts w:hint="cs"/>
          <w:rtl/>
        </w:rPr>
        <w:t xml:space="preserve">נכבדיי, אני </w:t>
      </w:r>
      <w:bookmarkStart w:id="12534" w:name="_ETM_Q26_584000"/>
      <w:bookmarkEnd w:id="12534"/>
      <w:r>
        <w:rPr>
          <w:rFonts w:hint="cs"/>
          <w:rtl/>
        </w:rPr>
        <w:t xml:space="preserve">אומר לכם, אף אדם מהמחנה שלנו איננו מבקש לכפות אורחות חיים עליכם, אולם אתם נדרשים להלימה מדויקת של אי-כפיית ערכים </w:t>
      </w:r>
      <w:bookmarkStart w:id="12535" w:name="_ETM_Q26_594000"/>
      <w:bookmarkEnd w:id="12535"/>
      <w:r>
        <w:rPr>
          <w:rFonts w:hint="cs"/>
          <w:rtl/>
        </w:rPr>
        <w:t>שלכם עלינו, ערכים שמסכנים את קיומנו. לכן אתם מחוי</w:t>
      </w:r>
      <w:bookmarkStart w:id="12536" w:name="_ETM_Q26_602000"/>
      <w:bookmarkEnd w:id="12536"/>
      <w:r>
        <w:rPr>
          <w:rFonts w:hint="cs"/>
          <w:rtl/>
        </w:rPr>
        <w:t>בים לשמור על הסטטוס קוו, ואם יש חוסר בהירות בחוק</w:t>
      </w:r>
      <w:bookmarkStart w:id="12537" w:name="_ETM_Q26_607000"/>
      <w:bookmarkEnd w:id="12537"/>
      <w:r>
        <w:rPr>
          <w:rFonts w:hint="cs"/>
          <w:rtl/>
        </w:rPr>
        <w:t>, יש צורך לתקנו, וזה מה שאנחנו עושים היום.</w:t>
      </w:r>
    </w:p>
    <w:p w:rsidR="000F25F8" w:rsidRDefault="000F25F8" w:rsidP="00CE6ABA">
      <w:pPr>
        <w:rPr>
          <w:rtl/>
        </w:rPr>
      </w:pPr>
    </w:p>
    <w:p w:rsidR="000F25F8" w:rsidRDefault="000F25F8" w:rsidP="00CE6ABA">
      <w:pPr>
        <w:pStyle w:val="af9"/>
        <w:keepNext/>
        <w:rPr>
          <w:rtl/>
        </w:rPr>
      </w:pPr>
      <w:bookmarkStart w:id="12538" w:name="ET_yor_6488_56"/>
      <w:r w:rsidRPr="00A71E41">
        <w:rPr>
          <w:rStyle w:val="TagStyle"/>
          <w:rtl/>
        </w:rPr>
        <w:t xml:space="preserve">&lt;&lt; יור &gt;&gt; </w:t>
      </w:r>
      <w:r>
        <w:rPr>
          <w:rtl/>
        </w:rPr>
        <w:t>היו"ר אוריאל בוסו:</w:t>
      </w:r>
      <w:r w:rsidRPr="00A71E41">
        <w:rPr>
          <w:rStyle w:val="TagStyle"/>
          <w:rtl/>
        </w:rPr>
        <w:t xml:space="preserve"> &lt;&lt; יור &gt;&gt;</w:t>
      </w:r>
      <w:r>
        <w:rPr>
          <w:rtl/>
        </w:rPr>
        <w:t xml:space="preserve">  </w:t>
      </w:r>
      <w:bookmarkEnd w:id="1253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נא לסיים, השר.</w:t>
      </w:r>
    </w:p>
    <w:p w:rsidR="000F25F8" w:rsidRDefault="000F25F8" w:rsidP="00CE6ABA">
      <w:pPr>
        <w:rPr>
          <w:rtl/>
          <w:lang w:eastAsia="he-IL"/>
        </w:rPr>
      </w:pPr>
    </w:p>
    <w:p w:rsidR="000F25F8" w:rsidRDefault="000F25F8" w:rsidP="00CE6ABA">
      <w:pPr>
        <w:pStyle w:val="-"/>
        <w:keepNext/>
        <w:rPr>
          <w:rtl/>
        </w:rPr>
      </w:pPr>
      <w:bookmarkStart w:id="12539" w:name="ET_speakercontinue_6505_57"/>
      <w:r w:rsidRPr="00A71E41">
        <w:rPr>
          <w:rStyle w:val="TagStyle"/>
          <w:rtl/>
        </w:rPr>
        <w:t xml:space="preserve"> &lt;&lt; דובר_המשך &gt;&gt; </w:t>
      </w:r>
      <w:r>
        <w:rPr>
          <w:rtl/>
        </w:rPr>
        <w:t>שר העבודה יואב בן צור:</w:t>
      </w:r>
      <w:r w:rsidRPr="00A71E41">
        <w:rPr>
          <w:rStyle w:val="TagStyle"/>
          <w:rtl/>
        </w:rPr>
        <w:t xml:space="preserve"> &lt;&lt; דובר_המשך &gt;&gt;</w:t>
      </w:r>
      <w:r>
        <w:rPr>
          <w:rtl/>
        </w:rPr>
        <w:t xml:space="preserve">  </w:t>
      </w:r>
      <w:bookmarkEnd w:id="12539"/>
    </w:p>
    <w:p w:rsidR="000F25F8" w:rsidRDefault="000F25F8" w:rsidP="00CE6ABA">
      <w:pPr>
        <w:pStyle w:val="KeepWithNext"/>
        <w:rPr>
          <w:rtl/>
          <w:lang w:eastAsia="he-IL"/>
        </w:rPr>
      </w:pPr>
    </w:p>
    <w:p w:rsidR="000F25F8" w:rsidRDefault="000F25F8" w:rsidP="00CE6ABA">
      <w:pPr>
        <w:rPr>
          <w:rtl/>
          <w:lang w:eastAsia="he-IL"/>
        </w:rPr>
      </w:pPr>
      <w:bookmarkStart w:id="12540" w:name="_ETM_Q26_614000"/>
      <w:bookmarkEnd w:id="12540"/>
      <w:r>
        <w:rPr>
          <w:rFonts w:hint="cs"/>
          <w:rtl/>
          <w:lang w:eastAsia="he-IL"/>
        </w:rPr>
        <w:t xml:space="preserve">הגיע הזמן שתורידו את גובה הלהבות, כי במרחב הציבורי המשותף חייב להיות סדר, שנכבד כל אדם את </w:t>
      </w:r>
      <w:bookmarkStart w:id="12541" w:name="_ETM_Q26_621000"/>
      <w:bookmarkEnd w:id="12541"/>
      <w:r>
        <w:rPr>
          <w:rFonts w:hint="cs"/>
          <w:rtl/>
          <w:lang w:eastAsia="he-IL"/>
        </w:rPr>
        <w:t xml:space="preserve">רעהו, ובמקרה דנן </w:t>
      </w:r>
      <w:r>
        <w:rPr>
          <w:rFonts w:hint="eastAsia"/>
          <w:rtl/>
          <w:lang w:eastAsia="he-IL"/>
        </w:rPr>
        <w:t xml:space="preserve">– </w:t>
      </w:r>
      <w:r>
        <w:rPr>
          <w:rFonts w:hint="cs"/>
          <w:rtl/>
          <w:lang w:eastAsia="he-IL"/>
        </w:rPr>
        <w:t>קצת כבוד למסורת היהודית. חבריי</w:t>
      </w:r>
      <w:bookmarkStart w:id="12542" w:name="_ETM_Q26_628000"/>
      <w:bookmarkEnd w:id="12542"/>
      <w:r>
        <w:rPr>
          <w:rFonts w:hint="cs"/>
          <w:rtl/>
          <w:lang w:eastAsia="he-IL"/>
        </w:rPr>
        <w:t xml:space="preserve">, אני אומר לכם שלא תצליחו לכפות עלינו חמץ בפסח במרחב הציבורי, ובטח אחרי שהעם אמר בקול ברור את דברו. בכל פעם שאתם תעשו משהו </w:t>
      </w:r>
      <w:bookmarkStart w:id="12543" w:name="_ETM_Q26_641000"/>
      <w:bookmarkEnd w:id="12543"/>
      <w:r>
        <w:rPr>
          <w:rFonts w:hint="cs"/>
          <w:rtl/>
          <w:lang w:eastAsia="he-IL"/>
        </w:rPr>
        <w:t>שיפגע בזכויות שלנו, אנחנו נתקן זאת בחקיקה עד שתבינו</w:t>
      </w:r>
      <w:bookmarkStart w:id="12544" w:name="_ETM_Q26_651000"/>
      <w:bookmarkEnd w:id="12544"/>
      <w:r>
        <w:rPr>
          <w:rFonts w:hint="cs"/>
          <w:rtl/>
          <w:lang w:eastAsia="he-IL"/>
        </w:rPr>
        <w:t xml:space="preserve"> שלא ניתן להמשיך לרמוס את זכויותינו, ותמשיכו לכבד את אורחות חיינו. </w:t>
      </w:r>
    </w:p>
    <w:p w:rsidR="000F25F8" w:rsidRDefault="000F25F8" w:rsidP="00CE6ABA">
      <w:pPr>
        <w:rPr>
          <w:rtl/>
          <w:lang w:eastAsia="he-IL"/>
        </w:rPr>
      </w:pPr>
    </w:p>
    <w:p w:rsidR="000F25F8" w:rsidRDefault="000F25F8" w:rsidP="00CE6ABA">
      <w:pPr>
        <w:rPr>
          <w:rtl/>
          <w:lang w:eastAsia="he-IL"/>
        </w:rPr>
      </w:pPr>
      <w:r>
        <w:rPr>
          <w:rFonts w:hint="cs"/>
          <w:rtl/>
          <w:lang w:eastAsia="he-IL"/>
        </w:rPr>
        <w:t>לכן, רבותיי, הממשלה כולה תומכת בהצעת החוק החשובה הזאת, ואני קורא לכם להצביע בעד. תודה</w:t>
      </w:r>
      <w:bookmarkStart w:id="12545" w:name="_ETM_Q26_668000"/>
      <w:bookmarkEnd w:id="12545"/>
      <w:r>
        <w:rPr>
          <w:rFonts w:hint="cs"/>
          <w:rtl/>
          <w:lang w:eastAsia="he-IL"/>
        </w:rPr>
        <w:t xml:space="preserve"> רבה. </w:t>
      </w:r>
    </w:p>
    <w:p w:rsidR="000F25F8" w:rsidRDefault="000F25F8" w:rsidP="00CE6ABA">
      <w:pPr>
        <w:rPr>
          <w:rtl/>
          <w:lang w:eastAsia="he-IL"/>
        </w:rPr>
      </w:pPr>
      <w:bookmarkStart w:id="12546" w:name="_ETM_Q26_669000"/>
      <w:bookmarkEnd w:id="12546"/>
    </w:p>
    <w:p w:rsidR="000F25F8" w:rsidRDefault="000F25F8" w:rsidP="00CE6ABA">
      <w:pPr>
        <w:pStyle w:val="af9"/>
        <w:keepNext/>
        <w:rPr>
          <w:rtl/>
        </w:rPr>
      </w:pPr>
      <w:bookmarkStart w:id="12547" w:name="ET_yor_6488_58"/>
      <w:r w:rsidRPr="00A44C1F">
        <w:rPr>
          <w:rStyle w:val="TagStyle"/>
          <w:rtl/>
        </w:rPr>
        <w:t xml:space="preserve"> &lt;&lt; יור &gt;&gt; </w:t>
      </w:r>
      <w:r>
        <w:rPr>
          <w:rtl/>
        </w:rPr>
        <w:t>היו"ר אוריאל בוסו:</w:t>
      </w:r>
      <w:r w:rsidRPr="00A44C1F">
        <w:rPr>
          <w:rStyle w:val="TagStyle"/>
          <w:rtl/>
        </w:rPr>
        <w:t xml:space="preserve"> &lt;&lt; יור &gt;&gt;</w:t>
      </w:r>
      <w:r>
        <w:rPr>
          <w:rtl/>
        </w:rPr>
        <w:t xml:space="preserve">  </w:t>
      </w:r>
      <w:bookmarkEnd w:id="1254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שר נוסף, השר המקשר, רוצה לומר כמה </w:t>
      </w:r>
      <w:bookmarkStart w:id="12548" w:name="_ETM_Q26_673000"/>
      <w:bookmarkEnd w:id="12548"/>
      <w:r>
        <w:rPr>
          <w:rFonts w:hint="cs"/>
          <w:rtl/>
          <w:lang w:eastAsia="he-IL"/>
        </w:rPr>
        <w:t xml:space="preserve">מילים, ולאחר מכן המתנגדים. </w:t>
      </w:r>
    </w:p>
    <w:p w:rsidR="000F25F8" w:rsidRDefault="000F25F8" w:rsidP="00CE6ABA">
      <w:pPr>
        <w:rPr>
          <w:rtl/>
          <w:lang w:eastAsia="he-IL"/>
        </w:rPr>
      </w:pPr>
      <w:bookmarkStart w:id="12549" w:name="_ETM_Q26_703922"/>
      <w:bookmarkStart w:id="12550" w:name="_ETM_Q26_703964"/>
      <w:bookmarkEnd w:id="12549"/>
      <w:bookmarkEnd w:id="12550"/>
    </w:p>
    <w:p w:rsidR="000F25F8" w:rsidRDefault="000F25F8" w:rsidP="00CE6ABA">
      <w:pPr>
        <w:rPr>
          <w:rtl/>
          <w:lang w:eastAsia="he-IL"/>
        </w:rPr>
      </w:pPr>
      <w:bookmarkStart w:id="12551" w:name="_ETM_Q26_704097"/>
      <w:bookmarkStart w:id="12552" w:name="_ETM_Q26_704142"/>
      <w:bookmarkEnd w:id="12551"/>
      <w:bookmarkEnd w:id="12552"/>
      <w:r>
        <w:rPr>
          <w:rFonts w:hint="cs"/>
          <w:rtl/>
          <w:lang w:eastAsia="he-IL"/>
        </w:rPr>
        <w:t>אני רק אומר שהוגשו כמה בקשות של מתנגדים וכמובן ש</w:t>
      </w:r>
      <w:bookmarkStart w:id="12553" w:name="_ETM_Q26_683000"/>
      <w:bookmarkEnd w:id="12553"/>
      <w:r>
        <w:rPr>
          <w:rFonts w:hint="cs"/>
          <w:rtl/>
          <w:lang w:eastAsia="he-IL"/>
        </w:rPr>
        <w:t>לכל אחת מהצעות החוק יש אפשרות התנגדות אח</w:t>
      </w:r>
      <w:bookmarkStart w:id="12554" w:name="_ETM_Q26_682000"/>
      <w:bookmarkEnd w:id="12554"/>
      <w:r>
        <w:rPr>
          <w:rFonts w:hint="cs"/>
          <w:rtl/>
          <w:lang w:eastAsia="he-IL"/>
        </w:rPr>
        <w:t>ת. הגישו יותר מחמישה מתנגדים וחלק מהמתנגדים מגיעים מאותה סיעה, ואני לא אאפשר מאותה סיעה שניים</w:t>
      </w:r>
      <w:bookmarkStart w:id="12555" w:name="_ETM_Q26_691000"/>
      <w:bookmarkEnd w:id="12555"/>
      <w:r>
        <w:rPr>
          <w:rFonts w:hint="cs"/>
          <w:rtl/>
          <w:lang w:eastAsia="he-IL"/>
        </w:rPr>
        <w:t>, כדי לאפשר גם לסיעות אחרות. אז למשל יבגני סובה הגי</w:t>
      </w:r>
      <w:bookmarkStart w:id="12556" w:name="_ETM_Q26_697000"/>
      <w:bookmarkEnd w:id="12556"/>
      <w:r>
        <w:rPr>
          <w:rFonts w:hint="cs"/>
          <w:rtl/>
          <w:lang w:eastAsia="he-IL"/>
        </w:rPr>
        <w:t xml:space="preserve">ש לפני יוליה מלינובסקי. אני אתן לה. </w:t>
      </w:r>
    </w:p>
    <w:p w:rsidR="000F25F8" w:rsidRDefault="000F25F8" w:rsidP="00CE6ABA">
      <w:pPr>
        <w:rPr>
          <w:rtl/>
          <w:lang w:eastAsia="he-IL"/>
        </w:rPr>
      </w:pPr>
      <w:bookmarkStart w:id="12557" w:name="_ETM_Q26_706609"/>
      <w:bookmarkStart w:id="12558" w:name="_ETM_Q26_706657"/>
      <w:bookmarkEnd w:id="12557"/>
      <w:bookmarkEnd w:id="12558"/>
    </w:p>
    <w:p w:rsidR="000F25F8" w:rsidRDefault="000F25F8" w:rsidP="00CE6ABA">
      <w:pPr>
        <w:rPr>
          <w:rtl/>
          <w:lang w:eastAsia="he-IL"/>
        </w:rPr>
      </w:pPr>
      <w:bookmarkStart w:id="12559" w:name="_ETM_Q26_706802"/>
      <w:bookmarkStart w:id="12560" w:name="_ETM_Q26_706848"/>
      <w:bookmarkEnd w:id="12559"/>
      <w:bookmarkEnd w:id="12560"/>
      <w:r>
        <w:rPr>
          <w:rFonts w:hint="cs"/>
          <w:rtl/>
          <w:lang w:eastAsia="he-IL"/>
        </w:rPr>
        <w:t>כבוד השר, בבקשה.</w:t>
      </w:r>
    </w:p>
    <w:p w:rsidR="000F25F8" w:rsidRDefault="000F25F8" w:rsidP="00CE6ABA">
      <w:pPr>
        <w:rPr>
          <w:rtl/>
          <w:lang w:eastAsia="he-IL"/>
        </w:rPr>
      </w:pPr>
      <w:bookmarkStart w:id="12561" w:name="_ETM_Q26_699000"/>
      <w:bookmarkEnd w:id="12561"/>
    </w:p>
    <w:p w:rsidR="000F25F8" w:rsidRDefault="000F25F8" w:rsidP="00CE6ABA">
      <w:pPr>
        <w:pStyle w:val="a4"/>
        <w:keepNext/>
        <w:rPr>
          <w:rtl/>
        </w:rPr>
      </w:pPr>
      <w:bookmarkStart w:id="12562" w:name="ET_speaker_6458_59"/>
      <w:r w:rsidRPr="00A53907">
        <w:rPr>
          <w:rStyle w:val="TagStyle"/>
          <w:rtl/>
        </w:rPr>
        <w:t xml:space="preserve"> &lt;&lt; דובר &gt;&gt; </w:t>
      </w:r>
      <w:bookmarkStart w:id="12563" w:name="_Toc128001726"/>
      <w:r>
        <w:rPr>
          <w:rtl/>
        </w:rPr>
        <w:t>שר החינוך יואב קיש:</w:t>
      </w:r>
      <w:bookmarkEnd w:id="12563"/>
      <w:r w:rsidRPr="00A53907">
        <w:rPr>
          <w:rStyle w:val="TagStyle"/>
          <w:rtl/>
        </w:rPr>
        <w:t xml:space="preserve"> &lt;&lt; דובר &gt;&gt;</w:t>
      </w:r>
      <w:r>
        <w:rPr>
          <w:rtl/>
        </w:rPr>
        <w:t xml:space="preserve">  </w:t>
      </w:r>
      <w:bookmarkEnd w:id="12562"/>
    </w:p>
    <w:p w:rsidR="000F25F8" w:rsidRDefault="000F25F8" w:rsidP="00CE6ABA">
      <w:pPr>
        <w:pStyle w:val="KeepWithNext"/>
        <w:rPr>
          <w:rtl/>
          <w:lang w:eastAsia="he-IL"/>
        </w:rPr>
      </w:pPr>
    </w:p>
    <w:p w:rsidR="000F25F8" w:rsidRDefault="000F25F8" w:rsidP="00CE6ABA">
      <w:pPr>
        <w:rPr>
          <w:rtl/>
          <w:lang w:eastAsia="he-IL"/>
        </w:rPr>
      </w:pPr>
      <w:bookmarkStart w:id="12564" w:name="_ETM_Q26_701000"/>
      <w:bookmarkEnd w:id="12564"/>
      <w:r>
        <w:rPr>
          <w:rFonts w:hint="cs"/>
          <w:rtl/>
          <w:lang w:eastAsia="he-IL"/>
        </w:rPr>
        <w:t xml:space="preserve">באמת בקצרה. נמצא פה המציע, הרב משה גפני, ששוחחתי איתו בוועדת </w:t>
      </w:r>
      <w:bookmarkStart w:id="12565" w:name="_ETM_Q26_704000"/>
      <w:bookmarkEnd w:id="12565"/>
      <w:r>
        <w:rPr>
          <w:rFonts w:hint="cs"/>
          <w:rtl/>
          <w:lang w:eastAsia="he-IL"/>
        </w:rPr>
        <w:t xml:space="preserve">השרים לחקיקה. נאמר במפורש: החוק יחזיר את הססטוס קוו, נקודה. כל </w:t>
      </w:r>
      <w:bookmarkStart w:id="12566" w:name="_ETM_Q26_712000"/>
      <w:bookmarkEnd w:id="12566"/>
      <w:r>
        <w:rPr>
          <w:rFonts w:hint="cs"/>
          <w:rtl/>
          <w:lang w:eastAsia="he-IL"/>
        </w:rPr>
        <w:t xml:space="preserve">מה שהיה לפני החלטות והתערבות בג"ץ בסטטוס קוו </w:t>
      </w:r>
      <w:r>
        <w:rPr>
          <w:rFonts w:hint="eastAsia"/>
          <w:rtl/>
          <w:lang w:eastAsia="he-IL"/>
        </w:rPr>
        <w:t>–</w:t>
      </w:r>
      <w:r>
        <w:rPr>
          <w:rFonts w:hint="cs"/>
          <w:rtl/>
          <w:lang w:eastAsia="he-IL"/>
        </w:rPr>
        <w:t xml:space="preserve"> המטרה של החוק היא להסדיר את זה חזרה. לא יהיה פה שום שינוי בהתנהלות</w:t>
      </w:r>
      <w:bookmarkStart w:id="12567" w:name="_ETM_Q26_719000"/>
      <w:bookmarkEnd w:id="12567"/>
      <w:r>
        <w:rPr>
          <w:rFonts w:hint="cs"/>
          <w:rtl/>
          <w:lang w:eastAsia="he-IL"/>
        </w:rPr>
        <w:t xml:space="preserve">, ומה שמופיע היום - </w:t>
      </w:r>
      <w:bookmarkStart w:id="12568" w:name="_ETM_Q26_740249"/>
      <w:bookmarkEnd w:id="12568"/>
      <w:r>
        <w:rPr>
          <w:rFonts w:hint="cs"/>
          <w:rtl/>
          <w:lang w:eastAsia="he-IL"/>
        </w:rPr>
        <w:t>- רגע, תקשיבו, תקשיבו.</w:t>
      </w:r>
    </w:p>
    <w:p w:rsidR="000F25F8" w:rsidRDefault="000F25F8" w:rsidP="00CE6ABA">
      <w:pPr>
        <w:rPr>
          <w:rtl/>
          <w:lang w:eastAsia="he-IL"/>
        </w:rPr>
      </w:pPr>
    </w:p>
    <w:p w:rsidR="000F25F8" w:rsidRDefault="000F25F8" w:rsidP="00CE6ABA">
      <w:pPr>
        <w:pStyle w:val="af8"/>
        <w:keepNext/>
        <w:rPr>
          <w:rtl/>
        </w:rPr>
      </w:pPr>
      <w:bookmarkStart w:id="12569" w:name="ET_interruption_5307_60"/>
      <w:r w:rsidRPr="00A53907">
        <w:rPr>
          <w:rStyle w:val="TagStyle"/>
          <w:rtl/>
        </w:rPr>
        <w:t xml:space="preserve"> &lt;&lt; קריאה &gt;&gt; </w:t>
      </w:r>
      <w:r>
        <w:rPr>
          <w:rtl/>
        </w:rPr>
        <w:t>יפעת שאשא ביטון (המחנה הממלכתי):</w:t>
      </w:r>
      <w:r w:rsidRPr="00A53907">
        <w:rPr>
          <w:rStyle w:val="TagStyle"/>
          <w:rtl/>
        </w:rPr>
        <w:t xml:space="preserve"> &lt;&lt; קריאה &gt;&gt;</w:t>
      </w:r>
      <w:r>
        <w:rPr>
          <w:rtl/>
        </w:rPr>
        <w:t xml:space="preserve">  </w:t>
      </w:r>
      <w:bookmarkEnd w:id="1256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w:t>
      </w:r>
    </w:p>
    <w:p w:rsidR="000F25F8" w:rsidRDefault="000F25F8" w:rsidP="00CE6ABA">
      <w:pPr>
        <w:rPr>
          <w:rtl/>
          <w:lang w:eastAsia="he-IL"/>
        </w:rPr>
      </w:pPr>
      <w:bookmarkStart w:id="12570" w:name="_ETM_Q26_725000"/>
      <w:bookmarkEnd w:id="12570"/>
    </w:p>
    <w:p w:rsidR="000F25F8" w:rsidRDefault="000F25F8" w:rsidP="00CE6ABA">
      <w:pPr>
        <w:pStyle w:val="-"/>
        <w:keepNext/>
        <w:rPr>
          <w:rtl/>
        </w:rPr>
      </w:pPr>
      <w:bookmarkStart w:id="12571" w:name="ET_speakercontinue_6458_61"/>
      <w:r>
        <w:rPr>
          <w:rStyle w:val="TagStyle"/>
          <w:rFonts w:hint="cs"/>
          <w:rtl/>
        </w:rPr>
        <w:t xml:space="preserve"> </w:t>
      </w:r>
      <w:r w:rsidRPr="005F5A65">
        <w:rPr>
          <w:rStyle w:val="TagStyle"/>
          <w:rtl/>
        </w:rPr>
        <w:t xml:space="preserve">&lt;&lt; דובר_המשך &gt;&gt; </w:t>
      </w:r>
      <w:r>
        <w:rPr>
          <w:rtl/>
        </w:rPr>
        <w:t>שר החינוך יואב קיש:</w:t>
      </w:r>
      <w:r w:rsidRPr="005F5A65">
        <w:rPr>
          <w:rStyle w:val="TagStyle"/>
          <w:rtl/>
        </w:rPr>
        <w:t xml:space="preserve"> &lt;&lt; דובר_המשך &gt;&gt;</w:t>
      </w:r>
      <w:r>
        <w:rPr>
          <w:rtl/>
        </w:rPr>
        <w:t xml:space="preserve">  </w:t>
      </w:r>
      <w:bookmarkEnd w:id="1257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אבל תקשיבו. - - מה שהיום מופיע בהצעת החוק </w:t>
      </w:r>
      <w:bookmarkStart w:id="12572" w:name="_ETM_Q26_729000"/>
      <w:bookmarkEnd w:id="12572"/>
      <w:r>
        <w:rPr>
          <w:rFonts w:hint="cs"/>
          <w:rtl/>
          <w:lang w:eastAsia="he-IL"/>
        </w:rPr>
        <w:t xml:space="preserve">שהוא שינוי מהסטטוס קוו, לא יהיה. תודה רבה. </w:t>
      </w:r>
    </w:p>
    <w:p w:rsidR="000F25F8" w:rsidRDefault="000F25F8" w:rsidP="00CE6ABA">
      <w:pPr>
        <w:rPr>
          <w:rtl/>
          <w:lang w:eastAsia="he-IL"/>
        </w:rPr>
      </w:pPr>
      <w:bookmarkStart w:id="12573" w:name="_ETM_Q26_755089"/>
      <w:bookmarkStart w:id="12574" w:name="_ETM_Q26_755157"/>
      <w:bookmarkEnd w:id="12573"/>
      <w:bookmarkEnd w:id="12574"/>
    </w:p>
    <w:p w:rsidR="000F25F8" w:rsidRDefault="000F25F8" w:rsidP="00CE6ABA">
      <w:pPr>
        <w:pStyle w:val="af9"/>
        <w:keepNext/>
        <w:rPr>
          <w:rtl/>
        </w:rPr>
      </w:pPr>
      <w:bookmarkStart w:id="12575" w:name="_ETM_Q26_732000"/>
      <w:bookmarkEnd w:id="12575"/>
      <w:r w:rsidRPr="00F17D66">
        <w:rPr>
          <w:rStyle w:val="TagStyle"/>
          <w:rtl/>
        </w:rPr>
        <w:t xml:space="preserve">&lt;&lt; יור &gt;&gt; </w:t>
      </w:r>
      <w:r>
        <w:rPr>
          <w:rtl/>
        </w:rPr>
        <w:t>היו"ר אוריאל בוסו:</w:t>
      </w:r>
      <w:r w:rsidRPr="00F17D66">
        <w:rPr>
          <w:rStyle w:val="TagStyle"/>
          <w:rtl/>
        </w:rPr>
        <w:t xml:space="preserve"> &lt;&lt; יור &gt;&gt;</w:t>
      </w:r>
      <w:r>
        <w:rPr>
          <w:rtl/>
        </w:rPr>
        <w:t xml:space="preserve">  </w:t>
      </w:r>
    </w:p>
    <w:p w:rsidR="000F25F8" w:rsidRDefault="000F25F8" w:rsidP="00CE6ABA">
      <w:pPr>
        <w:pStyle w:val="KeepWithNext"/>
        <w:rPr>
          <w:rtl/>
          <w:lang w:eastAsia="he-IL"/>
        </w:rPr>
      </w:pPr>
    </w:p>
    <w:p w:rsidR="000F25F8" w:rsidRPr="00F17D66" w:rsidRDefault="000F25F8" w:rsidP="00CE6ABA">
      <w:pPr>
        <w:rPr>
          <w:rtl/>
          <w:lang w:eastAsia="he-IL"/>
        </w:rPr>
      </w:pPr>
      <w:bookmarkStart w:id="12576" w:name="_ETM_Q26_733000"/>
      <w:bookmarkEnd w:id="12576"/>
      <w:r>
        <w:rPr>
          <w:rFonts w:hint="cs"/>
          <w:rtl/>
          <w:lang w:eastAsia="he-IL"/>
        </w:rPr>
        <w:t xml:space="preserve">תודה </w:t>
      </w:r>
      <w:bookmarkStart w:id="12577" w:name="_ETM_Q26_734000"/>
      <w:bookmarkEnd w:id="12577"/>
      <w:r>
        <w:rPr>
          <w:rFonts w:hint="cs"/>
          <w:rtl/>
          <w:lang w:eastAsia="he-IL"/>
        </w:rPr>
        <w:t xml:space="preserve">רבה לשר. ראשונת המתנגדים </w:t>
      </w:r>
      <w:r>
        <w:rPr>
          <w:rFonts w:hint="eastAsia"/>
          <w:rtl/>
          <w:lang w:eastAsia="he-IL"/>
        </w:rPr>
        <w:t xml:space="preserve">– </w:t>
      </w:r>
      <w:r>
        <w:rPr>
          <w:rFonts w:hint="cs"/>
          <w:rtl/>
          <w:lang w:eastAsia="he-IL"/>
        </w:rPr>
        <w:t>חברת הכנסת יפעת שאשא ביטון,</w:t>
      </w:r>
      <w:bookmarkStart w:id="12578" w:name="_ETM_Q26_740000"/>
      <w:bookmarkEnd w:id="12578"/>
      <w:r>
        <w:rPr>
          <w:rFonts w:hint="cs"/>
          <w:rtl/>
          <w:lang w:eastAsia="he-IL"/>
        </w:rPr>
        <w:t xml:space="preserve"> בבקשה. שלוש דקות לכל מתנגד. </w:t>
      </w:r>
    </w:p>
    <w:p w:rsidR="000F25F8" w:rsidRDefault="000F25F8" w:rsidP="00CE6ABA">
      <w:pPr>
        <w:rPr>
          <w:rtl/>
          <w:lang w:eastAsia="he-IL"/>
        </w:rPr>
      </w:pPr>
    </w:p>
    <w:p w:rsidR="000F25F8" w:rsidRDefault="000F25F8" w:rsidP="00CE6ABA">
      <w:pPr>
        <w:pStyle w:val="a4"/>
        <w:rPr>
          <w:rtl/>
        </w:rPr>
      </w:pPr>
      <w:bookmarkStart w:id="12579" w:name="ET_speaker_5307_2"/>
      <w:r w:rsidRPr="00924038">
        <w:rPr>
          <w:rStyle w:val="TagStyle"/>
          <w:rtl/>
        </w:rPr>
        <w:t>&lt;&lt; דובר &gt;&gt;</w:t>
      </w:r>
      <w:r w:rsidRPr="00BB08BC">
        <w:rPr>
          <w:rStyle w:val="TagStyle"/>
          <w:rtl/>
        </w:rPr>
        <w:t xml:space="preserve"> </w:t>
      </w:r>
      <w:bookmarkStart w:id="12580" w:name="_Toc128001727"/>
      <w:r>
        <w:rPr>
          <w:rtl/>
        </w:rPr>
        <w:t>יפעת שאשא ביטון (המחנה הממלכתי):</w:t>
      </w:r>
      <w:bookmarkEnd w:id="12580"/>
      <w:r w:rsidRPr="00BB08BC">
        <w:rPr>
          <w:rStyle w:val="TagStyle"/>
          <w:rtl/>
        </w:rPr>
        <w:t xml:space="preserve"> </w:t>
      </w:r>
      <w:r w:rsidRPr="00924038">
        <w:rPr>
          <w:rStyle w:val="TagStyle"/>
          <w:rtl/>
        </w:rPr>
        <w:t>&lt;&lt; דובר &gt;&gt;</w:t>
      </w:r>
      <w:r>
        <w:rPr>
          <w:rtl/>
        </w:rPr>
        <w:t xml:space="preserve">   </w:t>
      </w:r>
      <w:bookmarkEnd w:id="1257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אדוני היושב-ראש. זה פשוט </w:t>
      </w:r>
      <w:bookmarkStart w:id="12581" w:name="_ETM_Q27_152851"/>
      <w:bookmarkEnd w:id="12581"/>
      <w:r>
        <w:rPr>
          <w:rFonts w:hint="cs"/>
          <w:rtl/>
          <w:lang w:eastAsia="he-IL"/>
        </w:rPr>
        <w:t xml:space="preserve">בלתי נתפס שאתם עולים לכאן פעם אחר פעם ומשקרים בלי למצמץ. אתם משקרים כמו שאתם נושמים. עכשיו אתם </w:t>
      </w:r>
      <w:bookmarkStart w:id="12582" w:name="_ETM_Q27_164254"/>
      <w:bookmarkEnd w:id="12582"/>
      <w:r>
        <w:rPr>
          <w:rFonts w:hint="cs"/>
          <w:rtl/>
          <w:lang w:eastAsia="he-IL"/>
        </w:rPr>
        <w:t xml:space="preserve">עושים את זה גם לגבי החוק הזה. מה זה, לא </w:t>
      </w:r>
      <w:bookmarkStart w:id="12583" w:name="_ETM_Q27_163909"/>
      <w:bookmarkEnd w:id="12583"/>
      <w:r>
        <w:rPr>
          <w:rFonts w:hint="cs"/>
          <w:rtl/>
          <w:lang w:eastAsia="he-IL"/>
        </w:rPr>
        <w:t xml:space="preserve">נשנה את הסטטוס קוו? הרי מה יש היום  בתוך </w:t>
      </w:r>
      <w:bookmarkStart w:id="12584" w:name="_ETM_Q27_170484"/>
      <w:bookmarkEnd w:id="12584"/>
      <w:r>
        <w:rPr>
          <w:rFonts w:hint="cs"/>
          <w:rtl/>
          <w:lang w:eastAsia="he-IL"/>
        </w:rPr>
        <w:t xml:space="preserve">מערכת בתי החולים? יש הסדרה של כל המקומות הציבוריים </w:t>
      </w:r>
      <w:bookmarkStart w:id="12585" w:name="_ETM_Q27_176402"/>
      <w:bookmarkEnd w:id="12585"/>
      <w:r>
        <w:rPr>
          <w:rtl/>
          <w:lang w:eastAsia="he-IL"/>
        </w:rPr>
        <w:t>–</w:t>
      </w:r>
      <w:r>
        <w:rPr>
          <w:rFonts w:hint="cs"/>
          <w:rtl/>
          <w:lang w:eastAsia="he-IL"/>
        </w:rPr>
        <w:t xml:space="preserve"> אין בהם חמץ. אנשים ששומרים על המסורת, מאפשרים להם </w:t>
      </w:r>
      <w:bookmarkStart w:id="12586" w:name="_ETM_Q27_176982"/>
      <w:bookmarkEnd w:id="12586"/>
      <w:r>
        <w:rPr>
          <w:rFonts w:hint="cs"/>
          <w:rtl/>
          <w:lang w:eastAsia="he-IL"/>
        </w:rPr>
        <w:t xml:space="preserve">להיות בתוך מקום שבו הם לא ייחשפו לחמץ. אבל </w:t>
      </w:r>
      <w:bookmarkStart w:id="12587" w:name="_ETM_Q27_181990"/>
      <w:bookmarkEnd w:id="12587"/>
      <w:r>
        <w:rPr>
          <w:rFonts w:hint="cs"/>
          <w:rtl/>
          <w:lang w:eastAsia="he-IL"/>
        </w:rPr>
        <w:t>להביא את החוק למצב שבו יתחילו לפשפש בתיקים של אנשים</w:t>
      </w:r>
      <w:bookmarkStart w:id="12588" w:name="_ETM_Q27_188204"/>
      <w:bookmarkEnd w:id="12588"/>
      <w:r>
        <w:rPr>
          <w:rFonts w:hint="cs"/>
          <w:rtl/>
          <w:lang w:eastAsia="he-IL"/>
        </w:rPr>
        <w:t xml:space="preserve"> שנכנסים פנימה - - -</w:t>
      </w:r>
    </w:p>
    <w:p w:rsidR="000F25F8" w:rsidRDefault="000F25F8" w:rsidP="00CE6ABA">
      <w:pPr>
        <w:rPr>
          <w:rtl/>
          <w:lang w:eastAsia="he-IL"/>
        </w:rPr>
      </w:pPr>
      <w:bookmarkStart w:id="12589" w:name="_ETM_Q27_181007"/>
      <w:bookmarkStart w:id="12590" w:name="_ETM_Q27_181077"/>
      <w:bookmarkEnd w:id="12589"/>
      <w:bookmarkEnd w:id="12590"/>
    </w:p>
    <w:p w:rsidR="000F25F8" w:rsidRDefault="000F25F8" w:rsidP="00CE6ABA">
      <w:pPr>
        <w:pStyle w:val="af9"/>
        <w:rPr>
          <w:rtl/>
        </w:rPr>
      </w:pPr>
      <w:bookmarkStart w:id="12591" w:name="ET_yor_6488_8"/>
      <w:r w:rsidRPr="00924038">
        <w:rPr>
          <w:rStyle w:val="TagStyle"/>
          <w:rtl/>
        </w:rPr>
        <w:t xml:space="preserve"> &lt;&lt; יור &gt;&gt;</w:t>
      </w:r>
      <w:r w:rsidRPr="008B0D8E">
        <w:rPr>
          <w:rStyle w:val="TagStyle"/>
          <w:rtl/>
        </w:rPr>
        <w:t xml:space="preserve"> </w:t>
      </w:r>
      <w:r>
        <w:rPr>
          <w:rtl/>
        </w:rPr>
        <w:t>היו"ר אוריאל בוסו:</w:t>
      </w:r>
      <w:r w:rsidRPr="008B0D8E">
        <w:rPr>
          <w:rStyle w:val="TagStyle"/>
          <w:rtl/>
        </w:rPr>
        <w:t xml:space="preserve"> </w:t>
      </w:r>
      <w:r w:rsidRPr="00924038">
        <w:rPr>
          <w:rStyle w:val="TagStyle"/>
          <w:rtl/>
        </w:rPr>
        <w:t>&lt;&lt; יור &gt;&gt;</w:t>
      </w:r>
      <w:r>
        <w:rPr>
          <w:rtl/>
        </w:rPr>
        <w:t xml:space="preserve">   </w:t>
      </w:r>
      <w:bookmarkEnd w:id="12591"/>
    </w:p>
    <w:p w:rsidR="000F25F8" w:rsidRDefault="000F25F8" w:rsidP="00CE6ABA">
      <w:pPr>
        <w:pStyle w:val="KeepWithNext"/>
        <w:rPr>
          <w:rtl/>
          <w:lang w:eastAsia="he-IL"/>
        </w:rPr>
      </w:pPr>
    </w:p>
    <w:p w:rsidR="000F25F8" w:rsidRDefault="000F25F8" w:rsidP="00CE6ABA">
      <w:pPr>
        <w:rPr>
          <w:rtl/>
          <w:lang w:eastAsia="he-IL"/>
        </w:rPr>
      </w:pPr>
      <w:bookmarkStart w:id="12592" w:name="_ETM_Q27_182152"/>
      <w:bookmarkEnd w:id="12592"/>
      <w:r>
        <w:rPr>
          <w:rFonts w:hint="cs"/>
          <w:rtl/>
          <w:lang w:eastAsia="he-IL"/>
        </w:rPr>
        <w:t>אף אחד לא יפשפש בתיקים.</w:t>
      </w:r>
    </w:p>
    <w:p w:rsidR="000F25F8" w:rsidRDefault="000F25F8" w:rsidP="00CE6ABA">
      <w:pPr>
        <w:rPr>
          <w:rtl/>
          <w:lang w:eastAsia="he-IL"/>
        </w:rPr>
      </w:pPr>
      <w:bookmarkStart w:id="12593" w:name="_ETM_Q27_187727"/>
      <w:bookmarkStart w:id="12594" w:name="_ETM_Q27_187830"/>
      <w:bookmarkEnd w:id="12593"/>
      <w:bookmarkEnd w:id="12594"/>
    </w:p>
    <w:p w:rsidR="000F25F8" w:rsidRDefault="000F25F8" w:rsidP="00CE6ABA">
      <w:pPr>
        <w:pStyle w:val="af8"/>
        <w:rPr>
          <w:rtl/>
        </w:rPr>
      </w:pPr>
      <w:bookmarkStart w:id="12595" w:name="ET_interruption_6345_10"/>
      <w:r w:rsidRPr="00924038">
        <w:rPr>
          <w:rStyle w:val="TagStyle"/>
          <w:rtl/>
        </w:rPr>
        <w:t xml:space="preserve"> &lt;&lt; קריאה &gt;&gt;</w:t>
      </w:r>
      <w:r w:rsidRPr="008B0D8E">
        <w:rPr>
          <w:rStyle w:val="TagStyle"/>
          <w:rtl/>
        </w:rPr>
        <w:t xml:space="preserve"> </w:t>
      </w:r>
      <w:r>
        <w:rPr>
          <w:rtl/>
        </w:rPr>
        <w:t>טלי גוטליב (הליכוד):</w:t>
      </w:r>
      <w:r w:rsidRPr="008B0D8E">
        <w:rPr>
          <w:rStyle w:val="TagStyle"/>
          <w:rtl/>
        </w:rPr>
        <w:t xml:space="preserve"> </w:t>
      </w:r>
      <w:r w:rsidRPr="00924038">
        <w:rPr>
          <w:rStyle w:val="TagStyle"/>
          <w:rtl/>
        </w:rPr>
        <w:t>&lt;&lt; קריאה &gt;&gt;</w:t>
      </w:r>
      <w:r>
        <w:rPr>
          <w:rtl/>
        </w:rPr>
        <w:t xml:space="preserve">   </w:t>
      </w:r>
      <w:bookmarkEnd w:id="12595"/>
    </w:p>
    <w:p w:rsidR="000F25F8" w:rsidRDefault="000F25F8" w:rsidP="00CE6ABA">
      <w:pPr>
        <w:pStyle w:val="KeepWithNext"/>
        <w:rPr>
          <w:rtl/>
          <w:lang w:eastAsia="he-IL"/>
        </w:rPr>
      </w:pPr>
    </w:p>
    <w:p w:rsidR="000F25F8" w:rsidRDefault="000F25F8" w:rsidP="00CE6ABA">
      <w:pPr>
        <w:rPr>
          <w:rtl/>
          <w:lang w:eastAsia="he-IL"/>
        </w:rPr>
      </w:pPr>
      <w:bookmarkStart w:id="12596" w:name="_ETM_Q27_188360"/>
      <w:bookmarkEnd w:id="12596"/>
      <w:r>
        <w:rPr>
          <w:rFonts w:hint="cs"/>
          <w:rtl/>
          <w:lang w:eastAsia="he-IL"/>
        </w:rPr>
        <w:t>זה לא מה שאומר החוק.</w:t>
      </w:r>
      <w:bookmarkStart w:id="12597" w:name="_ETM_Q27_190748"/>
      <w:bookmarkEnd w:id="12597"/>
    </w:p>
    <w:p w:rsidR="000F25F8" w:rsidRPr="008B0D8E" w:rsidRDefault="000F25F8" w:rsidP="00CE6ABA">
      <w:pPr>
        <w:rPr>
          <w:rtl/>
          <w:lang w:eastAsia="he-IL"/>
        </w:rPr>
      </w:pPr>
      <w:bookmarkStart w:id="12598" w:name="_ETM_Q27_190830"/>
      <w:bookmarkEnd w:id="12598"/>
    </w:p>
    <w:p w:rsidR="000F25F8" w:rsidRDefault="000F25F8" w:rsidP="00CE6ABA">
      <w:pPr>
        <w:pStyle w:val="-"/>
        <w:rPr>
          <w:rtl/>
        </w:rPr>
      </w:pPr>
      <w:bookmarkStart w:id="12599" w:name="ET_speakercontinue_5307_9"/>
      <w:r w:rsidRPr="00924038">
        <w:rPr>
          <w:rStyle w:val="TagStyle"/>
          <w:rtl/>
        </w:rPr>
        <w:t xml:space="preserve"> &lt;&lt; דובר_המשך &gt;&gt;</w:t>
      </w:r>
      <w:r w:rsidRPr="008B0D8E">
        <w:rPr>
          <w:rStyle w:val="TagStyle"/>
          <w:rtl/>
        </w:rPr>
        <w:t xml:space="preserve"> </w:t>
      </w:r>
      <w:r>
        <w:rPr>
          <w:rtl/>
        </w:rPr>
        <w:t>יפעת שאשא ביטון (המחנה הממלכתי):</w:t>
      </w:r>
      <w:r w:rsidRPr="008B0D8E">
        <w:rPr>
          <w:rStyle w:val="TagStyle"/>
          <w:rtl/>
        </w:rPr>
        <w:t xml:space="preserve"> </w:t>
      </w:r>
      <w:r w:rsidRPr="00924038">
        <w:rPr>
          <w:rStyle w:val="TagStyle"/>
          <w:rtl/>
        </w:rPr>
        <w:t>&lt;&lt; דובר_המשך &gt;&gt;</w:t>
      </w:r>
      <w:r>
        <w:rPr>
          <w:rtl/>
        </w:rPr>
        <w:t xml:space="preserve">   </w:t>
      </w:r>
      <w:bookmarkEnd w:id="12599"/>
    </w:p>
    <w:p w:rsidR="000F25F8" w:rsidRDefault="000F25F8" w:rsidP="00CE6ABA">
      <w:pPr>
        <w:rPr>
          <w:rtl/>
          <w:lang w:eastAsia="he-IL"/>
        </w:rPr>
      </w:pPr>
      <w:bookmarkStart w:id="12600" w:name="_ETM_Q27_183333"/>
      <w:bookmarkStart w:id="12601" w:name="_ETM_Q27_190927"/>
      <w:bookmarkEnd w:id="12600"/>
      <w:bookmarkEnd w:id="12601"/>
    </w:p>
    <w:p w:rsidR="000F25F8" w:rsidRDefault="000F25F8" w:rsidP="00CE6ABA">
      <w:pPr>
        <w:rPr>
          <w:rtl/>
          <w:lang w:eastAsia="he-IL"/>
        </w:rPr>
      </w:pPr>
      <w:bookmarkStart w:id="12602" w:name="_ETM_Q27_190991"/>
      <w:bookmarkStart w:id="12603" w:name="_ETM_Q27_192752"/>
      <w:bookmarkEnd w:id="12602"/>
      <w:bookmarkEnd w:id="12603"/>
      <w:r>
        <w:rPr>
          <w:rFonts w:hint="cs"/>
          <w:rtl/>
          <w:lang w:eastAsia="he-IL"/>
        </w:rPr>
        <w:t xml:space="preserve">אם זה לא מה שאומר החוק, אל תעבירו את החקיקה הזו, כי אין בה צורך, </w:t>
      </w:r>
      <w:bookmarkStart w:id="12604" w:name="_ETM_Q27_199152"/>
      <w:bookmarkEnd w:id="12604"/>
      <w:r>
        <w:rPr>
          <w:rFonts w:hint="cs"/>
          <w:rtl/>
          <w:lang w:eastAsia="he-IL"/>
        </w:rPr>
        <w:t xml:space="preserve">כי הסטטוס קוו קיים, ואפשר פשוט לשמר אותו במקום </w:t>
      </w:r>
      <w:bookmarkStart w:id="12605" w:name="_ETM_Q27_200306"/>
      <w:bookmarkEnd w:id="12605"/>
      <w:r>
        <w:rPr>
          <w:rFonts w:hint="cs"/>
          <w:rtl/>
          <w:lang w:eastAsia="he-IL"/>
        </w:rPr>
        <w:t>להמשיך ולהטריל את האנשים.</w:t>
      </w:r>
    </w:p>
    <w:p w:rsidR="000F25F8" w:rsidRDefault="000F25F8" w:rsidP="00CE6ABA">
      <w:pPr>
        <w:rPr>
          <w:rtl/>
          <w:lang w:eastAsia="he-IL"/>
        </w:rPr>
      </w:pPr>
      <w:bookmarkStart w:id="12606" w:name="_ETM_Q27_124306"/>
      <w:bookmarkStart w:id="12607" w:name="_ETM_Q27_124382"/>
      <w:bookmarkEnd w:id="12606"/>
      <w:bookmarkEnd w:id="12607"/>
    </w:p>
    <w:p w:rsidR="000F25F8" w:rsidRDefault="000F25F8" w:rsidP="00CE6ABA">
      <w:pPr>
        <w:pStyle w:val="af8"/>
        <w:rPr>
          <w:rtl/>
        </w:rPr>
      </w:pPr>
      <w:r w:rsidRPr="00924038">
        <w:rPr>
          <w:rStyle w:val="TagStyle"/>
          <w:rtl/>
        </w:rPr>
        <w:t xml:space="preserve"> &lt;&lt; קריאה &gt;&gt;</w:t>
      </w:r>
      <w:r w:rsidRPr="00BB08BC">
        <w:rPr>
          <w:rStyle w:val="TagStyle"/>
          <w:rtl/>
        </w:rPr>
        <w:t xml:space="preserve"> </w:t>
      </w:r>
      <w:r>
        <w:rPr>
          <w:rtl/>
        </w:rPr>
        <w:t>טלי גוטליב (הליכוד):</w:t>
      </w:r>
      <w:r w:rsidRPr="00BB08BC">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2608" w:name="_ETM_Q27_94801"/>
      <w:bookmarkEnd w:id="12608"/>
      <w:r>
        <w:rPr>
          <w:rFonts w:hint="cs"/>
          <w:rtl/>
          <w:lang w:eastAsia="he-IL"/>
        </w:rPr>
        <w:t>לא נכון. בית המשפט העליון הפר את הסטטוס קוו - - -</w:t>
      </w:r>
    </w:p>
    <w:p w:rsidR="000F25F8" w:rsidRDefault="000F25F8" w:rsidP="00CE6ABA">
      <w:pPr>
        <w:rPr>
          <w:rtl/>
          <w:lang w:eastAsia="he-IL"/>
        </w:rPr>
      </w:pPr>
    </w:p>
    <w:p w:rsidR="000F25F8" w:rsidRDefault="000F25F8" w:rsidP="00CE6ABA">
      <w:pPr>
        <w:pStyle w:val="-"/>
        <w:rPr>
          <w:rtl/>
        </w:rPr>
      </w:pPr>
      <w:bookmarkStart w:id="12609" w:name="ET_speakercontinue_5307_3"/>
      <w:r w:rsidRPr="00924038">
        <w:rPr>
          <w:rStyle w:val="TagStyle"/>
          <w:rtl/>
        </w:rPr>
        <w:t xml:space="preserve"> &lt;&lt; דובר_המשך &gt;&gt;</w:t>
      </w:r>
      <w:r w:rsidRPr="00BB08BC">
        <w:rPr>
          <w:rStyle w:val="TagStyle"/>
          <w:rtl/>
        </w:rPr>
        <w:t xml:space="preserve"> </w:t>
      </w:r>
      <w:r>
        <w:rPr>
          <w:rtl/>
        </w:rPr>
        <w:t>יפעת שאשא ביטון (המחנה הממלכתי):</w:t>
      </w:r>
      <w:r w:rsidRPr="00BB08BC">
        <w:rPr>
          <w:rStyle w:val="TagStyle"/>
          <w:rtl/>
        </w:rPr>
        <w:t xml:space="preserve"> </w:t>
      </w:r>
      <w:r w:rsidRPr="00924038">
        <w:rPr>
          <w:rStyle w:val="TagStyle"/>
          <w:rtl/>
        </w:rPr>
        <w:t>&lt;&lt; דובר_המשך &gt;&gt;</w:t>
      </w:r>
      <w:r>
        <w:rPr>
          <w:rtl/>
        </w:rPr>
        <w:t xml:space="preserve">   </w:t>
      </w:r>
      <w:bookmarkEnd w:id="12609"/>
    </w:p>
    <w:p w:rsidR="000F25F8" w:rsidRDefault="000F25F8" w:rsidP="00CE6ABA">
      <w:pPr>
        <w:pStyle w:val="KeepWithNext"/>
        <w:rPr>
          <w:rtl/>
          <w:lang w:eastAsia="he-IL"/>
        </w:rPr>
      </w:pPr>
    </w:p>
    <w:p w:rsidR="000F25F8" w:rsidRDefault="000F25F8" w:rsidP="00CE6ABA">
      <w:pPr>
        <w:rPr>
          <w:rtl/>
          <w:lang w:eastAsia="he-IL"/>
        </w:rPr>
      </w:pPr>
      <w:bookmarkStart w:id="12610" w:name="_ETM_Q27_205774"/>
      <w:bookmarkStart w:id="12611" w:name="_ETM_Q27_205878"/>
      <w:bookmarkEnd w:id="12610"/>
      <w:bookmarkEnd w:id="12611"/>
      <w:r>
        <w:rPr>
          <w:rFonts w:hint="cs"/>
          <w:rtl/>
          <w:lang w:eastAsia="he-IL"/>
        </w:rPr>
        <w:t>עכשיו, מה הסיפור של הממשלה הזו?</w:t>
      </w:r>
      <w:bookmarkStart w:id="12612" w:name="_ETM_Q27_203845"/>
      <w:bookmarkEnd w:id="12612"/>
      <w:r>
        <w:rPr>
          <w:rFonts w:hint="cs"/>
          <w:rtl/>
          <w:lang w:eastAsia="he-IL"/>
        </w:rPr>
        <w:t xml:space="preserve"> הממשלה הזו עדיין</w:t>
      </w:r>
      <w:bookmarkStart w:id="12613" w:name="_ETM_Q27_97424"/>
      <w:bookmarkEnd w:id="12613"/>
      <w:r>
        <w:rPr>
          <w:rFonts w:hint="cs"/>
          <w:rtl/>
          <w:lang w:eastAsia="he-IL"/>
        </w:rPr>
        <w:t xml:space="preserve">, אגב, אין לה כאבי בטן. </w:t>
      </w:r>
      <w:bookmarkStart w:id="12614" w:name="_ETM_Q27_211785"/>
      <w:bookmarkEnd w:id="12614"/>
      <w:r>
        <w:rPr>
          <w:rFonts w:hint="cs"/>
          <w:rtl/>
          <w:lang w:eastAsia="he-IL"/>
        </w:rPr>
        <w:t>אין לה כאבי בטן על נשים.</w:t>
      </w:r>
      <w:bookmarkStart w:id="12615" w:name="_ETM_Q27_211474"/>
      <w:bookmarkEnd w:id="12615"/>
    </w:p>
    <w:p w:rsidR="000F25F8" w:rsidRDefault="000F25F8" w:rsidP="00CE6ABA">
      <w:pPr>
        <w:rPr>
          <w:rtl/>
          <w:lang w:eastAsia="he-IL"/>
        </w:rPr>
      </w:pPr>
      <w:bookmarkStart w:id="12616" w:name="_ETM_Q27_211534"/>
      <w:bookmarkEnd w:id="12616"/>
    </w:p>
    <w:p w:rsidR="000F25F8" w:rsidRDefault="000F25F8" w:rsidP="00CE6ABA">
      <w:pPr>
        <w:rPr>
          <w:rtl/>
          <w:lang w:eastAsia="he-IL"/>
        </w:rPr>
      </w:pPr>
      <w:bookmarkStart w:id="12617" w:name="_ETM_Q27_212690"/>
      <w:bookmarkStart w:id="12618" w:name="_ETM_Q27_212760"/>
      <w:bookmarkEnd w:id="12617"/>
      <w:bookmarkEnd w:id="12618"/>
      <w:r>
        <w:rPr>
          <w:rFonts w:hint="cs"/>
          <w:rtl/>
          <w:lang w:eastAsia="he-IL"/>
        </w:rPr>
        <w:t xml:space="preserve">אדוני יושב-הראש, </w:t>
      </w:r>
      <w:bookmarkStart w:id="12619" w:name="_ETM_Q27_213703"/>
      <w:bookmarkEnd w:id="12619"/>
      <w:r>
        <w:rPr>
          <w:rFonts w:hint="cs"/>
          <w:rtl/>
          <w:lang w:eastAsia="he-IL"/>
        </w:rPr>
        <w:t xml:space="preserve">אני מבקשת שיהיה פה שקט. אדוני היושב-ראש, אי-אפשר לדבר </w:t>
      </w:r>
      <w:bookmarkStart w:id="12620" w:name="_ETM_Q27_221601"/>
      <w:bookmarkEnd w:id="12620"/>
      <w:r>
        <w:rPr>
          <w:rFonts w:hint="cs"/>
          <w:rtl/>
          <w:lang w:eastAsia="he-IL"/>
        </w:rPr>
        <w:t>ככה. תסתכל.</w:t>
      </w:r>
    </w:p>
    <w:p w:rsidR="000F25F8" w:rsidRDefault="000F25F8" w:rsidP="00CE6ABA">
      <w:pPr>
        <w:rPr>
          <w:rtl/>
          <w:lang w:eastAsia="he-IL"/>
        </w:rPr>
      </w:pPr>
      <w:bookmarkStart w:id="12621" w:name="_ETM_Q27_223377"/>
      <w:bookmarkStart w:id="12622" w:name="_ETM_Q27_223463"/>
      <w:bookmarkEnd w:id="12621"/>
      <w:bookmarkEnd w:id="12622"/>
    </w:p>
    <w:p w:rsidR="000F25F8" w:rsidRDefault="000F25F8" w:rsidP="00CE6ABA">
      <w:pPr>
        <w:pStyle w:val="af9"/>
        <w:rPr>
          <w:rtl/>
        </w:rPr>
      </w:pPr>
      <w:r w:rsidRPr="00924038">
        <w:rPr>
          <w:rStyle w:val="TagStyle"/>
          <w:rtl/>
        </w:rPr>
        <w:t xml:space="preserve"> &lt;&lt; יור &gt;&gt;</w:t>
      </w:r>
      <w:r w:rsidRPr="008B0D8E">
        <w:rPr>
          <w:rStyle w:val="TagStyle"/>
          <w:rtl/>
        </w:rPr>
        <w:t xml:space="preserve"> </w:t>
      </w:r>
      <w:r>
        <w:rPr>
          <w:rtl/>
        </w:rPr>
        <w:t>היו"ר אוריאל בוסו:</w:t>
      </w:r>
      <w:r w:rsidRPr="008B0D8E">
        <w:rPr>
          <w:rStyle w:val="TagStyle"/>
          <w:rtl/>
        </w:rPr>
        <w:t xml:space="preserve"> </w:t>
      </w:r>
      <w:r w:rsidRPr="00924038">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2623" w:name="_ETM_Q27_224367"/>
      <w:bookmarkEnd w:id="12623"/>
      <w:r>
        <w:rPr>
          <w:rFonts w:hint="cs"/>
          <w:rtl/>
          <w:lang w:eastAsia="he-IL"/>
        </w:rPr>
        <w:t>חברי הכנסת. חברי הכנסת, לאפשר לה להשלים את הדברים.</w:t>
      </w:r>
      <w:bookmarkStart w:id="12624" w:name="_ETM_Q27_225423"/>
      <w:bookmarkEnd w:id="12624"/>
    </w:p>
    <w:p w:rsidR="000F25F8" w:rsidRDefault="000F25F8" w:rsidP="00CE6ABA">
      <w:pPr>
        <w:rPr>
          <w:rtl/>
          <w:lang w:eastAsia="he-IL"/>
        </w:rPr>
      </w:pPr>
      <w:bookmarkStart w:id="12625" w:name="_ETM_Q27_225508"/>
      <w:bookmarkEnd w:id="12625"/>
    </w:p>
    <w:p w:rsidR="000F25F8" w:rsidRDefault="000F25F8" w:rsidP="00CE6ABA">
      <w:pPr>
        <w:pStyle w:val="-"/>
        <w:rPr>
          <w:rtl/>
        </w:rPr>
      </w:pPr>
      <w:bookmarkStart w:id="12626" w:name="ET_speakercontinue_5307_12"/>
      <w:r w:rsidRPr="00924038">
        <w:rPr>
          <w:rStyle w:val="TagStyle"/>
          <w:rtl/>
        </w:rPr>
        <w:t xml:space="preserve"> &lt;&lt; דובר_המשך &gt;&gt;</w:t>
      </w:r>
      <w:r w:rsidRPr="008B0D8E">
        <w:rPr>
          <w:rStyle w:val="TagStyle"/>
          <w:rtl/>
        </w:rPr>
        <w:t xml:space="preserve"> </w:t>
      </w:r>
      <w:r>
        <w:rPr>
          <w:rtl/>
        </w:rPr>
        <w:t>יפעת שאשא ביטון (המחנה הממלכתי):</w:t>
      </w:r>
      <w:r w:rsidRPr="008B0D8E">
        <w:rPr>
          <w:rStyle w:val="TagStyle"/>
          <w:rtl/>
        </w:rPr>
        <w:t xml:space="preserve"> </w:t>
      </w:r>
      <w:r w:rsidRPr="00924038">
        <w:rPr>
          <w:rStyle w:val="TagStyle"/>
          <w:rtl/>
        </w:rPr>
        <w:t>&lt;&lt; דובר_המשך &gt;&gt;</w:t>
      </w:r>
      <w:r>
        <w:rPr>
          <w:rtl/>
        </w:rPr>
        <w:t xml:space="preserve">   </w:t>
      </w:r>
      <w:bookmarkEnd w:id="12626"/>
    </w:p>
    <w:p w:rsidR="000F25F8" w:rsidRDefault="000F25F8" w:rsidP="00CE6ABA">
      <w:pPr>
        <w:pStyle w:val="KeepWithNext"/>
        <w:rPr>
          <w:rtl/>
          <w:lang w:eastAsia="he-IL"/>
        </w:rPr>
      </w:pPr>
    </w:p>
    <w:p w:rsidR="000F25F8" w:rsidRDefault="000F25F8" w:rsidP="00CE6ABA">
      <w:pPr>
        <w:rPr>
          <w:rtl/>
          <w:lang w:eastAsia="he-IL"/>
        </w:rPr>
      </w:pPr>
      <w:bookmarkStart w:id="12627" w:name="_ETM_Q27_226572"/>
      <w:bookmarkEnd w:id="12627"/>
      <w:r>
        <w:rPr>
          <w:rFonts w:hint="cs"/>
          <w:rtl/>
          <w:lang w:eastAsia="he-IL"/>
        </w:rPr>
        <w:t xml:space="preserve">הממשלה הזו עדיין </w:t>
      </w:r>
      <w:bookmarkStart w:id="12628" w:name="_ETM_Q27_230799"/>
      <w:bookmarkEnd w:id="12628"/>
      <w:r>
        <w:rPr>
          <w:rFonts w:hint="cs"/>
          <w:rtl/>
          <w:lang w:eastAsia="he-IL"/>
        </w:rPr>
        <w:t xml:space="preserve">אין לה כאבי בטן: לא על רצח של נשים, לא </w:t>
      </w:r>
      <w:bookmarkStart w:id="12629" w:name="_ETM_Q27_233644"/>
      <w:bookmarkEnd w:id="12629"/>
      <w:r>
        <w:rPr>
          <w:rFonts w:hint="cs"/>
          <w:rtl/>
          <w:lang w:eastAsia="he-IL"/>
        </w:rPr>
        <w:t xml:space="preserve">על רצח של אזרחים באירועי פשיעה, לא על נפגעי טרור, </w:t>
      </w:r>
      <w:bookmarkStart w:id="12630" w:name="_ETM_Q27_239532"/>
      <w:bookmarkEnd w:id="12630"/>
      <w:r>
        <w:rPr>
          <w:rFonts w:hint="cs"/>
          <w:rtl/>
          <w:lang w:eastAsia="he-IL"/>
        </w:rPr>
        <w:t xml:space="preserve">לא על קסאמים – מדיניות הקסאמים חזרה וכל הטפטופים למיניהם – </w:t>
      </w:r>
      <w:bookmarkStart w:id="12631" w:name="_ETM_Q27_245068"/>
      <w:bookmarkEnd w:id="12631"/>
      <w:r>
        <w:rPr>
          <w:rFonts w:hint="cs"/>
          <w:rtl/>
          <w:lang w:eastAsia="he-IL"/>
        </w:rPr>
        <w:t xml:space="preserve">לא על יוקר המחיה. אין כאבי בטן. מה כן חשוב </w:t>
      </w:r>
      <w:bookmarkStart w:id="12632" w:name="_ETM_Q27_249902"/>
      <w:bookmarkEnd w:id="12632"/>
      <w:r>
        <w:rPr>
          <w:rFonts w:hint="cs"/>
          <w:rtl/>
          <w:lang w:eastAsia="he-IL"/>
        </w:rPr>
        <w:t>לממשלה הזו? חשוב לה להכשיר עבריינים כדי שהם יוכלו להיות</w:t>
      </w:r>
      <w:bookmarkStart w:id="12633" w:name="_ETM_Q27_254359"/>
      <w:bookmarkEnd w:id="12633"/>
      <w:r>
        <w:rPr>
          <w:rFonts w:hint="cs"/>
          <w:rtl/>
          <w:lang w:eastAsia="he-IL"/>
        </w:rPr>
        <w:t xml:space="preserve"> שרים; חשוב לה לחוקק חוקים פרסונליים; חשוב לה לעשות הפיכה </w:t>
      </w:r>
      <w:bookmarkStart w:id="12634" w:name="_ETM_Q27_259862"/>
      <w:bookmarkEnd w:id="12634"/>
      <w:r>
        <w:rPr>
          <w:rFonts w:hint="cs"/>
          <w:rtl/>
          <w:lang w:eastAsia="he-IL"/>
        </w:rPr>
        <w:t>משטרית</w:t>
      </w:r>
      <w:bookmarkStart w:id="12635" w:name="_ETM_Q27_260758"/>
      <w:bookmarkStart w:id="12636" w:name="_ETM_Q27_260877"/>
      <w:bookmarkEnd w:id="12635"/>
      <w:bookmarkEnd w:id="12636"/>
      <w:r>
        <w:rPr>
          <w:rFonts w:hint="cs"/>
          <w:rtl/>
          <w:lang w:eastAsia="he-IL"/>
        </w:rPr>
        <w:t>; חשוב לה לרסק את החברה, להמשיך לפלג</w:t>
      </w:r>
      <w:bookmarkStart w:id="12637" w:name="_ETM_Q27_264553"/>
      <w:bookmarkEnd w:id="12637"/>
      <w:r>
        <w:rPr>
          <w:rFonts w:hint="cs"/>
          <w:rtl/>
          <w:lang w:eastAsia="he-IL"/>
        </w:rPr>
        <w:t xml:space="preserve"> ולשסות; חשוב לה לדאוג לשני בתים של ביבי </w:t>
      </w:r>
      <w:bookmarkStart w:id="12638" w:name="_ETM_Q27_271193"/>
      <w:bookmarkEnd w:id="12638"/>
      <w:r>
        <w:rPr>
          <w:rFonts w:hint="cs"/>
          <w:rtl/>
          <w:lang w:eastAsia="he-IL"/>
        </w:rPr>
        <w:t xml:space="preserve">ושרה </w:t>
      </w:r>
      <w:r>
        <w:rPr>
          <w:rtl/>
          <w:lang w:eastAsia="he-IL"/>
        </w:rPr>
        <w:t>–</w:t>
      </w:r>
      <w:r>
        <w:rPr>
          <w:rFonts w:hint="cs"/>
          <w:rtl/>
          <w:lang w:eastAsia="he-IL"/>
        </w:rPr>
        <w:t xml:space="preserve"> המימון של שני בתים. זה מה </w:t>
      </w:r>
      <w:bookmarkStart w:id="12639" w:name="_ETM_Q27_272778"/>
      <w:bookmarkEnd w:id="12639"/>
      <w:r>
        <w:rPr>
          <w:rFonts w:hint="cs"/>
          <w:rtl/>
          <w:lang w:eastAsia="he-IL"/>
        </w:rPr>
        <w:t xml:space="preserve">שחשוב לממשלה הזו, אחרי שהם </w:t>
      </w:r>
      <w:bookmarkStart w:id="12640" w:name="_ETM_Q27_276692"/>
      <w:bookmarkEnd w:id="12640"/>
      <w:r>
        <w:rPr>
          <w:rFonts w:hint="cs"/>
          <w:rtl/>
          <w:lang w:eastAsia="he-IL"/>
        </w:rPr>
        <w:t xml:space="preserve">תקפו את בנט במשך שנה וחצי על דברים שעשו שם </w:t>
      </w:r>
      <w:bookmarkStart w:id="12641" w:name="_ETM_Q27_280394"/>
      <w:bookmarkEnd w:id="12641"/>
      <w:r>
        <w:rPr>
          <w:rFonts w:hint="cs"/>
          <w:rtl/>
          <w:lang w:eastAsia="he-IL"/>
        </w:rPr>
        <w:t xml:space="preserve">בגלל הוראת השב"כ, ולא בשביל משהו אישי בשבילו. אבל על זה, שימו לב, הכנסת היום עסוקה במימון שני בתים פרטיים </w:t>
      </w:r>
      <w:bookmarkStart w:id="12642" w:name="_ETM_Q27_289716"/>
      <w:bookmarkEnd w:id="12642"/>
      <w:r>
        <w:rPr>
          <w:rFonts w:hint="cs"/>
          <w:rtl/>
          <w:lang w:eastAsia="he-IL"/>
        </w:rPr>
        <w:t>לשרה ביבי. לאיזה שפל אנחנו מגיעים?</w:t>
      </w:r>
    </w:p>
    <w:p w:rsidR="000F25F8" w:rsidRDefault="000F25F8" w:rsidP="00CE6ABA">
      <w:pPr>
        <w:rPr>
          <w:rtl/>
          <w:lang w:eastAsia="he-IL"/>
        </w:rPr>
      </w:pPr>
      <w:bookmarkStart w:id="12643" w:name="_ETM_Q27_267310"/>
      <w:bookmarkStart w:id="12644" w:name="_ETM_Q27_267417"/>
      <w:bookmarkEnd w:id="12643"/>
      <w:bookmarkEnd w:id="12644"/>
    </w:p>
    <w:p w:rsidR="000F25F8" w:rsidRDefault="000F25F8" w:rsidP="00CE6ABA">
      <w:pPr>
        <w:pStyle w:val="af8"/>
        <w:rPr>
          <w:rtl/>
        </w:rPr>
      </w:pPr>
      <w:bookmarkStart w:id="12645" w:name="ET_interruption_6151_13"/>
      <w:r w:rsidRPr="00924038">
        <w:rPr>
          <w:rStyle w:val="TagStyle"/>
          <w:rtl/>
        </w:rPr>
        <w:t xml:space="preserve"> &lt;&lt; קריאה &gt;&gt;</w:t>
      </w:r>
      <w:r w:rsidRPr="00AD73CB">
        <w:rPr>
          <w:rStyle w:val="TagStyle"/>
          <w:rtl/>
        </w:rPr>
        <w:t xml:space="preserve"> </w:t>
      </w:r>
      <w:r>
        <w:rPr>
          <w:rtl/>
        </w:rPr>
        <w:t>רון כץ (יש עתיד):</w:t>
      </w:r>
      <w:r w:rsidRPr="00AD73CB">
        <w:rPr>
          <w:rStyle w:val="TagStyle"/>
          <w:rtl/>
        </w:rPr>
        <w:t xml:space="preserve"> </w:t>
      </w:r>
      <w:r w:rsidRPr="00924038">
        <w:rPr>
          <w:rStyle w:val="TagStyle"/>
          <w:rtl/>
        </w:rPr>
        <w:t>&lt;&lt; קריאה &gt;&gt;</w:t>
      </w:r>
      <w:r>
        <w:rPr>
          <w:rtl/>
        </w:rPr>
        <w:t xml:space="preserve">   </w:t>
      </w:r>
      <w:bookmarkEnd w:id="12645"/>
    </w:p>
    <w:p w:rsidR="000F25F8" w:rsidRDefault="000F25F8" w:rsidP="00CE6ABA">
      <w:pPr>
        <w:pStyle w:val="KeepWithNext"/>
        <w:rPr>
          <w:rtl/>
          <w:lang w:eastAsia="he-IL"/>
        </w:rPr>
      </w:pPr>
    </w:p>
    <w:p w:rsidR="000F25F8" w:rsidRDefault="000F25F8" w:rsidP="00CE6ABA">
      <w:pPr>
        <w:rPr>
          <w:rtl/>
          <w:lang w:eastAsia="he-IL"/>
        </w:rPr>
      </w:pPr>
      <w:bookmarkStart w:id="12646" w:name="_ETM_Q27_270513"/>
      <w:bookmarkEnd w:id="12646"/>
      <w:r>
        <w:rPr>
          <w:rFonts w:hint="cs"/>
          <w:rtl/>
          <w:lang w:eastAsia="he-IL"/>
        </w:rPr>
        <w:t xml:space="preserve"> אל תשכחי את חדר האיפור.</w:t>
      </w:r>
    </w:p>
    <w:p w:rsidR="000F25F8" w:rsidRDefault="000F25F8" w:rsidP="00CE6ABA">
      <w:pPr>
        <w:rPr>
          <w:rtl/>
          <w:lang w:eastAsia="he-IL"/>
        </w:rPr>
      </w:pPr>
      <w:bookmarkStart w:id="12647" w:name="_ETM_Q27_267828"/>
      <w:bookmarkStart w:id="12648" w:name="_ETM_Q27_267933"/>
      <w:bookmarkEnd w:id="12647"/>
      <w:bookmarkEnd w:id="12648"/>
    </w:p>
    <w:p w:rsidR="000F25F8" w:rsidRDefault="000F25F8" w:rsidP="00CE6ABA">
      <w:pPr>
        <w:pStyle w:val="-"/>
        <w:rPr>
          <w:rtl/>
        </w:rPr>
      </w:pPr>
      <w:bookmarkStart w:id="12649" w:name="ET_speakercontinue_5307_14"/>
      <w:r w:rsidRPr="00924038">
        <w:rPr>
          <w:rStyle w:val="TagStyle"/>
          <w:rtl/>
        </w:rPr>
        <w:t xml:space="preserve"> &lt;&lt; דובר_המשך &gt;&gt;</w:t>
      </w:r>
      <w:r w:rsidRPr="00AD73CB">
        <w:rPr>
          <w:rStyle w:val="TagStyle"/>
          <w:rtl/>
        </w:rPr>
        <w:t xml:space="preserve"> </w:t>
      </w:r>
      <w:r>
        <w:rPr>
          <w:rtl/>
        </w:rPr>
        <w:t>יפעת שאשא ביטון (המחנה הממלכתי):</w:t>
      </w:r>
      <w:r w:rsidRPr="00AD73CB">
        <w:rPr>
          <w:rStyle w:val="TagStyle"/>
          <w:rtl/>
        </w:rPr>
        <w:t xml:space="preserve"> </w:t>
      </w:r>
      <w:r w:rsidRPr="00924038">
        <w:rPr>
          <w:rStyle w:val="TagStyle"/>
          <w:rtl/>
        </w:rPr>
        <w:t>&lt;&lt; דובר_המשך &gt;&gt;</w:t>
      </w:r>
      <w:r>
        <w:rPr>
          <w:rtl/>
        </w:rPr>
        <w:t xml:space="preserve">   </w:t>
      </w:r>
      <w:bookmarkEnd w:id="12649"/>
    </w:p>
    <w:p w:rsidR="000F25F8" w:rsidRDefault="000F25F8" w:rsidP="00CE6ABA">
      <w:pPr>
        <w:pStyle w:val="KeepWithNext"/>
        <w:rPr>
          <w:rtl/>
          <w:lang w:eastAsia="he-IL"/>
        </w:rPr>
      </w:pPr>
    </w:p>
    <w:p w:rsidR="000F25F8" w:rsidRPr="00AD73CB" w:rsidRDefault="000F25F8" w:rsidP="00CE6ABA">
      <w:pPr>
        <w:rPr>
          <w:rtl/>
          <w:lang w:eastAsia="he-IL"/>
        </w:rPr>
      </w:pPr>
      <w:bookmarkStart w:id="12650" w:name="_ETM_Q27_269038"/>
      <w:bookmarkEnd w:id="12650"/>
      <w:r>
        <w:rPr>
          <w:rFonts w:hint="cs"/>
          <w:rtl/>
          <w:lang w:eastAsia="he-IL"/>
        </w:rPr>
        <w:t>ואז אתם עולים לכאן ומשקרים.</w:t>
      </w:r>
      <w:bookmarkStart w:id="12651" w:name="_ETM_Q27_297481"/>
      <w:bookmarkEnd w:id="12651"/>
      <w:r>
        <w:rPr>
          <w:rFonts w:hint="cs"/>
          <w:rtl/>
          <w:lang w:eastAsia="he-IL"/>
        </w:rPr>
        <w:t xml:space="preserve"> משקרים על זה, ומשקרים – כמו שרוטמן עלה לכאן. חבר הכנסת </w:t>
      </w:r>
      <w:bookmarkStart w:id="12652" w:name="_ETM_Q27_301675"/>
      <w:bookmarkEnd w:id="12652"/>
      <w:r>
        <w:rPr>
          <w:rFonts w:hint="cs"/>
          <w:rtl/>
          <w:lang w:eastAsia="he-IL"/>
        </w:rPr>
        <w:t xml:space="preserve">רוטמן, עלית קודם ודיברת על פסקת ההתגברות. תיכנס לסרוגים תיכנס </w:t>
      </w:r>
      <w:bookmarkStart w:id="12653" w:name="_ETM_Q27_301157"/>
      <w:bookmarkEnd w:id="12653"/>
      <w:r>
        <w:rPr>
          <w:rFonts w:hint="cs"/>
          <w:rtl/>
          <w:lang w:eastAsia="he-IL"/>
        </w:rPr>
        <w:t>על פסקת ההתגברות - - -</w:t>
      </w:r>
    </w:p>
    <w:p w:rsidR="000F25F8" w:rsidRDefault="000F25F8" w:rsidP="00CE6ABA">
      <w:pPr>
        <w:rPr>
          <w:rtl/>
          <w:lang w:eastAsia="he-IL"/>
        </w:rPr>
      </w:pPr>
      <w:bookmarkStart w:id="12654" w:name="_ETM_Q27_97498"/>
      <w:bookmarkEnd w:id="12654"/>
    </w:p>
    <w:p w:rsidR="000F25F8" w:rsidRDefault="000F25F8" w:rsidP="00CE6ABA">
      <w:pPr>
        <w:pStyle w:val="af8"/>
        <w:rPr>
          <w:rtl/>
        </w:rPr>
      </w:pPr>
      <w:bookmarkStart w:id="12655" w:name="ET_interruption_6345_7"/>
      <w:r w:rsidRPr="00924038">
        <w:rPr>
          <w:rStyle w:val="TagStyle"/>
          <w:rtl/>
        </w:rPr>
        <w:t xml:space="preserve"> &lt;&lt; קריאה &gt;&gt;</w:t>
      </w:r>
      <w:r w:rsidRPr="00BB08BC">
        <w:rPr>
          <w:rStyle w:val="TagStyle"/>
          <w:rtl/>
        </w:rPr>
        <w:t xml:space="preserve"> </w:t>
      </w:r>
      <w:r>
        <w:rPr>
          <w:rtl/>
        </w:rPr>
        <w:t>טלי גוטליב (הליכוד):</w:t>
      </w:r>
      <w:r w:rsidRPr="00BB08BC">
        <w:rPr>
          <w:rStyle w:val="TagStyle"/>
          <w:rtl/>
        </w:rPr>
        <w:t xml:space="preserve"> </w:t>
      </w:r>
      <w:r w:rsidRPr="00924038">
        <w:rPr>
          <w:rStyle w:val="TagStyle"/>
          <w:rtl/>
        </w:rPr>
        <w:t>&lt;&lt; קריאה &gt;&gt;</w:t>
      </w:r>
      <w:r>
        <w:rPr>
          <w:rtl/>
        </w:rPr>
        <w:t xml:space="preserve">   </w:t>
      </w:r>
      <w:bookmarkEnd w:id="12655"/>
    </w:p>
    <w:p w:rsidR="000F25F8" w:rsidRDefault="000F25F8" w:rsidP="00CE6ABA">
      <w:pPr>
        <w:pStyle w:val="KeepWithNext"/>
        <w:rPr>
          <w:rtl/>
          <w:lang w:eastAsia="he-IL"/>
        </w:rPr>
      </w:pPr>
    </w:p>
    <w:p w:rsidR="000F25F8" w:rsidRDefault="000F25F8" w:rsidP="00CE6ABA">
      <w:pPr>
        <w:rPr>
          <w:rtl/>
          <w:lang w:eastAsia="he-IL"/>
        </w:rPr>
      </w:pPr>
      <w:bookmarkStart w:id="12656" w:name="_ETM_Q27_100269"/>
      <w:bookmarkEnd w:id="12656"/>
      <w:r>
        <w:rPr>
          <w:rFonts w:hint="cs"/>
          <w:rtl/>
          <w:lang w:eastAsia="he-IL"/>
        </w:rPr>
        <w:t xml:space="preserve">זה לא רוטמן </w:t>
      </w:r>
      <w:bookmarkStart w:id="12657" w:name="_ETM_Q27_301596"/>
      <w:bookmarkEnd w:id="12657"/>
      <w:r>
        <w:rPr>
          <w:rtl/>
          <w:lang w:eastAsia="he-IL"/>
        </w:rPr>
        <w:t>–</w:t>
      </w:r>
      <w:r>
        <w:rPr>
          <w:rFonts w:hint="cs"/>
          <w:rtl/>
          <w:lang w:eastAsia="he-IL"/>
        </w:rPr>
        <w:t xml:space="preserve"> זה ואטורי. זה ואטורי </w:t>
      </w:r>
      <w:r>
        <w:rPr>
          <w:rtl/>
          <w:lang w:eastAsia="he-IL"/>
        </w:rPr>
        <w:t>–</w:t>
      </w:r>
      <w:r>
        <w:rPr>
          <w:rFonts w:hint="cs"/>
          <w:rtl/>
          <w:lang w:eastAsia="he-IL"/>
        </w:rPr>
        <w:t xml:space="preserve"> זה לא רוטמן. זה - - - את חבר הכנסת </w:t>
      </w:r>
      <w:bookmarkStart w:id="12658" w:name="_ETM_Q27_307106"/>
      <w:bookmarkEnd w:id="12658"/>
      <w:r>
        <w:rPr>
          <w:rFonts w:hint="cs"/>
          <w:rtl/>
          <w:lang w:eastAsia="he-IL"/>
        </w:rPr>
        <w:t xml:space="preserve">ואטורי. זה לא </w:t>
      </w:r>
      <w:bookmarkStart w:id="12659" w:name="_ETM_Q27_317058"/>
      <w:bookmarkEnd w:id="12659"/>
      <w:r>
        <w:rPr>
          <w:rFonts w:hint="cs"/>
          <w:rtl/>
          <w:lang w:eastAsia="he-IL"/>
        </w:rPr>
        <w:t xml:space="preserve">רוטמן </w:t>
      </w:r>
      <w:r>
        <w:rPr>
          <w:rtl/>
          <w:lang w:eastAsia="he-IL"/>
        </w:rPr>
        <w:t>–</w:t>
      </w:r>
      <w:r>
        <w:rPr>
          <w:rFonts w:hint="cs"/>
          <w:rtl/>
          <w:lang w:eastAsia="he-IL"/>
        </w:rPr>
        <w:t xml:space="preserve"> זה ואטורי.</w:t>
      </w:r>
    </w:p>
    <w:p w:rsidR="000F25F8" w:rsidRDefault="000F25F8" w:rsidP="00CE6ABA">
      <w:pPr>
        <w:rPr>
          <w:rtl/>
          <w:lang w:eastAsia="he-IL"/>
        </w:rPr>
      </w:pPr>
      <w:bookmarkStart w:id="12660" w:name="_ETM_Q27_303891"/>
      <w:bookmarkStart w:id="12661" w:name="_ETM_Q27_303994"/>
      <w:bookmarkEnd w:id="12660"/>
      <w:bookmarkEnd w:id="12661"/>
    </w:p>
    <w:p w:rsidR="000F25F8" w:rsidRDefault="000F25F8" w:rsidP="00CE6ABA">
      <w:pPr>
        <w:pStyle w:val="af8"/>
        <w:rPr>
          <w:rtl/>
        </w:rPr>
      </w:pPr>
      <w:bookmarkStart w:id="12662" w:name="ET_interruption_6162_15"/>
      <w:r w:rsidRPr="00924038">
        <w:rPr>
          <w:rStyle w:val="TagStyle"/>
          <w:rtl/>
        </w:rPr>
        <w:t xml:space="preserve"> &lt;&lt; קריאה &gt;&gt;</w:t>
      </w:r>
      <w:r w:rsidRPr="00770D93">
        <w:rPr>
          <w:rStyle w:val="TagStyle"/>
          <w:rtl/>
        </w:rPr>
        <w:t xml:space="preserve"> </w:t>
      </w:r>
      <w:r>
        <w:rPr>
          <w:rtl/>
        </w:rPr>
        <w:t>ניסים ואטורי (הליכוד):</w:t>
      </w:r>
      <w:r w:rsidRPr="00770D93">
        <w:rPr>
          <w:rStyle w:val="TagStyle"/>
          <w:rtl/>
        </w:rPr>
        <w:t xml:space="preserve"> </w:t>
      </w:r>
      <w:r w:rsidRPr="00924038">
        <w:rPr>
          <w:rStyle w:val="TagStyle"/>
          <w:rtl/>
        </w:rPr>
        <w:t>&lt;&lt; קריאה &gt;&gt;</w:t>
      </w:r>
      <w:r>
        <w:rPr>
          <w:rtl/>
        </w:rPr>
        <w:t xml:space="preserve">   </w:t>
      </w:r>
      <w:bookmarkEnd w:id="12662"/>
    </w:p>
    <w:p w:rsidR="000F25F8" w:rsidRDefault="000F25F8" w:rsidP="00CE6ABA">
      <w:pPr>
        <w:pStyle w:val="KeepWithNext"/>
        <w:rPr>
          <w:rtl/>
          <w:lang w:eastAsia="he-IL"/>
        </w:rPr>
      </w:pPr>
    </w:p>
    <w:p w:rsidR="000F25F8" w:rsidRDefault="000F25F8" w:rsidP="00CE6ABA">
      <w:pPr>
        <w:rPr>
          <w:rtl/>
          <w:lang w:eastAsia="he-IL"/>
        </w:rPr>
      </w:pPr>
      <w:bookmarkStart w:id="12663" w:name="_ETM_Q27_306886"/>
      <w:bookmarkStart w:id="12664" w:name="_ETM_Q27_307844"/>
      <w:bookmarkEnd w:id="12663"/>
      <w:bookmarkEnd w:id="12664"/>
      <w:r>
        <w:rPr>
          <w:rFonts w:hint="cs"/>
          <w:rtl/>
          <w:lang w:eastAsia="he-IL"/>
        </w:rPr>
        <w:t>קטונתי. אני ואטורי.</w:t>
      </w:r>
    </w:p>
    <w:p w:rsidR="000F25F8" w:rsidRDefault="000F25F8" w:rsidP="00CE6ABA">
      <w:pPr>
        <w:rPr>
          <w:rtl/>
          <w:lang w:eastAsia="he-IL"/>
        </w:rPr>
      </w:pPr>
    </w:p>
    <w:p w:rsidR="000F25F8" w:rsidRDefault="000F25F8" w:rsidP="00CE6ABA">
      <w:pPr>
        <w:pStyle w:val="-"/>
        <w:rPr>
          <w:rtl/>
        </w:rPr>
      </w:pPr>
      <w:bookmarkStart w:id="12665" w:name="ET_speakercontinue_5307_4"/>
      <w:r w:rsidRPr="00924038">
        <w:rPr>
          <w:rStyle w:val="TagStyle"/>
          <w:rtl/>
        </w:rPr>
        <w:t xml:space="preserve"> &lt;&lt; דובר_המשך &gt;&gt;</w:t>
      </w:r>
      <w:r w:rsidRPr="00BB08BC">
        <w:rPr>
          <w:rStyle w:val="TagStyle"/>
          <w:rtl/>
        </w:rPr>
        <w:t xml:space="preserve"> </w:t>
      </w:r>
      <w:r>
        <w:rPr>
          <w:rtl/>
        </w:rPr>
        <w:t>יפעת שאשא ביטון (המחנה הממלכתי):</w:t>
      </w:r>
      <w:r w:rsidRPr="00BB08BC">
        <w:rPr>
          <w:rStyle w:val="TagStyle"/>
          <w:rtl/>
        </w:rPr>
        <w:t xml:space="preserve"> </w:t>
      </w:r>
      <w:r w:rsidRPr="00924038">
        <w:rPr>
          <w:rStyle w:val="TagStyle"/>
          <w:rtl/>
        </w:rPr>
        <w:t>&lt;&lt; דובר_המשך &gt;&gt;</w:t>
      </w:r>
      <w:r>
        <w:rPr>
          <w:rtl/>
        </w:rPr>
        <w:t xml:space="preserve">   </w:t>
      </w:r>
      <w:bookmarkEnd w:id="12665"/>
    </w:p>
    <w:p w:rsidR="000F25F8" w:rsidRDefault="000F25F8" w:rsidP="00CE6ABA">
      <w:pPr>
        <w:pStyle w:val="KeepWithNext"/>
        <w:rPr>
          <w:rtl/>
          <w:lang w:eastAsia="he-IL"/>
        </w:rPr>
      </w:pPr>
    </w:p>
    <w:p w:rsidR="000F25F8" w:rsidRDefault="000F25F8" w:rsidP="00717378">
      <w:pPr>
        <w:rPr>
          <w:rtl/>
          <w:lang w:eastAsia="he-IL"/>
        </w:rPr>
      </w:pPr>
      <w:r>
        <w:rPr>
          <w:rFonts w:hint="cs"/>
          <w:rtl/>
          <w:lang w:eastAsia="he-IL"/>
        </w:rPr>
        <w:t xml:space="preserve">עליתם ודיברתם על כך שתקווה </w:t>
      </w:r>
      <w:bookmarkStart w:id="12666" w:name="_ETM_Q27_326270"/>
      <w:bookmarkEnd w:id="12666"/>
      <w:r>
        <w:rPr>
          <w:rFonts w:hint="cs"/>
          <w:rtl/>
          <w:lang w:eastAsia="he-IL"/>
        </w:rPr>
        <w:t xml:space="preserve">חדשה הצביעה בעד פסקת ההתגברות. אז בואו, יש לי </w:t>
      </w:r>
      <w:bookmarkStart w:id="12667" w:name="_ETM_Q27_331760"/>
      <w:bookmarkEnd w:id="12667"/>
      <w:r>
        <w:rPr>
          <w:rFonts w:hint="cs"/>
          <w:rtl/>
          <w:lang w:eastAsia="he-IL"/>
        </w:rPr>
        <w:t>חדשות בשבילכם. תיכנסו למה שפורסם ב2021, לא לפני דקה וחצי,</w:t>
      </w:r>
      <w:bookmarkStart w:id="12668" w:name="_ETM_Q27_332593"/>
      <w:bookmarkEnd w:id="12668"/>
      <w:r>
        <w:rPr>
          <w:rFonts w:hint="cs"/>
          <w:rtl/>
          <w:lang w:eastAsia="he-IL"/>
        </w:rPr>
        <w:t xml:space="preserve"> ואתם תראו שתקווה חדשה הצביעה על פסקת ההתגברות ואמרה</w:t>
      </w:r>
      <w:bookmarkStart w:id="12669" w:name="_ETM_Q27_338088"/>
      <w:bookmarkEnd w:id="12669"/>
      <w:r>
        <w:rPr>
          <w:rFonts w:hint="cs"/>
          <w:rtl/>
          <w:lang w:eastAsia="he-IL"/>
        </w:rPr>
        <w:t xml:space="preserve"> בצורה מפורשת: זה לא יקודם מעבר לקריאה טרומית, כי אנחנו</w:t>
      </w:r>
      <w:bookmarkStart w:id="12670" w:name="_ETM_Q27_346951"/>
      <w:bookmarkEnd w:id="12670"/>
      <w:r>
        <w:rPr>
          <w:rFonts w:hint="cs"/>
          <w:rtl/>
          <w:lang w:eastAsia="he-IL"/>
        </w:rPr>
        <w:t xml:space="preserve"> לא נתפשר על רוב מיוחס.</w:t>
      </w:r>
    </w:p>
    <w:p w:rsidR="000F25F8" w:rsidRDefault="000F25F8" w:rsidP="00CE6ABA">
      <w:pPr>
        <w:rPr>
          <w:rtl/>
          <w:lang w:eastAsia="he-IL"/>
        </w:rPr>
      </w:pPr>
      <w:bookmarkStart w:id="12671" w:name="_ETM_Q27_341907"/>
      <w:bookmarkStart w:id="12672" w:name="_ETM_Q27_341986"/>
      <w:bookmarkEnd w:id="12671"/>
      <w:bookmarkEnd w:id="12672"/>
    </w:p>
    <w:p w:rsidR="000F25F8" w:rsidRDefault="000F25F8" w:rsidP="00CE6ABA">
      <w:pPr>
        <w:pStyle w:val="af8"/>
        <w:rPr>
          <w:rtl/>
        </w:rPr>
      </w:pPr>
      <w:r w:rsidRPr="00924038">
        <w:rPr>
          <w:rStyle w:val="TagStyle"/>
          <w:rtl/>
        </w:rPr>
        <w:t xml:space="preserve"> &lt;&lt; קריאה &gt;&gt;</w:t>
      </w:r>
      <w:r w:rsidRPr="00770D93">
        <w:rPr>
          <w:rStyle w:val="TagStyle"/>
          <w:rtl/>
        </w:rPr>
        <w:t xml:space="preserve"> </w:t>
      </w:r>
      <w:r>
        <w:rPr>
          <w:rtl/>
        </w:rPr>
        <w:t>טלי גוטליב (הליכוד):</w:t>
      </w:r>
      <w:r w:rsidRPr="00770D9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2673" w:name="_ETM_Q27_338894"/>
      <w:bookmarkEnd w:id="12673"/>
      <w:r>
        <w:rPr>
          <w:rFonts w:hint="cs"/>
          <w:rtl/>
        </w:rPr>
        <w:t>אז בשביל מה הצבעתם?</w:t>
      </w:r>
      <w:bookmarkStart w:id="12674" w:name="_ETM_Q27_346450"/>
      <w:bookmarkEnd w:id="12674"/>
      <w:r>
        <w:rPr>
          <w:rFonts w:hint="cs"/>
          <w:rtl/>
        </w:rPr>
        <w:t xml:space="preserve"> </w:t>
      </w:r>
    </w:p>
    <w:p w:rsidR="000F25F8" w:rsidRDefault="000F25F8" w:rsidP="00CE6ABA">
      <w:pPr>
        <w:rPr>
          <w:rtl/>
        </w:rPr>
      </w:pPr>
      <w:bookmarkStart w:id="12675" w:name="_ETM_Q27_339495"/>
      <w:bookmarkStart w:id="12676" w:name="_ETM_Q27_339569"/>
      <w:bookmarkEnd w:id="12675"/>
      <w:bookmarkEnd w:id="12676"/>
    </w:p>
    <w:p w:rsidR="000F25F8" w:rsidRDefault="000F25F8" w:rsidP="00CE6ABA">
      <w:pPr>
        <w:pStyle w:val="-"/>
        <w:rPr>
          <w:rtl/>
        </w:rPr>
      </w:pPr>
      <w:bookmarkStart w:id="12677" w:name="ET_speakercontinue_5307_18"/>
      <w:r w:rsidRPr="00924038">
        <w:rPr>
          <w:rStyle w:val="TagStyle"/>
          <w:rtl/>
        </w:rPr>
        <w:t xml:space="preserve"> &lt;&lt; דובר_המשך &gt;&gt;</w:t>
      </w:r>
      <w:r w:rsidRPr="001D7373">
        <w:rPr>
          <w:rStyle w:val="TagStyle"/>
          <w:rtl/>
        </w:rPr>
        <w:t xml:space="preserve"> </w:t>
      </w:r>
      <w:r>
        <w:rPr>
          <w:rtl/>
        </w:rPr>
        <w:t>יפעת שאשא ביטון (המחנה הממלכתי):</w:t>
      </w:r>
      <w:r w:rsidRPr="001D7373">
        <w:rPr>
          <w:rStyle w:val="TagStyle"/>
          <w:rtl/>
        </w:rPr>
        <w:t xml:space="preserve"> </w:t>
      </w:r>
      <w:r w:rsidRPr="00924038">
        <w:rPr>
          <w:rStyle w:val="TagStyle"/>
          <w:rtl/>
        </w:rPr>
        <w:t>&lt;&lt; דובר_המשך &gt;&gt;</w:t>
      </w:r>
      <w:r>
        <w:rPr>
          <w:rtl/>
        </w:rPr>
        <w:t xml:space="preserve">   </w:t>
      </w:r>
      <w:bookmarkEnd w:id="12677"/>
    </w:p>
    <w:p w:rsidR="000F25F8" w:rsidRDefault="000F25F8" w:rsidP="00CE6ABA">
      <w:pPr>
        <w:rPr>
          <w:rtl/>
          <w:lang w:eastAsia="he-IL"/>
        </w:rPr>
      </w:pPr>
      <w:bookmarkStart w:id="12678" w:name="_ETM_Q27_348403"/>
      <w:bookmarkEnd w:id="12678"/>
    </w:p>
    <w:p w:rsidR="000F25F8" w:rsidRDefault="000F25F8" w:rsidP="00CE6ABA">
      <w:pPr>
        <w:rPr>
          <w:rtl/>
          <w:lang w:eastAsia="he-IL"/>
        </w:rPr>
      </w:pPr>
      <w:r>
        <w:rPr>
          <w:rFonts w:hint="cs"/>
          <w:rtl/>
          <w:lang w:eastAsia="he-IL"/>
        </w:rPr>
        <w:t>אנחנו הצבענו עם הודעה שפורסמה - -</w:t>
      </w:r>
    </w:p>
    <w:p w:rsidR="000F25F8" w:rsidRPr="001D7373" w:rsidRDefault="000F25F8" w:rsidP="00CE6ABA">
      <w:pPr>
        <w:rPr>
          <w:rtl/>
          <w:lang w:eastAsia="he-IL"/>
        </w:rPr>
      </w:pPr>
      <w:bookmarkStart w:id="12679" w:name="_ETM_Q27_352420"/>
      <w:bookmarkStart w:id="12680" w:name="_ETM_Q27_352520"/>
      <w:bookmarkEnd w:id="12679"/>
      <w:bookmarkEnd w:id="12680"/>
    </w:p>
    <w:p w:rsidR="000F25F8" w:rsidRDefault="000F25F8" w:rsidP="00CE6ABA">
      <w:pPr>
        <w:pStyle w:val="af8"/>
        <w:rPr>
          <w:rtl/>
        </w:rPr>
      </w:pPr>
      <w:r w:rsidRPr="00924038">
        <w:rPr>
          <w:rStyle w:val="TagStyle"/>
          <w:rtl/>
        </w:rPr>
        <w:t xml:space="preserve"> &lt;&lt; קריאה &gt;&gt;</w:t>
      </w:r>
      <w:r w:rsidRPr="00770D93">
        <w:rPr>
          <w:rStyle w:val="TagStyle"/>
          <w:rtl/>
        </w:rPr>
        <w:t xml:space="preserve"> </w:t>
      </w:r>
      <w:r>
        <w:rPr>
          <w:rtl/>
        </w:rPr>
        <w:t>טלי גוטליב (הליכוד):</w:t>
      </w:r>
      <w:r w:rsidRPr="00770D9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2681" w:name="_ETM_Q27_341468"/>
      <w:bookmarkEnd w:id="12681"/>
      <w:r>
        <w:rPr>
          <w:rFonts w:hint="cs"/>
          <w:rtl/>
        </w:rPr>
        <w:t>בטח - - -</w:t>
      </w:r>
    </w:p>
    <w:p w:rsidR="000F25F8" w:rsidRPr="00717378" w:rsidRDefault="000F25F8" w:rsidP="00CE6ABA">
      <w:pPr>
        <w:rPr>
          <w:rtl/>
        </w:rPr>
      </w:pPr>
      <w:bookmarkStart w:id="12682" w:name="_ETM_Q27_349754"/>
      <w:bookmarkStart w:id="12683" w:name="_ETM_Q27_349843"/>
      <w:bookmarkEnd w:id="12682"/>
      <w:bookmarkEnd w:id="12683"/>
    </w:p>
    <w:p w:rsidR="000F25F8" w:rsidRDefault="000F25F8" w:rsidP="00CE6ABA">
      <w:pPr>
        <w:pStyle w:val="af9"/>
        <w:rPr>
          <w:rtl/>
        </w:rPr>
      </w:pPr>
      <w:bookmarkStart w:id="12684" w:name="ET_yor_6129_28"/>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684"/>
    </w:p>
    <w:p w:rsidR="000F25F8" w:rsidRDefault="000F25F8" w:rsidP="00CE6ABA">
      <w:pPr>
        <w:pStyle w:val="KeepWithNext"/>
        <w:rPr>
          <w:rtl/>
          <w:lang w:eastAsia="he-IL"/>
        </w:rPr>
      </w:pPr>
    </w:p>
    <w:p w:rsidR="000F25F8" w:rsidRDefault="000F25F8" w:rsidP="00CE6ABA">
      <w:pPr>
        <w:rPr>
          <w:rtl/>
          <w:lang w:eastAsia="he-IL"/>
        </w:rPr>
      </w:pPr>
      <w:bookmarkStart w:id="12685" w:name="_ETM_Q27_352697"/>
      <w:bookmarkEnd w:id="12685"/>
      <w:r>
        <w:rPr>
          <w:rFonts w:hint="cs"/>
          <w:rtl/>
          <w:lang w:eastAsia="he-IL"/>
        </w:rPr>
        <w:t>תודה רבה.</w:t>
      </w:r>
    </w:p>
    <w:p w:rsidR="000F25F8" w:rsidRPr="001D7373" w:rsidRDefault="000F25F8" w:rsidP="00CE6ABA">
      <w:pPr>
        <w:rPr>
          <w:rtl/>
          <w:lang w:eastAsia="he-IL"/>
        </w:rPr>
      </w:pPr>
      <w:bookmarkStart w:id="12686" w:name="_ETM_Q27_355059"/>
      <w:bookmarkStart w:id="12687" w:name="_ETM_Q27_355150"/>
      <w:bookmarkEnd w:id="12686"/>
      <w:bookmarkEnd w:id="12687"/>
    </w:p>
    <w:p w:rsidR="000F25F8" w:rsidRDefault="000F25F8" w:rsidP="00CE6ABA">
      <w:pPr>
        <w:pStyle w:val="-"/>
        <w:rPr>
          <w:rtl/>
        </w:rPr>
      </w:pPr>
      <w:bookmarkStart w:id="12688" w:name="ET_speakercontinue_5307_19"/>
      <w:r w:rsidRPr="00924038">
        <w:rPr>
          <w:rStyle w:val="TagStyle"/>
          <w:rtl/>
        </w:rPr>
        <w:t xml:space="preserve"> &lt;&lt; דובר_המשך &gt;&gt;</w:t>
      </w:r>
      <w:r w:rsidRPr="001D7373">
        <w:rPr>
          <w:rStyle w:val="TagStyle"/>
          <w:rtl/>
        </w:rPr>
        <w:t xml:space="preserve"> </w:t>
      </w:r>
      <w:r>
        <w:rPr>
          <w:rtl/>
        </w:rPr>
        <w:t>יפעת שאשא ביטון (המחנה הממלכתי):</w:t>
      </w:r>
      <w:r w:rsidRPr="001D7373">
        <w:rPr>
          <w:rStyle w:val="TagStyle"/>
          <w:rtl/>
        </w:rPr>
        <w:t xml:space="preserve"> </w:t>
      </w:r>
      <w:r w:rsidRPr="00924038">
        <w:rPr>
          <w:rStyle w:val="TagStyle"/>
          <w:rtl/>
        </w:rPr>
        <w:t>&lt;&lt; דובר_המשך &gt;&gt;</w:t>
      </w:r>
      <w:r>
        <w:rPr>
          <w:rtl/>
        </w:rPr>
        <w:t xml:space="preserve">   </w:t>
      </w:r>
      <w:bookmarkEnd w:id="12688"/>
    </w:p>
    <w:p w:rsidR="000F25F8" w:rsidRDefault="000F25F8" w:rsidP="00CE6ABA">
      <w:pPr>
        <w:pStyle w:val="KeepWithNext"/>
        <w:rPr>
          <w:rtl/>
        </w:rPr>
      </w:pPr>
    </w:p>
    <w:p w:rsidR="000F25F8" w:rsidRDefault="000F25F8" w:rsidP="00CE6ABA">
      <w:pPr>
        <w:rPr>
          <w:rtl/>
        </w:rPr>
      </w:pPr>
      <w:bookmarkStart w:id="12689" w:name="_ETM_Q27_351524"/>
      <w:bookmarkEnd w:id="12689"/>
      <w:r>
        <w:rPr>
          <w:rFonts w:hint="cs"/>
          <w:rtl/>
        </w:rPr>
        <w:t xml:space="preserve">- - בכל מקום, ונאמר בה בצורה מפורשת. תיכנסו ותעשו גוגל </w:t>
      </w:r>
      <w:bookmarkStart w:id="12690" w:name="_ETM_Q27_361765"/>
      <w:bookmarkEnd w:id="12690"/>
      <w:r>
        <w:rPr>
          <w:rFonts w:hint="cs"/>
          <w:rtl/>
        </w:rPr>
        <w:t>פשוט.</w:t>
      </w:r>
      <w:bookmarkStart w:id="12691" w:name="_ETM_Q27_358222"/>
      <w:bookmarkEnd w:id="12691"/>
    </w:p>
    <w:p w:rsidR="000F25F8" w:rsidRDefault="000F25F8" w:rsidP="00CE6ABA">
      <w:pPr>
        <w:rPr>
          <w:rtl/>
        </w:rPr>
      </w:pPr>
      <w:bookmarkStart w:id="12692" w:name="_ETM_Q27_358346"/>
      <w:bookmarkEnd w:id="12692"/>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lang w:eastAsia="he-IL"/>
        </w:rPr>
      </w:pPr>
      <w:bookmarkStart w:id="12693" w:name="_ETM_Q27_360385"/>
      <w:bookmarkEnd w:id="12693"/>
      <w:r>
        <w:rPr>
          <w:rFonts w:hint="cs"/>
          <w:rtl/>
          <w:lang w:eastAsia="he-IL"/>
        </w:rPr>
        <w:t>- - - את צועקת, לא שומעים אותך.</w:t>
      </w:r>
    </w:p>
    <w:p w:rsidR="000F25F8" w:rsidRPr="001D7373" w:rsidRDefault="000F25F8" w:rsidP="00CE6ABA">
      <w:pPr>
        <w:rPr>
          <w:rtl/>
          <w:lang w:eastAsia="he-IL"/>
        </w:rPr>
      </w:pPr>
      <w:bookmarkStart w:id="12694" w:name="_ETM_Q27_360731"/>
      <w:bookmarkStart w:id="12695" w:name="_ETM_Q27_360831"/>
      <w:bookmarkEnd w:id="12694"/>
      <w:bookmarkEnd w:id="12695"/>
    </w:p>
    <w:p w:rsidR="000F25F8" w:rsidRDefault="000F25F8" w:rsidP="00CE6ABA">
      <w:pPr>
        <w:pStyle w:val="-"/>
        <w:rPr>
          <w:rtl/>
        </w:rPr>
      </w:pPr>
      <w:bookmarkStart w:id="12696" w:name="ET_speakercontinue_5307_22"/>
      <w:r w:rsidRPr="00924038">
        <w:rPr>
          <w:rStyle w:val="TagStyle"/>
          <w:rtl/>
        </w:rPr>
        <w:t xml:space="preserve"> &lt;&lt; דובר_המשך &gt;&gt;</w:t>
      </w:r>
      <w:r w:rsidRPr="001D7373">
        <w:rPr>
          <w:rStyle w:val="TagStyle"/>
          <w:rtl/>
        </w:rPr>
        <w:t xml:space="preserve"> </w:t>
      </w:r>
      <w:r>
        <w:rPr>
          <w:rtl/>
        </w:rPr>
        <w:t>יפעת שאשא ביטון (המחנה הממלכתי):</w:t>
      </w:r>
      <w:r w:rsidRPr="001D7373">
        <w:rPr>
          <w:rStyle w:val="TagStyle"/>
          <w:rtl/>
        </w:rPr>
        <w:t xml:space="preserve"> </w:t>
      </w:r>
      <w:r w:rsidRPr="00924038">
        <w:rPr>
          <w:rStyle w:val="TagStyle"/>
          <w:rtl/>
        </w:rPr>
        <w:t>&lt;&lt; דובר_המשך &gt;&gt;</w:t>
      </w:r>
      <w:r>
        <w:rPr>
          <w:rtl/>
        </w:rPr>
        <w:t xml:space="preserve">   </w:t>
      </w:r>
      <w:bookmarkEnd w:id="1269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ח</w:t>
      </w:r>
      <w:bookmarkStart w:id="12697" w:name="_ETM_Q27_362055"/>
      <w:bookmarkEnd w:id="12697"/>
      <w:r>
        <w:rPr>
          <w:rFonts w:hint="cs"/>
          <w:rtl/>
          <w:lang w:eastAsia="he-IL"/>
        </w:rPr>
        <w:t>ברת הכנסת גוטליב, במקום להמשיך לקרקר פה – סליחה, תפסיקי כבר את כל הצעקות</w:t>
      </w:r>
      <w:bookmarkStart w:id="12698" w:name="_ETM_Q27_364272"/>
      <w:bookmarkEnd w:id="12698"/>
      <w:r>
        <w:rPr>
          <w:rFonts w:hint="cs"/>
          <w:rtl/>
          <w:lang w:eastAsia="he-IL"/>
        </w:rPr>
        <w:t xml:space="preserve"> שלך.</w:t>
      </w:r>
      <w:bookmarkStart w:id="12699" w:name="_ETM_Q27_353963"/>
      <w:bookmarkEnd w:id="12699"/>
    </w:p>
    <w:p w:rsidR="000F25F8" w:rsidRDefault="000F25F8" w:rsidP="00CE6ABA">
      <w:pPr>
        <w:rPr>
          <w:rtl/>
          <w:lang w:eastAsia="he-IL"/>
        </w:rPr>
      </w:pPr>
      <w:bookmarkStart w:id="12700" w:name="_ETM_Q27_354026"/>
      <w:bookmarkEnd w:id="12700"/>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2701" w:name="_ETM_Q27_355971"/>
      <w:bookmarkEnd w:id="12701"/>
      <w:r>
        <w:rPr>
          <w:rFonts w:hint="cs"/>
          <w:rtl/>
          <w:lang w:eastAsia="he-IL"/>
        </w:rPr>
        <w:t xml:space="preserve">את עובדת עליי? את </w:t>
      </w:r>
      <w:bookmarkStart w:id="12702" w:name="_ETM_Q27_359595"/>
      <w:bookmarkEnd w:id="12702"/>
      <w:r>
        <w:rPr>
          <w:rFonts w:hint="cs"/>
          <w:rtl/>
          <w:lang w:eastAsia="he-IL"/>
        </w:rPr>
        <w:t>עובדת עליי?</w:t>
      </w:r>
      <w:bookmarkStart w:id="12703" w:name="_ETM_Q27_364139"/>
      <w:bookmarkEnd w:id="12703"/>
      <w:r>
        <w:rPr>
          <w:rFonts w:hint="cs"/>
          <w:rtl/>
          <w:lang w:eastAsia="he-IL"/>
        </w:rPr>
        <w:t xml:space="preserve"> הצבעת - - -</w:t>
      </w:r>
    </w:p>
    <w:p w:rsidR="000F25F8" w:rsidRDefault="000F25F8" w:rsidP="00CE6ABA">
      <w:pPr>
        <w:rPr>
          <w:rtl/>
          <w:lang w:eastAsia="he-IL"/>
        </w:rPr>
      </w:pPr>
      <w:bookmarkStart w:id="12704" w:name="_ETM_Q27_364212"/>
      <w:bookmarkEnd w:id="12704"/>
    </w:p>
    <w:p w:rsidR="000F25F8" w:rsidRDefault="000F25F8" w:rsidP="00CE6ABA">
      <w:pPr>
        <w:pStyle w:val="-"/>
        <w:rPr>
          <w:rtl/>
        </w:rPr>
      </w:pPr>
      <w:bookmarkStart w:id="12705" w:name="ET_speakercontinue_5307_24"/>
      <w:r w:rsidRPr="00924038">
        <w:rPr>
          <w:rStyle w:val="TagStyle"/>
          <w:rtl/>
        </w:rPr>
        <w:t xml:space="preserve"> &lt;&lt; דובר_המשך &gt;&gt;</w:t>
      </w:r>
      <w:r w:rsidRPr="001D7373">
        <w:rPr>
          <w:rStyle w:val="TagStyle"/>
          <w:rtl/>
        </w:rPr>
        <w:t xml:space="preserve"> </w:t>
      </w:r>
      <w:r>
        <w:rPr>
          <w:rtl/>
        </w:rPr>
        <w:t>יפעת שאשא ביטון (המחנה הממלכתי):</w:t>
      </w:r>
      <w:r w:rsidRPr="001D7373">
        <w:rPr>
          <w:rStyle w:val="TagStyle"/>
          <w:rtl/>
        </w:rPr>
        <w:t xml:space="preserve"> </w:t>
      </w:r>
      <w:r w:rsidRPr="00924038">
        <w:rPr>
          <w:rStyle w:val="TagStyle"/>
          <w:rtl/>
        </w:rPr>
        <w:t>&lt;&lt; דובר_המשך &gt;&gt;</w:t>
      </w:r>
      <w:r>
        <w:rPr>
          <w:rtl/>
        </w:rPr>
        <w:t xml:space="preserve">   </w:t>
      </w:r>
      <w:bookmarkEnd w:id="12705"/>
    </w:p>
    <w:p w:rsidR="000F25F8" w:rsidRDefault="000F25F8" w:rsidP="00CE6ABA">
      <w:pPr>
        <w:pStyle w:val="KeepWithNext"/>
        <w:rPr>
          <w:rtl/>
          <w:lang w:eastAsia="he-IL"/>
        </w:rPr>
      </w:pPr>
    </w:p>
    <w:p w:rsidR="000F25F8" w:rsidRDefault="000F25F8" w:rsidP="00CE6ABA">
      <w:pPr>
        <w:rPr>
          <w:rtl/>
          <w:lang w:eastAsia="he-IL"/>
        </w:rPr>
      </w:pPr>
      <w:bookmarkStart w:id="12706" w:name="_ETM_Q27_365078"/>
      <w:bookmarkEnd w:id="12706"/>
      <w:r>
        <w:rPr>
          <w:rFonts w:hint="cs"/>
          <w:rtl/>
          <w:lang w:eastAsia="he-IL"/>
        </w:rPr>
        <w:t xml:space="preserve">תיכנסי ותקראי את האמת. לאמת </w:t>
      </w:r>
      <w:bookmarkStart w:id="12707" w:name="_ETM_Q27_369982"/>
      <w:bookmarkEnd w:id="12707"/>
      <w:r>
        <w:rPr>
          <w:rFonts w:hint="cs"/>
          <w:rtl/>
          <w:lang w:eastAsia="he-IL"/>
        </w:rPr>
        <w:t>- - -</w:t>
      </w:r>
    </w:p>
    <w:p w:rsidR="000F25F8" w:rsidRDefault="000F25F8" w:rsidP="00CE6ABA">
      <w:pPr>
        <w:rPr>
          <w:rtl/>
          <w:lang w:eastAsia="he-IL"/>
        </w:rPr>
      </w:pPr>
      <w:bookmarkStart w:id="12708" w:name="_ETM_Q27_366820"/>
      <w:bookmarkStart w:id="12709" w:name="_ETM_Q27_366910"/>
      <w:bookmarkEnd w:id="12708"/>
      <w:bookmarkEnd w:id="12709"/>
    </w:p>
    <w:p w:rsidR="000F25F8" w:rsidRDefault="000F25F8" w:rsidP="00CE6ABA">
      <w:pPr>
        <w:pStyle w:val="af8"/>
        <w:rPr>
          <w:rtl/>
        </w:rPr>
      </w:pPr>
      <w:bookmarkStart w:id="12710" w:name="ET_interruption_6345_25"/>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bookmarkEnd w:id="12710"/>
    </w:p>
    <w:p w:rsidR="000F25F8" w:rsidRDefault="000F25F8" w:rsidP="00CE6ABA">
      <w:pPr>
        <w:pStyle w:val="KeepWithNext"/>
        <w:rPr>
          <w:rtl/>
          <w:lang w:eastAsia="he-IL"/>
        </w:rPr>
      </w:pPr>
    </w:p>
    <w:p w:rsidR="000F25F8" w:rsidRDefault="000F25F8" w:rsidP="00CE6ABA">
      <w:pPr>
        <w:rPr>
          <w:lang w:eastAsia="he-IL"/>
        </w:rPr>
      </w:pPr>
      <w:bookmarkStart w:id="12711" w:name="_ETM_Q27_365046"/>
      <w:bookmarkEnd w:id="12711"/>
      <w:r>
        <w:rPr>
          <w:rFonts w:hint="cs"/>
          <w:rtl/>
          <w:lang w:eastAsia="he-IL"/>
        </w:rPr>
        <w:t>- - - יותר ממך.</w:t>
      </w:r>
    </w:p>
    <w:p w:rsidR="000F25F8" w:rsidRPr="00717378" w:rsidRDefault="000F25F8" w:rsidP="00CE6ABA">
      <w:pPr>
        <w:rPr>
          <w:rtl/>
        </w:rPr>
      </w:pPr>
      <w:bookmarkStart w:id="12712" w:name="_ETM_Q27_366273"/>
      <w:bookmarkStart w:id="12713" w:name="_ETM_Q27_366358"/>
      <w:bookmarkEnd w:id="12712"/>
      <w:bookmarkEnd w:id="12713"/>
    </w:p>
    <w:p w:rsidR="000F25F8" w:rsidRDefault="000F25F8" w:rsidP="00CE6ABA">
      <w:pPr>
        <w:pStyle w:val="af9"/>
        <w:rPr>
          <w:rtl/>
        </w:rPr>
      </w:pPr>
      <w:bookmarkStart w:id="12714" w:name="ET_yor_6129_29"/>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714"/>
    </w:p>
    <w:p w:rsidR="000F25F8" w:rsidRDefault="000F25F8" w:rsidP="00CE6ABA">
      <w:pPr>
        <w:pStyle w:val="KeepWithNext"/>
        <w:rPr>
          <w:rtl/>
          <w:lang w:eastAsia="he-IL"/>
        </w:rPr>
      </w:pPr>
    </w:p>
    <w:p w:rsidR="000F25F8" w:rsidRDefault="000F25F8" w:rsidP="00CE6ABA">
      <w:pPr>
        <w:rPr>
          <w:rtl/>
          <w:lang w:eastAsia="he-IL"/>
        </w:rPr>
      </w:pPr>
      <w:bookmarkStart w:id="12715" w:name="_ETM_Q27_366268"/>
      <w:bookmarkEnd w:id="12715"/>
      <w:r>
        <w:rPr>
          <w:rFonts w:hint="cs"/>
          <w:rtl/>
          <w:lang w:eastAsia="he-IL"/>
        </w:rPr>
        <w:t>חברת הכנסת גוטליב.</w:t>
      </w:r>
    </w:p>
    <w:p w:rsidR="000F25F8" w:rsidRDefault="000F25F8" w:rsidP="00CE6ABA">
      <w:pPr>
        <w:rPr>
          <w:rtl/>
          <w:lang w:eastAsia="he-IL"/>
        </w:rPr>
      </w:pPr>
    </w:p>
    <w:p w:rsidR="000F25F8" w:rsidRDefault="000F25F8" w:rsidP="00CE6ABA">
      <w:pPr>
        <w:pStyle w:val="af8"/>
        <w:rPr>
          <w:rtl/>
        </w:rPr>
      </w:pPr>
      <w:bookmarkStart w:id="12716" w:name="ET_interruption_6345_30"/>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bookmarkEnd w:id="12716"/>
    </w:p>
    <w:p w:rsidR="000F25F8" w:rsidRDefault="000F25F8" w:rsidP="00CE6ABA">
      <w:pPr>
        <w:pStyle w:val="KeepWithNext"/>
        <w:rPr>
          <w:rtl/>
          <w:lang w:eastAsia="he-IL"/>
        </w:rPr>
      </w:pPr>
    </w:p>
    <w:p w:rsidR="000F25F8" w:rsidRDefault="000F25F8" w:rsidP="00717378">
      <w:pPr>
        <w:rPr>
          <w:rtl/>
          <w:lang w:eastAsia="he-IL"/>
        </w:rPr>
      </w:pPr>
      <w:bookmarkStart w:id="12717" w:name="_ETM_Q27_370455"/>
      <w:bookmarkEnd w:id="12717"/>
      <w:r>
        <w:rPr>
          <w:rFonts w:hint="cs"/>
          <w:rtl/>
          <w:lang w:eastAsia="he-IL"/>
        </w:rPr>
        <w:t>לא לא לא - - -</w:t>
      </w:r>
    </w:p>
    <w:p w:rsidR="000F25F8" w:rsidRPr="001D7373" w:rsidRDefault="000F25F8" w:rsidP="00CE6ABA">
      <w:pPr>
        <w:rPr>
          <w:rtl/>
          <w:lang w:eastAsia="he-IL"/>
        </w:rPr>
      </w:pPr>
      <w:bookmarkStart w:id="12718" w:name="_ETM_Q27_371347"/>
      <w:bookmarkStart w:id="12719" w:name="_ETM_Q27_371440"/>
      <w:bookmarkEnd w:id="12718"/>
      <w:bookmarkEnd w:id="12719"/>
    </w:p>
    <w:p w:rsidR="000F25F8" w:rsidRDefault="000F25F8" w:rsidP="00CE6ABA">
      <w:pPr>
        <w:pStyle w:val="-"/>
        <w:rPr>
          <w:rtl/>
        </w:rPr>
      </w:pPr>
      <w:bookmarkStart w:id="12720" w:name="ET_speakercontinue_5307_5"/>
      <w:r w:rsidRPr="00924038">
        <w:rPr>
          <w:rStyle w:val="TagStyle"/>
          <w:rtl/>
        </w:rPr>
        <w:t xml:space="preserve"> &lt;&lt; דובר_המשך &gt;&gt;</w:t>
      </w:r>
      <w:r w:rsidRPr="00BB08BC">
        <w:rPr>
          <w:rStyle w:val="TagStyle"/>
          <w:rtl/>
        </w:rPr>
        <w:t xml:space="preserve"> </w:t>
      </w:r>
      <w:r>
        <w:rPr>
          <w:rtl/>
        </w:rPr>
        <w:t>יפעת שאשא ביטון (המחנה הממלכתי):</w:t>
      </w:r>
      <w:r w:rsidRPr="00BB08BC">
        <w:rPr>
          <w:rStyle w:val="TagStyle"/>
          <w:rtl/>
        </w:rPr>
        <w:t xml:space="preserve"> </w:t>
      </w:r>
      <w:r w:rsidRPr="00924038">
        <w:rPr>
          <w:rStyle w:val="TagStyle"/>
          <w:rtl/>
        </w:rPr>
        <w:t>&lt;&lt; דובר_המשך &gt;&gt;</w:t>
      </w:r>
      <w:r>
        <w:rPr>
          <w:rtl/>
        </w:rPr>
        <w:t xml:space="preserve">   </w:t>
      </w:r>
      <w:bookmarkEnd w:id="1272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האמת היא אופציה. לא צריך לעלות ולשקר. יש </w:t>
      </w:r>
      <w:bookmarkStart w:id="12721" w:name="_ETM_Q27_378655"/>
      <w:bookmarkEnd w:id="12721"/>
      <w:r>
        <w:rPr>
          <w:rFonts w:hint="cs"/>
          <w:rtl/>
          <w:lang w:eastAsia="he-IL"/>
        </w:rPr>
        <w:t xml:space="preserve">גם מקום לאמת במדינת ישראל, וייטב שתשאירו לה מקום גם </w:t>
      </w:r>
      <w:bookmarkStart w:id="12722" w:name="_ETM_Q27_384206"/>
      <w:bookmarkEnd w:id="12722"/>
      <w:r>
        <w:rPr>
          <w:rFonts w:hint="cs"/>
          <w:rtl/>
          <w:lang w:eastAsia="he-IL"/>
        </w:rPr>
        <w:t>בבית הזה. תודה רבה.</w:t>
      </w:r>
    </w:p>
    <w:p w:rsidR="000F25F8" w:rsidRDefault="000F25F8" w:rsidP="00CE6ABA">
      <w:pPr>
        <w:rPr>
          <w:rtl/>
          <w:lang w:eastAsia="he-IL"/>
        </w:rPr>
      </w:pPr>
      <w:bookmarkStart w:id="12723" w:name="_ETM_Q27_381259"/>
      <w:bookmarkStart w:id="12724" w:name="_ETM_Q27_381343"/>
      <w:bookmarkEnd w:id="12723"/>
      <w:bookmarkEnd w:id="12724"/>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lang w:eastAsia="he-IL"/>
        </w:rPr>
      </w:pPr>
      <w:bookmarkStart w:id="12725" w:name="_ETM_Q27_383671"/>
      <w:bookmarkStart w:id="12726" w:name="_ETM_Q27_384170"/>
      <w:bookmarkEnd w:id="12725"/>
      <w:bookmarkEnd w:id="12726"/>
      <w:r>
        <w:rPr>
          <w:rFonts w:hint="cs"/>
          <w:rtl/>
          <w:lang w:eastAsia="he-IL"/>
        </w:rPr>
        <w:t>- - -</w:t>
      </w:r>
    </w:p>
    <w:p w:rsidR="000F25F8" w:rsidRDefault="000F25F8" w:rsidP="00717378">
      <w:pPr>
        <w:rPr>
          <w:lang w:eastAsia="he-IL"/>
        </w:rPr>
      </w:pPr>
      <w:bookmarkStart w:id="12727" w:name="_ETM_Q27_385371"/>
      <w:bookmarkStart w:id="12728" w:name="_ETM_Q27_385480"/>
      <w:bookmarkEnd w:id="12727"/>
      <w:bookmarkEnd w:id="12728"/>
    </w:p>
    <w:p w:rsidR="000F25F8" w:rsidRDefault="000F25F8" w:rsidP="00CE6ABA">
      <w:pPr>
        <w:pStyle w:val="af9"/>
        <w:rPr>
          <w:rtl/>
        </w:rPr>
      </w:pPr>
      <w:bookmarkStart w:id="12729" w:name="ET_yor_6129_32"/>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729"/>
    </w:p>
    <w:p w:rsidR="000F25F8" w:rsidRDefault="000F25F8" w:rsidP="00CE6ABA">
      <w:pPr>
        <w:rPr>
          <w:rtl/>
          <w:lang w:eastAsia="he-IL"/>
        </w:rPr>
      </w:pPr>
      <w:bookmarkStart w:id="12730" w:name="_ETM_Q27_387041"/>
      <w:bookmarkStart w:id="12731" w:name="_ETM_Q27_385373"/>
      <w:bookmarkEnd w:id="12730"/>
      <w:bookmarkEnd w:id="12731"/>
    </w:p>
    <w:p w:rsidR="000F25F8" w:rsidRDefault="000F25F8" w:rsidP="00CE6ABA">
      <w:pPr>
        <w:rPr>
          <w:rtl/>
          <w:lang w:eastAsia="he-IL"/>
        </w:rPr>
      </w:pPr>
      <w:bookmarkStart w:id="12732" w:name="_ETM_Q27_385462"/>
      <w:bookmarkEnd w:id="12732"/>
      <w:r>
        <w:rPr>
          <w:rFonts w:hint="cs"/>
          <w:rtl/>
          <w:lang w:eastAsia="he-IL"/>
        </w:rPr>
        <w:t>תודה רבה. חבר</w:t>
      </w:r>
      <w:bookmarkStart w:id="12733" w:name="_ETM_Q27_386072"/>
      <w:bookmarkEnd w:id="12733"/>
      <w:r>
        <w:rPr>
          <w:rFonts w:hint="cs"/>
          <w:rtl/>
          <w:lang w:eastAsia="he-IL"/>
        </w:rPr>
        <w:t xml:space="preserve"> הכנסת יבגני סובה ביקש להתנגד.</w:t>
      </w:r>
    </w:p>
    <w:p w:rsidR="000F25F8" w:rsidRDefault="000F25F8" w:rsidP="00CE6ABA">
      <w:pPr>
        <w:rPr>
          <w:rtl/>
          <w:lang w:eastAsia="he-IL"/>
        </w:rPr>
      </w:pPr>
      <w:bookmarkStart w:id="12734" w:name="_ETM_Q27_392079"/>
      <w:bookmarkStart w:id="12735" w:name="_ETM_Q27_392147"/>
      <w:bookmarkEnd w:id="12734"/>
      <w:bookmarkEnd w:id="12735"/>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2736" w:name="_ETM_Q27_394589"/>
      <w:bookmarkEnd w:id="12736"/>
      <w:r>
        <w:rPr>
          <w:rFonts w:hint="cs"/>
          <w:rtl/>
          <w:lang w:eastAsia="he-IL"/>
        </w:rPr>
        <w:t>- - -</w:t>
      </w:r>
    </w:p>
    <w:p w:rsidR="000F25F8" w:rsidRDefault="000F25F8" w:rsidP="00CE6ABA">
      <w:pPr>
        <w:rPr>
          <w:rtl/>
          <w:lang w:eastAsia="he-IL"/>
        </w:rPr>
      </w:pPr>
      <w:bookmarkStart w:id="12737" w:name="_ETM_Q27_392822"/>
      <w:bookmarkStart w:id="12738" w:name="_ETM_Q27_392911"/>
      <w:bookmarkEnd w:id="12737"/>
      <w:bookmarkEnd w:id="12738"/>
    </w:p>
    <w:p w:rsidR="000F25F8" w:rsidRDefault="000F25F8" w:rsidP="00CE6ABA">
      <w:pPr>
        <w:pStyle w:val="af9"/>
        <w:rPr>
          <w:rtl/>
        </w:rPr>
      </w:pPr>
      <w:bookmarkStart w:id="12739" w:name="ET_yor_6129_34"/>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739"/>
    </w:p>
    <w:p w:rsidR="000F25F8" w:rsidRDefault="000F25F8" w:rsidP="00CE6ABA">
      <w:pPr>
        <w:pStyle w:val="KeepWithNext"/>
        <w:rPr>
          <w:rtl/>
          <w:lang w:eastAsia="he-IL"/>
        </w:rPr>
      </w:pPr>
    </w:p>
    <w:p w:rsidR="000F25F8" w:rsidRDefault="000F25F8" w:rsidP="00717378">
      <w:pPr>
        <w:rPr>
          <w:rtl/>
          <w:lang w:eastAsia="he-IL"/>
        </w:rPr>
      </w:pPr>
      <w:r>
        <w:rPr>
          <w:rFonts w:hint="cs"/>
          <w:rtl/>
          <w:lang w:eastAsia="he-IL"/>
        </w:rPr>
        <w:t>ר</w:t>
      </w:r>
      <w:bookmarkStart w:id="12740" w:name="_ETM_Q27_393782"/>
      <w:bookmarkEnd w:id="12740"/>
      <w:r>
        <w:rPr>
          <w:rFonts w:hint="cs"/>
          <w:rtl/>
          <w:lang w:eastAsia="he-IL"/>
        </w:rPr>
        <w:t>ק אחד יכול</w:t>
      </w:r>
      <w:bookmarkStart w:id="12741" w:name="_ETM_Q27_394886"/>
      <w:bookmarkEnd w:id="12741"/>
      <w:r>
        <w:rPr>
          <w:rFonts w:hint="cs"/>
          <w:rtl/>
          <w:lang w:eastAsia="he-IL"/>
        </w:rPr>
        <w:t xml:space="preserve"> מאותה סיעה</w:t>
      </w:r>
      <w:r w:rsidR="00717378">
        <w:rPr>
          <w:rFonts w:hint="cs"/>
          <w:rtl/>
          <w:lang w:eastAsia="he-IL"/>
        </w:rPr>
        <w:t>,</w:t>
      </w:r>
      <w:r>
        <w:rPr>
          <w:rFonts w:hint="cs"/>
          <w:rtl/>
          <w:lang w:eastAsia="he-IL"/>
        </w:rPr>
        <w:t xml:space="preserve"> אז יוליה מלינובסקי</w:t>
      </w:r>
      <w:r w:rsidR="00717378">
        <w:rPr>
          <w:rFonts w:hint="cs"/>
          <w:rtl/>
          <w:lang w:eastAsia="he-IL"/>
        </w:rPr>
        <w:t>,</w:t>
      </w:r>
      <w:r>
        <w:rPr>
          <w:rFonts w:hint="cs"/>
          <w:rtl/>
          <w:lang w:eastAsia="he-IL"/>
        </w:rPr>
        <w:t xml:space="preserve"> בבקשה. </w:t>
      </w:r>
    </w:p>
    <w:p w:rsidR="000F25F8" w:rsidRDefault="000F25F8" w:rsidP="00CE6ABA">
      <w:pPr>
        <w:rPr>
          <w:rtl/>
          <w:lang w:eastAsia="he-IL"/>
        </w:rPr>
      </w:pPr>
      <w:bookmarkStart w:id="12742" w:name="_ETM_Q27_396070"/>
      <w:bookmarkStart w:id="12743" w:name="_ETM_Q27_396157"/>
      <w:bookmarkEnd w:id="12742"/>
      <w:bookmarkEnd w:id="12743"/>
    </w:p>
    <w:p w:rsidR="000F25F8" w:rsidRDefault="000F25F8" w:rsidP="00CE6ABA">
      <w:pPr>
        <w:pStyle w:val="af8"/>
        <w:rPr>
          <w:rtl/>
        </w:rPr>
      </w:pPr>
      <w:bookmarkStart w:id="12744" w:name="ET_interruption_6361_35"/>
      <w:r w:rsidRPr="00924038">
        <w:rPr>
          <w:rStyle w:val="TagStyle"/>
          <w:rtl/>
        </w:rPr>
        <w:t xml:space="preserve"> &lt;&lt; קריאה &gt;&gt;</w:t>
      </w:r>
      <w:r w:rsidRPr="001D7373">
        <w:rPr>
          <w:rStyle w:val="TagStyle"/>
          <w:rtl/>
        </w:rPr>
        <w:t xml:space="preserve"> </w:t>
      </w:r>
      <w:r>
        <w:rPr>
          <w:rtl/>
        </w:rPr>
        <w:t>נאור שירי (יש עתיד):</w:t>
      </w:r>
      <w:r w:rsidRPr="001D7373">
        <w:rPr>
          <w:rStyle w:val="TagStyle"/>
          <w:rtl/>
        </w:rPr>
        <w:t xml:space="preserve"> </w:t>
      </w:r>
      <w:r w:rsidRPr="00924038">
        <w:rPr>
          <w:rStyle w:val="TagStyle"/>
          <w:rtl/>
        </w:rPr>
        <w:t>&lt;&lt; קריאה &gt;&gt;</w:t>
      </w:r>
      <w:r>
        <w:rPr>
          <w:rtl/>
        </w:rPr>
        <w:t xml:space="preserve">   </w:t>
      </w:r>
      <w:bookmarkEnd w:id="12744"/>
    </w:p>
    <w:p w:rsidR="000F25F8" w:rsidRDefault="000F25F8" w:rsidP="00CE6ABA">
      <w:pPr>
        <w:pStyle w:val="KeepWithNext"/>
        <w:rPr>
          <w:rtl/>
          <w:lang w:eastAsia="he-IL"/>
        </w:rPr>
      </w:pPr>
    </w:p>
    <w:p w:rsidR="000F25F8" w:rsidRPr="001D7373" w:rsidRDefault="000F25F8" w:rsidP="00CE6ABA">
      <w:pPr>
        <w:rPr>
          <w:rtl/>
          <w:lang w:eastAsia="he-IL"/>
        </w:rPr>
      </w:pPr>
      <w:bookmarkStart w:id="12745" w:name="_ETM_Q27_393403"/>
      <w:bookmarkEnd w:id="12745"/>
      <w:r>
        <w:rPr>
          <w:rFonts w:hint="cs"/>
          <w:rtl/>
          <w:lang w:eastAsia="he-IL"/>
        </w:rPr>
        <w:t>גוטליב, מה נהיה?</w:t>
      </w:r>
    </w:p>
    <w:p w:rsidR="000F25F8" w:rsidRDefault="000F25F8" w:rsidP="00CE6ABA">
      <w:pPr>
        <w:rPr>
          <w:rtl/>
          <w:lang w:eastAsia="he-IL"/>
        </w:rPr>
      </w:pPr>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טלי גוטליב (הליכוד):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717378">
      <w:pPr>
        <w:rPr>
          <w:rtl/>
          <w:lang w:eastAsia="he-IL"/>
        </w:rPr>
      </w:pPr>
      <w:bookmarkStart w:id="12746" w:name="_ETM_Q27_403789"/>
      <w:bookmarkEnd w:id="12746"/>
      <w:r>
        <w:rPr>
          <w:rFonts w:hint="cs"/>
          <w:rtl/>
          <w:lang w:eastAsia="he-IL"/>
        </w:rPr>
        <w:t>א</w:t>
      </w:r>
      <w:bookmarkStart w:id="12747" w:name="_ETM_Q27_404389"/>
      <w:bookmarkEnd w:id="12747"/>
      <w:r>
        <w:rPr>
          <w:rFonts w:hint="cs"/>
          <w:rtl/>
          <w:lang w:eastAsia="he-IL"/>
        </w:rPr>
        <w:t xml:space="preserve">ני רוצה גם סתם להציע </w:t>
      </w:r>
      <w:bookmarkStart w:id="12748" w:name="_ETM_Q27_403356"/>
      <w:bookmarkEnd w:id="12748"/>
      <w:r>
        <w:rPr>
          <w:rFonts w:hint="cs"/>
          <w:rtl/>
          <w:lang w:eastAsia="he-IL"/>
        </w:rPr>
        <w:t>הצעת חוק בטרומית</w:t>
      </w:r>
      <w:r w:rsidR="00717378">
        <w:rPr>
          <w:rFonts w:hint="cs"/>
          <w:rtl/>
          <w:lang w:eastAsia="he-IL"/>
        </w:rPr>
        <w:t>,</w:t>
      </w:r>
      <w:r>
        <w:rPr>
          <w:rFonts w:hint="cs"/>
          <w:rtl/>
          <w:lang w:eastAsia="he-IL"/>
        </w:rPr>
        <w:t xml:space="preserve"> רק בטרומית, אדוני היו"ר. כבר חשבתי ששמעתי הכול. בואו ונבקש חוק רק בטרומית - - -</w:t>
      </w:r>
    </w:p>
    <w:p w:rsidR="000F25F8" w:rsidRDefault="000F25F8" w:rsidP="00CE6ABA">
      <w:pPr>
        <w:rPr>
          <w:rtl/>
          <w:lang w:eastAsia="he-IL"/>
        </w:rPr>
      </w:pPr>
      <w:bookmarkStart w:id="12749" w:name="_ETM_Q27_416872"/>
      <w:bookmarkStart w:id="12750" w:name="_ETM_Q27_416954"/>
      <w:bookmarkEnd w:id="12749"/>
      <w:bookmarkEnd w:id="12750"/>
    </w:p>
    <w:p w:rsidR="000F25F8" w:rsidRDefault="000F25F8" w:rsidP="00CE6ABA">
      <w:pPr>
        <w:pStyle w:val="af8"/>
        <w:rPr>
          <w:rtl/>
        </w:rPr>
      </w:pPr>
      <w:r w:rsidRPr="00924038">
        <w:rPr>
          <w:rStyle w:val="TagStyle"/>
          <w:rtl/>
        </w:rPr>
        <w:t xml:space="preserve"> &lt;&lt; קריאה &gt;&gt;</w:t>
      </w:r>
      <w:r w:rsidRPr="001D7373">
        <w:rPr>
          <w:rStyle w:val="TagStyle"/>
          <w:rtl/>
        </w:rPr>
        <w:t xml:space="preserve"> </w:t>
      </w:r>
      <w:r>
        <w:rPr>
          <w:rtl/>
        </w:rPr>
        <w:t>נאור שירי (יש עתיד):</w:t>
      </w:r>
      <w:r w:rsidRPr="001D7373">
        <w:rPr>
          <w:rStyle w:val="TagStyle"/>
          <w:rtl/>
        </w:rPr>
        <w:t xml:space="preserve"> </w:t>
      </w:r>
      <w:r w:rsidRPr="00924038">
        <w:rPr>
          <w:rStyle w:val="TagStyle"/>
          <w:rtl/>
        </w:rPr>
        <w:t>&lt;&lt; קריאה &gt;&gt;</w:t>
      </w:r>
      <w:r>
        <w:rPr>
          <w:rtl/>
        </w:rPr>
        <w:t xml:space="preserve">   </w:t>
      </w:r>
    </w:p>
    <w:p w:rsidR="000F25F8" w:rsidRDefault="000F25F8" w:rsidP="00CE6ABA">
      <w:pPr>
        <w:pStyle w:val="KeepWithNext"/>
        <w:rPr>
          <w:rtl/>
          <w:lang w:eastAsia="he-IL"/>
        </w:rPr>
      </w:pPr>
    </w:p>
    <w:p w:rsidR="000F25F8" w:rsidRPr="001D7373" w:rsidRDefault="000F25F8" w:rsidP="00CE6ABA">
      <w:pPr>
        <w:rPr>
          <w:rtl/>
          <w:lang w:eastAsia="he-IL"/>
        </w:rPr>
      </w:pPr>
      <w:bookmarkStart w:id="12751" w:name="_ETM_Q27_419553"/>
      <w:bookmarkEnd w:id="12751"/>
      <w:r>
        <w:rPr>
          <w:rFonts w:hint="cs"/>
          <w:rtl/>
          <w:lang w:eastAsia="he-IL"/>
        </w:rPr>
        <w:t>- - -</w:t>
      </w:r>
    </w:p>
    <w:p w:rsidR="000F25F8" w:rsidRDefault="000F25F8" w:rsidP="00CE6ABA">
      <w:pPr>
        <w:rPr>
          <w:rtl/>
          <w:lang w:eastAsia="he-IL"/>
        </w:rPr>
      </w:pPr>
      <w:bookmarkStart w:id="12752" w:name="_ETM_Q27_384240"/>
      <w:bookmarkEnd w:id="12752"/>
    </w:p>
    <w:p w:rsidR="000F25F8" w:rsidRDefault="000F25F8" w:rsidP="00CE6ABA">
      <w:pPr>
        <w:pStyle w:val="af9"/>
        <w:rPr>
          <w:rtl/>
        </w:rPr>
      </w:pPr>
      <w:bookmarkStart w:id="12753" w:name="ET_yor_6129_39"/>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753"/>
    </w:p>
    <w:p w:rsidR="000F25F8" w:rsidRDefault="000F25F8" w:rsidP="00CE6ABA">
      <w:pPr>
        <w:pStyle w:val="KeepWithNext"/>
        <w:rPr>
          <w:rtl/>
          <w:lang w:eastAsia="he-IL"/>
        </w:rPr>
      </w:pPr>
    </w:p>
    <w:p w:rsidR="000F25F8" w:rsidRDefault="000F25F8" w:rsidP="00CE6ABA">
      <w:pPr>
        <w:rPr>
          <w:rtl/>
          <w:lang w:eastAsia="he-IL"/>
        </w:rPr>
      </w:pPr>
      <w:bookmarkStart w:id="12754" w:name="_ETM_Q27_415907"/>
      <w:bookmarkEnd w:id="12754"/>
      <w:r>
        <w:rPr>
          <w:rFonts w:hint="cs"/>
          <w:rtl/>
          <w:lang w:eastAsia="he-IL"/>
        </w:rPr>
        <w:t>תתחילי.</w:t>
      </w:r>
    </w:p>
    <w:p w:rsidR="000F25F8" w:rsidRPr="001D7373" w:rsidRDefault="000F25F8" w:rsidP="00CE6ABA">
      <w:pPr>
        <w:rPr>
          <w:rtl/>
          <w:lang w:eastAsia="he-IL"/>
        </w:rPr>
      </w:pPr>
      <w:bookmarkStart w:id="12755" w:name="_ETM_Q27_414830"/>
      <w:bookmarkStart w:id="12756" w:name="_ETM_Q27_414918"/>
      <w:bookmarkEnd w:id="12755"/>
      <w:bookmarkEnd w:id="12756"/>
    </w:p>
    <w:p w:rsidR="000F25F8" w:rsidRDefault="000F25F8" w:rsidP="00CE6ABA">
      <w:pPr>
        <w:pStyle w:val="a4"/>
        <w:rPr>
          <w:rtl/>
        </w:rPr>
      </w:pPr>
      <w:bookmarkStart w:id="12757" w:name="ET_speaker_5552_38"/>
      <w:r w:rsidRPr="00924038">
        <w:rPr>
          <w:rStyle w:val="TagStyle"/>
          <w:rtl/>
        </w:rPr>
        <w:t xml:space="preserve"> &lt;&lt; דובר &gt;&gt;</w:t>
      </w:r>
      <w:r w:rsidRPr="001D7373">
        <w:rPr>
          <w:rStyle w:val="TagStyle"/>
          <w:rtl/>
        </w:rPr>
        <w:t xml:space="preserve"> </w:t>
      </w:r>
      <w:bookmarkStart w:id="12758" w:name="_Toc128001728"/>
      <w:r>
        <w:rPr>
          <w:rtl/>
        </w:rPr>
        <w:t>יוליה מלינובסקי (ישראל ביתנו):</w:t>
      </w:r>
      <w:bookmarkEnd w:id="12758"/>
      <w:r w:rsidRPr="001D7373">
        <w:rPr>
          <w:rStyle w:val="TagStyle"/>
          <w:rtl/>
        </w:rPr>
        <w:t xml:space="preserve"> </w:t>
      </w:r>
      <w:r w:rsidRPr="00924038">
        <w:rPr>
          <w:rStyle w:val="TagStyle"/>
          <w:rtl/>
        </w:rPr>
        <w:t>&lt;&lt; דובר &gt;&gt;</w:t>
      </w:r>
      <w:r>
        <w:rPr>
          <w:rtl/>
        </w:rPr>
        <w:t xml:space="preserve">   </w:t>
      </w:r>
      <w:bookmarkEnd w:id="12757"/>
    </w:p>
    <w:p w:rsidR="000F25F8" w:rsidRDefault="000F25F8" w:rsidP="00CE6ABA">
      <w:pPr>
        <w:pStyle w:val="KeepWithNext"/>
        <w:rPr>
          <w:rtl/>
          <w:lang w:eastAsia="he-IL"/>
        </w:rPr>
      </w:pPr>
    </w:p>
    <w:p w:rsidR="000F25F8" w:rsidRDefault="000F25F8" w:rsidP="00CE6ABA">
      <w:pPr>
        <w:rPr>
          <w:lang w:eastAsia="he-IL"/>
        </w:rPr>
      </w:pPr>
      <w:bookmarkStart w:id="12759" w:name="_ETM_Q27_416017"/>
      <w:bookmarkEnd w:id="12759"/>
      <w:r>
        <w:rPr>
          <w:rFonts w:hint="cs"/>
          <w:rtl/>
          <w:lang w:eastAsia="he-IL"/>
        </w:rPr>
        <w:t>אני רק אבקש, אדוני היושב-ראש, בלי צעקות של טלי גוטליב.</w:t>
      </w:r>
    </w:p>
    <w:p w:rsidR="000F25F8" w:rsidRPr="00717378" w:rsidRDefault="000F25F8" w:rsidP="00717378">
      <w:bookmarkStart w:id="12760" w:name="_ETM_Q27_418318"/>
      <w:bookmarkStart w:id="12761" w:name="_ETM_Q27_418404"/>
      <w:bookmarkEnd w:id="12760"/>
      <w:bookmarkEnd w:id="12761"/>
    </w:p>
    <w:p w:rsidR="000F25F8" w:rsidRDefault="000F25F8" w:rsidP="00CE6ABA">
      <w:pPr>
        <w:pStyle w:val="af9"/>
        <w:rPr>
          <w:rtl/>
        </w:rPr>
      </w:pPr>
      <w:bookmarkStart w:id="12762" w:name="ET_yor_6129_40"/>
      <w:r w:rsidRPr="00924038">
        <w:rPr>
          <w:rStyle w:val="TagStyle"/>
          <w:rtl/>
        </w:rPr>
        <w:t xml:space="preserve"> &lt;&lt; יור &gt;&gt;</w:t>
      </w:r>
      <w:r w:rsidRPr="001D7373">
        <w:rPr>
          <w:rStyle w:val="TagStyle"/>
          <w:rtl/>
        </w:rPr>
        <w:t xml:space="preserve"> </w:t>
      </w:r>
      <w:r>
        <w:rPr>
          <w:rtl/>
        </w:rPr>
        <w:t>היו"ר ישראל אייכלר:</w:t>
      </w:r>
      <w:r w:rsidRPr="001D7373">
        <w:rPr>
          <w:rStyle w:val="TagStyle"/>
          <w:rtl/>
        </w:rPr>
        <w:t xml:space="preserve"> </w:t>
      </w:r>
      <w:r w:rsidRPr="00924038">
        <w:rPr>
          <w:rStyle w:val="TagStyle"/>
          <w:rtl/>
        </w:rPr>
        <w:t>&lt;&lt; יור &gt;&gt;</w:t>
      </w:r>
      <w:r>
        <w:rPr>
          <w:rtl/>
        </w:rPr>
        <w:t xml:space="preserve">   </w:t>
      </w:r>
      <w:bookmarkEnd w:id="12762"/>
    </w:p>
    <w:p w:rsidR="000F25F8" w:rsidRDefault="000F25F8" w:rsidP="00CE6ABA">
      <w:pPr>
        <w:pStyle w:val="KeepWithNext"/>
        <w:rPr>
          <w:rtl/>
          <w:lang w:eastAsia="he-IL"/>
        </w:rPr>
      </w:pPr>
    </w:p>
    <w:p w:rsidR="000F25F8" w:rsidRDefault="000F25F8" w:rsidP="00CE6ABA">
      <w:pPr>
        <w:rPr>
          <w:rtl/>
          <w:lang w:eastAsia="he-IL"/>
        </w:rPr>
      </w:pPr>
      <w:bookmarkStart w:id="12763" w:name="_ETM_Q27_419276"/>
      <w:bookmarkEnd w:id="12763"/>
      <w:r>
        <w:rPr>
          <w:rFonts w:hint="cs"/>
          <w:rtl/>
          <w:lang w:eastAsia="he-IL"/>
        </w:rPr>
        <w:t xml:space="preserve">אני לא </w:t>
      </w:r>
      <w:bookmarkStart w:id="12764" w:name="_ETM_Q27_415327"/>
      <w:bookmarkEnd w:id="12764"/>
      <w:r>
        <w:rPr>
          <w:rFonts w:hint="cs"/>
          <w:rtl/>
          <w:lang w:eastAsia="he-IL"/>
        </w:rPr>
        <w:t>יכול להבטיח את זה.</w:t>
      </w:r>
      <w:bookmarkStart w:id="12765" w:name="_ETM_Q27_417743"/>
      <w:bookmarkEnd w:id="12765"/>
    </w:p>
    <w:p w:rsidR="000F25F8" w:rsidRDefault="000F25F8" w:rsidP="00CE6ABA">
      <w:pPr>
        <w:rPr>
          <w:rtl/>
          <w:lang w:eastAsia="he-IL"/>
        </w:rPr>
      </w:pPr>
      <w:bookmarkStart w:id="12766" w:name="_ETM_Q27_417827"/>
      <w:bookmarkEnd w:id="12766"/>
    </w:p>
    <w:p w:rsidR="000F25F8" w:rsidRDefault="000F25F8" w:rsidP="00CE6ABA">
      <w:pPr>
        <w:pStyle w:val="-"/>
        <w:rPr>
          <w:rtl/>
        </w:rPr>
      </w:pPr>
      <w:bookmarkStart w:id="12767" w:name="ET_speakercontinue_5552_41"/>
      <w:r w:rsidRPr="00924038">
        <w:rPr>
          <w:rStyle w:val="TagStyle"/>
          <w:rtl/>
        </w:rPr>
        <w:t xml:space="preserve"> &lt;&lt; דובר_המשך &gt;&gt;</w:t>
      </w:r>
      <w:r w:rsidRPr="001D7373">
        <w:rPr>
          <w:rStyle w:val="TagStyle"/>
          <w:rtl/>
        </w:rPr>
        <w:t xml:space="preserve"> </w:t>
      </w:r>
      <w:r>
        <w:rPr>
          <w:rtl/>
        </w:rPr>
        <w:t>יוליה מלינובסקי (ישראל ביתנו):</w:t>
      </w:r>
      <w:r w:rsidRPr="001D7373">
        <w:rPr>
          <w:rStyle w:val="TagStyle"/>
          <w:rtl/>
        </w:rPr>
        <w:t xml:space="preserve"> </w:t>
      </w:r>
      <w:r w:rsidRPr="00924038">
        <w:rPr>
          <w:rStyle w:val="TagStyle"/>
          <w:rtl/>
        </w:rPr>
        <w:t>&lt;&lt; דובר_המשך &gt;&gt;</w:t>
      </w:r>
      <w:r>
        <w:rPr>
          <w:rtl/>
        </w:rPr>
        <w:t xml:space="preserve">   </w:t>
      </w:r>
      <w:bookmarkEnd w:id="12767"/>
    </w:p>
    <w:p w:rsidR="000F25F8" w:rsidRDefault="000F25F8" w:rsidP="00CE6ABA">
      <w:pPr>
        <w:pStyle w:val="KeepWithNext"/>
        <w:rPr>
          <w:rtl/>
          <w:lang w:eastAsia="he-IL"/>
        </w:rPr>
      </w:pPr>
    </w:p>
    <w:p w:rsidR="000F25F8" w:rsidRDefault="000F25F8" w:rsidP="00717378">
      <w:pPr>
        <w:rPr>
          <w:rtl/>
          <w:lang w:eastAsia="he-IL"/>
        </w:rPr>
      </w:pPr>
      <w:bookmarkStart w:id="12768" w:name="_ETM_Q27_423815"/>
      <w:bookmarkEnd w:id="12768"/>
      <w:r>
        <w:rPr>
          <w:rFonts w:hint="cs"/>
          <w:rtl/>
          <w:lang w:eastAsia="he-IL"/>
        </w:rPr>
        <w:t xml:space="preserve">אדוני היושב-ראש, חבריי חברי הכנסת, אני רק </w:t>
      </w:r>
      <w:bookmarkStart w:id="12769" w:name="_ETM_Q27_432079"/>
      <w:bookmarkEnd w:id="12769"/>
      <w:r>
        <w:rPr>
          <w:rFonts w:hint="cs"/>
          <w:rtl/>
          <w:lang w:eastAsia="he-IL"/>
        </w:rPr>
        <w:t xml:space="preserve">רוצה לשאול, ואולי שרי הליכוד יכולים לעזור לי: כשראש הממשלה </w:t>
      </w:r>
      <w:bookmarkStart w:id="12770" w:name="_ETM_Q27_439615"/>
      <w:bookmarkEnd w:id="12770"/>
      <w:r>
        <w:rPr>
          <w:rFonts w:hint="cs"/>
          <w:rtl/>
          <w:lang w:eastAsia="he-IL"/>
        </w:rPr>
        <w:t xml:space="preserve">מזמין לבית שלו שרימפסים על חשבון המדינה, זה מסתדר עם </w:t>
      </w:r>
      <w:bookmarkStart w:id="12771" w:name="_ETM_Q27_439707"/>
      <w:bookmarkEnd w:id="12771"/>
      <w:r>
        <w:rPr>
          <w:rFonts w:hint="cs"/>
          <w:rtl/>
          <w:lang w:eastAsia="he-IL"/>
        </w:rPr>
        <w:t xml:space="preserve">היהדות וערכי היהדות או לא? אני עכשיו קראתי כתבות רבות </w:t>
      </w:r>
      <w:bookmarkStart w:id="12772" w:name="_ETM_Q27_447374"/>
      <w:bookmarkEnd w:id="12772"/>
      <w:r>
        <w:rPr>
          <w:rFonts w:hint="cs"/>
          <w:rtl/>
          <w:lang w:eastAsia="he-IL"/>
        </w:rPr>
        <w:t xml:space="preserve">שראש הממשלה שלנו מאוד, אבל מאוד, אוהב שרימפסים – וזכותו. אתם </w:t>
      </w:r>
      <w:bookmarkStart w:id="12773" w:name="_ETM_Q27_453357"/>
      <w:bookmarkEnd w:id="12773"/>
      <w:r>
        <w:rPr>
          <w:rFonts w:hint="cs"/>
          <w:rtl/>
          <w:lang w:eastAsia="he-IL"/>
        </w:rPr>
        <w:t>יודעים מה? זה גם לא מעניין אותי.</w:t>
      </w:r>
    </w:p>
    <w:p w:rsidR="000F25F8" w:rsidRDefault="000F25F8" w:rsidP="00CE6ABA">
      <w:pPr>
        <w:rPr>
          <w:rtl/>
          <w:lang w:eastAsia="he-IL"/>
        </w:rPr>
      </w:pPr>
      <w:bookmarkStart w:id="12774" w:name="_ETM_Q27_454546"/>
      <w:bookmarkStart w:id="12775" w:name="_ETM_Q27_454636"/>
      <w:bookmarkEnd w:id="12774"/>
      <w:bookmarkEnd w:id="12775"/>
    </w:p>
    <w:p w:rsidR="000F25F8" w:rsidRDefault="000F25F8" w:rsidP="00CE6ABA">
      <w:pPr>
        <w:pStyle w:val="af9"/>
        <w:rPr>
          <w:rtl/>
        </w:rPr>
      </w:pPr>
      <w:bookmarkStart w:id="12776" w:name="ET_yor_6129_43"/>
      <w:r w:rsidRPr="00924038">
        <w:rPr>
          <w:rStyle w:val="TagStyle"/>
          <w:rtl/>
        </w:rPr>
        <w:t xml:space="preserve"> &lt;&lt; יור &gt;&gt;</w:t>
      </w:r>
      <w:r w:rsidRPr="006E37F1">
        <w:rPr>
          <w:rStyle w:val="TagStyle"/>
          <w:rtl/>
        </w:rPr>
        <w:t xml:space="preserve"> </w:t>
      </w:r>
      <w:r>
        <w:rPr>
          <w:rtl/>
        </w:rPr>
        <w:t>היו"ר ישראל אייכלר:</w:t>
      </w:r>
      <w:r w:rsidRPr="006E37F1">
        <w:rPr>
          <w:rStyle w:val="TagStyle"/>
          <w:rtl/>
        </w:rPr>
        <w:t xml:space="preserve"> </w:t>
      </w:r>
      <w:r w:rsidRPr="00924038">
        <w:rPr>
          <w:rStyle w:val="TagStyle"/>
          <w:rtl/>
        </w:rPr>
        <w:t>&lt;&lt; יור &gt;&gt;</w:t>
      </w:r>
      <w:r>
        <w:rPr>
          <w:rtl/>
        </w:rPr>
        <w:t xml:space="preserve">   </w:t>
      </w:r>
      <w:bookmarkEnd w:id="12776"/>
    </w:p>
    <w:p w:rsidR="000F25F8" w:rsidRDefault="000F25F8" w:rsidP="00CE6ABA">
      <w:pPr>
        <w:pStyle w:val="KeepWithNext"/>
        <w:rPr>
          <w:rtl/>
          <w:lang w:eastAsia="he-IL"/>
        </w:rPr>
      </w:pPr>
    </w:p>
    <w:p w:rsidR="000F25F8" w:rsidRDefault="000F25F8" w:rsidP="00CE6ABA">
      <w:pPr>
        <w:rPr>
          <w:rtl/>
          <w:lang w:eastAsia="he-IL"/>
        </w:rPr>
      </w:pPr>
      <w:bookmarkStart w:id="12777" w:name="_ETM_Q27_455494"/>
      <w:bookmarkEnd w:id="12777"/>
      <w:r>
        <w:rPr>
          <w:rFonts w:hint="cs"/>
          <w:rtl/>
          <w:lang w:eastAsia="he-IL"/>
        </w:rPr>
        <w:t xml:space="preserve">אז למה את מדברת </w:t>
      </w:r>
      <w:bookmarkStart w:id="12778" w:name="_ETM_Q27_457576"/>
      <w:bookmarkEnd w:id="12778"/>
      <w:r>
        <w:rPr>
          <w:rFonts w:hint="cs"/>
          <w:rtl/>
          <w:lang w:eastAsia="he-IL"/>
        </w:rPr>
        <w:t>על זה ברבים?</w:t>
      </w:r>
      <w:bookmarkStart w:id="12779" w:name="_ETM_Q27_459112"/>
      <w:bookmarkEnd w:id="12779"/>
    </w:p>
    <w:p w:rsidR="000F25F8" w:rsidRDefault="000F25F8" w:rsidP="00CE6ABA">
      <w:pPr>
        <w:rPr>
          <w:rtl/>
          <w:lang w:eastAsia="he-IL"/>
        </w:rPr>
      </w:pPr>
      <w:bookmarkStart w:id="12780" w:name="_ETM_Q27_459206"/>
      <w:bookmarkEnd w:id="12780"/>
    </w:p>
    <w:p w:rsidR="000F25F8" w:rsidRDefault="000F25F8" w:rsidP="00CE6ABA">
      <w:pPr>
        <w:pStyle w:val="af8"/>
        <w:rPr>
          <w:rtl/>
        </w:rPr>
      </w:pPr>
      <w:bookmarkStart w:id="12781" w:name="ET_interruption_6361_45"/>
      <w:r w:rsidRPr="00924038">
        <w:rPr>
          <w:rStyle w:val="TagStyle"/>
          <w:rtl/>
        </w:rPr>
        <w:t xml:space="preserve"> &lt;&lt; קריאה &gt;&gt;</w:t>
      </w:r>
      <w:r w:rsidRPr="006E37F1">
        <w:rPr>
          <w:rStyle w:val="TagStyle"/>
          <w:rtl/>
        </w:rPr>
        <w:t xml:space="preserve"> </w:t>
      </w:r>
      <w:r>
        <w:rPr>
          <w:rtl/>
        </w:rPr>
        <w:t>נאור שירי (יש עתיד):</w:t>
      </w:r>
      <w:r w:rsidRPr="006E37F1">
        <w:rPr>
          <w:rStyle w:val="TagStyle"/>
          <w:rtl/>
        </w:rPr>
        <w:t xml:space="preserve"> </w:t>
      </w:r>
      <w:r w:rsidRPr="00924038">
        <w:rPr>
          <w:rStyle w:val="TagStyle"/>
          <w:rtl/>
        </w:rPr>
        <w:t>&lt;&lt; קריאה &gt;&gt;</w:t>
      </w:r>
      <w:r>
        <w:rPr>
          <w:rtl/>
        </w:rPr>
        <w:t xml:space="preserve">   </w:t>
      </w:r>
      <w:bookmarkEnd w:id="12781"/>
    </w:p>
    <w:p w:rsidR="000F25F8" w:rsidRDefault="000F25F8" w:rsidP="00CE6ABA">
      <w:pPr>
        <w:pStyle w:val="KeepWithNext"/>
        <w:rPr>
          <w:rtl/>
          <w:lang w:eastAsia="he-IL"/>
        </w:rPr>
      </w:pPr>
    </w:p>
    <w:p w:rsidR="000F25F8" w:rsidRDefault="000F25F8" w:rsidP="00CE6ABA">
      <w:pPr>
        <w:rPr>
          <w:rtl/>
          <w:lang w:eastAsia="he-IL"/>
        </w:rPr>
      </w:pPr>
      <w:bookmarkStart w:id="12782" w:name="_ETM_Q27_474318"/>
      <w:bookmarkEnd w:id="12782"/>
      <w:r>
        <w:rPr>
          <w:rFonts w:hint="cs"/>
          <w:rtl/>
          <w:lang w:eastAsia="he-IL"/>
        </w:rPr>
        <w:t>- - - שרימפס.</w:t>
      </w:r>
      <w:bookmarkStart w:id="12783" w:name="_ETM_Q27_470547"/>
      <w:bookmarkEnd w:id="12783"/>
    </w:p>
    <w:p w:rsidR="000F25F8" w:rsidRDefault="000F25F8" w:rsidP="00CE6ABA">
      <w:pPr>
        <w:rPr>
          <w:rtl/>
          <w:lang w:eastAsia="he-IL"/>
        </w:rPr>
      </w:pPr>
      <w:bookmarkStart w:id="12784" w:name="_ETM_Q27_470661"/>
      <w:bookmarkEnd w:id="12784"/>
    </w:p>
    <w:p w:rsidR="000F25F8" w:rsidRDefault="000F25F8" w:rsidP="00CE6ABA">
      <w:pPr>
        <w:pStyle w:val="af8"/>
      </w:pPr>
      <w:bookmarkStart w:id="12785" w:name="ET_interruption_5803_46"/>
      <w:r w:rsidRPr="00924038">
        <w:rPr>
          <w:rStyle w:val="TagStyle"/>
          <w:rtl/>
        </w:rPr>
        <w:t xml:space="preserve"> &lt;&lt; קריאה &gt;&gt;</w:t>
      </w:r>
      <w:r w:rsidRPr="006E37F1">
        <w:rPr>
          <w:rStyle w:val="TagStyle"/>
          <w:rtl/>
        </w:rPr>
        <w:t xml:space="preserve"> </w:t>
      </w:r>
      <w:r>
        <w:rPr>
          <w:rtl/>
        </w:rPr>
        <w:t>עידן רול (יש עתיד):</w:t>
      </w:r>
      <w:r w:rsidRPr="006E37F1">
        <w:rPr>
          <w:rStyle w:val="TagStyle"/>
          <w:rtl/>
        </w:rPr>
        <w:t xml:space="preserve"> </w:t>
      </w:r>
      <w:r w:rsidRPr="00924038">
        <w:rPr>
          <w:rStyle w:val="TagStyle"/>
          <w:rtl/>
        </w:rPr>
        <w:t>&lt;&lt; קריאה &gt;&gt;</w:t>
      </w:r>
      <w:r>
        <w:rPr>
          <w:rtl/>
        </w:rPr>
        <w:t xml:space="preserve">   </w:t>
      </w:r>
      <w:bookmarkEnd w:id="12785"/>
    </w:p>
    <w:p w:rsidR="000F25F8" w:rsidRDefault="000F25F8" w:rsidP="00CE6ABA">
      <w:pPr>
        <w:pStyle w:val="KeepWithNext"/>
        <w:rPr>
          <w:rtl/>
          <w:lang w:eastAsia="he-IL"/>
        </w:rPr>
      </w:pPr>
    </w:p>
    <w:p w:rsidR="000F25F8" w:rsidRDefault="000F25F8" w:rsidP="00CE6ABA">
      <w:pPr>
        <w:rPr>
          <w:rtl/>
          <w:lang w:eastAsia="he-IL"/>
        </w:rPr>
      </w:pPr>
      <w:bookmarkStart w:id="12786" w:name="_ETM_Q27_467337"/>
      <w:bookmarkEnd w:id="12786"/>
      <w:r>
        <w:rPr>
          <w:rFonts w:hint="cs"/>
          <w:rtl/>
          <w:lang w:eastAsia="he-IL"/>
        </w:rPr>
        <w:t>אבל שרימפסים - - - מותר.</w:t>
      </w:r>
      <w:bookmarkStart w:id="12787" w:name="_ETM_Q27_469484"/>
      <w:bookmarkEnd w:id="12787"/>
    </w:p>
    <w:p w:rsidR="000F25F8" w:rsidRPr="006E37F1" w:rsidRDefault="000F25F8" w:rsidP="00CE6ABA">
      <w:pPr>
        <w:pStyle w:val="aff2"/>
        <w:ind w:left="1080" w:firstLine="0"/>
        <w:rPr>
          <w:rtl/>
          <w:lang w:eastAsia="he-IL"/>
        </w:rPr>
      </w:pPr>
      <w:bookmarkStart w:id="12788" w:name="_ETM_Q27_469602"/>
      <w:bookmarkStart w:id="12789" w:name="_ETM_Q27_470832"/>
      <w:bookmarkStart w:id="12790" w:name="_ETM_Q27_470937"/>
      <w:bookmarkEnd w:id="12788"/>
      <w:bookmarkEnd w:id="12789"/>
      <w:bookmarkEnd w:id="12790"/>
    </w:p>
    <w:p w:rsidR="000F25F8" w:rsidRDefault="000F25F8" w:rsidP="00CE6ABA">
      <w:pPr>
        <w:pStyle w:val="-"/>
        <w:rPr>
          <w:rtl/>
        </w:rPr>
      </w:pPr>
      <w:bookmarkStart w:id="12791" w:name="ET_speakercontinue_5552_44"/>
      <w:r w:rsidRPr="00924038">
        <w:rPr>
          <w:rStyle w:val="TagStyle"/>
          <w:rtl/>
        </w:rPr>
        <w:t xml:space="preserve"> &lt;&lt; דובר_המשך &gt;&gt;</w:t>
      </w:r>
      <w:r w:rsidRPr="006E37F1">
        <w:rPr>
          <w:rStyle w:val="TagStyle"/>
          <w:rtl/>
        </w:rPr>
        <w:t xml:space="preserve"> </w:t>
      </w:r>
      <w:r>
        <w:rPr>
          <w:rtl/>
        </w:rPr>
        <w:t>יוליה מלינובסקי (ישראל ביתנו):</w:t>
      </w:r>
      <w:r w:rsidRPr="006E37F1">
        <w:rPr>
          <w:rStyle w:val="TagStyle"/>
          <w:rtl/>
        </w:rPr>
        <w:t xml:space="preserve"> </w:t>
      </w:r>
      <w:r w:rsidRPr="00924038">
        <w:rPr>
          <w:rStyle w:val="TagStyle"/>
          <w:rtl/>
        </w:rPr>
        <w:t>&lt;&lt; דובר_המשך &gt;&gt;</w:t>
      </w:r>
      <w:r>
        <w:rPr>
          <w:rtl/>
        </w:rPr>
        <w:t xml:space="preserve">   </w:t>
      </w:r>
      <w:bookmarkEnd w:id="12791"/>
    </w:p>
    <w:p w:rsidR="000F25F8" w:rsidRDefault="000F25F8" w:rsidP="00CE6ABA">
      <w:pPr>
        <w:pStyle w:val="KeepWithNext"/>
        <w:rPr>
          <w:rtl/>
          <w:lang w:eastAsia="he-IL"/>
        </w:rPr>
      </w:pPr>
    </w:p>
    <w:p w:rsidR="000F25F8" w:rsidRDefault="000F25F8" w:rsidP="00CE6ABA">
      <w:pPr>
        <w:rPr>
          <w:rtl/>
          <w:lang w:eastAsia="he-IL"/>
        </w:rPr>
      </w:pPr>
      <w:bookmarkStart w:id="12792" w:name="_ETM_Q27_459994"/>
      <w:bookmarkEnd w:id="12792"/>
      <w:r>
        <w:rPr>
          <w:rFonts w:hint="cs"/>
          <w:rtl/>
          <w:lang w:eastAsia="he-IL"/>
        </w:rPr>
        <w:t xml:space="preserve">תודה רבה. אבל אתם דוגלים פה </w:t>
      </w:r>
      <w:r>
        <w:rPr>
          <w:rtl/>
          <w:lang w:eastAsia="he-IL"/>
        </w:rPr>
        <w:t>–</w:t>
      </w:r>
      <w:r>
        <w:rPr>
          <w:rFonts w:hint="cs"/>
          <w:rtl/>
          <w:lang w:eastAsia="he-IL"/>
        </w:rPr>
        <w:t xml:space="preserve"> איך </w:t>
      </w:r>
      <w:bookmarkStart w:id="12793" w:name="_ETM_Q27_462029"/>
      <w:bookmarkEnd w:id="12793"/>
      <w:r>
        <w:rPr>
          <w:rFonts w:hint="cs"/>
          <w:rtl/>
          <w:lang w:eastAsia="he-IL"/>
        </w:rPr>
        <w:t xml:space="preserve">השרימפסים מסתדרים עם היהדות? תסבירו לי. הרי אתם </w:t>
      </w:r>
      <w:bookmarkStart w:id="12794" w:name="_ETM_Q27_467019"/>
      <w:bookmarkEnd w:id="12794"/>
      <w:r>
        <w:rPr>
          <w:rFonts w:hint="cs"/>
          <w:rtl/>
          <w:lang w:eastAsia="he-IL"/>
        </w:rPr>
        <w:t xml:space="preserve">למהדרין פה, נכון? אבל אם, חלילה, מחר בן אדם בפסח ירצה </w:t>
      </w:r>
      <w:bookmarkStart w:id="12795" w:name="_ETM_Q27_477692"/>
      <w:bookmarkEnd w:id="12795"/>
      <w:r>
        <w:rPr>
          <w:rFonts w:hint="cs"/>
          <w:rtl/>
          <w:lang w:eastAsia="he-IL"/>
        </w:rPr>
        <w:t xml:space="preserve">לאכול סנדוויץ' עם מצה ושרימפס, מה יהיה? זה יהיה כשר </w:t>
      </w:r>
      <w:bookmarkStart w:id="12796" w:name="_ETM_Q27_478999"/>
      <w:bookmarkEnd w:id="12796"/>
      <w:r>
        <w:rPr>
          <w:rFonts w:hint="cs"/>
          <w:rtl/>
          <w:lang w:eastAsia="he-IL"/>
        </w:rPr>
        <w:t>או לא כשר? זה יפגע ביהדות או לא יפגע ביהדות?</w:t>
      </w:r>
    </w:p>
    <w:p w:rsidR="000F25F8" w:rsidRDefault="000F25F8" w:rsidP="00CE6ABA">
      <w:pPr>
        <w:rPr>
          <w:rtl/>
          <w:lang w:eastAsia="he-IL"/>
        </w:rPr>
      </w:pPr>
      <w:bookmarkStart w:id="12797" w:name="_ETM_Q27_481406"/>
      <w:bookmarkStart w:id="12798" w:name="_ETM_Q27_481495"/>
      <w:bookmarkStart w:id="12799" w:name="_ETM_Q27_486478"/>
      <w:bookmarkStart w:id="12800" w:name="_ETM_Q27_486556"/>
      <w:bookmarkStart w:id="12801" w:name="_ETM_Q27_485935"/>
      <w:bookmarkStart w:id="12802" w:name="_ETM_Q27_486045"/>
      <w:bookmarkEnd w:id="12797"/>
      <w:bookmarkEnd w:id="12798"/>
      <w:bookmarkEnd w:id="12799"/>
      <w:bookmarkEnd w:id="12800"/>
      <w:bookmarkEnd w:id="12801"/>
      <w:bookmarkEnd w:id="12802"/>
    </w:p>
    <w:p w:rsidR="000F25F8" w:rsidRDefault="000F25F8" w:rsidP="00CE6ABA">
      <w:pPr>
        <w:pStyle w:val="af8"/>
        <w:rPr>
          <w:rtl/>
        </w:rPr>
      </w:pPr>
      <w:bookmarkStart w:id="12803" w:name="ET_interruption_6494_47"/>
      <w:r w:rsidRPr="00924038">
        <w:rPr>
          <w:rStyle w:val="TagStyle"/>
          <w:rtl/>
        </w:rPr>
        <w:t xml:space="preserve"> &lt;&lt; קריאה &gt;&gt;</w:t>
      </w:r>
      <w:r w:rsidRPr="00E740C5">
        <w:rPr>
          <w:rStyle w:val="TagStyle"/>
          <w:rtl/>
        </w:rPr>
        <w:t xml:space="preserve"> </w:t>
      </w:r>
      <w:r>
        <w:rPr>
          <w:rtl/>
        </w:rPr>
        <w:t>שרת ההסברה גלית דיסטל אטבריאן:</w:t>
      </w:r>
      <w:r w:rsidRPr="00E740C5">
        <w:rPr>
          <w:rStyle w:val="TagStyle"/>
          <w:rtl/>
        </w:rPr>
        <w:t xml:space="preserve"> </w:t>
      </w:r>
      <w:r w:rsidRPr="00924038">
        <w:rPr>
          <w:rStyle w:val="TagStyle"/>
          <w:rtl/>
        </w:rPr>
        <w:t>&lt;&lt; קריאה &gt;&gt;</w:t>
      </w:r>
      <w:r>
        <w:rPr>
          <w:rtl/>
        </w:rPr>
        <w:t xml:space="preserve">   </w:t>
      </w:r>
      <w:bookmarkEnd w:id="12803"/>
    </w:p>
    <w:p w:rsidR="000F25F8" w:rsidRDefault="000F25F8" w:rsidP="00CE6ABA">
      <w:pPr>
        <w:pStyle w:val="KeepWithNext"/>
        <w:rPr>
          <w:rtl/>
          <w:lang w:eastAsia="he-IL"/>
        </w:rPr>
      </w:pPr>
    </w:p>
    <w:p w:rsidR="000F25F8" w:rsidRPr="00E740C5" w:rsidRDefault="000F25F8" w:rsidP="00CE6ABA">
      <w:pPr>
        <w:rPr>
          <w:rtl/>
          <w:lang w:eastAsia="he-IL"/>
        </w:rPr>
      </w:pPr>
      <w:bookmarkStart w:id="12804" w:name="_ETM_Q27_484203"/>
      <w:bookmarkEnd w:id="12804"/>
      <w:r>
        <w:rPr>
          <w:rFonts w:hint="cs"/>
          <w:rtl/>
          <w:lang w:eastAsia="he-IL"/>
        </w:rPr>
        <w:t xml:space="preserve">לא </w:t>
      </w:r>
      <w:bookmarkStart w:id="12805" w:name="_ETM_Q27_487107"/>
      <w:bookmarkEnd w:id="12805"/>
      <w:r>
        <w:rPr>
          <w:rFonts w:hint="cs"/>
          <w:rtl/>
          <w:lang w:eastAsia="he-IL"/>
        </w:rPr>
        <w:t>יפגע - - - לא אכפת לנו - - -</w:t>
      </w:r>
    </w:p>
    <w:p w:rsidR="000F25F8" w:rsidRDefault="000F25F8" w:rsidP="00CE6ABA">
      <w:pPr>
        <w:rPr>
          <w:rtl/>
          <w:lang w:eastAsia="he-IL"/>
        </w:rPr>
      </w:pPr>
      <w:bookmarkStart w:id="12806" w:name="_ETM_Q27_424135"/>
      <w:bookmarkStart w:id="12807" w:name="_ETM_Q27_424182"/>
      <w:bookmarkEnd w:id="12806"/>
      <w:bookmarkEnd w:id="12807"/>
    </w:p>
    <w:p w:rsidR="000F25F8" w:rsidRDefault="000F25F8" w:rsidP="00CE6ABA">
      <w:pPr>
        <w:pStyle w:val="-"/>
        <w:rPr>
          <w:rtl/>
        </w:rPr>
      </w:pPr>
      <w:bookmarkStart w:id="12808" w:name="ET_speakercontinue_5552_42"/>
      <w:r w:rsidRPr="00924038">
        <w:rPr>
          <w:rStyle w:val="TagStyle"/>
          <w:rtl/>
        </w:rPr>
        <w:t xml:space="preserve"> &lt;&lt; דובר_המשך &gt;&gt;</w:t>
      </w:r>
      <w:r w:rsidRPr="001D7373">
        <w:rPr>
          <w:rStyle w:val="TagStyle"/>
          <w:rtl/>
        </w:rPr>
        <w:t xml:space="preserve"> </w:t>
      </w:r>
      <w:r>
        <w:rPr>
          <w:rtl/>
        </w:rPr>
        <w:t>יוליה מלינובסקי (ישראל ביתנו):</w:t>
      </w:r>
      <w:r w:rsidRPr="001D7373">
        <w:rPr>
          <w:rStyle w:val="TagStyle"/>
          <w:rtl/>
        </w:rPr>
        <w:t xml:space="preserve"> </w:t>
      </w:r>
      <w:r w:rsidRPr="00924038">
        <w:rPr>
          <w:rStyle w:val="TagStyle"/>
          <w:rtl/>
        </w:rPr>
        <w:t>&lt;&lt; דובר_המשך &gt;&gt;</w:t>
      </w:r>
      <w:r>
        <w:rPr>
          <w:rtl/>
        </w:rPr>
        <w:t xml:space="preserve">   </w:t>
      </w:r>
      <w:bookmarkEnd w:id="12808"/>
    </w:p>
    <w:p w:rsidR="000F25F8" w:rsidRDefault="000F25F8" w:rsidP="00CE6ABA">
      <w:pPr>
        <w:pStyle w:val="KeepWithNext"/>
        <w:rPr>
          <w:rtl/>
          <w:lang w:eastAsia="he-IL"/>
        </w:rPr>
      </w:pPr>
    </w:p>
    <w:p w:rsidR="000F25F8" w:rsidRDefault="000F25F8" w:rsidP="00CE6ABA">
      <w:pPr>
        <w:rPr>
          <w:rtl/>
          <w:lang w:eastAsia="he-IL"/>
        </w:rPr>
      </w:pPr>
      <w:bookmarkStart w:id="12809" w:name="_ETM_Q27_424823"/>
      <w:bookmarkEnd w:id="12809"/>
      <w:r>
        <w:rPr>
          <w:rFonts w:hint="cs"/>
          <w:rtl/>
          <w:lang w:eastAsia="he-IL"/>
        </w:rPr>
        <w:t xml:space="preserve">ועכשיו ברצינות. אל תעשו לי פה עם </w:t>
      </w:r>
      <w:bookmarkStart w:id="12810" w:name="_ETM_Q27_490193"/>
      <w:bookmarkEnd w:id="12810"/>
      <w:r>
        <w:rPr>
          <w:rFonts w:hint="cs"/>
          <w:rtl/>
          <w:lang w:eastAsia="he-IL"/>
        </w:rPr>
        <w:t xml:space="preserve">העיניים. זו האמת, ואתם יודעים מה? זו זכותו – זכותו שלו </w:t>
      </w:r>
      <w:bookmarkStart w:id="12811" w:name="_ETM_Q27_493915"/>
      <w:bookmarkEnd w:id="12811"/>
      <w:r>
        <w:rPr>
          <w:rFonts w:hint="cs"/>
          <w:rtl/>
          <w:lang w:eastAsia="he-IL"/>
        </w:rPr>
        <w:t>אישית, ושל משפחתו - -</w:t>
      </w:r>
    </w:p>
    <w:p w:rsidR="000F25F8" w:rsidRDefault="000F25F8" w:rsidP="00CE6ABA">
      <w:pPr>
        <w:rPr>
          <w:rtl/>
          <w:lang w:eastAsia="he-IL"/>
        </w:rPr>
      </w:pPr>
      <w:bookmarkStart w:id="12812" w:name="_ETM_Q27_498704"/>
      <w:bookmarkStart w:id="12813" w:name="_ETM_Q27_498784"/>
      <w:bookmarkEnd w:id="12812"/>
      <w:bookmarkEnd w:id="12813"/>
    </w:p>
    <w:p w:rsidR="000F25F8" w:rsidRDefault="000F25F8" w:rsidP="00CE6ABA">
      <w:pPr>
        <w:pStyle w:val="af8"/>
        <w:rPr>
          <w:rtl/>
        </w:rPr>
      </w:pPr>
      <w:bookmarkStart w:id="12814" w:name="ET_interruption_5797_50"/>
      <w:r w:rsidRPr="00924038">
        <w:rPr>
          <w:rStyle w:val="TagStyle"/>
          <w:rtl/>
        </w:rPr>
        <w:t xml:space="preserve"> &lt;&lt; קריאה &gt;&gt;</w:t>
      </w:r>
      <w:r w:rsidRPr="002C7DC7">
        <w:rPr>
          <w:rStyle w:val="TagStyle"/>
          <w:rtl/>
        </w:rPr>
        <w:t xml:space="preserve"> </w:t>
      </w:r>
      <w:r>
        <w:rPr>
          <w:rtl/>
        </w:rPr>
        <w:t>יצחק פינדרוס (יהדות התורה):</w:t>
      </w:r>
      <w:r w:rsidRPr="002C7DC7">
        <w:rPr>
          <w:rStyle w:val="TagStyle"/>
          <w:rtl/>
        </w:rPr>
        <w:t xml:space="preserve"> </w:t>
      </w:r>
      <w:r w:rsidRPr="00924038">
        <w:rPr>
          <w:rStyle w:val="TagStyle"/>
          <w:rtl/>
        </w:rPr>
        <w:t>&lt;&lt; קריאה &gt;&gt;</w:t>
      </w:r>
      <w:r>
        <w:rPr>
          <w:rtl/>
        </w:rPr>
        <w:t xml:space="preserve">   </w:t>
      </w:r>
      <w:bookmarkEnd w:id="12814"/>
    </w:p>
    <w:p w:rsidR="000F25F8" w:rsidRDefault="000F25F8" w:rsidP="00CE6ABA">
      <w:pPr>
        <w:pStyle w:val="KeepWithNext"/>
        <w:rPr>
          <w:rtl/>
          <w:lang w:eastAsia="he-IL"/>
        </w:rPr>
      </w:pPr>
    </w:p>
    <w:p w:rsidR="000F25F8" w:rsidRDefault="000F25F8" w:rsidP="00CE6ABA">
      <w:pPr>
        <w:rPr>
          <w:lang w:eastAsia="he-IL"/>
        </w:rPr>
      </w:pPr>
      <w:bookmarkStart w:id="12815" w:name="_ETM_Q27_499147"/>
      <w:bookmarkStart w:id="12816" w:name="_ETM_Q27_499421"/>
      <w:bookmarkStart w:id="12817" w:name="_ETM_Q27_499498"/>
      <w:bookmarkEnd w:id="12815"/>
      <w:bookmarkEnd w:id="12816"/>
      <w:bookmarkEnd w:id="12817"/>
      <w:r>
        <w:rPr>
          <w:rFonts w:hint="cs"/>
          <w:rtl/>
          <w:lang w:eastAsia="he-IL"/>
        </w:rPr>
        <w:t>מי שלא רוצה שלא - - -</w:t>
      </w:r>
    </w:p>
    <w:p w:rsidR="000F25F8" w:rsidRDefault="000F25F8" w:rsidP="00CE6ABA">
      <w:pPr>
        <w:rPr>
          <w:rtl/>
          <w:lang w:eastAsia="he-IL"/>
        </w:rPr>
      </w:pPr>
      <w:bookmarkStart w:id="12818" w:name="_ETM_Q27_494859"/>
      <w:bookmarkStart w:id="12819" w:name="_ETM_Q27_494955"/>
      <w:bookmarkEnd w:id="12818"/>
      <w:bookmarkEnd w:id="12819"/>
    </w:p>
    <w:p w:rsidR="000F25F8" w:rsidRDefault="000F25F8" w:rsidP="00CE6ABA">
      <w:pPr>
        <w:pStyle w:val="-"/>
        <w:rPr>
          <w:rtl/>
        </w:rPr>
      </w:pPr>
      <w:bookmarkStart w:id="12820" w:name="ET_speakercontinue_5552_51"/>
      <w:r w:rsidRPr="00924038">
        <w:rPr>
          <w:rStyle w:val="TagStyle"/>
          <w:rtl/>
        </w:rPr>
        <w:t xml:space="preserve"> &lt;&lt; דובר_המשך &gt;&gt;</w:t>
      </w:r>
      <w:r w:rsidRPr="002C7DC7">
        <w:rPr>
          <w:rStyle w:val="TagStyle"/>
          <w:rtl/>
        </w:rPr>
        <w:t xml:space="preserve"> </w:t>
      </w:r>
      <w:r>
        <w:rPr>
          <w:rtl/>
        </w:rPr>
        <w:t>יוליה מלינובסקי (ישראל ביתנו):</w:t>
      </w:r>
      <w:r w:rsidRPr="002C7DC7">
        <w:rPr>
          <w:rStyle w:val="TagStyle"/>
          <w:rtl/>
        </w:rPr>
        <w:t xml:space="preserve"> </w:t>
      </w:r>
      <w:r w:rsidRPr="00924038">
        <w:rPr>
          <w:rStyle w:val="TagStyle"/>
          <w:rtl/>
        </w:rPr>
        <w:t>&lt;&lt; דובר_המשך &gt;&gt;</w:t>
      </w:r>
      <w:r>
        <w:rPr>
          <w:rtl/>
        </w:rPr>
        <w:t xml:space="preserve">   </w:t>
      </w:r>
      <w:bookmarkEnd w:id="12820"/>
    </w:p>
    <w:p w:rsidR="000F25F8" w:rsidRDefault="000F25F8" w:rsidP="00CE6ABA">
      <w:pPr>
        <w:pStyle w:val="KeepWithNext"/>
        <w:rPr>
          <w:rtl/>
          <w:lang w:eastAsia="he-IL"/>
        </w:rPr>
      </w:pPr>
    </w:p>
    <w:p w:rsidR="000F25F8" w:rsidRDefault="000F25F8" w:rsidP="00CE6ABA">
      <w:pPr>
        <w:rPr>
          <w:rtl/>
          <w:lang w:eastAsia="he-IL"/>
        </w:rPr>
      </w:pPr>
      <w:bookmarkStart w:id="12821" w:name="_ETM_Q27_497604"/>
      <w:bookmarkEnd w:id="12821"/>
      <w:r>
        <w:rPr>
          <w:rFonts w:hint="cs"/>
          <w:rtl/>
          <w:lang w:eastAsia="he-IL"/>
        </w:rPr>
        <w:t xml:space="preserve">- - ואם זה עושה לו </w:t>
      </w:r>
      <w:bookmarkStart w:id="12822" w:name="_ETM_Q27_501452"/>
      <w:bookmarkEnd w:id="12822"/>
      <w:r>
        <w:rPr>
          <w:rFonts w:hint="cs"/>
          <w:rtl/>
          <w:lang w:eastAsia="he-IL"/>
        </w:rPr>
        <w:t xml:space="preserve">טוב לבריאות. שיאכל. אין לנו שום בעיה עם </w:t>
      </w:r>
      <w:bookmarkStart w:id="12823" w:name="_ETM_Q27_505693"/>
      <w:bookmarkEnd w:id="12823"/>
      <w:r>
        <w:rPr>
          <w:rFonts w:hint="cs"/>
          <w:rtl/>
          <w:lang w:eastAsia="he-IL"/>
        </w:rPr>
        <w:t xml:space="preserve">זה. אבל עכשיו אני שואלת ברצינות: התחלתם מבתי חולים </w:t>
      </w:r>
      <w:bookmarkStart w:id="12824" w:name="_ETM_Q27_509935"/>
      <w:bookmarkEnd w:id="12824"/>
      <w:r>
        <w:rPr>
          <w:rtl/>
          <w:lang w:eastAsia="he-IL"/>
        </w:rPr>
        <w:t>–</w:t>
      </w:r>
      <w:r>
        <w:rPr>
          <w:rFonts w:hint="cs"/>
          <w:rtl/>
          <w:lang w:eastAsia="he-IL"/>
        </w:rPr>
        <w:t xml:space="preserve"> מה אחר כך?</w:t>
      </w:r>
    </w:p>
    <w:p w:rsidR="000F25F8" w:rsidRDefault="000F25F8" w:rsidP="00CE6ABA">
      <w:pPr>
        <w:rPr>
          <w:rtl/>
          <w:lang w:eastAsia="he-IL"/>
        </w:rPr>
      </w:pPr>
      <w:bookmarkStart w:id="12825" w:name="_ETM_Q27_503126"/>
      <w:bookmarkStart w:id="12826" w:name="_ETM_Q27_503186"/>
      <w:bookmarkEnd w:id="12825"/>
      <w:bookmarkEnd w:id="12826"/>
    </w:p>
    <w:p w:rsidR="000F25F8" w:rsidRDefault="000F25F8" w:rsidP="00CE6ABA">
      <w:pPr>
        <w:pStyle w:val="af8"/>
        <w:rPr>
          <w:rtl/>
        </w:rPr>
      </w:pPr>
      <w:bookmarkStart w:id="12827" w:name="ET_interruption_6345_81"/>
      <w:r w:rsidRPr="00924038">
        <w:rPr>
          <w:rStyle w:val="TagStyle"/>
          <w:rtl/>
        </w:rPr>
        <w:t xml:space="preserve"> &lt;&lt; קריאה &gt;&gt;</w:t>
      </w:r>
      <w:r w:rsidRPr="00183903">
        <w:rPr>
          <w:rStyle w:val="TagStyle"/>
          <w:rtl/>
        </w:rPr>
        <w:t xml:space="preserve"> </w:t>
      </w:r>
      <w:r>
        <w:rPr>
          <w:rtl/>
        </w:rPr>
        <w:t>טלי גוטליב (הליכוד):</w:t>
      </w:r>
      <w:r w:rsidRPr="00183903">
        <w:rPr>
          <w:rStyle w:val="TagStyle"/>
          <w:rtl/>
        </w:rPr>
        <w:t xml:space="preserve"> </w:t>
      </w:r>
      <w:r w:rsidRPr="00924038">
        <w:rPr>
          <w:rStyle w:val="TagStyle"/>
          <w:rtl/>
        </w:rPr>
        <w:t>&lt;&lt; קריאה &gt;&gt;</w:t>
      </w:r>
      <w:r>
        <w:rPr>
          <w:rtl/>
        </w:rPr>
        <w:t xml:space="preserve">   </w:t>
      </w:r>
      <w:bookmarkEnd w:id="12827"/>
    </w:p>
    <w:p w:rsidR="000F25F8" w:rsidRDefault="000F25F8" w:rsidP="00CE6ABA">
      <w:pPr>
        <w:pStyle w:val="KeepWithNext"/>
        <w:rPr>
          <w:rtl/>
          <w:lang w:eastAsia="he-IL"/>
        </w:rPr>
      </w:pPr>
    </w:p>
    <w:p w:rsidR="000F25F8" w:rsidRPr="00183903" w:rsidRDefault="000F25F8" w:rsidP="00CE6ABA">
      <w:pPr>
        <w:rPr>
          <w:rtl/>
          <w:lang w:eastAsia="he-IL"/>
        </w:rPr>
      </w:pPr>
      <w:bookmarkStart w:id="12828" w:name="_ETM_Q27_494838"/>
      <w:bookmarkEnd w:id="12828"/>
      <w:r>
        <w:rPr>
          <w:rFonts w:hint="cs"/>
          <w:rtl/>
          <w:lang w:eastAsia="he-IL"/>
        </w:rPr>
        <w:t xml:space="preserve">- - - חוסר הבנה - - - </w:t>
      </w:r>
    </w:p>
    <w:p w:rsidR="000F25F8" w:rsidRDefault="000F25F8" w:rsidP="00CE6ABA">
      <w:pPr>
        <w:pStyle w:val="KeepWithNext"/>
        <w:rPr>
          <w:rtl/>
          <w:lang w:eastAsia="he-IL"/>
        </w:rPr>
      </w:pPr>
    </w:p>
    <w:p w:rsidR="000F25F8" w:rsidRDefault="000F25F8" w:rsidP="00CE6ABA">
      <w:pPr>
        <w:pStyle w:val="-"/>
        <w:rPr>
          <w:rtl/>
        </w:rPr>
      </w:pPr>
      <w:bookmarkStart w:id="12829" w:name="_ETM_Q27_496598"/>
      <w:bookmarkStart w:id="12830" w:name="ET_speakercontinue_5552_84"/>
      <w:bookmarkEnd w:id="12829"/>
      <w:r w:rsidRPr="00924038">
        <w:rPr>
          <w:rStyle w:val="TagStyle"/>
          <w:rtl/>
        </w:rPr>
        <w:t>&lt;&lt; דובר_המשך &gt;&gt;</w:t>
      </w:r>
      <w:r w:rsidRPr="002C7DC7">
        <w:rPr>
          <w:rStyle w:val="TagStyle"/>
          <w:rtl/>
        </w:rPr>
        <w:t xml:space="preserve"> </w:t>
      </w:r>
      <w:r>
        <w:rPr>
          <w:rtl/>
        </w:rPr>
        <w:t>יוליה מלינובסקי (ישראל ביתנו):</w:t>
      </w:r>
      <w:r w:rsidRPr="002C7DC7">
        <w:rPr>
          <w:rStyle w:val="TagStyle"/>
          <w:rtl/>
        </w:rPr>
        <w:t xml:space="preserve"> </w:t>
      </w:r>
      <w:r w:rsidRPr="00924038">
        <w:rPr>
          <w:rStyle w:val="TagStyle"/>
          <w:rtl/>
        </w:rPr>
        <w:t>&lt;&lt; דובר_המשך &gt;&gt;</w:t>
      </w:r>
      <w:bookmarkEnd w:id="12830"/>
      <w:r>
        <w:rPr>
          <w:rtl/>
        </w:rPr>
        <w:t xml:space="preserve">   </w:t>
      </w:r>
    </w:p>
    <w:p w:rsidR="000F25F8" w:rsidRPr="00183903" w:rsidRDefault="000F25F8" w:rsidP="00CE6ABA">
      <w:pPr>
        <w:rPr>
          <w:rtl/>
          <w:lang w:eastAsia="he-IL"/>
        </w:rPr>
      </w:pPr>
    </w:p>
    <w:p w:rsidR="000F25F8" w:rsidRDefault="000F25F8" w:rsidP="00CE6ABA">
      <w:pPr>
        <w:ind w:left="720" w:firstLine="0"/>
        <w:rPr>
          <w:lang w:eastAsia="he-IL"/>
        </w:rPr>
      </w:pPr>
      <w:r>
        <w:rPr>
          <w:rFonts w:hint="cs"/>
          <w:rtl/>
          <w:lang w:eastAsia="he-IL"/>
        </w:rPr>
        <w:t xml:space="preserve">תחטטו בתיקים בקניונים, בתחנות רכבת, בכל </w:t>
      </w:r>
      <w:bookmarkStart w:id="12831" w:name="_ETM_Q27_515998"/>
      <w:bookmarkEnd w:id="12831"/>
      <w:r>
        <w:rPr>
          <w:rFonts w:hint="cs"/>
          <w:rtl/>
          <w:lang w:eastAsia="he-IL"/>
        </w:rPr>
        <w:t>מוסד ציבורי אחר. לאן הגעתם?</w:t>
      </w:r>
    </w:p>
    <w:p w:rsidR="000F25F8" w:rsidRDefault="000F25F8" w:rsidP="00CE6ABA">
      <w:pPr>
        <w:rPr>
          <w:rtl/>
          <w:lang w:eastAsia="he-IL"/>
        </w:rPr>
      </w:pPr>
      <w:bookmarkStart w:id="12832" w:name="_ETM_Q27_501229"/>
      <w:bookmarkStart w:id="12833" w:name="_ETM_Q27_501325"/>
      <w:bookmarkStart w:id="12834" w:name="_ETM_Q27_488719"/>
      <w:bookmarkStart w:id="12835" w:name="_ETM_Q27_488814"/>
      <w:bookmarkEnd w:id="12832"/>
      <w:bookmarkEnd w:id="12833"/>
      <w:bookmarkEnd w:id="12834"/>
      <w:bookmarkEnd w:id="12835"/>
    </w:p>
    <w:p w:rsidR="000F25F8" w:rsidRDefault="000F25F8" w:rsidP="00CE6ABA">
      <w:pPr>
        <w:pStyle w:val="af8"/>
        <w:rPr>
          <w:rtl/>
        </w:rPr>
      </w:pPr>
      <w:bookmarkStart w:id="12836" w:name="ET_interruption_6345_48"/>
      <w:r w:rsidRPr="00924038">
        <w:rPr>
          <w:rStyle w:val="TagStyle"/>
          <w:rtl/>
        </w:rPr>
        <w:t xml:space="preserve"> &lt;&lt; קריאה &gt;&gt;</w:t>
      </w:r>
      <w:r w:rsidRPr="00E740C5">
        <w:rPr>
          <w:rStyle w:val="TagStyle"/>
          <w:rtl/>
        </w:rPr>
        <w:t xml:space="preserve"> </w:t>
      </w:r>
      <w:r>
        <w:rPr>
          <w:rtl/>
        </w:rPr>
        <w:t>טלי גוטליב (הליכוד):</w:t>
      </w:r>
      <w:r w:rsidRPr="00E740C5">
        <w:rPr>
          <w:rStyle w:val="TagStyle"/>
          <w:rtl/>
        </w:rPr>
        <w:t xml:space="preserve"> </w:t>
      </w:r>
      <w:r w:rsidRPr="00924038">
        <w:rPr>
          <w:rStyle w:val="TagStyle"/>
          <w:rtl/>
        </w:rPr>
        <w:t>&lt;&lt; קריאה &gt;&gt;</w:t>
      </w:r>
      <w:r>
        <w:rPr>
          <w:rtl/>
        </w:rPr>
        <w:t xml:space="preserve">   </w:t>
      </w:r>
      <w:bookmarkEnd w:id="12836"/>
    </w:p>
    <w:p w:rsidR="000F25F8" w:rsidRDefault="000F25F8" w:rsidP="00CE6ABA">
      <w:pPr>
        <w:pStyle w:val="KeepWithNext"/>
        <w:rPr>
          <w:rtl/>
          <w:lang w:eastAsia="he-IL"/>
        </w:rPr>
      </w:pPr>
    </w:p>
    <w:p w:rsidR="000F25F8" w:rsidRDefault="000F25F8" w:rsidP="00CE6ABA">
      <w:pPr>
        <w:rPr>
          <w:rtl/>
          <w:lang w:eastAsia="he-IL"/>
        </w:rPr>
      </w:pPr>
      <w:bookmarkStart w:id="12837" w:name="_ETM_Q27_490752"/>
      <w:bookmarkStart w:id="12838" w:name="_ETM_Q27_491104"/>
      <w:bookmarkEnd w:id="12837"/>
      <w:bookmarkEnd w:id="12838"/>
      <w:r>
        <w:rPr>
          <w:rFonts w:hint="cs"/>
          <w:rtl/>
          <w:lang w:eastAsia="he-IL"/>
        </w:rPr>
        <w:t xml:space="preserve">אין טעם - - - </w:t>
      </w:r>
    </w:p>
    <w:p w:rsidR="000F25F8" w:rsidRDefault="000F25F8" w:rsidP="00CE6ABA">
      <w:pPr>
        <w:rPr>
          <w:rtl/>
          <w:lang w:eastAsia="he-IL"/>
        </w:rPr>
      </w:pPr>
      <w:bookmarkStart w:id="12839" w:name="_ETM_Q27_491193"/>
      <w:bookmarkEnd w:id="12839"/>
    </w:p>
    <w:p w:rsidR="000F25F8" w:rsidRDefault="000F25F8" w:rsidP="00CE6ABA">
      <w:pPr>
        <w:pStyle w:val="-"/>
        <w:rPr>
          <w:rtl/>
        </w:rPr>
      </w:pPr>
      <w:bookmarkStart w:id="12840" w:name="ET_speakercontinue_5552_49"/>
      <w:r w:rsidRPr="00924038">
        <w:rPr>
          <w:rStyle w:val="TagStyle"/>
          <w:rtl/>
        </w:rPr>
        <w:t xml:space="preserve"> &lt;&lt; דובר_המשך &gt;&gt;</w:t>
      </w:r>
      <w:r w:rsidRPr="00E740C5">
        <w:rPr>
          <w:rStyle w:val="TagStyle"/>
          <w:rtl/>
        </w:rPr>
        <w:t xml:space="preserve"> </w:t>
      </w:r>
      <w:r>
        <w:rPr>
          <w:rtl/>
        </w:rPr>
        <w:t>יוליה מלינובסקי (ישראל ביתנו):</w:t>
      </w:r>
      <w:r w:rsidRPr="00E740C5">
        <w:rPr>
          <w:rStyle w:val="TagStyle"/>
          <w:rtl/>
        </w:rPr>
        <w:t xml:space="preserve"> </w:t>
      </w:r>
      <w:r w:rsidRPr="00924038">
        <w:rPr>
          <w:rStyle w:val="TagStyle"/>
          <w:rtl/>
        </w:rPr>
        <w:t>&lt;&lt; דובר_המשך &gt;&gt;</w:t>
      </w:r>
      <w:r>
        <w:rPr>
          <w:rtl/>
        </w:rPr>
        <w:t xml:space="preserve">   </w:t>
      </w:r>
      <w:bookmarkEnd w:id="12840"/>
    </w:p>
    <w:p w:rsidR="000F25F8" w:rsidRDefault="000F25F8" w:rsidP="00CE6ABA">
      <w:pPr>
        <w:pStyle w:val="KeepWithNext"/>
        <w:rPr>
          <w:rtl/>
          <w:lang w:eastAsia="he-IL"/>
        </w:rPr>
      </w:pPr>
    </w:p>
    <w:p w:rsidR="000F25F8" w:rsidRDefault="000F25F8" w:rsidP="00717378">
      <w:pPr>
        <w:rPr>
          <w:rtl/>
          <w:lang w:eastAsia="he-IL"/>
        </w:rPr>
      </w:pPr>
      <w:bookmarkStart w:id="12841" w:name="_ETM_Q27_492021"/>
      <w:bookmarkEnd w:id="12841"/>
      <w:r>
        <w:rPr>
          <w:rFonts w:hint="cs"/>
          <w:rtl/>
          <w:lang w:eastAsia="he-IL"/>
        </w:rPr>
        <w:t xml:space="preserve">יש דברים שהם </w:t>
      </w:r>
      <w:bookmarkStart w:id="12842" w:name="_ETM_Q27_523470"/>
      <w:bookmarkEnd w:id="12842"/>
      <w:r>
        <w:rPr>
          <w:rFonts w:hint="cs"/>
          <w:rtl/>
          <w:lang w:eastAsia="he-IL"/>
        </w:rPr>
        <w:t>בקונ</w:t>
      </w:r>
      <w:r w:rsidR="00717378">
        <w:rPr>
          <w:rFonts w:hint="cs"/>
          <w:rtl/>
          <w:lang w:eastAsia="he-IL"/>
        </w:rPr>
        <w:t>ס</w:t>
      </w:r>
      <w:r>
        <w:rPr>
          <w:rFonts w:hint="cs"/>
          <w:rtl/>
          <w:lang w:eastAsia="he-IL"/>
        </w:rPr>
        <w:t>נזוס.</w:t>
      </w:r>
    </w:p>
    <w:p w:rsidR="000F25F8" w:rsidRDefault="000F25F8" w:rsidP="00CE6ABA">
      <w:pPr>
        <w:rPr>
          <w:rtl/>
          <w:lang w:eastAsia="he-IL"/>
        </w:rPr>
      </w:pPr>
      <w:bookmarkStart w:id="12843" w:name="_ETM_Q27_521496"/>
      <w:bookmarkStart w:id="12844" w:name="_ETM_Q27_521584"/>
      <w:bookmarkEnd w:id="12843"/>
      <w:bookmarkEnd w:id="12844"/>
    </w:p>
    <w:p w:rsidR="000F25F8" w:rsidRDefault="000F25F8" w:rsidP="00CE6ABA">
      <w:pPr>
        <w:pStyle w:val="af8"/>
        <w:rPr>
          <w:rtl/>
        </w:rPr>
      </w:pPr>
      <w:bookmarkStart w:id="12845" w:name="ET_interruption_6345_53"/>
      <w:r w:rsidRPr="00924038">
        <w:rPr>
          <w:rStyle w:val="TagStyle"/>
          <w:rtl/>
        </w:rPr>
        <w:t xml:space="preserve"> &lt;&lt; קריאה &gt;&gt;</w:t>
      </w:r>
      <w:r w:rsidRPr="002C7DC7">
        <w:rPr>
          <w:rStyle w:val="TagStyle"/>
          <w:rtl/>
        </w:rPr>
        <w:t xml:space="preserve"> </w:t>
      </w:r>
      <w:r>
        <w:rPr>
          <w:rtl/>
        </w:rPr>
        <w:t>טלי גוטליב (הליכוד):</w:t>
      </w:r>
      <w:r w:rsidRPr="002C7DC7">
        <w:rPr>
          <w:rStyle w:val="TagStyle"/>
          <w:rtl/>
        </w:rPr>
        <w:t xml:space="preserve"> </w:t>
      </w:r>
      <w:r w:rsidRPr="00924038">
        <w:rPr>
          <w:rStyle w:val="TagStyle"/>
          <w:rtl/>
        </w:rPr>
        <w:t>&lt;&lt; קריאה &gt;&gt;</w:t>
      </w:r>
      <w:r>
        <w:rPr>
          <w:rtl/>
        </w:rPr>
        <w:t xml:space="preserve">   </w:t>
      </w:r>
      <w:bookmarkEnd w:id="12845"/>
    </w:p>
    <w:p w:rsidR="000F25F8" w:rsidRDefault="000F25F8" w:rsidP="00CE6ABA">
      <w:pPr>
        <w:pStyle w:val="KeepWithNext"/>
        <w:rPr>
          <w:rtl/>
          <w:lang w:eastAsia="he-IL"/>
        </w:rPr>
      </w:pPr>
    </w:p>
    <w:p w:rsidR="000F25F8" w:rsidRPr="002C7DC7" w:rsidRDefault="000F25F8" w:rsidP="00717378">
      <w:pPr>
        <w:rPr>
          <w:rtl/>
          <w:lang w:eastAsia="he-IL"/>
        </w:rPr>
      </w:pPr>
      <w:bookmarkStart w:id="12846" w:name="_ETM_Q27_523604"/>
      <w:bookmarkEnd w:id="12846"/>
      <w:r>
        <w:rPr>
          <w:rFonts w:hint="cs"/>
          <w:rtl/>
          <w:lang w:eastAsia="he-IL"/>
        </w:rPr>
        <w:t>מדהים</w:t>
      </w:r>
      <w:r w:rsidR="00717378">
        <w:rPr>
          <w:rFonts w:hint="cs"/>
          <w:rtl/>
          <w:lang w:eastAsia="he-IL"/>
        </w:rPr>
        <w:t>.</w:t>
      </w:r>
      <w:r>
        <w:rPr>
          <w:rFonts w:hint="cs"/>
          <w:rtl/>
          <w:lang w:eastAsia="he-IL"/>
        </w:rPr>
        <w:t xml:space="preserve"> משהו. כל הכבוד. משהו.</w:t>
      </w:r>
    </w:p>
    <w:p w:rsidR="000F25F8" w:rsidRDefault="000F25F8" w:rsidP="00CE6ABA">
      <w:pPr>
        <w:rPr>
          <w:rtl/>
          <w:lang w:eastAsia="he-IL"/>
        </w:rPr>
      </w:pPr>
      <w:bookmarkStart w:id="12847" w:name="_ETM_Q27_519422"/>
      <w:bookmarkStart w:id="12848" w:name="_ETM_Q27_519500"/>
      <w:bookmarkStart w:id="12849" w:name="_ETM_Q27_519535"/>
      <w:bookmarkStart w:id="12850" w:name="_ETM_Q27_519627"/>
      <w:bookmarkEnd w:id="12847"/>
      <w:bookmarkEnd w:id="12848"/>
      <w:bookmarkEnd w:id="12849"/>
      <w:bookmarkEnd w:id="12850"/>
    </w:p>
    <w:p w:rsidR="000F25F8" w:rsidRDefault="000F25F8" w:rsidP="00CE6ABA">
      <w:pPr>
        <w:pStyle w:val="-"/>
        <w:rPr>
          <w:rtl/>
        </w:rPr>
      </w:pPr>
      <w:bookmarkStart w:id="12851" w:name="ET_speakercontinue_5552_52"/>
      <w:r w:rsidRPr="00924038">
        <w:rPr>
          <w:rStyle w:val="TagStyle"/>
          <w:rtl/>
        </w:rPr>
        <w:t xml:space="preserve"> &lt;&lt; דובר_המשך &gt;&gt;</w:t>
      </w:r>
      <w:r w:rsidRPr="002C7DC7">
        <w:rPr>
          <w:rStyle w:val="TagStyle"/>
          <w:rtl/>
        </w:rPr>
        <w:t xml:space="preserve"> </w:t>
      </w:r>
      <w:r>
        <w:rPr>
          <w:rtl/>
        </w:rPr>
        <w:t>יוליה מלינובסקי (ישראל ביתנו):</w:t>
      </w:r>
      <w:r w:rsidRPr="002C7DC7">
        <w:rPr>
          <w:rStyle w:val="TagStyle"/>
          <w:rtl/>
        </w:rPr>
        <w:t xml:space="preserve"> </w:t>
      </w:r>
      <w:r w:rsidRPr="00924038">
        <w:rPr>
          <w:rStyle w:val="TagStyle"/>
          <w:rtl/>
        </w:rPr>
        <w:t>&lt;&lt; דובר_המשך &gt;&gt;</w:t>
      </w:r>
      <w:r>
        <w:rPr>
          <w:rtl/>
        </w:rPr>
        <w:t xml:space="preserve">   </w:t>
      </w:r>
      <w:bookmarkEnd w:id="12851"/>
    </w:p>
    <w:p w:rsidR="000F25F8" w:rsidRDefault="000F25F8" w:rsidP="00CE6ABA">
      <w:pPr>
        <w:rPr>
          <w:rtl/>
          <w:lang w:eastAsia="he-IL"/>
        </w:rPr>
      </w:pPr>
      <w:bookmarkStart w:id="12852" w:name="_ETM_Q27_520742"/>
      <w:bookmarkEnd w:id="12852"/>
    </w:p>
    <w:p w:rsidR="000F25F8" w:rsidRDefault="000F25F8" w:rsidP="00CE6ABA">
      <w:pPr>
        <w:rPr>
          <w:rtl/>
          <w:lang w:eastAsia="he-IL"/>
        </w:rPr>
      </w:pPr>
      <w:r>
        <w:rPr>
          <w:rFonts w:hint="cs"/>
          <w:rtl/>
          <w:lang w:eastAsia="he-IL"/>
        </w:rPr>
        <w:t xml:space="preserve">יש </w:t>
      </w:r>
      <w:bookmarkStart w:id="12853" w:name="_ETM_Q27_523017"/>
      <w:bookmarkEnd w:id="12853"/>
      <w:r>
        <w:rPr>
          <w:rFonts w:hint="cs"/>
          <w:rtl/>
          <w:lang w:eastAsia="he-IL"/>
        </w:rPr>
        <w:t xml:space="preserve">דבר מאוד פשוט: לכבד את </w:t>
      </w:r>
      <w:bookmarkStart w:id="12854" w:name="_ETM_Q27_555667"/>
      <w:bookmarkEnd w:id="12854"/>
      <w:r>
        <w:rPr>
          <w:rFonts w:hint="cs"/>
          <w:rtl/>
          <w:lang w:eastAsia="he-IL"/>
        </w:rPr>
        <w:t>כולם.</w:t>
      </w:r>
    </w:p>
    <w:p w:rsidR="000F25F8" w:rsidRDefault="000F25F8" w:rsidP="00CE6ABA">
      <w:pPr>
        <w:rPr>
          <w:rtl/>
          <w:lang w:eastAsia="he-IL"/>
        </w:rPr>
      </w:pPr>
      <w:bookmarkStart w:id="12855" w:name="_ETM_Q27_523266"/>
      <w:bookmarkStart w:id="12856" w:name="_ETM_Q27_523341"/>
      <w:bookmarkEnd w:id="12855"/>
      <w:bookmarkEnd w:id="12856"/>
    </w:p>
    <w:p w:rsidR="000F25F8" w:rsidRDefault="000F25F8" w:rsidP="00CE6ABA">
      <w:pPr>
        <w:pStyle w:val="af8"/>
        <w:rPr>
          <w:rtl/>
        </w:rPr>
      </w:pPr>
      <w:bookmarkStart w:id="12857" w:name="ET_interruption_6255_54"/>
      <w:r w:rsidRPr="00924038">
        <w:rPr>
          <w:rStyle w:val="TagStyle"/>
          <w:rtl/>
        </w:rPr>
        <w:t xml:space="preserve"> &lt;&lt; קריאה &gt;&gt;</w:t>
      </w:r>
      <w:r w:rsidRPr="002C7DC7">
        <w:rPr>
          <w:rStyle w:val="TagStyle"/>
          <w:rtl/>
        </w:rPr>
        <w:t xml:space="preserve"> </w:t>
      </w:r>
      <w:r>
        <w:rPr>
          <w:rtl/>
        </w:rPr>
        <w:t>סימון דוידסון (יש עתיד):</w:t>
      </w:r>
      <w:r w:rsidRPr="002C7DC7">
        <w:rPr>
          <w:rStyle w:val="TagStyle"/>
          <w:rtl/>
        </w:rPr>
        <w:t xml:space="preserve"> </w:t>
      </w:r>
      <w:r w:rsidRPr="00924038">
        <w:rPr>
          <w:rStyle w:val="TagStyle"/>
          <w:rtl/>
        </w:rPr>
        <w:t>&lt;&lt; קריאה &gt;&gt;</w:t>
      </w:r>
      <w:r>
        <w:rPr>
          <w:rtl/>
        </w:rPr>
        <w:t xml:space="preserve">   </w:t>
      </w:r>
      <w:bookmarkEnd w:id="12857"/>
    </w:p>
    <w:p w:rsidR="000F25F8" w:rsidRDefault="000F25F8" w:rsidP="00CE6ABA">
      <w:pPr>
        <w:pStyle w:val="KeepWithNext"/>
        <w:rPr>
          <w:rtl/>
          <w:lang w:eastAsia="he-IL"/>
        </w:rPr>
      </w:pPr>
    </w:p>
    <w:p w:rsidR="000F25F8" w:rsidRDefault="000F25F8" w:rsidP="00CE6ABA">
      <w:pPr>
        <w:rPr>
          <w:rtl/>
          <w:lang w:eastAsia="he-IL"/>
        </w:rPr>
      </w:pPr>
      <w:bookmarkStart w:id="12858" w:name="_ETM_Q27_525742"/>
      <w:bookmarkEnd w:id="12858"/>
      <w:r>
        <w:rPr>
          <w:rFonts w:hint="cs"/>
          <w:rtl/>
          <w:lang w:eastAsia="he-IL"/>
        </w:rPr>
        <w:t>יוליה, גם</w:t>
      </w:r>
      <w:bookmarkStart w:id="12859" w:name="_ETM_Q27_527522"/>
      <w:bookmarkEnd w:id="12859"/>
      <w:r>
        <w:rPr>
          <w:rFonts w:hint="cs"/>
          <w:rtl/>
          <w:lang w:eastAsia="he-IL"/>
        </w:rPr>
        <w:t xml:space="preserve"> פה - - -</w:t>
      </w:r>
    </w:p>
    <w:p w:rsidR="000F25F8" w:rsidRDefault="000F25F8" w:rsidP="00CE6ABA">
      <w:pPr>
        <w:rPr>
          <w:rtl/>
          <w:lang w:eastAsia="he-IL"/>
        </w:rPr>
      </w:pPr>
      <w:bookmarkStart w:id="12860" w:name="_ETM_Q27_529874"/>
      <w:bookmarkStart w:id="12861" w:name="_ETM_Q27_529966"/>
      <w:bookmarkEnd w:id="12860"/>
      <w:bookmarkEnd w:id="12861"/>
    </w:p>
    <w:p w:rsidR="000F25F8" w:rsidRDefault="000F25F8" w:rsidP="00CE6ABA">
      <w:pPr>
        <w:pStyle w:val="af8"/>
        <w:rPr>
          <w:rtl/>
        </w:rPr>
      </w:pPr>
      <w:bookmarkStart w:id="12862" w:name="ET_interruption_6345_56"/>
      <w:r w:rsidRPr="00924038">
        <w:rPr>
          <w:rStyle w:val="TagStyle"/>
          <w:rtl/>
        </w:rPr>
        <w:t xml:space="preserve"> &lt;&lt; קריאה &gt;&gt;</w:t>
      </w:r>
      <w:r w:rsidRPr="002C7DC7">
        <w:rPr>
          <w:rStyle w:val="TagStyle"/>
          <w:rtl/>
        </w:rPr>
        <w:t xml:space="preserve"> </w:t>
      </w:r>
      <w:r>
        <w:rPr>
          <w:rtl/>
        </w:rPr>
        <w:t>טלי גוטליב (הליכוד):</w:t>
      </w:r>
      <w:r w:rsidRPr="002C7DC7">
        <w:rPr>
          <w:rStyle w:val="TagStyle"/>
          <w:rtl/>
        </w:rPr>
        <w:t xml:space="preserve"> </w:t>
      </w:r>
      <w:r w:rsidRPr="00924038">
        <w:rPr>
          <w:rStyle w:val="TagStyle"/>
          <w:rtl/>
        </w:rPr>
        <w:t>&lt;&lt; קריאה &gt;&gt;</w:t>
      </w:r>
      <w:r>
        <w:rPr>
          <w:rtl/>
        </w:rPr>
        <w:t xml:space="preserve">   </w:t>
      </w:r>
      <w:bookmarkEnd w:id="12862"/>
    </w:p>
    <w:p w:rsidR="000F25F8" w:rsidRDefault="000F25F8" w:rsidP="00CE6ABA">
      <w:pPr>
        <w:pStyle w:val="KeepWithNext"/>
        <w:rPr>
          <w:rtl/>
          <w:lang w:eastAsia="he-IL"/>
        </w:rPr>
      </w:pPr>
    </w:p>
    <w:p w:rsidR="000F25F8" w:rsidRDefault="000F25F8" w:rsidP="00CE6ABA">
      <w:pPr>
        <w:rPr>
          <w:rtl/>
          <w:lang w:eastAsia="he-IL"/>
        </w:rPr>
      </w:pPr>
      <w:bookmarkStart w:id="12863" w:name="_ETM_Q27_529122"/>
      <w:bookmarkEnd w:id="12863"/>
      <w:r>
        <w:rPr>
          <w:rFonts w:hint="cs"/>
          <w:rtl/>
          <w:lang w:eastAsia="he-IL"/>
        </w:rPr>
        <w:t>תקראי את הצעת החוק. זה חוק דקלרטיבי.</w:t>
      </w:r>
      <w:bookmarkStart w:id="12864" w:name="_ETM_Q27_528033"/>
      <w:bookmarkEnd w:id="12864"/>
      <w:r>
        <w:rPr>
          <w:rFonts w:hint="cs"/>
          <w:rtl/>
          <w:lang w:eastAsia="he-IL"/>
        </w:rPr>
        <w:t xml:space="preserve"> אין לו שיניים ואין לו סמכויות - - -</w:t>
      </w:r>
    </w:p>
    <w:p w:rsidR="000F25F8" w:rsidRDefault="000F25F8" w:rsidP="00CE6ABA">
      <w:pPr>
        <w:rPr>
          <w:rtl/>
          <w:lang w:eastAsia="he-IL"/>
        </w:rPr>
      </w:pPr>
      <w:bookmarkStart w:id="12865" w:name="_ETM_Q27_530334"/>
      <w:bookmarkStart w:id="12866" w:name="_ETM_Q27_530413"/>
      <w:bookmarkEnd w:id="12865"/>
      <w:bookmarkEnd w:id="12866"/>
    </w:p>
    <w:p w:rsidR="000F25F8" w:rsidRDefault="000F25F8" w:rsidP="00CE6ABA">
      <w:pPr>
        <w:pStyle w:val="af9"/>
        <w:rPr>
          <w:rtl/>
        </w:rPr>
      </w:pPr>
      <w:r w:rsidRPr="00924038">
        <w:rPr>
          <w:rStyle w:val="TagStyle"/>
          <w:rtl/>
        </w:rPr>
        <w:t xml:space="preserve"> &lt;&lt; יור &gt;&gt;</w:t>
      </w:r>
      <w:r w:rsidRPr="00F7676F">
        <w:rPr>
          <w:rStyle w:val="TagStyle"/>
          <w:rtl/>
        </w:rPr>
        <w:t xml:space="preserve"> </w:t>
      </w:r>
      <w:r>
        <w:rPr>
          <w:rtl/>
        </w:rPr>
        <w:t>היו"ר ישראל אייכלר:</w:t>
      </w:r>
      <w:r w:rsidRPr="00F7676F">
        <w:rPr>
          <w:rStyle w:val="TagStyle"/>
          <w:rtl/>
        </w:rPr>
        <w:t xml:space="preserve"> </w:t>
      </w:r>
      <w:r w:rsidRPr="00924038">
        <w:rPr>
          <w:rStyle w:val="TagStyle"/>
          <w:rtl/>
        </w:rPr>
        <w:t>&lt;&lt; יור &gt;&gt;</w:t>
      </w:r>
      <w:r>
        <w:rPr>
          <w:rtl/>
        </w:rPr>
        <w:t xml:space="preserve">   </w:t>
      </w:r>
    </w:p>
    <w:p w:rsidR="000F25F8" w:rsidRDefault="000F25F8" w:rsidP="00CE6ABA">
      <w:pPr>
        <w:pStyle w:val="KeepWithNext"/>
        <w:rPr>
          <w:rtl/>
          <w:lang w:eastAsia="he-IL"/>
        </w:rPr>
      </w:pPr>
    </w:p>
    <w:p w:rsidR="000F25F8" w:rsidRPr="00F7676F" w:rsidRDefault="000F25F8" w:rsidP="00CE6ABA">
      <w:pPr>
        <w:rPr>
          <w:rtl/>
          <w:lang w:eastAsia="he-IL"/>
        </w:rPr>
      </w:pPr>
      <w:bookmarkStart w:id="12867" w:name="_ETM_Q27_531339"/>
      <w:bookmarkEnd w:id="12867"/>
      <w:r>
        <w:rPr>
          <w:rFonts w:hint="cs"/>
          <w:rtl/>
          <w:lang w:eastAsia="he-IL"/>
        </w:rPr>
        <w:t xml:space="preserve">נא לא </w:t>
      </w:r>
      <w:bookmarkStart w:id="12868" w:name="_ETM_Q27_534749"/>
      <w:bookmarkEnd w:id="12868"/>
      <w:r>
        <w:rPr>
          <w:rFonts w:hint="cs"/>
          <w:rtl/>
          <w:lang w:eastAsia="he-IL"/>
        </w:rPr>
        <w:t>להפריע.</w:t>
      </w:r>
    </w:p>
    <w:p w:rsidR="000F25F8" w:rsidRPr="00717378" w:rsidRDefault="000F25F8" w:rsidP="00CE6ABA">
      <w:pPr>
        <w:rPr>
          <w:rtl/>
        </w:rPr>
      </w:pPr>
      <w:bookmarkStart w:id="12869" w:name="_ETM_Q27_530035"/>
      <w:bookmarkStart w:id="12870" w:name="_ETM_Q27_530128"/>
      <w:bookmarkEnd w:id="12869"/>
      <w:bookmarkEnd w:id="12870"/>
    </w:p>
    <w:p w:rsidR="000F25F8" w:rsidRDefault="000F25F8" w:rsidP="00CE6ABA">
      <w:pPr>
        <w:pStyle w:val="af8"/>
        <w:rPr>
          <w:rtl/>
        </w:rPr>
      </w:pPr>
      <w:bookmarkStart w:id="12871" w:name="ET_interruption_קר_אה_59"/>
      <w:r w:rsidRPr="00924038">
        <w:rPr>
          <w:rStyle w:val="TagStyle"/>
          <w:rtl/>
        </w:rPr>
        <w:t xml:space="preserve"> &lt;&lt; קריאה &gt;&gt;</w:t>
      </w:r>
      <w:r w:rsidRPr="00F7676F">
        <w:rPr>
          <w:rStyle w:val="TagStyle"/>
          <w:rtl/>
        </w:rPr>
        <w:t xml:space="preserve"> </w:t>
      </w:r>
      <w:r>
        <w:rPr>
          <w:rtl/>
        </w:rPr>
        <w:t>קריאה:</w:t>
      </w:r>
      <w:r w:rsidRPr="00F7676F">
        <w:rPr>
          <w:rStyle w:val="TagStyle"/>
          <w:rtl/>
        </w:rPr>
        <w:t xml:space="preserve"> </w:t>
      </w:r>
      <w:r w:rsidRPr="00924038">
        <w:rPr>
          <w:rStyle w:val="TagStyle"/>
          <w:rtl/>
        </w:rPr>
        <w:t>&lt;&lt; קריאה &gt;&gt;</w:t>
      </w:r>
      <w:r>
        <w:rPr>
          <w:rtl/>
        </w:rPr>
        <w:t xml:space="preserve">   </w:t>
      </w:r>
      <w:bookmarkEnd w:id="12871"/>
    </w:p>
    <w:p w:rsidR="000F25F8" w:rsidRDefault="000F25F8" w:rsidP="00CE6ABA">
      <w:pPr>
        <w:pStyle w:val="KeepWithNext"/>
        <w:rPr>
          <w:rtl/>
          <w:lang w:eastAsia="he-IL"/>
        </w:rPr>
      </w:pPr>
    </w:p>
    <w:p w:rsidR="000F25F8" w:rsidRPr="00F7676F" w:rsidRDefault="000F25F8" w:rsidP="00CE6ABA">
      <w:pPr>
        <w:rPr>
          <w:rtl/>
          <w:lang w:eastAsia="he-IL"/>
        </w:rPr>
      </w:pPr>
      <w:bookmarkStart w:id="12872" w:name="_ETM_Q27_536351"/>
      <w:bookmarkStart w:id="12873" w:name="_ETM_Q27_536590"/>
      <w:bookmarkStart w:id="12874" w:name="_ETM_Q27_536667"/>
      <w:bookmarkStart w:id="12875" w:name="_ETM_Q27_536684"/>
      <w:bookmarkStart w:id="12876" w:name="_ETM_Q27_536734"/>
      <w:bookmarkEnd w:id="12872"/>
      <w:bookmarkEnd w:id="12873"/>
      <w:bookmarkEnd w:id="12874"/>
      <w:bookmarkEnd w:id="12875"/>
      <w:bookmarkEnd w:id="12876"/>
      <w:r>
        <w:rPr>
          <w:rFonts w:hint="cs"/>
          <w:rtl/>
          <w:lang w:eastAsia="he-IL"/>
        </w:rPr>
        <w:t>- - - אופוזיציה.</w:t>
      </w:r>
    </w:p>
    <w:p w:rsidR="000F25F8" w:rsidRDefault="000F25F8" w:rsidP="00CE6ABA">
      <w:pPr>
        <w:rPr>
          <w:rtl/>
          <w:lang w:eastAsia="he-IL"/>
        </w:rPr>
      </w:pPr>
      <w:bookmarkStart w:id="12877" w:name="_ETM_Q27_537102"/>
      <w:bookmarkEnd w:id="12877"/>
    </w:p>
    <w:p w:rsidR="000F25F8" w:rsidRDefault="000F25F8" w:rsidP="00CE6ABA">
      <w:pPr>
        <w:pStyle w:val="af8"/>
        <w:rPr>
          <w:rtl/>
        </w:rPr>
      </w:pPr>
      <w:bookmarkStart w:id="12878" w:name="ET_interruption_6345_82"/>
      <w:r w:rsidRPr="00924038">
        <w:rPr>
          <w:rStyle w:val="TagStyle"/>
          <w:rtl/>
        </w:rPr>
        <w:t xml:space="preserve"> &lt;&lt; קריאה &gt;&gt;</w:t>
      </w:r>
      <w:r w:rsidRPr="00AC1417">
        <w:rPr>
          <w:rStyle w:val="TagStyle"/>
          <w:rtl/>
        </w:rPr>
        <w:t xml:space="preserve"> </w:t>
      </w:r>
      <w:r>
        <w:rPr>
          <w:rtl/>
        </w:rPr>
        <w:t>טלי גוטליב (הליכוד):</w:t>
      </w:r>
      <w:r w:rsidRPr="00AC1417">
        <w:rPr>
          <w:rStyle w:val="TagStyle"/>
          <w:rtl/>
        </w:rPr>
        <w:t xml:space="preserve"> </w:t>
      </w:r>
      <w:r w:rsidRPr="00924038">
        <w:rPr>
          <w:rStyle w:val="TagStyle"/>
          <w:rtl/>
        </w:rPr>
        <w:t>&lt;&lt; קריאה &gt;&gt;</w:t>
      </w:r>
      <w:r>
        <w:rPr>
          <w:rtl/>
        </w:rPr>
        <w:t xml:space="preserve">   </w:t>
      </w:r>
      <w:bookmarkEnd w:id="12878"/>
    </w:p>
    <w:p w:rsidR="000F25F8" w:rsidRDefault="000F25F8" w:rsidP="00CE6ABA">
      <w:pPr>
        <w:pStyle w:val="KeepWithNext"/>
        <w:rPr>
          <w:rtl/>
          <w:lang w:eastAsia="he-IL"/>
        </w:rPr>
      </w:pPr>
    </w:p>
    <w:p w:rsidR="000F25F8" w:rsidRDefault="000F25F8" w:rsidP="00CE6ABA">
      <w:pPr>
        <w:rPr>
          <w:rtl/>
          <w:lang w:eastAsia="he-IL"/>
        </w:rPr>
      </w:pPr>
      <w:bookmarkStart w:id="12879" w:name="_ETM_Q27_536004"/>
      <w:bookmarkEnd w:id="12879"/>
      <w:r>
        <w:rPr>
          <w:rFonts w:hint="cs"/>
          <w:rtl/>
          <w:lang w:eastAsia="he-IL"/>
        </w:rPr>
        <w:t xml:space="preserve">אין </w:t>
      </w:r>
      <w:bookmarkStart w:id="12880" w:name="_ETM_Q27_536576"/>
      <w:bookmarkEnd w:id="12880"/>
      <w:r>
        <w:rPr>
          <w:rFonts w:hint="cs"/>
          <w:rtl/>
          <w:lang w:eastAsia="he-IL"/>
        </w:rPr>
        <w:t>לי כוח - - -</w:t>
      </w:r>
    </w:p>
    <w:p w:rsidR="000F25F8" w:rsidRPr="00AC1417" w:rsidRDefault="000F25F8" w:rsidP="00CE6ABA">
      <w:pPr>
        <w:rPr>
          <w:rtl/>
          <w:lang w:eastAsia="he-IL"/>
        </w:rPr>
      </w:pPr>
      <w:bookmarkStart w:id="12881" w:name="_ETM_Q27_538364"/>
      <w:bookmarkStart w:id="12882" w:name="_ETM_Q27_538468"/>
      <w:bookmarkEnd w:id="12881"/>
      <w:bookmarkEnd w:id="12882"/>
    </w:p>
    <w:p w:rsidR="000F25F8" w:rsidRDefault="000F25F8" w:rsidP="00CE6ABA">
      <w:pPr>
        <w:pStyle w:val="-"/>
        <w:rPr>
          <w:rtl/>
        </w:rPr>
      </w:pPr>
      <w:bookmarkStart w:id="12883" w:name="ET_speakercontinue_5552_55"/>
      <w:r w:rsidRPr="00924038">
        <w:rPr>
          <w:rStyle w:val="TagStyle"/>
          <w:rtl/>
        </w:rPr>
        <w:t xml:space="preserve"> &lt;&lt; דובר_המשך &gt;&gt;</w:t>
      </w:r>
      <w:r w:rsidRPr="002C7DC7">
        <w:rPr>
          <w:rStyle w:val="TagStyle"/>
          <w:rtl/>
        </w:rPr>
        <w:t xml:space="preserve"> </w:t>
      </w:r>
      <w:r>
        <w:rPr>
          <w:rtl/>
        </w:rPr>
        <w:t>יוליה מלינובסקי (ישראל ביתנו):</w:t>
      </w:r>
      <w:r w:rsidRPr="002C7DC7">
        <w:rPr>
          <w:rStyle w:val="TagStyle"/>
          <w:rtl/>
        </w:rPr>
        <w:t xml:space="preserve"> </w:t>
      </w:r>
      <w:r w:rsidRPr="00924038">
        <w:rPr>
          <w:rStyle w:val="TagStyle"/>
          <w:rtl/>
        </w:rPr>
        <w:t>&lt;&lt; דובר_המשך &gt;&gt;</w:t>
      </w:r>
      <w:r>
        <w:rPr>
          <w:rtl/>
        </w:rPr>
        <w:t xml:space="preserve">   </w:t>
      </w:r>
      <w:bookmarkEnd w:id="12883"/>
    </w:p>
    <w:p w:rsidR="000F25F8" w:rsidRDefault="000F25F8" w:rsidP="00CE6ABA">
      <w:pPr>
        <w:pStyle w:val="KeepWithNext"/>
        <w:rPr>
          <w:rtl/>
          <w:lang w:eastAsia="he-IL"/>
        </w:rPr>
      </w:pPr>
    </w:p>
    <w:p w:rsidR="000F25F8" w:rsidRDefault="000F25F8" w:rsidP="00CE6ABA">
      <w:pPr>
        <w:rPr>
          <w:rtl/>
          <w:lang w:eastAsia="he-IL"/>
        </w:rPr>
      </w:pPr>
      <w:bookmarkStart w:id="12884" w:name="_ETM_Q27_531547"/>
      <w:bookmarkEnd w:id="12884"/>
      <w:r>
        <w:rPr>
          <w:rFonts w:hint="cs"/>
          <w:rtl/>
          <w:lang w:eastAsia="he-IL"/>
        </w:rPr>
        <w:t xml:space="preserve">יש דבר מאוד פשוט </w:t>
      </w:r>
      <w:r>
        <w:rPr>
          <w:rtl/>
          <w:lang w:eastAsia="he-IL"/>
        </w:rPr>
        <w:t>–</w:t>
      </w:r>
      <w:r>
        <w:rPr>
          <w:rFonts w:hint="cs"/>
          <w:rtl/>
          <w:lang w:eastAsia="he-IL"/>
        </w:rPr>
        <w:t xml:space="preserve"> לכבד את כולם: חרדים, מסורתיים, </w:t>
      </w:r>
      <w:bookmarkStart w:id="12885" w:name="_ETM_Q27_546654"/>
      <w:bookmarkEnd w:id="12885"/>
      <w:r>
        <w:rPr>
          <w:rFonts w:hint="cs"/>
          <w:rtl/>
          <w:lang w:eastAsia="he-IL"/>
        </w:rPr>
        <w:t xml:space="preserve">חילונים, ציונות דתית, לא יהודים. החוק </w:t>
      </w:r>
      <w:bookmarkStart w:id="12886" w:name="_ETM_Q27_547516"/>
      <w:bookmarkEnd w:id="12886"/>
      <w:r>
        <w:rPr>
          <w:rFonts w:hint="cs"/>
          <w:rtl/>
          <w:lang w:eastAsia="he-IL"/>
        </w:rPr>
        <w:t xml:space="preserve">הזה פוגע בכבוד ההדדי בין אזרחי ישראל. אנשים באים לבית </w:t>
      </w:r>
      <w:bookmarkStart w:id="12887" w:name="_ETM_Q27_558620"/>
      <w:bookmarkEnd w:id="12887"/>
      <w:r>
        <w:rPr>
          <w:rFonts w:hint="cs"/>
          <w:rtl/>
          <w:lang w:eastAsia="he-IL"/>
        </w:rPr>
        <w:t xml:space="preserve">חולים לא מתוך רצון אלא כצורך. כל החוק הזה יגרום </w:t>
      </w:r>
      <w:bookmarkStart w:id="12888" w:name="_ETM_Q27_563981"/>
      <w:bookmarkEnd w:id="12888"/>
      <w:r>
        <w:rPr>
          <w:rFonts w:hint="cs"/>
          <w:rtl/>
          <w:lang w:eastAsia="he-IL"/>
        </w:rPr>
        <w:t xml:space="preserve">לדבר מאוד פשוט </w:t>
      </w:r>
      <w:r>
        <w:rPr>
          <w:rtl/>
          <w:lang w:eastAsia="he-IL"/>
        </w:rPr>
        <w:t>–</w:t>
      </w:r>
      <w:r>
        <w:rPr>
          <w:rFonts w:hint="cs"/>
          <w:rtl/>
          <w:lang w:eastAsia="he-IL"/>
        </w:rPr>
        <w:t xml:space="preserve"> אגב, אני רוצה לתת תשובה שמובנת </w:t>
      </w:r>
      <w:bookmarkStart w:id="12889" w:name="_ETM_Q27_570475"/>
      <w:bookmarkEnd w:id="12889"/>
      <w:r>
        <w:rPr>
          <w:rFonts w:hint="cs"/>
          <w:rtl/>
          <w:lang w:eastAsia="he-IL"/>
        </w:rPr>
        <w:t xml:space="preserve">לכולנו. יום כיפור </w:t>
      </w:r>
      <w:r>
        <w:rPr>
          <w:rtl/>
          <w:lang w:eastAsia="he-IL"/>
        </w:rPr>
        <w:t>–</w:t>
      </w:r>
      <w:r>
        <w:rPr>
          <w:rFonts w:hint="cs"/>
          <w:rtl/>
          <w:lang w:eastAsia="he-IL"/>
        </w:rPr>
        <w:t xml:space="preserve"> אין שום חוק שאוסר נסיעה </w:t>
      </w:r>
      <w:bookmarkStart w:id="12890" w:name="_ETM_Q27_574879"/>
      <w:bookmarkEnd w:id="12890"/>
      <w:r>
        <w:rPr>
          <w:rFonts w:hint="cs"/>
          <w:rtl/>
          <w:lang w:eastAsia="he-IL"/>
        </w:rPr>
        <w:t xml:space="preserve">ברכב ביום כיפור, ואף אחד לא יוצא עם הרכב. כולם </w:t>
      </w:r>
      <w:bookmarkStart w:id="12891" w:name="_ETM_Q27_575368"/>
      <w:bookmarkEnd w:id="12891"/>
      <w:r>
        <w:rPr>
          <w:rFonts w:hint="cs"/>
          <w:rtl/>
          <w:lang w:eastAsia="he-IL"/>
        </w:rPr>
        <w:t xml:space="preserve">מכבדים את זה – חילונים, דתיים וגם חרדים. אתם </w:t>
      </w:r>
      <w:bookmarkStart w:id="12892" w:name="_ETM_Q27_584341"/>
      <w:bookmarkEnd w:id="12892"/>
      <w:r>
        <w:rPr>
          <w:rFonts w:hint="cs"/>
          <w:rtl/>
          <w:lang w:eastAsia="he-IL"/>
        </w:rPr>
        <w:t>תגרמו רק לפרובוקציות.</w:t>
      </w:r>
    </w:p>
    <w:p w:rsidR="000F25F8" w:rsidRDefault="000F25F8" w:rsidP="00CE6ABA">
      <w:pPr>
        <w:rPr>
          <w:rtl/>
          <w:lang w:eastAsia="he-IL"/>
        </w:rPr>
      </w:pPr>
      <w:bookmarkStart w:id="12893" w:name="_ETM_Q27_579637"/>
      <w:bookmarkEnd w:id="12893"/>
    </w:p>
    <w:p w:rsidR="000F25F8" w:rsidRDefault="000F25F8" w:rsidP="00CE6ABA">
      <w:pPr>
        <w:pStyle w:val="af8"/>
        <w:rPr>
          <w:rtl/>
        </w:rPr>
      </w:pPr>
      <w:bookmarkStart w:id="12894" w:name="ET_interruption_5797_83"/>
      <w:r w:rsidRPr="00924038">
        <w:rPr>
          <w:rStyle w:val="TagStyle"/>
          <w:rtl/>
        </w:rPr>
        <w:t xml:space="preserve"> &lt;&lt; קריאה &gt;&gt;</w:t>
      </w:r>
      <w:r w:rsidRPr="00AC1417">
        <w:rPr>
          <w:rStyle w:val="TagStyle"/>
          <w:rtl/>
        </w:rPr>
        <w:t xml:space="preserve"> </w:t>
      </w:r>
      <w:r>
        <w:rPr>
          <w:rtl/>
        </w:rPr>
        <w:t>יצחק פינדרוס (יהדות התורה):</w:t>
      </w:r>
      <w:r w:rsidRPr="00AC1417">
        <w:rPr>
          <w:rStyle w:val="TagStyle"/>
          <w:rtl/>
        </w:rPr>
        <w:t xml:space="preserve"> </w:t>
      </w:r>
      <w:r w:rsidRPr="00924038">
        <w:rPr>
          <w:rStyle w:val="TagStyle"/>
          <w:rtl/>
        </w:rPr>
        <w:t>&lt;&lt; קריאה &gt;&gt;</w:t>
      </w:r>
      <w:r>
        <w:rPr>
          <w:rtl/>
        </w:rPr>
        <w:t xml:space="preserve">   </w:t>
      </w:r>
      <w:bookmarkEnd w:id="12894"/>
    </w:p>
    <w:p w:rsidR="000F25F8" w:rsidRDefault="000F25F8" w:rsidP="00CE6ABA">
      <w:pPr>
        <w:pStyle w:val="KeepWithNext"/>
        <w:rPr>
          <w:rtl/>
          <w:lang w:eastAsia="he-IL"/>
        </w:rPr>
      </w:pPr>
    </w:p>
    <w:p w:rsidR="000F25F8" w:rsidRDefault="000F25F8" w:rsidP="00CE6ABA">
      <w:pPr>
        <w:rPr>
          <w:lang w:eastAsia="he-IL"/>
        </w:rPr>
      </w:pPr>
      <w:bookmarkStart w:id="12895" w:name="_ETM_Q27_581013"/>
      <w:bookmarkStart w:id="12896" w:name="_ETM_Q27_581248"/>
      <w:bookmarkStart w:id="12897" w:name="_ETM_Q27_581331"/>
      <w:bookmarkEnd w:id="12895"/>
      <w:bookmarkEnd w:id="12896"/>
      <w:bookmarkEnd w:id="12897"/>
      <w:r>
        <w:rPr>
          <w:rFonts w:hint="cs"/>
          <w:rtl/>
          <w:lang w:eastAsia="he-IL"/>
        </w:rPr>
        <w:t>- - -</w:t>
      </w:r>
    </w:p>
    <w:p w:rsidR="000F25F8" w:rsidRPr="00AC1417" w:rsidRDefault="000F25F8" w:rsidP="00CE6ABA">
      <w:pPr>
        <w:rPr>
          <w:rtl/>
          <w:lang w:eastAsia="he-IL"/>
        </w:rPr>
      </w:pPr>
      <w:bookmarkStart w:id="12898" w:name="_ETM_Q27_582445"/>
      <w:bookmarkStart w:id="12899" w:name="_ETM_Q27_582516"/>
      <w:bookmarkEnd w:id="12898"/>
      <w:bookmarkEnd w:id="12899"/>
    </w:p>
    <w:p w:rsidR="000F25F8" w:rsidRDefault="000F25F8" w:rsidP="00CE6ABA">
      <w:pPr>
        <w:pStyle w:val="af8"/>
        <w:rPr>
          <w:rtl/>
        </w:rPr>
      </w:pPr>
      <w:bookmarkStart w:id="12900" w:name="ET_interruption_6044_60"/>
      <w:r w:rsidRPr="00924038">
        <w:rPr>
          <w:rStyle w:val="TagStyle"/>
          <w:rtl/>
        </w:rPr>
        <w:t xml:space="preserve"> &lt;&lt; קריאה &gt;&gt;</w:t>
      </w:r>
      <w:r w:rsidRPr="0041647B">
        <w:rPr>
          <w:rStyle w:val="TagStyle"/>
          <w:rtl/>
        </w:rPr>
        <w:t xml:space="preserve"> </w:t>
      </w:r>
      <w:r>
        <w:rPr>
          <w:rtl/>
        </w:rPr>
        <w:t>אוריאל בוסו (ש"ס):</w:t>
      </w:r>
      <w:r w:rsidRPr="0041647B">
        <w:rPr>
          <w:rStyle w:val="TagStyle"/>
          <w:rtl/>
        </w:rPr>
        <w:t xml:space="preserve"> </w:t>
      </w:r>
      <w:r w:rsidRPr="00924038">
        <w:rPr>
          <w:rStyle w:val="TagStyle"/>
          <w:rtl/>
        </w:rPr>
        <w:t>&lt;&lt; קריאה &gt;&gt;</w:t>
      </w:r>
      <w:r>
        <w:rPr>
          <w:rtl/>
        </w:rPr>
        <w:t xml:space="preserve">   </w:t>
      </w:r>
      <w:bookmarkEnd w:id="12900"/>
    </w:p>
    <w:p w:rsidR="000F25F8" w:rsidRDefault="000F25F8" w:rsidP="00CE6ABA">
      <w:pPr>
        <w:pStyle w:val="KeepWithNext"/>
        <w:rPr>
          <w:rtl/>
          <w:lang w:eastAsia="he-IL"/>
        </w:rPr>
      </w:pPr>
    </w:p>
    <w:p w:rsidR="000F25F8" w:rsidRDefault="000F25F8" w:rsidP="00CE6ABA">
      <w:pPr>
        <w:rPr>
          <w:rtl/>
          <w:lang w:eastAsia="he-IL"/>
        </w:rPr>
      </w:pPr>
      <w:bookmarkStart w:id="12901" w:name="_ETM_Q27_583104"/>
      <w:bookmarkEnd w:id="12901"/>
      <w:r>
        <w:rPr>
          <w:rFonts w:hint="cs"/>
          <w:rtl/>
          <w:lang w:eastAsia="he-IL"/>
        </w:rPr>
        <w:t xml:space="preserve">באנו ממרוקו </w:t>
      </w:r>
      <w:bookmarkStart w:id="12902" w:name="_ETM_Q27_583302"/>
      <w:bookmarkEnd w:id="12902"/>
      <w:r>
        <w:rPr>
          <w:rFonts w:hint="cs"/>
          <w:rtl/>
          <w:lang w:eastAsia="he-IL"/>
        </w:rPr>
        <w:t xml:space="preserve">גם לשמור על מדינה יהודית. </w:t>
      </w:r>
      <w:bookmarkStart w:id="12903" w:name="_ETM_Q27_585245"/>
      <w:bookmarkEnd w:id="12903"/>
      <w:r>
        <w:rPr>
          <w:rFonts w:hint="cs"/>
          <w:rtl/>
          <w:lang w:eastAsia="he-IL"/>
        </w:rPr>
        <w:t xml:space="preserve">באנו ממרוקו גם לשמור על מדינה יהודית. למה באתם ממרוקו? </w:t>
      </w:r>
      <w:bookmarkStart w:id="12904" w:name="_ETM_Q27_590183"/>
      <w:bookmarkEnd w:id="12904"/>
      <w:r>
        <w:rPr>
          <w:rFonts w:hint="cs"/>
          <w:rtl/>
          <w:lang w:eastAsia="he-IL"/>
        </w:rPr>
        <w:t>את אומרת.</w:t>
      </w:r>
    </w:p>
    <w:p w:rsidR="000F25F8" w:rsidRDefault="000F25F8" w:rsidP="00CE6ABA">
      <w:pPr>
        <w:rPr>
          <w:rtl/>
          <w:lang w:eastAsia="he-IL"/>
        </w:rPr>
      </w:pPr>
    </w:p>
    <w:p w:rsidR="000F25F8" w:rsidRDefault="000F25F8" w:rsidP="00CE6ABA">
      <w:pPr>
        <w:pStyle w:val="-"/>
        <w:rPr>
          <w:rtl/>
        </w:rPr>
      </w:pPr>
      <w:bookmarkStart w:id="12905" w:name="ET_speakercontinue_5552_61"/>
      <w:r w:rsidRPr="00924038">
        <w:rPr>
          <w:rStyle w:val="TagStyle"/>
          <w:rtl/>
        </w:rPr>
        <w:t xml:space="preserve"> &lt;&lt; דובר_המשך &gt;&gt;</w:t>
      </w:r>
      <w:r w:rsidRPr="0041647B">
        <w:rPr>
          <w:rStyle w:val="TagStyle"/>
          <w:rtl/>
        </w:rPr>
        <w:t xml:space="preserve"> </w:t>
      </w:r>
      <w:r>
        <w:rPr>
          <w:rtl/>
        </w:rPr>
        <w:t>יוליה מלינובסקי (ישראל ביתנו):</w:t>
      </w:r>
      <w:r w:rsidRPr="0041647B">
        <w:rPr>
          <w:rStyle w:val="TagStyle"/>
          <w:rtl/>
        </w:rPr>
        <w:t xml:space="preserve"> </w:t>
      </w:r>
      <w:r w:rsidRPr="00924038">
        <w:rPr>
          <w:rStyle w:val="TagStyle"/>
          <w:rtl/>
        </w:rPr>
        <w:t>&lt;&lt; דובר_המשך &gt;&gt;</w:t>
      </w:r>
      <w:r>
        <w:rPr>
          <w:rtl/>
        </w:rPr>
        <w:t xml:space="preserve">   </w:t>
      </w:r>
      <w:bookmarkEnd w:id="1290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כולנו מכבדים את זה, </w:t>
      </w:r>
      <w:bookmarkStart w:id="12906" w:name="_ETM_Q27_595216"/>
      <w:bookmarkEnd w:id="12906"/>
      <w:r>
        <w:rPr>
          <w:rFonts w:hint="cs"/>
          <w:rtl/>
          <w:lang w:eastAsia="he-IL"/>
        </w:rPr>
        <w:t xml:space="preserve">יוצאי כל המדינות, אזרחי ישראל. החוק הזה רק מתריס. החוק </w:t>
      </w:r>
      <w:bookmarkStart w:id="12907" w:name="_ETM_Q27_600889"/>
      <w:bookmarkEnd w:id="12907"/>
      <w:r>
        <w:rPr>
          <w:rFonts w:hint="cs"/>
          <w:rtl/>
          <w:lang w:eastAsia="he-IL"/>
        </w:rPr>
        <w:t xml:space="preserve">הזה זו כפייה דתית על ציבורים שלמים. זה רק ייצור </w:t>
      </w:r>
      <w:bookmarkStart w:id="12908" w:name="_ETM_Q27_605748"/>
      <w:bookmarkEnd w:id="12908"/>
      <w:r>
        <w:rPr>
          <w:rFonts w:hint="cs"/>
          <w:rtl/>
          <w:lang w:eastAsia="he-IL"/>
        </w:rPr>
        <w:t xml:space="preserve">התנגדות ושסע בעם. </w:t>
      </w:r>
    </w:p>
    <w:p w:rsidR="000F25F8" w:rsidRDefault="000F25F8" w:rsidP="00CE6ABA">
      <w:pPr>
        <w:rPr>
          <w:rtl/>
          <w:lang w:eastAsia="he-IL"/>
        </w:rPr>
      </w:pPr>
      <w:bookmarkStart w:id="12909" w:name="_ETM_Q27_606706"/>
      <w:bookmarkStart w:id="12910" w:name="_ETM_Q27_606752"/>
      <w:bookmarkStart w:id="12911" w:name="_ETM_Q27_606835"/>
      <w:bookmarkEnd w:id="12909"/>
      <w:bookmarkEnd w:id="12910"/>
      <w:bookmarkEnd w:id="12911"/>
    </w:p>
    <w:p w:rsidR="000F25F8" w:rsidRDefault="000F25F8" w:rsidP="00CE6ABA">
      <w:pPr>
        <w:pStyle w:val="af8"/>
        <w:rPr>
          <w:rtl/>
        </w:rPr>
      </w:pPr>
      <w:bookmarkStart w:id="12912" w:name="ET_interruption_6162_64"/>
      <w:r w:rsidRPr="00924038">
        <w:rPr>
          <w:rStyle w:val="TagStyle"/>
          <w:rtl/>
        </w:rPr>
        <w:t xml:space="preserve"> &lt;&lt; קריאה &gt;&gt;</w:t>
      </w:r>
      <w:r w:rsidRPr="00CA2324">
        <w:rPr>
          <w:rStyle w:val="TagStyle"/>
          <w:rtl/>
        </w:rPr>
        <w:t xml:space="preserve"> </w:t>
      </w:r>
      <w:r>
        <w:rPr>
          <w:rtl/>
        </w:rPr>
        <w:t>ניסים ואטורי (הליכוד):</w:t>
      </w:r>
      <w:r w:rsidRPr="00CA2324">
        <w:rPr>
          <w:rStyle w:val="TagStyle"/>
          <w:rtl/>
        </w:rPr>
        <w:t xml:space="preserve"> </w:t>
      </w:r>
      <w:r w:rsidRPr="00924038">
        <w:rPr>
          <w:rStyle w:val="TagStyle"/>
          <w:rtl/>
        </w:rPr>
        <w:t>&lt;&lt; קריאה &gt;&gt;</w:t>
      </w:r>
      <w:r>
        <w:rPr>
          <w:rtl/>
        </w:rPr>
        <w:t xml:space="preserve">   </w:t>
      </w:r>
      <w:bookmarkEnd w:id="12912"/>
    </w:p>
    <w:p w:rsidR="000F25F8" w:rsidRDefault="000F25F8" w:rsidP="00CE6ABA">
      <w:pPr>
        <w:pStyle w:val="KeepWithNext"/>
        <w:rPr>
          <w:rtl/>
          <w:lang w:eastAsia="he-IL"/>
        </w:rPr>
      </w:pPr>
    </w:p>
    <w:p w:rsidR="000F25F8" w:rsidRDefault="000F25F8" w:rsidP="00CE6ABA">
      <w:pPr>
        <w:rPr>
          <w:lang w:eastAsia="he-IL"/>
        </w:rPr>
      </w:pPr>
      <w:bookmarkStart w:id="12913" w:name="_ETM_Q27_607130"/>
      <w:bookmarkStart w:id="12914" w:name="_ETM_Q27_607638"/>
      <w:bookmarkEnd w:id="12913"/>
      <w:bookmarkEnd w:id="12914"/>
      <w:r>
        <w:rPr>
          <w:rFonts w:hint="cs"/>
          <w:rtl/>
          <w:lang w:eastAsia="he-IL"/>
        </w:rPr>
        <w:t>למה - - -</w:t>
      </w:r>
      <w:bookmarkStart w:id="12915" w:name="_ETM_Q27_597414"/>
      <w:bookmarkEnd w:id="12915"/>
      <w:r>
        <w:rPr>
          <w:rFonts w:hint="cs"/>
          <w:rtl/>
          <w:lang w:eastAsia="he-IL"/>
        </w:rPr>
        <w:t xml:space="preserve"> מתריס? אבל חמץ זה מתריס. אנחנו מדינה יהודית - - - לא </w:t>
      </w:r>
      <w:bookmarkStart w:id="12916" w:name="_ETM_Q27_608020"/>
      <w:bookmarkEnd w:id="12916"/>
      <w:r>
        <w:rPr>
          <w:rFonts w:hint="cs"/>
          <w:rtl/>
          <w:lang w:eastAsia="he-IL"/>
        </w:rPr>
        <w:t>הפוך.</w:t>
      </w:r>
    </w:p>
    <w:p w:rsidR="000F25F8" w:rsidRPr="00CA2324" w:rsidRDefault="000F25F8" w:rsidP="00CE6ABA">
      <w:pPr>
        <w:rPr>
          <w:rtl/>
          <w:lang w:eastAsia="he-IL"/>
        </w:rPr>
      </w:pPr>
      <w:bookmarkStart w:id="12917" w:name="_ETM_Q27_603118"/>
      <w:bookmarkStart w:id="12918" w:name="_ETM_Q27_603212"/>
      <w:bookmarkEnd w:id="12917"/>
      <w:bookmarkEnd w:id="12918"/>
    </w:p>
    <w:p w:rsidR="000F25F8" w:rsidRDefault="000F25F8" w:rsidP="00CE6ABA">
      <w:pPr>
        <w:pStyle w:val="-"/>
        <w:rPr>
          <w:rtl/>
        </w:rPr>
      </w:pPr>
      <w:bookmarkStart w:id="12919" w:name="ET_speakercontinue_5552_63"/>
      <w:r w:rsidRPr="00924038">
        <w:rPr>
          <w:rStyle w:val="TagStyle"/>
          <w:rtl/>
        </w:rPr>
        <w:t xml:space="preserve"> &lt;&lt; דובר_המשך &gt;&gt;</w:t>
      </w:r>
      <w:r w:rsidRPr="00CA2324">
        <w:rPr>
          <w:rStyle w:val="TagStyle"/>
          <w:rtl/>
        </w:rPr>
        <w:t xml:space="preserve"> </w:t>
      </w:r>
      <w:r>
        <w:rPr>
          <w:rtl/>
        </w:rPr>
        <w:t>יוליה מלינובסקי (ישראל ביתנו):</w:t>
      </w:r>
      <w:r w:rsidRPr="00CA2324">
        <w:rPr>
          <w:rStyle w:val="TagStyle"/>
          <w:rtl/>
        </w:rPr>
        <w:t xml:space="preserve"> </w:t>
      </w:r>
      <w:r w:rsidRPr="00924038">
        <w:rPr>
          <w:rStyle w:val="TagStyle"/>
          <w:rtl/>
        </w:rPr>
        <w:t>&lt;&lt; דובר_המשך &gt;&gt;</w:t>
      </w:r>
      <w:r>
        <w:rPr>
          <w:rtl/>
        </w:rPr>
        <w:t xml:space="preserve">   </w:t>
      </w:r>
      <w:bookmarkEnd w:id="12919"/>
    </w:p>
    <w:p w:rsidR="000F25F8" w:rsidRDefault="000F25F8" w:rsidP="00CE6ABA">
      <w:pPr>
        <w:pStyle w:val="KeepWithNext"/>
        <w:rPr>
          <w:rtl/>
          <w:lang w:eastAsia="he-IL"/>
        </w:rPr>
      </w:pPr>
    </w:p>
    <w:p w:rsidR="000F25F8" w:rsidRDefault="000F25F8" w:rsidP="00CE6ABA">
      <w:pPr>
        <w:rPr>
          <w:rtl/>
          <w:lang w:eastAsia="he-IL"/>
        </w:rPr>
      </w:pPr>
      <w:bookmarkStart w:id="12920" w:name="_ETM_Q27_602531"/>
      <w:bookmarkStart w:id="12921" w:name="_ETM_Q27_606903"/>
      <w:bookmarkEnd w:id="12920"/>
      <w:bookmarkEnd w:id="12921"/>
      <w:r>
        <w:rPr>
          <w:rFonts w:hint="cs"/>
          <w:rtl/>
          <w:lang w:eastAsia="he-IL"/>
        </w:rPr>
        <w:t xml:space="preserve">אני מאמינה בלב שלם שאין מקום </w:t>
      </w:r>
      <w:bookmarkStart w:id="12922" w:name="_ETM_Q27_610996"/>
      <w:bookmarkEnd w:id="12922"/>
      <w:r>
        <w:rPr>
          <w:rFonts w:hint="cs"/>
          <w:rtl/>
          <w:lang w:eastAsia="he-IL"/>
        </w:rPr>
        <w:t>בכנסת ישראל ובספר החוקים שלנו לחוק כל כך פוגעני שבעצם מפלג את העם וגורם נזק.</w:t>
      </w:r>
    </w:p>
    <w:p w:rsidR="000F25F8" w:rsidRDefault="000F25F8" w:rsidP="00CE6ABA">
      <w:pPr>
        <w:rPr>
          <w:rtl/>
          <w:lang w:eastAsia="he-IL"/>
        </w:rPr>
      </w:pPr>
      <w:bookmarkStart w:id="12923" w:name="_ETM_Q27_578366"/>
      <w:bookmarkEnd w:id="12923"/>
    </w:p>
    <w:p w:rsidR="000F25F8" w:rsidRDefault="000F25F8" w:rsidP="00CE6ABA">
      <w:pPr>
        <w:pStyle w:val="af8"/>
        <w:rPr>
          <w:rtl/>
        </w:rPr>
      </w:pPr>
      <w:bookmarkStart w:id="12924" w:name="ET_interruption_6162_62"/>
      <w:r w:rsidRPr="00924038">
        <w:rPr>
          <w:rStyle w:val="TagStyle"/>
          <w:rtl/>
        </w:rPr>
        <w:t xml:space="preserve"> &lt;&lt; קריאה &gt;&gt;</w:t>
      </w:r>
      <w:r w:rsidRPr="0041647B">
        <w:rPr>
          <w:rStyle w:val="TagStyle"/>
          <w:rtl/>
        </w:rPr>
        <w:t xml:space="preserve"> </w:t>
      </w:r>
      <w:r>
        <w:rPr>
          <w:rtl/>
        </w:rPr>
        <w:t>ניסים ואטורי (הליכוד):</w:t>
      </w:r>
      <w:r w:rsidRPr="0041647B">
        <w:rPr>
          <w:rStyle w:val="TagStyle"/>
          <w:rtl/>
        </w:rPr>
        <w:t xml:space="preserve"> </w:t>
      </w:r>
      <w:r w:rsidRPr="00924038">
        <w:rPr>
          <w:rStyle w:val="TagStyle"/>
          <w:rtl/>
        </w:rPr>
        <w:t>&lt;&lt; קריאה &gt;&gt;</w:t>
      </w:r>
      <w:r>
        <w:rPr>
          <w:rtl/>
        </w:rPr>
        <w:t xml:space="preserve">   </w:t>
      </w:r>
      <w:bookmarkEnd w:id="12924"/>
    </w:p>
    <w:p w:rsidR="000F25F8" w:rsidRDefault="000F25F8" w:rsidP="00CE6ABA">
      <w:pPr>
        <w:pStyle w:val="KeepWithNext"/>
        <w:rPr>
          <w:rtl/>
          <w:lang w:eastAsia="he-IL"/>
        </w:rPr>
      </w:pPr>
    </w:p>
    <w:p w:rsidR="000F25F8" w:rsidRDefault="000F25F8" w:rsidP="00CE6ABA">
      <w:pPr>
        <w:rPr>
          <w:rtl/>
          <w:lang w:eastAsia="he-IL"/>
        </w:rPr>
      </w:pPr>
      <w:bookmarkStart w:id="12925" w:name="_ETM_Q27_583462"/>
      <w:bookmarkStart w:id="12926" w:name="_ETM_Q27_584027"/>
      <w:bookmarkStart w:id="12927" w:name="_ETM_Q27_605935"/>
      <w:bookmarkEnd w:id="12925"/>
      <w:bookmarkEnd w:id="12926"/>
      <w:bookmarkEnd w:id="12927"/>
      <w:r>
        <w:rPr>
          <w:rFonts w:hint="cs"/>
          <w:rtl/>
          <w:lang w:eastAsia="he-IL"/>
        </w:rPr>
        <w:t>- - - וסנדוויץ' יש?</w:t>
      </w:r>
    </w:p>
    <w:p w:rsidR="000F25F8" w:rsidRDefault="000F25F8" w:rsidP="00CE6ABA">
      <w:pPr>
        <w:rPr>
          <w:rtl/>
          <w:lang w:eastAsia="he-IL"/>
        </w:rPr>
      </w:pPr>
      <w:bookmarkStart w:id="12928" w:name="_ETM_Q27_584137"/>
      <w:bookmarkEnd w:id="12928"/>
    </w:p>
    <w:p w:rsidR="000F25F8" w:rsidRDefault="000F25F8" w:rsidP="00CE6ABA">
      <w:pPr>
        <w:pStyle w:val="af8"/>
        <w:rPr>
          <w:rtl/>
        </w:rPr>
      </w:pPr>
      <w:bookmarkStart w:id="12929" w:name="ET_interruption_6352_71"/>
      <w:r w:rsidRPr="00924038">
        <w:rPr>
          <w:rStyle w:val="TagStyle"/>
          <w:rtl/>
        </w:rPr>
        <w:t xml:space="preserve"> &lt;&lt; קריאה &gt;&gt;</w:t>
      </w:r>
      <w:r w:rsidRPr="008C6ED4">
        <w:rPr>
          <w:rStyle w:val="TagStyle"/>
          <w:rtl/>
        </w:rPr>
        <w:t xml:space="preserve"> </w:t>
      </w:r>
      <w:r>
        <w:rPr>
          <w:rtl/>
        </w:rPr>
        <w:t>אלמוג כהן (עוצמה יהודית):</w:t>
      </w:r>
      <w:r w:rsidRPr="008C6ED4">
        <w:rPr>
          <w:rStyle w:val="TagStyle"/>
          <w:rtl/>
        </w:rPr>
        <w:t xml:space="preserve"> </w:t>
      </w:r>
      <w:r w:rsidRPr="00924038">
        <w:rPr>
          <w:rStyle w:val="TagStyle"/>
          <w:rtl/>
        </w:rPr>
        <w:t>&lt;&lt; קריאה &gt;&gt;</w:t>
      </w:r>
      <w:r>
        <w:rPr>
          <w:rtl/>
        </w:rPr>
        <w:t xml:space="preserve">   </w:t>
      </w:r>
      <w:bookmarkEnd w:id="12929"/>
    </w:p>
    <w:p w:rsidR="000F25F8" w:rsidRDefault="000F25F8" w:rsidP="00CE6ABA">
      <w:pPr>
        <w:pStyle w:val="KeepWithNext"/>
        <w:rPr>
          <w:rtl/>
          <w:lang w:eastAsia="he-IL"/>
        </w:rPr>
      </w:pPr>
    </w:p>
    <w:p w:rsidR="000F25F8" w:rsidRDefault="000F25F8" w:rsidP="00CE6ABA">
      <w:pPr>
        <w:ind w:left="720" w:firstLine="0"/>
        <w:rPr>
          <w:lang w:eastAsia="he-IL"/>
        </w:rPr>
      </w:pPr>
      <w:bookmarkStart w:id="12930" w:name="_ETM_Q27_620633"/>
      <w:bookmarkStart w:id="12931" w:name="_ETM_Q27_621347"/>
      <w:bookmarkEnd w:id="12930"/>
      <w:bookmarkEnd w:id="12931"/>
      <w:r>
        <w:rPr>
          <w:rFonts w:hint="cs"/>
          <w:rtl/>
          <w:lang w:eastAsia="he-IL"/>
        </w:rPr>
        <w:t xml:space="preserve">- - - </w:t>
      </w:r>
    </w:p>
    <w:p w:rsidR="000F25F8" w:rsidRPr="008C6ED4" w:rsidRDefault="000F25F8" w:rsidP="00CE6ABA">
      <w:pPr>
        <w:pStyle w:val="aff2"/>
        <w:ind w:left="1080" w:firstLine="0"/>
        <w:rPr>
          <w:rtl/>
          <w:lang w:eastAsia="he-IL"/>
        </w:rPr>
      </w:pPr>
      <w:bookmarkStart w:id="12932" w:name="_ETM_Q27_618817"/>
      <w:bookmarkStart w:id="12933" w:name="_ETM_Q27_618939"/>
      <w:bookmarkEnd w:id="12932"/>
      <w:bookmarkEnd w:id="12933"/>
    </w:p>
    <w:p w:rsidR="000F25F8" w:rsidRDefault="000F25F8" w:rsidP="00CE6ABA">
      <w:pPr>
        <w:pStyle w:val="-"/>
        <w:rPr>
          <w:rtl/>
        </w:rPr>
      </w:pPr>
      <w:bookmarkStart w:id="12934" w:name="ET_speakercontinue_5552_67"/>
      <w:r w:rsidRPr="00924038">
        <w:rPr>
          <w:rStyle w:val="TagStyle"/>
          <w:rtl/>
        </w:rPr>
        <w:t xml:space="preserve"> &lt;&lt; דובר_המשך &gt;&gt;</w:t>
      </w:r>
      <w:r w:rsidRPr="008C6ED4">
        <w:rPr>
          <w:rStyle w:val="TagStyle"/>
          <w:rtl/>
        </w:rPr>
        <w:t xml:space="preserve"> </w:t>
      </w:r>
      <w:r>
        <w:rPr>
          <w:rtl/>
        </w:rPr>
        <w:t>יוליה מלינובסקי (ישראל ביתנו):</w:t>
      </w:r>
      <w:r w:rsidRPr="008C6ED4">
        <w:rPr>
          <w:rStyle w:val="TagStyle"/>
          <w:rtl/>
        </w:rPr>
        <w:t xml:space="preserve"> </w:t>
      </w:r>
      <w:r w:rsidRPr="00924038">
        <w:rPr>
          <w:rStyle w:val="TagStyle"/>
          <w:rtl/>
        </w:rPr>
        <w:t>&lt;&lt; דובר_המשך &gt;&gt;</w:t>
      </w:r>
      <w:r>
        <w:rPr>
          <w:rtl/>
        </w:rPr>
        <w:t xml:space="preserve">   </w:t>
      </w:r>
      <w:bookmarkEnd w:id="12934"/>
    </w:p>
    <w:p w:rsidR="000F25F8" w:rsidRDefault="000F25F8" w:rsidP="00CE6ABA">
      <w:pPr>
        <w:pStyle w:val="KeepWithNext"/>
        <w:rPr>
          <w:rtl/>
          <w:lang w:eastAsia="he-IL"/>
        </w:rPr>
      </w:pPr>
    </w:p>
    <w:p w:rsidR="000F25F8" w:rsidRDefault="000F25F8" w:rsidP="00CE6ABA">
      <w:pPr>
        <w:rPr>
          <w:rtl/>
          <w:lang w:eastAsia="he-IL"/>
        </w:rPr>
      </w:pPr>
      <w:bookmarkStart w:id="12935" w:name="_ETM_Q27_620412"/>
      <w:bookmarkEnd w:id="12935"/>
      <w:r>
        <w:rPr>
          <w:rFonts w:hint="cs"/>
          <w:rtl/>
          <w:lang w:eastAsia="he-IL"/>
        </w:rPr>
        <w:t>הערה בשוליים - - -</w:t>
      </w:r>
    </w:p>
    <w:p w:rsidR="000F25F8" w:rsidRPr="008C6ED4" w:rsidRDefault="000F25F8" w:rsidP="00CE6ABA">
      <w:pPr>
        <w:rPr>
          <w:rtl/>
          <w:lang w:eastAsia="he-IL"/>
        </w:rPr>
      </w:pPr>
      <w:bookmarkStart w:id="12936" w:name="_ETM_Q27_618185"/>
      <w:bookmarkEnd w:id="12936"/>
    </w:p>
    <w:p w:rsidR="000F25F8" w:rsidRDefault="000F25F8" w:rsidP="00CE6ABA">
      <w:pPr>
        <w:pStyle w:val="af9"/>
        <w:rPr>
          <w:rtl/>
        </w:rPr>
      </w:pPr>
      <w:bookmarkStart w:id="12937" w:name="ET_yor_6129_65"/>
      <w:r w:rsidRPr="00924038">
        <w:rPr>
          <w:rStyle w:val="TagStyle"/>
          <w:rtl/>
        </w:rPr>
        <w:t xml:space="preserve"> &lt;&lt; יור &gt;&gt;</w:t>
      </w:r>
      <w:r w:rsidRPr="008C6ED4">
        <w:rPr>
          <w:rStyle w:val="TagStyle"/>
          <w:rtl/>
        </w:rPr>
        <w:t xml:space="preserve"> </w:t>
      </w:r>
      <w:r>
        <w:rPr>
          <w:rtl/>
        </w:rPr>
        <w:t>היו"ר ישראל אייכלר:</w:t>
      </w:r>
      <w:r w:rsidRPr="008C6ED4">
        <w:rPr>
          <w:rStyle w:val="TagStyle"/>
          <w:rtl/>
        </w:rPr>
        <w:t xml:space="preserve"> </w:t>
      </w:r>
      <w:r w:rsidRPr="00924038">
        <w:rPr>
          <w:rStyle w:val="TagStyle"/>
          <w:rtl/>
        </w:rPr>
        <w:t>&lt;&lt; יור &gt;&gt;</w:t>
      </w:r>
      <w:r>
        <w:rPr>
          <w:rtl/>
        </w:rPr>
        <w:t xml:space="preserve">   </w:t>
      </w:r>
      <w:bookmarkEnd w:id="12937"/>
    </w:p>
    <w:p w:rsidR="000F25F8" w:rsidRDefault="000F25F8" w:rsidP="00CE6ABA">
      <w:pPr>
        <w:pStyle w:val="KeepWithNext"/>
        <w:rPr>
          <w:rtl/>
          <w:lang w:eastAsia="he-IL"/>
        </w:rPr>
      </w:pPr>
    </w:p>
    <w:p w:rsidR="000F25F8" w:rsidRDefault="000F25F8" w:rsidP="00CE6ABA">
      <w:pPr>
        <w:rPr>
          <w:rtl/>
          <w:lang w:eastAsia="he-IL"/>
        </w:rPr>
      </w:pPr>
      <w:bookmarkStart w:id="12938" w:name="_ETM_Q27_620974"/>
      <w:bookmarkEnd w:id="12938"/>
      <w:r>
        <w:rPr>
          <w:rFonts w:hint="cs"/>
          <w:rtl/>
          <w:lang w:eastAsia="he-IL"/>
        </w:rPr>
        <w:t>תודה רבה.</w:t>
      </w:r>
    </w:p>
    <w:p w:rsidR="000F25F8" w:rsidRDefault="000F25F8" w:rsidP="00CE6ABA">
      <w:pPr>
        <w:rPr>
          <w:rtl/>
          <w:lang w:eastAsia="he-IL"/>
        </w:rPr>
      </w:pPr>
      <w:bookmarkStart w:id="12939" w:name="_ETM_Q27_622569"/>
      <w:bookmarkStart w:id="12940" w:name="_ETM_Q27_622649"/>
      <w:bookmarkEnd w:id="12939"/>
      <w:bookmarkEnd w:id="12940"/>
    </w:p>
    <w:p w:rsidR="000F25F8" w:rsidRDefault="000F25F8" w:rsidP="00CE6ABA">
      <w:pPr>
        <w:pStyle w:val="-"/>
        <w:rPr>
          <w:rtl/>
        </w:rPr>
      </w:pPr>
      <w:bookmarkStart w:id="12941" w:name="ET_speakercontinue_5552_66"/>
      <w:r w:rsidRPr="00924038">
        <w:rPr>
          <w:rStyle w:val="TagStyle"/>
          <w:rtl/>
        </w:rPr>
        <w:t xml:space="preserve"> &lt;&lt; דובר_המשך &gt;&gt;</w:t>
      </w:r>
      <w:r w:rsidRPr="008C6ED4">
        <w:rPr>
          <w:rStyle w:val="TagStyle"/>
          <w:rtl/>
        </w:rPr>
        <w:t xml:space="preserve"> </w:t>
      </w:r>
      <w:r>
        <w:rPr>
          <w:rtl/>
        </w:rPr>
        <w:t>יוליה מלינובסקי (ישראל ביתנו):</w:t>
      </w:r>
      <w:r w:rsidRPr="008C6ED4">
        <w:rPr>
          <w:rStyle w:val="TagStyle"/>
          <w:rtl/>
        </w:rPr>
        <w:t xml:space="preserve"> </w:t>
      </w:r>
      <w:r w:rsidRPr="00924038">
        <w:rPr>
          <w:rStyle w:val="TagStyle"/>
          <w:rtl/>
        </w:rPr>
        <w:t>&lt;&lt; דובר_המשך &gt;&gt;</w:t>
      </w:r>
      <w:r>
        <w:rPr>
          <w:rtl/>
        </w:rPr>
        <w:t xml:space="preserve">   </w:t>
      </w:r>
      <w:bookmarkEnd w:id="12941"/>
    </w:p>
    <w:p w:rsidR="000F25F8" w:rsidRDefault="000F25F8" w:rsidP="00CE6ABA">
      <w:pPr>
        <w:pStyle w:val="KeepWithNext"/>
        <w:rPr>
          <w:rtl/>
          <w:lang w:eastAsia="he-IL"/>
        </w:rPr>
      </w:pPr>
    </w:p>
    <w:p w:rsidR="000F25F8" w:rsidRDefault="000F25F8" w:rsidP="00CE6ABA">
      <w:pPr>
        <w:rPr>
          <w:rtl/>
          <w:lang w:eastAsia="he-IL"/>
        </w:rPr>
      </w:pPr>
      <w:bookmarkStart w:id="12942" w:name="_ETM_Q27_623547"/>
      <w:bookmarkEnd w:id="12942"/>
      <w:r>
        <w:rPr>
          <w:rFonts w:hint="cs"/>
          <w:rtl/>
          <w:lang w:eastAsia="he-IL"/>
        </w:rPr>
        <w:t>אני מסיימת.</w:t>
      </w:r>
    </w:p>
    <w:p w:rsidR="000F25F8" w:rsidRDefault="000F25F8" w:rsidP="00CE6ABA">
      <w:pPr>
        <w:rPr>
          <w:rtl/>
          <w:lang w:eastAsia="he-IL"/>
        </w:rPr>
      </w:pPr>
      <w:bookmarkStart w:id="12943" w:name="_ETM_Q27_621041"/>
      <w:bookmarkStart w:id="12944" w:name="_ETM_Q27_621122"/>
      <w:bookmarkEnd w:id="12943"/>
      <w:bookmarkEnd w:id="12944"/>
    </w:p>
    <w:p w:rsidR="000F25F8" w:rsidRDefault="000F25F8" w:rsidP="00CE6ABA">
      <w:pPr>
        <w:pStyle w:val="af9"/>
        <w:rPr>
          <w:rtl/>
        </w:rPr>
      </w:pPr>
      <w:bookmarkStart w:id="12945" w:name="ET_yor_6129_68"/>
      <w:r w:rsidRPr="00924038">
        <w:rPr>
          <w:rStyle w:val="TagStyle"/>
          <w:rtl/>
        </w:rPr>
        <w:t xml:space="preserve"> &lt;&lt; יור &gt;&gt;</w:t>
      </w:r>
      <w:r w:rsidRPr="008C6ED4">
        <w:rPr>
          <w:rStyle w:val="TagStyle"/>
          <w:rtl/>
        </w:rPr>
        <w:t xml:space="preserve"> </w:t>
      </w:r>
      <w:r>
        <w:rPr>
          <w:rtl/>
        </w:rPr>
        <w:t>היו"ר ישראל אייכלר:</w:t>
      </w:r>
      <w:r w:rsidRPr="008C6ED4">
        <w:rPr>
          <w:rStyle w:val="TagStyle"/>
          <w:rtl/>
        </w:rPr>
        <w:t xml:space="preserve"> </w:t>
      </w:r>
      <w:r w:rsidRPr="00924038">
        <w:rPr>
          <w:rStyle w:val="TagStyle"/>
          <w:rtl/>
        </w:rPr>
        <w:t>&lt;&lt; יור &gt;&gt;</w:t>
      </w:r>
      <w:r>
        <w:rPr>
          <w:rtl/>
        </w:rPr>
        <w:t xml:space="preserve">   </w:t>
      </w:r>
      <w:bookmarkEnd w:id="12945"/>
    </w:p>
    <w:p w:rsidR="000F25F8" w:rsidRDefault="000F25F8" w:rsidP="00CE6ABA">
      <w:pPr>
        <w:pStyle w:val="KeepWithNext"/>
        <w:rPr>
          <w:rtl/>
          <w:lang w:eastAsia="he-IL"/>
        </w:rPr>
      </w:pPr>
    </w:p>
    <w:p w:rsidR="000F25F8" w:rsidRDefault="000F25F8" w:rsidP="00CE6ABA">
      <w:pPr>
        <w:rPr>
          <w:rtl/>
          <w:lang w:eastAsia="he-IL"/>
        </w:rPr>
      </w:pPr>
      <w:bookmarkStart w:id="12946" w:name="_ETM_Q27_622012"/>
      <w:bookmarkEnd w:id="12946"/>
      <w:r>
        <w:rPr>
          <w:rFonts w:hint="cs"/>
          <w:rtl/>
          <w:lang w:eastAsia="he-IL"/>
        </w:rPr>
        <w:t>לא, הזמן תם.</w:t>
      </w:r>
    </w:p>
    <w:p w:rsidR="000F25F8" w:rsidRDefault="000F25F8" w:rsidP="00CE6ABA">
      <w:pPr>
        <w:rPr>
          <w:rtl/>
          <w:lang w:eastAsia="he-IL"/>
        </w:rPr>
      </w:pPr>
      <w:bookmarkStart w:id="12947" w:name="_ETM_Q27_621001"/>
      <w:bookmarkStart w:id="12948" w:name="_ETM_Q27_621093"/>
      <w:bookmarkEnd w:id="12947"/>
      <w:bookmarkEnd w:id="12948"/>
    </w:p>
    <w:p w:rsidR="000F25F8" w:rsidRDefault="000F25F8" w:rsidP="00CE6ABA">
      <w:pPr>
        <w:pStyle w:val="-"/>
        <w:rPr>
          <w:rtl/>
        </w:rPr>
      </w:pPr>
      <w:bookmarkStart w:id="12949" w:name="ET_speakercontinue_5552_69"/>
      <w:r w:rsidRPr="00924038">
        <w:rPr>
          <w:rStyle w:val="TagStyle"/>
          <w:rtl/>
        </w:rPr>
        <w:t xml:space="preserve"> &lt;&lt; דובר_המשך &gt;&gt;</w:t>
      </w:r>
      <w:r w:rsidRPr="008C6ED4">
        <w:rPr>
          <w:rStyle w:val="TagStyle"/>
          <w:rtl/>
        </w:rPr>
        <w:t xml:space="preserve"> </w:t>
      </w:r>
      <w:r>
        <w:rPr>
          <w:rtl/>
        </w:rPr>
        <w:t>יוליה מלינובסקי (ישראל ביתנו):</w:t>
      </w:r>
      <w:r w:rsidRPr="008C6ED4">
        <w:rPr>
          <w:rStyle w:val="TagStyle"/>
          <w:rtl/>
        </w:rPr>
        <w:t xml:space="preserve"> </w:t>
      </w:r>
      <w:r w:rsidRPr="00924038">
        <w:rPr>
          <w:rStyle w:val="TagStyle"/>
          <w:rtl/>
        </w:rPr>
        <w:t>&lt;&lt; דובר_המשך &gt;&gt;</w:t>
      </w:r>
      <w:r>
        <w:rPr>
          <w:rtl/>
        </w:rPr>
        <w:t xml:space="preserve">   </w:t>
      </w:r>
      <w:bookmarkEnd w:id="12949"/>
    </w:p>
    <w:p w:rsidR="000F25F8" w:rsidRDefault="000F25F8" w:rsidP="00CE6ABA">
      <w:pPr>
        <w:pStyle w:val="KeepWithNext"/>
        <w:rPr>
          <w:rtl/>
          <w:lang w:eastAsia="he-IL"/>
        </w:rPr>
      </w:pPr>
    </w:p>
    <w:p w:rsidR="000F25F8" w:rsidRDefault="000F25F8" w:rsidP="00CE6ABA">
      <w:pPr>
        <w:rPr>
          <w:rtl/>
          <w:lang w:eastAsia="he-IL"/>
        </w:rPr>
      </w:pPr>
      <w:bookmarkStart w:id="12950" w:name="_ETM_Q27_622054"/>
      <w:bookmarkEnd w:id="12950"/>
      <w:r>
        <w:rPr>
          <w:rFonts w:hint="cs"/>
          <w:rtl/>
          <w:lang w:eastAsia="he-IL"/>
        </w:rPr>
        <w:t>אני</w:t>
      </w:r>
      <w:bookmarkStart w:id="12951" w:name="_ETM_Q27_624746"/>
      <w:bookmarkEnd w:id="12951"/>
      <w:r>
        <w:rPr>
          <w:rFonts w:hint="cs"/>
          <w:rtl/>
          <w:lang w:eastAsia="he-IL"/>
        </w:rPr>
        <w:t xml:space="preserve"> מסיימת. הערה בשוליים, אחרונה </w:t>
      </w:r>
      <w:r>
        <w:rPr>
          <w:rtl/>
          <w:lang w:eastAsia="he-IL"/>
        </w:rPr>
        <w:t>–</w:t>
      </w:r>
      <w:r>
        <w:rPr>
          <w:rFonts w:hint="cs"/>
          <w:rtl/>
          <w:lang w:eastAsia="he-IL"/>
        </w:rPr>
        <w:t xml:space="preserve"> אפשר לחוקק כל חוק, אבל </w:t>
      </w:r>
      <w:bookmarkStart w:id="12952" w:name="_ETM_Q27_625811"/>
      <w:bookmarkEnd w:id="12952"/>
      <w:r>
        <w:rPr>
          <w:rFonts w:hint="cs"/>
          <w:rtl/>
          <w:lang w:eastAsia="he-IL"/>
        </w:rPr>
        <w:t xml:space="preserve">תשמעו למנהלי בתי חולים, תשמעו לרופאים, שאומרים לכם: זה לא יעבוד, זה לא יקרה. זה רק יפגע. תודה </w:t>
      </w:r>
      <w:bookmarkStart w:id="12953" w:name="_ETM_Q27_636554"/>
      <w:bookmarkEnd w:id="12953"/>
      <w:r>
        <w:rPr>
          <w:rFonts w:hint="cs"/>
          <w:rtl/>
          <w:lang w:eastAsia="he-IL"/>
        </w:rPr>
        <w:t>רבה.</w:t>
      </w:r>
    </w:p>
    <w:p w:rsidR="000F25F8" w:rsidRDefault="000F25F8" w:rsidP="00CE6ABA">
      <w:pPr>
        <w:rPr>
          <w:rtl/>
          <w:lang w:eastAsia="he-IL"/>
        </w:rPr>
      </w:pPr>
      <w:bookmarkStart w:id="12954" w:name="_ETM_Q27_635567"/>
      <w:bookmarkStart w:id="12955" w:name="_ETM_Q27_635649"/>
      <w:bookmarkEnd w:id="12954"/>
      <w:bookmarkEnd w:id="12955"/>
    </w:p>
    <w:p w:rsidR="000F25F8" w:rsidRDefault="000F25F8" w:rsidP="00CE6ABA">
      <w:pPr>
        <w:pStyle w:val="af9"/>
        <w:rPr>
          <w:rtl/>
        </w:rPr>
      </w:pPr>
      <w:bookmarkStart w:id="12956" w:name="ET_yor_6129_70"/>
      <w:r w:rsidRPr="00924038">
        <w:rPr>
          <w:rStyle w:val="TagStyle"/>
          <w:rtl/>
        </w:rPr>
        <w:t xml:space="preserve"> &lt;&lt; יור &gt;&gt;</w:t>
      </w:r>
      <w:r w:rsidRPr="008C6ED4">
        <w:rPr>
          <w:rStyle w:val="TagStyle"/>
          <w:rtl/>
        </w:rPr>
        <w:t xml:space="preserve"> </w:t>
      </w:r>
      <w:r>
        <w:rPr>
          <w:rtl/>
        </w:rPr>
        <w:t>היו"ר ישראל אייכלר:</w:t>
      </w:r>
      <w:r w:rsidRPr="008C6ED4">
        <w:rPr>
          <w:rStyle w:val="TagStyle"/>
          <w:rtl/>
        </w:rPr>
        <w:t xml:space="preserve"> </w:t>
      </w:r>
      <w:r w:rsidRPr="00924038">
        <w:rPr>
          <w:rStyle w:val="TagStyle"/>
          <w:rtl/>
        </w:rPr>
        <w:t>&lt;&lt; יור &gt;&gt;</w:t>
      </w:r>
      <w:r>
        <w:rPr>
          <w:rtl/>
        </w:rPr>
        <w:t xml:space="preserve">   </w:t>
      </w:r>
      <w:bookmarkEnd w:id="12956"/>
    </w:p>
    <w:p w:rsidR="000F25F8" w:rsidRDefault="000F25F8" w:rsidP="00CE6ABA">
      <w:pPr>
        <w:pStyle w:val="KeepWithNext"/>
        <w:rPr>
          <w:rtl/>
          <w:lang w:eastAsia="he-IL"/>
        </w:rPr>
      </w:pPr>
    </w:p>
    <w:p w:rsidR="000F25F8" w:rsidRDefault="000F25F8" w:rsidP="00CE6ABA">
      <w:pPr>
        <w:rPr>
          <w:rtl/>
          <w:lang w:eastAsia="he-IL"/>
        </w:rPr>
      </w:pPr>
      <w:bookmarkStart w:id="12957" w:name="_ETM_Q27_636653"/>
      <w:bookmarkEnd w:id="12957"/>
      <w:r>
        <w:rPr>
          <w:rFonts w:hint="cs"/>
          <w:rtl/>
          <w:lang w:eastAsia="he-IL"/>
        </w:rPr>
        <w:t>תודה רבה.</w:t>
      </w:r>
      <w:bookmarkStart w:id="12958" w:name="_ETM_Q27_630482"/>
      <w:bookmarkEnd w:id="12958"/>
      <w:r>
        <w:rPr>
          <w:rFonts w:hint="cs"/>
          <w:rtl/>
          <w:lang w:eastAsia="he-IL"/>
        </w:rPr>
        <w:t xml:space="preserve"> חברת הכנסת מירב בן ארי ביקשה להתנגד.</w:t>
      </w:r>
      <w:bookmarkStart w:id="12959" w:name="_ETM_Q27_643738"/>
      <w:bookmarkEnd w:id="12959"/>
    </w:p>
    <w:p w:rsidR="000F25F8" w:rsidRDefault="000F25F8" w:rsidP="00CE6ABA">
      <w:pPr>
        <w:rPr>
          <w:rtl/>
          <w:lang w:eastAsia="he-IL"/>
        </w:rPr>
      </w:pPr>
      <w:bookmarkStart w:id="12960" w:name="_ETM_Q27_643829"/>
      <w:bookmarkEnd w:id="12960"/>
    </w:p>
    <w:p w:rsidR="000F25F8" w:rsidRDefault="000F25F8" w:rsidP="00CE6ABA">
      <w:pPr>
        <w:pStyle w:val="a4"/>
        <w:rPr>
          <w:rtl/>
        </w:rPr>
      </w:pPr>
      <w:bookmarkStart w:id="12961" w:name="ET_speaker_5300_72"/>
      <w:r w:rsidRPr="00924038">
        <w:rPr>
          <w:rStyle w:val="TagStyle"/>
          <w:rtl/>
        </w:rPr>
        <w:t xml:space="preserve"> &lt;&lt; דובר &gt;&gt;</w:t>
      </w:r>
      <w:r w:rsidRPr="008C6ED4">
        <w:rPr>
          <w:rStyle w:val="TagStyle"/>
          <w:rtl/>
        </w:rPr>
        <w:t xml:space="preserve"> </w:t>
      </w:r>
      <w:bookmarkStart w:id="12962" w:name="_Toc128001729"/>
      <w:r>
        <w:rPr>
          <w:rtl/>
        </w:rPr>
        <w:t>מירב בן ארי (יש עתיד):</w:t>
      </w:r>
      <w:bookmarkEnd w:id="12962"/>
      <w:r w:rsidRPr="008C6ED4">
        <w:rPr>
          <w:rStyle w:val="TagStyle"/>
          <w:rtl/>
        </w:rPr>
        <w:t xml:space="preserve"> </w:t>
      </w:r>
      <w:r w:rsidRPr="00924038">
        <w:rPr>
          <w:rStyle w:val="TagStyle"/>
          <w:rtl/>
        </w:rPr>
        <w:t>&lt;&lt; דובר &gt;&gt;</w:t>
      </w:r>
      <w:r>
        <w:rPr>
          <w:rtl/>
        </w:rPr>
        <w:t xml:space="preserve">   </w:t>
      </w:r>
      <w:bookmarkEnd w:id="12961"/>
    </w:p>
    <w:p w:rsidR="000F25F8" w:rsidRDefault="000F25F8" w:rsidP="00CE6ABA">
      <w:pPr>
        <w:pStyle w:val="KeepWithNext"/>
        <w:rPr>
          <w:rtl/>
          <w:lang w:eastAsia="he-IL"/>
        </w:rPr>
      </w:pPr>
      <w:bookmarkStart w:id="12963" w:name="_ETM_Q27_646729"/>
      <w:bookmarkEnd w:id="12963"/>
    </w:p>
    <w:p w:rsidR="000F25F8" w:rsidRDefault="000F25F8" w:rsidP="00CE6ABA">
      <w:pPr>
        <w:rPr>
          <w:rtl/>
          <w:lang w:eastAsia="he-IL"/>
        </w:rPr>
      </w:pPr>
      <w:bookmarkStart w:id="12964" w:name="_ETM_Q27_646811"/>
      <w:bookmarkEnd w:id="12964"/>
      <w:r>
        <w:rPr>
          <w:rFonts w:hint="cs"/>
          <w:rtl/>
          <w:lang w:eastAsia="he-IL"/>
        </w:rPr>
        <w:t xml:space="preserve">תודה, אדוני היושב </w:t>
      </w:r>
      <w:bookmarkStart w:id="12965" w:name="_ETM_Q27_649992"/>
      <w:bookmarkEnd w:id="12965"/>
      <w:r>
        <w:rPr>
          <w:rFonts w:hint="cs"/>
          <w:rtl/>
          <w:lang w:eastAsia="he-IL"/>
        </w:rPr>
        <w:t xml:space="preserve">בראש. שרים, כנסת נכבדה, קודם כול, לפני הכול, אני </w:t>
      </w:r>
      <w:bookmarkStart w:id="12966" w:name="_ETM_Q27_654309"/>
      <w:bookmarkEnd w:id="12966"/>
      <w:r>
        <w:rPr>
          <w:rFonts w:hint="cs"/>
          <w:rtl/>
          <w:lang w:eastAsia="he-IL"/>
        </w:rPr>
        <w:t xml:space="preserve">מתנגדת, כמובן, לחוק המיותר הזה. מפליא אותי שאין אפילו אדם </w:t>
      </w:r>
      <w:bookmarkStart w:id="12967" w:name="_ETM_Q27_664484"/>
      <w:bookmarkEnd w:id="12967"/>
      <w:r>
        <w:rPr>
          <w:rFonts w:hint="cs"/>
          <w:rtl/>
          <w:lang w:eastAsia="he-IL"/>
        </w:rPr>
        <w:t xml:space="preserve">אחד </w:t>
      </w:r>
      <w:r>
        <w:rPr>
          <w:rtl/>
          <w:lang w:eastAsia="he-IL"/>
        </w:rPr>
        <w:t>–</w:t>
      </w:r>
      <w:r>
        <w:rPr>
          <w:rFonts w:hint="cs"/>
          <w:rtl/>
          <w:lang w:eastAsia="he-IL"/>
        </w:rPr>
        <w:t xml:space="preserve"> חילוני, מסורתי, דתי </w:t>
      </w:r>
      <w:r>
        <w:rPr>
          <w:rtl/>
          <w:lang w:eastAsia="he-IL"/>
        </w:rPr>
        <w:t>–</w:t>
      </w:r>
      <w:r>
        <w:rPr>
          <w:rFonts w:hint="cs"/>
          <w:rtl/>
          <w:lang w:eastAsia="he-IL"/>
        </w:rPr>
        <w:t xml:space="preserve"> שלא מבין את</w:t>
      </w:r>
      <w:bookmarkStart w:id="12968" w:name="_ETM_Q27_663373"/>
      <w:bookmarkEnd w:id="12968"/>
      <w:r>
        <w:rPr>
          <w:rFonts w:hint="cs"/>
          <w:rtl/>
          <w:lang w:eastAsia="he-IL"/>
        </w:rPr>
        <w:t xml:space="preserve"> הבעיה. עכשיו, אל תטיפו לי. אני שומרת כל החיים </w:t>
      </w:r>
      <w:bookmarkStart w:id="12969" w:name="_ETM_Q27_675852"/>
      <w:bookmarkEnd w:id="12969"/>
      <w:r>
        <w:rPr>
          <w:rFonts w:hint="cs"/>
          <w:rtl/>
          <w:lang w:eastAsia="he-IL"/>
        </w:rPr>
        <w:t>שלי כשרות וחמץ, ובעשר השנים האחרונות גם יש לי צליאק, אז אני בלי חמץ כל החיים.</w:t>
      </w:r>
    </w:p>
    <w:p w:rsidR="000F25F8" w:rsidRDefault="000F25F8" w:rsidP="00CE6ABA">
      <w:pPr>
        <w:rPr>
          <w:rtl/>
          <w:lang w:eastAsia="he-IL"/>
        </w:rPr>
      </w:pPr>
      <w:bookmarkStart w:id="12970" w:name="_ETM_Q27_681448"/>
      <w:bookmarkStart w:id="12971" w:name="_ETM_Q27_681541"/>
      <w:bookmarkEnd w:id="12970"/>
      <w:bookmarkEnd w:id="12971"/>
    </w:p>
    <w:p w:rsidR="000F25F8" w:rsidRDefault="000F25F8" w:rsidP="00CE6ABA">
      <w:pPr>
        <w:pStyle w:val="af8"/>
        <w:rPr>
          <w:rtl/>
        </w:rPr>
      </w:pPr>
      <w:bookmarkStart w:id="12972" w:name="ET_interruption_קריאות_79"/>
      <w:r w:rsidRPr="00924038">
        <w:rPr>
          <w:rStyle w:val="TagStyle"/>
          <w:rtl/>
        </w:rPr>
        <w:t xml:space="preserve"> &lt;&lt; קריאה &gt;&gt;</w:t>
      </w:r>
      <w:r w:rsidRPr="00DD2C4C">
        <w:rPr>
          <w:rStyle w:val="TagStyle"/>
          <w:rtl/>
        </w:rPr>
        <w:t xml:space="preserve"> </w:t>
      </w:r>
      <w:r>
        <w:rPr>
          <w:rtl/>
        </w:rPr>
        <w:t>קריאות:</w:t>
      </w:r>
      <w:r w:rsidRPr="00DD2C4C">
        <w:rPr>
          <w:rStyle w:val="TagStyle"/>
          <w:rtl/>
        </w:rPr>
        <w:t xml:space="preserve"> </w:t>
      </w:r>
      <w:r w:rsidRPr="00924038">
        <w:rPr>
          <w:rStyle w:val="TagStyle"/>
          <w:rtl/>
        </w:rPr>
        <w:t>&lt;&lt; קריאה &gt;&gt;</w:t>
      </w:r>
      <w:r>
        <w:rPr>
          <w:rtl/>
        </w:rPr>
        <w:t xml:space="preserve">   </w:t>
      </w:r>
      <w:bookmarkEnd w:id="12972"/>
    </w:p>
    <w:p w:rsidR="000F25F8" w:rsidRDefault="000F25F8" w:rsidP="00CE6ABA">
      <w:pPr>
        <w:pStyle w:val="KeepWithNext"/>
        <w:rPr>
          <w:rtl/>
          <w:lang w:eastAsia="he-IL"/>
        </w:rPr>
      </w:pPr>
    </w:p>
    <w:p w:rsidR="000F25F8" w:rsidRDefault="000F25F8" w:rsidP="00CE6ABA">
      <w:pPr>
        <w:rPr>
          <w:lang w:eastAsia="he-IL"/>
        </w:rPr>
      </w:pPr>
      <w:bookmarkStart w:id="12973" w:name="_ETM_Q27_676683"/>
      <w:bookmarkStart w:id="12974" w:name="_ETM_Q27_676932"/>
      <w:bookmarkStart w:id="12975" w:name="_ETM_Q27_677011"/>
      <w:bookmarkStart w:id="12976" w:name="_ETM_Q27_677032"/>
      <w:bookmarkStart w:id="12977" w:name="_ETM_Q27_677091"/>
      <w:bookmarkEnd w:id="12973"/>
      <w:bookmarkEnd w:id="12974"/>
      <w:bookmarkEnd w:id="12975"/>
      <w:bookmarkEnd w:id="12976"/>
      <w:bookmarkEnd w:id="12977"/>
      <w:r>
        <w:rPr>
          <w:rFonts w:hint="cs"/>
          <w:rtl/>
          <w:lang w:eastAsia="he-IL"/>
        </w:rPr>
        <w:t>- - -</w:t>
      </w:r>
    </w:p>
    <w:p w:rsidR="000F25F8" w:rsidRPr="00DD2C4C" w:rsidRDefault="000F25F8" w:rsidP="00CE6ABA">
      <w:pPr>
        <w:pStyle w:val="aff2"/>
        <w:ind w:left="1080" w:firstLine="0"/>
        <w:rPr>
          <w:rtl/>
          <w:lang w:eastAsia="he-IL"/>
        </w:rPr>
      </w:pPr>
      <w:bookmarkStart w:id="12978" w:name="_ETM_Q27_678550"/>
      <w:bookmarkStart w:id="12979" w:name="_ETM_Q27_678627"/>
      <w:bookmarkEnd w:id="12978"/>
      <w:bookmarkEnd w:id="12979"/>
    </w:p>
    <w:p w:rsidR="000F25F8" w:rsidRDefault="000F25F8" w:rsidP="00CE6ABA">
      <w:pPr>
        <w:pStyle w:val="af8"/>
        <w:rPr>
          <w:rtl/>
        </w:rPr>
      </w:pPr>
      <w:bookmarkStart w:id="12980" w:name="ET_interruption_6427_75"/>
      <w:r w:rsidRPr="00924038">
        <w:rPr>
          <w:rStyle w:val="TagStyle"/>
          <w:rtl/>
        </w:rPr>
        <w:t xml:space="preserve"> &lt;&lt; קריאה &gt;&gt;</w:t>
      </w:r>
      <w:r w:rsidRPr="00DD2C4C">
        <w:rPr>
          <w:rStyle w:val="TagStyle"/>
          <w:rtl/>
        </w:rPr>
        <w:t xml:space="preserve"> </w:t>
      </w:r>
      <w:r>
        <w:rPr>
          <w:rtl/>
        </w:rPr>
        <w:t>השר לביטחון לאומי איתמר בן גביר:</w:t>
      </w:r>
      <w:r w:rsidRPr="00DD2C4C">
        <w:rPr>
          <w:rStyle w:val="TagStyle"/>
          <w:rtl/>
        </w:rPr>
        <w:t xml:space="preserve"> </w:t>
      </w:r>
      <w:r w:rsidRPr="00924038">
        <w:rPr>
          <w:rStyle w:val="TagStyle"/>
          <w:rtl/>
        </w:rPr>
        <w:t>&lt;&lt; קריאה &gt;&gt;</w:t>
      </w:r>
      <w:r>
        <w:rPr>
          <w:rtl/>
        </w:rPr>
        <w:t xml:space="preserve">   </w:t>
      </w:r>
      <w:bookmarkEnd w:id="12980"/>
    </w:p>
    <w:p w:rsidR="000F25F8" w:rsidRDefault="000F25F8" w:rsidP="00CE6ABA">
      <w:pPr>
        <w:pStyle w:val="KeepWithNext"/>
        <w:rPr>
          <w:rtl/>
          <w:lang w:eastAsia="he-IL"/>
        </w:rPr>
      </w:pPr>
    </w:p>
    <w:p w:rsidR="000F25F8" w:rsidRDefault="000F25F8" w:rsidP="00CE6ABA">
      <w:pPr>
        <w:rPr>
          <w:rtl/>
          <w:lang w:eastAsia="he-IL"/>
        </w:rPr>
      </w:pPr>
      <w:bookmarkStart w:id="12981" w:name="_ETM_Q27_673955"/>
      <w:bookmarkStart w:id="12982" w:name="_ETM_Q27_674195"/>
      <w:bookmarkStart w:id="12983" w:name="_ETM_Q27_674277"/>
      <w:bookmarkEnd w:id="12981"/>
      <w:bookmarkEnd w:id="12982"/>
      <w:bookmarkEnd w:id="12983"/>
      <w:r>
        <w:rPr>
          <w:rFonts w:hint="cs"/>
          <w:rtl/>
          <w:lang w:eastAsia="he-IL"/>
        </w:rPr>
        <w:t xml:space="preserve">זה שיש למישהו כיפה זה </w:t>
      </w:r>
      <w:bookmarkStart w:id="12984" w:name="_ETM_Q27_677761"/>
      <w:bookmarkEnd w:id="12984"/>
      <w:r>
        <w:rPr>
          <w:rFonts w:hint="cs"/>
          <w:rtl/>
          <w:lang w:eastAsia="he-IL"/>
        </w:rPr>
        <w:t>לא - - -</w:t>
      </w:r>
    </w:p>
    <w:p w:rsidR="000F25F8" w:rsidRDefault="000F25F8" w:rsidP="00CE6ABA">
      <w:pPr>
        <w:rPr>
          <w:rtl/>
          <w:lang w:eastAsia="he-IL"/>
        </w:rPr>
      </w:pPr>
      <w:bookmarkStart w:id="12985" w:name="_ETM_Q27_674968"/>
      <w:bookmarkStart w:id="12986" w:name="_ETM_Q27_675058"/>
      <w:bookmarkEnd w:id="12985"/>
      <w:bookmarkEnd w:id="12986"/>
    </w:p>
    <w:p w:rsidR="000F25F8" w:rsidRDefault="000F25F8" w:rsidP="00CE6ABA">
      <w:pPr>
        <w:pStyle w:val="af8"/>
        <w:rPr>
          <w:rtl/>
        </w:rPr>
      </w:pPr>
      <w:bookmarkStart w:id="12987" w:name="ET_interruption_5797_80"/>
      <w:r w:rsidRPr="00924038">
        <w:rPr>
          <w:rStyle w:val="TagStyle"/>
          <w:rtl/>
        </w:rPr>
        <w:t xml:space="preserve"> &lt;&lt; קריאה &gt;&gt;</w:t>
      </w:r>
      <w:r w:rsidRPr="00DD2C4C">
        <w:rPr>
          <w:rStyle w:val="TagStyle"/>
          <w:rtl/>
        </w:rPr>
        <w:t xml:space="preserve"> </w:t>
      </w:r>
      <w:r>
        <w:rPr>
          <w:rtl/>
        </w:rPr>
        <w:t>יצחק פינדרוס (יהדות התורה):</w:t>
      </w:r>
      <w:r w:rsidRPr="00DD2C4C">
        <w:rPr>
          <w:rStyle w:val="TagStyle"/>
          <w:rtl/>
        </w:rPr>
        <w:t xml:space="preserve"> </w:t>
      </w:r>
      <w:r w:rsidRPr="00924038">
        <w:rPr>
          <w:rStyle w:val="TagStyle"/>
          <w:rtl/>
        </w:rPr>
        <w:t>&lt;&lt; קריאה &gt;&gt;</w:t>
      </w:r>
      <w:r>
        <w:rPr>
          <w:rtl/>
        </w:rPr>
        <w:t xml:space="preserve">   </w:t>
      </w:r>
      <w:bookmarkEnd w:id="12987"/>
    </w:p>
    <w:p w:rsidR="000F25F8" w:rsidRDefault="000F25F8" w:rsidP="00CE6ABA">
      <w:pPr>
        <w:pStyle w:val="KeepWithNext"/>
        <w:rPr>
          <w:rtl/>
          <w:lang w:eastAsia="he-IL"/>
        </w:rPr>
      </w:pPr>
    </w:p>
    <w:p w:rsidR="000F25F8" w:rsidRDefault="000F25F8" w:rsidP="00CE6ABA">
      <w:pPr>
        <w:rPr>
          <w:lang w:eastAsia="he-IL"/>
        </w:rPr>
      </w:pPr>
      <w:bookmarkStart w:id="12988" w:name="_ETM_Q27_683331"/>
      <w:bookmarkEnd w:id="12988"/>
      <w:r>
        <w:rPr>
          <w:rFonts w:hint="cs"/>
          <w:rtl/>
          <w:lang w:eastAsia="he-IL"/>
        </w:rPr>
        <w:t xml:space="preserve">- - - </w:t>
      </w:r>
    </w:p>
    <w:p w:rsidR="000F25F8" w:rsidRDefault="000F25F8">
      <w:pPr>
        <w:bidi w:val="0"/>
        <w:spacing w:line="240" w:lineRule="auto"/>
        <w:ind w:firstLine="0"/>
        <w:jc w:val="left"/>
        <w:rPr>
          <w:rtl/>
          <w:lang w:eastAsia="he-IL"/>
        </w:rPr>
      </w:pPr>
      <w:bookmarkStart w:id="12989" w:name="_ETM_Q27_684744"/>
      <w:bookmarkStart w:id="12990" w:name="_ETM_Q27_684824"/>
      <w:bookmarkEnd w:id="12989"/>
      <w:bookmarkEnd w:id="12990"/>
      <w:r>
        <w:rPr>
          <w:rtl/>
          <w:lang w:eastAsia="he-IL"/>
        </w:rPr>
        <w:br w:type="page"/>
      </w:r>
    </w:p>
    <w:p w:rsidR="000F25F8" w:rsidRPr="00DD2C4C" w:rsidRDefault="000F25F8" w:rsidP="00CE6ABA">
      <w:pPr>
        <w:rPr>
          <w:rtl/>
          <w:lang w:eastAsia="he-IL"/>
        </w:rPr>
      </w:pPr>
    </w:p>
    <w:p w:rsidR="000F25F8" w:rsidRDefault="000F25F8" w:rsidP="00CE6ABA">
      <w:pPr>
        <w:pStyle w:val="-"/>
        <w:rPr>
          <w:rtl/>
        </w:rPr>
      </w:pPr>
      <w:bookmarkStart w:id="12991" w:name="ET_speakercontinue_5300_76"/>
      <w:r w:rsidRPr="00924038">
        <w:rPr>
          <w:rStyle w:val="TagStyle"/>
          <w:rtl/>
        </w:rPr>
        <w:t xml:space="preserve"> &lt;&lt; דובר_המשך &gt;&gt;</w:t>
      </w:r>
      <w:r w:rsidRPr="00DD2C4C">
        <w:rPr>
          <w:rStyle w:val="TagStyle"/>
          <w:rtl/>
        </w:rPr>
        <w:t xml:space="preserve"> </w:t>
      </w:r>
      <w:r>
        <w:rPr>
          <w:rtl/>
        </w:rPr>
        <w:t>מירב בן ארי (יש עתיד):</w:t>
      </w:r>
      <w:r w:rsidRPr="00DD2C4C">
        <w:rPr>
          <w:rStyle w:val="TagStyle"/>
          <w:rtl/>
        </w:rPr>
        <w:t xml:space="preserve"> </w:t>
      </w:r>
      <w:r w:rsidRPr="00924038">
        <w:rPr>
          <w:rStyle w:val="TagStyle"/>
          <w:rtl/>
        </w:rPr>
        <w:t>&lt;&lt; דובר_המשך &gt;&gt;</w:t>
      </w:r>
      <w:r>
        <w:rPr>
          <w:rtl/>
        </w:rPr>
        <w:t xml:space="preserve">   </w:t>
      </w:r>
      <w:bookmarkEnd w:id="12991"/>
    </w:p>
    <w:p w:rsidR="000F25F8" w:rsidRDefault="000F25F8" w:rsidP="00CE6ABA">
      <w:pPr>
        <w:pStyle w:val="KeepWithNext"/>
        <w:rPr>
          <w:rtl/>
          <w:lang w:eastAsia="he-IL"/>
        </w:rPr>
      </w:pPr>
    </w:p>
    <w:p w:rsidR="000F25F8" w:rsidRDefault="000F25F8" w:rsidP="00CE6ABA">
      <w:pPr>
        <w:rPr>
          <w:rtl/>
          <w:lang w:eastAsia="he-IL"/>
        </w:rPr>
      </w:pPr>
      <w:bookmarkStart w:id="12992" w:name="_ETM_Q27_676552"/>
      <w:bookmarkEnd w:id="12992"/>
      <w:r>
        <w:rPr>
          <w:rFonts w:hint="cs"/>
          <w:rtl/>
          <w:lang w:eastAsia="he-IL"/>
        </w:rPr>
        <w:t xml:space="preserve">תשחררו את האירוע. אני </w:t>
      </w:r>
      <w:bookmarkStart w:id="12993" w:name="_ETM_Q27_681790"/>
      <w:bookmarkEnd w:id="12993"/>
      <w:r>
        <w:rPr>
          <w:rFonts w:hint="cs"/>
          <w:rtl/>
          <w:lang w:eastAsia="he-IL"/>
        </w:rPr>
        <w:t xml:space="preserve">לא שם. תשחררו את האירוע. אגב, </w:t>
      </w:r>
      <w:bookmarkStart w:id="12994" w:name="_ETM_Q27_685973"/>
      <w:bookmarkEnd w:id="12994"/>
      <w:r>
        <w:rPr>
          <w:rFonts w:hint="cs"/>
          <w:rtl/>
          <w:lang w:eastAsia="he-IL"/>
        </w:rPr>
        <w:t xml:space="preserve">יש כאן עוד הרבה חברי כנסת בצד הזה ששומרים </w:t>
      </w:r>
      <w:bookmarkStart w:id="12995" w:name="_ETM_Q27_693580"/>
      <w:bookmarkEnd w:id="12995"/>
      <w:r>
        <w:rPr>
          <w:rFonts w:hint="cs"/>
          <w:rtl/>
          <w:lang w:eastAsia="he-IL"/>
        </w:rPr>
        <w:t>את פסח ולא אוכלים חמץ, אבל הם מתנגדים לחוק.</w:t>
      </w:r>
    </w:p>
    <w:p w:rsidR="000F25F8" w:rsidRDefault="000F25F8" w:rsidP="00CE6ABA">
      <w:pPr>
        <w:rPr>
          <w:rtl/>
          <w:lang w:eastAsia="he-IL"/>
        </w:rPr>
      </w:pPr>
      <w:bookmarkStart w:id="12996" w:name="_ETM_Q27_706079"/>
      <w:bookmarkStart w:id="12997" w:name="_ETM_Q27_706162"/>
      <w:bookmarkEnd w:id="12996"/>
      <w:bookmarkEnd w:id="12997"/>
    </w:p>
    <w:p w:rsidR="000F25F8" w:rsidRDefault="000F25F8" w:rsidP="00CE6ABA">
      <w:pPr>
        <w:rPr>
          <w:rtl/>
          <w:lang w:eastAsia="he-IL"/>
        </w:rPr>
      </w:pPr>
      <w:bookmarkStart w:id="12998" w:name="_ETM_Q27_706382"/>
      <w:bookmarkStart w:id="12999" w:name="_ETM_Q27_706452"/>
      <w:bookmarkEnd w:id="12998"/>
      <w:bookmarkEnd w:id="12999"/>
      <w:r>
        <w:rPr>
          <w:rFonts w:hint="cs"/>
          <w:rtl/>
          <w:lang w:eastAsia="he-IL"/>
        </w:rPr>
        <w:t xml:space="preserve">הם מתנגדים לחוק, </w:t>
      </w:r>
      <w:bookmarkStart w:id="13000" w:name="_ETM_Q27_701980"/>
      <w:bookmarkEnd w:id="13000"/>
      <w:r>
        <w:rPr>
          <w:rFonts w:hint="cs"/>
          <w:rtl/>
          <w:lang w:eastAsia="he-IL"/>
        </w:rPr>
        <w:t>כי כשאתם מביאים את החוק - - -</w:t>
      </w:r>
    </w:p>
    <w:p w:rsidR="000F25F8" w:rsidRDefault="000F25F8" w:rsidP="00CE6ABA">
      <w:pPr>
        <w:rPr>
          <w:rtl/>
          <w:lang w:eastAsia="he-IL"/>
        </w:rPr>
      </w:pPr>
      <w:bookmarkStart w:id="13001" w:name="_ETM_Q27_682333"/>
      <w:bookmarkStart w:id="13002" w:name="_ETM_Q27_682445"/>
      <w:bookmarkEnd w:id="13001"/>
      <w:bookmarkEnd w:id="13002"/>
    </w:p>
    <w:p w:rsidR="000F25F8" w:rsidRDefault="000F25F8" w:rsidP="00CE6ABA">
      <w:pPr>
        <w:pStyle w:val="af8"/>
        <w:rPr>
          <w:rtl/>
        </w:rPr>
      </w:pPr>
      <w:bookmarkStart w:id="13003" w:name="ET_interruption_6162_77"/>
      <w:r w:rsidRPr="00924038">
        <w:rPr>
          <w:rStyle w:val="TagStyle"/>
          <w:rtl/>
        </w:rPr>
        <w:t xml:space="preserve"> &lt;&lt; קריאה &gt;&gt;</w:t>
      </w:r>
      <w:r w:rsidRPr="00DD2C4C">
        <w:rPr>
          <w:rStyle w:val="TagStyle"/>
          <w:rtl/>
        </w:rPr>
        <w:t xml:space="preserve"> </w:t>
      </w:r>
      <w:r>
        <w:rPr>
          <w:rtl/>
        </w:rPr>
        <w:t>ניסים ואטורי (הליכוד):</w:t>
      </w:r>
      <w:r w:rsidRPr="00DD2C4C">
        <w:rPr>
          <w:rStyle w:val="TagStyle"/>
          <w:rtl/>
        </w:rPr>
        <w:t xml:space="preserve"> </w:t>
      </w:r>
      <w:r w:rsidRPr="00924038">
        <w:rPr>
          <w:rStyle w:val="TagStyle"/>
          <w:rtl/>
        </w:rPr>
        <w:t>&lt;&lt; קריאה &gt;&gt;</w:t>
      </w:r>
      <w:r>
        <w:rPr>
          <w:rtl/>
        </w:rPr>
        <w:t xml:space="preserve">   </w:t>
      </w:r>
      <w:bookmarkEnd w:id="13003"/>
    </w:p>
    <w:p w:rsidR="000F25F8" w:rsidRDefault="000F25F8" w:rsidP="00CE6ABA">
      <w:pPr>
        <w:pStyle w:val="KeepWithNext"/>
        <w:rPr>
          <w:rtl/>
          <w:lang w:eastAsia="he-IL"/>
        </w:rPr>
      </w:pPr>
    </w:p>
    <w:p w:rsidR="000F25F8" w:rsidRDefault="000F25F8" w:rsidP="00CE6ABA">
      <w:pPr>
        <w:rPr>
          <w:rtl/>
          <w:lang w:eastAsia="he-IL"/>
        </w:rPr>
      </w:pPr>
      <w:bookmarkStart w:id="13004" w:name="_ETM_Q27_677664"/>
      <w:bookmarkStart w:id="13005" w:name="_ETM_Q27_677910"/>
      <w:bookmarkEnd w:id="13004"/>
      <w:bookmarkEnd w:id="13005"/>
      <w:r>
        <w:rPr>
          <w:rFonts w:hint="cs"/>
          <w:rtl/>
          <w:lang w:eastAsia="he-IL"/>
        </w:rPr>
        <w:t>כל פעם - - - חמץ.</w:t>
      </w:r>
      <w:bookmarkStart w:id="13006" w:name="_ETM_Q27_694494"/>
      <w:bookmarkEnd w:id="13006"/>
      <w:r>
        <w:rPr>
          <w:rFonts w:hint="cs"/>
          <w:rtl/>
          <w:lang w:eastAsia="he-IL"/>
        </w:rPr>
        <w:t xml:space="preserve"> זה לא </w:t>
      </w:r>
      <w:bookmarkStart w:id="13007" w:name="_ETM_Q27_699208"/>
      <w:bookmarkEnd w:id="13007"/>
      <w:r>
        <w:rPr>
          <w:rFonts w:hint="cs"/>
          <w:rtl/>
          <w:lang w:eastAsia="he-IL"/>
        </w:rPr>
        <w:t>רק - - -</w:t>
      </w:r>
    </w:p>
    <w:p w:rsidR="000F25F8" w:rsidRDefault="000F25F8" w:rsidP="00CE6ABA">
      <w:pPr>
        <w:rPr>
          <w:rtl/>
          <w:lang w:eastAsia="he-IL"/>
        </w:rPr>
      </w:pPr>
      <w:bookmarkStart w:id="13008" w:name="_ETM_Q27_694601"/>
      <w:bookmarkEnd w:id="13008"/>
    </w:p>
    <w:p w:rsidR="000F25F8" w:rsidRDefault="000F25F8" w:rsidP="00CE6ABA">
      <w:pPr>
        <w:pStyle w:val="-"/>
        <w:rPr>
          <w:rtl/>
        </w:rPr>
      </w:pPr>
      <w:bookmarkStart w:id="13009" w:name="ET_speakercontinue_5300_81"/>
      <w:r w:rsidRPr="00924038">
        <w:rPr>
          <w:rStyle w:val="TagStyle"/>
          <w:rtl/>
        </w:rPr>
        <w:t xml:space="preserve"> &lt;&lt; דובר_המשך &gt;&gt;</w:t>
      </w:r>
      <w:r w:rsidRPr="000A2520">
        <w:rPr>
          <w:rStyle w:val="TagStyle"/>
          <w:rtl/>
        </w:rPr>
        <w:t xml:space="preserve"> </w:t>
      </w:r>
      <w:r>
        <w:rPr>
          <w:rtl/>
        </w:rPr>
        <w:t>מירב בן ארי (יש עתיד):</w:t>
      </w:r>
      <w:r w:rsidRPr="000A2520">
        <w:rPr>
          <w:rStyle w:val="TagStyle"/>
          <w:rtl/>
        </w:rPr>
        <w:t xml:space="preserve"> </w:t>
      </w:r>
      <w:r w:rsidRPr="00924038">
        <w:rPr>
          <w:rStyle w:val="TagStyle"/>
          <w:rtl/>
        </w:rPr>
        <w:t>&lt;&lt; דובר_המשך &gt;&gt;</w:t>
      </w:r>
      <w:r>
        <w:rPr>
          <w:rtl/>
        </w:rPr>
        <w:t xml:space="preserve">   </w:t>
      </w:r>
      <w:bookmarkEnd w:id="13009"/>
    </w:p>
    <w:p w:rsidR="000F25F8" w:rsidRDefault="000F25F8" w:rsidP="00CE6ABA">
      <w:pPr>
        <w:pStyle w:val="KeepWithNext"/>
        <w:rPr>
          <w:rtl/>
          <w:lang w:eastAsia="he-IL"/>
        </w:rPr>
      </w:pPr>
    </w:p>
    <w:p w:rsidR="000F25F8" w:rsidRDefault="000F25F8" w:rsidP="00CE6ABA">
      <w:pPr>
        <w:rPr>
          <w:rtl/>
          <w:lang w:eastAsia="he-IL"/>
        </w:rPr>
      </w:pPr>
      <w:bookmarkStart w:id="13010" w:name="_ETM_Q27_696522"/>
      <w:bookmarkEnd w:id="13010"/>
      <w:r>
        <w:rPr>
          <w:rFonts w:hint="cs"/>
          <w:rtl/>
          <w:lang w:eastAsia="he-IL"/>
        </w:rPr>
        <w:t xml:space="preserve">זה מדהים שאין אף חילוני אחד במחלקת </w:t>
      </w:r>
      <w:bookmarkStart w:id="13011" w:name="_ETM_Q27_703728"/>
      <w:bookmarkEnd w:id="13011"/>
      <w:r>
        <w:rPr>
          <w:rFonts w:hint="cs"/>
          <w:rtl/>
          <w:lang w:eastAsia="he-IL"/>
        </w:rPr>
        <w:t>הדגים הקפואים בסופר שבא ואומר: סליחה, זה חוק מיותר.</w:t>
      </w:r>
    </w:p>
    <w:p w:rsidR="000F25F8" w:rsidRDefault="000F25F8" w:rsidP="00CE6ABA">
      <w:pPr>
        <w:rPr>
          <w:rtl/>
          <w:lang w:eastAsia="he-IL"/>
        </w:rPr>
      </w:pPr>
      <w:bookmarkStart w:id="13012" w:name="_ETM_Q27_711537"/>
      <w:bookmarkStart w:id="13013" w:name="_ETM_Q27_711626"/>
      <w:bookmarkEnd w:id="13012"/>
      <w:bookmarkEnd w:id="13013"/>
    </w:p>
    <w:p w:rsidR="000F25F8" w:rsidRDefault="000F25F8" w:rsidP="00CE6ABA">
      <w:pPr>
        <w:pStyle w:val="af8"/>
        <w:rPr>
          <w:rtl/>
        </w:rPr>
      </w:pPr>
      <w:bookmarkStart w:id="13014" w:name="ET_interruption_קר_אה_82"/>
      <w:r w:rsidRPr="00924038">
        <w:rPr>
          <w:rStyle w:val="TagStyle"/>
          <w:rtl/>
        </w:rPr>
        <w:t xml:space="preserve"> &lt;&lt; קריאה &gt;&gt;</w:t>
      </w:r>
      <w:r w:rsidRPr="00903F90">
        <w:rPr>
          <w:rStyle w:val="TagStyle"/>
          <w:rtl/>
        </w:rPr>
        <w:t xml:space="preserve"> </w:t>
      </w:r>
      <w:r>
        <w:rPr>
          <w:rtl/>
        </w:rPr>
        <w:t>קריאה:</w:t>
      </w:r>
      <w:r w:rsidRPr="00903F90">
        <w:rPr>
          <w:rStyle w:val="TagStyle"/>
          <w:rtl/>
        </w:rPr>
        <w:t xml:space="preserve"> </w:t>
      </w:r>
      <w:r w:rsidRPr="00924038">
        <w:rPr>
          <w:rStyle w:val="TagStyle"/>
          <w:rtl/>
        </w:rPr>
        <w:t>&lt;&lt; קריאה &gt;&gt;</w:t>
      </w:r>
      <w:r>
        <w:rPr>
          <w:rtl/>
        </w:rPr>
        <w:t xml:space="preserve">   </w:t>
      </w:r>
      <w:bookmarkEnd w:id="13014"/>
    </w:p>
    <w:p w:rsidR="000F25F8" w:rsidRDefault="000F25F8" w:rsidP="00CE6ABA">
      <w:pPr>
        <w:pStyle w:val="KeepWithNext"/>
        <w:rPr>
          <w:rtl/>
          <w:lang w:eastAsia="he-IL"/>
        </w:rPr>
      </w:pPr>
    </w:p>
    <w:p w:rsidR="000F25F8" w:rsidRDefault="000F25F8" w:rsidP="00CE6ABA">
      <w:pPr>
        <w:rPr>
          <w:lang w:eastAsia="he-IL"/>
        </w:rPr>
      </w:pPr>
      <w:bookmarkStart w:id="13015" w:name="_ETM_Q27_714218"/>
      <w:bookmarkStart w:id="13016" w:name="_ETM_Q27_714753"/>
      <w:bookmarkEnd w:id="13015"/>
      <w:bookmarkEnd w:id="13016"/>
      <w:r>
        <w:rPr>
          <w:rFonts w:hint="cs"/>
          <w:rtl/>
          <w:lang w:eastAsia="he-IL"/>
        </w:rPr>
        <w:t>- - -</w:t>
      </w:r>
    </w:p>
    <w:p w:rsidR="000F25F8" w:rsidRDefault="000F25F8" w:rsidP="00CE6ABA">
      <w:pPr>
        <w:rPr>
          <w:rtl/>
          <w:lang w:eastAsia="he-IL"/>
        </w:rPr>
      </w:pPr>
      <w:bookmarkStart w:id="13017" w:name="_ETM_Q27_678033"/>
      <w:bookmarkEnd w:id="13017"/>
    </w:p>
    <w:p w:rsidR="000F25F8" w:rsidRDefault="000F25F8" w:rsidP="00CE6ABA">
      <w:pPr>
        <w:pStyle w:val="-"/>
        <w:rPr>
          <w:rtl/>
        </w:rPr>
      </w:pPr>
      <w:bookmarkStart w:id="13018" w:name="ET_speakercontinue_5300_78"/>
      <w:r w:rsidRPr="00924038">
        <w:rPr>
          <w:rStyle w:val="TagStyle"/>
          <w:rtl/>
        </w:rPr>
        <w:t xml:space="preserve"> &lt;&lt; דובר_המשך &gt;&gt;</w:t>
      </w:r>
      <w:r w:rsidRPr="00DD2C4C">
        <w:rPr>
          <w:rStyle w:val="TagStyle"/>
          <w:rtl/>
        </w:rPr>
        <w:t xml:space="preserve"> </w:t>
      </w:r>
      <w:r>
        <w:rPr>
          <w:rtl/>
        </w:rPr>
        <w:t>מירב בן ארי (יש עתיד):</w:t>
      </w:r>
      <w:r w:rsidRPr="00DD2C4C">
        <w:rPr>
          <w:rStyle w:val="TagStyle"/>
          <w:rtl/>
        </w:rPr>
        <w:t xml:space="preserve"> </w:t>
      </w:r>
      <w:r w:rsidRPr="00924038">
        <w:rPr>
          <w:rStyle w:val="TagStyle"/>
          <w:rtl/>
        </w:rPr>
        <w:t>&lt;&lt; דובר_המשך &gt;&gt;</w:t>
      </w:r>
      <w:r>
        <w:rPr>
          <w:rtl/>
        </w:rPr>
        <w:t xml:space="preserve">   </w:t>
      </w:r>
      <w:bookmarkEnd w:id="13018"/>
    </w:p>
    <w:p w:rsidR="000F25F8" w:rsidRDefault="000F25F8" w:rsidP="00CE6ABA">
      <w:pPr>
        <w:rPr>
          <w:rtl/>
          <w:lang w:eastAsia="he-IL"/>
        </w:rPr>
      </w:pPr>
      <w:bookmarkStart w:id="13019" w:name="_ETM_Q27_679074"/>
      <w:bookmarkEnd w:id="13019"/>
    </w:p>
    <w:p w:rsidR="000F25F8" w:rsidRDefault="000F25F8" w:rsidP="00CE6ABA">
      <w:pPr>
        <w:rPr>
          <w:rtl/>
          <w:lang w:eastAsia="he-IL"/>
        </w:rPr>
      </w:pPr>
      <w:r>
        <w:rPr>
          <w:rFonts w:hint="cs"/>
          <w:rtl/>
          <w:lang w:eastAsia="he-IL"/>
        </w:rPr>
        <w:t xml:space="preserve">אבל אני רוצה לתת לך טיפ בעצמי. גפני </w:t>
      </w:r>
      <w:bookmarkStart w:id="13020" w:name="_ETM_Q27_714376"/>
      <w:bookmarkEnd w:id="13020"/>
      <w:r>
        <w:rPr>
          <w:rFonts w:hint="cs"/>
          <w:rtl/>
          <w:lang w:eastAsia="he-IL"/>
        </w:rPr>
        <w:t xml:space="preserve">ופינדרוס, אני אתן לכם טיפ: תעשו טובה </w:t>
      </w:r>
      <w:bookmarkStart w:id="13021" w:name="_ETM_Q27_719813"/>
      <w:bookmarkEnd w:id="13021"/>
      <w:r>
        <w:rPr>
          <w:rFonts w:hint="cs"/>
          <w:rtl/>
          <w:lang w:eastAsia="he-IL"/>
        </w:rPr>
        <w:t xml:space="preserve">לעם ישראל, שאתם אוהבים אותו, ואל תביאו חוק על יום </w:t>
      </w:r>
      <w:bookmarkStart w:id="13022" w:name="_ETM_Q27_726180"/>
      <w:bookmarkEnd w:id="13022"/>
      <w:r>
        <w:rPr>
          <w:rFonts w:hint="cs"/>
          <w:rtl/>
          <w:lang w:eastAsia="he-IL"/>
        </w:rPr>
        <w:t xml:space="preserve">כיפור, כי אם תביא חוק על יום כיפור </w:t>
      </w:r>
      <w:r>
        <w:rPr>
          <w:rtl/>
          <w:lang w:eastAsia="he-IL"/>
        </w:rPr>
        <w:t>–</w:t>
      </w:r>
      <w:r>
        <w:rPr>
          <w:rFonts w:hint="cs"/>
          <w:rtl/>
          <w:lang w:eastAsia="he-IL"/>
        </w:rPr>
        <w:t xml:space="preserve"> אתה </w:t>
      </w:r>
      <w:bookmarkStart w:id="13023" w:name="_ETM_Q27_726435"/>
      <w:bookmarkEnd w:id="13023"/>
      <w:r>
        <w:rPr>
          <w:rFonts w:hint="cs"/>
          <w:rtl/>
          <w:lang w:eastAsia="he-IL"/>
        </w:rPr>
        <w:t>יכול לסגור את המדינה.</w:t>
      </w:r>
    </w:p>
    <w:p w:rsidR="000F25F8" w:rsidRDefault="000F25F8" w:rsidP="00CE6ABA">
      <w:pPr>
        <w:rPr>
          <w:rtl/>
          <w:lang w:eastAsia="he-IL"/>
        </w:rPr>
      </w:pPr>
      <w:bookmarkStart w:id="13024" w:name="_ETM_Q27_726487"/>
      <w:bookmarkEnd w:id="13024"/>
    </w:p>
    <w:p w:rsidR="000F25F8" w:rsidRDefault="000F25F8" w:rsidP="00CE6ABA">
      <w:pPr>
        <w:pStyle w:val="af8"/>
        <w:rPr>
          <w:rtl/>
        </w:rPr>
      </w:pPr>
      <w:bookmarkStart w:id="13025" w:name="ET_interruption_5797_85"/>
      <w:r w:rsidRPr="00924038">
        <w:rPr>
          <w:rStyle w:val="TagStyle"/>
          <w:rtl/>
        </w:rPr>
        <w:t xml:space="preserve"> &lt;&lt; קריאה &gt;&gt;</w:t>
      </w:r>
      <w:r w:rsidRPr="00903F90">
        <w:rPr>
          <w:rStyle w:val="TagStyle"/>
          <w:rtl/>
        </w:rPr>
        <w:t xml:space="preserve"> </w:t>
      </w:r>
      <w:r>
        <w:rPr>
          <w:rtl/>
        </w:rPr>
        <w:t>יצחק פינדרוס (יהדות התורה):</w:t>
      </w:r>
      <w:r w:rsidRPr="00903F90">
        <w:rPr>
          <w:rStyle w:val="TagStyle"/>
          <w:rtl/>
        </w:rPr>
        <w:t xml:space="preserve"> </w:t>
      </w:r>
      <w:r w:rsidRPr="00924038">
        <w:rPr>
          <w:rStyle w:val="TagStyle"/>
          <w:rtl/>
        </w:rPr>
        <w:t>&lt;&lt; קריאה &gt;&gt;</w:t>
      </w:r>
      <w:bookmarkEnd w:id="13025"/>
      <w:r>
        <w:rPr>
          <w:rtl/>
        </w:rPr>
        <w:t xml:space="preserve">   </w:t>
      </w:r>
    </w:p>
    <w:p w:rsidR="000F25F8" w:rsidRDefault="000F25F8" w:rsidP="00CE6ABA">
      <w:pPr>
        <w:pStyle w:val="KeepWithNext"/>
        <w:rPr>
          <w:rtl/>
          <w:lang w:eastAsia="he-IL"/>
        </w:rPr>
      </w:pPr>
    </w:p>
    <w:p w:rsidR="000F25F8" w:rsidRDefault="000F25F8" w:rsidP="00CE6ABA">
      <w:pPr>
        <w:rPr>
          <w:lang w:eastAsia="he-IL"/>
        </w:rPr>
      </w:pPr>
      <w:bookmarkStart w:id="13026" w:name="_ETM_Q27_729005"/>
      <w:bookmarkEnd w:id="13026"/>
      <w:r>
        <w:rPr>
          <w:rFonts w:hint="cs"/>
          <w:rtl/>
          <w:lang w:eastAsia="he-IL"/>
        </w:rPr>
        <w:t>- - - תגידי את זה לשופטי בג"ץ.</w:t>
      </w:r>
      <w:bookmarkStart w:id="13027" w:name="_ETM_Q27_726861"/>
      <w:bookmarkEnd w:id="13027"/>
    </w:p>
    <w:p w:rsidR="000F25F8" w:rsidRPr="00516C57" w:rsidRDefault="000F25F8" w:rsidP="00CE6ABA">
      <w:pPr>
        <w:ind w:left="720" w:firstLine="0"/>
        <w:rPr>
          <w:lang w:eastAsia="he-IL"/>
        </w:rPr>
      </w:pPr>
      <w:bookmarkStart w:id="13028" w:name="_ETM_Q27_724913"/>
      <w:bookmarkStart w:id="13029" w:name="_ETM_Q27_725029"/>
      <w:bookmarkEnd w:id="13028"/>
      <w:bookmarkEnd w:id="13029"/>
    </w:p>
    <w:p w:rsidR="000F25F8" w:rsidRDefault="000F25F8" w:rsidP="00CE6ABA">
      <w:pPr>
        <w:pStyle w:val="-"/>
        <w:rPr>
          <w:rtl/>
        </w:rPr>
      </w:pPr>
      <w:bookmarkStart w:id="13030" w:name="ET_speakercontinue_5300_84"/>
      <w:r w:rsidRPr="00924038">
        <w:rPr>
          <w:rStyle w:val="TagStyle"/>
          <w:rtl/>
        </w:rPr>
        <w:t xml:space="preserve"> &lt;&lt; דובר_המשך &gt;&gt;</w:t>
      </w:r>
      <w:r w:rsidRPr="00903F90">
        <w:rPr>
          <w:rStyle w:val="TagStyle"/>
          <w:rtl/>
        </w:rPr>
        <w:t xml:space="preserve"> </w:t>
      </w:r>
      <w:r>
        <w:rPr>
          <w:rtl/>
        </w:rPr>
        <w:t>מירב בן ארי (יש עתיד):</w:t>
      </w:r>
      <w:r w:rsidRPr="00903F90">
        <w:rPr>
          <w:rStyle w:val="TagStyle"/>
          <w:rtl/>
        </w:rPr>
        <w:t xml:space="preserve"> </w:t>
      </w:r>
      <w:r w:rsidRPr="00924038">
        <w:rPr>
          <w:rStyle w:val="TagStyle"/>
          <w:rtl/>
        </w:rPr>
        <w:t>&lt;&lt; דובר_המשך &gt;&gt;</w:t>
      </w:r>
      <w:r>
        <w:rPr>
          <w:rtl/>
        </w:rPr>
        <w:t xml:space="preserve">   </w:t>
      </w:r>
      <w:bookmarkEnd w:id="13030"/>
    </w:p>
    <w:p w:rsidR="000F25F8" w:rsidRDefault="000F25F8" w:rsidP="00CE6ABA">
      <w:pPr>
        <w:pStyle w:val="KeepWithNext"/>
        <w:rPr>
          <w:rtl/>
          <w:lang w:eastAsia="he-IL"/>
        </w:rPr>
      </w:pPr>
    </w:p>
    <w:p w:rsidR="000F25F8" w:rsidRDefault="000F25F8" w:rsidP="00717378">
      <w:pPr>
        <w:rPr>
          <w:rtl/>
          <w:lang w:eastAsia="he-IL"/>
        </w:rPr>
      </w:pPr>
      <w:bookmarkStart w:id="13031" w:name="_ETM_Q27_726124"/>
      <w:bookmarkEnd w:id="13031"/>
      <w:r>
        <w:rPr>
          <w:rFonts w:hint="cs"/>
          <w:rtl/>
          <w:lang w:eastAsia="he-IL"/>
        </w:rPr>
        <w:t xml:space="preserve">תעשו לי טובה. אני פונה ללב שלכם. גפני, אל תביא את חוק יום </w:t>
      </w:r>
      <w:bookmarkStart w:id="13032" w:name="_ETM_Q27_733412"/>
      <w:bookmarkEnd w:id="13032"/>
      <w:r>
        <w:rPr>
          <w:rFonts w:hint="cs"/>
          <w:rtl/>
          <w:lang w:eastAsia="he-IL"/>
        </w:rPr>
        <w:t xml:space="preserve">כיפור. אתה שנים בכנסת. אתה יודע מה זה יעשה </w:t>
      </w:r>
      <w:bookmarkStart w:id="13033" w:name="_ETM_Q27_737346"/>
      <w:bookmarkEnd w:id="13033"/>
      <w:r>
        <w:rPr>
          <w:rFonts w:hint="cs"/>
          <w:rtl/>
          <w:lang w:eastAsia="he-IL"/>
        </w:rPr>
        <w:t xml:space="preserve">לעם ישראל. הינה, גם מיכל מחייכת. </w:t>
      </w:r>
      <w:bookmarkStart w:id="13034" w:name="TOR_Q28"/>
      <w:bookmarkEnd w:id="13034"/>
      <w:r>
        <w:rPr>
          <w:rFonts w:hint="cs"/>
          <w:rtl/>
          <w:lang w:eastAsia="he-IL"/>
        </w:rPr>
        <w:t xml:space="preserve">תעשו לי טובה, בשביל שיהיה כאן שלום אל תביאו את חוק יום כיפור. </w:t>
      </w:r>
    </w:p>
    <w:p w:rsidR="000F25F8" w:rsidRDefault="000F25F8" w:rsidP="00CE6ABA">
      <w:pPr>
        <w:rPr>
          <w:rtl/>
          <w:lang w:eastAsia="he-IL"/>
        </w:rPr>
      </w:pPr>
      <w:bookmarkStart w:id="13035" w:name="_ETM_Q28_147304"/>
      <w:bookmarkStart w:id="13036" w:name="_ETM_Q28_147384"/>
      <w:bookmarkEnd w:id="13035"/>
      <w:bookmarkEnd w:id="13036"/>
    </w:p>
    <w:p w:rsidR="000F25F8" w:rsidRDefault="000F25F8" w:rsidP="00CE6ABA">
      <w:pPr>
        <w:rPr>
          <w:rtl/>
          <w:lang w:eastAsia="he-IL"/>
        </w:rPr>
      </w:pPr>
      <w:bookmarkStart w:id="13037" w:name="_ETM_Q28_147449"/>
      <w:bookmarkStart w:id="13038" w:name="_ETM_Q28_147565"/>
      <w:bookmarkEnd w:id="13037"/>
      <w:bookmarkEnd w:id="13038"/>
      <w:r>
        <w:rPr>
          <w:rFonts w:hint="cs"/>
          <w:rtl/>
          <w:lang w:eastAsia="he-IL"/>
        </w:rPr>
        <w:t xml:space="preserve">עכשיו </w:t>
      </w:r>
      <w:bookmarkStart w:id="13039" w:name="_ETM_Q28_146996"/>
      <w:bookmarkEnd w:id="13039"/>
      <w:r>
        <w:rPr>
          <w:rFonts w:hint="cs"/>
          <w:rtl/>
          <w:lang w:eastAsia="he-IL"/>
        </w:rPr>
        <w:t xml:space="preserve">אני רוצה להגיד משהו אחד אחרון בדקה שנותרה </w:t>
      </w:r>
      <w:bookmarkStart w:id="13040" w:name="_ETM_Q28_153352"/>
      <w:bookmarkEnd w:id="13040"/>
      <w:r>
        <w:rPr>
          <w:rFonts w:hint="cs"/>
          <w:rtl/>
          <w:lang w:eastAsia="he-IL"/>
        </w:rPr>
        <w:t xml:space="preserve">לי. תשמעו; תקשיב אתה במיוחד. בא אליי חבר כנסת מהקואליציה והתנצל בפניי על מה שהיה כאן עם אלמוג כהן ביום שני. אלמוג כהן שלח לי ווטסאפ </w:t>
      </w:r>
      <w:r>
        <w:rPr>
          <w:rFonts w:hint="eastAsia"/>
          <w:rtl/>
          <w:lang w:eastAsia="he-IL"/>
        </w:rPr>
        <w:t xml:space="preserve">– </w:t>
      </w:r>
      <w:r>
        <w:rPr>
          <w:rFonts w:hint="cs"/>
          <w:rtl/>
          <w:lang w:eastAsia="he-IL"/>
        </w:rPr>
        <w:t xml:space="preserve">אני מודה שעוד </w:t>
      </w:r>
      <w:bookmarkStart w:id="13041" w:name="_ETM_Q28_168281"/>
      <w:bookmarkEnd w:id="13041"/>
      <w:r>
        <w:rPr>
          <w:rFonts w:hint="cs"/>
          <w:rtl/>
          <w:lang w:eastAsia="he-IL"/>
        </w:rPr>
        <w:t xml:space="preserve">לא עניתי, אבל אני מודה ששלחת לי </w:t>
      </w:r>
      <w:r>
        <w:rPr>
          <w:rFonts w:hint="eastAsia"/>
          <w:rtl/>
          <w:lang w:eastAsia="he-IL"/>
        </w:rPr>
        <w:t xml:space="preserve">– </w:t>
      </w:r>
      <w:r>
        <w:rPr>
          <w:rFonts w:hint="cs"/>
          <w:rtl/>
          <w:lang w:eastAsia="he-IL"/>
        </w:rPr>
        <w:t xml:space="preserve">ועם זאת, לא, זה לא מספיק, ולא מתנהגים ככה, לא אליי וגם לא לחברי הכנסת הערבים, שיש לי איתם ויכוחים בלי סוף, </w:t>
      </w:r>
      <w:bookmarkStart w:id="13042" w:name="_ETM_Q28_187909"/>
      <w:bookmarkEnd w:id="13042"/>
      <w:r>
        <w:rPr>
          <w:rFonts w:hint="cs"/>
          <w:rtl/>
          <w:lang w:eastAsia="he-IL"/>
        </w:rPr>
        <w:t xml:space="preserve">כי הם נבחרי ציבור ואתה נבחר ציבור, ובמקום לקחת את הכוח שנתן לך הציבור, כל מה שאתה עושה, בטח בחודש האחרון, </w:t>
      </w:r>
      <w:bookmarkStart w:id="13043" w:name="_ETM_Q28_198438"/>
      <w:bookmarkEnd w:id="13043"/>
      <w:r>
        <w:rPr>
          <w:rFonts w:hint="cs"/>
          <w:rtl/>
          <w:lang w:eastAsia="he-IL"/>
        </w:rPr>
        <w:t xml:space="preserve">זה להתנהג בצורה מתחת לכל ביקורת. </w:t>
      </w:r>
    </w:p>
    <w:p w:rsidR="000F25F8" w:rsidRDefault="000F25F8" w:rsidP="00CE6ABA">
      <w:pPr>
        <w:rPr>
          <w:rtl/>
          <w:lang w:eastAsia="he-IL"/>
        </w:rPr>
      </w:pPr>
      <w:bookmarkStart w:id="13044" w:name="_ETM_Q28_202812"/>
      <w:bookmarkStart w:id="13045" w:name="_ETM_Q28_202876"/>
      <w:bookmarkEnd w:id="13044"/>
      <w:bookmarkEnd w:id="13045"/>
    </w:p>
    <w:p w:rsidR="000F25F8" w:rsidRDefault="000F25F8" w:rsidP="00CE6ABA">
      <w:pPr>
        <w:rPr>
          <w:rtl/>
          <w:lang w:eastAsia="he-IL"/>
        </w:rPr>
      </w:pPr>
      <w:bookmarkStart w:id="13046" w:name="_ETM_Q28_202933"/>
      <w:bookmarkStart w:id="13047" w:name="_ETM_Q28_203037"/>
      <w:bookmarkEnd w:id="13046"/>
      <w:bookmarkEnd w:id="13047"/>
      <w:r>
        <w:rPr>
          <w:rFonts w:hint="cs"/>
          <w:rtl/>
          <w:lang w:eastAsia="he-IL"/>
        </w:rPr>
        <w:t xml:space="preserve">חשבתי לעצמי שיש לי את כל אירוע שמחה רוטמן על הראש, ואז </w:t>
      </w:r>
      <w:bookmarkStart w:id="13048" w:name="_ETM_Q28_208369"/>
      <w:bookmarkEnd w:id="13048"/>
      <w:r>
        <w:rPr>
          <w:rFonts w:hint="cs"/>
          <w:rtl/>
          <w:lang w:eastAsia="he-IL"/>
        </w:rPr>
        <w:t xml:space="preserve">התגלגל אליי גם האירוע המיותר שלך. והכי גרוע בעיני </w:t>
      </w:r>
      <w:bookmarkStart w:id="13049" w:name="_ETM_Q28_212116"/>
      <w:bookmarkEnd w:id="13049"/>
      <w:r>
        <w:rPr>
          <w:rFonts w:hint="cs"/>
          <w:rtl/>
          <w:lang w:eastAsia="he-IL"/>
        </w:rPr>
        <w:t xml:space="preserve">שחוץ מאותו חבר כנסת, האמיץ, יש לומר, אף אחד, גם לא </w:t>
      </w:r>
      <w:bookmarkStart w:id="13050" w:name="_ETM_Q28_214618"/>
      <w:bookmarkEnd w:id="13050"/>
      <w:r>
        <w:rPr>
          <w:rFonts w:hint="cs"/>
          <w:rtl/>
          <w:lang w:eastAsia="he-IL"/>
        </w:rPr>
        <w:t xml:space="preserve">השרים, וגם לא אף אחת מהנשים לא חשבה לרגע שלהגיד לאישה </w:t>
      </w:r>
      <w:bookmarkStart w:id="13051" w:name="_ETM_Q28_224361"/>
      <w:bookmarkEnd w:id="13051"/>
      <w:r>
        <w:rPr>
          <w:rFonts w:hint="cs"/>
          <w:rtl/>
          <w:lang w:eastAsia="he-IL"/>
        </w:rPr>
        <w:t xml:space="preserve">על ספונג'ה ועל הקול שלה </w:t>
      </w:r>
      <w:r>
        <w:rPr>
          <w:rFonts w:hint="eastAsia"/>
          <w:rtl/>
          <w:lang w:eastAsia="he-IL"/>
        </w:rPr>
        <w:t xml:space="preserve">– </w:t>
      </w:r>
      <w:r>
        <w:rPr>
          <w:rFonts w:hint="cs"/>
          <w:rtl/>
          <w:lang w:eastAsia="he-IL"/>
        </w:rPr>
        <w:t xml:space="preserve">אתה יודע, </w:t>
      </w:r>
      <w:bookmarkStart w:id="13052" w:name="_ETM_Q28_224427"/>
      <w:bookmarkEnd w:id="13052"/>
      <w:r>
        <w:rPr>
          <w:rFonts w:hint="cs"/>
          <w:rtl/>
          <w:lang w:eastAsia="he-IL"/>
        </w:rPr>
        <w:t xml:space="preserve">זה בניגוד לכל אחווה נשית שיש פה. ואני אגיד לך משהו על זה: </w:t>
      </w:r>
      <w:bookmarkStart w:id="13053" w:name="_ETM_Q28_232992"/>
      <w:bookmarkEnd w:id="13053"/>
      <w:r>
        <w:rPr>
          <w:rFonts w:hint="cs"/>
          <w:rtl/>
          <w:lang w:eastAsia="he-IL"/>
        </w:rPr>
        <w:t xml:space="preserve">תחסוך לך, אני מעולם לא דיברתי אליך בצורה כזאת מזלזלת. ומה שעשית פה </w:t>
      </w:r>
      <w:r>
        <w:rPr>
          <w:rFonts w:hint="eastAsia"/>
          <w:rtl/>
          <w:lang w:eastAsia="he-IL"/>
        </w:rPr>
        <w:t xml:space="preserve">– </w:t>
      </w:r>
      <w:r>
        <w:rPr>
          <w:rFonts w:hint="cs"/>
          <w:rtl/>
          <w:lang w:eastAsia="he-IL"/>
        </w:rPr>
        <w:t xml:space="preserve">אתה השפלת </w:t>
      </w:r>
      <w:bookmarkStart w:id="13054" w:name="_ETM_Q28_242102"/>
      <w:bookmarkEnd w:id="13054"/>
      <w:r>
        <w:rPr>
          <w:rFonts w:hint="cs"/>
          <w:rtl/>
          <w:lang w:eastAsia="he-IL"/>
        </w:rPr>
        <w:t xml:space="preserve">לא רק אותי, השפלת את כל הנשים של הכנסת הזו. </w:t>
      </w:r>
      <w:bookmarkStart w:id="13055" w:name="_ETM_Q28_246950"/>
      <w:bookmarkEnd w:id="13055"/>
      <w:r>
        <w:rPr>
          <w:rFonts w:hint="cs"/>
          <w:rtl/>
          <w:lang w:eastAsia="he-IL"/>
        </w:rPr>
        <w:t xml:space="preserve">אבל במחלקת הדגות הקפואות </w:t>
      </w:r>
      <w:r>
        <w:rPr>
          <w:rFonts w:hint="eastAsia"/>
          <w:rtl/>
          <w:lang w:eastAsia="he-IL"/>
        </w:rPr>
        <w:t xml:space="preserve">– </w:t>
      </w:r>
      <w:r>
        <w:rPr>
          <w:rFonts w:hint="cs"/>
          <w:rtl/>
          <w:lang w:eastAsia="he-IL"/>
        </w:rPr>
        <w:t xml:space="preserve">כי זה כבר לא דגים, זה דגות - - </w:t>
      </w:r>
      <w:bookmarkStart w:id="13056" w:name="_ETM_Q28_250532"/>
      <w:bookmarkEnd w:id="13056"/>
    </w:p>
    <w:p w:rsidR="000F25F8" w:rsidRDefault="000F25F8" w:rsidP="00CE6ABA">
      <w:pPr>
        <w:rPr>
          <w:rtl/>
          <w:lang w:eastAsia="he-IL"/>
        </w:rPr>
      </w:pPr>
      <w:bookmarkStart w:id="13057" w:name="_ETM_Q28_250917"/>
      <w:bookmarkStart w:id="13058" w:name="_ETM_Q28_251065"/>
      <w:bookmarkEnd w:id="13057"/>
      <w:bookmarkEnd w:id="13058"/>
    </w:p>
    <w:p w:rsidR="000F25F8" w:rsidRDefault="000F25F8" w:rsidP="00CE6ABA">
      <w:pPr>
        <w:pStyle w:val="af8"/>
        <w:keepNext/>
        <w:rPr>
          <w:rtl/>
        </w:rPr>
      </w:pPr>
      <w:bookmarkStart w:id="13059" w:name="_ETM_Q28_248916"/>
      <w:bookmarkStart w:id="13060" w:name="_ETM_Q28_249048"/>
      <w:bookmarkStart w:id="13061" w:name="ET_interruption_6352_17"/>
      <w:bookmarkEnd w:id="13059"/>
      <w:bookmarkEnd w:id="13060"/>
      <w:r w:rsidRPr="0022022E">
        <w:rPr>
          <w:rStyle w:val="TagStyle"/>
          <w:rtl/>
        </w:rPr>
        <w:t xml:space="preserve"> &lt;&lt; קריאה &gt;&gt; </w:t>
      </w:r>
      <w:r>
        <w:rPr>
          <w:rtl/>
        </w:rPr>
        <w:t>אלמוג כהן (עוצמה יהודית):</w:t>
      </w:r>
      <w:r w:rsidRPr="0022022E">
        <w:rPr>
          <w:rStyle w:val="TagStyle"/>
          <w:rtl/>
        </w:rPr>
        <w:t xml:space="preserve"> &lt;&lt; קריאה &gt;&gt;</w:t>
      </w:r>
      <w:r>
        <w:rPr>
          <w:rtl/>
        </w:rPr>
        <w:t xml:space="preserve"> </w:t>
      </w:r>
      <w:bookmarkEnd w:id="13061"/>
    </w:p>
    <w:p w:rsidR="000F25F8" w:rsidRDefault="000F25F8" w:rsidP="00CE6ABA">
      <w:pPr>
        <w:pStyle w:val="KeepWithNext"/>
        <w:rPr>
          <w:rtl/>
        </w:rPr>
      </w:pPr>
    </w:p>
    <w:p w:rsidR="000F25F8" w:rsidRDefault="000F25F8" w:rsidP="00CE6ABA">
      <w:pPr>
        <w:rPr>
          <w:rtl/>
        </w:rPr>
      </w:pPr>
      <w:bookmarkStart w:id="13062" w:name="_ETM_Q28_252000"/>
      <w:bookmarkEnd w:id="13062"/>
      <w:r>
        <w:rPr>
          <w:rFonts w:hint="cs"/>
          <w:rtl/>
        </w:rPr>
        <w:t>מ</w:t>
      </w:r>
      <w:bookmarkStart w:id="13063" w:name="_ETM_Q28_252290"/>
      <w:bookmarkStart w:id="13064" w:name="_ETM_Q28_252344"/>
      <w:bookmarkEnd w:id="13063"/>
      <w:bookmarkEnd w:id="13064"/>
      <w:r>
        <w:rPr>
          <w:rFonts w:hint="cs"/>
          <w:rtl/>
        </w:rPr>
        <w:t>ירב, מירב.</w:t>
      </w:r>
    </w:p>
    <w:p w:rsidR="000F25F8" w:rsidRDefault="000F25F8" w:rsidP="00CE6ABA">
      <w:pPr>
        <w:pStyle w:val="KeepWithNext"/>
        <w:ind w:firstLine="0"/>
        <w:rPr>
          <w:rtl/>
          <w:lang w:eastAsia="he-IL"/>
        </w:rPr>
      </w:pPr>
      <w:bookmarkStart w:id="13065" w:name="_ETM_Q28_249168"/>
      <w:bookmarkStart w:id="13066" w:name="_ETM_Q28_249363"/>
      <w:bookmarkStart w:id="13067" w:name="_ETM_Q28_249379"/>
      <w:bookmarkStart w:id="13068" w:name="_ETM_Q28_249422"/>
      <w:bookmarkStart w:id="13069" w:name="_ETM_Q28_242365"/>
      <w:bookmarkEnd w:id="13065"/>
      <w:bookmarkEnd w:id="13066"/>
      <w:bookmarkEnd w:id="13067"/>
      <w:bookmarkEnd w:id="13068"/>
      <w:bookmarkEnd w:id="13069"/>
    </w:p>
    <w:p w:rsidR="000F25F8" w:rsidRDefault="000F25F8" w:rsidP="00CE6ABA">
      <w:pPr>
        <w:pStyle w:val="-"/>
        <w:keepNext/>
        <w:rPr>
          <w:rtl/>
        </w:rPr>
      </w:pPr>
      <w:bookmarkStart w:id="13070" w:name="_ETM_Q28_243118"/>
      <w:bookmarkStart w:id="13071" w:name="_ETM_Q28_243211"/>
      <w:bookmarkStart w:id="13072" w:name="ET_speakercontinue_5300_20"/>
      <w:bookmarkEnd w:id="13070"/>
      <w:bookmarkEnd w:id="13071"/>
      <w:r w:rsidRPr="0022022E">
        <w:rPr>
          <w:rStyle w:val="TagStyle"/>
          <w:rtl/>
        </w:rPr>
        <w:t xml:space="preserve"> &lt;&lt; דובר_המשך &gt;&gt; </w:t>
      </w:r>
      <w:r>
        <w:rPr>
          <w:rtl/>
        </w:rPr>
        <w:t>מירב בן ארי (יש עתיד):</w:t>
      </w:r>
      <w:r w:rsidRPr="0022022E">
        <w:rPr>
          <w:rStyle w:val="TagStyle"/>
          <w:rtl/>
        </w:rPr>
        <w:t xml:space="preserve"> &lt;&lt; דובר_המשך &gt;&gt;</w:t>
      </w:r>
      <w:r>
        <w:rPr>
          <w:rtl/>
        </w:rPr>
        <w:t xml:space="preserve"> </w:t>
      </w:r>
      <w:bookmarkEnd w:id="13072"/>
    </w:p>
    <w:p w:rsidR="000F25F8" w:rsidRDefault="000F25F8" w:rsidP="00CE6ABA">
      <w:pPr>
        <w:pStyle w:val="KeepWithNext"/>
        <w:rPr>
          <w:rtl/>
          <w:lang w:eastAsia="he-IL"/>
        </w:rPr>
      </w:pPr>
    </w:p>
    <w:p w:rsidR="000F25F8" w:rsidRDefault="000F25F8" w:rsidP="00CE6ABA">
      <w:pPr>
        <w:rPr>
          <w:rtl/>
          <w:lang w:eastAsia="he-IL"/>
        </w:rPr>
      </w:pPr>
      <w:bookmarkStart w:id="13073" w:name="_ETM_Q28_244538"/>
      <w:bookmarkEnd w:id="13073"/>
      <w:r>
        <w:rPr>
          <w:rFonts w:hint="cs"/>
          <w:rtl/>
          <w:lang w:eastAsia="he-IL"/>
        </w:rPr>
        <w:t xml:space="preserve">- - אף דגה, אף דגה לא </w:t>
      </w:r>
      <w:bookmarkStart w:id="13074" w:name="_ETM_Q28_255967"/>
      <w:bookmarkEnd w:id="13074"/>
      <w:r>
        <w:rPr>
          <w:rFonts w:hint="cs"/>
          <w:rtl/>
          <w:lang w:eastAsia="he-IL"/>
        </w:rPr>
        <w:t xml:space="preserve">טרחה להגיד לי שהספונג'ה - - </w:t>
      </w:r>
      <w:bookmarkStart w:id="13075" w:name="_ETM_Q28_253176"/>
      <w:bookmarkEnd w:id="13075"/>
    </w:p>
    <w:p w:rsidR="000F25F8" w:rsidRDefault="000F25F8" w:rsidP="00CE6ABA">
      <w:pPr>
        <w:rPr>
          <w:rtl/>
          <w:lang w:eastAsia="he-IL"/>
        </w:rPr>
      </w:pPr>
      <w:bookmarkStart w:id="13076" w:name="_ETM_Q28_253294"/>
      <w:bookmarkEnd w:id="13076"/>
    </w:p>
    <w:p w:rsidR="000F25F8" w:rsidRDefault="000F25F8" w:rsidP="00CE6ABA">
      <w:pPr>
        <w:pStyle w:val="af8"/>
        <w:keepNext/>
        <w:rPr>
          <w:rtl/>
        </w:rPr>
      </w:pPr>
      <w:bookmarkStart w:id="13077" w:name="_ETM_Q28_255351"/>
      <w:bookmarkStart w:id="13078" w:name="_ETM_Q28_255485"/>
      <w:bookmarkStart w:id="13079" w:name="_ETM_Q28_250219"/>
      <w:bookmarkStart w:id="13080" w:name="_ETM_Q28_250266"/>
      <w:bookmarkStart w:id="13081" w:name="ET_interruption_6352_22"/>
      <w:bookmarkEnd w:id="13077"/>
      <w:bookmarkEnd w:id="13078"/>
      <w:bookmarkEnd w:id="13079"/>
      <w:bookmarkEnd w:id="13080"/>
      <w:r w:rsidRPr="0022022E">
        <w:rPr>
          <w:rStyle w:val="TagStyle"/>
          <w:rtl/>
        </w:rPr>
        <w:t xml:space="preserve"> &lt;&lt; קריאה &gt;&gt; </w:t>
      </w:r>
      <w:r>
        <w:rPr>
          <w:rtl/>
        </w:rPr>
        <w:t>אלמוג כהן (עוצמה יהודית):</w:t>
      </w:r>
      <w:r w:rsidRPr="0022022E">
        <w:rPr>
          <w:rStyle w:val="TagStyle"/>
          <w:rtl/>
        </w:rPr>
        <w:t xml:space="preserve"> &lt;&lt; קריאה &gt;&gt;</w:t>
      </w:r>
      <w:r>
        <w:rPr>
          <w:rtl/>
        </w:rPr>
        <w:t xml:space="preserve"> </w:t>
      </w:r>
      <w:bookmarkEnd w:id="13081"/>
    </w:p>
    <w:p w:rsidR="000F25F8" w:rsidRDefault="000F25F8" w:rsidP="00CE6ABA">
      <w:pPr>
        <w:pStyle w:val="KeepWithNext"/>
        <w:rPr>
          <w:rtl/>
          <w:lang w:eastAsia="he-IL"/>
        </w:rPr>
      </w:pPr>
    </w:p>
    <w:p w:rsidR="000F25F8" w:rsidRDefault="000F25F8" w:rsidP="00CE6ABA">
      <w:pPr>
        <w:rPr>
          <w:rtl/>
          <w:lang w:eastAsia="he-IL"/>
        </w:rPr>
      </w:pPr>
      <w:bookmarkStart w:id="13082" w:name="_ETM_Q28_249161"/>
      <w:bookmarkStart w:id="13083" w:name="_ETM_Q28_249433"/>
      <w:bookmarkStart w:id="13084" w:name="_ETM_Q28_249492"/>
      <w:bookmarkEnd w:id="13082"/>
      <w:bookmarkEnd w:id="13083"/>
      <w:bookmarkEnd w:id="13084"/>
      <w:r>
        <w:rPr>
          <w:rFonts w:hint="cs"/>
          <w:rtl/>
          <w:lang w:eastAsia="he-IL"/>
        </w:rPr>
        <w:t xml:space="preserve">איפה היית כשהוא קרא לי "נאצי"? </w:t>
      </w:r>
    </w:p>
    <w:p w:rsidR="000F25F8" w:rsidRPr="0022022E" w:rsidRDefault="000F25F8" w:rsidP="00CE6ABA">
      <w:pPr>
        <w:rPr>
          <w:rtl/>
          <w:lang w:eastAsia="he-IL"/>
        </w:rPr>
      </w:pPr>
    </w:p>
    <w:p w:rsidR="000F25F8" w:rsidRDefault="000F25F8" w:rsidP="00CE6ABA">
      <w:pPr>
        <w:pStyle w:val="af9"/>
        <w:keepNext/>
        <w:rPr>
          <w:rtl/>
        </w:rPr>
      </w:pPr>
      <w:bookmarkStart w:id="13085" w:name="_ETM_Q28_255509"/>
      <w:bookmarkStart w:id="13086" w:name="_ETM_Q28_255616"/>
      <w:bookmarkStart w:id="13087" w:name="ET_yor_6129_21"/>
      <w:bookmarkEnd w:id="13085"/>
      <w:bookmarkEnd w:id="13086"/>
      <w:r w:rsidRPr="0022022E">
        <w:rPr>
          <w:rStyle w:val="TagStyle"/>
          <w:rtl/>
        </w:rPr>
        <w:t xml:space="preserve"> &lt;&lt; יור &gt;&gt; </w:t>
      </w:r>
      <w:r>
        <w:rPr>
          <w:rtl/>
        </w:rPr>
        <w:t>היו"ר ישראל אייכלר:</w:t>
      </w:r>
      <w:r w:rsidRPr="0022022E">
        <w:rPr>
          <w:rStyle w:val="TagStyle"/>
          <w:rtl/>
        </w:rPr>
        <w:t xml:space="preserve"> &lt;&lt; יור &gt;&gt;</w:t>
      </w:r>
      <w:r>
        <w:rPr>
          <w:rtl/>
        </w:rPr>
        <w:t xml:space="preserve"> </w:t>
      </w:r>
      <w:bookmarkEnd w:id="13087"/>
    </w:p>
    <w:p w:rsidR="000F25F8" w:rsidRDefault="000F25F8" w:rsidP="00CE6ABA">
      <w:pPr>
        <w:pStyle w:val="KeepWithNext"/>
        <w:rPr>
          <w:rtl/>
          <w:lang w:eastAsia="he-IL"/>
        </w:rPr>
      </w:pPr>
    </w:p>
    <w:p w:rsidR="000F25F8" w:rsidRDefault="000F25F8" w:rsidP="00CE6ABA">
      <w:pPr>
        <w:rPr>
          <w:rtl/>
          <w:lang w:eastAsia="he-IL"/>
        </w:rPr>
      </w:pPr>
      <w:bookmarkStart w:id="13088" w:name="_ETM_Q28_256543"/>
      <w:bookmarkEnd w:id="13088"/>
      <w:r>
        <w:rPr>
          <w:rFonts w:hint="cs"/>
          <w:rtl/>
          <w:lang w:eastAsia="he-IL"/>
        </w:rPr>
        <w:t xml:space="preserve">תודה. </w:t>
      </w:r>
      <w:bookmarkStart w:id="13089" w:name="_ETM_Q28_258526"/>
      <w:bookmarkEnd w:id="13089"/>
      <w:r>
        <w:rPr>
          <w:rFonts w:hint="cs"/>
          <w:rtl/>
          <w:lang w:eastAsia="he-IL"/>
        </w:rPr>
        <w:t>תודה רבה.</w:t>
      </w:r>
      <w:bookmarkStart w:id="13090" w:name="_ETM_Q28_250066"/>
      <w:bookmarkEnd w:id="13090"/>
    </w:p>
    <w:p w:rsidR="000F25F8" w:rsidRDefault="000F25F8" w:rsidP="00CE6ABA">
      <w:pPr>
        <w:ind w:firstLine="0"/>
        <w:rPr>
          <w:rtl/>
          <w:lang w:eastAsia="he-IL"/>
        </w:rPr>
      </w:pPr>
      <w:bookmarkStart w:id="13091" w:name="_ETM_Q28_259362"/>
      <w:bookmarkStart w:id="13092" w:name="_ETM_Q28_259447"/>
      <w:bookmarkEnd w:id="13091"/>
      <w:bookmarkEnd w:id="13092"/>
    </w:p>
    <w:p w:rsidR="000F25F8" w:rsidRDefault="000F25F8" w:rsidP="00CE6ABA">
      <w:pPr>
        <w:pStyle w:val="af8"/>
        <w:keepNext/>
        <w:rPr>
          <w:rtl/>
        </w:rPr>
      </w:pPr>
      <w:r w:rsidRPr="0022022E">
        <w:rPr>
          <w:rStyle w:val="TagStyle"/>
          <w:rtl/>
        </w:rPr>
        <w:t xml:space="preserve"> &lt;&lt; קריאה &gt;&gt; </w:t>
      </w:r>
      <w:r>
        <w:rPr>
          <w:rtl/>
        </w:rPr>
        <w:t>אלמוג כהן (עוצמה יהודית):</w:t>
      </w:r>
      <w:r w:rsidRPr="0022022E">
        <w:rPr>
          <w:rStyle w:val="TagStyle"/>
          <w:rtl/>
        </w:rPr>
        <w:t xml:space="preserve"> &lt;&lt;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איפה היית כשהוא קרא לי "נאצי"? איפה הייתן?</w:t>
      </w:r>
    </w:p>
    <w:p w:rsidR="000F25F8" w:rsidRDefault="000F25F8" w:rsidP="00CE6ABA">
      <w:pPr>
        <w:rPr>
          <w:rtl/>
          <w:lang w:eastAsia="he-IL"/>
        </w:rPr>
      </w:pPr>
    </w:p>
    <w:p w:rsidR="000F25F8" w:rsidRDefault="000F25F8" w:rsidP="00CE6ABA">
      <w:pPr>
        <w:pStyle w:val="-"/>
        <w:keepNext/>
        <w:rPr>
          <w:rtl/>
        </w:rPr>
      </w:pPr>
      <w:bookmarkStart w:id="13093" w:name="ET_speakercontinue_5300_3"/>
      <w:r w:rsidRPr="00AA3540">
        <w:rPr>
          <w:rStyle w:val="TagStyle"/>
          <w:rtl/>
        </w:rPr>
        <w:t xml:space="preserve">&lt;&lt; דובר_המשך &gt;&gt; </w:t>
      </w:r>
      <w:r>
        <w:rPr>
          <w:rtl/>
        </w:rPr>
        <w:t>מירב בן ארי (יש עתיד):</w:t>
      </w:r>
      <w:r w:rsidRPr="00AA3540">
        <w:rPr>
          <w:rStyle w:val="TagStyle"/>
          <w:rtl/>
        </w:rPr>
        <w:t xml:space="preserve"> &lt;&lt; דובר_המשך &gt;&gt;</w:t>
      </w:r>
      <w:r>
        <w:rPr>
          <w:rtl/>
        </w:rPr>
        <w:t xml:space="preserve"> </w:t>
      </w:r>
      <w:bookmarkEnd w:id="1309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חביבי, אני בחיים לא מדברת - - </w:t>
      </w:r>
    </w:p>
    <w:p w:rsidR="000F25F8" w:rsidRDefault="000F25F8" w:rsidP="00CE6ABA">
      <w:pPr>
        <w:rPr>
          <w:rtl/>
          <w:lang w:eastAsia="he-IL"/>
        </w:rPr>
      </w:pPr>
    </w:p>
    <w:p w:rsidR="000F25F8" w:rsidRDefault="000F25F8" w:rsidP="00CE6ABA">
      <w:pPr>
        <w:pStyle w:val="af8"/>
        <w:keepNext/>
        <w:rPr>
          <w:rtl/>
        </w:rPr>
      </w:pPr>
      <w:bookmarkStart w:id="13094" w:name="_ETM_Q28_41865"/>
      <w:bookmarkStart w:id="13095" w:name="_ETM_Q28_42012"/>
      <w:bookmarkStart w:id="13096" w:name="ET_interruption_6352_15"/>
      <w:bookmarkEnd w:id="13094"/>
      <w:bookmarkEnd w:id="13095"/>
      <w:r w:rsidRPr="00C47179">
        <w:rPr>
          <w:rStyle w:val="TagStyle"/>
          <w:rtl/>
        </w:rPr>
        <w:t xml:space="preserve"> &lt;&lt; קריאה &gt;&gt; </w:t>
      </w:r>
      <w:r>
        <w:rPr>
          <w:rtl/>
        </w:rPr>
        <w:t>אלמוג כהן (עוצמה יהודית):</w:t>
      </w:r>
      <w:r w:rsidRPr="00C47179">
        <w:rPr>
          <w:rStyle w:val="TagStyle"/>
          <w:rtl/>
        </w:rPr>
        <w:t xml:space="preserve"> &lt;&lt; קריאה &gt;&gt;</w:t>
      </w:r>
      <w:r>
        <w:rPr>
          <w:rtl/>
        </w:rPr>
        <w:t xml:space="preserve"> </w:t>
      </w:r>
      <w:bookmarkEnd w:id="13096"/>
    </w:p>
    <w:p w:rsidR="000F25F8" w:rsidRPr="00C47179" w:rsidRDefault="000F25F8" w:rsidP="00CE6ABA">
      <w:pPr>
        <w:rPr>
          <w:rtl/>
          <w:lang w:eastAsia="he-IL"/>
        </w:rPr>
      </w:pPr>
      <w:bookmarkStart w:id="13097" w:name="_ETM_Q28_45829"/>
      <w:bookmarkStart w:id="13098" w:name="_ETM_Q28_46087"/>
      <w:bookmarkStart w:id="13099" w:name="_ETM_Q28_46147"/>
      <w:bookmarkEnd w:id="13097"/>
      <w:bookmarkEnd w:id="13098"/>
      <w:bookmarkEnd w:id="13099"/>
    </w:p>
    <w:p w:rsidR="000F25F8" w:rsidRDefault="000F25F8" w:rsidP="00CE6ABA">
      <w:pPr>
        <w:rPr>
          <w:rtl/>
          <w:lang w:eastAsia="he-IL"/>
        </w:rPr>
      </w:pPr>
      <w:r>
        <w:rPr>
          <w:rFonts w:hint="cs"/>
          <w:rtl/>
          <w:lang w:eastAsia="he-IL"/>
        </w:rPr>
        <w:t xml:space="preserve">הוא קרא לי "נאצי". </w:t>
      </w:r>
      <w:bookmarkStart w:id="13100" w:name="_ETM_Q28_259581"/>
      <w:bookmarkEnd w:id="13100"/>
    </w:p>
    <w:p w:rsidR="000F25F8" w:rsidRDefault="000F25F8" w:rsidP="00CE6ABA">
      <w:pPr>
        <w:rPr>
          <w:rtl/>
          <w:lang w:eastAsia="he-IL"/>
        </w:rPr>
      </w:pPr>
      <w:bookmarkStart w:id="13101" w:name="_ETM_Q28_259893"/>
      <w:bookmarkStart w:id="13102" w:name="_ETM_Q28_260009"/>
      <w:bookmarkEnd w:id="13101"/>
      <w:bookmarkEnd w:id="13102"/>
    </w:p>
    <w:p w:rsidR="000F25F8" w:rsidRDefault="000F25F8" w:rsidP="00CE6ABA">
      <w:pPr>
        <w:pStyle w:val="-"/>
        <w:keepNext/>
        <w:rPr>
          <w:rtl/>
        </w:rPr>
      </w:pPr>
      <w:bookmarkStart w:id="13103" w:name="_ETM_Q28_260108"/>
      <w:bookmarkStart w:id="13104" w:name="_ETM_Q28_260141"/>
      <w:bookmarkStart w:id="13105" w:name="ET_speakercontinue_5300_23"/>
      <w:bookmarkEnd w:id="13103"/>
      <w:bookmarkEnd w:id="13104"/>
      <w:r w:rsidRPr="0022022E">
        <w:rPr>
          <w:rStyle w:val="TagStyle"/>
          <w:rtl/>
        </w:rPr>
        <w:t xml:space="preserve"> &lt;&lt; דובר_המשך &gt;&gt; </w:t>
      </w:r>
      <w:r>
        <w:rPr>
          <w:rtl/>
        </w:rPr>
        <w:t>מירב בן ארי (יש עתיד):</w:t>
      </w:r>
      <w:r w:rsidRPr="0022022E">
        <w:rPr>
          <w:rStyle w:val="TagStyle"/>
          <w:rtl/>
        </w:rPr>
        <w:t xml:space="preserve"> &lt;&lt; דובר_המשך &gt;&gt;</w:t>
      </w:r>
      <w:r>
        <w:rPr>
          <w:rtl/>
        </w:rPr>
        <w:t xml:space="preserve"> </w:t>
      </w:r>
      <w:bookmarkEnd w:id="13105"/>
    </w:p>
    <w:p w:rsidR="000F25F8" w:rsidRDefault="000F25F8" w:rsidP="00CE6ABA">
      <w:pPr>
        <w:pStyle w:val="KeepWithNext"/>
        <w:rPr>
          <w:rtl/>
          <w:lang w:eastAsia="he-IL"/>
        </w:rPr>
      </w:pPr>
    </w:p>
    <w:p w:rsidR="000F25F8" w:rsidRDefault="000F25F8" w:rsidP="00CE6ABA">
      <w:pPr>
        <w:rPr>
          <w:rtl/>
          <w:lang w:eastAsia="he-IL"/>
        </w:rPr>
      </w:pPr>
      <w:bookmarkStart w:id="13106" w:name="_ETM_Q28_257259"/>
      <w:bookmarkEnd w:id="13106"/>
      <w:r>
        <w:rPr>
          <w:rFonts w:hint="cs"/>
          <w:rtl/>
          <w:lang w:eastAsia="he-IL"/>
        </w:rPr>
        <w:t>- - בצורה כזאת.</w:t>
      </w:r>
      <w:bookmarkStart w:id="13107" w:name="_ETM_Q28_261592"/>
      <w:bookmarkEnd w:id="13107"/>
    </w:p>
    <w:p w:rsidR="000F25F8" w:rsidRDefault="000F25F8" w:rsidP="00CE6ABA">
      <w:pPr>
        <w:rPr>
          <w:rtl/>
          <w:lang w:eastAsia="he-IL"/>
        </w:rPr>
      </w:pPr>
      <w:bookmarkStart w:id="13108" w:name="_ETM_Q28_265453"/>
      <w:bookmarkStart w:id="13109" w:name="_ETM_Q28_265571"/>
      <w:bookmarkEnd w:id="13108"/>
      <w:bookmarkEnd w:id="13109"/>
    </w:p>
    <w:p w:rsidR="000F25F8" w:rsidRDefault="000F25F8" w:rsidP="00CE6ABA">
      <w:pPr>
        <w:pStyle w:val="af8"/>
        <w:keepNext/>
        <w:rPr>
          <w:rtl/>
        </w:rPr>
      </w:pPr>
      <w:r w:rsidRPr="0022022E">
        <w:rPr>
          <w:rStyle w:val="TagStyle"/>
          <w:rtl/>
        </w:rPr>
        <w:t xml:space="preserve">&lt;&lt; קריאה &gt;&gt; </w:t>
      </w:r>
      <w:r>
        <w:rPr>
          <w:rtl/>
        </w:rPr>
        <w:t>אלמוג כהן (עוצמה יהודית):</w:t>
      </w:r>
      <w:r w:rsidRPr="0022022E">
        <w:rPr>
          <w:rStyle w:val="TagStyle"/>
          <w:rtl/>
        </w:rPr>
        <w:t xml:space="preserve"> &lt;&lt; קריאה &gt;&gt;</w:t>
      </w:r>
      <w:r>
        <w:rPr>
          <w:rtl/>
        </w:rPr>
        <w:t xml:space="preserve"> </w:t>
      </w:r>
    </w:p>
    <w:p w:rsidR="000F25F8" w:rsidRPr="0022022E" w:rsidRDefault="000F25F8" w:rsidP="00CE6ABA">
      <w:pPr>
        <w:rPr>
          <w:rtl/>
          <w:lang w:eastAsia="he-IL"/>
        </w:rPr>
      </w:pPr>
      <w:bookmarkStart w:id="13110" w:name="_ETM_Q28_261809"/>
      <w:bookmarkStart w:id="13111" w:name="_ETM_Q28_261831"/>
      <w:bookmarkStart w:id="13112" w:name="_ETM_Q28_261879"/>
      <w:bookmarkEnd w:id="13110"/>
      <w:bookmarkEnd w:id="13111"/>
      <w:bookmarkEnd w:id="13112"/>
    </w:p>
    <w:p w:rsidR="000F25F8" w:rsidRDefault="000F25F8" w:rsidP="00CE6ABA">
      <w:pPr>
        <w:rPr>
          <w:rtl/>
          <w:lang w:eastAsia="he-IL"/>
        </w:rPr>
      </w:pPr>
      <w:bookmarkStart w:id="13113" w:name="_ETM_Q28_260179"/>
      <w:bookmarkStart w:id="13114" w:name="_ETM_Q28_260246"/>
      <w:bookmarkEnd w:id="13113"/>
      <w:bookmarkEnd w:id="13114"/>
      <w:r>
        <w:rPr>
          <w:rFonts w:hint="cs"/>
          <w:rtl/>
          <w:lang w:eastAsia="he-IL"/>
        </w:rPr>
        <w:t>לי הוא קרא "נאצי". איפה היית?</w:t>
      </w:r>
    </w:p>
    <w:p w:rsidR="000F25F8" w:rsidRDefault="000F25F8" w:rsidP="00CE6ABA">
      <w:pPr>
        <w:ind w:firstLine="0"/>
        <w:rPr>
          <w:rtl/>
          <w:lang w:eastAsia="he-IL"/>
        </w:rPr>
      </w:pPr>
    </w:p>
    <w:p w:rsidR="000F25F8" w:rsidRDefault="000F25F8" w:rsidP="00CE6ABA">
      <w:pPr>
        <w:pStyle w:val="af9"/>
        <w:keepNext/>
        <w:rPr>
          <w:rtl/>
        </w:rPr>
      </w:pPr>
      <w:bookmarkStart w:id="13115" w:name="_ETM_Q28_267122"/>
      <w:bookmarkStart w:id="13116" w:name="_ETM_Q28_267252"/>
      <w:bookmarkEnd w:id="13115"/>
      <w:bookmarkEnd w:id="13116"/>
      <w:r w:rsidRPr="0022022E">
        <w:rPr>
          <w:rStyle w:val="TagStyle"/>
          <w:rtl/>
        </w:rPr>
        <w:t xml:space="preserve"> &lt;&lt; יור &gt;&gt; </w:t>
      </w:r>
      <w:r>
        <w:rPr>
          <w:rtl/>
        </w:rPr>
        <w:t>היו"ר ישראל אייכלר:</w:t>
      </w:r>
      <w:r w:rsidRPr="0022022E">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117" w:name="_ETM_Q28_267979"/>
      <w:bookmarkEnd w:id="13117"/>
      <w:r>
        <w:rPr>
          <w:rFonts w:hint="cs"/>
          <w:rtl/>
          <w:lang w:eastAsia="he-IL"/>
        </w:rPr>
        <w:t xml:space="preserve">תודה רבה. </w:t>
      </w:r>
      <w:bookmarkStart w:id="13118" w:name="_ETM_Q28_266452"/>
      <w:bookmarkEnd w:id="13118"/>
      <w:r>
        <w:rPr>
          <w:rFonts w:hint="cs"/>
          <w:rtl/>
          <w:lang w:eastAsia="he-IL"/>
        </w:rPr>
        <w:t>תודה רבה.</w:t>
      </w:r>
    </w:p>
    <w:p w:rsidR="000F25F8" w:rsidRPr="0022022E" w:rsidRDefault="000F25F8" w:rsidP="00CE6ABA">
      <w:pPr>
        <w:rPr>
          <w:rtl/>
          <w:lang w:eastAsia="he-IL"/>
        </w:rPr>
      </w:pPr>
      <w:bookmarkStart w:id="13119" w:name="_ETM_Q28_267916"/>
      <w:bookmarkStart w:id="13120" w:name="_ETM_Q28_268120"/>
      <w:bookmarkStart w:id="13121" w:name="_ETM_Q28_268135"/>
      <w:bookmarkStart w:id="13122" w:name="_ETM_Q28_268179"/>
      <w:bookmarkEnd w:id="13119"/>
      <w:bookmarkEnd w:id="13120"/>
      <w:bookmarkEnd w:id="13121"/>
      <w:bookmarkEnd w:id="13122"/>
    </w:p>
    <w:p w:rsidR="000F25F8" w:rsidRDefault="000F25F8" w:rsidP="00CE6ABA">
      <w:pPr>
        <w:pStyle w:val="-"/>
        <w:keepNext/>
        <w:rPr>
          <w:rtl/>
        </w:rPr>
      </w:pPr>
      <w:bookmarkStart w:id="13123" w:name="ET_speakercontinue_5300_4"/>
      <w:r w:rsidRPr="00AA3540">
        <w:rPr>
          <w:rStyle w:val="TagStyle"/>
          <w:rtl/>
        </w:rPr>
        <w:t xml:space="preserve"> &lt;&lt; דובר_המשך &gt;&gt; </w:t>
      </w:r>
      <w:r>
        <w:rPr>
          <w:rtl/>
        </w:rPr>
        <w:t>מירב בן ארי (יש עתיד):</w:t>
      </w:r>
      <w:r w:rsidRPr="00AA3540">
        <w:rPr>
          <w:rStyle w:val="TagStyle"/>
          <w:rtl/>
        </w:rPr>
        <w:t xml:space="preserve"> &lt;&lt; דובר_המשך &gt;&gt;</w:t>
      </w:r>
      <w:r>
        <w:rPr>
          <w:rtl/>
        </w:rPr>
        <w:t xml:space="preserve"> </w:t>
      </w:r>
      <w:bookmarkEnd w:id="1312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אתה יודע מה? אתה יכול לשמור את ההתנצלות</w:t>
      </w:r>
      <w:bookmarkStart w:id="13124" w:name="_ETM_Q28_267609"/>
      <w:bookmarkEnd w:id="13124"/>
      <w:r>
        <w:rPr>
          <w:rFonts w:hint="cs"/>
          <w:rtl/>
          <w:lang w:eastAsia="he-IL"/>
        </w:rPr>
        <w:t xml:space="preserve"> לעצמך, כי אני ממש ממש לא סולחת, כי באמת לא מתנהגים ככה, לא אליי וגם </w:t>
      </w:r>
      <w:bookmarkStart w:id="13125" w:name="_ETM_Q28_273026"/>
      <w:bookmarkEnd w:id="13125"/>
      <w:r>
        <w:rPr>
          <w:rFonts w:hint="cs"/>
          <w:rtl/>
          <w:lang w:eastAsia="he-IL"/>
        </w:rPr>
        <w:t xml:space="preserve">לא אליהם. </w:t>
      </w:r>
    </w:p>
    <w:p w:rsidR="000F25F8" w:rsidRDefault="000F25F8" w:rsidP="00CE6ABA">
      <w:pPr>
        <w:rPr>
          <w:rtl/>
          <w:lang w:eastAsia="he-IL"/>
        </w:rPr>
      </w:pPr>
      <w:bookmarkStart w:id="13126" w:name="_ETM_Q28_267221"/>
      <w:bookmarkStart w:id="13127" w:name="_ETM_Q28_267347"/>
      <w:bookmarkEnd w:id="13126"/>
      <w:bookmarkEnd w:id="13127"/>
    </w:p>
    <w:p w:rsidR="000F25F8" w:rsidRDefault="000F25F8" w:rsidP="00CE6ABA">
      <w:pPr>
        <w:pStyle w:val="af9"/>
        <w:keepNext/>
        <w:rPr>
          <w:rtl/>
        </w:rPr>
      </w:pPr>
      <w:bookmarkStart w:id="13128" w:name="_ETM_Q28_275628"/>
      <w:bookmarkStart w:id="13129" w:name="_ETM_Q28_275729"/>
      <w:bookmarkStart w:id="13130" w:name="ET_yor_6129_25"/>
      <w:bookmarkEnd w:id="13128"/>
      <w:bookmarkEnd w:id="13129"/>
      <w:r w:rsidRPr="0022022E">
        <w:rPr>
          <w:rStyle w:val="TagStyle"/>
          <w:rtl/>
        </w:rPr>
        <w:t xml:space="preserve"> &lt;&lt; יור &gt;&gt; </w:t>
      </w:r>
      <w:r>
        <w:rPr>
          <w:rtl/>
        </w:rPr>
        <w:t>היו"ר ישראל אייכלר:</w:t>
      </w:r>
      <w:r w:rsidRPr="0022022E">
        <w:rPr>
          <w:rStyle w:val="TagStyle"/>
          <w:rtl/>
        </w:rPr>
        <w:t xml:space="preserve"> &lt;&lt; יור &gt;&gt;</w:t>
      </w:r>
      <w:r>
        <w:rPr>
          <w:rtl/>
        </w:rPr>
        <w:t xml:space="preserve"> </w:t>
      </w:r>
      <w:bookmarkEnd w:id="13130"/>
    </w:p>
    <w:p w:rsidR="000F25F8" w:rsidRDefault="000F25F8" w:rsidP="00CE6ABA">
      <w:pPr>
        <w:pStyle w:val="KeepWithNext"/>
        <w:rPr>
          <w:rtl/>
          <w:lang w:eastAsia="he-IL"/>
        </w:rPr>
      </w:pPr>
    </w:p>
    <w:p w:rsidR="000F25F8" w:rsidRDefault="000F25F8" w:rsidP="00CE6ABA">
      <w:pPr>
        <w:rPr>
          <w:rtl/>
          <w:lang w:eastAsia="he-IL"/>
        </w:rPr>
      </w:pPr>
      <w:bookmarkStart w:id="13131" w:name="_ETM_Q28_276460"/>
      <w:bookmarkEnd w:id="13131"/>
      <w:r>
        <w:rPr>
          <w:rFonts w:hint="cs"/>
          <w:rtl/>
          <w:lang w:eastAsia="he-IL"/>
        </w:rPr>
        <w:t xml:space="preserve">תודה רבה. תודה. </w:t>
      </w:r>
      <w:bookmarkStart w:id="13132" w:name="_ETM_Q28_275040"/>
      <w:bookmarkEnd w:id="13132"/>
    </w:p>
    <w:p w:rsidR="000F25F8" w:rsidRPr="00D67A82" w:rsidRDefault="000F25F8" w:rsidP="00CE6ABA">
      <w:pPr>
        <w:rPr>
          <w:rtl/>
          <w:lang w:eastAsia="he-IL"/>
        </w:rPr>
      </w:pPr>
      <w:bookmarkStart w:id="13133" w:name="_ETM_Q28_278300"/>
      <w:bookmarkStart w:id="13134" w:name="_ETM_Q28_278417"/>
      <w:bookmarkEnd w:id="13133"/>
      <w:bookmarkEnd w:id="13134"/>
    </w:p>
    <w:p w:rsidR="000F25F8" w:rsidRDefault="000F25F8" w:rsidP="00CE6ABA">
      <w:pPr>
        <w:pStyle w:val="af8"/>
        <w:keepNext/>
        <w:rPr>
          <w:rtl/>
        </w:rPr>
      </w:pPr>
      <w:r w:rsidRPr="00C47179">
        <w:rPr>
          <w:rStyle w:val="TagStyle"/>
          <w:rtl/>
        </w:rPr>
        <w:t xml:space="preserve">&lt;&lt; קריאה &gt;&gt; </w:t>
      </w:r>
      <w:r>
        <w:rPr>
          <w:rtl/>
        </w:rPr>
        <w:t>אלמוג כהן (עוצמה יהודית):</w:t>
      </w:r>
      <w:r w:rsidRPr="00C47179">
        <w:rPr>
          <w:rStyle w:val="TagStyle"/>
          <w:rtl/>
        </w:rPr>
        <w:t xml:space="preserve"> &lt;&lt; קריאה &gt;&gt;</w:t>
      </w:r>
      <w:r>
        <w:rPr>
          <w:rt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איפה היית כשהוא קרא לי "נאצי"? איפה היית?</w:t>
      </w:r>
    </w:p>
    <w:p w:rsidR="000F25F8" w:rsidRDefault="000F25F8" w:rsidP="00CE6ABA">
      <w:pPr>
        <w:rPr>
          <w:rtl/>
          <w:lang w:eastAsia="he-IL"/>
        </w:rPr>
      </w:pPr>
    </w:p>
    <w:p w:rsidR="000F25F8" w:rsidRDefault="000F25F8" w:rsidP="00CE6ABA">
      <w:pPr>
        <w:pStyle w:val="-"/>
        <w:keepNext/>
        <w:rPr>
          <w:rtl/>
        </w:rPr>
      </w:pPr>
      <w:bookmarkStart w:id="13135" w:name="_ETM_Q28_275160"/>
      <w:bookmarkStart w:id="13136" w:name="ET_speakercontinue_5300_26"/>
      <w:bookmarkEnd w:id="13135"/>
      <w:r w:rsidRPr="00D67A82">
        <w:rPr>
          <w:rStyle w:val="TagStyle"/>
          <w:rtl/>
        </w:rPr>
        <w:t xml:space="preserve"> &lt;&lt; דובר_המשך &gt;&gt; </w:t>
      </w:r>
      <w:r>
        <w:rPr>
          <w:rtl/>
        </w:rPr>
        <w:t>מירב בן ארי (יש עתיד):</w:t>
      </w:r>
      <w:r w:rsidRPr="00D67A82">
        <w:rPr>
          <w:rStyle w:val="TagStyle"/>
          <w:rtl/>
        </w:rPr>
        <w:t xml:space="preserve"> &lt;&lt; דובר_המשך &gt;&gt;</w:t>
      </w:r>
      <w:r>
        <w:rPr>
          <w:rtl/>
        </w:rPr>
        <w:t xml:space="preserve"> </w:t>
      </w:r>
      <w:bookmarkEnd w:id="13136"/>
    </w:p>
    <w:p w:rsidR="000F25F8" w:rsidRDefault="000F25F8" w:rsidP="00CE6ABA">
      <w:pPr>
        <w:pStyle w:val="KeepWithNext"/>
        <w:rPr>
          <w:rtl/>
          <w:lang w:eastAsia="he-IL"/>
        </w:rPr>
      </w:pPr>
    </w:p>
    <w:p w:rsidR="000F25F8" w:rsidRDefault="000F25F8" w:rsidP="00CE6ABA">
      <w:pPr>
        <w:rPr>
          <w:rtl/>
          <w:lang w:eastAsia="he-IL"/>
        </w:rPr>
      </w:pPr>
      <w:bookmarkStart w:id="13137" w:name="_ETM_Q28_280731"/>
      <w:bookmarkEnd w:id="13137"/>
      <w:r>
        <w:rPr>
          <w:rFonts w:hint="cs"/>
          <w:rtl/>
          <w:lang w:eastAsia="he-IL"/>
        </w:rPr>
        <w:t xml:space="preserve">וזה לא משנה במה </w:t>
      </w:r>
      <w:bookmarkStart w:id="13138" w:name="_ETM_Q28_278972"/>
      <w:bookmarkEnd w:id="13138"/>
      <w:r>
        <w:rPr>
          <w:rFonts w:hint="cs"/>
          <w:rtl/>
          <w:lang w:eastAsia="he-IL"/>
        </w:rPr>
        <w:t xml:space="preserve">אני לא מסכימה איתם. טיפת כבוד </w:t>
      </w:r>
      <w:bookmarkStart w:id="13139" w:name="_ETM_Q28_280372"/>
      <w:bookmarkEnd w:id="13139"/>
      <w:r>
        <w:rPr>
          <w:rFonts w:hint="cs"/>
          <w:rtl/>
          <w:lang w:eastAsia="he-IL"/>
        </w:rPr>
        <w:t>שיהיה לך לבית הזה.</w:t>
      </w:r>
    </w:p>
    <w:p w:rsidR="000F25F8" w:rsidRPr="00D67A82" w:rsidRDefault="000F25F8" w:rsidP="00CE6ABA">
      <w:pPr>
        <w:rPr>
          <w:rtl/>
          <w:lang w:eastAsia="he-IL"/>
        </w:rPr>
      </w:pPr>
      <w:bookmarkStart w:id="13140" w:name="_ETM_Q28_281843"/>
      <w:bookmarkStart w:id="13141" w:name="_ETM_Q28_281952"/>
      <w:bookmarkEnd w:id="13140"/>
      <w:bookmarkEnd w:id="13141"/>
    </w:p>
    <w:p w:rsidR="000F25F8" w:rsidRDefault="000F25F8" w:rsidP="00CE6ABA">
      <w:pPr>
        <w:pStyle w:val="af8"/>
        <w:keepNext/>
        <w:rPr>
          <w:rtl/>
        </w:rPr>
      </w:pPr>
      <w:r w:rsidRPr="00C47179">
        <w:rPr>
          <w:rStyle w:val="TagStyle"/>
          <w:rtl/>
        </w:rPr>
        <w:t xml:space="preserve">&lt;&lt; קריאה &gt;&gt; </w:t>
      </w:r>
      <w:r>
        <w:rPr>
          <w:rtl/>
        </w:rPr>
        <w:t>אלמוג כהן (עוצמה יהודית):</w:t>
      </w:r>
      <w:r w:rsidRPr="00C47179">
        <w:rPr>
          <w:rStyle w:val="TagStyle"/>
          <w:rtl/>
        </w:rPr>
        <w:t xml:space="preserve"> &lt;&lt; קריאה &gt;&gt;</w:t>
      </w:r>
      <w:r>
        <w:rPr>
          <w:rt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איפה היית כשהוא קרא לי "נאצי"?</w:t>
      </w:r>
    </w:p>
    <w:p w:rsidR="000F25F8" w:rsidRDefault="000F25F8" w:rsidP="00CE6ABA">
      <w:pPr>
        <w:rPr>
          <w:rtl/>
          <w:lang w:eastAsia="he-IL"/>
        </w:rPr>
      </w:pPr>
    </w:p>
    <w:p w:rsidR="000F25F8" w:rsidRDefault="000F25F8" w:rsidP="00CE6ABA">
      <w:pPr>
        <w:pStyle w:val="-"/>
        <w:keepNext/>
        <w:rPr>
          <w:rtl/>
        </w:rPr>
      </w:pPr>
      <w:bookmarkStart w:id="13142" w:name="_ETM_Q28_281652"/>
      <w:bookmarkStart w:id="13143" w:name="_ETM_Q28_281768"/>
      <w:bookmarkStart w:id="13144" w:name="ET_speakercontinue_5300_27"/>
      <w:bookmarkEnd w:id="13142"/>
      <w:bookmarkEnd w:id="13143"/>
      <w:r w:rsidRPr="00D67A82">
        <w:rPr>
          <w:rStyle w:val="TagStyle"/>
          <w:rtl/>
        </w:rPr>
        <w:t xml:space="preserve"> &lt;&lt; דובר_המשך &gt;&gt; </w:t>
      </w:r>
      <w:r>
        <w:rPr>
          <w:rtl/>
        </w:rPr>
        <w:t>מירב בן ארי (יש עתיד):</w:t>
      </w:r>
      <w:r w:rsidRPr="00D67A82">
        <w:rPr>
          <w:rStyle w:val="TagStyle"/>
          <w:rtl/>
        </w:rPr>
        <w:t xml:space="preserve"> &lt;&lt; דובר_המשך &gt;&gt;</w:t>
      </w:r>
      <w:r>
        <w:rPr>
          <w:rtl/>
        </w:rPr>
        <w:t xml:space="preserve"> </w:t>
      </w:r>
      <w:bookmarkEnd w:id="13144"/>
    </w:p>
    <w:p w:rsidR="000F25F8" w:rsidRDefault="000F25F8" w:rsidP="00CE6ABA">
      <w:pPr>
        <w:pStyle w:val="KeepWithNext"/>
        <w:rPr>
          <w:rtl/>
          <w:lang w:eastAsia="he-IL"/>
        </w:rPr>
      </w:pPr>
    </w:p>
    <w:p w:rsidR="000F25F8" w:rsidRDefault="000F25F8" w:rsidP="00CE6ABA">
      <w:pPr>
        <w:rPr>
          <w:rtl/>
          <w:lang w:eastAsia="he-IL"/>
        </w:rPr>
      </w:pPr>
      <w:bookmarkStart w:id="13145" w:name="_ETM_Q28_282400"/>
      <w:bookmarkEnd w:id="13145"/>
      <w:r>
        <w:rPr>
          <w:rFonts w:hint="cs"/>
          <w:rtl/>
          <w:lang w:eastAsia="he-IL"/>
        </w:rPr>
        <w:t xml:space="preserve">פה זה לא שוק. בשוק כבר התנהגת </w:t>
      </w:r>
      <w:bookmarkStart w:id="13146" w:name="_ETM_Q28_283657"/>
      <w:bookmarkEnd w:id="13146"/>
      <w:r>
        <w:rPr>
          <w:rFonts w:hint="cs"/>
          <w:rtl/>
          <w:lang w:eastAsia="he-IL"/>
        </w:rPr>
        <w:t>יותר טוב.</w:t>
      </w:r>
      <w:bookmarkStart w:id="13147" w:name="_ETM_Q28_285564"/>
      <w:bookmarkEnd w:id="13147"/>
    </w:p>
    <w:p w:rsidR="000F25F8" w:rsidRDefault="000F25F8" w:rsidP="00CE6ABA">
      <w:pPr>
        <w:rPr>
          <w:rtl/>
          <w:lang w:eastAsia="he-IL"/>
        </w:rPr>
      </w:pPr>
      <w:bookmarkStart w:id="13148" w:name="_ETM_Q28_285709"/>
      <w:bookmarkEnd w:id="13148"/>
    </w:p>
    <w:p w:rsidR="000F25F8" w:rsidRDefault="000F25F8" w:rsidP="00CE6ABA">
      <w:pPr>
        <w:pStyle w:val="af9"/>
        <w:keepNext/>
        <w:rPr>
          <w:rtl/>
        </w:rPr>
      </w:pPr>
      <w:bookmarkStart w:id="13149" w:name="_ETM_Q28_281333"/>
      <w:bookmarkStart w:id="13150" w:name="_ETM_Q28_281448"/>
      <w:bookmarkEnd w:id="13149"/>
      <w:bookmarkEnd w:id="13150"/>
      <w:r w:rsidRPr="008967FD">
        <w:rPr>
          <w:rStyle w:val="TagStyle"/>
          <w:rtl/>
        </w:rPr>
        <w:t xml:space="preserve"> &lt;&lt; יור &gt;&gt; </w:t>
      </w:r>
      <w:r>
        <w:rPr>
          <w:rtl/>
        </w:rPr>
        <w:t>היו"ר ישראל אייכלר:</w:t>
      </w:r>
      <w:r w:rsidRPr="008967FD">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151" w:name="_ETM_Q28_284298"/>
      <w:bookmarkEnd w:id="13151"/>
      <w:r>
        <w:rPr>
          <w:rFonts w:hint="cs"/>
          <w:rtl/>
          <w:lang w:eastAsia="he-IL"/>
        </w:rPr>
        <w:t>תודה רבה.</w:t>
      </w:r>
    </w:p>
    <w:p w:rsidR="000F25F8" w:rsidRPr="008967FD" w:rsidRDefault="000F25F8" w:rsidP="00CE6ABA">
      <w:pPr>
        <w:rPr>
          <w:rtl/>
          <w:lang w:eastAsia="he-IL"/>
        </w:rPr>
      </w:pPr>
      <w:bookmarkStart w:id="13152" w:name="_ETM_Q28_285424"/>
      <w:bookmarkStart w:id="13153" w:name="_ETM_Q28_285696"/>
      <w:bookmarkStart w:id="13154" w:name="_ETM_Q28_285710"/>
      <w:bookmarkStart w:id="13155" w:name="_ETM_Q28_285758"/>
      <w:bookmarkEnd w:id="13152"/>
      <w:bookmarkEnd w:id="13153"/>
      <w:bookmarkEnd w:id="13154"/>
      <w:bookmarkEnd w:id="13155"/>
    </w:p>
    <w:p w:rsidR="000F25F8" w:rsidRDefault="000F25F8" w:rsidP="00CE6ABA">
      <w:pPr>
        <w:pStyle w:val="af8"/>
        <w:keepNext/>
        <w:rPr>
          <w:rtl/>
        </w:rPr>
      </w:pPr>
      <w:r w:rsidRPr="00C47179">
        <w:rPr>
          <w:rStyle w:val="TagStyle"/>
          <w:rtl/>
        </w:rPr>
        <w:t xml:space="preserve">&lt;&lt; קריאה &gt;&gt; </w:t>
      </w:r>
      <w:r>
        <w:rPr>
          <w:rtl/>
        </w:rPr>
        <w:t>אלמוג כהן (עוצמה יהודית):</w:t>
      </w:r>
      <w:r w:rsidRPr="00C47179">
        <w:rPr>
          <w:rStyle w:val="TagStyle"/>
          <w:rtl/>
        </w:rPr>
        <w:t xml:space="preserve"> &lt;&lt; קריאה &gt;&gt;</w:t>
      </w:r>
      <w:r>
        <w:rPr>
          <w:rt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איפה היית כשהוא קרא לי "נאצי"? איפה?</w:t>
      </w:r>
    </w:p>
    <w:p w:rsidR="000F25F8" w:rsidRDefault="000F25F8" w:rsidP="00CE6ABA">
      <w:pPr>
        <w:rPr>
          <w:rtl/>
          <w:lang w:eastAsia="he-IL"/>
        </w:rPr>
      </w:pPr>
    </w:p>
    <w:p w:rsidR="000F25F8" w:rsidRDefault="000F25F8" w:rsidP="00CE6ABA">
      <w:pPr>
        <w:pStyle w:val="af9"/>
        <w:keepNext/>
        <w:rPr>
          <w:rtl/>
        </w:rPr>
      </w:pPr>
      <w:bookmarkStart w:id="13156" w:name="_ETM_Q28_287449"/>
      <w:bookmarkStart w:id="13157" w:name="_ETM_Q28_287572"/>
      <w:bookmarkEnd w:id="13156"/>
      <w:bookmarkEnd w:id="13157"/>
      <w:r w:rsidRPr="008967FD">
        <w:rPr>
          <w:rStyle w:val="TagStyle"/>
          <w:rtl/>
        </w:rPr>
        <w:t xml:space="preserve"> &lt;&lt; יור &gt;&gt; </w:t>
      </w:r>
      <w:r>
        <w:rPr>
          <w:rtl/>
        </w:rPr>
        <w:t>היו"ר ישראל אייכלר:</w:t>
      </w:r>
      <w:r w:rsidRPr="008967FD">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158" w:name="_ETM_Q28_288449"/>
      <w:bookmarkEnd w:id="13158"/>
      <w:r>
        <w:rPr>
          <w:rFonts w:hint="cs"/>
          <w:rtl/>
          <w:lang w:eastAsia="he-IL"/>
        </w:rPr>
        <w:t xml:space="preserve">חבר הכנסת כהן. </w:t>
      </w:r>
    </w:p>
    <w:p w:rsidR="000F25F8" w:rsidRPr="008967FD" w:rsidRDefault="000F25F8" w:rsidP="00CE6ABA">
      <w:pPr>
        <w:rPr>
          <w:rtl/>
          <w:lang w:eastAsia="he-IL"/>
        </w:rPr>
      </w:pPr>
    </w:p>
    <w:p w:rsidR="000F25F8" w:rsidRDefault="000F25F8" w:rsidP="00CE6ABA">
      <w:pPr>
        <w:pStyle w:val="af8"/>
        <w:keepNext/>
        <w:rPr>
          <w:rtl/>
        </w:rPr>
      </w:pPr>
      <w:r w:rsidRPr="00C47179">
        <w:rPr>
          <w:rStyle w:val="TagStyle"/>
          <w:rtl/>
        </w:rPr>
        <w:t xml:space="preserve">&lt;&lt; קריאה &gt;&gt; </w:t>
      </w:r>
      <w:r>
        <w:rPr>
          <w:rtl/>
        </w:rPr>
        <w:t>אלמוג כהן (עוצמה יהודית):</w:t>
      </w:r>
      <w:r w:rsidRPr="00C47179">
        <w:rPr>
          <w:rStyle w:val="TagStyle"/>
          <w:rtl/>
        </w:rPr>
        <w:t xml:space="preserve"> &lt;&lt; קריאה &gt;&gt;</w:t>
      </w:r>
      <w:r>
        <w:rPr>
          <w:rtl/>
        </w:rPr>
        <w:t xml:space="preserve"> </w:t>
      </w:r>
    </w:p>
    <w:p w:rsidR="000F25F8" w:rsidRDefault="000F25F8" w:rsidP="00CE6ABA">
      <w:pPr>
        <w:rPr>
          <w:rtl/>
          <w:lang w:eastAsia="he-IL"/>
        </w:rPr>
      </w:pPr>
    </w:p>
    <w:p w:rsidR="000F25F8" w:rsidRPr="00044AB7" w:rsidRDefault="000F25F8" w:rsidP="00CE6ABA">
      <w:pPr>
        <w:rPr>
          <w:sz w:val="24"/>
          <w:szCs w:val="24"/>
          <w:rtl/>
          <w:lang w:eastAsia="he-IL"/>
        </w:rPr>
      </w:pPr>
      <w:r>
        <w:rPr>
          <w:rFonts w:hint="cs"/>
          <w:rtl/>
          <w:lang w:eastAsia="he-IL"/>
        </w:rPr>
        <w:t>מנרמלים נאציזם. מה קרה?</w:t>
      </w:r>
    </w:p>
    <w:p w:rsidR="000F25F8" w:rsidRDefault="000F25F8" w:rsidP="00CE6ABA">
      <w:pPr>
        <w:ind w:firstLine="0"/>
        <w:rPr>
          <w:rtl/>
          <w:lang w:eastAsia="he-IL"/>
        </w:rPr>
      </w:pPr>
    </w:p>
    <w:p w:rsidR="000F25F8" w:rsidRDefault="000F25F8" w:rsidP="00CE6ABA">
      <w:pPr>
        <w:pStyle w:val="af9"/>
        <w:keepNext/>
        <w:rPr>
          <w:rtl/>
        </w:rPr>
      </w:pPr>
      <w:bookmarkStart w:id="13159" w:name="ET_yor_6129_6"/>
      <w:r w:rsidRPr="00AA3540">
        <w:rPr>
          <w:rStyle w:val="TagStyle"/>
          <w:rtl/>
        </w:rPr>
        <w:t xml:space="preserve"> &lt;&lt; יור &gt;&gt; </w:t>
      </w:r>
      <w:r>
        <w:rPr>
          <w:rtl/>
        </w:rPr>
        <w:t>היו"ר ישראל אייכלר:</w:t>
      </w:r>
      <w:r w:rsidRPr="00AA3540">
        <w:rPr>
          <w:rStyle w:val="TagStyle"/>
          <w:rtl/>
        </w:rPr>
        <w:t xml:space="preserve"> &lt;&lt; יור &gt;&gt;</w:t>
      </w:r>
      <w:r>
        <w:rPr>
          <w:rtl/>
        </w:rPr>
        <w:t xml:space="preserve"> </w:t>
      </w:r>
      <w:bookmarkEnd w:id="1315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חבר הכנסת כהן, אם אתה רוצה להגיב אתה יכול להגיש בקשה לאחר ההצבעה. תגיש בקשה אם אתה </w:t>
      </w:r>
      <w:bookmarkStart w:id="13160" w:name="_ETM_Q28_304560"/>
      <w:bookmarkEnd w:id="13160"/>
      <w:r>
        <w:rPr>
          <w:rFonts w:hint="cs"/>
          <w:rtl/>
          <w:lang w:eastAsia="he-IL"/>
        </w:rPr>
        <w:t xml:space="preserve">רוצה. </w:t>
      </w:r>
    </w:p>
    <w:p w:rsidR="000F25F8" w:rsidRDefault="000F25F8" w:rsidP="00CE6ABA">
      <w:pPr>
        <w:rPr>
          <w:rtl/>
          <w:lang w:eastAsia="he-IL"/>
        </w:rPr>
      </w:pPr>
    </w:p>
    <w:p w:rsidR="000F25F8" w:rsidRDefault="000F25F8" w:rsidP="00CE6ABA">
      <w:pPr>
        <w:pStyle w:val="af8"/>
        <w:keepNext/>
        <w:rPr>
          <w:rtl/>
        </w:rPr>
      </w:pPr>
      <w:bookmarkStart w:id="13161" w:name="_ETM_Q28_302483"/>
      <w:bookmarkStart w:id="13162" w:name="_ETM_Q28_302575"/>
      <w:bookmarkStart w:id="13163" w:name="ET_interruption_6352_27"/>
      <w:bookmarkEnd w:id="13161"/>
      <w:bookmarkEnd w:id="13162"/>
      <w:r w:rsidRPr="00081F8B">
        <w:rPr>
          <w:rStyle w:val="TagStyle"/>
          <w:rtl/>
        </w:rPr>
        <w:t xml:space="preserve"> &lt;&lt; קריאה &gt;&gt; </w:t>
      </w:r>
      <w:r>
        <w:rPr>
          <w:rtl/>
        </w:rPr>
        <w:t>אלמוג כהן (עוצמה יהודית):</w:t>
      </w:r>
      <w:r w:rsidRPr="00081F8B">
        <w:rPr>
          <w:rStyle w:val="TagStyle"/>
          <w:rtl/>
        </w:rPr>
        <w:t xml:space="preserve"> &lt;&lt; קריאה &gt;&gt;</w:t>
      </w:r>
      <w:r>
        <w:rPr>
          <w:rtl/>
        </w:rPr>
        <w:t xml:space="preserve"> </w:t>
      </w:r>
      <w:bookmarkEnd w:id="13163"/>
    </w:p>
    <w:p w:rsidR="000F25F8" w:rsidRDefault="000F25F8" w:rsidP="00CE6ABA">
      <w:pPr>
        <w:pStyle w:val="KeepWithNext"/>
        <w:rPr>
          <w:rtl/>
          <w:lang w:eastAsia="he-IL"/>
        </w:rPr>
      </w:pPr>
    </w:p>
    <w:p w:rsidR="000F25F8" w:rsidRDefault="000F25F8" w:rsidP="00CE6ABA">
      <w:pPr>
        <w:rPr>
          <w:rtl/>
          <w:lang w:eastAsia="he-IL"/>
        </w:rPr>
      </w:pPr>
      <w:bookmarkStart w:id="13164" w:name="_ETM_Q28_302590"/>
      <w:bookmarkStart w:id="13165" w:name="_ETM_Q28_302884"/>
      <w:bookmarkStart w:id="13166" w:name="_ETM_Q28_302974"/>
      <w:bookmarkEnd w:id="13164"/>
      <w:bookmarkEnd w:id="13165"/>
      <w:bookmarkEnd w:id="13166"/>
      <w:r>
        <w:rPr>
          <w:rFonts w:hint="cs"/>
          <w:rtl/>
          <w:lang w:eastAsia="he-IL"/>
        </w:rPr>
        <w:t>תודה.</w:t>
      </w:r>
    </w:p>
    <w:p w:rsidR="000F25F8" w:rsidRDefault="000F25F8" w:rsidP="00CE6ABA">
      <w:pPr>
        <w:rPr>
          <w:rtl/>
          <w:lang w:eastAsia="he-IL"/>
        </w:rPr>
      </w:pPr>
      <w:bookmarkStart w:id="13167" w:name="_ETM_Q28_301403"/>
      <w:bookmarkEnd w:id="13167"/>
    </w:p>
    <w:p w:rsidR="000F25F8" w:rsidRDefault="000F25F8" w:rsidP="00CE6ABA">
      <w:pPr>
        <w:pStyle w:val="af9"/>
        <w:keepNext/>
        <w:rPr>
          <w:rtl/>
        </w:rPr>
      </w:pPr>
      <w:bookmarkStart w:id="13168" w:name="_ETM_Q28_301632"/>
      <w:bookmarkStart w:id="13169" w:name="_ETM_Q28_301650"/>
      <w:bookmarkStart w:id="13170" w:name="_ETM_Q28_301694"/>
      <w:bookmarkEnd w:id="13168"/>
      <w:bookmarkEnd w:id="13169"/>
      <w:bookmarkEnd w:id="13170"/>
      <w:r w:rsidRPr="00081F8B">
        <w:rPr>
          <w:rStyle w:val="TagStyle"/>
          <w:rtl/>
        </w:rPr>
        <w:t xml:space="preserve"> &lt;&lt; יור &gt;&gt; </w:t>
      </w:r>
      <w:r>
        <w:rPr>
          <w:rtl/>
        </w:rPr>
        <w:t>היו"ר ישראל אייכלר:</w:t>
      </w:r>
      <w:r w:rsidRPr="00081F8B">
        <w:rPr>
          <w:rStyle w:val="TagStyle"/>
          <w:rtl/>
        </w:rPr>
        <w:t xml:space="preserve"> &lt;&lt; יור &gt;&gt;</w:t>
      </w:r>
      <w:r>
        <w:rPr>
          <w:rtl/>
        </w:rPr>
        <w:t xml:space="preserve"> </w:t>
      </w:r>
    </w:p>
    <w:p w:rsidR="000F25F8" w:rsidRPr="00081F8B" w:rsidRDefault="000F25F8" w:rsidP="00CE6ABA">
      <w:pPr>
        <w:rPr>
          <w:rtl/>
          <w:lang w:eastAsia="he-IL"/>
        </w:rPr>
      </w:pPr>
      <w:bookmarkStart w:id="13171" w:name="_ETM_Q28_302905"/>
      <w:bookmarkEnd w:id="13171"/>
    </w:p>
    <w:p w:rsidR="000F25F8" w:rsidRDefault="000F25F8" w:rsidP="00CE6ABA">
      <w:pPr>
        <w:rPr>
          <w:rtl/>
          <w:lang w:eastAsia="he-IL"/>
        </w:rPr>
      </w:pPr>
      <w:bookmarkStart w:id="13172" w:name="_ETM_Q28_302626"/>
      <w:bookmarkStart w:id="13173" w:name="_ETM_Q28_302724"/>
      <w:bookmarkEnd w:id="13172"/>
      <w:bookmarkEnd w:id="13173"/>
      <w:r>
        <w:rPr>
          <w:rFonts w:hint="cs"/>
          <w:rtl/>
          <w:lang w:eastAsia="he-IL"/>
        </w:rPr>
        <w:t>חבר הכנסת גלעד קריב, מתנגדים.</w:t>
      </w:r>
    </w:p>
    <w:p w:rsidR="000F25F8" w:rsidRDefault="000F25F8" w:rsidP="00CE6ABA">
      <w:pPr>
        <w:rPr>
          <w:rtl/>
          <w:lang w:eastAsia="he-IL"/>
        </w:rPr>
      </w:pPr>
    </w:p>
    <w:p w:rsidR="000F25F8" w:rsidRDefault="000F25F8" w:rsidP="00CE6ABA">
      <w:pPr>
        <w:pStyle w:val="a4"/>
        <w:keepNext/>
        <w:rPr>
          <w:rtl/>
        </w:rPr>
      </w:pPr>
      <w:bookmarkStart w:id="13174" w:name="ET_speaker_6156_7"/>
      <w:r w:rsidRPr="00531DA5">
        <w:rPr>
          <w:rStyle w:val="TagStyle"/>
          <w:rtl/>
        </w:rPr>
        <w:t xml:space="preserve"> &lt;&lt; דובר &gt;&gt; </w:t>
      </w:r>
      <w:bookmarkStart w:id="13175" w:name="_Toc128001730"/>
      <w:r>
        <w:rPr>
          <w:rtl/>
        </w:rPr>
        <w:t>גלעד קריב (העבודה):</w:t>
      </w:r>
      <w:bookmarkEnd w:id="13175"/>
      <w:r w:rsidRPr="00531DA5">
        <w:rPr>
          <w:rStyle w:val="TagStyle"/>
          <w:rtl/>
        </w:rPr>
        <w:t xml:space="preserve"> &lt;&lt; דובר &gt;&gt;</w:t>
      </w:r>
      <w:r>
        <w:rPr>
          <w:rtl/>
        </w:rPr>
        <w:t xml:space="preserve"> </w:t>
      </w:r>
      <w:bookmarkEnd w:id="13174"/>
    </w:p>
    <w:p w:rsidR="000F25F8" w:rsidRDefault="000F25F8" w:rsidP="00CE6ABA">
      <w:pPr>
        <w:pStyle w:val="KeepWithNext"/>
        <w:rPr>
          <w:rtl/>
          <w:lang w:eastAsia="he-IL"/>
        </w:rPr>
      </w:pPr>
    </w:p>
    <w:p w:rsidR="000F25F8" w:rsidRDefault="000F25F8" w:rsidP="00CE6ABA">
      <w:pPr>
        <w:rPr>
          <w:rtl/>
          <w:lang w:eastAsia="he-IL"/>
        </w:rPr>
      </w:pPr>
      <w:r w:rsidRPr="007558ED">
        <w:rPr>
          <w:rtl/>
          <w:lang w:eastAsia="he-IL"/>
        </w:rPr>
        <w:t>אדוני היושב-ראש</w:t>
      </w:r>
      <w:r>
        <w:rPr>
          <w:rFonts w:hint="cs"/>
          <w:rtl/>
          <w:lang w:eastAsia="he-IL"/>
        </w:rPr>
        <w:t>,</w:t>
      </w:r>
      <w:r w:rsidRPr="007558ED">
        <w:rPr>
          <w:rtl/>
          <w:lang w:eastAsia="he-IL"/>
        </w:rPr>
        <w:t xml:space="preserve"> חברי וחברות הכנסת</w:t>
      </w:r>
      <w:r>
        <w:rPr>
          <w:rFonts w:hint="cs"/>
          <w:rtl/>
          <w:lang w:eastAsia="he-IL"/>
        </w:rPr>
        <w:t>,</w:t>
      </w:r>
      <w:r w:rsidRPr="007558ED">
        <w:rPr>
          <w:rtl/>
          <w:lang w:eastAsia="he-IL"/>
        </w:rPr>
        <w:t xml:space="preserve"> החוקים שמונחים על השולחן </w:t>
      </w:r>
      <w:r>
        <w:rPr>
          <w:rtl/>
          <w:lang w:eastAsia="he-IL"/>
        </w:rPr>
        <w:t>אינם עוסקים כלל בסוגיה הלכתית</w:t>
      </w:r>
      <w:r>
        <w:rPr>
          <w:rFonts w:hint="cs"/>
          <w:rtl/>
          <w:lang w:eastAsia="he-IL"/>
        </w:rPr>
        <w:t>,</w:t>
      </w:r>
      <w:r>
        <w:rPr>
          <w:rtl/>
          <w:lang w:eastAsia="he-IL"/>
        </w:rPr>
        <w:t xml:space="preserve"> ש</w:t>
      </w:r>
      <w:r>
        <w:rPr>
          <w:rFonts w:hint="cs"/>
          <w:rtl/>
          <w:lang w:eastAsia="he-IL"/>
        </w:rPr>
        <w:t>ה</w:t>
      </w:r>
      <w:r w:rsidRPr="007558ED">
        <w:rPr>
          <w:rtl/>
          <w:lang w:eastAsia="he-IL"/>
        </w:rPr>
        <w:t xml:space="preserve">רי מבחינה הלכתית לא מוטלת שום אחריות </w:t>
      </w:r>
      <w:r>
        <w:rPr>
          <w:rFonts w:hint="cs"/>
          <w:rtl/>
          <w:lang w:eastAsia="he-IL"/>
        </w:rPr>
        <w:t>ע</w:t>
      </w:r>
      <w:r w:rsidRPr="007558ED">
        <w:rPr>
          <w:rtl/>
          <w:lang w:eastAsia="he-IL"/>
        </w:rPr>
        <w:t xml:space="preserve">ל מאושפז שומר מצוות לדאוג למה </w:t>
      </w:r>
      <w:r>
        <w:rPr>
          <w:rFonts w:hint="cs"/>
          <w:rtl/>
          <w:lang w:eastAsia="he-IL"/>
        </w:rPr>
        <w:t>ש</w:t>
      </w:r>
      <w:r>
        <w:rPr>
          <w:rtl/>
          <w:lang w:eastAsia="he-IL"/>
        </w:rPr>
        <w:t>קורה אצל שכ</w:t>
      </w:r>
      <w:r w:rsidRPr="007558ED">
        <w:rPr>
          <w:rtl/>
          <w:lang w:eastAsia="he-IL"/>
        </w:rPr>
        <w:t>נו באותו החדר או בחדר אחר</w:t>
      </w:r>
      <w:r>
        <w:rPr>
          <w:rFonts w:hint="cs"/>
          <w:rtl/>
          <w:lang w:eastAsia="he-IL"/>
        </w:rPr>
        <w:t>,</w:t>
      </w:r>
      <w:r w:rsidRPr="007558ED">
        <w:rPr>
          <w:rtl/>
          <w:lang w:eastAsia="he-IL"/>
        </w:rPr>
        <w:t xml:space="preserve"> בין </w:t>
      </w:r>
      <w:r>
        <w:rPr>
          <w:rFonts w:hint="cs"/>
          <w:rtl/>
          <w:lang w:eastAsia="he-IL"/>
        </w:rPr>
        <w:t>ש</w:t>
      </w:r>
      <w:r w:rsidRPr="007558ED">
        <w:rPr>
          <w:rtl/>
          <w:lang w:eastAsia="he-IL"/>
        </w:rPr>
        <w:t xml:space="preserve">המאושפז </w:t>
      </w:r>
      <w:r>
        <w:rPr>
          <w:rFonts w:hint="cs"/>
          <w:rtl/>
          <w:lang w:eastAsia="he-IL"/>
        </w:rPr>
        <w:t>ה</w:t>
      </w:r>
      <w:r>
        <w:rPr>
          <w:rtl/>
          <w:lang w:eastAsia="he-IL"/>
        </w:rPr>
        <w:t xml:space="preserve">שכן הוא יהודי </w:t>
      </w:r>
      <w:r>
        <w:rPr>
          <w:rFonts w:hint="cs"/>
          <w:rtl/>
          <w:lang w:eastAsia="he-IL"/>
        </w:rPr>
        <w:t xml:space="preserve">ובין </w:t>
      </w:r>
      <w:r>
        <w:rPr>
          <w:rtl/>
          <w:lang w:eastAsia="he-IL"/>
        </w:rPr>
        <w:t>שאינו יהודי</w:t>
      </w:r>
      <w:r>
        <w:rPr>
          <w:rFonts w:hint="cs"/>
          <w:rtl/>
          <w:lang w:eastAsia="he-IL"/>
        </w:rPr>
        <w:t xml:space="preserve">. </w:t>
      </w:r>
      <w:bookmarkStart w:id="13176" w:name="_ETM_Q28_366140"/>
      <w:bookmarkStart w:id="13177" w:name="_ETM_Q28_366241"/>
      <w:bookmarkStart w:id="13178" w:name="_ETM_Q28_366307"/>
      <w:bookmarkStart w:id="13179" w:name="_ETM_Q28_366369"/>
      <w:bookmarkEnd w:id="13176"/>
      <w:bookmarkEnd w:id="13177"/>
      <w:bookmarkEnd w:id="13178"/>
      <w:bookmarkEnd w:id="13179"/>
      <w:r w:rsidRPr="007558ED">
        <w:rPr>
          <w:rtl/>
          <w:lang w:eastAsia="he-IL"/>
        </w:rPr>
        <w:t xml:space="preserve">הצעות החוק הללו </w:t>
      </w:r>
      <w:r>
        <w:rPr>
          <w:rFonts w:hint="cs"/>
          <w:rtl/>
          <w:lang w:eastAsia="he-IL"/>
        </w:rPr>
        <w:t>עוסקות</w:t>
      </w:r>
      <w:r w:rsidRPr="007558ED">
        <w:rPr>
          <w:rtl/>
          <w:lang w:eastAsia="he-IL"/>
        </w:rPr>
        <w:t xml:space="preserve"> </w:t>
      </w:r>
      <w:r>
        <w:rPr>
          <w:rFonts w:hint="cs"/>
          <w:rtl/>
          <w:lang w:eastAsia="he-IL"/>
        </w:rPr>
        <w:t>רק</w:t>
      </w:r>
      <w:r>
        <w:rPr>
          <w:rtl/>
          <w:lang w:eastAsia="he-IL"/>
        </w:rPr>
        <w:t xml:space="preserve"> ברצון להנכיח את התפיסה הלא</w:t>
      </w:r>
      <w:r>
        <w:rPr>
          <w:rFonts w:hint="cs"/>
          <w:rtl/>
          <w:lang w:eastAsia="he-IL"/>
        </w:rPr>
        <w:t>-</w:t>
      </w:r>
      <w:r>
        <w:rPr>
          <w:rtl/>
          <w:lang w:eastAsia="he-IL"/>
        </w:rPr>
        <w:t>ראויה והלא</w:t>
      </w:r>
      <w:r>
        <w:rPr>
          <w:rFonts w:hint="cs"/>
          <w:rtl/>
          <w:lang w:eastAsia="he-IL"/>
        </w:rPr>
        <w:t>-</w:t>
      </w:r>
      <w:r w:rsidRPr="007558ED">
        <w:rPr>
          <w:rtl/>
          <w:lang w:eastAsia="he-IL"/>
        </w:rPr>
        <w:t xml:space="preserve">נכונה שיש רק דרך </w:t>
      </w:r>
      <w:r>
        <w:rPr>
          <w:rFonts w:hint="cs"/>
          <w:rtl/>
          <w:lang w:eastAsia="he-IL"/>
        </w:rPr>
        <w:t>אחת</w:t>
      </w:r>
      <w:r w:rsidRPr="007558ED">
        <w:rPr>
          <w:rtl/>
          <w:lang w:eastAsia="he-IL"/>
        </w:rPr>
        <w:t xml:space="preserve"> להיות יהודי במדינת ישראל</w:t>
      </w:r>
      <w:r>
        <w:rPr>
          <w:rFonts w:hint="cs"/>
          <w:rtl/>
          <w:lang w:eastAsia="he-IL"/>
        </w:rPr>
        <w:t>,</w:t>
      </w:r>
      <w:r>
        <w:rPr>
          <w:rtl/>
          <w:lang w:eastAsia="he-IL"/>
        </w:rPr>
        <w:t xml:space="preserve"> ואת התפיסה הז</w:t>
      </w:r>
      <w:r>
        <w:rPr>
          <w:rFonts w:hint="cs"/>
          <w:rtl/>
          <w:lang w:eastAsia="he-IL"/>
        </w:rPr>
        <w:t>את</w:t>
      </w:r>
      <w:r w:rsidRPr="007558ED">
        <w:rPr>
          <w:rtl/>
          <w:lang w:eastAsia="he-IL"/>
        </w:rPr>
        <w:t xml:space="preserve"> לא ראוי לחוקק בחוק</w:t>
      </w:r>
      <w:r>
        <w:rPr>
          <w:rFonts w:hint="cs"/>
          <w:rtl/>
          <w:lang w:eastAsia="he-IL"/>
        </w:rPr>
        <w:t>.</w:t>
      </w:r>
      <w:r w:rsidRPr="007558ED">
        <w:rPr>
          <w:rtl/>
          <w:lang w:eastAsia="he-IL"/>
        </w:rPr>
        <w:t xml:space="preserve"> הצעות החוק הללו לא רק שתפגענה בחופש הדת </w:t>
      </w:r>
      <w:r>
        <w:rPr>
          <w:rFonts w:hint="cs"/>
          <w:rtl/>
          <w:lang w:eastAsia="he-IL"/>
        </w:rPr>
        <w:t>ו</w:t>
      </w:r>
      <w:r w:rsidRPr="007558ED">
        <w:rPr>
          <w:rtl/>
          <w:lang w:eastAsia="he-IL"/>
        </w:rPr>
        <w:t>בערכים דמוקרטיים</w:t>
      </w:r>
      <w:r>
        <w:rPr>
          <w:rFonts w:hint="cs"/>
          <w:rtl/>
          <w:lang w:eastAsia="he-IL"/>
        </w:rPr>
        <w:t>,</w:t>
      </w:r>
      <w:r w:rsidRPr="007558ED">
        <w:rPr>
          <w:rtl/>
          <w:lang w:eastAsia="he-IL"/>
        </w:rPr>
        <w:t xml:space="preserve"> הצעות החוק הללו תפגענה </w:t>
      </w:r>
      <w:r>
        <w:rPr>
          <w:rFonts w:hint="cs"/>
          <w:rtl/>
          <w:lang w:eastAsia="he-IL"/>
        </w:rPr>
        <w:t>ב</w:t>
      </w:r>
      <w:r w:rsidRPr="007558ED">
        <w:rPr>
          <w:rtl/>
          <w:lang w:eastAsia="he-IL"/>
        </w:rPr>
        <w:t>צביון היהודי של מדינת ישראל</w:t>
      </w:r>
      <w:r>
        <w:rPr>
          <w:rFonts w:hint="cs"/>
          <w:rtl/>
          <w:lang w:eastAsia="he-IL"/>
        </w:rPr>
        <w:t>,</w:t>
      </w:r>
      <w:r w:rsidRPr="007558ED">
        <w:rPr>
          <w:rtl/>
          <w:lang w:eastAsia="he-IL"/>
        </w:rPr>
        <w:t xml:space="preserve"> </w:t>
      </w:r>
      <w:r>
        <w:rPr>
          <w:rFonts w:hint="cs"/>
          <w:rtl/>
          <w:lang w:eastAsia="he-IL"/>
        </w:rPr>
        <w:t xml:space="preserve">כי </w:t>
      </w:r>
      <w:r w:rsidRPr="007558ED">
        <w:rPr>
          <w:rtl/>
          <w:lang w:eastAsia="he-IL"/>
        </w:rPr>
        <w:t>כל דבר</w:t>
      </w:r>
      <w:r>
        <w:rPr>
          <w:rtl/>
          <w:lang w:eastAsia="he-IL"/>
        </w:rPr>
        <w:t xml:space="preserve"> שנעשה בכפייה מרחיק קהל ישראלי</w:t>
      </w:r>
      <w:r>
        <w:rPr>
          <w:rFonts w:hint="cs"/>
          <w:rtl/>
          <w:lang w:eastAsia="he-IL"/>
        </w:rPr>
        <w:t xml:space="preserve"> ענק</w:t>
      </w:r>
      <w:r>
        <w:rPr>
          <w:rtl/>
          <w:lang w:eastAsia="he-IL"/>
        </w:rPr>
        <w:t xml:space="preserve"> ממסורת ישראל</w:t>
      </w:r>
      <w:r>
        <w:rPr>
          <w:rFonts w:hint="cs"/>
          <w:rtl/>
          <w:lang w:eastAsia="he-IL"/>
        </w:rPr>
        <w:t xml:space="preserve"> ולא </w:t>
      </w:r>
      <w:r w:rsidRPr="007558ED">
        <w:rPr>
          <w:rtl/>
          <w:lang w:eastAsia="he-IL"/>
        </w:rPr>
        <w:t>מקרב אותו</w:t>
      </w:r>
      <w:r>
        <w:rPr>
          <w:rFonts w:hint="cs"/>
          <w:rtl/>
          <w:lang w:eastAsia="he-IL"/>
        </w:rPr>
        <w:t>,</w:t>
      </w:r>
      <w:r>
        <w:rPr>
          <w:rtl/>
          <w:lang w:eastAsia="he-IL"/>
        </w:rPr>
        <w:t xml:space="preserve"> ובמובן הזה שכר</w:t>
      </w:r>
      <w:r>
        <w:rPr>
          <w:rFonts w:hint="cs"/>
          <w:rtl/>
          <w:lang w:eastAsia="he-IL"/>
        </w:rPr>
        <w:t>כם</w:t>
      </w:r>
      <w:r w:rsidRPr="007558ED">
        <w:rPr>
          <w:rtl/>
          <w:lang w:eastAsia="he-IL"/>
        </w:rPr>
        <w:t xml:space="preserve"> יוצא בהפסדו</w:t>
      </w:r>
      <w:r>
        <w:rPr>
          <w:rFonts w:hint="cs"/>
          <w:rtl/>
          <w:lang w:eastAsia="he-IL"/>
        </w:rPr>
        <w:t xml:space="preserve">. </w:t>
      </w:r>
    </w:p>
    <w:p w:rsidR="000F25F8" w:rsidRDefault="000F25F8" w:rsidP="00CE6ABA">
      <w:pPr>
        <w:rPr>
          <w:rtl/>
          <w:lang w:eastAsia="he-IL"/>
        </w:rPr>
      </w:pPr>
      <w:bookmarkStart w:id="13180" w:name="_ETM_Q28_427287"/>
      <w:bookmarkStart w:id="13181" w:name="_ETM_Q28_427383"/>
      <w:bookmarkEnd w:id="13180"/>
      <w:bookmarkEnd w:id="13181"/>
    </w:p>
    <w:p w:rsidR="000F25F8" w:rsidRDefault="000F25F8" w:rsidP="00CE6ABA">
      <w:pPr>
        <w:rPr>
          <w:rtl/>
          <w:lang w:eastAsia="he-IL"/>
        </w:rPr>
      </w:pPr>
      <w:bookmarkStart w:id="13182" w:name="_ETM_Q28_427431"/>
      <w:bookmarkStart w:id="13183" w:name="_ETM_Q28_427511"/>
      <w:bookmarkEnd w:id="13182"/>
      <w:bookmarkEnd w:id="13183"/>
      <w:r>
        <w:rPr>
          <w:rFonts w:hint="cs"/>
          <w:rtl/>
          <w:lang w:eastAsia="he-IL"/>
        </w:rPr>
        <w:t>ו</w:t>
      </w:r>
      <w:r>
        <w:rPr>
          <w:rtl/>
          <w:lang w:eastAsia="he-IL"/>
        </w:rPr>
        <w:t>מכ</w:t>
      </w:r>
      <w:r>
        <w:rPr>
          <w:rFonts w:hint="cs"/>
          <w:rtl/>
          <w:lang w:eastAsia="he-IL"/>
        </w:rPr>
        <w:t>י</w:t>
      </w:r>
      <w:r>
        <w:rPr>
          <w:rtl/>
          <w:lang w:eastAsia="he-IL"/>
        </w:rPr>
        <w:t>וון שהצעות החוק הללו מקוד</w:t>
      </w:r>
      <w:r>
        <w:rPr>
          <w:rFonts w:hint="cs"/>
          <w:rtl/>
          <w:lang w:eastAsia="he-IL"/>
        </w:rPr>
        <w:t>מות</w:t>
      </w:r>
      <w:r w:rsidRPr="007558ED">
        <w:rPr>
          <w:rtl/>
          <w:lang w:eastAsia="he-IL"/>
        </w:rPr>
        <w:t xml:space="preserve"> גם על רקע </w:t>
      </w:r>
      <w:r>
        <w:rPr>
          <w:rFonts w:hint="cs"/>
          <w:rtl/>
          <w:lang w:eastAsia="he-IL"/>
        </w:rPr>
        <w:t>ה</w:t>
      </w:r>
      <w:r w:rsidRPr="007558ED">
        <w:rPr>
          <w:rtl/>
          <w:lang w:eastAsia="he-IL"/>
        </w:rPr>
        <w:t xml:space="preserve">דיון </w:t>
      </w:r>
      <w:r>
        <w:rPr>
          <w:rFonts w:hint="cs"/>
          <w:rtl/>
          <w:lang w:eastAsia="he-IL"/>
        </w:rPr>
        <w:t>ה</w:t>
      </w:r>
      <w:r w:rsidRPr="007558ED">
        <w:rPr>
          <w:rtl/>
          <w:lang w:eastAsia="he-IL"/>
        </w:rPr>
        <w:t>נוקב לגבי בית המשפט העליון</w:t>
      </w:r>
      <w:r>
        <w:rPr>
          <w:rFonts w:hint="cs"/>
          <w:rtl/>
          <w:lang w:eastAsia="he-IL"/>
        </w:rPr>
        <w:t>,</w:t>
      </w:r>
      <w:r w:rsidRPr="007558ED">
        <w:rPr>
          <w:rtl/>
          <w:lang w:eastAsia="he-IL"/>
        </w:rPr>
        <w:t xml:space="preserve"> אז צריך </w:t>
      </w:r>
      <w:r>
        <w:rPr>
          <w:rFonts w:hint="cs"/>
          <w:rtl/>
          <w:lang w:eastAsia="he-IL"/>
        </w:rPr>
        <w:t>לחזור ולהזכיר:</w:t>
      </w:r>
      <w:r w:rsidRPr="007558ED">
        <w:rPr>
          <w:rtl/>
          <w:lang w:eastAsia="he-IL"/>
        </w:rPr>
        <w:t xml:space="preserve"> הרבנות הראשית לישראל </w:t>
      </w:r>
      <w:r>
        <w:rPr>
          <w:rFonts w:hint="cs"/>
          <w:rtl/>
          <w:lang w:eastAsia="he-IL"/>
        </w:rPr>
        <w:t>דחתה</w:t>
      </w:r>
      <w:r w:rsidRPr="007558ED">
        <w:rPr>
          <w:rtl/>
          <w:lang w:eastAsia="he-IL"/>
        </w:rPr>
        <w:t xml:space="preserve"> הצעות </w:t>
      </w:r>
      <w:r>
        <w:rPr>
          <w:rFonts w:hint="cs"/>
          <w:rtl/>
          <w:lang w:eastAsia="he-IL"/>
        </w:rPr>
        <w:t>פשרה</w:t>
      </w:r>
      <w:r w:rsidRPr="007558ED">
        <w:rPr>
          <w:rtl/>
          <w:lang w:eastAsia="he-IL"/>
        </w:rPr>
        <w:t xml:space="preserve"> שהובאו בפניה</w:t>
      </w:r>
      <w:r>
        <w:rPr>
          <w:rFonts w:hint="cs"/>
          <w:rtl/>
          <w:lang w:eastAsia="he-IL"/>
        </w:rPr>
        <w:t>.</w:t>
      </w:r>
      <w:r w:rsidRPr="007558ED">
        <w:rPr>
          <w:rtl/>
          <w:lang w:eastAsia="he-IL"/>
        </w:rPr>
        <w:t xml:space="preserve"> </w:t>
      </w:r>
    </w:p>
    <w:p w:rsidR="000F25F8" w:rsidRDefault="000F25F8" w:rsidP="00CE6ABA">
      <w:pPr>
        <w:rPr>
          <w:rtl/>
          <w:lang w:eastAsia="he-IL"/>
        </w:rPr>
      </w:pPr>
      <w:bookmarkStart w:id="13184" w:name="_ETM_Q28_441805"/>
      <w:bookmarkStart w:id="13185" w:name="_ETM_Q28_441914"/>
      <w:bookmarkEnd w:id="13184"/>
      <w:bookmarkEnd w:id="13185"/>
    </w:p>
    <w:p w:rsidR="000F25F8" w:rsidRDefault="000F25F8" w:rsidP="00CE6ABA">
      <w:pPr>
        <w:pStyle w:val="af8"/>
        <w:keepNext/>
        <w:rPr>
          <w:rtl/>
        </w:rPr>
      </w:pPr>
      <w:bookmarkStart w:id="13186" w:name="_ETM_Q28_441948"/>
      <w:bookmarkStart w:id="13187" w:name="_ETM_Q28_442069"/>
      <w:bookmarkEnd w:id="13186"/>
      <w:bookmarkEnd w:id="13187"/>
      <w:r w:rsidRPr="00C47179">
        <w:rPr>
          <w:rStyle w:val="TagStyle"/>
          <w:rtl/>
        </w:rPr>
        <w:t xml:space="preserve">&lt;&lt; קריאה &gt;&gt; </w:t>
      </w:r>
      <w:r>
        <w:rPr>
          <w:rtl/>
        </w:rPr>
        <w:t>אוריאל בוסו (ש"ס):</w:t>
      </w:r>
      <w:r w:rsidRPr="00C47179">
        <w:rPr>
          <w:rStyle w:val="TagStyle"/>
          <w:rtl/>
        </w:rPr>
        <w:t xml:space="preserve"> &lt;&lt;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רבנות לא עושה שום פשרה, פשרה הרפורמים עושים.</w:t>
      </w:r>
      <w:bookmarkStart w:id="13188" w:name="_ETM_Q28_441149"/>
      <w:bookmarkStart w:id="13189" w:name="_ETM_Q28_441249"/>
      <w:bookmarkStart w:id="13190" w:name="_ETM_Q28_441292"/>
      <w:bookmarkStart w:id="13191" w:name="_ETM_Q28_441368"/>
      <w:bookmarkStart w:id="13192" w:name="_ETM_Q28_441437"/>
      <w:bookmarkEnd w:id="13188"/>
      <w:bookmarkEnd w:id="13189"/>
      <w:bookmarkEnd w:id="13190"/>
      <w:bookmarkEnd w:id="13191"/>
      <w:bookmarkEnd w:id="13192"/>
      <w:r>
        <w:rPr>
          <w:rFonts w:hint="cs"/>
          <w:rtl/>
          <w:lang w:eastAsia="he-IL"/>
        </w:rPr>
        <w:t xml:space="preserve"> רבנות לא עושה פשרה.</w:t>
      </w:r>
    </w:p>
    <w:p w:rsidR="000F25F8" w:rsidRDefault="000F25F8" w:rsidP="00CE6ABA">
      <w:pPr>
        <w:pStyle w:val="KeepWithNext"/>
        <w:rPr>
          <w:rtl/>
          <w:lang w:eastAsia="he-IL"/>
        </w:rPr>
      </w:pPr>
      <w:bookmarkStart w:id="13193" w:name="_ETM_Q28_441526"/>
      <w:bookmarkStart w:id="13194" w:name="_ETM_Q28_440514"/>
      <w:bookmarkEnd w:id="13193"/>
      <w:bookmarkEnd w:id="13194"/>
    </w:p>
    <w:p w:rsidR="000F25F8" w:rsidRDefault="000F25F8" w:rsidP="00CE6ABA">
      <w:pPr>
        <w:pStyle w:val="-"/>
        <w:keepNext/>
        <w:rPr>
          <w:rtl/>
        </w:rPr>
      </w:pPr>
      <w:bookmarkStart w:id="13195" w:name="_ETM_Q28_441255"/>
      <w:bookmarkStart w:id="13196" w:name="_ETM_Q28_441331"/>
      <w:bookmarkStart w:id="13197" w:name="ET_speakercontinue_6156_31"/>
      <w:bookmarkEnd w:id="13195"/>
      <w:bookmarkEnd w:id="13196"/>
      <w:r w:rsidRPr="005C645F">
        <w:rPr>
          <w:rStyle w:val="TagStyle"/>
          <w:rtl/>
        </w:rPr>
        <w:t xml:space="preserve"> &lt;&lt; דובר_המשך &gt;&gt; </w:t>
      </w:r>
      <w:r>
        <w:rPr>
          <w:rtl/>
        </w:rPr>
        <w:t>גלעד קריב (העבודה):</w:t>
      </w:r>
      <w:r w:rsidRPr="005C645F">
        <w:rPr>
          <w:rStyle w:val="TagStyle"/>
          <w:rtl/>
        </w:rPr>
        <w:t xml:space="preserve"> &lt;&lt; דובר_המשך &gt;&gt;</w:t>
      </w:r>
      <w:r>
        <w:rPr>
          <w:rtl/>
        </w:rPr>
        <w:t xml:space="preserve"> </w:t>
      </w:r>
      <w:bookmarkEnd w:id="13197"/>
    </w:p>
    <w:p w:rsidR="000F25F8" w:rsidRDefault="000F25F8" w:rsidP="00CE6ABA">
      <w:pPr>
        <w:pStyle w:val="KeepWithNext"/>
        <w:rPr>
          <w:rtl/>
          <w:lang w:eastAsia="he-IL"/>
        </w:rPr>
      </w:pPr>
    </w:p>
    <w:p w:rsidR="000F25F8" w:rsidRDefault="000F25F8" w:rsidP="00CE6ABA">
      <w:pPr>
        <w:rPr>
          <w:rtl/>
          <w:lang w:eastAsia="he-IL"/>
        </w:rPr>
      </w:pPr>
      <w:bookmarkStart w:id="13198" w:name="_ETM_Q28_442168"/>
      <w:bookmarkEnd w:id="13198"/>
      <w:r w:rsidRPr="007558ED">
        <w:rPr>
          <w:rtl/>
          <w:lang w:eastAsia="he-IL"/>
        </w:rPr>
        <w:t>היא עשתה זאת לאחר שהייעוץ המשפטי לממשלה</w:t>
      </w:r>
      <w:r>
        <w:rPr>
          <w:rFonts w:hint="cs"/>
          <w:rtl/>
          <w:lang w:eastAsia="he-IL"/>
        </w:rPr>
        <w:t xml:space="preserve"> נתן ל</w:t>
      </w:r>
      <w:r>
        <w:rPr>
          <w:rtl/>
          <w:lang w:eastAsia="he-IL"/>
        </w:rPr>
        <w:t>רבנות הראשית את ה</w:t>
      </w:r>
      <w:r>
        <w:rPr>
          <w:rFonts w:hint="cs"/>
          <w:rtl/>
          <w:lang w:eastAsia="he-IL"/>
        </w:rPr>
        <w:t xml:space="preserve">זכות לייצוג עצמאי. </w:t>
      </w:r>
    </w:p>
    <w:p w:rsidR="000F25F8" w:rsidRDefault="000F25F8" w:rsidP="00CE6ABA">
      <w:pPr>
        <w:rPr>
          <w:rtl/>
          <w:lang w:eastAsia="he-IL"/>
        </w:rPr>
      </w:pPr>
    </w:p>
    <w:p w:rsidR="000F25F8" w:rsidRDefault="000F25F8" w:rsidP="00CE6ABA">
      <w:pPr>
        <w:pStyle w:val="af8"/>
        <w:keepNext/>
        <w:rPr>
          <w:rtl/>
        </w:rPr>
      </w:pPr>
      <w:bookmarkStart w:id="13199" w:name="ET_interruption_קריאה_34"/>
      <w:r w:rsidRPr="00CB7A66">
        <w:rPr>
          <w:rStyle w:val="TagStyle"/>
          <w:rtl/>
        </w:rPr>
        <w:t xml:space="preserve"> &lt;&lt; קריאה &gt;&gt; </w:t>
      </w:r>
      <w:r>
        <w:rPr>
          <w:rtl/>
        </w:rPr>
        <w:t>קריאה:</w:t>
      </w:r>
      <w:r w:rsidRPr="00CB7A66">
        <w:rPr>
          <w:rStyle w:val="TagStyle"/>
          <w:rtl/>
        </w:rPr>
        <w:t xml:space="preserve"> &lt;&lt; קריאה &gt;&gt;</w:t>
      </w:r>
      <w:r>
        <w:rPr>
          <w:rtl/>
        </w:rPr>
        <w:t xml:space="preserve"> </w:t>
      </w:r>
      <w:bookmarkEnd w:id="13199"/>
    </w:p>
    <w:p w:rsidR="000F25F8" w:rsidRDefault="000F25F8" w:rsidP="00CE6ABA">
      <w:pPr>
        <w:pStyle w:val="KeepWithNext"/>
        <w:rPr>
          <w:rtl/>
          <w:lang w:eastAsia="he-IL"/>
        </w:rPr>
      </w:pPr>
    </w:p>
    <w:p w:rsidR="000F25F8" w:rsidRDefault="000F25F8" w:rsidP="00CE6ABA">
      <w:pPr>
        <w:rPr>
          <w:rtl/>
          <w:lang w:eastAsia="he-IL"/>
        </w:rPr>
      </w:pPr>
      <w:bookmarkStart w:id="13200" w:name="_ETM_Q28_451105"/>
      <w:bookmarkStart w:id="13201" w:name="_ETM_Q28_451378"/>
      <w:bookmarkEnd w:id="13200"/>
      <w:bookmarkEnd w:id="13201"/>
      <w:r>
        <w:rPr>
          <w:rFonts w:hint="cs"/>
          <w:rtl/>
          <w:lang w:eastAsia="he-IL"/>
        </w:rPr>
        <w:t>א</w:t>
      </w:r>
      <w:bookmarkStart w:id="13202" w:name="_ETM_Q28_451478"/>
      <w:bookmarkEnd w:id="13202"/>
      <w:r>
        <w:rPr>
          <w:rFonts w:hint="cs"/>
          <w:rtl/>
          <w:lang w:eastAsia="he-IL"/>
        </w:rPr>
        <w:t xml:space="preserve">דוני, </w:t>
      </w:r>
      <w:bookmarkStart w:id="13203" w:name="_ETM_Q28_447461"/>
      <w:bookmarkStart w:id="13204" w:name="_ETM_Q28_447582"/>
      <w:bookmarkEnd w:id="13203"/>
      <w:bookmarkEnd w:id="13204"/>
      <w:r>
        <w:rPr>
          <w:rFonts w:hint="cs"/>
          <w:rtl/>
          <w:lang w:eastAsia="he-IL"/>
        </w:rPr>
        <w:t>היהדות לא מתפשרת.</w:t>
      </w:r>
    </w:p>
    <w:p w:rsidR="000F25F8" w:rsidRDefault="000F25F8" w:rsidP="00CE6ABA">
      <w:pPr>
        <w:rPr>
          <w:rtl/>
          <w:lang w:eastAsia="he-IL"/>
        </w:rPr>
      </w:pPr>
    </w:p>
    <w:p w:rsidR="000F25F8" w:rsidRDefault="000F25F8" w:rsidP="00CE6ABA">
      <w:pPr>
        <w:pStyle w:val="-"/>
        <w:keepNext/>
        <w:rPr>
          <w:rtl/>
        </w:rPr>
      </w:pPr>
      <w:bookmarkStart w:id="13205" w:name="ET_speakercontinue_6156_33"/>
      <w:r w:rsidRPr="006839FF">
        <w:rPr>
          <w:rStyle w:val="TagStyle"/>
          <w:rtl/>
        </w:rPr>
        <w:t xml:space="preserve"> &lt;&lt; דובר_המשך &gt;&gt; </w:t>
      </w:r>
      <w:r>
        <w:rPr>
          <w:rtl/>
        </w:rPr>
        <w:t>גלעד קריב (העבודה):</w:t>
      </w:r>
      <w:r w:rsidRPr="006839FF">
        <w:rPr>
          <w:rStyle w:val="TagStyle"/>
          <w:rtl/>
        </w:rPr>
        <w:t xml:space="preserve"> &lt;&lt; דובר_המשך &gt;&gt;</w:t>
      </w:r>
      <w:r>
        <w:rPr>
          <w:rtl/>
        </w:rPr>
        <w:t xml:space="preserve"> </w:t>
      </w:r>
      <w:bookmarkEnd w:id="13205"/>
    </w:p>
    <w:p w:rsidR="000F25F8" w:rsidRPr="006839FF" w:rsidRDefault="000F25F8" w:rsidP="00CE6ABA">
      <w:pPr>
        <w:ind w:firstLine="0"/>
        <w:rPr>
          <w:rtl/>
          <w:lang w:eastAsia="he-IL"/>
        </w:rPr>
      </w:pPr>
    </w:p>
    <w:p w:rsidR="000F25F8" w:rsidRDefault="000F25F8" w:rsidP="00CE6ABA">
      <w:pPr>
        <w:rPr>
          <w:rtl/>
          <w:lang w:eastAsia="he-IL"/>
        </w:rPr>
      </w:pPr>
      <w:r>
        <w:rPr>
          <w:rFonts w:hint="cs"/>
          <w:rtl/>
          <w:lang w:eastAsia="he-IL"/>
        </w:rPr>
        <w:t xml:space="preserve">אבל כל הצעת </w:t>
      </w:r>
      <w:bookmarkStart w:id="13206" w:name="_ETM_Q28_453276"/>
      <w:bookmarkEnd w:id="13206"/>
      <w:r>
        <w:rPr>
          <w:rFonts w:hint="cs"/>
          <w:rtl/>
          <w:lang w:eastAsia="he-IL"/>
        </w:rPr>
        <w:t xml:space="preserve">פשרה </w:t>
      </w:r>
      <w:r w:rsidRPr="00D23DFB">
        <w:rPr>
          <w:rtl/>
          <w:lang w:eastAsia="he-IL"/>
        </w:rPr>
        <w:t xml:space="preserve">שהובאה </w:t>
      </w:r>
      <w:r>
        <w:rPr>
          <w:rFonts w:hint="cs"/>
          <w:rtl/>
          <w:lang w:eastAsia="he-IL"/>
        </w:rPr>
        <w:t xml:space="preserve">לפתחה של הרבנות הראשית </w:t>
      </w:r>
      <w:bookmarkStart w:id="13207" w:name="_ETM_Q28_457206"/>
      <w:bookmarkEnd w:id="13207"/>
      <w:r>
        <w:rPr>
          <w:rFonts w:hint="cs"/>
          <w:rtl/>
          <w:lang w:eastAsia="he-IL"/>
        </w:rPr>
        <w:t xml:space="preserve">נדחתה על ידה. </w:t>
      </w:r>
    </w:p>
    <w:p w:rsidR="000F25F8" w:rsidRDefault="000F25F8" w:rsidP="00CE6ABA">
      <w:pPr>
        <w:rPr>
          <w:rtl/>
          <w:lang w:eastAsia="he-IL"/>
        </w:rPr>
      </w:pPr>
      <w:bookmarkStart w:id="13208" w:name="_ETM_Q28_387469"/>
      <w:bookmarkStart w:id="13209" w:name="_ETM_Q28_387524"/>
      <w:bookmarkStart w:id="13210" w:name="_ETM_Q28_387643"/>
      <w:bookmarkEnd w:id="13208"/>
      <w:bookmarkEnd w:id="13209"/>
      <w:bookmarkEnd w:id="13210"/>
    </w:p>
    <w:p w:rsidR="000F25F8" w:rsidRDefault="000F25F8" w:rsidP="00CE6ABA">
      <w:pPr>
        <w:rPr>
          <w:rtl/>
          <w:lang w:eastAsia="he-IL"/>
        </w:rPr>
      </w:pPr>
      <w:bookmarkStart w:id="13211" w:name="_ETM_Q28_387674"/>
      <w:bookmarkEnd w:id="13211"/>
      <w:r>
        <w:rPr>
          <w:rFonts w:hint="cs"/>
          <w:rtl/>
          <w:lang w:eastAsia="he-IL"/>
        </w:rPr>
        <w:t>ובניגוד למה שאתם אומרים, אין כאן</w:t>
      </w:r>
      <w:r>
        <w:rPr>
          <w:rtl/>
          <w:lang w:eastAsia="he-IL"/>
        </w:rPr>
        <w:t xml:space="preserve"> שמירה של הסטטוס</w:t>
      </w:r>
      <w:r>
        <w:rPr>
          <w:rFonts w:hint="cs"/>
          <w:rtl/>
          <w:lang w:eastAsia="he-IL"/>
        </w:rPr>
        <w:t xml:space="preserve"> </w:t>
      </w:r>
      <w:r>
        <w:rPr>
          <w:rtl/>
          <w:lang w:eastAsia="he-IL"/>
        </w:rPr>
        <w:t>קוו</w:t>
      </w:r>
      <w:r>
        <w:rPr>
          <w:rFonts w:hint="cs"/>
          <w:rtl/>
          <w:lang w:eastAsia="he-IL"/>
        </w:rPr>
        <w:t xml:space="preserve">. </w:t>
      </w:r>
    </w:p>
    <w:p w:rsidR="000F25F8" w:rsidRDefault="000F25F8" w:rsidP="00CE6ABA">
      <w:pPr>
        <w:rPr>
          <w:rtl/>
          <w:lang w:eastAsia="he-IL"/>
        </w:rPr>
      </w:pPr>
      <w:bookmarkStart w:id="13212" w:name="_ETM_Q28_455868"/>
      <w:bookmarkStart w:id="13213" w:name="_ETM_Q28_456016"/>
      <w:bookmarkEnd w:id="13212"/>
      <w:bookmarkEnd w:id="13213"/>
    </w:p>
    <w:p w:rsidR="000F25F8" w:rsidRDefault="000F25F8" w:rsidP="00CE6ABA">
      <w:pPr>
        <w:pStyle w:val="af8"/>
        <w:keepNext/>
        <w:rPr>
          <w:rtl/>
        </w:rPr>
      </w:pPr>
      <w:bookmarkStart w:id="13214" w:name="ET_interruption_6044_35"/>
      <w:r w:rsidRPr="00436303">
        <w:rPr>
          <w:rStyle w:val="TagStyle"/>
          <w:rtl/>
        </w:rPr>
        <w:t xml:space="preserve"> &lt;&lt; קריאה &gt;&gt; </w:t>
      </w:r>
      <w:r>
        <w:rPr>
          <w:rtl/>
        </w:rPr>
        <w:t>אוריאל בוסו (ש"ס):</w:t>
      </w:r>
      <w:r w:rsidRPr="00436303">
        <w:rPr>
          <w:rStyle w:val="TagStyle"/>
          <w:rtl/>
        </w:rPr>
        <w:t xml:space="preserve"> &lt;&lt; קריאה &gt;&gt;</w:t>
      </w:r>
      <w:r>
        <w:rPr>
          <w:rtl/>
        </w:rPr>
        <w:t xml:space="preserve"> </w:t>
      </w:r>
      <w:bookmarkEnd w:id="13214"/>
    </w:p>
    <w:p w:rsidR="000F25F8" w:rsidRDefault="000F25F8" w:rsidP="00CE6ABA">
      <w:pPr>
        <w:pStyle w:val="KeepWithNext"/>
        <w:rPr>
          <w:rtl/>
          <w:lang w:eastAsia="he-IL"/>
        </w:rPr>
      </w:pPr>
    </w:p>
    <w:p w:rsidR="000F25F8" w:rsidRDefault="000F25F8" w:rsidP="00CE6ABA">
      <w:pPr>
        <w:rPr>
          <w:rtl/>
          <w:lang w:eastAsia="he-IL"/>
        </w:rPr>
      </w:pPr>
      <w:bookmarkStart w:id="13215" w:name="_ETM_Q28_465108"/>
      <w:bookmarkStart w:id="13216" w:name="_ETM_Q28_465221"/>
      <w:bookmarkEnd w:id="13215"/>
      <w:bookmarkEnd w:id="13216"/>
      <w:r>
        <w:rPr>
          <w:rFonts w:hint="cs"/>
          <w:rtl/>
          <w:lang w:eastAsia="he-IL"/>
        </w:rPr>
        <w:t xml:space="preserve">רפורמים עושים פשרה, לא אנחנו. </w:t>
      </w:r>
    </w:p>
    <w:p w:rsidR="000F25F8" w:rsidRDefault="000F25F8" w:rsidP="00CE6ABA">
      <w:pPr>
        <w:ind w:firstLine="0"/>
        <w:rPr>
          <w:rtl/>
          <w:lang w:eastAsia="he-IL"/>
        </w:rPr>
      </w:pPr>
      <w:bookmarkStart w:id="13217" w:name="_ETM_Q28_452640"/>
      <w:bookmarkStart w:id="13218" w:name="_ETM_Q28_452905"/>
      <w:bookmarkStart w:id="13219" w:name="_ETM_Q28_452967"/>
      <w:bookmarkStart w:id="13220" w:name="_ETM_Q28_457619"/>
      <w:bookmarkEnd w:id="13217"/>
      <w:bookmarkEnd w:id="13218"/>
      <w:bookmarkEnd w:id="13219"/>
      <w:bookmarkEnd w:id="13220"/>
    </w:p>
    <w:p w:rsidR="000F25F8" w:rsidRDefault="000F25F8" w:rsidP="00CE6ABA">
      <w:pPr>
        <w:pStyle w:val="-"/>
        <w:keepNext/>
        <w:rPr>
          <w:rtl/>
        </w:rPr>
      </w:pPr>
      <w:bookmarkStart w:id="13221" w:name="_ETM_Q28_457724"/>
      <w:bookmarkStart w:id="13222" w:name="ET_speakercontinue_6156_36"/>
      <w:bookmarkEnd w:id="13221"/>
      <w:r w:rsidRPr="00436303">
        <w:rPr>
          <w:rStyle w:val="TagStyle"/>
          <w:rtl/>
        </w:rPr>
        <w:t xml:space="preserve"> &lt;&lt; דובר_המשך &gt;&gt; </w:t>
      </w:r>
      <w:r>
        <w:rPr>
          <w:rtl/>
        </w:rPr>
        <w:t>גלעד קריב (העבודה):</w:t>
      </w:r>
      <w:r w:rsidRPr="00436303">
        <w:rPr>
          <w:rStyle w:val="TagStyle"/>
          <w:rtl/>
        </w:rPr>
        <w:t xml:space="preserve"> &lt;&lt; דובר_המשך &gt;&gt;</w:t>
      </w:r>
      <w:r>
        <w:rPr>
          <w:rtl/>
        </w:rPr>
        <w:t xml:space="preserve"> </w:t>
      </w:r>
      <w:bookmarkEnd w:id="13222"/>
    </w:p>
    <w:p w:rsidR="000F25F8" w:rsidRPr="00436303" w:rsidRDefault="000F25F8" w:rsidP="00CE6ABA">
      <w:pPr>
        <w:ind w:firstLine="0"/>
        <w:rPr>
          <w:rtl/>
          <w:lang w:eastAsia="he-IL"/>
        </w:rPr>
      </w:pPr>
      <w:bookmarkStart w:id="13223" w:name="_ETM_Q28_458447"/>
      <w:bookmarkEnd w:id="13223"/>
    </w:p>
    <w:p w:rsidR="000F25F8" w:rsidRDefault="000F25F8" w:rsidP="00CE6ABA">
      <w:pPr>
        <w:rPr>
          <w:rtl/>
          <w:lang w:eastAsia="he-IL"/>
        </w:rPr>
      </w:pPr>
      <w:r>
        <w:rPr>
          <w:rtl/>
          <w:lang w:eastAsia="he-IL"/>
        </w:rPr>
        <w:t xml:space="preserve">במשך עשרות שנים אף </w:t>
      </w:r>
      <w:r>
        <w:rPr>
          <w:rFonts w:hint="cs"/>
          <w:rtl/>
          <w:lang w:eastAsia="he-IL"/>
        </w:rPr>
        <w:t>אחד</w:t>
      </w:r>
      <w:r w:rsidRPr="00D23DFB">
        <w:rPr>
          <w:rtl/>
          <w:lang w:eastAsia="he-IL"/>
        </w:rPr>
        <w:t xml:space="preserve"> </w:t>
      </w:r>
      <w:r>
        <w:rPr>
          <w:rFonts w:hint="cs"/>
          <w:rtl/>
          <w:lang w:eastAsia="he-IL"/>
        </w:rPr>
        <w:t xml:space="preserve">לא חיטט </w:t>
      </w:r>
      <w:r w:rsidRPr="00D23DFB">
        <w:rPr>
          <w:rtl/>
          <w:lang w:eastAsia="he-IL"/>
        </w:rPr>
        <w:t xml:space="preserve">בתיקים של </w:t>
      </w:r>
      <w:r>
        <w:rPr>
          <w:rFonts w:hint="cs"/>
          <w:rtl/>
          <w:lang w:eastAsia="he-IL"/>
        </w:rPr>
        <w:t>מבקרי</w:t>
      </w:r>
      <w:r>
        <w:rPr>
          <w:rtl/>
          <w:lang w:eastAsia="he-IL"/>
        </w:rPr>
        <w:t xml:space="preserve"> </w:t>
      </w:r>
      <w:r w:rsidRPr="00D23DFB">
        <w:rPr>
          <w:rtl/>
          <w:lang w:eastAsia="he-IL"/>
        </w:rPr>
        <w:t>בתי החולים</w:t>
      </w:r>
      <w:r>
        <w:rPr>
          <w:rFonts w:hint="cs"/>
          <w:rtl/>
          <w:lang w:eastAsia="he-IL"/>
        </w:rPr>
        <w:t>,</w:t>
      </w:r>
      <w:r w:rsidRPr="00D23DFB">
        <w:rPr>
          <w:rtl/>
          <w:lang w:eastAsia="he-IL"/>
        </w:rPr>
        <w:t xml:space="preserve"> אבל </w:t>
      </w:r>
      <w:r>
        <w:rPr>
          <w:rFonts w:hint="cs"/>
          <w:rtl/>
          <w:lang w:eastAsia="he-IL"/>
        </w:rPr>
        <w:t xml:space="preserve">בשנים </w:t>
      </w:r>
      <w:bookmarkStart w:id="13224" w:name="_ETM_Q28_470465"/>
      <w:bookmarkEnd w:id="13224"/>
      <w:r>
        <w:rPr>
          <w:rFonts w:hint="cs"/>
          <w:rtl/>
          <w:lang w:eastAsia="he-IL"/>
        </w:rPr>
        <w:t>האחרונות - -</w:t>
      </w:r>
    </w:p>
    <w:p w:rsidR="000F25F8" w:rsidRDefault="000F25F8" w:rsidP="00CE6ABA">
      <w:pPr>
        <w:rPr>
          <w:rtl/>
          <w:lang w:eastAsia="he-IL"/>
        </w:rPr>
      </w:pPr>
      <w:bookmarkStart w:id="13225" w:name="_ETM_Q28_470962"/>
      <w:bookmarkStart w:id="13226" w:name="_ETM_Q28_471067"/>
      <w:bookmarkStart w:id="13227" w:name="_ETM_Q28_471082"/>
      <w:bookmarkEnd w:id="13225"/>
      <w:bookmarkEnd w:id="13226"/>
      <w:bookmarkEnd w:id="13227"/>
    </w:p>
    <w:p w:rsidR="000F25F8" w:rsidRDefault="000F25F8" w:rsidP="00CE6ABA">
      <w:pPr>
        <w:pStyle w:val="af8"/>
        <w:keepNext/>
        <w:rPr>
          <w:rtl/>
        </w:rPr>
      </w:pPr>
      <w:bookmarkStart w:id="13228" w:name="_ETM_Q28_471158"/>
      <w:bookmarkStart w:id="13229" w:name="ET_interruption_6162_37"/>
      <w:bookmarkEnd w:id="13228"/>
      <w:r w:rsidRPr="0042167A">
        <w:rPr>
          <w:rStyle w:val="TagStyle"/>
          <w:rtl/>
        </w:rPr>
        <w:t xml:space="preserve"> &lt;&lt; קריאה &gt;&gt; </w:t>
      </w:r>
      <w:r>
        <w:rPr>
          <w:rtl/>
        </w:rPr>
        <w:t>ניסים ואטורי (הליכוד):</w:t>
      </w:r>
      <w:r w:rsidRPr="0042167A">
        <w:rPr>
          <w:rStyle w:val="TagStyle"/>
          <w:rtl/>
        </w:rPr>
        <w:t xml:space="preserve"> &lt;&lt; קריאה &gt;&gt;</w:t>
      </w:r>
      <w:r>
        <w:rPr>
          <w:rtl/>
        </w:rPr>
        <w:t xml:space="preserve"> </w:t>
      </w:r>
      <w:bookmarkEnd w:id="1322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תגיד לי, אצל הרפורמים לא כתוב - - - לא כתוב אצלכם בתורה שרב לא </w:t>
      </w:r>
      <w:bookmarkStart w:id="13230" w:name="_ETM_Q28_472664"/>
      <w:bookmarkEnd w:id="13230"/>
      <w:r>
        <w:rPr>
          <w:rFonts w:hint="cs"/>
          <w:rtl/>
          <w:lang w:eastAsia="he-IL"/>
        </w:rPr>
        <w:t>יראה חמץ?</w:t>
      </w:r>
    </w:p>
    <w:p w:rsidR="000F25F8" w:rsidRDefault="000F25F8" w:rsidP="00CE6ABA">
      <w:pPr>
        <w:rPr>
          <w:rtl/>
          <w:lang w:eastAsia="he-IL"/>
        </w:rPr>
      </w:pPr>
      <w:bookmarkStart w:id="13231" w:name="_ETM_Q28_467463"/>
      <w:bookmarkStart w:id="13232" w:name="_ETM_Q28_467562"/>
      <w:bookmarkStart w:id="13233" w:name="_ETM_Q28_467607"/>
      <w:bookmarkEnd w:id="13231"/>
      <w:bookmarkEnd w:id="13232"/>
      <w:bookmarkEnd w:id="13233"/>
    </w:p>
    <w:p w:rsidR="000F25F8" w:rsidRDefault="000F25F8" w:rsidP="00CE6ABA">
      <w:pPr>
        <w:pStyle w:val="-"/>
        <w:keepNext/>
        <w:rPr>
          <w:rtl/>
        </w:rPr>
      </w:pPr>
      <w:bookmarkStart w:id="13234" w:name="_ETM_Q28_467697"/>
      <w:bookmarkStart w:id="13235" w:name="ET_speakercontinue_6156_38"/>
      <w:bookmarkEnd w:id="13234"/>
      <w:r w:rsidRPr="0042167A">
        <w:rPr>
          <w:rStyle w:val="TagStyle"/>
          <w:rtl/>
        </w:rPr>
        <w:t xml:space="preserve"> &lt;&lt; דובר_המשך &gt;&gt; </w:t>
      </w:r>
      <w:r>
        <w:rPr>
          <w:rtl/>
        </w:rPr>
        <w:t>גלעד קריב (העבודה):</w:t>
      </w:r>
      <w:r w:rsidRPr="0042167A">
        <w:rPr>
          <w:rStyle w:val="TagStyle"/>
          <w:rtl/>
        </w:rPr>
        <w:t xml:space="preserve"> &lt;&lt; דובר_המשך &gt;&gt;</w:t>
      </w:r>
      <w:r>
        <w:rPr>
          <w:rtl/>
        </w:rPr>
        <w:t xml:space="preserve"> </w:t>
      </w:r>
      <w:bookmarkEnd w:id="13235"/>
    </w:p>
    <w:p w:rsidR="000F25F8" w:rsidRDefault="000F25F8" w:rsidP="00CE6ABA">
      <w:pPr>
        <w:rPr>
          <w:rtl/>
          <w:lang w:eastAsia="he-IL"/>
        </w:rPr>
      </w:pPr>
      <w:bookmarkStart w:id="13236" w:name="_ETM_Q28_468387"/>
      <w:bookmarkEnd w:id="13236"/>
    </w:p>
    <w:p w:rsidR="000F25F8" w:rsidRDefault="000F25F8" w:rsidP="00CE6ABA">
      <w:pPr>
        <w:rPr>
          <w:rtl/>
          <w:lang w:eastAsia="he-IL"/>
        </w:rPr>
      </w:pPr>
      <w:bookmarkStart w:id="13237" w:name="_ETM_Q28_474553"/>
      <w:bookmarkStart w:id="13238" w:name="_ETM_Q28_474716"/>
      <w:bookmarkEnd w:id="13237"/>
      <w:bookmarkEnd w:id="13238"/>
      <w:r>
        <w:rPr>
          <w:rFonts w:hint="cs"/>
          <w:rtl/>
          <w:lang w:eastAsia="he-IL"/>
        </w:rPr>
        <w:t xml:space="preserve">- - </w:t>
      </w:r>
      <w:bookmarkStart w:id="13239" w:name="_ETM_Q28_475776"/>
      <w:bookmarkEnd w:id="13239"/>
      <w:r>
        <w:rPr>
          <w:rFonts w:hint="cs"/>
          <w:rtl/>
          <w:lang w:eastAsia="he-IL"/>
        </w:rPr>
        <w:t>עם ההקצנה של</w:t>
      </w:r>
      <w:bookmarkStart w:id="13240" w:name="_ETM_Q28_471226"/>
      <w:bookmarkStart w:id="13241" w:name="_ETM_Q28_471308"/>
      <w:bookmarkEnd w:id="13240"/>
      <w:bookmarkEnd w:id="13241"/>
      <w:r>
        <w:rPr>
          <w:rFonts w:hint="cs"/>
          <w:rtl/>
          <w:lang w:eastAsia="he-IL"/>
        </w:rPr>
        <w:t xml:space="preserve"> הממסד </w:t>
      </w:r>
      <w:r w:rsidRPr="00D23DFB">
        <w:rPr>
          <w:rtl/>
          <w:lang w:eastAsia="he-IL"/>
        </w:rPr>
        <w:t>הרבני</w:t>
      </w:r>
      <w:r>
        <w:rPr>
          <w:rFonts w:hint="cs"/>
          <w:rtl/>
          <w:lang w:eastAsia="he-IL"/>
        </w:rPr>
        <w:t>,</w:t>
      </w:r>
      <w:r w:rsidRPr="00D23DFB">
        <w:rPr>
          <w:rtl/>
          <w:lang w:eastAsia="he-IL"/>
        </w:rPr>
        <w:t xml:space="preserve"> </w:t>
      </w:r>
      <w:r>
        <w:rPr>
          <w:rFonts w:hint="cs"/>
          <w:rtl/>
          <w:lang w:eastAsia="he-IL"/>
        </w:rPr>
        <w:t xml:space="preserve">ניתנו על ידי </w:t>
      </w:r>
      <w:bookmarkStart w:id="13242" w:name="_ETM_Q28_478931"/>
      <w:bookmarkEnd w:id="13242"/>
      <w:r>
        <w:rPr>
          <w:rFonts w:hint="cs"/>
          <w:rtl/>
          <w:lang w:eastAsia="he-IL"/>
        </w:rPr>
        <w:t xml:space="preserve">משגיחי הכשרות בבתי החולים הוראות להתחיל לחטט בתיקים, בגלל ההקצנה </w:t>
      </w:r>
      <w:bookmarkStart w:id="13243" w:name="_ETM_Q28_488583"/>
      <w:bookmarkEnd w:id="13243"/>
      <w:r>
        <w:rPr>
          <w:rFonts w:hint="cs"/>
          <w:rtl/>
          <w:lang w:eastAsia="he-IL"/>
        </w:rPr>
        <w:t xml:space="preserve">של הממסד הרבני. ואז הגיעה העתירה. מי ששינה את הסטטוס </w:t>
      </w:r>
      <w:bookmarkStart w:id="13244" w:name="_ETM_Q28_415114"/>
      <w:bookmarkEnd w:id="13244"/>
      <w:r>
        <w:rPr>
          <w:rFonts w:hint="cs"/>
          <w:rtl/>
          <w:lang w:eastAsia="he-IL"/>
        </w:rPr>
        <w:t xml:space="preserve">קוו </w:t>
      </w:r>
      <w:bookmarkStart w:id="13245" w:name="_ETM_Q28_494444"/>
      <w:bookmarkEnd w:id="13245"/>
      <w:r>
        <w:rPr>
          <w:rFonts w:hint="cs"/>
          <w:rtl/>
          <w:lang w:eastAsia="he-IL"/>
        </w:rPr>
        <w:t>וגרם להגשת העתירות זה הממסד הרבני, שהלך והקצין.</w:t>
      </w:r>
    </w:p>
    <w:p w:rsidR="000F25F8" w:rsidRDefault="000F25F8" w:rsidP="00CE6ABA">
      <w:pPr>
        <w:rPr>
          <w:rtl/>
          <w:lang w:eastAsia="he-IL"/>
        </w:rPr>
      </w:pPr>
      <w:bookmarkStart w:id="13246" w:name="_ETM_Q28_496829"/>
      <w:bookmarkStart w:id="13247" w:name="_ETM_Q28_496948"/>
      <w:bookmarkEnd w:id="13246"/>
      <w:bookmarkEnd w:id="13247"/>
    </w:p>
    <w:p w:rsidR="000F25F8" w:rsidRDefault="000F25F8" w:rsidP="00CE6ABA">
      <w:pPr>
        <w:pStyle w:val="af8"/>
        <w:keepNext/>
        <w:rPr>
          <w:rtl/>
        </w:rPr>
      </w:pPr>
      <w:bookmarkStart w:id="13248" w:name="_ETM_Q28_496973"/>
      <w:bookmarkStart w:id="13249" w:name="_ETM_Q28_497053"/>
      <w:bookmarkStart w:id="13250" w:name="ET_interruption_6044_39"/>
      <w:bookmarkEnd w:id="13248"/>
      <w:bookmarkEnd w:id="13249"/>
      <w:r w:rsidRPr="00915071">
        <w:rPr>
          <w:rStyle w:val="TagStyle"/>
          <w:rtl/>
        </w:rPr>
        <w:t xml:space="preserve"> &lt;&lt; קריאה &gt;&gt; </w:t>
      </w:r>
      <w:r>
        <w:rPr>
          <w:rtl/>
        </w:rPr>
        <w:t>אוריאל בוסו (ש"ס):</w:t>
      </w:r>
      <w:r w:rsidRPr="00915071">
        <w:rPr>
          <w:rStyle w:val="TagStyle"/>
          <w:rtl/>
        </w:rPr>
        <w:t xml:space="preserve"> &lt;&lt; קריאה &gt;&gt;</w:t>
      </w:r>
      <w:r>
        <w:rPr>
          <w:rtl/>
        </w:rPr>
        <w:t xml:space="preserve"> </w:t>
      </w:r>
      <w:bookmarkEnd w:id="13250"/>
    </w:p>
    <w:p w:rsidR="000F25F8" w:rsidRDefault="000F25F8" w:rsidP="00CE6ABA">
      <w:pPr>
        <w:pStyle w:val="KeepWithNext"/>
        <w:rPr>
          <w:rtl/>
          <w:lang w:eastAsia="he-IL"/>
        </w:rPr>
      </w:pPr>
    </w:p>
    <w:p w:rsidR="000F25F8" w:rsidRDefault="000F25F8" w:rsidP="00CE6ABA">
      <w:pPr>
        <w:rPr>
          <w:rtl/>
          <w:lang w:eastAsia="he-IL"/>
        </w:rPr>
      </w:pPr>
      <w:bookmarkStart w:id="13251" w:name="_ETM_Q28_494887"/>
      <w:bookmarkStart w:id="13252" w:name="_ETM_Q28_495168"/>
      <w:bookmarkStart w:id="13253" w:name="_ETM_Q28_495234"/>
      <w:bookmarkEnd w:id="13251"/>
      <w:bookmarkEnd w:id="13252"/>
      <w:bookmarkEnd w:id="13253"/>
      <w:r>
        <w:rPr>
          <w:rFonts w:hint="cs"/>
          <w:rtl/>
          <w:lang w:eastAsia="he-IL"/>
        </w:rPr>
        <w:t xml:space="preserve">זה אתם, זה </w:t>
      </w:r>
      <w:bookmarkStart w:id="13254" w:name="_ETM_Q28_497420"/>
      <w:bookmarkEnd w:id="13254"/>
      <w:r>
        <w:rPr>
          <w:rFonts w:hint="cs"/>
          <w:rtl/>
          <w:lang w:eastAsia="he-IL"/>
        </w:rPr>
        <w:t xml:space="preserve">אתם </w:t>
      </w:r>
      <w:r>
        <w:rPr>
          <w:rFonts w:hint="eastAsia"/>
          <w:rtl/>
          <w:lang w:eastAsia="he-IL"/>
        </w:rPr>
        <w:t xml:space="preserve">– </w:t>
      </w:r>
      <w:r>
        <w:rPr>
          <w:rFonts w:hint="cs"/>
          <w:rtl/>
          <w:lang w:eastAsia="he-IL"/>
        </w:rPr>
        <w:t xml:space="preserve">זה הרפורמים, זה נשות הכותל, זה הפרוגרסיביים, </w:t>
      </w:r>
      <w:r>
        <w:rPr>
          <w:rFonts w:hint="cs"/>
          <w:lang w:eastAsia="he-IL"/>
        </w:rPr>
        <w:t>BDS</w:t>
      </w:r>
      <w:r>
        <w:rPr>
          <w:rFonts w:hint="cs"/>
          <w:rtl/>
          <w:lang w:eastAsia="he-IL"/>
        </w:rPr>
        <w:t>.</w:t>
      </w:r>
    </w:p>
    <w:p w:rsidR="000F25F8" w:rsidRDefault="000F25F8" w:rsidP="00CE6ABA">
      <w:pPr>
        <w:rPr>
          <w:rtl/>
          <w:lang w:eastAsia="he-IL"/>
        </w:rPr>
      </w:pPr>
      <w:bookmarkStart w:id="13255" w:name="_ETM_Q28_497398"/>
      <w:bookmarkEnd w:id="13255"/>
    </w:p>
    <w:p w:rsidR="000F25F8" w:rsidRDefault="000F25F8" w:rsidP="00CE6ABA">
      <w:pPr>
        <w:pStyle w:val="-"/>
        <w:keepNext/>
        <w:rPr>
          <w:rtl/>
        </w:rPr>
      </w:pPr>
      <w:bookmarkStart w:id="13256" w:name="_ETM_Q28_497562"/>
      <w:bookmarkStart w:id="13257" w:name="_ETM_Q28_497581"/>
      <w:bookmarkStart w:id="13258" w:name="_ETM_Q28_497622"/>
      <w:bookmarkStart w:id="13259" w:name="ET_speakercontinue_6156_40"/>
      <w:bookmarkEnd w:id="13256"/>
      <w:bookmarkEnd w:id="13257"/>
      <w:bookmarkEnd w:id="13258"/>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259"/>
    </w:p>
    <w:p w:rsidR="000F25F8" w:rsidRDefault="000F25F8" w:rsidP="00CE6ABA">
      <w:pPr>
        <w:pStyle w:val="KeepWithNext"/>
        <w:rPr>
          <w:rtl/>
          <w:lang w:eastAsia="he-IL"/>
        </w:rPr>
      </w:pPr>
    </w:p>
    <w:p w:rsidR="000F25F8" w:rsidRDefault="000F25F8" w:rsidP="00CE6ABA">
      <w:pPr>
        <w:rPr>
          <w:rtl/>
          <w:lang w:eastAsia="he-IL"/>
        </w:rPr>
      </w:pPr>
      <w:bookmarkStart w:id="13260" w:name="_ETM_Q28_498351"/>
      <w:bookmarkStart w:id="13261" w:name="_ETM_Q28_497117"/>
      <w:bookmarkStart w:id="13262" w:name="_ETM_Q28_497192"/>
      <w:bookmarkEnd w:id="13260"/>
      <w:bookmarkEnd w:id="13261"/>
      <w:bookmarkEnd w:id="13262"/>
      <w:r>
        <w:rPr>
          <w:rFonts w:hint="cs"/>
          <w:rtl/>
          <w:lang w:eastAsia="he-IL"/>
        </w:rPr>
        <w:t xml:space="preserve">ומכיוון שהזכרנו את עניין הפשרה, </w:t>
      </w:r>
      <w:bookmarkStart w:id="13263" w:name="_ETM_Q28_500156"/>
      <w:bookmarkEnd w:id="13263"/>
      <w:r>
        <w:rPr>
          <w:rFonts w:hint="cs"/>
          <w:rtl/>
          <w:lang w:eastAsia="he-IL"/>
        </w:rPr>
        <w:t xml:space="preserve">והזכירו כאן את עניין הכותל, אז </w:t>
      </w:r>
      <w:r w:rsidRPr="00D23DFB">
        <w:rPr>
          <w:rtl/>
          <w:lang w:eastAsia="he-IL"/>
        </w:rPr>
        <w:t>נחזור ונאמר</w:t>
      </w:r>
      <w:r>
        <w:rPr>
          <w:rFonts w:hint="cs"/>
          <w:rtl/>
          <w:lang w:eastAsia="he-IL"/>
        </w:rPr>
        <w:t>:</w:t>
      </w:r>
      <w:r w:rsidRPr="00D23DFB">
        <w:rPr>
          <w:rtl/>
          <w:lang w:eastAsia="he-IL"/>
        </w:rPr>
        <w:t xml:space="preserve"> הייתה </w:t>
      </w:r>
      <w:r>
        <w:rPr>
          <w:rFonts w:hint="cs"/>
          <w:rtl/>
          <w:lang w:eastAsia="he-IL"/>
        </w:rPr>
        <w:t>פ</w:t>
      </w:r>
      <w:r w:rsidRPr="00D23DFB">
        <w:rPr>
          <w:rtl/>
          <w:lang w:eastAsia="he-IL"/>
        </w:rPr>
        <w:t xml:space="preserve">שרה </w:t>
      </w:r>
      <w:r>
        <w:rPr>
          <w:rFonts w:hint="cs"/>
          <w:rtl/>
          <w:lang w:eastAsia="he-IL"/>
        </w:rPr>
        <w:t>שהוביל</w:t>
      </w:r>
      <w:r w:rsidRPr="00D23DFB">
        <w:rPr>
          <w:rtl/>
          <w:lang w:eastAsia="he-IL"/>
        </w:rPr>
        <w:t xml:space="preserve"> ראש הממשלה נתניהו</w:t>
      </w:r>
      <w:r>
        <w:rPr>
          <w:rFonts w:hint="cs"/>
          <w:rtl/>
          <w:lang w:eastAsia="he-IL"/>
        </w:rPr>
        <w:t>,</w:t>
      </w:r>
      <w:r w:rsidRPr="00D23DFB">
        <w:rPr>
          <w:rtl/>
          <w:lang w:eastAsia="he-IL"/>
        </w:rPr>
        <w:t xml:space="preserve"> המפלגות החרדיות הסכימו בשתיקה</w:t>
      </w:r>
      <w:r>
        <w:rPr>
          <w:rFonts w:hint="cs"/>
          <w:rtl/>
          <w:lang w:eastAsia="he-IL"/>
        </w:rPr>
        <w:t>,</w:t>
      </w:r>
      <w:r>
        <w:rPr>
          <w:rtl/>
          <w:lang w:eastAsia="he-IL"/>
        </w:rPr>
        <w:t xml:space="preserve"> </w:t>
      </w:r>
      <w:r>
        <w:rPr>
          <w:rFonts w:hint="cs"/>
          <w:rtl/>
          <w:lang w:eastAsia="he-IL"/>
        </w:rPr>
        <w:t>הן</w:t>
      </w:r>
      <w:r w:rsidRPr="00D23DFB">
        <w:rPr>
          <w:rtl/>
          <w:lang w:eastAsia="he-IL"/>
        </w:rPr>
        <w:t xml:space="preserve"> אפילו </w:t>
      </w:r>
      <w:r>
        <w:rPr>
          <w:rFonts w:hint="cs"/>
          <w:rtl/>
          <w:lang w:eastAsia="he-IL"/>
        </w:rPr>
        <w:t xml:space="preserve">ערכו </w:t>
      </w:r>
      <w:bookmarkStart w:id="13264" w:name="_ETM_Q28_516355"/>
      <w:bookmarkEnd w:id="13264"/>
      <w:r>
        <w:rPr>
          <w:rFonts w:hint="cs"/>
          <w:rtl/>
          <w:lang w:eastAsia="he-IL"/>
        </w:rPr>
        <w:t>סיור</w:t>
      </w:r>
      <w:bookmarkStart w:id="13265" w:name="_ETM_Q28_517399"/>
      <w:bookmarkEnd w:id="13265"/>
      <w:r>
        <w:rPr>
          <w:rFonts w:hint="cs"/>
          <w:rtl/>
          <w:lang w:eastAsia="he-IL"/>
        </w:rPr>
        <w:t xml:space="preserve"> - -</w:t>
      </w:r>
    </w:p>
    <w:p w:rsidR="000F25F8" w:rsidRDefault="000F25F8" w:rsidP="00CE6ABA">
      <w:pPr>
        <w:rPr>
          <w:rtl/>
          <w:lang w:eastAsia="he-IL"/>
        </w:rPr>
      </w:pPr>
      <w:bookmarkStart w:id="13266" w:name="_ETM_Q28_517496"/>
      <w:bookmarkEnd w:id="13266"/>
    </w:p>
    <w:p w:rsidR="000F25F8" w:rsidRDefault="000F25F8" w:rsidP="00CE6ABA">
      <w:pPr>
        <w:pStyle w:val="af9"/>
        <w:keepNext/>
        <w:rPr>
          <w:rtl/>
        </w:rPr>
      </w:pPr>
      <w:bookmarkStart w:id="13267" w:name="_ETM_Q28_517543"/>
      <w:bookmarkStart w:id="13268" w:name="_ETM_Q28_517625"/>
      <w:bookmarkStart w:id="13269" w:name="ET_yor_6129_41"/>
      <w:bookmarkEnd w:id="13267"/>
      <w:bookmarkEnd w:id="13268"/>
      <w:r w:rsidRPr="00915071">
        <w:rPr>
          <w:rStyle w:val="TagStyle"/>
          <w:rtl/>
        </w:rPr>
        <w:t xml:space="preserve"> &lt;&lt; יור &gt;&gt; </w:t>
      </w:r>
      <w:r>
        <w:rPr>
          <w:rtl/>
        </w:rPr>
        <w:t>היו"ר ישראל אייכלר:</w:t>
      </w:r>
      <w:r w:rsidRPr="00915071">
        <w:rPr>
          <w:rStyle w:val="TagStyle"/>
          <w:rtl/>
        </w:rPr>
        <w:t xml:space="preserve"> &lt;&lt; יור &gt;&gt;</w:t>
      </w:r>
      <w:r>
        <w:rPr>
          <w:rtl/>
        </w:rPr>
        <w:t xml:space="preserve"> </w:t>
      </w:r>
      <w:bookmarkEnd w:id="13269"/>
    </w:p>
    <w:p w:rsidR="000F25F8" w:rsidRDefault="000F25F8" w:rsidP="00CE6ABA">
      <w:pPr>
        <w:pStyle w:val="KeepWithNext"/>
        <w:rPr>
          <w:rtl/>
          <w:lang w:eastAsia="he-IL"/>
        </w:rPr>
      </w:pPr>
    </w:p>
    <w:p w:rsidR="000F25F8" w:rsidRDefault="000F25F8" w:rsidP="00CE6ABA">
      <w:pPr>
        <w:rPr>
          <w:rtl/>
          <w:lang w:eastAsia="he-IL"/>
        </w:rPr>
      </w:pPr>
      <w:bookmarkStart w:id="13270" w:name="_ETM_Q28_513800"/>
      <w:bookmarkEnd w:id="13270"/>
      <w:r>
        <w:rPr>
          <w:rFonts w:hint="cs"/>
          <w:rtl/>
          <w:lang w:eastAsia="he-IL"/>
        </w:rPr>
        <w:t>תודה רבה.</w:t>
      </w:r>
    </w:p>
    <w:p w:rsidR="000F25F8" w:rsidRDefault="000F25F8" w:rsidP="00CE6ABA">
      <w:pPr>
        <w:rPr>
          <w:rtl/>
          <w:lang w:eastAsia="he-IL"/>
        </w:rPr>
      </w:pPr>
      <w:bookmarkStart w:id="13271" w:name="_ETM_Q28_514924"/>
      <w:bookmarkStart w:id="13272" w:name="_ETM_Q28_515031"/>
      <w:bookmarkEnd w:id="13271"/>
      <w:bookmarkEnd w:id="13272"/>
    </w:p>
    <w:p w:rsidR="000F25F8" w:rsidRDefault="000F25F8" w:rsidP="00CE6ABA">
      <w:pPr>
        <w:pStyle w:val="-"/>
        <w:keepNext/>
        <w:rPr>
          <w:rtl/>
        </w:rPr>
      </w:pPr>
      <w:bookmarkStart w:id="13273" w:name="_ETM_Q28_515061"/>
      <w:bookmarkStart w:id="13274" w:name="_ETM_Q28_515135"/>
      <w:bookmarkStart w:id="13275" w:name="ET_speakercontinue_6156_42"/>
      <w:bookmarkEnd w:id="13273"/>
      <w:bookmarkEnd w:id="13274"/>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275"/>
    </w:p>
    <w:p w:rsidR="000F25F8" w:rsidRPr="00915071" w:rsidRDefault="000F25F8" w:rsidP="00CE6ABA">
      <w:pPr>
        <w:rPr>
          <w:rtl/>
          <w:lang w:eastAsia="he-IL"/>
        </w:rPr>
      </w:pPr>
      <w:bookmarkStart w:id="13276" w:name="_ETM_Q28_515762"/>
      <w:bookmarkEnd w:id="13276"/>
    </w:p>
    <w:p w:rsidR="000F25F8" w:rsidRDefault="000F25F8" w:rsidP="00CE6ABA">
      <w:pPr>
        <w:rPr>
          <w:rtl/>
          <w:lang w:eastAsia="he-IL"/>
        </w:rPr>
      </w:pPr>
      <w:bookmarkStart w:id="13277" w:name="_ETM_Q28_517688"/>
      <w:bookmarkStart w:id="13278" w:name="_ETM_Q28_517791"/>
      <w:bookmarkEnd w:id="13277"/>
      <w:bookmarkEnd w:id="13278"/>
      <w:r>
        <w:rPr>
          <w:rFonts w:hint="cs"/>
          <w:rtl/>
          <w:lang w:eastAsia="he-IL"/>
        </w:rPr>
        <w:t xml:space="preserve">- - ברחבת הכותל כדי ללמוד את פרטי ההסכם - - </w:t>
      </w:r>
      <w:bookmarkStart w:id="13279" w:name="_ETM_Q28_517673"/>
      <w:bookmarkStart w:id="13280" w:name="_ETM_Q28_516861"/>
      <w:bookmarkEnd w:id="13279"/>
      <w:bookmarkEnd w:id="13280"/>
    </w:p>
    <w:p w:rsidR="000F25F8" w:rsidRDefault="000F25F8" w:rsidP="00CE6ABA">
      <w:pPr>
        <w:rPr>
          <w:rtl/>
          <w:lang w:eastAsia="he-IL"/>
        </w:rPr>
      </w:pPr>
      <w:bookmarkStart w:id="13281" w:name="_ETM_Q28_516960"/>
      <w:bookmarkEnd w:id="13281"/>
    </w:p>
    <w:p w:rsidR="000F25F8" w:rsidRDefault="000F25F8" w:rsidP="00CE6ABA">
      <w:pPr>
        <w:pStyle w:val="af9"/>
        <w:keepNext/>
        <w:rPr>
          <w:rtl/>
        </w:rPr>
      </w:pPr>
      <w:bookmarkStart w:id="13282" w:name="_ETM_Q28_517005"/>
      <w:bookmarkStart w:id="13283" w:name="_ETM_Q28_517103"/>
      <w:bookmarkEnd w:id="13282"/>
      <w:bookmarkEnd w:id="13283"/>
      <w:r w:rsidRPr="00915071">
        <w:rPr>
          <w:rStyle w:val="TagStyle"/>
          <w:rtl/>
        </w:rPr>
        <w:t xml:space="preserve"> &lt;&lt; יור &gt;&gt; </w:t>
      </w:r>
      <w:r>
        <w:rPr>
          <w:rtl/>
        </w:rPr>
        <w:t>היו"ר ישראל אייכלר:</w:t>
      </w:r>
      <w:r w:rsidRPr="00915071">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284" w:name="_ETM_Q28_518496"/>
      <w:bookmarkEnd w:id="13284"/>
      <w:r>
        <w:rPr>
          <w:rFonts w:hint="cs"/>
          <w:rtl/>
          <w:lang w:eastAsia="he-IL"/>
        </w:rPr>
        <w:t>תודה רבה.</w:t>
      </w:r>
    </w:p>
    <w:p w:rsidR="000F25F8" w:rsidRDefault="000F25F8" w:rsidP="00CE6ABA">
      <w:pPr>
        <w:rPr>
          <w:rtl/>
          <w:lang w:eastAsia="he-IL"/>
        </w:rPr>
      </w:pPr>
      <w:bookmarkStart w:id="13285" w:name="_ETM_Q28_521014"/>
      <w:bookmarkStart w:id="13286" w:name="_ETM_Q28_521117"/>
      <w:bookmarkEnd w:id="13285"/>
      <w:bookmarkEnd w:id="13286"/>
    </w:p>
    <w:p w:rsidR="000F25F8" w:rsidRDefault="000F25F8" w:rsidP="00CE6ABA">
      <w:pPr>
        <w:pStyle w:val="-"/>
        <w:keepNext/>
        <w:rPr>
          <w:rtl/>
        </w:rPr>
      </w:pPr>
      <w:bookmarkStart w:id="13287" w:name="_ETM_Q28_521134"/>
      <w:bookmarkStart w:id="13288" w:name="_ETM_Q28_521228"/>
      <w:bookmarkStart w:id="13289" w:name="ET_speakercontinue_6156_44"/>
      <w:bookmarkEnd w:id="13287"/>
      <w:bookmarkEnd w:id="13288"/>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289"/>
    </w:p>
    <w:p w:rsidR="000F25F8" w:rsidRDefault="000F25F8" w:rsidP="00CE6ABA">
      <w:pPr>
        <w:pStyle w:val="KeepWithNext"/>
        <w:rPr>
          <w:rtl/>
          <w:lang w:eastAsia="he-IL"/>
        </w:rPr>
      </w:pPr>
    </w:p>
    <w:p w:rsidR="000F25F8" w:rsidRDefault="000F25F8" w:rsidP="00CE6ABA">
      <w:pPr>
        <w:rPr>
          <w:rtl/>
          <w:lang w:eastAsia="he-IL"/>
        </w:rPr>
      </w:pPr>
      <w:bookmarkStart w:id="13290" w:name="_ETM_Q28_521831"/>
      <w:bookmarkEnd w:id="13290"/>
      <w:r>
        <w:rPr>
          <w:rFonts w:hint="cs"/>
          <w:rtl/>
          <w:lang w:eastAsia="he-IL"/>
        </w:rPr>
        <w:t xml:space="preserve">- - היו בממשלה </w:t>
      </w:r>
      <w:bookmarkStart w:id="13291" w:name="_ETM_Q28_518814"/>
      <w:bookmarkEnd w:id="13291"/>
      <w:r>
        <w:rPr>
          <w:rFonts w:hint="cs"/>
          <w:rtl/>
          <w:lang w:eastAsia="he-IL"/>
        </w:rPr>
        <w:t xml:space="preserve">- - </w:t>
      </w:r>
    </w:p>
    <w:p w:rsidR="000F25F8" w:rsidRDefault="000F25F8" w:rsidP="00CE6ABA">
      <w:pPr>
        <w:rPr>
          <w:rtl/>
          <w:lang w:eastAsia="he-IL"/>
        </w:rPr>
      </w:pPr>
      <w:bookmarkStart w:id="13292" w:name="_ETM_Q28_519727"/>
      <w:bookmarkStart w:id="13293" w:name="_ETM_Q28_519826"/>
      <w:bookmarkEnd w:id="13292"/>
      <w:bookmarkEnd w:id="13293"/>
    </w:p>
    <w:p w:rsidR="000F25F8" w:rsidRDefault="000F25F8" w:rsidP="00CE6ABA">
      <w:pPr>
        <w:pStyle w:val="af9"/>
        <w:keepNext/>
        <w:rPr>
          <w:rtl/>
        </w:rPr>
      </w:pPr>
      <w:bookmarkStart w:id="13294" w:name="_ETM_Q28_519846"/>
      <w:bookmarkStart w:id="13295" w:name="_ETM_Q28_519936"/>
      <w:bookmarkStart w:id="13296" w:name="ET_yor_6129_45"/>
      <w:bookmarkEnd w:id="13294"/>
      <w:bookmarkEnd w:id="13295"/>
      <w:r w:rsidRPr="00915071">
        <w:rPr>
          <w:rStyle w:val="TagStyle"/>
          <w:rtl/>
        </w:rPr>
        <w:t xml:space="preserve"> &lt;&lt; יור &gt;&gt; </w:t>
      </w:r>
      <w:r>
        <w:rPr>
          <w:rtl/>
        </w:rPr>
        <w:t>היו"ר ישראל אייכלר:</w:t>
      </w:r>
      <w:r w:rsidRPr="00915071">
        <w:rPr>
          <w:rStyle w:val="TagStyle"/>
          <w:rtl/>
        </w:rPr>
        <w:t xml:space="preserve"> &lt;&lt; יור &gt;&gt;</w:t>
      </w:r>
      <w:r>
        <w:rPr>
          <w:rtl/>
        </w:rPr>
        <w:t xml:space="preserve"> </w:t>
      </w:r>
      <w:bookmarkEnd w:id="13296"/>
    </w:p>
    <w:p w:rsidR="000F25F8" w:rsidRDefault="000F25F8" w:rsidP="00CE6ABA">
      <w:pPr>
        <w:pStyle w:val="KeepWithNext"/>
        <w:rPr>
          <w:rtl/>
          <w:lang w:eastAsia="he-IL"/>
        </w:rPr>
      </w:pPr>
    </w:p>
    <w:p w:rsidR="000F25F8" w:rsidRDefault="000F25F8" w:rsidP="00CE6ABA">
      <w:pPr>
        <w:rPr>
          <w:rtl/>
          <w:lang w:eastAsia="he-IL"/>
        </w:rPr>
      </w:pPr>
      <w:bookmarkStart w:id="13297" w:name="_ETM_Q28_521028"/>
      <w:bookmarkEnd w:id="13297"/>
      <w:r>
        <w:rPr>
          <w:rFonts w:hint="cs"/>
          <w:rtl/>
          <w:lang w:eastAsia="he-IL"/>
        </w:rPr>
        <w:t>תודה רבה.</w:t>
      </w:r>
    </w:p>
    <w:p w:rsidR="000F25F8" w:rsidRDefault="000F25F8" w:rsidP="00CE6ABA">
      <w:pPr>
        <w:rPr>
          <w:rtl/>
          <w:lang w:eastAsia="he-IL"/>
        </w:rPr>
      </w:pPr>
      <w:bookmarkStart w:id="13298" w:name="_ETM_Q28_522391"/>
      <w:bookmarkStart w:id="13299" w:name="_ETM_Q28_522466"/>
      <w:bookmarkEnd w:id="13298"/>
      <w:bookmarkEnd w:id="13299"/>
    </w:p>
    <w:p w:rsidR="000F25F8" w:rsidRDefault="000F25F8" w:rsidP="00CE6ABA">
      <w:pPr>
        <w:pStyle w:val="-"/>
        <w:keepNext/>
        <w:rPr>
          <w:rtl/>
        </w:rPr>
      </w:pPr>
      <w:bookmarkStart w:id="13300" w:name="_ETM_Q28_522486"/>
      <w:bookmarkStart w:id="13301" w:name="_ETM_Q28_522563"/>
      <w:bookmarkStart w:id="13302" w:name="ET_speakercontinue_6156_46"/>
      <w:bookmarkEnd w:id="13300"/>
      <w:bookmarkEnd w:id="13301"/>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302"/>
    </w:p>
    <w:p w:rsidR="000F25F8" w:rsidRPr="00915071" w:rsidRDefault="000F25F8" w:rsidP="00CE6ABA">
      <w:pPr>
        <w:rPr>
          <w:rtl/>
          <w:lang w:eastAsia="he-IL"/>
        </w:rPr>
      </w:pPr>
      <w:bookmarkStart w:id="13303" w:name="_ETM_Q28_523231"/>
      <w:bookmarkEnd w:id="13303"/>
    </w:p>
    <w:p w:rsidR="000F25F8" w:rsidRDefault="000F25F8" w:rsidP="00CE6ABA">
      <w:pPr>
        <w:rPr>
          <w:rtl/>
          <w:lang w:eastAsia="he-IL"/>
        </w:rPr>
      </w:pPr>
      <w:bookmarkStart w:id="13304" w:name="_ETM_Q28_517151"/>
      <w:bookmarkStart w:id="13305" w:name="_ETM_Q28_517231"/>
      <w:bookmarkEnd w:id="13304"/>
      <w:bookmarkEnd w:id="13305"/>
      <w:r>
        <w:rPr>
          <w:rFonts w:hint="cs"/>
          <w:rtl/>
          <w:lang w:eastAsia="he-IL"/>
        </w:rPr>
        <w:t>- -</w:t>
      </w:r>
      <w:r w:rsidRPr="00D23DFB">
        <w:rPr>
          <w:rtl/>
          <w:lang w:eastAsia="he-IL"/>
        </w:rPr>
        <w:t xml:space="preserve"> שאישרה את </w:t>
      </w:r>
      <w:r>
        <w:rPr>
          <w:rFonts w:hint="cs"/>
          <w:rtl/>
          <w:lang w:eastAsia="he-IL"/>
        </w:rPr>
        <w:t xml:space="preserve">מתווה הפשרה - - </w:t>
      </w:r>
    </w:p>
    <w:p w:rsidR="000F25F8" w:rsidRDefault="000F25F8" w:rsidP="00CE6ABA">
      <w:pPr>
        <w:rPr>
          <w:rtl/>
          <w:lang w:eastAsia="he-IL"/>
        </w:rPr>
      </w:pPr>
      <w:bookmarkStart w:id="13306" w:name="_ETM_Q28_525446"/>
      <w:bookmarkStart w:id="13307" w:name="_ETM_Q28_525525"/>
      <w:bookmarkEnd w:id="13306"/>
      <w:bookmarkEnd w:id="13307"/>
    </w:p>
    <w:p w:rsidR="000F25F8" w:rsidRDefault="000F25F8" w:rsidP="00CE6ABA">
      <w:pPr>
        <w:pStyle w:val="af9"/>
        <w:keepNext/>
        <w:rPr>
          <w:rtl/>
        </w:rPr>
      </w:pPr>
      <w:bookmarkStart w:id="13308" w:name="_ETM_Q28_525589"/>
      <w:bookmarkStart w:id="13309" w:name="_ETM_Q28_525687"/>
      <w:bookmarkStart w:id="13310" w:name="ET_yor_6129_47"/>
      <w:bookmarkEnd w:id="13308"/>
      <w:bookmarkEnd w:id="13309"/>
      <w:r w:rsidRPr="00915071">
        <w:rPr>
          <w:rStyle w:val="TagStyle"/>
          <w:rtl/>
        </w:rPr>
        <w:t xml:space="preserve"> &lt;&lt; יור &gt;&gt; </w:t>
      </w:r>
      <w:r>
        <w:rPr>
          <w:rtl/>
        </w:rPr>
        <w:t>היו"ר ישראל אייכלר:</w:t>
      </w:r>
      <w:r w:rsidRPr="00915071">
        <w:rPr>
          <w:rStyle w:val="TagStyle"/>
          <w:rtl/>
        </w:rPr>
        <w:t xml:space="preserve"> &lt;&lt; יור &gt;&gt;</w:t>
      </w:r>
      <w:r>
        <w:rPr>
          <w:rtl/>
        </w:rPr>
        <w:t xml:space="preserve"> </w:t>
      </w:r>
      <w:bookmarkEnd w:id="13310"/>
    </w:p>
    <w:p w:rsidR="000F25F8" w:rsidRDefault="000F25F8" w:rsidP="00CE6ABA">
      <w:pPr>
        <w:pStyle w:val="KeepWithNext"/>
        <w:rPr>
          <w:rtl/>
          <w:lang w:eastAsia="he-IL"/>
        </w:rPr>
      </w:pPr>
    </w:p>
    <w:p w:rsidR="000F25F8" w:rsidRDefault="000F25F8" w:rsidP="00CE6ABA">
      <w:pPr>
        <w:rPr>
          <w:rtl/>
          <w:lang w:eastAsia="he-IL"/>
        </w:rPr>
      </w:pPr>
      <w:bookmarkStart w:id="13311" w:name="_ETM_Q28_521681"/>
      <w:bookmarkEnd w:id="13311"/>
      <w:r>
        <w:rPr>
          <w:rFonts w:hint="cs"/>
          <w:rtl/>
          <w:lang w:eastAsia="he-IL"/>
        </w:rPr>
        <w:t>תודה רבה.</w:t>
      </w:r>
    </w:p>
    <w:p w:rsidR="000F25F8" w:rsidRDefault="000F25F8" w:rsidP="00CE6ABA">
      <w:pPr>
        <w:rPr>
          <w:rtl/>
          <w:lang w:eastAsia="he-IL"/>
        </w:rPr>
      </w:pPr>
      <w:bookmarkStart w:id="13312" w:name="_ETM_Q28_522885"/>
      <w:bookmarkEnd w:id="13312"/>
    </w:p>
    <w:p w:rsidR="000F25F8" w:rsidRDefault="000F25F8" w:rsidP="00CE6ABA">
      <w:pPr>
        <w:pStyle w:val="-"/>
        <w:keepNext/>
        <w:rPr>
          <w:rtl/>
        </w:rPr>
      </w:pPr>
      <w:bookmarkStart w:id="13313" w:name="_ETM_Q28_522985"/>
      <w:bookmarkStart w:id="13314" w:name="_ETM_Q28_523040"/>
      <w:bookmarkStart w:id="13315" w:name="_ETM_Q28_523080"/>
      <w:bookmarkStart w:id="13316" w:name="ET_speakercontinue_6156_48"/>
      <w:bookmarkEnd w:id="13313"/>
      <w:bookmarkEnd w:id="13314"/>
      <w:bookmarkEnd w:id="13315"/>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316"/>
    </w:p>
    <w:p w:rsidR="000F25F8" w:rsidRDefault="000F25F8" w:rsidP="00CE6ABA">
      <w:pPr>
        <w:pStyle w:val="KeepWithNext"/>
        <w:rPr>
          <w:rtl/>
          <w:lang w:eastAsia="he-IL"/>
        </w:rPr>
      </w:pPr>
    </w:p>
    <w:p w:rsidR="000F25F8" w:rsidRDefault="000F25F8" w:rsidP="00CE6ABA">
      <w:pPr>
        <w:rPr>
          <w:rtl/>
          <w:lang w:eastAsia="he-IL"/>
        </w:rPr>
      </w:pPr>
      <w:bookmarkStart w:id="13317" w:name="_ETM_Q28_523765"/>
      <w:bookmarkEnd w:id="13317"/>
      <w:r>
        <w:rPr>
          <w:rFonts w:hint="cs"/>
          <w:rtl/>
          <w:lang w:eastAsia="he-IL"/>
        </w:rPr>
        <w:t xml:space="preserve">- </w:t>
      </w:r>
      <w:bookmarkStart w:id="13318" w:name="_ETM_Q28_524327"/>
      <w:bookmarkEnd w:id="13318"/>
      <w:r>
        <w:rPr>
          <w:rFonts w:hint="cs"/>
          <w:rtl/>
          <w:lang w:eastAsia="he-IL"/>
        </w:rPr>
        <w:t xml:space="preserve">- אבל אז </w:t>
      </w:r>
      <w:r w:rsidRPr="00D23DFB">
        <w:rPr>
          <w:rtl/>
          <w:lang w:eastAsia="he-IL"/>
        </w:rPr>
        <w:t xml:space="preserve">הקיצוניים </w:t>
      </w:r>
      <w:r>
        <w:rPr>
          <w:rFonts w:hint="cs"/>
          <w:rtl/>
          <w:lang w:eastAsia="he-IL"/>
        </w:rPr>
        <w:t>עוד פעם הרסו את</w:t>
      </w:r>
      <w:r w:rsidRPr="00D23DFB">
        <w:rPr>
          <w:rtl/>
          <w:lang w:eastAsia="he-IL"/>
        </w:rPr>
        <w:t xml:space="preserve"> </w:t>
      </w:r>
      <w:r>
        <w:rPr>
          <w:rFonts w:hint="cs"/>
          <w:rtl/>
          <w:lang w:eastAsia="he-IL"/>
        </w:rPr>
        <w:t>ה</w:t>
      </w:r>
      <w:r w:rsidRPr="00D23DFB">
        <w:rPr>
          <w:rtl/>
          <w:lang w:eastAsia="he-IL"/>
        </w:rPr>
        <w:t>פשרה</w:t>
      </w:r>
      <w:r>
        <w:rPr>
          <w:rFonts w:hint="cs"/>
          <w:rtl/>
          <w:lang w:eastAsia="he-IL"/>
        </w:rPr>
        <w:t>.</w:t>
      </w:r>
    </w:p>
    <w:p w:rsidR="000F25F8" w:rsidRDefault="000F25F8" w:rsidP="00CE6ABA">
      <w:pPr>
        <w:rPr>
          <w:rtl/>
          <w:lang w:eastAsia="he-IL"/>
        </w:rPr>
      </w:pPr>
      <w:bookmarkStart w:id="13319" w:name="_ETM_Q28_530252"/>
      <w:bookmarkEnd w:id="13319"/>
    </w:p>
    <w:p w:rsidR="000F25F8" w:rsidRDefault="000F25F8" w:rsidP="00CE6ABA">
      <w:pPr>
        <w:pStyle w:val="af9"/>
        <w:keepNext/>
        <w:rPr>
          <w:rtl/>
        </w:rPr>
      </w:pPr>
      <w:bookmarkStart w:id="13320" w:name="_ETM_Q28_530445"/>
      <w:bookmarkStart w:id="13321" w:name="_ETM_Q28_530472"/>
      <w:bookmarkStart w:id="13322" w:name="_ETM_Q28_530522"/>
      <w:bookmarkEnd w:id="13320"/>
      <w:bookmarkEnd w:id="13321"/>
      <w:bookmarkEnd w:id="13322"/>
      <w:r w:rsidRPr="00915071">
        <w:rPr>
          <w:rStyle w:val="TagStyle"/>
          <w:rtl/>
        </w:rPr>
        <w:t xml:space="preserve"> &lt;&lt; יור &gt;&gt; </w:t>
      </w:r>
      <w:r>
        <w:rPr>
          <w:rtl/>
        </w:rPr>
        <w:t>היו"ר ישראל אייכלר:</w:t>
      </w:r>
      <w:r w:rsidRPr="00915071">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323" w:name="_ETM_Q28_526771"/>
      <w:bookmarkEnd w:id="13323"/>
      <w:r>
        <w:rPr>
          <w:rFonts w:hint="cs"/>
          <w:rtl/>
          <w:lang w:eastAsia="he-IL"/>
        </w:rPr>
        <w:t xml:space="preserve">חבר הכנסת גלעד </w:t>
      </w:r>
      <w:bookmarkStart w:id="13324" w:name="_ETM_Q28_528897"/>
      <w:bookmarkEnd w:id="13324"/>
      <w:r>
        <w:rPr>
          <w:rFonts w:hint="cs"/>
          <w:rtl/>
          <w:lang w:eastAsia="he-IL"/>
        </w:rPr>
        <w:t>קריב</w:t>
      </w:r>
      <w:bookmarkStart w:id="13325" w:name="_ETM_Q28_530001"/>
      <w:bookmarkEnd w:id="13325"/>
      <w:r>
        <w:rPr>
          <w:rFonts w:hint="cs"/>
          <w:rtl/>
          <w:lang w:eastAsia="he-IL"/>
        </w:rPr>
        <w:t>, סיימת, בבקשה.</w:t>
      </w:r>
    </w:p>
    <w:p w:rsidR="000F25F8" w:rsidRDefault="000F25F8" w:rsidP="00CE6ABA">
      <w:pPr>
        <w:rPr>
          <w:rtl/>
          <w:lang w:eastAsia="he-IL"/>
        </w:rPr>
      </w:pPr>
    </w:p>
    <w:p w:rsidR="000F25F8" w:rsidRDefault="000F25F8" w:rsidP="00CE6ABA">
      <w:pPr>
        <w:pStyle w:val="-"/>
        <w:keepNext/>
        <w:rPr>
          <w:rtl/>
        </w:rPr>
      </w:pPr>
      <w:bookmarkStart w:id="13326" w:name="_ETM_Q28_530115"/>
      <w:bookmarkStart w:id="13327" w:name="_ETM_Q28_530185"/>
      <w:bookmarkStart w:id="13328" w:name="_ETM_Q28_530229"/>
      <w:bookmarkStart w:id="13329" w:name="ET_speakercontinue_6156_50"/>
      <w:bookmarkEnd w:id="13326"/>
      <w:bookmarkEnd w:id="13327"/>
      <w:bookmarkEnd w:id="13328"/>
      <w:r w:rsidRPr="00915071">
        <w:rPr>
          <w:rStyle w:val="TagStyle"/>
          <w:rtl/>
        </w:rPr>
        <w:t xml:space="preserve"> &lt;&lt; דובר_המשך &gt;&gt; </w:t>
      </w:r>
      <w:r>
        <w:rPr>
          <w:rtl/>
        </w:rPr>
        <w:t>גלעד קריב (העבודה):</w:t>
      </w:r>
      <w:r w:rsidRPr="00915071">
        <w:rPr>
          <w:rStyle w:val="TagStyle"/>
          <w:rtl/>
        </w:rPr>
        <w:t xml:space="preserve"> &lt;&lt; דובר_המשך &gt;&gt;</w:t>
      </w:r>
      <w:r>
        <w:rPr>
          <w:rtl/>
        </w:rPr>
        <w:t xml:space="preserve"> </w:t>
      </w:r>
      <w:bookmarkEnd w:id="13329"/>
    </w:p>
    <w:p w:rsidR="000F25F8" w:rsidRDefault="000F25F8" w:rsidP="00CE6ABA">
      <w:pPr>
        <w:pStyle w:val="KeepWithNext"/>
        <w:rPr>
          <w:rtl/>
          <w:lang w:eastAsia="he-IL"/>
        </w:rPr>
      </w:pPr>
    </w:p>
    <w:p w:rsidR="000F25F8" w:rsidRDefault="000F25F8" w:rsidP="00CE6ABA">
      <w:pPr>
        <w:rPr>
          <w:rtl/>
          <w:lang w:eastAsia="he-IL"/>
        </w:rPr>
      </w:pPr>
      <w:bookmarkStart w:id="13330" w:name="_ETM_Q28_530891"/>
      <w:bookmarkEnd w:id="13330"/>
      <w:r>
        <w:rPr>
          <w:rFonts w:hint="cs"/>
          <w:rtl/>
          <w:lang w:eastAsia="he-IL"/>
        </w:rPr>
        <w:t xml:space="preserve">אז מי שלא מאמין </w:t>
      </w:r>
      <w:bookmarkStart w:id="13331" w:name="_ETM_Q28_530580"/>
      <w:bookmarkStart w:id="13332" w:name="_ETM_Q28_530650"/>
      <w:bookmarkEnd w:id="13331"/>
      <w:bookmarkEnd w:id="13332"/>
      <w:r w:rsidRPr="00D23DFB">
        <w:rPr>
          <w:rtl/>
          <w:lang w:eastAsia="he-IL"/>
        </w:rPr>
        <w:t xml:space="preserve">בדרכי שלום </w:t>
      </w:r>
      <w:r>
        <w:rPr>
          <w:rFonts w:hint="cs"/>
          <w:rtl/>
          <w:lang w:eastAsia="he-IL"/>
        </w:rPr>
        <w:t>ו</w:t>
      </w:r>
      <w:r w:rsidRPr="00D23DFB">
        <w:rPr>
          <w:rtl/>
          <w:lang w:eastAsia="he-IL"/>
        </w:rPr>
        <w:t>פשרה</w:t>
      </w:r>
      <w:r>
        <w:rPr>
          <w:rFonts w:hint="cs"/>
          <w:rtl/>
          <w:lang w:eastAsia="he-IL"/>
        </w:rPr>
        <w:t>,</w:t>
      </w:r>
      <w:r>
        <w:rPr>
          <w:rtl/>
          <w:lang w:eastAsia="he-IL"/>
        </w:rPr>
        <w:t xml:space="preserve"> שלא יבוא לכאן להתלונן</w:t>
      </w:r>
      <w:r>
        <w:rPr>
          <w:rFonts w:hint="cs"/>
          <w:rtl/>
          <w:lang w:eastAsia="he-IL"/>
        </w:rPr>
        <w:t xml:space="preserve"> לא על בג"ץ</w:t>
      </w:r>
      <w:bookmarkStart w:id="13333" w:name="_ETM_Q28_534208"/>
      <w:bookmarkEnd w:id="13333"/>
      <w:r>
        <w:rPr>
          <w:rFonts w:hint="cs"/>
          <w:rtl/>
          <w:lang w:eastAsia="he-IL"/>
        </w:rPr>
        <w:t xml:space="preserve"> ולא עלינו. </w:t>
      </w:r>
    </w:p>
    <w:p w:rsidR="000F25F8" w:rsidRDefault="000F25F8" w:rsidP="00CE6ABA">
      <w:pPr>
        <w:rPr>
          <w:rtl/>
          <w:lang w:eastAsia="he-IL"/>
        </w:rPr>
      </w:pPr>
      <w:bookmarkStart w:id="13334" w:name="_ETM_Q28_536140"/>
      <w:bookmarkStart w:id="13335" w:name="_ETM_Q28_536213"/>
      <w:bookmarkEnd w:id="13334"/>
      <w:bookmarkEnd w:id="13335"/>
    </w:p>
    <w:p w:rsidR="000F25F8" w:rsidRDefault="000F25F8" w:rsidP="00CE6ABA">
      <w:pPr>
        <w:pStyle w:val="af9"/>
        <w:keepNext/>
        <w:rPr>
          <w:rtl/>
        </w:rPr>
      </w:pPr>
      <w:bookmarkStart w:id="13336" w:name="_ETM_Q28_536284"/>
      <w:bookmarkStart w:id="13337" w:name="_ETM_Q28_536372"/>
      <w:bookmarkEnd w:id="13336"/>
      <w:bookmarkEnd w:id="13337"/>
      <w:r w:rsidRPr="00F706EB">
        <w:rPr>
          <w:rStyle w:val="TagStyle"/>
          <w:rtl/>
        </w:rPr>
        <w:t xml:space="preserve"> &lt;&lt; יור &gt;&gt; </w:t>
      </w:r>
      <w:r>
        <w:rPr>
          <w:rtl/>
        </w:rPr>
        <w:t>היו"ר ישראל אייכלר:</w:t>
      </w:r>
      <w:r w:rsidRPr="00F706EB">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338" w:name="_ETM_Q28_537733"/>
      <w:bookmarkEnd w:id="13338"/>
      <w:r>
        <w:rPr>
          <w:rFonts w:hint="cs"/>
          <w:rtl/>
          <w:lang w:eastAsia="he-IL"/>
        </w:rPr>
        <w:t>תודה רבה.</w:t>
      </w:r>
    </w:p>
    <w:p w:rsidR="000F25F8" w:rsidRDefault="000F25F8" w:rsidP="00CE6ABA">
      <w:pPr>
        <w:rPr>
          <w:rtl/>
          <w:lang w:eastAsia="he-IL"/>
        </w:rPr>
      </w:pPr>
      <w:bookmarkStart w:id="13339" w:name="_ETM_Q28_539068"/>
      <w:bookmarkStart w:id="13340" w:name="_ETM_Q28_539162"/>
      <w:bookmarkEnd w:id="13339"/>
      <w:bookmarkEnd w:id="13340"/>
    </w:p>
    <w:p w:rsidR="000F25F8" w:rsidRDefault="000F25F8" w:rsidP="00CE6ABA">
      <w:pPr>
        <w:pStyle w:val="af8"/>
        <w:keepNext/>
        <w:rPr>
          <w:rtl/>
        </w:rPr>
      </w:pPr>
      <w:bookmarkStart w:id="13341" w:name="_ETM_Q28_540458"/>
      <w:bookmarkStart w:id="13342" w:name="_ETM_Q28_540544"/>
      <w:bookmarkStart w:id="13343" w:name="ET_interruption_6461_57"/>
      <w:bookmarkEnd w:id="13341"/>
      <w:bookmarkEnd w:id="13342"/>
      <w:r w:rsidRPr="00517F8E">
        <w:rPr>
          <w:rStyle w:val="TagStyle"/>
          <w:rtl/>
        </w:rPr>
        <w:t xml:space="preserve"> &lt;&lt; קריאה &gt;&gt; </w:t>
      </w:r>
      <w:r>
        <w:rPr>
          <w:rtl/>
        </w:rPr>
        <w:t>שר התקשורת שלמה קרעי:</w:t>
      </w:r>
      <w:r w:rsidRPr="00517F8E">
        <w:rPr>
          <w:rStyle w:val="TagStyle"/>
          <w:rtl/>
        </w:rPr>
        <w:t xml:space="preserve"> &lt;&lt; קריאה &gt;&gt;</w:t>
      </w:r>
      <w:r>
        <w:rPr>
          <w:rtl/>
        </w:rPr>
        <w:t xml:space="preserve"> </w:t>
      </w:r>
      <w:bookmarkEnd w:id="1334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לא ניתן לכם - - - לחורבן </w:t>
      </w:r>
      <w:bookmarkStart w:id="13344" w:name="_ETM_Q28_538041"/>
      <w:bookmarkEnd w:id="13344"/>
      <w:r>
        <w:rPr>
          <w:rFonts w:hint="cs"/>
          <w:rtl/>
          <w:lang w:eastAsia="he-IL"/>
        </w:rPr>
        <w:t>בית המקדש.</w:t>
      </w:r>
    </w:p>
    <w:p w:rsidR="000F25F8" w:rsidRDefault="000F25F8" w:rsidP="00CE6ABA">
      <w:pPr>
        <w:rPr>
          <w:rtl/>
          <w:lang w:eastAsia="he-IL"/>
        </w:rPr>
      </w:pPr>
    </w:p>
    <w:p w:rsidR="000F25F8" w:rsidRDefault="000F25F8" w:rsidP="00CE6ABA">
      <w:pPr>
        <w:pStyle w:val="-"/>
        <w:keepNext/>
        <w:rPr>
          <w:rtl/>
        </w:rPr>
      </w:pPr>
      <w:bookmarkStart w:id="13345" w:name="_ETM_Q28_539187"/>
      <w:bookmarkStart w:id="13346" w:name="_ETM_Q28_539279"/>
      <w:bookmarkStart w:id="13347" w:name="ET_speakercontinue_6156_52"/>
      <w:bookmarkEnd w:id="13345"/>
      <w:bookmarkEnd w:id="13346"/>
      <w:r w:rsidRPr="00F706EB">
        <w:rPr>
          <w:rStyle w:val="TagStyle"/>
          <w:rtl/>
        </w:rPr>
        <w:t xml:space="preserve"> &lt;&lt; דובר_המשך &gt;&gt; </w:t>
      </w:r>
      <w:r>
        <w:rPr>
          <w:rtl/>
        </w:rPr>
        <w:t>גלעד קריב (העבודה):</w:t>
      </w:r>
      <w:r w:rsidRPr="00F706EB">
        <w:rPr>
          <w:rStyle w:val="TagStyle"/>
          <w:rtl/>
        </w:rPr>
        <w:t xml:space="preserve"> &lt;&lt; דובר_המשך &gt;&gt;</w:t>
      </w:r>
      <w:r>
        <w:rPr>
          <w:rtl/>
        </w:rPr>
        <w:t xml:space="preserve"> </w:t>
      </w:r>
      <w:bookmarkEnd w:id="13347"/>
    </w:p>
    <w:p w:rsidR="000F25F8" w:rsidRDefault="000F25F8" w:rsidP="00CE6ABA">
      <w:pPr>
        <w:pStyle w:val="KeepWithNext"/>
        <w:rPr>
          <w:rtl/>
          <w:lang w:eastAsia="he-IL"/>
        </w:rPr>
      </w:pPr>
    </w:p>
    <w:p w:rsidR="000F25F8" w:rsidRDefault="000F25F8" w:rsidP="00CE6ABA">
      <w:pPr>
        <w:rPr>
          <w:rtl/>
          <w:lang w:eastAsia="he-IL"/>
        </w:rPr>
      </w:pPr>
      <w:bookmarkStart w:id="13348" w:name="_ETM_Q28_540049"/>
      <w:bookmarkEnd w:id="13348"/>
      <w:r>
        <w:rPr>
          <w:rFonts w:hint="cs"/>
          <w:rtl/>
          <w:lang w:eastAsia="he-IL"/>
        </w:rPr>
        <w:t xml:space="preserve">חבר הכנסת קרעי, </w:t>
      </w:r>
      <w:bookmarkStart w:id="13349" w:name="_ETM_Q28_538679"/>
      <w:bookmarkEnd w:id="13349"/>
      <w:r>
        <w:rPr>
          <w:rFonts w:hint="cs"/>
          <w:rtl/>
          <w:lang w:eastAsia="he-IL"/>
        </w:rPr>
        <w:t xml:space="preserve">כאן זה לא הכותל. </w:t>
      </w:r>
    </w:p>
    <w:p w:rsidR="000F25F8" w:rsidRDefault="000F25F8" w:rsidP="00CE6ABA">
      <w:pPr>
        <w:rPr>
          <w:rtl/>
          <w:lang w:eastAsia="he-IL"/>
        </w:rPr>
      </w:pPr>
      <w:bookmarkStart w:id="13350" w:name="_ETM_Q28_542155"/>
      <w:bookmarkStart w:id="13351" w:name="_ETM_Q28_542240"/>
      <w:bookmarkEnd w:id="13350"/>
      <w:bookmarkEnd w:id="13351"/>
    </w:p>
    <w:p w:rsidR="000F25F8" w:rsidRDefault="000F25F8" w:rsidP="00CE6ABA">
      <w:pPr>
        <w:pStyle w:val="af9"/>
        <w:keepNext/>
        <w:rPr>
          <w:rtl/>
        </w:rPr>
      </w:pPr>
      <w:bookmarkStart w:id="13352" w:name="_ETM_Q28_542274"/>
      <w:bookmarkStart w:id="13353" w:name="_ETM_Q28_542352"/>
      <w:bookmarkEnd w:id="13352"/>
      <w:bookmarkEnd w:id="13353"/>
      <w:r w:rsidRPr="00517F8E">
        <w:rPr>
          <w:rStyle w:val="TagStyle"/>
          <w:rtl/>
        </w:rPr>
        <w:t xml:space="preserve"> &lt;&lt; יור &gt;&gt; </w:t>
      </w:r>
      <w:r>
        <w:rPr>
          <w:rtl/>
        </w:rPr>
        <w:t>היו"ר ישראל אייכלר:</w:t>
      </w:r>
      <w:r w:rsidRPr="00517F8E">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354" w:name="_ETM_Q28_538396"/>
      <w:bookmarkEnd w:id="13354"/>
      <w:r>
        <w:rPr>
          <w:rFonts w:hint="cs"/>
          <w:rtl/>
          <w:lang w:eastAsia="he-IL"/>
        </w:rPr>
        <w:t>גלעד קריב.</w:t>
      </w:r>
    </w:p>
    <w:p w:rsidR="000F25F8" w:rsidRPr="00517F8E" w:rsidRDefault="000F25F8" w:rsidP="00CE6ABA">
      <w:pPr>
        <w:rPr>
          <w:rtl/>
          <w:lang w:eastAsia="he-IL"/>
        </w:rPr>
      </w:pPr>
    </w:p>
    <w:p w:rsidR="000F25F8" w:rsidRDefault="000F25F8" w:rsidP="00CE6ABA">
      <w:pPr>
        <w:pStyle w:val="-"/>
        <w:keepNext/>
        <w:rPr>
          <w:rtl/>
        </w:rPr>
      </w:pPr>
      <w:bookmarkStart w:id="13355" w:name="_ETM_Q28_540578"/>
      <w:bookmarkStart w:id="13356" w:name="_ETM_Q28_540662"/>
      <w:bookmarkStart w:id="13357" w:name="ET_speakercontinue_6156_54"/>
      <w:bookmarkEnd w:id="13355"/>
      <w:bookmarkEnd w:id="13356"/>
      <w:r w:rsidRPr="00517F8E">
        <w:rPr>
          <w:rStyle w:val="TagStyle"/>
          <w:rtl/>
        </w:rPr>
        <w:t xml:space="preserve"> &lt;&lt; דובר_המשך &gt;&gt; </w:t>
      </w:r>
      <w:r>
        <w:rPr>
          <w:rtl/>
        </w:rPr>
        <w:t>גלעד קריב (העבודה):</w:t>
      </w:r>
      <w:r w:rsidRPr="00517F8E">
        <w:rPr>
          <w:rStyle w:val="TagStyle"/>
          <w:rtl/>
        </w:rPr>
        <w:t xml:space="preserve"> &lt;&lt; דובר_המשך &gt;&gt;</w:t>
      </w:r>
      <w:r>
        <w:rPr>
          <w:rtl/>
        </w:rPr>
        <w:t xml:space="preserve"> </w:t>
      </w:r>
      <w:bookmarkEnd w:id="13357"/>
    </w:p>
    <w:p w:rsidR="000F25F8" w:rsidRPr="00517F8E" w:rsidRDefault="000F25F8" w:rsidP="00CE6ABA">
      <w:pPr>
        <w:rPr>
          <w:rtl/>
          <w:lang w:eastAsia="he-IL"/>
        </w:rPr>
      </w:pPr>
      <w:bookmarkStart w:id="13358" w:name="_ETM_Q28_541317"/>
      <w:bookmarkEnd w:id="13358"/>
    </w:p>
    <w:p w:rsidR="000F25F8" w:rsidRDefault="000F25F8" w:rsidP="00CE6ABA">
      <w:pPr>
        <w:rPr>
          <w:rtl/>
          <w:lang w:eastAsia="he-IL"/>
        </w:rPr>
      </w:pPr>
      <w:bookmarkStart w:id="13359" w:name="_ETM_Q28_542443"/>
      <w:bookmarkStart w:id="13360" w:name="_ETM_Q28_542505"/>
      <w:bookmarkEnd w:id="13359"/>
      <w:bookmarkEnd w:id="13360"/>
      <w:r>
        <w:rPr>
          <w:rFonts w:hint="cs"/>
          <w:rtl/>
          <w:lang w:eastAsia="he-IL"/>
        </w:rPr>
        <w:t xml:space="preserve">הבריונים של הקרן למורשת הכותל </w:t>
      </w:r>
      <w:bookmarkStart w:id="13361" w:name="_ETM_Q28_541596"/>
      <w:bookmarkEnd w:id="13361"/>
      <w:r>
        <w:rPr>
          <w:rFonts w:hint="cs"/>
          <w:rtl/>
          <w:lang w:eastAsia="he-IL"/>
        </w:rPr>
        <w:t>לא יורידו אותי ולא יסתמו לי את הפה.</w:t>
      </w:r>
    </w:p>
    <w:p w:rsidR="000F25F8" w:rsidRDefault="000F25F8" w:rsidP="00CE6ABA">
      <w:pPr>
        <w:rPr>
          <w:rtl/>
          <w:lang w:eastAsia="he-IL"/>
        </w:rPr>
      </w:pPr>
      <w:bookmarkStart w:id="13362" w:name="_ETM_Q28_543348"/>
      <w:bookmarkStart w:id="13363" w:name="_ETM_Q28_543459"/>
      <w:bookmarkEnd w:id="13362"/>
      <w:bookmarkEnd w:id="13363"/>
    </w:p>
    <w:p w:rsidR="000F25F8" w:rsidRDefault="000F25F8" w:rsidP="00CE6ABA">
      <w:pPr>
        <w:pStyle w:val="af9"/>
        <w:keepNext/>
        <w:rPr>
          <w:rtl/>
        </w:rPr>
      </w:pPr>
      <w:bookmarkStart w:id="13364" w:name="_ETM_Q28_543489"/>
      <w:bookmarkStart w:id="13365" w:name="_ETM_Q28_543560"/>
      <w:bookmarkStart w:id="13366" w:name="ET_yor_6129_55"/>
      <w:bookmarkEnd w:id="13364"/>
      <w:bookmarkEnd w:id="13365"/>
      <w:r w:rsidRPr="00517F8E">
        <w:rPr>
          <w:rStyle w:val="TagStyle"/>
          <w:rtl/>
        </w:rPr>
        <w:t xml:space="preserve"> &lt;&lt; יור &gt;&gt; </w:t>
      </w:r>
      <w:r>
        <w:rPr>
          <w:rtl/>
        </w:rPr>
        <w:t>היו"ר ישראל אייכלר:</w:t>
      </w:r>
      <w:r w:rsidRPr="00517F8E">
        <w:rPr>
          <w:rStyle w:val="TagStyle"/>
          <w:rtl/>
        </w:rPr>
        <w:t xml:space="preserve"> &lt;&lt; יור &gt;&gt;</w:t>
      </w:r>
      <w:r>
        <w:rPr>
          <w:rtl/>
        </w:rPr>
        <w:t xml:space="preserve"> </w:t>
      </w:r>
      <w:bookmarkEnd w:id="13366"/>
    </w:p>
    <w:p w:rsidR="000F25F8" w:rsidRDefault="000F25F8" w:rsidP="00CE6ABA">
      <w:pPr>
        <w:pStyle w:val="KeepWithNext"/>
        <w:rPr>
          <w:rtl/>
          <w:lang w:eastAsia="he-IL"/>
        </w:rPr>
      </w:pPr>
    </w:p>
    <w:p w:rsidR="000F25F8" w:rsidRDefault="000F25F8" w:rsidP="00CE6ABA">
      <w:pPr>
        <w:rPr>
          <w:rtl/>
          <w:lang w:eastAsia="he-IL"/>
        </w:rPr>
      </w:pPr>
      <w:bookmarkStart w:id="13367" w:name="_ETM_Q28_539775"/>
      <w:bookmarkEnd w:id="13367"/>
      <w:r>
        <w:rPr>
          <w:rFonts w:hint="cs"/>
          <w:rtl/>
          <w:lang w:eastAsia="he-IL"/>
        </w:rPr>
        <w:t>חבר הכ</w:t>
      </w:r>
      <w:bookmarkStart w:id="13368" w:name="_ETM_Q28_540876"/>
      <w:bookmarkEnd w:id="13368"/>
      <w:r>
        <w:rPr>
          <w:rFonts w:hint="cs"/>
          <w:rtl/>
          <w:lang w:eastAsia="he-IL"/>
        </w:rPr>
        <w:t xml:space="preserve">נסת קריב, גלעד קריב. </w:t>
      </w:r>
      <w:bookmarkStart w:id="13369" w:name="_ETM_Q28_546060"/>
      <w:bookmarkEnd w:id="13369"/>
    </w:p>
    <w:p w:rsidR="000F25F8" w:rsidRDefault="000F25F8" w:rsidP="00CE6ABA">
      <w:pPr>
        <w:rPr>
          <w:rtl/>
          <w:lang w:eastAsia="he-IL"/>
        </w:rPr>
      </w:pPr>
      <w:bookmarkStart w:id="13370" w:name="_ETM_Q28_546171"/>
      <w:bookmarkEnd w:id="13370"/>
    </w:p>
    <w:p w:rsidR="000F25F8" w:rsidRDefault="000F25F8" w:rsidP="00CE6ABA">
      <w:pPr>
        <w:pStyle w:val="-"/>
        <w:keepNext/>
        <w:rPr>
          <w:rtl/>
        </w:rPr>
      </w:pPr>
      <w:bookmarkStart w:id="13371" w:name="_ETM_Q28_546196"/>
      <w:bookmarkStart w:id="13372" w:name="_ETM_Q28_546286"/>
      <w:bookmarkStart w:id="13373" w:name="ET_speakercontinue_6156_56"/>
      <w:bookmarkEnd w:id="13371"/>
      <w:bookmarkEnd w:id="13372"/>
      <w:r w:rsidRPr="00517F8E">
        <w:rPr>
          <w:rStyle w:val="TagStyle"/>
          <w:rtl/>
        </w:rPr>
        <w:t xml:space="preserve"> &lt;&lt; דובר_המשך &gt;&gt; </w:t>
      </w:r>
      <w:r>
        <w:rPr>
          <w:rtl/>
        </w:rPr>
        <w:t>גלעד קריב (העבודה):</w:t>
      </w:r>
      <w:r w:rsidRPr="00517F8E">
        <w:rPr>
          <w:rStyle w:val="TagStyle"/>
          <w:rtl/>
        </w:rPr>
        <w:t xml:space="preserve"> &lt;&lt; דובר_המשך &gt;&gt;</w:t>
      </w:r>
      <w:r>
        <w:rPr>
          <w:rtl/>
        </w:rPr>
        <w:t xml:space="preserve"> </w:t>
      </w:r>
      <w:bookmarkEnd w:id="13373"/>
    </w:p>
    <w:p w:rsidR="000F25F8" w:rsidRDefault="000F25F8" w:rsidP="00CE6ABA">
      <w:pPr>
        <w:rPr>
          <w:rtl/>
          <w:lang w:eastAsia="he-IL"/>
        </w:rPr>
      </w:pPr>
      <w:bookmarkStart w:id="13374" w:name="_ETM_Q28_546935"/>
      <w:bookmarkEnd w:id="13374"/>
    </w:p>
    <w:p w:rsidR="000F25F8" w:rsidRDefault="000F25F8" w:rsidP="00CE6ABA">
      <w:pPr>
        <w:rPr>
          <w:rtl/>
          <w:lang w:eastAsia="he-IL"/>
        </w:rPr>
      </w:pPr>
      <w:bookmarkStart w:id="13375" w:name="_ETM_Q28_544556"/>
      <w:bookmarkStart w:id="13376" w:name="_ETM_Q28_544659"/>
      <w:bookmarkEnd w:id="13375"/>
      <w:bookmarkEnd w:id="13376"/>
      <w:r>
        <w:rPr>
          <w:rFonts w:hint="cs"/>
          <w:rtl/>
          <w:lang w:eastAsia="he-IL"/>
        </w:rPr>
        <w:t>תודה, וחודש אדר שמח.</w:t>
      </w:r>
    </w:p>
    <w:p w:rsidR="000F25F8" w:rsidRDefault="000F25F8" w:rsidP="00CE6ABA">
      <w:pPr>
        <w:rPr>
          <w:rtl/>
          <w:lang w:eastAsia="he-IL"/>
        </w:rPr>
      </w:pPr>
      <w:bookmarkStart w:id="13377" w:name="_ETM_Q28_548493"/>
      <w:bookmarkEnd w:id="13377"/>
    </w:p>
    <w:p w:rsidR="000F25F8" w:rsidRDefault="000F25F8" w:rsidP="00CE6ABA">
      <w:pPr>
        <w:pStyle w:val="af9"/>
        <w:keepNext/>
        <w:rPr>
          <w:rtl/>
        </w:rPr>
      </w:pPr>
      <w:bookmarkStart w:id="13378" w:name="_ETM_Q28_548617"/>
      <w:bookmarkStart w:id="13379" w:name="_ETM_Q28_548666"/>
      <w:bookmarkStart w:id="13380" w:name="_ETM_Q28_548722"/>
      <w:bookmarkStart w:id="13381" w:name="ET_yor_6129_58"/>
      <w:bookmarkEnd w:id="13378"/>
      <w:bookmarkEnd w:id="13379"/>
      <w:bookmarkEnd w:id="13380"/>
      <w:r w:rsidRPr="00CA2F8B">
        <w:rPr>
          <w:rStyle w:val="TagStyle"/>
          <w:rtl/>
        </w:rPr>
        <w:t xml:space="preserve"> &lt;&lt; יור &gt;&gt; </w:t>
      </w:r>
      <w:r>
        <w:rPr>
          <w:rtl/>
        </w:rPr>
        <w:t>היו"ר ישראל אייכלר:</w:t>
      </w:r>
      <w:r w:rsidRPr="00CA2F8B">
        <w:rPr>
          <w:rStyle w:val="TagStyle"/>
          <w:rtl/>
        </w:rPr>
        <w:t xml:space="preserve"> &lt;&lt; יור &gt;&gt;</w:t>
      </w:r>
      <w:r>
        <w:rPr>
          <w:rtl/>
        </w:rPr>
        <w:t xml:space="preserve"> </w:t>
      </w:r>
      <w:bookmarkEnd w:id="13381"/>
    </w:p>
    <w:p w:rsidR="000F25F8" w:rsidRDefault="000F25F8" w:rsidP="00CE6ABA">
      <w:pPr>
        <w:pStyle w:val="KeepWithNext"/>
        <w:rPr>
          <w:rtl/>
          <w:lang w:eastAsia="he-IL"/>
        </w:rPr>
      </w:pPr>
    </w:p>
    <w:p w:rsidR="000F25F8" w:rsidRDefault="000F25F8" w:rsidP="00CE6ABA">
      <w:pPr>
        <w:rPr>
          <w:rtl/>
          <w:lang w:eastAsia="he-IL"/>
        </w:rPr>
      </w:pPr>
      <w:bookmarkStart w:id="13382" w:name="_ETM_Q28_549385"/>
      <w:bookmarkEnd w:id="13382"/>
      <w:r>
        <w:rPr>
          <w:rFonts w:hint="cs"/>
          <w:rtl/>
          <w:lang w:eastAsia="he-IL"/>
        </w:rPr>
        <w:t xml:space="preserve">חבר </w:t>
      </w:r>
      <w:bookmarkStart w:id="13383" w:name="_ETM_Q28_547509"/>
      <w:bookmarkEnd w:id="13383"/>
      <w:r>
        <w:rPr>
          <w:rFonts w:hint="cs"/>
          <w:rtl/>
          <w:lang w:eastAsia="he-IL"/>
        </w:rPr>
        <w:t xml:space="preserve">הכנסת קריב. חברת הכנסת שרן השכל, בבקשה. </w:t>
      </w:r>
    </w:p>
    <w:p w:rsidR="000F25F8" w:rsidRDefault="000F25F8" w:rsidP="00CE6ABA">
      <w:pPr>
        <w:rPr>
          <w:rtl/>
          <w:lang w:eastAsia="he-IL"/>
        </w:rPr>
      </w:pPr>
      <w:bookmarkStart w:id="13384" w:name="_ETM_Q28_556605"/>
      <w:bookmarkEnd w:id="13384"/>
    </w:p>
    <w:p w:rsidR="000F25F8" w:rsidRDefault="000F25F8" w:rsidP="00CE6ABA">
      <w:pPr>
        <w:pStyle w:val="af8"/>
        <w:keepNext/>
        <w:rPr>
          <w:rtl/>
        </w:rPr>
      </w:pPr>
      <w:bookmarkStart w:id="13385" w:name="_ETM_Q28_557694"/>
      <w:bookmarkStart w:id="13386" w:name="_ETM_Q28_557822"/>
      <w:bookmarkStart w:id="13387" w:name="ET_interruption_6461_60"/>
      <w:bookmarkEnd w:id="13385"/>
      <w:bookmarkEnd w:id="13386"/>
      <w:r w:rsidRPr="00710256">
        <w:rPr>
          <w:rStyle w:val="TagStyle"/>
          <w:rtl/>
        </w:rPr>
        <w:t xml:space="preserve"> &lt;&lt; קריאה &gt;&gt; </w:t>
      </w:r>
      <w:r>
        <w:rPr>
          <w:rtl/>
        </w:rPr>
        <w:t>שר התקשורת שלמה קרעי:</w:t>
      </w:r>
      <w:r w:rsidRPr="00710256">
        <w:rPr>
          <w:rStyle w:val="TagStyle"/>
          <w:rtl/>
        </w:rPr>
        <w:t xml:space="preserve"> &lt;&lt; קריאה &gt;&gt;</w:t>
      </w:r>
      <w:r>
        <w:rPr>
          <w:rtl/>
        </w:rPr>
        <w:t xml:space="preserve"> </w:t>
      </w:r>
      <w:bookmarkEnd w:id="13387"/>
    </w:p>
    <w:p w:rsidR="000F25F8" w:rsidRDefault="000F25F8" w:rsidP="00CE6ABA">
      <w:pPr>
        <w:pStyle w:val="KeepWithNext"/>
        <w:rPr>
          <w:rtl/>
          <w:lang w:eastAsia="he-IL"/>
        </w:rPr>
      </w:pPr>
    </w:p>
    <w:p w:rsidR="000F25F8" w:rsidRDefault="000F25F8" w:rsidP="00CE6ABA">
      <w:pPr>
        <w:rPr>
          <w:rtl/>
          <w:lang w:eastAsia="he-IL"/>
        </w:rPr>
      </w:pPr>
      <w:bookmarkStart w:id="13388" w:name="_ETM_Q28_554697"/>
      <w:bookmarkEnd w:id="13388"/>
      <w:r>
        <w:rPr>
          <w:rFonts w:hint="cs"/>
          <w:rtl/>
          <w:lang w:eastAsia="he-IL"/>
        </w:rPr>
        <w:t xml:space="preserve">לא ניתן לכם </w:t>
      </w:r>
      <w:bookmarkStart w:id="13389" w:name="_ETM_Q28_556042"/>
      <w:bookmarkEnd w:id="13389"/>
      <w:r>
        <w:rPr>
          <w:rFonts w:hint="cs"/>
          <w:rtl/>
          <w:lang w:eastAsia="he-IL"/>
        </w:rPr>
        <w:t>- - - חורבן בית המקדש.</w:t>
      </w:r>
    </w:p>
    <w:p w:rsidR="000F25F8" w:rsidRDefault="000F25F8" w:rsidP="00CE6ABA">
      <w:pPr>
        <w:rPr>
          <w:rtl/>
          <w:lang w:eastAsia="he-IL"/>
        </w:rPr>
      </w:pPr>
      <w:bookmarkStart w:id="13390" w:name="_ETM_Q28_560253"/>
      <w:bookmarkEnd w:id="13390"/>
    </w:p>
    <w:p w:rsidR="000F25F8" w:rsidRDefault="000F25F8" w:rsidP="00CE6ABA">
      <w:pPr>
        <w:pStyle w:val="af8"/>
        <w:keepNext/>
        <w:rPr>
          <w:rtl/>
        </w:rPr>
      </w:pPr>
      <w:bookmarkStart w:id="13391" w:name="_ETM_Q28_555081"/>
      <w:bookmarkStart w:id="13392" w:name="_ETM_Q28_555142"/>
      <w:bookmarkStart w:id="13393" w:name="ET_interruption_6156_61"/>
      <w:bookmarkEnd w:id="13391"/>
      <w:bookmarkEnd w:id="13392"/>
      <w:r w:rsidRPr="00886781">
        <w:rPr>
          <w:rStyle w:val="TagStyle"/>
          <w:rtl/>
        </w:rPr>
        <w:t xml:space="preserve"> &lt;&lt; קריאה &gt;&gt; </w:t>
      </w:r>
      <w:r>
        <w:rPr>
          <w:rtl/>
        </w:rPr>
        <w:t>גלעד קריב (העבודה):</w:t>
      </w:r>
      <w:r w:rsidRPr="00886781">
        <w:rPr>
          <w:rStyle w:val="TagStyle"/>
          <w:rtl/>
        </w:rPr>
        <w:t xml:space="preserve"> &lt;&lt; קריאה &gt;&gt;</w:t>
      </w:r>
      <w:r>
        <w:rPr>
          <w:rtl/>
        </w:rPr>
        <w:t xml:space="preserve"> </w:t>
      </w:r>
      <w:bookmarkEnd w:id="13393"/>
    </w:p>
    <w:p w:rsidR="000F25F8" w:rsidRDefault="000F25F8" w:rsidP="00CE6ABA">
      <w:pPr>
        <w:pStyle w:val="KeepWithNext"/>
        <w:rPr>
          <w:rtl/>
          <w:lang w:eastAsia="he-IL"/>
        </w:rPr>
      </w:pPr>
    </w:p>
    <w:p w:rsidR="000F25F8" w:rsidRDefault="000F25F8" w:rsidP="00CE6ABA">
      <w:pPr>
        <w:rPr>
          <w:rtl/>
          <w:lang w:eastAsia="he-IL"/>
        </w:rPr>
      </w:pPr>
      <w:bookmarkStart w:id="13394" w:name="_ETM_Q28_560446"/>
      <w:bookmarkStart w:id="13395" w:name="_ETM_Q28_560728"/>
      <w:bookmarkEnd w:id="13394"/>
      <w:bookmarkEnd w:id="13395"/>
      <w:r>
        <w:rPr>
          <w:rFonts w:hint="cs"/>
          <w:rtl/>
          <w:lang w:eastAsia="he-IL"/>
        </w:rPr>
        <w:t>ש</w:t>
      </w:r>
      <w:bookmarkStart w:id="13396" w:name="_ETM_Q28_560800"/>
      <w:bookmarkEnd w:id="13396"/>
      <w:r>
        <w:rPr>
          <w:rFonts w:hint="cs"/>
          <w:rtl/>
          <w:lang w:eastAsia="he-IL"/>
        </w:rPr>
        <w:t>מענו, שמענו.</w:t>
      </w:r>
    </w:p>
    <w:p w:rsidR="000F25F8" w:rsidRDefault="000F25F8" w:rsidP="00CE6ABA">
      <w:pPr>
        <w:rPr>
          <w:rtl/>
          <w:lang w:eastAsia="he-IL"/>
        </w:rPr>
      </w:pPr>
      <w:bookmarkStart w:id="13397" w:name="_ETM_Q28_557586"/>
      <w:bookmarkStart w:id="13398" w:name="_ETM_Q28_557797"/>
      <w:bookmarkStart w:id="13399" w:name="_ETM_Q28_557813"/>
      <w:bookmarkStart w:id="13400" w:name="_ETM_Q28_557856"/>
      <w:bookmarkEnd w:id="13397"/>
      <w:bookmarkEnd w:id="13398"/>
      <w:bookmarkEnd w:id="13399"/>
      <w:bookmarkEnd w:id="13400"/>
    </w:p>
    <w:p w:rsidR="000F25F8" w:rsidRDefault="000F25F8" w:rsidP="00CE6ABA">
      <w:pPr>
        <w:pStyle w:val="af9"/>
        <w:keepNext/>
        <w:rPr>
          <w:rtl/>
        </w:rPr>
      </w:pPr>
      <w:bookmarkStart w:id="13401" w:name="_ETM_Q28_576045"/>
      <w:bookmarkStart w:id="13402" w:name="_ETM_Q28_576160"/>
      <w:bookmarkStart w:id="13403" w:name="ET_yor_6129_62"/>
      <w:bookmarkEnd w:id="13401"/>
      <w:bookmarkEnd w:id="13402"/>
      <w:r w:rsidRPr="00895D30">
        <w:rPr>
          <w:rStyle w:val="TagStyle"/>
          <w:rtl/>
        </w:rPr>
        <w:t xml:space="preserve"> &lt;&lt; יור &gt;&gt; </w:t>
      </w:r>
      <w:r>
        <w:rPr>
          <w:rtl/>
        </w:rPr>
        <w:t>היו"ר ישראל אייכלר:</w:t>
      </w:r>
      <w:r w:rsidRPr="00895D30">
        <w:rPr>
          <w:rStyle w:val="TagStyle"/>
          <w:rtl/>
        </w:rPr>
        <w:t xml:space="preserve"> &lt;&lt; יור &gt;&gt;</w:t>
      </w:r>
      <w:r>
        <w:rPr>
          <w:rtl/>
        </w:rPr>
        <w:t xml:space="preserve"> </w:t>
      </w:r>
      <w:bookmarkEnd w:id="13403"/>
    </w:p>
    <w:p w:rsidR="000F25F8" w:rsidRDefault="000F25F8" w:rsidP="00CE6ABA">
      <w:pPr>
        <w:pStyle w:val="KeepWithNext"/>
        <w:rPr>
          <w:rtl/>
          <w:lang w:eastAsia="he-IL"/>
        </w:rPr>
      </w:pPr>
    </w:p>
    <w:p w:rsidR="000F25F8" w:rsidRDefault="000F25F8" w:rsidP="00CE6ABA">
      <w:pPr>
        <w:rPr>
          <w:rtl/>
          <w:lang w:eastAsia="he-IL"/>
        </w:rPr>
      </w:pPr>
      <w:bookmarkStart w:id="13404" w:name="_ETM_Q28_576967"/>
      <w:bookmarkEnd w:id="13404"/>
      <w:r>
        <w:rPr>
          <w:rFonts w:hint="cs"/>
          <w:rtl/>
          <w:lang w:eastAsia="he-IL"/>
        </w:rPr>
        <w:t>שלוש דקות, בבקשה.</w:t>
      </w:r>
    </w:p>
    <w:p w:rsidR="000F25F8" w:rsidRPr="00895D30" w:rsidRDefault="000F25F8" w:rsidP="00CE6ABA">
      <w:pPr>
        <w:rPr>
          <w:rtl/>
          <w:lang w:eastAsia="he-IL"/>
        </w:rPr>
      </w:pPr>
      <w:bookmarkStart w:id="13405" w:name="_ETM_Q28_580509"/>
      <w:bookmarkStart w:id="13406" w:name="_ETM_Q28_580600"/>
      <w:bookmarkEnd w:id="13405"/>
      <w:bookmarkEnd w:id="13406"/>
    </w:p>
    <w:p w:rsidR="000F25F8" w:rsidRDefault="000F25F8" w:rsidP="00CE6ABA">
      <w:pPr>
        <w:pStyle w:val="a4"/>
        <w:keepNext/>
        <w:rPr>
          <w:rtl/>
        </w:rPr>
      </w:pPr>
      <w:bookmarkStart w:id="13407" w:name="_ETM_Q28_556788"/>
      <w:bookmarkStart w:id="13408" w:name="_ETM_Q28_556811"/>
      <w:bookmarkStart w:id="13409" w:name="_ETM_Q28_556860"/>
      <w:bookmarkStart w:id="13410" w:name="_ETM_Q28_558645"/>
      <w:bookmarkStart w:id="13411" w:name="ET_speaker_5519_59"/>
      <w:bookmarkEnd w:id="13407"/>
      <w:bookmarkEnd w:id="13408"/>
      <w:bookmarkEnd w:id="13409"/>
      <w:bookmarkEnd w:id="13410"/>
      <w:r w:rsidRPr="0037189C">
        <w:rPr>
          <w:rStyle w:val="TagStyle"/>
          <w:rtl/>
        </w:rPr>
        <w:t xml:space="preserve"> &lt;&lt; דובר &gt;&gt; </w:t>
      </w:r>
      <w:bookmarkStart w:id="13412" w:name="_Toc128001731"/>
      <w:r>
        <w:rPr>
          <w:rtl/>
        </w:rPr>
        <w:t>שרן מרים השכל (המחנה הממלכתי):</w:t>
      </w:r>
      <w:bookmarkEnd w:id="13412"/>
      <w:r w:rsidRPr="0037189C">
        <w:rPr>
          <w:rStyle w:val="TagStyle"/>
          <w:rtl/>
        </w:rPr>
        <w:t xml:space="preserve"> &lt;&lt; דובר &gt;&gt;</w:t>
      </w:r>
      <w:r>
        <w:rPr>
          <w:rtl/>
        </w:rPr>
        <w:t xml:space="preserve"> </w:t>
      </w:r>
      <w:bookmarkEnd w:id="13411"/>
    </w:p>
    <w:p w:rsidR="000F25F8" w:rsidRDefault="000F25F8" w:rsidP="00CE6ABA">
      <w:pPr>
        <w:pStyle w:val="KeepWithNext"/>
        <w:rPr>
          <w:rtl/>
          <w:lang w:eastAsia="he-IL"/>
        </w:rPr>
      </w:pPr>
    </w:p>
    <w:p w:rsidR="000F25F8" w:rsidRDefault="000F25F8" w:rsidP="00CE6ABA">
      <w:pPr>
        <w:rPr>
          <w:rtl/>
          <w:lang w:eastAsia="he-IL"/>
        </w:rPr>
      </w:pPr>
      <w:bookmarkStart w:id="13413" w:name="_ETM_Q28_559295"/>
      <w:bookmarkStart w:id="13414" w:name="_ETM_Q28_559355"/>
      <w:bookmarkEnd w:id="13413"/>
      <w:bookmarkEnd w:id="13414"/>
      <w:r>
        <w:rPr>
          <w:rFonts w:hint="cs"/>
          <w:rtl/>
          <w:lang w:eastAsia="he-IL"/>
        </w:rPr>
        <w:t xml:space="preserve">השר בן צור עלה לכאן קודם וביומרנות אמר שהוא צריך ללמד אותנו </w:t>
      </w:r>
      <w:r w:rsidRPr="00895D30">
        <w:rPr>
          <w:rtl/>
          <w:lang w:eastAsia="he-IL"/>
        </w:rPr>
        <w:t xml:space="preserve">מה זה להיות </w:t>
      </w:r>
      <w:r>
        <w:rPr>
          <w:rFonts w:hint="cs"/>
          <w:rtl/>
          <w:lang w:eastAsia="he-IL"/>
        </w:rPr>
        <w:t xml:space="preserve">– </w:t>
      </w:r>
      <w:r w:rsidRPr="00895D30">
        <w:rPr>
          <w:rtl/>
          <w:lang w:eastAsia="he-IL"/>
        </w:rPr>
        <w:t>לא שומעים אותי</w:t>
      </w:r>
      <w:r>
        <w:rPr>
          <w:rFonts w:hint="cs"/>
          <w:rtl/>
          <w:lang w:eastAsia="he-IL"/>
        </w:rPr>
        <w:t>.</w:t>
      </w:r>
    </w:p>
    <w:p w:rsidR="000F25F8" w:rsidRDefault="000F25F8" w:rsidP="00CE6ABA">
      <w:pPr>
        <w:rPr>
          <w:rtl/>
          <w:lang w:eastAsia="he-IL"/>
        </w:rPr>
      </w:pPr>
      <w:bookmarkStart w:id="13415" w:name="_ETM_Q28_587726"/>
      <w:bookmarkStart w:id="13416" w:name="_ETM_Q28_587836"/>
      <w:bookmarkStart w:id="13417" w:name="_ETM_Q28_587869"/>
      <w:bookmarkEnd w:id="13415"/>
      <w:bookmarkEnd w:id="13416"/>
      <w:bookmarkEnd w:id="13417"/>
    </w:p>
    <w:p w:rsidR="000F25F8" w:rsidRDefault="000F25F8" w:rsidP="00CE6ABA">
      <w:pPr>
        <w:pStyle w:val="af9"/>
        <w:keepNext/>
        <w:rPr>
          <w:rtl/>
        </w:rPr>
      </w:pPr>
      <w:bookmarkStart w:id="13418" w:name="_ETM_Q28_587956"/>
      <w:bookmarkStart w:id="13419" w:name="_ETM_Q28_588037"/>
      <w:bookmarkStart w:id="13420" w:name="ET_yor_6129_63"/>
      <w:bookmarkEnd w:id="13418"/>
      <w:bookmarkEnd w:id="13419"/>
      <w:r w:rsidRPr="008B35CE">
        <w:rPr>
          <w:rStyle w:val="TagStyle"/>
          <w:rtl/>
        </w:rPr>
        <w:t xml:space="preserve"> &lt;&lt; יור &gt;&gt; </w:t>
      </w:r>
      <w:r>
        <w:rPr>
          <w:rtl/>
        </w:rPr>
        <w:t>היו"ר ישראל אייכלר:</w:t>
      </w:r>
      <w:r w:rsidRPr="008B35CE">
        <w:rPr>
          <w:rStyle w:val="TagStyle"/>
          <w:rtl/>
        </w:rPr>
        <w:t xml:space="preserve"> &lt;&lt; יור &gt;&gt;</w:t>
      </w:r>
      <w:r>
        <w:rPr>
          <w:rtl/>
        </w:rPr>
        <w:t xml:space="preserve"> </w:t>
      </w:r>
      <w:bookmarkEnd w:id="13420"/>
    </w:p>
    <w:p w:rsidR="000F25F8" w:rsidRDefault="000F25F8" w:rsidP="00CE6ABA">
      <w:pPr>
        <w:pStyle w:val="KeepWithNext"/>
        <w:rPr>
          <w:rtl/>
          <w:lang w:eastAsia="he-IL"/>
        </w:rPr>
      </w:pPr>
    </w:p>
    <w:p w:rsidR="000F25F8" w:rsidRDefault="000F25F8" w:rsidP="00CE6ABA">
      <w:pPr>
        <w:rPr>
          <w:rtl/>
          <w:lang w:eastAsia="he-IL"/>
        </w:rPr>
      </w:pPr>
      <w:bookmarkStart w:id="13421" w:name="_ETM_Q28_589458"/>
      <w:bookmarkEnd w:id="13421"/>
      <w:r>
        <w:rPr>
          <w:rFonts w:hint="cs"/>
          <w:rtl/>
          <w:lang w:eastAsia="he-IL"/>
        </w:rPr>
        <w:t xml:space="preserve">נבקש להגביר את </w:t>
      </w:r>
      <w:bookmarkStart w:id="13422" w:name="_ETM_Q28_590945"/>
      <w:bookmarkEnd w:id="13422"/>
      <w:r>
        <w:rPr>
          <w:rFonts w:hint="cs"/>
          <w:rtl/>
          <w:lang w:eastAsia="he-IL"/>
        </w:rPr>
        <w:t>הרמקולים שם.</w:t>
      </w:r>
    </w:p>
    <w:p w:rsidR="000F25F8" w:rsidRDefault="000F25F8" w:rsidP="00CE6ABA">
      <w:pPr>
        <w:rPr>
          <w:rtl/>
          <w:lang w:eastAsia="he-IL"/>
        </w:rPr>
      </w:pPr>
      <w:bookmarkStart w:id="13423" w:name="_ETM_Q28_592958"/>
      <w:bookmarkEnd w:id="13423"/>
    </w:p>
    <w:p w:rsidR="000F25F8" w:rsidRDefault="000F25F8" w:rsidP="00CE6ABA">
      <w:pPr>
        <w:pStyle w:val="-"/>
        <w:keepNext/>
        <w:rPr>
          <w:rtl/>
        </w:rPr>
      </w:pPr>
      <w:bookmarkStart w:id="13424" w:name="_ETM_Q28_593111"/>
      <w:bookmarkStart w:id="13425" w:name="_ETM_Q28_593125"/>
      <w:bookmarkStart w:id="13426" w:name="_ETM_Q28_593166"/>
      <w:bookmarkStart w:id="13427" w:name="ET_speakercontinue_5519_64"/>
      <w:bookmarkEnd w:id="13424"/>
      <w:bookmarkEnd w:id="13425"/>
      <w:bookmarkEnd w:id="13426"/>
      <w:r w:rsidRPr="008B35CE">
        <w:rPr>
          <w:rStyle w:val="TagStyle"/>
          <w:rtl/>
        </w:rPr>
        <w:t xml:space="preserve"> &lt;&lt; דובר_המשך &gt;&gt; </w:t>
      </w:r>
      <w:r>
        <w:rPr>
          <w:rtl/>
        </w:rPr>
        <w:t>שרן מרים השכל (המחנה הממלכתי):</w:t>
      </w:r>
      <w:r w:rsidRPr="008B35CE">
        <w:rPr>
          <w:rStyle w:val="TagStyle"/>
          <w:rtl/>
        </w:rPr>
        <w:t xml:space="preserve"> &lt;&lt; דובר_המשך &gt;&gt;</w:t>
      </w:r>
      <w:r>
        <w:rPr>
          <w:rtl/>
        </w:rPr>
        <w:t xml:space="preserve"> </w:t>
      </w:r>
      <w:bookmarkEnd w:id="13427"/>
    </w:p>
    <w:p w:rsidR="000F25F8" w:rsidRDefault="000F25F8" w:rsidP="00CE6ABA">
      <w:pPr>
        <w:pStyle w:val="KeepWithNext"/>
        <w:rPr>
          <w:rtl/>
          <w:lang w:eastAsia="he-IL"/>
        </w:rPr>
      </w:pPr>
    </w:p>
    <w:p w:rsidR="000F25F8" w:rsidRDefault="000F25F8" w:rsidP="00CE6ABA">
      <w:pPr>
        <w:rPr>
          <w:rtl/>
          <w:lang w:eastAsia="he-IL"/>
        </w:rPr>
      </w:pPr>
      <w:bookmarkStart w:id="13428" w:name="_ETM_Q28_593934"/>
      <w:bookmarkEnd w:id="13428"/>
      <w:r>
        <w:rPr>
          <w:rFonts w:hint="cs"/>
          <w:rtl/>
          <w:lang w:eastAsia="he-IL"/>
        </w:rPr>
        <w:t xml:space="preserve">אם אפשר גם להחזיר לי עוד חצי </w:t>
      </w:r>
      <w:bookmarkStart w:id="13429" w:name="_ETM_Q28_599449"/>
      <w:bookmarkEnd w:id="13429"/>
      <w:r>
        <w:rPr>
          <w:rFonts w:hint="cs"/>
          <w:rtl/>
          <w:lang w:eastAsia="he-IL"/>
        </w:rPr>
        <w:t xml:space="preserve">דקה. </w:t>
      </w:r>
      <w:bookmarkStart w:id="13430" w:name="_ETM_Q28_588127"/>
      <w:bookmarkEnd w:id="13430"/>
      <w:r w:rsidRPr="00895D30">
        <w:rPr>
          <w:rtl/>
          <w:lang w:eastAsia="he-IL"/>
        </w:rPr>
        <w:t xml:space="preserve">השר בן צור </w:t>
      </w:r>
      <w:r>
        <w:rPr>
          <w:rFonts w:hint="cs"/>
          <w:rtl/>
          <w:lang w:eastAsia="he-IL"/>
        </w:rPr>
        <w:t xml:space="preserve">עלה לפה והתחיל להסביר לנו למה הוא צריך ללמד </w:t>
      </w:r>
      <w:bookmarkStart w:id="13431" w:name="_ETM_Q28_609380"/>
      <w:bookmarkEnd w:id="13431"/>
      <w:r>
        <w:rPr>
          <w:rFonts w:hint="cs"/>
          <w:rtl/>
          <w:lang w:eastAsia="he-IL"/>
        </w:rPr>
        <w:t>אותנו מה זה להיות יהודים.</w:t>
      </w:r>
      <w:r w:rsidRPr="00895D30">
        <w:rPr>
          <w:rtl/>
          <w:lang w:eastAsia="he-IL"/>
        </w:rPr>
        <w:t xml:space="preserve"> </w:t>
      </w:r>
      <w:r>
        <w:rPr>
          <w:rFonts w:hint="cs"/>
          <w:rtl/>
          <w:lang w:eastAsia="he-IL"/>
        </w:rPr>
        <w:t xml:space="preserve">השר בן צור, כשאני רציתי </w:t>
      </w:r>
      <w:r w:rsidRPr="00895D30">
        <w:rPr>
          <w:rtl/>
          <w:lang w:eastAsia="he-IL"/>
        </w:rPr>
        <w:t xml:space="preserve">לשמור את פסח </w:t>
      </w:r>
      <w:r>
        <w:rPr>
          <w:rFonts w:hint="cs"/>
          <w:rtl/>
          <w:lang w:eastAsia="he-IL"/>
        </w:rPr>
        <w:t>כשהלכנו</w:t>
      </w:r>
      <w:r w:rsidRPr="00895D30">
        <w:rPr>
          <w:rtl/>
          <w:lang w:eastAsia="he-IL"/>
        </w:rPr>
        <w:t xml:space="preserve"> לבקר את סבא וסבתא בצ</w:t>
      </w:r>
      <w:r>
        <w:rPr>
          <w:rtl/>
          <w:lang w:eastAsia="he-IL"/>
        </w:rPr>
        <w:t>רפת ונסענו לדיסנילנד</w:t>
      </w:r>
      <w:r>
        <w:rPr>
          <w:rFonts w:hint="cs"/>
          <w:rtl/>
          <w:lang w:eastAsia="he-IL"/>
        </w:rPr>
        <w:t>,</w:t>
      </w:r>
      <w:r>
        <w:rPr>
          <w:rtl/>
          <w:lang w:eastAsia="he-IL"/>
        </w:rPr>
        <w:t xml:space="preserve"> לא מקום </w:t>
      </w:r>
      <w:r>
        <w:rPr>
          <w:rFonts w:hint="cs"/>
          <w:rtl/>
          <w:lang w:eastAsia="he-IL"/>
        </w:rPr>
        <w:t>כשר,</w:t>
      </w:r>
      <w:r w:rsidRPr="00895D30">
        <w:rPr>
          <w:rtl/>
          <w:lang w:eastAsia="he-IL"/>
        </w:rPr>
        <w:t xml:space="preserve"> היינו </w:t>
      </w:r>
      <w:r>
        <w:rPr>
          <w:rFonts w:hint="cs"/>
          <w:rtl/>
          <w:lang w:eastAsia="he-IL"/>
        </w:rPr>
        <w:t>לוקחים</w:t>
      </w:r>
      <w:r>
        <w:rPr>
          <w:rtl/>
          <w:lang w:eastAsia="he-IL"/>
        </w:rPr>
        <w:t xml:space="preserve"> א</w:t>
      </w:r>
      <w:r>
        <w:rPr>
          <w:rFonts w:hint="cs"/>
          <w:rtl/>
          <w:lang w:eastAsia="he-IL"/>
        </w:rPr>
        <w:t xml:space="preserve">ת </w:t>
      </w:r>
      <w:bookmarkStart w:id="13432" w:name="_ETM_Q28_623184"/>
      <w:bookmarkEnd w:id="13432"/>
      <w:r>
        <w:rPr>
          <w:rFonts w:hint="cs"/>
          <w:rtl/>
          <w:lang w:eastAsia="he-IL"/>
        </w:rPr>
        <w:t>המצות הרטובות עם ממרח הסנדוויץ'</w:t>
      </w:r>
      <w:r>
        <w:rPr>
          <w:rFonts w:hint="cs"/>
          <w:lang w:eastAsia="he-IL"/>
        </w:rPr>
        <w:t xml:space="preserve"> </w:t>
      </w:r>
      <w:r>
        <w:rPr>
          <w:rFonts w:hint="cs"/>
          <w:rtl/>
          <w:lang w:eastAsia="he-IL"/>
        </w:rPr>
        <w:t xml:space="preserve">כדי שיהיו לנו מצות שמורות </w:t>
      </w:r>
      <w:bookmarkStart w:id="13433" w:name="_ETM_Q28_625093"/>
      <w:bookmarkEnd w:id="13433"/>
      <w:r>
        <w:rPr>
          <w:rFonts w:hint="cs"/>
          <w:rtl/>
          <w:lang w:eastAsia="he-IL"/>
        </w:rPr>
        <w:t xml:space="preserve">ככה בסנדוויצ'ים ביום של דיסנילנד. </w:t>
      </w:r>
      <w:bookmarkStart w:id="13434" w:name="_ETM_Q28_629841"/>
      <w:bookmarkStart w:id="13435" w:name="_ETM_Q28_629950"/>
      <w:bookmarkStart w:id="13436" w:name="_ETM_Q28_629994"/>
      <w:bookmarkStart w:id="13437" w:name="_ETM_Q28_630069"/>
      <w:bookmarkEnd w:id="13434"/>
      <w:bookmarkEnd w:id="13435"/>
      <w:bookmarkEnd w:id="13436"/>
      <w:bookmarkEnd w:id="13437"/>
      <w:r>
        <w:rPr>
          <w:rFonts w:hint="cs"/>
          <w:rtl/>
          <w:lang w:eastAsia="he-IL"/>
        </w:rPr>
        <w:t xml:space="preserve">בניו יורק, כשאברכים, כשחרדים הולכים </w:t>
      </w:r>
      <w:bookmarkStart w:id="13438" w:name="_ETM_Q28_633577"/>
      <w:bookmarkEnd w:id="13438"/>
      <w:r w:rsidRPr="00895D30">
        <w:rPr>
          <w:rtl/>
          <w:lang w:eastAsia="he-IL"/>
        </w:rPr>
        <w:t>לבית ח</w:t>
      </w:r>
      <w:r>
        <w:rPr>
          <w:rtl/>
          <w:lang w:eastAsia="he-IL"/>
        </w:rPr>
        <w:t>ולים</w:t>
      </w:r>
      <w:r w:rsidRPr="00895D30">
        <w:rPr>
          <w:rtl/>
          <w:lang w:eastAsia="he-IL"/>
        </w:rPr>
        <w:t xml:space="preserve"> בפסח</w:t>
      </w:r>
      <w:r>
        <w:rPr>
          <w:rFonts w:hint="cs"/>
          <w:rtl/>
          <w:lang w:eastAsia="he-IL"/>
        </w:rPr>
        <w:t>,</w:t>
      </w:r>
      <w:r w:rsidRPr="00895D30">
        <w:rPr>
          <w:rtl/>
          <w:lang w:eastAsia="he-IL"/>
        </w:rPr>
        <w:t xml:space="preserve"> </w:t>
      </w:r>
      <w:r>
        <w:rPr>
          <w:rFonts w:hint="cs"/>
          <w:rtl/>
          <w:lang w:eastAsia="he-IL"/>
        </w:rPr>
        <w:t xml:space="preserve">הם לא </w:t>
      </w:r>
      <w:r>
        <w:rPr>
          <w:rtl/>
          <w:lang w:eastAsia="he-IL"/>
        </w:rPr>
        <w:t xml:space="preserve">מסרבים לטיפול </w:t>
      </w:r>
      <w:r w:rsidRPr="00895D30">
        <w:rPr>
          <w:rtl/>
          <w:lang w:eastAsia="he-IL"/>
        </w:rPr>
        <w:t>רפואי</w:t>
      </w:r>
      <w:r>
        <w:rPr>
          <w:rFonts w:hint="cs"/>
          <w:rtl/>
          <w:lang w:eastAsia="he-IL"/>
        </w:rPr>
        <w:t>.</w:t>
      </w:r>
      <w:r w:rsidRPr="00895D30">
        <w:rPr>
          <w:rtl/>
          <w:lang w:eastAsia="he-IL"/>
        </w:rPr>
        <w:t xml:space="preserve"> לומדים איך להסתדר</w:t>
      </w:r>
      <w:r>
        <w:rPr>
          <w:rFonts w:hint="cs"/>
          <w:rtl/>
          <w:lang w:eastAsia="he-IL"/>
        </w:rPr>
        <w:t>.</w:t>
      </w:r>
      <w:r w:rsidRPr="00895D30">
        <w:rPr>
          <w:rtl/>
          <w:lang w:eastAsia="he-IL"/>
        </w:rPr>
        <w:t xml:space="preserve"> </w:t>
      </w:r>
    </w:p>
    <w:p w:rsidR="000F25F8" w:rsidRDefault="000F25F8" w:rsidP="00CE6ABA">
      <w:pPr>
        <w:rPr>
          <w:rtl/>
          <w:lang w:eastAsia="he-IL"/>
        </w:rPr>
      </w:pPr>
      <w:bookmarkStart w:id="13439" w:name="_ETM_Q28_638919"/>
      <w:bookmarkStart w:id="13440" w:name="_ETM_Q28_639024"/>
      <w:bookmarkEnd w:id="13439"/>
      <w:bookmarkEnd w:id="13440"/>
    </w:p>
    <w:p w:rsidR="000F25F8" w:rsidRDefault="000F25F8" w:rsidP="00CE6ABA">
      <w:pPr>
        <w:rPr>
          <w:rtl/>
          <w:lang w:eastAsia="he-IL"/>
        </w:rPr>
      </w:pPr>
      <w:bookmarkStart w:id="13441" w:name="_ETM_Q28_639064"/>
      <w:bookmarkStart w:id="13442" w:name="_ETM_Q28_639155"/>
      <w:bookmarkEnd w:id="13441"/>
      <w:bookmarkEnd w:id="13442"/>
      <w:r w:rsidRPr="00895D30">
        <w:rPr>
          <w:rtl/>
          <w:lang w:eastAsia="he-IL"/>
        </w:rPr>
        <w:t xml:space="preserve">ומה שאתם מביאים </w:t>
      </w:r>
      <w:r>
        <w:rPr>
          <w:rFonts w:hint="cs"/>
          <w:rtl/>
          <w:lang w:eastAsia="he-IL"/>
        </w:rPr>
        <w:t xml:space="preserve">– </w:t>
      </w:r>
      <w:r w:rsidRPr="00895D30">
        <w:rPr>
          <w:rtl/>
          <w:lang w:eastAsia="he-IL"/>
        </w:rPr>
        <w:t xml:space="preserve">אתם פשוט מייצרים </w:t>
      </w:r>
      <w:r>
        <w:rPr>
          <w:rFonts w:hint="cs"/>
          <w:rtl/>
          <w:lang w:eastAsia="he-IL"/>
        </w:rPr>
        <w:t xml:space="preserve">חקיקה </w:t>
      </w:r>
      <w:r>
        <w:rPr>
          <w:rtl/>
          <w:lang w:eastAsia="he-IL"/>
        </w:rPr>
        <w:t>אחרי חקיקה שמ</w:t>
      </w:r>
      <w:r>
        <w:rPr>
          <w:rFonts w:hint="cs"/>
          <w:rtl/>
          <w:lang w:eastAsia="he-IL"/>
        </w:rPr>
        <w:t>שניאה</w:t>
      </w:r>
      <w:r w:rsidRPr="00895D30">
        <w:rPr>
          <w:rtl/>
          <w:lang w:eastAsia="he-IL"/>
        </w:rPr>
        <w:t xml:space="preserve"> את היהדות על יהודים</w:t>
      </w:r>
      <w:r>
        <w:rPr>
          <w:rFonts w:hint="cs"/>
          <w:rtl/>
          <w:lang w:eastAsia="he-IL"/>
        </w:rPr>
        <w:t>.</w:t>
      </w:r>
      <w:r w:rsidRPr="00895D30">
        <w:rPr>
          <w:rtl/>
          <w:lang w:eastAsia="he-IL"/>
        </w:rPr>
        <w:t xml:space="preserve"> אתם </w:t>
      </w:r>
      <w:r>
        <w:rPr>
          <w:rFonts w:hint="cs"/>
          <w:rtl/>
          <w:lang w:eastAsia="he-IL"/>
        </w:rPr>
        <w:t xml:space="preserve">מרחיקים את היהודים מהיהדות. </w:t>
      </w:r>
      <w:r>
        <w:rPr>
          <w:rtl/>
          <w:lang w:eastAsia="he-IL"/>
        </w:rPr>
        <w:t>איך את</w:t>
      </w:r>
      <w:r>
        <w:rPr>
          <w:rFonts w:hint="cs"/>
          <w:rtl/>
          <w:lang w:eastAsia="he-IL"/>
        </w:rPr>
        <w:t xml:space="preserve">ם לא </w:t>
      </w:r>
      <w:bookmarkStart w:id="13443" w:name="_ETM_Q28_651190"/>
      <w:bookmarkEnd w:id="13443"/>
      <w:r>
        <w:rPr>
          <w:rFonts w:hint="cs"/>
          <w:rtl/>
          <w:lang w:eastAsia="he-IL"/>
        </w:rPr>
        <w:t>רואים את זה?</w:t>
      </w:r>
      <w:r w:rsidRPr="00895D30">
        <w:rPr>
          <w:rtl/>
          <w:lang w:eastAsia="he-IL"/>
        </w:rPr>
        <w:t xml:space="preserve"> איך </w:t>
      </w:r>
      <w:r>
        <w:rPr>
          <w:rFonts w:hint="cs"/>
          <w:rtl/>
          <w:lang w:eastAsia="he-IL"/>
        </w:rPr>
        <w:t xml:space="preserve">אתם לא רואים את זה? כל אחד </w:t>
      </w:r>
      <w:bookmarkStart w:id="13444" w:name="_ETM_Q28_653984"/>
      <w:bookmarkEnd w:id="13444"/>
      <w:r>
        <w:rPr>
          <w:rFonts w:hint="cs"/>
          <w:rtl/>
          <w:lang w:eastAsia="he-IL"/>
        </w:rPr>
        <w:t xml:space="preserve">שייכנס לבית חולים ויפתחו לו את התיק בפסח </w:t>
      </w:r>
      <w:bookmarkStart w:id="13445" w:name="_ETM_Q28_660913"/>
      <w:bookmarkEnd w:id="13445"/>
      <w:r>
        <w:rPr>
          <w:rFonts w:hint="cs"/>
          <w:rtl/>
          <w:lang w:eastAsia="he-IL"/>
        </w:rPr>
        <w:t>ויחפשו לו סנדווי</w:t>
      </w:r>
      <w:r>
        <w:rPr>
          <w:rFonts w:hint="eastAsia"/>
          <w:rtl/>
          <w:lang w:eastAsia="he-IL"/>
        </w:rPr>
        <w:t>ץ</w:t>
      </w:r>
      <w:r>
        <w:rPr>
          <w:rFonts w:hint="cs"/>
          <w:rtl/>
          <w:lang w:eastAsia="he-IL"/>
        </w:rPr>
        <w:t xml:space="preserve">', השם ישמור, יגיד: הינה, הינה, אתם </w:t>
      </w:r>
      <w:bookmarkStart w:id="13446" w:name="_ETM_Q28_669287"/>
      <w:bookmarkEnd w:id="13446"/>
      <w:r>
        <w:rPr>
          <w:rFonts w:hint="cs"/>
          <w:rtl/>
          <w:lang w:eastAsia="he-IL"/>
        </w:rPr>
        <w:t xml:space="preserve">משניאים את היהדות עלינו. אתם מרחיקים יהודים מהיהדות, זה מה </w:t>
      </w:r>
      <w:bookmarkStart w:id="13447" w:name="_ETM_Q28_676342"/>
      <w:bookmarkEnd w:id="13447"/>
      <w:r>
        <w:rPr>
          <w:rFonts w:hint="cs"/>
          <w:rtl/>
          <w:lang w:eastAsia="he-IL"/>
        </w:rPr>
        <w:t xml:space="preserve">שאתם עושים. </w:t>
      </w:r>
      <w:bookmarkStart w:id="13448" w:name="_ETM_Q28_672093"/>
      <w:bookmarkEnd w:id="13448"/>
    </w:p>
    <w:p w:rsidR="000F25F8" w:rsidRDefault="000F25F8" w:rsidP="00CE6ABA">
      <w:pPr>
        <w:rPr>
          <w:rtl/>
          <w:lang w:eastAsia="he-IL"/>
        </w:rPr>
      </w:pPr>
      <w:bookmarkStart w:id="13449" w:name="_ETM_Q28_672231"/>
      <w:bookmarkEnd w:id="13449"/>
    </w:p>
    <w:p w:rsidR="000F25F8" w:rsidRDefault="000F25F8" w:rsidP="00CE6ABA">
      <w:pPr>
        <w:rPr>
          <w:rtl/>
          <w:lang w:eastAsia="he-IL"/>
        </w:rPr>
      </w:pPr>
      <w:bookmarkStart w:id="13450" w:name="_ETM_Q28_672315"/>
      <w:bookmarkStart w:id="13451" w:name="_ETM_Q28_672361"/>
      <w:bookmarkEnd w:id="13450"/>
      <w:bookmarkEnd w:id="13451"/>
      <w:r>
        <w:rPr>
          <w:rFonts w:hint="cs"/>
          <w:rtl/>
          <w:lang w:eastAsia="he-IL"/>
        </w:rPr>
        <w:t xml:space="preserve">ולא רק את הצעת החוק הזו הם </w:t>
      </w:r>
      <w:bookmarkStart w:id="13452" w:name="_ETM_Q28_678363"/>
      <w:bookmarkEnd w:id="13452"/>
      <w:r>
        <w:rPr>
          <w:rFonts w:hint="cs"/>
          <w:rtl/>
          <w:lang w:eastAsia="he-IL"/>
        </w:rPr>
        <w:t>מביאים. יש עוד הצעת חוק על בתי דין רבניים, נכון?</w:t>
      </w:r>
      <w:r w:rsidRPr="00895D30">
        <w:rPr>
          <w:rtl/>
          <w:lang w:eastAsia="he-IL"/>
        </w:rPr>
        <w:t xml:space="preserve"> </w:t>
      </w:r>
      <w:r>
        <w:rPr>
          <w:rFonts w:hint="cs"/>
          <w:rtl/>
          <w:lang w:eastAsia="he-IL"/>
        </w:rPr>
        <w:t xml:space="preserve">שהם </w:t>
      </w:r>
      <w:bookmarkStart w:id="13453" w:name="_ETM_Q28_683656"/>
      <w:bookmarkEnd w:id="13453"/>
      <w:r>
        <w:rPr>
          <w:rFonts w:hint="cs"/>
          <w:rtl/>
          <w:lang w:eastAsia="he-IL"/>
        </w:rPr>
        <w:t xml:space="preserve">יוכלו בהסכמה לפסוק על פי ההלכה </w:t>
      </w:r>
      <w:r w:rsidRPr="00895D30">
        <w:rPr>
          <w:rtl/>
          <w:lang w:eastAsia="he-IL"/>
        </w:rPr>
        <w:t>בבוררות</w:t>
      </w:r>
      <w:r>
        <w:rPr>
          <w:rFonts w:hint="cs"/>
          <w:rtl/>
          <w:lang w:eastAsia="he-IL"/>
        </w:rPr>
        <w:t>. אתם מבינים</w:t>
      </w:r>
      <w:r w:rsidRPr="00895D30">
        <w:rPr>
          <w:rtl/>
          <w:lang w:eastAsia="he-IL"/>
        </w:rPr>
        <w:t xml:space="preserve"> צעד אחר צעד </w:t>
      </w:r>
      <w:r>
        <w:rPr>
          <w:rFonts w:hint="cs"/>
          <w:rtl/>
          <w:lang w:eastAsia="he-IL"/>
        </w:rPr>
        <w:t xml:space="preserve">לאן אנחנו </w:t>
      </w:r>
      <w:bookmarkStart w:id="13454" w:name="_ETM_Q28_692670"/>
      <w:bookmarkEnd w:id="13454"/>
      <w:r>
        <w:rPr>
          <w:rFonts w:hint="cs"/>
          <w:rtl/>
          <w:lang w:eastAsia="he-IL"/>
        </w:rPr>
        <w:t xml:space="preserve">הולכים? </w:t>
      </w:r>
      <w:r w:rsidRPr="00895D30">
        <w:rPr>
          <w:rtl/>
          <w:lang w:eastAsia="he-IL"/>
        </w:rPr>
        <w:t>אז פתאום</w:t>
      </w:r>
      <w:r>
        <w:rPr>
          <w:rFonts w:hint="cs"/>
          <w:rtl/>
          <w:lang w:eastAsia="he-IL"/>
        </w:rPr>
        <w:t>,</w:t>
      </w:r>
      <w:r w:rsidRPr="00895D30">
        <w:rPr>
          <w:rtl/>
          <w:lang w:eastAsia="he-IL"/>
        </w:rPr>
        <w:t xml:space="preserve"> אולי </w:t>
      </w:r>
      <w:r>
        <w:rPr>
          <w:rFonts w:hint="cs"/>
          <w:rtl/>
          <w:lang w:eastAsia="he-IL"/>
        </w:rPr>
        <w:t>ב</w:t>
      </w:r>
      <w:r w:rsidRPr="00895D30">
        <w:rPr>
          <w:rtl/>
          <w:lang w:eastAsia="he-IL"/>
        </w:rPr>
        <w:t>עוד איזה שנה</w:t>
      </w:r>
      <w:r>
        <w:rPr>
          <w:rFonts w:hint="cs"/>
          <w:rtl/>
          <w:lang w:eastAsia="he-IL"/>
        </w:rPr>
        <w:t>,</w:t>
      </w:r>
      <w:r w:rsidRPr="00895D30">
        <w:rPr>
          <w:rtl/>
          <w:lang w:eastAsia="he-IL"/>
        </w:rPr>
        <w:t xml:space="preserve"> ככה יבואו ויגידו</w:t>
      </w:r>
      <w:r>
        <w:rPr>
          <w:rFonts w:hint="cs"/>
          <w:rtl/>
          <w:lang w:eastAsia="he-IL"/>
        </w:rPr>
        <w:t>:</w:t>
      </w:r>
      <w:r w:rsidRPr="00895D30">
        <w:rPr>
          <w:rtl/>
          <w:lang w:eastAsia="he-IL"/>
        </w:rPr>
        <w:t xml:space="preserve"> רגע</w:t>
      </w:r>
      <w:r>
        <w:rPr>
          <w:rFonts w:hint="cs"/>
          <w:rtl/>
          <w:lang w:eastAsia="he-IL"/>
        </w:rPr>
        <w:t>, היום לפי החוק</w:t>
      </w:r>
      <w:r w:rsidRPr="00895D30">
        <w:rPr>
          <w:rtl/>
          <w:lang w:eastAsia="he-IL"/>
        </w:rPr>
        <w:t xml:space="preserve"> </w:t>
      </w:r>
      <w:r>
        <w:rPr>
          <w:rFonts w:hint="cs"/>
          <w:rtl/>
          <w:lang w:eastAsia="he-IL"/>
        </w:rPr>
        <w:t xml:space="preserve">זה </w:t>
      </w:r>
      <w:r w:rsidRPr="00895D30">
        <w:rPr>
          <w:rtl/>
          <w:lang w:eastAsia="he-IL"/>
        </w:rPr>
        <w:t>צריך להיות בהסכמה</w:t>
      </w:r>
      <w:r>
        <w:rPr>
          <w:rFonts w:hint="cs"/>
          <w:rtl/>
          <w:lang w:eastAsia="he-IL"/>
        </w:rPr>
        <w:t>,</w:t>
      </w:r>
      <w:r w:rsidRPr="00895D30">
        <w:rPr>
          <w:rtl/>
          <w:lang w:eastAsia="he-IL"/>
        </w:rPr>
        <w:t xml:space="preserve"> אז </w:t>
      </w:r>
      <w:r>
        <w:rPr>
          <w:rFonts w:hint="cs"/>
          <w:rtl/>
          <w:lang w:eastAsia="he-IL"/>
        </w:rPr>
        <w:t xml:space="preserve">נשנה שזה גם בלי הסכמה, ולכפות בעצם </w:t>
      </w:r>
      <w:bookmarkStart w:id="13455" w:name="_ETM_Q28_701269"/>
      <w:bookmarkEnd w:id="13455"/>
      <w:r>
        <w:rPr>
          <w:rFonts w:hint="cs"/>
          <w:rtl/>
          <w:lang w:eastAsia="he-IL"/>
        </w:rPr>
        <w:t>על אנשים את פסקי ההלכה.</w:t>
      </w:r>
      <w:r w:rsidRPr="00895D30">
        <w:rPr>
          <w:rtl/>
          <w:lang w:eastAsia="he-IL"/>
        </w:rPr>
        <w:t xml:space="preserve"> </w:t>
      </w:r>
      <w:r>
        <w:rPr>
          <w:rFonts w:hint="cs"/>
          <w:rtl/>
          <w:lang w:eastAsia="he-IL"/>
        </w:rPr>
        <w:t xml:space="preserve">לשם אתם מובילים אותנו. אני </w:t>
      </w:r>
      <w:bookmarkStart w:id="13456" w:name="_ETM_Q28_714848"/>
      <w:bookmarkEnd w:id="13456"/>
      <w:r>
        <w:rPr>
          <w:rFonts w:hint="cs"/>
          <w:rtl/>
          <w:lang w:eastAsia="he-IL"/>
        </w:rPr>
        <w:t xml:space="preserve">אומרת לכם, תעצרו את הרכבת הזו. </w:t>
      </w:r>
    </w:p>
    <w:p w:rsidR="000F25F8" w:rsidRDefault="000F25F8" w:rsidP="00CE6ABA">
      <w:pPr>
        <w:rPr>
          <w:rtl/>
          <w:lang w:eastAsia="he-IL"/>
        </w:rPr>
      </w:pPr>
      <w:bookmarkStart w:id="13457" w:name="_ETM_Q28_712909"/>
      <w:bookmarkStart w:id="13458" w:name="_ETM_Q28_712931"/>
      <w:bookmarkEnd w:id="13457"/>
      <w:bookmarkEnd w:id="13458"/>
    </w:p>
    <w:p w:rsidR="000F25F8" w:rsidRDefault="000F25F8" w:rsidP="00CE6ABA">
      <w:pPr>
        <w:pStyle w:val="af8"/>
        <w:keepNext/>
        <w:rPr>
          <w:rtl/>
        </w:rPr>
      </w:pPr>
      <w:bookmarkStart w:id="13459" w:name="_ETM_Q28_712974"/>
      <w:bookmarkStart w:id="13460" w:name="_ETM_Q28_713080"/>
      <w:bookmarkStart w:id="13461" w:name="ET_interruption_6157_66"/>
      <w:bookmarkEnd w:id="13459"/>
      <w:bookmarkEnd w:id="13460"/>
      <w:r w:rsidRPr="00C27D10">
        <w:rPr>
          <w:rStyle w:val="TagStyle"/>
          <w:rtl/>
        </w:rPr>
        <w:t xml:space="preserve"> &lt;&lt; קריאה &gt;&gt; </w:t>
      </w:r>
      <w:r>
        <w:rPr>
          <w:rtl/>
        </w:rPr>
        <w:t>שמחה רוטמן (הציונות הדתית):</w:t>
      </w:r>
      <w:r w:rsidRPr="00C27D10">
        <w:rPr>
          <w:rStyle w:val="TagStyle"/>
          <w:rtl/>
        </w:rPr>
        <w:t xml:space="preserve"> &lt;&lt; קריאה &gt;&gt;</w:t>
      </w:r>
      <w:r>
        <w:rPr>
          <w:rtl/>
        </w:rPr>
        <w:t xml:space="preserve"> </w:t>
      </w:r>
      <w:bookmarkEnd w:id="13461"/>
    </w:p>
    <w:p w:rsidR="000F25F8" w:rsidRPr="00C27D10" w:rsidRDefault="000F25F8" w:rsidP="00CE6ABA">
      <w:pPr>
        <w:ind w:firstLine="0"/>
        <w:rPr>
          <w:rtl/>
          <w:lang w:eastAsia="he-IL"/>
        </w:rPr>
      </w:pPr>
    </w:p>
    <w:p w:rsidR="000F25F8" w:rsidRDefault="000F25F8" w:rsidP="00CE6ABA">
      <w:pPr>
        <w:rPr>
          <w:rtl/>
          <w:lang w:eastAsia="he-IL"/>
        </w:rPr>
      </w:pPr>
      <w:bookmarkStart w:id="13462" w:name="_ETM_Q28_715972"/>
      <w:bookmarkStart w:id="13463" w:name="_ETM_Q28_716268"/>
      <w:bookmarkStart w:id="13464" w:name="_ETM_Q28_716338"/>
      <w:bookmarkEnd w:id="13462"/>
      <w:bookmarkEnd w:id="13463"/>
      <w:bookmarkEnd w:id="13464"/>
      <w:r>
        <w:rPr>
          <w:rFonts w:hint="cs"/>
          <w:rtl/>
          <w:lang w:eastAsia="he-IL"/>
        </w:rPr>
        <w:t xml:space="preserve">את יודעת איך גדעון </w:t>
      </w:r>
      <w:bookmarkStart w:id="13465" w:name="_ETM_Q28_717267"/>
      <w:bookmarkEnd w:id="13465"/>
      <w:r>
        <w:rPr>
          <w:rFonts w:hint="cs"/>
          <w:rtl/>
          <w:lang w:eastAsia="he-IL"/>
        </w:rPr>
        <w:t xml:space="preserve">דיבר על החקיקה הזו עד שבג"ץ נתן את </w:t>
      </w:r>
      <w:bookmarkStart w:id="13466" w:name="_ETM_Q28_716832"/>
      <w:bookmarkEnd w:id="13466"/>
      <w:r>
        <w:rPr>
          <w:rFonts w:hint="cs"/>
          <w:rtl/>
          <w:lang w:eastAsia="he-IL"/>
        </w:rPr>
        <w:t xml:space="preserve">פסק הדין הזה? את יודעת איך גדעון דיבר? שכחת? הכול </w:t>
      </w:r>
      <w:bookmarkStart w:id="13467" w:name="_ETM_Q28_726704"/>
      <w:bookmarkEnd w:id="13467"/>
      <w:r>
        <w:rPr>
          <w:rFonts w:hint="cs"/>
          <w:rtl/>
          <w:lang w:eastAsia="he-IL"/>
        </w:rPr>
        <w:t>פוזיציה? הכול?</w:t>
      </w:r>
    </w:p>
    <w:p w:rsidR="000F25F8" w:rsidRDefault="000F25F8" w:rsidP="00CE6ABA">
      <w:pPr>
        <w:rPr>
          <w:rtl/>
          <w:lang w:eastAsia="he-IL"/>
        </w:rPr>
      </w:pPr>
      <w:bookmarkStart w:id="13468" w:name="_ETM_Q28_715200"/>
      <w:bookmarkStart w:id="13469" w:name="_ETM_Q28_715325"/>
      <w:bookmarkStart w:id="13470" w:name="_ETM_Q28_715233"/>
      <w:bookmarkEnd w:id="13468"/>
      <w:bookmarkEnd w:id="13469"/>
      <w:bookmarkEnd w:id="13470"/>
    </w:p>
    <w:p w:rsidR="000F25F8" w:rsidRDefault="000F25F8" w:rsidP="00CE6ABA">
      <w:pPr>
        <w:pStyle w:val="-"/>
        <w:keepNext/>
        <w:rPr>
          <w:rtl/>
        </w:rPr>
      </w:pPr>
      <w:bookmarkStart w:id="13471" w:name="_ETM_Q28_715370"/>
      <w:bookmarkStart w:id="13472" w:name="ET_speakercontinue_5519_67"/>
      <w:bookmarkEnd w:id="13471"/>
      <w:r w:rsidRPr="00422FA9">
        <w:rPr>
          <w:rStyle w:val="TagStyle"/>
          <w:rtl/>
        </w:rPr>
        <w:t xml:space="preserve"> &lt;&lt; דובר_המשך &gt;&gt; </w:t>
      </w:r>
      <w:r>
        <w:rPr>
          <w:rtl/>
        </w:rPr>
        <w:t>שרן מרים השכל (המחנה הממלכתי):</w:t>
      </w:r>
      <w:r w:rsidRPr="00422FA9">
        <w:rPr>
          <w:rStyle w:val="TagStyle"/>
          <w:rtl/>
        </w:rPr>
        <w:t xml:space="preserve"> &lt;&lt; דובר_המשך &gt;&gt;</w:t>
      </w:r>
      <w:r>
        <w:rPr>
          <w:rtl/>
        </w:rPr>
        <w:t xml:space="preserve"> </w:t>
      </w:r>
      <w:bookmarkEnd w:id="13472"/>
    </w:p>
    <w:p w:rsidR="000F25F8" w:rsidRPr="00422FA9" w:rsidRDefault="000F25F8" w:rsidP="00CE6ABA">
      <w:pPr>
        <w:rPr>
          <w:rtl/>
          <w:lang w:eastAsia="he-IL"/>
        </w:rPr>
      </w:pPr>
      <w:bookmarkStart w:id="13473" w:name="_ETM_Q28_716097"/>
      <w:bookmarkEnd w:id="13473"/>
    </w:p>
    <w:p w:rsidR="000F25F8" w:rsidRDefault="000F25F8" w:rsidP="007F5290">
      <w:pPr>
        <w:rPr>
          <w:rtl/>
        </w:rPr>
      </w:pPr>
      <w:bookmarkStart w:id="13474" w:name="_ETM_Q28_713117"/>
      <w:bookmarkStart w:id="13475" w:name="_ETM_Q28_713218"/>
      <w:bookmarkEnd w:id="13474"/>
      <w:bookmarkEnd w:id="13475"/>
      <w:r>
        <w:rPr>
          <w:rFonts w:hint="cs"/>
          <w:rtl/>
          <w:lang w:eastAsia="he-IL"/>
        </w:rPr>
        <w:t xml:space="preserve">עידית סילמן, את פירקת </w:t>
      </w:r>
      <w:bookmarkStart w:id="13476" w:name="_ETM_Q28_718904"/>
      <w:bookmarkEnd w:id="13476"/>
      <w:r>
        <w:rPr>
          <w:rFonts w:hint="cs"/>
          <w:rtl/>
          <w:lang w:eastAsia="he-IL"/>
        </w:rPr>
        <w:t xml:space="preserve">את הממשלה הקודמת בגלל החוק הזה. כל אחד </w:t>
      </w:r>
      <w:bookmarkStart w:id="13477" w:name="_ETM_Q28_726703"/>
      <w:bookmarkEnd w:id="13477"/>
      <w:r>
        <w:rPr>
          <w:rFonts w:hint="cs"/>
          <w:rtl/>
          <w:lang w:eastAsia="he-IL"/>
        </w:rPr>
        <w:t xml:space="preserve">בפסח שייכנס לבית החולים ויפתחו לו את התיק כי מחפשים </w:t>
      </w:r>
      <w:bookmarkStart w:id="13478" w:name="_ETM_Q28_728249"/>
      <w:bookmarkEnd w:id="13478"/>
      <w:r>
        <w:rPr>
          <w:rFonts w:hint="cs"/>
          <w:rtl/>
          <w:lang w:eastAsia="he-IL"/>
        </w:rPr>
        <w:t xml:space="preserve">איזה </w:t>
      </w:r>
      <w:r>
        <w:rPr>
          <w:rtl/>
          <w:lang w:eastAsia="he-IL"/>
        </w:rPr>
        <w:t>סנדוויץ'</w:t>
      </w:r>
      <w:r>
        <w:rPr>
          <w:rFonts w:hint="cs"/>
          <w:rtl/>
          <w:lang w:eastAsia="he-IL"/>
        </w:rPr>
        <w:t xml:space="preserve">, </w:t>
      </w:r>
      <w:r w:rsidRPr="00895D30">
        <w:rPr>
          <w:rtl/>
          <w:lang w:eastAsia="he-IL"/>
        </w:rPr>
        <w:t>ריבונו של עולם</w:t>
      </w:r>
      <w:r>
        <w:rPr>
          <w:rFonts w:hint="cs"/>
          <w:rtl/>
          <w:lang w:eastAsia="he-IL"/>
        </w:rPr>
        <w:t>, זה יהיה רשום על שמך.</w:t>
      </w:r>
      <w:r w:rsidRPr="00895D30">
        <w:rPr>
          <w:rtl/>
          <w:lang w:eastAsia="he-IL"/>
        </w:rPr>
        <w:t xml:space="preserve"> </w:t>
      </w:r>
      <w:r>
        <w:rPr>
          <w:rFonts w:hint="cs"/>
          <w:rtl/>
          <w:lang w:eastAsia="he-IL"/>
        </w:rPr>
        <w:t xml:space="preserve">כל אחד שיבוא </w:t>
      </w:r>
      <w:bookmarkStart w:id="13479" w:name="_ETM_Q28_737528"/>
      <w:bookmarkEnd w:id="13479"/>
      <w:r>
        <w:rPr>
          <w:rFonts w:hint="cs"/>
          <w:rtl/>
          <w:lang w:eastAsia="he-IL"/>
        </w:rPr>
        <w:t xml:space="preserve">ויקלל את היהדות רק בגלל החוקים שלכם, זה יהיה על </w:t>
      </w:r>
      <w:bookmarkStart w:id="13480" w:name="_ETM_Q28_742979"/>
      <w:bookmarkEnd w:id="13480"/>
      <w:r>
        <w:rPr>
          <w:rFonts w:hint="cs"/>
          <w:rtl/>
          <w:lang w:eastAsia="he-IL"/>
        </w:rPr>
        <w:t xml:space="preserve">שמכם. במדינה יהודית מקיימים גם את יום כיפור, גם </w:t>
      </w:r>
      <w:bookmarkStart w:id="13481" w:name="_ETM_Q28_746370"/>
      <w:bookmarkEnd w:id="13481"/>
      <w:r>
        <w:rPr>
          <w:rFonts w:hint="cs"/>
          <w:rtl/>
          <w:lang w:eastAsia="he-IL"/>
        </w:rPr>
        <w:t xml:space="preserve">מעל 90% עושים ברית מילה, גם </w:t>
      </w:r>
      <w:bookmarkStart w:id="13482" w:name="_ETM_Q28_749046"/>
      <w:bookmarkEnd w:id="13482"/>
      <w:r>
        <w:rPr>
          <w:rFonts w:hint="cs"/>
          <w:rtl/>
          <w:lang w:eastAsia="he-IL"/>
        </w:rPr>
        <w:t xml:space="preserve">כאלה שהם חילונים עושים ברית מילה. למה? מכריחים אותם? כופים </w:t>
      </w:r>
      <w:bookmarkStart w:id="13483" w:name="_ETM_Q28_753797"/>
      <w:bookmarkEnd w:id="13483"/>
      <w:r>
        <w:rPr>
          <w:rFonts w:hint="cs"/>
          <w:rtl/>
          <w:lang w:eastAsia="he-IL"/>
        </w:rPr>
        <w:t>את זה עליהם?</w:t>
      </w:r>
      <w:bookmarkStart w:id="13484" w:name="_ETM_Q28_755685"/>
      <w:bookmarkStart w:id="13485" w:name="_ETM_Q28_755826"/>
      <w:bookmarkStart w:id="13486" w:name="_ETM_Q28_755925"/>
      <w:bookmarkStart w:id="13487" w:name="_ETM_Q28_756055"/>
      <w:bookmarkStart w:id="13488" w:name="_ETM_Q28_749266"/>
      <w:bookmarkStart w:id="13489" w:name="_ETM_Q28_749479"/>
      <w:bookmarkStart w:id="13490" w:name="_ETM_Q28_749495"/>
      <w:bookmarkStart w:id="13491" w:name="_ETM_Q28_749522"/>
      <w:bookmarkEnd w:id="13484"/>
      <w:bookmarkEnd w:id="13485"/>
      <w:bookmarkEnd w:id="13486"/>
      <w:bookmarkEnd w:id="13487"/>
      <w:bookmarkEnd w:id="13488"/>
      <w:bookmarkEnd w:id="13489"/>
      <w:bookmarkEnd w:id="13490"/>
      <w:bookmarkEnd w:id="13491"/>
      <w:r w:rsidR="007F5290">
        <w:rPr>
          <w:rFonts w:hint="cs"/>
          <w:rtl/>
          <w:lang w:eastAsia="he-IL"/>
        </w:rPr>
        <w:t xml:space="preserve"> </w:t>
      </w:r>
      <w:bookmarkStart w:id="13492" w:name="TOR_Q29"/>
      <w:bookmarkEnd w:id="13492"/>
      <w:r w:rsidR="007F5290">
        <w:rPr>
          <w:rFonts w:hint="cs"/>
          <w:rtl/>
        </w:rPr>
        <w:t>ה</w:t>
      </w:r>
      <w:r>
        <w:rPr>
          <w:rFonts w:hint="cs"/>
          <w:rtl/>
        </w:rPr>
        <w:t xml:space="preserve">יהדות חייבת להגיע ממקום של הבנה, של אהבה, של </w:t>
      </w:r>
      <w:bookmarkStart w:id="13493" w:name="_ETM_Q29_160000"/>
      <w:bookmarkEnd w:id="13493"/>
      <w:r>
        <w:rPr>
          <w:rFonts w:hint="cs"/>
          <w:rtl/>
        </w:rPr>
        <w:t xml:space="preserve">רצון לעשות את זה, לא לכפות את זה עליהם. </w:t>
      </w:r>
    </w:p>
    <w:p w:rsidR="000F25F8" w:rsidRDefault="000F25F8" w:rsidP="00CE6ABA">
      <w:pPr>
        <w:rPr>
          <w:rtl/>
        </w:rPr>
      </w:pPr>
      <w:bookmarkStart w:id="13494" w:name="_ETM_Q29_163000"/>
      <w:bookmarkEnd w:id="13494"/>
    </w:p>
    <w:p w:rsidR="000F25F8" w:rsidRDefault="000F25F8" w:rsidP="00CE6ABA">
      <w:pPr>
        <w:pStyle w:val="af9"/>
        <w:keepNext/>
        <w:rPr>
          <w:rtl/>
        </w:rPr>
      </w:pPr>
      <w:r w:rsidRPr="00EC7EE1">
        <w:rPr>
          <w:rStyle w:val="TagStyle"/>
          <w:rtl/>
        </w:rPr>
        <w:t xml:space="preserve"> &lt;&lt; יור &gt;&gt; </w:t>
      </w:r>
      <w:r>
        <w:rPr>
          <w:rtl/>
        </w:rPr>
        <w:t>היו"ר ישראל אייכלר:</w:t>
      </w:r>
      <w:r w:rsidRPr="00EC7EE1">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3495" w:name="_ETM_Q29_164000"/>
      <w:bookmarkEnd w:id="13495"/>
      <w:r>
        <w:rPr>
          <w:rFonts w:hint="cs"/>
          <w:rtl/>
        </w:rPr>
        <w:t>תודה רבה.</w:t>
      </w:r>
    </w:p>
    <w:p w:rsidR="000F25F8" w:rsidRDefault="000F25F8" w:rsidP="00CE6ABA">
      <w:pPr>
        <w:rPr>
          <w:rtl/>
        </w:rPr>
      </w:pPr>
    </w:p>
    <w:p w:rsidR="000F25F8" w:rsidRDefault="000F25F8" w:rsidP="00CE6ABA">
      <w:pPr>
        <w:pStyle w:val="-"/>
        <w:keepNext/>
        <w:rPr>
          <w:rtl/>
        </w:rPr>
      </w:pPr>
      <w:bookmarkStart w:id="13496" w:name="ET_speakercontinue_5519_4"/>
      <w:r w:rsidRPr="00EC7EE1">
        <w:rPr>
          <w:rStyle w:val="TagStyle"/>
          <w:rtl/>
        </w:rPr>
        <w:t xml:space="preserve"> &lt;&lt; דובר_המשך &gt;&gt; </w:t>
      </w:r>
      <w:r>
        <w:rPr>
          <w:rtl/>
        </w:rPr>
        <w:t>שרן מרים השכל (המחנה הממלכתי):</w:t>
      </w:r>
      <w:r w:rsidRPr="00EC7EE1">
        <w:rPr>
          <w:rStyle w:val="TagStyle"/>
          <w:rtl/>
        </w:rPr>
        <w:t xml:space="preserve"> &lt;&lt; דובר_המשך &gt;&gt;</w:t>
      </w:r>
      <w:r>
        <w:rPr>
          <w:rtl/>
        </w:rPr>
        <w:t xml:space="preserve">   </w:t>
      </w:r>
      <w:bookmarkEnd w:id="13496"/>
    </w:p>
    <w:p w:rsidR="000F25F8" w:rsidRDefault="000F25F8" w:rsidP="00CE6ABA">
      <w:pPr>
        <w:pStyle w:val="KeepWithNext"/>
        <w:rPr>
          <w:rtl/>
        </w:rPr>
      </w:pPr>
    </w:p>
    <w:p w:rsidR="000F25F8" w:rsidRDefault="000F25F8" w:rsidP="00CE6ABA">
      <w:pPr>
        <w:rPr>
          <w:rtl/>
        </w:rPr>
      </w:pPr>
      <w:r>
        <w:rPr>
          <w:rFonts w:hint="cs"/>
          <w:rtl/>
        </w:rPr>
        <w:t xml:space="preserve">מה אתם עושים, ריבונו של עולם? משניאים את היהדות </w:t>
      </w:r>
      <w:bookmarkStart w:id="13497" w:name="_ETM_Q29_170000"/>
      <w:bookmarkEnd w:id="13497"/>
      <w:r>
        <w:rPr>
          <w:rFonts w:hint="cs"/>
          <w:rtl/>
        </w:rPr>
        <w:t>על היהודים. תעצרו את זה כל עוד אתם יכולים.</w:t>
      </w:r>
    </w:p>
    <w:p w:rsidR="000F25F8" w:rsidRDefault="000F25F8" w:rsidP="00CE6ABA">
      <w:pPr>
        <w:rPr>
          <w:rtl/>
        </w:rPr>
      </w:pPr>
    </w:p>
    <w:p w:rsidR="000F25F8" w:rsidRDefault="000F25F8" w:rsidP="00CE6ABA">
      <w:pPr>
        <w:pStyle w:val="af9"/>
        <w:keepNext/>
        <w:rPr>
          <w:rtl/>
        </w:rPr>
      </w:pPr>
      <w:r w:rsidRPr="00EC7EE1">
        <w:rPr>
          <w:rStyle w:val="TagStyle"/>
          <w:rtl/>
        </w:rPr>
        <w:t xml:space="preserve"> &lt;&lt; יור &gt;&gt; </w:t>
      </w:r>
      <w:r>
        <w:rPr>
          <w:rtl/>
        </w:rPr>
        <w:t>היו"ר ישראל אייכלר:</w:t>
      </w:r>
      <w:r w:rsidRPr="00EC7EE1">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3498" w:name="_ETM_Q29_172000"/>
      <w:bookmarkEnd w:id="13498"/>
      <w:r>
        <w:rPr>
          <w:rFonts w:hint="cs"/>
          <w:rtl/>
        </w:rPr>
        <w:t xml:space="preserve">תודה רבה. </w:t>
      </w:r>
      <w:bookmarkStart w:id="13499" w:name="_ETM_Q29_177000"/>
      <w:bookmarkEnd w:id="13499"/>
      <w:r>
        <w:rPr>
          <w:rFonts w:hint="cs"/>
          <w:rtl/>
        </w:rPr>
        <w:t>זכות המציעים לענות למתנגדים. חבר הכנסת דודי אמסלם, בבקשה.</w:t>
      </w:r>
    </w:p>
    <w:p w:rsidR="000F25F8" w:rsidRDefault="000F25F8" w:rsidP="00CE6ABA">
      <w:pPr>
        <w:rPr>
          <w:rtl/>
        </w:rPr>
      </w:pPr>
      <w:bookmarkStart w:id="13500" w:name="_ETM_Q29_186000"/>
      <w:bookmarkStart w:id="13501" w:name="_ETM_Q29_188000"/>
      <w:bookmarkEnd w:id="13500"/>
      <w:bookmarkEnd w:id="13501"/>
    </w:p>
    <w:p w:rsidR="000F25F8" w:rsidRDefault="000F25F8" w:rsidP="00CE6ABA">
      <w:pPr>
        <w:pStyle w:val="af8"/>
        <w:keepNext/>
        <w:rPr>
          <w:rtl/>
        </w:rPr>
      </w:pPr>
      <w:bookmarkStart w:id="13502" w:name="ET_interruption_קריאה_7"/>
      <w:r w:rsidRPr="006A745E">
        <w:rPr>
          <w:rStyle w:val="TagStyle"/>
          <w:rtl/>
        </w:rPr>
        <w:t xml:space="preserve"> &lt;&lt; קריאה &gt;&gt; </w:t>
      </w:r>
      <w:r>
        <w:rPr>
          <w:rtl/>
        </w:rPr>
        <w:t>קריאה:</w:t>
      </w:r>
      <w:r w:rsidRPr="006A745E">
        <w:rPr>
          <w:rStyle w:val="TagStyle"/>
          <w:rtl/>
        </w:rPr>
        <w:t xml:space="preserve"> &lt;&lt; קריאה &gt;&gt;</w:t>
      </w:r>
      <w:r>
        <w:rPr>
          <w:rtl/>
        </w:rPr>
        <w:t xml:space="preserve">   </w:t>
      </w:r>
      <w:bookmarkEnd w:id="13502"/>
    </w:p>
    <w:p w:rsidR="000F25F8" w:rsidRDefault="000F25F8" w:rsidP="00CE6ABA">
      <w:pPr>
        <w:pStyle w:val="KeepWithNext"/>
        <w:rPr>
          <w:rtl/>
        </w:rPr>
      </w:pPr>
    </w:p>
    <w:p w:rsidR="000F25F8" w:rsidRDefault="000F25F8" w:rsidP="00CE6ABA">
      <w:pPr>
        <w:rPr>
          <w:rtl/>
        </w:rPr>
      </w:pPr>
      <w:bookmarkStart w:id="13503" w:name="_ETM_Q29_189000"/>
      <w:bookmarkEnd w:id="13503"/>
      <w:r>
        <w:rPr>
          <w:rFonts w:hint="cs"/>
          <w:rtl/>
        </w:rPr>
        <w:t xml:space="preserve">- </w:t>
      </w:r>
      <w:bookmarkStart w:id="13504" w:name="_ETM_Q29_190000"/>
      <w:bookmarkEnd w:id="13504"/>
      <w:r>
        <w:rPr>
          <w:rFonts w:hint="cs"/>
          <w:rtl/>
        </w:rPr>
        <w:t>- -</w:t>
      </w:r>
    </w:p>
    <w:p w:rsidR="000F25F8" w:rsidRDefault="000F25F8" w:rsidP="00CE6ABA">
      <w:pPr>
        <w:rPr>
          <w:rtl/>
        </w:rPr>
      </w:pPr>
      <w:bookmarkStart w:id="13505" w:name="_ETM_Q29_191000"/>
      <w:bookmarkEnd w:id="13505"/>
    </w:p>
    <w:p w:rsidR="000F25F8" w:rsidRDefault="000F25F8" w:rsidP="00CE6ABA">
      <w:pPr>
        <w:pStyle w:val="af9"/>
        <w:keepNext/>
        <w:rPr>
          <w:rtl/>
        </w:rPr>
      </w:pPr>
      <w:r w:rsidRPr="006A745E">
        <w:rPr>
          <w:rStyle w:val="TagStyle"/>
          <w:rtl/>
        </w:rPr>
        <w:t xml:space="preserve"> &lt;&lt; יור &gt;&gt; </w:t>
      </w:r>
      <w:r>
        <w:rPr>
          <w:rtl/>
        </w:rPr>
        <w:t>היו"ר ישראל אייכלר:</w:t>
      </w:r>
      <w:r w:rsidRPr="006A745E">
        <w:rPr>
          <w:rStyle w:val="TagStyle"/>
          <w:rtl/>
        </w:rPr>
        <w:t xml:space="preserve"> &lt;&lt; יור &gt;&gt;</w:t>
      </w:r>
      <w:r>
        <w:rPr>
          <w:rtl/>
        </w:rPr>
        <w:t xml:space="preserve">   </w:t>
      </w:r>
    </w:p>
    <w:p w:rsidR="000F25F8" w:rsidRDefault="000F25F8" w:rsidP="00CE6ABA">
      <w:pPr>
        <w:pStyle w:val="KeepWithNext"/>
        <w:rPr>
          <w:rtl/>
        </w:rPr>
      </w:pPr>
    </w:p>
    <w:p w:rsidR="000F25F8" w:rsidRPr="006A745E" w:rsidRDefault="000F25F8" w:rsidP="00CE6ABA">
      <w:pPr>
        <w:rPr>
          <w:rtl/>
        </w:rPr>
      </w:pPr>
      <w:bookmarkStart w:id="13506" w:name="_ETM_Q29_192000"/>
      <w:bookmarkEnd w:id="13506"/>
      <w:r>
        <w:rPr>
          <w:rFonts w:hint="cs"/>
          <w:rtl/>
        </w:rPr>
        <w:t xml:space="preserve">לא. זו זכות של המציעים. </w:t>
      </w:r>
    </w:p>
    <w:p w:rsidR="000F25F8" w:rsidRDefault="000F25F8" w:rsidP="00CE6ABA">
      <w:pPr>
        <w:rPr>
          <w:rtl/>
        </w:rPr>
      </w:pPr>
    </w:p>
    <w:p w:rsidR="000F25F8" w:rsidRDefault="000F25F8" w:rsidP="00CE6ABA">
      <w:pPr>
        <w:pStyle w:val="a4"/>
        <w:keepNext/>
        <w:rPr>
          <w:rtl/>
        </w:rPr>
      </w:pPr>
      <w:bookmarkStart w:id="13507" w:name="ET_speaker_5156_6"/>
      <w:r w:rsidRPr="006A745E">
        <w:rPr>
          <w:rStyle w:val="TagStyle"/>
          <w:rtl/>
        </w:rPr>
        <w:t xml:space="preserve"> &lt;&lt; דובר &gt;&gt; </w:t>
      </w:r>
      <w:bookmarkStart w:id="13508" w:name="_Toc128001732"/>
      <w:r>
        <w:rPr>
          <w:rtl/>
        </w:rPr>
        <w:t>דוד אמסלם (הליכוד):</w:t>
      </w:r>
      <w:bookmarkEnd w:id="13508"/>
      <w:r w:rsidRPr="006A745E">
        <w:rPr>
          <w:rStyle w:val="TagStyle"/>
          <w:rtl/>
        </w:rPr>
        <w:t xml:space="preserve"> &lt;&lt; דובר &gt;&gt;</w:t>
      </w:r>
      <w:r>
        <w:rPr>
          <w:rtl/>
        </w:rPr>
        <w:t xml:space="preserve">   </w:t>
      </w:r>
      <w:bookmarkEnd w:id="13507"/>
    </w:p>
    <w:p w:rsidR="000F25F8" w:rsidRDefault="000F25F8" w:rsidP="00CE6ABA">
      <w:pPr>
        <w:pStyle w:val="KeepWithNext"/>
        <w:rPr>
          <w:rtl/>
        </w:rPr>
      </w:pPr>
    </w:p>
    <w:p w:rsidR="000F25F8" w:rsidRDefault="000F25F8" w:rsidP="00CE6ABA">
      <w:pPr>
        <w:rPr>
          <w:rtl/>
        </w:rPr>
      </w:pPr>
      <w:bookmarkStart w:id="13509" w:name="_ETM_Q29_212000"/>
      <w:bookmarkEnd w:id="13509"/>
      <w:r>
        <w:rPr>
          <w:rFonts w:hint="cs"/>
          <w:rtl/>
        </w:rPr>
        <w:t xml:space="preserve">אדוני היושב-ראש, חברי הכנסת, </w:t>
      </w:r>
      <w:bookmarkStart w:id="13510" w:name="_ETM_Q29_217000"/>
      <w:bookmarkEnd w:id="13510"/>
      <w:r>
        <w:rPr>
          <w:rFonts w:hint="cs"/>
          <w:rtl/>
        </w:rPr>
        <w:t xml:space="preserve">חבר הכנסת גפני, האמת, אני מתבייש שחוק כזה בא לכנסת </w:t>
      </w:r>
      <w:bookmarkStart w:id="13511" w:name="_ETM_Q29_219000"/>
      <w:bookmarkEnd w:id="13511"/>
      <w:r>
        <w:rPr>
          <w:rFonts w:hint="cs"/>
          <w:rtl/>
        </w:rPr>
        <w:t>ישראל. אני עד עכשיו חשבתי שאנחנו מדינה יהודית - -</w:t>
      </w:r>
    </w:p>
    <w:p w:rsidR="000F25F8" w:rsidRDefault="000F25F8" w:rsidP="00CE6ABA">
      <w:pPr>
        <w:rPr>
          <w:rtl/>
        </w:rPr>
      </w:pPr>
    </w:p>
    <w:p w:rsidR="000F25F8" w:rsidRDefault="000F25F8" w:rsidP="00CE6ABA">
      <w:pPr>
        <w:pStyle w:val="af8"/>
        <w:keepNext/>
        <w:rPr>
          <w:rtl/>
        </w:rPr>
      </w:pPr>
      <w:bookmarkStart w:id="13512" w:name="ET_interruption_6341_9"/>
      <w:r w:rsidRPr="006A745E">
        <w:rPr>
          <w:rStyle w:val="TagStyle"/>
          <w:rtl/>
        </w:rPr>
        <w:t xml:space="preserve"> &lt;&lt; קריאה &gt;&gt; </w:t>
      </w:r>
      <w:r>
        <w:rPr>
          <w:rtl/>
        </w:rPr>
        <w:t>דבי ביטון (יש עתיד):</w:t>
      </w:r>
      <w:r w:rsidRPr="006A745E">
        <w:rPr>
          <w:rStyle w:val="TagStyle"/>
          <w:rtl/>
        </w:rPr>
        <w:t xml:space="preserve"> &lt;&lt; קריאה &gt;&gt;</w:t>
      </w:r>
      <w:r>
        <w:rPr>
          <w:rtl/>
        </w:rPr>
        <w:t xml:space="preserve">   </w:t>
      </w:r>
      <w:bookmarkEnd w:id="13512"/>
    </w:p>
    <w:p w:rsidR="000F25F8" w:rsidRDefault="000F25F8" w:rsidP="00CE6ABA">
      <w:pPr>
        <w:pStyle w:val="KeepWithNext"/>
        <w:rPr>
          <w:rtl/>
        </w:rPr>
      </w:pPr>
    </w:p>
    <w:p w:rsidR="000F25F8" w:rsidRDefault="000F25F8" w:rsidP="00CE6ABA">
      <w:pPr>
        <w:rPr>
          <w:rtl/>
        </w:rPr>
      </w:pPr>
      <w:r>
        <w:rPr>
          <w:rFonts w:hint="cs"/>
          <w:rtl/>
        </w:rPr>
        <w:t>מי אמר שלא?</w:t>
      </w:r>
    </w:p>
    <w:p w:rsidR="000F25F8" w:rsidRDefault="000F25F8" w:rsidP="00CE6ABA">
      <w:pPr>
        <w:rPr>
          <w:rtl/>
        </w:rPr>
      </w:pPr>
    </w:p>
    <w:p w:rsidR="000F25F8" w:rsidRDefault="000F25F8" w:rsidP="00CE6ABA">
      <w:pPr>
        <w:pStyle w:val="-"/>
        <w:keepNext/>
        <w:rPr>
          <w:rtl/>
        </w:rPr>
      </w:pPr>
      <w:bookmarkStart w:id="13513" w:name="ET_speakercontinue_5156_10"/>
      <w:r w:rsidRPr="006A745E">
        <w:rPr>
          <w:rStyle w:val="TagStyle"/>
          <w:rtl/>
        </w:rPr>
        <w:t xml:space="preserve"> &lt;&lt; דובר_המשך &gt;&gt; </w:t>
      </w:r>
      <w:r>
        <w:rPr>
          <w:rtl/>
        </w:rPr>
        <w:t>דוד אמסלם (הליכוד):</w:t>
      </w:r>
      <w:r w:rsidRPr="006A745E">
        <w:rPr>
          <w:rStyle w:val="TagStyle"/>
          <w:rtl/>
        </w:rPr>
        <w:t xml:space="preserve"> &lt;&lt; דובר_המשך &gt;&gt;</w:t>
      </w:r>
      <w:r>
        <w:rPr>
          <w:rtl/>
        </w:rPr>
        <w:t xml:space="preserve">   </w:t>
      </w:r>
      <w:bookmarkEnd w:id="13513"/>
    </w:p>
    <w:p w:rsidR="000F25F8" w:rsidRDefault="000F25F8" w:rsidP="00CE6ABA">
      <w:pPr>
        <w:pStyle w:val="KeepWithNext"/>
        <w:rPr>
          <w:rtl/>
        </w:rPr>
      </w:pPr>
    </w:p>
    <w:p w:rsidR="000F25F8" w:rsidRDefault="000F25F8" w:rsidP="00CE6ABA">
      <w:pPr>
        <w:rPr>
          <w:rtl/>
        </w:rPr>
      </w:pPr>
      <w:r>
        <w:rPr>
          <w:rFonts w:hint="cs"/>
          <w:rtl/>
        </w:rPr>
        <w:t xml:space="preserve">- - אבל יש פה אנשים שחותרים תחת כל יסוד יהודי. </w:t>
      </w:r>
      <w:bookmarkStart w:id="13514" w:name="_ETM_Q29_230000"/>
      <w:bookmarkStart w:id="13515" w:name="_ETM_Q29_76000"/>
      <w:bookmarkEnd w:id="13514"/>
      <w:bookmarkEnd w:id="13515"/>
    </w:p>
    <w:p w:rsidR="000F25F8" w:rsidRDefault="000F25F8" w:rsidP="00CE6ABA">
      <w:pPr>
        <w:rPr>
          <w:rtl/>
        </w:rPr>
      </w:pPr>
    </w:p>
    <w:p w:rsidR="000F25F8" w:rsidRDefault="000F25F8" w:rsidP="00CE6ABA">
      <w:pPr>
        <w:pStyle w:val="af8"/>
        <w:keepNext/>
        <w:rPr>
          <w:rtl/>
        </w:rPr>
      </w:pPr>
      <w:bookmarkStart w:id="13516" w:name="ET_interruption_קריאות_11"/>
      <w:r w:rsidRPr="006A745E">
        <w:rPr>
          <w:rStyle w:val="TagStyle"/>
          <w:rtl/>
        </w:rPr>
        <w:t xml:space="preserve"> &lt;&lt; קריאה &gt;&gt; </w:t>
      </w:r>
      <w:r>
        <w:rPr>
          <w:rtl/>
        </w:rPr>
        <w:t>קריאות:</w:t>
      </w:r>
      <w:r w:rsidRPr="006A745E">
        <w:rPr>
          <w:rStyle w:val="TagStyle"/>
          <w:rtl/>
        </w:rPr>
        <w:t xml:space="preserve"> &lt;&lt; קריאה &gt;&gt;</w:t>
      </w:r>
      <w:r>
        <w:rPr>
          <w:rtl/>
        </w:rPr>
        <w:t xml:space="preserve">   </w:t>
      </w:r>
      <w:bookmarkEnd w:id="13516"/>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517" w:name="ET_speakercontinue_5156_12"/>
      <w:r w:rsidRPr="006A745E">
        <w:rPr>
          <w:rStyle w:val="TagStyle"/>
          <w:rtl/>
        </w:rPr>
        <w:t xml:space="preserve"> &lt;&lt; דובר_המשך &gt;&gt; </w:t>
      </w:r>
      <w:r>
        <w:rPr>
          <w:rtl/>
        </w:rPr>
        <w:t>דוד אמסלם (הליכוד):</w:t>
      </w:r>
      <w:r w:rsidRPr="006A745E">
        <w:rPr>
          <w:rStyle w:val="TagStyle"/>
          <w:rtl/>
        </w:rPr>
        <w:t xml:space="preserve"> &lt;&lt; דובר_המשך &gt;&gt;</w:t>
      </w:r>
      <w:r>
        <w:rPr>
          <w:rtl/>
        </w:rPr>
        <w:t xml:space="preserve">   </w:t>
      </w:r>
      <w:bookmarkEnd w:id="13517"/>
    </w:p>
    <w:p w:rsidR="000F25F8" w:rsidRDefault="000F25F8" w:rsidP="00CE6ABA">
      <w:pPr>
        <w:pStyle w:val="KeepWithNext"/>
        <w:rPr>
          <w:rtl/>
        </w:rPr>
      </w:pPr>
    </w:p>
    <w:p w:rsidR="000F25F8" w:rsidRDefault="000F25F8" w:rsidP="00CE6ABA">
      <w:pPr>
        <w:rPr>
          <w:rtl/>
        </w:rPr>
      </w:pPr>
      <w:r>
        <w:rPr>
          <w:rFonts w:hint="cs"/>
          <w:rtl/>
        </w:rPr>
        <w:t xml:space="preserve">הרי מה קרה עד </w:t>
      </w:r>
      <w:bookmarkStart w:id="13518" w:name="_ETM_Q29_231000"/>
      <w:bookmarkEnd w:id="13518"/>
      <w:r>
        <w:rPr>
          <w:rFonts w:hint="cs"/>
          <w:rtl/>
        </w:rPr>
        <w:t>היום? עד היום - -</w:t>
      </w:r>
    </w:p>
    <w:p w:rsidR="000F25F8" w:rsidRDefault="000F25F8" w:rsidP="00CE6ABA">
      <w:pPr>
        <w:rPr>
          <w:rtl/>
        </w:rPr>
      </w:pPr>
    </w:p>
    <w:p w:rsidR="000F25F8" w:rsidRDefault="000F25F8" w:rsidP="00CE6ABA">
      <w:pPr>
        <w:pStyle w:val="af8"/>
        <w:keepNext/>
        <w:rPr>
          <w:rtl/>
        </w:rPr>
      </w:pPr>
      <w:bookmarkStart w:id="13519" w:name="ET_interruption_5300_13"/>
      <w:r w:rsidRPr="006A745E">
        <w:rPr>
          <w:rStyle w:val="TagStyle"/>
          <w:rtl/>
        </w:rPr>
        <w:t xml:space="preserve"> &lt;&lt; קריאה &gt;&gt; </w:t>
      </w:r>
      <w:r>
        <w:rPr>
          <w:rtl/>
        </w:rPr>
        <w:t>מירב בן ארי (יש עתיד):</w:t>
      </w:r>
      <w:r w:rsidRPr="006A745E">
        <w:rPr>
          <w:rStyle w:val="TagStyle"/>
          <w:rtl/>
        </w:rPr>
        <w:t xml:space="preserve"> &lt;&lt; קריאה &gt;&gt;</w:t>
      </w:r>
      <w:r>
        <w:rPr>
          <w:rtl/>
        </w:rPr>
        <w:t xml:space="preserve">   </w:t>
      </w:r>
      <w:bookmarkEnd w:id="13519"/>
    </w:p>
    <w:p w:rsidR="000F25F8" w:rsidRDefault="000F25F8" w:rsidP="00CE6ABA">
      <w:pPr>
        <w:pStyle w:val="KeepWithNext"/>
        <w:rPr>
          <w:rtl/>
        </w:rPr>
      </w:pPr>
    </w:p>
    <w:p w:rsidR="000F25F8" w:rsidRDefault="000F25F8" w:rsidP="00CE6ABA">
      <w:pPr>
        <w:rPr>
          <w:rtl/>
        </w:rPr>
      </w:pPr>
      <w:r>
        <w:rPr>
          <w:rFonts w:hint="cs"/>
          <w:rtl/>
        </w:rPr>
        <w:t xml:space="preserve">- - - </w:t>
      </w:r>
      <w:bookmarkStart w:id="13520" w:name="_ETM_Q29_238000"/>
      <w:bookmarkEnd w:id="13520"/>
    </w:p>
    <w:p w:rsidR="000F25F8" w:rsidRDefault="000F25F8" w:rsidP="00CE6ABA">
      <w:pPr>
        <w:rPr>
          <w:rtl/>
        </w:rPr>
      </w:pPr>
    </w:p>
    <w:p w:rsidR="000F25F8" w:rsidRDefault="000F25F8" w:rsidP="00CE6ABA">
      <w:pPr>
        <w:pStyle w:val="-"/>
        <w:keepNext/>
        <w:rPr>
          <w:rtl/>
        </w:rPr>
      </w:pPr>
      <w:bookmarkStart w:id="13521" w:name="ET_speakercontinue_5156_14"/>
      <w:r w:rsidRPr="006A745E">
        <w:rPr>
          <w:rStyle w:val="TagStyle"/>
          <w:rtl/>
        </w:rPr>
        <w:t xml:space="preserve"> &lt;&lt; דובר_המשך &gt;&gt; </w:t>
      </w:r>
      <w:r>
        <w:rPr>
          <w:rtl/>
        </w:rPr>
        <w:t>דוד אמסלם (הליכוד):</w:t>
      </w:r>
      <w:r w:rsidRPr="006A745E">
        <w:rPr>
          <w:rStyle w:val="TagStyle"/>
          <w:rtl/>
        </w:rPr>
        <w:t xml:space="preserve"> &lt;&lt; דובר_המשך &gt;&gt;</w:t>
      </w:r>
      <w:r>
        <w:rPr>
          <w:rtl/>
        </w:rPr>
        <w:t xml:space="preserve">   </w:t>
      </w:r>
      <w:bookmarkEnd w:id="13521"/>
    </w:p>
    <w:p w:rsidR="000F25F8" w:rsidRDefault="000F25F8" w:rsidP="00CE6ABA">
      <w:pPr>
        <w:pStyle w:val="KeepWithNext"/>
        <w:rPr>
          <w:rtl/>
        </w:rPr>
      </w:pPr>
    </w:p>
    <w:p w:rsidR="000F25F8" w:rsidRDefault="000F25F8" w:rsidP="00CE6ABA">
      <w:pPr>
        <w:rPr>
          <w:rtl/>
        </w:rPr>
      </w:pPr>
      <w:r>
        <w:rPr>
          <w:rFonts w:hint="cs"/>
          <w:rtl/>
        </w:rPr>
        <w:t>- - רוב הציבור כיבד את זה, הכול היה בסדר - -</w:t>
      </w:r>
    </w:p>
    <w:p w:rsidR="000F25F8" w:rsidRDefault="000F25F8" w:rsidP="00CE6ABA">
      <w:pPr>
        <w:rPr>
          <w:rtl/>
        </w:rPr>
      </w:pPr>
    </w:p>
    <w:p w:rsidR="000F25F8" w:rsidRDefault="000F25F8" w:rsidP="00CE6ABA">
      <w:pPr>
        <w:pStyle w:val="af8"/>
        <w:keepNext/>
        <w:rPr>
          <w:rtl/>
        </w:rPr>
      </w:pPr>
      <w:bookmarkStart w:id="13522" w:name="ET_interruption_5300_15"/>
      <w:r w:rsidRPr="006A745E">
        <w:rPr>
          <w:rStyle w:val="TagStyle"/>
          <w:rtl/>
        </w:rPr>
        <w:t xml:space="preserve"> &lt;&lt; קריאה &gt;&gt; </w:t>
      </w:r>
      <w:r>
        <w:rPr>
          <w:rtl/>
        </w:rPr>
        <w:t>מירב בן ארי (יש עתיד):</w:t>
      </w:r>
      <w:r w:rsidRPr="006A745E">
        <w:rPr>
          <w:rStyle w:val="TagStyle"/>
          <w:rtl/>
        </w:rPr>
        <w:t xml:space="preserve"> &lt;&lt; קריאה &gt;&gt;</w:t>
      </w:r>
      <w:r>
        <w:rPr>
          <w:rtl/>
        </w:rPr>
        <w:t xml:space="preserve">   </w:t>
      </w:r>
      <w:bookmarkEnd w:id="13522"/>
    </w:p>
    <w:p w:rsidR="000F25F8" w:rsidRDefault="000F25F8" w:rsidP="00CE6ABA">
      <w:pPr>
        <w:pStyle w:val="KeepWithNext"/>
        <w:rPr>
          <w:rtl/>
        </w:rPr>
      </w:pPr>
    </w:p>
    <w:p w:rsidR="000F25F8" w:rsidRDefault="000F25F8" w:rsidP="00CE6ABA">
      <w:pPr>
        <w:rPr>
          <w:rtl/>
        </w:rPr>
      </w:pPr>
      <w:r>
        <w:rPr>
          <w:rFonts w:hint="cs"/>
          <w:rtl/>
        </w:rPr>
        <w:t>אנחנו לא יהודים.</w:t>
      </w:r>
    </w:p>
    <w:p w:rsidR="000F25F8" w:rsidRDefault="000F25F8" w:rsidP="00CE6ABA">
      <w:pPr>
        <w:rPr>
          <w:rtl/>
        </w:rPr>
      </w:pPr>
    </w:p>
    <w:p w:rsidR="000F25F8" w:rsidRDefault="000F25F8" w:rsidP="00CE6ABA">
      <w:pPr>
        <w:pStyle w:val="af8"/>
        <w:keepNext/>
        <w:rPr>
          <w:rtl/>
        </w:rPr>
      </w:pPr>
      <w:bookmarkStart w:id="13523" w:name="ET_interruption_קריאות_16"/>
      <w:r w:rsidRPr="006A745E">
        <w:rPr>
          <w:rStyle w:val="TagStyle"/>
          <w:rtl/>
        </w:rPr>
        <w:t xml:space="preserve"> &lt;&lt; קריאה &gt;&gt; </w:t>
      </w:r>
      <w:r>
        <w:rPr>
          <w:rtl/>
        </w:rPr>
        <w:t>קריאות:</w:t>
      </w:r>
      <w:r w:rsidRPr="006A745E">
        <w:rPr>
          <w:rStyle w:val="TagStyle"/>
          <w:rtl/>
        </w:rPr>
        <w:t xml:space="preserve"> &lt;&lt; קריאה &gt;&gt;</w:t>
      </w:r>
      <w:r>
        <w:rPr>
          <w:rtl/>
        </w:rPr>
        <w:t xml:space="preserve">   </w:t>
      </w:r>
      <w:bookmarkEnd w:id="13523"/>
    </w:p>
    <w:p w:rsidR="000F25F8" w:rsidRDefault="000F25F8" w:rsidP="00CE6ABA">
      <w:pPr>
        <w:pStyle w:val="KeepWithNext"/>
        <w:rPr>
          <w:rtl/>
        </w:rPr>
      </w:pPr>
    </w:p>
    <w:p w:rsidR="000F25F8" w:rsidRDefault="000F25F8" w:rsidP="00CE6ABA">
      <w:pPr>
        <w:rPr>
          <w:rtl/>
        </w:rPr>
      </w:pPr>
      <w:r>
        <w:rPr>
          <w:rFonts w:hint="cs"/>
          <w:rtl/>
        </w:rPr>
        <w:t>אנחנו לא יהודים.</w:t>
      </w:r>
    </w:p>
    <w:p w:rsidR="000F25F8" w:rsidRDefault="000F25F8" w:rsidP="00CE6ABA">
      <w:pPr>
        <w:rPr>
          <w:rtl/>
        </w:rPr>
      </w:pPr>
    </w:p>
    <w:p w:rsidR="000F25F8" w:rsidRDefault="000F25F8" w:rsidP="00CE6ABA">
      <w:pPr>
        <w:pStyle w:val="-"/>
        <w:keepNext/>
        <w:rPr>
          <w:rtl/>
        </w:rPr>
      </w:pPr>
      <w:bookmarkStart w:id="13524" w:name="ET_speakercontinue_5156_17"/>
      <w:r w:rsidRPr="006A745E">
        <w:rPr>
          <w:rStyle w:val="TagStyle"/>
          <w:rtl/>
        </w:rPr>
        <w:t xml:space="preserve"> &lt;&lt; דובר_המשך &gt;&gt; </w:t>
      </w:r>
      <w:r>
        <w:rPr>
          <w:rtl/>
        </w:rPr>
        <w:t>דוד אמסלם (הליכוד):</w:t>
      </w:r>
      <w:r w:rsidRPr="006A745E">
        <w:rPr>
          <w:rStyle w:val="TagStyle"/>
          <w:rtl/>
        </w:rPr>
        <w:t xml:space="preserve"> &lt;&lt; דובר_המשך &gt;&gt;</w:t>
      </w:r>
      <w:r>
        <w:rPr>
          <w:rtl/>
        </w:rPr>
        <w:t xml:space="preserve">   </w:t>
      </w:r>
      <w:bookmarkEnd w:id="13524"/>
    </w:p>
    <w:p w:rsidR="000F25F8" w:rsidRDefault="000F25F8" w:rsidP="00CE6ABA">
      <w:pPr>
        <w:pStyle w:val="KeepWithNext"/>
        <w:rPr>
          <w:rtl/>
        </w:rPr>
      </w:pPr>
    </w:p>
    <w:p w:rsidR="000F25F8" w:rsidRDefault="000F25F8" w:rsidP="00CE6ABA">
      <w:pPr>
        <w:rPr>
          <w:rtl/>
        </w:rPr>
      </w:pPr>
      <w:bookmarkStart w:id="13525" w:name="_ETM_Q29_239000"/>
      <w:bookmarkEnd w:id="13525"/>
      <w:r>
        <w:rPr>
          <w:rFonts w:hint="cs"/>
          <w:rtl/>
        </w:rPr>
        <w:t>- - אבל</w:t>
      </w:r>
      <w:bookmarkStart w:id="13526" w:name="_ETM_Q29_241000"/>
      <w:bookmarkEnd w:id="13526"/>
      <w:r>
        <w:rPr>
          <w:rFonts w:hint="cs"/>
          <w:rtl/>
        </w:rPr>
        <w:t xml:space="preserve"> כמה מהצד הזה, וחבריהם - -</w:t>
      </w:r>
    </w:p>
    <w:p w:rsidR="000F25F8" w:rsidRDefault="000F25F8" w:rsidP="00CE6ABA">
      <w:pPr>
        <w:rPr>
          <w:rtl/>
        </w:rPr>
      </w:pPr>
    </w:p>
    <w:p w:rsidR="000F25F8" w:rsidRDefault="000F25F8" w:rsidP="00CE6ABA">
      <w:pPr>
        <w:pStyle w:val="af8"/>
        <w:keepNext/>
        <w:rPr>
          <w:rtl/>
        </w:rPr>
      </w:pPr>
      <w:bookmarkStart w:id="13527" w:name="ET_interruption_קריאות_18"/>
      <w:r w:rsidRPr="000E1790">
        <w:rPr>
          <w:rStyle w:val="TagStyle"/>
          <w:rtl/>
        </w:rPr>
        <w:t xml:space="preserve"> &lt;&lt; קריאה &gt;&gt; </w:t>
      </w:r>
      <w:r>
        <w:rPr>
          <w:rtl/>
        </w:rPr>
        <w:t>קריאות:</w:t>
      </w:r>
      <w:r w:rsidRPr="000E1790">
        <w:rPr>
          <w:rStyle w:val="TagStyle"/>
          <w:rtl/>
        </w:rPr>
        <w:t xml:space="preserve"> &lt;&lt; קריאה &gt;&gt;</w:t>
      </w:r>
      <w:r>
        <w:rPr>
          <w:rtl/>
        </w:rPr>
        <w:t xml:space="preserve">   </w:t>
      </w:r>
      <w:bookmarkEnd w:id="13527"/>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3528" w:name="_ETM_Q29_243000"/>
      <w:bookmarkEnd w:id="13528"/>
    </w:p>
    <w:p w:rsidR="000F25F8" w:rsidRDefault="000F25F8" w:rsidP="00CE6ABA">
      <w:pPr>
        <w:pStyle w:val="-"/>
        <w:keepNext/>
        <w:rPr>
          <w:rtl/>
        </w:rPr>
      </w:pPr>
      <w:bookmarkStart w:id="13529" w:name="ET_speakercontinue_5156_19"/>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29"/>
    </w:p>
    <w:p w:rsidR="000F25F8" w:rsidRDefault="000F25F8" w:rsidP="00CE6ABA">
      <w:pPr>
        <w:pStyle w:val="KeepWithNext"/>
        <w:rPr>
          <w:rtl/>
        </w:rPr>
      </w:pPr>
    </w:p>
    <w:p w:rsidR="000F25F8" w:rsidRDefault="000F25F8" w:rsidP="00CE6ABA">
      <w:pPr>
        <w:rPr>
          <w:rtl/>
        </w:rPr>
      </w:pPr>
      <w:bookmarkStart w:id="13530" w:name="_ETM_Q29_244000"/>
      <w:bookmarkEnd w:id="13530"/>
      <w:r>
        <w:rPr>
          <w:rFonts w:hint="cs"/>
          <w:rtl/>
        </w:rPr>
        <w:t xml:space="preserve">- </w:t>
      </w:r>
      <w:bookmarkStart w:id="13531" w:name="_ETM_Q29_245000"/>
      <w:bookmarkEnd w:id="13531"/>
      <w:r>
        <w:rPr>
          <w:rFonts w:hint="cs"/>
          <w:rtl/>
        </w:rPr>
        <w:t xml:space="preserve">- כאלה שהפגינו כנראה בכיכר, באו, אמרו: למה? למה לא </w:t>
      </w:r>
      <w:bookmarkStart w:id="13532" w:name="_ETM_Q29_246000"/>
      <w:bookmarkEnd w:id="13532"/>
      <w:r>
        <w:rPr>
          <w:rFonts w:hint="cs"/>
          <w:rtl/>
        </w:rPr>
        <w:t xml:space="preserve">נכניס חמץ - - </w:t>
      </w:r>
    </w:p>
    <w:p w:rsidR="000F25F8" w:rsidRDefault="000F25F8" w:rsidP="00CE6ABA">
      <w:pPr>
        <w:rPr>
          <w:rtl/>
        </w:rPr>
      </w:pPr>
    </w:p>
    <w:p w:rsidR="000F25F8" w:rsidRDefault="000F25F8" w:rsidP="00CE6ABA">
      <w:pPr>
        <w:pStyle w:val="af8"/>
        <w:keepNext/>
        <w:rPr>
          <w:rtl/>
        </w:rPr>
      </w:pPr>
      <w:bookmarkStart w:id="13533" w:name="ET_interruption_5300_21"/>
      <w:r w:rsidRPr="000E1790">
        <w:rPr>
          <w:rStyle w:val="TagStyle"/>
          <w:rtl/>
        </w:rPr>
        <w:t xml:space="preserve"> &lt;&lt; קריאה &gt;&gt; </w:t>
      </w:r>
      <w:r>
        <w:rPr>
          <w:rtl/>
        </w:rPr>
        <w:t>מירב בן ארי (יש עתיד):</w:t>
      </w:r>
      <w:r w:rsidRPr="000E1790">
        <w:rPr>
          <w:rStyle w:val="TagStyle"/>
          <w:rtl/>
        </w:rPr>
        <w:t xml:space="preserve"> &lt;&lt; קריאה &gt;&gt;</w:t>
      </w:r>
      <w:r>
        <w:rPr>
          <w:rtl/>
        </w:rPr>
        <w:t xml:space="preserve">   </w:t>
      </w:r>
      <w:bookmarkEnd w:id="13533"/>
    </w:p>
    <w:p w:rsidR="000F25F8" w:rsidRDefault="000F25F8" w:rsidP="00CE6ABA">
      <w:pPr>
        <w:pStyle w:val="KeepWithNext"/>
        <w:rPr>
          <w:rtl/>
        </w:rPr>
      </w:pPr>
    </w:p>
    <w:p w:rsidR="000F25F8" w:rsidRPr="000E1790" w:rsidRDefault="000F25F8" w:rsidP="00CE6ABA">
      <w:pPr>
        <w:rPr>
          <w:rtl/>
        </w:rPr>
      </w:pPr>
      <w:r>
        <w:rPr>
          <w:rFonts w:hint="cs"/>
          <w:rtl/>
        </w:rPr>
        <w:t>דודי, מה השעה?</w:t>
      </w:r>
    </w:p>
    <w:p w:rsidR="000F25F8" w:rsidRDefault="000F25F8" w:rsidP="00CE6ABA">
      <w:pPr>
        <w:rPr>
          <w:rtl/>
        </w:rPr>
      </w:pPr>
    </w:p>
    <w:p w:rsidR="000F25F8" w:rsidRDefault="000F25F8" w:rsidP="00CE6ABA">
      <w:pPr>
        <w:pStyle w:val="af8"/>
        <w:keepNext/>
        <w:rPr>
          <w:rtl/>
        </w:rPr>
      </w:pPr>
      <w:bookmarkStart w:id="13534" w:name="ET_interruption_5791_20"/>
      <w:r w:rsidRPr="000E1790">
        <w:rPr>
          <w:rStyle w:val="TagStyle"/>
          <w:rtl/>
        </w:rPr>
        <w:t xml:space="preserve"> &lt;&lt; קריאה &gt;&gt; </w:t>
      </w:r>
      <w:r>
        <w:rPr>
          <w:rtl/>
        </w:rPr>
        <w:t>יואב סגלוביץ' (יש עתיד):</w:t>
      </w:r>
      <w:r w:rsidRPr="000E1790">
        <w:rPr>
          <w:rStyle w:val="TagStyle"/>
          <w:rtl/>
        </w:rPr>
        <w:t xml:space="preserve"> &lt;&lt; קריאה &gt;&gt;</w:t>
      </w:r>
      <w:r>
        <w:rPr>
          <w:rtl/>
        </w:rPr>
        <w:t xml:space="preserve">   </w:t>
      </w:r>
      <w:bookmarkEnd w:id="13534"/>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535" w:name="ET_speakercontinue_5156_22"/>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35"/>
    </w:p>
    <w:p w:rsidR="000F25F8" w:rsidRDefault="000F25F8" w:rsidP="00CE6ABA">
      <w:pPr>
        <w:pStyle w:val="KeepWithNext"/>
        <w:rPr>
          <w:rtl/>
        </w:rPr>
      </w:pPr>
    </w:p>
    <w:p w:rsidR="000F25F8" w:rsidRDefault="000F25F8" w:rsidP="00CE6ABA">
      <w:pPr>
        <w:rPr>
          <w:rtl/>
        </w:rPr>
      </w:pPr>
      <w:bookmarkStart w:id="13536" w:name="_ETM_Q29_249000"/>
      <w:bookmarkEnd w:id="13536"/>
      <w:r>
        <w:rPr>
          <w:rFonts w:hint="cs"/>
          <w:rtl/>
        </w:rPr>
        <w:t xml:space="preserve">- - </w:t>
      </w:r>
      <w:bookmarkStart w:id="13537" w:name="_ETM_Q29_250000"/>
      <w:bookmarkEnd w:id="13537"/>
      <w:r>
        <w:rPr>
          <w:rFonts w:hint="cs"/>
          <w:rtl/>
        </w:rPr>
        <w:t>שבוע בשנה.</w:t>
      </w:r>
    </w:p>
    <w:p w:rsidR="000F25F8" w:rsidRDefault="000F25F8" w:rsidP="00CE6ABA">
      <w:pPr>
        <w:rPr>
          <w:rtl/>
        </w:rPr>
      </w:pPr>
    </w:p>
    <w:p w:rsidR="000F25F8" w:rsidRDefault="000F25F8" w:rsidP="00CE6ABA">
      <w:pPr>
        <w:pStyle w:val="af8"/>
        <w:keepNext/>
        <w:rPr>
          <w:rtl/>
        </w:rPr>
      </w:pPr>
      <w:bookmarkStart w:id="13538" w:name="ET_interruption_קריאות_23"/>
      <w:r w:rsidRPr="000E1790">
        <w:rPr>
          <w:rStyle w:val="TagStyle"/>
          <w:rtl/>
        </w:rPr>
        <w:t xml:space="preserve"> &lt;&lt; קריאה &gt;&gt; </w:t>
      </w:r>
      <w:r>
        <w:rPr>
          <w:rtl/>
        </w:rPr>
        <w:t>קריאות:</w:t>
      </w:r>
      <w:r w:rsidRPr="000E1790">
        <w:rPr>
          <w:rStyle w:val="TagStyle"/>
          <w:rtl/>
        </w:rPr>
        <w:t xml:space="preserve"> &lt;&lt; קריאה &gt;&gt;</w:t>
      </w:r>
      <w:r>
        <w:rPr>
          <w:rtl/>
        </w:rPr>
        <w:t xml:space="preserve">   </w:t>
      </w:r>
      <w:bookmarkEnd w:id="13538"/>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539" w:name="ET_speakercontinue_5156_24"/>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39"/>
    </w:p>
    <w:p w:rsidR="000F25F8" w:rsidRDefault="000F25F8" w:rsidP="00CE6ABA">
      <w:pPr>
        <w:pStyle w:val="KeepWithNext"/>
        <w:rPr>
          <w:rtl/>
        </w:rPr>
      </w:pPr>
    </w:p>
    <w:p w:rsidR="000F25F8" w:rsidRDefault="000F25F8" w:rsidP="00CE6ABA">
      <w:pPr>
        <w:rPr>
          <w:rtl/>
        </w:rPr>
      </w:pPr>
      <w:r>
        <w:rPr>
          <w:rFonts w:hint="cs"/>
          <w:rtl/>
        </w:rPr>
        <w:t xml:space="preserve">אני אסביר לך, סגלוביץ'. </w:t>
      </w:r>
    </w:p>
    <w:p w:rsidR="000F25F8" w:rsidRDefault="000F25F8" w:rsidP="00CE6ABA">
      <w:pPr>
        <w:rPr>
          <w:rtl/>
        </w:rPr>
      </w:pPr>
    </w:p>
    <w:p w:rsidR="000F25F8" w:rsidRDefault="000F25F8" w:rsidP="00CE6ABA">
      <w:pPr>
        <w:pStyle w:val="af8"/>
        <w:keepNext/>
        <w:rPr>
          <w:rtl/>
        </w:rPr>
      </w:pPr>
      <w:bookmarkStart w:id="13540" w:name="ET_interruption_5791_25"/>
      <w:r w:rsidRPr="000E1790">
        <w:rPr>
          <w:rStyle w:val="TagStyle"/>
          <w:rtl/>
        </w:rPr>
        <w:t xml:space="preserve"> &lt;&lt; קריאה &gt;&gt; </w:t>
      </w:r>
      <w:r>
        <w:rPr>
          <w:rtl/>
        </w:rPr>
        <w:t>יואב סגלוביץ' (יש עתיד):</w:t>
      </w:r>
      <w:r w:rsidRPr="000E1790">
        <w:rPr>
          <w:rStyle w:val="TagStyle"/>
          <w:rtl/>
        </w:rPr>
        <w:t xml:space="preserve"> &lt;&lt; קריאה &gt;&gt;</w:t>
      </w:r>
      <w:r>
        <w:rPr>
          <w:rtl/>
        </w:rPr>
        <w:t xml:space="preserve">   </w:t>
      </w:r>
      <w:bookmarkEnd w:id="13540"/>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af8"/>
        <w:keepNext/>
        <w:rPr>
          <w:rtl/>
        </w:rPr>
      </w:pPr>
      <w:r w:rsidRPr="000E1790">
        <w:rPr>
          <w:rStyle w:val="TagStyle"/>
          <w:rtl/>
        </w:rPr>
        <w:t xml:space="preserve"> &lt;&lt; קריאה &gt;&gt; </w:t>
      </w:r>
      <w:r>
        <w:rPr>
          <w:rtl/>
        </w:rPr>
        <w:t>מירב בן ארי (יש עתיד):</w:t>
      </w:r>
      <w:r w:rsidRPr="000E1790">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מה השעה? אנחנו לא יודעים. </w:t>
      </w:r>
    </w:p>
    <w:p w:rsidR="000F25F8" w:rsidRDefault="000F25F8" w:rsidP="00CE6ABA">
      <w:pPr>
        <w:rPr>
          <w:rtl/>
        </w:rPr>
      </w:pPr>
      <w:bookmarkStart w:id="13541" w:name="_ETM_Q29_255000"/>
      <w:bookmarkEnd w:id="13541"/>
    </w:p>
    <w:p w:rsidR="000F25F8" w:rsidRDefault="000F25F8" w:rsidP="00CE6ABA">
      <w:pPr>
        <w:pStyle w:val="-"/>
        <w:keepNext/>
        <w:rPr>
          <w:rtl/>
        </w:rPr>
      </w:pPr>
      <w:bookmarkStart w:id="13542" w:name="ET_speakercontinue_5156_27"/>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42"/>
    </w:p>
    <w:p w:rsidR="000F25F8" w:rsidRDefault="000F25F8" w:rsidP="00CE6ABA">
      <w:pPr>
        <w:pStyle w:val="KeepWithNext"/>
        <w:rPr>
          <w:rtl/>
        </w:rPr>
      </w:pPr>
    </w:p>
    <w:p w:rsidR="000F25F8" w:rsidRDefault="000F25F8" w:rsidP="00CE6ABA">
      <w:pPr>
        <w:rPr>
          <w:rtl/>
        </w:rPr>
      </w:pPr>
      <w:r>
        <w:rPr>
          <w:rFonts w:hint="cs"/>
          <w:rtl/>
        </w:rPr>
        <w:t xml:space="preserve">סגלוביץ', אני אסביר לך. </w:t>
      </w:r>
    </w:p>
    <w:p w:rsidR="000F25F8" w:rsidRDefault="000F25F8" w:rsidP="00CE6ABA">
      <w:pPr>
        <w:rPr>
          <w:rtl/>
        </w:rPr>
      </w:pPr>
    </w:p>
    <w:p w:rsidR="000F25F8" w:rsidRDefault="000F25F8" w:rsidP="00CE6ABA">
      <w:pPr>
        <w:pStyle w:val="af9"/>
        <w:keepNext/>
        <w:rPr>
          <w:rtl/>
        </w:rPr>
      </w:pPr>
      <w:r w:rsidRPr="000E1790">
        <w:rPr>
          <w:rStyle w:val="TagStyle"/>
          <w:rtl/>
        </w:rPr>
        <w:t xml:space="preserve"> &lt;&lt; יור &gt;&gt; </w:t>
      </w:r>
      <w:r>
        <w:rPr>
          <w:rtl/>
        </w:rPr>
        <w:t>היו"ר ישראל אייכלר:</w:t>
      </w:r>
      <w:r w:rsidRPr="000E1790">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3543" w:name="_ETM_Q29_259000"/>
      <w:bookmarkEnd w:id="13543"/>
      <w:r>
        <w:rPr>
          <w:rFonts w:hint="cs"/>
          <w:rtl/>
        </w:rPr>
        <w:t xml:space="preserve">אבקש שקט. </w:t>
      </w:r>
    </w:p>
    <w:p w:rsidR="000F25F8" w:rsidRDefault="000F25F8" w:rsidP="00CE6ABA">
      <w:pPr>
        <w:rPr>
          <w:rtl/>
        </w:rPr>
      </w:pPr>
      <w:bookmarkStart w:id="13544" w:name="_ETM_Q29_262000"/>
      <w:bookmarkEnd w:id="13544"/>
    </w:p>
    <w:p w:rsidR="000F25F8" w:rsidRDefault="000F25F8" w:rsidP="00CE6ABA">
      <w:pPr>
        <w:pStyle w:val="-"/>
        <w:keepNext/>
        <w:rPr>
          <w:rtl/>
        </w:rPr>
      </w:pPr>
      <w:bookmarkStart w:id="13545" w:name="ET_speakercontinue_5156_29"/>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45"/>
    </w:p>
    <w:p w:rsidR="000F25F8" w:rsidRDefault="000F25F8" w:rsidP="00CE6ABA">
      <w:pPr>
        <w:pStyle w:val="KeepWithNext"/>
        <w:rPr>
          <w:rtl/>
        </w:rPr>
      </w:pPr>
    </w:p>
    <w:p w:rsidR="000F25F8" w:rsidRDefault="000F25F8" w:rsidP="00CE6ABA">
      <w:pPr>
        <w:rPr>
          <w:rtl/>
        </w:rPr>
      </w:pPr>
      <w:bookmarkStart w:id="13546" w:name="_ETM_Q29_263000"/>
      <w:bookmarkStart w:id="13547" w:name="_ETM_Q29_258000"/>
      <w:bookmarkEnd w:id="13546"/>
      <w:bookmarkEnd w:id="13547"/>
      <w:r>
        <w:rPr>
          <w:rFonts w:hint="cs"/>
          <w:rtl/>
        </w:rPr>
        <w:t xml:space="preserve">אתם הורסים כל יסוד </w:t>
      </w:r>
      <w:bookmarkStart w:id="13548" w:name="_ETM_Q29_265000"/>
      <w:bookmarkEnd w:id="13548"/>
      <w:r>
        <w:rPr>
          <w:rFonts w:hint="cs"/>
          <w:rtl/>
        </w:rPr>
        <w:t>יהודי.</w:t>
      </w:r>
    </w:p>
    <w:p w:rsidR="000F25F8" w:rsidRDefault="000F25F8" w:rsidP="00CE6ABA">
      <w:pPr>
        <w:rPr>
          <w:rtl/>
        </w:rPr>
      </w:pPr>
    </w:p>
    <w:p w:rsidR="000F25F8" w:rsidRDefault="000F25F8" w:rsidP="00CE6ABA">
      <w:pPr>
        <w:pStyle w:val="af8"/>
        <w:keepNext/>
        <w:rPr>
          <w:rtl/>
        </w:rPr>
      </w:pPr>
      <w:bookmarkStart w:id="13549" w:name="ET_interruption_5787_30"/>
      <w:r w:rsidRPr="000E1790">
        <w:rPr>
          <w:rStyle w:val="TagStyle"/>
          <w:rtl/>
        </w:rPr>
        <w:t xml:space="preserve"> &lt;&lt; קריאה &gt;&gt; </w:t>
      </w:r>
      <w:r>
        <w:rPr>
          <w:rtl/>
        </w:rPr>
        <w:t>יוראי להב הרצנו (יש עתיד):</w:t>
      </w:r>
      <w:r w:rsidRPr="000E1790">
        <w:rPr>
          <w:rStyle w:val="TagStyle"/>
          <w:rtl/>
        </w:rPr>
        <w:t xml:space="preserve"> &lt;&lt; קריאה &gt;&gt;</w:t>
      </w:r>
      <w:r>
        <w:rPr>
          <w:rtl/>
        </w:rPr>
        <w:t xml:space="preserve">   </w:t>
      </w:r>
      <w:bookmarkEnd w:id="13549"/>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af8"/>
        <w:keepNext/>
        <w:rPr>
          <w:rtl/>
        </w:rPr>
      </w:pPr>
      <w:bookmarkStart w:id="13550" w:name="ET_interruption_5791_31"/>
      <w:r w:rsidRPr="000E1790">
        <w:rPr>
          <w:rStyle w:val="TagStyle"/>
          <w:rtl/>
        </w:rPr>
        <w:t xml:space="preserve"> &lt;&lt; קריאה &gt;&gt; </w:t>
      </w:r>
      <w:r>
        <w:rPr>
          <w:rtl/>
        </w:rPr>
        <w:t>יואב סגלוביץ' (יש עתיד):</w:t>
      </w:r>
      <w:r w:rsidRPr="000E1790">
        <w:rPr>
          <w:rStyle w:val="TagStyle"/>
          <w:rtl/>
        </w:rPr>
        <w:t xml:space="preserve"> &lt;&lt; קריאה &gt;&gt;</w:t>
      </w:r>
      <w:r>
        <w:rPr>
          <w:rtl/>
        </w:rPr>
        <w:t xml:space="preserve">   </w:t>
      </w:r>
      <w:bookmarkEnd w:id="13550"/>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af8"/>
        <w:keepNext/>
        <w:rPr>
          <w:rtl/>
        </w:rPr>
      </w:pPr>
      <w:r w:rsidRPr="000E1790">
        <w:rPr>
          <w:rStyle w:val="TagStyle"/>
          <w:rtl/>
        </w:rPr>
        <w:t xml:space="preserve"> &lt;&lt; קריאה &gt;&gt; </w:t>
      </w:r>
      <w:r>
        <w:rPr>
          <w:rtl/>
        </w:rPr>
        <w:t>קריאות:</w:t>
      </w:r>
      <w:r w:rsidRPr="000E1790">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551" w:name="ET_speakercontinue_5156_33"/>
      <w:r w:rsidRPr="000E1790">
        <w:rPr>
          <w:rStyle w:val="TagStyle"/>
          <w:rtl/>
        </w:rPr>
        <w:t xml:space="preserve"> &lt;&lt; דובר_המשך &gt;&gt; </w:t>
      </w:r>
      <w:r>
        <w:rPr>
          <w:rtl/>
        </w:rPr>
        <w:t>דוד אמסלם (הליכוד):</w:t>
      </w:r>
      <w:r w:rsidRPr="000E1790">
        <w:rPr>
          <w:rStyle w:val="TagStyle"/>
          <w:rtl/>
        </w:rPr>
        <w:t xml:space="preserve"> &lt;&lt; דובר_המשך &gt;&gt;</w:t>
      </w:r>
      <w:r>
        <w:rPr>
          <w:rtl/>
        </w:rPr>
        <w:t xml:space="preserve">   </w:t>
      </w:r>
      <w:bookmarkEnd w:id="13551"/>
    </w:p>
    <w:p w:rsidR="000F25F8" w:rsidRDefault="000F25F8" w:rsidP="00CE6ABA">
      <w:pPr>
        <w:pStyle w:val="KeepWithNext"/>
        <w:rPr>
          <w:rtl/>
        </w:rPr>
      </w:pPr>
    </w:p>
    <w:p w:rsidR="000F25F8" w:rsidRDefault="000F25F8" w:rsidP="00CE6ABA">
      <w:pPr>
        <w:rPr>
          <w:rtl/>
        </w:rPr>
      </w:pPr>
      <w:bookmarkStart w:id="13552" w:name="_ETM_Q29_261000"/>
      <w:bookmarkEnd w:id="13552"/>
      <w:r>
        <w:rPr>
          <w:rFonts w:hint="cs"/>
          <w:rtl/>
        </w:rPr>
        <w:t>יש לך שעון</w:t>
      </w:r>
      <w:bookmarkStart w:id="13553" w:name="_ETM_Q29_268000"/>
      <w:bookmarkEnd w:id="13553"/>
      <w:r>
        <w:rPr>
          <w:rFonts w:hint="cs"/>
          <w:rtl/>
        </w:rPr>
        <w:t xml:space="preserve">, יפה מאוד, אל תדאג. כל יסוד יהודי </w:t>
      </w:r>
      <w:r>
        <w:rPr>
          <w:rtl/>
        </w:rPr>
        <w:t>–</w:t>
      </w:r>
      <w:r>
        <w:rPr>
          <w:rFonts w:hint="cs"/>
          <w:rtl/>
        </w:rPr>
        <w:t xml:space="preserve"> אין </w:t>
      </w:r>
      <w:bookmarkStart w:id="13554" w:name="_ETM_Q29_269000"/>
      <w:bookmarkEnd w:id="13554"/>
      <w:r>
        <w:rPr>
          <w:rFonts w:hint="cs"/>
          <w:rtl/>
        </w:rPr>
        <w:t xml:space="preserve">לי רולקס כמו שלכם. כל יסוד יהודי, </w:t>
      </w:r>
      <w:bookmarkStart w:id="13555" w:name="_ETM_Q29_276000"/>
      <w:bookmarkEnd w:id="13555"/>
      <w:r>
        <w:rPr>
          <w:rFonts w:hint="cs"/>
          <w:rtl/>
        </w:rPr>
        <w:t>אני מבין.</w:t>
      </w:r>
    </w:p>
    <w:p w:rsidR="000F25F8" w:rsidRDefault="000F25F8" w:rsidP="00CE6ABA">
      <w:pPr>
        <w:rPr>
          <w:rtl/>
        </w:rPr>
      </w:pPr>
    </w:p>
    <w:p w:rsidR="000F25F8" w:rsidRDefault="000F25F8" w:rsidP="00CE6ABA">
      <w:pPr>
        <w:pStyle w:val="af9"/>
        <w:keepNext/>
        <w:rPr>
          <w:rtl/>
        </w:rPr>
      </w:pPr>
      <w:r w:rsidRPr="000E1790">
        <w:rPr>
          <w:rStyle w:val="TagStyle"/>
          <w:rtl/>
        </w:rPr>
        <w:t xml:space="preserve"> &lt;&lt; יור &gt;&gt; </w:t>
      </w:r>
      <w:r>
        <w:rPr>
          <w:rtl/>
        </w:rPr>
        <w:t>היו"ר ישראל אייכלר:</w:t>
      </w:r>
      <w:r w:rsidRPr="000E1790">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3556" w:name="_ETM_Q29_275000"/>
      <w:bookmarkEnd w:id="13556"/>
      <w:r>
        <w:rPr>
          <w:rFonts w:hint="cs"/>
          <w:rtl/>
        </w:rPr>
        <w:t xml:space="preserve">הערת הביניים נשמעה. </w:t>
      </w:r>
    </w:p>
    <w:p w:rsidR="000F25F8" w:rsidRDefault="000F25F8" w:rsidP="00CE6ABA">
      <w:pPr>
        <w:rPr>
          <w:rtl/>
        </w:rPr>
      </w:pPr>
    </w:p>
    <w:p w:rsidR="000F25F8" w:rsidRDefault="000F25F8" w:rsidP="00CE6ABA">
      <w:pPr>
        <w:pStyle w:val="af8"/>
        <w:keepNext/>
        <w:rPr>
          <w:rtl/>
        </w:rPr>
      </w:pPr>
      <w:bookmarkStart w:id="13557" w:name="ET_interruption_קריאות_36"/>
      <w:r w:rsidRPr="00D9654A">
        <w:rPr>
          <w:rStyle w:val="TagStyle"/>
          <w:rtl/>
        </w:rPr>
        <w:t xml:space="preserve"> &lt;&lt; קריאה &gt;&gt; </w:t>
      </w:r>
      <w:r>
        <w:rPr>
          <w:rtl/>
        </w:rPr>
        <w:t>קריאות:</w:t>
      </w:r>
      <w:r w:rsidRPr="00D9654A">
        <w:rPr>
          <w:rStyle w:val="TagStyle"/>
          <w:rtl/>
        </w:rPr>
        <w:t xml:space="preserve"> &lt;&lt; קריאה &gt;&gt;</w:t>
      </w:r>
      <w:r>
        <w:rPr>
          <w:rtl/>
        </w:rPr>
        <w:t xml:space="preserve">   </w:t>
      </w:r>
      <w:bookmarkEnd w:id="13557"/>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558" w:name="ET_yor_6129_209"/>
      <w:r w:rsidRPr="009C148E">
        <w:rPr>
          <w:rStyle w:val="TagStyle"/>
          <w:rtl/>
        </w:rPr>
        <w:t xml:space="preserve"> &lt;&lt; יור &gt;&gt; </w:t>
      </w:r>
      <w:r>
        <w:rPr>
          <w:rtl/>
        </w:rPr>
        <w:t>היו"ר ישראל אייכלר:</w:t>
      </w:r>
      <w:r w:rsidRPr="009C148E">
        <w:rPr>
          <w:rStyle w:val="TagStyle"/>
          <w:rtl/>
        </w:rPr>
        <w:t xml:space="preserve"> &lt;&lt; יור &gt;&gt;</w:t>
      </w:r>
      <w:r>
        <w:rPr>
          <w:rtl/>
        </w:rPr>
        <w:t xml:space="preserve">   </w:t>
      </w:r>
      <w:bookmarkEnd w:id="13558"/>
    </w:p>
    <w:p w:rsidR="000F25F8" w:rsidRDefault="000F25F8" w:rsidP="00CE6ABA">
      <w:pPr>
        <w:pStyle w:val="KeepWithNext"/>
        <w:rPr>
          <w:rtl/>
        </w:rPr>
      </w:pPr>
    </w:p>
    <w:p w:rsidR="000F25F8" w:rsidRPr="009C148E" w:rsidRDefault="000F25F8" w:rsidP="007F5290">
      <w:pPr>
        <w:rPr>
          <w:rtl/>
        </w:rPr>
      </w:pPr>
      <w:r>
        <w:rPr>
          <w:rFonts w:hint="cs"/>
          <w:rtl/>
        </w:rPr>
        <w:t>שעון, כן</w:t>
      </w:r>
      <w:r w:rsidR="007F5290">
        <w:rPr>
          <w:rFonts w:hint="cs"/>
          <w:rtl/>
        </w:rPr>
        <w:t>,</w:t>
      </w:r>
      <w:r>
        <w:rPr>
          <w:rFonts w:hint="cs"/>
          <w:rtl/>
        </w:rPr>
        <w:t xml:space="preserve"> בסדר. תשבו</w:t>
      </w:r>
      <w:r w:rsidR="007F5290">
        <w:rPr>
          <w:rFonts w:hint="cs"/>
          <w:rtl/>
        </w:rPr>
        <w:t>,</w:t>
      </w:r>
      <w:r>
        <w:rPr>
          <w:rFonts w:hint="cs"/>
          <w:rtl/>
        </w:rPr>
        <w:t xml:space="preserve"> בבקשה</w:t>
      </w:r>
      <w:r w:rsidR="007F5290">
        <w:rPr>
          <w:rFonts w:hint="cs"/>
          <w:rtl/>
        </w:rPr>
        <w:t>.</w:t>
      </w:r>
      <w:r>
        <w:rPr>
          <w:rFonts w:hint="cs"/>
          <w:rtl/>
        </w:rPr>
        <w:t xml:space="preserve"> תשבו. </w:t>
      </w:r>
    </w:p>
    <w:p w:rsidR="000F25F8" w:rsidRDefault="000F25F8" w:rsidP="00CE6ABA">
      <w:pPr>
        <w:rPr>
          <w:rtl/>
        </w:rPr>
      </w:pPr>
      <w:bookmarkStart w:id="13559" w:name="_ETM_Q29_278000"/>
      <w:bookmarkEnd w:id="13559"/>
    </w:p>
    <w:p w:rsidR="000F25F8" w:rsidRDefault="000F25F8" w:rsidP="00CE6ABA">
      <w:pPr>
        <w:pStyle w:val="-"/>
        <w:keepNext/>
        <w:rPr>
          <w:rtl/>
        </w:rPr>
      </w:pPr>
      <w:bookmarkStart w:id="13560" w:name="ET_speakercontinue_5156_35"/>
      <w:r w:rsidRPr="00D9654A">
        <w:rPr>
          <w:rStyle w:val="TagStyle"/>
          <w:rtl/>
        </w:rPr>
        <w:t xml:space="preserve"> &lt;&lt; דובר_המשך &gt;&gt; </w:t>
      </w:r>
      <w:r>
        <w:rPr>
          <w:rtl/>
        </w:rPr>
        <w:t>דוד אמסלם (הליכוד):</w:t>
      </w:r>
      <w:r w:rsidRPr="00D9654A">
        <w:rPr>
          <w:rStyle w:val="TagStyle"/>
          <w:rtl/>
        </w:rPr>
        <w:t xml:space="preserve"> &lt;&lt; דובר_המשך &gt;&gt;</w:t>
      </w:r>
      <w:r>
        <w:rPr>
          <w:rtl/>
        </w:rPr>
        <w:t xml:space="preserve">   </w:t>
      </w:r>
      <w:bookmarkEnd w:id="13560"/>
    </w:p>
    <w:p w:rsidR="000F25F8" w:rsidRDefault="000F25F8" w:rsidP="00CE6ABA">
      <w:pPr>
        <w:pStyle w:val="KeepWithNext"/>
        <w:rPr>
          <w:rtl/>
        </w:rPr>
      </w:pPr>
    </w:p>
    <w:p w:rsidR="000F25F8" w:rsidRDefault="007F5290" w:rsidP="007F5290">
      <w:pPr>
        <w:rPr>
          <w:rtl/>
        </w:rPr>
      </w:pPr>
      <w:bookmarkStart w:id="13561" w:name="_ETM_Q29_279000"/>
      <w:bookmarkEnd w:id="13561"/>
      <w:r>
        <w:rPr>
          <w:rFonts w:hint="cs"/>
          <w:rtl/>
        </w:rPr>
        <w:t>אני מבין,</w:t>
      </w:r>
      <w:r w:rsidR="000F25F8">
        <w:rPr>
          <w:rFonts w:hint="cs"/>
          <w:rtl/>
        </w:rPr>
        <w:t xml:space="preserve"> חברת הכנסת שאשא ביטון, ואני מבין</w:t>
      </w:r>
      <w:r>
        <w:rPr>
          <w:rFonts w:hint="cs"/>
          <w:rtl/>
        </w:rPr>
        <w:t>,</w:t>
      </w:r>
      <w:r w:rsidR="000F25F8">
        <w:rPr>
          <w:rFonts w:hint="cs"/>
          <w:rtl/>
        </w:rPr>
        <w:t xml:space="preserve"> גם </w:t>
      </w:r>
      <w:bookmarkStart w:id="13562" w:name="_ETM_Q29_284000"/>
      <w:bookmarkEnd w:id="13562"/>
      <w:r w:rsidR="000F25F8">
        <w:rPr>
          <w:rFonts w:hint="cs"/>
          <w:rtl/>
        </w:rPr>
        <w:t>רם בן ברק, אם יהודי רוצה עכשיו לעלות להר הבית</w:t>
      </w:r>
      <w:bookmarkStart w:id="13563" w:name="_ETM_Q29_293000"/>
      <w:bookmarkEnd w:id="13563"/>
      <w:r w:rsidR="000F25F8">
        <w:rPr>
          <w:rFonts w:hint="cs"/>
          <w:rtl/>
        </w:rPr>
        <w:t xml:space="preserve"> עם לאפה ברמדאן, אתה תומך. למה לא?</w:t>
      </w:r>
    </w:p>
    <w:p w:rsidR="000F25F8" w:rsidRDefault="000F25F8" w:rsidP="00CE6ABA">
      <w:pPr>
        <w:rPr>
          <w:rtl/>
        </w:rPr>
      </w:pPr>
      <w:bookmarkStart w:id="13564" w:name="_ETM_Q29_285000"/>
      <w:bookmarkEnd w:id="13564"/>
    </w:p>
    <w:p w:rsidR="000F25F8" w:rsidRDefault="000F25F8" w:rsidP="00CE6ABA">
      <w:pPr>
        <w:pStyle w:val="af8"/>
        <w:keepNext/>
        <w:rPr>
          <w:rtl/>
        </w:rPr>
      </w:pPr>
      <w:bookmarkStart w:id="13565" w:name="ET_interruption_קריאות_37"/>
      <w:r w:rsidRPr="00D9654A">
        <w:rPr>
          <w:rStyle w:val="TagStyle"/>
          <w:rtl/>
        </w:rPr>
        <w:t xml:space="preserve"> &lt;&lt; קריאה &gt;&gt; </w:t>
      </w:r>
      <w:r>
        <w:rPr>
          <w:rtl/>
        </w:rPr>
        <w:t>קריאות:</w:t>
      </w:r>
      <w:r w:rsidRPr="00D9654A">
        <w:rPr>
          <w:rStyle w:val="TagStyle"/>
          <w:rtl/>
        </w:rPr>
        <w:t xml:space="preserve"> &lt;&lt; קריאה &gt;&gt;</w:t>
      </w:r>
      <w:r>
        <w:rPr>
          <w:rtl/>
        </w:rPr>
        <w:t xml:space="preserve">   </w:t>
      </w:r>
      <w:bookmarkEnd w:id="13565"/>
    </w:p>
    <w:p w:rsidR="000F25F8" w:rsidRDefault="000F25F8" w:rsidP="00CE6ABA">
      <w:pPr>
        <w:pStyle w:val="KeepWithNext"/>
        <w:rPr>
          <w:rtl/>
        </w:rPr>
      </w:pPr>
    </w:p>
    <w:p w:rsidR="000F25F8" w:rsidRDefault="000F25F8" w:rsidP="00CE6ABA">
      <w:pPr>
        <w:rPr>
          <w:rtl/>
        </w:rPr>
      </w:pPr>
      <w:bookmarkStart w:id="13566" w:name="_ETM_Q29_287000"/>
      <w:bookmarkEnd w:id="13566"/>
      <w:r>
        <w:rPr>
          <w:rFonts w:hint="cs"/>
          <w:rtl/>
        </w:rPr>
        <w:t xml:space="preserve">- </w:t>
      </w:r>
      <w:bookmarkStart w:id="13567" w:name="_ETM_Q29_291000"/>
      <w:bookmarkEnd w:id="13567"/>
      <w:r>
        <w:rPr>
          <w:rFonts w:hint="cs"/>
          <w:rtl/>
        </w:rPr>
        <w:t xml:space="preserve">- - </w:t>
      </w:r>
    </w:p>
    <w:p w:rsidR="000F25F8" w:rsidRDefault="000F25F8" w:rsidP="00CE6ABA">
      <w:pPr>
        <w:rPr>
          <w:rtl/>
        </w:rPr>
      </w:pPr>
      <w:bookmarkStart w:id="13568" w:name="_ETM_Q29_296000"/>
      <w:bookmarkEnd w:id="13568"/>
    </w:p>
    <w:p w:rsidR="000F25F8" w:rsidRDefault="000F25F8" w:rsidP="00CE6ABA">
      <w:pPr>
        <w:pStyle w:val="-"/>
        <w:keepNext/>
        <w:rPr>
          <w:rtl/>
        </w:rPr>
      </w:pPr>
      <w:bookmarkStart w:id="13569" w:name="ET_speakercontinue_5156_38"/>
      <w:r w:rsidRPr="00D9654A">
        <w:rPr>
          <w:rStyle w:val="TagStyle"/>
          <w:rtl/>
        </w:rPr>
        <w:t xml:space="preserve"> &lt;&lt; דובר_המשך &gt;&gt; </w:t>
      </w:r>
      <w:r>
        <w:rPr>
          <w:rtl/>
        </w:rPr>
        <w:t>דוד אמסלם (הליכוד):</w:t>
      </w:r>
      <w:r w:rsidRPr="00D9654A">
        <w:rPr>
          <w:rStyle w:val="TagStyle"/>
          <w:rtl/>
        </w:rPr>
        <w:t xml:space="preserve"> &lt;&lt; דובר_המשך &gt;&gt;</w:t>
      </w:r>
      <w:r>
        <w:rPr>
          <w:rtl/>
        </w:rPr>
        <w:t xml:space="preserve">   </w:t>
      </w:r>
      <w:bookmarkEnd w:id="13569"/>
    </w:p>
    <w:p w:rsidR="000F25F8" w:rsidRDefault="000F25F8" w:rsidP="00CE6ABA">
      <w:pPr>
        <w:pStyle w:val="KeepWithNext"/>
        <w:rPr>
          <w:rtl/>
        </w:rPr>
      </w:pPr>
    </w:p>
    <w:p w:rsidR="000F25F8" w:rsidRDefault="000F25F8" w:rsidP="00CE6ABA">
      <w:pPr>
        <w:rPr>
          <w:rtl/>
        </w:rPr>
      </w:pPr>
      <w:r>
        <w:rPr>
          <w:rFonts w:hint="cs"/>
          <w:rtl/>
        </w:rPr>
        <w:t xml:space="preserve">בוודאי. </w:t>
      </w:r>
    </w:p>
    <w:p w:rsidR="000F25F8" w:rsidRDefault="000F25F8" w:rsidP="00CE6ABA">
      <w:pPr>
        <w:rPr>
          <w:rtl/>
        </w:rPr>
      </w:pPr>
    </w:p>
    <w:p w:rsidR="000F25F8" w:rsidRDefault="000F25F8" w:rsidP="00CE6ABA">
      <w:pPr>
        <w:pStyle w:val="af8"/>
        <w:keepNext/>
        <w:rPr>
          <w:rtl/>
        </w:rPr>
      </w:pPr>
      <w:bookmarkStart w:id="13570" w:name="ET_interruption_קריאה_39"/>
      <w:r w:rsidRPr="00D9654A">
        <w:rPr>
          <w:rStyle w:val="TagStyle"/>
          <w:rtl/>
        </w:rPr>
        <w:t xml:space="preserve"> &lt;&lt; קריאה &gt;&gt; </w:t>
      </w:r>
      <w:r>
        <w:rPr>
          <w:rtl/>
        </w:rPr>
        <w:t>קריאה:</w:t>
      </w:r>
      <w:r w:rsidRPr="00D9654A">
        <w:rPr>
          <w:rStyle w:val="TagStyle"/>
          <w:rtl/>
        </w:rPr>
        <w:t xml:space="preserve"> &lt;&lt; קריאה &gt;&gt;</w:t>
      </w:r>
      <w:r>
        <w:rPr>
          <w:rtl/>
        </w:rPr>
        <w:t xml:space="preserve">   </w:t>
      </w:r>
      <w:bookmarkEnd w:id="13570"/>
    </w:p>
    <w:p w:rsidR="000F25F8" w:rsidRDefault="000F25F8" w:rsidP="00CE6ABA">
      <w:pPr>
        <w:pStyle w:val="KeepWithNext"/>
        <w:rPr>
          <w:rtl/>
        </w:rPr>
      </w:pPr>
    </w:p>
    <w:p w:rsidR="000F25F8" w:rsidRDefault="000F25F8" w:rsidP="00CE6ABA">
      <w:pPr>
        <w:rPr>
          <w:rtl/>
        </w:rPr>
      </w:pPr>
      <w:bookmarkStart w:id="13571" w:name="_ETM_Q29_295000"/>
      <w:bookmarkEnd w:id="13571"/>
      <w:r>
        <w:rPr>
          <w:rFonts w:hint="cs"/>
          <w:rtl/>
        </w:rPr>
        <w:t>- - -</w:t>
      </w:r>
    </w:p>
    <w:p w:rsidR="000F25F8" w:rsidRDefault="000F25F8" w:rsidP="00CE6ABA">
      <w:pPr>
        <w:rPr>
          <w:rtl/>
        </w:rPr>
      </w:pPr>
    </w:p>
    <w:p w:rsidR="000F25F8" w:rsidRDefault="000F25F8" w:rsidP="00CE6ABA">
      <w:pPr>
        <w:pStyle w:val="af9"/>
        <w:keepNext/>
        <w:rPr>
          <w:rtl/>
        </w:rPr>
      </w:pPr>
      <w:r w:rsidRPr="00D9654A">
        <w:rPr>
          <w:rStyle w:val="TagStyle"/>
          <w:rtl/>
        </w:rPr>
        <w:t xml:space="preserve"> &lt;&lt; יור &gt;&gt; </w:t>
      </w:r>
      <w:r>
        <w:rPr>
          <w:rtl/>
        </w:rPr>
        <w:t>היו"ר ישראל אייכלר:</w:t>
      </w:r>
      <w:r w:rsidRPr="00D9654A">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7F5290">
      <w:pPr>
        <w:rPr>
          <w:rtl/>
        </w:rPr>
      </w:pPr>
      <w:r>
        <w:rPr>
          <w:rFonts w:hint="cs"/>
          <w:rtl/>
        </w:rPr>
        <w:t xml:space="preserve">אתה לא. אתה תעלה לפה, ותגיד: </w:t>
      </w:r>
      <w:bookmarkStart w:id="13572" w:name="_ETM_Q29_297000"/>
      <w:bookmarkEnd w:id="13572"/>
      <w:r>
        <w:rPr>
          <w:rFonts w:hint="cs"/>
          <w:rtl/>
        </w:rPr>
        <w:t>אתם פוגעים ברגשותיהם של הערבים.</w:t>
      </w:r>
      <w:bookmarkStart w:id="13573" w:name="_ETM_Q29_321703"/>
      <w:bookmarkStart w:id="13574" w:name="_ETM_Q29_321794"/>
      <w:bookmarkStart w:id="13575" w:name="_ETM_Q29_321851"/>
      <w:bookmarkStart w:id="13576" w:name="_ETM_Q29_321942"/>
      <w:bookmarkEnd w:id="13573"/>
      <w:bookmarkEnd w:id="13574"/>
      <w:bookmarkEnd w:id="13575"/>
      <w:bookmarkEnd w:id="13576"/>
      <w:r w:rsidR="007F5290">
        <w:rPr>
          <w:rFonts w:hint="cs"/>
          <w:rtl/>
        </w:rPr>
        <w:t xml:space="preserve"> </w:t>
      </w:r>
      <w:r>
        <w:rPr>
          <w:rFonts w:hint="cs"/>
          <w:rtl/>
        </w:rPr>
        <w:t xml:space="preserve">אתם רומסים כל יסוד </w:t>
      </w:r>
      <w:bookmarkStart w:id="13577" w:name="_ETM_Q29_306000"/>
      <w:bookmarkEnd w:id="13577"/>
      <w:r>
        <w:rPr>
          <w:rFonts w:hint="cs"/>
          <w:rtl/>
        </w:rPr>
        <w:t>יהודי</w:t>
      </w:r>
      <w:r w:rsidR="007F5290">
        <w:rPr>
          <w:rFonts w:hint="cs"/>
          <w:rtl/>
        </w:rPr>
        <w:t>.</w:t>
      </w:r>
    </w:p>
    <w:p w:rsidR="000F25F8" w:rsidRDefault="000F25F8" w:rsidP="00CE6ABA">
      <w:pPr>
        <w:rPr>
          <w:rtl/>
        </w:rPr>
      </w:pPr>
    </w:p>
    <w:p w:rsidR="000F25F8" w:rsidRDefault="000F25F8" w:rsidP="00CE6ABA">
      <w:pPr>
        <w:pStyle w:val="af8"/>
        <w:keepNext/>
        <w:rPr>
          <w:rtl/>
        </w:rPr>
      </w:pPr>
      <w:r w:rsidRPr="005A6728">
        <w:rPr>
          <w:rStyle w:val="TagStyle"/>
          <w:rtl/>
        </w:rPr>
        <w:t xml:space="preserve"> &lt;&lt; קריאה &gt;&gt; </w:t>
      </w:r>
      <w:r>
        <w:rPr>
          <w:rtl/>
        </w:rPr>
        <w:t>קריאות:</w:t>
      </w:r>
      <w:r w:rsidRPr="005A6728">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578" w:name="ET_speakercontinue_5156_42"/>
      <w:r w:rsidRPr="005A6728">
        <w:rPr>
          <w:rStyle w:val="TagStyle"/>
          <w:rtl/>
        </w:rPr>
        <w:t xml:space="preserve"> &lt;&lt; דובר_המשך &gt;&gt; </w:t>
      </w:r>
      <w:r>
        <w:rPr>
          <w:rtl/>
        </w:rPr>
        <w:t>דוד אמסלם (הליכוד):</w:t>
      </w:r>
      <w:r w:rsidRPr="005A6728">
        <w:rPr>
          <w:rStyle w:val="TagStyle"/>
          <w:rtl/>
        </w:rPr>
        <w:t xml:space="preserve"> &lt;&lt; דובר_המשך &gt;&gt;</w:t>
      </w:r>
      <w:r>
        <w:rPr>
          <w:rtl/>
        </w:rPr>
        <w:t xml:space="preserve">   </w:t>
      </w:r>
      <w:bookmarkEnd w:id="13578"/>
    </w:p>
    <w:p w:rsidR="000F25F8" w:rsidRDefault="000F25F8" w:rsidP="00CE6ABA">
      <w:pPr>
        <w:pStyle w:val="KeepWithNext"/>
        <w:rPr>
          <w:rtl/>
        </w:rPr>
      </w:pPr>
    </w:p>
    <w:p w:rsidR="000F25F8" w:rsidRDefault="000F25F8" w:rsidP="00CE6ABA">
      <w:pPr>
        <w:rPr>
          <w:rtl/>
        </w:rPr>
      </w:pPr>
      <w:r>
        <w:rPr>
          <w:rFonts w:hint="cs"/>
          <w:rtl/>
        </w:rPr>
        <w:t xml:space="preserve">אני מתבייש כיהודי שאני צריך לדבר במדינת היהודים על זה, בכנסת ישראל. </w:t>
      </w:r>
      <w:bookmarkStart w:id="13579" w:name="_ETM_Q29_312000"/>
      <w:bookmarkEnd w:id="13579"/>
      <w:r>
        <w:rPr>
          <w:rFonts w:hint="cs"/>
          <w:rtl/>
        </w:rPr>
        <w:t>אבל אני רוצה להגיד לך משהו, רם בן ברק.</w:t>
      </w:r>
    </w:p>
    <w:p w:rsidR="000F25F8" w:rsidRDefault="000F25F8" w:rsidP="00CE6ABA">
      <w:pPr>
        <w:rPr>
          <w:rtl/>
        </w:rPr>
      </w:pPr>
    </w:p>
    <w:p w:rsidR="000F25F8" w:rsidRDefault="000F25F8" w:rsidP="00CE6ABA">
      <w:pPr>
        <w:pStyle w:val="af9"/>
        <w:keepNext/>
        <w:rPr>
          <w:rtl/>
        </w:rPr>
      </w:pPr>
      <w:r w:rsidRPr="005A6728">
        <w:rPr>
          <w:rStyle w:val="TagStyle"/>
          <w:rtl/>
        </w:rPr>
        <w:t xml:space="preserve"> &lt;&lt; יור &gt;&gt; </w:t>
      </w:r>
      <w:r>
        <w:rPr>
          <w:rtl/>
        </w:rPr>
        <w:t>היו"ר ישראל אייכלר:</w:t>
      </w:r>
      <w:r w:rsidRPr="005A6728">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אני מתחיל </w:t>
      </w:r>
      <w:bookmarkStart w:id="13580" w:name="_ETM_Q29_316000"/>
      <w:bookmarkEnd w:id="13580"/>
      <w:r>
        <w:rPr>
          <w:rFonts w:hint="cs"/>
          <w:rtl/>
        </w:rPr>
        <w:t xml:space="preserve">לקרוא קריאות ראשונות. </w:t>
      </w:r>
    </w:p>
    <w:p w:rsidR="000F25F8" w:rsidRDefault="000F25F8" w:rsidP="00CE6ABA">
      <w:pPr>
        <w:rPr>
          <w:rtl/>
        </w:rPr>
      </w:pPr>
    </w:p>
    <w:p w:rsidR="000F25F8" w:rsidRDefault="000F25F8" w:rsidP="00CE6ABA">
      <w:pPr>
        <w:pStyle w:val="-"/>
        <w:keepNext/>
        <w:rPr>
          <w:rtl/>
        </w:rPr>
      </w:pPr>
      <w:bookmarkStart w:id="13581" w:name="ET_speakercontinue_5156_44"/>
      <w:r w:rsidRPr="005A6728">
        <w:rPr>
          <w:rStyle w:val="TagStyle"/>
          <w:rtl/>
        </w:rPr>
        <w:t xml:space="preserve"> &lt;&lt; דובר_המשך &gt;&gt; </w:t>
      </w:r>
      <w:r>
        <w:rPr>
          <w:rtl/>
        </w:rPr>
        <w:t>דוד אמסלם (הליכוד):</w:t>
      </w:r>
      <w:r w:rsidRPr="005A6728">
        <w:rPr>
          <w:rStyle w:val="TagStyle"/>
          <w:rtl/>
        </w:rPr>
        <w:t xml:space="preserve"> &lt;&lt; דובר_המשך &gt;&gt;</w:t>
      </w:r>
      <w:r>
        <w:rPr>
          <w:rtl/>
        </w:rPr>
        <w:t xml:space="preserve">   </w:t>
      </w:r>
      <w:bookmarkEnd w:id="13581"/>
    </w:p>
    <w:p w:rsidR="000F25F8" w:rsidRDefault="000F25F8" w:rsidP="00CE6ABA">
      <w:pPr>
        <w:pStyle w:val="KeepWithNext"/>
        <w:rPr>
          <w:rtl/>
        </w:rPr>
      </w:pPr>
    </w:p>
    <w:p w:rsidR="000F25F8" w:rsidRDefault="000F25F8" w:rsidP="00CE6ABA">
      <w:pPr>
        <w:rPr>
          <w:rtl/>
        </w:rPr>
      </w:pPr>
      <w:bookmarkStart w:id="13582" w:name="_ETM_Q29_319000"/>
      <w:bookmarkEnd w:id="13582"/>
      <w:r>
        <w:rPr>
          <w:rFonts w:hint="cs"/>
          <w:rtl/>
        </w:rPr>
        <w:t xml:space="preserve">משהו יותר חמור מזה. אתה לא מבין - - </w:t>
      </w:r>
    </w:p>
    <w:p w:rsidR="000F25F8" w:rsidRDefault="000F25F8" w:rsidP="00CE6ABA">
      <w:pPr>
        <w:rPr>
          <w:rtl/>
        </w:rPr>
      </w:pPr>
    </w:p>
    <w:p w:rsidR="000F25F8" w:rsidRDefault="000F25F8" w:rsidP="00CE6ABA">
      <w:pPr>
        <w:pStyle w:val="af8"/>
        <w:keepNext/>
        <w:rPr>
          <w:rtl/>
        </w:rPr>
      </w:pPr>
      <w:bookmarkStart w:id="13583" w:name="ET_interruption_5787_45"/>
      <w:r w:rsidRPr="005A6728">
        <w:rPr>
          <w:rStyle w:val="TagStyle"/>
          <w:rtl/>
        </w:rPr>
        <w:t xml:space="preserve"> &lt;&lt; קריאה &gt;&gt; </w:t>
      </w:r>
      <w:r>
        <w:rPr>
          <w:rtl/>
        </w:rPr>
        <w:t>יוראי להב הרצנו (יש עתיד):</w:t>
      </w:r>
      <w:r w:rsidRPr="005A6728">
        <w:rPr>
          <w:rStyle w:val="TagStyle"/>
          <w:rtl/>
        </w:rPr>
        <w:t xml:space="preserve"> &lt;&lt; קריאה &gt;&gt;</w:t>
      </w:r>
      <w:r>
        <w:rPr>
          <w:rtl/>
        </w:rPr>
        <w:t xml:space="preserve">   </w:t>
      </w:r>
      <w:bookmarkEnd w:id="13583"/>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af8"/>
        <w:keepNext/>
        <w:rPr>
          <w:rtl/>
        </w:rPr>
      </w:pPr>
      <w:bookmarkStart w:id="13584" w:name="ET_interruption_6127_46"/>
      <w:r w:rsidRPr="005A6728">
        <w:rPr>
          <w:rStyle w:val="TagStyle"/>
          <w:rtl/>
        </w:rPr>
        <w:t xml:space="preserve"> &lt;&lt; קריאה &gt;&gt; </w:t>
      </w:r>
      <w:r>
        <w:rPr>
          <w:rtl/>
        </w:rPr>
        <w:t>ולדימיר בליאק (יש עתיד):</w:t>
      </w:r>
      <w:r w:rsidRPr="005A6728">
        <w:rPr>
          <w:rStyle w:val="TagStyle"/>
          <w:rtl/>
        </w:rPr>
        <w:t xml:space="preserve"> &lt;&lt; קריאה &gt;&gt;</w:t>
      </w:r>
      <w:r>
        <w:rPr>
          <w:rtl/>
        </w:rPr>
        <w:t xml:space="preserve">   </w:t>
      </w:r>
      <w:bookmarkEnd w:id="13584"/>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585" w:name="ET_yor_6129_48"/>
      <w:r w:rsidRPr="005A6728">
        <w:rPr>
          <w:rStyle w:val="TagStyle"/>
          <w:rtl/>
        </w:rPr>
        <w:t xml:space="preserve"> &lt;&lt; יור &gt;&gt; </w:t>
      </w:r>
      <w:r>
        <w:rPr>
          <w:rtl/>
        </w:rPr>
        <w:t>היו"ר ישראל אייכלר:</w:t>
      </w:r>
      <w:r w:rsidRPr="005A6728">
        <w:rPr>
          <w:rStyle w:val="TagStyle"/>
          <w:rtl/>
        </w:rPr>
        <w:t xml:space="preserve"> &lt;&lt; יור &gt;&gt;</w:t>
      </w:r>
      <w:r>
        <w:rPr>
          <w:rtl/>
        </w:rPr>
        <w:t xml:space="preserve">   </w:t>
      </w:r>
      <w:bookmarkEnd w:id="13585"/>
    </w:p>
    <w:p w:rsidR="000F25F8" w:rsidRDefault="000F25F8" w:rsidP="00CE6ABA">
      <w:pPr>
        <w:pStyle w:val="KeepWithNext"/>
        <w:rPr>
          <w:rtl/>
        </w:rPr>
      </w:pPr>
    </w:p>
    <w:p w:rsidR="000F25F8" w:rsidRDefault="000F25F8" w:rsidP="00CE6ABA">
      <w:pPr>
        <w:rPr>
          <w:rtl/>
        </w:rPr>
      </w:pPr>
      <w:r>
        <w:rPr>
          <w:rFonts w:hint="cs"/>
          <w:rtl/>
        </w:rPr>
        <w:t xml:space="preserve">אבקש לשבת. </w:t>
      </w:r>
    </w:p>
    <w:p w:rsidR="000F25F8" w:rsidRDefault="000F25F8" w:rsidP="00CE6ABA">
      <w:pPr>
        <w:rPr>
          <w:rtl/>
        </w:rPr>
      </w:pPr>
    </w:p>
    <w:p w:rsidR="000F25F8" w:rsidRDefault="000F25F8" w:rsidP="00CE6ABA">
      <w:pPr>
        <w:pStyle w:val="af8"/>
        <w:keepNext/>
        <w:rPr>
          <w:rtl/>
        </w:rPr>
      </w:pPr>
      <w:bookmarkStart w:id="13586" w:name="ET_interruption_5803_49"/>
      <w:r w:rsidRPr="000B31F3">
        <w:rPr>
          <w:rStyle w:val="TagStyle"/>
          <w:rtl/>
        </w:rPr>
        <w:t xml:space="preserve"> &lt;&lt; קריאה &gt;&gt; </w:t>
      </w:r>
      <w:r>
        <w:rPr>
          <w:rtl/>
        </w:rPr>
        <w:t>עידן רול (יש עתיד):</w:t>
      </w:r>
      <w:r w:rsidRPr="000B31F3">
        <w:rPr>
          <w:rStyle w:val="TagStyle"/>
          <w:rtl/>
        </w:rPr>
        <w:t xml:space="preserve"> &lt;&lt; קריאה &gt;&gt;</w:t>
      </w:r>
      <w:r>
        <w:rPr>
          <w:rtl/>
        </w:rPr>
        <w:t xml:space="preserve">   </w:t>
      </w:r>
      <w:bookmarkEnd w:id="13586"/>
    </w:p>
    <w:p w:rsidR="000F25F8" w:rsidRDefault="000F25F8" w:rsidP="00CE6ABA">
      <w:pPr>
        <w:pStyle w:val="KeepWithNext"/>
        <w:rPr>
          <w:rtl/>
        </w:rPr>
      </w:pPr>
    </w:p>
    <w:p w:rsidR="000F25F8" w:rsidRDefault="000F25F8" w:rsidP="00CE6ABA">
      <w:pPr>
        <w:rPr>
          <w:rtl/>
        </w:rPr>
      </w:pPr>
      <w:r>
        <w:rPr>
          <w:rFonts w:hint="cs"/>
          <w:rtl/>
        </w:rPr>
        <w:t>אף אחד לא שומע - - -</w:t>
      </w:r>
    </w:p>
    <w:p w:rsidR="000F25F8" w:rsidRPr="005A6728" w:rsidRDefault="000F25F8" w:rsidP="00CE6ABA">
      <w:pPr>
        <w:rPr>
          <w:rtl/>
        </w:rPr>
      </w:pPr>
    </w:p>
    <w:p w:rsidR="000F25F8" w:rsidRDefault="000F25F8" w:rsidP="00CE6ABA">
      <w:pPr>
        <w:pStyle w:val="-"/>
        <w:keepNext/>
        <w:rPr>
          <w:rtl/>
        </w:rPr>
      </w:pPr>
      <w:bookmarkStart w:id="13587" w:name="ET_speakercontinue_5156_47"/>
      <w:r w:rsidRPr="005A6728">
        <w:rPr>
          <w:rStyle w:val="TagStyle"/>
          <w:rtl/>
        </w:rPr>
        <w:t xml:space="preserve"> &lt;&lt; דובר_המשך &gt;&gt; </w:t>
      </w:r>
      <w:r>
        <w:rPr>
          <w:rtl/>
        </w:rPr>
        <w:t>דוד אמסלם (הליכוד):</w:t>
      </w:r>
      <w:r w:rsidRPr="005A6728">
        <w:rPr>
          <w:rStyle w:val="TagStyle"/>
          <w:rtl/>
        </w:rPr>
        <w:t xml:space="preserve"> &lt;&lt; דובר_המשך &gt;&gt;</w:t>
      </w:r>
      <w:r>
        <w:rPr>
          <w:rtl/>
        </w:rPr>
        <w:t xml:space="preserve">   </w:t>
      </w:r>
      <w:bookmarkEnd w:id="13587"/>
    </w:p>
    <w:p w:rsidR="000F25F8" w:rsidRDefault="000F25F8" w:rsidP="00CE6ABA">
      <w:pPr>
        <w:pStyle w:val="KeepWithNext"/>
        <w:rPr>
          <w:rtl/>
        </w:rPr>
      </w:pPr>
    </w:p>
    <w:p w:rsidR="000F25F8" w:rsidRDefault="000F25F8" w:rsidP="00CE6ABA">
      <w:pPr>
        <w:rPr>
          <w:rtl/>
        </w:rPr>
      </w:pPr>
      <w:r>
        <w:rPr>
          <w:rFonts w:hint="cs"/>
          <w:rtl/>
        </w:rPr>
        <w:t xml:space="preserve">- - </w:t>
      </w:r>
      <w:bookmarkStart w:id="13588" w:name="_ETM_Q29_322000"/>
      <w:bookmarkEnd w:id="13588"/>
      <w:r>
        <w:rPr>
          <w:rFonts w:hint="cs"/>
          <w:rtl/>
        </w:rPr>
        <w:t xml:space="preserve">שאתם פוגעים בביטחון מדינת ישראל. </w:t>
      </w:r>
    </w:p>
    <w:p w:rsidR="000F25F8" w:rsidRDefault="000F25F8" w:rsidP="00CE6ABA">
      <w:pPr>
        <w:rPr>
          <w:rtl/>
        </w:rPr>
      </w:pPr>
    </w:p>
    <w:p w:rsidR="000F25F8" w:rsidRDefault="000F25F8" w:rsidP="00CE6ABA">
      <w:pPr>
        <w:pStyle w:val="af8"/>
        <w:keepNext/>
        <w:rPr>
          <w:rtl/>
        </w:rPr>
      </w:pPr>
      <w:bookmarkStart w:id="13589" w:name="ET_interruption_קריאות_51"/>
      <w:r w:rsidRPr="000B31F3">
        <w:rPr>
          <w:rStyle w:val="TagStyle"/>
          <w:rtl/>
        </w:rPr>
        <w:t xml:space="preserve"> &lt;&lt; קריאה &gt;&gt; </w:t>
      </w:r>
      <w:r>
        <w:rPr>
          <w:rtl/>
        </w:rPr>
        <w:t>קריאות:</w:t>
      </w:r>
      <w:r w:rsidRPr="000B31F3">
        <w:rPr>
          <w:rStyle w:val="TagStyle"/>
          <w:rtl/>
        </w:rPr>
        <w:t xml:space="preserve"> &lt;&lt; קריאה &gt;&gt;</w:t>
      </w:r>
      <w:r>
        <w:rPr>
          <w:rtl/>
        </w:rPr>
        <w:t xml:space="preserve">   </w:t>
      </w:r>
      <w:bookmarkEnd w:id="13589"/>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8"/>
        <w:keepNext/>
        <w:rPr>
          <w:rtl/>
        </w:rPr>
      </w:pPr>
      <w:bookmarkStart w:id="13590" w:name="ET_interruption_5791_64"/>
      <w:r w:rsidRPr="000B31F3">
        <w:rPr>
          <w:rStyle w:val="TagStyle"/>
          <w:rtl/>
        </w:rPr>
        <w:t xml:space="preserve"> &lt;&lt; קריאה &gt;&gt; </w:t>
      </w:r>
      <w:r>
        <w:rPr>
          <w:rtl/>
        </w:rPr>
        <w:t>יואב סגלוביץ' (יש עתיד):</w:t>
      </w:r>
      <w:r w:rsidRPr="000B31F3">
        <w:rPr>
          <w:rStyle w:val="TagStyle"/>
          <w:rtl/>
        </w:rPr>
        <w:t xml:space="preserve"> &lt;&lt; קריאה &gt;&gt;</w:t>
      </w:r>
      <w:r>
        <w:rPr>
          <w:rtl/>
        </w:rPr>
        <w:t xml:space="preserve">   </w:t>
      </w:r>
      <w:bookmarkEnd w:id="13590"/>
    </w:p>
    <w:p w:rsidR="000F25F8" w:rsidRDefault="000F25F8" w:rsidP="00CE6ABA">
      <w:pPr>
        <w:pStyle w:val="KeepWithNext"/>
        <w:rPr>
          <w:rtl/>
        </w:rPr>
      </w:pPr>
    </w:p>
    <w:p w:rsidR="000F25F8" w:rsidRPr="000B31F3"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591" w:name="ET_speakercontinue_5156_50"/>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591"/>
    </w:p>
    <w:p w:rsidR="000F25F8" w:rsidRDefault="000F25F8" w:rsidP="00CE6ABA">
      <w:pPr>
        <w:pStyle w:val="KeepWithNext"/>
        <w:rPr>
          <w:rtl/>
        </w:rPr>
      </w:pPr>
    </w:p>
    <w:p w:rsidR="000F25F8" w:rsidRDefault="000F25F8" w:rsidP="00CE6ABA">
      <w:pPr>
        <w:rPr>
          <w:rtl/>
        </w:rPr>
      </w:pPr>
      <w:bookmarkStart w:id="13592" w:name="_ETM_Q29_328000"/>
      <w:bookmarkEnd w:id="13592"/>
      <w:r>
        <w:rPr>
          <w:rFonts w:hint="cs"/>
          <w:rtl/>
        </w:rPr>
        <w:t xml:space="preserve">כן, אני אסביר לך למה. </w:t>
      </w:r>
    </w:p>
    <w:p w:rsidR="000F25F8" w:rsidRDefault="000F25F8" w:rsidP="00CE6ABA">
      <w:pPr>
        <w:rPr>
          <w:rtl/>
        </w:rPr>
      </w:pPr>
    </w:p>
    <w:p w:rsidR="000F25F8" w:rsidRDefault="000F25F8" w:rsidP="00CE6ABA">
      <w:pPr>
        <w:pStyle w:val="af9"/>
        <w:keepNext/>
        <w:rPr>
          <w:rtl/>
        </w:rPr>
      </w:pPr>
      <w:bookmarkStart w:id="13593" w:name="ET_yor_6129_52"/>
      <w:r w:rsidRPr="000B31F3">
        <w:rPr>
          <w:rStyle w:val="TagStyle"/>
          <w:rtl/>
        </w:rPr>
        <w:t xml:space="preserve"> &lt;&lt; יור &gt;&gt; </w:t>
      </w:r>
      <w:r>
        <w:rPr>
          <w:rtl/>
        </w:rPr>
        <w:t>היו"ר ישראל אייכלר:</w:t>
      </w:r>
      <w:r w:rsidRPr="000B31F3">
        <w:rPr>
          <w:rStyle w:val="TagStyle"/>
          <w:rtl/>
        </w:rPr>
        <w:t xml:space="preserve"> &lt;&lt; יור &gt;&gt;</w:t>
      </w:r>
      <w:r>
        <w:rPr>
          <w:rtl/>
        </w:rPr>
        <w:t xml:space="preserve">   </w:t>
      </w:r>
      <w:bookmarkEnd w:id="13593"/>
    </w:p>
    <w:p w:rsidR="000F25F8" w:rsidRDefault="000F25F8" w:rsidP="00CE6ABA">
      <w:pPr>
        <w:pStyle w:val="KeepWithNext"/>
        <w:rPr>
          <w:rtl/>
        </w:rPr>
      </w:pPr>
    </w:p>
    <w:p w:rsidR="000F25F8" w:rsidRDefault="000F25F8" w:rsidP="00CE6ABA">
      <w:pPr>
        <w:rPr>
          <w:rtl/>
        </w:rPr>
      </w:pPr>
      <w:r>
        <w:rPr>
          <w:rFonts w:hint="cs"/>
          <w:rtl/>
        </w:rPr>
        <w:t>חבר הכנסת בליאק</w:t>
      </w:r>
      <w:bookmarkStart w:id="13594" w:name="_ETM_Q29_327000"/>
      <w:bookmarkEnd w:id="13594"/>
      <w:r>
        <w:rPr>
          <w:rFonts w:hint="cs"/>
          <w:rtl/>
        </w:rPr>
        <w:t>, קריאה ראשונה.</w:t>
      </w:r>
    </w:p>
    <w:p w:rsidR="000F25F8" w:rsidRDefault="000F25F8" w:rsidP="00CE6ABA">
      <w:pPr>
        <w:rPr>
          <w:rtl/>
        </w:rPr>
      </w:pPr>
      <w:bookmarkStart w:id="13595" w:name="_ETM_Q29_331000"/>
      <w:bookmarkEnd w:id="13595"/>
    </w:p>
    <w:p w:rsidR="000F25F8" w:rsidRDefault="000F25F8" w:rsidP="00CE6ABA">
      <w:pPr>
        <w:pStyle w:val="-"/>
        <w:keepNext/>
        <w:rPr>
          <w:rtl/>
        </w:rPr>
      </w:pPr>
      <w:bookmarkStart w:id="13596" w:name="ET_speakercontinue_5156_53"/>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596"/>
    </w:p>
    <w:p w:rsidR="000F25F8" w:rsidRDefault="000F25F8" w:rsidP="00CE6ABA">
      <w:pPr>
        <w:pStyle w:val="KeepWithNext"/>
        <w:rPr>
          <w:rtl/>
        </w:rPr>
      </w:pPr>
    </w:p>
    <w:p w:rsidR="000F25F8" w:rsidRDefault="000F25F8" w:rsidP="00CE6ABA">
      <w:pPr>
        <w:rPr>
          <w:rtl/>
        </w:rPr>
      </w:pPr>
      <w:bookmarkStart w:id="13597" w:name="_ETM_Q29_332000"/>
      <w:bookmarkEnd w:id="13597"/>
      <w:r>
        <w:rPr>
          <w:rFonts w:hint="cs"/>
          <w:rtl/>
        </w:rPr>
        <w:t xml:space="preserve">אני אסביר לך. </w:t>
      </w:r>
      <w:bookmarkStart w:id="13598" w:name="_ETM_Q29_329000"/>
      <w:bookmarkEnd w:id="13598"/>
      <w:r>
        <w:rPr>
          <w:rFonts w:hint="cs"/>
          <w:rtl/>
        </w:rPr>
        <w:t xml:space="preserve">פעם אחת תבין משהו. </w:t>
      </w:r>
    </w:p>
    <w:p w:rsidR="000F25F8" w:rsidRDefault="000F25F8" w:rsidP="00CE6ABA">
      <w:pPr>
        <w:rPr>
          <w:rtl/>
        </w:rPr>
      </w:pPr>
    </w:p>
    <w:p w:rsidR="000F25F8" w:rsidRDefault="000F25F8" w:rsidP="00CE6ABA">
      <w:pPr>
        <w:pStyle w:val="af8"/>
        <w:keepNext/>
        <w:rPr>
          <w:rtl/>
        </w:rPr>
      </w:pPr>
      <w:bookmarkStart w:id="13599" w:name="ET_interruption_5803_63"/>
      <w:r w:rsidRPr="000B31F3">
        <w:rPr>
          <w:rStyle w:val="TagStyle"/>
          <w:rtl/>
        </w:rPr>
        <w:t xml:space="preserve"> &lt;&lt; קריאה &gt;&gt; </w:t>
      </w:r>
      <w:r>
        <w:rPr>
          <w:rtl/>
        </w:rPr>
        <w:t>עידן רול (יש עתיד):</w:t>
      </w:r>
      <w:r w:rsidRPr="000B31F3">
        <w:rPr>
          <w:rStyle w:val="TagStyle"/>
          <w:rtl/>
        </w:rPr>
        <w:t xml:space="preserve"> &lt;&lt; קריאה &gt;&gt;</w:t>
      </w:r>
      <w:r>
        <w:rPr>
          <w:rtl/>
        </w:rPr>
        <w:t xml:space="preserve">   </w:t>
      </w:r>
      <w:bookmarkEnd w:id="13599"/>
    </w:p>
    <w:p w:rsidR="000F25F8" w:rsidRDefault="000F25F8" w:rsidP="00CE6ABA">
      <w:pPr>
        <w:pStyle w:val="KeepWithNext"/>
        <w:rPr>
          <w:rtl/>
        </w:rPr>
      </w:pPr>
    </w:p>
    <w:p w:rsidR="000F25F8" w:rsidRPr="000B31F3" w:rsidRDefault="000F25F8" w:rsidP="00CE6ABA">
      <w:pPr>
        <w:rPr>
          <w:rtl/>
        </w:rPr>
      </w:pPr>
      <w:r>
        <w:rPr>
          <w:rFonts w:hint="cs"/>
          <w:rtl/>
        </w:rPr>
        <w:t>אין לך מקום בבית הזה - - -</w:t>
      </w:r>
    </w:p>
    <w:p w:rsidR="000F25F8" w:rsidRDefault="000F25F8" w:rsidP="00CE6ABA">
      <w:pPr>
        <w:rPr>
          <w:rtl/>
        </w:rPr>
      </w:pPr>
    </w:p>
    <w:p w:rsidR="007F5290" w:rsidRDefault="007F5290" w:rsidP="007F5290">
      <w:pPr>
        <w:pStyle w:val="af8"/>
        <w:rPr>
          <w:rtl/>
        </w:rPr>
      </w:pPr>
      <w:bookmarkStart w:id="13600" w:name="ET_interruption_קריאות_1656"/>
      <w:r w:rsidRPr="007F5290">
        <w:rPr>
          <w:rStyle w:val="TagStyle"/>
          <w:rtl/>
        </w:rPr>
        <w:t xml:space="preserve"> &lt;&lt; קריאה &gt;&gt; </w:t>
      </w:r>
      <w:r>
        <w:rPr>
          <w:rtl/>
        </w:rPr>
        <w:t>קריאות:</w:t>
      </w:r>
      <w:r w:rsidRPr="007F5290">
        <w:rPr>
          <w:rStyle w:val="TagStyle"/>
          <w:rtl/>
        </w:rPr>
        <w:t xml:space="preserve"> &lt;&lt; קריאה &gt;&gt;</w:t>
      </w:r>
      <w:r>
        <w:rPr>
          <w:rtl/>
        </w:rPr>
        <w:t xml:space="preserve">  </w:t>
      </w:r>
    </w:p>
    <w:bookmarkEnd w:id="13600"/>
    <w:p w:rsidR="007F5290" w:rsidRDefault="007F5290" w:rsidP="00CE6ABA">
      <w:pPr>
        <w:rPr>
          <w:rtl/>
        </w:rPr>
      </w:pPr>
      <w:r>
        <w:rPr>
          <w:rtl/>
        </w:rPr>
        <w:t xml:space="preserve"> </w:t>
      </w: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601" w:name="ET_speakercontinue_5156_57"/>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601"/>
    </w:p>
    <w:p w:rsidR="000F25F8" w:rsidRDefault="000F25F8" w:rsidP="00CE6ABA">
      <w:pPr>
        <w:pStyle w:val="KeepWithNext"/>
        <w:rPr>
          <w:rtl/>
        </w:rPr>
      </w:pPr>
    </w:p>
    <w:p w:rsidR="000F25F8" w:rsidRDefault="000F25F8" w:rsidP="00CE6ABA">
      <w:pPr>
        <w:rPr>
          <w:rtl/>
        </w:rPr>
      </w:pPr>
      <w:r>
        <w:rPr>
          <w:rFonts w:hint="cs"/>
          <w:rtl/>
        </w:rPr>
        <w:t xml:space="preserve">שב, שב, אל תצרח. שב. </w:t>
      </w:r>
    </w:p>
    <w:p w:rsidR="000F25F8" w:rsidRDefault="000F25F8" w:rsidP="00CE6ABA">
      <w:pPr>
        <w:rPr>
          <w:rtl/>
        </w:rPr>
      </w:pPr>
    </w:p>
    <w:p w:rsidR="000F25F8" w:rsidRDefault="000F25F8" w:rsidP="00CE6ABA">
      <w:pPr>
        <w:pStyle w:val="af9"/>
        <w:keepNext/>
        <w:rPr>
          <w:rtl/>
        </w:rPr>
      </w:pPr>
      <w:r w:rsidRPr="000B31F3">
        <w:rPr>
          <w:rStyle w:val="TagStyle"/>
          <w:rtl/>
        </w:rPr>
        <w:t xml:space="preserve"> &lt;&lt; יור &gt;&gt; </w:t>
      </w:r>
      <w:r>
        <w:rPr>
          <w:rtl/>
        </w:rPr>
        <w:t>היו"ר ישראל אייכלר:</w:t>
      </w:r>
      <w:r w:rsidRPr="000B31F3">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חבר הכנסת הרצנו. </w:t>
      </w:r>
      <w:bookmarkStart w:id="13602" w:name="_ETM_Q29_336000"/>
      <w:bookmarkEnd w:id="13602"/>
    </w:p>
    <w:p w:rsidR="000F25F8" w:rsidRDefault="000F25F8" w:rsidP="00CE6ABA">
      <w:pPr>
        <w:rPr>
          <w:rtl/>
        </w:rPr>
      </w:pPr>
      <w:bookmarkStart w:id="13603" w:name="_ETM_Q29_341000"/>
      <w:bookmarkEnd w:id="13603"/>
    </w:p>
    <w:p w:rsidR="000F25F8" w:rsidRDefault="000F25F8" w:rsidP="00CE6ABA">
      <w:pPr>
        <w:pStyle w:val="-"/>
        <w:keepNext/>
        <w:rPr>
          <w:rtl/>
        </w:rPr>
      </w:pPr>
      <w:bookmarkStart w:id="13604" w:name="ET_speakercontinue_5156_59"/>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604"/>
    </w:p>
    <w:p w:rsidR="000F25F8" w:rsidRDefault="000F25F8" w:rsidP="00CE6ABA">
      <w:pPr>
        <w:pStyle w:val="KeepWithNext"/>
        <w:rPr>
          <w:rtl/>
        </w:rPr>
      </w:pPr>
    </w:p>
    <w:p w:rsidR="000F25F8" w:rsidRDefault="000F25F8" w:rsidP="00CE6ABA">
      <w:pPr>
        <w:rPr>
          <w:rtl/>
        </w:rPr>
      </w:pPr>
      <w:r>
        <w:rPr>
          <w:rFonts w:hint="cs"/>
          <w:rtl/>
        </w:rPr>
        <w:t>מר ה</w:t>
      </w:r>
      <w:r w:rsidR="007F5290">
        <w:rPr>
          <w:rFonts w:hint="cs"/>
          <w:rtl/>
        </w:rPr>
        <w:t>רצנו, לקחת בעלות על כל הלהט"בים.</w:t>
      </w:r>
      <w:r>
        <w:rPr>
          <w:rFonts w:hint="cs"/>
          <w:rtl/>
        </w:rPr>
        <w:t xml:space="preserve"> שב.</w:t>
      </w:r>
    </w:p>
    <w:p w:rsidR="000F25F8" w:rsidRDefault="000F25F8" w:rsidP="00CE6ABA">
      <w:pPr>
        <w:rPr>
          <w:rtl/>
        </w:rPr>
      </w:pPr>
    </w:p>
    <w:p w:rsidR="007F5290" w:rsidRDefault="007F5290" w:rsidP="007F5290">
      <w:pPr>
        <w:pStyle w:val="af8"/>
        <w:rPr>
          <w:rtl/>
        </w:rPr>
      </w:pPr>
      <w:r w:rsidRPr="007F5290">
        <w:rPr>
          <w:rStyle w:val="TagStyle"/>
          <w:rtl/>
        </w:rPr>
        <w:t xml:space="preserve">&lt;&lt; קריאה &gt;&gt; </w:t>
      </w:r>
      <w:r>
        <w:rPr>
          <w:rtl/>
        </w:rPr>
        <w:t>קריאות:</w:t>
      </w:r>
      <w:r w:rsidRPr="007F5290">
        <w:rPr>
          <w:rStyle w:val="TagStyle"/>
          <w:rtl/>
        </w:rPr>
        <w:t xml:space="preserve"> &lt;&lt; קריאה &gt;&gt;</w:t>
      </w:r>
      <w:r>
        <w:rPr>
          <w:rtl/>
        </w:rPr>
        <w:t xml:space="preserve">  </w:t>
      </w:r>
    </w:p>
    <w:p w:rsidR="007F5290" w:rsidRDefault="007F5290" w:rsidP="00CE6ABA">
      <w:pPr>
        <w:rPr>
          <w:rtl/>
        </w:rPr>
      </w:pPr>
    </w:p>
    <w:p w:rsidR="000F25F8" w:rsidRDefault="007F5290" w:rsidP="00CE6ABA">
      <w:pPr>
        <w:rPr>
          <w:rFonts w:hint="cs"/>
          <w:rtl/>
        </w:rPr>
      </w:pPr>
      <w:r>
        <w:rPr>
          <w:rFonts w:hint="cs"/>
          <w:rtl/>
        </w:rPr>
        <w:t>- - -</w:t>
      </w:r>
    </w:p>
    <w:p w:rsidR="007F5290" w:rsidRDefault="007F5290" w:rsidP="00CE6ABA">
      <w:pPr>
        <w:rPr>
          <w:rtl/>
        </w:rPr>
      </w:pPr>
    </w:p>
    <w:p w:rsidR="000F25F8" w:rsidRDefault="000F25F8" w:rsidP="00CE6ABA">
      <w:pPr>
        <w:pStyle w:val="af9"/>
        <w:keepNext/>
        <w:rPr>
          <w:rtl/>
        </w:rPr>
      </w:pPr>
      <w:bookmarkStart w:id="13605" w:name="ET_yor_6129_210"/>
      <w:r w:rsidRPr="0084276F">
        <w:rPr>
          <w:rStyle w:val="TagStyle"/>
          <w:rtl/>
        </w:rPr>
        <w:t xml:space="preserve"> &lt;&lt; יור &gt;&gt; </w:t>
      </w:r>
      <w:r>
        <w:rPr>
          <w:rtl/>
        </w:rPr>
        <w:t>היו"ר ישראל אייכלר:</w:t>
      </w:r>
      <w:r w:rsidRPr="0084276F">
        <w:rPr>
          <w:rStyle w:val="TagStyle"/>
          <w:rtl/>
        </w:rPr>
        <w:t xml:space="preserve"> &lt;&lt; יור &gt;&gt;</w:t>
      </w:r>
      <w:r>
        <w:rPr>
          <w:rtl/>
        </w:rPr>
        <w:t xml:space="preserve">   </w:t>
      </w:r>
      <w:bookmarkEnd w:id="13605"/>
    </w:p>
    <w:p w:rsidR="000F25F8" w:rsidRDefault="000F25F8" w:rsidP="00CE6ABA">
      <w:pPr>
        <w:pStyle w:val="KeepWithNext"/>
        <w:rPr>
          <w:rtl/>
        </w:rPr>
      </w:pPr>
    </w:p>
    <w:p w:rsidR="000F25F8" w:rsidRPr="0084276F" w:rsidRDefault="000F25F8" w:rsidP="00CE6ABA">
      <w:pPr>
        <w:rPr>
          <w:rtl/>
        </w:rPr>
      </w:pPr>
      <w:r>
        <w:rPr>
          <w:rFonts w:hint="cs"/>
          <w:rtl/>
        </w:rPr>
        <w:t>חבר הכנסת רול, קריאה ראשונה.</w:t>
      </w:r>
    </w:p>
    <w:p w:rsidR="000F25F8" w:rsidRDefault="000F25F8" w:rsidP="00CE6ABA">
      <w:pPr>
        <w:rPr>
          <w:rtl/>
        </w:rPr>
      </w:pPr>
    </w:p>
    <w:p w:rsidR="000F25F8" w:rsidRDefault="000F25F8" w:rsidP="00CE6ABA">
      <w:pPr>
        <w:pStyle w:val="af8"/>
        <w:keepNext/>
        <w:rPr>
          <w:rtl/>
        </w:rPr>
      </w:pPr>
      <w:bookmarkStart w:id="13606" w:name="ET_interruption_קריאות_65"/>
      <w:r w:rsidRPr="000B31F3">
        <w:rPr>
          <w:rStyle w:val="TagStyle"/>
          <w:rtl/>
        </w:rPr>
        <w:t xml:space="preserve"> &lt;&lt; קריאה &gt;&gt; </w:t>
      </w:r>
      <w:r>
        <w:rPr>
          <w:rtl/>
        </w:rPr>
        <w:t>קריאות:</w:t>
      </w:r>
      <w:r w:rsidRPr="000B31F3">
        <w:rPr>
          <w:rStyle w:val="TagStyle"/>
          <w:rtl/>
        </w:rPr>
        <w:t xml:space="preserve"> &lt;&lt; קריאה &gt;&gt;</w:t>
      </w:r>
      <w:r>
        <w:rPr>
          <w:rtl/>
        </w:rPr>
        <w:t xml:space="preserve">   </w:t>
      </w:r>
      <w:bookmarkEnd w:id="13606"/>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8"/>
        <w:keepNext/>
        <w:rPr>
          <w:rtl/>
        </w:rPr>
      </w:pPr>
      <w:bookmarkStart w:id="13607" w:name="ET_interruption_6341_66"/>
      <w:r w:rsidRPr="000B31F3">
        <w:rPr>
          <w:rStyle w:val="TagStyle"/>
          <w:rtl/>
        </w:rPr>
        <w:t xml:space="preserve"> &lt;&lt; קריאה &gt;&gt; </w:t>
      </w:r>
      <w:r>
        <w:rPr>
          <w:rtl/>
        </w:rPr>
        <w:t>דבי ביטון (יש עתיד):</w:t>
      </w:r>
      <w:r w:rsidRPr="000B31F3">
        <w:rPr>
          <w:rStyle w:val="TagStyle"/>
          <w:rtl/>
        </w:rPr>
        <w:t xml:space="preserve"> &lt;&lt; קריאה &gt;&gt;</w:t>
      </w:r>
      <w:r>
        <w:rPr>
          <w:rtl/>
        </w:rPr>
        <w:t xml:space="preserve">   </w:t>
      </w:r>
      <w:bookmarkEnd w:id="13607"/>
    </w:p>
    <w:p w:rsidR="000F25F8" w:rsidRDefault="000F25F8" w:rsidP="00CE6ABA">
      <w:pPr>
        <w:pStyle w:val="KeepWithNext"/>
        <w:rPr>
          <w:rtl/>
        </w:rPr>
      </w:pPr>
    </w:p>
    <w:p w:rsidR="000F25F8" w:rsidRDefault="000F25F8" w:rsidP="00CE6ABA">
      <w:pPr>
        <w:rPr>
          <w:rtl/>
        </w:rPr>
      </w:pPr>
      <w:r>
        <w:rPr>
          <w:rFonts w:hint="cs"/>
          <w:rtl/>
        </w:rPr>
        <w:t>- - - אתה אוכל פירות ים - - -</w:t>
      </w:r>
    </w:p>
    <w:p w:rsidR="000F25F8" w:rsidRDefault="000F25F8" w:rsidP="00CE6ABA">
      <w:pPr>
        <w:rPr>
          <w:rtl/>
        </w:rPr>
      </w:pPr>
      <w:bookmarkStart w:id="13608" w:name="_ETM_Q29_346000"/>
      <w:bookmarkEnd w:id="13608"/>
    </w:p>
    <w:p w:rsidR="000F25F8" w:rsidRDefault="000F25F8" w:rsidP="00CE6ABA">
      <w:pPr>
        <w:pStyle w:val="-"/>
        <w:keepNext/>
        <w:rPr>
          <w:rtl/>
        </w:rPr>
      </w:pPr>
      <w:bookmarkStart w:id="13609" w:name="ET_speakercontinue_5156_67"/>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609"/>
    </w:p>
    <w:p w:rsidR="000F25F8" w:rsidRDefault="000F25F8" w:rsidP="00CE6ABA">
      <w:pPr>
        <w:pStyle w:val="KeepWithNext"/>
        <w:rPr>
          <w:rtl/>
        </w:rPr>
      </w:pPr>
    </w:p>
    <w:p w:rsidR="000F25F8" w:rsidRDefault="000F25F8" w:rsidP="00CE6ABA">
      <w:pPr>
        <w:rPr>
          <w:rtl/>
        </w:rPr>
      </w:pPr>
      <w:bookmarkStart w:id="13610" w:name="_ETM_Q29_347000"/>
      <w:bookmarkEnd w:id="13610"/>
      <w:r>
        <w:rPr>
          <w:rFonts w:hint="cs"/>
          <w:rtl/>
        </w:rPr>
        <w:t xml:space="preserve">הלהט"בים רק שלכם, אבל שב. מר רם בן ברק, אני רוצה להגיד לך משהו. </w:t>
      </w:r>
    </w:p>
    <w:p w:rsidR="000F25F8" w:rsidRDefault="000F25F8" w:rsidP="00CE6ABA">
      <w:pPr>
        <w:rPr>
          <w:rtl/>
        </w:rPr>
      </w:pPr>
    </w:p>
    <w:p w:rsidR="000F25F8" w:rsidRDefault="000F25F8" w:rsidP="00CE6ABA">
      <w:pPr>
        <w:pStyle w:val="af8"/>
        <w:keepNext/>
        <w:rPr>
          <w:rtl/>
        </w:rPr>
      </w:pPr>
      <w:bookmarkStart w:id="13611" w:name="ET_interruption_קריאות_68"/>
      <w:r w:rsidRPr="000B31F3">
        <w:rPr>
          <w:rStyle w:val="TagStyle"/>
          <w:rtl/>
        </w:rPr>
        <w:t xml:space="preserve"> &lt;&lt; קריאה &gt;&gt; </w:t>
      </w:r>
      <w:r>
        <w:rPr>
          <w:rtl/>
        </w:rPr>
        <w:t>קריאות:</w:t>
      </w:r>
      <w:r w:rsidRPr="000B31F3">
        <w:rPr>
          <w:rStyle w:val="TagStyle"/>
          <w:rtl/>
        </w:rPr>
        <w:t xml:space="preserve"> &lt;&lt; קריאה &gt;&gt;</w:t>
      </w:r>
      <w:r>
        <w:rPr>
          <w:rtl/>
        </w:rPr>
        <w:t xml:space="preserve">   </w:t>
      </w:r>
      <w:bookmarkEnd w:id="1361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3612" w:name="_ETM_Q29_344000"/>
      <w:bookmarkEnd w:id="13612"/>
    </w:p>
    <w:p w:rsidR="000F25F8" w:rsidRDefault="000F25F8" w:rsidP="00CE6ABA">
      <w:pPr>
        <w:pStyle w:val="af8"/>
        <w:keepNext/>
        <w:rPr>
          <w:rtl/>
        </w:rPr>
      </w:pPr>
      <w:bookmarkStart w:id="13613" w:name="ET_interruption_6127_71"/>
      <w:r w:rsidRPr="000B31F3">
        <w:rPr>
          <w:rStyle w:val="TagStyle"/>
          <w:rtl/>
        </w:rPr>
        <w:t xml:space="preserve"> &lt;&lt; קריאה &gt;&gt; </w:t>
      </w:r>
      <w:r>
        <w:rPr>
          <w:rtl/>
        </w:rPr>
        <w:t>ולדימיר בליאק (יש עתיד):</w:t>
      </w:r>
      <w:r w:rsidRPr="000B31F3">
        <w:rPr>
          <w:rStyle w:val="TagStyle"/>
          <w:rtl/>
        </w:rPr>
        <w:t xml:space="preserve"> &lt;&lt; קריאה &gt;&gt;</w:t>
      </w:r>
      <w:r>
        <w:rPr>
          <w:rtl/>
        </w:rPr>
        <w:t xml:space="preserve">   </w:t>
      </w:r>
      <w:bookmarkEnd w:id="13613"/>
    </w:p>
    <w:p w:rsidR="000F25F8" w:rsidRDefault="000F25F8" w:rsidP="00CE6ABA">
      <w:pPr>
        <w:pStyle w:val="KeepWithNext"/>
        <w:rPr>
          <w:rtl/>
        </w:rPr>
      </w:pPr>
    </w:p>
    <w:p w:rsidR="000F25F8" w:rsidRPr="000B31F3" w:rsidRDefault="000F25F8" w:rsidP="00CE6ABA">
      <w:pPr>
        <w:rPr>
          <w:rtl/>
        </w:rPr>
      </w:pPr>
      <w:bookmarkStart w:id="13614" w:name="_ETM_Q29_342000"/>
      <w:bookmarkEnd w:id="13614"/>
      <w:r>
        <w:rPr>
          <w:rFonts w:hint="cs"/>
          <w:rtl/>
        </w:rPr>
        <w:t xml:space="preserve">- - </w:t>
      </w:r>
      <w:bookmarkStart w:id="13615" w:name="_ETM_Q29_343000"/>
      <w:bookmarkEnd w:id="13615"/>
      <w:r>
        <w:rPr>
          <w:rFonts w:hint="cs"/>
          <w:rtl/>
        </w:rPr>
        <w:t>-</w:t>
      </w:r>
    </w:p>
    <w:p w:rsidR="000F25F8" w:rsidRDefault="000F25F8" w:rsidP="00CE6ABA">
      <w:pPr>
        <w:rPr>
          <w:rtl/>
        </w:rPr>
      </w:pPr>
    </w:p>
    <w:p w:rsidR="000F25F8" w:rsidRDefault="000F25F8" w:rsidP="00CE6ABA">
      <w:pPr>
        <w:pStyle w:val="af9"/>
        <w:keepNext/>
        <w:rPr>
          <w:rtl/>
        </w:rPr>
      </w:pPr>
      <w:r w:rsidRPr="000B31F3">
        <w:rPr>
          <w:rStyle w:val="TagStyle"/>
          <w:rtl/>
        </w:rPr>
        <w:t xml:space="preserve"> &lt;&lt; יור &gt;&gt; </w:t>
      </w:r>
      <w:r>
        <w:rPr>
          <w:rtl/>
        </w:rPr>
        <w:t>היו"ר ישראל אייכלר:</w:t>
      </w:r>
      <w:r w:rsidRPr="000B31F3">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חבר </w:t>
      </w:r>
      <w:bookmarkStart w:id="13616" w:name="_ETM_Q29_348000"/>
      <w:bookmarkEnd w:id="13616"/>
      <w:r>
        <w:rPr>
          <w:rFonts w:hint="cs"/>
          <w:rtl/>
        </w:rPr>
        <w:t xml:space="preserve">הכנסת בליאק, קריאה שנייה. </w:t>
      </w:r>
    </w:p>
    <w:p w:rsidR="000F25F8" w:rsidRDefault="000F25F8" w:rsidP="00CE6ABA">
      <w:pPr>
        <w:rPr>
          <w:rtl/>
        </w:rPr>
      </w:pPr>
    </w:p>
    <w:p w:rsidR="000F25F8" w:rsidRDefault="000F25F8" w:rsidP="00CE6ABA">
      <w:pPr>
        <w:pStyle w:val="af8"/>
        <w:keepNext/>
        <w:rPr>
          <w:rtl/>
        </w:rPr>
      </w:pPr>
      <w:bookmarkStart w:id="13617" w:name="ET_interruption_5787_72"/>
      <w:r w:rsidRPr="005B7C44">
        <w:rPr>
          <w:rStyle w:val="TagStyle"/>
          <w:rtl/>
        </w:rPr>
        <w:t xml:space="preserve"> &lt;&lt; קריאה &gt;&gt; </w:t>
      </w:r>
      <w:r>
        <w:rPr>
          <w:rtl/>
        </w:rPr>
        <w:t>יוראי להב הרצנו (יש עתיד):</w:t>
      </w:r>
      <w:r w:rsidRPr="005B7C44">
        <w:rPr>
          <w:rStyle w:val="TagStyle"/>
          <w:rtl/>
        </w:rPr>
        <w:t xml:space="preserve"> &lt;&lt; קריאה &gt;&gt;</w:t>
      </w:r>
      <w:r>
        <w:rPr>
          <w:rtl/>
        </w:rPr>
        <w:t xml:space="preserve">   </w:t>
      </w:r>
      <w:bookmarkEnd w:id="13617"/>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18" w:name="ET_yor_6129_73"/>
      <w:r w:rsidRPr="005B7C44">
        <w:rPr>
          <w:rStyle w:val="TagStyle"/>
          <w:rtl/>
        </w:rPr>
        <w:t xml:space="preserve"> &lt;&lt; יור &gt;&gt; </w:t>
      </w:r>
      <w:r>
        <w:rPr>
          <w:rtl/>
        </w:rPr>
        <w:t>היו"ר ישראל אייכלר:</w:t>
      </w:r>
      <w:r w:rsidRPr="005B7C44">
        <w:rPr>
          <w:rStyle w:val="TagStyle"/>
          <w:rtl/>
        </w:rPr>
        <w:t xml:space="preserve"> &lt;&lt; יור &gt;&gt;</w:t>
      </w:r>
      <w:r>
        <w:rPr>
          <w:rtl/>
        </w:rPr>
        <w:t xml:space="preserve">   </w:t>
      </w:r>
      <w:bookmarkEnd w:id="13618"/>
    </w:p>
    <w:p w:rsidR="000F25F8" w:rsidRDefault="000F25F8" w:rsidP="00CE6ABA">
      <w:pPr>
        <w:pStyle w:val="KeepWithNext"/>
        <w:rPr>
          <w:rtl/>
        </w:rPr>
      </w:pPr>
    </w:p>
    <w:p w:rsidR="000F25F8" w:rsidRPr="005B7C44" w:rsidRDefault="000F25F8" w:rsidP="00CE6ABA">
      <w:pPr>
        <w:rPr>
          <w:rtl/>
        </w:rPr>
      </w:pPr>
      <w:r>
        <w:rPr>
          <w:rFonts w:hint="cs"/>
          <w:rtl/>
        </w:rPr>
        <w:t xml:space="preserve">חבר הכנסת הרצנו, קריאה שנייה. חבר הכנסת רול, </w:t>
      </w:r>
      <w:bookmarkStart w:id="13619" w:name="_ETM_Q29_355000"/>
      <w:bookmarkEnd w:id="13619"/>
      <w:r>
        <w:rPr>
          <w:rFonts w:hint="cs"/>
          <w:rtl/>
        </w:rPr>
        <w:t>קריאה שנייה.</w:t>
      </w:r>
    </w:p>
    <w:p w:rsidR="000F25F8" w:rsidRDefault="000F25F8" w:rsidP="00CE6ABA">
      <w:pPr>
        <w:rPr>
          <w:rtl/>
        </w:rPr>
      </w:pPr>
    </w:p>
    <w:p w:rsidR="000F25F8" w:rsidRDefault="000F25F8" w:rsidP="00CE6ABA">
      <w:pPr>
        <w:pStyle w:val="-"/>
        <w:keepNext/>
        <w:rPr>
          <w:rtl/>
        </w:rPr>
      </w:pPr>
      <w:bookmarkStart w:id="13620" w:name="ET_speakercontinue_5156_69"/>
      <w:r w:rsidRPr="000B31F3">
        <w:rPr>
          <w:rStyle w:val="TagStyle"/>
          <w:rtl/>
        </w:rPr>
        <w:t xml:space="preserve"> &lt;&lt; דובר_המשך &gt;&gt; </w:t>
      </w:r>
      <w:r>
        <w:rPr>
          <w:rtl/>
        </w:rPr>
        <w:t>דוד אמסלם (הליכוד):</w:t>
      </w:r>
      <w:r w:rsidRPr="000B31F3">
        <w:rPr>
          <w:rStyle w:val="TagStyle"/>
          <w:rtl/>
        </w:rPr>
        <w:t xml:space="preserve"> &lt;&lt; דובר_המשך &gt;&gt;</w:t>
      </w:r>
      <w:r>
        <w:rPr>
          <w:rtl/>
        </w:rPr>
        <w:t xml:space="preserve">   </w:t>
      </w:r>
      <w:bookmarkEnd w:id="13620"/>
    </w:p>
    <w:p w:rsidR="000F25F8" w:rsidRDefault="000F25F8" w:rsidP="00CE6ABA">
      <w:pPr>
        <w:pStyle w:val="KeepWithNext"/>
        <w:rPr>
          <w:rtl/>
        </w:rPr>
      </w:pPr>
    </w:p>
    <w:p w:rsidR="000F25F8" w:rsidRDefault="000F25F8" w:rsidP="00CE6ABA">
      <w:pPr>
        <w:rPr>
          <w:rtl/>
        </w:rPr>
      </w:pPr>
      <w:bookmarkStart w:id="13621" w:name="_ETM_Q29_352000"/>
      <w:bookmarkEnd w:id="13621"/>
      <w:r>
        <w:rPr>
          <w:rFonts w:hint="cs"/>
          <w:rtl/>
        </w:rPr>
        <w:t>לא תצרחו. מר מיקי לוי, איפה אתה - -</w:t>
      </w:r>
      <w:r w:rsidR="007F5290">
        <w:rPr>
          <w:rFonts w:hint="cs"/>
          <w:rtl/>
        </w:rPr>
        <w:t xml:space="preserve"> -</w:t>
      </w:r>
    </w:p>
    <w:p w:rsidR="000F25F8" w:rsidRDefault="000F25F8" w:rsidP="00CE6ABA">
      <w:pPr>
        <w:rPr>
          <w:rtl/>
        </w:rPr>
      </w:pPr>
    </w:p>
    <w:p w:rsidR="000F25F8" w:rsidRDefault="000F25F8" w:rsidP="00CE6ABA">
      <w:pPr>
        <w:pStyle w:val="af9"/>
        <w:keepNext/>
        <w:rPr>
          <w:rtl/>
        </w:rPr>
      </w:pPr>
      <w:bookmarkStart w:id="13622" w:name="ET_yor_6129_74"/>
      <w:r w:rsidRPr="00D302C1">
        <w:rPr>
          <w:rStyle w:val="TagStyle"/>
          <w:rtl/>
        </w:rPr>
        <w:t xml:space="preserve"> &lt;&lt; יור &gt;&gt; </w:t>
      </w:r>
      <w:r>
        <w:rPr>
          <w:rtl/>
        </w:rPr>
        <w:t>היו"ר ישראל אייכלר:</w:t>
      </w:r>
      <w:r w:rsidRPr="00D302C1">
        <w:rPr>
          <w:rStyle w:val="TagStyle"/>
          <w:rtl/>
        </w:rPr>
        <w:t xml:space="preserve"> &lt;&lt; יור &gt;&gt;</w:t>
      </w:r>
      <w:r>
        <w:rPr>
          <w:rtl/>
        </w:rPr>
        <w:t xml:space="preserve">   </w:t>
      </w:r>
      <w:bookmarkEnd w:id="13622"/>
    </w:p>
    <w:p w:rsidR="000F25F8" w:rsidRDefault="000F25F8" w:rsidP="00CE6ABA">
      <w:pPr>
        <w:pStyle w:val="KeepWithNext"/>
        <w:rPr>
          <w:rtl/>
        </w:rPr>
      </w:pPr>
    </w:p>
    <w:p w:rsidR="000F25F8" w:rsidRDefault="000F25F8" w:rsidP="00CE6ABA">
      <w:pPr>
        <w:rPr>
          <w:rtl/>
        </w:rPr>
      </w:pPr>
      <w:bookmarkStart w:id="13623" w:name="_ETM_Q29_360000"/>
      <w:bookmarkEnd w:id="13623"/>
      <w:r>
        <w:rPr>
          <w:rFonts w:hint="cs"/>
          <w:rtl/>
        </w:rPr>
        <w:t>עכשיו אני אבק</w:t>
      </w:r>
      <w:bookmarkStart w:id="13624" w:name="_ETM_Q29_359000"/>
      <w:bookmarkEnd w:id="13624"/>
      <w:r>
        <w:rPr>
          <w:rFonts w:hint="cs"/>
          <w:rtl/>
        </w:rPr>
        <w:t xml:space="preserve">ש להוציא אנשים. </w:t>
      </w:r>
    </w:p>
    <w:p w:rsidR="000F25F8" w:rsidRDefault="000F25F8" w:rsidP="00CE6ABA">
      <w:pPr>
        <w:rPr>
          <w:rtl/>
        </w:rPr>
      </w:pPr>
    </w:p>
    <w:p w:rsidR="000F25F8" w:rsidRDefault="000F25F8" w:rsidP="00CE6ABA">
      <w:pPr>
        <w:pStyle w:val="-"/>
        <w:keepNext/>
        <w:rPr>
          <w:rtl/>
        </w:rPr>
      </w:pPr>
      <w:bookmarkStart w:id="13625" w:name="ET_speakercontinue_5156_75"/>
      <w:r w:rsidRPr="00D302C1">
        <w:rPr>
          <w:rStyle w:val="TagStyle"/>
          <w:rtl/>
        </w:rPr>
        <w:t xml:space="preserve"> &lt;&lt; דובר_המשך &gt;&gt; </w:t>
      </w:r>
      <w:r>
        <w:rPr>
          <w:rtl/>
        </w:rPr>
        <w:t>דוד אמסלם (הליכוד):</w:t>
      </w:r>
      <w:r w:rsidRPr="00D302C1">
        <w:rPr>
          <w:rStyle w:val="TagStyle"/>
          <w:rtl/>
        </w:rPr>
        <w:t xml:space="preserve"> &lt;&lt; דובר_המשך &gt;&gt;</w:t>
      </w:r>
      <w:r>
        <w:rPr>
          <w:rtl/>
        </w:rPr>
        <w:t xml:space="preserve">   </w:t>
      </w:r>
      <w:bookmarkEnd w:id="13625"/>
    </w:p>
    <w:p w:rsidR="000F25F8" w:rsidRDefault="000F25F8" w:rsidP="00CE6ABA">
      <w:pPr>
        <w:pStyle w:val="KeepWithNext"/>
        <w:rPr>
          <w:rtl/>
        </w:rPr>
      </w:pPr>
    </w:p>
    <w:p w:rsidR="000F25F8" w:rsidRDefault="007F5290" w:rsidP="00CE6ABA">
      <w:pPr>
        <w:rPr>
          <w:rtl/>
        </w:rPr>
      </w:pPr>
      <w:bookmarkStart w:id="13626" w:name="_ETM_Q29_362000"/>
      <w:bookmarkEnd w:id="13626"/>
      <w:r>
        <w:rPr>
          <w:rFonts w:hint="cs"/>
          <w:rtl/>
        </w:rPr>
        <w:t xml:space="preserve">- </w:t>
      </w:r>
      <w:r w:rsidR="000F25F8">
        <w:rPr>
          <w:rFonts w:hint="cs"/>
          <w:rtl/>
        </w:rPr>
        <w:t xml:space="preserve">- - איך אתם מדברים. </w:t>
      </w:r>
    </w:p>
    <w:p w:rsidR="000F25F8" w:rsidRDefault="000F25F8" w:rsidP="00CE6ABA">
      <w:pPr>
        <w:rPr>
          <w:rtl/>
        </w:rPr>
      </w:pPr>
    </w:p>
    <w:p w:rsidR="000F25F8" w:rsidRDefault="000F25F8" w:rsidP="00CE6ABA">
      <w:pPr>
        <w:pStyle w:val="af8"/>
        <w:keepNext/>
        <w:rPr>
          <w:rtl/>
        </w:rPr>
      </w:pPr>
      <w:bookmarkStart w:id="13627" w:name="ET_interruption_קריאות_76"/>
      <w:r w:rsidRPr="00D302C1">
        <w:rPr>
          <w:rStyle w:val="TagStyle"/>
          <w:rtl/>
        </w:rPr>
        <w:t xml:space="preserve"> &lt;&lt; קריאה &gt;&gt; </w:t>
      </w:r>
      <w:r>
        <w:rPr>
          <w:rtl/>
        </w:rPr>
        <w:t>קריאות:</w:t>
      </w:r>
      <w:r w:rsidRPr="00D302C1">
        <w:rPr>
          <w:rStyle w:val="TagStyle"/>
          <w:rtl/>
        </w:rPr>
        <w:t xml:space="preserve"> &lt;&lt; קריאה &gt;&gt;</w:t>
      </w:r>
      <w:r>
        <w:rPr>
          <w:rtl/>
        </w:rPr>
        <w:t xml:space="preserve">   </w:t>
      </w:r>
      <w:bookmarkEnd w:id="13627"/>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28" w:name="ET_yor_6129_77"/>
      <w:r w:rsidRPr="00D302C1">
        <w:rPr>
          <w:rStyle w:val="TagStyle"/>
          <w:rtl/>
        </w:rPr>
        <w:t xml:space="preserve"> &lt;&lt; יור &gt;&gt; </w:t>
      </w:r>
      <w:r>
        <w:rPr>
          <w:rtl/>
        </w:rPr>
        <w:t>היו"ר ישראל אייכלר:</w:t>
      </w:r>
      <w:r w:rsidRPr="00D302C1">
        <w:rPr>
          <w:rStyle w:val="TagStyle"/>
          <w:rtl/>
        </w:rPr>
        <w:t xml:space="preserve"> &lt;&lt; יור &gt;&gt;</w:t>
      </w:r>
      <w:r>
        <w:rPr>
          <w:rtl/>
        </w:rPr>
        <w:t xml:space="preserve">   </w:t>
      </w:r>
      <w:bookmarkEnd w:id="13628"/>
    </w:p>
    <w:p w:rsidR="000F25F8" w:rsidRDefault="000F25F8" w:rsidP="00CE6ABA">
      <w:pPr>
        <w:pStyle w:val="KeepWithNext"/>
        <w:rPr>
          <w:rtl/>
        </w:rPr>
      </w:pPr>
    </w:p>
    <w:p w:rsidR="000F25F8" w:rsidRDefault="000F25F8" w:rsidP="00CE6ABA">
      <w:pPr>
        <w:rPr>
          <w:rtl/>
        </w:rPr>
      </w:pPr>
      <w:r>
        <w:rPr>
          <w:rFonts w:hint="cs"/>
          <w:rtl/>
        </w:rPr>
        <w:t xml:space="preserve">אני אבקש </w:t>
      </w:r>
      <w:bookmarkStart w:id="13629" w:name="_ETM_Q29_361000"/>
      <w:bookmarkEnd w:id="13629"/>
      <w:r>
        <w:rPr>
          <w:rFonts w:hint="cs"/>
          <w:rtl/>
        </w:rPr>
        <w:t xml:space="preserve">להוציא אנשים. </w:t>
      </w:r>
    </w:p>
    <w:p w:rsidR="000F25F8" w:rsidRDefault="000F25F8" w:rsidP="00CE6ABA">
      <w:pPr>
        <w:rPr>
          <w:rtl/>
        </w:rPr>
      </w:pPr>
    </w:p>
    <w:p w:rsidR="000F25F8" w:rsidRDefault="000F25F8" w:rsidP="00CE6ABA">
      <w:pPr>
        <w:pStyle w:val="af8"/>
        <w:keepNext/>
        <w:rPr>
          <w:rtl/>
        </w:rPr>
      </w:pPr>
      <w:bookmarkStart w:id="13630" w:name="ET_interruption_5803_78"/>
      <w:r w:rsidRPr="00D302C1">
        <w:rPr>
          <w:rStyle w:val="TagStyle"/>
          <w:rtl/>
        </w:rPr>
        <w:t xml:space="preserve"> &lt;&lt; קריאה &gt;&gt; </w:t>
      </w:r>
      <w:r>
        <w:rPr>
          <w:rtl/>
        </w:rPr>
        <w:t>עידן רול (יש עתיד):</w:t>
      </w:r>
      <w:r w:rsidRPr="00D302C1">
        <w:rPr>
          <w:rStyle w:val="TagStyle"/>
          <w:rtl/>
        </w:rPr>
        <w:t xml:space="preserve"> &lt;&lt; קריאה &gt;&gt;</w:t>
      </w:r>
      <w:r>
        <w:rPr>
          <w:rtl/>
        </w:rPr>
        <w:t xml:space="preserve">   </w:t>
      </w:r>
      <w:bookmarkEnd w:id="13630"/>
    </w:p>
    <w:p w:rsidR="000F25F8" w:rsidRDefault="000F25F8" w:rsidP="00CE6ABA">
      <w:pPr>
        <w:pStyle w:val="KeepWithNext"/>
        <w:rPr>
          <w:rtl/>
        </w:rPr>
      </w:pPr>
    </w:p>
    <w:p w:rsidR="000F25F8" w:rsidRDefault="000F25F8" w:rsidP="00CE6ABA">
      <w:pPr>
        <w:rPr>
          <w:rtl/>
        </w:rPr>
      </w:pPr>
      <w:r>
        <w:rPr>
          <w:rFonts w:hint="cs"/>
          <w:rtl/>
        </w:rPr>
        <w:t xml:space="preserve">אף אחד לא שומע אותך. </w:t>
      </w:r>
    </w:p>
    <w:p w:rsidR="000F25F8" w:rsidRDefault="000F25F8" w:rsidP="00CE6ABA">
      <w:pPr>
        <w:rPr>
          <w:rtl/>
        </w:rPr>
      </w:pPr>
      <w:bookmarkStart w:id="13631" w:name="_ETM_Q29_365000"/>
      <w:bookmarkEnd w:id="13631"/>
    </w:p>
    <w:p w:rsidR="000F25F8" w:rsidRDefault="000F25F8" w:rsidP="00CE6ABA">
      <w:pPr>
        <w:pStyle w:val="-"/>
        <w:keepNext/>
        <w:rPr>
          <w:rtl/>
        </w:rPr>
      </w:pPr>
      <w:bookmarkStart w:id="13632" w:name="ET_speakercontinue_5156_79"/>
      <w:r w:rsidRPr="00D302C1">
        <w:rPr>
          <w:rStyle w:val="TagStyle"/>
          <w:rtl/>
        </w:rPr>
        <w:t xml:space="preserve"> &lt;&lt; דובר_המשך &gt;&gt; </w:t>
      </w:r>
      <w:r>
        <w:rPr>
          <w:rtl/>
        </w:rPr>
        <w:t>דוד אמסלם (הליכוד):</w:t>
      </w:r>
      <w:r w:rsidRPr="00D302C1">
        <w:rPr>
          <w:rStyle w:val="TagStyle"/>
          <w:rtl/>
        </w:rPr>
        <w:t xml:space="preserve"> &lt;&lt; דובר_המשך &gt;&gt;</w:t>
      </w:r>
      <w:r>
        <w:rPr>
          <w:rtl/>
        </w:rPr>
        <w:t xml:space="preserve">   </w:t>
      </w:r>
      <w:bookmarkEnd w:id="13632"/>
    </w:p>
    <w:p w:rsidR="000F25F8" w:rsidRDefault="000F25F8" w:rsidP="00CE6ABA">
      <w:pPr>
        <w:pStyle w:val="KeepWithNext"/>
        <w:rPr>
          <w:rtl/>
        </w:rPr>
      </w:pPr>
    </w:p>
    <w:p w:rsidR="000F25F8" w:rsidRDefault="000F25F8" w:rsidP="00CE6ABA">
      <w:pPr>
        <w:rPr>
          <w:rtl/>
        </w:rPr>
      </w:pPr>
      <w:r>
        <w:rPr>
          <w:rFonts w:hint="cs"/>
          <w:rtl/>
        </w:rPr>
        <w:t xml:space="preserve">מיקי לוי, תבוא עם העניבה, תספר לנו עכשיו איך אתם מתנהגים. </w:t>
      </w:r>
    </w:p>
    <w:p w:rsidR="000F25F8" w:rsidRDefault="000F25F8" w:rsidP="00CE6ABA">
      <w:pPr>
        <w:rPr>
          <w:rtl/>
        </w:rPr>
      </w:pPr>
    </w:p>
    <w:p w:rsidR="000F25F8" w:rsidRDefault="000F25F8" w:rsidP="00CE6ABA">
      <w:pPr>
        <w:pStyle w:val="af8"/>
        <w:keepNext/>
        <w:rPr>
          <w:rtl/>
        </w:rPr>
      </w:pPr>
      <w:bookmarkStart w:id="13633" w:name="ET_interruption_קריאות_81"/>
      <w:r w:rsidRPr="00D302C1">
        <w:rPr>
          <w:rStyle w:val="TagStyle"/>
          <w:rtl/>
        </w:rPr>
        <w:t xml:space="preserve"> &lt;&lt; קריאה &gt;&gt; </w:t>
      </w:r>
      <w:r>
        <w:rPr>
          <w:rtl/>
        </w:rPr>
        <w:t>קריאות:</w:t>
      </w:r>
      <w:r w:rsidRPr="00D302C1">
        <w:rPr>
          <w:rStyle w:val="TagStyle"/>
          <w:rtl/>
        </w:rPr>
        <w:t xml:space="preserve"> &lt;&lt; קריאה &gt;&gt;</w:t>
      </w:r>
      <w:r>
        <w:rPr>
          <w:rtl/>
        </w:rPr>
        <w:t xml:space="preserve">   </w:t>
      </w:r>
      <w:bookmarkEnd w:id="13633"/>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34" w:name="ET_yor_6129_211"/>
      <w:r w:rsidRPr="0084276F">
        <w:rPr>
          <w:rStyle w:val="TagStyle"/>
          <w:rtl/>
        </w:rPr>
        <w:t xml:space="preserve"> &lt;&lt; יור &gt;&gt; </w:t>
      </w:r>
      <w:r>
        <w:rPr>
          <w:rtl/>
        </w:rPr>
        <w:t>היו"ר ישראל אייכלר:</w:t>
      </w:r>
      <w:r w:rsidRPr="0084276F">
        <w:rPr>
          <w:rStyle w:val="TagStyle"/>
          <w:rtl/>
        </w:rPr>
        <w:t xml:space="preserve"> &lt;&lt; יור &gt;&gt;</w:t>
      </w:r>
      <w:r>
        <w:rPr>
          <w:rtl/>
        </w:rPr>
        <w:t xml:space="preserve">   </w:t>
      </w:r>
      <w:bookmarkEnd w:id="13634"/>
    </w:p>
    <w:p w:rsidR="000F25F8" w:rsidRDefault="000F25F8" w:rsidP="00CE6ABA">
      <w:pPr>
        <w:pStyle w:val="KeepWithNext"/>
        <w:rPr>
          <w:rtl/>
        </w:rPr>
      </w:pPr>
    </w:p>
    <w:p w:rsidR="000F25F8" w:rsidRPr="0084276F" w:rsidRDefault="000F25F8" w:rsidP="00CE6ABA">
      <w:pPr>
        <w:rPr>
          <w:rtl/>
        </w:rPr>
      </w:pPr>
      <w:r>
        <w:rPr>
          <w:rFonts w:hint="cs"/>
          <w:rtl/>
        </w:rPr>
        <w:t xml:space="preserve">עכשיו שיהיה </w:t>
      </w:r>
      <w:bookmarkStart w:id="13635" w:name="_ETM_Q29_368000"/>
      <w:bookmarkEnd w:id="13635"/>
      <w:r>
        <w:rPr>
          <w:rFonts w:hint="cs"/>
          <w:rtl/>
        </w:rPr>
        <w:t xml:space="preserve">שקט. </w:t>
      </w:r>
    </w:p>
    <w:p w:rsidR="000F25F8" w:rsidRDefault="000F25F8" w:rsidP="00CE6ABA">
      <w:pPr>
        <w:rPr>
          <w:rtl/>
        </w:rPr>
      </w:pPr>
      <w:bookmarkStart w:id="13636" w:name="_ETM_Q29_366000"/>
      <w:bookmarkEnd w:id="13636"/>
    </w:p>
    <w:p w:rsidR="000F25F8" w:rsidRDefault="000F25F8" w:rsidP="00CE6ABA">
      <w:pPr>
        <w:pStyle w:val="-"/>
        <w:keepNext/>
        <w:rPr>
          <w:rtl/>
        </w:rPr>
      </w:pPr>
      <w:bookmarkStart w:id="13637" w:name="ET_speakercontinue_5156_82"/>
      <w:r w:rsidRPr="00D302C1">
        <w:rPr>
          <w:rStyle w:val="TagStyle"/>
          <w:rtl/>
        </w:rPr>
        <w:t xml:space="preserve"> &lt;&lt; דובר_המשך &gt;&gt; </w:t>
      </w:r>
      <w:r>
        <w:rPr>
          <w:rtl/>
        </w:rPr>
        <w:t>דוד אמסלם (הליכוד):</w:t>
      </w:r>
      <w:r w:rsidRPr="00D302C1">
        <w:rPr>
          <w:rStyle w:val="TagStyle"/>
          <w:rtl/>
        </w:rPr>
        <w:t xml:space="preserve"> &lt;&lt; דובר_המשך &gt;&gt;</w:t>
      </w:r>
      <w:r>
        <w:rPr>
          <w:rtl/>
        </w:rPr>
        <w:t xml:space="preserve">   </w:t>
      </w:r>
      <w:bookmarkEnd w:id="13637"/>
    </w:p>
    <w:p w:rsidR="000F25F8" w:rsidRDefault="000F25F8" w:rsidP="00CE6ABA">
      <w:pPr>
        <w:pStyle w:val="KeepWithNext"/>
        <w:rPr>
          <w:rtl/>
        </w:rPr>
      </w:pPr>
    </w:p>
    <w:p w:rsidR="000F25F8" w:rsidRDefault="000F25F8" w:rsidP="007F5290">
      <w:pPr>
        <w:rPr>
          <w:rtl/>
        </w:rPr>
      </w:pPr>
      <w:r>
        <w:rPr>
          <w:rFonts w:hint="cs"/>
          <w:rtl/>
        </w:rPr>
        <w:t>בוא אני אגיד לך, רם בן ברק</w:t>
      </w:r>
      <w:r w:rsidR="007F5290">
        <w:rPr>
          <w:rFonts w:hint="cs"/>
          <w:rtl/>
        </w:rPr>
        <w:t>,</w:t>
      </w:r>
      <w:r>
        <w:rPr>
          <w:rFonts w:hint="cs"/>
          <w:rtl/>
        </w:rPr>
        <w:t xml:space="preserve"> אתם פוגעים בביטחון מדינת ישראל</w:t>
      </w:r>
      <w:r w:rsidR="007F5290">
        <w:rPr>
          <w:rFonts w:hint="cs"/>
          <w:rtl/>
        </w:rPr>
        <w:t>.</w:t>
      </w:r>
      <w:r>
        <w:rPr>
          <w:rFonts w:hint="cs"/>
          <w:rtl/>
        </w:rPr>
        <w:t xml:space="preserve"> אגיד לך למה. </w:t>
      </w:r>
    </w:p>
    <w:p w:rsidR="000F25F8" w:rsidRDefault="000F25F8" w:rsidP="00CE6ABA">
      <w:pPr>
        <w:rPr>
          <w:rtl/>
        </w:rPr>
      </w:pPr>
    </w:p>
    <w:p w:rsidR="000F25F8" w:rsidRDefault="000F25F8" w:rsidP="00CE6ABA">
      <w:pPr>
        <w:pStyle w:val="af8"/>
        <w:keepNext/>
        <w:rPr>
          <w:rtl/>
        </w:rPr>
      </w:pPr>
      <w:bookmarkStart w:id="13638" w:name="ET_interruption_6341_84"/>
      <w:r w:rsidRPr="00D302C1">
        <w:rPr>
          <w:rStyle w:val="TagStyle"/>
          <w:rtl/>
        </w:rPr>
        <w:t xml:space="preserve"> &lt;&lt; קריאה &gt;&gt; </w:t>
      </w:r>
      <w:r>
        <w:rPr>
          <w:rtl/>
        </w:rPr>
        <w:t>דבי ביטון (יש עתיד):</w:t>
      </w:r>
      <w:r w:rsidRPr="00D302C1">
        <w:rPr>
          <w:rStyle w:val="TagStyle"/>
          <w:rtl/>
        </w:rPr>
        <w:t xml:space="preserve"> &lt;&lt; קריאה &gt;&gt;</w:t>
      </w:r>
      <w:r>
        <w:rPr>
          <w:rtl/>
        </w:rPr>
        <w:t xml:space="preserve">   </w:t>
      </w:r>
      <w:bookmarkEnd w:id="13638"/>
    </w:p>
    <w:p w:rsidR="000F25F8" w:rsidRDefault="000F25F8" w:rsidP="00CE6ABA">
      <w:pPr>
        <w:pStyle w:val="KeepWithNext"/>
        <w:rPr>
          <w:rtl/>
        </w:rPr>
      </w:pPr>
    </w:p>
    <w:p w:rsidR="000F25F8" w:rsidRPr="00D302C1"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39" w:name="ET_yor_6129_83"/>
      <w:r w:rsidRPr="00D302C1">
        <w:rPr>
          <w:rStyle w:val="TagStyle"/>
          <w:rtl/>
        </w:rPr>
        <w:t xml:space="preserve"> &lt;&lt; יור &gt;&gt; </w:t>
      </w:r>
      <w:r>
        <w:rPr>
          <w:rtl/>
        </w:rPr>
        <w:t>היו"ר ישראל אייכלר:</w:t>
      </w:r>
      <w:r w:rsidRPr="00D302C1">
        <w:rPr>
          <w:rStyle w:val="TagStyle"/>
          <w:rtl/>
        </w:rPr>
        <w:t xml:space="preserve"> &lt;&lt; יור &gt;&gt;</w:t>
      </w:r>
      <w:r>
        <w:rPr>
          <w:rtl/>
        </w:rPr>
        <w:t xml:space="preserve">   </w:t>
      </w:r>
      <w:bookmarkEnd w:id="13639"/>
    </w:p>
    <w:p w:rsidR="000F25F8" w:rsidRDefault="000F25F8" w:rsidP="00CE6ABA">
      <w:pPr>
        <w:pStyle w:val="KeepWithNext"/>
        <w:rPr>
          <w:rtl/>
        </w:rPr>
      </w:pPr>
    </w:p>
    <w:p w:rsidR="000F25F8" w:rsidRDefault="000F25F8" w:rsidP="00CE6ABA">
      <w:pPr>
        <w:rPr>
          <w:rtl/>
        </w:rPr>
      </w:pPr>
      <w:r>
        <w:rPr>
          <w:rFonts w:hint="cs"/>
          <w:rtl/>
        </w:rPr>
        <w:t>חברת הכנסת</w:t>
      </w:r>
      <w:bookmarkStart w:id="13640" w:name="_ETM_Q29_374000"/>
      <w:bookmarkEnd w:id="13640"/>
      <w:r>
        <w:rPr>
          <w:rFonts w:hint="cs"/>
          <w:rtl/>
        </w:rPr>
        <w:t xml:space="preserve"> ביטון, קריאה ראשונה.</w:t>
      </w:r>
    </w:p>
    <w:p w:rsidR="000F25F8" w:rsidRDefault="000F25F8" w:rsidP="00CE6ABA">
      <w:pPr>
        <w:rPr>
          <w:rtl/>
        </w:rPr>
      </w:pPr>
      <w:bookmarkStart w:id="13641" w:name="_ETM_Q29_375000"/>
      <w:bookmarkEnd w:id="13641"/>
    </w:p>
    <w:p w:rsidR="000F25F8" w:rsidRDefault="000F25F8" w:rsidP="00CE6ABA">
      <w:pPr>
        <w:pStyle w:val="af8"/>
        <w:keepNext/>
        <w:rPr>
          <w:rtl/>
        </w:rPr>
      </w:pPr>
      <w:bookmarkStart w:id="13642" w:name="ET_interruption_קריאות_85"/>
      <w:r w:rsidRPr="00D302C1">
        <w:rPr>
          <w:rStyle w:val="TagStyle"/>
          <w:rtl/>
        </w:rPr>
        <w:t xml:space="preserve"> &lt;&lt; קריאה &gt;&gt; </w:t>
      </w:r>
      <w:r>
        <w:rPr>
          <w:rtl/>
        </w:rPr>
        <w:t>קריאות:</w:t>
      </w:r>
      <w:r w:rsidRPr="00D302C1">
        <w:rPr>
          <w:rStyle w:val="TagStyle"/>
          <w:rtl/>
        </w:rPr>
        <w:t xml:space="preserve"> &lt;&lt; קריאה &gt;&gt;</w:t>
      </w:r>
      <w:r>
        <w:rPr>
          <w:rtl/>
        </w:rPr>
        <w:t xml:space="preserve">   </w:t>
      </w:r>
      <w:bookmarkEnd w:id="13642"/>
    </w:p>
    <w:p w:rsidR="000F25F8" w:rsidRDefault="000F25F8" w:rsidP="00CE6ABA">
      <w:pPr>
        <w:pStyle w:val="KeepWithNext"/>
        <w:rPr>
          <w:rtl/>
        </w:rPr>
      </w:pPr>
    </w:p>
    <w:p w:rsidR="000F25F8" w:rsidRDefault="000F25F8" w:rsidP="00CE6ABA">
      <w:pPr>
        <w:rPr>
          <w:rtl/>
        </w:rPr>
      </w:pPr>
      <w:bookmarkStart w:id="13643" w:name="_ETM_Q29_377000"/>
      <w:bookmarkEnd w:id="13643"/>
      <w:r>
        <w:rPr>
          <w:rFonts w:hint="cs"/>
          <w:rtl/>
        </w:rPr>
        <w:t>- - -</w:t>
      </w:r>
    </w:p>
    <w:p w:rsidR="000F25F8" w:rsidRDefault="000F25F8" w:rsidP="00CE6ABA">
      <w:pPr>
        <w:rPr>
          <w:rtl/>
        </w:rPr>
      </w:pPr>
    </w:p>
    <w:p w:rsidR="000F25F8" w:rsidRDefault="000F25F8" w:rsidP="00CE6ABA">
      <w:pPr>
        <w:pStyle w:val="-"/>
        <w:keepNext/>
        <w:rPr>
          <w:rtl/>
        </w:rPr>
      </w:pPr>
      <w:bookmarkStart w:id="13644" w:name="ET_speakercontinue_5156_86"/>
      <w:r w:rsidRPr="00D302C1">
        <w:rPr>
          <w:rStyle w:val="TagStyle"/>
          <w:rtl/>
        </w:rPr>
        <w:t xml:space="preserve"> &lt;&lt; דובר_המשך &gt;&gt; </w:t>
      </w:r>
      <w:r>
        <w:rPr>
          <w:rtl/>
        </w:rPr>
        <w:t>דוד אמסלם (הליכוד):</w:t>
      </w:r>
      <w:r w:rsidRPr="00D302C1">
        <w:rPr>
          <w:rStyle w:val="TagStyle"/>
          <w:rtl/>
        </w:rPr>
        <w:t xml:space="preserve"> &lt;&lt; דובר_המשך &gt;&gt;</w:t>
      </w:r>
      <w:r>
        <w:rPr>
          <w:rtl/>
        </w:rPr>
        <w:t xml:space="preserve">   </w:t>
      </w:r>
      <w:bookmarkEnd w:id="13644"/>
    </w:p>
    <w:p w:rsidR="000F25F8" w:rsidRDefault="000F25F8" w:rsidP="00CE6ABA">
      <w:pPr>
        <w:pStyle w:val="KeepWithNext"/>
        <w:rPr>
          <w:rtl/>
        </w:rPr>
      </w:pPr>
    </w:p>
    <w:p w:rsidR="000F25F8" w:rsidRDefault="000F25F8" w:rsidP="00CE6ABA">
      <w:pPr>
        <w:rPr>
          <w:rtl/>
        </w:rPr>
      </w:pPr>
      <w:r>
        <w:rPr>
          <w:rFonts w:hint="cs"/>
          <w:rtl/>
        </w:rPr>
        <w:t xml:space="preserve">אתה. אני אסביר לך. </w:t>
      </w:r>
    </w:p>
    <w:p w:rsidR="000F25F8" w:rsidRDefault="000F25F8" w:rsidP="00CE6ABA">
      <w:pPr>
        <w:rPr>
          <w:rtl/>
        </w:rPr>
      </w:pPr>
    </w:p>
    <w:p w:rsidR="000F25F8" w:rsidRDefault="000F25F8" w:rsidP="00CE6ABA">
      <w:pPr>
        <w:pStyle w:val="af8"/>
        <w:keepNext/>
        <w:rPr>
          <w:rtl/>
        </w:rPr>
      </w:pPr>
      <w:bookmarkStart w:id="13645" w:name="ET_interruption_5787_87"/>
      <w:r w:rsidRPr="00D302C1">
        <w:rPr>
          <w:rStyle w:val="TagStyle"/>
          <w:rtl/>
        </w:rPr>
        <w:t xml:space="preserve"> &lt;&lt; קריאה &gt;&gt; </w:t>
      </w:r>
      <w:r>
        <w:rPr>
          <w:rtl/>
        </w:rPr>
        <w:t>יוראי להב הרצנו (יש עתיד):</w:t>
      </w:r>
      <w:r w:rsidRPr="00D302C1">
        <w:rPr>
          <w:rStyle w:val="TagStyle"/>
          <w:rtl/>
        </w:rPr>
        <w:t xml:space="preserve"> &lt;&lt; קריאה &gt;&gt;</w:t>
      </w:r>
      <w:r>
        <w:rPr>
          <w:rtl/>
        </w:rPr>
        <w:t xml:space="preserve">   </w:t>
      </w:r>
      <w:bookmarkEnd w:id="13645"/>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46" w:name="ET_yor_6129_90"/>
      <w:r w:rsidRPr="00D302C1">
        <w:rPr>
          <w:rStyle w:val="TagStyle"/>
          <w:rtl/>
        </w:rPr>
        <w:t xml:space="preserve"> &lt;&lt; יור &gt;&gt; </w:t>
      </w:r>
      <w:r>
        <w:rPr>
          <w:rtl/>
        </w:rPr>
        <w:t>היו"ר ישראל אייכלר:</w:t>
      </w:r>
      <w:r w:rsidRPr="00D302C1">
        <w:rPr>
          <w:rStyle w:val="TagStyle"/>
          <w:rtl/>
        </w:rPr>
        <w:t xml:space="preserve"> &lt;&lt; יור &gt;&gt;</w:t>
      </w:r>
      <w:r>
        <w:rPr>
          <w:rtl/>
        </w:rPr>
        <w:t xml:space="preserve">   </w:t>
      </w:r>
      <w:bookmarkEnd w:id="13646"/>
    </w:p>
    <w:p w:rsidR="000F25F8" w:rsidRDefault="000F25F8" w:rsidP="00CE6ABA">
      <w:pPr>
        <w:pStyle w:val="KeepWithNext"/>
        <w:rPr>
          <w:rtl/>
        </w:rPr>
      </w:pPr>
    </w:p>
    <w:p w:rsidR="000F25F8" w:rsidRPr="00D302C1" w:rsidRDefault="000F25F8" w:rsidP="00CE6ABA">
      <w:pPr>
        <w:rPr>
          <w:rtl/>
        </w:rPr>
      </w:pPr>
      <w:r>
        <w:rPr>
          <w:rFonts w:hint="cs"/>
          <w:rtl/>
        </w:rPr>
        <w:t xml:space="preserve">חבר הכנסת הרצנו. </w:t>
      </w:r>
    </w:p>
    <w:p w:rsidR="000F25F8" w:rsidRDefault="000F25F8" w:rsidP="00CE6ABA">
      <w:pPr>
        <w:rPr>
          <w:rtl/>
        </w:rPr>
      </w:pPr>
    </w:p>
    <w:p w:rsidR="000F25F8" w:rsidRDefault="000F25F8" w:rsidP="00CE6ABA">
      <w:pPr>
        <w:pStyle w:val="af8"/>
        <w:keepNext/>
        <w:rPr>
          <w:rtl/>
        </w:rPr>
      </w:pPr>
      <w:bookmarkStart w:id="13647" w:name="ET_interruption_5803_88"/>
      <w:r w:rsidRPr="00D302C1">
        <w:rPr>
          <w:rStyle w:val="TagStyle"/>
          <w:rtl/>
        </w:rPr>
        <w:t xml:space="preserve"> &lt;&lt; קריאה &gt;&gt; </w:t>
      </w:r>
      <w:r>
        <w:rPr>
          <w:rtl/>
        </w:rPr>
        <w:t>עידן רול (יש עתיד):</w:t>
      </w:r>
      <w:r w:rsidRPr="00D302C1">
        <w:rPr>
          <w:rStyle w:val="TagStyle"/>
          <w:rtl/>
        </w:rPr>
        <w:t xml:space="preserve"> &lt;&lt; קריאה &gt;&gt;</w:t>
      </w:r>
      <w:r>
        <w:rPr>
          <w:rtl/>
        </w:rPr>
        <w:t xml:space="preserve">   </w:t>
      </w:r>
      <w:bookmarkEnd w:id="13647"/>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648" w:name="ET_speakercontinue_5156_89"/>
      <w:r w:rsidRPr="00D302C1">
        <w:rPr>
          <w:rStyle w:val="TagStyle"/>
          <w:rtl/>
        </w:rPr>
        <w:t xml:space="preserve"> &lt;&lt; דובר_המשך &gt;&gt; </w:t>
      </w:r>
      <w:r>
        <w:rPr>
          <w:rtl/>
        </w:rPr>
        <w:t>דוד אמסלם (הליכוד):</w:t>
      </w:r>
      <w:r w:rsidRPr="00D302C1">
        <w:rPr>
          <w:rStyle w:val="TagStyle"/>
          <w:rtl/>
        </w:rPr>
        <w:t xml:space="preserve"> &lt;&lt; דובר_המשך &gt;&gt;</w:t>
      </w:r>
      <w:r>
        <w:rPr>
          <w:rtl/>
        </w:rPr>
        <w:t xml:space="preserve">   </w:t>
      </w:r>
      <w:bookmarkEnd w:id="13648"/>
    </w:p>
    <w:p w:rsidR="000F25F8" w:rsidRDefault="000F25F8" w:rsidP="00CE6ABA">
      <w:pPr>
        <w:pStyle w:val="KeepWithNext"/>
        <w:rPr>
          <w:rtl/>
        </w:rPr>
      </w:pPr>
    </w:p>
    <w:p w:rsidR="000F25F8" w:rsidRDefault="000F25F8" w:rsidP="00CE6ABA">
      <w:pPr>
        <w:rPr>
          <w:rtl/>
        </w:rPr>
      </w:pPr>
      <w:bookmarkStart w:id="13649" w:name="_ETM_Q29_380000"/>
      <w:bookmarkEnd w:id="13649"/>
      <w:r>
        <w:rPr>
          <w:rFonts w:hint="cs"/>
          <w:rtl/>
        </w:rPr>
        <w:t xml:space="preserve">- - - </w:t>
      </w:r>
      <w:bookmarkStart w:id="13650" w:name="_ETM_Q29_379000"/>
      <w:bookmarkEnd w:id="13650"/>
      <w:r>
        <w:rPr>
          <w:rFonts w:hint="cs"/>
          <w:rtl/>
        </w:rPr>
        <w:t xml:space="preserve">מכרכרים פה כמו לול תרנגולות. </w:t>
      </w:r>
    </w:p>
    <w:p w:rsidR="000F25F8" w:rsidRDefault="000F25F8" w:rsidP="00CE6ABA">
      <w:pPr>
        <w:rPr>
          <w:rtl/>
        </w:rPr>
      </w:pPr>
    </w:p>
    <w:p w:rsidR="000F25F8" w:rsidRDefault="000F25F8" w:rsidP="00CE6ABA">
      <w:pPr>
        <w:pStyle w:val="af8"/>
        <w:keepNext/>
        <w:rPr>
          <w:rtl/>
        </w:rPr>
      </w:pPr>
      <w:bookmarkStart w:id="13651" w:name="ET_interruption_5787_91"/>
      <w:r w:rsidRPr="00D302C1">
        <w:rPr>
          <w:rStyle w:val="TagStyle"/>
          <w:rtl/>
        </w:rPr>
        <w:t xml:space="preserve"> &lt;&lt; קריאה &gt;&gt; </w:t>
      </w:r>
      <w:r>
        <w:rPr>
          <w:rtl/>
        </w:rPr>
        <w:t>יוראי להב הרצנו (יש עתיד):</w:t>
      </w:r>
      <w:r w:rsidRPr="00D302C1">
        <w:rPr>
          <w:rStyle w:val="TagStyle"/>
          <w:rtl/>
        </w:rPr>
        <w:t xml:space="preserve"> &lt;&lt; קריאה &gt;&gt;</w:t>
      </w:r>
      <w:r>
        <w:rPr>
          <w:rtl/>
        </w:rPr>
        <w:t xml:space="preserve">   </w:t>
      </w:r>
      <w:bookmarkEnd w:id="1365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52" w:name="ET_yor_6129_92"/>
      <w:r w:rsidRPr="00D302C1">
        <w:rPr>
          <w:rStyle w:val="TagStyle"/>
          <w:rtl/>
        </w:rPr>
        <w:t xml:space="preserve"> &lt;&lt; יור &gt;&gt; </w:t>
      </w:r>
      <w:r>
        <w:rPr>
          <w:rtl/>
        </w:rPr>
        <w:t>היו"ר ישראל אייכלר:</w:t>
      </w:r>
      <w:r w:rsidRPr="00D302C1">
        <w:rPr>
          <w:rStyle w:val="TagStyle"/>
          <w:rtl/>
        </w:rPr>
        <w:t xml:space="preserve"> &lt;&lt; יור &gt;&gt;</w:t>
      </w:r>
      <w:r>
        <w:rPr>
          <w:rtl/>
        </w:rPr>
        <w:t xml:space="preserve">   </w:t>
      </w:r>
      <w:bookmarkEnd w:id="13652"/>
    </w:p>
    <w:p w:rsidR="000F25F8" w:rsidRDefault="000F25F8" w:rsidP="00CE6ABA">
      <w:pPr>
        <w:pStyle w:val="KeepWithNext"/>
        <w:rPr>
          <w:rtl/>
        </w:rPr>
      </w:pPr>
    </w:p>
    <w:p w:rsidR="000F25F8" w:rsidRDefault="000F25F8" w:rsidP="007F5290">
      <w:pPr>
        <w:rPr>
          <w:rtl/>
        </w:rPr>
      </w:pPr>
      <w:r>
        <w:rPr>
          <w:rFonts w:hint="cs"/>
          <w:rtl/>
        </w:rPr>
        <w:t xml:space="preserve">נא להוציא את חבר הכנסת הרצנו, קריאה שלישית. </w:t>
      </w:r>
    </w:p>
    <w:p w:rsidR="000F25F8" w:rsidRDefault="000F25F8" w:rsidP="00CE6ABA">
      <w:pPr>
        <w:rPr>
          <w:rtl/>
        </w:rPr>
      </w:pPr>
    </w:p>
    <w:p w:rsidR="000F25F8" w:rsidRDefault="000F25F8" w:rsidP="00CE6ABA">
      <w:pPr>
        <w:pStyle w:val="af8"/>
        <w:keepNext/>
        <w:rPr>
          <w:rtl/>
        </w:rPr>
      </w:pPr>
      <w:bookmarkStart w:id="13653" w:name="ET_interruption_קריאות_94"/>
      <w:r w:rsidRPr="00254A3F">
        <w:rPr>
          <w:rStyle w:val="TagStyle"/>
          <w:rtl/>
        </w:rPr>
        <w:t xml:space="preserve"> &lt;&lt; קריאה &gt;&gt; </w:t>
      </w:r>
      <w:r>
        <w:rPr>
          <w:rtl/>
        </w:rPr>
        <w:t>קריאות:</w:t>
      </w:r>
      <w:r w:rsidRPr="00254A3F">
        <w:rPr>
          <w:rStyle w:val="TagStyle"/>
          <w:rtl/>
        </w:rPr>
        <w:t xml:space="preserve"> &lt;&lt; קריאה &gt;&gt;</w:t>
      </w:r>
      <w:r>
        <w:rPr>
          <w:rtl/>
        </w:rPr>
        <w:t xml:space="preserve">   </w:t>
      </w:r>
      <w:bookmarkEnd w:id="13653"/>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654" w:name="ET_speakercontinue_5156_95"/>
      <w:r w:rsidRPr="00254A3F">
        <w:rPr>
          <w:rStyle w:val="TagStyle"/>
          <w:rtl/>
        </w:rPr>
        <w:t xml:space="preserve"> &lt;&lt; דובר_המשך &gt;&gt; </w:t>
      </w:r>
      <w:r>
        <w:rPr>
          <w:rtl/>
        </w:rPr>
        <w:t>דוד אמסלם (הליכוד):</w:t>
      </w:r>
      <w:r w:rsidRPr="00254A3F">
        <w:rPr>
          <w:rStyle w:val="TagStyle"/>
          <w:rtl/>
        </w:rPr>
        <w:t xml:space="preserve"> &lt;&lt; דובר_המשך &gt;&gt;</w:t>
      </w:r>
      <w:r>
        <w:rPr>
          <w:rtl/>
        </w:rPr>
        <w:t xml:space="preserve">   </w:t>
      </w:r>
      <w:bookmarkEnd w:id="13654"/>
    </w:p>
    <w:p w:rsidR="000F25F8" w:rsidRDefault="000F25F8" w:rsidP="00CE6ABA">
      <w:pPr>
        <w:pStyle w:val="KeepWithNext"/>
        <w:rPr>
          <w:rtl/>
        </w:rPr>
      </w:pPr>
    </w:p>
    <w:p w:rsidR="000F25F8" w:rsidRDefault="000F25F8" w:rsidP="00CE6ABA">
      <w:pPr>
        <w:rPr>
          <w:rtl/>
        </w:rPr>
      </w:pPr>
      <w:r>
        <w:rPr>
          <w:rFonts w:hint="cs"/>
          <w:rtl/>
        </w:rPr>
        <w:t xml:space="preserve">תקשיבו. תקשיב גם אתה, סגלוביץ' החכם מאוד. </w:t>
      </w:r>
    </w:p>
    <w:p w:rsidR="000F25F8" w:rsidRDefault="000F25F8" w:rsidP="00CE6ABA">
      <w:pPr>
        <w:rPr>
          <w:rtl/>
        </w:rPr>
      </w:pPr>
    </w:p>
    <w:p w:rsidR="000F25F8" w:rsidRDefault="000F25F8" w:rsidP="00CE6ABA">
      <w:pPr>
        <w:pStyle w:val="af8"/>
        <w:keepNext/>
        <w:rPr>
          <w:rtl/>
        </w:rPr>
      </w:pPr>
      <w:bookmarkStart w:id="13655" w:name="ET_interruption_5791_96"/>
      <w:r w:rsidRPr="00254A3F">
        <w:rPr>
          <w:rStyle w:val="TagStyle"/>
          <w:rtl/>
        </w:rPr>
        <w:t xml:space="preserve"> &lt;&lt; קריאה &gt;&gt; </w:t>
      </w:r>
      <w:r>
        <w:rPr>
          <w:rtl/>
        </w:rPr>
        <w:t>יואב סגלוביץ' (יש עתיד):</w:t>
      </w:r>
      <w:r w:rsidRPr="00254A3F">
        <w:rPr>
          <w:rStyle w:val="TagStyle"/>
          <w:rtl/>
        </w:rPr>
        <w:t xml:space="preserve"> &lt;&lt; קריאה &gt;&gt;</w:t>
      </w:r>
      <w:r>
        <w:rPr>
          <w:rtl/>
        </w:rPr>
        <w:t xml:space="preserve">   </w:t>
      </w:r>
      <w:bookmarkEnd w:id="13655"/>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56" w:name="ET_yor_6129_98"/>
      <w:r w:rsidRPr="00254A3F">
        <w:rPr>
          <w:rStyle w:val="TagStyle"/>
          <w:rtl/>
        </w:rPr>
        <w:t xml:space="preserve"> &lt;&lt; יור &gt;&gt; </w:t>
      </w:r>
      <w:r>
        <w:rPr>
          <w:rtl/>
        </w:rPr>
        <w:t>היו"ר ישראל אייכלר:</w:t>
      </w:r>
      <w:r w:rsidRPr="00254A3F">
        <w:rPr>
          <w:rStyle w:val="TagStyle"/>
          <w:rtl/>
        </w:rPr>
        <w:t xml:space="preserve"> &lt;&lt; יור &gt;&gt;</w:t>
      </w:r>
      <w:r>
        <w:rPr>
          <w:rtl/>
        </w:rPr>
        <w:t xml:space="preserve">   </w:t>
      </w:r>
      <w:bookmarkEnd w:id="13656"/>
    </w:p>
    <w:p w:rsidR="000F25F8" w:rsidRDefault="000F25F8" w:rsidP="00CE6ABA">
      <w:pPr>
        <w:pStyle w:val="KeepWithNext"/>
        <w:rPr>
          <w:rtl/>
        </w:rPr>
      </w:pPr>
    </w:p>
    <w:p w:rsidR="000F25F8" w:rsidRPr="00254A3F" w:rsidRDefault="000F25F8" w:rsidP="00CE6ABA">
      <w:pPr>
        <w:rPr>
          <w:rtl/>
        </w:rPr>
      </w:pPr>
      <w:r>
        <w:rPr>
          <w:rFonts w:hint="cs"/>
          <w:rtl/>
        </w:rPr>
        <w:t xml:space="preserve">חבר הכנסת הרצנו, תצא. </w:t>
      </w:r>
    </w:p>
    <w:p w:rsidR="000F25F8" w:rsidRDefault="000F25F8" w:rsidP="00CE6ABA">
      <w:pPr>
        <w:rPr>
          <w:rtl/>
        </w:rPr>
      </w:pPr>
    </w:p>
    <w:p w:rsidR="000F25F8" w:rsidRDefault="000F25F8" w:rsidP="00CE6ABA">
      <w:pPr>
        <w:pStyle w:val="-"/>
        <w:keepNext/>
        <w:rPr>
          <w:rtl/>
        </w:rPr>
      </w:pPr>
      <w:bookmarkStart w:id="13657" w:name="ET_speakercontinue_5156_97"/>
      <w:r w:rsidRPr="00254A3F">
        <w:rPr>
          <w:rStyle w:val="TagStyle"/>
          <w:rtl/>
        </w:rPr>
        <w:t xml:space="preserve"> &lt;&lt; דובר_המשך &gt;&gt; </w:t>
      </w:r>
      <w:r>
        <w:rPr>
          <w:rtl/>
        </w:rPr>
        <w:t>דוד אמסלם (הליכוד):</w:t>
      </w:r>
      <w:r w:rsidRPr="00254A3F">
        <w:rPr>
          <w:rStyle w:val="TagStyle"/>
          <w:rtl/>
        </w:rPr>
        <w:t xml:space="preserve"> &lt;&lt; דובר_המשך &gt;&gt;</w:t>
      </w:r>
      <w:r>
        <w:rPr>
          <w:rtl/>
        </w:rPr>
        <w:t xml:space="preserve">   </w:t>
      </w:r>
      <w:bookmarkEnd w:id="13657"/>
    </w:p>
    <w:p w:rsidR="000F25F8" w:rsidRDefault="000F25F8" w:rsidP="00CE6ABA">
      <w:pPr>
        <w:pStyle w:val="KeepWithNext"/>
        <w:rPr>
          <w:rtl/>
        </w:rPr>
      </w:pPr>
    </w:p>
    <w:p w:rsidR="000F25F8" w:rsidRDefault="000F25F8" w:rsidP="00CE6ABA">
      <w:pPr>
        <w:rPr>
          <w:rtl/>
        </w:rPr>
      </w:pPr>
      <w:r>
        <w:rPr>
          <w:rFonts w:hint="cs"/>
          <w:rtl/>
        </w:rPr>
        <w:t>תספר לנו אחרי זה למה מחקת את כל הפגישות ביומן - -</w:t>
      </w:r>
    </w:p>
    <w:p w:rsidR="000F25F8" w:rsidRDefault="000F25F8" w:rsidP="00CE6ABA">
      <w:pPr>
        <w:rPr>
          <w:rtl/>
        </w:rPr>
      </w:pPr>
    </w:p>
    <w:p w:rsidR="000F25F8" w:rsidRDefault="000F25F8" w:rsidP="00CE6ABA">
      <w:pPr>
        <w:pStyle w:val="af8"/>
        <w:keepNext/>
        <w:rPr>
          <w:rtl/>
        </w:rPr>
      </w:pPr>
      <w:bookmarkStart w:id="13658" w:name="ET_interruption_5791_99"/>
      <w:r w:rsidRPr="00254A3F">
        <w:rPr>
          <w:rStyle w:val="TagStyle"/>
          <w:rtl/>
        </w:rPr>
        <w:t xml:space="preserve"> &lt;&lt; קריאה &gt;&gt; </w:t>
      </w:r>
      <w:r>
        <w:rPr>
          <w:rtl/>
        </w:rPr>
        <w:t>יואב סגלוביץ' (יש עתיד):</w:t>
      </w:r>
      <w:r w:rsidRPr="00254A3F">
        <w:rPr>
          <w:rStyle w:val="TagStyle"/>
          <w:rtl/>
        </w:rPr>
        <w:t xml:space="preserve"> &lt;&lt; קריאה &gt;&gt;</w:t>
      </w:r>
      <w:r>
        <w:rPr>
          <w:rtl/>
        </w:rPr>
        <w:t xml:space="preserve">   </w:t>
      </w:r>
      <w:bookmarkEnd w:id="13658"/>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659" w:name="ET_speakercontinue_5156_100"/>
      <w:r w:rsidRPr="002901D4">
        <w:rPr>
          <w:rStyle w:val="TagStyle"/>
          <w:rtl/>
        </w:rPr>
        <w:t xml:space="preserve"> &lt;&lt; דובר_המשך &gt;&gt; </w:t>
      </w:r>
      <w:r>
        <w:rPr>
          <w:rtl/>
        </w:rPr>
        <w:t>דוד אמסלם (הליכוד):</w:t>
      </w:r>
      <w:r w:rsidRPr="002901D4">
        <w:rPr>
          <w:rStyle w:val="TagStyle"/>
          <w:rtl/>
        </w:rPr>
        <w:t xml:space="preserve"> &lt;&lt; דובר_המשך &gt;&gt;</w:t>
      </w:r>
      <w:r>
        <w:rPr>
          <w:rtl/>
        </w:rPr>
        <w:t xml:space="preserve">   </w:t>
      </w:r>
      <w:bookmarkEnd w:id="13659"/>
    </w:p>
    <w:p w:rsidR="000F25F8" w:rsidRDefault="000F25F8" w:rsidP="00CE6ABA">
      <w:pPr>
        <w:pStyle w:val="KeepWithNext"/>
        <w:rPr>
          <w:rtl/>
        </w:rPr>
      </w:pPr>
    </w:p>
    <w:p w:rsidR="000F25F8" w:rsidRDefault="000F25F8" w:rsidP="00CE6ABA">
      <w:pPr>
        <w:rPr>
          <w:rtl/>
        </w:rPr>
      </w:pPr>
      <w:r>
        <w:rPr>
          <w:rFonts w:hint="cs"/>
          <w:rtl/>
        </w:rPr>
        <w:t xml:space="preserve">- - כן, </w:t>
      </w:r>
      <w:bookmarkStart w:id="13660" w:name="_ETM_Q29_395000"/>
      <w:bookmarkEnd w:id="13660"/>
      <w:r>
        <w:rPr>
          <w:rFonts w:hint="cs"/>
          <w:rtl/>
        </w:rPr>
        <w:t>עם אשכנזי.</w:t>
      </w:r>
    </w:p>
    <w:p w:rsidR="000F25F8" w:rsidRDefault="000F25F8" w:rsidP="00CE6ABA">
      <w:pPr>
        <w:rPr>
          <w:rtl/>
        </w:rPr>
      </w:pPr>
    </w:p>
    <w:p w:rsidR="000F25F8" w:rsidRDefault="000F25F8" w:rsidP="00CE6ABA">
      <w:pPr>
        <w:pStyle w:val="af8"/>
        <w:keepNext/>
        <w:rPr>
          <w:rtl/>
        </w:rPr>
      </w:pPr>
      <w:bookmarkStart w:id="13661" w:name="ET_interruption_5791_101"/>
      <w:r w:rsidRPr="002901D4">
        <w:rPr>
          <w:rStyle w:val="TagStyle"/>
          <w:rtl/>
        </w:rPr>
        <w:t xml:space="preserve"> &lt;&lt; קריאה &gt;&gt; </w:t>
      </w:r>
      <w:r>
        <w:rPr>
          <w:rtl/>
        </w:rPr>
        <w:t>יואב סגלוביץ' (יש עתיד):</w:t>
      </w:r>
      <w:r w:rsidRPr="002901D4">
        <w:rPr>
          <w:rStyle w:val="TagStyle"/>
          <w:rtl/>
        </w:rPr>
        <w:t xml:space="preserve"> &lt;&lt; קריאה &gt;&gt;</w:t>
      </w:r>
      <w:r>
        <w:rPr>
          <w:rtl/>
        </w:rPr>
        <w:t xml:space="preserve">   </w:t>
      </w:r>
      <w:bookmarkEnd w:id="13661"/>
    </w:p>
    <w:p w:rsidR="000F25F8" w:rsidRDefault="000F25F8" w:rsidP="00CE6ABA">
      <w:pPr>
        <w:pStyle w:val="KeepWithNext"/>
        <w:rPr>
          <w:rtl/>
        </w:rPr>
      </w:pPr>
    </w:p>
    <w:p w:rsidR="000F25F8" w:rsidRDefault="000F25F8" w:rsidP="00CE6ABA">
      <w:pPr>
        <w:rPr>
          <w:rtl/>
        </w:rPr>
      </w:pPr>
      <w:r>
        <w:rPr>
          <w:rFonts w:hint="cs"/>
          <w:rtl/>
        </w:rPr>
        <w:t>מה השעה?</w:t>
      </w:r>
    </w:p>
    <w:p w:rsidR="000F25F8" w:rsidRDefault="000F25F8" w:rsidP="00CE6ABA">
      <w:pPr>
        <w:rPr>
          <w:rtl/>
        </w:rPr>
      </w:pPr>
    </w:p>
    <w:p w:rsidR="000F25F8" w:rsidRDefault="000F25F8" w:rsidP="00CE6ABA">
      <w:pPr>
        <w:pStyle w:val="-"/>
        <w:keepNext/>
        <w:rPr>
          <w:rtl/>
        </w:rPr>
      </w:pPr>
      <w:bookmarkStart w:id="13662" w:name="ET_speakercontinue_5156_102"/>
      <w:r w:rsidRPr="002901D4">
        <w:rPr>
          <w:rStyle w:val="TagStyle"/>
          <w:rtl/>
        </w:rPr>
        <w:t xml:space="preserve"> &lt;&lt; דובר_המשך &gt;&gt; </w:t>
      </w:r>
      <w:r>
        <w:rPr>
          <w:rtl/>
        </w:rPr>
        <w:t>דוד אמסלם (הליכוד):</w:t>
      </w:r>
      <w:r w:rsidRPr="002901D4">
        <w:rPr>
          <w:rStyle w:val="TagStyle"/>
          <w:rtl/>
        </w:rPr>
        <w:t xml:space="preserve"> &lt;&lt; דובר_המשך &gt;&gt;</w:t>
      </w:r>
      <w:r>
        <w:rPr>
          <w:rtl/>
        </w:rPr>
        <w:t xml:space="preserve">   </w:t>
      </w:r>
      <w:bookmarkEnd w:id="13662"/>
    </w:p>
    <w:p w:rsidR="000F25F8" w:rsidRDefault="000F25F8" w:rsidP="00CE6ABA">
      <w:pPr>
        <w:pStyle w:val="KeepWithNext"/>
        <w:rPr>
          <w:rtl/>
        </w:rPr>
      </w:pPr>
    </w:p>
    <w:p w:rsidR="000F25F8" w:rsidRDefault="000F25F8" w:rsidP="00CE6ABA">
      <w:pPr>
        <w:rPr>
          <w:rtl/>
        </w:rPr>
      </w:pPr>
      <w:bookmarkStart w:id="13663" w:name="_ETM_Q29_394000"/>
      <w:bookmarkEnd w:id="13663"/>
      <w:r>
        <w:rPr>
          <w:rFonts w:hint="cs"/>
          <w:rtl/>
        </w:rPr>
        <w:t xml:space="preserve">תספר לנו אחרי זה. </w:t>
      </w:r>
    </w:p>
    <w:p w:rsidR="000F25F8" w:rsidRDefault="000F25F8" w:rsidP="00CE6ABA">
      <w:pPr>
        <w:rPr>
          <w:rtl/>
        </w:rPr>
      </w:pPr>
    </w:p>
    <w:p w:rsidR="000F25F8" w:rsidRDefault="000F25F8" w:rsidP="00CE6ABA">
      <w:pPr>
        <w:pStyle w:val="af8"/>
        <w:keepNext/>
        <w:rPr>
          <w:rtl/>
        </w:rPr>
      </w:pPr>
      <w:bookmarkStart w:id="13664" w:name="ET_interruption_קריאות_104"/>
      <w:r w:rsidRPr="002901D4">
        <w:rPr>
          <w:rStyle w:val="TagStyle"/>
          <w:rtl/>
        </w:rPr>
        <w:t xml:space="preserve"> &lt;&lt; קריאה &gt;&gt; </w:t>
      </w:r>
      <w:r>
        <w:rPr>
          <w:rtl/>
        </w:rPr>
        <w:t>קריאות:</w:t>
      </w:r>
      <w:r w:rsidRPr="002901D4">
        <w:rPr>
          <w:rStyle w:val="TagStyle"/>
          <w:rtl/>
        </w:rPr>
        <w:t xml:space="preserve"> &lt;&lt; קריאה &gt;&gt;</w:t>
      </w:r>
      <w:r>
        <w:rPr>
          <w:rtl/>
        </w:rPr>
        <w:t xml:space="preserve">   </w:t>
      </w:r>
      <w:bookmarkEnd w:id="13664"/>
    </w:p>
    <w:p w:rsidR="000F25F8" w:rsidRDefault="000F25F8" w:rsidP="00CE6ABA">
      <w:pPr>
        <w:pStyle w:val="KeepWithNext"/>
        <w:rPr>
          <w:rtl/>
        </w:rPr>
      </w:pPr>
    </w:p>
    <w:p w:rsidR="000F25F8" w:rsidRPr="002901D4"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665" w:name="ET_yor_6129_103"/>
      <w:r w:rsidRPr="002901D4">
        <w:rPr>
          <w:rStyle w:val="TagStyle"/>
          <w:rtl/>
        </w:rPr>
        <w:t xml:space="preserve"> &lt;&lt; יור &gt;&gt; </w:t>
      </w:r>
      <w:r>
        <w:rPr>
          <w:rtl/>
        </w:rPr>
        <w:t>היו"ר ישראל אייכלר:</w:t>
      </w:r>
      <w:r w:rsidRPr="002901D4">
        <w:rPr>
          <w:rStyle w:val="TagStyle"/>
          <w:rtl/>
        </w:rPr>
        <w:t xml:space="preserve"> &lt;&lt; יור &gt;&gt;</w:t>
      </w:r>
      <w:r>
        <w:rPr>
          <w:rtl/>
        </w:rPr>
        <w:t xml:space="preserve">   </w:t>
      </w:r>
      <w:bookmarkEnd w:id="13665"/>
    </w:p>
    <w:p w:rsidR="000F25F8" w:rsidRDefault="000F25F8" w:rsidP="00CE6ABA">
      <w:pPr>
        <w:pStyle w:val="KeepWithNext"/>
        <w:rPr>
          <w:rtl/>
        </w:rPr>
      </w:pPr>
    </w:p>
    <w:p w:rsidR="000F25F8" w:rsidRDefault="000F25F8" w:rsidP="00CE6ABA">
      <w:pPr>
        <w:rPr>
          <w:rtl/>
        </w:rPr>
      </w:pPr>
      <w:r>
        <w:rPr>
          <w:rFonts w:hint="cs"/>
          <w:rtl/>
        </w:rPr>
        <w:t xml:space="preserve">חבר הכנסת הרצנו, צא, אתה בקריאה שלישית. </w:t>
      </w:r>
    </w:p>
    <w:p w:rsidR="000F25F8" w:rsidRDefault="000F25F8" w:rsidP="00CE6ABA">
      <w:pPr>
        <w:rPr>
          <w:rtl/>
        </w:rPr>
      </w:pPr>
      <w:bookmarkStart w:id="13666" w:name="_ETM_Q29_398000"/>
      <w:bookmarkEnd w:id="13666"/>
    </w:p>
    <w:p w:rsidR="000F25F8" w:rsidRDefault="000F25F8" w:rsidP="00CE6ABA">
      <w:pPr>
        <w:pStyle w:val="-"/>
        <w:keepNext/>
        <w:rPr>
          <w:rtl/>
        </w:rPr>
      </w:pPr>
      <w:bookmarkStart w:id="13667" w:name="ET_speakercontinue_5156_105"/>
      <w:r w:rsidRPr="002901D4">
        <w:rPr>
          <w:rStyle w:val="TagStyle"/>
          <w:rtl/>
        </w:rPr>
        <w:t xml:space="preserve"> &lt;&lt; דובר_המשך &gt;&gt; </w:t>
      </w:r>
      <w:r>
        <w:rPr>
          <w:rtl/>
        </w:rPr>
        <w:t>דוד אמסלם (הליכוד):</w:t>
      </w:r>
      <w:r w:rsidRPr="002901D4">
        <w:rPr>
          <w:rStyle w:val="TagStyle"/>
          <w:rtl/>
        </w:rPr>
        <w:t xml:space="preserve"> &lt;&lt; דובר_המשך &gt;&gt;</w:t>
      </w:r>
      <w:r>
        <w:rPr>
          <w:rtl/>
        </w:rPr>
        <w:t xml:space="preserve">   </w:t>
      </w:r>
      <w:bookmarkEnd w:id="13667"/>
    </w:p>
    <w:p w:rsidR="000F25F8" w:rsidRDefault="000F25F8" w:rsidP="00CE6ABA">
      <w:pPr>
        <w:pStyle w:val="KeepWithNext"/>
        <w:rPr>
          <w:rtl/>
        </w:rPr>
      </w:pPr>
    </w:p>
    <w:p w:rsidR="000F25F8" w:rsidRDefault="000F25F8" w:rsidP="00CE6ABA">
      <w:pPr>
        <w:rPr>
          <w:rtl/>
        </w:rPr>
      </w:pPr>
      <w:bookmarkStart w:id="13668" w:name="_ETM_Q29_399000"/>
      <w:bookmarkEnd w:id="13668"/>
      <w:r>
        <w:rPr>
          <w:rFonts w:hint="cs"/>
          <w:rtl/>
        </w:rPr>
        <w:t xml:space="preserve">אחרי זה תספר לנו - - </w:t>
      </w:r>
    </w:p>
    <w:p w:rsidR="000F25F8" w:rsidRDefault="000F25F8" w:rsidP="00CE6ABA">
      <w:pPr>
        <w:rPr>
          <w:rtl/>
        </w:rPr>
      </w:pPr>
    </w:p>
    <w:p w:rsidR="000F25F8" w:rsidRDefault="000F25F8" w:rsidP="00CE6ABA">
      <w:pPr>
        <w:pStyle w:val="af8"/>
        <w:keepNext/>
        <w:rPr>
          <w:rtl/>
        </w:rPr>
      </w:pPr>
      <w:bookmarkStart w:id="13669" w:name="ET_interruption_5791_108"/>
      <w:r w:rsidRPr="00C50E1D">
        <w:rPr>
          <w:rStyle w:val="TagStyle"/>
          <w:rtl/>
        </w:rPr>
        <w:t xml:space="preserve"> &lt;&lt; קריאה &gt;&gt; </w:t>
      </w:r>
      <w:r>
        <w:rPr>
          <w:rtl/>
        </w:rPr>
        <w:t>יואב סגלוביץ' (יש עתיד):</w:t>
      </w:r>
      <w:r w:rsidRPr="00C50E1D">
        <w:rPr>
          <w:rStyle w:val="TagStyle"/>
          <w:rtl/>
        </w:rPr>
        <w:t xml:space="preserve"> &lt;&lt; קריאה &gt;&gt;</w:t>
      </w:r>
      <w:r>
        <w:rPr>
          <w:rtl/>
        </w:rPr>
        <w:t xml:space="preserve">   </w:t>
      </w:r>
      <w:bookmarkEnd w:id="13669"/>
    </w:p>
    <w:p w:rsidR="000F25F8" w:rsidRDefault="000F25F8" w:rsidP="00CE6ABA">
      <w:pPr>
        <w:pStyle w:val="KeepWithNext"/>
        <w:rPr>
          <w:rtl/>
        </w:rPr>
      </w:pPr>
    </w:p>
    <w:p w:rsidR="000F25F8" w:rsidRPr="00C50E1D" w:rsidRDefault="000F25F8" w:rsidP="00CE6ABA">
      <w:pPr>
        <w:rPr>
          <w:rtl/>
        </w:rPr>
      </w:pPr>
      <w:r>
        <w:rPr>
          <w:rFonts w:hint="cs"/>
          <w:rtl/>
        </w:rPr>
        <w:t>מה השעה?</w:t>
      </w:r>
    </w:p>
    <w:p w:rsidR="000F25F8" w:rsidRDefault="000F25F8" w:rsidP="00CE6ABA">
      <w:pPr>
        <w:rPr>
          <w:rtl/>
        </w:rPr>
      </w:pPr>
    </w:p>
    <w:p w:rsidR="000F25F8" w:rsidRDefault="000F25F8" w:rsidP="00CE6ABA">
      <w:pPr>
        <w:pStyle w:val="af8"/>
        <w:keepNext/>
        <w:rPr>
          <w:rtl/>
        </w:rPr>
      </w:pPr>
      <w:bookmarkStart w:id="13670" w:name="ET_interruption_6341_106"/>
      <w:r w:rsidRPr="002901D4">
        <w:rPr>
          <w:rStyle w:val="TagStyle"/>
          <w:rtl/>
        </w:rPr>
        <w:t xml:space="preserve"> &lt;&lt; קריאה &gt;&gt; </w:t>
      </w:r>
      <w:r>
        <w:rPr>
          <w:rtl/>
        </w:rPr>
        <w:t>דבי ביטון (יש עתיד):</w:t>
      </w:r>
      <w:r w:rsidRPr="002901D4">
        <w:rPr>
          <w:rStyle w:val="TagStyle"/>
          <w:rtl/>
        </w:rPr>
        <w:t xml:space="preserve"> &lt;&lt; קריאה &gt;&gt;</w:t>
      </w:r>
      <w:r>
        <w:rPr>
          <w:rtl/>
        </w:rPr>
        <w:t xml:space="preserve">   </w:t>
      </w:r>
      <w:bookmarkEnd w:id="13670"/>
    </w:p>
    <w:p w:rsidR="000F25F8" w:rsidRDefault="000F25F8" w:rsidP="00CE6ABA">
      <w:pPr>
        <w:pStyle w:val="KeepWithNext"/>
        <w:rPr>
          <w:rtl/>
        </w:rPr>
      </w:pPr>
    </w:p>
    <w:p w:rsidR="000F25F8" w:rsidRDefault="000F25F8" w:rsidP="00CE6ABA">
      <w:pPr>
        <w:rPr>
          <w:rtl/>
        </w:rPr>
      </w:pPr>
      <w:r>
        <w:rPr>
          <w:rFonts w:hint="cs"/>
          <w:rtl/>
        </w:rPr>
        <w:t xml:space="preserve">תספר לנו למה היית בשקט עד שקיבלת תפקיד. </w:t>
      </w:r>
    </w:p>
    <w:p w:rsidR="000F25F8" w:rsidRDefault="000F25F8" w:rsidP="00CE6ABA">
      <w:pPr>
        <w:rPr>
          <w:rtl/>
        </w:rPr>
      </w:pPr>
    </w:p>
    <w:p w:rsidR="000F25F8" w:rsidRDefault="000F25F8" w:rsidP="00CE6ABA">
      <w:pPr>
        <w:pStyle w:val="-"/>
        <w:keepNext/>
        <w:rPr>
          <w:rtl/>
        </w:rPr>
      </w:pPr>
      <w:bookmarkStart w:id="13671" w:name="ET_speakercontinue_5156_107"/>
      <w:r w:rsidRPr="00C50E1D">
        <w:rPr>
          <w:rStyle w:val="TagStyle"/>
          <w:rtl/>
        </w:rPr>
        <w:t xml:space="preserve"> &lt;&lt; דובר_המשך &gt;&gt; </w:t>
      </w:r>
      <w:r>
        <w:rPr>
          <w:rtl/>
        </w:rPr>
        <w:t>דוד אמסלם (הליכוד):</w:t>
      </w:r>
      <w:r w:rsidRPr="00C50E1D">
        <w:rPr>
          <w:rStyle w:val="TagStyle"/>
          <w:rtl/>
        </w:rPr>
        <w:t xml:space="preserve"> &lt;&lt; דובר_המשך &gt;&gt;</w:t>
      </w:r>
      <w:r>
        <w:rPr>
          <w:rtl/>
        </w:rPr>
        <w:t xml:space="preserve">   </w:t>
      </w:r>
      <w:bookmarkEnd w:id="13671"/>
    </w:p>
    <w:p w:rsidR="000F25F8" w:rsidRDefault="000F25F8" w:rsidP="00CE6ABA">
      <w:pPr>
        <w:pStyle w:val="KeepWithNext"/>
        <w:rPr>
          <w:rtl/>
        </w:rPr>
      </w:pPr>
    </w:p>
    <w:p w:rsidR="000F25F8" w:rsidRDefault="000F25F8" w:rsidP="00CE6ABA">
      <w:pPr>
        <w:rPr>
          <w:rtl/>
        </w:rPr>
      </w:pPr>
      <w:r>
        <w:rPr>
          <w:rFonts w:hint="cs"/>
          <w:rtl/>
        </w:rPr>
        <w:t>- - למה שיבשת חקירה כראש לה"ב.</w:t>
      </w:r>
    </w:p>
    <w:p w:rsidR="000F25F8" w:rsidRDefault="000F25F8" w:rsidP="00CE6ABA">
      <w:pPr>
        <w:rPr>
          <w:rtl/>
        </w:rPr>
      </w:pPr>
    </w:p>
    <w:p w:rsidR="000F25F8" w:rsidRDefault="000F25F8" w:rsidP="00CE6ABA">
      <w:pPr>
        <w:pStyle w:val="af8"/>
        <w:keepNext/>
        <w:rPr>
          <w:rtl/>
        </w:rPr>
      </w:pPr>
      <w:bookmarkStart w:id="13672" w:name="ET_interruption_5787_109"/>
      <w:r w:rsidRPr="00C50E1D">
        <w:rPr>
          <w:rStyle w:val="TagStyle"/>
          <w:rtl/>
        </w:rPr>
        <w:t xml:space="preserve"> &lt;&lt; קריאה &gt;&gt; </w:t>
      </w:r>
      <w:r>
        <w:rPr>
          <w:rtl/>
        </w:rPr>
        <w:t>יוראי להב הרצנו (יש עתיד):</w:t>
      </w:r>
      <w:r w:rsidRPr="00C50E1D">
        <w:rPr>
          <w:rStyle w:val="TagStyle"/>
          <w:rtl/>
        </w:rPr>
        <w:t xml:space="preserve"> &lt;&lt; קריאה &gt;&gt;</w:t>
      </w:r>
      <w:r>
        <w:rPr>
          <w:rtl/>
        </w:rPr>
        <w:t xml:space="preserve">   </w:t>
      </w:r>
      <w:bookmarkEnd w:id="13672"/>
    </w:p>
    <w:p w:rsidR="000F25F8" w:rsidRDefault="000F25F8" w:rsidP="00CE6ABA">
      <w:pPr>
        <w:pStyle w:val="KeepWithNext"/>
        <w:rPr>
          <w:rtl/>
        </w:rPr>
      </w:pPr>
    </w:p>
    <w:p w:rsidR="000F25F8" w:rsidRDefault="000F25F8" w:rsidP="00CE6ABA">
      <w:pPr>
        <w:rPr>
          <w:rtl/>
        </w:rPr>
      </w:pPr>
      <w:r>
        <w:rPr>
          <w:rFonts w:hint="cs"/>
          <w:rtl/>
        </w:rPr>
        <w:t xml:space="preserve">כולם צועקים, למה אני - - - אדוני, כולם צועקים - - </w:t>
      </w:r>
      <w:bookmarkStart w:id="13673" w:name="_ETM_Q29_404000"/>
      <w:bookmarkEnd w:id="13673"/>
      <w:r>
        <w:rPr>
          <w:rFonts w:hint="cs"/>
          <w:rtl/>
        </w:rPr>
        <w:t>-</w:t>
      </w:r>
    </w:p>
    <w:p w:rsidR="000F25F8" w:rsidRDefault="000F25F8" w:rsidP="00CE6ABA">
      <w:pPr>
        <w:rPr>
          <w:rtl/>
        </w:rPr>
      </w:pPr>
    </w:p>
    <w:p w:rsidR="000F25F8" w:rsidRDefault="000F25F8" w:rsidP="007F5290">
      <w:pPr>
        <w:ind w:firstLine="0"/>
        <w:jc w:val="center"/>
        <w:rPr>
          <w:rtl/>
        </w:rPr>
      </w:pPr>
      <w:r>
        <w:rPr>
          <w:rFonts w:hint="cs"/>
          <w:rtl/>
        </w:rPr>
        <w:t>(חבר הכנסת יוראי להב הרצנו יוצא מאולם המליאה.)</w:t>
      </w:r>
    </w:p>
    <w:p w:rsidR="000F25F8" w:rsidRDefault="000F25F8" w:rsidP="00CE6ABA">
      <w:pPr>
        <w:rPr>
          <w:rtl/>
        </w:rPr>
      </w:pPr>
    </w:p>
    <w:p w:rsidR="000F25F8" w:rsidRDefault="000F25F8" w:rsidP="00CE6ABA">
      <w:pPr>
        <w:pStyle w:val="af8"/>
        <w:keepNext/>
        <w:rPr>
          <w:rtl/>
        </w:rPr>
      </w:pPr>
      <w:bookmarkStart w:id="13674" w:name="ET_interruption_קריאות_110"/>
      <w:r w:rsidRPr="00F215EC">
        <w:rPr>
          <w:rStyle w:val="TagStyle"/>
          <w:rtl/>
        </w:rPr>
        <w:t xml:space="preserve"> &lt;&lt; קריאה &gt;&gt; </w:t>
      </w:r>
      <w:r>
        <w:rPr>
          <w:rtl/>
        </w:rPr>
        <w:t>קריאות:</w:t>
      </w:r>
      <w:r w:rsidRPr="00F215EC">
        <w:rPr>
          <w:rStyle w:val="TagStyle"/>
          <w:rtl/>
        </w:rPr>
        <w:t xml:space="preserve"> &lt;&lt; קריאה &gt;&gt;</w:t>
      </w:r>
      <w:r>
        <w:rPr>
          <w:rtl/>
        </w:rPr>
        <w:t xml:space="preserve">   </w:t>
      </w:r>
      <w:bookmarkEnd w:id="13674"/>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675" w:name="ET_speakercontinue_5156_111"/>
      <w:r w:rsidRPr="00F215EC">
        <w:rPr>
          <w:rStyle w:val="TagStyle"/>
          <w:rtl/>
        </w:rPr>
        <w:t xml:space="preserve"> &lt;&lt; דובר_המשך &gt;&gt; </w:t>
      </w:r>
      <w:r>
        <w:rPr>
          <w:rtl/>
        </w:rPr>
        <w:t>דוד אמסלם (הליכוד):</w:t>
      </w:r>
      <w:r w:rsidRPr="00F215EC">
        <w:rPr>
          <w:rStyle w:val="TagStyle"/>
          <w:rtl/>
        </w:rPr>
        <w:t xml:space="preserve"> &lt;&lt; דובר_המשך &gt;&gt;</w:t>
      </w:r>
      <w:r>
        <w:rPr>
          <w:rtl/>
        </w:rPr>
        <w:t xml:space="preserve">   </w:t>
      </w:r>
      <w:bookmarkEnd w:id="13675"/>
    </w:p>
    <w:p w:rsidR="000F25F8" w:rsidRDefault="000F25F8" w:rsidP="00CE6ABA">
      <w:pPr>
        <w:pStyle w:val="KeepWithNext"/>
        <w:rPr>
          <w:rtl/>
        </w:rPr>
      </w:pPr>
    </w:p>
    <w:p w:rsidR="000F25F8" w:rsidRDefault="000F25F8" w:rsidP="00CE6ABA">
      <w:pPr>
        <w:rPr>
          <w:rtl/>
        </w:rPr>
      </w:pPr>
      <w:r>
        <w:rPr>
          <w:rFonts w:hint="cs"/>
          <w:rtl/>
        </w:rPr>
        <w:t>השעה 15:45.</w:t>
      </w:r>
    </w:p>
    <w:p w:rsidR="000F25F8" w:rsidRDefault="000F25F8" w:rsidP="00CE6ABA">
      <w:pPr>
        <w:rPr>
          <w:rtl/>
        </w:rPr>
      </w:pPr>
    </w:p>
    <w:p w:rsidR="000F25F8" w:rsidRDefault="000F25F8" w:rsidP="00CE6ABA">
      <w:pPr>
        <w:pStyle w:val="af8"/>
        <w:keepNext/>
        <w:rPr>
          <w:rtl/>
        </w:rPr>
      </w:pPr>
      <w:bookmarkStart w:id="13676" w:name="ET_interruption_קריאות_112"/>
      <w:r w:rsidRPr="0050076F">
        <w:rPr>
          <w:rStyle w:val="TagStyle"/>
          <w:rtl/>
        </w:rPr>
        <w:t xml:space="preserve"> &lt;&lt; קריאה &gt;&gt; </w:t>
      </w:r>
      <w:r>
        <w:rPr>
          <w:rtl/>
        </w:rPr>
        <w:t>קריאות:</w:t>
      </w:r>
      <w:r w:rsidRPr="0050076F">
        <w:rPr>
          <w:rStyle w:val="TagStyle"/>
          <w:rtl/>
        </w:rPr>
        <w:t xml:space="preserve"> &lt;&lt; קריאה &gt;&gt;</w:t>
      </w:r>
      <w:r>
        <w:rPr>
          <w:rtl/>
        </w:rPr>
        <w:t xml:space="preserve">   </w:t>
      </w:r>
      <w:bookmarkEnd w:id="13676"/>
    </w:p>
    <w:p w:rsidR="000F25F8" w:rsidRDefault="000F25F8" w:rsidP="00CE6ABA">
      <w:pPr>
        <w:pStyle w:val="KeepWithNext"/>
        <w:rPr>
          <w:rtl/>
        </w:rPr>
      </w:pPr>
    </w:p>
    <w:p w:rsidR="000F25F8" w:rsidRDefault="000F25F8" w:rsidP="00CE6ABA">
      <w:pPr>
        <w:rPr>
          <w:rtl/>
        </w:rPr>
      </w:pPr>
      <w:r>
        <w:rPr>
          <w:rFonts w:hint="cs"/>
          <w:rtl/>
        </w:rPr>
        <w:t>הו - - -</w:t>
      </w:r>
    </w:p>
    <w:p w:rsidR="000F25F8" w:rsidRDefault="000F25F8" w:rsidP="00CE6ABA">
      <w:pPr>
        <w:rPr>
          <w:rtl/>
        </w:rPr>
      </w:pPr>
    </w:p>
    <w:p w:rsidR="000F25F8" w:rsidRDefault="000F25F8" w:rsidP="00CE6ABA">
      <w:pPr>
        <w:pStyle w:val="af9"/>
        <w:keepNext/>
        <w:rPr>
          <w:rtl/>
        </w:rPr>
      </w:pPr>
      <w:bookmarkStart w:id="13677" w:name="ET_yor_6129_212"/>
      <w:r w:rsidRPr="003E0D48">
        <w:rPr>
          <w:rStyle w:val="TagStyle"/>
          <w:rtl/>
        </w:rPr>
        <w:t xml:space="preserve"> &lt;&lt; יור &gt;&gt; </w:t>
      </w:r>
      <w:r>
        <w:rPr>
          <w:rtl/>
        </w:rPr>
        <w:t>היו"ר ישראל אייכלר:</w:t>
      </w:r>
      <w:r w:rsidRPr="003E0D48">
        <w:rPr>
          <w:rStyle w:val="TagStyle"/>
          <w:rtl/>
        </w:rPr>
        <w:t xml:space="preserve"> &lt;&lt; יור &gt;&gt;</w:t>
      </w:r>
      <w:r>
        <w:rPr>
          <w:rtl/>
        </w:rPr>
        <w:t xml:space="preserve">   </w:t>
      </w:r>
      <w:bookmarkEnd w:id="13677"/>
    </w:p>
    <w:p w:rsidR="000F25F8" w:rsidRDefault="000F25F8" w:rsidP="00CE6ABA">
      <w:pPr>
        <w:pStyle w:val="KeepWithNext"/>
        <w:rPr>
          <w:rtl/>
        </w:rPr>
      </w:pPr>
    </w:p>
    <w:p w:rsidR="000F25F8" w:rsidRPr="003E0D48" w:rsidRDefault="000F25F8" w:rsidP="00CE6ABA">
      <w:pPr>
        <w:rPr>
          <w:rtl/>
        </w:rPr>
      </w:pPr>
      <w:r>
        <w:rPr>
          <w:rFonts w:hint="cs"/>
          <w:rtl/>
        </w:rPr>
        <w:t xml:space="preserve">עכשיו יש להם כבר שעון. </w:t>
      </w:r>
    </w:p>
    <w:p w:rsidR="000F25F8" w:rsidRDefault="000F25F8" w:rsidP="00CE6ABA">
      <w:pPr>
        <w:rPr>
          <w:rtl/>
        </w:rPr>
      </w:pPr>
      <w:bookmarkStart w:id="13678" w:name="_ETM_Q29_414000"/>
      <w:bookmarkEnd w:id="13678"/>
    </w:p>
    <w:p w:rsidR="000F25F8" w:rsidRDefault="000F25F8" w:rsidP="00CE6ABA">
      <w:pPr>
        <w:pStyle w:val="-"/>
        <w:keepNext/>
        <w:rPr>
          <w:rtl/>
        </w:rPr>
      </w:pPr>
      <w:bookmarkStart w:id="13679" w:name="ET_speakercontinue_5156_113"/>
      <w:r w:rsidRPr="0050076F">
        <w:rPr>
          <w:rStyle w:val="TagStyle"/>
          <w:rtl/>
        </w:rPr>
        <w:t xml:space="preserve"> &lt;&lt; דובר_המשך &gt;&gt; </w:t>
      </w:r>
      <w:r>
        <w:rPr>
          <w:rtl/>
        </w:rPr>
        <w:t>דוד אמסלם (הליכוד):</w:t>
      </w:r>
      <w:r w:rsidRPr="0050076F">
        <w:rPr>
          <w:rStyle w:val="TagStyle"/>
          <w:rtl/>
        </w:rPr>
        <w:t xml:space="preserve"> &lt;&lt; דובר_המשך &gt;&gt;</w:t>
      </w:r>
      <w:r>
        <w:rPr>
          <w:rtl/>
        </w:rPr>
        <w:t xml:space="preserve">   </w:t>
      </w:r>
      <w:bookmarkEnd w:id="13679"/>
    </w:p>
    <w:p w:rsidR="000F25F8" w:rsidRDefault="000F25F8" w:rsidP="00CE6ABA">
      <w:pPr>
        <w:pStyle w:val="KeepWithNext"/>
        <w:rPr>
          <w:rtl/>
        </w:rPr>
      </w:pPr>
    </w:p>
    <w:p w:rsidR="000F25F8" w:rsidRDefault="000F25F8" w:rsidP="00CE6ABA">
      <w:pPr>
        <w:rPr>
          <w:rtl/>
        </w:rPr>
      </w:pPr>
      <w:bookmarkStart w:id="13680" w:name="_ETM_Q29_415000"/>
      <w:bookmarkEnd w:id="13680"/>
      <w:r>
        <w:rPr>
          <w:rFonts w:hint="cs"/>
          <w:rtl/>
        </w:rPr>
        <w:t>חבר'ה, אני שמח שיש לכם רולקסים. בא אליי אחד - -</w:t>
      </w:r>
    </w:p>
    <w:p w:rsidR="000F25F8" w:rsidRDefault="000F25F8" w:rsidP="00CE6ABA">
      <w:pPr>
        <w:rPr>
          <w:rtl/>
        </w:rPr>
      </w:pPr>
    </w:p>
    <w:p w:rsidR="000F25F8" w:rsidRDefault="000F25F8" w:rsidP="00CE6ABA">
      <w:pPr>
        <w:pStyle w:val="af9"/>
        <w:keepNext/>
        <w:rPr>
          <w:rtl/>
        </w:rPr>
      </w:pPr>
      <w:bookmarkStart w:id="13681" w:name="ET_yor_6129_114"/>
      <w:r w:rsidRPr="0050076F">
        <w:rPr>
          <w:rStyle w:val="TagStyle"/>
          <w:rtl/>
        </w:rPr>
        <w:t xml:space="preserve"> &lt;&lt; יור &gt;&gt; </w:t>
      </w:r>
      <w:r>
        <w:rPr>
          <w:rtl/>
        </w:rPr>
        <w:t>היו"ר ישראל אייכלר:</w:t>
      </w:r>
      <w:r w:rsidRPr="0050076F">
        <w:rPr>
          <w:rStyle w:val="TagStyle"/>
          <w:rtl/>
        </w:rPr>
        <w:t xml:space="preserve"> &lt;&lt; יור &gt;&gt;</w:t>
      </w:r>
      <w:r>
        <w:rPr>
          <w:rtl/>
        </w:rPr>
        <w:t xml:space="preserve">   </w:t>
      </w:r>
      <w:bookmarkEnd w:id="13681"/>
    </w:p>
    <w:p w:rsidR="000F25F8" w:rsidRDefault="000F25F8" w:rsidP="00CE6ABA">
      <w:pPr>
        <w:pStyle w:val="KeepWithNext"/>
        <w:rPr>
          <w:rtl/>
        </w:rPr>
      </w:pPr>
    </w:p>
    <w:p w:rsidR="000F25F8" w:rsidRDefault="000F25F8" w:rsidP="00CE6ABA">
      <w:pPr>
        <w:rPr>
          <w:rtl/>
        </w:rPr>
      </w:pPr>
      <w:r>
        <w:rPr>
          <w:rFonts w:hint="cs"/>
          <w:rtl/>
        </w:rPr>
        <w:t>עכשיו שיהיה שקט, אני אתחיל להוציא אנשים.</w:t>
      </w:r>
    </w:p>
    <w:p w:rsidR="000F25F8" w:rsidRDefault="000F25F8" w:rsidP="00CE6ABA">
      <w:pPr>
        <w:rPr>
          <w:rtl/>
        </w:rPr>
      </w:pPr>
    </w:p>
    <w:p w:rsidR="000F25F8" w:rsidRDefault="000F25F8" w:rsidP="00CE6ABA">
      <w:pPr>
        <w:pStyle w:val="-"/>
        <w:keepNext/>
        <w:rPr>
          <w:rtl/>
        </w:rPr>
      </w:pPr>
      <w:bookmarkStart w:id="13682" w:name="ET_speakercontinue_5156_115"/>
      <w:r w:rsidRPr="0050076F">
        <w:rPr>
          <w:rStyle w:val="TagStyle"/>
          <w:rtl/>
        </w:rPr>
        <w:t xml:space="preserve"> &lt;&lt; דובר_המשך &gt;&gt; </w:t>
      </w:r>
      <w:r>
        <w:rPr>
          <w:rtl/>
        </w:rPr>
        <w:t>דוד אמסלם (הליכוד):</w:t>
      </w:r>
      <w:r w:rsidRPr="0050076F">
        <w:rPr>
          <w:rStyle w:val="TagStyle"/>
          <w:rtl/>
        </w:rPr>
        <w:t xml:space="preserve"> &lt;&lt; דובר_המשך &gt;&gt;</w:t>
      </w:r>
      <w:r>
        <w:rPr>
          <w:rtl/>
        </w:rPr>
        <w:t xml:space="preserve">   </w:t>
      </w:r>
      <w:bookmarkEnd w:id="13682"/>
    </w:p>
    <w:p w:rsidR="000F25F8" w:rsidRDefault="000F25F8" w:rsidP="00CE6ABA">
      <w:pPr>
        <w:pStyle w:val="KeepWithNext"/>
        <w:rPr>
          <w:rtl/>
        </w:rPr>
      </w:pPr>
    </w:p>
    <w:p w:rsidR="000F25F8" w:rsidRDefault="000F25F8" w:rsidP="00CE6ABA">
      <w:pPr>
        <w:rPr>
          <w:rtl/>
        </w:rPr>
      </w:pPr>
      <w:bookmarkStart w:id="13683" w:name="_ETM_Q29_416000"/>
      <w:bookmarkEnd w:id="13683"/>
      <w:r>
        <w:rPr>
          <w:rFonts w:hint="cs"/>
          <w:rtl/>
        </w:rPr>
        <w:t xml:space="preserve"> - - אמר לי: דודי, הייתי בהפגנה ולא היה לי </w:t>
      </w:r>
      <w:bookmarkStart w:id="13684" w:name="_ETM_Q29_418000"/>
      <w:bookmarkEnd w:id="13684"/>
      <w:r>
        <w:rPr>
          <w:rFonts w:hint="cs"/>
          <w:rtl/>
        </w:rPr>
        <w:t xml:space="preserve">רולקס. אמרתי לו: אני מתפלל עליך שתהיה כמו כולם, שיהיה </w:t>
      </w:r>
      <w:bookmarkStart w:id="13685" w:name="_ETM_Q29_425000"/>
      <w:bookmarkEnd w:id="13685"/>
      <w:r>
        <w:rPr>
          <w:rFonts w:hint="cs"/>
          <w:rtl/>
        </w:rPr>
        <w:t xml:space="preserve">לך רולקס. </w:t>
      </w:r>
    </w:p>
    <w:p w:rsidR="000F25F8" w:rsidRDefault="000F25F8" w:rsidP="00CE6ABA">
      <w:pPr>
        <w:rPr>
          <w:rtl/>
        </w:rPr>
      </w:pPr>
    </w:p>
    <w:p w:rsidR="000F25F8" w:rsidRDefault="000F25F8" w:rsidP="00CE6ABA">
      <w:pPr>
        <w:pStyle w:val="af8"/>
        <w:keepNext/>
        <w:rPr>
          <w:rtl/>
        </w:rPr>
      </w:pPr>
      <w:bookmarkStart w:id="13686" w:name="ET_interruption_5803_116"/>
      <w:r w:rsidRPr="003961DC">
        <w:rPr>
          <w:rStyle w:val="TagStyle"/>
          <w:rtl/>
        </w:rPr>
        <w:t xml:space="preserve"> &lt;&lt; קריאה &gt;&gt; </w:t>
      </w:r>
      <w:r>
        <w:rPr>
          <w:rtl/>
        </w:rPr>
        <w:t>עידן רול (יש עתיד):</w:t>
      </w:r>
      <w:r w:rsidRPr="003961DC">
        <w:rPr>
          <w:rStyle w:val="TagStyle"/>
          <w:rtl/>
        </w:rPr>
        <w:t xml:space="preserve"> &lt;&lt; קריאה &gt;&gt;</w:t>
      </w:r>
      <w:r>
        <w:rPr>
          <w:rtl/>
        </w:rPr>
        <w:t xml:space="preserve">   </w:t>
      </w:r>
      <w:bookmarkEnd w:id="13686"/>
    </w:p>
    <w:p w:rsidR="000F25F8" w:rsidRDefault="000F25F8" w:rsidP="00CE6ABA">
      <w:pPr>
        <w:pStyle w:val="KeepWithNext"/>
        <w:rPr>
          <w:rtl/>
        </w:rPr>
      </w:pPr>
    </w:p>
    <w:p w:rsidR="000F25F8" w:rsidRDefault="000F25F8" w:rsidP="00CE6ABA">
      <w:pPr>
        <w:rPr>
          <w:rtl/>
        </w:rPr>
      </w:pPr>
      <w:r>
        <w:rPr>
          <w:rFonts w:hint="cs"/>
          <w:rtl/>
        </w:rPr>
        <w:t>מרוב שקרים - - - השקרים גומרים אותך - - -</w:t>
      </w:r>
    </w:p>
    <w:p w:rsidR="000F25F8" w:rsidRDefault="000F25F8" w:rsidP="00CE6ABA">
      <w:pPr>
        <w:rPr>
          <w:rtl/>
        </w:rPr>
      </w:pPr>
      <w:bookmarkStart w:id="13687" w:name="_ETM_Q29_424000"/>
      <w:bookmarkEnd w:id="13687"/>
    </w:p>
    <w:p w:rsidR="000F25F8" w:rsidRDefault="000F25F8" w:rsidP="00CE6ABA">
      <w:pPr>
        <w:pStyle w:val="af8"/>
        <w:keepNext/>
        <w:rPr>
          <w:rtl/>
        </w:rPr>
      </w:pPr>
      <w:bookmarkStart w:id="13688" w:name="ET_interruption_6341_118"/>
      <w:r w:rsidRPr="003961DC">
        <w:rPr>
          <w:rStyle w:val="TagStyle"/>
          <w:rtl/>
        </w:rPr>
        <w:t xml:space="preserve"> &lt;&lt; קריאה &gt;&gt; </w:t>
      </w:r>
      <w:r>
        <w:rPr>
          <w:rtl/>
        </w:rPr>
        <w:t>דבי ביטון (יש עתיד):</w:t>
      </w:r>
      <w:r w:rsidRPr="003961DC">
        <w:rPr>
          <w:rStyle w:val="TagStyle"/>
          <w:rtl/>
        </w:rPr>
        <w:t xml:space="preserve"> &lt;&lt; קריאה &gt;&gt;</w:t>
      </w:r>
      <w:r>
        <w:rPr>
          <w:rtl/>
        </w:rPr>
        <w:t xml:space="preserve">   </w:t>
      </w:r>
      <w:bookmarkEnd w:id="13688"/>
    </w:p>
    <w:p w:rsidR="000F25F8" w:rsidRDefault="000F25F8" w:rsidP="00CE6ABA">
      <w:pPr>
        <w:pStyle w:val="KeepWithNext"/>
        <w:rPr>
          <w:rtl/>
        </w:rPr>
      </w:pPr>
    </w:p>
    <w:p w:rsidR="000F25F8" w:rsidRPr="003961DC" w:rsidRDefault="000F25F8" w:rsidP="00CE6ABA">
      <w:pPr>
        <w:rPr>
          <w:rtl/>
        </w:rPr>
      </w:pPr>
      <w:r>
        <w:rPr>
          <w:rFonts w:hint="cs"/>
          <w:rtl/>
        </w:rPr>
        <w:t>- - -</w:t>
      </w:r>
    </w:p>
    <w:p w:rsidR="000F25F8" w:rsidRDefault="000F25F8" w:rsidP="00CE6ABA">
      <w:pPr>
        <w:rPr>
          <w:rtl/>
        </w:rPr>
      </w:pPr>
      <w:bookmarkStart w:id="13689" w:name="_ETM_Q29_423000"/>
      <w:bookmarkEnd w:id="13689"/>
    </w:p>
    <w:p w:rsidR="000F25F8" w:rsidRDefault="000F25F8" w:rsidP="00CE6ABA">
      <w:pPr>
        <w:pStyle w:val="-"/>
        <w:keepNext/>
        <w:rPr>
          <w:rtl/>
        </w:rPr>
      </w:pPr>
      <w:bookmarkStart w:id="13690" w:name="ET_speakercontinue_5156_117"/>
      <w:r w:rsidRPr="003961DC">
        <w:rPr>
          <w:rStyle w:val="TagStyle"/>
          <w:rtl/>
        </w:rPr>
        <w:t xml:space="preserve"> &lt;&lt; דובר_המשך &gt;&gt; </w:t>
      </w:r>
      <w:r>
        <w:rPr>
          <w:rtl/>
        </w:rPr>
        <w:t>דוד אמסלם (הליכוד):</w:t>
      </w:r>
      <w:r w:rsidRPr="003961DC">
        <w:rPr>
          <w:rStyle w:val="TagStyle"/>
          <w:rtl/>
        </w:rPr>
        <w:t xml:space="preserve"> &lt;&lt; דובר_המשך &gt;&gt;</w:t>
      </w:r>
      <w:r>
        <w:rPr>
          <w:rtl/>
        </w:rPr>
        <w:t xml:space="preserve">   </w:t>
      </w:r>
      <w:bookmarkEnd w:id="13690"/>
    </w:p>
    <w:p w:rsidR="000F25F8" w:rsidRDefault="000F25F8" w:rsidP="00CE6ABA">
      <w:pPr>
        <w:pStyle w:val="KeepWithNext"/>
        <w:rPr>
          <w:rtl/>
        </w:rPr>
      </w:pPr>
    </w:p>
    <w:p w:rsidR="000F25F8" w:rsidRDefault="000F25F8" w:rsidP="007F5290">
      <w:pPr>
        <w:rPr>
          <w:rtl/>
        </w:rPr>
      </w:pPr>
      <w:bookmarkStart w:id="13691" w:name="_ETM_Q29_426000"/>
      <w:bookmarkEnd w:id="13691"/>
      <w:r>
        <w:rPr>
          <w:rFonts w:hint="cs"/>
          <w:rtl/>
        </w:rPr>
        <w:t xml:space="preserve">עכשיו, אני רוצה לומר לך, </w:t>
      </w:r>
      <w:bookmarkStart w:id="13692" w:name="_ETM_Q29_428000"/>
      <w:bookmarkEnd w:id="13692"/>
      <w:r>
        <w:rPr>
          <w:rFonts w:hint="cs"/>
          <w:rtl/>
        </w:rPr>
        <w:t xml:space="preserve">רם בן ברק. הערבים המוסלמים, כולל נסראללה, הם מסתכלים </w:t>
      </w:r>
      <w:bookmarkStart w:id="13693" w:name="_ETM_Q29_436000"/>
      <w:bookmarkEnd w:id="13693"/>
      <w:r>
        <w:rPr>
          <w:rFonts w:hint="cs"/>
          <w:rtl/>
        </w:rPr>
        <w:t>עלינו, הם יודעים שיש יהודים שבזים למסורת</w:t>
      </w:r>
      <w:r w:rsidR="007F5290">
        <w:rPr>
          <w:rFonts w:hint="cs"/>
          <w:rtl/>
        </w:rPr>
        <w:t>.</w:t>
      </w:r>
    </w:p>
    <w:p w:rsidR="000F25F8" w:rsidRDefault="000F25F8" w:rsidP="00CE6ABA">
      <w:pPr>
        <w:rPr>
          <w:rtl/>
        </w:rPr>
      </w:pPr>
    </w:p>
    <w:p w:rsidR="000F25F8" w:rsidRDefault="000F25F8" w:rsidP="00CE6ABA">
      <w:pPr>
        <w:pStyle w:val="af8"/>
        <w:keepNext/>
        <w:rPr>
          <w:rtl/>
        </w:rPr>
      </w:pPr>
      <w:bookmarkStart w:id="13694" w:name="ET_interruption_5803_120"/>
      <w:r w:rsidRPr="00E1396D">
        <w:rPr>
          <w:rStyle w:val="TagStyle"/>
          <w:rtl/>
        </w:rPr>
        <w:t xml:space="preserve"> &lt;&lt; קריאה &gt;&gt; </w:t>
      </w:r>
      <w:r>
        <w:rPr>
          <w:rtl/>
        </w:rPr>
        <w:t>עידן רול (יש עתיד):</w:t>
      </w:r>
      <w:r w:rsidRPr="00E1396D">
        <w:rPr>
          <w:rStyle w:val="TagStyle"/>
          <w:rtl/>
        </w:rPr>
        <w:t xml:space="preserve"> &lt;&lt; קריאה &gt;&gt;</w:t>
      </w:r>
      <w:r>
        <w:rPr>
          <w:rtl/>
        </w:rPr>
        <w:t xml:space="preserve">   </w:t>
      </w:r>
      <w:bookmarkEnd w:id="13694"/>
    </w:p>
    <w:p w:rsidR="000F25F8" w:rsidRDefault="000F25F8" w:rsidP="00CE6ABA">
      <w:pPr>
        <w:pStyle w:val="KeepWithNext"/>
        <w:rPr>
          <w:rtl/>
        </w:rPr>
      </w:pPr>
    </w:p>
    <w:p w:rsidR="000F25F8" w:rsidRPr="00E1396D" w:rsidRDefault="000F25F8" w:rsidP="00CE6ABA">
      <w:pPr>
        <w:rPr>
          <w:rtl/>
        </w:rPr>
      </w:pPr>
      <w:r>
        <w:rPr>
          <w:rFonts w:hint="cs"/>
          <w:rtl/>
        </w:rPr>
        <w:t>אתה בושה לעם ישראל - - - שקרן</w:t>
      </w:r>
      <w:bookmarkStart w:id="13695" w:name="_ETM_Q29_438000"/>
      <w:bookmarkEnd w:id="13695"/>
      <w:r>
        <w:rPr>
          <w:rFonts w:hint="cs"/>
          <w:rtl/>
        </w:rPr>
        <w:t xml:space="preserve"> - - -</w:t>
      </w:r>
    </w:p>
    <w:p w:rsidR="000F25F8" w:rsidRDefault="000F25F8" w:rsidP="00CE6ABA">
      <w:pPr>
        <w:rPr>
          <w:rtl/>
        </w:rPr>
      </w:pPr>
    </w:p>
    <w:p w:rsidR="000F25F8" w:rsidRDefault="000F25F8" w:rsidP="00CE6ABA">
      <w:pPr>
        <w:pStyle w:val="af8"/>
        <w:keepNext/>
        <w:rPr>
          <w:rtl/>
        </w:rPr>
      </w:pPr>
      <w:r w:rsidRPr="00A31867">
        <w:rPr>
          <w:rStyle w:val="TagStyle"/>
          <w:rtl/>
        </w:rPr>
        <w:t xml:space="preserve"> &lt;&lt; קריאה &gt;&gt; </w:t>
      </w:r>
      <w:r>
        <w:rPr>
          <w:rtl/>
        </w:rPr>
        <w:t>קריאות:</w:t>
      </w:r>
      <w:r w:rsidRPr="00A31867">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3696" w:name="_ETM_Q29_443000"/>
      <w:bookmarkEnd w:id="13696"/>
    </w:p>
    <w:p w:rsidR="000F25F8" w:rsidRDefault="000F25F8" w:rsidP="00CE6ABA">
      <w:pPr>
        <w:pStyle w:val="-"/>
        <w:keepNext/>
        <w:rPr>
          <w:rtl/>
        </w:rPr>
      </w:pPr>
      <w:bookmarkStart w:id="13697" w:name="ET_speakercontinue_5156_122"/>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697"/>
    </w:p>
    <w:p w:rsidR="000F25F8" w:rsidRDefault="000F25F8" w:rsidP="00CE6ABA">
      <w:pPr>
        <w:pStyle w:val="KeepWithNext"/>
        <w:rPr>
          <w:rtl/>
        </w:rPr>
      </w:pPr>
    </w:p>
    <w:p w:rsidR="000F25F8" w:rsidRDefault="000F25F8" w:rsidP="00CE6ABA">
      <w:pPr>
        <w:rPr>
          <w:rtl/>
        </w:rPr>
      </w:pPr>
      <w:bookmarkStart w:id="13698" w:name="_ETM_Q29_444000"/>
      <w:bookmarkEnd w:id="13698"/>
      <w:r>
        <w:rPr>
          <w:rFonts w:hint="cs"/>
          <w:rtl/>
        </w:rPr>
        <w:t>כשנסראללה נתן את נאום קורי העכביש,</w:t>
      </w:r>
      <w:bookmarkStart w:id="13699" w:name="_ETM_Q29_448000"/>
      <w:bookmarkEnd w:id="13699"/>
      <w:r>
        <w:rPr>
          <w:rFonts w:hint="cs"/>
          <w:rtl/>
        </w:rPr>
        <w:t xml:space="preserve"> הוא לא התכוון שאין לנו צבא - -</w:t>
      </w:r>
    </w:p>
    <w:p w:rsidR="000F25F8" w:rsidRDefault="000F25F8" w:rsidP="00CE6ABA">
      <w:pPr>
        <w:rPr>
          <w:rtl/>
        </w:rPr>
      </w:pPr>
    </w:p>
    <w:p w:rsidR="000F25F8" w:rsidRDefault="000F25F8" w:rsidP="00CE6ABA">
      <w:pPr>
        <w:pStyle w:val="af9"/>
        <w:keepNext/>
        <w:rPr>
          <w:rtl/>
        </w:rPr>
      </w:pPr>
      <w:bookmarkStart w:id="13700" w:name="ET_yor_6129_123"/>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00"/>
    </w:p>
    <w:p w:rsidR="000F25F8" w:rsidRDefault="000F25F8" w:rsidP="00CE6ABA">
      <w:pPr>
        <w:pStyle w:val="KeepWithNext"/>
        <w:rPr>
          <w:rtl/>
        </w:rPr>
      </w:pPr>
    </w:p>
    <w:p w:rsidR="000F25F8" w:rsidRDefault="000F25F8" w:rsidP="00CE6ABA">
      <w:pPr>
        <w:rPr>
          <w:rtl/>
        </w:rPr>
      </w:pPr>
      <w:r>
        <w:rPr>
          <w:rFonts w:hint="cs"/>
          <w:rtl/>
        </w:rPr>
        <w:t>חבר הכנסת רם בן ברק, אני מבקש לשבת. קריאה ראשונה.</w:t>
      </w:r>
    </w:p>
    <w:p w:rsidR="000F25F8" w:rsidRDefault="000F25F8" w:rsidP="00CE6ABA">
      <w:pPr>
        <w:rPr>
          <w:rtl/>
        </w:rPr>
      </w:pPr>
    </w:p>
    <w:p w:rsidR="000F25F8" w:rsidRDefault="000F25F8" w:rsidP="00CE6ABA">
      <w:pPr>
        <w:pStyle w:val="af8"/>
        <w:keepNext/>
        <w:rPr>
          <w:rtl/>
        </w:rPr>
      </w:pPr>
      <w:bookmarkStart w:id="13701" w:name="ET_interruption_6231_124"/>
      <w:r w:rsidRPr="00E1396D">
        <w:rPr>
          <w:rStyle w:val="TagStyle"/>
          <w:rtl/>
        </w:rPr>
        <w:t xml:space="preserve"> &lt;&lt; קריאה &gt;&gt; </w:t>
      </w:r>
      <w:r>
        <w:rPr>
          <w:rtl/>
        </w:rPr>
        <w:t>יסמין פרידמן (יש עתיד):</w:t>
      </w:r>
      <w:r w:rsidRPr="00E1396D">
        <w:rPr>
          <w:rStyle w:val="TagStyle"/>
          <w:rtl/>
        </w:rPr>
        <w:t xml:space="preserve"> &lt;&lt; קריאה &gt;&gt;</w:t>
      </w:r>
      <w:r>
        <w:rPr>
          <w:rtl/>
        </w:rPr>
        <w:t xml:space="preserve">   </w:t>
      </w:r>
      <w:bookmarkEnd w:id="13701"/>
    </w:p>
    <w:p w:rsidR="000F25F8" w:rsidRDefault="000F25F8" w:rsidP="00CE6ABA">
      <w:pPr>
        <w:pStyle w:val="KeepWithNext"/>
        <w:rPr>
          <w:rtl/>
        </w:rPr>
      </w:pPr>
    </w:p>
    <w:p w:rsidR="000F25F8" w:rsidRDefault="000F25F8" w:rsidP="00CE6ABA">
      <w:pPr>
        <w:rPr>
          <w:rtl/>
        </w:rPr>
      </w:pPr>
      <w:r>
        <w:rPr>
          <w:rFonts w:hint="cs"/>
          <w:rtl/>
        </w:rPr>
        <w:t>- - - ללמד אותנו מסורת - - -</w:t>
      </w:r>
    </w:p>
    <w:p w:rsidR="000F25F8" w:rsidRDefault="000F25F8" w:rsidP="00CE6ABA">
      <w:pPr>
        <w:rPr>
          <w:rtl/>
        </w:rPr>
      </w:pPr>
      <w:bookmarkStart w:id="13702" w:name="_ETM_Q29_452000"/>
      <w:bookmarkEnd w:id="13702"/>
    </w:p>
    <w:p w:rsidR="000F25F8" w:rsidRDefault="000F25F8" w:rsidP="00CE6ABA">
      <w:pPr>
        <w:pStyle w:val="-"/>
        <w:keepNext/>
        <w:rPr>
          <w:rtl/>
        </w:rPr>
      </w:pPr>
      <w:bookmarkStart w:id="13703" w:name="ET_speakercontinue_5156_125"/>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03"/>
    </w:p>
    <w:p w:rsidR="000F25F8" w:rsidRDefault="000F25F8" w:rsidP="00CE6ABA">
      <w:pPr>
        <w:pStyle w:val="KeepWithNext"/>
        <w:rPr>
          <w:rtl/>
        </w:rPr>
      </w:pPr>
    </w:p>
    <w:p w:rsidR="000F25F8" w:rsidRDefault="000F25F8" w:rsidP="007F5290">
      <w:pPr>
        <w:rPr>
          <w:rtl/>
        </w:rPr>
      </w:pPr>
      <w:bookmarkStart w:id="13704" w:name="_ETM_Q29_453000"/>
      <w:bookmarkEnd w:id="13704"/>
      <w:r>
        <w:rPr>
          <w:rFonts w:hint="cs"/>
          <w:rtl/>
        </w:rPr>
        <w:t xml:space="preserve">- - הוא לא חשב שאין </w:t>
      </w:r>
      <w:bookmarkStart w:id="13705" w:name="_ETM_Q29_451000"/>
      <w:bookmarkEnd w:id="13705"/>
      <w:r>
        <w:rPr>
          <w:rFonts w:hint="cs"/>
          <w:rtl/>
        </w:rPr>
        <w:t>לנו צבא חזק</w:t>
      </w:r>
      <w:r w:rsidR="007F5290">
        <w:rPr>
          <w:rFonts w:hint="cs"/>
          <w:rtl/>
        </w:rPr>
        <w:t>.</w:t>
      </w:r>
      <w:r>
        <w:rPr>
          <w:rFonts w:hint="cs"/>
          <w:rtl/>
        </w:rPr>
        <w:t xml:space="preserve"> </w:t>
      </w:r>
    </w:p>
    <w:p w:rsidR="000F25F8" w:rsidRDefault="000F25F8" w:rsidP="00CE6ABA">
      <w:pPr>
        <w:rPr>
          <w:rtl/>
        </w:rPr>
      </w:pPr>
    </w:p>
    <w:p w:rsidR="000F25F8" w:rsidRDefault="000F25F8" w:rsidP="00CE6ABA">
      <w:pPr>
        <w:pStyle w:val="af8"/>
        <w:keepNext/>
        <w:rPr>
          <w:rtl/>
        </w:rPr>
      </w:pPr>
      <w:bookmarkStart w:id="13706" w:name="ET_interruption_6231_126"/>
      <w:r w:rsidRPr="00E1396D">
        <w:rPr>
          <w:rStyle w:val="TagStyle"/>
          <w:rtl/>
        </w:rPr>
        <w:t xml:space="preserve"> &lt;&lt; קריאה &gt;&gt; </w:t>
      </w:r>
      <w:r>
        <w:rPr>
          <w:rtl/>
        </w:rPr>
        <w:t>יסמין פרידמן (יש עתיד):</w:t>
      </w:r>
      <w:r w:rsidRPr="00E1396D">
        <w:rPr>
          <w:rStyle w:val="TagStyle"/>
          <w:rtl/>
        </w:rPr>
        <w:t xml:space="preserve"> &lt;&lt; קריאה &gt;&gt;</w:t>
      </w:r>
      <w:r>
        <w:rPr>
          <w:rtl/>
        </w:rPr>
        <w:t xml:space="preserve">   </w:t>
      </w:r>
      <w:bookmarkEnd w:id="13706"/>
    </w:p>
    <w:p w:rsidR="000F25F8" w:rsidRDefault="000F25F8" w:rsidP="00CE6ABA">
      <w:pPr>
        <w:pStyle w:val="KeepWithNext"/>
        <w:rPr>
          <w:rtl/>
        </w:rPr>
      </w:pPr>
    </w:p>
    <w:p w:rsidR="000F25F8" w:rsidRDefault="000F25F8" w:rsidP="00CE6ABA">
      <w:pPr>
        <w:rPr>
          <w:rtl/>
        </w:rPr>
      </w:pPr>
      <w:r>
        <w:rPr>
          <w:rFonts w:hint="cs"/>
          <w:rtl/>
        </w:rPr>
        <w:t xml:space="preserve">- - - ללמד אותנו מסורת. </w:t>
      </w:r>
    </w:p>
    <w:p w:rsidR="000F25F8" w:rsidRDefault="000F25F8" w:rsidP="00CE6ABA">
      <w:pPr>
        <w:rPr>
          <w:rtl/>
        </w:rPr>
      </w:pPr>
    </w:p>
    <w:p w:rsidR="000F25F8" w:rsidRDefault="000F25F8" w:rsidP="00CE6ABA">
      <w:pPr>
        <w:pStyle w:val="af9"/>
        <w:keepNext/>
        <w:rPr>
          <w:rtl/>
        </w:rPr>
      </w:pPr>
      <w:bookmarkStart w:id="13707" w:name="ET_yor_6129_127"/>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07"/>
    </w:p>
    <w:p w:rsidR="000F25F8" w:rsidRDefault="000F25F8" w:rsidP="00CE6ABA">
      <w:pPr>
        <w:pStyle w:val="KeepWithNext"/>
        <w:rPr>
          <w:rtl/>
        </w:rPr>
      </w:pPr>
    </w:p>
    <w:p w:rsidR="000F25F8" w:rsidRDefault="000F25F8" w:rsidP="00CE6ABA">
      <w:pPr>
        <w:rPr>
          <w:rtl/>
        </w:rPr>
      </w:pPr>
      <w:r>
        <w:rPr>
          <w:rFonts w:hint="cs"/>
          <w:rtl/>
        </w:rPr>
        <w:t>חבר הכנסת רול - - -</w:t>
      </w:r>
    </w:p>
    <w:p w:rsidR="000F25F8" w:rsidRDefault="000F25F8" w:rsidP="00CE6ABA">
      <w:pPr>
        <w:rPr>
          <w:rtl/>
        </w:rPr>
      </w:pPr>
    </w:p>
    <w:p w:rsidR="000F25F8" w:rsidRDefault="000F25F8" w:rsidP="00CE6ABA">
      <w:pPr>
        <w:pStyle w:val="-"/>
        <w:keepNext/>
        <w:rPr>
          <w:rtl/>
        </w:rPr>
      </w:pPr>
      <w:bookmarkStart w:id="13708" w:name="ET_speakercontinue_5156_128"/>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08"/>
    </w:p>
    <w:p w:rsidR="000F25F8" w:rsidRDefault="000F25F8" w:rsidP="00CE6ABA">
      <w:pPr>
        <w:pStyle w:val="KeepWithNext"/>
        <w:rPr>
          <w:rtl/>
        </w:rPr>
      </w:pPr>
    </w:p>
    <w:p w:rsidR="000F25F8" w:rsidRDefault="000F25F8" w:rsidP="00CE6ABA">
      <w:pPr>
        <w:rPr>
          <w:rtl/>
        </w:rPr>
      </w:pPr>
      <w:bookmarkStart w:id="13709" w:name="_ETM_Q29_454000"/>
      <w:bookmarkEnd w:id="13709"/>
      <w:r>
        <w:rPr>
          <w:rFonts w:hint="cs"/>
          <w:rtl/>
        </w:rPr>
        <w:t>הוא הבין שיש אנשים כמוכם</w:t>
      </w:r>
      <w:r w:rsidR="007F5290">
        <w:rPr>
          <w:rFonts w:hint="cs"/>
          <w:rtl/>
        </w:rPr>
        <w:t>,</w:t>
      </w:r>
      <w:r>
        <w:rPr>
          <w:rFonts w:hint="cs"/>
          <w:rtl/>
        </w:rPr>
        <w:t xml:space="preserve"> שמבזים את המסורת - -</w:t>
      </w:r>
    </w:p>
    <w:p w:rsidR="000F25F8" w:rsidRDefault="000F25F8" w:rsidP="00CE6ABA">
      <w:pPr>
        <w:rPr>
          <w:rtl/>
        </w:rPr>
      </w:pPr>
    </w:p>
    <w:p w:rsidR="000F25F8" w:rsidRDefault="000F25F8" w:rsidP="00CE6ABA">
      <w:pPr>
        <w:pStyle w:val="af8"/>
        <w:keepNext/>
        <w:rPr>
          <w:rtl/>
        </w:rPr>
      </w:pPr>
      <w:bookmarkStart w:id="13710" w:name="ET_interruption_6341_129"/>
      <w:r w:rsidRPr="00E1396D">
        <w:rPr>
          <w:rStyle w:val="TagStyle"/>
          <w:rtl/>
        </w:rPr>
        <w:t xml:space="preserve"> &lt;&lt; קריאה &gt;&gt; </w:t>
      </w:r>
      <w:r>
        <w:rPr>
          <w:rtl/>
        </w:rPr>
        <w:t>דבי ביטון (יש עתיד):</w:t>
      </w:r>
      <w:r w:rsidRPr="00E1396D">
        <w:rPr>
          <w:rStyle w:val="TagStyle"/>
          <w:rtl/>
        </w:rPr>
        <w:t xml:space="preserve"> &lt;&lt; קריאה &gt;&gt;</w:t>
      </w:r>
      <w:r>
        <w:rPr>
          <w:rtl/>
        </w:rPr>
        <w:t xml:space="preserve">   </w:t>
      </w:r>
      <w:bookmarkEnd w:id="13710"/>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711" w:name="ET_speakercontinue_5156_130"/>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11"/>
    </w:p>
    <w:p w:rsidR="000F25F8" w:rsidRDefault="000F25F8" w:rsidP="00CE6ABA">
      <w:pPr>
        <w:pStyle w:val="KeepWithNext"/>
        <w:rPr>
          <w:rtl/>
        </w:rPr>
      </w:pPr>
    </w:p>
    <w:p w:rsidR="000F25F8" w:rsidRDefault="000F25F8" w:rsidP="00CE6ABA">
      <w:pPr>
        <w:rPr>
          <w:rtl/>
        </w:rPr>
      </w:pPr>
      <w:r>
        <w:rPr>
          <w:rFonts w:hint="cs"/>
          <w:rtl/>
        </w:rPr>
        <w:t xml:space="preserve">- - ולכן המדינה היהודית בהכרח </w:t>
      </w:r>
      <w:bookmarkStart w:id="13712" w:name="_ETM_Q29_462000"/>
      <w:bookmarkEnd w:id="13712"/>
      <w:r>
        <w:rPr>
          <w:rFonts w:hint="cs"/>
          <w:rtl/>
        </w:rPr>
        <w:t xml:space="preserve">תיעלם, עם אנשים כמוכם. </w:t>
      </w:r>
    </w:p>
    <w:p w:rsidR="000F25F8" w:rsidRDefault="000F25F8" w:rsidP="00CE6ABA">
      <w:pPr>
        <w:rPr>
          <w:rtl/>
        </w:rPr>
      </w:pPr>
    </w:p>
    <w:p w:rsidR="000F25F8" w:rsidRDefault="000F25F8" w:rsidP="00CE6ABA">
      <w:pPr>
        <w:pStyle w:val="af8"/>
        <w:keepNext/>
        <w:rPr>
          <w:rtl/>
        </w:rPr>
      </w:pPr>
      <w:bookmarkStart w:id="13713" w:name="ET_interruption_קריאות_131"/>
      <w:r w:rsidRPr="00E1396D">
        <w:rPr>
          <w:rStyle w:val="TagStyle"/>
          <w:rtl/>
        </w:rPr>
        <w:t xml:space="preserve"> &lt;&lt; קריאה &gt;&gt; </w:t>
      </w:r>
      <w:r>
        <w:rPr>
          <w:rtl/>
        </w:rPr>
        <w:t>קריאות:</w:t>
      </w:r>
      <w:r w:rsidRPr="00E1396D">
        <w:rPr>
          <w:rStyle w:val="TagStyle"/>
          <w:rtl/>
        </w:rPr>
        <w:t xml:space="preserve"> &lt;&lt; קריאה &gt;&gt;</w:t>
      </w:r>
      <w:r>
        <w:rPr>
          <w:rtl/>
        </w:rPr>
        <w:t xml:space="preserve">   </w:t>
      </w:r>
      <w:bookmarkEnd w:id="13713"/>
    </w:p>
    <w:p w:rsidR="000F25F8" w:rsidRDefault="000F25F8" w:rsidP="00CE6ABA">
      <w:pPr>
        <w:pStyle w:val="KeepWithNext"/>
        <w:rPr>
          <w:rtl/>
        </w:rPr>
      </w:pPr>
    </w:p>
    <w:p w:rsidR="000F25F8" w:rsidRDefault="000F25F8" w:rsidP="00CE6ABA">
      <w:pPr>
        <w:rPr>
          <w:rtl/>
        </w:rPr>
      </w:pPr>
      <w:r>
        <w:rPr>
          <w:rFonts w:hint="cs"/>
          <w:rtl/>
        </w:rPr>
        <w:t>-</w:t>
      </w:r>
      <w:bookmarkStart w:id="13714" w:name="_ETM_Q29_461000"/>
      <w:bookmarkEnd w:id="13714"/>
      <w:r>
        <w:rPr>
          <w:rFonts w:hint="cs"/>
          <w:rtl/>
        </w:rPr>
        <w:t xml:space="preserve"> - -</w:t>
      </w:r>
    </w:p>
    <w:p w:rsidR="000F25F8" w:rsidRDefault="000F25F8" w:rsidP="00CE6ABA">
      <w:pPr>
        <w:rPr>
          <w:rtl/>
        </w:rPr>
      </w:pPr>
      <w:bookmarkStart w:id="13715" w:name="_ETM_Q29_463000"/>
      <w:bookmarkEnd w:id="13715"/>
    </w:p>
    <w:p w:rsidR="000F25F8" w:rsidRDefault="000F25F8" w:rsidP="00CE6ABA">
      <w:pPr>
        <w:pStyle w:val="af8"/>
        <w:keepNext/>
        <w:rPr>
          <w:rtl/>
        </w:rPr>
      </w:pPr>
      <w:bookmarkStart w:id="13716" w:name="ET_interruption_5300_132"/>
      <w:r w:rsidRPr="00E1396D">
        <w:rPr>
          <w:rStyle w:val="TagStyle"/>
          <w:rtl/>
        </w:rPr>
        <w:t xml:space="preserve"> &lt;&lt; קריאה &gt;&gt; </w:t>
      </w:r>
      <w:r>
        <w:rPr>
          <w:rtl/>
        </w:rPr>
        <w:t>מירב בן ארי (יש עתיד):</w:t>
      </w:r>
      <w:r w:rsidRPr="00E1396D">
        <w:rPr>
          <w:rStyle w:val="TagStyle"/>
          <w:rtl/>
        </w:rPr>
        <w:t xml:space="preserve"> &lt;&lt; קריאה &gt;&gt;</w:t>
      </w:r>
      <w:r>
        <w:rPr>
          <w:rtl/>
        </w:rPr>
        <w:t xml:space="preserve">   </w:t>
      </w:r>
      <w:bookmarkEnd w:id="13716"/>
    </w:p>
    <w:p w:rsidR="000F25F8" w:rsidRDefault="000F25F8" w:rsidP="00CE6ABA">
      <w:pPr>
        <w:pStyle w:val="KeepWithNext"/>
        <w:rPr>
          <w:rtl/>
        </w:rPr>
      </w:pPr>
    </w:p>
    <w:p w:rsidR="000F25F8" w:rsidRDefault="000F25F8" w:rsidP="00CE6ABA">
      <w:pPr>
        <w:rPr>
          <w:rtl/>
        </w:rPr>
      </w:pPr>
      <w:r>
        <w:rPr>
          <w:rFonts w:hint="cs"/>
          <w:rtl/>
        </w:rPr>
        <w:t>אתה לא יותר מסורתי ממני - - -</w:t>
      </w:r>
    </w:p>
    <w:p w:rsidR="000F25F8" w:rsidRDefault="000F25F8" w:rsidP="00CE6ABA">
      <w:pPr>
        <w:rPr>
          <w:rtl/>
        </w:rPr>
      </w:pPr>
    </w:p>
    <w:p w:rsidR="000F25F8" w:rsidRDefault="000F25F8" w:rsidP="00CE6ABA">
      <w:pPr>
        <w:pStyle w:val="af8"/>
        <w:keepNext/>
        <w:rPr>
          <w:rtl/>
        </w:rPr>
      </w:pPr>
      <w:bookmarkStart w:id="13717" w:name="ET_interruption_6341_133"/>
      <w:r w:rsidRPr="00E1396D">
        <w:rPr>
          <w:rStyle w:val="TagStyle"/>
          <w:rtl/>
        </w:rPr>
        <w:t xml:space="preserve"> &lt;&lt; קריאה &gt;&gt; </w:t>
      </w:r>
      <w:r>
        <w:rPr>
          <w:rtl/>
        </w:rPr>
        <w:t>דבי ביטון (יש עתיד):</w:t>
      </w:r>
      <w:r w:rsidRPr="00E1396D">
        <w:rPr>
          <w:rStyle w:val="TagStyle"/>
          <w:rtl/>
        </w:rPr>
        <w:t xml:space="preserve"> &lt;&lt; קריאה &gt;&gt;</w:t>
      </w:r>
      <w:r>
        <w:rPr>
          <w:rtl/>
        </w:rPr>
        <w:t xml:space="preserve">   </w:t>
      </w:r>
      <w:bookmarkEnd w:id="13717"/>
    </w:p>
    <w:p w:rsidR="000F25F8" w:rsidRDefault="000F25F8" w:rsidP="00CE6ABA">
      <w:pPr>
        <w:pStyle w:val="KeepWithNext"/>
        <w:rPr>
          <w:rtl/>
        </w:rPr>
      </w:pPr>
    </w:p>
    <w:p w:rsidR="000F25F8" w:rsidRDefault="000F25F8" w:rsidP="00CE6ABA">
      <w:pPr>
        <w:rPr>
          <w:rtl/>
        </w:rPr>
      </w:pPr>
      <w:r>
        <w:rPr>
          <w:rFonts w:hint="cs"/>
          <w:rtl/>
        </w:rPr>
        <w:t>אנחנו אנשים - - -</w:t>
      </w:r>
    </w:p>
    <w:p w:rsidR="000F25F8" w:rsidRDefault="000F25F8" w:rsidP="00CE6ABA">
      <w:pPr>
        <w:rPr>
          <w:rtl/>
        </w:rPr>
      </w:pPr>
    </w:p>
    <w:p w:rsidR="000F25F8" w:rsidRDefault="000F25F8" w:rsidP="00CE6ABA">
      <w:pPr>
        <w:pStyle w:val="af9"/>
        <w:keepNext/>
        <w:rPr>
          <w:rtl/>
        </w:rPr>
      </w:pPr>
      <w:bookmarkStart w:id="13718" w:name="ET_yor_6129_134"/>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18"/>
    </w:p>
    <w:p w:rsidR="000F25F8" w:rsidRDefault="000F25F8" w:rsidP="00CE6ABA">
      <w:pPr>
        <w:pStyle w:val="KeepWithNext"/>
        <w:rPr>
          <w:rtl/>
        </w:rPr>
      </w:pPr>
    </w:p>
    <w:p w:rsidR="000F25F8" w:rsidRDefault="000F25F8" w:rsidP="00CE6ABA">
      <w:pPr>
        <w:rPr>
          <w:rtl/>
        </w:rPr>
      </w:pPr>
      <w:bookmarkStart w:id="13719" w:name="_ETM_Q29_465000"/>
      <w:bookmarkEnd w:id="13719"/>
      <w:r>
        <w:rPr>
          <w:rFonts w:hint="cs"/>
          <w:rtl/>
        </w:rPr>
        <w:t xml:space="preserve">חברת הכנסת ביטון. </w:t>
      </w:r>
    </w:p>
    <w:p w:rsidR="000F25F8" w:rsidRDefault="000F25F8" w:rsidP="00CE6ABA">
      <w:pPr>
        <w:rPr>
          <w:rtl/>
        </w:rPr>
      </w:pPr>
    </w:p>
    <w:p w:rsidR="000F25F8" w:rsidRDefault="000F25F8" w:rsidP="00CE6ABA">
      <w:pPr>
        <w:pStyle w:val="-"/>
        <w:keepNext/>
        <w:rPr>
          <w:rtl/>
        </w:rPr>
      </w:pPr>
      <w:bookmarkStart w:id="13720" w:name="ET_speakercontinue_5156_135"/>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20"/>
    </w:p>
    <w:p w:rsidR="000F25F8" w:rsidRDefault="000F25F8" w:rsidP="00CE6ABA">
      <w:pPr>
        <w:pStyle w:val="KeepWithNext"/>
        <w:rPr>
          <w:rtl/>
        </w:rPr>
      </w:pPr>
    </w:p>
    <w:p w:rsidR="000F25F8" w:rsidRDefault="000F25F8" w:rsidP="00CE6ABA">
      <w:pPr>
        <w:rPr>
          <w:rtl/>
        </w:rPr>
      </w:pPr>
      <w:bookmarkStart w:id="13721" w:name="_ETM_Q29_466000"/>
      <w:bookmarkEnd w:id="13721"/>
      <w:r>
        <w:rPr>
          <w:rFonts w:hint="cs"/>
          <w:rtl/>
        </w:rPr>
        <w:t xml:space="preserve">בפסח </w:t>
      </w:r>
      <w:bookmarkStart w:id="13722" w:name="_ETM_Q29_467000"/>
      <w:bookmarkEnd w:id="13722"/>
      <w:r>
        <w:rPr>
          <w:rFonts w:hint="eastAsia"/>
          <w:rtl/>
        </w:rPr>
        <w:t>–</w:t>
      </w:r>
      <w:r>
        <w:rPr>
          <w:rFonts w:hint="cs"/>
          <w:rtl/>
        </w:rPr>
        <w:t xml:space="preserve"> המוסלמים, דרך אגב, תעז להגיד </w:t>
      </w:r>
      <w:bookmarkStart w:id="13723" w:name="_ETM_Q29_472000"/>
      <w:bookmarkEnd w:id="13723"/>
      <w:r>
        <w:rPr>
          <w:rFonts w:hint="cs"/>
          <w:rtl/>
        </w:rPr>
        <w:t xml:space="preserve">משהו לגבי הדת שלהם. </w:t>
      </w:r>
    </w:p>
    <w:p w:rsidR="000F25F8" w:rsidRDefault="000F25F8" w:rsidP="00CE6ABA">
      <w:pPr>
        <w:rPr>
          <w:rtl/>
        </w:rPr>
      </w:pPr>
      <w:bookmarkStart w:id="13724" w:name="_ETM_Q29_474000"/>
      <w:bookmarkEnd w:id="13724"/>
    </w:p>
    <w:p w:rsidR="000F25F8" w:rsidRDefault="000F25F8" w:rsidP="00CE6ABA">
      <w:pPr>
        <w:pStyle w:val="af9"/>
        <w:keepNext/>
        <w:rPr>
          <w:rtl/>
        </w:rPr>
      </w:pPr>
      <w:bookmarkStart w:id="13725" w:name="ET_yor_6129_136"/>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25"/>
    </w:p>
    <w:p w:rsidR="000F25F8" w:rsidRDefault="000F25F8" w:rsidP="00CE6ABA">
      <w:pPr>
        <w:pStyle w:val="KeepWithNext"/>
        <w:rPr>
          <w:rtl/>
        </w:rPr>
      </w:pPr>
    </w:p>
    <w:p w:rsidR="000F25F8" w:rsidRDefault="000F25F8" w:rsidP="00CE6ABA">
      <w:pPr>
        <w:rPr>
          <w:rtl/>
        </w:rPr>
      </w:pPr>
      <w:bookmarkStart w:id="13726" w:name="_ETM_Q29_475000"/>
      <w:bookmarkEnd w:id="13726"/>
      <w:r>
        <w:rPr>
          <w:rFonts w:hint="cs"/>
          <w:rtl/>
        </w:rPr>
        <w:t xml:space="preserve">דודי. </w:t>
      </w:r>
    </w:p>
    <w:p w:rsidR="000F25F8" w:rsidRDefault="000F25F8" w:rsidP="00CE6ABA">
      <w:pPr>
        <w:rPr>
          <w:rtl/>
        </w:rPr>
      </w:pPr>
    </w:p>
    <w:p w:rsidR="000F25F8" w:rsidRDefault="000F25F8" w:rsidP="00CE6ABA">
      <w:pPr>
        <w:pStyle w:val="af8"/>
        <w:keepNext/>
        <w:rPr>
          <w:rtl/>
        </w:rPr>
      </w:pPr>
      <w:bookmarkStart w:id="13727" w:name="ET_interruption_6341_138"/>
      <w:r w:rsidRPr="00E1396D">
        <w:rPr>
          <w:rStyle w:val="TagStyle"/>
          <w:rtl/>
        </w:rPr>
        <w:t xml:space="preserve"> &lt;&lt; קריאה &gt;&gt; </w:t>
      </w:r>
      <w:r>
        <w:rPr>
          <w:rtl/>
        </w:rPr>
        <w:t>דבי ביטון (יש עתיד):</w:t>
      </w:r>
      <w:r w:rsidRPr="00E1396D">
        <w:rPr>
          <w:rStyle w:val="TagStyle"/>
          <w:rtl/>
        </w:rPr>
        <w:t xml:space="preserve"> &lt;&lt; קריאה &gt;&gt;</w:t>
      </w:r>
      <w:r>
        <w:rPr>
          <w:rtl/>
        </w:rPr>
        <w:t xml:space="preserve">   </w:t>
      </w:r>
      <w:bookmarkEnd w:id="13727"/>
    </w:p>
    <w:p w:rsidR="000F25F8" w:rsidRDefault="000F25F8" w:rsidP="00CE6ABA">
      <w:pPr>
        <w:pStyle w:val="KeepWithNext"/>
        <w:rPr>
          <w:rtl/>
        </w:rPr>
      </w:pPr>
    </w:p>
    <w:p w:rsidR="000F25F8" w:rsidRPr="00E1396D" w:rsidRDefault="000F25F8" w:rsidP="00CE6ABA">
      <w:pPr>
        <w:rPr>
          <w:rtl/>
        </w:rPr>
      </w:pPr>
      <w:r>
        <w:rPr>
          <w:rFonts w:hint="cs"/>
          <w:rtl/>
        </w:rPr>
        <w:t xml:space="preserve">אנחנו יהודים </w:t>
      </w:r>
      <w:bookmarkStart w:id="13728" w:name="_ETM_Q29_473000"/>
      <w:bookmarkEnd w:id="13728"/>
      <w:r>
        <w:rPr>
          <w:rFonts w:hint="cs"/>
          <w:rtl/>
        </w:rPr>
        <w:t>כשרים - - -</w:t>
      </w:r>
    </w:p>
    <w:p w:rsidR="000F25F8" w:rsidRDefault="000F25F8" w:rsidP="00CE6ABA">
      <w:pPr>
        <w:rPr>
          <w:rtl/>
        </w:rPr>
      </w:pPr>
    </w:p>
    <w:p w:rsidR="000F25F8" w:rsidRDefault="000F25F8" w:rsidP="00CE6ABA">
      <w:pPr>
        <w:pStyle w:val="-"/>
        <w:keepNext/>
        <w:rPr>
          <w:rtl/>
        </w:rPr>
      </w:pPr>
      <w:bookmarkStart w:id="13729" w:name="ET_speakercontinue_5156_137"/>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29"/>
    </w:p>
    <w:p w:rsidR="000F25F8" w:rsidRDefault="000F25F8" w:rsidP="00CE6ABA">
      <w:pPr>
        <w:pStyle w:val="KeepWithNext"/>
        <w:rPr>
          <w:rtl/>
        </w:rPr>
      </w:pPr>
    </w:p>
    <w:p w:rsidR="000F25F8" w:rsidRDefault="000F25F8" w:rsidP="00CE6ABA">
      <w:pPr>
        <w:rPr>
          <w:rtl/>
        </w:rPr>
      </w:pPr>
      <w:r>
        <w:rPr>
          <w:rFonts w:hint="cs"/>
          <w:rtl/>
        </w:rPr>
        <w:t xml:space="preserve">בבקשה. אתה פעם ראית את אחמד טיבי עולה כאן, מגיש הצעת </w:t>
      </w:r>
      <w:bookmarkStart w:id="13730" w:name="_ETM_Q29_476000"/>
      <w:bookmarkEnd w:id="13730"/>
      <w:r>
        <w:rPr>
          <w:rFonts w:hint="cs"/>
          <w:rtl/>
        </w:rPr>
        <w:t>חוק שפוגעת באסלאם?</w:t>
      </w:r>
    </w:p>
    <w:p w:rsidR="000F25F8" w:rsidRDefault="000F25F8" w:rsidP="00CE6ABA">
      <w:pPr>
        <w:rPr>
          <w:rtl/>
        </w:rPr>
      </w:pPr>
    </w:p>
    <w:p w:rsidR="000F25F8" w:rsidRDefault="000F25F8" w:rsidP="00CE6ABA">
      <w:pPr>
        <w:pStyle w:val="af8"/>
        <w:keepNext/>
        <w:rPr>
          <w:rtl/>
        </w:rPr>
      </w:pPr>
      <w:bookmarkStart w:id="13731" w:name="ET_interruption_קריאות_139"/>
      <w:r w:rsidRPr="00E1396D">
        <w:rPr>
          <w:rStyle w:val="TagStyle"/>
          <w:rtl/>
        </w:rPr>
        <w:t xml:space="preserve"> &lt;&lt; קריאה &gt;&gt; </w:t>
      </w:r>
      <w:r>
        <w:rPr>
          <w:rtl/>
        </w:rPr>
        <w:t>קריאות:</w:t>
      </w:r>
      <w:r w:rsidRPr="00E1396D">
        <w:rPr>
          <w:rStyle w:val="TagStyle"/>
          <w:rtl/>
        </w:rPr>
        <w:t xml:space="preserve"> &lt;&lt; קריאה &gt;&gt;</w:t>
      </w:r>
      <w:r>
        <w:rPr>
          <w:rtl/>
        </w:rPr>
        <w:t xml:space="preserve">   </w:t>
      </w:r>
      <w:bookmarkEnd w:id="1373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3732" w:name="_ETM_Q29_479000"/>
      <w:bookmarkEnd w:id="13732"/>
    </w:p>
    <w:p w:rsidR="000F25F8" w:rsidRDefault="000F25F8" w:rsidP="00CE6ABA">
      <w:pPr>
        <w:pStyle w:val="-"/>
        <w:keepNext/>
        <w:rPr>
          <w:rtl/>
        </w:rPr>
      </w:pPr>
      <w:bookmarkStart w:id="13733" w:name="ET_speakercontinue_5156_140"/>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33"/>
    </w:p>
    <w:p w:rsidR="000F25F8" w:rsidRDefault="000F25F8" w:rsidP="00CE6ABA">
      <w:pPr>
        <w:pStyle w:val="KeepWithNext"/>
        <w:rPr>
          <w:rtl/>
        </w:rPr>
      </w:pPr>
    </w:p>
    <w:p w:rsidR="000F25F8" w:rsidRDefault="000F25F8" w:rsidP="00CE6ABA">
      <w:pPr>
        <w:rPr>
          <w:rtl/>
        </w:rPr>
      </w:pPr>
      <w:bookmarkStart w:id="13734" w:name="_ETM_Q29_480000"/>
      <w:bookmarkEnd w:id="13734"/>
      <w:r>
        <w:rPr>
          <w:rFonts w:hint="cs"/>
          <w:rtl/>
        </w:rPr>
        <w:t>אבל לכם, אתם נאורים, אתם צדיקים,</w:t>
      </w:r>
      <w:bookmarkStart w:id="13735" w:name="_ETM_Q29_484000"/>
      <w:bookmarkEnd w:id="13735"/>
      <w:r>
        <w:rPr>
          <w:rFonts w:hint="cs"/>
          <w:rtl/>
        </w:rPr>
        <w:t xml:space="preserve"> אתם אנשי העולם הגדול. </w:t>
      </w:r>
    </w:p>
    <w:p w:rsidR="000F25F8" w:rsidRDefault="000F25F8" w:rsidP="00CE6ABA">
      <w:pPr>
        <w:rPr>
          <w:rtl/>
        </w:rPr>
      </w:pPr>
    </w:p>
    <w:p w:rsidR="000F25F8" w:rsidRDefault="000F25F8" w:rsidP="00CE6ABA">
      <w:pPr>
        <w:pStyle w:val="af8"/>
        <w:keepNext/>
        <w:rPr>
          <w:rtl/>
        </w:rPr>
      </w:pPr>
      <w:bookmarkStart w:id="13736" w:name="ET_interruption_5803_142"/>
      <w:r w:rsidRPr="00E1396D">
        <w:rPr>
          <w:rStyle w:val="TagStyle"/>
          <w:rtl/>
        </w:rPr>
        <w:t xml:space="preserve"> &lt;&lt; קריאה &gt;&gt; </w:t>
      </w:r>
      <w:r>
        <w:rPr>
          <w:rtl/>
        </w:rPr>
        <w:t>עידן רול (יש עתיד):</w:t>
      </w:r>
      <w:r w:rsidRPr="00E1396D">
        <w:rPr>
          <w:rStyle w:val="TagStyle"/>
          <w:rtl/>
        </w:rPr>
        <w:t xml:space="preserve"> &lt;&lt; קריאה &gt;&gt;</w:t>
      </w:r>
      <w:r>
        <w:rPr>
          <w:rtl/>
        </w:rPr>
        <w:t xml:space="preserve">   </w:t>
      </w:r>
      <w:bookmarkEnd w:id="13736"/>
    </w:p>
    <w:p w:rsidR="000F25F8" w:rsidRDefault="000F25F8" w:rsidP="00CE6ABA">
      <w:pPr>
        <w:pStyle w:val="KeepWithNext"/>
        <w:rPr>
          <w:rtl/>
        </w:rPr>
      </w:pPr>
    </w:p>
    <w:p w:rsidR="000F25F8" w:rsidRDefault="000F25F8" w:rsidP="00CE6ABA">
      <w:pPr>
        <w:rPr>
          <w:rtl/>
        </w:rPr>
      </w:pPr>
      <w:r>
        <w:rPr>
          <w:rFonts w:hint="cs"/>
          <w:rtl/>
        </w:rPr>
        <w:t>אתה שר השנאה - - -</w:t>
      </w:r>
    </w:p>
    <w:p w:rsidR="000F25F8" w:rsidRDefault="000F25F8" w:rsidP="00CE6ABA">
      <w:pPr>
        <w:rPr>
          <w:rtl/>
        </w:rPr>
      </w:pPr>
    </w:p>
    <w:p w:rsidR="000F25F8" w:rsidRDefault="000F25F8" w:rsidP="00CE6ABA">
      <w:pPr>
        <w:pStyle w:val="af8"/>
        <w:keepNext/>
        <w:rPr>
          <w:rtl/>
        </w:rPr>
      </w:pPr>
      <w:bookmarkStart w:id="13737" w:name="ET_interruption_קריאה_143"/>
      <w:r w:rsidRPr="00E1396D">
        <w:rPr>
          <w:rStyle w:val="TagStyle"/>
          <w:rtl/>
        </w:rPr>
        <w:t xml:space="preserve"> &lt;&lt; קריאה &gt;&gt; </w:t>
      </w:r>
      <w:r>
        <w:rPr>
          <w:rtl/>
        </w:rPr>
        <w:t>קריאה:</w:t>
      </w:r>
      <w:r w:rsidRPr="00E1396D">
        <w:rPr>
          <w:rStyle w:val="TagStyle"/>
          <w:rtl/>
        </w:rPr>
        <w:t xml:space="preserve"> &lt;&lt; קריאה &gt;&gt;</w:t>
      </w:r>
      <w:r>
        <w:rPr>
          <w:rtl/>
        </w:rPr>
        <w:t xml:space="preserve">   </w:t>
      </w:r>
      <w:bookmarkEnd w:id="13737"/>
    </w:p>
    <w:p w:rsidR="000F25F8" w:rsidRDefault="000F25F8" w:rsidP="00CE6ABA">
      <w:pPr>
        <w:pStyle w:val="KeepWithNext"/>
        <w:rPr>
          <w:rtl/>
        </w:rPr>
      </w:pPr>
    </w:p>
    <w:p w:rsidR="000F25F8" w:rsidRPr="00E1396D" w:rsidRDefault="000F25F8" w:rsidP="00CE6ABA">
      <w:pPr>
        <w:rPr>
          <w:rtl/>
        </w:rPr>
      </w:pPr>
      <w:r>
        <w:rPr>
          <w:rFonts w:hint="cs"/>
          <w:rtl/>
        </w:rPr>
        <w:t>אבל מה השעה?</w:t>
      </w:r>
    </w:p>
    <w:p w:rsidR="000F25F8" w:rsidRDefault="000F25F8" w:rsidP="00CE6ABA">
      <w:pPr>
        <w:rPr>
          <w:rtl/>
        </w:rPr>
      </w:pPr>
      <w:bookmarkStart w:id="13738" w:name="_ETM_Q29_488000"/>
      <w:bookmarkEnd w:id="13738"/>
    </w:p>
    <w:p w:rsidR="000F25F8" w:rsidRDefault="000F25F8" w:rsidP="00CE6ABA">
      <w:pPr>
        <w:pStyle w:val="af9"/>
        <w:keepNext/>
        <w:rPr>
          <w:rtl/>
        </w:rPr>
      </w:pPr>
      <w:bookmarkStart w:id="13739" w:name="ET_yor_6129_141"/>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39"/>
    </w:p>
    <w:p w:rsidR="000F25F8" w:rsidRDefault="000F25F8" w:rsidP="00CE6ABA">
      <w:pPr>
        <w:pStyle w:val="KeepWithNext"/>
        <w:rPr>
          <w:rtl/>
        </w:rPr>
      </w:pPr>
    </w:p>
    <w:p w:rsidR="000F25F8" w:rsidRDefault="000F25F8" w:rsidP="00CE6ABA">
      <w:pPr>
        <w:rPr>
          <w:rtl/>
        </w:rPr>
      </w:pPr>
      <w:r>
        <w:rPr>
          <w:rFonts w:hint="cs"/>
          <w:rtl/>
        </w:rPr>
        <w:t>חבר הכנסת - - -</w:t>
      </w:r>
    </w:p>
    <w:p w:rsidR="000F25F8" w:rsidRDefault="000F25F8" w:rsidP="00CE6ABA">
      <w:pPr>
        <w:rPr>
          <w:rtl/>
        </w:rPr>
      </w:pPr>
      <w:bookmarkStart w:id="13740" w:name="_ETM_Q29_491000"/>
      <w:bookmarkEnd w:id="13740"/>
    </w:p>
    <w:p w:rsidR="000F25F8" w:rsidRDefault="000F25F8" w:rsidP="00CE6ABA">
      <w:pPr>
        <w:pStyle w:val="-"/>
        <w:keepNext/>
        <w:rPr>
          <w:rtl/>
        </w:rPr>
      </w:pPr>
      <w:bookmarkStart w:id="13741" w:name="ET_speakercontinue_5156_144"/>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41"/>
    </w:p>
    <w:p w:rsidR="000F25F8" w:rsidRDefault="000F25F8" w:rsidP="00CE6ABA">
      <w:pPr>
        <w:pStyle w:val="KeepWithNext"/>
        <w:rPr>
          <w:rtl/>
        </w:rPr>
      </w:pPr>
    </w:p>
    <w:p w:rsidR="000F25F8" w:rsidRDefault="000F25F8" w:rsidP="00CE6ABA">
      <w:pPr>
        <w:rPr>
          <w:rtl/>
        </w:rPr>
      </w:pPr>
      <w:bookmarkStart w:id="13742" w:name="_ETM_Q29_492000"/>
      <w:bookmarkEnd w:id="13742"/>
      <w:r>
        <w:rPr>
          <w:rFonts w:hint="cs"/>
          <w:rtl/>
        </w:rPr>
        <w:t>אלה שופטיך ישראל. רבותיי - -</w:t>
      </w:r>
    </w:p>
    <w:p w:rsidR="000F25F8" w:rsidRDefault="000F25F8" w:rsidP="00CE6ABA">
      <w:pPr>
        <w:rPr>
          <w:rtl/>
        </w:rPr>
      </w:pPr>
    </w:p>
    <w:p w:rsidR="000F25F8" w:rsidRDefault="000F25F8" w:rsidP="00CE6ABA">
      <w:pPr>
        <w:pStyle w:val="af9"/>
        <w:keepNext/>
        <w:rPr>
          <w:rtl/>
        </w:rPr>
      </w:pPr>
      <w:bookmarkStart w:id="13743" w:name="ET_yor_6129_145"/>
      <w:r w:rsidRPr="00E1396D">
        <w:rPr>
          <w:rStyle w:val="TagStyle"/>
          <w:rtl/>
        </w:rPr>
        <w:t xml:space="preserve"> &lt;&lt; יור &gt;&gt; </w:t>
      </w:r>
      <w:r>
        <w:rPr>
          <w:rtl/>
        </w:rPr>
        <w:t>היו"ר ישראל אייכלר:</w:t>
      </w:r>
      <w:r w:rsidRPr="00E1396D">
        <w:rPr>
          <w:rStyle w:val="TagStyle"/>
          <w:rtl/>
        </w:rPr>
        <w:t xml:space="preserve"> &lt;&lt; יור &gt;&gt;</w:t>
      </w:r>
      <w:r>
        <w:rPr>
          <w:rtl/>
        </w:rPr>
        <w:t xml:space="preserve">   </w:t>
      </w:r>
      <w:bookmarkEnd w:id="13743"/>
    </w:p>
    <w:p w:rsidR="000F25F8" w:rsidRDefault="000F25F8" w:rsidP="00CE6ABA">
      <w:pPr>
        <w:pStyle w:val="KeepWithNext"/>
        <w:rPr>
          <w:rtl/>
        </w:rPr>
      </w:pPr>
    </w:p>
    <w:p w:rsidR="000F25F8" w:rsidRDefault="000F25F8" w:rsidP="00CE6ABA">
      <w:pPr>
        <w:rPr>
          <w:rtl/>
        </w:rPr>
      </w:pPr>
      <w:r>
        <w:rPr>
          <w:rFonts w:hint="cs"/>
          <w:rtl/>
        </w:rPr>
        <w:t xml:space="preserve">חבר הכנסת רול, </w:t>
      </w:r>
      <w:bookmarkStart w:id="13744" w:name="_ETM_Q29_493000"/>
      <w:bookmarkEnd w:id="13744"/>
      <w:r>
        <w:rPr>
          <w:rFonts w:hint="cs"/>
          <w:rtl/>
        </w:rPr>
        <w:t>קריאה ראשונה.</w:t>
      </w:r>
    </w:p>
    <w:p w:rsidR="000F25F8" w:rsidRDefault="000F25F8" w:rsidP="00CE6ABA">
      <w:pPr>
        <w:rPr>
          <w:rtl/>
        </w:rPr>
      </w:pPr>
    </w:p>
    <w:p w:rsidR="000F25F8" w:rsidRDefault="000F25F8" w:rsidP="00CE6ABA">
      <w:pPr>
        <w:pStyle w:val="-"/>
        <w:keepNext/>
        <w:rPr>
          <w:rtl/>
        </w:rPr>
      </w:pPr>
      <w:bookmarkStart w:id="13745" w:name="ET_speakercontinue_5156_146"/>
      <w:r w:rsidRPr="00E1396D">
        <w:rPr>
          <w:rStyle w:val="TagStyle"/>
          <w:rtl/>
        </w:rPr>
        <w:t xml:space="preserve"> &lt;&lt; דובר_המשך &gt;&gt; </w:t>
      </w:r>
      <w:r>
        <w:rPr>
          <w:rtl/>
        </w:rPr>
        <w:t>דוד אמסלם (הליכוד):</w:t>
      </w:r>
      <w:r w:rsidRPr="00E1396D">
        <w:rPr>
          <w:rStyle w:val="TagStyle"/>
          <w:rtl/>
        </w:rPr>
        <w:t xml:space="preserve"> &lt;&lt; דובר_המשך &gt;&gt;</w:t>
      </w:r>
      <w:r>
        <w:rPr>
          <w:rtl/>
        </w:rPr>
        <w:t xml:space="preserve">   </w:t>
      </w:r>
      <w:bookmarkEnd w:id="13745"/>
    </w:p>
    <w:p w:rsidR="000F25F8" w:rsidRDefault="000F25F8" w:rsidP="00CE6ABA">
      <w:pPr>
        <w:pStyle w:val="KeepWithNext"/>
        <w:rPr>
          <w:rtl/>
        </w:rPr>
      </w:pPr>
    </w:p>
    <w:p w:rsidR="000F25F8" w:rsidRDefault="000F25F8" w:rsidP="007F5290">
      <w:pPr>
        <w:rPr>
          <w:rtl/>
        </w:rPr>
      </w:pPr>
      <w:bookmarkStart w:id="13746" w:name="_ETM_Q29_495000"/>
      <w:bookmarkStart w:id="13747" w:name="_ETM_Q29_497000"/>
      <w:bookmarkEnd w:id="13746"/>
      <w:bookmarkEnd w:id="13747"/>
      <w:r>
        <w:rPr>
          <w:rFonts w:hint="cs"/>
          <w:rtl/>
        </w:rPr>
        <w:t>- - השופט עמית קורא</w:t>
      </w:r>
      <w:r w:rsidR="007F5290">
        <w:rPr>
          <w:rFonts w:hint="cs"/>
          <w:rtl/>
        </w:rPr>
        <w:t xml:space="preserve"> "</w:t>
      </w:r>
      <w:r>
        <w:rPr>
          <w:rFonts w:hint="cs"/>
          <w:rtl/>
        </w:rPr>
        <w:t>דיאטת מצות</w:t>
      </w:r>
      <w:r w:rsidR="007F5290">
        <w:rPr>
          <w:rFonts w:hint="cs"/>
          <w:rtl/>
        </w:rPr>
        <w:t>",</w:t>
      </w:r>
      <w:r>
        <w:rPr>
          <w:rFonts w:hint="cs"/>
          <w:rtl/>
        </w:rPr>
        <w:t xml:space="preserve"> שופט דתי לשעבר</w:t>
      </w:r>
      <w:r w:rsidRPr="00823663">
        <w:rPr>
          <w:rFonts w:hint="cs"/>
          <w:rtl/>
        </w:rPr>
        <w:t xml:space="preserve"> </w:t>
      </w:r>
      <w:r>
        <w:rPr>
          <w:rFonts w:hint="cs"/>
          <w:rtl/>
        </w:rPr>
        <w:t>עלק. לא מתבייש?</w:t>
      </w:r>
      <w:r>
        <w:rPr>
          <w:rFonts w:hint="cs"/>
        </w:rPr>
        <w:t xml:space="preserve"> </w:t>
      </w:r>
      <w:bookmarkStart w:id="13748" w:name="_ETM_Q29_503000"/>
      <w:bookmarkEnd w:id="13748"/>
      <w:r>
        <w:rPr>
          <w:rFonts w:hint="cs"/>
          <w:rtl/>
        </w:rPr>
        <w:t>פוגלמן, גרוסקופף – אלה שופטים?</w:t>
      </w:r>
    </w:p>
    <w:p w:rsidR="000F25F8" w:rsidRDefault="000F25F8" w:rsidP="00CE6ABA">
      <w:pPr>
        <w:rPr>
          <w:rtl/>
        </w:rPr>
      </w:pPr>
    </w:p>
    <w:p w:rsidR="000F25F8" w:rsidRDefault="000F25F8" w:rsidP="00CE6ABA">
      <w:pPr>
        <w:pStyle w:val="af8"/>
        <w:keepNext/>
        <w:rPr>
          <w:rtl/>
        </w:rPr>
      </w:pPr>
      <w:bookmarkStart w:id="13749" w:name="ET_interruption_5803_148"/>
      <w:r w:rsidRPr="00F6442D">
        <w:rPr>
          <w:rStyle w:val="TagStyle"/>
          <w:rtl/>
        </w:rPr>
        <w:t xml:space="preserve"> &lt;&lt; קריאה &gt;&gt; </w:t>
      </w:r>
      <w:r>
        <w:rPr>
          <w:rtl/>
        </w:rPr>
        <w:t>עידן רול (יש עתיד):</w:t>
      </w:r>
      <w:r w:rsidRPr="00F6442D">
        <w:rPr>
          <w:rStyle w:val="TagStyle"/>
          <w:rtl/>
        </w:rPr>
        <w:t xml:space="preserve"> &lt;&lt; קריאה &gt;&gt;</w:t>
      </w:r>
      <w:r>
        <w:rPr>
          <w:rtl/>
        </w:rPr>
        <w:t xml:space="preserve">   </w:t>
      </w:r>
      <w:bookmarkEnd w:id="13749"/>
    </w:p>
    <w:p w:rsidR="000F25F8" w:rsidRDefault="000F25F8" w:rsidP="00CE6ABA">
      <w:pPr>
        <w:pStyle w:val="KeepWithNext"/>
        <w:rPr>
          <w:rtl/>
        </w:rPr>
      </w:pPr>
    </w:p>
    <w:p w:rsidR="000F25F8" w:rsidRPr="00F6442D" w:rsidRDefault="000F25F8" w:rsidP="00CE6ABA">
      <w:pPr>
        <w:rPr>
          <w:rtl/>
        </w:rPr>
      </w:pPr>
      <w:r>
        <w:rPr>
          <w:rFonts w:hint="cs"/>
          <w:rtl/>
        </w:rPr>
        <w:t>אתה בושה של הבית הזה - - -</w:t>
      </w:r>
    </w:p>
    <w:p w:rsidR="000F25F8" w:rsidRDefault="000F25F8" w:rsidP="00CE6ABA">
      <w:pPr>
        <w:rPr>
          <w:rtl/>
        </w:rPr>
      </w:pPr>
    </w:p>
    <w:p w:rsidR="000F25F8" w:rsidRDefault="000F25F8" w:rsidP="00CE6ABA">
      <w:pPr>
        <w:pStyle w:val="af9"/>
        <w:keepNext/>
        <w:rPr>
          <w:rtl/>
        </w:rPr>
      </w:pPr>
      <w:bookmarkStart w:id="13750" w:name="ET_yor_6129_147"/>
      <w:r w:rsidRPr="005E6AF3">
        <w:rPr>
          <w:rStyle w:val="TagStyle"/>
          <w:rtl/>
        </w:rPr>
        <w:t xml:space="preserve"> &lt;&lt; יור &gt;&gt; </w:t>
      </w:r>
      <w:r>
        <w:rPr>
          <w:rtl/>
        </w:rPr>
        <w:t>היו"ר ישראל אייכלר:</w:t>
      </w:r>
      <w:r w:rsidRPr="005E6AF3">
        <w:rPr>
          <w:rStyle w:val="TagStyle"/>
          <w:rtl/>
        </w:rPr>
        <w:t xml:space="preserve"> &lt;&lt; יור &gt;&gt;</w:t>
      </w:r>
      <w:r>
        <w:rPr>
          <w:rtl/>
        </w:rPr>
        <w:t xml:space="preserve">   </w:t>
      </w:r>
      <w:bookmarkEnd w:id="13750"/>
    </w:p>
    <w:p w:rsidR="000F25F8" w:rsidRDefault="000F25F8" w:rsidP="00CE6ABA">
      <w:pPr>
        <w:pStyle w:val="KeepWithNext"/>
        <w:rPr>
          <w:rtl/>
        </w:rPr>
      </w:pPr>
    </w:p>
    <w:p w:rsidR="000F25F8" w:rsidRDefault="000F25F8" w:rsidP="00CE6ABA">
      <w:pPr>
        <w:rPr>
          <w:rtl/>
        </w:rPr>
      </w:pPr>
      <w:r>
        <w:rPr>
          <w:rFonts w:hint="cs"/>
          <w:rtl/>
        </w:rPr>
        <w:t>חבר הכנסת רול, קריאה ראשונה.</w:t>
      </w:r>
    </w:p>
    <w:p w:rsidR="000F25F8" w:rsidRDefault="000F25F8" w:rsidP="00CE6ABA">
      <w:pPr>
        <w:rPr>
          <w:rtl/>
        </w:rPr>
      </w:pPr>
    </w:p>
    <w:p w:rsidR="000F25F8" w:rsidRDefault="000F25F8" w:rsidP="00CE6ABA">
      <w:pPr>
        <w:pStyle w:val="af8"/>
        <w:keepNext/>
        <w:rPr>
          <w:rtl/>
        </w:rPr>
      </w:pPr>
      <w:bookmarkStart w:id="13751" w:name="ET_interruption_קריאות_150"/>
      <w:r w:rsidRPr="00F6442D">
        <w:rPr>
          <w:rStyle w:val="TagStyle"/>
          <w:rtl/>
        </w:rPr>
        <w:t xml:space="preserve"> &lt;&lt; קריאה &gt;&gt; </w:t>
      </w:r>
      <w:r>
        <w:rPr>
          <w:rtl/>
        </w:rPr>
        <w:t>קריאות:</w:t>
      </w:r>
      <w:r w:rsidRPr="00F6442D">
        <w:rPr>
          <w:rStyle w:val="TagStyle"/>
          <w:rtl/>
        </w:rPr>
        <w:t xml:space="preserve"> &lt;&lt; קריאה &gt;&gt;</w:t>
      </w:r>
      <w:r>
        <w:rPr>
          <w:rtl/>
        </w:rPr>
        <w:t xml:space="preserve">   </w:t>
      </w:r>
      <w:bookmarkEnd w:id="1375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752" w:name="ET_speakercontinue_5156_149"/>
      <w:r w:rsidRPr="00F6442D">
        <w:rPr>
          <w:rStyle w:val="TagStyle"/>
          <w:rtl/>
        </w:rPr>
        <w:t xml:space="preserve"> &lt;&lt; דובר_המשך &gt;&gt; </w:t>
      </w:r>
      <w:r>
        <w:rPr>
          <w:rtl/>
        </w:rPr>
        <w:t>דוד אמסלם (הליכוד):</w:t>
      </w:r>
      <w:r w:rsidRPr="00F6442D">
        <w:rPr>
          <w:rStyle w:val="TagStyle"/>
          <w:rtl/>
        </w:rPr>
        <w:t xml:space="preserve"> &lt;&lt; דובר_המשך &gt;&gt;</w:t>
      </w:r>
      <w:r>
        <w:rPr>
          <w:rtl/>
        </w:rPr>
        <w:t xml:space="preserve">   </w:t>
      </w:r>
      <w:bookmarkEnd w:id="13752"/>
    </w:p>
    <w:p w:rsidR="000F25F8" w:rsidRDefault="000F25F8" w:rsidP="00CE6ABA">
      <w:pPr>
        <w:pStyle w:val="KeepWithNext"/>
        <w:rPr>
          <w:rtl/>
        </w:rPr>
      </w:pPr>
    </w:p>
    <w:p w:rsidR="000F25F8" w:rsidRDefault="000F25F8" w:rsidP="00CE6ABA">
      <w:pPr>
        <w:rPr>
          <w:rtl/>
        </w:rPr>
      </w:pPr>
      <w:r>
        <w:rPr>
          <w:rFonts w:hint="cs"/>
          <w:rtl/>
        </w:rPr>
        <w:t xml:space="preserve">אתם מבינים למה אנחנו צריכים את פסקת ההתגברות? אתם מבינים למה אנחנו צריכים לשנות </w:t>
      </w:r>
      <w:bookmarkStart w:id="13753" w:name="_ETM_Q29_518000"/>
      <w:bookmarkEnd w:id="13753"/>
      <w:r>
        <w:rPr>
          <w:rFonts w:hint="cs"/>
          <w:rtl/>
        </w:rPr>
        <w:t>את הרכב השופטים בבית המשפט?</w:t>
      </w:r>
    </w:p>
    <w:p w:rsidR="000F25F8" w:rsidRDefault="000F25F8" w:rsidP="00CE6ABA">
      <w:pPr>
        <w:rPr>
          <w:rtl/>
        </w:rPr>
      </w:pPr>
      <w:bookmarkStart w:id="13754" w:name="_ETM_Q29_517000"/>
      <w:bookmarkEnd w:id="13754"/>
    </w:p>
    <w:p w:rsidR="000F25F8" w:rsidRDefault="000F25F8" w:rsidP="00CE6ABA">
      <w:pPr>
        <w:pStyle w:val="af9"/>
        <w:keepNext/>
        <w:rPr>
          <w:rtl/>
        </w:rPr>
      </w:pPr>
      <w:bookmarkStart w:id="13755" w:name="ET_yor_6129_151"/>
      <w:r w:rsidRPr="00F6442D">
        <w:rPr>
          <w:rStyle w:val="TagStyle"/>
          <w:rtl/>
        </w:rPr>
        <w:t xml:space="preserve">&lt;&lt; יור &gt;&gt; </w:t>
      </w:r>
      <w:r>
        <w:rPr>
          <w:rtl/>
        </w:rPr>
        <w:t>היו"ר ישראל אייכלר:</w:t>
      </w:r>
      <w:r w:rsidRPr="00F6442D">
        <w:rPr>
          <w:rStyle w:val="TagStyle"/>
          <w:rtl/>
        </w:rPr>
        <w:t xml:space="preserve"> &lt;&lt; יור &gt;&gt;</w:t>
      </w:r>
      <w:r>
        <w:rPr>
          <w:rtl/>
        </w:rPr>
        <w:t xml:space="preserve">   </w:t>
      </w:r>
      <w:bookmarkEnd w:id="13755"/>
    </w:p>
    <w:p w:rsidR="000F25F8" w:rsidRDefault="000F25F8" w:rsidP="00CE6ABA">
      <w:pPr>
        <w:pStyle w:val="KeepWithNext"/>
        <w:rPr>
          <w:rtl/>
        </w:rPr>
      </w:pPr>
    </w:p>
    <w:p w:rsidR="000F25F8" w:rsidRDefault="000F25F8" w:rsidP="00CE6ABA">
      <w:pPr>
        <w:rPr>
          <w:rtl/>
        </w:rPr>
      </w:pPr>
      <w:bookmarkStart w:id="13756" w:name="_ETM_Q29_514000"/>
      <w:bookmarkEnd w:id="13756"/>
      <w:r>
        <w:rPr>
          <w:rFonts w:hint="cs"/>
          <w:rtl/>
        </w:rPr>
        <w:t>חבר הכנסת רם בן ברק, קריאה</w:t>
      </w:r>
      <w:bookmarkStart w:id="13757" w:name="_ETM_Q29_512000"/>
      <w:bookmarkEnd w:id="13757"/>
      <w:r>
        <w:rPr>
          <w:rFonts w:hint="cs"/>
          <w:rtl/>
        </w:rPr>
        <w:t xml:space="preserve"> ראשונה.</w:t>
      </w:r>
    </w:p>
    <w:p w:rsidR="000F25F8" w:rsidRDefault="000F25F8" w:rsidP="00CE6ABA">
      <w:pPr>
        <w:rPr>
          <w:rtl/>
        </w:rPr>
      </w:pPr>
      <w:bookmarkStart w:id="13758" w:name="_ETM_Q29_524000"/>
      <w:bookmarkEnd w:id="13758"/>
    </w:p>
    <w:p w:rsidR="000F25F8" w:rsidRDefault="000F25F8" w:rsidP="00CE6ABA">
      <w:pPr>
        <w:pStyle w:val="-"/>
        <w:keepNext/>
        <w:rPr>
          <w:rtl/>
        </w:rPr>
      </w:pPr>
      <w:bookmarkStart w:id="13759" w:name="ET_speakercontinue_5156_152"/>
      <w:r w:rsidRPr="00F6442D">
        <w:rPr>
          <w:rStyle w:val="TagStyle"/>
          <w:rtl/>
        </w:rPr>
        <w:t xml:space="preserve"> &lt;&lt; דובר_המשך &gt;&gt; </w:t>
      </w:r>
      <w:r>
        <w:rPr>
          <w:rtl/>
        </w:rPr>
        <w:t>דוד אמסלם (הליכוד):</w:t>
      </w:r>
      <w:r w:rsidRPr="00F6442D">
        <w:rPr>
          <w:rStyle w:val="TagStyle"/>
          <w:rtl/>
        </w:rPr>
        <w:t xml:space="preserve"> &lt;&lt; דובר_המשך &gt;&gt;</w:t>
      </w:r>
      <w:r>
        <w:rPr>
          <w:rtl/>
        </w:rPr>
        <w:t xml:space="preserve">   </w:t>
      </w:r>
      <w:bookmarkEnd w:id="13759"/>
    </w:p>
    <w:p w:rsidR="000F25F8" w:rsidRDefault="000F25F8" w:rsidP="00CE6ABA">
      <w:pPr>
        <w:pStyle w:val="KeepWithNext"/>
        <w:rPr>
          <w:rtl/>
        </w:rPr>
      </w:pPr>
    </w:p>
    <w:p w:rsidR="000F25F8" w:rsidRDefault="000F25F8" w:rsidP="00CE6ABA">
      <w:pPr>
        <w:rPr>
          <w:rtl/>
        </w:rPr>
      </w:pPr>
      <w:bookmarkStart w:id="13760" w:name="_ETM_Q29_525000"/>
      <w:bookmarkEnd w:id="13760"/>
      <w:r>
        <w:rPr>
          <w:rFonts w:hint="cs"/>
          <w:rtl/>
        </w:rPr>
        <w:t xml:space="preserve">אני מבטיח לכם, אם היה שופט ספרדי, לא </w:t>
      </w:r>
      <w:bookmarkStart w:id="13761" w:name="_ETM_Q29_531795"/>
      <w:bookmarkEnd w:id="13761"/>
      <w:r>
        <w:rPr>
          <w:rFonts w:hint="cs"/>
          <w:rtl/>
        </w:rPr>
        <w:t xml:space="preserve">היה עושה דבר כזה. </w:t>
      </w:r>
      <w:bookmarkStart w:id="13762" w:name="_ETM_Q29_530000"/>
      <w:bookmarkEnd w:id="13762"/>
    </w:p>
    <w:p w:rsidR="000F25F8" w:rsidRDefault="000F25F8" w:rsidP="00CE6ABA">
      <w:pPr>
        <w:rPr>
          <w:rtl/>
        </w:rPr>
      </w:pPr>
    </w:p>
    <w:p w:rsidR="000F25F8" w:rsidRDefault="000F25F8" w:rsidP="00CE6ABA">
      <w:pPr>
        <w:pStyle w:val="af8"/>
        <w:keepNext/>
        <w:rPr>
          <w:rtl/>
        </w:rPr>
      </w:pPr>
      <w:bookmarkStart w:id="13763" w:name="ET_interruption_6255_153"/>
      <w:r w:rsidRPr="00F6442D">
        <w:rPr>
          <w:rStyle w:val="TagStyle"/>
          <w:rtl/>
        </w:rPr>
        <w:t xml:space="preserve"> &lt;&lt; קריאה &gt;&gt; </w:t>
      </w:r>
      <w:r>
        <w:rPr>
          <w:rtl/>
        </w:rPr>
        <w:t>סימון דוידסון (יש עתיד):</w:t>
      </w:r>
      <w:r w:rsidRPr="00F6442D">
        <w:rPr>
          <w:rStyle w:val="TagStyle"/>
          <w:rtl/>
        </w:rPr>
        <w:t xml:space="preserve"> &lt;&lt; קריאה &gt;&gt;</w:t>
      </w:r>
      <w:r>
        <w:rPr>
          <w:rtl/>
        </w:rPr>
        <w:t xml:space="preserve">   </w:t>
      </w:r>
      <w:bookmarkEnd w:id="13763"/>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764" w:name="ET_yor_6129_154"/>
      <w:r w:rsidRPr="00F6442D">
        <w:rPr>
          <w:rStyle w:val="TagStyle"/>
          <w:rtl/>
        </w:rPr>
        <w:t xml:space="preserve"> &lt;&lt; יור &gt;&gt; </w:t>
      </w:r>
      <w:r>
        <w:rPr>
          <w:rtl/>
        </w:rPr>
        <w:t>היו"ר ישראל אייכלר:</w:t>
      </w:r>
      <w:r w:rsidRPr="00F6442D">
        <w:rPr>
          <w:rStyle w:val="TagStyle"/>
          <w:rtl/>
        </w:rPr>
        <w:t xml:space="preserve"> &lt;&lt; יור &gt;&gt;</w:t>
      </w:r>
      <w:r>
        <w:rPr>
          <w:rtl/>
        </w:rPr>
        <w:t xml:space="preserve">   </w:t>
      </w:r>
      <w:bookmarkEnd w:id="13764"/>
    </w:p>
    <w:p w:rsidR="000F25F8" w:rsidRDefault="000F25F8" w:rsidP="00CE6ABA">
      <w:pPr>
        <w:pStyle w:val="KeepWithNext"/>
        <w:rPr>
          <w:rtl/>
        </w:rPr>
      </w:pPr>
    </w:p>
    <w:p w:rsidR="000F25F8" w:rsidRDefault="000F25F8" w:rsidP="00CE6ABA">
      <w:pPr>
        <w:rPr>
          <w:rtl/>
        </w:rPr>
      </w:pPr>
      <w:r>
        <w:rPr>
          <w:rFonts w:hint="cs"/>
          <w:rtl/>
        </w:rPr>
        <w:t>חבר הכנסת דוידסון, קריאה ראשונה.</w:t>
      </w:r>
    </w:p>
    <w:p w:rsidR="000F25F8" w:rsidRDefault="000F25F8" w:rsidP="00CE6ABA">
      <w:pPr>
        <w:rPr>
          <w:rtl/>
        </w:rPr>
      </w:pPr>
    </w:p>
    <w:p w:rsidR="000F25F8" w:rsidRDefault="000F25F8" w:rsidP="00CE6ABA">
      <w:pPr>
        <w:pStyle w:val="-"/>
        <w:keepNext/>
        <w:rPr>
          <w:rtl/>
        </w:rPr>
      </w:pPr>
      <w:bookmarkStart w:id="13765" w:name="ET_speakercontinue_5156_155"/>
      <w:r w:rsidRPr="00F6442D">
        <w:rPr>
          <w:rStyle w:val="TagStyle"/>
          <w:rtl/>
        </w:rPr>
        <w:t xml:space="preserve"> &lt;&lt; דובר_המשך &gt;&gt; </w:t>
      </w:r>
      <w:r>
        <w:rPr>
          <w:rtl/>
        </w:rPr>
        <w:t>דוד אמסלם (הליכוד):</w:t>
      </w:r>
      <w:r w:rsidRPr="00F6442D">
        <w:rPr>
          <w:rStyle w:val="TagStyle"/>
          <w:rtl/>
        </w:rPr>
        <w:t xml:space="preserve"> &lt;&lt; דובר_המשך &gt;&gt;</w:t>
      </w:r>
      <w:r>
        <w:rPr>
          <w:rtl/>
        </w:rPr>
        <w:t xml:space="preserve">   </w:t>
      </w:r>
      <w:bookmarkEnd w:id="13765"/>
    </w:p>
    <w:p w:rsidR="000F25F8" w:rsidRDefault="000F25F8" w:rsidP="00CE6ABA">
      <w:pPr>
        <w:pStyle w:val="KeepWithNext"/>
        <w:rPr>
          <w:rtl/>
        </w:rPr>
      </w:pPr>
    </w:p>
    <w:p w:rsidR="000F25F8" w:rsidRDefault="000F25F8" w:rsidP="00CE6ABA">
      <w:pPr>
        <w:rPr>
          <w:rtl/>
        </w:rPr>
      </w:pPr>
      <w:r>
        <w:rPr>
          <w:rFonts w:hint="cs"/>
          <w:rtl/>
        </w:rPr>
        <w:t>למה? הוא בא מהבית. הוא בא מהבית, קצת מסורת.</w:t>
      </w:r>
      <w:bookmarkStart w:id="13766" w:name="_ETM_Q29_529000"/>
      <w:bookmarkEnd w:id="13766"/>
      <w:r>
        <w:rPr>
          <w:rFonts w:hint="cs"/>
          <w:rtl/>
        </w:rPr>
        <w:t xml:space="preserve"> אצלנו יש מסורת בלב, זה מה שאין לכם. </w:t>
      </w:r>
    </w:p>
    <w:p w:rsidR="000F25F8" w:rsidRDefault="000F25F8" w:rsidP="00CE6ABA">
      <w:pPr>
        <w:rPr>
          <w:rtl/>
        </w:rPr>
      </w:pPr>
      <w:bookmarkStart w:id="13767" w:name="_ETM_Q29_539000"/>
      <w:bookmarkEnd w:id="13767"/>
    </w:p>
    <w:p w:rsidR="000F25F8" w:rsidRDefault="000F25F8" w:rsidP="00CE6ABA">
      <w:pPr>
        <w:pStyle w:val="af8"/>
        <w:keepNext/>
        <w:rPr>
          <w:rtl/>
        </w:rPr>
      </w:pPr>
      <w:bookmarkStart w:id="13768" w:name="ET_interruption_קריאות_156"/>
      <w:r w:rsidRPr="004002E9">
        <w:rPr>
          <w:rStyle w:val="TagStyle"/>
          <w:rtl/>
        </w:rPr>
        <w:t xml:space="preserve"> &lt;&lt; קריאה &gt;&gt; </w:t>
      </w:r>
      <w:r>
        <w:rPr>
          <w:rtl/>
        </w:rPr>
        <w:t>קריאות:</w:t>
      </w:r>
      <w:r w:rsidRPr="004002E9">
        <w:rPr>
          <w:rStyle w:val="TagStyle"/>
          <w:rtl/>
        </w:rPr>
        <w:t xml:space="preserve"> &lt;&lt; קריאה &gt;&gt;</w:t>
      </w:r>
      <w:r>
        <w:rPr>
          <w:rtl/>
        </w:rPr>
        <w:t xml:space="preserve">   </w:t>
      </w:r>
      <w:bookmarkEnd w:id="13768"/>
    </w:p>
    <w:p w:rsidR="000F25F8" w:rsidRDefault="000F25F8" w:rsidP="00CE6ABA">
      <w:pPr>
        <w:pStyle w:val="KeepWithNext"/>
        <w:rPr>
          <w:rtl/>
        </w:rPr>
      </w:pPr>
    </w:p>
    <w:p w:rsidR="000F25F8" w:rsidRDefault="000F25F8" w:rsidP="00CE6ABA">
      <w:pPr>
        <w:rPr>
          <w:rtl/>
        </w:rPr>
      </w:pPr>
      <w:bookmarkStart w:id="13769" w:name="_ETM_Q29_542000"/>
      <w:bookmarkEnd w:id="13769"/>
      <w:r>
        <w:rPr>
          <w:rFonts w:hint="cs"/>
          <w:rtl/>
        </w:rPr>
        <w:t xml:space="preserve">- </w:t>
      </w:r>
      <w:bookmarkStart w:id="13770" w:name="_ETM_Q29_543000"/>
      <w:bookmarkEnd w:id="13770"/>
      <w:r>
        <w:rPr>
          <w:rFonts w:hint="cs"/>
          <w:rtl/>
        </w:rPr>
        <w:t>- -</w:t>
      </w:r>
    </w:p>
    <w:p w:rsidR="000F25F8" w:rsidRDefault="000F25F8" w:rsidP="00CE6ABA">
      <w:pPr>
        <w:rPr>
          <w:rtl/>
        </w:rPr>
      </w:pPr>
    </w:p>
    <w:p w:rsidR="000F25F8" w:rsidRDefault="000F25F8" w:rsidP="00CE6ABA">
      <w:pPr>
        <w:pStyle w:val="-"/>
        <w:keepNext/>
        <w:rPr>
          <w:rtl/>
        </w:rPr>
      </w:pPr>
      <w:bookmarkStart w:id="13771" w:name="ET_speakercontinue_5156_157"/>
      <w:r w:rsidRPr="004002E9">
        <w:rPr>
          <w:rStyle w:val="TagStyle"/>
          <w:rtl/>
        </w:rPr>
        <w:t xml:space="preserve"> &lt;&lt; דובר_המשך &gt;&gt; </w:t>
      </w:r>
      <w:r>
        <w:rPr>
          <w:rtl/>
        </w:rPr>
        <w:t>דוד אמסלם (הליכוד):</w:t>
      </w:r>
      <w:r w:rsidRPr="004002E9">
        <w:rPr>
          <w:rStyle w:val="TagStyle"/>
          <w:rtl/>
        </w:rPr>
        <w:t xml:space="preserve"> &lt;&lt; דובר_המשך &gt;&gt;</w:t>
      </w:r>
      <w:r>
        <w:rPr>
          <w:rtl/>
        </w:rPr>
        <w:t xml:space="preserve">   </w:t>
      </w:r>
      <w:bookmarkEnd w:id="13771"/>
    </w:p>
    <w:p w:rsidR="000F25F8" w:rsidRDefault="000F25F8" w:rsidP="00CE6ABA">
      <w:pPr>
        <w:pStyle w:val="KeepWithNext"/>
        <w:rPr>
          <w:rtl/>
        </w:rPr>
      </w:pPr>
    </w:p>
    <w:p w:rsidR="000F25F8" w:rsidRDefault="000F25F8" w:rsidP="007F5290">
      <w:pPr>
        <w:rPr>
          <w:rtl/>
        </w:rPr>
      </w:pPr>
      <w:r>
        <w:rPr>
          <w:rFonts w:hint="cs"/>
          <w:rtl/>
        </w:rPr>
        <w:t xml:space="preserve">ולכן אתם מתכון להרס מדינת ישראל. זה הסיפור. </w:t>
      </w:r>
    </w:p>
    <w:p w:rsidR="000F25F8" w:rsidRDefault="000F25F8" w:rsidP="00CE6ABA">
      <w:pPr>
        <w:rPr>
          <w:rtl/>
        </w:rPr>
      </w:pPr>
      <w:bookmarkStart w:id="13772" w:name="_ETM_Q29_544000"/>
      <w:bookmarkEnd w:id="13772"/>
    </w:p>
    <w:p w:rsidR="000F25F8" w:rsidRDefault="000F25F8" w:rsidP="00CE6ABA">
      <w:pPr>
        <w:pStyle w:val="af8"/>
        <w:keepNext/>
        <w:rPr>
          <w:rtl/>
        </w:rPr>
      </w:pPr>
      <w:bookmarkStart w:id="13773" w:name="ET_interruption_5803_158"/>
      <w:r w:rsidRPr="004002E9">
        <w:rPr>
          <w:rStyle w:val="TagStyle"/>
          <w:rtl/>
        </w:rPr>
        <w:t xml:space="preserve"> &lt;&lt; קריאה &gt;&gt; </w:t>
      </w:r>
      <w:r>
        <w:rPr>
          <w:rtl/>
        </w:rPr>
        <w:t>עידן רול (יש עתיד):</w:t>
      </w:r>
      <w:r w:rsidRPr="004002E9">
        <w:rPr>
          <w:rStyle w:val="TagStyle"/>
          <w:rtl/>
        </w:rPr>
        <w:t xml:space="preserve"> &lt;&lt; קריאה &gt;&gt;</w:t>
      </w:r>
      <w:r>
        <w:rPr>
          <w:rtl/>
        </w:rPr>
        <w:t xml:space="preserve">   </w:t>
      </w:r>
      <w:bookmarkEnd w:id="13773"/>
    </w:p>
    <w:p w:rsidR="000F25F8" w:rsidRDefault="000F25F8" w:rsidP="00CE6ABA">
      <w:pPr>
        <w:pStyle w:val="KeepWithNext"/>
        <w:rPr>
          <w:rtl/>
        </w:rPr>
      </w:pPr>
    </w:p>
    <w:p w:rsidR="000F25F8" w:rsidRDefault="000F25F8" w:rsidP="00CE6ABA">
      <w:pPr>
        <w:rPr>
          <w:rtl/>
        </w:rPr>
      </w:pPr>
      <w:bookmarkStart w:id="13774" w:name="_ETM_Q29_545000"/>
      <w:bookmarkEnd w:id="13774"/>
      <w:r>
        <w:rPr>
          <w:rFonts w:hint="cs"/>
          <w:rtl/>
        </w:rPr>
        <w:t>- - - בושה - - -</w:t>
      </w:r>
    </w:p>
    <w:p w:rsidR="000F25F8" w:rsidRDefault="000F25F8" w:rsidP="00CE6ABA">
      <w:pPr>
        <w:rPr>
          <w:rtl/>
        </w:rPr>
      </w:pPr>
    </w:p>
    <w:p w:rsidR="000F25F8" w:rsidRDefault="000F25F8" w:rsidP="00CE6ABA">
      <w:pPr>
        <w:pStyle w:val="-"/>
        <w:keepNext/>
        <w:rPr>
          <w:rtl/>
        </w:rPr>
      </w:pPr>
      <w:bookmarkStart w:id="13775" w:name="ET_speakercontinue_5156_159"/>
      <w:r w:rsidRPr="004002E9">
        <w:rPr>
          <w:rStyle w:val="TagStyle"/>
          <w:rtl/>
        </w:rPr>
        <w:t xml:space="preserve"> &lt;&lt; דובר_המשך &gt;&gt; </w:t>
      </w:r>
      <w:r>
        <w:rPr>
          <w:rtl/>
        </w:rPr>
        <w:t>דוד אמסלם (הליכוד):</w:t>
      </w:r>
      <w:r w:rsidRPr="004002E9">
        <w:rPr>
          <w:rStyle w:val="TagStyle"/>
          <w:rtl/>
        </w:rPr>
        <w:t xml:space="preserve"> &lt;&lt; דובר_המשך &gt;&gt;</w:t>
      </w:r>
      <w:r>
        <w:rPr>
          <w:rtl/>
        </w:rPr>
        <w:t xml:space="preserve">   </w:t>
      </w:r>
      <w:bookmarkEnd w:id="13775"/>
    </w:p>
    <w:p w:rsidR="000F25F8" w:rsidRDefault="000F25F8" w:rsidP="00CE6ABA">
      <w:pPr>
        <w:pStyle w:val="KeepWithNext"/>
        <w:rPr>
          <w:rtl/>
        </w:rPr>
      </w:pPr>
    </w:p>
    <w:p w:rsidR="000F25F8" w:rsidRDefault="000F25F8" w:rsidP="00CE6ABA">
      <w:pPr>
        <w:rPr>
          <w:rtl/>
        </w:rPr>
      </w:pPr>
      <w:bookmarkStart w:id="13776" w:name="_ETM_Q29_547000"/>
      <w:bookmarkEnd w:id="13776"/>
      <w:r>
        <w:rPr>
          <w:rFonts w:hint="cs"/>
          <w:rtl/>
        </w:rPr>
        <w:t>אתם יכולים להתפוצץ,</w:t>
      </w:r>
      <w:bookmarkStart w:id="13777" w:name="_ETM_Q29_548000"/>
      <w:bookmarkEnd w:id="13777"/>
      <w:r>
        <w:rPr>
          <w:rFonts w:hint="cs"/>
          <w:rtl/>
        </w:rPr>
        <w:t xml:space="preserve"> לצרוח, אבל תבינו - - </w:t>
      </w:r>
    </w:p>
    <w:p w:rsidR="000F25F8" w:rsidRDefault="000F25F8" w:rsidP="00CE6ABA">
      <w:pPr>
        <w:rPr>
          <w:rtl/>
        </w:rPr>
      </w:pPr>
      <w:bookmarkStart w:id="13778" w:name="_ETM_Q29_553000"/>
      <w:bookmarkEnd w:id="13778"/>
    </w:p>
    <w:p w:rsidR="000F25F8" w:rsidRDefault="000F25F8" w:rsidP="00CE6ABA">
      <w:pPr>
        <w:pStyle w:val="af9"/>
        <w:keepNext/>
        <w:rPr>
          <w:rtl/>
        </w:rPr>
      </w:pPr>
      <w:bookmarkStart w:id="13779" w:name="ET_yor_6129_160"/>
      <w:r w:rsidRPr="004002E9">
        <w:rPr>
          <w:rStyle w:val="TagStyle"/>
          <w:rtl/>
        </w:rPr>
        <w:t xml:space="preserve"> &lt;&lt; יור &gt;&gt; </w:t>
      </w:r>
      <w:r>
        <w:rPr>
          <w:rtl/>
        </w:rPr>
        <w:t>היו"ר ישראל אייכלר:</w:t>
      </w:r>
      <w:r w:rsidRPr="004002E9">
        <w:rPr>
          <w:rStyle w:val="TagStyle"/>
          <w:rtl/>
        </w:rPr>
        <w:t xml:space="preserve"> &lt;&lt; יור &gt;&gt;</w:t>
      </w:r>
      <w:r>
        <w:rPr>
          <w:rtl/>
        </w:rPr>
        <w:t xml:space="preserve">   </w:t>
      </w:r>
      <w:bookmarkEnd w:id="13779"/>
    </w:p>
    <w:p w:rsidR="000F25F8" w:rsidRDefault="000F25F8" w:rsidP="00CE6ABA">
      <w:pPr>
        <w:pStyle w:val="KeepWithNext"/>
        <w:rPr>
          <w:rtl/>
        </w:rPr>
      </w:pPr>
    </w:p>
    <w:p w:rsidR="000F25F8" w:rsidRDefault="000F25F8" w:rsidP="00CE6ABA">
      <w:pPr>
        <w:rPr>
          <w:rtl/>
        </w:rPr>
      </w:pPr>
      <w:r>
        <w:rPr>
          <w:rFonts w:hint="cs"/>
          <w:rtl/>
        </w:rPr>
        <w:t>כל זמן שאתם עומדים וצועקים, חבר הכנסת אמסלם לא ירד.</w:t>
      </w:r>
    </w:p>
    <w:p w:rsidR="000F25F8" w:rsidRDefault="000F25F8" w:rsidP="00CE6ABA">
      <w:pPr>
        <w:rPr>
          <w:rtl/>
        </w:rPr>
      </w:pPr>
    </w:p>
    <w:p w:rsidR="000F25F8" w:rsidRDefault="000F25F8" w:rsidP="00CE6ABA">
      <w:pPr>
        <w:pStyle w:val="af8"/>
        <w:keepNext/>
        <w:rPr>
          <w:rtl/>
        </w:rPr>
      </w:pPr>
      <w:bookmarkStart w:id="13780" w:name="ET_interruption_קריאות_161"/>
      <w:r w:rsidRPr="004002E9">
        <w:rPr>
          <w:rStyle w:val="TagStyle"/>
          <w:rtl/>
        </w:rPr>
        <w:t xml:space="preserve"> &lt;&lt; קריאה &gt;&gt; </w:t>
      </w:r>
      <w:r>
        <w:rPr>
          <w:rtl/>
        </w:rPr>
        <w:t>קריאות:</w:t>
      </w:r>
      <w:r w:rsidRPr="004002E9">
        <w:rPr>
          <w:rStyle w:val="TagStyle"/>
          <w:rtl/>
        </w:rPr>
        <w:t xml:space="preserve"> &lt;&lt; קריאה &gt;&gt;</w:t>
      </w:r>
      <w:r>
        <w:rPr>
          <w:rtl/>
        </w:rPr>
        <w:t xml:space="preserve">   </w:t>
      </w:r>
      <w:bookmarkEnd w:id="13780"/>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781" w:name="ET_yor_6129_168"/>
      <w:r w:rsidRPr="00A97543">
        <w:rPr>
          <w:rStyle w:val="TagStyle"/>
          <w:rtl/>
        </w:rPr>
        <w:t xml:space="preserve"> &lt;&lt; יור &gt;&gt; </w:t>
      </w:r>
      <w:r>
        <w:rPr>
          <w:rtl/>
        </w:rPr>
        <w:t>היו"ר ישראל אייכלר:</w:t>
      </w:r>
      <w:r w:rsidRPr="00A97543">
        <w:rPr>
          <w:rStyle w:val="TagStyle"/>
          <w:rtl/>
        </w:rPr>
        <w:t xml:space="preserve"> &lt;&lt; יור &gt;&gt;</w:t>
      </w:r>
      <w:r>
        <w:rPr>
          <w:rtl/>
        </w:rPr>
        <w:t xml:space="preserve">   </w:t>
      </w:r>
      <w:bookmarkEnd w:id="13781"/>
    </w:p>
    <w:p w:rsidR="000F25F8" w:rsidRDefault="000F25F8" w:rsidP="00CE6ABA">
      <w:pPr>
        <w:pStyle w:val="KeepWithNext"/>
        <w:rPr>
          <w:rtl/>
        </w:rPr>
      </w:pPr>
    </w:p>
    <w:p w:rsidR="000F25F8" w:rsidRPr="00A97543" w:rsidRDefault="000F25F8" w:rsidP="00CE6ABA">
      <w:pPr>
        <w:rPr>
          <w:rtl/>
        </w:rPr>
      </w:pPr>
      <w:r>
        <w:rPr>
          <w:rFonts w:hint="cs"/>
          <w:rtl/>
        </w:rPr>
        <w:t xml:space="preserve">תשבו בשקט, והוא סיים. </w:t>
      </w:r>
    </w:p>
    <w:p w:rsidR="000F25F8" w:rsidRDefault="000F25F8" w:rsidP="00CE6ABA">
      <w:pPr>
        <w:rPr>
          <w:rtl/>
        </w:rPr>
      </w:pPr>
    </w:p>
    <w:p w:rsidR="000F25F8" w:rsidRDefault="000F25F8" w:rsidP="00CE6ABA">
      <w:pPr>
        <w:pStyle w:val="-"/>
        <w:keepNext/>
        <w:rPr>
          <w:rtl/>
        </w:rPr>
      </w:pPr>
      <w:bookmarkStart w:id="13782" w:name="ET_speakercontinue_5156_162"/>
      <w:r w:rsidRPr="004002E9">
        <w:rPr>
          <w:rStyle w:val="TagStyle"/>
          <w:rtl/>
        </w:rPr>
        <w:t xml:space="preserve"> &lt;&lt; דובר_המשך &gt;&gt; </w:t>
      </w:r>
      <w:r>
        <w:rPr>
          <w:rtl/>
        </w:rPr>
        <w:t>דוד אמסלם (הליכוד):</w:t>
      </w:r>
      <w:r w:rsidRPr="004002E9">
        <w:rPr>
          <w:rStyle w:val="TagStyle"/>
          <w:rtl/>
        </w:rPr>
        <w:t xml:space="preserve"> &lt;&lt; דובר_המשך &gt;&gt;</w:t>
      </w:r>
      <w:r>
        <w:rPr>
          <w:rtl/>
        </w:rPr>
        <w:t xml:space="preserve">   </w:t>
      </w:r>
      <w:bookmarkEnd w:id="13782"/>
    </w:p>
    <w:p w:rsidR="000F25F8" w:rsidRDefault="000F25F8" w:rsidP="00CE6ABA">
      <w:pPr>
        <w:pStyle w:val="KeepWithNext"/>
        <w:rPr>
          <w:rtl/>
        </w:rPr>
      </w:pPr>
    </w:p>
    <w:p w:rsidR="000F25F8" w:rsidRDefault="000F25F8" w:rsidP="007F5290">
      <w:pPr>
        <w:rPr>
          <w:rtl/>
        </w:rPr>
      </w:pPr>
      <w:r>
        <w:rPr>
          <w:rFonts w:hint="cs"/>
          <w:rtl/>
        </w:rPr>
        <w:t xml:space="preserve">- - </w:t>
      </w:r>
      <w:bookmarkStart w:id="13783" w:name="_ETM_Q29_550000"/>
      <w:bookmarkEnd w:id="13783"/>
      <w:r>
        <w:rPr>
          <w:rFonts w:hint="cs"/>
          <w:rtl/>
        </w:rPr>
        <w:t xml:space="preserve">כל עוד עם ישראל לא מחובר למסורת, זה שאלה של </w:t>
      </w:r>
      <w:bookmarkStart w:id="13784" w:name="_ETM_Q29_557000"/>
      <w:bookmarkEnd w:id="13784"/>
      <w:r>
        <w:rPr>
          <w:rFonts w:hint="cs"/>
          <w:rtl/>
        </w:rPr>
        <w:t>זמן עד שהמדינה הזאת לא תתקיים</w:t>
      </w:r>
      <w:r w:rsidR="007F5290">
        <w:rPr>
          <w:rFonts w:hint="cs"/>
          <w:rtl/>
        </w:rPr>
        <w:t>.</w:t>
      </w:r>
    </w:p>
    <w:p w:rsidR="000F25F8" w:rsidRDefault="000F25F8" w:rsidP="00CE6ABA">
      <w:pPr>
        <w:rPr>
          <w:rtl/>
        </w:rPr>
      </w:pPr>
    </w:p>
    <w:p w:rsidR="007F5290" w:rsidRDefault="007F5290" w:rsidP="007F5290">
      <w:pPr>
        <w:pStyle w:val="af8"/>
        <w:rPr>
          <w:rtl/>
        </w:rPr>
      </w:pPr>
      <w:r w:rsidRPr="007F5290">
        <w:rPr>
          <w:rStyle w:val="TagStyle"/>
          <w:rtl/>
        </w:rPr>
        <w:t xml:space="preserve">&lt;&lt; קריאה &gt;&gt; </w:t>
      </w:r>
      <w:r>
        <w:rPr>
          <w:rtl/>
        </w:rPr>
        <w:t>קריאות:</w:t>
      </w:r>
      <w:r w:rsidRPr="007F5290">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785" w:name="ET_speakercontinue_5156_169"/>
      <w:r w:rsidRPr="00A97543">
        <w:rPr>
          <w:rStyle w:val="TagStyle"/>
          <w:rtl/>
        </w:rPr>
        <w:t xml:space="preserve"> &lt;&lt; דובר_המשך &gt;&gt; </w:t>
      </w:r>
      <w:r>
        <w:rPr>
          <w:rtl/>
        </w:rPr>
        <w:t>דוד אמסלם (הליכוד):</w:t>
      </w:r>
      <w:r w:rsidRPr="00A97543">
        <w:rPr>
          <w:rStyle w:val="TagStyle"/>
          <w:rtl/>
        </w:rPr>
        <w:t xml:space="preserve"> &lt;&lt; דובר_המשך &gt;&gt;</w:t>
      </w:r>
      <w:r>
        <w:rPr>
          <w:rtl/>
        </w:rPr>
        <w:t xml:space="preserve">   </w:t>
      </w:r>
      <w:bookmarkEnd w:id="13785"/>
    </w:p>
    <w:p w:rsidR="000F25F8" w:rsidRDefault="000F25F8" w:rsidP="00CE6ABA">
      <w:pPr>
        <w:pStyle w:val="KeepWithNext"/>
        <w:rPr>
          <w:rtl/>
        </w:rPr>
      </w:pPr>
    </w:p>
    <w:p w:rsidR="000F25F8" w:rsidRDefault="000F25F8" w:rsidP="00CE6ABA">
      <w:pPr>
        <w:rPr>
          <w:rtl/>
        </w:rPr>
      </w:pPr>
      <w:bookmarkStart w:id="13786" w:name="_ETM_Q29_558000"/>
      <w:bookmarkEnd w:id="13786"/>
      <w:r>
        <w:rPr>
          <w:rFonts w:hint="cs"/>
          <w:rtl/>
        </w:rPr>
        <w:t xml:space="preserve">אתם פשוט לא מבינים את הקשר. </w:t>
      </w:r>
    </w:p>
    <w:p w:rsidR="000F25F8" w:rsidRDefault="000F25F8" w:rsidP="00CE6ABA">
      <w:pPr>
        <w:rPr>
          <w:rtl/>
        </w:rPr>
      </w:pPr>
      <w:bookmarkStart w:id="13787" w:name="_ETM_Q29_561000"/>
      <w:bookmarkEnd w:id="13787"/>
    </w:p>
    <w:p w:rsidR="000F25F8" w:rsidRDefault="000F25F8" w:rsidP="00CE6ABA">
      <w:pPr>
        <w:pStyle w:val="af8"/>
        <w:keepNext/>
        <w:rPr>
          <w:rtl/>
        </w:rPr>
      </w:pPr>
      <w:bookmarkStart w:id="13788" w:name="ET_interruption_קריאות_171"/>
      <w:r w:rsidRPr="00A97543">
        <w:rPr>
          <w:rStyle w:val="TagStyle"/>
          <w:rtl/>
        </w:rPr>
        <w:t xml:space="preserve"> &lt;&lt; קריאה &gt;&gt; </w:t>
      </w:r>
      <w:r>
        <w:rPr>
          <w:rtl/>
        </w:rPr>
        <w:t>קריאות:</w:t>
      </w:r>
      <w:r w:rsidRPr="00A97543">
        <w:rPr>
          <w:rStyle w:val="TagStyle"/>
          <w:rtl/>
        </w:rPr>
        <w:t xml:space="preserve"> &lt;&lt; קריאה &gt;&gt;</w:t>
      </w:r>
      <w:r>
        <w:rPr>
          <w:rtl/>
        </w:rPr>
        <w:t xml:space="preserve">   </w:t>
      </w:r>
      <w:bookmarkEnd w:id="13788"/>
    </w:p>
    <w:p w:rsidR="000F25F8" w:rsidRDefault="000F25F8" w:rsidP="00CE6ABA">
      <w:pPr>
        <w:pStyle w:val="KeepWithNext"/>
        <w:rPr>
          <w:rtl/>
        </w:rPr>
      </w:pPr>
    </w:p>
    <w:p w:rsidR="000F25F8" w:rsidRPr="00A97543"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789" w:name="ET_yor_6129_170"/>
      <w:r w:rsidRPr="00A97543">
        <w:rPr>
          <w:rStyle w:val="TagStyle"/>
          <w:rtl/>
        </w:rPr>
        <w:t xml:space="preserve"> &lt;&lt; יור &gt;&gt; </w:t>
      </w:r>
      <w:r>
        <w:rPr>
          <w:rtl/>
        </w:rPr>
        <w:t>היו"ר ישראל אייכלר:</w:t>
      </w:r>
      <w:r w:rsidRPr="00A97543">
        <w:rPr>
          <w:rStyle w:val="TagStyle"/>
          <w:rtl/>
        </w:rPr>
        <w:t xml:space="preserve"> &lt;&lt; יור &gt;&gt;</w:t>
      </w:r>
      <w:r>
        <w:rPr>
          <w:rtl/>
        </w:rPr>
        <w:t xml:space="preserve">   </w:t>
      </w:r>
      <w:bookmarkEnd w:id="13789"/>
    </w:p>
    <w:p w:rsidR="000F25F8" w:rsidRDefault="000F25F8" w:rsidP="00CE6ABA">
      <w:pPr>
        <w:pStyle w:val="KeepWithNext"/>
        <w:rPr>
          <w:rtl/>
        </w:rPr>
      </w:pPr>
    </w:p>
    <w:p w:rsidR="000F25F8" w:rsidRDefault="000F25F8" w:rsidP="00CE6ABA">
      <w:pPr>
        <w:rPr>
          <w:rtl/>
        </w:rPr>
      </w:pPr>
      <w:r>
        <w:rPr>
          <w:rFonts w:hint="cs"/>
          <w:rtl/>
        </w:rPr>
        <w:t xml:space="preserve">כל זמן שאתם תפריעו, הוא לא יסיים. </w:t>
      </w:r>
    </w:p>
    <w:p w:rsidR="000F25F8" w:rsidRDefault="000F25F8" w:rsidP="00CE6ABA">
      <w:pPr>
        <w:rPr>
          <w:rtl/>
        </w:rPr>
      </w:pPr>
    </w:p>
    <w:p w:rsidR="000F25F8" w:rsidRDefault="000F25F8" w:rsidP="00CE6ABA">
      <w:pPr>
        <w:pStyle w:val="-"/>
        <w:keepNext/>
        <w:rPr>
          <w:rtl/>
        </w:rPr>
      </w:pPr>
      <w:bookmarkStart w:id="13790" w:name="ET_speakercontinue_5156_172"/>
      <w:r w:rsidRPr="00A97543">
        <w:rPr>
          <w:rStyle w:val="TagStyle"/>
          <w:rtl/>
        </w:rPr>
        <w:t xml:space="preserve"> &lt;&lt; דובר_המשך &gt;&gt; </w:t>
      </w:r>
      <w:r>
        <w:rPr>
          <w:rtl/>
        </w:rPr>
        <w:t>דוד אמסלם (הליכוד):</w:t>
      </w:r>
      <w:r w:rsidRPr="00A97543">
        <w:rPr>
          <w:rStyle w:val="TagStyle"/>
          <w:rtl/>
        </w:rPr>
        <w:t xml:space="preserve"> &lt;&lt; דובר_המשך &gt;&gt;</w:t>
      </w:r>
      <w:r>
        <w:rPr>
          <w:rtl/>
        </w:rPr>
        <w:t xml:space="preserve">   </w:t>
      </w:r>
      <w:bookmarkEnd w:id="13790"/>
    </w:p>
    <w:p w:rsidR="000F25F8" w:rsidRDefault="000F25F8" w:rsidP="00CE6ABA">
      <w:pPr>
        <w:pStyle w:val="KeepWithNext"/>
        <w:rPr>
          <w:rtl/>
        </w:rPr>
      </w:pPr>
    </w:p>
    <w:p w:rsidR="000F25F8" w:rsidRDefault="000F25F8" w:rsidP="00CE6ABA">
      <w:pPr>
        <w:rPr>
          <w:rtl/>
        </w:rPr>
      </w:pPr>
      <w:bookmarkStart w:id="13791" w:name="_ETM_Q29_562000"/>
      <w:bookmarkEnd w:id="13791"/>
      <w:r>
        <w:rPr>
          <w:rFonts w:hint="cs"/>
          <w:rtl/>
        </w:rPr>
        <w:t>הבנת,</w:t>
      </w:r>
      <w:bookmarkStart w:id="13792" w:name="_ETM_Q29_564000"/>
      <w:bookmarkEnd w:id="13792"/>
      <w:r>
        <w:rPr>
          <w:rFonts w:hint="cs"/>
          <w:rtl/>
        </w:rPr>
        <w:t xml:space="preserve"> מר סגלוביץ'? הבנת, כשהלכת לשבש את החקירה</w:t>
      </w:r>
      <w:r w:rsidR="007F5290">
        <w:rPr>
          <w:rFonts w:hint="cs"/>
          <w:rtl/>
        </w:rPr>
        <w:t>,</w:t>
      </w:r>
      <w:r>
        <w:rPr>
          <w:rFonts w:hint="cs"/>
          <w:rtl/>
        </w:rPr>
        <w:t xml:space="preserve"> על מה היית צריך לחשוב? הבנת, מר </w:t>
      </w:r>
      <w:bookmarkStart w:id="13793" w:name="_ETM_Q29_570000"/>
      <w:bookmarkEnd w:id="13793"/>
      <w:r>
        <w:rPr>
          <w:rFonts w:hint="cs"/>
          <w:rtl/>
        </w:rPr>
        <w:t>סגלוביץ'?</w:t>
      </w:r>
    </w:p>
    <w:p w:rsidR="000F25F8" w:rsidRDefault="000F25F8" w:rsidP="00CE6ABA">
      <w:pPr>
        <w:rPr>
          <w:rtl/>
        </w:rPr>
      </w:pPr>
    </w:p>
    <w:p w:rsidR="000F25F8" w:rsidRDefault="000F25F8" w:rsidP="00CE6ABA">
      <w:pPr>
        <w:pStyle w:val="af9"/>
        <w:keepNext/>
        <w:rPr>
          <w:rtl/>
        </w:rPr>
      </w:pPr>
      <w:bookmarkStart w:id="13794" w:name="ET_yor_6129_175"/>
      <w:r w:rsidRPr="00E518B8">
        <w:rPr>
          <w:rStyle w:val="TagStyle"/>
          <w:rtl/>
        </w:rPr>
        <w:t xml:space="preserve"> &lt;&lt; יור &gt;&gt; </w:t>
      </w:r>
      <w:r>
        <w:rPr>
          <w:rtl/>
        </w:rPr>
        <w:t>היו"ר ישראל אייכלר:</w:t>
      </w:r>
      <w:r w:rsidRPr="00E518B8">
        <w:rPr>
          <w:rStyle w:val="TagStyle"/>
          <w:rtl/>
        </w:rPr>
        <w:t xml:space="preserve"> &lt;&lt; יור &gt;&gt;</w:t>
      </w:r>
      <w:r>
        <w:rPr>
          <w:rtl/>
        </w:rPr>
        <w:t xml:space="preserve">   </w:t>
      </w:r>
      <w:bookmarkEnd w:id="13794"/>
    </w:p>
    <w:p w:rsidR="000F25F8" w:rsidRDefault="000F25F8" w:rsidP="00CE6ABA">
      <w:pPr>
        <w:pStyle w:val="KeepWithNext"/>
        <w:rPr>
          <w:rtl/>
        </w:rPr>
      </w:pPr>
    </w:p>
    <w:p w:rsidR="000F25F8" w:rsidRPr="00E518B8" w:rsidRDefault="000F25F8" w:rsidP="00CE6ABA">
      <w:pPr>
        <w:rPr>
          <w:rtl/>
        </w:rPr>
      </w:pPr>
      <w:r>
        <w:rPr>
          <w:rFonts w:hint="cs"/>
          <w:rtl/>
        </w:rPr>
        <w:t xml:space="preserve">כשתהיו בשקט הוא יסיים. </w:t>
      </w:r>
    </w:p>
    <w:p w:rsidR="000F25F8" w:rsidRDefault="000F25F8" w:rsidP="00CE6ABA">
      <w:pPr>
        <w:rPr>
          <w:rtl/>
        </w:rPr>
      </w:pPr>
      <w:bookmarkStart w:id="13795" w:name="_ETM_Q29_565000"/>
      <w:bookmarkEnd w:id="13795"/>
    </w:p>
    <w:p w:rsidR="000F25F8" w:rsidRDefault="000F25F8" w:rsidP="00CE6ABA">
      <w:pPr>
        <w:pStyle w:val="af8"/>
        <w:keepNext/>
        <w:rPr>
          <w:rtl/>
        </w:rPr>
      </w:pPr>
      <w:bookmarkStart w:id="13796" w:name="ET_interruption_קריאות_174"/>
      <w:r w:rsidRPr="00A97543">
        <w:rPr>
          <w:rStyle w:val="TagStyle"/>
          <w:rtl/>
        </w:rPr>
        <w:t xml:space="preserve"> &lt;&lt; קריאה &gt;&gt; </w:t>
      </w:r>
      <w:r>
        <w:rPr>
          <w:rtl/>
        </w:rPr>
        <w:t>קריאות:</w:t>
      </w:r>
      <w:r w:rsidRPr="00A97543">
        <w:rPr>
          <w:rStyle w:val="TagStyle"/>
          <w:rtl/>
        </w:rPr>
        <w:t xml:space="preserve"> &lt;&lt; קריאה &gt;&gt;</w:t>
      </w:r>
      <w:r>
        <w:rPr>
          <w:rtl/>
        </w:rPr>
        <w:t xml:space="preserve">   </w:t>
      </w:r>
      <w:bookmarkEnd w:id="13796"/>
    </w:p>
    <w:p w:rsidR="000F25F8" w:rsidRDefault="000F25F8" w:rsidP="00CE6ABA">
      <w:pPr>
        <w:pStyle w:val="KeepWithNext"/>
        <w:rPr>
          <w:rtl/>
        </w:rPr>
      </w:pPr>
    </w:p>
    <w:p w:rsidR="000F25F8" w:rsidRPr="00A97543" w:rsidRDefault="000F25F8" w:rsidP="00CE6ABA">
      <w:pPr>
        <w:rPr>
          <w:rtl/>
        </w:rPr>
      </w:pPr>
      <w:bookmarkStart w:id="13797" w:name="_ETM_Q29_567000"/>
      <w:bookmarkEnd w:id="13797"/>
      <w:r>
        <w:rPr>
          <w:rFonts w:hint="cs"/>
          <w:rtl/>
        </w:rPr>
        <w:t>- - -</w:t>
      </w:r>
    </w:p>
    <w:p w:rsidR="000F25F8" w:rsidRDefault="000F25F8" w:rsidP="00CE6ABA">
      <w:pPr>
        <w:rPr>
          <w:rtl/>
        </w:rPr>
      </w:pPr>
    </w:p>
    <w:p w:rsidR="000F25F8" w:rsidRDefault="000F25F8" w:rsidP="00CE6ABA">
      <w:pPr>
        <w:pStyle w:val="af9"/>
        <w:keepNext/>
        <w:rPr>
          <w:rtl/>
        </w:rPr>
      </w:pPr>
      <w:bookmarkStart w:id="13798" w:name="ET_yor_6129_173"/>
      <w:r w:rsidRPr="00A97543">
        <w:rPr>
          <w:rStyle w:val="TagStyle"/>
          <w:rtl/>
        </w:rPr>
        <w:t xml:space="preserve"> &lt;&lt; יור &gt;&gt; </w:t>
      </w:r>
      <w:r>
        <w:rPr>
          <w:rtl/>
        </w:rPr>
        <w:t>היו"ר ישראל אייכלר:</w:t>
      </w:r>
      <w:r w:rsidRPr="00A97543">
        <w:rPr>
          <w:rStyle w:val="TagStyle"/>
          <w:rtl/>
        </w:rPr>
        <w:t xml:space="preserve"> &lt;&lt; יור &gt;&gt;</w:t>
      </w:r>
      <w:r>
        <w:rPr>
          <w:rtl/>
        </w:rPr>
        <w:t xml:space="preserve">   </w:t>
      </w:r>
      <w:bookmarkEnd w:id="13798"/>
    </w:p>
    <w:p w:rsidR="000F25F8" w:rsidRDefault="000F25F8" w:rsidP="00CE6ABA">
      <w:pPr>
        <w:pStyle w:val="KeepWithNext"/>
        <w:rPr>
          <w:rtl/>
        </w:rPr>
      </w:pPr>
    </w:p>
    <w:p w:rsidR="000F25F8" w:rsidRDefault="000F25F8" w:rsidP="00CE6ABA">
      <w:pPr>
        <w:rPr>
          <w:rtl/>
        </w:rPr>
      </w:pPr>
      <w:bookmarkStart w:id="13799" w:name="_ETM_Q29_569000"/>
      <w:bookmarkEnd w:id="13799"/>
      <w:r>
        <w:rPr>
          <w:rFonts w:hint="cs"/>
          <w:rtl/>
        </w:rPr>
        <w:t xml:space="preserve">נא לשבת. נא לשבת. אם אתם לא יושבים הוא ידבר. </w:t>
      </w:r>
    </w:p>
    <w:p w:rsidR="000F25F8" w:rsidRDefault="000F25F8" w:rsidP="00CE6ABA">
      <w:pPr>
        <w:rPr>
          <w:rtl/>
        </w:rPr>
      </w:pPr>
      <w:bookmarkStart w:id="13800" w:name="_ETM_Q29_577000"/>
      <w:bookmarkEnd w:id="13800"/>
    </w:p>
    <w:p w:rsidR="000F25F8" w:rsidRDefault="000F25F8" w:rsidP="00CE6ABA">
      <w:pPr>
        <w:pStyle w:val="af8"/>
        <w:keepNext/>
        <w:rPr>
          <w:rtl/>
        </w:rPr>
      </w:pPr>
      <w:bookmarkStart w:id="13801" w:name="ET_interruption_5803_176"/>
      <w:r w:rsidRPr="00E518B8">
        <w:rPr>
          <w:rStyle w:val="TagStyle"/>
          <w:rtl/>
        </w:rPr>
        <w:t xml:space="preserve"> &lt;&lt; קריאה &gt;&gt; </w:t>
      </w:r>
      <w:r>
        <w:rPr>
          <w:rtl/>
        </w:rPr>
        <w:t>עידן רול (יש עתיד):</w:t>
      </w:r>
      <w:r w:rsidRPr="00E518B8">
        <w:rPr>
          <w:rStyle w:val="TagStyle"/>
          <w:rtl/>
        </w:rPr>
        <w:t xml:space="preserve"> &lt;&lt; קריאה &gt;&gt;</w:t>
      </w:r>
      <w:r>
        <w:rPr>
          <w:rtl/>
        </w:rPr>
        <w:t xml:space="preserve">   </w:t>
      </w:r>
      <w:bookmarkEnd w:id="13801"/>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802" w:name="ET_speakercontinue_5156_177"/>
      <w:r w:rsidRPr="00E518B8">
        <w:rPr>
          <w:rStyle w:val="TagStyle"/>
          <w:rtl/>
        </w:rPr>
        <w:t xml:space="preserve"> &lt;&lt; דובר_המשך &gt;&gt; </w:t>
      </w:r>
      <w:r>
        <w:rPr>
          <w:rtl/>
        </w:rPr>
        <w:t>דוד אמסלם (הליכוד):</w:t>
      </w:r>
      <w:r w:rsidRPr="00E518B8">
        <w:rPr>
          <w:rStyle w:val="TagStyle"/>
          <w:rtl/>
        </w:rPr>
        <w:t xml:space="preserve"> &lt;&lt; דובר_המשך &gt;&gt;</w:t>
      </w:r>
      <w:r>
        <w:rPr>
          <w:rtl/>
        </w:rPr>
        <w:t xml:space="preserve">   </w:t>
      </w:r>
      <w:bookmarkEnd w:id="13802"/>
    </w:p>
    <w:p w:rsidR="000F25F8" w:rsidRDefault="000F25F8" w:rsidP="00CE6ABA">
      <w:pPr>
        <w:pStyle w:val="KeepWithNext"/>
        <w:rPr>
          <w:rtl/>
        </w:rPr>
      </w:pPr>
    </w:p>
    <w:p w:rsidR="000F25F8" w:rsidRDefault="000F25F8" w:rsidP="007F5290">
      <w:pPr>
        <w:rPr>
          <w:rtl/>
        </w:rPr>
      </w:pPr>
      <w:r>
        <w:rPr>
          <w:rFonts w:hint="cs"/>
          <w:rtl/>
        </w:rPr>
        <w:t xml:space="preserve">אתה מבין, מר רול, תמשיך. אני מבין שאתה כועס כי הפסקת לטייל בעולם. </w:t>
      </w:r>
    </w:p>
    <w:p w:rsidR="000F25F8" w:rsidRDefault="000F25F8" w:rsidP="00CE6ABA">
      <w:pPr>
        <w:rPr>
          <w:rtl/>
        </w:rPr>
      </w:pPr>
    </w:p>
    <w:p w:rsidR="000F25F8" w:rsidRDefault="000F25F8" w:rsidP="00CE6ABA">
      <w:pPr>
        <w:pStyle w:val="af8"/>
        <w:keepNext/>
        <w:rPr>
          <w:rtl/>
        </w:rPr>
      </w:pPr>
      <w:bookmarkStart w:id="13803" w:name="ET_interruption_5803_178"/>
      <w:r w:rsidRPr="00E518B8">
        <w:rPr>
          <w:rStyle w:val="TagStyle"/>
          <w:rtl/>
        </w:rPr>
        <w:t xml:space="preserve"> &lt;&lt; קריאה &gt;&gt; </w:t>
      </w:r>
      <w:r>
        <w:rPr>
          <w:rtl/>
        </w:rPr>
        <w:t>עידן רול (יש עתיד):</w:t>
      </w:r>
      <w:r w:rsidRPr="00E518B8">
        <w:rPr>
          <w:rStyle w:val="TagStyle"/>
          <w:rtl/>
        </w:rPr>
        <w:t xml:space="preserve"> &lt;&lt; קריאה &gt;&gt;</w:t>
      </w:r>
      <w:r>
        <w:rPr>
          <w:rtl/>
        </w:rPr>
        <w:t xml:space="preserve">   </w:t>
      </w:r>
      <w:bookmarkEnd w:id="13803"/>
    </w:p>
    <w:p w:rsidR="000F25F8" w:rsidRDefault="000F25F8" w:rsidP="00CE6ABA">
      <w:pPr>
        <w:pStyle w:val="KeepWithNext"/>
        <w:rPr>
          <w:rtl/>
        </w:rPr>
      </w:pPr>
    </w:p>
    <w:p w:rsidR="000F25F8" w:rsidRDefault="000F25F8" w:rsidP="00CE6ABA">
      <w:pPr>
        <w:rPr>
          <w:rtl/>
        </w:rPr>
      </w:pPr>
      <w:r>
        <w:rPr>
          <w:rFonts w:hint="cs"/>
          <w:rtl/>
        </w:rPr>
        <w:t xml:space="preserve">כל מה שאתה יודע זה שד עדתי. אתה אפס. אתה שר של שנאה. אף אחד </w:t>
      </w:r>
      <w:bookmarkStart w:id="13804" w:name="_ETM_Q29_584000"/>
      <w:bookmarkEnd w:id="13804"/>
      <w:r>
        <w:rPr>
          <w:rFonts w:hint="cs"/>
          <w:rtl/>
        </w:rPr>
        <w:t xml:space="preserve">לא סובל אותך. אתה הביזיון הכי גדול בכנסת </w:t>
      </w:r>
      <w:bookmarkStart w:id="13805" w:name="_ETM_Q29_589000"/>
      <w:bookmarkEnd w:id="13805"/>
      <w:r>
        <w:rPr>
          <w:rFonts w:hint="cs"/>
          <w:rtl/>
        </w:rPr>
        <w:t>- - -</w:t>
      </w:r>
    </w:p>
    <w:p w:rsidR="000F25F8" w:rsidRDefault="000F25F8" w:rsidP="00CE6ABA">
      <w:pPr>
        <w:rPr>
          <w:rtl/>
        </w:rPr>
      </w:pPr>
    </w:p>
    <w:p w:rsidR="000F25F8" w:rsidRDefault="000F25F8" w:rsidP="00CE6ABA">
      <w:pPr>
        <w:pStyle w:val="af9"/>
        <w:keepNext/>
        <w:rPr>
          <w:rtl/>
        </w:rPr>
      </w:pPr>
      <w:bookmarkStart w:id="13806" w:name="ET_yor_6129_179"/>
      <w:r w:rsidRPr="00E518B8">
        <w:rPr>
          <w:rStyle w:val="TagStyle"/>
          <w:rtl/>
        </w:rPr>
        <w:t xml:space="preserve"> &lt;&lt; יור &gt;&gt; </w:t>
      </w:r>
      <w:r>
        <w:rPr>
          <w:rtl/>
        </w:rPr>
        <w:t>היו"ר ישראל אייכלר:</w:t>
      </w:r>
      <w:r w:rsidRPr="00E518B8">
        <w:rPr>
          <w:rStyle w:val="TagStyle"/>
          <w:rtl/>
        </w:rPr>
        <w:t xml:space="preserve"> &lt;&lt; יור &gt;&gt;</w:t>
      </w:r>
      <w:r>
        <w:rPr>
          <w:rtl/>
        </w:rPr>
        <w:t xml:space="preserve">   </w:t>
      </w:r>
      <w:bookmarkEnd w:id="13806"/>
    </w:p>
    <w:p w:rsidR="000F25F8" w:rsidRDefault="000F25F8" w:rsidP="00CE6ABA">
      <w:pPr>
        <w:pStyle w:val="KeepWithNext"/>
        <w:rPr>
          <w:rtl/>
        </w:rPr>
      </w:pPr>
    </w:p>
    <w:p w:rsidR="000F25F8" w:rsidRDefault="000F25F8" w:rsidP="00CE6ABA">
      <w:pPr>
        <w:rPr>
          <w:rtl/>
        </w:rPr>
      </w:pPr>
      <w:r>
        <w:rPr>
          <w:rFonts w:hint="cs"/>
          <w:rtl/>
        </w:rPr>
        <w:t>חבר הכנסת אמסלם.</w:t>
      </w:r>
    </w:p>
    <w:p w:rsidR="000F25F8" w:rsidRDefault="000F25F8" w:rsidP="00CE6ABA">
      <w:pPr>
        <w:rPr>
          <w:rtl/>
        </w:rPr>
      </w:pPr>
      <w:bookmarkStart w:id="13807" w:name="_ETM_Q29_588000"/>
      <w:bookmarkEnd w:id="13807"/>
    </w:p>
    <w:p w:rsidR="000F25F8" w:rsidRDefault="000F25F8" w:rsidP="00CE6ABA">
      <w:pPr>
        <w:pStyle w:val="af8"/>
        <w:keepNext/>
        <w:rPr>
          <w:rtl/>
        </w:rPr>
      </w:pPr>
      <w:bookmarkStart w:id="13808" w:name="ET_interruption_5803_180"/>
      <w:r w:rsidRPr="00FC396F">
        <w:rPr>
          <w:rStyle w:val="TagStyle"/>
          <w:rtl/>
        </w:rPr>
        <w:t xml:space="preserve"> &lt;&lt; קריאה &gt;&gt; </w:t>
      </w:r>
      <w:r>
        <w:rPr>
          <w:rtl/>
        </w:rPr>
        <w:t>עידן רול (יש עתיד):</w:t>
      </w:r>
      <w:r w:rsidRPr="00FC396F">
        <w:rPr>
          <w:rStyle w:val="TagStyle"/>
          <w:rtl/>
        </w:rPr>
        <w:t xml:space="preserve"> &lt;&lt; קריאה &gt;&gt;</w:t>
      </w:r>
      <w:r>
        <w:rPr>
          <w:rtl/>
        </w:rPr>
        <w:t xml:space="preserve">   </w:t>
      </w:r>
      <w:bookmarkEnd w:id="13808"/>
    </w:p>
    <w:p w:rsidR="000F25F8" w:rsidRDefault="000F25F8" w:rsidP="00CE6ABA">
      <w:pPr>
        <w:pStyle w:val="KeepWithNext"/>
        <w:rPr>
          <w:rtl/>
        </w:rPr>
      </w:pPr>
    </w:p>
    <w:p w:rsidR="000F25F8" w:rsidRDefault="000F25F8" w:rsidP="00CE6ABA">
      <w:pPr>
        <w:rPr>
          <w:rtl/>
        </w:rPr>
      </w:pPr>
      <w:r>
        <w:rPr>
          <w:rFonts w:hint="cs"/>
          <w:rtl/>
        </w:rPr>
        <w:t>את</w:t>
      </w:r>
      <w:bookmarkStart w:id="13809" w:name="_ETM_Q29_590000"/>
      <w:bookmarkEnd w:id="13809"/>
      <w:r>
        <w:rPr>
          <w:rFonts w:hint="cs"/>
          <w:rtl/>
        </w:rPr>
        <w:t>ה חי על שנאה.</w:t>
      </w:r>
    </w:p>
    <w:p w:rsidR="000F25F8" w:rsidRDefault="000F25F8" w:rsidP="00CE6ABA">
      <w:pPr>
        <w:rPr>
          <w:rtl/>
        </w:rPr>
      </w:pPr>
    </w:p>
    <w:p w:rsidR="000F25F8" w:rsidRDefault="000F25F8" w:rsidP="00CE6ABA">
      <w:pPr>
        <w:pStyle w:val="af8"/>
        <w:keepNext/>
        <w:rPr>
          <w:rtl/>
        </w:rPr>
      </w:pPr>
      <w:bookmarkStart w:id="13810" w:name="ET_interruption_קריאות_181"/>
      <w:r w:rsidRPr="00FC396F">
        <w:rPr>
          <w:rStyle w:val="TagStyle"/>
          <w:rtl/>
        </w:rPr>
        <w:t xml:space="preserve"> &lt;&lt; קריאה &gt;&gt; </w:t>
      </w:r>
      <w:r>
        <w:rPr>
          <w:rtl/>
        </w:rPr>
        <w:t>קריאות:</w:t>
      </w:r>
      <w:r w:rsidRPr="00FC396F">
        <w:rPr>
          <w:rStyle w:val="TagStyle"/>
          <w:rtl/>
        </w:rPr>
        <w:t xml:space="preserve"> &lt;&lt; קריאה &gt;&gt;</w:t>
      </w:r>
      <w:r>
        <w:rPr>
          <w:rtl/>
        </w:rPr>
        <w:t xml:space="preserve">   </w:t>
      </w:r>
      <w:bookmarkEnd w:id="13810"/>
    </w:p>
    <w:p w:rsidR="000F25F8" w:rsidRDefault="000F25F8" w:rsidP="00CE6ABA">
      <w:pPr>
        <w:pStyle w:val="KeepWithNext"/>
        <w:rPr>
          <w:rtl/>
        </w:rPr>
      </w:pPr>
    </w:p>
    <w:p w:rsidR="000F25F8" w:rsidRDefault="000F25F8" w:rsidP="00CE6ABA">
      <w:pPr>
        <w:rPr>
          <w:rtl/>
        </w:rPr>
      </w:pPr>
      <w:bookmarkStart w:id="13811" w:name="_ETM_Q29_592000"/>
      <w:bookmarkEnd w:id="13811"/>
      <w:r>
        <w:rPr>
          <w:rFonts w:hint="cs"/>
          <w:rtl/>
        </w:rPr>
        <w:t>- - -</w:t>
      </w:r>
    </w:p>
    <w:p w:rsidR="000F25F8" w:rsidRDefault="000F25F8" w:rsidP="00CE6ABA">
      <w:pPr>
        <w:rPr>
          <w:rtl/>
        </w:rPr>
      </w:pPr>
    </w:p>
    <w:p w:rsidR="000F25F8" w:rsidRDefault="000F25F8" w:rsidP="00CE6ABA">
      <w:pPr>
        <w:pStyle w:val="af9"/>
        <w:keepNext/>
        <w:rPr>
          <w:rtl/>
        </w:rPr>
      </w:pPr>
      <w:bookmarkStart w:id="13812" w:name="ET_yor_6129_213"/>
      <w:r w:rsidRPr="008C5AB1">
        <w:rPr>
          <w:rStyle w:val="TagStyle"/>
          <w:rtl/>
        </w:rPr>
        <w:t xml:space="preserve"> &lt;&lt; יור &gt;&gt; </w:t>
      </w:r>
      <w:r>
        <w:rPr>
          <w:rtl/>
        </w:rPr>
        <w:t>היו"ר ישראל אייכלר:</w:t>
      </w:r>
      <w:r w:rsidRPr="008C5AB1">
        <w:rPr>
          <w:rStyle w:val="TagStyle"/>
          <w:rtl/>
        </w:rPr>
        <w:t xml:space="preserve"> &lt;&lt; יור &gt;&gt;</w:t>
      </w:r>
      <w:r>
        <w:rPr>
          <w:rtl/>
        </w:rPr>
        <w:t xml:space="preserve">   </w:t>
      </w:r>
      <w:bookmarkEnd w:id="13812"/>
    </w:p>
    <w:p w:rsidR="000F25F8" w:rsidRDefault="000F25F8" w:rsidP="00CE6ABA">
      <w:pPr>
        <w:pStyle w:val="KeepWithNext"/>
        <w:rPr>
          <w:rtl/>
        </w:rPr>
      </w:pPr>
    </w:p>
    <w:p w:rsidR="000F25F8" w:rsidRDefault="000F25F8" w:rsidP="00CE6ABA">
      <w:pPr>
        <w:rPr>
          <w:rtl/>
        </w:rPr>
      </w:pPr>
      <w:r>
        <w:rPr>
          <w:rFonts w:hint="cs"/>
          <w:rtl/>
        </w:rPr>
        <w:t xml:space="preserve">משפט סיום. </w:t>
      </w:r>
    </w:p>
    <w:p w:rsidR="000F25F8" w:rsidRDefault="000F25F8" w:rsidP="00CE6ABA">
      <w:pPr>
        <w:rPr>
          <w:rtl/>
        </w:rPr>
      </w:pPr>
    </w:p>
    <w:p w:rsidR="000F25F8" w:rsidRDefault="000F25F8" w:rsidP="00CE6ABA">
      <w:pPr>
        <w:pStyle w:val="-"/>
        <w:keepNext/>
        <w:rPr>
          <w:rtl/>
        </w:rPr>
      </w:pPr>
      <w:bookmarkStart w:id="13813" w:name="ET_speakercontinue_5156_214"/>
      <w:r w:rsidRPr="008C5AB1">
        <w:rPr>
          <w:rStyle w:val="TagStyle"/>
          <w:rtl/>
        </w:rPr>
        <w:t xml:space="preserve"> &lt;&lt; דובר_המשך &gt;&gt; </w:t>
      </w:r>
      <w:r>
        <w:rPr>
          <w:rtl/>
        </w:rPr>
        <w:t>דוד אמסלם (הליכוד):</w:t>
      </w:r>
      <w:r w:rsidRPr="008C5AB1">
        <w:rPr>
          <w:rStyle w:val="TagStyle"/>
          <w:rtl/>
        </w:rPr>
        <w:t xml:space="preserve"> &lt;&lt; דובר_המשך &gt;&gt;</w:t>
      </w:r>
      <w:r>
        <w:rPr>
          <w:rtl/>
        </w:rPr>
        <w:t xml:space="preserve">   </w:t>
      </w:r>
      <w:bookmarkEnd w:id="13813"/>
    </w:p>
    <w:p w:rsidR="000F25F8" w:rsidRDefault="000F25F8" w:rsidP="00CE6ABA">
      <w:pPr>
        <w:pStyle w:val="KeepWithNext"/>
        <w:rPr>
          <w:rtl/>
        </w:rPr>
      </w:pPr>
    </w:p>
    <w:p w:rsidR="000F25F8" w:rsidRPr="008C5AB1" w:rsidRDefault="000F25F8" w:rsidP="00CE6ABA">
      <w:pPr>
        <w:rPr>
          <w:rtl/>
        </w:rPr>
      </w:pPr>
      <w:bookmarkStart w:id="13814" w:name="_ETM_Q29_591000"/>
      <w:bookmarkEnd w:id="13814"/>
      <w:r>
        <w:rPr>
          <w:rFonts w:hint="cs"/>
          <w:rtl/>
        </w:rPr>
        <w:t xml:space="preserve">תן להם לשבת, קודם כול שיישבו. </w:t>
      </w:r>
      <w:bookmarkStart w:id="13815" w:name="_ETM_Q29_593000"/>
      <w:bookmarkEnd w:id="13815"/>
    </w:p>
    <w:p w:rsidR="000F25F8" w:rsidRDefault="000F25F8" w:rsidP="00CE6ABA">
      <w:pPr>
        <w:rPr>
          <w:rtl/>
        </w:rPr>
      </w:pPr>
    </w:p>
    <w:p w:rsidR="000F25F8" w:rsidRDefault="000F25F8" w:rsidP="00CE6ABA">
      <w:pPr>
        <w:pStyle w:val="af8"/>
        <w:keepNext/>
        <w:rPr>
          <w:rtl/>
        </w:rPr>
      </w:pPr>
      <w:bookmarkStart w:id="13816" w:name="ET_interruption_6255_182"/>
      <w:r w:rsidRPr="00FC396F">
        <w:rPr>
          <w:rStyle w:val="TagStyle"/>
          <w:rtl/>
        </w:rPr>
        <w:t xml:space="preserve"> &lt;&lt; קריאה &gt;&gt; </w:t>
      </w:r>
      <w:r>
        <w:rPr>
          <w:rtl/>
        </w:rPr>
        <w:t>סימון דוידסון (יש עתיד):</w:t>
      </w:r>
      <w:r w:rsidRPr="00FC396F">
        <w:rPr>
          <w:rStyle w:val="TagStyle"/>
          <w:rtl/>
        </w:rPr>
        <w:t xml:space="preserve"> &lt;&lt; קריאה &gt;&gt;</w:t>
      </w:r>
      <w:r>
        <w:rPr>
          <w:rtl/>
        </w:rPr>
        <w:t xml:space="preserve">   </w:t>
      </w:r>
      <w:bookmarkEnd w:id="13816"/>
    </w:p>
    <w:p w:rsidR="000F25F8" w:rsidRDefault="000F25F8" w:rsidP="00CE6ABA">
      <w:pPr>
        <w:pStyle w:val="KeepWithNext"/>
        <w:rPr>
          <w:rtl/>
        </w:rPr>
      </w:pPr>
    </w:p>
    <w:p w:rsidR="000F25F8" w:rsidRDefault="000F25F8" w:rsidP="00CE6ABA">
      <w:pPr>
        <w:rPr>
          <w:rtl/>
        </w:rPr>
      </w:pPr>
      <w:r>
        <w:rPr>
          <w:rFonts w:hint="cs"/>
          <w:rtl/>
        </w:rPr>
        <w:t>- - - תראה מה שהוא עושה לנו, לעם - - -</w:t>
      </w:r>
    </w:p>
    <w:p w:rsidR="000F25F8" w:rsidRDefault="000F25F8" w:rsidP="00CE6ABA">
      <w:pPr>
        <w:rPr>
          <w:rtl/>
        </w:rPr>
      </w:pPr>
    </w:p>
    <w:p w:rsidR="000F25F8" w:rsidRDefault="000F25F8" w:rsidP="00CE6ABA">
      <w:pPr>
        <w:pStyle w:val="af8"/>
        <w:keepNext/>
        <w:rPr>
          <w:rtl/>
        </w:rPr>
      </w:pPr>
      <w:bookmarkStart w:id="13817" w:name="ET_interruption_קריאות_184"/>
      <w:r w:rsidRPr="00FC396F">
        <w:rPr>
          <w:rStyle w:val="TagStyle"/>
          <w:rtl/>
        </w:rPr>
        <w:t xml:space="preserve"> &lt;&lt; קריאה &gt;&gt; </w:t>
      </w:r>
      <w:r>
        <w:rPr>
          <w:rtl/>
        </w:rPr>
        <w:t>קריאות:</w:t>
      </w:r>
      <w:r w:rsidRPr="00FC396F">
        <w:rPr>
          <w:rStyle w:val="TagStyle"/>
          <w:rtl/>
        </w:rPr>
        <w:t xml:space="preserve"> &lt;&lt; קריאה &gt;&gt;</w:t>
      </w:r>
      <w:r>
        <w:rPr>
          <w:rtl/>
        </w:rPr>
        <w:t xml:space="preserve">   </w:t>
      </w:r>
      <w:bookmarkEnd w:id="13817"/>
    </w:p>
    <w:p w:rsidR="000F25F8" w:rsidRDefault="000F25F8" w:rsidP="00CE6ABA">
      <w:pPr>
        <w:pStyle w:val="KeepWithNext"/>
        <w:rPr>
          <w:rtl/>
        </w:rPr>
      </w:pPr>
    </w:p>
    <w:p w:rsidR="000F25F8" w:rsidRDefault="000F25F8" w:rsidP="00CE6ABA">
      <w:pPr>
        <w:rPr>
          <w:rtl/>
        </w:rPr>
      </w:pPr>
      <w:r>
        <w:rPr>
          <w:rFonts w:hint="cs"/>
          <w:rtl/>
        </w:rPr>
        <w:t xml:space="preserve">- - </w:t>
      </w:r>
      <w:bookmarkStart w:id="13818" w:name="_ETM_Q29_599000"/>
      <w:bookmarkEnd w:id="13818"/>
      <w:r>
        <w:rPr>
          <w:rFonts w:hint="cs"/>
          <w:rtl/>
        </w:rPr>
        <w:t>-</w:t>
      </w:r>
    </w:p>
    <w:p w:rsidR="000F25F8" w:rsidRDefault="000F25F8" w:rsidP="00CE6ABA">
      <w:pPr>
        <w:rPr>
          <w:rtl/>
        </w:rPr>
      </w:pPr>
    </w:p>
    <w:p w:rsidR="000F25F8" w:rsidRDefault="000F25F8" w:rsidP="00CE6ABA">
      <w:pPr>
        <w:pStyle w:val="af8"/>
        <w:keepNext/>
        <w:rPr>
          <w:rtl/>
        </w:rPr>
      </w:pPr>
      <w:bookmarkStart w:id="13819" w:name="ET_interruption_5300_185"/>
      <w:r w:rsidRPr="00FC396F">
        <w:rPr>
          <w:rStyle w:val="TagStyle"/>
          <w:rtl/>
        </w:rPr>
        <w:t xml:space="preserve"> &lt;&lt; קריאה &gt;&gt; </w:t>
      </w:r>
      <w:r>
        <w:rPr>
          <w:rtl/>
        </w:rPr>
        <w:t>מירב בן ארי (יש עתיד):</w:t>
      </w:r>
      <w:r w:rsidRPr="00FC396F">
        <w:rPr>
          <w:rStyle w:val="TagStyle"/>
          <w:rtl/>
        </w:rPr>
        <w:t xml:space="preserve"> &lt;&lt; קריאה &gt;&gt;</w:t>
      </w:r>
      <w:r>
        <w:rPr>
          <w:rtl/>
        </w:rPr>
        <w:t xml:space="preserve">   </w:t>
      </w:r>
      <w:bookmarkEnd w:id="13819"/>
    </w:p>
    <w:p w:rsidR="000F25F8" w:rsidRDefault="000F25F8" w:rsidP="00CE6ABA">
      <w:pPr>
        <w:pStyle w:val="KeepWithNext"/>
        <w:rPr>
          <w:rtl/>
        </w:rPr>
      </w:pPr>
    </w:p>
    <w:p w:rsidR="000F25F8" w:rsidRDefault="000F25F8" w:rsidP="00CE6ABA">
      <w:pPr>
        <w:rPr>
          <w:rtl/>
        </w:rPr>
      </w:pPr>
      <w:r>
        <w:rPr>
          <w:rFonts w:hint="cs"/>
          <w:rtl/>
        </w:rPr>
        <w:t>למה אתם מסכימים לזה? למה אתם לא מדברים?</w:t>
      </w:r>
    </w:p>
    <w:p w:rsidR="000F25F8" w:rsidRDefault="000F25F8" w:rsidP="00CE6ABA">
      <w:pPr>
        <w:rPr>
          <w:rtl/>
        </w:rPr>
      </w:pPr>
    </w:p>
    <w:p w:rsidR="000F25F8" w:rsidRDefault="000F25F8" w:rsidP="00CE6ABA">
      <w:pPr>
        <w:pStyle w:val="af9"/>
        <w:keepNext/>
        <w:rPr>
          <w:rtl/>
        </w:rPr>
      </w:pPr>
      <w:bookmarkStart w:id="13820" w:name="ET_yor_6129_186"/>
      <w:r w:rsidRPr="00FC396F">
        <w:rPr>
          <w:rStyle w:val="TagStyle"/>
          <w:rtl/>
        </w:rPr>
        <w:t xml:space="preserve"> &lt;&lt; יור &gt;&gt; </w:t>
      </w:r>
      <w:r>
        <w:rPr>
          <w:rtl/>
        </w:rPr>
        <w:t>היו"ר ישראל אייכלר:</w:t>
      </w:r>
      <w:r w:rsidRPr="00FC396F">
        <w:rPr>
          <w:rStyle w:val="TagStyle"/>
          <w:rtl/>
        </w:rPr>
        <w:t xml:space="preserve"> &lt;&lt; יור &gt;&gt;</w:t>
      </w:r>
      <w:r>
        <w:rPr>
          <w:rtl/>
        </w:rPr>
        <w:t xml:space="preserve">   </w:t>
      </w:r>
      <w:bookmarkEnd w:id="13820"/>
    </w:p>
    <w:p w:rsidR="000F25F8" w:rsidRDefault="000F25F8" w:rsidP="00CE6ABA">
      <w:pPr>
        <w:pStyle w:val="KeepWithNext"/>
        <w:rPr>
          <w:rtl/>
        </w:rPr>
      </w:pPr>
    </w:p>
    <w:p w:rsidR="000F25F8" w:rsidRDefault="000F25F8" w:rsidP="00CE6ABA">
      <w:pPr>
        <w:rPr>
          <w:rtl/>
        </w:rPr>
      </w:pPr>
      <w:r>
        <w:rPr>
          <w:rFonts w:hint="cs"/>
          <w:rtl/>
        </w:rPr>
        <w:t xml:space="preserve">כל זמן שהם מפריעים הוא יעמוד פה. </w:t>
      </w:r>
    </w:p>
    <w:p w:rsidR="000F25F8" w:rsidRDefault="000F25F8" w:rsidP="00CE6ABA">
      <w:pPr>
        <w:rPr>
          <w:rtl/>
        </w:rPr>
      </w:pPr>
      <w:bookmarkStart w:id="13821" w:name="_ETM_Q29_610000"/>
      <w:bookmarkEnd w:id="13821"/>
    </w:p>
    <w:p w:rsidR="000F25F8" w:rsidRDefault="000F25F8" w:rsidP="00CE6ABA">
      <w:pPr>
        <w:pStyle w:val="-"/>
        <w:keepNext/>
        <w:rPr>
          <w:rtl/>
        </w:rPr>
      </w:pPr>
      <w:bookmarkStart w:id="13822" w:name="ET_speakercontinue_5156_187"/>
      <w:r w:rsidRPr="00FC396F">
        <w:rPr>
          <w:rStyle w:val="TagStyle"/>
          <w:rtl/>
        </w:rPr>
        <w:t xml:space="preserve"> &lt;&lt; דובר_המשך &gt;&gt; </w:t>
      </w:r>
      <w:r>
        <w:rPr>
          <w:rtl/>
        </w:rPr>
        <w:t>דוד אמסלם (הליכוד):</w:t>
      </w:r>
      <w:r w:rsidRPr="00FC396F">
        <w:rPr>
          <w:rStyle w:val="TagStyle"/>
          <w:rtl/>
        </w:rPr>
        <w:t xml:space="preserve"> &lt;&lt; דובר_המשך &gt;&gt;</w:t>
      </w:r>
      <w:r>
        <w:rPr>
          <w:rtl/>
        </w:rPr>
        <w:t xml:space="preserve">   </w:t>
      </w:r>
      <w:bookmarkEnd w:id="13822"/>
    </w:p>
    <w:p w:rsidR="000F25F8" w:rsidRDefault="000F25F8" w:rsidP="00CE6ABA">
      <w:pPr>
        <w:pStyle w:val="KeepWithNext"/>
        <w:rPr>
          <w:rtl/>
        </w:rPr>
      </w:pPr>
    </w:p>
    <w:p w:rsidR="000F25F8" w:rsidRDefault="000F25F8" w:rsidP="00CE6ABA">
      <w:pPr>
        <w:rPr>
          <w:rtl/>
        </w:rPr>
      </w:pPr>
      <w:bookmarkStart w:id="13823" w:name="_ETM_Q29_611000"/>
      <w:bookmarkEnd w:id="13823"/>
      <w:r>
        <w:rPr>
          <w:rFonts w:hint="cs"/>
          <w:rtl/>
        </w:rPr>
        <w:t xml:space="preserve">סימון, היהדות </w:t>
      </w:r>
      <w:r>
        <w:rPr>
          <w:rtl/>
        </w:rPr>
        <w:t>–</w:t>
      </w:r>
      <w:r>
        <w:rPr>
          <w:rFonts w:hint="cs"/>
          <w:rtl/>
        </w:rPr>
        <w:t xml:space="preserve"> דרך אגב, אני אגיד לכם יותר מזה. אני כבר רואה את השופט עם המשקפיים - </w:t>
      </w:r>
      <w:bookmarkStart w:id="13824" w:name="_ETM_Q29_615000"/>
      <w:bookmarkEnd w:id="13824"/>
      <w:r>
        <w:rPr>
          <w:rFonts w:hint="cs"/>
          <w:rtl/>
        </w:rPr>
        <w:t>-</w:t>
      </w:r>
    </w:p>
    <w:p w:rsidR="000F25F8" w:rsidRDefault="000F25F8" w:rsidP="00CE6ABA">
      <w:pPr>
        <w:rPr>
          <w:rtl/>
        </w:rPr>
      </w:pPr>
      <w:bookmarkStart w:id="13825" w:name="_ETM_Q29_612000"/>
      <w:bookmarkEnd w:id="13825"/>
    </w:p>
    <w:p w:rsidR="000F25F8" w:rsidRDefault="000F25F8" w:rsidP="00CE6ABA">
      <w:pPr>
        <w:pStyle w:val="af8"/>
        <w:keepNext/>
        <w:rPr>
          <w:rtl/>
        </w:rPr>
      </w:pPr>
      <w:bookmarkStart w:id="13826" w:name="ET_interruption_קריאות_188"/>
      <w:r w:rsidRPr="00FC396F">
        <w:rPr>
          <w:rStyle w:val="TagStyle"/>
          <w:rtl/>
        </w:rPr>
        <w:t xml:space="preserve"> &lt;&lt; קריאה &gt;&gt; </w:t>
      </w:r>
      <w:r>
        <w:rPr>
          <w:rtl/>
        </w:rPr>
        <w:t>קריאות:</w:t>
      </w:r>
      <w:r w:rsidRPr="00FC396F">
        <w:rPr>
          <w:rStyle w:val="TagStyle"/>
          <w:rtl/>
        </w:rPr>
        <w:t xml:space="preserve"> &lt;&lt; קריאה &gt;&gt;</w:t>
      </w:r>
      <w:r>
        <w:rPr>
          <w:rtl/>
        </w:rPr>
        <w:t xml:space="preserve">   </w:t>
      </w:r>
      <w:bookmarkEnd w:id="13826"/>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3827" w:name="ET_yor_6129_215"/>
      <w:r w:rsidRPr="008C5AB1">
        <w:rPr>
          <w:rStyle w:val="TagStyle"/>
          <w:rtl/>
        </w:rPr>
        <w:t xml:space="preserve"> &lt;&lt; יור &gt;&gt; </w:t>
      </w:r>
      <w:r>
        <w:rPr>
          <w:rtl/>
        </w:rPr>
        <w:t>היו"ר ישראל אייכלר:</w:t>
      </w:r>
      <w:r w:rsidRPr="008C5AB1">
        <w:rPr>
          <w:rStyle w:val="TagStyle"/>
          <w:rtl/>
        </w:rPr>
        <w:t xml:space="preserve"> &lt;&lt; יור &gt;&gt;</w:t>
      </w:r>
      <w:r>
        <w:rPr>
          <w:rtl/>
        </w:rPr>
        <w:t xml:space="preserve">   </w:t>
      </w:r>
      <w:bookmarkEnd w:id="13827"/>
    </w:p>
    <w:p w:rsidR="000F25F8" w:rsidRDefault="000F25F8" w:rsidP="00CE6ABA">
      <w:pPr>
        <w:pStyle w:val="KeepWithNext"/>
        <w:rPr>
          <w:rtl/>
        </w:rPr>
      </w:pPr>
    </w:p>
    <w:p w:rsidR="000F25F8" w:rsidRPr="008C5AB1" w:rsidRDefault="000F25F8" w:rsidP="00CE6ABA">
      <w:pPr>
        <w:rPr>
          <w:rtl/>
        </w:rPr>
      </w:pPr>
      <w:r>
        <w:rPr>
          <w:rFonts w:hint="cs"/>
          <w:rtl/>
        </w:rPr>
        <w:t xml:space="preserve">אל תפריעו. </w:t>
      </w:r>
    </w:p>
    <w:p w:rsidR="000F25F8" w:rsidRDefault="000F25F8" w:rsidP="00CE6ABA">
      <w:pPr>
        <w:rPr>
          <w:rtl/>
        </w:rPr>
      </w:pPr>
    </w:p>
    <w:p w:rsidR="000F25F8" w:rsidRDefault="000F25F8" w:rsidP="00CE6ABA">
      <w:pPr>
        <w:pStyle w:val="af8"/>
        <w:keepNext/>
        <w:rPr>
          <w:rtl/>
        </w:rPr>
      </w:pPr>
      <w:bookmarkStart w:id="13828" w:name="ET_interruption_5809_189"/>
      <w:r w:rsidRPr="00FC396F">
        <w:rPr>
          <w:rStyle w:val="TagStyle"/>
          <w:rtl/>
        </w:rPr>
        <w:t xml:space="preserve"> &lt;&lt; קריאה &gt;&gt; </w:t>
      </w:r>
      <w:r>
        <w:rPr>
          <w:rtl/>
        </w:rPr>
        <w:t>מיכל שיר סגמן (יש עתיד):</w:t>
      </w:r>
      <w:r w:rsidRPr="00FC396F">
        <w:rPr>
          <w:rStyle w:val="TagStyle"/>
          <w:rtl/>
        </w:rPr>
        <w:t xml:space="preserve"> &lt;&lt; קריאה &gt;&gt;</w:t>
      </w:r>
      <w:r>
        <w:rPr>
          <w:rtl/>
        </w:rPr>
        <w:t xml:space="preserve">   </w:t>
      </w:r>
      <w:bookmarkEnd w:id="13828"/>
    </w:p>
    <w:p w:rsidR="000F25F8" w:rsidRDefault="000F25F8" w:rsidP="00CE6ABA">
      <w:pPr>
        <w:pStyle w:val="KeepWithNext"/>
        <w:rPr>
          <w:rtl/>
        </w:rPr>
      </w:pPr>
    </w:p>
    <w:p w:rsidR="000F25F8" w:rsidRDefault="000F25F8" w:rsidP="007F5290">
      <w:pPr>
        <w:rPr>
          <w:rtl/>
        </w:rPr>
      </w:pPr>
      <w:r>
        <w:rPr>
          <w:rFonts w:hint="cs"/>
          <w:rtl/>
        </w:rPr>
        <w:t>דודי, אתה לא תלמד אותנו</w:t>
      </w:r>
      <w:bookmarkStart w:id="13829" w:name="_ETM_Q29_614000"/>
      <w:bookmarkEnd w:id="13829"/>
      <w:r>
        <w:rPr>
          <w:rFonts w:hint="cs"/>
          <w:rtl/>
        </w:rPr>
        <w:t xml:space="preserve"> לא מה זה דת ולא מה זה מסורת - - -</w:t>
      </w:r>
    </w:p>
    <w:p w:rsidR="000F25F8" w:rsidRDefault="000F25F8" w:rsidP="00CE6ABA">
      <w:pPr>
        <w:rPr>
          <w:rtl/>
        </w:rPr>
      </w:pPr>
      <w:bookmarkStart w:id="13830" w:name="_ETM_Q29_619000"/>
      <w:bookmarkEnd w:id="13830"/>
    </w:p>
    <w:p w:rsidR="000F25F8" w:rsidRDefault="000F25F8" w:rsidP="00CE6ABA">
      <w:pPr>
        <w:pStyle w:val="-"/>
        <w:keepNext/>
        <w:rPr>
          <w:rtl/>
        </w:rPr>
      </w:pPr>
      <w:bookmarkStart w:id="13831" w:name="ET_speakercontinue_5156_190"/>
      <w:r w:rsidRPr="00FC396F">
        <w:rPr>
          <w:rStyle w:val="TagStyle"/>
          <w:rtl/>
        </w:rPr>
        <w:t xml:space="preserve"> &lt;&lt; דובר_המשך &gt;&gt; </w:t>
      </w:r>
      <w:r>
        <w:rPr>
          <w:rtl/>
        </w:rPr>
        <w:t>דוד אמסלם (הליכוד):</w:t>
      </w:r>
      <w:r w:rsidRPr="00FC396F">
        <w:rPr>
          <w:rStyle w:val="TagStyle"/>
          <w:rtl/>
        </w:rPr>
        <w:t xml:space="preserve"> &lt;&lt; דובר_המשך &gt;&gt;</w:t>
      </w:r>
      <w:r>
        <w:rPr>
          <w:rtl/>
        </w:rPr>
        <w:t xml:space="preserve">   </w:t>
      </w:r>
      <w:bookmarkEnd w:id="13831"/>
    </w:p>
    <w:p w:rsidR="000F25F8" w:rsidRDefault="000F25F8" w:rsidP="00CE6ABA">
      <w:pPr>
        <w:pStyle w:val="KeepWithNext"/>
        <w:rPr>
          <w:rtl/>
        </w:rPr>
      </w:pPr>
    </w:p>
    <w:p w:rsidR="000F25F8" w:rsidRDefault="000F25F8" w:rsidP="00CE6ABA">
      <w:pPr>
        <w:rPr>
          <w:rtl/>
        </w:rPr>
      </w:pPr>
      <w:r>
        <w:rPr>
          <w:rFonts w:hint="cs"/>
          <w:rtl/>
        </w:rPr>
        <w:t xml:space="preserve">- - שכבר מוציא פסק דין למה </w:t>
      </w:r>
      <w:bookmarkStart w:id="13832" w:name="_ETM_Q29_620000"/>
      <w:bookmarkEnd w:id="13832"/>
      <w:r>
        <w:rPr>
          <w:rFonts w:hint="cs"/>
          <w:rtl/>
        </w:rPr>
        <w:t xml:space="preserve">אין ברית מילה. למה? אחד מהארגונים שלכם יעתור - - </w:t>
      </w:r>
    </w:p>
    <w:p w:rsidR="000F25F8" w:rsidRDefault="000F25F8" w:rsidP="00CE6ABA">
      <w:pPr>
        <w:rPr>
          <w:rtl/>
        </w:rPr>
      </w:pPr>
    </w:p>
    <w:p w:rsidR="000F25F8" w:rsidRDefault="000F25F8" w:rsidP="00CE6ABA">
      <w:pPr>
        <w:pStyle w:val="af8"/>
        <w:keepNext/>
        <w:rPr>
          <w:rtl/>
        </w:rPr>
      </w:pPr>
      <w:bookmarkStart w:id="13833" w:name="ET_interruption_קריאות_191"/>
      <w:r w:rsidRPr="00FC396F">
        <w:rPr>
          <w:rStyle w:val="TagStyle"/>
          <w:rtl/>
        </w:rPr>
        <w:t xml:space="preserve"> &lt;&lt; קריאה &gt;&gt; </w:t>
      </w:r>
      <w:r>
        <w:rPr>
          <w:rtl/>
        </w:rPr>
        <w:t>קריאות:</w:t>
      </w:r>
      <w:r w:rsidRPr="00FC396F">
        <w:rPr>
          <w:rStyle w:val="TagStyle"/>
          <w:rtl/>
        </w:rPr>
        <w:t xml:space="preserve"> &lt;&lt; קריאה &gt;&gt;</w:t>
      </w:r>
      <w:r>
        <w:rPr>
          <w:rtl/>
        </w:rPr>
        <w:t xml:space="preserve">   </w:t>
      </w:r>
      <w:bookmarkEnd w:id="13833"/>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3834" w:name="ET_speakercontinue_5156_192"/>
      <w:r w:rsidRPr="00FC396F">
        <w:rPr>
          <w:rStyle w:val="TagStyle"/>
          <w:rtl/>
        </w:rPr>
        <w:t xml:space="preserve"> &lt;&lt; דובר_המשך &gt;&gt; </w:t>
      </w:r>
      <w:r>
        <w:rPr>
          <w:rtl/>
        </w:rPr>
        <w:t>דוד אמסלם (הליכוד):</w:t>
      </w:r>
      <w:r w:rsidRPr="00FC396F">
        <w:rPr>
          <w:rStyle w:val="TagStyle"/>
          <w:rtl/>
        </w:rPr>
        <w:t xml:space="preserve"> &lt;&lt; דובר_המשך &gt;&gt;</w:t>
      </w:r>
      <w:r>
        <w:rPr>
          <w:rtl/>
        </w:rPr>
        <w:t xml:space="preserve">   </w:t>
      </w:r>
      <w:bookmarkEnd w:id="13834"/>
    </w:p>
    <w:p w:rsidR="000F25F8" w:rsidRDefault="000F25F8" w:rsidP="00CE6ABA">
      <w:pPr>
        <w:pStyle w:val="KeepWithNext"/>
        <w:rPr>
          <w:rtl/>
        </w:rPr>
      </w:pPr>
    </w:p>
    <w:p w:rsidR="000F25F8" w:rsidRDefault="000F25F8" w:rsidP="00CE6ABA">
      <w:pPr>
        <w:rPr>
          <w:rtl/>
        </w:rPr>
      </w:pPr>
      <w:r>
        <w:rPr>
          <w:rFonts w:hint="cs"/>
          <w:rtl/>
        </w:rPr>
        <w:t xml:space="preserve">- - יגיד: פגיעה </w:t>
      </w:r>
      <w:bookmarkStart w:id="13835" w:name="_ETM_Q29_624000"/>
      <w:bookmarkEnd w:id="13835"/>
      <w:r>
        <w:rPr>
          <w:rFonts w:hint="cs"/>
          <w:rtl/>
        </w:rPr>
        <w:t xml:space="preserve">בתינוק חסר ישע, ואני כבר רואה את השופטים מקבלים את </w:t>
      </w:r>
      <w:bookmarkStart w:id="13836" w:name="_ETM_Q29_628000"/>
      <w:bookmarkEnd w:id="13836"/>
      <w:r>
        <w:rPr>
          <w:rFonts w:hint="cs"/>
          <w:rtl/>
        </w:rPr>
        <w:t>זה. רבותיי, אתם בושה לעם ישראל.</w:t>
      </w:r>
    </w:p>
    <w:p w:rsidR="000F25F8" w:rsidRDefault="000F25F8" w:rsidP="00CE6ABA">
      <w:pPr>
        <w:rPr>
          <w:rtl/>
        </w:rPr>
      </w:pPr>
    </w:p>
    <w:p w:rsidR="000F25F8" w:rsidRDefault="000F25F8" w:rsidP="00CE6ABA">
      <w:pPr>
        <w:pStyle w:val="af9"/>
        <w:keepNext/>
        <w:rPr>
          <w:rtl/>
        </w:rPr>
      </w:pPr>
      <w:bookmarkStart w:id="13837" w:name="ET_yor_6129_193"/>
      <w:r w:rsidRPr="00FC396F">
        <w:rPr>
          <w:rStyle w:val="TagStyle"/>
          <w:rtl/>
        </w:rPr>
        <w:t xml:space="preserve"> &lt;&lt; יור &gt;&gt; </w:t>
      </w:r>
      <w:r>
        <w:rPr>
          <w:rtl/>
        </w:rPr>
        <w:t>היו"ר ישראל אייכלר:</w:t>
      </w:r>
      <w:r w:rsidRPr="00FC396F">
        <w:rPr>
          <w:rStyle w:val="TagStyle"/>
          <w:rtl/>
        </w:rPr>
        <w:t xml:space="preserve"> &lt;&lt; יור &gt;&gt;</w:t>
      </w:r>
      <w:r>
        <w:rPr>
          <w:rtl/>
        </w:rPr>
        <w:t xml:space="preserve">   </w:t>
      </w:r>
      <w:bookmarkEnd w:id="13837"/>
    </w:p>
    <w:p w:rsidR="000F25F8" w:rsidRDefault="000F25F8" w:rsidP="00CE6ABA">
      <w:pPr>
        <w:pStyle w:val="KeepWithNext"/>
        <w:rPr>
          <w:rtl/>
        </w:rPr>
      </w:pPr>
    </w:p>
    <w:p w:rsidR="000F25F8" w:rsidRDefault="000F25F8" w:rsidP="00CE6ABA">
      <w:pPr>
        <w:rPr>
          <w:rtl/>
        </w:rPr>
      </w:pPr>
      <w:r>
        <w:rPr>
          <w:rFonts w:hint="cs"/>
          <w:rtl/>
        </w:rPr>
        <w:t>כל זמן שאתם תפריעו - - -</w:t>
      </w:r>
    </w:p>
    <w:p w:rsidR="000F25F8" w:rsidRDefault="000F25F8" w:rsidP="00CE6ABA">
      <w:pPr>
        <w:rPr>
          <w:rtl/>
        </w:rPr>
      </w:pPr>
      <w:bookmarkStart w:id="13838" w:name="_ETM_Q29_639000"/>
      <w:bookmarkEnd w:id="13838"/>
    </w:p>
    <w:p w:rsidR="000F25F8" w:rsidRDefault="000F25F8" w:rsidP="00CE6ABA">
      <w:pPr>
        <w:pStyle w:val="af8"/>
        <w:keepNext/>
        <w:rPr>
          <w:rtl/>
        </w:rPr>
      </w:pPr>
      <w:bookmarkStart w:id="13839" w:name="ET_interruption_קריאות_194"/>
      <w:r w:rsidRPr="00FC396F">
        <w:rPr>
          <w:rStyle w:val="TagStyle"/>
          <w:rtl/>
        </w:rPr>
        <w:t xml:space="preserve"> &lt;&lt; קריאה &gt;&gt; </w:t>
      </w:r>
      <w:r>
        <w:rPr>
          <w:rtl/>
        </w:rPr>
        <w:t>קריאות:</w:t>
      </w:r>
      <w:r w:rsidRPr="00FC396F">
        <w:rPr>
          <w:rStyle w:val="TagStyle"/>
          <w:rtl/>
        </w:rPr>
        <w:t xml:space="preserve"> &lt;&lt; קריאה &gt;&gt;</w:t>
      </w:r>
      <w:r>
        <w:rPr>
          <w:rtl/>
        </w:rPr>
        <w:t xml:space="preserve">   </w:t>
      </w:r>
      <w:bookmarkEnd w:id="13839"/>
    </w:p>
    <w:p w:rsidR="000F25F8" w:rsidRDefault="000F25F8" w:rsidP="00CE6ABA">
      <w:pPr>
        <w:pStyle w:val="KeepWithNext"/>
        <w:rPr>
          <w:rtl/>
        </w:rPr>
      </w:pPr>
    </w:p>
    <w:p w:rsidR="000F25F8" w:rsidRDefault="000F25F8" w:rsidP="00CE6ABA">
      <w:pPr>
        <w:rPr>
          <w:rtl/>
        </w:rPr>
      </w:pPr>
      <w:r>
        <w:rPr>
          <w:rFonts w:hint="cs"/>
          <w:rtl/>
        </w:rPr>
        <w:t xml:space="preserve">- </w:t>
      </w:r>
      <w:bookmarkStart w:id="13840" w:name="_ETM_Q29_641000"/>
      <w:bookmarkEnd w:id="13840"/>
      <w:r>
        <w:rPr>
          <w:rFonts w:hint="cs"/>
          <w:rtl/>
        </w:rPr>
        <w:t>- -</w:t>
      </w:r>
    </w:p>
    <w:p w:rsidR="000F25F8" w:rsidRDefault="000F25F8" w:rsidP="00CE6ABA">
      <w:pPr>
        <w:rPr>
          <w:rtl/>
        </w:rPr>
      </w:pPr>
      <w:bookmarkStart w:id="13841" w:name="_ETM_Q29_649000"/>
      <w:bookmarkEnd w:id="13841"/>
    </w:p>
    <w:p w:rsidR="000F25F8" w:rsidRDefault="000F25F8" w:rsidP="00CE6ABA">
      <w:pPr>
        <w:pStyle w:val="af9"/>
        <w:keepNext/>
        <w:rPr>
          <w:rtl/>
        </w:rPr>
      </w:pPr>
      <w:bookmarkStart w:id="13842" w:name="ET_yor_6129_195"/>
      <w:r w:rsidRPr="00FC396F">
        <w:rPr>
          <w:rStyle w:val="TagStyle"/>
          <w:rtl/>
        </w:rPr>
        <w:t xml:space="preserve"> &lt;&lt; יור &gt;&gt; </w:t>
      </w:r>
      <w:r>
        <w:rPr>
          <w:rtl/>
        </w:rPr>
        <w:t>היו"ר ישראל אייכלר:</w:t>
      </w:r>
      <w:r w:rsidRPr="00FC396F">
        <w:rPr>
          <w:rStyle w:val="TagStyle"/>
          <w:rtl/>
        </w:rPr>
        <w:t xml:space="preserve"> &lt;&lt; יור &gt;&gt;</w:t>
      </w:r>
      <w:r>
        <w:rPr>
          <w:rtl/>
        </w:rPr>
        <w:t xml:space="preserve">   </w:t>
      </w:r>
      <w:bookmarkEnd w:id="13842"/>
    </w:p>
    <w:p w:rsidR="000F25F8" w:rsidRDefault="000F25F8" w:rsidP="00CE6ABA">
      <w:pPr>
        <w:pStyle w:val="KeepWithNext"/>
        <w:rPr>
          <w:rtl/>
        </w:rPr>
      </w:pPr>
    </w:p>
    <w:p w:rsidR="000F25F8" w:rsidRDefault="000F25F8" w:rsidP="00CE6ABA">
      <w:pPr>
        <w:rPr>
          <w:rtl/>
        </w:rPr>
      </w:pPr>
      <w:bookmarkStart w:id="13843" w:name="_ETM_Q29_650000"/>
      <w:bookmarkEnd w:id="13843"/>
      <w:r>
        <w:rPr>
          <w:rFonts w:hint="cs"/>
          <w:rtl/>
        </w:rPr>
        <w:t xml:space="preserve">אנחנו עכשיו ניגשים להצבעה. </w:t>
      </w:r>
    </w:p>
    <w:p w:rsidR="000F25F8" w:rsidRDefault="000F25F8" w:rsidP="00CE6ABA">
      <w:pPr>
        <w:rPr>
          <w:rtl/>
        </w:rPr>
      </w:pPr>
    </w:p>
    <w:p w:rsidR="000F25F8" w:rsidRDefault="000F25F8" w:rsidP="00CE6ABA">
      <w:pPr>
        <w:pStyle w:val="af8"/>
        <w:keepNext/>
        <w:rPr>
          <w:rtl/>
        </w:rPr>
      </w:pPr>
      <w:bookmarkStart w:id="13844" w:name="ET_interruption_5803_196"/>
      <w:r w:rsidRPr="00FC396F">
        <w:rPr>
          <w:rStyle w:val="TagStyle"/>
          <w:rtl/>
        </w:rPr>
        <w:t xml:space="preserve"> &lt;&lt; קריאה &gt;&gt; </w:t>
      </w:r>
      <w:r>
        <w:rPr>
          <w:rtl/>
        </w:rPr>
        <w:t>עידן רול (יש עתיד):</w:t>
      </w:r>
      <w:r w:rsidRPr="00FC396F">
        <w:rPr>
          <w:rStyle w:val="TagStyle"/>
          <w:rtl/>
        </w:rPr>
        <w:t xml:space="preserve"> &lt;&lt; קריאה &gt;&gt;</w:t>
      </w:r>
      <w:r>
        <w:rPr>
          <w:rtl/>
        </w:rPr>
        <w:t xml:space="preserve">   </w:t>
      </w:r>
      <w:bookmarkEnd w:id="13844"/>
    </w:p>
    <w:p w:rsidR="000F25F8" w:rsidRDefault="000F25F8" w:rsidP="00CE6ABA">
      <w:pPr>
        <w:pStyle w:val="KeepWithNext"/>
        <w:rPr>
          <w:rtl/>
        </w:rPr>
      </w:pPr>
    </w:p>
    <w:p w:rsidR="000F25F8" w:rsidRDefault="000F25F8" w:rsidP="00CE6ABA">
      <w:pPr>
        <w:rPr>
          <w:rtl/>
        </w:rPr>
      </w:pPr>
      <w:bookmarkStart w:id="13845" w:name="_ETM_Q29_654000"/>
      <w:bookmarkEnd w:id="13845"/>
      <w:r>
        <w:rPr>
          <w:rFonts w:hint="cs"/>
          <w:rtl/>
        </w:rPr>
        <w:t xml:space="preserve">- - - </w:t>
      </w:r>
      <w:bookmarkStart w:id="13846" w:name="_ETM_Q29_655000"/>
      <w:bookmarkEnd w:id="13846"/>
      <w:r>
        <w:rPr>
          <w:rFonts w:hint="cs"/>
          <w:rtl/>
        </w:rPr>
        <w:t xml:space="preserve">שנאה - - - השד העדתי - - - כל </w:t>
      </w:r>
      <w:bookmarkStart w:id="13847" w:name="_ETM_Q29_657000"/>
      <w:bookmarkEnd w:id="13847"/>
      <w:r>
        <w:rPr>
          <w:rFonts w:hint="cs"/>
          <w:rtl/>
        </w:rPr>
        <w:t xml:space="preserve">- - - זה דודי אמסלם. </w:t>
      </w:r>
    </w:p>
    <w:p w:rsidR="000F25F8" w:rsidRDefault="000F25F8" w:rsidP="00CE6ABA">
      <w:pPr>
        <w:rPr>
          <w:rtl/>
        </w:rPr>
      </w:pPr>
      <w:bookmarkStart w:id="13848" w:name="_ETM_Q29_660000"/>
      <w:bookmarkEnd w:id="13848"/>
    </w:p>
    <w:p w:rsidR="000F25F8" w:rsidRDefault="000F25F8" w:rsidP="00CE6ABA">
      <w:pPr>
        <w:pStyle w:val="af8"/>
        <w:keepNext/>
        <w:rPr>
          <w:rtl/>
        </w:rPr>
      </w:pPr>
      <w:bookmarkStart w:id="13849" w:name="ET_interruption_5809_197"/>
      <w:r w:rsidRPr="00FC396F">
        <w:rPr>
          <w:rStyle w:val="TagStyle"/>
          <w:rtl/>
        </w:rPr>
        <w:t xml:space="preserve"> &lt;&lt; קריאה &gt;&gt; </w:t>
      </w:r>
      <w:r>
        <w:rPr>
          <w:rtl/>
        </w:rPr>
        <w:t>מיכל שיר סגמן (יש עתיד):</w:t>
      </w:r>
      <w:r w:rsidRPr="00FC396F">
        <w:rPr>
          <w:rStyle w:val="TagStyle"/>
          <w:rtl/>
        </w:rPr>
        <w:t xml:space="preserve"> &lt;&lt; קריאה &gt;&gt;</w:t>
      </w:r>
      <w:r>
        <w:rPr>
          <w:rtl/>
        </w:rPr>
        <w:t xml:space="preserve">   </w:t>
      </w:r>
      <w:bookmarkEnd w:id="13849"/>
    </w:p>
    <w:p w:rsidR="000F25F8" w:rsidRDefault="000F25F8" w:rsidP="00CE6ABA">
      <w:pPr>
        <w:pStyle w:val="KeepWithNext"/>
        <w:rPr>
          <w:rtl/>
        </w:rPr>
      </w:pPr>
    </w:p>
    <w:p w:rsidR="000F25F8" w:rsidRDefault="000F25F8" w:rsidP="00CE6ABA">
      <w:pPr>
        <w:rPr>
          <w:rtl/>
        </w:rPr>
      </w:pPr>
      <w:r>
        <w:rPr>
          <w:rFonts w:hint="cs"/>
          <w:rtl/>
        </w:rPr>
        <w:t xml:space="preserve">אין לך - - - על היהדות. </w:t>
      </w:r>
    </w:p>
    <w:p w:rsidR="000F25F8" w:rsidRDefault="000F25F8" w:rsidP="00CE6ABA">
      <w:pPr>
        <w:rPr>
          <w:rtl/>
        </w:rPr>
      </w:pPr>
      <w:bookmarkStart w:id="13850" w:name="_ETM_Q29_658000"/>
      <w:bookmarkEnd w:id="13850"/>
    </w:p>
    <w:p w:rsidR="000F25F8" w:rsidRDefault="000F25F8" w:rsidP="00CE6ABA">
      <w:pPr>
        <w:pStyle w:val="af9"/>
        <w:keepNext/>
        <w:rPr>
          <w:rtl/>
        </w:rPr>
      </w:pPr>
      <w:bookmarkStart w:id="13851" w:name="ET_yor_6129_198"/>
      <w:r w:rsidRPr="00FC396F">
        <w:rPr>
          <w:rStyle w:val="TagStyle"/>
          <w:rtl/>
        </w:rPr>
        <w:t xml:space="preserve"> &lt;&lt; יור &gt;&gt; </w:t>
      </w:r>
      <w:r>
        <w:rPr>
          <w:rtl/>
        </w:rPr>
        <w:t>היו"ר ישראל אייכלר:</w:t>
      </w:r>
      <w:r w:rsidRPr="00FC396F">
        <w:rPr>
          <w:rStyle w:val="TagStyle"/>
          <w:rtl/>
        </w:rPr>
        <w:t xml:space="preserve"> &lt;&lt; יור &gt;&gt;</w:t>
      </w:r>
      <w:r>
        <w:rPr>
          <w:rtl/>
        </w:rPr>
        <w:t xml:space="preserve">   </w:t>
      </w:r>
      <w:bookmarkEnd w:id="13851"/>
    </w:p>
    <w:p w:rsidR="000F25F8" w:rsidRDefault="000F25F8" w:rsidP="00CE6ABA">
      <w:pPr>
        <w:pStyle w:val="KeepWithNext"/>
        <w:rPr>
          <w:rtl/>
        </w:rPr>
      </w:pPr>
    </w:p>
    <w:p w:rsidR="000F25F8" w:rsidRDefault="000F25F8" w:rsidP="00CE6ABA">
      <w:pPr>
        <w:rPr>
          <w:rtl/>
        </w:rPr>
      </w:pPr>
      <w:bookmarkStart w:id="13852" w:name="_ETM_Q29_659000"/>
      <w:bookmarkEnd w:id="13852"/>
      <w:r>
        <w:rPr>
          <w:rFonts w:hint="cs"/>
          <w:rtl/>
        </w:rPr>
        <w:t>אלה שיצאו יכולים להיכנס להצבעה.</w:t>
      </w:r>
      <w:bookmarkStart w:id="13853" w:name="_ETM_Q29_662000"/>
      <w:bookmarkEnd w:id="13853"/>
      <w:r>
        <w:rPr>
          <w:rFonts w:hint="cs"/>
          <w:rtl/>
        </w:rPr>
        <w:t xml:space="preserve"> אנחנו מתחילים בסעיף ט': הצעת חוק זכויות החולה (תיקון </w:t>
      </w:r>
      <w:r>
        <w:rPr>
          <w:rtl/>
        </w:rPr>
        <w:t>–</w:t>
      </w:r>
      <w:r>
        <w:rPr>
          <w:rFonts w:hint="cs"/>
          <w:rtl/>
        </w:rPr>
        <w:t xml:space="preserve"> </w:t>
      </w:r>
      <w:bookmarkStart w:id="13854" w:name="_ETM_Q29_665000"/>
      <w:bookmarkEnd w:id="13854"/>
      <w:r>
        <w:rPr>
          <w:rFonts w:hint="cs"/>
          <w:rtl/>
        </w:rPr>
        <w:t xml:space="preserve">הכנסת מזון למוסדות רפואיים בחג הפסח), של חבר הכנסת </w:t>
      </w:r>
      <w:bookmarkStart w:id="13855" w:name="_ETM_Q29_671000"/>
      <w:bookmarkEnd w:id="13855"/>
      <w:r>
        <w:rPr>
          <w:rFonts w:hint="cs"/>
          <w:rtl/>
        </w:rPr>
        <w:t xml:space="preserve">משה גפני. הצבעה אלקטרונית, בבקשה. כולם לשבת במקומות. </w:t>
      </w:r>
    </w:p>
    <w:p w:rsidR="000F25F8" w:rsidRDefault="000F25F8" w:rsidP="00CE6ABA">
      <w:pPr>
        <w:rPr>
          <w:rtl/>
        </w:rPr>
      </w:pPr>
      <w:bookmarkStart w:id="13856" w:name="_ETM_Q29_676000"/>
      <w:bookmarkEnd w:id="13856"/>
    </w:p>
    <w:p w:rsidR="000F25F8" w:rsidRDefault="000F25F8" w:rsidP="00CE6ABA">
      <w:pPr>
        <w:pStyle w:val="af8"/>
        <w:keepNext/>
        <w:rPr>
          <w:rtl/>
        </w:rPr>
      </w:pPr>
      <w:bookmarkStart w:id="13857" w:name="ET_interruption_5766_200"/>
      <w:r w:rsidRPr="00DC4FDE">
        <w:rPr>
          <w:rStyle w:val="TagStyle"/>
          <w:rtl/>
        </w:rPr>
        <w:t xml:space="preserve"> &lt;&lt; קריאה &gt;&gt; </w:t>
      </w:r>
      <w:r>
        <w:rPr>
          <w:rtl/>
        </w:rPr>
        <w:t>רם בן ברק (יש עתיד):</w:t>
      </w:r>
      <w:r w:rsidRPr="00DC4FDE">
        <w:rPr>
          <w:rStyle w:val="TagStyle"/>
          <w:rtl/>
        </w:rPr>
        <w:t xml:space="preserve"> &lt;&lt; קריאה &gt;&gt;</w:t>
      </w:r>
      <w:r>
        <w:rPr>
          <w:rtl/>
        </w:rPr>
        <w:t xml:space="preserve">   </w:t>
      </w:r>
      <w:bookmarkEnd w:id="13857"/>
    </w:p>
    <w:p w:rsidR="000F25F8" w:rsidRDefault="000F25F8" w:rsidP="00CE6ABA">
      <w:pPr>
        <w:pStyle w:val="KeepWithNext"/>
        <w:rPr>
          <w:rtl/>
        </w:rPr>
      </w:pPr>
    </w:p>
    <w:p w:rsidR="000F25F8" w:rsidRDefault="000F25F8" w:rsidP="00CE6ABA">
      <w:pPr>
        <w:rPr>
          <w:rtl/>
        </w:rPr>
      </w:pPr>
      <w:r>
        <w:rPr>
          <w:rFonts w:hint="cs"/>
          <w:rtl/>
        </w:rPr>
        <w:t>ר</w:t>
      </w:r>
      <w:bookmarkStart w:id="13858" w:name="_ETM_Q29_674000"/>
      <w:bookmarkEnd w:id="13858"/>
      <w:r>
        <w:rPr>
          <w:rFonts w:hint="cs"/>
          <w:rtl/>
        </w:rPr>
        <w:t>גע, אדוני.</w:t>
      </w:r>
    </w:p>
    <w:p w:rsidR="000F25F8" w:rsidRDefault="000F25F8" w:rsidP="00CE6ABA">
      <w:pPr>
        <w:rPr>
          <w:rtl/>
        </w:rPr>
      </w:pPr>
    </w:p>
    <w:p w:rsidR="000F25F8" w:rsidRDefault="000F25F8" w:rsidP="00CE6ABA">
      <w:pPr>
        <w:pStyle w:val="af9"/>
        <w:keepNext/>
        <w:rPr>
          <w:rtl/>
        </w:rPr>
      </w:pPr>
      <w:bookmarkStart w:id="13859" w:name="ET_yor_6129_201"/>
      <w:r w:rsidRPr="00DC4FDE">
        <w:rPr>
          <w:rStyle w:val="TagStyle"/>
          <w:rtl/>
        </w:rPr>
        <w:t xml:space="preserve"> &lt;&lt; יור &gt;&gt; </w:t>
      </w:r>
      <w:r>
        <w:rPr>
          <w:rtl/>
        </w:rPr>
        <w:t>היו"ר ישראל אייכלר:</w:t>
      </w:r>
      <w:r w:rsidRPr="00DC4FDE">
        <w:rPr>
          <w:rStyle w:val="TagStyle"/>
          <w:rtl/>
        </w:rPr>
        <w:t xml:space="preserve"> &lt;&lt; יור &gt;&gt;</w:t>
      </w:r>
      <w:r>
        <w:rPr>
          <w:rtl/>
        </w:rPr>
        <w:t xml:space="preserve">   </w:t>
      </w:r>
      <w:bookmarkEnd w:id="13859"/>
    </w:p>
    <w:p w:rsidR="000F25F8" w:rsidRDefault="000F25F8" w:rsidP="00CE6ABA">
      <w:pPr>
        <w:pStyle w:val="KeepWithNext"/>
        <w:rPr>
          <w:rtl/>
        </w:rPr>
      </w:pPr>
    </w:p>
    <w:p w:rsidR="000F25F8" w:rsidRPr="008C5AB1" w:rsidRDefault="000F25F8" w:rsidP="00CE6ABA">
      <w:pPr>
        <w:rPr>
          <w:rtl/>
        </w:rPr>
      </w:pPr>
      <w:bookmarkStart w:id="13860" w:name="_ETM_Q29_677000"/>
      <w:bookmarkStart w:id="13861" w:name="_ETM_Q29_679000"/>
      <w:bookmarkEnd w:id="13860"/>
      <w:bookmarkEnd w:id="13861"/>
      <w:r>
        <w:rPr>
          <w:rFonts w:hint="cs"/>
          <w:rtl/>
        </w:rPr>
        <w:t xml:space="preserve">לשבת במקומות. רם בן ברק, אם אתה רוצה </w:t>
      </w:r>
      <w:bookmarkStart w:id="13862" w:name="_ETM_Q29_684000"/>
      <w:bookmarkEnd w:id="13862"/>
      <w:r>
        <w:rPr>
          <w:rFonts w:hint="cs"/>
          <w:rtl/>
        </w:rPr>
        <w:t xml:space="preserve">להצביע, תצביע. אני מפעיל את ההצבעה. החוק של חבר הכנסת </w:t>
      </w:r>
      <w:bookmarkStart w:id="13863" w:name="_ETM_Q29_688000"/>
      <w:bookmarkEnd w:id="13863"/>
      <w:r>
        <w:rPr>
          <w:rFonts w:hint="cs"/>
          <w:rtl/>
        </w:rPr>
        <w:t>הרב גפני. מי בעד? מי נגד ומי נמנע?</w:t>
      </w:r>
      <w:bookmarkStart w:id="13864" w:name="_ETM_Q29_693000"/>
      <w:bookmarkEnd w:id="13864"/>
      <w:r>
        <w:rPr>
          <w:rFonts w:hint="cs"/>
        </w:rPr>
        <w:t xml:space="preserve"> </w:t>
      </w:r>
    </w:p>
    <w:p w:rsidR="000F25F8" w:rsidRDefault="000F25F8" w:rsidP="00CE6ABA">
      <w:pPr>
        <w:rPr>
          <w:rtl/>
        </w:rPr>
      </w:pPr>
    </w:p>
    <w:p w:rsidR="000F25F8" w:rsidRDefault="000F25F8" w:rsidP="00CE6ABA">
      <w:pPr>
        <w:pStyle w:val="af3"/>
        <w:keepNext/>
        <w:rPr>
          <w:rtl/>
        </w:rPr>
      </w:pPr>
      <w:r>
        <w:rPr>
          <w:rtl/>
        </w:rPr>
        <w:t>הצבעה מס'</w:t>
      </w:r>
      <w:r>
        <w:rPr>
          <w:rFonts w:hint="cs"/>
          <w:rtl/>
        </w:rPr>
        <w:t xml:space="preserve"> 6</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60</w:t>
      </w:r>
    </w:p>
    <w:p w:rsidR="000F25F8" w:rsidRDefault="000F25F8" w:rsidP="00CE6ABA">
      <w:pPr>
        <w:pStyle w:val="--"/>
        <w:keepNext/>
        <w:rPr>
          <w:rtl/>
        </w:rPr>
      </w:pPr>
      <w:r>
        <w:rPr>
          <w:rtl/>
        </w:rPr>
        <w:t xml:space="preserve">נגד – </w:t>
      </w:r>
      <w:r>
        <w:rPr>
          <w:rFonts w:hint="cs"/>
          <w:rtl/>
        </w:rPr>
        <w:t>49</w:t>
      </w:r>
    </w:p>
    <w:p w:rsidR="000F25F8" w:rsidRDefault="000F25F8" w:rsidP="00CE6ABA">
      <w:pPr>
        <w:pStyle w:val="--"/>
        <w:keepNext/>
        <w:rPr>
          <w:rtl/>
        </w:rPr>
      </w:pPr>
      <w:r>
        <w:rPr>
          <w:rtl/>
        </w:rPr>
        <w:t xml:space="preserve">נמנעים – </w:t>
      </w:r>
      <w:r>
        <w:rPr>
          <w:rFonts w:hint="cs"/>
          <w:rtl/>
        </w:rPr>
        <w:t>אין</w:t>
      </w:r>
    </w:p>
    <w:p w:rsidR="000F25F8" w:rsidRDefault="000F25F8" w:rsidP="00CE6ABA">
      <w:pPr>
        <w:pStyle w:val="af5"/>
        <w:rPr>
          <w:rtl/>
        </w:rPr>
      </w:pPr>
      <w:r>
        <w:rPr>
          <w:rtl/>
        </w:rPr>
        <w:t>ההצעה להעביר את הצעת חוק</w:t>
      </w:r>
      <w:r>
        <w:rPr>
          <w:rFonts w:hint="cs"/>
          <w:rtl/>
        </w:rPr>
        <w:t xml:space="preserve"> זכויות החולה (תיקון </w:t>
      </w:r>
      <w:r>
        <w:rPr>
          <w:rtl/>
        </w:rPr>
        <w:t>–</w:t>
      </w:r>
      <w:r>
        <w:rPr>
          <w:rFonts w:hint="cs"/>
          <w:rtl/>
        </w:rPr>
        <w:t xml:space="preserve"> הכנסת מזון למוסדות רפואיים בחג הפסח), התשפ"ג</w:t>
      </w:r>
      <w:r>
        <w:rPr>
          <w:rFonts w:hint="eastAsia"/>
          <w:rtl/>
        </w:rPr>
        <w:t>–</w:t>
      </w:r>
      <w:r>
        <w:rPr>
          <w:rFonts w:hint="cs"/>
          <w:rtl/>
        </w:rPr>
        <w:t>2023, לוועדת הבריאות נתקבלה.</w:t>
      </w:r>
    </w:p>
    <w:p w:rsidR="000F25F8" w:rsidRDefault="000F25F8" w:rsidP="00CE6ABA">
      <w:pPr>
        <w:rPr>
          <w:rtl/>
        </w:rPr>
      </w:pPr>
    </w:p>
    <w:p w:rsidR="000F25F8" w:rsidRDefault="000F25F8" w:rsidP="00CE6ABA">
      <w:pPr>
        <w:pStyle w:val="af9"/>
        <w:keepNext/>
        <w:rPr>
          <w:rtl/>
        </w:rPr>
      </w:pPr>
      <w:bookmarkStart w:id="13865" w:name="ET_yor_6129_199"/>
      <w:r w:rsidRPr="00B86239">
        <w:rPr>
          <w:rStyle w:val="TagStyle"/>
          <w:rtl/>
        </w:rPr>
        <w:t xml:space="preserve"> &lt;&lt; יור &gt;&gt; </w:t>
      </w:r>
      <w:r>
        <w:rPr>
          <w:rtl/>
        </w:rPr>
        <w:t>היו"ר ישראל אייכלר:</w:t>
      </w:r>
      <w:r w:rsidRPr="00B86239">
        <w:rPr>
          <w:rStyle w:val="TagStyle"/>
          <w:rtl/>
        </w:rPr>
        <w:t xml:space="preserve"> &lt;&lt; יור &gt;&gt;</w:t>
      </w:r>
      <w:r>
        <w:rPr>
          <w:rtl/>
        </w:rPr>
        <w:t xml:space="preserve">   </w:t>
      </w:r>
      <w:bookmarkEnd w:id="13865"/>
    </w:p>
    <w:p w:rsidR="000F25F8" w:rsidRDefault="000F25F8" w:rsidP="00CE6ABA">
      <w:pPr>
        <w:pStyle w:val="KeepWithNext"/>
        <w:rPr>
          <w:rtl/>
        </w:rPr>
      </w:pPr>
    </w:p>
    <w:p w:rsidR="000F25F8" w:rsidRDefault="000F25F8" w:rsidP="00CE6ABA">
      <w:pPr>
        <w:rPr>
          <w:rtl/>
        </w:rPr>
      </w:pPr>
      <w:bookmarkStart w:id="13866" w:name="_ETM_Q29_697000"/>
      <w:bookmarkEnd w:id="13866"/>
      <w:r>
        <w:rPr>
          <w:rFonts w:hint="cs"/>
          <w:rtl/>
        </w:rPr>
        <w:t xml:space="preserve">60 בעד, נגד </w:t>
      </w:r>
      <w:r>
        <w:rPr>
          <w:rtl/>
        </w:rPr>
        <w:t>–</w:t>
      </w:r>
      <w:r>
        <w:rPr>
          <w:rFonts w:hint="cs"/>
          <w:rtl/>
        </w:rPr>
        <w:t xml:space="preserve"> 49. ההצעה אושרה. ההצעה תעבור לוועדת הבריאות </w:t>
      </w:r>
      <w:bookmarkStart w:id="13867" w:name="_ETM_Q29_721000"/>
      <w:bookmarkEnd w:id="13867"/>
      <w:r>
        <w:rPr>
          <w:rFonts w:hint="cs"/>
          <w:rtl/>
        </w:rPr>
        <w:t xml:space="preserve">- - - </w:t>
      </w:r>
    </w:p>
    <w:p w:rsidR="000F25F8" w:rsidRDefault="000F25F8" w:rsidP="00CE6ABA">
      <w:pPr>
        <w:rPr>
          <w:rtl/>
        </w:rPr>
      </w:pPr>
    </w:p>
    <w:p w:rsidR="000F25F8" w:rsidRDefault="000F25F8" w:rsidP="00CE6ABA">
      <w:pPr>
        <w:pStyle w:val="af8"/>
        <w:keepNext/>
        <w:rPr>
          <w:rtl/>
        </w:rPr>
      </w:pPr>
      <w:bookmarkStart w:id="13868" w:name="ET_interruption_קריאה_202"/>
      <w:r w:rsidRPr="006A36D5">
        <w:rPr>
          <w:rStyle w:val="TagStyle"/>
          <w:rtl/>
        </w:rPr>
        <w:t xml:space="preserve"> &lt;&lt; קריאה &gt;&gt; </w:t>
      </w:r>
      <w:r>
        <w:rPr>
          <w:rtl/>
        </w:rPr>
        <w:t>קריאה:</w:t>
      </w:r>
      <w:r w:rsidRPr="006A36D5">
        <w:rPr>
          <w:rStyle w:val="TagStyle"/>
          <w:rtl/>
        </w:rPr>
        <w:t xml:space="preserve"> &lt;&lt; קריאה &gt;&gt;</w:t>
      </w:r>
      <w:r>
        <w:rPr>
          <w:rtl/>
        </w:rPr>
        <w:t xml:space="preserve">   </w:t>
      </w:r>
      <w:bookmarkEnd w:id="13868"/>
    </w:p>
    <w:p w:rsidR="000F25F8" w:rsidRDefault="000F25F8" w:rsidP="00CE6ABA">
      <w:pPr>
        <w:pStyle w:val="KeepWithNext"/>
        <w:rPr>
          <w:rtl/>
        </w:rPr>
      </w:pPr>
    </w:p>
    <w:p w:rsidR="000F25F8" w:rsidRDefault="000F25F8" w:rsidP="00CE6ABA">
      <w:pPr>
        <w:rPr>
          <w:rtl/>
        </w:rPr>
      </w:pPr>
      <w:bookmarkStart w:id="13869" w:name="_ETM_Q29_707000"/>
      <w:bookmarkEnd w:id="13869"/>
      <w:r>
        <w:rPr>
          <w:rFonts w:hint="cs"/>
          <w:rtl/>
        </w:rPr>
        <w:t xml:space="preserve">בושה. בושה. </w:t>
      </w:r>
      <w:bookmarkStart w:id="13870" w:name="_ETM_Q29_711000"/>
      <w:bookmarkEnd w:id="13870"/>
      <w:r>
        <w:rPr>
          <w:rFonts w:hint="cs"/>
          <w:rtl/>
        </w:rPr>
        <w:t xml:space="preserve">בושה. </w:t>
      </w:r>
    </w:p>
    <w:p w:rsidR="000F25F8" w:rsidRPr="007F5290" w:rsidRDefault="000F25F8" w:rsidP="00CE6ABA">
      <w:pPr>
        <w:rPr>
          <w:rtl/>
        </w:rPr>
      </w:pPr>
      <w:bookmarkStart w:id="13871" w:name="_ETM_Q29_724000"/>
      <w:bookmarkEnd w:id="13871"/>
    </w:p>
    <w:p w:rsidR="000F25F8" w:rsidRDefault="000F25F8" w:rsidP="00CE6ABA">
      <w:pPr>
        <w:pStyle w:val="af8"/>
        <w:keepNext/>
        <w:rPr>
          <w:rtl/>
        </w:rPr>
      </w:pPr>
      <w:bookmarkStart w:id="13872" w:name="ET_interruption_5766_204"/>
      <w:r w:rsidRPr="009038BB">
        <w:rPr>
          <w:rStyle w:val="TagStyle"/>
          <w:rtl/>
        </w:rPr>
        <w:t xml:space="preserve"> &lt;&lt; קריאה &gt;&gt; </w:t>
      </w:r>
      <w:r>
        <w:rPr>
          <w:rtl/>
        </w:rPr>
        <w:t>רם בן ברק (יש עתיד):</w:t>
      </w:r>
      <w:r w:rsidRPr="009038BB">
        <w:rPr>
          <w:rStyle w:val="TagStyle"/>
          <w:rtl/>
        </w:rPr>
        <w:t xml:space="preserve"> &lt;&lt; קריאה &gt;&gt;</w:t>
      </w:r>
      <w:r>
        <w:rPr>
          <w:rtl/>
        </w:rPr>
        <w:t xml:space="preserve">   </w:t>
      </w:r>
      <w:bookmarkEnd w:id="13872"/>
    </w:p>
    <w:p w:rsidR="000F25F8" w:rsidRDefault="000F25F8" w:rsidP="00CE6ABA">
      <w:pPr>
        <w:pStyle w:val="KeepWithNext"/>
        <w:rPr>
          <w:rtl/>
          <w:lang w:eastAsia="he-IL"/>
        </w:rPr>
      </w:pPr>
    </w:p>
    <w:p w:rsidR="000F25F8" w:rsidRDefault="000F25F8" w:rsidP="00CE6ABA">
      <w:pPr>
        <w:rPr>
          <w:rtl/>
        </w:rPr>
      </w:pPr>
      <w:bookmarkStart w:id="13873" w:name="_ETM_Q29_722000"/>
      <w:bookmarkEnd w:id="13873"/>
      <w:r>
        <w:rPr>
          <w:rFonts w:hint="cs"/>
          <w:rtl/>
        </w:rPr>
        <w:t xml:space="preserve">לא הספקתי להגיע להצביע. </w:t>
      </w:r>
      <w:bookmarkStart w:id="13874" w:name="_ETM_Q29_723000"/>
      <w:bookmarkEnd w:id="13874"/>
      <w:r>
        <w:rPr>
          <w:rFonts w:hint="cs"/>
          <w:rtl/>
        </w:rPr>
        <w:t>תרשום אותי.</w:t>
      </w:r>
    </w:p>
    <w:p w:rsidR="000F25F8" w:rsidRDefault="000F25F8" w:rsidP="00CE6ABA">
      <w:pPr>
        <w:rPr>
          <w:rtl/>
        </w:rPr>
      </w:pPr>
    </w:p>
    <w:p w:rsidR="000F25F8" w:rsidRDefault="000F25F8" w:rsidP="00CE6ABA">
      <w:pPr>
        <w:pStyle w:val="af9"/>
        <w:keepNext/>
        <w:rPr>
          <w:rtl/>
        </w:rPr>
      </w:pPr>
      <w:bookmarkStart w:id="13875" w:name="ET_yor_6129_205"/>
      <w:r w:rsidRPr="009038BB">
        <w:rPr>
          <w:rStyle w:val="TagStyle"/>
          <w:rtl/>
        </w:rPr>
        <w:t xml:space="preserve"> &lt;&lt; יור &gt;&gt; </w:t>
      </w:r>
      <w:r>
        <w:rPr>
          <w:rtl/>
        </w:rPr>
        <w:t>היו"ר ישראל אייכלר:</w:t>
      </w:r>
      <w:r w:rsidRPr="009038BB">
        <w:rPr>
          <w:rStyle w:val="TagStyle"/>
          <w:rtl/>
        </w:rPr>
        <w:t xml:space="preserve"> &lt;&lt; יור &gt;&gt;</w:t>
      </w:r>
      <w:r>
        <w:rPr>
          <w:rtl/>
        </w:rPr>
        <w:t xml:space="preserve">   </w:t>
      </w:r>
      <w:bookmarkEnd w:id="13875"/>
    </w:p>
    <w:p w:rsidR="000F25F8" w:rsidRDefault="000F25F8" w:rsidP="00CE6ABA">
      <w:pPr>
        <w:pStyle w:val="KeepWithNext"/>
        <w:rPr>
          <w:rtl/>
        </w:rPr>
      </w:pPr>
    </w:p>
    <w:p w:rsidR="000F25F8" w:rsidRDefault="000F25F8" w:rsidP="00CE6ABA">
      <w:pPr>
        <w:rPr>
          <w:rtl/>
        </w:rPr>
      </w:pPr>
      <w:bookmarkStart w:id="13876" w:name="_ETM_Q29_725000"/>
      <w:bookmarkEnd w:id="13876"/>
      <w:r>
        <w:rPr>
          <w:rFonts w:hint="cs"/>
          <w:rtl/>
        </w:rPr>
        <w:t xml:space="preserve">אנחנו עוברים להצבעה על הצעתו של חבר הכנסת יוסף </w:t>
      </w:r>
      <w:bookmarkStart w:id="13877" w:name="_ETM_Q29_727000"/>
      <w:bookmarkEnd w:id="13877"/>
      <w:r>
        <w:rPr>
          <w:rFonts w:hint="cs"/>
          <w:rtl/>
        </w:rPr>
        <w:t xml:space="preserve">טייב </w:t>
      </w:r>
      <w:r>
        <w:rPr>
          <w:rFonts w:hint="eastAsia"/>
          <w:rtl/>
        </w:rPr>
        <w:t>–</w:t>
      </w:r>
      <w:r>
        <w:rPr>
          <w:rFonts w:hint="cs"/>
          <w:rtl/>
        </w:rPr>
        <w:t xml:space="preserve"> מזל טוב </w:t>
      </w:r>
      <w:r>
        <w:rPr>
          <w:rFonts w:hint="eastAsia"/>
          <w:rtl/>
        </w:rPr>
        <w:t>–</w:t>
      </w:r>
      <w:r>
        <w:rPr>
          <w:rFonts w:hint="cs"/>
          <w:rtl/>
        </w:rPr>
        <w:t xml:space="preserve"> הצעת חוק זכויות החולה.</w:t>
      </w:r>
    </w:p>
    <w:p w:rsidR="000F25F8" w:rsidRDefault="000F25F8" w:rsidP="00CE6ABA">
      <w:pPr>
        <w:rPr>
          <w:rtl/>
        </w:rPr>
      </w:pPr>
    </w:p>
    <w:p w:rsidR="000F25F8" w:rsidRDefault="000F25F8" w:rsidP="00CE6ABA">
      <w:pPr>
        <w:pStyle w:val="af8"/>
        <w:keepNext/>
        <w:rPr>
          <w:rtl/>
        </w:rPr>
      </w:pPr>
      <w:bookmarkStart w:id="13878" w:name="ET_interruption_קריאות_206"/>
      <w:r w:rsidRPr="009038BB">
        <w:rPr>
          <w:rStyle w:val="TagStyle"/>
          <w:rtl/>
        </w:rPr>
        <w:t xml:space="preserve"> &lt;&lt; קריאה &gt;&gt; </w:t>
      </w:r>
      <w:r>
        <w:rPr>
          <w:rtl/>
        </w:rPr>
        <w:t>קריא</w:t>
      </w:r>
      <w:r>
        <w:rPr>
          <w:rFonts w:hint="cs"/>
          <w:rtl/>
        </w:rPr>
        <w:t>ה</w:t>
      </w:r>
      <w:r>
        <w:rPr>
          <w:rtl/>
        </w:rPr>
        <w:t>:</w:t>
      </w:r>
      <w:r w:rsidRPr="009038BB">
        <w:rPr>
          <w:rStyle w:val="TagStyle"/>
          <w:rtl/>
        </w:rPr>
        <w:t xml:space="preserve"> &lt;&lt; קריאה &gt;&gt;</w:t>
      </w:r>
      <w:r>
        <w:rPr>
          <w:rtl/>
        </w:rPr>
        <w:t xml:space="preserve">   </w:t>
      </w:r>
      <w:bookmarkEnd w:id="13878"/>
    </w:p>
    <w:p w:rsidR="000F25F8" w:rsidRDefault="000F25F8" w:rsidP="00CE6ABA">
      <w:pPr>
        <w:pStyle w:val="KeepWithNext"/>
        <w:rPr>
          <w:rtl/>
        </w:rPr>
      </w:pPr>
    </w:p>
    <w:p w:rsidR="000F25F8" w:rsidRDefault="000F25F8" w:rsidP="00CE6ABA">
      <w:pPr>
        <w:rPr>
          <w:rtl/>
        </w:rPr>
      </w:pPr>
      <w:bookmarkStart w:id="13879" w:name="_ETM_Q29_733000"/>
      <w:bookmarkEnd w:id="13879"/>
      <w:r>
        <w:rPr>
          <w:rFonts w:hint="cs"/>
          <w:rtl/>
        </w:rPr>
        <w:t>אדוני, להוסיף את רם בן ברק לפרוטוקול.</w:t>
      </w:r>
      <w:bookmarkStart w:id="13880" w:name="_ETM_Q29_734000"/>
      <w:bookmarkEnd w:id="13880"/>
    </w:p>
    <w:p w:rsidR="000F25F8" w:rsidRDefault="000F25F8" w:rsidP="00CE6ABA">
      <w:pPr>
        <w:rPr>
          <w:rtl/>
        </w:rPr>
      </w:pPr>
    </w:p>
    <w:p w:rsidR="000F25F8" w:rsidRDefault="000F25F8" w:rsidP="00CE6ABA">
      <w:pPr>
        <w:pStyle w:val="af9"/>
        <w:keepNext/>
        <w:rPr>
          <w:rtl/>
        </w:rPr>
      </w:pPr>
      <w:bookmarkStart w:id="13881" w:name="ET_yor_6129_207"/>
      <w:r w:rsidRPr="009038BB">
        <w:rPr>
          <w:rStyle w:val="TagStyle"/>
          <w:rtl/>
        </w:rPr>
        <w:t xml:space="preserve"> &lt;&lt; יור &gt;&gt; </w:t>
      </w:r>
      <w:r>
        <w:rPr>
          <w:rtl/>
        </w:rPr>
        <w:t>היו"ר ישראל אייכלר:</w:t>
      </w:r>
      <w:r w:rsidRPr="009038BB">
        <w:rPr>
          <w:rStyle w:val="TagStyle"/>
          <w:rtl/>
        </w:rPr>
        <w:t xml:space="preserve"> &lt;&lt; יור &gt;&gt;</w:t>
      </w:r>
      <w:r>
        <w:rPr>
          <w:rtl/>
        </w:rPr>
        <w:t xml:space="preserve">   </w:t>
      </w:r>
      <w:bookmarkEnd w:id="13881"/>
    </w:p>
    <w:p w:rsidR="000F25F8" w:rsidRDefault="000F25F8" w:rsidP="00CE6ABA">
      <w:pPr>
        <w:pStyle w:val="KeepWithNext"/>
        <w:rPr>
          <w:rtl/>
        </w:rPr>
      </w:pPr>
    </w:p>
    <w:p w:rsidR="000F25F8" w:rsidRDefault="000F25F8" w:rsidP="00CE6ABA">
      <w:pPr>
        <w:rPr>
          <w:rtl/>
        </w:rPr>
      </w:pPr>
      <w:bookmarkStart w:id="13882" w:name="_ETM_Q29_735000"/>
      <w:bookmarkEnd w:id="13882"/>
      <w:r>
        <w:rPr>
          <w:rFonts w:hint="cs"/>
          <w:rtl/>
        </w:rPr>
        <w:t>לא. הייתה לו בחירה לבחור.</w:t>
      </w:r>
    </w:p>
    <w:p w:rsidR="000F25F8" w:rsidRDefault="000F25F8" w:rsidP="00CE6ABA">
      <w:pPr>
        <w:rPr>
          <w:rtl/>
        </w:rPr>
      </w:pPr>
    </w:p>
    <w:p w:rsidR="000F25F8" w:rsidRDefault="000F25F8" w:rsidP="00CE6ABA">
      <w:pPr>
        <w:pStyle w:val="af8"/>
        <w:keepNext/>
        <w:rPr>
          <w:rtl/>
        </w:rPr>
      </w:pPr>
      <w:bookmarkStart w:id="13883" w:name="ET_interruption_קריאה_208"/>
      <w:r w:rsidRPr="009038BB">
        <w:rPr>
          <w:rStyle w:val="TagStyle"/>
          <w:rtl/>
        </w:rPr>
        <w:t xml:space="preserve"> &lt;&lt; קריאה &gt;&gt; </w:t>
      </w:r>
      <w:r>
        <w:rPr>
          <w:rtl/>
        </w:rPr>
        <w:t>קריאה:</w:t>
      </w:r>
      <w:r w:rsidRPr="009038BB">
        <w:rPr>
          <w:rStyle w:val="TagStyle"/>
          <w:rtl/>
        </w:rPr>
        <w:t xml:space="preserve"> &lt;&lt; קריאה &gt;&gt;</w:t>
      </w:r>
      <w:r>
        <w:rPr>
          <w:rtl/>
        </w:rPr>
        <w:t xml:space="preserve">   </w:t>
      </w:r>
      <w:bookmarkEnd w:id="13883"/>
    </w:p>
    <w:p w:rsidR="000F25F8" w:rsidRDefault="000F25F8" w:rsidP="00CE6ABA">
      <w:pPr>
        <w:pStyle w:val="KeepWithNext"/>
        <w:rPr>
          <w:rtl/>
        </w:rPr>
      </w:pPr>
    </w:p>
    <w:p w:rsidR="000F25F8" w:rsidRDefault="000F25F8" w:rsidP="00CE6ABA">
      <w:pPr>
        <w:rPr>
          <w:rtl/>
        </w:rPr>
      </w:pPr>
      <w:bookmarkStart w:id="13884" w:name="_ETM_Q29_736000"/>
      <w:bookmarkEnd w:id="13884"/>
      <w:r>
        <w:rPr>
          <w:rFonts w:hint="cs"/>
          <w:rtl/>
        </w:rPr>
        <w:t>- - -</w:t>
      </w:r>
    </w:p>
    <w:p w:rsidR="000F25F8" w:rsidRDefault="000F25F8" w:rsidP="00CE6ABA">
      <w:pPr>
        <w:rPr>
          <w:rtl/>
        </w:rPr>
      </w:pPr>
      <w:bookmarkStart w:id="13885" w:name="_ETM_Q29_737000"/>
      <w:bookmarkEnd w:id="13885"/>
    </w:p>
    <w:p w:rsidR="000F25F8" w:rsidRDefault="000F25F8" w:rsidP="00CE6ABA">
      <w:pPr>
        <w:pStyle w:val="af9"/>
        <w:keepNext/>
        <w:rPr>
          <w:rtl/>
        </w:rPr>
      </w:pPr>
      <w:r w:rsidRPr="009038BB">
        <w:rPr>
          <w:rStyle w:val="TagStyle"/>
          <w:rtl/>
        </w:rPr>
        <w:t xml:space="preserve"> &lt;&lt; יור &gt;&gt; </w:t>
      </w:r>
      <w:r>
        <w:rPr>
          <w:rtl/>
        </w:rPr>
        <w:t>היו"ר ישראל אייכלר:</w:t>
      </w:r>
      <w:r w:rsidRPr="009038B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3886" w:name="_ETM_Q29_738000"/>
      <w:bookmarkEnd w:id="13886"/>
      <w:r>
        <w:rPr>
          <w:rFonts w:hint="cs"/>
          <w:rtl/>
        </w:rPr>
        <w:t>אבל הוא לא בחר.</w:t>
      </w:r>
    </w:p>
    <w:p w:rsidR="000F25F8" w:rsidRDefault="000F25F8" w:rsidP="00CE6ABA">
      <w:pPr>
        <w:rPr>
          <w:rtl/>
        </w:rPr>
      </w:pPr>
    </w:p>
    <w:p w:rsidR="000F25F8" w:rsidRDefault="000F25F8" w:rsidP="00CE6ABA">
      <w:pPr>
        <w:pStyle w:val="af8"/>
        <w:keepNext/>
        <w:rPr>
          <w:rtl/>
        </w:rPr>
      </w:pPr>
      <w:bookmarkStart w:id="13887" w:name="ET_interruption_5766_210"/>
      <w:r w:rsidRPr="009038BB">
        <w:rPr>
          <w:rStyle w:val="TagStyle"/>
          <w:rtl/>
        </w:rPr>
        <w:t xml:space="preserve"> &lt;&lt; קריאה &gt;&gt; </w:t>
      </w:r>
      <w:r>
        <w:rPr>
          <w:rtl/>
        </w:rPr>
        <w:t>רם בן ברק (יש עתיד):</w:t>
      </w:r>
      <w:r w:rsidRPr="009038BB">
        <w:rPr>
          <w:rStyle w:val="TagStyle"/>
          <w:rtl/>
        </w:rPr>
        <w:t xml:space="preserve"> &lt;&lt; קריאה &gt;&gt;</w:t>
      </w:r>
      <w:r>
        <w:rPr>
          <w:rtl/>
        </w:rPr>
        <w:t xml:space="preserve">   </w:t>
      </w:r>
      <w:bookmarkEnd w:id="13887"/>
    </w:p>
    <w:p w:rsidR="000F25F8" w:rsidRDefault="000F25F8" w:rsidP="00CE6ABA">
      <w:pPr>
        <w:pStyle w:val="KeepWithNext"/>
        <w:rPr>
          <w:rtl/>
        </w:rPr>
      </w:pPr>
    </w:p>
    <w:p w:rsidR="000F25F8" w:rsidRDefault="000F25F8" w:rsidP="00CE6ABA">
      <w:pPr>
        <w:rPr>
          <w:rtl/>
        </w:rPr>
      </w:pPr>
      <w:bookmarkStart w:id="13888" w:name="_ETM_Q29_741000"/>
      <w:bookmarkEnd w:id="13888"/>
      <w:r>
        <w:rPr>
          <w:rFonts w:hint="cs"/>
          <w:rtl/>
        </w:rPr>
        <w:t>הייתי באולם - - -</w:t>
      </w:r>
    </w:p>
    <w:p w:rsidR="000F25F8" w:rsidRDefault="000F25F8" w:rsidP="00CE6ABA">
      <w:pPr>
        <w:rPr>
          <w:rtl/>
        </w:rPr>
      </w:pPr>
    </w:p>
    <w:p w:rsidR="000F25F8" w:rsidRDefault="000F25F8" w:rsidP="00CE6ABA">
      <w:pPr>
        <w:pStyle w:val="af9"/>
        <w:keepNext/>
        <w:rPr>
          <w:rtl/>
        </w:rPr>
      </w:pPr>
      <w:r w:rsidRPr="009038BB">
        <w:rPr>
          <w:rStyle w:val="TagStyle"/>
          <w:rtl/>
        </w:rPr>
        <w:t xml:space="preserve"> &lt;&lt; יור &gt;&gt; </w:t>
      </w:r>
      <w:r>
        <w:rPr>
          <w:rtl/>
        </w:rPr>
        <w:t>היו"ר ישראל אייכלר:</w:t>
      </w:r>
      <w:r w:rsidRPr="009038B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7F5290">
      <w:pPr>
        <w:rPr>
          <w:rtl/>
        </w:rPr>
      </w:pPr>
      <w:r>
        <w:rPr>
          <w:rFonts w:hint="cs"/>
          <w:rtl/>
        </w:rPr>
        <w:t xml:space="preserve">הוא לא הצביע. חבר הכנסת בן ברק מבקש להוסיף לפרוטוקול שהוא רצה להצביע נגד </w:t>
      </w:r>
      <w:bookmarkStart w:id="13889" w:name="_ETM_Q29_751000"/>
      <w:bookmarkEnd w:id="13889"/>
      <w:r>
        <w:rPr>
          <w:rFonts w:hint="cs"/>
          <w:rtl/>
        </w:rPr>
        <w:t xml:space="preserve">ולא הצביע. </w:t>
      </w:r>
    </w:p>
    <w:p w:rsidR="000F25F8" w:rsidRDefault="000F25F8" w:rsidP="00CE6ABA">
      <w:pPr>
        <w:rPr>
          <w:rtl/>
        </w:rPr>
      </w:pPr>
    </w:p>
    <w:p w:rsidR="000F25F8" w:rsidRDefault="000F25F8" w:rsidP="007F5290">
      <w:pPr>
        <w:rPr>
          <w:rtl/>
        </w:rPr>
      </w:pPr>
      <w:bookmarkStart w:id="13890" w:name="TOR_Q30"/>
      <w:bookmarkEnd w:id="13890"/>
      <w:r>
        <w:rPr>
          <w:rFonts w:hint="cs"/>
          <w:rtl/>
        </w:rPr>
        <w:t xml:space="preserve">הצעת חוק זכויות החולה של חבר הכנסת </w:t>
      </w:r>
      <w:bookmarkStart w:id="13891" w:name="_ETM_Q30_156801"/>
      <w:bookmarkEnd w:id="13891"/>
      <w:r>
        <w:rPr>
          <w:rFonts w:hint="cs"/>
          <w:rtl/>
        </w:rPr>
        <w:t>יוסף טייב</w:t>
      </w:r>
      <w:bookmarkStart w:id="13892" w:name="_ETM_Q30_173972"/>
      <w:bookmarkStart w:id="13893" w:name="_ETM_Q30_169832"/>
      <w:bookmarkStart w:id="13894" w:name="_ETM_Q30_165091"/>
      <w:bookmarkStart w:id="13895" w:name="_ETM_Q30_160341"/>
      <w:bookmarkStart w:id="13896" w:name="_ETM_Q30_155611"/>
      <w:bookmarkStart w:id="13897" w:name="_ETM_Q30_150890"/>
      <w:bookmarkEnd w:id="13892"/>
      <w:bookmarkEnd w:id="13893"/>
      <w:bookmarkEnd w:id="13894"/>
      <w:bookmarkEnd w:id="13895"/>
      <w:bookmarkEnd w:id="13896"/>
      <w:bookmarkEnd w:id="13897"/>
      <w:r>
        <w:rPr>
          <w:rFonts w:hint="cs"/>
          <w:rtl/>
        </w:rPr>
        <w:t xml:space="preserve"> </w:t>
      </w:r>
      <w:bookmarkStart w:id="13898" w:name="_ETM_Q30_156441"/>
      <w:bookmarkEnd w:id="13898"/>
      <w:r w:rsidR="007F5290">
        <w:rPr>
          <w:rFonts w:hint="eastAsia"/>
          <w:rtl/>
        </w:rPr>
        <w:t xml:space="preserve">– </w:t>
      </w:r>
      <w:r>
        <w:rPr>
          <w:rFonts w:hint="cs"/>
          <w:rtl/>
        </w:rPr>
        <w:t>מי בעד? מי נגד?</w:t>
      </w:r>
      <w:bookmarkStart w:id="13899" w:name="_ETM_Q30_157551"/>
      <w:bookmarkEnd w:id="13899"/>
    </w:p>
    <w:p w:rsidR="000F25F8" w:rsidRDefault="000F25F8" w:rsidP="009635F5">
      <w:pPr>
        <w:rPr>
          <w:rtl/>
        </w:rPr>
      </w:pPr>
      <w:bookmarkStart w:id="13900" w:name="_ETM_Q30_157331"/>
      <w:bookmarkEnd w:id="13900"/>
    </w:p>
    <w:p w:rsidR="000F25F8" w:rsidRDefault="000F25F8" w:rsidP="00CE6ABA">
      <w:pPr>
        <w:pStyle w:val="af3"/>
        <w:keepNext/>
        <w:rPr>
          <w:rtl/>
        </w:rPr>
      </w:pPr>
      <w:bookmarkStart w:id="13901" w:name="_ETM_Q30_160437"/>
      <w:bookmarkStart w:id="13902" w:name="_ETM_Q30_160504"/>
      <w:bookmarkEnd w:id="13901"/>
      <w:bookmarkEnd w:id="13902"/>
      <w:r>
        <w:rPr>
          <w:rtl/>
        </w:rPr>
        <w:t>הצבעה מס'</w:t>
      </w:r>
      <w:r>
        <w:rPr>
          <w:rFonts w:hint="cs"/>
          <w:rtl/>
        </w:rPr>
        <w:t xml:space="preserve"> 7</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60</w:t>
      </w:r>
    </w:p>
    <w:p w:rsidR="000F25F8" w:rsidRDefault="000F25F8" w:rsidP="00CE6ABA">
      <w:pPr>
        <w:pStyle w:val="--"/>
        <w:keepNext/>
        <w:rPr>
          <w:rtl/>
        </w:rPr>
      </w:pPr>
      <w:r>
        <w:rPr>
          <w:rtl/>
        </w:rPr>
        <w:t xml:space="preserve">נגד – </w:t>
      </w:r>
      <w:r>
        <w:rPr>
          <w:rFonts w:hint="cs"/>
          <w:rtl/>
        </w:rPr>
        <w:t>52</w:t>
      </w:r>
      <w:bookmarkStart w:id="13903" w:name="_ETM_Q30_177812"/>
      <w:bookmarkEnd w:id="13903"/>
    </w:p>
    <w:p w:rsidR="000F25F8" w:rsidRDefault="000F25F8" w:rsidP="00CE6ABA">
      <w:pPr>
        <w:pStyle w:val="--"/>
        <w:keepNext/>
        <w:rPr>
          <w:rtl/>
        </w:rPr>
      </w:pPr>
      <w:bookmarkStart w:id="13904" w:name="_ETM_Q30_180000"/>
      <w:bookmarkEnd w:id="13904"/>
      <w:r>
        <w:rPr>
          <w:rtl/>
        </w:rPr>
        <w:t xml:space="preserve">נמנעים – </w:t>
      </w:r>
      <w:bookmarkStart w:id="13905" w:name="_ETM_Q30_181622"/>
      <w:bookmarkStart w:id="13906" w:name="_ETM_Q30_177182"/>
      <w:bookmarkStart w:id="13907" w:name="_ETM_Q30_172441"/>
      <w:bookmarkEnd w:id="13905"/>
      <w:bookmarkEnd w:id="13906"/>
      <w:bookmarkEnd w:id="13907"/>
      <w:r>
        <w:rPr>
          <w:rFonts w:hint="cs"/>
          <w:rtl/>
        </w:rPr>
        <w:t>אין</w:t>
      </w:r>
    </w:p>
    <w:p w:rsidR="000F25F8" w:rsidRDefault="000F25F8" w:rsidP="00CE6ABA">
      <w:pPr>
        <w:pStyle w:val="af5"/>
        <w:rPr>
          <w:rtl/>
        </w:rPr>
      </w:pPr>
      <w:r>
        <w:rPr>
          <w:rtl/>
        </w:rPr>
        <w:t>ההצעה להעביר את הצעת חוק</w:t>
      </w:r>
      <w:r>
        <w:rPr>
          <w:rFonts w:hint="cs"/>
          <w:rtl/>
        </w:rPr>
        <w:t xml:space="preserve"> </w:t>
      </w:r>
      <w:r>
        <w:rPr>
          <w:rtl/>
        </w:rPr>
        <w:t>זכויות החולה</w:t>
      </w:r>
      <w:r>
        <w:rPr>
          <w:rFonts w:hint="cs"/>
          <w:rtl/>
        </w:rPr>
        <w:t xml:space="preserve"> (</w:t>
      </w:r>
      <w:r>
        <w:rPr>
          <w:rtl/>
        </w:rPr>
        <w:t xml:space="preserve">תיקון </w:t>
      </w:r>
      <w:r>
        <w:rPr>
          <w:rFonts w:hint="cs"/>
          <w:rtl/>
        </w:rPr>
        <w:t xml:space="preserve">– </w:t>
      </w:r>
      <w:r>
        <w:rPr>
          <w:rtl/>
        </w:rPr>
        <w:t>הכנסת מזון למוסדות רפואיים בחג</w:t>
      </w:r>
      <w:r>
        <w:rPr>
          <w:rFonts w:hint="cs"/>
          <w:rtl/>
        </w:rPr>
        <w:t xml:space="preserve"> </w:t>
      </w:r>
      <w:r>
        <w:rPr>
          <w:rtl/>
        </w:rPr>
        <w:t>הפסח</w:t>
      </w:r>
      <w:r>
        <w:rPr>
          <w:rFonts w:hint="cs"/>
          <w:rtl/>
        </w:rPr>
        <w:t>)</w:t>
      </w:r>
      <w:r>
        <w:rPr>
          <w:rtl/>
        </w:rPr>
        <w:t>,</w:t>
      </w:r>
      <w:r>
        <w:rPr>
          <w:rFonts w:hint="cs"/>
          <w:rtl/>
        </w:rPr>
        <w:t xml:space="preserve"> </w:t>
      </w:r>
      <w:r>
        <w:rPr>
          <w:rtl/>
        </w:rPr>
        <w:t>התשפ"ג</w:t>
      </w:r>
      <w:r>
        <w:rPr>
          <w:rFonts w:hint="cs"/>
          <w:rtl/>
        </w:rPr>
        <w:t>–</w:t>
      </w:r>
      <w:r>
        <w:rPr>
          <w:rtl/>
        </w:rPr>
        <w:t>2022</w:t>
      </w:r>
      <w:bookmarkStart w:id="13908" w:name="_ETM_Q30_184651"/>
      <w:bookmarkEnd w:id="13908"/>
      <w:r>
        <w:rPr>
          <w:rFonts w:hint="cs"/>
          <w:rtl/>
        </w:rPr>
        <w:t xml:space="preserve">, </w:t>
      </w:r>
      <w:bookmarkStart w:id="13909" w:name="_ETM_Q30_208950"/>
      <w:bookmarkEnd w:id="13909"/>
      <w:r w:rsidRPr="00977010">
        <w:rPr>
          <w:rtl/>
        </w:rPr>
        <w:t>לוועדה שתקבע ועדת הכנסת נתקבלה</w:t>
      </w:r>
      <w:r>
        <w:rPr>
          <w:rFonts w:hint="cs"/>
          <w:rtl/>
        </w:rPr>
        <w:t>.</w:t>
      </w:r>
    </w:p>
    <w:p w:rsidR="000F25F8" w:rsidRDefault="000F25F8" w:rsidP="00CE6ABA">
      <w:pPr>
        <w:rPr>
          <w:rtl/>
        </w:rPr>
      </w:pPr>
      <w:bookmarkStart w:id="13910" w:name="_ETM_Q30_160273"/>
      <w:bookmarkStart w:id="13911" w:name="_ETM_Q30_160326"/>
      <w:bookmarkStart w:id="13912" w:name="_ETM_Q30_160770"/>
      <w:bookmarkStart w:id="13913" w:name="_ETM_Q30_160816"/>
      <w:bookmarkStart w:id="13914" w:name="_ETM_Q30_184819"/>
      <w:bookmarkEnd w:id="13910"/>
      <w:bookmarkEnd w:id="13911"/>
      <w:bookmarkEnd w:id="13912"/>
      <w:bookmarkEnd w:id="13913"/>
      <w:bookmarkEnd w:id="13914"/>
    </w:p>
    <w:p w:rsidR="000F25F8" w:rsidRDefault="000F25F8" w:rsidP="00CE6ABA">
      <w:pPr>
        <w:pStyle w:val="af9"/>
        <w:rPr>
          <w:rtl/>
        </w:rPr>
      </w:pPr>
      <w:bookmarkStart w:id="13915" w:name="ET_yor_6129_1"/>
      <w:r w:rsidRPr="001E46D1">
        <w:rPr>
          <w:rStyle w:val="TagStyle"/>
          <w:rtl/>
        </w:rPr>
        <w:t xml:space="preserve"> &lt;&lt; יור &gt;&gt;</w:t>
      </w:r>
      <w:r w:rsidRPr="00977010">
        <w:rPr>
          <w:rStyle w:val="TagStyle"/>
          <w:rtl/>
        </w:rPr>
        <w:t xml:space="preserve"> </w:t>
      </w:r>
      <w:r>
        <w:rPr>
          <w:rtl/>
        </w:rPr>
        <w:t>היו"ר ישראל אייכלר:</w:t>
      </w:r>
      <w:r w:rsidRPr="00977010">
        <w:rPr>
          <w:rStyle w:val="TagStyle"/>
          <w:rtl/>
        </w:rPr>
        <w:t xml:space="preserve"> </w:t>
      </w:r>
      <w:r w:rsidRPr="001E46D1">
        <w:rPr>
          <w:rStyle w:val="TagStyle"/>
          <w:rtl/>
        </w:rPr>
        <w:t>&lt;&lt; יור &gt;</w:t>
      </w:r>
      <w:bookmarkStart w:id="13916" w:name="_ETM_Q30_181111"/>
      <w:bookmarkEnd w:id="13916"/>
      <w:r w:rsidRPr="001E46D1">
        <w:rPr>
          <w:rStyle w:val="TagStyle"/>
          <w:rtl/>
        </w:rPr>
        <w:t>&gt;</w:t>
      </w:r>
      <w:r>
        <w:rPr>
          <w:rtl/>
        </w:rPr>
        <w:t xml:space="preserve">   </w:t>
      </w:r>
      <w:bookmarkEnd w:id="13915"/>
    </w:p>
    <w:p w:rsidR="000F25F8" w:rsidRDefault="000F25F8" w:rsidP="00CE6ABA">
      <w:pPr>
        <w:pStyle w:val="KeepWithNext"/>
        <w:rPr>
          <w:rtl/>
          <w:lang w:eastAsia="he-IL"/>
        </w:rPr>
      </w:pPr>
    </w:p>
    <w:p w:rsidR="000F25F8" w:rsidRDefault="000F25F8" w:rsidP="00CE6ABA">
      <w:pPr>
        <w:rPr>
          <w:rtl/>
          <w:lang w:eastAsia="he-IL"/>
        </w:rPr>
      </w:pPr>
      <w:bookmarkStart w:id="13917" w:name="_ETM_Q30_167482"/>
      <w:bookmarkStart w:id="13918" w:name="_ETM_Q30_167717"/>
      <w:bookmarkStart w:id="13919" w:name="_ETM_Q30_167760"/>
      <w:bookmarkStart w:id="13920" w:name="_ETM_Q30_173261"/>
      <w:bookmarkEnd w:id="13917"/>
      <w:bookmarkEnd w:id="13918"/>
      <w:bookmarkEnd w:id="13919"/>
      <w:bookmarkEnd w:id="13920"/>
      <w:r>
        <w:rPr>
          <w:rFonts w:hint="cs"/>
          <w:rtl/>
          <w:lang w:eastAsia="he-IL"/>
        </w:rPr>
        <w:t xml:space="preserve">הצעת חוק </w:t>
      </w:r>
      <w:bookmarkStart w:id="13921" w:name="_ETM_Q30_171821"/>
      <w:bookmarkEnd w:id="13921"/>
      <w:r>
        <w:rPr>
          <w:rFonts w:hint="cs"/>
          <w:rtl/>
          <w:lang w:eastAsia="he-IL"/>
        </w:rPr>
        <w:t xml:space="preserve">זכויות החולה של </w:t>
      </w:r>
      <w:bookmarkStart w:id="13922" w:name="_ETM_Q30_178600"/>
      <w:bookmarkStart w:id="13923" w:name="_ETM_Q30_173821"/>
      <w:bookmarkEnd w:id="13922"/>
      <w:bookmarkEnd w:id="13923"/>
      <w:r>
        <w:rPr>
          <w:rFonts w:hint="cs"/>
          <w:rtl/>
          <w:lang w:eastAsia="he-IL"/>
        </w:rPr>
        <w:t>חבר הכנסת טייב: 60 בעד, 52</w:t>
      </w:r>
      <w:bookmarkStart w:id="13924" w:name="_ETM_Q30_173951"/>
      <w:bookmarkEnd w:id="13924"/>
      <w:r>
        <w:rPr>
          <w:rFonts w:hint="cs"/>
          <w:rtl/>
          <w:lang w:eastAsia="he-IL"/>
        </w:rPr>
        <w:t xml:space="preserve"> נגד.</w:t>
      </w:r>
      <w:bookmarkStart w:id="13925" w:name="_ETM_Q30_176021"/>
      <w:bookmarkStart w:id="13926" w:name="_ETM_Q30_178851"/>
      <w:bookmarkStart w:id="13927" w:name="_ETM_Q30_179331"/>
      <w:bookmarkStart w:id="13928" w:name="_ETM_Q30_176421"/>
      <w:bookmarkEnd w:id="13925"/>
      <w:bookmarkEnd w:id="13926"/>
      <w:bookmarkEnd w:id="13927"/>
      <w:bookmarkEnd w:id="13928"/>
      <w:r>
        <w:rPr>
          <w:rFonts w:hint="cs"/>
          <w:rtl/>
          <w:lang w:eastAsia="he-IL"/>
        </w:rPr>
        <w:t xml:space="preserve"> ההצעה </w:t>
      </w:r>
      <w:bookmarkStart w:id="13929" w:name="_ETM_Q30_177919"/>
      <w:bookmarkEnd w:id="13929"/>
      <w:r>
        <w:rPr>
          <w:rFonts w:hint="cs"/>
          <w:rtl/>
          <w:lang w:eastAsia="he-IL"/>
        </w:rPr>
        <w:t>אושרה ותועבר לוועדת הבריאות להכנה לקריאה שנייה ושלישית.</w:t>
      </w:r>
    </w:p>
    <w:p w:rsidR="000F25F8" w:rsidRDefault="000F25F8" w:rsidP="00CE6ABA">
      <w:pPr>
        <w:rPr>
          <w:rtl/>
          <w:lang w:eastAsia="he-IL"/>
        </w:rPr>
      </w:pPr>
    </w:p>
    <w:p w:rsidR="000F25F8" w:rsidRDefault="000F25F8" w:rsidP="00CE6ABA">
      <w:pPr>
        <w:pStyle w:val="af8"/>
        <w:rPr>
          <w:rtl/>
        </w:rPr>
      </w:pPr>
      <w:bookmarkStart w:id="13930" w:name="ET_interruption_5300_2"/>
      <w:r w:rsidRPr="001E46D1">
        <w:rPr>
          <w:rStyle w:val="TagStyle"/>
          <w:rtl/>
        </w:rPr>
        <w:t xml:space="preserve"> &lt;&lt; קריאה &gt;&gt;</w:t>
      </w:r>
      <w:r w:rsidRPr="00977010">
        <w:rPr>
          <w:rStyle w:val="TagStyle"/>
          <w:rtl/>
        </w:rPr>
        <w:t xml:space="preserve"> </w:t>
      </w:r>
      <w:r>
        <w:rPr>
          <w:rtl/>
        </w:rPr>
        <w:t>מירב בן ארי (יש עתיד):</w:t>
      </w:r>
      <w:r w:rsidRPr="00977010">
        <w:rPr>
          <w:rStyle w:val="TagStyle"/>
          <w:rtl/>
        </w:rPr>
        <w:t xml:space="preserve"> </w:t>
      </w:r>
      <w:r w:rsidRPr="001E46D1">
        <w:rPr>
          <w:rStyle w:val="TagStyle"/>
          <w:rtl/>
        </w:rPr>
        <w:t>&lt;&lt; קריאה &gt;&gt;</w:t>
      </w:r>
      <w:r>
        <w:rPr>
          <w:rtl/>
        </w:rPr>
        <w:t xml:space="preserve">   </w:t>
      </w:r>
      <w:bookmarkEnd w:id="13930"/>
    </w:p>
    <w:p w:rsidR="000F25F8" w:rsidRDefault="000F25F8" w:rsidP="00CE6ABA">
      <w:pPr>
        <w:pStyle w:val="KeepWithNext"/>
        <w:rPr>
          <w:rtl/>
          <w:lang w:eastAsia="he-IL"/>
        </w:rPr>
      </w:pPr>
    </w:p>
    <w:p w:rsidR="000F25F8" w:rsidRDefault="000F25F8" w:rsidP="00CE6ABA">
      <w:pPr>
        <w:rPr>
          <w:rtl/>
          <w:lang w:eastAsia="he-IL"/>
        </w:rPr>
      </w:pPr>
      <w:bookmarkStart w:id="13931" w:name="_ETM_Q30_178422"/>
      <w:bookmarkEnd w:id="13931"/>
      <w:r>
        <w:rPr>
          <w:rFonts w:hint="cs"/>
          <w:rtl/>
          <w:lang w:eastAsia="he-IL"/>
        </w:rPr>
        <w:t>ועדת החוקה.</w:t>
      </w:r>
      <w:bookmarkStart w:id="13932" w:name="_ETM_Q30_185042"/>
      <w:bookmarkEnd w:id="13932"/>
    </w:p>
    <w:p w:rsidR="000F25F8" w:rsidRDefault="000F25F8" w:rsidP="00CE6ABA">
      <w:pPr>
        <w:rPr>
          <w:rtl/>
          <w:lang w:eastAsia="he-IL"/>
        </w:rPr>
      </w:pPr>
      <w:bookmarkStart w:id="13933" w:name="_ETM_Q30_185096"/>
      <w:bookmarkStart w:id="13934" w:name="_ETM_Q30_185059"/>
      <w:bookmarkEnd w:id="13933"/>
      <w:bookmarkEnd w:id="13934"/>
    </w:p>
    <w:p w:rsidR="000F25F8" w:rsidRDefault="000F25F8" w:rsidP="00CE6ABA">
      <w:pPr>
        <w:pStyle w:val="af9"/>
        <w:rPr>
          <w:rtl/>
        </w:rPr>
      </w:pPr>
      <w:r w:rsidRPr="001E46D1">
        <w:rPr>
          <w:rStyle w:val="TagStyle"/>
          <w:rtl/>
        </w:rPr>
        <w:t xml:space="preserve"> &lt;&lt; יור &gt;&gt;</w:t>
      </w:r>
      <w:r w:rsidRPr="00977010">
        <w:rPr>
          <w:rStyle w:val="TagStyle"/>
          <w:rtl/>
        </w:rPr>
        <w:t xml:space="preserve"> </w:t>
      </w:r>
      <w:r>
        <w:rPr>
          <w:rtl/>
        </w:rPr>
        <w:t>היו"ר ישראל אייכלר:</w:t>
      </w:r>
      <w:r w:rsidRPr="00977010">
        <w:rPr>
          <w:rStyle w:val="TagStyle"/>
          <w:rtl/>
        </w:rPr>
        <w:t xml:space="preserve"> </w:t>
      </w:r>
      <w:r w:rsidRPr="001E46D1">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935" w:name="_ETM_Q30_186328"/>
      <w:bookmarkEnd w:id="13935"/>
      <w:r>
        <w:rPr>
          <w:rFonts w:hint="cs"/>
          <w:rtl/>
          <w:lang w:eastAsia="he-IL"/>
        </w:rPr>
        <w:t>אז ז</w:t>
      </w:r>
      <w:bookmarkStart w:id="13936" w:name="_ETM_Q30_187442"/>
      <w:bookmarkEnd w:id="13936"/>
      <w:r>
        <w:rPr>
          <w:rFonts w:hint="cs"/>
          <w:rtl/>
          <w:lang w:eastAsia="he-IL"/>
        </w:rPr>
        <w:t>ה יעבור לוועדת הכנסת.</w:t>
      </w:r>
      <w:bookmarkStart w:id="13937" w:name="_ETM_Q30_186192"/>
      <w:bookmarkStart w:id="13938" w:name="_ETM_Q30_182142"/>
      <w:bookmarkStart w:id="13939" w:name="_ETM_Q30_182262"/>
      <w:bookmarkStart w:id="13940" w:name="_ETM_Q30_181732"/>
      <w:bookmarkStart w:id="13941" w:name="_ETM_Q30_186570"/>
      <w:bookmarkEnd w:id="13937"/>
      <w:bookmarkEnd w:id="13938"/>
      <w:bookmarkEnd w:id="13939"/>
      <w:bookmarkEnd w:id="13940"/>
      <w:bookmarkEnd w:id="13941"/>
      <w:r>
        <w:rPr>
          <w:rFonts w:hint="cs"/>
          <w:rtl/>
          <w:lang w:eastAsia="he-I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הצעת </w:t>
      </w:r>
      <w:bookmarkStart w:id="13942" w:name="_ETM_Q30_187072"/>
      <w:bookmarkEnd w:id="13942"/>
      <w:r>
        <w:rPr>
          <w:rFonts w:hint="cs"/>
          <w:rtl/>
          <w:lang w:eastAsia="he-IL"/>
        </w:rPr>
        <w:t xml:space="preserve">חוק חג המצות של חבר </w:t>
      </w:r>
      <w:bookmarkStart w:id="13943" w:name="_ETM_Q30_192627"/>
      <w:bookmarkEnd w:id="13943"/>
      <w:r>
        <w:rPr>
          <w:rFonts w:hint="cs"/>
          <w:rtl/>
          <w:lang w:eastAsia="he-IL"/>
        </w:rPr>
        <w:t>הכנסת אוריאל בוסו. אנחנו עושי</w:t>
      </w:r>
      <w:bookmarkStart w:id="13944" w:name="_ETM_Q30_189642"/>
      <w:bookmarkEnd w:id="13944"/>
      <w:r>
        <w:rPr>
          <w:rFonts w:hint="cs"/>
          <w:rtl/>
          <w:lang w:eastAsia="he-IL"/>
        </w:rPr>
        <w:t>ם הצבעה.</w:t>
      </w:r>
    </w:p>
    <w:p w:rsidR="000F25F8" w:rsidRDefault="000F25F8" w:rsidP="00CE6ABA">
      <w:pPr>
        <w:rPr>
          <w:rtl/>
          <w:lang w:eastAsia="he-IL"/>
        </w:rPr>
      </w:pPr>
      <w:bookmarkStart w:id="13945" w:name="_ETM_Q30_194353"/>
      <w:bookmarkStart w:id="13946" w:name="_ETM_Q30_194414"/>
      <w:bookmarkStart w:id="13947" w:name="_ETM_Q30_187620"/>
      <w:bookmarkEnd w:id="13945"/>
      <w:bookmarkEnd w:id="13946"/>
      <w:bookmarkEnd w:id="13947"/>
    </w:p>
    <w:p w:rsidR="000F25F8" w:rsidRDefault="000F25F8" w:rsidP="00CE6ABA">
      <w:pPr>
        <w:pStyle w:val="af3"/>
        <w:keepNext/>
        <w:rPr>
          <w:rtl/>
        </w:rPr>
      </w:pPr>
      <w:bookmarkStart w:id="13948" w:name="_ETM_Q30_186636"/>
      <w:bookmarkEnd w:id="13948"/>
      <w:r>
        <w:rPr>
          <w:rtl/>
        </w:rPr>
        <w:t>הצבעה מס'</w:t>
      </w:r>
      <w:r>
        <w:rPr>
          <w:rFonts w:hint="cs"/>
          <w:rtl/>
        </w:rPr>
        <w:t xml:space="preserve"> 8</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60</w:t>
      </w:r>
    </w:p>
    <w:p w:rsidR="000F25F8" w:rsidRDefault="000F25F8" w:rsidP="00CE6ABA">
      <w:pPr>
        <w:pStyle w:val="--"/>
        <w:keepNext/>
        <w:rPr>
          <w:rtl/>
        </w:rPr>
      </w:pPr>
      <w:r>
        <w:rPr>
          <w:rtl/>
        </w:rPr>
        <w:t xml:space="preserve">נגד – </w:t>
      </w:r>
      <w:r>
        <w:rPr>
          <w:rFonts w:hint="cs"/>
          <w:rtl/>
        </w:rPr>
        <w:t>51</w:t>
      </w:r>
    </w:p>
    <w:p w:rsidR="000F25F8" w:rsidRDefault="000F25F8" w:rsidP="00CE6ABA">
      <w:pPr>
        <w:pStyle w:val="--"/>
        <w:keepNext/>
        <w:rPr>
          <w:rtl/>
        </w:rPr>
      </w:pPr>
      <w:r>
        <w:rPr>
          <w:rtl/>
        </w:rPr>
        <w:t xml:space="preserve">נמנעים – </w:t>
      </w:r>
      <w:r>
        <w:rPr>
          <w:rFonts w:hint="cs"/>
          <w:rtl/>
        </w:rPr>
        <w:t>אין</w:t>
      </w:r>
    </w:p>
    <w:p w:rsidR="000F25F8" w:rsidRDefault="000F25F8" w:rsidP="00CE6ABA">
      <w:pPr>
        <w:pStyle w:val="af5"/>
        <w:rPr>
          <w:rtl/>
        </w:rPr>
      </w:pPr>
      <w:r>
        <w:rPr>
          <w:rtl/>
        </w:rPr>
        <w:t>ההצעה להעביר את הצעת חוק</w:t>
      </w:r>
      <w:r>
        <w:rPr>
          <w:rFonts w:hint="cs"/>
          <w:rtl/>
        </w:rPr>
        <w:t xml:space="preserve"> </w:t>
      </w:r>
      <w:r w:rsidRPr="00EF0711">
        <w:rPr>
          <w:rtl/>
        </w:rPr>
        <w:t xml:space="preserve">זכויות החולה (תיקון </w:t>
      </w:r>
      <w:r>
        <w:rPr>
          <w:rFonts w:hint="cs"/>
          <w:rtl/>
        </w:rPr>
        <w:t>–</w:t>
      </w:r>
      <w:r w:rsidRPr="00EF0711">
        <w:rPr>
          <w:rtl/>
        </w:rPr>
        <w:t xml:space="preserve"> הכנסת מזון למ</w:t>
      </w:r>
      <w:r>
        <w:rPr>
          <w:rtl/>
        </w:rPr>
        <w:t>וסדות רפואיים בחג הפסח), התשפ"ג</w:t>
      </w:r>
      <w:r>
        <w:rPr>
          <w:rFonts w:hint="cs"/>
          <w:rtl/>
        </w:rPr>
        <w:t>–</w:t>
      </w:r>
      <w:r w:rsidRPr="00EF0711">
        <w:rPr>
          <w:rtl/>
        </w:rPr>
        <w:t>2</w:t>
      </w:r>
      <w:bookmarkStart w:id="13949" w:name="_ETM_Q30_201532"/>
      <w:bookmarkEnd w:id="13949"/>
      <w:r w:rsidRPr="00EF0711">
        <w:rPr>
          <w:rtl/>
        </w:rPr>
        <w:t>022</w:t>
      </w:r>
      <w:r>
        <w:rPr>
          <w:rFonts w:hint="cs"/>
          <w:rtl/>
        </w:rPr>
        <w:t xml:space="preserve">, </w:t>
      </w:r>
      <w:bookmarkStart w:id="13950" w:name="_ETM_Q30_205372"/>
      <w:bookmarkEnd w:id="13950"/>
      <w:r w:rsidRPr="00977010">
        <w:rPr>
          <w:rtl/>
        </w:rPr>
        <w:t>לוועדה שתקבע ועדת הכנסת נתקבלה</w:t>
      </w:r>
      <w:r>
        <w:rPr>
          <w:rFonts w:hint="cs"/>
          <w:rtl/>
        </w:rPr>
        <w:t>.</w:t>
      </w:r>
      <w:bookmarkStart w:id="13951" w:name="_ETM_Q30_211012"/>
      <w:bookmarkEnd w:id="13951"/>
    </w:p>
    <w:p w:rsidR="000F25F8" w:rsidRDefault="000F25F8" w:rsidP="00CE6ABA">
      <w:pPr>
        <w:rPr>
          <w:rtl/>
        </w:rPr>
      </w:pPr>
      <w:bookmarkStart w:id="13952" w:name="_ETM_Q30_212339"/>
      <w:bookmarkStart w:id="13953" w:name="_ETM_Q30_212404"/>
      <w:bookmarkStart w:id="13954" w:name="_ETM_Q30_211550"/>
      <w:bookmarkEnd w:id="13952"/>
      <w:bookmarkEnd w:id="13953"/>
      <w:bookmarkEnd w:id="13954"/>
      <w:r>
        <w:rPr>
          <w:rtl/>
        </w:rPr>
        <w:t xml:space="preserve"> </w:t>
      </w:r>
    </w:p>
    <w:p w:rsidR="000F25F8" w:rsidRDefault="000F25F8" w:rsidP="00CE6ABA">
      <w:pPr>
        <w:pStyle w:val="af9"/>
        <w:rPr>
          <w:rtl/>
        </w:rPr>
      </w:pPr>
      <w:bookmarkStart w:id="13955" w:name="ET_yor_6129_4"/>
      <w:r w:rsidRPr="001E46D1">
        <w:rPr>
          <w:rStyle w:val="TagStyle"/>
          <w:rtl/>
        </w:rPr>
        <w:t>&lt;&lt; יור &gt;&gt;</w:t>
      </w:r>
      <w:r w:rsidRPr="00EF0711">
        <w:rPr>
          <w:rStyle w:val="TagStyle"/>
          <w:rtl/>
        </w:rPr>
        <w:t xml:space="preserve"> </w:t>
      </w:r>
      <w:r>
        <w:rPr>
          <w:rtl/>
        </w:rPr>
        <w:t>היו"ר ישראל אייכלר:</w:t>
      </w:r>
      <w:r w:rsidRPr="00EF0711">
        <w:rPr>
          <w:rStyle w:val="TagStyle"/>
          <w:rtl/>
        </w:rPr>
        <w:t xml:space="preserve"> </w:t>
      </w:r>
      <w:r w:rsidRPr="001E46D1">
        <w:rPr>
          <w:rStyle w:val="TagStyle"/>
          <w:rtl/>
        </w:rPr>
        <w:t>&lt;&lt; יור &gt;&gt;</w:t>
      </w:r>
      <w:r>
        <w:rPr>
          <w:rtl/>
        </w:rPr>
        <w:t xml:space="preserve">   </w:t>
      </w:r>
      <w:bookmarkEnd w:id="13955"/>
    </w:p>
    <w:p w:rsidR="000F25F8" w:rsidRDefault="000F25F8" w:rsidP="00CE6ABA">
      <w:pPr>
        <w:pStyle w:val="KeepWithNext"/>
        <w:rPr>
          <w:rtl/>
          <w:lang w:eastAsia="he-IL"/>
        </w:rPr>
      </w:pPr>
      <w:bookmarkStart w:id="13956" w:name="_ETM_Q30_214050"/>
      <w:bookmarkEnd w:id="13956"/>
    </w:p>
    <w:p w:rsidR="000F25F8" w:rsidRDefault="000F25F8" w:rsidP="00CE6ABA">
      <w:pPr>
        <w:rPr>
          <w:rtl/>
          <w:lang w:eastAsia="he-IL"/>
        </w:rPr>
      </w:pPr>
      <w:bookmarkStart w:id="13957" w:name="_ETM_Q30_213413"/>
      <w:bookmarkEnd w:id="13957"/>
      <w:r>
        <w:rPr>
          <w:rFonts w:hint="cs"/>
          <w:rtl/>
          <w:lang w:eastAsia="he-IL"/>
        </w:rPr>
        <w:t xml:space="preserve">בעד </w:t>
      </w:r>
      <w:r>
        <w:rPr>
          <w:rtl/>
          <w:lang w:eastAsia="he-IL"/>
        </w:rPr>
        <w:t>–</w:t>
      </w:r>
      <w:r>
        <w:rPr>
          <w:rFonts w:hint="cs"/>
          <w:rtl/>
          <w:lang w:eastAsia="he-IL"/>
        </w:rPr>
        <w:t xml:space="preserve"> 60, נגד </w:t>
      </w:r>
      <w:r>
        <w:rPr>
          <w:rtl/>
          <w:lang w:eastAsia="he-IL"/>
        </w:rPr>
        <w:t>–</w:t>
      </w:r>
      <w:r>
        <w:rPr>
          <w:rFonts w:hint="cs"/>
          <w:rtl/>
          <w:lang w:eastAsia="he-IL"/>
        </w:rPr>
        <w:t xml:space="preserve"> 51. הצעתו של חבר הכנסת </w:t>
      </w:r>
      <w:bookmarkStart w:id="13958" w:name="_ETM_Q30_221345"/>
      <w:bookmarkEnd w:id="13958"/>
      <w:r>
        <w:rPr>
          <w:rFonts w:hint="cs"/>
          <w:rtl/>
          <w:lang w:eastAsia="he-IL"/>
        </w:rPr>
        <w:t>בוסו התקבלה, ו</w:t>
      </w:r>
      <w:bookmarkStart w:id="13959" w:name="_ETM_Q30_217451"/>
      <w:bookmarkEnd w:id="13959"/>
      <w:r>
        <w:rPr>
          <w:rFonts w:hint="cs"/>
          <w:rtl/>
          <w:lang w:eastAsia="he-IL"/>
        </w:rPr>
        <w:t>תעבור לוועדת הבריאות.</w:t>
      </w:r>
      <w:bookmarkStart w:id="13960" w:name="_ETM_Q30_224558"/>
      <w:bookmarkEnd w:id="13960"/>
    </w:p>
    <w:p w:rsidR="000F25F8" w:rsidRDefault="000F25F8" w:rsidP="00CE6ABA">
      <w:pPr>
        <w:rPr>
          <w:rtl/>
          <w:lang w:eastAsia="he-IL"/>
        </w:rPr>
      </w:pPr>
    </w:p>
    <w:p w:rsidR="000F25F8" w:rsidRDefault="000F25F8" w:rsidP="00CE6ABA">
      <w:pPr>
        <w:pStyle w:val="af8"/>
        <w:rPr>
          <w:rtl/>
        </w:rPr>
      </w:pPr>
      <w:bookmarkStart w:id="13961" w:name="_ETM_Q30_224614"/>
      <w:bookmarkStart w:id="13962" w:name="ET_interruption_5300_5"/>
      <w:bookmarkEnd w:id="13961"/>
      <w:r w:rsidRPr="001E46D1">
        <w:rPr>
          <w:rStyle w:val="TagStyle"/>
          <w:rtl/>
        </w:rPr>
        <w:t>&lt;&lt; קריאה &gt;&gt;</w:t>
      </w:r>
      <w:r w:rsidRPr="00EF0711">
        <w:rPr>
          <w:rStyle w:val="TagStyle"/>
          <w:rtl/>
        </w:rPr>
        <w:t xml:space="preserve"> </w:t>
      </w:r>
      <w:r>
        <w:rPr>
          <w:rtl/>
        </w:rPr>
        <w:t>מירב בן ארי (יש עתיד):</w:t>
      </w:r>
      <w:r w:rsidRPr="00EF0711">
        <w:rPr>
          <w:rStyle w:val="TagStyle"/>
          <w:rtl/>
        </w:rPr>
        <w:t xml:space="preserve"> </w:t>
      </w:r>
      <w:r w:rsidRPr="001E46D1">
        <w:rPr>
          <w:rStyle w:val="TagStyle"/>
          <w:rtl/>
        </w:rPr>
        <w:t>&lt;&lt; קריאה &gt;&gt;</w:t>
      </w:r>
      <w:r>
        <w:rPr>
          <w:rtl/>
        </w:rPr>
        <w:t xml:space="preserve">   </w:t>
      </w:r>
      <w:bookmarkEnd w:id="13962"/>
    </w:p>
    <w:p w:rsidR="000F25F8" w:rsidRDefault="000F25F8" w:rsidP="00CE6ABA">
      <w:pPr>
        <w:pStyle w:val="KeepWithNext"/>
        <w:rPr>
          <w:rtl/>
          <w:lang w:eastAsia="he-IL"/>
        </w:rPr>
      </w:pPr>
    </w:p>
    <w:p w:rsidR="000F25F8" w:rsidRDefault="000F25F8" w:rsidP="00CE6ABA">
      <w:pPr>
        <w:rPr>
          <w:rtl/>
          <w:lang w:eastAsia="he-IL"/>
        </w:rPr>
      </w:pPr>
      <w:bookmarkStart w:id="13963" w:name="_ETM_Q30_220171"/>
      <w:bookmarkEnd w:id="13963"/>
      <w:r>
        <w:rPr>
          <w:rFonts w:hint="cs"/>
          <w:rtl/>
          <w:lang w:eastAsia="he-IL"/>
        </w:rPr>
        <w:t>ועדת החוקה.</w:t>
      </w:r>
    </w:p>
    <w:p w:rsidR="000F25F8" w:rsidRDefault="000F25F8" w:rsidP="00CE6ABA">
      <w:pPr>
        <w:rPr>
          <w:rtl/>
          <w:lang w:eastAsia="he-IL"/>
        </w:rPr>
      </w:pPr>
      <w:bookmarkStart w:id="13964" w:name="_ETM_Q30_223756"/>
      <w:bookmarkStart w:id="13965" w:name="_ETM_Q30_223806"/>
      <w:bookmarkEnd w:id="13964"/>
      <w:bookmarkEnd w:id="13965"/>
    </w:p>
    <w:p w:rsidR="000F25F8" w:rsidRDefault="000F25F8" w:rsidP="00CE6ABA">
      <w:pPr>
        <w:pStyle w:val="af9"/>
        <w:rPr>
          <w:rtl/>
        </w:rPr>
      </w:pPr>
      <w:r w:rsidRPr="001E46D1">
        <w:rPr>
          <w:rStyle w:val="TagStyle"/>
          <w:rtl/>
        </w:rPr>
        <w:t xml:space="preserve"> &lt;&lt; יור &gt;&gt;</w:t>
      </w:r>
      <w:r w:rsidRPr="00EF0711">
        <w:rPr>
          <w:rStyle w:val="TagStyle"/>
          <w:rtl/>
        </w:rPr>
        <w:t xml:space="preserve"> </w:t>
      </w:r>
      <w:r>
        <w:rPr>
          <w:rtl/>
        </w:rPr>
        <w:t>היו"ר ישראל אייכלר:</w:t>
      </w:r>
      <w:r w:rsidRPr="00EF0711">
        <w:rPr>
          <w:rStyle w:val="TagStyle"/>
          <w:rtl/>
        </w:rPr>
        <w:t xml:space="preserve"> </w:t>
      </w:r>
      <w:r w:rsidRPr="001E46D1">
        <w:rPr>
          <w:rStyle w:val="TagStyle"/>
          <w:rtl/>
        </w:rPr>
        <w:t>&lt;&lt; יור &gt;&gt;</w:t>
      </w:r>
      <w:r>
        <w:rPr>
          <w:rtl/>
        </w:rPr>
        <w:t xml:space="preserve">   </w:t>
      </w:r>
    </w:p>
    <w:p w:rsidR="000F25F8" w:rsidRDefault="000F25F8" w:rsidP="00CE6ABA">
      <w:pPr>
        <w:pStyle w:val="KeepWithNext"/>
        <w:rPr>
          <w:rtl/>
          <w:lang w:eastAsia="he-IL"/>
        </w:rPr>
      </w:pPr>
      <w:bookmarkStart w:id="13966" w:name="_ETM_Q30_227800"/>
      <w:bookmarkEnd w:id="13966"/>
    </w:p>
    <w:p w:rsidR="000F25F8" w:rsidRDefault="000F25F8" w:rsidP="00CE6ABA">
      <w:pPr>
        <w:rPr>
          <w:rtl/>
          <w:lang w:eastAsia="he-IL"/>
        </w:rPr>
      </w:pPr>
      <w:bookmarkStart w:id="13967" w:name="_ETM_Q30_224378"/>
      <w:bookmarkEnd w:id="13967"/>
      <w:r>
        <w:rPr>
          <w:rFonts w:hint="cs"/>
          <w:rtl/>
          <w:lang w:eastAsia="he-IL"/>
        </w:rPr>
        <w:t>לוועד</w:t>
      </w:r>
      <w:bookmarkStart w:id="13968" w:name="_ETM_Q30_223721"/>
      <w:bookmarkEnd w:id="13968"/>
      <w:r>
        <w:rPr>
          <w:rFonts w:hint="cs"/>
          <w:rtl/>
          <w:lang w:eastAsia="he-IL"/>
        </w:rPr>
        <w:t xml:space="preserve">ת הכנסת. </w:t>
      </w:r>
      <w:bookmarkStart w:id="13969" w:name="_ETM_Q30_227469"/>
      <w:bookmarkEnd w:id="13969"/>
      <w:r>
        <w:rPr>
          <w:rFonts w:hint="cs"/>
          <w:rtl/>
          <w:lang w:eastAsia="he-IL"/>
        </w:rPr>
        <w:t>ועדת ה</w:t>
      </w:r>
      <w:bookmarkStart w:id="13970" w:name="_ETM_Q30_224401"/>
      <w:bookmarkEnd w:id="13970"/>
      <w:r>
        <w:rPr>
          <w:rFonts w:hint="cs"/>
          <w:rtl/>
          <w:lang w:eastAsia="he-IL"/>
        </w:rPr>
        <w:t xml:space="preserve">כנסת תכריע.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הצעת חוק המצות של חבר </w:t>
      </w:r>
      <w:bookmarkStart w:id="13971" w:name="_ETM_Q30_232691"/>
      <w:bookmarkEnd w:id="13971"/>
      <w:r>
        <w:rPr>
          <w:rFonts w:hint="cs"/>
          <w:rtl/>
          <w:lang w:eastAsia="he-IL"/>
        </w:rPr>
        <w:t>הכנסת ינון אזולאי. מי בעד? מי נגד?</w:t>
      </w:r>
    </w:p>
    <w:p w:rsidR="000F25F8" w:rsidRDefault="000F25F8" w:rsidP="00CE6ABA">
      <w:pPr>
        <w:rPr>
          <w:rtl/>
          <w:lang w:eastAsia="he-IL"/>
        </w:rPr>
      </w:pPr>
      <w:bookmarkStart w:id="13972" w:name="_ETM_Q30_238803"/>
      <w:bookmarkStart w:id="13973" w:name="_ETM_Q30_238856"/>
      <w:bookmarkStart w:id="13974" w:name="_ETM_Q30_232889"/>
      <w:bookmarkEnd w:id="13972"/>
      <w:bookmarkEnd w:id="13973"/>
      <w:bookmarkEnd w:id="13974"/>
    </w:p>
    <w:p w:rsidR="000F25F8" w:rsidRDefault="000F25F8" w:rsidP="00CE6ABA">
      <w:pPr>
        <w:pStyle w:val="af3"/>
        <w:keepNext/>
        <w:rPr>
          <w:rtl/>
        </w:rPr>
      </w:pPr>
      <w:r>
        <w:rPr>
          <w:rtl/>
        </w:rPr>
        <w:t>הצבעה מס'</w:t>
      </w:r>
      <w:r>
        <w:rPr>
          <w:rFonts w:hint="cs"/>
          <w:rtl/>
        </w:rPr>
        <w:t xml:space="preserve"> 9</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60</w:t>
      </w:r>
    </w:p>
    <w:p w:rsidR="000F25F8" w:rsidRDefault="000F25F8" w:rsidP="00CE6ABA">
      <w:pPr>
        <w:pStyle w:val="--"/>
        <w:keepNext/>
        <w:rPr>
          <w:rtl/>
        </w:rPr>
      </w:pPr>
      <w:r>
        <w:rPr>
          <w:rtl/>
        </w:rPr>
        <w:t xml:space="preserve">נגד – </w:t>
      </w:r>
      <w:r>
        <w:rPr>
          <w:rFonts w:hint="cs"/>
          <w:rtl/>
        </w:rPr>
        <w:t>52</w:t>
      </w:r>
    </w:p>
    <w:p w:rsidR="000F25F8" w:rsidRDefault="000F25F8" w:rsidP="00CE6ABA">
      <w:pPr>
        <w:pStyle w:val="--"/>
        <w:keepNext/>
        <w:rPr>
          <w:rtl/>
        </w:rPr>
      </w:pPr>
      <w:r>
        <w:rPr>
          <w:rtl/>
        </w:rPr>
        <w:t xml:space="preserve">נמנעים – </w:t>
      </w:r>
      <w:r>
        <w:rPr>
          <w:rFonts w:hint="cs"/>
          <w:rtl/>
        </w:rPr>
        <w:t>אין</w:t>
      </w:r>
    </w:p>
    <w:p w:rsidR="000F25F8" w:rsidRDefault="000F25F8" w:rsidP="00CE6ABA">
      <w:pPr>
        <w:pStyle w:val="af5"/>
        <w:rPr>
          <w:rtl/>
        </w:rPr>
      </w:pPr>
      <w:r>
        <w:rPr>
          <w:rtl/>
        </w:rPr>
        <w:t>ההצעה להעביר את הצעת חוק</w:t>
      </w:r>
      <w:r>
        <w:rPr>
          <w:rFonts w:hint="cs"/>
          <w:rtl/>
        </w:rPr>
        <w:t xml:space="preserve"> </w:t>
      </w:r>
      <w:r w:rsidRPr="00EF0711">
        <w:rPr>
          <w:rtl/>
        </w:rPr>
        <w:t xml:space="preserve">זכויות החולה (תיקון </w:t>
      </w:r>
      <w:r>
        <w:rPr>
          <w:rFonts w:hint="cs"/>
          <w:rtl/>
        </w:rPr>
        <w:t>–</w:t>
      </w:r>
      <w:r w:rsidRPr="00EF0711">
        <w:rPr>
          <w:rtl/>
        </w:rPr>
        <w:t xml:space="preserve"> הכנסת מזון למוסדות רפואיים בחג הפסח), התשפ"ג</w:t>
      </w:r>
      <w:r>
        <w:rPr>
          <w:rFonts w:hint="cs"/>
          <w:rtl/>
        </w:rPr>
        <w:t>–</w:t>
      </w:r>
      <w:r w:rsidRPr="00EF0711">
        <w:rPr>
          <w:rtl/>
        </w:rPr>
        <w:t>2022</w:t>
      </w:r>
      <w:r>
        <w:rPr>
          <w:rFonts w:hint="cs"/>
          <w:rtl/>
        </w:rPr>
        <w:t xml:space="preserve">, </w:t>
      </w:r>
      <w:r w:rsidRPr="00977010">
        <w:rPr>
          <w:rtl/>
        </w:rPr>
        <w:t>לוועדה שתקבע ועדת הכנסת נתקבלה</w:t>
      </w:r>
      <w:r>
        <w:rPr>
          <w:rFonts w:hint="cs"/>
          <w:rtl/>
        </w:rPr>
        <w:t>.</w:t>
      </w:r>
    </w:p>
    <w:p w:rsidR="000F25F8" w:rsidRDefault="000F25F8" w:rsidP="00CE6ABA">
      <w:pPr>
        <w:rPr>
          <w:rtl/>
        </w:rPr>
      </w:pPr>
      <w:bookmarkStart w:id="13975" w:name="_ETM_Q30_246402"/>
      <w:bookmarkEnd w:id="13975"/>
    </w:p>
    <w:p w:rsidR="000F25F8" w:rsidRDefault="000F25F8" w:rsidP="00CE6ABA">
      <w:pPr>
        <w:pStyle w:val="af9"/>
        <w:rPr>
          <w:rtl/>
        </w:rPr>
      </w:pPr>
      <w:r w:rsidRPr="001E46D1">
        <w:rPr>
          <w:rStyle w:val="TagStyle"/>
          <w:rtl/>
        </w:rPr>
        <w:t xml:space="preserve"> &lt;&lt; יור &gt;&gt;</w:t>
      </w:r>
      <w:r w:rsidRPr="00EF0711">
        <w:rPr>
          <w:rStyle w:val="TagStyle"/>
          <w:rtl/>
        </w:rPr>
        <w:t xml:space="preserve"> </w:t>
      </w:r>
      <w:r>
        <w:rPr>
          <w:rtl/>
        </w:rPr>
        <w:t>היו"ר ישראל אייכלר:</w:t>
      </w:r>
      <w:r w:rsidRPr="00EF0711">
        <w:rPr>
          <w:rStyle w:val="TagStyle"/>
          <w:rtl/>
        </w:rPr>
        <w:t xml:space="preserve"> </w:t>
      </w:r>
      <w:r w:rsidRPr="001E46D1">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3976" w:name="_ETM_Q30_247153"/>
      <w:bookmarkEnd w:id="13976"/>
      <w:r>
        <w:rPr>
          <w:rFonts w:hint="cs"/>
          <w:rtl/>
          <w:lang w:eastAsia="he-IL"/>
        </w:rPr>
        <w:t xml:space="preserve">60 בעד, 52 נגד. </w:t>
      </w:r>
      <w:bookmarkStart w:id="13977" w:name="_ETM_Q30_253189"/>
      <w:bookmarkEnd w:id="13977"/>
      <w:r>
        <w:rPr>
          <w:rFonts w:hint="cs"/>
          <w:rtl/>
          <w:lang w:eastAsia="he-IL"/>
        </w:rPr>
        <w:t>הצ</w:t>
      </w:r>
      <w:bookmarkStart w:id="13978" w:name="_ETM_Q30_249042"/>
      <w:bookmarkEnd w:id="13978"/>
      <w:r>
        <w:rPr>
          <w:rFonts w:hint="cs"/>
          <w:rtl/>
          <w:lang w:eastAsia="he-IL"/>
        </w:rPr>
        <w:t xml:space="preserve">עתו של חבר הכנסת אזולאי התקבלה </w:t>
      </w:r>
      <w:bookmarkStart w:id="13979" w:name="_ETM_Q30_253112"/>
      <w:bookmarkEnd w:id="13979"/>
      <w:r>
        <w:rPr>
          <w:rFonts w:hint="cs"/>
          <w:rtl/>
          <w:lang w:eastAsia="he-IL"/>
        </w:rPr>
        <w:t xml:space="preserve">ותעבור לוועדת </w:t>
      </w:r>
      <w:bookmarkStart w:id="13980" w:name="_ETM_Q30_257140"/>
      <w:bookmarkEnd w:id="13980"/>
      <w:r>
        <w:rPr>
          <w:rFonts w:hint="cs"/>
          <w:rtl/>
          <w:lang w:eastAsia="he-IL"/>
        </w:rPr>
        <w:t>הכנסת להכרעה באיזו ועדה זה יידון.</w:t>
      </w:r>
      <w:bookmarkStart w:id="13981" w:name="_ETM_Q30_255133"/>
      <w:bookmarkEnd w:id="13981"/>
      <w:r>
        <w:rPr>
          <w:rFonts w:hint="cs"/>
          <w:rtl/>
          <w:lang w:eastAsia="he-I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הצעת חוק זכויות החולה</w:t>
      </w:r>
      <w:bookmarkStart w:id="13982" w:name="_ETM_Q30_258613"/>
      <w:bookmarkEnd w:id="13982"/>
      <w:r>
        <w:rPr>
          <w:rFonts w:hint="cs"/>
          <w:rtl/>
          <w:lang w:eastAsia="he-IL"/>
        </w:rPr>
        <w:t xml:space="preserve"> </w:t>
      </w:r>
      <w:bookmarkStart w:id="13983" w:name="_ETM_Q30_265438"/>
      <w:bookmarkStart w:id="13984" w:name="_ETM_Q30_258973"/>
      <w:bookmarkStart w:id="13985" w:name="_ETM_Q30_259041"/>
      <w:bookmarkStart w:id="13986" w:name="_ETM_Q30_259165"/>
      <w:bookmarkStart w:id="13987" w:name="_ETM_Q30_259220"/>
      <w:bookmarkEnd w:id="13983"/>
      <w:bookmarkEnd w:id="13984"/>
      <w:bookmarkEnd w:id="13985"/>
      <w:bookmarkEnd w:id="13986"/>
      <w:bookmarkEnd w:id="13987"/>
      <w:r>
        <w:rPr>
          <w:rFonts w:hint="cs"/>
          <w:rtl/>
          <w:lang w:eastAsia="he-IL"/>
        </w:rPr>
        <w:t>(</w:t>
      </w:r>
      <w:r>
        <w:rPr>
          <w:rtl/>
          <w:lang w:eastAsia="he-IL"/>
        </w:rPr>
        <w:t xml:space="preserve">תיקון </w:t>
      </w:r>
      <w:r>
        <w:rPr>
          <w:rFonts w:hint="cs"/>
          <w:rtl/>
          <w:lang w:eastAsia="he-IL"/>
        </w:rPr>
        <w:t>–</w:t>
      </w:r>
      <w:r>
        <w:rPr>
          <w:rtl/>
          <w:lang w:eastAsia="he-IL"/>
        </w:rPr>
        <w:t xml:space="preserve"> קביעת הוראות לעניין הכנסת חפצים ודברי מאכל</w:t>
      </w:r>
      <w:bookmarkStart w:id="13988" w:name="_ETM_Q30_262182"/>
      <w:bookmarkEnd w:id="13988"/>
      <w:r>
        <w:rPr>
          <w:rFonts w:hint="cs"/>
          <w:rtl/>
          <w:lang w:eastAsia="he-IL"/>
        </w:rPr>
        <w:t xml:space="preserve"> </w:t>
      </w:r>
      <w:r>
        <w:rPr>
          <w:rtl/>
          <w:lang w:eastAsia="he-IL"/>
        </w:rPr>
        <w:t>למוסד רפואי</w:t>
      </w:r>
      <w:r>
        <w:rPr>
          <w:rFonts w:hint="cs"/>
          <w:rtl/>
          <w:lang w:eastAsia="he-IL"/>
        </w:rPr>
        <w:t>)</w:t>
      </w:r>
      <w:r>
        <w:rPr>
          <w:rtl/>
          <w:lang w:eastAsia="he-IL"/>
        </w:rPr>
        <w:t>,</w:t>
      </w:r>
      <w:r>
        <w:rPr>
          <w:rFonts w:hint="cs"/>
          <w:rtl/>
          <w:lang w:eastAsia="he-IL"/>
        </w:rPr>
        <w:t xml:space="preserve"> מי בעד? מי נ</w:t>
      </w:r>
      <w:bookmarkStart w:id="13989" w:name="_ETM_Q30_264663"/>
      <w:bookmarkEnd w:id="13989"/>
      <w:r>
        <w:rPr>
          <w:rFonts w:hint="cs"/>
          <w:rtl/>
          <w:lang w:eastAsia="he-IL"/>
        </w:rPr>
        <w:t>גד? מי נמנע?</w:t>
      </w:r>
    </w:p>
    <w:p w:rsidR="000F25F8" w:rsidRDefault="000F25F8" w:rsidP="00CE6ABA">
      <w:pPr>
        <w:rPr>
          <w:rtl/>
          <w:lang w:eastAsia="he-IL"/>
        </w:rPr>
      </w:pPr>
      <w:bookmarkStart w:id="13990" w:name="_ETM_Q30_268981"/>
      <w:bookmarkStart w:id="13991" w:name="_ETM_Q30_269036"/>
      <w:bookmarkStart w:id="13992" w:name="_ETM_Q30_249310"/>
      <w:bookmarkEnd w:id="13990"/>
      <w:bookmarkEnd w:id="13991"/>
      <w:bookmarkEnd w:id="13992"/>
    </w:p>
    <w:p w:rsidR="000F25F8" w:rsidRDefault="000F25F8" w:rsidP="00CE6ABA">
      <w:pPr>
        <w:pStyle w:val="af3"/>
        <w:keepNext/>
        <w:rPr>
          <w:rtl/>
        </w:rPr>
      </w:pPr>
      <w:bookmarkStart w:id="13993" w:name="_ETM_Q30_271461"/>
      <w:bookmarkStart w:id="13994" w:name="_ETM_Q30_271514"/>
      <w:bookmarkEnd w:id="13993"/>
      <w:bookmarkEnd w:id="13994"/>
      <w:r>
        <w:rPr>
          <w:rtl/>
        </w:rPr>
        <w:t>הצבעה מס'</w:t>
      </w:r>
      <w:r>
        <w:rPr>
          <w:rFonts w:hint="cs"/>
          <w:rtl/>
        </w:rPr>
        <w:t xml:space="preserve"> 10</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60</w:t>
      </w:r>
    </w:p>
    <w:p w:rsidR="000F25F8" w:rsidRDefault="000F25F8" w:rsidP="00CE6ABA">
      <w:pPr>
        <w:pStyle w:val="--"/>
        <w:keepNext/>
        <w:rPr>
          <w:rtl/>
        </w:rPr>
      </w:pPr>
      <w:r>
        <w:rPr>
          <w:rtl/>
        </w:rPr>
        <w:t xml:space="preserve">נגד – </w:t>
      </w:r>
      <w:r>
        <w:rPr>
          <w:rFonts w:hint="cs"/>
          <w:rtl/>
        </w:rPr>
        <w:t>51</w:t>
      </w:r>
    </w:p>
    <w:p w:rsidR="000F25F8" w:rsidRDefault="000F25F8" w:rsidP="00CE6ABA">
      <w:pPr>
        <w:pStyle w:val="--"/>
        <w:keepNext/>
        <w:rPr>
          <w:rtl/>
        </w:rPr>
      </w:pPr>
      <w:r>
        <w:rPr>
          <w:rtl/>
        </w:rPr>
        <w:t xml:space="preserve">נמנעים – </w:t>
      </w:r>
      <w:r>
        <w:rPr>
          <w:rFonts w:hint="cs"/>
          <w:rtl/>
        </w:rPr>
        <w:t>אין</w:t>
      </w:r>
    </w:p>
    <w:p w:rsidR="000F25F8" w:rsidRDefault="000F25F8" w:rsidP="00CE6ABA">
      <w:pPr>
        <w:pStyle w:val="af5"/>
        <w:rPr>
          <w:rtl/>
        </w:rPr>
      </w:pPr>
      <w:r>
        <w:rPr>
          <w:rtl/>
        </w:rPr>
        <w:t>ההצעה להעביר את הצעת חוק</w:t>
      </w:r>
      <w:r>
        <w:rPr>
          <w:rFonts w:hint="cs"/>
          <w:rtl/>
        </w:rPr>
        <w:t xml:space="preserve"> </w:t>
      </w:r>
      <w:r w:rsidRPr="00EF0711">
        <w:rPr>
          <w:rtl/>
        </w:rPr>
        <w:t xml:space="preserve">זכויות החולה (תיקון </w:t>
      </w:r>
      <w:r>
        <w:rPr>
          <w:rtl/>
        </w:rPr>
        <w:t>–</w:t>
      </w:r>
      <w:r w:rsidRPr="00EF0711">
        <w:rPr>
          <w:rtl/>
        </w:rPr>
        <w:t xml:space="preserve"> </w:t>
      </w:r>
      <w:r>
        <w:rPr>
          <w:rFonts w:hint="cs"/>
          <w:rtl/>
        </w:rPr>
        <w:t xml:space="preserve">קביעת הוראות לעניין </w:t>
      </w:r>
      <w:r w:rsidRPr="00EF0711">
        <w:rPr>
          <w:rtl/>
        </w:rPr>
        <w:t xml:space="preserve">הכנסת </w:t>
      </w:r>
      <w:r>
        <w:rPr>
          <w:rFonts w:hint="cs"/>
          <w:rtl/>
        </w:rPr>
        <w:t xml:space="preserve">חפצים ודברי מאכל </w:t>
      </w:r>
      <w:r w:rsidRPr="00EF0711">
        <w:rPr>
          <w:rtl/>
        </w:rPr>
        <w:t>למוסד רפואי), התשפ"ג</w:t>
      </w:r>
      <w:r>
        <w:rPr>
          <w:rFonts w:hint="cs"/>
          <w:rtl/>
        </w:rPr>
        <w:t>–</w:t>
      </w:r>
      <w:r w:rsidRPr="00EF0711">
        <w:rPr>
          <w:rtl/>
        </w:rPr>
        <w:t>2022</w:t>
      </w:r>
      <w:r>
        <w:rPr>
          <w:rFonts w:hint="cs"/>
          <w:rtl/>
        </w:rPr>
        <w:t xml:space="preserve">, </w:t>
      </w:r>
      <w:r w:rsidRPr="00977010">
        <w:rPr>
          <w:rtl/>
        </w:rPr>
        <w:t>לוועדה שתקבע ועדת הכנסת נתקבלה</w:t>
      </w:r>
      <w:r>
        <w:rPr>
          <w:rFonts w:hint="cs"/>
          <w:rtl/>
        </w:rPr>
        <w:t>.</w:t>
      </w:r>
      <w:bookmarkStart w:id="13995" w:name="_ETM_Q30_278653"/>
      <w:bookmarkEnd w:id="13995"/>
    </w:p>
    <w:p w:rsidR="000F25F8" w:rsidRDefault="000F25F8" w:rsidP="00CE6ABA">
      <w:pPr>
        <w:rPr>
          <w:rtl/>
        </w:rPr>
      </w:pPr>
      <w:bookmarkStart w:id="13996" w:name="_ETM_Q30_278741"/>
      <w:bookmarkStart w:id="13997" w:name="_ETM_Q30_278800"/>
      <w:bookmarkEnd w:id="13996"/>
      <w:bookmarkEnd w:id="13997"/>
    </w:p>
    <w:p w:rsidR="000F25F8" w:rsidRDefault="000F25F8" w:rsidP="00CE6ABA">
      <w:pPr>
        <w:pStyle w:val="af9"/>
        <w:rPr>
          <w:rtl/>
        </w:rPr>
      </w:pPr>
      <w:r w:rsidRPr="001E46D1">
        <w:rPr>
          <w:rStyle w:val="TagStyle"/>
          <w:rtl/>
        </w:rPr>
        <w:t xml:space="preserve"> &lt;&lt; יור &gt;&gt;</w:t>
      </w:r>
      <w:r w:rsidRPr="00616A76">
        <w:rPr>
          <w:rStyle w:val="TagStyle"/>
          <w:rtl/>
        </w:rPr>
        <w:t xml:space="preserve"> </w:t>
      </w:r>
      <w:r>
        <w:rPr>
          <w:rtl/>
        </w:rPr>
        <w:t>היו"ר ישראל אייכלר:</w:t>
      </w:r>
      <w:r w:rsidRPr="00616A76">
        <w:rPr>
          <w:rStyle w:val="TagStyle"/>
          <w:rtl/>
        </w:rPr>
        <w:t xml:space="preserve"> </w:t>
      </w:r>
      <w:r w:rsidRPr="001E46D1">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7F5290">
      <w:pPr>
        <w:rPr>
          <w:rtl/>
          <w:lang w:eastAsia="he-IL"/>
        </w:rPr>
      </w:pPr>
      <w:bookmarkStart w:id="13998" w:name="_ETM_Q30_279686"/>
      <w:bookmarkEnd w:id="13998"/>
      <w:r>
        <w:rPr>
          <w:rFonts w:hint="cs"/>
          <w:rtl/>
          <w:lang w:eastAsia="he-IL"/>
        </w:rPr>
        <w:t xml:space="preserve">בעד </w:t>
      </w:r>
      <w:r>
        <w:rPr>
          <w:rtl/>
          <w:lang w:eastAsia="he-IL"/>
        </w:rPr>
        <w:t>–</w:t>
      </w:r>
      <w:r>
        <w:rPr>
          <w:rFonts w:hint="cs"/>
          <w:rtl/>
          <w:lang w:eastAsia="he-IL"/>
        </w:rPr>
        <w:t xml:space="preserve"> 60, נגד </w:t>
      </w:r>
      <w:r>
        <w:rPr>
          <w:rtl/>
          <w:lang w:eastAsia="he-IL"/>
        </w:rPr>
        <w:t>–</w:t>
      </w:r>
      <w:r>
        <w:rPr>
          <w:rFonts w:hint="cs"/>
          <w:rtl/>
          <w:lang w:eastAsia="he-IL"/>
        </w:rPr>
        <w:t xml:space="preserve"> 51. </w:t>
      </w:r>
      <w:bookmarkStart w:id="13999" w:name="_ETM_Q30_286165"/>
      <w:bookmarkEnd w:id="13999"/>
      <w:r>
        <w:rPr>
          <w:rFonts w:hint="cs"/>
          <w:rtl/>
          <w:lang w:eastAsia="he-IL"/>
        </w:rPr>
        <w:t xml:space="preserve">כל ההצעות לשמירת </w:t>
      </w:r>
      <w:bookmarkStart w:id="14000" w:name="_ETM_Q30_284382"/>
      <w:bookmarkStart w:id="14001" w:name="_ETM_Q30_284312"/>
      <w:bookmarkEnd w:id="14000"/>
      <w:bookmarkEnd w:id="14001"/>
      <w:r>
        <w:rPr>
          <w:rFonts w:hint="cs"/>
          <w:rtl/>
          <w:lang w:eastAsia="he-IL"/>
        </w:rPr>
        <w:t>זכויות החולה בפסח אושרו ויעברו לוועדת הכנסת להכנה לקריאה שנייה ושלישית.</w:t>
      </w:r>
      <w:bookmarkStart w:id="14002" w:name="_ETM_Q30_288211"/>
      <w:bookmarkEnd w:id="14002"/>
    </w:p>
    <w:p w:rsidR="000F25F8" w:rsidRDefault="000F25F8" w:rsidP="00CE6ABA">
      <w:pPr>
        <w:rPr>
          <w:rtl/>
          <w:lang w:eastAsia="he-IL"/>
        </w:rPr>
      </w:pPr>
      <w:bookmarkStart w:id="14003" w:name="_ETM_Q30_282209"/>
      <w:bookmarkEnd w:id="14003"/>
    </w:p>
    <w:p w:rsidR="000F25F8" w:rsidRDefault="000F25F8" w:rsidP="00CE6ABA">
      <w:pPr>
        <w:pStyle w:val="af8"/>
        <w:rPr>
          <w:rtl/>
        </w:rPr>
      </w:pPr>
      <w:bookmarkStart w:id="14004" w:name="ET_interruption_קריאות_9"/>
      <w:r w:rsidRPr="001E46D1">
        <w:rPr>
          <w:rStyle w:val="TagStyle"/>
          <w:rtl/>
        </w:rPr>
        <w:t xml:space="preserve"> &lt;&lt; קריאה &gt;&gt;</w:t>
      </w:r>
      <w:r w:rsidRPr="00616A76">
        <w:rPr>
          <w:rStyle w:val="TagStyle"/>
          <w:rtl/>
        </w:rPr>
        <w:t xml:space="preserve"> </w:t>
      </w:r>
      <w:r>
        <w:rPr>
          <w:rtl/>
        </w:rPr>
        <w:t>קריאות:</w:t>
      </w:r>
      <w:r w:rsidRPr="00616A76">
        <w:rPr>
          <w:rStyle w:val="TagStyle"/>
          <w:rtl/>
        </w:rPr>
        <w:t xml:space="preserve"> </w:t>
      </w:r>
      <w:r w:rsidRPr="001E46D1">
        <w:rPr>
          <w:rStyle w:val="TagStyle"/>
          <w:rtl/>
        </w:rPr>
        <w:t>&lt;&lt; קריאה &gt;&gt;</w:t>
      </w:r>
      <w:r>
        <w:rPr>
          <w:rtl/>
        </w:rPr>
        <w:t xml:space="preserve">   </w:t>
      </w:r>
      <w:bookmarkEnd w:id="1400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בושה. בושה. בושה. בושה. בושה.</w:t>
      </w:r>
      <w:bookmarkStart w:id="14005" w:name="_ETM_Q30_289882"/>
      <w:bookmarkEnd w:id="14005"/>
    </w:p>
    <w:p w:rsidR="000F25F8" w:rsidRDefault="000F25F8" w:rsidP="00CE6ABA">
      <w:pPr>
        <w:rPr>
          <w:rtl/>
          <w:lang w:eastAsia="he-IL"/>
        </w:rPr>
      </w:pPr>
      <w:bookmarkStart w:id="14006" w:name="_ETM_Q30_290040"/>
      <w:bookmarkStart w:id="14007" w:name="_ETM_Q30_290090"/>
      <w:bookmarkStart w:id="14008" w:name="_ETM_Q30_293312"/>
      <w:bookmarkEnd w:id="14006"/>
      <w:bookmarkEnd w:id="14007"/>
      <w:bookmarkEnd w:id="14008"/>
    </w:p>
    <w:p w:rsidR="000F25F8" w:rsidRDefault="000F25F8" w:rsidP="00CE6ABA">
      <w:pPr>
        <w:pStyle w:val="af9"/>
        <w:rPr>
          <w:rtl/>
        </w:rPr>
      </w:pPr>
      <w:bookmarkStart w:id="14009" w:name="_ETM_Q30_290250"/>
      <w:bookmarkEnd w:id="14009"/>
      <w:r w:rsidRPr="001E46D1">
        <w:rPr>
          <w:rStyle w:val="TagStyle"/>
          <w:rtl/>
        </w:rPr>
        <w:t xml:space="preserve"> &lt;&lt; יור &gt;&gt;</w:t>
      </w:r>
      <w:r w:rsidRPr="00B91A70">
        <w:rPr>
          <w:rStyle w:val="TagStyle"/>
          <w:rtl/>
        </w:rPr>
        <w:t xml:space="preserve"> </w:t>
      </w:r>
      <w:r>
        <w:rPr>
          <w:rtl/>
        </w:rPr>
        <w:t>היו"ר ישראל אייכלר:</w:t>
      </w:r>
      <w:r w:rsidRPr="00B91A70">
        <w:rPr>
          <w:rStyle w:val="TagStyle"/>
          <w:rtl/>
        </w:rPr>
        <w:t xml:space="preserve"> </w:t>
      </w:r>
      <w:r w:rsidRPr="001E46D1">
        <w:rPr>
          <w:rStyle w:val="TagStyle"/>
          <w:rtl/>
        </w:rPr>
        <w:t>&lt;&lt; יור &gt;&gt;</w:t>
      </w:r>
      <w:r>
        <w:rPr>
          <w:rtl/>
        </w:rPr>
        <w:t xml:space="preserve">   </w:t>
      </w:r>
    </w:p>
    <w:p w:rsidR="000F25F8" w:rsidRDefault="000F25F8" w:rsidP="00CE6ABA">
      <w:pPr>
        <w:pStyle w:val="KeepWithNext"/>
        <w:rPr>
          <w:rtl/>
          <w:lang w:eastAsia="he-IL"/>
        </w:rPr>
      </w:pPr>
      <w:bookmarkStart w:id="14010" w:name="_ETM_Q30_298890"/>
      <w:bookmarkEnd w:id="14010"/>
    </w:p>
    <w:p w:rsidR="000F25F8" w:rsidRDefault="000F25F8" w:rsidP="00CE6ABA">
      <w:pPr>
        <w:rPr>
          <w:rtl/>
          <w:lang w:eastAsia="he-IL"/>
        </w:rPr>
      </w:pPr>
      <w:bookmarkStart w:id="14011" w:name="_ETM_Q30_297962"/>
      <w:bookmarkEnd w:id="14011"/>
      <w:r>
        <w:rPr>
          <w:rFonts w:hint="cs"/>
          <w:rtl/>
          <w:lang w:eastAsia="he-IL"/>
        </w:rPr>
        <w:t xml:space="preserve">לפרוטוקול אני </w:t>
      </w:r>
      <w:bookmarkStart w:id="14012" w:name="_ETM_Q30_300282"/>
      <w:bookmarkEnd w:id="14012"/>
      <w:r>
        <w:rPr>
          <w:rFonts w:hint="cs"/>
          <w:rtl/>
          <w:lang w:eastAsia="he-IL"/>
        </w:rPr>
        <w:t>מודיע ש</w:t>
      </w:r>
      <w:bookmarkStart w:id="14013" w:name="_ETM_Q30_297762"/>
      <w:bookmarkEnd w:id="14013"/>
      <w:r>
        <w:rPr>
          <w:rFonts w:hint="cs"/>
          <w:rtl/>
          <w:lang w:eastAsia="he-IL"/>
        </w:rPr>
        <w:t xml:space="preserve">לחבר </w:t>
      </w:r>
      <w:bookmarkStart w:id="14014" w:name="_ETM_Q30_298082"/>
      <w:bookmarkEnd w:id="14014"/>
      <w:r>
        <w:rPr>
          <w:rFonts w:hint="cs"/>
          <w:rtl/>
          <w:lang w:eastAsia="he-IL"/>
        </w:rPr>
        <w:t xml:space="preserve">הכנסת גדי איזנקוט הייתה תקלה, ואנחנו רושמים </w:t>
      </w:r>
      <w:bookmarkStart w:id="14015" w:name="_ETM_Q30_308727"/>
      <w:bookmarkEnd w:id="14015"/>
      <w:r>
        <w:rPr>
          <w:rFonts w:hint="cs"/>
          <w:rtl/>
          <w:lang w:eastAsia="he-IL"/>
        </w:rPr>
        <w:t>את</w:t>
      </w:r>
      <w:bookmarkStart w:id="14016" w:name="_ETM_Q30_304973"/>
      <w:bookmarkEnd w:id="14016"/>
      <w:r>
        <w:rPr>
          <w:rFonts w:hint="cs"/>
          <w:rtl/>
          <w:lang w:eastAsia="he-IL"/>
        </w:rPr>
        <w:t xml:space="preserve"> זה בפרוטוקול </w:t>
      </w:r>
      <w:r>
        <w:rPr>
          <w:rtl/>
          <w:lang w:eastAsia="he-IL"/>
        </w:rPr>
        <w:t>–</w:t>
      </w:r>
      <w:r>
        <w:rPr>
          <w:rFonts w:hint="cs"/>
          <w:rtl/>
          <w:lang w:eastAsia="he-IL"/>
        </w:rPr>
        <w:t xml:space="preserve"> בהצעה של משה גפני.</w:t>
      </w:r>
      <w:bookmarkStart w:id="14017" w:name="_ETM_Q30_309548"/>
      <w:bookmarkStart w:id="14018" w:name="_ETM_Q30_309608"/>
      <w:bookmarkEnd w:id="14017"/>
      <w:bookmarkEnd w:id="14018"/>
    </w:p>
    <w:p w:rsidR="000F25F8" w:rsidRDefault="000F25F8" w:rsidP="00CE6ABA">
      <w:pPr>
        <w:rPr>
          <w:rtl/>
          <w:lang w:eastAsia="he-IL"/>
        </w:rPr>
      </w:pPr>
      <w:bookmarkStart w:id="14019" w:name="_ETM_Q30_311980"/>
      <w:bookmarkEnd w:id="14019"/>
    </w:p>
    <w:p w:rsidR="000F25F8" w:rsidRDefault="000F25F8" w:rsidP="00CE6ABA">
      <w:pPr>
        <w:pStyle w:val="af8"/>
        <w:rPr>
          <w:rtl/>
        </w:rPr>
      </w:pPr>
      <w:bookmarkStart w:id="14020" w:name="ET_interruption_5300_11"/>
      <w:r w:rsidRPr="001E46D1">
        <w:rPr>
          <w:rStyle w:val="TagStyle"/>
          <w:rtl/>
        </w:rPr>
        <w:t xml:space="preserve"> &lt;&lt; קריאה &gt;&gt;</w:t>
      </w:r>
      <w:r w:rsidRPr="00B91A70">
        <w:rPr>
          <w:rStyle w:val="TagStyle"/>
          <w:rtl/>
        </w:rPr>
        <w:t xml:space="preserve"> </w:t>
      </w:r>
      <w:r>
        <w:rPr>
          <w:rtl/>
        </w:rPr>
        <w:t>מירב בן ארי (יש עתיד):</w:t>
      </w:r>
      <w:r w:rsidRPr="00B91A70">
        <w:rPr>
          <w:rStyle w:val="TagStyle"/>
          <w:rtl/>
        </w:rPr>
        <w:t xml:space="preserve"> </w:t>
      </w:r>
      <w:r w:rsidRPr="001E46D1">
        <w:rPr>
          <w:rStyle w:val="TagStyle"/>
          <w:rtl/>
        </w:rPr>
        <w:t>&lt;&lt; קריאה &gt;&gt;</w:t>
      </w:r>
      <w:r>
        <w:rPr>
          <w:rtl/>
        </w:rPr>
        <w:t xml:space="preserve">   </w:t>
      </w:r>
      <w:bookmarkEnd w:id="14020"/>
    </w:p>
    <w:p w:rsidR="000F25F8" w:rsidRDefault="000F25F8" w:rsidP="00CE6ABA">
      <w:pPr>
        <w:pStyle w:val="KeepWithNext"/>
        <w:rPr>
          <w:rtl/>
          <w:lang w:eastAsia="he-IL"/>
        </w:rPr>
      </w:pPr>
      <w:bookmarkStart w:id="14021" w:name="_ETM_Q30_312940"/>
      <w:bookmarkEnd w:id="14021"/>
    </w:p>
    <w:p w:rsidR="000F25F8" w:rsidRDefault="000F25F8" w:rsidP="00CE6ABA">
      <w:pPr>
        <w:rPr>
          <w:rtl/>
          <w:lang w:eastAsia="he-IL"/>
        </w:rPr>
      </w:pPr>
      <w:bookmarkStart w:id="14022" w:name="_ETM_Q30_308564"/>
      <w:bookmarkEnd w:id="14022"/>
      <w:r>
        <w:rPr>
          <w:rFonts w:hint="cs"/>
          <w:rtl/>
          <w:lang w:eastAsia="he-IL"/>
        </w:rPr>
        <w:t xml:space="preserve">הכול לוועדת </w:t>
      </w:r>
      <w:bookmarkStart w:id="14023" w:name="_ETM_Q30_312564"/>
      <w:bookmarkEnd w:id="14023"/>
      <w:r>
        <w:rPr>
          <w:rFonts w:hint="cs"/>
          <w:rtl/>
          <w:lang w:eastAsia="he-IL"/>
        </w:rPr>
        <w:t>הכנסת?</w:t>
      </w:r>
    </w:p>
    <w:p w:rsidR="000F25F8" w:rsidRDefault="000F25F8" w:rsidP="00CE6ABA">
      <w:pPr>
        <w:rPr>
          <w:rtl/>
          <w:lang w:eastAsia="he-IL"/>
        </w:rPr>
      </w:pPr>
      <w:bookmarkStart w:id="14024" w:name="_ETM_Q30_310898"/>
      <w:bookmarkStart w:id="14025" w:name="_ETM_Q30_310959"/>
      <w:bookmarkEnd w:id="14024"/>
      <w:bookmarkEnd w:id="14025"/>
    </w:p>
    <w:p w:rsidR="000F25F8" w:rsidRDefault="000F25F8" w:rsidP="00CE6ABA">
      <w:pPr>
        <w:pStyle w:val="af9"/>
        <w:rPr>
          <w:rtl/>
        </w:rPr>
      </w:pPr>
      <w:bookmarkStart w:id="14026" w:name="ET_yor_6129_12"/>
      <w:r w:rsidRPr="001E46D1">
        <w:rPr>
          <w:rStyle w:val="TagStyle"/>
          <w:rtl/>
        </w:rPr>
        <w:t xml:space="preserve"> &lt;&lt; יור &gt;&gt;</w:t>
      </w:r>
      <w:r w:rsidRPr="00B91A70">
        <w:rPr>
          <w:rStyle w:val="TagStyle"/>
          <w:rtl/>
        </w:rPr>
        <w:t xml:space="preserve"> </w:t>
      </w:r>
      <w:r>
        <w:rPr>
          <w:rtl/>
        </w:rPr>
        <w:t>היו"ר ישראל אייכלר:</w:t>
      </w:r>
      <w:r w:rsidRPr="00B91A70">
        <w:rPr>
          <w:rStyle w:val="TagStyle"/>
          <w:rtl/>
        </w:rPr>
        <w:t xml:space="preserve"> </w:t>
      </w:r>
      <w:r w:rsidRPr="001E46D1">
        <w:rPr>
          <w:rStyle w:val="TagStyle"/>
          <w:rtl/>
        </w:rPr>
        <w:t>&lt;&lt; יור &gt;&gt;</w:t>
      </w:r>
      <w:r>
        <w:rPr>
          <w:rtl/>
        </w:rPr>
        <w:t xml:space="preserve">   </w:t>
      </w:r>
      <w:bookmarkEnd w:id="14026"/>
    </w:p>
    <w:p w:rsidR="000F25F8" w:rsidRDefault="000F25F8" w:rsidP="00CE6ABA">
      <w:pPr>
        <w:pStyle w:val="KeepWithNext"/>
        <w:rPr>
          <w:rtl/>
          <w:lang w:eastAsia="he-IL"/>
        </w:rPr>
      </w:pPr>
    </w:p>
    <w:p w:rsidR="000F25F8" w:rsidRDefault="000F25F8" w:rsidP="007F5290">
      <w:pPr>
        <w:rPr>
          <w:rtl/>
          <w:lang w:eastAsia="he-IL"/>
        </w:rPr>
      </w:pPr>
      <w:bookmarkStart w:id="14027" w:name="_ETM_Q30_309315"/>
      <w:bookmarkEnd w:id="14027"/>
      <w:r>
        <w:rPr>
          <w:rFonts w:hint="cs"/>
          <w:rtl/>
          <w:lang w:eastAsia="he-IL"/>
        </w:rPr>
        <w:t xml:space="preserve">כן, כל הנושאים </w:t>
      </w:r>
      <w:bookmarkStart w:id="14028" w:name="_ETM_Q30_309946"/>
      <w:bookmarkEnd w:id="14028"/>
      <w:r>
        <w:rPr>
          <w:rFonts w:hint="cs"/>
          <w:rtl/>
          <w:lang w:eastAsia="he-IL"/>
        </w:rPr>
        <w:t>יעברו לוועדת הכנסת חוץ משל גפני.</w:t>
      </w:r>
    </w:p>
    <w:p w:rsidR="007F5290" w:rsidRDefault="007F5290" w:rsidP="007F5290">
      <w:pPr>
        <w:rPr>
          <w:rtl/>
          <w:lang w:eastAsia="he-IL"/>
        </w:rPr>
      </w:pPr>
    </w:p>
    <w:p w:rsidR="007F5290" w:rsidRDefault="007F5290" w:rsidP="007F5290">
      <w:pPr>
        <w:rPr>
          <w:rtl/>
          <w:lang w:eastAsia="he-IL"/>
        </w:rPr>
      </w:pPr>
    </w:p>
    <w:p w:rsidR="000F25F8" w:rsidRDefault="000F25F8" w:rsidP="00CE6ABA">
      <w:pPr>
        <w:pStyle w:val="a7"/>
        <w:rPr>
          <w:rtl/>
          <w:lang w:eastAsia="he-IL"/>
        </w:rPr>
      </w:pPr>
      <w:bookmarkStart w:id="14029" w:name="_ETM_Q30_321982"/>
      <w:bookmarkStart w:id="14030" w:name="_ETM_Q30_322047"/>
      <w:bookmarkStart w:id="14031" w:name="_ETM_Q30_323617"/>
      <w:bookmarkStart w:id="14032" w:name="_ETM_Q30_324270"/>
      <w:bookmarkStart w:id="14033" w:name="_ETM_Q30_327437"/>
      <w:bookmarkStart w:id="14034" w:name="ET_hatsach_638939_14"/>
      <w:bookmarkEnd w:id="14029"/>
      <w:bookmarkEnd w:id="14030"/>
      <w:bookmarkEnd w:id="14031"/>
      <w:bookmarkEnd w:id="14032"/>
      <w:bookmarkEnd w:id="14033"/>
      <w:r w:rsidRPr="001E46D1">
        <w:rPr>
          <w:rStyle w:val="TagStyle"/>
          <w:rtl/>
        </w:rPr>
        <w:t>&lt;&lt; הצח &gt;&gt;</w:t>
      </w:r>
      <w:r w:rsidRPr="00392DB5">
        <w:rPr>
          <w:rStyle w:val="TagStyle"/>
          <w:rtl/>
        </w:rPr>
        <w:t xml:space="preserve"> </w:t>
      </w:r>
      <w:bookmarkStart w:id="14035" w:name="_Toc128001733"/>
      <w:r>
        <w:rPr>
          <w:rtl/>
          <w:lang w:eastAsia="he-IL"/>
        </w:rPr>
        <w:t>הצעת חוק שיפוט בתי דין דתיים (בוררות), התשפ"ג</w:t>
      </w:r>
      <w:r>
        <w:rPr>
          <w:rFonts w:hint="cs"/>
          <w:rtl/>
          <w:lang w:eastAsia="he-IL"/>
        </w:rPr>
        <w:t>–</w:t>
      </w:r>
      <w:r>
        <w:rPr>
          <w:rtl/>
          <w:lang w:eastAsia="he-IL"/>
        </w:rPr>
        <w:t>2023</w:t>
      </w:r>
      <w:bookmarkEnd w:id="14035"/>
      <w:r w:rsidRPr="00392DB5">
        <w:rPr>
          <w:rStyle w:val="TagStyle"/>
          <w:rtl/>
        </w:rPr>
        <w:t xml:space="preserve"> </w:t>
      </w:r>
      <w:r w:rsidRPr="001E46D1">
        <w:rPr>
          <w:rStyle w:val="TagStyle"/>
          <w:rtl/>
        </w:rPr>
        <w:t>&lt;&lt; הצח &gt;&gt;</w:t>
      </w:r>
      <w:r>
        <w:rPr>
          <w:rtl/>
          <w:lang w:eastAsia="he-IL"/>
        </w:rPr>
        <w:t xml:space="preserve">   </w:t>
      </w:r>
      <w:bookmarkEnd w:id="14034"/>
    </w:p>
    <w:p w:rsidR="000F25F8" w:rsidRDefault="000F25F8" w:rsidP="00CE6ABA">
      <w:pPr>
        <w:rPr>
          <w:rtl/>
          <w:lang w:eastAsia="he-IL"/>
        </w:rPr>
      </w:pPr>
      <w:r>
        <w:rPr>
          <w:rtl/>
          <w:lang w:eastAsia="he-IL"/>
        </w:rPr>
        <w:t>[הצעת חוק פ/</w:t>
      </w:r>
      <w:r>
        <w:rPr>
          <w:rFonts w:hint="cs"/>
          <w:rtl/>
          <w:lang w:eastAsia="he-IL"/>
        </w:rPr>
        <w:t>1178/25; נספחות.</w:t>
      </w:r>
      <w:r>
        <w:rPr>
          <w:rtl/>
          <w:lang w:eastAsia="he-IL"/>
        </w:rPr>
        <w:t>]</w:t>
      </w:r>
    </w:p>
    <w:p w:rsidR="000F25F8" w:rsidRDefault="000F25F8" w:rsidP="00CE6AB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F25F8" w:rsidRDefault="000F25F8" w:rsidP="00CE6ABA">
      <w:pPr>
        <w:rPr>
          <w:rtl/>
          <w:lang w:eastAsia="he-IL"/>
        </w:rPr>
      </w:pPr>
      <w:bookmarkStart w:id="14036" w:name="_ETM_Q30_328957"/>
      <w:bookmarkStart w:id="14037" w:name="_ETM_Q30_329280"/>
      <w:bookmarkEnd w:id="14036"/>
      <w:bookmarkEnd w:id="14037"/>
    </w:p>
    <w:p w:rsidR="000F25F8" w:rsidRDefault="000F25F8" w:rsidP="00CE6ABA">
      <w:pPr>
        <w:pStyle w:val="af9"/>
        <w:rPr>
          <w:rtl/>
        </w:rPr>
      </w:pPr>
      <w:bookmarkStart w:id="14038" w:name="ET_yor_6129_15"/>
      <w:r w:rsidRPr="001E46D1">
        <w:rPr>
          <w:rStyle w:val="TagStyle"/>
          <w:rtl/>
        </w:rPr>
        <w:t xml:space="preserve"> &lt;&lt; יור &gt;&gt;</w:t>
      </w:r>
      <w:r w:rsidRPr="00392DB5">
        <w:rPr>
          <w:rStyle w:val="TagStyle"/>
          <w:rtl/>
        </w:rPr>
        <w:t xml:space="preserve"> </w:t>
      </w:r>
      <w:r>
        <w:rPr>
          <w:rtl/>
        </w:rPr>
        <w:t>היו"ר ישראל אייכלר:</w:t>
      </w:r>
      <w:r w:rsidRPr="00392DB5">
        <w:rPr>
          <w:rStyle w:val="TagStyle"/>
          <w:rtl/>
        </w:rPr>
        <w:t xml:space="preserve"> </w:t>
      </w:r>
      <w:r w:rsidRPr="001E46D1">
        <w:rPr>
          <w:rStyle w:val="TagStyle"/>
          <w:rtl/>
        </w:rPr>
        <w:t>&lt;&lt; יור &gt;&gt;</w:t>
      </w:r>
      <w:r>
        <w:rPr>
          <w:rtl/>
        </w:rPr>
        <w:t xml:space="preserve">   </w:t>
      </w:r>
      <w:bookmarkEnd w:id="14038"/>
    </w:p>
    <w:p w:rsidR="000F25F8" w:rsidRDefault="000F25F8" w:rsidP="00CE6ABA">
      <w:pPr>
        <w:pStyle w:val="KeepWithNext"/>
        <w:rPr>
          <w:rtl/>
          <w:lang w:eastAsia="he-IL"/>
        </w:rPr>
      </w:pPr>
    </w:p>
    <w:p w:rsidR="000F25F8" w:rsidRDefault="000F25F8" w:rsidP="007F5290">
      <w:pPr>
        <w:rPr>
          <w:rtl/>
          <w:lang w:eastAsia="he-IL"/>
        </w:rPr>
      </w:pPr>
      <w:bookmarkStart w:id="14039" w:name="_ETM_Q30_329805"/>
      <w:bookmarkStart w:id="14040" w:name="_ETM_Q30_325297"/>
      <w:bookmarkStart w:id="14041" w:name="_ETM_Q30_320857"/>
      <w:bookmarkEnd w:id="14039"/>
      <w:bookmarkEnd w:id="14040"/>
      <w:bookmarkEnd w:id="14041"/>
      <w:r>
        <w:rPr>
          <w:rFonts w:hint="cs"/>
          <w:rtl/>
          <w:lang w:eastAsia="he-IL"/>
        </w:rPr>
        <w:t xml:space="preserve">אנחנו עוברים לסעיף הבא </w:t>
      </w:r>
      <w:r w:rsidR="007F5290">
        <w:rPr>
          <w:rFonts w:hint="eastAsia"/>
          <w:rtl/>
          <w:lang w:eastAsia="he-IL"/>
        </w:rPr>
        <w:t xml:space="preserve">– </w:t>
      </w:r>
      <w:r w:rsidRPr="00392DB5">
        <w:rPr>
          <w:rtl/>
          <w:lang w:eastAsia="he-IL"/>
        </w:rPr>
        <w:t>הצעת חוק שיפוט בתי דין דתיים (בוררות)</w:t>
      </w:r>
      <w:bookmarkStart w:id="14042" w:name="_ETM_Q30_329327"/>
      <w:bookmarkStart w:id="14043" w:name="_ETM_Q30_325866"/>
      <w:bookmarkStart w:id="14044" w:name="_ETM_Q30_325939"/>
      <w:bookmarkEnd w:id="14042"/>
      <w:bookmarkEnd w:id="14043"/>
      <w:bookmarkEnd w:id="14044"/>
      <w:r>
        <w:rPr>
          <w:rFonts w:hint="cs"/>
          <w:rtl/>
          <w:lang w:eastAsia="he-IL"/>
        </w:rPr>
        <w:t>, של חברי הכנסת משה ג</w:t>
      </w:r>
      <w:bookmarkStart w:id="14045" w:name="_ETM_Q30_326455"/>
      <w:bookmarkEnd w:id="14045"/>
      <w:r>
        <w:rPr>
          <w:rFonts w:hint="cs"/>
          <w:rtl/>
          <w:lang w:eastAsia="he-IL"/>
        </w:rPr>
        <w:t>פני, יעקב אשר וינון אזולאי.</w:t>
      </w:r>
      <w:bookmarkStart w:id="14046" w:name="_ETM_Q30_327495"/>
      <w:bookmarkStart w:id="14047" w:name="_ETM_Q30_329736"/>
      <w:bookmarkEnd w:id="14046"/>
      <w:bookmarkEnd w:id="14047"/>
      <w:r>
        <w:rPr>
          <w:rFonts w:hint="cs"/>
          <w:rtl/>
          <w:lang w:eastAsia="he-IL"/>
        </w:rPr>
        <w:t xml:space="preserve"> ינמק חבר הכנסת משה גפני. הרב משה גפני, בבקשה. אתה מנמק משם? מזכיר </w:t>
      </w:r>
      <w:bookmarkStart w:id="14048" w:name="_ETM_Q30_365947"/>
      <w:bookmarkEnd w:id="14048"/>
      <w:r>
        <w:rPr>
          <w:rFonts w:hint="cs"/>
          <w:rtl/>
          <w:lang w:eastAsia="he-IL"/>
        </w:rPr>
        <w:t>הכנסת, נא לפתוח את המיקרופון לרב גפני שם.</w:t>
      </w:r>
      <w:bookmarkStart w:id="14049" w:name="_ETM_Q30_365705"/>
      <w:bookmarkEnd w:id="14049"/>
    </w:p>
    <w:p w:rsidR="000F25F8" w:rsidRDefault="000F25F8" w:rsidP="00CE6ABA">
      <w:pPr>
        <w:rPr>
          <w:rtl/>
          <w:lang w:eastAsia="he-IL"/>
        </w:rPr>
      </w:pPr>
      <w:bookmarkStart w:id="14050" w:name="_ETM_Q30_331344"/>
      <w:bookmarkStart w:id="14051" w:name="_ETM_Q30_345804"/>
      <w:bookmarkStart w:id="14052" w:name="_ETM_Q30_357569"/>
      <w:bookmarkStart w:id="14053" w:name="_ETM_Q30_369033"/>
      <w:bookmarkStart w:id="14054" w:name="_ETM_Q30_371704"/>
      <w:bookmarkEnd w:id="14050"/>
      <w:bookmarkEnd w:id="14051"/>
      <w:bookmarkEnd w:id="14052"/>
      <w:bookmarkEnd w:id="14053"/>
      <w:bookmarkEnd w:id="14054"/>
    </w:p>
    <w:p w:rsidR="000F25F8" w:rsidRDefault="000F25F8" w:rsidP="00CE6ABA">
      <w:pPr>
        <w:pStyle w:val="a4"/>
        <w:rPr>
          <w:rtl/>
        </w:rPr>
      </w:pPr>
      <w:bookmarkStart w:id="14055" w:name="ET_speaker_5561_17"/>
      <w:r w:rsidRPr="001E46D1">
        <w:rPr>
          <w:rStyle w:val="TagStyle"/>
          <w:rtl/>
        </w:rPr>
        <w:t xml:space="preserve"> &lt;&lt; דובר &gt;&gt;</w:t>
      </w:r>
      <w:r w:rsidRPr="002B25E8">
        <w:rPr>
          <w:rStyle w:val="TagStyle"/>
          <w:rtl/>
        </w:rPr>
        <w:t xml:space="preserve"> </w:t>
      </w:r>
      <w:bookmarkStart w:id="14056" w:name="_Toc128001734"/>
      <w:r>
        <w:rPr>
          <w:rtl/>
        </w:rPr>
        <w:t>משה גפני (יהדות התורה):</w:t>
      </w:r>
      <w:bookmarkEnd w:id="14056"/>
      <w:r w:rsidRPr="002B25E8">
        <w:rPr>
          <w:rStyle w:val="TagStyle"/>
          <w:rtl/>
        </w:rPr>
        <w:t xml:space="preserve"> </w:t>
      </w:r>
      <w:r w:rsidRPr="001E46D1">
        <w:rPr>
          <w:rStyle w:val="TagStyle"/>
          <w:rtl/>
        </w:rPr>
        <w:t>&lt;&lt; דובר &gt;&gt;</w:t>
      </w:r>
      <w:r>
        <w:rPr>
          <w:rtl/>
        </w:rPr>
        <w:t xml:space="preserve">   </w:t>
      </w:r>
      <w:bookmarkEnd w:id="14055"/>
    </w:p>
    <w:p w:rsidR="000F25F8" w:rsidRDefault="000F25F8" w:rsidP="00CE6ABA">
      <w:pPr>
        <w:pStyle w:val="KeepWithNext"/>
        <w:rPr>
          <w:rtl/>
          <w:lang w:eastAsia="he-IL"/>
        </w:rPr>
      </w:pPr>
    </w:p>
    <w:p w:rsidR="000F25F8" w:rsidRDefault="000F25F8" w:rsidP="00CE6ABA">
      <w:pPr>
        <w:rPr>
          <w:rtl/>
          <w:lang w:eastAsia="he-IL"/>
        </w:rPr>
      </w:pPr>
      <w:bookmarkStart w:id="14057" w:name="_ETM_Q30_372358"/>
      <w:bookmarkStart w:id="14058" w:name="_ETM_Q30_372408"/>
      <w:bookmarkEnd w:id="14057"/>
      <w:bookmarkEnd w:id="14058"/>
      <w:r>
        <w:rPr>
          <w:rFonts w:hint="cs"/>
          <w:rtl/>
          <w:lang w:eastAsia="he-IL"/>
        </w:rPr>
        <w:t xml:space="preserve">אדוני היושב-ראש, </w:t>
      </w:r>
      <w:bookmarkStart w:id="14059" w:name="_ETM_Q30_371202"/>
      <w:bookmarkStart w:id="14060" w:name="_ETM_Q30_370934"/>
      <w:bookmarkEnd w:id="14059"/>
      <w:bookmarkEnd w:id="14060"/>
      <w:r>
        <w:rPr>
          <w:rtl/>
          <w:lang w:eastAsia="he-IL"/>
        </w:rPr>
        <w:t>חברי הכנסת</w:t>
      </w:r>
      <w:r>
        <w:rPr>
          <w:rFonts w:hint="cs"/>
          <w:rtl/>
          <w:lang w:eastAsia="he-IL"/>
        </w:rPr>
        <w:t>,</w:t>
      </w:r>
      <w:r>
        <w:rPr>
          <w:rtl/>
          <w:lang w:eastAsia="he-IL"/>
        </w:rPr>
        <w:t xml:space="preserve"> אני מתכבד להגיש הצעת חוק שיפוט בתי דין דתיים </w:t>
      </w:r>
      <w:r>
        <w:rPr>
          <w:rFonts w:hint="cs"/>
          <w:rtl/>
          <w:lang w:eastAsia="he-IL"/>
        </w:rPr>
        <w:t>(</w:t>
      </w:r>
      <w:r>
        <w:rPr>
          <w:rtl/>
          <w:lang w:eastAsia="he-IL"/>
        </w:rPr>
        <w:t>בוררות</w:t>
      </w:r>
      <w:r>
        <w:rPr>
          <w:rFonts w:hint="cs"/>
          <w:rtl/>
          <w:lang w:eastAsia="he-IL"/>
        </w:rPr>
        <w:t>).</w:t>
      </w:r>
      <w:bookmarkStart w:id="14061" w:name="_ETM_Q30_379162"/>
      <w:bookmarkEnd w:id="14061"/>
      <w:r>
        <w:rPr>
          <w:rtl/>
          <w:lang w:eastAsia="he-IL"/>
        </w:rPr>
        <w:t xml:space="preserve"> אני רק מבקש </w:t>
      </w:r>
      <w:bookmarkStart w:id="14062" w:name="_ETM_Q30_381992"/>
      <w:bookmarkEnd w:id="14062"/>
      <w:r>
        <w:rPr>
          <w:rFonts w:hint="cs"/>
          <w:rtl/>
          <w:lang w:eastAsia="he-IL"/>
        </w:rPr>
        <w:t>לו</w:t>
      </w:r>
      <w:r>
        <w:rPr>
          <w:rtl/>
          <w:lang w:eastAsia="he-IL"/>
        </w:rPr>
        <w:t xml:space="preserve">מר משפט </w:t>
      </w:r>
      <w:r>
        <w:rPr>
          <w:rFonts w:hint="cs"/>
          <w:rtl/>
          <w:lang w:eastAsia="he-IL"/>
        </w:rPr>
        <w:t>אחד</w:t>
      </w:r>
      <w:bookmarkStart w:id="14063" w:name="_ETM_Q30_380932"/>
      <w:bookmarkEnd w:id="14063"/>
      <w:r>
        <w:rPr>
          <w:rtl/>
          <w:lang w:eastAsia="he-IL"/>
        </w:rPr>
        <w:t xml:space="preserve"> לגבי מה שהיה פה</w:t>
      </w:r>
      <w:r>
        <w:rPr>
          <w:rFonts w:hint="cs"/>
          <w:rtl/>
          <w:lang w:eastAsia="he-IL"/>
        </w:rPr>
        <w:t>.</w:t>
      </w:r>
      <w:r>
        <w:rPr>
          <w:rtl/>
          <w:lang w:eastAsia="he-IL"/>
        </w:rPr>
        <w:t xml:space="preserve"> אני מאוד מאוכזב</w:t>
      </w:r>
      <w:r>
        <w:rPr>
          <w:rFonts w:hint="cs"/>
          <w:rtl/>
          <w:lang w:eastAsia="he-IL"/>
        </w:rPr>
        <w:t>.</w:t>
      </w:r>
      <w:r>
        <w:rPr>
          <w:rtl/>
          <w:lang w:eastAsia="he-IL"/>
        </w:rPr>
        <w:t xml:space="preserve"> אמרנו</w:t>
      </w:r>
      <w:r>
        <w:rPr>
          <w:rFonts w:hint="cs"/>
          <w:rtl/>
          <w:lang w:eastAsia="he-IL"/>
        </w:rPr>
        <w:t>,</w:t>
      </w:r>
      <w:bookmarkStart w:id="14064" w:name="_ETM_Q30_386872"/>
      <w:bookmarkEnd w:id="14064"/>
      <w:r>
        <w:rPr>
          <w:rtl/>
          <w:lang w:eastAsia="he-IL"/>
        </w:rPr>
        <w:t xml:space="preserve"> אין</w:t>
      </w:r>
      <w:r>
        <w:rPr>
          <w:rFonts w:hint="cs"/>
          <w:rtl/>
          <w:lang w:eastAsia="he-IL"/>
        </w:rPr>
        <w:t xml:space="preserve"> שום</w:t>
      </w:r>
      <w:r>
        <w:rPr>
          <w:rtl/>
          <w:lang w:eastAsia="he-IL"/>
        </w:rPr>
        <w:t xml:space="preserve"> </w:t>
      </w:r>
      <w:r>
        <w:rPr>
          <w:rFonts w:hint="cs"/>
          <w:rtl/>
          <w:lang w:eastAsia="he-IL"/>
        </w:rPr>
        <w:t xml:space="preserve">כפייה. </w:t>
      </w:r>
      <w:bookmarkStart w:id="14065" w:name="_ETM_Q30_388582"/>
      <w:bookmarkEnd w:id="14065"/>
      <w:r>
        <w:rPr>
          <w:rtl/>
          <w:lang w:eastAsia="he-IL"/>
        </w:rPr>
        <w:t>מה שהיה הוא שיהיה</w:t>
      </w:r>
      <w:r>
        <w:rPr>
          <w:rFonts w:hint="cs"/>
          <w:rtl/>
          <w:lang w:eastAsia="he-IL"/>
        </w:rPr>
        <w:t>.</w:t>
      </w:r>
      <w:bookmarkStart w:id="14066" w:name="_ETM_Q30_388242"/>
      <w:bookmarkEnd w:id="14066"/>
    </w:p>
    <w:p w:rsidR="000F25F8" w:rsidRDefault="000F25F8" w:rsidP="00CE6ABA">
      <w:pPr>
        <w:rPr>
          <w:rtl/>
          <w:lang w:eastAsia="he-IL"/>
        </w:rPr>
      </w:pPr>
      <w:bookmarkStart w:id="14067" w:name="_ETM_Q30_395814"/>
      <w:bookmarkStart w:id="14068" w:name="_ETM_Q30_395882"/>
      <w:bookmarkEnd w:id="14067"/>
      <w:bookmarkEnd w:id="14068"/>
    </w:p>
    <w:p w:rsidR="000F25F8" w:rsidRDefault="000F25F8" w:rsidP="00CE6ABA">
      <w:pPr>
        <w:pStyle w:val="af8"/>
        <w:rPr>
          <w:rtl/>
        </w:rPr>
      </w:pPr>
      <w:bookmarkStart w:id="14069" w:name="ET_interruption_6231_19"/>
      <w:r w:rsidRPr="001E46D1">
        <w:rPr>
          <w:rStyle w:val="TagStyle"/>
          <w:rtl/>
        </w:rPr>
        <w:t xml:space="preserve"> &lt;&lt; קריאה &gt;&gt;</w:t>
      </w:r>
      <w:r w:rsidRPr="000112D5">
        <w:rPr>
          <w:rStyle w:val="TagStyle"/>
          <w:rtl/>
        </w:rPr>
        <w:t xml:space="preserve"> </w:t>
      </w:r>
      <w:r>
        <w:rPr>
          <w:rtl/>
        </w:rPr>
        <w:t>יסמין פרידמן (יש עתיד):</w:t>
      </w:r>
      <w:r w:rsidRPr="000112D5">
        <w:rPr>
          <w:rStyle w:val="TagStyle"/>
          <w:rtl/>
        </w:rPr>
        <w:t xml:space="preserve"> </w:t>
      </w:r>
      <w:r w:rsidRPr="001E46D1">
        <w:rPr>
          <w:rStyle w:val="TagStyle"/>
          <w:rtl/>
        </w:rPr>
        <w:t>&lt;&lt; קריאה &gt;&gt;</w:t>
      </w:r>
      <w:r>
        <w:rPr>
          <w:rtl/>
        </w:rPr>
        <w:t xml:space="preserve">   </w:t>
      </w:r>
      <w:bookmarkEnd w:id="14069"/>
    </w:p>
    <w:p w:rsidR="000F25F8" w:rsidRDefault="000F25F8" w:rsidP="00CE6ABA">
      <w:pPr>
        <w:pStyle w:val="KeepWithNext"/>
        <w:rPr>
          <w:rtl/>
          <w:lang w:eastAsia="he-IL"/>
        </w:rPr>
      </w:pPr>
    </w:p>
    <w:p w:rsidR="000F25F8" w:rsidRDefault="000F25F8" w:rsidP="00CE6ABA">
      <w:pPr>
        <w:rPr>
          <w:rtl/>
          <w:lang w:eastAsia="he-IL"/>
        </w:rPr>
      </w:pPr>
      <w:bookmarkStart w:id="14070" w:name="_ETM_Q30_391341"/>
      <w:bookmarkEnd w:id="14070"/>
      <w:r>
        <w:rPr>
          <w:rFonts w:hint="cs"/>
          <w:rtl/>
          <w:lang w:eastAsia="he-IL"/>
        </w:rPr>
        <w:t xml:space="preserve">אז </w:t>
      </w:r>
      <w:bookmarkStart w:id="14071" w:name="_ETM_Q30_391916"/>
      <w:bookmarkEnd w:id="14071"/>
      <w:r>
        <w:rPr>
          <w:rFonts w:hint="cs"/>
          <w:rtl/>
          <w:lang w:eastAsia="he-IL"/>
        </w:rPr>
        <w:t xml:space="preserve">למה חוק? </w:t>
      </w:r>
      <w:bookmarkStart w:id="14072" w:name="_ETM_Q30_391619"/>
      <w:bookmarkStart w:id="14073" w:name="_ETM_Q30_391877"/>
      <w:bookmarkEnd w:id="14072"/>
      <w:bookmarkEnd w:id="14073"/>
      <w:r>
        <w:rPr>
          <w:rFonts w:hint="cs"/>
          <w:rtl/>
          <w:lang w:eastAsia="he-IL"/>
        </w:rPr>
        <w:t>אז למה אתה מביא חוק</w:t>
      </w:r>
      <w:bookmarkStart w:id="14074" w:name="_ETM_Q30_392914"/>
      <w:bookmarkStart w:id="14075" w:name="_ETM_Q30_393160"/>
      <w:bookmarkStart w:id="14076" w:name="_ETM_Q30_393226"/>
      <w:bookmarkEnd w:id="14074"/>
      <w:bookmarkEnd w:id="14075"/>
      <w:bookmarkEnd w:id="14076"/>
      <w:r>
        <w:rPr>
          <w:rFonts w:hint="cs"/>
          <w:rtl/>
          <w:lang w:eastAsia="he-IL"/>
        </w:rPr>
        <w:t>?</w:t>
      </w:r>
    </w:p>
    <w:p w:rsidR="000F25F8" w:rsidRDefault="000F25F8" w:rsidP="00CE6ABA">
      <w:pPr>
        <w:rPr>
          <w:rtl/>
          <w:lang w:eastAsia="he-IL"/>
        </w:rPr>
      </w:pPr>
    </w:p>
    <w:p w:rsidR="000F25F8" w:rsidRDefault="000F25F8" w:rsidP="00CE6ABA">
      <w:pPr>
        <w:pStyle w:val="-"/>
        <w:rPr>
          <w:rtl/>
        </w:rPr>
      </w:pPr>
      <w:r w:rsidRPr="001E46D1">
        <w:rPr>
          <w:rStyle w:val="TagStyle"/>
          <w:rtl/>
        </w:rPr>
        <w:t xml:space="preserve"> &lt;&lt; דובר_המשך &gt;&gt;</w:t>
      </w:r>
      <w:r w:rsidRPr="000112D5">
        <w:rPr>
          <w:rStyle w:val="TagStyle"/>
          <w:rtl/>
        </w:rPr>
        <w:t xml:space="preserve"> </w:t>
      </w:r>
      <w:r>
        <w:rPr>
          <w:rtl/>
        </w:rPr>
        <w:t>משה גפני (יהדות התורה):</w:t>
      </w:r>
      <w:r w:rsidRPr="000112D5">
        <w:rPr>
          <w:rStyle w:val="TagStyle"/>
          <w:rtl/>
        </w:rPr>
        <w:t xml:space="preserve"> </w:t>
      </w:r>
      <w:r w:rsidRPr="001E46D1">
        <w:rPr>
          <w:rStyle w:val="TagStyle"/>
          <w:rtl/>
        </w:rPr>
        <w:t>&lt;&lt; דובר_המשך &gt;&gt;</w:t>
      </w:r>
      <w:r>
        <w:rPr>
          <w:rtl/>
        </w:rPr>
        <w:t xml:space="preserve">   </w:t>
      </w:r>
    </w:p>
    <w:p w:rsidR="000F25F8" w:rsidRDefault="000F25F8" w:rsidP="00CE6ABA">
      <w:pPr>
        <w:pStyle w:val="KeepWithNext"/>
        <w:rPr>
          <w:rtl/>
          <w:lang w:eastAsia="he-IL"/>
        </w:rPr>
      </w:pPr>
    </w:p>
    <w:p w:rsidR="000F25F8" w:rsidRDefault="000F25F8" w:rsidP="0073064F">
      <w:pPr>
        <w:rPr>
          <w:rtl/>
          <w:lang w:eastAsia="he-IL"/>
        </w:rPr>
      </w:pPr>
      <w:bookmarkStart w:id="14077" w:name="_ETM_Q30_388902"/>
      <w:bookmarkStart w:id="14078" w:name="_ETM_Q30_396007"/>
      <w:bookmarkStart w:id="14079" w:name="_ETM_Q30_396056"/>
      <w:bookmarkEnd w:id="14077"/>
      <w:bookmarkEnd w:id="14078"/>
      <w:bookmarkEnd w:id="14079"/>
      <w:r>
        <w:rPr>
          <w:rtl/>
          <w:lang w:eastAsia="he-IL"/>
        </w:rPr>
        <w:t xml:space="preserve">אמר את זה השר יואב </w:t>
      </w:r>
      <w:r>
        <w:rPr>
          <w:rFonts w:hint="cs"/>
          <w:rtl/>
          <w:lang w:eastAsia="he-IL"/>
        </w:rPr>
        <w:t>קיש, השר המקשר.</w:t>
      </w:r>
      <w:bookmarkStart w:id="14080" w:name="_ETM_Q30_395462"/>
      <w:bookmarkEnd w:id="14080"/>
      <w:r>
        <w:rPr>
          <w:rFonts w:hint="cs"/>
          <w:rtl/>
          <w:lang w:eastAsia="he-IL"/>
        </w:rPr>
        <w:t xml:space="preserve"> </w:t>
      </w:r>
      <w:r>
        <w:rPr>
          <w:rtl/>
          <w:lang w:eastAsia="he-IL"/>
        </w:rPr>
        <w:t>אמרתי את זה אני</w:t>
      </w:r>
      <w:r>
        <w:rPr>
          <w:rFonts w:hint="cs"/>
          <w:rtl/>
          <w:lang w:eastAsia="he-IL"/>
        </w:rPr>
        <w:t>.</w:t>
      </w:r>
      <w:r>
        <w:rPr>
          <w:rtl/>
          <w:lang w:eastAsia="he-IL"/>
        </w:rPr>
        <w:t xml:space="preserve"> אמרתי שבית המשפט אמר שאם</w:t>
      </w:r>
      <w:bookmarkStart w:id="14081" w:name="_ETM_Q30_399492"/>
      <w:bookmarkEnd w:id="14081"/>
      <w:r>
        <w:rPr>
          <w:rFonts w:hint="cs"/>
          <w:rtl/>
          <w:lang w:eastAsia="he-IL"/>
        </w:rPr>
        <w:t xml:space="preserve"> רוצים,</w:t>
      </w:r>
      <w:r>
        <w:rPr>
          <w:rtl/>
          <w:lang w:eastAsia="he-IL"/>
        </w:rPr>
        <w:t xml:space="preserve"> </w:t>
      </w:r>
      <w:bookmarkStart w:id="14082" w:name="_ETM_Q30_400592"/>
      <w:bookmarkEnd w:id="14082"/>
      <w:r>
        <w:rPr>
          <w:rtl/>
          <w:lang w:eastAsia="he-IL"/>
        </w:rPr>
        <w:t>צריך לעשות חקיקה כדי לתת הסמכה למנהל בית החולים</w:t>
      </w:r>
      <w:r>
        <w:rPr>
          <w:rFonts w:hint="cs"/>
          <w:rtl/>
          <w:lang w:eastAsia="he-IL"/>
        </w:rPr>
        <w:t>.</w:t>
      </w:r>
      <w:r>
        <w:rPr>
          <w:rtl/>
          <w:lang w:eastAsia="he-IL"/>
        </w:rPr>
        <w:t xml:space="preserve"> </w:t>
      </w:r>
      <w:r>
        <w:rPr>
          <w:rFonts w:hint="cs"/>
          <w:rtl/>
          <w:lang w:eastAsia="he-IL"/>
        </w:rPr>
        <w:t>ע</w:t>
      </w:r>
      <w:r>
        <w:rPr>
          <w:rtl/>
          <w:lang w:eastAsia="he-IL"/>
        </w:rPr>
        <w:t>ל מה הייתה פה בושה</w:t>
      </w:r>
      <w:r>
        <w:rPr>
          <w:rFonts w:hint="cs"/>
          <w:rtl/>
          <w:lang w:eastAsia="he-IL"/>
        </w:rPr>
        <w:t>?</w:t>
      </w:r>
      <w:bookmarkStart w:id="14083" w:name="_ETM_Q30_411752"/>
      <w:bookmarkStart w:id="14084" w:name="_ETM_Q30_407392"/>
      <w:bookmarkEnd w:id="14083"/>
      <w:bookmarkEnd w:id="14084"/>
      <w:r>
        <w:rPr>
          <w:rtl/>
          <w:lang w:eastAsia="he-IL"/>
        </w:rPr>
        <w:t xml:space="preserve"> מה הצעקות האלה של </w:t>
      </w:r>
      <w:r>
        <w:rPr>
          <w:rFonts w:hint="cs"/>
          <w:rtl/>
          <w:lang w:eastAsia="he-IL"/>
        </w:rPr>
        <w:t>ה</w:t>
      </w:r>
      <w:r>
        <w:rPr>
          <w:rtl/>
          <w:lang w:eastAsia="he-IL"/>
        </w:rPr>
        <w:t>בושה</w:t>
      </w:r>
      <w:bookmarkStart w:id="14085" w:name="_ETM_Q30_407001"/>
      <w:bookmarkEnd w:id="14085"/>
      <w:r>
        <w:rPr>
          <w:rtl/>
          <w:lang w:eastAsia="he-IL"/>
        </w:rPr>
        <w:t xml:space="preserve"> </w:t>
      </w:r>
      <w:r>
        <w:rPr>
          <w:rFonts w:hint="cs"/>
          <w:rtl/>
          <w:lang w:eastAsia="he-IL"/>
        </w:rPr>
        <w:t>ו</w:t>
      </w:r>
      <w:r>
        <w:rPr>
          <w:rtl/>
          <w:lang w:eastAsia="he-IL"/>
        </w:rPr>
        <w:t>להצביע נגד</w:t>
      </w:r>
      <w:r>
        <w:rPr>
          <w:rFonts w:hint="cs"/>
          <w:rtl/>
          <w:lang w:eastAsia="he-IL"/>
        </w:rPr>
        <w:t>?</w:t>
      </w:r>
      <w:bookmarkStart w:id="14086" w:name="_ETM_Q30_409392"/>
      <w:bookmarkEnd w:id="14086"/>
      <w:r>
        <w:rPr>
          <w:rtl/>
          <w:lang w:eastAsia="he-IL"/>
        </w:rPr>
        <w:t xml:space="preserve"> למה</w:t>
      </w:r>
      <w:r>
        <w:rPr>
          <w:rFonts w:hint="cs"/>
          <w:rtl/>
          <w:lang w:eastAsia="he-IL"/>
        </w:rPr>
        <w:t>?</w:t>
      </w:r>
      <w:r>
        <w:rPr>
          <w:rtl/>
          <w:lang w:eastAsia="he-IL"/>
        </w:rPr>
        <w:t xml:space="preserve"> על מה</w:t>
      </w:r>
      <w:r>
        <w:rPr>
          <w:rFonts w:hint="cs"/>
          <w:rtl/>
          <w:lang w:eastAsia="he-IL"/>
        </w:rPr>
        <w:t>?</w:t>
      </w:r>
      <w:r>
        <w:rPr>
          <w:rtl/>
          <w:lang w:eastAsia="he-IL"/>
        </w:rPr>
        <w:t xml:space="preserve"> אבל זה המצב</w:t>
      </w:r>
      <w:r>
        <w:rPr>
          <w:rFonts w:hint="cs"/>
          <w:rtl/>
          <w:lang w:eastAsia="he-IL"/>
        </w:rPr>
        <w:t>.</w:t>
      </w:r>
      <w:bookmarkStart w:id="14087" w:name="_ETM_Q30_413540"/>
      <w:bookmarkEnd w:id="14087"/>
      <w:r>
        <w:rPr>
          <w:rtl/>
          <w:lang w:eastAsia="he-IL"/>
        </w:rPr>
        <w:t xml:space="preserve"> חז"ל אומרים</w:t>
      </w:r>
      <w:r w:rsidR="0073064F">
        <w:rPr>
          <w:rFonts w:hint="cs"/>
          <w:rtl/>
          <w:lang w:eastAsia="he-IL"/>
        </w:rPr>
        <w:t>:</w:t>
      </w:r>
      <w:r>
        <w:rPr>
          <w:rtl/>
          <w:lang w:eastAsia="he-IL"/>
        </w:rPr>
        <w:t xml:space="preserve"> בני ישראל</w:t>
      </w:r>
      <w:r w:rsidR="0073064F">
        <w:rPr>
          <w:rFonts w:hint="cs"/>
          <w:rtl/>
          <w:lang w:eastAsia="he-IL"/>
        </w:rPr>
        <w:t>,</w:t>
      </w:r>
      <w:r>
        <w:rPr>
          <w:rtl/>
          <w:lang w:eastAsia="he-IL"/>
        </w:rPr>
        <w:t xml:space="preserve"> </w:t>
      </w:r>
      <w:r>
        <w:rPr>
          <w:rFonts w:hint="cs"/>
          <w:rtl/>
          <w:lang w:eastAsia="he-IL"/>
        </w:rPr>
        <w:t>כשהם</w:t>
      </w:r>
      <w:bookmarkStart w:id="14088" w:name="_ETM_Q30_416121"/>
      <w:bookmarkEnd w:id="14088"/>
      <w:r>
        <w:rPr>
          <w:rtl/>
          <w:lang w:eastAsia="he-IL"/>
        </w:rPr>
        <w:t xml:space="preserve"> יורדים</w:t>
      </w:r>
      <w:r>
        <w:rPr>
          <w:rFonts w:hint="cs"/>
          <w:rtl/>
          <w:lang w:eastAsia="he-IL"/>
        </w:rPr>
        <w:t>,</w:t>
      </w:r>
      <w:r>
        <w:rPr>
          <w:rtl/>
          <w:lang w:eastAsia="he-IL"/>
        </w:rPr>
        <w:t xml:space="preserve"> יורדים עד לתהום</w:t>
      </w:r>
      <w:r>
        <w:rPr>
          <w:rFonts w:hint="cs"/>
          <w:rtl/>
          <w:lang w:eastAsia="he-IL"/>
        </w:rPr>
        <w:t>.</w:t>
      </w:r>
    </w:p>
    <w:p w:rsidR="000F25F8" w:rsidRDefault="000F25F8" w:rsidP="00CE6ABA">
      <w:pPr>
        <w:rPr>
          <w:rtl/>
          <w:lang w:eastAsia="he-IL"/>
        </w:rPr>
      </w:pPr>
      <w:bookmarkStart w:id="14089" w:name="_ETM_Q30_421503"/>
      <w:bookmarkStart w:id="14090" w:name="_ETM_Q30_421567"/>
      <w:bookmarkEnd w:id="14089"/>
      <w:bookmarkEnd w:id="14090"/>
    </w:p>
    <w:p w:rsidR="000F25F8" w:rsidRDefault="000F25F8" w:rsidP="0073064F">
      <w:pPr>
        <w:rPr>
          <w:rtl/>
          <w:lang w:eastAsia="he-IL"/>
        </w:rPr>
      </w:pPr>
      <w:bookmarkStart w:id="14091" w:name="_ETM_Q30_421663"/>
      <w:bookmarkStart w:id="14092" w:name="_ETM_Q30_421711"/>
      <w:bookmarkEnd w:id="14091"/>
      <w:bookmarkEnd w:id="14092"/>
      <w:r>
        <w:rPr>
          <w:rtl/>
          <w:lang w:eastAsia="he-IL"/>
        </w:rPr>
        <w:t>א</w:t>
      </w:r>
      <w:r>
        <w:rPr>
          <w:rFonts w:hint="cs"/>
          <w:rtl/>
          <w:lang w:eastAsia="he-IL"/>
        </w:rPr>
        <w:t xml:space="preserve">נחנו </w:t>
      </w:r>
      <w:bookmarkStart w:id="14093" w:name="_ETM_Q30_418781"/>
      <w:bookmarkEnd w:id="14093"/>
      <w:r>
        <w:rPr>
          <w:rtl/>
          <w:lang w:eastAsia="he-IL"/>
        </w:rPr>
        <w:t>מבקשים בהצעת החוק הזאת</w:t>
      </w:r>
      <w:r>
        <w:rPr>
          <w:rFonts w:hint="cs"/>
          <w:rtl/>
          <w:lang w:eastAsia="he-IL"/>
        </w:rPr>
        <w:t>,</w:t>
      </w:r>
      <w:r>
        <w:rPr>
          <w:rtl/>
          <w:lang w:eastAsia="he-IL"/>
        </w:rPr>
        <w:t xml:space="preserve"> שהוגשה גם ע</w:t>
      </w:r>
      <w:r>
        <w:rPr>
          <w:rFonts w:hint="cs"/>
          <w:rtl/>
          <w:lang w:eastAsia="he-IL"/>
        </w:rPr>
        <w:t>ל ידי</w:t>
      </w:r>
      <w:bookmarkStart w:id="14094" w:name="_ETM_Q30_424351"/>
      <w:bookmarkEnd w:id="14094"/>
      <w:r>
        <w:rPr>
          <w:rtl/>
          <w:lang w:eastAsia="he-IL"/>
        </w:rPr>
        <w:t xml:space="preserve"> חברי הכנסת </w:t>
      </w:r>
      <w:r>
        <w:rPr>
          <w:rFonts w:hint="cs"/>
          <w:rtl/>
          <w:lang w:eastAsia="he-IL"/>
        </w:rPr>
        <w:t>–</w:t>
      </w:r>
      <w:r>
        <w:rPr>
          <w:rtl/>
          <w:lang w:eastAsia="he-IL"/>
        </w:rPr>
        <w:t xml:space="preserve"> אורי כבר לא יכול</w:t>
      </w:r>
      <w:r>
        <w:rPr>
          <w:rFonts w:hint="cs"/>
          <w:rtl/>
          <w:lang w:eastAsia="he-IL"/>
        </w:rPr>
        <w:t xml:space="preserve">, הוא </w:t>
      </w:r>
      <w:bookmarkStart w:id="14095" w:name="_ETM_Q30_430145"/>
      <w:bookmarkStart w:id="14096" w:name="_ETM_Q30_425540"/>
      <w:bookmarkEnd w:id="14095"/>
      <w:bookmarkEnd w:id="14096"/>
      <w:r>
        <w:rPr>
          <w:rtl/>
          <w:lang w:eastAsia="he-IL"/>
        </w:rPr>
        <w:t xml:space="preserve">סגן </w:t>
      </w:r>
      <w:r>
        <w:rPr>
          <w:rFonts w:hint="cs"/>
          <w:rtl/>
          <w:lang w:eastAsia="he-IL"/>
        </w:rPr>
        <w:t>ש</w:t>
      </w:r>
      <w:r>
        <w:rPr>
          <w:rtl/>
          <w:lang w:eastAsia="he-IL"/>
        </w:rPr>
        <w:t>ר</w:t>
      </w:r>
      <w:r>
        <w:rPr>
          <w:rFonts w:hint="cs"/>
          <w:rtl/>
          <w:lang w:eastAsia="he-IL"/>
        </w:rPr>
        <w:t xml:space="preserve"> </w:t>
      </w:r>
      <w:r>
        <w:rPr>
          <w:rFonts w:hint="eastAsia"/>
          <w:rtl/>
          <w:lang w:eastAsia="he-IL"/>
        </w:rPr>
        <w:t>–</w:t>
      </w:r>
      <w:r>
        <w:rPr>
          <w:rtl/>
          <w:lang w:eastAsia="he-IL"/>
        </w:rPr>
        <w:t xml:space="preserve"> יעקב אשר וינון אזולאי</w:t>
      </w:r>
      <w:r>
        <w:rPr>
          <w:rFonts w:hint="cs"/>
          <w:rtl/>
          <w:lang w:eastAsia="he-IL"/>
        </w:rPr>
        <w:t>,</w:t>
      </w:r>
      <w:r>
        <w:rPr>
          <w:rtl/>
          <w:lang w:eastAsia="he-IL"/>
        </w:rPr>
        <w:t xml:space="preserve"> אנחנו מבקשים את מה שהיה כל השנים</w:t>
      </w:r>
      <w:r>
        <w:rPr>
          <w:rFonts w:hint="cs"/>
          <w:rtl/>
          <w:lang w:eastAsia="he-IL"/>
        </w:rPr>
        <w:t>.</w:t>
      </w:r>
      <w:r>
        <w:rPr>
          <w:rtl/>
          <w:lang w:eastAsia="he-IL"/>
        </w:rPr>
        <w:t xml:space="preserve"> אם יש שני בעלי דין שחותמים לבית </w:t>
      </w:r>
      <w:bookmarkStart w:id="14097" w:name="_ETM_Q30_437611"/>
      <w:bookmarkEnd w:id="14097"/>
      <w:r>
        <w:rPr>
          <w:rFonts w:hint="cs"/>
          <w:rtl/>
          <w:lang w:eastAsia="he-IL"/>
        </w:rPr>
        <w:t>הדין</w:t>
      </w:r>
      <w:r>
        <w:rPr>
          <w:rtl/>
          <w:lang w:eastAsia="he-IL"/>
        </w:rPr>
        <w:t xml:space="preserve"> ואומרים</w:t>
      </w:r>
      <w:r>
        <w:rPr>
          <w:rFonts w:hint="cs"/>
          <w:rtl/>
          <w:lang w:eastAsia="he-IL"/>
        </w:rPr>
        <w:t>:</w:t>
      </w:r>
      <w:r>
        <w:rPr>
          <w:rtl/>
          <w:lang w:eastAsia="he-IL"/>
        </w:rPr>
        <w:t xml:space="preserve"> אנחנו רוצים לדון בדיני ממונות על פי דין תורה</w:t>
      </w:r>
      <w:bookmarkStart w:id="14098" w:name="_ETM_Q30_443720"/>
      <w:bookmarkEnd w:id="14098"/>
      <w:r>
        <w:rPr>
          <w:rFonts w:hint="cs"/>
          <w:rtl/>
          <w:lang w:eastAsia="he-IL"/>
        </w:rPr>
        <w:t xml:space="preserve"> –</w:t>
      </w:r>
      <w:r>
        <w:rPr>
          <w:rtl/>
          <w:lang w:eastAsia="he-IL"/>
        </w:rPr>
        <w:t xml:space="preserve"> שניהם חותמים על זה</w:t>
      </w:r>
      <w:r>
        <w:rPr>
          <w:rFonts w:hint="cs"/>
          <w:rtl/>
          <w:lang w:eastAsia="he-IL"/>
        </w:rPr>
        <w:t>,</w:t>
      </w:r>
      <w:r>
        <w:rPr>
          <w:rtl/>
          <w:lang w:eastAsia="he-IL"/>
        </w:rPr>
        <w:t xml:space="preserve"> לא </w:t>
      </w:r>
      <w:r>
        <w:rPr>
          <w:rFonts w:hint="cs"/>
          <w:rtl/>
          <w:lang w:eastAsia="he-IL"/>
        </w:rPr>
        <w:t xml:space="preserve">שאחד </w:t>
      </w:r>
      <w:bookmarkStart w:id="14099" w:name="_ETM_Q30_446000"/>
      <w:bookmarkEnd w:id="14099"/>
      <w:r>
        <w:rPr>
          <w:rtl/>
          <w:lang w:eastAsia="he-IL"/>
        </w:rPr>
        <w:t>כן ו</w:t>
      </w:r>
      <w:r>
        <w:rPr>
          <w:rFonts w:hint="cs"/>
          <w:rtl/>
          <w:lang w:eastAsia="he-IL"/>
        </w:rPr>
        <w:t>אחד</w:t>
      </w:r>
      <w:r>
        <w:rPr>
          <w:rtl/>
          <w:lang w:eastAsia="he-IL"/>
        </w:rPr>
        <w:t xml:space="preserve"> לא</w:t>
      </w:r>
      <w:r>
        <w:rPr>
          <w:rFonts w:hint="cs"/>
          <w:rtl/>
          <w:lang w:eastAsia="he-IL"/>
        </w:rPr>
        <w:t>.</w:t>
      </w:r>
      <w:bookmarkStart w:id="14100" w:name="_ETM_Q30_445201"/>
      <w:bookmarkEnd w:id="14100"/>
      <w:r w:rsidR="0073064F">
        <w:rPr>
          <w:rFonts w:hint="cs"/>
          <w:rtl/>
          <w:lang w:eastAsia="he-IL"/>
        </w:rPr>
        <w:t xml:space="preserve"> </w:t>
      </w:r>
      <w:r>
        <w:rPr>
          <w:rFonts w:hint="cs"/>
          <w:rtl/>
          <w:lang w:eastAsia="he-IL"/>
        </w:rPr>
        <w:t>א</w:t>
      </w:r>
      <w:bookmarkStart w:id="14101" w:name="_ETM_Q30_442360"/>
      <w:bookmarkEnd w:id="14101"/>
      <w:r>
        <w:rPr>
          <w:rtl/>
          <w:lang w:eastAsia="he-IL"/>
        </w:rPr>
        <w:t>גב</w:t>
      </w:r>
      <w:r>
        <w:rPr>
          <w:rFonts w:hint="cs"/>
          <w:rtl/>
          <w:lang w:eastAsia="he-IL"/>
        </w:rPr>
        <w:t>,</w:t>
      </w:r>
      <w:r>
        <w:rPr>
          <w:rtl/>
          <w:lang w:eastAsia="he-IL"/>
        </w:rPr>
        <w:t xml:space="preserve"> בכל בתי הדין</w:t>
      </w:r>
      <w:r>
        <w:rPr>
          <w:rFonts w:hint="cs"/>
          <w:rtl/>
          <w:lang w:eastAsia="he-IL"/>
        </w:rPr>
        <w:t>,</w:t>
      </w:r>
      <w:bookmarkStart w:id="14102" w:name="_ETM_Q30_449041"/>
      <w:bookmarkEnd w:id="14102"/>
      <w:r>
        <w:rPr>
          <w:rtl/>
          <w:lang w:eastAsia="he-IL"/>
        </w:rPr>
        <w:t xml:space="preserve"> גם השר</w:t>
      </w:r>
      <w:r>
        <w:rPr>
          <w:rFonts w:hint="cs"/>
          <w:rtl/>
          <w:lang w:eastAsia="he-IL"/>
        </w:rPr>
        <w:t>עי</w:t>
      </w:r>
      <w:bookmarkStart w:id="14103" w:name="_ETM_Q30_449471"/>
      <w:bookmarkStart w:id="14104" w:name="_ETM_Q30_452291"/>
      <w:bookmarkEnd w:id="14103"/>
      <w:bookmarkEnd w:id="14104"/>
      <w:r>
        <w:rPr>
          <w:rtl/>
          <w:lang w:eastAsia="he-IL"/>
        </w:rPr>
        <w:t>ים</w:t>
      </w:r>
      <w:r>
        <w:rPr>
          <w:rFonts w:hint="cs"/>
          <w:rtl/>
          <w:lang w:eastAsia="he-IL"/>
        </w:rPr>
        <w:t xml:space="preserve"> </w:t>
      </w:r>
      <w:r>
        <w:rPr>
          <w:rFonts w:hint="eastAsia"/>
          <w:rtl/>
          <w:lang w:eastAsia="he-IL"/>
        </w:rPr>
        <w:t>–</w:t>
      </w:r>
      <w:r>
        <w:rPr>
          <w:rtl/>
          <w:lang w:eastAsia="he-IL"/>
        </w:rPr>
        <w:t xml:space="preserve"> חבר הכנסת אחמד טיבי</w:t>
      </w:r>
      <w:r>
        <w:rPr>
          <w:rFonts w:hint="cs"/>
          <w:rtl/>
          <w:lang w:eastAsia="he-IL"/>
        </w:rPr>
        <w:t>,</w:t>
      </w:r>
      <w:bookmarkStart w:id="14105" w:name="_ETM_Q30_453011"/>
      <w:bookmarkEnd w:id="14105"/>
      <w:r>
        <w:rPr>
          <w:rtl/>
          <w:lang w:eastAsia="he-IL"/>
        </w:rPr>
        <w:t xml:space="preserve"> גם בשר</w:t>
      </w:r>
      <w:r>
        <w:rPr>
          <w:rFonts w:hint="cs"/>
          <w:rtl/>
          <w:lang w:eastAsia="he-IL"/>
        </w:rPr>
        <w:t>עי</w:t>
      </w:r>
      <w:r>
        <w:rPr>
          <w:rtl/>
          <w:lang w:eastAsia="he-IL"/>
        </w:rPr>
        <w:t>ים</w:t>
      </w:r>
      <w:r>
        <w:rPr>
          <w:rFonts w:hint="cs"/>
          <w:rtl/>
          <w:lang w:eastAsia="he-IL"/>
        </w:rPr>
        <w:t>,</w:t>
      </w:r>
      <w:bookmarkStart w:id="14106" w:name="_ETM_Q30_452871"/>
      <w:bookmarkStart w:id="14107" w:name="_ETM_Q30_449811"/>
      <w:bookmarkEnd w:id="14106"/>
      <w:bookmarkEnd w:id="14107"/>
      <w:r>
        <w:rPr>
          <w:rtl/>
          <w:lang w:eastAsia="he-IL"/>
        </w:rPr>
        <w:t xml:space="preserve"> גם בדרוזי</w:t>
      </w:r>
      <w:r w:rsidR="0073064F">
        <w:rPr>
          <w:rFonts w:hint="cs"/>
          <w:rtl/>
          <w:lang w:eastAsia="he-IL"/>
        </w:rPr>
        <w:t>י</w:t>
      </w:r>
      <w:r>
        <w:rPr>
          <w:rtl/>
          <w:lang w:eastAsia="he-IL"/>
        </w:rPr>
        <w:t>ם</w:t>
      </w:r>
      <w:r>
        <w:rPr>
          <w:rFonts w:hint="cs"/>
          <w:rtl/>
          <w:lang w:eastAsia="he-IL"/>
        </w:rPr>
        <w:t>,</w:t>
      </w:r>
      <w:bookmarkStart w:id="14108" w:name="_ETM_Q30_455862"/>
      <w:bookmarkEnd w:id="14108"/>
      <w:r>
        <w:rPr>
          <w:rtl/>
          <w:lang w:eastAsia="he-IL"/>
        </w:rPr>
        <w:t xml:space="preserve"> בכל בתי הדין</w:t>
      </w:r>
      <w:r>
        <w:rPr>
          <w:rFonts w:hint="cs"/>
          <w:rtl/>
          <w:lang w:eastAsia="he-IL"/>
        </w:rPr>
        <w:t>,</w:t>
      </w:r>
      <w:r>
        <w:rPr>
          <w:rtl/>
          <w:lang w:eastAsia="he-IL"/>
        </w:rPr>
        <w:t xml:space="preserve"> אם האנשים אומרים</w:t>
      </w:r>
      <w:r w:rsidR="0073064F">
        <w:rPr>
          <w:rFonts w:hint="cs"/>
          <w:rtl/>
          <w:lang w:eastAsia="he-IL"/>
        </w:rPr>
        <w:t>:</w:t>
      </w:r>
      <w:r>
        <w:rPr>
          <w:rtl/>
          <w:lang w:eastAsia="he-IL"/>
        </w:rPr>
        <w:t xml:space="preserve"> א</w:t>
      </w:r>
      <w:bookmarkStart w:id="14109" w:name="_ETM_Q30_458401"/>
      <w:bookmarkEnd w:id="14109"/>
      <w:r>
        <w:rPr>
          <w:rtl/>
          <w:lang w:eastAsia="he-IL"/>
        </w:rPr>
        <w:t>נחנו רוצים בהסכמה</w:t>
      </w:r>
      <w:bookmarkStart w:id="14110" w:name="_ETM_Q30_460401"/>
      <w:bookmarkEnd w:id="14110"/>
      <w:r>
        <w:rPr>
          <w:rFonts w:hint="cs"/>
          <w:rtl/>
          <w:lang w:eastAsia="he-IL"/>
        </w:rPr>
        <w:t xml:space="preserve"> –</w:t>
      </w:r>
      <w:r>
        <w:rPr>
          <w:rtl/>
          <w:lang w:eastAsia="he-IL"/>
        </w:rPr>
        <w:t xml:space="preserve"> עכשיו אני גם מוסיף</w:t>
      </w:r>
      <w:r>
        <w:rPr>
          <w:rFonts w:hint="cs"/>
          <w:rtl/>
          <w:lang w:eastAsia="he-IL"/>
        </w:rPr>
        <w:t>,</w:t>
      </w:r>
      <w:r>
        <w:rPr>
          <w:rtl/>
          <w:lang w:eastAsia="he-IL"/>
        </w:rPr>
        <w:t xml:space="preserve"> זה לא יהיה אם הם </w:t>
      </w:r>
      <w:r w:rsidR="0073064F">
        <w:rPr>
          <w:rFonts w:hint="cs"/>
          <w:rtl/>
          <w:lang w:eastAsia="he-IL"/>
        </w:rPr>
        <w:t xml:space="preserve">לא </w:t>
      </w:r>
      <w:r>
        <w:rPr>
          <w:rtl/>
          <w:lang w:eastAsia="he-IL"/>
        </w:rPr>
        <w:t>מסכימים שניהם</w:t>
      </w:r>
      <w:r>
        <w:rPr>
          <w:rFonts w:hint="cs"/>
          <w:rtl/>
          <w:lang w:eastAsia="he-IL"/>
        </w:rPr>
        <w:t>,</w:t>
      </w:r>
      <w:r>
        <w:rPr>
          <w:rtl/>
          <w:lang w:eastAsia="he-IL"/>
        </w:rPr>
        <w:t xml:space="preserve"> זה לא יהיה בית דין יחיד בעיר שאי</w:t>
      </w:r>
      <w:r>
        <w:rPr>
          <w:rFonts w:hint="cs"/>
          <w:rtl/>
          <w:lang w:eastAsia="he-IL"/>
        </w:rPr>
        <w:t>-</w:t>
      </w:r>
      <w:r>
        <w:rPr>
          <w:rtl/>
          <w:lang w:eastAsia="he-IL"/>
        </w:rPr>
        <w:t>אפשר לעבור למקום אחר</w:t>
      </w:r>
      <w:r>
        <w:rPr>
          <w:rFonts w:hint="cs"/>
          <w:rtl/>
          <w:lang w:eastAsia="he-IL"/>
        </w:rPr>
        <w:t>.</w:t>
      </w:r>
      <w:r>
        <w:rPr>
          <w:rtl/>
          <w:lang w:eastAsia="he-IL"/>
        </w:rPr>
        <w:t xml:space="preserve"> אפשר</w:t>
      </w:r>
      <w:r>
        <w:rPr>
          <w:rFonts w:hint="cs"/>
          <w:rtl/>
          <w:lang w:eastAsia="he-IL"/>
        </w:rPr>
        <w:t>,</w:t>
      </w:r>
      <w:r>
        <w:rPr>
          <w:rtl/>
          <w:lang w:eastAsia="he-IL"/>
        </w:rPr>
        <w:t xml:space="preserve"> זה הכ</w:t>
      </w:r>
      <w:r>
        <w:rPr>
          <w:rFonts w:hint="cs"/>
          <w:rtl/>
          <w:lang w:eastAsia="he-IL"/>
        </w:rPr>
        <w:t>ו</w:t>
      </w:r>
      <w:bookmarkStart w:id="14111" w:name="_ETM_Q30_472371"/>
      <w:bookmarkEnd w:id="14111"/>
      <w:r>
        <w:rPr>
          <w:rtl/>
          <w:lang w:eastAsia="he-IL"/>
        </w:rPr>
        <w:t>ל וולונטרי</w:t>
      </w:r>
      <w:r>
        <w:rPr>
          <w:rFonts w:hint="cs"/>
          <w:rtl/>
          <w:lang w:eastAsia="he-IL"/>
        </w:rPr>
        <w:t>.</w:t>
      </w:r>
      <w:r>
        <w:rPr>
          <w:rtl/>
          <w:lang w:eastAsia="he-IL"/>
        </w:rPr>
        <w:t xml:space="preserve"> הם חותמים שניהם</w:t>
      </w:r>
      <w:r>
        <w:rPr>
          <w:rFonts w:hint="cs"/>
          <w:rtl/>
          <w:lang w:eastAsia="he-IL"/>
        </w:rPr>
        <w:t>.</w:t>
      </w:r>
      <w:r>
        <w:rPr>
          <w:rtl/>
          <w:lang w:eastAsia="he-IL"/>
        </w:rPr>
        <w:t xml:space="preserve"> כך היה מאז קום המדינה</w:t>
      </w:r>
      <w:r>
        <w:rPr>
          <w:rFonts w:hint="cs"/>
          <w:rtl/>
          <w:lang w:eastAsia="he-IL"/>
        </w:rPr>
        <w:t>.</w:t>
      </w:r>
      <w:r>
        <w:rPr>
          <w:rtl/>
          <w:lang w:eastAsia="he-IL"/>
        </w:rPr>
        <w:t xml:space="preserve"> מה </w:t>
      </w:r>
      <w:bookmarkStart w:id="14112" w:name="_ETM_Q30_478422"/>
      <w:bookmarkEnd w:id="14112"/>
      <w:r>
        <w:rPr>
          <w:rtl/>
          <w:lang w:eastAsia="he-IL"/>
        </w:rPr>
        <w:t>שקרה</w:t>
      </w:r>
      <w:r>
        <w:rPr>
          <w:rFonts w:hint="cs"/>
          <w:rtl/>
          <w:lang w:eastAsia="he-IL"/>
        </w:rPr>
        <w:t xml:space="preserve"> זה</w:t>
      </w:r>
      <w:r>
        <w:rPr>
          <w:rtl/>
          <w:lang w:eastAsia="he-IL"/>
        </w:rPr>
        <w:t xml:space="preserve"> </w:t>
      </w:r>
      <w:r>
        <w:rPr>
          <w:rFonts w:hint="cs"/>
          <w:rtl/>
          <w:lang w:eastAsia="he-IL"/>
        </w:rPr>
        <w:t>ש</w:t>
      </w:r>
      <w:r>
        <w:rPr>
          <w:rtl/>
          <w:lang w:eastAsia="he-IL"/>
        </w:rPr>
        <w:t>הגיע בג"ץ והוא אמר</w:t>
      </w:r>
      <w:r w:rsidR="0073064F">
        <w:rPr>
          <w:rFonts w:hint="cs"/>
          <w:rtl/>
          <w:lang w:eastAsia="he-IL"/>
        </w:rPr>
        <w:t>:</w:t>
      </w:r>
      <w:bookmarkStart w:id="14113" w:name="_ETM_Q30_482252"/>
      <w:bookmarkEnd w:id="14113"/>
      <w:r>
        <w:rPr>
          <w:rtl/>
          <w:lang w:eastAsia="he-IL"/>
        </w:rPr>
        <w:t xml:space="preserve"> אם רוצים לתת את ההסמכה הזאת</w:t>
      </w:r>
      <w:r>
        <w:rPr>
          <w:rFonts w:hint="cs"/>
          <w:rtl/>
          <w:lang w:eastAsia="he-IL"/>
        </w:rPr>
        <w:t>,</w:t>
      </w:r>
      <w:r>
        <w:rPr>
          <w:rtl/>
          <w:lang w:eastAsia="he-IL"/>
        </w:rPr>
        <w:t xml:space="preserve"> צריך לחוקק חוק</w:t>
      </w:r>
      <w:r w:rsidR="0073064F">
        <w:rPr>
          <w:rFonts w:hint="cs"/>
          <w:rtl/>
          <w:lang w:eastAsia="he-IL"/>
        </w:rPr>
        <w:t>,</w:t>
      </w:r>
      <w:r>
        <w:rPr>
          <w:rtl/>
          <w:lang w:eastAsia="he-IL"/>
        </w:rPr>
        <w:t xml:space="preserve"> כ</w:t>
      </w:r>
      <w:bookmarkStart w:id="14114" w:name="_ETM_Q30_486462"/>
      <w:bookmarkEnd w:id="14114"/>
      <w:r>
        <w:rPr>
          <w:rFonts w:hint="cs"/>
          <w:rtl/>
          <w:lang w:eastAsia="he-IL"/>
        </w:rPr>
        <w:t xml:space="preserve">מו בסיפור </w:t>
      </w:r>
      <w:r>
        <w:rPr>
          <w:rtl/>
          <w:lang w:eastAsia="he-IL"/>
        </w:rPr>
        <w:t>של חוק החמץ</w:t>
      </w:r>
      <w:r w:rsidR="0073064F">
        <w:rPr>
          <w:rFonts w:hint="cs"/>
          <w:rtl/>
          <w:lang w:eastAsia="he-IL"/>
        </w:rPr>
        <w:t>,</w:t>
      </w:r>
      <w:bookmarkStart w:id="14115" w:name="_ETM_Q30_488551"/>
      <w:bookmarkEnd w:id="14115"/>
      <w:r>
        <w:rPr>
          <w:rtl/>
          <w:lang w:eastAsia="he-IL"/>
        </w:rPr>
        <w:t xml:space="preserve"> ואני</w:t>
      </w:r>
      <w:r>
        <w:rPr>
          <w:rFonts w:hint="cs"/>
          <w:rtl/>
          <w:lang w:eastAsia="he-IL"/>
        </w:rPr>
        <w:t>,</w:t>
      </w:r>
      <w:r>
        <w:rPr>
          <w:rtl/>
          <w:lang w:eastAsia="he-IL"/>
        </w:rPr>
        <w:t xml:space="preserve"> אנחנו</w:t>
      </w:r>
      <w:r>
        <w:rPr>
          <w:rFonts w:hint="cs"/>
          <w:rtl/>
          <w:lang w:eastAsia="he-IL"/>
        </w:rPr>
        <w:t>,</w:t>
      </w:r>
      <w:r>
        <w:rPr>
          <w:rtl/>
          <w:lang w:eastAsia="he-IL"/>
        </w:rPr>
        <w:t xml:space="preserve"> מבקשים להשאיר את מה שהיה בסטטוס</w:t>
      </w:r>
      <w:r w:rsidR="0073064F">
        <w:rPr>
          <w:rFonts w:hint="cs"/>
          <w:rtl/>
          <w:lang w:eastAsia="he-IL"/>
        </w:rPr>
        <w:t xml:space="preserve"> </w:t>
      </w:r>
      <w:r>
        <w:rPr>
          <w:rtl/>
          <w:lang w:eastAsia="he-IL"/>
        </w:rPr>
        <w:t>קוו כל השנ</w:t>
      </w:r>
      <w:r>
        <w:rPr>
          <w:rFonts w:hint="cs"/>
          <w:rtl/>
          <w:lang w:eastAsia="he-IL"/>
        </w:rPr>
        <w:t>ים</w:t>
      </w:r>
      <w:bookmarkStart w:id="14116" w:name="_ETM_Q30_495592"/>
      <w:bookmarkEnd w:id="14116"/>
      <w:r>
        <w:rPr>
          <w:rFonts w:hint="cs"/>
          <w:rtl/>
          <w:lang w:eastAsia="he-IL"/>
        </w:rPr>
        <w:t>.</w:t>
      </w:r>
    </w:p>
    <w:p w:rsidR="000F25F8" w:rsidRDefault="000F25F8" w:rsidP="00CE6ABA">
      <w:pPr>
        <w:rPr>
          <w:rtl/>
          <w:lang w:eastAsia="he-IL"/>
        </w:rPr>
      </w:pPr>
    </w:p>
    <w:p w:rsidR="000F25F8" w:rsidRDefault="000F25F8" w:rsidP="00CE6ABA">
      <w:pPr>
        <w:pStyle w:val="af8"/>
        <w:rPr>
          <w:rtl/>
        </w:rPr>
      </w:pPr>
      <w:r w:rsidRPr="001E46D1">
        <w:rPr>
          <w:rStyle w:val="TagStyle"/>
          <w:rtl/>
        </w:rPr>
        <w:t xml:space="preserve"> &lt;&lt; קריאה &gt;&gt;</w:t>
      </w:r>
      <w:r w:rsidRPr="000112D5">
        <w:rPr>
          <w:rStyle w:val="TagStyle"/>
          <w:rtl/>
        </w:rPr>
        <w:t xml:space="preserve"> </w:t>
      </w:r>
      <w:r>
        <w:rPr>
          <w:rtl/>
        </w:rPr>
        <w:t>יסמין פרידמן (יש עתיד):</w:t>
      </w:r>
      <w:r w:rsidRPr="000112D5">
        <w:rPr>
          <w:rStyle w:val="TagStyle"/>
          <w:rtl/>
        </w:rPr>
        <w:t xml:space="preserve"> </w:t>
      </w:r>
      <w:r w:rsidRPr="001E46D1">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גפני, זה לא סטטוס קוו.</w:t>
      </w:r>
      <w:bookmarkStart w:id="14117" w:name="_ETM_Q30_497019"/>
      <w:bookmarkEnd w:id="14117"/>
      <w:r>
        <w:rPr>
          <w:rFonts w:hint="cs"/>
          <w:rtl/>
          <w:lang w:eastAsia="he-IL"/>
        </w:rPr>
        <w:t xml:space="preserve"> אתם משנים </w:t>
      </w:r>
      <w:bookmarkStart w:id="14118" w:name="_ETM_Q30_500417"/>
      <w:bookmarkEnd w:id="14118"/>
      <w:r>
        <w:rPr>
          <w:rFonts w:hint="cs"/>
          <w:rtl/>
          <w:lang w:eastAsia="he-IL"/>
        </w:rPr>
        <w:t>הכול</w:t>
      </w:r>
      <w:bookmarkStart w:id="14119" w:name="_ETM_Q30_502108"/>
      <w:bookmarkStart w:id="14120" w:name="_ETM_Q30_501569"/>
      <w:bookmarkStart w:id="14121" w:name="_ETM_Q30_502010"/>
      <w:bookmarkEnd w:id="14119"/>
      <w:bookmarkEnd w:id="14120"/>
      <w:bookmarkEnd w:id="14121"/>
      <w:r>
        <w:rPr>
          <w:rFonts w:hint="cs"/>
          <w:rtl/>
          <w:lang w:eastAsia="he-IL"/>
        </w:rPr>
        <w:t xml:space="preserve">. </w:t>
      </w:r>
      <w:bookmarkStart w:id="14122" w:name="_ETM_Q30_502377"/>
      <w:bookmarkEnd w:id="14122"/>
      <w:r>
        <w:rPr>
          <w:rFonts w:hint="cs"/>
          <w:rtl/>
          <w:lang w:eastAsia="he-IL"/>
        </w:rPr>
        <w:t>לזה לא צריך חוק</w:t>
      </w:r>
      <w:bookmarkStart w:id="14123" w:name="_ETM_Q30_502774"/>
      <w:bookmarkEnd w:id="14123"/>
      <w:r>
        <w:rPr>
          <w:rFonts w:hint="cs"/>
          <w:rtl/>
          <w:lang w:eastAsia="he-IL"/>
        </w:rPr>
        <w:t xml:space="preserve">, </w:t>
      </w:r>
      <w:bookmarkStart w:id="14124" w:name="_ETM_Q30_503262"/>
      <w:bookmarkEnd w:id="14124"/>
      <w:r>
        <w:rPr>
          <w:rFonts w:hint="cs"/>
          <w:rtl/>
          <w:lang w:eastAsia="he-IL"/>
        </w:rPr>
        <w:t>גם ככה, גם ככה.</w:t>
      </w:r>
      <w:bookmarkStart w:id="14125" w:name="_ETM_Q30_504147"/>
      <w:bookmarkStart w:id="14126" w:name="_ETM_Q30_503297"/>
      <w:bookmarkEnd w:id="14125"/>
      <w:bookmarkEnd w:id="14126"/>
    </w:p>
    <w:p w:rsidR="000F25F8" w:rsidRDefault="000F25F8" w:rsidP="00CE6ABA">
      <w:pPr>
        <w:rPr>
          <w:rtl/>
          <w:lang w:eastAsia="he-IL"/>
        </w:rPr>
      </w:pPr>
      <w:bookmarkStart w:id="14127" w:name="_ETM_Q30_501935"/>
      <w:bookmarkStart w:id="14128" w:name="_ETM_Q30_502012"/>
      <w:bookmarkEnd w:id="14127"/>
      <w:bookmarkEnd w:id="14128"/>
    </w:p>
    <w:p w:rsidR="000F25F8" w:rsidRDefault="000F25F8" w:rsidP="00CE6ABA">
      <w:pPr>
        <w:pStyle w:val="-"/>
        <w:rPr>
          <w:rtl/>
        </w:rPr>
      </w:pPr>
      <w:bookmarkStart w:id="14129" w:name="ET_speakercontinue_5561_21"/>
      <w:r w:rsidRPr="001E46D1">
        <w:rPr>
          <w:rStyle w:val="TagStyle"/>
          <w:rtl/>
        </w:rPr>
        <w:t xml:space="preserve"> &lt;&lt; דובר_המשך &gt;&gt;</w:t>
      </w:r>
      <w:r w:rsidRPr="000112D5">
        <w:rPr>
          <w:rStyle w:val="TagStyle"/>
          <w:rtl/>
        </w:rPr>
        <w:t xml:space="preserve"> </w:t>
      </w:r>
      <w:r>
        <w:rPr>
          <w:rtl/>
        </w:rPr>
        <w:t>משה גפני (יהדות התורה):</w:t>
      </w:r>
      <w:r w:rsidRPr="000112D5">
        <w:rPr>
          <w:rStyle w:val="TagStyle"/>
          <w:rtl/>
        </w:rPr>
        <w:t xml:space="preserve"> </w:t>
      </w:r>
      <w:r w:rsidRPr="001E46D1">
        <w:rPr>
          <w:rStyle w:val="TagStyle"/>
          <w:rtl/>
        </w:rPr>
        <w:t xml:space="preserve">&lt;&lt; </w:t>
      </w:r>
      <w:bookmarkStart w:id="14130" w:name="_ETM_Q30_502269"/>
      <w:bookmarkEnd w:id="14130"/>
      <w:r w:rsidRPr="001E46D1">
        <w:rPr>
          <w:rStyle w:val="TagStyle"/>
          <w:rtl/>
        </w:rPr>
        <w:t>דובר_המשך &gt;&gt;</w:t>
      </w:r>
      <w:r>
        <w:rPr>
          <w:rtl/>
        </w:rPr>
        <w:t xml:space="preserve">   </w:t>
      </w:r>
      <w:bookmarkEnd w:id="14129"/>
    </w:p>
    <w:p w:rsidR="000F25F8" w:rsidRPr="000112D5" w:rsidRDefault="000F25F8" w:rsidP="00CE6ABA">
      <w:pPr>
        <w:rPr>
          <w:rtl/>
          <w:lang w:eastAsia="he-IL"/>
        </w:rPr>
      </w:pPr>
      <w:bookmarkStart w:id="14131" w:name="_ETM_Q30_500683"/>
      <w:bookmarkEnd w:id="14131"/>
    </w:p>
    <w:p w:rsidR="000F25F8" w:rsidRDefault="000F25F8" w:rsidP="00CE6ABA">
      <w:pPr>
        <w:rPr>
          <w:rtl/>
          <w:lang w:eastAsia="he-IL"/>
        </w:rPr>
      </w:pPr>
      <w:r>
        <w:rPr>
          <w:rtl/>
          <w:lang w:eastAsia="he-IL"/>
        </w:rPr>
        <w:t>ולכן אני מבקש את תמיכת הכנסת בהצעת החוק הזאת</w:t>
      </w:r>
      <w:r>
        <w:rPr>
          <w:rFonts w:hint="cs"/>
          <w:rtl/>
          <w:lang w:eastAsia="he-IL"/>
        </w:rPr>
        <w:t>,</w:t>
      </w:r>
      <w:r>
        <w:rPr>
          <w:rtl/>
          <w:lang w:eastAsia="he-IL"/>
        </w:rPr>
        <w:t xml:space="preserve"> שהיא תעבור בקריאה טרומית ונעביר אותה להמשך דיון</w:t>
      </w:r>
      <w:r>
        <w:rPr>
          <w:rFonts w:hint="cs"/>
          <w:rtl/>
          <w:lang w:eastAsia="he-IL"/>
        </w:rPr>
        <w:t>.</w:t>
      </w:r>
      <w:r>
        <w:rPr>
          <w:rtl/>
          <w:lang w:eastAsia="he-IL"/>
        </w:rPr>
        <w:t xml:space="preserve"> תודה רבה</w:t>
      </w:r>
      <w:r>
        <w:rPr>
          <w:rFonts w:hint="cs"/>
          <w:rtl/>
          <w:lang w:eastAsia="he-IL"/>
        </w:rPr>
        <w:t>.</w:t>
      </w:r>
      <w:bookmarkStart w:id="14132" w:name="_ETM_Q30_513552"/>
      <w:bookmarkEnd w:id="14132"/>
    </w:p>
    <w:p w:rsidR="000F25F8" w:rsidRDefault="000F25F8" w:rsidP="00CE6ABA">
      <w:pPr>
        <w:rPr>
          <w:rtl/>
          <w:lang w:eastAsia="he-IL"/>
        </w:rPr>
      </w:pPr>
    </w:p>
    <w:p w:rsidR="0073064F" w:rsidRDefault="0073064F" w:rsidP="00CE6ABA">
      <w:pPr>
        <w:rPr>
          <w:rtl/>
          <w:lang w:eastAsia="he-IL"/>
        </w:rPr>
      </w:pPr>
    </w:p>
    <w:p w:rsidR="000F25F8" w:rsidRDefault="000F25F8" w:rsidP="00CE6ABA">
      <w:pPr>
        <w:pStyle w:val="a7"/>
        <w:rPr>
          <w:rtl/>
          <w:lang w:eastAsia="he-IL"/>
        </w:rPr>
      </w:pPr>
      <w:bookmarkStart w:id="14133" w:name="ET_hatsach_638987_34"/>
      <w:r w:rsidRPr="00A63427">
        <w:rPr>
          <w:rStyle w:val="TagStyle"/>
          <w:rtl/>
        </w:rPr>
        <w:t xml:space="preserve"> &lt;&lt; הצח &gt;&gt; </w:t>
      </w:r>
      <w:bookmarkStart w:id="14134" w:name="_Toc128001735"/>
      <w:r>
        <w:rPr>
          <w:rtl/>
          <w:lang w:eastAsia="he-IL"/>
        </w:rPr>
        <w:t>הצעת חוק שיפוט בתי דין דתיים (בוררות), התשפ"ג</w:t>
      </w:r>
      <w:r>
        <w:rPr>
          <w:rFonts w:hint="cs"/>
          <w:rtl/>
          <w:lang w:eastAsia="he-IL"/>
        </w:rPr>
        <w:t>–</w:t>
      </w:r>
      <w:r>
        <w:rPr>
          <w:rtl/>
          <w:lang w:eastAsia="he-IL"/>
        </w:rPr>
        <w:t>2023</w:t>
      </w:r>
      <w:bookmarkEnd w:id="14134"/>
      <w:r w:rsidRPr="00A63427">
        <w:rPr>
          <w:rStyle w:val="TagStyle"/>
          <w:rtl/>
        </w:rPr>
        <w:t xml:space="preserve"> &lt;&lt; הצח &gt;&gt;</w:t>
      </w:r>
      <w:r>
        <w:rPr>
          <w:rtl/>
          <w:lang w:eastAsia="he-IL"/>
        </w:rPr>
        <w:t xml:space="preserve">   </w:t>
      </w:r>
      <w:bookmarkEnd w:id="14133"/>
    </w:p>
    <w:p w:rsidR="000F25F8" w:rsidRDefault="000F25F8" w:rsidP="00CE6ABA">
      <w:pPr>
        <w:rPr>
          <w:rtl/>
          <w:lang w:eastAsia="he-IL"/>
        </w:rPr>
      </w:pPr>
      <w:r>
        <w:rPr>
          <w:rtl/>
          <w:lang w:eastAsia="he-IL"/>
        </w:rPr>
        <w:t>[הצעת חוק פ/</w:t>
      </w:r>
      <w:r>
        <w:rPr>
          <w:rFonts w:hint="cs"/>
          <w:rtl/>
          <w:lang w:eastAsia="he-IL"/>
        </w:rPr>
        <w:t>1579/25; נספחות.</w:t>
      </w:r>
      <w:r>
        <w:rPr>
          <w:rtl/>
          <w:lang w:eastAsia="he-IL"/>
        </w:rPr>
        <w:t>]</w:t>
      </w:r>
    </w:p>
    <w:p w:rsidR="000F25F8" w:rsidRPr="00076BF8" w:rsidRDefault="000F25F8" w:rsidP="00CE6ABA">
      <w:pPr>
        <w:pStyle w:val="-0"/>
        <w:rPr>
          <w:rtl/>
          <w:lang w:eastAsia="he-IL"/>
        </w:rPr>
      </w:pPr>
      <w:r>
        <w:rPr>
          <w:rtl/>
          <w:lang w:eastAsia="he-IL"/>
        </w:rPr>
        <w:t>(הצעת חבר הכנסת</w:t>
      </w:r>
      <w:r>
        <w:rPr>
          <w:rFonts w:hint="cs"/>
          <w:rtl/>
          <w:lang w:eastAsia="he-IL"/>
        </w:rPr>
        <w:t xml:space="preserve"> ישראל אייכלר</w:t>
      </w:r>
      <w:r>
        <w:rPr>
          <w:rtl/>
          <w:lang w:eastAsia="he-IL"/>
        </w:rPr>
        <w:t>)</w:t>
      </w:r>
    </w:p>
    <w:p w:rsidR="000F25F8" w:rsidRPr="0073064F" w:rsidRDefault="000F25F8" w:rsidP="0073064F">
      <w:pPr>
        <w:rPr>
          <w:rtl/>
        </w:rPr>
      </w:pPr>
      <w:bookmarkStart w:id="14135" w:name="_ETM_Q30_513608"/>
      <w:bookmarkEnd w:id="14135"/>
    </w:p>
    <w:p w:rsidR="000F25F8" w:rsidRDefault="000F25F8" w:rsidP="00CE6ABA">
      <w:pPr>
        <w:pStyle w:val="af9"/>
        <w:rPr>
          <w:rtl/>
        </w:rPr>
      </w:pPr>
      <w:bookmarkStart w:id="14136" w:name="ET_yor_6490_24"/>
      <w:r w:rsidRPr="001E46D1">
        <w:rPr>
          <w:rStyle w:val="TagStyle"/>
          <w:rtl/>
        </w:rPr>
        <w:t xml:space="preserve"> &lt;&lt; יור &gt;&gt;</w:t>
      </w:r>
      <w:r w:rsidRPr="000112D5">
        <w:rPr>
          <w:rStyle w:val="TagStyle"/>
          <w:rtl/>
        </w:rPr>
        <w:t xml:space="preserve"> </w:t>
      </w:r>
      <w:r>
        <w:rPr>
          <w:rtl/>
        </w:rPr>
        <w:t>היו"ר ניסים ואטורי:</w:t>
      </w:r>
      <w:r w:rsidRPr="000112D5">
        <w:rPr>
          <w:rStyle w:val="TagStyle"/>
          <w:rtl/>
        </w:rPr>
        <w:t xml:space="preserve"> </w:t>
      </w:r>
      <w:r w:rsidRPr="001E46D1">
        <w:rPr>
          <w:rStyle w:val="TagStyle"/>
          <w:rtl/>
        </w:rPr>
        <w:t>&lt;&lt; יור &gt;&gt;</w:t>
      </w:r>
      <w:r>
        <w:rPr>
          <w:rtl/>
        </w:rPr>
        <w:t xml:space="preserve">   </w:t>
      </w:r>
      <w:bookmarkEnd w:id="14136"/>
    </w:p>
    <w:p w:rsidR="000F25F8" w:rsidRDefault="000F25F8" w:rsidP="00CE6ABA">
      <w:pPr>
        <w:pStyle w:val="KeepWithNext"/>
        <w:rPr>
          <w:rtl/>
          <w:lang w:eastAsia="he-IL"/>
        </w:rPr>
      </w:pPr>
    </w:p>
    <w:p w:rsidR="000F25F8" w:rsidRDefault="000F25F8" w:rsidP="00CE6ABA">
      <w:pPr>
        <w:rPr>
          <w:rtl/>
          <w:lang w:eastAsia="he-IL"/>
        </w:rPr>
      </w:pPr>
      <w:bookmarkStart w:id="14137" w:name="_ETM_Q30_519549"/>
      <w:bookmarkStart w:id="14138" w:name="_ETM_Q30_514873"/>
      <w:bookmarkStart w:id="14139" w:name="_ETM_Q30_514831"/>
      <w:bookmarkStart w:id="14140" w:name="_ETM_Q30_513692"/>
      <w:bookmarkStart w:id="14141" w:name="_ETM_Q30_513742"/>
      <w:bookmarkEnd w:id="14137"/>
      <w:bookmarkEnd w:id="14138"/>
      <w:bookmarkEnd w:id="14139"/>
      <w:bookmarkEnd w:id="14140"/>
      <w:bookmarkEnd w:id="14141"/>
      <w:r>
        <w:rPr>
          <w:rtl/>
          <w:lang w:eastAsia="he-IL"/>
        </w:rPr>
        <w:t>הצעה דומה הוגשה ע</w:t>
      </w:r>
      <w:r>
        <w:rPr>
          <w:rFonts w:hint="cs"/>
          <w:rtl/>
          <w:lang w:eastAsia="he-IL"/>
        </w:rPr>
        <w:t>ל ידי</w:t>
      </w:r>
      <w:r>
        <w:rPr>
          <w:rtl/>
          <w:lang w:eastAsia="he-IL"/>
        </w:rPr>
        <w:t xml:space="preserve"> חבר הכנסת אייכלר</w:t>
      </w:r>
      <w:r>
        <w:rPr>
          <w:rFonts w:hint="cs"/>
          <w:rtl/>
          <w:lang w:eastAsia="he-IL"/>
        </w:rPr>
        <w:t>.</w:t>
      </w:r>
      <w:r>
        <w:rPr>
          <w:rtl/>
          <w:lang w:eastAsia="he-IL"/>
        </w:rPr>
        <w:t xml:space="preserve"> אני קורא לו להציג</w:t>
      </w:r>
      <w:r>
        <w:rPr>
          <w:rFonts w:hint="cs"/>
          <w:rtl/>
          <w:lang w:eastAsia="he-IL"/>
        </w:rPr>
        <w:t>,</w:t>
      </w:r>
      <w:r>
        <w:rPr>
          <w:rtl/>
          <w:lang w:eastAsia="he-IL"/>
        </w:rPr>
        <w:t xml:space="preserve"> בבקשה</w:t>
      </w:r>
      <w:r>
        <w:rPr>
          <w:rFonts w:hint="cs"/>
          <w:rtl/>
          <w:lang w:eastAsia="he-IL"/>
        </w:rPr>
        <w:t>.</w:t>
      </w:r>
    </w:p>
    <w:p w:rsidR="000F25F8" w:rsidRDefault="000F25F8" w:rsidP="00CE6ABA">
      <w:pPr>
        <w:rPr>
          <w:rtl/>
          <w:lang w:eastAsia="he-IL"/>
        </w:rPr>
      </w:pPr>
      <w:bookmarkStart w:id="14142" w:name="_ETM_Q30_524213"/>
      <w:bookmarkEnd w:id="14142"/>
    </w:p>
    <w:p w:rsidR="000F25F8" w:rsidRDefault="000F25F8" w:rsidP="00CE6ABA">
      <w:pPr>
        <w:pStyle w:val="a4"/>
        <w:rPr>
          <w:rtl/>
        </w:rPr>
      </w:pPr>
      <w:bookmarkStart w:id="14143" w:name="ET_speaker_4996_25"/>
      <w:r w:rsidRPr="001E46D1">
        <w:rPr>
          <w:rStyle w:val="TagStyle"/>
          <w:rtl/>
        </w:rPr>
        <w:t xml:space="preserve"> &lt;&lt; דובר &gt;&gt;</w:t>
      </w:r>
      <w:r w:rsidRPr="000112D5">
        <w:rPr>
          <w:rStyle w:val="TagStyle"/>
          <w:rtl/>
        </w:rPr>
        <w:t xml:space="preserve"> </w:t>
      </w:r>
      <w:bookmarkStart w:id="14144" w:name="_Toc128001736"/>
      <w:r>
        <w:rPr>
          <w:rtl/>
        </w:rPr>
        <w:t>ישראל אייכלר (יהדות התורה):</w:t>
      </w:r>
      <w:bookmarkEnd w:id="14144"/>
      <w:r w:rsidRPr="000112D5">
        <w:rPr>
          <w:rStyle w:val="TagStyle"/>
          <w:rtl/>
        </w:rPr>
        <w:t xml:space="preserve"> </w:t>
      </w:r>
      <w:r w:rsidRPr="001E46D1">
        <w:rPr>
          <w:rStyle w:val="TagStyle"/>
          <w:rtl/>
        </w:rPr>
        <w:t>&lt;&lt; דובר &gt;&gt;</w:t>
      </w:r>
      <w:r>
        <w:rPr>
          <w:rtl/>
        </w:rPr>
        <w:t xml:space="preserve">   </w:t>
      </w:r>
      <w:bookmarkEnd w:id="14143"/>
    </w:p>
    <w:p w:rsidR="000F25F8" w:rsidRDefault="000F25F8" w:rsidP="00CE6ABA">
      <w:pPr>
        <w:pStyle w:val="KeepWithNext"/>
        <w:rPr>
          <w:rtl/>
          <w:lang w:eastAsia="he-IL"/>
        </w:rPr>
      </w:pPr>
    </w:p>
    <w:p w:rsidR="000F25F8" w:rsidRDefault="000F25F8" w:rsidP="00CE6ABA">
      <w:pPr>
        <w:rPr>
          <w:rtl/>
          <w:lang w:eastAsia="he-IL"/>
        </w:rPr>
      </w:pPr>
      <w:bookmarkStart w:id="14145" w:name="_ETM_Q30_524801"/>
      <w:bookmarkStart w:id="14146" w:name="_ETM_Q30_524843"/>
      <w:bookmarkStart w:id="14147" w:name="_ETM_Q30_519693"/>
      <w:bookmarkEnd w:id="14145"/>
      <w:bookmarkEnd w:id="14146"/>
      <w:bookmarkEnd w:id="14147"/>
      <w:r>
        <w:rPr>
          <w:rtl/>
          <w:lang w:eastAsia="he-IL"/>
        </w:rPr>
        <w:t>אדוני היושב-ראש</w:t>
      </w:r>
      <w:r>
        <w:rPr>
          <w:rFonts w:hint="cs"/>
          <w:rtl/>
          <w:lang w:eastAsia="he-IL"/>
        </w:rPr>
        <w:t>,</w:t>
      </w:r>
      <w:bookmarkStart w:id="14148" w:name="_ETM_Q30_525373"/>
      <w:bookmarkEnd w:id="14148"/>
      <w:r>
        <w:rPr>
          <w:rtl/>
          <w:lang w:eastAsia="he-IL"/>
        </w:rPr>
        <w:t xml:space="preserve"> בשבוע שעבר </w:t>
      </w:r>
      <w:r>
        <w:rPr>
          <w:rFonts w:hint="cs"/>
          <w:rtl/>
          <w:lang w:eastAsia="he-IL"/>
        </w:rPr>
        <w:t>קראנו</w:t>
      </w:r>
      <w:r>
        <w:rPr>
          <w:rtl/>
          <w:lang w:eastAsia="he-IL"/>
        </w:rPr>
        <w:t xml:space="preserve"> בפרשת משפטים</w:t>
      </w:r>
      <w:r>
        <w:rPr>
          <w:rFonts w:hint="cs"/>
          <w:rtl/>
          <w:lang w:eastAsia="he-IL"/>
        </w:rPr>
        <w:t>.</w:t>
      </w:r>
      <w:r>
        <w:rPr>
          <w:rtl/>
          <w:lang w:eastAsia="he-IL"/>
        </w:rPr>
        <w:t xml:space="preserve"> זאת פרשה שעוסקת ב</w:t>
      </w:r>
      <w:bookmarkStart w:id="14149" w:name="_ETM_Q30_528873"/>
      <w:bookmarkEnd w:id="14149"/>
      <w:r>
        <w:rPr>
          <w:rtl/>
          <w:lang w:eastAsia="he-IL"/>
        </w:rPr>
        <w:t>דיני</w:t>
      </w:r>
      <w:r>
        <w:rPr>
          <w:rFonts w:hint="cs"/>
          <w:rtl/>
          <w:lang w:eastAsia="he-IL"/>
        </w:rPr>
        <w:t xml:space="preserve"> תור</w:t>
      </w:r>
      <w:r>
        <w:rPr>
          <w:rtl/>
          <w:lang w:eastAsia="he-IL"/>
        </w:rPr>
        <w:t>ה</w:t>
      </w:r>
      <w:r>
        <w:rPr>
          <w:rFonts w:hint="cs"/>
          <w:rtl/>
          <w:lang w:eastAsia="he-IL"/>
        </w:rPr>
        <w:t xml:space="preserve">, הרבה </w:t>
      </w:r>
      <w:bookmarkStart w:id="14150" w:name="_ETM_Q30_530453"/>
      <w:bookmarkEnd w:id="14150"/>
      <w:r>
        <w:rPr>
          <w:rtl/>
          <w:lang w:eastAsia="he-IL"/>
        </w:rPr>
        <w:t>ענייני ממון ודיני בתי הדין</w:t>
      </w:r>
      <w:r>
        <w:rPr>
          <w:rFonts w:hint="cs"/>
          <w:rtl/>
          <w:lang w:eastAsia="he-IL"/>
        </w:rPr>
        <w:t>.</w:t>
      </w:r>
      <w:r>
        <w:rPr>
          <w:rtl/>
          <w:lang w:eastAsia="he-IL"/>
        </w:rPr>
        <w:t xml:space="preserve"> מאז ו</w:t>
      </w:r>
      <w:r>
        <w:rPr>
          <w:rFonts w:hint="cs"/>
          <w:rtl/>
          <w:lang w:eastAsia="he-IL"/>
        </w:rPr>
        <w:t>מ</w:t>
      </w:r>
      <w:r>
        <w:rPr>
          <w:rtl/>
          <w:lang w:eastAsia="he-IL"/>
        </w:rPr>
        <w:t>תמי</w:t>
      </w:r>
      <w:bookmarkStart w:id="14151" w:name="_ETM_Q30_532693"/>
      <w:bookmarkEnd w:id="14151"/>
      <w:r>
        <w:rPr>
          <w:rtl/>
          <w:lang w:eastAsia="he-IL"/>
        </w:rPr>
        <w:t>ד בתי הדין של</w:t>
      </w:r>
      <w:r>
        <w:rPr>
          <w:rFonts w:hint="cs"/>
          <w:rtl/>
          <w:lang w:eastAsia="he-IL"/>
        </w:rPr>
        <w:t xml:space="preserve"> </w:t>
      </w:r>
      <w:bookmarkStart w:id="14152" w:name="_ETM_Q30_533693"/>
      <w:bookmarkEnd w:id="14152"/>
      <w:r>
        <w:rPr>
          <w:rtl/>
          <w:lang w:eastAsia="he-IL"/>
        </w:rPr>
        <w:t>עם ישראל היו אבן יסוד</w:t>
      </w:r>
      <w:r>
        <w:rPr>
          <w:rFonts w:hint="cs"/>
          <w:rtl/>
          <w:lang w:eastAsia="he-IL"/>
        </w:rPr>
        <w:t>.</w:t>
      </w:r>
      <w:bookmarkStart w:id="14153" w:name="_ETM_Q30_535943"/>
      <w:bookmarkEnd w:id="14153"/>
      <w:r>
        <w:rPr>
          <w:rtl/>
          <w:lang w:eastAsia="he-IL"/>
        </w:rPr>
        <w:t xml:space="preserve"> </w:t>
      </w:r>
      <w:r>
        <w:rPr>
          <w:rFonts w:hint="cs"/>
          <w:rtl/>
          <w:lang w:eastAsia="he-IL"/>
        </w:rPr>
        <w:t>הדיין</w:t>
      </w:r>
      <w:bookmarkStart w:id="14154" w:name="_ETM_Q30_539477"/>
      <w:bookmarkStart w:id="14155" w:name="_ETM_Q30_535882"/>
      <w:bookmarkEnd w:id="14154"/>
      <w:bookmarkEnd w:id="14155"/>
      <w:r>
        <w:rPr>
          <w:rFonts w:hint="cs"/>
          <w:rtl/>
          <w:lang w:eastAsia="he-IL"/>
        </w:rPr>
        <w:t xml:space="preserve"> </w:t>
      </w:r>
      <w:r>
        <w:rPr>
          <w:rtl/>
          <w:lang w:eastAsia="he-IL"/>
        </w:rPr>
        <w:t>ניגש ב</w:t>
      </w:r>
      <w:r>
        <w:rPr>
          <w:rFonts w:hint="cs"/>
          <w:rtl/>
          <w:lang w:eastAsia="he-IL"/>
        </w:rPr>
        <w:t>חיל וברע</w:t>
      </w:r>
      <w:r>
        <w:rPr>
          <w:rtl/>
          <w:lang w:eastAsia="he-IL"/>
        </w:rPr>
        <w:t>דה לדין תורה</w:t>
      </w:r>
      <w:r>
        <w:rPr>
          <w:rFonts w:hint="cs"/>
          <w:rtl/>
          <w:lang w:eastAsia="he-IL"/>
        </w:rPr>
        <w:t>,</w:t>
      </w:r>
      <w:bookmarkStart w:id="14156" w:name="_ETM_Q30_539633"/>
      <w:bookmarkEnd w:id="14156"/>
      <w:r>
        <w:rPr>
          <w:rtl/>
          <w:lang w:eastAsia="he-IL"/>
        </w:rPr>
        <w:t xml:space="preserve"> ולא היה מ</w:t>
      </w:r>
      <w:r>
        <w:rPr>
          <w:rFonts w:hint="cs"/>
          <w:rtl/>
          <w:lang w:eastAsia="he-IL"/>
        </w:rPr>
        <w:t>טה דין,</w:t>
      </w:r>
      <w:r>
        <w:rPr>
          <w:rtl/>
          <w:lang w:eastAsia="he-IL"/>
        </w:rPr>
        <w:t xml:space="preserve"> לא</w:t>
      </w:r>
      <w:r>
        <w:rPr>
          <w:rFonts w:hint="cs"/>
          <w:rtl/>
          <w:lang w:eastAsia="he-IL"/>
        </w:rPr>
        <w:t xml:space="preserve"> לעני</w:t>
      </w:r>
      <w:r>
        <w:rPr>
          <w:rtl/>
          <w:lang w:eastAsia="he-IL"/>
        </w:rPr>
        <w:t xml:space="preserve"> ולא ל</w:t>
      </w:r>
      <w:r>
        <w:rPr>
          <w:rFonts w:hint="cs"/>
          <w:rtl/>
          <w:lang w:eastAsia="he-IL"/>
        </w:rPr>
        <w:t>ע</w:t>
      </w:r>
      <w:r>
        <w:rPr>
          <w:rtl/>
          <w:lang w:eastAsia="he-IL"/>
        </w:rPr>
        <w:t>ש</w:t>
      </w:r>
      <w:bookmarkStart w:id="14157" w:name="_ETM_Q30_541144"/>
      <w:bookmarkEnd w:id="14157"/>
      <w:r>
        <w:rPr>
          <w:rtl/>
          <w:lang w:eastAsia="he-IL"/>
        </w:rPr>
        <w:t>יר</w:t>
      </w:r>
      <w:r>
        <w:rPr>
          <w:rFonts w:hint="cs"/>
          <w:rtl/>
          <w:lang w:eastAsia="he-IL"/>
        </w:rPr>
        <w:t>,</w:t>
      </w:r>
      <w:r>
        <w:rPr>
          <w:rtl/>
          <w:lang w:eastAsia="he-IL"/>
        </w:rPr>
        <w:t xml:space="preserve"> ל</w:t>
      </w:r>
      <w:r>
        <w:rPr>
          <w:rFonts w:hint="cs"/>
          <w:rtl/>
          <w:lang w:eastAsia="he-IL"/>
        </w:rPr>
        <w:t>א</w:t>
      </w:r>
      <w:r>
        <w:rPr>
          <w:rtl/>
          <w:lang w:eastAsia="he-IL"/>
        </w:rPr>
        <w:t xml:space="preserve"> לקח שוחד</w:t>
      </w:r>
      <w:r>
        <w:rPr>
          <w:rFonts w:hint="cs"/>
          <w:rtl/>
          <w:lang w:eastAsia="he-IL"/>
        </w:rPr>
        <w:t>,</w:t>
      </w:r>
      <w:r>
        <w:rPr>
          <w:rtl/>
          <w:lang w:eastAsia="he-IL"/>
        </w:rPr>
        <w:t xml:space="preserve"> לא התחשב בשום שיקול שאיננו מי</w:t>
      </w:r>
      <w:bookmarkStart w:id="14158" w:name="_ETM_Q30_545503"/>
      <w:bookmarkEnd w:id="14158"/>
      <w:r>
        <w:rPr>
          <w:rFonts w:hint="cs"/>
          <w:rtl/>
          <w:lang w:eastAsia="he-IL"/>
        </w:rPr>
        <w:t>ן הדין.</w:t>
      </w:r>
      <w:r>
        <w:rPr>
          <w:rtl/>
          <w:lang w:eastAsia="he-IL"/>
        </w:rPr>
        <w:t xml:space="preserve"> </w:t>
      </w:r>
    </w:p>
    <w:p w:rsidR="000F25F8" w:rsidRDefault="000F25F8" w:rsidP="00CE6ABA">
      <w:pPr>
        <w:rPr>
          <w:rtl/>
          <w:lang w:eastAsia="he-IL"/>
        </w:rPr>
      </w:pPr>
      <w:bookmarkStart w:id="14159" w:name="_ETM_Q30_555673"/>
      <w:bookmarkStart w:id="14160" w:name="_ETM_Q30_555738"/>
      <w:bookmarkEnd w:id="14159"/>
      <w:bookmarkEnd w:id="14160"/>
    </w:p>
    <w:p w:rsidR="000F25F8" w:rsidRDefault="000F25F8" w:rsidP="00CE6ABA">
      <w:pPr>
        <w:rPr>
          <w:rtl/>
          <w:lang w:eastAsia="he-IL"/>
        </w:rPr>
      </w:pPr>
      <w:bookmarkStart w:id="14161" w:name="_ETM_Q30_555804"/>
      <w:bookmarkStart w:id="14162" w:name="_ETM_Q30_555850"/>
      <w:bookmarkEnd w:id="14161"/>
      <w:bookmarkEnd w:id="14162"/>
      <w:r>
        <w:rPr>
          <w:rtl/>
          <w:lang w:eastAsia="he-IL"/>
        </w:rPr>
        <w:t>אנחנו מ</w:t>
      </w:r>
      <w:r>
        <w:rPr>
          <w:rFonts w:hint="cs"/>
          <w:rtl/>
          <w:lang w:eastAsia="he-IL"/>
        </w:rPr>
        <w:t>תפללי</w:t>
      </w:r>
      <w:bookmarkStart w:id="14163" w:name="_ETM_Q30_545793"/>
      <w:bookmarkEnd w:id="14163"/>
      <w:r>
        <w:rPr>
          <w:rtl/>
          <w:lang w:eastAsia="he-IL"/>
        </w:rPr>
        <w:t>ם</w:t>
      </w:r>
      <w:r>
        <w:rPr>
          <w:rFonts w:hint="cs"/>
          <w:rtl/>
          <w:lang w:eastAsia="he-IL"/>
        </w:rPr>
        <w:t>:</w:t>
      </w:r>
      <w:bookmarkStart w:id="14164" w:name="_ETM_Q30_546443"/>
      <w:bookmarkEnd w:id="14164"/>
      <w:r>
        <w:rPr>
          <w:rtl/>
          <w:lang w:eastAsia="he-IL"/>
        </w:rPr>
        <w:t xml:space="preserve"> </w:t>
      </w:r>
      <w:r>
        <w:rPr>
          <w:rFonts w:hint="cs"/>
          <w:rtl/>
          <w:lang w:eastAsia="he-IL"/>
        </w:rPr>
        <w:t>השיבה שופטינו כב</w:t>
      </w:r>
      <w:r>
        <w:rPr>
          <w:rtl/>
          <w:lang w:eastAsia="he-IL"/>
        </w:rPr>
        <w:t>ראשונה</w:t>
      </w:r>
      <w:r>
        <w:rPr>
          <w:rFonts w:hint="cs"/>
          <w:rtl/>
          <w:lang w:eastAsia="he-IL"/>
        </w:rPr>
        <w:t>.</w:t>
      </w:r>
      <w:bookmarkStart w:id="14165" w:name="_ETM_Q30_548952"/>
      <w:bookmarkStart w:id="14166" w:name="_ETM_Q30_569276"/>
      <w:bookmarkStart w:id="14167" w:name="_ETM_Q30_569321"/>
      <w:bookmarkStart w:id="14168" w:name="_ETM_Q30_569421"/>
      <w:bookmarkStart w:id="14169" w:name="_ETM_Q30_569461"/>
      <w:bookmarkEnd w:id="14165"/>
      <w:bookmarkEnd w:id="14166"/>
      <w:bookmarkEnd w:id="14167"/>
      <w:bookmarkEnd w:id="14168"/>
      <w:bookmarkEnd w:id="14169"/>
      <w:r>
        <w:rPr>
          <w:rFonts w:hint="cs"/>
          <w:rtl/>
          <w:lang w:eastAsia="he-IL"/>
        </w:rPr>
        <w:t xml:space="preserve"> </w:t>
      </w:r>
      <w:r>
        <w:rPr>
          <w:rtl/>
          <w:lang w:eastAsia="he-IL"/>
        </w:rPr>
        <w:t>אבל דווקא בימים אלה</w:t>
      </w:r>
      <w:r>
        <w:rPr>
          <w:rFonts w:hint="cs"/>
          <w:rtl/>
          <w:lang w:eastAsia="he-IL"/>
        </w:rPr>
        <w:t>,</w:t>
      </w:r>
      <w:r>
        <w:rPr>
          <w:rtl/>
          <w:lang w:eastAsia="he-IL"/>
        </w:rPr>
        <w:t xml:space="preserve"> </w:t>
      </w:r>
      <w:r>
        <w:rPr>
          <w:rFonts w:hint="cs"/>
          <w:rtl/>
          <w:lang w:eastAsia="he-IL"/>
        </w:rPr>
        <w:t>כ</w:t>
      </w:r>
      <w:r>
        <w:rPr>
          <w:rtl/>
          <w:lang w:eastAsia="he-IL"/>
        </w:rPr>
        <w:t>ש</w:t>
      </w:r>
      <w:bookmarkStart w:id="14170" w:name="_ETM_Q30_551721"/>
      <w:bookmarkEnd w:id="14170"/>
      <w:r>
        <w:rPr>
          <w:rtl/>
          <w:lang w:eastAsia="he-IL"/>
        </w:rPr>
        <w:t>מערכת המשפט התגלתה ב</w:t>
      </w:r>
      <w:r>
        <w:rPr>
          <w:rFonts w:hint="cs"/>
          <w:rtl/>
          <w:lang w:eastAsia="he-IL"/>
        </w:rPr>
        <w:t>ק</w:t>
      </w:r>
      <w:r>
        <w:rPr>
          <w:rtl/>
          <w:lang w:eastAsia="he-IL"/>
        </w:rPr>
        <w:t>לונה ברבים</w:t>
      </w:r>
      <w:bookmarkStart w:id="14171" w:name="_ETM_Q30_554431"/>
      <w:bookmarkEnd w:id="14171"/>
      <w:r>
        <w:rPr>
          <w:rFonts w:hint="cs"/>
          <w:rtl/>
          <w:lang w:eastAsia="he-IL"/>
        </w:rPr>
        <w:t>, ב</w:t>
      </w:r>
      <w:r>
        <w:rPr>
          <w:rtl/>
          <w:lang w:eastAsia="he-IL"/>
        </w:rPr>
        <w:t>שיקולים פוליטיים והשקפות פוליטיות שהם כופים על הציבור</w:t>
      </w:r>
      <w:r>
        <w:rPr>
          <w:rFonts w:hint="cs"/>
          <w:rtl/>
          <w:lang w:eastAsia="he-IL"/>
        </w:rPr>
        <w:t>,</w:t>
      </w:r>
      <w:r>
        <w:rPr>
          <w:rtl/>
          <w:lang w:eastAsia="he-IL"/>
        </w:rPr>
        <w:t xml:space="preserve"> עכשיו הזמן לחזק את בתי הדין הרבניים</w:t>
      </w:r>
      <w:r>
        <w:rPr>
          <w:rFonts w:hint="cs"/>
          <w:rtl/>
          <w:lang w:eastAsia="he-IL"/>
        </w:rPr>
        <w:t>,</w:t>
      </w:r>
      <w:r>
        <w:rPr>
          <w:rtl/>
          <w:lang w:eastAsia="he-IL"/>
        </w:rPr>
        <w:t xml:space="preserve"> לתת להם אפשרות לדון גם בדיני ממונות </w:t>
      </w:r>
      <w:r>
        <w:rPr>
          <w:rFonts w:hint="cs"/>
          <w:rtl/>
          <w:lang w:eastAsia="he-IL"/>
        </w:rPr>
        <w:t xml:space="preserve">– </w:t>
      </w:r>
      <w:r>
        <w:rPr>
          <w:rtl/>
          <w:lang w:eastAsia="he-IL"/>
        </w:rPr>
        <w:t>אנשים שעושים ז</w:t>
      </w:r>
      <w:r>
        <w:rPr>
          <w:rFonts w:hint="cs"/>
          <w:rtl/>
          <w:lang w:eastAsia="he-IL"/>
        </w:rPr>
        <w:t>את</w:t>
      </w:r>
      <w:r>
        <w:rPr>
          <w:rtl/>
          <w:lang w:eastAsia="he-IL"/>
        </w:rPr>
        <w:t xml:space="preserve"> מבחירה</w:t>
      </w:r>
      <w:r>
        <w:rPr>
          <w:rFonts w:hint="cs"/>
          <w:rtl/>
          <w:lang w:eastAsia="he-IL"/>
        </w:rPr>
        <w:t xml:space="preserve">. </w:t>
      </w:r>
      <w:bookmarkStart w:id="14172" w:name="_ETM_Q30_566182"/>
      <w:bookmarkEnd w:id="14172"/>
      <w:r>
        <w:rPr>
          <w:rtl/>
          <w:lang w:eastAsia="he-IL"/>
        </w:rPr>
        <w:t xml:space="preserve">וכל אדם </w:t>
      </w:r>
      <w:r>
        <w:rPr>
          <w:rFonts w:hint="cs"/>
          <w:rtl/>
          <w:lang w:eastAsia="he-IL"/>
        </w:rPr>
        <w:t>ב</w:t>
      </w:r>
      <w:r>
        <w:rPr>
          <w:rtl/>
          <w:lang w:eastAsia="he-IL"/>
        </w:rPr>
        <w:t xml:space="preserve">כל </w:t>
      </w:r>
      <w:bookmarkStart w:id="14173" w:name="_ETM_Q30_569592"/>
      <w:bookmarkEnd w:id="14173"/>
      <w:r>
        <w:rPr>
          <w:rtl/>
          <w:lang w:eastAsia="he-IL"/>
        </w:rPr>
        <w:t>מדינה שאוסרת על אנשים שרוצים להתדיין בבית הדין הרבני</w:t>
      </w:r>
      <w:bookmarkStart w:id="14174" w:name="_ETM_Q30_574910"/>
      <w:bookmarkEnd w:id="14174"/>
      <w:r>
        <w:rPr>
          <w:rtl/>
          <w:lang w:eastAsia="he-IL"/>
        </w:rPr>
        <w:t xml:space="preserve"> לא </w:t>
      </w:r>
      <w:bookmarkStart w:id="14175" w:name="_ETM_Q30_573601"/>
      <w:bookmarkEnd w:id="14175"/>
      <w:r>
        <w:rPr>
          <w:rFonts w:hint="cs"/>
          <w:rtl/>
          <w:lang w:eastAsia="he-IL"/>
        </w:rPr>
        <w:t xml:space="preserve">להתדיין </w:t>
      </w:r>
      <w:r>
        <w:rPr>
          <w:rFonts w:hint="eastAsia"/>
          <w:rtl/>
          <w:lang w:eastAsia="he-IL"/>
        </w:rPr>
        <w:t>–</w:t>
      </w:r>
      <w:r>
        <w:rPr>
          <w:rtl/>
          <w:lang w:eastAsia="he-IL"/>
        </w:rPr>
        <w:t xml:space="preserve"> </w:t>
      </w:r>
      <w:r>
        <w:rPr>
          <w:rFonts w:hint="cs"/>
          <w:rtl/>
          <w:lang w:eastAsia="he-IL"/>
        </w:rPr>
        <w:t xml:space="preserve">זאת </w:t>
      </w:r>
      <w:bookmarkStart w:id="14176" w:name="_ETM_Q30_575781"/>
      <w:bookmarkEnd w:id="14176"/>
      <w:r>
        <w:rPr>
          <w:rtl/>
          <w:lang w:eastAsia="he-IL"/>
        </w:rPr>
        <w:t>כפייה אנטי-דתית</w:t>
      </w:r>
      <w:r>
        <w:rPr>
          <w:rFonts w:hint="cs"/>
          <w:rtl/>
          <w:lang w:eastAsia="he-IL"/>
        </w:rPr>
        <w:t>,</w:t>
      </w:r>
      <w:r>
        <w:rPr>
          <w:rtl/>
          <w:lang w:eastAsia="he-IL"/>
        </w:rPr>
        <w:t xml:space="preserve"> זה פוגע בחופש הדת</w:t>
      </w:r>
      <w:r>
        <w:rPr>
          <w:rFonts w:hint="cs"/>
          <w:rtl/>
          <w:lang w:eastAsia="he-IL"/>
        </w:rPr>
        <w:t>.</w:t>
      </w:r>
      <w:r>
        <w:rPr>
          <w:rtl/>
          <w:lang w:eastAsia="he-IL"/>
        </w:rPr>
        <w:t xml:space="preserve"> אנחנו מבקשים מכל מי שמסורת ישראל</w:t>
      </w:r>
      <w:r>
        <w:rPr>
          <w:rFonts w:hint="cs"/>
          <w:rtl/>
          <w:lang w:eastAsia="he-IL"/>
        </w:rPr>
        <w:t>,</w:t>
      </w:r>
      <w:r>
        <w:rPr>
          <w:rtl/>
          <w:lang w:eastAsia="he-IL"/>
        </w:rPr>
        <w:t xml:space="preserve"> כל מי שדת ישראל חשובה לו</w:t>
      </w:r>
      <w:r>
        <w:rPr>
          <w:rFonts w:hint="cs"/>
          <w:rtl/>
          <w:lang w:eastAsia="he-IL"/>
        </w:rPr>
        <w:t>,</w:t>
      </w:r>
      <w:r>
        <w:rPr>
          <w:rtl/>
          <w:lang w:eastAsia="he-IL"/>
        </w:rPr>
        <w:t xml:space="preserve"> אני קורא ל</w:t>
      </w:r>
      <w:r>
        <w:rPr>
          <w:rFonts w:hint="cs"/>
          <w:rtl/>
          <w:lang w:eastAsia="he-IL"/>
        </w:rPr>
        <w:t>ו</w:t>
      </w:r>
      <w:bookmarkStart w:id="14177" w:name="_ETM_Q30_583741"/>
      <w:bookmarkEnd w:id="14177"/>
      <w:r>
        <w:rPr>
          <w:rtl/>
          <w:lang w:eastAsia="he-IL"/>
        </w:rPr>
        <w:t xml:space="preserve"> לתמוך בחוק הזה המאפשר לכל שני אנשים שיש להם דין תורה בענייני</w:t>
      </w:r>
      <w:r>
        <w:rPr>
          <w:rFonts w:hint="cs"/>
          <w:rtl/>
          <w:lang w:eastAsia="he-IL"/>
        </w:rPr>
        <w:t xml:space="preserve"> מ</w:t>
      </w:r>
      <w:bookmarkStart w:id="14178" w:name="_ETM_Q30_589740"/>
      <w:bookmarkEnd w:id="14178"/>
      <w:r>
        <w:rPr>
          <w:rtl/>
          <w:lang w:eastAsia="he-IL"/>
        </w:rPr>
        <w:t>מונות</w:t>
      </w:r>
      <w:r>
        <w:rPr>
          <w:rFonts w:hint="cs"/>
          <w:rtl/>
          <w:lang w:eastAsia="he-IL"/>
        </w:rPr>
        <w:t>,</w:t>
      </w:r>
      <w:r>
        <w:rPr>
          <w:rtl/>
          <w:lang w:eastAsia="he-IL"/>
        </w:rPr>
        <w:t xml:space="preserve"> שי</w:t>
      </w:r>
      <w:r>
        <w:rPr>
          <w:rFonts w:hint="cs"/>
          <w:rtl/>
          <w:lang w:eastAsia="he-IL"/>
        </w:rPr>
        <w:t>וכל</w:t>
      </w:r>
      <w:bookmarkStart w:id="14179" w:name="_ETM_Q30_589632"/>
      <w:bookmarkEnd w:id="14179"/>
      <w:r>
        <w:rPr>
          <w:rtl/>
          <w:lang w:eastAsia="he-IL"/>
        </w:rPr>
        <w:t>ו ל</w:t>
      </w:r>
      <w:r>
        <w:rPr>
          <w:rFonts w:hint="cs"/>
          <w:rtl/>
          <w:lang w:eastAsia="he-IL"/>
        </w:rPr>
        <w:t>גשת</w:t>
      </w:r>
      <w:r>
        <w:rPr>
          <w:rtl/>
          <w:lang w:eastAsia="he-IL"/>
        </w:rPr>
        <w:t xml:space="preserve"> </w:t>
      </w:r>
      <w:bookmarkStart w:id="14180" w:name="_ETM_Q30_589592"/>
      <w:bookmarkEnd w:id="14180"/>
      <w:r>
        <w:rPr>
          <w:rFonts w:hint="cs"/>
          <w:rtl/>
          <w:lang w:eastAsia="he-IL"/>
        </w:rPr>
        <w:t>ל</w:t>
      </w:r>
      <w:r>
        <w:rPr>
          <w:rtl/>
          <w:lang w:eastAsia="he-IL"/>
        </w:rPr>
        <w:t>בתי הדין הרבניים בלי שום הפרעה</w:t>
      </w:r>
      <w:r>
        <w:rPr>
          <w:rFonts w:hint="cs"/>
          <w:rtl/>
          <w:lang w:eastAsia="he-IL"/>
        </w:rPr>
        <w:t>.</w:t>
      </w:r>
    </w:p>
    <w:p w:rsidR="000F25F8" w:rsidRDefault="000F25F8" w:rsidP="00CE6ABA">
      <w:pPr>
        <w:rPr>
          <w:rtl/>
          <w:lang w:eastAsia="he-IL"/>
        </w:rPr>
      </w:pPr>
      <w:bookmarkStart w:id="14181" w:name="_ETM_Q30_597777"/>
      <w:bookmarkStart w:id="14182" w:name="_ETM_Q30_597840"/>
      <w:bookmarkEnd w:id="14181"/>
      <w:bookmarkEnd w:id="14182"/>
    </w:p>
    <w:p w:rsidR="000F25F8" w:rsidRDefault="000F25F8" w:rsidP="00CE6ABA">
      <w:pPr>
        <w:rPr>
          <w:rtl/>
          <w:lang w:eastAsia="he-IL"/>
        </w:rPr>
      </w:pPr>
      <w:bookmarkStart w:id="14183" w:name="_ETM_Q30_597938"/>
      <w:bookmarkStart w:id="14184" w:name="_ETM_Q30_597987"/>
      <w:bookmarkStart w:id="14185" w:name="_ETM_Q30_593273"/>
      <w:bookmarkEnd w:id="14183"/>
      <w:bookmarkEnd w:id="14184"/>
      <w:bookmarkEnd w:id="14185"/>
      <w:r>
        <w:rPr>
          <w:rtl/>
          <w:lang w:eastAsia="he-IL"/>
        </w:rPr>
        <w:t>עצם העובדה שאנ</w:t>
      </w:r>
      <w:r>
        <w:rPr>
          <w:rFonts w:hint="cs"/>
          <w:rtl/>
          <w:lang w:eastAsia="he-IL"/>
        </w:rPr>
        <w:t>חנו</w:t>
      </w:r>
      <w:r>
        <w:rPr>
          <w:rtl/>
          <w:lang w:eastAsia="he-IL"/>
        </w:rPr>
        <w:t xml:space="preserve"> צרי</w:t>
      </w:r>
      <w:r>
        <w:rPr>
          <w:rFonts w:hint="cs"/>
          <w:rtl/>
          <w:lang w:eastAsia="he-IL"/>
        </w:rPr>
        <w:t>כים</w:t>
      </w:r>
      <w:r>
        <w:rPr>
          <w:rtl/>
          <w:lang w:eastAsia="he-IL"/>
        </w:rPr>
        <w:t xml:space="preserve"> לחוקק את החוק הזה</w:t>
      </w:r>
      <w:bookmarkStart w:id="14186" w:name="_ETM_Q30_595793"/>
      <w:bookmarkEnd w:id="14186"/>
      <w:r>
        <w:rPr>
          <w:rFonts w:hint="cs"/>
          <w:rtl/>
          <w:lang w:eastAsia="he-IL"/>
        </w:rPr>
        <w:t xml:space="preserve"> –</w:t>
      </w:r>
      <w:r>
        <w:rPr>
          <w:rtl/>
          <w:lang w:eastAsia="he-IL"/>
        </w:rPr>
        <w:t xml:space="preserve"> זה לא היה פעם</w:t>
      </w:r>
      <w:r>
        <w:rPr>
          <w:rFonts w:hint="cs"/>
          <w:rtl/>
          <w:lang w:eastAsia="he-IL"/>
        </w:rPr>
        <w:t>.</w:t>
      </w:r>
      <w:bookmarkStart w:id="14187" w:name="_ETM_Q30_598833"/>
      <w:bookmarkEnd w:id="14187"/>
      <w:r>
        <w:rPr>
          <w:rtl/>
          <w:lang w:eastAsia="he-IL"/>
        </w:rPr>
        <w:t xml:space="preserve"> מאז קום בתי הדין הרבניים הם דנו בדיני מ</w:t>
      </w:r>
      <w:bookmarkStart w:id="14188" w:name="_ETM_Q30_594523"/>
      <w:bookmarkEnd w:id="14188"/>
      <w:r>
        <w:rPr>
          <w:rtl/>
          <w:lang w:eastAsia="he-IL"/>
        </w:rPr>
        <w:t>מ</w:t>
      </w:r>
      <w:r>
        <w:rPr>
          <w:rFonts w:hint="cs"/>
          <w:rtl/>
          <w:lang w:eastAsia="he-IL"/>
        </w:rPr>
        <w:t>ו</w:t>
      </w:r>
      <w:r>
        <w:rPr>
          <w:rtl/>
          <w:lang w:eastAsia="he-IL"/>
        </w:rPr>
        <w:t>נות</w:t>
      </w:r>
      <w:r>
        <w:rPr>
          <w:rFonts w:hint="cs"/>
          <w:rtl/>
          <w:lang w:eastAsia="he-IL"/>
        </w:rPr>
        <w:t>,</w:t>
      </w:r>
      <w:r>
        <w:rPr>
          <w:rtl/>
          <w:lang w:eastAsia="he-IL"/>
        </w:rPr>
        <w:t xml:space="preserve"> עד שב</w:t>
      </w:r>
      <w:r>
        <w:rPr>
          <w:rFonts w:hint="cs"/>
          <w:rtl/>
          <w:lang w:eastAsia="he-IL"/>
        </w:rPr>
        <w:t xml:space="preserve">א </w:t>
      </w:r>
      <w:bookmarkStart w:id="14189" w:name="_ETM_Q30_604443"/>
      <w:bookmarkEnd w:id="14189"/>
      <w:r>
        <w:rPr>
          <w:rtl/>
          <w:lang w:eastAsia="he-IL"/>
        </w:rPr>
        <w:t>שלטון הבג"ץ</w:t>
      </w:r>
      <w:r>
        <w:rPr>
          <w:rFonts w:hint="cs"/>
          <w:rtl/>
          <w:lang w:eastAsia="he-IL"/>
        </w:rPr>
        <w:t>,</w:t>
      </w:r>
      <w:r>
        <w:rPr>
          <w:rtl/>
          <w:lang w:eastAsia="he-IL"/>
        </w:rPr>
        <w:t xml:space="preserve"> </w:t>
      </w:r>
      <w:r>
        <w:rPr>
          <w:rFonts w:hint="cs"/>
          <w:rtl/>
          <w:lang w:eastAsia="he-IL"/>
        </w:rPr>
        <w:t>וב</w:t>
      </w:r>
      <w:r>
        <w:rPr>
          <w:rtl/>
          <w:lang w:eastAsia="he-IL"/>
        </w:rPr>
        <w:t>כיבוש</w:t>
      </w:r>
      <w:r>
        <w:rPr>
          <w:rFonts w:hint="cs"/>
          <w:rtl/>
          <w:lang w:eastAsia="he-IL"/>
        </w:rPr>
        <w:t xml:space="preserve"> –</w:t>
      </w:r>
      <w:r>
        <w:rPr>
          <w:rtl/>
          <w:lang w:eastAsia="he-IL"/>
        </w:rPr>
        <w:t xml:space="preserve"> </w:t>
      </w:r>
      <w:r>
        <w:rPr>
          <w:rFonts w:hint="cs"/>
          <w:rtl/>
          <w:lang w:eastAsia="he-IL"/>
        </w:rPr>
        <w:t>ב</w:t>
      </w:r>
      <w:r>
        <w:rPr>
          <w:rtl/>
          <w:lang w:eastAsia="he-IL"/>
        </w:rPr>
        <w:t>משטר הכיבוש ש</w:t>
      </w:r>
      <w:bookmarkStart w:id="14190" w:name="_ETM_Q30_607053"/>
      <w:bookmarkEnd w:id="14190"/>
      <w:r>
        <w:rPr>
          <w:rFonts w:hint="cs"/>
          <w:rtl/>
          <w:lang w:eastAsia="he-IL"/>
        </w:rPr>
        <w:t xml:space="preserve">הם </w:t>
      </w:r>
      <w:r>
        <w:rPr>
          <w:rtl/>
          <w:lang w:eastAsia="he-IL"/>
        </w:rPr>
        <w:t>ה</w:t>
      </w:r>
      <w:r>
        <w:rPr>
          <w:rFonts w:hint="cs"/>
          <w:rtl/>
          <w:lang w:eastAsia="he-IL"/>
        </w:rPr>
        <w:t>ח</w:t>
      </w:r>
      <w:r>
        <w:rPr>
          <w:rtl/>
          <w:lang w:eastAsia="he-IL"/>
        </w:rPr>
        <w:t>ילו וכפו על מדינת ישראל</w:t>
      </w:r>
      <w:r>
        <w:rPr>
          <w:rFonts w:hint="cs"/>
          <w:rtl/>
          <w:lang w:eastAsia="he-IL"/>
        </w:rPr>
        <w:t xml:space="preserve"> </w:t>
      </w:r>
      <w:bookmarkStart w:id="14191" w:name="_ETM_Q30_621405"/>
      <w:bookmarkEnd w:id="14191"/>
      <w:r>
        <w:rPr>
          <w:rFonts w:hint="cs"/>
          <w:rtl/>
          <w:lang w:eastAsia="he-IL"/>
        </w:rPr>
        <w:t>–</w:t>
      </w:r>
      <w:r>
        <w:rPr>
          <w:rtl/>
          <w:lang w:eastAsia="he-IL"/>
        </w:rPr>
        <w:t xml:space="preserve"> הם </w:t>
      </w:r>
      <w:r>
        <w:rPr>
          <w:rFonts w:hint="cs"/>
          <w:rtl/>
          <w:lang w:eastAsia="he-IL"/>
        </w:rPr>
        <w:t>א</w:t>
      </w:r>
      <w:r>
        <w:rPr>
          <w:rtl/>
          <w:lang w:eastAsia="he-IL"/>
        </w:rPr>
        <w:t>סרו את הדיון בבתי הדין הרבניים בדיני</w:t>
      </w:r>
      <w:bookmarkStart w:id="14192" w:name="_ETM_Q30_614022"/>
      <w:bookmarkEnd w:id="14192"/>
      <w:r>
        <w:rPr>
          <w:rFonts w:hint="cs"/>
          <w:rtl/>
          <w:lang w:eastAsia="he-IL"/>
        </w:rPr>
        <w:t xml:space="preserve"> מ</w:t>
      </w:r>
      <w:r>
        <w:rPr>
          <w:rtl/>
          <w:lang w:eastAsia="he-IL"/>
        </w:rPr>
        <w:t>מונות</w:t>
      </w:r>
      <w:r>
        <w:rPr>
          <w:rFonts w:hint="cs"/>
          <w:rtl/>
          <w:lang w:eastAsia="he-IL"/>
        </w:rPr>
        <w:t>,</w:t>
      </w:r>
      <w:r>
        <w:rPr>
          <w:rtl/>
          <w:lang w:eastAsia="he-IL"/>
        </w:rPr>
        <w:t xml:space="preserve"> ואמרו שצריך לחוקק חוק</w:t>
      </w:r>
      <w:r>
        <w:rPr>
          <w:rFonts w:hint="cs"/>
          <w:rtl/>
          <w:lang w:eastAsia="he-IL"/>
        </w:rPr>
        <w:t>.</w:t>
      </w:r>
      <w:r>
        <w:rPr>
          <w:rtl/>
          <w:lang w:eastAsia="he-IL"/>
        </w:rPr>
        <w:t xml:space="preserve"> לכן אני מבקש </w:t>
      </w:r>
      <w:r>
        <w:rPr>
          <w:rFonts w:hint="cs"/>
          <w:rtl/>
          <w:lang w:eastAsia="he-IL"/>
        </w:rPr>
        <w:t>להצביע</w:t>
      </w:r>
      <w:r>
        <w:rPr>
          <w:rtl/>
          <w:lang w:eastAsia="he-IL"/>
        </w:rPr>
        <w:t xml:space="preserve"> בעד </w:t>
      </w:r>
      <w:bookmarkStart w:id="14193" w:name="_ETM_Q30_619792"/>
      <w:bookmarkEnd w:id="14193"/>
      <w:r>
        <w:rPr>
          <w:rFonts w:hint="cs"/>
          <w:rtl/>
          <w:lang w:eastAsia="he-IL"/>
        </w:rPr>
        <w:t xml:space="preserve">החוק </w:t>
      </w:r>
      <w:r>
        <w:rPr>
          <w:rtl/>
          <w:lang w:eastAsia="he-IL"/>
        </w:rPr>
        <w:t xml:space="preserve">לאפשר לבתי הדין רבניים </w:t>
      </w:r>
      <w:r>
        <w:rPr>
          <w:rFonts w:hint="cs"/>
          <w:rtl/>
          <w:lang w:eastAsia="he-IL"/>
        </w:rPr>
        <w:t>לעסוק</w:t>
      </w:r>
      <w:r>
        <w:rPr>
          <w:rtl/>
          <w:lang w:eastAsia="he-IL"/>
        </w:rPr>
        <w:t xml:space="preserve"> בדיני ממ</w:t>
      </w:r>
      <w:r>
        <w:rPr>
          <w:rFonts w:hint="cs"/>
          <w:rtl/>
          <w:lang w:eastAsia="he-IL"/>
        </w:rPr>
        <w:t>ו</w:t>
      </w:r>
      <w:bookmarkStart w:id="14194" w:name="_ETM_Q30_621512"/>
      <w:bookmarkEnd w:id="14194"/>
      <w:r>
        <w:rPr>
          <w:rtl/>
          <w:lang w:eastAsia="he-IL"/>
        </w:rPr>
        <w:t>נות בהסכמה בין שני הצדדים</w:t>
      </w:r>
      <w:r>
        <w:rPr>
          <w:rFonts w:hint="cs"/>
          <w:rtl/>
          <w:lang w:eastAsia="he-IL"/>
        </w:rPr>
        <w:t>.</w:t>
      </w:r>
      <w:r>
        <w:rPr>
          <w:rtl/>
          <w:lang w:eastAsia="he-IL"/>
        </w:rPr>
        <w:t xml:space="preserve"> תודה</w:t>
      </w:r>
      <w:r>
        <w:rPr>
          <w:rFonts w:hint="cs"/>
          <w:rtl/>
          <w:lang w:eastAsia="he-IL"/>
        </w:rPr>
        <w:t>.</w:t>
      </w:r>
    </w:p>
    <w:p w:rsidR="000F25F8" w:rsidRDefault="000F25F8" w:rsidP="00CE6ABA">
      <w:pPr>
        <w:rPr>
          <w:rtl/>
          <w:lang w:eastAsia="he-IL"/>
        </w:rPr>
      </w:pPr>
    </w:p>
    <w:p w:rsidR="000F25F8" w:rsidRDefault="000F25F8" w:rsidP="00CE6ABA">
      <w:pPr>
        <w:pStyle w:val="af9"/>
        <w:rPr>
          <w:rtl/>
        </w:rPr>
      </w:pPr>
      <w:bookmarkStart w:id="14195" w:name="ET_yor_6490_26"/>
      <w:r w:rsidRPr="001E46D1">
        <w:rPr>
          <w:rStyle w:val="TagStyle"/>
          <w:rtl/>
        </w:rPr>
        <w:t xml:space="preserve"> &lt;&lt; יור &gt;&gt;</w:t>
      </w:r>
      <w:r w:rsidRPr="00261981">
        <w:rPr>
          <w:rStyle w:val="TagStyle"/>
          <w:rtl/>
        </w:rPr>
        <w:t xml:space="preserve"> </w:t>
      </w:r>
      <w:r>
        <w:rPr>
          <w:rtl/>
        </w:rPr>
        <w:t>היו"ר ניסים ואטורי:</w:t>
      </w:r>
      <w:r w:rsidRPr="00261981">
        <w:rPr>
          <w:rStyle w:val="TagStyle"/>
          <w:rtl/>
        </w:rPr>
        <w:t xml:space="preserve"> </w:t>
      </w:r>
      <w:r w:rsidRPr="001E46D1">
        <w:rPr>
          <w:rStyle w:val="TagStyle"/>
          <w:rtl/>
        </w:rPr>
        <w:t>&lt;&lt; יור &gt;&gt;</w:t>
      </w:r>
      <w:r>
        <w:rPr>
          <w:rtl/>
        </w:rPr>
        <w:t xml:space="preserve">   </w:t>
      </w:r>
      <w:bookmarkEnd w:id="14195"/>
    </w:p>
    <w:p w:rsidR="000F25F8" w:rsidRDefault="000F25F8" w:rsidP="00CE6ABA">
      <w:pPr>
        <w:pStyle w:val="KeepWithNext"/>
        <w:rPr>
          <w:rtl/>
          <w:lang w:eastAsia="he-IL"/>
        </w:rPr>
      </w:pPr>
    </w:p>
    <w:p w:rsidR="000F25F8" w:rsidRDefault="000F25F8" w:rsidP="0073064F">
      <w:pPr>
        <w:rPr>
          <w:rtl/>
          <w:lang w:eastAsia="he-IL"/>
        </w:rPr>
      </w:pPr>
      <w:bookmarkStart w:id="14196" w:name="_ETM_Q30_626292"/>
      <w:bookmarkEnd w:id="14196"/>
      <w:r>
        <w:rPr>
          <w:rtl/>
          <w:lang w:eastAsia="he-IL"/>
        </w:rPr>
        <w:t>תודה רבה</w:t>
      </w:r>
      <w:r>
        <w:rPr>
          <w:rFonts w:hint="cs"/>
          <w:rtl/>
          <w:lang w:eastAsia="he-IL"/>
        </w:rPr>
        <w:t>.</w:t>
      </w:r>
      <w:bookmarkStart w:id="14197" w:name="_ETM_Q30_626611"/>
      <w:bookmarkEnd w:id="14197"/>
      <w:r>
        <w:rPr>
          <w:rtl/>
          <w:lang w:eastAsia="he-IL"/>
        </w:rPr>
        <w:t xml:space="preserve"> נציג המתנגדים </w:t>
      </w:r>
      <w:r w:rsidR="0073064F">
        <w:rPr>
          <w:rFonts w:hint="cs"/>
          <w:rtl/>
          <w:lang w:eastAsia="he-IL"/>
        </w:rPr>
        <w:t xml:space="preserve">– </w:t>
      </w:r>
      <w:r>
        <w:rPr>
          <w:rtl/>
          <w:lang w:eastAsia="he-IL"/>
        </w:rPr>
        <w:t>חבר הכנסת אביגדור ליברמן</w:t>
      </w:r>
      <w:r>
        <w:rPr>
          <w:rFonts w:hint="cs"/>
          <w:rtl/>
          <w:lang w:eastAsia="he-IL"/>
        </w:rPr>
        <w:t>.</w:t>
      </w:r>
      <w:r>
        <w:rPr>
          <w:rtl/>
          <w:lang w:eastAsia="he-IL"/>
        </w:rPr>
        <w:t xml:space="preserve"> </w:t>
      </w:r>
      <w:bookmarkStart w:id="14198" w:name="_ETM_Q30_637201"/>
      <w:bookmarkEnd w:id="14198"/>
      <w:r>
        <w:rPr>
          <w:rtl/>
          <w:lang w:eastAsia="he-IL"/>
        </w:rPr>
        <w:t>השני שיצ</w:t>
      </w:r>
      <w:r>
        <w:rPr>
          <w:rFonts w:hint="cs"/>
          <w:rtl/>
          <w:lang w:eastAsia="he-IL"/>
        </w:rPr>
        <w:t>י</w:t>
      </w:r>
      <w:r>
        <w:rPr>
          <w:rtl/>
          <w:lang w:eastAsia="he-IL"/>
        </w:rPr>
        <w:t>ג את המתנגדים</w:t>
      </w:r>
      <w:r>
        <w:rPr>
          <w:rFonts w:hint="cs"/>
          <w:rtl/>
          <w:lang w:eastAsia="he-IL"/>
        </w:rPr>
        <w:t xml:space="preserve"> –</w:t>
      </w:r>
      <w:r>
        <w:rPr>
          <w:rtl/>
          <w:lang w:eastAsia="he-IL"/>
        </w:rPr>
        <w:t xml:space="preserve"> אלעזר שטרן</w:t>
      </w:r>
      <w:r>
        <w:rPr>
          <w:rFonts w:hint="cs"/>
          <w:rtl/>
          <w:lang w:eastAsia="he-IL"/>
        </w:rPr>
        <w:t>.</w:t>
      </w:r>
      <w:bookmarkStart w:id="14199" w:name="_ETM_Q30_640111"/>
      <w:bookmarkEnd w:id="14199"/>
      <w:r>
        <w:rPr>
          <w:rtl/>
          <w:lang w:eastAsia="he-IL"/>
        </w:rPr>
        <w:t xml:space="preserve"> חבר הכנסת אלעזר שטרן</w:t>
      </w:r>
      <w:r>
        <w:rPr>
          <w:rFonts w:hint="cs"/>
          <w:rtl/>
          <w:lang w:eastAsia="he-IL"/>
        </w:rPr>
        <w:t>,</w:t>
      </w:r>
      <w:r>
        <w:rPr>
          <w:rtl/>
          <w:lang w:eastAsia="he-IL"/>
        </w:rPr>
        <w:t xml:space="preserve"> בבקשה</w:t>
      </w:r>
      <w:r>
        <w:rPr>
          <w:rFonts w:hint="cs"/>
          <w:rtl/>
          <w:lang w:eastAsia="he-IL"/>
        </w:rPr>
        <w:t>.</w:t>
      </w:r>
    </w:p>
    <w:p w:rsidR="000F25F8" w:rsidRDefault="000F25F8" w:rsidP="00CE6ABA">
      <w:pPr>
        <w:ind w:firstLine="0"/>
        <w:rPr>
          <w:rtl/>
          <w:lang w:eastAsia="he-IL"/>
        </w:rPr>
      </w:pPr>
    </w:p>
    <w:p w:rsidR="000F25F8" w:rsidRDefault="002F3979" w:rsidP="002F3979">
      <w:pPr>
        <w:pStyle w:val="af8"/>
        <w:rPr>
          <w:rtl/>
        </w:rPr>
      </w:pPr>
      <w:bookmarkStart w:id="14200" w:name="ET_interruption_5109_27"/>
      <w:r>
        <w:rPr>
          <w:rStyle w:val="TagStyle"/>
          <w:rtl/>
        </w:rPr>
        <w:t xml:space="preserve"> &lt;&lt; קריאה &gt;&gt;</w:t>
      </w:r>
      <w:r w:rsidR="000F25F8" w:rsidRPr="00594771">
        <w:rPr>
          <w:rStyle w:val="TagStyle"/>
          <w:rtl/>
        </w:rPr>
        <w:t xml:space="preserve"> </w:t>
      </w:r>
      <w:bookmarkStart w:id="14201" w:name="_Toc128001737"/>
      <w:r w:rsidR="000F25F8">
        <w:rPr>
          <w:rtl/>
        </w:rPr>
        <w:t>אלעזר שטרן (יש עתיד):</w:t>
      </w:r>
      <w:bookmarkEnd w:id="14201"/>
      <w:r w:rsidR="000F25F8" w:rsidRPr="00594771">
        <w:rPr>
          <w:rStyle w:val="TagStyle"/>
          <w:rtl/>
        </w:rPr>
        <w:t xml:space="preserve"> </w:t>
      </w:r>
      <w:r>
        <w:rPr>
          <w:rStyle w:val="TagStyle"/>
          <w:rtl/>
        </w:rPr>
        <w:t xml:space="preserve">&lt;&lt; קריאה &gt;&gt; </w:t>
      </w:r>
      <w:r w:rsidR="000F25F8">
        <w:rPr>
          <w:rtl/>
        </w:rPr>
        <w:t xml:space="preserve">   </w:t>
      </w:r>
      <w:bookmarkEnd w:id="14200"/>
    </w:p>
    <w:p w:rsidR="000F25F8" w:rsidRDefault="000F25F8" w:rsidP="00CE6ABA">
      <w:pPr>
        <w:pStyle w:val="KeepWithNext"/>
        <w:rPr>
          <w:rtl/>
          <w:lang w:eastAsia="he-IL"/>
        </w:rPr>
      </w:pPr>
    </w:p>
    <w:p w:rsidR="000F25F8" w:rsidRDefault="000F25F8" w:rsidP="00CE6ABA">
      <w:pPr>
        <w:rPr>
          <w:rtl/>
          <w:lang w:eastAsia="he-IL"/>
        </w:rPr>
      </w:pPr>
      <w:bookmarkStart w:id="14202" w:name="_ETM_Q30_665081"/>
      <w:bookmarkEnd w:id="14202"/>
      <w:r>
        <w:rPr>
          <w:rtl/>
          <w:lang w:eastAsia="he-IL"/>
        </w:rPr>
        <w:t>אדוני היושב-ראש</w:t>
      </w:r>
      <w:bookmarkStart w:id="14203" w:name="_ETM_Q30_663301"/>
      <w:bookmarkEnd w:id="14203"/>
      <w:r>
        <w:rPr>
          <w:rFonts w:hint="cs"/>
          <w:rtl/>
          <w:lang w:eastAsia="he-IL"/>
        </w:rPr>
        <w:t xml:space="preserve"> - - -</w:t>
      </w:r>
    </w:p>
    <w:p w:rsidR="000F25F8" w:rsidRDefault="000F25F8" w:rsidP="00CE6ABA">
      <w:pPr>
        <w:rPr>
          <w:rtl/>
          <w:lang w:eastAsia="he-IL"/>
        </w:rPr>
      </w:pPr>
      <w:bookmarkStart w:id="14204" w:name="_ETM_Q30_663761"/>
      <w:bookmarkStart w:id="14205" w:name="_ETM_Q30_663815"/>
      <w:bookmarkEnd w:id="14204"/>
      <w:bookmarkEnd w:id="14205"/>
    </w:p>
    <w:p w:rsidR="000F25F8" w:rsidRDefault="000F25F8" w:rsidP="00CE6ABA">
      <w:pPr>
        <w:pStyle w:val="af9"/>
        <w:rPr>
          <w:rtl/>
        </w:rPr>
      </w:pPr>
      <w:bookmarkStart w:id="14206" w:name="ET_yor_6490_28"/>
      <w:r w:rsidRPr="001E46D1">
        <w:rPr>
          <w:rStyle w:val="TagStyle"/>
          <w:rtl/>
        </w:rPr>
        <w:t xml:space="preserve"> &lt;&lt; יור &gt;&gt;</w:t>
      </w:r>
      <w:r w:rsidRPr="00594771">
        <w:rPr>
          <w:rStyle w:val="TagStyle"/>
          <w:rtl/>
        </w:rPr>
        <w:t xml:space="preserve"> </w:t>
      </w:r>
      <w:r>
        <w:rPr>
          <w:rtl/>
        </w:rPr>
        <w:t>היו"ר ניסים ואטורי:</w:t>
      </w:r>
      <w:r w:rsidRPr="00594771">
        <w:rPr>
          <w:rStyle w:val="TagStyle"/>
          <w:rtl/>
        </w:rPr>
        <w:t xml:space="preserve"> </w:t>
      </w:r>
      <w:r w:rsidRPr="001E46D1">
        <w:rPr>
          <w:rStyle w:val="TagStyle"/>
          <w:rtl/>
        </w:rPr>
        <w:t>&lt;&lt; יור &gt;&gt;</w:t>
      </w:r>
      <w:r>
        <w:rPr>
          <w:rtl/>
        </w:rPr>
        <w:t xml:space="preserve">   </w:t>
      </w:r>
      <w:bookmarkEnd w:id="14206"/>
    </w:p>
    <w:p w:rsidR="000F25F8" w:rsidRDefault="000F25F8" w:rsidP="00CE6ABA">
      <w:pPr>
        <w:pStyle w:val="KeepWithNext"/>
        <w:rPr>
          <w:rtl/>
          <w:lang w:eastAsia="he-IL"/>
        </w:rPr>
      </w:pPr>
    </w:p>
    <w:p w:rsidR="000F25F8" w:rsidRDefault="000F25F8" w:rsidP="00CE6ABA">
      <w:pPr>
        <w:rPr>
          <w:rtl/>
          <w:lang w:eastAsia="he-IL"/>
        </w:rPr>
      </w:pPr>
      <w:bookmarkStart w:id="14207" w:name="_ETM_Q30_683740"/>
      <w:bookmarkEnd w:id="14207"/>
      <w:r>
        <w:rPr>
          <w:rFonts w:hint="cs"/>
          <w:rtl/>
          <w:lang w:eastAsia="he-IL"/>
        </w:rPr>
        <w:t xml:space="preserve">סליחה, רגע. קודם כול </w:t>
      </w:r>
      <w:bookmarkStart w:id="14208" w:name="_ETM_Q30_688961"/>
      <w:bookmarkEnd w:id="14208"/>
      <w:r>
        <w:rPr>
          <w:rFonts w:hint="cs"/>
          <w:rtl/>
          <w:lang w:eastAsia="he-IL"/>
        </w:rPr>
        <w:t>הממשלה.</w:t>
      </w:r>
    </w:p>
    <w:p w:rsidR="000F25F8" w:rsidRDefault="000F25F8" w:rsidP="00CE6ABA">
      <w:pPr>
        <w:rPr>
          <w:rtl/>
          <w:lang w:eastAsia="he-IL"/>
        </w:rPr>
      </w:pPr>
    </w:p>
    <w:p w:rsidR="000F25F8" w:rsidRDefault="002F3979" w:rsidP="002F3979">
      <w:pPr>
        <w:pStyle w:val="af8"/>
        <w:rPr>
          <w:rtl/>
        </w:rPr>
      </w:pPr>
      <w:bookmarkStart w:id="14209" w:name="ET_interruption_5109_29"/>
      <w:r>
        <w:rPr>
          <w:rStyle w:val="TagStyle"/>
          <w:rtl/>
        </w:rPr>
        <w:t xml:space="preserve"> &lt;&lt; קריאה &gt;&gt;</w:t>
      </w:r>
      <w:r w:rsidR="000F25F8" w:rsidRPr="003D017C">
        <w:rPr>
          <w:rStyle w:val="TagStyle"/>
          <w:rtl/>
        </w:rPr>
        <w:t xml:space="preserve"> </w:t>
      </w:r>
      <w:r w:rsidR="000F25F8">
        <w:rPr>
          <w:rtl/>
        </w:rPr>
        <w:t>אלעזר שטרן (יש עתיד):</w:t>
      </w:r>
      <w:r w:rsidR="000F25F8" w:rsidRPr="003D017C">
        <w:rPr>
          <w:rStyle w:val="TagStyle"/>
          <w:rtl/>
        </w:rPr>
        <w:t xml:space="preserve"> </w:t>
      </w:r>
      <w:r>
        <w:rPr>
          <w:rStyle w:val="TagStyle"/>
          <w:rtl/>
        </w:rPr>
        <w:t xml:space="preserve">&lt;&lt; קריאה &gt;&gt;  </w:t>
      </w:r>
      <w:r w:rsidR="000F25F8">
        <w:rPr>
          <w:rtl/>
        </w:rPr>
        <w:t xml:space="preserve">   </w:t>
      </w:r>
      <w:bookmarkEnd w:id="14209"/>
    </w:p>
    <w:p w:rsidR="000F25F8" w:rsidRDefault="000F25F8" w:rsidP="00CE6ABA">
      <w:pPr>
        <w:pStyle w:val="KeepWithNext"/>
        <w:rPr>
          <w:rtl/>
          <w:lang w:eastAsia="he-IL"/>
        </w:rPr>
      </w:pPr>
    </w:p>
    <w:p w:rsidR="000F25F8" w:rsidRDefault="000F25F8" w:rsidP="00CE6ABA">
      <w:pPr>
        <w:rPr>
          <w:rtl/>
          <w:lang w:eastAsia="he-IL"/>
        </w:rPr>
      </w:pPr>
      <w:bookmarkStart w:id="14210" w:name="_ETM_Q30_690651"/>
      <w:bookmarkEnd w:id="14210"/>
      <w:r>
        <w:rPr>
          <w:rFonts w:hint="cs"/>
          <w:rtl/>
          <w:lang w:eastAsia="he-IL"/>
        </w:rPr>
        <w:t>מאה אחוז. האמת היא שהטעות הזאת כבר היית</w:t>
      </w:r>
      <w:bookmarkStart w:id="14211" w:name="_ETM_Q30_693621"/>
      <w:bookmarkEnd w:id="14211"/>
      <w:r>
        <w:rPr>
          <w:rFonts w:hint="cs"/>
          <w:rtl/>
          <w:lang w:eastAsia="he-IL"/>
        </w:rPr>
        <w:t>ה היום.</w:t>
      </w:r>
    </w:p>
    <w:p w:rsidR="000F25F8" w:rsidRDefault="000F25F8" w:rsidP="00CE6ABA">
      <w:pPr>
        <w:rPr>
          <w:rtl/>
          <w:lang w:eastAsia="he-IL"/>
        </w:rPr>
      </w:pPr>
      <w:bookmarkStart w:id="14212" w:name="_ETM_Q30_698158"/>
      <w:bookmarkStart w:id="14213" w:name="_ETM_Q30_698222"/>
      <w:bookmarkEnd w:id="14212"/>
      <w:bookmarkEnd w:id="14213"/>
    </w:p>
    <w:p w:rsidR="000F25F8" w:rsidRDefault="000F25F8" w:rsidP="00CE6ABA">
      <w:pPr>
        <w:pStyle w:val="af9"/>
        <w:rPr>
          <w:rtl/>
        </w:rPr>
      </w:pPr>
      <w:bookmarkStart w:id="14214" w:name="ET_yor_6490_30"/>
      <w:r w:rsidRPr="001E46D1">
        <w:rPr>
          <w:rStyle w:val="TagStyle"/>
          <w:rtl/>
        </w:rPr>
        <w:t xml:space="preserve"> &lt;&lt; יור &gt;&gt;</w:t>
      </w:r>
      <w:r w:rsidRPr="003D017C">
        <w:rPr>
          <w:rStyle w:val="TagStyle"/>
          <w:rtl/>
        </w:rPr>
        <w:t xml:space="preserve"> </w:t>
      </w:r>
      <w:r>
        <w:rPr>
          <w:rtl/>
        </w:rPr>
        <w:t>היו"ר ניסים ואטורי:</w:t>
      </w:r>
      <w:r w:rsidRPr="003D017C">
        <w:rPr>
          <w:rStyle w:val="TagStyle"/>
          <w:rtl/>
        </w:rPr>
        <w:t xml:space="preserve"> </w:t>
      </w:r>
      <w:r w:rsidRPr="001E46D1">
        <w:rPr>
          <w:rStyle w:val="TagStyle"/>
          <w:rtl/>
        </w:rPr>
        <w:t>&lt;&lt; יור &gt;&gt;</w:t>
      </w:r>
      <w:r>
        <w:rPr>
          <w:rtl/>
        </w:rPr>
        <w:t xml:space="preserve">   </w:t>
      </w:r>
      <w:bookmarkEnd w:id="14214"/>
    </w:p>
    <w:p w:rsidR="000F25F8" w:rsidRDefault="000F25F8" w:rsidP="00CE6ABA">
      <w:pPr>
        <w:pStyle w:val="KeepWithNext"/>
        <w:rPr>
          <w:rtl/>
          <w:lang w:eastAsia="he-IL"/>
        </w:rPr>
      </w:pPr>
    </w:p>
    <w:p w:rsidR="000F25F8" w:rsidRDefault="000F25F8" w:rsidP="00CE6ABA">
      <w:pPr>
        <w:rPr>
          <w:rtl/>
          <w:lang w:eastAsia="he-IL"/>
        </w:rPr>
      </w:pPr>
      <w:bookmarkStart w:id="14215" w:name="_ETM_Q30_702775"/>
      <w:bookmarkStart w:id="14216" w:name="_ETM_Q30_698060"/>
      <w:bookmarkEnd w:id="14215"/>
      <w:bookmarkEnd w:id="14216"/>
      <w:r>
        <w:rPr>
          <w:rFonts w:hint="cs"/>
          <w:rtl/>
          <w:lang w:eastAsia="he-IL"/>
        </w:rPr>
        <w:t xml:space="preserve">השר </w:t>
      </w:r>
      <w:bookmarkStart w:id="14217" w:name="_ETM_Q30_698531"/>
      <w:bookmarkEnd w:id="14217"/>
      <w:r>
        <w:rPr>
          <w:rFonts w:hint="cs"/>
          <w:rtl/>
          <w:lang w:eastAsia="he-IL"/>
        </w:rPr>
        <w:t>מלכיאלי, בבקשה, בשם הממשלה.</w:t>
      </w:r>
    </w:p>
    <w:p w:rsidR="000F25F8" w:rsidRDefault="000F25F8" w:rsidP="00CE6ABA">
      <w:pPr>
        <w:rPr>
          <w:rtl/>
          <w:lang w:eastAsia="he-IL"/>
        </w:rPr>
      </w:pPr>
      <w:bookmarkStart w:id="14218" w:name="_ETM_Q30_704419"/>
      <w:bookmarkStart w:id="14219" w:name="_ETM_Q30_704483"/>
      <w:bookmarkStart w:id="14220" w:name="_ETM_Q30_708163"/>
      <w:bookmarkEnd w:id="14218"/>
      <w:bookmarkEnd w:id="14219"/>
      <w:bookmarkEnd w:id="14220"/>
    </w:p>
    <w:p w:rsidR="000F25F8" w:rsidRDefault="000F25F8" w:rsidP="00CE6ABA">
      <w:pPr>
        <w:pStyle w:val="a4"/>
        <w:rPr>
          <w:rtl/>
        </w:rPr>
      </w:pPr>
      <w:bookmarkStart w:id="14221" w:name="ET_speaker_6448_31"/>
      <w:r w:rsidRPr="001E46D1">
        <w:rPr>
          <w:rStyle w:val="TagStyle"/>
          <w:rtl/>
        </w:rPr>
        <w:t xml:space="preserve"> &lt;&lt; דובר &gt;&gt;</w:t>
      </w:r>
      <w:r w:rsidRPr="003D017C">
        <w:rPr>
          <w:rStyle w:val="TagStyle"/>
          <w:rtl/>
        </w:rPr>
        <w:t xml:space="preserve"> </w:t>
      </w:r>
      <w:bookmarkStart w:id="14222" w:name="_Toc128001738"/>
      <w:r>
        <w:rPr>
          <w:rtl/>
        </w:rPr>
        <w:t>השר לשירותי דת מיכאל מלכיאלי:</w:t>
      </w:r>
      <w:bookmarkEnd w:id="14222"/>
      <w:r w:rsidRPr="003D017C">
        <w:rPr>
          <w:rStyle w:val="TagStyle"/>
          <w:rtl/>
        </w:rPr>
        <w:t xml:space="preserve"> </w:t>
      </w:r>
      <w:r w:rsidRPr="001E46D1">
        <w:rPr>
          <w:rStyle w:val="TagStyle"/>
          <w:rtl/>
        </w:rPr>
        <w:t>&lt;&lt; דובר &gt;&gt;</w:t>
      </w:r>
      <w:r>
        <w:rPr>
          <w:rtl/>
        </w:rPr>
        <w:t xml:space="preserve">   </w:t>
      </w:r>
      <w:bookmarkEnd w:id="14221"/>
    </w:p>
    <w:p w:rsidR="000F25F8" w:rsidRDefault="000F25F8" w:rsidP="00CE6ABA">
      <w:pPr>
        <w:pStyle w:val="KeepWithNext"/>
        <w:rPr>
          <w:rtl/>
          <w:lang w:eastAsia="he-IL"/>
        </w:rPr>
      </w:pPr>
    </w:p>
    <w:p w:rsidR="000F25F8" w:rsidRDefault="000F25F8" w:rsidP="00CE6ABA">
      <w:pPr>
        <w:rPr>
          <w:rtl/>
          <w:lang w:eastAsia="he-IL"/>
        </w:rPr>
      </w:pPr>
      <w:bookmarkStart w:id="14223" w:name="_ETM_Q30_708914"/>
      <w:bookmarkStart w:id="14224" w:name="_ETM_Q30_708961"/>
      <w:bookmarkStart w:id="14225" w:name="_ETM_Q30_709219"/>
      <w:bookmarkStart w:id="14226" w:name="_ETM_Q30_663904"/>
      <w:bookmarkStart w:id="14227" w:name="_ETM_Q30_663984"/>
      <w:bookmarkStart w:id="14228" w:name="_ETM_Q30_705351"/>
      <w:bookmarkEnd w:id="14223"/>
      <w:bookmarkEnd w:id="14224"/>
      <w:bookmarkEnd w:id="14225"/>
      <w:bookmarkEnd w:id="14226"/>
      <w:bookmarkEnd w:id="14227"/>
      <w:bookmarkEnd w:id="14228"/>
      <w:r>
        <w:rPr>
          <w:rtl/>
          <w:lang w:eastAsia="he-IL"/>
        </w:rPr>
        <w:t>א</w:t>
      </w:r>
      <w:bookmarkStart w:id="14229" w:name="_ETM_Q30_709680"/>
      <w:bookmarkEnd w:id="14229"/>
      <w:r>
        <w:rPr>
          <w:rtl/>
          <w:lang w:eastAsia="he-IL"/>
        </w:rPr>
        <w:t>ני הייתי בטוח ש</w:t>
      </w:r>
      <w:r>
        <w:rPr>
          <w:rFonts w:hint="cs"/>
          <w:rtl/>
          <w:lang w:eastAsia="he-IL"/>
        </w:rPr>
        <w:t xml:space="preserve">אני </w:t>
      </w:r>
      <w:r>
        <w:rPr>
          <w:rtl/>
          <w:lang w:eastAsia="he-IL"/>
        </w:rPr>
        <w:t>צריך לשכנע חלק מהמפלגה שלך</w:t>
      </w:r>
      <w:r>
        <w:rPr>
          <w:rFonts w:hint="cs"/>
          <w:rtl/>
          <w:lang w:eastAsia="he-IL"/>
        </w:rPr>
        <w:t>.</w:t>
      </w:r>
      <w:bookmarkStart w:id="14230" w:name="_ETM_Q30_709622"/>
      <w:bookmarkEnd w:id="14230"/>
      <w:r>
        <w:rPr>
          <w:rtl/>
          <w:lang w:eastAsia="he-IL"/>
        </w:rPr>
        <w:t xml:space="preserve"> אותך ודאי שלא</w:t>
      </w:r>
      <w:r>
        <w:rPr>
          <w:rFonts w:hint="cs"/>
          <w:rtl/>
          <w:lang w:eastAsia="he-IL"/>
        </w:rPr>
        <w:t>.</w:t>
      </w:r>
      <w:bookmarkStart w:id="14231" w:name="_ETM_Q30_709613"/>
      <w:bookmarkEnd w:id="14231"/>
    </w:p>
    <w:p w:rsidR="000F25F8" w:rsidRDefault="000F25F8" w:rsidP="00CE6ABA">
      <w:pPr>
        <w:rPr>
          <w:rtl/>
          <w:lang w:eastAsia="he-IL"/>
        </w:rPr>
      </w:pPr>
      <w:bookmarkStart w:id="14232" w:name="_ETM_Q30_714520"/>
      <w:bookmarkStart w:id="14233" w:name="_ETM_Q30_714560"/>
      <w:bookmarkStart w:id="14234" w:name="_ETM_Q30_710622"/>
      <w:bookmarkStart w:id="14235" w:name="_ETM_Q30_715081"/>
      <w:bookmarkStart w:id="14236" w:name="_ETM_Q30_711501"/>
      <w:bookmarkEnd w:id="14232"/>
      <w:bookmarkEnd w:id="14233"/>
      <w:bookmarkEnd w:id="14234"/>
      <w:bookmarkEnd w:id="14235"/>
      <w:bookmarkEnd w:id="14236"/>
    </w:p>
    <w:p w:rsidR="000F25F8" w:rsidRDefault="000F25F8" w:rsidP="00CE6ABA">
      <w:pPr>
        <w:pStyle w:val="af8"/>
        <w:rPr>
          <w:rtl/>
        </w:rPr>
      </w:pPr>
      <w:r w:rsidRPr="001E46D1">
        <w:rPr>
          <w:rStyle w:val="TagStyle"/>
          <w:rtl/>
        </w:rPr>
        <w:t xml:space="preserve"> &lt;&lt; קריאה &gt;&gt;</w:t>
      </w:r>
      <w:r w:rsidRPr="003D017C">
        <w:rPr>
          <w:rStyle w:val="TagStyle"/>
          <w:rtl/>
        </w:rPr>
        <w:t xml:space="preserve"> </w:t>
      </w:r>
      <w:r>
        <w:rPr>
          <w:rtl/>
        </w:rPr>
        <w:t>אלעזר שטרן (יש עתיד):</w:t>
      </w:r>
      <w:r w:rsidRPr="003D017C">
        <w:rPr>
          <w:rStyle w:val="TagStyle"/>
          <w:rtl/>
        </w:rPr>
        <w:t xml:space="preserve"> </w:t>
      </w:r>
      <w:r w:rsidRPr="001E46D1">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4237" w:name="_ETM_Q30_717605"/>
      <w:bookmarkStart w:id="14238" w:name="_ETM_Q30_713371"/>
      <w:bookmarkEnd w:id="14237"/>
      <w:bookmarkEnd w:id="14238"/>
      <w:r>
        <w:rPr>
          <w:rFonts w:hint="cs"/>
          <w:rtl/>
          <w:lang w:eastAsia="he-IL"/>
        </w:rPr>
        <w:t>לא</w:t>
      </w:r>
      <w:bookmarkStart w:id="14239" w:name="_ETM_Q30_710410"/>
      <w:bookmarkEnd w:id="14239"/>
      <w:r>
        <w:rPr>
          <w:rFonts w:hint="cs"/>
          <w:rtl/>
          <w:lang w:eastAsia="he-IL"/>
        </w:rPr>
        <w:t xml:space="preserve">, </w:t>
      </w:r>
      <w:bookmarkStart w:id="14240" w:name="_ETM_Q30_711707"/>
      <w:bookmarkEnd w:id="14240"/>
      <w:r>
        <w:rPr>
          <w:rFonts w:hint="cs"/>
          <w:rtl/>
          <w:lang w:eastAsia="he-IL"/>
        </w:rPr>
        <w:t>לא. אל תדאג. אתה תקשיב, אז תשמע.</w:t>
      </w:r>
      <w:bookmarkStart w:id="14241" w:name="_ETM_Q30_714258"/>
      <w:bookmarkEnd w:id="14241"/>
      <w:r>
        <w:rPr>
          <w:rFonts w:hint="cs"/>
          <w:rtl/>
          <w:lang w:eastAsia="he-IL"/>
        </w:rPr>
        <w:t xml:space="preserve"> תקשיב, תשמע.</w:t>
      </w:r>
      <w:bookmarkStart w:id="14242" w:name="_ETM_Q30_715164"/>
      <w:bookmarkEnd w:id="14242"/>
    </w:p>
    <w:p w:rsidR="000F25F8" w:rsidRDefault="000F25F8" w:rsidP="00CE6ABA">
      <w:pPr>
        <w:rPr>
          <w:rtl/>
          <w:lang w:eastAsia="he-IL"/>
        </w:rPr>
      </w:pPr>
      <w:bookmarkStart w:id="14243" w:name="_ETM_Q30_716791"/>
      <w:bookmarkEnd w:id="14243"/>
    </w:p>
    <w:p w:rsidR="000F25F8" w:rsidRDefault="000F25F8" w:rsidP="00CE6ABA">
      <w:pPr>
        <w:pStyle w:val="-"/>
        <w:rPr>
          <w:rtl/>
        </w:rPr>
      </w:pPr>
      <w:bookmarkStart w:id="14244" w:name="ET_speakercontinue_6448_33"/>
      <w:r w:rsidRPr="001E46D1">
        <w:rPr>
          <w:rStyle w:val="TagStyle"/>
          <w:rtl/>
        </w:rPr>
        <w:t xml:space="preserve"> &lt;&lt; דובר_המשך &gt;&gt;</w:t>
      </w:r>
      <w:r w:rsidRPr="003D017C">
        <w:rPr>
          <w:rStyle w:val="TagStyle"/>
          <w:rtl/>
        </w:rPr>
        <w:t xml:space="preserve"> </w:t>
      </w:r>
      <w:r>
        <w:rPr>
          <w:rtl/>
        </w:rPr>
        <w:t>השר לשירותי דת מיכאל מלכיאלי:</w:t>
      </w:r>
      <w:r w:rsidRPr="003D017C">
        <w:rPr>
          <w:rStyle w:val="TagStyle"/>
          <w:rtl/>
        </w:rPr>
        <w:t xml:space="preserve"> </w:t>
      </w:r>
      <w:r w:rsidRPr="001E46D1">
        <w:rPr>
          <w:rStyle w:val="TagStyle"/>
          <w:rtl/>
        </w:rPr>
        <w:t>&lt;&lt; דובר_המשך &gt;&gt;</w:t>
      </w:r>
      <w:r>
        <w:rPr>
          <w:rtl/>
        </w:rPr>
        <w:t xml:space="preserve">   </w:t>
      </w:r>
      <w:bookmarkEnd w:id="14244"/>
    </w:p>
    <w:p w:rsidR="000F25F8" w:rsidRDefault="000F25F8" w:rsidP="00CE6ABA">
      <w:pPr>
        <w:pStyle w:val="KeepWithNext"/>
        <w:rPr>
          <w:rtl/>
          <w:lang w:eastAsia="he-IL"/>
        </w:rPr>
      </w:pPr>
    </w:p>
    <w:p w:rsidR="000F25F8" w:rsidRDefault="000F25F8" w:rsidP="00CE6ABA">
      <w:pPr>
        <w:rPr>
          <w:rtl/>
          <w:lang w:eastAsia="he-IL"/>
        </w:rPr>
      </w:pPr>
      <w:bookmarkStart w:id="14245" w:name="_ETM_Q30_719606"/>
      <w:bookmarkStart w:id="14246" w:name="_ETM_Q30_714728"/>
      <w:bookmarkStart w:id="14247" w:name="_ETM_Q30_714767"/>
      <w:bookmarkStart w:id="14248" w:name="_ETM_Q30_716460"/>
      <w:bookmarkEnd w:id="14245"/>
      <w:bookmarkEnd w:id="14246"/>
      <w:bookmarkEnd w:id="14247"/>
      <w:bookmarkEnd w:id="14248"/>
      <w:r>
        <w:rPr>
          <w:rFonts w:hint="cs"/>
          <w:rtl/>
          <w:lang w:eastAsia="he-IL"/>
        </w:rPr>
        <w:t>ח</w:t>
      </w:r>
      <w:r>
        <w:rPr>
          <w:rtl/>
          <w:lang w:eastAsia="he-IL"/>
        </w:rPr>
        <w:t>בר הכנסת שטרן</w:t>
      </w:r>
      <w:r>
        <w:rPr>
          <w:rFonts w:hint="cs"/>
          <w:rtl/>
          <w:lang w:eastAsia="he-IL"/>
        </w:rPr>
        <w:t>,</w:t>
      </w:r>
      <w:r>
        <w:rPr>
          <w:rtl/>
          <w:lang w:eastAsia="he-IL"/>
        </w:rPr>
        <w:t xml:space="preserve"> אני הייתי בטוח שאני בא לכאן ואתה עולה בשביל לחזק אות</w:t>
      </w:r>
      <w:bookmarkStart w:id="14249" w:name="_ETM_Q30_719751"/>
      <w:bookmarkEnd w:id="14249"/>
      <w:r>
        <w:rPr>
          <w:rtl/>
          <w:lang w:eastAsia="he-IL"/>
        </w:rPr>
        <w:t>י</w:t>
      </w:r>
      <w:r>
        <w:rPr>
          <w:rFonts w:hint="cs"/>
          <w:rtl/>
          <w:lang w:eastAsia="he-IL"/>
        </w:rPr>
        <w:t>.</w:t>
      </w:r>
    </w:p>
    <w:p w:rsidR="000F25F8" w:rsidRDefault="000F25F8" w:rsidP="00CE6ABA">
      <w:pPr>
        <w:rPr>
          <w:rtl/>
          <w:lang w:eastAsia="he-IL"/>
        </w:rPr>
      </w:pPr>
      <w:bookmarkStart w:id="14250" w:name="_ETM_Q30_721214"/>
      <w:bookmarkStart w:id="14251" w:name="_ETM_Q30_721297"/>
      <w:bookmarkEnd w:id="14250"/>
      <w:bookmarkEnd w:id="14251"/>
    </w:p>
    <w:p w:rsidR="000F25F8" w:rsidRDefault="000F25F8" w:rsidP="00CE6ABA">
      <w:pPr>
        <w:pStyle w:val="af8"/>
        <w:rPr>
          <w:rtl/>
        </w:rPr>
      </w:pPr>
      <w:r w:rsidRPr="001E46D1">
        <w:rPr>
          <w:rStyle w:val="TagStyle"/>
          <w:rtl/>
        </w:rPr>
        <w:t xml:space="preserve"> &lt;&lt; קריאה &gt;&gt;</w:t>
      </w:r>
      <w:r w:rsidRPr="003D017C">
        <w:rPr>
          <w:rStyle w:val="TagStyle"/>
          <w:rtl/>
        </w:rPr>
        <w:t xml:space="preserve"> </w:t>
      </w:r>
      <w:r>
        <w:rPr>
          <w:rtl/>
        </w:rPr>
        <w:t>אלעזר שטרן (יש עתיד):</w:t>
      </w:r>
      <w:r w:rsidRPr="003D017C">
        <w:rPr>
          <w:rStyle w:val="TagStyle"/>
          <w:rtl/>
        </w:rPr>
        <w:t xml:space="preserve"> </w:t>
      </w:r>
      <w:r w:rsidRPr="001E46D1">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4252" w:name="_ETM_Q30_725238"/>
      <w:bookmarkEnd w:id="14252"/>
      <w:r>
        <w:rPr>
          <w:rFonts w:hint="cs"/>
          <w:rtl/>
          <w:lang w:eastAsia="he-IL"/>
        </w:rPr>
        <w:t xml:space="preserve">אני לא מאמין לך. </w:t>
      </w:r>
      <w:bookmarkStart w:id="14253" w:name="_ETM_Q30_726426"/>
      <w:bookmarkEnd w:id="14253"/>
      <w:r>
        <w:rPr>
          <w:rFonts w:hint="cs"/>
          <w:rtl/>
          <w:lang w:eastAsia="he-IL"/>
        </w:rPr>
        <w:t xml:space="preserve">אני אענה לך, אל תדאג. אני הייתי </w:t>
      </w:r>
      <w:bookmarkStart w:id="14254" w:name="_ETM_Q30_723359"/>
      <w:bookmarkEnd w:id="14254"/>
      <w:r>
        <w:rPr>
          <w:rFonts w:hint="cs"/>
          <w:rtl/>
          <w:lang w:eastAsia="he-IL"/>
        </w:rPr>
        <w:t xml:space="preserve">בטוח שתתבייש כמו </w:t>
      </w:r>
      <w:bookmarkStart w:id="14255" w:name="_ETM_Q30_730588"/>
      <w:bookmarkEnd w:id="14255"/>
      <w:r>
        <w:rPr>
          <w:rFonts w:hint="cs"/>
          <w:rtl/>
          <w:lang w:eastAsia="he-IL"/>
        </w:rPr>
        <w:t>גפני בחוק הזה.</w:t>
      </w:r>
      <w:bookmarkStart w:id="14256" w:name="_ETM_Q30_727988"/>
      <w:bookmarkEnd w:id="14256"/>
    </w:p>
    <w:p w:rsidR="000F25F8" w:rsidRDefault="000F25F8" w:rsidP="00CE6ABA">
      <w:pPr>
        <w:rPr>
          <w:rtl/>
          <w:lang w:eastAsia="he-IL"/>
        </w:rPr>
      </w:pPr>
      <w:bookmarkStart w:id="14257" w:name="_ETM_Q30_728791"/>
      <w:bookmarkStart w:id="14258" w:name="_ETM_Q30_728864"/>
      <w:bookmarkStart w:id="14259" w:name="_ETM_Q30_726706"/>
      <w:bookmarkStart w:id="14260" w:name="_ETM_Q30_722427"/>
      <w:bookmarkEnd w:id="14257"/>
      <w:bookmarkEnd w:id="14258"/>
      <w:bookmarkEnd w:id="14259"/>
      <w:bookmarkEnd w:id="14260"/>
    </w:p>
    <w:p w:rsidR="000F25F8" w:rsidRDefault="000F25F8" w:rsidP="00CE6ABA">
      <w:pPr>
        <w:pStyle w:val="-"/>
        <w:rPr>
          <w:rtl/>
        </w:rPr>
      </w:pPr>
      <w:bookmarkStart w:id="14261" w:name="ET_speakercontinue_6448_35"/>
      <w:r w:rsidRPr="001E46D1">
        <w:rPr>
          <w:rStyle w:val="TagStyle"/>
          <w:rtl/>
        </w:rPr>
        <w:t xml:space="preserve"> &lt;&lt; דובר_המשך &gt;&gt;</w:t>
      </w:r>
      <w:r w:rsidRPr="003D017C">
        <w:rPr>
          <w:rStyle w:val="TagStyle"/>
          <w:rtl/>
        </w:rPr>
        <w:t xml:space="preserve"> </w:t>
      </w:r>
      <w:r>
        <w:rPr>
          <w:rtl/>
        </w:rPr>
        <w:t>השר לשירותי דת מיכאל מלכיאלי:</w:t>
      </w:r>
      <w:r w:rsidRPr="003D017C">
        <w:rPr>
          <w:rStyle w:val="TagStyle"/>
          <w:rtl/>
        </w:rPr>
        <w:t xml:space="preserve"> </w:t>
      </w:r>
      <w:r w:rsidRPr="001E46D1">
        <w:rPr>
          <w:rStyle w:val="TagStyle"/>
          <w:rtl/>
        </w:rPr>
        <w:t>&lt;&lt; דובר_המשך &gt;&gt;</w:t>
      </w:r>
      <w:r>
        <w:rPr>
          <w:rtl/>
        </w:rPr>
        <w:t xml:space="preserve">   </w:t>
      </w:r>
      <w:bookmarkEnd w:id="14261"/>
    </w:p>
    <w:p w:rsidR="000F25F8" w:rsidRDefault="000F25F8" w:rsidP="00CE6ABA">
      <w:pPr>
        <w:pStyle w:val="KeepWithNext"/>
        <w:rPr>
          <w:rtl/>
          <w:lang w:eastAsia="he-IL"/>
        </w:rPr>
      </w:pPr>
    </w:p>
    <w:p w:rsidR="000F25F8" w:rsidRDefault="000F25F8" w:rsidP="0073064F">
      <w:pPr>
        <w:rPr>
          <w:rtl/>
        </w:rPr>
      </w:pPr>
      <w:bookmarkStart w:id="14262" w:name="_ETM_Q30_726399"/>
      <w:bookmarkStart w:id="14263" w:name="_ETM_Q30_721826"/>
      <w:bookmarkStart w:id="14264" w:name="_ETM_Q30_723449"/>
      <w:bookmarkStart w:id="14265" w:name="_ETM_Q30_723508"/>
      <w:bookmarkStart w:id="14266" w:name="_ETM_Q30_721374"/>
      <w:bookmarkStart w:id="14267" w:name="_ETM_Q30_721434"/>
      <w:bookmarkEnd w:id="14262"/>
      <w:bookmarkEnd w:id="14263"/>
      <w:bookmarkEnd w:id="14264"/>
      <w:bookmarkEnd w:id="14265"/>
      <w:bookmarkEnd w:id="14266"/>
      <w:bookmarkEnd w:id="14267"/>
      <w:r>
        <w:rPr>
          <w:rtl/>
          <w:lang w:eastAsia="he-IL"/>
        </w:rPr>
        <w:t>חלק צריך לשכנע של</w:t>
      </w:r>
      <w:r>
        <w:rPr>
          <w:rFonts w:hint="cs"/>
          <w:rtl/>
          <w:lang w:eastAsia="he-IL"/>
        </w:rPr>
        <w:t>א.</w:t>
      </w:r>
      <w:r>
        <w:rPr>
          <w:rtl/>
          <w:lang w:eastAsia="he-IL"/>
        </w:rPr>
        <w:t xml:space="preserve"> אבל כמו שאמר</w:t>
      </w:r>
      <w:r>
        <w:rPr>
          <w:rFonts w:hint="cs"/>
          <w:rtl/>
          <w:lang w:eastAsia="he-IL"/>
        </w:rPr>
        <w:t>ו</w:t>
      </w:r>
      <w:r>
        <w:rPr>
          <w:rtl/>
          <w:lang w:eastAsia="he-IL"/>
        </w:rPr>
        <w:t xml:space="preserve"> המציע</w:t>
      </w:r>
      <w:r>
        <w:rPr>
          <w:rFonts w:hint="cs"/>
          <w:rtl/>
          <w:lang w:eastAsia="he-IL"/>
        </w:rPr>
        <w:t>ים,</w:t>
      </w:r>
      <w:r>
        <w:rPr>
          <w:rtl/>
          <w:lang w:eastAsia="he-IL"/>
        </w:rPr>
        <w:t xml:space="preserve"> חבר הכנסת הרב גפני </w:t>
      </w:r>
      <w:bookmarkStart w:id="14268" w:name="_ETM_Q30_728355"/>
      <w:bookmarkEnd w:id="14268"/>
      <w:r>
        <w:rPr>
          <w:rFonts w:hint="cs"/>
          <w:rtl/>
          <w:lang w:eastAsia="he-IL"/>
        </w:rPr>
        <w:t xml:space="preserve">והרב </w:t>
      </w:r>
      <w:r>
        <w:rPr>
          <w:rtl/>
          <w:lang w:eastAsia="he-IL"/>
        </w:rPr>
        <w:t>אייכלר</w:t>
      </w:r>
      <w:bookmarkStart w:id="14269" w:name="_ETM_Q30_729124"/>
      <w:bookmarkEnd w:id="14269"/>
      <w:r>
        <w:rPr>
          <w:rFonts w:hint="cs"/>
          <w:rtl/>
          <w:lang w:eastAsia="he-IL"/>
        </w:rPr>
        <w:t>,</w:t>
      </w:r>
      <w:r>
        <w:rPr>
          <w:rtl/>
          <w:lang w:eastAsia="he-IL"/>
        </w:rPr>
        <w:t xml:space="preserve"> הצעת החוק הזאת היא לא הצעת חוק שמשנה סדרי בראשית</w:t>
      </w:r>
      <w:r>
        <w:rPr>
          <w:rFonts w:hint="cs"/>
          <w:rtl/>
          <w:lang w:eastAsia="he-IL"/>
        </w:rPr>
        <w:t>.</w:t>
      </w:r>
      <w:r>
        <w:rPr>
          <w:rtl/>
          <w:lang w:eastAsia="he-IL"/>
        </w:rPr>
        <w:t xml:space="preserve"> הצעת חוק שבעצם בפועל בתי הדין הרבניים </w:t>
      </w:r>
      <w:r>
        <w:rPr>
          <w:rFonts w:hint="cs"/>
          <w:rtl/>
          <w:lang w:eastAsia="he-IL"/>
        </w:rPr>
        <w:t>ב</w:t>
      </w:r>
      <w:bookmarkStart w:id="14270" w:name="_ETM_Q30_739159"/>
      <w:bookmarkEnd w:id="14270"/>
      <w:r>
        <w:rPr>
          <w:rtl/>
          <w:lang w:eastAsia="he-IL"/>
        </w:rPr>
        <w:t xml:space="preserve">משך שנים נגעו ודנו גם בנושאים </w:t>
      </w:r>
      <w:r>
        <w:rPr>
          <w:rFonts w:hint="cs"/>
          <w:rtl/>
          <w:lang w:eastAsia="he-IL"/>
        </w:rPr>
        <w:t>מ</w:t>
      </w:r>
      <w:r>
        <w:rPr>
          <w:rtl/>
          <w:lang w:eastAsia="he-IL"/>
        </w:rPr>
        <w:t>מונ</w:t>
      </w:r>
      <w:bookmarkStart w:id="14271" w:name="_ETM_Q30_741192"/>
      <w:bookmarkEnd w:id="14271"/>
      <w:r>
        <w:rPr>
          <w:rFonts w:hint="cs"/>
          <w:rtl/>
          <w:lang w:eastAsia="he-IL"/>
        </w:rPr>
        <w:t>י</w:t>
      </w:r>
      <w:r>
        <w:rPr>
          <w:rtl/>
          <w:lang w:eastAsia="he-IL"/>
        </w:rPr>
        <w:t>ים</w:t>
      </w:r>
      <w:r>
        <w:rPr>
          <w:rFonts w:hint="cs"/>
          <w:rtl/>
          <w:lang w:eastAsia="he-IL"/>
        </w:rPr>
        <w:t>,</w:t>
      </w:r>
      <w:r>
        <w:rPr>
          <w:rtl/>
          <w:lang w:eastAsia="he-IL"/>
        </w:rPr>
        <w:t xml:space="preserve"> בהסכמת שני הצדדים</w:t>
      </w:r>
      <w:r>
        <w:rPr>
          <w:rFonts w:hint="cs"/>
          <w:rtl/>
          <w:lang w:eastAsia="he-IL"/>
        </w:rPr>
        <w:t>.</w:t>
      </w:r>
      <w:bookmarkStart w:id="14272" w:name="_ETM_Q30_744615"/>
      <w:bookmarkStart w:id="14273" w:name="_ETM_Q30_740059"/>
      <w:bookmarkStart w:id="14274" w:name="_ETM_Q30_743557"/>
      <w:bookmarkEnd w:id="14272"/>
      <w:bookmarkEnd w:id="14273"/>
      <w:bookmarkEnd w:id="14274"/>
      <w:r>
        <w:rPr>
          <w:rtl/>
          <w:lang w:eastAsia="he-IL"/>
        </w:rPr>
        <w:t xml:space="preserve"> אני הייתי מצפה מכולכם לבוא ולת</w:t>
      </w:r>
      <w:bookmarkStart w:id="14275" w:name="_ETM_Q30_743698"/>
      <w:bookmarkEnd w:id="14275"/>
      <w:r>
        <w:rPr>
          <w:rtl/>
          <w:lang w:eastAsia="he-IL"/>
        </w:rPr>
        <w:t>מוך</w:t>
      </w:r>
      <w:r>
        <w:rPr>
          <w:rFonts w:hint="cs"/>
          <w:rtl/>
          <w:lang w:eastAsia="he-IL"/>
        </w:rPr>
        <w:t>.</w:t>
      </w:r>
      <w:r>
        <w:rPr>
          <w:rtl/>
          <w:lang w:eastAsia="he-IL"/>
        </w:rPr>
        <w:t xml:space="preserve"> </w:t>
      </w:r>
      <w:bookmarkStart w:id="14276" w:name="_ETM_Q30_748008"/>
      <w:bookmarkStart w:id="14277" w:name="_ETM_Q30_747018"/>
      <w:bookmarkEnd w:id="14276"/>
      <w:bookmarkEnd w:id="14277"/>
      <w:r w:rsidRPr="00A63427">
        <w:rPr>
          <w:rFonts w:hint="cs"/>
          <w:rtl/>
          <w:lang w:eastAsia="he-IL"/>
        </w:rPr>
        <w:t>זו</w:t>
      </w:r>
      <w:r>
        <w:rPr>
          <w:rtl/>
          <w:lang w:eastAsia="he-IL"/>
        </w:rPr>
        <w:t xml:space="preserve"> הצעת חוק</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bookmarkStart w:id="14278" w:name="_ETM_Q30_747723"/>
      <w:bookmarkEnd w:id="14278"/>
      <w:r>
        <w:rPr>
          <w:rtl/>
          <w:lang w:eastAsia="he-IL"/>
        </w:rPr>
        <w:t xml:space="preserve"> שתוריד עומסים מעל בתי המשפט</w:t>
      </w:r>
      <w:r>
        <w:rPr>
          <w:rFonts w:hint="cs"/>
          <w:rtl/>
          <w:lang w:eastAsia="he-IL"/>
        </w:rPr>
        <w:t>.</w:t>
      </w:r>
      <w:bookmarkStart w:id="14279" w:name="TOR_Q31"/>
      <w:bookmarkEnd w:id="14279"/>
      <w:r w:rsidR="0073064F">
        <w:rPr>
          <w:rFonts w:hint="cs"/>
          <w:rtl/>
        </w:rPr>
        <w:t xml:space="preserve"> </w:t>
      </w:r>
      <w:r>
        <w:rPr>
          <w:rFonts w:hint="cs"/>
          <w:rtl/>
        </w:rPr>
        <w:t xml:space="preserve">אדם שניגש לבית המשפט היום מקבל את הדיון בעוד חמש שנים. את יודעת למה? כי אין שם כוח אדם, אין שם </w:t>
      </w:r>
      <w:bookmarkStart w:id="14280" w:name="_ETM_Q31_162321"/>
      <w:bookmarkEnd w:id="14280"/>
      <w:r>
        <w:rPr>
          <w:rFonts w:hint="cs"/>
          <w:rtl/>
        </w:rPr>
        <w:t xml:space="preserve">יעילות וגם זמן. בתי הדין ייקחו מרצון של שני הצדדים. הייתי בטוח שכולכם תבואו ותתמכו בזה. למה לגרום לכפייה לאנשים שלא רוצים שידונו איתם בבתי משפט? לכן אני חושב שצריך לתמוך בהצעת החוק. אני קורא לכולם לתמוך </w:t>
      </w:r>
      <w:bookmarkStart w:id="14281" w:name="_ETM_Q31_183944"/>
      <w:bookmarkEnd w:id="14281"/>
      <w:r>
        <w:rPr>
          <w:rFonts w:hint="cs"/>
          <w:rtl/>
        </w:rPr>
        <w:t xml:space="preserve">בה. </w:t>
      </w:r>
    </w:p>
    <w:p w:rsidR="000F25F8" w:rsidRDefault="000F25F8" w:rsidP="009635F5">
      <w:pPr>
        <w:rPr>
          <w:rtl/>
        </w:rPr>
      </w:pPr>
    </w:p>
    <w:p w:rsidR="000F25F8" w:rsidRDefault="000F25F8" w:rsidP="00CE6ABA">
      <w:pPr>
        <w:rPr>
          <w:rtl/>
        </w:rPr>
      </w:pPr>
      <w:r>
        <w:rPr>
          <w:rFonts w:hint="cs"/>
          <w:rtl/>
        </w:rPr>
        <w:t xml:space="preserve">אני רוצה לנצל את הבימה, ב-30 השניות האחרונות, לומר מזל טוב ליוסי טייב, סבא טייב, לרגל הולדת נכדתו הראשונה. </w:t>
      </w:r>
    </w:p>
    <w:p w:rsidR="000F25F8" w:rsidRDefault="000F25F8" w:rsidP="009635F5">
      <w:pPr>
        <w:rPr>
          <w:rtl/>
        </w:rPr>
      </w:pPr>
    </w:p>
    <w:p w:rsidR="000F25F8" w:rsidRDefault="000F25F8" w:rsidP="00CE6ABA">
      <w:pPr>
        <w:pStyle w:val="af9"/>
        <w:keepNext/>
        <w:rPr>
          <w:rtl/>
        </w:rPr>
      </w:pPr>
      <w:r w:rsidRPr="00545586">
        <w:rPr>
          <w:rStyle w:val="TagStyle"/>
          <w:rtl/>
        </w:rPr>
        <w:t xml:space="preserve"> &lt;&lt; יור &gt;&gt; </w:t>
      </w:r>
      <w:r>
        <w:rPr>
          <w:rtl/>
        </w:rPr>
        <w:t>היו"ר אמיר אוחנה:</w:t>
      </w:r>
      <w:r w:rsidRPr="00545586">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טוב, יש שני מתנגדים להצעת החוק. </w:t>
      </w:r>
      <w:bookmarkStart w:id="14282" w:name="_ETM_Q31_205059"/>
      <w:bookmarkEnd w:id="14282"/>
      <w:r>
        <w:rPr>
          <w:rFonts w:hint="cs"/>
          <w:rtl/>
          <w:lang w:eastAsia="he-IL"/>
        </w:rPr>
        <w:t xml:space="preserve">יעלה ויבוא חבר הכנסת אביגדור ליברמן. חבר הכנסת אביגדור ליברמן, </w:t>
      </w:r>
      <w:bookmarkStart w:id="14283" w:name="_ETM_Q31_214227"/>
      <w:bookmarkEnd w:id="14283"/>
      <w:r>
        <w:rPr>
          <w:rFonts w:hint="cs"/>
          <w:rtl/>
          <w:lang w:eastAsia="he-IL"/>
        </w:rPr>
        <w:t xml:space="preserve">מעוניין להתנגד? בבקשה. שלוש דקות לרשותך, אדוני, בבקשה. </w:t>
      </w:r>
    </w:p>
    <w:p w:rsidR="000F25F8" w:rsidRDefault="000F25F8" w:rsidP="00CE6ABA">
      <w:pPr>
        <w:rPr>
          <w:rtl/>
          <w:lang w:eastAsia="he-IL"/>
        </w:rPr>
      </w:pPr>
      <w:bookmarkStart w:id="14284" w:name="_ETM_Q31_199779"/>
      <w:bookmarkStart w:id="14285" w:name="_ETM_Q31_199855"/>
      <w:bookmarkEnd w:id="14284"/>
      <w:bookmarkEnd w:id="14285"/>
    </w:p>
    <w:p w:rsidR="000F25F8" w:rsidRDefault="000F25F8" w:rsidP="00CE6ABA">
      <w:pPr>
        <w:pStyle w:val="a4"/>
        <w:keepNext/>
        <w:rPr>
          <w:rtl/>
        </w:rPr>
      </w:pPr>
      <w:bookmarkStart w:id="14286" w:name="ET_speaker_4739_2"/>
      <w:r w:rsidRPr="00545586">
        <w:rPr>
          <w:rStyle w:val="TagStyle"/>
          <w:rtl/>
        </w:rPr>
        <w:t xml:space="preserve"> &lt;&lt; דובר &gt;&gt; </w:t>
      </w:r>
      <w:bookmarkStart w:id="14287" w:name="_Toc128001739"/>
      <w:r>
        <w:rPr>
          <w:rtl/>
        </w:rPr>
        <w:t>אביגדור ליברמן (ישראל ביתנו):</w:t>
      </w:r>
      <w:bookmarkEnd w:id="14287"/>
      <w:r w:rsidRPr="00545586">
        <w:rPr>
          <w:rStyle w:val="TagStyle"/>
          <w:rtl/>
        </w:rPr>
        <w:t xml:space="preserve"> &lt;&lt; דובר &gt;&gt;</w:t>
      </w:r>
      <w:r>
        <w:rPr>
          <w:rtl/>
        </w:rPr>
        <w:t xml:space="preserve">   </w:t>
      </w:r>
      <w:bookmarkEnd w:id="1428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אדוני היושב-ראש, כבוד השרים, כנסת נכבדה. היה יהודי אחד, קראו לו הרצל. הרצל כתב ספר שנקרא "מדינת היהודים". ב"מדינת היהודים" יש פרק הנקרא תיאוקרטיה. בפרק הזה כותב הרצל: "אנחנו ננהל מדינת היהודים במדע ובחוכמות ואם כוהני הדת שלנו ינסו להתערב בניהול המדינה, נדע לכלוא אותם בבית מקדשי האל" </w:t>
      </w:r>
      <w:r>
        <w:rPr>
          <w:rFonts w:hint="eastAsia"/>
          <w:rtl/>
          <w:lang w:eastAsia="he-IL"/>
        </w:rPr>
        <w:t xml:space="preserve">– </w:t>
      </w:r>
      <w:r>
        <w:rPr>
          <w:rFonts w:hint="cs"/>
          <w:rtl/>
          <w:lang w:eastAsia="he-IL"/>
        </w:rPr>
        <w:t>ציטוט מדויק.</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כרגע כוהני הדת שלנו לא מתערבים בניהול המדינה, הם מנהלים את המדינה. אגב, שמעתי פה כל מיני הערות של אנשים שכנראה לא מבינים מהחיים שלהם. הרצל, אגב, היה יהודי טוב, היה אתאיסט מוחלט, לא שמר על המצוות. אותו דבר </w:t>
      </w:r>
      <w:r>
        <w:rPr>
          <w:rFonts w:hint="eastAsia"/>
          <w:rtl/>
          <w:lang w:eastAsia="he-IL"/>
        </w:rPr>
        <w:t xml:space="preserve">– </w:t>
      </w:r>
      <w:r>
        <w:rPr>
          <w:rFonts w:hint="cs"/>
          <w:rtl/>
          <w:lang w:eastAsia="he-IL"/>
        </w:rPr>
        <w:t xml:space="preserve">היה עוד יהודי נחמד, קראו לו ז'בוטינסקי. גם הוא </w:t>
      </w:r>
      <w:r>
        <w:rPr>
          <w:rFonts w:hint="cs"/>
          <w:rtl/>
          <w:lang w:eastAsia="he-IL"/>
        </w:rPr>
        <w:lastRenderedPageBreak/>
        <w:t xml:space="preserve">כנראה לא שמר על המצוות, בלשון המעטה, </w:t>
      </w:r>
      <w:bookmarkStart w:id="14288" w:name="_ETM_Q31_303169"/>
      <w:bookmarkEnd w:id="14288"/>
      <w:r>
        <w:rPr>
          <w:rFonts w:hint="cs"/>
          <w:rtl/>
          <w:lang w:eastAsia="he-IL"/>
        </w:rPr>
        <w:t xml:space="preserve">ולא אכל כשר. היה עוד יהודי, גם הוא אתאיסט, כמו ז'בוטינסקי, וקראו לו טרומפלדור. גם הוא לא בדיוק שמר על המצוות. כנראה שלושתם היו גם אתאיסטים וגם יהודים טובים.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אני חושב גם שכדאי לזכור: הליגה נגד כפייה דתית הוקמה ב-1951. מי היו </w:t>
      </w:r>
      <w:bookmarkStart w:id="14289" w:name="_ETM_Q31_328315"/>
      <w:bookmarkEnd w:id="14289"/>
      <w:r>
        <w:rPr>
          <w:rFonts w:hint="cs"/>
          <w:rtl/>
          <w:lang w:eastAsia="he-IL"/>
        </w:rPr>
        <w:t xml:space="preserve">המצטרפים הראשונים? הרב קוק </w:t>
      </w:r>
      <w:r>
        <w:rPr>
          <w:rFonts w:hint="eastAsia"/>
          <w:rtl/>
          <w:lang w:eastAsia="he-IL"/>
        </w:rPr>
        <w:t xml:space="preserve">– </w:t>
      </w:r>
      <w:r>
        <w:rPr>
          <w:rFonts w:hint="cs"/>
          <w:rtl/>
          <w:lang w:eastAsia="he-IL"/>
        </w:rPr>
        <w:t xml:space="preserve">אני חוזר, הרב קוק, וארי ז'בוטינסקי, בנו של זאב ז'בוטינסקי. </w:t>
      </w:r>
    </w:p>
    <w:p w:rsidR="000F25F8" w:rsidRDefault="000F25F8" w:rsidP="00CE6ABA">
      <w:pPr>
        <w:rPr>
          <w:rtl/>
          <w:lang w:eastAsia="he-IL"/>
        </w:rPr>
      </w:pPr>
    </w:p>
    <w:p w:rsidR="000F25F8" w:rsidRDefault="000F25F8" w:rsidP="00CE6ABA">
      <w:pPr>
        <w:pStyle w:val="af9"/>
        <w:keepNext/>
        <w:rPr>
          <w:rtl/>
        </w:rPr>
      </w:pPr>
      <w:r w:rsidRPr="00E73B21">
        <w:rPr>
          <w:rStyle w:val="TagStyle"/>
          <w:rtl/>
        </w:rPr>
        <w:t xml:space="preserve"> &lt;&lt; יור &gt;&gt; </w:t>
      </w:r>
      <w:r>
        <w:rPr>
          <w:rtl/>
        </w:rPr>
        <w:t>היו"ר אמיר אוחנה:</w:t>
      </w:r>
      <w:r w:rsidRPr="00E73B21">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w:t>
      </w:r>
    </w:p>
    <w:p w:rsidR="000F25F8" w:rsidRDefault="000F25F8" w:rsidP="00CE6ABA">
      <w:pPr>
        <w:rPr>
          <w:rtl/>
          <w:lang w:eastAsia="he-IL"/>
        </w:rPr>
      </w:pPr>
    </w:p>
    <w:p w:rsidR="000F25F8" w:rsidRDefault="000F25F8" w:rsidP="00CE6ABA">
      <w:pPr>
        <w:pStyle w:val="-"/>
        <w:keepNext/>
        <w:rPr>
          <w:rtl/>
        </w:rPr>
      </w:pPr>
      <w:bookmarkStart w:id="14290" w:name="ET_speakercontinue_4739_19"/>
      <w:r w:rsidRPr="00E73B21">
        <w:rPr>
          <w:rStyle w:val="TagStyle"/>
          <w:rtl/>
        </w:rPr>
        <w:t xml:space="preserve"> &lt;&lt; דובר_המשך &gt;&gt; </w:t>
      </w:r>
      <w:r>
        <w:rPr>
          <w:rtl/>
        </w:rPr>
        <w:t>אביגדור ליברמן (ישראל ביתנו):</w:t>
      </w:r>
      <w:r w:rsidRPr="00E73B21">
        <w:rPr>
          <w:rStyle w:val="TagStyle"/>
          <w:rtl/>
        </w:rPr>
        <w:t xml:space="preserve"> &lt;&lt; דובר_המשך &gt;&gt;</w:t>
      </w:r>
      <w:r>
        <w:rPr>
          <w:rtl/>
        </w:rPr>
        <w:t xml:space="preserve">   </w:t>
      </w:r>
      <w:bookmarkEnd w:id="1429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לא יודע מאיפה אתם ממציאים את המציאות </w:t>
      </w:r>
      <w:bookmarkStart w:id="14291" w:name="_ETM_Q31_339951"/>
      <w:bookmarkEnd w:id="14291"/>
      <w:r>
        <w:rPr>
          <w:rFonts w:hint="cs"/>
          <w:rtl/>
          <w:lang w:eastAsia="he-IL"/>
        </w:rPr>
        <w:t xml:space="preserve">החדשה, אבל אתם יוצרים פה מערכת מקבילה. זה לא רק בתי דין רבניים. ברגע שמרחיבים סמכויות של בתי דין רבניים, </w:t>
      </w:r>
      <w:bookmarkStart w:id="14292" w:name="_ETM_Q31_351758"/>
      <w:bookmarkEnd w:id="14292"/>
      <w:r>
        <w:rPr>
          <w:rFonts w:hint="cs"/>
          <w:rtl/>
          <w:lang w:eastAsia="he-IL"/>
        </w:rPr>
        <w:t xml:space="preserve">לא יעזור כלום, תצטרכו להרחיב סמכויות של בתי דין שרעיים וגם של הדרוזיים. יהיו לנו פה מערכות משפט מקבילות לחלוטין. הדבר הזה הוא טירוף מוחלט, כמו שבאמת פסקת ההתגברות נועדה רק לדבר אחד: להרוס את צבא ההגנה לישראל. צריך להיות ברור שפסקת ההתגברות נועדה רק לשחרר חצי מהצעירים שלנו מהשירות הצבאי. גפני הצליח באמת לחלק את העם </w:t>
      </w:r>
      <w:r>
        <w:rPr>
          <w:rFonts w:hint="eastAsia"/>
          <w:rtl/>
          <w:lang w:eastAsia="he-IL"/>
        </w:rPr>
        <w:t xml:space="preserve">– </w:t>
      </w:r>
      <w:r>
        <w:rPr>
          <w:rFonts w:hint="cs"/>
          <w:rtl/>
          <w:lang w:eastAsia="he-IL"/>
        </w:rPr>
        <w:t xml:space="preserve">אלו שילכו לצבא ואלה שילכו לישיבות. כך מחסלים את העיקרון הבסיסי של שוויון בנטל, מחסלים את העיקרון של צבא העם.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אני חושב שהנזק לביטחון ישראל מפסקת ההתגברות הוא יותר מכל מה שאויבנו שלנו רק חלמו. צריך להבין גם את ההשלכות </w:t>
      </w:r>
      <w:r>
        <w:rPr>
          <w:rFonts w:hint="eastAsia"/>
          <w:rtl/>
          <w:lang w:eastAsia="he-IL"/>
        </w:rPr>
        <w:t xml:space="preserve">– </w:t>
      </w:r>
      <w:r>
        <w:rPr>
          <w:rFonts w:hint="cs"/>
          <w:rtl/>
          <w:lang w:eastAsia="he-IL"/>
        </w:rPr>
        <w:t xml:space="preserve">יוצרים פה </w:t>
      </w:r>
      <w:bookmarkStart w:id="14293" w:name="_ETM_Q31_417288"/>
      <w:bookmarkEnd w:id="14293"/>
      <w:r>
        <w:rPr>
          <w:rFonts w:hint="cs"/>
          <w:rtl/>
          <w:lang w:eastAsia="he-IL"/>
        </w:rPr>
        <w:t>שתי מערכות משפט, מחלקים פה עם אחד לשתי מדינות, לשתי תרבויות. כמובן, הדבר הזה לא יעבור בשקט. חבר'ה, המטוטלת חוזרת.</w:t>
      </w:r>
    </w:p>
    <w:p w:rsidR="000F25F8" w:rsidRDefault="000F25F8" w:rsidP="00CE6ABA">
      <w:pPr>
        <w:rPr>
          <w:rtl/>
          <w:lang w:eastAsia="he-IL"/>
        </w:rPr>
      </w:pPr>
    </w:p>
    <w:p w:rsidR="000F25F8" w:rsidRDefault="000F25F8" w:rsidP="00CE6ABA">
      <w:pPr>
        <w:pStyle w:val="af9"/>
        <w:keepNext/>
        <w:rPr>
          <w:rtl/>
        </w:rPr>
      </w:pPr>
      <w:r w:rsidRPr="007C5D67">
        <w:rPr>
          <w:rStyle w:val="TagStyle"/>
          <w:rtl/>
        </w:rPr>
        <w:t xml:space="preserve"> &lt;&lt; יור &gt;&gt; </w:t>
      </w:r>
      <w:r>
        <w:rPr>
          <w:rtl/>
        </w:rPr>
        <w:t>היו"ר אמיר אוחנה:</w:t>
      </w:r>
      <w:r w:rsidRPr="007C5D6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עבר הזמן, אדוני. </w:t>
      </w:r>
    </w:p>
    <w:p w:rsidR="000F25F8" w:rsidRDefault="000F25F8" w:rsidP="00CE6ABA">
      <w:pPr>
        <w:rPr>
          <w:rtl/>
          <w:lang w:eastAsia="he-IL"/>
        </w:rPr>
      </w:pPr>
    </w:p>
    <w:p w:rsidR="000F25F8" w:rsidRDefault="000F25F8" w:rsidP="00CE6ABA">
      <w:pPr>
        <w:pStyle w:val="-"/>
        <w:keepNext/>
        <w:rPr>
          <w:rtl/>
        </w:rPr>
      </w:pPr>
      <w:bookmarkStart w:id="14294" w:name="ET_speakercontinue_4739_21"/>
      <w:r w:rsidRPr="007C5D67">
        <w:rPr>
          <w:rStyle w:val="TagStyle"/>
          <w:rtl/>
        </w:rPr>
        <w:t xml:space="preserve"> &lt;&lt; דובר_המשך &gt;&gt; </w:t>
      </w:r>
      <w:r>
        <w:rPr>
          <w:rtl/>
        </w:rPr>
        <w:t>אביגדור ליברמן (ישראל ביתנו):</w:t>
      </w:r>
      <w:r w:rsidRPr="007C5D67">
        <w:rPr>
          <w:rStyle w:val="TagStyle"/>
          <w:rtl/>
        </w:rPr>
        <w:t xml:space="preserve"> &lt;&lt; דובר_המשך &gt;&gt;</w:t>
      </w:r>
      <w:r>
        <w:rPr>
          <w:rtl/>
        </w:rPr>
        <w:t xml:space="preserve">   </w:t>
      </w:r>
      <w:bookmarkEnd w:id="1429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נחזור לשלטון </w:t>
      </w:r>
      <w:r>
        <w:rPr>
          <w:rFonts w:hint="eastAsia"/>
          <w:rtl/>
          <w:lang w:eastAsia="he-IL"/>
        </w:rPr>
        <w:t xml:space="preserve">– </w:t>
      </w:r>
      <w:r>
        <w:rPr>
          <w:rFonts w:hint="cs"/>
          <w:rtl/>
          <w:lang w:eastAsia="he-IL"/>
        </w:rPr>
        <w:t xml:space="preserve">לא יישאר כלום </w:t>
      </w:r>
      <w:bookmarkStart w:id="14295" w:name="_ETM_Q31_432638"/>
      <w:bookmarkEnd w:id="14295"/>
      <w:r>
        <w:rPr>
          <w:rFonts w:hint="cs"/>
          <w:rtl/>
          <w:lang w:eastAsia="he-IL"/>
        </w:rPr>
        <w:t xml:space="preserve">מהחקיקה שלכם. כלום לא יישאר. </w:t>
      </w:r>
    </w:p>
    <w:p w:rsidR="000F25F8" w:rsidRDefault="000F25F8" w:rsidP="00CE6ABA">
      <w:pPr>
        <w:rPr>
          <w:rtl/>
          <w:lang w:eastAsia="he-IL"/>
        </w:rPr>
      </w:pPr>
    </w:p>
    <w:p w:rsidR="000F25F8" w:rsidRDefault="000F25F8" w:rsidP="00CE6ABA">
      <w:pPr>
        <w:pStyle w:val="af9"/>
        <w:keepNext/>
        <w:rPr>
          <w:rtl/>
        </w:rPr>
      </w:pPr>
      <w:r w:rsidRPr="007C5D67">
        <w:rPr>
          <w:rStyle w:val="TagStyle"/>
          <w:rtl/>
        </w:rPr>
        <w:t xml:space="preserve"> &lt;&lt; יור &gt;&gt; </w:t>
      </w:r>
      <w:r>
        <w:rPr>
          <w:rtl/>
        </w:rPr>
        <w:t>היו"ר אמיר אוחנה:</w:t>
      </w:r>
      <w:r w:rsidRPr="007C5D6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אדוני. מתנגד נוסף </w:t>
      </w:r>
      <w:r>
        <w:rPr>
          <w:rFonts w:hint="eastAsia"/>
          <w:rtl/>
          <w:lang w:eastAsia="he-IL"/>
        </w:rPr>
        <w:t xml:space="preserve">– </w:t>
      </w:r>
      <w:r>
        <w:rPr>
          <w:rFonts w:hint="cs"/>
          <w:rtl/>
          <w:lang w:eastAsia="he-IL"/>
        </w:rPr>
        <w:t xml:space="preserve">חבר </w:t>
      </w:r>
      <w:bookmarkStart w:id="14296" w:name="_ETM_Q31_435615"/>
      <w:bookmarkEnd w:id="14296"/>
      <w:r>
        <w:rPr>
          <w:rFonts w:hint="cs"/>
          <w:rtl/>
          <w:lang w:eastAsia="he-IL"/>
        </w:rPr>
        <w:t xml:space="preserve">הכנסת אלעזר שטרן, בבקשה. שלוש דקות לרשותך. </w:t>
      </w:r>
    </w:p>
    <w:p w:rsidR="000F25F8" w:rsidRDefault="000F25F8" w:rsidP="00CE6ABA">
      <w:pPr>
        <w:rPr>
          <w:rtl/>
          <w:lang w:eastAsia="he-IL"/>
        </w:rPr>
      </w:pPr>
      <w:bookmarkStart w:id="14297" w:name="_ETM_Q31_438958"/>
      <w:bookmarkStart w:id="14298" w:name="_ETM_Q31_439036"/>
      <w:bookmarkEnd w:id="14297"/>
      <w:bookmarkEnd w:id="14298"/>
    </w:p>
    <w:p w:rsidR="000F25F8" w:rsidRDefault="000F25F8" w:rsidP="00CE6ABA">
      <w:pPr>
        <w:pStyle w:val="a4"/>
        <w:keepNext/>
        <w:rPr>
          <w:rtl/>
        </w:rPr>
      </w:pPr>
      <w:bookmarkStart w:id="14299" w:name="_ETM_Q31_439087"/>
      <w:bookmarkStart w:id="14300" w:name="_ETM_Q31_439176"/>
      <w:bookmarkStart w:id="14301" w:name="_ETM_Q31_440110"/>
      <w:bookmarkStart w:id="14302" w:name="ET_speaker_5109_23"/>
      <w:bookmarkEnd w:id="14299"/>
      <w:bookmarkEnd w:id="14300"/>
      <w:bookmarkEnd w:id="14301"/>
      <w:r w:rsidRPr="007C5D67">
        <w:rPr>
          <w:rStyle w:val="TagStyle"/>
          <w:rtl/>
        </w:rPr>
        <w:t xml:space="preserve"> &lt;&lt; דובר &gt;&gt; </w:t>
      </w:r>
      <w:bookmarkStart w:id="14303" w:name="_Toc128001740"/>
      <w:r>
        <w:rPr>
          <w:rtl/>
        </w:rPr>
        <w:t>אלעזר שטרן (יש עתיד):</w:t>
      </w:r>
      <w:bookmarkEnd w:id="14303"/>
      <w:r w:rsidRPr="007C5D67">
        <w:rPr>
          <w:rStyle w:val="TagStyle"/>
          <w:rtl/>
        </w:rPr>
        <w:t xml:space="preserve"> &lt;&lt; דובר &gt;&gt;</w:t>
      </w:r>
      <w:r>
        <w:rPr>
          <w:rtl/>
        </w:rPr>
        <w:t xml:space="preserve">   </w:t>
      </w:r>
      <w:bookmarkEnd w:id="14302"/>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אדוני היושב-ראש, עמיתיי </w:t>
      </w:r>
      <w:bookmarkStart w:id="14304" w:name="_ETM_Q31_444532"/>
      <w:bookmarkEnd w:id="14304"/>
      <w:r>
        <w:rPr>
          <w:rFonts w:hint="cs"/>
          <w:rtl/>
          <w:lang w:eastAsia="he-IL"/>
        </w:rPr>
        <w:t xml:space="preserve">השרים, אני אתנגד לחוק הזה, כמובן. אני אתנגד לזה. גפני, </w:t>
      </w:r>
      <w:bookmarkStart w:id="14305" w:name="_ETM_Q31_456309"/>
      <w:bookmarkEnd w:id="14305"/>
      <w:r>
        <w:rPr>
          <w:rFonts w:hint="cs"/>
          <w:rtl/>
          <w:lang w:eastAsia="he-IL"/>
        </w:rPr>
        <w:t xml:space="preserve">עכשיו תקשיב טוב. גפני, עכשיו תקשיב טוב. </w:t>
      </w:r>
      <w:bookmarkStart w:id="14306" w:name="_ETM_Q31_453938"/>
      <w:bookmarkStart w:id="14307" w:name="_ETM_Q31_454003"/>
      <w:bookmarkStart w:id="14308" w:name="_ETM_Q31_454083"/>
      <w:bookmarkStart w:id="14309" w:name="_ETM_Q31_454161"/>
      <w:bookmarkEnd w:id="14306"/>
      <w:bookmarkEnd w:id="14307"/>
      <w:bookmarkEnd w:id="14308"/>
      <w:bookmarkEnd w:id="14309"/>
      <w:r>
        <w:rPr>
          <w:rFonts w:hint="cs"/>
          <w:rtl/>
          <w:lang w:eastAsia="he-IL"/>
        </w:rPr>
        <w:t xml:space="preserve">אני אתנגד לחוק </w:t>
      </w:r>
      <w:bookmarkStart w:id="14310" w:name="_ETM_Q31_456069"/>
      <w:bookmarkEnd w:id="14310"/>
      <w:r>
        <w:rPr>
          <w:rFonts w:hint="cs"/>
          <w:rtl/>
          <w:lang w:eastAsia="he-IL"/>
        </w:rPr>
        <w:t xml:space="preserve">הזה כיוון שבפסח הקרוב, גם כשתעבירו את החוק בקריאה השלישית, בבתי החולים יהיה הרבה יותר חמץ מאשר לפני שנה. </w:t>
      </w:r>
      <w:bookmarkStart w:id="14311" w:name="_ETM_Q31_469177"/>
      <w:bookmarkEnd w:id="14311"/>
      <w:r>
        <w:rPr>
          <w:rFonts w:hint="cs"/>
          <w:rtl/>
          <w:lang w:eastAsia="he-IL"/>
        </w:rPr>
        <w:t xml:space="preserve">למה? בגלל שאתם מעודדים שנאת יהדות. </w:t>
      </w:r>
    </w:p>
    <w:p w:rsidR="000F25F8" w:rsidRDefault="000F25F8" w:rsidP="00CE6ABA">
      <w:pPr>
        <w:rPr>
          <w:rtl/>
          <w:lang w:eastAsia="he-IL"/>
        </w:rPr>
      </w:pPr>
    </w:p>
    <w:p w:rsidR="000F25F8" w:rsidRDefault="000F25F8" w:rsidP="00CE6ABA">
      <w:pPr>
        <w:pStyle w:val="af8"/>
        <w:keepNext/>
        <w:rPr>
          <w:rtl/>
        </w:rPr>
      </w:pPr>
      <w:bookmarkStart w:id="14312" w:name="ET_interruption_6053_25"/>
      <w:r w:rsidRPr="007C5D67">
        <w:rPr>
          <w:rStyle w:val="TagStyle"/>
          <w:rtl/>
        </w:rPr>
        <w:t xml:space="preserve"> &lt;&lt; קריאה &gt;&gt; </w:t>
      </w:r>
      <w:r>
        <w:rPr>
          <w:rtl/>
        </w:rPr>
        <w:t>יוסף טייב (ש"ס):</w:t>
      </w:r>
      <w:r w:rsidRPr="007C5D67">
        <w:rPr>
          <w:rStyle w:val="TagStyle"/>
          <w:rtl/>
        </w:rPr>
        <w:t xml:space="preserve"> &lt;&lt; קריאה &gt;&gt;</w:t>
      </w:r>
      <w:r>
        <w:rPr>
          <w:rtl/>
        </w:rPr>
        <w:t xml:space="preserve">   </w:t>
      </w:r>
      <w:bookmarkEnd w:id="14312"/>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אתם, אתם. </w:t>
      </w:r>
    </w:p>
    <w:p w:rsidR="000F25F8" w:rsidRDefault="000F25F8" w:rsidP="00CE6ABA">
      <w:pPr>
        <w:rPr>
          <w:rtl/>
          <w:lang w:eastAsia="he-IL"/>
        </w:rPr>
      </w:pPr>
    </w:p>
    <w:p w:rsidR="000F25F8" w:rsidRDefault="000F25F8" w:rsidP="00CE6ABA">
      <w:pPr>
        <w:pStyle w:val="-"/>
        <w:keepNext/>
        <w:rPr>
          <w:rtl/>
        </w:rPr>
      </w:pPr>
      <w:bookmarkStart w:id="14313" w:name="ET_speakercontinue_5109_26"/>
      <w:r w:rsidRPr="007C5D67">
        <w:rPr>
          <w:rStyle w:val="TagStyle"/>
          <w:rtl/>
        </w:rPr>
        <w:t xml:space="preserve"> &lt;&lt; דובר_המשך &gt;&gt; </w:t>
      </w:r>
      <w:r>
        <w:rPr>
          <w:rtl/>
        </w:rPr>
        <w:t>אלעזר שטרן (יש עתיד):</w:t>
      </w:r>
      <w:r w:rsidRPr="007C5D67">
        <w:rPr>
          <w:rStyle w:val="TagStyle"/>
          <w:rtl/>
        </w:rPr>
        <w:t xml:space="preserve"> &lt;&lt; דובר_המשך &gt;&gt;</w:t>
      </w:r>
      <w:r>
        <w:rPr>
          <w:rtl/>
        </w:rPr>
        <w:t xml:space="preserve">   </w:t>
      </w:r>
      <w:bookmarkEnd w:id="1431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לא רוצה שיהיה </w:t>
      </w:r>
      <w:bookmarkStart w:id="14314" w:name="_ETM_Q31_476105"/>
      <w:bookmarkEnd w:id="14314"/>
      <w:r>
        <w:rPr>
          <w:rFonts w:hint="cs"/>
          <w:rtl/>
          <w:lang w:eastAsia="he-IL"/>
        </w:rPr>
        <w:t xml:space="preserve">חמץ בבתי חולים. אני לא רוצה שיהיה חמץ </w:t>
      </w:r>
      <w:bookmarkStart w:id="14315" w:name="_ETM_Q31_477572"/>
      <w:bookmarkEnd w:id="14315"/>
      <w:r>
        <w:rPr>
          <w:rFonts w:hint="cs"/>
          <w:rtl/>
          <w:lang w:eastAsia="he-IL"/>
        </w:rPr>
        <w:t xml:space="preserve">בבתי חולים, אבל בגללכם יהיה, בגלל שבגללכם גם פחות עושים </w:t>
      </w:r>
      <w:bookmarkStart w:id="14316" w:name="_ETM_Q31_487028"/>
      <w:bookmarkEnd w:id="14316"/>
      <w:r>
        <w:rPr>
          <w:rFonts w:hint="cs"/>
          <w:rtl/>
          <w:lang w:eastAsia="he-IL"/>
        </w:rPr>
        <w:t xml:space="preserve">ברית מילה. </w:t>
      </w:r>
    </w:p>
    <w:p w:rsidR="000F25F8" w:rsidRDefault="000F25F8" w:rsidP="00CE6ABA">
      <w:pPr>
        <w:rPr>
          <w:rtl/>
          <w:lang w:eastAsia="he-IL"/>
        </w:rPr>
      </w:pPr>
    </w:p>
    <w:p w:rsidR="000F25F8" w:rsidRDefault="000F25F8" w:rsidP="00CE6ABA">
      <w:pPr>
        <w:pStyle w:val="af8"/>
        <w:keepNext/>
        <w:rPr>
          <w:rtl/>
        </w:rPr>
      </w:pPr>
      <w:bookmarkStart w:id="14317" w:name="ET_interruption_5561_27"/>
      <w:r w:rsidRPr="007C5D67">
        <w:rPr>
          <w:rStyle w:val="TagStyle"/>
          <w:rtl/>
        </w:rPr>
        <w:t xml:space="preserve"> &lt;&lt; קריאה &gt;&gt; </w:t>
      </w:r>
      <w:r>
        <w:rPr>
          <w:rtl/>
        </w:rPr>
        <w:t>משה גפני (יהדות התורה):</w:t>
      </w:r>
      <w:r w:rsidRPr="007C5D67">
        <w:rPr>
          <w:rStyle w:val="TagStyle"/>
          <w:rtl/>
        </w:rPr>
        <w:t xml:space="preserve"> &lt;&lt; קריאה &gt;&gt;</w:t>
      </w:r>
      <w:r>
        <w:rPr>
          <w:rtl/>
        </w:rPr>
        <w:t xml:space="preserve">   </w:t>
      </w:r>
      <w:bookmarkEnd w:id="1431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שונא את היהדות. אתה שונא. אתה שונא. </w:t>
      </w:r>
    </w:p>
    <w:p w:rsidR="000F25F8" w:rsidRDefault="000F25F8" w:rsidP="00CE6ABA">
      <w:pPr>
        <w:rPr>
          <w:rtl/>
          <w:lang w:eastAsia="he-IL"/>
        </w:rPr>
      </w:pPr>
    </w:p>
    <w:p w:rsidR="000F25F8" w:rsidRDefault="000F25F8" w:rsidP="00CE6ABA">
      <w:pPr>
        <w:pStyle w:val="-"/>
        <w:keepNext/>
        <w:rPr>
          <w:rtl/>
        </w:rPr>
      </w:pPr>
      <w:bookmarkStart w:id="14318" w:name="ET_speakercontinue_5109_6"/>
      <w:r w:rsidRPr="00545586">
        <w:rPr>
          <w:rStyle w:val="TagStyle"/>
          <w:rtl/>
        </w:rPr>
        <w:t xml:space="preserve"> &lt;&lt; דובר_המשך &gt;&gt; </w:t>
      </w:r>
      <w:r>
        <w:rPr>
          <w:rtl/>
        </w:rPr>
        <w:t>אלעזר שטרן (יש עתיד):</w:t>
      </w:r>
      <w:r w:rsidRPr="00545586">
        <w:rPr>
          <w:rStyle w:val="TagStyle"/>
          <w:rtl/>
        </w:rPr>
        <w:t xml:space="preserve"> &lt;&lt; דובר_המשך &gt;&gt;</w:t>
      </w:r>
      <w:r>
        <w:rPr>
          <w:rtl/>
        </w:rPr>
        <w:t xml:space="preserve">   </w:t>
      </w:r>
      <w:bookmarkEnd w:id="1431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אל תתערבו. אל תתערבו. </w:t>
      </w:r>
    </w:p>
    <w:p w:rsidR="000F25F8" w:rsidRDefault="000F25F8" w:rsidP="00CE6ABA">
      <w:pPr>
        <w:rPr>
          <w:rtl/>
          <w:lang w:eastAsia="he-IL"/>
        </w:rPr>
      </w:pPr>
    </w:p>
    <w:p w:rsidR="000F25F8" w:rsidRDefault="000F25F8" w:rsidP="00CE6ABA">
      <w:pPr>
        <w:pStyle w:val="af9"/>
        <w:keepNext/>
        <w:rPr>
          <w:rtl/>
        </w:rPr>
      </w:pPr>
      <w:r w:rsidRPr="007C5D67">
        <w:rPr>
          <w:rStyle w:val="TagStyle"/>
          <w:rtl/>
        </w:rPr>
        <w:t xml:space="preserve"> &lt;&lt; יור &gt;&gt; </w:t>
      </w:r>
      <w:r>
        <w:rPr>
          <w:rtl/>
        </w:rPr>
        <w:t>היו"ר אמיר אוחנה:</w:t>
      </w:r>
      <w:r w:rsidRPr="007C5D6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חבר הכנסת גפני, תודה. </w:t>
      </w:r>
    </w:p>
    <w:p w:rsidR="000F25F8" w:rsidRDefault="000F25F8" w:rsidP="00CE6ABA">
      <w:pPr>
        <w:rPr>
          <w:rtl/>
          <w:lang w:eastAsia="he-IL"/>
        </w:rPr>
      </w:pPr>
    </w:p>
    <w:p w:rsidR="000F25F8" w:rsidRDefault="000F25F8" w:rsidP="00CE6ABA">
      <w:pPr>
        <w:pStyle w:val="-"/>
        <w:keepNext/>
        <w:rPr>
          <w:rtl/>
        </w:rPr>
      </w:pPr>
      <w:r w:rsidRPr="007C5D67">
        <w:rPr>
          <w:rStyle w:val="TagStyle"/>
          <w:rtl/>
        </w:rPr>
        <w:t xml:space="preserve"> &lt;&lt; דובר_המשך &gt;&gt; </w:t>
      </w:r>
      <w:r>
        <w:rPr>
          <w:rtl/>
        </w:rPr>
        <w:t>אלעזר שטרן (יש עתיד):</w:t>
      </w:r>
      <w:r w:rsidRPr="007C5D67">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אל תתערבו. הדרך שלי היא לא הדרך שלכם. </w:t>
      </w:r>
      <w:bookmarkStart w:id="14319" w:name="_ETM_Q31_492064"/>
      <w:bookmarkEnd w:id="14319"/>
    </w:p>
    <w:p w:rsidR="000F25F8" w:rsidRDefault="000F25F8" w:rsidP="00CE6ABA">
      <w:pPr>
        <w:rPr>
          <w:rtl/>
          <w:lang w:eastAsia="he-IL"/>
        </w:rPr>
      </w:pPr>
      <w:bookmarkStart w:id="14320" w:name="_ETM_Q31_492688"/>
      <w:bookmarkStart w:id="14321" w:name="_ETM_Q31_492781"/>
      <w:bookmarkEnd w:id="14320"/>
      <w:bookmarkEnd w:id="14321"/>
    </w:p>
    <w:p w:rsidR="000F25F8" w:rsidRDefault="000F25F8" w:rsidP="00CE6ABA">
      <w:pPr>
        <w:pStyle w:val="af9"/>
        <w:keepNext/>
        <w:rPr>
          <w:rtl/>
        </w:rPr>
      </w:pPr>
      <w:r w:rsidRPr="007C5D67">
        <w:rPr>
          <w:rStyle w:val="TagStyle"/>
          <w:rtl/>
        </w:rPr>
        <w:t xml:space="preserve"> &lt;&lt; יור &gt;&gt; </w:t>
      </w:r>
      <w:r>
        <w:rPr>
          <w:rtl/>
        </w:rPr>
        <w:t>היו"ר אמיר אוחנה:</w:t>
      </w:r>
      <w:r w:rsidRPr="007C5D6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חבר הכנסת גפני, תודה. </w:t>
      </w:r>
    </w:p>
    <w:p w:rsidR="000F25F8" w:rsidRDefault="000F25F8" w:rsidP="00CE6ABA">
      <w:pPr>
        <w:rPr>
          <w:rtl/>
          <w:lang w:eastAsia="he-IL"/>
        </w:rPr>
      </w:pPr>
      <w:bookmarkStart w:id="14322" w:name="_ETM_Q31_491680"/>
      <w:bookmarkStart w:id="14323" w:name="_ETM_Q31_491748"/>
      <w:bookmarkEnd w:id="14322"/>
      <w:bookmarkEnd w:id="14323"/>
    </w:p>
    <w:p w:rsidR="000F25F8" w:rsidRDefault="000F25F8" w:rsidP="00CE6ABA">
      <w:pPr>
        <w:pStyle w:val="-"/>
        <w:keepNext/>
        <w:rPr>
          <w:rtl/>
        </w:rPr>
      </w:pPr>
      <w:bookmarkStart w:id="14324" w:name="ET_speakercontinue_5109_31"/>
      <w:r w:rsidRPr="007C5D67">
        <w:rPr>
          <w:rStyle w:val="TagStyle"/>
          <w:rtl/>
        </w:rPr>
        <w:t xml:space="preserve"> &lt;&lt; דובר_המשך &gt;&gt; </w:t>
      </w:r>
      <w:r>
        <w:rPr>
          <w:rtl/>
        </w:rPr>
        <w:t>אלעזר שטרן (יש עתיד):</w:t>
      </w:r>
      <w:r w:rsidRPr="007C5D67">
        <w:rPr>
          <w:rStyle w:val="TagStyle"/>
          <w:rtl/>
        </w:rPr>
        <w:t xml:space="preserve"> &lt;&lt; דובר_המשך &gt;&gt;</w:t>
      </w:r>
      <w:r>
        <w:rPr>
          <w:rtl/>
        </w:rPr>
        <w:t xml:space="preserve">   </w:t>
      </w:r>
      <w:bookmarkEnd w:id="14324"/>
    </w:p>
    <w:p w:rsidR="000F25F8" w:rsidRDefault="000F25F8" w:rsidP="00CE6ABA">
      <w:pPr>
        <w:pStyle w:val="KeepWithNext"/>
        <w:rPr>
          <w:rtl/>
          <w:lang w:eastAsia="he-IL"/>
        </w:rPr>
      </w:pPr>
    </w:p>
    <w:p w:rsidR="000F25F8" w:rsidRDefault="000F25F8" w:rsidP="00CE6ABA">
      <w:pPr>
        <w:rPr>
          <w:rtl/>
          <w:lang w:eastAsia="he-IL"/>
        </w:rPr>
      </w:pPr>
      <w:bookmarkStart w:id="14325" w:name="_ETM_Q31_492646"/>
      <w:bookmarkEnd w:id="14325"/>
      <w:r>
        <w:rPr>
          <w:rFonts w:hint="cs"/>
          <w:rtl/>
          <w:lang w:eastAsia="he-IL"/>
        </w:rPr>
        <w:t xml:space="preserve">אני אומר לכם, עוד אף אחד </w:t>
      </w:r>
      <w:bookmarkStart w:id="14326" w:name="_ETM_Q31_497761"/>
      <w:bookmarkEnd w:id="14326"/>
      <w:r>
        <w:rPr>
          <w:rFonts w:hint="cs"/>
          <w:rtl/>
          <w:lang w:eastAsia="he-IL"/>
        </w:rPr>
        <w:t xml:space="preserve">מכם לא חזר מפגישה עם ריבונו של עולם שאמר לו </w:t>
      </w:r>
      <w:bookmarkStart w:id="14327" w:name="_ETM_Q31_501316"/>
      <w:bookmarkEnd w:id="14327"/>
      <w:r>
        <w:rPr>
          <w:rFonts w:hint="cs"/>
          <w:rtl/>
          <w:lang w:eastAsia="he-IL"/>
        </w:rPr>
        <w:t xml:space="preserve">שעל </w:t>
      </w:r>
      <w:bookmarkStart w:id="14328" w:name="_ETM_Q31_485754"/>
      <w:bookmarkEnd w:id="14328"/>
      <w:r>
        <w:rPr>
          <w:rFonts w:hint="cs"/>
          <w:rtl/>
          <w:lang w:eastAsia="he-IL"/>
        </w:rPr>
        <w:t xml:space="preserve">מה שהמצביעים של גפני עושים </w:t>
      </w:r>
      <w:r w:rsidRPr="002F724A">
        <w:rPr>
          <w:rFonts w:hint="cs"/>
          <w:rtl/>
          <w:lang w:eastAsia="he-IL"/>
        </w:rPr>
        <w:t>בפוניבז'</w:t>
      </w:r>
      <w:r>
        <w:rPr>
          <w:rFonts w:hint="cs"/>
          <w:rtl/>
          <w:lang w:eastAsia="he-IL"/>
        </w:rPr>
        <w:t xml:space="preserve"> מקבלים יותר נקודות מעל מה </w:t>
      </w:r>
      <w:bookmarkStart w:id="14329" w:name="_ETM_Q31_508026"/>
      <w:bookmarkEnd w:id="14329"/>
      <w:r>
        <w:rPr>
          <w:rFonts w:hint="cs"/>
          <w:rtl/>
          <w:lang w:eastAsia="he-IL"/>
        </w:rPr>
        <w:t xml:space="preserve">שרם בן ברק עשה במוסד. </w:t>
      </w:r>
    </w:p>
    <w:p w:rsidR="000F25F8" w:rsidRDefault="000F25F8" w:rsidP="00CE6ABA">
      <w:pPr>
        <w:rPr>
          <w:rtl/>
          <w:lang w:eastAsia="he-IL"/>
        </w:rPr>
      </w:pPr>
    </w:p>
    <w:p w:rsidR="000F25F8" w:rsidRDefault="000F25F8" w:rsidP="00CE6ABA">
      <w:pPr>
        <w:pStyle w:val="af8"/>
        <w:keepNext/>
        <w:rPr>
          <w:rtl/>
        </w:rPr>
      </w:pPr>
      <w:bookmarkStart w:id="14330" w:name="ET_interruption_5561_32"/>
      <w:r w:rsidRPr="007C5D67">
        <w:rPr>
          <w:rStyle w:val="TagStyle"/>
          <w:rtl/>
        </w:rPr>
        <w:t xml:space="preserve"> &lt;&lt; קריאה &gt;&gt; </w:t>
      </w:r>
      <w:r>
        <w:rPr>
          <w:rtl/>
        </w:rPr>
        <w:t>משה גפני (יהדות התורה):</w:t>
      </w:r>
      <w:r w:rsidRPr="007C5D67">
        <w:rPr>
          <w:rStyle w:val="TagStyle"/>
          <w:rtl/>
        </w:rPr>
        <w:t xml:space="preserve"> &lt;&lt; קריאה &gt;&gt;</w:t>
      </w:r>
      <w:r>
        <w:rPr>
          <w:rtl/>
        </w:rPr>
        <w:t xml:space="preserve">   </w:t>
      </w:r>
      <w:bookmarkEnd w:id="1433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שונא. אתה שונא. </w:t>
      </w:r>
    </w:p>
    <w:p w:rsidR="000F25F8" w:rsidRDefault="000F25F8" w:rsidP="00CE6ABA">
      <w:pPr>
        <w:rPr>
          <w:rtl/>
          <w:lang w:eastAsia="he-IL"/>
        </w:rPr>
      </w:pPr>
    </w:p>
    <w:p w:rsidR="000F25F8" w:rsidRDefault="000F25F8" w:rsidP="00CE6ABA">
      <w:pPr>
        <w:pStyle w:val="af8"/>
        <w:keepNext/>
        <w:rPr>
          <w:rtl/>
        </w:rPr>
      </w:pPr>
      <w:bookmarkStart w:id="14331" w:name="ET_interruption_5807_33"/>
      <w:r w:rsidRPr="007C5D67">
        <w:rPr>
          <w:rStyle w:val="TagStyle"/>
          <w:rtl/>
        </w:rPr>
        <w:t xml:space="preserve"> &lt;&lt; קריאה &gt;&gt; </w:t>
      </w:r>
      <w:r>
        <w:rPr>
          <w:rtl/>
        </w:rPr>
        <w:t>קטי קטרין שטרית (הליכוד):</w:t>
      </w:r>
      <w:r w:rsidRPr="007C5D67">
        <w:rPr>
          <w:rStyle w:val="TagStyle"/>
          <w:rtl/>
        </w:rPr>
        <w:t xml:space="preserve"> &lt;&lt; קריאה &gt;&gt;</w:t>
      </w:r>
      <w:r>
        <w:rPr>
          <w:rtl/>
        </w:rPr>
        <w:t xml:space="preserve">   </w:t>
      </w:r>
      <w:bookmarkEnd w:id="14331"/>
    </w:p>
    <w:p w:rsidR="000F25F8" w:rsidRPr="007C5D67" w:rsidRDefault="000F25F8" w:rsidP="00CE6ABA">
      <w:pPr>
        <w:rPr>
          <w:rtl/>
          <w:lang w:eastAsia="he-IL"/>
        </w:rPr>
      </w:pPr>
    </w:p>
    <w:p w:rsidR="000F25F8" w:rsidRDefault="000F25F8" w:rsidP="00CE6ABA">
      <w:pPr>
        <w:rPr>
          <w:rtl/>
          <w:lang w:eastAsia="he-IL"/>
        </w:rPr>
      </w:pPr>
      <w:r>
        <w:rPr>
          <w:rFonts w:hint="cs"/>
          <w:rtl/>
          <w:lang w:eastAsia="he-IL"/>
        </w:rPr>
        <w:t xml:space="preserve">אתה אומר את זה לפורום החילוני </w:t>
      </w:r>
      <w:bookmarkStart w:id="14332" w:name="_ETM_Q31_512464"/>
      <w:bookmarkEnd w:id="14332"/>
      <w:r>
        <w:rPr>
          <w:rFonts w:hint="cs"/>
          <w:rtl/>
          <w:lang w:eastAsia="he-IL"/>
        </w:rPr>
        <w:t xml:space="preserve">- - - </w:t>
      </w:r>
    </w:p>
    <w:p w:rsidR="000F25F8" w:rsidRDefault="000F25F8" w:rsidP="00CE6ABA">
      <w:pPr>
        <w:rPr>
          <w:rtl/>
          <w:lang w:eastAsia="he-IL"/>
        </w:rPr>
      </w:pPr>
    </w:p>
    <w:p w:rsidR="000F25F8" w:rsidRDefault="000F25F8" w:rsidP="00CE6ABA">
      <w:pPr>
        <w:pStyle w:val="-"/>
        <w:keepNext/>
        <w:rPr>
          <w:rtl/>
        </w:rPr>
      </w:pPr>
      <w:bookmarkStart w:id="14333" w:name="ET_speakercontinue_5109_7"/>
      <w:r w:rsidRPr="00545586">
        <w:rPr>
          <w:rStyle w:val="TagStyle"/>
          <w:rtl/>
        </w:rPr>
        <w:t xml:space="preserve"> &lt;&lt; דובר_המשך &gt;&gt; </w:t>
      </w:r>
      <w:r>
        <w:rPr>
          <w:rtl/>
        </w:rPr>
        <w:t>אלעזר שטרן (יש עתיד):</w:t>
      </w:r>
      <w:r w:rsidRPr="00545586">
        <w:rPr>
          <w:rStyle w:val="TagStyle"/>
          <w:rtl/>
        </w:rPr>
        <w:t xml:space="preserve"> &lt;&lt; דובר_המשך &gt;&gt;</w:t>
      </w:r>
      <w:r>
        <w:rPr>
          <w:rtl/>
        </w:rPr>
        <w:t xml:space="preserve">   </w:t>
      </w:r>
      <w:bookmarkEnd w:id="1433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תדע, היהדות מעולם לא הייתה שלכם. </w:t>
      </w:r>
      <w:bookmarkStart w:id="14334" w:name="_ETM_Q31_514722"/>
      <w:bookmarkEnd w:id="14334"/>
      <w:r>
        <w:rPr>
          <w:rFonts w:hint="cs"/>
          <w:rtl/>
          <w:lang w:eastAsia="he-IL"/>
        </w:rPr>
        <w:t xml:space="preserve">אתם רק מזיקים ומרחיקים את עם ישראל מהיהדות הזאת. </w:t>
      </w:r>
    </w:p>
    <w:p w:rsidR="000F25F8" w:rsidRDefault="000F25F8" w:rsidP="00CE6ABA">
      <w:pPr>
        <w:rPr>
          <w:rtl/>
          <w:lang w:eastAsia="he-IL"/>
        </w:rPr>
      </w:pPr>
    </w:p>
    <w:p w:rsidR="000F25F8" w:rsidRDefault="000F25F8" w:rsidP="00CE6ABA">
      <w:pPr>
        <w:pStyle w:val="af8"/>
        <w:keepNext/>
        <w:rPr>
          <w:rtl/>
        </w:rPr>
      </w:pPr>
      <w:bookmarkStart w:id="14335" w:name="ET_interruption_5807_34"/>
      <w:r w:rsidRPr="007C5D67">
        <w:rPr>
          <w:rStyle w:val="TagStyle"/>
          <w:rtl/>
        </w:rPr>
        <w:t xml:space="preserve"> &lt;&lt; קריאה &gt;&gt; </w:t>
      </w:r>
      <w:r>
        <w:rPr>
          <w:rtl/>
        </w:rPr>
        <w:t>קטי קטרין שטרית (הליכוד):</w:t>
      </w:r>
      <w:r w:rsidRPr="007C5D67">
        <w:rPr>
          <w:rStyle w:val="TagStyle"/>
          <w:rtl/>
        </w:rPr>
        <w:t xml:space="preserve"> &lt;&lt; קריאה &gt;&gt;</w:t>
      </w:r>
      <w:r>
        <w:rPr>
          <w:rtl/>
        </w:rPr>
        <w:t xml:space="preserve">   </w:t>
      </w:r>
      <w:bookmarkEnd w:id="1433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w:t>
      </w:r>
      <w:bookmarkStart w:id="14336" w:name="_ETM_Q31_514917"/>
      <w:bookmarkEnd w:id="14336"/>
      <w:r>
        <w:rPr>
          <w:rFonts w:hint="cs"/>
          <w:rtl/>
          <w:lang w:eastAsia="he-IL"/>
        </w:rPr>
        <w:t>אומר את זה לפורום החילוני?</w:t>
      </w:r>
    </w:p>
    <w:p w:rsidR="000F25F8" w:rsidRDefault="000F25F8" w:rsidP="00CE6ABA">
      <w:pPr>
        <w:rPr>
          <w:rtl/>
          <w:lang w:eastAsia="he-IL"/>
        </w:rPr>
      </w:pPr>
    </w:p>
    <w:p w:rsidR="000F25F8" w:rsidRDefault="000F25F8" w:rsidP="00CE6ABA">
      <w:pPr>
        <w:pStyle w:val="-"/>
        <w:keepNext/>
        <w:rPr>
          <w:rtl/>
        </w:rPr>
      </w:pPr>
      <w:bookmarkStart w:id="14337" w:name="ET_speakercontinue_5109_35"/>
      <w:r w:rsidRPr="007C5D67">
        <w:rPr>
          <w:rStyle w:val="TagStyle"/>
          <w:rtl/>
        </w:rPr>
        <w:t xml:space="preserve"> &lt;&lt; דובר_המשך &gt;&gt; </w:t>
      </w:r>
      <w:r>
        <w:rPr>
          <w:rtl/>
        </w:rPr>
        <w:t>אלעזר שטרן (יש עתיד):</w:t>
      </w:r>
      <w:r w:rsidRPr="007C5D67">
        <w:rPr>
          <w:rStyle w:val="TagStyle"/>
          <w:rtl/>
        </w:rPr>
        <w:t xml:space="preserve"> &lt;&lt; דובר_המשך &gt;&gt;</w:t>
      </w:r>
      <w:r>
        <w:rPr>
          <w:rtl/>
        </w:rPr>
        <w:t xml:space="preserve">   </w:t>
      </w:r>
      <w:bookmarkEnd w:id="1433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קטי, אל תלמדי אותי יהדות. תלכו. </w:t>
      </w:r>
    </w:p>
    <w:p w:rsidR="000F25F8" w:rsidRDefault="000F25F8" w:rsidP="00CE6ABA">
      <w:pPr>
        <w:rPr>
          <w:rtl/>
          <w:lang w:eastAsia="he-IL"/>
        </w:rPr>
      </w:pPr>
    </w:p>
    <w:p w:rsidR="000F25F8" w:rsidRDefault="000F25F8" w:rsidP="00CE6ABA">
      <w:pPr>
        <w:pStyle w:val="af8"/>
        <w:keepNext/>
        <w:rPr>
          <w:rtl/>
        </w:rPr>
      </w:pPr>
      <w:bookmarkStart w:id="14338" w:name="ET_interruption_5807_36"/>
      <w:r w:rsidRPr="007C5D67">
        <w:rPr>
          <w:rStyle w:val="TagStyle"/>
          <w:rtl/>
        </w:rPr>
        <w:t xml:space="preserve"> &lt;&lt; קריאה &gt;&gt; </w:t>
      </w:r>
      <w:r>
        <w:rPr>
          <w:rtl/>
        </w:rPr>
        <w:t>קטי קטרין שטרית (הליכוד):</w:t>
      </w:r>
      <w:r w:rsidRPr="007C5D67">
        <w:rPr>
          <w:rStyle w:val="TagStyle"/>
          <w:rtl/>
        </w:rPr>
        <w:t xml:space="preserve"> &lt;&lt; קריאה &gt;&gt;</w:t>
      </w:r>
      <w:r>
        <w:rPr>
          <w:rtl/>
        </w:rPr>
        <w:t xml:space="preserve">   </w:t>
      </w:r>
      <w:bookmarkEnd w:id="1433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לא - - - תעשה את זה בעצמך, תבוא לדיונים. </w:t>
      </w:r>
    </w:p>
    <w:p w:rsidR="000F25F8" w:rsidRDefault="000F25F8" w:rsidP="00CE6ABA">
      <w:pPr>
        <w:rPr>
          <w:rtl/>
          <w:lang w:eastAsia="he-IL"/>
        </w:rPr>
      </w:pPr>
    </w:p>
    <w:p w:rsidR="000F25F8" w:rsidRDefault="000F25F8" w:rsidP="00CE6ABA">
      <w:pPr>
        <w:pStyle w:val="af9"/>
        <w:keepNext/>
        <w:rPr>
          <w:rtl/>
        </w:rPr>
      </w:pPr>
      <w:bookmarkStart w:id="14339" w:name="ET_yor_6423_37"/>
      <w:r w:rsidRPr="007C5D67">
        <w:rPr>
          <w:rStyle w:val="TagStyle"/>
          <w:rtl/>
        </w:rPr>
        <w:t xml:space="preserve"> &lt;&lt; יור &gt;&gt; </w:t>
      </w:r>
      <w:r>
        <w:rPr>
          <w:rtl/>
        </w:rPr>
        <w:t>היו"ר אמיר אוחנה:</w:t>
      </w:r>
      <w:r w:rsidRPr="007C5D67">
        <w:rPr>
          <w:rStyle w:val="TagStyle"/>
          <w:rtl/>
        </w:rPr>
        <w:t xml:space="preserve"> &lt;&lt; יור &gt;&gt;</w:t>
      </w:r>
      <w:r>
        <w:rPr>
          <w:rtl/>
        </w:rPr>
        <w:t xml:space="preserve">   </w:t>
      </w:r>
      <w:bookmarkEnd w:id="1433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חברת הכנסת שטרית. </w:t>
      </w:r>
    </w:p>
    <w:p w:rsidR="000F25F8" w:rsidRDefault="000F25F8" w:rsidP="00CE6ABA">
      <w:pPr>
        <w:rPr>
          <w:rtl/>
          <w:lang w:eastAsia="he-IL"/>
        </w:rPr>
      </w:pPr>
    </w:p>
    <w:p w:rsidR="000F25F8" w:rsidRDefault="000F25F8" w:rsidP="00CE6ABA">
      <w:pPr>
        <w:pStyle w:val="-"/>
        <w:keepNext/>
        <w:rPr>
          <w:rtl/>
        </w:rPr>
      </w:pPr>
      <w:bookmarkStart w:id="14340" w:name="ET_speakercontinue_5109_38"/>
      <w:r w:rsidRPr="007C5D67">
        <w:rPr>
          <w:rStyle w:val="TagStyle"/>
          <w:rtl/>
        </w:rPr>
        <w:lastRenderedPageBreak/>
        <w:t xml:space="preserve"> &lt;&lt; דובר_המשך &gt;&gt; </w:t>
      </w:r>
      <w:r>
        <w:rPr>
          <w:rtl/>
        </w:rPr>
        <w:t>אלעזר שטרן (יש עתיד):</w:t>
      </w:r>
      <w:r w:rsidRPr="007C5D67">
        <w:rPr>
          <w:rStyle w:val="TagStyle"/>
          <w:rtl/>
        </w:rPr>
        <w:t xml:space="preserve"> &lt;&lt; דובר_המשך &gt;&gt;</w:t>
      </w:r>
      <w:r>
        <w:rPr>
          <w:rtl/>
        </w:rPr>
        <w:t xml:space="preserve">   </w:t>
      </w:r>
      <w:bookmarkEnd w:id="1434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תלכו. </w:t>
      </w:r>
      <w:bookmarkStart w:id="14341" w:name="_ETM_Q31_527468"/>
      <w:bookmarkStart w:id="14342" w:name="_ETM_Q31_527510"/>
      <w:bookmarkEnd w:id="14341"/>
      <w:bookmarkEnd w:id="14342"/>
      <w:r>
        <w:rPr>
          <w:rFonts w:hint="cs"/>
          <w:rtl/>
          <w:lang w:eastAsia="he-IL"/>
        </w:rPr>
        <w:t xml:space="preserve">אני אגיד לכם מה, יעשו לנו ועושים לנו דווקא. </w:t>
      </w:r>
    </w:p>
    <w:p w:rsidR="000F25F8" w:rsidRDefault="000F25F8" w:rsidP="00CE6ABA">
      <w:pPr>
        <w:rPr>
          <w:rtl/>
          <w:lang w:eastAsia="he-IL"/>
        </w:rPr>
      </w:pPr>
    </w:p>
    <w:p w:rsidR="000F25F8" w:rsidRDefault="000F25F8" w:rsidP="00CE6ABA">
      <w:pPr>
        <w:pStyle w:val="af8"/>
        <w:keepNext/>
        <w:rPr>
          <w:rtl/>
        </w:rPr>
      </w:pPr>
      <w:bookmarkStart w:id="14343" w:name="ET_interruption_5807_39"/>
      <w:r w:rsidRPr="007C5D67">
        <w:rPr>
          <w:rStyle w:val="TagStyle"/>
          <w:rtl/>
        </w:rPr>
        <w:t xml:space="preserve"> &lt;&lt; קריאה &gt;&gt; </w:t>
      </w:r>
      <w:r>
        <w:rPr>
          <w:rtl/>
        </w:rPr>
        <w:t>קטי קטרין שטרית (הליכוד):</w:t>
      </w:r>
      <w:r w:rsidRPr="007C5D67">
        <w:rPr>
          <w:rStyle w:val="TagStyle"/>
          <w:rtl/>
        </w:rPr>
        <w:t xml:space="preserve"> &lt;&lt; קריאה &gt;&gt;</w:t>
      </w:r>
      <w:r>
        <w:rPr>
          <w:rtl/>
        </w:rPr>
        <w:t xml:space="preserve">   </w:t>
      </w:r>
      <w:bookmarkEnd w:id="1434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תתבייש. </w:t>
      </w:r>
    </w:p>
    <w:p w:rsidR="000F25F8" w:rsidRDefault="000F25F8" w:rsidP="00CE6ABA">
      <w:pPr>
        <w:rPr>
          <w:rtl/>
          <w:lang w:eastAsia="he-IL"/>
        </w:rPr>
      </w:pPr>
    </w:p>
    <w:p w:rsidR="000F25F8" w:rsidRDefault="000F25F8" w:rsidP="00CE6ABA">
      <w:pPr>
        <w:pStyle w:val="-"/>
        <w:keepNext/>
        <w:rPr>
          <w:rtl/>
        </w:rPr>
      </w:pPr>
      <w:bookmarkStart w:id="14344" w:name="ET_speakercontinue_5109_40"/>
      <w:r w:rsidRPr="007C5D67">
        <w:rPr>
          <w:rStyle w:val="TagStyle"/>
          <w:rtl/>
        </w:rPr>
        <w:t xml:space="preserve"> &lt;&lt; דובר_המשך &gt;&gt; </w:t>
      </w:r>
      <w:r>
        <w:rPr>
          <w:rtl/>
        </w:rPr>
        <w:t>אלעזר שטרן (יש עתיד):</w:t>
      </w:r>
      <w:r w:rsidRPr="007C5D67">
        <w:rPr>
          <w:rStyle w:val="TagStyle"/>
          <w:rtl/>
        </w:rPr>
        <w:t xml:space="preserve"> &lt;&lt; דובר_המשך &gt;&gt;</w:t>
      </w:r>
      <w:r>
        <w:rPr>
          <w:rtl/>
        </w:rPr>
        <w:t xml:space="preserve">   </w:t>
      </w:r>
      <w:bookmarkEnd w:id="1434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הנזק של הדברים האלה לא ייגמר בחמץ </w:t>
      </w:r>
      <w:bookmarkStart w:id="14345" w:name="_ETM_Q31_533621"/>
      <w:bookmarkEnd w:id="14345"/>
      <w:r>
        <w:rPr>
          <w:rFonts w:hint="cs"/>
          <w:rtl/>
          <w:lang w:eastAsia="he-IL"/>
        </w:rPr>
        <w:t>בבית חולים. אנחנו פוחדים, אני פוחד, שהחוק הבא זה שבתחנת רכבת יבדקו חמץ, ואחרי זה שאישה לא תיכנס לבית חולים בלי שרוולים. למה רק לכותל?</w:t>
      </w:r>
    </w:p>
    <w:p w:rsidR="000F25F8" w:rsidRDefault="000F25F8" w:rsidP="00CE6ABA">
      <w:pPr>
        <w:rPr>
          <w:rtl/>
          <w:lang w:eastAsia="he-IL"/>
        </w:rPr>
      </w:pPr>
    </w:p>
    <w:p w:rsidR="000F25F8" w:rsidRDefault="000F25F8" w:rsidP="00CE6ABA">
      <w:pPr>
        <w:pStyle w:val="af8"/>
        <w:keepNext/>
        <w:rPr>
          <w:rtl/>
        </w:rPr>
      </w:pPr>
      <w:bookmarkStart w:id="14346" w:name="ET_interruption_6053_41"/>
      <w:r w:rsidRPr="003E6995">
        <w:rPr>
          <w:rStyle w:val="TagStyle"/>
          <w:rtl/>
        </w:rPr>
        <w:t xml:space="preserve"> &lt;&lt; קריאה &gt;&gt; </w:t>
      </w:r>
      <w:r>
        <w:rPr>
          <w:rtl/>
        </w:rPr>
        <w:t>יוסף טייב (ש"ס):</w:t>
      </w:r>
      <w:r w:rsidRPr="003E6995">
        <w:rPr>
          <w:rStyle w:val="TagStyle"/>
          <w:rtl/>
        </w:rPr>
        <w:t xml:space="preserve"> &lt;&lt; קריאה &gt;&gt;</w:t>
      </w:r>
      <w:r>
        <w:rPr>
          <w:rtl/>
        </w:rPr>
        <w:t xml:space="preserve">   </w:t>
      </w:r>
      <w:bookmarkEnd w:id="14346"/>
    </w:p>
    <w:p w:rsidR="000F25F8" w:rsidRDefault="000F25F8" w:rsidP="00CE6ABA">
      <w:pPr>
        <w:pStyle w:val="KeepWithNext"/>
        <w:rPr>
          <w:rtl/>
          <w:lang w:eastAsia="he-IL"/>
        </w:rPr>
      </w:pPr>
    </w:p>
    <w:p w:rsidR="000F25F8" w:rsidRPr="003E6995" w:rsidRDefault="000F25F8" w:rsidP="00CE6ABA">
      <w:pPr>
        <w:rPr>
          <w:rtl/>
          <w:lang w:eastAsia="he-IL"/>
        </w:rPr>
      </w:pPr>
      <w:r>
        <w:rPr>
          <w:rFonts w:hint="cs"/>
          <w:rtl/>
          <w:lang w:eastAsia="he-IL"/>
        </w:rPr>
        <w:t xml:space="preserve">- - - </w:t>
      </w:r>
    </w:p>
    <w:p w:rsidR="000F25F8" w:rsidRDefault="000F25F8" w:rsidP="00CE6ABA">
      <w:pPr>
        <w:rPr>
          <w:rtl/>
          <w:lang w:eastAsia="he-IL"/>
        </w:rPr>
      </w:pPr>
    </w:p>
    <w:p w:rsidR="000F25F8" w:rsidRDefault="000F25F8" w:rsidP="00CE6ABA">
      <w:pPr>
        <w:pStyle w:val="-"/>
        <w:keepNext/>
        <w:rPr>
          <w:rtl/>
        </w:rPr>
      </w:pPr>
      <w:bookmarkStart w:id="14347" w:name="ET_speakercontinue_5109_42"/>
      <w:r w:rsidRPr="003E6995">
        <w:rPr>
          <w:rStyle w:val="TagStyle"/>
          <w:rtl/>
        </w:rPr>
        <w:t xml:space="preserve"> &lt;&lt; דובר_המשך &gt;&gt; </w:t>
      </w:r>
      <w:r>
        <w:rPr>
          <w:rtl/>
        </w:rPr>
        <w:t>אלעזר שטרן (יש עתיד):</w:t>
      </w:r>
      <w:r w:rsidRPr="003E6995">
        <w:rPr>
          <w:rStyle w:val="TagStyle"/>
          <w:rtl/>
        </w:rPr>
        <w:t xml:space="preserve"> &lt;&lt; דובר_המשך &gt;&gt;</w:t>
      </w:r>
      <w:r>
        <w:rPr>
          <w:rtl/>
        </w:rPr>
        <w:t xml:space="preserve">   </w:t>
      </w:r>
      <w:bookmarkEnd w:id="1434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שיער באישה ערווה. </w:t>
      </w:r>
      <w:bookmarkStart w:id="14348" w:name="_ETM_Q31_546798"/>
      <w:bookmarkEnd w:id="14348"/>
      <w:r>
        <w:rPr>
          <w:rFonts w:hint="cs"/>
          <w:rtl/>
          <w:lang w:eastAsia="he-IL"/>
        </w:rPr>
        <w:t xml:space="preserve">למה בבתי חולים מותר לראות עם שיער? התיאבון שלכם מרחיק את הילדים שלנו מהיהדות. התיאבון שלכם מרחיק את עם ישראל מכאן. תדעו, זה אלה שאתם צריכים אותם כדי שיגנו עליכם. לזה אתם צריכים אותם. אתם צריכים אותם כדי שהדולר </w:t>
      </w:r>
      <w:bookmarkStart w:id="14349" w:name="_ETM_Q31_573630"/>
      <w:bookmarkEnd w:id="14349"/>
      <w:r>
        <w:rPr>
          <w:rFonts w:hint="cs"/>
          <w:rtl/>
          <w:lang w:eastAsia="he-IL"/>
        </w:rPr>
        <w:t xml:space="preserve">לא יידרדר כמו שאתם מדרדרים אותו. </w:t>
      </w:r>
    </w:p>
    <w:p w:rsidR="000F25F8" w:rsidRDefault="000F25F8" w:rsidP="00CE6ABA">
      <w:pPr>
        <w:rPr>
          <w:rtl/>
          <w:lang w:eastAsia="he-IL"/>
        </w:rPr>
      </w:pPr>
    </w:p>
    <w:p w:rsidR="000F25F8" w:rsidRDefault="000F25F8" w:rsidP="00CE6ABA">
      <w:pPr>
        <w:pStyle w:val="af8"/>
        <w:keepNext/>
        <w:rPr>
          <w:rtl/>
        </w:rPr>
      </w:pPr>
      <w:bookmarkStart w:id="14350" w:name="ET_interruption_6461_43"/>
      <w:r w:rsidRPr="003E6995">
        <w:rPr>
          <w:rStyle w:val="TagStyle"/>
          <w:rtl/>
        </w:rPr>
        <w:t xml:space="preserve"> &lt;&lt; קריאה &gt;&gt; </w:t>
      </w:r>
      <w:r>
        <w:rPr>
          <w:rtl/>
        </w:rPr>
        <w:t>שר התקשורת שלמה קרעי:</w:t>
      </w:r>
      <w:r w:rsidRPr="003E6995">
        <w:rPr>
          <w:rStyle w:val="TagStyle"/>
          <w:rtl/>
        </w:rPr>
        <w:t xml:space="preserve"> &lt;&lt; קריאה &gt;&gt;</w:t>
      </w:r>
      <w:r>
        <w:rPr>
          <w:rtl/>
        </w:rPr>
        <w:t xml:space="preserve">   </w:t>
      </w:r>
      <w:bookmarkEnd w:id="1435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מי זה אתם? מי זה אתם?</w:t>
      </w:r>
    </w:p>
    <w:p w:rsidR="000F25F8" w:rsidRDefault="000F25F8" w:rsidP="00CE6ABA">
      <w:pPr>
        <w:rPr>
          <w:rtl/>
          <w:lang w:eastAsia="he-IL"/>
        </w:rPr>
      </w:pPr>
    </w:p>
    <w:p w:rsidR="000F25F8" w:rsidRDefault="000F25F8" w:rsidP="00CE6ABA">
      <w:pPr>
        <w:pStyle w:val="-"/>
        <w:keepNext/>
        <w:rPr>
          <w:rtl/>
        </w:rPr>
      </w:pPr>
      <w:bookmarkStart w:id="14351" w:name="ET_speakercontinue_5109_9"/>
      <w:r w:rsidRPr="00545586">
        <w:rPr>
          <w:rStyle w:val="TagStyle"/>
          <w:rtl/>
        </w:rPr>
        <w:t xml:space="preserve"> &lt;&lt; דובר_המשך &gt;&gt; </w:t>
      </w:r>
      <w:r>
        <w:rPr>
          <w:rtl/>
        </w:rPr>
        <w:t>אלעזר שטרן (יש עתיד):</w:t>
      </w:r>
      <w:r w:rsidRPr="00545586">
        <w:rPr>
          <w:rStyle w:val="TagStyle"/>
          <w:rtl/>
        </w:rPr>
        <w:t xml:space="preserve"> &lt;&lt; דובר_המשך &gt;&gt;</w:t>
      </w:r>
      <w:r>
        <w:rPr>
          <w:rtl/>
        </w:rPr>
        <w:t xml:space="preserve">   </w:t>
      </w:r>
      <w:bookmarkEnd w:id="1435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וחלק גדול מהמרכיבים של הממשלה, זה מי שאתם. </w:t>
      </w:r>
      <w:bookmarkStart w:id="14352" w:name="_ETM_Q31_586430"/>
      <w:bookmarkEnd w:id="14352"/>
    </w:p>
    <w:p w:rsidR="000F25F8" w:rsidRDefault="000F25F8" w:rsidP="00CE6ABA">
      <w:pPr>
        <w:rPr>
          <w:rtl/>
          <w:lang w:eastAsia="he-IL"/>
        </w:rPr>
      </w:pPr>
    </w:p>
    <w:p w:rsidR="000F25F8" w:rsidRDefault="000F25F8" w:rsidP="00CE6ABA">
      <w:pPr>
        <w:pStyle w:val="af8"/>
        <w:keepNext/>
        <w:rPr>
          <w:rtl/>
        </w:rPr>
      </w:pPr>
      <w:bookmarkStart w:id="14353" w:name="ET_interruption_6461_44"/>
      <w:r w:rsidRPr="003E6995">
        <w:rPr>
          <w:rStyle w:val="TagStyle"/>
          <w:rtl/>
        </w:rPr>
        <w:t xml:space="preserve"> &lt;&lt; קריאה &gt;&gt; </w:t>
      </w:r>
      <w:r>
        <w:rPr>
          <w:rtl/>
        </w:rPr>
        <w:t>שר התקשורת שלמה קרעי:</w:t>
      </w:r>
      <w:r w:rsidRPr="003E6995">
        <w:rPr>
          <w:rStyle w:val="TagStyle"/>
          <w:rtl/>
        </w:rPr>
        <w:t xml:space="preserve"> &lt;&lt; קריאה &gt;&gt;</w:t>
      </w:r>
      <w:r>
        <w:rPr>
          <w:rtl/>
        </w:rPr>
        <w:t xml:space="preserve">   </w:t>
      </w:r>
      <w:bookmarkEnd w:id="1435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w:t>
      </w:r>
    </w:p>
    <w:p w:rsidR="000F25F8" w:rsidRDefault="000F25F8" w:rsidP="00CE6ABA">
      <w:pPr>
        <w:rPr>
          <w:rtl/>
          <w:lang w:eastAsia="he-IL"/>
        </w:rPr>
      </w:pPr>
    </w:p>
    <w:p w:rsidR="000F25F8" w:rsidRDefault="000F25F8" w:rsidP="00CE6ABA">
      <w:pPr>
        <w:pStyle w:val="-"/>
        <w:keepNext/>
        <w:rPr>
          <w:rtl/>
        </w:rPr>
      </w:pPr>
      <w:bookmarkStart w:id="14354" w:name="ET_speakercontinue_5109_45"/>
      <w:r w:rsidRPr="003E6995">
        <w:rPr>
          <w:rStyle w:val="TagStyle"/>
          <w:rtl/>
        </w:rPr>
        <w:t xml:space="preserve"> &lt;&lt; דובר_המשך &gt;&gt; </w:t>
      </w:r>
      <w:r>
        <w:rPr>
          <w:rtl/>
        </w:rPr>
        <w:t>אלעזר שטרן (יש עתיד):</w:t>
      </w:r>
      <w:r w:rsidRPr="003E6995">
        <w:rPr>
          <w:rStyle w:val="TagStyle"/>
          <w:rtl/>
        </w:rPr>
        <w:t xml:space="preserve"> &lt;&lt; דובר_המשך &gt;&gt;</w:t>
      </w:r>
      <w:r>
        <w:rPr>
          <w:rtl/>
        </w:rPr>
        <w:t xml:space="preserve">   </w:t>
      </w:r>
      <w:bookmarkEnd w:id="1435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אומר לך שהמפגינים בחוץ </w:t>
      </w:r>
      <w:r>
        <w:rPr>
          <w:rtl/>
          <w:lang w:eastAsia="he-IL"/>
        </w:rPr>
        <w:t>–</w:t>
      </w:r>
      <w:r>
        <w:rPr>
          <w:rFonts w:hint="cs"/>
          <w:rtl/>
          <w:lang w:eastAsia="he-IL"/>
        </w:rPr>
        <w:t xml:space="preserve"> אני אסביר לך. </w:t>
      </w:r>
    </w:p>
    <w:p w:rsidR="000F25F8" w:rsidRDefault="000F25F8" w:rsidP="00CE6ABA">
      <w:pPr>
        <w:pStyle w:val="KeepWithNext"/>
        <w:rPr>
          <w:rtl/>
          <w:lang w:eastAsia="he-IL"/>
        </w:rPr>
      </w:pPr>
    </w:p>
    <w:p w:rsidR="000F25F8" w:rsidRDefault="000F25F8" w:rsidP="00CE6ABA">
      <w:pPr>
        <w:pStyle w:val="af8"/>
        <w:keepNext/>
        <w:rPr>
          <w:rtl/>
        </w:rPr>
      </w:pPr>
      <w:r w:rsidRPr="003E6995">
        <w:rPr>
          <w:rStyle w:val="TagStyle"/>
          <w:rtl/>
        </w:rPr>
        <w:t xml:space="preserve"> &lt;&lt; קריאה &gt;&gt; </w:t>
      </w:r>
      <w:r>
        <w:rPr>
          <w:rtl/>
        </w:rPr>
        <w:t>אלמוג כהן (עוצמה יהודית):</w:t>
      </w:r>
      <w:r w:rsidRPr="003E6995">
        <w:rPr>
          <w:rStyle w:val="TagStyle"/>
          <w:rtl/>
        </w:rPr>
        <w:t xml:space="preserve"> &lt;&lt;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אתה - - - שנאה עצמית. </w:t>
      </w:r>
    </w:p>
    <w:p w:rsidR="000F25F8" w:rsidRDefault="000F25F8" w:rsidP="00CE6ABA">
      <w:pPr>
        <w:rPr>
          <w:rtl/>
          <w:lang w:eastAsia="he-IL"/>
        </w:rPr>
      </w:pPr>
    </w:p>
    <w:p w:rsidR="000F25F8" w:rsidRDefault="000F25F8" w:rsidP="00CE6ABA">
      <w:pPr>
        <w:pStyle w:val="-"/>
        <w:keepNext/>
        <w:rPr>
          <w:rtl/>
        </w:rPr>
      </w:pPr>
      <w:bookmarkStart w:id="14355" w:name="ET_speakercontinue_5109_10"/>
      <w:r w:rsidRPr="00545586">
        <w:rPr>
          <w:rStyle w:val="TagStyle"/>
          <w:rtl/>
        </w:rPr>
        <w:t xml:space="preserve"> &lt;&lt; דובר_המשך &gt;&gt; </w:t>
      </w:r>
      <w:r>
        <w:rPr>
          <w:rtl/>
        </w:rPr>
        <w:t>אלעזר שטרן (יש עתיד):</w:t>
      </w:r>
      <w:r w:rsidRPr="00545586">
        <w:rPr>
          <w:rStyle w:val="TagStyle"/>
          <w:rtl/>
        </w:rPr>
        <w:t xml:space="preserve"> &lt;&lt; דובר_המשך &gt;&gt;</w:t>
      </w:r>
      <w:r>
        <w:rPr>
          <w:rtl/>
        </w:rPr>
        <w:t xml:space="preserve">   </w:t>
      </w:r>
      <w:bookmarkEnd w:id="1435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למפגינים </w:t>
      </w:r>
      <w:bookmarkStart w:id="14356" w:name="_ETM_Q31_593222"/>
      <w:bookmarkEnd w:id="14356"/>
      <w:r>
        <w:rPr>
          <w:rFonts w:hint="cs"/>
          <w:rtl/>
          <w:lang w:eastAsia="he-IL"/>
        </w:rPr>
        <w:t xml:space="preserve">בחוץ, הממוצע שלהם תורם למדינה, לביטחון ולכלכלה יותר מהממוצע של חלק </w:t>
      </w:r>
      <w:bookmarkStart w:id="14357" w:name="_ETM_Q31_600314"/>
      <w:bookmarkEnd w:id="14357"/>
      <w:r>
        <w:rPr>
          <w:rFonts w:hint="cs"/>
          <w:rtl/>
          <w:lang w:eastAsia="he-IL"/>
        </w:rPr>
        <w:t xml:space="preserve">גדול של התומכים בממשלה הזאת.  </w:t>
      </w:r>
    </w:p>
    <w:p w:rsidR="000F25F8" w:rsidRDefault="000F25F8" w:rsidP="00CE6ABA">
      <w:pPr>
        <w:rPr>
          <w:rtl/>
          <w:lang w:eastAsia="he-IL"/>
        </w:rPr>
      </w:pPr>
    </w:p>
    <w:p w:rsidR="000F25F8" w:rsidRDefault="000F25F8" w:rsidP="00CE6ABA">
      <w:pPr>
        <w:pStyle w:val="af8"/>
        <w:keepNext/>
        <w:rPr>
          <w:rtl/>
        </w:rPr>
      </w:pPr>
      <w:bookmarkStart w:id="14358" w:name="ET_interruption_6461_48"/>
      <w:r w:rsidRPr="003E6995">
        <w:rPr>
          <w:rStyle w:val="TagStyle"/>
          <w:rtl/>
        </w:rPr>
        <w:t xml:space="preserve"> &lt;&lt; קריאה &gt;&gt; </w:t>
      </w:r>
      <w:r>
        <w:rPr>
          <w:rtl/>
        </w:rPr>
        <w:t>שר התקשורת שלמה קרעי:</w:t>
      </w:r>
      <w:r w:rsidRPr="003E6995">
        <w:rPr>
          <w:rStyle w:val="TagStyle"/>
          <w:rtl/>
        </w:rPr>
        <w:t xml:space="preserve"> &lt;&lt; קריאה &gt;&gt;</w:t>
      </w:r>
      <w:r>
        <w:rPr>
          <w:rtl/>
        </w:rPr>
        <w:t xml:space="preserve">   </w:t>
      </w:r>
      <w:bookmarkEnd w:id="1435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w:t>
      </w:r>
    </w:p>
    <w:p w:rsidR="000F25F8" w:rsidRDefault="000F25F8" w:rsidP="00CE6ABA">
      <w:pPr>
        <w:rPr>
          <w:rtl/>
          <w:lang w:eastAsia="he-IL"/>
        </w:rPr>
      </w:pPr>
    </w:p>
    <w:p w:rsidR="000F25F8" w:rsidRDefault="000F25F8" w:rsidP="00CE6ABA">
      <w:pPr>
        <w:pStyle w:val="-"/>
        <w:keepNext/>
        <w:rPr>
          <w:rtl/>
        </w:rPr>
      </w:pPr>
      <w:bookmarkStart w:id="14359" w:name="ET_speakercontinue_5109_49"/>
      <w:r w:rsidRPr="003E6995">
        <w:rPr>
          <w:rStyle w:val="TagStyle"/>
          <w:rtl/>
        </w:rPr>
        <w:t xml:space="preserve"> &lt;&lt; דובר_המשך &gt;&gt; </w:t>
      </w:r>
      <w:r>
        <w:rPr>
          <w:rtl/>
        </w:rPr>
        <w:t>אלעזר שטרן (יש עתיד):</w:t>
      </w:r>
      <w:r w:rsidRPr="003E6995">
        <w:rPr>
          <w:rStyle w:val="TagStyle"/>
          <w:rtl/>
        </w:rPr>
        <w:t xml:space="preserve"> &lt;&lt; דובר_המשך &gt;&gt;</w:t>
      </w:r>
      <w:r>
        <w:rPr>
          <w:rtl/>
        </w:rPr>
        <w:t xml:space="preserve">   </w:t>
      </w:r>
      <w:bookmarkEnd w:id="1435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אגיד עוד דבר. אני </w:t>
      </w:r>
      <w:bookmarkStart w:id="14360" w:name="_ETM_Q31_607963"/>
      <w:bookmarkEnd w:id="14360"/>
      <w:r>
        <w:rPr>
          <w:rFonts w:hint="cs"/>
          <w:rtl/>
          <w:lang w:eastAsia="he-IL"/>
        </w:rPr>
        <w:t xml:space="preserve">אגיד עוד דבר. תדעו, את היהדות כבר לקחתם להם, היום זאת רק דוגמה. אתם לקחתם להם את היהדות. עכשיו אתם עומדים גם לקחת להם את הדמוקרטיה. כשהם לא יהיו פה, גם לכל הצרכים שלכם לא יהיה מי שישלם לכם. גם את יודעת שהיהדות הזאת מרחיקה. היא מביאה התבוללות, היא מביאה ריחוק והיא </w:t>
      </w:r>
      <w:bookmarkStart w:id="14361" w:name="_ETM_Q31_633431"/>
      <w:bookmarkEnd w:id="14361"/>
      <w:r>
        <w:rPr>
          <w:rFonts w:hint="cs"/>
          <w:rtl/>
          <w:lang w:eastAsia="he-IL"/>
        </w:rPr>
        <w:t xml:space="preserve">תביא הרבה יותר חמץ לבתי החולים. </w:t>
      </w:r>
    </w:p>
    <w:p w:rsidR="000F25F8" w:rsidRDefault="000F25F8" w:rsidP="00CE6ABA">
      <w:pPr>
        <w:rPr>
          <w:rtl/>
          <w:lang w:eastAsia="he-IL"/>
        </w:rPr>
      </w:pPr>
    </w:p>
    <w:p w:rsidR="000F25F8" w:rsidRDefault="000F25F8" w:rsidP="00CE6ABA">
      <w:pPr>
        <w:pStyle w:val="af9"/>
        <w:keepNext/>
        <w:rPr>
          <w:rtl/>
        </w:rPr>
      </w:pPr>
      <w:r w:rsidRPr="00545586">
        <w:rPr>
          <w:rStyle w:val="TagStyle"/>
          <w:rtl/>
        </w:rPr>
        <w:t xml:space="preserve"> &lt;&lt; יור &gt;&gt; </w:t>
      </w:r>
      <w:r>
        <w:rPr>
          <w:rtl/>
        </w:rPr>
        <w:t>היו"ר אמיר אוחנה:</w:t>
      </w:r>
      <w:r w:rsidRPr="00545586">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w:t>
      </w:r>
    </w:p>
    <w:p w:rsidR="000F25F8" w:rsidRDefault="000F25F8" w:rsidP="00CE6ABA">
      <w:pPr>
        <w:rPr>
          <w:rtl/>
          <w:lang w:eastAsia="he-IL"/>
        </w:rPr>
      </w:pPr>
    </w:p>
    <w:p w:rsidR="000F25F8" w:rsidRDefault="000F25F8" w:rsidP="00CE6ABA">
      <w:pPr>
        <w:pStyle w:val="-"/>
        <w:keepNext/>
        <w:rPr>
          <w:rtl/>
        </w:rPr>
      </w:pPr>
      <w:bookmarkStart w:id="14362" w:name="ET_speakercontinue_5109_12"/>
      <w:r w:rsidRPr="00545586">
        <w:rPr>
          <w:rStyle w:val="TagStyle"/>
          <w:rtl/>
        </w:rPr>
        <w:t xml:space="preserve"> &lt;&lt; דובר_המשך &gt;&gt; </w:t>
      </w:r>
      <w:r>
        <w:rPr>
          <w:rtl/>
        </w:rPr>
        <w:t>אלעזר שטרן (יש עתיד):</w:t>
      </w:r>
      <w:r w:rsidRPr="00545586">
        <w:rPr>
          <w:rStyle w:val="TagStyle"/>
          <w:rtl/>
        </w:rPr>
        <w:t xml:space="preserve"> &lt;&lt; דובר_המשך &gt;&gt;</w:t>
      </w:r>
      <w:r>
        <w:rPr>
          <w:rtl/>
        </w:rPr>
        <w:t xml:space="preserve">   </w:t>
      </w:r>
      <w:bookmarkEnd w:id="14362"/>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לכן, גם החוק הזה, של בתי הדין </w:t>
      </w:r>
      <w:bookmarkStart w:id="14363" w:name="_ETM_Q31_642698"/>
      <w:bookmarkEnd w:id="14363"/>
      <w:r>
        <w:rPr>
          <w:rFonts w:hint="cs"/>
          <w:rtl/>
          <w:lang w:eastAsia="he-IL"/>
        </w:rPr>
        <w:t xml:space="preserve">החרדיים </w:t>
      </w:r>
      <w:r>
        <w:rPr>
          <w:rFonts w:hint="eastAsia"/>
          <w:rtl/>
          <w:lang w:eastAsia="he-IL"/>
        </w:rPr>
        <w:t xml:space="preserve">– </w:t>
      </w:r>
      <w:r>
        <w:rPr>
          <w:rFonts w:hint="cs"/>
          <w:rtl/>
          <w:lang w:eastAsia="he-IL"/>
        </w:rPr>
        <w:t xml:space="preserve">לצערי הרב, רוב העם בישראל כבר לא יכול לשמוע, ולכן אנחנו נתנגד לזה. </w:t>
      </w:r>
    </w:p>
    <w:p w:rsidR="000F25F8" w:rsidRDefault="000F25F8" w:rsidP="00CE6ABA">
      <w:pPr>
        <w:rPr>
          <w:rtl/>
          <w:lang w:eastAsia="he-IL"/>
        </w:rPr>
      </w:pPr>
    </w:p>
    <w:p w:rsidR="000F25F8" w:rsidRDefault="000F25F8" w:rsidP="00CE6ABA">
      <w:pPr>
        <w:pStyle w:val="af9"/>
        <w:keepNext/>
        <w:rPr>
          <w:rtl/>
        </w:rPr>
      </w:pPr>
      <w:r w:rsidRPr="00545586">
        <w:rPr>
          <w:rStyle w:val="TagStyle"/>
          <w:rtl/>
        </w:rPr>
        <w:lastRenderedPageBreak/>
        <w:t xml:space="preserve"> &lt;&lt; יור &gt;&gt; </w:t>
      </w:r>
      <w:r>
        <w:rPr>
          <w:rtl/>
        </w:rPr>
        <w:t>היו"ר אמיר אוחנה:</w:t>
      </w:r>
      <w:r w:rsidRPr="00545586">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תודה לחבר  הכנסת שטרן. חבר הכנסת גפני, האם מעוניין להשיב?</w:t>
      </w:r>
    </w:p>
    <w:p w:rsidR="000F25F8" w:rsidRDefault="000F25F8" w:rsidP="00CE6ABA">
      <w:pPr>
        <w:rPr>
          <w:rtl/>
          <w:lang w:eastAsia="he-IL"/>
        </w:rPr>
      </w:pPr>
    </w:p>
    <w:p w:rsidR="000F25F8" w:rsidRDefault="000F25F8" w:rsidP="00CE6ABA">
      <w:pPr>
        <w:pStyle w:val="af8"/>
        <w:keepNext/>
        <w:rPr>
          <w:rtl/>
        </w:rPr>
      </w:pPr>
      <w:bookmarkStart w:id="14364" w:name="ET_interruption_5561_50"/>
      <w:r w:rsidRPr="003E6995">
        <w:rPr>
          <w:rStyle w:val="TagStyle"/>
          <w:rtl/>
        </w:rPr>
        <w:t xml:space="preserve"> &lt;&lt; קריאה &gt;&gt; </w:t>
      </w:r>
      <w:r>
        <w:rPr>
          <w:rtl/>
        </w:rPr>
        <w:t>משה גפני (יהדות התורה):</w:t>
      </w:r>
      <w:r w:rsidRPr="003E6995">
        <w:rPr>
          <w:rStyle w:val="TagStyle"/>
          <w:rtl/>
        </w:rPr>
        <w:t xml:space="preserve"> &lt;&lt; קריאה &gt;&gt;</w:t>
      </w:r>
      <w:r>
        <w:rPr>
          <w:rtl/>
        </w:rPr>
        <w:t xml:space="preserve">   </w:t>
      </w:r>
      <w:bookmarkEnd w:id="1436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לא, לא. אני רוצה להצביע. אין מה להתווכח. </w:t>
      </w:r>
    </w:p>
    <w:p w:rsidR="000F25F8" w:rsidRDefault="000F25F8" w:rsidP="00CE6ABA">
      <w:pPr>
        <w:rPr>
          <w:rtl/>
          <w:lang w:eastAsia="he-IL"/>
        </w:rPr>
      </w:pPr>
    </w:p>
    <w:p w:rsidR="000F25F8" w:rsidRDefault="000F25F8" w:rsidP="00CE6ABA">
      <w:pPr>
        <w:pStyle w:val="af9"/>
        <w:keepNext/>
        <w:rPr>
          <w:rtl/>
        </w:rPr>
      </w:pPr>
      <w:r w:rsidRPr="00545586">
        <w:rPr>
          <w:rStyle w:val="TagStyle"/>
          <w:rtl/>
        </w:rPr>
        <w:t xml:space="preserve"> &lt;&lt; יור &gt;&gt; </w:t>
      </w:r>
      <w:r>
        <w:rPr>
          <w:rtl/>
        </w:rPr>
        <w:t>היו"ר אמיר אוחנה:</w:t>
      </w:r>
      <w:r w:rsidRPr="00545586">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4365" w:name="_ETM_Q31_650711"/>
      <w:bookmarkEnd w:id="14365"/>
      <w:r>
        <w:rPr>
          <w:rFonts w:hint="cs"/>
          <w:rtl/>
          <w:lang w:eastAsia="he-IL"/>
        </w:rPr>
        <w:t xml:space="preserve">חבר הכנסת אייכלר, מעוניין להשיב? לא. </w:t>
      </w:r>
      <w:bookmarkStart w:id="14366" w:name="_ETM_Q31_664921"/>
      <w:bookmarkStart w:id="14367" w:name="_ETM_Q31_665305"/>
      <w:bookmarkEnd w:id="14366"/>
      <w:bookmarkEnd w:id="14367"/>
    </w:p>
    <w:p w:rsidR="000F25F8" w:rsidRPr="003E6995" w:rsidRDefault="000F25F8" w:rsidP="00CE6ABA">
      <w:pPr>
        <w:rPr>
          <w:rtl/>
          <w:lang w:eastAsia="he-IL"/>
        </w:rPr>
      </w:pPr>
      <w:bookmarkStart w:id="14368" w:name="_ETM_Q31_665366"/>
      <w:bookmarkEnd w:id="14368"/>
    </w:p>
    <w:p w:rsidR="000F25F8" w:rsidRDefault="000F25F8" w:rsidP="00CE6ABA">
      <w:pPr>
        <w:rPr>
          <w:rtl/>
          <w:lang w:eastAsia="he-IL"/>
        </w:rPr>
      </w:pPr>
      <w:r>
        <w:rPr>
          <w:rFonts w:hint="cs"/>
          <w:rtl/>
          <w:lang w:eastAsia="he-IL"/>
        </w:rPr>
        <w:t>נעבור להצבעה. אנחנו עוברים להצבעה אלקטרונית על הצעת חוק שיפוט בתי דין דתיים (בוררות), התשפ"ג</w:t>
      </w:r>
      <w:r>
        <w:rPr>
          <w:rFonts w:hint="eastAsia"/>
          <w:rtl/>
          <w:lang w:eastAsia="he-IL"/>
        </w:rPr>
        <w:t>–</w:t>
      </w:r>
      <w:r>
        <w:rPr>
          <w:rFonts w:hint="cs"/>
          <w:rtl/>
          <w:lang w:eastAsia="he-IL"/>
        </w:rPr>
        <w:t xml:space="preserve">2023. אנא שבו במקומותיכם. נצביע כעת על הצעתו של חבר הכנסת משה גפני. הצבעה. </w:t>
      </w:r>
    </w:p>
    <w:p w:rsidR="000F25F8" w:rsidRDefault="000F25F8" w:rsidP="00CE6ABA">
      <w:pPr>
        <w:rPr>
          <w:rtl/>
          <w:lang w:eastAsia="he-IL"/>
        </w:rPr>
      </w:pPr>
    </w:p>
    <w:p w:rsidR="000F25F8" w:rsidRDefault="000F25F8" w:rsidP="00CE6ABA">
      <w:pPr>
        <w:pStyle w:val="af3"/>
        <w:keepNext/>
        <w:rPr>
          <w:rtl/>
          <w:lang w:eastAsia="he-IL"/>
        </w:rPr>
      </w:pPr>
      <w:r>
        <w:rPr>
          <w:rtl/>
          <w:lang w:eastAsia="he-IL"/>
        </w:rPr>
        <w:t>הצבעה מס'</w:t>
      </w:r>
      <w:r>
        <w:rPr>
          <w:rFonts w:hint="cs"/>
          <w:rtl/>
          <w:lang w:eastAsia="he-IL"/>
        </w:rPr>
        <w:t xml:space="preserve"> 11</w:t>
      </w:r>
    </w:p>
    <w:p w:rsidR="000F25F8" w:rsidRDefault="000F25F8" w:rsidP="00CE6ABA">
      <w:pPr>
        <w:pStyle w:val="--"/>
        <w:keepNext/>
        <w:rPr>
          <w:rtl/>
          <w:lang w:eastAsia="he-IL"/>
        </w:rPr>
      </w:pPr>
    </w:p>
    <w:p w:rsidR="000F25F8" w:rsidRDefault="000F25F8" w:rsidP="00CE6ABA">
      <w:pPr>
        <w:pStyle w:val="--"/>
        <w:keepNext/>
        <w:rPr>
          <w:rtl/>
          <w:lang w:eastAsia="he-IL"/>
        </w:rPr>
      </w:pPr>
      <w:r>
        <w:rPr>
          <w:rtl/>
          <w:lang w:eastAsia="he-IL"/>
        </w:rPr>
        <w:t>בעד ההצעה להעביר את הצעת החוק לוועדה –</w:t>
      </w:r>
      <w:r>
        <w:rPr>
          <w:rFonts w:hint="cs"/>
          <w:rtl/>
          <w:lang w:eastAsia="he-IL"/>
        </w:rPr>
        <w:t xml:space="preserve"> 58  </w:t>
      </w:r>
    </w:p>
    <w:p w:rsidR="000F25F8" w:rsidRDefault="000F25F8" w:rsidP="00CE6ABA">
      <w:pPr>
        <w:pStyle w:val="--"/>
        <w:keepNext/>
        <w:rPr>
          <w:rtl/>
          <w:lang w:eastAsia="he-IL"/>
        </w:rPr>
      </w:pPr>
      <w:r>
        <w:rPr>
          <w:rtl/>
          <w:lang w:eastAsia="he-IL"/>
        </w:rPr>
        <w:t xml:space="preserve">נגד – </w:t>
      </w:r>
      <w:r>
        <w:rPr>
          <w:rFonts w:hint="cs"/>
          <w:rtl/>
          <w:lang w:eastAsia="he-IL"/>
        </w:rPr>
        <w:t>43</w:t>
      </w:r>
    </w:p>
    <w:p w:rsidR="000F25F8" w:rsidRDefault="000F25F8" w:rsidP="00CE6ABA">
      <w:pPr>
        <w:pStyle w:val="--"/>
        <w:keepNext/>
        <w:rPr>
          <w:rtl/>
          <w:lang w:eastAsia="he-IL"/>
        </w:rPr>
      </w:pPr>
      <w:r>
        <w:rPr>
          <w:rtl/>
          <w:lang w:eastAsia="he-IL"/>
        </w:rPr>
        <w:t xml:space="preserve">נמנעים – </w:t>
      </w:r>
      <w:r>
        <w:rPr>
          <w:rFonts w:hint="cs"/>
          <w:rtl/>
          <w:lang w:eastAsia="he-IL"/>
        </w:rPr>
        <w:t>אין</w:t>
      </w:r>
    </w:p>
    <w:p w:rsidR="000F25F8" w:rsidRDefault="000F25F8" w:rsidP="00CE6ABA">
      <w:pPr>
        <w:pStyle w:val="af5"/>
        <w:rPr>
          <w:rtl/>
          <w:lang w:eastAsia="he-IL"/>
        </w:rPr>
      </w:pPr>
      <w:r>
        <w:rPr>
          <w:rtl/>
          <w:lang w:eastAsia="he-IL"/>
        </w:rPr>
        <w:t>ההצעה להעביר את הצעת חוק</w:t>
      </w:r>
      <w:r>
        <w:rPr>
          <w:rFonts w:hint="cs"/>
          <w:rtl/>
          <w:lang w:eastAsia="he-IL"/>
        </w:rPr>
        <w:t xml:space="preserve"> שיפוט בתי דין דתיים (בוררות), התשפ"ג</w:t>
      </w:r>
      <w:r>
        <w:rPr>
          <w:rFonts w:hint="eastAsia"/>
          <w:rtl/>
          <w:lang w:eastAsia="he-IL"/>
        </w:rPr>
        <w:t>–</w:t>
      </w:r>
      <w:r>
        <w:rPr>
          <w:rFonts w:hint="cs"/>
          <w:rtl/>
          <w:lang w:eastAsia="he-IL"/>
        </w:rPr>
        <w:t>2023, לוועדה שתקבע ועדת הכנסת נתקבלה.</w:t>
      </w:r>
    </w:p>
    <w:p w:rsidR="000F25F8" w:rsidRDefault="000F25F8" w:rsidP="00CE6ABA">
      <w:pPr>
        <w:rPr>
          <w:rtl/>
          <w:lang w:eastAsia="he-IL"/>
        </w:rPr>
      </w:pPr>
    </w:p>
    <w:p w:rsidR="000F25F8" w:rsidRDefault="000F25F8" w:rsidP="00CE6ABA">
      <w:pPr>
        <w:pStyle w:val="af8"/>
        <w:keepNext/>
        <w:rPr>
          <w:rtl/>
        </w:rPr>
      </w:pPr>
      <w:bookmarkStart w:id="14369" w:name="ET_interruption_5300_51"/>
      <w:r w:rsidRPr="00F47D8E">
        <w:rPr>
          <w:rStyle w:val="TagStyle"/>
          <w:rtl/>
        </w:rPr>
        <w:t xml:space="preserve"> &lt;&lt; קריאה &gt;&gt; </w:t>
      </w:r>
      <w:r>
        <w:rPr>
          <w:rtl/>
        </w:rPr>
        <w:t>מירב בן ארי (יש עתיד):</w:t>
      </w:r>
      <w:r w:rsidRPr="00F47D8E">
        <w:rPr>
          <w:rStyle w:val="TagStyle"/>
          <w:rtl/>
        </w:rPr>
        <w:t xml:space="preserve"> &lt;&lt; קריאה &gt;&gt;</w:t>
      </w:r>
      <w:r>
        <w:rPr>
          <w:rtl/>
        </w:rPr>
        <w:t xml:space="preserve">   </w:t>
      </w:r>
      <w:bookmarkEnd w:id="14369"/>
    </w:p>
    <w:p w:rsidR="000F25F8" w:rsidRDefault="000F25F8" w:rsidP="00CE6ABA">
      <w:pPr>
        <w:pStyle w:val="KeepWithNext"/>
        <w:rPr>
          <w:rtl/>
        </w:rPr>
      </w:pPr>
    </w:p>
    <w:p w:rsidR="000F25F8" w:rsidRDefault="000F25F8" w:rsidP="00CE6ABA">
      <w:pPr>
        <w:rPr>
          <w:rtl/>
        </w:rPr>
      </w:pPr>
      <w:r>
        <w:rPr>
          <w:rFonts w:hint="cs"/>
          <w:rtl/>
        </w:rPr>
        <w:t xml:space="preserve">ועדה לזכויות הילד. </w:t>
      </w:r>
    </w:p>
    <w:p w:rsidR="000F25F8" w:rsidRDefault="000F25F8" w:rsidP="00CE6ABA">
      <w:pPr>
        <w:rPr>
          <w:rtl/>
          <w:lang w:eastAsia="he-IL"/>
        </w:rPr>
      </w:pPr>
    </w:p>
    <w:p w:rsidR="000F25F8" w:rsidRDefault="000F25F8" w:rsidP="00CE6ABA">
      <w:pPr>
        <w:pStyle w:val="af9"/>
        <w:keepNext/>
        <w:rPr>
          <w:rtl/>
        </w:rPr>
      </w:pPr>
      <w:r w:rsidRPr="00420163">
        <w:rPr>
          <w:rStyle w:val="TagStyle"/>
          <w:rtl/>
        </w:rPr>
        <w:t xml:space="preserve"> &lt;&lt; יור &gt;&gt; </w:t>
      </w:r>
      <w:r>
        <w:rPr>
          <w:rtl/>
        </w:rPr>
        <w:t>היו"ר אמיר אוחנה:</w:t>
      </w:r>
      <w:r w:rsidRPr="00420163">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58 </w:t>
      </w:r>
      <w:bookmarkStart w:id="14370" w:name="_ETM_Q31_704442"/>
      <w:bookmarkEnd w:id="14370"/>
      <w:r>
        <w:rPr>
          <w:rFonts w:hint="cs"/>
          <w:rtl/>
          <w:lang w:eastAsia="he-IL"/>
        </w:rPr>
        <w:t xml:space="preserve">בעד, 43 נגד. אני קובע כי הצעת החוק התקבלה ותעבור </w:t>
      </w:r>
      <w:bookmarkStart w:id="14371" w:name="_ETM_Q31_707085"/>
      <w:bookmarkEnd w:id="14371"/>
      <w:r>
        <w:rPr>
          <w:rFonts w:hint="cs"/>
          <w:rtl/>
          <w:lang w:eastAsia="he-IL"/>
        </w:rPr>
        <w:t xml:space="preserve">לוועדת הכנסת כדי לקבוע לאיזו ועדה זה יעבור בהמשך. </w:t>
      </w:r>
    </w:p>
    <w:p w:rsidR="000F25F8" w:rsidRDefault="000F25F8" w:rsidP="00CE6ABA">
      <w:pPr>
        <w:rPr>
          <w:rtl/>
          <w:lang w:eastAsia="he-IL"/>
        </w:rPr>
      </w:pPr>
      <w:bookmarkStart w:id="14372" w:name="_ETM_Q31_722717"/>
      <w:bookmarkStart w:id="14373" w:name="_ETM_Q31_722792"/>
      <w:bookmarkEnd w:id="14372"/>
      <w:bookmarkEnd w:id="14373"/>
    </w:p>
    <w:p w:rsidR="000F25F8" w:rsidRDefault="000F25F8" w:rsidP="00CE6ABA">
      <w:pPr>
        <w:rPr>
          <w:rtl/>
          <w:lang w:eastAsia="he-IL"/>
        </w:rPr>
      </w:pPr>
      <w:bookmarkStart w:id="14374" w:name="_ETM_Q31_722877"/>
      <w:bookmarkStart w:id="14375" w:name="_ETM_Q31_722938"/>
      <w:bookmarkEnd w:id="14374"/>
      <w:bookmarkEnd w:id="14375"/>
      <w:r>
        <w:rPr>
          <w:rFonts w:hint="cs"/>
          <w:rtl/>
          <w:lang w:eastAsia="he-IL"/>
        </w:rPr>
        <w:t xml:space="preserve">שיירשם לפרוטוקול שחבר הכנסת עודד פורר הצביע בטעות בעד. זה </w:t>
      </w:r>
      <w:bookmarkStart w:id="14376" w:name="_ETM_Q31_731805"/>
      <w:bookmarkEnd w:id="14376"/>
      <w:r>
        <w:rPr>
          <w:rFonts w:hint="cs"/>
          <w:rtl/>
          <w:lang w:eastAsia="he-IL"/>
        </w:rPr>
        <w:t xml:space="preserve">לא משנה את תוצאות ההצבעה. </w:t>
      </w:r>
    </w:p>
    <w:p w:rsidR="000F25F8" w:rsidRDefault="000F25F8" w:rsidP="00CE6ABA">
      <w:pPr>
        <w:rPr>
          <w:rtl/>
          <w:lang w:eastAsia="he-IL"/>
        </w:rPr>
      </w:pPr>
    </w:p>
    <w:p w:rsidR="000F25F8" w:rsidRDefault="000F25F8" w:rsidP="00CE6ABA">
      <w:pPr>
        <w:pStyle w:val="af8"/>
        <w:keepNext/>
        <w:rPr>
          <w:rtl/>
        </w:rPr>
      </w:pPr>
      <w:bookmarkStart w:id="14377" w:name="ET_interruption_5561_52"/>
      <w:r w:rsidRPr="009B6970">
        <w:rPr>
          <w:rStyle w:val="TagStyle"/>
          <w:rtl/>
        </w:rPr>
        <w:lastRenderedPageBreak/>
        <w:t xml:space="preserve"> &lt;&lt; קריאה &gt;&gt; </w:t>
      </w:r>
      <w:r>
        <w:rPr>
          <w:rtl/>
        </w:rPr>
        <w:t>משה גפני (יהדות התורה):</w:t>
      </w:r>
      <w:r w:rsidRPr="009B6970">
        <w:rPr>
          <w:rStyle w:val="TagStyle"/>
          <w:rtl/>
        </w:rPr>
        <w:t xml:space="preserve"> &lt;&lt; קריאה &gt;&gt;</w:t>
      </w:r>
      <w:r>
        <w:rPr>
          <w:rtl/>
        </w:rPr>
        <w:t xml:space="preserve">   </w:t>
      </w:r>
      <w:bookmarkEnd w:id="1437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ועדת הכספים.</w:t>
      </w:r>
    </w:p>
    <w:p w:rsidR="000F25F8" w:rsidRDefault="000F25F8" w:rsidP="00CE6ABA">
      <w:pPr>
        <w:rPr>
          <w:rtl/>
          <w:lang w:eastAsia="he-IL"/>
        </w:rPr>
      </w:pPr>
      <w:bookmarkStart w:id="14378" w:name="_ETM_Q31_733264"/>
      <w:bookmarkStart w:id="14379" w:name="_ETM_Q31_733330"/>
      <w:bookmarkEnd w:id="14378"/>
      <w:bookmarkEnd w:id="14379"/>
    </w:p>
    <w:p w:rsidR="000F25F8" w:rsidRDefault="000F25F8" w:rsidP="00CE6ABA">
      <w:pPr>
        <w:pStyle w:val="af9"/>
        <w:keepNext/>
        <w:rPr>
          <w:rtl/>
        </w:rPr>
      </w:pPr>
      <w:r w:rsidRPr="009B6970">
        <w:rPr>
          <w:rStyle w:val="TagStyle"/>
          <w:rtl/>
        </w:rPr>
        <w:t xml:space="preserve"> &lt;&lt; יור &gt;&gt; </w:t>
      </w:r>
      <w:r>
        <w:rPr>
          <w:rtl/>
        </w:rPr>
        <w:t>היו"ר אמיר אוחנה:</w:t>
      </w:r>
      <w:r w:rsidRPr="009B6970">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4380" w:name="_ETM_Q31_735445"/>
      <w:bookmarkEnd w:id="14380"/>
      <w:r>
        <w:rPr>
          <w:rFonts w:hint="cs"/>
          <w:rtl/>
          <w:lang w:eastAsia="he-IL"/>
        </w:rPr>
        <w:t xml:space="preserve">ועדת הכנסת, אמרנו. </w:t>
      </w:r>
      <w:bookmarkStart w:id="14381" w:name="_ETM_Q31_737725"/>
      <w:bookmarkEnd w:id="14381"/>
    </w:p>
    <w:p w:rsidR="000F25F8" w:rsidRDefault="000F25F8" w:rsidP="00CE6ABA">
      <w:pPr>
        <w:rPr>
          <w:rtl/>
          <w:lang w:eastAsia="he-IL"/>
        </w:rPr>
      </w:pPr>
      <w:bookmarkStart w:id="14382" w:name="_ETM_Q31_740124"/>
      <w:bookmarkStart w:id="14383" w:name="_ETM_Q31_740193"/>
      <w:bookmarkEnd w:id="14382"/>
      <w:bookmarkEnd w:id="14383"/>
    </w:p>
    <w:p w:rsidR="000F25F8" w:rsidRPr="009B6970" w:rsidRDefault="000F25F8" w:rsidP="00CE6ABA">
      <w:pPr>
        <w:rPr>
          <w:rtl/>
          <w:lang w:eastAsia="he-IL"/>
        </w:rPr>
      </w:pPr>
      <w:bookmarkStart w:id="14384" w:name="_ETM_Q31_740253"/>
      <w:bookmarkStart w:id="14385" w:name="_ETM_Q31_740304"/>
      <w:bookmarkEnd w:id="14384"/>
      <w:bookmarkEnd w:id="14385"/>
      <w:r>
        <w:rPr>
          <w:rFonts w:hint="cs"/>
          <w:rtl/>
          <w:lang w:eastAsia="he-IL"/>
        </w:rPr>
        <w:t>נצביע כעת על הצעת החוק של חבר הכנסת ישראל אייכלר.,</w:t>
      </w:r>
      <w:bookmarkStart w:id="14386" w:name="_ETM_Q31_746812"/>
      <w:bookmarkEnd w:id="14386"/>
      <w:r>
        <w:rPr>
          <w:rFonts w:hint="cs"/>
          <w:rtl/>
          <w:lang w:eastAsia="he-IL"/>
        </w:rPr>
        <w:t xml:space="preserve"> הצבעה. </w:t>
      </w:r>
    </w:p>
    <w:p w:rsidR="000F25F8" w:rsidRDefault="000F25F8" w:rsidP="00CE6ABA">
      <w:pPr>
        <w:rPr>
          <w:rtl/>
          <w:lang w:eastAsia="he-IL"/>
        </w:rPr>
      </w:pPr>
    </w:p>
    <w:p w:rsidR="000F25F8" w:rsidRDefault="000F25F8" w:rsidP="00CE6ABA">
      <w:pPr>
        <w:pStyle w:val="af3"/>
        <w:keepNext/>
        <w:rPr>
          <w:rtl/>
          <w:lang w:eastAsia="he-IL"/>
        </w:rPr>
      </w:pPr>
      <w:r>
        <w:rPr>
          <w:rtl/>
          <w:lang w:eastAsia="he-IL"/>
        </w:rPr>
        <w:t>הצבעה מס'</w:t>
      </w:r>
      <w:r>
        <w:rPr>
          <w:rFonts w:hint="cs"/>
          <w:rtl/>
          <w:lang w:eastAsia="he-IL"/>
        </w:rPr>
        <w:t xml:space="preserve"> 12</w:t>
      </w:r>
    </w:p>
    <w:p w:rsidR="000F25F8" w:rsidRDefault="000F25F8" w:rsidP="00CE6ABA">
      <w:pPr>
        <w:pStyle w:val="--"/>
        <w:keepNext/>
        <w:rPr>
          <w:rtl/>
          <w:lang w:eastAsia="he-IL"/>
        </w:rPr>
      </w:pPr>
    </w:p>
    <w:p w:rsidR="000F25F8" w:rsidRDefault="000F25F8" w:rsidP="00CE6ABA">
      <w:pPr>
        <w:pStyle w:val="--"/>
        <w:keepNext/>
        <w:rPr>
          <w:rtl/>
          <w:lang w:eastAsia="he-IL"/>
        </w:rPr>
      </w:pPr>
      <w:r>
        <w:rPr>
          <w:rtl/>
          <w:lang w:eastAsia="he-IL"/>
        </w:rPr>
        <w:t>בעד ההצעה להעביר את הצעת החוק לוועדה –</w:t>
      </w:r>
      <w:r>
        <w:rPr>
          <w:rFonts w:hint="cs"/>
          <w:rtl/>
          <w:lang w:eastAsia="he-IL"/>
        </w:rPr>
        <w:t>57</w:t>
      </w:r>
    </w:p>
    <w:p w:rsidR="000F25F8" w:rsidRDefault="000F25F8" w:rsidP="00CE6ABA">
      <w:pPr>
        <w:pStyle w:val="--"/>
        <w:keepNext/>
        <w:rPr>
          <w:rtl/>
          <w:lang w:eastAsia="he-IL"/>
        </w:rPr>
      </w:pPr>
      <w:r>
        <w:rPr>
          <w:rtl/>
          <w:lang w:eastAsia="he-IL"/>
        </w:rPr>
        <w:t xml:space="preserve">נגד – </w:t>
      </w:r>
      <w:r>
        <w:rPr>
          <w:rFonts w:hint="cs"/>
          <w:rtl/>
          <w:lang w:eastAsia="he-IL"/>
        </w:rPr>
        <w:t>44</w:t>
      </w:r>
    </w:p>
    <w:p w:rsidR="000F25F8" w:rsidRDefault="000F25F8" w:rsidP="00CE6ABA">
      <w:pPr>
        <w:pStyle w:val="--"/>
        <w:keepNext/>
        <w:rPr>
          <w:rtl/>
          <w:lang w:eastAsia="he-IL"/>
        </w:rPr>
      </w:pPr>
      <w:r>
        <w:rPr>
          <w:rtl/>
          <w:lang w:eastAsia="he-IL"/>
        </w:rPr>
        <w:t xml:space="preserve">נמנעים – </w:t>
      </w:r>
      <w:r>
        <w:rPr>
          <w:rFonts w:hint="cs"/>
          <w:rtl/>
          <w:lang w:eastAsia="he-IL"/>
        </w:rPr>
        <w:t xml:space="preserve">אין </w:t>
      </w:r>
    </w:p>
    <w:p w:rsidR="000F25F8" w:rsidRDefault="000F25F8" w:rsidP="00CE6ABA">
      <w:pPr>
        <w:pStyle w:val="af5"/>
        <w:rPr>
          <w:rtl/>
          <w:lang w:eastAsia="he-IL"/>
        </w:rPr>
      </w:pPr>
      <w:r>
        <w:rPr>
          <w:rtl/>
          <w:lang w:eastAsia="he-IL"/>
        </w:rPr>
        <w:t>ההצעה להעביר את הצעת חוק</w:t>
      </w:r>
      <w:r>
        <w:rPr>
          <w:rFonts w:hint="cs"/>
          <w:rtl/>
          <w:lang w:eastAsia="he-IL"/>
        </w:rPr>
        <w:t xml:space="preserve"> שיפוט בתי דין דתיים (בוררות), התשפ"ג</w:t>
      </w:r>
      <w:r>
        <w:rPr>
          <w:rFonts w:hint="eastAsia"/>
          <w:rtl/>
          <w:lang w:eastAsia="he-IL"/>
        </w:rPr>
        <w:t>–</w:t>
      </w:r>
      <w:r>
        <w:rPr>
          <w:rFonts w:hint="cs"/>
          <w:rtl/>
          <w:lang w:eastAsia="he-IL"/>
        </w:rPr>
        <w:t xml:space="preserve">2023, לוועדת הכנסת נתקבלה. </w:t>
      </w:r>
    </w:p>
    <w:p w:rsidR="000F25F8" w:rsidRPr="00523A67" w:rsidRDefault="000F25F8" w:rsidP="00CE6ABA">
      <w:pPr>
        <w:rPr>
          <w:rtl/>
        </w:rPr>
      </w:pPr>
      <w:bookmarkStart w:id="14387" w:name="TOR_Q32"/>
      <w:bookmarkEnd w:id="14387"/>
    </w:p>
    <w:p w:rsidR="000F25F8" w:rsidRDefault="000F25F8" w:rsidP="00CE6ABA">
      <w:pPr>
        <w:pStyle w:val="af9"/>
        <w:keepNext/>
        <w:rPr>
          <w:rtl/>
        </w:rPr>
      </w:pPr>
      <w:r w:rsidRPr="00523A67">
        <w:rPr>
          <w:rStyle w:val="TagStyle"/>
          <w:rtl/>
        </w:rPr>
        <w:t xml:space="preserve"> &lt;&lt; יור &gt;&gt;</w:t>
      </w:r>
      <w:r w:rsidRPr="000B2285">
        <w:rPr>
          <w:rStyle w:val="TagStyle"/>
          <w:rtl/>
        </w:rPr>
        <w:t xml:space="preserve"> </w:t>
      </w:r>
      <w:r>
        <w:rPr>
          <w:rtl/>
        </w:rPr>
        <w:t>היו"ר אמיר אוחנה:</w:t>
      </w:r>
      <w:r w:rsidRPr="000B2285">
        <w:rPr>
          <w:rStyle w:val="TagStyle"/>
          <w:rtl/>
        </w:rPr>
        <w:t xml:space="preserve"> </w:t>
      </w:r>
      <w:r w:rsidRPr="00523A67">
        <w:rPr>
          <w:rStyle w:val="TagStyle"/>
          <w:rtl/>
        </w:rPr>
        <w:t>&lt;&lt;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בעד </w:t>
      </w:r>
      <w:r>
        <w:rPr>
          <w:rtl/>
        </w:rPr>
        <w:t>–</w:t>
      </w:r>
      <w:r>
        <w:rPr>
          <w:rFonts w:hint="cs"/>
          <w:rtl/>
        </w:rPr>
        <w:t xml:space="preserve"> 57, נגד </w:t>
      </w:r>
      <w:r>
        <w:rPr>
          <w:rtl/>
        </w:rPr>
        <w:t>–</w:t>
      </w:r>
      <w:r>
        <w:rPr>
          <w:rFonts w:hint="cs"/>
          <w:rtl/>
        </w:rPr>
        <w:t xml:space="preserve"> 44. אני קובע כי </w:t>
      </w:r>
      <w:bookmarkStart w:id="14388" w:name="_ETM_Q32_158741"/>
      <w:bookmarkEnd w:id="14388"/>
      <w:r>
        <w:rPr>
          <w:rFonts w:hint="cs"/>
          <w:rtl/>
        </w:rPr>
        <w:t>גם הצעת החוק הזו התקבלה ותעבור לוועדת הכנסת כדי לקבוע</w:t>
      </w:r>
      <w:bookmarkStart w:id="14389" w:name="_ETM_Q32_165256"/>
      <w:bookmarkEnd w:id="14389"/>
      <w:r>
        <w:rPr>
          <w:rFonts w:hint="cs"/>
          <w:rtl/>
        </w:rPr>
        <w:t xml:space="preserve"> באיזו ועדה תידון בהמשך. </w:t>
      </w:r>
    </w:p>
    <w:p w:rsidR="0073064F" w:rsidRDefault="0073064F" w:rsidP="00CE6ABA">
      <w:pPr>
        <w:rPr>
          <w:rtl/>
        </w:rPr>
      </w:pPr>
    </w:p>
    <w:p w:rsidR="0073064F" w:rsidRDefault="0073064F" w:rsidP="00CE6ABA">
      <w:pPr>
        <w:rPr>
          <w:rtl/>
        </w:rPr>
      </w:pPr>
    </w:p>
    <w:p w:rsidR="000F25F8" w:rsidRDefault="000F25F8" w:rsidP="00CE6ABA">
      <w:pPr>
        <w:pStyle w:val="a7"/>
        <w:rPr>
          <w:rtl/>
          <w:lang w:eastAsia="he-IL"/>
        </w:rPr>
      </w:pPr>
      <w:bookmarkStart w:id="14390" w:name="ET_hatsach_638994_12"/>
      <w:r w:rsidRPr="00523A67">
        <w:rPr>
          <w:rStyle w:val="TagStyle"/>
          <w:rtl/>
        </w:rPr>
        <w:t>&lt;&lt; הצח &gt;&gt;</w:t>
      </w:r>
      <w:r w:rsidRPr="0098492C">
        <w:rPr>
          <w:rStyle w:val="TagStyle"/>
          <w:rtl/>
        </w:rPr>
        <w:t xml:space="preserve"> </w:t>
      </w:r>
      <w:bookmarkStart w:id="14391" w:name="_Toc128001741"/>
      <w:r>
        <w:rPr>
          <w:rtl/>
          <w:lang w:eastAsia="he-IL"/>
        </w:rPr>
        <w:t xml:space="preserve">הצעת חוק אימוץ ילדים (תיקון </w:t>
      </w:r>
      <w:r>
        <w:rPr>
          <w:rFonts w:hint="cs"/>
          <w:rtl/>
          <w:lang w:eastAsia="he-IL"/>
        </w:rPr>
        <w:t>–</w:t>
      </w:r>
      <w:r>
        <w:rPr>
          <w:rtl/>
          <w:lang w:eastAsia="he-IL"/>
        </w:rPr>
        <w:t xml:space="preserve"> כשירות המאמץ), התשפ"ג</w:t>
      </w:r>
      <w:r>
        <w:rPr>
          <w:rFonts w:hint="cs"/>
          <w:rtl/>
          <w:lang w:eastAsia="he-IL"/>
        </w:rPr>
        <w:t>–</w:t>
      </w:r>
      <w:r>
        <w:rPr>
          <w:rtl/>
          <w:lang w:eastAsia="he-IL"/>
        </w:rPr>
        <w:t>2022</w:t>
      </w:r>
      <w:bookmarkEnd w:id="14391"/>
      <w:r w:rsidRPr="0098492C">
        <w:rPr>
          <w:rStyle w:val="TagStyle"/>
          <w:rtl/>
        </w:rPr>
        <w:t xml:space="preserve"> </w:t>
      </w:r>
      <w:r w:rsidRPr="00523A67">
        <w:rPr>
          <w:rStyle w:val="TagStyle"/>
          <w:rtl/>
        </w:rPr>
        <w:t>&lt;&lt; הצח &gt;&gt;</w:t>
      </w:r>
      <w:bookmarkEnd w:id="14390"/>
      <w:r>
        <w:rPr>
          <w:rtl/>
          <w:lang w:eastAsia="he-IL"/>
        </w:rPr>
        <w:t xml:space="preserve">   </w:t>
      </w:r>
    </w:p>
    <w:p w:rsidR="000F25F8" w:rsidRDefault="000F25F8" w:rsidP="00CE6ABA">
      <w:pPr>
        <w:pStyle w:val="KeepWithNext"/>
        <w:rPr>
          <w:rtl/>
          <w:lang w:eastAsia="he-IL"/>
        </w:rPr>
      </w:pPr>
      <w:r>
        <w:rPr>
          <w:rtl/>
          <w:lang w:eastAsia="he-IL"/>
        </w:rPr>
        <w:t>[הצעת חוק פ</w:t>
      </w:r>
      <w:r>
        <w:rPr>
          <w:rFonts w:hint="cs"/>
          <w:rtl/>
          <w:lang w:eastAsia="he-IL"/>
        </w:rPr>
        <w:t>/629/25; נספחות.</w:t>
      </w:r>
      <w:r>
        <w:rPr>
          <w:rtl/>
          <w:lang w:eastAsia="he-IL"/>
        </w:rPr>
        <w:t>]</w:t>
      </w:r>
    </w:p>
    <w:p w:rsidR="000F25F8" w:rsidRDefault="000F25F8" w:rsidP="00CE6ABA">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0F25F8" w:rsidRDefault="000F25F8" w:rsidP="00CE6ABA">
      <w:pPr>
        <w:ind w:firstLine="0"/>
        <w:rPr>
          <w:rtl/>
        </w:rPr>
      </w:pPr>
    </w:p>
    <w:p w:rsidR="000F25F8" w:rsidRDefault="000F25F8" w:rsidP="00CE6ABA">
      <w:pPr>
        <w:pStyle w:val="af9"/>
        <w:keepNext/>
        <w:rPr>
          <w:rtl/>
        </w:rPr>
      </w:pPr>
      <w:r w:rsidRPr="00523A67">
        <w:rPr>
          <w:rStyle w:val="TagStyle"/>
          <w:rtl/>
        </w:rPr>
        <w:t xml:space="preserve"> &lt;&lt; יור &gt;&gt;</w:t>
      </w:r>
      <w:r w:rsidRPr="0098492C">
        <w:rPr>
          <w:rStyle w:val="TagStyle"/>
          <w:rtl/>
        </w:rPr>
        <w:t xml:space="preserve"> </w:t>
      </w:r>
      <w:r>
        <w:rPr>
          <w:rtl/>
        </w:rPr>
        <w:t>היו"ר אמיר אוחנה:</w:t>
      </w:r>
      <w:r w:rsidRPr="0098492C">
        <w:rPr>
          <w:rStyle w:val="TagStyle"/>
          <w:rtl/>
        </w:rPr>
        <w:t xml:space="preserve"> </w:t>
      </w:r>
      <w:r w:rsidRPr="00523A67">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אנחנו עוברים כעת ל</w:t>
      </w:r>
      <w:r>
        <w:rPr>
          <w:rtl/>
          <w:lang w:eastAsia="he-IL"/>
        </w:rPr>
        <w:t xml:space="preserve">הצעת </w:t>
      </w:r>
      <w:r>
        <w:rPr>
          <w:rFonts w:hint="cs"/>
          <w:rtl/>
          <w:lang w:eastAsia="he-IL"/>
        </w:rPr>
        <w:t>ה</w:t>
      </w:r>
      <w:r>
        <w:rPr>
          <w:rtl/>
          <w:lang w:eastAsia="he-IL"/>
        </w:rPr>
        <w:t>חוק</w:t>
      </w:r>
      <w:r>
        <w:rPr>
          <w:rFonts w:hint="cs"/>
          <w:rtl/>
          <w:lang w:eastAsia="he-IL"/>
        </w:rPr>
        <w:t xml:space="preserve"> הבאה </w:t>
      </w:r>
      <w:bookmarkStart w:id="14392" w:name="_ETM_Q32_170923"/>
      <w:bookmarkEnd w:id="14392"/>
      <w:r>
        <w:rPr>
          <w:rFonts w:hint="eastAsia"/>
          <w:rtl/>
          <w:lang w:eastAsia="he-IL"/>
        </w:rPr>
        <w:t xml:space="preserve">– </w:t>
      </w:r>
      <w:r>
        <w:rPr>
          <w:rFonts w:hint="cs"/>
          <w:rtl/>
          <w:lang w:eastAsia="he-IL"/>
        </w:rPr>
        <w:t xml:space="preserve">הצעת חוק </w:t>
      </w:r>
      <w:r>
        <w:rPr>
          <w:rtl/>
          <w:lang w:eastAsia="he-IL"/>
        </w:rPr>
        <w:t xml:space="preserve">אימוץ ילדים (תיקון </w:t>
      </w:r>
      <w:r>
        <w:rPr>
          <w:rFonts w:hint="cs"/>
          <w:rtl/>
          <w:lang w:eastAsia="he-IL"/>
        </w:rPr>
        <w:t>–</w:t>
      </w:r>
      <w:r>
        <w:rPr>
          <w:rtl/>
          <w:lang w:eastAsia="he-IL"/>
        </w:rPr>
        <w:t xml:space="preserve"> כשירות המאמץ), התשפ"ג</w:t>
      </w:r>
      <w:r>
        <w:rPr>
          <w:rFonts w:hint="cs"/>
          <w:rtl/>
          <w:lang w:eastAsia="he-IL"/>
        </w:rPr>
        <w:t>–</w:t>
      </w:r>
      <w:r>
        <w:rPr>
          <w:rtl/>
          <w:lang w:eastAsia="he-IL"/>
        </w:rPr>
        <w:t>2022</w:t>
      </w:r>
      <w:r>
        <w:rPr>
          <w:rFonts w:hint="cs"/>
          <w:rtl/>
          <w:lang w:eastAsia="he-IL"/>
        </w:rPr>
        <w:t xml:space="preserve">, של חבר הכנסת יוראי להב הרצנו וקבוצת </w:t>
      </w:r>
      <w:bookmarkStart w:id="14393" w:name="_ETM_Q32_184602"/>
      <w:bookmarkEnd w:id="14393"/>
      <w:r>
        <w:rPr>
          <w:rFonts w:hint="cs"/>
          <w:rtl/>
          <w:lang w:eastAsia="he-IL"/>
        </w:rPr>
        <w:t xml:space="preserve">חברי הכנסת. אני מזמין את חבר הכנסת הרצנו לנמק את </w:t>
      </w:r>
      <w:bookmarkStart w:id="14394" w:name="_ETM_Q32_188128"/>
      <w:bookmarkEnd w:id="14394"/>
      <w:r>
        <w:rPr>
          <w:rFonts w:hint="cs"/>
          <w:rtl/>
          <w:lang w:eastAsia="he-IL"/>
        </w:rPr>
        <w:t xml:space="preserve">הצעת החוק. עשר דקות לרשותך. </w:t>
      </w:r>
    </w:p>
    <w:p w:rsidR="000F25F8" w:rsidRDefault="000F25F8" w:rsidP="00CE6ABA">
      <w:pPr>
        <w:rPr>
          <w:rtl/>
          <w:lang w:eastAsia="he-IL"/>
        </w:rPr>
      </w:pPr>
    </w:p>
    <w:p w:rsidR="000F25F8" w:rsidRDefault="000F25F8" w:rsidP="00CE6ABA">
      <w:pPr>
        <w:pStyle w:val="a4"/>
        <w:keepNext/>
        <w:rPr>
          <w:rtl/>
        </w:rPr>
      </w:pPr>
      <w:bookmarkStart w:id="14395" w:name="ET_speaker_5787_14"/>
      <w:r w:rsidRPr="00523A67">
        <w:rPr>
          <w:rStyle w:val="TagStyle"/>
          <w:rtl/>
        </w:rPr>
        <w:lastRenderedPageBreak/>
        <w:t xml:space="preserve"> &lt;&lt; דובר &gt;&gt;</w:t>
      </w:r>
      <w:r w:rsidRPr="0098492C">
        <w:rPr>
          <w:rStyle w:val="TagStyle"/>
          <w:rtl/>
        </w:rPr>
        <w:t xml:space="preserve"> </w:t>
      </w:r>
      <w:bookmarkStart w:id="14396" w:name="_Toc128001742"/>
      <w:r>
        <w:rPr>
          <w:rtl/>
        </w:rPr>
        <w:t>יוראי להב הרצנו (יש עתיד):</w:t>
      </w:r>
      <w:bookmarkEnd w:id="14396"/>
      <w:r w:rsidRPr="0098492C">
        <w:rPr>
          <w:rStyle w:val="TagStyle"/>
          <w:rtl/>
        </w:rPr>
        <w:t xml:space="preserve"> </w:t>
      </w:r>
      <w:r w:rsidRPr="00523A67">
        <w:rPr>
          <w:rStyle w:val="TagStyle"/>
          <w:rtl/>
        </w:rPr>
        <w:t>&lt;&lt; דובר &gt;&gt;</w:t>
      </w:r>
      <w:bookmarkEnd w:id="14395"/>
      <w:r>
        <w:rPr>
          <w:rtl/>
        </w:rPr>
        <w:t xml:space="preserve">   </w:t>
      </w:r>
    </w:p>
    <w:p w:rsidR="000F25F8" w:rsidRDefault="000F25F8" w:rsidP="00CE6ABA">
      <w:pPr>
        <w:pStyle w:val="KeepWithNext"/>
        <w:rPr>
          <w:rtl/>
          <w:lang w:eastAsia="he-IL"/>
        </w:rPr>
      </w:pPr>
    </w:p>
    <w:p w:rsidR="000F25F8" w:rsidRDefault="000F25F8" w:rsidP="00CE6ABA">
      <w:pPr>
        <w:rPr>
          <w:rtl/>
        </w:rPr>
      </w:pPr>
      <w:bookmarkStart w:id="14397" w:name="_ETM_Q32_180480"/>
      <w:bookmarkStart w:id="14398" w:name="_ETM_Q32_180780"/>
      <w:bookmarkStart w:id="14399" w:name="_ETM_Q32_181199"/>
      <w:bookmarkStart w:id="14400" w:name="_ETM_Q32_181560"/>
      <w:bookmarkStart w:id="14401" w:name="_ETM_Q32_181860"/>
      <w:bookmarkStart w:id="14402" w:name="_ETM_Q32_182460"/>
      <w:bookmarkStart w:id="14403" w:name="_ETM_Q32_183000"/>
      <w:bookmarkStart w:id="14404" w:name="_ETM_Q32_183300"/>
      <w:bookmarkStart w:id="14405" w:name="_ETM_Q32_184049"/>
      <w:bookmarkStart w:id="14406" w:name="_ETM_Q32_184290"/>
      <w:bookmarkStart w:id="14407" w:name="_ETM_Q32_184620"/>
      <w:bookmarkStart w:id="14408" w:name="_ETM_Q32_184710"/>
      <w:bookmarkStart w:id="14409" w:name="_ETM_Q32_184950"/>
      <w:bookmarkStart w:id="14410" w:name="_ETM_Q32_185220"/>
      <w:bookmarkStart w:id="14411" w:name="_ETM_Q32_185609"/>
      <w:bookmarkStart w:id="14412" w:name="_ETM_Q32_186000"/>
      <w:bookmarkStart w:id="14413" w:name="_ETM_Q32_186120"/>
      <w:bookmarkStart w:id="14414" w:name="_ETM_Q32_186450"/>
      <w:bookmarkStart w:id="14415" w:name="_ETM_Q32_187230"/>
      <w:bookmarkStart w:id="14416" w:name="_ETM_Q32_187560"/>
      <w:bookmarkStart w:id="14417" w:name="_ETM_Q32_188190"/>
      <w:bookmarkStart w:id="14418" w:name="_ETM_Q32_191360"/>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r w:rsidRPr="000B2285">
        <w:rPr>
          <w:rtl/>
        </w:rPr>
        <w:t xml:space="preserve">תודה </w:t>
      </w:r>
      <w:bookmarkStart w:id="14419" w:name="_ETM_Q32_191599"/>
      <w:bookmarkEnd w:id="14419"/>
      <w:r w:rsidRPr="000B2285">
        <w:rPr>
          <w:rtl/>
        </w:rPr>
        <w:t>רבה</w:t>
      </w:r>
      <w:r>
        <w:rPr>
          <w:rFonts w:hint="cs"/>
          <w:rtl/>
        </w:rPr>
        <w:t>.</w:t>
      </w:r>
      <w:r w:rsidRPr="000B2285">
        <w:rPr>
          <w:rtl/>
        </w:rPr>
        <w:t xml:space="preserve"> </w:t>
      </w:r>
      <w:bookmarkStart w:id="14420" w:name="_ETM_Q32_192469"/>
      <w:bookmarkEnd w:id="14420"/>
      <w:r w:rsidRPr="000B2285">
        <w:rPr>
          <w:rtl/>
        </w:rPr>
        <w:t xml:space="preserve">אדוני </w:t>
      </w:r>
      <w:bookmarkStart w:id="14421" w:name="_ETM_Q32_192830"/>
      <w:bookmarkEnd w:id="14421"/>
      <w:r w:rsidRPr="000B2285">
        <w:rPr>
          <w:rtl/>
        </w:rPr>
        <w:t>היושב-ראש</w:t>
      </w:r>
      <w:r>
        <w:rPr>
          <w:rFonts w:hint="cs"/>
          <w:rtl/>
        </w:rPr>
        <w:t>,</w:t>
      </w:r>
      <w:r w:rsidRPr="000B2285">
        <w:rPr>
          <w:rtl/>
        </w:rPr>
        <w:t xml:space="preserve"> </w:t>
      </w:r>
      <w:bookmarkStart w:id="14422" w:name="_ETM_Q32_193639"/>
      <w:bookmarkEnd w:id="14422"/>
      <w:r w:rsidRPr="000B2285">
        <w:rPr>
          <w:rtl/>
        </w:rPr>
        <w:t xml:space="preserve">כנסת </w:t>
      </w:r>
      <w:bookmarkStart w:id="14423" w:name="_ETM_Q32_194089"/>
      <w:bookmarkEnd w:id="14423"/>
      <w:r w:rsidRPr="000B2285">
        <w:rPr>
          <w:rtl/>
        </w:rPr>
        <w:t>נכבדה</w:t>
      </w:r>
      <w:r>
        <w:rPr>
          <w:rFonts w:hint="cs"/>
          <w:rtl/>
        </w:rPr>
        <w:t>,</w:t>
      </w:r>
      <w:r w:rsidRPr="000B2285">
        <w:rPr>
          <w:rtl/>
        </w:rPr>
        <w:t xml:space="preserve"> </w:t>
      </w:r>
      <w:bookmarkStart w:id="14424" w:name="_ETM_Q32_195169"/>
      <w:bookmarkEnd w:id="14424"/>
      <w:r w:rsidRPr="000B2285">
        <w:rPr>
          <w:rtl/>
        </w:rPr>
        <w:t xml:space="preserve">אתמול </w:t>
      </w:r>
      <w:bookmarkStart w:id="14425" w:name="_ETM_Q32_195589"/>
      <w:bookmarkEnd w:id="14425"/>
      <w:r w:rsidRPr="000B2285">
        <w:rPr>
          <w:rtl/>
        </w:rPr>
        <w:t xml:space="preserve">ציינו </w:t>
      </w:r>
      <w:bookmarkStart w:id="14426" w:name="_ETM_Q32_196039"/>
      <w:bookmarkEnd w:id="14426"/>
      <w:r w:rsidRPr="000B2285">
        <w:rPr>
          <w:rtl/>
        </w:rPr>
        <w:t xml:space="preserve">את </w:t>
      </w:r>
      <w:bookmarkStart w:id="14427" w:name="_ETM_Q32_196189"/>
      <w:bookmarkEnd w:id="14427"/>
      <w:r w:rsidRPr="000B2285">
        <w:rPr>
          <w:rtl/>
        </w:rPr>
        <w:t xml:space="preserve">יום </w:t>
      </w:r>
      <w:bookmarkStart w:id="14428" w:name="_ETM_Q32_196430"/>
      <w:bookmarkEnd w:id="14428"/>
      <w:r w:rsidRPr="000B2285">
        <w:rPr>
          <w:rtl/>
        </w:rPr>
        <w:t>המשפחה</w:t>
      </w:r>
      <w:r>
        <w:rPr>
          <w:rFonts w:hint="cs"/>
          <w:rtl/>
        </w:rPr>
        <w:t>.</w:t>
      </w:r>
      <w:r w:rsidRPr="000B2285">
        <w:rPr>
          <w:rtl/>
        </w:rPr>
        <w:t xml:space="preserve"> </w:t>
      </w:r>
      <w:bookmarkStart w:id="14429" w:name="_ETM_Q32_198210"/>
      <w:bookmarkEnd w:id="14429"/>
      <w:r w:rsidRPr="000B2285">
        <w:rPr>
          <w:rtl/>
        </w:rPr>
        <w:t xml:space="preserve">עבורי </w:t>
      </w:r>
      <w:bookmarkStart w:id="14430" w:name="_ETM_Q32_198689"/>
      <w:bookmarkEnd w:id="14430"/>
      <w:r w:rsidRPr="000B2285">
        <w:rPr>
          <w:rtl/>
        </w:rPr>
        <w:t xml:space="preserve">משפחה </w:t>
      </w:r>
      <w:bookmarkStart w:id="14431" w:name="_ETM_Q32_199560"/>
      <w:bookmarkEnd w:id="14431"/>
      <w:r w:rsidRPr="000B2285">
        <w:rPr>
          <w:rtl/>
        </w:rPr>
        <w:t xml:space="preserve">היא </w:t>
      </w:r>
      <w:bookmarkStart w:id="14432" w:name="_ETM_Q32_199650"/>
      <w:bookmarkEnd w:id="14432"/>
      <w:r w:rsidRPr="000B2285">
        <w:rPr>
          <w:rtl/>
        </w:rPr>
        <w:t xml:space="preserve">מבצר </w:t>
      </w:r>
      <w:bookmarkStart w:id="14433" w:name="_ETM_Q32_200220"/>
      <w:bookmarkEnd w:id="14433"/>
      <w:r w:rsidRPr="000B2285">
        <w:rPr>
          <w:rtl/>
        </w:rPr>
        <w:t xml:space="preserve">של </w:t>
      </w:r>
      <w:bookmarkStart w:id="14434" w:name="_ETM_Q32_200460"/>
      <w:bookmarkEnd w:id="14434"/>
      <w:r w:rsidRPr="000B2285">
        <w:rPr>
          <w:rtl/>
        </w:rPr>
        <w:t xml:space="preserve">אהבה </w:t>
      </w:r>
      <w:bookmarkStart w:id="14435" w:name="_ETM_Q32_200880"/>
      <w:bookmarkEnd w:id="14435"/>
      <w:r w:rsidRPr="000B2285">
        <w:rPr>
          <w:rtl/>
        </w:rPr>
        <w:t xml:space="preserve">ללא </w:t>
      </w:r>
      <w:bookmarkStart w:id="14436" w:name="_ETM_Q32_201119"/>
      <w:bookmarkEnd w:id="14436"/>
      <w:r w:rsidRPr="000B2285">
        <w:rPr>
          <w:rtl/>
        </w:rPr>
        <w:t>תנאים</w:t>
      </w:r>
      <w:r>
        <w:rPr>
          <w:rFonts w:hint="cs"/>
          <w:rtl/>
        </w:rPr>
        <w:t>; היא</w:t>
      </w:r>
      <w:bookmarkStart w:id="14437" w:name="_ETM_Q32_201839"/>
      <w:bookmarkEnd w:id="14437"/>
      <w:r>
        <w:rPr>
          <w:rFonts w:hint="cs"/>
          <w:rtl/>
        </w:rPr>
        <w:t xml:space="preserve"> </w:t>
      </w:r>
      <w:bookmarkStart w:id="14438" w:name="_ETM_Q32_197493"/>
      <w:bookmarkEnd w:id="14438"/>
      <w:r w:rsidRPr="000B2285">
        <w:rPr>
          <w:rtl/>
        </w:rPr>
        <w:t xml:space="preserve">חממה </w:t>
      </w:r>
      <w:bookmarkStart w:id="14439" w:name="_ETM_Q32_202529"/>
      <w:bookmarkEnd w:id="14439"/>
      <w:r w:rsidRPr="000B2285">
        <w:rPr>
          <w:rtl/>
        </w:rPr>
        <w:t>שב</w:t>
      </w:r>
      <w:r>
        <w:rPr>
          <w:rFonts w:hint="cs"/>
          <w:rtl/>
        </w:rPr>
        <w:t xml:space="preserve">ה </w:t>
      </w:r>
      <w:r w:rsidRPr="000B2285">
        <w:rPr>
          <w:rtl/>
        </w:rPr>
        <w:t xml:space="preserve">אדם </w:t>
      </w:r>
      <w:bookmarkStart w:id="14440" w:name="_ETM_Q32_204149"/>
      <w:bookmarkEnd w:id="14440"/>
      <w:r w:rsidRPr="000B2285">
        <w:rPr>
          <w:rtl/>
        </w:rPr>
        <w:t xml:space="preserve">יכול </w:t>
      </w:r>
      <w:bookmarkStart w:id="14441" w:name="_ETM_Q32_204480"/>
      <w:bookmarkEnd w:id="14441"/>
      <w:r w:rsidRPr="000B2285">
        <w:rPr>
          <w:rtl/>
        </w:rPr>
        <w:t xml:space="preserve">לצמוח </w:t>
      </w:r>
      <w:bookmarkStart w:id="14442" w:name="_ETM_Q32_205169"/>
      <w:bookmarkEnd w:id="14442"/>
      <w:r w:rsidRPr="000B2285">
        <w:rPr>
          <w:rtl/>
        </w:rPr>
        <w:t>ולגדול</w:t>
      </w:r>
      <w:r>
        <w:rPr>
          <w:rFonts w:hint="cs"/>
          <w:rtl/>
        </w:rPr>
        <w:t>,</w:t>
      </w:r>
      <w:r w:rsidRPr="000B2285">
        <w:rPr>
          <w:rtl/>
        </w:rPr>
        <w:t xml:space="preserve"> </w:t>
      </w:r>
      <w:bookmarkStart w:id="14443" w:name="_ETM_Q32_205800"/>
      <w:bookmarkEnd w:id="14443"/>
      <w:r w:rsidRPr="000B2285">
        <w:rPr>
          <w:rtl/>
        </w:rPr>
        <w:t>להתפתח</w:t>
      </w:r>
      <w:r>
        <w:rPr>
          <w:rFonts w:hint="cs"/>
          <w:rtl/>
        </w:rPr>
        <w:t>,</w:t>
      </w:r>
      <w:r w:rsidRPr="000B2285">
        <w:rPr>
          <w:rtl/>
        </w:rPr>
        <w:t xml:space="preserve"> </w:t>
      </w:r>
      <w:bookmarkStart w:id="14444" w:name="_ETM_Q32_207130"/>
      <w:bookmarkEnd w:id="14444"/>
      <w:r w:rsidRPr="000B2285">
        <w:rPr>
          <w:rtl/>
        </w:rPr>
        <w:t xml:space="preserve">לחלום </w:t>
      </w:r>
      <w:bookmarkStart w:id="14445" w:name="_ETM_Q32_207670"/>
      <w:bookmarkEnd w:id="14445"/>
      <w:r w:rsidRPr="000B2285">
        <w:rPr>
          <w:rtl/>
        </w:rPr>
        <w:t xml:space="preserve">חלומות </w:t>
      </w:r>
      <w:bookmarkStart w:id="14446" w:name="_ETM_Q32_208300"/>
      <w:bookmarkEnd w:id="14446"/>
      <w:r w:rsidRPr="000B2285">
        <w:rPr>
          <w:rtl/>
        </w:rPr>
        <w:t xml:space="preserve">ולקבל </w:t>
      </w:r>
      <w:bookmarkStart w:id="14447" w:name="_ETM_Q32_208750"/>
      <w:bookmarkEnd w:id="14447"/>
      <w:r w:rsidRPr="000B2285">
        <w:rPr>
          <w:rtl/>
        </w:rPr>
        <w:t xml:space="preserve">את </w:t>
      </w:r>
      <w:bookmarkStart w:id="14448" w:name="_ETM_Q32_208869"/>
      <w:bookmarkEnd w:id="14448"/>
      <w:r w:rsidRPr="000B2285">
        <w:rPr>
          <w:rtl/>
        </w:rPr>
        <w:t xml:space="preserve">הכלים </w:t>
      </w:r>
      <w:bookmarkStart w:id="14449" w:name="_ETM_Q32_210050"/>
      <w:bookmarkEnd w:id="14449"/>
      <w:r w:rsidRPr="000B2285">
        <w:rPr>
          <w:rtl/>
        </w:rPr>
        <w:t xml:space="preserve">ואת </w:t>
      </w:r>
      <w:bookmarkStart w:id="14450" w:name="_ETM_Q32_210259"/>
      <w:bookmarkEnd w:id="14450"/>
      <w:r w:rsidRPr="000B2285">
        <w:rPr>
          <w:rtl/>
        </w:rPr>
        <w:t xml:space="preserve">העצות </w:t>
      </w:r>
      <w:bookmarkStart w:id="14451" w:name="_ETM_Q32_210830"/>
      <w:bookmarkEnd w:id="14451"/>
      <w:r w:rsidRPr="000B2285">
        <w:rPr>
          <w:rtl/>
        </w:rPr>
        <w:t xml:space="preserve">לרדוף </w:t>
      </w:r>
      <w:bookmarkStart w:id="14452" w:name="_ETM_Q32_211310"/>
      <w:bookmarkEnd w:id="14452"/>
      <w:r w:rsidRPr="000B2285">
        <w:rPr>
          <w:rtl/>
        </w:rPr>
        <w:t>אחריהם</w:t>
      </w:r>
      <w:r>
        <w:rPr>
          <w:rFonts w:hint="cs"/>
          <w:rtl/>
        </w:rPr>
        <w:t>.</w:t>
      </w:r>
      <w:r w:rsidRPr="000B2285">
        <w:rPr>
          <w:rtl/>
        </w:rPr>
        <w:t xml:space="preserve"> </w:t>
      </w:r>
      <w:bookmarkStart w:id="14453" w:name="_ETM_Q32_212270"/>
      <w:bookmarkEnd w:id="14453"/>
      <w:r w:rsidRPr="000B2285">
        <w:rPr>
          <w:rtl/>
        </w:rPr>
        <w:t xml:space="preserve">משפחה </w:t>
      </w:r>
      <w:bookmarkStart w:id="14454" w:name="_ETM_Q32_212809"/>
      <w:bookmarkEnd w:id="14454"/>
      <w:r>
        <w:rPr>
          <w:rFonts w:hint="cs"/>
          <w:rtl/>
        </w:rPr>
        <w:t xml:space="preserve">היא </w:t>
      </w:r>
      <w:r w:rsidRPr="000B2285">
        <w:rPr>
          <w:rtl/>
        </w:rPr>
        <w:t xml:space="preserve">אכפתיות </w:t>
      </w:r>
      <w:bookmarkStart w:id="14455" w:name="_ETM_Q32_213620"/>
      <w:bookmarkEnd w:id="14455"/>
      <w:r w:rsidRPr="000B2285">
        <w:rPr>
          <w:rtl/>
        </w:rPr>
        <w:t>וחום</w:t>
      </w:r>
      <w:r>
        <w:rPr>
          <w:rFonts w:hint="cs"/>
          <w:rtl/>
        </w:rPr>
        <w:t>.</w:t>
      </w:r>
      <w:r w:rsidRPr="000B2285">
        <w:rPr>
          <w:rtl/>
        </w:rPr>
        <w:t xml:space="preserve"> </w:t>
      </w:r>
      <w:bookmarkStart w:id="14456" w:name="_ETM_Q32_214750"/>
      <w:bookmarkEnd w:id="14456"/>
      <w:r w:rsidRPr="000B2285">
        <w:rPr>
          <w:rtl/>
        </w:rPr>
        <w:t xml:space="preserve">משפחה </w:t>
      </w:r>
      <w:bookmarkStart w:id="14457" w:name="_ETM_Q32_215350"/>
      <w:bookmarkEnd w:id="14457"/>
      <w:r w:rsidRPr="000B2285">
        <w:rPr>
          <w:rtl/>
        </w:rPr>
        <w:t xml:space="preserve">היא </w:t>
      </w:r>
      <w:bookmarkStart w:id="14458" w:name="_ETM_Q32_215530"/>
      <w:bookmarkEnd w:id="14458"/>
      <w:r w:rsidRPr="000B2285">
        <w:rPr>
          <w:rtl/>
        </w:rPr>
        <w:t>הבסיס</w:t>
      </w:r>
      <w:r>
        <w:rPr>
          <w:rFonts w:hint="cs"/>
          <w:rtl/>
        </w:rPr>
        <w:t>.</w:t>
      </w:r>
      <w:r w:rsidRPr="000B2285">
        <w:rPr>
          <w:rtl/>
        </w:rPr>
        <w:t xml:space="preserve"> </w:t>
      </w:r>
      <w:bookmarkStart w:id="14459" w:name="_ETM_Q32_216830"/>
      <w:bookmarkEnd w:id="14459"/>
      <w:r w:rsidRPr="000B2285">
        <w:rPr>
          <w:rtl/>
        </w:rPr>
        <w:t xml:space="preserve">אני </w:t>
      </w:r>
      <w:bookmarkStart w:id="14460" w:name="_ETM_Q32_217070"/>
      <w:bookmarkEnd w:id="14460"/>
      <w:r w:rsidRPr="000B2285">
        <w:rPr>
          <w:rtl/>
        </w:rPr>
        <w:t xml:space="preserve">מייחל </w:t>
      </w:r>
      <w:bookmarkStart w:id="14461" w:name="_ETM_Q32_217670"/>
      <w:bookmarkEnd w:id="14461"/>
      <w:r w:rsidRPr="000B2285">
        <w:rPr>
          <w:rtl/>
        </w:rPr>
        <w:t xml:space="preserve">לרגע </w:t>
      </w:r>
      <w:bookmarkStart w:id="14462" w:name="_ETM_Q32_218120"/>
      <w:bookmarkEnd w:id="14462"/>
      <w:r w:rsidRPr="000B2285">
        <w:rPr>
          <w:rtl/>
        </w:rPr>
        <w:t xml:space="preserve">שבו </w:t>
      </w:r>
      <w:bookmarkStart w:id="14463" w:name="_ETM_Q32_218600"/>
      <w:bookmarkEnd w:id="14463"/>
      <w:r>
        <w:rPr>
          <w:rFonts w:hint="cs"/>
          <w:rtl/>
        </w:rPr>
        <w:t>אוכל</w:t>
      </w:r>
      <w:r w:rsidRPr="000B2285">
        <w:rPr>
          <w:rtl/>
        </w:rPr>
        <w:t xml:space="preserve"> </w:t>
      </w:r>
      <w:bookmarkStart w:id="14464" w:name="_ETM_Q32_218870"/>
      <w:bookmarkEnd w:id="14464"/>
      <w:r w:rsidRPr="000B2285">
        <w:rPr>
          <w:rtl/>
        </w:rPr>
        <w:t xml:space="preserve">להעניק </w:t>
      </w:r>
      <w:bookmarkStart w:id="14465" w:name="_ETM_Q32_219620"/>
      <w:bookmarkEnd w:id="14465"/>
      <w:r w:rsidRPr="000B2285">
        <w:rPr>
          <w:rtl/>
        </w:rPr>
        <w:t xml:space="preserve">לילדיי </w:t>
      </w:r>
      <w:bookmarkStart w:id="14466" w:name="_ETM_Q32_220960"/>
      <w:bookmarkEnd w:id="14466"/>
      <w:r w:rsidRPr="000B2285">
        <w:rPr>
          <w:rtl/>
        </w:rPr>
        <w:t xml:space="preserve">את </w:t>
      </w:r>
      <w:bookmarkStart w:id="14467" w:name="_ETM_Q32_221229"/>
      <w:bookmarkEnd w:id="14467"/>
      <w:r w:rsidRPr="000B2285">
        <w:rPr>
          <w:rtl/>
        </w:rPr>
        <w:t xml:space="preserve">מה </w:t>
      </w:r>
      <w:bookmarkStart w:id="14468" w:name="_ETM_Q32_221469"/>
      <w:bookmarkEnd w:id="14468"/>
      <w:r w:rsidRPr="000B2285">
        <w:rPr>
          <w:rtl/>
        </w:rPr>
        <w:t xml:space="preserve">שההורים </w:t>
      </w:r>
      <w:bookmarkStart w:id="14469" w:name="_ETM_Q32_222069"/>
      <w:bookmarkEnd w:id="14469"/>
      <w:r w:rsidRPr="000B2285">
        <w:rPr>
          <w:rtl/>
        </w:rPr>
        <w:t xml:space="preserve">שלי </w:t>
      </w:r>
      <w:bookmarkStart w:id="14470" w:name="_ETM_Q32_222579"/>
      <w:bookmarkEnd w:id="14470"/>
      <w:r w:rsidRPr="000B2285">
        <w:rPr>
          <w:rtl/>
        </w:rPr>
        <w:t>ה</w:t>
      </w:r>
      <w:r>
        <w:rPr>
          <w:rFonts w:hint="cs"/>
          <w:rtl/>
        </w:rPr>
        <w:t xml:space="preserve">רעיפו עליי. אני לא חושב, אדוני, שיש </w:t>
      </w:r>
      <w:bookmarkStart w:id="14471" w:name="_ETM_Q32_219317"/>
      <w:bookmarkEnd w:id="14471"/>
      <w:r>
        <w:rPr>
          <w:rFonts w:hint="cs"/>
          <w:rtl/>
        </w:rPr>
        <w:t xml:space="preserve">כאן מישהו במשכן הזה שיחלוק שהזכות </w:t>
      </w:r>
      <w:bookmarkStart w:id="14472" w:name="_ETM_Q32_222909"/>
      <w:bookmarkStart w:id="14473" w:name="_ETM_Q32_224210"/>
      <w:bookmarkStart w:id="14474" w:name="_ETM_Q32_224450"/>
      <w:bookmarkStart w:id="14475" w:name="_ETM_Q32_224600"/>
      <w:bookmarkStart w:id="14476" w:name="_ETM_Q32_225050"/>
      <w:bookmarkStart w:id="14477" w:name="_ETM_Q32_225560"/>
      <w:bookmarkStart w:id="14478" w:name="_ETM_Q32_225890"/>
      <w:bookmarkStart w:id="14479" w:name="_ETM_Q32_226130"/>
      <w:bookmarkStart w:id="14480" w:name="_ETM_Q32_226490"/>
      <w:bookmarkStart w:id="14481" w:name="_ETM_Q32_227090"/>
      <w:bookmarkStart w:id="14482" w:name="_ETM_Q32_227390"/>
      <w:bookmarkStart w:id="14483" w:name="_ETM_Q32_227990"/>
      <w:bookmarkStart w:id="14484" w:name="_ETM_Q32_228500"/>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r w:rsidRPr="000B2285">
        <w:rPr>
          <w:rtl/>
        </w:rPr>
        <w:t xml:space="preserve">למשפחה </w:t>
      </w:r>
      <w:bookmarkStart w:id="14485" w:name="_ETM_Q32_229700"/>
      <w:bookmarkEnd w:id="14485"/>
      <w:r w:rsidRPr="000B2285">
        <w:rPr>
          <w:rtl/>
        </w:rPr>
        <w:t xml:space="preserve">היא </w:t>
      </w:r>
      <w:bookmarkStart w:id="14486" w:name="_ETM_Q32_229790"/>
      <w:bookmarkEnd w:id="14486"/>
      <w:r w:rsidRPr="000B2285">
        <w:rPr>
          <w:rtl/>
        </w:rPr>
        <w:t xml:space="preserve">זכות </w:t>
      </w:r>
      <w:bookmarkStart w:id="14487" w:name="_ETM_Q32_230150"/>
      <w:bookmarkEnd w:id="14487"/>
      <w:r w:rsidRPr="000B2285">
        <w:rPr>
          <w:rtl/>
        </w:rPr>
        <w:t xml:space="preserve">יסוד </w:t>
      </w:r>
      <w:bookmarkStart w:id="14488" w:name="_ETM_Q32_231120"/>
      <w:bookmarkEnd w:id="14488"/>
      <w:r w:rsidRPr="000B2285">
        <w:rPr>
          <w:rtl/>
        </w:rPr>
        <w:t xml:space="preserve">בעלת </w:t>
      </w:r>
      <w:bookmarkStart w:id="14489" w:name="_ETM_Q32_231540"/>
      <w:bookmarkEnd w:id="14489"/>
      <w:r w:rsidRPr="000B2285">
        <w:rPr>
          <w:rtl/>
        </w:rPr>
        <w:t xml:space="preserve">מעמד </w:t>
      </w:r>
      <w:bookmarkStart w:id="14490" w:name="_ETM_Q32_231900"/>
      <w:bookmarkEnd w:id="14490"/>
      <w:r w:rsidRPr="000B2285">
        <w:rPr>
          <w:rtl/>
        </w:rPr>
        <w:t xml:space="preserve">חוקתי </w:t>
      </w:r>
      <w:bookmarkStart w:id="14491" w:name="_ETM_Q32_232920"/>
      <w:bookmarkEnd w:id="14491"/>
      <w:r w:rsidRPr="000B2285">
        <w:rPr>
          <w:rtl/>
        </w:rPr>
        <w:t xml:space="preserve">ראשון </w:t>
      </w:r>
      <w:bookmarkStart w:id="14492" w:name="_ETM_Q32_233400"/>
      <w:bookmarkEnd w:id="14492"/>
      <w:r w:rsidRPr="000B2285">
        <w:rPr>
          <w:rtl/>
        </w:rPr>
        <w:t>במעלה</w:t>
      </w:r>
      <w:r>
        <w:rPr>
          <w:rFonts w:hint="cs"/>
          <w:rtl/>
        </w:rPr>
        <w:t>.</w:t>
      </w:r>
      <w:r w:rsidRPr="000B2285">
        <w:rPr>
          <w:rtl/>
        </w:rPr>
        <w:t xml:space="preserve"> </w:t>
      </w:r>
      <w:bookmarkStart w:id="14493" w:name="_ETM_Q32_234550"/>
      <w:bookmarkEnd w:id="14493"/>
      <w:r>
        <w:rPr>
          <w:rFonts w:hint="cs"/>
          <w:rtl/>
        </w:rPr>
        <w:t xml:space="preserve">היא מהווה </w:t>
      </w:r>
      <w:bookmarkStart w:id="14494" w:name="_ETM_Q32_234730"/>
      <w:bookmarkStart w:id="14495" w:name="_ETM_Q32_235600"/>
      <w:bookmarkEnd w:id="14494"/>
      <w:bookmarkEnd w:id="14495"/>
      <w:r w:rsidRPr="000B2285">
        <w:rPr>
          <w:rtl/>
        </w:rPr>
        <w:t xml:space="preserve">נדבך </w:t>
      </w:r>
      <w:bookmarkStart w:id="14496" w:name="_ETM_Q32_236170"/>
      <w:bookmarkEnd w:id="14496"/>
      <w:r w:rsidRPr="000B2285">
        <w:rPr>
          <w:rtl/>
        </w:rPr>
        <w:t xml:space="preserve">חשוב </w:t>
      </w:r>
      <w:bookmarkStart w:id="14497" w:name="_ETM_Q32_236650"/>
      <w:bookmarkEnd w:id="14497"/>
      <w:r w:rsidRPr="000B2285">
        <w:rPr>
          <w:rtl/>
        </w:rPr>
        <w:t xml:space="preserve">ומרכזי </w:t>
      </w:r>
      <w:bookmarkStart w:id="14498" w:name="_ETM_Q32_237770"/>
      <w:bookmarkEnd w:id="14498"/>
      <w:r w:rsidRPr="000B2285">
        <w:rPr>
          <w:rtl/>
        </w:rPr>
        <w:t xml:space="preserve">בחיים </w:t>
      </w:r>
      <w:bookmarkStart w:id="14499" w:name="_ETM_Q32_238250"/>
      <w:bookmarkEnd w:id="14499"/>
      <w:r w:rsidRPr="000B2285">
        <w:rPr>
          <w:rtl/>
        </w:rPr>
        <w:t xml:space="preserve">של </w:t>
      </w:r>
      <w:bookmarkStart w:id="14500" w:name="_ETM_Q32_238430"/>
      <w:bookmarkEnd w:id="14500"/>
      <w:r w:rsidRPr="000B2285">
        <w:rPr>
          <w:rtl/>
        </w:rPr>
        <w:t>כל</w:t>
      </w:r>
      <w:r>
        <w:rPr>
          <w:rFonts w:hint="cs"/>
          <w:rtl/>
        </w:rPr>
        <w:t xml:space="preserve"> אחת ואחד מאיתנו, </w:t>
      </w:r>
      <w:bookmarkStart w:id="14501" w:name="_ETM_Q32_238700"/>
      <w:bookmarkStart w:id="14502" w:name="_ETM_Q32_239120"/>
      <w:bookmarkStart w:id="14503" w:name="_ETM_Q32_239630"/>
      <w:bookmarkStart w:id="14504" w:name="_ETM_Q32_240570"/>
      <w:bookmarkEnd w:id="14501"/>
      <w:bookmarkEnd w:id="14502"/>
      <w:bookmarkEnd w:id="14503"/>
      <w:bookmarkEnd w:id="14504"/>
      <w:r w:rsidRPr="000B2285">
        <w:rPr>
          <w:rtl/>
        </w:rPr>
        <w:t xml:space="preserve">וההגנה </w:t>
      </w:r>
      <w:bookmarkStart w:id="14505" w:name="_ETM_Q32_241380"/>
      <w:bookmarkEnd w:id="14505"/>
      <w:r w:rsidRPr="000B2285">
        <w:rPr>
          <w:rtl/>
        </w:rPr>
        <w:t>עליה</w:t>
      </w:r>
      <w:r>
        <w:rPr>
          <w:rFonts w:hint="cs"/>
          <w:rtl/>
        </w:rPr>
        <w:t>,</w:t>
      </w:r>
      <w:r w:rsidRPr="000B2285">
        <w:rPr>
          <w:rtl/>
        </w:rPr>
        <w:t xml:space="preserve"> </w:t>
      </w:r>
      <w:bookmarkStart w:id="14506" w:name="_ETM_Q32_241950"/>
      <w:bookmarkEnd w:id="14506"/>
      <w:r w:rsidRPr="000B2285">
        <w:rPr>
          <w:rtl/>
        </w:rPr>
        <w:t xml:space="preserve">על </w:t>
      </w:r>
      <w:bookmarkStart w:id="14507" w:name="_ETM_Q32_242100"/>
      <w:bookmarkEnd w:id="14507"/>
      <w:r>
        <w:rPr>
          <w:rFonts w:hint="cs"/>
          <w:rtl/>
        </w:rPr>
        <w:t>ה</w:t>
      </w:r>
      <w:r w:rsidRPr="000B2285">
        <w:rPr>
          <w:rtl/>
        </w:rPr>
        <w:t xml:space="preserve">זכות </w:t>
      </w:r>
      <w:bookmarkStart w:id="14508" w:name="_ETM_Q32_242760"/>
      <w:bookmarkEnd w:id="14508"/>
      <w:r w:rsidRPr="000B2285">
        <w:rPr>
          <w:rtl/>
        </w:rPr>
        <w:t>למשפחה</w:t>
      </w:r>
      <w:r>
        <w:rPr>
          <w:rFonts w:hint="cs"/>
          <w:rtl/>
        </w:rPr>
        <w:t>,</w:t>
      </w:r>
      <w:r w:rsidRPr="000B2285">
        <w:rPr>
          <w:rtl/>
        </w:rPr>
        <w:t xml:space="preserve"> </w:t>
      </w:r>
      <w:bookmarkStart w:id="14509" w:name="_ETM_Q32_243450"/>
      <w:bookmarkEnd w:id="14509"/>
      <w:r w:rsidRPr="000B2285">
        <w:rPr>
          <w:rtl/>
        </w:rPr>
        <w:t xml:space="preserve">מצויה </w:t>
      </w:r>
      <w:bookmarkStart w:id="14510" w:name="_ETM_Q32_243930"/>
      <w:bookmarkEnd w:id="14510"/>
      <w:r w:rsidRPr="000B2285">
        <w:rPr>
          <w:rtl/>
        </w:rPr>
        <w:t xml:space="preserve">בליבה </w:t>
      </w:r>
      <w:bookmarkStart w:id="14511" w:name="_ETM_Q32_245119"/>
      <w:bookmarkEnd w:id="14511"/>
      <w:r w:rsidRPr="000B2285">
        <w:rPr>
          <w:rtl/>
        </w:rPr>
        <w:t xml:space="preserve">של </w:t>
      </w:r>
      <w:bookmarkStart w:id="14512" w:name="_ETM_Q32_245359"/>
      <w:bookmarkEnd w:id="14512"/>
      <w:r w:rsidRPr="000B2285">
        <w:rPr>
          <w:rtl/>
        </w:rPr>
        <w:t xml:space="preserve">הזכות </w:t>
      </w:r>
      <w:bookmarkStart w:id="14513" w:name="_ETM_Q32_245749"/>
      <w:bookmarkEnd w:id="14513"/>
      <w:r w:rsidRPr="000B2285">
        <w:rPr>
          <w:rtl/>
        </w:rPr>
        <w:t xml:space="preserve">לכבוד </w:t>
      </w:r>
      <w:bookmarkStart w:id="14514" w:name="_ETM_Q32_246170"/>
      <w:bookmarkEnd w:id="14514"/>
      <w:r w:rsidRPr="000B2285">
        <w:rPr>
          <w:rtl/>
        </w:rPr>
        <w:t>האדם</w:t>
      </w:r>
      <w:r>
        <w:rPr>
          <w:rFonts w:hint="cs"/>
          <w:rtl/>
        </w:rPr>
        <w:t>.</w:t>
      </w:r>
    </w:p>
    <w:p w:rsidR="000F25F8" w:rsidRDefault="000F25F8" w:rsidP="00CE6ABA">
      <w:pPr>
        <w:rPr>
          <w:rtl/>
        </w:rPr>
      </w:pPr>
      <w:bookmarkStart w:id="14515" w:name="_ETM_Q32_250272"/>
      <w:bookmarkStart w:id="14516" w:name="_ETM_Q32_250412"/>
      <w:bookmarkStart w:id="14517" w:name="_ETM_Q32_250471"/>
      <w:bookmarkEnd w:id="14515"/>
      <w:bookmarkEnd w:id="14516"/>
      <w:bookmarkEnd w:id="14517"/>
    </w:p>
    <w:p w:rsidR="000F25F8" w:rsidRDefault="000F25F8" w:rsidP="00CE6ABA">
      <w:pPr>
        <w:rPr>
          <w:rtl/>
        </w:rPr>
      </w:pPr>
      <w:bookmarkStart w:id="14518" w:name="_ETM_Q32_250602"/>
      <w:bookmarkStart w:id="14519" w:name="_ETM_Q32_247709"/>
      <w:bookmarkEnd w:id="14518"/>
      <w:bookmarkEnd w:id="14519"/>
      <w:r w:rsidRPr="000B2285">
        <w:rPr>
          <w:rtl/>
        </w:rPr>
        <w:t xml:space="preserve">חוק </w:t>
      </w:r>
      <w:bookmarkStart w:id="14520" w:name="_ETM_Q32_248039"/>
      <w:bookmarkEnd w:id="14520"/>
      <w:r w:rsidRPr="000B2285">
        <w:rPr>
          <w:rtl/>
        </w:rPr>
        <w:t xml:space="preserve">האימוץ </w:t>
      </w:r>
      <w:bookmarkStart w:id="14521" w:name="_ETM_Q32_248549"/>
      <w:bookmarkEnd w:id="14521"/>
      <w:r>
        <w:rPr>
          <w:rFonts w:hint="cs"/>
          <w:rtl/>
        </w:rPr>
        <w:t>ש</w:t>
      </w:r>
      <w:r w:rsidRPr="000B2285">
        <w:rPr>
          <w:rtl/>
        </w:rPr>
        <w:t xml:space="preserve">קיים </w:t>
      </w:r>
      <w:bookmarkStart w:id="14522" w:name="_ETM_Q32_249030"/>
      <w:bookmarkEnd w:id="14522"/>
      <w:r w:rsidRPr="000B2285">
        <w:rPr>
          <w:rtl/>
        </w:rPr>
        <w:t xml:space="preserve">היום </w:t>
      </w:r>
      <w:bookmarkStart w:id="14523" w:name="_ETM_Q32_249299"/>
      <w:bookmarkEnd w:id="14523"/>
      <w:r w:rsidRPr="000B2285">
        <w:rPr>
          <w:rtl/>
        </w:rPr>
        <w:t xml:space="preserve">במדינת </w:t>
      </w:r>
      <w:bookmarkStart w:id="14524" w:name="_ETM_Q32_249810"/>
      <w:bookmarkEnd w:id="14524"/>
      <w:r w:rsidRPr="000B2285">
        <w:rPr>
          <w:rtl/>
        </w:rPr>
        <w:t xml:space="preserve">ישראל </w:t>
      </w:r>
      <w:bookmarkStart w:id="14525" w:name="_ETM_Q32_250380"/>
      <w:bookmarkEnd w:id="14525"/>
      <w:r w:rsidRPr="000B2285">
        <w:rPr>
          <w:rtl/>
        </w:rPr>
        <w:t xml:space="preserve">פוגע </w:t>
      </w:r>
      <w:bookmarkStart w:id="14526" w:name="_ETM_Q32_251319"/>
      <w:bookmarkEnd w:id="14526"/>
      <w:r w:rsidRPr="000B2285">
        <w:rPr>
          <w:rtl/>
        </w:rPr>
        <w:t xml:space="preserve">בזכויות </w:t>
      </w:r>
      <w:bookmarkStart w:id="14527" w:name="_ETM_Q32_252039"/>
      <w:bookmarkEnd w:id="14527"/>
      <w:r w:rsidRPr="000B2285">
        <w:rPr>
          <w:rtl/>
        </w:rPr>
        <w:t xml:space="preserve">היסוד </w:t>
      </w:r>
      <w:bookmarkStart w:id="14528" w:name="_ETM_Q32_252969"/>
      <w:bookmarkEnd w:id="14528"/>
      <w:r w:rsidRPr="000B2285">
        <w:rPr>
          <w:rtl/>
        </w:rPr>
        <w:t xml:space="preserve">של </w:t>
      </w:r>
      <w:bookmarkStart w:id="14529" w:name="_ETM_Q32_253179"/>
      <w:bookmarkEnd w:id="14529"/>
      <w:r w:rsidRPr="000B2285">
        <w:rPr>
          <w:rtl/>
        </w:rPr>
        <w:t xml:space="preserve">חברות </w:t>
      </w:r>
      <w:bookmarkStart w:id="14530" w:name="_ETM_Q32_253659"/>
      <w:bookmarkEnd w:id="14530"/>
      <w:r w:rsidRPr="000B2285">
        <w:rPr>
          <w:rtl/>
        </w:rPr>
        <w:t xml:space="preserve">וחברי </w:t>
      </w:r>
      <w:bookmarkStart w:id="14531" w:name="_ETM_Q32_254140"/>
      <w:bookmarkEnd w:id="14531"/>
      <w:r w:rsidRPr="000B2285">
        <w:rPr>
          <w:rtl/>
        </w:rPr>
        <w:t xml:space="preserve">קהילת </w:t>
      </w:r>
      <w:bookmarkStart w:id="14532" w:name="_ETM_Q32_254619"/>
      <w:bookmarkEnd w:id="14532"/>
      <w:r w:rsidRPr="000B2285">
        <w:rPr>
          <w:rtl/>
        </w:rPr>
        <w:t xml:space="preserve">הלהט"ב </w:t>
      </w:r>
      <w:bookmarkStart w:id="14533" w:name="_ETM_Q32_255159"/>
      <w:bookmarkEnd w:id="14533"/>
      <w:r w:rsidRPr="000B2285">
        <w:rPr>
          <w:rtl/>
        </w:rPr>
        <w:t>בישראל</w:t>
      </w:r>
      <w:r>
        <w:rPr>
          <w:rFonts w:hint="cs"/>
          <w:rtl/>
        </w:rPr>
        <w:t>.</w:t>
      </w:r>
      <w:r w:rsidRPr="000B2285">
        <w:rPr>
          <w:rtl/>
        </w:rPr>
        <w:t xml:space="preserve"> </w:t>
      </w:r>
      <w:bookmarkStart w:id="14534" w:name="_ETM_Q32_256459"/>
      <w:bookmarkEnd w:id="14534"/>
      <w:r w:rsidRPr="000B2285">
        <w:rPr>
          <w:rtl/>
        </w:rPr>
        <w:t xml:space="preserve">היום </w:t>
      </w:r>
      <w:bookmarkStart w:id="14535" w:name="_ETM_Q32_257360"/>
      <w:bookmarkEnd w:id="14535"/>
      <w:r w:rsidRPr="000B2285">
        <w:rPr>
          <w:rtl/>
        </w:rPr>
        <w:t xml:space="preserve">רק </w:t>
      </w:r>
      <w:bookmarkStart w:id="14536" w:name="_ETM_Q32_257840"/>
      <w:bookmarkEnd w:id="14536"/>
      <w:r w:rsidRPr="000B2285">
        <w:rPr>
          <w:rtl/>
        </w:rPr>
        <w:t xml:space="preserve">איש </w:t>
      </w:r>
      <w:bookmarkStart w:id="14537" w:name="_ETM_Q32_258110"/>
      <w:bookmarkEnd w:id="14537"/>
      <w:r w:rsidRPr="000B2285">
        <w:rPr>
          <w:rtl/>
        </w:rPr>
        <w:t>ו</w:t>
      </w:r>
      <w:r>
        <w:rPr>
          <w:rFonts w:hint="cs"/>
          <w:rtl/>
        </w:rPr>
        <w:t xml:space="preserve">אשתו </w:t>
      </w:r>
      <w:bookmarkStart w:id="14538" w:name="_ETM_Q32_258590"/>
      <w:bookmarkEnd w:id="14538"/>
      <w:r w:rsidRPr="000B2285">
        <w:rPr>
          <w:rtl/>
        </w:rPr>
        <w:t xml:space="preserve">יכולים </w:t>
      </w:r>
      <w:bookmarkStart w:id="14539" w:name="_ETM_Q32_259040"/>
      <w:bookmarkEnd w:id="14539"/>
      <w:r w:rsidRPr="000B2285">
        <w:rPr>
          <w:rtl/>
        </w:rPr>
        <w:t xml:space="preserve">לאמץ </w:t>
      </w:r>
      <w:bookmarkStart w:id="14540" w:name="_ETM_Q32_259640"/>
      <w:bookmarkEnd w:id="14540"/>
      <w:r w:rsidRPr="000B2285">
        <w:rPr>
          <w:rtl/>
        </w:rPr>
        <w:t xml:space="preserve">ילדים </w:t>
      </w:r>
      <w:bookmarkStart w:id="14541" w:name="_ETM_Q32_260090"/>
      <w:bookmarkEnd w:id="14541"/>
      <w:r w:rsidRPr="000B2285">
        <w:rPr>
          <w:rtl/>
        </w:rPr>
        <w:t>בישראל</w:t>
      </w:r>
      <w:r>
        <w:rPr>
          <w:rFonts w:hint="cs"/>
          <w:rtl/>
        </w:rPr>
        <w:t>.</w:t>
      </w:r>
      <w:r w:rsidRPr="000B2285">
        <w:rPr>
          <w:rtl/>
        </w:rPr>
        <w:t xml:space="preserve"> </w:t>
      </w:r>
      <w:bookmarkStart w:id="14542" w:name="_ETM_Q32_261170"/>
      <w:bookmarkEnd w:id="14542"/>
      <w:r w:rsidRPr="000B2285">
        <w:rPr>
          <w:rtl/>
        </w:rPr>
        <w:t xml:space="preserve">החוק </w:t>
      </w:r>
      <w:bookmarkStart w:id="14543" w:name="_ETM_Q32_261530"/>
      <w:bookmarkEnd w:id="14543"/>
      <w:r w:rsidRPr="000B2285">
        <w:rPr>
          <w:rtl/>
        </w:rPr>
        <w:t xml:space="preserve">אוסר </w:t>
      </w:r>
      <w:bookmarkStart w:id="14544" w:name="_ETM_Q32_262400"/>
      <w:bookmarkEnd w:id="14544"/>
      <w:r w:rsidRPr="000B2285">
        <w:rPr>
          <w:rtl/>
        </w:rPr>
        <w:t xml:space="preserve">על </w:t>
      </w:r>
      <w:bookmarkStart w:id="14545" w:name="_ETM_Q32_262580"/>
      <w:bookmarkEnd w:id="14545"/>
      <w:r w:rsidRPr="000B2285">
        <w:rPr>
          <w:rtl/>
        </w:rPr>
        <w:t xml:space="preserve">הורים </w:t>
      </w:r>
      <w:bookmarkStart w:id="14546" w:name="_ETM_Q32_262850"/>
      <w:bookmarkEnd w:id="14546"/>
      <w:r w:rsidRPr="000B2285">
        <w:rPr>
          <w:rtl/>
        </w:rPr>
        <w:t>יחידניים</w:t>
      </w:r>
      <w:r>
        <w:rPr>
          <w:rFonts w:hint="cs"/>
          <w:rtl/>
        </w:rPr>
        <w:t xml:space="preserve"> ועל </w:t>
      </w:r>
      <w:bookmarkStart w:id="14547" w:name="_ETM_Q32_263510"/>
      <w:bookmarkEnd w:id="14547"/>
      <w:r w:rsidRPr="000B2285">
        <w:rPr>
          <w:rtl/>
        </w:rPr>
        <w:t xml:space="preserve">להט"בים </w:t>
      </w:r>
      <w:bookmarkStart w:id="14548" w:name="_ETM_Q32_264740"/>
      <w:bookmarkEnd w:id="14548"/>
      <w:r w:rsidRPr="000B2285">
        <w:rPr>
          <w:rtl/>
        </w:rPr>
        <w:t xml:space="preserve">לאמץ </w:t>
      </w:r>
      <w:bookmarkStart w:id="14549" w:name="_ETM_Q32_265250"/>
      <w:bookmarkEnd w:id="14549"/>
      <w:r w:rsidRPr="000B2285">
        <w:rPr>
          <w:rtl/>
        </w:rPr>
        <w:t xml:space="preserve">ילדים </w:t>
      </w:r>
      <w:bookmarkStart w:id="14550" w:name="_ETM_Q32_265729"/>
      <w:bookmarkEnd w:id="14550"/>
      <w:r w:rsidRPr="000B2285">
        <w:rPr>
          <w:rtl/>
        </w:rPr>
        <w:t xml:space="preserve">ולהקים </w:t>
      </w:r>
      <w:bookmarkStart w:id="14551" w:name="_ETM_Q32_266209"/>
      <w:bookmarkEnd w:id="14551"/>
      <w:r w:rsidRPr="000B2285">
        <w:rPr>
          <w:rtl/>
        </w:rPr>
        <w:t>משפחה</w:t>
      </w:r>
      <w:r>
        <w:rPr>
          <w:rFonts w:hint="cs"/>
          <w:rtl/>
        </w:rPr>
        <w:t>.</w:t>
      </w:r>
      <w:r w:rsidRPr="000B2285">
        <w:rPr>
          <w:rtl/>
        </w:rPr>
        <w:t xml:space="preserve"> </w:t>
      </w:r>
      <w:bookmarkStart w:id="14552" w:name="_ETM_Q32_267689"/>
      <w:bookmarkEnd w:id="14552"/>
      <w:r w:rsidRPr="000B2285">
        <w:rPr>
          <w:rtl/>
        </w:rPr>
        <w:t xml:space="preserve">החוק </w:t>
      </w:r>
      <w:bookmarkStart w:id="14553" w:name="_ETM_Q32_268349"/>
      <w:bookmarkEnd w:id="14553"/>
      <w:r w:rsidRPr="000B2285">
        <w:rPr>
          <w:rtl/>
        </w:rPr>
        <w:t xml:space="preserve">היום </w:t>
      </w:r>
      <w:bookmarkStart w:id="14554" w:name="_ETM_Q32_268709"/>
      <w:bookmarkEnd w:id="14554"/>
      <w:r w:rsidRPr="000B2285">
        <w:rPr>
          <w:rtl/>
        </w:rPr>
        <w:t xml:space="preserve">במדינה </w:t>
      </w:r>
      <w:bookmarkStart w:id="14555" w:name="_ETM_Q32_269579"/>
      <w:bookmarkEnd w:id="14555"/>
      <w:r w:rsidRPr="000B2285">
        <w:rPr>
          <w:rtl/>
        </w:rPr>
        <w:t xml:space="preserve">בעצם </w:t>
      </w:r>
      <w:bookmarkStart w:id="14556" w:name="_ETM_Q32_270179"/>
      <w:bookmarkEnd w:id="14556"/>
      <w:r w:rsidRPr="000B2285">
        <w:rPr>
          <w:rtl/>
        </w:rPr>
        <w:t xml:space="preserve">אומר </w:t>
      </w:r>
      <w:bookmarkStart w:id="14557" w:name="_ETM_Q32_270479"/>
      <w:bookmarkEnd w:id="14557"/>
      <w:r w:rsidRPr="000B2285">
        <w:rPr>
          <w:rtl/>
        </w:rPr>
        <w:t xml:space="preserve">לקהילת </w:t>
      </w:r>
      <w:bookmarkStart w:id="14558" w:name="_ETM_Q32_271049"/>
      <w:bookmarkEnd w:id="14558"/>
      <w:r w:rsidRPr="000B2285">
        <w:rPr>
          <w:rtl/>
        </w:rPr>
        <w:t>הלהט"ב</w:t>
      </w:r>
      <w:r>
        <w:rPr>
          <w:rFonts w:hint="cs"/>
          <w:rtl/>
        </w:rPr>
        <w:t xml:space="preserve">, לקהילה שלמה </w:t>
      </w:r>
      <w:bookmarkStart w:id="14559" w:name="_ETM_Q32_271679"/>
      <w:bookmarkStart w:id="14560" w:name="_ETM_Q32_272099"/>
      <w:bookmarkStart w:id="14561" w:name="_ETM_Q32_272609"/>
      <w:bookmarkEnd w:id="14559"/>
      <w:bookmarkEnd w:id="14560"/>
      <w:bookmarkEnd w:id="14561"/>
      <w:r w:rsidRPr="000B2285">
        <w:rPr>
          <w:rtl/>
        </w:rPr>
        <w:t xml:space="preserve">של </w:t>
      </w:r>
      <w:bookmarkStart w:id="14562" w:name="_ETM_Q32_272819"/>
      <w:bookmarkEnd w:id="14562"/>
      <w:r w:rsidRPr="000B2285">
        <w:rPr>
          <w:rtl/>
        </w:rPr>
        <w:t>אנשים</w:t>
      </w:r>
      <w:r>
        <w:rPr>
          <w:rFonts w:hint="cs"/>
          <w:rtl/>
        </w:rPr>
        <w:t xml:space="preserve">: </w:t>
      </w:r>
      <w:r w:rsidRPr="000B2285">
        <w:rPr>
          <w:rtl/>
        </w:rPr>
        <w:t xml:space="preserve">אתם </w:t>
      </w:r>
      <w:bookmarkStart w:id="14563" w:name="_ETM_Q32_274119"/>
      <w:bookmarkEnd w:id="14563"/>
      <w:r w:rsidRPr="000B2285">
        <w:rPr>
          <w:rtl/>
        </w:rPr>
        <w:t xml:space="preserve">לא </w:t>
      </w:r>
      <w:bookmarkStart w:id="14564" w:name="_ETM_Q32_274240"/>
      <w:bookmarkEnd w:id="14564"/>
      <w:r w:rsidRPr="000B2285">
        <w:rPr>
          <w:rtl/>
        </w:rPr>
        <w:t xml:space="preserve">ראויים </w:t>
      </w:r>
      <w:bookmarkStart w:id="14565" w:name="_ETM_Q32_274600"/>
      <w:bookmarkEnd w:id="14565"/>
      <w:r w:rsidRPr="000B2285">
        <w:rPr>
          <w:rtl/>
        </w:rPr>
        <w:t xml:space="preserve">להיות </w:t>
      </w:r>
      <w:bookmarkStart w:id="14566" w:name="_ETM_Q32_274899"/>
      <w:bookmarkEnd w:id="14566"/>
      <w:r w:rsidRPr="000B2285">
        <w:rPr>
          <w:rtl/>
        </w:rPr>
        <w:t>הורים</w:t>
      </w:r>
      <w:r>
        <w:rPr>
          <w:rFonts w:hint="cs"/>
          <w:rtl/>
        </w:rPr>
        <w:t>,</w:t>
      </w:r>
      <w:r w:rsidRPr="000B2285">
        <w:rPr>
          <w:rtl/>
        </w:rPr>
        <w:t xml:space="preserve"> </w:t>
      </w:r>
      <w:bookmarkStart w:id="14567" w:name="_ETM_Q32_275930"/>
      <w:bookmarkEnd w:id="14567"/>
      <w:r w:rsidRPr="000B2285">
        <w:rPr>
          <w:rtl/>
        </w:rPr>
        <w:t xml:space="preserve">רק </w:t>
      </w:r>
      <w:bookmarkStart w:id="14568" w:name="_ETM_Q32_276259"/>
      <w:bookmarkEnd w:id="14568"/>
      <w:r w:rsidRPr="000B2285">
        <w:rPr>
          <w:rtl/>
        </w:rPr>
        <w:t xml:space="preserve">בגלל </w:t>
      </w:r>
      <w:bookmarkStart w:id="14569" w:name="_ETM_Q32_276590"/>
      <w:bookmarkEnd w:id="14569"/>
      <w:r w:rsidRPr="000B2285">
        <w:rPr>
          <w:rtl/>
        </w:rPr>
        <w:t xml:space="preserve">נטיית </w:t>
      </w:r>
      <w:bookmarkStart w:id="14570" w:name="_ETM_Q32_277009"/>
      <w:bookmarkEnd w:id="14570"/>
      <w:r w:rsidRPr="000B2285">
        <w:rPr>
          <w:rtl/>
        </w:rPr>
        <w:t xml:space="preserve">הלב </w:t>
      </w:r>
      <w:bookmarkStart w:id="14571" w:name="_ETM_Q32_277250"/>
      <w:bookmarkEnd w:id="14571"/>
      <w:r w:rsidRPr="000B2285">
        <w:rPr>
          <w:rtl/>
        </w:rPr>
        <w:t>שלכם</w:t>
      </w:r>
      <w:r>
        <w:rPr>
          <w:rFonts w:hint="cs"/>
          <w:rtl/>
        </w:rPr>
        <w:t>.</w:t>
      </w:r>
      <w:r w:rsidRPr="000B2285">
        <w:rPr>
          <w:rtl/>
        </w:rPr>
        <w:t xml:space="preserve"> </w:t>
      </w:r>
      <w:bookmarkStart w:id="14572" w:name="_ETM_Q32_278000"/>
      <w:bookmarkEnd w:id="14572"/>
      <w:r w:rsidRPr="000B2285">
        <w:rPr>
          <w:rtl/>
        </w:rPr>
        <w:t xml:space="preserve">אתם </w:t>
      </w:r>
      <w:bookmarkStart w:id="14573" w:name="_ETM_Q32_278329"/>
      <w:bookmarkEnd w:id="14573"/>
      <w:r w:rsidRPr="000B2285">
        <w:rPr>
          <w:rtl/>
        </w:rPr>
        <w:t xml:space="preserve">לא </w:t>
      </w:r>
      <w:bookmarkStart w:id="14574" w:name="_ETM_Q32_278479"/>
      <w:bookmarkEnd w:id="14574"/>
      <w:r w:rsidRPr="000B2285">
        <w:rPr>
          <w:rtl/>
        </w:rPr>
        <w:t>ראויים</w:t>
      </w:r>
      <w:r>
        <w:rPr>
          <w:rFonts w:hint="cs"/>
          <w:rtl/>
        </w:rPr>
        <w:t>,</w:t>
      </w:r>
      <w:r w:rsidRPr="000B2285">
        <w:rPr>
          <w:rtl/>
        </w:rPr>
        <w:t xml:space="preserve"> </w:t>
      </w:r>
      <w:bookmarkStart w:id="14575" w:name="_ETM_Q32_278930"/>
      <w:bookmarkEnd w:id="14575"/>
      <w:r w:rsidRPr="000B2285">
        <w:rPr>
          <w:rtl/>
        </w:rPr>
        <w:t xml:space="preserve">ואנחנו </w:t>
      </w:r>
      <w:bookmarkStart w:id="14576" w:name="_ETM_Q32_279289"/>
      <w:bookmarkEnd w:id="14576"/>
      <w:r w:rsidRPr="000B2285">
        <w:rPr>
          <w:rtl/>
        </w:rPr>
        <w:t xml:space="preserve">נעשה </w:t>
      </w:r>
      <w:bookmarkStart w:id="14577" w:name="_ETM_Q32_279649"/>
      <w:bookmarkEnd w:id="14577"/>
      <w:r w:rsidRPr="000B2285">
        <w:rPr>
          <w:rtl/>
        </w:rPr>
        <w:t xml:space="preserve">כל </w:t>
      </w:r>
      <w:bookmarkStart w:id="14578" w:name="_ETM_Q32_280189"/>
      <w:bookmarkEnd w:id="14578"/>
      <w:r w:rsidRPr="000B2285">
        <w:rPr>
          <w:rtl/>
        </w:rPr>
        <w:t xml:space="preserve">מאמץ </w:t>
      </w:r>
      <w:bookmarkStart w:id="14579" w:name="_ETM_Q32_281030"/>
      <w:bookmarkStart w:id="14580" w:name="_ETM_Q32_281360"/>
      <w:bookmarkEnd w:id="14579"/>
      <w:bookmarkEnd w:id="14580"/>
      <w:r w:rsidRPr="000B2285">
        <w:rPr>
          <w:rtl/>
        </w:rPr>
        <w:t xml:space="preserve">למנוע </w:t>
      </w:r>
      <w:bookmarkStart w:id="14581" w:name="_ETM_Q32_281750"/>
      <w:bookmarkEnd w:id="14581"/>
      <w:r w:rsidRPr="000B2285">
        <w:rPr>
          <w:rtl/>
        </w:rPr>
        <w:t xml:space="preserve">מכם </w:t>
      </w:r>
      <w:bookmarkStart w:id="14582" w:name="_ETM_Q32_282500"/>
      <w:bookmarkEnd w:id="14582"/>
      <w:r w:rsidRPr="000B2285">
        <w:rPr>
          <w:rtl/>
        </w:rPr>
        <w:t xml:space="preserve">להפוך </w:t>
      </w:r>
      <w:bookmarkStart w:id="14583" w:name="_ETM_Q32_282979"/>
      <w:bookmarkEnd w:id="14583"/>
      <w:r w:rsidRPr="000B2285">
        <w:rPr>
          <w:rtl/>
        </w:rPr>
        <w:t xml:space="preserve">להיות </w:t>
      </w:r>
      <w:bookmarkStart w:id="14584" w:name="_ETM_Q32_283280"/>
      <w:bookmarkEnd w:id="14584"/>
      <w:r w:rsidRPr="000B2285">
        <w:rPr>
          <w:rtl/>
        </w:rPr>
        <w:t>הורים</w:t>
      </w:r>
      <w:r>
        <w:rPr>
          <w:rFonts w:hint="cs"/>
          <w:rtl/>
        </w:rPr>
        <w:t>.</w:t>
      </w:r>
      <w:r w:rsidRPr="000B2285">
        <w:rPr>
          <w:rtl/>
        </w:rPr>
        <w:t xml:space="preserve"> </w:t>
      </w:r>
      <w:bookmarkStart w:id="14585" w:name="_ETM_Q32_284030"/>
      <w:bookmarkEnd w:id="14585"/>
      <w:r w:rsidRPr="000B2285">
        <w:rPr>
          <w:rtl/>
        </w:rPr>
        <w:t xml:space="preserve">נמנע </w:t>
      </w:r>
      <w:bookmarkStart w:id="14586" w:name="_ETM_Q32_284390"/>
      <w:bookmarkEnd w:id="14586"/>
      <w:r w:rsidRPr="000B2285">
        <w:rPr>
          <w:rtl/>
        </w:rPr>
        <w:t xml:space="preserve">מכם </w:t>
      </w:r>
      <w:bookmarkStart w:id="14587" w:name="_ETM_Q32_284750"/>
      <w:bookmarkEnd w:id="14587"/>
      <w:r w:rsidRPr="000B2285">
        <w:rPr>
          <w:rtl/>
        </w:rPr>
        <w:t xml:space="preserve">את </w:t>
      </w:r>
      <w:bookmarkStart w:id="14588" w:name="_ETM_Q32_284869"/>
      <w:bookmarkEnd w:id="14588"/>
      <w:r w:rsidRPr="000B2285">
        <w:rPr>
          <w:rtl/>
        </w:rPr>
        <w:t xml:space="preserve">האפשרות </w:t>
      </w:r>
      <w:bookmarkStart w:id="14589" w:name="_ETM_Q32_285380"/>
      <w:bookmarkEnd w:id="14589"/>
      <w:r w:rsidRPr="000B2285">
        <w:rPr>
          <w:rtl/>
        </w:rPr>
        <w:t xml:space="preserve">הזאת </w:t>
      </w:r>
      <w:bookmarkStart w:id="14590" w:name="_ETM_Q32_286159"/>
      <w:bookmarkEnd w:id="14590"/>
      <w:r w:rsidRPr="000B2285">
        <w:rPr>
          <w:rtl/>
        </w:rPr>
        <w:t>בחוק</w:t>
      </w:r>
      <w:r>
        <w:rPr>
          <w:rFonts w:hint="cs"/>
          <w:rtl/>
        </w:rPr>
        <w:t>.</w:t>
      </w:r>
      <w:r w:rsidRPr="000B2285">
        <w:rPr>
          <w:rtl/>
        </w:rPr>
        <w:t xml:space="preserve"> </w:t>
      </w:r>
      <w:bookmarkStart w:id="14591" w:name="_ETM_Q32_287580"/>
      <w:bookmarkEnd w:id="14591"/>
      <w:r w:rsidRPr="000B2285">
        <w:rPr>
          <w:rtl/>
        </w:rPr>
        <w:t xml:space="preserve">מי </w:t>
      </w:r>
      <w:bookmarkStart w:id="14592" w:name="_ETM_Q32_287820"/>
      <w:bookmarkEnd w:id="14592"/>
      <w:r w:rsidRPr="000B2285">
        <w:rPr>
          <w:rtl/>
        </w:rPr>
        <w:t xml:space="preserve">אתם </w:t>
      </w:r>
      <w:bookmarkStart w:id="14593" w:name="_ETM_Q32_288709"/>
      <w:bookmarkEnd w:id="14593"/>
      <w:r w:rsidRPr="000B2285">
        <w:rPr>
          <w:rtl/>
        </w:rPr>
        <w:t xml:space="preserve">שתגידו </w:t>
      </w:r>
      <w:bookmarkStart w:id="14594" w:name="_ETM_Q32_289340"/>
      <w:bookmarkEnd w:id="14594"/>
      <w:r w:rsidRPr="000B2285">
        <w:rPr>
          <w:rtl/>
        </w:rPr>
        <w:t xml:space="preserve">לנו </w:t>
      </w:r>
      <w:bookmarkStart w:id="14595" w:name="_ETM_Q32_289609"/>
      <w:bookmarkEnd w:id="14595"/>
      <w:r w:rsidRPr="000B2285">
        <w:rPr>
          <w:rtl/>
        </w:rPr>
        <w:t xml:space="preserve">שאנחנו </w:t>
      </w:r>
      <w:bookmarkStart w:id="14596" w:name="_ETM_Q32_290179"/>
      <w:bookmarkEnd w:id="14596"/>
      <w:r w:rsidRPr="000B2285">
        <w:rPr>
          <w:rtl/>
        </w:rPr>
        <w:t xml:space="preserve">לא </w:t>
      </w:r>
      <w:bookmarkStart w:id="14597" w:name="_ETM_Q32_290299"/>
      <w:bookmarkEnd w:id="14597"/>
      <w:r w:rsidRPr="000B2285">
        <w:rPr>
          <w:rtl/>
        </w:rPr>
        <w:t xml:space="preserve">ראויים </w:t>
      </w:r>
      <w:bookmarkStart w:id="14598" w:name="_ETM_Q32_290840"/>
      <w:bookmarkEnd w:id="14598"/>
      <w:r w:rsidRPr="000B2285">
        <w:rPr>
          <w:rtl/>
        </w:rPr>
        <w:t xml:space="preserve">להיות </w:t>
      </w:r>
      <w:bookmarkStart w:id="14599" w:name="_ETM_Q32_291170"/>
      <w:bookmarkEnd w:id="14599"/>
      <w:r w:rsidRPr="000B2285">
        <w:rPr>
          <w:rtl/>
        </w:rPr>
        <w:t xml:space="preserve">הורים </w:t>
      </w:r>
      <w:bookmarkStart w:id="14600" w:name="_ETM_Q32_292070"/>
      <w:bookmarkEnd w:id="14600"/>
      <w:r w:rsidRPr="000B2285">
        <w:rPr>
          <w:rtl/>
        </w:rPr>
        <w:t xml:space="preserve">בלי </w:t>
      </w:r>
      <w:bookmarkStart w:id="14601" w:name="_ETM_Q32_292310"/>
      <w:bookmarkEnd w:id="14601"/>
      <w:r w:rsidRPr="000B2285">
        <w:rPr>
          <w:rtl/>
        </w:rPr>
        <w:t xml:space="preserve">להכיר </w:t>
      </w:r>
      <w:bookmarkStart w:id="14602" w:name="_ETM_Q32_292790"/>
      <w:bookmarkEnd w:id="14602"/>
      <w:r w:rsidRPr="000B2285">
        <w:rPr>
          <w:rtl/>
        </w:rPr>
        <w:t>אותנו</w:t>
      </w:r>
      <w:r>
        <w:rPr>
          <w:rFonts w:hint="cs"/>
          <w:rtl/>
        </w:rPr>
        <w:t>?</w:t>
      </w:r>
      <w:r w:rsidRPr="000B2285">
        <w:rPr>
          <w:rtl/>
        </w:rPr>
        <w:t xml:space="preserve"> </w:t>
      </w:r>
      <w:bookmarkStart w:id="14603" w:name="_ETM_Q32_293600"/>
      <w:bookmarkEnd w:id="14603"/>
      <w:r w:rsidRPr="000B2285">
        <w:rPr>
          <w:rtl/>
        </w:rPr>
        <w:t xml:space="preserve">אתם </w:t>
      </w:r>
      <w:bookmarkStart w:id="14604" w:name="_ETM_Q32_293840"/>
      <w:bookmarkEnd w:id="14604"/>
      <w:r w:rsidRPr="000B2285">
        <w:rPr>
          <w:rtl/>
        </w:rPr>
        <w:t xml:space="preserve">קובעים </w:t>
      </w:r>
      <w:bookmarkStart w:id="14605" w:name="_ETM_Q32_294140"/>
      <w:bookmarkEnd w:id="14605"/>
      <w:r w:rsidRPr="000B2285">
        <w:rPr>
          <w:rtl/>
        </w:rPr>
        <w:t>שכולנו</w:t>
      </w:r>
      <w:r>
        <w:rPr>
          <w:rFonts w:hint="cs"/>
          <w:rtl/>
        </w:rPr>
        <w:t xml:space="preserve">, </w:t>
      </w:r>
      <w:bookmarkStart w:id="14606" w:name="_ETM_Q32_297025"/>
      <w:bookmarkEnd w:id="14606"/>
      <w:r>
        <w:rPr>
          <w:rFonts w:hint="cs"/>
          <w:rtl/>
        </w:rPr>
        <w:t xml:space="preserve">כל אחת ואחד </w:t>
      </w:r>
      <w:bookmarkStart w:id="14607" w:name="_ETM_Q32_295310"/>
      <w:bookmarkStart w:id="14608" w:name="_ETM_Q32_295549"/>
      <w:bookmarkStart w:id="14609" w:name="_ETM_Q32_295999"/>
      <w:bookmarkStart w:id="14610" w:name="_ETM_Q32_296479"/>
      <w:bookmarkEnd w:id="14607"/>
      <w:bookmarkEnd w:id="14608"/>
      <w:bookmarkEnd w:id="14609"/>
      <w:bookmarkEnd w:id="14610"/>
      <w:r w:rsidRPr="000B2285">
        <w:rPr>
          <w:rtl/>
        </w:rPr>
        <w:t>מא</w:t>
      </w:r>
      <w:r>
        <w:rPr>
          <w:rFonts w:hint="cs"/>
          <w:rtl/>
        </w:rPr>
        <w:t>י</w:t>
      </w:r>
      <w:r w:rsidRPr="000B2285">
        <w:rPr>
          <w:rtl/>
        </w:rPr>
        <w:t>תנו</w:t>
      </w:r>
      <w:r>
        <w:rPr>
          <w:rFonts w:hint="cs"/>
          <w:rtl/>
        </w:rPr>
        <w:t>,</w:t>
      </w:r>
      <w:r w:rsidRPr="000B2285">
        <w:rPr>
          <w:rtl/>
        </w:rPr>
        <w:t xml:space="preserve"> </w:t>
      </w:r>
      <w:bookmarkStart w:id="14611" w:name="_ETM_Q32_297509"/>
      <w:bookmarkEnd w:id="14611"/>
      <w:r w:rsidRPr="000B2285">
        <w:rPr>
          <w:rtl/>
        </w:rPr>
        <w:t xml:space="preserve">לא </w:t>
      </w:r>
      <w:bookmarkStart w:id="14612" w:name="_ETM_Q32_297780"/>
      <w:bookmarkEnd w:id="14612"/>
      <w:r w:rsidRPr="000B2285">
        <w:rPr>
          <w:rtl/>
        </w:rPr>
        <w:t xml:space="preserve">ראויים </w:t>
      </w:r>
      <w:bookmarkStart w:id="14613" w:name="_ETM_Q32_298140"/>
      <w:bookmarkEnd w:id="14613"/>
      <w:r w:rsidRPr="000B2285">
        <w:rPr>
          <w:rtl/>
        </w:rPr>
        <w:t xml:space="preserve">להיות </w:t>
      </w:r>
      <w:bookmarkStart w:id="14614" w:name="_ETM_Q32_298439"/>
      <w:bookmarkEnd w:id="14614"/>
      <w:r w:rsidRPr="000B2285">
        <w:rPr>
          <w:rtl/>
        </w:rPr>
        <w:t>הורים</w:t>
      </w:r>
      <w:r>
        <w:rPr>
          <w:rFonts w:hint="cs"/>
          <w:rtl/>
        </w:rPr>
        <w:t>,</w:t>
      </w:r>
      <w:r w:rsidRPr="000B2285">
        <w:rPr>
          <w:rtl/>
        </w:rPr>
        <w:t xml:space="preserve"> </w:t>
      </w:r>
      <w:bookmarkStart w:id="14615" w:name="_ETM_Q32_299189"/>
      <w:bookmarkEnd w:id="14615"/>
      <w:r w:rsidRPr="000B2285">
        <w:rPr>
          <w:rtl/>
        </w:rPr>
        <w:t xml:space="preserve">לא </w:t>
      </w:r>
      <w:bookmarkStart w:id="14616" w:name="_ETM_Q32_299429"/>
      <w:bookmarkEnd w:id="14616"/>
      <w:r w:rsidRPr="000B2285">
        <w:rPr>
          <w:rtl/>
        </w:rPr>
        <w:t xml:space="preserve">כשירים </w:t>
      </w:r>
      <w:bookmarkStart w:id="14617" w:name="_ETM_Q32_300600"/>
      <w:bookmarkStart w:id="14618" w:name="_ETM_Q32_300780"/>
      <w:bookmarkEnd w:id="14617"/>
      <w:bookmarkEnd w:id="14618"/>
      <w:r w:rsidRPr="000B2285">
        <w:rPr>
          <w:rtl/>
        </w:rPr>
        <w:t xml:space="preserve">רק </w:t>
      </w:r>
      <w:bookmarkStart w:id="14619" w:name="_ETM_Q32_300899"/>
      <w:bookmarkEnd w:id="14619"/>
      <w:r w:rsidRPr="000B2285">
        <w:rPr>
          <w:rtl/>
        </w:rPr>
        <w:t xml:space="preserve">בגלל </w:t>
      </w:r>
      <w:bookmarkStart w:id="14620" w:name="_ETM_Q32_301229"/>
      <w:bookmarkEnd w:id="14620"/>
      <w:r w:rsidRPr="000B2285">
        <w:rPr>
          <w:rtl/>
        </w:rPr>
        <w:t xml:space="preserve">נטיית </w:t>
      </w:r>
      <w:bookmarkStart w:id="14621" w:name="_ETM_Q32_301619"/>
      <w:bookmarkEnd w:id="14621"/>
      <w:r w:rsidRPr="000B2285">
        <w:rPr>
          <w:rtl/>
        </w:rPr>
        <w:t xml:space="preserve">הלב </w:t>
      </w:r>
      <w:bookmarkStart w:id="14622" w:name="_ETM_Q32_301859"/>
      <w:bookmarkEnd w:id="14622"/>
      <w:r w:rsidRPr="000B2285">
        <w:rPr>
          <w:rtl/>
        </w:rPr>
        <w:t>שלנו</w:t>
      </w:r>
      <w:r>
        <w:rPr>
          <w:rFonts w:hint="cs"/>
          <w:rtl/>
        </w:rPr>
        <w:t>.</w:t>
      </w:r>
    </w:p>
    <w:p w:rsidR="000F25F8" w:rsidRDefault="000F25F8" w:rsidP="00CE6ABA">
      <w:pPr>
        <w:rPr>
          <w:rtl/>
        </w:rPr>
      </w:pPr>
    </w:p>
    <w:p w:rsidR="000F25F8" w:rsidRDefault="000F25F8" w:rsidP="00CE6ABA">
      <w:pPr>
        <w:rPr>
          <w:rtl/>
        </w:rPr>
      </w:pPr>
      <w:bookmarkStart w:id="14623" w:name="_ETM_Q32_306548"/>
      <w:bookmarkStart w:id="14624" w:name="_ETM_Q32_306701"/>
      <w:bookmarkStart w:id="14625" w:name="_ETM_Q32_303049"/>
      <w:bookmarkEnd w:id="14623"/>
      <w:bookmarkEnd w:id="14624"/>
      <w:bookmarkEnd w:id="14625"/>
      <w:r w:rsidRPr="000B2285">
        <w:rPr>
          <w:rtl/>
        </w:rPr>
        <w:t>באמת</w:t>
      </w:r>
      <w:r>
        <w:rPr>
          <w:rFonts w:hint="cs"/>
          <w:rtl/>
        </w:rPr>
        <w:t>,</w:t>
      </w:r>
      <w:r w:rsidRPr="000B2285">
        <w:rPr>
          <w:rtl/>
        </w:rPr>
        <w:t xml:space="preserve"> </w:t>
      </w:r>
      <w:bookmarkStart w:id="14626" w:name="_ETM_Q32_304810"/>
      <w:bookmarkEnd w:id="14626"/>
      <w:r w:rsidRPr="000B2285">
        <w:rPr>
          <w:rtl/>
        </w:rPr>
        <w:t xml:space="preserve">האפליה </w:t>
      </w:r>
      <w:bookmarkStart w:id="14627" w:name="_ETM_Q32_305680"/>
      <w:bookmarkEnd w:id="14627"/>
      <w:r w:rsidRPr="000B2285">
        <w:rPr>
          <w:rtl/>
        </w:rPr>
        <w:t xml:space="preserve">הזו </w:t>
      </w:r>
      <w:bookmarkStart w:id="14628" w:name="_ETM_Q32_306010"/>
      <w:bookmarkEnd w:id="14628"/>
      <w:r w:rsidRPr="000B2285">
        <w:rPr>
          <w:rtl/>
        </w:rPr>
        <w:t xml:space="preserve">פוגעת </w:t>
      </w:r>
      <w:bookmarkStart w:id="14629" w:name="_ETM_Q32_306430"/>
      <w:bookmarkEnd w:id="14629"/>
      <w:r w:rsidRPr="000B2285">
        <w:rPr>
          <w:rtl/>
        </w:rPr>
        <w:t>ב</w:t>
      </w:r>
      <w:r>
        <w:rPr>
          <w:rFonts w:hint="cs"/>
          <w:rtl/>
        </w:rPr>
        <w:t xml:space="preserve">שוויון, </w:t>
      </w:r>
      <w:bookmarkStart w:id="14630" w:name="_ETM_Q32_307649"/>
      <w:bookmarkEnd w:id="14630"/>
      <w:r w:rsidRPr="000B2285">
        <w:rPr>
          <w:rtl/>
        </w:rPr>
        <w:t xml:space="preserve">אבל </w:t>
      </w:r>
      <w:bookmarkStart w:id="14631" w:name="_ETM_Q32_307890"/>
      <w:bookmarkEnd w:id="14631"/>
      <w:r w:rsidRPr="000B2285">
        <w:rPr>
          <w:rtl/>
        </w:rPr>
        <w:t xml:space="preserve">מעבר </w:t>
      </w:r>
      <w:bookmarkStart w:id="14632" w:name="_ETM_Q32_308310"/>
      <w:bookmarkEnd w:id="14632"/>
      <w:r w:rsidRPr="000B2285">
        <w:rPr>
          <w:rtl/>
        </w:rPr>
        <w:t xml:space="preserve">לכך </w:t>
      </w:r>
      <w:bookmarkStart w:id="14633" w:name="_ETM_Q32_309150"/>
      <w:bookmarkEnd w:id="14633"/>
      <w:r>
        <w:rPr>
          <w:rFonts w:hint="cs"/>
          <w:rtl/>
        </w:rPr>
        <w:t xml:space="preserve">– </w:t>
      </w:r>
      <w:r w:rsidRPr="000B2285">
        <w:rPr>
          <w:rtl/>
        </w:rPr>
        <w:t xml:space="preserve">זו </w:t>
      </w:r>
      <w:bookmarkStart w:id="14634" w:name="_ETM_Q32_309360"/>
      <w:bookmarkEnd w:id="14634"/>
      <w:r w:rsidRPr="000B2285">
        <w:rPr>
          <w:rtl/>
        </w:rPr>
        <w:t xml:space="preserve">פגיעה </w:t>
      </w:r>
      <w:bookmarkStart w:id="14635" w:name="_ETM_Q32_310489"/>
      <w:bookmarkEnd w:id="14635"/>
      <w:r w:rsidRPr="000B2285">
        <w:rPr>
          <w:rtl/>
        </w:rPr>
        <w:t xml:space="preserve">בגרעין </w:t>
      </w:r>
      <w:bookmarkStart w:id="14636" w:name="_ETM_Q32_312019"/>
      <w:bookmarkEnd w:id="14636"/>
      <w:r w:rsidRPr="000B2285">
        <w:rPr>
          <w:rtl/>
        </w:rPr>
        <w:t xml:space="preserve">של </w:t>
      </w:r>
      <w:bookmarkStart w:id="14637" w:name="_ETM_Q32_312260"/>
      <w:bookmarkEnd w:id="14637"/>
      <w:r w:rsidRPr="000B2285">
        <w:rPr>
          <w:rtl/>
        </w:rPr>
        <w:t xml:space="preserve">הכבוד </w:t>
      </w:r>
      <w:bookmarkStart w:id="14638" w:name="_ETM_Q32_312769"/>
      <w:bookmarkEnd w:id="14638"/>
      <w:r w:rsidRPr="000B2285">
        <w:rPr>
          <w:rtl/>
        </w:rPr>
        <w:t>האנושי</w:t>
      </w:r>
      <w:r>
        <w:rPr>
          <w:rFonts w:hint="cs"/>
          <w:rtl/>
        </w:rPr>
        <w:t>.</w:t>
      </w:r>
      <w:r w:rsidRPr="000B2285">
        <w:rPr>
          <w:rtl/>
        </w:rPr>
        <w:t xml:space="preserve"> </w:t>
      </w:r>
      <w:bookmarkStart w:id="14639" w:name="_ETM_Q32_314550"/>
      <w:bookmarkEnd w:id="14639"/>
      <w:r w:rsidRPr="000B2285">
        <w:rPr>
          <w:rtl/>
        </w:rPr>
        <w:t xml:space="preserve">גם </w:t>
      </w:r>
      <w:bookmarkStart w:id="14640" w:name="_ETM_Q32_315120"/>
      <w:bookmarkEnd w:id="14640"/>
      <w:r w:rsidRPr="000B2285">
        <w:rPr>
          <w:rtl/>
        </w:rPr>
        <w:t xml:space="preserve">אנחנו </w:t>
      </w:r>
      <w:bookmarkStart w:id="14641" w:name="_ETM_Q32_316010"/>
      <w:bookmarkEnd w:id="14641"/>
      <w:r w:rsidRPr="000B2285">
        <w:rPr>
          <w:rtl/>
        </w:rPr>
        <w:t xml:space="preserve">רוצים </w:t>
      </w:r>
      <w:bookmarkStart w:id="14642" w:name="_ETM_Q32_316459"/>
      <w:bookmarkEnd w:id="14642"/>
      <w:r w:rsidRPr="000B2285">
        <w:rPr>
          <w:rtl/>
        </w:rPr>
        <w:t xml:space="preserve">להיות </w:t>
      </w:r>
      <w:bookmarkStart w:id="14643" w:name="_ETM_Q32_316760"/>
      <w:bookmarkEnd w:id="14643"/>
      <w:r w:rsidRPr="000B2285">
        <w:rPr>
          <w:rtl/>
        </w:rPr>
        <w:t>אבא</w:t>
      </w:r>
      <w:r>
        <w:rPr>
          <w:rFonts w:hint="cs"/>
          <w:rtl/>
        </w:rPr>
        <w:t>,</w:t>
      </w:r>
      <w:r w:rsidRPr="000B2285">
        <w:rPr>
          <w:rtl/>
        </w:rPr>
        <w:t xml:space="preserve"> </w:t>
      </w:r>
      <w:bookmarkStart w:id="14644" w:name="_ETM_Q32_317709"/>
      <w:bookmarkEnd w:id="14644"/>
      <w:r w:rsidRPr="000B2285">
        <w:rPr>
          <w:rtl/>
        </w:rPr>
        <w:t xml:space="preserve">רוצים </w:t>
      </w:r>
      <w:bookmarkStart w:id="14645" w:name="_ETM_Q32_318010"/>
      <w:bookmarkEnd w:id="14645"/>
      <w:r w:rsidRPr="000B2285">
        <w:rPr>
          <w:rtl/>
        </w:rPr>
        <w:t xml:space="preserve">להיות </w:t>
      </w:r>
      <w:bookmarkStart w:id="14646" w:name="_ETM_Q32_318249"/>
      <w:bookmarkEnd w:id="14646"/>
      <w:r w:rsidRPr="000B2285">
        <w:rPr>
          <w:rtl/>
        </w:rPr>
        <w:t>אימא</w:t>
      </w:r>
      <w:r>
        <w:rPr>
          <w:rFonts w:hint="cs"/>
          <w:rtl/>
        </w:rPr>
        <w:t>,</w:t>
      </w:r>
      <w:r w:rsidRPr="000B2285">
        <w:rPr>
          <w:rtl/>
        </w:rPr>
        <w:t xml:space="preserve"> </w:t>
      </w:r>
      <w:bookmarkStart w:id="14647" w:name="_ETM_Q32_319350"/>
      <w:bookmarkEnd w:id="14647"/>
      <w:r w:rsidRPr="000B2285">
        <w:rPr>
          <w:rtl/>
        </w:rPr>
        <w:t xml:space="preserve">רוצים </w:t>
      </w:r>
      <w:bookmarkStart w:id="14648" w:name="_ETM_Q32_319710"/>
      <w:bookmarkEnd w:id="14648"/>
      <w:r w:rsidRPr="000B2285">
        <w:rPr>
          <w:rtl/>
        </w:rPr>
        <w:t xml:space="preserve">להקים </w:t>
      </w:r>
      <w:bookmarkStart w:id="14649" w:name="_ETM_Q32_320040"/>
      <w:bookmarkEnd w:id="14649"/>
      <w:r w:rsidRPr="000B2285">
        <w:rPr>
          <w:rtl/>
        </w:rPr>
        <w:t xml:space="preserve">משפחה </w:t>
      </w:r>
      <w:bookmarkStart w:id="14650" w:name="_ETM_Q32_320550"/>
      <w:bookmarkEnd w:id="14650"/>
      <w:r w:rsidRPr="000B2285">
        <w:rPr>
          <w:rtl/>
        </w:rPr>
        <w:t>בישראל</w:t>
      </w:r>
      <w:r>
        <w:rPr>
          <w:rFonts w:hint="cs"/>
          <w:rtl/>
        </w:rPr>
        <w:t>.</w:t>
      </w:r>
      <w:r w:rsidRPr="000B2285">
        <w:rPr>
          <w:rtl/>
        </w:rPr>
        <w:t xml:space="preserve"> </w:t>
      </w:r>
      <w:bookmarkStart w:id="14651" w:name="_ETM_Q32_322190"/>
      <w:bookmarkEnd w:id="14651"/>
      <w:r w:rsidRPr="000B2285">
        <w:rPr>
          <w:rtl/>
        </w:rPr>
        <w:t xml:space="preserve">הבית </w:t>
      </w:r>
      <w:bookmarkStart w:id="14652" w:name="_ETM_Q32_322760"/>
      <w:bookmarkEnd w:id="14652"/>
      <w:r w:rsidRPr="000B2285">
        <w:rPr>
          <w:rtl/>
        </w:rPr>
        <w:t xml:space="preserve">הזה </w:t>
      </w:r>
      <w:bookmarkStart w:id="14653" w:name="_ETM_Q32_323590"/>
      <w:bookmarkEnd w:id="14653"/>
      <w:r>
        <w:rPr>
          <w:rtl/>
        </w:rPr>
        <w:t>חס</w:t>
      </w:r>
      <w:r>
        <w:rPr>
          <w:rFonts w:hint="cs"/>
          <w:rtl/>
        </w:rPr>
        <w:t>ם</w:t>
      </w:r>
      <w:r w:rsidRPr="000B2285">
        <w:rPr>
          <w:rtl/>
        </w:rPr>
        <w:t xml:space="preserve"> </w:t>
      </w:r>
      <w:bookmarkStart w:id="14654" w:name="_ETM_Q32_324250"/>
      <w:bookmarkEnd w:id="14654"/>
      <w:r w:rsidRPr="000B2285">
        <w:rPr>
          <w:rtl/>
        </w:rPr>
        <w:t xml:space="preserve">פעם </w:t>
      </w:r>
      <w:bookmarkStart w:id="14655" w:name="_ETM_Q32_324819"/>
      <w:bookmarkEnd w:id="14655"/>
      <w:r w:rsidRPr="000B2285">
        <w:rPr>
          <w:rtl/>
        </w:rPr>
        <w:t xml:space="preserve">אחר </w:t>
      </w:r>
      <w:bookmarkStart w:id="14656" w:name="_ETM_Q32_325120"/>
      <w:bookmarkEnd w:id="14656"/>
      <w:r w:rsidRPr="000B2285">
        <w:rPr>
          <w:rtl/>
        </w:rPr>
        <w:t xml:space="preserve">פעם </w:t>
      </w:r>
      <w:bookmarkStart w:id="14657" w:name="_ETM_Q32_326049"/>
      <w:bookmarkEnd w:id="14657"/>
      <w:r w:rsidRPr="000B2285">
        <w:rPr>
          <w:rtl/>
        </w:rPr>
        <w:t xml:space="preserve">את </w:t>
      </w:r>
      <w:bookmarkStart w:id="14658" w:name="_ETM_Q32_326319"/>
      <w:bookmarkEnd w:id="14658"/>
      <w:r w:rsidRPr="000B2285">
        <w:rPr>
          <w:rtl/>
        </w:rPr>
        <w:t xml:space="preserve">היכולת </w:t>
      </w:r>
      <w:bookmarkStart w:id="14659" w:name="_ETM_Q32_327889"/>
      <w:bookmarkEnd w:id="14659"/>
      <w:r w:rsidRPr="000B2285">
        <w:rPr>
          <w:rtl/>
        </w:rPr>
        <w:t xml:space="preserve">והרשות </w:t>
      </w:r>
      <w:bookmarkStart w:id="14660" w:name="_ETM_Q32_329540"/>
      <w:bookmarkEnd w:id="14660"/>
      <w:r w:rsidRPr="000B2285">
        <w:rPr>
          <w:rtl/>
        </w:rPr>
        <w:t xml:space="preserve">של </w:t>
      </w:r>
      <w:bookmarkStart w:id="14661" w:name="_ETM_Q32_329749"/>
      <w:bookmarkEnd w:id="14661"/>
      <w:r w:rsidRPr="000B2285">
        <w:rPr>
          <w:rtl/>
        </w:rPr>
        <w:t xml:space="preserve">חברי </w:t>
      </w:r>
      <w:bookmarkStart w:id="14662" w:name="_ETM_Q32_330200"/>
      <w:bookmarkEnd w:id="14662"/>
      <w:r w:rsidRPr="000B2285">
        <w:rPr>
          <w:rtl/>
        </w:rPr>
        <w:t xml:space="preserve">וחברות </w:t>
      </w:r>
      <w:bookmarkStart w:id="14663" w:name="_ETM_Q32_330709"/>
      <w:bookmarkEnd w:id="14663"/>
      <w:r w:rsidRPr="000B2285">
        <w:rPr>
          <w:rtl/>
        </w:rPr>
        <w:t xml:space="preserve">הקהילה </w:t>
      </w:r>
      <w:bookmarkStart w:id="14664" w:name="_ETM_Q32_331219"/>
      <w:bookmarkEnd w:id="14664"/>
      <w:r w:rsidRPr="000B2285">
        <w:rPr>
          <w:rtl/>
        </w:rPr>
        <w:t xml:space="preserve">הגאה </w:t>
      </w:r>
      <w:bookmarkStart w:id="14665" w:name="_ETM_Q32_331549"/>
      <w:bookmarkEnd w:id="14665"/>
      <w:r w:rsidRPr="000B2285">
        <w:rPr>
          <w:rtl/>
        </w:rPr>
        <w:t xml:space="preserve">להקים </w:t>
      </w:r>
      <w:bookmarkStart w:id="14666" w:name="_ETM_Q32_331939"/>
      <w:bookmarkEnd w:id="14666"/>
      <w:r w:rsidRPr="000B2285">
        <w:rPr>
          <w:rtl/>
        </w:rPr>
        <w:t xml:space="preserve">משפחה </w:t>
      </w:r>
      <w:bookmarkStart w:id="14667" w:name="_ETM_Q32_332480"/>
      <w:bookmarkEnd w:id="14667"/>
      <w:r w:rsidRPr="000B2285">
        <w:rPr>
          <w:rtl/>
        </w:rPr>
        <w:t>בישראל</w:t>
      </w:r>
      <w:r>
        <w:rPr>
          <w:rFonts w:hint="cs"/>
          <w:rtl/>
        </w:rPr>
        <w:t>.</w:t>
      </w:r>
      <w:r w:rsidRPr="000B2285">
        <w:rPr>
          <w:rtl/>
        </w:rPr>
        <w:t xml:space="preserve"> </w:t>
      </w:r>
      <w:bookmarkStart w:id="14668" w:name="_ETM_Q32_333489"/>
      <w:bookmarkEnd w:id="14668"/>
      <w:r w:rsidRPr="000B2285">
        <w:rPr>
          <w:rtl/>
        </w:rPr>
        <w:t xml:space="preserve">ב-2018 </w:t>
      </w:r>
      <w:bookmarkStart w:id="14669" w:name="_ETM_Q32_334840"/>
      <w:bookmarkEnd w:id="14669"/>
      <w:r w:rsidRPr="000B2285">
        <w:rPr>
          <w:rtl/>
        </w:rPr>
        <w:t xml:space="preserve">ממשלת </w:t>
      </w:r>
      <w:bookmarkStart w:id="14670" w:name="_ETM_Q32_335409"/>
      <w:bookmarkEnd w:id="14670"/>
      <w:r w:rsidRPr="000B2285">
        <w:rPr>
          <w:rtl/>
        </w:rPr>
        <w:t xml:space="preserve">הליכוד </w:t>
      </w:r>
      <w:bookmarkStart w:id="14671" w:name="_ETM_Q32_336279"/>
      <w:bookmarkEnd w:id="14671"/>
      <w:r w:rsidRPr="000B2285">
        <w:rPr>
          <w:rtl/>
        </w:rPr>
        <w:t xml:space="preserve">בראשות </w:t>
      </w:r>
      <w:bookmarkStart w:id="14672" w:name="_ETM_Q32_336790"/>
      <w:bookmarkEnd w:id="14672"/>
      <w:r w:rsidRPr="000B2285">
        <w:rPr>
          <w:rtl/>
        </w:rPr>
        <w:t xml:space="preserve">בנימין </w:t>
      </w:r>
      <w:bookmarkStart w:id="14673" w:name="_ETM_Q32_337209"/>
      <w:bookmarkEnd w:id="14673"/>
      <w:r w:rsidRPr="000B2285">
        <w:rPr>
          <w:rtl/>
        </w:rPr>
        <w:t xml:space="preserve">נתניהו </w:t>
      </w:r>
      <w:bookmarkStart w:id="14674" w:name="_ETM_Q32_337900"/>
      <w:bookmarkEnd w:id="14674"/>
      <w:r w:rsidRPr="000B2285">
        <w:rPr>
          <w:rtl/>
        </w:rPr>
        <w:t xml:space="preserve">תיקנה </w:t>
      </w:r>
      <w:bookmarkStart w:id="14675" w:name="_ETM_Q32_338319"/>
      <w:bookmarkEnd w:id="14675"/>
      <w:r w:rsidRPr="000B2285">
        <w:rPr>
          <w:rtl/>
        </w:rPr>
        <w:t xml:space="preserve">את </w:t>
      </w:r>
      <w:bookmarkStart w:id="14676" w:name="_ETM_Q32_338439"/>
      <w:bookmarkEnd w:id="14676"/>
      <w:r w:rsidRPr="000B2285">
        <w:rPr>
          <w:rtl/>
        </w:rPr>
        <w:t xml:space="preserve">חוק </w:t>
      </w:r>
      <w:bookmarkStart w:id="14677" w:name="_ETM_Q32_338650"/>
      <w:bookmarkEnd w:id="14677"/>
      <w:r w:rsidRPr="000B2285">
        <w:rPr>
          <w:rtl/>
        </w:rPr>
        <w:t xml:space="preserve">הפונדקאות </w:t>
      </w:r>
      <w:bookmarkStart w:id="14678" w:name="_ETM_Q32_339760"/>
      <w:bookmarkEnd w:id="14678"/>
      <w:r w:rsidRPr="000B2285">
        <w:rPr>
          <w:rtl/>
        </w:rPr>
        <w:t xml:space="preserve">באופן </w:t>
      </w:r>
      <w:bookmarkStart w:id="14679" w:name="_ETM_Q32_340150"/>
      <w:bookmarkEnd w:id="14679"/>
      <w:r w:rsidRPr="000B2285">
        <w:rPr>
          <w:rtl/>
        </w:rPr>
        <w:t xml:space="preserve">שרק </w:t>
      </w:r>
      <w:bookmarkStart w:id="14680" w:name="_ETM_Q32_340599"/>
      <w:bookmarkEnd w:id="14680"/>
      <w:r w:rsidRPr="000B2285">
        <w:rPr>
          <w:rtl/>
        </w:rPr>
        <w:t xml:space="preserve">הומואים </w:t>
      </w:r>
      <w:bookmarkStart w:id="14681" w:name="_ETM_Q32_341469"/>
      <w:bookmarkEnd w:id="14681"/>
      <w:r w:rsidRPr="000B2285">
        <w:rPr>
          <w:rtl/>
        </w:rPr>
        <w:t xml:space="preserve">וגברים </w:t>
      </w:r>
      <w:bookmarkStart w:id="14682" w:name="_ETM_Q32_342010"/>
      <w:bookmarkEnd w:id="14682"/>
      <w:r w:rsidRPr="000B2285">
        <w:rPr>
          <w:rtl/>
        </w:rPr>
        <w:t xml:space="preserve">יחידניים </w:t>
      </w:r>
      <w:bookmarkStart w:id="14683" w:name="_ETM_Q32_342609"/>
      <w:bookmarkEnd w:id="14683"/>
      <w:r w:rsidRPr="000B2285">
        <w:rPr>
          <w:rtl/>
        </w:rPr>
        <w:t xml:space="preserve">לא </w:t>
      </w:r>
      <w:bookmarkStart w:id="14684" w:name="_ETM_Q32_342760"/>
      <w:bookmarkEnd w:id="14684"/>
      <w:r w:rsidRPr="000B2285">
        <w:rPr>
          <w:rtl/>
        </w:rPr>
        <w:t xml:space="preserve">יוכלו </w:t>
      </w:r>
      <w:bookmarkStart w:id="14685" w:name="_ETM_Q32_343090"/>
      <w:bookmarkEnd w:id="14685"/>
      <w:r w:rsidRPr="000B2285">
        <w:rPr>
          <w:rtl/>
        </w:rPr>
        <w:t xml:space="preserve">להפוך </w:t>
      </w:r>
      <w:bookmarkStart w:id="14686" w:name="_ETM_Q32_343450"/>
      <w:bookmarkEnd w:id="14686"/>
      <w:r w:rsidRPr="000B2285">
        <w:rPr>
          <w:rtl/>
        </w:rPr>
        <w:t xml:space="preserve">להיות </w:t>
      </w:r>
      <w:bookmarkStart w:id="14687" w:name="_ETM_Q32_343689"/>
      <w:bookmarkEnd w:id="14687"/>
      <w:r w:rsidRPr="000B2285">
        <w:rPr>
          <w:rtl/>
        </w:rPr>
        <w:t xml:space="preserve">הורים </w:t>
      </w:r>
      <w:bookmarkStart w:id="14688" w:name="_ETM_Q32_343959"/>
      <w:bookmarkEnd w:id="14688"/>
      <w:r w:rsidRPr="000B2285">
        <w:rPr>
          <w:rtl/>
        </w:rPr>
        <w:t>בישראל</w:t>
      </w:r>
      <w:r>
        <w:rPr>
          <w:rFonts w:hint="cs"/>
          <w:rtl/>
        </w:rPr>
        <w:t>.</w:t>
      </w:r>
      <w:r w:rsidRPr="000B2285">
        <w:rPr>
          <w:rtl/>
        </w:rPr>
        <w:t xml:space="preserve"> </w:t>
      </w:r>
      <w:bookmarkStart w:id="14689" w:name="_ETM_Q32_345180"/>
      <w:bookmarkEnd w:id="14689"/>
      <w:r w:rsidRPr="000B2285">
        <w:rPr>
          <w:rtl/>
        </w:rPr>
        <w:t xml:space="preserve">נתניהו </w:t>
      </w:r>
      <w:bookmarkStart w:id="14690" w:name="_ETM_Q32_345719"/>
      <w:bookmarkEnd w:id="14690"/>
      <w:r w:rsidRPr="000B2285">
        <w:rPr>
          <w:rtl/>
        </w:rPr>
        <w:t xml:space="preserve">שיקר </w:t>
      </w:r>
      <w:bookmarkStart w:id="14691" w:name="_ETM_Q32_346349"/>
      <w:bookmarkEnd w:id="14691"/>
      <w:r>
        <w:rPr>
          <w:rFonts w:hint="cs"/>
          <w:rtl/>
        </w:rPr>
        <w:t xml:space="preserve">שיתקן, </w:t>
      </w:r>
      <w:bookmarkStart w:id="14692" w:name="_ETM_Q32_347279"/>
      <w:bookmarkEnd w:id="14692"/>
      <w:r w:rsidRPr="000B2285">
        <w:rPr>
          <w:rtl/>
        </w:rPr>
        <w:t xml:space="preserve">ואז </w:t>
      </w:r>
      <w:bookmarkStart w:id="14693" w:name="_ETM_Q32_347579"/>
      <w:bookmarkEnd w:id="14693"/>
      <w:r w:rsidRPr="000B2285">
        <w:rPr>
          <w:rtl/>
        </w:rPr>
        <w:t xml:space="preserve">הלך </w:t>
      </w:r>
      <w:bookmarkStart w:id="14694" w:name="_ETM_Q32_347849"/>
      <w:bookmarkEnd w:id="14694"/>
      <w:r w:rsidRPr="000B2285">
        <w:rPr>
          <w:rtl/>
        </w:rPr>
        <w:t xml:space="preserve">לחתום </w:t>
      </w:r>
      <w:bookmarkStart w:id="14695" w:name="_ETM_Q32_348209"/>
      <w:bookmarkEnd w:id="14695"/>
      <w:r w:rsidRPr="000B2285">
        <w:rPr>
          <w:rtl/>
        </w:rPr>
        <w:t xml:space="preserve">על </w:t>
      </w:r>
      <w:bookmarkStart w:id="14696" w:name="_ETM_Q32_348299"/>
      <w:bookmarkEnd w:id="14696"/>
      <w:r w:rsidRPr="000B2285">
        <w:rPr>
          <w:rtl/>
        </w:rPr>
        <w:t>הסכמי</w:t>
      </w:r>
      <w:r>
        <w:rPr>
          <w:rFonts w:hint="cs"/>
          <w:rtl/>
        </w:rPr>
        <w:t xml:space="preserve"> אימוץ </w:t>
      </w:r>
      <w:bookmarkStart w:id="14697" w:name="_ETM_Q32_348930"/>
      <w:bookmarkEnd w:id="14697"/>
      <w:r w:rsidRPr="000B2285">
        <w:rPr>
          <w:rtl/>
        </w:rPr>
        <w:t>בי</w:t>
      </w:r>
      <w:r>
        <w:rPr>
          <w:rFonts w:hint="cs"/>
          <w:rtl/>
        </w:rPr>
        <w:t>ן-</w:t>
      </w:r>
      <w:r w:rsidRPr="000B2285">
        <w:rPr>
          <w:rtl/>
        </w:rPr>
        <w:t xml:space="preserve">לאומיים </w:t>
      </w:r>
      <w:bookmarkStart w:id="14698" w:name="_ETM_Q32_349999"/>
      <w:bookmarkEnd w:id="14698"/>
      <w:r w:rsidRPr="000B2285">
        <w:rPr>
          <w:rtl/>
        </w:rPr>
        <w:t xml:space="preserve">שבהם </w:t>
      </w:r>
      <w:bookmarkStart w:id="14699" w:name="_ETM_Q32_350510"/>
      <w:bookmarkEnd w:id="14699"/>
      <w:r w:rsidRPr="000B2285">
        <w:rPr>
          <w:rtl/>
        </w:rPr>
        <w:t xml:space="preserve">הוחרגו </w:t>
      </w:r>
      <w:bookmarkStart w:id="14700" w:name="_ETM_Q32_351560"/>
      <w:bookmarkEnd w:id="14700"/>
      <w:r w:rsidRPr="000B2285">
        <w:rPr>
          <w:rtl/>
        </w:rPr>
        <w:t xml:space="preserve">חברות </w:t>
      </w:r>
      <w:bookmarkStart w:id="14701" w:name="_ETM_Q32_352069"/>
      <w:bookmarkEnd w:id="14701"/>
      <w:r w:rsidRPr="000B2285">
        <w:rPr>
          <w:rtl/>
        </w:rPr>
        <w:t xml:space="preserve">וחברי </w:t>
      </w:r>
      <w:bookmarkStart w:id="14702" w:name="_ETM_Q32_352519"/>
      <w:bookmarkEnd w:id="14702"/>
      <w:r w:rsidRPr="000B2285">
        <w:rPr>
          <w:rtl/>
        </w:rPr>
        <w:t xml:space="preserve">הקהילה </w:t>
      </w:r>
      <w:bookmarkStart w:id="14703" w:name="_ETM_Q32_353029"/>
      <w:bookmarkEnd w:id="14703"/>
      <w:r w:rsidRPr="000B2285">
        <w:rPr>
          <w:rtl/>
        </w:rPr>
        <w:t>הגאה</w:t>
      </w:r>
      <w:r>
        <w:rPr>
          <w:rFonts w:hint="cs"/>
          <w:rtl/>
        </w:rPr>
        <w:t>.</w:t>
      </w:r>
      <w:r w:rsidRPr="000B2285">
        <w:rPr>
          <w:rtl/>
        </w:rPr>
        <w:t xml:space="preserve"> </w:t>
      </w:r>
      <w:bookmarkStart w:id="14704" w:name="_ETM_Q32_354110"/>
      <w:bookmarkEnd w:id="14704"/>
      <w:r w:rsidRPr="000B2285">
        <w:rPr>
          <w:rtl/>
        </w:rPr>
        <w:t xml:space="preserve">עתירה </w:t>
      </w:r>
      <w:bookmarkStart w:id="14705" w:name="_ETM_Q32_354800"/>
      <w:bookmarkEnd w:id="14705"/>
      <w:r w:rsidRPr="000B2285">
        <w:rPr>
          <w:rtl/>
        </w:rPr>
        <w:t xml:space="preserve">בנושא </w:t>
      </w:r>
      <w:bookmarkStart w:id="14706" w:name="_ETM_Q32_355190"/>
      <w:bookmarkEnd w:id="14706"/>
      <w:r w:rsidRPr="000B2285">
        <w:rPr>
          <w:rtl/>
        </w:rPr>
        <w:t xml:space="preserve">הוגשה </w:t>
      </w:r>
      <w:bookmarkStart w:id="14707" w:name="_ETM_Q32_355550"/>
      <w:bookmarkEnd w:id="14707"/>
      <w:r w:rsidRPr="000B2285">
        <w:rPr>
          <w:rtl/>
        </w:rPr>
        <w:t>לבג"ץ</w:t>
      </w:r>
      <w:r>
        <w:rPr>
          <w:rFonts w:hint="cs"/>
          <w:rtl/>
        </w:rPr>
        <w:t xml:space="preserve"> והוא</w:t>
      </w:r>
      <w:r w:rsidRPr="000B2285">
        <w:rPr>
          <w:rtl/>
        </w:rPr>
        <w:t xml:space="preserve"> </w:t>
      </w:r>
      <w:bookmarkStart w:id="14708" w:name="_ETM_Q32_356610"/>
      <w:bookmarkEnd w:id="14708"/>
      <w:r w:rsidRPr="000B2285">
        <w:rPr>
          <w:rtl/>
        </w:rPr>
        <w:t xml:space="preserve">קיבל </w:t>
      </w:r>
      <w:bookmarkStart w:id="14709" w:name="_ETM_Q32_357120"/>
      <w:bookmarkEnd w:id="14709"/>
      <w:r w:rsidRPr="000B2285">
        <w:rPr>
          <w:rtl/>
        </w:rPr>
        <w:t>אותה</w:t>
      </w:r>
      <w:r>
        <w:rPr>
          <w:rFonts w:hint="cs"/>
          <w:rtl/>
        </w:rPr>
        <w:t>,</w:t>
      </w:r>
      <w:r w:rsidRPr="000B2285">
        <w:rPr>
          <w:rtl/>
        </w:rPr>
        <w:t xml:space="preserve"> </w:t>
      </w:r>
      <w:bookmarkStart w:id="14710" w:name="_ETM_Q32_357919"/>
      <w:bookmarkEnd w:id="14710"/>
      <w:r w:rsidRPr="000B2285">
        <w:rPr>
          <w:rtl/>
        </w:rPr>
        <w:t xml:space="preserve">תיקן </w:t>
      </w:r>
      <w:bookmarkStart w:id="14711" w:name="_ETM_Q32_358280"/>
      <w:bookmarkEnd w:id="14711"/>
      <w:r w:rsidRPr="000B2285">
        <w:rPr>
          <w:rtl/>
        </w:rPr>
        <w:t xml:space="preserve">את </w:t>
      </w:r>
      <w:bookmarkStart w:id="14712" w:name="_ETM_Q32_358430"/>
      <w:bookmarkEnd w:id="14712"/>
      <w:r w:rsidRPr="000B2285">
        <w:rPr>
          <w:rtl/>
        </w:rPr>
        <w:t>האפליה</w:t>
      </w:r>
      <w:r>
        <w:rPr>
          <w:rFonts w:hint="cs"/>
          <w:rtl/>
        </w:rPr>
        <w:t>,</w:t>
      </w:r>
      <w:r w:rsidRPr="000B2285">
        <w:rPr>
          <w:rtl/>
        </w:rPr>
        <w:t xml:space="preserve"> </w:t>
      </w:r>
      <w:bookmarkStart w:id="14713" w:name="_ETM_Q32_359209"/>
      <w:bookmarkEnd w:id="14713"/>
      <w:r w:rsidRPr="000B2285">
        <w:rPr>
          <w:rtl/>
        </w:rPr>
        <w:t xml:space="preserve">תיקן </w:t>
      </w:r>
      <w:bookmarkStart w:id="14714" w:name="_ETM_Q32_359569"/>
      <w:bookmarkEnd w:id="14714"/>
      <w:r w:rsidRPr="000B2285">
        <w:rPr>
          <w:rtl/>
        </w:rPr>
        <w:t xml:space="preserve">את </w:t>
      </w:r>
      <w:bookmarkStart w:id="14715" w:name="_ETM_Q32_359689"/>
      <w:bookmarkEnd w:id="14715"/>
      <w:r w:rsidRPr="000B2285">
        <w:rPr>
          <w:rtl/>
        </w:rPr>
        <w:t xml:space="preserve">חוסר </w:t>
      </w:r>
      <w:bookmarkStart w:id="14716" w:name="_ETM_Q32_360110"/>
      <w:bookmarkEnd w:id="14716"/>
      <w:r w:rsidRPr="000B2285">
        <w:rPr>
          <w:rtl/>
        </w:rPr>
        <w:t xml:space="preserve">השוויון </w:t>
      </w:r>
      <w:bookmarkStart w:id="14717" w:name="_ETM_Q32_361129"/>
      <w:bookmarkEnd w:id="14717"/>
      <w:r w:rsidRPr="000B2285">
        <w:rPr>
          <w:rtl/>
        </w:rPr>
        <w:t xml:space="preserve">ופרץ </w:t>
      </w:r>
      <w:bookmarkStart w:id="14718" w:name="_ETM_Q32_361790"/>
      <w:bookmarkEnd w:id="14718"/>
      <w:r w:rsidRPr="000B2285">
        <w:rPr>
          <w:rtl/>
        </w:rPr>
        <w:t xml:space="preserve">את </w:t>
      </w:r>
      <w:bookmarkStart w:id="14719" w:name="_ETM_Q32_361909"/>
      <w:bookmarkEnd w:id="14719"/>
      <w:r w:rsidRPr="000B2285">
        <w:rPr>
          <w:rtl/>
        </w:rPr>
        <w:t xml:space="preserve">הדרך </w:t>
      </w:r>
      <w:bookmarkStart w:id="14720" w:name="_ETM_Q32_362510"/>
      <w:bookmarkEnd w:id="14720"/>
      <w:r w:rsidRPr="000B2285">
        <w:rPr>
          <w:rtl/>
        </w:rPr>
        <w:t xml:space="preserve">לרבים </w:t>
      </w:r>
      <w:bookmarkStart w:id="14721" w:name="_ETM_Q32_363409"/>
      <w:bookmarkEnd w:id="14721"/>
      <w:r w:rsidRPr="000B2285">
        <w:rPr>
          <w:rtl/>
        </w:rPr>
        <w:t>מא</w:t>
      </w:r>
      <w:r>
        <w:rPr>
          <w:rFonts w:hint="cs"/>
          <w:rtl/>
        </w:rPr>
        <w:t>י</w:t>
      </w:r>
      <w:r w:rsidRPr="000B2285">
        <w:rPr>
          <w:rtl/>
        </w:rPr>
        <w:t xml:space="preserve">תנו </w:t>
      </w:r>
      <w:bookmarkStart w:id="14722" w:name="_ETM_Q32_363980"/>
      <w:bookmarkEnd w:id="14722"/>
      <w:r w:rsidRPr="000B2285">
        <w:rPr>
          <w:rtl/>
        </w:rPr>
        <w:t xml:space="preserve">להפוך </w:t>
      </w:r>
      <w:bookmarkStart w:id="14723" w:name="_ETM_Q32_364370"/>
      <w:bookmarkEnd w:id="14723"/>
      <w:r w:rsidRPr="000B2285">
        <w:rPr>
          <w:rtl/>
        </w:rPr>
        <w:t xml:space="preserve">להיות </w:t>
      </w:r>
      <w:bookmarkStart w:id="14724" w:name="_ETM_Q32_364669"/>
      <w:bookmarkEnd w:id="14724"/>
      <w:r w:rsidRPr="000B2285">
        <w:rPr>
          <w:rtl/>
        </w:rPr>
        <w:t xml:space="preserve">הורים </w:t>
      </w:r>
      <w:bookmarkStart w:id="14725" w:name="_ETM_Q32_364970"/>
      <w:bookmarkEnd w:id="14725"/>
      <w:r w:rsidRPr="000B2285">
        <w:rPr>
          <w:rtl/>
        </w:rPr>
        <w:t xml:space="preserve">במדינה </w:t>
      </w:r>
      <w:bookmarkStart w:id="14726" w:name="_ETM_Q32_365870"/>
      <w:bookmarkEnd w:id="14726"/>
      <w:r w:rsidRPr="000B2285">
        <w:rPr>
          <w:rtl/>
        </w:rPr>
        <w:t xml:space="preserve">היחידה </w:t>
      </w:r>
      <w:bookmarkStart w:id="14727" w:name="_ETM_Q32_366500"/>
      <w:bookmarkEnd w:id="14727"/>
      <w:r w:rsidRPr="000B2285">
        <w:rPr>
          <w:rtl/>
        </w:rPr>
        <w:t xml:space="preserve">שיש </w:t>
      </w:r>
      <w:bookmarkStart w:id="14728" w:name="_ETM_Q32_366860"/>
      <w:bookmarkEnd w:id="14728"/>
      <w:r w:rsidRPr="000B2285">
        <w:rPr>
          <w:rtl/>
        </w:rPr>
        <w:t>לנו</w:t>
      </w:r>
      <w:r>
        <w:rPr>
          <w:rFonts w:hint="cs"/>
          <w:rtl/>
        </w:rPr>
        <w:t>,</w:t>
      </w:r>
      <w:r w:rsidRPr="000B2285">
        <w:rPr>
          <w:rtl/>
        </w:rPr>
        <w:t xml:space="preserve"> </w:t>
      </w:r>
      <w:bookmarkStart w:id="14729" w:name="_ETM_Q32_367189"/>
      <w:bookmarkEnd w:id="14729"/>
      <w:r w:rsidRPr="000B2285">
        <w:rPr>
          <w:rtl/>
        </w:rPr>
        <w:t xml:space="preserve">מדינת </w:t>
      </w:r>
      <w:bookmarkStart w:id="14730" w:name="_ETM_Q32_367760"/>
      <w:bookmarkEnd w:id="14730"/>
      <w:r w:rsidRPr="000B2285">
        <w:rPr>
          <w:rtl/>
        </w:rPr>
        <w:t>ישראל</w:t>
      </w:r>
      <w:r>
        <w:rPr>
          <w:rFonts w:hint="cs"/>
          <w:rtl/>
        </w:rPr>
        <w:t xml:space="preserve">. </w:t>
      </w:r>
      <w:bookmarkStart w:id="14731" w:name="_ETM_Q32_371918"/>
      <w:bookmarkStart w:id="14732" w:name="_ETM_Q32_372038"/>
      <w:bookmarkStart w:id="14733" w:name="_ETM_Q32_372109"/>
      <w:bookmarkStart w:id="14734" w:name="_ETM_Q32_372232"/>
      <w:bookmarkStart w:id="14735" w:name="_ETM_Q32_369360"/>
      <w:bookmarkEnd w:id="14731"/>
      <w:bookmarkEnd w:id="14732"/>
      <w:bookmarkEnd w:id="14733"/>
      <w:bookmarkEnd w:id="14734"/>
      <w:bookmarkEnd w:id="14735"/>
    </w:p>
    <w:p w:rsidR="000F25F8" w:rsidRDefault="000F25F8" w:rsidP="00CE6ABA">
      <w:pPr>
        <w:rPr>
          <w:rtl/>
        </w:rPr>
      </w:pPr>
      <w:bookmarkStart w:id="14736" w:name="_ETM_Q32_370579"/>
      <w:bookmarkStart w:id="14737" w:name="_ETM_Q32_370709"/>
      <w:bookmarkEnd w:id="14736"/>
      <w:bookmarkEnd w:id="14737"/>
    </w:p>
    <w:p w:rsidR="000F25F8" w:rsidRDefault="000F25F8" w:rsidP="00CE6ABA">
      <w:pPr>
        <w:rPr>
          <w:rtl/>
        </w:rPr>
      </w:pPr>
      <w:bookmarkStart w:id="14738" w:name="_ETM_Q32_370763"/>
      <w:bookmarkStart w:id="14739" w:name="_ETM_Q32_370893"/>
      <w:bookmarkEnd w:id="14738"/>
      <w:bookmarkEnd w:id="14739"/>
      <w:r w:rsidRPr="000B2285">
        <w:rPr>
          <w:rtl/>
        </w:rPr>
        <w:t xml:space="preserve">השר </w:t>
      </w:r>
      <w:bookmarkStart w:id="14740" w:name="_ETM_Q32_369690"/>
      <w:bookmarkEnd w:id="14740"/>
      <w:r w:rsidRPr="000B2285">
        <w:rPr>
          <w:rtl/>
        </w:rPr>
        <w:t>כץ</w:t>
      </w:r>
      <w:r>
        <w:rPr>
          <w:rFonts w:hint="cs"/>
          <w:rtl/>
        </w:rPr>
        <w:t>,</w:t>
      </w:r>
      <w:r w:rsidRPr="000B2285">
        <w:rPr>
          <w:rtl/>
        </w:rPr>
        <w:t xml:space="preserve"> </w:t>
      </w:r>
      <w:bookmarkStart w:id="14741" w:name="_ETM_Q32_370290"/>
      <w:bookmarkEnd w:id="14741"/>
      <w:r w:rsidRPr="000B2285">
        <w:rPr>
          <w:rtl/>
        </w:rPr>
        <w:t xml:space="preserve">ממש </w:t>
      </w:r>
      <w:bookmarkStart w:id="14742" w:name="_ETM_Q32_370650"/>
      <w:bookmarkEnd w:id="14742"/>
      <w:r w:rsidRPr="000B2285">
        <w:rPr>
          <w:rtl/>
        </w:rPr>
        <w:t xml:space="preserve">אתמול </w:t>
      </w:r>
      <w:bookmarkStart w:id="14743" w:name="_ETM_Q32_371660"/>
      <w:bookmarkEnd w:id="14743"/>
      <w:r w:rsidRPr="000B2285">
        <w:rPr>
          <w:rtl/>
        </w:rPr>
        <w:t xml:space="preserve">נולדה </w:t>
      </w:r>
      <w:bookmarkStart w:id="14744" w:name="_ETM_Q32_372470"/>
      <w:bookmarkEnd w:id="14744"/>
      <w:r w:rsidRPr="000B2285">
        <w:rPr>
          <w:rtl/>
        </w:rPr>
        <w:t>התינוק</w:t>
      </w:r>
      <w:r>
        <w:rPr>
          <w:rFonts w:hint="cs"/>
          <w:rtl/>
        </w:rPr>
        <w:t>ת</w:t>
      </w:r>
      <w:r w:rsidRPr="000B2285">
        <w:rPr>
          <w:rtl/>
        </w:rPr>
        <w:t xml:space="preserve"> </w:t>
      </w:r>
      <w:bookmarkStart w:id="14745" w:name="_ETM_Q32_372950"/>
      <w:bookmarkStart w:id="14746" w:name="_ETM_Q32_373010"/>
      <w:bookmarkEnd w:id="14745"/>
      <w:bookmarkEnd w:id="14746"/>
      <w:r w:rsidRPr="000B2285">
        <w:rPr>
          <w:rtl/>
        </w:rPr>
        <w:t xml:space="preserve">הראשונה </w:t>
      </w:r>
      <w:bookmarkStart w:id="14747" w:name="_ETM_Q32_374519"/>
      <w:bookmarkEnd w:id="14747"/>
      <w:r w:rsidRPr="000B2285">
        <w:rPr>
          <w:rtl/>
        </w:rPr>
        <w:t xml:space="preserve">בהליך </w:t>
      </w:r>
      <w:bookmarkStart w:id="14748" w:name="_ETM_Q32_374999"/>
      <w:bookmarkEnd w:id="14748"/>
      <w:r w:rsidRPr="000B2285">
        <w:rPr>
          <w:rtl/>
        </w:rPr>
        <w:t xml:space="preserve">פונדקאות </w:t>
      </w:r>
      <w:bookmarkStart w:id="14749" w:name="_ETM_Q32_375779"/>
      <w:bookmarkEnd w:id="14749"/>
      <w:r w:rsidRPr="000B2285">
        <w:rPr>
          <w:rtl/>
        </w:rPr>
        <w:t xml:space="preserve">לזוג </w:t>
      </w:r>
      <w:bookmarkStart w:id="14750" w:name="_ETM_Q32_376139"/>
      <w:bookmarkEnd w:id="14750"/>
      <w:r w:rsidRPr="000B2285">
        <w:rPr>
          <w:rtl/>
        </w:rPr>
        <w:t>הורים</w:t>
      </w:r>
      <w:r>
        <w:rPr>
          <w:rFonts w:hint="cs"/>
          <w:rtl/>
        </w:rPr>
        <w:t>,</w:t>
      </w:r>
      <w:r w:rsidRPr="000B2285">
        <w:rPr>
          <w:rtl/>
        </w:rPr>
        <w:t xml:space="preserve"> </w:t>
      </w:r>
      <w:bookmarkStart w:id="14751" w:name="_ETM_Q32_376769"/>
      <w:bookmarkEnd w:id="14751"/>
      <w:r w:rsidRPr="000B2285">
        <w:rPr>
          <w:rtl/>
        </w:rPr>
        <w:t xml:space="preserve">זוג </w:t>
      </w:r>
      <w:bookmarkStart w:id="14752" w:name="_ETM_Q32_377189"/>
      <w:bookmarkEnd w:id="14752"/>
      <w:r w:rsidRPr="000B2285">
        <w:rPr>
          <w:rtl/>
        </w:rPr>
        <w:t xml:space="preserve">אבות </w:t>
      </w:r>
      <w:bookmarkStart w:id="14753" w:name="_ETM_Q32_377549"/>
      <w:bookmarkEnd w:id="14753"/>
      <w:r w:rsidRPr="000B2285">
        <w:rPr>
          <w:rtl/>
        </w:rPr>
        <w:t>בישראל</w:t>
      </w:r>
      <w:r>
        <w:rPr>
          <w:rFonts w:hint="cs"/>
          <w:rtl/>
        </w:rPr>
        <w:t>.</w:t>
      </w:r>
      <w:r w:rsidRPr="000B2285">
        <w:rPr>
          <w:rtl/>
        </w:rPr>
        <w:t xml:space="preserve"> </w:t>
      </w:r>
      <w:bookmarkStart w:id="14754" w:name="_ETM_Q32_378510"/>
      <w:bookmarkEnd w:id="14754"/>
      <w:r w:rsidRPr="000B2285">
        <w:rPr>
          <w:rtl/>
        </w:rPr>
        <w:t xml:space="preserve">ממש </w:t>
      </w:r>
      <w:bookmarkStart w:id="14755" w:name="_ETM_Q32_378840"/>
      <w:bookmarkEnd w:id="14755"/>
      <w:r w:rsidRPr="000B2285">
        <w:rPr>
          <w:rtl/>
        </w:rPr>
        <w:t>אתמול</w:t>
      </w:r>
      <w:r>
        <w:rPr>
          <w:rFonts w:hint="cs"/>
          <w:rtl/>
        </w:rPr>
        <w:t>.</w:t>
      </w:r>
      <w:r w:rsidRPr="000B2285">
        <w:rPr>
          <w:rtl/>
        </w:rPr>
        <w:t xml:space="preserve"> </w:t>
      </w:r>
      <w:bookmarkStart w:id="14756" w:name="_ETM_Q32_379650"/>
      <w:bookmarkEnd w:id="14756"/>
      <w:r w:rsidRPr="000B2285">
        <w:rPr>
          <w:rtl/>
        </w:rPr>
        <w:t xml:space="preserve">ראיתי </w:t>
      </w:r>
      <w:bookmarkStart w:id="14757" w:name="_ETM_Q32_379950"/>
      <w:bookmarkEnd w:id="14757"/>
      <w:r w:rsidRPr="000B2285">
        <w:rPr>
          <w:rtl/>
        </w:rPr>
        <w:t xml:space="preserve">את </w:t>
      </w:r>
      <w:bookmarkStart w:id="14758" w:name="_ETM_Q32_380010"/>
      <w:bookmarkEnd w:id="14758"/>
      <w:r w:rsidRPr="000B2285">
        <w:rPr>
          <w:rtl/>
        </w:rPr>
        <w:t xml:space="preserve">התמונה </w:t>
      </w:r>
      <w:bookmarkStart w:id="14759" w:name="_ETM_Q32_380819"/>
      <w:bookmarkEnd w:id="14759"/>
      <w:r w:rsidRPr="000B2285">
        <w:rPr>
          <w:rtl/>
        </w:rPr>
        <w:t xml:space="preserve">רגעים </w:t>
      </w:r>
      <w:bookmarkStart w:id="14760" w:name="_ETM_Q32_381239"/>
      <w:bookmarkEnd w:id="14760"/>
      <w:r w:rsidRPr="000B2285">
        <w:rPr>
          <w:rtl/>
        </w:rPr>
        <w:t xml:space="preserve">לפני </w:t>
      </w:r>
      <w:bookmarkStart w:id="14761" w:name="_ETM_Q32_381480"/>
      <w:bookmarkEnd w:id="14761"/>
      <w:r w:rsidRPr="000B2285">
        <w:rPr>
          <w:rtl/>
        </w:rPr>
        <w:t>שעלית</w:t>
      </w:r>
      <w:r>
        <w:rPr>
          <w:rFonts w:hint="cs"/>
          <w:rtl/>
        </w:rPr>
        <w:t>י</w:t>
      </w:r>
      <w:r w:rsidRPr="000B2285">
        <w:rPr>
          <w:rtl/>
        </w:rPr>
        <w:t xml:space="preserve"> </w:t>
      </w:r>
      <w:bookmarkStart w:id="14762" w:name="_ETM_Q32_381810"/>
      <w:bookmarkEnd w:id="14762"/>
      <w:r w:rsidRPr="000B2285">
        <w:rPr>
          <w:rtl/>
        </w:rPr>
        <w:t xml:space="preserve">פה </w:t>
      </w:r>
      <w:bookmarkStart w:id="14763" w:name="_ETM_Q32_382019"/>
      <w:bookmarkEnd w:id="14763"/>
      <w:r w:rsidRPr="000B2285">
        <w:rPr>
          <w:rtl/>
        </w:rPr>
        <w:t xml:space="preserve">על </w:t>
      </w:r>
      <w:bookmarkStart w:id="14764" w:name="_ETM_Q32_382139"/>
      <w:bookmarkEnd w:id="14764"/>
      <w:r w:rsidRPr="000B2285">
        <w:rPr>
          <w:rtl/>
        </w:rPr>
        <w:t>הדוכן</w:t>
      </w:r>
      <w:r>
        <w:rPr>
          <w:rFonts w:hint="cs"/>
          <w:rtl/>
        </w:rPr>
        <w:t>.</w:t>
      </w:r>
    </w:p>
    <w:p w:rsidR="000F25F8" w:rsidRDefault="000F25F8" w:rsidP="00CE6ABA">
      <w:pPr>
        <w:rPr>
          <w:rtl/>
        </w:rPr>
      </w:pPr>
    </w:p>
    <w:p w:rsidR="000F25F8" w:rsidRDefault="000F25F8" w:rsidP="00CE6ABA">
      <w:pPr>
        <w:pStyle w:val="af8"/>
        <w:keepNext/>
        <w:rPr>
          <w:rtl/>
        </w:rPr>
      </w:pPr>
      <w:bookmarkStart w:id="14765" w:name="ET_interruption_חיים_כץ_4"/>
      <w:r w:rsidRPr="00523A67">
        <w:rPr>
          <w:rStyle w:val="TagStyle"/>
          <w:rtl/>
        </w:rPr>
        <w:t xml:space="preserve"> &lt;&lt; קריאה &gt;&gt;</w:t>
      </w:r>
      <w:r w:rsidRPr="00EE7942">
        <w:rPr>
          <w:rStyle w:val="TagStyle"/>
          <w:rtl/>
        </w:rPr>
        <w:t xml:space="preserve"> </w:t>
      </w:r>
      <w:r>
        <w:rPr>
          <w:rtl/>
        </w:rPr>
        <w:t>חיים כץ</w:t>
      </w:r>
      <w:r>
        <w:rPr>
          <w:rFonts w:hint="cs"/>
          <w:rtl/>
        </w:rPr>
        <w:t xml:space="preserve"> (הליכוד)</w:t>
      </w:r>
      <w:r>
        <w:rPr>
          <w:rtl/>
        </w:rPr>
        <w:t>:</w:t>
      </w:r>
      <w:r w:rsidRPr="00EE7942">
        <w:rPr>
          <w:rStyle w:val="TagStyle"/>
          <w:rtl/>
        </w:rPr>
        <w:t xml:space="preserve"> </w:t>
      </w:r>
      <w:r w:rsidRPr="00523A67">
        <w:rPr>
          <w:rStyle w:val="TagStyle"/>
          <w:rtl/>
        </w:rPr>
        <w:t>&lt;&lt; קריאה &gt;&gt;</w:t>
      </w:r>
      <w:r>
        <w:rPr>
          <w:rtl/>
        </w:rPr>
        <w:t xml:space="preserve">   </w:t>
      </w:r>
      <w:bookmarkEnd w:id="14765"/>
    </w:p>
    <w:p w:rsidR="000F25F8" w:rsidRDefault="000F25F8" w:rsidP="00CE6ABA">
      <w:pPr>
        <w:pStyle w:val="KeepWithNext"/>
        <w:rPr>
          <w:rtl/>
        </w:rPr>
      </w:pPr>
    </w:p>
    <w:p w:rsidR="000F25F8" w:rsidRDefault="000F25F8" w:rsidP="00CE6ABA">
      <w:pPr>
        <w:rPr>
          <w:rtl/>
        </w:rPr>
      </w:pPr>
      <w:r>
        <w:rPr>
          <w:rFonts w:hint="cs"/>
          <w:rtl/>
        </w:rPr>
        <w:t>הראשונה?</w:t>
      </w:r>
    </w:p>
    <w:p w:rsidR="000F25F8" w:rsidRDefault="000F25F8" w:rsidP="00CE6ABA">
      <w:pPr>
        <w:rPr>
          <w:rtl/>
        </w:rPr>
      </w:pPr>
    </w:p>
    <w:p w:rsidR="000F25F8" w:rsidRDefault="000F25F8" w:rsidP="00CE6ABA">
      <w:pPr>
        <w:pStyle w:val="-"/>
        <w:keepNext/>
        <w:rPr>
          <w:rtl/>
        </w:rPr>
      </w:pPr>
      <w:bookmarkStart w:id="14766" w:name="ET_speakercontinue_5787_5"/>
      <w:r w:rsidRPr="00523A67">
        <w:rPr>
          <w:rStyle w:val="TagStyle"/>
          <w:rtl/>
        </w:rPr>
        <w:lastRenderedPageBreak/>
        <w:t xml:space="preserve"> &lt;&lt; דובר_המשך &gt;&gt;</w:t>
      </w:r>
      <w:r w:rsidRPr="00EE7942">
        <w:rPr>
          <w:rStyle w:val="TagStyle"/>
          <w:rtl/>
        </w:rPr>
        <w:t xml:space="preserve"> </w:t>
      </w:r>
      <w:r>
        <w:rPr>
          <w:rtl/>
        </w:rPr>
        <w:t>יוראי להב הרצנו (יש עתיד):</w:t>
      </w:r>
      <w:r w:rsidRPr="00EE7942">
        <w:rPr>
          <w:rStyle w:val="TagStyle"/>
          <w:rtl/>
        </w:rPr>
        <w:t xml:space="preserve"> </w:t>
      </w:r>
      <w:r w:rsidRPr="00523A67">
        <w:rPr>
          <w:rStyle w:val="TagStyle"/>
          <w:rtl/>
        </w:rPr>
        <w:t>&lt;&lt; דובר_המשך &gt;&gt;</w:t>
      </w:r>
      <w:r>
        <w:rPr>
          <w:rtl/>
        </w:rPr>
        <w:t xml:space="preserve">   </w:t>
      </w:r>
      <w:bookmarkEnd w:id="14766"/>
    </w:p>
    <w:p w:rsidR="000F25F8" w:rsidRDefault="000F25F8" w:rsidP="00CE6ABA">
      <w:pPr>
        <w:pStyle w:val="KeepWithNext"/>
        <w:rPr>
          <w:rtl/>
        </w:rPr>
      </w:pPr>
    </w:p>
    <w:p w:rsidR="000F25F8" w:rsidRPr="00EE7942" w:rsidRDefault="000F25F8" w:rsidP="00CE6ABA">
      <w:pPr>
        <w:rPr>
          <w:rtl/>
        </w:rPr>
      </w:pPr>
      <w:r>
        <w:rPr>
          <w:rFonts w:hint="cs"/>
          <w:rtl/>
        </w:rPr>
        <w:t xml:space="preserve">ראשונה לזוג </w:t>
      </w:r>
      <w:bookmarkStart w:id="14767" w:name="_ETM_Q32_386229"/>
      <w:bookmarkEnd w:id="14767"/>
      <w:r>
        <w:rPr>
          <w:rFonts w:hint="cs"/>
          <w:rtl/>
        </w:rPr>
        <w:t xml:space="preserve">גברים בהליך פונדקאות. וזה המקום </w:t>
      </w:r>
      <w:r>
        <w:rPr>
          <w:rtl/>
        </w:rPr>
        <w:t>–</w:t>
      </w:r>
      <w:r>
        <w:rPr>
          <w:rFonts w:hint="cs"/>
          <w:rtl/>
        </w:rPr>
        <w:t xml:space="preserve"> אני מקווה בשם כל </w:t>
      </w:r>
      <w:bookmarkStart w:id="14768" w:name="_ETM_Q32_386394"/>
      <w:bookmarkEnd w:id="14768"/>
      <w:r>
        <w:rPr>
          <w:rFonts w:hint="cs"/>
          <w:rtl/>
        </w:rPr>
        <w:t xml:space="preserve">חברי וחברות הבית הזה </w:t>
      </w:r>
      <w:r>
        <w:rPr>
          <w:rFonts w:hint="eastAsia"/>
        </w:rPr>
        <w:t>–</w:t>
      </w:r>
      <w:r>
        <w:rPr>
          <w:rFonts w:hint="cs"/>
          <w:rtl/>
        </w:rPr>
        <w:t xml:space="preserve"> לשלוח לדניאל ולעומר אדלר, האבות המאושרים, </w:t>
      </w:r>
      <w:bookmarkStart w:id="14769" w:name="_ETM_Q32_395782"/>
      <w:bookmarkEnd w:id="14769"/>
      <w:r>
        <w:rPr>
          <w:rFonts w:hint="cs"/>
          <w:rtl/>
        </w:rPr>
        <w:t xml:space="preserve">בשעה טובה והרבה מזל טוב. </w:t>
      </w:r>
    </w:p>
    <w:p w:rsidR="000F25F8" w:rsidRDefault="000F25F8" w:rsidP="00CE6ABA">
      <w:pPr>
        <w:rPr>
          <w:rtl/>
        </w:rPr>
      </w:pPr>
    </w:p>
    <w:p w:rsidR="000F25F8" w:rsidRDefault="000F25F8" w:rsidP="00CE6ABA">
      <w:pPr>
        <w:rPr>
          <w:rtl/>
        </w:rPr>
      </w:pPr>
      <w:bookmarkStart w:id="14770" w:name="_ETM_Q32_382950"/>
      <w:bookmarkStart w:id="14771" w:name="_ETM_Q32_383430"/>
      <w:bookmarkStart w:id="14772" w:name="_ETM_Q32_383819"/>
      <w:bookmarkStart w:id="14773" w:name="_ETM_Q32_384419"/>
      <w:bookmarkStart w:id="14774" w:name="_ETM_Q32_384779"/>
      <w:bookmarkStart w:id="14775" w:name="_ETM_Q32_385499"/>
      <w:bookmarkStart w:id="14776" w:name="_ETM_Q32_385769"/>
      <w:bookmarkStart w:id="14777" w:name="_ETM_Q32_386730"/>
      <w:bookmarkStart w:id="14778" w:name="_ETM_Q32_386939"/>
      <w:bookmarkStart w:id="14779" w:name="_ETM_Q32_387269"/>
      <w:bookmarkStart w:id="14780" w:name="_ETM_Q32_387719"/>
      <w:bookmarkStart w:id="14781" w:name="_ETM_Q32_387959"/>
      <w:bookmarkEnd w:id="14770"/>
      <w:bookmarkEnd w:id="14771"/>
      <w:bookmarkEnd w:id="14772"/>
      <w:bookmarkEnd w:id="14773"/>
      <w:bookmarkEnd w:id="14774"/>
      <w:bookmarkEnd w:id="14775"/>
      <w:bookmarkEnd w:id="14776"/>
      <w:bookmarkEnd w:id="14777"/>
      <w:bookmarkEnd w:id="14778"/>
      <w:bookmarkEnd w:id="14779"/>
      <w:bookmarkEnd w:id="14780"/>
      <w:bookmarkEnd w:id="14781"/>
      <w:r w:rsidRPr="000B2285">
        <w:rPr>
          <w:rtl/>
        </w:rPr>
        <w:t xml:space="preserve">חברות </w:t>
      </w:r>
      <w:bookmarkStart w:id="14782" w:name="_ETM_Q32_388290"/>
      <w:bookmarkEnd w:id="14782"/>
      <w:r w:rsidRPr="000B2285">
        <w:rPr>
          <w:rtl/>
        </w:rPr>
        <w:t xml:space="preserve">וחברי </w:t>
      </w:r>
      <w:bookmarkStart w:id="14783" w:name="_ETM_Q32_388680"/>
      <w:bookmarkEnd w:id="14783"/>
      <w:r w:rsidRPr="000B2285">
        <w:rPr>
          <w:rtl/>
        </w:rPr>
        <w:t>הבית</w:t>
      </w:r>
      <w:bookmarkStart w:id="14784" w:name="_ETM_Q32_389040"/>
      <w:bookmarkEnd w:id="14784"/>
      <w:r>
        <w:rPr>
          <w:rFonts w:hint="cs"/>
          <w:rtl/>
        </w:rPr>
        <w:t xml:space="preserve">, </w:t>
      </w:r>
      <w:bookmarkStart w:id="14785" w:name="_ETM_Q32_389669"/>
      <w:bookmarkStart w:id="14786" w:name="_ETM_Q32_390150"/>
      <w:bookmarkStart w:id="14787" w:name="_ETM_Q32_390659"/>
      <w:bookmarkStart w:id="14788" w:name="_ETM_Q32_390930"/>
      <w:bookmarkStart w:id="14789" w:name="_ETM_Q32_392099"/>
      <w:bookmarkStart w:id="14790" w:name="_ETM_Q32_392579"/>
      <w:bookmarkStart w:id="14791" w:name="_ETM_Q32_393359"/>
      <w:bookmarkStart w:id="14792" w:name="_ETM_Q32_393719"/>
      <w:bookmarkStart w:id="14793" w:name="_ETM_Q32_394830"/>
      <w:bookmarkStart w:id="14794" w:name="_ETM_Q32_395310"/>
      <w:bookmarkStart w:id="14795" w:name="_ETM_Q32_395730"/>
      <w:bookmarkStart w:id="14796" w:name="_ETM_Q32_398090"/>
      <w:bookmarkStart w:id="14797" w:name="_ETM_Q32_398510"/>
      <w:bookmarkStart w:id="14798" w:name="_ETM_Q32_398900"/>
      <w:bookmarkStart w:id="14799" w:name="_ETM_Q32_399380"/>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r>
        <w:rPr>
          <w:rFonts w:hint="cs"/>
          <w:rtl/>
        </w:rPr>
        <w:t>אח</w:t>
      </w:r>
      <w:r w:rsidRPr="000B2285">
        <w:rPr>
          <w:rtl/>
        </w:rPr>
        <w:t xml:space="preserve">רי </w:t>
      </w:r>
      <w:bookmarkStart w:id="14800" w:name="_ETM_Q32_399710"/>
      <w:bookmarkEnd w:id="14800"/>
      <w:r w:rsidRPr="000B2285">
        <w:rPr>
          <w:rtl/>
        </w:rPr>
        <w:t>שת</w:t>
      </w:r>
      <w:r>
        <w:rPr>
          <w:rFonts w:hint="cs"/>
          <w:rtl/>
        </w:rPr>
        <w:t xml:space="preserve">ושלם </w:t>
      </w:r>
      <w:bookmarkStart w:id="14801" w:name="_ETM_Q32_400310"/>
      <w:bookmarkEnd w:id="14801"/>
      <w:r w:rsidRPr="000B2285">
        <w:rPr>
          <w:rtl/>
        </w:rPr>
        <w:t xml:space="preserve">ההפיכה </w:t>
      </w:r>
      <w:bookmarkStart w:id="14802" w:name="_ETM_Q32_400910"/>
      <w:bookmarkEnd w:id="14802"/>
      <w:r w:rsidRPr="000B2285">
        <w:rPr>
          <w:rtl/>
        </w:rPr>
        <w:t>המ</w:t>
      </w:r>
      <w:r>
        <w:rPr>
          <w:rFonts w:hint="cs"/>
          <w:rtl/>
        </w:rPr>
        <w:t xml:space="preserve">שטרית </w:t>
      </w:r>
      <w:bookmarkStart w:id="14803" w:name="_ETM_Q32_402170"/>
      <w:bookmarkEnd w:id="14803"/>
      <w:r w:rsidRPr="000B2285">
        <w:rPr>
          <w:rtl/>
        </w:rPr>
        <w:t xml:space="preserve">לא </w:t>
      </w:r>
      <w:bookmarkStart w:id="14804" w:name="_ETM_Q32_402440"/>
      <w:bookmarkEnd w:id="14804"/>
      <w:r w:rsidRPr="000B2285">
        <w:rPr>
          <w:rtl/>
        </w:rPr>
        <w:t xml:space="preserve">יהיה </w:t>
      </w:r>
      <w:bookmarkStart w:id="14805" w:name="_ETM_Q32_402680"/>
      <w:bookmarkEnd w:id="14805"/>
      <w:r w:rsidRPr="000B2285">
        <w:rPr>
          <w:rtl/>
        </w:rPr>
        <w:t xml:space="preserve">לנו </w:t>
      </w:r>
      <w:bookmarkStart w:id="14806" w:name="_ETM_Q32_402920"/>
      <w:bookmarkEnd w:id="14806"/>
      <w:r w:rsidRPr="000B2285">
        <w:rPr>
          <w:rtl/>
        </w:rPr>
        <w:t xml:space="preserve">למי </w:t>
      </w:r>
      <w:bookmarkStart w:id="14807" w:name="_ETM_Q32_403160"/>
      <w:bookmarkEnd w:id="14807"/>
      <w:r w:rsidRPr="000B2285">
        <w:rPr>
          <w:rtl/>
        </w:rPr>
        <w:t>לפנות</w:t>
      </w:r>
      <w:r>
        <w:rPr>
          <w:rFonts w:hint="cs"/>
          <w:rtl/>
        </w:rPr>
        <w:t xml:space="preserve">. אם </w:t>
      </w:r>
      <w:bookmarkStart w:id="14808" w:name="_ETM_Q32_407491"/>
      <w:bookmarkEnd w:id="14808"/>
      <w:r>
        <w:rPr>
          <w:rFonts w:hint="cs"/>
          <w:rtl/>
        </w:rPr>
        <w:t xml:space="preserve">רוב החברים בבית הזה </w:t>
      </w:r>
      <w:bookmarkStart w:id="14809" w:name="_ETM_Q32_404510"/>
      <w:bookmarkStart w:id="14810" w:name="_ETM_Q32_404810"/>
      <w:bookmarkStart w:id="14811" w:name="_ETM_Q32_405170"/>
      <w:bookmarkStart w:id="14812" w:name="_ETM_Q32_405680"/>
      <w:bookmarkStart w:id="14813" w:name="_ETM_Q32_406159"/>
      <w:bookmarkStart w:id="14814" w:name="_ETM_Q32_406980"/>
      <w:bookmarkEnd w:id="14809"/>
      <w:bookmarkEnd w:id="14810"/>
      <w:bookmarkEnd w:id="14811"/>
      <w:bookmarkEnd w:id="14812"/>
      <w:bookmarkEnd w:id="14813"/>
      <w:bookmarkEnd w:id="14814"/>
      <w:r w:rsidRPr="000B2285">
        <w:rPr>
          <w:rtl/>
        </w:rPr>
        <w:t xml:space="preserve">יחליטו </w:t>
      </w:r>
      <w:bookmarkStart w:id="14815" w:name="_ETM_Q32_407489"/>
      <w:bookmarkEnd w:id="14815"/>
      <w:r w:rsidRPr="000B2285">
        <w:rPr>
          <w:rtl/>
        </w:rPr>
        <w:t xml:space="preserve">לפגוע </w:t>
      </w:r>
      <w:bookmarkStart w:id="14816" w:name="_ETM_Q32_407999"/>
      <w:bookmarkEnd w:id="14816"/>
      <w:r w:rsidRPr="000B2285">
        <w:rPr>
          <w:rtl/>
        </w:rPr>
        <w:t xml:space="preserve">בזכויות </w:t>
      </w:r>
      <w:bookmarkStart w:id="14817" w:name="_ETM_Q32_408599"/>
      <w:bookmarkEnd w:id="14817"/>
      <w:r w:rsidRPr="000B2285">
        <w:rPr>
          <w:rtl/>
        </w:rPr>
        <w:t xml:space="preserve">היסוד </w:t>
      </w:r>
      <w:bookmarkStart w:id="14818" w:name="_ETM_Q32_408989"/>
      <w:bookmarkEnd w:id="14818"/>
      <w:r w:rsidRPr="000B2285">
        <w:rPr>
          <w:rtl/>
        </w:rPr>
        <w:t xml:space="preserve">שלנו </w:t>
      </w:r>
      <w:bookmarkStart w:id="14819" w:name="_ETM_Q32_410020"/>
      <w:bookmarkEnd w:id="14819"/>
      <w:r w:rsidRPr="000B2285">
        <w:rPr>
          <w:rtl/>
        </w:rPr>
        <w:t xml:space="preserve">להפוך </w:t>
      </w:r>
      <w:bookmarkStart w:id="14820" w:name="_ETM_Q32_410500"/>
      <w:bookmarkEnd w:id="14820"/>
      <w:r w:rsidRPr="000B2285">
        <w:rPr>
          <w:rtl/>
        </w:rPr>
        <w:t xml:space="preserve">להיות </w:t>
      </w:r>
      <w:bookmarkStart w:id="14821" w:name="_ETM_Q32_410830"/>
      <w:bookmarkEnd w:id="14821"/>
      <w:r w:rsidRPr="000B2285">
        <w:rPr>
          <w:rtl/>
        </w:rPr>
        <w:t>הורים</w:t>
      </w:r>
      <w:r>
        <w:rPr>
          <w:rFonts w:hint="cs"/>
          <w:rtl/>
        </w:rPr>
        <w:t xml:space="preserve">, </w:t>
      </w:r>
      <w:r w:rsidRPr="000B2285">
        <w:rPr>
          <w:rtl/>
        </w:rPr>
        <w:t xml:space="preserve">לא </w:t>
      </w:r>
      <w:bookmarkStart w:id="14822" w:name="_ETM_Q32_412379"/>
      <w:bookmarkEnd w:id="14822"/>
      <w:r w:rsidRPr="000B2285">
        <w:rPr>
          <w:rtl/>
        </w:rPr>
        <w:t xml:space="preserve">תהיה </w:t>
      </w:r>
      <w:bookmarkStart w:id="14823" w:name="_ETM_Q32_412680"/>
      <w:bookmarkEnd w:id="14823"/>
      <w:r w:rsidRPr="000B2285">
        <w:rPr>
          <w:rtl/>
        </w:rPr>
        <w:t xml:space="preserve">לנו </w:t>
      </w:r>
      <w:bookmarkStart w:id="14824" w:name="_ETM_Q32_412950"/>
      <w:bookmarkEnd w:id="14824"/>
      <w:r w:rsidRPr="000B2285">
        <w:rPr>
          <w:rtl/>
        </w:rPr>
        <w:t>כתובת</w:t>
      </w:r>
      <w:r>
        <w:rPr>
          <w:rFonts w:hint="cs"/>
          <w:rtl/>
        </w:rPr>
        <w:t>.</w:t>
      </w:r>
      <w:r w:rsidRPr="000B2285">
        <w:rPr>
          <w:rtl/>
        </w:rPr>
        <w:t xml:space="preserve"> </w:t>
      </w:r>
      <w:bookmarkStart w:id="14825" w:name="_ETM_Q32_414180"/>
      <w:bookmarkEnd w:id="14825"/>
      <w:r w:rsidRPr="000B2285">
        <w:rPr>
          <w:rtl/>
        </w:rPr>
        <w:t>בבית</w:t>
      </w:r>
      <w:bookmarkStart w:id="14826" w:name="_ETM_Q32_414540"/>
      <w:bookmarkEnd w:id="14826"/>
      <w:r>
        <w:rPr>
          <w:rFonts w:hint="cs"/>
          <w:rtl/>
        </w:rPr>
        <w:t xml:space="preserve"> </w:t>
      </w:r>
      <w:r w:rsidRPr="000B2285">
        <w:rPr>
          <w:rtl/>
        </w:rPr>
        <w:t xml:space="preserve">המשפט </w:t>
      </w:r>
      <w:bookmarkStart w:id="14827" w:name="_ETM_Q32_414989"/>
      <w:bookmarkEnd w:id="14827"/>
      <w:r w:rsidRPr="000B2285">
        <w:rPr>
          <w:rtl/>
        </w:rPr>
        <w:t xml:space="preserve">העליון </w:t>
      </w:r>
      <w:bookmarkStart w:id="14828" w:name="_ETM_Q32_415499"/>
      <w:bookmarkEnd w:id="14828"/>
      <w:r>
        <w:rPr>
          <w:rFonts w:hint="cs"/>
          <w:rtl/>
        </w:rPr>
        <w:t xml:space="preserve">יישבו </w:t>
      </w:r>
      <w:bookmarkStart w:id="14829" w:name="_ETM_Q32_415680"/>
      <w:bookmarkEnd w:id="14829"/>
      <w:r w:rsidRPr="000B2285">
        <w:rPr>
          <w:rtl/>
        </w:rPr>
        <w:t xml:space="preserve">שופטים </w:t>
      </w:r>
      <w:bookmarkStart w:id="14830" w:name="_ETM_Q32_416219"/>
      <w:bookmarkEnd w:id="14830"/>
      <w:r w:rsidRPr="000B2285">
        <w:rPr>
          <w:rtl/>
        </w:rPr>
        <w:t xml:space="preserve">שמונו </w:t>
      </w:r>
      <w:bookmarkStart w:id="14831" w:name="_ETM_Q32_416700"/>
      <w:bookmarkEnd w:id="14831"/>
      <w:r>
        <w:rPr>
          <w:rFonts w:hint="cs"/>
          <w:rtl/>
        </w:rPr>
        <w:t xml:space="preserve">על ידי </w:t>
      </w:r>
      <w:bookmarkStart w:id="14832" w:name="_ETM_Q32_417029"/>
      <w:bookmarkEnd w:id="14832"/>
      <w:r w:rsidRPr="000B2285">
        <w:rPr>
          <w:rtl/>
        </w:rPr>
        <w:t>הממשלה</w:t>
      </w:r>
      <w:r>
        <w:rPr>
          <w:rFonts w:hint="cs"/>
          <w:rtl/>
        </w:rPr>
        <w:t>,</w:t>
      </w:r>
      <w:r w:rsidRPr="000B2285">
        <w:rPr>
          <w:rtl/>
        </w:rPr>
        <w:t xml:space="preserve"> </w:t>
      </w:r>
      <w:bookmarkStart w:id="14833" w:name="_ETM_Q32_418079"/>
      <w:bookmarkEnd w:id="14833"/>
      <w:r w:rsidRPr="000B2285">
        <w:rPr>
          <w:rtl/>
        </w:rPr>
        <w:t xml:space="preserve">ורק </w:t>
      </w:r>
      <w:bookmarkStart w:id="14834" w:name="_ETM_Q32_418499"/>
      <w:bookmarkEnd w:id="14834"/>
      <w:r w:rsidRPr="000B2285">
        <w:rPr>
          <w:rtl/>
        </w:rPr>
        <w:t xml:space="preserve">על </w:t>
      </w:r>
      <w:bookmarkStart w:id="14835" w:name="_ETM_Q32_418620"/>
      <w:bookmarkEnd w:id="14835"/>
      <w:r w:rsidRPr="000B2285">
        <w:rPr>
          <w:rtl/>
        </w:rPr>
        <w:t>ידה</w:t>
      </w:r>
      <w:r>
        <w:rPr>
          <w:rFonts w:hint="cs"/>
          <w:rtl/>
        </w:rPr>
        <w:t>,</w:t>
      </w:r>
      <w:r w:rsidRPr="000B2285">
        <w:rPr>
          <w:rtl/>
        </w:rPr>
        <w:t xml:space="preserve"> </w:t>
      </w:r>
      <w:bookmarkStart w:id="14836" w:name="_ETM_Q32_419459"/>
      <w:bookmarkEnd w:id="14836"/>
      <w:r>
        <w:rPr>
          <w:rFonts w:hint="cs"/>
          <w:rtl/>
        </w:rPr>
        <w:t>ו</w:t>
      </w:r>
      <w:r w:rsidRPr="000B2285">
        <w:rPr>
          <w:rtl/>
        </w:rPr>
        <w:t xml:space="preserve">חלק </w:t>
      </w:r>
      <w:bookmarkStart w:id="14837" w:name="_ETM_Q32_419999"/>
      <w:bookmarkEnd w:id="14837"/>
      <w:r w:rsidRPr="000B2285">
        <w:rPr>
          <w:rtl/>
        </w:rPr>
        <w:t xml:space="preserve">מחבריה </w:t>
      </w:r>
      <w:bookmarkStart w:id="14838" w:name="_ETM_Q32_420810"/>
      <w:bookmarkEnd w:id="14838"/>
      <w:r w:rsidRPr="000B2285">
        <w:rPr>
          <w:rtl/>
        </w:rPr>
        <w:t xml:space="preserve">שיושבים </w:t>
      </w:r>
      <w:bookmarkStart w:id="14839" w:name="_ETM_Q32_421200"/>
      <w:bookmarkEnd w:id="14839"/>
      <w:r w:rsidRPr="000B2285">
        <w:rPr>
          <w:rtl/>
        </w:rPr>
        <w:t xml:space="preserve">סביב </w:t>
      </w:r>
      <w:bookmarkStart w:id="14840" w:name="_ETM_Q32_421409"/>
      <w:bookmarkEnd w:id="14840"/>
      <w:r w:rsidRPr="000B2285">
        <w:rPr>
          <w:rtl/>
        </w:rPr>
        <w:t xml:space="preserve">שולחן </w:t>
      </w:r>
      <w:bookmarkStart w:id="14841" w:name="_ETM_Q32_421799"/>
      <w:bookmarkEnd w:id="14841"/>
      <w:r w:rsidRPr="000B2285">
        <w:rPr>
          <w:rtl/>
        </w:rPr>
        <w:t xml:space="preserve">הממשלה </w:t>
      </w:r>
      <w:bookmarkStart w:id="14842" w:name="_ETM_Q32_422730"/>
      <w:bookmarkEnd w:id="14842"/>
      <w:r w:rsidRPr="000B2285">
        <w:rPr>
          <w:rtl/>
        </w:rPr>
        <w:t xml:space="preserve">הזה </w:t>
      </w:r>
      <w:bookmarkStart w:id="14843" w:name="_ETM_Q32_423580"/>
      <w:bookmarkEnd w:id="14843"/>
      <w:r w:rsidRPr="000B2285">
        <w:rPr>
          <w:rtl/>
        </w:rPr>
        <w:t xml:space="preserve">מגדירים </w:t>
      </w:r>
      <w:bookmarkStart w:id="14844" w:name="_ETM_Q32_424090"/>
      <w:bookmarkEnd w:id="14844"/>
      <w:r w:rsidRPr="000B2285">
        <w:rPr>
          <w:rtl/>
        </w:rPr>
        <w:t xml:space="preserve">את </w:t>
      </w:r>
      <w:bookmarkStart w:id="14845" w:name="_ETM_Q32_424209"/>
      <w:bookmarkEnd w:id="14845"/>
      <w:r w:rsidRPr="000B2285">
        <w:rPr>
          <w:rtl/>
        </w:rPr>
        <w:t xml:space="preserve">עצמם </w:t>
      </w:r>
      <w:bookmarkStart w:id="14846" w:name="_ETM_Q32_424510"/>
      <w:bookmarkEnd w:id="14846"/>
      <w:r w:rsidRPr="000B2285">
        <w:rPr>
          <w:rtl/>
        </w:rPr>
        <w:t>הומופובי</w:t>
      </w:r>
      <w:r>
        <w:rPr>
          <w:rFonts w:hint="cs"/>
          <w:rtl/>
        </w:rPr>
        <w:t xml:space="preserve">ם </w:t>
      </w:r>
      <w:bookmarkStart w:id="14847" w:name="_ETM_Q32_425260"/>
      <w:bookmarkEnd w:id="14847"/>
      <w:r w:rsidRPr="000B2285">
        <w:rPr>
          <w:rtl/>
        </w:rPr>
        <w:t>גאים</w:t>
      </w:r>
      <w:r>
        <w:rPr>
          <w:rFonts w:hint="cs"/>
          <w:rtl/>
        </w:rPr>
        <w:t>.</w:t>
      </w:r>
      <w:r w:rsidRPr="000B2285">
        <w:rPr>
          <w:rtl/>
        </w:rPr>
        <w:t xml:space="preserve"> </w:t>
      </w:r>
      <w:bookmarkStart w:id="14848" w:name="_ETM_Q32_427100"/>
      <w:bookmarkEnd w:id="14848"/>
      <w:r w:rsidRPr="000B2285">
        <w:rPr>
          <w:rtl/>
        </w:rPr>
        <w:t xml:space="preserve">אחרי </w:t>
      </w:r>
      <w:bookmarkStart w:id="14849" w:name="_ETM_Q32_427400"/>
      <w:bookmarkEnd w:id="14849"/>
      <w:r w:rsidRPr="000B2285">
        <w:rPr>
          <w:rtl/>
        </w:rPr>
        <w:t xml:space="preserve">שתושלם </w:t>
      </w:r>
      <w:bookmarkStart w:id="14850" w:name="_ETM_Q32_428030"/>
      <w:bookmarkEnd w:id="14850"/>
      <w:r w:rsidRPr="000B2285">
        <w:rPr>
          <w:rtl/>
        </w:rPr>
        <w:t xml:space="preserve">ההפיכה </w:t>
      </w:r>
      <w:bookmarkStart w:id="14851" w:name="_ETM_Q32_428480"/>
      <w:bookmarkEnd w:id="14851"/>
      <w:r w:rsidRPr="000B2285">
        <w:rPr>
          <w:rtl/>
        </w:rPr>
        <w:t>המשטרית</w:t>
      </w:r>
      <w:bookmarkStart w:id="14852" w:name="_ETM_Q32_429170"/>
      <w:bookmarkEnd w:id="14852"/>
      <w:r>
        <w:rPr>
          <w:rFonts w:hint="cs"/>
          <w:rtl/>
        </w:rPr>
        <w:t xml:space="preserve"> </w:t>
      </w:r>
      <w:r w:rsidRPr="000B2285">
        <w:rPr>
          <w:rtl/>
        </w:rPr>
        <w:t xml:space="preserve">לאף </w:t>
      </w:r>
      <w:bookmarkStart w:id="14853" w:name="_ETM_Q32_429620"/>
      <w:bookmarkEnd w:id="14853"/>
      <w:r w:rsidRPr="000B2285">
        <w:rPr>
          <w:rtl/>
        </w:rPr>
        <w:t xml:space="preserve">שופט </w:t>
      </w:r>
      <w:bookmarkStart w:id="14854" w:name="_ETM_Q32_430460"/>
      <w:bookmarkEnd w:id="14854"/>
      <w:r w:rsidRPr="000B2285">
        <w:rPr>
          <w:rtl/>
        </w:rPr>
        <w:t xml:space="preserve">במדינת </w:t>
      </w:r>
      <w:bookmarkStart w:id="14855" w:name="_ETM_Q32_431000"/>
      <w:bookmarkEnd w:id="14855"/>
      <w:r w:rsidRPr="000B2285">
        <w:rPr>
          <w:rtl/>
        </w:rPr>
        <w:t xml:space="preserve">ישראל </w:t>
      </w:r>
      <w:bookmarkStart w:id="14856" w:name="_ETM_Q32_431450"/>
      <w:bookmarkEnd w:id="14856"/>
      <w:r w:rsidRPr="000B2285">
        <w:rPr>
          <w:rtl/>
        </w:rPr>
        <w:t xml:space="preserve">לא </w:t>
      </w:r>
      <w:bookmarkStart w:id="14857" w:name="_ETM_Q32_431540"/>
      <w:bookmarkEnd w:id="14857"/>
      <w:r w:rsidRPr="000B2285">
        <w:rPr>
          <w:rtl/>
        </w:rPr>
        <w:t xml:space="preserve">תהיה </w:t>
      </w:r>
      <w:bookmarkStart w:id="14858" w:name="_ETM_Q32_431900"/>
      <w:bookmarkEnd w:id="14858"/>
      <w:r w:rsidRPr="000B2285">
        <w:rPr>
          <w:rtl/>
        </w:rPr>
        <w:t xml:space="preserve">האפשרות </w:t>
      </w:r>
      <w:bookmarkStart w:id="14859" w:name="_ETM_Q32_432380"/>
      <w:bookmarkEnd w:id="14859"/>
      <w:r w:rsidRPr="000B2285">
        <w:rPr>
          <w:rtl/>
        </w:rPr>
        <w:t xml:space="preserve">להפוך </w:t>
      </w:r>
      <w:bookmarkStart w:id="14860" w:name="_ETM_Q32_433439"/>
      <w:bookmarkEnd w:id="14860"/>
      <w:r w:rsidRPr="000B2285">
        <w:rPr>
          <w:rtl/>
        </w:rPr>
        <w:t xml:space="preserve">את </w:t>
      </w:r>
      <w:bookmarkStart w:id="14861" w:name="_ETM_Q32_433620"/>
      <w:bookmarkEnd w:id="14861"/>
      <w:r w:rsidRPr="000B2285">
        <w:rPr>
          <w:rtl/>
        </w:rPr>
        <w:t xml:space="preserve">ההחלטות </w:t>
      </w:r>
      <w:bookmarkStart w:id="14862" w:name="_ETM_Q32_434790"/>
      <w:bookmarkEnd w:id="14862"/>
      <w:r w:rsidRPr="000B2285">
        <w:rPr>
          <w:rtl/>
        </w:rPr>
        <w:t>שלכם</w:t>
      </w:r>
      <w:r>
        <w:rPr>
          <w:rFonts w:hint="cs"/>
          <w:rtl/>
        </w:rPr>
        <w:t>.</w:t>
      </w:r>
      <w:r w:rsidRPr="000B2285">
        <w:rPr>
          <w:rtl/>
        </w:rPr>
        <w:t xml:space="preserve"> </w:t>
      </w:r>
      <w:bookmarkStart w:id="14863" w:name="_ETM_Q32_437330"/>
      <w:bookmarkEnd w:id="14863"/>
    </w:p>
    <w:p w:rsidR="000F25F8" w:rsidRDefault="000F25F8" w:rsidP="00CE6ABA">
      <w:pPr>
        <w:rPr>
          <w:rtl/>
        </w:rPr>
      </w:pPr>
    </w:p>
    <w:p w:rsidR="000F25F8" w:rsidRDefault="000F25F8" w:rsidP="00CE6ABA">
      <w:pPr>
        <w:pStyle w:val="af8"/>
        <w:keepNext/>
        <w:rPr>
          <w:rtl/>
        </w:rPr>
      </w:pPr>
      <w:bookmarkStart w:id="14864" w:name="ET_interruption_חיים_כץ_הליכוד_15"/>
      <w:r w:rsidRPr="00523A67">
        <w:rPr>
          <w:rStyle w:val="TagStyle"/>
          <w:rtl/>
        </w:rPr>
        <w:t xml:space="preserve"> &lt;&lt; קריאה &gt;&gt;</w:t>
      </w:r>
      <w:r w:rsidRPr="00EE7942">
        <w:rPr>
          <w:rStyle w:val="TagStyle"/>
          <w:rtl/>
        </w:rPr>
        <w:t xml:space="preserve"> </w:t>
      </w:r>
      <w:r>
        <w:rPr>
          <w:rtl/>
        </w:rPr>
        <w:t>חיים כץ</w:t>
      </w:r>
      <w:r>
        <w:rPr>
          <w:rFonts w:hint="cs"/>
          <w:rtl/>
        </w:rPr>
        <w:t xml:space="preserve"> (הליכוד)</w:t>
      </w:r>
      <w:r>
        <w:rPr>
          <w:rtl/>
        </w:rPr>
        <w:t>:</w:t>
      </w:r>
      <w:r w:rsidRPr="00EE7942">
        <w:rPr>
          <w:rStyle w:val="TagStyle"/>
          <w:rtl/>
        </w:rPr>
        <w:t xml:space="preserve"> </w:t>
      </w:r>
      <w:r w:rsidRPr="00523A67">
        <w:rPr>
          <w:rStyle w:val="TagStyle"/>
          <w:rtl/>
        </w:rPr>
        <w:t>&lt;&lt; קריאה &gt;&gt;</w:t>
      </w:r>
      <w:r>
        <w:rPr>
          <w:rtl/>
        </w:rPr>
        <w:t xml:space="preserve">   </w:t>
      </w:r>
    </w:p>
    <w:bookmarkEnd w:id="14864"/>
    <w:p w:rsidR="000F25F8" w:rsidRDefault="000F25F8" w:rsidP="00CE6ABA">
      <w:pPr>
        <w:pStyle w:val="KeepWithNext"/>
        <w:rPr>
          <w:rtl/>
        </w:rPr>
      </w:pPr>
    </w:p>
    <w:p w:rsidR="000F25F8" w:rsidRDefault="000F25F8" w:rsidP="00CE6ABA">
      <w:pPr>
        <w:rPr>
          <w:rtl/>
        </w:rPr>
      </w:pPr>
      <w:r>
        <w:rPr>
          <w:rFonts w:hint="cs"/>
          <w:rtl/>
        </w:rPr>
        <w:t>של הכנסת.</w:t>
      </w:r>
    </w:p>
    <w:p w:rsidR="000F25F8" w:rsidRDefault="000F25F8" w:rsidP="00CE6ABA">
      <w:pPr>
        <w:rPr>
          <w:rtl/>
        </w:rPr>
      </w:pPr>
    </w:p>
    <w:p w:rsidR="000F25F8" w:rsidRDefault="000F25F8" w:rsidP="00CE6ABA">
      <w:pPr>
        <w:pStyle w:val="-"/>
        <w:keepNext/>
        <w:rPr>
          <w:rtl/>
        </w:rPr>
      </w:pPr>
      <w:bookmarkStart w:id="14865" w:name="ET_speakercontinue_5787_16"/>
      <w:r w:rsidRPr="00523A67">
        <w:rPr>
          <w:rStyle w:val="TagStyle"/>
          <w:rtl/>
        </w:rPr>
        <w:t xml:space="preserve"> &lt;&lt; דובר_המשך &gt;&gt;</w:t>
      </w:r>
      <w:r w:rsidRPr="00EE7942">
        <w:rPr>
          <w:rStyle w:val="TagStyle"/>
          <w:rtl/>
        </w:rPr>
        <w:t xml:space="preserve"> </w:t>
      </w:r>
      <w:r>
        <w:rPr>
          <w:rtl/>
        </w:rPr>
        <w:t>יוראי להב הרצנו (יש עתיד):</w:t>
      </w:r>
      <w:r w:rsidRPr="00EE7942">
        <w:rPr>
          <w:rStyle w:val="TagStyle"/>
          <w:rtl/>
        </w:rPr>
        <w:t xml:space="preserve"> </w:t>
      </w:r>
      <w:r w:rsidRPr="00523A67">
        <w:rPr>
          <w:rStyle w:val="TagStyle"/>
          <w:rtl/>
        </w:rPr>
        <w:t>&lt;&lt; דובר_המשך &gt;&gt;</w:t>
      </w:r>
      <w:bookmarkEnd w:id="14865"/>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של </w:t>
      </w:r>
      <w:bookmarkStart w:id="14866" w:name="_ETM_Q32_436631"/>
      <w:bookmarkEnd w:id="14866"/>
      <w:r>
        <w:rPr>
          <w:rFonts w:hint="cs"/>
          <w:rtl/>
        </w:rPr>
        <w:t xml:space="preserve">הממשלה ושל הכנסת שנשלטת על ידי הממשלה, אדוני. </w:t>
      </w:r>
      <w:bookmarkStart w:id="14867" w:name="_ETM_Q32_441178"/>
      <w:bookmarkEnd w:id="14867"/>
    </w:p>
    <w:p w:rsidR="000F25F8" w:rsidRDefault="000F25F8" w:rsidP="00CE6ABA">
      <w:pPr>
        <w:rPr>
          <w:rtl/>
        </w:rPr>
      </w:pPr>
      <w:bookmarkStart w:id="14868" w:name="_ETM_Q32_441247"/>
      <w:bookmarkStart w:id="14869" w:name="_ETM_Q32_441386"/>
      <w:bookmarkStart w:id="14870" w:name="_ETM_Q32_441489"/>
      <w:bookmarkEnd w:id="14868"/>
      <w:bookmarkEnd w:id="14869"/>
      <w:bookmarkEnd w:id="14870"/>
    </w:p>
    <w:p w:rsidR="000F25F8" w:rsidRDefault="000F25F8" w:rsidP="00CE6ABA">
      <w:pPr>
        <w:pStyle w:val="af8"/>
        <w:keepNext/>
        <w:rPr>
          <w:rtl/>
        </w:rPr>
      </w:pPr>
      <w:bookmarkStart w:id="14871" w:name="ET_interruption_חיים_כץ_הליכוד_17"/>
      <w:r w:rsidRPr="00523A67">
        <w:rPr>
          <w:rStyle w:val="TagStyle"/>
          <w:rtl/>
        </w:rPr>
        <w:t xml:space="preserve"> &lt;&lt; קריאה &gt;&gt;</w:t>
      </w:r>
      <w:r w:rsidRPr="00EE7942">
        <w:rPr>
          <w:rStyle w:val="TagStyle"/>
          <w:rtl/>
        </w:rPr>
        <w:t xml:space="preserve"> </w:t>
      </w:r>
      <w:r>
        <w:rPr>
          <w:rtl/>
        </w:rPr>
        <w:t>חיים כץ</w:t>
      </w:r>
      <w:r>
        <w:rPr>
          <w:rFonts w:hint="cs"/>
          <w:rtl/>
        </w:rPr>
        <w:t xml:space="preserve"> (הליכוד)</w:t>
      </w:r>
      <w:r>
        <w:rPr>
          <w:rtl/>
        </w:rPr>
        <w:t>:</w:t>
      </w:r>
      <w:r w:rsidRPr="00EE7942">
        <w:rPr>
          <w:rStyle w:val="TagStyle"/>
          <w:rtl/>
        </w:rPr>
        <w:t xml:space="preserve"> </w:t>
      </w:r>
      <w:r w:rsidRPr="00523A67">
        <w:rPr>
          <w:rStyle w:val="TagStyle"/>
          <w:rtl/>
        </w:rPr>
        <w:t>&lt;&lt; קריאה &gt;&gt;</w:t>
      </w:r>
      <w:r>
        <w:rPr>
          <w:rtl/>
        </w:rPr>
        <w:t xml:space="preserve">   </w:t>
      </w:r>
    </w:p>
    <w:bookmarkEnd w:id="14871"/>
    <w:p w:rsidR="000F25F8" w:rsidRDefault="000F25F8" w:rsidP="00CE6ABA">
      <w:pPr>
        <w:pStyle w:val="KeepWithNext"/>
        <w:rPr>
          <w:rtl/>
        </w:rPr>
      </w:pPr>
    </w:p>
    <w:p w:rsidR="000F25F8" w:rsidRDefault="000F25F8" w:rsidP="00CE6ABA">
      <w:pPr>
        <w:rPr>
          <w:rtl/>
        </w:rPr>
      </w:pPr>
      <w:r>
        <w:rPr>
          <w:rFonts w:hint="cs"/>
          <w:rtl/>
        </w:rPr>
        <w:t xml:space="preserve">ומה יהיה </w:t>
      </w:r>
      <w:bookmarkStart w:id="14872" w:name="_ETM_Q32_445415"/>
      <w:bookmarkEnd w:id="14872"/>
      <w:r>
        <w:rPr>
          <w:rFonts w:hint="cs"/>
          <w:rtl/>
        </w:rPr>
        <w:t xml:space="preserve">- - - </w:t>
      </w:r>
    </w:p>
    <w:p w:rsidR="000F25F8" w:rsidRDefault="000F25F8" w:rsidP="00CE6ABA">
      <w:pPr>
        <w:rPr>
          <w:rtl/>
        </w:rPr>
      </w:pPr>
    </w:p>
    <w:p w:rsidR="000F25F8" w:rsidRDefault="000F25F8" w:rsidP="00CE6ABA">
      <w:pPr>
        <w:pStyle w:val="-"/>
        <w:keepNext/>
        <w:rPr>
          <w:rtl/>
        </w:rPr>
      </w:pPr>
      <w:bookmarkStart w:id="14873" w:name="ET_speakercontinue_5787_18"/>
      <w:r w:rsidRPr="00523A67">
        <w:rPr>
          <w:rStyle w:val="TagStyle"/>
          <w:rtl/>
        </w:rPr>
        <w:t xml:space="preserve"> &lt;&lt; דובר_המשך &gt;&gt;</w:t>
      </w:r>
      <w:r w:rsidRPr="00EE7942">
        <w:rPr>
          <w:rStyle w:val="TagStyle"/>
          <w:rtl/>
        </w:rPr>
        <w:t xml:space="preserve"> </w:t>
      </w:r>
      <w:r>
        <w:rPr>
          <w:rtl/>
        </w:rPr>
        <w:t>יוראי להב הרצנו (יש עתיד):</w:t>
      </w:r>
      <w:r w:rsidRPr="00EE7942">
        <w:rPr>
          <w:rStyle w:val="TagStyle"/>
          <w:rtl/>
        </w:rPr>
        <w:t xml:space="preserve"> </w:t>
      </w:r>
      <w:r w:rsidRPr="00523A67">
        <w:rPr>
          <w:rStyle w:val="TagStyle"/>
          <w:rtl/>
        </w:rPr>
        <w:t>&lt;&lt; דובר_המשך &gt;&gt;</w:t>
      </w:r>
      <w:bookmarkEnd w:id="14873"/>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עבורנו, חברות וחברי הקהילה הגאה, דמוקרטיה היא עניין סופר-אישי. </w:t>
      </w:r>
      <w:bookmarkStart w:id="14874" w:name="_ETM_Q32_446350"/>
      <w:bookmarkStart w:id="14875" w:name="_ETM_Q32_447339"/>
      <w:bookmarkStart w:id="14876" w:name="_ETM_Q32_448600"/>
      <w:bookmarkStart w:id="14877" w:name="_ETM_Q32_449139"/>
      <w:bookmarkStart w:id="14878" w:name="_ETM_Q32_449680"/>
      <w:bookmarkStart w:id="14879" w:name="_ETM_Q32_450750"/>
      <w:bookmarkEnd w:id="14874"/>
      <w:bookmarkEnd w:id="14875"/>
      <w:bookmarkEnd w:id="14876"/>
      <w:bookmarkEnd w:id="14877"/>
      <w:bookmarkEnd w:id="14878"/>
      <w:bookmarkEnd w:id="14879"/>
      <w:r w:rsidRPr="000B2285">
        <w:rPr>
          <w:rtl/>
        </w:rPr>
        <w:t xml:space="preserve">בלי </w:t>
      </w:r>
      <w:bookmarkStart w:id="14880" w:name="_ETM_Q32_451050"/>
      <w:bookmarkEnd w:id="14880"/>
      <w:r w:rsidRPr="000B2285">
        <w:rPr>
          <w:rtl/>
        </w:rPr>
        <w:t>בית</w:t>
      </w:r>
      <w:bookmarkStart w:id="14881" w:name="_ETM_Q32_451260"/>
      <w:bookmarkEnd w:id="14881"/>
      <w:r>
        <w:rPr>
          <w:rFonts w:hint="cs"/>
          <w:rtl/>
        </w:rPr>
        <w:t xml:space="preserve"> </w:t>
      </w:r>
      <w:r w:rsidRPr="000B2285">
        <w:rPr>
          <w:rtl/>
        </w:rPr>
        <w:t xml:space="preserve">משפט </w:t>
      </w:r>
      <w:bookmarkStart w:id="14882" w:name="_ETM_Q32_451680"/>
      <w:bookmarkEnd w:id="14882"/>
      <w:r w:rsidRPr="000B2285">
        <w:rPr>
          <w:rtl/>
        </w:rPr>
        <w:t xml:space="preserve">עליון </w:t>
      </w:r>
      <w:bookmarkStart w:id="14883" w:name="_ETM_Q32_451980"/>
      <w:bookmarkEnd w:id="14883"/>
      <w:r w:rsidRPr="000B2285">
        <w:rPr>
          <w:rtl/>
        </w:rPr>
        <w:t>עצמאי</w:t>
      </w:r>
      <w:r>
        <w:rPr>
          <w:rFonts w:hint="cs"/>
          <w:rtl/>
        </w:rPr>
        <w:t>,</w:t>
      </w:r>
      <w:r w:rsidRPr="000B2285">
        <w:rPr>
          <w:rtl/>
        </w:rPr>
        <w:t xml:space="preserve"> </w:t>
      </w:r>
      <w:bookmarkStart w:id="14884" w:name="_ETM_Q32_452880"/>
      <w:bookmarkEnd w:id="14884"/>
      <w:r w:rsidRPr="000B2285">
        <w:rPr>
          <w:rtl/>
        </w:rPr>
        <w:t xml:space="preserve">בלתי </w:t>
      </w:r>
      <w:bookmarkStart w:id="14885" w:name="_ETM_Q32_453300"/>
      <w:bookmarkEnd w:id="14885"/>
      <w:r w:rsidRPr="000B2285">
        <w:rPr>
          <w:rtl/>
        </w:rPr>
        <w:t>תלוי</w:t>
      </w:r>
      <w:r>
        <w:rPr>
          <w:rFonts w:hint="cs"/>
          <w:rtl/>
        </w:rPr>
        <w:t>,</w:t>
      </w:r>
      <w:r w:rsidRPr="000B2285">
        <w:rPr>
          <w:rtl/>
        </w:rPr>
        <w:t xml:space="preserve"> </w:t>
      </w:r>
      <w:bookmarkStart w:id="14886" w:name="_ETM_Q32_454110"/>
      <w:bookmarkEnd w:id="14886"/>
      <w:r w:rsidRPr="000B2285">
        <w:rPr>
          <w:rtl/>
        </w:rPr>
        <w:t>ש</w:t>
      </w:r>
      <w:bookmarkStart w:id="14887" w:name="_ETM_Q32_454410"/>
      <w:bookmarkEnd w:id="14887"/>
      <w:r w:rsidRPr="000B2285">
        <w:rPr>
          <w:rtl/>
        </w:rPr>
        <w:t xml:space="preserve">מסוגל </w:t>
      </w:r>
      <w:bookmarkStart w:id="14888" w:name="_ETM_Q32_454919"/>
      <w:bookmarkEnd w:id="14888"/>
      <w:r w:rsidRPr="000B2285">
        <w:rPr>
          <w:rtl/>
        </w:rPr>
        <w:t xml:space="preserve">להגן </w:t>
      </w:r>
      <w:bookmarkStart w:id="14889" w:name="_ETM_Q32_455699"/>
      <w:bookmarkEnd w:id="14889"/>
      <w:r w:rsidRPr="000B2285">
        <w:rPr>
          <w:rtl/>
        </w:rPr>
        <w:t xml:space="preserve">עלינו </w:t>
      </w:r>
      <w:bookmarkStart w:id="14890" w:name="_ETM_Q32_456210"/>
      <w:bookmarkEnd w:id="14890"/>
      <w:r w:rsidRPr="000B2285">
        <w:rPr>
          <w:rtl/>
        </w:rPr>
        <w:t xml:space="preserve">ולבלום </w:t>
      </w:r>
      <w:bookmarkStart w:id="14891" w:name="_ETM_Q32_456870"/>
      <w:bookmarkEnd w:id="14891"/>
      <w:r w:rsidRPr="000B2285">
        <w:rPr>
          <w:rtl/>
        </w:rPr>
        <w:t xml:space="preserve">אפליה </w:t>
      </w:r>
      <w:bookmarkStart w:id="14892" w:name="_ETM_Q32_457740"/>
      <w:bookmarkEnd w:id="14892"/>
      <w:r w:rsidRPr="000B2285">
        <w:rPr>
          <w:rtl/>
        </w:rPr>
        <w:t>אסורה</w:t>
      </w:r>
      <w:r>
        <w:rPr>
          <w:rFonts w:hint="cs"/>
          <w:rtl/>
        </w:rPr>
        <w:t>,</w:t>
      </w:r>
      <w:r w:rsidRPr="000B2285">
        <w:rPr>
          <w:rtl/>
        </w:rPr>
        <w:t xml:space="preserve"> </w:t>
      </w:r>
      <w:bookmarkStart w:id="14893" w:name="_ETM_Q32_458949"/>
      <w:bookmarkEnd w:id="14893"/>
      <w:r w:rsidRPr="000B2285">
        <w:rPr>
          <w:rtl/>
        </w:rPr>
        <w:t xml:space="preserve">אנחנו </w:t>
      </w:r>
      <w:bookmarkStart w:id="14894" w:name="_ETM_Q32_459279"/>
      <w:bookmarkEnd w:id="14894"/>
      <w:r w:rsidRPr="000B2285">
        <w:rPr>
          <w:rtl/>
        </w:rPr>
        <w:t xml:space="preserve">לא </w:t>
      </w:r>
      <w:bookmarkStart w:id="14895" w:name="_ETM_Q32_459400"/>
      <w:bookmarkEnd w:id="14895"/>
      <w:r w:rsidRPr="000B2285">
        <w:rPr>
          <w:rtl/>
        </w:rPr>
        <w:t xml:space="preserve">יכולים </w:t>
      </w:r>
      <w:bookmarkStart w:id="14896" w:name="_ETM_Q32_459820"/>
      <w:bookmarkEnd w:id="14896"/>
      <w:r w:rsidRPr="000B2285">
        <w:rPr>
          <w:rtl/>
        </w:rPr>
        <w:t>לאהוב</w:t>
      </w:r>
      <w:r>
        <w:rPr>
          <w:rFonts w:hint="cs"/>
          <w:rtl/>
        </w:rPr>
        <w:t>;</w:t>
      </w:r>
      <w:r w:rsidRPr="000B2285">
        <w:rPr>
          <w:rtl/>
        </w:rPr>
        <w:t xml:space="preserve"> </w:t>
      </w:r>
      <w:bookmarkStart w:id="14897" w:name="_ETM_Q32_460860"/>
      <w:bookmarkEnd w:id="14897"/>
      <w:r w:rsidRPr="000B2285">
        <w:rPr>
          <w:rtl/>
        </w:rPr>
        <w:t xml:space="preserve">אנחנו </w:t>
      </w:r>
      <w:bookmarkStart w:id="14898" w:name="_ETM_Q32_461129"/>
      <w:bookmarkEnd w:id="14898"/>
      <w:r w:rsidRPr="000B2285">
        <w:rPr>
          <w:rtl/>
        </w:rPr>
        <w:t xml:space="preserve">לא </w:t>
      </w:r>
      <w:bookmarkStart w:id="14899" w:name="_ETM_Q32_461219"/>
      <w:bookmarkEnd w:id="14899"/>
      <w:r w:rsidRPr="000B2285">
        <w:rPr>
          <w:rtl/>
        </w:rPr>
        <w:t xml:space="preserve">יכולים </w:t>
      </w:r>
      <w:bookmarkStart w:id="14900" w:name="_ETM_Q32_461580"/>
      <w:bookmarkEnd w:id="14900"/>
      <w:r w:rsidRPr="000B2285">
        <w:rPr>
          <w:rtl/>
        </w:rPr>
        <w:t xml:space="preserve">להקים </w:t>
      </w:r>
      <w:bookmarkStart w:id="14901" w:name="_ETM_Q32_461939"/>
      <w:bookmarkEnd w:id="14901"/>
      <w:r w:rsidRPr="000B2285">
        <w:rPr>
          <w:rtl/>
        </w:rPr>
        <w:t>משפחה</w:t>
      </w:r>
      <w:r>
        <w:rPr>
          <w:rFonts w:hint="cs"/>
          <w:rtl/>
        </w:rPr>
        <w:t>.</w:t>
      </w:r>
      <w:r w:rsidRPr="000B2285">
        <w:rPr>
          <w:rtl/>
        </w:rPr>
        <w:t xml:space="preserve"> </w:t>
      </w:r>
      <w:bookmarkStart w:id="14902" w:name="_ETM_Q32_463580"/>
      <w:bookmarkEnd w:id="14902"/>
      <w:r>
        <w:rPr>
          <w:rFonts w:hint="cs"/>
          <w:rtl/>
        </w:rPr>
        <w:t xml:space="preserve">אנחנו </w:t>
      </w:r>
      <w:r w:rsidRPr="000B2285">
        <w:rPr>
          <w:rtl/>
        </w:rPr>
        <w:t xml:space="preserve">אפילו </w:t>
      </w:r>
      <w:bookmarkStart w:id="14903" w:name="_ETM_Q32_464089"/>
      <w:bookmarkEnd w:id="14903"/>
      <w:r w:rsidRPr="000B2285">
        <w:rPr>
          <w:rtl/>
        </w:rPr>
        <w:t xml:space="preserve">לא </w:t>
      </w:r>
      <w:bookmarkStart w:id="14904" w:name="_ETM_Q32_464180"/>
      <w:bookmarkEnd w:id="14904"/>
      <w:r w:rsidRPr="000B2285">
        <w:rPr>
          <w:rtl/>
        </w:rPr>
        <w:t xml:space="preserve">יכולים </w:t>
      </w:r>
      <w:bookmarkStart w:id="14905" w:name="_ETM_Q32_464479"/>
      <w:bookmarkEnd w:id="14905"/>
      <w:r w:rsidRPr="000B2285">
        <w:rPr>
          <w:rtl/>
        </w:rPr>
        <w:t xml:space="preserve">להיות </w:t>
      </w:r>
      <w:bookmarkStart w:id="14906" w:name="_ETM_Q32_464659"/>
      <w:bookmarkEnd w:id="14906"/>
      <w:r w:rsidRPr="000B2285">
        <w:rPr>
          <w:rtl/>
        </w:rPr>
        <w:t xml:space="preserve">מי </w:t>
      </w:r>
      <w:bookmarkStart w:id="14907" w:name="_ETM_Q32_464810"/>
      <w:bookmarkEnd w:id="14907"/>
      <w:r w:rsidRPr="000B2285">
        <w:rPr>
          <w:rtl/>
        </w:rPr>
        <w:t xml:space="preserve">שאנחנו </w:t>
      </w:r>
      <w:bookmarkStart w:id="14908" w:name="_ETM_Q32_465289"/>
      <w:bookmarkEnd w:id="14908"/>
      <w:r w:rsidRPr="000B2285">
        <w:rPr>
          <w:rtl/>
        </w:rPr>
        <w:t xml:space="preserve">בתעודות </w:t>
      </w:r>
      <w:bookmarkStart w:id="14909" w:name="_ETM_Q32_465800"/>
      <w:bookmarkEnd w:id="14909"/>
      <w:r w:rsidRPr="000B2285">
        <w:rPr>
          <w:rtl/>
        </w:rPr>
        <w:t>הזהות</w:t>
      </w:r>
      <w:r>
        <w:rPr>
          <w:rFonts w:hint="cs"/>
          <w:rtl/>
        </w:rPr>
        <w:t>.</w:t>
      </w:r>
      <w:r w:rsidRPr="000B2285">
        <w:rPr>
          <w:rtl/>
        </w:rPr>
        <w:t xml:space="preserve"> </w:t>
      </w:r>
      <w:bookmarkStart w:id="14910" w:name="_ETM_Q32_467139"/>
      <w:bookmarkStart w:id="14911" w:name="_ETM_Q32_469470"/>
      <w:bookmarkEnd w:id="14910"/>
      <w:bookmarkEnd w:id="14911"/>
    </w:p>
    <w:p w:rsidR="000F25F8" w:rsidRDefault="000F25F8" w:rsidP="00CE6ABA">
      <w:pPr>
        <w:ind w:firstLine="0"/>
        <w:rPr>
          <w:rtl/>
        </w:rPr>
      </w:pPr>
      <w:bookmarkStart w:id="14912" w:name="_ETM_Q32_474536"/>
      <w:bookmarkStart w:id="14913" w:name="_ETM_Q32_474637"/>
      <w:bookmarkStart w:id="14914" w:name="_ETM_Q32_474760"/>
      <w:bookmarkStart w:id="14915" w:name="_ETM_Q32_474851"/>
      <w:bookmarkEnd w:id="14912"/>
      <w:bookmarkEnd w:id="14913"/>
      <w:bookmarkEnd w:id="14914"/>
      <w:bookmarkEnd w:id="14915"/>
    </w:p>
    <w:p w:rsidR="000F25F8" w:rsidRDefault="000F25F8" w:rsidP="00CE6ABA">
      <w:pPr>
        <w:pStyle w:val="af8"/>
        <w:keepNext/>
        <w:rPr>
          <w:rtl/>
        </w:rPr>
      </w:pPr>
      <w:bookmarkStart w:id="14916" w:name="ET_interruption_5766_6"/>
      <w:r w:rsidRPr="00523A67">
        <w:rPr>
          <w:rStyle w:val="TagStyle"/>
          <w:rtl/>
        </w:rPr>
        <w:t xml:space="preserve"> &lt;&lt; קריאה &gt;&gt;</w:t>
      </w:r>
      <w:r w:rsidRPr="002501B0">
        <w:rPr>
          <w:rStyle w:val="TagStyle"/>
          <w:rtl/>
        </w:rPr>
        <w:t xml:space="preserve"> </w:t>
      </w:r>
      <w:r>
        <w:rPr>
          <w:rtl/>
        </w:rPr>
        <w:t>רם בן ברק (יש עתיד):</w:t>
      </w:r>
      <w:r w:rsidRPr="002501B0">
        <w:rPr>
          <w:rStyle w:val="TagStyle"/>
          <w:rtl/>
        </w:rPr>
        <w:t xml:space="preserve"> </w:t>
      </w:r>
      <w:r w:rsidRPr="00523A67">
        <w:rPr>
          <w:rStyle w:val="TagStyle"/>
          <w:rtl/>
        </w:rPr>
        <w:t>&lt;&lt; קריאה &gt;&gt;</w:t>
      </w:r>
      <w:r>
        <w:rPr>
          <w:rtl/>
        </w:rPr>
        <w:t xml:space="preserve">   </w:t>
      </w:r>
      <w:bookmarkEnd w:id="14916"/>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bookmarkStart w:id="14917" w:name="_ETM_Q32_469017"/>
      <w:bookmarkStart w:id="14918" w:name="_ETM_Q32_469119"/>
      <w:bookmarkStart w:id="14919" w:name="_ETM_Q32_469178"/>
      <w:bookmarkStart w:id="14920" w:name="_ETM_Q32_469277"/>
      <w:bookmarkEnd w:id="14917"/>
      <w:bookmarkEnd w:id="14918"/>
      <w:bookmarkEnd w:id="14919"/>
      <w:bookmarkEnd w:id="14920"/>
    </w:p>
    <w:p w:rsidR="000F25F8" w:rsidRDefault="000F25F8" w:rsidP="00CE6ABA">
      <w:pPr>
        <w:pStyle w:val="-"/>
        <w:keepNext/>
        <w:rPr>
          <w:rtl/>
        </w:rPr>
      </w:pPr>
      <w:bookmarkStart w:id="14921" w:name="ET_speakercontinue_5787_7"/>
      <w:r w:rsidRPr="00523A67">
        <w:rPr>
          <w:rStyle w:val="TagStyle"/>
          <w:rtl/>
        </w:rPr>
        <w:lastRenderedPageBreak/>
        <w:t xml:space="preserve"> &lt;&lt; דובר_המשך &gt;&gt;</w:t>
      </w:r>
      <w:r w:rsidRPr="002501B0">
        <w:rPr>
          <w:rStyle w:val="TagStyle"/>
          <w:rtl/>
        </w:rPr>
        <w:t xml:space="preserve"> </w:t>
      </w:r>
      <w:r>
        <w:rPr>
          <w:rtl/>
        </w:rPr>
        <w:t>יוראי להב הרצנו (יש עתיד):</w:t>
      </w:r>
      <w:r w:rsidRPr="002501B0">
        <w:rPr>
          <w:rStyle w:val="TagStyle"/>
          <w:rtl/>
        </w:rPr>
        <w:t xml:space="preserve"> </w:t>
      </w:r>
      <w:r w:rsidRPr="00523A67">
        <w:rPr>
          <w:rStyle w:val="TagStyle"/>
          <w:rtl/>
        </w:rPr>
        <w:t>&lt;&lt; דובר_המשך &gt;&gt;</w:t>
      </w:r>
      <w:r>
        <w:rPr>
          <w:rtl/>
        </w:rPr>
        <w:t xml:space="preserve">   </w:t>
      </w:r>
      <w:bookmarkEnd w:id="14921"/>
    </w:p>
    <w:p w:rsidR="000F25F8" w:rsidRDefault="000F25F8" w:rsidP="00CE6ABA">
      <w:pPr>
        <w:pStyle w:val="KeepWithNext"/>
        <w:rPr>
          <w:rtl/>
        </w:rPr>
      </w:pPr>
    </w:p>
    <w:p w:rsidR="000F25F8" w:rsidRDefault="000F25F8" w:rsidP="00CE6ABA">
      <w:pPr>
        <w:rPr>
          <w:rtl/>
        </w:rPr>
      </w:pPr>
      <w:bookmarkStart w:id="14922" w:name="_ETM_Q32_470331"/>
      <w:bookmarkStart w:id="14923" w:name="_ETM_Q32_474937"/>
      <w:bookmarkStart w:id="14924" w:name="_ETM_Q32_475019"/>
      <w:bookmarkStart w:id="14925" w:name="_ETM_Q32_475128"/>
      <w:bookmarkStart w:id="14926" w:name="_ETM_Q32_475200"/>
      <w:bookmarkStart w:id="14927" w:name="_ETM_Q32_475336"/>
      <w:bookmarkStart w:id="14928" w:name="_ETM_Q32_475401"/>
      <w:bookmarkStart w:id="14929" w:name="_ETM_Q32_470550"/>
      <w:bookmarkEnd w:id="14922"/>
      <w:bookmarkEnd w:id="14923"/>
      <w:bookmarkEnd w:id="14924"/>
      <w:bookmarkEnd w:id="14925"/>
      <w:bookmarkEnd w:id="14926"/>
      <w:bookmarkEnd w:id="14927"/>
      <w:bookmarkEnd w:id="14928"/>
      <w:bookmarkEnd w:id="14929"/>
      <w:r w:rsidRPr="000B2285">
        <w:rPr>
          <w:rtl/>
        </w:rPr>
        <w:t xml:space="preserve">חבר </w:t>
      </w:r>
      <w:bookmarkStart w:id="14930" w:name="_ETM_Q32_470910"/>
      <w:bookmarkEnd w:id="14930"/>
      <w:r w:rsidRPr="000B2285">
        <w:rPr>
          <w:rtl/>
        </w:rPr>
        <w:t xml:space="preserve">הכנסת </w:t>
      </w:r>
      <w:bookmarkStart w:id="14931" w:name="_ETM_Q32_471480"/>
      <w:bookmarkEnd w:id="14931"/>
      <w:r w:rsidRPr="000B2285">
        <w:rPr>
          <w:rtl/>
        </w:rPr>
        <w:t xml:space="preserve">חברי </w:t>
      </w:r>
      <w:bookmarkStart w:id="14932" w:name="_ETM_Q32_471930"/>
      <w:bookmarkEnd w:id="14932"/>
      <w:r w:rsidRPr="000B2285">
        <w:rPr>
          <w:rtl/>
        </w:rPr>
        <w:t xml:space="preserve">רם </w:t>
      </w:r>
      <w:bookmarkStart w:id="14933" w:name="_ETM_Q32_472110"/>
      <w:bookmarkEnd w:id="14933"/>
      <w:r w:rsidRPr="000B2285">
        <w:rPr>
          <w:rtl/>
        </w:rPr>
        <w:t xml:space="preserve">בן </w:t>
      </w:r>
      <w:bookmarkStart w:id="14934" w:name="_ETM_Q32_472260"/>
      <w:bookmarkEnd w:id="14934"/>
      <w:r w:rsidRPr="000B2285">
        <w:rPr>
          <w:rtl/>
        </w:rPr>
        <w:t>ברק</w:t>
      </w:r>
      <w:r>
        <w:rPr>
          <w:rFonts w:hint="cs"/>
          <w:rtl/>
        </w:rPr>
        <w:t>,</w:t>
      </w:r>
      <w:r w:rsidRPr="000B2285">
        <w:rPr>
          <w:rtl/>
        </w:rPr>
        <w:t xml:space="preserve"> </w:t>
      </w:r>
      <w:bookmarkStart w:id="14935" w:name="_ETM_Q32_472560"/>
      <w:bookmarkEnd w:id="14935"/>
      <w:r>
        <w:rPr>
          <w:rFonts w:hint="cs"/>
          <w:rtl/>
        </w:rPr>
        <w:t xml:space="preserve">במדינות </w:t>
      </w:r>
      <w:r>
        <w:rPr>
          <w:rtl/>
        </w:rPr>
        <w:t>ש</w:t>
      </w:r>
      <w:r>
        <w:rPr>
          <w:rFonts w:hint="cs"/>
          <w:rtl/>
        </w:rPr>
        <w:t>ה</w:t>
      </w:r>
      <w:r w:rsidRPr="000B2285">
        <w:rPr>
          <w:rtl/>
        </w:rPr>
        <w:t xml:space="preserve">פסיקו </w:t>
      </w:r>
      <w:bookmarkStart w:id="14936" w:name="_ETM_Q32_473100"/>
      <w:bookmarkEnd w:id="14936"/>
      <w:r w:rsidRPr="000B2285">
        <w:rPr>
          <w:rtl/>
        </w:rPr>
        <w:t xml:space="preserve">להיות </w:t>
      </w:r>
      <w:bookmarkStart w:id="14937" w:name="_ETM_Q32_473339"/>
      <w:bookmarkEnd w:id="14937"/>
      <w:r w:rsidRPr="000B2285">
        <w:rPr>
          <w:rtl/>
        </w:rPr>
        <w:t xml:space="preserve">דמוקרטיות </w:t>
      </w:r>
      <w:bookmarkStart w:id="14938" w:name="_ETM_Q32_474490"/>
      <w:bookmarkEnd w:id="14938"/>
      <w:r w:rsidRPr="000B2285">
        <w:rPr>
          <w:rtl/>
        </w:rPr>
        <w:t xml:space="preserve">הממשלה </w:t>
      </w:r>
      <w:bookmarkStart w:id="14939" w:name="_ETM_Q32_475870"/>
      <w:bookmarkEnd w:id="14939"/>
      <w:r w:rsidRPr="000B2285">
        <w:rPr>
          <w:rtl/>
        </w:rPr>
        <w:t xml:space="preserve">זקוקה </w:t>
      </w:r>
      <w:bookmarkStart w:id="14940" w:name="_ETM_Q32_476710"/>
      <w:bookmarkEnd w:id="14940"/>
      <w:r w:rsidRPr="000B2285">
        <w:rPr>
          <w:rtl/>
        </w:rPr>
        <w:t xml:space="preserve">לאויב </w:t>
      </w:r>
      <w:bookmarkStart w:id="14941" w:name="_ETM_Q32_477190"/>
      <w:bookmarkEnd w:id="14941"/>
      <w:r w:rsidRPr="000B2285">
        <w:rPr>
          <w:rtl/>
        </w:rPr>
        <w:t>מבפנים</w:t>
      </w:r>
      <w:r>
        <w:rPr>
          <w:rFonts w:hint="cs"/>
          <w:rtl/>
        </w:rPr>
        <w:t>,</w:t>
      </w:r>
      <w:r w:rsidRPr="000B2285">
        <w:rPr>
          <w:rtl/>
        </w:rPr>
        <w:t xml:space="preserve"> </w:t>
      </w:r>
      <w:bookmarkStart w:id="14942" w:name="_ETM_Q32_477789"/>
      <w:bookmarkEnd w:id="14942"/>
      <w:r w:rsidRPr="000B2285">
        <w:rPr>
          <w:rtl/>
        </w:rPr>
        <w:t>ל</w:t>
      </w:r>
      <w:r>
        <w:rPr>
          <w:rFonts w:hint="cs"/>
          <w:rtl/>
        </w:rPr>
        <w:t xml:space="preserve">איזשהו </w:t>
      </w:r>
      <w:bookmarkStart w:id="14943" w:name="_ETM_Q32_478180"/>
      <w:bookmarkEnd w:id="14943"/>
      <w:r w:rsidRPr="000B2285">
        <w:rPr>
          <w:rtl/>
        </w:rPr>
        <w:t>דמון</w:t>
      </w:r>
      <w:r>
        <w:rPr>
          <w:rFonts w:hint="cs"/>
          <w:rtl/>
        </w:rPr>
        <w:t>,</w:t>
      </w:r>
      <w:r w:rsidRPr="000B2285">
        <w:rPr>
          <w:rtl/>
        </w:rPr>
        <w:t xml:space="preserve"> </w:t>
      </w:r>
      <w:bookmarkStart w:id="14944" w:name="_ETM_Q32_479389"/>
      <w:bookmarkEnd w:id="14944"/>
      <w:r w:rsidRPr="000B2285">
        <w:rPr>
          <w:rtl/>
        </w:rPr>
        <w:t xml:space="preserve">כמו </w:t>
      </w:r>
      <w:bookmarkStart w:id="14945" w:name="_ETM_Q32_479630"/>
      <w:bookmarkEnd w:id="14945"/>
      <w:r w:rsidRPr="000B2285">
        <w:rPr>
          <w:rtl/>
        </w:rPr>
        <w:t xml:space="preserve">אוויר </w:t>
      </w:r>
      <w:bookmarkStart w:id="14946" w:name="_ETM_Q32_479930"/>
      <w:bookmarkEnd w:id="14946"/>
      <w:r w:rsidRPr="000B2285">
        <w:rPr>
          <w:rtl/>
        </w:rPr>
        <w:t xml:space="preserve">לנשימה </w:t>
      </w:r>
      <w:bookmarkStart w:id="14947" w:name="_ETM_Q32_480000"/>
      <w:bookmarkStart w:id="14948" w:name="_ETM_Q32_480719"/>
      <w:bookmarkEnd w:id="14947"/>
      <w:bookmarkEnd w:id="14948"/>
      <w:r>
        <w:rPr>
          <w:rFonts w:hint="cs"/>
          <w:rtl/>
        </w:rPr>
        <w:t xml:space="preserve">– </w:t>
      </w:r>
      <w:r w:rsidRPr="000B2285">
        <w:rPr>
          <w:rtl/>
        </w:rPr>
        <w:t>דמון</w:t>
      </w:r>
      <w:r>
        <w:rPr>
          <w:rFonts w:hint="cs"/>
          <w:rtl/>
        </w:rPr>
        <w:t>,</w:t>
      </w:r>
      <w:r w:rsidRPr="000B2285">
        <w:rPr>
          <w:rtl/>
        </w:rPr>
        <w:t xml:space="preserve"> </w:t>
      </w:r>
      <w:bookmarkStart w:id="14949" w:name="_ETM_Q32_481829"/>
      <w:bookmarkEnd w:id="14949"/>
      <w:r w:rsidRPr="000B2285">
        <w:rPr>
          <w:rtl/>
        </w:rPr>
        <w:t xml:space="preserve">אויב </w:t>
      </w:r>
      <w:bookmarkStart w:id="14950" w:name="_ETM_Q32_482370"/>
      <w:bookmarkEnd w:id="14950"/>
      <w:r w:rsidRPr="000B2285">
        <w:rPr>
          <w:rtl/>
        </w:rPr>
        <w:t xml:space="preserve">להפחיד </w:t>
      </w:r>
      <w:bookmarkStart w:id="14951" w:name="_ETM_Q32_482790"/>
      <w:bookmarkEnd w:id="14951"/>
      <w:r w:rsidRPr="000B2285">
        <w:rPr>
          <w:rtl/>
        </w:rPr>
        <w:t xml:space="preserve">את </w:t>
      </w:r>
      <w:bookmarkStart w:id="14952" w:name="_ETM_Q32_482850"/>
      <w:bookmarkEnd w:id="14952"/>
      <w:r w:rsidRPr="000B2285">
        <w:rPr>
          <w:rtl/>
        </w:rPr>
        <w:t xml:space="preserve">הציבור </w:t>
      </w:r>
      <w:bookmarkStart w:id="14953" w:name="_ETM_Q32_483240"/>
      <w:bookmarkEnd w:id="14953"/>
      <w:r w:rsidRPr="000B2285">
        <w:rPr>
          <w:rtl/>
        </w:rPr>
        <w:t>מפניו</w:t>
      </w:r>
      <w:r>
        <w:rPr>
          <w:rFonts w:hint="cs"/>
          <w:rtl/>
        </w:rPr>
        <w:t>,</w:t>
      </w:r>
      <w:r w:rsidRPr="000B2285">
        <w:rPr>
          <w:rtl/>
        </w:rPr>
        <w:t xml:space="preserve"> </w:t>
      </w:r>
      <w:bookmarkStart w:id="14954" w:name="_ETM_Q32_484230"/>
      <w:bookmarkEnd w:id="14954"/>
      <w:r w:rsidRPr="000B2285">
        <w:rPr>
          <w:rtl/>
        </w:rPr>
        <w:t xml:space="preserve">להאשים </w:t>
      </w:r>
      <w:bookmarkStart w:id="14955" w:name="_ETM_Q32_484799"/>
      <w:bookmarkEnd w:id="14955"/>
      <w:r w:rsidRPr="000B2285">
        <w:rPr>
          <w:rtl/>
        </w:rPr>
        <w:t xml:space="preserve">אותו </w:t>
      </w:r>
      <w:bookmarkStart w:id="14956" w:name="_ETM_Q32_485009"/>
      <w:bookmarkEnd w:id="14956"/>
      <w:r w:rsidRPr="000B2285">
        <w:rPr>
          <w:rtl/>
        </w:rPr>
        <w:t xml:space="preserve">במצב </w:t>
      </w:r>
      <w:bookmarkStart w:id="14957" w:name="_ETM_Q32_485549"/>
      <w:bookmarkEnd w:id="14957"/>
      <w:r>
        <w:rPr>
          <w:rtl/>
        </w:rPr>
        <w:t>המ</w:t>
      </w:r>
      <w:r>
        <w:rPr>
          <w:rFonts w:hint="cs"/>
          <w:rtl/>
        </w:rPr>
        <w:t>י</w:t>
      </w:r>
      <w:r w:rsidRPr="000B2285">
        <w:rPr>
          <w:rtl/>
        </w:rPr>
        <w:t>דרדר</w:t>
      </w:r>
      <w:r>
        <w:rPr>
          <w:rFonts w:hint="cs"/>
          <w:rtl/>
        </w:rPr>
        <w:t>.</w:t>
      </w:r>
      <w:r w:rsidRPr="000B2285">
        <w:rPr>
          <w:rtl/>
        </w:rPr>
        <w:t xml:space="preserve"> </w:t>
      </w:r>
      <w:bookmarkStart w:id="14958" w:name="_ETM_Q32_486749"/>
      <w:bookmarkEnd w:id="14958"/>
      <w:r w:rsidRPr="000B2285">
        <w:rPr>
          <w:rtl/>
        </w:rPr>
        <w:t>בהונגריה</w:t>
      </w:r>
      <w:r>
        <w:rPr>
          <w:rFonts w:hint="cs"/>
          <w:rtl/>
        </w:rPr>
        <w:t>,</w:t>
      </w:r>
      <w:r w:rsidRPr="000B2285">
        <w:rPr>
          <w:rtl/>
        </w:rPr>
        <w:t xml:space="preserve"> </w:t>
      </w:r>
      <w:bookmarkStart w:id="14959" w:name="_ETM_Q32_487709"/>
      <w:bookmarkEnd w:id="14959"/>
      <w:r w:rsidRPr="000B2285">
        <w:rPr>
          <w:rtl/>
        </w:rPr>
        <w:t xml:space="preserve">בפולין </w:t>
      </w:r>
      <w:bookmarkStart w:id="14960" w:name="_ETM_Q32_488219"/>
      <w:bookmarkEnd w:id="14960"/>
      <w:r w:rsidRPr="000B2285">
        <w:rPr>
          <w:rtl/>
        </w:rPr>
        <w:t>וברוסיה</w:t>
      </w:r>
      <w:r>
        <w:rPr>
          <w:rFonts w:hint="cs"/>
          <w:rtl/>
        </w:rPr>
        <w:t xml:space="preserve"> </w:t>
      </w:r>
      <w:bookmarkStart w:id="14961" w:name="_ETM_Q32_489830"/>
      <w:bookmarkEnd w:id="14961"/>
      <w:r w:rsidRPr="000B2285">
        <w:rPr>
          <w:rtl/>
        </w:rPr>
        <w:t>ז</w:t>
      </w:r>
      <w:r>
        <w:rPr>
          <w:rFonts w:hint="cs"/>
          <w:rtl/>
        </w:rPr>
        <w:t>ה</w:t>
      </w:r>
      <w:r w:rsidRPr="000B2285">
        <w:rPr>
          <w:rtl/>
        </w:rPr>
        <w:t xml:space="preserve"> </w:t>
      </w:r>
      <w:bookmarkStart w:id="14962" w:name="_ETM_Q32_490099"/>
      <w:bookmarkEnd w:id="14962"/>
      <w:r w:rsidRPr="000B2285">
        <w:rPr>
          <w:rtl/>
        </w:rPr>
        <w:t xml:space="preserve">הקהילה </w:t>
      </w:r>
      <w:bookmarkStart w:id="14963" w:name="_ETM_Q32_490580"/>
      <w:bookmarkEnd w:id="14963"/>
      <w:r w:rsidRPr="000B2285">
        <w:rPr>
          <w:rtl/>
        </w:rPr>
        <w:t>הגאה</w:t>
      </w:r>
      <w:r>
        <w:rPr>
          <w:rFonts w:hint="cs"/>
          <w:rtl/>
        </w:rPr>
        <w:t>.</w:t>
      </w:r>
      <w:r w:rsidRPr="000B2285">
        <w:rPr>
          <w:rtl/>
        </w:rPr>
        <w:t xml:space="preserve"> </w:t>
      </w:r>
      <w:bookmarkStart w:id="14964" w:name="_ETM_Q32_491629"/>
      <w:bookmarkEnd w:id="14964"/>
      <w:r w:rsidRPr="000B2285">
        <w:rPr>
          <w:rtl/>
        </w:rPr>
        <w:t xml:space="preserve">הסבירו </w:t>
      </w:r>
      <w:bookmarkStart w:id="14965" w:name="_ETM_Q32_492759"/>
      <w:bookmarkEnd w:id="14965"/>
      <w:r w:rsidRPr="000B2285">
        <w:rPr>
          <w:rtl/>
        </w:rPr>
        <w:t xml:space="preserve">ברוסיה </w:t>
      </w:r>
      <w:bookmarkStart w:id="14966" w:name="_ETM_Q32_494279"/>
      <w:bookmarkEnd w:id="14966"/>
      <w:r w:rsidRPr="000B2285">
        <w:rPr>
          <w:rtl/>
        </w:rPr>
        <w:t xml:space="preserve">שמטרת </w:t>
      </w:r>
      <w:bookmarkStart w:id="14967" w:name="_ETM_Q32_495029"/>
      <w:bookmarkEnd w:id="14967"/>
      <w:r w:rsidRPr="000B2285">
        <w:rPr>
          <w:rtl/>
        </w:rPr>
        <w:t>הצע</w:t>
      </w:r>
      <w:bookmarkStart w:id="14968" w:name="_ETM_Q32_495660"/>
      <w:bookmarkEnd w:id="14968"/>
      <w:r w:rsidRPr="000B2285">
        <w:rPr>
          <w:rtl/>
        </w:rPr>
        <w:t xml:space="preserve">דים </w:t>
      </w:r>
      <w:bookmarkStart w:id="14969" w:name="_ETM_Q32_496320"/>
      <w:bookmarkEnd w:id="14969"/>
      <w:r w:rsidRPr="000B2285">
        <w:rPr>
          <w:rtl/>
        </w:rPr>
        <w:t xml:space="preserve">נגד </w:t>
      </w:r>
      <w:bookmarkStart w:id="14970" w:name="_ETM_Q32_496589"/>
      <w:bookmarkEnd w:id="14970"/>
      <w:r w:rsidRPr="000B2285">
        <w:rPr>
          <w:rtl/>
        </w:rPr>
        <w:t xml:space="preserve">הקהילה </w:t>
      </w:r>
      <w:bookmarkStart w:id="14971" w:name="_ETM_Q32_497040"/>
      <w:bookmarkEnd w:id="14971"/>
      <w:r w:rsidRPr="000B2285">
        <w:rPr>
          <w:rtl/>
        </w:rPr>
        <w:t xml:space="preserve">הגאה </w:t>
      </w:r>
      <w:bookmarkStart w:id="14972" w:name="_ETM_Q32_497370"/>
      <w:bookmarkEnd w:id="14972"/>
      <w:r w:rsidRPr="000B2285">
        <w:rPr>
          <w:rtl/>
        </w:rPr>
        <w:t xml:space="preserve">היא </w:t>
      </w:r>
      <w:bookmarkStart w:id="14973" w:name="_ETM_Q32_497520"/>
      <w:bookmarkEnd w:id="14973"/>
      <w:r w:rsidRPr="000B2285">
        <w:rPr>
          <w:rtl/>
        </w:rPr>
        <w:t xml:space="preserve">הגנה </w:t>
      </w:r>
      <w:bookmarkStart w:id="14974" w:name="_ETM_Q32_498450"/>
      <w:bookmarkEnd w:id="14974"/>
      <w:r w:rsidRPr="000B2285">
        <w:rPr>
          <w:rtl/>
        </w:rPr>
        <w:t xml:space="preserve">על </w:t>
      </w:r>
      <w:bookmarkStart w:id="14975" w:name="_ETM_Q32_498630"/>
      <w:bookmarkEnd w:id="14975"/>
      <w:r w:rsidRPr="000B2285">
        <w:rPr>
          <w:rtl/>
        </w:rPr>
        <w:t xml:space="preserve">ילדים </w:t>
      </w:r>
      <w:bookmarkStart w:id="14976" w:name="_ETM_Q32_499080"/>
      <w:bookmarkEnd w:id="14976"/>
      <w:r w:rsidRPr="000B2285">
        <w:rPr>
          <w:rtl/>
        </w:rPr>
        <w:t xml:space="preserve">מפני </w:t>
      </w:r>
      <w:bookmarkStart w:id="14977" w:name="_ETM_Q32_499470"/>
      <w:bookmarkEnd w:id="14977"/>
      <w:r w:rsidRPr="000B2285">
        <w:rPr>
          <w:rtl/>
        </w:rPr>
        <w:t xml:space="preserve">ערכי </w:t>
      </w:r>
      <w:bookmarkStart w:id="14978" w:name="_ETM_Q32_499860"/>
      <w:bookmarkEnd w:id="14978"/>
      <w:r w:rsidRPr="000B2285">
        <w:rPr>
          <w:rtl/>
        </w:rPr>
        <w:t xml:space="preserve">המשפחה </w:t>
      </w:r>
      <w:bookmarkStart w:id="14979" w:name="_ETM_Q32_500640"/>
      <w:bookmarkEnd w:id="14979"/>
      <w:r w:rsidRPr="000B2285">
        <w:rPr>
          <w:rtl/>
        </w:rPr>
        <w:t>המודרניים</w:t>
      </w:r>
      <w:r>
        <w:rPr>
          <w:rFonts w:hint="cs"/>
          <w:rtl/>
        </w:rPr>
        <w:t>.</w:t>
      </w:r>
      <w:r w:rsidRPr="000B2285">
        <w:rPr>
          <w:rtl/>
        </w:rPr>
        <w:t xml:space="preserve"> </w:t>
      </w:r>
      <w:bookmarkStart w:id="14980" w:name="_ETM_Q32_501829"/>
      <w:bookmarkEnd w:id="14980"/>
      <w:r w:rsidRPr="000B2285">
        <w:rPr>
          <w:rtl/>
        </w:rPr>
        <w:t>בהונגריה</w:t>
      </w:r>
      <w:r>
        <w:rPr>
          <w:rFonts w:hint="cs"/>
          <w:rtl/>
        </w:rPr>
        <w:t>,</w:t>
      </w:r>
      <w:r w:rsidRPr="000B2285">
        <w:rPr>
          <w:rtl/>
        </w:rPr>
        <w:t xml:space="preserve"> </w:t>
      </w:r>
      <w:bookmarkStart w:id="14981" w:name="_ETM_Q32_502900"/>
      <w:bookmarkEnd w:id="14981"/>
      <w:r w:rsidRPr="000B2285">
        <w:rPr>
          <w:rtl/>
        </w:rPr>
        <w:t xml:space="preserve">לצד </w:t>
      </w:r>
      <w:bookmarkStart w:id="14982" w:name="_ETM_Q32_503409"/>
      <w:bookmarkEnd w:id="14982"/>
      <w:r w:rsidRPr="000B2285">
        <w:rPr>
          <w:rtl/>
        </w:rPr>
        <w:t xml:space="preserve">איסור </w:t>
      </w:r>
      <w:bookmarkStart w:id="14983" w:name="_ETM_Q32_503769"/>
      <w:bookmarkEnd w:id="14983"/>
      <w:r w:rsidRPr="000B2285">
        <w:rPr>
          <w:rtl/>
        </w:rPr>
        <w:t xml:space="preserve">שקיים </w:t>
      </w:r>
      <w:bookmarkStart w:id="14984" w:name="_ETM_Q32_504279"/>
      <w:bookmarkEnd w:id="14984"/>
      <w:r>
        <w:rPr>
          <w:rFonts w:hint="cs"/>
          <w:rtl/>
        </w:rPr>
        <w:t xml:space="preserve">על </w:t>
      </w:r>
      <w:bookmarkStart w:id="14985" w:name="_ETM_Q32_505491"/>
      <w:bookmarkEnd w:id="14985"/>
      <w:r>
        <w:rPr>
          <w:rFonts w:hint="cs"/>
          <w:rtl/>
        </w:rPr>
        <w:t xml:space="preserve">אימוץ ילדים על ידי להט"בים, </w:t>
      </w:r>
      <w:bookmarkStart w:id="14986" w:name="_ETM_Q32_504699"/>
      <w:bookmarkStart w:id="14987" w:name="_ETM_Q32_505210"/>
      <w:bookmarkStart w:id="14988" w:name="_ETM_Q32_505539"/>
      <w:bookmarkStart w:id="14989" w:name="_ETM_Q32_506739"/>
      <w:bookmarkEnd w:id="14986"/>
      <w:bookmarkEnd w:id="14987"/>
      <w:bookmarkEnd w:id="14988"/>
      <w:bookmarkEnd w:id="14989"/>
      <w:r w:rsidRPr="000B2285">
        <w:rPr>
          <w:rtl/>
        </w:rPr>
        <w:t xml:space="preserve">נחקק </w:t>
      </w:r>
      <w:bookmarkStart w:id="14990" w:name="_ETM_Q32_507249"/>
      <w:bookmarkEnd w:id="14990"/>
      <w:r w:rsidRPr="000B2285">
        <w:rPr>
          <w:rtl/>
        </w:rPr>
        <w:t xml:space="preserve">לאחרונה </w:t>
      </w:r>
      <w:bookmarkStart w:id="14991" w:name="_ETM_Q32_507730"/>
      <w:bookmarkEnd w:id="14991"/>
      <w:r w:rsidRPr="000B2285">
        <w:rPr>
          <w:rtl/>
        </w:rPr>
        <w:t>חוק</w:t>
      </w:r>
      <w:r>
        <w:rPr>
          <w:rFonts w:hint="cs"/>
          <w:rtl/>
        </w:rPr>
        <w:t>,</w:t>
      </w:r>
      <w:r w:rsidRPr="000B2285">
        <w:rPr>
          <w:rtl/>
        </w:rPr>
        <w:t xml:space="preserve"> </w:t>
      </w:r>
      <w:bookmarkStart w:id="14992" w:name="_ETM_Q32_508239"/>
      <w:bookmarkEnd w:id="14992"/>
      <w:r w:rsidRPr="000B2285">
        <w:rPr>
          <w:rtl/>
        </w:rPr>
        <w:t xml:space="preserve">תיקון </w:t>
      </w:r>
      <w:bookmarkStart w:id="14993" w:name="_ETM_Q32_509079"/>
      <w:bookmarkEnd w:id="14993"/>
      <w:r w:rsidRPr="000B2285">
        <w:rPr>
          <w:rtl/>
        </w:rPr>
        <w:t xml:space="preserve">לחוק </w:t>
      </w:r>
      <w:bookmarkStart w:id="14994" w:name="_ETM_Q32_509470"/>
      <w:bookmarkEnd w:id="14994"/>
      <w:r w:rsidRPr="000B2285">
        <w:rPr>
          <w:rtl/>
        </w:rPr>
        <w:t>הפדופיליה</w:t>
      </w:r>
      <w:r>
        <w:rPr>
          <w:rFonts w:hint="cs"/>
          <w:rtl/>
        </w:rPr>
        <w:t>,</w:t>
      </w:r>
      <w:r w:rsidRPr="000B2285">
        <w:rPr>
          <w:rtl/>
        </w:rPr>
        <w:t xml:space="preserve"> </w:t>
      </w:r>
      <w:bookmarkStart w:id="14995" w:name="_ETM_Q32_511029"/>
      <w:bookmarkEnd w:id="14995"/>
      <w:r w:rsidRPr="000B2285">
        <w:rPr>
          <w:rtl/>
        </w:rPr>
        <w:t xml:space="preserve">שאוסר </w:t>
      </w:r>
      <w:bookmarkStart w:id="14996" w:name="_ETM_Q32_511539"/>
      <w:bookmarkEnd w:id="14996"/>
      <w:r w:rsidRPr="000B2285">
        <w:rPr>
          <w:rtl/>
        </w:rPr>
        <w:t xml:space="preserve">להתחיל </w:t>
      </w:r>
      <w:bookmarkStart w:id="14997" w:name="_ETM_Q32_511990"/>
      <w:bookmarkEnd w:id="14997"/>
      <w:r w:rsidRPr="000B2285">
        <w:rPr>
          <w:rtl/>
        </w:rPr>
        <w:t xml:space="preserve">להציג </w:t>
      </w:r>
      <w:bookmarkStart w:id="14998" w:name="_ETM_Q32_512290"/>
      <w:bookmarkEnd w:id="14998"/>
      <w:r w:rsidRPr="000B2285">
        <w:rPr>
          <w:rtl/>
        </w:rPr>
        <w:t xml:space="preserve">תכנים </w:t>
      </w:r>
      <w:bookmarkStart w:id="14999" w:name="_ETM_Q32_512650"/>
      <w:bookmarkEnd w:id="14999"/>
      <w:r w:rsidRPr="000B2285">
        <w:rPr>
          <w:rtl/>
        </w:rPr>
        <w:t xml:space="preserve">להט"בים </w:t>
      </w:r>
      <w:bookmarkStart w:id="15000" w:name="_ETM_Q32_513250"/>
      <w:bookmarkEnd w:id="15000"/>
      <w:r w:rsidRPr="000B2285">
        <w:rPr>
          <w:rtl/>
        </w:rPr>
        <w:t xml:space="preserve">לילדים </w:t>
      </w:r>
      <w:bookmarkStart w:id="15001" w:name="_ETM_Q32_513670"/>
      <w:bookmarkEnd w:id="15001"/>
      <w:r w:rsidRPr="000B2285">
        <w:rPr>
          <w:rtl/>
        </w:rPr>
        <w:t xml:space="preserve">מתחת </w:t>
      </w:r>
      <w:bookmarkStart w:id="15002" w:name="_ETM_Q32_514060"/>
      <w:bookmarkEnd w:id="15002"/>
      <w:r w:rsidRPr="000B2285">
        <w:rPr>
          <w:rtl/>
        </w:rPr>
        <w:t xml:space="preserve">לגיל </w:t>
      </w:r>
      <w:bookmarkStart w:id="15003" w:name="_ETM_Q32_514330"/>
      <w:bookmarkEnd w:id="15003"/>
      <w:r w:rsidRPr="000B2285">
        <w:rPr>
          <w:rtl/>
        </w:rPr>
        <w:t>18</w:t>
      </w:r>
      <w:r>
        <w:rPr>
          <w:rFonts w:hint="cs"/>
          <w:rtl/>
        </w:rPr>
        <w:t>.</w:t>
      </w:r>
      <w:r w:rsidRPr="000B2285">
        <w:rPr>
          <w:rtl/>
        </w:rPr>
        <w:t xml:space="preserve"> </w:t>
      </w:r>
      <w:bookmarkStart w:id="15004" w:name="_ETM_Q32_515870"/>
      <w:bookmarkEnd w:id="15004"/>
      <w:r w:rsidRPr="000B2285">
        <w:rPr>
          <w:rtl/>
        </w:rPr>
        <w:t xml:space="preserve">הם </w:t>
      </w:r>
      <w:bookmarkStart w:id="15005" w:name="_ETM_Q32_516050"/>
      <w:bookmarkEnd w:id="15005"/>
      <w:r w:rsidRPr="000B2285">
        <w:rPr>
          <w:rtl/>
        </w:rPr>
        <w:t xml:space="preserve">גם </w:t>
      </w:r>
      <w:bookmarkStart w:id="15006" w:name="_ETM_Q32_516230"/>
      <w:bookmarkEnd w:id="15006"/>
      <w:r w:rsidRPr="000B2285">
        <w:rPr>
          <w:rtl/>
        </w:rPr>
        <w:t xml:space="preserve">ביטלו </w:t>
      </w:r>
      <w:bookmarkStart w:id="15007" w:name="_ETM_Q32_516470"/>
      <w:bookmarkEnd w:id="15007"/>
      <w:r w:rsidRPr="000B2285">
        <w:rPr>
          <w:rtl/>
        </w:rPr>
        <w:t xml:space="preserve">שם </w:t>
      </w:r>
      <w:bookmarkStart w:id="15008" w:name="_ETM_Q32_516680"/>
      <w:bookmarkEnd w:id="15008"/>
      <w:r w:rsidRPr="000B2285">
        <w:rPr>
          <w:rtl/>
        </w:rPr>
        <w:t xml:space="preserve">את </w:t>
      </w:r>
      <w:bookmarkStart w:id="15009" w:name="_ETM_Q32_516800"/>
      <w:bookmarkEnd w:id="15009"/>
      <w:r w:rsidRPr="000B2285">
        <w:rPr>
          <w:rtl/>
        </w:rPr>
        <w:t xml:space="preserve">ההכרה </w:t>
      </w:r>
      <w:bookmarkStart w:id="15010" w:name="_ETM_Q32_517670"/>
      <w:bookmarkEnd w:id="15010"/>
      <w:r w:rsidRPr="000B2285">
        <w:rPr>
          <w:rtl/>
        </w:rPr>
        <w:t xml:space="preserve">הרשמית </w:t>
      </w:r>
      <w:bookmarkStart w:id="15011" w:name="_ETM_Q32_518570"/>
      <w:bookmarkEnd w:id="15011"/>
      <w:r>
        <w:rPr>
          <w:rFonts w:hint="cs"/>
          <w:rtl/>
        </w:rPr>
        <w:t>ב</w:t>
      </w:r>
      <w:r w:rsidRPr="000B2285">
        <w:rPr>
          <w:rtl/>
        </w:rPr>
        <w:t>טרנסג'נדרים</w:t>
      </w:r>
      <w:r>
        <w:rPr>
          <w:rFonts w:hint="cs"/>
          <w:rtl/>
        </w:rPr>
        <w:t>.</w:t>
      </w:r>
      <w:r w:rsidRPr="000B2285">
        <w:rPr>
          <w:rtl/>
        </w:rPr>
        <w:t xml:space="preserve"> </w:t>
      </w:r>
      <w:bookmarkStart w:id="15012" w:name="_ETM_Q32_520089"/>
      <w:bookmarkEnd w:id="15012"/>
      <w:r w:rsidRPr="000B2285">
        <w:rPr>
          <w:rtl/>
        </w:rPr>
        <w:t>בהונגריה</w:t>
      </w:r>
      <w:r>
        <w:rPr>
          <w:rFonts w:hint="cs"/>
          <w:rtl/>
        </w:rPr>
        <w:t>,</w:t>
      </w:r>
      <w:r w:rsidRPr="000B2285">
        <w:rPr>
          <w:rtl/>
        </w:rPr>
        <w:t xml:space="preserve"> </w:t>
      </w:r>
      <w:bookmarkStart w:id="15013" w:name="_ETM_Q32_520779"/>
      <w:bookmarkEnd w:id="15013"/>
      <w:r w:rsidRPr="000B2285">
        <w:rPr>
          <w:rtl/>
        </w:rPr>
        <w:t xml:space="preserve">נכון </w:t>
      </w:r>
      <w:bookmarkStart w:id="15014" w:name="_ETM_Q32_521110"/>
      <w:bookmarkEnd w:id="15014"/>
      <w:r w:rsidRPr="000B2285">
        <w:rPr>
          <w:rtl/>
        </w:rPr>
        <w:t xml:space="preserve">להיום </w:t>
      </w:r>
      <w:bookmarkStart w:id="15015" w:name="_ETM_Q32_522199"/>
      <w:bookmarkEnd w:id="15015"/>
      <w:r w:rsidRPr="000B2285">
        <w:rPr>
          <w:rtl/>
        </w:rPr>
        <w:t xml:space="preserve">לא </w:t>
      </w:r>
      <w:bookmarkStart w:id="15016" w:name="_ETM_Q32_522829"/>
      <w:bookmarkEnd w:id="15016"/>
      <w:r w:rsidRPr="000B2285">
        <w:rPr>
          <w:rtl/>
        </w:rPr>
        <w:t xml:space="preserve">חיים </w:t>
      </w:r>
      <w:bookmarkStart w:id="15017" w:name="_ETM_Q32_523190"/>
      <w:bookmarkEnd w:id="15017"/>
      <w:r w:rsidRPr="000B2285">
        <w:rPr>
          <w:rtl/>
        </w:rPr>
        <w:t>טרנסג'נדרים</w:t>
      </w:r>
      <w:r>
        <w:rPr>
          <w:rFonts w:hint="cs"/>
          <w:rtl/>
        </w:rPr>
        <w:t>.</w:t>
      </w:r>
      <w:r w:rsidRPr="000B2285">
        <w:rPr>
          <w:rtl/>
        </w:rPr>
        <w:t xml:space="preserve"> </w:t>
      </w:r>
      <w:bookmarkStart w:id="15018" w:name="_ETM_Q32_524560"/>
      <w:bookmarkEnd w:id="15018"/>
      <w:r w:rsidRPr="000B2285">
        <w:rPr>
          <w:rtl/>
        </w:rPr>
        <w:t xml:space="preserve">בפולין </w:t>
      </w:r>
      <w:bookmarkStart w:id="15019" w:name="_ETM_Q32_525370"/>
      <w:bookmarkEnd w:id="15019"/>
      <w:r w:rsidRPr="000B2285">
        <w:rPr>
          <w:rtl/>
        </w:rPr>
        <w:t xml:space="preserve">נחקק </w:t>
      </w:r>
      <w:bookmarkStart w:id="15020" w:name="_ETM_Q32_525790"/>
      <w:bookmarkEnd w:id="15020"/>
      <w:r w:rsidRPr="000B2285">
        <w:rPr>
          <w:rtl/>
        </w:rPr>
        <w:t xml:space="preserve">חוק </w:t>
      </w:r>
      <w:bookmarkStart w:id="15021" w:name="_ETM_Q32_526029"/>
      <w:bookmarkEnd w:id="15021"/>
      <w:r w:rsidRPr="000B2285">
        <w:rPr>
          <w:rtl/>
        </w:rPr>
        <w:t xml:space="preserve">שאוסר </w:t>
      </w:r>
      <w:bookmarkStart w:id="15022" w:name="_ETM_Q32_527140"/>
      <w:bookmarkStart w:id="15023" w:name="_ETM_Q32_527290"/>
      <w:bookmarkEnd w:id="15022"/>
      <w:bookmarkEnd w:id="15023"/>
      <w:r w:rsidRPr="000B2285">
        <w:rPr>
          <w:rtl/>
        </w:rPr>
        <w:t xml:space="preserve">כל </w:t>
      </w:r>
      <w:bookmarkStart w:id="15024" w:name="_ETM_Q32_527560"/>
      <w:bookmarkEnd w:id="15024"/>
      <w:r w:rsidRPr="000B2285">
        <w:rPr>
          <w:rtl/>
        </w:rPr>
        <w:t xml:space="preserve">שיח </w:t>
      </w:r>
      <w:bookmarkStart w:id="15025" w:name="_ETM_Q32_527950"/>
      <w:bookmarkEnd w:id="15025"/>
      <w:r w:rsidRPr="000B2285">
        <w:rPr>
          <w:rtl/>
        </w:rPr>
        <w:t xml:space="preserve">של </w:t>
      </w:r>
      <w:bookmarkStart w:id="15026" w:name="_ETM_Q32_528160"/>
      <w:bookmarkEnd w:id="15026"/>
      <w:r w:rsidRPr="000B2285">
        <w:rPr>
          <w:rtl/>
        </w:rPr>
        <w:t xml:space="preserve">גאווה </w:t>
      </w:r>
      <w:bookmarkStart w:id="15027" w:name="_ETM_Q32_529089"/>
      <w:bookmarkEnd w:id="15027"/>
      <w:r w:rsidRPr="000B2285">
        <w:rPr>
          <w:rtl/>
        </w:rPr>
        <w:t xml:space="preserve">וערכים </w:t>
      </w:r>
      <w:bookmarkStart w:id="15028" w:name="_ETM_Q32_529660"/>
      <w:bookmarkEnd w:id="15028"/>
      <w:r w:rsidRPr="000B2285">
        <w:rPr>
          <w:rtl/>
        </w:rPr>
        <w:t xml:space="preserve">ליברליים </w:t>
      </w:r>
      <w:bookmarkStart w:id="15029" w:name="_ETM_Q32_530290"/>
      <w:bookmarkEnd w:id="15029"/>
      <w:r w:rsidRPr="000B2285">
        <w:rPr>
          <w:rtl/>
        </w:rPr>
        <w:t xml:space="preserve">בתוכניות </w:t>
      </w:r>
      <w:bookmarkStart w:id="15030" w:name="_ETM_Q32_530770"/>
      <w:bookmarkEnd w:id="15030"/>
      <w:r w:rsidRPr="000B2285">
        <w:rPr>
          <w:rtl/>
        </w:rPr>
        <w:t xml:space="preserve">הלימוד </w:t>
      </w:r>
      <w:bookmarkStart w:id="15031" w:name="_ETM_Q32_531489"/>
      <w:bookmarkEnd w:id="15031"/>
      <w:r w:rsidRPr="000B2285">
        <w:rPr>
          <w:rtl/>
        </w:rPr>
        <w:t>בבתי</w:t>
      </w:r>
      <w:bookmarkStart w:id="15032" w:name="_ETM_Q32_531910"/>
      <w:bookmarkEnd w:id="15032"/>
      <w:r>
        <w:rPr>
          <w:rFonts w:hint="cs"/>
          <w:rtl/>
        </w:rPr>
        <w:t xml:space="preserve"> </w:t>
      </w:r>
      <w:r w:rsidRPr="000B2285">
        <w:rPr>
          <w:rtl/>
        </w:rPr>
        <w:t xml:space="preserve">הספר </w:t>
      </w:r>
      <w:bookmarkStart w:id="15033" w:name="_ETM_Q32_532750"/>
      <w:bookmarkEnd w:id="15033"/>
      <w:r w:rsidRPr="000B2285">
        <w:rPr>
          <w:rtl/>
        </w:rPr>
        <w:t xml:space="preserve">ומחוצה </w:t>
      </w:r>
      <w:bookmarkStart w:id="15034" w:name="_ETM_Q32_533440"/>
      <w:bookmarkEnd w:id="15034"/>
      <w:r w:rsidRPr="000B2285">
        <w:rPr>
          <w:rtl/>
        </w:rPr>
        <w:t>לו</w:t>
      </w:r>
      <w:r>
        <w:rPr>
          <w:rFonts w:hint="cs"/>
          <w:rtl/>
        </w:rPr>
        <w:t>.</w:t>
      </w:r>
      <w:r w:rsidRPr="000B2285">
        <w:rPr>
          <w:rtl/>
        </w:rPr>
        <w:t xml:space="preserve"> </w:t>
      </w:r>
      <w:bookmarkStart w:id="15035" w:name="_ETM_Q32_534299"/>
      <w:bookmarkEnd w:id="15035"/>
    </w:p>
    <w:p w:rsidR="000F25F8" w:rsidRDefault="000F25F8" w:rsidP="00CE6ABA">
      <w:pPr>
        <w:rPr>
          <w:rtl/>
        </w:rPr>
      </w:pPr>
      <w:bookmarkStart w:id="15036" w:name="_ETM_Q32_537722"/>
      <w:bookmarkStart w:id="15037" w:name="_ETM_Q32_537814"/>
      <w:bookmarkStart w:id="15038" w:name="_ETM_Q32_537962"/>
      <w:bookmarkEnd w:id="15036"/>
      <w:bookmarkEnd w:id="15037"/>
      <w:bookmarkEnd w:id="15038"/>
    </w:p>
    <w:p w:rsidR="000F25F8" w:rsidRDefault="000F25F8" w:rsidP="00CE6ABA">
      <w:pPr>
        <w:rPr>
          <w:rtl/>
        </w:rPr>
      </w:pPr>
      <w:bookmarkStart w:id="15039" w:name="_ETM_Q32_538057"/>
      <w:bookmarkEnd w:id="15039"/>
      <w:r w:rsidRPr="000B2285">
        <w:rPr>
          <w:rtl/>
        </w:rPr>
        <w:t>וכ</w:t>
      </w:r>
      <w:r>
        <w:rPr>
          <w:rFonts w:hint="cs"/>
          <w:rtl/>
        </w:rPr>
        <w:t>א</w:t>
      </w:r>
      <w:r w:rsidRPr="000B2285">
        <w:rPr>
          <w:rtl/>
        </w:rPr>
        <w:t>ן</w:t>
      </w:r>
      <w:r>
        <w:rPr>
          <w:rFonts w:hint="cs"/>
          <w:rtl/>
        </w:rPr>
        <w:t>,</w:t>
      </w:r>
      <w:r w:rsidRPr="000B2285">
        <w:rPr>
          <w:rtl/>
        </w:rPr>
        <w:t xml:space="preserve"> </w:t>
      </w:r>
      <w:bookmarkStart w:id="15040" w:name="_ETM_Q32_535559"/>
      <w:bookmarkEnd w:id="15040"/>
      <w:r>
        <w:rPr>
          <w:rFonts w:hint="cs"/>
          <w:rtl/>
        </w:rPr>
        <w:t>ש</w:t>
      </w:r>
      <w:r w:rsidRPr="000B2285">
        <w:rPr>
          <w:rtl/>
        </w:rPr>
        <w:t xml:space="preserve">ר </w:t>
      </w:r>
      <w:bookmarkStart w:id="15041" w:name="_ETM_Q32_536010"/>
      <w:bookmarkEnd w:id="15041"/>
      <w:r w:rsidRPr="000B2285">
        <w:rPr>
          <w:rtl/>
        </w:rPr>
        <w:t xml:space="preserve">המורשת </w:t>
      </w:r>
      <w:bookmarkStart w:id="15042" w:name="_ETM_Q32_536850"/>
      <w:bookmarkEnd w:id="15042"/>
      <w:r w:rsidRPr="000B2285">
        <w:rPr>
          <w:rtl/>
        </w:rPr>
        <w:t xml:space="preserve">של </w:t>
      </w:r>
      <w:bookmarkStart w:id="15043" w:name="_ETM_Q32_537059"/>
      <w:bookmarkEnd w:id="15043"/>
      <w:r w:rsidRPr="000B2285">
        <w:rPr>
          <w:rtl/>
        </w:rPr>
        <w:t xml:space="preserve">מדינת </w:t>
      </w:r>
      <w:bookmarkStart w:id="15044" w:name="_ETM_Q32_537480"/>
      <w:bookmarkEnd w:id="15044"/>
      <w:r w:rsidRPr="000B2285">
        <w:rPr>
          <w:rtl/>
        </w:rPr>
        <w:t>ישראל</w:t>
      </w:r>
      <w:r>
        <w:rPr>
          <w:rFonts w:hint="cs"/>
          <w:rtl/>
        </w:rPr>
        <w:t>,</w:t>
      </w:r>
      <w:r w:rsidRPr="000B2285">
        <w:rPr>
          <w:rtl/>
        </w:rPr>
        <w:t xml:space="preserve"> </w:t>
      </w:r>
      <w:bookmarkStart w:id="15045" w:name="_ETM_Q32_538260"/>
      <w:bookmarkEnd w:id="15045"/>
      <w:r w:rsidRPr="000B2285">
        <w:rPr>
          <w:rtl/>
        </w:rPr>
        <w:t xml:space="preserve">מתוך </w:t>
      </w:r>
      <w:bookmarkStart w:id="15046" w:name="_ETM_Q32_538710"/>
      <w:bookmarkEnd w:id="15046"/>
      <w:r w:rsidRPr="000B2285">
        <w:rPr>
          <w:rtl/>
        </w:rPr>
        <w:t xml:space="preserve">ממשלת </w:t>
      </w:r>
      <w:bookmarkStart w:id="15047" w:name="_ETM_Q32_539190"/>
      <w:bookmarkEnd w:id="15047"/>
      <w:r w:rsidRPr="000B2285">
        <w:rPr>
          <w:rtl/>
        </w:rPr>
        <w:t>נתניהו</w:t>
      </w:r>
      <w:r>
        <w:rPr>
          <w:rFonts w:hint="cs"/>
          <w:rtl/>
        </w:rPr>
        <w:t>,</w:t>
      </w:r>
      <w:r w:rsidRPr="000B2285">
        <w:rPr>
          <w:rtl/>
        </w:rPr>
        <w:t xml:space="preserve"> </w:t>
      </w:r>
      <w:bookmarkStart w:id="15048" w:name="_ETM_Q32_540420"/>
      <w:bookmarkEnd w:id="15048"/>
      <w:r w:rsidRPr="000B2285">
        <w:rPr>
          <w:rtl/>
        </w:rPr>
        <w:t xml:space="preserve">חבר </w:t>
      </w:r>
      <w:bookmarkStart w:id="15049" w:name="_ETM_Q32_540930"/>
      <w:bookmarkEnd w:id="15049"/>
      <w:r w:rsidRPr="000B2285">
        <w:rPr>
          <w:rtl/>
        </w:rPr>
        <w:t xml:space="preserve">מפלגתו </w:t>
      </w:r>
      <w:bookmarkStart w:id="15050" w:name="_ETM_Q32_541440"/>
      <w:bookmarkEnd w:id="15050"/>
      <w:r w:rsidRPr="000B2285">
        <w:rPr>
          <w:rtl/>
        </w:rPr>
        <w:t xml:space="preserve">של </w:t>
      </w:r>
      <w:bookmarkStart w:id="15051" w:name="_ETM_Q32_541620"/>
      <w:bookmarkEnd w:id="15051"/>
      <w:r w:rsidRPr="000B2285">
        <w:rPr>
          <w:rtl/>
        </w:rPr>
        <w:t xml:space="preserve">בן </w:t>
      </w:r>
      <w:bookmarkStart w:id="15052" w:name="_ETM_Q32_541829"/>
      <w:bookmarkEnd w:id="15052"/>
      <w:r w:rsidRPr="000B2285">
        <w:rPr>
          <w:rtl/>
        </w:rPr>
        <w:t>גביר</w:t>
      </w:r>
      <w:r>
        <w:rPr>
          <w:rFonts w:hint="cs"/>
          <w:rtl/>
        </w:rPr>
        <w:t>,</w:t>
      </w:r>
      <w:r w:rsidRPr="000B2285">
        <w:rPr>
          <w:rtl/>
        </w:rPr>
        <w:t xml:space="preserve"> </w:t>
      </w:r>
      <w:bookmarkStart w:id="15053" w:name="_ETM_Q32_542550"/>
      <w:bookmarkEnd w:id="15053"/>
      <w:r w:rsidRPr="000B2285">
        <w:rPr>
          <w:rtl/>
        </w:rPr>
        <w:t xml:space="preserve">כתב </w:t>
      </w:r>
      <w:bookmarkStart w:id="15054" w:name="_ETM_Q32_542940"/>
      <w:bookmarkEnd w:id="15054"/>
      <w:r w:rsidRPr="000B2285">
        <w:rPr>
          <w:rtl/>
        </w:rPr>
        <w:t xml:space="preserve">מדריך </w:t>
      </w:r>
      <w:bookmarkStart w:id="15055" w:name="_ETM_Q32_543390"/>
      <w:bookmarkEnd w:id="15055"/>
      <w:r w:rsidRPr="000B2285">
        <w:rPr>
          <w:rtl/>
        </w:rPr>
        <w:t>שכותרתו</w:t>
      </w:r>
      <w:r>
        <w:rPr>
          <w:rFonts w:hint="cs"/>
          <w:rtl/>
        </w:rPr>
        <w:t>:</w:t>
      </w:r>
      <w:r w:rsidRPr="000B2285">
        <w:rPr>
          <w:rtl/>
        </w:rPr>
        <w:t xml:space="preserve"> </w:t>
      </w:r>
      <w:bookmarkStart w:id="15056" w:name="_ETM_Q32_544679"/>
      <w:bookmarkEnd w:id="15056"/>
      <w:r>
        <w:rPr>
          <w:rFonts w:hint="cs"/>
          <w:rtl/>
        </w:rPr>
        <w:t>"</w:t>
      </w:r>
      <w:r w:rsidRPr="000B2285">
        <w:rPr>
          <w:rtl/>
        </w:rPr>
        <w:t xml:space="preserve">טרור </w:t>
      </w:r>
      <w:bookmarkStart w:id="15057" w:name="_ETM_Q32_545069"/>
      <w:bookmarkEnd w:id="15057"/>
      <w:r w:rsidRPr="000B2285">
        <w:rPr>
          <w:rtl/>
        </w:rPr>
        <w:t>להט"בי</w:t>
      </w:r>
      <w:r>
        <w:rPr>
          <w:rFonts w:hint="cs"/>
          <w:rtl/>
        </w:rPr>
        <w:t xml:space="preserve"> </w:t>
      </w:r>
      <w:r>
        <w:rPr>
          <w:rFonts w:hint="eastAsia"/>
          <w:rtl/>
        </w:rPr>
        <w:t>–</w:t>
      </w:r>
      <w:r w:rsidRPr="000B2285">
        <w:rPr>
          <w:rtl/>
        </w:rPr>
        <w:t xml:space="preserve"> </w:t>
      </w:r>
      <w:bookmarkStart w:id="15058" w:name="_ETM_Q32_545759"/>
      <w:bookmarkEnd w:id="15058"/>
      <w:r w:rsidRPr="000B2285">
        <w:rPr>
          <w:rtl/>
        </w:rPr>
        <w:t xml:space="preserve">קווים </w:t>
      </w:r>
      <w:bookmarkStart w:id="15059" w:name="_ETM_Q32_546149"/>
      <w:bookmarkEnd w:id="15059"/>
      <w:r w:rsidRPr="000B2285">
        <w:rPr>
          <w:rtl/>
        </w:rPr>
        <w:t xml:space="preserve">לדמותו </w:t>
      </w:r>
      <w:bookmarkStart w:id="15060" w:name="_ETM_Q32_546779"/>
      <w:bookmarkEnd w:id="15060"/>
      <w:r w:rsidRPr="000B2285">
        <w:rPr>
          <w:rtl/>
        </w:rPr>
        <w:t xml:space="preserve">והדרך </w:t>
      </w:r>
      <w:bookmarkStart w:id="15061" w:name="_ETM_Q32_547380"/>
      <w:bookmarkEnd w:id="15061"/>
      <w:r w:rsidRPr="000B2285">
        <w:rPr>
          <w:rtl/>
        </w:rPr>
        <w:t xml:space="preserve">להיאבק </w:t>
      </w:r>
      <w:bookmarkStart w:id="15062" w:name="_ETM_Q32_547950"/>
      <w:bookmarkEnd w:id="15062"/>
      <w:r w:rsidRPr="000B2285">
        <w:rPr>
          <w:rtl/>
        </w:rPr>
        <w:t>בו</w:t>
      </w:r>
      <w:r>
        <w:rPr>
          <w:rFonts w:hint="cs"/>
          <w:rtl/>
        </w:rPr>
        <w:t>".</w:t>
      </w:r>
      <w:r w:rsidRPr="000B2285">
        <w:rPr>
          <w:rtl/>
        </w:rPr>
        <w:t xml:space="preserve"> </w:t>
      </w:r>
      <w:bookmarkStart w:id="15063" w:name="_ETM_Q32_548789"/>
      <w:bookmarkEnd w:id="15063"/>
      <w:r w:rsidRPr="000B2285">
        <w:rPr>
          <w:rtl/>
        </w:rPr>
        <w:t xml:space="preserve">השר </w:t>
      </w:r>
      <w:bookmarkStart w:id="15064" w:name="_ETM_Q32_549240"/>
      <w:bookmarkEnd w:id="15064"/>
      <w:r w:rsidRPr="000B2285">
        <w:rPr>
          <w:rtl/>
        </w:rPr>
        <w:t xml:space="preserve">אליהו </w:t>
      </w:r>
      <w:bookmarkStart w:id="15065" w:name="_ETM_Q32_550659"/>
      <w:bookmarkEnd w:id="15065"/>
      <w:r w:rsidRPr="000B2285">
        <w:rPr>
          <w:rtl/>
        </w:rPr>
        <w:t xml:space="preserve">קורא </w:t>
      </w:r>
      <w:bookmarkStart w:id="15066" w:name="_ETM_Q32_551020"/>
      <w:bookmarkEnd w:id="15066"/>
      <w:r w:rsidRPr="000B2285">
        <w:rPr>
          <w:rtl/>
        </w:rPr>
        <w:t>לרבנים</w:t>
      </w:r>
      <w:r>
        <w:rPr>
          <w:rFonts w:hint="cs"/>
          <w:rtl/>
        </w:rPr>
        <w:t>,</w:t>
      </w:r>
      <w:r w:rsidRPr="000B2285">
        <w:rPr>
          <w:rtl/>
        </w:rPr>
        <w:t xml:space="preserve"> </w:t>
      </w:r>
      <w:bookmarkStart w:id="15067" w:name="_ETM_Q32_551710"/>
      <w:bookmarkEnd w:id="15067"/>
      <w:r w:rsidRPr="000B2285">
        <w:rPr>
          <w:rtl/>
        </w:rPr>
        <w:t>למחנכים</w:t>
      </w:r>
      <w:r>
        <w:rPr>
          <w:rFonts w:hint="cs"/>
          <w:rtl/>
        </w:rPr>
        <w:t>,</w:t>
      </w:r>
      <w:r w:rsidRPr="000B2285">
        <w:rPr>
          <w:rtl/>
        </w:rPr>
        <w:t xml:space="preserve"> </w:t>
      </w:r>
      <w:bookmarkStart w:id="15068" w:name="_ETM_Q32_552789"/>
      <w:bookmarkEnd w:id="15068"/>
      <w:r w:rsidRPr="000B2285">
        <w:rPr>
          <w:rtl/>
        </w:rPr>
        <w:t xml:space="preserve">לעיתונאים </w:t>
      </w:r>
      <w:bookmarkStart w:id="15069" w:name="_ETM_Q32_553569"/>
      <w:bookmarkEnd w:id="15069"/>
      <w:r w:rsidRPr="000B2285">
        <w:rPr>
          <w:rtl/>
        </w:rPr>
        <w:t xml:space="preserve">ולאנשי </w:t>
      </w:r>
      <w:bookmarkStart w:id="15070" w:name="_ETM_Q32_554079"/>
      <w:bookmarkEnd w:id="15070"/>
      <w:r w:rsidRPr="000B2285">
        <w:rPr>
          <w:rtl/>
        </w:rPr>
        <w:t xml:space="preserve">ציבור </w:t>
      </w:r>
      <w:bookmarkStart w:id="15071" w:name="_ETM_Q32_554649"/>
      <w:bookmarkEnd w:id="15071"/>
      <w:r w:rsidRPr="000B2285">
        <w:rPr>
          <w:rtl/>
        </w:rPr>
        <w:t xml:space="preserve">להיות </w:t>
      </w:r>
      <w:bookmarkStart w:id="15072" w:name="_ETM_Q32_555009"/>
      <w:bookmarkEnd w:id="15072"/>
      <w:r w:rsidRPr="000B2285">
        <w:rPr>
          <w:rtl/>
        </w:rPr>
        <w:t xml:space="preserve">אמיצים </w:t>
      </w:r>
      <w:bookmarkStart w:id="15073" w:name="_ETM_Q32_556270"/>
      <w:bookmarkEnd w:id="15073"/>
      <w:r w:rsidRPr="000B2285">
        <w:rPr>
          <w:rtl/>
        </w:rPr>
        <w:t xml:space="preserve">ולומר </w:t>
      </w:r>
      <w:bookmarkStart w:id="15074" w:name="_ETM_Q32_556929"/>
      <w:bookmarkEnd w:id="15074"/>
      <w:r w:rsidRPr="000B2285">
        <w:rPr>
          <w:rtl/>
        </w:rPr>
        <w:t xml:space="preserve">את </w:t>
      </w:r>
      <w:bookmarkStart w:id="15075" w:name="_ETM_Q32_557109"/>
      <w:bookmarkEnd w:id="15075"/>
      <w:r w:rsidRPr="000B2285">
        <w:rPr>
          <w:rtl/>
        </w:rPr>
        <w:t>האמת</w:t>
      </w:r>
      <w:r>
        <w:rPr>
          <w:rFonts w:hint="cs"/>
          <w:rtl/>
        </w:rPr>
        <w:t>,</w:t>
      </w:r>
      <w:r w:rsidRPr="000B2285">
        <w:rPr>
          <w:rtl/>
        </w:rPr>
        <w:t xml:space="preserve"> </w:t>
      </w:r>
      <w:bookmarkStart w:id="15076" w:name="_ETM_Q32_558159"/>
      <w:bookmarkEnd w:id="15076"/>
      <w:r w:rsidRPr="000B2285">
        <w:rPr>
          <w:rtl/>
        </w:rPr>
        <w:t xml:space="preserve">לדבר </w:t>
      </w:r>
      <w:bookmarkStart w:id="15077" w:name="_ETM_Q32_558729"/>
      <w:bookmarkEnd w:id="15077"/>
      <w:r w:rsidRPr="000B2285">
        <w:rPr>
          <w:rtl/>
        </w:rPr>
        <w:t xml:space="preserve">ולכתוב </w:t>
      </w:r>
      <w:bookmarkStart w:id="15078" w:name="_ETM_Q32_559240"/>
      <w:bookmarkEnd w:id="15078"/>
      <w:r w:rsidRPr="000B2285">
        <w:rPr>
          <w:rtl/>
        </w:rPr>
        <w:t xml:space="preserve">מעל </w:t>
      </w:r>
      <w:bookmarkStart w:id="15079" w:name="_ETM_Q32_559539"/>
      <w:bookmarkEnd w:id="15079"/>
      <w:r w:rsidRPr="000B2285">
        <w:rPr>
          <w:rtl/>
        </w:rPr>
        <w:t xml:space="preserve">כל </w:t>
      </w:r>
      <w:bookmarkStart w:id="15080" w:name="_ETM_Q32_559810"/>
      <w:bookmarkEnd w:id="15080"/>
      <w:r w:rsidRPr="000B2285">
        <w:rPr>
          <w:rtl/>
        </w:rPr>
        <w:t xml:space="preserve">במה </w:t>
      </w:r>
      <w:bookmarkStart w:id="15081" w:name="_ETM_Q32_560170"/>
      <w:bookmarkEnd w:id="15081"/>
      <w:r w:rsidRPr="000B2285">
        <w:rPr>
          <w:rtl/>
        </w:rPr>
        <w:t xml:space="preserve">ומעל </w:t>
      </w:r>
      <w:bookmarkStart w:id="15082" w:name="_ETM_Q32_560560"/>
      <w:bookmarkEnd w:id="15082"/>
      <w:r w:rsidRPr="000B2285">
        <w:rPr>
          <w:rtl/>
        </w:rPr>
        <w:t xml:space="preserve">כל </w:t>
      </w:r>
      <w:bookmarkStart w:id="15083" w:name="_ETM_Q32_560829"/>
      <w:bookmarkEnd w:id="15083"/>
      <w:r w:rsidRPr="000B2285">
        <w:rPr>
          <w:rtl/>
        </w:rPr>
        <w:t xml:space="preserve">פיד </w:t>
      </w:r>
      <w:bookmarkStart w:id="15084" w:name="_ETM_Q32_561920"/>
      <w:bookmarkEnd w:id="15084"/>
      <w:r w:rsidRPr="000B2285">
        <w:rPr>
          <w:rtl/>
        </w:rPr>
        <w:t>מה</w:t>
      </w:r>
      <w:r>
        <w:rPr>
          <w:rFonts w:hint="cs"/>
          <w:rtl/>
        </w:rPr>
        <w:t>י</w:t>
      </w:r>
      <w:r w:rsidRPr="000B2285">
        <w:rPr>
          <w:rtl/>
        </w:rPr>
        <w:t xml:space="preserve"> </w:t>
      </w:r>
      <w:bookmarkStart w:id="15085" w:name="_ETM_Q32_562160"/>
      <w:bookmarkStart w:id="15086" w:name="_ETM_Q32_562279"/>
      <w:bookmarkEnd w:id="15085"/>
      <w:bookmarkEnd w:id="15086"/>
      <w:r w:rsidRPr="000B2285">
        <w:rPr>
          <w:rtl/>
        </w:rPr>
        <w:t>משפחה</w:t>
      </w:r>
      <w:r>
        <w:rPr>
          <w:rFonts w:hint="cs"/>
          <w:rtl/>
        </w:rPr>
        <w:t>,</w:t>
      </w:r>
      <w:r w:rsidRPr="000B2285">
        <w:rPr>
          <w:rtl/>
        </w:rPr>
        <w:t xml:space="preserve"> </w:t>
      </w:r>
      <w:bookmarkStart w:id="15087" w:name="_ETM_Q32_563369"/>
      <w:bookmarkEnd w:id="15087"/>
      <w:r w:rsidRPr="000B2285">
        <w:rPr>
          <w:rtl/>
        </w:rPr>
        <w:t xml:space="preserve">ובעיקר </w:t>
      </w:r>
      <w:bookmarkStart w:id="15088" w:name="_ETM_Q32_563939"/>
      <w:bookmarkEnd w:id="15088"/>
      <w:r>
        <w:rPr>
          <w:rFonts w:hint="cs"/>
          <w:rtl/>
        </w:rPr>
        <w:t xml:space="preserve">– </w:t>
      </w:r>
      <w:r w:rsidRPr="000B2285">
        <w:rPr>
          <w:rtl/>
        </w:rPr>
        <w:t>מה</w:t>
      </w:r>
      <w:r>
        <w:rPr>
          <w:rFonts w:hint="cs"/>
          <w:rtl/>
        </w:rPr>
        <w:t>י</w:t>
      </w:r>
      <w:r w:rsidRPr="000B2285">
        <w:rPr>
          <w:rtl/>
        </w:rPr>
        <w:t xml:space="preserve"> </w:t>
      </w:r>
      <w:bookmarkStart w:id="15089" w:name="_ETM_Q32_564089"/>
      <w:bookmarkStart w:id="15090" w:name="_ETM_Q32_564180"/>
      <w:bookmarkEnd w:id="15089"/>
      <w:bookmarkEnd w:id="15090"/>
      <w:r w:rsidRPr="000B2285">
        <w:rPr>
          <w:rtl/>
        </w:rPr>
        <w:t xml:space="preserve">לא </w:t>
      </w:r>
      <w:bookmarkStart w:id="15091" w:name="_ETM_Q32_564360"/>
      <w:bookmarkEnd w:id="15091"/>
      <w:r w:rsidRPr="000B2285">
        <w:rPr>
          <w:rtl/>
        </w:rPr>
        <w:t>משפחה</w:t>
      </w:r>
      <w:r>
        <w:rPr>
          <w:rFonts w:hint="cs"/>
          <w:rtl/>
        </w:rPr>
        <w:t>.</w:t>
      </w:r>
      <w:r w:rsidRPr="000B2285">
        <w:rPr>
          <w:rtl/>
        </w:rPr>
        <w:t xml:space="preserve"> </w:t>
      </w:r>
      <w:bookmarkStart w:id="15092" w:name="_ETM_Q32_565439"/>
      <w:bookmarkEnd w:id="15092"/>
      <w:r w:rsidRPr="000B2285">
        <w:rPr>
          <w:rtl/>
        </w:rPr>
        <w:t xml:space="preserve">השר </w:t>
      </w:r>
      <w:bookmarkStart w:id="15093" w:name="_ETM_Q32_565920"/>
      <w:bookmarkEnd w:id="15093"/>
      <w:r w:rsidRPr="000B2285">
        <w:rPr>
          <w:rtl/>
        </w:rPr>
        <w:t xml:space="preserve">ממשיך </w:t>
      </w:r>
      <w:bookmarkStart w:id="15094" w:name="_ETM_Q32_566339"/>
      <w:bookmarkEnd w:id="15094"/>
      <w:r w:rsidRPr="000B2285">
        <w:rPr>
          <w:rtl/>
        </w:rPr>
        <w:t xml:space="preserve">וקורא </w:t>
      </w:r>
      <w:bookmarkStart w:id="15095" w:name="_ETM_Q32_566970"/>
      <w:bookmarkEnd w:id="15095"/>
      <w:r w:rsidRPr="000B2285">
        <w:rPr>
          <w:rtl/>
        </w:rPr>
        <w:t xml:space="preserve">לצאת </w:t>
      </w:r>
      <w:bookmarkStart w:id="15096" w:name="_ETM_Q32_567540"/>
      <w:bookmarkEnd w:id="15096"/>
      <w:r w:rsidRPr="000B2285">
        <w:rPr>
          <w:rtl/>
        </w:rPr>
        <w:t xml:space="preserve">מהארון </w:t>
      </w:r>
      <w:bookmarkStart w:id="15097" w:name="_ETM_Q32_568259"/>
      <w:bookmarkEnd w:id="15097"/>
      <w:r w:rsidRPr="000B2285">
        <w:rPr>
          <w:rtl/>
        </w:rPr>
        <w:t xml:space="preserve">ולהגיד </w:t>
      </w:r>
      <w:bookmarkStart w:id="15098" w:name="_ETM_Q32_568860"/>
      <w:bookmarkEnd w:id="15098"/>
      <w:r w:rsidRPr="000B2285">
        <w:rPr>
          <w:rtl/>
        </w:rPr>
        <w:t xml:space="preserve">בפה </w:t>
      </w:r>
      <w:bookmarkStart w:id="15099" w:name="_ETM_Q32_569159"/>
      <w:bookmarkEnd w:id="15099"/>
      <w:r w:rsidRPr="000B2285">
        <w:rPr>
          <w:rtl/>
        </w:rPr>
        <w:t xml:space="preserve">מלא </w:t>
      </w:r>
      <w:bookmarkStart w:id="15100" w:name="_ETM_Q32_569490"/>
      <w:bookmarkEnd w:id="15100"/>
      <w:r w:rsidRPr="000B2285">
        <w:rPr>
          <w:rtl/>
        </w:rPr>
        <w:t>וברור</w:t>
      </w:r>
      <w:r>
        <w:rPr>
          <w:rFonts w:hint="cs"/>
          <w:rtl/>
        </w:rPr>
        <w:t>:</w:t>
      </w:r>
      <w:r w:rsidRPr="000B2285">
        <w:rPr>
          <w:rtl/>
        </w:rPr>
        <w:t xml:space="preserve"> </w:t>
      </w:r>
      <w:bookmarkStart w:id="15101" w:name="_ETM_Q32_570509"/>
      <w:bookmarkEnd w:id="15101"/>
      <w:r w:rsidRPr="000B2285">
        <w:rPr>
          <w:rtl/>
        </w:rPr>
        <w:t xml:space="preserve">יחסים </w:t>
      </w:r>
      <w:bookmarkStart w:id="15102" w:name="_ETM_Q32_571080"/>
      <w:bookmarkEnd w:id="15102"/>
      <w:r w:rsidRPr="000B2285">
        <w:rPr>
          <w:rtl/>
        </w:rPr>
        <w:t xml:space="preserve">חד-מיניים </w:t>
      </w:r>
      <w:bookmarkStart w:id="15103" w:name="_ETM_Q32_571680"/>
      <w:bookmarkEnd w:id="15103"/>
      <w:r w:rsidRPr="000B2285">
        <w:rPr>
          <w:rtl/>
        </w:rPr>
        <w:t>ז</w:t>
      </w:r>
      <w:r>
        <w:rPr>
          <w:rFonts w:hint="cs"/>
          <w:rtl/>
        </w:rPr>
        <w:t>ה רע. נקודה.</w:t>
      </w:r>
      <w:bookmarkStart w:id="15104" w:name="_ETM_Q32_572520"/>
      <w:bookmarkEnd w:id="15104"/>
      <w:r w:rsidRPr="000B2285">
        <w:rPr>
          <w:rtl/>
        </w:rPr>
        <w:t xml:space="preserve"> </w:t>
      </w:r>
      <w:bookmarkStart w:id="15105" w:name="_ETM_Q32_573630"/>
      <w:bookmarkEnd w:id="15105"/>
      <w:r w:rsidRPr="000B2285">
        <w:rPr>
          <w:rtl/>
        </w:rPr>
        <w:t xml:space="preserve">זה </w:t>
      </w:r>
      <w:bookmarkStart w:id="15106" w:name="_ETM_Q32_573839"/>
      <w:bookmarkEnd w:id="15106"/>
      <w:r w:rsidRPr="000B2285">
        <w:rPr>
          <w:rtl/>
        </w:rPr>
        <w:t>אסור</w:t>
      </w:r>
      <w:r>
        <w:rPr>
          <w:rFonts w:hint="cs"/>
          <w:rtl/>
        </w:rPr>
        <w:t>.</w:t>
      </w:r>
      <w:r w:rsidRPr="000B2285">
        <w:rPr>
          <w:rtl/>
        </w:rPr>
        <w:t xml:space="preserve"> </w:t>
      </w:r>
      <w:bookmarkStart w:id="15107" w:name="_ETM_Q32_574470"/>
      <w:bookmarkEnd w:id="15107"/>
      <w:r w:rsidRPr="000B2285">
        <w:rPr>
          <w:rtl/>
        </w:rPr>
        <w:t xml:space="preserve">זה </w:t>
      </w:r>
      <w:bookmarkStart w:id="15108" w:name="_ETM_Q32_574680"/>
      <w:bookmarkEnd w:id="15108"/>
      <w:r w:rsidRPr="000B2285">
        <w:rPr>
          <w:rtl/>
        </w:rPr>
        <w:t xml:space="preserve">ההפך </w:t>
      </w:r>
      <w:bookmarkStart w:id="15109" w:name="_ETM_Q32_575009"/>
      <w:bookmarkEnd w:id="15109"/>
      <w:r w:rsidRPr="000B2285">
        <w:rPr>
          <w:rtl/>
        </w:rPr>
        <w:t>מיהדות</w:t>
      </w:r>
      <w:r>
        <w:rPr>
          <w:rFonts w:hint="cs"/>
          <w:rtl/>
        </w:rPr>
        <w:t>.</w:t>
      </w:r>
      <w:r w:rsidRPr="000B2285">
        <w:rPr>
          <w:rtl/>
        </w:rPr>
        <w:t xml:space="preserve"> </w:t>
      </w:r>
      <w:bookmarkStart w:id="15110" w:name="_ETM_Q32_575640"/>
      <w:bookmarkEnd w:id="15110"/>
      <w:r w:rsidRPr="000B2285">
        <w:rPr>
          <w:rtl/>
        </w:rPr>
        <w:t xml:space="preserve">זה </w:t>
      </w:r>
      <w:bookmarkStart w:id="15111" w:name="_ETM_Q32_575759"/>
      <w:bookmarkEnd w:id="15111"/>
      <w:r w:rsidRPr="000B2285">
        <w:rPr>
          <w:rtl/>
        </w:rPr>
        <w:t xml:space="preserve">לא </w:t>
      </w:r>
      <w:bookmarkStart w:id="15112" w:name="_ETM_Q32_575850"/>
      <w:bookmarkEnd w:id="15112"/>
      <w:r w:rsidRPr="000B2285">
        <w:rPr>
          <w:rtl/>
        </w:rPr>
        <w:t>טבעי</w:t>
      </w:r>
      <w:r>
        <w:rPr>
          <w:rFonts w:hint="cs"/>
          <w:rtl/>
        </w:rPr>
        <w:t>,</w:t>
      </w:r>
      <w:r w:rsidRPr="000B2285">
        <w:rPr>
          <w:rtl/>
        </w:rPr>
        <w:t xml:space="preserve"> </w:t>
      </w:r>
      <w:bookmarkStart w:id="15113" w:name="_ETM_Q32_576240"/>
      <w:bookmarkEnd w:id="15113"/>
      <w:r w:rsidRPr="000B2285">
        <w:rPr>
          <w:rtl/>
        </w:rPr>
        <w:t xml:space="preserve">זה </w:t>
      </w:r>
      <w:bookmarkStart w:id="15114" w:name="_ETM_Q32_576360"/>
      <w:bookmarkEnd w:id="15114"/>
      <w:r w:rsidRPr="000B2285">
        <w:rPr>
          <w:rtl/>
        </w:rPr>
        <w:t xml:space="preserve">לא </w:t>
      </w:r>
      <w:bookmarkStart w:id="15115" w:name="_ETM_Q32_576450"/>
      <w:bookmarkEnd w:id="15115"/>
      <w:r w:rsidRPr="000B2285">
        <w:rPr>
          <w:rtl/>
        </w:rPr>
        <w:t>נורמלי</w:t>
      </w:r>
      <w:r>
        <w:rPr>
          <w:rFonts w:hint="cs"/>
          <w:rtl/>
        </w:rPr>
        <w:t>,</w:t>
      </w:r>
      <w:r w:rsidRPr="000B2285">
        <w:rPr>
          <w:rtl/>
        </w:rPr>
        <w:t xml:space="preserve"> </w:t>
      </w:r>
      <w:bookmarkStart w:id="15116" w:name="_ETM_Q32_576899"/>
      <w:bookmarkEnd w:id="15116"/>
      <w:r w:rsidRPr="000B2285">
        <w:rPr>
          <w:rtl/>
        </w:rPr>
        <w:t xml:space="preserve">זה </w:t>
      </w:r>
      <w:bookmarkStart w:id="15117" w:name="_ETM_Q32_577049"/>
      <w:bookmarkEnd w:id="15117"/>
      <w:r w:rsidRPr="000B2285">
        <w:rPr>
          <w:rtl/>
        </w:rPr>
        <w:t xml:space="preserve">לא </w:t>
      </w:r>
      <w:bookmarkStart w:id="15118" w:name="_ETM_Q32_577140"/>
      <w:bookmarkEnd w:id="15118"/>
      <w:r w:rsidRPr="000B2285">
        <w:rPr>
          <w:rtl/>
        </w:rPr>
        <w:t>בריא</w:t>
      </w:r>
      <w:r>
        <w:rPr>
          <w:rFonts w:hint="cs"/>
          <w:rtl/>
        </w:rPr>
        <w:t>.</w:t>
      </w:r>
      <w:r w:rsidRPr="000B2285">
        <w:rPr>
          <w:rtl/>
        </w:rPr>
        <w:t xml:space="preserve"> </w:t>
      </w:r>
      <w:bookmarkStart w:id="15119" w:name="_ETM_Q32_577740"/>
      <w:bookmarkEnd w:id="15119"/>
      <w:r w:rsidRPr="000B2285">
        <w:rPr>
          <w:rtl/>
        </w:rPr>
        <w:t>ז</w:t>
      </w:r>
      <w:r>
        <w:rPr>
          <w:rFonts w:hint="cs"/>
          <w:rtl/>
        </w:rPr>
        <w:t>ה</w:t>
      </w:r>
      <w:r w:rsidRPr="000B2285">
        <w:rPr>
          <w:rtl/>
        </w:rPr>
        <w:t xml:space="preserve"> </w:t>
      </w:r>
      <w:bookmarkStart w:id="15120" w:name="_ETM_Q32_578839"/>
      <w:bookmarkEnd w:id="15120"/>
      <w:r>
        <w:rPr>
          <w:rFonts w:hint="cs"/>
          <w:rtl/>
        </w:rPr>
        <w:t xml:space="preserve">רע. </w:t>
      </w:r>
      <w:r w:rsidRPr="000B2285">
        <w:rPr>
          <w:rtl/>
        </w:rPr>
        <w:t xml:space="preserve">כך </w:t>
      </w:r>
      <w:bookmarkStart w:id="15121" w:name="_ETM_Q32_579140"/>
      <w:bookmarkEnd w:id="15121"/>
      <w:r w:rsidRPr="000B2285">
        <w:rPr>
          <w:rtl/>
        </w:rPr>
        <w:t xml:space="preserve">שר </w:t>
      </w:r>
      <w:bookmarkStart w:id="15122" w:name="_ETM_Q32_579409"/>
      <w:bookmarkEnd w:id="15122"/>
      <w:r w:rsidRPr="000B2285">
        <w:rPr>
          <w:rtl/>
        </w:rPr>
        <w:t xml:space="preserve">המורשת </w:t>
      </w:r>
      <w:bookmarkStart w:id="15123" w:name="_ETM_Q32_579860"/>
      <w:bookmarkEnd w:id="15123"/>
      <w:r w:rsidRPr="000B2285">
        <w:rPr>
          <w:rtl/>
        </w:rPr>
        <w:t xml:space="preserve">של </w:t>
      </w:r>
      <w:bookmarkStart w:id="15124" w:name="_ETM_Q32_579979"/>
      <w:bookmarkEnd w:id="15124"/>
      <w:r w:rsidRPr="000B2285">
        <w:rPr>
          <w:rtl/>
        </w:rPr>
        <w:t xml:space="preserve">מדינת </w:t>
      </w:r>
      <w:bookmarkStart w:id="15125" w:name="_ETM_Q32_580400"/>
      <w:bookmarkEnd w:id="15125"/>
      <w:r w:rsidRPr="000B2285">
        <w:rPr>
          <w:rtl/>
        </w:rPr>
        <w:t>ישראל</w:t>
      </w:r>
      <w:r>
        <w:rPr>
          <w:rFonts w:hint="cs"/>
          <w:rtl/>
        </w:rPr>
        <w:t>.</w:t>
      </w:r>
    </w:p>
    <w:p w:rsidR="000F25F8" w:rsidRDefault="000F25F8" w:rsidP="00CE6ABA">
      <w:pPr>
        <w:rPr>
          <w:rtl/>
        </w:rPr>
      </w:pPr>
      <w:bookmarkStart w:id="15126" w:name="_ETM_Q32_583556"/>
      <w:bookmarkStart w:id="15127" w:name="_ETM_Q32_583681"/>
      <w:bookmarkStart w:id="15128" w:name="_ETM_Q32_583748"/>
      <w:bookmarkEnd w:id="15126"/>
      <w:bookmarkEnd w:id="15127"/>
      <w:bookmarkEnd w:id="15128"/>
    </w:p>
    <w:p w:rsidR="000F25F8" w:rsidRDefault="000F25F8" w:rsidP="00CE6ABA">
      <w:pPr>
        <w:rPr>
          <w:rtl/>
        </w:rPr>
      </w:pPr>
      <w:bookmarkStart w:id="15129" w:name="_ETM_Q32_583850"/>
      <w:bookmarkStart w:id="15130" w:name="_ETM_Q32_581689"/>
      <w:bookmarkEnd w:id="15129"/>
      <w:bookmarkEnd w:id="15130"/>
      <w:r w:rsidRPr="000B2285">
        <w:rPr>
          <w:rtl/>
        </w:rPr>
        <w:t xml:space="preserve">סגן </w:t>
      </w:r>
      <w:bookmarkStart w:id="15131" w:name="_ETM_Q32_582079"/>
      <w:bookmarkEnd w:id="15131"/>
      <w:r w:rsidRPr="000B2285">
        <w:rPr>
          <w:rtl/>
        </w:rPr>
        <w:t xml:space="preserve">השר </w:t>
      </w:r>
      <w:bookmarkStart w:id="15132" w:name="_ETM_Q32_582350"/>
      <w:bookmarkStart w:id="15133" w:name="_ETM_Q32_582589"/>
      <w:bookmarkEnd w:id="15132"/>
      <w:bookmarkEnd w:id="15133"/>
      <w:r>
        <w:rPr>
          <w:rFonts w:hint="cs"/>
          <w:rtl/>
        </w:rPr>
        <w:t>אבי</w:t>
      </w:r>
      <w:r w:rsidRPr="000B2285">
        <w:rPr>
          <w:rtl/>
        </w:rPr>
        <w:t xml:space="preserve"> </w:t>
      </w:r>
      <w:bookmarkStart w:id="15134" w:name="_ETM_Q32_582710"/>
      <w:bookmarkEnd w:id="15134"/>
      <w:r w:rsidRPr="000B2285">
        <w:rPr>
          <w:rtl/>
        </w:rPr>
        <w:t>מעוז</w:t>
      </w:r>
      <w:r>
        <w:rPr>
          <w:rFonts w:hint="cs"/>
          <w:rtl/>
        </w:rPr>
        <w:t>,</w:t>
      </w:r>
      <w:r w:rsidRPr="000B2285">
        <w:rPr>
          <w:rtl/>
        </w:rPr>
        <w:t xml:space="preserve"> </w:t>
      </w:r>
      <w:bookmarkStart w:id="15135" w:name="_ETM_Q32_583189"/>
      <w:bookmarkEnd w:id="15135"/>
      <w:r w:rsidRPr="000B2285">
        <w:rPr>
          <w:rtl/>
        </w:rPr>
        <w:t xml:space="preserve">שפועל </w:t>
      </w:r>
      <w:bookmarkStart w:id="15136" w:name="_ETM_Q32_583579"/>
      <w:bookmarkEnd w:id="15136"/>
      <w:r w:rsidRPr="000B2285">
        <w:rPr>
          <w:rtl/>
        </w:rPr>
        <w:t xml:space="preserve">מתוך </w:t>
      </w:r>
      <w:bookmarkStart w:id="15137" w:name="_ETM_Q32_584240"/>
      <w:bookmarkEnd w:id="15137"/>
      <w:r w:rsidRPr="000B2285">
        <w:rPr>
          <w:rtl/>
        </w:rPr>
        <w:t xml:space="preserve">משרד </w:t>
      </w:r>
      <w:bookmarkStart w:id="15138" w:name="_ETM_Q32_584689"/>
      <w:bookmarkEnd w:id="15138"/>
      <w:r w:rsidRPr="000B2285">
        <w:rPr>
          <w:rtl/>
        </w:rPr>
        <w:t xml:space="preserve">ראש </w:t>
      </w:r>
      <w:bookmarkStart w:id="15139" w:name="_ETM_Q32_584899"/>
      <w:bookmarkEnd w:id="15139"/>
      <w:r w:rsidRPr="000B2285">
        <w:rPr>
          <w:rtl/>
        </w:rPr>
        <w:t>הממשלה</w:t>
      </w:r>
      <w:r>
        <w:rPr>
          <w:rFonts w:hint="cs"/>
          <w:rtl/>
        </w:rPr>
        <w:t>,</w:t>
      </w:r>
      <w:r w:rsidRPr="000B2285">
        <w:rPr>
          <w:rtl/>
        </w:rPr>
        <w:t xml:space="preserve"> </w:t>
      </w:r>
      <w:bookmarkStart w:id="15140" w:name="_ETM_Q32_585409"/>
      <w:bookmarkEnd w:id="15140"/>
      <w:r w:rsidRPr="000B2285">
        <w:rPr>
          <w:rtl/>
        </w:rPr>
        <w:t xml:space="preserve">ברשות </w:t>
      </w:r>
      <w:bookmarkStart w:id="15141" w:name="_ETM_Q32_586009"/>
      <w:bookmarkEnd w:id="15141"/>
      <w:r w:rsidRPr="000B2285">
        <w:rPr>
          <w:rtl/>
        </w:rPr>
        <w:t xml:space="preserve">ראש </w:t>
      </w:r>
      <w:bookmarkStart w:id="15142" w:name="_ETM_Q32_586219"/>
      <w:bookmarkEnd w:id="15142"/>
      <w:r w:rsidRPr="000B2285">
        <w:rPr>
          <w:rtl/>
        </w:rPr>
        <w:t xml:space="preserve">הממשלה </w:t>
      </w:r>
      <w:bookmarkStart w:id="15143" w:name="_ETM_Q32_586700"/>
      <w:bookmarkEnd w:id="15143"/>
      <w:r w:rsidRPr="000B2285">
        <w:rPr>
          <w:rtl/>
        </w:rPr>
        <w:t>נתניהו</w:t>
      </w:r>
      <w:r>
        <w:rPr>
          <w:rFonts w:hint="cs"/>
          <w:rtl/>
        </w:rPr>
        <w:t>,</w:t>
      </w:r>
      <w:r w:rsidRPr="000B2285">
        <w:rPr>
          <w:rtl/>
        </w:rPr>
        <w:t xml:space="preserve"> </w:t>
      </w:r>
      <w:bookmarkStart w:id="15144" w:name="_ETM_Q32_587719"/>
      <w:bookmarkEnd w:id="15144"/>
      <w:r w:rsidRPr="000B2285">
        <w:rPr>
          <w:rtl/>
        </w:rPr>
        <w:t xml:space="preserve">קרא </w:t>
      </w:r>
      <w:bookmarkStart w:id="15145" w:name="_ETM_Q32_588139"/>
      <w:bookmarkEnd w:id="15145"/>
      <w:r w:rsidRPr="000B2285">
        <w:rPr>
          <w:rtl/>
        </w:rPr>
        <w:t xml:space="preserve">בטלוויזיה </w:t>
      </w:r>
      <w:bookmarkStart w:id="15146" w:name="_ETM_Q32_589520"/>
      <w:bookmarkEnd w:id="15146"/>
      <w:r w:rsidRPr="000B2285">
        <w:rPr>
          <w:rtl/>
        </w:rPr>
        <w:t xml:space="preserve">לשלוח </w:t>
      </w:r>
      <w:bookmarkStart w:id="15147" w:name="_ETM_Q32_589909"/>
      <w:bookmarkEnd w:id="15147"/>
      <w:r w:rsidRPr="000B2285">
        <w:rPr>
          <w:rtl/>
        </w:rPr>
        <w:t xml:space="preserve">ילדים </w:t>
      </w:r>
      <w:bookmarkStart w:id="15148" w:name="_ETM_Q32_590329"/>
      <w:bookmarkEnd w:id="15148"/>
      <w:r w:rsidRPr="000B2285">
        <w:rPr>
          <w:rtl/>
        </w:rPr>
        <w:t xml:space="preserve">בעלי </w:t>
      </w:r>
      <w:bookmarkStart w:id="15149" w:name="_ETM_Q32_590569"/>
      <w:bookmarkEnd w:id="15149"/>
      <w:r w:rsidRPr="000B2285">
        <w:rPr>
          <w:rtl/>
        </w:rPr>
        <w:t xml:space="preserve">נטיות </w:t>
      </w:r>
      <w:bookmarkStart w:id="15150" w:name="_ETM_Q32_591020"/>
      <w:bookmarkEnd w:id="15150"/>
      <w:r w:rsidRPr="000B2285">
        <w:rPr>
          <w:rtl/>
        </w:rPr>
        <w:t xml:space="preserve">הפוכות </w:t>
      </w:r>
      <w:bookmarkStart w:id="15151" w:name="_ETM_Q32_591970"/>
      <w:bookmarkEnd w:id="15151"/>
      <w:r w:rsidRPr="000B2285">
        <w:rPr>
          <w:rtl/>
        </w:rPr>
        <w:t xml:space="preserve">לטיפולי </w:t>
      </w:r>
      <w:bookmarkStart w:id="15152" w:name="_ETM_Q32_592630"/>
      <w:bookmarkEnd w:id="15152"/>
      <w:r w:rsidRPr="000B2285">
        <w:rPr>
          <w:rtl/>
        </w:rPr>
        <w:t>המרה</w:t>
      </w:r>
      <w:r>
        <w:rPr>
          <w:rFonts w:hint="cs"/>
          <w:rtl/>
        </w:rPr>
        <w:t xml:space="preserve">, וקישר </w:t>
      </w:r>
      <w:bookmarkStart w:id="15153" w:name="_ETM_Q32_593830"/>
      <w:bookmarkStart w:id="15154" w:name="_ETM_Q32_594990"/>
      <w:bookmarkEnd w:id="15153"/>
      <w:bookmarkEnd w:id="15154"/>
      <w:r w:rsidRPr="000B2285">
        <w:rPr>
          <w:rtl/>
        </w:rPr>
        <w:t xml:space="preserve">מעל </w:t>
      </w:r>
      <w:bookmarkStart w:id="15155" w:name="_ETM_Q32_595440"/>
      <w:bookmarkEnd w:id="15155"/>
      <w:r w:rsidRPr="000B2285">
        <w:rPr>
          <w:rtl/>
        </w:rPr>
        <w:t xml:space="preserve">הדוכן </w:t>
      </w:r>
      <w:bookmarkStart w:id="15156" w:name="_ETM_Q32_595830"/>
      <w:bookmarkEnd w:id="15156"/>
      <w:r w:rsidRPr="000B2285">
        <w:rPr>
          <w:rtl/>
        </w:rPr>
        <w:t xml:space="preserve">הזה </w:t>
      </w:r>
      <w:bookmarkStart w:id="15157" w:name="_ETM_Q32_596040"/>
      <w:bookmarkEnd w:id="15157"/>
      <w:r w:rsidRPr="000B2285">
        <w:rPr>
          <w:rtl/>
        </w:rPr>
        <w:t xml:space="preserve">ממש </w:t>
      </w:r>
      <w:bookmarkStart w:id="15158" w:name="_ETM_Q32_597089"/>
      <w:bookmarkStart w:id="15159" w:name="_ETM_Q32_597659"/>
      <w:bookmarkEnd w:id="15158"/>
      <w:bookmarkEnd w:id="15159"/>
      <w:r w:rsidRPr="000B2285">
        <w:rPr>
          <w:rtl/>
        </w:rPr>
        <w:t xml:space="preserve">בין </w:t>
      </w:r>
      <w:bookmarkStart w:id="15160" w:name="_ETM_Q32_597900"/>
      <w:bookmarkEnd w:id="15160"/>
      <w:r w:rsidRPr="000B2285">
        <w:rPr>
          <w:rtl/>
        </w:rPr>
        <w:t xml:space="preserve">נטייה </w:t>
      </w:r>
      <w:bookmarkStart w:id="15161" w:name="_ETM_Q32_598259"/>
      <w:bookmarkEnd w:id="15161"/>
      <w:r w:rsidRPr="000B2285">
        <w:rPr>
          <w:rtl/>
        </w:rPr>
        <w:t xml:space="preserve">מינית </w:t>
      </w:r>
      <w:bookmarkStart w:id="15162" w:name="_ETM_Q32_598619"/>
      <w:bookmarkEnd w:id="15162"/>
      <w:r w:rsidRPr="000B2285">
        <w:rPr>
          <w:rtl/>
        </w:rPr>
        <w:t xml:space="preserve">לבין </w:t>
      </w:r>
      <w:bookmarkStart w:id="15163" w:name="_ETM_Q32_598890"/>
      <w:bookmarkEnd w:id="15163"/>
      <w:r w:rsidRPr="000B2285">
        <w:rPr>
          <w:rtl/>
        </w:rPr>
        <w:t>פדופיליה</w:t>
      </w:r>
      <w:r>
        <w:rPr>
          <w:rFonts w:hint="cs"/>
          <w:rtl/>
        </w:rPr>
        <w:t>.</w:t>
      </w:r>
      <w:r w:rsidRPr="000B2285">
        <w:rPr>
          <w:rtl/>
        </w:rPr>
        <w:t xml:space="preserve"> </w:t>
      </w:r>
      <w:bookmarkStart w:id="15164" w:name="_ETM_Q32_600779"/>
      <w:bookmarkEnd w:id="15164"/>
      <w:r w:rsidRPr="000B2285">
        <w:rPr>
          <w:rtl/>
        </w:rPr>
        <w:t xml:space="preserve">מתוך </w:t>
      </w:r>
      <w:bookmarkStart w:id="15165" w:name="_ETM_Q32_601140"/>
      <w:bookmarkEnd w:id="15165"/>
      <w:r w:rsidRPr="000B2285">
        <w:rPr>
          <w:rtl/>
        </w:rPr>
        <w:t xml:space="preserve">משרד </w:t>
      </w:r>
      <w:bookmarkStart w:id="15166" w:name="_ETM_Q32_601529"/>
      <w:bookmarkEnd w:id="15166"/>
      <w:r>
        <w:rPr>
          <w:rFonts w:hint="cs"/>
          <w:rtl/>
        </w:rPr>
        <w:t xml:space="preserve">ראש הממשלה. אתם מזהים קווי דמיון בין </w:t>
      </w:r>
      <w:bookmarkStart w:id="15167" w:name="_ETM_Q32_607730"/>
      <w:bookmarkEnd w:id="15167"/>
      <w:r>
        <w:rPr>
          <w:rFonts w:hint="cs"/>
          <w:rtl/>
        </w:rPr>
        <w:t xml:space="preserve">המדינות הללו שהדמוקרטיה </w:t>
      </w:r>
      <w:bookmarkStart w:id="15168" w:name="_ETM_Q32_603320"/>
      <w:bookmarkStart w:id="15169" w:name="_ETM_Q32_603619"/>
      <w:bookmarkStart w:id="15170" w:name="_ETM_Q32_603920"/>
      <w:bookmarkStart w:id="15171" w:name="_ETM_Q32_604189"/>
      <w:bookmarkStart w:id="15172" w:name="_ETM_Q32_605190"/>
      <w:bookmarkStart w:id="15173" w:name="_ETM_Q32_605580"/>
      <w:bookmarkStart w:id="15174" w:name="_ETM_Q32_606060"/>
      <w:bookmarkStart w:id="15175" w:name="_ETM_Q32_606360"/>
      <w:bookmarkStart w:id="15176" w:name="_ETM_Q32_607080"/>
      <w:bookmarkEnd w:id="15168"/>
      <w:bookmarkEnd w:id="15169"/>
      <w:bookmarkEnd w:id="15170"/>
      <w:bookmarkEnd w:id="15171"/>
      <w:bookmarkEnd w:id="15172"/>
      <w:bookmarkEnd w:id="15173"/>
      <w:bookmarkEnd w:id="15174"/>
      <w:bookmarkEnd w:id="15175"/>
      <w:bookmarkEnd w:id="15176"/>
      <w:r w:rsidRPr="000B2285">
        <w:rPr>
          <w:rtl/>
        </w:rPr>
        <w:t xml:space="preserve">נגמרה </w:t>
      </w:r>
      <w:bookmarkStart w:id="15177" w:name="_ETM_Q32_607560"/>
      <w:bookmarkEnd w:id="15177"/>
      <w:r w:rsidRPr="000B2285">
        <w:rPr>
          <w:rtl/>
        </w:rPr>
        <w:t>ב</w:t>
      </w:r>
      <w:r>
        <w:rPr>
          <w:rFonts w:hint="cs"/>
          <w:rtl/>
        </w:rPr>
        <w:t xml:space="preserve">הם </w:t>
      </w:r>
      <w:bookmarkStart w:id="15178" w:name="_ETM_Q32_607830"/>
      <w:bookmarkEnd w:id="15178"/>
      <w:r w:rsidRPr="000B2285">
        <w:rPr>
          <w:rtl/>
        </w:rPr>
        <w:t xml:space="preserve">לבין </w:t>
      </w:r>
      <w:bookmarkStart w:id="15179" w:name="_ETM_Q32_608100"/>
      <w:bookmarkEnd w:id="15179"/>
      <w:r w:rsidRPr="000B2285">
        <w:rPr>
          <w:rtl/>
        </w:rPr>
        <w:t xml:space="preserve">מדינת </w:t>
      </w:r>
      <w:bookmarkStart w:id="15180" w:name="_ETM_Q32_608490"/>
      <w:bookmarkEnd w:id="15180"/>
      <w:r w:rsidRPr="000B2285">
        <w:rPr>
          <w:rtl/>
        </w:rPr>
        <w:t>ישראל</w:t>
      </w:r>
      <w:r>
        <w:rPr>
          <w:rFonts w:hint="cs"/>
          <w:rtl/>
        </w:rPr>
        <w:t>?</w:t>
      </w:r>
    </w:p>
    <w:p w:rsidR="000F25F8" w:rsidRDefault="000F25F8" w:rsidP="00CE6ABA">
      <w:pPr>
        <w:rPr>
          <w:rtl/>
        </w:rPr>
      </w:pPr>
      <w:bookmarkStart w:id="15181" w:name="_ETM_Q32_614602"/>
      <w:bookmarkStart w:id="15182" w:name="_ETM_Q32_614740"/>
      <w:bookmarkEnd w:id="15181"/>
      <w:bookmarkEnd w:id="15182"/>
    </w:p>
    <w:p w:rsidR="000F25F8" w:rsidRDefault="000F25F8" w:rsidP="00CE6ABA">
      <w:pPr>
        <w:rPr>
          <w:rtl/>
        </w:rPr>
      </w:pPr>
      <w:bookmarkStart w:id="15183" w:name="_ETM_Q32_614781"/>
      <w:bookmarkStart w:id="15184" w:name="_ETM_Q32_614915"/>
      <w:bookmarkStart w:id="15185" w:name="_ETM_Q32_611629"/>
      <w:bookmarkEnd w:id="15183"/>
      <w:bookmarkEnd w:id="15184"/>
      <w:bookmarkEnd w:id="15185"/>
      <w:r w:rsidRPr="000B2285">
        <w:rPr>
          <w:rtl/>
        </w:rPr>
        <w:t xml:space="preserve">אני </w:t>
      </w:r>
      <w:bookmarkStart w:id="15186" w:name="_ETM_Q32_611989"/>
      <w:bookmarkEnd w:id="15186"/>
      <w:r w:rsidRPr="000B2285">
        <w:rPr>
          <w:rtl/>
        </w:rPr>
        <w:t xml:space="preserve">רוצה </w:t>
      </w:r>
      <w:bookmarkStart w:id="15187" w:name="_ETM_Q32_612260"/>
      <w:bookmarkEnd w:id="15187"/>
      <w:r w:rsidRPr="000B2285">
        <w:rPr>
          <w:rtl/>
        </w:rPr>
        <w:t xml:space="preserve">לפנות </w:t>
      </w:r>
      <w:bookmarkStart w:id="15188" w:name="_ETM_Q32_612590"/>
      <w:bookmarkEnd w:id="15188"/>
      <w:r w:rsidRPr="000B2285">
        <w:rPr>
          <w:rtl/>
        </w:rPr>
        <w:t xml:space="preserve">מכאן </w:t>
      </w:r>
      <w:bookmarkStart w:id="15189" w:name="_ETM_Q32_613709"/>
      <w:bookmarkEnd w:id="15189"/>
      <w:r w:rsidRPr="000B2285">
        <w:rPr>
          <w:rtl/>
        </w:rPr>
        <w:t xml:space="preserve">לחברי </w:t>
      </w:r>
      <w:bookmarkStart w:id="15190" w:name="_ETM_Q32_614310"/>
      <w:bookmarkEnd w:id="15190"/>
      <w:r w:rsidRPr="000B2285">
        <w:rPr>
          <w:rtl/>
        </w:rPr>
        <w:t>הליכוד</w:t>
      </w:r>
      <w:r>
        <w:rPr>
          <w:rFonts w:hint="cs"/>
          <w:rtl/>
        </w:rPr>
        <w:t>,</w:t>
      </w:r>
      <w:r w:rsidRPr="000B2285">
        <w:rPr>
          <w:rtl/>
        </w:rPr>
        <w:t xml:space="preserve"> </w:t>
      </w:r>
      <w:bookmarkStart w:id="15191" w:name="_ETM_Q32_615209"/>
      <w:bookmarkEnd w:id="15191"/>
      <w:r w:rsidRPr="000B2285">
        <w:rPr>
          <w:rtl/>
        </w:rPr>
        <w:t xml:space="preserve">התנועה </w:t>
      </w:r>
      <w:bookmarkStart w:id="15192" w:name="_ETM_Q32_615720"/>
      <w:bookmarkEnd w:id="15192"/>
      <w:r w:rsidRPr="000B2285">
        <w:rPr>
          <w:rtl/>
        </w:rPr>
        <w:t xml:space="preserve">שמגדירה </w:t>
      </w:r>
      <w:bookmarkStart w:id="15193" w:name="_ETM_Q32_616290"/>
      <w:bookmarkEnd w:id="15193"/>
      <w:r w:rsidRPr="000B2285">
        <w:rPr>
          <w:rtl/>
        </w:rPr>
        <w:t xml:space="preserve">את </w:t>
      </w:r>
      <w:bookmarkStart w:id="15194" w:name="_ETM_Q32_616380"/>
      <w:bookmarkEnd w:id="15194"/>
      <w:r w:rsidRPr="000B2285">
        <w:rPr>
          <w:rtl/>
        </w:rPr>
        <w:t xml:space="preserve">עצמה </w:t>
      </w:r>
      <w:bookmarkStart w:id="15195" w:name="_ETM_Q32_616709"/>
      <w:bookmarkEnd w:id="15195"/>
      <w:r w:rsidRPr="000B2285">
        <w:rPr>
          <w:rtl/>
        </w:rPr>
        <w:t xml:space="preserve">בתור </w:t>
      </w:r>
      <w:bookmarkStart w:id="15196" w:name="_ETM_Q32_617040"/>
      <w:bookmarkEnd w:id="15196"/>
      <w:r w:rsidRPr="000B2285">
        <w:rPr>
          <w:rtl/>
        </w:rPr>
        <w:t xml:space="preserve">התנועה </w:t>
      </w:r>
      <w:bookmarkStart w:id="15197" w:name="_ETM_Q32_617430"/>
      <w:bookmarkEnd w:id="15197"/>
      <w:r w:rsidRPr="000B2285">
        <w:rPr>
          <w:rtl/>
        </w:rPr>
        <w:t>הלאומית</w:t>
      </w:r>
      <w:r>
        <w:rPr>
          <w:rFonts w:hint="cs"/>
          <w:rtl/>
        </w:rPr>
        <w:t>-</w:t>
      </w:r>
      <w:r w:rsidRPr="000B2285">
        <w:rPr>
          <w:rtl/>
        </w:rPr>
        <w:t xml:space="preserve"> </w:t>
      </w:r>
      <w:bookmarkStart w:id="15198" w:name="_ETM_Q32_617849"/>
      <w:bookmarkEnd w:id="15198"/>
      <w:r w:rsidRPr="000B2285">
        <w:rPr>
          <w:rtl/>
        </w:rPr>
        <w:t>ליברלית</w:t>
      </w:r>
      <w:r>
        <w:rPr>
          <w:rFonts w:hint="cs"/>
          <w:rtl/>
        </w:rPr>
        <w:t>,</w:t>
      </w:r>
      <w:r w:rsidRPr="000B2285">
        <w:rPr>
          <w:rtl/>
        </w:rPr>
        <w:t xml:space="preserve"> </w:t>
      </w:r>
      <w:bookmarkStart w:id="15199" w:name="_ETM_Q32_619410"/>
      <w:bookmarkEnd w:id="15199"/>
      <w:r w:rsidRPr="000B2285">
        <w:rPr>
          <w:rtl/>
        </w:rPr>
        <w:t xml:space="preserve">ניר </w:t>
      </w:r>
      <w:bookmarkStart w:id="15200" w:name="_ETM_Q32_619680"/>
      <w:bookmarkEnd w:id="15200"/>
      <w:r w:rsidRPr="000B2285">
        <w:rPr>
          <w:rtl/>
        </w:rPr>
        <w:t>ברקת</w:t>
      </w:r>
      <w:r>
        <w:rPr>
          <w:rFonts w:hint="cs"/>
          <w:rtl/>
        </w:rPr>
        <w:t>,</w:t>
      </w:r>
      <w:r w:rsidRPr="000B2285">
        <w:rPr>
          <w:rtl/>
        </w:rPr>
        <w:t xml:space="preserve"> </w:t>
      </w:r>
      <w:bookmarkStart w:id="15201" w:name="_ETM_Q32_620910"/>
      <w:bookmarkEnd w:id="15201"/>
      <w:r w:rsidRPr="000B2285">
        <w:rPr>
          <w:rtl/>
        </w:rPr>
        <w:t xml:space="preserve">מירי </w:t>
      </w:r>
      <w:bookmarkStart w:id="15202" w:name="_ETM_Q32_621360"/>
      <w:bookmarkEnd w:id="15202"/>
      <w:r w:rsidRPr="000B2285">
        <w:rPr>
          <w:rtl/>
        </w:rPr>
        <w:t>רגב</w:t>
      </w:r>
      <w:r>
        <w:rPr>
          <w:rFonts w:hint="cs"/>
          <w:rtl/>
        </w:rPr>
        <w:t>,</w:t>
      </w:r>
      <w:r w:rsidRPr="000B2285">
        <w:rPr>
          <w:rtl/>
        </w:rPr>
        <w:t xml:space="preserve"> </w:t>
      </w:r>
      <w:bookmarkStart w:id="15203" w:name="_ETM_Q32_622260"/>
      <w:bookmarkEnd w:id="15203"/>
      <w:r w:rsidRPr="000B2285">
        <w:rPr>
          <w:rtl/>
        </w:rPr>
        <w:t xml:space="preserve">אבי </w:t>
      </w:r>
      <w:bookmarkStart w:id="15204" w:name="_ETM_Q32_622620"/>
      <w:bookmarkEnd w:id="15204"/>
      <w:r w:rsidRPr="000B2285">
        <w:rPr>
          <w:rtl/>
        </w:rPr>
        <w:t>דיכטר</w:t>
      </w:r>
      <w:r>
        <w:rPr>
          <w:rFonts w:hint="cs"/>
          <w:rtl/>
        </w:rPr>
        <w:t>,</w:t>
      </w:r>
      <w:r w:rsidRPr="000B2285">
        <w:rPr>
          <w:rtl/>
        </w:rPr>
        <w:t xml:space="preserve"> </w:t>
      </w:r>
      <w:bookmarkStart w:id="15205" w:name="_ETM_Q32_623790"/>
      <w:bookmarkEnd w:id="15205"/>
      <w:r w:rsidRPr="000B2285">
        <w:rPr>
          <w:rtl/>
        </w:rPr>
        <w:t xml:space="preserve">יואב </w:t>
      </w:r>
      <w:bookmarkStart w:id="15206" w:name="_ETM_Q32_624210"/>
      <w:bookmarkEnd w:id="15206"/>
      <w:r w:rsidRPr="000B2285">
        <w:rPr>
          <w:rtl/>
        </w:rPr>
        <w:t>קיש</w:t>
      </w:r>
      <w:r>
        <w:rPr>
          <w:rFonts w:hint="cs"/>
          <w:rtl/>
        </w:rPr>
        <w:t>,</w:t>
      </w:r>
      <w:r w:rsidRPr="000B2285">
        <w:rPr>
          <w:rtl/>
        </w:rPr>
        <w:t xml:space="preserve"> </w:t>
      </w:r>
      <w:bookmarkStart w:id="15207" w:name="_ETM_Q32_624840"/>
      <w:bookmarkEnd w:id="15207"/>
      <w:r w:rsidRPr="000B2285">
        <w:rPr>
          <w:rtl/>
        </w:rPr>
        <w:t xml:space="preserve">מיקי </w:t>
      </w:r>
      <w:bookmarkStart w:id="15208" w:name="_ETM_Q32_625200"/>
      <w:bookmarkEnd w:id="15208"/>
      <w:r w:rsidRPr="000B2285">
        <w:rPr>
          <w:rtl/>
        </w:rPr>
        <w:t>זוהר</w:t>
      </w:r>
      <w:r>
        <w:rPr>
          <w:rFonts w:hint="cs"/>
          <w:rtl/>
        </w:rPr>
        <w:t>,</w:t>
      </w:r>
      <w:r w:rsidRPr="000B2285">
        <w:rPr>
          <w:rtl/>
        </w:rPr>
        <w:t xml:space="preserve"> </w:t>
      </w:r>
      <w:bookmarkStart w:id="15209" w:name="_ETM_Q32_626310"/>
      <w:bookmarkEnd w:id="15209"/>
      <w:r w:rsidRPr="000B2285">
        <w:rPr>
          <w:rtl/>
        </w:rPr>
        <w:t xml:space="preserve">דני </w:t>
      </w:r>
      <w:bookmarkStart w:id="15210" w:name="_ETM_Q32_626700"/>
      <w:bookmarkEnd w:id="15210"/>
      <w:r w:rsidRPr="000B2285">
        <w:rPr>
          <w:rtl/>
        </w:rPr>
        <w:t>דנון</w:t>
      </w:r>
      <w:r>
        <w:rPr>
          <w:rFonts w:hint="cs"/>
          <w:rtl/>
        </w:rPr>
        <w:t>,</w:t>
      </w:r>
      <w:r w:rsidRPr="000B2285">
        <w:rPr>
          <w:rtl/>
        </w:rPr>
        <w:t xml:space="preserve"> </w:t>
      </w:r>
      <w:bookmarkStart w:id="15211" w:name="_ETM_Q32_627850"/>
      <w:bookmarkEnd w:id="15211"/>
      <w:r w:rsidRPr="000B2285">
        <w:rPr>
          <w:rtl/>
        </w:rPr>
        <w:t xml:space="preserve">שלום </w:t>
      </w:r>
      <w:bookmarkStart w:id="15212" w:name="_ETM_Q32_628300"/>
      <w:bookmarkEnd w:id="15212"/>
      <w:r w:rsidRPr="000B2285">
        <w:rPr>
          <w:rtl/>
        </w:rPr>
        <w:t>דנינו</w:t>
      </w:r>
      <w:r>
        <w:rPr>
          <w:rFonts w:hint="cs"/>
          <w:rtl/>
        </w:rPr>
        <w:t>,</w:t>
      </w:r>
      <w:r w:rsidRPr="000B2285">
        <w:rPr>
          <w:rtl/>
        </w:rPr>
        <w:t xml:space="preserve"> </w:t>
      </w:r>
      <w:bookmarkStart w:id="15213" w:name="_ETM_Q32_629740"/>
      <w:bookmarkEnd w:id="15213"/>
      <w:r w:rsidRPr="000B2285">
        <w:rPr>
          <w:rtl/>
        </w:rPr>
        <w:t xml:space="preserve">אופיר </w:t>
      </w:r>
      <w:bookmarkStart w:id="15214" w:name="_ETM_Q32_630100"/>
      <w:bookmarkEnd w:id="15214"/>
      <w:r w:rsidRPr="000B2285">
        <w:rPr>
          <w:rtl/>
        </w:rPr>
        <w:t>אקוניס</w:t>
      </w:r>
      <w:r>
        <w:rPr>
          <w:rFonts w:hint="cs"/>
          <w:rtl/>
        </w:rPr>
        <w:t>,</w:t>
      </w:r>
      <w:r w:rsidRPr="000B2285">
        <w:rPr>
          <w:rtl/>
        </w:rPr>
        <w:t xml:space="preserve"> </w:t>
      </w:r>
      <w:bookmarkStart w:id="15215" w:name="_ETM_Q32_631180"/>
      <w:bookmarkEnd w:id="15215"/>
      <w:r w:rsidRPr="000B2285">
        <w:rPr>
          <w:rtl/>
        </w:rPr>
        <w:t xml:space="preserve">חנוך </w:t>
      </w:r>
      <w:bookmarkStart w:id="15216" w:name="_ETM_Q32_631600"/>
      <w:bookmarkEnd w:id="15216"/>
      <w:r>
        <w:rPr>
          <w:rFonts w:hint="cs"/>
          <w:rtl/>
        </w:rPr>
        <w:t xml:space="preserve">מלביצקי, </w:t>
      </w:r>
      <w:bookmarkStart w:id="15217" w:name="_ETM_Q32_633170"/>
      <w:bookmarkEnd w:id="15217"/>
      <w:r w:rsidRPr="000B2285">
        <w:rPr>
          <w:rtl/>
        </w:rPr>
        <w:t xml:space="preserve">בועז </w:t>
      </w:r>
      <w:bookmarkStart w:id="15218" w:name="_ETM_Q32_633590"/>
      <w:bookmarkEnd w:id="15218"/>
      <w:r w:rsidRPr="000B2285">
        <w:rPr>
          <w:rtl/>
        </w:rPr>
        <w:t>ביסמוט</w:t>
      </w:r>
      <w:r>
        <w:rPr>
          <w:rFonts w:hint="cs"/>
          <w:rtl/>
        </w:rPr>
        <w:t>,</w:t>
      </w:r>
      <w:r w:rsidRPr="000B2285">
        <w:rPr>
          <w:rtl/>
        </w:rPr>
        <w:t xml:space="preserve"> </w:t>
      </w:r>
      <w:bookmarkStart w:id="15219" w:name="_ETM_Q32_634189"/>
      <w:bookmarkEnd w:id="15219"/>
      <w:r w:rsidRPr="000B2285">
        <w:rPr>
          <w:rtl/>
        </w:rPr>
        <w:t xml:space="preserve">גילה </w:t>
      </w:r>
      <w:bookmarkStart w:id="15220" w:name="_ETM_Q32_634549"/>
      <w:bookmarkEnd w:id="15220"/>
      <w:r w:rsidRPr="000B2285">
        <w:rPr>
          <w:rtl/>
        </w:rPr>
        <w:t>גמליאל</w:t>
      </w:r>
      <w:r>
        <w:rPr>
          <w:rFonts w:hint="cs"/>
          <w:rtl/>
        </w:rPr>
        <w:t xml:space="preserve">: </w:t>
      </w:r>
      <w:r w:rsidRPr="000B2285">
        <w:rPr>
          <w:rtl/>
        </w:rPr>
        <w:t xml:space="preserve">האם </w:t>
      </w:r>
      <w:bookmarkStart w:id="15221" w:name="_ETM_Q32_636790"/>
      <w:bookmarkEnd w:id="15221"/>
      <w:r>
        <w:rPr>
          <w:rFonts w:hint="cs"/>
          <w:rtl/>
        </w:rPr>
        <w:t>זו המורשת שלכם?</w:t>
      </w:r>
      <w:bookmarkStart w:id="15222" w:name="_ETM_Q32_639757"/>
      <w:bookmarkEnd w:id="15222"/>
      <w:r>
        <w:rPr>
          <w:rFonts w:hint="cs"/>
          <w:rtl/>
        </w:rPr>
        <w:t xml:space="preserve"> האם אלו העמדות שלכם? איפה אתם? המליאה ריקה עכשיו. </w:t>
      </w:r>
      <w:bookmarkStart w:id="15223" w:name="_ETM_Q32_642764"/>
      <w:bookmarkEnd w:id="15223"/>
      <w:r>
        <w:rPr>
          <w:rFonts w:hint="cs"/>
          <w:rtl/>
        </w:rPr>
        <w:t xml:space="preserve">איפה אתם? </w:t>
      </w:r>
      <w:bookmarkStart w:id="15224" w:name="_ETM_Q32_636969"/>
      <w:bookmarkStart w:id="15225" w:name="_ETM_Q32_637540"/>
      <w:bookmarkStart w:id="15226" w:name="_ETM_Q32_638720"/>
      <w:bookmarkStart w:id="15227" w:name="_ETM_Q32_639080"/>
      <w:bookmarkStart w:id="15228" w:name="_ETM_Q32_639530"/>
      <w:bookmarkStart w:id="15229" w:name="_ETM_Q32_640129"/>
      <w:bookmarkStart w:id="15230" w:name="_ETM_Q32_641360"/>
      <w:bookmarkStart w:id="15231" w:name="_ETM_Q32_641720"/>
      <w:bookmarkStart w:id="15232" w:name="_ETM_Q32_642530"/>
      <w:bookmarkStart w:id="15233" w:name="_ETM_Q32_642980"/>
      <w:bookmarkStart w:id="15234" w:name="_ETM_Q32_643400"/>
      <w:bookmarkStart w:id="15235" w:name="_ETM_Q32_643790"/>
      <w:bookmarkStart w:id="15236" w:name="_ETM_Q32_644090"/>
      <w:bookmarkStart w:id="15237" w:name="_ETM_Q32_645020"/>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r w:rsidRPr="000B2285">
        <w:rPr>
          <w:rtl/>
        </w:rPr>
        <w:t xml:space="preserve">למה </w:t>
      </w:r>
      <w:bookmarkStart w:id="15238" w:name="_ETM_Q32_645620"/>
      <w:bookmarkEnd w:id="15238"/>
      <w:r w:rsidRPr="000B2285">
        <w:rPr>
          <w:rtl/>
        </w:rPr>
        <w:t xml:space="preserve">אתם </w:t>
      </w:r>
      <w:bookmarkStart w:id="15239" w:name="_ETM_Q32_645890"/>
      <w:bookmarkEnd w:id="15239"/>
      <w:r w:rsidRPr="000B2285">
        <w:rPr>
          <w:rtl/>
        </w:rPr>
        <w:t xml:space="preserve">לא </w:t>
      </w:r>
      <w:bookmarkStart w:id="15240" w:name="_ETM_Q32_646040"/>
      <w:bookmarkEnd w:id="15240"/>
      <w:r w:rsidRPr="000B2285">
        <w:rPr>
          <w:rtl/>
        </w:rPr>
        <w:t xml:space="preserve">משמיעים </w:t>
      </w:r>
      <w:bookmarkStart w:id="15241" w:name="_ETM_Q32_646520"/>
      <w:bookmarkEnd w:id="15241"/>
      <w:r w:rsidRPr="000B2285">
        <w:rPr>
          <w:rtl/>
        </w:rPr>
        <w:t xml:space="preserve">את </w:t>
      </w:r>
      <w:bookmarkStart w:id="15242" w:name="_ETM_Q32_646610"/>
      <w:bookmarkEnd w:id="15242"/>
      <w:r w:rsidRPr="000B2285">
        <w:rPr>
          <w:rtl/>
        </w:rPr>
        <w:t xml:space="preserve">קולכם </w:t>
      </w:r>
      <w:bookmarkStart w:id="15243" w:name="_ETM_Q32_647150"/>
      <w:bookmarkEnd w:id="15243"/>
      <w:r w:rsidRPr="000B2285">
        <w:rPr>
          <w:rtl/>
        </w:rPr>
        <w:t>הברור</w:t>
      </w:r>
      <w:r>
        <w:rPr>
          <w:rFonts w:hint="cs"/>
          <w:rtl/>
        </w:rPr>
        <w:t>,</w:t>
      </w:r>
      <w:r w:rsidRPr="000B2285">
        <w:rPr>
          <w:rtl/>
        </w:rPr>
        <w:t xml:space="preserve"> </w:t>
      </w:r>
      <w:bookmarkStart w:id="15244" w:name="_ETM_Q32_647989"/>
      <w:bookmarkEnd w:id="15244"/>
      <w:r w:rsidRPr="000B2285">
        <w:rPr>
          <w:rtl/>
        </w:rPr>
        <w:t>הליברלי</w:t>
      </w:r>
      <w:r>
        <w:rPr>
          <w:rFonts w:hint="cs"/>
          <w:rtl/>
        </w:rPr>
        <w:t>,</w:t>
      </w:r>
      <w:r w:rsidRPr="000B2285">
        <w:rPr>
          <w:rtl/>
        </w:rPr>
        <w:t xml:space="preserve"> </w:t>
      </w:r>
      <w:bookmarkStart w:id="15245" w:name="_ETM_Q32_648770"/>
      <w:bookmarkEnd w:id="15245"/>
      <w:r w:rsidRPr="000B2285">
        <w:rPr>
          <w:rtl/>
        </w:rPr>
        <w:t>הלאומי</w:t>
      </w:r>
      <w:r>
        <w:rPr>
          <w:rFonts w:hint="cs"/>
          <w:rtl/>
        </w:rPr>
        <w:t>,</w:t>
      </w:r>
      <w:r w:rsidRPr="000B2285">
        <w:rPr>
          <w:rtl/>
        </w:rPr>
        <w:t xml:space="preserve"> </w:t>
      </w:r>
      <w:bookmarkStart w:id="15246" w:name="_ETM_Q32_649670"/>
      <w:bookmarkEnd w:id="15246"/>
      <w:r w:rsidRPr="000B2285">
        <w:rPr>
          <w:rtl/>
        </w:rPr>
        <w:t xml:space="preserve">נגד </w:t>
      </w:r>
      <w:bookmarkStart w:id="15247" w:name="_ETM_Q32_650090"/>
      <w:bookmarkEnd w:id="15247"/>
      <w:r>
        <w:rPr>
          <w:rFonts w:hint="cs"/>
          <w:rtl/>
        </w:rPr>
        <w:t xml:space="preserve">דברי </w:t>
      </w:r>
      <w:bookmarkStart w:id="15248" w:name="_ETM_Q32_650390"/>
      <w:bookmarkEnd w:id="15248"/>
      <w:r w:rsidRPr="000B2285">
        <w:rPr>
          <w:rtl/>
        </w:rPr>
        <w:t xml:space="preserve">השנאה </w:t>
      </w:r>
      <w:bookmarkStart w:id="15249" w:name="_ETM_Q32_650750"/>
      <w:bookmarkEnd w:id="15249"/>
      <w:r w:rsidRPr="000B2285">
        <w:rPr>
          <w:rtl/>
        </w:rPr>
        <w:t xml:space="preserve">וההסתה </w:t>
      </w:r>
      <w:bookmarkStart w:id="15250" w:name="_ETM_Q32_651410"/>
      <w:bookmarkEnd w:id="15250"/>
      <w:r>
        <w:rPr>
          <w:rFonts w:hint="cs"/>
          <w:rtl/>
        </w:rPr>
        <w:t>ה</w:t>
      </w:r>
      <w:r w:rsidRPr="000B2285">
        <w:rPr>
          <w:rtl/>
        </w:rPr>
        <w:t>אל</w:t>
      </w:r>
      <w:r>
        <w:rPr>
          <w:rFonts w:hint="cs"/>
          <w:rtl/>
        </w:rPr>
        <w:t>ה?</w:t>
      </w:r>
      <w:r w:rsidRPr="000B2285">
        <w:rPr>
          <w:rtl/>
        </w:rPr>
        <w:t xml:space="preserve"> </w:t>
      </w:r>
      <w:bookmarkStart w:id="15251" w:name="_ETM_Q32_652760"/>
      <w:bookmarkEnd w:id="15251"/>
      <w:r w:rsidRPr="000B2285">
        <w:rPr>
          <w:rtl/>
        </w:rPr>
        <w:t xml:space="preserve">ראש </w:t>
      </w:r>
      <w:bookmarkStart w:id="15252" w:name="_ETM_Q32_653150"/>
      <w:bookmarkEnd w:id="15252"/>
      <w:r w:rsidRPr="000B2285">
        <w:rPr>
          <w:rtl/>
        </w:rPr>
        <w:t xml:space="preserve">המפלגה </w:t>
      </w:r>
      <w:bookmarkStart w:id="15253" w:name="_ETM_Q32_653750"/>
      <w:bookmarkEnd w:id="15253"/>
      <w:r w:rsidRPr="000B2285">
        <w:rPr>
          <w:rtl/>
        </w:rPr>
        <w:t>שלכם</w:t>
      </w:r>
      <w:r>
        <w:rPr>
          <w:rFonts w:hint="cs"/>
          <w:rtl/>
        </w:rPr>
        <w:t>,</w:t>
      </w:r>
      <w:r w:rsidRPr="000B2285">
        <w:rPr>
          <w:rtl/>
        </w:rPr>
        <w:t xml:space="preserve"> </w:t>
      </w:r>
      <w:bookmarkStart w:id="15254" w:name="_ETM_Q32_654260"/>
      <w:bookmarkEnd w:id="15254"/>
      <w:r w:rsidRPr="000B2285">
        <w:rPr>
          <w:rtl/>
        </w:rPr>
        <w:t xml:space="preserve">ראש </w:t>
      </w:r>
      <w:bookmarkStart w:id="15255" w:name="_ETM_Q32_654530"/>
      <w:bookmarkEnd w:id="15255"/>
      <w:r w:rsidRPr="000B2285">
        <w:rPr>
          <w:rtl/>
        </w:rPr>
        <w:t xml:space="preserve">הממשלה </w:t>
      </w:r>
      <w:bookmarkStart w:id="15256" w:name="_ETM_Q32_655430"/>
      <w:bookmarkEnd w:id="15256"/>
      <w:r w:rsidRPr="000B2285">
        <w:rPr>
          <w:rtl/>
        </w:rPr>
        <w:t>נתניהו</w:t>
      </w:r>
      <w:r>
        <w:rPr>
          <w:rFonts w:hint="cs"/>
          <w:rtl/>
        </w:rPr>
        <w:t>,</w:t>
      </w:r>
      <w:r w:rsidRPr="000B2285">
        <w:rPr>
          <w:rtl/>
        </w:rPr>
        <w:t xml:space="preserve"> </w:t>
      </w:r>
      <w:bookmarkStart w:id="15257" w:name="_ETM_Q32_656540"/>
      <w:bookmarkEnd w:id="15257"/>
      <w:r w:rsidRPr="000B2285">
        <w:rPr>
          <w:rtl/>
        </w:rPr>
        <w:t xml:space="preserve">הרי </w:t>
      </w:r>
      <w:bookmarkStart w:id="15258" w:name="_ETM_Q32_656720"/>
      <w:bookmarkEnd w:id="15258"/>
      <w:r w:rsidRPr="000B2285">
        <w:rPr>
          <w:rtl/>
        </w:rPr>
        <w:t xml:space="preserve">אמר </w:t>
      </w:r>
      <w:bookmarkStart w:id="15259" w:name="_ETM_Q32_657140"/>
      <w:bookmarkEnd w:id="15259"/>
      <w:r w:rsidRPr="000B2285">
        <w:rPr>
          <w:rtl/>
        </w:rPr>
        <w:t xml:space="preserve">לפני </w:t>
      </w:r>
      <w:bookmarkStart w:id="15260" w:name="_ETM_Q32_657470"/>
      <w:bookmarkEnd w:id="15260"/>
      <w:r w:rsidRPr="000B2285">
        <w:rPr>
          <w:rtl/>
        </w:rPr>
        <w:t>פחות</w:t>
      </w:r>
      <w:r>
        <w:rPr>
          <w:rFonts w:hint="cs"/>
          <w:rtl/>
        </w:rPr>
        <w:t xml:space="preserve"> משלושה חודשים בקולו, </w:t>
      </w:r>
      <w:bookmarkStart w:id="15261" w:name="_ETM_Q32_657920"/>
      <w:bookmarkStart w:id="15262" w:name="_ETM_Q32_658370"/>
      <w:bookmarkStart w:id="15263" w:name="_ETM_Q32_660200"/>
      <w:bookmarkStart w:id="15264" w:name="_ETM_Q32_661340"/>
      <w:bookmarkEnd w:id="15261"/>
      <w:bookmarkEnd w:id="15262"/>
      <w:bookmarkEnd w:id="15263"/>
      <w:bookmarkEnd w:id="15264"/>
      <w:r w:rsidRPr="000B2285">
        <w:rPr>
          <w:rtl/>
        </w:rPr>
        <w:t xml:space="preserve">בסרטון </w:t>
      </w:r>
      <w:bookmarkStart w:id="15265" w:name="_ETM_Q32_661940"/>
      <w:bookmarkEnd w:id="15265"/>
      <w:r w:rsidRPr="000B2285">
        <w:rPr>
          <w:rtl/>
        </w:rPr>
        <w:t xml:space="preserve">שהוא </w:t>
      </w:r>
      <w:bookmarkStart w:id="15266" w:name="_ETM_Q32_662090"/>
      <w:bookmarkEnd w:id="15266"/>
      <w:r w:rsidRPr="000B2285">
        <w:rPr>
          <w:rtl/>
        </w:rPr>
        <w:t>פרסם</w:t>
      </w:r>
      <w:r>
        <w:rPr>
          <w:rFonts w:hint="cs"/>
          <w:rtl/>
        </w:rPr>
        <w:t>,</w:t>
      </w:r>
      <w:r w:rsidRPr="000B2285">
        <w:rPr>
          <w:rtl/>
        </w:rPr>
        <w:t xml:space="preserve"> </w:t>
      </w:r>
      <w:bookmarkStart w:id="15267" w:name="_ETM_Q32_662629"/>
      <w:bookmarkEnd w:id="15267"/>
      <w:r w:rsidRPr="000B2285">
        <w:rPr>
          <w:rtl/>
        </w:rPr>
        <w:t xml:space="preserve">שהוא </w:t>
      </w:r>
      <w:bookmarkStart w:id="15268" w:name="_ETM_Q32_662840"/>
      <w:bookmarkEnd w:id="15268"/>
      <w:r w:rsidRPr="000B2285">
        <w:rPr>
          <w:rtl/>
        </w:rPr>
        <w:t xml:space="preserve">לא </w:t>
      </w:r>
      <w:bookmarkStart w:id="15269" w:name="_ETM_Q32_662989"/>
      <w:bookmarkEnd w:id="15269"/>
      <w:r w:rsidRPr="000B2285">
        <w:rPr>
          <w:rtl/>
        </w:rPr>
        <w:t xml:space="preserve">יאפשר </w:t>
      </w:r>
      <w:bookmarkStart w:id="15270" w:name="_ETM_Q32_663379"/>
      <w:bookmarkEnd w:id="15270"/>
      <w:r w:rsidRPr="000B2285">
        <w:rPr>
          <w:rtl/>
        </w:rPr>
        <w:t xml:space="preserve">אפליה </w:t>
      </w:r>
      <w:bookmarkStart w:id="15271" w:name="_ETM_Q32_663950"/>
      <w:bookmarkEnd w:id="15271"/>
      <w:r w:rsidRPr="000B2285">
        <w:rPr>
          <w:rtl/>
        </w:rPr>
        <w:t xml:space="preserve">נגד </w:t>
      </w:r>
      <w:bookmarkStart w:id="15272" w:name="_ETM_Q32_664310"/>
      <w:bookmarkEnd w:id="15272"/>
      <w:r w:rsidRPr="000B2285">
        <w:rPr>
          <w:rtl/>
        </w:rPr>
        <w:t>להט"בים</w:t>
      </w:r>
      <w:r>
        <w:rPr>
          <w:rFonts w:hint="cs"/>
          <w:rtl/>
        </w:rPr>
        <w:t xml:space="preserve"> או</w:t>
      </w:r>
      <w:r w:rsidRPr="000B2285">
        <w:rPr>
          <w:rtl/>
        </w:rPr>
        <w:t xml:space="preserve"> </w:t>
      </w:r>
      <w:bookmarkStart w:id="15273" w:name="_ETM_Q32_665359"/>
      <w:bookmarkEnd w:id="15273"/>
      <w:r w:rsidRPr="000B2285">
        <w:rPr>
          <w:rtl/>
        </w:rPr>
        <w:t xml:space="preserve">פגיעה </w:t>
      </w:r>
      <w:bookmarkStart w:id="15274" w:name="_ETM_Q32_665870"/>
      <w:bookmarkEnd w:id="15274"/>
      <w:r w:rsidRPr="000B2285">
        <w:rPr>
          <w:rtl/>
        </w:rPr>
        <w:t xml:space="preserve">בזכויות </w:t>
      </w:r>
      <w:bookmarkStart w:id="15275" w:name="_ETM_Q32_666409"/>
      <w:bookmarkEnd w:id="15275"/>
      <w:r w:rsidRPr="000B2285">
        <w:rPr>
          <w:rtl/>
        </w:rPr>
        <w:t>אדם</w:t>
      </w:r>
      <w:r>
        <w:rPr>
          <w:rFonts w:hint="cs"/>
          <w:rtl/>
        </w:rPr>
        <w:t>.</w:t>
      </w:r>
      <w:r w:rsidRPr="000B2285">
        <w:rPr>
          <w:rtl/>
        </w:rPr>
        <w:t xml:space="preserve"> </w:t>
      </w:r>
      <w:bookmarkStart w:id="15276" w:name="_ETM_Q32_667340"/>
      <w:bookmarkEnd w:id="15276"/>
      <w:r>
        <w:rPr>
          <w:rFonts w:hint="cs"/>
          <w:rtl/>
        </w:rPr>
        <w:t>ה</w:t>
      </w:r>
      <w:r w:rsidRPr="000B2285">
        <w:rPr>
          <w:rtl/>
        </w:rPr>
        <w:t xml:space="preserve">אפליה </w:t>
      </w:r>
      <w:bookmarkStart w:id="15277" w:name="_ETM_Q32_668030"/>
      <w:bookmarkEnd w:id="15277"/>
      <w:r w:rsidRPr="000B2285">
        <w:rPr>
          <w:rtl/>
        </w:rPr>
        <w:t xml:space="preserve">כנגדנו </w:t>
      </w:r>
      <w:bookmarkStart w:id="15278" w:name="_ETM_Q32_668660"/>
      <w:bookmarkEnd w:id="15278"/>
      <w:r w:rsidRPr="000B2285">
        <w:rPr>
          <w:rtl/>
        </w:rPr>
        <w:t>ב</w:t>
      </w:r>
      <w:r>
        <w:rPr>
          <w:rFonts w:hint="cs"/>
          <w:rtl/>
        </w:rPr>
        <w:t xml:space="preserve">אימוץ היא </w:t>
      </w:r>
      <w:bookmarkStart w:id="15279" w:name="_ETM_Q32_669341"/>
      <w:bookmarkStart w:id="15280" w:name="_ETM_Q32_669450"/>
      <w:bookmarkStart w:id="15281" w:name="_ETM_Q32_669629"/>
      <w:bookmarkEnd w:id="15279"/>
      <w:bookmarkEnd w:id="15280"/>
      <w:bookmarkEnd w:id="15281"/>
      <w:r>
        <w:rPr>
          <w:rFonts w:hint="cs"/>
          <w:rtl/>
        </w:rPr>
        <w:t>אולי ה</w:t>
      </w:r>
      <w:r w:rsidRPr="000B2285">
        <w:rPr>
          <w:rtl/>
        </w:rPr>
        <w:t xml:space="preserve">אפליה </w:t>
      </w:r>
      <w:bookmarkStart w:id="15282" w:name="_ETM_Q32_670019"/>
      <w:bookmarkStart w:id="15283" w:name="_ETM_Q32_670260"/>
      <w:bookmarkEnd w:id="15282"/>
      <w:bookmarkEnd w:id="15283"/>
      <w:r w:rsidRPr="000B2285">
        <w:rPr>
          <w:rtl/>
        </w:rPr>
        <w:t xml:space="preserve">הכי </w:t>
      </w:r>
      <w:bookmarkStart w:id="15284" w:name="_ETM_Q32_670439"/>
      <w:bookmarkEnd w:id="15284"/>
      <w:r w:rsidRPr="000B2285">
        <w:rPr>
          <w:rtl/>
        </w:rPr>
        <w:t xml:space="preserve">חמורה </w:t>
      </w:r>
      <w:bookmarkStart w:id="15285" w:name="_ETM_Q32_670859"/>
      <w:bookmarkEnd w:id="15285"/>
      <w:r w:rsidRPr="000B2285">
        <w:rPr>
          <w:rtl/>
        </w:rPr>
        <w:t>שקיימת</w:t>
      </w:r>
      <w:r>
        <w:rPr>
          <w:rFonts w:hint="cs"/>
          <w:rtl/>
        </w:rPr>
        <w:t>,</w:t>
      </w:r>
      <w:r w:rsidRPr="000B2285">
        <w:rPr>
          <w:rtl/>
        </w:rPr>
        <w:t xml:space="preserve"> </w:t>
      </w:r>
      <w:bookmarkStart w:id="15286" w:name="_ETM_Q32_671840"/>
      <w:bookmarkEnd w:id="15286"/>
      <w:r w:rsidRPr="000B2285">
        <w:rPr>
          <w:rtl/>
        </w:rPr>
        <w:t xml:space="preserve">הפגיעה </w:t>
      </w:r>
      <w:bookmarkStart w:id="15287" w:name="_ETM_Q32_672260"/>
      <w:bookmarkEnd w:id="15287"/>
      <w:r w:rsidRPr="000B2285">
        <w:rPr>
          <w:rtl/>
        </w:rPr>
        <w:t xml:space="preserve">הכי </w:t>
      </w:r>
      <w:bookmarkStart w:id="15288" w:name="_ETM_Q32_672499"/>
      <w:bookmarkEnd w:id="15288"/>
      <w:r w:rsidRPr="000B2285">
        <w:rPr>
          <w:rtl/>
        </w:rPr>
        <w:t xml:space="preserve">קשה </w:t>
      </w:r>
      <w:bookmarkStart w:id="15289" w:name="_ETM_Q32_673370"/>
      <w:bookmarkEnd w:id="15289"/>
      <w:r w:rsidRPr="000B2285">
        <w:rPr>
          <w:rtl/>
        </w:rPr>
        <w:t xml:space="preserve">בזכויות </w:t>
      </w:r>
      <w:bookmarkStart w:id="15290" w:name="_ETM_Q32_673939"/>
      <w:bookmarkEnd w:id="15290"/>
      <w:r w:rsidRPr="000B2285">
        <w:rPr>
          <w:rtl/>
        </w:rPr>
        <w:t>אדם</w:t>
      </w:r>
      <w:r>
        <w:rPr>
          <w:rFonts w:hint="cs"/>
          <w:rtl/>
        </w:rPr>
        <w:t>.</w:t>
      </w:r>
    </w:p>
    <w:p w:rsidR="000F25F8" w:rsidRDefault="000F25F8" w:rsidP="00CE6ABA">
      <w:pPr>
        <w:rPr>
          <w:rtl/>
        </w:rPr>
      </w:pPr>
      <w:bookmarkStart w:id="15291" w:name="_ETM_Q32_677203"/>
      <w:bookmarkStart w:id="15292" w:name="_ETM_Q32_677312"/>
      <w:bookmarkStart w:id="15293" w:name="_ETM_Q32_677428"/>
      <w:bookmarkEnd w:id="15291"/>
      <w:bookmarkEnd w:id="15292"/>
      <w:bookmarkEnd w:id="15293"/>
    </w:p>
    <w:p w:rsidR="000F25F8" w:rsidRDefault="000F25F8" w:rsidP="00CE6ABA">
      <w:pPr>
        <w:rPr>
          <w:rtl/>
        </w:rPr>
      </w:pPr>
      <w:bookmarkStart w:id="15294" w:name="_ETM_Q32_677525"/>
      <w:bookmarkStart w:id="15295" w:name="_ETM_Q32_675170"/>
      <w:bookmarkEnd w:id="15294"/>
      <w:bookmarkEnd w:id="15295"/>
      <w:r w:rsidRPr="000B2285">
        <w:rPr>
          <w:rtl/>
        </w:rPr>
        <w:t xml:space="preserve">חברות </w:t>
      </w:r>
      <w:bookmarkStart w:id="15296" w:name="_ETM_Q32_675650"/>
      <w:bookmarkEnd w:id="15296"/>
      <w:r w:rsidRPr="000B2285">
        <w:rPr>
          <w:rtl/>
        </w:rPr>
        <w:t>וחברים</w:t>
      </w:r>
      <w:r>
        <w:rPr>
          <w:rFonts w:hint="cs"/>
          <w:rtl/>
        </w:rPr>
        <w:t>,</w:t>
      </w:r>
      <w:r w:rsidRPr="000B2285">
        <w:rPr>
          <w:rtl/>
        </w:rPr>
        <w:t xml:space="preserve"> </w:t>
      </w:r>
      <w:bookmarkStart w:id="15297" w:name="_ETM_Q32_676159"/>
      <w:bookmarkEnd w:id="15297"/>
      <w:r w:rsidRPr="000B2285">
        <w:rPr>
          <w:rtl/>
        </w:rPr>
        <w:t xml:space="preserve">עכשיו </w:t>
      </w:r>
      <w:bookmarkStart w:id="15298" w:name="_ETM_Q32_676519"/>
      <w:bookmarkStart w:id="15299" w:name="_ETM_Q32_676670"/>
      <w:bookmarkEnd w:id="15298"/>
      <w:bookmarkEnd w:id="15299"/>
      <w:r w:rsidRPr="000B2285">
        <w:rPr>
          <w:rtl/>
        </w:rPr>
        <w:t xml:space="preserve">הזמן </w:t>
      </w:r>
      <w:bookmarkStart w:id="15300" w:name="_ETM_Q32_677060"/>
      <w:bookmarkEnd w:id="15300"/>
      <w:r w:rsidRPr="000B2285">
        <w:rPr>
          <w:rtl/>
        </w:rPr>
        <w:t xml:space="preserve">להפסיק </w:t>
      </w:r>
      <w:bookmarkStart w:id="15301" w:name="_ETM_Q32_678060"/>
      <w:bookmarkEnd w:id="15301"/>
      <w:r w:rsidRPr="000B2285">
        <w:rPr>
          <w:rtl/>
        </w:rPr>
        <w:t xml:space="preserve">עם </w:t>
      </w:r>
      <w:bookmarkStart w:id="15302" w:name="_ETM_Q32_678239"/>
      <w:bookmarkEnd w:id="15302"/>
      <w:r w:rsidRPr="000B2285">
        <w:rPr>
          <w:rtl/>
        </w:rPr>
        <w:t xml:space="preserve">הדיבורים </w:t>
      </w:r>
      <w:bookmarkStart w:id="15303" w:name="_ETM_Q32_678810"/>
      <w:bookmarkEnd w:id="15303"/>
      <w:r w:rsidRPr="000B2285">
        <w:rPr>
          <w:rtl/>
        </w:rPr>
        <w:t xml:space="preserve">ולהתחיל </w:t>
      </w:r>
      <w:bookmarkStart w:id="15304" w:name="_ETM_Q32_679349"/>
      <w:bookmarkEnd w:id="15304"/>
      <w:r w:rsidRPr="000B2285">
        <w:rPr>
          <w:rtl/>
        </w:rPr>
        <w:t>במעשים</w:t>
      </w:r>
      <w:r>
        <w:rPr>
          <w:rFonts w:hint="cs"/>
          <w:rtl/>
        </w:rPr>
        <w:t>.</w:t>
      </w:r>
      <w:r w:rsidRPr="000B2285">
        <w:rPr>
          <w:rtl/>
        </w:rPr>
        <w:t xml:space="preserve"> </w:t>
      </w:r>
      <w:bookmarkStart w:id="15305" w:name="_ETM_Q32_680660"/>
      <w:bookmarkEnd w:id="15305"/>
      <w:r w:rsidRPr="000B2285">
        <w:rPr>
          <w:rtl/>
        </w:rPr>
        <w:t xml:space="preserve">אל </w:t>
      </w:r>
      <w:bookmarkStart w:id="15306" w:name="_ETM_Q32_680930"/>
      <w:bookmarkEnd w:id="15306"/>
      <w:r w:rsidRPr="000B2285">
        <w:rPr>
          <w:rtl/>
        </w:rPr>
        <w:t xml:space="preserve">תיתנו </w:t>
      </w:r>
      <w:bookmarkStart w:id="15307" w:name="_ETM_Q32_681350"/>
      <w:bookmarkEnd w:id="15307"/>
      <w:r w:rsidRPr="000B2285">
        <w:rPr>
          <w:rtl/>
        </w:rPr>
        <w:t xml:space="preserve">את </w:t>
      </w:r>
      <w:bookmarkStart w:id="15308" w:name="_ETM_Q32_681470"/>
      <w:bookmarkEnd w:id="15308"/>
      <w:r w:rsidRPr="000B2285">
        <w:rPr>
          <w:rtl/>
        </w:rPr>
        <w:t xml:space="preserve">ידכם </w:t>
      </w:r>
      <w:bookmarkStart w:id="15309" w:name="_ETM_Q32_682070"/>
      <w:bookmarkEnd w:id="15309"/>
      <w:r w:rsidRPr="000B2285">
        <w:rPr>
          <w:rtl/>
        </w:rPr>
        <w:t xml:space="preserve">להמשך </w:t>
      </w:r>
      <w:bookmarkStart w:id="15310" w:name="_ETM_Q32_682610"/>
      <w:bookmarkEnd w:id="15310"/>
      <w:r>
        <w:rPr>
          <w:rFonts w:hint="cs"/>
          <w:rtl/>
        </w:rPr>
        <w:t>ה</w:t>
      </w:r>
      <w:r w:rsidRPr="000B2285">
        <w:rPr>
          <w:rtl/>
        </w:rPr>
        <w:t xml:space="preserve">אפליה </w:t>
      </w:r>
      <w:bookmarkStart w:id="15311" w:name="_ETM_Q32_683180"/>
      <w:bookmarkEnd w:id="15311"/>
      <w:r>
        <w:rPr>
          <w:rFonts w:hint="cs"/>
          <w:rtl/>
        </w:rPr>
        <w:t>ה</w:t>
      </w:r>
      <w:r w:rsidRPr="000B2285">
        <w:rPr>
          <w:rtl/>
        </w:rPr>
        <w:t xml:space="preserve">פסולה </w:t>
      </w:r>
      <w:bookmarkStart w:id="15312" w:name="_ETM_Q32_683840"/>
      <w:bookmarkEnd w:id="15312"/>
      <w:r>
        <w:rPr>
          <w:rFonts w:hint="cs"/>
          <w:rtl/>
        </w:rPr>
        <w:t>ה</w:t>
      </w:r>
      <w:r w:rsidRPr="000B2285">
        <w:rPr>
          <w:rtl/>
        </w:rPr>
        <w:t xml:space="preserve">זו </w:t>
      </w:r>
      <w:bookmarkStart w:id="15313" w:name="_ETM_Q32_684560"/>
      <w:bookmarkEnd w:id="15313"/>
      <w:r w:rsidRPr="000B2285">
        <w:rPr>
          <w:rtl/>
        </w:rPr>
        <w:t>נגדנו</w:t>
      </w:r>
      <w:r>
        <w:rPr>
          <w:rFonts w:hint="cs"/>
          <w:rtl/>
        </w:rPr>
        <w:t>.</w:t>
      </w:r>
      <w:r w:rsidRPr="000B2285">
        <w:rPr>
          <w:rtl/>
        </w:rPr>
        <w:t xml:space="preserve"> </w:t>
      </w:r>
      <w:bookmarkStart w:id="15314" w:name="_ETM_Q32_685889"/>
      <w:bookmarkEnd w:id="15314"/>
      <w:r w:rsidRPr="000B2285">
        <w:rPr>
          <w:rtl/>
        </w:rPr>
        <w:t xml:space="preserve">תצביעו </w:t>
      </w:r>
      <w:bookmarkStart w:id="15315" w:name="_ETM_Q32_686459"/>
      <w:bookmarkEnd w:id="15315"/>
      <w:r w:rsidRPr="000B2285">
        <w:rPr>
          <w:rtl/>
        </w:rPr>
        <w:t>נכון</w:t>
      </w:r>
      <w:r>
        <w:rPr>
          <w:rFonts w:hint="cs"/>
          <w:rtl/>
        </w:rPr>
        <w:t>.</w:t>
      </w:r>
      <w:r w:rsidRPr="000B2285">
        <w:rPr>
          <w:rtl/>
        </w:rPr>
        <w:t xml:space="preserve"> </w:t>
      </w:r>
      <w:bookmarkStart w:id="15316" w:name="_ETM_Q32_687279"/>
      <w:bookmarkEnd w:id="15316"/>
      <w:r w:rsidRPr="000B2285">
        <w:rPr>
          <w:rtl/>
        </w:rPr>
        <w:t xml:space="preserve">תודה </w:t>
      </w:r>
      <w:bookmarkStart w:id="15317" w:name="_ETM_Q32_687639"/>
      <w:bookmarkEnd w:id="15317"/>
      <w:r w:rsidRPr="000B2285">
        <w:rPr>
          <w:rtl/>
        </w:rPr>
        <w:t>רבה</w:t>
      </w:r>
      <w:r>
        <w:rPr>
          <w:rFonts w:hint="cs"/>
          <w:rtl/>
        </w:rPr>
        <w:t>.</w:t>
      </w:r>
    </w:p>
    <w:p w:rsidR="000F25F8" w:rsidRDefault="000F25F8" w:rsidP="00CE6ABA">
      <w:pPr>
        <w:rPr>
          <w:rtl/>
        </w:rPr>
      </w:pPr>
      <w:bookmarkStart w:id="15318" w:name="_ETM_Q32_691795"/>
      <w:bookmarkStart w:id="15319" w:name="_ETM_Q32_691912"/>
      <w:bookmarkStart w:id="15320" w:name="_ETM_Q32_692019"/>
      <w:bookmarkEnd w:id="15318"/>
      <w:bookmarkEnd w:id="15319"/>
      <w:bookmarkEnd w:id="15320"/>
    </w:p>
    <w:p w:rsidR="000F25F8" w:rsidRDefault="000F25F8" w:rsidP="00CE6ABA">
      <w:pPr>
        <w:pStyle w:val="af9"/>
        <w:keepNext/>
        <w:rPr>
          <w:rtl/>
        </w:rPr>
      </w:pPr>
      <w:bookmarkStart w:id="15321" w:name="_ETM_Q32_692133"/>
      <w:bookmarkStart w:id="15322" w:name="_ETM_Q32_692211"/>
      <w:bookmarkEnd w:id="15321"/>
      <w:bookmarkEnd w:id="15322"/>
      <w:r w:rsidRPr="00523A67">
        <w:rPr>
          <w:rStyle w:val="TagStyle"/>
          <w:rtl/>
        </w:rPr>
        <w:lastRenderedPageBreak/>
        <w:t xml:space="preserve"> &lt;&lt; יור &gt;&gt;</w:t>
      </w:r>
      <w:r w:rsidRPr="00EF0ED7">
        <w:rPr>
          <w:rStyle w:val="TagStyle"/>
          <w:rtl/>
        </w:rPr>
        <w:t xml:space="preserve"> </w:t>
      </w:r>
      <w:r>
        <w:rPr>
          <w:rtl/>
        </w:rPr>
        <w:t>היו"ר אמיר אוחנה:</w:t>
      </w:r>
      <w:r w:rsidRPr="00EF0ED7">
        <w:rPr>
          <w:rStyle w:val="TagStyle"/>
          <w:rtl/>
        </w:rPr>
        <w:t xml:space="preserve"> </w:t>
      </w:r>
      <w:r w:rsidRPr="00523A67">
        <w:rPr>
          <w:rStyle w:val="TagStyle"/>
          <w:rtl/>
        </w:rPr>
        <w:t>&lt;&lt; יור &gt;&gt;</w:t>
      </w:r>
      <w:r>
        <w:rPr>
          <w:rtl/>
        </w:rPr>
        <w:t xml:space="preserve">   </w:t>
      </w:r>
    </w:p>
    <w:p w:rsidR="000F25F8" w:rsidRDefault="000F25F8" w:rsidP="00CE6ABA">
      <w:pPr>
        <w:pStyle w:val="KeepWithNext"/>
        <w:rPr>
          <w:rtl/>
        </w:rPr>
      </w:pPr>
    </w:p>
    <w:p w:rsidR="000F25F8" w:rsidRDefault="000F25F8" w:rsidP="00CE6ABA">
      <w:pPr>
        <w:rPr>
          <w:rtl/>
        </w:rPr>
      </w:pPr>
      <w:bookmarkStart w:id="15323" w:name="_ETM_Q32_692321"/>
      <w:bookmarkStart w:id="15324" w:name="_ETM_Q32_692387"/>
      <w:bookmarkStart w:id="15325" w:name="_ETM_Q32_692503"/>
      <w:bookmarkStart w:id="15326" w:name="_ETM_Q32_692595"/>
      <w:bookmarkStart w:id="15327" w:name="_ETM_Q32_692716"/>
      <w:bookmarkStart w:id="15328" w:name="_ETM_Q32_692803"/>
      <w:bookmarkStart w:id="15329" w:name="_ETM_Q32_692920"/>
      <w:bookmarkStart w:id="15330" w:name="_ETM_Q32_687989"/>
      <w:bookmarkEnd w:id="15323"/>
      <w:bookmarkEnd w:id="15324"/>
      <w:bookmarkEnd w:id="15325"/>
      <w:bookmarkEnd w:id="15326"/>
      <w:bookmarkEnd w:id="15327"/>
      <w:bookmarkEnd w:id="15328"/>
      <w:bookmarkEnd w:id="15329"/>
      <w:bookmarkEnd w:id="15330"/>
      <w:r w:rsidRPr="000B2285">
        <w:rPr>
          <w:rtl/>
        </w:rPr>
        <w:t xml:space="preserve">ישיב </w:t>
      </w:r>
      <w:bookmarkStart w:id="15331" w:name="_ETM_Q32_688499"/>
      <w:bookmarkEnd w:id="15331"/>
      <w:r w:rsidRPr="000B2285">
        <w:rPr>
          <w:rtl/>
        </w:rPr>
        <w:t xml:space="preserve">על </w:t>
      </w:r>
      <w:bookmarkStart w:id="15332" w:name="_ETM_Q32_688650"/>
      <w:bookmarkEnd w:id="15332"/>
      <w:r w:rsidRPr="000B2285">
        <w:rPr>
          <w:rtl/>
        </w:rPr>
        <w:t xml:space="preserve">ההצעה </w:t>
      </w:r>
      <w:bookmarkStart w:id="15333" w:name="_ETM_Q32_689159"/>
      <w:bookmarkEnd w:id="15333"/>
      <w:r w:rsidRPr="000B2285">
        <w:rPr>
          <w:rtl/>
        </w:rPr>
        <w:t xml:space="preserve">שר </w:t>
      </w:r>
      <w:bookmarkStart w:id="15334" w:name="_ETM_Q32_689430"/>
      <w:bookmarkEnd w:id="15334"/>
      <w:r w:rsidRPr="000B2285">
        <w:rPr>
          <w:rtl/>
        </w:rPr>
        <w:t>הרווחה</w:t>
      </w:r>
      <w:r>
        <w:rPr>
          <w:rFonts w:hint="cs"/>
          <w:rtl/>
        </w:rPr>
        <w:t>,</w:t>
      </w:r>
      <w:r w:rsidRPr="000B2285">
        <w:rPr>
          <w:rtl/>
        </w:rPr>
        <w:t xml:space="preserve"> </w:t>
      </w:r>
      <w:bookmarkStart w:id="15335" w:name="_ETM_Q32_690689"/>
      <w:bookmarkEnd w:id="15335"/>
      <w:r w:rsidRPr="000B2285">
        <w:rPr>
          <w:rtl/>
        </w:rPr>
        <w:t xml:space="preserve">השר </w:t>
      </w:r>
      <w:bookmarkStart w:id="15336" w:name="_ETM_Q32_691079"/>
      <w:bookmarkEnd w:id="15336"/>
      <w:r w:rsidRPr="000B2285">
        <w:rPr>
          <w:rtl/>
        </w:rPr>
        <w:t xml:space="preserve">יעקב </w:t>
      </w:r>
      <w:bookmarkStart w:id="15337" w:name="_ETM_Q32_691709"/>
      <w:bookmarkEnd w:id="15337"/>
      <w:r w:rsidRPr="000B2285">
        <w:rPr>
          <w:rtl/>
        </w:rPr>
        <w:t>מרגי</w:t>
      </w:r>
      <w:r>
        <w:rPr>
          <w:rFonts w:hint="cs"/>
          <w:rtl/>
        </w:rPr>
        <w:t>.</w:t>
      </w:r>
      <w:r w:rsidRPr="000B2285">
        <w:rPr>
          <w:rtl/>
        </w:rPr>
        <w:t xml:space="preserve"> </w:t>
      </w:r>
      <w:bookmarkStart w:id="15338" w:name="_ETM_Q32_715670"/>
      <w:bookmarkEnd w:id="15338"/>
      <w:r>
        <w:rPr>
          <w:rFonts w:hint="cs"/>
          <w:rtl/>
        </w:rPr>
        <w:t xml:space="preserve">השר מרגי, עשר דקות לרשותך. </w:t>
      </w:r>
      <w:bookmarkStart w:id="15339" w:name="_ETM_Q32_706530"/>
      <w:bookmarkEnd w:id="15339"/>
    </w:p>
    <w:p w:rsidR="000F25F8" w:rsidRDefault="000F25F8" w:rsidP="00CE6ABA">
      <w:pPr>
        <w:ind w:firstLine="0"/>
        <w:rPr>
          <w:rtl/>
        </w:rPr>
      </w:pPr>
      <w:bookmarkStart w:id="15340" w:name="_ETM_Q32_706625"/>
      <w:bookmarkStart w:id="15341" w:name="_ETM_Q32_706722"/>
      <w:bookmarkStart w:id="15342" w:name="_ETM_Q32_706820"/>
      <w:bookmarkStart w:id="15343" w:name="_ETM_Q32_716030"/>
      <w:bookmarkStart w:id="15344" w:name="_ETM_Q32_717409"/>
      <w:bookmarkStart w:id="15345" w:name="_ETM_Q32_717739"/>
      <w:bookmarkStart w:id="15346" w:name="_ETM_Q32_718760"/>
      <w:bookmarkStart w:id="15347" w:name="_ETM_Q32_727000"/>
      <w:bookmarkStart w:id="15348" w:name="_ETM_Q32_712435"/>
      <w:bookmarkStart w:id="15349" w:name="_ETM_Q32_716018"/>
      <w:bookmarkEnd w:id="15340"/>
      <w:bookmarkEnd w:id="15341"/>
      <w:bookmarkEnd w:id="15342"/>
      <w:bookmarkEnd w:id="15343"/>
      <w:bookmarkEnd w:id="15344"/>
      <w:bookmarkEnd w:id="15345"/>
      <w:bookmarkEnd w:id="15346"/>
      <w:bookmarkEnd w:id="15347"/>
      <w:bookmarkEnd w:id="15348"/>
      <w:bookmarkEnd w:id="15349"/>
    </w:p>
    <w:p w:rsidR="000F25F8" w:rsidRDefault="000F25F8" w:rsidP="00CE6ABA">
      <w:pPr>
        <w:pStyle w:val="a4"/>
        <w:keepNext/>
        <w:rPr>
          <w:rtl/>
        </w:rPr>
      </w:pPr>
      <w:bookmarkStart w:id="15350" w:name="ET_speaker_6449_9"/>
      <w:r w:rsidRPr="00523A67">
        <w:rPr>
          <w:rStyle w:val="TagStyle"/>
          <w:rtl/>
        </w:rPr>
        <w:t xml:space="preserve"> &lt;&lt; דובר &gt;&gt;</w:t>
      </w:r>
      <w:r w:rsidRPr="00EF0ED7">
        <w:rPr>
          <w:rStyle w:val="TagStyle"/>
          <w:rtl/>
        </w:rPr>
        <w:t xml:space="preserve"> </w:t>
      </w:r>
      <w:bookmarkStart w:id="15351" w:name="_Toc128001743"/>
      <w:r>
        <w:rPr>
          <w:rtl/>
        </w:rPr>
        <w:t>שר הרווחה והביטחון החברתי יעקב מרגי:</w:t>
      </w:r>
      <w:bookmarkEnd w:id="15351"/>
      <w:r w:rsidRPr="00EF0ED7">
        <w:rPr>
          <w:rStyle w:val="TagStyle"/>
          <w:rtl/>
        </w:rPr>
        <w:t xml:space="preserve"> </w:t>
      </w:r>
      <w:r w:rsidRPr="00523A67">
        <w:rPr>
          <w:rStyle w:val="TagStyle"/>
          <w:rtl/>
        </w:rPr>
        <w:t>&lt;&lt; דובר &gt;&gt;</w:t>
      </w:r>
      <w:r>
        <w:rPr>
          <w:rtl/>
        </w:rPr>
        <w:t xml:space="preserve">   </w:t>
      </w:r>
      <w:bookmarkEnd w:id="15350"/>
    </w:p>
    <w:p w:rsidR="000F25F8" w:rsidRDefault="000F25F8" w:rsidP="00CE6ABA">
      <w:pPr>
        <w:pStyle w:val="KeepWithNext"/>
        <w:rPr>
          <w:rtl/>
        </w:rPr>
      </w:pPr>
      <w:bookmarkStart w:id="15352" w:name="_ETM_Q32_716805"/>
      <w:bookmarkStart w:id="15353" w:name="_ETM_Q32_716865"/>
      <w:bookmarkStart w:id="15354" w:name="_ETM_Q32_712510"/>
      <w:bookmarkEnd w:id="15352"/>
      <w:bookmarkEnd w:id="15353"/>
      <w:bookmarkEnd w:id="15354"/>
    </w:p>
    <w:p w:rsidR="000F25F8" w:rsidRDefault="000F25F8" w:rsidP="0073064F">
      <w:pPr>
        <w:rPr>
          <w:rtl/>
          <w:lang w:eastAsia="he-IL"/>
        </w:rPr>
      </w:pPr>
      <w:bookmarkStart w:id="15355" w:name="_ETM_Q32_712610"/>
      <w:bookmarkStart w:id="15356" w:name="_ETM_Q32_712700"/>
      <w:bookmarkEnd w:id="15355"/>
      <w:bookmarkEnd w:id="15356"/>
      <w:r w:rsidRPr="000B2285">
        <w:rPr>
          <w:rtl/>
        </w:rPr>
        <w:t xml:space="preserve">אדוני </w:t>
      </w:r>
      <w:bookmarkStart w:id="15357" w:name="_ETM_Q32_727420"/>
      <w:bookmarkEnd w:id="15357"/>
      <w:r w:rsidRPr="000B2285">
        <w:rPr>
          <w:rtl/>
        </w:rPr>
        <w:t>היושב-ראש</w:t>
      </w:r>
      <w:r>
        <w:rPr>
          <w:rFonts w:hint="cs"/>
          <w:rtl/>
        </w:rPr>
        <w:t>,</w:t>
      </w:r>
      <w:r w:rsidRPr="000B2285">
        <w:rPr>
          <w:rtl/>
        </w:rPr>
        <w:t xml:space="preserve"> </w:t>
      </w:r>
      <w:bookmarkStart w:id="15358" w:name="_ETM_Q32_727900"/>
      <w:bookmarkEnd w:id="15358"/>
      <w:r w:rsidRPr="000B2285">
        <w:rPr>
          <w:rtl/>
        </w:rPr>
        <w:t>חברי</w:t>
      </w:r>
      <w:r>
        <w:rPr>
          <w:rFonts w:hint="cs"/>
          <w:rtl/>
        </w:rPr>
        <w:t>י</w:t>
      </w:r>
      <w:r w:rsidRPr="000B2285">
        <w:rPr>
          <w:rtl/>
        </w:rPr>
        <w:t xml:space="preserve"> </w:t>
      </w:r>
      <w:bookmarkStart w:id="15359" w:name="_ETM_Q32_728290"/>
      <w:bookmarkEnd w:id="15359"/>
      <w:r w:rsidRPr="000B2285">
        <w:rPr>
          <w:rtl/>
        </w:rPr>
        <w:t xml:space="preserve">חברי </w:t>
      </w:r>
      <w:bookmarkStart w:id="15360" w:name="_ETM_Q32_728559"/>
      <w:bookmarkEnd w:id="15360"/>
      <w:r w:rsidRPr="000B2285">
        <w:rPr>
          <w:rtl/>
        </w:rPr>
        <w:t>הכנסת</w:t>
      </w:r>
      <w:r>
        <w:rPr>
          <w:rFonts w:hint="cs"/>
          <w:rtl/>
        </w:rPr>
        <w:t>,</w:t>
      </w:r>
      <w:r w:rsidRPr="000B2285">
        <w:rPr>
          <w:rtl/>
        </w:rPr>
        <w:t xml:space="preserve"> </w:t>
      </w:r>
      <w:bookmarkStart w:id="15361" w:name="_ETM_Q32_728950"/>
      <w:bookmarkEnd w:id="15361"/>
      <w:r w:rsidRPr="000B2285">
        <w:rPr>
          <w:rtl/>
        </w:rPr>
        <w:t>מכובד</w:t>
      </w:r>
      <w:r>
        <w:rPr>
          <w:rFonts w:hint="cs"/>
          <w:rtl/>
        </w:rPr>
        <w:t>י</w:t>
      </w:r>
      <w:r w:rsidRPr="000B2285">
        <w:rPr>
          <w:rtl/>
        </w:rPr>
        <w:t xml:space="preserve">י </w:t>
      </w:r>
      <w:bookmarkStart w:id="15362" w:name="_ETM_Q32_729370"/>
      <w:bookmarkEnd w:id="15362"/>
      <w:r w:rsidRPr="000B2285">
        <w:rPr>
          <w:rtl/>
        </w:rPr>
        <w:t>השרים</w:t>
      </w:r>
      <w:r>
        <w:rPr>
          <w:rFonts w:hint="cs"/>
          <w:rtl/>
        </w:rPr>
        <w:t>,</w:t>
      </w:r>
      <w:r w:rsidRPr="000B2285">
        <w:rPr>
          <w:rtl/>
        </w:rPr>
        <w:t xml:space="preserve"> </w:t>
      </w:r>
      <w:bookmarkStart w:id="15363" w:name="_ETM_Q32_731849"/>
      <w:bookmarkEnd w:id="15363"/>
      <w:r w:rsidRPr="000B2285">
        <w:rPr>
          <w:rtl/>
        </w:rPr>
        <w:t xml:space="preserve">מכובדי </w:t>
      </w:r>
      <w:bookmarkStart w:id="15364" w:name="_ETM_Q32_732299"/>
      <w:bookmarkEnd w:id="15364"/>
      <w:r w:rsidRPr="000B2285">
        <w:rPr>
          <w:rtl/>
        </w:rPr>
        <w:t xml:space="preserve">המציע </w:t>
      </w:r>
      <w:bookmarkStart w:id="15365" w:name="_ETM_Q32_733749"/>
      <w:bookmarkEnd w:id="15365"/>
      <w:r>
        <w:rPr>
          <w:rFonts w:hint="cs"/>
          <w:rtl/>
        </w:rPr>
        <w:t xml:space="preserve">פה </w:t>
      </w:r>
      <w:r w:rsidRPr="000B2285">
        <w:rPr>
          <w:rtl/>
        </w:rPr>
        <w:t>יוראי</w:t>
      </w:r>
      <w:r>
        <w:rPr>
          <w:rFonts w:hint="cs"/>
          <w:rtl/>
        </w:rPr>
        <w:t>,</w:t>
      </w:r>
      <w:r w:rsidRPr="000B2285">
        <w:rPr>
          <w:rtl/>
        </w:rPr>
        <w:t xml:space="preserve"> </w:t>
      </w:r>
      <w:bookmarkStart w:id="15366" w:name="_ETM_Q32_735950"/>
      <w:bookmarkEnd w:id="15366"/>
      <w:r w:rsidRPr="000B2285">
        <w:rPr>
          <w:rtl/>
        </w:rPr>
        <w:t xml:space="preserve">אני </w:t>
      </w:r>
      <w:bookmarkStart w:id="15367" w:name="_ETM_Q32_736100"/>
      <w:bookmarkEnd w:id="15367"/>
      <w:r w:rsidRPr="000B2285">
        <w:rPr>
          <w:rtl/>
        </w:rPr>
        <w:t xml:space="preserve">מקריא </w:t>
      </w:r>
      <w:bookmarkStart w:id="15368" w:name="_ETM_Q32_736370"/>
      <w:bookmarkEnd w:id="15368"/>
      <w:r w:rsidRPr="000B2285">
        <w:rPr>
          <w:rtl/>
        </w:rPr>
        <w:t xml:space="preserve">לך </w:t>
      </w:r>
      <w:bookmarkStart w:id="15369" w:name="_ETM_Q32_736580"/>
      <w:bookmarkEnd w:id="15369"/>
      <w:r w:rsidRPr="000B2285">
        <w:rPr>
          <w:rtl/>
        </w:rPr>
        <w:t xml:space="preserve">את </w:t>
      </w:r>
      <w:bookmarkStart w:id="15370" w:name="_ETM_Q32_736669"/>
      <w:bookmarkEnd w:id="15370"/>
      <w:r>
        <w:rPr>
          <w:rFonts w:hint="cs"/>
          <w:rtl/>
        </w:rPr>
        <w:t xml:space="preserve">תגובת המשרד, </w:t>
      </w:r>
      <w:bookmarkStart w:id="15371" w:name="_ETM_Q32_743138"/>
      <w:bookmarkEnd w:id="15371"/>
      <w:r>
        <w:rPr>
          <w:rFonts w:hint="cs"/>
          <w:rtl/>
        </w:rPr>
        <w:t>ללא מגע יד. סעיף 3 לחוק אימוץ ילדים, תשמ"א</w:t>
      </w:r>
      <w:r>
        <w:rPr>
          <w:rFonts w:hint="eastAsia"/>
          <w:rtl/>
        </w:rPr>
        <w:t>–</w:t>
      </w:r>
      <w:r>
        <w:rPr>
          <w:rFonts w:hint="cs"/>
          <w:rtl/>
        </w:rPr>
        <w:t xml:space="preserve">1981, קובע </w:t>
      </w:r>
      <w:bookmarkStart w:id="15372" w:name="_ETM_Q32_747832"/>
      <w:bookmarkEnd w:id="15372"/>
      <w:r>
        <w:rPr>
          <w:rFonts w:hint="cs"/>
          <w:rtl/>
        </w:rPr>
        <w:t xml:space="preserve">כיום את הכלל שלפיו אין אימוץ אלא על ידי איש ואשתו </w:t>
      </w:r>
      <w:bookmarkStart w:id="15373" w:name="_ETM_Q32_754299"/>
      <w:bookmarkEnd w:id="15373"/>
      <w:r>
        <w:rPr>
          <w:rFonts w:hint="cs"/>
          <w:rtl/>
        </w:rPr>
        <w:t xml:space="preserve">יחד. זה החוק הנוכחי. </w:t>
      </w:r>
      <w:bookmarkStart w:id="15374" w:name="TOR_Q33"/>
      <w:bookmarkEnd w:id="15374"/>
      <w:r>
        <w:rPr>
          <w:rFonts w:hint="cs"/>
          <w:rtl/>
          <w:lang w:eastAsia="he-IL"/>
        </w:rPr>
        <w:t xml:space="preserve">הוא מגדיר באילו נסיבות חריגות ניתן לאפשר אימוץ על ידי מאמץ יחיד </w:t>
      </w:r>
      <w:r w:rsidR="0073064F">
        <w:rPr>
          <w:rFonts w:hint="eastAsia"/>
          <w:rtl/>
          <w:lang w:eastAsia="he-IL"/>
        </w:rPr>
        <w:t xml:space="preserve">– </w:t>
      </w:r>
      <w:r>
        <w:rPr>
          <w:rFonts w:hint="cs"/>
          <w:rtl/>
          <w:lang w:eastAsia="he-IL"/>
        </w:rPr>
        <w:t xml:space="preserve">כאשר המאמץ הוא בן זוגו של </w:t>
      </w:r>
      <w:bookmarkStart w:id="15375" w:name="_ETM_Q33_160924"/>
      <w:bookmarkEnd w:id="15375"/>
      <w:r>
        <w:rPr>
          <w:rFonts w:hint="cs"/>
          <w:rtl/>
          <w:lang w:eastAsia="he-IL"/>
        </w:rPr>
        <w:t xml:space="preserve">הורהו של קטין, או כאשר מדובר בקטין ששני הוריו נפטרו </w:t>
      </w:r>
      <w:bookmarkStart w:id="15376" w:name="_ETM_Q33_166983"/>
      <w:bookmarkEnd w:id="15376"/>
      <w:r>
        <w:rPr>
          <w:rFonts w:hint="cs"/>
          <w:rtl/>
          <w:lang w:eastAsia="he-IL"/>
        </w:rPr>
        <w:t xml:space="preserve">והמאמץ הוא קרוב משפחה רווק של הקטין. הצעת החוק המוצעת לעיל מבקשת להחליף את הסעיף הנ"ל בסעיף </w:t>
      </w:r>
      <w:bookmarkStart w:id="15377" w:name="_ETM_Q33_176629"/>
      <w:bookmarkEnd w:id="15377"/>
      <w:r>
        <w:rPr>
          <w:rFonts w:hint="cs"/>
          <w:rtl/>
          <w:lang w:eastAsia="he-IL"/>
        </w:rPr>
        <w:t xml:space="preserve">אשר קובע כי איש, אישה או שני בני אדם </w:t>
      </w:r>
      <w:bookmarkStart w:id="15378" w:name="_ETM_Q33_180268"/>
      <w:bookmarkEnd w:id="15378"/>
      <w:r>
        <w:rPr>
          <w:rFonts w:hint="cs"/>
          <w:rtl/>
          <w:lang w:eastAsia="he-IL"/>
        </w:rPr>
        <w:t xml:space="preserve">כשירים לאמץ ילד. </w:t>
      </w:r>
    </w:p>
    <w:p w:rsidR="000F25F8" w:rsidRDefault="000F25F8" w:rsidP="00CE6ABA">
      <w:pPr>
        <w:rPr>
          <w:rtl/>
          <w:lang w:eastAsia="he-IL"/>
        </w:rPr>
      </w:pPr>
      <w:bookmarkStart w:id="15379" w:name="_ETM_Q33_185741"/>
      <w:bookmarkStart w:id="15380" w:name="_ETM_Q33_185808"/>
      <w:bookmarkEnd w:id="15379"/>
      <w:bookmarkEnd w:id="15380"/>
    </w:p>
    <w:p w:rsidR="000F25F8" w:rsidRDefault="000F25F8" w:rsidP="0073064F">
      <w:pPr>
        <w:rPr>
          <w:rtl/>
          <w:lang w:eastAsia="he-IL"/>
        </w:rPr>
      </w:pPr>
      <w:r>
        <w:rPr>
          <w:rFonts w:hint="cs"/>
          <w:rtl/>
          <w:lang w:eastAsia="he-IL"/>
        </w:rPr>
        <w:t xml:space="preserve">מבדיקה שערכתי במשרד מול גורמי המקצוע האמונים על הנושא, עולה כי </w:t>
      </w:r>
      <w:bookmarkStart w:id="15381" w:name="_ETM_Q33_189095"/>
      <w:bookmarkEnd w:id="15381"/>
      <w:r>
        <w:rPr>
          <w:rFonts w:hint="cs"/>
          <w:rtl/>
          <w:lang w:eastAsia="he-IL"/>
        </w:rPr>
        <w:t>הוקמה ועדה ציבורית שמונתה על ידי שר המשפטים ושר הרווחה לבחינת חוק אימוץ ילדים, התשמ"א</w:t>
      </w:r>
      <w:r>
        <w:rPr>
          <w:rFonts w:hint="eastAsia"/>
          <w:rtl/>
          <w:lang w:eastAsia="he-IL"/>
        </w:rPr>
        <w:t>–</w:t>
      </w:r>
      <w:r>
        <w:rPr>
          <w:rFonts w:hint="cs"/>
          <w:rtl/>
          <w:lang w:eastAsia="he-IL"/>
        </w:rPr>
        <w:t xml:space="preserve">1981, והליכי האימוץ בישראל, בראשות של </w:t>
      </w:r>
      <w:bookmarkStart w:id="15382" w:name="_ETM_Q33_201581"/>
      <w:bookmarkEnd w:id="15382"/>
      <w:r>
        <w:rPr>
          <w:rFonts w:hint="cs"/>
          <w:rtl/>
          <w:lang w:eastAsia="he-IL"/>
        </w:rPr>
        <w:t xml:space="preserve">כבוד השופט בדימוס יהושע גרוס, ועדת גרוס. הוועדה נדרשה לבחינת הצורך בתיקוני חקיקה של חוק אימוץ </w:t>
      </w:r>
      <w:bookmarkStart w:id="15383" w:name="_ETM_Q33_213008"/>
      <w:bookmarkEnd w:id="15383"/>
      <w:r>
        <w:rPr>
          <w:rFonts w:hint="cs"/>
          <w:rtl/>
          <w:lang w:eastAsia="he-IL"/>
        </w:rPr>
        <w:t>ילדים, התשמ"א</w:t>
      </w:r>
      <w:r>
        <w:rPr>
          <w:rFonts w:hint="eastAsia"/>
          <w:rtl/>
          <w:lang w:eastAsia="he-IL"/>
        </w:rPr>
        <w:t>–</w:t>
      </w:r>
      <w:r>
        <w:rPr>
          <w:rFonts w:hint="cs"/>
          <w:rtl/>
          <w:lang w:eastAsia="he-IL"/>
        </w:rPr>
        <w:t xml:space="preserve">1981, ולבחינת הליך האימוץ בישראל על כל שלביו. המלצת </w:t>
      </w:r>
      <w:bookmarkStart w:id="15384" w:name="_ETM_Q33_226234"/>
      <w:bookmarkEnd w:id="15384"/>
      <w:r>
        <w:rPr>
          <w:rFonts w:hint="cs"/>
          <w:rtl/>
          <w:lang w:eastAsia="he-IL"/>
        </w:rPr>
        <w:t xml:space="preserve">הוועדה הייתה לחוקק חוק אימוץ ילדים חדש אשר יחליף את </w:t>
      </w:r>
      <w:bookmarkStart w:id="15385" w:name="_ETM_Q33_231141"/>
      <w:bookmarkEnd w:id="15385"/>
      <w:r>
        <w:rPr>
          <w:rFonts w:hint="cs"/>
          <w:rtl/>
          <w:lang w:eastAsia="he-IL"/>
        </w:rPr>
        <w:t xml:space="preserve">החוק הקיים ויעגן בתוכו את המלצותיה. </w:t>
      </w:r>
      <w:bookmarkStart w:id="15386" w:name="_ETM_Q33_234079"/>
      <w:bookmarkStart w:id="15387" w:name="_ETM_Q33_234146"/>
      <w:bookmarkStart w:id="15388" w:name="_ETM_Q33_234246"/>
      <w:bookmarkStart w:id="15389" w:name="_ETM_Q33_234300"/>
      <w:bookmarkEnd w:id="15386"/>
      <w:bookmarkEnd w:id="15387"/>
      <w:bookmarkEnd w:id="15388"/>
      <w:bookmarkEnd w:id="15389"/>
      <w:r>
        <w:rPr>
          <w:rFonts w:hint="cs"/>
          <w:rtl/>
          <w:lang w:eastAsia="he-IL"/>
        </w:rPr>
        <w:t>בהמשך להמלצה זו נעשת</w:t>
      </w:r>
      <w:bookmarkStart w:id="15390" w:name="_ETM_Q33_236328"/>
      <w:bookmarkEnd w:id="15390"/>
      <w:r>
        <w:rPr>
          <w:rFonts w:hint="cs"/>
          <w:rtl/>
          <w:lang w:eastAsia="he-IL"/>
        </w:rPr>
        <w:t xml:space="preserve">ה עבודה מקיפה על ידי משרדי המשפטים והרווחה לבחינת </w:t>
      </w:r>
      <w:bookmarkStart w:id="15391" w:name="_ETM_Q33_241097"/>
      <w:bookmarkEnd w:id="15391"/>
      <w:r>
        <w:rPr>
          <w:rFonts w:hint="cs"/>
          <w:rtl/>
          <w:lang w:eastAsia="he-IL"/>
        </w:rPr>
        <w:t xml:space="preserve">המלצות הוועדה, לרבות עדכון ודיוק הצעת החקיקה שנכללה בדוח </w:t>
      </w:r>
      <w:bookmarkStart w:id="15392" w:name="_ETM_Q33_250795"/>
      <w:bookmarkEnd w:id="15392"/>
      <w:r>
        <w:rPr>
          <w:rFonts w:hint="cs"/>
          <w:rtl/>
          <w:lang w:eastAsia="he-IL"/>
        </w:rPr>
        <w:t xml:space="preserve">הוועדה – הכול לצורך גיבוש נוסח סופי של הצעת החוק. </w:t>
      </w:r>
    </w:p>
    <w:p w:rsidR="000F25F8" w:rsidRDefault="000F25F8" w:rsidP="00CE6ABA">
      <w:pPr>
        <w:rPr>
          <w:rtl/>
          <w:lang w:eastAsia="he-IL"/>
        </w:rPr>
      </w:pPr>
    </w:p>
    <w:p w:rsidR="000F25F8" w:rsidRDefault="000F25F8" w:rsidP="0073064F">
      <w:pPr>
        <w:rPr>
          <w:rtl/>
          <w:lang w:eastAsia="he-IL"/>
        </w:rPr>
      </w:pPr>
      <w:r>
        <w:rPr>
          <w:rFonts w:hint="cs"/>
          <w:rtl/>
          <w:lang w:eastAsia="he-IL"/>
        </w:rPr>
        <w:t>ואולם</w:t>
      </w:r>
      <w:r w:rsidR="0073064F">
        <w:rPr>
          <w:rFonts w:hint="cs"/>
          <w:rtl/>
          <w:lang w:eastAsia="he-IL"/>
        </w:rPr>
        <w:t>,</w:t>
      </w:r>
      <w:r>
        <w:rPr>
          <w:rFonts w:hint="cs"/>
          <w:rtl/>
          <w:lang w:eastAsia="he-IL"/>
        </w:rPr>
        <w:t xml:space="preserve"> </w:t>
      </w:r>
      <w:bookmarkStart w:id="15393" w:name="_ETM_Q33_254784"/>
      <w:bookmarkEnd w:id="15393"/>
      <w:r>
        <w:rPr>
          <w:rFonts w:hint="cs"/>
          <w:rtl/>
          <w:lang w:eastAsia="he-IL"/>
        </w:rPr>
        <w:t>על רקע התחייבות המדינה בבג"ץ 3217/16 הוחלט על פיצול הרפורמה</w:t>
      </w:r>
      <w:bookmarkStart w:id="15394" w:name="_ETM_Q33_266162"/>
      <w:bookmarkEnd w:id="15394"/>
      <w:r>
        <w:rPr>
          <w:rFonts w:hint="cs"/>
          <w:rtl/>
          <w:lang w:eastAsia="he-IL"/>
        </w:rPr>
        <w:t xml:space="preserve"> בחוק האימוץ כך שבשלב הראשון יתוקן החוק הקיים רק </w:t>
      </w:r>
      <w:bookmarkStart w:id="15395" w:name="_ETM_Q33_270771"/>
      <w:bookmarkEnd w:id="15395"/>
      <w:r>
        <w:rPr>
          <w:rFonts w:hint="cs"/>
          <w:rtl/>
          <w:lang w:eastAsia="he-IL"/>
        </w:rPr>
        <w:t>בנוגע לתנאי הכשירות לאימוץ ולקביעת מנגנון התאמת מאמצים לילד</w:t>
      </w:r>
      <w:r w:rsidR="0073064F">
        <w:rPr>
          <w:rFonts w:hint="cs"/>
          <w:rtl/>
          <w:lang w:eastAsia="he-IL"/>
        </w:rPr>
        <w:t>, ו</w:t>
      </w:r>
      <w:bookmarkStart w:id="15396" w:name="_ETM_Q33_277926"/>
      <w:bookmarkEnd w:id="15396"/>
      <w:r>
        <w:rPr>
          <w:rFonts w:hint="cs"/>
          <w:rtl/>
          <w:lang w:eastAsia="he-IL"/>
        </w:rPr>
        <w:t xml:space="preserve">במקביל תושלם העבודה הבין-משרדית לצורך גיבוש חוק אימוץ </w:t>
      </w:r>
      <w:bookmarkStart w:id="15397" w:name="_ETM_Q33_281606"/>
      <w:bookmarkEnd w:id="15397"/>
      <w:r>
        <w:rPr>
          <w:rFonts w:hint="cs"/>
          <w:rtl/>
          <w:lang w:eastAsia="he-IL"/>
        </w:rPr>
        <w:t xml:space="preserve">חדש המתייחס לכלל המלצות ועדת גרוס אשר יחליף את </w:t>
      </w:r>
      <w:bookmarkStart w:id="15398" w:name="_ETM_Q33_285723"/>
      <w:bookmarkEnd w:id="15398"/>
      <w:r>
        <w:rPr>
          <w:rFonts w:hint="cs"/>
          <w:rtl/>
          <w:lang w:eastAsia="he-IL"/>
        </w:rPr>
        <w:t xml:space="preserve">חוק האימוץ הקיים. </w:t>
      </w:r>
    </w:p>
    <w:p w:rsidR="000F25F8" w:rsidRDefault="000F25F8" w:rsidP="00CE6ABA">
      <w:pPr>
        <w:rPr>
          <w:rtl/>
          <w:lang w:eastAsia="he-IL"/>
        </w:rPr>
      </w:pPr>
      <w:bookmarkStart w:id="15399" w:name="_ETM_Q33_289483"/>
      <w:bookmarkStart w:id="15400" w:name="_ETM_Q33_289565"/>
      <w:bookmarkEnd w:id="15399"/>
      <w:bookmarkEnd w:id="15400"/>
    </w:p>
    <w:p w:rsidR="000F25F8" w:rsidRDefault="000F25F8" w:rsidP="00CE6ABA">
      <w:pPr>
        <w:rPr>
          <w:rtl/>
          <w:lang w:eastAsia="he-IL"/>
        </w:rPr>
      </w:pPr>
      <w:bookmarkStart w:id="15401" w:name="_ETM_Q33_289659"/>
      <w:bookmarkStart w:id="15402" w:name="_ETM_Q33_289725"/>
      <w:bookmarkEnd w:id="15401"/>
      <w:bookmarkEnd w:id="15402"/>
      <w:r>
        <w:rPr>
          <w:rFonts w:hint="cs"/>
          <w:rtl/>
          <w:lang w:eastAsia="he-IL"/>
        </w:rPr>
        <w:t xml:space="preserve">בפועל, במהלך כל התקופה נעשתה עבודה </w:t>
      </w:r>
      <w:bookmarkStart w:id="15403" w:name="_ETM_Q33_293699"/>
      <w:bookmarkEnd w:id="15403"/>
      <w:r>
        <w:rPr>
          <w:rFonts w:hint="cs"/>
          <w:rtl/>
          <w:lang w:eastAsia="he-IL"/>
        </w:rPr>
        <w:t xml:space="preserve">מקיפה על הצעת החוק הכוללנית, וזו נמצאת לקראת סיומה. בינתיים </w:t>
      </w:r>
      <w:bookmarkStart w:id="15404" w:name="_ETM_Q33_299045"/>
      <w:bookmarkEnd w:id="15404"/>
      <w:r>
        <w:rPr>
          <w:rFonts w:hint="cs"/>
          <w:rtl/>
          <w:lang w:eastAsia="he-IL"/>
        </w:rPr>
        <w:t xml:space="preserve">הוגשה עתירה נוספת, בג"ץ 5158/21, ובמסגרתה בית המשפט העליון עודכן </w:t>
      </w:r>
      <w:bookmarkStart w:id="15405" w:name="_ETM_Q33_307275"/>
      <w:bookmarkEnd w:id="15405"/>
      <w:r w:rsidR="0073064F">
        <w:rPr>
          <w:rFonts w:hint="cs"/>
          <w:rtl/>
          <w:lang w:eastAsia="he-IL"/>
        </w:rPr>
        <w:t xml:space="preserve">על </w:t>
      </w:r>
      <w:r>
        <w:rPr>
          <w:rFonts w:hint="cs"/>
          <w:rtl/>
          <w:lang w:eastAsia="he-IL"/>
        </w:rPr>
        <w:t>אודות תהליכי החקיקה ועל חילופי השרים באותה עת.</w:t>
      </w:r>
      <w:bookmarkStart w:id="15406" w:name="_ETM_Q33_313079"/>
      <w:bookmarkEnd w:id="15406"/>
      <w:r>
        <w:rPr>
          <w:rFonts w:hint="cs"/>
          <w:rtl/>
          <w:lang w:eastAsia="he-IL"/>
        </w:rPr>
        <w:t xml:space="preserve"> </w:t>
      </w:r>
    </w:p>
    <w:p w:rsidR="000F25F8" w:rsidRDefault="000F25F8" w:rsidP="00CE6ABA">
      <w:pPr>
        <w:rPr>
          <w:rtl/>
          <w:lang w:eastAsia="he-IL"/>
        </w:rPr>
      </w:pPr>
    </w:p>
    <w:p w:rsidR="000F25F8" w:rsidRDefault="000F25F8" w:rsidP="00CE6ABA">
      <w:pPr>
        <w:pStyle w:val="af8"/>
        <w:keepNext/>
        <w:rPr>
          <w:rtl/>
        </w:rPr>
      </w:pPr>
      <w:bookmarkStart w:id="15407" w:name="ET_interruption_5109_4"/>
      <w:r w:rsidRPr="00223B7B">
        <w:rPr>
          <w:rStyle w:val="TagStyle"/>
          <w:rtl/>
        </w:rPr>
        <w:t xml:space="preserve"> &lt;&lt; קריאה &gt;&gt;</w:t>
      </w:r>
      <w:r w:rsidRPr="00094354">
        <w:rPr>
          <w:rStyle w:val="TagStyle"/>
          <w:rtl/>
        </w:rPr>
        <w:t xml:space="preserve"> </w:t>
      </w:r>
      <w:r>
        <w:rPr>
          <w:rtl/>
        </w:rPr>
        <w:t>אלעזר שטרן (יש עתיד):</w:t>
      </w:r>
      <w:r w:rsidRPr="00094354">
        <w:rPr>
          <w:rStyle w:val="TagStyle"/>
          <w:rtl/>
        </w:rPr>
        <w:t xml:space="preserve"> </w:t>
      </w:r>
      <w:r w:rsidRPr="00223B7B">
        <w:rPr>
          <w:rStyle w:val="TagStyle"/>
          <w:rtl/>
        </w:rPr>
        <w:t>&lt;&lt; קריאה &gt;&gt;</w:t>
      </w:r>
      <w:r>
        <w:rPr>
          <w:rtl/>
        </w:rPr>
        <w:t xml:space="preserve">  </w:t>
      </w:r>
      <w:bookmarkEnd w:id="1540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יכול להחליף אותך. </w:t>
      </w:r>
    </w:p>
    <w:p w:rsidR="000F25F8" w:rsidRDefault="000F25F8" w:rsidP="00CE6ABA">
      <w:pPr>
        <w:rPr>
          <w:rtl/>
          <w:lang w:eastAsia="he-IL"/>
        </w:rPr>
      </w:pPr>
      <w:bookmarkStart w:id="15408" w:name="_ETM_Q33_319663"/>
      <w:bookmarkStart w:id="15409" w:name="_ETM_Q33_319736"/>
      <w:bookmarkEnd w:id="15408"/>
      <w:bookmarkEnd w:id="15409"/>
    </w:p>
    <w:p w:rsidR="0073064F" w:rsidRDefault="0073064F" w:rsidP="0073064F">
      <w:pPr>
        <w:pStyle w:val="-"/>
        <w:keepNext/>
        <w:rPr>
          <w:rtl/>
        </w:rPr>
      </w:pPr>
      <w:r w:rsidRPr="00223B7B">
        <w:rPr>
          <w:rStyle w:val="TagStyle"/>
          <w:rtl/>
        </w:rPr>
        <w:lastRenderedPageBreak/>
        <w:t>&lt;&lt;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p>
    <w:p w:rsidR="000F25F8" w:rsidRPr="00223B7B" w:rsidRDefault="000F25F8" w:rsidP="00CE6ABA">
      <w:pPr>
        <w:rPr>
          <w:rtl/>
        </w:rPr>
      </w:pPr>
    </w:p>
    <w:p w:rsidR="000F25F8" w:rsidRDefault="000F25F8" w:rsidP="00CE6ABA">
      <w:pPr>
        <w:rPr>
          <w:rtl/>
        </w:rPr>
      </w:pPr>
      <w:bookmarkStart w:id="15410" w:name="_ETM_Q33_320799"/>
      <w:bookmarkStart w:id="15411" w:name="_ETM_Q33_320858"/>
      <w:bookmarkEnd w:id="15410"/>
      <w:bookmarkEnd w:id="15411"/>
      <w:r>
        <w:rPr>
          <w:rFonts w:hint="cs"/>
          <w:rtl/>
        </w:rPr>
        <w:t xml:space="preserve">אם ייגמר הזמן, אשיר לכם. </w:t>
      </w:r>
      <w:bookmarkStart w:id="15412" w:name="_ETM_Q33_322256"/>
      <w:bookmarkEnd w:id="15412"/>
    </w:p>
    <w:p w:rsidR="000F25F8" w:rsidRDefault="000F25F8" w:rsidP="00CE6ABA">
      <w:pPr>
        <w:rPr>
          <w:rtl/>
        </w:rPr>
      </w:pPr>
      <w:bookmarkStart w:id="15413" w:name="_ETM_Q33_322426"/>
      <w:bookmarkStart w:id="15414" w:name="_ETM_Q33_322494"/>
      <w:bookmarkEnd w:id="15413"/>
      <w:bookmarkEnd w:id="15414"/>
    </w:p>
    <w:p w:rsidR="000F25F8" w:rsidRDefault="000F25F8" w:rsidP="00CE6ABA">
      <w:pPr>
        <w:pStyle w:val="af8"/>
        <w:keepNext/>
        <w:rPr>
          <w:rtl/>
        </w:rPr>
      </w:pPr>
      <w:r w:rsidRPr="00223B7B">
        <w:rPr>
          <w:rStyle w:val="TagStyle"/>
          <w:rtl/>
        </w:rPr>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5415" w:name="_ETM_Q33_325456"/>
      <w:bookmarkStart w:id="15416" w:name="_ETM_Q33_325717"/>
      <w:bookmarkStart w:id="15417" w:name="_ETM_Q33_325814"/>
      <w:bookmarkEnd w:id="15415"/>
      <w:bookmarkEnd w:id="15416"/>
      <w:bookmarkEnd w:id="15417"/>
      <w:r>
        <w:rPr>
          <w:rFonts w:hint="cs"/>
          <w:rtl/>
        </w:rPr>
        <w:t xml:space="preserve">תראה, </w:t>
      </w:r>
      <w:bookmarkStart w:id="15418" w:name="_ETM_Q33_323784"/>
      <w:bookmarkEnd w:id="15418"/>
      <w:r>
        <w:rPr>
          <w:rFonts w:hint="cs"/>
          <w:rtl/>
        </w:rPr>
        <w:t xml:space="preserve">אני יכול להחליף אותך. </w:t>
      </w:r>
    </w:p>
    <w:p w:rsidR="000F25F8" w:rsidRDefault="000F25F8" w:rsidP="00CE6ABA">
      <w:pPr>
        <w:rPr>
          <w:rtl/>
        </w:rPr>
      </w:pPr>
      <w:bookmarkStart w:id="15419" w:name="_ETM_Q33_323634"/>
      <w:bookmarkStart w:id="15420" w:name="_ETM_Q33_323721"/>
      <w:bookmarkEnd w:id="15419"/>
      <w:bookmarkEnd w:id="15420"/>
    </w:p>
    <w:p w:rsidR="000F25F8" w:rsidRDefault="000F25F8" w:rsidP="00CE6ABA">
      <w:pPr>
        <w:pStyle w:val="-"/>
        <w:keepNext/>
        <w:rPr>
          <w:rtl/>
        </w:rPr>
      </w:pPr>
      <w:bookmarkStart w:id="15421" w:name="ET_speakercontinue_6449_27"/>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21"/>
    </w:p>
    <w:p w:rsidR="000F25F8" w:rsidRDefault="000F25F8" w:rsidP="00CE6ABA">
      <w:pPr>
        <w:pStyle w:val="KeepWithNext"/>
        <w:rPr>
          <w:rtl/>
        </w:rPr>
      </w:pPr>
    </w:p>
    <w:p w:rsidR="000F25F8" w:rsidRPr="00192216" w:rsidRDefault="000F25F8" w:rsidP="00CE6ABA">
      <w:pPr>
        <w:rPr>
          <w:rtl/>
        </w:rPr>
      </w:pPr>
      <w:bookmarkStart w:id="15422" w:name="_ETM_Q33_324518"/>
      <w:bookmarkEnd w:id="15422"/>
      <w:r>
        <w:rPr>
          <w:rFonts w:hint="cs"/>
          <w:rtl/>
        </w:rPr>
        <w:t xml:space="preserve">אתה בכלל רצית </w:t>
      </w:r>
      <w:bookmarkStart w:id="15423" w:name="_ETM_Q33_324811"/>
      <w:bookmarkEnd w:id="15423"/>
      <w:r>
        <w:rPr>
          <w:rFonts w:hint="cs"/>
          <w:rtl/>
        </w:rPr>
        <w:t xml:space="preserve">שכל האופוזיציה תתפטר, אתה רוצה להחליף אותי, תגיד לי? </w:t>
      </w:r>
    </w:p>
    <w:p w:rsidR="000F25F8" w:rsidRDefault="000F25F8" w:rsidP="00CE6ABA">
      <w:pPr>
        <w:rPr>
          <w:rtl/>
        </w:rPr>
      </w:pPr>
      <w:bookmarkStart w:id="15424" w:name="_ETM_Q33_322322"/>
      <w:bookmarkEnd w:id="15424"/>
    </w:p>
    <w:p w:rsidR="000F25F8" w:rsidRDefault="000F25F8" w:rsidP="00CE6ABA">
      <w:pPr>
        <w:pStyle w:val="af8"/>
        <w:keepNext/>
        <w:rPr>
          <w:rtl/>
        </w:rPr>
      </w:pPr>
      <w:bookmarkStart w:id="15425" w:name="ET_interruption_5109_28"/>
      <w:r w:rsidRPr="00223B7B">
        <w:rPr>
          <w:rStyle w:val="TagStyle"/>
          <w:rtl/>
        </w:rPr>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bookmarkEnd w:id="15425"/>
    </w:p>
    <w:p w:rsidR="000F25F8" w:rsidRDefault="000F25F8" w:rsidP="00CE6ABA">
      <w:pPr>
        <w:pStyle w:val="KeepWithNext"/>
        <w:rPr>
          <w:rtl/>
        </w:rPr>
      </w:pPr>
    </w:p>
    <w:p w:rsidR="000F25F8" w:rsidRDefault="000F25F8" w:rsidP="00CE6ABA">
      <w:pPr>
        <w:rPr>
          <w:rtl/>
        </w:rPr>
      </w:pPr>
      <w:bookmarkStart w:id="15426" w:name="_ETM_Q33_327167"/>
      <w:bookmarkStart w:id="15427" w:name="_ETM_Q33_327407"/>
      <w:bookmarkStart w:id="15428" w:name="_ETM_Q33_327495"/>
      <w:bookmarkEnd w:id="15426"/>
      <w:bookmarkEnd w:id="15427"/>
      <w:bookmarkEnd w:id="15428"/>
      <w:r>
        <w:rPr>
          <w:rFonts w:hint="cs"/>
          <w:rtl/>
        </w:rPr>
        <w:t xml:space="preserve">לא </w:t>
      </w:r>
      <w:bookmarkStart w:id="15429" w:name="_ETM_Q33_328867"/>
      <w:bookmarkEnd w:id="15429"/>
      <w:r>
        <w:rPr>
          <w:rFonts w:hint="cs"/>
          <w:rtl/>
        </w:rPr>
        <w:t xml:space="preserve">האופוזיציה, הקואליציה. </w:t>
      </w:r>
    </w:p>
    <w:p w:rsidR="000F25F8" w:rsidRDefault="000F25F8" w:rsidP="00CE6ABA">
      <w:pPr>
        <w:rPr>
          <w:rtl/>
        </w:rPr>
      </w:pPr>
    </w:p>
    <w:p w:rsidR="000F25F8" w:rsidRDefault="000F25F8" w:rsidP="00CE6ABA">
      <w:pPr>
        <w:pStyle w:val="-"/>
        <w:keepNext/>
        <w:rPr>
          <w:rtl/>
        </w:rPr>
      </w:pPr>
      <w:bookmarkStart w:id="15430" w:name="ET_speakercontinue_6449_29"/>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30"/>
    </w:p>
    <w:p w:rsidR="000F25F8" w:rsidRDefault="000F25F8" w:rsidP="00CE6ABA">
      <w:pPr>
        <w:pStyle w:val="KeepWithNext"/>
        <w:rPr>
          <w:rtl/>
        </w:rPr>
      </w:pPr>
    </w:p>
    <w:p w:rsidR="000F25F8" w:rsidRDefault="000F25F8" w:rsidP="00CE6ABA">
      <w:pPr>
        <w:rPr>
          <w:rtl/>
        </w:rPr>
      </w:pPr>
      <w:bookmarkStart w:id="15431" w:name="_ETM_Q33_331090"/>
      <w:bookmarkEnd w:id="15431"/>
      <w:r>
        <w:rPr>
          <w:rFonts w:hint="cs"/>
          <w:rtl/>
        </w:rPr>
        <w:t xml:space="preserve">כשתהיה בקואליציה, תתפטר, אין </w:t>
      </w:r>
      <w:bookmarkStart w:id="15432" w:name="_ETM_Q33_335516"/>
      <w:bookmarkEnd w:id="15432"/>
      <w:r>
        <w:rPr>
          <w:rFonts w:hint="cs"/>
          <w:rtl/>
        </w:rPr>
        <w:t xml:space="preserve">בעיה. </w:t>
      </w:r>
    </w:p>
    <w:p w:rsidR="000F25F8" w:rsidRDefault="000F25F8" w:rsidP="00CE6ABA">
      <w:pPr>
        <w:rPr>
          <w:rtl/>
        </w:rPr>
      </w:pPr>
      <w:bookmarkStart w:id="15433" w:name="_ETM_Q33_336434"/>
      <w:bookmarkStart w:id="15434" w:name="_ETM_Q33_336511"/>
      <w:bookmarkEnd w:id="15433"/>
      <w:bookmarkEnd w:id="15434"/>
    </w:p>
    <w:p w:rsidR="000F25F8" w:rsidRDefault="000F25F8" w:rsidP="00CE6ABA">
      <w:pPr>
        <w:pStyle w:val="af8"/>
        <w:keepNext/>
        <w:rPr>
          <w:rtl/>
        </w:rPr>
      </w:pPr>
      <w:r w:rsidRPr="00223B7B">
        <w:rPr>
          <w:rStyle w:val="TagStyle"/>
          <w:rtl/>
        </w:rPr>
        <w:t xml:space="preserve"> &lt;&lt; קריאה &gt;&gt;</w:t>
      </w:r>
      <w:r w:rsidRPr="00192216">
        <w:rPr>
          <w:rStyle w:val="TagStyle"/>
          <w:rtl/>
        </w:rPr>
        <w:t xml:space="preserve"> </w:t>
      </w:r>
      <w:r>
        <w:rPr>
          <w:rtl/>
        </w:rPr>
        <w:t>יוראי להב הרצנו (יש עתיד):</w:t>
      </w:r>
      <w:r w:rsidRPr="00192216">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rPr>
      </w:pPr>
    </w:p>
    <w:p w:rsidR="000F25F8" w:rsidRDefault="000F25F8" w:rsidP="00CE6ABA">
      <w:pPr>
        <w:rPr>
          <w:rtl/>
          <w:lang w:eastAsia="he-IL"/>
        </w:rPr>
      </w:pPr>
      <w:r>
        <w:rPr>
          <w:rFonts w:hint="cs"/>
          <w:rtl/>
          <w:lang w:eastAsia="he-IL"/>
        </w:rPr>
        <w:t xml:space="preserve">תקריא את התשובה, מעניין אותי לשמוע. </w:t>
      </w:r>
    </w:p>
    <w:p w:rsidR="000F25F8" w:rsidRDefault="000F25F8" w:rsidP="00CE6ABA">
      <w:pPr>
        <w:rPr>
          <w:rtl/>
          <w:lang w:eastAsia="he-IL"/>
        </w:rPr>
      </w:pPr>
    </w:p>
    <w:p w:rsidR="000F25F8" w:rsidRDefault="000F25F8" w:rsidP="00CE6ABA">
      <w:pPr>
        <w:pStyle w:val="af8"/>
        <w:keepNext/>
        <w:rPr>
          <w:rtl/>
        </w:rPr>
      </w:pPr>
      <w:bookmarkStart w:id="15435" w:name="ET_interruption_5109_6"/>
      <w:r w:rsidRPr="00223B7B">
        <w:rPr>
          <w:rStyle w:val="TagStyle"/>
          <w:rtl/>
        </w:rPr>
        <w:t xml:space="preserve"> &lt;&lt; קריאה &gt;&gt;</w:t>
      </w:r>
      <w:r w:rsidRPr="00094354">
        <w:rPr>
          <w:rStyle w:val="TagStyle"/>
          <w:rtl/>
        </w:rPr>
        <w:t xml:space="preserve"> </w:t>
      </w:r>
      <w:r>
        <w:rPr>
          <w:rtl/>
        </w:rPr>
        <w:t>אלעזר שטרן (יש עתיד):</w:t>
      </w:r>
      <w:r w:rsidRPr="00094354">
        <w:rPr>
          <w:rStyle w:val="TagStyle"/>
          <w:rtl/>
        </w:rPr>
        <w:t xml:space="preserve"> </w:t>
      </w:r>
      <w:r w:rsidRPr="00223B7B">
        <w:rPr>
          <w:rStyle w:val="TagStyle"/>
          <w:rtl/>
        </w:rPr>
        <w:t>&lt;&lt; קריאה &gt;&gt;</w:t>
      </w:r>
      <w:r>
        <w:rPr>
          <w:rtl/>
        </w:rPr>
        <w:t xml:space="preserve">  </w:t>
      </w:r>
      <w:bookmarkEnd w:id="1543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הוא אמר לו שאין לו מה לדבר, אין לך מילים. </w:t>
      </w:r>
    </w:p>
    <w:p w:rsidR="000F25F8" w:rsidRDefault="000F25F8" w:rsidP="00CE6ABA">
      <w:pPr>
        <w:rPr>
          <w:rtl/>
          <w:lang w:eastAsia="he-IL"/>
        </w:rPr>
      </w:pPr>
      <w:bookmarkStart w:id="15436" w:name="_ETM_Q33_342561"/>
      <w:bookmarkStart w:id="15437" w:name="_ETM_Q33_342619"/>
      <w:bookmarkEnd w:id="15436"/>
      <w:bookmarkEnd w:id="15437"/>
    </w:p>
    <w:p w:rsidR="000F25F8" w:rsidRDefault="000F25F8" w:rsidP="00CE6ABA">
      <w:pPr>
        <w:pStyle w:val="-"/>
        <w:keepNext/>
        <w:rPr>
          <w:rtl/>
        </w:rPr>
      </w:pPr>
      <w:bookmarkStart w:id="15438" w:name="ET_speakercontinue_6449_31"/>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38"/>
    </w:p>
    <w:p w:rsidR="000F25F8" w:rsidRDefault="000F25F8" w:rsidP="00CE6ABA">
      <w:pPr>
        <w:pStyle w:val="KeepWithNext"/>
        <w:rPr>
          <w:rtl/>
          <w:lang w:eastAsia="he-IL"/>
        </w:rPr>
      </w:pPr>
    </w:p>
    <w:p w:rsidR="000F25F8" w:rsidRDefault="000F25F8" w:rsidP="00CE6ABA">
      <w:pPr>
        <w:rPr>
          <w:rtl/>
          <w:lang w:eastAsia="he-IL"/>
        </w:rPr>
      </w:pPr>
      <w:bookmarkStart w:id="15439" w:name="_ETM_Q33_343908"/>
      <w:bookmarkEnd w:id="15439"/>
      <w:r>
        <w:rPr>
          <w:rFonts w:hint="cs"/>
          <w:rtl/>
          <w:lang w:eastAsia="he-IL"/>
        </w:rPr>
        <w:t xml:space="preserve">יש לי </w:t>
      </w:r>
      <w:bookmarkStart w:id="15440" w:name="_ETM_Q33_344575"/>
      <w:bookmarkEnd w:id="15440"/>
      <w:r>
        <w:rPr>
          <w:rFonts w:hint="cs"/>
          <w:rtl/>
          <w:lang w:eastAsia="he-IL"/>
        </w:rPr>
        <w:t xml:space="preserve">הרבה על מה לדבר. </w:t>
      </w:r>
    </w:p>
    <w:p w:rsidR="000F25F8" w:rsidRDefault="000F25F8" w:rsidP="00CE6ABA">
      <w:pPr>
        <w:rPr>
          <w:rtl/>
          <w:lang w:eastAsia="he-IL"/>
        </w:rPr>
      </w:pPr>
      <w:bookmarkStart w:id="15441" w:name="_ETM_Q33_344481"/>
      <w:bookmarkEnd w:id="15441"/>
    </w:p>
    <w:p w:rsidR="000F25F8" w:rsidRDefault="000F25F8" w:rsidP="00CE6ABA">
      <w:pPr>
        <w:pStyle w:val="af8"/>
        <w:keepNext/>
        <w:rPr>
          <w:rtl/>
        </w:rPr>
      </w:pPr>
      <w:r w:rsidRPr="00223B7B">
        <w:rPr>
          <w:rStyle w:val="TagStyle"/>
          <w:rtl/>
        </w:rPr>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442" w:name="_ETM_Q33_346615"/>
      <w:bookmarkEnd w:id="15442"/>
      <w:r>
        <w:rPr>
          <w:rFonts w:hint="cs"/>
          <w:rtl/>
          <w:lang w:eastAsia="he-IL"/>
        </w:rPr>
        <w:t xml:space="preserve"> אתה יכול לקחת את שלי על חוק החמץ. תדבר. </w:t>
      </w:r>
    </w:p>
    <w:p w:rsidR="000F25F8" w:rsidRDefault="000F25F8" w:rsidP="00CE6ABA">
      <w:pPr>
        <w:rPr>
          <w:rtl/>
          <w:lang w:eastAsia="he-IL"/>
        </w:rPr>
      </w:pPr>
      <w:bookmarkStart w:id="15443" w:name="_ETM_Q33_349411"/>
      <w:bookmarkStart w:id="15444" w:name="_ETM_Q33_349456"/>
      <w:bookmarkEnd w:id="15443"/>
      <w:bookmarkEnd w:id="15444"/>
    </w:p>
    <w:p w:rsidR="000F25F8" w:rsidRDefault="000F25F8" w:rsidP="00CE6ABA">
      <w:pPr>
        <w:pStyle w:val="-"/>
        <w:keepNext/>
        <w:rPr>
          <w:rtl/>
        </w:rPr>
      </w:pPr>
      <w:bookmarkStart w:id="15445" w:name="ET_speakercontinue_6449_33"/>
      <w:r w:rsidRPr="00223B7B">
        <w:rPr>
          <w:rStyle w:val="TagStyle"/>
          <w:rtl/>
        </w:rPr>
        <w:lastRenderedPageBreak/>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45"/>
    </w:p>
    <w:p w:rsidR="000F25F8" w:rsidRDefault="000F25F8" w:rsidP="00CE6ABA">
      <w:pPr>
        <w:pStyle w:val="KeepWithNext"/>
        <w:rPr>
          <w:rtl/>
          <w:lang w:eastAsia="he-IL"/>
        </w:rPr>
      </w:pPr>
    </w:p>
    <w:p w:rsidR="000F25F8" w:rsidRDefault="000F25F8" w:rsidP="0073064F">
      <w:pPr>
        <w:rPr>
          <w:rtl/>
          <w:lang w:eastAsia="he-IL"/>
        </w:rPr>
      </w:pPr>
      <w:bookmarkStart w:id="15446" w:name="_ETM_Q33_348744"/>
      <w:bookmarkEnd w:id="15446"/>
      <w:r>
        <w:rPr>
          <w:rFonts w:hint="cs"/>
          <w:rtl/>
          <w:lang w:eastAsia="he-IL"/>
        </w:rPr>
        <w:t>יש לי הרבה על מה לדבר</w:t>
      </w:r>
      <w:r w:rsidR="0073064F">
        <w:rPr>
          <w:rFonts w:hint="cs"/>
          <w:rtl/>
          <w:lang w:eastAsia="he-IL"/>
        </w:rPr>
        <w:t>.</w:t>
      </w:r>
      <w:r>
        <w:rPr>
          <w:rFonts w:hint="cs"/>
          <w:rtl/>
          <w:lang w:eastAsia="he-IL"/>
        </w:rPr>
        <w:t xml:space="preserve"> </w:t>
      </w:r>
      <w:bookmarkStart w:id="15447" w:name="_ETM_Q33_351699"/>
      <w:bookmarkEnd w:id="15447"/>
      <w:r>
        <w:rPr>
          <w:rFonts w:hint="cs"/>
          <w:rtl/>
          <w:lang w:eastAsia="he-IL"/>
        </w:rPr>
        <w:t xml:space="preserve">אתה רוצה? אין לי בעיה. מי שמכיר אותי יודע שאני בדרך כלל ענייני. אתה </w:t>
      </w:r>
      <w:bookmarkStart w:id="15448" w:name="_ETM_Q33_356168"/>
      <w:bookmarkEnd w:id="15448"/>
      <w:r>
        <w:rPr>
          <w:rFonts w:hint="cs"/>
          <w:rtl/>
          <w:lang w:eastAsia="he-IL"/>
        </w:rPr>
        <w:t xml:space="preserve">רוצה? יש לי הרבה מה לומר. </w:t>
      </w:r>
    </w:p>
    <w:p w:rsidR="000F25F8" w:rsidRDefault="000F25F8" w:rsidP="00CE6ABA">
      <w:pPr>
        <w:rPr>
          <w:rtl/>
          <w:lang w:eastAsia="he-IL"/>
        </w:rPr>
      </w:pPr>
      <w:bookmarkStart w:id="15449" w:name="_ETM_Q33_356400"/>
      <w:bookmarkStart w:id="15450" w:name="_ETM_Q33_356488"/>
      <w:bookmarkEnd w:id="15449"/>
      <w:bookmarkEnd w:id="15450"/>
    </w:p>
    <w:p w:rsidR="000F25F8" w:rsidRDefault="000F25F8" w:rsidP="00CE6ABA">
      <w:pPr>
        <w:pStyle w:val="af8"/>
        <w:keepNext/>
        <w:rPr>
          <w:rtl/>
        </w:rPr>
      </w:pPr>
      <w:r w:rsidRPr="00223B7B">
        <w:rPr>
          <w:rStyle w:val="TagStyle"/>
          <w:rtl/>
        </w:rPr>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451" w:name="_ETM_Q33_356803"/>
      <w:bookmarkStart w:id="15452" w:name="_ETM_Q33_357041"/>
      <w:bookmarkStart w:id="15453" w:name="_ETM_Q33_357088"/>
      <w:bookmarkEnd w:id="15451"/>
      <w:bookmarkEnd w:id="15452"/>
      <w:bookmarkEnd w:id="15453"/>
      <w:r>
        <w:rPr>
          <w:rFonts w:hint="cs"/>
          <w:rtl/>
          <w:lang w:eastAsia="he-IL"/>
        </w:rPr>
        <w:t xml:space="preserve">יאללה, אני יודע. </w:t>
      </w:r>
    </w:p>
    <w:p w:rsidR="000F25F8" w:rsidRDefault="000F25F8" w:rsidP="00CE6ABA">
      <w:pPr>
        <w:rPr>
          <w:rtl/>
          <w:lang w:eastAsia="he-IL"/>
        </w:rPr>
      </w:pPr>
      <w:bookmarkStart w:id="15454" w:name="_ETM_Q33_358701"/>
      <w:bookmarkStart w:id="15455" w:name="_ETM_Q33_358768"/>
      <w:bookmarkEnd w:id="15454"/>
      <w:bookmarkEnd w:id="15455"/>
    </w:p>
    <w:p w:rsidR="000F25F8" w:rsidRDefault="000F25F8" w:rsidP="00CE6ABA">
      <w:pPr>
        <w:pStyle w:val="-"/>
        <w:keepNext/>
        <w:rPr>
          <w:rtl/>
        </w:rPr>
      </w:pPr>
      <w:bookmarkStart w:id="15456" w:name="ET_speakercontinue_6449_35"/>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56"/>
    </w:p>
    <w:p w:rsidR="000F25F8" w:rsidRDefault="000F25F8" w:rsidP="00CE6ABA">
      <w:pPr>
        <w:pStyle w:val="KeepWithNext"/>
        <w:rPr>
          <w:rtl/>
          <w:lang w:eastAsia="he-IL"/>
        </w:rPr>
      </w:pPr>
    </w:p>
    <w:p w:rsidR="000F25F8" w:rsidRDefault="000F25F8" w:rsidP="00CE6ABA">
      <w:pPr>
        <w:rPr>
          <w:rtl/>
          <w:lang w:eastAsia="he-IL"/>
        </w:rPr>
      </w:pPr>
      <w:bookmarkStart w:id="15457" w:name="_ETM_Q33_358165"/>
      <w:bookmarkEnd w:id="15457"/>
      <w:r>
        <w:rPr>
          <w:rFonts w:hint="cs"/>
          <w:rtl/>
          <w:lang w:eastAsia="he-IL"/>
        </w:rPr>
        <w:t xml:space="preserve">וזה לא תמיד ינעם </w:t>
      </w:r>
      <w:bookmarkStart w:id="15458" w:name="_ETM_Q33_359352"/>
      <w:bookmarkEnd w:id="15458"/>
      <w:r>
        <w:rPr>
          <w:rFonts w:hint="cs"/>
          <w:rtl/>
          <w:lang w:eastAsia="he-IL"/>
        </w:rPr>
        <w:t>לאוז</w:t>
      </w:r>
      <w:bookmarkStart w:id="15459" w:name="_ETM_Q33_361720"/>
      <w:bookmarkStart w:id="15460" w:name="_ETM_Q33_361786"/>
      <w:bookmarkEnd w:id="15459"/>
      <w:bookmarkEnd w:id="15460"/>
      <w:r>
        <w:rPr>
          <w:rFonts w:hint="cs"/>
          <w:rtl/>
          <w:lang w:eastAsia="he-IL"/>
        </w:rPr>
        <w:t xml:space="preserve">ניך. </w:t>
      </w:r>
    </w:p>
    <w:p w:rsidR="000F25F8" w:rsidRDefault="000F25F8" w:rsidP="00CE6ABA">
      <w:pPr>
        <w:rPr>
          <w:rtl/>
          <w:lang w:eastAsia="he-IL"/>
        </w:rPr>
      </w:pPr>
      <w:bookmarkStart w:id="15461" w:name="_ETM_Q33_359644"/>
      <w:bookmarkStart w:id="15462" w:name="_ETM_Q33_359722"/>
      <w:bookmarkEnd w:id="15461"/>
      <w:bookmarkEnd w:id="15462"/>
    </w:p>
    <w:p w:rsidR="000F25F8" w:rsidRDefault="000F25F8" w:rsidP="00CE6ABA">
      <w:pPr>
        <w:pStyle w:val="af8"/>
        <w:keepNext/>
        <w:rPr>
          <w:rtl/>
        </w:rPr>
      </w:pPr>
      <w:bookmarkStart w:id="15463" w:name="ET_interruption_5109_36"/>
      <w:r w:rsidRPr="00223B7B">
        <w:rPr>
          <w:rStyle w:val="TagStyle"/>
          <w:rtl/>
        </w:rPr>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bookmarkEnd w:id="15463"/>
    </w:p>
    <w:p w:rsidR="000F25F8" w:rsidRDefault="000F25F8" w:rsidP="00CE6ABA">
      <w:pPr>
        <w:pStyle w:val="KeepWithNext"/>
        <w:rPr>
          <w:rtl/>
          <w:lang w:eastAsia="he-IL"/>
        </w:rPr>
      </w:pPr>
    </w:p>
    <w:p w:rsidR="000F25F8" w:rsidRDefault="000F25F8" w:rsidP="00CE6ABA">
      <w:pPr>
        <w:rPr>
          <w:rtl/>
          <w:lang w:eastAsia="he-IL"/>
        </w:rPr>
      </w:pPr>
      <w:bookmarkStart w:id="15464" w:name="_ETM_Q33_361748"/>
      <w:bookmarkStart w:id="15465" w:name="_ETM_Q33_361999"/>
      <w:bookmarkStart w:id="15466" w:name="_ETM_Q33_362051"/>
      <w:bookmarkEnd w:id="15464"/>
      <w:bookmarkEnd w:id="15465"/>
      <w:bookmarkEnd w:id="15466"/>
      <w:r>
        <w:rPr>
          <w:rFonts w:hint="cs"/>
          <w:rtl/>
          <w:lang w:eastAsia="he-IL"/>
        </w:rPr>
        <w:t xml:space="preserve">לאוזניים של מי זה ינעם? אדוני, אפשר לדבר על ראש המפלגה שלך, על החוק שלו, עשינו לו חוק היום. </w:t>
      </w:r>
    </w:p>
    <w:p w:rsidR="000F25F8" w:rsidRDefault="000F25F8" w:rsidP="00CE6ABA">
      <w:pPr>
        <w:rPr>
          <w:rtl/>
          <w:lang w:eastAsia="he-IL"/>
        </w:rPr>
      </w:pPr>
    </w:p>
    <w:p w:rsidR="000F25F8" w:rsidRDefault="000F25F8" w:rsidP="00CE6ABA">
      <w:pPr>
        <w:pStyle w:val="-"/>
        <w:keepNext/>
        <w:rPr>
          <w:rtl/>
        </w:rPr>
      </w:pPr>
      <w:bookmarkStart w:id="15467" w:name="ET_speakercontinue_6449_7"/>
      <w:r w:rsidRPr="00223B7B">
        <w:rPr>
          <w:rStyle w:val="TagStyle"/>
          <w:rtl/>
        </w:rPr>
        <w:t xml:space="preserve"> &lt;&lt; דובר_המשך &gt;&gt;</w:t>
      </w:r>
      <w:r w:rsidRPr="00094354">
        <w:rPr>
          <w:rStyle w:val="TagStyle"/>
          <w:rtl/>
        </w:rPr>
        <w:t xml:space="preserve"> </w:t>
      </w:r>
      <w:r>
        <w:rPr>
          <w:rtl/>
        </w:rPr>
        <w:t>שר הרווחה והביטחון החברתי יעקב מרגי:</w:t>
      </w:r>
      <w:r w:rsidRPr="00094354">
        <w:rPr>
          <w:rStyle w:val="TagStyle"/>
          <w:rtl/>
        </w:rPr>
        <w:t xml:space="preserve"> </w:t>
      </w:r>
      <w:r w:rsidRPr="00223B7B">
        <w:rPr>
          <w:rStyle w:val="TagStyle"/>
          <w:rtl/>
        </w:rPr>
        <w:t>&lt;&lt; דובר_המשך &gt;&gt;</w:t>
      </w:r>
      <w:r>
        <w:rPr>
          <w:rtl/>
        </w:rPr>
        <w:t xml:space="preserve">  </w:t>
      </w:r>
      <w:bookmarkEnd w:id="1546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אחרי שארצה את </w:t>
      </w:r>
      <w:bookmarkStart w:id="15468" w:name="_ETM_Q33_370139"/>
      <w:bookmarkEnd w:id="15468"/>
      <w:r>
        <w:rPr>
          <w:rFonts w:hint="cs"/>
          <w:rtl/>
          <w:lang w:eastAsia="he-IL"/>
        </w:rPr>
        <w:t xml:space="preserve">רצונו של המציע, אני חושב שאתה צריך לכבד אותו, אשמח </w:t>
      </w:r>
      <w:bookmarkStart w:id="15469" w:name="_ETM_Q33_377451"/>
      <w:bookmarkEnd w:id="15469"/>
      <w:r>
        <w:rPr>
          <w:rFonts w:hint="cs"/>
          <w:rtl/>
          <w:lang w:eastAsia="he-IL"/>
        </w:rPr>
        <w:t xml:space="preserve">להיות מאותגר על ידך. הינה, אני מזמין את עצמי, אני </w:t>
      </w:r>
      <w:bookmarkStart w:id="15470" w:name="_ETM_Q33_380075"/>
      <w:bookmarkEnd w:id="15470"/>
      <w:r>
        <w:rPr>
          <w:rFonts w:hint="cs"/>
          <w:rtl/>
          <w:lang w:eastAsia="he-IL"/>
        </w:rPr>
        <w:t xml:space="preserve">אשמח להיות מאותגר על ידך בכל נושא שתחפוץ בו. </w:t>
      </w:r>
      <w:bookmarkStart w:id="15471" w:name="_ETM_Q33_384060"/>
      <w:bookmarkEnd w:id="15471"/>
      <w:r>
        <w:rPr>
          <w:rFonts w:hint="cs"/>
          <w:rtl/>
          <w:lang w:eastAsia="he-IL"/>
        </w:rPr>
        <w:t xml:space="preserve">אבל אני לא מבטיח לך שאני לא </w:t>
      </w:r>
      <w:bookmarkStart w:id="15472" w:name="_ETM_Q33_387075"/>
      <w:bookmarkEnd w:id="15472"/>
      <w:r>
        <w:rPr>
          <w:rFonts w:hint="cs"/>
          <w:rtl/>
          <w:lang w:eastAsia="he-IL"/>
        </w:rPr>
        <w:t xml:space="preserve">אוציא ממך את הג'ינג'י שבך בצורה המיטבית ביותר. מה </w:t>
      </w:r>
      <w:bookmarkStart w:id="15473" w:name="_ETM_Q33_393189"/>
      <w:bookmarkEnd w:id="15473"/>
      <w:r>
        <w:rPr>
          <w:rFonts w:hint="cs"/>
          <w:rtl/>
          <w:lang w:eastAsia="he-IL"/>
        </w:rPr>
        <w:t xml:space="preserve">אתה אומר על זה? </w:t>
      </w:r>
    </w:p>
    <w:p w:rsidR="000F25F8" w:rsidRDefault="000F25F8" w:rsidP="00CE6ABA">
      <w:pPr>
        <w:rPr>
          <w:rtl/>
          <w:lang w:eastAsia="he-IL"/>
        </w:rPr>
      </w:pPr>
      <w:bookmarkStart w:id="15474" w:name="_ETM_Q33_393255"/>
      <w:bookmarkStart w:id="15475" w:name="_ETM_Q33_393323"/>
      <w:bookmarkEnd w:id="15474"/>
      <w:bookmarkEnd w:id="15475"/>
    </w:p>
    <w:p w:rsidR="000F25F8" w:rsidRDefault="000F25F8" w:rsidP="00CE6ABA">
      <w:pPr>
        <w:pStyle w:val="af8"/>
        <w:keepNext/>
        <w:rPr>
          <w:rtl/>
        </w:rPr>
      </w:pPr>
      <w:bookmarkStart w:id="15476" w:name="ET_interruption_5109_8"/>
      <w:r w:rsidRPr="00223B7B">
        <w:rPr>
          <w:rStyle w:val="TagStyle"/>
          <w:rtl/>
        </w:rPr>
        <w:t xml:space="preserve"> &lt;&lt; קריאה &gt;&gt;</w:t>
      </w:r>
      <w:r w:rsidRPr="00094354">
        <w:rPr>
          <w:rStyle w:val="TagStyle"/>
          <w:rtl/>
        </w:rPr>
        <w:t xml:space="preserve"> </w:t>
      </w:r>
      <w:r>
        <w:rPr>
          <w:rtl/>
        </w:rPr>
        <w:t>אלעזר שטרן (יש עתיד):</w:t>
      </w:r>
      <w:r w:rsidRPr="00094354">
        <w:rPr>
          <w:rStyle w:val="TagStyle"/>
          <w:rtl/>
        </w:rPr>
        <w:t xml:space="preserve"> </w:t>
      </w:r>
      <w:r w:rsidRPr="00223B7B">
        <w:rPr>
          <w:rStyle w:val="TagStyle"/>
          <w:rtl/>
        </w:rPr>
        <w:t>&lt;&lt; קריאה &gt;&gt;</w:t>
      </w:r>
      <w:r>
        <w:rPr>
          <w:rtl/>
        </w:rPr>
        <w:t xml:space="preserve">  </w:t>
      </w:r>
      <w:bookmarkEnd w:id="1547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אומר שתזמין את ראש המפלגה, שהיום העברתם לו חוק בקריאה טרומית, לחגוג את זה. יש סיבה. </w:t>
      </w:r>
      <w:bookmarkStart w:id="15477" w:name="_ETM_Q33_399555"/>
      <w:bookmarkEnd w:id="15477"/>
    </w:p>
    <w:p w:rsidR="000F25F8" w:rsidRDefault="000F25F8" w:rsidP="00CE6ABA">
      <w:pPr>
        <w:rPr>
          <w:rtl/>
          <w:lang w:eastAsia="he-IL"/>
        </w:rPr>
      </w:pPr>
    </w:p>
    <w:p w:rsidR="000F25F8" w:rsidRDefault="000F25F8" w:rsidP="00CE6ABA">
      <w:pPr>
        <w:pStyle w:val="-"/>
        <w:keepNext/>
        <w:rPr>
          <w:rtl/>
        </w:rPr>
      </w:pPr>
      <w:bookmarkStart w:id="15478" w:name="ET_speakercontinue_6449_37"/>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78"/>
    </w:p>
    <w:p w:rsidR="000F25F8" w:rsidRDefault="000F25F8" w:rsidP="00CE6ABA">
      <w:pPr>
        <w:pStyle w:val="KeepWithNext"/>
        <w:rPr>
          <w:rtl/>
          <w:lang w:eastAsia="he-IL"/>
        </w:rPr>
      </w:pPr>
    </w:p>
    <w:p w:rsidR="000F25F8" w:rsidRDefault="000F25F8" w:rsidP="00CE6ABA">
      <w:pPr>
        <w:rPr>
          <w:rtl/>
          <w:lang w:eastAsia="he-IL"/>
        </w:rPr>
      </w:pPr>
      <w:bookmarkStart w:id="15479" w:name="_ETM_Q33_404207"/>
      <w:bookmarkEnd w:id="15479"/>
      <w:r>
        <w:rPr>
          <w:rFonts w:hint="cs"/>
          <w:rtl/>
          <w:lang w:eastAsia="he-IL"/>
        </w:rPr>
        <w:t xml:space="preserve">זה לא היה חוק של ראש מפלגה, זה חוק </w:t>
      </w:r>
      <w:bookmarkStart w:id="15480" w:name="_ETM_Q33_407402"/>
      <w:bookmarkEnd w:id="15480"/>
      <w:r>
        <w:rPr>
          <w:rFonts w:hint="cs"/>
          <w:rtl/>
          <w:lang w:eastAsia="he-IL"/>
        </w:rPr>
        <w:t xml:space="preserve">של כנסת ישראל. </w:t>
      </w:r>
      <w:bookmarkStart w:id="15481" w:name="_ETM_Q33_412675"/>
      <w:bookmarkEnd w:id="15481"/>
    </w:p>
    <w:p w:rsidR="000F25F8" w:rsidRDefault="000F25F8" w:rsidP="00CE6ABA">
      <w:pPr>
        <w:rPr>
          <w:rtl/>
          <w:lang w:eastAsia="he-IL"/>
        </w:rPr>
      </w:pPr>
      <w:bookmarkStart w:id="15482" w:name="_ETM_Q33_412735"/>
      <w:bookmarkStart w:id="15483" w:name="_ETM_Q33_413232"/>
      <w:bookmarkStart w:id="15484" w:name="_ETM_Q33_413275"/>
      <w:bookmarkEnd w:id="15482"/>
      <w:bookmarkEnd w:id="15483"/>
      <w:bookmarkEnd w:id="15484"/>
    </w:p>
    <w:p w:rsidR="000F25F8" w:rsidRDefault="000F25F8" w:rsidP="00CE6ABA">
      <w:pPr>
        <w:pStyle w:val="af8"/>
        <w:keepNext/>
        <w:rPr>
          <w:rtl/>
        </w:rPr>
      </w:pPr>
      <w:bookmarkStart w:id="15485" w:name="ET_interruption_5109_38"/>
      <w:r w:rsidRPr="00223B7B">
        <w:rPr>
          <w:rStyle w:val="TagStyle"/>
          <w:rtl/>
        </w:rPr>
        <w:lastRenderedPageBreak/>
        <w:t xml:space="preserve"> &lt;&lt; קריאה &gt;&gt;</w:t>
      </w:r>
      <w:r w:rsidRPr="00192216">
        <w:rPr>
          <w:rStyle w:val="TagStyle"/>
          <w:rtl/>
        </w:rPr>
        <w:t xml:space="preserve"> </w:t>
      </w:r>
      <w:r>
        <w:rPr>
          <w:rtl/>
        </w:rPr>
        <w:t>אלעזר שטרן (יש עתיד):</w:t>
      </w:r>
      <w:r w:rsidRPr="00192216">
        <w:rPr>
          <w:rStyle w:val="TagStyle"/>
          <w:rtl/>
        </w:rPr>
        <w:t xml:space="preserve"> </w:t>
      </w:r>
      <w:r w:rsidRPr="00223B7B">
        <w:rPr>
          <w:rStyle w:val="TagStyle"/>
          <w:rtl/>
        </w:rPr>
        <w:t>&lt;&lt; קריאה &gt;&gt;</w:t>
      </w:r>
      <w:r>
        <w:rPr>
          <w:rtl/>
        </w:rPr>
        <w:t xml:space="preserve">  </w:t>
      </w:r>
      <w:bookmarkEnd w:id="15485"/>
    </w:p>
    <w:p w:rsidR="000F25F8" w:rsidRDefault="000F25F8" w:rsidP="00CE6ABA">
      <w:pPr>
        <w:pStyle w:val="KeepWithNext"/>
        <w:rPr>
          <w:rtl/>
          <w:lang w:eastAsia="he-IL"/>
        </w:rPr>
      </w:pPr>
    </w:p>
    <w:p w:rsidR="000F25F8" w:rsidRDefault="000F25F8" w:rsidP="00CE6ABA">
      <w:pPr>
        <w:rPr>
          <w:rtl/>
          <w:lang w:eastAsia="he-IL"/>
        </w:rPr>
      </w:pPr>
      <w:bookmarkStart w:id="15486" w:name="_ETM_Q33_412785"/>
      <w:bookmarkStart w:id="15487" w:name="_ETM_Q33_413019"/>
      <w:bookmarkStart w:id="15488" w:name="_ETM_Q33_413061"/>
      <w:bookmarkEnd w:id="15486"/>
      <w:bookmarkEnd w:id="15487"/>
      <w:bookmarkEnd w:id="15488"/>
      <w:r>
        <w:rPr>
          <w:rFonts w:hint="cs"/>
          <w:rtl/>
          <w:lang w:eastAsia="he-IL"/>
        </w:rPr>
        <w:t xml:space="preserve">אתה יודע למה החוק. </w:t>
      </w:r>
    </w:p>
    <w:p w:rsidR="000F25F8" w:rsidRDefault="000F25F8" w:rsidP="00CE6ABA">
      <w:pPr>
        <w:rPr>
          <w:rtl/>
          <w:lang w:eastAsia="he-IL"/>
        </w:rPr>
      </w:pPr>
    </w:p>
    <w:p w:rsidR="000F25F8" w:rsidRDefault="000F25F8" w:rsidP="00CE6ABA">
      <w:pPr>
        <w:pStyle w:val="-"/>
        <w:keepNext/>
        <w:rPr>
          <w:rtl/>
        </w:rPr>
      </w:pPr>
      <w:bookmarkStart w:id="15489" w:name="ET_speakercontinue_6449_39"/>
      <w:r w:rsidRPr="00223B7B">
        <w:rPr>
          <w:rStyle w:val="TagStyle"/>
          <w:rtl/>
        </w:rPr>
        <w:t xml:space="preserve"> &lt;&lt; דובר_המשך &gt;&gt;</w:t>
      </w:r>
      <w:r w:rsidRPr="00192216">
        <w:rPr>
          <w:rStyle w:val="TagStyle"/>
          <w:rtl/>
        </w:rPr>
        <w:t xml:space="preserve"> </w:t>
      </w:r>
      <w:r>
        <w:rPr>
          <w:rtl/>
        </w:rPr>
        <w:t>שר הרווחה והביטחון החברתי יעקב מרגי:</w:t>
      </w:r>
      <w:r w:rsidRPr="00192216">
        <w:rPr>
          <w:rStyle w:val="TagStyle"/>
          <w:rtl/>
        </w:rPr>
        <w:t xml:space="preserve"> </w:t>
      </w:r>
      <w:r w:rsidRPr="00223B7B">
        <w:rPr>
          <w:rStyle w:val="TagStyle"/>
          <w:rtl/>
        </w:rPr>
        <w:t>&lt;&lt; דובר_המשך &gt;&gt;</w:t>
      </w:r>
      <w:r>
        <w:rPr>
          <w:rtl/>
        </w:rPr>
        <w:t xml:space="preserve">  </w:t>
      </w:r>
      <w:bookmarkEnd w:id="15489"/>
    </w:p>
    <w:p w:rsidR="000F25F8" w:rsidRDefault="000F25F8" w:rsidP="00CE6ABA">
      <w:pPr>
        <w:pStyle w:val="KeepWithNext"/>
        <w:rPr>
          <w:rtl/>
          <w:lang w:eastAsia="he-IL"/>
        </w:rPr>
      </w:pPr>
    </w:p>
    <w:p w:rsidR="000F25F8" w:rsidRDefault="000F25F8" w:rsidP="00CE6ABA">
      <w:pPr>
        <w:rPr>
          <w:rtl/>
          <w:lang w:eastAsia="he-IL"/>
        </w:rPr>
      </w:pPr>
      <w:bookmarkStart w:id="15490" w:name="_ETM_Q33_416953"/>
      <w:bookmarkEnd w:id="15490"/>
      <w:r>
        <w:rPr>
          <w:rFonts w:hint="cs"/>
          <w:rtl/>
          <w:lang w:eastAsia="he-IL"/>
        </w:rPr>
        <w:t xml:space="preserve">יוראי, באת להרגיע אותו? </w:t>
      </w:r>
    </w:p>
    <w:p w:rsidR="000F25F8" w:rsidRPr="00192216" w:rsidRDefault="000F25F8" w:rsidP="00CE6ABA">
      <w:pPr>
        <w:rPr>
          <w:rtl/>
          <w:lang w:eastAsia="he-IL"/>
        </w:rPr>
      </w:pPr>
      <w:bookmarkStart w:id="15491" w:name="_ETM_Q33_418191"/>
      <w:bookmarkStart w:id="15492" w:name="_ETM_Q33_418273"/>
      <w:bookmarkEnd w:id="15491"/>
      <w:bookmarkEnd w:id="15492"/>
    </w:p>
    <w:p w:rsidR="000F25F8" w:rsidRDefault="000F25F8" w:rsidP="00CE6ABA">
      <w:pPr>
        <w:pStyle w:val="af8"/>
        <w:keepNext/>
        <w:rPr>
          <w:rtl/>
        </w:rPr>
      </w:pPr>
      <w:bookmarkStart w:id="15493" w:name="ET_interruption_5787_9"/>
      <w:r w:rsidRPr="00223B7B">
        <w:rPr>
          <w:rStyle w:val="TagStyle"/>
          <w:rtl/>
        </w:rPr>
        <w:t xml:space="preserve"> &lt;&lt; קריאה &gt;&gt;</w:t>
      </w:r>
      <w:r w:rsidRPr="00094354">
        <w:rPr>
          <w:rStyle w:val="TagStyle"/>
          <w:rtl/>
        </w:rPr>
        <w:t xml:space="preserve"> </w:t>
      </w:r>
      <w:r>
        <w:rPr>
          <w:rtl/>
        </w:rPr>
        <w:t>יוראי להב הרצנו (יש עתיד):</w:t>
      </w:r>
      <w:r w:rsidRPr="00094354">
        <w:rPr>
          <w:rStyle w:val="TagStyle"/>
          <w:rtl/>
        </w:rPr>
        <w:t xml:space="preserve"> </w:t>
      </w:r>
      <w:r w:rsidRPr="00223B7B">
        <w:rPr>
          <w:rStyle w:val="TagStyle"/>
          <w:rtl/>
        </w:rPr>
        <w:t>&lt;&lt; קריאה &gt;&gt;</w:t>
      </w:r>
      <w:r>
        <w:rPr>
          <w:rtl/>
        </w:rPr>
        <w:t xml:space="preserve">  </w:t>
      </w:r>
      <w:bookmarkEnd w:id="1549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לא, באתי</w:t>
      </w:r>
      <w:bookmarkStart w:id="15494" w:name="_ETM_Q33_419896"/>
      <w:bookmarkEnd w:id="15494"/>
      <w:r>
        <w:rPr>
          <w:rFonts w:hint="cs"/>
          <w:rtl/>
          <w:lang w:eastAsia="he-IL"/>
        </w:rPr>
        <w:t xml:space="preserve"> להתקרב אליך. </w:t>
      </w:r>
    </w:p>
    <w:p w:rsidR="000F25F8" w:rsidRDefault="000F25F8" w:rsidP="00CE6ABA">
      <w:pPr>
        <w:rPr>
          <w:rtl/>
          <w:lang w:eastAsia="he-IL"/>
        </w:rPr>
      </w:pPr>
    </w:p>
    <w:p w:rsidR="000F25F8" w:rsidRDefault="000F25F8" w:rsidP="00CE6ABA">
      <w:pPr>
        <w:pStyle w:val="-"/>
        <w:keepNext/>
        <w:rPr>
          <w:rtl/>
        </w:rPr>
      </w:pPr>
      <w:bookmarkStart w:id="15495" w:name="ET_speakercontinue_6449_10"/>
      <w:r w:rsidRPr="00223B7B">
        <w:rPr>
          <w:rStyle w:val="TagStyle"/>
          <w:rtl/>
        </w:rPr>
        <w:t xml:space="preserve"> &lt;&lt; דובר_המשך &gt;&gt;</w:t>
      </w:r>
      <w:r w:rsidRPr="00094354">
        <w:rPr>
          <w:rStyle w:val="TagStyle"/>
          <w:rtl/>
        </w:rPr>
        <w:t xml:space="preserve"> </w:t>
      </w:r>
      <w:r>
        <w:rPr>
          <w:rtl/>
        </w:rPr>
        <w:t>שר הרווחה והביטחון החברתי יעקב מרגי:</w:t>
      </w:r>
      <w:r w:rsidRPr="00094354">
        <w:rPr>
          <w:rStyle w:val="TagStyle"/>
          <w:rtl/>
        </w:rPr>
        <w:t xml:space="preserve"> </w:t>
      </w:r>
      <w:r w:rsidRPr="00223B7B">
        <w:rPr>
          <w:rStyle w:val="TagStyle"/>
          <w:rtl/>
        </w:rPr>
        <w:t>&lt;&lt; דובר_המשך &gt;&gt;</w:t>
      </w:r>
      <w:r>
        <w:rPr>
          <w:rtl/>
        </w:rPr>
        <w:t xml:space="preserve">  </w:t>
      </w:r>
      <w:bookmarkEnd w:id="1549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בבקשה. בינתיים הוגשה עתירה נוספת, בג"ץ 5158/21, ובמסגרתה בית </w:t>
      </w:r>
      <w:bookmarkStart w:id="15496" w:name="_ETM_Q33_427641"/>
      <w:bookmarkEnd w:id="15496"/>
      <w:r>
        <w:rPr>
          <w:rFonts w:hint="cs"/>
          <w:rtl/>
          <w:lang w:eastAsia="he-IL"/>
        </w:rPr>
        <w:t xml:space="preserve">המשפט העליון עודכן </w:t>
      </w:r>
      <w:r w:rsidR="0073064F">
        <w:rPr>
          <w:rFonts w:hint="cs"/>
          <w:rtl/>
          <w:lang w:eastAsia="he-IL"/>
        </w:rPr>
        <w:t xml:space="preserve">על </w:t>
      </w:r>
      <w:r>
        <w:rPr>
          <w:rFonts w:hint="cs"/>
          <w:rtl/>
          <w:lang w:eastAsia="he-IL"/>
        </w:rPr>
        <w:t>אודות תהליכי החקיקה ועל חילופי</w:t>
      </w:r>
      <w:bookmarkStart w:id="15497" w:name="_ETM_Q33_432567"/>
      <w:bookmarkEnd w:id="15497"/>
      <w:r>
        <w:rPr>
          <w:rFonts w:hint="cs"/>
          <w:rtl/>
          <w:lang w:eastAsia="he-IL"/>
        </w:rPr>
        <w:t xml:space="preserve"> השרים באותה עת, ובהמשך </w:t>
      </w:r>
      <w:r w:rsidR="0073064F">
        <w:rPr>
          <w:rFonts w:hint="eastAsia"/>
          <w:rtl/>
          <w:lang w:eastAsia="he-IL"/>
        </w:rPr>
        <w:t xml:space="preserve">– על </w:t>
      </w:r>
      <w:r>
        <w:rPr>
          <w:rFonts w:hint="cs"/>
          <w:rtl/>
          <w:lang w:eastAsia="he-IL"/>
        </w:rPr>
        <w:t xml:space="preserve">אודות תמיכת שר המשפטים בהצעה לצד </w:t>
      </w:r>
      <w:bookmarkStart w:id="15498" w:name="_ETM_Q33_437997"/>
      <w:bookmarkEnd w:id="15498"/>
      <w:r>
        <w:rPr>
          <w:rFonts w:hint="cs"/>
          <w:rtl/>
          <w:lang w:eastAsia="he-IL"/>
        </w:rPr>
        <w:t xml:space="preserve">הערכתו כי אין היתכנות פוליטית לקידומה באותה עת. </w:t>
      </w:r>
    </w:p>
    <w:p w:rsidR="000F25F8" w:rsidRDefault="000F25F8" w:rsidP="00CE6ABA">
      <w:pPr>
        <w:rPr>
          <w:rtl/>
          <w:lang w:eastAsia="he-IL"/>
        </w:rPr>
      </w:pPr>
      <w:bookmarkStart w:id="15499" w:name="_ETM_Q33_442679"/>
      <w:bookmarkStart w:id="15500" w:name="_ETM_Q33_442753"/>
      <w:bookmarkEnd w:id="15499"/>
      <w:bookmarkEnd w:id="15500"/>
    </w:p>
    <w:p w:rsidR="000F25F8" w:rsidRDefault="000F25F8" w:rsidP="0073064F">
      <w:pPr>
        <w:rPr>
          <w:rtl/>
          <w:lang w:eastAsia="he-IL"/>
        </w:rPr>
      </w:pPr>
      <w:bookmarkStart w:id="15501" w:name="_ETM_Q33_443142"/>
      <w:bookmarkStart w:id="15502" w:name="_ETM_Q33_443208"/>
      <w:bookmarkEnd w:id="15501"/>
      <w:bookmarkEnd w:id="15502"/>
      <w:r>
        <w:rPr>
          <w:rFonts w:hint="cs"/>
          <w:rtl/>
          <w:lang w:eastAsia="he-IL"/>
        </w:rPr>
        <w:t xml:space="preserve">עקב </w:t>
      </w:r>
      <w:bookmarkStart w:id="15503" w:name="_ETM_Q33_442451"/>
      <w:bookmarkEnd w:id="15503"/>
      <w:r>
        <w:rPr>
          <w:rFonts w:hint="cs"/>
          <w:rtl/>
          <w:lang w:eastAsia="he-IL"/>
        </w:rPr>
        <w:t xml:space="preserve">פיזור הכנסת, הבחירות וחילופי השרים בממשלה הדיון בעתירה הושהה לבקשת </w:t>
      </w:r>
      <w:bookmarkStart w:id="15504" w:name="_ETM_Q33_449309"/>
      <w:bookmarkEnd w:id="15504"/>
      <w:r>
        <w:rPr>
          <w:rFonts w:hint="cs"/>
          <w:rtl/>
          <w:lang w:eastAsia="he-IL"/>
        </w:rPr>
        <w:t xml:space="preserve">המדינה, שהתבקשה </w:t>
      </w:r>
      <w:r>
        <w:rPr>
          <w:rtl/>
          <w:lang w:eastAsia="he-IL"/>
        </w:rPr>
        <w:t>–</w:t>
      </w:r>
      <w:r>
        <w:rPr>
          <w:rFonts w:hint="cs"/>
          <w:rtl/>
          <w:lang w:eastAsia="he-IL"/>
        </w:rPr>
        <w:t xml:space="preserve"> לעיקר אתה לא מקשיב</w:t>
      </w:r>
      <w:r w:rsidR="0073064F">
        <w:rPr>
          <w:rFonts w:hint="cs"/>
          <w:rtl/>
          <w:lang w:eastAsia="he-IL"/>
        </w:rPr>
        <w:t>.</w:t>
      </w:r>
      <w:r>
        <w:rPr>
          <w:rFonts w:hint="cs"/>
          <w:rtl/>
          <w:lang w:eastAsia="he-IL"/>
        </w:rPr>
        <w:t xml:space="preserve"> אחר כך תתפוצ</w:t>
      </w:r>
      <w:bookmarkStart w:id="15505" w:name="_ETM_Q33_453541"/>
      <w:bookmarkEnd w:id="15505"/>
      <w:r>
        <w:rPr>
          <w:rFonts w:hint="cs"/>
          <w:rtl/>
          <w:lang w:eastAsia="he-IL"/>
        </w:rPr>
        <w:t xml:space="preserve">ץ עלינו. </w:t>
      </w:r>
    </w:p>
    <w:p w:rsidR="000F25F8" w:rsidRDefault="000F25F8" w:rsidP="00CE6ABA">
      <w:pPr>
        <w:rPr>
          <w:rtl/>
          <w:lang w:eastAsia="he-IL"/>
        </w:rPr>
      </w:pPr>
    </w:p>
    <w:p w:rsidR="000F25F8" w:rsidRDefault="000F25F8" w:rsidP="00CE6ABA">
      <w:pPr>
        <w:pStyle w:val="af8"/>
        <w:keepNext/>
        <w:rPr>
          <w:rtl/>
        </w:rPr>
      </w:pPr>
      <w:r w:rsidRPr="00223B7B">
        <w:rPr>
          <w:rStyle w:val="TagStyle"/>
          <w:rtl/>
        </w:rPr>
        <w:t xml:space="preserve"> &lt;&lt; קריאה &gt;&gt;</w:t>
      </w:r>
      <w:r w:rsidRPr="00094354">
        <w:rPr>
          <w:rStyle w:val="TagStyle"/>
          <w:rtl/>
        </w:rPr>
        <w:t xml:space="preserve"> </w:t>
      </w:r>
      <w:r>
        <w:rPr>
          <w:rtl/>
        </w:rPr>
        <w:t>מירב בן ארי (יש עתיד):</w:t>
      </w:r>
      <w:r w:rsidRPr="00094354">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73064F">
      <w:pPr>
        <w:rPr>
          <w:rtl/>
          <w:lang w:eastAsia="he-IL"/>
        </w:rPr>
      </w:pPr>
      <w:r>
        <w:rPr>
          <w:rFonts w:hint="cs"/>
          <w:rtl/>
          <w:lang w:eastAsia="he-IL"/>
        </w:rPr>
        <w:t xml:space="preserve">לא להתפוצץ, </w:t>
      </w:r>
      <w:r w:rsidR="0073064F">
        <w:rPr>
          <w:rFonts w:hint="cs"/>
          <w:rtl/>
          <w:lang w:eastAsia="he-IL"/>
        </w:rPr>
        <w:t xml:space="preserve">גם </w:t>
      </w:r>
      <w:r>
        <w:rPr>
          <w:rFonts w:hint="cs"/>
          <w:rtl/>
          <w:lang w:eastAsia="he-IL"/>
        </w:rPr>
        <w:t xml:space="preserve">אני רוצה להקשיב. </w:t>
      </w:r>
    </w:p>
    <w:p w:rsidR="000F25F8" w:rsidRDefault="000F25F8" w:rsidP="00CE6ABA">
      <w:pPr>
        <w:rPr>
          <w:rtl/>
          <w:lang w:eastAsia="he-IL"/>
        </w:rPr>
      </w:pPr>
    </w:p>
    <w:p w:rsidR="000F25F8" w:rsidRDefault="000F25F8" w:rsidP="00CE6ABA">
      <w:pPr>
        <w:pStyle w:val="-"/>
        <w:keepNext/>
        <w:rPr>
          <w:rtl/>
        </w:rPr>
      </w:pPr>
      <w:bookmarkStart w:id="15506" w:name="ET_speakercontinue_6449_12"/>
      <w:r w:rsidRPr="00223B7B">
        <w:rPr>
          <w:rStyle w:val="TagStyle"/>
          <w:rtl/>
        </w:rPr>
        <w:t xml:space="preserve"> &lt;&lt; דובר_המשך &gt;&gt;</w:t>
      </w:r>
      <w:r w:rsidRPr="00094354">
        <w:rPr>
          <w:rStyle w:val="TagStyle"/>
          <w:rtl/>
        </w:rPr>
        <w:t xml:space="preserve"> </w:t>
      </w:r>
      <w:r>
        <w:rPr>
          <w:rtl/>
        </w:rPr>
        <w:t>שר הרווחה והביטחון החברתי יעקב מרגי:</w:t>
      </w:r>
      <w:r w:rsidRPr="00094354">
        <w:rPr>
          <w:rStyle w:val="TagStyle"/>
          <w:rtl/>
        </w:rPr>
        <w:t xml:space="preserve"> </w:t>
      </w:r>
      <w:r w:rsidRPr="00223B7B">
        <w:rPr>
          <w:rStyle w:val="TagStyle"/>
          <w:rtl/>
        </w:rPr>
        <w:t>&lt;&lt; דובר_המשך &gt;&gt;</w:t>
      </w:r>
      <w:r>
        <w:rPr>
          <w:rtl/>
        </w:rPr>
        <w:t xml:space="preserve">  </w:t>
      </w:r>
      <w:bookmarkEnd w:id="15506"/>
    </w:p>
    <w:p w:rsidR="000F25F8" w:rsidRDefault="000F25F8" w:rsidP="00CE6ABA">
      <w:pPr>
        <w:pStyle w:val="KeepWithNext"/>
        <w:rPr>
          <w:rtl/>
          <w:lang w:eastAsia="he-IL"/>
        </w:rPr>
      </w:pPr>
    </w:p>
    <w:p w:rsidR="000F25F8" w:rsidRDefault="000F25F8" w:rsidP="0073064F">
      <w:pPr>
        <w:rPr>
          <w:rtl/>
          <w:lang w:eastAsia="he-IL"/>
        </w:rPr>
      </w:pPr>
      <w:r>
        <w:rPr>
          <w:rFonts w:hint="cs"/>
          <w:rtl/>
          <w:lang w:eastAsia="he-IL"/>
        </w:rPr>
        <w:t xml:space="preserve">אני ממשיך את תגובת </w:t>
      </w:r>
      <w:bookmarkStart w:id="15507" w:name="_ETM_Q33_457248"/>
      <w:bookmarkEnd w:id="15507"/>
      <w:r>
        <w:rPr>
          <w:rFonts w:hint="cs"/>
          <w:rtl/>
          <w:lang w:eastAsia="he-IL"/>
        </w:rPr>
        <w:t xml:space="preserve">המדינה. עקב פיזור הכנסת, הבחירות וחילופי השרים בממשלה הדיון בעתירה </w:t>
      </w:r>
      <w:bookmarkStart w:id="15508" w:name="_ETM_Q33_462431"/>
      <w:bookmarkEnd w:id="15508"/>
      <w:r>
        <w:rPr>
          <w:rFonts w:hint="cs"/>
          <w:rtl/>
          <w:lang w:eastAsia="he-IL"/>
        </w:rPr>
        <w:t xml:space="preserve">הושהה לבקשת המדינה, </w:t>
      </w:r>
      <w:r w:rsidR="0073064F">
        <w:rPr>
          <w:rFonts w:hint="cs"/>
          <w:rtl/>
          <w:lang w:eastAsia="he-IL"/>
        </w:rPr>
        <w:t xml:space="preserve">והיא </w:t>
      </w:r>
      <w:r>
        <w:rPr>
          <w:rFonts w:hint="cs"/>
          <w:rtl/>
          <w:lang w:eastAsia="he-IL"/>
        </w:rPr>
        <w:t xml:space="preserve">התבקשה לעדכן את בית המשפט עד </w:t>
      </w:r>
      <w:bookmarkStart w:id="15509" w:name="_ETM_Q33_468409"/>
      <w:bookmarkEnd w:id="15509"/>
      <w:r>
        <w:rPr>
          <w:rFonts w:hint="cs"/>
          <w:rtl/>
          <w:lang w:eastAsia="he-IL"/>
        </w:rPr>
        <w:t xml:space="preserve">ליום 1 באפריל 2023. </w:t>
      </w:r>
    </w:p>
    <w:p w:rsidR="000F25F8" w:rsidRDefault="000F25F8" w:rsidP="00CE6ABA">
      <w:pPr>
        <w:rPr>
          <w:rtl/>
          <w:lang w:eastAsia="he-IL"/>
        </w:rPr>
      </w:pPr>
    </w:p>
    <w:p w:rsidR="000F25F8" w:rsidRDefault="000F25F8" w:rsidP="00CE6ABA">
      <w:pPr>
        <w:pStyle w:val="af8"/>
        <w:keepNext/>
        <w:rPr>
          <w:rtl/>
        </w:rPr>
      </w:pPr>
      <w:r w:rsidRPr="00223B7B">
        <w:rPr>
          <w:rStyle w:val="TagStyle"/>
          <w:rtl/>
        </w:rPr>
        <w:t xml:space="preserve"> &lt;&lt; קריאה &gt;&gt;</w:t>
      </w:r>
      <w:r w:rsidRPr="00094354">
        <w:rPr>
          <w:rStyle w:val="TagStyle"/>
          <w:rtl/>
        </w:rPr>
        <w:t xml:space="preserve"> </w:t>
      </w:r>
      <w:r>
        <w:rPr>
          <w:rtl/>
        </w:rPr>
        <w:t>מירב בן ארי (יש עתיד):</w:t>
      </w:r>
      <w:r w:rsidRPr="00094354">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73064F">
      <w:pPr>
        <w:rPr>
          <w:rtl/>
          <w:lang w:eastAsia="he-IL"/>
        </w:rPr>
      </w:pPr>
      <w:r>
        <w:rPr>
          <w:rFonts w:hint="cs"/>
          <w:rtl/>
          <w:lang w:eastAsia="he-IL"/>
        </w:rPr>
        <w:t xml:space="preserve">אני מקשיבה לך </w:t>
      </w:r>
      <w:r w:rsidR="0073064F">
        <w:rPr>
          <w:rFonts w:hint="eastAsia"/>
          <w:rtl/>
          <w:lang w:eastAsia="he-IL"/>
        </w:rPr>
        <w:t xml:space="preserve">– </w:t>
      </w:r>
      <w:r>
        <w:rPr>
          <w:rFonts w:hint="cs"/>
          <w:rtl/>
          <w:lang w:eastAsia="he-IL"/>
        </w:rPr>
        <w:t xml:space="preserve">עד 1 באפריל. </w:t>
      </w:r>
    </w:p>
    <w:p w:rsidR="000F25F8" w:rsidRDefault="000F25F8" w:rsidP="00CE6ABA">
      <w:pPr>
        <w:rPr>
          <w:rtl/>
          <w:lang w:eastAsia="he-IL"/>
        </w:rPr>
      </w:pPr>
    </w:p>
    <w:p w:rsidR="000F25F8" w:rsidRDefault="000F25F8" w:rsidP="00CE6ABA">
      <w:pPr>
        <w:pStyle w:val="-"/>
        <w:keepNext/>
        <w:rPr>
          <w:rtl/>
        </w:rPr>
      </w:pPr>
      <w:bookmarkStart w:id="15510" w:name="ET_speakercontinue_6449_14"/>
      <w:r w:rsidRPr="00223B7B">
        <w:rPr>
          <w:rStyle w:val="TagStyle"/>
          <w:rtl/>
        </w:rPr>
        <w:lastRenderedPageBreak/>
        <w:t xml:space="preserve"> &lt;&lt; דובר_המשך &gt;&gt;</w:t>
      </w:r>
      <w:r w:rsidRPr="00094354">
        <w:rPr>
          <w:rStyle w:val="TagStyle"/>
          <w:rtl/>
        </w:rPr>
        <w:t xml:space="preserve"> </w:t>
      </w:r>
      <w:r>
        <w:rPr>
          <w:rtl/>
        </w:rPr>
        <w:t>שר הרווחה והביטחון החברתי יעקב מרגי:</w:t>
      </w:r>
      <w:r w:rsidRPr="00094354">
        <w:rPr>
          <w:rStyle w:val="TagStyle"/>
          <w:rtl/>
        </w:rPr>
        <w:t xml:space="preserve"> </w:t>
      </w:r>
      <w:r w:rsidRPr="00223B7B">
        <w:rPr>
          <w:rStyle w:val="TagStyle"/>
          <w:rtl/>
        </w:rPr>
        <w:t>&lt;&lt; דובר_המשך &gt;&gt;</w:t>
      </w:r>
      <w:r>
        <w:rPr>
          <w:rtl/>
        </w:rPr>
        <w:t xml:space="preserve">  </w:t>
      </w:r>
      <w:bookmarkEnd w:id="1551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מה את </w:t>
      </w:r>
      <w:bookmarkStart w:id="15511" w:name="_ETM_Q33_474789"/>
      <w:bookmarkEnd w:id="15511"/>
      <w:r>
        <w:rPr>
          <w:rFonts w:hint="cs"/>
          <w:rtl/>
          <w:lang w:eastAsia="he-IL"/>
        </w:rPr>
        <w:t xml:space="preserve">בעניין פה? יש פה מציע. </w:t>
      </w:r>
    </w:p>
    <w:p w:rsidR="000F25F8" w:rsidRDefault="000F25F8" w:rsidP="00CE6ABA">
      <w:pPr>
        <w:rPr>
          <w:rtl/>
          <w:lang w:eastAsia="he-IL"/>
        </w:rPr>
      </w:pPr>
      <w:bookmarkStart w:id="15512" w:name="_ETM_Q33_478547"/>
      <w:bookmarkStart w:id="15513" w:name="_ETM_Q33_478613"/>
      <w:bookmarkEnd w:id="15512"/>
      <w:bookmarkEnd w:id="15513"/>
    </w:p>
    <w:p w:rsidR="000F25F8" w:rsidRDefault="000F25F8" w:rsidP="00CE6ABA">
      <w:pPr>
        <w:pStyle w:val="af8"/>
        <w:keepNext/>
        <w:rPr>
          <w:rtl/>
        </w:rPr>
      </w:pPr>
      <w:r w:rsidRPr="00223B7B">
        <w:rPr>
          <w:rStyle w:val="TagStyle"/>
          <w:rtl/>
        </w:rPr>
        <w:t xml:space="preserve"> &lt;&lt; קריאה &gt;&gt;</w:t>
      </w:r>
      <w:r w:rsidRPr="00192216">
        <w:rPr>
          <w:rStyle w:val="TagStyle"/>
          <w:rtl/>
        </w:rPr>
        <w:t xml:space="preserve"> </w:t>
      </w:r>
      <w:r>
        <w:rPr>
          <w:rtl/>
        </w:rPr>
        <w:t>מירב בן ארי (יש עתיד):</w:t>
      </w:r>
      <w:r w:rsidRPr="00192216">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514" w:name="_ETM_Q33_476795"/>
      <w:bookmarkStart w:id="15515" w:name="_ETM_Q33_477059"/>
      <w:bookmarkStart w:id="15516" w:name="_ETM_Q33_477124"/>
      <w:bookmarkEnd w:id="15514"/>
      <w:bookmarkEnd w:id="15515"/>
      <w:bookmarkEnd w:id="15516"/>
      <w:r>
        <w:rPr>
          <w:rFonts w:hint="cs"/>
          <w:rtl/>
          <w:lang w:eastAsia="he-IL"/>
        </w:rPr>
        <w:t xml:space="preserve">כי לי מאוד חשוב לדעת </w:t>
      </w:r>
      <w:bookmarkStart w:id="15517" w:name="_ETM_Q33_479082"/>
      <w:bookmarkEnd w:id="15517"/>
      <w:r>
        <w:rPr>
          <w:rFonts w:hint="cs"/>
          <w:rtl/>
          <w:lang w:eastAsia="he-IL"/>
        </w:rPr>
        <w:t xml:space="preserve">למה - - - </w:t>
      </w:r>
    </w:p>
    <w:p w:rsidR="000F25F8" w:rsidRDefault="000F25F8" w:rsidP="00CE6ABA">
      <w:pPr>
        <w:rPr>
          <w:rtl/>
          <w:lang w:eastAsia="he-IL"/>
        </w:rPr>
      </w:pPr>
      <w:bookmarkStart w:id="15518" w:name="_ETM_Q33_481334"/>
      <w:bookmarkStart w:id="15519" w:name="_ETM_Q33_481405"/>
      <w:bookmarkEnd w:id="15518"/>
      <w:bookmarkEnd w:id="15519"/>
    </w:p>
    <w:p w:rsidR="000F25F8" w:rsidRDefault="000F25F8" w:rsidP="00CE6ABA">
      <w:pPr>
        <w:pStyle w:val="-"/>
        <w:keepNext/>
        <w:rPr>
          <w:rtl/>
        </w:rPr>
      </w:pPr>
      <w:bookmarkStart w:id="15520" w:name="ET_speakercontinue_6449_41"/>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20"/>
    </w:p>
    <w:p w:rsidR="000F25F8" w:rsidRDefault="000F25F8" w:rsidP="00CE6ABA">
      <w:pPr>
        <w:pStyle w:val="KeepWithNext"/>
        <w:rPr>
          <w:rtl/>
          <w:lang w:eastAsia="he-IL"/>
        </w:rPr>
      </w:pPr>
    </w:p>
    <w:p w:rsidR="000F25F8" w:rsidRDefault="000F25F8" w:rsidP="00CE6ABA">
      <w:pPr>
        <w:rPr>
          <w:rtl/>
          <w:lang w:eastAsia="he-IL"/>
        </w:rPr>
      </w:pPr>
      <w:bookmarkStart w:id="15521" w:name="_ETM_Q33_482776"/>
      <w:bookmarkEnd w:id="15521"/>
      <w:r>
        <w:rPr>
          <w:rFonts w:hint="cs"/>
          <w:rtl/>
          <w:lang w:eastAsia="he-IL"/>
        </w:rPr>
        <w:t xml:space="preserve">מירב, קודם כול תוציאי את ה"אני". המציע </w:t>
      </w:r>
      <w:bookmarkStart w:id="15522" w:name="_ETM_Q33_486255"/>
      <w:bookmarkEnd w:id="15522"/>
      <w:r>
        <w:rPr>
          <w:rFonts w:hint="cs"/>
          <w:rtl/>
          <w:lang w:eastAsia="he-IL"/>
        </w:rPr>
        <w:t xml:space="preserve">פה, למה לקחת לו? </w:t>
      </w:r>
    </w:p>
    <w:p w:rsidR="000F25F8" w:rsidRDefault="000F25F8" w:rsidP="00CE6ABA">
      <w:pPr>
        <w:rPr>
          <w:rtl/>
          <w:lang w:eastAsia="he-IL"/>
        </w:rPr>
      </w:pPr>
      <w:bookmarkStart w:id="15523" w:name="_ETM_Q33_487536"/>
      <w:bookmarkStart w:id="15524" w:name="_ETM_Q33_487605"/>
      <w:bookmarkEnd w:id="15523"/>
      <w:bookmarkEnd w:id="15524"/>
    </w:p>
    <w:p w:rsidR="000F25F8" w:rsidRDefault="000F25F8" w:rsidP="00CE6ABA">
      <w:pPr>
        <w:pStyle w:val="af8"/>
        <w:keepNext/>
        <w:rPr>
          <w:rtl/>
        </w:rPr>
      </w:pPr>
      <w:bookmarkStart w:id="15525" w:name="ET_interruption_5300_42"/>
      <w:r w:rsidRPr="00223B7B">
        <w:rPr>
          <w:rStyle w:val="TagStyle"/>
          <w:rtl/>
        </w:rPr>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bookmarkEnd w:id="15525"/>
    </w:p>
    <w:p w:rsidR="000F25F8" w:rsidRDefault="000F25F8" w:rsidP="00CE6ABA">
      <w:pPr>
        <w:pStyle w:val="KeepWithNext"/>
        <w:rPr>
          <w:rtl/>
          <w:lang w:eastAsia="he-IL"/>
        </w:rPr>
      </w:pPr>
    </w:p>
    <w:p w:rsidR="000F25F8" w:rsidRPr="00D04F57" w:rsidRDefault="000F25F8" w:rsidP="00CE6ABA">
      <w:pPr>
        <w:rPr>
          <w:rtl/>
          <w:lang w:eastAsia="he-IL"/>
        </w:rPr>
      </w:pPr>
      <w:bookmarkStart w:id="15526" w:name="_ETM_Q33_485945"/>
      <w:bookmarkStart w:id="15527" w:name="_ETM_Q33_486187"/>
      <w:bookmarkStart w:id="15528" w:name="_ETM_Q33_486242"/>
      <w:bookmarkEnd w:id="15526"/>
      <w:bookmarkEnd w:id="15527"/>
      <w:bookmarkEnd w:id="15528"/>
      <w:r>
        <w:rPr>
          <w:rFonts w:hint="cs"/>
          <w:rtl/>
          <w:lang w:eastAsia="he-IL"/>
        </w:rPr>
        <w:t xml:space="preserve">הוא חבר שלי. </w:t>
      </w:r>
    </w:p>
    <w:p w:rsidR="000F25F8" w:rsidRDefault="000F25F8" w:rsidP="00CE6ABA">
      <w:pPr>
        <w:rPr>
          <w:rtl/>
          <w:lang w:eastAsia="he-IL"/>
        </w:rPr>
      </w:pPr>
    </w:p>
    <w:p w:rsidR="000F25F8" w:rsidRDefault="000F25F8" w:rsidP="00CE6ABA">
      <w:pPr>
        <w:pStyle w:val="-"/>
        <w:keepNext/>
        <w:rPr>
          <w:rtl/>
        </w:rPr>
      </w:pPr>
      <w:bookmarkStart w:id="15529" w:name="ET_speakercontinue_6449_43"/>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29"/>
    </w:p>
    <w:p w:rsidR="000F25F8" w:rsidRDefault="000F25F8" w:rsidP="00CE6ABA">
      <w:pPr>
        <w:pStyle w:val="KeepWithNext"/>
        <w:rPr>
          <w:rtl/>
          <w:lang w:eastAsia="he-IL"/>
        </w:rPr>
      </w:pPr>
    </w:p>
    <w:p w:rsidR="000F25F8" w:rsidRDefault="000F25F8" w:rsidP="00CE6ABA">
      <w:pPr>
        <w:rPr>
          <w:rtl/>
          <w:lang w:eastAsia="he-IL"/>
        </w:rPr>
      </w:pPr>
      <w:bookmarkStart w:id="15530" w:name="_ETM_Q33_488255"/>
      <w:bookmarkEnd w:id="15530"/>
      <w:r>
        <w:rPr>
          <w:rFonts w:hint="cs"/>
          <w:rtl/>
          <w:lang w:eastAsia="he-IL"/>
        </w:rPr>
        <w:t xml:space="preserve">אני </w:t>
      </w:r>
      <w:bookmarkStart w:id="15531" w:name="_ETM_Q33_488702"/>
      <w:bookmarkEnd w:id="15531"/>
      <w:r>
        <w:rPr>
          <w:rFonts w:hint="cs"/>
          <w:rtl/>
          <w:lang w:eastAsia="he-IL"/>
        </w:rPr>
        <w:t xml:space="preserve">רוצה את כל הקשב של המציע, כי בסוף הוא יטען נגדי טענות, שלא אמרתי. </w:t>
      </w:r>
    </w:p>
    <w:p w:rsidR="000F25F8" w:rsidRDefault="000F25F8" w:rsidP="00CE6ABA">
      <w:pPr>
        <w:rPr>
          <w:rtl/>
          <w:lang w:eastAsia="he-IL"/>
        </w:rPr>
      </w:pPr>
      <w:bookmarkStart w:id="15532" w:name="_ETM_Q33_489961"/>
      <w:bookmarkStart w:id="15533" w:name="_ETM_Q33_489979"/>
      <w:bookmarkEnd w:id="15532"/>
      <w:bookmarkEnd w:id="15533"/>
    </w:p>
    <w:p w:rsidR="000F25F8" w:rsidRDefault="000F25F8" w:rsidP="00CE6ABA">
      <w:pPr>
        <w:pStyle w:val="af8"/>
        <w:keepNext/>
        <w:rPr>
          <w:rtl/>
        </w:rPr>
      </w:pPr>
      <w:bookmarkStart w:id="15534" w:name="ET_interruption_5300_44"/>
      <w:r w:rsidRPr="00223B7B">
        <w:rPr>
          <w:rStyle w:val="TagStyle"/>
          <w:rtl/>
        </w:rPr>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bookmarkEnd w:id="15534"/>
    </w:p>
    <w:p w:rsidR="000F25F8" w:rsidRDefault="000F25F8" w:rsidP="00CE6ABA">
      <w:pPr>
        <w:pStyle w:val="KeepWithNext"/>
        <w:rPr>
          <w:rtl/>
          <w:lang w:eastAsia="he-IL"/>
        </w:rPr>
      </w:pPr>
    </w:p>
    <w:p w:rsidR="000F25F8" w:rsidRDefault="000F25F8" w:rsidP="00CE6ABA">
      <w:pPr>
        <w:rPr>
          <w:rtl/>
          <w:lang w:eastAsia="he-IL"/>
        </w:rPr>
      </w:pPr>
      <w:bookmarkStart w:id="15535" w:name="_ETM_Q33_497333"/>
      <w:bookmarkEnd w:id="15535"/>
      <w:r>
        <w:rPr>
          <w:rFonts w:hint="cs"/>
          <w:rtl/>
          <w:lang w:eastAsia="he-IL"/>
        </w:rPr>
        <w:t xml:space="preserve">זה מאוד מעניין אותי. </w:t>
      </w:r>
    </w:p>
    <w:p w:rsidR="000F25F8" w:rsidRPr="00D04F57" w:rsidRDefault="000F25F8" w:rsidP="00CE6ABA">
      <w:pPr>
        <w:rPr>
          <w:rtl/>
          <w:lang w:eastAsia="he-IL"/>
        </w:rPr>
      </w:pPr>
      <w:bookmarkStart w:id="15536" w:name="_ETM_Q33_495953"/>
      <w:bookmarkStart w:id="15537" w:name="_ETM_Q33_496028"/>
      <w:bookmarkEnd w:id="15536"/>
      <w:bookmarkEnd w:id="15537"/>
    </w:p>
    <w:p w:rsidR="000F25F8" w:rsidRDefault="000F25F8" w:rsidP="00CE6ABA">
      <w:pPr>
        <w:pStyle w:val="af8"/>
        <w:keepNext/>
        <w:rPr>
          <w:rtl/>
        </w:rPr>
      </w:pPr>
      <w:bookmarkStart w:id="15538" w:name="ET_interruption_5787_15"/>
      <w:r w:rsidRPr="00223B7B">
        <w:rPr>
          <w:rStyle w:val="TagStyle"/>
          <w:rtl/>
        </w:rPr>
        <w:t xml:space="preserve"> &lt;&lt; קריאה &gt;&gt;</w:t>
      </w:r>
      <w:r w:rsidRPr="00094354">
        <w:rPr>
          <w:rStyle w:val="TagStyle"/>
          <w:rtl/>
        </w:rPr>
        <w:t xml:space="preserve"> </w:t>
      </w:r>
      <w:r>
        <w:rPr>
          <w:rtl/>
        </w:rPr>
        <w:t>יוראי להב הרצנו (יש עתיד):</w:t>
      </w:r>
      <w:r w:rsidRPr="00094354">
        <w:rPr>
          <w:rStyle w:val="TagStyle"/>
          <w:rtl/>
        </w:rPr>
        <w:t xml:space="preserve"> </w:t>
      </w:r>
      <w:r w:rsidRPr="00223B7B">
        <w:rPr>
          <w:rStyle w:val="TagStyle"/>
          <w:rtl/>
        </w:rPr>
        <w:t>&lt;&lt; קריאה &gt;&gt;</w:t>
      </w:r>
      <w:r>
        <w:rPr>
          <w:rtl/>
        </w:rPr>
        <w:t xml:space="preserve">  </w:t>
      </w:r>
      <w:bookmarkEnd w:id="1553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בקשב מלא. </w:t>
      </w:r>
    </w:p>
    <w:p w:rsidR="000F25F8" w:rsidRDefault="000F25F8" w:rsidP="00CE6ABA">
      <w:pPr>
        <w:rPr>
          <w:rtl/>
          <w:lang w:eastAsia="he-IL"/>
        </w:rPr>
      </w:pPr>
    </w:p>
    <w:p w:rsidR="000F25F8" w:rsidRDefault="000F25F8" w:rsidP="00CE6ABA">
      <w:pPr>
        <w:pStyle w:val="-"/>
        <w:keepNext/>
        <w:rPr>
          <w:rtl/>
        </w:rPr>
      </w:pPr>
      <w:bookmarkStart w:id="15539" w:name="ET_speakercontinue_6449_16"/>
      <w:r w:rsidRPr="00223B7B">
        <w:rPr>
          <w:rStyle w:val="TagStyle"/>
          <w:rtl/>
        </w:rPr>
        <w:t xml:space="preserve"> &lt;&lt; דובר_המשך &gt;&gt;</w:t>
      </w:r>
      <w:r w:rsidRPr="00094354">
        <w:rPr>
          <w:rStyle w:val="TagStyle"/>
          <w:rtl/>
        </w:rPr>
        <w:t xml:space="preserve"> </w:t>
      </w:r>
      <w:r>
        <w:rPr>
          <w:rtl/>
        </w:rPr>
        <w:t>שר הרווחה והביטחון החברתי יעקב מרגי:</w:t>
      </w:r>
      <w:r w:rsidRPr="00094354">
        <w:rPr>
          <w:rStyle w:val="TagStyle"/>
          <w:rtl/>
        </w:rPr>
        <w:t xml:space="preserve"> </w:t>
      </w:r>
      <w:r w:rsidRPr="00223B7B">
        <w:rPr>
          <w:rStyle w:val="TagStyle"/>
          <w:rtl/>
        </w:rPr>
        <w:t>&lt;&lt; דובר_המשך &gt;&gt;</w:t>
      </w:r>
      <w:r>
        <w:rPr>
          <w:rtl/>
        </w:rPr>
        <w:t xml:space="preserve">  </w:t>
      </w:r>
      <w:bookmarkEnd w:id="1553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אבל</w:t>
      </w:r>
      <w:bookmarkStart w:id="15540" w:name="_ETM_Q33_499337"/>
      <w:bookmarkEnd w:id="15540"/>
      <w:r>
        <w:rPr>
          <w:rFonts w:hint="cs"/>
          <w:rtl/>
          <w:lang w:eastAsia="he-IL"/>
        </w:rPr>
        <w:t xml:space="preserve"> היא מפריעה לי. </w:t>
      </w:r>
    </w:p>
    <w:p w:rsidR="000F25F8" w:rsidRDefault="000F25F8" w:rsidP="00CE6ABA">
      <w:pPr>
        <w:rPr>
          <w:rtl/>
          <w:lang w:eastAsia="he-IL"/>
        </w:rPr>
      </w:pPr>
      <w:bookmarkStart w:id="15541" w:name="_ETM_Q33_501036"/>
      <w:bookmarkStart w:id="15542" w:name="_ETM_Q33_501104"/>
      <w:bookmarkEnd w:id="15541"/>
      <w:bookmarkEnd w:id="15542"/>
    </w:p>
    <w:p w:rsidR="000F25F8" w:rsidRDefault="000F25F8" w:rsidP="00CE6ABA">
      <w:pPr>
        <w:pStyle w:val="af8"/>
        <w:keepNext/>
        <w:rPr>
          <w:rtl/>
        </w:rPr>
      </w:pPr>
      <w:bookmarkStart w:id="15543" w:name="ET_interruption_5300_45"/>
      <w:r w:rsidRPr="00223B7B">
        <w:rPr>
          <w:rStyle w:val="TagStyle"/>
          <w:rtl/>
        </w:rPr>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bookmarkEnd w:id="15543"/>
    </w:p>
    <w:p w:rsidR="000F25F8" w:rsidRDefault="000F25F8" w:rsidP="00CE6ABA">
      <w:pPr>
        <w:pStyle w:val="KeepWithNext"/>
        <w:rPr>
          <w:rtl/>
          <w:lang w:eastAsia="he-IL"/>
        </w:rPr>
      </w:pPr>
    </w:p>
    <w:p w:rsidR="000F25F8" w:rsidRDefault="000F25F8" w:rsidP="00CE6ABA">
      <w:pPr>
        <w:rPr>
          <w:rtl/>
          <w:lang w:eastAsia="he-IL"/>
        </w:rPr>
      </w:pPr>
      <w:bookmarkStart w:id="15544" w:name="_ETM_Q33_501755"/>
      <w:bookmarkEnd w:id="15544"/>
      <w:r>
        <w:rPr>
          <w:rFonts w:hint="cs"/>
          <w:rtl/>
          <w:lang w:eastAsia="he-IL"/>
        </w:rPr>
        <w:t>א</w:t>
      </w:r>
      <w:bookmarkStart w:id="15545" w:name="_ETM_Q33_502016"/>
      <w:bookmarkStart w:id="15546" w:name="_ETM_Q33_502078"/>
      <w:bookmarkEnd w:id="15545"/>
      <w:bookmarkEnd w:id="15546"/>
      <w:r>
        <w:rPr>
          <w:rFonts w:hint="cs"/>
          <w:rtl/>
          <w:lang w:eastAsia="he-IL"/>
        </w:rPr>
        <w:t xml:space="preserve">ני מקשיבה לך. </w:t>
      </w:r>
    </w:p>
    <w:p w:rsidR="000F25F8" w:rsidRDefault="000F25F8" w:rsidP="00CE6ABA">
      <w:pPr>
        <w:rPr>
          <w:rtl/>
          <w:lang w:eastAsia="he-IL"/>
        </w:rPr>
      </w:pPr>
      <w:bookmarkStart w:id="15547" w:name="_ETM_Q33_502240"/>
      <w:bookmarkEnd w:id="15547"/>
    </w:p>
    <w:p w:rsidR="000F25F8" w:rsidRDefault="000F25F8" w:rsidP="00CE6ABA">
      <w:pPr>
        <w:pStyle w:val="-"/>
        <w:keepNext/>
        <w:rPr>
          <w:rtl/>
        </w:rPr>
      </w:pPr>
      <w:bookmarkStart w:id="15548" w:name="ET_speakercontinue_6449_46"/>
      <w:r w:rsidRPr="00223B7B">
        <w:rPr>
          <w:rStyle w:val="TagStyle"/>
          <w:rtl/>
        </w:rPr>
        <w:lastRenderedPageBreak/>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48"/>
    </w:p>
    <w:p w:rsidR="000F25F8" w:rsidRDefault="000F25F8" w:rsidP="00CE6ABA">
      <w:pPr>
        <w:pStyle w:val="KeepWithNext"/>
        <w:rPr>
          <w:rtl/>
          <w:lang w:eastAsia="he-IL"/>
        </w:rPr>
      </w:pPr>
    </w:p>
    <w:p w:rsidR="000F25F8" w:rsidRDefault="000F25F8" w:rsidP="00CE6ABA">
      <w:pPr>
        <w:rPr>
          <w:rtl/>
          <w:lang w:eastAsia="he-IL"/>
        </w:rPr>
      </w:pPr>
      <w:bookmarkStart w:id="15549" w:name="_ETM_Q33_503321"/>
      <w:bookmarkEnd w:id="15549"/>
      <w:r>
        <w:rPr>
          <w:rFonts w:hint="cs"/>
          <w:rtl/>
          <w:lang w:eastAsia="he-IL"/>
        </w:rPr>
        <w:t xml:space="preserve">אז </w:t>
      </w:r>
      <w:bookmarkStart w:id="15550" w:name="_ETM_Q33_501291"/>
      <w:bookmarkStart w:id="15551" w:name="_ETM_Q33_501330"/>
      <w:bookmarkEnd w:id="15550"/>
      <w:bookmarkEnd w:id="15551"/>
      <w:r>
        <w:rPr>
          <w:rFonts w:hint="cs"/>
          <w:rtl/>
          <w:lang w:eastAsia="he-IL"/>
        </w:rPr>
        <w:t xml:space="preserve">אני </w:t>
      </w:r>
      <w:bookmarkStart w:id="15552" w:name="_ETM_Q33_504888"/>
      <w:bookmarkEnd w:id="15552"/>
      <w:r>
        <w:rPr>
          <w:rFonts w:hint="cs"/>
          <w:rtl/>
          <w:lang w:eastAsia="he-IL"/>
        </w:rPr>
        <w:t xml:space="preserve">חוזר על חלק מתשובת המדינה: עקב פיזור הכנסת, הבחירות וחילופי השרים בממשלה הדיון בעתירה הושהה לבקשת המדינה, שהתבקשה לעדכן את בית המשפט עד ליום 1 באפריל </w:t>
      </w:r>
      <w:r>
        <w:rPr>
          <w:rtl/>
          <w:lang w:eastAsia="he-IL"/>
        </w:rPr>
        <w:t>–</w:t>
      </w:r>
      <w:r>
        <w:rPr>
          <w:rFonts w:hint="cs"/>
          <w:rtl/>
          <w:lang w:eastAsia="he-IL"/>
        </w:rPr>
        <w:t xml:space="preserve"> עוד פעם אתה </w:t>
      </w:r>
      <w:bookmarkStart w:id="15553" w:name="_ETM_Q33_521482"/>
      <w:bookmarkEnd w:id="15553"/>
      <w:r>
        <w:rPr>
          <w:rFonts w:hint="cs"/>
          <w:rtl/>
          <w:lang w:eastAsia="he-IL"/>
        </w:rPr>
        <w:t xml:space="preserve">לא מקשיב, בתאריך? </w:t>
      </w:r>
    </w:p>
    <w:p w:rsidR="000F25F8" w:rsidRDefault="000F25F8" w:rsidP="00CE6ABA">
      <w:pPr>
        <w:rPr>
          <w:rtl/>
          <w:lang w:eastAsia="he-IL"/>
        </w:rPr>
      </w:pPr>
      <w:r>
        <w:rPr>
          <w:rFonts w:hint="cs"/>
          <w:rtl/>
          <w:lang w:eastAsia="he-IL"/>
        </w:rPr>
        <w:t xml:space="preserve"> </w:t>
      </w:r>
    </w:p>
    <w:p w:rsidR="000F25F8" w:rsidRDefault="000F25F8" w:rsidP="00CE6ABA">
      <w:pPr>
        <w:pStyle w:val="af8"/>
        <w:keepNext/>
        <w:rPr>
          <w:rtl/>
        </w:rPr>
      </w:pPr>
      <w:bookmarkStart w:id="15554" w:name="ET_interruption_5787_47"/>
      <w:r w:rsidRPr="00223B7B">
        <w:rPr>
          <w:rStyle w:val="TagStyle"/>
          <w:rtl/>
        </w:rPr>
        <w:t xml:space="preserve"> &lt;&lt; קריאה &gt;&gt;</w:t>
      </w:r>
      <w:r w:rsidRPr="00D04F57">
        <w:rPr>
          <w:rStyle w:val="TagStyle"/>
          <w:rtl/>
        </w:rPr>
        <w:t xml:space="preserve"> </w:t>
      </w:r>
      <w:r>
        <w:rPr>
          <w:rtl/>
        </w:rPr>
        <w:t>יוראי להב הרצנו (יש עתיד):</w:t>
      </w:r>
      <w:r w:rsidRPr="00D04F57">
        <w:rPr>
          <w:rStyle w:val="TagStyle"/>
          <w:rtl/>
        </w:rPr>
        <w:t xml:space="preserve"> </w:t>
      </w:r>
      <w:r w:rsidRPr="00223B7B">
        <w:rPr>
          <w:rStyle w:val="TagStyle"/>
          <w:rtl/>
        </w:rPr>
        <w:t>&lt;&lt; קריאה &gt;&gt;</w:t>
      </w:r>
      <w:r>
        <w:rPr>
          <w:rtl/>
        </w:rPr>
        <w:t xml:space="preserve">  </w:t>
      </w:r>
      <w:bookmarkEnd w:id="15554"/>
    </w:p>
    <w:p w:rsidR="000F25F8" w:rsidRDefault="000F25F8" w:rsidP="00CE6ABA">
      <w:pPr>
        <w:pStyle w:val="KeepWithNext"/>
        <w:rPr>
          <w:rtl/>
          <w:lang w:eastAsia="he-IL"/>
        </w:rPr>
      </w:pPr>
    </w:p>
    <w:p w:rsidR="000F25F8" w:rsidRDefault="000F25F8" w:rsidP="00CE6ABA">
      <w:pPr>
        <w:rPr>
          <w:rtl/>
          <w:lang w:eastAsia="he-IL"/>
        </w:rPr>
      </w:pPr>
      <w:bookmarkStart w:id="15555" w:name="_ETM_Q33_522021"/>
      <w:bookmarkEnd w:id="15555"/>
      <w:r>
        <w:rPr>
          <w:rFonts w:hint="cs"/>
          <w:rtl/>
          <w:lang w:eastAsia="he-IL"/>
        </w:rPr>
        <w:t xml:space="preserve">אני מקשיב. </w:t>
      </w:r>
    </w:p>
    <w:p w:rsidR="000F25F8" w:rsidRDefault="000F25F8" w:rsidP="00CE6ABA">
      <w:pPr>
        <w:rPr>
          <w:rtl/>
          <w:lang w:eastAsia="he-IL"/>
        </w:rPr>
      </w:pPr>
      <w:bookmarkStart w:id="15556" w:name="_ETM_Q33_524133"/>
      <w:bookmarkStart w:id="15557" w:name="_ETM_Q33_524217"/>
      <w:bookmarkEnd w:id="15556"/>
      <w:bookmarkEnd w:id="15557"/>
    </w:p>
    <w:p w:rsidR="000F25F8" w:rsidRDefault="000F25F8" w:rsidP="00CE6ABA">
      <w:pPr>
        <w:pStyle w:val="-"/>
        <w:keepNext/>
        <w:rPr>
          <w:rtl/>
        </w:rPr>
      </w:pPr>
      <w:bookmarkStart w:id="15558" w:name="ET_speakercontinue_6449_48"/>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58"/>
    </w:p>
    <w:p w:rsidR="000F25F8" w:rsidRDefault="000F25F8" w:rsidP="00CE6ABA">
      <w:pPr>
        <w:pStyle w:val="KeepWithNext"/>
        <w:rPr>
          <w:rtl/>
          <w:lang w:eastAsia="he-IL"/>
        </w:rPr>
      </w:pPr>
    </w:p>
    <w:p w:rsidR="000F25F8" w:rsidRDefault="000F25F8" w:rsidP="00CE6ABA">
      <w:pPr>
        <w:rPr>
          <w:rtl/>
          <w:lang w:eastAsia="he-IL"/>
        </w:rPr>
      </w:pPr>
      <w:bookmarkStart w:id="15559" w:name="_ETM_Q33_523120"/>
      <w:bookmarkEnd w:id="15559"/>
      <w:r>
        <w:rPr>
          <w:rFonts w:hint="cs"/>
          <w:rtl/>
          <w:lang w:eastAsia="he-IL"/>
        </w:rPr>
        <w:t>עקב פיזור הכנסת, הבחירות וחילופי השרים בממשלה הדיון בעתירה הושהה לבקשת המדינה, שהתבקשה לעדכן את בית המשפט עד ליום 1 באפריל 2023. בימים הקרובים</w:t>
      </w:r>
      <w:bookmarkStart w:id="15560" w:name="_ETM_Q33_534130"/>
      <w:bookmarkEnd w:id="15560"/>
      <w:r>
        <w:rPr>
          <w:rFonts w:hint="cs"/>
          <w:rtl/>
          <w:lang w:eastAsia="he-IL"/>
        </w:rPr>
        <w:t xml:space="preserve"> הצעת תיקון החוק תובא שוב לפתחו של שר </w:t>
      </w:r>
      <w:bookmarkStart w:id="15561" w:name="_ETM_Q33_538163"/>
      <w:bookmarkEnd w:id="15561"/>
      <w:r>
        <w:rPr>
          <w:rFonts w:hint="cs"/>
          <w:rtl/>
          <w:lang w:eastAsia="he-IL"/>
        </w:rPr>
        <w:t xml:space="preserve">המשפטים החדש. </w:t>
      </w:r>
    </w:p>
    <w:p w:rsidR="000F25F8" w:rsidRDefault="000F25F8" w:rsidP="00CE6ABA">
      <w:pPr>
        <w:rPr>
          <w:rtl/>
          <w:lang w:eastAsia="he-IL"/>
        </w:rPr>
      </w:pPr>
      <w:bookmarkStart w:id="15562" w:name="_ETM_Q33_540385"/>
      <w:bookmarkStart w:id="15563" w:name="_ETM_Q33_540445"/>
      <w:bookmarkEnd w:id="15562"/>
      <w:bookmarkEnd w:id="15563"/>
    </w:p>
    <w:p w:rsidR="000F25F8" w:rsidRDefault="000F25F8" w:rsidP="00CE6ABA">
      <w:pPr>
        <w:rPr>
          <w:rtl/>
          <w:lang w:eastAsia="he-IL"/>
        </w:rPr>
      </w:pPr>
      <w:bookmarkStart w:id="15564" w:name="_ETM_Q33_540529"/>
      <w:bookmarkStart w:id="15565" w:name="_ETM_Q33_540592"/>
      <w:bookmarkEnd w:id="15564"/>
      <w:bookmarkEnd w:id="15565"/>
      <w:r>
        <w:rPr>
          <w:rFonts w:hint="cs"/>
          <w:rtl/>
          <w:lang w:eastAsia="he-IL"/>
        </w:rPr>
        <w:t xml:space="preserve">חשוב לציין שהצעת חקיקה זו כוללת תיקונים נוספים </w:t>
      </w:r>
      <w:bookmarkStart w:id="15566" w:name="_ETM_Q33_544634"/>
      <w:bookmarkEnd w:id="15566"/>
      <w:r>
        <w:rPr>
          <w:rFonts w:hint="cs"/>
          <w:rtl/>
          <w:lang w:eastAsia="he-IL"/>
        </w:rPr>
        <w:t xml:space="preserve">ומשמעותיים בחוק האימוץ שאנו מבקשים לקדם בהקדם, בין השאר עניין </w:t>
      </w:r>
      <w:bookmarkStart w:id="15567" w:name="_ETM_Q33_549150"/>
      <w:bookmarkEnd w:id="15567"/>
      <w:r>
        <w:rPr>
          <w:rFonts w:hint="cs"/>
          <w:rtl/>
          <w:lang w:eastAsia="he-IL"/>
        </w:rPr>
        <w:t xml:space="preserve">מנגנון המבטיח רצף השמה של קטינים המיועדים לאימוץ, מנגנון לבחינת </w:t>
      </w:r>
      <w:bookmarkStart w:id="15568" w:name="_ETM_Q33_556623"/>
      <w:bookmarkEnd w:id="15568"/>
      <w:r>
        <w:rPr>
          <w:rFonts w:hint="cs"/>
          <w:rtl/>
          <w:lang w:eastAsia="he-IL"/>
        </w:rPr>
        <w:t xml:space="preserve">כשירות משפחות למטרות אימוץ, בחירתן והתאמתן לצורכי קטינים. אין ספק </w:t>
      </w:r>
      <w:bookmarkStart w:id="15569" w:name="_ETM_Q33_563864"/>
      <w:bookmarkEnd w:id="15569"/>
      <w:r>
        <w:rPr>
          <w:rFonts w:hint="cs"/>
          <w:rtl/>
          <w:lang w:eastAsia="he-IL"/>
        </w:rPr>
        <w:t xml:space="preserve">שהצעת חוק חשובה </w:t>
      </w:r>
      <w:bookmarkStart w:id="15570" w:name="_ETM_Q33_540376"/>
      <w:bookmarkStart w:id="15571" w:name="_ETM_Q33_540430"/>
      <w:bookmarkStart w:id="15572" w:name="_ETM_Q33_540553"/>
      <w:bookmarkEnd w:id="15570"/>
      <w:bookmarkEnd w:id="15571"/>
      <w:bookmarkEnd w:id="15572"/>
      <w:r>
        <w:rPr>
          <w:rFonts w:hint="cs"/>
          <w:rtl/>
          <w:lang w:eastAsia="he-IL"/>
        </w:rPr>
        <w:t>מעין זו, ל</w:t>
      </w:r>
      <w:bookmarkStart w:id="15573" w:name="_ETM_Q33_540598"/>
      <w:bookmarkEnd w:id="15573"/>
      <w:r>
        <w:rPr>
          <w:rFonts w:hint="cs"/>
          <w:rtl/>
          <w:lang w:eastAsia="he-IL"/>
        </w:rPr>
        <w:t xml:space="preserve">אור כל מה שמניתי ולאור העניין הרב שהיא מעוררת, ראוי שתוגש לאחר </w:t>
      </w:r>
      <w:bookmarkStart w:id="15574" w:name="_ETM_Q33_572105"/>
      <w:bookmarkEnd w:id="15574"/>
      <w:r>
        <w:rPr>
          <w:rFonts w:hint="cs"/>
          <w:rtl/>
          <w:lang w:eastAsia="he-IL"/>
        </w:rPr>
        <w:t xml:space="preserve">מחשבה רבה על ידי הממשלה, ולא בהצעת </w:t>
      </w:r>
      <w:bookmarkStart w:id="15575" w:name="_ETM_Q33_573928"/>
      <w:bookmarkEnd w:id="15575"/>
      <w:r>
        <w:rPr>
          <w:rFonts w:hint="cs"/>
          <w:rtl/>
          <w:lang w:eastAsia="he-IL"/>
        </w:rPr>
        <w:t xml:space="preserve">חוק פרטית. כי הרציונל המרכזי בכל סוגיית האימוץ היא טובת הילד </w:t>
      </w:r>
      <w:bookmarkStart w:id="15576" w:name="_ETM_Q33_579709"/>
      <w:bookmarkEnd w:id="15576"/>
      <w:r>
        <w:rPr>
          <w:rFonts w:hint="cs"/>
          <w:rtl/>
          <w:lang w:eastAsia="he-IL"/>
        </w:rPr>
        <w:t xml:space="preserve">בלבד מתוך כבוד, הערכה והוקרה רבים להורים המוכנים </w:t>
      </w:r>
      <w:bookmarkStart w:id="15577" w:name="_ETM_Q33_586504"/>
      <w:bookmarkEnd w:id="15577"/>
      <w:r>
        <w:rPr>
          <w:rFonts w:hint="cs"/>
          <w:rtl/>
          <w:lang w:eastAsia="he-IL"/>
        </w:rPr>
        <w:t xml:space="preserve">להעניק ולתת לילדים מכל מה שחנן אותם בו הקדוש ברוך הוא, </w:t>
      </w:r>
      <w:bookmarkStart w:id="15578" w:name="_ETM_Q33_593085"/>
      <w:bookmarkEnd w:id="15578"/>
      <w:r>
        <w:rPr>
          <w:rFonts w:hint="cs"/>
          <w:rtl/>
          <w:lang w:eastAsia="he-IL"/>
        </w:rPr>
        <w:t xml:space="preserve">ועדיין – טובת הילד היא לנגד עיני הגורמים המחליטים, וזה השיקול המרכזי.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ועדת השרים לענייני חקיקה שהתכנסה השבוע, התנגדה להצעת החוק והחליטה על דחיית הדיון בנושא בשישה חודשים, עד אז - </w:t>
      </w:r>
      <w:bookmarkStart w:id="15579" w:name="_ETM_Q33_611664"/>
      <w:bookmarkEnd w:id="15579"/>
      <w:r>
        <w:rPr>
          <w:rFonts w:hint="cs"/>
          <w:rtl/>
          <w:lang w:eastAsia="he-IL"/>
        </w:rPr>
        <w:t xml:space="preserve">- - </w:t>
      </w:r>
    </w:p>
    <w:p w:rsidR="000F25F8" w:rsidRDefault="000F25F8" w:rsidP="00CE6ABA">
      <w:pPr>
        <w:rPr>
          <w:rtl/>
          <w:lang w:eastAsia="he-IL"/>
        </w:rPr>
      </w:pPr>
    </w:p>
    <w:p w:rsidR="000F25F8" w:rsidRDefault="000F25F8" w:rsidP="00CE6ABA">
      <w:pPr>
        <w:pStyle w:val="af8"/>
        <w:keepNext/>
        <w:rPr>
          <w:rtl/>
        </w:rPr>
      </w:pPr>
      <w:bookmarkStart w:id="15580" w:name="ET_interruption_5300_17"/>
      <w:r w:rsidRPr="00223B7B">
        <w:rPr>
          <w:rStyle w:val="TagStyle"/>
          <w:rtl/>
        </w:rPr>
        <w:t xml:space="preserve"> &lt;&lt; קריאה &gt;&gt;</w:t>
      </w:r>
      <w:r w:rsidRPr="00094354">
        <w:rPr>
          <w:rStyle w:val="TagStyle"/>
          <w:rtl/>
        </w:rPr>
        <w:t xml:space="preserve"> </w:t>
      </w:r>
      <w:r>
        <w:rPr>
          <w:rtl/>
        </w:rPr>
        <w:t>מירב בן ארי (יש עתיד):</w:t>
      </w:r>
      <w:r w:rsidRPr="00094354">
        <w:rPr>
          <w:rStyle w:val="TagStyle"/>
          <w:rtl/>
        </w:rPr>
        <w:t xml:space="preserve"> </w:t>
      </w:r>
      <w:r w:rsidRPr="00223B7B">
        <w:rPr>
          <w:rStyle w:val="TagStyle"/>
          <w:rtl/>
        </w:rPr>
        <w:t>&lt;&lt; קריאה &gt;&gt;</w:t>
      </w:r>
      <w:r>
        <w:rPr>
          <w:rtl/>
        </w:rPr>
        <w:t xml:space="preserve">  </w:t>
      </w:r>
      <w:bookmarkEnd w:id="1558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אמרת אפריל 2023. </w:t>
      </w:r>
    </w:p>
    <w:p w:rsidR="000F25F8" w:rsidRDefault="000F25F8" w:rsidP="00CE6ABA">
      <w:pPr>
        <w:rPr>
          <w:rtl/>
          <w:lang w:eastAsia="he-IL"/>
        </w:rPr>
      </w:pPr>
      <w:bookmarkStart w:id="15581" w:name="_ETM_Q33_611794"/>
      <w:bookmarkStart w:id="15582" w:name="_ETM_Q33_611838"/>
      <w:bookmarkEnd w:id="15581"/>
      <w:bookmarkEnd w:id="15582"/>
    </w:p>
    <w:p w:rsidR="000F25F8" w:rsidRDefault="000F25F8" w:rsidP="00CE6ABA">
      <w:pPr>
        <w:pStyle w:val="-"/>
        <w:keepNext/>
        <w:rPr>
          <w:rtl/>
        </w:rPr>
      </w:pPr>
      <w:bookmarkStart w:id="15583" w:name="ET_speakercontinue_6449_49"/>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83"/>
    </w:p>
    <w:p w:rsidR="000F25F8" w:rsidRDefault="000F25F8" w:rsidP="00CE6ABA">
      <w:pPr>
        <w:pStyle w:val="KeepWithNext"/>
        <w:rPr>
          <w:rtl/>
          <w:lang w:eastAsia="he-IL"/>
        </w:rPr>
      </w:pPr>
    </w:p>
    <w:p w:rsidR="000F25F8" w:rsidRDefault="000F25F8" w:rsidP="00CE6ABA">
      <w:pPr>
        <w:rPr>
          <w:rtl/>
          <w:lang w:eastAsia="he-IL"/>
        </w:rPr>
      </w:pPr>
      <w:bookmarkStart w:id="15584" w:name="_ETM_Q33_613897"/>
      <w:bookmarkEnd w:id="15584"/>
      <w:r>
        <w:rPr>
          <w:rFonts w:hint="cs"/>
          <w:rtl/>
          <w:lang w:eastAsia="he-IL"/>
        </w:rPr>
        <w:t xml:space="preserve">את מוכנה להקשיב? באיזה חודש נולדת? </w:t>
      </w:r>
    </w:p>
    <w:p w:rsidR="000F25F8" w:rsidRDefault="000F25F8" w:rsidP="00CE6ABA">
      <w:pPr>
        <w:rPr>
          <w:rtl/>
          <w:lang w:eastAsia="he-IL"/>
        </w:rPr>
      </w:pPr>
      <w:bookmarkStart w:id="15585" w:name="_ETM_Q33_620094"/>
      <w:bookmarkStart w:id="15586" w:name="_ETM_Q33_620149"/>
      <w:bookmarkEnd w:id="15585"/>
      <w:bookmarkEnd w:id="15586"/>
    </w:p>
    <w:p w:rsidR="000F25F8" w:rsidRDefault="000F25F8" w:rsidP="00CE6ABA">
      <w:pPr>
        <w:pStyle w:val="af8"/>
        <w:keepNext/>
        <w:rPr>
          <w:rtl/>
        </w:rPr>
      </w:pPr>
      <w:r w:rsidRPr="00223B7B">
        <w:rPr>
          <w:rStyle w:val="TagStyle"/>
          <w:rtl/>
        </w:rPr>
        <w:lastRenderedPageBreak/>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587" w:name="_ETM_Q33_620576"/>
      <w:bookmarkStart w:id="15588" w:name="_ETM_Q33_620863"/>
      <w:bookmarkStart w:id="15589" w:name="_ETM_Q33_620919"/>
      <w:bookmarkStart w:id="15590" w:name="_ETM_Q33_611987"/>
      <w:bookmarkStart w:id="15591" w:name="_ETM_Q33_612029"/>
      <w:bookmarkEnd w:id="15587"/>
      <w:bookmarkEnd w:id="15588"/>
      <w:bookmarkEnd w:id="15589"/>
      <w:bookmarkEnd w:id="15590"/>
      <w:bookmarkEnd w:id="15591"/>
      <w:r>
        <w:rPr>
          <w:rFonts w:hint="cs"/>
          <w:rtl/>
          <w:lang w:eastAsia="he-IL"/>
        </w:rPr>
        <w:t xml:space="preserve">אני רוצה שתגיד לי, האם משפחה חד-הורית יכולה לגדל ילד לתפארת מדינת ישראל? </w:t>
      </w:r>
      <w:bookmarkStart w:id="15592" w:name="_ETM_Q33_623523"/>
      <w:bookmarkEnd w:id="15592"/>
      <w:r>
        <w:rPr>
          <w:rFonts w:hint="cs"/>
          <w:rtl/>
          <w:lang w:eastAsia="he-IL"/>
        </w:rPr>
        <w:t xml:space="preserve">אני צריכה לשאול את אימא שלי. </w:t>
      </w:r>
    </w:p>
    <w:p w:rsidR="000F25F8" w:rsidRDefault="000F25F8" w:rsidP="00CE6ABA">
      <w:pPr>
        <w:rPr>
          <w:rtl/>
          <w:lang w:eastAsia="he-IL"/>
        </w:rPr>
      </w:pPr>
      <w:bookmarkStart w:id="15593" w:name="_ETM_Q33_628462"/>
      <w:bookmarkStart w:id="15594" w:name="_ETM_Q33_628526"/>
      <w:bookmarkEnd w:id="15593"/>
      <w:bookmarkEnd w:id="15594"/>
    </w:p>
    <w:p w:rsidR="000F25F8" w:rsidRDefault="000F25F8" w:rsidP="00CE6ABA">
      <w:pPr>
        <w:pStyle w:val="-"/>
        <w:keepNext/>
        <w:rPr>
          <w:rtl/>
        </w:rPr>
      </w:pPr>
      <w:bookmarkStart w:id="15595" w:name="ET_speakercontinue_6449_51"/>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595"/>
    </w:p>
    <w:p w:rsidR="000F25F8" w:rsidRDefault="000F25F8" w:rsidP="00CE6ABA">
      <w:pPr>
        <w:pStyle w:val="KeepWithNext"/>
        <w:rPr>
          <w:rtl/>
          <w:lang w:eastAsia="he-IL"/>
        </w:rPr>
      </w:pPr>
    </w:p>
    <w:p w:rsidR="000F25F8" w:rsidRPr="00D04F57" w:rsidRDefault="000F25F8" w:rsidP="00CE6ABA">
      <w:pPr>
        <w:rPr>
          <w:rtl/>
          <w:lang w:eastAsia="he-IL"/>
        </w:rPr>
      </w:pPr>
      <w:bookmarkStart w:id="15596" w:name="_ETM_Q33_627097"/>
      <w:bookmarkEnd w:id="15596"/>
      <w:r>
        <w:rPr>
          <w:rFonts w:hint="cs"/>
          <w:rtl/>
          <w:lang w:eastAsia="he-IL"/>
        </w:rPr>
        <w:t xml:space="preserve">את תוניסאית? </w:t>
      </w:r>
    </w:p>
    <w:p w:rsidR="000F25F8" w:rsidRDefault="000F25F8" w:rsidP="00CE6ABA">
      <w:pPr>
        <w:rPr>
          <w:rtl/>
          <w:lang w:eastAsia="he-IL"/>
        </w:rPr>
      </w:pPr>
      <w:bookmarkStart w:id="15597" w:name="_ETM_Q33_623582"/>
      <w:bookmarkEnd w:id="15597"/>
    </w:p>
    <w:p w:rsidR="000F25F8" w:rsidRDefault="000F25F8" w:rsidP="00CE6ABA">
      <w:pPr>
        <w:pStyle w:val="af8"/>
        <w:keepNext/>
        <w:rPr>
          <w:rtl/>
        </w:rPr>
      </w:pPr>
      <w:bookmarkStart w:id="15598" w:name="ET_interruption_5300_52"/>
      <w:r w:rsidRPr="00223B7B">
        <w:rPr>
          <w:rStyle w:val="TagStyle"/>
          <w:rtl/>
        </w:rPr>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bookmarkEnd w:id="15598"/>
    </w:p>
    <w:p w:rsidR="000F25F8" w:rsidRDefault="000F25F8" w:rsidP="00CE6ABA">
      <w:pPr>
        <w:pStyle w:val="KeepWithNext"/>
        <w:rPr>
          <w:rtl/>
          <w:lang w:eastAsia="he-IL"/>
        </w:rPr>
      </w:pPr>
    </w:p>
    <w:p w:rsidR="000F25F8" w:rsidRDefault="000F25F8" w:rsidP="00CE6ABA">
      <w:pPr>
        <w:rPr>
          <w:rtl/>
          <w:lang w:eastAsia="he-IL"/>
        </w:rPr>
      </w:pPr>
      <w:bookmarkStart w:id="15599" w:name="_ETM_Q33_632119"/>
      <w:bookmarkStart w:id="15600" w:name="_ETM_Q33_632370"/>
      <w:bookmarkStart w:id="15601" w:name="_ETM_Q33_632415"/>
      <w:bookmarkEnd w:id="15599"/>
      <w:bookmarkEnd w:id="15600"/>
      <w:bookmarkEnd w:id="15601"/>
      <w:r>
        <w:rPr>
          <w:rFonts w:hint="cs"/>
          <w:rtl/>
          <w:lang w:eastAsia="he-IL"/>
        </w:rPr>
        <w:t>אני טריפוליטאית.</w:t>
      </w:r>
    </w:p>
    <w:p w:rsidR="000F25F8" w:rsidRDefault="000F25F8" w:rsidP="00CE6ABA">
      <w:pPr>
        <w:rPr>
          <w:rtl/>
          <w:lang w:eastAsia="he-IL"/>
        </w:rPr>
      </w:pPr>
    </w:p>
    <w:p w:rsidR="000F25F8" w:rsidRDefault="000F25F8" w:rsidP="00CE6ABA">
      <w:pPr>
        <w:pStyle w:val="-"/>
        <w:keepNext/>
        <w:rPr>
          <w:rtl/>
        </w:rPr>
      </w:pPr>
      <w:bookmarkStart w:id="15602" w:name="ET_speakercontinue_6449_53"/>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602"/>
    </w:p>
    <w:p w:rsidR="000F25F8" w:rsidRDefault="000F25F8" w:rsidP="00CE6ABA">
      <w:pPr>
        <w:pStyle w:val="KeepWithNext"/>
        <w:rPr>
          <w:rtl/>
          <w:lang w:eastAsia="he-IL"/>
        </w:rPr>
      </w:pPr>
    </w:p>
    <w:p w:rsidR="000F25F8" w:rsidRPr="00D04F57" w:rsidRDefault="000F25F8" w:rsidP="00CE6ABA">
      <w:pPr>
        <w:rPr>
          <w:rtl/>
          <w:lang w:eastAsia="he-IL"/>
        </w:rPr>
      </w:pPr>
      <w:bookmarkStart w:id="15603" w:name="_ETM_Q33_632284"/>
      <w:bookmarkEnd w:id="15603"/>
      <w:r>
        <w:rPr>
          <w:rFonts w:hint="cs"/>
          <w:rtl/>
          <w:lang w:eastAsia="he-IL"/>
        </w:rPr>
        <w:t>התוניסאי לימד אותי פתגם: לפזיז יש חצי מזל. חכי</w:t>
      </w:r>
      <w:bookmarkStart w:id="15604" w:name="_ETM_Q33_636561"/>
      <w:bookmarkEnd w:id="15604"/>
      <w:r>
        <w:rPr>
          <w:rFonts w:hint="cs"/>
          <w:rtl/>
          <w:lang w:eastAsia="he-IL"/>
        </w:rPr>
        <w:t xml:space="preserve"> עד הסוף, ותקבלי תשובה מלאה. </w:t>
      </w:r>
    </w:p>
    <w:p w:rsidR="000F25F8" w:rsidRDefault="000F25F8" w:rsidP="00CE6ABA">
      <w:pPr>
        <w:rPr>
          <w:rtl/>
          <w:lang w:eastAsia="he-IL"/>
        </w:rPr>
      </w:pPr>
    </w:p>
    <w:p w:rsidR="000F25F8" w:rsidRDefault="000F25F8" w:rsidP="00CE6ABA">
      <w:pPr>
        <w:pStyle w:val="af8"/>
        <w:keepNext/>
        <w:rPr>
          <w:rtl/>
        </w:rPr>
      </w:pPr>
      <w:bookmarkStart w:id="15605" w:name="ET_interruption_5300_54"/>
      <w:r w:rsidRPr="00223B7B">
        <w:rPr>
          <w:rStyle w:val="TagStyle"/>
          <w:rtl/>
        </w:rPr>
        <w:t xml:space="preserve"> &lt;&lt; קריאה &gt;&gt;</w:t>
      </w:r>
      <w:r w:rsidRPr="00D04F57">
        <w:rPr>
          <w:rStyle w:val="TagStyle"/>
          <w:rtl/>
        </w:rPr>
        <w:t xml:space="preserve"> </w:t>
      </w:r>
      <w:r>
        <w:rPr>
          <w:rtl/>
        </w:rPr>
        <w:t>מירב בן ארי (יש עתיד):</w:t>
      </w:r>
      <w:r w:rsidRPr="00D04F57">
        <w:rPr>
          <w:rStyle w:val="TagStyle"/>
          <w:rtl/>
        </w:rPr>
        <w:t xml:space="preserve"> </w:t>
      </w:r>
      <w:r w:rsidRPr="00223B7B">
        <w:rPr>
          <w:rStyle w:val="TagStyle"/>
          <w:rtl/>
        </w:rPr>
        <w:t>&lt;&lt; קריאה &gt;&gt;</w:t>
      </w:r>
      <w:r>
        <w:rPr>
          <w:rtl/>
        </w:rPr>
        <w:t xml:space="preserve">  </w:t>
      </w:r>
      <w:bookmarkEnd w:id="15605"/>
    </w:p>
    <w:p w:rsidR="000F25F8" w:rsidRDefault="000F25F8" w:rsidP="00CE6ABA">
      <w:pPr>
        <w:pStyle w:val="KeepWithNext"/>
        <w:rPr>
          <w:rtl/>
          <w:lang w:eastAsia="he-IL"/>
        </w:rPr>
      </w:pPr>
    </w:p>
    <w:p w:rsidR="000F25F8" w:rsidRDefault="000F25F8" w:rsidP="00CE6ABA">
      <w:pPr>
        <w:rPr>
          <w:rtl/>
          <w:lang w:eastAsia="he-IL"/>
        </w:rPr>
      </w:pPr>
      <w:bookmarkStart w:id="15606" w:name="_ETM_Q33_640760"/>
      <w:bookmarkStart w:id="15607" w:name="_ETM_Q33_641001"/>
      <w:bookmarkStart w:id="15608" w:name="_ETM_Q33_641046"/>
      <w:bookmarkEnd w:id="15606"/>
      <w:bookmarkEnd w:id="15607"/>
      <w:bookmarkEnd w:id="15608"/>
      <w:r>
        <w:rPr>
          <w:rFonts w:hint="cs"/>
          <w:rtl/>
          <w:lang w:eastAsia="he-IL"/>
        </w:rPr>
        <w:t xml:space="preserve">אוקיי. </w:t>
      </w:r>
      <w:bookmarkStart w:id="15609" w:name="_ETM_Q33_641323"/>
      <w:bookmarkEnd w:id="15609"/>
    </w:p>
    <w:p w:rsidR="000F25F8" w:rsidRDefault="000F25F8" w:rsidP="00CE6ABA">
      <w:pPr>
        <w:rPr>
          <w:rtl/>
          <w:lang w:eastAsia="he-IL"/>
        </w:rPr>
      </w:pPr>
      <w:bookmarkStart w:id="15610" w:name="_ETM_Q33_641379"/>
      <w:bookmarkEnd w:id="15610"/>
    </w:p>
    <w:p w:rsidR="000F25F8" w:rsidRDefault="000F25F8" w:rsidP="00CE6ABA">
      <w:pPr>
        <w:pStyle w:val="-"/>
        <w:keepNext/>
        <w:rPr>
          <w:rtl/>
        </w:rPr>
      </w:pPr>
      <w:bookmarkStart w:id="15611" w:name="ET_speakercontinue_6449_55"/>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611"/>
    </w:p>
    <w:p w:rsidR="000F25F8" w:rsidRDefault="000F25F8" w:rsidP="00CE6ABA">
      <w:pPr>
        <w:pStyle w:val="KeepWithNext"/>
        <w:rPr>
          <w:rtl/>
          <w:lang w:eastAsia="he-IL"/>
        </w:rPr>
      </w:pPr>
    </w:p>
    <w:p w:rsidR="000F25F8" w:rsidRDefault="000F25F8" w:rsidP="00CE6ABA">
      <w:pPr>
        <w:rPr>
          <w:rtl/>
          <w:lang w:eastAsia="he-IL"/>
        </w:rPr>
      </w:pPr>
      <w:bookmarkStart w:id="15612" w:name="_ETM_Q33_641858"/>
      <w:bookmarkEnd w:id="15612"/>
      <w:r>
        <w:rPr>
          <w:rFonts w:hint="cs"/>
          <w:rtl/>
          <w:lang w:eastAsia="he-IL"/>
        </w:rPr>
        <w:t xml:space="preserve">קרעי, נכון? פזיז – חצי מזל, נכון? </w:t>
      </w:r>
    </w:p>
    <w:p w:rsidR="000F25F8" w:rsidRPr="00D04F57" w:rsidRDefault="000F25F8" w:rsidP="00CE6ABA">
      <w:pPr>
        <w:rPr>
          <w:rtl/>
          <w:lang w:eastAsia="he-IL"/>
        </w:rPr>
      </w:pPr>
      <w:bookmarkStart w:id="15613" w:name="_ETM_Q33_643791"/>
      <w:bookmarkStart w:id="15614" w:name="_ETM_Q33_643855"/>
      <w:bookmarkEnd w:id="15613"/>
      <w:bookmarkEnd w:id="15614"/>
    </w:p>
    <w:p w:rsidR="000F25F8" w:rsidRDefault="000F25F8" w:rsidP="00CE6ABA">
      <w:pPr>
        <w:pStyle w:val="af9"/>
        <w:keepNext/>
        <w:rPr>
          <w:rtl/>
        </w:rPr>
      </w:pPr>
      <w:r w:rsidRPr="00223B7B">
        <w:rPr>
          <w:rStyle w:val="TagStyle"/>
          <w:rtl/>
        </w:rPr>
        <w:t xml:space="preserve"> &lt;&lt; יור &gt;&gt;</w:t>
      </w:r>
      <w:r w:rsidRPr="00FF3EC7">
        <w:rPr>
          <w:rStyle w:val="TagStyle"/>
          <w:rtl/>
        </w:rPr>
        <w:t xml:space="preserve"> </w:t>
      </w:r>
      <w:r>
        <w:rPr>
          <w:rtl/>
        </w:rPr>
        <w:t>היו"ר אמיר אוחנה:</w:t>
      </w:r>
      <w:r w:rsidRPr="00FF3EC7">
        <w:rPr>
          <w:rStyle w:val="TagStyle"/>
          <w:rtl/>
        </w:rPr>
        <w:t xml:space="preserve"> </w:t>
      </w:r>
      <w:r w:rsidRPr="00223B7B">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השר מרגי, אולי רק תדייק, ועדת השרים התנגדה או ביקשה לדחות בשישה חודשים?</w:t>
      </w:r>
      <w:r>
        <w:rPr>
          <w:rFonts w:hint="cs"/>
          <w:lang w:eastAsia="he-IL"/>
        </w:rPr>
        <w:t xml:space="preserve"> </w:t>
      </w:r>
      <w:bookmarkStart w:id="15615" w:name="_ETM_Q33_652361"/>
      <w:bookmarkEnd w:id="15615"/>
    </w:p>
    <w:p w:rsidR="000F25F8" w:rsidRDefault="000F25F8" w:rsidP="00CE6ABA">
      <w:pPr>
        <w:rPr>
          <w:rtl/>
          <w:lang w:eastAsia="he-IL"/>
        </w:rPr>
      </w:pPr>
    </w:p>
    <w:p w:rsidR="000F25F8" w:rsidRDefault="000F25F8" w:rsidP="00CE6ABA">
      <w:pPr>
        <w:pStyle w:val="-"/>
        <w:keepNext/>
        <w:rPr>
          <w:rtl/>
        </w:rPr>
      </w:pPr>
      <w:bookmarkStart w:id="15616" w:name="ET_speakercontinue_6449_19"/>
      <w:r w:rsidRPr="00223B7B">
        <w:rPr>
          <w:rStyle w:val="TagStyle"/>
          <w:rtl/>
        </w:rPr>
        <w:t xml:space="preserve"> &lt;&lt; דובר_המשך &gt;&gt;</w:t>
      </w:r>
      <w:r w:rsidRPr="00FF3EC7">
        <w:rPr>
          <w:rStyle w:val="TagStyle"/>
          <w:rtl/>
        </w:rPr>
        <w:t xml:space="preserve"> </w:t>
      </w:r>
      <w:r>
        <w:rPr>
          <w:rtl/>
        </w:rPr>
        <w:t>שר הרווחה והביטחון החברתי יעקב מרגי:</w:t>
      </w:r>
      <w:r w:rsidRPr="00FF3EC7">
        <w:rPr>
          <w:rStyle w:val="TagStyle"/>
          <w:rtl/>
        </w:rPr>
        <w:t xml:space="preserve"> </w:t>
      </w:r>
      <w:r w:rsidRPr="00223B7B">
        <w:rPr>
          <w:rStyle w:val="TagStyle"/>
          <w:rtl/>
        </w:rPr>
        <w:t>&lt;&lt; דובר_המשך &gt;&gt;</w:t>
      </w:r>
      <w:r>
        <w:rPr>
          <w:rtl/>
        </w:rPr>
        <w:t xml:space="preserve">  </w:t>
      </w:r>
      <w:bookmarkEnd w:id="1561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אני מדייק. </w:t>
      </w:r>
    </w:p>
    <w:p w:rsidR="000F25F8" w:rsidRDefault="000F25F8" w:rsidP="00CE6ABA">
      <w:pPr>
        <w:rPr>
          <w:rtl/>
          <w:lang w:eastAsia="he-IL"/>
        </w:rPr>
      </w:pPr>
    </w:p>
    <w:p w:rsidR="000F25F8" w:rsidRDefault="000F25F8" w:rsidP="00CE6ABA">
      <w:pPr>
        <w:pStyle w:val="af9"/>
        <w:keepNext/>
        <w:rPr>
          <w:rtl/>
        </w:rPr>
      </w:pPr>
      <w:r w:rsidRPr="00223B7B">
        <w:rPr>
          <w:rStyle w:val="TagStyle"/>
          <w:rtl/>
        </w:rPr>
        <w:t xml:space="preserve"> &lt;&lt; יור &gt;&gt;</w:t>
      </w:r>
      <w:r w:rsidRPr="00D04F57">
        <w:rPr>
          <w:rStyle w:val="TagStyle"/>
          <w:rtl/>
        </w:rPr>
        <w:t xml:space="preserve"> </w:t>
      </w:r>
      <w:r>
        <w:rPr>
          <w:rtl/>
        </w:rPr>
        <w:t>היו"ר אמיר אוחנה:</w:t>
      </w:r>
      <w:r w:rsidRPr="00D04F57">
        <w:rPr>
          <w:rStyle w:val="TagStyle"/>
          <w:rtl/>
        </w:rPr>
        <w:t xml:space="preserve"> </w:t>
      </w:r>
      <w:r w:rsidRPr="00223B7B">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617" w:name="_ETM_Q33_654606"/>
      <w:bookmarkEnd w:id="15617"/>
      <w:r>
        <w:rPr>
          <w:rFonts w:hint="cs"/>
          <w:rtl/>
          <w:lang w:eastAsia="he-IL"/>
        </w:rPr>
        <w:t xml:space="preserve">למיטב ידיעתי, ועדת השרים לא התנגדה, אלא הציעה </w:t>
      </w:r>
      <w:bookmarkStart w:id="15618" w:name="_ETM_Q33_655921"/>
      <w:bookmarkEnd w:id="15618"/>
      <w:r>
        <w:rPr>
          <w:rFonts w:hint="cs"/>
          <w:rtl/>
          <w:lang w:eastAsia="he-IL"/>
        </w:rPr>
        <w:t xml:space="preserve">לדחות בשישה חודשים. </w:t>
      </w:r>
    </w:p>
    <w:p w:rsidR="000F25F8" w:rsidRDefault="000F25F8" w:rsidP="00CE6ABA">
      <w:pPr>
        <w:rPr>
          <w:rtl/>
          <w:lang w:eastAsia="he-IL"/>
        </w:rPr>
      </w:pPr>
      <w:bookmarkStart w:id="15619" w:name="_ETM_Q33_657402"/>
      <w:bookmarkStart w:id="15620" w:name="_ETM_Q33_657503"/>
      <w:bookmarkEnd w:id="15619"/>
      <w:bookmarkEnd w:id="15620"/>
    </w:p>
    <w:p w:rsidR="000F25F8" w:rsidRDefault="000F25F8" w:rsidP="00CE6ABA">
      <w:pPr>
        <w:pStyle w:val="-"/>
        <w:keepNext/>
        <w:rPr>
          <w:rtl/>
        </w:rPr>
      </w:pPr>
      <w:bookmarkStart w:id="15621" w:name="ET_speakercontinue_6449_57"/>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621"/>
    </w:p>
    <w:p w:rsidR="000F25F8" w:rsidRDefault="000F25F8" w:rsidP="00CE6ABA">
      <w:pPr>
        <w:pStyle w:val="KeepWithNext"/>
        <w:rPr>
          <w:rtl/>
          <w:lang w:eastAsia="he-IL"/>
        </w:rPr>
      </w:pPr>
    </w:p>
    <w:p w:rsidR="000F25F8" w:rsidRDefault="000F25F8" w:rsidP="00CE6ABA">
      <w:pPr>
        <w:rPr>
          <w:rtl/>
          <w:lang w:eastAsia="he-IL"/>
        </w:rPr>
      </w:pPr>
      <w:bookmarkStart w:id="15622" w:name="_ETM_Q33_659077"/>
      <w:bookmarkEnd w:id="15622"/>
      <w:r>
        <w:rPr>
          <w:rFonts w:hint="cs"/>
          <w:rtl/>
          <w:lang w:eastAsia="he-IL"/>
        </w:rPr>
        <w:t xml:space="preserve">התנגדה. </w:t>
      </w:r>
    </w:p>
    <w:p w:rsidR="000F25F8" w:rsidRPr="00D04F57" w:rsidRDefault="000F25F8" w:rsidP="00CE6ABA">
      <w:pPr>
        <w:rPr>
          <w:rtl/>
          <w:lang w:eastAsia="he-IL"/>
        </w:rPr>
      </w:pPr>
      <w:bookmarkStart w:id="15623" w:name="_ETM_Q33_658211"/>
      <w:bookmarkStart w:id="15624" w:name="_ETM_Q33_658263"/>
      <w:bookmarkEnd w:id="15623"/>
      <w:bookmarkEnd w:id="15624"/>
    </w:p>
    <w:p w:rsidR="000F25F8" w:rsidRDefault="000F25F8" w:rsidP="00CE6ABA">
      <w:pPr>
        <w:pStyle w:val="af9"/>
        <w:keepNext/>
        <w:rPr>
          <w:rtl/>
        </w:rPr>
      </w:pPr>
      <w:r w:rsidRPr="00223B7B">
        <w:rPr>
          <w:rStyle w:val="TagStyle"/>
          <w:rtl/>
        </w:rPr>
        <w:t xml:space="preserve"> &lt;&lt; יור &gt;&gt;</w:t>
      </w:r>
      <w:r w:rsidRPr="00FF3EC7">
        <w:rPr>
          <w:rStyle w:val="TagStyle"/>
          <w:rtl/>
        </w:rPr>
        <w:t xml:space="preserve"> </w:t>
      </w:r>
      <w:r>
        <w:rPr>
          <w:rtl/>
        </w:rPr>
        <w:t>היו"ר אמיר אוחנה:</w:t>
      </w:r>
      <w:r w:rsidRPr="00FF3EC7">
        <w:rPr>
          <w:rStyle w:val="TagStyle"/>
          <w:rtl/>
        </w:rPr>
        <w:t xml:space="preserve"> </w:t>
      </w:r>
      <w:r w:rsidRPr="00223B7B">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לא, לא. הינה, שר המשפטים </w:t>
      </w:r>
      <w:bookmarkStart w:id="15625" w:name="_ETM_Q33_660267"/>
      <w:bookmarkEnd w:id="15625"/>
      <w:r>
        <w:rPr>
          <w:rFonts w:hint="cs"/>
          <w:rtl/>
          <w:lang w:eastAsia="he-IL"/>
        </w:rPr>
        <w:t xml:space="preserve">מאשר את מה שאני אומר. </w:t>
      </w:r>
    </w:p>
    <w:p w:rsidR="000F25F8" w:rsidRDefault="000F25F8" w:rsidP="00CE6ABA">
      <w:pPr>
        <w:rPr>
          <w:rtl/>
          <w:lang w:eastAsia="he-IL"/>
        </w:rPr>
      </w:pPr>
      <w:bookmarkStart w:id="15626" w:name="_ETM_Q33_661645"/>
      <w:bookmarkStart w:id="15627" w:name="_ETM_Q33_661715"/>
      <w:bookmarkEnd w:id="15626"/>
      <w:bookmarkEnd w:id="15627"/>
    </w:p>
    <w:p w:rsidR="000F25F8" w:rsidRDefault="000F25F8" w:rsidP="00CE6ABA">
      <w:pPr>
        <w:pStyle w:val="-"/>
        <w:keepNext/>
        <w:rPr>
          <w:rtl/>
        </w:rPr>
      </w:pPr>
      <w:bookmarkStart w:id="15628" w:name="ET_speakercontinue_6449_21"/>
      <w:r w:rsidRPr="00223B7B">
        <w:rPr>
          <w:rStyle w:val="TagStyle"/>
          <w:rtl/>
        </w:rPr>
        <w:t xml:space="preserve"> &lt;&lt; דובר_המשך &gt;&gt;</w:t>
      </w:r>
      <w:r w:rsidRPr="00FF3EC7">
        <w:rPr>
          <w:rStyle w:val="TagStyle"/>
          <w:rtl/>
        </w:rPr>
        <w:t xml:space="preserve"> </w:t>
      </w:r>
      <w:r>
        <w:rPr>
          <w:rtl/>
        </w:rPr>
        <w:t>שר הרווחה והביטחון החברתי יעקב מרגי:</w:t>
      </w:r>
      <w:r w:rsidRPr="00FF3EC7">
        <w:rPr>
          <w:rStyle w:val="TagStyle"/>
          <w:rtl/>
        </w:rPr>
        <w:t xml:space="preserve"> </w:t>
      </w:r>
      <w:r w:rsidRPr="00223B7B">
        <w:rPr>
          <w:rStyle w:val="TagStyle"/>
          <w:rtl/>
        </w:rPr>
        <w:t>&lt;&lt; דובר_המשך &gt;&gt;</w:t>
      </w:r>
      <w:r>
        <w:rPr>
          <w:rtl/>
        </w:rPr>
        <w:t xml:space="preserve">  </w:t>
      </w:r>
      <w:bookmarkEnd w:id="15628"/>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התנגדה לאשר את זה במעמד </w:t>
      </w:r>
      <w:bookmarkStart w:id="15629" w:name="_ETM_Q33_662614"/>
      <w:bookmarkEnd w:id="15629"/>
      <w:r>
        <w:rPr>
          <w:rFonts w:hint="cs"/>
          <w:rtl/>
          <w:lang w:eastAsia="he-IL"/>
        </w:rPr>
        <w:t xml:space="preserve">הזה. </w:t>
      </w:r>
    </w:p>
    <w:p w:rsidR="000F25F8" w:rsidRDefault="000F25F8" w:rsidP="00CE6ABA">
      <w:pPr>
        <w:rPr>
          <w:rtl/>
          <w:lang w:eastAsia="he-IL"/>
        </w:rPr>
      </w:pPr>
      <w:bookmarkStart w:id="15630" w:name="_ETM_Q33_664512"/>
      <w:bookmarkStart w:id="15631" w:name="_ETM_Q33_664562"/>
      <w:bookmarkEnd w:id="15630"/>
      <w:bookmarkEnd w:id="15631"/>
    </w:p>
    <w:p w:rsidR="000F25F8" w:rsidRDefault="000F25F8" w:rsidP="00CE6ABA">
      <w:pPr>
        <w:pStyle w:val="af9"/>
        <w:keepNext/>
        <w:rPr>
          <w:rtl/>
        </w:rPr>
      </w:pPr>
      <w:r w:rsidRPr="00223B7B">
        <w:rPr>
          <w:rStyle w:val="TagStyle"/>
          <w:rtl/>
        </w:rPr>
        <w:t xml:space="preserve"> &lt;&lt; יור &gt;&gt;</w:t>
      </w:r>
      <w:r w:rsidRPr="00D04F57">
        <w:rPr>
          <w:rStyle w:val="TagStyle"/>
          <w:rtl/>
        </w:rPr>
        <w:t xml:space="preserve"> </w:t>
      </w:r>
      <w:r>
        <w:rPr>
          <w:rtl/>
        </w:rPr>
        <w:t>היו"ר אמיר אוחנה:</w:t>
      </w:r>
      <w:r w:rsidRPr="00D04F57">
        <w:rPr>
          <w:rStyle w:val="TagStyle"/>
          <w:rtl/>
        </w:rPr>
        <w:t xml:space="preserve"> </w:t>
      </w:r>
      <w:r w:rsidRPr="00223B7B">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632" w:name="_ETM_Q33_666307"/>
      <w:bookmarkEnd w:id="15632"/>
      <w:r>
        <w:rPr>
          <w:rFonts w:hint="cs"/>
          <w:rtl/>
          <w:lang w:eastAsia="he-IL"/>
        </w:rPr>
        <w:t xml:space="preserve">ביקשה לדחות את הדיון בשישה חודשים. </w:t>
      </w:r>
    </w:p>
    <w:p w:rsidR="000F25F8" w:rsidRDefault="000F25F8" w:rsidP="00CE6ABA">
      <w:pPr>
        <w:rPr>
          <w:rtl/>
          <w:lang w:eastAsia="he-IL"/>
        </w:rPr>
      </w:pPr>
    </w:p>
    <w:p w:rsidR="000F25F8" w:rsidRDefault="000F25F8" w:rsidP="00CE6ABA">
      <w:pPr>
        <w:pStyle w:val="-"/>
        <w:keepNext/>
        <w:rPr>
          <w:rtl/>
        </w:rPr>
      </w:pPr>
      <w:bookmarkStart w:id="15633" w:name="ET_speakercontinue_6449_59"/>
      <w:r w:rsidRPr="00223B7B">
        <w:rPr>
          <w:rStyle w:val="TagStyle"/>
          <w:rtl/>
        </w:rPr>
        <w:t xml:space="preserve"> &lt;&lt; דובר_המשך &gt;&gt;</w:t>
      </w:r>
      <w:r w:rsidRPr="00D04F57">
        <w:rPr>
          <w:rStyle w:val="TagStyle"/>
          <w:rtl/>
        </w:rPr>
        <w:t xml:space="preserve"> </w:t>
      </w:r>
      <w:r>
        <w:rPr>
          <w:rtl/>
        </w:rPr>
        <w:t>שר הרווחה והביטחון החברתי יעקב מרגי:</w:t>
      </w:r>
      <w:r w:rsidRPr="00D04F57">
        <w:rPr>
          <w:rStyle w:val="TagStyle"/>
          <w:rtl/>
        </w:rPr>
        <w:t xml:space="preserve"> </w:t>
      </w:r>
      <w:r w:rsidRPr="00223B7B">
        <w:rPr>
          <w:rStyle w:val="TagStyle"/>
          <w:rtl/>
        </w:rPr>
        <w:t>&lt;&lt; דובר_המשך &gt;&gt;</w:t>
      </w:r>
      <w:r>
        <w:rPr>
          <w:rtl/>
        </w:rPr>
        <w:t xml:space="preserve">  </w:t>
      </w:r>
      <w:bookmarkEnd w:id="15633"/>
    </w:p>
    <w:p w:rsidR="000F25F8" w:rsidRDefault="000F25F8" w:rsidP="00CE6ABA">
      <w:pPr>
        <w:pStyle w:val="KeepWithNext"/>
        <w:rPr>
          <w:rtl/>
          <w:lang w:eastAsia="he-IL"/>
        </w:rPr>
      </w:pPr>
    </w:p>
    <w:p w:rsidR="000F25F8" w:rsidRDefault="000F25F8" w:rsidP="00CE6ABA">
      <w:pPr>
        <w:rPr>
          <w:rtl/>
          <w:lang w:eastAsia="he-IL"/>
        </w:rPr>
      </w:pPr>
      <w:bookmarkStart w:id="15634" w:name="_ETM_Q33_666522"/>
      <w:bookmarkEnd w:id="15634"/>
      <w:r>
        <w:rPr>
          <w:rFonts w:hint="cs"/>
          <w:rtl/>
          <w:lang w:eastAsia="he-IL"/>
        </w:rPr>
        <w:t xml:space="preserve">אז </w:t>
      </w:r>
      <w:bookmarkStart w:id="15635" w:name="_ETM_Q33_664711"/>
      <w:bookmarkStart w:id="15636" w:name="_ETM_Q33_664759"/>
      <w:bookmarkEnd w:id="15635"/>
      <w:bookmarkEnd w:id="15636"/>
      <w:r>
        <w:rPr>
          <w:rFonts w:hint="cs"/>
          <w:rtl/>
          <w:lang w:eastAsia="he-IL"/>
        </w:rPr>
        <w:t xml:space="preserve">אני מדייק: ועדת השרים לענייני חקיקה שהתכנסה השבוע </w:t>
      </w:r>
      <w:bookmarkStart w:id="15637" w:name="_ETM_Q33_672801"/>
      <w:bookmarkEnd w:id="15637"/>
      <w:r>
        <w:rPr>
          <w:rFonts w:hint="cs"/>
          <w:rtl/>
          <w:lang w:eastAsia="he-IL"/>
        </w:rPr>
        <w:t xml:space="preserve">ביקשה לדחות את הצעת החוק בשישה חודשים. אם לא היית </w:t>
      </w:r>
      <w:bookmarkStart w:id="15638" w:name="_ETM_Q33_675240"/>
      <w:bookmarkEnd w:id="15638"/>
      <w:r>
        <w:rPr>
          <w:rFonts w:hint="cs"/>
          <w:rtl/>
          <w:lang w:eastAsia="he-IL"/>
        </w:rPr>
        <w:t xml:space="preserve">מפסיקה אותי, הייתי מבהיר זאת. ואני אומר לך, </w:t>
      </w:r>
      <w:bookmarkStart w:id="15639" w:name="_ETM_Q33_679328"/>
      <w:bookmarkEnd w:id="15639"/>
      <w:r>
        <w:rPr>
          <w:rFonts w:hint="cs"/>
          <w:rtl/>
          <w:lang w:eastAsia="he-IL"/>
        </w:rPr>
        <w:t>למה שישה חודשים? כפי שאמרנו, המדינה ביקשה הארכה עד 1 באפריל להשיב לבית המשפט</w:t>
      </w:r>
      <w:bookmarkStart w:id="15640" w:name="_ETM_Q33_684431"/>
      <w:bookmarkEnd w:id="15640"/>
      <w:r>
        <w:rPr>
          <w:rFonts w:hint="cs"/>
          <w:rtl/>
          <w:lang w:eastAsia="he-IL"/>
        </w:rPr>
        <w:t xml:space="preserve"> מתוך הנחה שכבר תהיה תשובה לבית המשפט. כדי שבידי </w:t>
      </w:r>
      <w:bookmarkStart w:id="15641" w:name="_ETM_Q33_690927"/>
      <w:bookmarkEnd w:id="15641"/>
      <w:r>
        <w:rPr>
          <w:rFonts w:hint="cs"/>
          <w:rtl/>
          <w:lang w:eastAsia="he-IL"/>
        </w:rPr>
        <w:t xml:space="preserve">הממשלה תהיה שהות להתארגן, ביקשו שישה חודשים. מעבר לזה </w:t>
      </w:r>
      <w:bookmarkStart w:id="15642" w:name="_ETM_Q33_699470"/>
      <w:bookmarkEnd w:id="15642"/>
      <w:r>
        <w:rPr>
          <w:rFonts w:hint="cs"/>
          <w:rtl/>
          <w:lang w:eastAsia="he-IL"/>
        </w:rPr>
        <w:t xml:space="preserve">- - - </w:t>
      </w:r>
    </w:p>
    <w:p w:rsidR="000F25F8" w:rsidRDefault="000F25F8" w:rsidP="00CE6ABA">
      <w:pPr>
        <w:rPr>
          <w:rtl/>
          <w:lang w:eastAsia="he-IL"/>
        </w:rPr>
      </w:pPr>
    </w:p>
    <w:p w:rsidR="000F25F8" w:rsidRDefault="000F25F8" w:rsidP="00CE6ABA">
      <w:pPr>
        <w:pStyle w:val="af8"/>
        <w:keepNext/>
        <w:rPr>
          <w:rtl/>
        </w:rPr>
      </w:pPr>
      <w:bookmarkStart w:id="15643" w:name="ET_interruption_5791_22"/>
      <w:r w:rsidRPr="00223B7B">
        <w:rPr>
          <w:rStyle w:val="TagStyle"/>
          <w:rtl/>
        </w:rPr>
        <w:t xml:space="preserve"> &lt;&lt; קריאה &gt;&gt;</w:t>
      </w:r>
      <w:r w:rsidRPr="00FF3EC7">
        <w:rPr>
          <w:rStyle w:val="TagStyle"/>
          <w:rtl/>
        </w:rPr>
        <w:t xml:space="preserve"> </w:t>
      </w:r>
      <w:r>
        <w:rPr>
          <w:rtl/>
        </w:rPr>
        <w:t>יואב סגלוביץ' (יש עתיד):</w:t>
      </w:r>
      <w:r w:rsidRPr="00FF3EC7">
        <w:rPr>
          <w:rStyle w:val="TagStyle"/>
          <w:rtl/>
        </w:rPr>
        <w:t xml:space="preserve"> </w:t>
      </w:r>
      <w:r w:rsidRPr="00223B7B">
        <w:rPr>
          <w:rStyle w:val="TagStyle"/>
          <w:rtl/>
        </w:rPr>
        <w:t>&lt;&lt; קריאה &gt;&gt;</w:t>
      </w:r>
      <w:r>
        <w:rPr>
          <w:rtl/>
        </w:rPr>
        <w:t xml:space="preserve">  </w:t>
      </w:r>
      <w:bookmarkEnd w:id="1564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w:t>
      </w:r>
    </w:p>
    <w:p w:rsidR="000F25F8" w:rsidRDefault="000F25F8" w:rsidP="00CE6ABA">
      <w:pPr>
        <w:rPr>
          <w:rtl/>
          <w:lang w:eastAsia="he-IL"/>
        </w:rPr>
      </w:pPr>
      <w:bookmarkStart w:id="15644" w:name="_ETM_Q33_701413"/>
      <w:bookmarkStart w:id="15645" w:name="_ETM_Q33_701483"/>
      <w:bookmarkEnd w:id="15644"/>
      <w:bookmarkEnd w:id="15645"/>
    </w:p>
    <w:p w:rsidR="000F25F8" w:rsidRDefault="000F25F8" w:rsidP="00CE6ABA">
      <w:pPr>
        <w:pStyle w:val="-"/>
        <w:keepNext/>
        <w:rPr>
          <w:rtl/>
        </w:rPr>
      </w:pPr>
      <w:bookmarkStart w:id="15646" w:name="ET_speakercontinue_6449_23"/>
      <w:r w:rsidRPr="00223B7B">
        <w:rPr>
          <w:rStyle w:val="TagStyle"/>
          <w:rtl/>
        </w:rPr>
        <w:t xml:space="preserve"> &lt;&lt; דובר_המשך &gt;&gt;</w:t>
      </w:r>
      <w:r w:rsidRPr="00FF3EC7">
        <w:rPr>
          <w:rStyle w:val="TagStyle"/>
          <w:rtl/>
        </w:rPr>
        <w:t xml:space="preserve"> </w:t>
      </w:r>
      <w:r>
        <w:rPr>
          <w:rtl/>
        </w:rPr>
        <w:t>שר הרווחה והביטחון החברתי יעקב מרגי:</w:t>
      </w:r>
      <w:r w:rsidRPr="00FF3EC7">
        <w:rPr>
          <w:rStyle w:val="TagStyle"/>
          <w:rtl/>
        </w:rPr>
        <w:t xml:space="preserve"> </w:t>
      </w:r>
      <w:r w:rsidRPr="00223B7B">
        <w:rPr>
          <w:rStyle w:val="TagStyle"/>
          <w:rtl/>
        </w:rPr>
        <w:t>&lt;&lt; דובר_המשך &gt;&gt;</w:t>
      </w:r>
      <w:r>
        <w:rPr>
          <w:rtl/>
        </w:rPr>
        <w:t xml:space="preserve">  </w:t>
      </w:r>
      <w:bookmarkEnd w:id="1564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רגע, רגע. אני מסרב </w:t>
      </w:r>
      <w:bookmarkStart w:id="15647" w:name="_ETM_Q33_701297"/>
      <w:bookmarkEnd w:id="15647"/>
      <w:r>
        <w:rPr>
          <w:rFonts w:hint="cs"/>
          <w:rtl/>
          <w:lang w:eastAsia="he-IL"/>
        </w:rPr>
        <w:t xml:space="preserve">אפילו להקשיב לשאלה, כי לא סיימתי את התשובה. מעבר לזה, אמרתי, לא הקשבתם כי </w:t>
      </w:r>
      <w:bookmarkStart w:id="15648" w:name="_ETM_Q33_708867"/>
      <w:bookmarkEnd w:id="15648"/>
      <w:r>
        <w:rPr>
          <w:rFonts w:hint="cs"/>
          <w:rtl/>
          <w:lang w:eastAsia="he-IL"/>
        </w:rPr>
        <w:t xml:space="preserve">הייתם מוכנים עם השאלה. מעבר לזה אמרתי שהצעת חוק כזאת, שבה שלום הילד וטובתו של הילד הם מרכז הבמה, מרכז </w:t>
      </w:r>
      <w:bookmarkStart w:id="15649" w:name="_ETM_Q33_719261"/>
      <w:bookmarkEnd w:id="15649"/>
      <w:r>
        <w:rPr>
          <w:rFonts w:hint="cs"/>
          <w:rtl/>
          <w:lang w:eastAsia="he-IL"/>
        </w:rPr>
        <w:t xml:space="preserve">העניינים, ולאור המלצת ועדת גרוס, יש עניין בהצעת החוק שהממשלה מקדמת, להכניס עוד מרכיבים לחוק האימוץ </w:t>
      </w:r>
      <w:bookmarkStart w:id="15650" w:name="_ETM_Q33_734075"/>
      <w:bookmarkEnd w:id="15650"/>
      <w:r>
        <w:rPr>
          <w:rFonts w:hint="cs"/>
          <w:rtl/>
          <w:lang w:eastAsia="he-IL"/>
        </w:rPr>
        <w:t>שהרבה זמן לא עודכן – אני חושב שזה לא ראוי להצעת חוק פרטית.</w:t>
      </w:r>
    </w:p>
    <w:p w:rsidR="000F25F8" w:rsidRDefault="000F25F8" w:rsidP="00CE6ABA">
      <w:pPr>
        <w:rPr>
          <w:rtl/>
          <w:lang w:eastAsia="he-IL"/>
        </w:rPr>
      </w:pPr>
    </w:p>
    <w:p w:rsidR="000F25F8" w:rsidRDefault="000F25F8" w:rsidP="00CE6ABA">
      <w:pPr>
        <w:pStyle w:val="af8"/>
        <w:keepNext/>
        <w:rPr>
          <w:rtl/>
        </w:rPr>
      </w:pPr>
      <w:bookmarkStart w:id="15651" w:name="ET_interruption_5300_24"/>
      <w:r w:rsidRPr="00223B7B">
        <w:rPr>
          <w:rStyle w:val="TagStyle"/>
          <w:rtl/>
        </w:rPr>
        <w:t xml:space="preserve"> &lt;&lt; קריאה &gt;&gt;</w:t>
      </w:r>
      <w:r w:rsidRPr="00FF3EC7">
        <w:rPr>
          <w:rStyle w:val="TagStyle"/>
          <w:rtl/>
        </w:rPr>
        <w:t xml:space="preserve"> </w:t>
      </w:r>
      <w:r>
        <w:rPr>
          <w:rtl/>
        </w:rPr>
        <w:t>מירב בן ארי (יש עתיד):</w:t>
      </w:r>
      <w:r w:rsidRPr="00FF3EC7">
        <w:rPr>
          <w:rStyle w:val="TagStyle"/>
          <w:rtl/>
        </w:rPr>
        <w:t xml:space="preserve"> </w:t>
      </w:r>
      <w:r w:rsidRPr="00223B7B">
        <w:rPr>
          <w:rStyle w:val="TagStyle"/>
          <w:rtl/>
        </w:rPr>
        <w:t>&lt;&lt; קריאה &gt;&gt;</w:t>
      </w:r>
      <w:r>
        <w:rPr>
          <w:rtl/>
        </w:rPr>
        <w:t xml:space="preserve">  </w:t>
      </w:r>
      <w:bookmarkEnd w:id="1565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משפטית לא מתאימה להצעת חוק </w:t>
      </w:r>
      <w:bookmarkStart w:id="15652" w:name="_ETM_Q33_741882"/>
      <w:bookmarkEnd w:id="15652"/>
      <w:r>
        <w:rPr>
          <w:rFonts w:hint="cs"/>
          <w:rtl/>
          <w:lang w:eastAsia="he-IL"/>
        </w:rPr>
        <w:t xml:space="preserve">פרטית. </w:t>
      </w:r>
    </w:p>
    <w:p w:rsidR="000F25F8" w:rsidRDefault="000F25F8" w:rsidP="00CE6ABA">
      <w:pPr>
        <w:rPr>
          <w:rtl/>
          <w:lang w:eastAsia="he-IL"/>
        </w:rPr>
      </w:pPr>
      <w:bookmarkStart w:id="15653" w:name="_ETM_Q33_741991"/>
      <w:bookmarkStart w:id="15654" w:name="_ETM_Q33_742063"/>
      <w:bookmarkEnd w:id="15653"/>
      <w:bookmarkEnd w:id="15654"/>
    </w:p>
    <w:p w:rsidR="000F25F8" w:rsidRDefault="000F25F8" w:rsidP="00CE6ABA">
      <w:pPr>
        <w:pStyle w:val="af9"/>
        <w:keepNext/>
        <w:rPr>
          <w:rtl/>
        </w:rPr>
      </w:pPr>
      <w:r w:rsidRPr="00223B7B">
        <w:rPr>
          <w:rStyle w:val="TagStyle"/>
          <w:rtl/>
        </w:rPr>
        <w:t xml:space="preserve"> &lt;&lt; יור &gt;&gt;</w:t>
      </w:r>
      <w:r w:rsidRPr="00E607AC">
        <w:rPr>
          <w:rStyle w:val="TagStyle"/>
          <w:rtl/>
        </w:rPr>
        <w:t xml:space="preserve"> </w:t>
      </w:r>
      <w:r>
        <w:rPr>
          <w:rtl/>
        </w:rPr>
        <w:t>היו"ר אמיר אוחנה:</w:t>
      </w:r>
      <w:r w:rsidRPr="00E607AC">
        <w:rPr>
          <w:rStyle w:val="TagStyle"/>
          <w:rtl/>
        </w:rPr>
        <w:t xml:space="preserve"> </w:t>
      </w:r>
      <w:r w:rsidRPr="00223B7B">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5655" w:name="_ETM_Q33_738896"/>
      <w:bookmarkEnd w:id="15655"/>
      <w:r>
        <w:rPr>
          <w:rFonts w:hint="cs"/>
          <w:rtl/>
          <w:lang w:eastAsia="he-IL"/>
        </w:rPr>
        <w:t xml:space="preserve">השר מרגי, נא לסכם. </w:t>
      </w:r>
    </w:p>
    <w:p w:rsidR="000F25F8" w:rsidRPr="00E607AC" w:rsidRDefault="000F25F8" w:rsidP="00CE6ABA">
      <w:pPr>
        <w:rPr>
          <w:rtl/>
          <w:lang w:eastAsia="he-IL"/>
        </w:rPr>
      </w:pPr>
      <w:bookmarkStart w:id="15656" w:name="_ETM_Q33_748790"/>
      <w:bookmarkStart w:id="15657" w:name="_ETM_Q33_748851"/>
      <w:bookmarkEnd w:id="15656"/>
      <w:bookmarkEnd w:id="15657"/>
    </w:p>
    <w:p w:rsidR="000F25F8" w:rsidRDefault="000F25F8" w:rsidP="00CE6ABA">
      <w:pPr>
        <w:pStyle w:val="af8"/>
        <w:keepNext/>
        <w:rPr>
          <w:rtl/>
        </w:rPr>
      </w:pPr>
      <w:r w:rsidRPr="00223B7B">
        <w:rPr>
          <w:rStyle w:val="TagStyle"/>
          <w:rtl/>
        </w:rPr>
        <w:t xml:space="preserve"> &lt;&lt; קריאה &gt;&gt;</w:t>
      </w:r>
      <w:r w:rsidRPr="00FF3EC7">
        <w:rPr>
          <w:rStyle w:val="TagStyle"/>
          <w:rtl/>
        </w:rPr>
        <w:t xml:space="preserve"> </w:t>
      </w:r>
      <w:r>
        <w:rPr>
          <w:rtl/>
        </w:rPr>
        <w:t>יואב סגלוביץ' (יש עתיד):</w:t>
      </w:r>
      <w:r w:rsidRPr="00FF3EC7">
        <w:rPr>
          <w:rStyle w:val="TagStyle"/>
          <w:rtl/>
        </w:rPr>
        <w:t xml:space="preserve"> </w:t>
      </w:r>
      <w:r w:rsidRPr="00223B7B">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73064F">
      <w:pPr>
        <w:rPr>
          <w:rtl/>
          <w:lang w:eastAsia="he-IL"/>
        </w:rPr>
      </w:pPr>
      <w:r>
        <w:rPr>
          <w:rFonts w:hint="cs"/>
          <w:rtl/>
          <w:lang w:eastAsia="he-IL"/>
        </w:rPr>
        <w:t xml:space="preserve">להעביר את </w:t>
      </w:r>
      <w:bookmarkStart w:id="15658" w:name="_ETM_Q33_752302"/>
      <w:bookmarkEnd w:id="15658"/>
      <w:r>
        <w:rPr>
          <w:rFonts w:hint="cs"/>
          <w:rtl/>
          <w:lang w:eastAsia="he-IL"/>
        </w:rPr>
        <w:t xml:space="preserve">כל המהפכה המשטרית </w:t>
      </w:r>
      <w:bookmarkStart w:id="15659" w:name="_ETM_Q33_761779"/>
      <w:bookmarkEnd w:id="15659"/>
      <w:r>
        <w:rPr>
          <w:rFonts w:hint="cs"/>
          <w:rtl/>
          <w:lang w:eastAsia="he-IL"/>
        </w:rPr>
        <w:t>הזאת בפרטיות זה בסדר</w:t>
      </w:r>
      <w:r w:rsidR="0073064F">
        <w:rPr>
          <w:rFonts w:hint="cs"/>
          <w:rtl/>
          <w:lang w:eastAsia="he-IL"/>
        </w:rPr>
        <w:t>,</w:t>
      </w:r>
      <w:r>
        <w:rPr>
          <w:rFonts w:hint="cs"/>
          <w:rtl/>
          <w:lang w:eastAsia="he-IL"/>
        </w:rPr>
        <w:t xml:space="preserve"> אבל את חוק האימוץ צריך </w:t>
      </w:r>
      <w:bookmarkStart w:id="15660" w:name="_ETM_Q33_765933"/>
      <w:bookmarkEnd w:id="15660"/>
      <w:r>
        <w:rPr>
          <w:rFonts w:hint="cs"/>
          <w:rtl/>
          <w:lang w:eastAsia="he-IL"/>
        </w:rPr>
        <w:t xml:space="preserve">- - - </w:t>
      </w:r>
      <w:bookmarkStart w:id="15661" w:name="_ETM_Q33_770561"/>
      <w:bookmarkEnd w:id="15661"/>
    </w:p>
    <w:p w:rsidR="000F25F8" w:rsidRDefault="000F25F8" w:rsidP="00CE6ABA">
      <w:pPr>
        <w:rPr>
          <w:rtl/>
          <w:lang w:eastAsia="he-IL"/>
        </w:rPr>
      </w:pPr>
      <w:bookmarkStart w:id="15662" w:name="_ETM_Q33_770630"/>
      <w:bookmarkEnd w:id="15662"/>
    </w:p>
    <w:p w:rsidR="0073064F" w:rsidRDefault="0073064F" w:rsidP="0073064F">
      <w:pPr>
        <w:pStyle w:val="-"/>
        <w:keepNext/>
        <w:rPr>
          <w:rtl/>
        </w:rPr>
      </w:pPr>
      <w:r w:rsidRPr="00164928">
        <w:rPr>
          <w:rStyle w:val="TagStyle"/>
          <w:rtl/>
        </w:rPr>
        <w:t xml:space="preserve">&lt;&lt; דובר_המשך &gt;&gt; </w:t>
      </w:r>
      <w:r>
        <w:rPr>
          <w:rtl/>
        </w:rPr>
        <w:t>שר הרווחה והביטחון החברתי יעקב מרגי:</w:t>
      </w:r>
      <w:r w:rsidRPr="00164928">
        <w:rPr>
          <w:rStyle w:val="TagStyle"/>
          <w:rtl/>
        </w:rPr>
        <w:t xml:space="preserve"> &lt;&lt; דובר_המשך &gt;&gt;</w:t>
      </w:r>
      <w:r>
        <w:rPr>
          <w:rtl/>
        </w:rPr>
        <w:t xml:space="preserve">  </w:t>
      </w:r>
    </w:p>
    <w:p w:rsidR="0073064F" w:rsidRDefault="0073064F" w:rsidP="00CE6ABA">
      <w:pPr>
        <w:rPr>
          <w:rtl/>
          <w:lang w:eastAsia="he-IL"/>
        </w:rPr>
      </w:pPr>
    </w:p>
    <w:p w:rsidR="000F25F8" w:rsidRDefault="000F25F8" w:rsidP="0073064F">
      <w:pPr>
        <w:pStyle w:val="KeepWithNext"/>
        <w:rPr>
          <w:rtl/>
        </w:rPr>
      </w:pPr>
      <w:bookmarkStart w:id="15663" w:name="TOR_Q34"/>
      <w:bookmarkEnd w:id="15663"/>
      <w:r>
        <w:rPr>
          <w:rFonts w:hint="cs"/>
          <w:rtl/>
        </w:rPr>
        <w:t>ציפיתי לשאלה הזו. רגע, ציפיתי לשאלה ז</w:t>
      </w:r>
      <w:bookmarkStart w:id="15664" w:name="_ETM_Q34_165000"/>
      <w:bookmarkEnd w:id="15664"/>
      <w:r>
        <w:rPr>
          <w:rFonts w:hint="cs"/>
          <w:rtl/>
        </w:rPr>
        <w:t xml:space="preserve">ו. </w:t>
      </w:r>
      <w:bookmarkStart w:id="15665" w:name="_ETM_Q34_180269"/>
      <w:bookmarkEnd w:id="15665"/>
      <w:r>
        <w:rPr>
          <w:rtl/>
        </w:rPr>
        <w:t xml:space="preserve">בוא </w:t>
      </w:r>
      <w:bookmarkStart w:id="15666" w:name="_ETM_Q34_180420"/>
      <w:bookmarkEnd w:id="15666"/>
      <w:r>
        <w:rPr>
          <w:rtl/>
        </w:rPr>
        <w:t>תקשיב</w:t>
      </w:r>
      <w:r>
        <w:rPr>
          <w:rFonts w:hint="cs"/>
          <w:rtl/>
        </w:rPr>
        <w:t xml:space="preserve">, מאחר שגם ההשפעה על טעמו של הקפה המגורען </w:t>
      </w:r>
      <w:bookmarkStart w:id="15667" w:name="_ETM_Q34_168000"/>
      <w:bookmarkEnd w:id="15667"/>
      <w:r>
        <w:rPr>
          <w:rFonts w:hint="cs"/>
          <w:rtl/>
        </w:rPr>
        <w:t xml:space="preserve">וריחו היא בגלל המהפכה המשפטית, ציפיתי גם לשאלה </w:t>
      </w:r>
      <w:bookmarkStart w:id="15668" w:name="_ETM_Q34_176000"/>
      <w:bookmarkEnd w:id="15668"/>
      <w:r>
        <w:rPr>
          <w:rFonts w:hint="cs"/>
          <w:rtl/>
        </w:rPr>
        <w:t>הזו</w:t>
      </w:r>
      <w:r w:rsidR="0073064F">
        <w:rPr>
          <w:rFonts w:hint="cs"/>
          <w:rtl/>
        </w:rPr>
        <w:t>,</w:t>
      </w:r>
      <w:r>
        <w:rPr>
          <w:rFonts w:hint="cs"/>
          <w:rtl/>
        </w:rPr>
        <w:t xml:space="preserve"> אז </w:t>
      </w:r>
      <w:bookmarkStart w:id="15669" w:name="_ETM_Q34_180780"/>
      <w:bookmarkEnd w:id="15669"/>
      <w:r>
        <w:rPr>
          <w:rtl/>
        </w:rPr>
        <w:t xml:space="preserve">בוא </w:t>
      </w:r>
      <w:bookmarkStart w:id="15670" w:name="_ETM_Q34_180900"/>
      <w:bookmarkEnd w:id="15670"/>
      <w:r>
        <w:rPr>
          <w:rtl/>
        </w:rPr>
        <w:t>תקשיב</w:t>
      </w:r>
      <w:r>
        <w:rPr>
          <w:rFonts w:hint="cs"/>
          <w:rtl/>
        </w:rPr>
        <w:t>.</w:t>
      </w:r>
    </w:p>
    <w:p w:rsidR="000F25F8" w:rsidRDefault="000F25F8" w:rsidP="00CE6ABA">
      <w:pPr>
        <w:pStyle w:val="KeepWithNext"/>
        <w:rPr>
          <w:rtl/>
        </w:rPr>
      </w:pPr>
    </w:p>
    <w:p w:rsidR="000F25F8" w:rsidRDefault="000F25F8" w:rsidP="00CE6ABA">
      <w:pPr>
        <w:pStyle w:val="af8"/>
        <w:keepNext/>
        <w:rPr>
          <w:rtl/>
        </w:rPr>
      </w:pPr>
      <w:bookmarkStart w:id="15671" w:name="ET_interruption_5791_1"/>
      <w:r w:rsidRPr="00164928">
        <w:rPr>
          <w:rStyle w:val="TagStyle"/>
          <w:rtl/>
        </w:rPr>
        <w:t xml:space="preserve"> &lt;&lt; קריאה &gt;&gt; </w:t>
      </w:r>
      <w:r>
        <w:rPr>
          <w:rtl/>
        </w:rPr>
        <w:t>יואב סגלוביץ' (יש עתיד):</w:t>
      </w:r>
      <w:r w:rsidRPr="00164928">
        <w:rPr>
          <w:rStyle w:val="TagStyle"/>
          <w:rtl/>
        </w:rPr>
        <w:t xml:space="preserve"> &lt;&lt; קריאה &gt;&gt;</w:t>
      </w:r>
      <w:r>
        <w:rPr>
          <w:rtl/>
        </w:rPr>
        <w:t xml:space="preserve">  </w:t>
      </w:r>
      <w:bookmarkEnd w:id="15671"/>
    </w:p>
    <w:p w:rsidR="000F25F8" w:rsidRDefault="000F25F8" w:rsidP="00CE6ABA">
      <w:pPr>
        <w:pStyle w:val="KeepWithNext"/>
        <w:rPr>
          <w:rtl/>
        </w:rPr>
      </w:pPr>
    </w:p>
    <w:p w:rsidR="000F25F8" w:rsidRDefault="000F25F8" w:rsidP="00CE6ABA">
      <w:pPr>
        <w:rPr>
          <w:rtl/>
        </w:rPr>
      </w:pPr>
      <w:bookmarkStart w:id="15672" w:name="_ETM_Q34_180000"/>
      <w:bookmarkEnd w:id="15672"/>
      <w:r>
        <w:rPr>
          <w:rFonts w:hint="cs"/>
          <w:rtl/>
        </w:rPr>
        <w:t>- - -</w:t>
      </w:r>
    </w:p>
    <w:p w:rsidR="000F25F8" w:rsidRDefault="000F25F8" w:rsidP="00CE6ABA">
      <w:pPr>
        <w:rPr>
          <w:rtl/>
          <w:lang w:eastAsia="he-IL"/>
        </w:rPr>
      </w:pPr>
      <w:bookmarkStart w:id="15673" w:name="_ETM_Q34_181000"/>
      <w:bookmarkEnd w:id="15673"/>
    </w:p>
    <w:p w:rsidR="000F25F8" w:rsidRDefault="000F25F8" w:rsidP="00CE6ABA">
      <w:pPr>
        <w:pStyle w:val="-"/>
        <w:keepNext/>
        <w:rPr>
          <w:rtl/>
        </w:rPr>
      </w:pPr>
      <w:r w:rsidRPr="00164928">
        <w:rPr>
          <w:rStyle w:val="TagStyle"/>
          <w:rtl/>
        </w:rPr>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73064F">
      <w:pPr>
        <w:rPr>
          <w:rtl/>
        </w:rPr>
      </w:pPr>
      <w:bookmarkStart w:id="15674" w:name="_ETM_Q34_182000"/>
      <w:bookmarkStart w:id="15675" w:name="_ETM_Q34_182520"/>
      <w:bookmarkStart w:id="15676" w:name="_ETM_Q34_182939"/>
      <w:bookmarkStart w:id="15677" w:name="_ETM_Q34_183330"/>
      <w:bookmarkEnd w:id="15674"/>
      <w:bookmarkEnd w:id="15675"/>
      <w:bookmarkEnd w:id="15676"/>
      <w:bookmarkEnd w:id="15677"/>
      <w:r>
        <w:rPr>
          <w:rFonts w:hint="cs"/>
          <w:rtl/>
        </w:rPr>
        <w:t>ח</w:t>
      </w:r>
      <w:r>
        <w:rPr>
          <w:rtl/>
        </w:rPr>
        <w:t xml:space="preserve">דשה </w:t>
      </w:r>
      <w:bookmarkStart w:id="15678" w:name="_ETM_Q34_183990"/>
      <w:bookmarkEnd w:id="15678"/>
      <w:r>
        <w:rPr>
          <w:rtl/>
        </w:rPr>
        <w:t xml:space="preserve">בעיניך </w:t>
      </w:r>
      <w:bookmarkStart w:id="15679" w:name="_ETM_Q34_185290"/>
      <w:bookmarkEnd w:id="15679"/>
      <w:r>
        <w:rPr>
          <w:rtl/>
        </w:rPr>
        <w:t xml:space="preserve">תגובה </w:t>
      </w:r>
      <w:bookmarkStart w:id="15680" w:name="_ETM_Q34_185710"/>
      <w:bookmarkEnd w:id="15680"/>
      <w:r>
        <w:rPr>
          <w:rtl/>
        </w:rPr>
        <w:t>כז</w:t>
      </w:r>
      <w:r w:rsidR="0073064F">
        <w:rPr>
          <w:rFonts w:hint="cs"/>
          <w:rtl/>
        </w:rPr>
        <w:t>את</w:t>
      </w:r>
      <w:r>
        <w:rPr>
          <w:rFonts w:hint="cs"/>
          <w:rtl/>
        </w:rPr>
        <w:t>?</w:t>
      </w:r>
    </w:p>
    <w:p w:rsidR="000F25F8" w:rsidRDefault="000F25F8" w:rsidP="00CE6ABA">
      <w:pPr>
        <w:rPr>
          <w:rtl/>
        </w:rPr>
      </w:pPr>
    </w:p>
    <w:p w:rsidR="000F25F8" w:rsidRDefault="000F25F8" w:rsidP="00CE6ABA">
      <w:pPr>
        <w:pStyle w:val="af8"/>
        <w:keepNext/>
        <w:rPr>
          <w:rtl/>
        </w:rPr>
      </w:pPr>
      <w:bookmarkStart w:id="15681" w:name="ET_interruption_5109_7"/>
      <w:r w:rsidRPr="00164928">
        <w:rPr>
          <w:rStyle w:val="TagStyle"/>
          <w:rtl/>
        </w:rPr>
        <w:t xml:space="preserve"> &lt;&lt; קריאה &gt;&gt; </w:t>
      </w:r>
      <w:r>
        <w:rPr>
          <w:rtl/>
        </w:rPr>
        <w:t>אלעזר שטרן (יש עתיד):</w:t>
      </w:r>
      <w:r w:rsidRPr="00164928">
        <w:rPr>
          <w:rStyle w:val="TagStyle"/>
          <w:rtl/>
        </w:rPr>
        <w:t xml:space="preserve"> &lt;&lt; קריאה &gt;&gt;</w:t>
      </w:r>
      <w:r>
        <w:rPr>
          <w:rtl/>
        </w:rPr>
        <w:t xml:space="preserve">  </w:t>
      </w:r>
      <w:bookmarkEnd w:id="15681"/>
    </w:p>
    <w:p w:rsidR="000F25F8" w:rsidRDefault="000F25F8" w:rsidP="00CE6ABA">
      <w:pPr>
        <w:pStyle w:val="KeepWithNext"/>
        <w:rPr>
          <w:rtl/>
        </w:rPr>
      </w:pPr>
    </w:p>
    <w:p w:rsidR="000F25F8" w:rsidRPr="00164928" w:rsidRDefault="000F25F8" w:rsidP="00CE6ABA">
      <w:pPr>
        <w:rPr>
          <w:rtl/>
        </w:rPr>
      </w:pPr>
      <w:r>
        <w:rPr>
          <w:rFonts w:hint="cs"/>
          <w:rtl/>
        </w:rPr>
        <w:t>מה זה קשור?</w:t>
      </w:r>
    </w:p>
    <w:p w:rsidR="000F25F8" w:rsidRDefault="000F25F8" w:rsidP="00CE6ABA">
      <w:pPr>
        <w:rPr>
          <w:rtl/>
        </w:rPr>
      </w:pPr>
      <w:bookmarkStart w:id="15682" w:name="_ETM_Q34_183000"/>
      <w:bookmarkEnd w:id="15682"/>
    </w:p>
    <w:p w:rsidR="000F25F8" w:rsidRDefault="000F25F8" w:rsidP="00CE6ABA">
      <w:pPr>
        <w:pStyle w:val="af8"/>
        <w:keepNext/>
        <w:rPr>
          <w:rtl/>
        </w:rPr>
      </w:pPr>
      <w:bookmarkStart w:id="15683" w:name="ET_interruption_5791_5"/>
      <w:r w:rsidRPr="00164928">
        <w:rPr>
          <w:rStyle w:val="TagStyle"/>
          <w:rtl/>
        </w:rPr>
        <w:t xml:space="preserve"> &lt;&lt; קריאה &gt;&gt; </w:t>
      </w:r>
      <w:r>
        <w:rPr>
          <w:rtl/>
        </w:rPr>
        <w:t>יואב סגלוביץ' (יש עתיד):</w:t>
      </w:r>
      <w:r w:rsidRPr="00164928">
        <w:rPr>
          <w:rStyle w:val="TagStyle"/>
          <w:rtl/>
        </w:rPr>
        <w:t xml:space="preserve"> &lt;&lt; קריאה &gt;&gt;</w:t>
      </w:r>
      <w:r>
        <w:rPr>
          <w:rtl/>
        </w:rPr>
        <w:t xml:space="preserve">  </w:t>
      </w:r>
      <w:bookmarkEnd w:id="15683"/>
    </w:p>
    <w:p w:rsidR="000F25F8" w:rsidRDefault="000F25F8" w:rsidP="00CE6ABA">
      <w:pPr>
        <w:pStyle w:val="KeepWithNext"/>
        <w:rPr>
          <w:rtl/>
        </w:rPr>
      </w:pPr>
    </w:p>
    <w:p w:rsidR="000F25F8" w:rsidRDefault="000F25F8" w:rsidP="00CE6ABA">
      <w:pPr>
        <w:rPr>
          <w:rtl/>
        </w:rPr>
      </w:pPr>
      <w:bookmarkStart w:id="15684" w:name="_ETM_Q34_188000"/>
      <w:bookmarkEnd w:id="15684"/>
      <w:r>
        <w:rPr>
          <w:rFonts w:hint="cs"/>
          <w:rtl/>
        </w:rPr>
        <w:t>להפך.</w:t>
      </w:r>
    </w:p>
    <w:p w:rsidR="000F25F8" w:rsidRDefault="000F25F8" w:rsidP="00CE6ABA">
      <w:pPr>
        <w:rPr>
          <w:rtl/>
        </w:rPr>
      </w:pPr>
      <w:bookmarkStart w:id="15685" w:name="_ETM_Q34_190000"/>
      <w:bookmarkEnd w:id="15685"/>
    </w:p>
    <w:p w:rsidR="000F25F8" w:rsidRDefault="000F25F8" w:rsidP="00CE6ABA">
      <w:pPr>
        <w:pStyle w:val="-"/>
        <w:keepNext/>
        <w:rPr>
          <w:rtl/>
        </w:rPr>
      </w:pPr>
      <w:bookmarkStart w:id="15686" w:name="ET_speakercontinue_6449_6"/>
      <w:r w:rsidRPr="00164928">
        <w:rPr>
          <w:rStyle w:val="TagStyle"/>
          <w:rtl/>
        </w:rPr>
        <w:lastRenderedPageBreak/>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bookmarkEnd w:id="15686"/>
    </w:p>
    <w:p w:rsidR="000F25F8" w:rsidRDefault="000F25F8" w:rsidP="00CE6ABA">
      <w:pPr>
        <w:pStyle w:val="KeepWithNext"/>
        <w:rPr>
          <w:rtl/>
        </w:rPr>
      </w:pPr>
    </w:p>
    <w:p w:rsidR="000F25F8" w:rsidRDefault="000F25F8" w:rsidP="00CE6ABA">
      <w:pPr>
        <w:rPr>
          <w:rtl/>
        </w:rPr>
      </w:pPr>
      <w:bookmarkStart w:id="15687" w:name="_ETM_Q34_186000"/>
      <w:bookmarkStart w:id="15688" w:name="_ETM_Q34_187650"/>
      <w:bookmarkEnd w:id="15687"/>
      <w:bookmarkEnd w:id="15688"/>
      <w:r>
        <w:rPr>
          <w:rtl/>
        </w:rPr>
        <w:t>רגע</w:t>
      </w:r>
      <w:r>
        <w:rPr>
          <w:rFonts w:hint="cs"/>
          <w:rtl/>
        </w:rPr>
        <w:t>,</w:t>
      </w:r>
      <w:r>
        <w:rPr>
          <w:rtl/>
        </w:rPr>
        <w:t xml:space="preserve"> </w:t>
      </w:r>
      <w:bookmarkStart w:id="15689" w:name="_ETM_Q34_188010"/>
      <w:bookmarkEnd w:id="15689"/>
      <w:r>
        <w:rPr>
          <w:rtl/>
        </w:rPr>
        <w:t>רגע</w:t>
      </w:r>
      <w:r>
        <w:rPr>
          <w:rFonts w:hint="cs"/>
          <w:rtl/>
        </w:rPr>
        <w:t>.</w:t>
      </w:r>
      <w:r>
        <w:rPr>
          <w:rtl/>
        </w:rPr>
        <w:t xml:space="preserve"> </w:t>
      </w:r>
      <w:bookmarkStart w:id="15690" w:name="_ETM_Q34_188400"/>
      <w:bookmarkEnd w:id="15690"/>
      <w:r>
        <w:rPr>
          <w:rtl/>
        </w:rPr>
        <w:t>לא</w:t>
      </w:r>
      <w:r>
        <w:rPr>
          <w:rFonts w:hint="cs"/>
          <w:rtl/>
        </w:rPr>
        <w:t>.</w:t>
      </w:r>
      <w:r>
        <w:rPr>
          <w:rtl/>
        </w:rPr>
        <w:t xml:space="preserve"> </w:t>
      </w:r>
      <w:bookmarkStart w:id="15691" w:name="_ETM_Q34_188940"/>
      <w:bookmarkStart w:id="15692" w:name="_ETM_Q34_189670"/>
      <w:bookmarkStart w:id="15693" w:name="_ETM_Q34_189880"/>
      <w:bookmarkStart w:id="15694" w:name="_ETM_Q34_190059"/>
      <w:bookmarkEnd w:id="15691"/>
      <w:bookmarkEnd w:id="15692"/>
      <w:bookmarkEnd w:id="15693"/>
      <w:bookmarkEnd w:id="15694"/>
      <w:r>
        <w:rPr>
          <w:rFonts w:hint="cs"/>
          <w:rtl/>
        </w:rPr>
        <w:t xml:space="preserve">מאחר </w:t>
      </w:r>
      <w:bookmarkStart w:id="15695" w:name="_ETM_Q34_189000"/>
      <w:bookmarkEnd w:id="15695"/>
      <w:r>
        <w:rPr>
          <w:rFonts w:hint="cs"/>
          <w:rtl/>
        </w:rPr>
        <w:t>ש</w:t>
      </w:r>
      <w:r>
        <w:rPr>
          <w:rtl/>
        </w:rPr>
        <w:t xml:space="preserve">אתה </w:t>
      </w:r>
      <w:bookmarkStart w:id="15696" w:name="_ETM_Q34_190300"/>
      <w:bookmarkStart w:id="15697" w:name="_ETM_Q34_190690"/>
      <w:bookmarkStart w:id="15698" w:name="_ETM_Q34_191410"/>
      <w:bookmarkEnd w:id="15696"/>
      <w:bookmarkEnd w:id="15697"/>
      <w:bookmarkEnd w:id="15698"/>
      <w:r>
        <w:rPr>
          <w:rtl/>
        </w:rPr>
        <w:t>מטי</w:t>
      </w:r>
      <w:r>
        <w:rPr>
          <w:rFonts w:hint="cs"/>
          <w:rtl/>
        </w:rPr>
        <w:t>ף</w:t>
      </w:r>
      <w:r>
        <w:rPr>
          <w:rtl/>
        </w:rPr>
        <w:t xml:space="preserve"> </w:t>
      </w:r>
      <w:bookmarkStart w:id="15699" w:name="_ETM_Q34_191920"/>
      <w:bookmarkEnd w:id="15699"/>
      <w:r>
        <w:rPr>
          <w:rFonts w:hint="cs"/>
          <w:rtl/>
        </w:rPr>
        <w:t>ה</w:t>
      </w:r>
      <w:r>
        <w:rPr>
          <w:rtl/>
        </w:rPr>
        <w:t xml:space="preserve">מוסר </w:t>
      </w:r>
      <w:bookmarkStart w:id="15700" w:name="_ETM_Q34_192280"/>
      <w:bookmarkEnd w:id="15700"/>
      <w:r>
        <w:rPr>
          <w:rtl/>
        </w:rPr>
        <w:t xml:space="preserve">הגדול </w:t>
      </w:r>
      <w:bookmarkStart w:id="15701" w:name="_ETM_Q34_192639"/>
      <w:bookmarkEnd w:id="15701"/>
      <w:r>
        <w:rPr>
          <w:rtl/>
        </w:rPr>
        <w:t>ביותר</w:t>
      </w:r>
      <w:bookmarkStart w:id="15702" w:name="_ETM_Q34_193030"/>
      <w:bookmarkStart w:id="15703" w:name="_ETM_Q34_193660"/>
      <w:bookmarkEnd w:id="15702"/>
      <w:bookmarkEnd w:id="15703"/>
      <w:r>
        <w:rPr>
          <w:rFonts w:hint="cs"/>
          <w:rtl/>
        </w:rPr>
        <w:t xml:space="preserve"> </w:t>
      </w:r>
      <w:r>
        <w:rPr>
          <w:rtl/>
        </w:rPr>
        <w:t>בכנסת</w:t>
      </w:r>
      <w:r>
        <w:rPr>
          <w:rFonts w:hint="cs"/>
          <w:rtl/>
        </w:rPr>
        <w:t>,</w:t>
      </w:r>
      <w:r>
        <w:rPr>
          <w:rtl/>
        </w:rPr>
        <w:t xml:space="preserve"> </w:t>
      </w:r>
      <w:bookmarkStart w:id="15704" w:name="_ETM_Q34_194200"/>
      <w:bookmarkEnd w:id="15704"/>
      <w:r>
        <w:rPr>
          <w:rtl/>
        </w:rPr>
        <w:t xml:space="preserve">אלעזר </w:t>
      </w:r>
      <w:bookmarkStart w:id="15705" w:name="_ETM_Q34_194620"/>
      <w:bookmarkEnd w:id="15705"/>
      <w:r>
        <w:rPr>
          <w:rtl/>
        </w:rPr>
        <w:t>שטרן</w:t>
      </w:r>
      <w:r>
        <w:rPr>
          <w:rFonts w:hint="cs"/>
          <w:rtl/>
        </w:rPr>
        <w:t xml:space="preserve"> - - -</w:t>
      </w:r>
    </w:p>
    <w:p w:rsidR="000F25F8" w:rsidRDefault="000F25F8" w:rsidP="00CE6ABA">
      <w:pPr>
        <w:rPr>
          <w:rtl/>
        </w:rPr>
      </w:pPr>
      <w:bookmarkStart w:id="15706" w:name="_ETM_Q34_195000"/>
      <w:bookmarkEnd w:id="15706"/>
    </w:p>
    <w:p w:rsidR="000F25F8" w:rsidRDefault="000F25F8" w:rsidP="00CE6ABA">
      <w:pPr>
        <w:pStyle w:val="af8"/>
        <w:keepNext/>
        <w:rPr>
          <w:rtl/>
        </w:rPr>
      </w:pPr>
      <w:r w:rsidRPr="00164928">
        <w:rPr>
          <w:rStyle w:val="TagStyle"/>
          <w:rtl/>
        </w:rPr>
        <w:t xml:space="preserve"> &lt;&lt; קריאה &gt;&gt; </w:t>
      </w:r>
      <w:r>
        <w:rPr>
          <w:rtl/>
        </w:rPr>
        <w:t>אלעזר שטרן (יש עתיד):</w:t>
      </w:r>
      <w:r w:rsidRPr="00164928">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מרגי, מרגי.</w:t>
      </w:r>
    </w:p>
    <w:p w:rsidR="000F25F8" w:rsidRDefault="000F25F8" w:rsidP="00CE6ABA">
      <w:pPr>
        <w:rPr>
          <w:rtl/>
        </w:rPr>
      </w:pPr>
      <w:bookmarkStart w:id="15707" w:name="_ETM_Q34_191000"/>
      <w:bookmarkEnd w:id="15707"/>
    </w:p>
    <w:p w:rsidR="000F25F8" w:rsidRDefault="000F25F8" w:rsidP="00CE6ABA">
      <w:pPr>
        <w:pStyle w:val="-"/>
        <w:keepNext/>
        <w:rPr>
          <w:rtl/>
        </w:rPr>
      </w:pPr>
      <w:bookmarkStart w:id="15708" w:name="ET_speakercontinue_6449_9"/>
      <w:r w:rsidRPr="00164928">
        <w:rPr>
          <w:rStyle w:val="TagStyle"/>
          <w:rtl/>
        </w:rPr>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bookmarkEnd w:id="15708"/>
    </w:p>
    <w:p w:rsidR="000F25F8" w:rsidRDefault="000F25F8" w:rsidP="00CE6ABA">
      <w:pPr>
        <w:pStyle w:val="KeepWithNext"/>
        <w:rPr>
          <w:rtl/>
        </w:rPr>
      </w:pPr>
    </w:p>
    <w:p w:rsidR="000F25F8" w:rsidRDefault="000F25F8" w:rsidP="00CE6ABA">
      <w:pPr>
        <w:rPr>
          <w:rtl/>
        </w:rPr>
      </w:pPr>
      <w:bookmarkStart w:id="15709" w:name="_ETM_Q34_192000"/>
      <w:bookmarkStart w:id="15710" w:name="_ETM_Q34_195490"/>
      <w:bookmarkEnd w:id="15709"/>
      <w:bookmarkEnd w:id="15710"/>
      <w:r>
        <w:rPr>
          <w:rtl/>
        </w:rPr>
        <w:t>לא</w:t>
      </w:r>
      <w:r>
        <w:rPr>
          <w:rFonts w:hint="cs"/>
          <w:rtl/>
        </w:rPr>
        <w:t>, תן לי, שאלת מה זה קשור</w:t>
      </w:r>
      <w:bookmarkStart w:id="15711" w:name="_ETM_Q34_199739"/>
      <w:bookmarkEnd w:id="15711"/>
      <w:r>
        <w:rPr>
          <w:rFonts w:hint="cs"/>
          <w:rtl/>
        </w:rPr>
        <w:t xml:space="preserve"> - - -</w:t>
      </w:r>
    </w:p>
    <w:p w:rsidR="000F25F8" w:rsidRDefault="000F25F8" w:rsidP="00CE6ABA">
      <w:pPr>
        <w:rPr>
          <w:rtl/>
        </w:rPr>
      </w:pPr>
      <w:bookmarkStart w:id="15712" w:name="_ETM_Q34_193000"/>
      <w:bookmarkEnd w:id="15712"/>
    </w:p>
    <w:p w:rsidR="000F25F8" w:rsidRDefault="000F25F8" w:rsidP="00CE6ABA">
      <w:pPr>
        <w:pStyle w:val="af8"/>
        <w:keepNext/>
        <w:rPr>
          <w:rtl/>
        </w:rPr>
      </w:pPr>
      <w:r w:rsidRPr="00164928">
        <w:rPr>
          <w:rStyle w:val="TagStyle"/>
          <w:rtl/>
        </w:rPr>
        <w:t xml:space="preserve"> &lt;&lt; קריאה &gt;&gt; </w:t>
      </w:r>
      <w:r>
        <w:rPr>
          <w:rtl/>
        </w:rPr>
        <w:t>אלעזר שטרן (יש עתיד):</w:t>
      </w:r>
      <w:r w:rsidRPr="00164928">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5713" w:name="_ETM_Q34_194000"/>
      <w:bookmarkEnd w:id="15713"/>
      <w:r>
        <w:rPr>
          <w:rFonts w:hint="cs"/>
          <w:rtl/>
        </w:rPr>
        <w:t>לא. אני רוצה להגיד לך - - -</w:t>
      </w:r>
    </w:p>
    <w:p w:rsidR="000F25F8" w:rsidRDefault="000F25F8" w:rsidP="00CE6ABA">
      <w:pPr>
        <w:rPr>
          <w:rtl/>
        </w:rPr>
      </w:pPr>
    </w:p>
    <w:p w:rsidR="000F25F8" w:rsidRDefault="000F25F8" w:rsidP="00CE6ABA">
      <w:pPr>
        <w:pStyle w:val="-"/>
        <w:keepNext/>
        <w:rPr>
          <w:rtl/>
        </w:rPr>
      </w:pPr>
      <w:bookmarkStart w:id="15714" w:name="ET_speakercontinue_6449_11"/>
      <w:r w:rsidRPr="00164928">
        <w:rPr>
          <w:rStyle w:val="TagStyle"/>
          <w:rtl/>
        </w:rPr>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bookmarkEnd w:id="15714"/>
    </w:p>
    <w:p w:rsidR="000F25F8" w:rsidRDefault="000F25F8" w:rsidP="00CE6ABA">
      <w:pPr>
        <w:pStyle w:val="KeepWithNext"/>
        <w:rPr>
          <w:rtl/>
        </w:rPr>
      </w:pPr>
    </w:p>
    <w:p w:rsidR="000F25F8" w:rsidRDefault="000F25F8" w:rsidP="00CE6ABA">
      <w:pPr>
        <w:rPr>
          <w:rtl/>
        </w:rPr>
      </w:pPr>
      <w:r>
        <w:rPr>
          <w:rFonts w:hint="cs"/>
          <w:rtl/>
        </w:rPr>
        <w:t>לא, אם לא ת</w:t>
      </w:r>
      <w:r w:rsidR="0073064F">
        <w:rPr>
          <w:rFonts w:hint="cs"/>
          <w:rtl/>
        </w:rPr>
        <w:t>י</w:t>
      </w:r>
      <w:r>
        <w:rPr>
          <w:rFonts w:hint="cs"/>
          <w:rtl/>
        </w:rPr>
        <w:t xml:space="preserve">תן לי - - </w:t>
      </w:r>
      <w:bookmarkStart w:id="15715" w:name="_ETM_Q34_196000"/>
      <w:bookmarkEnd w:id="15715"/>
      <w:r>
        <w:rPr>
          <w:rFonts w:hint="cs"/>
          <w:rtl/>
        </w:rPr>
        <w:t>-</w:t>
      </w:r>
    </w:p>
    <w:p w:rsidR="000F25F8" w:rsidRDefault="000F25F8" w:rsidP="00CE6ABA">
      <w:pPr>
        <w:rPr>
          <w:rtl/>
        </w:rPr>
      </w:pPr>
      <w:bookmarkStart w:id="15716" w:name="_ETM_Q34_197000"/>
      <w:bookmarkEnd w:id="15716"/>
    </w:p>
    <w:p w:rsidR="000F25F8" w:rsidRDefault="000F25F8" w:rsidP="00CE6ABA">
      <w:pPr>
        <w:pStyle w:val="af8"/>
        <w:keepNext/>
        <w:rPr>
          <w:rtl/>
        </w:rPr>
      </w:pPr>
      <w:bookmarkStart w:id="15717" w:name="ET_interruption_5109_12"/>
      <w:r w:rsidRPr="00164928">
        <w:rPr>
          <w:rStyle w:val="TagStyle"/>
          <w:rtl/>
        </w:rPr>
        <w:t xml:space="preserve"> &lt;&lt; קריאה &gt;&gt; </w:t>
      </w:r>
      <w:r>
        <w:rPr>
          <w:rtl/>
        </w:rPr>
        <w:t>אלעזר שטרן (יש עתיד):</w:t>
      </w:r>
      <w:r w:rsidRPr="00164928">
        <w:rPr>
          <w:rStyle w:val="TagStyle"/>
          <w:rtl/>
        </w:rPr>
        <w:t xml:space="preserve"> &lt;&lt; קריאה &gt;&gt;</w:t>
      </w:r>
      <w:r>
        <w:rPr>
          <w:rtl/>
        </w:rPr>
        <w:t xml:space="preserve">  </w:t>
      </w:r>
      <w:bookmarkEnd w:id="15717"/>
    </w:p>
    <w:p w:rsidR="000F25F8" w:rsidRDefault="000F25F8" w:rsidP="00CE6ABA">
      <w:pPr>
        <w:pStyle w:val="KeepWithNext"/>
        <w:rPr>
          <w:rtl/>
        </w:rPr>
      </w:pPr>
    </w:p>
    <w:p w:rsidR="000F25F8" w:rsidRDefault="000F25F8" w:rsidP="00CE6ABA">
      <w:pPr>
        <w:rPr>
          <w:rtl/>
        </w:rPr>
      </w:pPr>
      <w:r>
        <w:rPr>
          <w:rFonts w:hint="cs"/>
          <w:rtl/>
        </w:rPr>
        <w:t>לא, אתה לא יכול ככה. עזוב.</w:t>
      </w:r>
    </w:p>
    <w:p w:rsidR="000F25F8" w:rsidRDefault="000F25F8" w:rsidP="00CE6ABA">
      <w:pPr>
        <w:rPr>
          <w:rtl/>
        </w:rPr>
      </w:pPr>
    </w:p>
    <w:p w:rsidR="000F25F8" w:rsidRDefault="000F25F8" w:rsidP="00CE6ABA">
      <w:pPr>
        <w:pStyle w:val="-"/>
        <w:keepNext/>
        <w:rPr>
          <w:rtl/>
        </w:rPr>
      </w:pPr>
      <w:bookmarkStart w:id="15718" w:name="ET_speakercontinue_6449_13"/>
      <w:r w:rsidRPr="00164928">
        <w:rPr>
          <w:rStyle w:val="TagStyle"/>
          <w:rtl/>
        </w:rPr>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bookmarkEnd w:id="15718"/>
    </w:p>
    <w:p w:rsidR="000F25F8" w:rsidRDefault="000F25F8" w:rsidP="00CE6ABA">
      <w:pPr>
        <w:pStyle w:val="KeepWithNext"/>
        <w:rPr>
          <w:rtl/>
        </w:rPr>
      </w:pPr>
    </w:p>
    <w:p w:rsidR="000F25F8" w:rsidRDefault="000F25F8" w:rsidP="00CE6ABA">
      <w:pPr>
        <w:rPr>
          <w:rtl/>
        </w:rPr>
      </w:pPr>
      <w:bookmarkStart w:id="15719" w:name="_ETM_Q34_196360"/>
      <w:bookmarkEnd w:id="15719"/>
      <w:r>
        <w:rPr>
          <w:rFonts w:hint="cs"/>
          <w:rtl/>
        </w:rPr>
        <w:t>אם לא תיתן לי</w:t>
      </w:r>
      <w:bookmarkStart w:id="15720" w:name="_ETM_Q34_199000"/>
      <w:bookmarkEnd w:id="15720"/>
      <w:r>
        <w:rPr>
          <w:rFonts w:hint="cs"/>
          <w:rtl/>
        </w:rPr>
        <w:t xml:space="preserve"> להשיב על השאלות, אני לא אכבד את השאלה שלך. שאלת שאלה?</w:t>
      </w:r>
    </w:p>
    <w:p w:rsidR="000F25F8" w:rsidRDefault="000F25F8" w:rsidP="00CE6ABA">
      <w:pPr>
        <w:rPr>
          <w:rtl/>
        </w:rPr>
      </w:pPr>
    </w:p>
    <w:p w:rsidR="000F25F8" w:rsidRDefault="000F25F8" w:rsidP="00CE6ABA">
      <w:pPr>
        <w:pStyle w:val="af8"/>
        <w:keepNext/>
        <w:rPr>
          <w:rtl/>
        </w:rPr>
      </w:pPr>
      <w:bookmarkStart w:id="15721" w:name="ET_interruption_5109_14"/>
      <w:r w:rsidRPr="00164928">
        <w:rPr>
          <w:rStyle w:val="TagStyle"/>
          <w:rtl/>
        </w:rPr>
        <w:t xml:space="preserve"> &lt;&lt; קריאה &gt;&gt; </w:t>
      </w:r>
      <w:r>
        <w:rPr>
          <w:rtl/>
        </w:rPr>
        <w:t>אלעזר שטרן (יש עתיד):</w:t>
      </w:r>
      <w:r w:rsidRPr="00164928">
        <w:rPr>
          <w:rStyle w:val="TagStyle"/>
          <w:rtl/>
        </w:rPr>
        <w:t xml:space="preserve"> &lt;&lt; קריאה &gt;&gt;</w:t>
      </w:r>
      <w:r>
        <w:rPr>
          <w:rtl/>
        </w:rPr>
        <w:t xml:space="preserve">  </w:t>
      </w:r>
      <w:bookmarkEnd w:id="15721"/>
    </w:p>
    <w:p w:rsidR="000F25F8" w:rsidRDefault="000F25F8" w:rsidP="00CE6ABA">
      <w:pPr>
        <w:pStyle w:val="KeepWithNext"/>
        <w:rPr>
          <w:rtl/>
        </w:rPr>
      </w:pPr>
    </w:p>
    <w:p w:rsidR="000F25F8" w:rsidRDefault="000F25F8" w:rsidP="00CE6ABA">
      <w:pPr>
        <w:rPr>
          <w:rtl/>
        </w:rPr>
      </w:pPr>
      <w:bookmarkStart w:id="15722" w:name="_ETM_Q34_202000"/>
      <w:bookmarkEnd w:id="15722"/>
      <w:r>
        <w:rPr>
          <w:rFonts w:hint="cs"/>
          <w:rtl/>
        </w:rPr>
        <w:t xml:space="preserve">אה, לא רוצה לכבד? </w:t>
      </w:r>
    </w:p>
    <w:p w:rsidR="000F25F8" w:rsidRDefault="000F25F8" w:rsidP="00CE6ABA">
      <w:pPr>
        <w:rPr>
          <w:rtl/>
        </w:rPr>
      </w:pPr>
      <w:bookmarkStart w:id="15723" w:name="_ETM_Q34_203000"/>
      <w:bookmarkEnd w:id="15723"/>
    </w:p>
    <w:p w:rsidR="000F25F8" w:rsidRDefault="000F25F8" w:rsidP="00CE6ABA">
      <w:pPr>
        <w:pStyle w:val="-"/>
        <w:keepNext/>
        <w:rPr>
          <w:rtl/>
        </w:rPr>
      </w:pPr>
      <w:bookmarkStart w:id="15724" w:name="ET_speakercontinue_6449_15"/>
      <w:r w:rsidRPr="00164928">
        <w:rPr>
          <w:rStyle w:val="TagStyle"/>
          <w:rtl/>
        </w:rPr>
        <w:t xml:space="preserve"> &lt;&lt; דובר_המשך &gt;&gt; </w:t>
      </w:r>
      <w:r>
        <w:rPr>
          <w:rtl/>
        </w:rPr>
        <w:t>שר הרווחה והביטחון החברתי יעקב מרגי:</w:t>
      </w:r>
      <w:r w:rsidRPr="00164928">
        <w:rPr>
          <w:rStyle w:val="TagStyle"/>
          <w:rtl/>
        </w:rPr>
        <w:t xml:space="preserve"> &lt;&lt; דובר_המשך &gt;&gt;</w:t>
      </w:r>
      <w:r>
        <w:rPr>
          <w:rtl/>
        </w:rPr>
        <w:t xml:space="preserve">  </w:t>
      </w:r>
      <w:bookmarkEnd w:id="15724"/>
    </w:p>
    <w:p w:rsidR="000F25F8" w:rsidRDefault="000F25F8" w:rsidP="00CE6ABA">
      <w:pPr>
        <w:pStyle w:val="KeepWithNext"/>
        <w:rPr>
          <w:rtl/>
        </w:rPr>
      </w:pPr>
    </w:p>
    <w:p w:rsidR="000F25F8" w:rsidRDefault="000F25F8" w:rsidP="00CE6ABA">
      <w:pPr>
        <w:rPr>
          <w:rtl/>
        </w:rPr>
      </w:pPr>
      <w:r>
        <w:rPr>
          <w:rFonts w:hint="cs"/>
          <w:rtl/>
        </w:rPr>
        <w:t>אני אענה לך על</w:t>
      </w:r>
      <w:bookmarkStart w:id="15725" w:name="_ETM_Q34_207000"/>
      <w:bookmarkEnd w:id="15725"/>
      <w:r>
        <w:rPr>
          <w:rFonts w:hint="cs"/>
          <w:rtl/>
        </w:rPr>
        <w:t xml:space="preserve"> השאלה הבאה.</w:t>
      </w:r>
    </w:p>
    <w:p w:rsidR="000F25F8" w:rsidRDefault="000F25F8" w:rsidP="00CE6ABA">
      <w:pPr>
        <w:rPr>
          <w:rtl/>
        </w:rPr>
      </w:pPr>
      <w:bookmarkStart w:id="15726" w:name="_ETM_Q34_205000"/>
      <w:bookmarkEnd w:id="15726"/>
    </w:p>
    <w:p w:rsidR="000F25F8" w:rsidRDefault="000F25F8" w:rsidP="00CE6ABA">
      <w:pPr>
        <w:pStyle w:val="af8"/>
        <w:keepNext/>
        <w:rPr>
          <w:rtl/>
        </w:rPr>
      </w:pPr>
      <w:r w:rsidRPr="00164928">
        <w:rPr>
          <w:rStyle w:val="TagStyle"/>
          <w:rtl/>
        </w:rPr>
        <w:lastRenderedPageBreak/>
        <w:t xml:space="preserve"> &lt;&lt; קריאה &gt;&gt; </w:t>
      </w:r>
      <w:r>
        <w:rPr>
          <w:rtl/>
        </w:rPr>
        <w:t>אלעזר שטרן (יש עתיד):</w:t>
      </w:r>
      <w:r w:rsidRPr="00164928">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יאללה.</w:t>
      </w:r>
    </w:p>
    <w:p w:rsidR="000F25F8" w:rsidRDefault="000F25F8" w:rsidP="00CE6ABA">
      <w:pPr>
        <w:rPr>
          <w:rtl/>
        </w:rPr>
      </w:pPr>
      <w:bookmarkStart w:id="15727" w:name="_ETM_Q34_206000"/>
      <w:bookmarkEnd w:id="15727"/>
    </w:p>
    <w:p w:rsidR="000F25F8" w:rsidRDefault="000F25F8" w:rsidP="00CE6ABA">
      <w:pPr>
        <w:pStyle w:val="-"/>
        <w:keepNext/>
        <w:rPr>
          <w:rtl/>
        </w:rPr>
      </w:pPr>
      <w:bookmarkStart w:id="15728" w:name="ET_speakercontinue_6449_17"/>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bookmarkEnd w:id="15728"/>
    </w:p>
    <w:p w:rsidR="000F25F8" w:rsidRDefault="000F25F8" w:rsidP="00CE6ABA">
      <w:pPr>
        <w:pStyle w:val="KeepWithNext"/>
        <w:rPr>
          <w:rtl/>
        </w:rPr>
      </w:pPr>
    </w:p>
    <w:p w:rsidR="000F25F8" w:rsidRDefault="000F25F8" w:rsidP="00CE6ABA">
      <w:pPr>
        <w:rPr>
          <w:rtl/>
        </w:rPr>
      </w:pPr>
      <w:r>
        <w:rPr>
          <w:rFonts w:hint="cs"/>
          <w:rtl/>
        </w:rPr>
        <w:t>שאלת אותי מה זה קשור?</w:t>
      </w:r>
    </w:p>
    <w:p w:rsidR="000F25F8" w:rsidRDefault="000F25F8" w:rsidP="00CE6ABA">
      <w:pPr>
        <w:rPr>
          <w:rtl/>
        </w:rPr>
      </w:pPr>
    </w:p>
    <w:p w:rsidR="000F25F8" w:rsidRDefault="000F25F8" w:rsidP="00CE6ABA">
      <w:pPr>
        <w:pStyle w:val="af8"/>
        <w:keepNext/>
        <w:rPr>
          <w:rtl/>
        </w:rPr>
      </w:pPr>
      <w:bookmarkStart w:id="15729" w:name="ET_interruption_5109_18"/>
      <w:r w:rsidRPr="00CA7EEA">
        <w:rPr>
          <w:rStyle w:val="TagStyle"/>
          <w:rtl/>
        </w:rPr>
        <w:t xml:space="preserve"> &lt;&lt; קריאה &gt;&gt; </w:t>
      </w:r>
      <w:r>
        <w:rPr>
          <w:rtl/>
        </w:rPr>
        <w:t>אלעזר שטרן (יש עתיד):</w:t>
      </w:r>
      <w:r w:rsidRPr="00CA7EEA">
        <w:rPr>
          <w:rStyle w:val="TagStyle"/>
          <w:rtl/>
        </w:rPr>
        <w:t xml:space="preserve"> &lt;&lt; קריאה &gt;&gt;</w:t>
      </w:r>
      <w:r>
        <w:rPr>
          <w:rtl/>
        </w:rPr>
        <w:t xml:space="preserve">  </w:t>
      </w:r>
      <w:bookmarkEnd w:id="15729"/>
    </w:p>
    <w:p w:rsidR="000F25F8" w:rsidRDefault="000F25F8" w:rsidP="00CE6ABA">
      <w:pPr>
        <w:pStyle w:val="KeepWithNext"/>
        <w:rPr>
          <w:rtl/>
        </w:rPr>
      </w:pPr>
    </w:p>
    <w:p w:rsidR="000F25F8" w:rsidRDefault="000F25F8" w:rsidP="00CE6ABA">
      <w:pPr>
        <w:rPr>
          <w:rtl/>
        </w:rPr>
      </w:pPr>
      <w:r>
        <w:rPr>
          <w:rFonts w:hint="cs"/>
          <w:rtl/>
        </w:rPr>
        <w:t>כן.</w:t>
      </w:r>
    </w:p>
    <w:p w:rsidR="000F25F8" w:rsidRDefault="000F25F8" w:rsidP="00CE6ABA">
      <w:pPr>
        <w:rPr>
          <w:rtl/>
        </w:rPr>
      </w:pPr>
      <w:bookmarkStart w:id="15730" w:name="_ETM_Q34_208000"/>
      <w:bookmarkEnd w:id="15730"/>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73064F">
      <w:pPr>
        <w:rPr>
          <w:rtl/>
        </w:rPr>
      </w:pPr>
      <w:bookmarkStart w:id="15731" w:name="_ETM_Q34_209000"/>
      <w:bookmarkStart w:id="15732" w:name="_ETM_Q34_210190"/>
      <w:bookmarkEnd w:id="15731"/>
      <w:bookmarkEnd w:id="15732"/>
      <w:r>
        <w:rPr>
          <w:rtl/>
        </w:rPr>
        <w:t xml:space="preserve">קודם </w:t>
      </w:r>
      <w:bookmarkStart w:id="15733" w:name="_ETM_Q34_210520"/>
      <w:bookmarkEnd w:id="15733"/>
      <w:r>
        <w:rPr>
          <w:rtl/>
        </w:rPr>
        <w:t>כ</w:t>
      </w:r>
      <w:r>
        <w:rPr>
          <w:rFonts w:hint="cs"/>
          <w:rtl/>
        </w:rPr>
        <w:t>ו</w:t>
      </w:r>
      <w:r>
        <w:rPr>
          <w:rtl/>
        </w:rPr>
        <w:t>ל</w:t>
      </w:r>
      <w:r>
        <w:rPr>
          <w:rFonts w:hint="cs"/>
          <w:rtl/>
        </w:rPr>
        <w:t>,</w:t>
      </w:r>
      <w:r>
        <w:rPr>
          <w:rtl/>
        </w:rPr>
        <w:t xml:space="preserve"> </w:t>
      </w:r>
      <w:bookmarkStart w:id="15734" w:name="_ETM_Q34_210700"/>
      <w:bookmarkEnd w:id="15734"/>
      <w:r>
        <w:rPr>
          <w:rtl/>
        </w:rPr>
        <w:t xml:space="preserve">תן </w:t>
      </w:r>
      <w:bookmarkStart w:id="15735" w:name="_ETM_Q34_210910"/>
      <w:bookmarkEnd w:id="15735"/>
      <w:r>
        <w:rPr>
          <w:rtl/>
        </w:rPr>
        <w:t xml:space="preserve">לי להשיב </w:t>
      </w:r>
      <w:bookmarkStart w:id="15736" w:name="_ETM_Q34_211390"/>
      <w:bookmarkEnd w:id="15736"/>
      <w:r>
        <w:rPr>
          <w:rtl/>
        </w:rPr>
        <w:t>לו</w:t>
      </w:r>
      <w:r>
        <w:rPr>
          <w:rFonts w:hint="cs"/>
          <w:rtl/>
        </w:rPr>
        <w:t>.</w:t>
      </w:r>
      <w:r>
        <w:rPr>
          <w:rtl/>
        </w:rPr>
        <w:t xml:space="preserve"> </w:t>
      </w:r>
      <w:bookmarkStart w:id="15737" w:name="_ETM_Q34_212460"/>
      <w:bookmarkStart w:id="15738" w:name="_ETM_Q34_213090"/>
      <w:bookmarkStart w:id="15739" w:name="_ETM_Q34_211000"/>
      <w:bookmarkEnd w:id="15737"/>
      <w:bookmarkEnd w:id="15738"/>
      <w:bookmarkEnd w:id="15739"/>
      <w:r>
        <w:rPr>
          <w:rtl/>
        </w:rPr>
        <w:t xml:space="preserve">הייתה </w:t>
      </w:r>
      <w:bookmarkStart w:id="15740" w:name="_ETM_Q34_213390"/>
      <w:bookmarkEnd w:id="15740"/>
      <w:r>
        <w:rPr>
          <w:rtl/>
        </w:rPr>
        <w:t xml:space="preserve">לו </w:t>
      </w:r>
      <w:bookmarkStart w:id="15741" w:name="_ETM_Q34_213540"/>
      <w:bookmarkEnd w:id="15741"/>
      <w:r>
        <w:rPr>
          <w:rtl/>
        </w:rPr>
        <w:t>תמיהה</w:t>
      </w:r>
      <w:r>
        <w:rPr>
          <w:rFonts w:hint="cs"/>
          <w:rtl/>
        </w:rPr>
        <w:t>.</w:t>
      </w:r>
      <w:r>
        <w:rPr>
          <w:rtl/>
        </w:rPr>
        <w:t xml:space="preserve"> </w:t>
      </w:r>
      <w:bookmarkStart w:id="15742" w:name="_ETM_Q34_215250"/>
      <w:bookmarkEnd w:id="15742"/>
      <w:r>
        <w:rPr>
          <w:rFonts w:hint="cs"/>
          <w:rtl/>
        </w:rPr>
        <w:t xml:space="preserve">הרי </w:t>
      </w:r>
      <w:bookmarkStart w:id="15743" w:name="_ETM_Q34_215550"/>
      <w:bookmarkEnd w:id="15743"/>
      <w:r>
        <w:rPr>
          <w:rtl/>
        </w:rPr>
        <w:t xml:space="preserve">שנה </w:t>
      </w:r>
      <w:bookmarkStart w:id="15744" w:name="_ETM_Q34_215850"/>
      <w:bookmarkEnd w:id="15744"/>
      <w:r>
        <w:rPr>
          <w:rtl/>
        </w:rPr>
        <w:t xml:space="preserve">וחצי </w:t>
      </w:r>
      <w:bookmarkStart w:id="15745" w:name="_ETM_Q34_216329"/>
      <w:bookmarkEnd w:id="15745"/>
      <w:r>
        <w:rPr>
          <w:rtl/>
        </w:rPr>
        <w:t>בפרקטיקה</w:t>
      </w:r>
      <w:r>
        <w:rPr>
          <w:rFonts w:hint="cs"/>
          <w:rtl/>
        </w:rPr>
        <w:t>,</w:t>
      </w:r>
      <w:r>
        <w:rPr>
          <w:rtl/>
        </w:rPr>
        <w:t xml:space="preserve"> </w:t>
      </w:r>
      <w:bookmarkStart w:id="15746" w:name="_ETM_Q34_217020"/>
      <w:bookmarkEnd w:id="15746"/>
      <w:r>
        <w:rPr>
          <w:rtl/>
        </w:rPr>
        <w:t xml:space="preserve">הכרתם </w:t>
      </w:r>
      <w:bookmarkStart w:id="15747" w:name="_ETM_Q34_217409"/>
      <w:bookmarkEnd w:id="15747"/>
      <w:r>
        <w:rPr>
          <w:rtl/>
        </w:rPr>
        <w:t xml:space="preserve">את </w:t>
      </w:r>
      <w:bookmarkStart w:id="15748" w:name="_ETM_Q34_217470"/>
      <w:bookmarkEnd w:id="15748"/>
      <w:r>
        <w:rPr>
          <w:rtl/>
        </w:rPr>
        <w:t xml:space="preserve">הפרקטיקה </w:t>
      </w:r>
      <w:bookmarkStart w:id="15749" w:name="_ETM_Q34_218070"/>
      <w:bookmarkEnd w:id="15749"/>
      <w:r>
        <w:rPr>
          <w:rtl/>
        </w:rPr>
        <w:t xml:space="preserve">הזו </w:t>
      </w:r>
      <w:bookmarkStart w:id="15750" w:name="_ETM_Q34_218520"/>
      <w:bookmarkEnd w:id="15750"/>
      <w:r>
        <w:rPr>
          <w:rtl/>
        </w:rPr>
        <w:t>ש</w:t>
      </w:r>
      <w:bookmarkStart w:id="15751" w:name="_ETM_Q34_218729"/>
      <w:bookmarkStart w:id="15752" w:name="_ETM_Q34_219030"/>
      <w:bookmarkEnd w:id="15751"/>
      <w:bookmarkEnd w:id="15752"/>
      <w:r>
        <w:rPr>
          <w:rFonts w:hint="cs"/>
          <w:rtl/>
        </w:rPr>
        <w:t xml:space="preserve">ל שלושה </w:t>
      </w:r>
      <w:r>
        <w:rPr>
          <w:rtl/>
        </w:rPr>
        <w:t>חודשים</w:t>
      </w:r>
      <w:r>
        <w:rPr>
          <w:rFonts w:hint="cs"/>
          <w:rtl/>
        </w:rPr>
        <w:t xml:space="preserve">, </w:t>
      </w:r>
      <w:bookmarkStart w:id="15753" w:name="_ETM_Q34_220000"/>
      <w:bookmarkEnd w:id="15753"/>
      <w:r>
        <w:rPr>
          <w:rFonts w:hint="cs"/>
          <w:rtl/>
        </w:rPr>
        <w:t xml:space="preserve">שישה </w:t>
      </w:r>
      <w:bookmarkStart w:id="15754" w:name="_ETM_Q34_219930"/>
      <w:bookmarkStart w:id="15755" w:name="_ETM_Q34_220290"/>
      <w:bookmarkEnd w:id="15754"/>
      <w:bookmarkEnd w:id="15755"/>
      <w:r>
        <w:rPr>
          <w:rtl/>
        </w:rPr>
        <w:t>חודשים</w:t>
      </w:r>
      <w:r>
        <w:rPr>
          <w:rFonts w:hint="cs"/>
          <w:rtl/>
        </w:rPr>
        <w:t>,</w:t>
      </w:r>
      <w:r>
        <w:rPr>
          <w:rtl/>
        </w:rPr>
        <w:t xml:space="preserve"> </w:t>
      </w:r>
      <w:bookmarkStart w:id="15756" w:name="_ETM_Q34_221159"/>
      <w:bookmarkEnd w:id="15756"/>
      <w:r>
        <w:rPr>
          <w:rtl/>
        </w:rPr>
        <w:t xml:space="preserve">הצעת </w:t>
      </w:r>
      <w:bookmarkStart w:id="15757" w:name="_ETM_Q34_221520"/>
      <w:bookmarkEnd w:id="15757"/>
      <w:r>
        <w:rPr>
          <w:rtl/>
        </w:rPr>
        <w:t xml:space="preserve">חוק </w:t>
      </w:r>
      <w:bookmarkStart w:id="15758" w:name="_ETM_Q34_221700"/>
      <w:bookmarkEnd w:id="15758"/>
      <w:r>
        <w:rPr>
          <w:rtl/>
        </w:rPr>
        <w:t>ממשלתית</w:t>
      </w:r>
      <w:r>
        <w:rPr>
          <w:rFonts w:hint="cs"/>
          <w:rtl/>
        </w:rPr>
        <w:t>.</w:t>
      </w:r>
      <w:r>
        <w:rPr>
          <w:rtl/>
        </w:rPr>
        <w:t xml:space="preserve"> </w:t>
      </w:r>
      <w:bookmarkStart w:id="15759" w:name="_ETM_Q34_222390"/>
      <w:bookmarkEnd w:id="15759"/>
      <w:r>
        <w:rPr>
          <w:rtl/>
        </w:rPr>
        <w:t xml:space="preserve">לא </w:t>
      </w:r>
      <w:bookmarkStart w:id="15760" w:name="_ETM_Q34_222629"/>
      <w:bookmarkEnd w:id="15760"/>
      <w:r>
        <w:rPr>
          <w:rtl/>
        </w:rPr>
        <w:t>חדש</w:t>
      </w:r>
      <w:r>
        <w:rPr>
          <w:rFonts w:hint="cs"/>
          <w:rtl/>
        </w:rPr>
        <w:t>,</w:t>
      </w:r>
      <w:r>
        <w:rPr>
          <w:rtl/>
        </w:rPr>
        <w:t xml:space="preserve"> </w:t>
      </w:r>
      <w:bookmarkStart w:id="15761" w:name="_ETM_Q34_222989"/>
      <w:bookmarkEnd w:id="15761"/>
      <w:r>
        <w:rPr>
          <w:rtl/>
        </w:rPr>
        <w:t>נכון</w:t>
      </w:r>
      <w:r>
        <w:rPr>
          <w:rFonts w:hint="cs"/>
          <w:rtl/>
        </w:rPr>
        <w:t>?</w:t>
      </w:r>
      <w:r>
        <w:rPr>
          <w:rtl/>
        </w:rPr>
        <w:t xml:space="preserve"> </w:t>
      </w:r>
      <w:bookmarkStart w:id="15762" w:name="_ETM_Q34_223470"/>
      <w:bookmarkEnd w:id="15762"/>
      <w:r>
        <w:rPr>
          <w:rtl/>
        </w:rPr>
        <w:t xml:space="preserve">אתם </w:t>
      </w:r>
      <w:bookmarkStart w:id="15763" w:name="_ETM_Q34_223770"/>
      <w:bookmarkEnd w:id="15763"/>
      <w:r>
        <w:rPr>
          <w:rtl/>
        </w:rPr>
        <w:t xml:space="preserve">לא </w:t>
      </w:r>
      <w:bookmarkStart w:id="15764" w:name="_ETM_Q34_223890"/>
      <w:bookmarkEnd w:id="15764"/>
      <w:r>
        <w:rPr>
          <w:rFonts w:hint="cs"/>
          <w:rtl/>
        </w:rPr>
        <w:t>מאשימים אותי ש</w:t>
      </w:r>
      <w:bookmarkStart w:id="15765" w:name="_ETM_Q34_224250"/>
      <w:bookmarkStart w:id="15766" w:name="_ETM_Q34_224670"/>
      <w:bookmarkEnd w:id="15765"/>
      <w:bookmarkEnd w:id="15766"/>
      <w:r>
        <w:rPr>
          <w:rtl/>
        </w:rPr>
        <w:t xml:space="preserve">המצאתי </w:t>
      </w:r>
      <w:bookmarkStart w:id="15767" w:name="_ETM_Q34_225090"/>
      <w:bookmarkEnd w:id="15767"/>
      <w:r>
        <w:rPr>
          <w:rtl/>
        </w:rPr>
        <w:t xml:space="preserve">את </w:t>
      </w:r>
      <w:bookmarkStart w:id="15768" w:name="_ETM_Q34_225150"/>
      <w:bookmarkEnd w:id="15768"/>
      <w:r>
        <w:rPr>
          <w:rtl/>
        </w:rPr>
        <w:t>הגלגל</w:t>
      </w:r>
      <w:r w:rsidR="0073064F">
        <w:rPr>
          <w:rFonts w:hint="cs"/>
          <w:rtl/>
        </w:rPr>
        <w:t>.</w:t>
      </w:r>
    </w:p>
    <w:p w:rsidR="000F25F8" w:rsidRDefault="000F25F8" w:rsidP="00CE6ABA">
      <w:pPr>
        <w:rPr>
          <w:rtl/>
        </w:rPr>
      </w:pPr>
      <w:bookmarkStart w:id="15769" w:name="_ETM_Q34_226000"/>
      <w:bookmarkEnd w:id="15769"/>
    </w:p>
    <w:p w:rsidR="000F25F8" w:rsidRDefault="000F25F8" w:rsidP="00CE6ABA">
      <w:pPr>
        <w:pStyle w:val="af8"/>
        <w:keepNext/>
        <w:rPr>
          <w:rtl/>
        </w:rPr>
      </w:pPr>
      <w:r w:rsidRPr="00CA7EEA">
        <w:rPr>
          <w:rStyle w:val="TagStyle"/>
          <w:rtl/>
        </w:rPr>
        <w:t xml:space="preserve"> &lt;&lt; קריאה &gt;&gt; </w:t>
      </w:r>
      <w:r>
        <w:rPr>
          <w:rtl/>
        </w:rPr>
        <w:t>יואב סגלוביץ' (יש עתיד):</w:t>
      </w:r>
      <w:r w:rsidRPr="00CA7EEA">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5770" w:name="_ETM_Q34_227000"/>
      <w:bookmarkEnd w:id="15770"/>
      <w:r>
        <w:rPr>
          <w:rFonts w:hint="cs"/>
          <w:rtl/>
        </w:rPr>
        <w:t xml:space="preserve">הכול בסדר. איך אתה </w:t>
      </w:r>
      <w:bookmarkStart w:id="15771" w:name="_ETM_Q34_224000"/>
      <w:bookmarkEnd w:id="15771"/>
      <w:r>
        <w:rPr>
          <w:rFonts w:hint="cs"/>
          <w:rtl/>
        </w:rPr>
        <w:t>כחבר ממשלתי מצ</w:t>
      </w:r>
      <w:bookmarkStart w:id="15772" w:name="_ETM_Q34_228359"/>
      <w:bookmarkEnd w:id="15772"/>
      <w:r>
        <w:rPr>
          <w:rFonts w:hint="cs"/>
          <w:rtl/>
        </w:rPr>
        <w:t xml:space="preserve">יע להעביר כזאת רפורמה, כשזה הכול הולך </w:t>
      </w:r>
      <w:bookmarkStart w:id="15773" w:name="_ETM_Q34_230000"/>
      <w:bookmarkEnd w:id="15773"/>
      <w:r>
        <w:rPr>
          <w:rFonts w:hint="cs"/>
          <w:rtl/>
        </w:rPr>
        <w:t>פרטי, בלי ממשלתי, בלי משרדי הממשלה, בלי משרד הביטחון, בלי שום דבר?</w:t>
      </w:r>
      <w:r>
        <w:rPr>
          <w:rtl/>
        </w:rPr>
        <w:t xml:space="preserve"> </w:t>
      </w:r>
      <w:bookmarkStart w:id="15774" w:name="_ETM_Q34_227500"/>
      <w:bookmarkEnd w:id="15774"/>
      <w:r>
        <w:rPr>
          <w:rFonts w:hint="cs"/>
          <w:rtl/>
        </w:rPr>
        <w:t>להעביר, יאללה.</w:t>
      </w:r>
    </w:p>
    <w:p w:rsidR="000F25F8" w:rsidRDefault="000F25F8" w:rsidP="00CE6ABA">
      <w:pPr>
        <w:rPr>
          <w:rtl/>
        </w:rPr>
      </w:pPr>
      <w:bookmarkStart w:id="15775" w:name="_ETM_Q34_233000"/>
      <w:bookmarkEnd w:id="15775"/>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CE6ABA">
      <w:pPr>
        <w:rPr>
          <w:rtl/>
        </w:rPr>
      </w:pPr>
      <w:bookmarkStart w:id="15776" w:name="_ETM_Q34_234000"/>
      <w:bookmarkEnd w:id="15776"/>
      <w:r>
        <w:rPr>
          <w:rFonts w:hint="cs"/>
          <w:rtl/>
        </w:rPr>
        <w:t xml:space="preserve">מי אמר? </w:t>
      </w:r>
      <w:bookmarkStart w:id="15777" w:name="_ETM_Q34_229260"/>
      <w:bookmarkStart w:id="15778" w:name="_ETM_Q34_236230"/>
      <w:bookmarkStart w:id="15779" w:name="_ETM_Q34_236410"/>
      <w:bookmarkStart w:id="15780" w:name="_ETM_Q34_237369"/>
      <w:bookmarkEnd w:id="15777"/>
      <w:bookmarkEnd w:id="15778"/>
      <w:bookmarkEnd w:id="15779"/>
      <w:bookmarkEnd w:id="15780"/>
      <w:r>
        <w:rPr>
          <w:rtl/>
        </w:rPr>
        <w:t xml:space="preserve">מי </w:t>
      </w:r>
      <w:bookmarkStart w:id="15781" w:name="_ETM_Q34_237549"/>
      <w:bookmarkEnd w:id="15781"/>
      <w:r>
        <w:rPr>
          <w:rtl/>
        </w:rPr>
        <w:t xml:space="preserve">אמר </w:t>
      </w:r>
      <w:bookmarkStart w:id="15782" w:name="_ETM_Q34_237819"/>
      <w:bookmarkEnd w:id="15782"/>
      <w:r>
        <w:rPr>
          <w:rtl/>
        </w:rPr>
        <w:t xml:space="preserve">שזה </w:t>
      </w:r>
      <w:bookmarkStart w:id="15783" w:name="_ETM_Q34_238539"/>
      <w:bookmarkEnd w:id="15783"/>
      <w:r>
        <w:rPr>
          <w:rtl/>
        </w:rPr>
        <w:t>בלי</w:t>
      </w:r>
      <w:r>
        <w:rPr>
          <w:rFonts w:hint="cs"/>
          <w:rtl/>
        </w:rPr>
        <w:t>, בלי, בלי?</w:t>
      </w:r>
    </w:p>
    <w:p w:rsidR="000F25F8" w:rsidRDefault="000F25F8" w:rsidP="00CE6ABA">
      <w:pPr>
        <w:rPr>
          <w:rtl/>
        </w:rPr>
      </w:pPr>
    </w:p>
    <w:p w:rsidR="000F25F8" w:rsidRDefault="000F25F8" w:rsidP="00CE6ABA">
      <w:pPr>
        <w:pStyle w:val="af8"/>
        <w:keepNext/>
        <w:rPr>
          <w:rtl/>
        </w:rPr>
      </w:pPr>
      <w:r w:rsidRPr="00CA7EEA">
        <w:rPr>
          <w:rStyle w:val="TagStyle"/>
          <w:rtl/>
        </w:rPr>
        <w:t xml:space="preserve"> &lt;&lt; קריאה &gt;&gt; </w:t>
      </w:r>
      <w:r>
        <w:rPr>
          <w:rtl/>
        </w:rPr>
        <w:t>יואב סגלוביץ' (יש עתיד):</w:t>
      </w:r>
      <w:r w:rsidRPr="00CA7EEA">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אני אומר לך, </w:t>
      </w:r>
      <w:bookmarkStart w:id="15784" w:name="_ETM_Q34_240000"/>
      <w:bookmarkEnd w:id="15784"/>
      <w:r>
        <w:rPr>
          <w:rFonts w:hint="cs"/>
          <w:rtl/>
        </w:rPr>
        <w:t>בלי שום דבר.</w:t>
      </w:r>
    </w:p>
    <w:p w:rsidR="000F25F8" w:rsidRDefault="000F25F8" w:rsidP="00CE6ABA">
      <w:pPr>
        <w:rPr>
          <w:rtl/>
        </w:rPr>
      </w:pPr>
      <w:bookmarkStart w:id="15785" w:name="_ETM_Q34_238000"/>
      <w:bookmarkEnd w:id="15785"/>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CE6ABA">
      <w:pPr>
        <w:rPr>
          <w:rtl/>
        </w:rPr>
      </w:pPr>
      <w:bookmarkStart w:id="15786" w:name="_ETM_Q34_239000"/>
      <w:bookmarkStart w:id="15787" w:name="_ETM_Q34_241510"/>
      <w:bookmarkEnd w:id="15786"/>
      <w:bookmarkEnd w:id="15787"/>
      <w:r>
        <w:rPr>
          <w:rtl/>
        </w:rPr>
        <w:t>בוא</w:t>
      </w:r>
      <w:r>
        <w:rPr>
          <w:rFonts w:hint="cs"/>
          <w:rtl/>
        </w:rPr>
        <w:t>,</w:t>
      </w:r>
      <w:r>
        <w:rPr>
          <w:rtl/>
        </w:rPr>
        <w:t xml:space="preserve"> </w:t>
      </w:r>
      <w:bookmarkStart w:id="15788" w:name="_ETM_Q34_241690"/>
      <w:bookmarkEnd w:id="15788"/>
      <w:r>
        <w:rPr>
          <w:rtl/>
        </w:rPr>
        <w:t>בוא</w:t>
      </w:r>
      <w:r>
        <w:rPr>
          <w:rFonts w:hint="cs"/>
          <w:rtl/>
        </w:rPr>
        <w:t>, בוא.</w:t>
      </w:r>
    </w:p>
    <w:p w:rsidR="000F25F8" w:rsidRDefault="000F25F8" w:rsidP="00CE6ABA">
      <w:pPr>
        <w:pStyle w:val="KeepWithNext"/>
        <w:rPr>
          <w:rStyle w:val="TagStyle"/>
          <w:b/>
          <w:bCs/>
          <w:u w:val="single"/>
          <w:rtl/>
          <w:lang w:eastAsia="he-IL"/>
        </w:rPr>
      </w:pPr>
      <w:bookmarkStart w:id="15789" w:name="_ETM_Q34_241000"/>
      <w:bookmarkEnd w:id="15789"/>
    </w:p>
    <w:p w:rsidR="000F25F8" w:rsidRDefault="000F25F8" w:rsidP="00CE6ABA">
      <w:pPr>
        <w:pStyle w:val="af9"/>
        <w:keepNext/>
        <w:rPr>
          <w:rtl/>
        </w:rPr>
      </w:pPr>
      <w:r w:rsidRPr="00CA7EEA">
        <w:rPr>
          <w:rStyle w:val="TagStyle"/>
          <w:rtl/>
        </w:rPr>
        <w:t xml:space="preserve"> &lt;&lt; יור &gt;&gt; </w:t>
      </w:r>
      <w:r>
        <w:rPr>
          <w:rtl/>
        </w:rPr>
        <w:t>היו"ר אמיר אוחנה:</w:t>
      </w:r>
      <w:r w:rsidRPr="00CA7EEA">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השר, </w:t>
      </w:r>
      <w:bookmarkStart w:id="15790" w:name="_ETM_Q34_245000"/>
      <w:bookmarkEnd w:id="15790"/>
      <w:r>
        <w:rPr>
          <w:rFonts w:hint="cs"/>
          <w:rtl/>
          <w:lang w:eastAsia="he-IL"/>
        </w:rPr>
        <w:t>נא לסכם.</w:t>
      </w:r>
    </w:p>
    <w:p w:rsidR="000F25F8" w:rsidRDefault="000F25F8" w:rsidP="00CE6ABA">
      <w:pPr>
        <w:rPr>
          <w:rtl/>
          <w:lang w:eastAsia="he-IL"/>
        </w:rPr>
      </w:pPr>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rPr>
      </w:pPr>
      <w:bookmarkStart w:id="15791" w:name="_ETM_Q34_242000"/>
      <w:bookmarkStart w:id="15792" w:name="_ETM_Q34_247409"/>
      <w:bookmarkEnd w:id="15791"/>
      <w:bookmarkEnd w:id="15792"/>
      <w:r>
        <w:rPr>
          <w:rtl/>
        </w:rPr>
        <w:t>אופיר</w:t>
      </w:r>
      <w:bookmarkStart w:id="15793" w:name="_ETM_Q34_249899"/>
      <w:bookmarkEnd w:id="15793"/>
      <w:r>
        <w:rPr>
          <w:rFonts w:hint="cs"/>
          <w:rtl/>
        </w:rPr>
        <w:t xml:space="preserve">. </w:t>
      </w:r>
    </w:p>
    <w:p w:rsidR="000F25F8" w:rsidRDefault="000F25F8" w:rsidP="00CE6ABA">
      <w:pPr>
        <w:rPr>
          <w:rtl/>
        </w:rPr>
      </w:pPr>
    </w:p>
    <w:p w:rsidR="000F25F8" w:rsidRDefault="000F25F8" w:rsidP="00CE6ABA">
      <w:pPr>
        <w:pStyle w:val="af8"/>
        <w:keepNext/>
        <w:rPr>
          <w:rtl/>
        </w:rPr>
      </w:pPr>
      <w:bookmarkStart w:id="15794" w:name="ET_interruption_5791_28"/>
      <w:r w:rsidRPr="00CA7EEA">
        <w:rPr>
          <w:rStyle w:val="TagStyle"/>
          <w:rtl/>
        </w:rPr>
        <w:t xml:space="preserve"> &lt;&lt; קריאה &gt;&gt; </w:t>
      </w:r>
      <w:r>
        <w:rPr>
          <w:rtl/>
        </w:rPr>
        <w:t>יואב סגלוביץ' (יש עתיד):</w:t>
      </w:r>
      <w:r w:rsidRPr="00CA7EEA">
        <w:rPr>
          <w:rStyle w:val="TagStyle"/>
          <w:rtl/>
        </w:rPr>
        <w:t xml:space="preserve"> &lt;&lt; קריאה &gt;&gt;</w:t>
      </w:r>
      <w:r>
        <w:rPr>
          <w:rtl/>
        </w:rPr>
        <w:t xml:space="preserve">  </w:t>
      </w:r>
      <w:bookmarkEnd w:id="15794"/>
    </w:p>
    <w:p w:rsidR="000F25F8" w:rsidRDefault="000F25F8" w:rsidP="00CE6ABA">
      <w:pPr>
        <w:pStyle w:val="KeepWithNext"/>
        <w:rPr>
          <w:rtl/>
        </w:rPr>
      </w:pPr>
    </w:p>
    <w:p w:rsidR="000F25F8" w:rsidRDefault="000F25F8" w:rsidP="00CE6ABA">
      <w:pPr>
        <w:rPr>
          <w:rtl/>
        </w:rPr>
      </w:pPr>
      <w:r>
        <w:rPr>
          <w:rFonts w:hint="cs"/>
          <w:rtl/>
        </w:rPr>
        <w:t>לא יהיה דיון.</w:t>
      </w:r>
    </w:p>
    <w:p w:rsidR="000F25F8" w:rsidRDefault="000F25F8" w:rsidP="00CE6ABA">
      <w:pPr>
        <w:rPr>
          <w:rtl/>
        </w:rPr>
      </w:pPr>
      <w:bookmarkStart w:id="15795" w:name="_ETM_Q34_247000"/>
      <w:bookmarkEnd w:id="15795"/>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CE6ABA">
      <w:pPr>
        <w:rPr>
          <w:rtl/>
        </w:rPr>
      </w:pPr>
      <w:bookmarkStart w:id="15796" w:name="_ETM_Q34_248000"/>
      <w:bookmarkStart w:id="15797" w:name="_ETM_Q34_250819"/>
      <w:bookmarkEnd w:id="15796"/>
      <w:bookmarkEnd w:id="15797"/>
      <w:r>
        <w:rPr>
          <w:rtl/>
        </w:rPr>
        <w:t>רבותיי</w:t>
      </w:r>
      <w:r>
        <w:rPr>
          <w:rFonts w:hint="cs"/>
          <w:rtl/>
        </w:rPr>
        <w:t>,</w:t>
      </w:r>
      <w:r>
        <w:rPr>
          <w:rtl/>
        </w:rPr>
        <w:t xml:space="preserve"> </w:t>
      </w:r>
      <w:bookmarkStart w:id="15798" w:name="_ETM_Q34_251330"/>
      <w:bookmarkEnd w:id="15798"/>
      <w:r>
        <w:rPr>
          <w:rtl/>
        </w:rPr>
        <w:t xml:space="preserve">רק </w:t>
      </w:r>
      <w:bookmarkStart w:id="15799" w:name="_ETM_Q34_251510"/>
      <w:bookmarkEnd w:id="15799"/>
      <w:r>
        <w:rPr>
          <w:rtl/>
        </w:rPr>
        <w:t xml:space="preserve">אומר </w:t>
      </w:r>
      <w:bookmarkStart w:id="15800" w:name="_ETM_Q34_251750"/>
      <w:bookmarkEnd w:id="15800"/>
      <w:r>
        <w:rPr>
          <w:rtl/>
        </w:rPr>
        <w:t>ל</w:t>
      </w:r>
      <w:r>
        <w:rPr>
          <w:rFonts w:hint="cs"/>
          <w:rtl/>
        </w:rPr>
        <w:t>כם</w:t>
      </w:r>
      <w:r>
        <w:rPr>
          <w:rtl/>
        </w:rPr>
        <w:t xml:space="preserve"> </w:t>
      </w:r>
      <w:bookmarkStart w:id="15801" w:name="_ETM_Q34_251900"/>
      <w:bookmarkEnd w:id="15801"/>
      <w:r>
        <w:rPr>
          <w:rFonts w:hint="cs"/>
          <w:rtl/>
        </w:rPr>
        <w:t>משפט.</w:t>
      </w:r>
    </w:p>
    <w:p w:rsidR="000F25F8" w:rsidRDefault="000F25F8" w:rsidP="00CE6ABA">
      <w:pPr>
        <w:rPr>
          <w:rtl/>
        </w:rPr>
      </w:pPr>
      <w:bookmarkStart w:id="15802" w:name="_ETM_Q34_250000"/>
      <w:bookmarkEnd w:id="15802"/>
    </w:p>
    <w:p w:rsidR="000F25F8" w:rsidRDefault="000F25F8" w:rsidP="00CE6ABA">
      <w:pPr>
        <w:pStyle w:val="af8"/>
        <w:keepNext/>
        <w:rPr>
          <w:rtl/>
        </w:rPr>
      </w:pPr>
      <w:bookmarkStart w:id="15803" w:name="ET_interruption_6156_30"/>
      <w:r w:rsidRPr="00CA7EEA">
        <w:rPr>
          <w:rStyle w:val="TagStyle"/>
          <w:rtl/>
        </w:rPr>
        <w:t xml:space="preserve"> &lt;&lt; קריאה &gt;&gt; </w:t>
      </w:r>
      <w:r>
        <w:rPr>
          <w:rtl/>
        </w:rPr>
        <w:t>גלעד קריב (העבודה):</w:t>
      </w:r>
      <w:r w:rsidRPr="00CA7EEA">
        <w:rPr>
          <w:rStyle w:val="TagStyle"/>
          <w:rtl/>
        </w:rPr>
        <w:t xml:space="preserve"> &lt;&lt; קריאה &gt;&gt;</w:t>
      </w:r>
      <w:r>
        <w:rPr>
          <w:rtl/>
        </w:rPr>
        <w:t xml:space="preserve">  </w:t>
      </w:r>
      <w:bookmarkEnd w:id="15803"/>
    </w:p>
    <w:p w:rsidR="000F25F8" w:rsidRDefault="000F25F8" w:rsidP="00CE6ABA">
      <w:pPr>
        <w:pStyle w:val="KeepWithNext"/>
        <w:rPr>
          <w:rtl/>
        </w:rPr>
      </w:pPr>
    </w:p>
    <w:p w:rsidR="000F25F8" w:rsidRDefault="000F25F8" w:rsidP="00CE6ABA">
      <w:pPr>
        <w:rPr>
          <w:rtl/>
        </w:rPr>
      </w:pPr>
      <w:r>
        <w:rPr>
          <w:rFonts w:hint="cs"/>
          <w:rtl/>
        </w:rPr>
        <w:t xml:space="preserve">לא יהיה שום דיון - </w:t>
      </w:r>
      <w:bookmarkStart w:id="15804" w:name="_ETM_Q34_255000"/>
      <w:bookmarkEnd w:id="15804"/>
      <w:r>
        <w:rPr>
          <w:rFonts w:hint="cs"/>
          <w:rtl/>
        </w:rPr>
        <w:t>- -</w:t>
      </w:r>
    </w:p>
    <w:p w:rsidR="000F25F8" w:rsidRDefault="000F25F8" w:rsidP="00CE6ABA">
      <w:pPr>
        <w:rPr>
          <w:rtl/>
        </w:rPr>
      </w:pPr>
      <w:bookmarkStart w:id="15805" w:name="_ETM_Q34_256000"/>
      <w:bookmarkEnd w:id="15805"/>
    </w:p>
    <w:p w:rsidR="000F25F8" w:rsidRDefault="000F25F8" w:rsidP="00CE6ABA">
      <w:pPr>
        <w:pStyle w:val="-"/>
        <w:keepNext/>
        <w:rPr>
          <w:rtl/>
        </w:rPr>
      </w:pPr>
      <w:r w:rsidRPr="00CA7EEA">
        <w:rPr>
          <w:rStyle w:val="TagStyle"/>
          <w:rtl/>
        </w:rPr>
        <w:t xml:space="preserve"> &lt;&lt; דובר_המשך &gt;&gt; </w:t>
      </w:r>
      <w:r>
        <w:rPr>
          <w:rtl/>
        </w:rPr>
        <w:t>שר הרווחה והביטחון החברתי יעקב מרגי:</w:t>
      </w:r>
      <w:r w:rsidRPr="00CA7EEA">
        <w:rPr>
          <w:rStyle w:val="TagStyle"/>
          <w:rtl/>
        </w:rPr>
        <w:t xml:space="preserve"> &lt;&lt; דובר_המשך &gt;&gt;</w:t>
      </w:r>
      <w:r>
        <w:rPr>
          <w:rtl/>
        </w:rPr>
        <w:t xml:space="preserve">  </w:t>
      </w:r>
    </w:p>
    <w:p w:rsidR="000F25F8" w:rsidRDefault="000F25F8" w:rsidP="00CE6ABA">
      <w:pPr>
        <w:pStyle w:val="KeepWithNext"/>
        <w:rPr>
          <w:rtl/>
        </w:rPr>
      </w:pPr>
    </w:p>
    <w:p w:rsidR="000F25F8" w:rsidRDefault="000F25F8" w:rsidP="00CE6ABA">
      <w:pPr>
        <w:rPr>
          <w:rtl/>
        </w:rPr>
      </w:pPr>
      <w:bookmarkStart w:id="15806" w:name="_ETM_Q34_252000"/>
      <w:bookmarkStart w:id="15807" w:name="_ETM_Q34_253409"/>
      <w:bookmarkEnd w:id="15806"/>
      <w:bookmarkEnd w:id="15807"/>
      <w:r>
        <w:rPr>
          <w:rtl/>
        </w:rPr>
        <w:t xml:space="preserve">אני </w:t>
      </w:r>
      <w:bookmarkStart w:id="15808" w:name="_ETM_Q34_253709"/>
      <w:bookmarkEnd w:id="15808"/>
      <w:r>
        <w:rPr>
          <w:rtl/>
        </w:rPr>
        <w:t xml:space="preserve">אעשה </w:t>
      </w:r>
      <w:bookmarkStart w:id="15809" w:name="_ETM_Q34_254069"/>
      <w:bookmarkEnd w:id="15809"/>
      <w:r>
        <w:rPr>
          <w:rtl/>
        </w:rPr>
        <w:t>ב</w:t>
      </w:r>
      <w:r>
        <w:rPr>
          <w:rFonts w:hint="cs"/>
          <w:rtl/>
        </w:rPr>
        <w:t>"</w:t>
      </w:r>
      <w:r>
        <w:rPr>
          <w:rtl/>
        </w:rPr>
        <w:t xml:space="preserve">מרור </w:t>
      </w:r>
      <w:bookmarkStart w:id="15810" w:name="_ETM_Q34_254579"/>
      <w:bookmarkEnd w:id="15810"/>
      <w:r>
        <w:rPr>
          <w:rFonts w:hint="cs"/>
          <w:rtl/>
        </w:rPr>
        <w:t xml:space="preserve">כורך" </w:t>
      </w:r>
      <w:bookmarkStart w:id="15811" w:name="_ETM_Q34_255090"/>
      <w:bookmarkEnd w:id="15811"/>
      <w:r>
        <w:rPr>
          <w:rtl/>
        </w:rPr>
        <w:t xml:space="preserve">תשובה </w:t>
      </w:r>
      <w:bookmarkStart w:id="15812" w:name="_ETM_Q34_255719"/>
      <w:bookmarkEnd w:id="15812"/>
      <w:r>
        <w:rPr>
          <w:rtl/>
        </w:rPr>
        <w:t>לכולכם</w:t>
      </w:r>
      <w:r>
        <w:rPr>
          <w:rFonts w:hint="cs"/>
          <w:rtl/>
        </w:rPr>
        <w:t>.</w:t>
      </w:r>
      <w:r>
        <w:rPr>
          <w:rtl/>
        </w:rPr>
        <w:t xml:space="preserve"> </w:t>
      </w:r>
      <w:bookmarkStart w:id="15813" w:name="_ETM_Q34_257340"/>
      <w:bookmarkStart w:id="15814" w:name="_ETM_Q34_258370"/>
      <w:bookmarkStart w:id="15815" w:name="_ETM_Q34_259480"/>
      <w:bookmarkEnd w:id="15813"/>
      <w:bookmarkEnd w:id="15814"/>
      <w:bookmarkEnd w:id="15815"/>
      <w:r>
        <w:rPr>
          <w:rtl/>
        </w:rPr>
        <w:t xml:space="preserve">היה </w:t>
      </w:r>
      <w:bookmarkStart w:id="15816" w:name="_ETM_Q34_259750"/>
      <w:bookmarkEnd w:id="15816"/>
      <w:r>
        <w:rPr>
          <w:rtl/>
        </w:rPr>
        <w:t xml:space="preserve">פה </w:t>
      </w:r>
      <w:bookmarkStart w:id="15817" w:name="_ETM_Q34_259900"/>
      <w:bookmarkEnd w:id="15817"/>
      <w:r>
        <w:rPr>
          <w:rtl/>
        </w:rPr>
        <w:t>יו</w:t>
      </w:r>
      <w:r>
        <w:rPr>
          <w:rFonts w:hint="cs"/>
          <w:rtl/>
        </w:rPr>
        <w:t>"ר</w:t>
      </w:r>
      <w:r>
        <w:rPr>
          <w:rtl/>
        </w:rPr>
        <w:t xml:space="preserve"> </w:t>
      </w:r>
      <w:bookmarkStart w:id="15818" w:name="_ETM_Q34_260140"/>
      <w:bookmarkEnd w:id="15818"/>
      <w:r>
        <w:rPr>
          <w:rtl/>
        </w:rPr>
        <w:t xml:space="preserve">כנסת </w:t>
      </w:r>
      <w:bookmarkStart w:id="15819" w:name="_ETM_Q34_260590"/>
      <w:bookmarkEnd w:id="15819"/>
      <w:r>
        <w:rPr>
          <w:rtl/>
        </w:rPr>
        <w:t>ש</w:t>
      </w:r>
      <w:bookmarkStart w:id="15820" w:name="_ETM_Q34_260770"/>
      <w:bookmarkEnd w:id="15820"/>
      <w:r>
        <w:rPr>
          <w:rtl/>
        </w:rPr>
        <w:t xml:space="preserve">היה </w:t>
      </w:r>
      <w:bookmarkStart w:id="15821" w:name="_ETM_Q34_261190"/>
      <w:bookmarkEnd w:id="15821"/>
      <w:r>
        <w:rPr>
          <w:rtl/>
        </w:rPr>
        <w:t>ב</w:t>
      </w:r>
      <w:r>
        <w:rPr>
          <w:rFonts w:hint="cs"/>
          <w:rtl/>
        </w:rPr>
        <w:t xml:space="preserve">עבר </w:t>
      </w:r>
      <w:bookmarkStart w:id="15822" w:name="_ETM_Q34_261550"/>
      <w:bookmarkEnd w:id="15822"/>
      <w:r>
        <w:rPr>
          <w:rtl/>
        </w:rPr>
        <w:t xml:space="preserve">גם </w:t>
      </w:r>
      <w:bookmarkStart w:id="15823" w:name="_ETM_Q34_261700"/>
      <w:bookmarkEnd w:id="15823"/>
      <w:r>
        <w:rPr>
          <w:rtl/>
        </w:rPr>
        <w:t>נשיא</w:t>
      </w:r>
      <w:r>
        <w:rPr>
          <w:rFonts w:hint="cs"/>
          <w:rtl/>
        </w:rPr>
        <w:t>,</w:t>
      </w:r>
      <w:r>
        <w:rPr>
          <w:rtl/>
        </w:rPr>
        <w:t xml:space="preserve"> </w:t>
      </w:r>
      <w:bookmarkStart w:id="15824" w:name="_ETM_Q34_262720"/>
      <w:bookmarkStart w:id="15825" w:name="_ETM_Q34_263560"/>
      <w:bookmarkStart w:id="15826" w:name="_ETM_Q34_263800"/>
      <w:bookmarkEnd w:id="15824"/>
      <w:bookmarkEnd w:id="15825"/>
      <w:bookmarkEnd w:id="15826"/>
      <w:r>
        <w:rPr>
          <w:rFonts w:hint="cs"/>
          <w:rtl/>
        </w:rPr>
        <w:t xml:space="preserve">והוא </w:t>
      </w:r>
      <w:r>
        <w:rPr>
          <w:rtl/>
        </w:rPr>
        <w:t xml:space="preserve">היה </w:t>
      </w:r>
      <w:bookmarkStart w:id="15827" w:name="_ETM_Q34_264100"/>
      <w:bookmarkEnd w:id="15827"/>
      <w:r>
        <w:rPr>
          <w:rtl/>
        </w:rPr>
        <w:t xml:space="preserve">אומר </w:t>
      </w:r>
      <w:bookmarkStart w:id="15828" w:name="_ETM_Q34_264400"/>
      <w:bookmarkEnd w:id="15828"/>
      <w:r>
        <w:rPr>
          <w:rtl/>
        </w:rPr>
        <w:t xml:space="preserve">לחברי </w:t>
      </w:r>
      <w:bookmarkStart w:id="15829" w:name="_ETM_Q34_264760"/>
      <w:bookmarkEnd w:id="15829"/>
      <w:r>
        <w:rPr>
          <w:rtl/>
        </w:rPr>
        <w:t xml:space="preserve">הכנסת </w:t>
      </w:r>
      <w:bookmarkStart w:id="15830" w:name="_ETM_Q34_265240"/>
      <w:bookmarkEnd w:id="15830"/>
      <w:r>
        <w:rPr>
          <w:rFonts w:hint="cs"/>
          <w:rtl/>
        </w:rPr>
        <w:t xml:space="preserve">שתמהים: </w:t>
      </w:r>
      <w:bookmarkStart w:id="15831" w:name="_ETM_Q34_265420"/>
      <w:bookmarkStart w:id="15832" w:name="_ETM_Q34_266649"/>
      <w:bookmarkStart w:id="15833" w:name="_ETM_Q34_267399"/>
      <w:bookmarkEnd w:id="15831"/>
      <w:bookmarkEnd w:id="15832"/>
      <w:bookmarkEnd w:id="15833"/>
      <w:r>
        <w:rPr>
          <w:rFonts w:hint="cs"/>
          <w:rtl/>
        </w:rPr>
        <w:t>לאלה ש</w:t>
      </w:r>
      <w:r>
        <w:rPr>
          <w:rtl/>
        </w:rPr>
        <w:t xml:space="preserve">חדשים </w:t>
      </w:r>
      <w:bookmarkStart w:id="15834" w:name="_ETM_Q34_268030"/>
      <w:bookmarkEnd w:id="15834"/>
      <w:r>
        <w:rPr>
          <w:rtl/>
        </w:rPr>
        <w:t xml:space="preserve">מקרוב </w:t>
      </w:r>
      <w:bookmarkStart w:id="15835" w:name="_ETM_Q34_268569"/>
      <w:bookmarkEnd w:id="15835"/>
      <w:r>
        <w:rPr>
          <w:rtl/>
        </w:rPr>
        <w:t>באו</w:t>
      </w:r>
      <w:r>
        <w:rPr>
          <w:rFonts w:hint="cs"/>
          <w:rtl/>
        </w:rPr>
        <w:t>.</w:t>
      </w:r>
      <w:r>
        <w:rPr>
          <w:rtl/>
        </w:rPr>
        <w:t xml:space="preserve"> </w:t>
      </w:r>
      <w:bookmarkStart w:id="15836" w:name="_ETM_Q34_269289"/>
      <w:bookmarkEnd w:id="15836"/>
      <w:r>
        <w:rPr>
          <w:rtl/>
        </w:rPr>
        <w:t>אז</w:t>
      </w:r>
      <w:bookmarkStart w:id="15837" w:name="_ETM_Q34_269649"/>
      <w:bookmarkEnd w:id="15837"/>
      <w:r>
        <w:rPr>
          <w:rtl/>
        </w:rPr>
        <w:t xml:space="preserve"> </w:t>
      </w:r>
      <w:bookmarkStart w:id="15838" w:name="_ETM_Q34_269740"/>
      <w:bookmarkEnd w:id="15838"/>
      <w:r>
        <w:rPr>
          <w:rFonts w:hint="cs"/>
          <w:rtl/>
        </w:rPr>
        <w:t>ל</w:t>
      </w:r>
      <w:r>
        <w:rPr>
          <w:rtl/>
        </w:rPr>
        <w:t xml:space="preserve">כל </w:t>
      </w:r>
      <w:bookmarkStart w:id="15839" w:name="_ETM_Q34_270069"/>
      <w:bookmarkEnd w:id="15839"/>
      <w:r>
        <w:rPr>
          <w:rtl/>
        </w:rPr>
        <w:t xml:space="preserve">אלה </w:t>
      </w:r>
      <w:bookmarkStart w:id="15840" w:name="_ETM_Q34_270369"/>
      <w:bookmarkEnd w:id="15840"/>
      <w:r>
        <w:rPr>
          <w:rtl/>
        </w:rPr>
        <w:t xml:space="preserve">החדשים </w:t>
      </w:r>
      <w:bookmarkStart w:id="15841" w:name="_ETM_Q34_270939"/>
      <w:bookmarkEnd w:id="15841"/>
      <w:r>
        <w:rPr>
          <w:rtl/>
        </w:rPr>
        <w:t xml:space="preserve">מקרוב </w:t>
      </w:r>
      <w:bookmarkStart w:id="15842" w:name="_ETM_Q34_271420"/>
      <w:bookmarkEnd w:id="15842"/>
      <w:r>
        <w:rPr>
          <w:rtl/>
        </w:rPr>
        <w:t>באו</w:t>
      </w:r>
      <w:r>
        <w:rPr>
          <w:rFonts w:hint="cs"/>
          <w:rtl/>
        </w:rPr>
        <w:t>:</w:t>
      </w:r>
      <w:r>
        <w:rPr>
          <w:rtl/>
        </w:rPr>
        <w:t xml:space="preserve"> </w:t>
      </w:r>
      <w:bookmarkStart w:id="15843" w:name="_ETM_Q34_272109"/>
      <w:bookmarkEnd w:id="15843"/>
      <w:r>
        <w:rPr>
          <w:rtl/>
        </w:rPr>
        <w:t xml:space="preserve">הפרקטיקה </w:t>
      </w:r>
      <w:bookmarkStart w:id="15844" w:name="_ETM_Q34_272950"/>
      <w:bookmarkEnd w:id="15844"/>
      <w:r>
        <w:rPr>
          <w:rtl/>
        </w:rPr>
        <w:t xml:space="preserve">הזו </w:t>
      </w:r>
      <w:bookmarkStart w:id="15845" w:name="_ETM_Q34_273219"/>
      <w:bookmarkEnd w:id="15845"/>
      <w:r>
        <w:rPr>
          <w:rtl/>
        </w:rPr>
        <w:t>קיימת</w:t>
      </w:r>
      <w:r>
        <w:rPr>
          <w:rFonts w:hint="cs"/>
          <w:rtl/>
        </w:rPr>
        <w:t>,</w:t>
      </w:r>
      <w:r>
        <w:rPr>
          <w:rtl/>
        </w:rPr>
        <w:t xml:space="preserve"> </w:t>
      </w:r>
      <w:bookmarkStart w:id="15846" w:name="_ETM_Q34_273880"/>
      <w:bookmarkEnd w:id="15846"/>
      <w:r>
        <w:rPr>
          <w:rtl/>
        </w:rPr>
        <w:t xml:space="preserve">והיא </w:t>
      </w:r>
      <w:bookmarkStart w:id="15847" w:name="_ETM_Q34_274060"/>
      <w:bookmarkEnd w:id="15847"/>
      <w:r>
        <w:rPr>
          <w:rtl/>
        </w:rPr>
        <w:t xml:space="preserve">לא </w:t>
      </w:r>
      <w:bookmarkStart w:id="15848" w:name="_ETM_Q34_274179"/>
      <w:bookmarkEnd w:id="15848"/>
      <w:r>
        <w:rPr>
          <w:rFonts w:hint="cs"/>
          <w:rtl/>
        </w:rPr>
        <w:t xml:space="preserve">הומצאה </w:t>
      </w:r>
      <w:bookmarkStart w:id="15849" w:name="_ETM_Q34_274000"/>
      <w:bookmarkEnd w:id="15849"/>
      <w:r>
        <w:rPr>
          <w:rFonts w:hint="cs"/>
          <w:rtl/>
        </w:rPr>
        <w:t>עכשיו. תודה רבה לכולם.</w:t>
      </w:r>
    </w:p>
    <w:p w:rsidR="000F25F8" w:rsidRDefault="000F25F8" w:rsidP="00CE6ABA">
      <w:pPr>
        <w:rPr>
          <w:rtl/>
        </w:rPr>
      </w:pPr>
      <w:bookmarkStart w:id="15850" w:name="_ETM_Q34_275000"/>
      <w:bookmarkEnd w:id="15850"/>
    </w:p>
    <w:p w:rsidR="000F25F8" w:rsidRDefault="000F25F8" w:rsidP="00CE6ABA">
      <w:pPr>
        <w:pStyle w:val="af9"/>
        <w:keepNext/>
        <w:rPr>
          <w:rtl/>
        </w:rPr>
      </w:pPr>
      <w:r w:rsidRPr="0096200B">
        <w:rPr>
          <w:rStyle w:val="TagStyle"/>
          <w:rtl/>
        </w:rPr>
        <w:t xml:space="preserve"> &lt;&lt; יור &gt;&gt; </w:t>
      </w:r>
      <w:r>
        <w:rPr>
          <w:rtl/>
        </w:rPr>
        <w:t>היו"ר אמיר אוחנה:</w:t>
      </w:r>
      <w:r w:rsidRPr="0096200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73064F">
      <w:pPr>
        <w:rPr>
          <w:rtl/>
        </w:rPr>
      </w:pPr>
      <w:r>
        <w:rPr>
          <w:rFonts w:hint="cs"/>
          <w:rtl/>
        </w:rPr>
        <w:t>תודה. חבר הכנסת יוראי להב הרצנו,</w:t>
      </w:r>
      <w:bookmarkStart w:id="15851" w:name="_ETM_Q34_276000"/>
      <w:bookmarkEnd w:id="15851"/>
      <w:r>
        <w:rPr>
          <w:rFonts w:hint="cs"/>
          <w:rtl/>
        </w:rPr>
        <w:t xml:space="preserve"> האם אתה מעוניין להשיב על תגובת הממשלה? לא מעוניין. </w:t>
      </w:r>
      <w:bookmarkStart w:id="15852" w:name="_ETM_Q34_282290"/>
      <w:bookmarkEnd w:id="15852"/>
      <w:r>
        <w:rPr>
          <w:rtl/>
        </w:rPr>
        <w:t xml:space="preserve">אם </w:t>
      </w:r>
      <w:bookmarkStart w:id="15853" w:name="_ETM_Q34_282590"/>
      <w:bookmarkEnd w:id="15853"/>
      <w:r>
        <w:rPr>
          <w:rtl/>
        </w:rPr>
        <w:t>כן</w:t>
      </w:r>
      <w:r>
        <w:rPr>
          <w:rFonts w:hint="cs"/>
          <w:rtl/>
        </w:rPr>
        <w:t>,</w:t>
      </w:r>
      <w:r>
        <w:rPr>
          <w:rtl/>
        </w:rPr>
        <w:t xml:space="preserve"> </w:t>
      </w:r>
      <w:bookmarkStart w:id="15854" w:name="_ETM_Q34_282830"/>
      <w:bookmarkEnd w:id="15854"/>
      <w:r>
        <w:rPr>
          <w:rtl/>
        </w:rPr>
        <w:t xml:space="preserve">אנחנו </w:t>
      </w:r>
      <w:bookmarkStart w:id="15855" w:name="_ETM_Q34_283130"/>
      <w:bookmarkEnd w:id="15855"/>
      <w:r>
        <w:rPr>
          <w:rtl/>
        </w:rPr>
        <w:t xml:space="preserve">נעבור </w:t>
      </w:r>
      <w:bookmarkStart w:id="15856" w:name="_ETM_Q34_283520"/>
      <w:bookmarkEnd w:id="15856"/>
      <w:r>
        <w:rPr>
          <w:rtl/>
        </w:rPr>
        <w:t>להצבעה</w:t>
      </w:r>
      <w:r>
        <w:rPr>
          <w:rFonts w:hint="cs"/>
          <w:rtl/>
        </w:rPr>
        <w:t>.</w:t>
      </w:r>
      <w:r>
        <w:rPr>
          <w:rtl/>
        </w:rPr>
        <w:t xml:space="preserve"> </w:t>
      </w:r>
      <w:bookmarkStart w:id="15857" w:name="_ETM_Q34_284150"/>
      <w:bookmarkEnd w:id="15857"/>
      <w:r>
        <w:rPr>
          <w:rtl/>
        </w:rPr>
        <w:t xml:space="preserve">חברי </w:t>
      </w:r>
      <w:bookmarkStart w:id="15858" w:name="_ETM_Q34_284480"/>
      <w:bookmarkEnd w:id="15858"/>
      <w:r>
        <w:rPr>
          <w:rtl/>
        </w:rPr>
        <w:t>הכנסת</w:t>
      </w:r>
      <w:r>
        <w:rPr>
          <w:rFonts w:hint="cs"/>
          <w:rtl/>
        </w:rPr>
        <w:t>, אנא</w:t>
      </w:r>
      <w:r>
        <w:rPr>
          <w:rtl/>
        </w:rPr>
        <w:t xml:space="preserve"> </w:t>
      </w:r>
      <w:bookmarkStart w:id="15859" w:name="_ETM_Q34_285930"/>
      <w:bookmarkEnd w:id="15859"/>
      <w:r>
        <w:rPr>
          <w:rtl/>
        </w:rPr>
        <w:t xml:space="preserve">שבו </w:t>
      </w:r>
      <w:bookmarkStart w:id="15860" w:name="_ETM_Q34_286260"/>
      <w:bookmarkEnd w:id="15860"/>
      <w:r>
        <w:rPr>
          <w:rtl/>
        </w:rPr>
        <w:t>במקומותיכם</w:t>
      </w:r>
      <w:r>
        <w:rPr>
          <w:rFonts w:hint="cs"/>
          <w:rtl/>
        </w:rPr>
        <w:t>.</w:t>
      </w:r>
      <w:r>
        <w:rPr>
          <w:rtl/>
        </w:rPr>
        <w:t xml:space="preserve"> </w:t>
      </w:r>
      <w:bookmarkStart w:id="15861" w:name="_ETM_Q34_306670"/>
      <w:bookmarkEnd w:id="15861"/>
      <w:r>
        <w:rPr>
          <w:rtl/>
        </w:rPr>
        <w:t xml:space="preserve">אם </w:t>
      </w:r>
      <w:bookmarkStart w:id="15862" w:name="_ETM_Q34_306850"/>
      <w:bookmarkEnd w:id="15862"/>
      <w:r>
        <w:rPr>
          <w:rtl/>
        </w:rPr>
        <w:t>כול</w:t>
      </w:r>
      <w:r>
        <w:rPr>
          <w:rFonts w:hint="cs"/>
          <w:rtl/>
        </w:rPr>
        <w:t>ם</w:t>
      </w:r>
      <w:r>
        <w:rPr>
          <w:rtl/>
        </w:rPr>
        <w:t xml:space="preserve"> </w:t>
      </w:r>
      <w:bookmarkStart w:id="15863" w:name="_ETM_Q34_307240"/>
      <w:bookmarkEnd w:id="15863"/>
      <w:r>
        <w:rPr>
          <w:rtl/>
        </w:rPr>
        <w:t xml:space="preserve">ישבו </w:t>
      </w:r>
      <w:bookmarkStart w:id="15864" w:name="_ETM_Q34_307540"/>
      <w:bookmarkEnd w:id="15864"/>
      <w:r>
        <w:rPr>
          <w:rtl/>
        </w:rPr>
        <w:t>במקומותיהם</w:t>
      </w:r>
      <w:r>
        <w:rPr>
          <w:rFonts w:hint="cs"/>
          <w:rtl/>
        </w:rPr>
        <w:t>,</w:t>
      </w:r>
      <w:r>
        <w:rPr>
          <w:rtl/>
        </w:rPr>
        <w:t xml:space="preserve"> </w:t>
      </w:r>
      <w:bookmarkStart w:id="15865" w:name="_ETM_Q34_308290"/>
      <w:bookmarkEnd w:id="15865"/>
      <w:r>
        <w:rPr>
          <w:rtl/>
        </w:rPr>
        <w:t xml:space="preserve">נעבור </w:t>
      </w:r>
      <w:bookmarkStart w:id="15866" w:name="_ETM_Q34_308620"/>
      <w:bookmarkEnd w:id="15866"/>
      <w:r>
        <w:rPr>
          <w:rtl/>
        </w:rPr>
        <w:t>להצבעה</w:t>
      </w:r>
      <w:r w:rsidR="0073064F">
        <w:rPr>
          <w:rFonts w:hint="cs"/>
          <w:rtl/>
        </w:rPr>
        <w:t>.</w:t>
      </w:r>
      <w:r>
        <w:rPr>
          <w:rtl/>
        </w:rPr>
        <w:t xml:space="preserve"> </w:t>
      </w:r>
      <w:bookmarkStart w:id="15867" w:name="_ETM_Q34_309580"/>
      <w:bookmarkEnd w:id="15867"/>
      <w:r>
        <w:rPr>
          <w:rtl/>
        </w:rPr>
        <w:t>הצבעה</w:t>
      </w:r>
      <w:r>
        <w:rPr>
          <w:rFonts w:hint="cs"/>
          <w:rtl/>
        </w:rPr>
        <w:t>.</w:t>
      </w:r>
    </w:p>
    <w:p w:rsidR="000F25F8" w:rsidRDefault="000F25F8" w:rsidP="00CE6ABA">
      <w:pPr>
        <w:rPr>
          <w:rtl/>
        </w:rPr>
      </w:pPr>
      <w:bookmarkStart w:id="15868" w:name="_ETM_Q34_300000"/>
      <w:bookmarkEnd w:id="15868"/>
    </w:p>
    <w:p w:rsidR="000F25F8" w:rsidRDefault="000F25F8" w:rsidP="00CE6ABA">
      <w:pPr>
        <w:pStyle w:val="af3"/>
        <w:keepNext/>
        <w:rPr>
          <w:rtl/>
        </w:rPr>
      </w:pPr>
      <w:bookmarkStart w:id="15869" w:name="_ETM_Q34_301000"/>
      <w:bookmarkEnd w:id="15869"/>
      <w:r>
        <w:rPr>
          <w:rtl/>
        </w:rPr>
        <w:lastRenderedPageBreak/>
        <w:t>הצבעה מס'</w:t>
      </w:r>
      <w:bookmarkStart w:id="15870" w:name="_ETM_Q34_311000"/>
      <w:bookmarkEnd w:id="15870"/>
      <w:r>
        <w:rPr>
          <w:rFonts w:hint="cs"/>
          <w:rtl/>
        </w:rPr>
        <w:t xml:space="preserve"> 13</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37</w:t>
      </w:r>
    </w:p>
    <w:p w:rsidR="000F25F8" w:rsidRDefault="000F25F8" w:rsidP="0073064F">
      <w:pPr>
        <w:pStyle w:val="--"/>
        <w:keepNext/>
        <w:rPr>
          <w:rtl/>
        </w:rPr>
      </w:pPr>
      <w:r>
        <w:rPr>
          <w:rFonts w:hint="cs"/>
          <w:rtl/>
        </w:rPr>
        <w:t>בעד ההצעה להסיר מסדר-היום</w:t>
      </w:r>
      <w:r>
        <w:rPr>
          <w:rtl/>
        </w:rPr>
        <w:t xml:space="preserve"> </w:t>
      </w:r>
      <w:r w:rsidR="0073064F">
        <w:rPr>
          <w:rFonts w:hint="cs"/>
          <w:rtl/>
        </w:rPr>
        <w:t xml:space="preserve">את הצעת החוק </w:t>
      </w:r>
      <w:r>
        <w:rPr>
          <w:rtl/>
        </w:rPr>
        <w:t xml:space="preserve">– </w:t>
      </w:r>
      <w:r>
        <w:rPr>
          <w:rFonts w:hint="cs"/>
          <w:rtl/>
        </w:rPr>
        <w:t>54</w:t>
      </w:r>
    </w:p>
    <w:p w:rsidR="000F25F8" w:rsidRDefault="000F25F8" w:rsidP="00CE6ABA">
      <w:pPr>
        <w:pStyle w:val="--"/>
        <w:keepNext/>
        <w:rPr>
          <w:rtl/>
        </w:rPr>
      </w:pPr>
      <w:r>
        <w:rPr>
          <w:rtl/>
        </w:rPr>
        <w:t xml:space="preserve">נמנעים – </w:t>
      </w:r>
      <w:r>
        <w:rPr>
          <w:rFonts w:hint="cs"/>
          <w:rtl/>
        </w:rPr>
        <w:t>אין</w:t>
      </w:r>
    </w:p>
    <w:p w:rsidR="000F25F8" w:rsidRDefault="000F25F8" w:rsidP="00CE6ABA">
      <w:pPr>
        <w:pStyle w:val="af5"/>
        <w:rPr>
          <w:rtl/>
        </w:rPr>
      </w:pPr>
      <w:r>
        <w:rPr>
          <w:rtl/>
        </w:rPr>
        <w:t xml:space="preserve">ההצעה להעביר </w:t>
      </w:r>
      <w:r>
        <w:rPr>
          <w:rFonts w:hint="cs"/>
          <w:rtl/>
        </w:rPr>
        <w:t xml:space="preserve">לוועדה </w:t>
      </w:r>
      <w:r>
        <w:rPr>
          <w:rtl/>
        </w:rPr>
        <w:t>את הצעת חוק אימוץ ילדים</w:t>
      </w:r>
      <w:r>
        <w:rPr>
          <w:rFonts w:hint="cs"/>
          <w:rtl/>
        </w:rPr>
        <w:t xml:space="preserve"> (</w:t>
      </w:r>
      <w:r>
        <w:rPr>
          <w:rtl/>
        </w:rPr>
        <w:t>תיקון –</w:t>
      </w:r>
      <w:r w:rsidRPr="007D14F2">
        <w:rPr>
          <w:rtl/>
        </w:rPr>
        <w:t xml:space="preserve"> כשירות המאמץ</w:t>
      </w:r>
      <w:r>
        <w:rPr>
          <w:rFonts w:hint="cs"/>
          <w:rtl/>
        </w:rPr>
        <w:t>)</w:t>
      </w:r>
      <w:r w:rsidRPr="007D14F2">
        <w:rPr>
          <w:rtl/>
        </w:rPr>
        <w:t>, התשפ"ג</w:t>
      </w:r>
      <w:r>
        <w:rPr>
          <w:rFonts w:hint="cs"/>
          <w:rtl/>
        </w:rPr>
        <w:t>–2022, לא נתקבלה.</w:t>
      </w:r>
    </w:p>
    <w:p w:rsidR="000F25F8" w:rsidRDefault="000F25F8" w:rsidP="00CE6ABA">
      <w:pPr>
        <w:keepNext/>
        <w:rPr>
          <w:b/>
          <w:bCs/>
          <w:rtl/>
        </w:rPr>
      </w:pPr>
      <w:bookmarkStart w:id="15871" w:name="_ETM_Q34_313000"/>
      <w:bookmarkStart w:id="15872" w:name="_ETM_Q34_314000"/>
      <w:bookmarkStart w:id="15873" w:name="_ETM_Q34_315000"/>
      <w:bookmarkEnd w:id="15871"/>
      <w:bookmarkEnd w:id="15872"/>
      <w:bookmarkEnd w:id="15873"/>
    </w:p>
    <w:p w:rsidR="000F25F8" w:rsidRDefault="000F25F8" w:rsidP="00CE6ABA">
      <w:pPr>
        <w:pStyle w:val="af8"/>
        <w:keepNext/>
        <w:rPr>
          <w:rtl/>
        </w:rPr>
      </w:pPr>
      <w:bookmarkStart w:id="15874" w:name="ET_interruption_5300_34"/>
      <w:r w:rsidRPr="0096200B">
        <w:rPr>
          <w:rStyle w:val="TagStyle"/>
          <w:rtl/>
        </w:rPr>
        <w:t xml:space="preserve"> &lt;&lt; קריאה &gt;&gt; </w:t>
      </w:r>
      <w:r w:rsidRPr="0073064F">
        <w:rPr>
          <w:rtl/>
        </w:rPr>
        <w:t>מירב בן ארי (יש עתיד):</w:t>
      </w:r>
      <w:r w:rsidRPr="0096200B">
        <w:rPr>
          <w:rStyle w:val="TagStyle"/>
          <w:rtl/>
        </w:rPr>
        <w:t xml:space="preserve"> &lt;&lt; קריאה &gt;&gt;</w:t>
      </w:r>
      <w:r>
        <w:rPr>
          <w:rStyle w:val="TagStyle"/>
          <w:rtl/>
        </w:rPr>
        <w:t xml:space="preserve">  </w:t>
      </w:r>
      <w:bookmarkEnd w:id="15874"/>
    </w:p>
    <w:p w:rsidR="000F25F8" w:rsidRDefault="000F25F8" w:rsidP="00CE6ABA">
      <w:pPr>
        <w:rPr>
          <w:rtl/>
        </w:rPr>
      </w:pPr>
    </w:p>
    <w:p w:rsidR="000F25F8" w:rsidRDefault="000F25F8" w:rsidP="00CE6ABA">
      <w:pPr>
        <w:rPr>
          <w:rtl/>
        </w:rPr>
      </w:pPr>
      <w:bookmarkStart w:id="15875" w:name="_ETM_Q34_323000"/>
      <w:bookmarkEnd w:id="15875"/>
      <w:r>
        <w:rPr>
          <w:rFonts w:hint="cs"/>
          <w:rtl/>
        </w:rPr>
        <w:t>חד-הוריים, עכשיו יש משפט נגד משפחות חד-הוריות.</w:t>
      </w:r>
    </w:p>
    <w:p w:rsidR="000F25F8" w:rsidRDefault="000F25F8" w:rsidP="00CE6ABA">
      <w:pPr>
        <w:rPr>
          <w:rtl/>
        </w:rPr>
      </w:pPr>
      <w:bookmarkStart w:id="15876" w:name="_ETM_Q34_326000"/>
      <w:bookmarkEnd w:id="15876"/>
    </w:p>
    <w:p w:rsidR="000F25F8" w:rsidRDefault="000F25F8" w:rsidP="00CE6ABA">
      <w:pPr>
        <w:pStyle w:val="af9"/>
        <w:keepNext/>
        <w:rPr>
          <w:rtl/>
        </w:rPr>
      </w:pPr>
      <w:r w:rsidRPr="0096200B">
        <w:rPr>
          <w:rStyle w:val="TagStyle"/>
          <w:rtl/>
        </w:rPr>
        <w:t xml:space="preserve"> &lt;&lt; יור &gt;&gt; </w:t>
      </w:r>
      <w:r>
        <w:rPr>
          <w:rtl/>
        </w:rPr>
        <w:t>היו"ר אמיר אוחנה:</w:t>
      </w:r>
      <w:r w:rsidRPr="0096200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5877" w:name="_ETM_Q34_322000"/>
      <w:bookmarkStart w:id="15878" w:name="_ETM_Q34_324230"/>
      <w:bookmarkEnd w:id="15877"/>
      <w:bookmarkEnd w:id="15878"/>
      <w:r>
        <w:rPr>
          <w:rtl/>
        </w:rPr>
        <w:t xml:space="preserve">37 </w:t>
      </w:r>
      <w:bookmarkStart w:id="15879" w:name="_ETM_Q34_325190"/>
      <w:bookmarkEnd w:id="15879"/>
      <w:r>
        <w:rPr>
          <w:rtl/>
        </w:rPr>
        <w:t>בעד</w:t>
      </w:r>
      <w:r>
        <w:rPr>
          <w:rFonts w:hint="cs"/>
          <w:rtl/>
        </w:rPr>
        <w:t>,</w:t>
      </w:r>
      <w:r>
        <w:rPr>
          <w:rtl/>
        </w:rPr>
        <w:t xml:space="preserve"> </w:t>
      </w:r>
      <w:bookmarkStart w:id="15880" w:name="_ETM_Q34_325639"/>
      <w:bookmarkEnd w:id="15880"/>
      <w:r>
        <w:rPr>
          <w:rtl/>
        </w:rPr>
        <w:t xml:space="preserve">54 </w:t>
      </w:r>
      <w:bookmarkStart w:id="15881" w:name="_ETM_Q34_326510"/>
      <w:bookmarkEnd w:id="15881"/>
      <w:r>
        <w:rPr>
          <w:rtl/>
        </w:rPr>
        <w:t>נגד</w:t>
      </w:r>
      <w:r>
        <w:rPr>
          <w:rFonts w:hint="cs"/>
          <w:rtl/>
        </w:rPr>
        <w:t>.</w:t>
      </w:r>
      <w:r>
        <w:rPr>
          <w:rtl/>
        </w:rPr>
        <w:t xml:space="preserve"> </w:t>
      </w:r>
      <w:bookmarkStart w:id="15882" w:name="_ETM_Q34_326900"/>
      <w:bookmarkEnd w:id="15882"/>
      <w:r>
        <w:rPr>
          <w:rtl/>
        </w:rPr>
        <w:t xml:space="preserve">הצעת </w:t>
      </w:r>
      <w:bookmarkStart w:id="15883" w:name="_ETM_Q34_327320"/>
      <w:bookmarkEnd w:id="15883"/>
      <w:r>
        <w:rPr>
          <w:rtl/>
        </w:rPr>
        <w:t xml:space="preserve">החוק </w:t>
      </w:r>
      <w:bookmarkStart w:id="15884" w:name="_ETM_Q34_327800"/>
      <w:bookmarkEnd w:id="15884"/>
      <w:r>
        <w:rPr>
          <w:rtl/>
        </w:rPr>
        <w:t xml:space="preserve">לא </w:t>
      </w:r>
      <w:bookmarkStart w:id="15885" w:name="_ETM_Q34_328010"/>
      <w:bookmarkEnd w:id="15885"/>
      <w:r>
        <w:rPr>
          <w:rtl/>
        </w:rPr>
        <w:t>עברה</w:t>
      </w:r>
      <w:r>
        <w:rPr>
          <w:rFonts w:hint="cs"/>
          <w:rtl/>
        </w:rPr>
        <w:t>.</w:t>
      </w:r>
    </w:p>
    <w:p w:rsidR="000F25F8" w:rsidRDefault="000F25F8" w:rsidP="00CE6ABA">
      <w:pPr>
        <w:rPr>
          <w:rtl/>
        </w:rPr>
      </w:pPr>
      <w:bookmarkStart w:id="15886" w:name="_ETM_Q34_329000"/>
      <w:bookmarkEnd w:id="15886"/>
    </w:p>
    <w:p w:rsidR="0073064F" w:rsidRDefault="0073064F" w:rsidP="00CE6ABA">
      <w:pPr>
        <w:rPr>
          <w:rtl/>
        </w:rPr>
      </w:pPr>
    </w:p>
    <w:p w:rsidR="000F25F8" w:rsidRDefault="000F25F8" w:rsidP="00CE6ABA">
      <w:pPr>
        <w:pStyle w:val="a7"/>
        <w:rPr>
          <w:rtl/>
        </w:rPr>
      </w:pPr>
      <w:bookmarkStart w:id="15887" w:name="ET_hatsach_638982_37"/>
      <w:r w:rsidRPr="0096200B">
        <w:rPr>
          <w:rStyle w:val="TagStyle"/>
          <w:rtl/>
        </w:rPr>
        <w:t xml:space="preserve">&lt;&lt; הצח &gt;&gt; </w:t>
      </w:r>
      <w:bookmarkStart w:id="15888" w:name="_Toc128001744"/>
      <w:r>
        <w:rPr>
          <w:rtl/>
        </w:rPr>
        <w:t>הצעת חוק החברות (תיקון – פרסום דוחות כספיים של מונופול), התשפ"ג</w:t>
      </w:r>
      <w:r>
        <w:rPr>
          <w:rFonts w:hint="cs"/>
          <w:rtl/>
        </w:rPr>
        <w:t>–</w:t>
      </w:r>
      <w:r>
        <w:rPr>
          <w:rtl/>
        </w:rPr>
        <w:t>2022</w:t>
      </w:r>
      <w:bookmarkEnd w:id="15888"/>
      <w:r w:rsidRPr="0096200B">
        <w:rPr>
          <w:rStyle w:val="TagStyle"/>
          <w:rtl/>
        </w:rPr>
        <w:t xml:space="preserve"> &lt;&lt; הצח &gt;&gt;</w:t>
      </w:r>
      <w:r>
        <w:rPr>
          <w:rtl/>
        </w:rPr>
        <w:t xml:space="preserve">  </w:t>
      </w:r>
      <w:bookmarkEnd w:id="15887"/>
    </w:p>
    <w:p w:rsidR="000F25F8" w:rsidRDefault="000F25F8" w:rsidP="00CE6ABA">
      <w:pPr>
        <w:rPr>
          <w:rtl/>
        </w:rPr>
      </w:pPr>
      <w:r>
        <w:rPr>
          <w:rtl/>
        </w:rPr>
        <w:t>[הצעת חוק פ/740</w:t>
      </w:r>
      <w:r>
        <w:rPr>
          <w:rFonts w:hint="cs"/>
          <w:rtl/>
        </w:rPr>
        <w:t>/25</w:t>
      </w:r>
      <w:r>
        <w:rPr>
          <w:rtl/>
        </w:rPr>
        <w:t>; נספחות.]</w:t>
      </w:r>
    </w:p>
    <w:p w:rsidR="000F25F8" w:rsidRDefault="000F25F8" w:rsidP="00CE6ABA">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0F25F8" w:rsidRDefault="000F25F8" w:rsidP="00CE6ABA">
      <w:pPr>
        <w:rPr>
          <w:rtl/>
        </w:rPr>
      </w:pPr>
    </w:p>
    <w:p w:rsidR="000F25F8" w:rsidRDefault="000F25F8" w:rsidP="00CE6ABA">
      <w:pPr>
        <w:pStyle w:val="af9"/>
        <w:keepNext/>
        <w:rPr>
          <w:rtl/>
        </w:rPr>
      </w:pPr>
      <w:r w:rsidRPr="0096200B">
        <w:rPr>
          <w:rStyle w:val="TagStyle"/>
          <w:rtl/>
        </w:rPr>
        <w:t xml:space="preserve"> &lt;&lt; יור &gt;&gt; </w:t>
      </w:r>
      <w:r>
        <w:rPr>
          <w:rtl/>
        </w:rPr>
        <w:t>היו"ר אמיר אוחנה:</w:t>
      </w:r>
      <w:r w:rsidRPr="0096200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5889" w:name="_ETM_Q34_327000"/>
      <w:bookmarkStart w:id="15890" w:name="_ETM_Q34_329099"/>
      <w:bookmarkEnd w:id="15889"/>
      <w:bookmarkEnd w:id="15890"/>
      <w:r>
        <w:rPr>
          <w:rtl/>
        </w:rPr>
        <w:t xml:space="preserve">נעבור </w:t>
      </w:r>
      <w:bookmarkStart w:id="15891" w:name="_ETM_Q34_329459"/>
      <w:bookmarkEnd w:id="15891"/>
      <w:r>
        <w:rPr>
          <w:rtl/>
        </w:rPr>
        <w:t xml:space="preserve">להצעה </w:t>
      </w:r>
      <w:bookmarkStart w:id="15892" w:name="_ETM_Q34_329969"/>
      <w:bookmarkEnd w:id="15892"/>
      <w:r>
        <w:rPr>
          <w:rtl/>
        </w:rPr>
        <w:t>הבא</w:t>
      </w:r>
      <w:r>
        <w:rPr>
          <w:rFonts w:hint="cs"/>
          <w:rtl/>
        </w:rPr>
        <w:t>ה:</w:t>
      </w:r>
      <w:r>
        <w:rPr>
          <w:rtl/>
        </w:rPr>
        <w:t xml:space="preserve"> </w:t>
      </w:r>
      <w:bookmarkStart w:id="15893" w:name="_ETM_Q34_331239"/>
      <w:bookmarkEnd w:id="15893"/>
      <w:r>
        <w:rPr>
          <w:rtl/>
        </w:rPr>
        <w:t xml:space="preserve">הצעת </w:t>
      </w:r>
      <w:bookmarkStart w:id="15894" w:name="_ETM_Q34_331750"/>
      <w:bookmarkEnd w:id="15894"/>
      <w:r>
        <w:rPr>
          <w:rtl/>
        </w:rPr>
        <w:t xml:space="preserve">חוק </w:t>
      </w:r>
      <w:bookmarkStart w:id="15895" w:name="_ETM_Q34_332110"/>
      <w:bookmarkEnd w:id="15895"/>
      <w:r>
        <w:rPr>
          <w:rtl/>
        </w:rPr>
        <w:t xml:space="preserve">החברות </w:t>
      </w:r>
      <w:bookmarkStart w:id="15896" w:name="_ETM_Q34_334090"/>
      <w:bookmarkEnd w:id="15896"/>
      <w:r>
        <w:rPr>
          <w:rFonts w:hint="cs"/>
          <w:rtl/>
        </w:rPr>
        <w:t xml:space="preserve">(תיקון </w:t>
      </w:r>
      <w:bookmarkStart w:id="15897" w:name="_ETM_Q34_335000"/>
      <w:bookmarkEnd w:id="15897"/>
      <w:r>
        <w:rPr>
          <w:rFonts w:hint="cs"/>
          <w:rtl/>
        </w:rPr>
        <w:t>- - -</w:t>
      </w:r>
    </w:p>
    <w:p w:rsidR="000F25F8" w:rsidRDefault="000F25F8" w:rsidP="00CE6ABA">
      <w:pPr>
        <w:rPr>
          <w:rtl/>
        </w:rPr>
      </w:pPr>
      <w:bookmarkStart w:id="15898" w:name="_ETM_Q34_336000"/>
      <w:bookmarkEnd w:id="15898"/>
    </w:p>
    <w:p w:rsidR="000F25F8" w:rsidRDefault="000F25F8" w:rsidP="00CE6ABA">
      <w:pPr>
        <w:pStyle w:val="af8"/>
        <w:keepNext/>
        <w:rPr>
          <w:rtl/>
        </w:rPr>
      </w:pPr>
      <w:bookmarkStart w:id="15899" w:name="ET_interruption_5300_39"/>
      <w:r w:rsidRPr="0096200B">
        <w:rPr>
          <w:rStyle w:val="TagStyle"/>
          <w:rtl/>
        </w:rPr>
        <w:t xml:space="preserve"> &lt;&lt; קריאה &gt;&gt; </w:t>
      </w:r>
      <w:r>
        <w:rPr>
          <w:rtl/>
        </w:rPr>
        <w:t>מירב בן ארי (יש עתיד):</w:t>
      </w:r>
      <w:r w:rsidRPr="0096200B">
        <w:rPr>
          <w:rStyle w:val="TagStyle"/>
          <w:rtl/>
        </w:rPr>
        <w:t xml:space="preserve"> &lt;&lt; קריאה &gt;&gt;</w:t>
      </w:r>
      <w:r>
        <w:rPr>
          <w:rtl/>
        </w:rPr>
        <w:t xml:space="preserve">  </w:t>
      </w:r>
      <w:bookmarkEnd w:id="15899"/>
    </w:p>
    <w:p w:rsidR="000F25F8" w:rsidRDefault="000F25F8" w:rsidP="00CE6ABA">
      <w:pPr>
        <w:pStyle w:val="KeepWithNext"/>
        <w:rPr>
          <w:rtl/>
        </w:rPr>
      </w:pPr>
    </w:p>
    <w:p w:rsidR="000F25F8" w:rsidRDefault="000F25F8" w:rsidP="00CE6ABA">
      <w:pPr>
        <w:rPr>
          <w:rtl/>
        </w:rPr>
      </w:pPr>
      <w:bookmarkStart w:id="15900" w:name="_ETM_Q34_334000"/>
      <w:bookmarkEnd w:id="15900"/>
      <w:r>
        <w:rPr>
          <w:rFonts w:hint="cs"/>
          <w:rtl/>
        </w:rPr>
        <w:t>- - - נגד משפחות חד-הוריות - - -</w:t>
      </w:r>
    </w:p>
    <w:p w:rsidR="000F25F8" w:rsidRDefault="000F25F8" w:rsidP="00CE6ABA">
      <w:pPr>
        <w:rPr>
          <w:rtl/>
        </w:rPr>
      </w:pPr>
    </w:p>
    <w:p w:rsidR="000F25F8" w:rsidRDefault="000F25F8" w:rsidP="00CE6ABA">
      <w:pPr>
        <w:pStyle w:val="af9"/>
        <w:keepNext/>
        <w:rPr>
          <w:rtl/>
        </w:rPr>
      </w:pPr>
      <w:r w:rsidRPr="0096200B">
        <w:rPr>
          <w:rStyle w:val="TagStyle"/>
          <w:rtl/>
        </w:rPr>
        <w:t xml:space="preserve"> &lt;&lt; יור &gt;&gt; </w:t>
      </w:r>
      <w:r>
        <w:rPr>
          <w:rtl/>
        </w:rPr>
        <w:t>היו"ר אמיר אוחנה:</w:t>
      </w:r>
      <w:r w:rsidRPr="0096200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5901" w:name="_ETM_Q34_328000"/>
      <w:bookmarkStart w:id="15902" w:name="_ETM_Q34_335680"/>
      <w:bookmarkEnd w:id="15901"/>
      <w:bookmarkEnd w:id="15902"/>
      <w:r>
        <w:rPr>
          <w:rtl/>
        </w:rPr>
        <w:t xml:space="preserve">חברת </w:t>
      </w:r>
      <w:bookmarkStart w:id="15903" w:name="_ETM_Q34_336100"/>
      <w:bookmarkEnd w:id="15903"/>
      <w:r>
        <w:rPr>
          <w:rtl/>
        </w:rPr>
        <w:t xml:space="preserve">הכנסת </w:t>
      </w:r>
      <w:bookmarkStart w:id="15904" w:name="_ETM_Q34_336490"/>
      <w:bookmarkEnd w:id="15904"/>
      <w:r>
        <w:rPr>
          <w:rtl/>
        </w:rPr>
        <w:t xml:space="preserve">מירב </w:t>
      </w:r>
      <w:bookmarkStart w:id="15905" w:name="_ETM_Q34_336820"/>
      <w:bookmarkEnd w:id="15905"/>
      <w:r>
        <w:rPr>
          <w:rtl/>
        </w:rPr>
        <w:t xml:space="preserve">בן </w:t>
      </w:r>
      <w:bookmarkStart w:id="15906" w:name="_ETM_Q34_337030"/>
      <w:bookmarkEnd w:id="15906"/>
      <w:r>
        <w:rPr>
          <w:rtl/>
        </w:rPr>
        <w:t>ארי</w:t>
      </w:r>
      <w:r>
        <w:rPr>
          <w:rFonts w:hint="cs"/>
          <w:rtl/>
        </w:rPr>
        <w:t>.</w:t>
      </w:r>
    </w:p>
    <w:p w:rsidR="000F25F8" w:rsidRDefault="000F25F8" w:rsidP="00CE6ABA">
      <w:pPr>
        <w:rPr>
          <w:rtl/>
        </w:rPr>
      </w:pPr>
    </w:p>
    <w:p w:rsidR="000F25F8" w:rsidRDefault="000F25F8" w:rsidP="00CE6ABA">
      <w:pPr>
        <w:pStyle w:val="af8"/>
        <w:keepNext/>
        <w:rPr>
          <w:rtl/>
        </w:rPr>
      </w:pPr>
      <w:bookmarkStart w:id="15907" w:name="ET_interruption_5300_41"/>
      <w:r w:rsidRPr="0096200B">
        <w:rPr>
          <w:rStyle w:val="TagStyle"/>
          <w:rtl/>
        </w:rPr>
        <w:lastRenderedPageBreak/>
        <w:t xml:space="preserve"> &lt;&lt; קריאה &gt;&gt; </w:t>
      </w:r>
      <w:r>
        <w:rPr>
          <w:rtl/>
        </w:rPr>
        <w:t>מירב בן ארי (יש עתיד):</w:t>
      </w:r>
      <w:r w:rsidRPr="0096200B">
        <w:rPr>
          <w:rStyle w:val="TagStyle"/>
          <w:rtl/>
        </w:rPr>
        <w:t xml:space="preserve"> &lt;&lt; קריאה &gt;&gt;</w:t>
      </w:r>
      <w:r>
        <w:rPr>
          <w:rtl/>
        </w:rPr>
        <w:t xml:space="preserve">  </w:t>
      </w:r>
      <w:bookmarkEnd w:id="15907"/>
    </w:p>
    <w:p w:rsidR="000F25F8" w:rsidRDefault="000F25F8" w:rsidP="00CE6ABA">
      <w:pPr>
        <w:pStyle w:val="KeepWithNext"/>
        <w:rPr>
          <w:rtl/>
        </w:rPr>
      </w:pPr>
    </w:p>
    <w:p w:rsidR="000F25F8" w:rsidRDefault="000F25F8" w:rsidP="00CE6ABA">
      <w:pPr>
        <w:rPr>
          <w:rtl/>
        </w:rPr>
      </w:pPr>
      <w:r>
        <w:rPr>
          <w:rFonts w:hint="cs"/>
          <w:rtl/>
        </w:rPr>
        <w:t>- - - אדבר איתך על מה שעשית עכשיו.</w:t>
      </w:r>
    </w:p>
    <w:p w:rsidR="000F25F8" w:rsidRDefault="000F25F8" w:rsidP="00CE6ABA">
      <w:pPr>
        <w:rPr>
          <w:rtl/>
        </w:rPr>
      </w:pPr>
      <w:bookmarkStart w:id="15908" w:name="_ETM_Q34_337000"/>
      <w:bookmarkEnd w:id="15908"/>
    </w:p>
    <w:p w:rsidR="000F25F8" w:rsidRDefault="000F25F8" w:rsidP="00CE6ABA">
      <w:pPr>
        <w:pStyle w:val="af9"/>
        <w:keepNext/>
        <w:rPr>
          <w:rtl/>
        </w:rPr>
      </w:pPr>
      <w:r w:rsidRPr="0096200B">
        <w:rPr>
          <w:rStyle w:val="TagStyle"/>
          <w:rtl/>
        </w:rPr>
        <w:t xml:space="preserve"> &lt;&lt; יור &gt;&gt; </w:t>
      </w:r>
      <w:r>
        <w:rPr>
          <w:rtl/>
        </w:rPr>
        <w:t>היו"ר אמיר אוחנה:</w:t>
      </w:r>
      <w:r w:rsidRPr="0096200B">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73064F">
      <w:pPr>
        <w:rPr>
          <w:rtl/>
        </w:rPr>
      </w:pPr>
      <w:r>
        <w:rPr>
          <w:rFonts w:hint="cs"/>
          <w:rtl/>
        </w:rPr>
        <w:t xml:space="preserve">חברת הכנסת </w:t>
      </w:r>
      <w:bookmarkStart w:id="15909" w:name="_ETM_Q34_338000"/>
      <w:bookmarkEnd w:id="15909"/>
      <w:r>
        <w:rPr>
          <w:rFonts w:hint="cs"/>
          <w:rtl/>
        </w:rPr>
        <w:t xml:space="preserve">מירב בן ארי, תודה. </w:t>
      </w:r>
      <w:bookmarkStart w:id="15910" w:name="_ETM_Q34_340810"/>
      <w:bookmarkStart w:id="15911" w:name="_ETM_Q34_341080"/>
      <w:bookmarkStart w:id="15912" w:name="_ETM_Q34_341320"/>
      <w:bookmarkStart w:id="15913" w:name="_ETM_Q34_341590"/>
      <w:bookmarkStart w:id="15914" w:name="_ETM_Q34_341740"/>
      <w:bookmarkStart w:id="15915" w:name="_ETM_Q34_341919"/>
      <w:bookmarkStart w:id="15916" w:name="_ETM_Q34_342669"/>
      <w:bookmarkEnd w:id="15910"/>
      <w:bookmarkEnd w:id="15911"/>
      <w:bookmarkEnd w:id="15912"/>
      <w:bookmarkEnd w:id="15913"/>
      <w:bookmarkEnd w:id="15914"/>
      <w:bookmarkEnd w:id="15915"/>
      <w:bookmarkEnd w:id="15916"/>
      <w:r>
        <w:rPr>
          <w:rtl/>
        </w:rPr>
        <w:t xml:space="preserve">נעבור </w:t>
      </w:r>
      <w:bookmarkStart w:id="15917" w:name="_ETM_Q34_343000"/>
      <w:bookmarkEnd w:id="15917"/>
      <w:r>
        <w:rPr>
          <w:rtl/>
        </w:rPr>
        <w:t xml:space="preserve">לנושא </w:t>
      </w:r>
      <w:bookmarkStart w:id="15918" w:name="_ETM_Q34_343389"/>
      <w:bookmarkEnd w:id="15918"/>
      <w:r>
        <w:rPr>
          <w:rtl/>
        </w:rPr>
        <w:t xml:space="preserve">הבא </w:t>
      </w:r>
      <w:bookmarkStart w:id="15919" w:name="_ETM_Q34_343600"/>
      <w:bookmarkEnd w:id="15919"/>
      <w:r w:rsidR="0073064F">
        <w:rPr>
          <w:rFonts w:hint="cs"/>
          <w:rtl/>
        </w:rPr>
        <w:t xml:space="preserve">– </w:t>
      </w:r>
      <w:r w:rsidRPr="0096200B">
        <w:rPr>
          <w:rtl/>
        </w:rPr>
        <w:t xml:space="preserve">הצעת חוק החברות (תיקון </w:t>
      </w:r>
      <w:r>
        <w:rPr>
          <w:rtl/>
        </w:rPr>
        <w:t>–</w:t>
      </w:r>
      <w:r w:rsidRPr="0096200B">
        <w:rPr>
          <w:rtl/>
        </w:rPr>
        <w:t xml:space="preserve"> פרסום ד</w:t>
      </w:r>
      <w:r>
        <w:rPr>
          <w:rtl/>
        </w:rPr>
        <w:t>וחות כספיים של מונופול), התשפ"ג</w:t>
      </w:r>
      <w:r>
        <w:rPr>
          <w:rFonts w:hint="cs"/>
          <w:rtl/>
        </w:rPr>
        <w:t xml:space="preserve">–2022, </w:t>
      </w:r>
      <w:bookmarkStart w:id="15920" w:name="_ETM_Q34_343870"/>
      <w:bookmarkStart w:id="15921" w:name="_ETM_Q34_344080"/>
      <w:bookmarkStart w:id="15922" w:name="_ETM_Q34_344560"/>
      <w:bookmarkStart w:id="15923" w:name="_ETM_Q34_344980"/>
      <w:bookmarkStart w:id="15924" w:name="_ETM_Q34_345430"/>
      <w:bookmarkStart w:id="15925" w:name="_ETM_Q34_345730"/>
      <w:bookmarkStart w:id="15926" w:name="_ETM_Q34_346270"/>
      <w:bookmarkStart w:id="15927" w:name="_ETM_Q34_346480"/>
      <w:bookmarkStart w:id="15928" w:name="_ETM_Q34_347530"/>
      <w:bookmarkStart w:id="15929" w:name="_ETM_Q34_349360"/>
      <w:bookmarkStart w:id="15930" w:name="_ETM_Q34_350500"/>
      <w:bookmarkEnd w:id="15920"/>
      <w:bookmarkEnd w:id="15921"/>
      <w:bookmarkEnd w:id="15922"/>
      <w:bookmarkEnd w:id="15923"/>
      <w:bookmarkEnd w:id="15924"/>
      <w:bookmarkEnd w:id="15925"/>
      <w:bookmarkEnd w:id="15926"/>
      <w:bookmarkEnd w:id="15927"/>
      <w:bookmarkEnd w:id="15928"/>
      <w:bookmarkEnd w:id="15929"/>
      <w:bookmarkEnd w:id="15930"/>
      <w:r>
        <w:rPr>
          <w:rtl/>
        </w:rPr>
        <w:t xml:space="preserve">של </w:t>
      </w:r>
      <w:bookmarkStart w:id="15931" w:name="_ETM_Q34_350650"/>
      <w:bookmarkEnd w:id="15931"/>
      <w:r>
        <w:rPr>
          <w:rtl/>
        </w:rPr>
        <w:t xml:space="preserve">חבר </w:t>
      </w:r>
      <w:bookmarkStart w:id="15932" w:name="_ETM_Q34_350919"/>
      <w:bookmarkEnd w:id="15932"/>
      <w:r>
        <w:rPr>
          <w:rtl/>
        </w:rPr>
        <w:t xml:space="preserve">הכנסת </w:t>
      </w:r>
      <w:bookmarkStart w:id="15933" w:name="_ETM_Q34_351220"/>
      <w:bookmarkEnd w:id="15933"/>
      <w:r>
        <w:rPr>
          <w:rtl/>
        </w:rPr>
        <w:t xml:space="preserve">ולדימיר </w:t>
      </w:r>
      <w:bookmarkStart w:id="15934" w:name="_ETM_Q34_351820"/>
      <w:bookmarkEnd w:id="15934"/>
      <w:r>
        <w:rPr>
          <w:rtl/>
        </w:rPr>
        <w:t>בליא</w:t>
      </w:r>
      <w:r>
        <w:rPr>
          <w:rFonts w:hint="cs"/>
          <w:rtl/>
        </w:rPr>
        <w:t>ק</w:t>
      </w:r>
      <w:r>
        <w:rPr>
          <w:rtl/>
        </w:rPr>
        <w:t xml:space="preserve"> </w:t>
      </w:r>
      <w:bookmarkStart w:id="15935" w:name="_ETM_Q34_353110"/>
      <w:bookmarkEnd w:id="15935"/>
      <w:r>
        <w:rPr>
          <w:rtl/>
        </w:rPr>
        <w:t xml:space="preserve">וקבוצת </w:t>
      </w:r>
      <w:bookmarkStart w:id="15936" w:name="_ETM_Q34_353710"/>
      <w:bookmarkEnd w:id="15936"/>
      <w:r>
        <w:rPr>
          <w:rtl/>
        </w:rPr>
        <w:t xml:space="preserve">חברי </w:t>
      </w:r>
      <w:bookmarkStart w:id="15937" w:name="_ETM_Q34_354040"/>
      <w:bookmarkEnd w:id="15937"/>
      <w:r>
        <w:rPr>
          <w:rtl/>
        </w:rPr>
        <w:t>הכנסת</w:t>
      </w:r>
      <w:r>
        <w:rPr>
          <w:rFonts w:hint="cs"/>
          <w:rtl/>
        </w:rPr>
        <w:t>.</w:t>
      </w:r>
      <w:r>
        <w:rPr>
          <w:rtl/>
        </w:rPr>
        <w:t xml:space="preserve"> </w:t>
      </w:r>
      <w:bookmarkStart w:id="15938" w:name="_ETM_Q34_354950"/>
      <w:bookmarkEnd w:id="15938"/>
      <w:r>
        <w:rPr>
          <w:rtl/>
        </w:rPr>
        <w:t xml:space="preserve">אני </w:t>
      </w:r>
      <w:bookmarkStart w:id="15939" w:name="_ETM_Q34_355220"/>
      <w:bookmarkEnd w:id="15939"/>
      <w:r>
        <w:rPr>
          <w:rtl/>
        </w:rPr>
        <w:t xml:space="preserve">מזמין </w:t>
      </w:r>
      <w:bookmarkStart w:id="15940" w:name="_ETM_Q34_355700"/>
      <w:bookmarkEnd w:id="15940"/>
      <w:r>
        <w:rPr>
          <w:rtl/>
        </w:rPr>
        <w:t xml:space="preserve">את </w:t>
      </w:r>
      <w:bookmarkStart w:id="15941" w:name="_ETM_Q34_355790"/>
      <w:bookmarkEnd w:id="15941"/>
      <w:r>
        <w:rPr>
          <w:rtl/>
        </w:rPr>
        <w:t xml:space="preserve">חבר </w:t>
      </w:r>
      <w:bookmarkStart w:id="15942" w:name="_ETM_Q34_356120"/>
      <w:bookmarkEnd w:id="15942"/>
      <w:r>
        <w:rPr>
          <w:rtl/>
        </w:rPr>
        <w:t xml:space="preserve">הכנסת </w:t>
      </w:r>
      <w:bookmarkStart w:id="15943" w:name="_ETM_Q34_356480"/>
      <w:bookmarkEnd w:id="15943"/>
      <w:r>
        <w:rPr>
          <w:rtl/>
        </w:rPr>
        <w:t>ב</w:t>
      </w:r>
      <w:r>
        <w:rPr>
          <w:rFonts w:hint="cs"/>
          <w:rtl/>
        </w:rPr>
        <w:t xml:space="preserve">ליאק </w:t>
      </w:r>
      <w:bookmarkStart w:id="15944" w:name="_ETM_Q34_356870"/>
      <w:bookmarkEnd w:id="15944"/>
      <w:r>
        <w:rPr>
          <w:rFonts w:hint="cs"/>
          <w:rtl/>
        </w:rPr>
        <w:t>לומר</w:t>
      </w:r>
      <w:r>
        <w:rPr>
          <w:rtl/>
        </w:rPr>
        <w:t xml:space="preserve"> </w:t>
      </w:r>
      <w:bookmarkStart w:id="15945" w:name="_ETM_Q34_357290"/>
      <w:bookmarkEnd w:id="15945"/>
      <w:r>
        <w:rPr>
          <w:rtl/>
        </w:rPr>
        <w:t xml:space="preserve">את </w:t>
      </w:r>
      <w:bookmarkStart w:id="15946" w:name="_ETM_Q34_357379"/>
      <w:bookmarkEnd w:id="15946"/>
      <w:r>
        <w:rPr>
          <w:rtl/>
        </w:rPr>
        <w:t xml:space="preserve">דברו </w:t>
      </w:r>
      <w:bookmarkStart w:id="15947" w:name="_ETM_Q34_357739"/>
      <w:bookmarkEnd w:id="15947"/>
      <w:r>
        <w:rPr>
          <w:rtl/>
        </w:rPr>
        <w:t xml:space="preserve">ולנמק </w:t>
      </w:r>
      <w:bookmarkStart w:id="15948" w:name="_ETM_Q34_358220"/>
      <w:bookmarkEnd w:id="15948"/>
      <w:r>
        <w:rPr>
          <w:rtl/>
        </w:rPr>
        <w:t xml:space="preserve">את </w:t>
      </w:r>
      <w:bookmarkStart w:id="15949" w:name="_ETM_Q34_358400"/>
      <w:bookmarkEnd w:id="15949"/>
      <w:r>
        <w:rPr>
          <w:rtl/>
        </w:rPr>
        <w:t>ההצעה</w:t>
      </w:r>
      <w:r>
        <w:rPr>
          <w:rFonts w:hint="cs"/>
          <w:rtl/>
        </w:rPr>
        <w:t>,</w:t>
      </w:r>
      <w:r>
        <w:rPr>
          <w:rtl/>
        </w:rPr>
        <w:t xml:space="preserve"> </w:t>
      </w:r>
      <w:bookmarkStart w:id="15950" w:name="_ETM_Q34_359680"/>
      <w:bookmarkEnd w:id="15950"/>
      <w:r>
        <w:rPr>
          <w:rtl/>
        </w:rPr>
        <w:t>בבקשה</w:t>
      </w:r>
      <w:r>
        <w:rPr>
          <w:rFonts w:hint="cs"/>
          <w:rtl/>
        </w:rPr>
        <w:t>. עשר</w:t>
      </w:r>
      <w:bookmarkStart w:id="15951" w:name="_ETM_Q34_366970"/>
      <w:bookmarkEnd w:id="15951"/>
      <w:r>
        <w:rPr>
          <w:rtl/>
        </w:rPr>
        <w:t xml:space="preserve"> </w:t>
      </w:r>
      <w:bookmarkStart w:id="15952" w:name="_ETM_Q34_367300"/>
      <w:bookmarkEnd w:id="15952"/>
      <w:r>
        <w:rPr>
          <w:rtl/>
        </w:rPr>
        <w:t xml:space="preserve">דקות </w:t>
      </w:r>
      <w:bookmarkStart w:id="15953" w:name="_ETM_Q34_367630"/>
      <w:bookmarkEnd w:id="15953"/>
      <w:r>
        <w:rPr>
          <w:rtl/>
        </w:rPr>
        <w:t>לרשותך</w:t>
      </w:r>
      <w:r>
        <w:rPr>
          <w:rFonts w:hint="cs"/>
          <w:rtl/>
        </w:rPr>
        <w:t>,</w:t>
      </w:r>
      <w:r>
        <w:rPr>
          <w:rtl/>
        </w:rPr>
        <w:t xml:space="preserve"> </w:t>
      </w:r>
      <w:bookmarkStart w:id="15954" w:name="_ETM_Q34_368110"/>
      <w:bookmarkEnd w:id="15954"/>
      <w:r>
        <w:rPr>
          <w:rtl/>
        </w:rPr>
        <w:t>אדוני</w:t>
      </w:r>
      <w:r>
        <w:rPr>
          <w:rFonts w:hint="cs"/>
          <w:rtl/>
        </w:rPr>
        <w:t>.</w:t>
      </w:r>
    </w:p>
    <w:p w:rsidR="000F25F8" w:rsidRDefault="000F25F8" w:rsidP="00CE6ABA">
      <w:pPr>
        <w:rPr>
          <w:rtl/>
        </w:rPr>
      </w:pPr>
      <w:bookmarkStart w:id="15955" w:name="_ETM_Q34_370000"/>
      <w:bookmarkEnd w:id="15955"/>
    </w:p>
    <w:p w:rsidR="000F25F8" w:rsidRDefault="000F25F8" w:rsidP="00CE6ABA">
      <w:pPr>
        <w:pStyle w:val="af8"/>
        <w:keepNext/>
        <w:rPr>
          <w:rtl/>
        </w:rPr>
      </w:pPr>
      <w:bookmarkStart w:id="15956" w:name="ET_interruption_6352_43"/>
      <w:r w:rsidRPr="00910AC0">
        <w:rPr>
          <w:rStyle w:val="TagStyle"/>
          <w:rtl/>
        </w:rPr>
        <w:t xml:space="preserve"> &lt;&lt; קריאה &gt;&gt; </w:t>
      </w:r>
      <w:r>
        <w:rPr>
          <w:rtl/>
        </w:rPr>
        <w:t>אלמוג כהן (עוצמה יהודית):</w:t>
      </w:r>
      <w:r w:rsidRPr="00910AC0">
        <w:rPr>
          <w:rStyle w:val="TagStyle"/>
          <w:rtl/>
        </w:rPr>
        <w:t xml:space="preserve"> &lt;&lt; קריאה &gt;&gt;</w:t>
      </w:r>
      <w:r>
        <w:rPr>
          <w:rtl/>
        </w:rPr>
        <w:t xml:space="preserve">  </w:t>
      </w:r>
      <w:bookmarkEnd w:id="15956"/>
    </w:p>
    <w:p w:rsidR="000F25F8" w:rsidRDefault="000F25F8" w:rsidP="00CE6ABA">
      <w:pPr>
        <w:pStyle w:val="KeepWithNext"/>
        <w:rPr>
          <w:rtl/>
        </w:rPr>
      </w:pPr>
    </w:p>
    <w:p w:rsidR="000F25F8" w:rsidRDefault="000F25F8" w:rsidP="00CE6ABA">
      <w:pPr>
        <w:rPr>
          <w:rtl/>
        </w:rPr>
      </w:pPr>
      <w:r>
        <w:rPr>
          <w:rFonts w:hint="cs"/>
          <w:rtl/>
        </w:rPr>
        <w:t>מירב, מירב, זה אשכרה בכיתה.</w:t>
      </w:r>
    </w:p>
    <w:p w:rsidR="000F25F8" w:rsidRDefault="000F25F8" w:rsidP="00CE6ABA">
      <w:pPr>
        <w:rPr>
          <w:rtl/>
        </w:rPr>
      </w:pPr>
      <w:bookmarkStart w:id="15957" w:name="_ETM_Q34_371000"/>
      <w:bookmarkEnd w:id="15957"/>
    </w:p>
    <w:p w:rsidR="000F25F8" w:rsidRDefault="000F25F8" w:rsidP="00CE6ABA">
      <w:pPr>
        <w:pStyle w:val="af9"/>
        <w:keepNext/>
        <w:rPr>
          <w:rtl/>
        </w:rPr>
      </w:pPr>
      <w:r w:rsidRPr="00910AC0">
        <w:rPr>
          <w:rStyle w:val="TagStyle"/>
          <w:rtl/>
        </w:rPr>
        <w:t xml:space="preserve"> &lt;&lt; יור &gt;&gt; </w:t>
      </w:r>
      <w:r>
        <w:rPr>
          <w:rtl/>
        </w:rPr>
        <w:t>היו"ר אמיר אוחנה:</w:t>
      </w:r>
      <w:r w:rsidRPr="00910AC0">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5958" w:name="_ETM_Q34_372000"/>
      <w:bookmarkStart w:id="15959" w:name="_ETM_Q34_371610"/>
      <w:bookmarkEnd w:id="15958"/>
      <w:bookmarkEnd w:id="15959"/>
      <w:r>
        <w:rPr>
          <w:rtl/>
        </w:rPr>
        <w:t xml:space="preserve">חבר </w:t>
      </w:r>
      <w:bookmarkStart w:id="15960" w:name="_ETM_Q34_371940"/>
      <w:bookmarkEnd w:id="15960"/>
      <w:r>
        <w:rPr>
          <w:rtl/>
        </w:rPr>
        <w:t xml:space="preserve">הכנסת </w:t>
      </w:r>
      <w:bookmarkStart w:id="15961" w:name="_ETM_Q34_372300"/>
      <w:bookmarkEnd w:id="15961"/>
      <w:r>
        <w:rPr>
          <w:rtl/>
        </w:rPr>
        <w:t xml:space="preserve">אלמוג </w:t>
      </w:r>
      <w:bookmarkStart w:id="15962" w:name="_ETM_Q34_372690"/>
      <w:bookmarkEnd w:id="15962"/>
      <w:r>
        <w:rPr>
          <w:rtl/>
        </w:rPr>
        <w:t>כהן</w:t>
      </w:r>
      <w:r>
        <w:rPr>
          <w:rFonts w:hint="cs"/>
          <w:rtl/>
        </w:rPr>
        <w:t>, תודה.</w:t>
      </w:r>
    </w:p>
    <w:p w:rsidR="000F25F8" w:rsidRDefault="000F25F8" w:rsidP="00CE6ABA">
      <w:pPr>
        <w:rPr>
          <w:rtl/>
        </w:rPr>
      </w:pPr>
      <w:bookmarkStart w:id="15963" w:name="_ETM_Q34_377000"/>
      <w:bookmarkEnd w:id="15963"/>
    </w:p>
    <w:p w:rsidR="000F25F8" w:rsidRDefault="000F25F8" w:rsidP="00CE6ABA">
      <w:pPr>
        <w:pStyle w:val="a4"/>
        <w:keepNext/>
        <w:rPr>
          <w:rtl/>
        </w:rPr>
      </w:pPr>
      <w:bookmarkStart w:id="15964" w:name="ET_speaker_6127_45"/>
      <w:r w:rsidRPr="00910AC0">
        <w:rPr>
          <w:rStyle w:val="TagStyle"/>
          <w:rtl/>
        </w:rPr>
        <w:t xml:space="preserve"> &lt;&lt; דובר &gt;&gt; </w:t>
      </w:r>
      <w:bookmarkStart w:id="15965" w:name="_Toc128001745"/>
      <w:r>
        <w:rPr>
          <w:rtl/>
        </w:rPr>
        <w:t>ולדימיר בליאק (יש עתיד):</w:t>
      </w:r>
      <w:bookmarkEnd w:id="15965"/>
      <w:r w:rsidRPr="00910AC0">
        <w:rPr>
          <w:rStyle w:val="TagStyle"/>
          <w:rtl/>
        </w:rPr>
        <w:t xml:space="preserve"> &lt;&lt; דובר &gt;&gt;</w:t>
      </w:r>
      <w:r>
        <w:rPr>
          <w:rtl/>
        </w:rPr>
        <w:t xml:space="preserve">  </w:t>
      </w:r>
      <w:bookmarkEnd w:id="15964"/>
    </w:p>
    <w:p w:rsidR="000F25F8" w:rsidRDefault="000F25F8" w:rsidP="00CE6ABA">
      <w:pPr>
        <w:pStyle w:val="KeepWithNext"/>
        <w:rPr>
          <w:rtl/>
        </w:rPr>
      </w:pPr>
    </w:p>
    <w:p w:rsidR="000F25F8" w:rsidRDefault="000F25F8" w:rsidP="00CE6ABA">
      <w:pPr>
        <w:rPr>
          <w:rtl/>
        </w:rPr>
      </w:pPr>
      <w:bookmarkStart w:id="15966" w:name="_ETM_Q34_378000"/>
      <w:bookmarkStart w:id="15967" w:name="_ETM_Q34_378639"/>
      <w:bookmarkEnd w:id="15966"/>
      <w:bookmarkEnd w:id="15967"/>
      <w:r>
        <w:rPr>
          <w:rtl/>
        </w:rPr>
        <w:t xml:space="preserve">אדוני </w:t>
      </w:r>
      <w:bookmarkStart w:id="15968" w:name="_ETM_Q34_379000"/>
      <w:bookmarkEnd w:id="15968"/>
      <w:r>
        <w:rPr>
          <w:rtl/>
        </w:rPr>
        <w:t>היושב-ראש</w:t>
      </w:r>
      <w:bookmarkStart w:id="15969" w:name="_ETM_Q34_379569"/>
      <w:bookmarkEnd w:id="15969"/>
      <w:r>
        <w:rPr>
          <w:rFonts w:hint="cs"/>
          <w:rtl/>
        </w:rPr>
        <w:t xml:space="preserve">, </w:t>
      </w:r>
      <w:r>
        <w:rPr>
          <w:rtl/>
        </w:rPr>
        <w:t>חבר</w:t>
      </w:r>
      <w:r>
        <w:rPr>
          <w:rFonts w:hint="cs"/>
          <w:rtl/>
        </w:rPr>
        <w:t>י</w:t>
      </w:r>
      <w:r>
        <w:rPr>
          <w:rtl/>
        </w:rPr>
        <w:t xml:space="preserve">י </w:t>
      </w:r>
      <w:bookmarkStart w:id="15970" w:name="_ETM_Q34_379900"/>
      <w:bookmarkEnd w:id="15970"/>
      <w:r>
        <w:rPr>
          <w:rtl/>
        </w:rPr>
        <w:t xml:space="preserve">חברי </w:t>
      </w:r>
      <w:bookmarkStart w:id="15971" w:name="_ETM_Q34_380169"/>
      <w:bookmarkEnd w:id="15971"/>
      <w:r>
        <w:rPr>
          <w:rtl/>
        </w:rPr>
        <w:t>הכנסת</w:t>
      </w:r>
      <w:r>
        <w:rPr>
          <w:rFonts w:hint="cs"/>
          <w:rtl/>
        </w:rPr>
        <w:t>,</w:t>
      </w:r>
      <w:r>
        <w:rPr>
          <w:rtl/>
        </w:rPr>
        <w:t xml:space="preserve"> </w:t>
      </w:r>
      <w:bookmarkStart w:id="15972" w:name="_ETM_Q34_380799"/>
      <w:bookmarkEnd w:id="15972"/>
      <w:r>
        <w:rPr>
          <w:rtl/>
        </w:rPr>
        <w:t>חבר</w:t>
      </w:r>
      <w:r>
        <w:rPr>
          <w:rFonts w:hint="cs"/>
          <w:rtl/>
        </w:rPr>
        <w:t>י</w:t>
      </w:r>
      <w:r>
        <w:rPr>
          <w:rtl/>
        </w:rPr>
        <w:t xml:space="preserve">י </w:t>
      </w:r>
      <w:bookmarkStart w:id="15973" w:name="_ETM_Q34_381190"/>
      <w:bookmarkEnd w:id="15973"/>
      <w:r>
        <w:rPr>
          <w:rtl/>
        </w:rPr>
        <w:t>השרים</w:t>
      </w:r>
      <w:r>
        <w:rPr>
          <w:rFonts w:hint="cs"/>
          <w:rtl/>
        </w:rPr>
        <w:t>,</w:t>
      </w:r>
      <w:r>
        <w:rPr>
          <w:rtl/>
        </w:rPr>
        <w:t xml:space="preserve"> </w:t>
      </w:r>
      <w:bookmarkStart w:id="15974" w:name="_ETM_Q34_382739"/>
      <w:bookmarkEnd w:id="15974"/>
      <w:r>
        <w:rPr>
          <w:rtl/>
        </w:rPr>
        <w:t xml:space="preserve">אני </w:t>
      </w:r>
      <w:bookmarkStart w:id="15975" w:name="_ETM_Q34_382980"/>
      <w:bookmarkEnd w:id="15975"/>
      <w:r>
        <w:rPr>
          <w:rtl/>
        </w:rPr>
        <w:t xml:space="preserve">העברתי </w:t>
      </w:r>
      <w:bookmarkStart w:id="15976" w:name="_ETM_Q34_383489"/>
      <w:bookmarkEnd w:id="15976"/>
      <w:r>
        <w:rPr>
          <w:rtl/>
        </w:rPr>
        <w:t xml:space="preserve">את </w:t>
      </w:r>
      <w:bookmarkStart w:id="15977" w:name="_ETM_Q34_383669"/>
      <w:bookmarkEnd w:id="15977"/>
      <w:r>
        <w:rPr>
          <w:rtl/>
        </w:rPr>
        <w:t xml:space="preserve">הצעת </w:t>
      </w:r>
      <w:bookmarkStart w:id="15978" w:name="_ETM_Q34_384030"/>
      <w:bookmarkEnd w:id="15978"/>
      <w:r>
        <w:rPr>
          <w:rtl/>
        </w:rPr>
        <w:t xml:space="preserve">החוק </w:t>
      </w:r>
      <w:bookmarkStart w:id="15979" w:name="_ETM_Q34_384419"/>
      <w:bookmarkEnd w:id="15979"/>
      <w:r>
        <w:rPr>
          <w:rtl/>
        </w:rPr>
        <w:t xml:space="preserve">הזאת </w:t>
      </w:r>
      <w:bookmarkStart w:id="15980" w:name="_ETM_Q34_384810"/>
      <w:bookmarkEnd w:id="15980"/>
      <w:r>
        <w:rPr>
          <w:rtl/>
        </w:rPr>
        <w:t xml:space="preserve">בקריאה </w:t>
      </w:r>
      <w:bookmarkStart w:id="15981" w:name="_ETM_Q34_385379"/>
      <w:bookmarkEnd w:id="15981"/>
      <w:r>
        <w:rPr>
          <w:rtl/>
        </w:rPr>
        <w:t xml:space="preserve">טרומית </w:t>
      </w:r>
      <w:bookmarkStart w:id="15982" w:name="_ETM_Q34_385799"/>
      <w:bookmarkEnd w:id="15982"/>
      <w:r>
        <w:rPr>
          <w:rtl/>
        </w:rPr>
        <w:t xml:space="preserve">בכנסת </w:t>
      </w:r>
      <w:bookmarkStart w:id="15983" w:name="_ETM_Q34_386220"/>
      <w:bookmarkEnd w:id="15983"/>
      <w:r>
        <w:rPr>
          <w:rtl/>
        </w:rPr>
        <w:t>הקודמת</w:t>
      </w:r>
      <w:r>
        <w:rPr>
          <w:rFonts w:hint="cs"/>
          <w:rtl/>
        </w:rPr>
        <w:t>,</w:t>
      </w:r>
      <w:r>
        <w:rPr>
          <w:rtl/>
        </w:rPr>
        <w:t xml:space="preserve"> </w:t>
      </w:r>
      <w:bookmarkStart w:id="15984" w:name="_ETM_Q34_387360"/>
      <w:bookmarkEnd w:id="15984"/>
      <w:r>
        <w:rPr>
          <w:rFonts w:hint="cs"/>
          <w:rtl/>
        </w:rPr>
        <w:t>ו</w:t>
      </w:r>
      <w:r>
        <w:rPr>
          <w:rtl/>
        </w:rPr>
        <w:t xml:space="preserve">חשבתי </w:t>
      </w:r>
      <w:bookmarkStart w:id="15985" w:name="_ETM_Q34_388019"/>
      <w:bookmarkEnd w:id="15985"/>
      <w:r>
        <w:rPr>
          <w:rtl/>
        </w:rPr>
        <w:t xml:space="preserve">על </w:t>
      </w:r>
      <w:bookmarkStart w:id="15986" w:name="_ETM_Q34_388169"/>
      <w:bookmarkEnd w:id="15986"/>
      <w:r>
        <w:rPr>
          <w:rtl/>
        </w:rPr>
        <w:t xml:space="preserve">מה </w:t>
      </w:r>
      <w:bookmarkStart w:id="15987" w:name="_ETM_Q34_388500"/>
      <w:bookmarkEnd w:id="15987"/>
      <w:r>
        <w:rPr>
          <w:rtl/>
        </w:rPr>
        <w:t xml:space="preserve">לדבר </w:t>
      </w:r>
      <w:bookmarkStart w:id="15988" w:name="_ETM_Q34_388919"/>
      <w:bookmarkEnd w:id="15988"/>
      <w:r>
        <w:rPr>
          <w:rtl/>
        </w:rPr>
        <w:t>הפעם</w:t>
      </w:r>
      <w:r>
        <w:rPr>
          <w:rFonts w:hint="cs"/>
          <w:rtl/>
        </w:rPr>
        <w:t>.</w:t>
      </w:r>
      <w:r>
        <w:rPr>
          <w:rtl/>
        </w:rPr>
        <w:t xml:space="preserve"> </w:t>
      </w:r>
      <w:bookmarkStart w:id="15989" w:name="_ETM_Q34_390409"/>
      <w:bookmarkStart w:id="15990" w:name="_ETM_Q34_390590"/>
      <w:bookmarkEnd w:id="15989"/>
      <w:bookmarkEnd w:id="15990"/>
      <w:r>
        <w:rPr>
          <w:rtl/>
        </w:rPr>
        <w:t xml:space="preserve">החלטתי </w:t>
      </w:r>
      <w:bookmarkStart w:id="15991" w:name="_ETM_Q34_391069"/>
      <w:bookmarkEnd w:id="15991"/>
      <w:r>
        <w:rPr>
          <w:rtl/>
        </w:rPr>
        <w:t xml:space="preserve">שאני </w:t>
      </w:r>
      <w:bookmarkStart w:id="15992" w:name="_ETM_Q34_391430"/>
      <w:bookmarkEnd w:id="15992"/>
      <w:r>
        <w:rPr>
          <w:rtl/>
        </w:rPr>
        <w:t xml:space="preserve">אקריא </w:t>
      </w:r>
      <w:bookmarkStart w:id="15993" w:name="_ETM_Q34_391790"/>
      <w:bookmarkEnd w:id="15993"/>
      <w:r>
        <w:rPr>
          <w:rtl/>
        </w:rPr>
        <w:t xml:space="preserve">את </w:t>
      </w:r>
      <w:bookmarkStart w:id="15994" w:name="_ETM_Q34_391939"/>
      <w:bookmarkEnd w:id="15994"/>
      <w:r>
        <w:rPr>
          <w:rtl/>
        </w:rPr>
        <w:t xml:space="preserve">הנאום </w:t>
      </w:r>
      <w:bookmarkStart w:id="15995" w:name="_ETM_Q34_392299"/>
      <w:bookmarkEnd w:id="15995"/>
      <w:r>
        <w:rPr>
          <w:rtl/>
        </w:rPr>
        <w:t>של</w:t>
      </w:r>
      <w:bookmarkStart w:id="15996" w:name="_ETM_Q34_393800"/>
      <w:bookmarkEnd w:id="15996"/>
      <w:r>
        <w:rPr>
          <w:rFonts w:hint="cs"/>
          <w:rtl/>
        </w:rPr>
        <w:t xml:space="preserve"> </w:t>
      </w:r>
      <w:r>
        <w:rPr>
          <w:rtl/>
        </w:rPr>
        <w:t xml:space="preserve">שותפי </w:t>
      </w:r>
      <w:bookmarkStart w:id="15997" w:name="_ETM_Q34_394460"/>
      <w:bookmarkEnd w:id="15997"/>
      <w:r>
        <w:rPr>
          <w:rtl/>
        </w:rPr>
        <w:t xml:space="preserve">להצעת </w:t>
      </w:r>
      <w:bookmarkStart w:id="15998" w:name="_ETM_Q34_395060"/>
      <w:bookmarkEnd w:id="15998"/>
      <w:r>
        <w:rPr>
          <w:rtl/>
        </w:rPr>
        <w:t xml:space="preserve">החוק </w:t>
      </w:r>
      <w:bookmarkStart w:id="15999" w:name="_ETM_Q34_395390"/>
      <w:bookmarkEnd w:id="15999"/>
      <w:r>
        <w:rPr>
          <w:rtl/>
        </w:rPr>
        <w:t xml:space="preserve">בכנסת </w:t>
      </w:r>
      <w:bookmarkStart w:id="16000" w:name="_ETM_Q34_395900"/>
      <w:bookmarkEnd w:id="16000"/>
      <w:r>
        <w:rPr>
          <w:rtl/>
        </w:rPr>
        <w:t>ה</w:t>
      </w:r>
      <w:r>
        <w:rPr>
          <w:rFonts w:hint="cs"/>
          <w:rtl/>
        </w:rPr>
        <w:t xml:space="preserve">עשרים-וארבע, </w:t>
      </w:r>
      <w:bookmarkStart w:id="16001" w:name="_ETM_Q34_396110"/>
      <w:bookmarkStart w:id="16002" w:name="_ETM_Q34_397959"/>
      <w:bookmarkEnd w:id="16001"/>
      <w:bookmarkEnd w:id="16002"/>
      <w:r>
        <w:rPr>
          <w:rtl/>
        </w:rPr>
        <w:t xml:space="preserve">שר </w:t>
      </w:r>
      <w:bookmarkStart w:id="16003" w:name="_ETM_Q34_398260"/>
      <w:bookmarkEnd w:id="16003"/>
      <w:r>
        <w:rPr>
          <w:rtl/>
        </w:rPr>
        <w:t xml:space="preserve">החוץ </w:t>
      </w:r>
      <w:bookmarkStart w:id="16004" w:name="_ETM_Q34_399489"/>
      <w:bookmarkEnd w:id="16004"/>
      <w:r>
        <w:rPr>
          <w:rtl/>
        </w:rPr>
        <w:t xml:space="preserve">אלי </w:t>
      </w:r>
      <w:bookmarkStart w:id="16005" w:name="_ETM_Q34_399760"/>
      <w:bookmarkEnd w:id="16005"/>
      <w:r>
        <w:rPr>
          <w:rtl/>
        </w:rPr>
        <w:t>כהן</w:t>
      </w:r>
      <w:r>
        <w:rPr>
          <w:rFonts w:hint="cs"/>
          <w:rtl/>
        </w:rPr>
        <w:t xml:space="preserve">, אז חבר </w:t>
      </w:r>
      <w:bookmarkStart w:id="16006" w:name="_ETM_Q34_398000"/>
      <w:bookmarkEnd w:id="16006"/>
      <w:r>
        <w:rPr>
          <w:rFonts w:hint="cs"/>
          <w:rtl/>
        </w:rPr>
        <w:t xml:space="preserve">כנסת </w:t>
      </w:r>
      <w:bookmarkStart w:id="16007" w:name="_ETM_Q34_400180"/>
      <w:bookmarkStart w:id="16008" w:name="_ETM_Q34_400360"/>
      <w:bookmarkStart w:id="16009" w:name="_ETM_Q34_400540"/>
      <w:bookmarkStart w:id="16010" w:name="_ETM_Q34_400599"/>
      <w:bookmarkStart w:id="16011" w:name="_ETM_Q34_400989"/>
      <w:bookmarkEnd w:id="16007"/>
      <w:bookmarkEnd w:id="16008"/>
      <w:bookmarkEnd w:id="16009"/>
      <w:bookmarkEnd w:id="16010"/>
      <w:bookmarkEnd w:id="16011"/>
      <w:r>
        <w:rPr>
          <w:rtl/>
        </w:rPr>
        <w:t>באופוזיציה</w:t>
      </w:r>
      <w:r>
        <w:rPr>
          <w:rFonts w:hint="cs"/>
          <w:rtl/>
        </w:rPr>
        <w:t>:</w:t>
      </w:r>
      <w:r>
        <w:rPr>
          <w:rtl/>
        </w:rPr>
        <w:t xml:space="preserve"> </w:t>
      </w:r>
      <w:bookmarkStart w:id="16012" w:name="_ETM_Q34_403980"/>
      <w:bookmarkEnd w:id="16012"/>
      <w:r>
        <w:rPr>
          <w:rFonts w:hint="cs"/>
          <w:rtl/>
        </w:rPr>
        <w:t>"</w:t>
      </w:r>
      <w:r>
        <w:rPr>
          <w:rtl/>
        </w:rPr>
        <w:t xml:space="preserve">להילחם </w:t>
      </w:r>
      <w:bookmarkStart w:id="16013" w:name="_ETM_Q34_404609"/>
      <w:bookmarkEnd w:id="16013"/>
      <w:r>
        <w:rPr>
          <w:rtl/>
        </w:rPr>
        <w:t xml:space="preserve">ביוקר </w:t>
      </w:r>
      <w:bookmarkStart w:id="16014" w:name="_ETM_Q34_404999"/>
      <w:bookmarkEnd w:id="16014"/>
      <w:r>
        <w:rPr>
          <w:rtl/>
        </w:rPr>
        <w:t>המחיה</w:t>
      </w:r>
      <w:r>
        <w:rPr>
          <w:rFonts w:hint="cs"/>
          <w:rtl/>
        </w:rPr>
        <w:t>,</w:t>
      </w:r>
      <w:r>
        <w:rPr>
          <w:rtl/>
        </w:rPr>
        <w:t xml:space="preserve"> </w:t>
      </w:r>
      <w:bookmarkStart w:id="16015" w:name="_ETM_Q34_406340"/>
      <w:bookmarkEnd w:id="16015"/>
      <w:r>
        <w:rPr>
          <w:rtl/>
        </w:rPr>
        <w:t xml:space="preserve">צריך </w:t>
      </w:r>
      <w:bookmarkStart w:id="16016" w:name="_ETM_Q34_406730"/>
      <w:bookmarkEnd w:id="16016"/>
      <w:r>
        <w:rPr>
          <w:rtl/>
        </w:rPr>
        <w:t xml:space="preserve">לעשות </w:t>
      </w:r>
      <w:bookmarkStart w:id="16017" w:name="_ETM_Q34_407180"/>
      <w:bookmarkEnd w:id="16017"/>
      <w:r>
        <w:rPr>
          <w:rtl/>
        </w:rPr>
        <w:t xml:space="preserve">זאת </w:t>
      </w:r>
      <w:bookmarkStart w:id="16018" w:name="_ETM_Q34_407959"/>
      <w:bookmarkEnd w:id="16018"/>
      <w:r>
        <w:rPr>
          <w:rtl/>
        </w:rPr>
        <w:t xml:space="preserve">במעשים </w:t>
      </w:r>
      <w:bookmarkStart w:id="16019" w:name="_ETM_Q34_408769"/>
      <w:bookmarkEnd w:id="16019"/>
      <w:r>
        <w:rPr>
          <w:rtl/>
        </w:rPr>
        <w:t xml:space="preserve">ולא </w:t>
      </w:r>
      <w:bookmarkStart w:id="16020" w:name="_ETM_Q34_409010"/>
      <w:bookmarkEnd w:id="16020"/>
      <w:r>
        <w:rPr>
          <w:rtl/>
        </w:rPr>
        <w:t>בדיבורים</w:t>
      </w:r>
      <w:r>
        <w:rPr>
          <w:rFonts w:hint="cs"/>
          <w:rtl/>
        </w:rPr>
        <w:t>;</w:t>
      </w:r>
      <w:r>
        <w:rPr>
          <w:rtl/>
        </w:rPr>
        <w:t xml:space="preserve"> </w:t>
      </w:r>
      <w:bookmarkStart w:id="16021" w:name="_ETM_Q34_410670"/>
      <w:bookmarkEnd w:id="16021"/>
      <w:r>
        <w:rPr>
          <w:rtl/>
        </w:rPr>
        <w:t xml:space="preserve">צריך </w:t>
      </w:r>
      <w:bookmarkStart w:id="16022" w:name="_ETM_Q34_411000"/>
      <w:bookmarkEnd w:id="16022"/>
      <w:r>
        <w:rPr>
          <w:rtl/>
        </w:rPr>
        <w:t xml:space="preserve">צעדים </w:t>
      </w:r>
      <w:bookmarkStart w:id="16023" w:name="_ETM_Q34_411450"/>
      <w:bookmarkEnd w:id="16023"/>
      <w:r>
        <w:rPr>
          <w:rtl/>
        </w:rPr>
        <w:t xml:space="preserve">בלתי </w:t>
      </w:r>
      <w:bookmarkStart w:id="16024" w:name="_ETM_Q34_411780"/>
      <w:bookmarkEnd w:id="16024"/>
      <w:r>
        <w:rPr>
          <w:rtl/>
        </w:rPr>
        <w:t xml:space="preserve">מתפשרים </w:t>
      </w:r>
      <w:bookmarkStart w:id="16025" w:name="_ETM_Q34_412500"/>
      <w:bookmarkEnd w:id="16025"/>
      <w:r>
        <w:rPr>
          <w:rtl/>
        </w:rPr>
        <w:t xml:space="preserve">כמו </w:t>
      </w:r>
      <w:bookmarkStart w:id="16026" w:name="_ETM_Q34_412800"/>
      <w:bookmarkEnd w:id="16026"/>
      <w:r>
        <w:rPr>
          <w:rtl/>
        </w:rPr>
        <w:t>במלחמה</w:t>
      </w:r>
      <w:r>
        <w:rPr>
          <w:rFonts w:hint="cs"/>
          <w:rtl/>
        </w:rPr>
        <w:t>.</w:t>
      </w:r>
      <w:r>
        <w:rPr>
          <w:rtl/>
        </w:rPr>
        <w:t xml:space="preserve"> </w:t>
      </w:r>
      <w:bookmarkStart w:id="16027" w:name="_ETM_Q34_414900"/>
      <w:bookmarkEnd w:id="16027"/>
      <w:r>
        <w:rPr>
          <w:rtl/>
        </w:rPr>
        <w:t xml:space="preserve">פרסום </w:t>
      </w:r>
      <w:bookmarkStart w:id="16028" w:name="_ETM_Q34_415439"/>
      <w:bookmarkEnd w:id="16028"/>
      <w:r>
        <w:rPr>
          <w:rtl/>
        </w:rPr>
        <w:t xml:space="preserve">דוחות </w:t>
      </w:r>
      <w:bookmarkStart w:id="16029" w:name="_ETM_Q34_415799"/>
      <w:bookmarkEnd w:id="16029"/>
      <w:r>
        <w:rPr>
          <w:rtl/>
        </w:rPr>
        <w:t xml:space="preserve">כספיים </w:t>
      </w:r>
      <w:bookmarkStart w:id="16030" w:name="_ETM_Q34_416919"/>
      <w:bookmarkEnd w:id="16030"/>
      <w:r>
        <w:rPr>
          <w:rtl/>
        </w:rPr>
        <w:t>ע</w:t>
      </w:r>
      <w:r>
        <w:rPr>
          <w:rFonts w:hint="cs"/>
          <w:rtl/>
        </w:rPr>
        <w:t>ל יד</w:t>
      </w:r>
      <w:r>
        <w:rPr>
          <w:rtl/>
        </w:rPr>
        <w:t xml:space="preserve">י </w:t>
      </w:r>
      <w:bookmarkStart w:id="16031" w:name="_ETM_Q34_417400"/>
      <w:bookmarkEnd w:id="16031"/>
      <w:r>
        <w:rPr>
          <w:rtl/>
        </w:rPr>
        <w:t xml:space="preserve">מונופולים </w:t>
      </w:r>
      <w:bookmarkStart w:id="16032" w:name="_ETM_Q34_418389"/>
      <w:bookmarkEnd w:id="16032"/>
      <w:r>
        <w:rPr>
          <w:rtl/>
        </w:rPr>
        <w:t>ש</w:t>
      </w:r>
      <w:r>
        <w:rPr>
          <w:rFonts w:hint="cs"/>
          <w:rtl/>
        </w:rPr>
        <w:t>ל</w:t>
      </w:r>
      <w:r>
        <w:rPr>
          <w:rtl/>
        </w:rPr>
        <w:t xml:space="preserve"> </w:t>
      </w:r>
      <w:bookmarkStart w:id="16033" w:name="_ETM_Q34_418659"/>
      <w:bookmarkEnd w:id="16033"/>
      <w:r>
        <w:rPr>
          <w:rtl/>
        </w:rPr>
        <w:t xml:space="preserve">חברות </w:t>
      </w:r>
      <w:bookmarkStart w:id="16034" w:name="_ETM_Q34_419260"/>
      <w:bookmarkEnd w:id="16034"/>
      <w:r>
        <w:rPr>
          <w:rtl/>
        </w:rPr>
        <w:t xml:space="preserve">פרטיות </w:t>
      </w:r>
      <w:bookmarkStart w:id="16035" w:name="_ETM_Q34_419829"/>
      <w:bookmarkEnd w:id="16035"/>
      <w:r>
        <w:rPr>
          <w:rtl/>
        </w:rPr>
        <w:t xml:space="preserve">במדינת </w:t>
      </w:r>
      <w:bookmarkStart w:id="16036" w:name="_ETM_Q34_420340"/>
      <w:bookmarkEnd w:id="16036"/>
      <w:r>
        <w:rPr>
          <w:rtl/>
        </w:rPr>
        <w:t xml:space="preserve">ישראל </w:t>
      </w:r>
      <w:bookmarkStart w:id="16037" w:name="_ETM_Q34_421310"/>
      <w:bookmarkEnd w:id="16037"/>
      <w:r>
        <w:rPr>
          <w:rtl/>
        </w:rPr>
        <w:t>הו</w:t>
      </w:r>
      <w:r>
        <w:rPr>
          <w:rFonts w:hint="cs"/>
          <w:rtl/>
        </w:rPr>
        <w:t xml:space="preserve">א צעד </w:t>
      </w:r>
      <w:bookmarkStart w:id="16038" w:name="_ETM_Q34_422310"/>
      <w:bookmarkEnd w:id="16038"/>
      <w:r>
        <w:rPr>
          <w:rtl/>
        </w:rPr>
        <w:t xml:space="preserve">שהוא </w:t>
      </w:r>
      <w:bookmarkStart w:id="16039" w:name="_ETM_Q34_422549"/>
      <w:bookmarkEnd w:id="16039"/>
      <w:r>
        <w:rPr>
          <w:rtl/>
        </w:rPr>
        <w:t>דרמטי</w:t>
      </w:r>
      <w:r>
        <w:rPr>
          <w:rFonts w:hint="cs"/>
          <w:rtl/>
        </w:rPr>
        <w:t>,</w:t>
      </w:r>
      <w:r>
        <w:rPr>
          <w:rtl/>
        </w:rPr>
        <w:t xml:space="preserve"> </w:t>
      </w:r>
      <w:bookmarkStart w:id="16040" w:name="_ETM_Q34_424000"/>
      <w:bookmarkEnd w:id="16040"/>
      <w:r>
        <w:rPr>
          <w:rFonts w:hint="cs"/>
          <w:rtl/>
        </w:rPr>
        <w:t>צעד</w:t>
      </w:r>
      <w:r>
        <w:rPr>
          <w:rtl/>
        </w:rPr>
        <w:t xml:space="preserve"> </w:t>
      </w:r>
      <w:bookmarkStart w:id="16041" w:name="_ETM_Q34_424510"/>
      <w:bookmarkEnd w:id="16041"/>
      <w:r>
        <w:rPr>
          <w:rtl/>
        </w:rPr>
        <w:t xml:space="preserve">חיוני </w:t>
      </w:r>
      <w:bookmarkStart w:id="16042" w:name="_ETM_Q34_424989"/>
      <w:bookmarkEnd w:id="16042"/>
      <w:r>
        <w:rPr>
          <w:rtl/>
        </w:rPr>
        <w:t xml:space="preserve">למלחמה </w:t>
      </w:r>
      <w:bookmarkStart w:id="16043" w:name="_ETM_Q34_425590"/>
      <w:bookmarkEnd w:id="16043"/>
      <w:r>
        <w:rPr>
          <w:rtl/>
        </w:rPr>
        <w:t xml:space="preserve">ביוקר </w:t>
      </w:r>
      <w:bookmarkStart w:id="16044" w:name="_ETM_Q34_425980"/>
      <w:bookmarkEnd w:id="16044"/>
      <w:r>
        <w:rPr>
          <w:rtl/>
        </w:rPr>
        <w:t>המחיה</w:t>
      </w:r>
      <w:r>
        <w:rPr>
          <w:rFonts w:hint="cs"/>
          <w:rtl/>
        </w:rPr>
        <w:t>. אחד</w:t>
      </w:r>
      <w:bookmarkStart w:id="16045" w:name="_ETM_Q34_427610"/>
      <w:bookmarkEnd w:id="16045"/>
      <w:r>
        <w:rPr>
          <w:rtl/>
        </w:rPr>
        <w:t xml:space="preserve"> </w:t>
      </w:r>
      <w:bookmarkStart w:id="16046" w:name="_ETM_Q34_427939"/>
      <w:bookmarkEnd w:id="16046"/>
      <w:r>
        <w:rPr>
          <w:rtl/>
        </w:rPr>
        <w:t xml:space="preserve">הדברים </w:t>
      </w:r>
      <w:bookmarkStart w:id="16047" w:name="_ETM_Q34_428629"/>
      <w:bookmarkEnd w:id="16047"/>
      <w:r>
        <w:rPr>
          <w:rtl/>
        </w:rPr>
        <w:t xml:space="preserve">החשובים </w:t>
      </w:r>
      <w:bookmarkStart w:id="16048" w:name="_ETM_Q34_429319"/>
      <w:bookmarkEnd w:id="16048"/>
      <w:r>
        <w:rPr>
          <w:rtl/>
        </w:rPr>
        <w:t xml:space="preserve">לנו </w:t>
      </w:r>
      <w:bookmarkStart w:id="16049" w:name="_ETM_Q34_430069"/>
      <w:bookmarkEnd w:id="16049"/>
      <w:r>
        <w:rPr>
          <w:rFonts w:hint="cs"/>
          <w:rtl/>
        </w:rPr>
        <w:t>הוא</w:t>
      </w:r>
      <w:r>
        <w:rPr>
          <w:rtl/>
        </w:rPr>
        <w:t xml:space="preserve"> </w:t>
      </w:r>
      <w:bookmarkStart w:id="16050" w:name="_ETM_Q34_430340"/>
      <w:bookmarkEnd w:id="16050"/>
      <w:r>
        <w:rPr>
          <w:rtl/>
        </w:rPr>
        <w:t xml:space="preserve">לתת </w:t>
      </w:r>
      <w:bookmarkStart w:id="16051" w:name="_ETM_Q34_431029"/>
      <w:bookmarkEnd w:id="16051"/>
      <w:r>
        <w:rPr>
          <w:rtl/>
        </w:rPr>
        <w:t xml:space="preserve">לאזרחי </w:t>
      </w:r>
      <w:bookmarkStart w:id="16052" w:name="_ETM_Q34_431719"/>
      <w:bookmarkEnd w:id="16052"/>
      <w:r>
        <w:rPr>
          <w:rtl/>
        </w:rPr>
        <w:t xml:space="preserve">המדינה </w:t>
      </w:r>
      <w:bookmarkStart w:id="16053" w:name="_ETM_Q34_432950"/>
      <w:bookmarkEnd w:id="16053"/>
      <w:r>
        <w:rPr>
          <w:rtl/>
        </w:rPr>
        <w:t xml:space="preserve">את </w:t>
      </w:r>
      <w:bookmarkStart w:id="16054" w:name="_ETM_Q34_433189"/>
      <w:bookmarkEnd w:id="16054"/>
      <w:r>
        <w:rPr>
          <w:rtl/>
        </w:rPr>
        <w:t xml:space="preserve">האפשרות </w:t>
      </w:r>
      <w:bookmarkStart w:id="16055" w:name="_ETM_Q34_434390"/>
      <w:bookmarkEnd w:id="16055"/>
      <w:r>
        <w:rPr>
          <w:rtl/>
        </w:rPr>
        <w:t xml:space="preserve">להתפרנס </w:t>
      </w:r>
      <w:bookmarkStart w:id="16056" w:name="_ETM_Q34_435140"/>
      <w:bookmarkEnd w:id="16056"/>
      <w:r>
        <w:rPr>
          <w:rtl/>
        </w:rPr>
        <w:t>בכבוד</w:t>
      </w:r>
      <w:r>
        <w:rPr>
          <w:rFonts w:hint="cs"/>
          <w:rtl/>
        </w:rPr>
        <w:t>.</w:t>
      </w:r>
      <w:r>
        <w:rPr>
          <w:rtl/>
        </w:rPr>
        <w:t xml:space="preserve"> </w:t>
      </w:r>
      <w:bookmarkStart w:id="16057" w:name="_ETM_Q34_436770"/>
      <w:bookmarkStart w:id="16058" w:name="_ETM_Q34_436860"/>
      <w:bookmarkEnd w:id="16057"/>
      <w:bookmarkEnd w:id="16058"/>
      <w:r>
        <w:rPr>
          <w:rtl/>
        </w:rPr>
        <w:t xml:space="preserve">אפשרות </w:t>
      </w:r>
      <w:bookmarkStart w:id="16059" w:name="_ETM_Q34_437339"/>
      <w:bookmarkEnd w:id="16059"/>
      <w:r>
        <w:rPr>
          <w:rtl/>
        </w:rPr>
        <w:t xml:space="preserve">להתפרנס </w:t>
      </w:r>
      <w:bookmarkStart w:id="16060" w:name="_ETM_Q34_438180"/>
      <w:bookmarkEnd w:id="16060"/>
      <w:r>
        <w:rPr>
          <w:rtl/>
        </w:rPr>
        <w:t>ב</w:t>
      </w:r>
      <w:r>
        <w:rPr>
          <w:rFonts w:hint="cs"/>
          <w:rtl/>
        </w:rPr>
        <w:t xml:space="preserve">כבוד </w:t>
      </w:r>
      <w:bookmarkStart w:id="16061" w:name="_ETM_Q34_438960"/>
      <w:bookmarkEnd w:id="16061"/>
      <w:r>
        <w:rPr>
          <w:rtl/>
        </w:rPr>
        <w:t>אומרת</w:t>
      </w:r>
      <w:r>
        <w:rPr>
          <w:rFonts w:hint="cs"/>
          <w:rtl/>
        </w:rPr>
        <w:t>,</w:t>
      </w:r>
      <w:r>
        <w:rPr>
          <w:rtl/>
        </w:rPr>
        <w:t xml:space="preserve"> </w:t>
      </w:r>
      <w:bookmarkStart w:id="16062" w:name="_ETM_Q34_439469"/>
      <w:bookmarkEnd w:id="16062"/>
      <w:r>
        <w:rPr>
          <w:rtl/>
        </w:rPr>
        <w:t>מצד</w:t>
      </w:r>
      <w:r>
        <w:rPr>
          <w:rFonts w:hint="cs"/>
          <w:rtl/>
        </w:rPr>
        <w:t xml:space="preserve"> אחד</w:t>
      </w:r>
      <w:bookmarkStart w:id="16063" w:name="_ETM_Q34_439919"/>
      <w:bookmarkEnd w:id="16063"/>
      <w:r>
        <w:rPr>
          <w:rtl/>
        </w:rPr>
        <w:t xml:space="preserve"> </w:t>
      </w:r>
      <w:bookmarkStart w:id="16064" w:name="_ETM_Q34_440870"/>
      <w:bookmarkEnd w:id="16064"/>
      <w:r>
        <w:rPr>
          <w:rtl/>
        </w:rPr>
        <w:t xml:space="preserve">יהיה </w:t>
      </w:r>
      <w:bookmarkStart w:id="16065" w:name="_ETM_Q34_441139"/>
      <w:bookmarkEnd w:id="16065"/>
      <w:r>
        <w:rPr>
          <w:rtl/>
        </w:rPr>
        <w:t xml:space="preserve">לו </w:t>
      </w:r>
      <w:bookmarkStart w:id="16066" w:name="_ETM_Q34_441259"/>
      <w:bookmarkEnd w:id="16066"/>
      <w:r>
        <w:rPr>
          <w:rtl/>
        </w:rPr>
        <w:t xml:space="preserve">מקום </w:t>
      </w:r>
      <w:bookmarkStart w:id="16067" w:name="_ETM_Q34_441740"/>
      <w:bookmarkEnd w:id="16067"/>
      <w:r>
        <w:rPr>
          <w:rtl/>
        </w:rPr>
        <w:t xml:space="preserve">עבודה </w:t>
      </w:r>
      <w:bookmarkStart w:id="16068" w:name="_ETM_Q34_443779"/>
      <w:bookmarkEnd w:id="16068"/>
      <w:r>
        <w:rPr>
          <w:rtl/>
        </w:rPr>
        <w:t xml:space="preserve">ויהיה </w:t>
      </w:r>
      <w:bookmarkStart w:id="16069" w:name="_ETM_Q34_444169"/>
      <w:bookmarkEnd w:id="16069"/>
      <w:r>
        <w:rPr>
          <w:rtl/>
        </w:rPr>
        <w:t xml:space="preserve">לו </w:t>
      </w:r>
      <w:bookmarkStart w:id="16070" w:name="_ETM_Q34_444380"/>
      <w:bookmarkEnd w:id="16070"/>
      <w:r>
        <w:rPr>
          <w:rtl/>
        </w:rPr>
        <w:t xml:space="preserve">שכר </w:t>
      </w:r>
      <w:bookmarkStart w:id="16071" w:name="_ETM_Q34_445070"/>
      <w:bookmarkEnd w:id="16071"/>
      <w:r>
        <w:rPr>
          <w:rtl/>
        </w:rPr>
        <w:t>ראוי</w:t>
      </w:r>
      <w:r>
        <w:rPr>
          <w:rFonts w:hint="cs"/>
          <w:rtl/>
        </w:rPr>
        <w:t>,</w:t>
      </w:r>
      <w:r>
        <w:rPr>
          <w:rtl/>
        </w:rPr>
        <w:t xml:space="preserve"> </w:t>
      </w:r>
      <w:bookmarkStart w:id="16072" w:name="_ETM_Q34_446210"/>
      <w:bookmarkEnd w:id="16072"/>
      <w:r>
        <w:rPr>
          <w:rtl/>
        </w:rPr>
        <w:t xml:space="preserve">ומהצד </w:t>
      </w:r>
      <w:bookmarkStart w:id="16073" w:name="_ETM_Q34_446930"/>
      <w:bookmarkEnd w:id="16073"/>
      <w:r>
        <w:rPr>
          <w:rtl/>
        </w:rPr>
        <w:t>השני</w:t>
      </w:r>
      <w:r>
        <w:rPr>
          <w:rFonts w:hint="cs"/>
          <w:rtl/>
        </w:rPr>
        <w:t>,</w:t>
      </w:r>
      <w:r>
        <w:rPr>
          <w:rtl/>
        </w:rPr>
        <w:t xml:space="preserve"> </w:t>
      </w:r>
      <w:bookmarkStart w:id="16074" w:name="_ETM_Q34_448130"/>
      <w:bookmarkEnd w:id="16074"/>
      <w:r>
        <w:rPr>
          <w:rtl/>
        </w:rPr>
        <w:t xml:space="preserve">תוכל </w:t>
      </w:r>
      <w:bookmarkStart w:id="16075" w:name="_ETM_Q34_448550"/>
      <w:bookmarkEnd w:id="16075"/>
      <w:r>
        <w:rPr>
          <w:rtl/>
        </w:rPr>
        <w:t xml:space="preserve">לפרנס </w:t>
      </w:r>
      <w:bookmarkStart w:id="16076" w:name="_ETM_Q34_449990"/>
      <w:bookmarkEnd w:id="16076"/>
      <w:r>
        <w:rPr>
          <w:rtl/>
        </w:rPr>
        <w:t xml:space="preserve">את </w:t>
      </w:r>
      <w:bookmarkStart w:id="16077" w:name="_ETM_Q34_450170"/>
      <w:bookmarkEnd w:id="16077"/>
      <w:r>
        <w:rPr>
          <w:rtl/>
        </w:rPr>
        <w:t>המשפחה</w:t>
      </w:r>
      <w:r>
        <w:rPr>
          <w:rFonts w:hint="cs"/>
          <w:rtl/>
        </w:rPr>
        <w:t>,</w:t>
      </w:r>
      <w:r>
        <w:rPr>
          <w:rtl/>
        </w:rPr>
        <w:t xml:space="preserve"> </w:t>
      </w:r>
      <w:bookmarkStart w:id="16078" w:name="_ETM_Q34_451810"/>
      <w:bookmarkEnd w:id="16078"/>
      <w:r>
        <w:rPr>
          <w:rtl/>
        </w:rPr>
        <w:t xml:space="preserve">והמחירים </w:t>
      </w:r>
      <w:bookmarkStart w:id="16079" w:name="_ETM_Q34_452500"/>
      <w:bookmarkEnd w:id="16079"/>
      <w:r>
        <w:rPr>
          <w:rtl/>
        </w:rPr>
        <w:t xml:space="preserve">שתשלם </w:t>
      </w:r>
      <w:bookmarkStart w:id="16080" w:name="_ETM_Q34_453920"/>
      <w:bookmarkEnd w:id="16080"/>
      <w:r>
        <w:rPr>
          <w:rFonts w:hint="cs"/>
          <w:rtl/>
        </w:rPr>
        <w:t>י</w:t>
      </w:r>
      <w:r>
        <w:rPr>
          <w:rtl/>
        </w:rPr>
        <w:t xml:space="preserve">היו </w:t>
      </w:r>
      <w:bookmarkStart w:id="16081" w:name="_ETM_Q34_454160"/>
      <w:bookmarkEnd w:id="16081"/>
      <w:r>
        <w:rPr>
          <w:rtl/>
        </w:rPr>
        <w:t>סבירים</w:t>
      </w:r>
      <w:r>
        <w:rPr>
          <w:rFonts w:hint="cs"/>
          <w:rtl/>
        </w:rPr>
        <w:t>.</w:t>
      </w:r>
      <w:r>
        <w:rPr>
          <w:rtl/>
        </w:rPr>
        <w:t xml:space="preserve"> </w:t>
      </w:r>
      <w:bookmarkStart w:id="16082" w:name="_ETM_Q34_455839"/>
      <w:bookmarkEnd w:id="16082"/>
      <w:r>
        <w:rPr>
          <w:rtl/>
        </w:rPr>
        <w:t xml:space="preserve">זה </w:t>
      </w:r>
      <w:bookmarkStart w:id="16083" w:name="_ETM_Q34_456110"/>
      <w:bookmarkEnd w:id="16083"/>
      <w:r>
        <w:rPr>
          <w:rtl/>
        </w:rPr>
        <w:t xml:space="preserve">מה </w:t>
      </w:r>
      <w:bookmarkStart w:id="16084" w:name="_ETM_Q34_456289"/>
      <w:bookmarkEnd w:id="16084"/>
      <w:r>
        <w:rPr>
          <w:rtl/>
        </w:rPr>
        <w:t xml:space="preserve">שנקרא </w:t>
      </w:r>
      <w:bookmarkStart w:id="16085" w:name="_ETM_Q34_457310"/>
      <w:bookmarkEnd w:id="16085"/>
      <w:r>
        <w:rPr>
          <w:rtl/>
        </w:rPr>
        <w:t xml:space="preserve">להתפרנס </w:t>
      </w:r>
      <w:bookmarkStart w:id="16086" w:name="_ETM_Q34_458060"/>
      <w:bookmarkEnd w:id="16086"/>
      <w:r>
        <w:rPr>
          <w:rtl/>
        </w:rPr>
        <w:t>בכבוד</w:t>
      </w:r>
      <w:r>
        <w:rPr>
          <w:rFonts w:hint="cs"/>
          <w:rtl/>
        </w:rPr>
        <w:t>.</w:t>
      </w:r>
      <w:r>
        <w:rPr>
          <w:rtl/>
        </w:rPr>
        <w:t xml:space="preserve"> </w:t>
      </w:r>
      <w:bookmarkStart w:id="16087" w:name="_ETM_Q34_459870"/>
      <w:bookmarkEnd w:id="16087"/>
    </w:p>
    <w:p w:rsidR="000F25F8" w:rsidRDefault="000F25F8" w:rsidP="00CE6ABA">
      <w:pPr>
        <w:rPr>
          <w:rtl/>
        </w:rPr>
      </w:pPr>
    </w:p>
    <w:p w:rsidR="000F25F8" w:rsidRDefault="000F25F8" w:rsidP="00CE6ABA">
      <w:pPr>
        <w:rPr>
          <w:rtl/>
        </w:rPr>
      </w:pPr>
      <w:bookmarkStart w:id="16088" w:name="_ETM_Q34_462000"/>
      <w:bookmarkStart w:id="16089" w:name="_ETM_Q34_458000"/>
      <w:bookmarkEnd w:id="16088"/>
      <w:bookmarkEnd w:id="16089"/>
      <w:r>
        <w:rPr>
          <w:rtl/>
        </w:rPr>
        <w:t xml:space="preserve">נכון </w:t>
      </w:r>
      <w:bookmarkStart w:id="16090" w:name="_ETM_Q34_460320"/>
      <w:bookmarkEnd w:id="16090"/>
      <w:r>
        <w:rPr>
          <w:rtl/>
        </w:rPr>
        <w:t xml:space="preserve">להיום </w:t>
      </w:r>
      <w:bookmarkStart w:id="16091" w:name="_ETM_Q34_461009"/>
      <w:bookmarkEnd w:id="16091"/>
      <w:r>
        <w:rPr>
          <w:rtl/>
        </w:rPr>
        <w:t xml:space="preserve">השכר </w:t>
      </w:r>
      <w:bookmarkStart w:id="16092" w:name="_ETM_Q34_461669"/>
      <w:bookmarkEnd w:id="16092"/>
      <w:r>
        <w:rPr>
          <w:rtl/>
        </w:rPr>
        <w:t xml:space="preserve">עולה </w:t>
      </w:r>
      <w:bookmarkStart w:id="16093" w:name="_ETM_Q34_462060"/>
      <w:bookmarkEnd w:id="16093"/>
      <w:r>
        <w:rPr>
          <w:rtl/>
        </w:rPr>
        <w:t xml:space="preserve">במעט </w:t>
      </w:r>
      <w:bookmarkStart w:id="16094" w:name="_ETM_Q34_462990"/>
      <w:bookmarkEnd w:id="16094"/>
      <w:r>
        <w:rPr>
          <w:rtl/>
        </w:rPr>
        <w:t xml:space="preserve">והמחירים </w:t>
      </w:r>
      <w:bookmarkStart w:id="16095" w:name="_ETM_Q34_463770"/>
      <w:bookmarkEnd w:id="16095"/>
      <w:r>
        <w:rPr>
          <w:rtl/>
        </w:rPr>
        <w:t xml:space="preserve">מזנקים </w:t>
      </w:r>
      <w:bookmarkStart w:id="16096" w:name="_ETM_Q34_464839"/>
      <w:bookmarkEnd w:id="16096"/>
      <w:r>
        <w:rPr>
          <w:rtl/>
        </w:rPr>
        <w:t xml:space="preserve">כל </w:t>
      </w:r>
      <w:bookmarkStart w:id="16097" w:name="_ETM_Q34_465199"/>
      <w:bookmarkEnd w:id="16097"/>
      <w:r>
        <w:rPr>
          <w:rtl/>
        </w:rPr>
        <w:t>הזמן</w:t>
      </w:r>
      <w:r>
        <w:rPr>
          <w:rFonts w:hint="cs"/>
          <w:rtl/>
        </w:rPr>
        <w:t>.</w:t>
      </w:r>
      <w:r>
        <w:rPr>
          <w:rtl/>
        </w:rPr>
        <w:t xml:space="preserve"> </w:t>
      </w:r>
      <w:bookmarkStart w:id="16098" w:name="_ETM_Q34_466279"/>
      <w:bookmarkEnd w:id="16098"/>
      <w:r>
        <w:rPr>
          <w:rtl/>
        </w:rPr>
        <w:t xml:space="preserve">מספיק </w:t>
      </w:r>
      <w:bookmarkStart w:id="16099" w:name="_ETM_Q34_467330"/>
      <w:bookmarkEnd w:id="16099"/>
      <w:r>
        <w:rPr>
          <w:rtl/>
        </w:rPr>
        <w:t xml:space="preserve">שיהיה </w:t>
      </w:r>
      <w:bookmarkStart w:id="16100" w:name="_ETM_Q34_467720"/>
      <w:bookmarkEnd w:id="16100"/>
      <w:r>
        <w:rPr>
          <w:rtl/>
        </w:rPr>
        <w:t xml:space="preserve">נתון </w:t>
      </w:r>
      <w:bookmarkStart w:id="16101" w:name="_ETM_Q34_468320"/>
      <w:bookmarkStart w:id="16102" w:name="_ETM_Q34_468860"/>
      <w:bookmarkEnd w:id="16101"/>
      <w:bookmarkEnd w:id="16102"/>
      <w:r>
        <w:rPr>
          <w:rFonts w:hint="cs"/>
          <w:rtl/>
        </w:rPr>
        <w:t xml:space="preserve">אחד </w:t>
      </w:r>
      <w:r>
        <w:rPr>
          <w:rtl/>
        </w:rPr>
        <w:t>מרכזי</w:t>
      </w:r>
      <w:r>
        <w:rPr>
          <w:rFonts w:hint="cs"/>
          <w:rtl/>
        </w:rPr>
        <w:t>.</w:t>
      </w:r>
      <w:r>
        <w:rPr>
          <w:rtl/>
        </w:rPr>
        <w:t xml:space="preserve"> </w:t>
      </w:r>
      <w:bookmarkStart w:id="16103" w:name="_ETM_Q34_470540"/>
      <w:bookmarkEnd w:id="16103"/>
      <w:r>
        <w:rPr>
          <w:rtl/>
        </w:rPr>
        <w:t xml:space="preserve">50% </w:t>
      </w:r>
      <w:bookmarkStart w:id="16104" w:name="_ETM_Q34_471680"/>
      <w:bookmarkEnd w:id="16104"/>
      <w:r>
        <w:rPr>
          <w:rtl/>
        </w:rPr>
        <w:t xml:space="preserve">מאזרחי </w:t>
      </w:r>
      <w:bookmarkStart w:id="16105" w:name="_ETM_Q34_472279"/>
      <w:bookmarkEnd w:id="16105"/>
      <w:r>
        <w:rPr>
          <w:rtl/>
        </w:rPr>
        <w:t xml:space="preserve">מדינת </w:t>
      </w:r>
      <w:bookmarkStart w:id="16106" w:name="_ETM_Q34_472730"/>
      <w:bookmarkEnd w:id="16106"/>
      <w:r>
        <w:rPr>
          <w:rtl/>
        </w:rPr>
        <w:t xml:space="preserve">ישראל </w:t>
      </w:r>
      <w:bookmarkStart w:id="16107" w:name="_ETM_Q34_473740"/>
      <w:bookmarkEnd w:id="16107"/>
      <w:r>
        <w:rPr>
          <w:rtl/>
        </w:rPr>
        <w:t xml:space="preserve">מרוויחים </w:t>
      </w:r>
      <w:bookmarkStart w:id="16108" w:name="_ETM_Q34_474849"/>
      <w:bookmarkEnd w:id="16108"/>
      <w:r>
        <w:rPr>
          <w:rtl/>
        </w:rPr>
        <w:t xml:space="preserve">פחות </w:t>
      </w:r>
      <w:bookmarkStart w:id="16109" w:name="_ETM_Q34_475479"/>
      <w:bookmarkEnd w:id="16109"/>
      <w:r>
        <w:rPr>
          <w:rtl/>
        </w:rPr>
        <w:t>מ</w:t>
      </w:r>
      <w:r>
        <w:rPr>
          <w:rFonts w:hint="cs"/>
          <w:rtl/>
        </w:rPr>
        <w:t>-8,000</w:t>
      </w:r>
      <w:bookmarkStart w:id="16110" w:name="_ETM_Q34_476080"/>
      <w:bookmarkEnd w:id="16110"/>
      <w:r>
        <w:rPr>
          <w:rtl/>
        </w:rPr>
        <w:t xml:space="preserve"> </w:t>
      </w:r>
      <w:bookmarkStart w:id="16111" w:name="_ETM_Q34_476469"/>
      <w:bookmarkEnd w:id="16111"/>
      <w:r>
        <w:rPr>
          <w:rtl/>
        </w:rPr>
        <w:t xml:space="preserve">שקלים </w:t>
      </w:r>
      <w:bookmarkStart w:id="16112" w:name="_ETM_Q34_477430"/>
      <w:bookmarkEnd w:id="16112"/>
      <w:r>
        <w:rPr>
          <w:rtl/>
        </w:rPr>
        <w:t xml:space="preserve">נטו </w:t>
      </w:r>
      <w:bookmarkStart w:id="16113" w:name="_ETM_Q34_478569"/>
      <w:bookmarkEnd w:id="16113"/>
      <w:r>
        <w:rPr>
          <w:rtl/>
        </w:rPr>
        <w:t>בחודש</w:t>
      </w:r>
      <w:r>
        <w:rPr>
          <w:rFonts w:hint="cs"/>
          <w:rtl/>
        </w:rPr>
        <w:t>.</w:t>
      </w:r>
      <w:r>
        <w:rPr>
          <w:rtl/>
        </w:rPr>
        <w:t xml:space="preserve"> </w:t>
      </w:r>
      <w:bookmarkStart w:id="16114" w:name="_ETM_Q34_480080"/>
      <w:bookmarkEnd w:id="16114"/>
      <w:r>
        <w:rPr>
          <w:rtl/>
        </w:rPr>
        <w:t xml:space="preserve">זאת </w:t>
      </w:r>
      <w:bookmarkStart w:id="16115" w:name="_ETM_Q34_480410"/>
      <w:bookmarkEnd w:id="16115"/>
      <w:r>
        <w:rPr>
          <w:rtl/>
        </w:rPr>
        <w:t>אומרת</w:t>
      </w:r>
      <w:bookmarkStart w:id="16116" w:name="_ETM_Q34_480950"/>
      <w:bookmarkStart w:id="16117" w:name="_ETM_Q34_481130"/>
      <w:bookmarkStart w:id="16118" w:name="_ETM_Q34_480000"/>
      <w:bookmarkStart w:id="16119" w:name="_ETM_Q34_480060"/>
      <w:bookmarkStart w:id="16120" w:name="_ETM_Q34_480149"/>
      <w:bookmarkEnd w:id="16116"/>
      <w:bookmarkEnd w:id="16117"/>
      <w:bookmarkEnd w:id="16118"/>
      <w:bookmarkEnd w:id="16119"/>
      <w:bookmarkEnd w:id="16120"/>
      <w:r>
        <w:rPr>
          <w:rtl/>
        </w:rPr>
        <w:t xml:space="preserve"> </w:t>
      </w:r>
      <w:bookmarkStart w:id="16121" w:name="_ETM_Q34_480659"/>
      <w:bookmarkEnd w:id="16121"/>
      <w:r>
        <w:rPr>
          <w:rtl/>
        </w:rPr>
        <w:t xml:space="preserve">מי </w:t>
      </w:r>
      <w:bookmarkStart w:id="16122" w:name="_ETM_Q34_480839"/>
      <w:bookmarkEnd w:id="16122"/>
      <w:r>
        <w:rPr>
          <w:rtl/>
        </w:rPr>
        <w:t xml:space="preserve">שיוצא </w:t>
      </w:r>
      <w:bookmarkStart w:id="16123" w:name="_ETM_Q34_481350"/>
      <w:bookmarkEnd w:id="16123"/>
      <w:r>
        <w:rPr>
          <w:rtl/>
        </w:rPr>
        <w:t>לעבוד</w:t>
      </w:r>
      <w:r>
        <w:rPr>
          <w:rFonts w:hint="cs"/>
          <w:rtl/>
        </w:rPr>
        <w:t>,</w:t>
      </w:r>
      <w:r>
        <w:rPr>
          <w:rtl/>
        </w:rPr>
        <w:t xml:space="preserve"> </w:t>
      </w:r>
      <w:bookmarkStart w:id="16124" w:name="_ETM_Q34_482570"/>
      <w:bookmarkEnd w:id="16124"/>
      <w:r>
        <w:rPr>
          <w:rtl/>
        </w:rPr>
        <w:t xml:space="preserve">50% </w:t>
      </w:r>
      <w:bookmarkStart w:id="16125" w:name="_ETM_Q34_483439"/>
      <w:bookmarkEnd w:id="16125"/>
      <w:r>
        <w:rPr>
          <w:rtl/>
        </w:rPr>
        <w:t xml:space="preserve">מהם </w:t>
      </w:r>
      <w:bookmarkStart w:id="16126" w:name="_ETM_Q34_483799"/>
      <w:bookmarkEnd w:id="16126"/>
      <w:r>
        <w:rPr>
          <w:rtl/>
        </w:rPr>
        <w:t xml:space="preserve">מרוויחים </w:t>
      </w:r>
      <w:bookmarkStart w:id="16127" w:name="_ETM_Q34_484370"/>
      <w:bookmarkEnd w:id="16127"/>
      <w:r>
        <w:rPr>
          <w:rtl/>
        </w:rPr>
        <w:t xml:space="preserve">פחות </w:t>
      </w:r>
      <w:bookmarkStart w:id="16128" w:name="_ETM_Q34_485459"/>
      <w:bookmarkEnd w:id="16128"/>
      <w:r>
        <w:rPr>
          <w:rtl/>
        </w:rPr>
        <w:t>מ</w:t>
      </w:r>
      <w:r>
        <w:rPr>
          <w:rFonts w:hint="cs"/>
          <w:rtl/>
        </w:rPr>
        <w:t xml:space="preserve">-8,000 </w:t>
      </w:r>
      <w:bookmarkStart w:id="16129" w:name="_ETM_Q34_483000"/>
      <w:bookmarkStart w:id="16130" w:name="_ETM_Q34_486059"/>
      <w:bookmarkStart w:id="16131" w:name="_ETM_Q34_486359"/>
      <w:bookmarkEnd w:id="16129"/>
      <w:bookmarkEnd w:id="16130"/>
      <w:bookmarkEnd w:id="16131"/>
      <w:r>
        <w:rPr>
          <w:rtl/>
        </w:rPr>
        <w:t xml:space="preserve">שקלים </w:t>
      </w:r>
      <w:bookmarkStart w:id="16132" w:name="_ETM_Q34_487229"/>
      <w:bookmarkEnd w:id="16132"/>
      <w:r>
        <w:rPr>
          <w:rtl/>
        </w:rPr>
        <w:t>נטו</w:t>
      </w:r>
      <w:r>
        <w:rPr>
          <w:rFonts w:hint="cs"/>
          <w:rtl/>
        </w:rPr>
        <w:t>.</w:t>
      </w:r>
      <w:r>
        <w:rPr>
          <w:rtl/>
        </w:rPr>
        <w:t xml:space="preserve"> </w:t>
      </w:r>
      <w:bookmarkStart w:id="16133" w:name="_ETM_Q34_489389"/>
      <w:bookmarkEnd w:id="16133"/>
      <w:r>
        <w:rPr>
          <w:rtl/>
        </w:rPr>
        <w:t xml:space="preserve">ברמת </w:t>
      </w:r>
      <w:bookmarkStart w:id="16134" w:name="_ETM_Q34_489990"/>
      <w:bookmarkEnd w:id="16134"/>
      <w:r>
        <w:rPr>
          <w:rtl/>
        </w:rPr>
        <w:t xml:space="preserve">המחירים </w:t>
      </w:r>
      <w:bookmarkStart w:id="16135" w:name="_ETM_Q34_490500"/>
      <w:bookmarkEnd w:id="16135"/>
      <w:r>
        <w:rPr>
          <w:rtl/>
        </w:rPr>
        <w:t xml:space="preserve">במדינת </w:t>
      </w:r>
      <w:bookmarkStart w:id="16136" w:name="_ETM_Q34_491010"/>
      <w:bookmarkEnd w:id="16136"/>
      <w:r>
        <w:rPr>
          <w:rtl/>
        </w:rPr>
        <w:t xml:space="preserve">ישראל </w:t>
      </w:r>
      <w:bookmarkStart w:id="16137" w:name="_ETM_Q34_491460"/>
      <w:bookmarkEnd w:id="16137"/>
      <w:r>
        <w:rPr>
          <w:rtl/>
        </w:rPr>
        <w:t xml:space="preserve">קשה </w:t>
      </w:r>
      <w:bookmarkStart w:id="16138" w:name="_ETM_Q34_491910"/>
      <w:bookmarkEnd w:id="16138"/>
      <w:r>
        <w:rPr>
          <w:rtl/>
        </w:rPr>
        <w:t xml:space="preserve">מאוד </w:t>
      </w:r>
      <w:bookmarkStart w:id="16139" w:name="_ETM_Q34_492660"/>
      <w:bookmarkEnd w:id="16139"/>
      <w:r>
        <w:rPr>
          <w:rFonts w:hint="cs"/>
          <w:rtl/>
        </w:rPr>
        <w:t>כ</w:t>
      </w:r>
      <w:r>
        <w:rPr>
          <w:rtl/>
        </w:rPr>
        <w:t xml:space="preserve">שיש </w:t>
      </w:r>
      <w:bookmarkStart w:id="16140" w:name="_ETM_Q34_492930"/>
      <w:bookmarkEnd w:id="16140"/>
      <w:r>
        <w:rPr>
          <w:rtl/>
        </w:rPr>
        <w:t xml:space="preserve">לך </w:t>
      </w:r>
      <w:bookmarkStart w:id="16141" w:name="_ETM_Q34_493170"/>
      <w:bookmarkEnd w:id="16141"/>
      <w:r>
        <w:rPr>
          <w:rtl/>
        </w:rPr>
        <w:t>משפחה</w:t>
      </w:r>
      <w:bookmarkStart w:id="16142" w:name="_ETM_Q34_495019"/>
      <w:bookmarkEnd w:id="16142"/>
      <w:r>
        <w:rPr>
          <w:rFonts w:hint="cs"/>
          <w:rtl/>
        </w:rPr>
        <w:t>, ת</w:t>
      </w:r>
      <w:r>
        <w:rPr>
          <w:rtl/>
        </w:rPr>
        <w:t xml:space="preserve">שלומי </w:t>
      </w:r>
      <w:bookmarkStart w:id="16143" w:name="_ETM_Q34_495440"/>
      <w:bookmarkEnd w:id="16143"/>
      <w:r>
        <w:rPr>
          <w:rtl/>
        </w:rPr>
        <w:t>משכנת</w:t>
      </w:r>
      <w:r>
        <w:rPr>
          <w:rFonts w:hint="cs"/>
          <w:rtl/>
        </w:rPr>
        <w:t>ה,</w:t>
      </w:r>
      <w:r>
        <w:rPr>
          <w:rtl/>
        </w:rPr>
        <w:t xml:space="preserve"> </w:t>
      </w:r>
      <w:bookmarkStart w:id="16144" w:name="_ETM_Q34_497109"/>
      <w:bookmarkEnd w:id="16144"/>
      <w:r>
        <w:rPr>
          <w:rtl/>
        </w:rPr>
        <w:t xml:space="preserve">ארנונה </w:t>
      </w:r>
      <w:bookmarkStart w:id="16145" w:name="_ETM_Q34_498850"/>
      <w:bookmarkEnd w:id="16145"/>
      <w:r>
        <w:rPr>
          <w:rtl/>
        </w:rPr>
        <w:t xml:space="preserve">ולקנות </w:t>
      </w:r>
      <w:bookmarkStart w:id="16146" w:name="_ETM_Q34_499450"/>
      <w:bookmarkEnd w:id="16146"/>
      <w:r>
        <w:rPr>
          <w:rtl/>
        </w:rPr>
        <w:t xml:space="preserve">מוצרים </w:t>
      </w:r>
      <w:bookmarkStart w:id="16147" w:name="_ETM_Q34_499930"/>
      <w:bookmarkStart w:id="16148" w:name="_ETM_Q34_499990"/>
      <w:bookmarkEnd w:id="16147"/>
      <w:bookmarkEnd w:id="16148"/>
      <w:r>
        <w:rPr>
          <w:rFonts w:hint="cs"/>
          <w:rtl/>
        </w:rPr>
        <w:t>ו</w:t>
      </w:r>
      <w:r>
        <w:rPr>
          <w:rtl/>
        </w:rPr>
        <w:t xml:space="preserve">תשלומים </w:t>
      </w:r>
      <w:bookmarkStart w:id="16149" w:name="_ETM_Q34_500500"/>
      <w:bookmarkEnd w:id="16149"/>
      <w:r>
        <w:rPr>
          <w:rtl/>
        </w:rPr>
        <w:t>נוספים</w:t>
      </w:r>
      <w:bookmarkStart w:id="16150" w:name="_ETM_Q34_502359"/>
      <w:bookmarkEnd w:id="16150"/>
      <w:r>
        <w:rPr>
          <w:rFonts w:hint="cs"/>
          <w:rtl/>
        </w:rPr>
        <w:t xml:space="preserve"> </w:t>
      </w:r>
      <w:bookmarkStart w:id="16151" w:name="_ETM_Q34_499000"/>
      <w:bookmarkEnd w:id="16151"/>
      <w:r>
        <w:rPr>
          <w:rtl/>
        </w:rPr>
        <w:t>–</w:t>
      </w:r>
      <w:r>
        <w:rPr>
          <w:rFonts w:hint="cs"/>
          <w:rtl/>
        </w:rPr>
        <w:t xml:space="preserve"> </w:t>
      </w:r>
      <w:r>
        <w:rPr>
          <w:rtl/>
        </w:rPr>
        <w:t xml:space="preserve">לחיות </w:t>
      </w:r>
      <w:bookmarkStart w:id="16152" w:name="_ETM_Q34_502989"/>
      <w:bookmarkEnd w:id="16152"/>
      <w:r>
        <w:rPr>
          <w:rtl/>
        </w:rPr>
        <w:t xml:space="preserve">באותו </w:t>
      </w:r>
      <w:bookmarkStart w:id="16153" w:name="_ETM_Q34_503289"/>
      <w:bookmarkEnd w:id="16153"/>
      <w:r>
        <w:rPr>
          <w:rtl/>
        </w:rPr>
        <w:t>ש</w:t>
      </w:r>
      <w:r>
        <w:rPr>
          <w:rFonts w:hint="cs"/>
          <w:rtl/>
        </w:rPr>
        <w:t xml:space="preserve">כר. </w:t>
      </w:r>
      <w:bookmarkStart w:id="16154" w:name="_ETM_Q34_505410"/>
      <w:bookmarkEnd w:id="16154"/>
      <w:r>
        <w:rPr>
          <w:rFonts w:hint="cs"/>
          <w:rtl/>
        </w:rPr>
        <w:t xml:space="preserve">אחד </w:t>
      </w:r>
      <w:bookmarkStart w:id="16155" w:name="_ETM_Q34_505800"/>
      <w:bookmarkEnd w:id="16155"/>
      <w:r>
        <w:rPr>
          <w:rtl/>
        </w:rPr>
        <w:t xml:space="preserve">הגורמים </w:t>
      </w:r>
      <w:bookmarkStart w:id="16156" w:name="_ETM_Q34_506279"/>
      <w:bookmarkEnd w:id="16156"/>
      <w:r>
        <w:rPr>
          <w:rtl/>
        </w:rPr>
        <w:t xml:space="preserve">המשמעותיים </w:t>
      </w:r>
      <w:bookmarkStart w:id="16157" w:name="_ETM_Q34_507570"/>
      <w:bookmarkEnd w:id="16157"/>
      <w:r>
        <w:rPr>
          <w:rtl/>
        </w:rPr>
        <w:t xml:space="preserve">ביותר </w:t>
      </w:r>
      <w:bookmarkStart w:id="16158" w:name="_ETM_Q34_508199"/>
      <w:bookmarkEnd w:id="16158"/>
      <w:r>
        <w:rPr>
          <w:rtl/>
        </w:rPr>
        <w:t xml:space="preserve">ביוקר </w:t>
      </w:r>
      <w:bookmarkStart w:id="16159" w:name="_ETM_Q34_508680"/>
      <w:bookmarkEnd w:id="16159"/>
      <w:r>
        <w:rPr>
          <w:rtl/>
        </w:rPr>
        <w:t xml:space="preserve">המחירים </w:t>
      </w:r>
      <w:bookmarkStart w:id="16160" w:name="_ETM_Q34_509250"/>
      <w:bookmarkEnd w:id="16160"/>
      <w:r>
        <w:rPr>
          <w:rtl/>
        </w:rPr>
        <w:t xml:space="preserve">בישראל </w:t>
      </w:r>
      <w:bookmarkStart w:id="16161" w:name="_ETM_Q34_510409"/>
      <w:bookmarkEnd w:id="16161"/>
      <w:r>
        <w:rPr>
          <w:rFonts w:hint="cs"/>
          <w:rtl/>
        </w:rPr>
        <w:t xml:space="preserve">הוא המונופולים. </w:t>
      </w:r>
      <w:bookmarkStart w:id="16162" w:name="_ETM_Q34_510800"/>
      <w:bookmarkStart w:id="16163" w:name="_ETM_Q34_512300"/>
      <w:bookmarkEnd w:id="16162"/>
      <w:bookmarkEnd w:id="16163"/>
      <w:r>
        <w:rPr>
          <w:rtl/>
        </w:rPr>
        <w:t xml:space="preserve">מדינת </w:t>
      </w:r>
      <w:bookmarkStart w:id="16164" w:name="_ETM_Q34_512810"/>
      <w:bookmarkEnd w:id="16164"/>
      <w:r>
        <w:rPr>
          <w:rtl/>
        </w:rPr>
        <w:t xml:space="preserve">ישראל </w:t>
      </w:r>
      <w:bookmarkStart w:id="16165" w:name="_ETM_Q34_513589"/>
      <w:bookmarkEnd w:id="16165"/>
      <w:r>
        <w:rPr>
          <w:rtl/>
        </w:rPr>
        <w:t xml:space="preserve">היא </w:t>
      </w:r>
      <w:bookmarkStart w:id="16166" w:name="_ETM_Q34_513710"/>
      <w:bookmarkEnd w:id="16166"/>
      <w:r>
        <w:rPr>
          <w:rtl/>
        </w:rPr>
        <w:t xml:space="preserve">גם </w:t>
      </w:r>
      <w:bookmarkStart w:id="16167" w:name="_ETM_Q34_513980"/>
      <w:bookmarkEnd w:id="16167"/>
      <w:r>
        <w:rPr>
          <w:rtl/>
        </w:rPr>
        <w:lastRenderedPageBreak/>
        <w:t xml:space="preserve">שוק </w:t>
      </w:r>
      <w:bookmarkStart w:id="16168" w:name="_ETM_Q34_514310"/>
      <w:bookmarkEnd w:id="16168"/>
      <w:r>
        <w:rPr>
          <w:rtl/>
        </w:rPr>
        <w:t xml:space="preserve">ריכוזי </w:t>
      </w:r>
      <w:bookmarkStart w:id="16169" w:name="_ETM_Q34_515110"/>
      <w:bookmarkEnd w:id="16169"/>
      <w:r>
        <w:rPr>
          <w:rFonts w:hint="cs"/>
          <w:rtl/>
        </w:rPr>
        <w:t>ו</w:t>
      </w:r>
      <w:r>
        <w:rPr>
          <w:rtl/>
        </w:rPr>
        <w:t xml:space="preserve">שוק </w:t>
      </w:r>
      <w:bookmarkStart w:id="16170" w:name="_ETM_Q34_516010"/>
      <w:bookmarkEnd w:id="16170"/>
      <w:r>
        <w:rPr>
          <w:rtl/>
        </w:rPr>
        <w:t xml:space="preserve">קטן </w:t>
      </w:r>
      <w:bookmarkStart w:id="16171" w:name="_ETM_Q34_517029"/>
      <w:bookmarkEnd w:id="16171"/>
      <w:r>
        <w:rPr>
          <w:rtl/>
        </w:rPr>
        <w:t>שנש</w:t>
      </w:r>
      <w:r>
        <w:rPr>
          <w:rFonts w:hint="cs"/>
          <w:rtl/>
        </w:rPr>
        <w:t>לט</w:t>
      </w:r>
      <w:r>
        <w:rPr>
          <w:rtl/>
        </w:rPr>
        <w:t xml:space="preserve"> </w:t>
      </w:r>
      <w:bookmarkStart w:id="16172" w:name="_ETM_Q34_517779"/>
      <w:bookmarkEnd w:id="16172"/>
      <w:r>
        <w:rPr>
          <w:rtl/>
        </w:rPr>
        <w:t>ע</w:t>
      </w:r>
      <w:r>
        <w:rPr>
          <w:rFonts w:hint="cs"/>
          <w:rtl/>
        </w:rPr>
        <w:t xml:space="preserve">ל ידי </w:t>
      </w:r>
      <w:bookmarkStart w:id="16173" w:name="_ETM_Q34_518800"/>
      <w:bookmarkEnd w:id="16173"/>
      <w:r>
        <w:rPr>
          <w:rtl/>
        </w:rPr>
        <w:t>מס</w:t>
      </w:r>
      <w:bookmarkStart w:id="16174" w:name="_ETM_Q34_519519"/>
      <w:bookmarkEnd w:id="16174"/>
      <w:r>
        <w:rPr>
          <w:rFonts w:hint="cs"/>
          <w:rtl/>
        </w:rPr>
        <w:t xml:space="preserve">פר </w:t>
      </w:r>
      <w:r>
        <w:rPr>
          <w:rtl/>
        </w:rPr>
        <w:t xml:space="preserve">מונופולים </w:t>
      </w:r>
      <w:bookmarkStart w:id="16175" w:name="_ETM_Q34_520300"/>
      <w:bookmarkEnd w:id="16175"/>
      <w:r>
        <w:rPr>
          <w:rtl/>
        </w:rPr>
        <w:t>וע</w:t>
      </w:r>
      <w:r>
        <w:rPr>
          <w:rFonts w:hint="cs"/>
          <w:rtl/>
        </w:rPr>
        <w:t>ל יד</w:t>
      </w:r>
      <w:r>
        <w:rPr>
          <w:rtl/>
        </w:rPr>
        <w:t xml:space="preserve">י </w:t>
      </w:r>
      <w:bookmarkStart w:id="16176" w:name="_ETM_Q34_520779"/>
      <w:bookmarkEnd w:id="16176"/>
      <w:r>
        <w:rPr>
          <w:rtl/>
        </w:rPr>
        <w:t xml:space="preserve">מספר </w:t>
      </w:r>
      <w:bookmarkStart w:id="16177" w:name="_ETM_Q34_521260"/>
      <w:bookmarkEnd w:id="16177"/>
      <w:r>
        <w:rPr>
          <w:rtl/>
        </w:rPr>
        <w:t xml:space="preserve">משפחות </w:t>
      </w:r>
      <w:bookmarkStart w:id="16178" w:name="_ETM_Q34_522489"/>
      <w:bookmarkEnd w:id="16178"/>
      <w:r>
        <w:rPr>
          <w:rtl/>
        </w:rPr>
        <w:t xml:space="preserve">שפועלות </w:t>
      </w:r>
      <w:bookmarkStart w:id="16179" w:name="_ETM_Q34_523359"/>
      <w:bookmarkEnd w:id="16179"/>
      <w:r>
        <w:rPr>
          <w:rtl/>
        </w:rPr>
        <w:t xml:space="preserve">באופן </w:t>
      </w:r>
      <w:bookmarkStart w:id="16180" w:name="_ETM_Q34_523839"/>
      <w:bookmarkEnd w:id="16180"/>
      <w:r>
        <w:rPr>
          <w:rtl/>
        </w:rPr>
        <w:t xml:space="preserve">מכוון </w:t>
      </w:r>
      <w:bookmarkStart w:id="16181" w:name="_ETM_Q34_525029"/>
      <w:bookmarkEnd w:id="16181"/>
      <w:r>
        <w:rPr>
          <w:rtl/>
        </w:rPr>
        <w:t xml:space="preserve">להישאר </w:t>
      </w:r>
      <w:bookmarkStart w:id="16182" w:name="_ETM_Q34_526140"/>
      <w:bookmarkEnd w:id="16182"/>
      <w:r>
        <w:rPr>
          <w:rtl/>
        </w:rPr>
        <w:t xml:space="preserve">חברות </w:t>
      </w:r>
      <w:bookmarkStart w:id="16183" w:name="_ETM_Q34_526769"/>
      <w:bookmarkEnd w:id="16183"/>
      <w:r>
        <w:rPr>
          <w:rtl/>
        </w:rPr>
        <w:t xml:space="preserve">פרטיות </w:t>
      </w:r>
      <w:bookmarkStart w:id="16184" w:name="_ETM_Q34_527370"/>
      <w:bookmarkEnd w:id="16184"/>
      <w:r>
        <w:rPr>
          <w:rtl/>
        </w:rPr>
        <w:t xml:space="preserve">על </w:t>
      </w:r>
      <w:bookmarkStart w:id="16185" w:name="_ETM_Q34_527610"/>
      <w:bookmarkEnd w:id="16185"/>
      <w:r>
        <w:rPr>
          <w:rtl/>
        </w:rPr>
        <w:t xml:space="preserve">מנת </w:t>
      </w:r>
      <w:bookmarkStart w:id="16186" w:name="_ETM_Q34_527850"/>
      <w:bookmarkEnd w:id="16186"/>
      <w:r>
        <w:rPr>
          <w:rtl/>
        </w:rPr>
        <w:t>להס</w:t>
      </w:r>
      <w:r>
        <w:rPr>
          <w:rFonts w:hint="cs"/>
          <w:rtl/>
        </w:rPr>
        <w:t>ת</w:t>
      </w:r>
      <w:r>
        <w:rPr>
          <w:rtl/>
        </w:rPr>
        <w:t xml:space="preserve">יר </w:t>
      </w:r>
      <w:bookmarkStart w:id="16187" w:name="_ETM_Q34_528960"/>
      <w:bookmarkEnd w:id="16187"/>
      <w:r>
        <w:rPr>
          <w:rtl/>
        </w:rPr>
        <w:t xml:space="preserve">את </w:t>
      </w:r>
      <w:bookmarkStart w:id="16188" w:name="_ETM_Q34_529140"/>
      <w:bookmarkEnd w:id="16188"/>
      <w:r>
        <w:rPr>
          <w:rtl/>
        </w:rPr>
        <w:t xml:space="preserve">הרווחים </w:t>
      </w:r>
      <w:bookmarkStart w:id="16189" w:name="_ETM_Q34_529620"/>
      <w:bookmarkEnd w:id="16189"/>
      <w:r>
        <w:rPr>
          <w:rtl/>
        </w:rPr>
        <w:t>שלהם</w:t>
      </w:r>
      <w:r>
        <w:rPr>
          <w:rFonts w:hint="cs"/>
          <w:rtl/>
        </w:rPr>
        <w:t>.</w:t>
      </w:r>
    </w:p>
    <w:p w:rsidR="000F25F8" w:rsidRDefault="000F25F8" w:rsidP="00CE6ABA">
      <w:pPr>
        <w:rPr>
          <w:rtl/>
        </w:rPr>
      </w:pPr>
      <w:bookmarkStart w:id="16190" w:name="_ETM_Q34_536000"/>
      <w:bookmarkEnd w:id="16190"/>
    </w:p>
    <w:p w:rsidR="000F25F8" w:rsidRDefault="000F25F8" w:rsidP="009A3900">
      <w:pPr>
        <w:rPr>
          <w:rtl/>
        </w:rPr>
      </w:pPr>
      <w:bookmarkStart w:id="16191" w:name="_ETM_Q34_528000"/>
      <w:bookmarkStart w:id="16192" w:name="_ETM_Q34_531379"/>
      <w:bookmarkEnd w:id="16191"/>
      <w:bookmarkEnd w:id="16192"/>
      <w:r>
        <w:rPr>
          <w:rtl/>
        </w:rPr>
        <w:t xml:space="preserve">במסגרת </w:t>
      </w:r>
      <w:bookmarkStart w:id="16193" w:name="_ETM_Q34_532070"/>
      <w:bookmarkEnd w:id="16193"/>
      <w:r>
        <w:rPr>
          <w:rtl/>
        </w:rPr>
        <w:t xml:space="preserve">החוק </w:t>
      </w:r>
      <w:bookmarkStart w:id="16194" w:name="_ETM_Q34_532399"/>
      <w:bookmarkEnd w:id="16194"/>
      <w:r>
        <w:rPr>
          <w:rtl/>
        </w:rPr>
        <w:t>הזה</w:t>
      </w:r>
      <w:r>
        <w:rPr>
          <w:rFonts w:hint="cs"/>
          <w:rtl/>
        </w:rPr>
        <w:t xml:space="preserve"> יהיה </w:t>
      </w:r>
      <w:bookmarkStart w:id="16195" w:name="_ETM_Q34_534559"/>
      <w:bookmarkStart w:id="16196" w:name="_ETM_Q34_534859"/>
      <w:bookmarkEnd w:id="16195"/>
      <w:bookmarkEnd w:id="16196"/>
      <w:r>
        <w:rPr>
          <w:rtl/>
        </w:rPr>
        <w:t xml:space="preserve">אפשר </w:t>
      </w:r>
      <w:bookmarkStart w:id="16197" w:name="_ETM_Q34_535309"/>
      <w:bookmarkEnd w:id="16197"/>
      <w:r>
        <w:rPr>
          <w:rtl/>
        </w:rPr>
        <w:t xml:space="preserve">לחייב </w:t>
      </w:r>
      <w:bookmarkStart w:id="16198" w:name="_ETM_Q34_536089"/>
      <w:bookmarkEnd w:id="16198"/>
      <w:r>
        <w:rPr>
          <w:rtl/>
        </w:rPr>
        <w:t xml:space="preserve">אותם </w:t>
      </w:r>
      <w:bookmarkStart w:id="16199" w:name="_ETM_Q34_536479"/>
      <w:bookmarkEnd w:id="16199"/>
      <w:r>
        <w:rPr>
          <w:rtl/>
        </w:rPr>
        <w:t xml:space="preserve">לפרסם </w:t>
      </w:r>
      <w:bookmarkStart w:id="16200" w:name="_ETM_Q34_537730"/>
      <w:bookmarkEnd w:id="16200"/>
      <w:r>
        <w:rPr>
          <w:rtl/>
        </w:rPr>
        <w:t xml:space="preserve">את </w:t>
      </w:r>
      <w:bookmarkStart w:id="16201" w:name="_ETM_Q34_537910"/>
      <w:bookmarkEnd w:id="16201"/>
      <w:r>
        <w:rPr>
          <w:rtl/>
        </w:rPr>
        <w:t xml:space="preserve">הדוחות </w:t>
      </w:r>
      <w:bookmarkStart w:id="16202" w:name="_ETM_Q34_538269"/>
      <w:bookmarkEnd w:id="16202"/>
      <w:r>
        <w:rPr>
          <w:rtl/>
        </w:rPr>
        <w:t xml:space="preserve">הכספיים </w:t>
      </w:r>
      <w:bookmarkStart w:id="16203" w:name="_ETM_Q34_538719"/>
      <w:bookmarkEnd w:id="16203"/>
      <w:r>
        <w:rPr>
          <w:rtl/>
        </w:rPr>
        <w:t>שלהם</w:t>
      </w:r>
      <w:r>
        <w:rPr>
          <w:rFonts w:hint="cs"/>
          <w:rtl/>
        </w:rPr>
        <w:t>.</w:t>
      </w:r>
      <w:r>
        <w:rPr>
          <w:rtl/>
        </w:rPr>
        <w:t xml:space="preserve"> </w:t>
      </w:r>
      <w:bookmarkStart w:id="16204" w:name="_ETM_Q34_539730"/>
      <w:bookmarkEnd w:id="16204"/>
      <w:r>
        <w:rPr>
          <w:rtl/>
        </w:rPr>
        <w:t xml:space="preserve">פרסום </w:t>
      </w:r>
      <w:bookmarkStart w:id="16205" w:name="_ETM_Q34_540239"/>
      <w:bookmarkEnd w:id="16205"/>
      <w:r>
        <w:rPr>
          <w:rtl/>
        </w:rPr>
        <w:t xml:space="preserve">הדוחות </w:t>
      </w:r>
      <w:bookmarkStart w:id="16206" w:name="_ETM_Q34_540600"/>
      <w:bookmarkEnd w:id="16206"/>
      <w:r>
        <w:rPr>
          <w:rtl/>
        </w:rPr>
        <w:t xml:space="preserve">הכספיים </w:t>
      </w:r>
      <w:bookmarkStart w:id="16207" w:name="_ETM_Q34_541949"/>
      <w:bookmarkEnd w:id="16207"/>
      <w:r>
        <w:rPr>
          <w:rtl/>
        </w:rPr>
        <w:t>ה</w:t>
      </w:r>
      <w:r>
        <w:rPr>
          <w:rFonts w:hint="cs"/>
          <w:rtl/>
        </w:rPr>
        <w:t>וא</w:t>
      </w:r>
      <w:r>
        <w:rPr>
          <w:rtl/>
        </w:rPr>
        <w:t xml:space="preserve"> </w:t>
      </w:r>
      <w:bookmarkStart w:id="16208" w:name="_ETM_Q34_542219"/>
      <w:bookmarkEnd w:id="16208"/>
      <w:r>
        <w:rPr>
          <w:rtl/>
        </w:rPr>
        <w:t xml:space="preserve">אינטרס </w:t>
      </w:r>
      <w:bookmarkStart w:id="16209" w:name="_ETM_Q34_543059"/>
      <w:bookmarkEnd w:id="16209"/>
      <w:r>
        <w:rPr>
          <w:rtl/>
        </w:rPr>
        <w:t>ציבורי</w:t>
      </w:r>
      <w:r>
        <w:rPr>
          <w:rFonts w:hint="cs"/>
          <w:rtl/>
        </w:rPr>
        <w:t>.</w:t>
      </w:r>
      <w:r>
        <w:rPr>
          <w:rtl/>
        </w:rPr>
        <w:t xml:space="preserve"> </w:t>
      </w:r>
      <w:bookmarkStart w:id="16210" w:name="_ETM_Q34_544839"/>
      <w:bookmarkEnd w:id="16210"/>
      <w:r>
        <w:rPr>
          <w:rtl/>
        </w:rPr>
        <w:t xml:space="preserve">זה </w:t>
      </w:r>
      <w:bookmarkStart w:id="16211" w:name="_ETM_Q34_545080"/>
      <w:bookmarkEnd w:id="16211"/>
      <w:r>
        <w:rPr>
          <w:rtl/>
        </w:rPr>
        <w:t xml:space="preserve">יאפשר </w:t>
      </w:r>
      <w:bookmarkStart w:id="16212" w:name="_ETM_Q34_545529"/>
      <w:bookmarkEnd w:id="16212"/>
      <w:r>
        <w:rPr>
          <w:rtl/>
        </w:rPr>
        <w:t xml:space="preserve">לנו </w:t>
      </w:r>
      <w:bookmarkStart w:id="16213" w:name="_ETM_Q34_545890"/>
      <w:bookmarkEnd w:id="16213"/>
      <w:r>
        <w:rPr>
          <w:rtl/>
        </w:rPr>
        <w:t xml:space="preserve">לראות </w:t>
      </w:r>
      <w:bookmarkStart w:id="16214" w:name="_ETM_Q34_546580"/>
      <w:bookmarkEnd w:id="16214"/>
      <w:r>
        <w:rPr>
          <w:rtl/>
        </w:rPr>
        <w:t xml:space="preserve">מי </w:t>
      </w:r>
      <w:bookmarkStart w:id="16215" w:name="_ETM_Q34_546820"/>
      <w:bookmarkEnd w:id="16215"/>
      <w:r>
        <w:rPr>
          <w:rtl/>
        </w:rPr>
        <w:t xml:space="preserve">מוכר </w:t>
      </w:r>
      <w:bookmarkStart w:id="16216" w:name="_ETM_Q34_547869"/>
      <w:bookmarkEnd w:id="16216"/>
      <w:r>
        <w:rPr>
          <w:rtl/>
        </w:rPr>
        <w:t xml:space="preserve">במחיר </w:t>
      </w:r>
      <w:bookmarkStart w:id="16217" w:name="_ETM_Q34_548680"/>
      <w:bookmarkEnd w:id="16217"/>
      <w:r>
        <w:rPr>
          <w:rtl/>
        </w:rPr>
        <w:t xml:space="preserve">מופרז </w:t>
      </w:r>
      <w:bookmarkStart w:id="16218" w:name="_ETM_Q34_550310"/>
      <w:bookmarkEnd w:id="16218"/>
      <w:r>
        <w:rPr>
          <w:rtl/>
        </w:rPr>
        <w:t xml:space="preserve">ומי </w:t>
      </w:r>
      <w:bookmarkStart w:id="16219" w:name="_ETM_Q34_550580"/>
      <w:bookmarkEnd w:id="16219"/>
      <w:r>
        <w:rPr>
          <w:rtl/>
        </w:rPr>
        <w:t xml:space="preserve">מרוויח </w:t>
      </w:r>
      <w:bookmarkStart w:id="16220" w:name="_ETM_Q34_551390"/>
      <w:bookmarkEnd w:id="16220"/>
      <w:r>
        <w:rPr>
          <w:rtl/>
        </w:rPr>
        <w:t xml:space="preserve">באופן </w:t>
      </w:r>
      <w:bookmarkStart w:id="16221" w:name="_ETM_Q34_551840"/>
      <w:bookmarkEnd w:id="16221"/>
      <w:r>
        <w:rPr>
          <w:rtl/>
        </w:rPr>
        <w:t xml:space="preserve">חזירי </w:t>
      </w:r>
      <w:bookmarkStart w:id="16222" w:name="_ETM_Q34_552710"/>
      <w:bookmarkEnd w:id="16222"/>
      <w:r>
        <w:rPr>
          <w:rtl/>
        </w:rPr>
        <w:t xml:space="preserve">ולפעול </w:t>
      </w:r>
      <w:bookmarkStart w:id="16223" w:name="_ETM_Q34_553220"/>
      <w:bookmarkEnd w:id="16223"/>
      <w:r>
        <w:rPr>
          <w:rtl/>
        </w:rPr>
        <w:t>מולו</w:t>
      </w:r>
      <w:r>
        <w:rPr>
          <w:rFonts w:hint="cs"/>
          <w:rtl/>
        </w:rPr>
        <w:t>,</w:t>
      </w:r>
      <w:r>
        <w:rPr>
          <w:rtl/>
        </w:rPr>
        <w:t xml:space="preserve"> </w:t>
      </w:r>
      <w:bookmarkStart w:id="16224" w:name="_ETM_Q34_554529"/>
      <w:bookmarkEnd w:id="16224"/>
      <w:r>
        <w:rPr>
          <w:rtl/>
        </w:rPr>
        <w:t xml:space="preserve">לפעול </w:t>
      </w:r>
      <w:bookmarkStart w:id="16225" w:name="_ETM_Q34_555279"/>
      <w:bookmarkEnd w:id="16225"/>
      <w:r>
        <w:rPr>
          <w:rtl/>
        </w:rPr>
        <w:t xml:space="preserve">בצעדים </w:t>
      </w:r>
      <w:bookmarkStart w:id="16226" w:name="_ETM_Q34_555969"/>
      <w:bookmarkEnd w:id="16226"/>
      <w:r>
        <w:rPr>
          <w:rFonts w:hint="cs"/>
          <w:rtl/>
        </w:rPr>
        <w:t xml:space="preserve">מולו; </w:t>
      </w:r>
      <w:bookmarkStart w:id="16227" w:name="_ETM_Q34_556060"/>
      <w:bookmarkStart w:id="16228" w:name="_ETM_Q34_557159"/>
      <w:bookmarkEnd w:id="16227"/>
      <w:bookmarkEnd w:id="16228"/>
      <w:r>
        <w:rPr>
          <w:rtl/>
        </w:rPr>
        <w:t xml:space="preserve">להגביר </w:t>
      </w:r>
      <w:bookmarkStart w:id="16229" w:name="_ETM_Q34_557759"/>
      <w:bookmarkEnd w:id="16229"/>
      <w:r>
        <w:rPr>
          <w:rtl/>
        </w:rPr>
        <w:t xml:space="preserve">את </w:t>
      </w:r>
      <w:bookmarkStart w:id="16230" w:name="_ETM_Q34_557909"/>
      <w:bookmarkEnd w:id="16230"/>
      <w:r>
        <w:rPr>
          <w:rtl/>
        </w:rPr>
        <w:t xml:space="preserve">התחרות </w:t>
      </w:r>
      <w:bookmarkStart w:id="16231" w:name="_ETM_Q34_558839"/>
      <w:bookmarkEnd w:id="16231"/>
      <w:r>
        <w:rPr>
          <w:rFonts w:hint="cs"/>
          <w:rtl/>
        </w:rPr>
        <w:t>א</w:t>
      </w:r>
      <w:r>
        <w:rPr>
          <w:rtl/>
        </w:rPr>
        <w:t>ל</w:t>
      </w:r>
      <w:r>
        <w:rPr>
          <w:rFonts w:hint="cs"/>
          <w:rtl/>
        </w:rPr>
        <w:t xml:space="preserve"> </w:t>
      </w:r>
      <w:r>
        <w:rPr>
          <w:rtl/>
        </w:rPr>
        <w:t xml:space="preserve">מול </w:t>
      </w:r>
      <w:bookmarkStart w:id="16232" w:name="_ETM_Q34_559229"/>
      <w:bookmarkEnd w:id="16232"/>
      <w:r>
        <w:rPr>
          <w:rtl/>
        </w:rPr>
        <w:t>אות</w:t>
      </w:r>
      <w:r>
        <w:rPr>
          <w:rFonts w:hint="cs"/>
          <w:rtl/>
        </w:rPr>
        <w:t>ן</w:t>
      </w:r>
      <w:r>
        <w:rPr>
          <w:rtl/>
        </w:rPr>
        <w:t xml:space="preserve"> </w:t>
      </w:r>
      <w:bookmarkStart w:id="16233" w:name="_ETM_Q34_559960"/>
      <w:bookmarkEnd w:id="16233"/>
      <w:r>
        <w:rPr>
          <w:rtl/>
        </w:rPr>
        <w:t xml:space="preserve">חברות </w:t>
      </w:r>
      <w:bookmarkStart w:id="16234" w:name="_ETM_Q34_560500"/>
      <w:bookmarkEnd w:id="16234"/>
      <w:r>
        <w:rPr>
          <w:rtl/>
        </w:rPr>
        <w:t xml:space="preserve">שמנצלות </w:t>
      </w:r>
      <w:bookmarkStart w:id="16235" w:name="_ETM_Q34_562140"/>
      <w:bookmarkEnd w:id="16235"/>
      <w:r>
        <w:rPr>
          <w:rtl/>
        </w:rPr>
        <w:t xml:space="preserve">את </w:t>
      </w:r>
      <w:bookmarkStart w:id="16236" w:name="_ETM_Q34_562380"/>
      <w:bookmarkEnd w:id="16236"/>
      <w:r>
        <w:rPr>
          <w:rtl/>
        </w:rPr>
        <w:t xml:space="preserve">כוחן </w:t>
      </w:r>
      <w:bookmarkStart w:id="16237" w:name="_ETM_Q34_563010"/>
      <w:bookmarkEnd w:id="16237"/>
      <w:r>
        <w:rPr>
          <w:rtl/>
        </w:rPr>
        <w:t>לרעה</w:t>
      </w:r>
      <w:r>
        <w:rPr>
          <w:rFonts w:hint="cs"/>
          <w:rtl/>
        </w:rPr>
        <w:t>.</w:t>
      </w:r>
      <w:r>
        <w:rPr>
          <w:rtl/>
        </w:rPr>
        <w:t xml:space="preserve"> </w:t>
      </w:r>
      <w:bookmarkStart w:id="16238" w:name="_ETM_Q34_565700"/>
      <w:bookmarkEnd w:id="16238"/>
      <w:r>
        <w:rPr>
          <w:rtl/>
        </w:rPr>
        <w:t xml:space="preserve">עבור </w:t>
      </w:r>
      <w:bookmarkStart w:id="16239" w:name="_ETM_Q34_566180"/>
      <w:bookmarkEnd w:id="16239"/>
      <w:r>
        <w:rPr>
          <w:rtl/>
        </w:rPr>
        <w:t xml:space="preserve">המונופולים </w:t>
      </w:r>
      <w:bookmarkStart w:id="16240" w:name="_ETM_Q34_566779"/>
      <w:bookmarkEnd w:id="16240"/>
      <w:r>
        <w:rPr>
          <w:rtl/>
        </w:rPr>
        <w:t xml:space="preserve">שפועלים </w:t>
      </w:r>
      <w:bookmarkStart w:id="16241" w:name="_ETM_Q34_567650"/>
      <w:bookmarkEnd w:id="16241"/>
      <w:r>
        <w:rPr>
          <w:rtl/>
        </w:rPr>
        <w:t xml:space="preserve">באופן </w:t>
      </w:r>
      <w:bookmarkStart w:id="16242" w:name="_ETM_Q34_568190"/>
      <w:bookmarkEnd w:id="16242"/>
      <w:r>
        <w:rPr>
          <w:rtl/>
        </w:rPr>
        <w:t xml:space="preserve">שקוף </w:t>
      </w:r>
      <w:bookmarkStart w:id="16243" w:name="_ETM_Q34_569210"/>
      <w:bookmarkEnd w:id="16243"/>
      <w:r>
        <w:rPr>
          <w:rFonts w:hint="cs"/>
          <w:rtl/>
        </w:rPr>
        <w:t>ו</w:t>
      </w:r>
      <w:r>
        <w:rPr>
          <w:rtl/>
        </w:rPr>
        <w:t xml:space="preserve">באופן </w:t>
      </w:r>
      <w:bookmarkStart w:id="16244" w:name="_ETM_Q34_569600"/>
      <w:bookmarkEnd w:id="16244"/>
      <w:r>
        <w:rPr>
          <w:rtl/>
        </w:rPr>
        <w:t xml:space="preserve">הוגן </w:t>
      </w:r>
      <w:bookmarkStart w:id="16245" w:name="_ETM_Q34_570680"/>
      <w:bookmarkEnd w:id="16245"/>
      <w:r>
        <w:rPr>
          <w:rtl/>
        </w:rPr>
        <w:t xml:space="preserve">לא </w:t>
      </w:r>
      <w:bookmarkStart w:id="16246" w:name="_ETM_Q34_570920"/>
      <w:bookmarkEnd w:id="16246"/>
      <w:r>
        <w:rPr>
          <w:rtl/>
        </w:rPr>
        <w:t xml:space="preserve">אמורה </w:t>
      </w:r>
      <w:bookmarkStart w:id="16247" w:name="_ETM_Q34_571250"/>
      <w:bookmarkEnd w:id="16247"/>
      <w:r>
        <w:rPr>
          <w:rtl/>
        </w:rPr>
        <w:t xml:space="preserve">להיות </w:t>
      </w:r>
      <w:bookmarkStart w:id="16248" w:name="_ETM_Q34_571580"/>
      <w:bookmarkEnd w:id="16248"/>
      <w:r>
        <w:rPr>
          <w:rtl/>
        </w:rPr>
        <w:t xml:space="preserve">שום </w:t>
      </w:r>
      <w:bookmarkStart w:id="16249" w:name="_ETM_Q34_571880"/>
      <w:bookmarkEnd w:id="16249"/>
      <w:r>
        <w:rPr>
          <w:rtl/>
        </w:rPr>
        <w:t>בעיה</w:t>
      </w:r>
      <w:r>
        <w:rPr>
          <w:rFonts w:hint="cs"/>
          <w:rtl/>
        </w:rPr>
        <w:t>.</w:t>
      </w:r>
      <w:r>
        <w:rPr>
          <w:rtl/>
        </w:rPr>
        <w:t xml:space="preserve"> </w:t>
      </w:r>
      <w:bookmarkStart w:id="16250" w:name="_ETM_Q34_573420"/>
      <w:bookmarkEnd w:id="16250"/>
      <w:r>
        <w:rPr>
          <w:rtl/>
        </w:rPr>
        <w:t xml:space="preserve">אבל </w:t>
      </w:r>
      <w:bookmarkStart w:id="16251" w:name="_ETM_Q34_573779"/>
      <w:bookmarkEnd w:id="16251"/>
      <w:r>
        <w:rPr>
          <w:rtl/>
        </w:rPr>
        <w:t xml:space="preserve">יש </w:t>
      </w:r>
      <w:bookmarkStart w:id="16252" w:name="_ETM_Q34_574259"/>
      <w:bookmarkEnd w:id="16252"/>
      <w:r>
        <w:rPr>
          <w:rtl/>
        </w:rPr>
        <w:t xml:space="preserve">לא </w:t>
      </w:r>
      <w:bookmarkStart w:id="16253" w:name="_ETM_Q34_574439"/>
      <w:bookmarkEnd w:id="16253"/>
      <w:r>
        <w:rPr>
          <w:rtl/>
        </w:rPr>
        <w:t xml:space="preserve">מעט </w:t>
      </w:r>
      <w:bookmarkStart w:id="16254" w:name="_ETM_Q34_574740"/>
      <w:bookmarkEnd w:id="16254"/>
      <w:r>
        <w:rPr>
          <w:rtl/>
        </w:rPr>
        <w:t xml:space="preserve">מונופולים </w:t>
      </w:r>
      <w:bookmarkStart w:id="16255" w:name="_ETM_Q34_575979"/>
      <w:bookmarkEnd w:id="16255"/>
      <w:r>
        <w:rPr>
          <w:rtl/>
        </w:rPr>
        <w:t>שח</w:t>
      </w:r>
      <w:r>
        <w:rPr>
          <w:rFonts w:hint="cs"/>
          <w:rtl/>
        </w:rPr>
        <w:t xml:space="preserve">וששים </w:t>
      </w:r>
      <w:bookmarkStart w:id="16256" w:name="_ETM_Q34_577410"/>
      <w:bookmarkEnd w:id="16256"/>
      <w:r>
        <w:rPr>
          <w:rtl/>
        </w:rPr>
        <w:t xml:space="preserve">מהחוק </w:t>
      </w:r>
      <w:bookmarkStart w:id="16257" w:name="_ETM_Q34_577890"/>
      <w:bookmarkEnd w:id="16257"/>
      <w:r>
        <w:rPr>
          <w:rtl/>
        </w:rPr>
        <w:t>הזה</w:t>
      </w:r>
      <w:r>
        <w:rPr>
          <w:rFonts w:hint="cs"/>
          <w:rtl/>
        </w:rPr>
        <w:t xml:space="preserve"> וחוששים </w:t>
      </w:r>
      <w:bookmarkStart w:id="16258" w:name="_ETM_Q34_578729"/>
      <w:bookmarkStart w:id="16259" w:name="_ETM_Q34_579089"/>
      <w:bookmarkStart w:id="16260" w:name="_ETM_Q34_579539"/>
      <w:bookmarkStart w:id="16261" w:name="_ETM_Q34_580709"/>
      <w:bookmarkEnd w:id="16258"/>
      <w:bookmarkEnd w:id="16259"/>
      <w:bookmarkEnd w:id="16260"/>
      <w:bookmarkEnd w:id="16261"/>
      <w:r>
        <w:rPr>
          <w:rtl/>
        </w:rPr>
        <w:t xml:space="preserve">שהרווחים </w:t>
      </w:r>
      <w:bookmarkStart w:id="16262" w:name="_ETM_Q34_581399"/>
      <w:bookmarkEnd w:id="16262"/>
      <w:r>
        <w:rPr>
          <w:rtl/>
        </w:rPr>
        <w:t xml:space="preserve">שלהם </w:t>
      </w:r>
      <w:bookmarkStart w:id="16263" w:name="_ETM_Q34_582060"/>
      <w:bookmarkEnd w:id="16263"/>
      <w:r>
        <w:rPr>
          <w:rtl/>
        </w:rPr>
        <w:t>י</w:t>
      </w:r>
      <w:r>
        <w:rPr>
          <w:rFonts w:hint="cs"/>
          <w:rtl/>
        </w:rPr>
        <w:t>י</w:t>
      </w:r>
      <w:r>
        <w:rPr>
          <w:rtl/>
        </w:rPr>
        <w:t>חשפו</w:t>
      </w:r>
      <w:r>
        <w:rPr>
          <w:rFonts w:hint="cs"/>
          <w:rtl/>
        </w:rPr>
        <w:t>,</w:t>
      </w:r>
      <w:r>
        <w:rPr>
          <w:rtl/>
        </w:rPr>
        <w:t xml:space="preserve"> </w:t>
      </w:r>
      <w:bookmarkStart w:id="16264" w:name="_ETM_Q34_583200"/>
      <w:bookmarkEnd w:id="16264"/>
      <w:r>
        <w:rPr>
          <w:rtl/>
        </w:rPr>
        <w:t xml:space="preserve">ולמעשה </w:t>
      </w:r>
      <w:bookmarkStart w:id="16265" w:name="_ETM_Q34_583799"/>
      <w:bookmarkEnd w:id="16265"/>
      <w:r>
        <w:rPr>
          <w:rtl/>
        </w:rPr>
        <w:t xml:space="preserve">נוכל </w:t>
      </w:r>
      <w:bookmarkStart w:id="16266" w:name="_ETM_Q34_584520"/>
      <w:bookmarkEnd w:id="16266"/>
      <w:r>
        <w:rPr>
          <w:rtl/>
        </w:rPr>
        <w:t xml:space="preserve">לתת </w:t>
      </w:r>
      <w:bookmarkStart w:id="16267" w:name="_ETM_Q34_584909"/>
      <w:bookmarkEnd w:id="16267"/>
      <w:r>
        <w:rPr>
          <w:rtl/>
        </w:rPr>
        <w:t xml:space="preserve">כלים </w:t>
      </w:r>
      <w:bookmarkStart w:id="16268" w:name="_ETM_Q34_585990"/>
      <w:bookmarkEnd w:id="16268"/>
      <w:r>
        <w:rPr>
          <w:rtl/>
        </w:rPr>
        <w:t xml:space="preserve">על </w:t>
      </w:r>
      <w:bookmarkStart w:id="16269" w:name="_ETM_Q34_586335"/>
      <w:bookmarkEnd w:id="16269"/>
      <w:r>
        <w:rPr>
          <w:rtl/>
        </w:rPr>
        <w:t xml:space="preserve">מנת </w:t>
      </w:r>
      <w:bookmarkStart w:id="16270" w:name="_ETM_Q34_587060"/>
      <w:bookmarkEnd w:id="16270"/>
      <w:r>
        <w:rPr>
          <w:rtl/>
        </w:rPr>
        <w:t xml:space="preserve">לפעול </w:t>
      </w:r>
      <w:bookmarkStart w:id="16271" w:name="_ETM_Q34_587510"/>
      <w:bookmarkEnd w:id="16271"/>
      <w:r>
        <w:rPr>
          <w:rtl/>
        </w:rPr>
        <w:t>מולם</w:t>
      </w:r>
      <w:r>
        <w:rPr>
          <w:rFonts w:hint="cs"/>
          <w:rtl/>
        </w:rPr>
        <w:t>.</w:t>
      </w:r>
      <w:bookmarkStart w:id="16272" w:name="_ETM_Q34_592000"/>
      <w:bookmarkStart w:id="16273" w:name="_ETM_Q34_587000"/>
      <w:bookmarkStart w:id="16274" w:name="_ETM_Q34_589550"/>
      <w:bookmarkEnd w:id="16272"/>
      <w:bookmarkEnd w:id="16273"/>
      <w:bookmarkEnd w:id="16274"/>
      <w:r w:rsidR="009A3900">
        <w:rPr>
          <w:rFonts w:hint="cs"/>
          <w:rtl/>
        </w:rPr>
        <w:t xml:space="preserve"> </w:t>
      </w:r>
      <w:r>
        <w:rPr>
          <w:rtl/>
        </w:rPr>
        <w:t xml:space="preserve">ולכן </w:t>
      </w:r>
      <w:bookmarkStart w:id="16275" w:name="_ETM_Q34_589970"/>
      <w:bookmarkEnd w:id="16275"/>
      <w:r>
        <w:rPr>
          <w:rtl/>
        </w:rPr>
        <w:t xml:space="preserve">אני </w:t>
      </w:r>
      <w:bookmarkStart w:id="16276" w:name="_ETM_Q34_590120"/>
      <w:bookmarkEnd w:id="16276"/>
      <w:r>
        <w:rPr>
          <w:rtl/>
        </w:rPr>
        <w:t xml:space="preserve">קורא </w:t>
      </w:r>
      <w:bookmarkStart w:id="16277" w:name="_ETM_Q34_590420"/>
      <w:bookmarkEnd w:id="16277"/>
      <w:r>
        <w:rPr>
          <w:rtl/>
        </w:rPr>
        <w:t xml:space="preserve">לכולם </w:t>
      </w:r>
      <w:bookmarkStart w:id="16278" w:name="_ETM_Q34_590930"/>
      <w:bookmarkEnd w:id="16278"/>
      <w:r>
        <w:rPr>
          <w:rtl/>
        </w:rPr>
        <w:t xml:space="preserve">לתמוך </w:t>
      </w:r>
      <w:bookmarkStart w:id="16279" w:name="_ETM_Q34_591320"/>
      <w:bookmarkEnd w:id="16279"/>
      <w:r>
        <w:rPr>
          <w:rtl/>
        </w:rPr>
        <w:t xml:space="preserve">בהצעת </w:t>
      </w:r>
      <w:bookmarkStart w:id="16280" w:name="_ETM_Q34_591830"/>
      <w:bookmarkEnd w:id="16280"/>
      <w:r>
        <w:rPr>
          <w:rtl/>
        </w:rPr>
        <w:t xml:space="preserve">החוק </w:t>
      </w:r>
      <w:bookmarkStart w:id="16281" w:name="_ETM_Q34_592160"/>
      <w:bookmarkEnd w:id="16281"/>
      <w:r>
        <w:rPr>
          <w:rtl/>
        </w:rPr>
        <w:t>הזאת</w:t>
      </w:r>
      <w:r>
        <w:rPr>
          <w:rFonts w:hint="cs"/>
          <w:rtl/>
        </w:rPr>
        <w:t>,</w:t>
      </w:r>
      <w:r>
        <w:rPr>
          <w:rtl/>
        </w:rPr>
        <w:t xml:space="preserve"> </w:t>
      </w:r>
      <w:bookmarkStart w:id="16282" w:name="_ETM_Q34_592910"/>
      <w:bookmarkEnd w:id="16282"/>
      <w:r>
        <w:rPr>
          <w:rtl/>
        </w:rPr>
        <w:t xml:space="preserve">הצעת </w:t>
      </w:r>
      <w:bookmarkStart w:id="16283" w:name="_ETM_Q34_593360"/>
      <w:bookmarkEnd w:id="16283"/>
      <w:r>
        <w:rPr>
          <w:rtl/>
        </w:rPr>
        <w:t xml:space="preserve">חוק </w:t>
      </w:r>
      <w:bookmarkStart w:id="16284" w:name="_ETM_Q34_593990"/>
      <w:bookmarkEnd w:id="16284"/>
      <w:r>
        <w:rPr>
          <w:rtl/>
        </w:rPr>
        <w:t xml:space="preserve">שיש </w:t>
      </w:r>
      <w:bookmarkStart w:id="16285" w:name="_ETM_Q34_594320"/>
      <w:bookmarkEnd w:id="16285"/>
      <w:r>
        <w:rPr>
          <w:rtl/>
        </w:rPr>
        <w:t>ב</w:t>
      </w:r>
      <w:r>
        <w:rPr>
          <w:rFonts w:hint="cs"/>
          <w:rtl/>
        </w:rPr>
        <w:t xml:space="preserve">ה </w:t>
      </w:r>
      <w:r>
        <w:rPr>
          <w:rtl/>
        </w:rPr>
        <w:t xml:space="preserve">אינטרס </w:t>
      </w:r>
      <w:bookmarkStart w:id="16286" w:name="_ETM_Q34_595070"/>
      <w:bookmarkEnd w:id="16286"/>
      <w:r>
        <w:rPr>
          <w:rtl/>
        </w:rPr>
        <w:t>ציבורי</w:t>
      </w:r>
      <w:r>
        <w:rPr>
          <w:rFonts w:hint="cs"/>
          <w:rtl/>
        </w:rPr>
        <w:t>,</w:t>
      </w:r>
      <w:r>
        <w:rPr>
          <w:rtl/>
        </w:rPr>
        <w:t xml:space="preserve"> </w:t>
      </w:r>
      <w:bookmarkStart w:id="16287" w:name="_ETM_Q34_597000"/>
      <w:bookmarkStart w:id="16288" w:name="_ETM_Q34_597149"/>
      <w:bookmarkEnd w:id="16287"/>
      <w:bookmarkEnd w:id="16288"/>
      <w:r>
        <w:rPr>
          <w:rFonts w:hint="cs"/>
          <w:rtl/>
        </w:rPr>
        <w:t>ו</w:t>
      </w:r>
      <w:r>
        <w:rPr>
          <w:rtl/>
        </w:rPr>
        <w:t xml:space="preserve">למעשה </w:t>
      </w:r>
      <w:bookmarkStart w:id="16289" w:name="_ETM_Q34_598119"/>
      <w:bookmarkEnd w:id="16289"/>
      <w:r>
        <w:rPr>
          <w:rtl/>
        </w:rPr>
        <w:t>ת</w:t>
      </w:r>
      <w:r w:rsidR="009A3900">
        <w:rPr>
          <w:rFonts w:hint="cs"/>
          <w:rtl/>
        </w:rPr>
        <w:t>י</w:t>
      </w:r>
      <w:r>
        <w:rPr>
          <w:rtl/>
        </w:rPr>
        <w:t xml:space="preserve">תן </w:t>
      </w:r>
      <w:bookmarkStart w:id="16290" w:name="_ETM_Q34_598659"/>
      <w:bookmarkEnd w:id="16290"/>
      <w:r>
        <w:rPr>
          <w:rtl/>
        </w:rPr>
        <w:t xml:space="preserve">לנו </w:t>
      </w:r>
      <w:bookmarkStart w:id="16291" w:name="_ETM_Q34_599499"/>
      <w:bookmarkEnd w:id="16291"/>
      <w:r>
        <w:rPr>
          <w:rtl/>
        </w:rPr>
        <w:t xml:space="preserve">מלחמה </w:t>
      </w:r>
      <w:bookmarkStart w:id="16292" w:name="_ETM_Q34_600039"/>
      <w:bookmarkEnd w:id="16292"/>
      <w:r>
        <w:rPr>
          <w:rtl/>
        </w:rPr>
        <w:t xml:space="preserve">חשובה </w:t>
      </w:r>
      <w:bookmarkStart w:id="16293" w:name="_ETM_Q34_600520"/>
      <w:bookmarkEnd w:id="16293"/>
      <w:r>
        <w:rPr>
          <w:rtl/>
        </w:rPr>
        <w:t xml:space="preserve">ביוקר </w:t>
      </w:r>
      <w:bookmarkStart w:id="16294" w:name="_ETM_Q34_600909"/>
      <w:bookmarkEnd w:id="16294"/>
      <w:r>
        <w:rPr>
          <w:rtl/>
        </w:rPr>
        <w:t xml:space="preserve">המחיה </w:t>
      </w:r>
      <w:bookmarkStart w:id="16295" w:name="_ETM_Q34_602470"/>
      <w:bookmarkEnd w:id="16295"/>
      <w:r>
        <w:rPr>
          <w:rtl/>
        </w:rPr>
        <w:t xml:space="preserve">אל </w:t>
      </w:r>
      <w:bookmarkStart w:id="16296" w:name="_ETM_Q34_602680"/>
      <w:bookmarkStart w:id="16297" w:name="_ETM_Q34_602920"/>
      <w:bookmarkStart w:id="16298" w:name="_ETM_Q34_603250"/>
      <w:bookmarkStart w:id="16299" w:name="_ETM_Q34_603670"/>
      <w:bookmarkEnd w:id="16296"/>
      <w:bookmarkEnd w:id="16297"/>
      <w:bookmarkEnd w:id="16298"/>
      <w:bookmarkEnd w:id="16299"/>
      <w:r>
        <w:rPr>
          <w:rtl/>
        </w:rPr>
        <w:t xml:space="preserve">מול </w:t>
      </w:r>
      <w:bookmarkStart w:id="16300" w:name="_ETM_Q34_603880"/>
      <w:bookmarkEnd w:id="16300"/>
      <w:r>
        <w:rPr>
          <w:rFonts w:hint="cs"/>
          <w:rtl/>
        </w:rPr>
        <w:t>ה</w:t>
      </w:r>
      <w:r>
        <w:rPr>
          <w:rtl/>
        </w:rPr>
        <w:t xml:space="preserve">מונופולים </w:t>
      </w:r>
      <w:bookmarkStart w:id="16301" w:name="_ETM_Q34_604570"/>
      <w:bookmarkEnd w:id="16301"/>
      <w:r>
        <w:rPr>
          <w:rtl/>
        </w:rPr>
        <w:t>החזירי</w:t>
      </w:r>
      <w:r>
        <w:rPr>
          <w:rFonts w:hint="cs"/>
          <w:rtl/>
        </w:rPr>
        <w:t>י</w:t>
      </w:r>
      <w:r>
        <w:rPr>
          <w:rtl/>
        </w:rPr>
        <w:t>ם</w:t>
      </w:r>
      <w:r w:rsidR="009A3900">
        <w:rPr>
          <w:rFonts w:hint="cs"/>
          <w:rtl/>
        </w:rPr>
        <w:t>"</w:t>
      </w:r>
      <w:r>
        <w:rPr>
          <w:rFonts w:hint="cs"/>
          <w:rtl/>
        </w:rPr>
        <w:t>.</w:t>
      </w:r>
    </w:p>
    <w:p w:rsidR="000F25F8" w:rsidRDefault="000F25F8" w:rsidP="00CE6ABA">
      <w:pPr>
        <w:rPr>
          <w:rtl/>
        </w:rPr>
      </w:pPr>
      <w:bookmarkStart w:id="16302" w:name="_ETM_Q34_603000"/>
      <w:bookmarkEnd w:id="16302"/>
    </w:p>
    <w:p w:rsidR="000F25F8" w:rsidRDefault="000F25F8" w:rsidP="00CE6ABA">
      <w:pPr>
        <w:rPr>
          <w:rtl/>
        </w:rPr>
      </w:pPr>
      <w:bookmarkStart w:id="16303" w:name="_ETM_Q34_604000"/>
      <w:bookmarkStart w:id="16304" w:name="_ETM_Q34_606110"/>
      <w:bookmarkEnd w:id="16303"/>
      <w:bookmarkEnd w:id="16304"/>
      <w:r>
        <w:rPr>
          <w:rtl/>
        </w:rPr>
        <w:t xml:space="preserve">עד </w:t>
      </w:r>
      <w:bookmarkStart w:id="16305" w:name="_ETM_Q34_606380"/>
      <w:bookmarkEnd w:id="16305"/>
      <w:r>
        <w:rPr>
          <w:rtl/>
        </w:rPr>
        <w:t xml:space="preserve">כאן </w:t>
      </w:r>
      <w:bookmarkStart w:id="16306" w:name="_ETM_Q34_606979"/>
      <w:bookmarkEnd w:id="16306"/>
      <w:r>
        <w:rPr>
          <w:rtl/>
        </w:rPr>
        <w:t xml:space="preserve">דבריו </w:t>
      </w:r>
      <w:bookmarkStart w:id="16307" w:name="_ETM_Q34_607490"/>
      <w:bookmarkEnd w:id="16307"/>
      <w:r>
        <w:rPr>
          <w:rtl/>
        </w:rPr>
        <w:t xml:space="preserve">של </w:t>
      </w:r>
      <w:bookmarkStart w:id="16308" w:name="_ETM_Q34_607850"/>
      <w:bookmarkEnd w:id="16308"/>
      <w:r>
        <w:rPr>
          <w:rtl/>
        </w:rPr>
        <w:t xml:space="preserve">אלי </w:t>
      </w:r>
      <w:bookmarkStart w:id="16309" w:name="_ETM_Q34_608060"/>
      <w:bookmarkEnd w:id="16309"/>
      <w:r>
        <w:rPr>
          <w:rtl/>
        </w:rPr>
        <w:t>כהן</w:t>
      </w:r>
      <w:r>
        <w:rPr>
          <w:rFonts w:hint="cs"/>
          <w:rtl/>
        </w:rPr>
        <w:t>,</w:t>
      </w:r>
      <w:r>
        <w:rPr>
          <w:rtl/>
        </w:rPr>
        <w:t xml:space="preserve"> </w:t>
      </w:r>
      <w:bookmarkStart w:id="16310" w:name="_ETM_Q34_608690"/>
      <w:bookmarkEnd w:id="16310"/>
      <w:r>
        <w:rPr>
          <w:rtl/>
        </w:rPr>
        <w:t xml:space="preserve">אז </w:t>
      </w:r>
      <w:bookmarkStart w:id="16311" w:name="_ETM_Q34_609050"/>
      <w:bookmarkEnd w:id="16311"/>
      <w:r>
        <w:rPr>
          <w:rtl/>
        </w:rPr>
        <w:t xml:space="preserve">חבר </w:t>
      </w:r>
      <w:bookmarkStart w:id="16312" w:name="_ETM_Q34_609290"/>
      <w:bookmarkEnd w:id="16312"/>
      <w:r>
        <w:rPr>
          <w:rtl/>
        </w:rPr>
        <w:t xml:space="preserve">הכנסת </w:t>
      </w:r>
      <w:bookmarkStart w:id="16313" w:name="_ETM_Q34_609709"/>
      <w:bookmarkEnd w:id="16313"/>
      <w:r>
        <w:rPr>
          <w:rtl/>
        </w:rPr>
        <w:t xml:space="preserve">באופוזיציה </w:t>
      </w:r>
      <w:bookmarkStart w:id="16314" w:name="_ETM_Q34_611030"/>
      <w:bookmarkEnd w:id="16314"/>
      <w:r>
        <w:rPr>
          <w:rtl/>
        </w:rPr>
        <w:t xml:space="preserve">והיום </w:t>
      </w:r>
      <w:bookmarkStart w:id="16315" w:name="_ETM_Q34_611660"/>
      <w:bookmarkEnd w:id="16315"/>
      <w:r>
        <w:rPr>
          <w:rtl/>
        </w:rPr>
        <w:t xml:space="preserve">שר </w:t>
      </w:r>
      <w:bookmarkStart w:id="16316" w:name="_ETM_Q34_611990"/>
      <w:bookmarkEnd w:id="16316"/>
      <w:r>
        <w:rPr>
          <w:rtl/>
        </w:rPr>
        <w:t>החוץ</w:t>
      </w:r>
      <w:r>
        <w:rPr>
          <w:rFonts w:hint="cs"/>
          <w:rtl/>
        </w:rPr>
        <w:t>,</w:t>
      </w:r>
      <w:r>
        <w:rPr>
          <w:rtl/>
        </w:rPr>
        <w:t xml:space="preserve"> </w:t>
      </w:r>
      <w:bookmarkStart w:id="16317" w:name="_ETM_Q34_613409"/>
      <w:bookmarkEnd w:id="16317"/>
      <w:r>
        <w:rPr>
          <w:rtl/>
        </w:rPr>
        <w:t xml:space="preserve">כשהוא </w:t>
      </w:r>
      <w:bookmarkStart w:id="16318" w:name="_ETM_Q34_613829"/>
      <w:bookmarkEnd w:id="16318"/>
      <w:r>
        <w:rPr>
          <w:rtl/>
        </w:rPr>
        <w:t xml:space="preserve">בא </w:t>
      </w:r>
      <w:bookmarkStart w:id="16319" w:name="_ETM_Q34_614279"/>
      <w:bookmarkEnd w:id="16319"/>
      <w:r>
        <w:rPr>
          <w:rtl/>
        </w:rPr>
        <w:t xml:space="preserve">להציג </w:t>
      </w:r>
      <w:bookmarkStart w:id="16320" w:name="_ETM_Q34_614819"/>
      <w:bookmarkEnd w:id="16320"/>
      <w:r>
        <w:rPr>
          <w:rtl/>
        </w:rPr>
        <w:t xml:space="preserve">את </w:t>
      </w:r>
      <w:bookmarkStart w:id="16321" w:name="_ETM_Q34_614939"/>
      <w:bookmarkEnd w:id="16321"/>
      <w:r>
        <w:rPr>
          <w:rtl/>
        </w:rPr>
        <w:t xml:space="preserve">הצעת </w:t>
      </w:r>
      <w:bookmarkStart w:id="16322" w:name="_ETM_Q34_615299"/>
      <w:bookmarkEnd w:id="16322"/>
      <w:r>
        <w:rPr>
          <w:rtl/>
        </w:rPr>
        <w:t xml:space="preserve">החוק </w:t>
      </w:r>
      <w:bookmarkStart w:id="16323" w:name="_ETM_Q34_615599"/>
      <w:bookmarkEnd w:id="16323"/>
      <w:r>
        <w:rPr>
          <w:rtl/>
        </w:rPr>
        <w:t xml:space="preserve">הזאת </w:t>
      </w:r>
      <w:bookmarkStart w:id="16324" w:name="_ETM_Q34_616800"/>
      <w:bookmarkEnd w:id="16324"/>
      <w:r>
        <w:rPr>
          <w:rtl/>
        </w:rPr>
        <w:t xml:space="preserve">בכנסת </w:t>
      </w:r>
      <w:bookmarkStart w:id="16325" w:name="_ETM_Q34_617340"/>
      <w:bookmarkEnd w:id="16325"/>
      <w:r>
        <w:rPr>
          <w:rtl/>
        </w:rPr>
        <w:t>הקודמת</w:t>
      </w:r>
      <w:r>
        <w:rPr>
          <w:rFonts w:hint="cs"/>
          <w:rtl/>
        </w:rPr>
        <w:t>.</w:t>
      </w:r>
      <w:r>
        <w:rPr>
          <w:rtl/>
        </w:rPr>
        <w:t xml:space="preserve"> </w:t>
      </w:r>
      <w:bookmarkStart w:id="16326" w:name="_ETM_Q34_618999"/>
      <w:bookmarkEnd w:id="16326"/>
      <w:r>
        <w:rPr>
          <w:rtl/>
        </w:rPr>
        <w:t xml:space="preserve">אני </w:t>
      </w:r>
      <w:bookmarkStart w:id="16327" w:name="_ETM_Q34_619480"/>
      <w:bookmarkEnd w:id="16327"/>
      <w:r>
        <w:rPr>
          <w:rtl/>
        </w:rPr>
        <w:t xml:space="preserve">שואל </w:t>
      </w:r>
      <w:bookmarkStart w:id="16328" w:name="_ETM_Q34_619749"/>
      <w:bookmarkEnd w:id="16328"/>
      <w:r>
        <w:rPr>
          <w:rtl/>
        </w:rPr>
        <w:t xml:space="preserve">את </w:t>
      </w:r>
      <w:bookmarkStart w:id="16329" w:name="_ETM_Q34_619840"/>
      <w:bookmarkEnd w:id="16329"/>
      <w:r>
        <w:rPr>
          <w:rtl/>
        </w:rPr>
        <w:t xml:space="preserve">שר </w:t>
      </w:r>
      <w:bookmarkStart w:id="16330" w:name="_ETM_Q34_620109"/>
      <w:bookmarkEnd w:id="16330"/>
      <w:r>
        <w:rPr>
          <w:rtl/>
        </w:rPr>
        <w:t xml:space="preserve">הכלכלה </w:t>
      </w:r>
      <w:bookmarkStart w:id="16331" w:name="_ETM_Q34_621590"/>
      <w:bookmarkEnd w:id="16331"/>
      <w:r>
        <w:rPr>
          <w:rtl/>
        </w:rPr>
        <w:t xml:space="preserve">ואת </w:t>
      </w:r>
      <w:bookmarkStart w:id="16332" w:name="_ETM_Q34_621920"/>
      <w:bookmarkEnd w:id="16332"/>
      <w:r>
        <w:rPr>
          <w:rtl/>
        </w:rPr>
        <w:t xml:space="preserve">שר </w:t>
      </w:r>
      <w:bookmarkStart w:id="16333" w:name="_ETM_Q34_622250"/>
      <w:bookmarkEnd w:id="16333"/>
      <w:r>
        <w:rPr>
          <w:rtl/>
        </w:rPr>
        <w:t xml:space="preserve">האוצר </w:t>
      </w:r>
      <w:bookmarkStart w:id="16334" w:name="_ETM_Q34_623730"/>
      <w:bookmarkEnd w:id="16334"/>
      <w:r>
        <w:rPr>
          <w:rtl/>
        </w:rPr>
        <w:t xml:space="preserve">ואת </w:t>
      </w:r>
      <w:bookmarkStart w:id="16335" w:name="_ETM_Q34_624030"/>
      <w:bookmarkEnd w:id="16335"/>
      <w:r>
        <w:rPr>
          <w:rtl/>
        </w:rPr>
        <w:t xml:space="preserve">שר </w:t>
      </w:r>
      <w:bookmarkStart w:id="16336" w:name="_ETM_Q34_624299"/>
      <w:bookmarkEnd w:id="16336"/>
      <w:r>
        <w:rPr>
          <w:rtl/>
        </w:rPr>
        <w:t>המשפטים</w:t>
      </w:r>
      <w:r>
        <w:rPr>
          <w:rFonts w:hint="cs"/>
          <w:rtl/>
        </w:rPr>
        <w:t>:</w:t>
      </w:r>
      <w:r>
        <w:rPr>
          <w:rtl/>
        </w:rPr>
        <w:t xml:space="preserve"> </w:t>
      </w:r>
      <w:bookmarkStart w:id="16337" w:name="_ETM_Q34_626080"/>
      <w:bookmarkEnd w:id="16337"/>
      <w:r>
        <w:rPr>
          <w:rtl/>
        </w:rPr>
        <w:t>מה</w:t>
      </w:r>
      <w:r>
        <w:rPr>
          <w:rFonts w:hint="cs"/>
          <w:rtl/>
        </w:rPr>
        <w:t>י</w:t>
      </w:r>
      <w:bookmarkStart w:id="16338" w:name="_ETM_Q34_626320"/>
      <w:bookmarkEnd w:id="16338"/>
      <w:r>
        <w:rPr>
          <w:rtl/>
        </w:rPr>
        <w:t xml:space="preserve"> </w:t>
      </w:r>
      <w:bookmarkStart w:id="16339" w:name="_ETM_Q34_626410"/>
      <w:bookmarkEnd w:id="16339"/>
      <w:r>
        <w:rPr>
          <w:rtl/>
        </w:rPr>
        <w:t xml:space="preserve">הסיבה </w:t>
      </w:r>
      <w:bookmarkStart w:id="16340" w:name="_ETM_Q34_626830"/>
      <w:bookmarkEnd w:id="16340"/>
      <w:r>
        <w:rPr>
          <w:rtl/>
        </w:rPr>
        <w:t xml:space="preserve">שהתנגדתם </w:t>
      </w:r>
      <w:bookmarkStart w:id="16341" w:name="_ETM_Q34_627640"/>
      <w:bookmarkEnd w:id="16341"/>
      <w:r>
        <w:rPr>
          <w:rtl/>
        </w:rPr>
        <w:t xml:space="preserve">להצעת </w:t>
      </w:r>
      <w:bookmarkStart w:id="16342" w:name="_ETM_Q34_628060"/>
      <w:bookmarkEnd w:id="16342"/>
      <w:r>
        <w:rPr>
          <w:rtl/>
        </w:rPr>
        <w:t>החוק</w:t>
      </w:r>
      <w:r>
        <w:rPr>
          <w:rFonts w:hint="cs"/>
          <w:rtl/>
        </w:rPr>
        <w:t>?</w:t>
      </w:r>
      <w:r>
        <w:rPr>
          <w:rtl/>
        </w:rPr>
        <w:t xml:space="preserve"> </w:t>
      </w:r>
      <w:bookmarkStart w:id="16343" w:name="_ETM_Q34_629629"/>
      <w:bookmarkEnd w:id="16343"/>
      <w:r>
        <w:rPr>
          <w:rtl/>
        </w:rPr>
        <w:t xml:space="preserve">אין </w:t>
      </w:r>
      <w:bookmarkStart w:id="16344" w:name="_ETM_Q34_630079"/>
      <w:bookmarkEnd w:id="16344"/>
      <w:r>
        <w:rPr>
          <w:rFonts w:hint="cs"/>
          <w:rtl/>
        </w:rPr>
        <w:t xml:space="preserve">לה </w:t>
      </w:r>
      <w:r>
        <w:rPr>
          <w:rtl/>
        </w:rPr>
        <w:t xml:space="preserve">עלות </w:t>
      </w:r>
      <w:bookmarkStart w:id="16345" w:name="_ETM_Q34_630439"/>
      <w:bookmarkEnd w:id="16345"/>
      <w:r>
        <w:rPr>
          <w:rtl/>
        </w:rPr>
        <w:t>תקציבית</w:t>
      </w:r>
      <w:r>
        <w:rPr>
          <w:rFonts w:hint="cs"/>
          <w:rtl/>
        </w:rPr>
        <w:t>.</w:t>
      </w:r>
      <w:r>
        <w:rPr>
          <w:rtl/>
        </w:rPr>
        <w:t xml:space="preserve"> </w:t>
      </w:r>
      <w:bookmarkStart w:id="16346" w:name="_ETM_Q34_632359"/>
      <w:bookmarkEnd w:id="16346"/>
      <w:r>
        <w:rPr>
          <w:rFonts w:hint="cs"/>
          <w:rtl/>
        </w:rPr>
        <w:t xml:space="preserve">היא </w:t>
      </w:r>
      <w:bookmarkStart w:id="16347" w:name="_ETM_Q34_630000"/>
      <w:bookmarkEnd w:id="16347"/>
      <w:r>
        <w:rPr>
          <w:rFonts w:hint="cs"/>
          <w:rtl/>
        </w:rPr>
        <w:t xml:space="preserve">תיטיב </w:t>
      </w:r>
      <w:bookmarkStart w:id="16348" w:name="_ETM_Q34_632870"/>
      <w:bookmarkEnd w:id="16348"/>
      <w:r>
        <w:rPr>
          <w:rtl/>
        </w:rPr>
        <w:t xml:space="preserve">עם </w:t>
      </w:r>
      <w:bookmarkStart w:id="16349" w:name="_ETM_Q34_633049"/>
      <w:bookmarkEnd w:id="16349"/>
      <w:r>
        <w:rPr>
          <w:rtl/>
        </w:rPr>
        <w:t xml:space="preserve">הציבור </w:t>
      </w:r>
      <w:bookmarkStart w:id="16350" w:name="_ETM_Q34_633499"/>
      <w:bookmarkEnd w:id="16350"/>
      <w:r>
        <w:rPr>
          <w:rtl/>
        </w:rPr>
        <w:t>הישראלי</w:t>
      </w:r>
      <w:r>
        <w:rPr>
          <w:rFonts w:hint="cs"/>
          <w:rtl/>
        </w:rPr>
        <w:t>,</w:t>
      </w:r>
      <w:r>
        <w:rPr>
          <w:rtl/>
        </w:rPr>
        <w:t xml:space="preserve"> </w:t>
      </w:r>
      <w:bookmarkStart w:id="16351" w:name="_ETM_Q34_635120"/>
      <w:bookmarkEnd w:id="16351"/>
      <w:r>
        <w:rPr>
          <w:rtl/>
        </w:rPr>
        <w:t>ו</w:t>
      </w:r>
      <w:r>
        <w:rPr>
          <w:rFonts w:hint="cs"/>
          <w:rtl/>
        </w:rPr>
        <w:t xml:space="preserve">היא </w:t>
      </w:r>
      <w:r>
        <w:rPr>
          <w:rtl/>
        </w:rPr>
        <w:t xml:space="preserve">בעיקר </w:t>
      </w:r>
      <w:bookmarkStart w:id="16352" w:name="_ETM_Q34_636930"/>
      <w:bookmarkEnd w:id="16352"/>
      <w:r>
        <w:rPr>
          <w:rFonts w:hint="cs"/>
          <w:rtl/>
        </w:rPr>
        <w:t xml:space="preserve">תסמן את </w:t>
      </w:r>
      <w:bookmarkStart w:id="16353" w:name="_ETM_Q34_637200"/>
      <w:bookmarkStart w:id="16354" w:name="_ETM_Q34_637769"/>
      <w:bookmarkStart w:id="16355" w:name="_ETM_Q34_637920"/>
      <w:bookmarkEnd w:id="16353"/>
      <w:bookmarkEnd w:id="16354"/>
      <w:bookmarkEnd w:id="16355"/>
      <w:r>
        <w:rPr>
          <w:rtl/>
        </w:rPr>
        <w:t xml:space="preserve">הכיוון </w:t>
      </w:r>
      <w:bookmarkStart w:id="16356" w:name="_ETM_Q34_639390"/>
      <w:bookmarkEnd w:id="16356"/>
      <w:r>
        <w:rPr>
          <w:rtl/>
        </w:rPr>
        <w:t>לממשלה</w:t>
      </w:r>
      <w:r>
        <w:rPr>
          <w:rFonts w:hint="cs"/>
          <w:rtl/>
        </w:rPr>
        <w:t>;</w:t>
      </w:r>
      <w:r>
        <w:rPr>
          <w:rtl/>
        </w:rPr>
        <w:t xml:space="preserve"> </w:t>
      </w:r>
      <w:bookmarkStart w:id="16357" w:name="_ETM_Q34_640680"/>
      <w:bookmarkEnd w:id="16357"/>
      <w:r>
        <w:rPr>
          <w:rtl/>
        </w:rPr>
        <w:t xml:space="preserve">היא </w:t>
      </w:r>
      <w:bookmarkStart w:id="16358" w:name="_ETM_Q34_640800"/>
      <w:bookmarkEnd w:id="16358"/>
      <w:r>
        <w:rPr>
          <w:rFonts w:hint="cs"/>
          <w:rtl/>
        </w:rPr>
        <w:t xml:space="preserve">גם </w:t>
      </w:r>
      <w:r>
        <w:rPr>
          <w:rtl/>
        </w:rPr>
        <w:t>תסמן</w:t>
      </w:r>
      <w:bookmarkStart w:id="16359" w:name="_ETM_Q34_641340"/>
      <w:bookmarkStart w:id="16360" w:name="_ETM_Q34_641580"/>
      <w:bookmarkEnd w:id="16359"/>
      <w:bookmarkEnd w:id="16360"/>
      <w:r>
        <w:rPr>
          <w:rFonts w:hint="cs"/>
          <w:rtl/>
        </w:rPr>
        <w:t xml:space="preserve"> </w:t>
      </w:r>
      <w:r>
        <w:rPr>
          <w:rtl/>
        </w:rPr>
        <w:t xml:space="preserve">לאותם </w:t>
      </w:r>
      <w:bookmarkStart w:id="16361" w:name="_ETM_Q34_642000"/>
      <w:bookmarkEnd w:id="16361"/>
      <w:r>
        <w:rPr>
          <w:rtl/>
        </w:rPr>
        <w:t xml:space="preserve">המונופולים </w:t>
      </w:r>
      <w:bookmarkStart w:id="16362" w:name="_ETM_Q34_643080"/>
      <w:bookmarkEnd w:id="16362"/>
      <w:r>
        <w:rPr>
          <w:rtl/>
        </w:rPr>
        <w:t>שהממשלה</w:t>
      </w:r>
      <w:r>
        <w:rPr>
          <w:rFonts w:hint="cs"/>
          <w:rtl/>
        </w:rPr>
        <w:t>,</w:t>
      </w:r>
      <w:r>
        <w:rPr>
          <w:rtl/>
        </w:rPr>
        <w:t xml:space="preserve"> </w:t>
      </w:r>
      <w:bookmarkStart w:id="16363" w:name="_ETM_Q34_645319"/>
      <w:bookmarkEnd w:id="16363"/>
      <w:r>
        <w:rPr>
          <w:rtl/>
        </w:rPr>
        <w:t xml:space="preserve">הממשלה </w:t>
      </w:r>
      <w:bookmarkStart w:id="16364" w:name="_ETM_Q34_646010"/>
      <w:bookmarkEnd w:id="16364"/>
      <w:r>
        <w:rPr>
          <w:rtl/>
        </w:rPr>
        <w:t>הזאת</w:t>
      </w:r>
      <w:r>
        <w:rPr>
          <w:rFonts w:hint="cs"/>
          <w:rtl/>
        </w:rPr>
        <w:t>,</w:t>
      </w:r>
      <w:r>
        <w:rPr>
          <w:rtl/>
        </w:rPr>
        <w:t xml:space="preserve"> </w:t>
      </w:r>
      <w:bookmarkStart w:id="16365" w:name="_ETM_Q34_647200"/>
      <w:bookmarkEnd w:id="16365"/>
      <w:r>
        <w:rPr>
          <w:rtl/>
        </w:rPr>
        <w:t>בא</w:t>
      </w:r>
      <w:r>
        <w:rPr>
          <w:rFonts w:hint="cs"/>
          <w:rtl/>
        </w:rPr>
        <w:t>ה</w:t>
      </w:r>
      <w:r>
        <w:rPr>
          <w:rtl/>
        </w:rPr>
        <w:t xml:space="preserve"> </w:t>
      </w:r>
      <w:bookmarkStart w:id="16366" w:name="_ETM_Q34_647650"/>
      <w:bookmarkEnd w:id="16366"/>
      <w:r>
        <w:rPr>
          <w:rtl/>
        </w:rPr>
        <w:t xml:space="preserve">להילחם </w:t>
      </w:r>
      <w:bookmarkStart w:id="16367" w:name="_ETM_Q34_648280"/>
      <w:bookmarkEnd w:id="16367"/>
      <w:r>
        <w:rPr>
          <w:rtl/>
        </w:rPr>
        <w:t xml:space="preserve">ביוקר </w:t>
      </w:r>
      <w:bookmarkStart w:id="16368" w:name="_ETM_Q34_648700"/>
      <w:bookmarkEnd w:id="16368"/>
      <w:r>
        <w:rPr>
          <w:rtl/>
        </w:rPr>
        <w:t>המחיה</w:t>
      </w:r>
      <w:r>
        <w:rPr>
          <w:rFonts w:hint="cs"/>
          <w:rtl/>
        </w:rPr>
        <w:t>.</w:t>
      </w:r>
      <w:r>
        <w:rPr>
          <w:rtl/>
        </w:rPr>
        <w:t xml:space="preserve"> </w:t>
      </w:r>
      <w:bookmarkStart w:id="16369" w:name="_ETM_Q34_650030"/>
      <w:bookmarkEnd w:id="16369"/>
      <w:r>
        <w:rPr>
          <w:rtl/>
        </w:rPr>
        <w:t xml:space="preserve">אדוני </w:t>
      </w:r>
      <w:bookmarkStart w:id="16370" w:name="_ETM_Q34_653660"/>
      <w:bookmarkEnd w:id="16370"/>
      <w:r>
        <w:rPr>
          <w:rtl/>
        </w:rPr>
        <w:t xml:space="preserve">שר </w:t>
      </w:r>
      <w:bookmarkStart w:id="16371" w:name="_ETM_Q34_653870"/>
      <w:bookmarkEnd w:id="16371"/>
      <w:r>
        <w:rPr>
          <w:rtl/>
        </w:rPr>
        <w:t>המשפטים</w:t>
      </w:r>
      <w:r>
        <w:rPr>
          <w:rFonts w:hint="cs"/>
          <w:rtl/>
        </w:rPr>
        <w:t xml:space="preserve">, </w:t>
      </w:r>
      <w:r>
        <w:rPr>
          <w:rtl/>
        </w:rPr>
        <w:t xml:space="preserve">אני </w:t>
      </w:r>
      <w:bookmarkStart w:id="16372" w:name="_ETM_Q34_650300"/>
      <w:bookmarkEnd w:id="16372"/>
      <w:r>
        <w:rPr>
          <w:rtl/>
        </w:rPr>
        <w:t xml:space="preserve">באמת </w:t>
      </w:r>
      <w:bookmarkStart w:id="16373" w:name="_ETM_Q34_650690"/>
      <w:bookmarkEnd w:id="16373"/>
      <w:r>
        <w:rPr>
          <w:rtl/>
        </w:rPr>
        <w:t xml:space="preserve">לא </w:t>
      </w:r>
      <w:bookmarkStart w:id="16374" w:name="_ETM_Q34_650810"/>
      <w:bookmarkEnd w:id="16374"/>
      <w:r>
        <w:rPr>
          <w:rtl/>
        </w:rPr>
        <w:t xml:space="preserve">מצליח </w:t>
      </w:r>
      <w:bookmarkStart w:id="16375" w:name="_ETM_Q34_651320"/>
      <w:bookmarkEnd w:id="16375"/>
      <w:r>
        <w:rPr>
          <w:rtl/>
        </w:rPr>
        <w:t xml:space="preserve">להבין </w:t>
      </w:r>
      <w:bookmarkStart w:id="16376" w:name="_ETM_Q34_652310"/>
      <w:bookmarkEnd w:id="16376"/>
      <w:r>
        <w:rPr>
          <w:rtl/>
        </w:rPr>
        <w:t xml:space="preserve">מדוע </w:t>
      </w:r>
      <w:bookmarkStart w:id="16377" w:name="_ETM_Q34_652820"/>
      <w:bookmarkEnd w:id="16377"/>
      <w:r>
        <w:rPr>
          <w:rtl/>
        </w:rPr>
        <w:t xml:space="preserve">החלטתם </w:t>
      </w:r>
      <w:bookmarkStart w:id="16378" w:name="_ETM_Q34_653360"/>
      <w:bookmarkStart w:id="16379" w:name="_ETM_Q34_655000"/>
      <w:bookmarkEnd w:id="16378"/>
      <w:bookmarkEnd w:id="16379"/>
      <w:r>
        <w:rPr>
          <w:rtl/>
        </w:rPr>
        <w:t xml:space="preserve">להתנגד </w:t>
      </w:r>
      <w:bookmarkStart w:id="16380" w:name="_ETM_Q34_655659"/>
      <w:bookmarkEnd w:id="16380"/>
      <w:r>
        <w:rPr>
          <w:rtl/>
        </w:rPr>
        <w:t>להצע</w:t>
      </w:r>
      <w:r>
        <w:rPr>
          <w:rFonts w:hint="cs"/>
          <w:rtl/>
        </w:rPr>
        <w:t>ת החוק.</w:t>
      </w:r>
      <w:r>
        <w:rPr>
          <w:rtl/>
        </w:rPr>
        <w:t xml:space="preserve"> </w:t>
      </w:r>
      <w:bookmarkStart w:id="16381" w:name="_ETM_Q34_657440"/>
      <w:bookmarkEnd w:id="16381"/>
      <w:r>
        <w:rPr>
          <w:rtl/>
        </w:rPr>
        <w:t xml:space="preserve">מה </w:t>
      </w:r>
      <w:bookmarkStart w:id="16382" w:name="_ETM_Q34_657680"/>
      <w:bookmarkEnd w:id="16382"/>
      <w:r>
        <w:rPr>
          <w:rtl/>
        </w:rPr>
        <w:t xml:space="preserve">בעצם </w:t>
      </w:r>
      <w:bookmarkStart w:id="16383" w:name="_ETM_Q34_658040"/>
      <w:bookmarkEnd w:id="16383"/>
      <w:r>
        <w:rPr>
          <w:rtl/>
        </w:rPr>
        <w:t xml:space="preserve">אתם </w:t>
      </w:r>
      <w:bookmarkStart w:id="16384" w:name="_ETM_Q34_658280"/>
      <w:bookmarkEnd w:id="16384"/>
      <w:r>
        <w:rPr>
          <w:rtl/>
        </w:rPr>
        <w:t xml:space="preserve">אומרים </w:t>
      </w:r>
      <w:bookmarkStart w:id="16385" w:name="_ETM_Q34_658610"/>
      <w:bookmarkEnd w:id="16385"/>
      <w:r>
        <w:rPr>
          <w:rtl/>
        </w:rPr>
        <w:t xml:space="preserve">לאותם </w:t>
      </w:r>
      <w:bookmarkStart w:id="16386" w:name="_ETM_Q34_658970"/>
      <w:bookmarkEnd w:id="16386"/>
      <w:r>
        <w:rPr>
          <w:rtl/>
        </w:rPr>
        <w:t>המונופולים</w:t>
      </w:r>
      <w:r>
        <w:rPr>
          <w:rFonts w:hint="cs"/>
          <w:rtl/>
        </w:rPr>
        <w:t>?</w:t>
      </w:r>
      <w:r>
        <w:rPr>
          <w:rtl/>
        </w:rPr>
        <w:t xml:space="preserve"> </w:t>
      </w:r>
      <w:bookmarkStart w:id="16387" w:name="_ETM_Q34_660349"/>
      <w:bookmarkEnd w:id="16387"/>
      <w:r>
        <w:rPr>
          <w:rtl/>
        </w:rPr>
        <w:t xml:space="preserve">שהממשלה </w:t>
      </w:r>
      <w:bookmarkStart w:id="16388" w:name="_ETM_Q34_660950"/>
      <w:bookmarkEnd w:id="16388"/>
      <w:r>
        <w:rPr>
          <w:rtl/>
        </w:rPr>
        <w:t xml:space="preserve">הזאת </w:t>
      </w:r>
      <w:bookmarkStart w:id="16389" w:name="_ETM_Q34_661249"/>
      <w:bookmarkEnd w:id="16389"/>
      <w:r>
        <w:rPr>
          <w:rtl/>
        </w:rPr>
        <w:t xml:space="preserve">עובדת </w:t>
      </w:r>
      <w:bookmarkStart w:id="16390" w:name="_ETM_Q34_661909"/>
      <w:bookmarkEnd w:id="16390"/>
      <w:r>
        <w:rPr>
          <w:rtl/>
        </w:rPr>
        <w:t>אצל</w:t>
      </w:r>
      <w:r>
        <w:rPr>
          <w:rFonts w:hint="cs"/>
          <w:rtl/>
        </w:rPr>
        <w:t>ם,</w:t>
      </w:r>
      <w:r>
        <w:rPr>
          <w:rtl/>
        </w:rPr>
        <w:t xml:space="preserve"> </w:t>
      </w:r>
      <w:bookmarkStart w:id="16391" w:name="_ETM_Q34_662750"/>
      <w:bookmarkEnd w:id="16391"/>
      <w:r>
        <w:rPr>
          <w:rtl/>
        </w:rPr>
        <w:t>ולא</w:t>
      </w:r>
      <w:bookmarkStart w:id="16392" w:name="_ETM_Q34_663079"/>
      <w:bookmarkStart w:id="16393" w:name="_ETM_Q34_663890"/>
      <w:bookmarkEnd w:id="16392"/>
      <w:bookmarkEnd w:id="16393"/>
      <w:r>
        <w:rPr>
          <w:rFonts w:hint="cs"/>
          <w:rtl/>
        </w:rPr>
        <w:t xml:space="preserve"> </w:t>
      </w:r>
      <w:r>
        <w:rPr>
          <w:rtl/>
        </w:rPr>
        <w:t xml:space="preserve">אצל </w:t>
      </w:r>
      <w:bookmarkStart w:id="16394" w:name="_ETM_Q34_664189"/>
      <w:bookmarkEnd w:id="16394"/>
      <w:r>
        <w:rPr>
          <w:rtl/>
        </w:rPr>
        <w:t xml:space="preserve">הציבור </w:t>
      </w:r>
      <w:bookmarkStart w:id="16395" w:name="_ETM_Q34_664519"/>
      <w:bookmarkEnd w:id="16395"/>
      <w:r>
        <w:rPr>
          <w:rtl/>
        </w:rPr>
        <w:t>הישראלי</w:t>
      </w:r>
      <w:r>
        <w:rPr>
          <w:rFonts w:hint="cs"/>
          <w:rtl/>
        </w:rPr>
        <w:t>?</w:t>
      </w:r>
      <w:r>
        <w:rPr>
          <w:rtl/>
        </w:rPr>
        <w:t xml:space="preserve"> </w:t>
      </w:r>
      <w:bookmarkStart w:id="16396" w:name="_ETM_Q34_667519"/>
      <w:bookmarkEnd w:id="16396"/>
    </w:p>
    <w:p w:rsidR="000F25F8" w:rsidRDefault="000F25F8" w:rsidP="00CE6ABA">
      <w:pPr>
        <w:rPr>
          <w:rtl/>
        </w:rPr>
      </w:pPr>
    </w:p>
    <w:p w:rsidR="000F25F8" w:rsidRDefault="000F25F8" w:rsidP="00CE6ABA">
      <w:pPr>
        <w:rPr>
          <w:rtl/>
        </w:rPr>
      </w:pPr>
      <w:bookmarkStart w:id="16397" w:name="_ETM_Q34_668000"/>
      <w:bookmarkEnd w:id="16397"/>
      <w:r>
        <w:rPr>
          <w:rtl/>
        </w:rPr>
        <w:t xml:space="preserve">אני </w:t>
      </w:r>
      <w:bookmarkStart w:id="16398" w:name="_ETM_Q34_667909"/>
      <w:bookmarkEnd w:id="16398"/>
      <w:r>
        <w:rPr>
          <w:rtl/>
        </w:rPr>
        <w:t xml:space="preserve">קורא </w:t>
      </w:r>
      <w:bookmarkStart w:id="16399" w:name="_ETM_Q34_668150"/>
      <w:bookmarkEnd w:id="16399"/>
      <w:r>
        <w:rPr>
          <w:rtl/>
        </w:rPr>
        <w:t xml:space="preserve">לכל </w:t>
      </w:r>
      <w:bookmarkStart w:id="16400" w:name="_ETM_Q34_668480"/>
      <w:bookmarkEnd w:id="16400"/>
      <w:r>
        <w:rPr>
          <w:rtl/>
        </w:rPr>
        <w:t xml:space="preserve">חברי </w:t>
      </w:r>
      <w:bookmarkStart w:id="16401" w:name="_ETM_Q34_668780"/>
      <w:bookmarkEnd w:id="16401"/>
      <w:r>
        <w:rPr>
          <w:rtl/>
        </w:rPr>
        <w:t xml:space="preserve">הכנסת </w:t>
      </w:r>
      <w:bookmarkStart w:id="16402" w:name="_ETM_Q34_670449"/>
      <w:bookmarkEnd w:id="16402"/>
      <w:r>
        <w:rPr>
          <w:rtl/>
        </w:rPr>
        <w:t xml:space="preserve">גם </w:t>
      </w:r>
      <w:bookmarkStart w:id="16403" w:name="_ETM_Q34_670779"/>
      <w:bookmarkEnd w:id="16403"/>
      <w:r>
        <w:rPr>
          <w:rtl/>
        </w:rPr>
        <w:t xml:space="preserve">מהקואליציה </w:t>
      </w:r>
      <w:bookmarkStart w:id="16404" w:name="_ETM_Q34_671980"/>
      <w:bookmarkEnd w:id="16404"/>
      <w:r>
        <w:rPr>
          <w:rtl/>
        </w:rPr>
        <w:t xml:space="preserve">וגם </w:t>
      </w:r>
      <w:bookmarkStart w:id="16405" w:name="_ETM_Q34_672340"/>
      <w:bookmarkEnd w:id="16405"/>
      <w:r>
        <w:rPr>
          <w:rtl/>
        </w:rPr>
        <w:t>מהאופוזיציה</w:t>
      </w:r>
      <w:r>
        <w:rPr>
          <w:rFonts w:hint="cs"/>
          <w:rtl/>
        </w:rPr>
        <w:t>:</w:t>
      </w:r>
      <w:r>
        <w:rPr>
          <w:rtl/>
        </w:rPr>
        <w:t xml:space="preserve"> </w:t>
      </w:r>
      <w:bookmarkStart w:id="16406" w:name="_ETM_Q34_673950"/>
      <w:bookmarkEnd w:id="16406"/>
      <w:r>
        <w:rPr>
          <w:rtl/>
        </w:rPr>
        <w:t xml:space="preserve">זו </w:t>
      </w:r>
      <w:bookmarkStart w:id="16407" w:name="_ETM_Q34_674340"/>
      <w:bookmarkEnd w:id="16407"/>
      <w:r>
        <w:rPr>
          <w:rtl/>
        </w:rPr>
        <w:t xml:space="preserve">הצעה </w:t>
      </w:r>
      <w:bookmarkStart w:id="16408" w:name="_ETM_Q34_674819"/>
      <w:bookmarkEnd w:id="16408"/>
      <w:r>
        <w:rPr>
          <w:rtl/>
        </w:rPr>
        <w:t xml:space="preserve">לא </w:t>
      </w:r>
      <w:bookmarkStart w:id="16409" w:name="_ETM_Q34_675000"/>
      <w:bookmarkEnd w:id="16409"/>
      <w:r>
        <w:rPr>
          <w:rtl/>
        </w:rPr>
        <w:t xml:space="preserve">של </w:t>
      </w:r>
      <w:bookmarkStart w:id="16410" w:name="_ETM_Q34_675360"/>
      <w:bookmarkEnd w:id="16410"/>
      <w:r>
        <w:rPr>
          <w:rtl/>
        </w:rPr>
        <w:t xml:space="preserve">הימין </w:t>
      </w:r>
      <w:bookmarkStart w:id="16411" w:name="_ETM_Q34_676140"/>
      <w:bookmarkEnd w:id="16411"/>
      <w:r>
        <w:rPr>
          <w:rtl/>
        </w:rPr>
        <w:t xml:space="preserve">ולא </w:t>
      </w:r>
      <w:bookmarkStart w:id="16412" w:name="_ETM_Q34_676470"/>
      <w:bookmarkEnd w:id="16412"/>
      <w:r>
        <w:rPr>
          <w:rtl/>
        </w:rPr>
        <w:t xml:space="preserve">של </w:t>
      </w:r>
      <w:bookmarkStart w:id="16413" w:name="_ETM_Q34_676650"/>
      <w:bookmarkEnd w:id="16413"/>
      <w:r>
        <w:rPr>
          <w:rtl/>
        </w:rPr>
        <w:t xml:space="preserve">המרכז </w:t>
      </w:r>
      <w:bookmarkStart w:id="16414" w:name="_ETM_Q34_677760"/>
      <w:bookmarkEnd w:id="16414"/>
      <w:r>
        <w:rPr>
          <w:rtl/>
        </w:rPr>
        <w:t xml:space="preserve">ולא </w:t>
      </w:r>
      <w:bookmarkStart w:id="16415" w:name="_ETM_Q34_678059"/>
      <w:bookmarkEnd w:id="16415"/>
      <w:r>
        <w:rPr>
          <w:rtl/>
        </w:rPr>
        <w:t xml:space="preserve">של </w:t>
      </w:r>
      <w:bookmarkStart w:id="16416" w:name="_ETM_Q34_678390"/>
      <w:bookmarkEnd w:id="16416"/>
      <w:r>
        <w:rPr>
          <w:rFonts w:hint="cs"/>
          <w:rtl/>
        </w:rPr>
        <w:t xml:space="preserve">השמאל; </w:t>
      </w:r>
      <w:bookmarkStart w:id="16417" w:name="_ETM_Q34_679319"/>
      <w:bookmarkEnd w:id="16417"/>
      <w:r>
        <w:rPr>
          <w:rtl/>
        </w:rPr>
        <w:t xml:space="preserve">הרבה </w:t>
      </w:r>
      <w:bookmarkStart w:id="16418" w:name="_ETM_Q34_679650"/>
      <w:bookmarkEnd w:id="16418"/>
      <w:r>
        <w:rPr>
          <w:rtl/>
        </w:rPr>
        <w:t xml:space="preserve">מאוד </w:t>
      </w:r>
      <w:bookmarkStart w:id="16419" w:name="_ETM_Q34_679859"/>
      <w:bookmarkEnd w:id="16419"/>
      <w:r>
        <w:rPr>
          <w:rtl/>
        </w:rPr>
        <w:t xml:space="preserve">שנים </w:t>
      </w:r>
      <w:bookmarkStart w:id="16420" w:name="_ETM_Q34_680280"/>
      <w:bookmarkEnd w:id="16420"/>
      <w:r>
        <w:rPr>
          <w:rtl/>
        </w:rPr>
        <w:t xml:space="preserve">ניסו </w:t>
      </w:r>
      <w:bookmarkStart w:id="16421" w:name="_ETM_Q34_680670"/>
      <w:bookmarkEnd w:id="16421"/>
      <w:r>
        <w:rPr>
          <w:rtl/>
        </w:rPr>
        <w:t xml:space="preserve">להעביר </w:t>
      </w:r>
      <w:bookmarkStart w:id="16422" w:name="_ETM_Q34_681090"/>
      <w:bookmarkEnd w:id="16422"/>
      <w:r>
        <w:rPr>
          <w:rtl/>
        </w:rPr>
        <w:t xml:space="preserve">אותה </w:t>
      </w:r>
      <w:bookmarkStart w:id="16423" w:name="_ETM_Q34_681329"/>
      <w:bookmarkEnd w:id="16423"/>
      <w:r>
        <w:rPr>
          <w:rtl/>
        </w:rPr>
        <w:t>בכנסת</w:t>
      </w:r>
      <w:r>
        <w:rPr>
          <w:rFonts w:hint="cs"/>
          <w:rtl/>
        </w:rPr>
        <w:t>,</w:t>
      </w:r>
      <w:r>
        <w:rPr>
          <w:rtl/>
        </w:rPr>
        <w:t xml:space="preserve"> </w:t>
      </w:r>
      <w:bookmarkStart w:id="16424" w:name="_ETM_Q34_682409"/>
      <w:bookmarkEnd w:id="16424"/>
      <w:r>
        <w:rPr>
          <w:rtl/>
        </w:rPr>
        <w:t xml:space="preserve">בכנסת </w:t>
      </w:r>
      <w:bookmarkStart w:id="16425" w:name="_ETM_Q34_683069"/>
      <w:bookmarkEnd w:id="16425"/>
      <w:r>
        <w:rPr>
          <w:rtl/>
        </w:rPr>
        <w:t>ה</w:t>
      </w:r>
      <w:r>
        <w:rPr>
          <w:rFonts w:hint="cs"/>
          <w:rtl/>
        </w:rPr>
        <w:t>שמונה-עשרה</w:t>
      </w:r>
      <w:r>
        <w:rPr>
          <w:rtl/>
        </w:rPr>
        <w:t xml:space="preserve"> </w:t>
      </w:r>
      <w:bookmarkStart w:id="16426" w:name="_ETM_Q34_684389"/>
      <w:bookmarkEnd w:id="16426"/>
      <w:r>
        <w:rPr>
          <w:rtl/>
        </w:rPr>
        <w:t xml:space="preserve">ובכנסת </w:t>
      </w:r>
      <w:bookmarkStart w:id="16427" w:name="_ETM_Q34_684870"/>
      <w:bookmarkEnd w:id="16427"/>
      <w:r>
        <w:rPr>
          <w:rtl/>
        </w:rPr>
        <w:t>ה</w:t>
      </w:r>
      <w:r>
        <w:rPr>
          <w:rFonts w:hint="cs"/>
          <w:rtl/>
        </w:rPr>
        <w:t xml:space="preserve">תשע-עשרה </w:t>
      </w:r>
      <w:bookmarkStart w:id="16428" w:name="_ETM_Q34_685889"/>
      <w:bookmarkEnd w:id="16428"/>
      <w:r>
        <w:rPr>
          <w:rFonts w:hint="cs"/>
          <w:rtl/>
        </w:rPr>
        <w:t>ו</w:t>
      </w:r>
      <w:r>
        <w:rPr>
          <w:rtl/>
        </w:rPr>
        <w:t xml:space="preserve">בכנסת </w:t>
      </w:r>
      <w:bookmarkStart w:id="16429" w:name="_ETM_Q34_686370"/>
      <w:bookmarkEnd w:id="16429"/>
      <w:r>
        <w:rPr>
          <w:rtl/>
        </w:rPr>
        <w:t>ה</w:t>
      </w:r>
      <w:r>
        <w:rPr>
          <w:rFonts w:hint="cs"/>
          <w:rtl/>
        </w:rPr>
        <w:t>עשרים</w:t>
      </w:r>
      <w:bookmarkStart w:id="16430" w:name="_ETM_Q34_689000"/>
      <w:bookmarkStart w:id="16431" w:name="_ETM_Q34_687609"/>
      <w:bookmarkEnd w:id="16430"/>
      <w:bookmarkEnd w:id="16431"/>
      <w:r>
        <w:rPr>
          <w:rFonts w:hint="cs"/>
          <w:rtl/>
        </w:rPr>
        <w:t xml:space="preserve"> ו</w:t>
      </w:r>
      <w:r>
        <w:rPr>
          <w:rtl/>
        </w:rPr>
        <w:t xml:space="preserve">בכנסת </w:t>
      </w:r>
      <w:bookmarkStart w:id="16432" w:name="_ETM_Q34_688209"/>
      <w:bookmarkEnd w:id="16432"/>
      <w:r>
        <w:rPr>
          <w:rtl/>
        </w:rPr>
        <w:t>ה</w:t>
      </w:r>
      <w:r>
        <w:rPr>
          <w:rFonts w:hint="cs"/>
          <w:rtl/>
        </w:rPr>
        <w:t xml:space="preserve">עשרים-ואחת. </w:t>
      </w:r>
      <w:bookmarkStart w:id="16433" w:name="_ETM_Q34_689019"/>
      <w:bookmarkEnd w:id="16433"/>
      <w:r>
        <w:rPr>
          <w:rtl/>
        </w:rPr>
        <w:t xml:space="preserve">דווקא </w:t>
      </w:r>
      <w:bookmarkStart w:id="16434" w:name="_ETM_Q34_689409"/>
      <w:bookmarkEnd w:id="16434"/>
      <w:r>
        <w:rPr>
          <w:rtl/>
        </w:rPr>
        <w:t xml:space="preserve">אנחנו </w:t>
      </w:r>
      <w:bookmarkStart w:id="16435" w:name="_ETM_Q34_690189"/>
      <w:bookmarkEnd w:id="16435"/>
      <w:r>
        <w:rPr>
          <w:rtl/>
        </w:rPr>
        <w:t>במ</w:t>
      </w:r>
      <w:r>
        <w:rPr>
          <w:rFonts w:hint="cs"/>
          <w:rtl/>
        </w:rPr>
        <w:t>מש</w:t>
      </w:r>
      <w:r>
        <w:rPr>
          <w:rtl/>
        </w:rPr>
        <w:t>ל</w:t>
      </w:r>
      <w:r>
        <w:rPr>
          <w:rFonts w:hint="cs"/>
          <w:rtl/>
        </w:rPr>
        <w:t>ת</w:t>
      </w:r>
      <w:bookmarkStart w:id="16436" w:name="_ETM_Q34_690639"/>
      <w:bookmarkEnd w:id="16436"/>
      <w:r>
        <w:rPr>
          <w:rtl/>
        </w:rPr>
        <w:t xml:space="preserve"> </w:t>
      </w:r>
      <w:bookmarkStart w:id="16437" w:name="_ETM_Q34_690760"/>
      <w:bookmarkEnd w:id="16437"/>
      <w:r>
        <w:rPr>
          <w:rtl/>
        </w:rPr>
        <w:t xml:space="preserve">השינוי </w:t>
      </w:r>
      <w:bookmarkStart w:id="16438" w:name="_ETM_Q34_691209"/>
      <w:bookmarkEnd w:id="16438"/>
      <w:r>
        <w:rPr>
          <w:rtl/>
        </w:rPr>
        <w:t xml:space="preserve">בכנסת </w:t>
      </w:r>
      <w:bookmarkStart w:id="16439" w:name="_ETM_Q34_691629"/>
      <w:bookmarkEnd w:id="16439"/>
      <w:r>
        <w:rPr>
          <w:rtl/>
        </w:rPr>
        <w:t xml:space="preserve">הקודמת </w:t>
      </w:r>
      <w:bookmarkStart w:id="16440" w:name="_ETM_Q34_692409"/>
      <w:bookmarkStart w:id="16441" w:name="_ETM_Q34_693189"/>
      <w:bookmarkEnd w:id="16440"/>
      <w:bookmarkEnd w:id="16441"/>
      <w:r>
        <w:rPr>
          <w:rtl/>
        </w:rPr>
        <w:t xml:space="preserve">העברנו </w:t>
      </w:r>
      <w:bookmarkStart w:id="16442" w:name="_ETM_Q34_693700"/>
      <w:bookmarkEnd w:id="16442"/>
      <w:r>
        <w:rPr>
          <w:rtl/>
        </w:rPr>
        <w:t>א</w:t>
      </w:r>
      <w:r>
        <w:rPr>
          <w:rFonts w:hint="cs"/>
          <w:rtl/>
        </w:rPr>
        <w:t>ו</w:t>
      </w:r>
      <w:r>
        <w:rPr>
          <w:rtl/>
        </w:rPr>
        <w:t>ת</w:t>
      </w:r>
      <w:r>
        <w:rPr>
          <w:rFonts w:hint="cs"/>
          <w:rtl/>
        </w:rPr>
        <w:t xml:space="preserve">ה </w:t>
      </w:r>
      <w:r>
        <w:rPr>
          <w:rtl/>
        </w:rPr>
        <w:t>לראשונה</w:t>
      </w:r>
      <w:r>
        <w:rPr>
          <w:rFonts w:hint="cs"/>
          <w:rtl/>
        </w:rPr>
        <w:t xml:space="preserve">. </w:t>
      </w:r>
      <w:bookmarkStart w:id="16443" w:name="_ETM_Q34_693760"/>
      <w:bookmarkStart w:id="16444" w:name="_ETM_Q34_693909"/>
      <w:bookmarkEnd w:id="16443"/>
      <w:bookmarkEnd w:id="16444"/>
      <w:r>
        <w:rPr>
          <w:rtl/>
        </w:rPr>
        <w:t xml:space="preserve">אני </w:t>
      </w:r>
      <w:bookmarkStart w:id="16445" w:name="_ETM_Q34_694059"/>
      <w:bookmarkEnd w:id="16445"/>
      <w:r>
        <w:rPr>
          <w:rtl/>
        </w:rPr>
        <w:t xml:space="preserve">שוב </w:t>
      </w:r>
      <w:bookmarkStart w:id="16446" w:name="_ETM_Q34_694389"/>
      <w:bookmarkEnd w:id="16446"/>
      <w:r>
        <w:rPr>
          <w:rtl/>
        </w:rPr>
        <w:t>אומר</w:t>
      </w:r>
      <w:r>
        <w:rPr>
          <w:rFonts w:hint="cs"/>
          <w:rtl/>
        </w:rPr>
        <w:t>,</w:t>
      </w:r>
      <w:r>
        <w:rPr>
          <w:rtl/>
        </w:rPr>
        <w:t xml:space="preserve"> </w:t>
      </w:r>
      <w:bookmarkStart w:id="16447" w:name="_ETM_Q34_695879"/>
      <w:bookmarkEnd w:id="16447"/>
      <w:r>
        <w:rPr>
          <w:rtl/>
        </w:rPr>
        <w:t xml:space="preserve">יחד </w:t>
      </w:r>
      <w:bookmarkStart w:id="16448" w:name="_ETM_Q34_696299"/>
      <w:bookmarkEnd w:id="16448"/>
      <w:r>
        <w:rPr>
          <w:rtl/>
        </w:rPr>
        <w:t xml:space="preserve">עם </w:t>
      </w:r>
      <w:bookmarkStart w:id="16449" w:name="_ETM_Q34_696450"/>
      <w:bookmarkEnd w:id="16449"/>
      <w:r>
        <w:rPr>
          <w:rtl/>
        </w:rPr>
        <w:t xml:space="preserve">הצעת </w:t>
      </w:r>
      <w:bookmarkStart w:id="16450" w:name="_ETM_Q34_696809"/>
      <w:bookmarkEnd w:id="16450"/>
      <w:r>
        <w:rPr>
          <w:rtl/>
        </w:rPr>
        <w:t xml:space="preserve">החוק </w:t>
      </w:r>
      <w:bookmarkStart w:id="16451" w:name="_ETM_Q34_697200"/>
      <w:bookmarkEnd w:id="16451"/>
      <w:r>
        <w:rPr>
          <w:rtl/>
        </w:rPr>
        <w:t xml:space="preserve">הזאת </w:t>
      </w:r>
      <w:bookmarkStart w:id="16452" w:name="_ETM_Q34_697709"/>
      <w:bookmarkEnd w:id="16452"/>
      <w:r>
        <w:rPr>
          <w:rtl/>
        </w:rPr>
        <w:t xml:space="preserve">העברנו </w:t>
      </w:r>
      <w:bookmarkStart w:id="16453" w:name="_ETM_Q34_698250"/>
      <w:bookmarkEnd w:id="16453"/>
      <w:r>
        <w:rPr>
          <w:rtl/>
        </w:rPr>
        <w:t xml:space="preserve">גם </w:t>
      </w:r>
      <w:bookmarkStart w:id="16454" w:name="_ETM_Q34_698610"/>
      <w:bookmarkEnd w:id="16454"/>
      <w:r>
        <w:rPr>
          <w:rtl/>
        </w:rPr>
        <w:t xml:space="preserve">הצעת </w:t>
      </w:r>
      <w:bookmarkStart w:id="16455" w:name="_ETM_Q34_699030"/>
      <w:bookmarkEnd w:id="16455"/>
      <w:r>
        <w:rPr>
          <w:rtl/>
        </w:rPr>
        <w:t xml:space="preserve">חוק </w:t>
      </w:r>
      <w:bookmarkStart w:id="16456" w:name="_ETM_Q34_699329"/>
      <w:bookmarkEnd w:id="16456"/>
      <w:r>
        <w:rPr>
          <w:rtl/>
        </w:rPr>
        <w:t xml:space="preserve">זהה </w:t>
      </w:r>
      <w:bookmarkStart w:id="16457" w:name="_ETM_Q34_700290"/>
      <w:bookmarkEnd w:id="16457"/>
      <w:r>
        <w:rPr>
          <w:rtl/>
        </w:rPr>
        <w:t xml:space="preserve">של </w:t>
      </w:r>
      <w:bookmarkStart w:id="16458" w:name="_ETM_Q34_700530"/>
      <w:bookmarkEnd w:id="16458"/>
      <w:r>
        <w:rPr>
          <w:rtl/>
        </w:rPr>
        <w:t xml:space="preserve">חבר </w:t>
      </w:r>
      <w:bookmarkStart w:id="16459" w:name="_ETM_Q34_700890"/>
      <w:bookmarkEnd w:id="16459"/>
      <w:r>
        <w:rPr>
          <w:rtl/>
        </w:rPr>
        <w:t xml:space="preserve">הכנסת </w:t>
      </w:r>
      <w:bookmarkStart w:id="16460" w:name="_ETM_Q34_701429"/>
      <w:bookmarkEnd w:id="16460"/>
      <w:r>
        <w:rPr>
          <w:rtl/>
        </w:rPr>
        <w:t xml:space="preserve">אלי </w:t>
      </w:r>
      <w:bookmarkStart w:id="16461" w:name="_ETM_Q34_701670"/>
      <w:bookmarkEnd w:id="16461"/>
      <w:r>
        <w:rPr>
          <w:rtl/>
        </w:rPr>
        <w:t>כהן</w:t>
      </w:r>
      <w:r>
        <w:rPr>
          <w:rFonts w:hint="cs"/>
          <w:rtl/>
        </w:rPr>
        <w:t>,</w:t>
      </w:r>
      <w:r>
        <w:rPr>
          <w:rtl/>
        </w:rPr>
        <w:t xml:space="preserve"> </w:t>
      </w:r>
      <w:bookmarkStart w:id="16462" w:name="_ETM_Q34_702299"/>
      <w:bookmarkEnd w:id="16462"/>
      <w:r>
        <w:rPr>
          <w:rtl/>
        </w:rPr>
        <w:t xml:space="preserve">שר </w:t>
      </w:r>
      <w:bookmarkStart w:id="16463" w:name="_ETM_Q34_702659"/>
      <w:bookmarkEnd w:id="16463"/>
      <w:r>
        <w:rPr>
          <w:rtl/>
        </w:rPr>
        <w:t xml:space="preserve">החוץ </w:t>
      </w:r>
      <w:bookmarkStart w:id="16464" w:name="_ETM_Q34_703079"/>
      <w:bookmarkEnd w:id="16464"/>
      <w:r>
        <w:rPr>
          <w:rtl/>
        </w:rPr>
        <w:t>היום</w:t>
      </w:r>
      <w:r>
        <w:rPr>
          <w:rFonts w:hint="cs"/>
          <w:rtl/>
        </w:rPr>
        <w:t>.</w:t>
      </w:r>
      <w:r>
        <w:rPr>
          <w:rtl/>
        </w:rPr>
        <w:t xml:space="preserve"> </w:t>
      </w:r>
      <w:bookmarkStart w:id="16465" w:name="_ETM_Q34_705500"/>
      <w:bookmarkEnd w:id="16465"/>
    </w:p>
    <w:p w:rsidR="000F25F8" w:rsidRDefault="000F25F8" w:rsidP="00CE6ABA">
      <w:pPr>
        <w:rPr>
          <w:rtl/>
        </w:rPr>
      </w:pPr>
    </w:p>
    <w:p w:rsidR="000F25F8" w:rsidRDefault="000F25F8" w:rsidP="00CE6ABA">
      <w:pPr>
        <w:rPr>
          <w:rtl/>
        </w:rPr>
      </w:pPr>
      <w:bookmarkStart w:id="16466" w:name="_ETM_Q34_706000"/>
      <w:bookmarkEnd w:id="16466"/>
      <w:r>
        <w:rPr>
          <w:rtl/>
        </w:rPr>
        <w:t xml:space="preserve">לפני </w:t>
      </w:r>
      <w:bookmarkStart w:id="16467" w:name="_ETM_Q34_705920"/>
      <w:bookmarkEnd w:id="16467"/>
      <w:r>
        <w:rPr>
          <w:rtl/>
        </w:rPr>
        <w:t xml:space="preserve">ההצבעה </w:t>
      </w:r>
      <w:bookmarkStart w:id="16468" w:name="_ETM_Q34_706400"/>
      <w:bookmarkEnd w:id="16468"/>
      <w:r>
        <w:rPr>
          <w:rtl/>
        </w:rPr>
        <w:t xml:space="preserve">אני </w:t>
      </w:r>
      <w:bookmarkStart w:id="16469" w:name="_ETM_Q34_706550"/>
      <w:bookmarkEnd w:id="16469"/>
      <w:r>
        <w:rPr>
          <w:rtl/>
        </w:rPr>
        <w:t xml:space="preserve">קורא </w:t>
      </w:r>
      <w:bookmarkStart w:id="16470" w:name="_ETM_Q34_706850"/>
      <w:bookmarkEnd w:id="16470"/>
      <w:r>
        <w:rPr>
          <w:rtl/>
        </w:rPr>
        <w:t xml:space="preserve">לכם </w:t>
      </w:r>
      <w:bookmarkStart w:id="16471" w:name="_ETM_Q34_707210"/>
      <w:bookmarkEnd w:id="16471"/>
      <w:r>
        <w:rPr>
          <w:rtl/>
        </w:rPr>
        <w:t>שוב</w:t>
      </w:r>
      <w:r>
        <w:rPr>
          <w:rFonts w:hint="cs"/>
          <w:rtl/>
        </w:rPr>
        <w:t>,</w:t>
      </w:r>
      <w:r>
        <w:rPr>
          <w:rtl/>
        </w:rPr>
        <w:t xml:space="preserve"> </w:t>
      </w:r>
      <w:bookmarkStart w:id="16472" w:name="_ETM_Q34_707600"/>
      <w:bookmarkEnd w:id="16472"/>
      <w:r>
        <w:rPr>
          <w:rtl/>
        </w:rPr>
        <w:t xml:space="preserve">גם </w:t>
      </w:r>
      <w:bookmarkStart w:id="16473" w:name="_ETM_Q34_708050"/>
      <w:bookmarkEnd w:id="16473"/>
      <w:r>
        <w:rPr>
          <w:rtl/>
        </w:rPr>
        <w:t xml:space="preserve">לשרי </w:t>
      </w:r>
      <w:bookmarkStart w:id="16474" w:name="_ETM_Q34_708530"/>
      <w:bookmarkEnd w:id="16474"/>
      <w:r>
        <w:rPr>
          <w:rtl/>
        </w:rPr>
        <w:t xml:space="preserve">הממשלה </w:t>
      </w:r>
      <w:bookmarkStart w:id="16475" w:name="_ETM_Q34_709519"/>
      <w:bookmarkEnd w:id="16475"/>
      <w:r>
        <w:rPr>
          <w:rtl/>
        </w:rPr>
        <w:t xml:space="preserve">וגם </w:t>
      </w:r>
      <w:bookmarkStart w:id="16476" w:name="_ETM_Q34_709909"/>
      <w:bookmarkEnd w:id="16476"/>
      <w:r>
        <w:rPr>
          <w:rtl/>
        </w:rPr>
        <w:t xml:space="preserve">לחברי </w:t>
      </w:r>
      <w:bookmarkStart w:id="16477" w:name="_ETM_Q34_710299"/>
      <w:bookmarkEnd w:id="16477"/>
      <w:r>
        <w:rPr>
          <w:rtl/>
        </w:rPr>
        <w:t>הקואליציה</w:t>
      </w:r>
      <w:r>
        <w:rPr>
          <w:rFonts w:hint="cs"/>
          <w:rtl/>
        </w:rPr>
        <w:t>:</w:t>
      </w:r>
      <w:r>
        <w:rPr>
          <w:rtl/>
        </w:rPr>
        <w:t xml:space="preserve"> </w:t>
      </w:r>
      <w:bookmarkStart w:id="16478" w:name="_ETM_Q34_711420"/>
      <w:bookmarkEnd w:id="16478"/>
      <w:r>
        <w:rPr>
          <w:rtl/>
        </w:rPr>
        <w:t xml:space="preserve">בואו </w:t>
      </w:r>
      <w:bookmarkStart w:id="16479" w:name="_ETM_Q34_711750"/>
      <w:bookmarkEnd w:id="16479"/>
      <w:r>
        <w:rPr>
          <w:rtl/>
        </w:rPr>
        <w:t xml:space="preserve">נשדר </w:t>
      </w:r>
      <w:bookmarkStart w:id="16480" w:name="_ETM_Q34_712830"/>
      <w:bookmarkEnd w:id="16480"/>
      <w:r>
        <w:rPr>
          <w:rtl/>
        </w:rPr>
        <w:t xml:space="preserve">ביחד </w:t>
      </w:r>
      <w:bookmarkStart w:id="16481" w:name="_ETM_Q34_714429"/>
      <w:bookmarkEnd w:id="16481"/>
      <w:r>
        <w:rPr>
          <w:rtl/>
        </w:rPr>
        <w:t>לשוק</w:t>
      </w:r>
      <w:r>
        <w:rPr>
          <w:rFonts w:hint="cs"/>
          <w:rtl/>
        </w:rPr>
        <w:t>,</w:t>
      </w:r>
      <w:r>
        <w:rPr>
          <w:rtl/>
        </w:rPr>
        <w:t xml:space="preserve"> </w:t>
      </w:r>
      <w:bookmarkStart w:id="16482" w:name="_ETM_Q34_715640"/>
      <w:bookmarkEnd w:id="16482"/>
      <w:r>
        <w:rPr>
          <w:rtl/>
        </w:rPr>
        <w:t>למונופולים</w:t>
      </w:r>
      <w:r>
        <w:rPr>
          <w:rFonts w:hint="cs"/>
          <w:rtl/>
        </w:rPr>
        <w:t>,</w:t>
      </w:r>
      <w:r>
        <w:rPr>
          <w:rtl/>
        </w:rPr>
        <w:t xml:space="preserve"> </w:t>
      </w:r>
      <w:bookmarkStart w:id="16483" w:name="_ETM_Q34_716989"/>
      <w:bookmarkEnd w:id="16483"/>
      <w:r>
        <w:rPr>
          <w:rtl/>
        </w:rPr>
        <w:t>שאנחנו</w:t>
      </w:r>
      <w:r>
        <w:rPr>
          <w:rFonts w:hint="cs"/>
          <w:rtl/>
        </w:rPr>
        <w:t xml:space="preserve"> –</w:t>
      </w:r>
      <w:r>
        <w:rPr>
          <w:rtl/>
        </w:rPr>
        <w:t xml:space="preserve"> </w:t>
      </w:r>
      <w:bookmarkStart w:id="16484" w:name="_ETM_Q34_718300"/>
      <w:bookmarkEnd w:id="16484"/>
      <w:r>
        <w:rPr>
          <w:rtl/>
        </w:rPr>
        <w:t xml:space="preserve">גם </w:t>
      </w:r>
      <w:bookmarkStart w:id="16485" w:name="_ETM_Q34_718600"/>
      <w:bookmarkEnd w:id="16485"/>
      <w:r>
        <w:rPr>
          <w:rtl/>
        </w:rPr>
        <w:t xml:space="preserve">אתם </w:t>
      </w:r>
      <w:bookmarkStart w:id="16486" w:name="_ETM_Q34_718929"/>
      <w:bookmarkEnd w:id="16486"/>
      <w:r>
        <w:rPr>
          <w:rtl/>
        </w:rPr>
        <w:t xml:space="preserve">וגם </w:t>
      </w:r>
      <w:bookmarkStart w:id="16487" w:name="_ETM_Q34_719230"/>
      <w:bookmarkEnd w:id="16487"/>
      <w:r>
        <w:rPr>
          <w:rtl/>
        </w:rPr>
        <w:t xml:space="preserve">אנחנו </w:t>
      </w:r>
      <w:bookmarkStart w:id="16488" w:name="_ETM_Q34_719620"/>
      <w:bookmarkEnd w:id="16488"/>
      <w:r>
        <w:rPr>
          <w:rtl/>
        </w:rPr>
        <w:t>ביחד</w:t>
      </w:r>
      <w:r>
        <w:rPr>
          <w:rFonts w:hint="cs"/>
          <w:rtl/>
        </w:rPr>
        <w:t xml:space="preserve"> –</w:t>
      </w:r>
      <w:r>
        <w:rPr>
          <w:rtl/>
        </w:rPr>
        <w:t xml:space="preserve"> </w:t>
      </w:r>
      <w:bookmarkStart w:id="16489" w:name="_ETM_Q34_721000"/>
      <w:bookmarkEnd w:id="16489"/>
      <w:r>
        <w:rPr>
          <w:rtl/>
        </w:rPr>
        <w:t xml:space="preserve">באנו </w:t>
      </w:r>
      <w:bookmarkStart w:id="16490" w:name="_ETM_Q34_722020"/>
      <w:bookmarkEnd w:id="16490"/>
      <w:r>
        <w:rPr>
          <w:rtl/>
        </w:rPr>
        <w:t xml:space="preserve">להיאבק </w:t>
      </w:r>
      <w:bookmarkStart w:id="16491" w:name="_ETM_Q34_722890"/>
      <w:bookmarkEnd w:id="16491"/>
      <w:r>
        <w:rPr>
          <w:rtl/>
        </w:rPr>
        <w:t xml:space="preserve">ביוקר </w:t>
      </w:r>
      <w:bookmarkStart w:id="16492" w:name="_ETM_Q34_723550"/>
      <w:bookmarkEnd w:id="16492"/>
      <w:r>
        <w:rPr>
          <w:rtl/>
        </w:rPr>
        <w:t>המחיה</w:t>
      </w:r>
      <w:r>
        <w:rPr>
          <w:rFonts w:hint="cs"/>
          <w:rtl/>
        </w:rPr>
        <w:t>.</w:t>
      </w:r>
      <w:r>
        <w:rPr>
          <w:rtl/>
        </w:rPr>
        <w:t xml:space="preserve"> </w:t>
      </w:r>
      <w:bookmarkStart w:id="16493" w:name="_ETM_Q34_724270"/>
      <w:bookmarkEnd w:id="16493"/>
      <w:r>
        <w:rPr>
          <w:rtl/>
        </w:rPr>
        <w:t xml:space="preserve">אני </w:t>
      </w:r>
      <w:bookmarkStart w:id="16494" w:name="_ETM_Q34_724480"/>
      <w:bookmarkEnd w:id="16494"/>
      <w:r>
        <w:rPr>
          <w:rtl/>
        </w:rPr>
        <w:t xml:space="preserve">קורא </w:t>
      </w:r>
      <w:bookmarkStart w:id="16495" w:name="_ETM_Q34_724750"/>
      <w:bookmarkEnd w:id="16495"/>
      <w:r>
        <w:rPr>
          <w:rtl/>
        </w:rPr>
        <w:t xml:space="preserve">לכולם </w:t>
      </w:r>
      <w:bookmarkStart w:id="16496" w:name="_ETM_Q34_725170"/>
      <w:bookmarkEnd w:id="16496"/>
      <w:r>
        <w:rPr>
          <w:rtl/>
        </w:rPr>
        <w:t xml:space="preserve">לתמוך </w:t>
      </w:r>
      <w:bookmarkStart w:id="16497" w:name="_ETM_Q34_725470"/>
      <w:bookmarkEnd w:id="16497"/>
      <w:r>
        <w:rPr>
          <w:rtl/>
        </w:rPr>
        <w:t xml:space="preserve">בהצעת </w:t>
      </w:r>
      <w:bookmarkStart w:id="16498" w:name="_ETM_Q34_725830"/>
      <w:bookmarkEnd w:id="16498"/>
      <w:r>
        <w:rPr>
          <w:rtl/>
        </w:rPr>
        <w:t>החוק</w:t>
      </w:r>
      <w:r>
        <w:rPr>
          <w:rFonts w:hint="cs"/>
          <w:rtl/>
        </w:rPr>
        <w:t>.</w:t>
      </w:r>
      <w:r>
        <w:rPr>
          <w:rtl/>
        </w:rPr>
        <w:t xml:space="preserve"> </w:t>
      </w:r>
      <w:bookmarkStart w:id="16499" w:name="_ETM_Q34_726100"/>
      <w:bookmarkEnd w:id="16499"/>
      <w:r>
        <w:rPr>
          <w:rtl/>
        </w:rPr>
        <w:t>תוד</w:t>
      </w:r>
      <w:bookmarkStart w:id="16500" w:name="_ETM_Q34_728150"/>
      <w:bookmarkEnd w:id="16500"/>
      <w:r>
        <w:rPr>
          <w:rFonts w:hint="cs"/>
          <w:rtl/>
        </w:rPr>
        <w:t>ה רבה.</w:t>
      </w:r>
    </w:p>
    <w:p w:rsidR="000F25F8" w:rsidRDefault="000F25F8" w:rsidP="00CE6ABA">
      <w:pPr>
        <w:rPr>
          <w:rtl/>
        </w:rPr>
      </w:pPr>
      <w:bookmarkStart w:id="16501" w:name="_ETM_Q34_728000"/>
      <w:bookmarkStart w:id="16502" w:name="_ETM_Q34_728510"/>
      <w:bookmarkEnd w:id="16501"/>
      <w:bookmarkEnd w:id="16502"/>
    </w:p>
    <w:p w:rsidR="000F25F8" w:rsidRDefault="000F25F8" w:rsidP="00CE6ABA">
      <w:pPr>
        <w:pStyle w:val="af9"/>
        <w:keepNext/>
        <w:rPr>
          <w:rtl/>
        </w:rPr>
      </w:pPr>
      <w:r w:rsidRPr="00F67AD6">
        <w:rPr>
          <w:rStyle w:val="TagStyle"/>
          <w:rtl/>
        </w:rPr>
        <w:t xml:space="preserve">&lt;&lt; יור &gt;&gt; </w:t>
      </w:r>
      <w:r>
        <w:rPr>
          <w:rtl/>
        </w:rPr>
        <w:t>היו"ר ישראל אייכלר:</w:t>
      </w:r>
      <w:r w:rsidRPr="00F67AD6">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לחבר הכנסת בליאק. ישיב שר הרווחה והביטחון החברתי יעקב מרגי. שר הכלכלה ניר ברקת ישיב? נמצא? מי מהממשלה ישיב? מטעם הממשלה ישיב שר </w:t>
      </w:r>
      <w:bookmarkStart w:id="16503" w:name="_ETM_Q35_153954"/>
      <w:bookmarkEnd w:id="16503"/>
      <w:r>
        <w:rPr>
          <w:rFonts w:hint="cs"/>
          <w:rtl/>
          <w:lang w:eastAsia="he-IL"/>
        </w:rPr>
        <w:t xml:space="preserve">המשפטים יריב לוין. </w:t>
      </w:r>
    </w:p>
    <w:p w:rsidR="000F25F8" w:rsidRDefault="000F25F8" w:rsidP="00CE6ABA">
      <w:pPr>
        <w:rPr>
          <w:rtl/>
          <w:lang w:eastAsia="he-IL"/>
        </w:rPr>
      </w:pPr>
      <w:bookmarkStart w:id="16504" w:name="_ETM_Q35_153837"/>
      <w:bookmarkStart w:id="16505" w:name="_ETM_Q35_153975"/>
      <w:bookmarkEnd w:id="16504"/>
      <w:bookmarkEnd w:id="16505"/>
    </w:p>
    <w:p w:rsidR="000F25F8" w:rsidRDefault="000F25F8" w:rsidP="00CE6ABA">
      <w:pPr>
        <w:pStyle w:val="af8"/>
        <w:keepNext/>
        <w:rPr>
          <w:rtl/>
        </w:rPr>
      </w:pPr>
      <w:r w:rsidRPr="0086371A">
        <w:rPr>
          <w:rStyle w:val="TagStyle"/>
          <w:rtl/>
        </w:rPr>
        <w:lastRenderedPageBreak/>
        <w:t xml:space="preserve"> &lt;&lt; קריאה &gt;&gt; </w:t>
      </w:r>
      <w:r>
        <w:rPr>
          <w:rtl/>
        </w:rPr>
        <w:t>קריאות:</w:t>
      </w:r>
      <w:r w:rsidRPr="0086371A">
        <w:rPr>
          <w:rStyle w:val="TagStyle"/>
          <w:rtl/>
        </w:rPr>
        <w:t xml:space="preserve"> &lt;&lt;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הצבעה, הצבעה. אם אין שר אז הצבעה. </w:t>
      </w:r>
      <w:bookmarkStart w:id="16506" w:name="_ETM_Q35_162564"/>
      <w:bookmarkEnd w:id="16506"/>
      <w:r>
        <w:rPr>
          <w:rFonts w:hint="cs"/>
          <w:rtl/>
          <w:lang w:eastAsia="he-IL"/>
        </w:rPr>
        <w:t xml:space="preserve">אפשר להצביע. </w:t>
      </w:r>
    </w:p>
    <w:p w:rsidR="000F25F8" w:rsidRDefault="000F25F8" w:rsidP="00CE6ABA">
      <w:pPr>
        <w:rPr>
          <w:rtl/>
          <w:lang w:eastAsia="he-IL"/>
        </w:rPr>
      </w:pPr>
    </w:p>
    <w:p w:rsidR="000F25F8" w:rsidRDefault="000F25F8" w:rsidP="00CE6ABA">
      <w:pPr>
        <w:pStyle w:val="af9"/>
        <w:keepNext/>
        <w:rPr>
          <w:rtl/>
        </w:rPr>
      </w:pPr>
      <w:r w:rsidRPr="0086371A">
        <w:rPr>
          <w:rStyle w:val="TagStyle"/>
          <w:rtl/>
        </w:rPr>
        <w:t xml:space="preserve"> &lt;&lt; יור &gt;&gt; </w:t>
      </w:r>
      <w:r>
        <w:rPr>
          <w:rtl/>
        </w:rPr>
        <w:t>היו"ר ישראל אייכלר:</w:t>
      </w:r>
      <w:r w:rsidRPr="0086371A">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השר יכול להשיב עשר דקות. </w:t>
      </w:r>
    </w:p>
    <w:p w:rsidR="000F25F8" w:rsidRDefault="000F25F8" w:rsidP="00CE6ABA">
      <w:pPr>
        <w:rPr>
          <w:rtl/>
          <w:lang w:eastAsia="he-IL"/>
        </w:rPr>
      </w:pPr>
    </w:p>
    <w:p w:rsidR="000F25F8" w:rsidRDefault="000F25F8" w:rsidP="00CE6ABA">
      <w:pPr>
        <w:pStyle w:val="af8"/>
        <w:keepNext/>
        <w:rPr>
          <w:rtl/>
        </w:rPr>
      </w:pPr>
      <w:bookmarkStart w:id="16507" w:name="ET_interruption_6128_22"/>
      <w:r w:rsidRPr="0086371A">
        <w:rPr>
          <w:rStyle w:val="TagStyle"/>
          <w:rtl/>
        </w:rPr>
        <w:t xml:space="preserve"> &lt;&lt; קריאה &gt;&gt; </w:t>
      </w:r>
      <w:r>
        <w:rPr>
          <w:rtl/>
        </w:rPr>
        <w:t>משה טור פז (יש עתיד):</w:t>
      </w:r>
      <w:r w:rsidRPr="0086371A">
        <w:rPr>
          <w:rStyle w:val="TagStyle"/>
          <w:rtl/>
        </w:rPr>
        <w:t xml:space="preserve"> &lt;&lt; קריאה &gt;&gt;</w:t>
      </w:r>
      <w:r>
        <w:rPr>
          <w:rtl/>
        </w:rPr>
        <w:t xml:space="preserve">   </w:t>
      </w:r>
      <w:bookmarkEnd w:id="16507"/>
    </w:p>
    <w:p w:rsidR="000F25F8" w:rsidRDefault="000F25F8" w:rsidP="00CE6ABA">
      <w:pPr>
        <w:pStyle w:val="KeepWithNext"/>
        <w:rPr>
          <w:rtl/>
          <w:lang w:eastAsia="he-IL"/>
        </w:rPr>
      </w:pPr>
    </w:p>
    <w:p w:rsidR="000F25F8" w:rsidRPr="0086371A" w:rsidRDefault="000F25F8" w:rsidP="00CE6ABA">
      <w:pPr>
        <w:rPr>
          <w:rtl/>
          <w:lang w:eastAsia="he-IL"/>
        </w:rPr>
      </w:pPr>
      <w:r>
        <w:rPr>
          <w:rFonts w:hint="cs"/>
          <w:rtl/>
          <w:lang w:eastAsia="he-IL"/>
        </w:rPr>
        <w:t xml:space="preserve">דודי אמסלם, </w:t>
      </w:r>
      <w:bookmarkStart w:id="16508" w:name="_ETM_Q35_182674"/>
      <w:bookmarkEnd w:id="16508"/>
      <w:r>
        <w:rPr>
          <w:rFonts w:hint="cs"/>
          <w:rtl/>
          <w:lang w:eastAsia="he-IL"/>
        </w:rPr>
        <w:t>איך יש לכם אוהד הפועל?</w:t>
      </w:r>
    </w:p>
    <w:p w:rsidR="000F25F8" w:rsidRDefault="000F25F8" w:rsidP="00CE6ABA">
      <w:pPr>
        <w:rPr>
          <w:rtl/>
          <w:lang w:eastAsia="he-IL"/>
        </w:rPr>
      </w:pPr>
    </w:p>
    <w:p w:rsidR="000F25F8" w:rsidRDefault="000F25F8" w:rsidP="00CE6ABA">
      <w:pPr>
        <w:pStyle w:val="a4"/>
        <w:keepNext/>
        <w:rPr>
          <w:rtl/>
        </w:rPr>
      </w:pPr>
      <w:r w:rsidRPr="00F67AD6">
        <w:rPr>
          <w:rStyle w:val="TagStyle"/>
          <w:rtl/>
        </w:rPr>
        <w:t xml:space="preserve"> &lt;&lt; דובר &gt;&gt; </w:t>
      </w:r>
      <w:bookmarkStart w:id="16509" w:name="_Toc128001746"/>
      <w:r>
        <w:rPr>
          <w:rtl/>
        </w:rPr>
        <w:t>שר המשפטים יריב לוין:</w:t>
      </w:r>
      <w:bookmarkEnd w:id="16509"/>
      <w:r w:rsidRPr="00F67AD6">
        <w:rPr>
          <w:rStyle w:val="TagStyle"/>
          <w:rtl/>
        </w:rPr>
        <w:t xml:space="preserve"> &lt;&lt; דובר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ועוד ירושלמי במקור, זה עוד יותר </w:t>
      </w:r>
      <w:bookmarkStart w:id="16510" w:name="_ETM_Q35_186121"/>
      <w:bookmarkEnd w:id="16510"/>
      <w:r>
        <w:rPr>
          <w:rFonts w:hint="cs"/>
          <w:rtl/>
          <w:lang w:eastAsia="he-IL"/>
        </w:rPr>
        <w:t>גרוע.</w:t>
      </w:r>
    </w:p>
    <w:p w:rsidR="000F25F8" w:rsidRDefault="000F25F8" w:rsidP="00CE6ABA">
      <w:pPr>
        <w:rPr>
          <w:rtl/>
          <w:lang w:eastAsia="he-IL"/>
        </w:rPr>
      </w:pPr>
    </w:p>
    <w:p w:rsidR="000F25F8" w:rsidRDefault="000F25F8" w:rsidP="00CE6ABA">
      <w:pPr>
        <w:pStyle w:val="af8"/>
        <w:keepNext/>
        <w:rPr>
          <w:rtl/>
        </w:rPr>
      </w:pPr>
      <w:bookmarkStart w:id="16511" w:name="ET_interruption_5156_23"/>
      <w:r w:rsidRPr="0086371A">
        <w:rPr>
          <w:rStyle w:val="TagStyle"/>
          <w:rtl/>
        </w:rPr>
        <w:t xml:space="preserve"> &lt;&lt; קריאה &gt;&gt; </w:t>
      </w:r>
      <w:r>
        <w:rPr>
          <w:rtl/>
        </w:rPr>
        <w:t>דוד אמסלם (הליכוד):</w:t>
      </w:r>
      <w:r w:rsidRPr="0086371A">
        <w:rPr>
          <w:rStyle w:val="TagStyle"/>
          <w:rtl/>
        </w:rPr>
        <w:t xml:space="preserve"> &lt;&lt; קריאה &gt;&gt;</w:t>
      </w:r>
      <w:r>
        <w:rPr>
          <w:rtl/>
        </w:rPr>
        <w:t xml:space="preserve">   </w:t>
      </w:r>
      <w:bookmarkEnd w:id="1651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חביבי, לא כולם מושלמים. </w:t>
      </w:r>
    </w:p>
    <w:p w:rsidR="000F25F8" w:rsidRDefault="000F25F8" w:rsidP="00CE6ABA">
      <w:pPr>
        <w:rPr>
          <w:rtl/>
          <w:lang w:eastAsia="he-IL"/>
        </w:rPr>
      </w:pPr>
    </w:p>
    <w:p w:rsidR="000F25F8" w:rsidRDefault="000F25F8" w:rsidP="00CE6ABA">
      <w:pPr>
        <w:pStyle w:val="-"/>
        <w:keepNext/>
        <w:rPr>
          <w:rtl/>
        </w:rPr>
      </w:pPr>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אתם רואים, זה מה שמראה שהעולם הוא לא שחור ולבן. </w:t>
      </w:r>
    </w:p>
    <w:p w:rsidR="000F25F8" w:rsidRDefault="000F25F8" w:rsidP="00CE6ABA">
      <w:pPr>
        <w:rPr>
          <w:rtl/>
          <w:lang w:eastAsia="he-IL"/>
        </w:rPr>
      </w:pPr>
      <w:bookmarkStart w:id="16512" w:name="_ETM_Q35_198115"/>
      <w:bookmarkStart w:id="16513" w:name="_ETM_Q35_198230"/>
      <w:bookmarkEnd w:id="16512"/>
      <w:bookmarkEnd w:id="16513"/>
    </w:p>
    <w:p w:rsidR="000F25F8" w:rsidRDefault="000F25F8" w:rsidP="00CE6ABA">
      <w:pPr>
        <w:pStyle w:val="af8"/>
        <w:keepNext/>
        <w:rPr>
          <w:rtl/>
        </w:rPr>
      </w:pPr>
      <w:bookmarkStart w:id="16514" w:name="ET_interruption_קריאה_24"/>
      <w:r w:rsidRPr="0086371A">
        <w:rPr>
          <w:rStyle w:val="TagStyle"/>
          <w:rtl/>
        </w:rPr>
        <w:t xml:space="preserve"> &lt;&lt; קריאה &gt;&gt; </w:t>
      </w:r>
      <w:r>
        <w:rPr>
          <w:rtl/>
        </w:rPr>
        <w:t>קריאה:</w:t>
      </w:r>
      <w:r w:rsidRPr="0086371A">
        <w:rPr>
          <w:rStyle w:val="TagStyle"/>
          <w:rtl/>
        </w:rPr>
        <w:t xml:space="preserve"> &lt;&lt; קריאה &gt;&gt;</w:t>
      </w:r>
      <w:r>
        <w:rPr>
          <w:rtl/>
        </w:rPr>
        <w:t xml:space="preserve">   </w:t>
      </w:r>
      <w:bookmarkEnd w:id="1651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העולם הוא אדום.</w:t>
      </w:r>
    </w:p>
    <w:p w:rsidR="000F25F8" w:rsidRDefault="000F25F8" w:rsidP="00CE6ABA">
      <w:pPr>
        <w:rPr>
          <w:rtl/>
          <w:lang w:eastAsia="he-IL"/>
        </w:rPr>
      </w:pPr>
      <w:bookmarkStart w:id="16515" w:name="_ETM_Q35_198669"/>
      <w:bookmarkStart w:id="16516" w:name="_ETM_Q35_198755"/>
      <w:bookmarkEnd w:id="16515"/>
      <w:bookmarkEnd w:id="16516"/>
    </w:p>
    <w:p w:rsidR="000F25F8" w:rsidRDefault="000F25F8" w:rsidP="00CE6ABA">
      <w:pPr>
        <w:pStyle w:val="af8"/>
        <w:keepNext/>
        <w:rPr>
          <w:rtl/>
        </w:rPr>
      </w:pPr>
      <w:bookmarkStart w:id="16517" w:name="ET_interruption_6357_25"/>
      <w:r w:rsidRPr="0086371A">
        <w:rPr>
          <w:rStyle w:val="TagStyle"/>
          <w:rtl/>
        </w:rPr>
        <w:t xml:space="preserve"> &lt;&lt; קריאה &gt;&gt; </w:t>
      </w:r>
      <w:r>
        <w:rPr>
          <w:rtl/>
        </w:rPr>
        <w:t>משה סעדה (הליכוד):</w:t>
      </w:r>
      <w:r w:rsidRPr="0086371A">
        <w:rPr>
          <w:rStyle w:val="TagStyle"/>
          <w:rtl/>
        </w:rPr>
        <w:t xml:space="preserve"> &lt;&lt; קריאה &gt;&gt;</w:t>
      </w:r>
      <w:r>
        <w:rPr>
          <w:rtl/>
        </w:rPr>
        <w:t xml:space="preserve">   </w:t>
      </w:r>
      <w:bookmarkEnd w:id="1651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העולם בעיקר צהוב.</w:t>
      </w:r>
    </w:p>
    <w:p w:rsidR="000F25F8" w:rsidRDefault="000F25F8" w:rsidP="00CE6ABA">
      <w:pPr>
        <w:rPr>
          <w:rtl/>
          <w:lang w:eastAsia="he-IL"/>
        </w:rPr>
      </w:pPr>
    </w:p>
    <w:p w:rsidR="000F25F8" w:rsidRDefault="000F25F8" w:rsidP="00CE6ABA">
      <w:pPr>
        <w:pStyle w:val="-"/>
        <w:keepNext/>
        <w:rPr>
          <w:rtl/>
        </w:rPr>
      </w:pPr>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9A3900">
      <w:pPr>
        <w:rPr>
          <w:rtl/>
          <w:lang w:eastAsia="he-IL"/>
        </w:rPr>
      </w:pPr>
      <w:r>
        <w:rPr>
          <w:rFonts w:hint="cs"/>
          <w:rtl/>
          <w:lang w:eastAsia="he-IL"/>
        </w:rPr>
        <w:t>לא לא</w:t>
      </w:r>
      <w:r w:rsidR="009A3900">
        <w:rPr>
          <w:rFonts w:hint="cs"/>
          <w:rtl/>
          <w:lang w:eastAsia="he-IL"/>
        </w:rPr>
        <w:t xml:space="preserve"> </w:t>
      </w:r>
      <w:r>
        <w:rPr>
          <w:rFonts w:hint="cs"/>
          <w:rtl/>
          <w:lang w:eastAsia="he-IL"/>
        </w:rPr>
        <w:t>לא. על זה אני חולק מכ</w:t>
      </w:r>
      <w:r w:rsidR="009A3900">
        <w:rPr>
          <w:rFonts w:hint="cs"/>
          <w:rtl/>
          <w:lang w:eastAsia="he-IL"/>
        </w:rPr>
        <w:t>ו</w:t>
      </w:r>
      <w:r>
        <w:rPr>
          <w:rFonts w:hint="cs"/>
          <w:rtl/>
          <w:lang w:eastAsia="he-IL"/>
        </w:rPr>
        <w:t>ל וכ</w:t>
      </w:r>
      <w:r w:rsidR="009A3900">
        <w:rPr>
          <w:rFonts w:hint="cs"/>
          <w:rtl/>
          <w:lang w:eastAsia="he-IL"/>
        </w:rPr>
        <w:t>ו</w:t>
      </w:r>
      <w:r>
        <w:rPr>
          <w:rFonts w:hint="cs"/>
          <w:rtl/>
          <w:lang w:eastAsia="he-IL"/>
        </w:rPr>
        <w:t xml:space="preserve">ל. </w:t>
      </w:r>
    </w:p>
    <w:p w:rsidR="000F25F8" w:rsidRDefault="000F25F8" w:rsidP="00CE6ABA">
      <w:pPr>
        <w:rPr>
          <w:rtl/>
          <w:lang w:eastAsia="he-IL"/>
        </w:rPr>
      </w:pPr>
      <w:bookmarkStart w:id="16518" w:name="_ETM_Q35_207595"/>
      <w:bookmarkEnd w:id="16518"/>
    </w:p>
    <w:p w:rsidR="000F25F8" w:rsidRDefault="000F25F8" w:rsidP="00CE6ABA">
      <w:pPr>
        <w:rPr>
          <w:rtl/>
          <w:lang w:eastAsia="he-IL"/>
        </w:rPr>
      </w:pPr>
      <w:bookmarkStart w:id="16519" w:name="_ETM_Q35_207811"/>
      <w:bookmarkStart w:id="16520" w:name="_ETM_Q35_207835"/>
      <w:bookmarkStart w:id="16521" w:name="_ETM_Q35_207896"/>
      <w:bookmarkEnd w:id="16519"/>
      <w:bookmarkEnd w:id="16520"/>
      <w:bookmarkEnd w:id="16521"/>
      <w:r>
        <w:rPr>
          <w:rFonts w:hint="cs"/>
          <w:rtl/>
          <w:lang w:eastAsia="he-IL"/>
        </w:rPr>
        <w:lastRenderedPageBreak/>
        <w:t>אדוני היושב-ראש, חברות וחברי הכנסת, חבר הכנסת בליאק,</w:t>
      </w:r>
      <w:bookmarkStart w:id="16522" w:name="_ETM_Q35_212334"/>
      <w:bookmarkEnd w:id="16522"/>
      <w:r>
        <w:rPr>
          <w:rFonts w:hint="cs"/>
          <w:rtl/>
          <w:lang w:eastAsia="he-IL"/>
        </w:rPr>
        <w:t xml:space="preserve"> מי שהיה אמור להשיב זה שר הכלכלה, שהוא בקי בנושא. </w:t>
      </w:r>
      <w:bookmarkStart w:id="16523" w:name="_ETM_Q35_216068"/>
      <w:bookmarkEnd w:id="16523"/>
    </w:p>
    <w:p w:rsidR="000F25F8" w:rsidRDefault="000F25F8" w:rsidP="00CE6ABA">
      <w:pPr>
        <w:rPr>
          <w:rtl/>
          <w:lang w:eastAsia="he-IL"/>
        </w:rPr>
      </w:pPr>
    </w:p>
    <w:p w:rsidR="000F25F8" w:rsidRDefault="000F25F8" w:rsidP="00CE6ABA">
      <w:pPr>
        <w:pStyle w:val="af8"/>
        <w:keepNext/>
        <w:rPr>
          <w:rtl/>
        </w:rPr>
      </w:pPr>
      <w:bookmarkStart w:id="16524" w:name="ET_interruption_6127_26"/>
      <w:r w:rsidRPr="0086371A">
        <w:rPr>
          <w:rStyle w:val="TagStyle"/>
          <w:rtl/>
        </w:rPr>
        <w:t xml:space="preserve"> &lt;&lt; קריאה &gt;&gt; </w:t>
      </w:r>
      <w:r>
        <w:rPr>
          <w:rtl/>
        </w:rPr>
        <w:t>ולדימיר בליאק (יש עתיד):</w:t>
      </w:r>
      <w:r w:rsidRPr="0086371A">
        <w:rPr>
          <w:rStyle w:val="TagStyle"/>
          <w:rtl/>
        </w:rPr>
        <w:t xml:space="preserve"> &lt;&lt; קריאה &gt;&gt;</w:t>
      </w:r>
      <w:r>
        <w:rPr>
          <w:rtl/>
        </w:rPr>
        <w:t xml:space="preserve">   </w:t>
      </w:r>
      <w:bookmarkEnd w:id="1652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מעניין למה הוא בחר להיעדר. </w:t>
      </w:r>
    </w:p>
    <w:p w:rsidR="000F25F8" w:rsidRDefault="000F25F8" w:rsidP="00CE6ABA">
      <w:pPr>
        <w:rPr>
          <w:rtl/>
          <w:lang w:eastAsia="he-IL"/>
        </w:rPr>
      </w:pPr>
    </w:p>
    <w:p w:rsidR="000F25F8" w:rsidRDefault="000F25F8" w:rsidP="00CE6ABA">
      <w:pPr>
        <w:pStyle w:val="-"/>
        <w:keepNext/>
        <w:rPr>
          <w:rtl/>
        </w:rPr>
      </w:pPr>
      <w:bookmarkStart w:id="16525" w:name="ET_speakercontinue_6392_7"/>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bookmarkEnd w:id="1652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אינני יודע. הנושא הוא בתחום סמכותו. אבל מאחר שאני בכל </w:t>
      </w:r>
      <w:bookmarkStart w:id="16526" w:name="_ETM_Q35_221480"/>
      <w:bookmarkEnd w:id="16526"/>
      <w:r>
        <w:rPr>
          <w:rFonts w:hint="cs"/>
          <w:rtl/>
          <w:lang w:eastAsia="he-IL"/>
        </w:rPr>
        <w:t xml:space="preserve">אופן גם החלפתי איתך כמה  מילים בנושא הזה קודם, אני רוצה לומר בעניין הזה שני דברים. הדבר הראשון, אני חושב שההצעה היא הצעה שיש בה – היא בהחלט הצעה שראוי לבדוק אותה לעומק, היא לא הצעה מופרכת והיא לא הצעה שיכול להיות שהגורמים </w:t>
      </w:r>
      <w:bookmarkStart w:id="16527" w:name="_ETM_Q35_251843"/>
      <w:bookmarkEnd w:id="16527"/>
      <w:r>
        <w:rPr>
          <w:rFonts w:hint="cs"/>
          <w:rtl/>
          <w:lang w:eastAsia="he-IL"/>
        </w:rPr>
        <w:t xml:space="preserve">באמת המקצועיים, הרלוונטיים, יסכימו וירצו לאמץ אותה. לכן הצעתי מלכתחילה – ואמרתי לך גם: בוא נדחה את זה, לא בפרק </w:t>
      </w:r>
      <w:bookmarkStart w:id="16528" w:name="_ETM_Q35_261078"/>
      <w:bookmarkEnd w:id="16528"/>
      <w:r>
        <w:rPr>
          <w:rFonts w:hint="cs"/>
          <w:rtl/>
          <w:lang w:eastAsia="he-IL"/>
        </w:rPr>
        <w:t xml:space="preserve">זמן ארוך. </w:t>
      </w:r>
    </w:p>
    <w:p w:rsidR="000F25F8" w:rsidRDefault="000F25F8" w:rsidP="00CE6ABA">
      <w:pPr>
        <w:rPr>
          <w:rtl/>
          <w:lang w:eastAsia="he-IL"/>
        </w:rPr>
      </w:pPr>
      <w:bookmarkStart w:id="16529" w:name="_ETM_Q35_259539"/>
      <w:bookmarkStart w:id="16530" w:name="_ETM_Q35_259672"/>
      <w:bookmarkEnd w:id="16529"/>
      <w:bookmarkEnd w:id="16530"/>
    </w:p>
    <w:p w:rsidR="000F25F8" w:rsidRDefault="000F25F8" w:rsidP="00CE6ABA">
      <w:pPr>
        <w:pStyle w:val="af8"/>
        <w:keepNext/>
        <w:rPr>
          <w:rtl/>
        </w:rPr>
      </w:pPr>
      <w:bookmarkStart w:id="16531" w:name="ET_interruption_6127_27"/>
      <w:r w:rsidRPr="0086371A">
        <w:rPr>
          <w:rStyle w:val="TagStyle"/>
          <w:rtl/>
        </w:rPr>
        <w:t xml:space="preserve"> &lt;&lt; קריאה &gt;&gt; </w:t>
      </w:r>
      <w:r>
        <w:rPr>
          <w:rtl/>
        </w:rPr>
        <w:t>ולדימיר בליאק (יש עתיד):</w:t>
      </w:r>
      <w:r w:rsidRPr="0086371A">
        <w:rPr>
          <w:rStyle w:val="TagStyle"/>
          <w:rtl/>
        </w:rPr>
        <w:t xml:space="preserve"> &lt;&lt; קריאה &gt;&gt;</w:t>
      </w:r>
      <w:r>
        <w:rPr>
          <w:rtl/>
        </w:rPr>
        <w:t xml:space="preserve">   </w:t>
      </w:r>
      <w:bookmarkEnd w:id="1653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פניתי לגורמים הרלוונטיים.  </w:t>
      </w:r>
    </w:p>
    <w:p w:rsidR="000F25F8" w:rsidRDefault="000F25F8" w:rsidP="00CE6ABA">
      <w:pPr>
        <w:rPr>
          <w:rtl/>
          <w:lang w:eastAsia="he-IL"/>
        </w:rPr>
      </w:pPr>
    </w:p>
    <w:p w:rsidR="000F25F8" w:rsidRDefault="000F25F8" w:rsidP="00CE6ABA">
      <w:pPr>
        <w:pStyle w:val="-"/>
        <w:keepNext/>
        <w:rPr>
          <w:rtl/>
        </w:rPr>
      </w:pPr>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6532" w:name="_ETM_Q35_263157"/>
      <w:bookmarkStart w:id="16533" w:name="_ETM_Q35_263286"/>
      <w:bookmarkStart w:id="16534" w:name="_ETM_Q35_263877"/>
      <w:bookmarkEnd w:id="16532"/>
      <w:bookmarkEnd w:id="16533"/>
      <w:bookmarkEnd w:id="16534"/>
      <w:r>
        <w:rPr>
          <w:rFonts w:hint="cs"/>
          <w:rtl/>
          <w:lang w:eastAsia="he-IL"/>
        </w:rPr>
        <w:t xml:space="preserve">ניתן להם זמן כדי לבדוק את הדברים לעומק, ואם יתברר שהדבר הזה </w:t>
      </w:r>
      <w:bookmarkStart w:id="16535" w:name="_ETM_Q35_265595"/>
      <w:bookmarkEnd w:id="16535"/>
      <w:r>
        <w:rPr>
          <w:rFonts w:hint="cs"/>
          <w:rtl/>
          <w:lang w:eastAsia="he-IL"/>
        </w:rPr>
        <w:t>הוא טוב ונכון, נוכל לקדם אותו. אני חושב שאני כבר הוכחתי. אני, אגב, חייב לומר שכשאני ישבתי על הספסלים האלה, ספסלי האופוזיציה, אתם יודעים כמה הצעות חוק ועדת שרים לחקיקה אישרה לי? אתה יודע כמה?</w:t>
      </w:r>
    </w:p>
    <w:p w:rsidR="000F25F8" w:rsidRDefault="000F25F8" w:rsidP="00CE6ABA">
      <w:pPr>
        <w:rPr>
          <w:rtl/>
          <w:lang w:eastAsia="he-IL"/>
        </w:rPr>
      </w:pPr>
    </w:p>
    <w:p w:rsidR="000F25F8" w:rsidRDefault="000F25F8" w:rsidP="00CE6ABA">
      <w:pPr>
        <w:pStyle w:val="af8"/>
        <w:keepNext/>
        <w:rPr>
          <w:rtl/>
        </w:rPr>
      </w:pPr>
      <w:bookmarkStart w:id="16536" w:name="ET_interruption_6361_28"/>
      <w:r w:rsidRPr="00837616">
        <w:rPr>
          <w:rStyle w:val="TagStyle"/>
          <w:rtl/>
        </w:rPr>
        <w:t xml:space="preserve"> &lt;&lt; קריאה &gt;&gt; </w:t>
      </w:r>
      <w:r>
        <w:rPr>
          <w:rtl/>
        </w:rPr>
        <w:t>נאור שירי (יש עתיד):</w:t>
      </w:r>
      <w:r w:rsidRPr="00837616">
        <w:rPr>
          <w:rStyle w:val="TagStyle"/>
          <w:rtl/>
        </w:rPr>
        <w:t xml:space="preserve"> &lt;&lt; קריאה &gt;&gt;</w:t>
      </w:r>
      <w:r>
        <w:rPr>
          <w:rtl/>
        </w:rPr>
        <w:t xml:space="preserve">   </w:t>
      </w:r>
      <w:bookmarkEnd w:id="1653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ארבע. </w:t>
      </w:r>
    </w:p>
    <w:p w:rsidR="000F25F8" w:rsidRDefault="000F25F8" w:rsidP="00CE6ABA">
      <w:pPr>
        <w:rPr>
          <w:rtl/>
          <w:lang w:eastAsia="he-IL"/>
        </w:rPr>
      </w:pPr>
    </w:p>
    <w:p w:rsidR="000F25F8" w:rsidRDefault="000F25F8" w:rsidP="00CE6ABA">
      <w:pPr>
        <w:pStyle w:val="-"/>
        <w:keepNext/>
        <w:rPr>
          <w:rtl/>
        </w:rPr>
      </w:pPr>
      <w:bookmarkStart w:id="16537" w:name="ET_speakercontinue_6392_9"/>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bookmarkEnd w:id="16537"/>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אפילו לא אחת. אני לא נוקט בגישה </w:t>
      </w:r>
      <w:bookmarkStart w:id="16538" w:name="_ETM_Q35_286684"/>
      <w:bookmarkEnd w:id="16538"/>
      <w:r>
        <w:rPr>
          <w:rFonts w:hint="cs"/>
          <w:rtl/>
          <w:lang w:eastAsia="he-IL"/>
        </w:rPr>
        <w:t xml:space="preserve">הזאת. אני חושבת שהוכחתי את זה. ההסתכלות שלי עניינית. </w:t>
      </w:r>
    </w:p>
    <w:p w:rsidR="000F25F8" w:rsidRDefault="000F25F8" w:rsidP="00CE6ABA">
      <w:pPr>
        <w:rPr>
          <w:rtl/>
          <w:lang w:eastAsia="he-IL"/>
        </w:rPr>
      </w:pPr>
      <w:bookmarkStart w:id="16539" w:name="_ETM_Q35_291450"/>
      <w:bookmarkStart w:id="16540" w:name="_ETM_Q35_291598"/>
      <w:bookmarkEnd w:id="16539"/>
      <w:bookmarkEnd w:id="16540"/>
    </w:p>
    <w:p w:rsidR="000F25F8" w:rsidRDefault="000F25F8" w:rsidP="00CE6ABA">
      <w:pPr>
        <w:pStyle w:val="af8"/>
        <w:keepNext/>
        <w:rPr>
          <w:rtl/>
        </w:rPr>
      </w:pPr>
      <w:bookmarkStart w:id="16541" w:name="ET_interruption_6127_29"/>
      <w:r w:rsidRPr="00CE3926">
        <w:rPr>
          <w:rStyle w:val="TagStyle"/>
          <w:rtl/>
        </w:rPr>
        <w:lastRenderedPageBreak/>
        <w:t xml:space="preserve"> &lt;&lt; קריאה &gt;&gt; </w:t>
      </w:r>
      <w:r>
        <w:rPr>
          <w:rtl/>
        </w:rPr>
        <w:t>ולדימיר בליאק (יש עתיד):</w:t>
      </w:r>
      <w:r w:rsidRPr="00CE3926">
        <w:rPr>
          <w:rStyle w:val="TagStyle"/>
          <w:rtl/>
        </w:rPr>
        <w:t xml:space="preserve"> &lt;&lt; קריאה &gt;&gt;</w:t>
      </w:r>
      <w:r>
        <w:rPr>
          <w:rtl/>
        </w:rPr>
        <w:t xml:space="preserve">   </w:t>
      </w:r>
      <w:bookmarkEnd w:id="1654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לא הפעם, </w:t>
      </w:r>
      <w:bookmarkStart w:id="16542" w:name="_ETM_Q35_293439"/>
      <w:bookmarkEnd w:id="16542"/>
      <w:r>
        <w:rPr>
          <w:rFonts w:hint="cs"/>
          <w:rtl/>
          <w:lang w:eastAsia="he-IL"/>
        </w:rPr>
        <w:t xml:space="preserve">אבל, אדוני. </w:t>
      </w:r>
    </w:p>
    <w:p w:rsidR="000F25F8" w:rsidRDefault="000F25F8" w:rsidP="00CE6ABA">
      <w:pPr>
        <w:rPr>
          <w:rtl/>
          <w:lang w:eastAsia="he-IL"/>
        </w:rPr>
      </w:pPr>
    </w:p>
    <w:p w:rsidR="000F25F8" w:rsidRDefault="000F25F8" w:rsidP="00CE6ABA">
      <w:pPr>
        <w:pStyle w:val="-"/>
        <w:keepNext/>
        <w:rPr>
          <w:rtl/>
        </w:rPr>
      </w:pPr>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ולכן אני אומר גם במקרה הזה – אמרתי לך ישר, תן להם לעשות. זה </w:t>
      </w:r>
      <w:bookmarkStart w:id="16543" w:name="_ETM_Q35_300012"/>
      <w:bookmarkEnd w:id="16543"/>
      <w:r>
        <w:rPr>
          <w:rFonts w:hint="cs"/>
          <w:rtl/>
          <w:lang w:eastAsia="he-IL"/>
        </w:rPr>
        <w:t xml:space="preserve">לא משרד שלי, זה לא סמכות רק שלנו. תן שתיעשה עבודה - - </w:t>
      </w:r>
    </w:p>
    <w:p w:rsidR="000F25F8" w:rsidRDefault="000F25F8" w:rsidP="00CE6ABA">
      <w:pPr>
        <w:rPr>
          <w:rtl/>
          <w:lang w:eastAsia="he-IL"/>
        </w:rPr>
      </w:pPr>
    </w:p>
    <w:p w:rsidR="000F25F8" w:rsidRDefault="000F25F8" w:rsidP="00CE6ABA">
      <w:pPr>
        <w:pStyle w:val="af8"/>
        <w:keepNext/>
        <w:rPr>
          <w:rtl/>
        </w:rPr>
      </w:pPr>
      <w:bookmarkStart w:id="16544" w:name="ET_interruption_6127_30"/>
      <w:r w:rsidRPr="00CE3926">
        <w:rPr>
          <w:rStyle w:val="TagStyle"/>
          <w:rtl/>
        </w:rPr>
        <w:t xml:space="preserve"> &lt;&lt; קריאה &gt;&gt; </w:t>
      </w:r>
      <w:r>
        <w:rPr>
          <w:rtl/>
        </w:rPr>
        <w:t>ולדימיר בליאק (יש עתיד):</w:t>
      </w:r>
      <w:r w:rsidRPr="00CE3926">
        <w:rPr>
          <w:rStyle w:val="TagStyle"/>
          <w:rtl/>
        </w:rPr>
        <w:t xml:space="preserve"> &lt;&lt; קריאה &gt;&gt;</w:t>
      </w:r>
      <w:r>
        <w:rPr>
          <w:rtl/>
        </w:rPr>
        <w:t xml:space="preserve">   </w:t>
      </w:r>
      <w:bookmarkEnd w:id="1654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פניתי לשר האוצר. </w:t>
      </w:r>
    </w:p>
    <w:p w:rsidR="000F25F8" w:rsidRDefault="000F25F8" w:rsidP="00CE6ABA">
      <w:pPr>
        <w:rPr>
          <w:rtl/>
          <w:lang w:eastAsia="he-IL"/>
        </w:rPr>
      </w:pPr>
    </w:p>
    <w:p w:rsidR="000F25F8" w:rsidRDefault="000F25F8" w:rsidP="00CE6ABA">
      <w:pPr>
        <w:pStyle w:val="-"/>
        <w:keepNext/>
        <w:rPr>
          <w:rtl/>
        </w:rPr>
      </w:pPr>
      <w:bookmarkStart w:id="16545" w:name="ET_speakercontinue_6392_11"/>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bookmarkEnd w:id="1654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שהדברים ייבדקו. אתה </w:t>
      </w:r>
      <w:bookmarkStart w:id="16546" w:name="_ETM_Q35_307774"/>
      <w:bookmarkEnd w:id="16546"/>
      <w:r>
        <w:rPr>
          <w:rFonts w:hint="cs"/>
          <w:rtl/>
          <w:lang w:eastAsia="he-IL"/>
        </w:rPr>
        <w:t xml:space="preserve">יודע שלא פעם יש גם הצעות של חברי קואליציה שנדרש </w:t>
      </w:r>
      <w:bookmarkStart w:id="16547" w:name="_ETM_Q35_312116"/>
      <w:bookmarkEnd w:id="16547"/>
      <w:r>
        <w:rPr>
          <w:rFonts w:hint="cs"/>
          <w:rtl/>
          <w:lang w:eastAsia="he-IL"/>
        </w:rPr>
        <w:t xml:space="preserve">איזה זמן לבדוק אותן, וזה בסדר וזה לגיטימי. ואני חוזר ומציע </w:t>
      </w:r>
      <w:bookmarkStart w:id="16548" w:name="_ETM_Q35_313725"/>
      <w:bookmarkEnd w:id="16548"/>
      <w:r>
        <w:rPr>
          <w:rFonts w:hint="cs"/>
          <w:rtl/>
          <w:lang w:eastAsia="he-IL"/>
        </w:rPr>
        <w:t xml:space="preserve">לך את זה גם עכשיו. חבל שהחוק ייפול, אין סיבה. </w:t>
      </w:r>
    </w:p>
    <w:p w:rsidR="000F25F8" w:rsidRDefault="000F25F8" w:rsidP="00CE6ABA">
      <w:pPr>
        <w:rPr>
          <w:rtl/>
          <w:lang w:eastAsia="he-IL"/>
        </w:rPr>
      </w:pPr>
    </w:p>
    <w:p w:rsidR="000F25F8" w:rsidRDefault="000F25F8" w:rsidP="00CE6ABA">
      <w:pPr>
        <w:pStyle w:val="af8"/>
        <w:keepNext/>
        <w:rPr>
          <w:rtl/>
        </w:rPr>
      </w:pPr>
      <w:bookmarkStart w:id="16549" w:name="ET_interruption_6127_31"/>
      <w:r w:rsidRPr="009079AE">
        <w:rPr>
          <w:rStyle w:val="TagStyle"/>
          <w:rtl/>
        </w:rPr>
        <w:t xml:space="preserve"> &lt;&lt; קריאה &gt;&gt; </w:t>
      </w:r>
      <w:r>
        <w:rPr>
          <w:rtl/>
        </w:rPr>
        <w:t>ולדימיר בליאק (יש עתיד):</w:t>
      </w:r>
      <w:r w:rsidRPr="009079AE">
        <w:rPr>
          <w:rStyle w:val="TagStyle"/>
          <w:rtl/>
        </w:rPr>
        <w:t xml:space="preserve"> &lt;&lt; קריאה &gt;&gt;</w:t>
      </w:r>
      <w:r>
        <w:rPr>
          <w:rtl/>
        </w:rPr>
        <w:t xml:space="preserve">   </w:t>
      </w:r>
      <w:bookmarkEnd w:id="16549"/>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אז בואו נדחה. </w:t>
      </w:r>
    </w:p>
    <w:p w:rsidR="000F25F8" w:rsidRDefault="000F25F8" w:rsidP="00CE6ABA">
      <w:pPr>
        <w:rPr>
          <w:rtl/>
          <w:lang w:eastAsia="he-IL"/>
        </w:rPr>
      </w:pPr>
    </w:p>
    <w:p w:rsidR="000F25F8" w:rsidRDefault="000F25F8" w:rsidP="00CE6ABA">
      <w:pPr>
        <w:pStyle w:val="-"/>
        <w:keepNext/>
        <w:rPr>
          <w:rtl/>
        </w:rPr>
      </w:pPr>
      <w:bookmarkStart w:id="16550" w:name="ET_speakercontinue_6392_12"/>
      <w:r w:rsidRPr="009474A4">
        <w:rPr>
          <w:rStyle w:val="TagStyle"/>
          <w:rtl/>
        </w:rPr>
        <w:t xml:space="preserve"> &lt;&lt; דובר_המשך &gt;&gt; </w:t>
      </w:r>
      <w:r>
        <w:rPr>
          <w:rtl/>
        </w:rPr>
        <w:t>שר המשפטים יריב לוין:</w:t>
      </w:r>
      <w:r w:rsidRPr="009474A4">
        <w:rPr>
          <w:rStyle w:val="TagStyle"/>
          <w:rtl/>
        </w:rPr>
        <w:t xml:space="preserve"> &lt;&lt; דובר_המשך &gt;&gt;</w:t>
      </w:r>
      <w:r>
        <w:rPr>
          <w:rtl/>
        </w:rPr>
        <w:t xml:space="preserve">   </w:t>
      </w:r>
      <w:bookmarkEnd w:id="16550"/>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אז בוא</w:t>
      </w:r>
      <w:bookmarkStart w:id="16551" w:name="_ETM_Q35_319223"/>
      <w:bookmarkEnd w:id="16551"/>
      <w:r>
        <w:rPr>
          <w:rFonts w:hint="cs"/>
          <w:rtl/>
          <w:lang w:eastAsia="he-IL"/>
        </w:rPr>
        <w:t xml:space="preserve"> נסכים על דחייה. בוא נסכם, תן לנו חודש ימים </w:t>
      </w:r>
      <w:bookmarkStart w:id="16552" w:name="_ETM_Q35_327159"/>
      <w:bookmarkEnd w:id="16552"/>
      <w:r>
        <w:rPr>
          <w:rFonts w:hint="cs"/>
          <w:rtl/>
          <w:lang w:eastAsia="he-IL"/>
        </w:rPr>
        <w:t xml:space="preserve">– </w:t>
      </w:r>
      <w:bookmarkStart w:id="16553" w:name="_ETM_Q35_324927"/>
      <w:bookmarkEnd w:id="16553"/>
      <w:r>
        <w:rPr>
          <w:rFonts w:hint="cs"/>
          <w:rtl/>
          <w:lang w:eastAsia="he-IL"/>
        </w:rPr>
        <w:t xml:space="preserve">נשב, נבדוק. </w:t>
      </w:r>
    </w:p>
    <w:p w:rsidR="000F25F8" w:rsidRDefault="000F25F8" w:rsidP="00CE6ABA">
      <w:pPr>
        <w:rPr>
          <w:rtl/>
          <w:lang w:eastAsia="he-IL"/>
        </w:rPr>
      </w:pPr>
    </w:p>
    <w:p w:rsidR="000F25F8" w:rsidRDefault="000F25F8" w:rsidP="00CE6ABA">
      <w:pPr>
        <w:pStyle w:val="af8"/>
        <w:keepNext/>
        <w:rPr>
          <w:rtl/>
        </w:rPr>
      </w:pPr>
      <w:bookmarkStart w:id="16554" w:name="ET_interruption_6127_32"/>
      <w:r w:rsidRPr="007F4D01">
        <w:rPr>
          <w:rStyle w:val="TagStyle"/>
          <w:rtl/>
        </w:rPr>
        <w:t xml:space="preserve"> &lt;&lt; קריאה &gt;&gt; </w:t>
      </w:r>
      <w:r>
        <w:rPr>
          <w:rtl/>
        </w:rPr>
        <w:t>ולדימיר בליאק (יש עתיד):</w:t>
      </w:r>
      <w:r w:rsidRPr="007F4D01">
        <w:rPr>
          <w:rStyle w:val="TagStyle"/>
          <w:rtl/>
        </w:rPr>
        <w:t xml:space="preserve"> &lt;&lt; קריאה &gt;&gt;</w:t>
      </w:r>
      <w:r>
        <w:rPr>
          <w:rtl/>
        </w:rPr>
        <w:t xml:space="preserve">   </w:t>
      </w:r>
      <w:bookmarkEnd w:id="16554"/>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בסדר, מקבל. </w:t>
      </w:r>
    </w:p>
    <w:p w:rsidR="000F25F8" w:rsidRDefault="000F25F8" w:rsidP="00CE6ABA">
      <w:pPr>
        <w:rPr>
          <w:rtl/>
          <w:lang w:eastAsia="he-IL"/>
        </w:rPr>
      </w:pPr>
    </w:p>
    <w:p w:rsidR="000F25F8" w:rsidRDefault="000F25F8" w:rsidP="00CE6ABA">
      <w:pPr>
        <w:pStyle w:val="af9"/>
        <w:keepNext/>
        <w:rPr>
          <w:rtl/>
        </w:rPr>
      </w:pPr>
      <w:bookmarkStart w:id="16555" w:name="ET_yor_6129_33"/>
      <w:r w:rsidRPr="007F4D01">
        <w:rPr>
          <w:rStyle w:val="TagStyle"/>
          <w:rtl/>
        </w:rPr>
        <w:t xml:space="preserve"> &lt;&lt; יור &gt;&gt; </w:t>
      </w:r>
      <w:r>
        <w:rPr>
          <w:rtl/>
        </w:rPr>
        <w:t>היו"ר ישראל אייכלר:</w:t>
      </w:r>
      <w:r w:rsidRPr="007F4D01">
        <w:rPr>
          <w:rStyle w:val="TagStyle"/>
          <w:rtl/>
        </w:rPr>
        <w:t xml:space="preserve"> &lt;&lt; יור &gt;&gt;</w:t>
      </w:r>
      <w:r>
        <w:rPr>
          <w:rtl/>
        </w:rPr>
        <w:t xml:space="preserve">   </w:t>
      </w:r>
      <w:bookmarkEnd w:id="16555"/>
    </w:p>
    <w:p w:rsidR="000F25F8" w:rsidRDefault="000F25F8" w:rsidP="00CE6ABA">
      <w:pPr>
        <w:pStyle w:val="KeepWithNext"/>
        <w:rPr>
          <w:rtl/>
          <w:lang w:eastAsia="he-IL"/>
        </w:rPr>
      </w:pPr>
    </w:p>
    <w:p w:rsidR="000F25F8" w:rsidRPr="007F4D01" w:rsidRDefault="000F25F8" w:rsidP="00CE6ABA">
      <w:pPr>
        <w:rPr>
          <w:rtl/>
          <w:lang w:eastAsia="he-IL"/>
        </w:rPr>
      </w:pPr>
      <w:r>
        <w:rPr>
          <w:rFonts w:hint="cs"/>
          <w:rtl/>
          <w:lang w:eastAsia="he-IL"/>
        </w:rPr>
        <w:t>אם הממשלה והמציע מסכימים - -</w:t>
      </w:r>
      <w:bookmarkStart w:id="16556" w:name="_ETM_Q35_331005"/>
      <w:bookmarkEnd w:id="16556"/>
      <w:r>
        <w:rPr>
          <w:rFonts w:hint="cs"/>
          <w:rtl/>
          <w:lang w:eastAsia="he-IL"/>
        </w:rPr>
        <w:t xml:space="preserve"> </w:t>
      </w:r>
    </w:p>
    <w:p w:rsidR="000F25F8" w:rsidRDefault="000F25F8" w:rsidP="00CE6ABA">
      <w:pPr>
        <w:rPr>
          <w:rtl/>
          <w:lang w:eastAsia="he-IL"/>
        </w:rPr>
      </w:pPr>
    </w:p>
    <w:p w:rsidR="000F25F8" w:rsidRDefault="000F25F8" w:rsidP="00CE6ABA">
      <w:pPr>
        <w:pStyle w:val="-"/>
        <w:keepNext/>
        <w:rPr>
          <w:rtl/>
        </w:rPr>
      </w:pPr>
      <w:r w:rsidRPr="009474A4">
        <w:rPr>
          <w:rStyle w:val="TagStyle"/>
          <w:rtl/>
        </w:rPr>
        <w:lastRenderedPageBreak/>
        <w:t xml:space="preserve"> &lt;&lt; דובר_המשך &gt;&gt; </w:t>
      </w:r>
      <w:r>
        <w:rPr>
          <w:rtl/>
        </w:rPr>
        <w:t>שר המשפטים יריב לוין:</w:t>
      </w:r>
      <w:r w:rsidRPr="009474A4">
        <w:rPr>
          <w:rStyle w:val="TagStyle"/>
          <w:rtl/>
        </w:rPr>
        <w:t xml:space="preserve"> &lt;&lt; דובר_המשך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מצוין. אז אנחנו מסכימים, אני שמח. </w:t>
      </w:r>
    </w:p>
    <w:p w:rsidR="000F25F8" w:rsidRDefault="000F25F8" w:rsidP="00CE6ABA">
      <w:pPr>
        <w:rPr>
          <w:rtl/>
          <w:lang w:eastAsia="he-IL"/>
        </w:rPr>
      </w:pPr>
    </w:p>
    <w:p w:rsidR="000F25F8" w:rsidRDefault="000F25F8" w:rsidP="00CE6ABA">
      <w:pPr>
        <w:pStyle w:val="af9"/>
        <w:keepNext/>
        <w:rPr>
          <w:rtl/>
        </w:rPr>
      </w:pPr>
      <w:r w:rsidRPr="009474A4">
        <w:rPr>
          <w:rStyle w:val="TagStyle"/>
          <w:rtl/>
        </w:rPr>
        <w:t xml:space="preserve"> &lt;&lt; יור &gt;&gt; </w:t>
      </w:r>
      <w:r>
        <w:rPr>
          <w:rtl/>
        </w:rPr>
        <w:t>היו"ר ישראל אייכלר:</w:t>
      </w:r>
      <w:r w:rsidRPr="009474A4">
        <w:rPr>
          <w:rStyle w:val="TagStyle"/>
          <w:rtl/>
        </w:rPr>
        <w:t xml:space="preserve"> &lt;&lt; יור &gt;&gt;</w:t>
      </w:r>
      <w:r>
        <w:rPr>
          <w:rtl/>
        </w:rPr>
        <w:t xml:space="preserve">   </w:t>
      </w:r>
    </w:p>
    <w:p w:rsidR="000F25F8" w:rsidRDefault="000F25F8" w:rsidP="00CE6ABA">
      <w:pPr>
        <w:pStyle w:val="KeepWithNext"/>
        <w:rPr>
          <w:rtl/>
          <w:lang w:eastAsia="he-IL"/>
        </w:rPr>
      </w:pPr>
    </w:p>
    <w:p w:rsidR="009A3900" w:rsidRDefault="000F25F8" w:rsidP="00CE6ABA">
      <w:pPr>
        <w:rPr>
          <w:rtl/>
          <w:lang w:eastAsia="he-IL"/>
        </w:rPr>
      </w:pPr>
      <w:r>
        <w:rPr>
          <w:rFonts w:hint="cs"/>
          <w:rtl/>
          <w:lang w:eastAsia="he-IL"/>
        </w:rPr>
        <w:t xml:space="preserve">- - אז </w:t>
      </w:r>
      <w:bookmarkStart w:id="16557" w:name="_ETM_Q35_329556"/>
      <w:bookmarkEnd w:id="16557"/>
      <w:r>
        <w:rPr>
          <w:rFonts w:hint="cs"/>
          <w:rtl/>
          <w:lang w:eastAsia="he-IL"/>
        </w:rPr>
        <w:t>נדחה את ההצבעה למועד אחר.</w:t>
      </w:r>
    </w:p>
    <w:p w:rsidR="009A3900" w:rsidRDefault="009A3900" w:rsidP="00CE6ABA">
      <w:pPr>
        <w:rPr>
          <w:rtl/>
          <w:lang w:eastAsia="he-IL"/>
        </w:rPr>
      </w:pPr>
    </w:p>
    <w:p w:rsidR="009A3900" w:rsidRDefault="009A3900" w:rsidP="00CE6ABA">
      <w:pPr>
        <w:rPr>
          <w:rtl/>
          <w:lang w:eastAsia="he-IL"/>
        </w:rPr>
      </w:pPr>
    </w:p>
    <w:p w:rsidR="000F25F8" w:rsidRDefault="000F25F8" w:rsidP="009A3900">
      <w:pPr>
        <w:pStyle w:val="a7"/>
        <w:rPr>
          <w:rtl/>
          <w:lang w:eastAsia="he-IL"/>
        </w:rPr>
      </w:pPr>
      <w:bookmarkStart w:id="16558" w:name="ET_hatsach_638810_15"/>
      <w:r w:rsidRPr="001805A9">
        <w:rPr>
          <w:rStyle w:val="TagStyle"/>
          <w:rtl/>
        </w:rPr>
        <w:t xml:space="preserve"> &lt;&lt; הצח &gt;&gt; </w:t>
      </w:r>
      <w:bookmarkStart w:id="16559" w:name="_Toc128001747"/>
      <w:r>
        <w:rPr>
          <w:rtl/>
          <w:lang w:eastAsia="he-IL"/>
        </w:rPr>
        <w:t xml:space="preserve">הצעת חוק עובדים זרים (תיקון </w:t>
      </w:r>
      <w:r>
        <w:rPr>
          <w:rFonts w:hint="cs"/>
          <w:rtl/>
          <w:lang w:eastAsia="he-IL"/>
        </w:rPr>
        <w:t>–</w:t>
      </w:r>
      <w:r>
        <w:rPr>
          <w:rtl/>
          <w:lang w:eastAsia="he-IL"/>
        </w:rPr>
        <w:t xml:space="preserve"> שימוש בכספים שלא הוצאו על ידי עובדים זרים ומסתננים), התשפ</w:t>
      </w:r>
      <w:r w:rsidR="009A3900">
        <w:rPr>
          <w:rFonts w:hint="cs"/>
          <w:rtl/>
          <w:lang w:eastAsia="he-IL"/>
        </w:rPr>
        <w:t>"</w:t>
      </w:r>
      <w:r>
        <w:rPr>
          <w:rtl/>
          <w:lang w:eastAsia="he-IL"/>
        </w:rPr>
        <w:t>ג</w:t>
      </w:r>
      <w:r>
        <w:rPr>
          <w:rFonts w:hint="cs"/>
          <w:rtl/>
          <w:lang w:eastAsia="he-IL"/>
        </w:rPr>
        <w:t>–</w:t>
      </w:r>
      <w:r>
        <w:rPr>
          <w:rtl/>
          <w:lang w:eastAsia="he-IL"/>
        </w:rPr>
        <w:t>2022</w:t>
      </w:r>
      <w:bookmarkEnd w:id="16559"/>
      <w:r w:rsidRPr="001805A9">
        <w:rPr>
          <w:rStyle w:val="TagStyle"/>
          <w:rtl/>
        </w:rPr>
        <w:t xml:space="preserve"> &lt;&lt; הצח &gt;&gt;</w:t>
      </w:r>
      <w:r>
        <w:rPr>
          <w:rtl/>
          <w:lang w:eastAsia="he-IL"/>
        </w:rPr>
        <w:t xml:space="preserve">   </w:t>
      </w:r>
      <w:bookmarkEnd w:id="16558"/>
    </w:p>
    <w:p w:rsidR="000F25F8" w:rsidRDefault="000F25F8" w:rsidP="00CE6ABA">
      <w:pPr>
        <w:rPr>
          <w:rtl/>
          <w:lang w:eastAsia="he-IL"/>
        </w:rPr>
      </w:pPr>
      <w:r>
        <w:rPr>
          <w:rtl/>
          <w:lang w:eastAsia="he-IL"/>
        </w:rPr>
        <w:t>[הצעת חוק פ/748</w:t>
      </w:r>
      <w:r>
        <w:rPr>
          <w:rFonts w:hint="cs"/>
          <w:rtl/>
          <w:lang w:eastAsia="he-IL"/>
        </w:rPr>
        <w:t>/25; נספחות</w:t>
      </w:r>
      <w:r w:rsidR="009A3900">
        <w:rPr>
          <w:rFonts w:hint="cs"/>
          <w:rtl/>
          <w:lang w:eastAsia="he-IL"/>
        </w:rPr>
        <w:t>.</w:t>
      </w:r>
      <w:r>
        <w:rPr>
          <w:rtl/>
          <w:lang w:eastAsia="he-IL"/>
        </w:rPr>
        <w:t>]</w:t>
      </w:r>
    </w:p>
    <w:p w:rsidR="000F25F8" w:rsidRDefault="000F25F8" w:rsidP="00CE6AB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0F25F8" w:rsidRDefault="000F25F8" w:rsidP="00CE6ABA">
      <w:pPr>
        <w:rPr>
          <w:rtl/>
          <w:lang w:eastAsia="he-IL"/>
        </w:rPr>
      </w:pPr>
    </w:p>
    <w:p w:rsidR="000F25F8" w:rsidRDefault="000F25F8" w:rsidP="00CE6ABA">
      <w:pPr>
        <w:pStyle w:val="af9"/>
        <w:keepNext/>
        <w:rPr>
          <w:rtl/>
        </w:rPr>
      </w:pPr>
      <w:r w:rsidRPr="001805A9">
        <w:rPr>
          <w:rStyle w:val="TagStyle"/>
          <w:rtl/>
        </w:rPr>
        <w:t xml:space="preserve"> &lt;&lt; יור &gt;&gt; </w:t>
      </w:r>
      <w:r>
        <w:rPr>
          <w:rtl/>
        </w:rPr>
        <w:t>היו"ר ישראל אייכלר:</w:t>
      </w:r>
      <w:r w:rsidRPr="001805A9">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9A3900">
      <w:pPr>
        <w:rPr>
          <w:rtl/>
          <w:lang w:eastAsia="he-IL"/>
        </w:rPr>
      </w:pPr>
      <w:bookmarkStart w:id="16560" w:name="_ETM_Q35_335365"/>
      <w:bookmarkStart w:id="16561" w:name="_ETM_Q35_335519"/>
      <w:bookmarkEnd w:id="16560"/>
      <w:bookmarkEnd w:id="16561"/>
      <w:r>
        <w:rPr>
          <w:rFonts w:hint="cs"/>
          <w:rtl/>
          <w:lang w:eastAsia="he-IL"/>
        </w:rPr>
        <w:t xml:space="preserve">אנחנו עוברים להצעת </w:t>
      </w:r>
      <w:bookmarkStart w:id="16562" w:name="_ETM_Q35_337925"/>
      <w:bookmarkEnd w:id="16562"/>
      <w:r>
        <w:rPr>
          <w:rFonts w:hint="cs"/>
          <w:rtl/>
          <w:lang w:eastAsia="he-IL"/>
        </w:rPr>
        <w:t xml:space="preserve">חוק עובדים זרים, כן? גם על ההצעה הזו תהיה הצבעה </w:t>
      </w:r>
      <w:bookmarkStart w:id="16563" w:name="_ETM_Q35_344787"/>
      <w:bookmarkEnd w:id="16563"/>
      <w:r>
        <w:rPr>
          <w:rFonts w:hint="cs"/>
          <w:rtl/>
          <w:lang w:eastAsia="he-IL"/>
        </w:rPr>
        <w:t>במועד אחר</w:t>
      </w:r>
      <w:r w:rsidR="009A3900">
        <w:rPr>
          <w:rFonts w:hint="cs"/>
          <w:rtl/>
          <w:lang w:eastAsia="he-IL"/>
        </w:rPr>
        <w:t>,</w:t>
      </w:r>
      <w:r>
        <w:rPr>
          <w:rFonts w:hint="cs"/>
          <w:rtl/>
          <w:lang w:eastAsia="he-IL"/>
        </w:rPr>
        <w:t xml:space="preserve"> הצעת חוק עובדים זרים של חברת הכנסת שרן </w:t>
      </w:r>
      <w:bookmarkStart w:id="16564" w:name="_ETM_Q35_347112"/>
      <w:bookmarkEnd w:id="16564"/>
      <w:r>
        <w:rPr>
          <w:rFonts w:hint="cs"/>
          <w:rtl/>
          <w:lang w:eastAsia="he-IL"/>
        </w:rPr>
        <w:t xml:space="preserve">מרים השכל. </w:t>
      </w:r>
      <w:bookmarkStart w:id="16565" w:name="_ETM_Q35_380130"/>
      <w:bookmarkStart w:id="16566" w:name="_ETM_Q35_380209"/>
      <w:bookmarkStart w:id="16567" w:name="_ETM_Q35_380274"/>
      <w:bookmarkStart w:id="16568" w:name="_ETM_Q35_380320"/>
      <w:bookmarkEnd w:id="16565"/>
      <w:bookmarkEnd w:id="16566"/>
      <w:bookmarkEnd w:id="16567"/>
      <w:bookmarkEnd w:id="16568"/>
      <w:r>
        <w:rPr>
          <w:rFonts w:hint="cs"/>
          <w:rtl/>
          <w:lang w:eastAsia="he-IL"/>
        </w:rPr>
        <w:t>חברת הכנסת השכל</w:t>
      </w:r>
      <w:r w:rsidR="009A3900">
        <w:rPr>
          <w:rFonts w:hint="cs"/>
          <w:rtl/>
          <w:lang w:eastAsia="he-IL"/>
        </w:rPr>
        <w:t>,</w:t>
      </w:r>
      <w:r>
        <w:rPr>
          <w:rFonts w:hint="cs"/>
          <w:rtl/>
          <w:lang w:eastAsia="he-IL"/>
        </w:rPr>
        <w:t xml:space="preserve"> חברת הכנסת השכל, את מוזמנת </w:t>
      </w:r>
      <w:bookmarkStart w:id="16569" w:name="_ETM_Q35_356694"/>
      <w:bookmarkEnd w:id="16569"/>
      <w:r>
        <w:rPr>
          <w:rFonts w:hint="cs"/>
          <w:rtl/>
          <w:lang w:eastAsia="he-IL"/>
        </w:rPr>
        <w:t xml:space="preserve">להגיש הצעת חוק. עשר דקות, בבקשה. </w:t>
      </w:r>
    </w:p>
    <w:p w:rsidR="000F25F8" w:rsidRDefault="000F25F8" w:rsidP="00CE6ABA">
      <w:pPr>
        <w:rPr>
          <w:rtl/>
          <w:lang w:eastAsia="he-IL"/>
        </w:rPr>
      </w:pPr>
      <w:bookmarkStart w:id="16570" w:name="_ETM_Q35_356040"/>
      <w:bookmarkStart w:id="16571" w:name="_ETM_Q35_356149"/>
      <w:bookmarkEnd w:id="16570"/>
      <w:bookmarkEnd w:id="16571"/>
    </w:p>
    <w:p w:rsidR="000F25F8" w:rsidRDefault="000F25F8" w:rsidP="00CE6ABA">
      <w:pPr>
        <w:pStyle w:val="a4"/>
        <w:keepNext/>
        <w:rPr>
          <w:rtl/>
        </w:rPr>
      </w:pPr>
      <w:bookmarkStart w:id="16572" w:name="ET_speaker_5519_17"/>
      <w:r w:rsidRPr="001805A9">
        <w:rPr>
          <w:rStyle w:val="TagStyle"/>
          <w:rtl/>
        </w:rPr>
        <w:t xml:space="preserve"> &lt;&lt; דובר &gt;&gt; </w:t>
      </w:r>
      <w:bookmarkStart w:id="16573" w:name="_Toc128001748"/>
      <w:r>
        <w:rPr>
          <w:rtl/>
        </w:rPr>
        <w:t>שרן מרים השכל (המחנה הממלכתי):</w:t>
      </w:r>
      <w:bookmarkEnd w:id="16573"/>
      <w:r w:rsidRPr="001805A9">
        <w:rPr>
          <w:rStyle w:val="TagStyle"/>
          <w:rtl/>
        </w:rPr>
        <w:t xml:space="preserve"> &lt;&lt; דובר &gt;&gt;</w:t>
      </w:r>
      <w:r>
        <w:rPr>
          <w:rtl/>
        </w:rPr>
        <w:t xml:space="preserve">   </w:t>
      </w:r>
      <w:bookmarkEnd w:id="16572"/>
    </w:p>
    <w:p w:rsidR="000F25F8" w:rsidRDefault="000F25F8" w:rsidP="00CE6ABA">
      <w:pPr>
        <w:pStyle w:val="KeepWithNext"/>
        <w:rPr>
          <w:rtl/>
          <w:lang w:eastAsia="he-IL"/>
        </w:rPr>
      </w:pPr>
    </w:p>
    <w:p w:rsidR="000F25F8" w:rsidRDefault="000F25F8" w:rsidP="00CE6ABA">
      <w:pPr>
        <w:rPr>
          <w:rtl/>
        </w:rPr>
      </w:pPr>
      <w:r>
        <w:rPr>
          <w:rFonts w:hint="cs"/>
          <w:rtl/>
          <w:lang w:eastAsia="he-IL"/>
        </w:rPr>
        <w:t xml:space="preserve">אדוני היושב-ראש, כנסת נכבדה, חבריי חברי הכנסת, החוק שמובא לפניכם הוא חוק שצריך להיקרא חוק אסתר גלילי. </w:t>
      </w:r>
      <w:r>
        <w:rPr>
          <w:rtl/>
        </w:rPr>
        <w:t>בפברואר 2010 יצאה אסתר גלילי, ניצולת שואה</w:t>
      </w:r>
      <w:r>
        <w:rPr>
          <w:rFonts w:hint="cs"/>
          <w:rtl/>
        </w:rPr>
        <w:t>,</w:t>
      </w:r>
      <w:r>
        <w:rPr>
          <w:rtl/>
        </w:rPr>
        <w:t xml:space="preserve"> לקניות בסופר.</w:t>
      </w:r>
      <w:r>
        <w:rPr>
          <w:rFonts w:hint="cs"/>
          <w:rtl/>
        </w:rPr>
        <w:t xml:space="preserve"> </w:t>
      </w:r>
      <w:r>
        <w:rPr>
          <w:rtl/>
        </w:rPr>
        <w:t>כתושבת דרום תל</w:t>
      </w:r>
      <w:r>
        <w:rPr>
          <w:rFonts w:hint="cs"/>
          <w:rtl/>
        </w:rPr>
        <w:t xml:space="preserve"> </w:t>
      </w:r>
      <w:bookmarkStart w:id="16574" w:name="_ETM_Q35_419573"/>
      <w:bookmarkEnd w:id="16574"/>
      <w:r>
        <w:rPr>
          <w:rtl/>
        </w:rPr>
        <w:t>אביב, היא בוודאי ידעה שיש פה סכנה, אבל היא לא ידעה שזו תהיה היציאה האחרונה שלה מהבית.</w:t>
      </w:r>
      <w:bookmarkStart w:id="16575" w:name="_ETM_Q35_425446"/>
      <w:bookmarkEnd w:id="16575"/>
    </w:p>
    <w:p w:rsidR="000F25F8" w:rsidRDefault="000F25F8" w:rsidP="00CE6ABA">
      <w:pPr>
        <w:rPr>
          <w:rtl/>
        </w:rPr>
      </w:pPr>
      <w:bookmarkStart w:id="16576" w:name="_ETM_Q35_425538"/>
      <w:bookmarkEnd w:id="16576"/>
    </w:p>
    <w:p w:rsidR="000F25F8" w:rsidRDefault="000F25F8" w:rsidP="009A3900">
      <w:pPr>
        <w:rPr>
          <w:rtl/>
        </w:rPr>
      </w:pPr>
      <w:r>
        <w:rPr>
          <w:rtl/>
        </w:rPr>
        <w:t>יעק</w:t>
      </w:r>
      <w:r>
        <w:rPr>
          <w:rFonts w:hint="cs"/>
          <w:rtl/>
        </w:rPr>
        <w:t>ו</w:t>
      </w:r>
      <w:r>
        <w:rPr>
          <w:rtl/>
        </w:rPr>
        <w:t xml:space="preserve">ב באשיר </w:t>
      </w:r>
      <w:r>
        <w:rPr>
          <w:rFonts w:hint="cs"/>
          <w:rtl/>
        </w:rPr>
        <w:t>אל</w:t>
      </w:r>
      <w:r>
        <w:rPr>
          <w:rtl/>
        </w:rPr>
        <w:t>פדל, מסתנן סודני ששהה בישראל בניגוד ל</w:t>
      </w:r>
      <w:r>
        <w:rPr>
          <w:rFonts w:hint="cs"/>
          <w:rtl/>
        </w:rPr>
        <w:t>ח</w:t>
      </w:r>
      <w:r>
        <w:rPr>
          <w:rtl/>
        </w:rPr>
        <w:t>וק</w:t>
      </w:r>
      <w:r>
        <w:rPr>
          <w:rFonts w:hint="cs"/>
          <w:rtl/>
        </w:rPr>
        <w:t>,</w:t>
      </w:r>
      <w:r>
        <w:rPr>
          <w:rtl/>
        </w:rPr>
        <w:t xml:space="preserve"> יצא באותו לילה למסע תקיפה ואלימות. זה התחיל ב</w:t>
      </w:r>
      <w:r>
        <w:rPr>
          <w:rFonts w:hint="cs"/>
          <w:rtl/>
        </w:rPr>
        <w:t>-03:00.</w:t>
      </w:r>
      <w:r>
        <w:rPr>
          <w:rtl/>
        </w:rPr>
        <w:t xml:space="preserve"> אלפדל תקף אישה שהלכה לבדה בר</w:t>
      </w:r>
      <w:r>
        <w:rPr>
          <w:rFonts w:hint="cs"/>
          <w:rtl/>
        </w:rPr>
        <w:t>ח</w:t>
      </w:r>
      <w:r>
        <w:rPr>
          <w:rtl/>
        </w:rPr>
        <w:t>וב.</w:t>
      </w:r>
      <w:r>
        <w:rPr>
          <w:rFonts w:hint="cs"/>
          <w:rtl/>
        </w:rPr>
        <w:t xml:space="preserve"> </w:t>
      </w:r>
      <w:r>
        <w:rPr>
          <w:rtl/>
        </w:rPr>
        <w:t>הוא חבט בראשה ובגופה. בנס היא ניצלה</w:t>
      </w:r>
      <w:r>
        <w:rPr>
          <w:rFonts w:hint="cs"/>
          <w:rtl/>
        </w:rPr>
        <w:t>,</w:t>
      </w:r>
      <w:r>
        <w:rPr>
          <w:rtl/>
        </w:rPr>
        <w:t xml:space="preserve"> לאחר שעובר אורח עצר את אלפדל מלבצע את זממו.</w:t>
      </w:r>
      <w:r>
        <w:rPr>
          <w:rFonts w:hint="cs"/>
          <w:rtl/>
        </w:rPr>
        <w:t xml:space="preserve"> </w:t>
      </w:r>
      <w:bookmarkStart w:id="16577" w:name="_ETM_Q35_451185"/>
      <w:bookmarkStart w:id="16578" w:name="_ETM_Q35_451304"/>
      <w:bookmarkEnd w:id="16577"/>
      <w:bookmarkEnd w:id="16578"/>
      <w:r>
        <w:rPr>
          <w:rtl/>
        </w:rPr>
        <w:t>45 דקות לאחר מכן, אלפדל</w:t>
      </w:r>
      <w:r>
        <w:rPr>
          <w:rFonts w:hint="cs"/>
          <w:rtl/>
        </w:rPr>
        <w:t xml:space="preserve"> </w:t>
      </w:r>
      <w:r>
        <w:rPr>
          <w:rtl/>
        </w:rPr>
        <w:t>השיכור תקף שנית.</w:t>
      </w:r>
      <w:r>
        <w:rPr>
          <w:rFonts w:hint="cs"/>
          <w:rtl/>
        </w:rPr>
        <w:t xml:space="preserve"> </w:t>
      </w:r>
      <w:r>
        <w:rPr>
          <w:rtl/>
        </w:rPr>
        <w:t>הוא ניסה לשדוד אישה אחרת שעברה לידו. התיק נותר בידיו של אלפדל, אך היא הצליחה להימלט מהזירה.</w:t>
      </w:r>
      <w:r>
        <w:rPr>
          <w:rFonts w:hint="cs"/>
          <w:rtl/>
        </w:rPr>
        <w:t xml:space="preserve"> </w:t>
      </w:r>
      <w:r>
        <w:rPr>
          <w:rtl/>
        </w:rPr>
        <w:t>חצי שעה לאחר מכן, גבר התקשר למשטרה וסיפר על מסתנן שתוקף אותו.</w:t>
      </w:r>
      <w:r>
        <w:rPr>
          <w:rFonts w:hint="cs"/>
          <w:rtl/>
        </w:rPr>
        <w:t xml:space="preserve"> </w:t>
      </w:r>
      <w:r>
        <w:rPr>
          <w:rtl/>
        </w:rPr>
        <w:t>השוטרים הגיעו לזירה ותשאלו את אלפדל, אבל לא עצרו אותו</w:t>
      </w:r>
      <w:r>
        <w:rPr>
          <w:rFonts w:hint="cs"/>
          <w:rtl/>
        </w:rPr>
        <w:t>,</w:t>
      </w:r>
      <w:r>
        <w:rPr>
          <w:rtl/>
        </w:rPr>
        <w:t xml:space="preserve"> והחליטו להמשיך לדרכם.</w:t>
      </w:r>
      <w:r>
        <w:rPr>
          <w:rFonts w:hint="cs"/>
          <w:rtl/>
        </w:rPr>
        <w:t xml:space="preserve"> </w:t>
      </w:r>
      <w:r>
        <w:rPr>
          <w:rtl/>
        </w:rPr>
        <w:t xml:space="preserve">ההחלטה הזו של השוטרים הסתברה כגורלית </w:t>
      </w:r>
      <w:r>
        <w:rPr>
          <w:rFonts w:hint="cs"/>
          <w:rtl/>
        </w:rPr>
        <w:t>ב</w:t>
      </w:r>
      <w:r>
        <w:rPr>
          <w:rtl/>
        </w:rPr>
        <w:t>עבור אסתר גלילי.</w:t>
      </w:r>
    </w:p>
    <w:p w:rsidR="000F25F8" w:rsidRDefault="000F25F8" w:rsidP="00CE6ABA">
      <w:pPr>
        <w:rPr>
          <w:rtl/>
        </w:rPr>
      </w:pPr>
    </w:p>
    <w:p w:rsidR="000F25F8" w:rsidRDefault="000F25F8" w:rsidP="00CE6ABA">
      <w:pPr>
        <w:rPr>
          <w:rtl/>
        </w:rPr>
      </w:pPr>
      <w:bookmarkStart w:id="16579" w:name="_ETM_Q35_485507"/>
      <w:bookmarkStart w:id="16580" w:name="_ETM_Q35_485591"/>
      <w:bookmarkEnd w:id="16579"/>
      <w:bookmarkEnd w:id="16580"/>
      <w:r>
        <w:rPr>
          <w:rtl/>
        </w:rPr>
        <w:lastRenderedPageBreak/>
        <w:t xml:space="preserve">שעה נוספת חולפת, השעה כבר </w:t>
      </w:r>
      <w:r>
        <w:rPr>
          <w:rFonts w:hint="cs"/>
          <w:rtl/>
        </w:rPr>
        <w:t>0</w:t>
      </w:r>
      <w:r>
        <w:rPr>
          <w:rtl/>
        </w:rPr>
        <w:t>5:30. אסתר, ניצולת שואה, השכימה קום כדי לקנות מעט מצרכים במכולת.</w:t>
      </w:r>
      <w:r>
        <w:rPr>
          <w:rFonts w:hint="cs"/>
          <w:rtl/>
        </w:rPr>
        <w:t xml:space="preserve"> </w:t>
      </w:r>
      <w:r>
        <w:rPr>
          <w:rtl/>
        </w:rPr>
        <w:t xml:space="preserve">בדרכה חזרה </w:t>
      </w:r>
      <w:r>
        <w:rPr>
          <w:rFonts w:hint="cs"/>
          <w:rtl/>
        </w:rPr>
        <w:t>ה</w:t>
      </w:r>
      <w:r>
        <w:rPr>
          <w:rtl/>
        </w:rPr>
        <w:t>ביתה חלפה על פניו של אלפדל</w:t>
      </w:r>
      <w:r>
        <w:rPr>
          <w:rFonts w:hint="cs"/>
          <w:rtl/>
        </w:rPr>
        <w:t>,</w:t>
      </w:r>
      <w:r>
        <w:rPr>
          <w:rtl/>
        </w:rPr>
        <w:t xml:space="preserve"> שישב על המדרכה. </w:t>
      </w:r>
      <w:r>
        <w:rPr>
          <w:rFonts w:hint="cs"/>
          <w:rtl/>
        </w:rPr>
        <w:t>הוא</w:t>
      </w:r>
      <w:r>
        <w:rPr>
          <w:rtl/>
        </w:rPr>
        <w:t xml:space="preserve"> הבהיל אותה. היא הפילה פח, בניסיון להרתיע אותו.</w:t>
      </w:r>
      <w:r>
        <w:rPr>
          <w:rFonts w:hint="cs"/>
          <w:rtl/>
        </w:rPr>
        <w:t xml:space="preserve"> </w:t>
      </w:r>
      <w:r>
        <w:rPr>
          <w:rtl/>
        </w:rPr>
        <w:t>הוא לא נרתע, הוא תקף. הוא חבט בעוצמה בראשה, ופצע אותה באורח אנוש.</w:t>
      </w:r>
      <w:r>
        <w:rPr>
          <w:rFonts w:hint="cs"/>
          <w:rtl/>
        </w:rPr>
        <w:t xml:space="preserve"> </w:t>
      </w:r>
      <w:bookmarkStart w:id="16581" w:name="_ETM_Q35_515292"/>
      <w:bookmarkEnd w:id="16581"/>
      <w:r>
        <w:rPr>
          <w:rtl/>
        </w:rPr>
        <w:t>היא התמוטטה במקום. צוות מד</w:t>
      </w:r>
      <w:r>
        <w:rPr>
          <w:rFonts w:hint="cs"/>
          <w:rtl/>
        </w:rPr>
        <w:t>"</w:t>
      </w:r>
      <w:r>
        <w:rPr>
          <w:rtl/>
        </w:rPr>
        <w:t>א שהגיע לזירה הצליח לבצע פעולות החייאה, אף כמה שעות לאחר מכן היא נפטרה מפצעיה</w:t>
      </w:r>
      <w:r>
        <w:rPr>
          <w:rFonts w:hint="cs"/>
          <w:rtl/>
        </w:rPr>
        <w:t xml:space="preserve">. </w:t>
      </w:r>
    </w:p>
    <w:p w:rsidR="000F25F8" w:rsidRDefault="000F25F8" w:rsidP="00CE6ABA">
      <w:pPr>
        <w:rPr>
          <w:rtl/>
        </w:rPr>
      </w:pPr>
      <w:bookmarkStart w:id="16582" w:name="_ETM_Q35_527629"/>
      <w:bookmarkStart w:id="16583" w:name="_ETM_Q35_527717"/>
      <w:bookmarkEnd w:id="16582"/>
      <w:bookmarkEnd w:id="16583"/>
    </w:p>
    <w:p w:rsidR="000F25F8" w:rsidRDefault="000F25F8" w:rsidP="00CE6ABA">
      <w:pPr>
        <w:rPr>
          <w:rtl/>
        </w:rPr>
      </w:pPr>
      <w:r>
        <w:rPr>
          <w:rtl/>
        </w:rPr>
        <w:t>אסתר, ניצולת שואה, גברה על הכיבוש הנאצי בתוניס ועלתה לישראל בגי</w:t>
      </w:r>
      <w:r>
        <w:rPr>
          <w:rFonts w:hint="cs"/>
          <w:rtl/>
        </w:rPr>
        <w:t>ל תשע</w:t>
      </w:r>
      <w:r>
        <w:rPr>
          <w:rtl/>
        </w:rPr>
        <w:t xml:space="preserve"> בלבד</w:t>
      </w:r>
      <w:r>
        <w:rPr>
          <w:rFonts w:hint="cs"/>
          <w:rtl/>
        </w:rPr>
        <w:t>,</w:t>
      </w:r>
      <w:r>
        <w:rPr>
          <w:rtl/>
        </w:rPr>
        <w:t xml:space="preserve"> כיתומה.</w:t>
      </w:r>
      <w:r>
        <w:rPr>
          <w:rFonts w:hint="cs"/>
          <w:rtl/>
        </w:rPr>
        <w:t xml:space="preserve"> </w:t>
      </w:r>
      <w:r>
        <w:rPr>
          <w:rtl/>
        </w:rPr>
        <w:t>היא גידלה –</w:t>
      </w:r>
      <w:r>
        <w:rPr>
          <w:rFonts w:hint="cs"/>
          <w:rtl/>
        </w:rPr>
        <w:t xml:space="preserve"> סליחה, אדוני היושב-ראש, </w:t>
      </w:r>
      <w:bookmarkStart w:id="16584" w:name="_ETM_Q35_540949"/>
      <w:bookmarkEnd w:id="16584"/>
      <w:r>
        <w:rPr>
          <w:rFonts w:hint="cs"/>
          <w:rtl/>
        </w:rPr>
        <w:t>אני מדברת פה על משהו רציני, על רצח של אישה</w:t>
      </w:r>
      <w:bookmarkStart w:id="16585" w:name="_ETM_Q35_547876"/>
      <w:bookmarkEnd w:id="16585"/>
      <w:r>
        <w:rPr>
          <w:rFonts w:hint="cs"/>
          <w:rtl/>
        </w:rPr>
        <w:t xml:space="preserve">, ויש פה אנשים שמדברים בטלפונים. </w:t>
      </w:r>
    </w:p>
    <w:p w:rsidR="000F25F8" w:rsidRDefault="000F25F8" w:rsidP="00CE6ABA">
      <w:pPr>
        <w:rPr>
          <w:rtl/>
        </w:rPr>
      </w:pPr>
      <w:bookmarkStart w:id="16586" w:name="_ETM_Q35_545881"/>
      <w:bookmarkStart w:id="16587" w:name="_ETM_Q35_546026"/>
      <w:bookmarkEnd w:id="16586"/>
      <w:bookmarkEnd w:id="16587"/>
    </w:p>
    <w:p w:rsidR="000F25F8" w:rsidRDefault="000F25F8" w:rsidP="00CE6ABA">
      <w:pPr>
        <w:pStyle w:val="af9"/>
        <w:keepNext/>
        <w:rPr>
          <w:rtl/>
        </w:rPr>
      </w:pPr>
      <w:r w:rsidRPr="00AA6AA0">
        <w:rPr>
          <w:rStyle w:val="TagStyle"/>
          <w:rtl/>
        </w:rPr>
        <w:t xml:space="preserve"> &lt;&lt; יור &gt;&gt; </w:t>
      </w:r>
      <w:r>
        <w:rPr>
          <w:rtl/>
        </w:rPr>
        <w:t>היו"ר ישראל אייכלר:</w:t>
      </w:r>
      <w:r w:rsidRPr="00AA6AA0">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6588" w:name="_ETM_Q35_547397"/>
      <w:bookmarkEnd w:id="16588"/>
      <w:r>
        <w:rPr>
          <w:rFonts w:hint="cs"/>
          <w:rtl/>
          <w:lang w:eastAsia="he-IL"/>
        </w:rPr>
        <w:t xml:space="preserve">בצד שמאל שם, </w:t>
      </w:r>
      <w:bookmarkStart w:id="16589" w:name="_ETM_Q35_549266"/>
      <w:bookmarkEnd w:id="16589"/>
      <w:r>
        <w:rPr>
          <w:rFonts w:hint="cs"/>
          <w:rtl/>
          <w:lang w:eastAsia="he-IL"/>
        </w:rPr>
        <w:t xml:space="preserve">מבקשים לא לדבר בקול. זה מפריע לנו, האמת. </w:t>
      </w:r>
    </w:p>
    <w:p w:rsidR="000F25F8" w:rsidRDefault="000F25F8" w:rsidP="00CE6ABA">
      <w:pPr>
        <w:rPr>
          <w:rtl/>
          <w:lang w:eastAsia="he-IL"/>
        </w:rPr>
      </w:pPr>
    </w:p>
    <w:p w:rsidR="000F25F8" w:rsidRDefault="000F25F8" w:rsidP="00CE6ABA">
      <w:pPr>
        <w:pStyle w:val="-"/>
        <w:keepNext/>
        <w:rPr>
          <w:rtl/>
        </w:rPr>
      </w:pPr>
      <w:bookmarkStart w:id="16590" w:name="ET_speakercontinue_5519_35"/>
      <w:r w:rsidRPr="00017874">
        <w:rPr>
          <w:rStyle w:val="TagStyle"/>
          <w:rtl/>
        </w:rPr>
        <w:t xml:space="preserve"> &lt;&lt; דובר_המשך &gt;&gt; </w:t>
      </w:r>
      <w:r>
        <w:rPr>
          <w:rtl/>
        </w:rPr>
        <w:t>שרן מרים השכל (המחנה הממלכתי):</w:t>
      </w:r>
      <w:r w:rsidRPr="00017874">
        <w:rPr>
          <w:rStyle w:val="TagStyle"/>
          <w:rtl/>
        </w:rPr>
        <w:t xml:space="preserve"> &lt;&lt; דובר_המשך &gt;&gt;</w:t>
      </w:r>
      <w:r>
        <w:rPr>
          <w:rtl/>
        </w:rPr>
        <w:t xml:space="preserve">   </w:t>
      </w:r>
      <w:bookmarkEnd w:id="16590"/>
    </w:p>
    <w:p w:rsidR="000F25F8" w:rsidRDefault="000F25F8" w:rsidP="00CE6ABA">
      <w:pPr>
        <w:pStyle w:val="KeepWithNext"/>
        <w:rPr>
          <w:rtl/>
          <w:lang w:eastAsia="he-IL"/>
        </w:rPr>
      </w:pPr>
    </w:p>
    <w:p w:rsidR="000F25F8" w:rsidRPr="00017874" w:rsidRDefault="000F25F8" w:rsidP="00CE6ABA">
      <w:pPr>
        <w:rPr>
          <w:rtl/>
          <w:lang w:eastAsia="he-IL"/>
        </w:rPr>
      </w:pPr>
      <w:bookmarkStart w:id="16591" w:name="_ETM_Q35_551280"/>
      <w:bookmarkEnd w:id="16591"/>
      <w:r>
        <w:rPr>
          <w:rFonts w:hint="cs"/>
          <w:rtl/>
          <w:lang w:eastAsia="he-IL"/>
        </w:rPr>
        <w:t xml:space="preserve">טלפונים, בכל </w:t>
      </w:r>
      <w:bookmarkStart w:id="16592" w:name="_ETM_Q35_550346"/>
      <w:bookmarkEnd w:id="16592"/>
      <w:r>
        <w:rPr>
          <w:rFonts w:hint="cs"/>
          <w:rtl/>
          <w:lang w:eastAsia="he-IL"/>
        </w:rPr>
        <w:t xml:space="preserve">זאת, במליאה? קצת כבוד. </w:t>
      </w:r>
    </w:p>
    <w:p w:rsidR="000F25F8" w:rsidRDefault="000F25F8" w:rsidP="00CE6ABA">
      <w:pPr>
        <w:rPr>
          <w:rtl/>
        </w:rPr>
      </w:pPr>
    </w:p>
    <w:p w:rsidR="000F25F8" w:rsidRDefault="000F25F8" w:rsidP="00CE6ABA">
      <w:pPr>
        <w:rPr>
          <w:rtl/>
        </w:rPr>
      </w:pPr>
      <w:bookmarkStart w:id="16593" w:name="_ETM_Q35_558147"/>
      <w:bookmarkStart w:id="16594" w:name="_ETM_Q35_558257"/>
      <w:bookmarkEnd w:id="16593"/>
      <w:bookmarkEnd w:id="16594"/>
      <w:r>
        <w:rPr>
          <w:rtl/>
        </w:rPr>
        <w:t>אסתר, ניצולת שואה, גברה על הכיבוש הנאצי בתוניס ועלתה לישראל בגי</w:t>
      </w:r>
      <w:r>
        <w:rPr>
          <w:rFonts w:hint="cs"/>
          <w:rtl/>
        </w:rPr>
        <w:t>ל תשע</w:t>
      </w:r>
      <w:r>
        <w:rPr>
          <w:rtl/>
        </w:rPr>
        <w:t xml:space="preserve"> בלבד</w:t>
      </w:r>
      <w:r>
        <w:rPr>
          <w:rFonts w:hint="cs"/>
          <w:rtl/>
        </w:rPr>
        <w:t>,</w:t>
      </w:r>
      <w:r>
        <w:rPr>
          <w:rtl/>
        </w:rPr>
        <w:t xml:space="preserve"> כיתומה.</w:t>
      </w:r>
      <w:r>
        <w:rPr>
          <w:rFonts w:hint="cs"/>
          <w:rtl/>
        </w:rPr>
        <w:t xml:space="preserve"> </w:t>
      </w:r>
      <w:r>
        <w:rPr>
          <w:rtl/>
        </w:rPr>
        <w:t>היא גידלה</w:t>
      </w:r>
      <w:r>
        <w:rPr>
          <w:rFonts w:hint="cs"/>
          <w:rtl/>
        </w:rPr>
        <w:t xml:space="preserve"> כאן </w:t>
      </w:r>
      <w:r>
        <w:rPr>
          <w:rtl/>
        </w:rPr>
        <w:t>משפחה לתפארת, אך הותירה אחריה משפחה מרוסקת.</w:t>
      </w:r>
    </w:p>
    <w:p w:rsidR="000F25F8" w:rsidRDefault="000F25F8" w:rsidP="00CE6ABA">
      <w:pPr>
        <w:rPr>
          <w:rtl/>
        </w:rPr>
      </w:pPr>
      <w:bookmarkStart w:id="16595" w:name="_ETM_Q35_568161"/>
      <w:bookmarkStart w:id="16596" w:name="_ETM_Q35_568269"/>
      <w:bookmarkEnd w:id="16595"/>
      <w:bookmarkEnd w:id="16596"/>
    </w:p>
    <w:p w:rsidR="000F25F8" w:rsidRDefault="000F25F8" w:rsidP="00CE6ABA">
      <w:pPr>
        <w:rPr>
          <w:rtl/>
        </w:rPr>
      </w:pPr>
      <w:r>
        <w:rPr>
          <w:rtl/>
        </w:rPr>
        <w:t>אם ב</w:t>
      </w:r>
      <w:r>
        <w:rPr>
          <w:rFonts w:hint="cs"/>
          <w:rtl/>
        </w:rPr>
        <w:t>י</w:t>
      </w:r>
      <w:r>
        <w:rPr>
          <w:rtl/>
        </w:rPr>
        <w:t>תה, קורין, הייתה תובעת את אלפדל בהליך אזרחי</w:t>
      </w:r>
      <w:r>
        <w:rPr>
          <w:rFonts w:hint="cs"/>
          <w:rtl/>
        </w:rPr>
        <w:t>,</w:t>
      </w:r>
      <w:r>
        <w:rPr>
          <w:rtl/>
        </w:rPr>
        <w:t xml:space="preserve"> לא היה יוצא לה </w:t>
      </w:r>
      <w:r>
        <w:rPr>
          <w:rFonts w:hint="cs"/>
          <w:rtl/>
        </w:rPr>
        <w:t>כלום מזה</w:t>
      </w:r>
      <w:r>
        <w:rPr>
          <w:rtl/>
        </w:rPr>
        <w:t xml:space="preserve">. כי במקרה </w:t>
      </w:r>
      <w:r>
        <w:rPr>
          <w:rFonts w:hint="cs"/>
          <w:rtl/>
        </w:rPr>
        <w:t>ש</w:t>
      </w:r>
      <w:r>
        <w:rPr>
          <w:rtl/>
        </w:rPr>
        <w:t>הותקפתם על ידי שוהה בלתי</w:t>
      </w:r>
      <w:r>
        <w:rPr>
          <w:rFonts w:hint="cs"/>
          <w:rtl/>
        </w:rPr>
        <w:t xml:space="preserve"> </w:t>
      </w:r>
      <w:r>
        <w:rPr>
          <w:rtl/>
        </w:rPr>
        <w:t>חוקי, אין לכם ממי להיפרע.</w:t>
      </w:r>
      <w:r>
        <w:rPr>
          <w:rFonts w:hint="cs"/>
          <w:rtl/>
        </w:rPr>
        <w:t xml:space="preserve"> </w:t>
      </w:r>
      <w:r>
        <w:rPr>
          <w:rtl/>
        </w:rPr>
        <w:t xml:space="preserve">במציאות המשפטית שנוצרה סביב סוגיית המסתננים בישראל, דומה כי יש קבוצה אחת שזכויותיה לא </w:t>
      </w:r>
      <w:r>
        <w:rPr>
          <w:rFonts w:hint="cs"/>
          <w:rtl/>
        </w:rPr>
        <w:t>מובאות</w:t>
      </w:r>
      <w:r>
        <w:rPr>
          <w:rtl/>
        </w:rPr>
        <w:t xml:space="preserve"> בחשבון</w:t>
      </w:r>
      <w:r>
        <w:rPr>
          <w:rFonts w:hint="cs"/>
          <w:rtl/>
        </w:rPr>
        <w:t>:</w:t>
      </w:r>
      <w:r>
        <w:rPr>
          <w:rtl/>
        </w:rPr>
        <w:t xml:space="preserve"> אזרחי ישראל.</w:t>
      </w:r>
      <w:r>
        <w:rPr>
          <w:rFonts w:hint="cs"/>
          <w:rtl/>
        </w:rPr>
        <w:t xml:space="preserve"> </w:t>
      </w:r>
      <w:bookmarkStart w:id="16597" w:name="_ETM_Q35_603319"/>
      <w:bookmarkEnd w:id="16597"/>
      <w:r>
        <w:rPr>
          <w:rtl/>
        </w:rPr>
        <w:t>כיום לאזרח ישראלי כמו קורין גלילי, הנפגע בגוף או ברכוש ממעשיהם של מסתננים או שוהים בלתי חוקיים, אין סעד אפקטיבי.</w:t>
      </w:r>
      <w:r>
        <w:rPr>
          <w:rFonts w:hint="cs"/>
          <w:rtl/>
        </w:rPr>
        <w:t xml:space="preserve"> </w:t>
      </w:r>
      <w:r>
        <w:rPr>
          <w:rtl/>
        </w:rPr>
        <w:t xml:space="preserve">אין מי שיבטיח את תשלום הפיצוי לו או </w:t>
      </w:r>
      <w:r>
        <w:rPr>
          <w:rFonts w:hint="cs"/>
          <w:rtl/>
        </w:rPr>
        <w:t>ל</w:t>
      </w:r>
      <w:r>
        <w:rPr>
          <w:rtl/>
        </w:rPr>
        <w:t>בני משפ</w:t>
      </w:r>
      <w:r>
        <w:rPr>
          <w:rFonts w:hint="cs"/>
          <w:rtl/>
        </w:rPr>
        <w:t>ח</w:t>
      </w:r>
      <w:r>
        <w:rPr>
          <w:rtl/>
        </w:rPr>
        <w:t>תו</w:t>
      </w:r>
      <w:r>
        <w:rPr>
          <w:rFonts w:hint="cs"/>
          <w:rtl/>
        </w:rPr>
        <w:t xml:space="preserve">. </w:t>
      </w:r>
    </w:p>
    <w:p w:rsidR="000F25F8" w:rsidRDefault="000F25F8" w:rsidP="00CE6ABA">
      <w:pPr>
        <w:rPr>
          <w:rtl/>
        </w:rPr>
      </w:pPr>
      <w:bookmarkStart w:id="16598" w:name="_ETM_Q35_623611"/>
      <w:bookmarkStart w:id="16599" w:name="_ETM_Q35_623731"/>
      <w:bookmarkEnd w:id="16598"/>
      <w:bookmarkEnd w:id="16599"/>
    </w:p>
    <w:p w:rsidR="000F25F8" w:rsidRDefault="000F25F8" w:rsidP="00CE6ABA">
      <w:pPr>
        <w:rPr>
          <w:rtl/>
        </w:rPr>
      </w:pPr>
      <w:r>
        <w:rPr>
          <w:rtl/>
        </w:rPr>
        <w:t>ברור לי שלא כל פשע מדוו</w:t>
      </w:r>
      <w:r>
        <w:rPr>
          <w:rFonts w:hint="cs"/>
          <w:rtl/>
        </w:rPr>
        <w:t>ח</w:t>
      </w:r>
      <w:r>
        <w:rPr>
          <w:rtl/>
        </w:rPr>
        <w:t>, ומהמקרה הטרגי של אסתר גלילי</w:t>
      </w:r>
      <w:r>
        <w:rPr>
          <w:rFonts w:hint="cs"/>
          <w:rtl/>
        </w:rPr>
        <w:t xml:space="preserve"> –</w:t>
      </w:r>
      <w:r>
        <w:rPr>
          <w:rtl/>
        </w:rPr>
        <w:t xml:space="preserve"> ברור שגם כשהפשעים מדווחים</w:t>
      </w:r>
      <w:r>
        <w:rPr>
          <w:rFonts w:hint="cs"/>
          <w:rtl/>
        </w:rPr>
        <w:t>,</w:t>
      </w:r>
      <w:r>
        <w:rPr>
          <w:rtl/>
        </w:rPr>
        <w:t xml:space="preserve"> לא תמיד המשטרה פועלת.</w:t>
      </w:r>
      <w:r>
        <w:rPr>
          <w:rFonts w:hint="cs"/>
          <w:rtl/>
        </w:rPr>
        <w:t xml:space="preserve"> </w:t>
      </w:r>
      <w:r>
        <w:rPr>
          <w:rtl/>
        </w:rPr>
        <w:t>אבל בכל זאת, מה הסיכוי שישראלי יותקף על ידי מסתנן? מה הסיכוי שבזמן שאנ</w:t>
      </w:r>
      <w:r>
        <w:rPr>
          <w:rFonts w:hint="cs"/>
          <w:rtl/>
        </w:rPr>
        <w:t>ח</w:t>
      </w:r>
      <w:r>
        <w:rPr>
          <w:rtl/>
        </w:rPr>
        <w:t>נו כאן במליאה, תושבת דרום תל</w:t>
      </w:r>
      <w:r>
        <w:rPr>
          <w:rFonts w:hint="cs"/>
          <w:rtl/>
        </w:rPr>
        <w:t xml:space="preserve"> </w:t>
      </w:r>
      <w:r>
        <w:rPr>
          <w:rtl/>
        </w:rPr>
        <w:t>אביב הותקפה על ידי מסתנן?</w:t>
      </w:r>
    </w:p>
    <w:p w:rsidR="000F25F8" w:rsidRDefault="000F25F8" w:rsidP="00CE6ABA">
      <w:pPr>
        <w:rPr>
          <w:rtl/>
        </w:rPr>
      </w:pPr>
      <w:bookmarkStart w:id="16600" w:name="_ETM_Q35_647544"/>
      <w:bookmarkStart w:id="16601" w:name="_ETM_Q35_647640"/>
      <w:bookmarkEnd w:id="16600"/>
      <w:bookmarkEnd w:id="16601"/>
    </w:p>
    <w:p w:rsidR="000F25F8" w:rsidRDefault="000F25F8" w:rsidP="00CE6ABA">
      <w:pPr>
        <w:rPr>
          <w:rtl/>
        </w:rPr>
      </w:pPr>
      <w:bookmarkStart w:id="16602" w:name="_ETM_Q35_647671"/>
      <w:bookmarkStart w:id="16603" w:name="_ETM_Q35_647760"/>
      <w:bookmarkEnd w:id="16602"/>
      <w:bookmarkEnd w:id="16603"/>
      <w:r>
        <w:rPr>
          <w:rFonts w:hint="cs"/>
          <w:rtl/>
        </w:rPr>
        <w:t xml:space="preserve">אז </w:t>
      </w:r>
      <w:r>
        <w:rPr>
          <w:rtl/>
        </w:rPr>
        <w:t xml:space="preserve">על פי </w:t>
      </w:r>
      <w:r>
        <w:rPr>
          <w:rFonts w:hint="cs"/>
          <w:rtl/>
        </w:rPr>
        <w:t>ה</w:t>
      </w:r>
      <w:r>
        <w:rPr>
          <w:rtl/>
        </w:rPr>
        <w:t>נתונים שקיבלתי מהמרכז למדיניות הגירה, פשיעת הר</w:t>
      </w:r>
      <w:r>
        <w:rPr>
          <w:rFonts w:hint="cs"/>
          <w:rtl/>
        </w:rPr>
        <w:t>ח</w:t>
      </w:r>
      <w:r>
        <w:rPr>
          <w:rtl/>
        </w:rPr>
        <w:t>וב של המסתננים גבוהה במאות א</w:t>
      </w:r>
      <w:r>
        <w:rPr>
          <w:rFonts w:hint="cs"/>
          <w:rtl/>
        </w:rPr>
        <w:t>ח</w:t>
      </w:r>
      <w:r>
        <w:rPr>
          <w:rtl/>
        </w:rPr>
        <w:t>וזים מזו של אזר</w:t>
      </w:r>
      <w:r>
        <w:rPr>
          <w:rFonts w:hint="cs"/>
          <w:rtl/>
        </w:rPr>
        <w:t>ח</w:t>
      </w:r>
      <w:r>
        <w:rPr>
          <w:rtl/>
        </w:rPr>
        <w:t xml:space="preserve"> ישראל</w:t>
      </w:r>
      <w:r>
        <w:rPr>
          <w:rFonts w:hint="cs"/>
          <w:rtl/>
        </w:rPr>
        <w:t xml:space="preserve">י. </w:t>
      </w:r>
      <w:r>
        <w:rPr>
          <w:rtl/>
        </w:rPr>
        <w:t xml:space="preserve">בשנת 2021 מסתננים ביצעו פי </w:t>
      </w:r>
      <w:r>
        <w:rPr>
          <w:rFonts w:hint="cs"/>
          <w:rtl/>
        </w:rPr>
        <w:t>שישה</w:t>
      </w:r>
      <w:r>
        <w:rPr>
          <w:rtl/>
        </w:rPr>
        <w:t xml:space="preserve"> יותר עבירות שוד מישראלים.</w:t>
      </w:r>
    </w:p>
    <w:p w:rsidR="000F25F8" w:rsidRDefault="000F25F8" w:rsidP="00CE6ABA">
      <w:pPr>
        <w:rPr>
          <w:rtl/>
        </w:rPr>
      </w:pPr>
      <w:bookmarkStart w:id="16604" w:name="_ETM_Q35_665683"/>
      <w:bookmarkStart w:id="16605" w:name="_ETM_Q35_665785"/>
      <w:bookmarkEnd w:id="16604"/>
      <w:bookmarkEnd w:id="16605"/>
    </w:p>
    <w:p w:rsidR="000F25F8" w:rsidRDefault="000F25F8" w:rsidP="00CE6ABA">
      <w:pPr>
        <w:pStyle w:val="af9"/>
        <w:keepNext/>
        <w:rPr>
          <w:rtl/>
        </w:rPr>
      </w:pPr>
      <w:bookmarkStart w:id="16606" w:name="ET_yor_6129_36"/>
      <w:r w:rsidRPr="002452A4">
        <w:rPr>
          <w:rStyle w:val="TagStyle"/>
          <w:rtl/>
        </w:rPr>
        <w:lastRenderedPageBreak/>
        <w:t xml:space="preserve"> &lt;&lt; יור &gt;&gt; </w:t>
      </w:r>
      <w:r>
        <w:rPr>
          <w:rtl/>
        </w:rPr>
        <w:t>היו"ר ישראל אייכלר:</w:t>
      </w:r>
      <w:r w:rsidRPr="002452A4">
        <w:rPr>
          <w:rStyle w:val="TagStyle"/>
          <w:rtl/>
        </w:rPr>
        <w:t xml:space="preserve"> &lt;&lt; יור &gt;&gt;</w:t>
      </w:r>
      <w:r>
        <w:rPr>
          <w:rtl/>
        </w:rPr>
        <w:t xml:space="preserve">   </w:t>
      </w:r>
      <w:bookmarkEnd w:id="16606"/>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ביקשנו שקט בצד שמאל. </w:t>
      </w:r>
      <w:bookmarkStart w:id="16607" w:name="_ETM_Q35_666096"/>
      <w:bookmarkEnd w:id="16607"/>
      <w:r>
        <w:rPr>
          <w:rFonts w:hint="cs"/>
          <w:rtl/>
          <w:lang w:eastAsia="he-IL"/>
        </w:rPr>
        <w:t xml:space="preserve">זה מפריע לנו. באמת, זה מפריע לשמוע. </w:t>
      </w:r>
    </w:p>
    <w:p w:rsidR="000F25F8" w:rsidRDefault="000F25F8" w:rsidP="00CE6ABA">
      <w:pPr>
        <w:rPr>
          <w:rtl/>
          <w:lang w:eastAsia="he-IL"/>
        </w:rPr>
      </w:pPr>
      <w:bookmarkStart w:id="16608" w:name="_ETM_Q35_670926"/>
      <w:bookmarkStart w:id="16609" w:name="_ETM_Q35_671034"/>
      <w:bookmarkEnd w:id="16608"/>
      <w:bookmarkEnd w:id="16609"/>
    </w:p>
    <w:p w:rsidR="000F25F8" w:rsidRDefault="000F25F8" w:rsidP="00CE6ABA">
      <w:pPr>
        <w:pStyle w:val="-"/>
        <w:keepNext/>
        <w:rPr>
          <w:rtl/>
        </w:rPr>
      </w:pPr>
      <w:bookmarkStart w:id="16610" w:name="ET_speakercontinue_5519_37"/>
      <w:r w:rsidRPr="002452A4">
        <w:rPr>
          <w:rStyle w:val="TagStyle"/>
          <w:rtl/>
        </w:rPr>
        <w:t xml:space="preserve"> &lt;&lt; דובר_המשך &gt;&gt; </w:t>
      </w:r>
      <w:r>
        <w:rPr>
          <w:rtl/>
        </w:rPr>
        <w:t>שרן מרים השכל (המחנה הממלכתי):</w:t>
      </w:r>
      <w:r w:rsidRPr="002452A4">
        <w:rPr>
          <w:rStyle w:val="TagStyle"/>
          <w:rtl/>
        </w:rPr>
        <w:t xml:space="preserve"> &lt;&lt; דובר_המשך &gt;&gt;</w:t>
      </w:r>
      <w:r>
        <w:rPr>
          <w:rtl/>
        </w:rPr>
        <w:t xml:space="preserve">   </w:t>
      </w:r>
      <w:bookmarkEnd w:id="16610"/>
    </w:p>
    <w:p w:rsidR="000F25F8" w:rsidRDefault="000F25F8" w:rsidP="00CE6ABA">
      <w:pPr>
        <w:pStyle w:val="KeepWithNext"/>
        <w:rPr>
          <w:rtl/>
          <w:lang w:eastAsia="he-IL"/>
        </w:rPr>
      </w:pPr>
    </w:p>
    <w:p w:rsidR="000F25F8" w:rsidRDefault="000F25F8" w:rsidP="009A3900">
      <w:pPr>
        <w:rPr>
          <w:rtl/>
        </w:rPr>
      </w:pPr>
      <w:bookmarkStart w:id="16611" w:name="_ETM_Q35_672675"/>
      <w:bookmarkEnd w:id="16611"/>
      <w:r>
        <w:rPr>
          <w:rFonts w:hint="cs"/>
          <w:rtl/>
          <w:lang w:eastAsia="he-IL"/>
        </w:rPr>
        <w:t>בשנת 2021 מסתננים</w:t>
      </w:r>
      <w:bookmarkStart w:id="16612" w:name="_ETM_Q35_673872"/>
      <w:bookmarkEnd w:id="16612"/>
      <w:r>
        <w:rPr>
          <w:rFonts w:hint="cs"/>
          <w:rtl/>
          <w:lang w:eastAsia="he-IL"/>
        </w:rPr>
        <w:t xml:space="preserve"> ביצעו פי</w:t>
      </w:r>
      <w:r w:rsidR="009A3900">
        <w:rPr>
          <w:rFonts w:hint="cs"/>
          <w:rtl/>
          <w:lang w:eastAsia="he-IL"/>
        </w:rPr>
        <w:t xml:space="preserve"> </w:t>
      </w:r>
      <w:r>
        <w:rPr>
          <w:rFonts w:hint="cs"/>
          <w:rtl/>
          <w:lang w:eastAsia="he-IL"/>
        </w:rPr>
        <w:t>שישה יותר עבירות שוד מישראלים</w:t>
      </w:r>
      <w:r w:rsidR="009A3900">
        <w:rPr>
          <w:rFonts w:hint="cs"/>
          <w:rtl/>
          <w:lang w:eastAsia="he-IL"/>
        </w:rPr>
        <w:t>;</w:t>
      </w:r>
      <w:r>
        <w:rPr>
          <w:rFonts w:hint="cs"/>
          <w:rtl/>
          <w:lang w:eastAsia="he-IL"/>
        </w:rPr>
        <w:t xml:space="preserve"> </w:t>
      </w:r>
      <w:bookmarkStart w:id="16613" w:name="_ETM_Q35_665811"/>
      <w:bookmarkStart w:id="16614" w:name="_ETM_Q35_665920"/>
      <w:bookmarkStart w:id="16615" w:name="_ETM_Q35_665955"/>
      <w:bookmarkStart w:id="16616" w:name="_ETM_Q35_666086"/>
      <w:bookmarkStart w:id="16617" w:name="_ETM_Q35_666129"/>
      <w:bookmarkStart w:id="16618" w:name="_ETM_Q35_666184"/>
      <w:bookmarkEnd w:id="16613"/>
      <w:bookmarkEnd w:id="16614"/>
      <w:bookmarkEnd w:id="16615"/>
      <w:bookmarkEnd w:id="16616"/>
      <w:bookmarkEnd w:id="16617"/>
      <w:bookmarkEnd w:id="16618"/>
      <w:r>
        <w:rPr>
          <w:rtl/>
        </w:rPr>
        <w:t>שוד בנסיבות מחמירות, כמו זה שחוותה האישה שהותקפה ונמלטה מאלפדל, גבוה פ</w:t>
      </w:r>
      <w:r>
        <w:rPr>
          <w:rFonts w:hint="cs"/>
          <w:rtl/>
        </w:rPr>
        <w:t>י</w:t>
      </w:r>
      <w:r w:rsidR="009A3900">
        <w:rPr>
          <w:rFonts w:hint="cs"/>
          <w:rtl/>
        </w:rPr>
        <w:t xml:space="preserve"> </w:t>
      </w:r>
      <w:r>
        <w:rPr>
          <w:rtl/>
        </w:rPr>
        <w:t>שמונה</w:t>
      </w:r>
      <w:r>
        <w:rPr>
          <w:rFonts w:hint="cs"/>
          <w:rtl/>
        </w:rPr>
        <w:t>;</w:t>
      </w:r>
      <w:r>
        <w:rPr>
          <w:rtl/>
        </w:rPr>
        <w:t xml:space="preserve"> גנבות </w:t>
      </w:r>
      <w:r w:rsidR="009A3900">
        <w:rPr>
          <w:rFonts w:hint="cs"/>
          <w:rtl/>
        </w:rPr>
        <w:t xml:space="preserve">– </w:t>
      </w:r>
      <w:r>
        <w:rPr>
          <w:rtl/>
        </w:rPr>
        <w:t>פי 4.5</w:t>
      </w:r>
      <w:r>
        <w:rPr>
          <w:rFonts w:hint="cs"/>
          <w:rtl/>
        </w:rPr>
        <w:t xml:space="preserve">; </w:t>
      </w:r>
      <w:r>
        <w:rPr>
          <w:rtl/>
        </w:rPr>
        <w:t>תקיפה לשם גנבה גבוה ב-1,700% מהפשיעה הממוצעת בישראל.</w:t>
      </w:r>
      <w:r>
        <w:rPr>
          <w:rFonts w:hint="cs"/>
          <w:rtl/>
        </w:rPr>
        <w:t xml:space="preserve"> </w:t>
      </w:r>
      <w:r>
        <w:rPr>
          <w:rtl/>
        </w:rPr>
        <w:t xml:space="preserve">גם בגרימת חבלה גופנית </w:t>
      </w:r>
      <w:r>
        <w:rPr>
          <w:rFonts w:hint="cs"/>
          <w:rtl/>
        </w:rPr>
        <w:t>ו</w:t>
      </w:r>
      <w:r>
        <w:rPr>
          <w:rtl/>
        </w:rPr>
        <w:t>אלימות הממוצע הוא פ</w:t>
      </w:r>
      <w:r>
        <w:rPr>
          <w:rFonts w:hint="cs"/>
          <w:rtl/>
        </w:rPr>
        <w:t>י</w:t>
      </w:r>
      <w:r>
        <w:rPr>
          <w:rtl/>
        </w:rPr>
        <w:t xml:space="preserve"> ש</w:t>
      </w:r>
      <w:r>
        <w:rPr>
          <w:rFonts w:hint="cs"/>
          <w:rtl/>
        </w:rPr>
        <w:t>י</w:t>
      </w:r>
      <w:r>
        <w:rPr>
          <w:rtl/>
        </w:rPr>
        <w:t>שה מהממוצע של אזרחי ישראל.</w:t>
      </w:r>
      <w:r>
        <w:rPr>
          <w:rFonts w:hint="cs"/>
          <w:rtl/>
        </w:rPr>
        <w:t xml:space="preserve"> </w:t>
      </w:r>
      <w:bookmarkStart w:id="16619" w:name="_ETM_Q35_708596"/>
      <w:bookmarkEnd w:id="16619"/>
      <w:r>
        <w:rPr>
          <w:rtl/>
        </w:rPr>
        <w:t>אז מה ההסתברות שאשה תצא לרחובות דרום תל</w:t>
      </w:r>
      <w:r>
        <w:rPr>
          <w:rFonts w:hint="cs"/>
          <w:rtl/>
        </w:rPr>
        <w:t xml:space="preserve"> </w:t>
      </w:r>
      <w:r>
        <w:rPr>
          <w:rtl/>
        </w:rPr>
        <w:t xml:space="preserve">אביב ותותקף, אתם שואלים? </w:t>
      </w:r>
    </w:p>
    <w:p w:rsidR="000F25F8" w:rsidRDefault="000F25F8" w:rsidP="00CE6ABA">
      <w:pPr>
        <w:rPr>
          <w:rtl/>
        </w:rPr>
      </w:pPr>
    </w:p>
    <w:p w:rsidR="000F25F8" w:rsidRDefault="000F25F8" w:rsidP="00CE6ABA">
      <w:pPr>
        <w:rPr>
          <w:rtl/>
        </w:rPr>
      </w:pPr>
      <w:r>
        <w:rPr>
          <w:rtl/>
        </w:rPr>
        <w:t>ובכן, בכל ריכוז אוכלוסיית מסתננים, הסיכוי גבוה פי כמה וכמה</w:t>
      </w:r>
      <w:r>
        <w:rPr>
          <w:rFonts w:hint="cs"/>
          <w:rtl/>
        </w:rPr>
        <w:t>.</w:t>
      </w:r>
      <w:r>
        <w:rPr>
          <w:rtl/>
        </w:rPr>
        <w:t xml:space="preserve"> הנתונים שציינתי פה הם עק</w:t>
      </w:r>
      <w:r>
        <w:rPr>
          <w:rFonts w:hint="cs"/>
          <w:rtl/>
        </w:rPr>
        <w:t>י</w:t>
      </w:r>
      <w:r>
        <w:rPr>
          <w:rtl/>
        </w:rPr>
        <w:t>בים לאורך העשור האחרון.</w:t>
      </w:r>
      <w:r>
        <w:rPr>
          <w:rFonts w:hint="cs"/>
          <w:rtl/>
        </w:rPr>
        <w:t xml:space="preserve"> </w:t>
      </w:r>
      <w:r>
        <w:rPr>
          <w:rtl/>
        </w:rPr>
        <w:t>נשים מותקפות מינית, קשישים מותקפים ונשדדים. הביטחון האישי של תושבי האזור רוסק, ועל פשע שביצע מסתנן אין מי שישלם.</w:t>
      </w:r>
    </w:p>
    <w:p w:rsidR="000F25F8" w:rsidRDefault="000F25F8" w:rsidP="00CE6ABA">
      <w:pPr>
        <w:rPr>
          <w:rtl/>
        </w:rPr>
      </w:pPr>
    </w:p>
    <w:p w:rsidR="000F25F8" w:rsidRDefault="000F25F8" w:rsidP="00CE6ABA">
      <w:pPr>
        <w:rPr>
          <w:rtl/>
        </w:rPr>
      </w:pPr>
      <w:r>
        <w:rPr>
          <w:rtl/>
        </w:rPr>
        <w:t>כיום, בעוד שלנפגעי פשיעה של מסתננים אין כתובת לפנות אליה לסיוע ופיצוי, כספי הפיקדונות של עובדים זרים שעזבו את הארץ מופנים לטובת עובדים זרים שנשארו כאן.</w:t>
      </w:r>
      <w:r>
        <w:rPr>
          <w:rFonts w:hint="cs"/>
          <w:rtl/>
        </w:rPr>
        <w:t xml:space="preserve"> </w:t>
      </w:r>
      <w:r>
        <w:rPr>
          <w:rtl/>
        </w:rPr>
        <w:t>במצב מתוקן ביטחונם של אזרחי ישראל לא היה נפגע מלכתחילה.</w:t>
      </w:r>
      <w:r>
        <w:rPr>
          <w:rFonts w:hint="cs"/>
          <w:rtl/>
        </w:rPr>
        <w:t xml:space="preserve"> </w:t>
      </w:r>
      <w:r>
        <w:rPr>
          <w:rtl/>
        </w:rPr>
        <w:t>עלינו להזיז את הגלגל א</w:t>
      </w:r>
      <w:r>
        <w:rPr>
          <w:rFonts w:hint="cs"/>
          <w:rtl/>
        </w:rPr>
        <w:t>ח</w:t>
      </w:r>
      <w:r>
        <w:rPr>
          <w:rtl/>
        </w:rPr>
        <w:t>ורה, ולהשיב את הביטחון לרחובות ערינו.</w:t>
      </w:r>
      <w:r>
        <w:rPr>
          <w:rFonts w:hint="cs"/>
          <w:rtl/>
        </w:rPr>
        <w:t xml:space="preserve"> </w:t>
      </w:r>
      <w:r>
        <w:rPr>
          <w:rtl/>
        </w:rPr>
        <w:t>יש פה הזדמנות להשתמש בכספי הפיקדון כדי לעזור לאלו שנפגעו מהבעיה בצורה הישירה ביותר.</w:t>
      </w:r>
      <w:r>
        <w:rPr>
          <w:rFonts w:hint="cs"/>
          <w:rtl/>
        </w:rPr>
        <w:t xml:space="preserve"> </w:t>
      </w:r>
      <w:r>
        <w:rPr>
          <w:rtl/>
        </w:rPr>
        <w:t xml:space="preserve">לא </w:t>
      </w:r>
      <w:r>
        <w:rPr>
          <w:rFonts w:hint="cs"/>
          <w:rtl/>
        </w:rPr>
        <w:t>יי</w:t>
      </w:r>
      <w:r>
        <w:rPr>
          <w:rtl/>
        </w:rPr>
        <w:t>תכן שבמדינת חוק לאדם לא תהיה שום כתובת לפנות אליה כשאדם אחר תוקף אותו.</w:t>
      </w:r>
    </w:p>
    <w:p w:rsidR="000F25F8" w:rsidRDefault="000F25F8" w:rsidP="00CE6ABA">
      <w:pPr>
        <w:rPr>
          <w:rtl/>
        </w:rPr>
      </w:pPr>
      <w:bookmarkStart w:id="16620" w:name="_ETM_Q35_779177"/>
      <w:bookmarkStart w:id="16621" w:name="_ETM_Q35_779275"/>
      <w:bookmarkEnd w:id="16620"/>
      <w:bookmarkEnd w:id="16621"/>
    </w:p>
    <w:p w:rsidR="000F25F8" w:rsidRDefault="000F25F8" w:rsidP="00CE6ABA">
      <w:pPr>
        <w:rPr>
          <w:rtl/>
        </w:rPr>
      </w:pPr>
      <w:r>
        <w:rPr>
          <w:rtl/>
        </w:rPr>
        <w:t xml:space="preserve">הצעת החוק </w:t>
      </w:r>
      <w:r>
        <w:rPr>
          <w:rFonts w:hint="cs"/>
          <w:rtl/>
        </w:rPr>
        <w:t>ה</w:t>
      </w:r>
      <w:r>
        <w:rPr>
          <w:rtl/>
        </w:rPr>
        <w:t>זו באה לתמוך באזרחים שנפגעו מפשיעה של מסתננים, להשיב להם את הזכות הבסיסית לצדק, את הזכות להרים את עצמם חזרה.</w:t>
      </w:r>
      <w:r>
        <w:rPr>
          <w:rFonts w:hint="cs"/>
          <w:rtl/>
        </w:rPr>
        <w:t xml:space="preserve"> </w:t>
      </w:r>
      <w:r>
        <w:rPr>
          <w:rtl/>
        </w:rPr>
        <w:t>כספי הפיקדון</w:t>
      </w:r>
      <w:r>
        <w:rPr>
          <w:rFonts w:hint="cs"/>
          <w:rtl/>
        </w:rPr>
        <w:t>,</w:t>
      </w:r>
      <w:r>
        <w:rPr>
          <w:rtl/>
        </w:rPr>
        <w:t xml:space="preserve"> שאין להם דורש</w:t>
      </w:r>
      <w:r>
        <w:rPr>
          <w:rFonts w:hint="cs"/>
          <w:rtl/>
        </w:rPr>
        <w:t>,</w:t>
      </w:r>
      <w:r>
        <w:rPr>
          <w:rtl/>
        </w:rPr>
        <w:t xml:space="preserve"> ושהיו עד כה מיועדים לרווחתם של עובדים זרים ושוהים בלתי</w:t>
      </w:r>
      <w:r>
        <w:rPr>
          <w:rFonts w:hint="cs"/>
          <w:rtl/>
        </w:rPr>
        <w:t xml:space="preserve"> ח</w:t>
      </w:r>
      <w:r>
        <w:rPr>
          <w:rtl/>
        </w:rPr>
        <w:t>וקיים, יועברו מעתה לרווחתם של אזרחי ישראל הסובלים יום</w:t>
      </w:r>
      <w:r>
        <w:rPr>
          <w:rFonts w:hint="cs"/>
          <w:rtl/>
        </w:rPr>
        <w:t>-</w:t>
      </w:r>
      <w:r>
        <w:rPr>
          <w:rtl/>
        </w:rPr>
        <w:t xml:space="preserve">יום </w:t>
      </w:r>
      <w:r>
        <w:rPr>
          <w:rFonts w:hint="cs"/>
          <w:rtl/>
        </w:rPr>
        <w:t>מ</w:t>
      </w:r>
      <w:r>
        <w:rPr>
          <w:rtl/>
        </w:rPr>
        <w:t>השלכות נוכחותם של המסתננים והשוהים הבלתי</w:t>
      </w:r>
      <w:r>
        <w:rPr>
          <w:rFonts w:hint="cs"/>
          <w:rtl/>
        </w:rPr>
        <w:t>-</w:t>
      </w:r>
      <w:r>
        <w:rPr>
          <w:rtl/>
        </w:rPr>
        <w:t>חוקיים בישראל.</w:t>
      </w:r>
      <w:r>
        <w:rPr>
          <w:rFonts w:hint="cs"/>
          <w:rtl/>
        </w:rPr>
        <w:t xml:space="preserve"> אם </w:t>
      </w:r>
      <w:bookmarkStart w:id="16622" w:name="_ETM_Q35_810629"/>
      <w:bookmarkEnd w:id="16622"/>
      <w:r>
        <w:rPr>
          <w:rFonts w:hint="cs"/>
          <w:rtl/>
        </w:rPr>
        <w:t xml:space="preserve">החוק יעבור, </w:t>
      </w:r>
      <w:r>
        <w:rPr>
          <w:rtl/>
        </w:rPr>
        <w:t>מעתה לרשויות ההוצאה לפועל תהיה כתובת לחילוט כספי פיצויים שנפסקו בבתי המשפט בהליכים אזרחיים ופליליים.</w:t>
      </w:r>
      <w:bookmarkStart w:id="16623" w:name="_ETM_Q35_822149"/>
      <w:bookmarkEnd w:id="16623"/>
    </w:p>
    <w:p w:rsidR="000F25F8" w:rsidRDefault="000F25F8" w:rsidP="00CE6ABA">
      <w:pPr>
        <w:rPr>
          <w:rtl/>
        </w:rPr>
      </w:pPr>
      <w:bookmarkStart w:id="16624" w:name="_ETM_Q35_822231"/>
      <w:bookmarkEnd w:id="16624"/>
    </w:p>
    <w:p w:rsidR="000F25F8" w:rsidRDefault="000F25F8" w:rsidP="00CE6ABA">
      <w:pPr>
        <w:rPr>
          <w:rtl/>
        </w:rPr>
      </w:pPr>
      <w:r>
        <w:rPr>
          <w:rtl/>
        </w:rPr>
        <w:t xml:space="preserve">להצעת </w:t>
      </w:r>
      <w:r>
        <w:rPr>
          <w:rFonts w:hint="cs"/>
          <w:rtl/>
        </w:rPr>
        <w:t>ה</w:t>
      </w:r>
      <w:r>
        <w:rPr>
          <w:rtl/>
        </w:rPr>
        <w:t xml:space="preserve">חוק </w:t>
      </w:r>
      <w:r>
        <w:rPr>
          <w:rFonts w:hint="cs"/>
          <w:rtl/>
        </w:rPr>
        <w:t>ה</w:t>
      </w:r>
      <w:r>
        <w:rPr>
          <w:rtl/>
        </w:rPr>
        <w:t>זו היו שותפים צוות המרכז למדיניות הגירה.</w:t>
      </w:r>
      <w:r>
        <w:rPr>
          <w:rFonts w:hint="cs"/>
          <w:rtl/>
        </w:rPr>
        <w:t xml:space="preserve"> </w:t>
      </w:r>
      <w:r>
        <w:rPr>
          <w:rtl/>
        </w:rPr>
        <w:t xml:space="preserve">אני רוצה להודות להם על הסיוע בהכנת חומרים, </w:t>
      </w:r>
      <w:r>
        <w:rPr>
          <w:rFonts w:hint="cs"/>
          <w:rtl/>
        </w:rPr>
        <w:t>על ה</w:t>
      </w:r>
      <w:r>
        <w:rPr>
          <w:rtl/>
        </w:rPr>
        <w:t>מידע ו</w:t>
      </w:r>
      <w:r>
        <w:rPr>
          <w:rFonts w:hint="cs"/>
          <w:rtl/>
        </w:rPr>
        <w:t>ה</w:t>
      </w:r>
      <w:r>
        <w:rPr>
          <w:rtl/>
        </w:rPr>
        <w:t>נתונים על מנת לגבש את הצעת החוק החשובה הזו.</w:t>
      </w:r>
      <w:r>
        <w:rPr>
          <w:rFonts w:hint="cs"/>
          <w:rtl/>
        </w:rPr>
        <w:t xml:space="preserve"> </w:t>
      </w:r>
      <w:r>
        <w:rPr>
          <w:rtl/>
        </w:rPr>
        <w:t xml:space="preserve">הנתונים </w:t>
      </w:r>
      <w:r>
        <w:rPr>
          <w:rFonts w:hint="cs"/>
          <w:rtl/>
        </w:rPr>
        <w:t>ש</w:t>
      </w:r>
      <w:r>
        <w:rPr>
          <w:rtl/>
        </w:rPr>
        <w:t xml:space="preserve">אותם </w:t>
      </w:r>
      <w:r>
        <w:rPr>
          <w:rFonts w:hint="cs"/>
          <w:rtl/>
        </w:rPr>
        <w:t>ח</w:t>
      </w:r>
      <w:r>
        <w:rPr>
          <w:rtl/>
        </w:rPr>
        <w:t xml:space="preserve">שפו לא השאירו ספק באשר לצורך בתיקון </w:t>
      </w:r>
      <w:r>
        <w:rPr>
          <w:rFonts w:hint="cs"/>
          <w:rtl/>
        </w:rPr>
        <w:t>ח</w:t>
      </w:r>
      <w:r>
        <w:rPr>
          <w:rtl/>
        </w:rPr>
        <w:t>קיקה זה.</w:t>
      </w:r>
      <w:r>
        <w:rPr>
          <w:rFonts w:hint="cs"/>
          <w:rtl/>
        </w:rPr>
        <w:t xml:space="preserve"> </w:t>
      </w:r>
      <w:r>
        <w:rPr>
          <w:rtl/>
        </w:rPr>
        <w:t xml:space="preserve">זו הצעת </w:t>
      </w:r>
      <w:r>
        <w:rPr>
          <w:rFonts w:hint="cs"/>
          <w:rtl/>
        </w:rPr>
        <w:t>ח</w:t>
      </w:r>
      <w:r>
        <w:rPr>
          <w:rtl/>
        </w:rPr>
        <w:t xml:space="preserve">וק שאין סיבה לאף </w:t>
      </w:r>
      <w:r>
        <w:rPr>
          <w:rFonts w:hint="cs"/>
          <w:rtl/>
        </w:rPr>
        <w:t>ח</w:t>
      </w:r>
      <w:r>
        <w:rPr>
          <w:rtl/>
        </w:rPr>
        <w:t xml:space="preserve">בר כנסת בקואליציה להתנגד לה. מאי גולן בעצמה עמדה כאן מעל בימת הכנסת, דיברה על הנושא הזה ודחפה לתיקונים </w:t>
      </w:r>
      <w:r>
        <w:rPr>
          <w:rFonts w:hint="cs"/>
          <w:rtl/>
        </w:rPr>
        <w:t>אלה</w:t>
      </w:r>
      <w:r>
        <w:rPr>
          <w:rtl/>
        </w:rPr>
        <w:t xml:space="preserve"> בדיוק.</w:t>
      </w:r>
    </w:p>
    <w:p w:rsidR="000F25F8" w:rsidRDefault="000F25F8" w:rsidP="00CE6ABA">
      <w:pPr>
        <w:rPr>
          <w:rtl/>
        </w:rPr>
      </w:pPr>
    </w:p>
    <w:p w:rsidR="000F25F8" w:rsidRDefault="000F25F8" w:rsidP="00CE6ABA">
      <w:pPr>
        <w:rPr>
          <w:rtl/>
        </w:rPr>
      </w:pPr>
      <w:r>
        <w:rPr>
          <w:rFonts w:hint="cs"/>
          <w:rtl/>
        </w:rPr>
        <w:lastRenderedPageBreak/>
        <w:t xml:space="preserve">כמי שחרת על דגלו את </w:t>
      </w:r>
      <w:bookmarkStart w:id="16625" w:name="_ETM_Q35_863604"/>
      <w:bookmarkEnd w:id="16625"/>
      <w:r>
        <w:rPr>
          <w:rFonts w:hint="cs"/>
          <w:rtl/>
        </w:rPr>
        <w:t xml:space="preserve">נושא המשילות – המפלגה של הציונות הדתית – פעם אחר פעם </w:t>
      </w:r>
      <w:bookmarkStart w:id="16626" w:name="_ETM_Q35_869438"/>
      <w:bookmarkEnd w:id="16626"/>
      <w:r>
        <w:rPr>
          <w:rFonts w:hint="cs"/>
          <w:rtl/>
        </w:rPr>
        <w:t xml:space="preserve">מגיעות לכאן הצעות חוק שאמורות לשפר את המשילות. חברי </w:t>
      </w:r>
      <w:bookmarkStart w:id="16627" w:name="_ETM_Q35_876003"/>
      <w:bookmarkEnd w:id="16627"/>
      <w:r>
        <w:rPr>
          <w:rFonts w:hint="cs"/>
          <w:rtl/>
        </w:rPr>
        <w:t xml:space="preserve">כנסת שעלו כאן לבמה ודיברו על כמה צריך לסייע לתושבי </w:t>
      </w:r>
      <w:bookmarkStart w:id="16628" w:name="_ETM_Q35_880957"/>
      <w:bookmarkEnd w:id="16628"/>
      <w:r>
        <w:rPr>
          <w:rFonts w:hint="cs"/>
          <w:rtl/>
        </w:rPr>
        <w:t xml:space="preserve">דרום תל אביב כנגד אותה תופעה של מסתננים, פעם </w:t>
      </w:r>
      <w:bookmarkStart w:id="16629" w:name="_ETM_Q35_885748"/>
      <w:bookmarkEnd w:id="16629"/>
      <w:r>
        <w:rPr>
          <w:rFonts w:hint="cs"/>
          <w:rtl/>
        </w:rPr>
        <w:t xml:space="preserve">אחר פעם. צריכים להצביע בעד הצעת החוק החשובה </w:t>
      </w:r>
      <w:bookmarkStart w:id="16630" w:name="_ETM_Q35_890885"/>
      <w:bookmarkEnd w:id="16630"/>
      <w:r>
        <w:rPr>
          <w:rFonts w:hint="cs"/>
          <w:rtl/>
        </w:rPr>
        <w:t xml:space="preserve">הזאת. </w:t>
      </w:r>
      <w:r>
        <w:rPr>
          <w:rtl/>
        </w:rPr>
        <w:t>הגיע הזמן והגיעה השעה לעשייה אמיתית חסרת פשרות.</w:t>
      </w:r>
      <w:r>
        <w:rPr>
          <w:rFonts w:hint="cs"/>
          <w:rtl/>
        </w:rPr>
        <w:t xml:space="preserve"> </w:t>
      </w:r>
      <w:r>
        <w:rPr>
          <w:rtl/>
        </w:rPr>
        <w:t>אני קוראת לקואליציה</w:t>
      </w:r>
      <w:r>
        <w:rPr>
          <w:rFonts w:hint="cs"/>
          <w:rtl/>
        </w:rPr>
        <w:t>,</w:t>
      </w:r>
      <w:r>
        <w:rPr>
          <w:rtl/>
        </w:rPr>
        <w:t xml:space="preserve"> ולכל מי שתושבי דרום תל אביב</w:t>
      </w:r>
      <w:r>
        <w:rPr>
          <w:rFonts w:hint="cs"/>
          <w:rtl/>
        </w:rPr>
        <w:t xml:space="preserve"> חשובים לו ונמצאים</w:t>
      </w:r>
      <w:r>
        <w:rPr>
          <w:rtl/>
        </w:rPr>
        <w:t xml:space="preserve"> בליבו</w:t>
      </w:r>
      <w:r>
        <w:rPr>
          <w:rFonts w:hint="cs"/>
          <w:rtl/>
        </w:rPr>
        <w:t>,</w:t>
      </w:r>
      <w:r>
        <w:rPr>
          <w:rtl/>
        </w:rPr>
        <w:t xml:space="preserve"> להצביע בעד החוק </w:t>
      </w:r>
      <w:r>
        <w:rPr>
          <w:rFonts w:hint="cs"/>
          <w:rtl/>
        </w:rPr>
        <w:t xml:space="preserve">הזה </w:t>
      </w:r>
      <w:r>
        <w:rPr>
          <w:rtl/>
        </w:rPr>
        <w:t>ולתקן את העוול הנורא הזה.</w:t>
      </w:r>
      <w:r>
        <w:rPr>
          <w:rFonts w:hint="cs"/>
          <w:rtl/>
        </w:rPr>
        <w:t xml:space="preserve"> </w:t>
      </w:r>
    </w:p>
    <w:p w:rsidR="000F25F8" w:rsidRDefault="000F25F8" w:rsidP="00CE6ABA">
      <w:pPr>
        <w:rPr>
          <w:rtl/>
        </w:rPr>
      </w:pPr>
      <w:bookmarkStart w:id="16631" w:name="_ETM_Q35_908632"/>
      <w:bookmarkEnd w:id="16631"/>
    </w:p>
    <w:p w:rsidR="000F25F8" w:rsidRDefault="000F25F8" w:rsidP="00CE6ABA">
      <w:pPr>
        <w:rPr>
          <w:rtl/>
        </w:rPr>
      </w:pPr>
      <w:bookmarkStart w:id="16632" w:name="_ETM_Q35_908851"/>
      <w:bookmarkStart w:id="16633" w:name="_ETM_Q35_908874"/>
      <w:bookmarkEnd w:id="16632"/>
      <w:bookmarkEnd w:id="16633"/>
      <w:r>
        <w:rPr>
          <w:rFonts w:hint="cs"/>
          <w:rtl/>
        </w:rPr>
        <w:t>ה</w:t>
      </w:r>
      <w:bookmarkStart w:id="16634" w:name="_ETM_Q35_908952"/>
      <w:bookmarkEnd w:id="16634"/>
      <w:r>
        <w:rPr>
          <w:rFonts w:hint="cs"/>
          <w:rtl/>
        </w:rPr>
        <w:t xml:space="preserve">צעת החוק הזו </w:t>
      </w:r>
      <w:bookmarkStart w:id="16635" w:name="_ETM_Q35_910616"/>
      <w:bookmarkEnd w:id="16635"/>
      <w:r>
        <w:rPr>
          <w:rFonts w:hint="cs"/>
          <w:rtl/>
        </w:rPr>
        <w:t xml:space="preserve">אמורה להיקרא הצעת חוק גלילי, על שם אותה ניצולת </w:t>
      </w:r>
      <w:bookmarkStart w:id="16636" w:name="_ETM_Q35_913605"/>
      <w:bookmarkEnd w:id="16636"/>
      <w:r>
        <w:rPr>
          <w:rFonts w:hint="cs"/>
          <w:rtl/>
        </w:rPr>
        <w:t xml:space="preserve">שואה שאיבדה את חייה באלימות, במקרה קשה, ממש בחודש הזה </w:t>
      </w:r>
      <w:bookmarkStart w:id="16637" w:name="_ETM_Q35_921125"/>
      <w:bookmarkEnd w:id="16637"/>
      <w:r>
        <w:rPr>
          <w:rFonts w:hint="cs"/>
          <w:rtl/>
        </w:rPr>
        <w:t xml:space="preserve">לפני כמה שנים. אני קוראת לכל חברי הקואליציה, כמו האופוזיציה, </w:t>
      </w:r>
      <w:bookmarkStart w:id="16638" w:name="_ETM_Q35_926577"/>
      <w:bookmarkEnd w:id="16638"/>
      <w:r>
        <w:rPr>
          <w:rFonts w:hint="cs"/>
          <w:rtl/>
        </w:rPr>
        <w:t xml:space="preserve">לתמוך בהצעת החוק. תודה. </w:t>
      </w:r>
    </w:p>
    <w:p w:rsidR="000F25F8" w:rsidRDefault="000F25F8" w:rsidP="00CE6ABA">
      <w:pPr>
        <w:rPr>
          <w:rtl/>
        </w:rPr>
      </w:pPr>
    </w:p>
    <w:p w:rsidR="000F25F8" w:rsidRDefault="000F25F8" w:rsidP="00CE6ABA">
      <w:pPr>
        <w:pStyle w:val="af9"/>
        <w:keepNext/>
        <w:rPr>
          <w:rtl/>
        </w:rPr>
      </w:pPr>
      <w:bookmarkStart w:id="16639" w:name="TOR_Q36"/>
      <w:bookmarkEnd w:id="16639"/>
      <w:r w:rsidRPr="00E5240D">
        <w:rPr>
          <w:rStyle w:val="TagStyle"/>
          <w:rtl/>
        </w:rPr>
        <w:t xml:space="preserve">&lt;&lt; יור &gt;&gt; </w:t>
      </w:r>
      <w:r>
        <w:rPr>
          <w:rtl/>
        </w:rPr>
        <w:t>היו"ר ישראל אייכלר:</w:t>
      </w:r>
      <w:r w:rsidRPr="00E5240D">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לחברת הכנסת השכל. </w:t>
      </w:r>
    </w:p>
    <w:p w:rsidR="009A3900" w:rsidRDefault="009A3900" w:rsidP="00CE6ABA">
      <w:pPr>
        <w:rPr>
          <w:rtl/>
          <w:lang w:eastAsia="he-IL"/>
        </w:rPr>
      </w:pPr>
    </w:p>
    <w:p w:rsidR="009A3900" w:rsidRDefault="009A3900" w:rsidP="00CE6ABA">
      <w:pPr>
        <w:rPr>
          <w:rtl/>
          <w:lang w:eastAsia="he-IL"/>
        </w:rPr>
      </w:pPr>
    </w:p>
    <w:p w:rsidR="000F25F8" w:rsidRDefault="000F25F8" w:rsidP="00CE6ABA">
      <w:pPr>
        <w:pStyle w:val="a7"/>
        <w:rPr>
          <w:rtl/>
          <w:lang w:eastAsia="he-IL"/>
        </w:rPr>
      </w:pPr>
      <w:bookmarkStart w:id="16640" w:name="ET_hatsach_638989_7"/>
      <w:r w:rsidRPr="00EA39F9">
        <w:rPr>
          <w:rStyle w:val="TagStyle"/>
          <w:rtl/>
        </w:rPr>
        <w:t xml:space="preserve"> &lt;&lt; הצח &gt;&gt; </w:t>
      </w:r>
      <w:bookmarkStart w:id="16641" w:name="_Toc128001749"/>
      <w:r>
        <w:rPr>
          <w:rtl/>
          <w:lang w:eastAsia="he-IL"/>
        </w:rPr>
        <w:t>הצעת חוק לתיקון פקודת בתי הסוהר (שלילת זכאות למימון שירותי בריאות משפרי איכות חיים לאסיר ביטחוני), התשפ"ג</w:t>
      </w:r>
      <w:r>
        <w:rPr>
          <w:rFonts w:hint="cs"/>
          <w:rtl/>
          <w:lang w:eastAsia="he-IL"/>
        </w:rPr>
        <w:t>–</w:t>
      </w:r>
      <w:r>
        <w:rPr>
          <w:rtl/>
          <w:lang w:eastAsia="he-IL"/>
        </w:rPr>
        <w:t>2022</w:t>
      </w:r>
      <w:bookmarkEnd w:id="16641"/>
      <w:r w:rsidRPr="00EA39F9">
        <w:rPr>
          <w:rStyle w:val="TagStyle"/>
          <w:rtl/>
        </w:rPr>
        <w:t xml:space="preserve"> &lt;&lt; הצח &gt;&gt;</w:t>
      </w:r>
      <w:r>
        <w:rPr>
          <w:rtl/>
          <w:lang w:eastAsia="he-IL"/>
        </w:rPr>
        <w:t xml:space="preserve">   </w:t>
      </w:r>
      <w:bookmarkEnd w:id="16640"/>
    </w:p>
    <w:p w:rsidR="000F25F8" w:rsidRDefault="000F25F8" w:rsidP="00CE6ABA">
      <w:pPr>
        <w:rPr>
          <w:rtl/>
          <w:lang w:eastAsia="he-IL"/>
        </w:rPr>
      </w:pPr>
      <w:r>
        <w:rPr>
          <w:rtl/>
          <w:lang w:eastAsia="he-IL"/>
        </w:rPr>
        <w:t>[הצעת חוק פ/37</w:t>
      </w:r>
      <w:r>
        <w:rPr>
          <w:rFonts w:hint="cs"/>
          <w:rtl/>
          <w:lang w:eastAsia="he-IL"/>
        </w:rPr>
        <w:t>/25</w:t>
      </w:r>
      <w:r>
        <w:rPr>
          <w:rtl/>
          <w:lang w:eastAsia="he-IL"/>
        </w:rPr>
        <w:t>; נספחות.]</w:t>
      </w:r>
    </w:p>
    <w:p w:rsidR="000F25F8" w:rsidRDefault="000F25F8" w:rsidP="00CE6ABA">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0F25F8" w:rsidRDefault="000F25F8" w:rsidP="00CE6ABA">
      <w:pPr>
        <w:rPr>
          <w:rtl/>
          <w:lang w:eastAsia="he-IL"/>
        </w:rPr>
      </w:pPr>
    </w:p>
    <w:p w:rsidR="000F25F8" w:rsidRDefault="000F25F8" w:rsidP="00CE6ABA">
      <w:pPr>
        <w:pStyle w:val="af9"/>
        <w:keepNext/>
        <w:rPr>
          <w:rtl/>
        </w:rPr>
      </w:pPr>
      <w:r w:rsidRPr="00472A3A">
        <w:rPr>
          <w:rStyle w:val="TagStyle"/>
          <w:rtl/>
        </w:rPr>
        <w:t xml:space="preserve"> &lt;&lt; יור &gt;&gt; </w:t>
      </w:r>
      <w:r>
        <w:rPr>
          <w:rtl/>
        </w:rPr>
        <w:t>היו"ר ישראל אייכלר:</w:t>
      </w:r>
      <w:r w:rsidRPr="00472A3A">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אנחנו נעבור להצעת חוק לתיקון </w:t>
      </w:r>
      <w:bookmarkStart w:id="16642" w:name="_ETM_Q36_340008"/>
      <w:bookmarkEnd w:id="16642"/>
      <w:r>
        <w:rPr>
          <w:rFonts w:hint="cs"/>
          <w:rtl/>
          <w:lang w:eastAsia="he-IL"/>
        </w:rPr>
        <w:t xml:space="preserve">פקודת בתי הסוהר של חבר הכנסת צביקה פוגל. אתה </w:t>
      </w:r>
      <w:bookmarkStart w:id="16643" w:name="_ETM_Q36_364296"/>
      <w:bookmarkEnd w:id="16643"/>
      <w:r>
        <w:rPr>
          <w:rFonts w:hint="cs"/>
          <w:rtl/>
          <w:lang w:eastAsia="he-IL"/>
        </w:rPr>
        <w:t>רוצה לעלות</w:t>
      </w:r>
      <w:r w:rsidR="009A3900">
        <w:rPr>
          <w:rFonts w:hint="cs"/>
          <w:rtl/>
          <w:lang w:eastAsia="he-IL"/>
        </w:rPr>
        <w:t>,</w:t>
      </w:r>
      <w:r>
        <w:rPr>
          <w:rFonts w:hint="cs"/>
          <w:rtl/>
          <w:lang w:eastAsia="he-IL"/>
        </w:rPr>
        <w:t xml:space="preserve"> חבר הכנסת קרויזר? בבקשה. עשר דקות.</w:t>
      </w:r>
    </w:p>
    <w:p w:rsidR="000F25F8" w:rsidRDefault="000F25F8" w:rsidP="00CE6ABA">
      <w:pPr>
        <w:rPr>
          <w:rtl/>
          <w:lang w:eastAsia="he-IL"/>
        </w:rPr>
      </w:pPr>
    </w:p>
    <w:p w:rsidR="000F25F8" w:rsidRDefault="000F25F8" w:rsidP="00CE6ABA">
      <w:pPr>
        <w:pStyle w:val="a4"/>
        <w:keepNext/>
        <w:rPr>
          <w:rtl/>
        </w:rPr>
      </w:pPr>
      <w:bookmarkStart w:id="16644" w:name="ET_speaker_6460_4"/>
      <w:r w:rsidRPr="00E5240D">
        <w:rPr>
          <w:rStyle w:val="TagStyle"/>
          <w:rtl/>
        </w:rPr>
        <w:t xml:space="preserve"> &lt;&lt; דובר &gt;&gt; </w:t>
      </w:r>
      <w:bookmarkStart w:id="16645" w:name="_Toc128001750"/>
      <w:r>
        <w:rPr>
          <w:rtl/>
        </w:rPr>
        <w:t>יצחק קרויזר (עוצמה יהודית):</w:t>
      </w:r>
      <w:bookmarkEnd w:id="16645"/>
      <w:r w:rsidRPr="00E5240D">
        <w:rPr>
          <w:rStyle w:val="TagStyle"/>
          <w:rtl/>
        </w:rPr>
        <w:t xml:space="preserve"> &lt;&lt; דובר &gt;&gt;</w:t>
      </w:r>
      <w:r>
        <w:rPr>
          <w:rtl/>
        </w:rPr>
        <w:t xml:space="preserve">   </w:t>
      </w:r>
      <w:bookmarkEnd w:id="16644"/>
    </w:p>
    <w:p w:rsidR="000F25F8" w:rsidRDefault="000F25F8" w:rsidP="00CE6ABA">
      <w:pPr>
        <w:pStyle w:val="KeepWithNext"/>
        <w:rPr>
          <w:rtl/>
          <w:lang w:eastAsia="he-IL"/>
        </w:rPr>
      </w:pPr>
    </w:p>
    <w:p w:rsidR="000F25F8" w:rsidRDefault="000F25F8" w:rsidP="009A3900">
      <w:pPr>
        <w:rPr>
          <w:rtl/>
          <w:lang w:eastAsia="he-IL"/>
        </w:rPr>
      </w:pPr>
      <w:r>
        <w:rPr>
          <w:rFonts w:hint="cs"/>
          <w:rtl/>
          <w:lang w:eastAsia="he-IL"/>
        </w:rPr>
        <w:t xml:space="preserve">אדוני היושב-ראש, כבוד השר, כנסת נכבדה, חבריי חברי הכנסת, את הצעת החוק שעולה היום בקריאה טרומית הגיש חבר </w:t>
      </w:r>
      <w:bookmarkStart w:id="16646" w:name="_ETM_Q36_391256"/>
      <w:bookmarkEnd w:id="16646"/>
      <w:r>
        <w:rPr>
          <w:rFonts w:hint="cs"/>
          <w:rtl/>
          <w:lang w:eastAsia="he-IL"/>
        </w:rPr>
        <w:t xml:space="preserve">הכנסת צביקה פוגל מעוצמה יהודית. נבצר ממנו להגיע, ולכן אני עולה ומציג </w:t>
      </w:r>
      <w:bookmarkStart w:id="16647" w:name="_ETM_Q36_395819"/>
      <w:bookmarkEnd w:id="16647"/>
      <w:r>
        <w:rPr>
          <w:rFonts w:hint="cs"/>
          <w:rtl/>
          <w:lang w:eastAsia="he-IL"/>
        </w:rPr>
        <w:t>אותה במקומו.</w:t>
      </w:r>
      <w:bookmarkStart w:id="16648" w:name="_ETM_Q36_396879"/>
      <w:bookmarkStart w:id="16649" w:name="_ETM_Q36_396958"/>
      <w:bookmarkEnd w:id="16648"/>
      <w:bookmarkEnd w:id="16649"/>
      <w:r w:rsidR="009A3900">
        <w:rPr>
          <w:rFonts w:hint="cs"/>
          <w:rtl/>
          <w:lang w:eastAsia="he-IL"/>
        </w:rPr>
        <w:t xml:space="preserve"> </w:t>
      </w:r>
      <w:r>
        <w:rPr>
          <w:rtl/>
          <w:lang w:eastAsia="he-IL"/>
        </w:rPr>
        <w:t>בספר מלכים א</w:t>
      </w:r>
      <w:r>
        <w:rPr>
          <w:rFonts w:hint="cs"/>
          <w:rtl/>
          <w:lang w:eastAsia="he-IL"/>
        </w:rPr>
        <w:t>'</w:t>
      </w:r>
      <w:r>
        <w:rPr>
          <w:rtl/>
          <w:lang w:eastAsia="he-IL"/>
        </w:rPr>
        <w:t xml:space="preserve"> נאמר "ודברת אליו </w:t>
      </w:r>
      <w:r w:rsidRPr="00D22DA0">
        <w:rPr>
          <w:rFonts w:hint="cs"/>
          <w:rtl/>
        </w:rPr>
        <w:t>לֵאמֹר</w:t>
      </w:r>
      <w:r>
        <w:rPr>
          <w:rFonts w:cs="David" w:hint="cs"/>
          <w:color w:val="202122"/>
          <w:sz w:val="32"/>
          <w:szCs w:val="32"/>
          <w:shd w:val="clear" w:color="auto" w:fill="FFFFFF"/>
          <w:rtl/>
        </w:rPr>
        <w:t> </w:t>
      </w:r>
      <w:r>
        <w:rPr>
          <w:rtl/>
          <w:lang w:eastAsia="he-IL"/>
        </w:rPr>
        <w:t>כה אמר ה</w:t>
      </w:r>
      <w:r>
        <w:rPr>
          <w:rFonts w:hint="cs"/>
          <w:rtl/>
          <w:lang w:eastAsia="he-IL"/>
        </w:rPr>
        <w:t>'</w:t>
      </w:r>
      <w:r>
        <w:rPr>
          <w:rtl/>
          <w:lang w:eastAsia="he-IL"/>
        </w:rPr>
        <w:t xml:space="preserve"> הרצחת וגם ירשת".</w:t>
      </w:r>
      <w:r>
        <w:rPr>
          <w:rFonts w:hint="cs"/>
          <w:rtl/>
          <w:lang w:eastAsia="he-IL"/>
        </w:rPr>
        <w:t xml:space="preserve"> </w:t>
      </w:r>
      <w:r>
        <w:rPr>
          <w:rtl/>
          <w:lang w:eastAsia="he-IL"/>
        </w:rPr>
        <w:t>ביטוי זה משמש להצגת הכשל המוסרי של הפקת הנאה וטובה מפירותיה של עוולה חמורה.</w:t>
      </w:r>
    </w:p>
    <w:p w:rsidR="000F25F8" w:rsidRDefault="000F25F8" w:rsidP="00CE6ABA">
      <w:pPr>
        <w:rPr>
          <w:rtl/>
          <w:lang w:eastAsia="he-IL"/>
        </w:rPr>
      </w:pPr>
      <w:bookmarkStart w:id="16650" w:name="_ETM_Q36_415046"/>
      <w:bookmarkStart w:id="16651" w:name="_ETM_Q36_415123"/>
      <w:bookmarkEnd w:id="16650"/>
      <w:bookmarkEnd w:id="16651"/>
    </w:p>
    <w:p w:rsidR="000F25F8" w:rsidRDefault="000F25F8" w:rsidP="00CE6ABA">
      <w:pPr>
        <w:rPr>
          <w:rtl/>
          <w:lang w:eastAsia="he-IL"/>
        </w:rPr>
      </w:pPr>
      <w:r>
        <w:rPr>
          <w:rtl/>
          <w:lang w:eastAsia="he-IL"/>
        </w:rPr>
        <w:t>הצעת החוק לתיקון פקודת בתי הסוהר (שלילת זכאות למימון שירותי בריאות משפרי איכות חיים לאסיר ביטחוני), התשפ"ג</w:t>
      </w:r>
      <w:r>
        <w:rPr>
          <w:rFonts w:hint="cs"/>
          <w:rtl/>
          <w:lang w:eastAsia="he-IL"/>
        </w:rPr>
        <w:t>–</w:t>
      </w:r>
      <w:r>
        <w:rPr>
          <w:rtl/>
          <w:lang w:eastAsia="he-IL"/>
        </w:rPr>
        <w:t xml:space="preserve">2022, </w:t>
      </w:r>
      <w:r>
        <w:rPr>
          <w:rFonts w:hint="cs"/>
          <w:rtl/>
          <w:lang w:eastAsia="he-IL"/>
        </w:rPr>
        <w:t>ש</w:t>
      </w:r>
      <w:r>
        <w:rPr>
          <w:rtl/>
          <w:lang w:eastAsia="he-IL"/>
        </w:rPr>
        <w:t>אותה אני מתכבד להביא בפניכם היום</w:t>
      </w:r>
      <w:r>
        <w:rPr>
          <w:rFonts w:hint="cs"/>
          <w:rtl/>
          <w:lang w:eastAsia="he-IL"/>
        </w:rPr>
        <w:t>,</w:t>
      </w:r>
      <w:r>
        <w:rPr>
          <w:rtl/>
          <w:lang w:eastAsia="he-IL"/>
        </w:rPr>
        <w:t xml:space="preserve"> באה לקבוע סייג </w:t>
      </w:r>
      <w:r>
        <w:rPr>
          <w:rtl/>
          <w:lang w:eastAsia="he-IL"/>
        </w:rPr>
        <w:lastRenderedPageBreak/>
        <w:t>ברור בעניין ולשלול מאסירים</w:t>
      </w:r>
      <w:r>
        <w:rPr>
          <w:rFonts w:hint="cs"/>
          <w:rtl/>
          <w:lang w:eastAsia="he-IL"/>
        </w:rPr>
        <w:t>,</w:t>
      </w:r>
      <w:r>
        <w:rPr>
          <w:rtl/>
          <w:lang w:eastAsia="he-IL"/>
        </w:rPr>
        <w:t xml:space="preserve"> שהואשמו בפעילות חבלנית נגד המדינה</w:t>
      </w:r>
      <w:r>
        <w:rPr>
          <w:rFonts w:hint="cs"/>
          <w:rtl/>
          <w:lang w:eastAsia="he-IL"/>
        </w:rPr>
        <w:t>,</w:t>
      </w:r>
      <w:r>
        <w:rPr>
          <w:rtl/>
          <w:lang w:eastAsia="he-IL"/>
        </w:rPr>
        <w:t xml:space="preserve"> את הזכאות לקבלת מימון לטיפול רפואי משפר איכות חיים</w:t>
      </w:r>
      <w:r>
        <w:rPr>
          <w:rFonts w:hint="cs"/>
          <w:rtl/>
          <w:lang w:eastAsia="he-IL"/>
        </w:rPr>
        <w:t xml:space="preserve">, </w:t>
      </w:r>
      <w:r>
        <w:rPr>
          <w:rtl/>
          <w:lang w:eastAsia="he-IL"/>
        </w:rPr>
        <w:t>שאינ</w:t>
      </w:r>
      <w:r>
        <w:rPr>
          <w:rFonts w:hint="cs"/>
          <w:rtl/>
          <w:lang w:eastAsia="he-IL"/>
        </w:rPr>
        <w:t>ו</w:t>
      </w:r>
      <w:r>
        <w:rPr>
          <w:rtl/>
          <w:lang w:eastAsia="he-IL"/>
        </w:rPr>
        <w:t xml:space="preserve"> הכרחי</w:t>
      </w:r>
      <w:r>
        <w:rPr>
          <w:rFonts w:hint="cs"/>
          <w:rtl/>
          <w:lang w:eastAsia="he-IL"/>
        </w:rPr>
        <w:t xml:space="preserve"> </w:t>
      </w:r>
      <w:r>
        <w:rPr>
          <w:rtl/>
          <w:lang w:eastAsia="he-IL"/>
        </w:rPr>
        <w:t>או שאינו כלול בסל הבריאות הממלכתי.</w:t>
      </w:r>
    </w:p>
    <w:p w:rsidR="000F25F8" w:rsidRDefault="000F25F8" w:rsidP="00CE6ABA">
      <w:pPr>
        <w:rPr>
          <w:rtl/>
          <w:lang w:eastAsia="he-IL"/>
        </w:rPr>
      </w:pPr>
      <w:bookmarkStart w:id="16652" w:name="_ETM_Q36_445026"/>
      <w:bookmarkStart w:id="16653" w:name="_ETM_Q36_445093"/>
      <w:bookmarkEnd w:id="16652"/>
      <w:bookmarkEnd w:id="16653"/>
    </w:p>
    <w:p w:rsidR="000F25F8" w:rsidRDefault="000F25F8" w:rsidP="009A3900">
      <w:pPr>
        <w:rPr>
          <w:rtl/>
          <w:lang w:eastAsia="he-IL"/>
        </w:rPr>
      </w:pPr>
      <w:r>
        <w:rPr>
          <w:rtl/>
          <w:lang w:eastAsia="he-IL"/>
        </w:rPr>
        <w:t>צוות מקצועי שהוקם בשנת 2009 לבחינת תנאי כליאתם של האסירים הביטחוניים אל מול הקבוע בהסדרים משפטיים שונים בדין הישראלי ובדין הבי</w:t>
      </w:r>
      <w:r>
        <w:rPr>
          <w:rFonts w:hint="cs"/>
          <w:rtl/>
          <w:lang w:eastAsia="he-IL"/>
        </w:rPr>
        <w:t>ן-</w:t>
      </w:r>
      <w:r>
        <w:rPr>
          <w:rtl/>
          <w:lang w:eastAsia="he-IL"/>
        </w:rPr>
        <w:t>לאומי מצא כי האסירים הביטחוניים המרצים עונשי מאסר בישראל נהנים מזכויות יתר</w:t>
      </w:r>
      <w:r>
        <w:rPr>
          <w:rFonts w:hint="cs"/>
          <w:rtl/>
          <w:lang w:eastAsia="he-IL"/>
        </w:rPr>
        <w:t>,</w:t>
      </w:r>
      <w:r>
        <w:rPr>
          <w:rtl/>
          <w:lang w:eastAsia="he-IL"/>
        </w:rPr>
        <w:t xml:space="preserve"> שאין להם אח ורע במקומות אחרים בעולם ואינן מחו</w:t>
      </w:r>
      <w:r>
        <w:rPr>
          <w:rFonts w:hint="cs"/>
          <w:rtl/>
          <w:lang w:eastAsia="he-IL"/>
        </w:rPr>
        <w:t>י</w:t>
      </w:r>
      <w:r>
        <w:rPr>
          <w:rtl/>
          <w:lang w:eastAsia="he-IL"/>
        </w:rPr>
        <w:t>בות מן הדין.</w:t>
      </w:r>
      <w:r w:rsidR="009A3900">
        <w:rPr>
          <w:rFonts w:hint="cs"/>
          <w:rtl/>
          <w:lang w:eastAsia="he-IL"/>
        </w:rPr>
        <w:t xml:space="preserve"> </w:t>
      </w:r>
      <w:bookmarkStart w:id="16654" w:name="_ETM_Q36_471536"/>
      <w:bookmarkStart w:id="16655" w:name="_ETM_Q36_471621"/>
      <w:bookmarkEnd w:id="16654"/>
      <w:bookmarkEnd w:id="16655"/>
      <w:r>
        <w:rPr>
          <w:rtl/>
          <w:lang w:eastAsia="he-IL"/>
        </w:rPr>
        <w:t>המציאות הזאת חייבת להשתנות</w:t>
      </w:r>
      <w:r>
        <w:rPr>
          <w:rFonts w:hint="cs"/>
          <w:rtl/>
          <w:lang w:eastAsia="he-IL"/>
        </w:rPr>
        <w:t xml:space="preserve">, ומשתנה בהוראת השר לביטחון </w:t>
      </w:r>
      <w:bookmarkStart w:id="16656" w:name="_ETM_Q36_479021"/>
      <w:bookmarkEnd w:id="16656"/>
      <w:r>
        <w:rPr>
          <w:rFonts w:hint="cs"/>
          <w:rtl/>
          <w:lang w:eastAsia="he-IL"/>
        </w:rPr>
        <w:t xml:space="preserve">לאומי בשלילת זכאויות שמקבלים אסירים ביטחוניים בבתי הכלא. </w:t>
      </w:r>
      <w:bookmarkStart w:id="16657" w:name="_ETM_Q36_486071"/>
      <w:bookmarkStart w:id="16658" w:name="_ETM_Q36_486136"/>
      <w:bookmarkStart w:id="16659" w:name="_ETM_Q36_476523"/>
      <w:bookmarkStart w:id="16660" w:name="_ETM_Q36_476577"/>
      <w:bookmarkEnd w:id="16657"/>
      <w:bookmarkEnd w:id="16658"/>
      <w:bookmarkEnd w:id="16659"/>
      <w:bookmarkEnd w:id="16660"/>
      <w:r>
        <w:rPr>
          <w:rtl/>
          <w:lang w:eastAsia="he-IL"/>
        </w:rPr>
        <w:t>רק בחודש מאי האחרון, התפרסמה כתבה על כך ששירות בתי הסוהר הודיע כי הוא יבחן את דרישת המחבלת שביצעה פיגוע תופת ב</w:t>
      </w:r>
      <w:r>
        <w:rPr>
          <w:rFonts w:hint="cs"/>
          <w:rtl/>
          <w:lang w:eastAsia="he-IL"/>
        </w:rPr>
        <w:t>-</w:t>
      </w:r>
      <w:r>
        <w:rPr>
          <w:rtl/>
          <w:lang w:eastAsia="he-IL"/>
        </w:rPr>
        <w:t xml:space="preserve">2015, וניסתה לרצוח יהודים על ידי פיצוץ בלון גז, </w:t>
      </w:r>
      <w:r>
        <w:rPr>
          <w:rFonts w:hint="cs"/>
          <w:rtl/>
          <w:lang w:eastAsia="he-IL"/>
        </w:rPr>
        <w:t>ש</w:t>
      </w:r>
      <w:r>
        <w:rPr>
          <w:rtl/>
          <w:lang w:eastAsia="he-IL"/>
        </w:rPr>
        <w:t>במהלכו נפצעו השוטר משה</w:t>
      </w:r>
      <w:r>
        <w:rPr>
          <w:rFonts w:hint="cs"/>
          <w:rtl/>
          <w:lang w:eastAsia="he-IL"/>
        </w:rPr>
        <w:t xml:space="preserve"> חזן – </w:t>
      </w:r>
      <w:bookmarkStart w:id="16661" w:name="_ETM_Q36_503896"/>
      <w:bookmarkEnd w:id="16661"/>
      <w:r>
        <w:rPr>
          <w:rFonts w:hint="cs"/>
          <w:rtl/>
          <w:lang w:eastAsia="he-IL"/>
        </w:rPr>
        <w:t xml:space="preserve">שנמצא לדעתי אפילו פה ביציע - - </w:t>
      </w:r>
    </w:p>
    <w:p w:rsidR="000F25F8" w:rsidRDefault="000F25F8" w:rsidP="00CE6ABA">
      <w:pPr>
        <w:rPr>
          <w:rtl/>
          <w:lang w:eastAsia="he-IL"/>
        </w:rPr>
      </w:pPr>
      <w:bookmarkStart w:id="16662" w:name="_ETM_Q36_505017"/>
      <w:bookmarkStart w:id="16663" w:name="_ETM_Q36_505069"/>
      <w:bookmarkEnd w:id="16662"/>
      <w:bookmarkEnd w:id="16663"/>
    </w:p>
    <w:p w:rsidR="000F25F8" w:rsidRDefault="000F25F8" w:rsidP="00CE6ABA">
      <w:pPr>
        <w:pStyle w:val="af8"/>
        <w:keepNext/>
        <w:rPr>
          <w:rtl/>
        </w:rPr>
      </w:pPr>
      <w:bookmarkStart w:id="16664" w:name="ET_interruption_6150_6"/>
      <w:r w:rsidRPr="00EF59B0">
        <w:rPr>
          <w:rStyle w:val="TagStyle"/>
          <w:rtl/>
        </w:rPr>
        <w:t xml:space="preserve"> &lt;&lt; קריאה &gt;&gt; </w:t>
      </w:r>
      <w:r>
        <w:rPr>
          <w:rtl/>
        </w:rPr>
        <w:t>מיכל מרים וולדיגר (הציונות הדתית):</w:t>
      </w:r>
      <w:r w:rsidRPr="00EF59B0">
        <w:rPr>
          <w:rStyle w:val="TagStyle"/>
          <w:rtl/>
        </w:rPr>
        <w:t xml:space="preserve"> &lt;&lt; קריאה &gt;&gt;</w:t>
      </w:r>
      <w:r>
        <w:rPr>
          <w:rtl/>
        </w:rPr>
        <w:t xml:space="preserve">   </w:t>
      </w:r>
      <w:bookmarkEnd w:id="16664"/>
    </w:p>
    <w:p w:rsidR="000F25F8" w:rsidRDefault="000F25F8" w:rsidP="00CE6ABA">
      <w:pPr>
        <w:pStyle w:val="KeepWithNext"/>
        <w:rPr>
          <w:rtl/>
          <w:lang w:eastAsia="he-IL"/>
        </w:rPr>
      </w:pPr>
    </w:p>
    <w:p w:rsidR="000F25F8" w:rsidRDefault="000F25F8" w:rsidP="00CE6ABA">
      <w:pPr>
        <w:rPr>
          <w:rtl/>
          <w:lang w:eastAsia="he-IL"/>
        </w:rPr>
      </w:pPr>
      <w:bookmarkStart w:id="16665" w:name="_ETM_Q36_505261"/>
      <w:bookmarkEnd w:id="16665"/>
      <w:r>
        <w:rPr>
          <w:rFonts w:hint="cs"/>
          <w:rtl/>
          <w:lang w:eastAsia="he-IL"/>
        </w:rPr>
        <w:t>חן.</w:t>
      </w:r>
      <w:bookmarkStart w:id="16666" w:name="_ETM_Q36_506799"/>
      <w:bookmarkEnd w:id="16666"/>
    </w:p>
    <w:p w:rsidR="000F25F8" w:rsidRDefault="000F25F8" w:rsidP="00CE6ABA">
      <w:pPr>
        <w:rPr>
          <w:rtl/>
          <w:lang w:eastAsia="he-IL"/>
        </w:rPr>
      </w:pPr>
      <w:bookmarkStart w:id="16667" w:name="_ETM_Q36_506886"/>
      <w:bookmarkEnd w:id="16667"/>
    </w:p>
    <w:p w:rsidR="000F25F8" w:rsidRDefault="000F25F8" w:rsidP="00CE6ABA">
      <w:pPr>
        <w:pStyle w:val="-"/>
        <w:keepNext/>
        <w:rPr>
          <w:rtl/>
        </w:rPr>
      </w:pPr>
      <w:bookmarkStart w:id="16668" w:name="_ETM_Q36_507371"/>
      <w:bookmarkStart w:id="16669" w:name="ET_speakercontinue_6460_7"/>
      <w:bookmarkEnd w:id="16668"/>
      <w:r w:rsidRPr="00EF59B0">
        <w:rPr>
          <w:rStyle w:val="TagStyle"/>
          <w:rtl/>
        </w:rPr>
        <w:t xml:space="preserve"> &lt;&lt; דובר_המשך &gt;&gt; </w:t>
      </w:r>
      <w:r>
        <w:rPr>
          <w:rtl/>
        </w:rPr>
        <w:t>יצחק קרויזר (עוצמה יהודית):</w:t>
      </w:r>
      <w:r w:rsidRPr="00EF59B0">
        <w:rPr>
          <w:rStyle w:val="TagStyle"/>
          <w:rtl/>
        </w:rPr>
        <w:t xml:space="preserve"> &lt;&lt; דובר_המשך &gt;&gt; </w:t>
      </w:r>
      <w:r>
        <w:rPr>
          <w:rtl/>
        </w:rPr>
        <w:t xml:space="preserve">   </w:t>
      </w:r>
      <w:bookmarkEnd w:id="16669"/>
    </w:p>
    <w:p w:rsidR="000F25F8" w:rsidRDefault="000F25F8" w:rsidP="00CE6ABA">
      <w:pPr>
        <w:pStyle w:val="KeepWithNext"/>
        <w:rPr>
          <w:rtl/>
          <w:lang w:eastAsia="he-IL"/>
        </w:rPr>
      </w:pPr>
    </w:p>
    <w:p w:rsidR="000F25F8" w:rsidRDefault="000F25F8" w:rsidP="009A3900">
      <w:pPr>
        <w:rPr>
          <w:rtl/>
          <w:lang w:eastAsia="he-IL"/>
        </w:rPr>
      </w:pPr>
      <w:bookmarkStart w:id="16670" w:name="_ETM_Q36_506522"/>
      <w:bookmarkEnd w:id="16670"/>
      <w:r>
        <w:rPr>
          <w:rFonts w:hint="cs"/>
          <w:rtl/>
          <w:lang w:eastAsia="he-IL"/>
        </w:rPr>
        <w:t xml:space="preserve">משה </w:t>
      </w:r>
      <w:bookmarkStart w:id="16671" w:name="_ETM_Q36_505193"/>
      <w:bookmarkStart w:id="16672" w:name="_ETM_Q36_505271"/>
      <w:bookmarkEnd w:id="16671"/>
      <w:bookmarkEnd w:id="16672"/>
      <w:r>
        <w:rPr>
          <w:rtl/>
          <w:lang w:eastAsia="he-IL"/>
        </w:rPr>
        <w:t>חן</w:t>
      </w:r>
      <w:r>
        <w:rPr>
          <w:rFonts w:hint="cs"/>
          <w:rtl/>
          <w:lang w:eastAsia="he-IL"/>
        </w:rPr>
        <w:t>.</w:t>
      </w:r>
      <w:bookmarkStart w:id="16673" w:name="_ETM_Q36_521729"/>
      <w:bookmarkStart w:id="16674" w:name="_ETM_Q36_521812"/>
      <w:bookmarkStart w:id="16675" w:name="_ETM_Q36_521861"/>
      <w:bookmarkStart w:id="16676" w:name="_ETM_Q36_521929"/>
      <w:bookmarkEnd w:id="16673"/>
      <w:bookmarkEnd w:id="16674"/>
      <w:bookmarkEnd w:id="16675"/>
      <w:bookmarkEnd w:id="16676"/>
      <w:r w:rsidR="009A3900">
        <w:rPr>
          <w:rFonts w:hint="cs"/>
          <w:rtl/>
          <w:lang w:eastAsia="he-IL"/>
        </w:rPr>
        <w:t xml:space="preserve"> </w:t>
      </w:r>
      <w:r>
        <w:rPr>
          <w:rFonts w:hint="cs"/>
          <w:rtl/>
          <w:lang w:eastAsia="he-IL"/>
        </w:rPr>
        <w:t xml:space="preserve">- - </w:t>
      </w:r>
      <w:r>
        <w:rPr>
          <w:rtl/>
          <w:lang w:eastAsia="he-IL"/>
        </w:rPr>
        <w:t xml:space="preserve">ואף המחבלת עצמה </w:t>
      </w:r>
      <w:r>
        <w:rPr>
          <w:rFonts w:hint="cs"/>
          <w:rtl/>
          <w:lang w:eastAsia="he-IL"/>
        </w:rPr>
        <w:t xml:space="preserve">נפצעה בפיגוע עצמו ופניה </w:t>
      </w:r>
      <w:r>
        <w:rPr>
          <w:rtl/>
          <w:lang w:eastAsia="he-IL"/>
        </w:rPr>
        <w:t>הושחתו. כמה תעוזה ה</w:t>
      </w:r>
      <w:r>
        <w:rPr>
          <w:rFonts w:hint="cs"/>
          <w:rtl/>
          <w:lang w:eastAsia="he-IL"/>
        </w:rPr>
        <w:t>י</w:t>
      </w:r>
      <w:r>
        <w:rPr>
          <w:rtl/>
          <w:lang w:eastAsia="he-IL"/>
        </w:rPr>
        <w:t>יתה לה לאותה מחבלת, שדרשה משרות בתי הסוהר לממן לה ניתוח קוסמטי שאינו מציל חיים, על מנת לשחזר את אפה</w:t>
      </w:r>
      <w:r>
        <w:rPr>
          <w:rFonts w:hint="cs"/>
          <w:rtl/>
          <w:lang w:eastAsia="he-IL"/>
        </w:rPr>
        <w:t>,</w:t>
      </w:r>
      <w:r>
        <w:rPr>
          <w:rtl/>
          <w:lang w:eastAsia="he-IL"/>
        </w:rPr>
        <w:t xml:space="preserve"> שנפגע באותו פיגוע</w:t>
      </w:r>
      <w:r>
        <w:rPr>
          <w:rFonts w:hint="cs"/>
          <w:rtl/>
          <w:lang w:eastAsia="he-IL"/>
        </w:rPr>
        <w:t xml:space="preserve"> </w:t>
      </w:r>
      <w:bookmarkStart w:id="16677" w:name="_ETM_Q36_529614"/>
      <w:bookmarkEnd w:id="16677"/>
      <w:r>
        <w:rPr>
          <w:rFonts w:hint="cs"/>
          <w:rtl/>
          <w:lang w:eastAsia="he-IL"/>
        </w:rPr>
        <w:t xml:space="preserve">שבו היא ניסתה </w:t>
      </w:r>
      <w:r>
        <w:rPr>
          <w:rtl/>
          <w:lang w:eastAsia="he-IL"/>
        </w:rPr>
        <w:t>ליטול חיים.</w:t>
      </w:r>
    </w:p>
    <w:p w:rsidR="000F25F8" w:rsidRDefault="000F25F8" w:rsidP="00CE6ABA">
      <w:pPr>
        <w:rPr>
          <w:rtl/>
          <w:lang w:eastAsia="he-IL"/>
        </w:rPr>
      </w:pPr>
      <w:bookmarkStart w:id="16678" w:name="_ETM_Q36_531153"/>
      <w:bookmarkStart w:id="16679" w:name="_ETM_Q36_531222"/>
      <w:bookmarkEnd w:id="16678"/>
      <w:bookmarkEnd w:id="16679"/>
    </w:p>
    <w:p w:rsidR="000F25F8" w:rsidRDefault="000F25F8" w:rsidP="009A3900">
      <w:pPr>
        <w:rPr>
          <w:rtl/>
          <w:lang w:eastAsia="he-IL"/>
        </w:rPr>
      </w:pPr>
      <w:r>
        <w:rPr>
          <w:rtl/>
          <w:lang w:eastAsia="he-IL"/>
        </w:rPr>
        <w:t xml:space="preserve">בעקבות עתירת המחבלת לבית המשפט העליון, ולמרבה החרפה והאבסורד, החליט שירות בתי הסוהר לממן לה </w:t>
      </w:r>
      <w:r>
        <w:rPr>
          <w:rFonts w:hint="cs"/>
          <w:rtl/>
          <w:lang w:eastAsia="he-IL"/>
        </w:rPr>
        <w:t>כמה</w:t>
      </w:r>
      <w:r>
        <w:rPr>
          <w:rtl/>
          <w:lang w:eastAsia="he-IL"/>
        </w:rPr>
        <w:t xml:space="preserve"> ניתוחים</w:t>
      </w:r>
      <w:r>
        <w:rPr>
          <w:rFonts w:hint="cs"/>
          <w:rtl/>
          <w:lang w:eastAsia="he-IL"/>
        </w:rPr>
        <w:t>,</w:t>
      </w:r>
      <w:r>
        <w:rPr>
          <w:rtl/>
          <w:lang w:eastAsia="he-IL"/>
        </w:rPr>
        <w:t xml:space="preserve"> בעלות של עשרות ומאות אלפי שקלים</w:t>
      </w:r>
      <w:r>
        <w:rPr>
          <w:rFonts w:hint="cs"/>
          <w:rtl/>
          <w:lang w:eastAsia="he-IL"/>
        </w:rPr>
        <w:t>,</w:t>
      </w:r>
      <w:r>
        <w:rPr>
          <w:rtl/>
          <w:lang w:eastAsia="he-IL"/>
        </w:rPr>
        <w:t xml:space="preserve"> ניתוחים שאינם חלק מסל הבריאות, ובהם ניתוחים בכף ידה וניתוח קוסמטי באף.</w:t>
      </w:r>
      <w:r w:rsidR="009A3900">
        <w:rPr>
          <w:rFonts w:hint="cs"/>
          <w:rtl/>
          <w:lang w:eastAsia="he-IL"/>
        </w:rPr>
        <w:t xml:space="preserve"> </w:t>
      </w:r>
      <w:bookmarkStart w:id="16680" w:name="_ETM_Q36_551392"/>
      <w:bookmarkStart w:id="16681" w:name="_ETM_Q36_551481"/>
      <w:bookmarkEnd w:id="16680"/>
      <w:bookmarkEnd w:id="16681"/>
      <w:r>
        <w:rPr>
          <w:rtl/>
          <w:lang w:eastAsia="he-IL"/>
        </w:rPr>
        <w:t>האבסורד הוא שמדובר בפגיעות שנגרמו למחבלת</w:t>
      </w:r>
      <w:r>
        <w:rPr>
          <w:rFonts w:hint="cs"/>
          <w:rtl/>
          <w:lang w:eastAsia="he-IL"/>
        </w:rPr>
        <w:t xml:space="preserve"> הזאת</w:t>
      </w:r>
      <w:r>
        <w:rPr>
          <w:rtl/>
          <w:lang w:eastAsia="he-IL"/>
        </w:rPr>
        <w:t xml:space="preserve"> עקב פיגוע התופת</w:t>
      </w:r>
      <w:r>
        <w:rPr>
          <w:rFonts w:hint="cs"/>
          <w:rtl/>
          <w:lang w:eastAsia="he-IL"/>
        </w:rPr>
        <w:t>,</w:t>
      </w:r>
      <w:r>
        <w:rPr>
          <w:rtl/>
          <w:lang w:eastAsia="he-IL"/>
        </w:rPr>
        <w:t xml:space="preserve"> שבו היא ניסתה לרצוח עשרות אזרחים חפים מפשע.</w:t>
      </w:r>
      <w:r>
        <w:rPr>
          <w:rFonts w:hint="cs"/>
          <w:rtl/>
          <w:lang w:eastAsia="he-IL"/>
        </w:rPr>
        <w:t xml:space="preserve"> </w:t>
      </w:r>
      <w:r>
        <w:rPr>
          <w:rtl/>
          <w:lang w:eastAsia="he-IL"/>
        </w:rPr>
        <w:t>הרצ</w:t>
      </w:r>
      <w:r>
        <w:rPr>
          <w:rFonts w:hint="cs"/>
          <w:rtl/>
          <w:lang w:eastAsia="he-IL"/>
        </w:rPr>
        <w:t>ח</w:t>
      </w:r>
      <w:r>
        <w:rPr>
          <w:rtl/>
          <w:lang w:eastAsia="he-IL"/>
        </w:rPr>
        <w:t>ת וגם ירשת</w:t>
      </w:r>
      <w:r>
        <w:rPr>
          <w:rFonts w:hint="cs"/>
          <w:rtl/>
          <w:lang w:eastAsia="he-IL"/>
        </w:rPr>
        <w:t>?</w:t>
      </w:r>
    </w:p>
    <w:p w:rsidR="000F25F8" w:rsidRDefault="000F25F8" w:rsidP="00CE6ABA">
      <w:pPr>
        <w:rPr>
          <w:rtl/>
          <w:lang w:eastAsia="he-IL"/>
        </w:rPr>
      </w:pPr>
    </w:p>
    <w:p w:rsidR="000F25F8" w:rsidRDefault="000F25F8" w:rsidP="009A3900">
      <w:pPr>
        <w:rPr>
          <w:rtl/>
          <w:lang w:eastAsia="he-IL"/>
        </w:rPr>
      </w:pPr>
      <w:bookmarkStart w:id="16682" w:name="_ETM_Q36_570155"/>
      <w:bookmarkStart w:id="16683" w:name="_ETM_Q36_570223"/>
      <w:bookmarkEnd w:id="16682"/>
      <w:bookmarkEnd w:id="16683"/>
      <w:r>
        <w:rPr>
          <w:rtl/>
          <w:lang w:eastAsia="he-IL"/>
        </w:rPr>
        <w:t>כמה עזות מצח וכמה אבסורד</w:t>
      </w:r>
      <w:r>
        <w:rPr>
          <w:rFonts w:hint="cs"/>
          <w:rtl/>
          <w:lang w:eastAsia="he-IL"/>
        </w:rPr>
        <w:t>,</w:t>
      </w:r>
      <w:r>
        <w:rPr>
          <w:rtl/>
          <w:lang w:eastAsia="he-IL"/>
        </w:rPr>
        <w:t xml:space="preserve"> שלנגד עיני</w:t>
      </w:r>
      <w:r>
        <w:rPr>
          <w:rFonts w:hint="cs"/>
          <w:rtl/>
          <w:lang w:eastAsia="he-IL"/>
        </w:rPr>
        <w:t>י</w:t>
      </w:r>
      <w:r>
        <w:rPr>
          <w:rtl/>
          <w:lang w:eastAsia="he-IL"/>
        </w:rPr>
        <w:t xml:space="preserve"> עומדת דמותו של בניה פרץ, שרק שלשום ביקר כאן במשכן הכנסת. כיו</w:t>
      </w:r>
      <w:r>
        <w:rPr>
          <w:rFonts w:hint="cs"/>
          <w:rtl/>
          <w:lang w:eastAsia="he-IL"/>
        </w:rPr>
        <w:t>שב-ראש</w:t>
      </w:r>
      <w:r>
        <w:rPr>
          <w:rtl/>
          <w:lang w:eastAsia="he-IL"/>
        </w:rPr>
        <w:t xml:space="preserve"> </w:t>
      </w:r>
      <w:r>
        <w:rPr>
          <w:rFonts w:hint="cs"/>
          <w:rtl/>
          <w:lang w:eastAsia="he-IL"/>
        </w:rPr>
        <w:t>ה</w:t>
      </w:r>
      <w:r>
        <w:rPr>
          <w:rtl/>
          <w:lang w:eastAsia="he-IL"/>
        </w:rPr>
        <w:t>סיע</w:t>
      </w:r>
      <w:r>
        <w:rPr>
          <w:rFonts w:hint="cs"/>
          <w:rtl/>
          <w:lang w:eastAsia="he-IL"/>
        </w:rPr>
        <w:t>ה,</w:t>
      </w:r>
      <w:r>
        <w:rPr>
          <w:rtl/>
          <w:lang w:eastAsia="he-IL"/>
        </w:rPr>
        <w:t xml:space="preserve"> התרגשתי </w:t>
      </w:r>
      <w:r>
        <w:rPr>
          <w:rFonts w:hint="cs"/>
          <w:rtl/>
          <w:lang w:eastAsia="he-IL"/>
        </w:rPr>
        <w:t>מאוד מה</w:t>
      </w:r>
      <w:r>
        <w:rPr>
          <w:rtl/>
          <w:lang w:eastAsia="he-IL"/>
        </w:rPr>
        <w:t>ביקור</w:t>
      </w:r>
      <w:r>
        <w:rPr>
          <w:rFonts w:hint="cs"/>
          <w:rtl/>
          <w:lang w:eastAsia="he-IL"/>
        </w:rPr>
        <w:t xml:space="preserve"> שלו</w:t>
      </w:r>
      <w:r>
        <w:rPr>
          <w:rtl/>
          <w:lang w:eastAsia="he-IL"/>
        </w:rPr>
        <w:t xml:space="preserve"> והזמנתי אותו</w:t>
      </w:r>
      <w:r>
        <w:rPr>
          <w:rFonts w:hint="cs"/>
          <w:rtl/>
          <w:lang w:eastAsia="he-IL"/>
        </w:rPr>
        <w:t xml:space="preserve"> אלינו לישיבת </w:t>
      </w:r>
      <w:bookmarkStart w:id="16684" w:name="_ETM_Q36_587260"/>
      <w:bookmarkEnd w:id="16684"/>
      <w:r>
        <w:rPr>
          <w:rFonts w:hint="cs"/>
          <w:rtl/>
          <w:lang w:eastAsia="he-IL"/>
        </w:rPr>
        <w:t>הסיעה, אותו</w:t>
      </w:r>
      <w:r>
        <w:rPr>
          <w:rtl/>
          <w:lang w:eastAsia="he-IL"/>
        </w:rPr>
        <w:t xml:space="preserve"> ואת אביו</w:t>
      </w:r>
      <w:r>
        <w:rPr>
          <w:rFonts w:hint="cs"/>
          <w:rtl/>
          <w:lang w:eastAsia="he-IL"/>
        </w:rPr>
        <w:t>. הוא התקבל</w:t>
      </w:r>
      <w:r>
        <w:rPr>
          <w:rtl/>
          <w:lang w:eastAsia="he-IL"/>
        </w:rPr>
        <w:t xml:space="preserve"> במחיאות כפיים ובהתרגשות רבה.</w:t>
      </w:r>
      <w:bookmarkStart w:id="16685" w:name="_ETM_Q36_593252"/>
      <w:bookmarkStart w:id="16686" w:name="_ETM_Q36_593340"/>
      <w:bookmarkStart w:id="16687" w:name="_ETM_Q36_593476"/>
      <w:bookmarkStart w:id="16688" w:name="_ETM_Q36_593562"/>
      <w:bookmarkEnd w:id="16685"/>
      <w:bookmarkEnd w:id="16686"/>
      <w:bookmarkEnd w:id="16687"/>
      <w:bookmarkEnd w:id="16688"/>
      <w:r w:rsidR="009A3900">
        <w:rPr>
          <w:rFonts w:hint="cs"/>
          <w:rtl/>
          <w:lang w:eastAsia="he-IL"/>
        </w:rPr>
        <w:t xml:space="preserve"> </w:t>
      </w:r>
      <w:r>
        <w:rPr>
          <w:rFonts w:hint="cs"/>
          <w:rtl/>
          <w:lang w:eastAsia="he-IL"/>
        </w:rPr>
        <w:t xml:space="preserve">למי שלא מכיר את בניה, </w:t>
      </w:r>
      <w:r>
        <w:rPr>
          <w:rtl/>
          <w:lang w:eastAsia="he-IL"/>
        </w:rPr>
        <w:t>בניה נפצע באורח קשה בפיגוע בצומת תפוח</w:t>
      </w:r>
      <w:r>
        <w:rPr>
          <w:rFonts w:hint="cs"/>
          <w:rtl/>
          <w:lang w:eastAsia="he-IL"/>
        </w:rPr>
        <w:t>,</w:t>
      </w:r>
      <w:r>
        <w:rPr>
          <w:rtl/>
          <w:lang w:eastAsia="he-IL"/>
        </w:rPr>
        <w:t xml:space="preserve"> כאשר מחבל הגיע עם רכבו וירה מטווח קצר בבניה ובחברו הטוב יהודה גואטה</w:t>
      </w:r>
      <w:r>
        <w:rPr>
          <w:rFonts w:hint="cs"/>
          <w:rtl/>
          <w:lang w:eastAsia="he-IL"/>
        </w:rPr>
        <w:t xml:space="preserve"> </w:t>
      </w:r>
      <w:bookmarkStart w:id="16689" w:name="_ETM_Q36_604453"/>
      <w:bookmarkEnd w:id="16689"/>
      <w:r>
        <w:rPr>
          <w:rFonts w:hint="cs"/>
          <w:rtl/>
          <w:lang w:eastAsia="he-IL"/>
        </w:rPr>
        <w:t xml:space="preserve">השם ייקום דמו, </w:t>
      </w:r>
      <w:r>
        <w:rPr>
          <w:rtl/>
          <w:lang w:eastAsia="he-IL"/>
        </w:rPr>
        <w:t xml:space="preserve">שנפצע אנושות </w:t>
      </w:r>
      <w:r>
        <w:rPr>
          <w:rFonts w:hint="cs"/>
          <w:rtl/>
          <w:lang w:eastAsia="he-IL"/>
        </w:rPr>
        <w:t xml:space="preserve">בפיגוע </w:t>
      </w:r>
      <w:r>
        <w:rPr>
          <w:rtl/>
          <w:lang w:eastAsia="he-IL"/>
        </w:rPr>
        <w:t>ומת מאוחר יותר מפצעיו.</w:t>
      </w:r>
    </w:p>
    <w:p w:rsidR="000F25F8" w:rsidRDefault="000F25F8" w:rsidP="00CE6ABA">
      <w:pPr>
        <w:rPr>
          <w:rtl/>
          <w:lang w:eastAsia="he-IL"/>
        </w:rPr>
      </w:pPr>
      <w:bookmarkStart w:id="16690" w:name="_ETM_Q36_610356"/>
      <w:bookmarkStart w:id="16691" w:name="_ETM_Q36_610412"/>
      <w:bookmarkEnd w:id="16690"/>
      <w:bookmarkEnd w:id="16691"/>
    </w:p>
    <w:p w:rsidR="000F25F8" w:rsidRDefault="000F25F8" w:rsidP="009A3900">
      <w:pPr>
        <w:rPr>
          <w:rtl/>
          <w:lang w:eastAsia="he-IL"/>
        </w:rPr>
      </w:pPr>
      <w:bookmarkStart w:id="16692" w:name="_ETM_Q36_610540"/>
      <w:bookmarkStart w:id="16693" w:name="_ETM_Q36_610589"/>
      <w:bookmarkEnd w:id="16692"/>
      <w:bookmarkEnd w:id="16693"/>
      <w:r>
        <w:rPr>
          <w:rtl/>
          <w:lang w:eastAsia="he-IL"/>
        </w:rPr>
        <w:t>בניה, כאמור</w:t>
      </w:r>
      <w:r w:rsidR="009A3900">
        <w:rPr>
          <w:rFonts w:hint="cs"/>
          <w:rtl/>
          <w:lang w:eastAsia="he-IL"/>
        </w:rPr>
        <w:t>,</w:t>
      </w:r>
      <w:r>
        <w:rPr>
          <w:rtl/>
          <w:lang w:eastAsia="he-IL"/>
        </w:rPr>
        <w:t xml:space="preserve"> נפצע קשה מאוד. בשל הפציעה הקשה, הרופאים לא נתנו לו סיכויים מרובים ולא האמינו שאי</w:t>
      </w:r>
      <w:r>
        <w:rPr>
          <w:rFonts w:hint="cs"/>
          <w:rtl/>
          <w:lang w:eastAsia="he-IL"/>
        </w:rPr>
        <w:t>-</w:t>
      </w:r>
      <w:r>
        <w:rPr>
          <w:rtl/>
          <w:lang w:eastAsia="he-IL"/>
        </w:rPr>
        <w:t>פעם ישתקם</w:t>
      </w:r>
      <w:r>
        <w:rPr>
          <w:rFonts w:hint="cs"/>
          <w:rtl/>
          <w:lang w:eastAsia="he-IL"/>
        </w:rPr>
        <w:t>. הם</w:t>
      </w:r>
      <w:r>
        <w:rPr>
          <w:rtl/>
          <w:lang w:eastAsia="he-IL"/>
        </w:rPr>
        <w:t xml:space="preserve"> היו משוכנעים שיישאר משותק לכל חייו. אולם בניה, נער מיוחד, </w:t>
      </w:r>
      <w:r>
        <w:rPr>
          <w:rtl/>
          <w:lang w:eastAsia="he-IL"/>
        </w:rPr>
        <w:lastRenderedPageBreak/>
        <w:t>עם כוח רצון על</w:t>
      </w:r>
      <w:r>
        <w:rPr>
          <w:rFonts w:hint="cs"/>
          <w:rtl/>
          <w:lang w:eastAsia="he-IL"/>
        </w:rPr>
        <w:t>-</w:t>
      </w:r>
      <w:r>
        <w:rPr>
          <w:rtl/>
          <w:lang w:eastAsia="he-IL"/>
        </w:rPr>
        <w:t>אנושי, לא ויתר. נלחם כנגד כל התחזיות ובהתמדה יו</w:t>
      </w:r>
      <w:r>
        <w:rPr>
          <w:rFonts w:hint="cs"/>
          <w:rtl/>
          <w:lang w:eastAsia="he-IL"/>
        </w:rPr>
        <w:t>ם-יומית,</w:t>
      </w:r>
      <w:r>
        <w:rPr>
          <w:rtl/>
          <w:lang w:eastAsia="he-IL"/>
        </w:rPr>
        <w:t xml:space="preserve"> ס</w:t>
      </w:r>
      <w:r>
        <w:rPr>
          <w:rFonts w:hint="cs"/>
          <w:rtl/>
          <w:lang w:eastAsia="he-IL"/>
        </w:rPr>
        <w:t>י</w:t>
      </w:r>
      <w:r>
        <w:rPr>
          <w:rtl/>
          <w:lang w:eastAsia="he-IL"/>
        </w:rPr>
        <w:t>זיפית, הוכיח לרופאים ש</w:t>
      </w:r>
      <w:r>
        <w:rPr>
          <w:rFonts w:hint="cs"/>
          <w:rtl/>
          <w:lang w:eastAsia="he-IL"/>
        </w:rPr>
        <w:t>הם</w:t>
      </w:r>
      <w:r>
        <w:rPr>
          <w:rtl/>
          <w:lang w:eastAsia="he-IL"/>
        </w:rPr>
        <w:t xml:space="preserve"> טעו.</w:t>
      </w:r>
      <w:bookmarkStart w:id="16694" w:name="_ETM_Q36_636601"/>
      <w:bookmarkStart w:id="16695" w:name="_ETM_Q36_636676"/>
      <w:bookmarkEnd w:id="16694"/>
      <w:bookmarkEnd w:id="16695"/>
      <w:r w:rsidR="009A3900">
        <w:rPr>
          <w:rFonts w:hint="cs"/>
          <w:rtl/>
          <w:lang w:eastAsia="he-IL"/>
        </w:rPr>
        <w:t xml:space="preserve"> </w:t>
      </w:r>
      <w:r>
        <w:rPr>
          <w:rtl/>
          <w:lang w:eastAsia="he-IL"/>
        </w:rPr>
        <w:t xml:space="preserve">אף שלא שיתף בחלק הזה של שגרת חייו בשנתיים האחרונות, אני משוכנע שבאותה התמדה, היו </w:t>
      </w:r>
      <w:r>
        <w:rPr>
          <w:rFonts w:hint="cs"/>
          <w:rtl/>
          <w:lang w:eastAsia="he-IL"/>
        </w:rPr>
        <w:t xml:space="preserve">גם </w:t>
      </w:r>
      <w:r>
        <w:rPr>
          <w:rtl/>
          <w:lang w:eastAsia="he-IL"/>
        </w:rPr>
        <w:t>ימים לא פשוטים של תסכול</w:t>
      </w:r>
      <w:r>
        <w:rPr>
          <w:rFonts w:hint="cs"/>
          <w:rtl/>
          <w:lang w:eastAsia="he-IL"/>
        </w:rPr>
        <w:t>, של</w:t>
      </w:r>
      <w:r>
        <w:rPr>
          <w:rtl/>
          <w:lang w:eastAsia="he-IL"/>
        </w:rPr>
        <w:t xml:space="preserve"> כאב. וכאן אציין את משפחתו שתמכה בו</w:t>
      </w:r>
      <w:r>
        <w:rPr>
          <w:rFonts w:hint="cs"/>
          <w:rtl/>
          <w:lang w:eastAsia="he-IL"/>
        </w:rPr>
        <w:t xml:space="preserve">, ותומכת בו היום, ברוך השם </w:t>
      </w:r>
      <w:r>
        <w:rPr>
          <w:rtl/>
          <w:lang w:eastAsia="he-IL"/>
        </w:rPr>
        <w:t>בניה מדבר, מזיז את שתי ידיו ועם ניתוח נ</w:t>
      </w:r>
      <w:r>
        <w:rPr>
          <w:rFonts w:hint="cs"/>
          <w:rtl/>
          <w:lang w:eastAsia="he-IL"/>
        </w:rPr>
        <w:t>י</w:t>
      </w:r>
      <w:r>
        <w:rPr>
          <w:rtl/>
          <w:lang w:eastAsia="he-IL"/>
        </w:rPr>
        <w:t>סיוני יקר ומורכב, בע</w:t>
      </w:r>
      <w:r>
        <w:rPr>
          <w:rFonts w:hint="cs"/>
          <w:rtl/>
          <w:lang w:eastAsia="he-IL"/>
        </w:rPr>
        <w:t>זרת השם</w:t>
      </w:r>
      <w:r>
        <w:rPr>
          <w:rtl/>
          <w:lang w:eastAsia="he-IL"/>
        </w:rPr>
        <w:t xml:space="preserve"> יזכה גם </w:t>
      </w:r>
      <w:r>
        <w:rPr>
          <w:rFonts w:hint="cs"/>
          <w:rtl/>
          <w:lang w:eastAsia="he-IL"/>
        </w:rPr>
        <w:t>ל</w:t>
      </w:r>
      <w:r>
        <w:rPr>
          <w:rtl/>
          <w:lang w:eastAsia="he-IL"/>
        </w:rPr>
        <w:t>עמוד על רגליו.</w:t>
      </w:r>
      <w:r>
        <w:rPr>
          <w:rFonts w:hint="cs"/>
          <w:rtl/>
          <w:lang w:eastAsia="he-IL"/>
        </w:rPr>
        <w:t xml:space="preserve"> וכשיעמוד על רגליו, אנחנו נזמין </w:t>
      </w:r>
      <w:bookmarkStart w:id="16696" w:name="_ETM_Q36_660542"/>
      <w:bookmarkEnd w:id="16696"/>
      <w:r>
        <w:rPr>
          <w:rFonts w:hint="cs"/>
          <w:rtl/>
          <w:lang w:eastAsia="he-IL"/>
        </w:rPr>
        <w:t>אותו שוב לכנסת.</w:t>
      </w:r>
    </w:p>
    <w:p w:rsidR="000F25F8" w:rsidRDefault="000F25F8" w:rsidP="00CE6ABA">
      <w:pPr>
        <w:rPr>
          <w:rtl/>
          <w:lang w:eastAsia="he-IL"/>
        </w:rPr>
      </w:pPr>
      <w:bookmarkStart w:id="16697" w:name="_ETM_Q36_662308"/>
      <w:bookmarkStart w:id="16698" w:name="_ETM_Q36_662384"/>
      <w:bookmarkEnd w:id="16697"/>
      <w:bookmarkEnd w:id="16698"/>
    </w:p>
    <w:p w:rsidR="009A3900" w:rsidRDefault="000F25F8" w:rsidP="009A3900">
      <w:pPr>
        <w:rPr>
          <w:rtl/>
          <w:lang w:eastAsia="he-IL"/>
        </w:rPr>
      </w:pPr>
      <w:r>
        <w:rPr>
          <w:rFonts w:hint="cs"/>
          <w:rtl/>
          <w:lang w:eastAsia="he-IL"/>
        </w:rPr>
        <w:t xml:space="preserve">אבל </w:t>
      </w:r>
      <w:bookmarkStart w:id="16699" w:name="_ETM_Q36_667173"/>
      <w:bookmarkEnd w:id="16699"/>
      <w:r>
        <w:rPr>
          <w:rtl/>
          <w:lang w:eastAsia="he-IL"/>
        </w:rPr>
        <w:t>למה אני מזכיר כאן את בניה? כ</w:t>
      </w:r>
      <w:r>
        <w:rPr>
          <w:rFonts w:hint="cs"/>
          <w:rtl/>
          <w:lang w:eastAsia="he-IL"/>
        </w:rPr>
        <w:t>י</w:t>
      </w:r>
      <w:r>
        <w:rPr>
          <w:rtl/>
          <w:lang w:eastAsia="he-IL"/>
        </w:rPr>
        <w:t>וון שהטיפולים היקרים שבניה ע</w:t>
      </w:r>
      <w:r>
        <w:rPr>
          <w:rFonts w:hint="cs"/>
          <w:rtl/>
          <w:lang w:eastAsia="he-IL"/>
        </w:rPr>
        <w:t>ו</w:t>
      </w:r>
      <w:r>
        <w:rPr>
          <w:rtl/>
          <w:lang w:eastAsia="he-IL"/>
        </w:rPr>
        <w:t>בר לא ממו</w:t>
      </w:r>
      <w:r>
        <w:rPr>
          <w:rFonts w:hint="cs"/>
          <w:rtl/>
          <w:lang w:eastAsia="he-IL"/>
        </w:rPr>
        <w:t>נ</w:t>
      </w:r>
      <w:r>
        <w:rPr>
          <w:rtl/>
          <w:lang w:eastAsia="he-IL"/>
        </w:rPr>
        <w:t xml:space="preserve">ים על ידי המדינה ומשפחתו משלמת עבור הטיפולים היקרים 15,000 </w:t>
      </w:r>
      <w:r>
        <w:rPr>
          <w:rFonts w:hint="cs"/>
          <w:rtl/>
          <w:lang w:eastAsia="he-IL"/>
        </w:rPr>
        <w:t>שקל</w:t>
      </w:r>
      <w:r>
        <w:rPr>
          <w:rtl/>
          <w:lang w:eastAsia="he-IL"/>
        </w:rPr>
        <w:t xml:space="preserve"> בחודש, </w:t>
      </w:r>
      <w:r w:rsidR="009A3900">
        <w:rPr>
          <w:rFonts w:hint="cs"/>
          <w:rtl/>
          <w:lang w:eastAsia="he-IL"/>
        </w:rPr>
        <w:t>ו</w:t>
      </w:r>
      <w:r>
        <w:rPr>
          <w:rFonts w:hint="cs"/>
          <w:rtl/>
          <w:lang w:eastAsia="he-IL"/>
        </w:rPr>
        <w:t>מהם</w:t>
      </w:r>
      <w:r>
        <w:rPr>
          <w:rtl/>
          <w:lang w:eastAsia="he-IL"/>
        </w:rPr>
        <w:t xml:space="preserve"> רק 1</w:t>
      </w:r>
      <w:r>
        <w:rPr>
          <w:rFonts w:hint="cs"/>
          <w:rtl/>
          <w:lang w:eastAsia="he-IL"/>
        </w:rPr>
        <w:t>,</w:t>
      </w:r>
      <w:r>
        <w:rPr>
          <w:rtl/>
          <w:lang w:eastAsia="he-IL"/>
        </w:rPr>
        <w:t xml:space="preserve">500 </w:t>
      </w:r>
      <w:r>
        <w:rPr>
          <w:rFonts w:hint="cs"/>
          <w:rtl/>
          <w:lang w:eastAsia="he-IL"/>
        </w:rPr>
        <w:t>ש"ח</w:t>
      </w:r>
      <w:r>
        <w:rPr>
          <w:rtl/>
          <w:lang w:eastAsia="he-IL"/>
        </w:rPr>
        <w:t xml:space="preserve"> מוחזרים על ידי המדינה.</w:t>
      </w:r>
      <w:bookmarkStart w:id="16700" w:name="_ETM_Q36_681669"/>
      <w:bookmarkStart w:id="16701" w:name="_ETM_Q36_681743"/>
      <w:bookmarkStart w:id="16702" w:name="_ETM_Q36_681854"/>
      <w:bookmarkStart w:id="16703" w:name="_ETM_Q36_681939"/>
      <w:bookmarkEnd w:id="16700"/>
      <w:bookmarkEnd w:id="16701"/>
      <w:bookmarkEnd w:id="16702"/>
      <w:bookmarkEnd w:id="16703"/>
      <w:r w:rsidR="009A3900">
        <w:rPr>
          <w:rFonts w:hint="cs"/>
          <w:rtl/>
          <w:lang w:eastAsia="he-IL"/>
        </w:rPr>
        <w:t xml:space="preserve"> </w:t>
      </w:r>
      <w:r>
        <w:rPr>
          <w:rtl/>
          <w:lang w:eastAsia="he-IL"/>
        </w:rPr>
        <w:t>גם הניתוח היקר שבניה אמור לעבור בע</w:t>
      </w:r>
      <w:r>
        <w:rPr>
          <w:rFonts w:hint="cs"/>
          <w:rtl/>
          <w:lang w:eastAsia="he-IL"/>
        </w:rPr>
        <w:t>זרת השם בחו"</w:t>
      </w:r>
      <w:r>
        <w:rPr>
          <w:rtl/>
          <w:lang w:eastAsia="he-IL"/>
        </w:rPr>
        <w:t>ל</w:t>
      </w:r>
      <w:r>
        <w:rPr>
          <w:rFonts w:hint="cs"/>
          <w:rtl/>
          <w:lang w:eastAsia="he-IL"/>
        </w:rPr>
        <w:t xml:space="preserve"> –</w:t>
      </w:r>
      <w:r>
        <w:rPr>
          <w:rtl/>
          <w:lang w:eastAsia="he-IL"/>
        </w:rPr>
        <w:t xml:space="preserve"> שאגב ודאי </w:t>
      </w:r>
      <w:r>
        <w:rPr>
          <w:rFonts w:hint="cs"/>
          <w:rtl/>
          <w:lang w:eastAsia="he-IL"/>
        </w:rPr>
        <w:t xml:space="preserve">רובכם ראיתם את גיוס ההמונים, </w:t>
      </w:r>
      <w:bookmarkStart w:id="16704" w:name="_ETM_Q36_689375"/>
      <w:bookmarkEnd w:id="16704"/>
      <w:r>
        <w:rPr>
          <w:rFonts w:hint="cs"/>
          <w:rtl/>
          <w:lang w:eastAsia="he-IL"/>
        </w:rPr>
        <w:t xml:space="preserve">ואני מקווה מאוד שגם השתתפתם בו – אינו ממומן על ידי המדינה. </w:t>
      </w:r>
      <w:bookmarkStart w:id="16705" w:name="_ETM_Q36_693670"/>
      <w:bookmarkEnd w:id="16705"/>
      <w:r>
        <w:rPr>
          <w:rFonts w:hint="cs"/>
          <w:rtl/>
          <w:lang w:eastAsia="he-IL"/>
        </w:rPr>
        <w:t xml:space="preserve">וכפי שאביו אמר </w:t>
      </w:r>
      <w:r>
        <w:rPr>
          <w:rtl/>
          <w:lang w:eastAsia="he-IL"/>
        </w:rPr>
        <w:t>–</w:t>
      </w:r>
      <w:r>
        <w:rPr>
          <w:rFonts w:hint="cs"/>
          <w:rtl/>
          <w:lang w:eastAsia="he-IL"/>
        </w:rPr>
        <w:t xml:space="preserve"> אבא של בניה </w:t>
      </w:r>
      <w:r>
        <w:rPr>
          <w:rtl/>
          <w:lang w:eastAsia="he-IL"/>
        </w:rPr>
        <w:t>–</w:t>
      </w:r>
      <w:r>
        <w:rPr>
          <w:rFonts w:hint="cs"/>
          <w:rtl/>
          <w:lang w:eastAsia="he-IL"/>
        </w:rPr>
        <w:t xml:space="preserve"> אני </w:t>
      </w:r>
      <w:r>
        <w:rPr>
          <w:rtl/>
          <w:lang w:eastAsia="he-IL"/>
        </w:rPr>
        <w:t>אמשיך לאהוב את המדינה</w:t>
      </w:r>
      <w:r>
        <w:rPr>
          <w:rFonts w:hint="cs"/>
          <w:rtl/>
          <w:lang w:eastAsia="he-IL"/>
        </w:rPr>
        <w:t xml:space="preserve">, </w:t>
      </w:r>
      <w:bookmarkStart w:id="16706" w:name="_ETM_Q36_699971"/>
      <w:bookmarkEnd w:id="16706"/>
      <w:r>
        <w:rPr>
          <w:rFonts w:hint="cs"/>
          <w:rtl/>
          <w:lang w:eastAsia="he-IL"/>
        </w:rPr>
        <w:t xml:space="preserve">אל לא מוכן להוציא את דיבתה, </w:t>
      </w:r>
      <w:r>
        <w:rPr>
          <w:rtl/>
          <w:lang w:eastAsia="he-IL"/>
        </w:rPr>
        <w:t>אך כואב לי מאוד שאנחנו צריכים לגייס כסף לניתוח זה כמו מקבצי נדבות</w:t>
      </w:r>
      <w:r>
        <w:rPr>
          <w:rFonts w:hint="cs"/>
          <w:rtl/>
          <w:lang w:eastAsia="he-IL"/>
        </w:rPr>
        <w:t xml:space="preserve"> פה בכנסת ולעשות </w:t>
      </w:r>
      <w:bookmarkStart w:id="16707" w:name="_ETM_Q36_708571"/>
      <w:bookmarkEnd w:id="16707"/>
      <w:r>
        <w:rPr>
          <w:rFonts w:hint="cs"/>
          <w:rtl/>
          <w:lang w:eastAsia="he-IL"/>
        </w:rPr>
        <w:t>גיוס המונים.</w:t>
      </w:r>
      <w:bookmarkStart w:id="16708" w:name="_ETM_Q36_709261"/>
      <w:bookmarkStart w:id="16709" w:name="_ETM_Q36_709326"/>
      <w:bookmarkEnd w:id="16708"/>
      <w:bookmarkEnd w:id="16709"/>
      <w:r w:rsidR="009A3900">
        <w:rPr>
          <w:rFonts w:hint="cs"/>
          <w:rtl/>
          <w:lang w:eastAsia="he-IL"/>
        </w:rPr>
        <w:t xml:space="preserve"> </w:t>
      </w:r>
      <w:r>
        <w:rPr>
          <w:rtl/>
          <w:lang w:eastAsia="he-IL"/>
        </w:rPr>
        <w:t>ותרשו לי מכאן לחרוג</w:t>
      </w:r>
      <w:r>
        <w:rPr>
          <w:rFonts w:hint="cs"/>
          <w:rtl/>
          <w:lang w:eastAsia="he-IL"/>
        </w:rPr>
        <w:t xml:space="preserve"> מן המנהג ולאחל</w:t>
      </w:r>
      <w:r>
        <w:rPr>
          <w:rtl/>
          <w:lang w:eastAsia="he-IL"/>
        </w:rPr>
        <w:t xml:space="preserve"> לבניה איחולי </w:t>
      </w:r>
      <w:r>
        <w:rPr>
          <w:rFonts w:hint="cs"/>
          <w:rtl/>
          <w:lang w:eastAsia="he-IL"/>
        </w:rPr>
        <w:t>הח</w:t>
      </w:r>
      <w:r>
        <w:rPr>
          <w:rtl/>
          <w:lang w:eastAsia="he-IL"/>
        </w:rPr>
        <w:t>למה מהירה, בריאות טובה ושיקום מהיר.</w:t>
      </w:r>
      <w:r>
        <w:rPr>
          <w:rFonts w:hint="cs"/>
          <w:rtl/>
          <w:lang w:eastAsia="he-IL"/>
        </w:rPr>
        <w:t xml:space="preserve"> </w:t>
      </w:r>
      <w:bookmarkStart w:id="16710" w:name="_ETM_Q36_714795"/>
      <w:bookmarkStart w:id="16711" w:name="_ETM_Q36_714851"/>
      <w:bookmarkEnd w:id="16710"/>
      <w:bookmarkEnd w:id="16711"/>
    </w:p>
    <w:p w:rsidR="009A3900" w:rsidRDefault="009A3900" w:rsidP="009A3900">
      <w:pPr>
        <w:rPr>
          <w:rtl/>
          <w:lang w:eastAsia="he-IL"/>
        </w:rPr>
      </w:pPr>
    </w:p>
    <w:p w:rsidR="000F25F8" w:rsidRDefault="000F25F8" w:rsidP="009A3900">
      <w:pPr>
        <w:rPr>
          <w:rtl/>
          <w:lang w:eastAsia="he-IL"/>
        </w:rPr>
      </w:pPr>
      <w:r>
        <w:rPr>
          <w:rtl/>
          <w:lang w:eastAsia="he-IL"/>
        </w:rPr>
        <w:t>חשוב להבהיר כי הצעת חוק זו לא באה לפגוע בזכויות החולה הבסיסיות</w:t>
      </w:r>
      <w:r>
        <w:rPr>
          <w:rFonts w:hint="cs"/>
          <w:rtl/>
          <w:lang w:eastAsia="he-IL"/>
        </w:rPr>
        <w:t>,</w:t>
      </w:r>
      <w:r>
        <w:rPr>
          <w:rtl/>
          <w:lang w:eastAsia="he-IL"/>
        </w:rPr>
        <w:t xml:space="preserve"> המופיעות</w:t>
      </w:r>
      <w:r>
        <w:rPr>
          <w:rFonts w:hint="cs"/>
          <w:rtl/>
          <w:lang w:eastAsia="he-IL"/>
        </w:rPr>
        <w:t xml:space="preserve"> בחוק </w:t>
      </w:r>
      <w:r>
        <w:rPr>
          <w:rtl/>
          <w:lang w:eastAsia="he-IL"/>
        </w:rPr>
        <w:t>זכויות החולה ובאמנות הבי</w:t>
      </w:r>
      <w:r>
        <w:rPr>
          <w:rFonts w:hint="cs"/>
          <w:rtl/>
          <w:lang w:eastAsia="he-IL"/>
        </w:rPr>
        <w:t>ן-</w:t>
      </w:r>
      <w:r>
        <w:rPr>
          <w:rtl/>
          <w:lang w:eastAsia="he-IL"/>
        </w:rPr>
        <w:t xml:space="preserve">לאומיות </w:t>
      </w:r>
      <w:r>
        <w:rPr>
          <w:rFonts w:hint="cs"/>
          <w:rtl/>
          <w:lang w:eastAsia="he-IL"/>
        </w:rPr>
        <w:t>ש</w:t>
      </w:r>
      <w:r>
        <w:rPr>
          <w:rtl/>
          <w:lang w:eastAsia="he-IL"/>
        </w:rPr>
        <w:t>עליה</w:t>
      </w:r>
      <w:r w:rsidR="009A3900">
        <w:rPr>
          <w:rFonts w:hint="cs"/>
          <w:rtl/>
          <w:lang w:eastAsia="he-IL"/>
        </w:rPr>
        <w:t>ן</w:t>
      </w:r>
      <w:r>
        <w:rPr>
          <w:rtl/>
          <w:lang w:eastAsia="he-IL"/>
        </w:rPr>
        <w:t xml:space="preserve"> חתמה מדינת ישראל.</w:t>
      </w:r>
      <w:bookmarkStart w:id="16712" w:name="_ETM_Q36_727189"/>
      <w:bookmarkStart w:id="16713" w:name="_ETM_Q36_727258"/>
      <w:bookmarkEnd w:id="16712"/>
      <w:bookmarkEnd w:id="16713"/>
      <w:r w:rsidR="009A3900">
        <w:rPr>
          <w:rFonts w:hint="cs"/>
          <w:rtl/>
          <w:lang w:eastAsia="he-IL"/>
        </w:rPr>
        <w:t xml:space="preserve"> </w:t>
      </w:r>
      <w:r>
        <w:rPr>
          <w:rtl/>
          <w:lang w:eastAsia="he-IL"/>
        </w:rPr>
        <w:t>כמו כן, מוצע כי במקרים חריגים השר לביטחון לאומי</w:t>
      </w:r>
      <w:r>
        <w:rPr>
          <w:rFonts w:hint="cs"/>
          <w:rtl/>
          <w:lang w:eastAsia="he-IL"/>
        </w:rPr>
        <w:t>,</w:t>
      </w:r>
      <w:r>
        <w:rPr>
          <w:rtl/>
          <w:lang w:eastAsia="he-IL"/>
        </w:rPr>
        <w:t xml:space="preserve"> בהתייעצות עם שר הביטחון, יהא רשאי להתיר לאסיר ביטחוני</w:t>
      </w:r>
      <w:r>
        <w:rPr>
          <w:rFonts w:hint="cs"/>
          <w:rtl/>
          <w:lang w:eastAsia="he-IL"/>
        </w:rPr>
        <w:t>,</w:t>
      </w:r>
      <w:r>
        <w:rPr>
          <w:rtl/>
          <w:lang w:eastAsia="he-IL"/>
        </w:rPr>
        <w:t xml:space="preserve"> מנימוקים מיוחדים ובאופן חריג לקבל את הזכאות לטיפול רפואי משפר חיים.</w:t>
      </w:r>
    </w:p>
    <w:p w:rsidR="000F25F8" w:rsidRDefault="000F25F8" w:rsidP="00CE6ABA">
      <w:pPr>
        <w:rPr>
          <w:rtl/>
          <w:lang w:eastAsia="he-IL"/>
        </w:rPr>
      </w:pPr>
      <w:bookmarkStart w:id="16714" w:name="_ETM_Q36_735100"/>
      <w:bookmarkStart w:id="16715" w:name="_ETM_Q36_735177"/>
      <w:bookmarkEnd w:id="16714"/>
      <w:bookmarkEnd w:id="16715"/>
    </w:p>
    <w:p w:rsidR="000F25F8" w:rsidRDefault="000F25F8" w:rsidP="00CE6ABA">
      <w:pPr>
        <w:rPr>
          <w:rtl/>
          <w:lang w:eastAsia="he-IL"/>
        </w:rPr>
      </w:pPr>
      <w:r>
        <w:rPr>
          <w:rtl/>
          <w:lang w:eastAsia="he-IL"/>
        </w:rPr>
        <w:t>לכן</w:t>
      </w:r>
      <w:r>
        <w:rPr>
          <w:rFonts w:hint="cs"/>
          <w:rtl/>
          <w:lang w:eastAsia="he-IL"/>
        </w:rPr>
        <w:t>,</w:t>
      </w:r>
      <w:r>
        <w:rPr>
          <w:rtl/>
          <w:lang w:eastAsia="he-IL"/>
        </w:rPr>
        <w:t xml:space="preserve"> חבריי חברי הכנסת, אני חושב שמדובר בחוק ראוי ומידתי. ואני סבור כי זהו חוק שמחזיר את הכבוד למדינת ישראל</w:t>
      </w:r>
      <w:r>
        <w:rPr>
          <w:rFonts w:hint="cs"/>
          <w:rtl/>
          <w:lang w:eastAsia="he-IL"/>
        </w:rPr>
        <w:t>,</w:t>
      </w:r>
      <w:r>
        <w:rPr>
          <w:rtl/>
          <w:lang w:eastAsia="he-IL"/>
        </w:rPr>
        <w:t xml:space="preserve"> כחלק מהמאבק בטרור</w:t>
      </w:r>
      <w:r>
        <w:rPr>
          <w:rFonts w:hint="cs"/>
          <w:rtl/>
          <w:lang w:eastAsia="he-IL"/>
        </w:rPr>
        <w:t>.</w:t>
      </w:r>
      <w:r>
        <w:rPr>
          <w:rtl/>
          <w:lang w:eastAsia="he-IL"/>
        </w:rPr>
        <w:t xml:space="preserve"> אותם מחבלים יבינו וידעו כי בת</w:t>
      </w:r>
      <w:r>
        <w:rPr>
          <w:rFonts w:hint="cs"/>
          <w:rtl/>
          <w:lang w:eastAsia="he-IL"/>
        </w:rPr>
        <w:t>י</w:t>
      </w:r>
      <w:r>
        <w:rPr>
          <w:rtl/>
          <w:lang w:eastAsia="he-IL"/>
        </w:rPr>
        <w:t xml:space="preserve"> הכלא </w:t>
      </w:r>
      <w:r>
        <w:rPr>
          <w:rFonts w:hint="cs"/>
          <w:rtl/>
          <w:lang w:eastAsia="he-IL"/>
        </w:rPr>
        <w:t>ב</w:t>
      </w:r>
      <w:r>
        <w:rPr>
          <w:rtl/>
          <w:lang w:eastAsia="he-IL"/>
        </w:rPr>
        <w:t xml:space="preserve">ישראל </w:t>
      </w:r>
      <w:r>
        <w:rPr>
          <w:rFonts w:hint="cs"/>
          <w:rtl/>
          <w:lang w:eastAsia="he-IL"/>
        </w:rPr>
        <w:t>הם</w:t>
      </w:r>
      <w:r>
        <w:rPr>
          <w:rtl/>
          <w:lang w:eastAsia="he-IL"/>
        </w:rPr>
        <w:t xml:space="preserve"> לא פיקניק, לא נהנים מארוחות מפנקות ו</w:t>
      </w:r>
      <w:r>
        <w:rPr>
          <w:rFonts w:hint="cs"/>
          <w:rtl/>
          <w:lang w:eastAsia="he-IL"/>
        </w:rPr>
        <w:t>מ</w:t>
      </w:r>
      <w:r>
        <w:rPr>
          <w:rtl/>
          <w:lang w:eastAsia="he-IL"/>
        </w:rPr>
        <w:t>ד</w:t>
      </w:r>
      <w:r>
        <w:rPr>
          <w:rFonts w:hint="cs"/>
          <w:rtl/>
          <w:lang w:eastAsia="he-IL"/>
        </w:rPr>
        <w:t>ו</w:t>
      </w:r>
      <w:r>
        <w:rPr>
          <w:rtl/>
          <w:lang w:eastAsia="he-IL"/>
        </w:rPr>
        <w:t xml:space="preserve">שנות עונג, ארוחות בשר כיד המלך </w:t>
      </w:r>
      <w:r>
        <w:rPr>
          <w:rFonts w:hint="cs"/>
          <w:rtl/>
          <w:lang w:eastAsia="he-IL"/>
        </w:rPr>
        <w:t>ו</w:t>
      </w:r>
      <w:r>
        <w:rPr>
          <w:rtl/>
          <w:lang w:eastAsia="he-IL"/>
        </w:rPr>
        <w:t>טלוויזיה עם ערוצי לוויין.</w:t>
      </w:r>
    </w:p>
    <w:p w:rsidR="000F25F8" w:rsidRDefault="000F25F8" w:rsidP="00CE6ABA">
      <w:pPr>
        <w:rPr>
          <w:rtl/>
          <w:lang w:eastAsia="he-IL"/>
        </w:rPr>
      </w:pPr>
    </w:p>
    <w:p w:rsidR="000F25F8" w:rsidRDefault="000F25F8" w:rsidP="00CE6ABA">
      <w:pPr>
        <w:rPr>
          <w:rtl/>
          <w:lang w:eastAsia="he-IL"/>
        </w:rPr>
      </w:pPr>
      <w:bookmarkStart w:id="16716" w:name="_ETM_Q36_763369"/>
      <w:bookmarkStart w:id="16717" w:name="_ETM_Q36_763443"/>
      <w:bookmarkEnd w:id="16716"/>
      <w:bookmarkEnd w:id="16717"/>
      <w:r>
        <w:rPr>
          <w:rtl/>
          <w:lang w:eastAsia="he-IL"/>
        </w:rPr>
        <w:t>אני רואה בחוק זה חלק בלתי נפרד מסל החוקים שהוגשו לאחרונה כנגד מחבלים המ</w:t>
      </w:r>
      <w:r>
        <w:rPr>
          <w:rFonts w:hint="cs"/>
          <w:rtl/>
          <w:lang w:eastAsia="he-IL"/>
        </w:rPr>
        <w:t>בקשים</w:t>
      </w:r>
      <w:r>
        <w:rPr>
          <w:rtl/>
          <w:lang w:eastAsia="he-IL"/>
        </w:rPr>
        <w:t xml:space="preserve"> לפגוע באזרחי </w:t>
      </w:r>
      <w:r>
        <w:rPr>
          <w:rFonts w:hint="cs"/>
          <w:rtl/>
          <w:lang w:eastAsia="he-IL"/>
        </w:rPr>
        <w:t xml:space="preserve">מדינת </w:t>
      </w:r>
      <w:r>
        <w:rPr>
          <w:rtl/>
          <w:lang w:eastAsia="he-IL"/>
        </w:rPr>
        <w:t>ישראל.</w:t>
      </w:r>
      <w:r>
        <w:rPr>
          <w:rFonts w:hint="cs"/>
          <w:rtl/>
          <w:lang w:eastAsia="he-IL"/>
        </w:rPr>
        <w:t xml:space="preserve"> תודה </w:t>
      </w:r>
      <w:bookmarkStart w:id="16718" w:name="_ETM_Q36_772422"/>
      <w:bookmarkEnd w:id="16718"/>
      <w:r>
        <w:rPr>
          <w:rFonts w:hint="cs"/>
          <w:rtl/>
          <w:lang w:eastAsia="he-IL"/>
        </w:rPr>
        <w:t>רבה.</w:t>
      </w:r>
    </w:p>
    <w:p w:rsidR="009A3900" w:rsidRDefault="009A3900" w:rsidP="00CE6ABA">
      <w:pPr>
        <w:rPr>
          <w:rtl/>
          <w:lang w:eastAsia="he-IL"/>
        </w:rPr>
      </w:pPr>
    </w:p>
    <w:p w:rsidR="000F25F8" w:rsidRDefault="000F25F8" w:rsidP="00CE6ABA">
      <w:pPr>
        <w:pStyle w:val="af9"/>
        <w:keepNext/>
        <w:rPr>
          <w:rtl/>
        </w:rPr>
      </w:pPr>
      <w:r w:rsidRPr="00DB10EF">
        <w:rPr>
          <w:rStyle w:val="TagStyle"/>
          <w:rtl/>
        </w:rPr>
        <w:t>&lt;&lt; יור &gt;&gt;</w:t>
      </w:r>
      <w:r w:rsidRPr="000B0033">
        <w:rPr>
          <w:rStyle w:val="TagStyle"/>
          <w:rtl/>
        </w:rPr>
        <w:t xml:space="preserve"> </w:t>
      </w:r>
      <w:r>
        <w:rPr>
          <w:rtl/>
        </w:rPr>
        <w:t>היו"ר ישראל אייכלר:</w:t>
      </w:r>
      <w:r w:rsidRPr="000B0033">
        <w:rPr>
          <w:rStyle w:val="TagStyle"/>
          <w:rtl/>
        </w:rPr>
        <w:t xml:space="preserve"> </w:t>
      </w:r>
      <w:r w:rsidRPr="00DB10EF">
        <w:rPr>
          <w:rStyle w:val="TagStyle"/>
          <w:rtl/>
        </w:rPr>
        <w:t>&lt;&lt; יור &gt;&gt;</w:t>
      </w:r>
      <w:r>
        <w:rPr>
          <w:rtl/>
        </w:rPr>
        <w:t xml:space="preserve">   </w:t>
      </w:r>
    </w:p>
    <w:p w:rsidR="000F25F8" w:rsidRDefault="000F25F8" w:rsidP="00CE6ABA">
      <w:pPr>
        <w:pStyle w:val="KeepWithNext"/>
        <w:rPr>
          <w:rtl/>
          <w:lang w:eastAsia="he-IL"/>
        </w:rPr>
      </w:pPr>
      <w:bookmarkStart w:id="16719" w:name="_ETM_Q37_227300"/>
      <w:bookmarkEnd w:id="16719"/>
    </w:p>
    <w:p w:rsidR="000F25F8" w:rsidRDefault="000F25F8" w:rsidP="00CE6ABA">
      <w:pPr>
        <w:rPr>
          <w:rtl/>
          <w:lang w:eastAsia="he-IL"/>
        </w:rPr>
      </w:pPr>
      <w:r>
        <w:rPr>
          <w:rFonts w:hint="cs"/>
          <w:rtl/>
          <w:lang w:eastAsia="he-IL"/>
        </w:rPr>
        <w:t xml:space="preserve">תודה רבה לחבר הכנסת קרויזר. השר המשיב </w:t>
      </w:r>
      <w:r>
        <w:rPr>
          <w:rFonts w:hint="eastAsia"/>
          <w:rtl/>
          <w:lang w:eastAsia="he-IL"/>
        </w:rPr>
        <w:t xml:space="preserve">– </w:t>
      </w:r>
      <w:r>
        <w:rPr>
          <w:rFonts w:hint="cs"/>
          <w:rtl/>
          <w:lang w:eastAsia="he-IL"/>
        </w:rPr>
        <w:t xml:space="preserve">שר החינוך יואב קיש. </w:t>
      </w:r>
      <w:bookmarkStart w:id="16720" w:name="_ETM_Q37_186148"/>
      <w:bookmarkEnd w:id="16720"/>
    </w:p>
    <w:p w:rsidR="000F25F8" w:rsidRDefault="000F25F8" w:rsidP="00CE6ABA">
      <w:pPr>
        <w:rPr>
          <w:rtl/>
          <w:lang w:eastAsia="he-IL"/>
        </w:rPr>
      </w:pPr>
      <w:bookmarkStart w:id="16721" w:name="_ETM_Q37_194046"/>
      <w:bookmarkStart w:id="16722" w:name="_ETM_Q37_194105"/>
      <w:bookmarkEnd w:id="16721"/>
      <w:bookmarkEnd w:id="16722"/>
    </w:p>
    <w:p w:rsidR="000F25F8" w:rsidRDefault="000F25F8" w:rsidP="00CE6ABA">
      <w:pPr>
        <w:pStyle w:val="af8"/>
        <w:keepNext/>
        <w:rPr>
          <w:rtl/>
        </w:rPr>
      </w:pPr>
      <w:bookmarkStart w:id="16723" w:name="_ETM_Q37_194170"/>
      <w:bookmarkStart w:id="16724" w:name="_ETM_Q37_194208"/>
      <w:bookmarkStart w:id="16725" w:name="_ETM_Q37_194313"/>
      <w:bookmarkStart w:id="16726" w:name="_ETM_Q37_194350"/>
      <w:bookmarkStart w:id="16727" w:name="ET_interruption_קר_אה_14"/>
      <w:bookmarkEnd w:id="16723"/>
      <w:bookmarkEnd w:id="16724"/>
      <w:bookmarkEnd w:id="16725"/>
      <w:bookmarkEnd w:id="16726"/>
      <w:r w:rsidRPr="00ED295F">
        <w:rPr>
          <w:rStyle w:val="TagStyle"/>
          <w:rtl/>
        </w:rPr>
        <w:t xml:space="preserve"> &lt;&lt; קריאה &gt;&gt; </w:t>
      </w:r>
      <w:r>
        <w:rPr>
          <w:rtl/>
        </w:rPr>
        <w:t>קריאה:</w:t>
      </w:r>
      <w:r w:rsidRPr="00ED295F">
        <w:rPr>
          <w:rStyle w:val="TagStyle"/>
          <w:rtl/>
        </w:rPr>
        <w:t xml:space="preserve"> &lt;&lt; קריאה &gt;&gt;</w:t>
      </w:r>
      <w:r>
        <w:rPr>
          <w:rtl/>
        </w:rPr>
        <w:t xml:space="preserve">   </w:t>
      </w:r>
      <w:bookmarkEnd w:id="16727"/>
    </w:p>
    <w:p w:rsidR="000F25F8" w:rsidRDefault="000F25F8" w:rsidP="00CE6ABA">
      <w:pPr>
        <w:pStyle w:val="KeepWithNext"/>
        <w:rPr>
          <w:rtl/>
          <w:lang w:eastAsia="he-IL"/>
        </w:rPr>
      </w:pPr>
    </w:p>
    <w:p w:rsidR="000F25F8" w:rsidRPr="00ED295F" w:rsidRDefault="000F25F8" w:rsidP="00CE6ABA">
      <w:pPr>
        <w:rPr>
          <w:rtl/>
          <w:lang w:eastAsia="he-IL"/>
        </w:rPr>
      </w:pPr>
      <w:bookmarkStart w:id="16728" w:name="_ETM_Q37_200695"/>
      <w:bookmarkEnd w:id="16728"/>
      <w:r>
        <w:rPr>
          <w:rFonts w:hint="cs"/>
          <w:rtl/>
          <w:lang w:eastAsia="he-IL"/>
        </w:rPr>
        <w:t>- - -</w:t>
      </w:r>
    </w:p>
    <w:p w:rsidR="000F25F8" w:rsidRDefault="000F25F8" w:rsidP="00CE6ABA">
      <w:pPr>
        <w:rPr>
          <w:rtl/>
          <w:lang w:eastAsia="he-IL"/>
        </w:rPr>
      </w:pPr>
      <w:bookmarkStart w:id="16729" w:name="_ETM_Q37_194442"/>
      <w:bookmarkStart w:id="16730" w:name="_ETM_Q37_194482"/>
      <w:bookmarkEnd w:id="16729"/>
      <w:bookmarkEnd w:id="16730"/>
    </w:p>
    <w:p w:rsidR="000F25F8" w:rsidRDefault="000F25F8" w:rsidP="00CE6ABA">
      <w:pPr>
        <w:pStyle w:val="af9"/>
        <w:keepNext/>
        <w:rPr>
          <w:rtl/>
        </w:rPr>
      </w:pPr>
      <w:bookmarkStart w:id="16731" w:name="_ETM_Q37_211650"/>
      <w:bookmarkStart w:id="16732" w:name="_ETM_Q37_211731"/>
      <w:bookmarkEnd w:id="16731"/>
      <w:bookmarkEnd w:id="16732"/>
      <w:r w:rsidRPr="00DB10EF">
        <w:rPr>
          <w:rStyle w:val="TagStyle"/>
          <w:rtl/>
        </w:rPr>
        <w:lastRenderedPageBreak/>
        <w:t>&lt;&lt; יור &gt;&gt;</w:t>
      </w:r>
      <w:r w:rsidRPr="000B0033">
        <w:rPr>
          <w:rStyle w:val="TagStyle"/>
          <w:rtl/>
        </w:rPr>
        <w:t xml:space="preserve"> </w:t>
      </w:r>
      <w:r>
        <w:rPr>
          <w:rtl/>
        </w:rPr>
        <w:t>היו"ר ישראל אייכלר:</w:t>
      </w:r>
      <w:r w:rsidRPr="000B0033">
        <w:rPr>
          <w:rStyle w:val="TagStyle"/>
          <w:rtl/>
        </w:rPr>
        <w:t xml:space="preserve"> </w:t>
      </w:r>
      <w:r w:rsidRPr="00DB10EF">
        <w:rPr>
          <w:rStyle w:val="TagStyle"/>
          <w:rtl/>
        </w:rPr>
        <w:t>&lt;&lt; יור &gt;&gt;</w:t>
      </w:r>
      <w:r>
        <w:rPr>
          <w:rtl/>
        </w:rPr>
        <w:t xml:space="preserve">   </w:t>
      </w:r>
    </w:p>
    <w:p w:rsidR="000F25F8" w:rsidRDefault="000F25F8" w:rsidP="00CE6ABA">
      <w:pPr>
        <w:rPr>
          <w:rtl/>
          <w:lang w:eastAsia="he-IL"/>
        </w:rPr>
      </w:pPr>
    </w:p>
    <w:p w:rsidR="000F25F8" w:rsidRDefault="000F25F8" w:rsidP="00CE6ABA">
      <w:pPr>
        <w:rPr>
          <w:rtl/>
          <w:lang w:eastAsia="he-IL"/>
        </w:rPr>
      </w:pPr>
      <w:bookmarkStart w:id="16733" w:name="_ETM_Q37_194570"/>
      <w:bookmarkStart w:id="16734" w:name="_ETM_Q37_194607"/>
      <w:bookmarkEnd w:id="16733"/>
      <w:bookmarkEnd w:id="16734"/>
      <w:r>
        <w:rPr>
          <w:rFonts w:hint="cs"/>
          <w:rtl/>
          <w:lang w:eastAsia="he-IL"/>
        </w:rPr>
        <w:t>רגע, רגע. לא כתוב לי שזה מוצמד. השר ישיב</w:t>
      </w:r>
      <w:bookmarkStart w:id="16735" w:name="_ETM_Q37_228372"/>
      <w:bookmarkEnd w:id="16735"/>
      <w:r>
        <w:rPr>
          <w:rFonts w:hint="cs"/>
          <w:rtl/>
          <w:lang w:eastAsia="he-IL"/>
        </w:rPr>
        <w:t>, בבקשה. אחרי זה חברת הכנסת השכל</w:t>
      </w:r>
      <w:bookmarkStart w:id="16736" w:name="_ETM_Q37_232545"/>
      <w:bookmarkEnd w:id="16736"/>
      <w:r>
        <w:rPr>
          <w:rFonts w:hint="cs"/>
          <w:rtl/>
          <w:lang w:eastAsia="he-IL"/>
        </w:rPr>
        <w:t xml:space="preserve"> תעלה</w:t>
      </w:r>
      <w:bookmarkStart w:id="16737" w:name="_ETM_Q37_237411"/>
      <w:bookmarkEnd w:id="16737"/>
      <w:r>
        <w:rPr>
          <w:rFonts w:hint="cs"/>
          <w:rtl/>
          <w:lang w:eastAsia="he-IL"/>
        </w:rPr>
        <w:t>.</w:t>
      </w:r>
    </w:p>
    <w:p w:rsidR="000F25F8" w:rsidRDefault="000F25F8" w:rsidP="00CE6ABA">
      <w:pPr>
        <w:rPr>
          <w:rtl/>
          <w:lang w:eastAsia="he-IL"/>
        </w:rPr>
      </w:pPr>
      <w:bookmarkStart w:id="16738" w:name="_ETM_Q37_250921"/>
      <w:bookmarkStart w:id="16739" w:name="_ETM_Q37_250987"/>
      <w:bookmarkEnd w:id="16738"/>
      <w:bookmarkEnd w:id="16739"/>
    </w:p>
    <w:p w:rsidR="000F25F8" w:rsidRDefault="000F25F8" w:rsidP="00CE6ABA">
      <w:pPr>
        <w:pStyle w:val="af8"/>
        <w:keepNext/>
        <w:rPr>
          <w:rtl/>
        </w:rPr>
      </w:pPr>
      <w:bookmarkStart w:id="16740" w:name="_ETM_Q37_237493"/>
      <w:bookmarkEnd w:id="16740"/>
      <w:r w:rsidRPr="00ED295F">
        <w:rPr>
          <w:rStyle w:val="TagStyle"/>
          <w:rtl/>
        </w:rPr>
        <w:t xml:space="preserve">&lt;&lt; קריאה &gt;&gt; </w:t>
      </w:r>
      <w:r>
        <w:rPr>
          <w:rtl/>
        </w:rPr>
        <w:t>קריאה:</w:t>
      </w:r>
      <w:r w:rsidRPr="00ED295F">
        <w:rPr>
          <w:rStyle w:val="TagStyle"/>
          <w:rtl/>
        </w:rPr>
        <w:t xml:space="preserve"> &lt;&lt; קריאה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 - - </w:t>
      </w:r>
      <w:bookmarkStart w:id="16741" w:name="_ETM_Q37_260850"/>
      <w:bookmarkEnd w:id="16741"/>
    </w:p>
    <w:p w:rsidR="000F25F8" w:rsidRDefault="000F25F8" w:rsidP="00CE6ABA">
      <w:pPr>
        <w:rPr>
          <w:rtl/>
          <w:lang w:eastAsia="he-IL"/>
        </w:rPr>
      </w:pPr>
      <w:bookmarkStart w:id="16742" w:name="_ETM_Q37_260907"/>
      <w:bookmarkEnd w:id="16742"/>
    </w:p>
    <w:p w:rsidR="000F25F8" w:rsidRDefault="000F25F8" w:rsidP="00CE6ABA">
      <w:pPr>
        <w:pStyle w:val="af9"/>
        <w:keepNext/>
        <w:rPr>
          <w:rtl/>
        </w:rPr>
      </w:pPr>
      <w:bookmarkStart w:id="16743" w:name="_ETM_Q37_246890"/>
      <w:bookmarkStart w:id="16744" w:name="_ETM_Q37_246952"/>
      <w:bookmarkEnd w:id="16743"/>
      <w:bookmarkEnd w:id="16744"/>
      <w:r w:rsidRPr="00DB10EF">
        <w:rPr>
          <w:rStyle w:val="TagStyle"/>
          <w:rtl/>
        </w:rPr>
        <w:t>&lt;&lt; יור &gt;&gt;</w:t>
      </w:r>
      <w:r w:rsidRPr="000B0033">
        <w:rPr>
          <w:rStyle w:val="TagStyle"/>
          <w:rtl/>
        </w:rPr>
        <w:t xml:space="preserve"> </w:t>
      </w:r>
      <w:r>
        <w:rPr>
          <w:rtl/>
        </w:rPr>
        <w:t>היו"ר ישראל אייכלר:</w:t>
      </w:r>
      <w:r w:rsidRPr="000B0033">
        <w:rPr>
          <w:rStyle w:val="TagStyle"/>
          <w:rtl/>
        </w:rPr>
        <w:t xml:space="preserve"> </w:t>
      </w:r>
      <w:r w:rsidRPr="00DB10EF">
        <w:rPr>
          <w:rStyle w:val="TagStyle"/>
          <w:rtl/>
        </w:rPr>
        <w:t>&lt;&lt; יור &gt;&gt;</w:t>
      </w:r>
      <w:r>
        <w:rPr>
          <w:rtl/>
        </w:rPr>
        <w:t xml:space="preserve">   </w:t>
      </w:r>
    </w:p>
    <w:p w:rsidR="000F25F8" w:rsidRDefault="000F25F8" w:rsidP="00CE6ABA">
      <w:pPr>
        <w:rPr>
          <w:rtl/>
          <w:lang w:eastAsia="he-IL"/>
        </w:rPr>
      </w:pPr>
    </w:p>
    <w:p w:rsidR="000F25F8" w:rsidRDefault="000F25F8" w:rsidP="00CE6ABA">
      <w:pPr>
        <w:rPr>
          <w:rtl/>
          <w:lang w:eastAsia="he-IL"/>
        </w:rPr>
      </w:pPr>
      <w:bookmarkStart w:id="16745" w:name="_ETM_Q37_237537"/>
      <w:bookmarkStart w:id="16746" w:name="_ETM_Q37_237582"/>
      <w:bookmarkEnd w:id="16745"/>
      <w:bookmarkEnd w:id="16746"/>
      <w:r>
        <w:rPr>
          <w:rFonts w:hint="cs"/>
          <w:rtl/>
          <w:lang w:eastAsia="he-IL"/>
        </w:rPr>
        <w:t xml:space="preserve">הסדר הוא שהיושב-ראש </w:t>
      </w:r>
      <w:bookmarkStart w:id="16747" w:name="_ETM_Q37_236951"/>
      <w:bookmarkEnd w:id="16747"/>
      <w:r>
        <w:rPr>
          <w:rFonts w:hint="cs"/>
          <w:rtl/>
          <w:lang w:eastAsia="he-IL"/>
        </w:rPr>
        <w:t>הזמין שר להשיב, והוא משיב. זו אותה הצעה? זה אות</w:t>
      </w:r>
      <w:bookmarkStart w:id="16748" w:name="_ETM_Q37_241343"/>
      <w:bookmarkEnd w:id="16748"/>
      <w:r>
        <w:rPr>
          <w:rFonts w:hint="cs"/>
          <w:rtl/>
          <w:lang w:eastAsia="he-IL"/>
        </w:rPr>
        <w:t xml:space="preserve">ו הדבר? אה, תהיה תשובה משולבת, בסדר. </w:t>
      </w:r>
      <w:bookmarkStart w:id="16749" w:name="_ETM_Q37_246624"/>
      <w:bookmarkEnd w:id="16749"/>
      <w:r>
        <w:rPr>
          <w:rFonts w:hint="cs"/>
          <w:rtl/>
          <w:lang w:eastAsia="he-IL"/>
        </w:rPr>
        <w:t xml:space="preserve">אבל הצעות החוק נפרדות, ולכן לא הזמנתי אותך. לא בגלל - - </w:t>
      </w:r>
      <w:bookmarkStart w:id="16750" w:name="_ETM_Q37_251865"/>
      <w:bookmarkEnd w:id="16750"/>
      <w:r>
        <w:rPr>
          <w:rFonts w:hint="cs"/>
          <w:rtl/>
          <w:lang w:eastAsia="he-IL"/>
        </w:rPr>
        <w:t>-</w:t>
      </w:r>
    </w:p>
    <w:p w:rsidR="009A3900" w:rsidRDefault="009A3900" w:rsidP="00CE6ABA">
      <w:pPr>
        <w:rPr>
          <w:rtl/>
          <w:lang w:eastAsia="he-IL"/>
        </w:rPr>
      </w:pPr>
    </w:p>
    <w:p w:rsidR="009A3900" w:rsidRDefault="009A3900" w:rsidP="00CE6ABA">
      <w:pPr>
        <w:rPr>
          <w:rtl/>
          <w:lang w:eastAsia="he-IL"/>
        </w:rPr>
      </w:pPr>
    </w:p>
    <w:p w:rsidR="000F25F8" w:rsidRDefault="000F25F8" w:rsidP="00CE6ABA">
      <w:pPr>
        <w:pStyle w:val="a7"/>
        <w:rPr>
          <w:rtl/>
        </w:rPr>
      </w:pPr>
      <w:bookmarkStart w:id="16751" w:name="_ETM_Q37_243268"/>
      <w:bookmarkStart w:id="16752" w:name="_ETM_Q37_243357"/>
      <w:bookmarkStart w:id="16753" w:name="_ETM_Q37_243497"/>
      <w:bookmarkStart w:id="16754" w:name="_ETM_Q37_243559"/>
      <w:bookmarkStart w:id="16755" w:name="_ETM_Q37_228440"/>
      <w:bookmarkStart w:id="16756" w:name="_ETM_Q37_243589"/>
      <w:bookmarkStart w:id="16757" w:name="_ETM_Q37_243636"/>
      <w:bookmarkStart w:id="16758" w:name="ET_hatsach_638986_2"/>
      <w:bookmarkEnd w:id="16751"/>
      <w:bookmarkEnd w:id="16752"/>
      <w:bookmarkEnd w:id="16753"/>
      <w:bookmarkEnd w:id="16754"/>
      <w:bookmarkEnd w:id="16755"/>
      <w:bookmarkEnd w:id="16756"/>
      <w:bookmarkEnd w:id="16757"/>
      <w:r w:rsidRPr="00DB10EF">
        <w:rPr>
          <w:rStyle w:val="TagStyle"/>
          <w:rtl/>
        </w:rPr>
        <w:t>&lt;&lt; הצח &gt;&gt;</w:t>
      </w:r>
      <w:r w:rsidRPr="008F6DBB">
        <w:rPr>
          <w:rStyle w:val="TagStyle"/>
          <w:rtl/>
        </w:rPr>
        <w:t xml:space="preserve"> </w:t>
      </w:r>
      <w:bookmarkStart w:id="16759" w:name="_Toc128001751"/>
      <w:r>
        <w:rPr>
          <w:rtl/>
        </w:rPr>
        <w:t>הצעת חוק לתיקון פקודת בתי הסוהר (שלילת זכאות למימון שירותי בריאות משפרי איכות חיים לאסיר ביטחוני), התשפ"ג</w:t>
      </w:r>
      <w:r>
        <w:rPr>
          <w:rFonts w:hint="cs"/>
          <w:rtl/>
        </w:rPr>
        <w:t>–</w:t>
      </w:r>
      <w:r>
        <w:rPr>
          <w:rtl/>
        </w:rPr>
        <w:t>2022</w:t>
      </w:r>
      <w:bookmarkEnd w:id="16759"/>
      <w:r w:rsidRPr="008F6DBB">
        <w:rPr>
          <w:rStyle w:val="TagStyle"/>
          <w:rtl/>
        </w:rPr>
        <w:t xml:space="preserve"> </w:t>
      </w:r>
      <w:r w:rsidRPr="00DB10EF">
        <w:rPr>
          <w:rStyle w:val="TagStyle"/>
          <w:rtl/>
        </w:rPr>
        <w:t>&lt;&lt; הצח &gt;&gt;</w:t>
      </w:r>
      <w:r>
        <w:rPr>
          <w:rtl/>
        </w:rPr>
        <w:t xml:space="preserve">   </w:t>
      </w:r>
      <w:bookmarkEnd w:id="16758"/>
    </w:p>
    <w:p w:rsidR="000F25F8" w:rsidRDefault="000F25F8" w:rsidP="00CE6ABA">
      <w:pPr>
        <w:pStyle w:val="KeepWithNext"/>
        <w:rPr>
          <w:rtl/>
        </w:rPr>
      </w:pPr>
      <w:r>
        <w:rPr>
          <w:rtl/>
        </w:rPr>
        <w:t>[הצעת חוק פ/</w:t>
      </w:r>
      <w:r>
        <w:rPr>
          <w:rFonts w:hint="cs"/>
          <w:rtl/>
        </w:rPr>
        <w:t>231/25; נספחות.</w:t>
      </w:r>
      <w:r>
        <w:rPr>
          <w:rtl/>
        </w:rPr>
        <w:t>]</w:t>
      </w:r>
    </w:p>
    <w:p w:rsidR="000F25F8" w:rsidRDefault="000F25F8" w:rsidP="00CE6ABA">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0F25F8" w:rsidRDefault="000F25F8" w:rsidP="00CE6ABA">
      <w:pPr>
        <w:ind w:firstLine="0"/>
        <w:rPr>
          <w:rtl/>
        </w:rPr>
      </w:pPr>
      <w:bookmarkStart w:id="16760" w:name="_ETM_Q37_250950"/>
      <w:bookmarkEnd w:id="16760"/>
    </w:p>
    <w:p w:rsidR="000F25F8" w:rsidRDefault="000F25F8" w:rsidP="00CE6ABA">
      <w:pPr>
        <w:pStyle w:val="af9"/>
        <w:keepNext/>
        <w:rPr>
          <w:rtl/>
        </w:rPr>
      </w:pPr>
      <w:r w:rsidRPr="00DB10EF">
        <w:rPr>
          <w:rStyle w:val="TagStyle"/>
          <w:rtl/>
        </w:rPr>
        <w:t xml:space="preserve"> &lt;&lt; יור &gt;&gt;</w:t>
      </w:r>
      <w:r w:rsidRPr="008F6DBB">
        <w:rPr>
          <w:rStyle w:val="TagStyle"/>
          <w:rtl/>
        </w:rPr>
        <w:t xml:space="preserve"> </w:t>
      </w:r>
      <w:r>
        <w:rPr>
          <w:rtl/>
        </w:rPr>
        <w:t>היו"ר ישראל אייכלר:</w:t>
      </w:r>
      <w:r w:rsidRPr="008F6DBB">
        <w:rPr>
          <w:rStyle w:val="TagStyle"/>
          <w:rtl/>
        </w:rPr>
        <w:t xml:space="preserve"> </w:t>
      </w:r>
      <w:r w:rsidRPr="00DB10EF">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ind w:firstLine="0"/>
        <w:rPr>
          <w:rtl/>
          <w:lang w:eastAsia="he-IL"/>
        </w:rPr>
      </w:pPr>
      <w:r>
        <w:rPr>
          <w:rFonts w:hint="cs"/>
          <w:rtl/>
          <w:lang w:eastAsia="he-IL"/>
        </w:rPr>
        <w:tab/>
        <w:t xml:space="preserve">הצעת </w:t>
      </w:r>
      <w:bookmarkStart w:id="16761" w:name="_ETM_Q37_250556"/>
      <w:bookmarkEnd w:id="16761"/>
      <w:r>
        <w:rPr>
          <w:rFonts w:hint="cs"/>
          <w:rtl/>
          <w:lang w:eastAsia="he-IL"/>
        </w:rPr>
        <w:t xml:space="preserve">חוק לתיקון פקודת בתי הסוהר (שלילת זכאות </w:t>
      </w:r>
      <w:bookmarkStart w:id="16762" w:name="_ETM_Q37_252345"/>
      <w:bookmarkEnd w:id="16762"/>
      <w:r>
        <w:rPr>
          <w:rFonts w:hint="cs"/>
          <w:rtl/>
          <w:lang w:eastAsia="he-IL"/>
        </w:rPr>
        <w:t xml:space="preserve">למימון שירותי בריאות משפרי איכות חיים לאסיר ביטחוני), של חברת </w:t>
      </w:r>
      <w:bookmarkStart w:id="16763" w:name="_ETM_Q37_256692"/>
      <w:bookmarkEnd w:id="16763"/>
      <w:r>
        <w:rPr>
          <w:rFonts w:hint="cs"/>
          <w:rtl/>
          <w:lang w:eastAsia="he-IL"/>
        </w:rPr>
        <w:t>הכנסת שרן מרים השכל. בבקשה.</w:t>
      </w:r>
      <w:bookmarkStart w:id="16764" w:name="_ETM_Q37_252569"/>
      <w:bookmarkEnd w:id="16764"/>
      <w:r>
        <w:rPr>
          <w:rtl/>
        </w:rPr>
        <w:t xml:space="preserve"> </w:t>
      </w:r>
    </w:p>
    <w:p w:rsidR="000F25F8" w:rsidRDefault="000F25F8" w:rsidP="00CE6ABA">
      <w:pPr>
        <w:rPr>
          <w:rtl/>
          <w:lang w:eastAsia="he-IL"/>
        </w:rPr>
      </w:pPr>
    </w:p>
    <w:p w:rsidR="000F25F8" w:rsidRDefault="000F25F8" w:rsidP="00CE6ABA">
      <w:pPr>
        <w:pStyle w:val="a4"/>
        <w:keepNext/>
        <w:rPr>
          <w:rtl/>
        </w:rPr>
      </w:pPr>
      <w:bookmarkStart w:id="16765" w:name="ET_speaker_5519_4"/>
      <w:r w:rsidRPr="00DB10EF">
        <w:rPr>
          <w:rStyle w:val="TagStyle"/>
          <w:rtl/>
        </w:rPr>
        <w:t xml:space="preserve"> &lt;&lt; דובר &gt;&gt;</w:t>
      </w:r>
      <w:r w:rsidRPr="008F6DBB">
        <w:rPr>
          <w:rStyle w:val="TagStyle"/>
          <w:rtl/>
        </w:rPr>
        <w:t xml:space="preserve"> </w:t>
      </w:r>
      <w:bookmarkStart w:id="16766" w:name="_Toc128001752"/>
      <w:r>
        <w:rPr>
          <w:rtl/>
        </w:rPr>
        <w:t>שרן מרים השכל (המחנה הממלכתי):</w:t>
      </w:r>
      <w:bookmarkEnd w:id="16766"/>
      <w:r w:rsidRPr="008F6DBB">
        <w:rPr>
          <w:rStyle w:val="TagStyle"/>
          <w:rtl/>
        </w:rPr>
        <w:t xml:space="preserve"> </w:t>
      </w:r>
      <w:r w:rsidRPr="00DB10EF">
        <w:rPr>
          <w:rStyle w:val="TagStyle"/>
          <w:rtl/>
        </w:rPr>
        <w:t>&lt;&lt; דובר &gt;&gt;</w:t>
      </w:r>
      <w:r>
        <w:rPr>
          <w:rtl/>
        </w:rPr>
        <w:t xml:space="preserve">   </w:t>
      </w:r>
      <w:bookmarkEnd w:id="1676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w:t>
      </w:r>
      <w:r>
        <w:rPr>
          <w:rtl/>
          <w:lang w:eastAsia="he-IL"/>
        </w:rPr>
        <w:t>שוטר ומ</w:t>
      </w:r>
      <w:r>
        <w:rPr>
          <w:rFonts w:hint="cs"/>
          <w:rtl/>
          <w:lang w:eastAsia="he-IL"/>
        </w:rPr>
        <w:t>ח</w:t>
      </w:r>
      <w:r>
        <w:rPr>
          <w:rtl/>
          <w:lang w:eastAsia="he-IL"/>
        </w:rPr>
        <w:t>בלת נפצעו בפיגוע.</w:t>
      </w:r>
      <w:r>
        <w:rPr>
          <w:rFonts w:hint="cs"/>
          <w:rtl/>
          <w:lang w:eastAsia="he-IL"/>
        </w:rPr>
        <w:t xml:space="preserve"> </w:t>
      </w:r>
      <w:r>
        <w:rPr>
          <w:rtl/>
          <w:lang w:eastAsia="he-IL"/>
        </w:rPr>
        <w:t>השוטר יצא מהבית במטרה א</w:t>
      </w:r>
      <w:r>
        <w:rPr>
          <w:rFonts w:hint="cs"/>
          <w:rtl/>
          <w:lang w:eastAsia="he-IL"/>
        </w:rPr>
        <w:t>ח</w:t>
      </w:r>
      <w:r>
        <w:rPr>
          <w:rtl/>
          <w:lang w:eastAsia="he-IL"/>
        </w:rPr>
        <w:t>ת</w:t>
      </w:r>
      <w:r>
        <w:rPr>
          <w:rFonts w:hint="cs"/>
          <w:rtl/>
          <w:lang w:eastAsia="he-IL"/>
        </w:rPr>
        <w:t>:</w:t>
      </w:r>
      <w:r>
        <w:rPr>
          <w:rtl/>
          <w:lang w:eastAsia="he-IL"/>
        </w:rPr>
        <w:t xml:space="preserve"> לשמור על הסדר והביטחון של הסובבים אותו.</w:t>
      </w:r>
      <w:r>
        <w:rPr>
          <w:rFonts w:hint="cs"/>
          <w:rtl/>
          <w:lang w:eastAsia="he-IL"/>
        </w:rPr>
        <w:t xml:space="preserve"> </w:t>
      </w:r>
      <w:bookmarkStart w:id="16767" w:name="_ETM_Q37_270747"/>
      <w:bookmarkEnd w:id="16767"/>
      <w:r>
        <w:rPr>
          <w:rtl/>
          <w:lang w:eastAsia="he-IL"/>
        </w:rPr>
        <w:t>המחבלת יצאה במטרה אחת, הפוכה</w:t>
      </w:r>
      <w:r>
        <w:rPr>
          <w:rFonts w:hint="cs"/>
          <w:rtl/>
          <w:lang w:eastAsia="he-IL"/>
        </w:rPr>
        <w:t>:</w:t>
      </w:r>
      <w:r>
        <w:rPr>
          <w:rtl/>
          <w:lang w:eastAsia="he-IL"/>
        </w:rPr>
        <w:t xml:space="preserve"> לפגוע בסדר והביטחון של הסובבים אותה. לזרוע הרס, פחד ואימה.</w:t>
      </w:r>
    </w:p>
    <w:p w:rsidR="000F25F8" w:rsidRDefault="000F25F8" w:rsidP="00CE6ABA">
      <w:pPr>
        <w:rPr>
          <w:rtl/>
          <w:lang w:eastAsia="he-IL"/>
        </w:rPr>
      </w:pPr>
      <w:bookmarkStart w:id="16768" w:name="_ETM_Q37_302729"/>
      <w:bookmarkEnd w:id="16768"/>
    </w:p>
    <w:p w:rsidR="000F25F8" w:rsidRDefault="000F25F8" w:rsidP="00CE6ABA">
      <w:pPr>
        <w:rPr>
          <w:rtl/>
          <w:lang w:eastAsia="he-IL"/>
        </w:rPr>
      </w:pPr>
      <w:bookmarkStart w:id="16769" w:name="_ETM_Q37_278155"/>
      <w:bookmarkStart w:id="16770" w:name="_ETM_Q37_278215"/>
      <w:bookmarkEnd w:id="16769"/>
      <w:bookmarkEnd w:id="16770"/>
      <w:r>
        <w:rPr>
          <w:rtl/>
          <w:lang w:eastAsia="he-IL"/>
        </w:rPr>
        <w:t>באוקטובר 2015 יצאה המחבלת אסראא ג</w:t>
      </w:r>
      <w:r>
        <w:rPr>
          <w:rFonts w:hint="cs"/>
          <w:rtl/>
          <w:lang w:eastAsia="he-IL"/>
        </w:rPr>
        <w:t>'</w:t>
      </w:r>
      <w:r>
        <w:rPr>
          <w:rtl/>
          <w:lang w:eastAsia="he-IL"/>
        </w:rPr>
        <w:t>עבס, תושבת ג</w:t>
      </w:r>
      <w:r>
        <w:rPr>
          <w:rFonts w:hint="cs"/>
          <w:rtl/>
          <w:lang w:eastAsia="he-IL"/>
        </w:rPr>
        <w:t>'</w:t>
      </w:r>
      <w:r>
        <w:rPr>
          <w:rtl/>
          <w:lang w:eastAsia="he-IL"/>
        </w:rPr>
        <w:t xml:space="preserve">בל מוכבר במזרח ירושלים, עם </w:t>
      </w:r>
      <w:r>
        <w:rPr>
          <w:rFonts w:hint="cs"/>
          <w:rtl/>
          <w:lang w:eastAsia="he-IL"/>
        </w:rPr>
        <w:t>שני</w:t>
      </w:r>
      <w:r>
        <w:rPr>
          <w:rtl/>
          <w:lang w:eastAsia="he-IL"/>
        </w:rPr>
        <w:t xml:space="preserve"> בלוני גז ברכבה</w:t>
      </w:r>
      <w:r>
        <w:rPr>
          <w:rFonts w:hint="cs"/>
          <w:rtl/>
          <w:lang w:eastAsia="he-IL"/>
        </w:rPr>
        <w:t>,</w:t>
      </w:r>
      <w:r>
        <w:rPr>
          <w:rtl/>
          <w:lang w:eastAsia="he-IL"/>
        </w:rPr>
        <w:t xml:space="preserve"> במטרה לרצוח יהודים.</w:t>
      </w:r>
      <w:r>
        <w:rPr>
          <w:rFonts w:hint="cs"/>
          <w:rtl/>
          <w:lang w:eastAsia="he-IL"/>
        </w:rPr>
        <w:t xml:space="preserve"> </w:t>
      </w:r>
      <w:r>
        <w:rPr>
          <w:rtl/>
          <w:lang w:eastAsia="he-IL"/>
        </w:rPr>
        <w:t>כש</w:t>
      </w:r>
      <w:r>
        <w:rPr>
          <w:rFonts w:hint="cs"/>
          <w:rtl/>
          <w:lang w:eastAsia="he-IL"/>
        </w:rPr>
        <w:t xml:space="preserve">השוטר </w:t>
      </w:r>
      <w:r>
        <w:rPr>
          <w:rtl/>
          <w:lang w:eastAsia="he-IL"/>
        </w:rPr>
        <w:t>משה חן</w:t>
      </w:r>
      <w:r>
        <w:rPr>
          <w:rFonts w:hint="cs"/>
          <w:rtl/>
          <w:lang w:eastAsia="he-IL"/>
        </w:rPr>
        <w:t xml:space="preserve"> </w:t>
      </w:r>
      <w:r>
        <w:rPr>
          <w:rtl/>
          <w:lang w:eastAsia="he-IL"/>
        </w:rPr>
        <w:t>עוצר את רכבה, היא מפוצצת את בלון הגז</w:t>
      </w:r>
      <w:r>
        <w:rPr>
          <w:rFonts w:hint="cs"/>
          <w:rtl/>
          <w:lang w:eastAsia="he-IL"/>
        </w:rPr>
        <w:t>.</w:t>
      </w:r>
      <w:r>
        <w:rPr>
          <w:rtl/>
          <w:lang w:eastAsia="he-IL"/>
        </w:rPr>
        <w:t xml:space="preserve"> שניהם שורדים. אבל הסיפור לא נגמר פה. בכלא, לאחר שיקום רפואי, תבעה המחבלת ג</w:t>
      </w:r>
      <w:r>
        <w:rPr>
          <w:rFonts w:hint="cs"/>
          <w:rtl/>
          <w:lang w:eastAsia="he-IL"/>
        </w:rPr>
        <w:t>'</w:t>
      </w:r>
      <w:r>
        <w:rPr>
          <w:rtl/>
          <w:lang w:eastAsia="he-IL"/>
        </w:rPr>
        <w:t>עבס מהמדינה מימון לניתוח פלסטי באף</w:t>
      </w:r>
      <w:r>
        <w:rPr>
          <w:rFonts w:hint="cs"/>
          <w:rtl/>
          <w:lang w:eastAsia="he-IL"/>
        </w:rPr>
        <w:t>,</w:t>
      </w:r>
      <w:r>
        <w:rPr>
          <w:rtl/>
          <w:lang w:eastAsia="he-IL"/>
        </w:rPr>
        <w:t xml:space="preserve"> שהתעוות כתוצאה מהפיגוע שהיא עצמה ביצעה.</w:t>
      </w:r>
      <w:r>
        <w:rPr>
          <w:rFonts w:hint="cs"/>
          <w:rtl/>
          <w:lang w:eastAsia="he-IL"/>
        </w:rPr>
        <w:t xml:space="preserve"> </w:t>
      </w:r>
      <w:bookmarkStart w:id="16771" w:name="_ETM_Q37_309227"/>
      <w:bookmarkStart w:id="16772" w:name="_ETM_Q37_309311"/>
      <w:bookmarkEnd w:id="16771"/>
      <w:bookmarkEnd w:id="16772"/>
      <w:r>
        <w:rPr>
          <w:rtl/>
          <w:lang w:eastAsia="he-IL"/>
        </w:rPr>
        <w:t>מטרת הצעת חוק זו היא להסדיר את הנושא אחת ולתמיד</w:t>
      </w:r>
      <w:r>
        <w:rPr>
          <w:rFonts w:hint="cs"/>
          <w:rtl/>
          <w:lang w:eastAsia="he-IL"/>
        </w:rPr>
        <w:t>,</w:t>
      </w:r>
      <w:r>
        <w:rPr>
          <w:rtl/>
          <w:lang w:eastAsia="he-IL"/>
        </w:rPr>
        <w:t xml:space="preserve"> ולהפסיק לממן את הרוצחים שלנו.</w:t>
      </w:r>
      <w:r>
        <w:rPr>
          <w:rFonts w:hint="cs"/>
          <w:rtl/>
          <w:lang w:eastAsia="he-IL"/>
        </w:rPr>
        <w:t xml:space="preserve"> </w:t>
      </w:r>
    </w:p>
    <w:p w:rsidR="000F25F8" w:rsidRDefault="000F25F8" w:rsidP="00CE6ABA">
      <w:pPr>
        <w:rPr>
          <w:rtl/>
          <w:lang w:eastAsia="he-IL"/>
        </w:rPr>
      </w:pPr>
      <w:bookmarkStart w:id="16773" w:name="_ETM_Q37_309410"/>
      <w:bookmarkEnd w:id="16773"/>
    </w:p>
    <w:p w:rsidR="000F25F8" w:rsidRDefault="000F25F8" w:rsidP="00CE6ABA">
      <w:pPr>
        <w:rPr>
          <w:rtl/>
          <w:lang w:eastAsia="he-IL"/>
        </w:rPr>
      </w:pPr>
      <w:bookmarkStart w:id="16774" w:name="_ETM_Q37_319946"/>
      <w:bookmarkStart w:id="16775" w:name="_ETM_Q37_320021"/>
      <w:bookmarkEnd w:id="16774"/>
      <w:bookmarkEnd w:id="16775"/>
      <w:r>
        <w:rPr>
          <w:rtl/>
          <w:lang w:eastAsia="he-IL"/>
        </w:rPr>
        <w:t xml:space="preserve">רק לפני כמה שבועות פורסם במהדורה המרכזית של חדשות 12 דוח של ארגון לביא, </w:t>
      </w:r>
      <w:r>
        <w:rPr>
          <w:rFonts w:hint="cs"/>
          <w:rtl/>
          <w:lang w:eastAsia="he-IL"/>
        </w:rPr>
        <w:t>ש</w:t>
      </w:r>
      <w:r>
        <w:rPr>
          <w:rtl/>
          <w:lang w:eastAsia="he-IL"/>
        </w:rPr>
        <w:t>ממנו עולה כי אסירים ביטחוניים מקבלים טיפול תרופתי</w:t>
      </w:r>
      <w:r>
        <w:rPr>
          <w:rFonts w:hint="cs"/>
          <w:rtl/>
          <w:lang w:eastAsia="he-IL"/>
        </w:rPr>
        <w:t>,</w:t>
      </w:r>
      <w:r>
        <w:rPr>
          <w:rtl/>
          <w:lang w:eastAsia="he-IL"/>
        </w:rPr>
        <w:t xml:space="preserve"> הכולל לפעמים תרופות שאינן כלולות בסל התרופות לאזרחי ישראל</w:t>
      </w:r>
      <w:r>
        <w:rPr>
          <w:rFonts w:hint="cs"/>
          <w:rtl/>
          <w:lang w:eastAsia="he-IL"/>
        </w:rPr>
        <w:t xml:space="preserve">, </w:t>
      </w:r>
      <w:r>
        <w:rPr>
          <w:rtl/>
          <w:lang w:eastAsia="he-IL"/>
        </w:rPr>
        <w:t>ב</w:t>
      </w:r>
      <w:r>
        <w:rPr>
          <w:rFonts w:hint="cs"/>
          <w:rtl/>
          <w:lang w:eastAsia="he-IL"/>
        </w:rPr>
        <w:t>הן:</w:t>
      </w:r>
      <w:r>
        <w:rPr>
          <w:rtl/>
          <w:lang w:eastAsia="he-IL"/>
        </w:rPr>
        <w:t xml:space="preserve"> ויאגרה, התרופה הפסיכיאטרית ציפרלקס, פרוזק, קסנקס</w:t>
      </w:r>
      <w:r>
        <w:rPr>
          <w:rFonts w:hint="cs"/>
          <w:rtl/>
          <w:lang w:eastAsia="he-IL"/>
        </w:rPr>
        <w:t>,</w:t>
      </w:r>
      <w:r>
        <w:rPr>
          <w:rtl/>
          <w:lang w:eastAsia="he-IL"/>
        </w:rPr>
        <w:t xml:space="preserve"> ואף </w:t>
      </w:r>
      <w:r>
        <w:rPr>
          <w:rFonts w:hint="cs"/>
          <w:rtl/>
          <w:lang w:eastAsia="he-IL"/>
        </w:rPr>
        <w:t xml:space="preserve">קנביס רפואי. </w:t>
      </w:r>
      <w:bookmarkStart w:id="16776" w:name="_ETM_Q37_479477"/>
      <w:bookmarkStart w:id="16777" w:name="_ETM_Q37_479548"/>
      <w:bookmarkStart w:id="16778" w:name="_ETM_Q37_320440"/>
      <w:bookmarkStart w:id="16779" w:name="_ETM_Q37_347030"/>
      <w:bookmarkStart w:id="16780" w:name="_ETM_Q37_377450"/>
      <w:bookmarkEnd w:id="16776"/>
      <w:bookmarkEnd w:id="16777"/>
      <w:bookmarkEnd w:id="16778"/>
      <w:bookmarkEnd w:id="16779"/>
      <w:bookmarkEnd w:id="16780"/>
      <w:r>
        <w:rPr>
          <w:rtl/>
          <w:lang w:eastAsia="he-IL"/>
        </w:rPr>
        <w:t>בדו</w:t>
      </w:r>
      <w:r>
        <w:rPr>
          <w:rFonts w:hint="cs"/>
          <w:rtl/>
          <w:lang w:eastAsia="he-IL"/>
        </w:rPr>
        <w:t>ח</w:t>
      </w:r>
      <w:r>
        <w:rPr>
          <w:rtl/>
          <w:lang w:eastAsia="he-IL"/>
        </w:rPr>
        <w:t xml:space="preserve"> א</w:t>
      </w:r>
      <w:r>
        <w:rPr>
          <w:rFonts w:hint="cs"/>
          <w:rtl/>
          <w:lang w:eastAsia="he-IL"/>
        </w:rPr>
        <w:t>ח</w:t>
      </w:r>
      <w:r>
        <w:rPr>
          <w:rtl/>
          <w:lang w:eastAsia="he-IL"/>
        </w:rPr>
        <w:t>ר של מכון לביא פורסם שעלות הטיפולים הרפואיים לפעילי טרור</w:t>
      </w:r>
      <w:r>
        <w:rPr>
          <w:rFonts w:hint="cs"/>
          <w:rtl/>
          <w:lang w:eastAsia="he-IL"/>
        </w:rPr>
        <w:t xml:space="preserve">, תקשיבו טוב </w:t>
      </w:r>
      <w:bookmarkStart w:id="16781" w:name="_ETM_Q37_356962"/>
      <w:bookmarkEnd w:id="16781"/>
      <w:r>
        <w:rPr>
          <w:rFonts w:hint="cs"/>
          <w:rtl/>
          <w:lang w:eastAsia="he-IL"/>
        </w:rPr>
        <w:t>לזה,</w:t>
      </w:r>
      <w:r>
        <w:rPr>
          <w:rtl/>
          <w:lang w:eastAsia="he-IL"/>
        </w:rPr>
        <w:t xml:space="preserve"> היא עלות של 40 מיליון בשנה לקופת המדינה.</w:t>
      </w:r>
      <w:r>
        <w:rPr>
          <w:rFonts w:hint="cs"/>
          <w:rtl/>
          <w:lang w:eastAsia="he-IL"/>
        </w:rPr>
        <w:t xml:space="preserve"> </w:t>
      </w:r>
    </w:p>
    <w:p w:rsidR="000F25F8" w:rsidRDefault="000F25F8" w:rsidP="00CE6ABA">
      <w:pPr>
        <w:rPr>
          <w:rtl/>
          <w:lang w:eastAsia="he-IL"/>
        </w:rPr>
      </w:pPr>
    </w:p>
    <w:p w:rsidR="000F25F8" w:rsidRDefault="000F25F8" w:rsidP="00CE6ABA">
      <w:pPr>
        <w:rPr>
          <w:rtl/>
          <w:lang w:eastAsia="he-IL"/>
        </w:rPr>
      </w:pPr>
      <w:r>
        <w:rPr>
          <w:rtl/>
          <w:lang w:eastAsia="he-IL"/>
        </w:rPr>
        <w:t>בזמן שהשוטר בונה את ח</w:t>
      </w:r>
      <w:r>
        <w:rPr>
          <w:rFonts w:hint="cs"/>
          <w:rtl/>
          <w:lang w:eastAsia="he-IL"/>
        </w:rPr>
        <w:t>ייו</w:t>
      </w:r>
      <w:r>
        <w:rPr>
          <w:rtl/>
          <w:lang w:eastAsia="he-IL"/>
        </w:rPr>
        <w:t xml:space="preserve"> מחדש ומשתקם מפציעותיו הקשות, מ</w:t>
      </w:r>
      <w:r>
        <w:rPr>
          <w:rFonts w:hint="cs"/>
          <w:rtl/>
          <w:lang w:eastAsia="he-IL"/>
        </w:rPr>
        <w:t>ח</w:t>
      </w:r>
      <w:r>
        <w:rPr>
          <w:rtl/>
          <w:lang w:eastAsia="he-IL"/>
        </w:rPr>
        <w:t>בלים בבית הסוהר נהנים מטיפול שאפילו לו אין גישה אליו.</w:t>
      </w:r>
      <w:r>
        <w:rPr>
          <w:rFonts w:hint="cs"/>
          <w:rtl/>
          <w:lang w:eastAsia="he-IL"/>
        </w:rPr>
        <w:t xml:space="preserve"> </w:t>
      </w:r>
      <w:r>
        <w:rPr>
          <w:rtl/>
          <w:lang w:eastAsia="he-IL"/>
        </w:rPr>
        <w:t>בזמן שאני נאבקת כדי שחיילים עם פוסט</w:t>
      </w:r>
      <w:r>
        <w:rPr>
          <w:rFonts w:hint="cs"/>
          <w:rtl/>
          <w:lang w:eastAsia="he-IL"/>
        </w:rPr>
        <w:t>-</w:t>
      </w:r>
      <w:r>
        <w:rPr>
          <w:rtl/>
          <w:lang w:eastAsia="he-IL"/>
        </w:rPr>
        <w:t>טראומה יקבלו טיפול בקנביס רפואי, אסירים ביטחוניים</w:t>
      </w:r>
      <w:r>
        <w:rPr>
          <w:rFonts w:hint="cs"/>
          <w:rtl/>
          <w:lang w:eastAsia="he-IL"/>
        </w:rPr>
        <w:t xml:space="preserve"> בבית הכלא</w:t>
      </w:r>
      <w:r>
        <w:rPr>
          <w:rtl/>
          <w:lang w:eastAsia="he-IL"/>
        </w:rPr>
        <w:t xml:space="preserve"> חוגגים על חשבון כולנו.</w:t>
      </w:r>
      <w:r>
        <w:rPr>
          <w:rFonts w:hint="cs"/>
          <w:rtl/>
          <w:lang w:eastAsia="he-IL"/>
        </w:rPr>
        <w:t xml:space="preserve"> </w:t>
      </w:r>
      <w:r>
        <w:rPr>
          <w:rtl/>
          <w:lang w:eastAsia="he-IL"/>
        </w:rPr>
        <w:t>בזמן שאזרחי ישראל נאבקים על כל שקל, מתלבטים אם לקנות לילדים שלהם מילק</w:t>
      </w:r>
      <w:r>
        <w:rPr>
          <w:rFonts w:hint="cs"/>
          <w:rtl/>
          <w:lang w:eastAsia="he-IL"/>
        </w:rPr>
        <w:t>י</w:t>
      </w:r>
      <w:r>
        <w:rPr>
          <w:rtl/>
          <w:lang w:eastAsia="he-IL"/>
        </w:rPr>
        <w:t xml:space="preserve"> או מרכך כביסה, הממשלה מוציאה 40 מיליון שקלים בשנה על טיפול תרופתי למחבלים. זה כסף שלה</w:t>
      </w:r>
      <w:r>
        <w:rPr>
          <w:rFonts w:hint="cs"/>
          <w:rtl/>
          <w:lang w:eastAsia="he-IL"/>
        </w:rPr>
        <w:t xml:space="preserve">ן, של אותן המשפחות. </w:t>
      </w:r>
      <w:r>
        <w:rPr>
          <w:rtl/>
          <w:lang w:eastAsia="he-IL"/>
        </w:rPr>
        <w:t>הממשלה אמורה לנסות לחסוך בכל שקל. לא</w:t>
      </w:r>
      <w:r>
        <w:rPr>
          <w:rFonts w:hint="cs"/>
          <w:rtl/>
          <w:lang w:eastAsia="he-IL"/>
        </w:rPr>
        <w:t xml:space="preserve"> יי</w:t>
      </w:r>
      <w:r>
        <w:rPr>
          <w:rtl/>
          <w:lang w:eastAsia="he-IL"/>
        </w:rPr>
        <w:t>תכן שאותם מ</w:t>
      </w:r>
      <w:r>
        <w:rPr>
          <w:rFonts w:hint="cs"/>
          <w:rtl/>
          <w:lang w:eastAsia="he-IL"/>
        </w:rPr>
        <w:t>י</w:t>
      </w:r>
      <w:r>
        <w:rPr>
          <w:rtl/>
          <w:lang w:eastAsia="he-IL"/>
        </w:rPr>
        <w:t>סים</w:t>
      </w:r>
      <w:r>
        <w:rPr>
          <w:rFonts w:hint="cs"/>
          <w:rtl/>
          <w:lang w:eastAsia="he-IL"/>
        </w:rPr>
        <w:t>,</w:t>
      </w:r>
      <w:r>
        <w:rPr>
          <w:rtl/>
          <w:lang w:eastAsia="he-IL"/>
        </w:rPr>
        <w:t xml:space="preserve"> שאזרחי ישראל נאבקים כל חודש לשלם, ילכו לרווחת מי שיוצא כדי לרצוח אותם.</w:t>
      </w:r>
    </w:p>
    <w:p w:rsidR="000F25F8" w:rsidRDefault="000F25F8" w:rsidP="00CE6ABA">
      <w:pPr>
        <w:pStyle w:val="ETSpeechToText"/>
        <w:rPr>
          <w:rtl/>
        </w:rPr>
      </w:pPr>
      <w:bookmarkStart w:id="16782" w:name="_ETM_Q37_415579"/>
      <w:bookmarkEnd w:id="16782"/>
      <w:r>
        <w:rPr>
          <w:rtl/>
        </w:rPr>
        <w:t xml:space="preserve"> </w:t>
      </w:r>
    </w:p>
    <w:p w:rsidR="000F25F8" w:rsidRDefault="000F25F8" w:rsidP="00CE6ABA">
      <w:pPr>
        <w:rPr>
          <w:rtl/>
          <w:lang w:eastAsia="he-IL"/>
        </w:rPr>
      </w:pPr>
      <w:bookmarkStart w:id="16783" w:name="_ETM_Q37_415577"/>
      <w:bookmarkStart w:id="16784" w:name="_ETM_Q37_415632"/>
      <w:bookmarkEnd w:id="16783"/>
      <w:bookmarkEnd w:id="16784"/>
      <w:r>
        <w:rPr>
          <w:rtl/>
          <w:lang w:eastAsia="he-IL"/>
        </w:rPr>
        <w:t>מטרת הצעת החוק היא לתקן את העוול הזה.</w:t>
      </w:r>
      <w:r>
        <w:rPr>
          <w:rFonts w:hint="cs"/>
          <w:rtl/>
          <w:lang w:eastAsia="he-IL"/>
        </w:rPr>
        <w:t xml:space="preserve"> </w:t>
      </w:r>
      <w:r>
        <w:rPr>
          <w:rtl/>
          <w:lang w:eastAsia="he-IL"/>
        </w:rPr>
        <w:t xml:space="preserve">זה היגיון בסיסי. לא </w:t>
      </w:r>
      <w:r>
        <w:rPr>
          <w:rFonts w:hint="cs"/>
          <w:rtl/>
          <w:lang w:eastAsia="he-IL"/>
        </w:rPr>
        <w:t>יי</w:t>
      </w:r>
      <w:r>
        <w:rPr>
          <w:rtl/>
          <w:lang w:eastAsia="he-IL"/>
        </w:rPr>
        <w:t>תכן שמחבלת</w:t>
      </w:r>
      <w:r>
        <w:rPr>
          <w:rFonts w:hint="cs"/>
          <w:rtl/>
          <w:lang w:eastAsia="he-IL"/>
        </w:rPr>
        <w:t>,</w:t>
      </w:r>
      <w:r>
        <w:rPr>
          <w:rtl/>
          <w:lang w:eastAsia="he-IL"/>
        </w:rPr>
        <w:t xml:space="preserve"> שיצאה לפגוע בחיילים, אזרחים וילדים, תקבל על חשבוננו טיפול קוסמטי</w:t>
      </w:r>
      <w:r>
        <w:rPr>
          <w:rFonts w:hint="cs"/>
          <w:rtl/>
          <w:lang w:eastAsia="he-IL"/>
        </w:rPr>
        <w:t>,</w:t>
      </w:r>
      <w:r>
        <w:rPr>
          <w:rtl/>
          <w:lang w:eastAsia="he-IL"/>
        </w:rPr>
        <w:t xml:space="preserve"> לפציעה שאותה מחבלת גרמה לעצמה</w:t>
      </w:r>
      <w:r>
        <w:rPr>
          <w:rFonts w:hint="cs"/>
          <w:rtl/>
          <w:lang w:eastAsia="he-IL"/>
        </w:rPr>
        <w:t>,</w:t>
      </w:r>
      <w:r>
        <w:rPr>
          <w:rtl/>
          <w:lang w:eastAsia="he-IL"/>
        </w:rPr>
        <w:t xml:space="preserve"> תוך כדי ניסיון לרצוח חפים מפשע.</w:t>
      </w:r>
      <w:bookmarkStart w:id="16785" w:name="_ETM_Q37_437273"/>
      <w:bookmarkStart w:id="16786" w:name="_ETM_Q37_437345"/>
      <w:bookmarkEnd w:id="16785"/>
      <w:bookmarkEnd w:id="16786"/>
      <w:r>
        <w:rPr>
          <w:rFonts w:hint="cs"/>
          <w:rtl/>
          <w:lang w:eastAsia="he-IL"/>
        </w:rPr>
        <w:t xml:space="preserve"> </w:t>
      </w:r>
      <w:bookmarkStart w:id="16787" w:name="_ETM_Q37_438922"/>
      <w:bookmarkEnd w:id="16787"/>
      <w:r>
        <w:rPr>
          <w:rtl/>
          <w:lang w:eastAsia="he-IL"/>
        </w:rPr>
        <w:t>לא הגיוני שמי שהכריז מלחמה על החברה הישראלית יקבל על חשבונה תרופות יקרות והליכים רפואיים שלרוב אזרחי ישראל אין</w:t>
      </w:r>
      <w:r>
        <w:rPr>
          <w:rFonts w:hint="cs"/>
          <w:rtl/>
          <w:lang w:eastAsia="he-IL"/>
        </w:rPr>
        <w:t>.</w:t>
      </w:r>
      <w:r>
        <w:rPr>
          <w:rtl/>
          <w:lang w:eastAsia="he-IL"/>
        </w:rPr>
        <w:t xml:space="preserve"> </w:t>
      </w:r>
    </w:p>
    <w:p w:rsidR="000F25F8" w:rsidRDefault="000F25F8" w:rsidP="00CE6ABA">
      <w:pPr>
        <w:rPr>
          <w:rtl/>
          <w:lang w:eastAsia="he-IL"/>
        </w:rPr>
      </w:pPr>
      <w:bookmarkStart w:id="16788" w:name="_ETM_Q37_437870"/>
      <w:bookmarkEnd w:id="16788"/>
    </w:p>
    <w:p w:rsidR="000F25F8" w:rsidRDefault="000F25F8" w:rsidP="00CE6ABA">
      <w:pPr>
        <w:rPr>
          <w:rtl/>
          <w:lang w:eastAsia="he-IL"/>
        </w:rPr>
      </w:pPr>
      <w:bookmarkStart w:id="16789" w:name="_ETM_Q37_446426"/>
      <w:bookmarkStart w:id="16790" w:name="_ETM_Q37_446478"/>
      <w:bookmarkEnd w:id="16789"/>
      <w:bookmarkEnd w:id="16790"/>
      <w:r>
        <w:rPr>
          <w:rtl/>
          <w:lang w:eastAsia="he-IL"/>
        </w:rPr>
        <w:t>מחבלים נמצאים בבית הכלא כדי שיורחקו מהחברה, כדי להרתיע אחרים מלצאת ולבצע פעולות טרור</w:t>
      </w:r>
      <w:r>
        <w:rPr>
          <w:rFonts w:hint="cs"/>
          <w:rtl/>
          <w:lang w:eastAsia="he-IL"/>
        </w:rPr>
        <w:t>.</w:t>
      </w:r>
      <w:r>
        <w:rPr>
          <w:rtl/>
          <w:lang w:eastAsia="he-IL"/>
        </w:rPr>
        <w:t xml:space="preserve"> אבל גם כדי להעניש את המחבל עצמו.</w:t>
      </w:r>
      <w:r>
        <w:rPr>
          <w:rFonts w:hint="cs"/>
          <w:rtl/>
          <w:lang w:eastAsia="he-IL"/>
        </w:rPr>
        <w:t xml:space="preserve"> </w:t>
      </w:r>
      <w:r>
        <w:rPr>
          <w:rtl/>
          <w:lang w:eastAsia="he-IL"/>
        </w:rPr>
        <w:t>הכלא לא יכול להיות קייטנה. לא יכול להיות שמחבלים י</w:t>
      </w:r>
      <w:r>
        <w:rPr>
          <w:rFonts w:hint="cs"/>
          <w:rtl/>
          <w:lang w:eastAsia="he-IL"/>
        </w:rPr>
        <w:t>י</w:t>
      </w:r>
      <w:r>
        <w:rPr>
          <w:rtl/>
          <w:lang w:eastAsia="he-IL"/>
        </w:rPr>
        <w:t>כנסו לכלא על מנת לקבל הטבות</w:t>
      </w:r>
      <w:r>
        <w:rPr>
          <w:rFonts w:hint="cs"/>
          <w:rtl/>
          <w:lang w:eastAsia="he-IL"/>
        </w:rPr>
        <w:t>,</w:t>
      </w:r>
      <w:r>
        <w:rPr>
          <w:rtl/>
          <w:lang w:eastAsia="he-IL"/>
        </w:rPr>
        <w:t xml:space="preserve"> שאינם יכולים להרשות לעצמ</w:t>
      </w:r>
      <w:r>
        <w:rPr>
          <w:rFonts w:hint="cs"/>
          <w:rtl/>
          <w:lang w:eastAsia="he-IL"/>
        </w:rPr>
        <w:t>ם בחייהם האזרחיים.</w:t>
      </w:r>
    </w:p>
    <w:p w:rsidR="000F25F8" w:rsidRDefault="000F25F8" w:rsidP="00CE6ABA">
      <w:pPr>
        <w:rPr>
          <w:rtl/>
          <w:lang w:eastAsia="he-IL"/>
        </w:rPr>
      </w:pPr>
      <w:bookmarkStart w:id="16791" w:name="_ETM_Q37_447470"/>
      <w:bookmarkStart w:id="16792" w:name="_ETM_Q37_472127"/>
      <w:bookmarkStart w:id="16793" w:name="_ETM_Q37_472471"/>
      <w:bookmarkEnd w:id="16791"/>
      <w:bookmarkEnd w:id="16792"/>
      <w:bookmarkEnd w:id="16793"/>
    </w:p>
    <w:p w:rsidR="000F25F8" w:rsidRDefault="000F25F8" w:rsidP="00CE6ABA">
      <w:pPr>
        <w:rPr>
          <w:rtl/>
          <w:lang w:eastAsia="he-IL"/>
        </w:rPr>
      </w:pPr>
      <w:r>
        <w:rPr>
          <w:rtl/>
          <w:lang w:eastAsia="he-IL"/>
        </w:rPr>
        <w:t xml:space="preserve">הגיע הזמן להפסיק את </w:t>
      </w:r>
      <w:r>
        <w:rPr>
          <w:rFonts w:hint="cs"/>
          <w:rtl/>
          <w:lang w:eastAsia="he-IL"/>
        </w:rPr>
        <w:t>א</w:t>
      </w:r>
      <w:r>
        <w:rPr>
          <w:rtl/>
          <w:lang w:eastAsia="he-IL"/>
        </w:rPr>
        <w:t>ספקת הפינוקים והמותרות למחבלים שרצחו יהודים בדם קר.</w:t>
      </w:r>
      <w:r>
        <w:rPr>
          <w:rFonts w:hint="cs"/>
          <w:rtl/>
          <w:lang w:eastAsia="he-IL"/>
        </w:rPr>
        <w:t xml:space="preserve"> </w:t>
      </w:r>
      <w:r>
        <w:rPr>
          <w:rtl/>
          <w:lang w:eastAsia="he-IL"/>
        </w:rPr>
        <w:t>הגיע הזמן להפסיק את החגיגה הבזויה הזאת על חשבון משלם המ</w:t>
      </w:r>
      <w:r>
        <w:rPr>
          <w:rFonts w:hint="cs"/>
          <w:rtl/>
          <w:lang w:eastAsia="he-IL"/>
        </w:rPr>
        <w:t>י</w:t>
      </w:r>
      <w:r>
        <w:rPr>
          <w:rtl/>
          <w:lang w:eastAsia="he-IL"/>
        </w:rPr>
        <w:t>סים.</w:t>
      </w:r>
      <w:bookmarkStart w:id="16794" w:name="_ETM_Q37_484981"/>
      <w:bookmarkStart w:id="16795" w:name="_ETM_Q37_485026"/>
      <w:bookmarkEnd w:id="16794"/>
      <w:bookmarkEnd w:id="16795"/>
      <w:r>
        <w:rPr>
          <w:rFonts w:hint="cs"/>
          <w:rtl/>
          <w:lang w:eastAsia="he-IL"/>
        </w:rPr>
        <w:t xml:space="preserve"> </w:t>
      </w:r>
      <w:r>
        <w:rPr>
          <w:rtl/>
          <w:lang w:eastAsia="he-IL"/>
        </w:rPr>
        <w:t>בזמן שמשפחות שלמות מרוסקות ומפורקות על אובדן יק</w:t>
      </w:r>
      <w:r>
        <w:rPr>
          <w:rFonts w:hint="cs"/>
          <w:rtl/>
          <w:lang w:eastAsia="he-IL"/>
        </w:rPr>
        <w:t>י</w:t>
      </w:r>
      <w:r>
        <w:rPr>
          <w:rtl/>
          <w:lang w:eastAsia="he-IL"/>
        </w:rPr>
        <w:t>ריהן, הם נהנים להם בכיף על חשבוננו.</w:t>
      </w:r>
      <w:r>
        <w:rPr>
          <w:rFonts w:hint="cs"/>
          <w:rtl/>
          <w:lang w:eastAsia="he-IL"/>
        </w:rPr>
        <w:t xml:space="preserve"> </w:t>
      </w:r>
      <w:r>
        <w:rPr>
          <w:rtl/>
          <w:lang w:eastAsia="he-IL"/>
        </w:rPr>
        <w:t>המצב הזה הוא עלבון עצום וס</w:t>
      </w:r>
      <w:r>
        <w:rPr>
          <w:rFonts w:hint="cs"/>
          <w:rtl/>
          <w:lang w:eastAsia="he-IL"/>
        </w:rPr>
        <w:t>ט</w:t>
      </w:r>
      <w:r>
        <w:rPr>
          <w:rtl/>
          <w:lang w:eastAsia="he-IL"/>
        </w:rPr>
        <w:t>ירת לחי למשפחות השכולות ולקורבנות הטרור.</w:t>
      </w:r>
    </w:p>
    <w:p w:rsidR="000F25F8" w:rsidRDefault="000F25F8" w:rsidP="00CE6ABA">
      <w:pPr>
        <w:rPr>
          <w:rtl/>
          <w:lang w:eastAsia="he-IL"/>
        </w:rPr>
      </w:pPr>
      <w:bookmarkStart w:id="16796" w:name="_ETM_Q37_502406"/>
      <w:bookmarkStart w:id="16797" w:name="_ETM_Q37_502472"/>
      <w:bookmarkStart w:id="16798" w:name="_ETM_Q37_472779"/>
      <w:bookmarkEnd w:id="16796"/>
      <w:bookmarkEnd w:id="16797"/>
      <w:bookmarkEnd w:id="16798"/>
    </w:p>
    <w:p w:rsidR="000F25F8" w:rsidRDefault="000F25F8" w:rsidP="00CE6ABA">
      <w:pPr>
        <w:rPr>
          <w:rtl/>
          <w:lang w:eastAsia="he-IL"/>
        </w:rPr>
      </w:pPr>
      <w:r>
        <w:rPr>
          <w:rtl/>
          <w:lang w:eastAsia="he-IL"/>
        </w:rPr>
        <w:t>דם אחינו זועק מן האדמה</w:t>
      </w:r>
      <w:r>
        <w:rPr>
          <w:rFonts w:hint="cs"/>
          <w:rtl/>
          <w:lang w:eastAsia="he-IL"/>
        </w:rPr>
        <w:t xml:space="preserve">. </w:t>
      </w:r>
      <w:r>
        <w:rPr>
          <w:rtl/>
          <w:lang w:eastAsia="he-IL"/>
        </w:rPr>
        <w:t>מדינת ישראל נמצאת במלחמת התשה ארוכה וממושכת מול טרור רצחני.</w:t>
      </w:r>
      <w:r>
        <w:rPr>
          <w:rFonts w:hint="cs"/>
          <w:rtl/>
          <w:lang w:eastAsia="he-IL"/>
        </w:rPr>
        <w:t xml:space="preserve"> </w:t>
      </w:r>
      <w:r>
        <w:rPr>
          <w:rtl/>
          <w:lang w:eastAsia="he-IL"/>
        </w:rPr>
        <w:t>כל עוד אויבינו</w:t>
      </w:r>
      <w:r>
        <w:rPr>
          <w:rFonts w:hint="cs"/>
          <w:rtl/>
          <w:lang w:eastAsia="he-IL"/>
        </w:rPr>
        <w:t xml:space="preserve"> </w:t>
      </w:r>
      <w:bookmarkStart w:id="16799" w:name="_ETM_Q37_506463"/>
      <w:bookmarkEnd w:id="16799"/>
      <w:r>
        <w:rPr>
          <w:rFonts w:hint="cs"/>
          <w:rtl/>
          <w:lang w:eastAsia="he-IL"/>
        </w:rPr>
        <w:t>יי</w:t>
      </w:r>
      <w:r>
        <w:rPr>
          <w:rtl/>
          <w:lang w:eastAsia="he-IL"/>
        </w:rPr>
        <w:t>חלו להשמדת מדינת ישראל</w:t>
      </w:r>
      <w:r>
        <w:rPr>
          <w:rFonts w:hint="cs"/>
          <w:rtl/>
          <w:lang w:eastAsia="he-IL"/>
        </w:rPr>
        <w:t>,</w:t>
      </w:r>
      <w:r>
        <w:rPr>
          <w:rtl/>
          <w:lang w:eastAsia="he-IL"/>
        </w:rPr>
        <w:t xml:space="preserve"> נ</w:t>
      </w:r>
      <w:r>
        <w:rPr>
          <w:rFonts w:hint="cs"/>
          <w:rtl/>
          <w:lang w:eastAsia="he-IL"/>
        </w:rPr>
        <w:t>י</w:t>
      </w:r>
      <w:r>
        <w:rPr>
          <w:rtl/>
          <w:lang w:eastAsia="he-IL"/>
        </w:rPr>
        <w:t>אלץ לחיות על החרב. במלחמה הזאת אנחנו צריכים להשתמש בכל כלי שנמצא ברשותנו</w:t>
      </w:r>
      <w:r>
        <w:rPr>
          <w:rFonts w:hint="cs"/>
          <w:rtl/>
          <w:lang w:eastAsia="he-IL"/>
        </w:rPr>
        <w:t xml:space="preserve"> –</w:t>
      </w:r>
      <w:r>
        <w:rPr>
          <w:rtl/>
          <w:lang w:eastAsia="he-IL"/>
        </w:rPr>
        <w:t xml:space="preserve"> ההרתעה היא אחד מהכלים האלו.</w:t>
      </w:r>
    </w:p>
    <w:p w:rsidR="000F25F8" w:rsidRDefault="000F25F8" w:rsidP="00CE6ABA">
      <w:pPr>
        <w:rPr>
          <w:rtl/>
          <w:lang w:eastAsia="he-IL"/>
        </w:rPr>
      </w:pPr>
      <w:bookmarkStart w:id="16800" w:name="_ETM_Q37_519758"/>
      <w:bookmarkStart w:id="16801" w:name="_ETM_Q37_519821"/>
      <w:bookmarkStart w:id="16802" w:name="_ETM_Q37_507249"/>
      <w:bookmarkEnd w:id="16800"/>
      <w:bookmarkEnd w:id="16801"/>
      <w:bookmarkEnd w:id="16802"/>
    </w:p>
    <w:p w:rsidR="000F25F8" w:rsidRDefault="000F25F8" w:rsidP="00CE6ABA">
      <w:pPr>
        <w:rPr>
          <w:rtl/>
          <w:lang w:eastAsia="he-IL"/>
        </w:rPr>
      </w:pPr>
      <w:r>
        <w:rPr>
          <w:rtl/>
          <w:lang w:eastAsia="he-IL"/>
        </w:rPr>
        <w:t>מול הטרור חייבים לעמוד איתנים ונחושים</w:t>
      </w:r>
      <w:r>
        <w:rPr>
          <w:rFonts w:hint="cs"/>
          <w:rtl/>
          <w:lang w:eastAsia="he-IL"/>
        </w:rPr>
        <w:t>;</w:t>
      </w:r>
      <w:r>
        <w:rPr>
          <w:rtl/>
          <w:lang w:eastAsia="he-IL"/>
        </w:rPr>
        <w:t xml:space="preserve"> לא</w:t>
      </w:r>
      <w:r>
        <w:rPr>
          <w:rFonts w:hint="cs"/>
          <w:rtl/>
          <w:lang w:eastAsia="he-IL"/>
        </w:rPr>
        <w:t xml:space="preserve"> </w:t>
      </w:r>
      <w:r>
        <w:rPr>
          <w:rtl/>
          <w:lang w:eastAsia="he-IL"/>
        </w:rPr>
        <w:t xml:space="preserve">בהתרפסות </w:t>
      </w:r>
      <w:r>
        <w:rPr>
          <w:rFonts w:hint="cs"/>
          <w:rtl/>
          <w:lang w:eastAsia="he-IL"/>
        </w:rPr>
        <w:t>ו</w:t>
      </w:r>
      <w:r>
        <w:rPr>
          <w:rtl/>
          <w:lang w:eastAsia="he-IL"/>
        </w:rPr>
        <w:t>חנפות.</w:t>
      </w:r>
      <w:r>
        <w:rPr>
          <w:rFonts w:hint="cs"/>
          <w:rtl/>
          <w:lang w:eastAsia="he-IL"/>
        </w:rPr>
        <w:t xml:space="preserve"> </w:t>
      </w:r>
      <w:r>
        <w:rPr>
          <w:rtl/>
          <w:lang w:eastAsia="he-IL"/>
        </w:rPr>
        <w:t xml:space="preserve">שלל ההטבות </w:t>
      </w:r>
      <w:r>
        <w:rPr>
          <w:rFonts w:hint="cs"/>
          <w:rtl/>
          <w:lang w:eastAsia="he-IL"/>
        </w:rPr>
        <w:t>ש</w:t>
      </w:r>
      <w:r>
        <w:rPr>
          <w:rtl/>
          <w:lang w:eastAsia="he-IL"/>
        </w:rPr>
        <w:t>לה</w:t>
      </w:r>
      <w:r>
        <w:rPr>
          <w:rFonts w:hint="cs"/>
          <w:rtl/>
          <w:lang w:eastAsia="he-IL"/>
        </w:rPr>
        <w:t>ן</w:t>
      </w:r>
      <w:r>
        <w:rPr>
          <w:rtl/>
          <w:lang w:eastAsia="he-IL"/>
        </w:rPr>
        <w:t xml:space="preserve"> זוכים מחבלים בכלא</w:t>
      </w:r>
      <w:r>
        <w:rPr>
          <w:rFonts w:hint="cs"/>
          <w:rtl/>
          <w:lang w:eastAsia="he-IL"/>
        </w:rPr>
        <w:t>,</w:t>
      </w:r>
      <w:r>
        <w:rPr>
          <w:rtl/>
          <w:lang w:eastAsia="he-IL"/>
        </w:rPr>
        <w:t xml:space="preserve"> עושות בדיוק את הפעולה ההפוכה</w:t>
      </w:r>
      <w:r>
        <w:rPr>
          <w:rFonts w:hint="cs"/>
          <w:rtl/>
          <w:lang w:eastAsia="he-IL"/>
        </w:rPr>
        <w:t>: הן</w:t>
      </w:r>
      <w:r>
        <w:rPr>
          <w:rtl/>
          <w:lang w:eastAsia="he-IL"/>
        </w:rPr>
        <w:t xml:space="preserve"> נותנות רוח גבית לטרור ומעודדות ערבים לצאת ולבצע פיגועים נוספים.</w:t>
      </w:r>
    </w:p>
    <w:p w:rsidR="000F25F8" w:rsidRDefault="000F25F8" w:rsidP="00CE6ABA">
      <w:pPr>
        <w:pStyle w:val="ETSpeechToText"/>
        <w:ind w:firstLine="0"/>
        <w:rPr>
          <w:rtl/>
        </w:rPr>
      </w:pPr>
      <w:bookmarkStart w:id="16803" w:name="_ETM_Q37_541503"/>
      <w:bookmarkStart w:id="16804" w:name="_ETM_Q37_541581"/>
      <w:bookmarkStart w:id="16805" w:name="_ETM_Q37_542230"/>
      <w:bookmarkEnd w:id="16803"/>
      <w:bookmarkEnd w:id="16804"/>
      <w:bookmarkEnd w:id="16805"/>
    </w:p>
    <w:p w:rsidR="000F25F8" w:rsidRDefault="000F25F8" w:rsidP="00CE6ABA">
      <w:pPr>
        <w:rPr>
          <w:rtl/>
          <w:lang w:eastAsia="he-IL"/>
        </w:rPr>
      </w:pPr>
      <w:r>
        <w:rPr>
          <w:rtl/>
          <w:lang w:eastAsia="he-IL"/>
        </w:rPr>
        <w:t>מטרת החוק היא להוסיף</w:t>
      </w:r>
      <w:r>
        <w:rPr>
          <w:rFonts w:hint="cs"/>
          <w:rtl/>
          <w:lang w:eastAsia="he-IL"/>
        </w:rPr>
        <w:t>,</w:t>
      </w:r>
      <w:r>
        <w:rPr>
          <w:rtl/>
          <w:lang w:eastAsia="he-IL"/>
        </w:rPr>
        <w:t xml:space="preserve"> ולו במעט</w:t>
      </w:r>
      <w:r>
        <w:rPr>
          <w:rFonts w:hint="cs"/>
          <w:rtl/>
          <w:lang w:eastAsia="he-IL"/>
        </w:rPr>
        <w:t>,</w:t>
      </w:r>
      <w:r>
        <w:rPr>
          <w:rtl/>
          <w:lang w:eastAsia="he-IL"/>
        </w:rPr>
        <w:t xml:space="preserve"> ליכולת ההרתעה שלנו. לומר בפה מלא ובנחישות שאויבי ישראל ייענשו.</w:t>
      </w:r>
      <w:r>
        <w:rPr>
          <w:rFonts w:hint="cs"/>
          <w:rtl/>
          <w:lang w:eastAsia="he-IL"/>
        </w:rPr>
        <w:t xml:space="preserve"> תודה רבה.  אני קוראת לכולם </w:t>
      </w:r>
      <w:bookmarkStart w:id="16806" w:name="_ETM_Q37_553427"/>
      <w:bookmarkEnd w:id="16806"/>
      <w:r>
        <w:rPr>
          <w:rFonts w:hint="cs"/>
          <w:rtl/>
          <w:lang w:eastAsia="he-IL"/>
        </w:rPr>
        <w:t>להצביע בעד הצעת החוק.</w:t>
      </w:r>
    </w:p>
    <w:p w:rsidR="000F25F8" w:rsidRDefault="000F25F8" w:rsidP="00CE6ABA">
      <w:pPr>
        <w:pStyle w:val="ETSpeechToText"/>
        <w:rPr>
          <w:rtl/>
        </w:rPr>
      </w:pPr>
      <w:bookmarkStart w:id="16807" w:name="_ETM_Q37_558962"/>
      <w:bookmarkStart w:id="16808" w:name="_ETM_Q37_559036"/>
      <w:bookmarkStart w:id="16809" w:name="_ETM_Q37_559091"/>
      <w:bookmarkStart w:id="16810" w:name="_ETM_Q37_559156"/>
      <w:bookmarkStart w:id="16811" w:name="_ETM_Q37_553579"/>
      <w:bookmarkEnd w:id="16807"/>
      <w:bookmarkEnd w:id="16808"/>
      <w:bookmarkEnd w:id="16809"/>
      <w:bookmarkEnd w:id="16810"/>
      <w:bookmarkEnd w:id="16811"/>
      <w:r>
        <w:rPr>
          <w:rtl/>
        </w:rPr>
        <w:t xml:space="preserve"> </w:t>
      </w:r>
    </w:p>
    <w:p w:rsidR="000F25F8" w:rsidRDefault="000F25F8" w:rsidP="00CE6ABA">
      <w:pPr>
        <w:pStyle w:val="af9"/>
        <w:keepNext/>
        <w:rPr>
          <w:rtl/>
        </w:rPr>
      </w:pPr>
      <w:r w:rsidRPr="00DB10EF">
        <w:rPr>
          <w:rStyle w:val="TagStyle"/>
          <w:rtl/>
        </w:rPr>
        <w:t xml:space="preserve"> &lt;&lt; יור &gt;&gt;</w:t>
      </w:r>
      <w:r w:rsidRPr="00156EE1">
        <w:rPr>
          <w:rStyle w:val="TagStyle"/>
          <w:rtl/>
        </w:rPr>
        <w:t xml:space="preserve"> </w:t>
      </w:r>
      <w:r>
        <w:rPr>
          <w:rtl/>
        </w:rPr>
        <w:t>היו"ר ישראל אייכלר:</w:t>
      </w:r>
      <w:r w:rsidRPr="00156EE1">
        <w:rPr>
          <w:rStyle w:val="TagStyle"/>
          <w:rtl/>
        </w:rPr>
        <w:t xml:space="preserve"> </w:t>
      </w:r>
      <w:r w:rsidRPr="00DB10EF">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w:t>
      </w:r>
    </w:p>
    <w:p w:rsidR="009A3900" w:rsidRDefault="009A3900" w:rsidP="00CE6ABA">
      <w:pPr>
        <w:rPr>
          <w:rtl/>
          <w:lang w:eastAsia="he-IL"/>
        </w:rPr>
      </w:pPr>
    </w:p>
    <w:p w:rsidR="009A3900" w:rsidRDefault="009A3900" w:rsidP="00CE6ABA">
      <w:pPr>
        <w:rPr>
          <w:rtl/>
          <w:lang w:eastAsia="he-IL"/>
        </w:rPr>
      </w:pPr>
    </w:p>
    <w:p w:rsidR="000F25F8" w:rsidRDefault="000F25F8" w:rsidP="00CE6ABA">
      <w:pPr>
        <w:pStyle w:val="a7"/>
        <w:rPr>
          <w:rtl/>
          <w:lang w:eastAsia="he-IL"/>
        </w:rPr>
      </w:pPr>
      <w:bookmarkStart w:id="16812" w:name="ET_subject_הודעת_היושב_ראש_12"/>
      <w:r w:rsidRPr="00DB10EF">
        <w:rPr>
          <w:rStyle w:val="TagStyle"/>
          <w:rtl/>
        </w:rPr>
        <w:t>&lt;&lt; נושא &gt;&gt;</w:t>
      </w:r>
      <w:r w:rsidRPr="00CF0935">
        <w:rPr>
          <w:rStyle w:val="TagStyle"/>
          <w:rtl/>
        </w:rPr>
        <w:t xml:space="preserve"> </w:t>
      </w:r>
      <w:bookmarkStart w:id="16813" w:name="_Toc128001753"/>
      <w:r>
        <w:rPr>
          <w:rtl/>
          <w:lang w:eastAsia="he-IL"/>
        </w:rPr>
        <w:t>הודעת היושב-ראש</w:t>
      </w:r>
      <w:bookmarkEnd w:id="16813"/>
      <w:r w:rsidRPr="00CF0935">
        <w:rPr>
          <w:rStyle w:val="TagStyle"/>
          <w:rtl/>
        </w:rPr>
        <w:t xml:space="preserve"> </w:t>
      </w:r>
      <w:r w:rsidRPr="00DB10EF">
        <w:rPr>
          <w:rStyle w:val="TagStyle"/>
          <w:rtl/>
        </w:rPr>
        <w:t>&lt;&lt; נושא &gt;&gt;</w:t>
      </w:r>
      <w:r>
        <w:rPr>
          <w:rtl/>
          <w:lang w:eastAsia="he-IL"/>
        </w:rPr>
        <w:t xml:space="preserve">   </w:t>
      </w:r>
      <w:bookmarkEnd w:id="16812"/>
    </w:p>
    <w:p w:rsidR="000F25F8" w:rsidRDefault="000F25F8" w:rsidP="009A3900">
      <w:pPr>
        <w:rPr>
          <w:rtl/>
        </w:rPr>
      </w:pPr>
    </w:p>
    <w:p w:rsidR="000F25F8" w:rsidRDefault="000F25F8" w:rsidP="00CE6ABA">
      <w:pPr>
        <w:pStyle w:val="af9"/>
        <w:keepNext/>
        <w:rPr>
          <w:rtl/>
        </w:rPr>
      </w:pPr>
      <w:r w:rsidRPr="00DB10EF">
        <w:rPr>
          <w:rStyle w:val="TagStyle"/>
          <w:rtl/>
        </w:rPr>
        <w:t xml:space="preserve"> &lt;&lt; יור &gt;&gt;</w:t>
      </w:r>
      <w:r w:rsidRPr="00156EE1">
        <w:rPr>
          <w:rStyle w:val="TagStyle"/>
          <w:rtl/>
        </w:rPr>
        <w:t xml:space="preserve"> </w:t>
      </w:r>
      <w:r>
        <w:rPr>
          <w:rtl/>
        </w:rPr>
        <w:t>היו"ר ישראל אייכלר:</w:t>
      </w:r>
      <w:r w:rsidRPr="00156EE1">
        <w:rPr>
          <w:rStyle w:val="TagStyle"/>
          <w:rtl/>
        </w:rPr>
        <w:t xml:space="preserve"> </w:t>
      </w:r>
      <w:r w:rsidRPr="00DB10EF">
        <w:rPr>
          <w:rStyle w:val="TagStyle"/>
          <w:rtl/>
        </w:rPr>
        <w:t>&lt;&lt; יור &gt;&gt;</w:t>
      </w:r>
      <w:r>
        <w:rPr>
          <w:rtl/>
        </w:rPr>
        <w:t xml:space="preserve">   </w:t>
      </w:r>
    </w:p>
    <w:p w:rsidR="000F25F8" w:rsidRDefault="000F25F8" w:rsidP="00CE6ABA">
      <w:pPr>
        <w:pStyle w:val="KeepWithNext"/>
        <w:rPr>
          <w:rtl/>
        </w:rPr>
      </w:pPr>
    </w:p>
    <w:p w:rsidR="000F25F8" w:rsidRDefault="000F25F8" w:rsidP="009A3900">
      <w:pPr>
        <w:rPr>
          <w:rtl/>
        </w:rPr>
      </w:pPr>
      <w:r>
        <w:rPr>
          <w:rFonts w:hint="cs"/>
          <w:rtl/>
        </w:rPr>
        <w:t>לפני שאני אזמין את</w:t>
      </w:r>
      <w:bookmarkStart w:id="16814" w:name="_ETM_Q37_558549"/>
      <w:bookmarkEnd w:id="16814"/>
      <w:r>
        <w:rPr>
          <w:rFonts w:hint="cs"/>
          <w:rtl/>
        </w:rPr>
        <w:t xml:space="preserve"> השר המשיב, אני רוצה להודיע הודעה לכנסת</w:t>
      </w:r>
      <w:r w:rsidR="009A3900">
        <w:rPr>
          <w:rFonts w:hint="cs"/>
          <w:rtl/>
        </w:rPr>
        <w:t>,</w:t>
      </w:r>
      <w:r>
        <w:rPr>
          <w:rFonts w:hint="cs"/>
          <w:rtl/>
        </w:rPr>
        <w:t xml:space="preserve"> הודעה </w:t>
      </w:r>
      <w:bookmarkStart w:id="16815" w:name="_ETM_Q37_562174"/>
      <w:bookmarkEnd w:id="16815"/>
      <w:r>
        <w:rPr>
          <w:rFonts w:hint="cs"/>
          <w:rtl/>
        </w:rPr>
        <w:t xml:space="preserve">מטעם השר בן גביר: אבקש לעדכן בגילוי נאות </w:t>
      </w:r>
      <w:bookmarkStart w:id="16816" w:name="_ETM_Q37_565066"/>
      <w:bookmarkEnd w:id="16816"/>
      <w:r>
        <w:rPr>
          <w:rFonts w:hint="cs"/>
          <w:rtl/>
        </w:rPr>
        <w:t xml:space="preserve">לפרוטוקול, כי בעניין הצעת חוק-יסוד: הממשלה (תיקון </w:t>
      </w:r>
      <w:bookmarkStart w:id="16817" w:name="_ETM_Q37_569330"/>
      <w:bookmarkEnd w:id="16817"/>
      <w:r>
        <w:rPr>
          <w:rFonts w:hint="eastAsia"/>
          <w:rtl/>
        </w:rPr>
        <w:t>–</w:t>
      </w:r>
      <w:r>
        <w:rPr>
          <w:rFonts w:hint="cs"/>
          <w:rtl/>
        </w:rPr>
        <w:t xml:space="preserve"> ביקורת שיפוטית לעניין כשירות במינוי), עשוי להיות לי עניין </w:t>
      </w:r>
      <w:bookmarkStart w:id="16818" w:name="_ETM_Q37_572574"/>
      <w:bookmarkEnd w:id="16818"/>
      <w:r>
        <w:rPr>
          <w:rFonts w:hint="cs"/>
          <w:rtl/>
        </w:rPr>
        <w:t xml:space="preserve">אישי לפי כללי האתיקה של חברי הכנסת, </w:t>
      </w:r>
      <w:bookmarkStart w:id="16819" w:name="_ETM_Q37_578311"/>
      <w:bookmarkEnd w:id="16819"/>
      <w:r>
        <w:rPr>
          <w:rFonts w:hint="cs"/>
          <w:rtl/>
        </w:rPr>
        <w:t xml:space="preserve">כיוון שהוגשה בעניין מינויי לשר עתירה לבית המשפט העליון. </w:t>
      </w:r>
      <w:bookmarkStart w:id="16820" w:name="_ETM_Q37_583101"/>
      <w:bookmarkEnd w:id="16820"/>
    </w:p>
    <w:p w:rsidR="000F25F8" w:rsidRDefault="000F25F8" w:rsidP="00CE6ABA">
      <w:pPr>
        <w:rPr>
          <w:rtl/>
        </w:rPr>
      </w:pPr>
      <w:bookmarkStart w:id="16821" w:name="_ETM_Q37_590414"/>
      <w:bookmarkStart w:id="16822" w:name="_ETM_Q37_590467"/>
      <w:bookmarkEnd w:id="16821"/>
      <w:bookmarkEnd w:id="16822"/>
    </w:p>
    <w:p w:rsidR="000F25F8" w:rsidRDefault="000F25F8" w:rsidP="00CE6ABA">
      <w:pPr>
        <w:rPr>
          <w:rtl/>
        </w:rPr>
      </w:pPr>
      <w:bookmarkStart w:id="16823" w:name="_ETM_Q37_590559"/>
      <w:bookmarkStart w:id="16824" w:name="_ETM_Q37_590604"/>
      <w:bookmarkEnd w:id="16823"/>
      <w:bookmarkEnd w:id="16824"/>
      <w:r>
        <w:rPr>
          <w:rFonts w:hint="cs"/>
          <w:rtl/>
        </w:rPr>
        <w:t xml:space="preserve">על כן, הדברים מובאים לפרוטוקול, ואינם פוגעים כמובן בזכותו של </w:t>
      </w:r>
      <w:bookmarkStart w:id="16825" w:name="_ETM_Q37_586918"/>
      <w:bookmarkEnd w:id="16825"/>
      <w:r>
        <w:rPr>
          <w:rFonts w:hint="cs"/>
          <w:rtl/>
        </w:rPr>
        <w:t xml:space="preserve">השר בן גביר להצביע.   </w:t>
      </w:r>
    </w:p>
    <w:p w:rsidR="000F25F8" w:rsidRPr="009A3900" w:rsidRDefault="000F25F8" w:rsidP="00CE6ABA">
      <w:pPr>
        <w:keepNext/>
        <w:rPr>
          <w:rtl/>
        </w:rPr>
      </w:pPr>
      <w:bookmarkStart w:id="16826" w:name="_ETM_Q37_565558"/>
      <w:bookmarkStart w:id="16827" w:name="_ETM_Q37_565646"/>
      <w:bookmarkStart w:id="16828" w:name="_ETM_Q37_562260"/>
      <w:bookmarkEnd w:id="16826"/>
      <w:bookmarkEnd w:id="16827"/>
      <w:bookmarkEnd w:id="16828"/>
    </w:p>
    <w:p w:rsidR="000F25F8" w:rsidRDefault="000F25F8" w:rsidP="00CE6ABA">
      <w:pPr>
        <w:pStyle w:val="af8"/>
        <w:keepNext/>
        <w:rPr>
          <w:rtl/>
        </w:rPr>
      </w:pPr>
      <w:bookmarkStart w:id="16829" w:name="ET_interruption_5797_13"/>
      <w:r w:rsidRPr="008C3A63">
        <w:rPr>
          <w:rStyle w:val="TagStyle"/>
          <w:rtl/>
        </w:rPr>
        <w:t xml:space="preserve"> &lt;&lt; קריאה &gt;&gt; </w:t>
      </w:r>
      <w:r>
        <w:rPr>
          <w:rtl/>
        </w:rPr>
        <w:t>יצחק פינדרוס (יהדות התורה):</w:t>
      </w:r>
      <w:r w:rsidRPr="008C3A63">
        <w:rPr>
          <w:rStyle w:val="TagStyle"/>
          <w:rtl/>
        </w:rPr>
        <w:t xml:space="preserve"> &lt;&lt; קריאה &gt;&gt;</w:t>
      </w:r>
      <w:r>
        <w:rPr>
          <w:rtl/>
        </w:rPr>
        <w:t xml:space="preserve">   </w:t>
      </w:r>
      <w:bookmarkEnd w:id="16829"/>
    </w:p>
    <w:p w:rsidR="000F25F8" w:rsidRDefault="000F25F8" w:rsidP="00CE6ABA">
      <w:pPr>
        <w:pStyle w:val="KeepWithNext"/>
        <w:ind w:firstLine="0"/>
        <w:rPr>
          <w:rtl/>
          <w:lang w:eastAsia="he-IL"/>
        </w:rPr>
      </w:pPr>
    </w:p>
    <w:p w:rsidR="000F25F8" w:rsidRDefault="000F25F8" w:rsidP="00CE6ABA">
      <w:pPr>
        <w:rPr>
          <w:rtl/>
          <w:lang w:eastAsia="he-IL"/>
        </w:rPr>
      </w:pPr>
      <w:r>
        <w:rPr>
          <w:rFonts w:hint="cs"/>
          <w:rtl/>
          <w:lang w:eastAsia="he-IL"/>
        </w:rPr>
        <w:t xml:space="preserve">- - - בהזיה. </w:t>
      </w:r>
    </w:p>
    <w:p w:rsidR="009A3900" w:rsidRDefault="009A3900" w:rsidP="00CE6ABA">
      <w:pPr>
        <w:rPr>
          <w:rtl/>
          <w:lang w:eastAsia="he-IL"/>
        </w:rPr>
      </w:pPr>
    </w:p>
    <w:p w:rsidR="009A3900" w:rsidRDefault="009A3900" w:rsidP="00CE6ABA">
      <w:pPr>
        <w:rPr>
          <w:rtl/>
          <w:lang w:eastAsia="he-IL"/>
        </w:rPr>
      </w:pPr>
    </w:p>
    <w:p w:rsidR="000F25F8" w:rsidRDefault="000F25F8" w:rsidP="00CE6ABA">
      <w:pPr>
        <w:pStyle w:val="a7"/>
        <w:rPr>
          <w:rtl/>
          <w:lang w:eastAsia="he-IL"/>
        </w:rPr>
      </w:pPr>
      <w:bookmarkStart w:id="16830" w:name="ET_hatsach_638986_18"/>
      <w:r w:rsidRPr="00DB10EF">
        <w:rPr>
          <w:rStyle w:val="TagStyle"/>
          <w:rtl/>
        </w:rPr>
        <w:t>&lt;&lt; הצח &gt;&gt;</w:t>
      </w:r>
      <w:r w:rsidRPr="00CF0935">
        <w:rPr>
          <w:rStyle w:val="TagStyle"/>
          <w:rtl/>
        </w:rPr>
        <w:t xml:space="preserve"> </w:t>
      </w:r>
      <w:bookmarkStart w:id="16831" w:name="_Toc128001754"/>
      <w:r>
        <w:rPr>
          <w:rtl/>
          <w:lang w:eastAsia="he-IL"/>
        </w:rPr>
        <w:t>הצעת חוק לתיקון פקודת בתי הסוהר (שלילת זכאות למימון שירותי בריאות משפרי איכות חיים לאסיר ביטחוני), התשפ"ג</w:t>
      </w:r>
      <w:r>
        <w:rPr>
          <w:rFonts w:hint="cs"/>
          <w:rtl/>
          <w:lang w:eastAsia="he-IL"/>
        </w:rPr>
        <w:t>–</w:t>
      </w:r>
      <w:r>
        <w:rPr>
          <w:rtl/>
          <w:lang w:eastAsia="he-IL"/>
        </w:rPr>
        <w:t>2022</w:t>
      </w:r>
      <w:bookmarkEnd w:id="16831"/>
      <w:r w:rsidRPr="00CF0935">
        <w:rPr>
          <w:rStyle w:val="TagStyle"/>
          <w:rtl/>
        </w:rPr>
        <w:t xml:space="preserve"> </w:t>
      </w:r>
      <w:r w:rsidRPr="00DB10EF">
        <w:rPr>
          <w:rStyle w:val="TagStyle"/>
          <w:rtl/>
        </w:rPr>
        <w:t>&lt;&lt; הצח &gt;&gt;</w:t>
      </w:r>
      <w:bookmarkEnd w:id="16830"/>
      <w:r>
        <w:rPr>
          <w:rtl/>
          <w:lang w:eastAsia="he-IL"/>
        </w:rPr>
        <w:t xml:space="preserve">   </w:t>
      </w:r>
    </w:p>
    <w:p w:rsidR="000F25F8" w:rsidRDefault="000F25F8" w:rsidP="00CE6ABA">
      <w:pPr>
        <w:pStyle w:val="-0"/>
        <w:rPr>
          <w:rtl/>
          <w:lang w:eastAsia="he-IL"/>
        </w:rPr>
      </w:pPr>
      <w:bookmarkStart w:id="16832" w:name="_ETM_Q37_631760"/>
      <w:bookmarkEnd w:id="16832"/>
      <w:r>
        <w:rPr>
          <w:rtl/>
          <w:lang w:eastAsia="he-IL"/>
        </w:rPr>
        <w:t>(הצעת חבר הכנסת</w:t>
      </w:r>
      <w:r>
        <w:rPr>
          <w:rFonts w:hint="cs"/>
          <w:rtl/>
          <w:lang w:eastAsia="he-IL"/>
        </w:rPr>
        <w:t xml:space="preserve"> צביקה פוגל</w:t>
      </w:r>
      <w:r>
        <w:rPr>
          <w:rtl/>
          <w:lang w:eastAsia="he-IL"/>
        </w:rPr>
        <w:t>)</w:t>
      </w:r>
    </w:p>
    <w:p w:rsidR="000F25F8" w:rsidRDefault="000F25F8" w:rsidP="00CE6ABA">
      <w:pPr>
        <w:pStyle w:val="a7"/>
        <w:rPr>
          <w:rtl/>
          <w:lang w:eastAsia="he-IL"/>
        </w:rPr>
      </w:pPr>
      <w:bookmarkStart w:id="16833" w:name="ET_hatsach_638986_13"/>
      <w:r w:rsidRPr="00DB10EF">
        <w:rPr>
          <w:rStyle w:val="TagStyle"/>
          <w:rtl/>
        </w:rPr>
        <w:t xml:space="preserve"> &lt;&lt; הצח &gt;&gt;</w:t>
      </w:r>
      <w:r w:rsidRPr="00CF0935">
        <w:rPr>
          <w:rStyle w:val="TagStyle"/>
          <w:rtl/>
        </w:rPr>
        <w:t xml:space="preserve"> </w:t>
      </w:r>
      <w:bookmarkStart w:id="16834" w:name="_Toc128001755"/>
      <w:r>
        <w:rPr>
          <w:rtl/>
          <w:lang w:eastAsia="he-IL"/>
        </w:rPr>
        <w:t>הצעת חוק לתיקון פקודת בתי הסוהר (שלילת זכאות למימון שירותי בריאות משפרי איכות חיים לאסיר ביטחוני), התשפ"ג</w:t>
      </w:r>
      <w:r>
        <w:rPr>
          <w:rFonts w:hint="cs"/>
          <w:rtl/>
          <w:lang w:eastAsia="he-IL"/>
        </w:rPr>
        <w:t>–</w:t>
      </w:r>
      <w:r>
        <w:rPr>
          <w:rtl/>
          <w:lang w:eastAsia="he-IL"/>
        </w:rPr>
        <w:t>2022</w:t>
      </w:r>
      <w:bookmarkEnd w:id="16834"/>
      <w:r w:rsidRPr="00CF0935">
        <w:rPr>
          <w:rStyle w:val="TagStyle"/>
          <w:rtl/>
        </w:rPr>
        <w:t xml:space="preserve"> </w:t>
      </w:r>
      <w:r w:rsidRPr="00DB10EF">
        <w:rPr>
          <w:rStyle w:val="TagStyle"/>
          <w:rtl/>
        </w:rPr>
        <w:t>&lt;&lt; הצח &gt;&gt;</w:t>
      </w:r>
      <w:r>
        <w:rPr>
          <w:rtl/>
          <w:lang w:eastAsia="he-IL"/>
        </w:rPr>
        <w:t xml:space="preserve">   </w:t>
      </w:r>
      <w:bookmarkEnd w:id="16833"/>
    </w:p>
    <w:p w:rsidR="000F25F8" w:rsidRPr="00AD47D0" w:rsidRDefault="000F25F8" w:rsidP="00CE6AB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0F25F8" w:rsidRPr="00DB10EF" w:rsidRDefault="000F25F8" w:rsidP="00CE6ABA">
      <w:pPr>
        <w:keepNext/>
        <w:rPr>
          <w:rtl/>
        </w:rPr>
      </w:pPr>
    </w:p>
    <w:p w:rsidR="000F25F8" w:rsidRDefault="000F25F8" w:rsidP="00CE6ABA">
      <w:pPr>
        <w:pStyle w:val="af9"/>
        <w:keepNext/>
        <w:rPr>
          <w:rtl/>
        </w:rPr>
      </w:pPr>
      <w:r w:rsidRPr="00DB10EF">
        <w:rPr>
          <w:rStyle w:val="TagStyle"/>
          <w:rtl/>
        </w:rPr>
        <w:t xml:space="preserve"> &lt;&lt; יור &gt;&gt;</w:t>
      </w:r>
      <w:r w:rsidRPr="00C62669">
        <w:rPr>
          <w:rStyle w:val="TagStyle"/>
          <w:rtl/>
        </w:rPr>
        <w:t xml:space="preserve"> </w:t>
      </w:r>
      <w:r>
        <w:rPr>
          <w:rtl/>
        </w:rPr>
        <w:t>היו"ר ישראל אייכלר:</w:t>
      </w:r>
      <w:r w:rsidRPr="00C62669">
        <w:rPr>
          <w:rStyle w:val="TagStyle"/>
          <w:rtl/>
        </w:rPr>
        <w:t xml:space="preserve"> </w:t>
      </w:r>
      <w:r w:rsidRPr="00DB10EF">
        <w:rPr>
          <w:rStyle w:val="TagStyle"/>
          <w:rtl/>
        </w:rPr>
        <w:t>&lt;&lt; יור &gt;&gt;</w:t>
      </w:r>
      <w:r>
        <w:rPr>
          <w:rtl/>
        </w:rPr>
        <w:t xml:space="preserve">   </w:t>
      </w:r>
    </w:p>
    <w:p w:rsidR="000F25F8" w:rsidRDefault="000F25F8" w:rsidP="00CE6ABA">
      <w:pPr>
        <w:rPr>
          <w:rtl/>
          <w:lang w:eastAsia="he-IL"/>
        </w:rPr>
      </w:pPr>
    </w:p>
    <w:p w:rsidR="000F25F8" w:rsidRDefault="000F25F8" w:rsidP="00CE6ABA">
      <w:pPr>
        <w:keepNext/>
        <w:rPr>
          <w:rtl/>
          <w:lang w:eastAsia="he-IL"/>
        </w:rPr>
      </w:pPr>
      <w:bookmarkStart w:id="16835" w:name="_ETM_Q37_589495"/>
      <w:bookmarkStart w:id="16836" w:name="_ETM_Q37_589577"/>
      <w:bookmarkEnd w:id="16835"/>
      <w:bookmarkEnd w:id="16836"/>
      <w:r>
        <w:rPr>
          <w:rFonts w:hint="cs"/>
          <w:rtl/>
          <w:lang w:eastAsia="he-IL"/>
        </w:rPr>
        <w:lastRenderedPageBreak/>
        <w:t xml:space="preserve">השר וסרלאוף מוזמן להשיב במשולב </w:t>
      </w:r>
      <w:bookmarkStart w:id="16837" w:name="_ETM_Q37_593686"/>
      <w:bookmarkEnd w:id="16837"/>
      <w:r>
        <w:rPr>
          <w:rFonts w:hint="cs"/>
          <w:rtl/>
          <w:lang w:eastAsia="he-IL"/>
        </w:rPr>
        <w:t xml:space="preserve">לשתי ההצעות האלה: להצעה של חבר הכנסת פוגל ולהצעה </w:t>
      </w:r>
      <w:bookmarkStart w:id="16838" w:name="_ETM_Q37_599814"/>
      <w:bookmarkEnd w:id="16838"/>
      <w:r>
        <w:rPr>
          <w:rFonts w:hint="cs"/>
          <w:rtl/>
          <w:lang w:eastAsia="he-IL"/>
        </w:rPr>
        <w:t>השכל.</w:t>
      </w:r>
    </w:p>
    <w:p w:rsidR="000F25F8" w:rsidRDefault="000F25F8" w:rsidP="00CE6ABA">
      <w:pPr>
        <w:keepNext/>
        <w:rPr>
          <w:rtl/>
          <w:lang w:eastAsia="he-IL"/>
        </w:rPr>
      </w:pPr>
    </w:p>
    <w:p w:rsidR="000F25F8" w:rsidRDefault="000F25F8" w:rsidP="00CE6ABA">
      <w:pPr>
        <w:pStyle w:val="a4"/>
        <w:keepNext/>
        <w:rPr>
          <w:rtl/>
        </w:rPr>
      </w:pPr>
      <w:bookmarkStart w:id="16839" w:name="ET_speaker_6532_17"/>
      <w:r w:rsidRPr="00DB10EF">
        <w:rPr>
          <w:rStyle w:val="TagStyle"/>
          <w:rtl/>
        </w:rPr>
        <w:t>&lt;&lt; דובר &gt;&gt;</w:t>
      </w:r>
      <w:r w:rsidRPr="004071A5">
        <w:rPr>
          <w:rStyle w:val="TagStyle"/>
          <w:rtl/>
        </w:rPr>
        <w:t xml:space="preserve"> </w:t>
      </w:r>
      <w:bookmarkStart w:id="16840" w:name="_Toc128001756"/>
      <w:r>
        <w:rPr>
          <w:rtl/>
        </w:rPr>
        <w:t>שר הנגב, הגליל והחוסן הלאומי יצחק שמעון וסרלאוף:</w:t>
      </w:r>
      <w:bookmarkEnd w:id="16840"/>
      <w:r w:rsidRPr="004071A5">
        <w:rPr>
          <w:rStyle w:val="TagStyle"/>
          <w:rtl/>
        </w:rPr>
        <w:t xml:space="preserve"> </w:t>
      </w:r>
      <w:r w:rsidRPr="00DB10EF">
        <w:rPr>
          <w:rStyle w:val="TagStyle"/>
          <w:rtl/>
        </w:rPr>
        <w:t>&lt;&lt; דובר &gt;&gt;</w:t>
      </w:r>
      <w:r>
        <w:rPr>
          <w:rtl/>
        </w:rPr>
        <w:t xml:space="preserve">   </w:t>
      </w:r>
      <w:bookmarkEnd w:id="16839"/>
    </w:p>
    <w:p w:rsidR="000F25F8" w:rsidRDefault="000F25F8" w:rsidP="00CE6ABA">
      <w:pPr>
        <w:rPr>
          <w:rtl/>
          <w:lang w:eastAsia="he-IL"/>
        </w:rPr>
      </w:pPr>
    </w:p>
    <w:p w:rsidR="000F25F8" w:rsidRDefault="000F25F8" w:rsidP="00CE6ABA">
      <w:pPr>
        <w:rPr>
          <w:rtl/>
        </w:rPr>
      </w:pPr>
      <w:r>
        <w:rPr>
          <w:rFonts w:hint="cs"/>
          <w:rtl/>
          <w:lang w:eastAsia="he-IL"/>
        </w:rPr>
        <w:t xml:space="preserve">ב-11 באוקטובר 2015, לאחר תפילת הבוקר, </w:t>
      </w:r>
      <w:r>
        <w:rPr>
          <w:rtl/>
          <w:lang w:eastAsia="he-IL"/>
        </w:rPr>
        <w:t>אסראא ג</w:t>
      </w:r>
      <w:r>
        <w:rPr>
          <w:rFonts w:hint="cs"/>
          <w:rtl/>
          <w:lang w:eastAsia="he-IL"/>
        </w:rPr>
        <w:t>'</w:t>
      </w:r>
      <w:r>
        <w:rPr>
          <w:rtl/>
          <w:lang w:eastAsia="he-IL"/>
        </w:rPr>
        <w:t>עבס</w:t>
      </w:r>
      <w:r>
        <w:rPr>
          <w:rtl/>
        </w:rPr>
        <w:t xml:space="preserve"> הצטיידה ב</w:t>
      </w:r>
      <w:r>
        <w:rPr>
          <w:rFonts w:hint="cs"/>
          <w:rtl/>
        </w:rPr>
        <w:t>בלון</w:t>
      </w:r>
      <w:r>
        <w:rPr>
          <w:rtl/>
        </w:rPr>
        <w:t xml:space="preserve"> גז ונסע</w:t>
      </w:r>
      <w:r>
        <w:rPr>
          <w:rFonts w:hint="cs"/>
          <w:rtl/>
        </w:rPr>
        <w:t>ה</w:t>
      </w:r>
      <w:r>
        <w:rPr>
          <w:rtl/>
        </w:rPr>
        <w:t xml:space="preserve"> ברכב</w:t>
      </w:r>
      <w:r>
        <w:rPr>
          <w:rFonts w:hint="cs"/>
          <w:rtl/>
        </w:rPr>
        <w:t>ה</w:t>
      </w:r>
      <w:r>
        <w:rPr>
          <w:rtl/>
        </w:rPr>
        <w:t xml:space="preserve"> לכיוון ירושלים במטרה לפגוע ביהודים</w:t>
      </w:r>
      <w:r>
        <w:rPr>
          <w:rFonts w:hint="cs"/>
          <w:rtl/>
        </w:rPr>
        <w:t>.</w:t>
      </w:r>
      <w:r>
        <w:rPr>
          <w:rtl/>
        </w:rPr>
        <w:t xml:space="preserve"> שוטרי תחנת</w:t>
      </w:r>
      <w:r>
        <w:rPr>
          <w:rFonts w:hint="cs"/>
          <w:rtl/>
        </w:rPr>
        <w:t xml:space="preserve"> </w:t>
      </w:r>
      <w:r>
        <w:rPr>
          <w:rtl/>
        </w:rPr>
        <w:t>מעלה אדומים הבחינו ברכב שנוסע בצורה מחשידה בנתיב התחבורה הציבורית</w:t>
      </w:r>
      <w:r>
        <w:rPr>
          <w:rFonts w:hint="cs"/>
          <w:rtl/>
        </w:rPr>
        <w:t>,</w:t>
      </w:r>
      <w:r>
        <w:rPr>
          <w:rtl/>
        </w:rPr>
        <w:t xml:space="preserve"> וסימנו  לנהגת לעצור לבדיקה</w:t>
      </w:r>
      <w:r>
        <w:rPr>
          <w:rFonts w:hint="cs"/>
          <w:rtl/>
        </w:rPr>
        <w:t xml:space="preserve">. </w:t>
      </w:r>
      <w:r>
        <w:rPr>
          <w:rtl/>
        </w:rPr>
        <w:t xml:space="preserve"> ג'</w:t>
      </w:r>
      <w:r>
        <w:rPr>
          <w:rFonts w:hint="cs"/>
          <w:rtl/>
        </w:rPr>
        <w:t>ע</w:t>
      </w:r>
      <w:r>
        <w:rPr>
          <w:rtl/>
        </w:rPr>
        <w:t>ב</w:t>
      </w:r>
      <w:r>
        <w:rPr>
          <w:rFonts w:hint="cs"/>
          <w:rtl/>
        </w:rPr>
        <w:t>ס</w:t>
      </w:r>
      <w:r>
        <w:rPr>
          <w:rtl/>
        </w:rPr>
        <w:t xml:space="preserve"> צעקה</w:t>
      </w:r>
      <w:r>
        <w:rPr>
          <w:rFonts w:hint="cs"/>
          <w:rtl/>
        </w:rPr>
        <w:t>:</w:t>
      </w:r>
      <w:r>
        <w:rPr>
          <w:rtl/>
        </w:rPr>
        <w:t xml:space="preserve"> אללה</w:t>
      </w:r>
      <w:r>
        <w:rPr>
          <w:rFonts w:hint="cs"/>
          <w:rtl/>
        </w:rPr>
        <w:t>ו</w:t>
      </w:r>
      <w:r>
        <w:rPr>
          <w:rtl/>
        </w:rPr>
        <w:t xml:space="preserve"> אכבר</w:t>
      </w:r>
      <w:r>
        <w:rPr>
          <w:rFonts w:hint="cs"/>
          <w:rtl/>
        </w:rPr>
        <w:t>,</w:t>
      </w:r>
      <w:r>
        <w:rPr>
          <w:rtl/>
        </w:rPr>
        <w:t xml:space="preserve"> ופוצצה את בלון הגז שהיה ברשותה</w:t>
      </w:r>
      <w:r>
        <w:rPr>
          <w:rFonts w:hint="cs"/>
          <w:rtl/>
        </w:rPr>
        <w:t>.</w:t>
      </w:r>
      <w:r>
        <w:rPr>
          <w:rtl/>
        </w:rPr>
        <w:t xml:space="preserve"> היא נפצעה </w:t>
      </w:r>
      <w:r>
        <w:rPr>
          <w:rFonts w:hint="cs"/>
          <w:rtl/>
        </w:rPr>
        <w:t xml:space="preserve">קשה, וחן, שעצר אותה, </w:t>
      </w:r>
      <w:r>
        <w:rPr>
          <w:rtl/>
        </w:rPr>
        <w:t>נפצע קל</w:t>
      </w:r>
      <w:r>
        <w:rPr>
          <w:rFonts w:hint="cs"/>
          <w:rtl/>
        </w:rPr>
        <w:t>.</w:t>
      </w:r>
      <w:r>
        <w:rPr>
          <w:rtl/>
        </w:rPr>
        <w:t xml:space="preserve"> הוא פונה עם </w:t>
      </w:r>
      <w:r>
        <w:rPr>
          <w:rFonts w:hint="cs"/>
          <w:rtl/>
        </w:rPr>
        <w:t xml:space="preserve">כוויות </w:t>
      </w:r>
      <w:r>
        <w:rPr>
          <w:rtl/>
        </w:rPr>
        <w:t>בפניו ובחזהו לבית החולים שערי צדק</w:t>
      </w:r>
      <w:r>
        <w:rPr>
          <w:rFonts w:hint="cs"/>
          <w:rtl/>
        </w:rPr>
        <w:t>,</w:t>
      </w:r>
      <w:r>
        <w:rPr>
          <w:rtl/>
        </w:rPr>
        <w:t xml:space="preserve"> וג'</w:t>
      </w:r>
      <w:r>
        <w:rPr>
          <w:rFonts w:hint="cs"/>
          <w:rtl/>
        </w:rPr>
        <w:t>ע</w:t>
      </w:r>
      <w:r>
        <w:rPr>
          <w:rtl/>
        </w:rPr>
        <w:t>ב</w:t>
      </w:r>
      <w:r>
        <w:rPr>
          <w:rFonts w:hint="cs"/>
          <w:rtl/>
        </w:rPr>
        <w:t>ס</w:t>
      </w:r>
      <w:r>
        <w:rPr>
          <w:rtl/>
        </w:rPr>
        <w:t xml:space="preserve"> פונתה להדסה עין כרם</w:t>
      </w:r>
      <w:r>
        <w:rPr>
          <w:rFonts w:hint="cs"/>
          <w:rtl/>
        </w:rPr>
        <w:t>.</w:t>
      </w:r>
    </w:p>
    <w:p w:rsidR="000F25F8" w:rsidRDefault="000F25F8" w:rsidP="00CE6ABA">
      <w:pPr>
        <w:rPr>
          <w:rtl/>
        </w:rPr>
      </w:pPr>
    </w:p>
    <w:p w:rsidR="000F25F8" w:rsidRDefault="000F25F8" w:rsidP="00CE6ABA">
      <w:pPr>
        <w:rPr>
          <w:rtl/>
        </w:rPr>
      </w:pPr>
      <w:r>
        <w:rPr>
          <w:rtl/>
        </w:rPr>
        <w:t xml:space="preserve"> מעט לפני ניסיון הפיגוע</w:t>
      </w:r>
      <w:r>
        <w:rPr>
          <w:rFonts w:hint="cs"/>
          <w:rtl/>
        </w:rPr>
        <w:t>,</w:t>
      </w:r>
      <w:r>
        <w:rPr>
          <w:rtl/>
        </w:rPr>
        <w:t xml:space="preserve"> כתבה ג'</w:t>
      </w:r>
      <w:r>
        <w:rPr>
          <w:rFonts w:hint="cs"/>
          <w:rtl/>
        </w:rPr>
        <w:t>ע</w:t>
      </w:r>
      <w:r>
        <w:rPr>
          <w:rtl/>
        </w:rPr>
        <w:t>ב</w:t>
      </w:r>
      <w:r>
        <w:rPr>
          <w:rFonts w:hint="cs"/>
          <w:rtl/>
        </w:rPr>
        <w:t>ס</w:t>
      </w:r>
      <w:r>
        <w:rPr>
          <w:rtl/>
        </w:rPr>
        <w:t xml:space="preserve"> ע</w:t>
      </w:r>
      <w:r>
        <w:rPr>
          <w:rFonts w:hint="cs"/>
          <w:rtl/>
        </w:rPr>
        <w:t>ל</w:t>
      </w:r>
      <w:r>
        <w:rPr>
          <w:rtl/>
        </w:rPr>
        <w:t xml:space="preserve"> פתק</w:t>
      </w:r>
      <w:r>
        <w:rPr>
          <w:rFonts w:hint="cs"/>
          <w:rtl/>
        </w:rPr>
        <w:t xml:space="preserve">: אוי לכם אויבי האלוהים. </w:t>
      </w:r>
      <w:r>
        <w:rPr>
          <w:rtl/>
        </w:rPr>
        <w:t>מ</w:t>
      </w:r>
      <w:r>
        <w:rPr>
          <w:rFonts w:hint="cs"/>
          <w:rtl/>
        </w:rPr>
        <w:t xml:space="preserve">ועדכם קרב, ואני בשיירת השהידים למען האל. </w:t>
      </w:r>
      <w:r>
        <w:rPr>
          <w:rtl/>
        </w:rPr>
        <w:t>עוד לפני כן כתבה בחשבון הפייסבוק שלה דברי אהדה לשהידים ולמעש</w:t>
      </w:r>
      <w:r>
        <w:rPr>
          <w:rFonts w:hint="cs"/>
          <w:rtl/>
        </w:rPr>
        <w:t xml:space="preserve">יהם. אסראא </w:t>
      </w:r>
      <w:r>
        <w:rPr>
          <w:rtl/>
        </w:rPr>
        <w:t>ג'</w:t>
      </w:r>
      <w:r>
        <w:rPr>
          <w:rFonts w:hint="cs"/>
          <w:rtl/>
        </w:rPr>
        <w:t>ע</w:t>
      </w:r>
      <w:r>
        <w:rPr>
          <w:rtl/>
        </w:rPr>
        <w:t>בס הוא</w:t>
      </w:r>
      <w:r>
        <w:rPr>
          <w:rFonts w:hint="cs"/>
          <w:rtl/>
        </w:rPr>
        <w:t xml:space="preserve">שמה </w:t>
      </w:r>
      <w:r>
        <w:rPr>
          <w:rtl/>
        </w:rPr>
        <w:t>בניסיון רצח</w:t>
      </w:r>
      <w:r>
        <w:rPr>
          <w:rFonts w:hint="cs"/>
          <w:rtl/>
        </w:rPr>
        <w:t>,</w:t>
      </w:r>
      <w:r>
        <w:rPr>
          <w:rtl/>
        </w:rPr>
        <w:t xml:space="preserve"> וכיום מרצה עונש של 11 שנות מאסר</w:t>
      </w:r>
      <w:r>
        <w:rPr>
          <w:rFonts w:hint="cs"/>
          <w:rtl/>
        </w:rPr>
        <w:t>.</w:t>
      </w:r>
    </w:p>
    <w:p w:rsidR="000F25F8" w:rsidRDefault="000F25F8" w:rsidP="00CE6ABA">
      <w:pPr>
        <w:rPr>
          <w:rtl/>
        </w:rPr>
      </w:pPr>
    </w:p>
    <w:p w:rsidR="000F25F8" w:rsidRDefault="000F25F8" w:rsidP="009A3900">
      <w:pPr>
        <w:rPr>
          <w:rtl/>
        </w:rPr>
      </w:pPr>
      <w:r>
        <w:rPr>
          <w:rtl/>
        </w:rPr>
        <w:t xml:space="preserve"> לפני קצת יותר מחצי שנה פורסם כי המחבלת פנתה לשב"ס</w:t>
      </w:r>
      <w:r>
        <w:rPr>
          <w:rFonts w:hint="cs"/>
          <w:rtl/>
        </w:rPr>
        <w:t>,</w:t>
      </w:r>
      <w:r>
        <w:rPr>
          <w:rtl/>
        </w:rPr>
        <w:t xml:space="preserve"> וגם עתרה לבית המשפט בעניין</w:t>
      </w:r>
      <w:r>
        <w:rPr>
          <w:rFonts w:hint="cs"/>
          <w:rtl/>
        </w:rPr>
        <w:t>,</w:t>
      </w:r>
      <w:r>
        <w:rPr>
          <w:rtl/>
        </w:rPr>
        <w:t xml:space="preserve"> בבקשה שיממן ל</w:t>
      </w:r>
      <w:r>
        <w:rPr>
          <w:rFonts w:hint="cs"/>
          <w:rtl/>
        </w:rPr>
        <w:t xml:space="preserve">ה </w:t>
      </w:r>
      <w:r>
        <w:rPr>
          <w:rtl/>
        </w:rPr>
        <w:t>ניתוח שלא הוגדר כהכרחי</w:t>
      </w:r>
      <w:r>
        <w:rPr>
          <w:rFonts w:hint="cs"/>
          <w:rtl/>
        </w:rPr>
        <w:t>,</w:t>
      </w:r>
      <w:r>
        <w:rPr>
          <w:rtl/>
        </w:rPr>
        <w:t xml:space="preserve"> לאחר שהשב</w:t>
      </w:r>
      <w:r>
        <w:rPr>
          <w:rFonts w:hint="cs"/>
          <w:rtl/>
        </w:rPr>
        <w:t>"ס</w:t>
      </w:r>
      <w:r>
        <w:rPr>
          <w:rtl/>
        </w:rPr>
        <w:t xml:space="preserve"> כבר מ</w:t>
      </w:r>
      <w:r>
        <w:rPr>
          <w:rFonts w:hint="cs"/>
          <w:rtl/>
        </w:rPr>
        <w:t>י</w:t>
      </w:r>
      <w:r>
        <w:rPr>
          <w:rtl/>
        </w:rPr>
        <w:t>מ</w:t>
      </w:r>
      <w:r>
        <w:rPr>
          <w:rFonts w:hint="cs"/>
          <w:rtl/>
        </w:rPr>
        <w:t>ן</w:t>
      </w:r>
      <w:r>
        <w:rPr>
          <w:rtl/>
        </w:rPr>
        <w:t xml:space="preserve"> </w:t>
      </w:r>
      <w:r>
        <w:rPr>
          <w:rFonts w:hint="cs"/>
          <w:rtl/>
        </w:rPr>
        <w:t>בע</w:t>
      </w:r>
      <w:r>
        <w:rPr>
          <w:rtl/>
        </w:rPr>
        <w:t>ב</w:t>
      </w:r>
      <w:r>
        <w:rPr>
          <w:rFonts w:hint="cs"/>
          <w:rtl/>
        </w:rPr>
        <w:t>ור</w:t>
      </w:r>
      <w:r>
        <w:rPr>
          <w:rtl/>
        </w:rPr>
        <w:t>ה שני ניתוחים</w:t>
      </w:r>
      <w:r>
        <w:rPr>
          <w:rFonts w:hint="cs"/>
          <w:rtl/>
        </w:rPr>
        <w:t>.</w:t>
      </w:r>
      <w:r>
        <w:rPr>
          <w:rtl/>
        </w:rPr>
        <w:t xml:space="preserve"> אבסורד מושלם</w:t>
      </w:r>
      <w:r>
        <w:rPr>
          <w:rFonts w:hint="cs"/>
          <w:rtl/>
        </w:rPr>
        <w:t>.</w:t>
      </w:r>
      <w:r>
        <w:rPr>
          <w:rtl/>
        </w:rPr>
        <w:t xml:space="preserve"> אות</w:t>
      </w:r>
      <w:r>
        <w:rPr>
          <w:rFonts w:hint="cs"/>
          <w:rtl/>
        </w:rPr>
        <w:t>ה</w:t>
      </w:r>
      <w:r>
        <w:rPr>
          <w:rtl/>
        </w:rPr>
        <w:t xml:space="preserve"> מחבלת ארורה </w:t>
      </w:r>
      <w:r>
        <w:rPr>
          <w:rFonts w:hint="cs"/>
          <w:rtl/>
        </w:rPr>
        <w:t xml:space="preserve">– </w:t>
      </w:r>
      <w:r>
        <w:rPr>
          <w:rtl/>
        </w:rPr>
        <w:t>שנפצעה בפיגוע</w:t>
      </w:r>
      <w:r>
        <w:rPr>
          <w:rFonts w:hint="cs"/>
          <w:rtl/>
        </w:rPr>
        <w:t xml:space="preserve"> </w:t>
      </w:r>
      <w:r>
        <w:rPr>
          <w:rtl/>
        </w:rPr>
        <w:t xml:space="preserve"> שהיא עצמה ביצעה</w:t>
      </w:r>
      <w:r>
        <w:rPr>
          <w:rFonts w:hint="cs"/>
          <w:rtl/>
        </w:rPr>
        <w:t xml:space="preserve"> </w:t>
      </w:r>
      <w:bookmarkStart w:id="16841" w:name="_ETM_Q37_681055"/>
      <w:bookmarkEnd w:id="16841"/>
      <w:r>
        <w:rPr>
          <w:rFonts w:hint="cs"/>
          <w:rtl/>
        </w:rPr>
        <w:t>–</w:t>
      </w:r>
      <w:r>
        <w:rPr>
          <w:rtl/>
        </w:rPr>
        <w:t xml:space="preserve"> ביקשה לקבל מהמדינה מימון עבור ניתוח קוסמטי</w:t>
      </w:r>
      <w:r>
        <w:rPr>
          <w:rFonts w:hint="cs"/>
          <w:rtl/>
        </w:rPr>
        <w:t>.</w:t>
      </w:r>
      <w:r>
        <w:rPr>
          <w:rtl/>
        </w:rPr>
        <w:t xml:space="preserve"> מחבל לא צריך לצאת חי מזירת פיגוע</w:t>
      </w:r>
      <w:r>
        <w:rPr>
          <w:rFonts w:hint="cs"/>
          <w:rtl/>
        </w:rPr>
        <w:t>.</w:t>
      </w:r>
      <w:r>
        <w:rPr>
          <w:rtl/>
        </w:rPr>
        <w:t xml:space="preserve"> אם יצא חי</w:t>
      </w:r>
      <w:r>
        <w:rPr>
          <w:rFonts w:hint="cs"/>
          <w:rtl/>
        </w:rPr>
        <w:t>,</w:t>
      </w:r>
      <w:r>
        <w:rPr>
          <w:rtl/>
        </w:rPr>
        <w:t xml:space="preserve"> מדינה</w:t>
      </w:r>
      <w:r>
        <w:rPr>
          <w:rFonts w:hint="cs"/>
          <w:rtl/>
        </w:rPr>
        <w:t xml:space="preserve"> חפצת </w:t>
      </w:r>
      <w:r>
        <w:rPr>
          <w:rtl/>
        </w:rPr>
        <w:t>חיים צריכה לקבוע עונש מוות למחבלים</w:t>
      </w:r>
      <w:r>
        <w:rPr>
          <w:rFonts w:hint="cs"/>
          <w:rtl/>
        </w:rPr>
        <w:t xml:space="preserve">. </w:t>
      </w:r>
      <w:r>
        <w:rPr>
          <w:rtl/>
        </w:rPr>
        <w:t xml:space="preserve"> </w:t>
      </w:r>
    </w:p>
    <w:p w:rsidR="000F25F8" w:rsidRDefault="000F25F8" w:rsidP="00CE6ABA">
      <w:pPr>
        <w:pStyle w:val="KeepWithNext"/>
        <w:rPr>
          <w:rtl/>
        </w:rPr>
      </w:pPr>
    </w:p>
    <w:p w:rsidR="000F25F8" w:rsidRDefault="000F25F8" w:rsidP="00CE6ABA">
      <w:pPr>
        <w:pStyle w:val="KeepWithNext"/>
        <w:rPr>
          <w:rtl/>
        </w:rPr>
      </w:pPr>
      <w:r>
        <w:rPr>
          <w:rtl/>
        </w:rPr>
        <w:t>אני שמח לעדכן כי בשבוע הבא ע</w:t>
      </w:r>
      <w:r>
        <w:rPr>
          <w:rFonts w:hint="cs"/>
          <w:rtl/>
        </w:rPr>
        <w:t>ו</w:t>
      </w:r>
      <w:r>
        <w:rPr>
          <w:rtl/>
        </w:rPr>
        <w:t>לה לוועדת שרים לענייני חקיקה הצעת החוק של חברת הכנסת מסיעת עוצמה יהודית ל</w:t>
      </w:r>
      <w:r>
        <w:rPr>
          <w:rFonts w:hint="cs"/>
          <w:rtl/>
        </w:rPr>
        <w:t xml:space="preserve">ימור </w:t>
      </w:r>
      <w:r>
        <w:rPr>
          <w:rtl/>
        </w:rPr>
        <w:t>סון הר</w:t>
      </w:r>
      <w:r>
        <w:rPr>
          <w:rFonts w:hint="cs"/>
          <w:rtl/>
        </w:rPr>
        <w:t xml:space="preserve"> </w:t>
      </w:r>
      <w:r>
        <w:rPr>
          <w:rtl/>
        </w:rPr>
        <w:t>מלך</w:t>
      </w:r>
      <w:r>
        <w:rPr>
          <w:rFonts w:hint="cs"/>
          <w:rtl/>
        </w:rPr>
        <w:t>,</w:t>
      </w:r>
      <w:r>
        <w:rPr>
          <w:rtl/>
        </w:rPr>
        <w:t xml:space="preserve"> בעניין עונש מוות למחבלים</w:t>
      </w:r>
      <w:r>
        <w:rPr>
          <w:rFonts w:hint="cs"/>
          <w:rtl/>
        </w:rPr>
        <w:t>.</w:t>
      </w:r>
      <w:r>
        <w:rPr>
          <w:rtl/>
        </w:rPr>
        <w:t xml:space="preserve"> עד אז מדינת ישראל מספקת שירותים רפואיים גם למחבלים ואסירים ביטחוניים</w:t>
      </w:r>
      <w:r>
        <w:rPr>
          <w:rFonts w:hint="cs"/>
          <w:rtl/>
        </w:rPr>
        <w:t xml:space="preserve">. אולם, אל לה לתת מאומה </w:t>
      </w:r>
      <w:r>
        <w:rPr>
          <w:rtl/>
        </w:rPr>
        <w:t>מעבר למימון טיפול רפואי בסיסי</w:t>
      </w:r>
      <w:r>
        <w:rPr>
          <w:rFonts w:hint="cs"/>
          <w:rtl/>
        </w:rPr>
        <w:t>.</w:t>
      </w:r>
      <w:r>
        <w:rPr>
          <w:rtl/>
        </w:rPr>
        <w:t xml:space="preserve"> קל וחומר שהדעת אינה סובלת כי מדינת ישראל תממן טיפולים רפואיים לנזקים שנגרמו למחבלים בעת ניסיונם הנפשע לפגוע ביהודים</w:t>
      </w:r>
      <w:r>
        <w:rPr>
          <w:rFonts w:hint="cs"/>
          <w:rtl/>
        </w:rPr>
        <w:t>.</w:t>
      </w:r>
    </w:p>
    <w:p w:rsidR="000F25F8" w:rsidRDefault="000F25F8" w:rsidP="00CE6ABA">
      <w:pPr>
        <w:pStyle w:val="KeepWithNext"/>
        <w:rPr>
          <w:rtl/>
        </w:rPr>
      </w:pPr>
      <w:r>
        <w:rPr>
          <w:rtl/>
        </w:rPr>
        <w:t xml:space="preserve"> </w:t>
      </w:r>
    </w:p>
    <w:p w:rsidR="000F25F8" w:rsidRDefault="000F25F8" w:rsidP="009A3900">
      <w:pPr>
        <w:pStyle w:val="KeepWithNext"/>
        <w:rPr>
          <w:rtl/>
        </w:rPr>
      </w:pPr>
      <w:r>
        <w:rPr>
          <w:rtl/>
        </w:rPr>
        <w:t>הצעות החוק</w:t>
      </w:r>
      <w:r>
        <w:rPr>
          <w:rFonts w:hint="cs"/>
          <w:rtl/>
        </w:rPr>
        <w:t xml:space="preserve"> –</w:t>
      </w:r>
      <w:r>
        <w:rPr>
          <w:rtl/>
        </w:rPr>
        <w:t xml:space="preserve"> בהתאם לדברי ההסבר להצעת החוק</w:t>
      </w:r>
      <w:r>
        <w:rPr>
          <w:rFonts w:hint="cs"/>
          <w:rtl/>
        </w:rPr>
        <w:t xml:space="preserve"> –</w:t>
      </w:r>
      <w:r>
        <w:rPr>
          <w:rtl/>
        </w:rPr>
        <w:t xml:space="preserve"> מטרת</w:t>
      </w:r>
      <w:r>
        <w:rPr>
          <w:rFonts w:hint="cs"/>
          <w:rtl/>
        </w:rPr>
        <w:t>ן</w:t>
      </w:r>
      <w:r>
        <w:rPr>
          <w:rtl/>
        </w:rPr>
        <w:t xml:space="preserve"> לקבוע סייג ברור בחקיקה ראשית ולשלול מהאסירים שהורשעו בעבירות טרור זכאות לקבלת מימון לטיפול רפואי שמוגדר מש</w:t>
      </w:r>
      <w:r>
        <w:rPr>
          <w:rFonts w:hint="cs"/>
          <w:rtl/>
        </w:rPr>
        <w:t>פ</w:t>
      </w:r>
      <w:r>
        <w:rPr>
          <w:rtl/>
        </w:rPr>
        <w:t>ר איכות חיים או שאינו כלול בסל הבריאות הממלכתי</w:t>
      </w:r>
      <w:r>
        <w:rPr>
          <w:rFonts w:hint="cs"/>
          <w:rtl/>
        </w:rPr>
        <w:t>.</w:t>
      </w:r>
      <w:bookmarkStart w:id="16842" w:name="TOR_Q38"/>
      <w:bookmarkEnd w:id="16842"/>
      <w:r w:rsidR="009A3900">
        <w:rPr>
          <w:rFonts w:hint="cs"/>
          <w:rtl/>
        </w:rPr>
        <w:t xml:space="preserve"> </w:t>
      </w:r>
      <w:r>
        <w:rPr>
          <w:rFonts w:hint="cs"/>
          <w:rtl/>
        </w:rPr>
        <w:t xml:space="preserve">במסגרת זו הצעות החוק מבקשות לקבוע כי אסיר ביטחוני לעניין </w:t>
      </w:r>
      <w:bookmarkStart w:id="16843" w:name="_ETM_Q38_158000"/>
      <w:bookmarkEnd w:id="16843"/>
      <w:r>
        <w:rPr>
          <w:rFonts w:hint="cs"/>
          <w:rtl/>
        </w:rPr>
        <w:t xml:space="preserve">זה הוא מי שהורשע בעבירות המנויות בסעיף 68ג(ב) לפקודת בתי </w:t>
      </w:r>
      <w:bookmarkStart w:id="16844" w:name="_ETM_Q38_166000"/>
      <w:bookmarkEnd w:id="16844"/>
      <w:r>
        <w:rPr>
          <w:rFonts w:hint="cs"/>
          <w:rtl/>
        </w:rPr>
        <w:t xml:space="preserve">הסוהר, </w:t>
      </w:r>
      <w:r w:rsidR="009A3900">
        <w:rPr>
          <w:rFonts w:hint="cs"/>
          <w:rtl/>
        </w:rPr>
        <w:t>ה</w:t>
      </w:r>
      <w:r>
        <w:rPr>
          <w:rFonts w:hint="cs"/>
          <w:rtl/>
        </w:rPr>
        <w:t xml:space="preserve">תשל"ב–1971, סעיף שנועד להחריג אסירים שהורשעו בעבירות ביטחון שהוגדרו </w:t>
      </w:r>
      <w:bookmarkStart w:id="16845" w:name="_ETM_Q38_173000"/>
      <w:bookmarkEnd w:id="16845"/>
      <w:r>
        <w:rPr>
          <w:rFonts w:hint="cs"/>
          <w:rtl/>
        </w:rPr>
        <w:t xml:space="preserve">מהשחרור המינהלי המורחב, ולקבוע שאסיר ביטחוני, כאמור, לא יהיה זכאי </w:t>
      </w:r>
      <w:bookmarkStart w:id="16846" w:name="_ETM_Q38_178000"/>
      <w:bookmarkEnd w:id="16846"/>
      <w:r>
        <w:rPr>
          <w:rFonts w:hint="cs"/>
          <w:rtl/>
        </w:rPr>
        <w:t xml:space="preserve">למימון המדינה לטיפול רפואי שמטרתו שיפור איכות חיים, לרבות </w:t>
      </w:r>
      <w:bookmarkStart w:id="16847" w:name="_ETM_Q38_187000"/>
      <w:bookmarkEnd w:id="16847"/>
      <w:r>
        <w:rPr>
          <w:rFonts w:hint="cs"/>
          <w:rtl/>
        </w:rPr>
        <w:t xml:space="preserve">טיפולים קוסמטיים ותרופות שאינם בסל הבריאות. בהתאם לנוסח הצעות החוק, לא יהיה בקביעה </w:t>
      </w:r>
      <w:bookmarkStart w:id="16848" w:name="_ETM_Q38_195000"/>
      <w:bookmarkEnd w:id="16848"/>
      <w:r>
        <w:rPr>
          <w:rFonts w:hint="cs"/>
          <w:rtl/>
        </w:rPr>
        <w:t xml:space="preserve">זו כדי לגרוע מהוראות סעיף 3 לחוק זכויות החולה. סעיף 3 </w:t>
      </w:r>
      <w:bookmarkStart w:id="16849" w:name="_ETM_Q38_198000"/>
      <w:bookmarkEnd w:id="16849"/>
      <w:r>
        <w:rPr>
          <w:rFonts w:hint="cs"/>
          <w:rtl/>
        </w:rPr>
        <w:t xml:space="preserve">לחוק זכויות החולה קובע: "(א) כל הנזקק לטיפול רפואי, זכאי לקבלו בהתאם לכל דין ובהתאם </w:t>
      </w:r>
      <w:r>
        <w:rPr>
          <w:rFonts w:hint="cs"/>
          <w:rtl/>
        </w:rPr>
        <w:lastRenderedPageBreak/>
        <w:t xml:space="preserve">לתנאים ולהסדרים הנוהגים מעת לעת במערכת הבריאות בישראל"; (ב) במצב חירום רפואי זכאי </w:t>
      </w:r>
      <w:bookmarkStart w:id="16850" w:name="_ETM_Q38_209000"/>
      <w:bookmarkEnd w:id="16850"/>
      <w:r>
        <w:rPr>
          <w:rFonts w:hint="cs"/>
          <w:rtl/>
        </w:rPr>
        <w:t xml:space="preserve">אדם לקבל טיפול רפואי דחוף ללא התניה". </w:t>
      </w:r>
    </w:p>
    <w:p w:rsidR="000F25F8" w:rsidRDefault="000F25F8" w:rsidP="00CE6ABA">
      <w:pPr>
        <w:rPr>
          <w:rtl/>
        </w:rPr>
      </w:pPr>
    </w:p>
    <w:p w:rsidR="000F25F8" w:rsidRDefault="000F25F8" w:rsidP="00CE6ABA">
      <w:pPr>
        <w:rPr>
          <w:rtl/>
        </w:rPr>
      </w:pPr>
      <w:bookmarkStart w:id="16851" w:name="_ETM_Q38_213000"/>
      <w:bookmarkEnd w:id="16851"/>
      <w:r>
        <w:rPr>
          <w:rFonts w:hint="cs"/>
          <w:rtl/>
        </w:rPr>
        <w:t xml:space="preserve">בנוסף, מוצע לקבוע כי השר לביטחון לאומי </w:t>
      </w:r>
      <w:bookmarkStart w:id="16852" w:name="_ETM_Q38_221000"/>
      <w:bookmarkEnd w:id="16852"/>
      <w:r>
        <w:rPr>
          <w:rFonts w:hint="cs"/>
          <w:rtl/>
        </w:rPr>
        <w:t xml:space="preserve">בהתייעצות עם שר הביטחון יהיה רשאי להתיר מימון עבור טיפול רפואי שמטרתו שיפור איכות חיים במקרים חריגים </w:t>
      </w:r>
      <w:bookmarkStart w:id="16853" w:name="_ETM_Q38_224000"/>
      <w:bookmarkEnd w:id="16853"/>
      <w:r>
        <w:rPr>
          <w:rFonts w:hint="cs"/>
          <w:rtl/>
        </w:rPr>
        <w:t xml:space="preserve">ומטעמים מיוחדים שיירשמו. </w:t>
      </w:r>
      <w:bookmarkStart w:id="16854" w:name="_ETM_Q38_229000"/>
      <w:bookmarkStart w:id="16855" w:name="_ETM_Q38_228000"/>
      <w:bookmarkEnd w:id="16854"/>
      <w:bookmarkEnd w:id="16855"/>
    </w:p>
    <w:p w:rsidR="000F25F8" w:rsidRDefault="000F25F8" w:rsidP="00CE6ABA">
      <w:pPr>
        <w:rPr>
          <w:rtl/>
        </w:rPr>
      </w:pPr>
    </w:p>
    <w:p w:rsidR="000F25F8" w:rsidRDefault="000F25F8" w:rsidP="00CE6ABA">
      <w:pPr>
        <w:rPr>
          <w:rtl/>
        </w:rPr>
      </w:pPr>
      <w:bookmarkStart w:id="16856" w:name="_ETM_Q38_232000"/>
      <w:bookmarkEnd w:id="16856"/>
      <w:r>
        <w:rPr>
          <w:rFonts w:hint="cs"/>
          <w:rtl/>
        </w:rPr>
        <w:t xml:space="preserve">עמדת הממשלה </w:t>
      </w:r>
      <w:r>
        <w:rPr>
          <w:rFonts w:hint="eastAsia"/>
          <w:rtl/>
        </w:rPr>
        <w:t>–</w:t>
      </w:r>
      <w:r>
        <w:rPr>
          <w:rFonts w:hint="cs"/>
          <w:rtl/>
        </w:rPr>
        <w:t xml:space="preserve"> הממשלה תומכת בהצעת החוק בכפוף לתיאום עם המשרד לביטחון לאומי, משרד </w:t>
      </w:r>
      <w:bookmarkStart w:id="16857" w:name="_ETM_Q38_239000"/>
      <w:bookmarkEnd w:id="16857"/>
      <w:r>
        <w:rPr>
          <w:rFonts w:hint="cs"/>
          <w:rtl/>
        </w:rPr>
        <w:t xml:space="preserve">המשפטים ומשרד הבריאות. </w:t>
      </w:r>
    </w:p>
    <w:p w:rsidR="000F25F8" w:rsidRDefault="000F25F8" w:rsidP="009635F5">
      <w:pPr>
        <w:rPr>
          <w:rtl/>
        </w:rPr>
      </w:pPr>
    </w:p>
    <w:p w:rsidR="000F25F8" w:rsidRDefault="000F25F8" w:rsidP="009A3900">
      <w:pPr>
        <w:rPr>
          <w:rtl/>
        </w:rPr>
      </w:pPr>
      <w:r>
        <w:rPr>
          <w:rFonts w:hint="cs"/>
          <w:rtl/>
        </w:rPr>
        <w:t xml:space="preserve">אני רוצה לנצל את הזמן שנותר לי לדבר על משהו מאוד מאוד חשוב, שכולנו יכולים להזדהות איתו. השבת יקראו בבתי הכנסת את פרשת תרומה. אין מתאים יותר משבוע זה כדי להעלות על </w:t>
      </w:r>
      <w:bookmarkStart w:id="16858" w:name="_ETM_Q38_254000"/>
      <w:bookmarkEnd w:id="16858"/>
      <w:r>
        <w:rPr>
          <w:rFonts w:hint="cs"/>
          <w:rtl/>
        </w:rPr>
        <w:t xml:space="preserve">נס את אחת התופעות המרגשות והמיוחדות ביותר בעם ישראל: תרומות כליה מן החי. עד לפני קצת יותר מעשור </w:t>
      </w:r>
      <w:bookmarkStart w:id="16859" w:name="_ETM_Q38_266000"/>
      <w:bookmarkEnd w:id="16859"/>
      <w:r>
        <w:rPr>
          <w:rtl/>
        </w:rPr>
        <w:t>–</w:t>
      </w:r>
      <w:r>
        <w:rPr>
          <w:rFonts w:hint="cs"/>
          <w:rtl/>
        </w:rPr>
        <w:t xml:space="preserve"> חילי פה </w:t>
      </w:r>
      <w:r>
        <w:rPr>
          <w:rFonts w:hint="eastAsia"/>
          <w:rtl/>
        </w:rPr>
        <w:t>–</w:t>
      </w:r>
      <w:r>
        <w:rPr>
          <w:rFonts w:hint="cs"/>
          <w:rtl/>
        </w:rPr>
        <w:t xml:space="preserve"> מי שחלה במחלת כליות, או כליותיו נפגעו מסיבה כלשהי, נאלץ לעשות דיאליזה במשך שנים ולהצטרף לתור הארוך</w:t>
      </w:r>
      <w:r w:rsidR="009A3900">
        <w:rPr>
          <w:rFonts w:hint="cs"/>
          <w:rtl/>
        </w:rPr>
        <w:t xml:space="preserve"> </w:t>
      </w:r>
      <w:r>
        <w:rPr>
          <w:rFonts w:hint="cs"/>
          <w:rtl/>
        </w:rPr>
        <w:t xml:space="preserve">מאוד לקבלת כליה מן </w:t>
      </w:r>
      <w:bookmarkStart w:id="16860" w:name="_ETM_Q38_278000"/>
      <w:bookmarkEnd w:id="16860"/>
      <w:r>
        <w:rPr>
          <w:rFonts w:hint="cs"/>
          <w:rtl/>
        </w:rPr>
        <w:t xml:space="preserve">המת, כאשר רבים מן החולים לא עמדו בשנות הדיאליזה הקשות ונפטרו. </w:t>
      </w:r>
    </w:p>
    <w:p w:rsidR="000F25F8" w:rsidRDefault="000F25F8" w:rsidP="00CE6ABA">
      <w:pPr>
        <w:rPr>
          <w:rtl/>
        </w:rPr>
      </w:pPr>
    </w:p>
    <w:p w:rsidR="000F25F8" w:rsidRDefault="000F25F8" w:rsidP="00CE6ABA">
      <w:pPr>
        <w:rPr>
          <w:rtl/>
        </w:rPr>
      </w:pPr>
      <w:bookmarkStart w:id="16861" w:name="_ETM_Q38_283000"/>
      <w:bookmarkEnd w:id="16861"/>
      <w:r>
        <w:rPr>
          <w:rFonts w:hint="cs"/>
          <w:rtl/>
        </w:rPr>
        <w:t xml:space="preserve">אדם אחד בשם </w:t>
      </w:r>
      <w:bookmarkStart w:id="16862" w:name="_ETM_Q38_285000"/>
      <w:bookmarkEnd w:id="16862"/>
      <w:r>
        <w:rPr>
          <w:rFonts w:hint="cs"/>
          <w:rtl/>
        </w:rPr>
        <w:t xml:space="preserve">הרב ישעיהו הבר שינה את התמונה מן הקצה אל הקצה. הרב הבר חלה במפתיע במחלת כליות, שהצריכה ממנו לעשות דיאליזה. כעבור תקופה ארוכה של סבל חבר תרם </w:t>
      </w:r>
      <w:bookmarkStart w:id="16863" w:name="_ETM_Q38_299000"/>
      <w:bookmarkEnd w:id="16863"/>
      <w:r>
        <w:rPr>
          <w:rFonts w:hint="cs"/>
          <w:rtl/>
        </w:rPr>
        <w:t xml:space="preserve">לו כליה, והוא חזר לחיים. עם זאת, הסבל הנורא שעוברים </w:t>
      </w:r>
      <w:bookmarkStart w:id="16864" w:name="_ETM_Q38_300000"/>
      <w:bookmarkEnd w:id="16864"/>
      <w:r>
        <w:rPr>
          <w:rFonts w:hint="cs"/>
          <w:rtl/>
        </w:rPr>
        <w:t xml:space="preserve">חולי הדיאליזה לא מש מנגד עיניו. חולי הכליות מחוברים למכונה שמחליפה את דמם במשך כארבע שעות שלוש </w:t>
      </w:r>
      <w:bookmarkStart w:id="16865" w:name="_ETM_Q38_312000"/>
      <w:bookmarkEnd w:id="16865"/>
      <w:r>
        <w:rPr>
          <w:rFonts w:hint="cs"/>
          <w:rtl/>
        </w:rPr>
        <w:t xml:space="preserve">פעמים בשבוע, תוך שהם נחלשים, מפתחים מחלות, מנועים ממאכלים רבים ומוגבלים בשתייה לכשלוש כוסות ביום בלבד. </w:t>
      </w:r>
    </w:p>
    <w:p w:rsidR="000F25F8" w:rsidRDefault="000F25F8" w:rsidP="009635F5">
      <w:pPr>
        <w:rPr>
          <w:rtl/>
        </w:rPr>
      </w:pPr>
    </w:p>
    <w:p w:rsidR="000F25F8" w:rsidRDefault="000F25F8" w:rsidP="00CE6ABA">
      <w:pPr>
        <w:rPr>
          <w:rtl/>
        </w:rPr>
      </w:pPr>
      <w:r>
        <w:rPr>
          <w:rFonts w:hint="cs"/>
          <w:rtl/>
        </w:rPr>
        <w:t xml:space="preserve">יחד עם הרב הבר </w:t>
      </w:r>
      <w:bookmarkStart w:id="16866" w:name="_ETM_Q38_322000"/>
      <w:bookmarkEnd w:id="16866"/>
      <w:r>
        <w:rPr>
          <w:rFonts w:hint="cs"/>
          <w:rtl/>
        </w:rPr>
        <w:t xml:space="preserve">היה בדיאליזה נער כבן 18 בשם פנחס תורג'מן, אח שכול. הרב הבר עשה כל שביכולתו למצוא תורם כליה </w:t>
      </w:r>
      <w:bookmarkStart w:id="16867" w:name="_ETM_Q38_332000"/>
      <w:bookmarkEnd w:id="16867"/>
      <w:r>
        <w:rPr>
          <w:rFonts w:hint="cs"/>
          <w:rtl/>
        </w:rPr>
        <w:t xml:space="preserve">לפנחס. לאחר מאמצים נמצא לו תורם, אך זה היה מאוחר מדי עבורו. פנחס נפטר מדום לב כשבועיים לפני הניתוח </w:t>
      </w:r>
      <w:bookmarkStart w:id="16868" w:name="_ETM_Q38_344000"/>
      <w:bookmarkEnd w:id="16868"/>
      <w:r>
        <w:rPr>
          <w:rFonts w:hint="cs"/>
          <w:rtl/>
        </w:rPr>
        <w:t xml:space="preserve">המיוחל והותיר את הוריו שכולים משני בניהם. יום פטירתו של פנחס הוא יום הקמתה והולדתה של עמותת מתנת חיים. הרב הבר </w:t>
      </w:r>
      <w:bookmarkStart w:id="16869" w:name="_ETM_Q38_350000"/>
      <w:bookmarkEnd w:id="16869"/>
      <w:r>
        <w:rPr>
          <w:rFonts w:hint="cs"/>
          <w:rtl/>
        </w:rPr>
        <w:t xml:space="preserve">החליט באותו רגע שהוא יוצא למסע למציאת תורמי כליה אשר בעודם בחיים יתרמו, ובכך יגיע הקץ לכל חולי הדיאליזה בישראל. למרות שאנשים חשבו </w:t>
      </w:r>
      <w:bookmarkStart w:id="16870" w:name="_ETM_Q38_365000"/>
      <w:bookmarkEnd w:id="16870"/>
      <w:r>
        <w:rPr>
          <w:rFonts w:hint="cs"/>
          <w:rtl/>
        </w:rPr>
        <w:t>אותו למשוגע, הוא לא ויתר; הוא תלה מודעות ועבר בין אנשים, ואכן אט</w:t>
      </w:r>
      <w:bookmarkStart w:id="16871" w:name="_ETM_Q38_371000"/>
      <w:bookmarkEnd w:id="16871"/>
      <w:r>
        <w:rPr>
          <w:rFonts w:hint="cs"/>
          <w:rtl/>
        </w:rPr>
        <w:t xml:space="preserve">-אט ובמאמצים רבים החלום החל לקרום עור וגידים. </w:t>
      </w:r>
    </w:p>
    <w:p w:rsidR="000F25F8" w:rsidRDefault="000F25F8" w:rsidP="009635F5">
      <w:pPr>
        <w:rPr>
          <w:rtl/>
        </w:rPr>
      </w:pPr>
    </w:p>
    <w:p w:rsidR="000F25F8" w:rsidRDefault="000F25F8" w:rsidP="009A3900">
      <w:pPr>
        <w:rPr>
          <w:rtl/>
        </w:rPr>
      </w:pPr>
      <w:r>
        <w:rPr>
          <w:rFonts w:hint="cs"/>
          <w:rtl/>
        </w:rPr>
        <w:t xml:space="preserve">העמותה הוקמה בשנת 2009, ובשנים הראשונות הצליח הרב הבר לרתום </w:t>
      </w:r>
      <w:bookmarkStart w:id="16872" w:name="_ETM_Q38_379000"/>
      <w:bookmarkEnd w:id="16872"/>
      <w:r>
        <w:rPr>
          <w:rFonts w:hint="cs"/>
          <w:rtl/>
        </w:rPr>
        <w:t xml:space="preserve">תורמי כליה בודדים בלבד שיעניקו את כלייתם לאדם שלא הכירו. עם הזמן הנושא תפס תאוצה, וכמות התורמים הכפילה את עצמה משנה לשנה. </w:t>
      </w:r>
      <w:bookmarkStart w:id="16873" w:name="_ETM_Q38_395000"/>
      <w:bookmarkEnd w:id="16873"/>
      <w:r>
        <w:rPr>
          <w:rFonts w:hint="cs"/>
          <w:rtl/>
        </w:rPr>
        <w:t xml:space="preserve">בשיא </w:t>
      </w:r>
      <w:bookmarkStart w:id="16874" w:name="_ETM_Q38_396000"/>
      <w:bookmarkEnd w:id="16874"/>
      <w:r>
        <w:rPr>
          <w:rFonts w:hint="cs"/>
          <w:rtl/>
        </w:rPr>
        <w:t xml:space="preserve">הצלחת העמותה חלה הרב הבר בקורונה והחזיר את נשמתו הטהורה לבוראה. אשתו הרבנית רחל הבר, שתיבדל לחיים ארוכים, ממשיכה את מפעל חייהם, </w:t>
      </w:r>
      <w:bookmarkStart w:id="16875" w:name="_ETM_Q38_408000"/>
      <w:bookmarkEnd w:id="16875"/>
      <w:r>
        <w:rPr>
          <w:rFonts w:hint="cs"/>
          <w:rtl/>
        </w:rPr>
        <w:t xml:space="preserve">וברוך השם, העמותה מצליחה בימים אלו להגיע למספר שיא של יותר מ-200 תורמים בשנה. נכון להיום נתרמו דרך עמותת </w:t>
      </w:r>
      <w:bookmarkStart w:id="16876" w:name="_ETM_Q38_412000"/>
      <w:bookmarkEnd w:id="16876"/>
      <w:r>
        <w:rPr>
          <w:rFonts w:hint="cs"/>
          <w:rtl/>
        </w:rPr>
        <w:t xml:space="preserve">מתנת חיים כמעט 1,400 כליות מן החי. כל תרומה כזו מצילה חיים, </w:t>
      </w:r>
      <w:r>
        <w:rPr>
          <w:rFonts w:hint="cs"/>
          <w:rtl/>
        </w:rPr>
        <w:lastRenderedPageBreak/>
        <w:t xml:space="preserve">מחזירה את החולה ומשפחתו לשגרה מלאה וחוסכת לתקציב משרד הבריאות כמיליון וחצי שקלים. </w:t>
      </w:r>
      <w:bookmarkStart w:id="16877" w:name="_ETM_Q38_430000"/>
      <w:bookmarkEnd w:id="16877"/>
      <w:r>
        <w:rPr>
          <w:rFonts w:hint="cs"/>
          <w:rtl/>
        </w:rPr>
        <w:t xml:space="preserve">העמותה מהווה גשר בין כל חלקי העם </w:t>
      </w:r>
      <w:r>
        <w:rPr>
          <w:rFonts w:hint="eastAsia"/>
          <w:rtl/>
        </w:rPr>
        <w:t>–</w:t>
      </w:r>
      <w:r>
        <w:rPr>
          <w:rFonts w:hint="cs"/>
          <w:rtl/>
        </w:rPr>
        <w:t xml:space="preserve"> דתיים וחילונים, אשכנזים ומזרחים, ימנים ושמאלנים</w:t>
      </w:r>
      <w:r>
        <w:rPr>
          <w:rFonts w:hint="cs"/>
        </w:rPr>
        <w:t xml:space="preserve"> </w:t>
      </w:r>
      <w:r>
        <w:rPr>
          <w:rFonts w:hint="cs"/>
          <w:rtl/>
        </w:rPr>
        <w:t xml:space="preserve">– כולם תורמים זה לזה </w:t>
      </w:r>
      <w:bookmarkStart w:id="16878" w:name="_ETM_Q38_436000"/>
      <w:bookmarkEnd w:id="16878"/>
      <w:r>
        <w:rPr>
          <w:rFonts w:hint="cs"/>
          <w:rtl/>
        </w:rPr>
        <w:t xml:space="preserve">איבר ונותנים חיים בלי חשבון. ישראל היא אור לגויים בכל הקשור לתרומות כליה. אין אח ורע בעולם לתופעה המדהימה הזו, ומשלחות מכל קצוות תבל מגיעות לישראל בהשתאות כדי </w:t>
      </w:r>
      <w:bookmarkStart w:id="16879" w:name="_ETM_Q38_454000"/>
      <w:bookmarkEnd w:id="16879"/>
      <w:r>
        <w:rPr>
          <w:rFonts w:hint="cs"/>
          <w:rtl/>
        </w:rPr>
        <w:t xml:space="preserve">לנסות להבין מה גורם לכל כך הרבה ישראלים לתת איבר מגופם לאדם שאינם מכירים בכלל. כיום ישנם כ-1,200 חולי כליות </w:t>
      </w:r>
      <w:bookmarkStart w:id="16880" w:name="_ETM_Q38_461000"/>
      <w:bookmarkEnd w:id="16880"/>
      <w:r>
        <w:rPr>
          <w:rFonts w:hint="cs"/>
          <w:rtl/>
        </w:rPr>
        <w:t xml:space="preserve">בישראל שממתינים לתרומת כליה, ומחובת המדינה להוקיר </w:t>
      </w:r>
      <w:bookmarkStart w:id="16881" w:name="_ETM_Q38_459000"/>
      <w:bookmarkEnd w:id="16881"/>
      <w:r>
        <w:rPr>
          <w:rFonts w:hint="cs"/>
          <w:rtl/>
        </w:rPr>
        <w:t xml:space="preserve">את תורמי הכליה, להקצות תקציבי פרסום ולסייע לעמותה המדהימה הזו לפרסם ולהפיץ </w:t>
      </w:r>
      <w:bookmarkStart w:id="16882" w:name="_ETM_Q38_470000"/>
      <w:bookmarkEnd w:id="16882"/>
      <w:r>
        <w:rPr>
          <w:rFonts w:hint="cs"/>
          <w:rtl/>
        </w:rPr>
        <w:t xml:space="preserve">את הבשורה: ניתן לתרום כליה בסיכון נמוך מאוד ולחיות אחר כך חיים מלאים וטובים בבריאות שלמה תוך סיפוק אדיר על הצלת חיים. </w:t>
      </w:r>
    </w:p>
    <w:p w:rsidR="000F25F8" w:rsidRDefault="000F25F8" w:rsidP="00CE6ABA">
      <w:pPr>
        <w:rPr>
          <w:rtl/>
        </w:rPr>
      </w:pPr>
    </w:p>
    <w:p w:rsidR="000F25F8" w:rsidRDefault="000F25F8" w:rsidP="00CE6ABA">
      <w:pPr>
        <w:rPr>
          <w:rtl/>
        </w:rPr>
      </w:pPr>
      <w:r>
        <w:rPr>
          <w:rFonts w:hint="cs"/>
          <w:rtl/>
        </w:rPr>
        <w:t xml:space="preserve">ברשותך, אדוני, עוד </w:t>
      </w:r>
      <w:bookmarkStart w:id="16883" w:name="_ETM_Q38_481000"/>
      <w:bookmarkEnd w:id="16883"/>
      <w:r>
        <w:rPr>
          <w:rFonts w:hint="cs"/>
          <w:rtl/>
        </w:rPr>
        <w:t xml:space="preserve">דקה. גם בין חברי הכנסת ישנו חבר הכנסת חילי טרופר, שתרם כליה דרך מתנת חיים. בהמשך גם אחיו תרם, ולאחרונה שמענו את סיפורו המרגש של חבר הכנסת משה ארבל, שהחליט לתרום כליה דרך העמותה. במהלך הבדיקות ניצלו חייו, לאחר שבבדיקות נמצא ממצא רפואי שהצריך ניתוח. במשפחתי אחותי הבכורה, </w:t>
      </w:r>
      <w:bookmarkStart w:id="16884" w:name="_ETM_Q38_505000"/>
      <w:bookmarkEnd w:id="16884"/>
      <w:r>
        <w:rPr>
          <w:rFonts w:hint="cs"/>
          <w:rtl/>
        </w:rPr>
        <w:t xml:space="preserve">אימא לשבעה ילדים, זכתה לתרום כליה לדוד לפני כשש שנים; דוד בן 59 כיום, </w:t>
      </w:r>
      <w:bookmarkStart w:id="16885" w:name="_ETM_Q38_506000"/>
      <w:bookmarkEnd w:id="16885"/>
      <w:r>
        <w:rPr>
          <w:rFonts w:hint="cs"/>
          <w:rtl/>
        </w:rPr>
        <w:t xml:space="preserve">אבא לשלושה ילדים, נכה צה"ל. לפני כשש שנים, לפני התרומה, מצבו הפיזי והנפשי של </w:t>
      </w:r>
      <w:bookmarkStart w:id="16886" w:name="_ETM_Q38_515000"/>
      <w:bookmarkEnd w:id="16886"/>
      <w:r>
        <w:rPr>
          <w:rFonts w:hint="cs"/>
          <w:rtl/>
        </w:rPr>
        <w:t xml:space="preserve">דוד היה לא פשוט. אשתו תרמה לו כליה שלושה חודשים לפני התרומה של </w:t>
      </w:r>
      <w:bookmarkStart w:id="16887" w:name="_ETM_Q38_520000"/>
      <w:bookmarkEnd w:id="16887"/>
      <w:r>
        <w:rPr>
          <w:rFonts w:hint="cs"/>
          <w:rtl/>
        </w:rPr>
        <w:t xml:space="preserve">אחותי, אך הניתוח לא צלח והוא חזר באותו שבוע לדיאליזה, </w:t>
      </w:r>
      <w:bookmarkStart w:id="16888" w:name="_ETM_Q38_521000"/>
      <w:bookmarkEnd w:id="16888"/>
      <w:r>
        <w:rPr>
          <w:rFonts w:hint="cs"/>
          <w:rtl/>
        </w:rPr>
        <w:t xml:space="preserve">לגיהינום, כהגדרתו. היום, כשש שנים לאחר התרומה, דוד חזר לחיים, הוא חזר </w:t>
      </w:r>
      <w:bookmarkStart w:id="16889" w:name="_ETM_Q38_526000"/>
      <w:bookmarkEnd w:id="16889"/>
      <w:r>
        <w:rPr>
          <w:rFonts w:hint="cs"/>
          <w:rtl/>
        </w:rPr>
        <w:t xml:space="preserve">לחיות: אבא במלוא מובן המילה, יוצא חופשי, מטייל ועובד, לא מפסיק להודות למלאך שנתן לו את החיים מחדש ובמתנה.  </w:t>
      </w:r>
    </w:p>
    <w:p w:rsidR="000F25F8" w:rsidRDefault="000F25F8" w:rsidP="00CE6ABA">
      <w:pPr>
        <w:rPr>
          <w:rtl/>
        </w:rPr>
      </w:pPr>
    </w:p>
    <w:p w:rsidR="000F25F8" w:rsidRDefault="000F25F8" w:rsidP="00CE6ABA">
      <w:pPr>
        <w:rPr>
          <w:rtl/>
        </w:rPr>
      </w:pPr>
      <w:r>
        <w:rPr>
          <w:rFonts w:hint="cs"/>
          <w:rtl/>
        </w:rPr>
        <w:t xml:space="preserve">נסיים במילותיו </w:t>
      </w:r>
      <w:bookmarkStart w:id="16890" w:name="_ETM_Q38_537000"/>
      <w:bookmarkEnd w:id="16890"/>
      <w:r>
        <w:rPr>
          <w:rFonts w:hint="cs"/>
          <w:rtl/>
        </w:rPr>
        <w:t xml:space="preserve">של הרב ישעיהו הבר: לא חייבים לתרום כליה כדי לתת חיים, אפשר לתרום הרבה איברים מגופנו כדי להיות שם אחד בשביל השני; פה שמדבר </w:t>
      </w:r>
      <w:bookmarkStart w:id="16891" w:name="_ETM_Q38_552000"/>
      <w:bookmarkEnd w:id="16891"/>
      <w:r>
        <w:rPr>
          <w:rFonts w:hint="cs"/>
          <w:rtl/>
        </w:rPr>
        <w:t xml:space="preserve">מילים טובות, אוזן להקשיב ולשמוע את הזולת, </w:t>
      </w:r>
      <w:bookmarkStart w:id="16892" w:name="_ETM_Q38_555000"/>
      <w:bookmarkEnd w:id="16892"/>
      <w:r>
        <w:rPr>
          <w:rFonts w:hint="cs"/>
          <w:rtl/>
        </w:rPr>
        <w:t xml:space="preserve">עין לראות את הטוב ולב להכיל ולאהוב אחד את השני ללא תנאי. תודה רבה. </w:t>
      </w:r>
    </w:p>
    <w:p w:rsidR="000F25F8" w:rsidRDefault="000F25F8" w:rsidP="00CE6ABA">
      <w:pPr>
        <w:rPr>
          <w:rtl/>
        </w:rPr>
      </w:pPr>
    </w:p>
    <w:p w:rsidR="000F25F8" w:rsidRDefault="000F25F8" w:rsidP="00CE6ABA">
      <w:pPr>
        <w:pStyle w:val="af9"/>
        <w:keepNext/>
        <w:rPr>
          <w:rtl/>
        </w:rPr>
      </w:pPr>
      <w:r w:rsidRPr="006264CF">
        <w:rPr>
          <w:rStyle w:val="TagStyle"/>
          <w:rtl/>
        </w:rPr>
        <w:t xml:space="preserve"> &lt;&lt; יור &gt;&gt; </w:t>
      </w:r>
      <w:r>
        <w:rPr>
          <w:rtl/>
        </w:rPr>
        <w:t>היו"ר ישראל אייכלר:</w:t>
      </w:r>
      <w:r w:rsidRPr="006264CF">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9A3900">
      <w:pPr>
        <w:rPr>
          <w:rtl/>
          <w:lang w:eastAsia="he-IL"/>
        </w:rPr>
      </w:pPr>
      <w:r>
        <w:rPr>
          <w:rFonts w:hint="cs"/>
          <w:rtl/>
          <w:lang w:eastAsia="he-IL"/>
        </w:rPr>
        <w:t xml:space="preserve">תודה רבה לכבוד השר. </w:t>
      </w:r>
      <w:bookmarkStart w:id="16893" w:name="_ETM_Q38_565000"/>
      <w:bookmarkEnd w:id="16893"/>
      <w:r>
        <w:rPr>
          <w:rFonts w:hint="cs"/>
          <w:rtl/>
          <w:lang w:eastAsia="he-IL"/>
        </w:rPr>
        <w:t>חברת הכנסת</w:t>
      </w:r>
      <w:bookmarkStart w:id="16894" w:name="_ETM_Q38_567000"/>
      <w:bookmarkEnd w:id="16894"/>
      <w:r>
        <w:rPr>
          <w:rFonts w:hint="cs"/>
          <w:rtl/>
          <w:lang w:eastAsia="he-IL"/>
        </w:rPr>
        <w:t xml:space="preserve"> מיכל וולדיגר, סגנית שר האוצר, עד חמש דקות. </w:t>
      </w:r>
    </w:p>
    <w:p w:rsidR="009A3900" w:rsidRDefault="009A3900" w:rsidP="009A3900">
      <w:pPr>
        <w:rPr>
          <w:rtl/>
          <w:lang w:eastAsia="he-IL"/>
        </w:rPr>
      </w:pPr>
    </w:p>
    <w:p w:rsidR="000F25F8" w:rsidRDefault="000F25F8" w:rsidP="009A3900">
      <w:pPr>
        <w:pStyle w:val="a4"/>
        <w:keepNext/>
        <w:rPr>
          <w:rtl/>
        </w:rPr>
      </w:pPr>
      <w:bookmarkStart w:id="16895" w:name="ET_speaker_6150_2"/>
      <w:r w:rsidRPr="006264CF">
        <w:rPr>
          <w:rStyle w:val="TagStyle"/>
          <w:rtl/>
        </w:rPr>
        <w:t xml:space="preserve"> &lt;&lt; דובר &gt;&gt; </w:t>
      </w:r>
      <w:bookmarkStart w:id="16896" w:name="_Toc128001757"/>
      <w:r w:rsidR="009A3900">
        <w:rPr>
          <w:rFonts w:hint="cs"/>
          <w:rtl/>
        </w:rPr>
        <w:t>סגנית שר האוצר מ</w:t>
      </w:r>
      <w:r>
        <w:rPr>
          <w:rtl/>
        </w:rPr>
        <w:t>יכל מרים וולדיגר:</w:t>
      </w:r>
      <w:bookmarkEnd w:id="16896"/>
      <w:r w:rsidRPr="006264CF">
        <w:rPr>
          <w:rStyle w:val="TagStyle"/>
          <w:rtl/>
        </w:rPr>
        <w:t xml:space="preserve"> &lt;&lt; דובר &gt;&gt;</w:t>
      </w:r>
      <w:r>
        <w:rPr>
          <w:rtl/>
        </w:rPr>
        <w:t xml:space="preserve">   </w:t>
      </w:r>
      <w:bookmarkEnd w:id="1689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כבוד היושב-ראש, </w:t>
      </w:r>
      <w:bookmarkStart w:id="16897" w:name="_ETM_Q38_579000"/>
      <w:bookmarkEnd w:id="16897"/>
      <w:r>
        <w:rPr>
          <w:rFonts w:hint="cs"/>
          <w:rtl/>
          <w:lang w:eastAsia="he-IL"/>
        </w:rPr>
        <w:t xml:space="preserve">חברי כנסת, כנסת נכבדה, אז כמו שנאמר פה על ידי </w:t>
      </w:r>
      <w:bookmarkStart w:id="16898" w:name="_ETM_Q38_581000"/>
      <w:bookmarkEnd w:id="16898"/>
      <w:r>
        <w:rPr>
          <w:rFonts w:hint="cs"/>
          <w:rtl/>
          <w:lang w:eastAsia="he-IL"/>
        </w:rPr>
        <w:t xml:space="preserve">חברתי חברת הכנסת שרן השכל, אכן כספים יוצאים מקופת המדינה ואמורים לא לצאת, בוודאי לא למען דברים שכאלו. משה חן הוא שוטר מסור, </w:t>
      </w:r>
      <w:bookmarkStart w:id="16899" w:name="_ETM_Q38_597000"/>
      <w:bookmarkEnd w:id="16899"/>
      <w:r>
        <w:rPr>
          <w:rFonts w:hint="cs"/>
          <w:rtl/>
          <w:lang w:eastAsia="he-IL"/>
        </w:rPr>
        <w:t xml:space="preserve">איש משפחה, אדם שהקדיש את חייו לביטחון אזרחי ישראל. בתאריך 11 במאי 2015 משה היה בעוד יום עבודה שגרתי. האמת היא שהוא לא ידע, אבל שום שגרה לא הייתה שם. במהלך המשמרת שלו הבחין משה ברכב </w:t>
      </w:r>
      <w:bookmarkStart w:id="16900" w:name="_ETM_Q38_617000"/>
      <w:bookmarkEnd w:id="16900"/>
      <w:r>
        <w:rPr>
          <w:rFonts w:hint="cs"/>
          <w:rtl/>
          <w:lang w:eastAsia="he-IL"/>
        </w:rPr>
        <w:t xml:space="preserve">ובו לוחית ישראלית מתקרב למחסום שעליו היה מופקד. משהו נראה לו חשוד, הרכב נע ונד ועבר מסלולים. בתושייה רבה הוא הורה לרכב </w:t>
      </w:r>
      <w:r>
        <w:rPr>
          <w:rFonts w:hint="cs"/>
          <w:rtl/>
          <w:lang w:eastAsia="he-IL"/>
        </w:rPr>
        <w:lastRenderedPageBreak/>
        <w:t xml:space="preserve">לעצור </w:t>
      </w:r>
      <w:bookmarkStart w:id="16901" w:name="_ETM_Q38_627000"/>
      <w:bookmarkEnd w:id="16901"/>
      <w:r>
        <w:rPr>
          <w:rFonts w:hint="cs"/>
          <w:rtl/>
          <w:lang w:eastAsia="he-IL"/>
        </w:rPr>
        <w:t xml:space="preserve">בצד לבדיקה. כשניגש לרכב, פתחה נהגת הרכב את החלון, והוא שאל בתמימותו: מה קורה, משהו לא בסדר? את צריכה עזרה? אני יכול לעזור. אבל היא ענתה לו: מה זה </w:t>
      </w:r>
      <w:bookmarkStart w:id="16902" w:name="_ETM_Q38_640000"/>
      <w:bookmarkEnd w:id="16902"/>
      <w:r>
        <w:rPr>
          <w:rFonts w:hint="cs"/>
          <w:rtl/>
          <w:lang w:eastAsia="he-IL"/>
        </w:rPr>
        <w:t xml:space="preserve">חשוב? מה אכפת לך? משהו בהתנהגות שלה לא נראה לו, </w:t>
      </w:r>
      <w:bookmarkStart w:id="16903" w:name="_ETM_Q38_641000"/>
      <w:bookmarkEnd w:id="16903"/>
      <w:r>
        <w:rPr>
          <w:rFonts w:hint="cs"/>
          <w:rtl/>
          <w:lang w:eastAsia="he-IL"/>
        </w:rPr>
        <w:t xml:space="preserve">הוא ביקש את מסמכי תעודת הזהות ורישיון הנהיגה, ואז הוא זכה ל"אללה הוא אכבר", </w:t>
      </w:r>
      <w:bookmarkStart w:id="16904" w:name="_ETM_Q38_653000"/>
      <w:bookmarkEnd w:id="16904"/>
      <w:r>
        <w:rPr>
          <w:rFonts w:hint="cs"/>
          <w:rtl/>
          <w:lang w:eastAsia="he-IL"/>
        </w:rPr>
        <w:t xml:space="preserve">והיא פוצצה את בלון הגז שהטמינה ברכב שלה.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לפי דיווחי הכוחות הרפואיים במקום, משה נפצע קשה, אולם לפי התנהגותו של משה, הוא לא ידע זאת. על אף הפציעה </w:t>
      </w:r>
      <w:bookmarkStart w:id="16905" w:name="_ETM_Q38_664000"/>
      <w:bookmarkEnd w:id="16905"/>
      <w:r>
        <w:rPr>
          <w:rFonts w:hint="cs"/>
          <w:rtl/>
          <w:lang w:eastAsia="he-IL"/>
        </w:rPr>
        <w:t xml:space="preserve">משה הפעיל שיקול דעת וקור רוח בעת הפיגוע והרחיק מהמקום חיילים ואזרחים. במהלך פעולה זו התרחש פיצוץ נוסף חזק </w:t>
      </w:r>
      <w:bookmarkStart w:id="16906" w:name="_ETM_Q38_672000"/>
      <w:bookmarkEnd w:id="16906"/>
      <w:r>
        <w:rPr>
          <w:rFonts w:hint="cs"/>
          <w:rtl/>
          <w:lang w:eastAsia="he-IL"/>
        </w:rPr>
        <w:t xml:space="preserve">יותר. משה עף מההדף, אבל בזכות מעשיו ניצלו חיים </w:t>
      </w:r>
      <w:bookmarkStart w:id="16907" w:name="_ETM_Q38_681000"/>
      <w:bookmarkEnd w:id="16907"/>
      <w:r>
        <w:rPr>
          <w:rFonts w:hint="cs"/>
          <w:rtl/>
          <w:lang w:eastAsia="he-IL"/>
        </w:rPr>
        <w:t xml:space="preserve">רבים. שיקול הדעת שלו מנע רצח של אזרחים נוספים. בדיעבד התברר שמשה הציל עוד </w:t>
      </w:r>
      <w:bookmarkStart w:id="16908" w:name="_ETM_Q38_683000"/>
      <w:bookmarkEnd w:id="16908"/>
      <w:r>
        <w:rPr>
          <w:rFonts w:hint="cs"/>
          <w:rtl/>
          <w:lang w:eastAsia="he-IL"/>
        </w:rPr>
        <w:t xml:space="preserve">רבים אחרים, כי מטרתה של המחבלת הנתעבת הזאת הייתה להגיע לחניון טדי, שם ממתינים דרך קבע חיילים רבים. </w:t>
      </w:r>
    </w:p>
    <w:p w:rsidR="000F25F8" w:rsidRDefault="000F25F8" w:rsidP="00CE6ABA">
      <w:pPr>
        <w:rPr>
          <w:rtl/>
          <w:lang w:eastAsia="he-IL"/>
        </w:rPr>
      </w:pPr>
    </w:p>
    <w:p w:rsidR="000F25F8" w:rsidRDefault="000F25F8" w:rsidP="00CE6ABA">
      <w:pPr>
        <w:rPr>
          <w:rtl/>
          <w:lang w:eastAsia="he-IL"/>
        </w:rPr>
      </w:pPr>
      <w:bookmarkStart w:id="16909" w:name="_ETM_Q38_698000"/>
      <w:bookmarkEnd w:id="16909"/>
      <w:r>
        <w:rPr>
          <w:rFonts w:hint="cs"/>
          <w:rtl/>
          <w:lang w:eastAsia="he-IL"/>
        </w:rPr>
        <w:t xml:space="preserve">בהמשך לשיקול דעתו של </w:t>
      </w:r>
      <w:bookmarkStart w:id="16910" w:name="_ETM_Q38_700000"/>
      <w:bookmarkEnd w:id="16910"/>
      <w:r>
        <w:rPr>
          <w:rFonts w:hint="cs"/>
          <w:rtl/>
          <w:lang w:eastAsia="he-IL"/>
        </w:rPr>
        <w:t xml:space="preserve">משה, הפעלת שיקול דעת היא דבר חשוב, הכרחי, במיוחד לשליחי הציבור, לנו, לחברי הכנסת. בכל הקשור לטרור נגד העם שלנו, שיקול הדעת הוא הכרחי עוד יותר, אסור לנו לחשוב על שום דבר אחר מלבד הרתעה וענישה מחמירה כלפי מי שגדעו את </w:t>
      </w:r>
      <w:bookmarkStart w:id="16911" w:name="_ETM_Q38_719000"/>
      <w:bookmarkEnd w:id="16911"/>
      <w:r>
        <w:rPr>
          <w:rFonts w:hint="cs"/>
          <w:rtl/>
          <w:lang w:eastAsia="he-IL"/>
        </w:rPr>
        <w:t xml:space="preserve">חייהם של ישראלים, כלפי מי שביקשו לרצוח בדם קר ובאכזריות את תושבי הארץ הקטנה הזאת. </w:t>
      </w:r>
    </w:p>
    <w:p w:rsidR="000F25F8" w:rsidRDefault="000F25F8" w:rsidP="00CE6ABA">
      <w:pPr>
        <w:rPr>
          <w:rtl/>
          <w:lang w:eastAsia="he-IL"/>
        </w:rPr>
      </w:pPr>
    </w:p>
    <w:p w:rsidR="000F25F8" w:rsidRDefault="000F25F8" w:rsidP="009A3900">
      <w:pPr>
        <w:rPr>
          <w:rtl/>
        </w:rPr>
      </w:pPr>
      <w:r>
        <w:rPr>
          <w:rFonts w:hint="cs"/>
          <w:rtl/>
          <w:lang w:eastAsia="he-IL"/>
        </w:rPr>
        <w:t xml:space="preserve">הצעת החוק הזו, אשר הייתה לי הזכות להיות היוזמת שלה, מבקשת לפעול בדיוק לשם כך. הצעת החוק שתעלה כעת </w:t>
      </w:r>
      <w:bookmarkStart w:id="16912" w:name="_ETM_Q38_735000"/>
      <w:bookmarkEnd w:id="16912"/>
      <w:r>
        <w:rPr>
          <w:rFonts w:hint="cs"/>
          <w:rtl/>
          <w:lang w:eastAsia="he-IL"/>
        </w:rPr>
        <w:t xml:space="preserve">להצבעה ומקודמת על ידי חבריי חברי הכנסת צביקה פוגל וחברת הכנסת שרן השכל, קובעת כי אסיר ביטחוני לא יהיה זכאי למימון המדינה בנוגע לטיפול רפואי שמטרתו שיפור חיים – חוק </w:t>
      </w:r>
      <w:bookmarkStart w:id="16913" w:name="_ETM_Q38_749000"/>
      <w:bookmarkEnd w:id="16913"/>
      <w:r>
        <w:rPr>
          <w:rFonts w:hint="cs"/>
          <w:rtl/>
          <w:lang w:eastAsia="he-IL"/>
        </w:rPr>
        <w:t xml:space="preserve">מתבקש כל כך. </w:t>
      </w:r>
      <w:bookmarkStart w:id="16914" w:name="TOR_Q39"/>
      <w:bookmarkStart w:id="16915" w:name="_ETM_Q39_180399"/>
      <w:bookmarkEnd w:id="16914"/>
      <w:bookmarkEnd w:id="16915"/>
      <w:r>
        <w:rPr>
          <w:rFonts w:hint="cs"/>
          <w:rtl/>
        </w:rPr>
        <w:t xml:space="preserve">לא יכול להיווצר מצב שבו מחבל או מחבלת ארורים ונפשעים יזכו לטיפול קוסמטי במימון המדינה. פניה של המחבלת שביצעה </w:t>
      </w:r>
      <w:bookmarkStart w:id="16916" w:name="_ETM_Q39_160000"/>
      <w:bookmarkEnd w:id="16916"/>
      <w:r>
        <w:rPr>
          <w:rFonts w:hint="cs"/>
          <w:rtl/>
        </w:rPr>
        <w:t xml:space="preserve">את הפיגוע הנורא הזה נשרפו כתוצאה מהפעלת המטען שנשאה, </w:t>
      </w:r>
      <w:bookmarkStart w:id="16917" w:name="_ETM_Q39_163000"/>
      <w:bookmarkEnd w:id="16917"/>
      <w:r>
        <w:rPr>
          <w:rFonts w:hint="cs"/>
          <w:rtl/>
        </w:rPr>
        <w:t>והיא מבקשת ניתוח קוסמטי לשיפור מצב האף שלה.</w:t>
      </w:r>
      <w:bookmarkStart w:id="16918" w:name="_ETM_Q39_171000"/>
      <w:bookmarkEnd w:id="16918"/>
      <w:r>
        <w:rPr>
          <w:rFonts w:hint="cs"/>
          <w:rtl/>
        </w:rPr>
        <w:t xml:space="preserve"> אני שואלת אתכם: זה נראה לכם הגיוני? יושב </w:t>
      </w:r>
      <w:bookmarkStart w:id="16919" w:name="_ETM_Q39_174000"/>
      <w:bookmarkEnd w:id="16919"/>
      <w:r>
        <w:rPr>
          <w:rFonts w:hint="cs"/>
          <w:rtl/>
        </w:rPr>
        <w:t>איתנו כאן במליאה, ביציע למעלה, משה חן, השוטר שנפצע בפיגוע. בגבורת</w:t>
      </w:r>
      <w:bookmarkStart w:id="16920" w:name="_ETM_Q39_178000"/>
      <w:bookmarkEnd w:id="16920"/>
      <w:r>
        <w:rPr>
          <w:rFonts w:hint="cs"/>
          <w:rtl/>
        </w:rPr>
        <w:t>ו הוא הציל חיים רבים. הוא זה שביקש ממני ליזום את החוק הזה</w:t>
      </w:r>
      <w:bookmarkStart w:id="16921" w:name="_ETM_Q39_182000"/>
      <w:bookmarkEnd w:id="16921"/>
      <w:r>
        <w:rPr>
          <w:rFonts w:hint="cs"/>
          <w:rtl/>
        </w:rPr>
        <w:t xml:space="preserve">, לכתוב אותו, וזה עושה צדק באופן כספי, אבל ודאי ובוודאי עם אנשים גיבורים כמוהו. הצדק הזה מתבקש. משה מבקש לעגן בחקיקה את מה שהיה </w:t>
      </w:r>
      <w:bookmarkStart w:id="16922" w:name="_ETM_Q39_194000"/>
      <w:bookmarkEnd w:id="16922"/>
      <w:r>
        <w:rPr>
          <w:rFonts w:hint="cs"/>
          <w:rtl/>
        </w:rPr>
        <w:t xml:space="preserve">מובן מאליו לנו, לכולנו. </w:t>
      </w:r>
    </w:p>
    <w:p w:rsidR="000F25F8" w:rsidRDefault="000F25F8" w:rsidP="00CE6ABA">
      <w:pPr>
        <w:rPr>
          <w:rtl/>
        </w:rPr>
      </w:pPr>
    </w:p>
    <w:p w:rsidR="000F25F8" w:rsidRDefault="000F25F8" w:rsidP="00CE6ABA">
      <w:pPr>
        <w:rPr>
          <w:rtl/>
        </w:rPr>
      </w:pPr>
      <w:bookmarkStart w:id="16923" w:name="_ETM_Q39_199000"/>
      <w:bookmarkEnd w:id="16923"/>
      <w:r>
        <w:rPr>
          <w:rFonts w:hint="cs"/>
          <w:rtl/>
        </w:rPr>
        <w:t xml:space="preserve">חבריי חברי הכנסת, אני מבקשת היום, צאו מהפוזיציה, הפעילו שיקול דעת, אל תהיו אופוזיציה הפעם; </w:t>
      </w:r>
      <w:bookmarkStart w:id="16924" w:name="_ETM_Q39_204000"/>
      <w:bookmarkEnd w:id="16924"/>
      <w:r>
        <w:rPr>
          <w:rFonts w:hint="cs"/>
          <w:rtl/>
        </w:rPr>
        <w:t>אל תהיו לעומתיים, הצביעו כולכם בעד, עשו צדק, סייעו לייצר</w:t>
      </w:r>
      <w:bookmarkStart w:id="16925" w:name="_ETM_Q39_211000"/>
      <w:bookmarkEnd w:id="16925"/>
      <w:r>
        <w:rPr>
          <w:rFonts w:hint="cs"/>
          <w:rtl/>
        </w:rPr>
        <w:t xml:space="preserve"> הרתעה לאומית. זהו צעד קטן מאוד אבל חשוב מאוד לפצועי הטרור, לאלמנות והיתומים, לאלה שחייהם לא יהיו אותו דבר, וכמובן הוא חשוב גם להרתעה – אני </w:t>
      </w:r>
      <w:bookmarkStart w:id="16926" w:name="_ETM_Q39_223000"/>
      <w:bookmarkEnd w:id="16926"/>
      <w:r>
        <w:rPr>
          <w:rFonts w:hint="cs"/>
          <w:rtl/>
        </w:rPr>
        <w:t xml:space="preserve">מסיימת. מחבלים צריכים לדעת שהחוק במדינת ישראל אינו גמיש לטובתם. </w:t>
      </w:r>
      <w:bookmarkStart w:id="16927" w:name="_ETM_Q39_227000"/>
      <w:bookmarkEnd w:id="16927"/>
      <w:r>
        <w:rPr>
          <w:rFonts w:hint="cs"/>
          <w:rtl/>
        </w:rPr>
        <w:t xml:space="preserve">אנחנו, נבחרי הציבור עם שיקול הדעת, לא נאפשר </w:t>
      </w:r>
      <w:bookmarkStart w:id="16928" w:name="_ETM_Q39_232000"/>
      <w:bookmarkEnd w:id="16928"/>
      <w:r>
        <w:rPr>
          <w:rFonts w:hint="cs"/>
          <w:rtl/>
        </w:rPr>
        <w:t>למערכת לגלות עצמאות בעניינם של בני העוולה. החוק הזה יגביל</w:t>
      </w:r>
      <w:bookmarkStart w:id="16929" w:name="_ETM_Q39_239000"/>
      <w:bookmarkEnd w:id="16929"/>
      <w:r>
        <w:rPr>
          <w:rFonts w:hint="cs"/>
          <w:rtl/>
        </w:rPr>
        <w:t xml:space="preserve"> אותם, וכעת כל מאמציהם הנלוזים יעלו בתוהו וייתקלו בקיר אטום, גם שלהם וגם של כל ארגוני השמאל הקיצוניים הפועלים בשמם של מחבלים ומעדיפים את טובתם על חשבון טובת אזרחי ישראל, הסובלים מטרור </w:t>
      </w:r>
      <w:bookmarkStart w:id="16930" w:name="_ETM_Q39_252000"/>
      <w:bookmarkEnd w:id="16930"/>
      <w:r>
        <w:rPr>
          <w:rFonts w:hint="cs"/>
          <w:rtl/>
        </w:rPr>
        <w:t>פרוע ורצחני. תודה.</w:t>
      </w:r>
    </w:p>
    <w:p w:rsidR="000F25F8" w:rsidRDefault="000F25F8" w:rsidP="00CE6ABA">
      <w:pPr>
        <w:rPr>
          <w:rtl/>
        </w:rPr>
      </w:pPr>
    </w:p>
    <w:p w:rsidR="000F25F8" w:rsidRDefault="000F25F8" w:rsidP="00CE6ABA">
      <w:pPr>
        <w:pStyle w:val="af9"/>
        <w:keepNext/>
        <w:rPr>
          <w:rtl/>
        </w:rPr>
      </w:pPr>
      <w:bookmarkStart w:id="16931" w:name="_ETM_Q39_256000"/>
      <w:bookmarkEnd w:id="16931"/>
      <w:r w:rsidRPr="003555FF">
        <w:rPr>
          <w:rStyle w:val="TagStyle"/>
          <w:rtl/>
        </w:rPr>
        <w:t xml:space="preserve">&lt;&lt; יור &gt;&gt; </w:t>
      </w:r>
      <w:r>
        <w:rPr>
          <w:rtl/>
        </w:rPr>
        <w:t>היו"ר ישראל אייכלר:</w:t>
      </w:r>
      <w:r w:rsidRPr="003555FF">
        <w:rPr>
          <w:rStyle w:val="TagStyle"/>
          <w:rtl/>
        </w:rPr>
        <w:t xml:space="preserve"> &lt;&lt; יור &gt;&gt;</w:t>
      </w:r>
      <w:r>
        <w:rPr>
          <w:rtl/>
        </w:rPr>
        <w:t xml:space="preserve">  </w:t>
      </w:r>
    </w:p>
    <w:p w:rsidR="000F25F8" w:rsidRDefault="000F25F8" w:rsidP="00CE6ABA">
      <w:pPr>
        <w:pStyle w:val="KeepWithNext"/>
        <w:rPr>
          <w:rtl/>
        </w:rPr>
      </w:pPr>
    </w:p>
    <w:p w:rsidR="009A3900" w:rsidRDefault="000F25F8" w:rsidP="00CE6ABA">
      <w:pPr>
        <w:rPr>
          <w:rtl/>
        </w:rPr>
      </w:pPr>
      <w:r>
        <w:rPr>
          <w:rFonts w:hint="cs"/>
          <w:rtl/>
        </w:rPr>
        <w:t xml:space="preserve">תודה רבה לסגנית השר מיכל וולדיגר. </w:t>
      </w:r>
    </w:p>
    <w:p w:rsidR="009A3900" w:rsidRDefault="009A3900" w:rsidP="00CE6ABA">
      <w:pPr>
        <w:rPr>
          <w:rtl/>
        </w:rPr>
      </w:pPr>
    </w:p>
    <w:p w:rsidR="000F25F8" w:rsidRDefault="000F25F8" w:rsidP="009A3900">
      <w:pPr>
        <w:rPr>
          <w:rtl/>
        </w:rPr>
      </w:pPr>
      <w:r>
        <w:rPr>
          <w:rFonts w:hint="cs"/>
          <w:rtl/>
        </w:rPr>
        <w:t xml:space="preserve">אנחנו ניגשים לשתי הצבעות אחת אחרי השנייה. הצבעה ראשונה על הצעת חוק לתיקון פקודת בתי הסוהר של חבר </w:t>
      </w:r>
      <w:bookmarkStart w:id="16932" w:name="_ETM_Q39_269000"/>
      <w:bookmarkEnd w:id="16932"/>
      <w:r>
        <w:rPr>
          <w:rFonts w:hint="cs"/>
          <w:rtl/>
        </w:rPr>
        <w:t>הכנסת צביקה פוגל</w:t>
      </w:r>
      <w:r w:rsidR="009A3900">
        <w:rPr>
          <w:rFonts w:hint="cs"/>
          <w:rtl/>
        </w:rPr>
        <w:t>.</w:t>
      </w:r>
      <w:r>
        <w:rPr>
          <w:rFonts w:hint="cs"/>
          <w:rtl/>
        </w:rPr>
        <w:t xml:space="preserve"> הצבעה. </w:t>
      </w:r>
    </w:p>
    <w:p w:rsidR="000F25F8" w:rsidRDefault="000F25F8" w:rsidP="00CE6ABA">
      <w:pPr>
        <w:rPr>
          <w:rtl/>
        </w:rPr>
      </w:pPr>
      <w:bookmarkStart w:id="16933" w:name="_ETM_Q39_272000"/>
      <w:bookmarkEnd w:id="16933"/>
    </w:p>
    <w:p w:rsidR="000F25F8" w:rsidRDefault="000F25F8" w:rsidP="00CE6ABA">
      <w:pPr>
        <w:pStyle w:val="af3"/>
        <w:keepNext/>
        <w:rPr>
          <w:rtl/>
        </w:rPr>
      </w:pPr>
      <w:bookmarkStart w:id="16934" w:name="_ETM_Q39_273000"/>
      <w:bookmarkEnd w:id="16934"/>
      <w:r>
        <w:rPr>
          <w:rtl/>
        </w:rPr>
        <w:t>הצבעה מס'</w:t>
      </w:r>
      <w:r>
        <w:rPr>
          <w:rFonts w:hint="cs"/>
          <w:rtl/>
        </w:rPr>
        <w:t xml:space="preserve"> 14</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42</w:t>
      </w:r>
    </w:p>
    <w:p w:rsidR="000F25F8" w:rsidRDefault="000F25F8" w:rsidP="00CE6ABA">
      <w:pPr>
        <w:pStyle w:val="--"/>
        <w:keepNext/>
        <w:rPr>
          <w:rtl/>
        </w:rPr>
      </w:pPr>
      <w:r>
        <w:rPr>
          <w:rtl/>
        </w:rPr>
        <w:t xml:space="preserve">נגד – </w:t>
      </w:r>
      <w:r>
        <w:rPr>
          <w:rFonts w:hint="cs"/>
          <w:rtl/>
        </w:rPr>
        <w:t>7</w:t>
      </w:r>
    </w:p>
    <w:p w:rsidR="000F25F8" w:rsidRDefault="000F25F8" w:rsidP="00CE6ABA">
      <w:pPr>
        <w:pStyle w:val="--"/>
        <w:keepNext/>
        <w:rPr>
          <w:rtl/>
        </w:rPr>
      </w:pPr>
      <w:r>
        <w:rPr>
          <w:rtl/>
        </w:rPr>
        <w:t xml:space="preserve">נמנעים – </w:t>
      </w:r>
      <w:r>
        <w:rPr>
          <w:rFonts w:hint="cs"/>
          <w:rtl/>
        </w:rPr>
        <w:t>אין</w:t>
      </w:r>
    </w:p>
    <w:p w:rsidR="000F25F8" w:rsidRDefault="000F25F8" w:rsidP="009A3900">
      <w:pPr>
        <w:pStyle w:val="af5"/>
        <w:rPr>
          <w:rtl/>
        </w:rPr>
      </w:pPr>
      <w:r>
        <w:rPr>
          <w:rtl/>
        </w:rPr>
        <w:t xml:space="preserve">ההצעה להעביר את הצעת </w:t>
      </w:r>
      <w:r>
        <w:rPr>
          <w:rFonts w:hint="cs"/>
          <w:rtl/>
        </w:rPr>
        <w:t>ה</w:t>
      </w:r>
      <w:r>
        <w:rPr>
          <w:rtl/>
        </w:rPr>
        <w:t>חוק</w:t>
      </w:r>
      <w:r>
        <w:rPr>
          <w:rFonts w:hint="cs"/>
          <w:rtl/>
        </w:rPr>
        <w:t xml:space="preserve"> </w:t>
      </w:r>
      <w:r>
        <w:rPr>
          <w:rtl/>
        </w:rPr>
        <w:t xml:space="preserve">לתיקון פקודת בתי הסוהר </w:t>
      </w:r>
      <w:r>
        <w:rPr>
          <w:rFonts w:hint="cs"/>
          <w:rtl/>
        </w:rPr>
        <w:t>(</w:t>
      </w:r>
      <w:r>
        <w:rPr>
          <w:rtl/>
        </w:rPr>
        <w:t>שלילת זכאות למימון שירותי בריאות משפרי</w:t>
      </w:r>
      <w:r>
        <w:rPr>
          <w:rFonts w:hint="cs"/>
          <w:rtl/>
        </w:rPr>
        <w:t xml:space="preserve"> </w:t>
      </w:r>
      <w:r>
        <w:rPr>
          <w:rtl/>
        </w:rPr>
        <w:t>איכות חיים לאסיר ביטחוני</w:t>
      </w:r>
      <w:r>
        <w:rPr>
          <w:rFonts w:hint="cs"/>
          <w:rtl/>
        </w:rPr>
        <w:t>),</w:t>
      </w:r>
      <w:r>
        <w:rPr>
          <w:rtl/>
        </w:rPr>
        <w:t xml:space="preserve"> התשפ"ג</w:t>
      </w:r>
      <w:r>
        <w:rPr>
          <w:rFonts w:hint="cs"/>
          <w:rtl/>
        </w:rPr>
        <w:t>–</w:t>
      </w:r>
      <w:r>
        <w:rPr>
          <w:rtl/>
        </w:rPr>
        <w:t>2022</w:t>
      </w:r>
      <w:r>
        <w:rPr>
          <w:rFonts w:hint="cs"/>
          <w:rtl/>
        </w:rPr>
        <w:t>, לוועדה לביטחון לאומי נתקבלה.</w:t>
      </w:r>
    </w:p>
    <w:p w:rsidR="000F25F8" w:rsidRDefault="000F25F8" w:rsidP="00CE6ABA">
      <w:pPr>
        <w:rPr>
          <w:rtl/>
        </w:rPr>
      </w:pPr>
    </w:p>
    <w:p w:rsidR="000F25F8" w:rsidRDefault="000F25F8" w:rsidP="00CE6ABA">
      <w:pPr>
        <w:pStyle w:val="af9"/>
        <w:keepNext/>
        <w:rPr>
          <w:rtl/>
        </w:rPr>
      </w:pPr>
      <w:r w:rsidRPr="00386F97">
        <w:rPr>
          <w:rStyle w:val="TagStyle"/>
          <w:rtl/>
        </w:rPr>
        <w:t xml:space="preserve"> &lt;&lt; יור &gt;&gt; </w:t>
      </w:r>
      <w:r>
        <w:rPr>
          <w:rtl/>
        </w:rPr>
        <w:t>היו"ר ישראל אייכלר:</w:t>
      </w:r>
      <w:r w:rsidRPr="00386F97">
        <w:rPr>
          <w:rStyle w:val="TagStyle"/>
          <w:rtl/>
        </w:rPr>
        <w:t xml:space="preserve"> &lt;&lt; יור &gt;&gt;</w:t>
      </w:r>
      <w:r>
        <w:rPr>
          <w:rtl/>
        </w:rPr>
        <w:t xml:space="preserve">  </w:t>
      </w:r>
    </w:p>
    <w:p w:rsidR="000F25F8" w:rsidRDefault="000F25F8" w:rsidP="00CE6ABA">
      <w:pPr>
        <w:pStyle w:val="KeepWithNext"/>
        <w:rPr>
          <w:rtl/>
        </w:rPr>
      </w:pPr>
    </w:p>
    <w:p w:rsidR="009A3900" w:rsidRDefault="000F25F8" w:rsidP="009A3900">
      <w:pPr>
        <w:rPr>
          <w:rtl/>
        </w:rPr>
      </w:pPr>
      <w:r>
        <w:rPr>
          <w:rFonts w:hint="cs"/>
          <w:rtl/>
        </w:rPr>
        <w:t>42 בעד, שבעה נגד</w:t>
      </w:r>
      <w:r w:rsidR="009A3900">
        <w:rPr>
          <w:rFonts w:hint="cs"/>
          <w:rtl/>
        </w:rPr>
        <w:t>.</w:t>
      </w:r>
      <w:r>
        <w:rPr>
          <w:rFonts w:hint="cs"/>
          <w:rtl/>
        </w:rPr>
        <w:t xml:space="preserve"> ההצעה אושרה בקריאה טרומית ותעבור לוועדה לביטחון לאומי להכנה</w:t>
      </w:r>
      <w:bookmarkStart w:id="16935" w:name="_ETM_Q39_299000"/>
      <w:bookmarkEnd w:id="16935"/>
      <w:r>
        <w:rPr>
          <w:rFonts w:hint="cs"/>
          <w:rtl/>
        </w:rPr>
        <w:t xml:space="preserve"> לקריאה השנייה והשלישית. </w:t>
      </w:r>
    </w:p>
    <w:p w:rsidR="009A3900" w:rsidRDefault="009A3900" w:rsidP="009A3900">
      <w:pPr>
        <w:rPr>
          <w:rtl/>
        </w:rPr>
      </w:pPr>
    </w:p>
    <w:p w:rsidR="000F25F8" w:rsidRDefault="000F25F8" w:rsidP="009A3900">
      <w:pPr>
        <w:rPr>
          <w:rtl/>
        </w:rPr>
      </w:pPr>
      <w:r>
        <w:rPr>
          <w:rFonts w:hint="cs"/>
          <w:rtl/>
        </w:rPr>
        <w:t xml:space="preserve">אנחנו עוברים להצבעה על הצעת חוק לתיקון פקודת בתי הסוהר של חברת הכנסת שרן מרים השכל. מי בעד? מי נגד? מי נמנע? </w:t>
      </w:r>
    </w:p>
    <w:p w:rsidR="009A3900" w:rsidRDefault="009A3900" w:rsidP="009A3900">
      <w:pPr>
        <w:rPr>
          <w:rtl/>
        </w:rPr>
      </w:pPr>
    </w:p>
    <w:p w:rsidR="000F25F8" w:rsidRDefault="000F25F8" w:rsidP="00CE6ABA">
      <w:pPr>
        <w:pStyle w:val="af3"/>
        <w:keepNext/>
        <w:rPr>
          <w:rtl/>
        </w:rPr>
      </w:pPr>
      <w:r>
        <w:rPr>
          <w:rtl/>
        </w:rPr>
        <w:t>הצבעה מס'</w:t>
      </w:r>
      <w:r>
        <w:rPr>
          <w:rFonts w:hint="cs"/>
          <w:rtl/>
        </w:rPr>
        <w:t xml:space="preserve"> 15</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43</w:t>
      </w:r>
    </w:p>
    <w:p w:rsidR="000F25F8" w:rsidRDefault="000F25F8" w:rsidP="00CE6ABA">
      <w:pPr>
        <w:pStyle w:val="--"/>
        <w:keepNext/>
        <w:rPr>
          <w:rtl/>
        </w:rPr>
      </w:pPr>
      <w:r>
        <w:rPr>
          <w:rtl/>
        </w:rPr>
        <w:t xml:space="preserve">נגד – </w:t>
      </w:r>
      <w:r>
        <w:rPr>
          <w:rFonts w:hint="cs"/>
          <w:rtl/>
        </w:rPr>
        <w:t>8</w:t>
      </w:r>
    </w:p>
    <w:p w:rsidR="000F25F8" w:rsidRDefault="000F25F8" w:rsidP="00CE6ABA">
      <w:pPr>
        <w:pStyle w:val="--"/>
        <w:keepNext/>
        <w:rPr>
          <w:rtl/>
        </w:rPr>
      </w:pPr>
      <w:r>
        <w:rPr>
          <w:rtl/>
        </w:rPr>
        <w:t xml:space="preserve">נמנעים – </w:t>
      </w:r>
      <w:r>
        <w:rPr>
          <w:rFonts w:hint="cs"/>
          <w:rtl/>
        </w:rPr>
        <w:t>אין</w:t>
      </w:r>
    </w:p>
    <w:p w:rsidR="000F25F8" w:rsidRDefault="000F25F8" w:rsidP="009A3900">
      <w:pPr>
        <w:pStyle w:val="af5"/>
        <w:rPr>
          <w:rtl/>
        </w:rPr>
      </w:pPr>
      <w:r>
        <w:rPr>
          <w:rtl/>
        </w:rPr>
        <w:t xml:space="preserve">ההצעה להעביר את </w:t>
      </w:r>
      <w:r w:rsidRPr="00DE631E">
        <w:rPr>
          <w:rtl/>
        </w:rPr>
        <w:t xml:space="preserve">הצעת </w:t>
      </w:r>
      <w:r>
        <w:rPr>
          <w:rFonts w:hint="cs"/>
          <w:rtl/>
        </w:rPr>
        <w:t>ה</w:t>
      </w:r>
      <w:r w:rsidRPr="00DE631E">
        <w:rPr>
          <w:rtl/>
        </w:rPr>
        <w:t>חוק לתיקון פקודת בתי הסוהר (שלילת זכאות למימון שירותי בריאות משפרי איכות חיים לאסיר ביטחוני)</w:t>
      </w:r>
      <w:r>
        <w:rPr>
          <w:rFonts w:hint="cs"/>
          <w:rtl/>
        </w:rPr>
        <w:t>,</w:t>
      </w:r>
      <w:r w:rsidRPr="00DE631E">
        <w:rPr>
          <w:rtl/>
        </w:rPr>
        <w:t xml:space="preserve"> התשפ"ג–2022, לוועדה לביטחון לאומי נתקבלה.</w:t>
      </w:r>
    </w:p>
    <w:p w:rsidR="000F25F8" w:rsidRDefault="000F25F8" w:rsidP="00CE6ABA">
      <w:pPr>
        <w:rPr>
          <w:rtl/>
        </w:rPr>
      </w:pPr>
    </w:p>
    <w:p w:rsidR="000F25F8" w:rsidRDefault="000F25F8" w:rsidP="00CE6ABA">
      <w:pPr>
        <w:pStyle w:val="af9"/>
        <w:keepNext/>
        <w:rPr>
          <w:rtl/>
        </w:rPr>
      </w:pPr>
      <w:r w:rsidRPr="00DE631E">
        <w:rPr>
          <w:rStyle w:val="TagStyle"/>
          <w:rtl/>
        </w:rPr>
        <w:t xml:space="preserve"> &lt;&lt; יור &gt;&gt; </w:t>
      </w:r>
      <w:r>
        <w:rPr>
          <w:rtl/>
        </w:rPr>
        <w:t>היו"ר ישראל אייכלר:</w:t>
      </w:r>
      <w:r w:rsidRPr="00DE631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43 בעד, שמונה מתנגדים. ההצעה אושרה</w:t>
      </w:r>
      <w:bookmarkStart w:id="16936" w:name="_ETM_Q39_327000"/>
      <w:bookmarkEnd w:id="16936"/>
      <w:r>
        <w:rPr>
          <w:rFonts w:hint="cs"/>
          <w:rtl/>
        </w:rPr>
        <w:t xml:space="preserve"> ותעבור לוועדה לביטחון לאומי להכנה לקריאה שנייה ושלישית. </w:t>
      </w:r>
    </w:p>
    <w:p w:rsidR="000F25F8" w:rsidRDefault="000F25F8" w:rsidP="00CE6ABA">
      <w:pPr>
        <w:rPr>
          <w:rtl/>
        </w:rPr>
      </w:pPr>
    </w:p>
    <w:p w:rsidR="009A3900" w:rsidRDefault="009A3900" w:rsidP="00CE6ABA">
      <w:pPr>
        <w:rPr>
          <w:rtl/>
        </w:rPr>
      </w:pPr>
    </w:p>
    <w:p w:rsidR="000F25F8" w:rsidRDefault="000F25F8" w:rsidP="00CE6ABA">
      <w:pPr>
        <w:pStyle w:val="a7"/>
        <w:rPr>
          <w:rtl/>
        </w:rPr>
      </w:pPr>
      <w:bookmarkStart w:id="16937" w:name="ET_subject_מסמכים_שהונחו_על_שולחן__4"/>
      <w:r w:rsidRPr="00DE631E">
        <w:rPr>
          <w:rStyle w:val="TagStyle"/>
          <w:rtl/>
        </w:rPr>
        <w:t xml:space="preserve"> &lt;&lt; נושא &gt;&gt; </w:t>
      </w:r>
      <w:bookmarkStart w:id="16938" w:name="_Toc128001758"/>
      <w:r>
        <w:rPr>
          <w:rtl/>
        </w:rPr>
        <w:t>מסמכים שהונחו על שולחן הכנסת</w:t>
      </w:r>
      <w:bookmarkEnd w:id="16938"/>
      <w:r w:rsidRPr="00DE631E">
        <w:rPr>
          <w:rStyle w:val="TagStyle"/>
          <w:rtl/>
        </w:rPr>
        <w:t xml:space="preserve"> &lt;&lt; נושא &gt;&gt;</w:t>
      </w:r>
      <w:r>
        <w:rPr>
          <w:rtl/>
        </w:rPr>
        <w:t xml:space="preserve">  </w:t>
      </w:r>
      <w:bookmarkEnd w:id="16937"/>
    </w:p>
    <w:p w:rsidR="000F25F8" w:rsidRDefault="000F25F8" w:rsidP="00CE6ABA">
      <w:pPr>
        <w:pStyle w:val="KeepWithNext"/>
        <w:rPr>
          <w:rtl/>
        </w:rPr>
      </w:pPr>
    </w:p>
    <w:p w:rsidR="000F25F8" w:rsidRDefault="000F25F8" w:rsidP="00CE6ABA">
      <w:pPr>
        <w:pStyle w:val="af9"/>
        <w:keepNext/>
        <w:rPr>
          <w:rtl/>
        </w:rPr>
      </w:pPr>
      <w:r w:rsidRPr="00831432">
        <w:rPr>
          <w:rStyle w:val="TagStyle"/>
          <w:rtl/>
        </w:rPr>
        <w:t xml:space="preserve"> &lt;&lt; יור &gt;&gt; </w:t>
      </w:r>
      <w:r>
        <w:rPr>
          <w:rtl/>
        </w:rPr>
        <w:t>היו"ר ישראל אייכלר:</w:t>
      </w:r>
      <w:r w:rsidRPr="00831432">
        <w:rPr>
          <w:rStyle w:val="TagStyle"/>
          <w:rtl/>
        </w:rPr>
        <w:t xml:space="preserve"> &lt;&lt; יור &gt;&gt;</w:t>
      </w:r>
      <w:r>
        <w:rPr>
          <w:rtl/>
        </w:rPr>
        <w:t xml:space="preserve">   </w:t>
      </w:r>
    </w:p>
    <w:p w:rsidR="000F25F8" w:rsidRDefault="000F25F8" w:rsidP="00CE6ABA">
      <w:pPr>
        <w:pStyle w:val="KeepWithNext"/>
        <w:rPr>
          <w:rtl/>
          <w:lang w:eastAsia="he-IL"/>
        </w:rPr>
      </w:pPr>
    </w:p>
    <w:p w:rsidR="000F25F8" w:rsidRPr="00831432" w:rsidRDefault="000F25F8" w:rsidP="00CE6ABA">
      <w:pPr>
        <w:rPr>
          <w:rtl/>
          <w:lang w:eastAsia="he-IL"/>
        </w:rPr>
      </w:pPr>
      <w:r>
        <w:rPr>
          <w:rFonts w:hint="cs"/>
          <w:rtl/>
        </w:rPr>
        <w:t>הודעה לסגנית מזכיר</w:t>
      </w:r>
      <w:bookmarkStart w:id="16939" w:name="_ETM_Q39_334000"/>
      <w:bookmarkEnd w:id="16939"/>
      <w:r>
        <w:rPr>
          <w:rFonts w:hint="cs"/>
          <w:rtl/>
        </w:rPr>
        <w:t xml:space="preserve"> הכנסת.</w:t>
      </w:r>
    </w:p>
    <w:p w:rsidR="000F25F8" w:rsidRPr="009A3900" w:rsidRDefault="000F25F8" w:rsidP="00CE6ABA">
      <w:pPr>
        <w:rPr>
          <w:rtl/>
        </w:rPr>
      </w:pPr>
    </w:p>
    <w:p w:rsidR="000F25F8" w:rsidRPr="00831432" w:rsidRDefault="000F25F8" w:rsidP="00CE6ABA">
      <w:pPr>
        <w:pStyle w:val="a4"/>
        <w:keepNext/>
        <w:rPr>
          <w:rtl/>
        </w:rPr>
      </w:pPr>
      <w:bookmarkStart w:id="16940" w:name="ET_speaker_6118_18"/>
      <w:r w:rsidRPr="00831432">
        <w:rPr>
          <w:rStyle w:val="TagStyle"/>
          <w:rtl/>
        </w:rPr>
        <w:t xml:space="preserve"> &lt;&lt; דובר &gt;&gt; </w:t>
      </w:r>
      <w:bookmarkStart w:id="16941" w:name="_Toc128001759"/>
      <w:r>
        <w:rPr>
          <w:rtl/>
        </w:rPr>
        <w:t>סגנית מזכיר הכנסת אלינור ימין:</w:t>
      </w:r>
      <w:bookmarkEnd w:id="16941"/>
      <w:r w:rsidRPr="00831432">
        <w:rPr>
          <w:rStyle w:val="TagStyle"/>
          <w:rtl/>
        </w:rPr>
        <w:t xml:space="preserve"> &lt;&lt; דובר &gt;&gt;</w:t>
      </w:r>
      <w:r>
        <w:rPr>
          <w:rtl/>
        </w:rPr>
        <w:t xml:space="preserve">   </w:t>
      </w:r>
      <w:bookmarkEnd w:id="16940"/>
    </w:p>
    <w:p w:rsidR="000F25F8" w:rsidRDefault="000F25F8" w:rsidP="00CE6ABA">
      <w:pPr>
        <w:pStyle w:val="KeepWithNext"/>
        <w:rPr>
          <w:rtl/>
        </w:rPr>
      </w:pPr>
    </w:p>
    <w:p w:rsidR="009A3900" w:rsidRDefault="000F25F8" w:rsidP="00CE6ABA">
      <w:pPr>
        <w:rPr>
          <w:rtl/>
        </w:rPr>
      </w:pPr>
      <w:r>
        <w:rPr>
          <w:rFonts w:hint="cs"/>
          <w:rtl/>
        </w:rPr>
        <w:t>ברשות יושב-ראש הישיבה</w:t>
      </w:r>
      <w:r w:rsidR="009A3900">
        <w:rPr>
          <w:rFonts w:hint="cs"/>
          <w:rtl/>
        </w:rPr>
        <w:t>,</w:t>
      </w:r>
      <w:r>
        <w:rPr>
          <w:rFonts w:hint="cs"/>
          <w:rtl/>
        </w:rPr>
        <w:t xml:space="preserve"> הינני מתכבדת להודיעכם</w:t>
      </w:r>
      <w:r w:rsidR="009A3900">
        <w:rPr>
          <w:rFonts w:hint="cs"/>
          <w:rtl/>
        </w:rPr>
        <w:t>,</w:t>
      </w:r>
      <w:r>
        <w:rPr>
          <w:rFonts w:hint="cs"/>
          <w:rtl/>
        </w:rPr>
        <w:t xml:space="preserve"> כי הונחה היום על שולחן הכנסת </w:t>
      </w:r>
      <w:r w:rsidR="009A3900">
        <w:rPr>
          <w:rFonts w:hint="eastAsia"/>
          <w:rtl/>
        </w:rPr>
        <w:t>–</w:t>
      </w:r>
    </w:p>
    <w:p w:rsidR="009A3900" w:rsidRDefault="009A3900" w:rsidP="00CE6ABA">
      <w:pPr>
        <w:rPr>
          <w:rtl/>
        </w:rPr>
      </w:pPr>
    </w:p>
    <w:p w:rsidR="000F25F8" w:rsidRDefault="000F25F8" w:rsidP="009A3900">
      <w:pPr>
        <w:rPr>
          <w:rtl/>
        </w:rPr>
      </w:pPr>
      <w:r>
        <w:rPr>
          <w:rFonts w:hint="cs"/>
          <w:rtl/>
        </w:rPr>
        <w:t>לקריאה שנייה וקריאה</w:t>
      </w:r>
      <w:bookmarkStart w:id="16942" w:name="_ETM_Q39_339000"/>
      <w:bookmarkEnd w:id="16942"/>
      <w:r>
        <w:rPr>
          <w:rFonts w:hint="cs"/>
          <w:rtl/>
        </w:rPr>
        <w:t xml:space="preserve"> שלישית</w:t>
      </w:r>
      <w:r w:rsidR="009A3900">
        <w:rPr>
          <w:rFonts w:hint="cs"/>
          <w:rtl/>
        </w:rPr>
        <w:t>:</w:t>
      </w:r>
      <w:r>
        <w:rPr>
          <w:rFonts w:hint="cs"/>
          <w:rtl/>
        </w:rPr>
        <w:t xml:space="preserve"> הצעת חוק תכנון משק החלב (תיקון מס' 5), התשפ"ג</w:t>
      </w:r>
      <w:r>
        <w:rPr>
          <w:rFonts w:hint="eastAsia"/>
          <w:rtl/>
        </w:rPr>
        <w:t>–</w:t>
      </w:r>
      <w:r>
        <w:rPr>
          <w:rFonts w:hint="cs"/>
          <w:rtl/>
        </w:rPr>
        <w:t xml:space="preserve">2023, שהחזירה ועדת הכלכלה. </w:t>
      </w:r>
    </w:p>
    <w:p w:rsidR="000F25F8" w:rsidRDefault="000F25F8" w:rsidP="00CE6ABA">
      <w:pPr>
        <w:rPr>
          <w:rtl/>
        </w:rPr>
      </w:pPr>
    </w:p>
    <w:p w:rsidR="000F25F8" w:rsidRDefault="000F25F8" w:rsidP="009A3900">
      <w:pPr>
        <w:rPr>
          <w:rtl/>
        </w:rPr>
      </w:pPr>
      <w:r>
        <w:rPr>
          <w:rFonts w:hint="cs"/>
          <w:rtl/>
        </w:rPr>
        <w:t xml:space="preserve">עוד הונחה היום על </w:t>
      </w:r>
      <w:bookmarkStart w:id="16943" w:name="_ETM_Q39_348000"/>
      <w:bookmarkEnd w:id="16943"/>
      <w:r>
        <w:rPr>
          <w:rFonts w:hint="cs"/>
          <w:rtl/>
        </w:rPr>
        <w:t>שולחן הכנסת ה</w:t>
      </w:r>
      <w:r w:rsidR="009A3900">
        <w:rPr>
          <w:rFonts w:hint="cs"/>
          <w:rtl/>
        </w:rPr>
        <w:t xml:space="preserve">צעת </w:t>
      </w:r>
      <w:r>
        <w:rPr>
          <w:rFonts w:hint="cs"/>
          <w:rtl/>
        </w:rPr>
        <w:t xml:space="preserve">ועדת החוקה, חוק ומשפט </w:t>
      </w:r>
      <w:r w:rsidR="009A3900">
        <w:rPr>
          <w:rFonts w:hint="cs"/>
          <w:rtl/>
        </w:rPr>
        <w:t>בדבר</w:t>
      </w:r>
      <w:r>
        <w:rPr>
          <w:rFonts w:hint="cs"/>
          <w:rtl/>
        </w:rPr>
        <w:t xml:space="preserve"> רצונה להחיל דין רציפות על הצעת חוק ההוצאה לפועל </w:t>
      </w:r>
      <w:r>
        <w:rPr>
          <w:rtl/>
        </w:rPr>
        <w:t>(תיקון מס' 72) (הגנה מפני עיקול של כספי סיוע להורה עצמאי), התשפ"ב</w:t>
      </w:r>
      <w:r>
        <w:rPr>
          <w:rFonts w:hint="cs"/>
          <w:rtl/>
        </w:rPr>
        <w:t>–</w:t>
      </w:r>
      <w:r>
        <w:rPr>
          <w:rtl/>
        </w:rPr>
        <w:t>2022</w:t>
      </w:r>
      <w:r>
        <w:rPr>
          <w:rFonts w:hint="cs"/>
          <w:rtl/>
        </w:rPr>
        <w:t>. תודה.</w:t>
      </w:r>
    </w:p>
    <w:p w:rsidR="000F25F8" w:rsidRDefault="000F25F8" w:rsidP="00CE6ABA">
      <w:pPr>
        <w:rPr>
          <w:rtl/>
        </w:rPr>
      </w:pPr>
      <w:bookmarkStart w:id="16944" w:name="_ETM_Q39_361000"/>
      <w:bookmarkEnd w:id="16944"/>
    </w:p>
    <w:p w:rsidR="000F25F8" w:rsidRDefault="000F25F8" w:rsidP="00CE6ABA">
      <w:pPr>
        <w:pStyle w:val="af9"/>
        <w:keepNext/>
        <w:rPr>
          <w:rtl/>
        </w:rPr>
      </w:pPr>
      <w:r w:rsidRPr="00DE631E">
        <w:rPr>
          <w:rStyle w:val="TagStyle"/>
          <w:rtl/>
        </w:rPr>
        <w:t xml:space="preserve"> &lt;&lt; יור &gt;&gt; </w:t>
      </w:r>
      <w:r>
        <w:rPr>
          <w:rtl/>
        </w:rPr>
        <w:t>היו"ר ישראל אייכלר:</w:t>
      </w:r>
      <w:r w:rsidRPr="00DE631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תודה רבה.</w:t>
      </w:r>
    </w:p>
    <w:p w:rsidR="009A3900" w:rsidRDefault="009A3900" w:rsidP="00CE6ABA">
      <w:pPr>
        <w:rPr>
          <w:rtl/>
        </w:rPr>
      </w:pPr>
    </w:p>
    <w:p w:rsidR="009A3900" w:rsidRDefault="009A3900" w:rsidP="00CE6ABA">
      <w:pPr>
        <w:rPr>
          <w:rtl/>
        </w:rPr>
      </w:pPr>
    </w:p>
    <w:p w:rsidR="000F25F8" w:rsidRDefault="000F25F8" w:rsidP="00CE6ABA">
      <w:pPr>
        <w:pStyle w:val="a7"/>
        <w:rPr>
          <w:rtl/>
        </w:rPr>
      </w:pPr>
      <w:bookmarkStart w:id="16945" w:name="_ETM_Q39_399000"/>
      <w:bookmarkStart w:id="16946" w:name="ET_hatsach_638988_11"/>
      <w:bookmarkEnd w:id="16945"/>
      <w:r w:rsidRPr="00DE631E">
        <w:rPr>
          <w:rStyle w:val="TagStyle"/>
          <w:rtl/>
        </w:rPr>
        <w:t xml:space="preserve">&lt;&lt; הצח &gt;&gt; </w:t>
      </w:r>
      <w:bookmarkStart w:id="16947" w:name="_Toc128001760"/>
      <w:r>
        <w:rPr>
          <w:rtl/>
        </w:rPr>
        <w:t>הצעת חוק להסדרת המגורים בשטחי מרעה, התשפ"ג–2022</w:t>
      </w:r>
      <w:bookmarkEnd w:id="16947"/>
      <w:r w:rsidRPr="00DE631E">
        <w:rPr>
          <w:rStyle w:val="TagStyle"/>
          <w:rtl/>
        </w:rPr>
        <w:t xml:space="preserve"> &lt;&lt; הצח &gt;&gt;</w:t>
      </w:r>
      <w:r>
        <w:rPr>
          <w:rtl/>
        </w:rPr>
        <w:t xml:space="preserve">  </w:t>
      </w:r>
      <w:bookmarkEnd w:id="16946"/>
    </w:p>
    <w:p w:rsidR="000F25F8" w:rsidRDefault="000F25F8" w:rsidP="00CE6ABA">
      <w:pPr>
        <w:rPr>
          <w:rtl/>
        </w:rPr>
      </w:pPr>
      <w:r>
        <w:rPr>
          <w:rtl/>
        </w:rPr>
        <w:t>[הצעת חוק פ/</w:t>
      </w:r>
      <w:r>
        <w:rPr>
          <w:rFonts w:hint="cs"/>
          <w:rtl/>
        </w:rPr>
        <w:t>1001/25</w:t>
      </w:r>
      <w:r>
        <w:rPr>
          <w:rtl/>
        </w:rPr>
        <w:t>; נספחות.]</w:t>
      </w:r>
    </w:p>
    <w:p w:rsidR="000F25F8" w:rsidRDefault="000F25F8" w:rsidP="00CE6AB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0F25F8" w:rsidRPr="00831432" w:rsidRDefault="000F25F8" w:rsidP="00CE6ABA">
      <w:pPr>
        <w:rPr>
          <w:rtl/>
        </w:rPr>
      </w:pPr>
    </w:p>
    <w:p w:rsidR="000F25F8" w:rsidRDefault="000F25F8" w:rsidP="00CE6ABA">
      <w:pPr>
        <w:pStyle w:val="af9"/>
        <w:keepNext/>
        <w:rPr>
          <w:rtl/>
        </w:rPr>
      </w:pPr>
      <w:r w:rsidRPr="00DE631E">
        <w:rPr>
          <w:rStyle w:val="TagStyle"/>
          <w:rtl/>
        </w:rPr>
        <w:t xml:space="preserve">&lt;&lt; יור &gt;&gt; </w:t>
      </w:r>
      <w:r>
        <w:rPr>
          <w:rtl/>
        </w:rPr>
        <w:t>היו"ר ישראל אייכלר:</w:t>
      </w:r>
      <w:r w:rsidRPr="00DE631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9A3900">
      <w:pPr>
        <w:rPr>
          <w:rtl/>
        </w:rPr>
      </w:pPr>
      <w:r>
        <w:rPr>
          <w:rFonts w:hint="cs"/>
          <w:rtl/>
        </w:rPr>
        <w:t>אנחנו עוברים להצעת החוק של חבר הכנסת ניסים ואטורי</w:t>
      </w:r>
      <w:r w:rsidR="009A3900">
        <w:rPr>
          <w:rFonts w:hint="cs"/>
          <w:rtl/>
        </w:rPr>
        <w:t>,</w:t>
      </w:r>
      <w:r>
        <w:rPr>
          <w:rFonts w:hint="cs"/>
          <w:rtl/>
        </w:rPr>
        <w:t xml:space="preserve"> </w:t>
      </w:r>
      <w:r w:rsidRPr="00DE631E">
        <w:rPr>
          <w:rtl/>
        </w:rPr>
        <w:t xml:space="preserve">הצעת חוק רשות מקרקעי ישראל (תיקון </w:t>
      </w:r>
      <w:r>
        <w:rPr>
          <w:rFonts w:hint="cs"/>
          <w:rtl/>
        </w:rPr>
        <w:t>–</w:t>
      </w:r>
      <w:r w:rsidRPr="00DE631E">
        <w:rPr>
          <w:rtl/>
        </w:rPr>
        <w:t xml:space="preserve"> הקצאת קרקעות בנגב ובגליל לחיילים משוחררים), התשפ"ג</w:t>
      </w:r>
      <w:r>
        <w:rPr>
          <w:rFonts w:hint="cs"/>
          <w:rtl/>
        </w:rPr>
        <w:t>–</w:t>
      </w:r>
      <w:r w:rsidRPr="00DE631E">
        <w:rPr>
          <w:rtl/>
        </w:rPr>
        <w:t>2022</w:t>
      </w:r>
      <w:r>
        <w:rPr>
          <w:rFonts w:hint="cs"/>
          <w:rtl/>
        </w:rPr>
        <w:t>. להצעה זו הוצמדו כמה הצעות חוק, ואנחנו נאפשר למוצמדים</w:t>
      </w:r>
      <w:bookmarkStart w:id="16948" w:name="_ETM_Q39_381000"/>
      <w:bookmarkEnd w:id="16948"/>
      <w:r>
        <w:rPr>
          <w:rFonts w:hint="cs"/>
          <w:rtl/>
        </w:rPr>
        <w:t xml:space="preserve">. שמחה רוטמן </w:t>
      </w:r>
      <w:r w:rsidR="009A3900">
        <w:rPr>
          <w:rFonts w:hint="eastAsia"/>
          <w:rtl/>
        </w:rPr>
        <w:t xml:space="preserve">– </w:t>
      </w:r>
      <w:r>
        <w:rPr>
          <w:rFonts w:hint="cs"/>
          <w:rtl/>
        </w:rPr>
        <w:t xml:space="preserve">איננו. </w:t>
      </w:r>
      <w:bookmarkStart w:id="16949" w:name="_ETM_Q39_387000"/>
      <w:bookmarkEnd w:id="16949"/>
    </w:p>
    <w:p w:rsidR="000F25F8" w:rsidRDefault="000F25F8" w:rsidP="00CE6ABA">
      <w:pPr>
        <w:rPr>
          <w:rtl/>
        </w:rPr>
      </w:pPr>
      <w:bookmarkStart w:id="16950" w:name="_ETM_Q39_388000"/>
      <w:bookmarkEnd w:id="16950"/>
    </w:p>
    <w:p w:rsidR="000F25F8" w:rsidRDefault="000F25F8" w:rsidP="00CE6ABA">
      <w:pPr>
        <w:pStyle w:val="af8"/>
        <w:keepNext/>
        <w:rPr>
          <w:rtl/>
        </w:rPr>
      </w:pPr>
      <w:bookmarkStart w:id="16951" w:name="ET_interruption_6356_9"/>
      <w:r w:rsidRPr="00DE631E">
        <w:rPr>
          <w:rStyle w:val="TagStyle"/>
          <w:rtl/>
        </w:rPr>
        <w:lastRenderedPageBreak/>
        <w:t xml:space="preserve"> &lt;&lt; קריאה &gt;&gt; </w:t>
      </w:r>
      <w:r>
        <w:rPr>
          <w:rtl/>
        </w:rPr>
        <w:t>לימור סון הר מלך (עוצמה יהודית):</w:t>
      </w:r>
      <w:r w:rsidRPr="00DE631E">
        <w:rPr>
          <w:rStyle w:val="TagStyle"/>
          <w:rtl/>
        </w:rPr>
        <w:t xml:space="preserve"> &lt;&lt; קריאה &gt;&gt;</w:t>
      </w:r>
      <w:r>
        <w:rPr>
          <w:rtl/>
        </w:rPr>
        <w:t xml:space="preserve">  </w:t>
      </w:r>
      <w:bookmarkEnd w:id="16951"/>
    </w:p>
    <w:p w:rsidR="000F25F8" w:rsidRDefault="000F25F8" w:rsidP="00CE6ABA">
      <w:pPr>
        <w:pStyle w:val="KeepWithNext"/>
        <w:rPr>
          <w:rtl/>
        </w:rPr>
      </w:pPr>
    </w:p>
    <w:p w:rsidR="000F25F8" w:rsidRDefault="000F25F8" w:rsidP="00CE6ABA">
      <w:pPr>
        <w:rPr>
          <w:rtl/>
        </w:rPr>
      </w:pPr>
      <w:r>
        <w:rPr>
          <w:rFonts w:hint="cs"/>
          <w:rtl/>
        </w:rPr>
        <w:t xml:space="preserve">אני במקומו. </w:t>
      </w:r>
    </w:p>
    <w:p w:rsidR="000F25F8" w:rsidRDefault="000F25F8" w:rsidP="00CE6ABA">
      <w:pPr>
        <w:rPr>
          <w:rtl/>
        </w:rPr>
      </w:pPr>
    </w:p>
    <w:p w:rsidR="000F25F8" w:rsidRDefault="000F25F8" w:rsidP="00CE6ABA">
      <w:pPr>
        <w:pStyle w:val="af9"/>
        <w:keepNext/>
        <w:rPr>
          <w:rtl/>
        </w:rPr>
      </w:pPr>
      <w:r w:rsidRPr="00DE631E">
        <w:rPr>
          <w:rStyle w:val="TagStyle"/>
          <w:rtl/>
        </w:rPr>
        <w:t xml:space="preserve"> &lt;&lt; יור &gt;&gt; </w:t>
      </w:r>
      <w:r>
        <w:rPr>
          <w:rtl/>
        </w:rPr>
        <w:t>היו"ר ישראל אייכלר:</w:t>
      </w:r>
      <w:r w:rsidRPr="00DE631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9A3900">
      <w:pPr>
        <w:rPr>
          <w:rtl/>
        </w:rPr>
      </w:pPr>
      <w:r>
        <w:rPr>
          <w:rFonts w:hint="cs"/>
          <w:rtl/>
        </w:rPr>
        <w:t>אבל ראיתי שהוא לא נמצא</w:t>
      </w:r>
      <w:r w:rsidR="009A3900">
        <w:rPr>
          <w:rFonts w:hint="cs"/>
          <w:rtl/>
        </w:rPr>
        <w:t>.</w:t>
      </w:r>
      <w:r>
        <w:rPr>
          <w:rFonts w:hint="cs"/>
          <w:rtl/>
        </w:rPr>
        <w:t xml:space="preserve"> אה, </w:t>
      </w:r>
      <w:bookmarkStart w:id="16952" w:name="_ETM_Q39_397000"/>
      <w:bookmarkEnd w:id="16952"/>
      <w:r>
        <w:rPr>
          <w:rFonts w:hint="cs"/>
          <w:rtl/>
        </w:rPr>
        <w:t xml:space="preserve">לא ידעתי שהיא צריכה. אז אנחנו נשוב להצעת </w:t>
      </w:r>
      <w:bookmarkStart w:id="16953" w:name="_ETM_Q39_401000"/>
      <w:bookmarkEnd w:id="16953"/>
      <w:r>
        <w:rPr>
          <w:rFonts w:hint="cs"/>
          <w:rtl/>
        </w:rPr>
        <w:t xml:space="preserve">חוק </w:t>
      </w:r>
      <w:r w:rsidRPr="00DE631E">
        <w:rPr>
          <w:rtl/>
        </w:rPr>
        <w:t>להסדרת המגורים בשטחי מרעה</w:t>
      </w:r>
      <w:r>
        <w:rPr>
          <w:rFonts w:hint="cs"/>
          <w:rtl/>
        </w:rPr>
        <w:t xml:space="preserve"> של חבר הכנסת שמחה רוטמן, שתנמק חברת הכנסת </w:t>
      </w:r>
      <w:bookmarkStart w:id="16954" w:name="_ETM_Q39_409000"/>
      <w:bookmarkEnd w:id="16954"/>
      <w:r>
        <w:rPr>
          <w:rFonts w:hint="cs"/>
          <w:rtl/>
        </w:rPr>
        <w:t xml:space="preserve">לימור סון הר מלך. עשר דקות, בבקשה. </w:t>
      </w:r>
      <w:bookmarkStart w:id="16955" w:name="_ETM_Q39_424000"/>
      <w:bookmarkEnd w:id="16955"/>
      <w:r>
        <w:rPr>
          <w:rFonts w:hint="cs"/>
          <w:rtl/>
        </w:rPr>
        <w:t xml:space="preserve">את לא חייבת את כל הזמן, את לא חייבת להשלים. </w:t>
      </w:r>
    </w:p>
    <w:p w:rsidR="000F25F8" w:rsidRDefault="000F25F8" w:rsidP="00CE6ABA">
      <w:pPr>
        <w:rPr>
          <w:rtl/>
        </w:rPr>
      </w:pPr>
      <w:bookmarkStart w:id="16956" w:name="_ETM_Q39_428000"/>
      <w:bookmarkEnd w:id="16956"/>
    </w:p>
    <w:p w:rsidR="000F25F8" w:rsidRDefault="000F25F8" w:rsidP="00CE6ABA">
      <w:pPr>
        <w:pStyle w:val="a4"/>
        <w:keepNext/>
        <w:rPr>
          <w:rtl/>
        </w:rPr>
      </w:pPr>
      <w:bookmarkStart w:id="16957" w:name="ET_speaker_6356_13"/>
      <w:r w:rsidRPr="006E7D59">
        <w:rPr>
          <w:rStyle w:val="TagStyle"/>
          <w:rtl/>
        </w:rPr>
        <w:t xml:space="preserve"> &lt;&lt; דובר &gt;&gt; </w:t>
      </w:r>
      <w:bookmarkStart w:id="16958" w:name="_Toc128001761"/>
      <w:r>
        <w:rPr>
          <w:rtl/>
        </w:rPr>
        <w:t>לימור סון הר מלך (עוצמה יהודית):</w:t>
      </w:r>
      <w:bookmarkEnd w:id="16958"/>
      <w:r w:rsidRPr="006E7D59">
        <w:rPr>
          <w:rStyle w:val="TagStyle"/>
          <w:rtl/>
        </w:rPr>
        <w:t xml:space="preserve"> &lt;&lt; דובר &gt;&gt;</w:t>
      </w:r>
      <w:r>
        <w:rPr>
          <w:rtl/>
        </w:rPr>
        <w:t xml:space="preserve">  </w:t>
      </w:r>
      <w:bookmarkEnd w:id="16957"/>
    </w:p>
    <w:p w:rsidR="000F25F8" w:rsidRDefault="000F25F8" w:rsidP="00CE6ABA">
      <w:pPr>
        <w:pStyle w:val="KeepWithNext"/>
        <w:rPr>
          <w:rtl/>
        </w:rPr>
      </w:pPr>
    </w:p>
    <w:p w:rsidR="000F25F8" w:rsidRDefault="000F25F8" w:rsidP="00CE6ABA">
      <w:pPr>
        <w:rPr>
          <w:rtl/>
        </w:rPr>
      </w:pPr>
      <w:bookmarkStart w:id="16959" w:name="_ETM_Q39_429000"/>
      <w:bookmarkEnd w:id="16959"/>
      <w:r>
        <w:rPr>
          <w:rFonts w:hint="cs"/>
          <w:rtl/>
        </w:rPr>
        <w:t xml:space="preserve">אדוני היושב-ראש, כנסת נכבדה. </w:t>
      </w:r>
      <w:bookmarkStart w:id="16960" w:name="_ETM_Q39_189180"/>
      <w:bookmarkStart w:id="16961" w:name="_ETM_Q39_352230"/>
      <w:bookmarkStart w:id="16962" w:name="_ETM_Q39_432870"/>
      <w:bookmarkEnd w:id="16960"/>
      <w:bookmarkEnd w:id="16961"/>
      <w:bookmarkEnd w:id="16962"/>
      <w:r>
        <w:rPr>
          <w:rtl/>
        </w:rPr>
        <w:t xml:space="preserve">הצעת </w:t>
      </w:r>
      <w:bookmarkStart w:id="16963" w:name="_ETM_Q39_433469"/>
      <w:bookmarkEnd w:id="16963"/>
      <w:r>
        <w:rPr>
          <w:rtl/>
        </w:rPr>
        <w:t xml:space="preserve">החוק </w:t>
      </w:r>
      <w:bookmarkStart w:id="16964" w:name="_ETM_Q39_433980"/>
      <w:bookmarkEnd w:id="16964"/>
      <w:r>
        <w:rPr>
          <w:rtl/>
        </w:rPr>
        <w:t xml:space="preserve">המוגשת </w:t>
      </w:r>
      <w:bookmarkStart w:id="16965" w:name="_ETM_Q39_434549"/>
      <w:bookmarkEnd w:id="16965"/>
      <w:r>
        <w:rPr>
          <w:rtl/>
        </w:rPr>
        <w:t xml:space="preserve">לפניכם </w:t>
      </w:r>
      <w:bookmarkStart w:id="16966" w:name="_ETM_Q39_435989"/>
      <w:bookmarkEnd w:id="16966"/>
      <w:r>
        <w:rPr>
          <w:rtl/>
        </w:rPr>
        <w:t xml:space="preserve">כבר </w:t>
      </w:r>
      <w:bookmarkStart w:id="16967" w:name="_ETM_Q39_436289"/>
      <w:bookmarkEnd w:id="16967"/>
      <w:r>
        <w:rPr>
          <w:rtl/>
        </w:rPr>
        <w:t xml:space="preserve">גובשה </w:t>
      </w:r>
      <w:bookmarkStart w:id="16968" w:name="_ETM_Q39_436919"/>
      <w:bookmarkEnd w:id="16968"/>
      <w:r>
        <w:rPr>
          <w:rtl/>
        </w:rPr>
        <w:t xml:space="preserve">מהכנסות </w:t>
      </w:r>
      <w:bookmarkStart w:id="16969" w:name="_ETM_Q39_437610"/>
      <w:bookmarkEnd w:id="16969"/>
      <w:r>
        <w:rPr>
          <w:rtl/>
        </w:rPr>
        <w:t xml:space="preserve">הקודמות </w:t>
      </w:r>
      <w:bookmarkStart w:id="16970" w:name="_ETM_Q39_438300"/>
      <w:bookmarkEnd w:id="16970"/>
      <w:r>
        <w:rPr>
          <w:rtl/>
        </w:rPr>
        <w:t xml:space="preserve">הודות </w:t>
      </w:r>
      <w:bookmarkStart w:id="16971" w:name="_ETM_Q39_438720"/>
      <w:bookmarkEnd w:id="16971"/>
      <w:r>
        <w:rPr>
          <w:rtl/>
        </w:rPr>
        <w:t xml:space="preserve">לשר </w:t>
      </w:r>
      <w:bookmarkStart w:id="16972" w:name="_ETM_Q39_439110"/>
      <w:bookmarkEnd w:id="16972"/>
      <w:r>
        <w:rPr>
          <w:rtl/>
        </w:rPr>
        <w:t xml:space="preserve">בצלאל </w:t>
      </w:r>
      <w:bookmarkStart w:id="16973" w:name="_ETM_Q39_439560"/>
      <w:bookmarkEnd w:id="16973"/>
      <w:r>
        <w:rPr>
          <w:rtl/>
        </w:rPr>
        <w:t>סמוטריץ'</w:t>
      </w:r>
      <w:r>
        <w:rPr>
          <w:rFonts w:hint="cs"/>
          <w:rtl/>
        </w:rPr>
        <w:t>,</w:t>
      </w:r>
      <w:r>
        <w:rPr>
          <w:rtl/>
        </w:rPr>
        <w:t xml:space="preserve"> </w:t>
      </w:r>
      <w:bookmarkStart w:id="16974" w:name="_ETM_Q39_440220"/>
      <w:bookmarkEnd w:id="16974"/>
      <w:r>
        <w:rPr>
          <w:rtl/>
        </w:rPr>
        <w:t xml:space="preserve">יוזם </w:t>
      </w:r>
      <w:bookmarkStart w:id="16975" w:name="_ETM_Q39_440639"/>
      <w:bookmarkEnd w:id="16975"/>
      <w:r>
        <w:rPr>
          <w:rtl/>
        </w:rPr>
        <w:t>והוג</w:t>
      </w:r>
      <w:r>
        <w:rPr>
          <w:rFonts w:hint="cs"/>
          <w:rtl/>
        </w:rPr>
        <w:t>ה</w:t>
      </w:r>
      <w:r>
        <w:rPr>
          <w:rtl/>
        </w:rPr>
        <w:t xml:space="preserve"> </w:t>
      </w:r>
      <w:bookmarkStart w:id="16976" w:name="_ETM_Q39_441029"/>
      <w:bookmarkEnd w:id="16976"/>
      <w:r>
        <w:rPr>
          <w:rtl/>
        </w:rPr>
        <w:t>החוק</w:t>
      </w:r>
      <w:r>
        <w:rPr>
          <w:rFonts w:hint="cs"/>
          <w:rtl/>
        </w:rPr>
        <w:t>,</w:t>
      </w:r>
      <w:r>
        <w:rPr>
          <w:rtl/>
        </w:rPr>
        <w:t xml:space="preserve"> </w:t>
      </w:r>
      <w:bookmarkStart w:id="16977" w:name="_ETM_Q39_441479"/>
      <w:bookmarkEnd w:id="16977"/>
      <w:r>
        <w:rPr>
          <w:rtl/>
        </w:rPr>
        <w:t xml:space="preserve">שראה </w:t>
      </w:r>
      <w:bookmarkStart w:id="16978" w:name="_ETM_Q39_442020"/>
      <w:bookmarkEnd w:id="16978"/>
      <w:r>
        <w:rPr>
          <w:rtl/>
        </w:rPr>
        <w:t xml:space="preserve">את </w:t>
      </w:r>
      <w:bookmarkStart w:id="16979" w:name="_ETM_Q39_442290"/>
      <w:bookmarkEnd w:id="16979"/>
      <w:r>
        <w:rPr>
          <w:rFonts w:hint="cs"/>
          <w:rtl/>
        </w:rPr>
        <w:t>ה</w:t>
      </w:r>
      <w:r>
        <w:rPr>
          <w:rtl/>
        </w:rPr>
        <w:t xml:space="preserve">צורך </w:t>
      </w:r>
      <w:bookmarkStart w:id="16980" w:name="_ETM_Q39_443409"/>
      <w:bookmarkEnd w:id="16980"/>
      <w:r>
        <w:rPr>
          <w:rFonts w:hint="cs"/>
          <w:rtl/>
        </w:rPr>
        <w:t>ה</w:t>
      </w:r>
      <w:r>
        <w:rPr>
          <w:rtl/>
        </w:rPr>
        <w:t xml:space="preserve">אדיר </w:t>
      </w:r>
      <w:bookmarkStart w:id="16981" w:name="_ETM_Q39_444660"/>
      <w:bookmarkStart w:id="16982" w:name="_ETM_Q39_447210"/>
      <w:bookmarkEnd w:id="16981"/>
      <w:bookmarkEnd w:id="16982"/>
      <w:r>
        <w:rPr>
          <w:rtl/>
        </w:rPr>
        <w:t>ב</w:t>
      </w:r>
      <w:r>
        <w:rPr>
          <w:rFonts w:hint="cs"/>
          <w:rtl/>
        </w:rPr>
        <w:t>חוק הזה.</w:t>
      </w:r>
      <w:r>
        <w:rPr>
          <w:rtl/>
        </w:rPr>
        <w:t xml:space="preserve"> </w:t>
      </w:r>
      <w:bookmarkStart w:id="16983" w:name="_ETM_Q39_447990"/>
      <w:bookmarkEnd w:id="16983"/>
      <w:r>
        <w:rPr>
          <w:rtl/>
        </w:rPr>
        <w:t xml:space="preserve">בכנסת </w:t>
      </w:r>
      <w:bookmarkStart w:id="16984" w:name="_ETM_Q39_448830"/>
      <w:bookmarkEnd w:id="16984"/>
      <w:r>
        <w:rPr>
          <w:rtl/>
        </w:rPr>
        <w:t>ה</w:t>
      </w:r>
      <w:r>
        <w:rPr>
          <w:rFonts w:hint="cs"/>
          <w:rtl/>
        </w:rPr>
        <w:t>עשרים</w:t>
      </w:r>
      <w:r>
        <w:rPr>
          <w:rtl/>
        </w:rPr>
        <w:t xml:space="preserve"> </w:t>
      </w:r>
      <w:bookmarkStart w:id="16985" w:name="_ETM_Q39_449310"/>
      <w:bookmarkEnd w:id="16985"/>
      <w:r>
        <w:rPr>
          <w:rtl/>
        </w:rPr>
        <w:t xml:space="preserve">ביחד </w:t>
      </w:r>
      <w:bookmarkStart w:id="16986" w:name="_ETM_Q39_449759"/>
      <w:bookmarkEnd w:id="16986"/>
      <w:r>
        <w:rPr>
          <w:rtl/>
        </w:rPr>
        <w:t xml:space="preserve">עם </w:t>
      </w:r>
      <w:bookmarkStart w:id="16987" w:name="_ETM_Q39_449910"/>
      <w:bookmarkEnd w:id="16987"/>
      <w:r>
        <w:rPr>
          <w:rtl/>
        </w:rPr>
        <w:t xml:space="preserve">אבי </w:t>
      </w:r>
      <w:bookmarkStart w:id="16988" w:name="_ETM_Q39_450120"/>
      <w:bookmarkEnd w:id="16988"/>
      <w:r>
        <w:rPr>
          <w:rtl/>
        </w:rPr>
        <w:t xml:space="preserve">דיכטר </w:t>
      </w:r>
      <w:bookmarkStart w:id="16989" w:name="_ETM_Q39_450630"/>
      <w:bookmarkEnd w:id="16989"/>
      <w:r>
        <w:rPr>
          <w:rFonts w:hint="cs"/>
          <w:rtl/>
        </w:rPr>
        <w:t>הוא עבר</w:t>
      </w:r>
      <w:r>
        <w:rPr>
          <w:rtl/>
        </w:rPr>
        <w:t xml:space="preserve"> </w:t>
      </w:r>
      <w:bookmarkStart w:id="16990" w:name="_ETM_Q39_451080"/>
      <w:bookmarkEnd w:id="16990"/>
      <w:r>
        <w:rPr>
          <w:rtl/>
        </w:rPr>
        <w:t xml:space="preserve">בקריאה </w:t>
      </w:r>
      <w:bookmarkStart w:id="16991" w:name="_ETM_Q39_451500"/>
      <w:bookmarkEnd w:id="16991"/>
      <w:r>
        <w:rPr>
          <w:rtl/>
        </w:rPr>
        <w:t xml:space="preserve">טרומית </w:t>
      </w:r>
      <w:bookmarkStart w:id="16992" w:name="_ETM_Q39_452100"/>
      <w:bookmarkEnd w:id="16992"/>
      <w:r>
        <w:rPr>
          <w:rtl/>
        </w:rPr>
        <w:t xml:space="preserve">ובהסכמה </w:t>
      </w:r>
      <w:bookmarkStart w:id="16993" w:name="_ETM_Q39_452789"/>
      <w:bookmarkEnd w:id="16993"/>
      <w:r>
        <w:rPr>
          <w:rtl/>
        </w:rPr>
        <w:t>רחבה</w:t>
      </w:r>
      <w:r>
        <w:rPr>
          <w:rFonts w:hint="cs"/>
          <w:rtl/>
        </w:rPr>
        <w:t>.</w:t>
      </w:r>
      <w:r>
        <w:rPr>
          <w:rtl/>
        </w:rPr>
        <w:t xml:space="preserve"> </w:t>
      </w:r>
      <w:bookmarkStart w:id="16994" w:name="_ETM_Q39_454350"/>
      <w:bookmarkEnd w:id="16994"/>
      <w:r>
        <w:rPr>
          <w:rtl/>
        </w:rPr>
        <w:t xml:space="preserve">בכנסת </w:t>
      </w:r>
      <w:bookmarkStart w:id="16995" w:name="_ETM_Q39_454920"/>
      <w:bookmarkEnd w:id="16995"/>
      <w:r>
        <w:rPr>
          <w:rtl/>
        </w:rPr>
        <w:t>ה</w:t>
      </w:r>
      <w:r>
        <w:rPr>
          <w:rFonts w:hint="cs"/>
          <w:rtl/>
        </w:rPr>
        <w:t>עשרים</w:t>
      </w:r>
      <w:r>
        <w:rPr>
          <w:rtl/>
        </w:rPr>
        <w:t>-</w:t>
      </w:r>
      <w:r>
        <w:rPr>
          <w:rFonts w:hint="cs"/>
          <w:rtl/>
        </w:rPr>
        <w:t>וארבע</w:t>
      </w:r>
      <w:bookmarkStart w:id="16996" w:name="_ETM_Q39_455970"/>
      <w:bookmarkEnd w:id="16996"/>
      <w:r>
        <w:rPr>
          <w:rFonts w:hint="cs"/>
          <w:rtl/>
        </w:rPr>
        <w:t xml:space="preserve"> </w:t>
      </w:r>
      <w:r>
        <w:rPr>
          <w:rtl/>
        </w:rPr>
        <w:t>בי</w:t>
      </w:r>
      <w:r>
        <w:rPr>
          <w:rFonts w:hint="cs"/>
          <w:rtl/>
        </w:rPr>
        <w:t>ן אלו</w:t>
      </w:r>
      <w:r>
        <w:rPr>
          <w:rtl/>
        </w:rPr>
        <w:t xml:space="preserve"> </w:t>
      </w:r>
      <w:bookmarkStart w:id="16997" w:name="_ETM_Q39_456390"/>
      <w:bookmarkEnd w:id="16997"/>
      <w:r>
        <w:rPr>
          <w:rtl/>
        </w:rPr>
        <w:t xml:space="preserve">שהובילו </w:t>
      </w:r>
      <w:bookmarkStart w:id="16998" w:name="_ETM_Q39_456900"/>
      <w:bookmarkEnd w:id="16998"/>
      <w:r>
        <w:rPr>
          <w:rtl/>
        </w:rPr>
        <w:t xml:space="preserve">את </w:t>
      </w:r>
      <w:bookmarkStart w:id="16999" w:name="_ETM_Q39_457020"/>
      <w:bookmarkEnd w:id="16999"/>
      <w:r>
        <w:rPr>
          <w:rtl/>
        </w:rPr>
        <w:t xml:space="preserve">הצעת </w:t>
      </w:r>
      <w:bookmarkStart w:id="17000" w:name="_ETM_Q39_457380"/>
      <w:bookmarkEnd w:id="17000"/>
      <w:r>
        <w:rPr>
          <w:rtl/>
        </w:rPr>
        <w:t xml:space="preserve">החוק </w:t>
      </w:r>
      <w:bookmarkStart w:id="17001" w:name="_ETM_Q39_457740"/>
      <w:bookmarkEnd w:id="17001"/>
      <w:r>
        <w:rPr>
          <w:rtl/>
        </w:rPr>
        <w:t xml:space="preserve">והבינו </w:t>
      </w:r>
      <w:bookmarkStart w:id="17002" w:name="_ETM_Q39_458190"/>
      <w:bookmarkEnd w:id="17002"/>
      <w:r>
        <w:rPr>
          <w:rtl/>
        </w:rPr>
        <w:t xml:space="preserve">את </w:t>
      </w:r>
      <w:bookmarkStart w:id="17003" w:name="_ETM_Q39_458310"/>
      <w:bookmarkEnd w:id="17003"/>
      <w:r>
        <w:rPr>
          <w:rtl/>
        </w:rPr>
        <w:t xml:space="preserve">חשיבות </w:t>
      </w:r>
      <w:bookmarkStart w:id="17004" w:name="_ETM_Q39_458790"/>
      <w:bookmarkEnd w:id="17004"/>
      <w:r>
        <w:rPr>
          <w:rtl/>
        </w:rPr>
        <w:t>החוק</w:t>
      </w:r>
      <w:r>
        <w:rPr>
          <w:rFonts w:hint="cs"/>
          <w:rtl/>
        </w:rPr>
        <w:t xml:space="preserve"> </w:t>
      </w:r>
      <w:r>
        <w:rPr>
          <w:rFonts w:hint="eastAsia"/>
          <w:rtl/>
        </w:rPr>
        <w:t>–</w:t>
      </w:r>
      <w:r>
        <w:rPr>
          <w:rtl/>
        </w:rPr>
        <w:t xml:space="preserve"> </w:t>
      </w:r>
      <w:bookmarkStart w:id="17005" w:name="_ETM_Q39_459270"/>
      <w:bookmarkEnd w:id="17005"/>
      <w:r>
        <w:rPr>
          <w:rtl/>
        </w:rPr>
        <w:t xml:space="preserve">השרה </w:t>
      </w:r>
      <w:bookmarkStart w:id="17006" w:name="_ETM_Q39_459779"/>
      <w:bookmarkEnd w:id="17006"/>
      <w:r>
        <w:rPr>
          <w:rtl/>
        </w:rPr>
        <w:t xml:space="preserve">אורית </w:t>
      </w:r>
      <w:bookmarkStart w:id="17007" w:name="_ETM_Q39_460050"/>
      <w:bookmarkEnd w:id="17007"/>
      <w:r>
        <w:rPr>
          <w:rtl/>
        </w:rPr>
        <w:t>סטרוק</w:t>
      </w:r>
      <w:r>
        <w:rPr>
          <w:rFonts w:hint="cs"/>
          <w:rtl/>
        </w:rPr>
        <w:t>,</w:t>
      </w:r>
      <w:r>
        <w:rPr>
          <w:rtl/>
        </w:rPr>
        <w:t xml:space="preserve"> </w:t>
      </w:r>
      <w:bookmarkStart w:id="17008" w:name="_ETM_Q39_460970"/>
      <w:bookmarkEnd w:id="17008"/>
      <w:r>
        <w:rPr>
          <w:rtl/>
        </w:rPr>
        <w:t xml:space="preserve">חבר </w:t>
      </w:r>
      <w:bookmarkStart w:id="17009" w:name="_ETM_Q39_461330"/>
      <w:bookmarkEnd w:id="17009"/>
      <w:r>
        <w:rPr>
          <w:rtl/>
        </w:rPr>
        <w:t xml:space="preserve">הכנסת </w:t>
      </w:r>
      <w:bookmarkStart w:id="17010" w:name="_ETM_Q39_461870"/>
      <w:bookmarkEnd w:id="17010"/>
      <w:r>
        <w:rPr>
          <w:rFonts w:hint="cs"/>
          <w:rtl/>
        </w:rPr>
        <w:t xml:space="preserve">שמחה רוטמן, </w:t>
      </w:r>
      <w:r>
        <w:rPr>
          <w:rtl/>
        </w:rPr>
        <w:t xml:space="preserve">חברת </w:t>
      </w:r>
      <w:bookmarkStart w:id="17011" w:name="_ETM_Q39_463339"/>
      <w:bookmarkEnd w:id="17011"/>
      <w:r>
        <w:rPr>
          <w:rtl/>
        </w:rPr>
        <w:t xml:space="preserve">הכנסת </w:t>
      </w:r>
      <w:bookmarkStart w:id="17012" w:name="_ETM_Q39_463910"/>
      <w:bookmarkEnd w:id="17012"/>
      <w:r>
        <w:rPr>
          <w:rtl/>
        </w:rPr>
        <w:t xml:space="preserve">שרן </w:t>
      </w:r>
      <w:bookmarkStart w:id="17013" w:name="_ETM_Q39_464300"/>
      <w:bookmarkEnd w:id="17013"/>
      <w:r>
        <w:rPr>
          <w:rtl/>
        </w:rPr>
        <w:t xml:space="preserve">השכל </w:t>
      </w:r>
      <w:bookmarkStart w:id="17014" w:name="_ETM_Q39_465139"/>
      <w:bookmarkEnd w:id="17014"/>
      <w:r>
        <w:rPr>
          <w:rtl/>
        </w:rPr>
        <w:t xml:space="preserve">וחבר </w:t>
      </w:r>
      <w:bookmarkStart w:id="17015" w:name="_ETM_Q39_465589"/>
      <w:bookmarkEnd w:id="17015"/>
      <w:r>
        <w:rPr>
          <w:rtl/>
        </w:rPr>
        <w:t xml:space="preserve">הכנסת </w:t>
      </w:r>
      <w:bookmarkStart w:id="17016" w:name="_ETM_Q39_466040"/>
      <w:bookmarkEnd w:id="17016"/>
      <w:r>
        <w:rPr>
          <w:rtl/>
        </w:rPr>
        <w:t xml:space="preserve">מיכאל </w:t>
      </w:r>
      <w:bookmarkStart w:id="17017" w:name="_ETM_Q39_466460"/>
      <w:bookmarkEnd w:id="17017"/>
      <w:r>
        <w:rPr>
          <w:rtl/>
        </w:rPr>
        <w:t xml:space="preserve">ביטון </w:t>
      </w:r>
      <w:bookmarkStart w:id="17018" w:name="_ETM_Q39_468060"/>
      <w:bookmarkEnd w:id="17018"/>
      <w:r>
        <w:rPr>
          <w:rFonts w:hint="cs"/>
          <w:rtl/>
        </w:rPr>
        <w:t xml:space="preserve">– </w:t>
      </w:r>
      <w:r>
        <w:rPr>
          <w:rtl/>
        </w:rPr>
        <w:t xml:space="preserve">חוות </w:t>
      </w:r>
      <w:bookmarkStart w:id="17019" w:name="_ETM_Q39_468509"/>
      <w:bookmarkEnd w:id="17019"/>
      <w:r>
        <w:rPr>
          <w:rtl/>
        </w:rPr>
        <w:t xml:space="preserve">הבודדים </w:t>
      </w:r>
      <w:bookmarkStart w:id="17020" w:name="_ETM_Q39_469560"/>
      <w:bookmarkStart w:id="17021" w:name="_ETM_Q39_473729"/>
      <w:bookmarkEnd w:id="17020"/>
      <w:bookmarkEnd w:id="17021"/>
      <w:r>
        <w:rPr>
          <w:rFonts w:hint="cs"/>
          <w:rtl/>
        </w:rPr>
        <w:t xml:space="preserve">שרבים מהם נשלחו </w:t>
      </w:r>
      <w:bookmarkStart w:id="17022" w:name="_ETM_Q39_475000"/>
      <w:bookmarkEnd w:id="17022"/>
      <w:r>
        <w:rPr>
          <w:rFonts w:hint="cs"/>
          <w:rtl/>
        </w:rPr>
        <w:t xml:space="preserve">על ידי המדינה כדי להקים את החוות, </w:t>
      </w:r>
      <w:bookmarkStart w:id="17023" w:name="_ETM_Q39_477000"/>
      <w:bookmarkEnd w:id="17023"/>
      <w:r>
        <w:rPr>
          <w:rFonts w:hint="cs"/>
          <w:rtl/>
        </w:rPr>
        <w:t>אנשים שמסרו ומוסרים את נפשם על יישוב הארץ שלנו</w:t>
      </w:r>
      <w:bookmarkStart w:id="17024" w:name="_ETM_Q39_480000"/>
      <w:bookmarkEnd w:id="17024"/>
      <w:r>
        <w:rPr>
          <w:rFonts w:hint="cs"/>
          <w:rtl/>
        </w:rPr>
        <w:t xml:space="preserve"> ועל שמירה על אדמות הלאום. לדאוג להם זו משימה ציונית מהמעלה הראשונה. </w:t>
      </w:r>
    </w:p>
    <w:p w:rsidR="000F25F8" w:rsidRDefault="000F25F8" w:rsidP="00CE6ABA">
      <w:pPr>
        <w:rPr>
          <w:rtl/>
        </w:rPr>
      </w:pPr>
    </w:p>
    <w:p w:rsidR="000F25F8" w:rsidRDefault="000F25F8" w:rsidP="00CE6ABA">
      <w:pPr>
        <w:rPr>
          <w:rtl/>
        </w:rPr>
      </w:pPr>
      <w:r>
        <w:rPr>
          <w:rFonts w:hint="cs"/>
          <w:rtl/>
        </w:rPr>
        <w:t>החוות נמצאות היום במציאות בלתי אפשרית ובלתי הגיונית כאש</w:t>
      </w:r>
      <w:bookmarkStart w:id="17025" w:name="_ETM_Q39_492000"/>
      <w:bookmarkEnd w:id="17025"/>
      <w:r>
        <w:rPr>
          <w:rFonts w:hint="cs"/>
          <w:rtl/>
        </w:rPr>
        <w:t xml:space="preserve">ר רובן בלתי מוסדרות ולא ניתן להקים מבנה </w:t>
      </w:r>
      <w:bookmarkStart w:id="17026" w:name="_ETM_Q39_498000"/>
      <w:bookmarkEnd w:id="17026"/>
      <w:r>
        <w:rPr>
          <w:rFonts w:hint="cs"/>
          <w:rtl/>
        </w:rPr>
        <w:t>למגורי החוואי בסמוך לעדר. גם החוות שהוחלט בהחלטות ממשלה על הסדרתן עוברות מסלול חתחתים וסבל בלתי נסבל. רבות מהן נאלצות</w:t>
      </w:r>
      <w:bookmarkStart w:id="17027" w:name="_ETM_Q39_510000"/>
      <w:bookmarkEnd w:id="17027"/>
      <w:r>
        <w:rPr>
          <w:rFonts w:hint="cs"/>
          <w:rtl/>
        </w:rPr>
        <w:t xml:space="preserve"> לעבור הליכים תכנוניים שנמשכים כבר קרוב לעשור. הצעת </w:t>
      </w:r>
      <w:bookmarkStart w:id="17028" w:name="_ETM_Q39_515000"/>
      <w:bookmarkEnd w:id="17028"/>
      <w:r>
        <w:rPr>
          <w:rFonts w:hint="cs"/>
          <w:rtl/>
        </w:rPr>
        <w:t xml:space="preserve">החוק נועדה לפשט את הליכי התכנון, ובמקרה שבו לדעת השר לביטחון </w:t>
      </w:r>
      <w:bookmarkStart w:id="17029" w:name="_ETM_Q39_524000"/>
      <w:bookmarkEnd w:id="17029"/>
      <w:r>
        <w:rPr>
          <w:rFonts w:hint="cs"/>
          <w:rtl/>
        </w:rPr>
        <w:t xml:space="preserve">לאומי, יש צורך בנוכחות בסמוך לעדר, תינתן לחוואי אפשרות להקים מבנה למגורים. כך באמצעות הליך קצר בוועדה המקומית </w:t>
      </w:r>
      <w:bookmarkStart w:id="17030" w:name="_ETM_Q39_533000"/>
      <w:bookmarkEnd w:id="17030"/>
      <w:r>
        <w:rPr>
          <w:rFonts w:hint="cs"/>
          <w:rtl/>
        </w:rPr>
        <w:t xml:space="preserve">נאפשר לקצר את ההליכים ונעשה צדק עם החוואים ששומרים על השטחים הפתוחים ונרדפים היום על ידי רשויות התכנון. היום יותר מתמיד אנו עדים לצורך לתקן את </w:t>
      </w:r>
      <w:bookmarkStart w:id="17031" w:name="_ETM_Q39_550000"/>
      <w:bookmarkEnd w:id="17031"/>
      <w:r>
        <w:rPr>
          <w:rFonts w:hint="cs"/>
          <w:rtl/>
        </w:rPr>
        <w:t>העוול הזה ולעשות צדק עם החוואים החלוצים, אוהבי ומיישבי הארץ.</w:t>
      </w:r>
      <w:bookmarkStart w:id="17032" w:name="_ETM_Q39_554000"/>
      <w:bookmarkEnd w:id="17032"/>
      <w:r>
        <w:rPr>
          <w:rFonts w:hint="cs"/>
          <w:rtl/>
        </w:rPr>
        <w:t xml:space="preserve"> אני מבקשת מכולכם לתמוך בהצעת חוק חשובה זו. </w:t>
      </w:r>
    </w:p>
    <w:p w:rsidR="000F25F8" w:rsidRDefault="000F25F8" w:rsidP="00CE6ABA">
      <w:pPr>
        <w:rPr>
          <w:rtl/>
        </w:rPr>
      </w:pPr>
    </w:p>
    <w:p w:rsidR="000F25F8" w:rsidRDefault="000F25F8" w:rsidP="00CE6ABA">
      <w:pPr>
        <w:pStyle w:val="af9"/>
        <w:keepNext/>
        <w:rPr>
          <w:rtl/>
        </w:rPr>
      </w:pPr>
      <w:r w:rsidRPr="008B1224">
        <w:rPr>
          <w:rStyle w:val="TagStyle"/>
          <w:rtl/>
        </w:rPr>
        <w:t xml:space="preserve"> &lt;&lt; יור &gt;&gt; </w:t>
      </w:r>
      <w:r>
        <w:rPr>
          <w:rtl/>
        </w:rPr>
        <w:t>היו"ר ישראל אייכלר:</w:t>
      </w:r>
      <w:r w:rsidRPr="008B1224">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תודה רבה. השר שישיב – עכשיו צריך השר להשיב, תחליטו אם זה </w:t>
      </w:r>
      <w:bookmarkStart w:id="17033" w:name="_ETM_Q39_572000"/>
      <w:bookmarkEnd w:id="17033"/>
      <w:r>
        <w:rPr>
          <w:rFonts w:hint="cs"/>
          <w:rtl/>
        </w:rPr>
        <w:t>השר – אתה מסכים –השרה סטרוק, שרת ההתיישבות</w:t>
      </w:r>
      <w:r w:rsidR="009A3900">
        <w:rPr>
          <w:rFonts w:hint="cs"/>
          <w:rtl/>
        </w:rPr>
        <w:t>,</w:t>
      </w:r>
      <w:r>
        <w:rPr>
          <w:rFonts w:hint="cs"/>
          <w:rtl/>
        </w:rPr>
        <w:t xml:space="preserve"> תשיב</w:t>
      </w:r>
      <w:bookmarkStart w:id="17034" w:name="_ETM_Q39_587000"/>
      <w:bookmarkEnd w:id="17034"/>
      <w:r>
        <w:rPr>
          <w:rFonts w:hint="cs"/>
          <w:rtl/>
        </w:rPr>
        <w:t xml:space="preserve"> </w:t>
      </w:r>
      <w:r w:rsidR="009A3900">
        <w:rPr>
          <w:rFonts w:hint="cs"/>
          <w:rtl/>
        </w:rPr>
        <w:t>ע</w:t>
      </w:r>
      <w:r>
        <w:rPr>
          <w:rFonts w:hint="cs"/>
          <w:rtl/>
        </w:rPr>
        <w:t>ל</w:t>
      </w:r>
      <w:r w:rsidR="009A3900">
        <w:rPr>
          <w:rFonts w:hint="cs"/>
          <w:rtl/>
        </w:rPr>
        <w:t xml:space="preserve"> ה</w:t>
      </w:r>
      <w:r>
        <w:rPr>
          <w:rFonts w:hint="cs"/>
          <w:rtl/>
        </w:rPr>
        <w:t>הצעה.</w:t>
      </w:r>
    </w:p>
    <w:p w:rsidR="000F25F8" w:rsidRDefault="000F25F8" w:rsidP="00CE6ABA">
      <w:pPr>
        <w:rPr>
          <w:rtl/>
        </w:rPr>
      </w:pPr>
      <w:bookmarkStart w:id="17035" w:name="_ETM_Q39_588000"/>
      <w:bookmarkEnd w:id="17035"/>
    </w:p>
    <w:p w:rsidR="000F25F8" w:rsidRDefault="000F25F8" w:rsidP="00CE6ABA">
      <w:pPr>
        <w:pStyle w:val="a4"/>
        <w:keepNext/>
        <w:rPr>
          <w:rtl/>
        </w:rPr>
      </w:pPr>
      <w:bookmarkStart w:id="17036" w:name="ET_speaker_6451_15"/>
      <w:r w:rsidRPr="008B1224">
        <w:rPr>
          <w:rStyle w:val="TagStyle"/>
          <w:rtl/>
        </w:rPr>
        <w:lastRenderedPageBreak/>
        <w:t xml:space="preserve"> &lt;&lt; דובר &gt;&gt; </w:t>
      </w:r>
      <w:bookmarkStart w:id="17037" w:name="_Toc128001762"/>
      <w:r>
        <w:rPr>
          <w:rtl/>
        </w:rPr>
        <w:t>השרה להתיישבות ומשימות לאומיות אורית מלכה סטרוק:</w:t>
      </w:r>
      <w:bookmarkEnd w:id="17037"/>
      <w:r w:rsidRPr="008B1224">
        <w:rPr>
          <w:rStyle w:val="TagStyle"/>
          <w:rtl/>
        </w:rPr>
        <w:t xml:space="preserve"> &lt;&lt; דובר &gt;&gt;</w:t>
      </w:r>
      <w:r>
        <w:rPr>
          <w:rtl/>
        </w:rPr>
        <w:t xml:space="preserve">  </w:t>
      </w:r>
      <w:bookmarkEnd w:id="17036"/>
    </w:p>
    <w:p w:rsidR="000F25F8" w:rsidRDefault="000F25F8" w:rsidP="00CE6ABA">
      <w:pPr>
        <w:pStyle w:val="KeepWithNext"/>
        <w:rPr>
          <w:rtl/>
        </w:rPr>
      </w:pPr>
    </w:p>
    <w:p w:rsidR="000F25F8" w:rsidRDefault="000F25F8" w:rsidP="00CE6ABA">
      <w:pPr>
        <w:rPr>
          <w:rtl/>
        </w:rPr>
      </w:pPr>
      <w:bookmarkStart w:id="17038" w:name="_ETM_Q39_590000"/>
      <w:bookmarkStart w:id="17039" w:name="_ETM_Q39_559000"/>
      <w:bookmarkStart w:id="17040" w:name="_ETM_Q39_585459"/>
      <w:bookmarkEnd w:id="17038"/>
      <w:bookmarkEnd w:id="17039"/>
      <w:bookmarkEnd w:id="17040"/>
      <w:r>
        <w:rPr>
          <w:rFonts w:hint="cs"/>
          <w:rtl/>
        </w:rPr>
        <w:t xml:space="preserve">כנסת נכבדה, לפני שאקריא מן הכתב, קודם כול אני אקרא </w:t>
      </w:r>
      <w:bookmarkStart w:id="17041" w:name="_ETM_Q39_605000"/>
      <w:bookmarkEnd w:id="17041"/>
      <w:r>
        <w:rPr>
          <w:rFonts w:hint="cs"/>
          <w:rtl/>
        </w:rPr>
        <w:t xml:space="preserve">מן הלב: הצעת חוק זו מוגשת למענם ולכבודם של </w:t>
      </w:r>
      <w:bookmarkStart w:id="17042" w:name="_ETM_Q39_611000"/>
      <w:bookmarkEnd w:id="17042"/>
      <w:r>
        <w:rPr>
          <w:rFonts w:hint="cs"/>
          <w:rtl/>
        </w:rPr>
        <w:t xml:space="preserve">אנשים חלוצים ששומרים עבורנו על הארץ </w:t>
      </w:r>
      <w:bookmarkStart w:id="17043" w:name="_ETM_Q39_617000"/>
      <w:bookmarkEnd w:id="17043"/>
      <w:r>
        <w:rPr>
          <w:rFonts w:hint="cs"/>
          <w:rtl/>
        </w:rPr>
        <w:t xml:space="preserve">שלנו, ששומרים על שטחים עצומים למעננו, למען כל הדורות </w:t>
      </w:r>
      <w:bookmarkStart w:id="17044" w:name="_ETM_Q39_623000"/>
      <w:bookmarkEnd w:id="17044"/>
      <w:r>
        <w:rPr>
          <w:rFonts w:hint="cs"/>
          <w:rtl/>
        </w:rPr>
        <w:t xml:space="preserve">הבאים, ועושים את זה במסירות נפש עצומה, ואנחנו </w:t>
      </w:r>
      <w:bookmarkStart w:id="17045" w:name="_ETM_Q39_630000"/>
      <w:bookmarkEnd w:id="17045"/>
      <w:r>
        <w:rPr>
          <w:rFonts w:hint="cs"/>
          <w:rtl/>
        </w:rPr>
        <w:t>כמדינה לא ידענו עד היום לתת להם את הגיבוי הראוי. נוצר מצב אבסורדי שנמצאת משפחה בתוך שטח מרעה</w:t>
      </w:r>
      <w:bookmarkStart w:id="17046" w:name="_ETM_Q39_642000"/>
      <w:bookmarkEnd w:id="17046"/>
      <w:r>
        <w:rPr>
          <w:rFonts w:hint="cs"/>
          <w:rtl/>
        </w:rPr>
        <w:t xml:space="preserve">, דואגת לעדר שלה, דואגת לשטח כולו, ולא מתאפשר </w:t>
      </w:r>
      <w:bookmarkStart w:id="17047" w:name="_ETM_Q39_649000"/>
      <w:bookmarkEnd w:id="17047"/>
      <w:r>
        <w:rPr>
          <w:rFonts w:hint="cs"/>
          <w:rtl/>
        </w:rPr>
        <w:t xml:space="preserve">לה לגור בתוך השטח. ביקרתי משפחה כזו לפני שבועיים. </w:t>
      </w:r>
      <w:bookmarkStart w:id="17048" w:name="_ETM_Q39_652000"/>
      <w:bookmarkStart w:id="17049" w:name="_ETM_Q39_656170"/>
      <w:bookmarkEnd w:id="17048"/>
      <w:bookmarkEnd w:id="17049"/>
      <w:r>
        <w:rPr>
          <w:rtl/>
        </w:rPr>
        <w:t xml:space="preserve">האימא </w:t>
      </w:r>
      <w:bookmarkStart w:id="17050" w:name="_ETM_Q39_656860"/>
      <w:bookmarkEnd w:id="17050"/>
      <w:r>
        <w:rPr>
          <w:rtl/>
        </w:rPr>
        <w:t xml:space="preserve">עם </w:t>
      </w:r>
      <w:bookmarkStart w:id="17051" w:name="_ETM_Q39_657040"/>
      <w:bookmarkEnd w:id="17051"/>
      <w:r>
        <w:rPr>
          <w:rtl/>
        </w:rPr>
        <w:t xml:space="preserve">תינוק </w:t>
      </w:r>
      <w:bookmarkStart w:id="17052" w:name="_ETM_Q39_657460"/>
      <w:bookmarkEnd w:id="17052"/>
      <w:r>
        <w:rPr>
          <w:rtl/>
        </w:rPr>
        <w:t xml:space="preserve">בן </w:t>
      </w:r>
      <w:bookmarkStart w:id="17053" w:name="_ETM_Q39_657670"/>
      <w:bookmarkEnd w:id="17053"/>
      <w:r>
        <w:rPr>
          <w:rFonts w:hint="cs"/>
          <w:rtl/>
        </w:rPr>
        <w:t>שמונה</w:t>
      </w:r>
      <w:r>
        <w:rPr>
          <w:rtl/>
        </w:rPr>
        <w:t xml:space="preserve"> </w:t>
      </w:r>
      <w:bookmarkStart w:id="17054" w:name="_ETM_Q39_658060"/>
      <w:bookmarkEnd w:id="17054"/>
      <w:r>
        <w:rPr>
          <w:rtl/>
        </w:rPr>
        <w:t xml:space="preserve">חודשים </w:t>
      </w:r>
      <w:bookmarkStart w:id="17055" w:name="_ETM_Q39_658569"/>
      <w:bookmarkEnd w:id="17055"/>
      <w:r>
        <w:rPr>
          <w:rtl/>
        </w:rPr>
        <w:t xml:space="preserve">על </w:t>
      </w:r>
      <w:bookmarkStart w:id="17056" w:name="_ETM_Q39_658660"/>
      <w:bookmarkEnd w:id="17056"/>
      <w:r>
        <w:rPr>
          <w:rtl/>
        </w:rPr>
        <w:t>הידיים</w:t>
      </w:r>
      <w:r>
        <w:rPr>
          <w:rFonts w:hint="cs"/>
          <w:rtl/>
        </w:rPr>
        <w:t>,</w:t>
      </w:r>
      <w:r>
        <w:rPr>
          <w:rtl/>
        </w:rPr>
        <w:t xml:space="preserve"> </w:t>
      </w:r>
      <w:bookmarkStart w:id="17057" w:name="_ETM_Q39_659770"/>
      <w:bookmarkEnd w:id="17057"/>
      <w:r>
        <w:rPr>
          <w:rFonts w:hint="cs"/>
          <w:rtl/>
        </w:rPr>
        <w:t>ו</w:t>
      </w:r>
      <w:r>
        <w:rPr>
          <w:rtl/>
        </w:rPr>
        <w:t xml:space="preserve">הילד </w:t>
      </w:r>
      <w:bookmarkStart w:id="17058" w:name="_ETM_Q39_660220"/>
      <w:bookmarkEnd w:id="17058"/>
      <w:r>
        <w:rPr>
          <w:rtl/>
        </w:rPr>
        <w:t>ל</w:t>
      </w:r>
      <w:r>
        <w:rPr>
          <w:rFonts w:hint="cs"/>
          <w:rtl/>
        </w:rPr>
        <w:t>א</w:t>
      </w:r>
      <w:r>
        <w:rPr>
          <w:rtl/>
        </w:rPr>
        <w:t xml:space="preserve"> </w:t>
      </w:r>
      <w:bookmarkStart w:id="17059" w:name="_ETM_Q39_660400"/>
      <w:bookmarkEnd w:id="17059"/>
      <w:r>
        <w:rPr>
          <w:rtl/>
        </w:rPr>
        <w:t xml:space="preserve">יכול </w:t>
      </w:r>
      <w:bookmarkStart w:id="17060" w:name="_ETM_Q39_660640"/>
      <w:bookmarkEnd w:id="17060"/>
      <w:r>
        <w:rPr>
          <w:rtl/>
        </w:rPr>
        <w:t xml:space="preserve">לרדת </w:t>
      </w:r>
      <w:bookmarkStart w:id="17061" w:name="_ETM_Q39_660970"/>
      <w:bookmarkEnd w:id="17061"/>
      <w:r>
        <w:rPr>
          <w:rtl/>
        </w:rPr>
        <w:t xml:space="preserve">מהידיים </w:t>
      </w:r>
      <w:bookmarkStart w:id="17062" w:name="_ETM_Q39_661599"/>
      <w:bookmarkEnd w:id="17062"/>
      <w:r>
        <w:rPr>
          <w:rtl/>
        </w:rPr>
        <w:t>לרגע</w:t>
      </w:r>
      <w:r>
        <w:rPr>
          <w:rFonts w:hint="cs"/>
          <w:rtl/>
        </w:rPr>
        <w:t>,</w:t>
      </w:r>
      <w:r>
        <w:rPr>
          <w:rtl/>
        </w:rPr>
        <w:t xml:space="preserve"> </w:t>
      </w:r>
      <w:bookmarkStart w:id="17063" w:name="_ETM_Q39_662110"/>
      <w:bookmarkEnd w:id="17063"/>
      <w:r>
        <w:rPr>
          <w:rtl/>
        </w:rPr>
        <w:t>כ</w:t>
      </w:r>
      <w:r>
        <w:rPr>
          <w:rFonts w:hint="cs"/>
          <w:rtl/>
        </w:rPr>
        <w:t>י</w:t>
      </w:r>
      <w:r>
        <w:rPr>
          <w:rtl/>
        </w:rPr>
        <w:t xml:space="preserve"> </w:t>
      </w:r>
      <w:bookmarkStart w:id="17064" w:name="_ETM_Q39_662599"/>
      <w:bookmarkEnd w:id="17064"/>
      <w:r>
        <w:rPr>
          <w:rtl/>
        </w:rPr>
        <w:t xml:space="preserve">אין </w:t>
      </w:r>
      <w:bookmarkStart w:id="17065" w:name="_ETM_Q39_662780"/>
      <w:bookmarkEnd w:id="17065"/>
      <w:r>
        <w:rPr>
          <w:rFonts w:hint="cs"/>
          <w:rtl/>
        </w:rPr>
        <w:t xml:space="preserve">איפה לזחול. זה מצב אבסורדי. אם אנחנו רוצים שהחוואים האלה ישמרו לנו על השטח, אנחנו צריכים </w:t>
      </w:r>
      <w:bookmarkStart w:id="17066" w:name="_ETM_Q39_671000"/>
      <w:bookmarkEnd w:id="17066"/>
      <w:r>
        <w:rPr>
          <w:rFonts w:hint="cs"/>
          <w:rtl/>
        </w:rPr>
        <w:t xml:space="preserve">לאפשר להם את התנאים המינימליים לכך. </w:t>
      </w:r>
    </w:p>
    <w:p w:rsidR="000F25F8" w:rsidRDefault="000F25F8" w:rsidP="00CE6ABA">
      <w:pPr>
        <w:rPr>
          <w:rtl/>
        </w:rPr>
      </w:pPr>
    </w:p>
    <w:p w:rsidR="000F25F8" w:rsidRDefault="000F25F8" w:rsidP="00CE6ABA">
      <w:pPr>
        <w:rPr>
          <w:rtl/>
        </w:rPr>
      </w:pPr>
      <w:bookmarkStart w:id="17067" w:name="_ETM_Q39_676000"/>
      <w:bookmarkEnd w:id="17067"/>
      <w:r>
        <w:rPr>
          <w:rFonts w:hint="cs"/>
          <w:rtl/>
        </w:rPr>
        <w:t xml:space="preserve">עכשיו אקריא את עמדת המדינה הרשמית: </w:t>
      </w:r>
      <w:bookmarkStart w:id="17068" w:name="_ETM_Q39_667709"/>
      <w:bookmarkEnd w:id="17068"/>
      <w:r>
        <w:rPr>
          <w:rtl/>
        </w:rPr>
        <w:t>בהצעת החוק שלפנינו מוצע להסדיר את מגורי הרועים ואת הקמתם של מבנים חקלאיים בשטחי מרעה, ולאפשר מתן היתרים למגורי רועים ומשפחותיהם הגרעיניות בשטחי רעייה, באזורים שבהם הדבר נדרש בשל צורך בנוכחות מתמדת וצמודה של רועה בסמוך לעדר ובהתאם לקביעתו של שר החקלאות ופיתוח הכפר (להלן – אזור שמירה צמודה).</w:t>
      </w:r>
    </w:p>
    <w:p w:rsidR="000F25F8" w:rsidRDefault="000F25F8" w:rsidP="00CE6ABA">
      <w:pPr>
        <w:rPr>
          <w:rtl/>
        </w:rPr>
      </w:pPr>
    </w:p>
    <w:p w:rsidR="000F25F8" w:rsidRDefault="000F25F8" w:rsidP="00CE6ABA">
      <w:pPr>
        <w:rPr>
          <w:rtl/>
        </w:rPr>
      </w:pPr>
      <w:r>
        <w:rPr>
          <w:rtl/>
        </w:rPr>
        <w:t xml:space="preserve">מוצע כי בהתייעצות עם שר הפנים </w:t>
      </w:r>
      <w:r>
        <w:rPr>
          <w:rFonts w:hint="cs"/>
          <w:rtl/>
        </w:rPr>
        <w:t xml:space="preserve">יקבע </w:t>
      </w:r>
      <w:r>
        <w:rPr>
          <w:rtl/>
        </w:rPr>
        <w:t xml:space="preserve">שר החקלאות אזורים </w:t>
      </w:r>
      <w:r>
        <w:rPr>
          <w:rFonts w:hint="cs"/>
          <w:rtl/>
        </w:rPr>
        <w:t>ש</w:t>
      </w:r>
      <w:r>
        <w:rPr>
          <w:rtl/>
        </w:rPr>
        <w:t>בהם קיימים שטחי מרעה ונדרשת בהם נוכחות מתמדת וצמודה של רועה</w:t>
      </w:r>
      <w:r>
        <w:rPr>
          <w:rFonts w:hint="cs"/>
          <w:rtl/>
        </w:rPr>
        <w:t>;</w:t>
      </w:r>
      <w:r>
        <w:rPr>
          <w:rtl/>
        </w:rPr>
        <w:t xml:space="preserve"> רועה באזורים אלה יהיה רשאי להגיש בקשה לרשות המרעה במשרד החקלאות, אשר יפעל להגשת בקשה להקמת מבנה מגורים בשטח המרעה לוועדה המקומית לתכנון ובנייה, בהתקיים תנאים שעניינם גודל המבנים הנדרשים לרבות מבנים חקלאיים, ניהול ספרים כדין ותנאים נוספים. מיקום המבנים ייקבע באישור הו</w:t>
      </w:r>
      <w:r>
        <w:rPr>
          <w:rFonts w:hint="cs"/>
          <w:rtl/>
        </w:rPr>
        <w:t>ו</w:t>
      </w:r>
      <w:r>
        <w:rPr>
          <w:rtl/>
        </w:rPr>
        <w:t>עדה המקומית בהמלצת משרד החקלאות.</w:t>
      </w:r>
    </w:p>
    <w:p w:rsidR="000F25F8" w:rsidRDefault="000F25F8" w:rsidP="009635F5">
      <w:pPr>
        <w:rPr>
          <w:rtl/>
        </w:rPr>
      </w:pPr>
    </w:p>
    <w:p w:rsidR="000F25F8" w:rsidRDefault="000F25F8" w:rsidP="00CE6ABA">
      <w:pPr>
        <w:rPr>
          <w:rtl/>
        </w:rPr>
      </w:pPr>
      <w:bookmarkStart w:id="17069" w:name="TOR_Q40"/>
      <w:bookmarkEnd w:id="17069"/>
      <w:r>
        <w:rPr>
          <w:rFonts w:hint="cs"/>
          <w:rtl/>
        </w:rPr>
        <w:t xml:space="preserve">לפני כמה שנים, בעקבות הצעות חוק דומות שהוגשו לכנסת, הוקם </w:t>
      </w:r>
      <w:bookmarkStart w:id="17070" w:name="_ETM_Q40_100718"/>
      <w:bookmarkEnd w:id="17070"/>
      <w:r>
        <w:rPr>
          <w:rFonts w:hint="cs"/>
          <w:rtl/>
        </w:rPr>
        <w:t xml:space="preserve">במינהל התכנון פורום לבחינת צורכי המרעה בהיבטים החקלאיים. הפורום כולל </w:t>
      </w:r>
      <w:bookmarkStart w:id="17071" w:name="_ETM_Q40_115580"/>
      <w:bookmarkEnd w:id="17071"/>
      <w:r>
        <w:rPr>
          <w:rFonts w:hint="cs"/>
          <w:rtl/>
        </w:rPr>
        <w:t xml:space="preserve">את כלל הגורמים הממשלתיים הנוגעים בדבר, ובהם משרד החקלאות, רשות </w:t>
      </w:r>
      <w:bookmarkStart w:id="17072" w:name="_ETM_Q40_125549"/>
      <w:bookmarkEnd w:id="17072"/>
      <w:r>
        <w:rPr>
          <w:rFonts w:hint="cs"/>
          <w:rtl/>
        </w:rPr>
        <w:t xml:space="preserve">מקרקעי ישראל, רשות הטבע והגנים והקרן הקיימת לישראל. </w:t>
      </w:r>
      <w:bookmarkStart w:id="17073" w:name="_ETM_Q40_178113"/>
      <w:bookmarkStart w:id="17074" w:name="_ETM_Q40_178182"/>
      <w:bookmarkEnd w:id="17073"/>
      <w:bookmarkEnd w:id="17074"/>
      <w:r>
        <w:rPr>
          <w:rFonts w:hint="cs"/>
          <w:rtl/>
        </w:rPr>
        <w:t xml:space="preserve">לאחר מיפוי הצרכים </w:t>
      </w:r>
      <w:bookmarkStart w:id="17075" w:name="_ETM_Q40_175137"/>
      <w:bookmarkEnd w:id="17075"/>
      <w:r>
        <w:rPr>
          <w:rFonts w:hint="cs"/>
          <w:rtl/>
        </w:rPr>
        <w:t xml:space="preserve">על ידי הפורום, גובשה תוכנית שינוי 6 לתמ"א 1, אשר מאפשרת </w:t>
      </w:r>
      <w:bookmarkStart w:id="17076" w:name="_ETM_Q40_181546"/>
      <w:bookmarkEnd w:id="17076"/>
      <w:r>
        <w:rPr>
          <w:rFonts w:hint="cs"/>
          <w:rtl/>
        </w:rPr>
        <w:t xml:space="preserve">הקמת מוקדי מרעה בשטחים פתוחים עם אפשרות לבינוי חקלאי נדרש </w:t>
      </w:r>
      <w:bookmarkStart w:id="17077" w:name="_ETM_Q40_192260"/>
      <w:bookmarkEnd w:id="17077"/>
      <w:r>
        <w:rPr>
          <w:rFonts w:hint="cs"/>
          <w:rtl/>
        </w:rPr>
        <w:t>ושהיית שומר, תוך בינוי מינימלי.</w:t>
      </w:r>
      <w:bookmarkStart w:id="17078" w:name="_ETM_Q40_196345"/>
      <w:bookmarkEnd w:id="17078"/>
    </w:p>
    <w:p w:rsidR="000F25F8" w:rsidRDefault="000F25F8" w:rsidP="00CE6ABA">
      <w:pPr>
        <w:rPr>
          <w:rtl/>
        </w:rPr>
      </w:pPr>
      <w:bookmarkStart w:id="17079" w:name="_ETM_Q40_196410"/>
      <w:bookmarkEnd w:id="17079"/>
    </w:p>
    <w:p w:rsidR="000F25F8" w:rsidRDefault="000F25F8" w:rsidP="00CE6ABA">
      <w:pPr>
        <w:rPr>
          <w:rtl/>
        </w:rPr>
      </w:pPr>
      <w:bookmarkStart w:id="17080" w:name="_ETM_Q40_196472"/>
      <w:bookmarkStart w:id="17081" w:name="_ETM_Q40_196579"/>
      <w:bookmarkEnd w:id="17080"/>
      <w:bookmarkEnd w:id="17081"/>
      <w:r>
        <w:rPr>
          <w:rFonts w:hint="cs"/>
          <w:rtl/>
        </w:rPr>
        <w:t xml:space="preserve">הצעת חוק זו </w:t>
      </w:r>
      <w:bookmarkStart w:id="17082" w:name="_ETM_Q40_198025"/>
      <w:bookmarkEnd w:id="17082"/>
      <w:r>
        <w:rPr>
          <w:rFonts w:hint="cs"/>
          <w:rtl/>
        </w:rPr>
        <w:t>מרחיבה את המלצות הפורום ומאפשרת את מגורי הרועה ו</w:t>
      </w:r>
      <w:bookmarkStart w:id="17083" w:name="_ETM_Q40_200828"/>
      <w:bookmarkEnd w:id="17083"/>
      <w:r>
        <w:rPr>
          <w:rFonts w:hint="cs"/>
          <w:rtl/>
        </w:rPr>
        <w:t xml:space="preserve">בני משפחתו כאשר הדבר נחוץ לדעת השר מחמת מאפייניהם של אזורי המרעה שבהם הוא פועל, לרבות הסיכון שקיים בהם </w:t>
      </w:r>
      <w:bookmarkStart w:id="17084" w:name="_ETM_Q40_213928"/>
      <w:bookmarkEnd w:id="17084"/>
      <w:r>
        <w:rPr>
          <w:rFonts w:hint="cs"/>
          <w:rtl/>
        </w:rPr>
        <w:t>לאדם ולרכוש או בשל ריחוקם מנקודות יישוב.</w:t>
      </w:r>
    </w:p>
    <w:p w:rsidR="000F25F8" w:rsidRDefault="000F25F8" w:rsidP="00CE6ABA">
      <w:pPr>
        <w:rPr>
          <w:rtl/>
        </w:rPr>
      </w:pPr>
      <w:bookmarkStart w:id="17085" w:name="_ETM_Q40_222040"/>
      <w:bookmarkStart w:id="17086" w:name="_ETM_Q40_222126"/>
      <w:bookmarkEnd w:id="17085"/>
      <w:bookmarkEnd w:id="17086"/>
    </w:p>
    <w:p w:rsidR="000F25F8" w:rsidRDefault="000F25F8" w:rsidP="00CE6ABA">
      <w:pPr>
        <w:rPr>
          <w:rtl/>
        </w:rPr>
      </w:pPr>
      <w:bookmarkStart w:id="17087" w:name="_ETM_Q40_222152"/>
      <w:bookmarkStart w:id="17088" w:name="_ETM_Q40_222210"/>
      <w:bookmarkEnd w:id="17087"/>
      <w:bookmarkEnd w:id="17088"/>
      <w:r>
        <w:rPr>
          <w:rFonts w:hint="cs"/>
          <w:rtl/>
        </w:rPr>
        <w:t xml:space="preserve">הממשלה תומכת בהצעת החוק, </w:t>
      </w:r>
      <w:bookmarkStart w:id="17089" w:name="_ETM_Q40_219485"/>
      <w:bookmarkEnd w:id="17089"/>
      <w:r>
        <w:rPr>
          <w:rFonts w:hint="cs"/>
          <w:rtl/>
        </w:rPr>
        <w:t xml:space="preserve">אולם ישנם כמה נושאים שיש צורך לתאם מול משרד </w:t>
      </w:r>
      <w:bookmarkStart w:id="17090" w:name="_ETM_Q40_224589"/>
      <w:bookmarkEnd w:id="17090"/>
      <w:r>
        <w:rPr>
          <w:rFonts w:hint="cs"/>
          <w:rtl/>
        </w:rPr>
        <w:t xml:space="preserve">החקלאות ויתר משרדי הממשלה בשלבי החקיקה הבאים. כך </w:t>
      </w:r>
      <w:bookmarkStart w:id="17091" w:name="_ETM_Q40_231849"/>
      <w:bookmarkEnd w:id="17091"/>
      <w:r>
        <w:rPr>
          <w:rFonts w:hint="cs"/>
          <w:rtl/>
        </w:rPr>
        <w:t xml:space="preserve">למשל, אין צורך בהקמת המבנים על </w:t>
      </w:r>
      <w:r>
        <w:rPr>
          <w:rFonts w:hint="cs"/>
          <w:rtl/>
        </w:rPr>
        <w:lastRenderedPageBreak/>
        <w:t xml:space="preserve">ידי משרד החקלאות, ודי בכך </w:t>
      </w:r>
      <w:bookmarkStart w:id="17092" w:name="_ETM_Q40_240745"/>
      <w:bookmarkEnd w:id="17092"/>
      <w:r>
        <w:rPr>
          <w:rFonts w:hint="cs"/>
          <w:rtl/>
        </w:rPr>
        <w:t xml:space="preserve">שמשרד החקלאות מופקד על קידום ההליך התכנוני מול הוועדה המקומית. </w:t>
      </w:r>
      <w:bookmarkStart w:id="17093" w:name="_ETM_Q40_244599"/>
      <w:bookmarkEnd w:id="17093"/>
      <w:r>
        <w:rPr>
          <w:rFonts w:hint="cs"/>
          <w:rtl/>
        </w:rPr>
        <w:t xml:space="preserve">בנוסף, יש צורך בהגדרת מונחים שמופיעים בהצעת החוק בתיאום מול </w:t>
      </w:r>
      <w:bookmarkStart w:id="17094" w:name="_ETM_Q40_251063"/>
      <w:bookmarkEnd w:id="17094"/>
      <w:r>
        <w:rPr>
          <w:rFonts w:hint="cs"/>
          <w:rtl/>
        </w:rPr>
        <w:t xml:space="preserve">רשות מקרקעי ישראל באשר לשינוי התנאים להשכרת הקרקע על פי החוזים </w:t>
      </w:r>
      <w:bookmarkStart w:id="17095" w:name="_ETM_Q40_258572"/>
      <w:bookmarkEnd w:id="17095"/>
      <w:r>
        <w:rPr>
          <w:rFonts w:hint="cs"/>
          <w:rtl/>
        </w:rPr>
        <w:t xml:space="preserve">הקיימים ובהתאמת תהליכי העבודה המתקיימים כיום במוסדות התכנון להליך התכנון </w:t>
      </w:r>
      <w:bookmarkStart w:id="17096" w:name="_ETM_Q40_261154"/>
      <w:bookmarkEnd w:id="17096"/>
      <w:r>
        <w:rPr>
          <w:rFonts w:hint="cs"/>
          <w:rtl/>
        </w:rPr>
        <w:t>הייחודי המוצע בהצעת החוק.</w:t>
      </w:r>
    </w:p>
    <w:p w:rsidR="000F25F8" w:rsidRDefault="000F25F8" w:rsidP="00CE6ABA">
      <w:pPr>
        <w:rPr>
          <w:rtl/>
        </w:rPr>
      </w:pPr>
      <w:bookmarkStart w:id="17097" w:name="_ETM_Q40_271890"/>
      <w:bookmarkStart w:id="17098" w:name="_ETM_Q40_271969"/>
      <w:bookmarkEnd w:id="17097"/>
      <w:bookmarkEnd w:id="17098"/>
    </w:p>
    <w:p w:rsidR="000F25F8" w:rsidRDefault="000F25F8" w:rsidP="00CE6ABA">
      <w:pPr>
        <w:rPr>
          <w:rtl/>
        </w:rPr>
      </w:pPr>
      <w:r>
        <w:rPr>
          <w:rFonts w:hint="cs"/>
          <w:rtl/>
        </w:rPr>
        <w:t xml:space="preserve">אני רוצה להוסיף כמה מילים לפני שאקרא </w:t>
      </w:r>
      <w:bookmarkStart w:id="17099" w:name="_ETM_Q40_274653"/>
      <w:bookmarkEnd w:id="17099"/>
      <w:r>
        <w:rPr>
          <w:rFonts w:hint="cs"/>
          <w:rtl/>
        </w:rPr>
        <w:t xml:space="preserve">את הסיפא. אני רוצה לומר שאני מאוד שמחה שהצעת החוק </w:t>
      </w:r>
      <w:bookmarkStart w:id="17100" w:name="_ETM_Q40_279740"/>
      <w:bookmarkEnd w:id="17100"/>
      <w:r>
        <w:rPr>
          <w:rFonts w:hint="cs"/>
          <w:rtl/>
        </w:rPr>
        <w:t xml:space="preserve">הזו זוכה להסכמה לאומית רחבה; לא רק עכשיו, גם </w:t>
      </w:r>
      <w:bookmarkStart w:id="17101" w:name="_ETM_Q40_283786"/>
      <w:bookmarkEnd w:id="17101"/>
      <w:r>
        <w:rPr>
          <w:rFonts w:hint="cs"/>
          <w:rtl/>
        </w:rPr>
        <w:t xml:space="preserve">בכנסת הקודמת השר דאז זאב אלקין, השרה דאז איילת </w:t>
      </w:r>
      <w:bookmarkStart w:id="17102" w:name="_ETM_Q40_288537"/>
      <w:bookmarkEnd w:id="17102"/>
      <w:r>
        <w:rPr>
          <w:rFonts w:hint="cs"/>
          <w:rtl/>
        </w:rPr>
        <w:t xml:space="preserve">שקד והשר דאז עודד פורר תמכו ועזרו לקדם את </w:t>
      </w:r>
      <w:bookmarkStart w:id="17103" w:name="_ETM_Q40_296083"/>
      <w:bookmarkEnd w:id="17103"/>
      <w:r>
        <w:rPr>
          <w:rFonts w:hint="cs"/>
          <w:rtl/>
        </w:rPr>
        <w:t xml:space="preserve">הצעת החוק הזו להעביר אותה בקריאה טרומית גם בקואליציה הנוראה </w:t>
      </w:r>
      <w:bookmarkStart w:id="17104" w:name="_ETM_Q40_298849"/>
      <w:bookmarkEnd w:id="17104"/>
      <w:r>
        <w:rPr>
          <w:rFonts w:hint="cs"/>
          <w:rtl/>
        </w:rPr>
        <w:t xml:space="preserve">שהייתה להם. גם היום חבר הכנסת אלקין וחבר הכנסת </w:t>
      </w:r>
      <w:bookmarkStart w:id="17105" w:name="_ETM_Q40_310018"/>
      <w:bookmarkEnd w:id="17105"/>
      <w:r>
        <w:rPr>
          <w:rFonts w:hint="cs"/>
          <w:rtl/>
        </w:rPr>
        <w:t xml:space="preserve">פורר כמו גם חבר הכנסת אוהד טל ממפלגתי הגישו הצעות </w:t>
      </w:r>
      <w:bookmarkStart w:id="17106" w:name="_ETM_Q40_315458"/>
      <w:bookmarkEnd w:id="17106"/>
      <w:r>
        <w:rPr>
          <w:rFonts w:hint="cs"/>
          <w:rtl/>
        </w:rPr>
        <w:t xml:space="preserve">חוק זהות, והן תעלינה, בעזרת השם, כאן במליאה ותוצמדנה </w:t>
      </w:r>
      <w:bookmarkStart w:id="17107" w:name="_ETM_Q40_322169"/>
      <w:bookmarkEnd w:id="17107"/>
      <w:r>
        <w:rPr>
          <w:rFonts w:hint="cs"/>
          <w:rtl/>
        </w:rPr>
        <w:t xml:space="preserve">להצעת החוק הזו בשלב הקריאה הראשונה. אני מאוד מברכת על </w:t>
      </w:r>
      <w:bookmarkStart w:id="17108" w:name="_ETM_Q40_327283"/>
      <w:bookmarkEnd w:id="17108"/>
      <w:r>
        <w:rPr>
          <w:rFonts w:hint="cs"/>
          <w:rtl/>
        </w:rPr>
        <w:t xml:space="preserve">זה שאנחנו זוכים להסכמה רחבה, שמעידה על התמיכה הרחבה-מאוד </w:t>
      </w:r>
      <w:bookmarkStart w:id="17109" w:name="_ETM_Q40_334190"/>
      <w:bookmarkEnd w:id="17109"/>
      <w:r>
        <w:rPr>
          <w:rFonts w:hint="cs"/>
          <w:rtl/>
        </w:rPr>
        <w:t xml:space="preserve">בציבור בעם וממילא גם בכנסת במסירות הנפש של אותם חוואים, </w:t>
      </w:r>
      <w:bookmarkStart w:id="17110" w:name="_ETM_Q40_343678"/>
      <w:bookmarkEnd w:id="17110"/>
      <w:r>
        <w:rPr>
          <w:rFonts w:hint="cs"/>
          <w:rtl/>
        </w:rPr>
        <w:t xml:space="preserve">שכפי שאמרתי, הם למעשה שליחים של כולנו. הם לא יושבים </w:t>
      </w:r>
      <w:bookmarkStart w:id="17111" w:name="_ETM_Q40_343602"/>
      <w:bookmarkEnd w:id="17111"/>
      <w:r>
        <w:rPr>
          <w:rFonts w:hint="cs"/>
          <w:rtl/>
        </w:rPr>
        <w:t xml:space="preserve">כאן ביציע </w:t>
      </w:r>
      <w:r>
        <w:rPr>
          <w:rtl/>
        </w:rPr>
        <w:t>–</w:t>
      </w:r>
      <w:r>
        <w:rPr>
          <w:rFonts w:hint="cs"/>
          <w:rtl/>
        </w:rPr>
        <w:t xml:space="preserve"> אתם יודעים למה הם לא יושבים? הם </w:t>
      </w:r>
      <w:bookmarkStart w:id="17112" w:name="_ETM_Q40_350818"/>
      <w:bookmarkEnd w:id="17112"/>
      <w:r>
        <w:rPr>
          <w:rFonts w:hint="cs"/>
          <w:rtl/>
        </w:rPr>
        <w:t>בכלל לא יכולים לצאת מהחווה. הם משעבדים את עצמם לשמירה</w:t>
      </w:r>
      <w:bookmarkStart w:id="17113" w:name="_ETM_Q40_355903"/>
      <w:bookmarkEnd w:id="17113"/>
      <w:r>
        <w:rPr>
          <w:rFonts w:hint="cs"/>
          <w:rtl/>
        </w:rPr>
        <w:t xml:space="preserve"> על אדמת ארץ ישראל. זמן ללכת לקניות אין להם; זמן </w:t>
      </w:r>
      <w:bookmarkStart w:id="17114" w:name="_ETM_Q40_360519"/>
      <w:bookmarkEnd w:id="17114"/>
      <w:r>
        <w:rPr>
          <w:rFonts w:hint="cs"/>
          <w:rtl/>
        </w:rPr>
        <w:t xml:space="preserve">לבקר את המשפחה אין להם. הם מוסרים נפש למען הארץ </w:t>
      </w:r>
      <w:bookmarkStart w:id="17115" w:name="_ETM_Q40_367158"/>
      <w:bookmarkEnd w:id="17115"/>
      <w:r>
        <w:rPr>
          <w:rFonts w:hint="cs"/>
          <w:rtl/>
        </w:rPr>
        <w:t>של כולנו ובעצם למען כולנו. אנחנו מכאן נתלכד עבורם.</w:t>
      </w:r>
    </w:p>
    <w:p w:rsidR="000F25F8" w:rsidRDefault="000F25F8" w:rsidP="00CE6ABA">
      <w:pPr>
        <w:rPr>
          <w:rtl/>
        </w:rPr>
      </w:pPr>
      <w:bookmarkStart w:id="17116" w:name="_ETM_Q40_368881"/>
      <w:bookmarkStart w:id="17117" w:name="_ETM_Q40_368977"/>
      <w:bookmarkEnd w:id="17116"/>
      <w:bookmarkEnd w:id="17117"/>
    </w:p>
    <w:p w:rsidR="000F25F8" w:rsidRDefault="000F25F8" w:rsidP="00CE6ABA">
      <w:pPr>
        <w:rPr>
          <w:rtl/>
        </w:rPr>
      </w:pPr>
      <w:bookmarkStart w:id="17118" w:name="_ETM_Q40_368994"/>
      <w:bookmarkStart w:id="17119" w:name="_ETM_Q40_369079"/>
      <w:bookmarkEnd w:id="17118"/>
      <w:bookmarkEnd w:id="17119"/>
      <w:r>
        <w:rPr>
          <w:rFonts w:hint="cs"/>
          <w:rtl/>
        </w:rPr>
        <w:t xml:space="preserve">לאור האמור, </w:t>
      </w:r>
      <w:bookmarkStart w:id="17120" w:name="_ETM_Q40_370400"/>
      <w:bookmarkEnd w:id="17120"/>
      <w:r>
        <w:rPr>
          <w:rFonts w:hint="cs"/>
          <w:rtl/>
        </w:rPr>
        <w:t xml:space="preserve">אציע לחברי הכנסת לתמוך בהצעת החוק בכפוף לתיאום המשך הליכי </w:t>
      </w:r>
      <w:bookmarkStart w:id="17121" w:name="_ETM_Q40_376418"/>
      <w:bookmarkEnd w:id="17121"/>
      <w:r>
        <w:rPr>
          <w:rFonts w:hint="cs"/>
          <w:rtl/>
        </w:rPr>
        <w:t xml:space="preserve">החקיקה עם משרד החקלאות ועם יתר משרדי הממשלה הנוגעים לעניין. </w:t>
      </w:r>
      <w:bookmarkStart w:id="17122" w:name="_ETM_Q40_385073"/>
      <w:bookmarkEnd w:id="17122"/>
      <w:r>
        <w:rPr>
          <w:rFonts w:hint="cs"/>
          <w:rtl/>
        </w:rPr>
        <w:t>תודה רבה.</w:t>
      </w:r>
      <w:bookmarkStart w:id="17123" w:name="_ETM_Q40_380989"/>
      <w:bookmarkEnd w:id="17123"/>
    </w:p>
    <w:p w:rsidR="000F25F8" w:rsidRDefault="000F25F8" w:rsidP="00CE6ABA">
      <w:pPr>
        <w:rPr>
          <w:rtl/>
        </w:rPr>
      </w:pPr>
      <w:bookmarkStart w:id="17124" w:name="_ETM_Q40_381082"/>
      <w:bookmarkEnd w:id="17124"/>
    </w:p>
    <w:p w:rsidR="000F25F8" w:rsidRDefault="000F25F8" w:rsidP="00CE6ABA">
      <w:pPr>
        <w:pStyle w:val="af9"/>
        <w:rPr>
          <w:rtl/>
        </w:rPr>
      </w:pPr>
      <w:r w:rsidRPr="00BF09F3">
        <w:rPr>
          <w:rStyle w:val="TagStyle"/>
          <w:rtl/>
        </w:rPr>
        <w:t xml:space="preserve"> &lt;&lt; יור &gt;&gt;</w:t>
      </w:r>
      <w:r w:rsidRPr="00AC2D0D">
        <w:rPr>
          <w:rStyle w:val="TagStyle"/>
          <w:rtl/>
        </w:rPr>
        <w:t xml:space="preserve"> </w:t>
      </w:r>
      <w:r>
        <w:rPr>
          <w:rtl/>
        </w:rPr>
        <w:t>היו"ר ישראל אייכלר:</w:t>
      </w:r>
      <w:r w:rsidRPr="00AC2D0D">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125" w:name="_ETM_Q40_381991"/>
      <w:bookmarkEnd w:id="17125"/>
      <w:r>
        <w:rPr>
          <w:rFonts w:hint="cs"/>
          <w:rtl/>
          <w:lang w:eastAsia="he-IL"/>
        </w:rPr>
        <w:t>תודה רבה.</w:t>
      </w:r>
    </w:p>
    <w:p w:rsidR="000F25F8" w:rsidRDefault="000F25F8" w:rsidP="00CE6ABA">
      <w:pPr>
        <w:rPr>
          <w:rtl/>
          <w:lang w:eastAsia="he-IL"/>
        </w:rPr>
      </w:pPr>
      <w:bookmarkStart w:id="17126" w:name="_ETM_Q40_385599"/>
      <w:bookmarkStart w:id="17127" w:name="_ETM_Q40_385653"/>
      <w:bookmarkEnd w:id="17126"/>
      <w:bookmarkEnd w:id="17127"/>
    </w:p>
    <w:p w:rsidR="000F25F8" w:rsidRDefault="000F25F8" w:rsidP="009A3900">
      <w:pPr>
        <w:rPr>
          <w:rtl/>
          <w:lang w:eastAsia="he-IL"/>
        </w:rPr>
      </w:pPr>
      <w:bookmarkStart w:id="17128" w:name="_ETM_Q40_385727"/>
      <w:bookmarkEnd w:id="17128"/>
      <w:r>
        <w:rPr>
          <w:rFonts w:hint="cs"/>
          <w:rtl/>
          <w:lang w:eastAsia="he-IL"/>
        </w:rPr>
        <w:t>א</w:t>
      </w:r>
      <w:bookmarkStart w:id="17129" w:name="_ETM_Q40_385809"/>
      <w:bookmarkEnd w:id="17129"/>
      <w:r>
        <w:rPr>
          <w:rFonts w:hint="cs"/>
          <w:rtl/>
          <w:lang w:eastAsia="he-IL"/>
        </w:rPr>
        <w:t>נחנו ניגש להצבעה</w:t>
      </w:r>
      <w:r w:rsidR="009A3900">
        <w:rPr>
          <w:rFonts w:hint="cs"/>
          <w:rtl/>
          <w:lang w:eastAsia="he-IL"/>
        </w:rPr>
        <w:t>.</w:t>
      </w:r>
      <w:r>
        <w:rPr>
          <w:rFonts w:hint="cs"/>
          <w:rtl/>
          <w:lang w:eastAsia="he-IL"/>
        </w:rPr>
        <w:t xml:space="preserve"> בעד או נגד הצעת חוק להסדרת המגורים בשטחי מרעה – הצבעה.</w:t>
      </w:r>
    </w:p>
    <w:p w:rsidR="000F25F8" w:rsidRDefault="000F25F8" w:rsidP="00CE6ABA">
      <w:pPr>
        <w:rPr>
          <w:rtl/>
          <w:lang w:eastAsia="he-IL"/>
        </w:rPr>
      </w:pPr>
    </w:p>
    <w:p w:rsidR="000F25F8" w:rsidRDefault="000F25F8" w:rsidP="00CE6ABA">
      <w:pPr>
        <w:pStyle w:val="af3"/>
        <w:keepNext/>
        <w:rPr>
          <w:rtl/>
          <w:lang w:eastAsia="he-IL"/>
        </w:rPr>
      </w:pPr>
      <w:r>
        <w:rPr>
          <w:rtl/>
          <w:lang w:eastAsia="he-IL"/>
        </w:rPr>
        <w:t>הצבעה מס'</w:t>
      </w:r>
      <w:r>
        <w:rPr>
          <w:rFonts w:hint="cs"/>
          <w:rtl/>
          <w:lang w:eastAsia="he-IL"/>
        </w:rPr>
        <w:t xml:space="preserve"> 16</w:t>
      </w:r>
    </w:p>
    <w:p w:rsidR="000F25F8" w:rsidRDefault="000F25F8" w:rsidP="00CE6ABA">
      <w:pPr>
        <w:pStyle w:val="--"/>
        <w:keepNext/>
        <w:rPr>
          <w:rtl/>
          <w:lang w:eastAsia="he-IL"/>
        </w:rPr>
      </w:pPr>
    </w:p>
    <w:p w:rsidR="000F25F8" w:rsidRDefault="000F25F8" w:rsidP="00CE6ABA">
      <w:pPr>
        <w:pStyle w:val="--"/>
        <w:keepNext/>
        <w:rPr>
          <w:rtl/>
          <w:lang w:eastAsia="he-IL"/>
        </w:rPr>
      </w:pPr>
      <w:r>
        <w:rPr>
          <w:rtl/>
          <w:lang w:eastAsia="he-IL"/>
        </w:rPr>
        <w:t>בעד ההצעה להעביר את הצעת החוק לוועדה –</w:t>
      </w:r>
      <w:r>
        <w:rPr>
          <w:rFonts w:hint="cs"/>
          <w:rtl/>
          <w:lang w:eastAsia="he-IL"/>
        </w:rPr>
        <w:t xml:space="preserve"> 37</w:t>
      </w:r>
    </w:p>
    <w:p w:rsidR="000F25F8" w:rsidRDefault="000F25F8" w:rsidP="00CE6ABA">
      <w:pPr>
        <w:pStyle w:val="--"/>
        <w:keepNext/>
        <w:rPr>
          <w:rtl/>
          <w:lang w:eastAsia="he-IL"/>
        </w:rPr>
      </w:pPr>
      <w:r>
        <w:rPr>
          <w:rtl/>
          <w:lang w:eastAsia="he-IL"/>
        </w:rPr>
        <w:t xml:space="preserve">נגד – </w:t>
      </w:r>
      <w:r>
        <w:rPr>
          <w:rFonts w:hint="cs"/>
          <w:rtl/>
          <w:lang w:eastAsia="he-IL"/>
        </w:rPr>
        <w:t>6</w:t>
      </w:r>
    </w:p>
    <w:p w:rsidR="000F25F8" w:rsidRDefault="000F25F8" w:rsidP="00CE6ABA">
      <w:pPr>
        <w:pStyle w:val="--"/>
        <w:keepNext/>
        <w:rPr>
          <w:rtl/>
          <w:lang w:eastAsia="he-IL"/>
        </w:rPr>
      </w:pPr>
      <w:r>
        <w:rPr>
          <w:rtl/>
          <w:lang w:eastAsia="he-IL"/>
        </w:rPr>
        <w:t xml:space="preserve">נמנעים – </w:t>
      </w:r>
      <w:r>
        <w:rPr>
          <w:rFonts w:hint="cs"/>
          <w:rtl/>
          <w:lang w:eastAsia="he-IL"/>
        </w:rPr>
        <w:t>אין</w:t>
      </w:r>
    </w:p>
    <w:p w:rsidR="000F25F8" w:rsidRDefault="000F25F8" w:rsidP="00CE6ABA">
      <w:pPr>
        <w:pStyle w:val="af5"/>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להסדרת המגורים בשטחי מרעה, התשפ"ג</w:t>
      </w:r>
      <w:r>
        <w:rPr>
          <w:rFonts w:hint="eastAsia"/>
          <w:rtl/>
          <w:lang w:eastAsia="he-IL"/>
        </w:rPr>
        <w:t>–</w:t>
      </w:r>
      <w:r>
        <w:rPr>
          <w:rFonts w:hint="cs"/>
          <w:rtl/>
          <w:lang w:eastAsia="he-IL"/>
        </w:rPr>
        <w:t>2023, לוועדת הפנים והגנת הסביבה, נתקבלה.</w:t>
      </w:r>
    </w:p>
    <w:p w:rsidR="000F25F8" w:rsidRDefault="000F25F8" w:rsidP="00CE6ABA">
      <w:pPr>
        <w:rPr>
          <w:rtl/>
          <w:lang w:eastAsia="he-IL"/>
        </w:rPr>
      </w:pPr>
      <w:bookmarkStart w:id="17130" w:name="_ETM_Q40_410069"/>
      <w:bookmarkStart w:id="17131" w:name="_ETM_Q40_410136"/>
      <w:bookmarkEnd w:id="17130"/>
      <w:bookmarkEnd w:id="17131"/>
    </w:p>
    <w:p w:rsidR="000F25F8" w:rsidRDefault="000F25F8" w:rsidP="00CE6ABA">
      <w:pPr>
        <w:pStyle w:val="af8"/>
        <w:rPr>
          <w:rtl/>
        </w:rPr>
      </w:pPr>
      <w:bookmarkStart w:id="17132" w:name="ET_interruption_קר_אה_56"/>
      <w:r w:rsidRPr="00BF09F3">
        <w:rPr>
          <w:rStyle w:val="TagStyle"/>
          <w:rtl/>
        </w:rPr>
        <w:t xml:space="preserve"> &lt;&lt; קריאה &gt;&gt;</w:t>
      </w:r>
      <w:r w:rsidRPr="009A4788">
        <w:rPr>
          <w:rStyle w:val="TagStyle"/>
          <w:rtl/>
        </w:rPr>
        <w:t xml:space="preserve"> </w:t>
      </w:r>
      <w:r>
        <w:rPr>
          <w:rtl/>
        </w:rPr>
        <w:t>קריאה:</w:t>
      </w:r>
      <w:r w:rsidRPr="009A4788">
        <w:rPr>
          <w:rStyle w:val="TagStyle"/>
          <w:rtl/>
        </w:rPr>
        <w:t xml:space="preserve"> </w:t>
      </w:r>
      <w:r w:rsidRPr="00BF09F3">
        <w:rPr>
          <w:rStyle w:val="TagStyle"/>
          <w:rtl/>
        </w:rPr>
        <w:t>&lt;&lt; קריאה &gt;&gt;</w:t>
      </w:r>
      <w:r>
        <w:rPr>
          <w:rtl/>
        </w:rPr>
        <w:t xml:space="preserve">   </w:t>
      </w:r>
      <w:bookmarkEnd w:id="17132"/>
    </w:p>
    <w:p w:rsidR="000F25F8" w:rsidRDefault="000F25F8" w:rsidP="00CE6ABA">
      <w:pPr>
        <w:pStyle w:val="KeepWithNext"/>
        <w:rPr>
          <w:rtl/>
          <w:lang w:eastAsia="he-IL"/>
        </w:rPr>
      </w:pPr>
    </w:p>
    <w:p w:rsidR="000F25F8" w:rsidRDefault="000F25F8" w:rsidP="00CE6ABA">
      <w:pPr>
        <w:rPr>
          <w:rtl/>
          <w:lang w:eastAsia="he-IL"/>
        </w:rPr>
      </w:pPr>
      <w:bookmarkStart w:id="17133" w:name="_ETM_Q40_412135"/>
      <w:bookmarkStart w:id="17134" w:name="_ETM_Q40_412375"/>
      <w:bookmarkStart w:id="17135" w:name="_ETM_Q40_412440"/>
      <w:bookmarkStart w:id="17136" w:name="_ETM_Q40_412457"/>
      <w:bookmarkStart w:id="17137" w:name="_ETM_Q40_412502"/>
      <w:bookmarkStart w:id="17138" w:name="_ETM_Q40_412520"/>
      <w:bookmarkEnd w:id="17133"/>
      <w:bookmarkEnd w:id="17134"/>
      <w:bookmarkEnd w:id="17135"/>
      <w:bookmarkEnd w:id="17136"/>
      <w:bookmarkEnd w:id="17137"/>
      <w:bookmarkEnd w:id="17138"/>
      <w:r>
        <w:rPr>
          <w:rFonts w:hint="cs"/>
          <w:rtl/>
          <w:lang w:eastAsia="he-IL"/>
        </w:rPr>
        <w:t>ז</w:t>
      </w:r>
      <w:bookmarkStart w:id="17139" w:name="_ETM_Q40_412578"/>
      <w:bookmarkEnd w:id="17139"/>
      <w:r>
        <w:rPr>
          <w:rFonts w:hint="cs"/>
          <w:rtl/>
          <w:lang w:eastAsia="he-IL"/>
        </w:rPr>
        <w:t>ה לא עובד לי.</w:t>
      </w:r>
      <w:bookmarkStart w:id="17140" w:name="_ETM_Q40_408130"/>
      <w:bookmarkEnd w:id="17140"/>
    </w:p>
    <w:p w:rsidR="000F25F8" w:rsidRPr="009A4788" w:rsidRDefault="000F25F8" w:rsidP="00CE6ABA">
      <w:pPr>
        <w:rPr>
          <w:rtl/>
          <w:lang w:eastAsia="he-IL"/>
        </w:rPr>
      </w:pPr>
      <w:bookmarkStart w:id="17141" w:name="_ETM_Q40_408221"/>
      <w:bookmarkEnd w:id="17141"/>
    </w:p>
    <w:p w:rsidR="000F25F8" w:rsidRDefault="000F25F8" w:rsidP="00CE6ABA">
      <w:pPr>
        <w:pStyle w:val="af8"/>
        <w:rPr>
          <w:rtl/>
        </w:rPr>
      </w:pPr>
      <w:bookmarkStart w:id="17142" w:name="ET_interruption_5785_6"/>
      <w:r w:rsidRPr="00BF09F3">
        <w:rPr>
          <w:rStyle w:val="TagStyle"/>
          <w:rtl/>
        </w:rPr>
        <w:t xml:space="preserve"> &lt;&lt; קריאה &gt;&gt;</w:t>
      </w:r>
      <w:r w:rsidRPr="009075AA">
        <w:rPr>
          <w:rStyle w:val="TagStyle"/>
          <w:rtl/>
        </w:rPr>
        <w:t xml:space="preserve"> </w:t>
      </w:r>
      <w:r>
        <w:rPr>
          <w:rtl/>
        </w:rPr>
        <w:t>עופר כסיף (חד"ש-תע"ל):</w:t>
      </w:r>
      <w:r w:rsidRPr="009075AA">
        <w:rPr>
          <w:rStyle w:val="TagStyle"/>
          <w:rtl/>
        </w:rPr>
        <w:t xml:space="preserve"> </w:t>
      </w:r>
      <w:r w:rsidRPr="00BF09F3">
        <w:rPr>
          <w:rStyle w:val="TagStyle"/>
          <w:rtl/>
        </w:rPr>
        <w:t>&lt;&lt; קריאה &gt;&gt;</w:t>
      </w:r>
      <w:r>
        <w:rPr>
          <w:rtl/>
        </w:rPr>
        <w:t xml:space="preserve">   </w:t>
      </w:r>
      <w:bookmarkEnd w:id="17142"/>
    </w:p>
    <w:p w:rsidR="000F25F8" w:rsidRDefault="000F25F8" w:rsidP="00CE6ABA">
      <w:pPr>
        <w:pStyle w:val="KeepWithNext"/>
        <w:rPr>
          <w:rtl/>
          <w:lang w:eastAsia="he-IL"/>
        </w:rPr>
      </w:pPr>
    </w:p>
    <w:p w:rsidR="000F25F8" w:rsidRDefault="000F25F8" w:rsidP="00CE6ABA">
      <w:pPr>
        <w:rPr>
          <w:rtl/>
          <w:lang w:eastAsia="he-IL"/>
        </w:rPr>
      </w:pPr>
      <w:bookmarkStart w:id="17143" w:name="_ETM_Q40_403908"/>
      <w:bookmarkEnd w:id="17143"/>
      <w:r>
        <w:rPr>
          <w:rFonts w:hint="cs"/>
          <w:rtl/>
          <w:lang w:eastAsia="he-IL"/>
        </w:rPr>
        <w:t xml:space="preserve">אני </w:t>
      </w:r>
      <w:bookmarkStart w:id="17144" w:name="_ETM_Q40_404960"/>
      <w:bookmarkEnd w:id="17144"/>
      <w:r>
        <w:rPr>
          <w:rFonts w:hint="cs"/>
          <w:rtl/>
          <w:lang w:eastAsia="he-IL"/>
        </w:rPr>
        <w:t>- - -</w:t>
      </w:r>
    </w:p>
    <w:p w:rsidR="000F25F8" w:rsidRPr="009075AA" w:rsidRDefault="000F25F8" w:rsidP="00CE6ABA">
      <w:pPr>
        <w:ind w:firstLine="0"/>
        <w:rPr>
          <w:rtl/>
          <w:lang w:eastAsia="he-IL"/>
        </w:rPr>
      </w:pPr>
      <w:bookmarkStart w:id="17145" w:name="_ETM_Q40_405745"/>
      <w:bookmarkStart w:id="17146" w:name="_ETM_Q40_405834"/>
      <w:bookmarkEnd w:id="17145"/>
      <w:bookmarkEnd w:id="17146"/>
    </w:p>
    <w:p w:rsidR="000F25F8" w:rsidRDefault="000F25F8" w:rsidP="00CE6ABA">
      <w:pPr>
        <w:pStyle w:val="af9"/>
        <w:rPr>
          <w:rtl/>
        </w:rPr>
      </w:pPr>
      <w:r w:rsidRPr="00BF09F3">
        <w:rPr>
          <w:rStyle w:val="TagStyle"/>
          <w:rtl/>
        </w:rPr>
        <w:t xml:space="preserve"> &lt;&lt; יור &gt;&gt;</w:t>
      </w:r>
      <w:r w:rsidRPr="009075AA">
        <w:rPr>
          <w:rStyle w:val="TagStyle"/>
          <w:rtl/>
        </w:rPr>
        <w:t xml:space="preserve"> </w:t>
      </w:r>
      <w:r>
        <w:rPr>
          <w:rtl/>
        </w:rPr>
        <w:t>היו"ר ישראל אייכלר:</w:t>
      </w:r>
      <w:r w:rsidRPr="009075AA">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9A3900">
      <w:pPr>
        <w:rPr>
          <w:rtl/>
          <w:lang w:eastAsia="he-IL"/>
        </w:rPr>
      </w:pPr>
      <w:r>
        <w:rPr>
          <w:rFonts w:hint="cs"/>
          <w:rtl/>
          <w:lang w:eastAsia="he-IL"/>
        </w:rPr>
        <w:t xml:space="preserve">37 בעד, נגד – </w:t>
      </w:r>
      <w:r w:rsidR="009A3900">
        <w:rPr>
          <w:rFonts w:hint="cs"/>
          <w:rtl/>
          <w:lang w:eastAsia="he-IL"/>
        </w:rPr>
        <w:t>שישה</w:t>
      </w:r>
      <w:r>
        <w:rPr>
          <w:rFonts w:hint="cs"/>
          <w:rtl/>
          <w:lang w:eastAsia="he-IL"/>
        </w:rPr>
        <w:t xml:space="preserve">. ההצעה אושרה בקריאה </w:t>
      </w:r>
      <w:bookmarkStart w:id="17147" w:name="_ETM_Q40_415658"/>
      <w:bookmarkEnd w:id="17147"/>
      <w:r>
        <w:rPr>
          <w:rFonts w:hint="cs"/>
          <w:rtl/>
          <w:lang w:eastAsia="he-IL"/>
        </w:rPr>
        <w:t>טרומית, ותעבור לוועדת הפנים והגנת הסביבה.</w:t>
      </w:r>
    </w:p>
    <w:p w:rsidR="000F25F8" w:rsidRDefault="000F25F8" w:rsidP="00CE6ABA">
      <w:pPr>
        <w:rPr>
          <w:rtl/>
          <w:lang w:eastAsia="he-IL"/>
        </w:rPr>
      </w:pPr>
      <w:bookmarkStart w:id="17148" w:name="_ETM_Q40_426618"/>
      <w:bookmarkStart w:id="17149" w:name="_ETM_Q40_426703"/>
      <w:bookmarkStart w:id="17150" w:name="_ETM_Q40_428170"/>
      <w:bookmarkEnd w:id="17148"/>
      <w:bookmarkEnd w:id="17149"/>
      <w:bookmarkEnd w:id="17150"/>
    </w:p>
    <w:p w:rsidR="000F25F8" w:rsidRDefault="000F25F8" w:rsidP="00CE6ABA">
      <w:pPr>
        <w:rPr>
          <w:rtl/>
          <w:lang w:eastAsia="he-IL"/>
        </w:rPr>
      </w:pPr>
      <w:bookmarkStart w:id="17151" w:name="_ETM_Q40_428261"/>
      <w:bookmarkEnd w:id="17151"/>
      <w:r>
        <w:rPr>
          <w:rFonts w:hint="cs"/>
          <w:rtl/>
          <w:lang w:eastAsia="he-IL"/>
        </w:rPr>
        <w:t>הצביעה</w:t>
      </w:r>
      <w:bookmarkStart w:id="17152" w:name="_ETM_Q40_435900"/>
      <w:bookmarkEnd w:id="17152"/>
      <w:r>
        <w:rPr>
          <w:rFonts w:hint="cs"/>
          <w:rtl/>
          <w:lang w:eastAsia="he-IL"/>
        </w:rPr>
        <w:t>?</w:t>
      </w:r>
    </w:p>
    <w:p w:rsidR="000F25F8" w:rsidRDefault="000F25F8" w:rsidP="00CE6ABA">
      <w:pPr>
        <w:rPr>
          <w:rtl/>
          <w:lang w:eastAsia="he-IL"/>
        </w:rPr>
      </w:pPr>
    </w:p>
    <w:p w:rsidR="000F25F8" w:rsidRDefault="000F25F8" w:rsidP="00CE6ABA">
      <w:pPr>
        <w:pStyle w:val="af8"/>
        <w:rPr>
          <w:rtl/>
        </w:rPr>
      </w:pPr>
      <w:bookmarkStart w:id="17153" w:name="ET_interruption_5761_7"/>
      <w:r w:rsidRPr="00BF09F3">
        <w:rPr>
          <w:rStyle w:val="TagStyle"/>
          <w:rtl/>
        </w:rPr>
        <w:t xml:space="preserve"> &lt;&lt; קריאה &gt;&gt;</w:t>
      </w:r>
      <w:r w:rsidRPr="009075AA">
        <w:rPr>
          <w:rStyle w:val="TagStyle"/>
          <w:rtl/>
        </w:rPr>
        <w:t xml:space="preserve"> </w:t>
      </w:r>
      <w:r>
        <w:rPr>
          <w:rtl/>
        </w:rPr>
        <w:t>עאידה תומא סלימאן (חד"ש-תע"ל):</w:t>
      </w:r>
      <w:r w:rsidRPr="009075AA">
        <w:rPr>
          <w:rStyle w:val="TagStyle"/>
          <w:rtl/>
        </w:rPr>
        <w:t xml:space="preserve"> </w:t>
      </w:r>
      <w:r w:rsidRPr="00BF09F3">
        <w:rPr>
          <w:rStyle w:val="TagStyle"/>
          <w:rtl/>
        </w:rPr>
        <w:t>&lt;&lt; קריאה &gt;&gt;</w:t>
      </w:r>
      <w:r>
        <w:rPr>
          <w:rtl/>
        </w:rPr>
        <w:t xml:space="preserve">   </w:t>
      </w:r>
      <w:bookmarkEnd w:id="17153"/>
    </w:p>
    <w:p w:rsidR="000F25F8" w:rsidRDefault="000F25F8" w:rsidP="00CE6ABA">
      <w:pPr>
        <w:pStyle w:val="KeepWithNext"/>
        <w:rPr>
          <w:rtl/>
          <w:lang w:eastAsia="he-IL"/>
        </w:rPr>
      </w:pPr>
    </w:p>
    <w:p w:rsidR="000F25F8" w:rsidRDefault="000F25F8" w:rsidP="00CE6ABA">
      <w:pPr>
        <w:rPr>
          <w:lang w:eastAsia="he-IL"/>
        </w:rPr>
      </w:pPr>
      <w:bookmarkStart w:id="17154" w:name="_ETM_Q40_423318"/>
      <w:bookmarkEnd w:id="17154"/>
      <w:r>
        <w:rPr>
          <w:rFonts w:hint="cs"/>
          <w:rtl/>
          <w:lang w:eastAsia="he-IL"/>
        </w:rPr>
        <w:t>אני לא - - -</w:t>
      </w:r>
    </w:p>
    <w:p w:rsidR="000F25F8" w:rsidRDefault="000F25F8" w:rsidP="009A3900">
      <w:pPr>
        <w:rPr>
          <w:rtl/>
          <w:lang w:eastAsia="he-IL"/>
        </w:rPr>
      </w:pPr>
      <w:bookmarkStart w:id="17155" w:name="_ETM_Q40_425152"/>
      <w:bookmarkStart w:id="17156" w:name="_ETM_Q40_425236"/>
      <w:bookmarkEnd w:id="17155"/>
      <w:bookmarkEnd w:id="17156"/>
    </w:p>
    <w:p w:rsidR="000F25F8" w:rsidRDefault="000F25F8" w:rsidP="00CE6ABA">
      <w:pPr>
        <w:pStyle w:val="af9"/>
        <w:rPr>
          <w:rtl/>
        </w:rPr>
      </w:pPr>
      <w:bookmarkStart w:id="17157" w:name="_ETM_Q40_439458"/>
      <w:bookmarkEnd w:id="17157"/>
      <w:r w:rsidRPr="00BF09F3">
        <w:rPr>
          <w:rStyle w:val="TagStyle"/>
          <w:rtl/>
        </w:rPr>
        <w:t xml:space="preserve"> &lt;&lt; יור &gt;&gt;</w:t>
      </w:r>
      <w:r w:rsidRPr="009075AA">
        <w:rPr>
          <w:rStyle w:val="TagStyle"/>
          <w:rtl/>
        </w:rPr>
        <w:t xml:space="preserve"> </w:t>
      </w:r>
      <w:r>
        <w:rPr>
          <w:rtl/>
        </w:rPr>
        <w:t>היו"ר ישראל אייכלר:</w:t>
      </w:r>
      <w:r w:rsidRPr="009075AA">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Pr="009075AA" w:rsidRDefault="000F25F8" w:rsidP="00CE6ABA">
      <w:pPr>
        <w:rPr>
          <w:rtl/>
          <w:lang w:eastAsia="he-IL"/>
        </w:rPr>
      </w:pPr>
      <w:r>
        <w:rPr>
          <w:rFonts w:hint="cs"/>
          <w:rtl/>
          <w:lang w:eastAsia="he-IL"/>
        </w:rPr>
        <w:t>את</w:t>
      </w:r>
      <w:bookmarkStart w:id="17158" w:name="_ETM_Q40_426186"/>
      <w:bookmarkEnd w:id="17158"/>
      <w:r>
        <w:rPr>
          <w:rFonts w:hint="cs"/>
          <w:rtl/>
          <w:lang w:eastAsia="he-IL"/>
        </w:rPr>
        <w:t xml:space="preserve"> רוצה לפרוטוקול? אז אני מודיע</w:t>
      </w:r>
      <w:bookmarkStart w:id="17159" w:name="_ETM_Q40_438160"/>
      <w:bookmarkEnd w:id="17159"/>
      <w:r>
        <w:rPr>
          <w:rFonts w:hint="cs"/>
          <w:rtl/>
          <w:lang w:eastAsia="he-IL"/>
        </w:rPr>
        <w:t xml:space="preserve"> שחברת הכנסת עאידה תומא סלימאן וחבר הכנסת עופר כסיף רצו </w:t>
      </w:r>
      <w:bookmarkStart w:id="17160" w:name="_ETM_Q40_442705"/>
      <w:bookmarkEnd w:id="17160"/>
      <w:r>
        <w:rPr>
          <w:rFonts w:hint="cs"/>
          <w:rtl/>
          <w:lang w:eastAsia="he-IL"/>
        </w:rPr>
        <w:t>להצביע נגד.</w:t>
      </w:r>
    </w:p>
    <w:p w:rsidR="000F25F8" w:rsidRDefault="000F25F8" w:rsidP="00CE6ABA">
      <w:pPr>
        <w:rPr>
          <w:rtl/>
          <w:lang w:eastAsia="he-IL"/>
        </w:rPr>
      </w:pPr>
      <w:bookmarkStart w:id="17161" w:name="_ETM_Q40_384973"/>
      <w:bookmarkStart w:id="17162" w:name="_ETM_Q40_385042"/>
      <w:bookmarkEnd w:id="17161"/>
      <w:bookmarkEnd w:id="17162"/>
    </w:p>
    <w:p w:rsidR="000F25F8" w:rsidRDefault="000F25F8" w:rsidP="00CE6ABA">
      <w:pPr>
        <w:pStyle w:val="af8"/>
        <w:rPr>
          <w:rtl/>
        </w:rPr>
      </w:pPr>
      <w:bookmarkStart w:id="17163" w:name="ET_interruption_5785_58"/>
      <w:r w:rsidRPr="00BF09F3">
        <w:rPr>
          <w:rStyle w:val="TagStyle"/>
          <w:rtl/>
        </w:rPr>
        <w:t xml:space="preserve"> &lt;&lt; קריאה &gt;&gt;</w:t>
      </w:r>
      <w:r w:rsidRPr="009A4788">
        <w:rPr>
          <w:rStyle w:val="TagStyle"/>
          <w:rtl/>
        </w:rPr>
        <w:t xml:space="preserve"> </w:t>
      </w:r>
      <w:r>
        <w:rPr>
          <w:rtl/>
        </w:rPr>
        <w:t>עופר כסיף (חד"ש-תע"ל):</w:t>
      </w:r>
      <w:r w:rsidRPr="009A4788">
        <w:rPr>
          <w:rStyle w:val="TagStyle"/>
          <w:rtl/>
        </w:rPr>
        <w:t xml:space="preserve"> </w:t>
      </w:r>
      <w:r w:rsidRPr="00BF09F3">
        <w:rPr>
          <w:rStyle w:val="TagStyle"/>
          <w:rtl/>
        </w:rPr>
        <w:t>&lt;&lt; קריאה &gt;&gt;</w:t>
      </w:r>
      <w:r>
        <w:rPr>
          <w:rtl/>
        </w:rPr>
        <w:t xml:space="preserve">   </w:t>
      </w:r>
      <w:bookmarkEnd w:id="17163"/>
    </w:p>
    <w:p w:rsidR="000F25F8" w:rsidRDefault="000F25F8" w:rsidP="00CE6ABA">
      <w:pPr>
        <w:pStyle w:val="KeepWithNext"/>
        <w:rPr>
          <w:rtl/>
          <w:lang w:eastAsia="he-IL"/>
        </w:rPr>
      </w:pPr>
    </w:p>
    <w:p w:rsidR="000F25F8" w:rsidRDefault="000F25F8" w:rsidP="00CE6ABA">
      <w:pPr>
        <w:rPr>
          <w:rtl/>
          <w:lang w:eastAsia="he-IL"/>
        </w:rPr>
      </w:pPr>
      <w:bookmarkStart w:id="17164" w:name="_ETM_Q40_440382"/>
      <w:bookmarkEnd w:id="17164"/>
      <w:r>
        <w:rPr>
          <w:rFonts w:hint="cs"/>
          <w:rtl/>
          <w:lang w:eastAsia="he-IL"/>
        </w:rPr>
        <w:t>נגד.</w:t>
      </w:r>
    </w:p>
    <w:p w:rsidR="000F25F8" w:rsidRPr="009A3900" w:rsidRDefault="000F25F8" w:rsidP="00CE6ABA">
      <w:pPr>
        <w:rPr>
          <w:rtl/>
        </w:rPr>
      </w:pPr>
      <w:bookmarkStart w:id="17165" w:name="_ETM_Q40_441597"/>
      <w:bookmarkStart w:id="17166" w:name="_ETM_Q40_441692"/>
      <w:bookmarkEnd w:id="17165"/>
      <w:bookmarkEnd w:id="17166"/>
    </w:p>
    <w:p w:rsidR="000F25F8" w:rsidRDefault="000F25F8" w:rsidP="00CE6ABA">
      <w:pPr>
        <w:pStyle w:val="af8"/>
        <w:rPr>
          <w:rtl/>
        </w:rPr>
      </w:pPr>
      <w:bookmarkStart w:id="17167" w:name="ET_interruption_5726_59"/>
      <w:r w:rsidRPr="00BF09F3">
        <w:rPr>
          <w:rStyle w:val="TagStyle"/>
          <w:rtl/>
        </w:rPr>
        <w:t xml:space="preserve"> &lt;&lt; קריאה &gt;&gt;</w:t>
      </w:r>
      <w:r w:rsidRPr="009A4788">
        <w:rPr>
          <w:rStyle w:val="TagStyle"/>
          <w:rtl/>
        </w:rPr>
        <w:t xml:space="preserve"> </w:t>
      </w:r>
      <w:r>
        <w:rPr>
          <w:rtl/>
        </w:rPr>
        <w:t>ינון אזולאי (ש"ס):</w:t>
      </w:r>
      <w:r w:rsidRPr="009A4788">
        <w:rPr>
          <w:rStyle w:val="TagStyle"/>
          <w:rtl/>
        </w:rPr>
        <w:t xml:space="preserve"> </w:t>
      </w:r>
      <w:r w:rsidRPr="00BF09F3">
        <w:rPr>
          <w:rStyle w:val="TagStyle"/>
          <w:rtl/>
        </w:rPr>
        <w:t>&lt;&lt; קריאה &gt;&gt;</w:t>
      </w:r>
      <w:r>
        <w:rPr>
          <w:rtl/>
        </w:rPr>
        <w:t xml:space="preserve">   </w:t>
      </w:r>
      <w:bookmarkEnd w:id="17167"/>
    </w:p>
    <w:p w:rsidR="000F25F8" w:rsidRDefault="000F25F8" w:rsidP="00CE6ABA">
      <w:pPr>
        <w:pStyle w:val="KeepWithNext"/>
        <w:rPr>
          <w:rtl/>
          <w:lang w:eastAsia="he-IL"/>
        </w:rPr>
      </w:pPr>
      <w:bookmarkStart w:id="17168" w:name="_ETM_Q40_453374"/>
      <w:bookmarkEnd w:id="17168"/>
    </w:p>
    <w:p w:rsidR="000F25F8" w:rsidRDefault="000F25F8" w:rsidP="00CE6ABA">
      <w:pPr>
        <w:rPr>
          <w:lang w:eastAsia="he-IL"/>
        </w:rPr>
      </w:pPr>
      <w:bookmarkStart w:id="17169" w:name="_ETM_Q40_453069"/>
      <w:bookmarkStart w:id="17170" w:name="_ETM_Q40_453311"/>
      <w:bookmarkStart w:id="17171" w:name="_ETM_Q40_444119"/>
      <w:bookmarkStart w:id="17172" w:name="_ETM_Q40_444394"/>
      <w:bookmarkStart w:id="17173" w:name="_ETM_Q40_444475"/>
      <w:bookmarkStart w:id="17174" w:name="_ETM_Q40_444497"/>
      <w:bookmarkStart w:id="17175" w:name="_ETM_Q40_444546"/>
      <w:bookmarkEnd w:id="17169"/>
      <w:bookmarkEnd w:id="17170"/>
      <w:bookmarkEnd w:id="17171"/>
      <w:bookmarkEnd w:id="17172"/>
      <w:bookmarkEnd w:id="17173"/>
      <w:bookmarkEnd w:id="17174"/>
      <w:bookmarkEnd w:id="17175"/>
      <w:r>
        <w:rPr>
          <w:rFonts w:hint="cs"/>
          <w:rtl/>
          <w:lang w:eastAsia="he-IL"/>
        </w:rPr>
        <w:t>- - -</w:t>
      </w:r>
    </w:p>
    <w:p w:rsidR="000F25F8" w:rsidRDefault="000F25F8" w:rsidP="00CE6ABA">
      <w:pPr>
        <w:ind w:left="720" w:firstLine="0"/>
        <w:rPr>
          <w:lang w:eastAsia="he-IL"/>
        </w:rPr>
      </w:pPr>
      <w:bookmarkStart w:id="17176" w:name="_ETM_Q40_445424"/>
      <w:bookmarkStart w:id="17177" w:name="_ETM_Q40_445522"/>
      <w:bookmarkEnd w:id="17176"/>
      <w:bookmarkEnd w:id="17177"/>
    </w:p>
    <w:p w:rsidR="000F25F8" w:rsidRDefault="000F25F8" w:rsidP="00CE6ABA">
      <w:pPr>
        <w:pStyle w:val="af9"/>
        <w:rPr>
          <w:rtl/>
        </w:rPr>
      </w:pPr>
      <w:r w:rsidRPr="00BF09F3">
        <w:rPr>
          <w:rStyle w:val="TagStyle"/>
          <w:rtl/>
        </w:rPr>
        <w:t xml:space="preserve"> &lt;&lt; יור &gt;&gt;</w:t>
      </w:r>
      <w:r w:rsidRPr="009075AA">
        <w:rPr>
          <w:rStyle w:val="TagStyle"/>
          <w:rtl/>
        </w:rPr>
        <w:t xml:space="preserve"> </w:t>
      </w:r>
      <w:r>
        <w:rPr>
          <w:rtl/>
        </w:rPr>
        <w:t>היו"ר ישראל אייכלר:</w:t>
      </w:r>
      <w:r w:rsidRPr="009075AA">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178" w:name="_ETM_Q40_446273"/>
      <w:bookmarkEnd w:id="17178"/>
      <w:r>
        <w:rPr>
          <w:rFonts w:hint="cs"/>
          <w:rtl/>
          <w:lang w:eastAsia="he-IL"/>
        </w:rPr>
        <w:t xml:space="preserve">מה? ועדת הפנים והגנת הסביבה, כך </w:t>
      </w:r>
      <w:bookmarkStart w:id="17179" w:name="_ETM_Q40_454288"/>
      <w:bookmarkEnd w:id="17179"/>
      <w:r>
        <w:rPr>
          <w:rFonts w:hint="cs"/>
          <w:rtl/>
          <w:lang w:eastAsia="he-IL"/>
        </w:rPr>
        <w:t>כתוב פה.</w:t>
      </w:r>
    </w:p>
    <w:p w:rsidR="000F25F8" w:rsidRDefault="000F25F8" w:rsidP="00CE6ABA">
      <w:pPr>
        <w:rPr>
          <w:rtl/>
          <w:lang w:eastAsia="he-IL"/>
        </w:rPr>
      </w:pPr>
      <w:bookmarkStart w:id="17180" w:name="_ETM_Q40_455664"/>
      <w:bookmarkStart w:id="17181" w:name="_ETM_Q40_455753"/>
      <w:bookmarkEnd w:id="17180"/>
      <w:bookmarkEnd w:id="17181"/>
    </w:p>
    <w:p w:rsidR="000F25F8" w:rsidRDefault="000F25F8" w:rsidP="00CE6ABA">
      <w:pPr>
        <w:pStyle w:val="af8"/>
        <w:rPr>
          <w:rtl/>
        </w:rPr>
      </w:pPr>
      <w:bookmarkStart w:id="17182" w:name="ET_interruption_5726_12"/>
      <w:r w:rsidRPr="00BF09F3">
        <w:rPr>
          <w:rStyle w:val="TagStyle"/>
          <w:rtl/>
        </w:rPr>
        <w:t xml:space="preserve"> &lt;&lt; קריאה &gt;&gt;</w:t>
      </w:r>
      <w:r w:rsidRPr="009075AA">
        <w:rPr>
          <w:rStyle w:val="TagStyle"/>
          <w:rtl/>
        </w:rPr>
        <w:t xml:space="preserve"> </w:t>
      </w:r>
      <w:r>
        <w:rPr>
          <w:rtl/>
        </w:rPr>
        <w:t>ינון אזולאי (ש"ס):</w:t>
      </w:r>
      <w:r w:rsidRPr="009075AA">
        <w:rPr>
          <w:rStyle w:val="TagStyle"/>
          <w:rtl/>
        </w:rPr>
        <w:t xml:space="preserve"> </w:t>
      </w:r>
      <w:r w:rsidRPr="00BF09F3">
        <w:rPr>
          <w:rStyle w:val="TagStyle"/>
          <w:rtl/>
        </w:rPr>
        <w:t>&lt;&lt; קריאה &gt;&gt;</w:t>
      </w:r>
      <w:r>
        <w:rPr>
          <w:rtl/>
        </w:rPr>
        <w:t xml:space="preserve">   </w:t>
      </w:r>
      <w:bookmarkEnd w:id="17182"/>
    </w:p>
    <w:p w:rsidR="000F25F8" w:rsidRDefault="000F25F8" w:rsidP="00CE6ABA">
      <w:pPr>
        <w:pStyle w:val="KeepWithNext"/>
        <w:rPr>
          <w:rtl/>
          <w:lang w:eastAsia="he-IL"/>
        </w:rPr>
      </w:pPr>
    </w:p>
    <w:p w:rsidR="000F25F8" w:rsidRDefault="000F25F8" w:rsidP="00CE6ABA">
      <w:pPr>
        <w:rPr>
          <w:lang w:eastAsia="he-IL"/>
        </w:rPr>
      </w:pPr>
      <w:bookmarkStart w:id="17183" w:name="_ETM_Q40_453255"/>
      <w:bookmarkStart w:id="17184" w:name="_ETM_Q40_453502"/>
      <w:bookmarkStart w:id="17185" w:name="_ETM_Q40_453572"/>
      <w:bookmarkEnd w:id="17183"/>
      <w:bookmarkEnd w:id="17184"/>
      <w:bookmarkEnd w:id="17185"/>
      <w:r>
        <w:rPr>
          <w:rFonts w:hint="cs"/>
          <w:rtl/>
          <w:lang w:eastAsia="he-IL"/>
        </w:rPr>
        <w:t>סליחה, אני מתנצל.</w:t>
      </w:r>
    </w:p>
    <w:p w:rsidR="000F25F8" w:rsidRPr="009075AA" w:rsidRDefault="000F25F8" w:rsidP="00CE6ABA">
      <w:pPr>
        <w:rPr>
          <w:rtl/>
          <w:lang w:eastAsia="he-IL"/>
        </w:rPr>
      </w:pPr>
      <w:bookmarkStart w:id="17186" w:name="_ETM_Q40_454672"/>
      <w:bookmarkStart w:id="17187" w:name="_ETM_Q40_454772"/>
      <w:bookmarkEnd w:id="17186"/>
      <w:bookmarkEnd w:id="17187"/>
    </w:p>
    <w:p w:rsidR="000F25F8" w:rsidRDefault="000F25F8" w:rsidP="00CE6ABA">
      <w:pPr>
        <w:pStyle w:val="af9"/>
        <w:rPr>
          <w:rtl/>
        </w:rPr>
      </w:pPr>
      <w:r w:rsidRPr="00BF09F3">
        <w:rPr>
          <w:rStyle w:val="TagStyle"/>
          <w:rtl/>
        </w:rPr>
        <w:t xml:space="preserve"> &lt;&lt; יור &gt;&gt;</w:t>
      </w:r>
      <w:r w:rsidRPr="00AC2D0D">
        <w:rPr>
          <w:rStyle w:val="TagStyle"/>
          <w:rtl/>
        </w:rPr>
        <w:t xml:space="preserve"> </w:t>
      </w:r>
      <w:r>
        <w:rPr>
          <w:rtl/>
        </w:rPr>
        <w:t>היו"ר ישראל אייכלר:</w:t>
      </w:r>
      <w:r w:rsidRPr="00AC2D0D">
        <w:rPr>
          <w:rStyle w:val="TagStyle"/>
          <w:rtl/>
        </w:rPr>
        <w:t xml:space="preserve"> </w:t>
      </w:r>
      <w:r w:rsidRPr="00BF09F3">
        <w:rPr>
          <w:rStyle w:val="TagStyle"/>
          <w:rtl/>
        </w:rPr>
        <w:t>&lt;&lt; יור &gt;&gt;</w:t>
      </w:r>
      <w:r>
        <w:rPr>
          <w:rtl/>
        </w:rPr>
        <w:t xml:space="preserve">   </w:t>
      </w:r>
    </w:p>
    <w:p w:rsidR="000F25F8" w:rsidRDefault="000F25F8" w:rsidP="00CE6ABA">
      <w:pPr>
        <w:rPr>
          <w:rtl/>
          <w:lang w:eastAsia="he-IL"/>
        </w:rPr>
      </w:pPr>
      <w:bookmarkStart w:id="17188" w:name="_ETM_Q40_386228"/>
      <w:bookmarkEnd w:id="17188"/>
    </w:p>
    <w:p w:rsidR="000F25F8" w:rsidRDefault="000F25F8" w:rsidP="009A3900">
      <w:pPr>
        <w:rPr>
          <w:rtl/>
          <w:lang w:eastAsia="he-IL"/>
        </w:rPr>
      </w:pPr>
      <w:r>
        <w:rPr>
          <w:rFonts w:hint="cs"/>
          <w:rtl/>
          <w:lang w:eastAsia="he-IL"/>
        </w:rPr>
        <w:t>שטחי מרעה</w:t>
      </w:r>
      <w:r w:rsidR="009A3900">
        <w:rPr>
          <w:rFonts w:hint="cs"/>
          <w:rtl/>
          <w:lang w:eastAsia="he-IL"/>
        </w:rPr>
        <w:t>,</w:t>
      </w:r>
      <w:r>
        <w:rPr>
          <w:rFonts w:hint="cs"/>
          <w:rtl/>
          <w:lang w:eastAsia="he-IL"/>
        </w:rPr>
        <w:t xml:space="preserve"> כן.</w:t>
      </w:r>
      <w:bookmarkStart w:id="17189" w:name="_ETM_Q40_458111"/>
      <w:bookmarkEnd w:id="17189"/>
    </w:p>
    <w:p w:rsidR="000F25F8" w:rsidRDefault="000F25F8" w:rsidP="00CE6ABA">
      <w:pPr>
        <w:rPr>
          <w:rtl/>
          <w:lang w:eastAsia="he-IL"/>
        </w:rPr>
      </w:pPr>
      <w:bookmarkStart w:id="17190" w:name="_ETM_Q40_458187"/>
      <w:bookmarkEnd w:id="17190"/>
    </w:p>
    <w:p w:rsidR="009A3900" w:rsidRDefault="009A3900" w:rsidP="00CE6ABA">
      <w:pPr>
        <w:rPr>
          <w:rtl/>
          <w:lang w:eastAsia="he-IL"/>
        </w:rPr>
      </w:pPr>
    </w:p>
    <w:p w:rsidR="000F25F8" w:rsidRDefault="000F25F8" w:rsidP="00CE6ABA">
      <w:pPr>
        <w:pStyle w:val="a7"/>
        <w:rPr>
          <w:rtl/>
          <w:lang w:eastAsia="he-IL"/>
        </w:rPr>
      </w:pPr>
      <w:bookmarkStart w:id="17191" w:name="ET_hatsach_638977_13"/>
      <w:r w:rsidRPr="00BF09F3">
        <w:rPr>
          <w:rStyle w:val="TagStyle"/>
          <w:rtl/>
        </w:rPr>
        <w:t xml:space="preserve"> &lt;&lt; הצח &gt;&gt;</w:t>
      </w:r>
      <w:r w:rsidRPr="009075AA">
        <w:rPr>
          <w:rStyle w:val="TagStyle"/>
          <w:rtl/>
        </w:rPr>
        <w:t xml:space="preserve"> </w:t>
      </w:r>
      <w:bookmarkStart w:id="17192" w:name="_Toc128001763"/>
      <w:r>
        <w:rPr>
          <w:rtl/>
          <w:lang w:eastAsia="he-IL"/>
        </w:rPr>
        <w:t xml:space="preserve">הצעת חוק רשות מקרקעי ישראל (תיקון </w:t>
      </w:r>
      <w:r>
        <w:rPr>
          <w:rFonts w:hint="cs"/>
          <w:rtl/>
          <w:lang w:eastAsia="he-IL"/>
        </w:rPr>
        <w:t>–</w:t>
      </w:r>
      <w:r>
        <w:rPr>
          <w:rtl/>
          <w:lang w:eastAsia="he-IL"/>
        </w:rPr>
        <w:t xml:space="preserve"> הקצאת קרקעות בנגב ובגליל לחיילים משוחררים ומשרתי שירות לאומי-אזרחי), התשפ"ג</w:t>
      </w:r>
      <w:r>
        <w:rPr>
          <w:rFonts w:hint="cs"/>
          <w:rtl/>
          <w:lang w:eastAsia="he-IL"/>
        </w:rPr>
        <w:t>–</w:t>
      </w:r>
      <w:r>
        <w:rPr>
          <w:rtl/>
          <w:lang w:eastAsia="he-IL"/>
        </w:rPr>
        <w:t>2022</w:t>
      </w:r>
      <w:bookmarkEnd w:id="17192"/>
      <w:r w:rsidRPr="009075AA">
        <w:rPr>
          <w:rStyle w:val="TagStyle"/>
          <w:rtl/>
        </w:rPr>
        <w:t xml:space="preserve"> </w:t>
      </w:r>
      <w:r w:rsidRPr="00BF09F3">
        <w:rPr>
          <w:rStyle w:val="TagStyle"/>
          <w:rtl/>
        </w:rPr>
        <w:t>&lt;&lt; הצח &gt;&gt;</w:t>
      </w:r>
      <w:r>
        <w:rPr>
          <w:rtl/>
          <w:lang w:eastAsia="he-IL"/>
        </w:rPr>
        <w:t xml:space="preserve">   </w:t>
      </w:r>
      <w:bookmarkEnd w:id="17191"/>
    </w:p>
    <w:p w:rsidR="000F25F8" w:rsidRDefault="000F25F8" w:rsidP="00CE6ABA">
      <w:pPr>
        <w:rPr>
          <w:rtl/>
          <w:lang w:eastAsia="he-IL"/>
        </w:rPr>
      </w:pPr>
      <w:r>
        <w:rPr>
          <w:rtl/>
          <w:lang w:eastAsia="he-IL"/>
        </w:rPr>
        <w:t>[הצעת חוק פ/</w:t>
      </w:r>
      <w:r>
        <w:rPr>
          <w:rFonts w:hint="cs"/>
          <w:rtl/>
          <w:lang w:eastAsia="he-IL"/>
        </w:rPr>
        <w:t>569</w:t>
      </w:r>
      <w:r>
        <w:rPr>
          <w:rtl/>
          <w:lang w:eastAsia="he-IL"/>
        </w:rPr>
        <w:t>/</w:t>
      </w:r>
      <w:r>
        <w:rPr>
          <w:rFonts w:hint="cs"/>
          <w:rtl/>
          <w:lang w:eastAsia="he-IL"/>
        </w:rPr>
        <w:t>25; נספחות.</w:t>
      </w:r>
      <w:r>
        <w:rPr>
          <w:rtl/>
          <w:lang w:eastAsia="he-IL"/>
        </w:rPr>
        <w:t>]</w:t>
      </w:r>
    </w:p>
    <w:p w:rsidR="000F25F8" w:rsidRDefault="000F25F8" w:rsidP="00CE6ABA">
      <w:pPr>
        <w:pStyle w:val="-0"/>
        <w:rPr>
          <w:rtl/>
          <w:lang w:eastAsia="he-IL"/>
        </w:rPr>
      </w:pPr>
      <w:r>
        <w:rPr>
          <w:rtl/>
          <w:lang w:eastAsia="he-IL"/>
        </w:rPr>
        <w:t>(הצעת חבר הכנסת</w:t>
      </w:r>
      <w:r>
        <w:rPr>
          <w:rFonts w:hint="cs"/>
          <w:rtl/>
          <w:lang w:eastAsia="he-IL"/>
        </w:rPr>
        <w:t xml:space="preserve"> ניסים ואטורי</w:t>
      </w:r>
      <w:r>
        <w:rPr>
          <w:rtl/>
          <w:lang w:eastAsia="he-IL"/>
        </w:rPr>
        <w:t>)</w:t>
      </w:r>
    </w:p>
    <w:p w:rsidR="000F25F8" w:rsidRDefault="000F25F8" w:rsidP="00CE6ABA">
      <w:pPr>
        <w:rPr>
          <w:rtl/>
          <w:lang w:eastAsia="he-IL"/>
        </w:rPr>
      </w:pPr>
    </w:p>
    <w:p w:rsidR="000F25F8" w:rsidRDefault="000F25F8" w:rsidP="00CE6ABA">
      <w:pPr>
        <w:pStyle w:val="af9"/>
        <w:rPr>
          <w:rtl/>
        </w:rPr>
      </w:pPr>
      <w:r w:rsidRPr="00BF09F3">
        <w:rPr>
          <w:rStyle w:val="TagStyle"/>
          <w:rtl/>
        </w:rPr>
        <w:t xml:space="preserve"> &lt;&lt; יור &gt;&gt;</w:t>
      </w:r>
      <w:r w:rsidRPr="009075AA">
        <w:rPr>
          <w:rStyle w:val="TagStyle"/>
          <w:rtl/>
        </w:rPr>
        <w:t xml:space="preserve"> </w:t>
      </w:r>
      <w:r>
        <w:rPr>
          <w:rtl/>
        </w:rPr>
        <w:t>היו"ר ישראל אייכלר:</w:t>
      </w:r>
      <w:r w:rsidRPr="009075AA">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193" w:name="_ETM_Q40_455038"/>
      <w:bookmarkEnd w:id="17193"/>
      <w:r>
        <w:rPr>
          <w:rFonts w:hint="cs"/>
          <w:rtl/>
          <w:lang w:eastAsia="he-IL"/>
        </w:rPr>
        <w:t xml:space="preserve">אנחנו </w:t>
      </w:r>
      <w:bookmarkStart w:id="17194" w:name="_ETM_Q40_458429"/>
      <w:bookmarkEnd w:id="17194"/>
      <w:r>
        <w:rPr>
          <w:rFonts w:hint="cs"/>
          <w:rtl/>
          <w:lang w:eastAsia="he-IL"/>
        </w:rPr>
        <w:t xml:space="preserve">עוברים להצעת חוק רשות מקרקעי ישראל (תיקון </w:t>
      </w:r>
      <w:r>
        <w:rPr>
          <w:rtl/>
          <w:lang w:eastAsia="he-IL"/>
        </w:rPr>
        <w:t>–</w:t>
      </w:r>
      <w:r>
        <w:rPr>
          <w:rFonts w:hint="cs"/>
          <w:rtl/>
          <w:lang w:eastAsia="he-IL"/>
        </w:rPr>
        <w:t xml:space="preserve"> הקצאת קרקעות </w:t>
      </w:r>
      <w:bookmarkStart w:id="17195" w:name="_ETM_Q40_460703"/>
      <w:bookmarkEnd w:id="17195"/>
      <w:r>
        <w:rPr>
          <w:rFonts w:hint="cs"/>
          <w:rtl/>
          <w:lang w:eastAsia="he-IL"/>
        </w:rPr>
        <w:t xml:space="preserve">בנגב ובגליל לחיילים משוחררים), התשפ"ג–2022, של חבר </w:t>
      </w:r>
      <w:bookmarkStart w:id="17196" w:name="_ETM_Q40_465087"/>
      <w:bookmarkEnd w:id="17196"/>
      <w:r>
        <w:rPr>
          <w:rFonts w:hint="cs"/>
          <w:rtl/>
          <w:lang w:eastAsia="he-IL"/>
        </w:rPr>
        <w:t xml:space="preserve">הכנסת ניסים ואטורי, וצמודה אליה הצעת חוק של חבר הכנסת </w:t>
      </w:r>
      <w:bookmarkStart w:id="17197" w:name="_ETM_Q40_465144"/>
      <w:bookmarkEnd w:id="17197"/>
      <w:r>
        <w:rPr>
          <w:rFonts w:hint="cs"/>
          <w:rtl/>
          <w:lang w:eastAsia="he-IL"/>
        </w:rPr>
        <w:t xml:space="preserve">אלי דלל. ניסים ואטורי מוזמן, בבקשה, להגיש את הצעת </w:t>
      </w:r>
      <w:bookmarkStart w:id="17198" w:name="_ETM_Q40_474220"/>
      <w:bookmarkEnd w:id="17198"/>
      <w:r>
        <w:rPr>
          <w:rFonts w:hint="cs"/>
          <w:rtl/>
          <w:lang w:eastAsia="he-IL"/>
        </w:rPr>
        <w:t>החוק. חבר הכנסת ואטורי, עד עשר דקות.</w:t>
      </w:r>
    </w:p>
    <w:p w:rsidR="000F25F8" w:rsidRDefault="000F25F8" w:rsidP="00CE6ABA">
      <w:pPr>
        <w:rPr>
          <w:rtl/>
          <w:lang w:eastAsia="he-IL"/>
        </w:rPr>
      </w:pPr>
      <w:bookmarkStart w:id="17199" w:name="_ETM_Q40_455305"/>
      <w:bookmarkStart w:id="17200" w:name="_ETM_Q40_455382"/>
      <w:bookmarkEnd w:id="17199"/>
      <w:bookmarkEnd w:id="17200"/>
    </w:p>
    <w:p w:rsidR="000F25F8" w:rsidRDefault="000F25F8" w:rsidP="00CE6ABA">
      <w:pPr>
        <w:pStyle w:val="a4"/>
        <w:rPr>
          <w:rtl/>
        </w:rPr>
      </w:pPr>
      <w:bookmarkStart w:id="17201" w:name="ET_speaker_6162_15"/>
      <w:r w:rsidRPr="00BF09F3">
        <w:rPr>
          <w:rStyle w:val="TagStyle"/>
          <w:rtl/>
        </w:rPr>
        <w:t xml:space="preserve"> &lt;&lt; דובר &gt;&gt;</w:t>
      </w:r>
      <w:r w:rsidRPr="009075AA">
        <w:rPr>
          <w:rStyle w:val="TagStyle"/>
          <w:rtl/>
        </w:rPr>
        <w:t xml:space="preserve"> </w:t>
      </w:r>
      <w:bookmarkStart w:id="17202" w:name="_Toc128001764"/>
      <w:r>
        <w:rPr>
          <w:rtl/>
        </w:rPr>
        <w:t>ניסים ואטורי (הליכוד):</w:t>
      </w:r>
      <w:bookmarkEnd w:id="17202"/>
      <w:r w:rsidRPr="009075AA">
        <w:rPr>
          <w:rStyle w:val="TagStyle"/>
          <w:rtl/>
        </w:rPr>
        <w:t xml:space="preserve"> </w:t>
      </w:r>
      <w:r w:rsidRPr="00BF09F3">
        <w:rPr>
          <w:rStyle w:val="TagStyle"/>
          <w:rtl/>
        </w:rPr>
        <w:t>&lt;&lt; דובר &gt;&gt;</w:t>
      </w:r>
      <w:r>
        <w:rPr>
          <w:rtl/>
        </w:rPr>
        <w:t xml:space="preserve">   </w:t>
      </w:r>
      <w:bookmarkEnd w:id="17201"/>
    </w:p>
    <w:p w:rsidR="000F25F8" w:rsidRDefault="000F25F8" w:rsidP="00CE6ABA">
      <w:pPr>
        <w:pStyle w:val="KeepWithNext"/>
        <w:rPr>
          <w:rtl/>
          <w:lang w:eastAsia="he-IL"/>
        </w:rPr>
      </w:pPr>
    </w:p>
    <w:p w:rsidR="000F25F8" w:rsidRDefault="000F25F8" w:rsidP="00CE6ABA">
      <w:pPr>
        <w:rPr>
          <w:rtl/>
          <w:lang w:eastAsia="he-IL"/>
        </w:rPr>
      </w:pPr>
      <w:bookmarkStart w:id="17203" w:name="_ETM_Q40_459528"/>
      <w:bookmarkEnd w:id="17203"/>
      <w:r>
        <w:rPr>
          <w:rFonts w:hint="cs"/>
          <w:rtl/>
          <w:lang w:eastAsia="he-IL"/>
        </w:rPr>
        <w:t xml:space="preserve">20 דקות? זה הרבה. </w:t>
      </w:r>
      <w:bookmarkStart w:id="17204" w:name="_ETM_Q40_496736"/>
      <w:bookmarkEnd w:id="17204"/>
      <w:r>
        <w:rPr>
          <w:rFonts w:hint="cs"/>
          <w:rtl/>
          <w:lang w:eastAsia="he-IL"/>
        </w:rPr>
        <w:t>עשר.</w:t>
      </w:r>
      <w:bookmarkStart w:id="17205" w:name="_ETM_Q40_502625"/>
      <w:bookmarkEnd w:id="17205"/>
    </w:p>
    <w:p w:rsidR="000F25F8" w:rsidRDefault="000F25F8" w:rsidP="00CE6ABA">
      <w:pPr>
        <w:rPr>
          <w:rtl/>
          <w:lang w:eastAsia="he-IL"/>
        </w:rPr>
      </w:pPr>
      <w:bookmarkStart w:id="17206" w:name="_ETM_Q40_502682"/>
      <w:bookmarkStart w:id="17207" w:name="_ETM_Q40_505760"/>
      <w:bookmarkEnd w:id="17206"/>
      <w:bookmarkEnd w:id="17207"/>
    </w:p>
    <w:p w:rsidR="000F25F8" w:rsidRDefault="000F25F8" w:rsidP="00CE6ABA">
      <w:pPr>
        <w:rPr>
          <w:rtl/>
          <w:lang w:eastAsia="he-IL"/>
        </w:rPr>
      </w:pPr>
      <w:bookmarkStart w:id="17208" w:name="_ETM_Q40_505837"/>
      <w:bookmarkEnd w:id="17208"/>
      <w:r>
        <w:rPr>
          <w:rFonts w:hint="cs"/>
          <w:rtl/>
          <w:lang w:eastAsia="he-IL"/>
        </w:rPr>
        <w:t xml:space="preserve">אדוני היושב-ראש, כנסת נכבדה, האמת היא שאני מתרגש. זה חוק </w:t>
      </w:r>
      <w:bookmarkStart w:id="17209" w:name="_ETM_Q40_509650"/>
      <w:bookmarkEnd w:id="17209"/>
      <w:r>
        <w:rPr>
          <w:rFonts w:hint="cs"/>
          <w:rtl/>
          <w:lang w:eastAsia="he-IL"/>
        </w:rPr>
        <w:t>ראשון שלי שעולה כאן, ודרך אגב, אני מושתל כליה</w:t>
      </w:r>
      <w:bookmarkStart w:id="17210" w:name="_ETM_Q40_515118"/>
      <w:bookmarkEnd w:id="17210"/>
      <w:r>
        <w:rPr>
          <w:rFonts w:hint="cs"/>
          <w:rtl/>
          <w:lang w:eastAsia="he-IL"/>
        </w:rPr>
        <w:t xml:space="preserve">, אתה יודע, אשתי תרמה לי. עברתי את הסבל </w:t>
      </w:r>
      <w:bookmarkStart w:id="17211" w:name="_ETM_Q40_515171"/>
      <w:bookmarkEnd w:id="17211"/>
      <w:r>
        <w:rPr>
          <w:rFonts w:hint="cs"/>
          <w:rtl/>
          <w:lang w:eastAsia="he-IL"/>
        </w:rPr>
        <w:t>הזה, ואני מחזק אותך על הדברים שאמרת. קודם כו</w:t>
      </w:r>
      <w:bookmarkStart w:id="17212" w:name="_ETM_Q40_518069"/>
      <w:bookmarkEnd w:id="17212"/>
      <w:r>
        <w:rPr>
          <w:rFonts w:hint="cs"/>
          <w:rtl/>
          <w:lang w:eastAsia="he-IL"/>
        </w:rPr>
        <w:t xml:space="preserve">ל, אני מברך את חיילי צה"ל על הפעולה ההרואית היום </w:t>
      </w:r>
      <w:bookmarkStart w:id="17213" w:name="_ETM_Q40_522046"/>
      <w:bookmarkEnd w:id="17213"/>
      <w:r>
        <w:rPr>
          <w:rFonts w:hint="cs"/>
          <w:rtl/>
          <w:lang w:eastAsia="he-IL"/>
        </w:rPr>
        <w:t>בשכם. הצליחו לחסל עשרה מחבלים  – נבלות בשבילך - - -</w:t>
      </w:r>
    </w:p>
    <w:p w:rsidR="000F25F8" w:rsidRDefault="000F25F8" w:rsidP="00CE6ABA">
      <w:pPr>
        <w:rPr>
          <w:rtl/>
          <w:lang w:eastAsia="he-IL"/>
        </w:rPr>
      </w:pPr>
      <w:bookmarkStart w:id="17214" w:name="_ETM_Q40_527523"/>
      <w:bookmarkStart w:id="17215" w:name="_ETM_Q40_527630"/>
      <w:bookmarkEnd w:id="17214"/>
      <w:bookmarkEnd w:id="17215"/>
    </w:p>
    <w:p w:rsidR="000F25F8" w:rsidRDefault="000F25F8" w:rsidP="00CE6ABA">
      <w:pPr>
        <w:pStyle w:val="af8"/>
        <w:rPr>
          <w:rtl/>
        </w:rPr>
      </w:pPr>
      <w:bookmarkStart w:id="17216" w:name="ET_interruption_5785_21"/>
      <w:r w:rsidRPr="00BF09F3">
        <w:rPr>
          <w:rStyle w:val="TagStyle"/>
          <w:rtl/>
        </w:rPr>
        <w:t xml:space="preserve"> &lt;&lt; קריאה &gt;&gt;</w:t>
      </w:r>
      <w:r w:rsidRPr="00DC2B6A">
        <w:rPr>
          <w:rStyle w:val="TagStyle"/>
          <w:rtl/>
        </w:rPr>
        <w:t xml:space="preserve"> </w:t>
      </w:r>
      <w:r>
        <w:rPr>
          <w:rtl/>
        </w:rPr>
        <w:t>עופר כסיף (חד"ש-תע"ל):</w:t>
      </w:r>
      <w:r w:rsidRPr="00DC2B6A">
        <w:rPr>
          <w:rStyle w:val="TagStyle"/>
          <w:rtl/>
        </w:rPr>
        <w:t xml:space="preserve"> </w:t>
      </w:r>
      <w:r w:rsidRPr="00BF09F3">
        <w:rPr>
          <w:rStyle w:val="TagStyle"/>
          <w:rtl/>
        </w:rPr>
        <w:t>&lt;&lt; קריאה &gt;&gt;</w:t>
      </w:r>
      <w:r>
        <w:rPr>
          <w:rtl/>
        </w:rPr>
        <w:t xml:space="preserve">   </w:t>
      </w:r>
      <w:bookmarkEnd w:id="17216"/>
    </w:p>
    <w:p w:rsidR="000F25F8" w:rsidRDefault="000F25F8" w:rsidP="00CE6ABA">
      <w:pPr>
        <w:pStyle w:val="KeepWithNext"/>
        <w:rPr>
          <w:rtl/>
          <w:lang w:eastAsia="he-IL"/>
        </w:rPr>
      </w:pPr>
    </w:p>
    <w:p w:rsidR="000F25F8" w:rsidRPr="00DC2B6A" w:rsidRDefault="000F25F8" w:rsidP="00CE6ABA">
      <w:pPr>
        <w:rPr>
          <w:rtl/>
          <w:lang w:eastAsia="he-IL"/>
        </w:rPr>
      </w:pPr>
      <w:bookmarkStart w:id="17217" w:name="_ETM_Q40_525042"/>
      <w:bookmarkEnd w:id="17217"/>
      <w:r>
        <w:rPr>
          <w:rFonts w:hint="cs"/>
          <w:rtl/>
          <w:lang w:eastAsia="he-IL"/>
        </w:rPr>
        <w:t>תתבייש לך. זקנים</w:t>
      </w:r>
      <w:bookmarkStart w:id="17218" w:name="_ETM_Q40_526413"/>
      <w:bookmarkEnd w:id="17218"/>
      <w:r>
        <w:rPr>
          <w:rFonts w:hint="cs"/>
          <w:rtl/>
          <w:lang w:eastAsia="he-IL"/>
        </w:rPr>
        <w:t xml:space="preserve"> נהרגו - - - תתבייש </w:t>
      </w:r>
      <w:bookmarkStart w:id="17219" w:name="_ETM_Q40_533244"/>
      <w:bookmarkEnd w:id="17219"/>
      <w:r>
        <w:rPr>
          <w:rFonts w:hint="cs"/>
          <w:rtl/>
          <w:lang w:eastAsia="he-IL"/>
        </w:rPr>
        <w:t>לך.</w:t>
      </w:r>
    </w:p>
    <w:p w:rsidR="000F25F8" w:rsidRDefault="000F25F8" w:rsidP="00CE6ABA">
      <w:pPr>
        <w:rPr>
          <w:rtl/>
          <w:lang w:eastAsia="he-IL"/>
        </w:rPr>
      </w:pPr>
      <w:bookmarkStart w:id="17220" w:name="_ETM_Q40_502768"/>
      <w:bookmarkStart w:id="17221" w:name="_ETM_Q40_502844"/>
      <w:bookmarkEnd w:id="17220"/>
      <w:bookmarkEnd w:id="17221"/>
    </w:p>
    <w:p w:rsidR="000F25F8" w:rsidRDefault="000F25F8" w:rsidP="00CE6ABA">
      <w:pPr>
        <w:pStyle w:val="-"/>
        <w:rPr>
          <w:rtl/>
        </w:rPr>
      </w:pPr>
      <w:bookmarkStart w:id="17222" w:name="ET_speakercontinue_6162_22"/>
      <w:r w:rsidRPr="00BF09F3">
        <w:rPr>
          <w:rStyle w:val="TagStyle"/>
          <w:rtl/>
        </w:rPr>
        <w:t xml:space="preserve"> &lt;&lt; דובר_המשך &gt;&gt;</w:t>
      </w:r>
      <w:r w:rsidRPr="00DC2B6A">
        <w:rPr>
          <w:rStyle w:val="TagStyle"/>
          <w:rtl/>
        </w:rPr>
        <w:t xml:space="preserve"> </w:t>
      </w:r>
      <w:r>
        <w:rPr>
          <w:rtl/>
        </w:rPr>
        <w:t>ניסים ואטורי (הליכוד):</w:t>
      </w:r>
      <w:r w:rsidRPr="00DC2B6A">
        <w:rPr>
          <w:rStyle w:val="TagStyle"/>
          <w:rtl/>
        </w:rPr>
        <w:t xml:space="preserve"> </w:t>
      </w:r>
      <w:r w:rsidRPr="00BF09F3">
        <w:rPr>
          <w:rStyle w:val="TagStyle"/>
          <w:rtl/>
        </w:rPr>
        <w:t>&lt;&lt; דובר_המשך &gt;&gt;</w:t>
      </w:r>
      <w:r>
        <w:rPr>
          <w:rtl/>
        </w:rPr>
        <w:t xml:space="preserve">   </w:t>
      </w:r>
      <w:bookmarkEnd w:id="17222"/>
    </w:p>
    <w:p w:rsidR="000F25F8" w:rsidRDefault="000F25F8" w:rsidP="00CE6ABA">
      <w:pPr>
        <w:pStyle w:val="KeepWithNext"/>
        <w:rPr>
          <w:rtl/>
          <w:lang w:eastAsia="he-IL"/>
        </w:rPr>
      </w:pPr>
    </w:p>
    <w:p w:rsidR="000F25F8" w:rsidRDefault="000F25F8" w:rsidP="00CE6ABA">
      <w:pPr>
        <w:rPr>
          <w:rtl/>
          <w:lang w:eastAsia="he-IL"/>
        </w:rPr>
      </w:pPr>
      <w:bookmarkStart w:id="17223" w:name="_ETM_Q40_530090"/>
      <w:bookmarkEnd w:id="17223"/>
      <w:r>
        <w:rPr>
          <w:rFonts w:hint="cs"/>
          <w:rtl/>
          <w:lang w:eastAsia="he-IL"/>
        </w:rPr>
        <w:t>חיילי צה"ל חיסלו עשרה מחבלים. כואב לך, אני יודע, אבל אין מה לעשות. אני אציג את החוק.</w:t>
      </w:r>
    </w:p>
    <w:p w:rsidR="000F25F8" w:rsidRDefault="000F25F8" w:rsidP="00CE6ABA">
      <w:pPr>
        <w:rPr>
          <w:rtl/>
          <w:lang w:eastAsia="he-IL"/>
        </w:rPr>
      </w:pPr>
      <w:bookmarkStart w:id="17224" w:name="_ETM_Q40_534095"/>
      <w:bookmarkStart w:id="17225" w:name="_ETM_Q40_534186"/>
      <w:bookmarkStart w:id="17226" w:name="_ETM_Q40_530105"/>
      <w:bookmarkEnd w:id="17224"/>
      <w:bookmarkEnd w:id="17225"/>
      <w:bookmarkEnd w:id="17226"/>
    </w:p>
    <w:p w:rsidR="000F25F8" w:rsidRDefault="000F25F8" w:rsidP="00CE6ABA">
      <w:pPr>
        <w:pStyle w:val="af8"/>
        <w:rPr>
          <w:rtl/>
        </w:rPr>
      </w:pPr>
      <w:bookmarkStart w:id="17227" w:name="ET_interruption_5785_23"/>
      <w:r w:rsidRPr="00BF09F3">
        <w:rPr>
          <w:rStyle w:val="TagStyle"/>
          <w:rtl/>
        </w:rPr>
        <w:t xml:space="preserve"> &lt;&lt; קריאה &gt;&gt;</w:t>
      </w:r>
      <w:r w:rsidRPr="00DC2B6A">
        <w:rPr>
          <w:rStyle w:val="TagStyle"/>
          <w:rtl/>
        </w:rPr>
        <w:t xml:space="preserve"> </w:t>
      </w:r>
      <w:r>
        <w:rPr>
          <w:rtl/>
        </w:rPr>
        <w:t>עופר כסיף (חד"ש-תע"ל):</w:t>
      </w:r>
      <w:r w:rsidRPr="00DC2B6A">
        <w:rPr>
          <w:rStyle w:val="TagStyle"/>
          <w:rtl/>
        </w:rPr>
        <w:t xml:space="preserve"> </w:t>
      </w:r>
      <w:r w:rsidRPr="00BF09F3">
        <w:rPr>
          <w:rStyle w:val="TagStyle"/>
          <w:rtl/>
        </w:rPr>
        <w:t>&lt;&lt; קריאה &gt;&gt;</w:t>
      </w:r>
      <w:r>
        <w:rPr>
          <w:rtl/>
        </w:rPr>
        <w:t xml:space="preserve">   </w:t>
      </w:r>
      <w:bookmarkEnd w:id="17227"/>
    </w:p>
    <w:p w:rsidR="000F25F8" w:rsidRDefault="000F25F8" w:rsidP="00CE6ABA">
      <w:pPr>
        <w:pStyle w:val="KeepWithNext"/>
        <w:rPr>
          <w:rtl/>
          <w:lang w:eastAsia="he-IL"/>
        </w:rPr>
      </w:pPr>
    </w:p>
    <w:p w:rsidR="000F25F8" w:rsidRDefault="000F25F8" w:rsidP="00CE6ABA">
      <w:pPr>
        <w:rPr>
          <w:rtl/>
          <w:lang w:eastAsia="he-IL"/>
        </w:rPr>
      </w:pPr>
      <w:bookmarkStart w:id="17228" w:name="_ETM_Q40_527910"/>
      <w:bookmarkEnd w:id="17228"/>
      <w:r>
        <w:rPr>
          <w:rFonts w:hint="cs"/>
          <w:rtl/>
          <w:lang w:eastAsia="he-IL"/>
        </w:rPr>
        <w:t>- - -</w:t>
      </w:r>
    </w:p>
    <w:p w:rsidR="000F25F8" w:rsidRPr="00186534" w:rsidRDefault="000F25F8" w:rsidP="00CE6ABA">
      <w:pPr>
        <w:rPr>
          <w:rtl/>
        </w:rPr>
      </w:pPr>
      <w:bookmarkStart w:id="17229" w:name="_ETM_Q40_538898"/>
      <w:bookmarkStart w:id="17230" w:name="_ETM_Q40_538995"/>
      <w:bookmarkStart w:id="17231" w:name="ET_speakercontinue_6162_24"/>
      <w:bookmarkEnd w:id="17229"/>
      <w:bookmarkEnd w:id="17230"/>
    </w:p>
    <w:p w:rsidR="000F25F8" w:rsidRDefault="000F25F8" w:rsidP="00CE6ABA">
      <w:pPr>
        <w:pStyle w:val="-"/>
        <w:rPr>
          <w:rtl/>
        </w:rPr>
      </w:pPr>
      <w:r w:rsidRPr="00BF09F3">
        <w:rPr>
          <w:rStyle w:val="TagStyle"/>
          <w:rtl/>
        </w:rPr>
        <w:t xml:space="preserve"> &lt;&lt; דובר_המשך &gt;&gt;</w:t>
      </w:r>
      <w:r w:rsidRPr="00DC2B6A">
        <w:rPr>
          <w:rStyle w:val="TagStyle"/>
          <w:rtl/>
        </w:rPr>
        <w:t xml:space="preserve"> </w:t>
      </w:r>
      <w:r>
        <w:rPr>
          <w:rtl/>
        </w:rPr>
        <w:t>ניסים ואטורי (הליכוד):</w:t>
      </w:r>
      <w:r w:rsidRPr="00DC2B6A">
        <w:rPr>
          <w:rStyle w:val="TagStyle"/>
          <w:rtl/>
        </w:rPr>
        <w:t xml:space="preserve"> </w:t>
      </w:r>
      <w:r w:rsidRPr="00BF09F3">
        <w:rPr>
          <w:rStyle w:val="TagStyle"/>
          <w:rtl/>
        </w:rPr>
        <w:t>&lt;&lt; דובר_המשך &gt;&gt;</w:t>
      </w:r>
      <w:r>
        <w:rPr>
          <w:rtl/>
        </w:rPr>
        <w:t xml:space="preserve">   </w:t>
      </w:r>
      <w:bookmarkEnd w:id="17231"/>
    </w:p>
    <w:p w:rsidR="000F25F8" w:rsidRDefault="000F25F8" w:rsidP="00CE6ABA">
      <w:pPr>
        <w:pStyle w:val="KeepWithNext"/>
        <w:rPr>
          <w:rtl/>
          <w:lang w:eastAsia="he-IL"/>
        </w:rPr>
      </w:pPr>
    </w:p>
    <w:p w:rsidR="000F25F8" w:rsidRDefault="000F25F8" w:rsidP="00CE6ABA">
      <w:pPr>
        <w:rPr>
          <w:rtl/>
          <w:lang w:eastAsia="he-IL"/>
        </w:rPr>
      </w:pPr>
      <w:bookmarkStart w:id="17232" w:name="_ETM_Q40_540407"/>
      <w:bookmarkEnd w:id="17232"/>
      <w:r>
        <w:rPr>
          <w:rFonts w:hint="cs"/>
          <w:rtl/>
          <w:lang w:eastAsia="he-IL"/>
        </w:rPr>
        <w:t>מה אתה רוצה?</w:t>
      </w:r>
      <w:bookmarkStart w:id="17233" w:name="_ETM_Q40_538747"/>
      <w:bookmarkEnd w:id="17233"/>
      <w:r>
        <w:rPr>
          <w:rFonts w:hint="cs"/>
          <w:rtl/>
          <w:lang w:eastAsia="he-IL"/>
        </w:rPr>
        <w:t xml:space="preserve"> תקשיב, אתה נבלה שיושבת פה בכנסת. מי רואה אותך ממטר בכלל</w:t>
      </w:r>
      <w:bookmarkStart w:id="17234" w:name="_ETM_Q40_542010"/>
      <w:bookmarkEnd w:id="17234"/>
      <w:r>
        <w:rPr>
          <w:rFonts w:hint="cs"/>
          <w:rtl/>
          <w:lang w:eastAsia="he-IL"/>
        </w:rPr>
        <w:t>? אתה בן אדם שפל.</w:t>
      </w:r>
    </w:p>
    <w:p w:rsidR="000F25F8" w:rsidRDefault="000F25F8" w:rsidP="00CE6ABA">
      <w:pPr>
        <w:rPr>
          <w:rtl/>
          <w:lang w:eastAsia="he-IL"/>
        </w:rPr>
      </w:pPr>
    </w:p>
    <w:p w:rsidR="000F25F8" w:rsidRDefault="000F25F8" w:rsidP="00CE6ABA">
      <w:pPr>
        <w:pStyle w:val="af8"/>
        <w:rPr>
          <w:rtl/>
        </w:rPr>
      </w:pPr>
      <w:bookmarkStart w:id="17235" w:name="ET_interruption_5785_31"/>
      <w:r w:rsidRPr="00BF09F3">
        <w:rPr>
          <w:rStyle w:val="TagStyle"/>
          <w:rtl/>
        </w:rPr>
        <w:t xml:space="preserve"> &lt;&lt; קריאה &gt;&gt;</w:t>
      </w:r>
      <w:r w:rsidRPr="00EB2A26">
        <w:rPr>
          <w:rStyle w:val="TagStyle"/>
          <w:rtl/>
        </w:rPr>
        <w:t xml:space="preserve"> </w:t>
      </w:r>
      <w:r>
        <w:rPr>
          <w:rtl/>
        </w:rPr>
        <w:t>עופר כסיף (חד"ש-תע"ל):</w:t>
      </w:r>
      <w:r w:rsidRPr="00EB2A26">
        <w:rPr>
          <w:rStyle w:val="TagStyle"/>
          <w:rtl/>
        </w:rPr>
        <w:t xml:space="preserve"> </w:t>
      </w:r>
      <w:r w:rsidRPr="00BF09F3">
        <w:rPr>
          <w:rStyle w:val="TagStyle"/>
          <w:rtl/>
        </w:rPr>
        <w:t>&lt;&lt; קריאה &gt;&gt;</w:t>
      </w:r>
      <w:r>
        <w:rPr>
          <w:rtl/>
        </w:rPr>
        <w:t xml:space="preserve">   </w:t>
      </w:r>
      <w:bookmarkEnd w:id="17235"/>
    </w:p>
    <w:p w:rsidR="000F25F8" w:rsidRDefault="000F25F8" w:rsidP="00CE6ABA">
      <w:pPr>
        <w:pStyle w:val="KeepWithNext"/>
        <w:rPr>
          <w:rtl/>
          <w:lang w:eastAsia="he-IL"/>
        </w:rPr>
      </w:pPr>
    </w:p>
    <w:p w:rsidR="000F25F8" w:rsidRDefault="000F25F8" w:rsidP="00CE6ABA">
      <w:pPr>
        <w:rPr>
          <w:rtl/>
          <w:lang w:eastAsia="he-IL"/>
        </w:rPr>
      </w:pPr>
      <w:bookmarkStart w:id="17236" w:name="_ETM_Q40_541746"/>
      <w:bookmarkEnd w:id="17236"/>
      <w:r>
        <w:rPr>
          <w:rFonts w:hint="cs"/>
          <w:rtl/>
          <w:lang w:eastAsia="he-IL"/>
        </w:rPr>
        <w:t>היושב-ראש - - -</w:t>
      </w:r>
    </w:p>
    <w:p w:rsidR="000F25F8" w:rsidRPr="00EB2A26" w:rsidRDefault="000F25F8" w:rsidP="00CE6ABA">
      <w:pPr>
        <w:rPr>
          <w:rtl/>
          <w:lang w:eastAsia="he-IL"/>
        </w:rPr>
      </w:pPr>
      <w:bookmarkStart w:id="17237" w:name="_ETM_Q40_545047"/>
      <w:bookmarkStart w:id="17238" w:name="_ETM_Q40_545137"/>
      <w:bookmarkEnd w:id="17237"/>
      <w:bookmarkEnd w:id="17238"/>
    </w:p>
    <w:p w:rsidR="000F25F8" w:rsidRDefault="000F25F8" w:rsidP="00CE6ABA">
      <w:pPr>
        <w:pStyle w:val="af9"/>
        <w:rPr>
          <w:rtl/>
        </w:rPr>
      </w:pPr>
      <w:r w:rsidRPr="00BF09F3">
        <w:rPr>
          <w:rStyle w:val="TagStyle"/>
          <w:rtl/>
        </w:rPr>
        <w:t xml:space="preserve"> &lt;&lt; יור &gt;&gt;</w:t>
      </w:r>
      <w:r w:rsidRPr="00EB2A26">
        <w:rPr>
          <w:rStyle w:val="TagStyle"/>
          <w:rtl/>
        </w:rPr>
        <w:t xml:space="preserve"> </w:t>
      </w:r>
      <w:r>
        <w:rPr>
          <w:rtl/>
        </w:rPr>
        <w:t>היו"ר ישראל אייכלר:</w:t>
      </w:r>
      <w:r w:rsidRPr="00EB2A26">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239" w:name="_ETM_Q40_546522"/>
      <w:bookmarkStart w:id="17240" w:name="_ETM_Q40_548427"/>
      <w:bookmarkEnd w:id="17239"/>
      <w:bookmarkEnd w:id="17240"/>
      <w:r>
        <w:rPr>
          <w:rFonts w:hint="cs"/>
          <w:rtl/>
          <w:lang w:eastAsia="he-IL"/>
        </w:rPr>
        <w:t>ניסים - - -</w:t>
      </w:r>
    </w:p>
    <w:p w:rsidR="00186534" w:rsidRDefault="00186534" w:rsidP="00CE6ABA">
      <w:pPr>
        <w:rPr>
          <w:rtl/>
          <w:lang w:eastAsia="he-IL"/>
        </w:rPr>
      </w:pPr>
    </w:p>
    <w:p w:rsidR="00186534" w:rsidRDefault="00186534" w:rsidP="00186534">
      <w:pPr>
        <w:pStyle w:val="af8"/>
        <w:rPr>
          <w:rtl/>
        </w:rPr>
      </w:pPr>
      <w:bookmarkStart w:id="17241" w:name="_ETM_Q40_543785"/>
      <w:bookmarkStart w:id="17242" w:name="_ETM_Q40_543832"/>
      <w:bookmarkStart w:id="17243" w:name="ET_interruption_קריאות_1657"/>
      <w:bookmarkEnd w:id="17241"/>
      <w:bookmarkEnd w:id="17242"/>
      <w:r w:rsidRPr="00186534">
        <w:rPr>
          <w:rStyle w:val="TagStyle"/>
          <w:rtl/>
        </w:rPr>
        <w:t xml:space="preserve"> &lt;&lt; קריאה &gt;&gt; </w:t>
      </w:r>
      <w:r>
        <w:rPr>
          <w:rtl/>
        </w:rPr>
        <w:t>קריאות:</w:t>
      </w:r>
      <w:r w:rsidRPr="00186534">
        <w:rPr>
          <w:rStyle w:val="TagStyle"/>
          <w:rtl/>
        </w:rPr>
        <w:t xml:space="preserve"> &lt;&lt; קריאה &gt;&gt;</w:t>
      </w:r>
      <w:r>
        <w:rPr>
          <w:rtl/>
        </w:rPr>
        <w:t xml:space="preserve">  </w:t>
      </w:r>
    </w:p>
    <w:bookmarkEnd w:id="17243"/>
    <w:p w:rsidR="000F25F8" w:rsidRDefault="00186534" w:rsidP="00186534">
      <w:pPr>
        <w:rPr>
          <w:rtl/>
          <w:lang w:eastAsia="he-IL"/>
        </w:rPr>
      </w:pPr>
      <w:r>
        <w:rPr>
          <w:rtl/>
          <w:lang w:eastAsia="he-IL"/>
        </w:rPr>
        <w:t xml:space="preserve"> </w:t>
      </w:r>
    </w:p>
    <w:p w:rsidR="000F25F8" w:rsidRDefault="000F25F8" w:rsidP="00CE6ABA">
      <w:pPr>
        <w:rPr>
          <w:lang w:eastAsia="he-IL"/>
        </w:rPr>
      </w:pPr>
      <w:bookmarkStart w:id="17244" w:name="_ETM_Q40_542643"/>
      <w:bookmarkEnd w:id="17244"/>
      <w:r>
        <w:rPr>
          <w:rFonts w:hint="cs"/>
          <w:rtl/>
          <w:lang w:eastAsia="he-IL"/>
        </w:rPr>
        <w:t>- - -</w:t>
      </w:r>
    </w:p>
    <w:p w:rsidR="000F25F8" w:rsidRPr="00EB2A26" w:rsidRDefault="000F25F8" w:rsidP="00CE6ABA">
      <w:pPr>
        <w:rPr>
          <w:lang w:eastAsia="he-IL"/>
        </w:rPr>
      </w:pPr>
      <w:bookmarkStart w:id="17245" w:name="_ETM_Q40_544428"/>
      <w:bookmarkStart w:id="17246" w:name="_ETM_Q40_544527"/>
      <w:bookmarkEnd w:id="17245"/>
      <w:bookmarkEnd w:id="17246"/>
    </w:p>
    <w:p w:rsidR="000F25F8" w:rsidRDefault="000F25F8" w:rsidP="00CE6ABA">
      <w:pPr>
        <w:pStyle w:val="-"/>
        <w:rPr>
          <w:rtl/>
        </w:rPr>
      </w:pPr>
      <w:bookmarkStart w:id="17247" w:name="ET_speakercontinue_6162_26"/>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247"/>
    </w:p>
    <w:p w:rsidR="000F25F8" w:rsidRDefault="000F25F8" w:rsidP="00CE6ABA">
      <w:pPr>
        <w:pStyle w:val="KeepWithNext"/>
        <w:rPr>
          <w:rtl/>
          <w:lang w:eastAsia="he-IL"/>
        </w:rPr>
      </w:pPr>
    </w:p>
    <w:p w:rsidR="000F25F8" w:rsidRDefault="000F25F8" w:rsidP="00CE6ABA">
      <w:pPr>
        <w:rPr>
          <w:rtl/>
          <w:lang w:eastAsia="he-IL"/>
        </w:rPr>
      </w:pPr>
      <w:bookmarkStart w:id="17248" w:name="_ETM_Q40_545423"/>
      <w:bookmarkEnd w:id="17248"/>
      <w:r>
        <w:rPr>
          <w:rFonts w:hint="cs"/>
          <w:rtl/>
          <w:lang w:eastAsia="he-IL"/>
        </w:rPr>
        <w:t xml:space="preserve">את אחמד טיבי אני מבין, את </w:t>
      </w:r>
      <w:bookmarkStart w:id="17249" w:name="_ETM_Q40_549686"/>
      <w:bookmarkEnd w:id="17249"/>
      <w:r>
        <w:rPr>
          <w:rFonts w:hint="cs"/>
          <w:rtl/>
          <w:lang w:eastAsia="he-IL"/>
        </w:rPr>
        <w:t>איימן עודה אני מבין. אותך - - -</w:t>
      </w:r>
    </w:p>
    <w:p w:rsidR="000F25F8" w:rsidRDefault="000F25F8" w:rsidP="00CE6ABA">
      <w:pPr>
        <w:rPr>
          <w:rtl/>
          <w:lang w:eastAsia="he-IL"/>
        </w:rPr>
      </w:pPr>
      <w:bookmarkStart w:id="17250" w:name="_ETM_Q40_544536"/>
      <w:bookmarkEnd w:id="17250"/>
    </w:p>
    <w:p w:rsidR="000F25F8" w:rsidRDefault="000F25F8" w:rsidP="00CE6ABA">
      <w:pPr>
        <w:pStyle w:val="af8"/>
        <w:rPr>
          <w:rtl/>
        </w:rPr>
      </w:pPr>
      <w:bookmarkStart w:id="17251" w:name="ET_interruption_5785_27"/>
      <w:r w:rsidRPr="00BF09F3">
        <w:rPr>
          <w:rStyle w:val="TagStyle"/>
          <w:rtl/>
        </w:rPr>
        <w:t xml:space="preserve"> &lt;&lt; קריאה &gt;&gt;</w:t>
      </w:r>
      <w:r w:rsidRPr="00EB2A26">
        <w:rPr>
          <w:rStyle w:val="TagStyle"/>
          <w:rtl/>
        </w:rPr>
        <w:t xml:space="preserve"> </w:t>
      </w:r>
      <w:r>
        <w:rPr>
          <w:rtl/>
        </w:rPr>
        <w:t>עופר כסיף (חד"ש-תע"ל):</w:t>
      </w:r>
      <w:r w:rsidRPr="00EB2A26">
        <w:rPr>
          <w:rStyle w:val="TagStyle"/>
          <w:rtl/>
        </w:rPr>
        <w:t xml:space="preserve"> </w:t>
      </w:r>
      <w:r w:rsidRPr="00BF09F3">
        <w:rPr>
          <w:rStyle w:val="TagStyle"/>
          <w:rtl/>
        </w:rPr>
        <w:t>&lt;&lt; קריאה &gt;&gt;</w:t>
      </w:r>
      <w:r>
        <w:rPr>
          <w:rtl/>
        </w:rPr>
        <w:t xml:space="preserve">   </w:t>
      </w:r>
      <w:bookmarkEnd w:id="17251"/>
    </w:p>
    <w:p w:rsidR="000F25F8" w:rsidRDefault="000F25F8" w:rsidP="00CE6ABA">
      <w:pPr>
        <w:pStyle w:val="KeepWithNext"/>
        <w:rPr>
          <w:rtl/>
          <w:lang w:eastAsia="he-IL"/>
        </w:rPr>
      </w:pPr>
    </w:p>
    <w:p w:rsidR="000F25F8" w:rsidRDefault="000F25F8" w:rsidP="00CE6ABA">
      <w:pPr>
        <w:rPr>
          <w:lang w:eastAsia="he-IL"/>
        </w:rPr>
      </w:pPr>
      <w:bookmarkStart w:id="17252" w:name="_ETM_Q40_546458"/>
      <w:bookmarkEnd w:id="17252"/>
      <w:r>
        <w:rPr>
          <w:rFonts w:hint="cs"/>
          <w:rtl/>
          <w:lang w:eastAsia="he-IL"/>
        </w:rPr>
        <w:t>- - -</w:t>
      </w:r>
    </w:p>
    <w:p w:rsidR="000F25F8" w:rsidRDefault="000F25F8" w:rsidP="00CE6ABA">
      <w:pPr>
        <w:pStyle w:val="aff2"/>
        <w:ind w:left="1080" w:firstLine="0"/>
        <w:rPr>
          <w:rtl/>
          <w:lang w:eastAsia="he-IL"/>
        </w:rPr>
      </w:pPr>
      <w:bookmarkStart w:id="17253" w:name="_ETM_Q40_547402"/>
      <w:bookmarkStart w:id="17254" w:name="_ETM_Q40_547475"/>
      <w:bookmarkEnd w:id="17253"/>
      <w:bookmarkEnd w:id="17254"/>
    </w:p>
    <w:p w:rsidR="000F25F8" w:rsidRDefault="000F25F8" w:rsidP="00CE6ABA">
      <w:pPr>
        <w:pStyle w:val="af9"/>
      </w:pPr>
      <w:r w:rsidRPr="00BF09F3">
        <w:rPr>
          <w:rStyle w:val="TagStyle"/>
          <w:rtl/>
        </w:rPr>
        <w:t xml:space="preserve"> &lt;&lt; יור &gt;&gt;</w:t>
      </w:r>
      <w:r w:rsidRPr="00EB2A26">
        <w:rPr>
          <w:rStyle w:val="TagStyle"/>
          <w:rtl/>
        </w:rPr>
        <w:t xml:space="preserve"> </w:t>
      </w:r>
      <w:r>
        <w:rPr>
          <w:rtl/>
        </w:rPr>
        <w:t>היו"ר ישראל אייכלר:</w:t>
      </w:r>
      <w:r w:rsidRPr="00EB2A26">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255" w:name="_ETM_Q40_552637"/>
      <w:bookmarkEnd w:id="17255"/>
      <w:r>
        <w:rPr>
          <w:rFonts w:hint="cs"/>
          <w:rtl/>
          <w:lang w:eastAsia="he-IL"/>
        </w:rPr>
        <w:t xml:space="preserve">חבר הכנסת ואטורי, אני מבקש לא </w:t>
      </w:r>
      <w:bookmarkStart w:id="17256" w:name="_ETM_Q40_558431"/>
      <w:bookmarkEnd w:id="17256"/>
      <w:r>
        <w:rPr>
          <w:rFonts w:hint="cs"/>
          <w:rtl/>
          <w:lang w:eastAsia="he-IL"/>
        </w:rPr>
        <w:t>להשתמש - - -</w:t>
      </w:r>
    </w:p>
    <w:p w:rsidR="000F25F8" w:rsidRPr="00EB2A26" w:rsidRDefault="000F25F8" w:rsidP="00CE6ABA">
      <w:pPr>
        <w:rPr>
          <w:lang w:eastAsia="he-IL"/>
        </w:rPr>
      </w:pPr>
      <w:bookmarkStart w:id="17257" w:name="_ETM_Q40_553912"/>
      <w:bookmarkStart w:id="17258" w:name="_ETM_Q40_553998"/>
      <w:bookmarkEnd w:id="17257"/>
      <w:bookmarkEnd w:id="17258"/>
    </w:p>
    <w:p w:rsidR="000F25F8" w:rsidRDefault="000F25F8" w:rsidP="00CE6ABA">
      <w:pPr>
        <w:pStyle w:val="-"/>
        <w:rPr>
          <w:rtl/>
        </w:rPr>
      </w:pPr>
      <w:bookmarkStart w:id="17259" w:name="ET_speakercontinue_6162_28"/>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259"/>
    </w:p>
    <w:p w:rsidR="000F25F8" w:rsidRDefault="000F25F8" w:rsidP="00CE6ABA">
      <w:pPr>
        <w:pStyle w:val="KeepWithNext"/>
        <w:rPr>
          <w:rtl/>
          <w:lang w:eastAsia="he-IL"/>
        </w:rPr>
      </w:pPr>
    </w:p>
    <w:p w:rsidR="000F25F8" w:rsidRPr="00EB2A26" w:rsidRDefault="000F25F8" w:rsidP="00CE6ABA">
      <w:pPr>
        <w:rPr>
          <w:rtl/>
          <w:lang w:eastAsia="he-IL"/>
        </w:rPr>
      </w:pPr>
      <w:bookmarkStart w:id="17260" w:name="_ETM_Q40_548405"/>
      <w:bookmarkEnd w:id="17260"/>
      <w:r>
        <w:rPr>
          <w:rFonts w:hint="cs"/>
          <w:rtl/>
          <w:lang w:eastAsia="he-IL"/>
        </w:rPr>
        <w:t xml:space="preserve">תודה רבה. קודם כול, אני רוצה לבקש סליחה </w:t>
      </w:r>
      <w:bookmarkStart w:id="17261" w:name="_ETM_Q40_560136"/>
      <w:bookmarkEnd w:id="17261"/>
      <w:r>
        <w:rPr>
          <w:rFonts w:hint="cs"/>
          <w:rtl/>
          <w:lang w:eastAsia="he-IL"/>
        </w:rPr>
        <w:t>מחיילי צה"ל. אנחנו שלחנו אתכם - - -</w:t>
      </w:r>
    </w:p>
    <w:p w:rsidR="000F25F8" w:rsidRPr="00186534" w:rsidRDefault="000F25F8" w:rsidP="00CE6ABA">
      <w:pPr>
        <w:rPr>
          <w:rtl/>
        </w:rPr>
      </w:pPr>
      <w:bookmarkStart w:id="17262" w:name="_ETM_Q40_492204"/>
      <w:bookmarkStart w:id="17263" w:name="_ETM_Q40_492263"/>
      <w:bookmarkStart w:id="17264" w:name="_ETM_Q40_566536"/>
      <w:bookmarkStart w:id="17265" w:name="_ETM_Q40_566615"/>
      <w:bookmarkEnd w:id="17262"/>
      <w:bookmarkEnd w:id="17263"/>
      <w:bookmarkEnd w:id="17264"/>
      <w:bookmarkEnd w:id="17265"/>
    </w:p>
    <w:p w:rsidR="000F25F8" w:rsidRDefault="000F25F8" w:rsidP="00CE6ABA">
      <w:pPr>
        <w:pStyle w:val="af8"/>
        <w:rPr>
          <w:rtl/>
        </w:rPr>
      </w:pPr>
      <w:bookmarkStart w:id="17266" w:name="ET_interruption_5785_60"/>
      <w:r w:rsidRPr="00BF09F3">
        <w:rPr>
          <w:rStyle w:val="TagStyle"/>
          <w:rtl/>
        </w:rPr>
        <w:t xml:space="preserve"> &lt;&lt; קריאה &gt;&gt;</w:t>
      </w:r>
      <w:r w:rsidRPr="009A4788">
        <w:rPr>
          <w:rStyle w:val="TagStyle"/>
          <w:rtl/>
        </w:rPr>
        <w:t xml:space="preserve"> </w:t>
      </w:r>
      <w:r>
        <w:rPr>
          <w:rtl/>
        </w:rPr>
        <w:t>עופר כסיף (חד"ש-תע"ל):</w:t>
      </w:r>
      <w:r w:rsidRPr="009A4788">
        <w:rPr>
          <w:rStyle w:val="TagStyle"/>
          <w:rtl/>
        </w:rPr>
        <w:t xml:space="preserve"> </w:t>
      </w:r>
      <w:r w:rsidRPr="00BF09F3">
        <w:rPr>
          <w:rStyle w:val="TagStyle"/>
          <w:rtl/>
        </w:rPr>
        <w:t>&lt;&lt; קריאה &gt;&gt;</w:t>
      </w:r>
      <w:r>
        <w:rPr>
          <w:rtl/>
        </w:rPr>
        <w:t xml:space="preserve">   </w:t>
      </w:r>
      <w:bookmarkEnd w:id="17266"/>
    </w:p>
    <w:p w:rsidR="000F25F8" w:rsidRPr="009A4788" w:rsidRDefault="000F25F8" w:rsidP="00CE6ABA">
      <w:pPr>
        <w:rPr>
          <w:rtl/>
          <w:lang w:eastAsia="he-IL"/>
        </w:rPr>
      </w:pPr>
      <w:bookmarkStart w:id="17267" w:name="_ETM_Q40_560494"/>
      <w:bookmarkEnd w:id="17267"/>
    </w:p>
    <w:p w:rsidR="000F25F8" w:rsidRDefault="000F25F8" w:rsidP="00CE6ABA">
      <w:pPr>
        <w:rPr>
          <w:lang w:eastAsia="he-IL"/>
        </w:rPr>
      </w:pPr>
      <w:bookmarkStart w:id="17268" w:name="_ETM_Q40_562021"/>
      <w:bookmarkEnd w:id="17268"/>
      <w:r>
        <w:rPr>
          <w:rFonts w:hint="cs"/>
          <w:rtl/>
          <w:lang w:eastAsia="he-IL"/>
        </w:rPr>
        <w:t>היושב-ראש - - -</w:t>
      </w:r>
    </w:p>
    <w:p w:rsidR="000F25F8" w:rsidRDefault="000F25F8" w:rsidP="00CE6ABA">
      <w:pPr>
        <w:ind w:left="720" w:firstLine="0"/>
        <w:rPr>
          <w:lang w:eastAsia="he-IL"/>
        </w:rPr>
      </w:pPr>
      <w:bookmarkStart w:id="17269" w:name="_ETM_Q40_563187"/>
      <w:bookmarkStart w:id="17270" w:name="_ETM_Q40_563278"/>
      <w:bookmarkEnd w:id="17269"/>
      <w:bookmarkEnd w:id="17270"/>
    </w:p>
    <w:p w:rsidR="000F25F8" w:rsidRDefault="000F25F8" w:rsidP="00CE6ABA">
      <w:pPr>
        <w:pStyle w:val="af9"/>
        <w:rPr>
          <w:rtl/>
        </w:rPr>
      </w:pPr>
      <w:r w:rsidRPr="00BF09F3">
        <w:rPr>
          <w:rStyle w:val="TagStyle"/>
          <w:rtl/>
        </w:rPr>
        <w:t xml:space="preserve"> &lt;&lt; יור &gt;&gt;</w:t>
      </w:r>
      <w:r w:rsidRPr="00EB2A26">
        <w:rPr>
          <w:rStyle w:val="TagStyle"/>
          <w:rtl/>
        </w:rPr>
        <w:t xml:space="preserve"> </w:t>
      </w:r>
      <w:r>
        <w:rPr>
          <w:rtl/>
        </w:rPr>
        <w:t>היו"ר ישראל אייכלר:</w:t>
      </w:r>
      <w:r w:rsidRPr="00EB2A26">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271" w:name="_ETM_Q40_564304"/>
      <w:bookmarkEnd w:id="17271"/>
      <w:r>
        <w:rPr>
          <w:rFonts w:hint="cs"/>
          <w:rtl/>
          <w:lang w:eastAsia="he-IL"/>
        </w:rPr>
        <w:t>ביקשתי לא להשתמש במילים כאלה משני הצדדים, אוקיי?</w:t>
      </w:r>
      <w:bookmarkStart w:id="17272" w:name="_ETM_Q40_567806"/>
      <w:bookmarkEnd w:id="17272"/>
    </w:p>
    <w:p w:rsidR="000F25F8" w:rsidRDefault="000F25F8" w:rsidP="00CE6ABA">
      <w:pPr>
        <w:rPr>
          <w:rtl/>
          <w:lang w:eastAsia="he-IL"/>
        </w:rPr>
      </w:pPr>
      <w:bookmarkStart w:id="17273" w:name="_ETM_Q40_567911"/>
      <w:bookmarkEnd w:id="17273"/>
    </w:p>
    <w:p w:rsidR="000F25F8" w:rsidRDefault="000F25F8" w:rsidP="00CE6ABA">
      <w:pPr>
        <w:pStyle w:val="af8"/>
        <w:rPr>
          <w:rtl/>
        </w:rPr>
      </w:pPr>
      <w:bookmarkStart w:id="17274" w:name="ET_interruption_5293_37"/>
      <w:r w:rsidRPr="00BF09F3">
        <w:rPr>
          <w:rStyle w:val="TagStyle"/>
          <w:rtl/>
        </w:rPr>
        <w:t xml:space="preserve"> &lt;&lt; קריאה &gt;&gt;</w:t>
      </w:r>
      <w:r w:rsidRPr="00EB2A26">
        <w:rPr>
          <w:rStyle w:val="TagStyle"/>
          <w:rtl/>
        </w:rPr>
        <w:t xml:space="preserve"> </w:t>
      </w:r>
      <w:r>
        <w:rPr>
          <w:rtl/>
        </w:rPr>
        <w:t>איימן עודה (חד"ש-תע"ל):</w:t>
      </w:r>
      <w:r w:rsidRPr="00EB2A26">
        <w:rPr>
          <w:rStyle w:val="TagStyle"/>
          <w:rtl/>
        </w:rPr>
        <w:t xml:space="preserve"> </w:t>
      </w:r>
      <w:r w:rsidRPr="00BF09F3">
        <w:rPr>
          <w:rStyle w:val="TagStyle"/>
          <w:rtl/>
        </w:rPr>
        <w:t>&lt;&lt; קריאה &gt;&gt;</w:t>
      </w:r>
      <w:r>
        <w:rPr>
          <w:rtl/>
        </w:rPr>
        <w:t xml:space="preserve">   </w:t>
      </w:r>
      <w:bookmarkEnd w:id="17274"/>
    </w:p>
    <w:p w:rsidR="000F25F8" w:rsidRDefault="000F25F8" w:rsidP="00CE6ABA">
      <w:pPr>
        <w:pStyle w:val="KeepWithNext"/>
        <w:rPr>
          <w:rtl/>
          <w:lang w:eastAsia="he-IL"/>
        </w:rPr>
      </w:pPr>
    </w:p>
    <w:p w:rsidR="000F25F8" w:rsidRDefault="000F25F8" w:rsidP="00CE6ABA">
      <w:pPr>
        <w:rPr>
          <w:lang w:eastAsia="he-IL"/>
        </w:rPr>
      </w:pPr>
      <w:bookmarkStart w:id="17275" w:name="_ETM_Q40_566907"/>
      <w:bookmarkStart w:id="17276" w:name="_ETM_Q40_567151"/>
      <w:bookmarkStart w:id="17277" w:name="_ETM_Q40_567216"/>
      <w:bookmarkEnd w:id="17275"/>
      <w:bookmarkEnd w:id="17276"/>
      <w:bookmarkEnd w:id="17277"/>
      <w:r>
        <w:rPr>
          <w:rFonts w:hint="cs"/>
          <w:rtl/>
          <w:lang w:eastAsia="he-IL"/>
        </w:rPr>
        <w:t>- - - תגובה - - -</w:t>
      </w:r>
    </w:p>
    <w:p w:rsidR="000F25F8" w:rsidRDefault="000F25F8" w:rsidP="00CE6ABA">
      <w:pPr>
        <w:rPr>
          <w:rtl/>
          <w:lang w:eastAsia="he-IL"/>
        </w:rPr>
      </w:pPr>
      <w:bookmarkStart w:id="17278" w:name="_ETM_Q40_568025"/>
      <w:bookmarkStart w:id="17279" w:name="_ETM_Q40_568108"/>
      <w:bookmarkEnd w:id="17278"/>
      <w:bookmarkEnd w:id="17279"/>
    </w:p>
    <w:p w:rsidR="000F25F8" w:rsidRDefault="000F25F8" w:rsidP="00CE6ABA">
      <w:pPr>
        <w:pStyle w:val="-"/>
        <w:rPr>
          <w:rtl/>
        </w:rPr>
      </w:pPr>
      <w:bookmarkStart w:id="17280" w:name="ET_speakercontinue_6162_38"/>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280"/>
    </w:p>
    <w:p w:rsidR="000F25F8" w:rsidRDefault="000F25F8" w:rsidP="00CE6ABA">
      <w:pPr>
        <w:pStyle w:val="KeepWithNext"/>
        <w:rPr>
          <w:rtl/>
          <w:lang w:eastAsia="he-IL"/>
        </w:rPr>
      </w:pPr>
    </w:p>
    <w:p w:rsidR="000F25F8" w:rsidRDefault="000F25F8" w:rsidP="00CE6ABA">
      <w:pPr>
        <w:rPr>
          <w:rtl/>
          <w:lang w:eastAsia="he-IL"/>
        </w:rPr>
      </w:pPr>
      <w:bookmarkStart w:id="17281" w:name="_ETM_Q40_570772"/>
      <w:bookmarkEnd w:id="17281"/>
      <w:r>
        <w:rPr>
          <w:rFonts w:hint="cs"/>
          <w:rtl/>
          <w:lang w:eastAsia="he-IL"/>
        </w:rPr>
        <w:t>אני רוצה לבקש סליחה מחיילי צה"ל. אנחנו שלחנו אתכם למשימות קשות ולפעמים</w:t>
      </w:r>
      <w:bookmarkStart w:id="17282" w:name="_ETM_Q40_575936"/>
      <w:bookmarkEnd w:id="17282"/>
      <w:r>
        <w:rPr>
          <w:rFonts w:hint="cs"/>
          <w:rtl/>
          <w:lang w:eastAsia="he-IL"/>
        </w:rPr>
        <w:t xml:space="preserve"> אף כמעט בלתי אפשריות.</w:t>
      </w:r>
    </w:p>
    <w:p w:rsidR="000F25F8" w:rsidRDefault="000F25F8" w:rsidP="00CE6ABA">
      <w:pPr>
        <w:rPr>
          <w:rtl/>
          <w:lang w:eastAsia="he-IL"/>
        </w:rPr>
      </w:pPr>
      <w:bookmarkStart w:id="17283" w:name="_ETM_Q40_576738"/>
      <w:bookmarkStart w:id="17284" w:name="_ETM_Q40_576841"/>
      <w:bookmarkEnd w:id="17283"/>
      <w:bookmarkEnd w:id="17284"/>
    </w:p>
    <w:p w:rsidR="000F25F8" w:rsidRDefault="000F25F8" w:rsidP="00CE6ABA">
      <w:pPr>
        <w:pStyle w:val="af8"/>
        <w:rPr>
          <w:rtl/>
        </w:rPr>
      </w:pPr>
      <w:bookmarkStart w:id="17285" w:name="ET_interruption_6461_39"/>
      <w:r w:rsidRPr="00BF09F3">
        <w:rPr>
          <w:rStyle w:val="TagStyle"/>
          <w:rtl/>
        </w:rPr>
        <w:t xml:space="preserve"> &lt;&lt; קריאה &gt;&gt;</w:t>
      </w:r>
      <w:r w:rsidRPr="00EB2A26">
        <w:rPr>
          <w:rStyle w:val="TagStyle"/>
          <w:rtl/>
        </w:rPr>
        <w:t xml:space="preserve"> </w:t>
      </w:r>
      <w:r>
        <w:rPr>
          <w:rtl/>
        </w:rPr>
        <w:t>שר התקשורת שלמה קרעי:</w:t>
      </w:r>
      <w:r w:rsidRPr="00EB2A26">
        <w:rPr>
          <w:rStyle w:val="TagStyle"/>
          <w:rtl/>
        </w:rPr>
        <w:t xml:space="preserve"> </w:t>
      </w:r>
      <w:r w:rsidRPr="00BF09F3">
        <w:rPr>
          <w:rStyle w:val="TagStyle"/>
          <w:rtl/>
        </w:rPr>
        <w:t>&lt;&lt; קריאה &gt;&gt;</w:t>
      </w:r>
      <w:r>
        <w:rPr>
          <w:rtl/>
        </w:rPr>
        <w:t xml:space="preserve">   </w:t>
      </w:r>
      <w:bookmarkEnd w:id="17285"/>
    </w:p>
    <w:p w:rsidR="000F25F8" w:rsidRDefault="000F25F8" w:rsidP="00CE6ABA">
      <w:pPr>
        <w:pStyle w:val="KeepWithNext"/>
        <w:rPr>
          <w:rtl/>
          <w:lang w:eastAsia="he-IL"/>
        </w:rPr>
      </w:pPr>
    </w:p>
    <w:p w:rsidR="000F25F8" w:rsidRDefault="000F25F8" w:rsidP="00CE6ABA">
      <w:pPr>
        <w:rPr>
          <w:lang w:eastAsia="he-IL"/>
        </w:rPr>
      </w:pPr>
      <w:bookmarkStart w:id="17286" w:name="_ETM_Q40_573314"/>
      <w:bookmarkEnd w:id="17286"/>
      <w:r>
        <w:rPr>
          <w:rFonts w:hint="cs"/>
          <w:rtl/>
          <w:lang w:eastAsia="he-IL"/>
        </w:rPr>
        <w:t>- - - לעם ישראל.</w:t>
      </w:r>
    </w:p>
    <w:p w:rsidR="000F25F8" w:rsidRDefault="000F25F8" w:rsidP="00CE6ABA">
      <w:pPr>
        <w:rPr>
          <w:rtl/>
          <w:lang w:eastAsia="he-IL"/>
        </w:rPr>
      </w:pPr>
      <w:bookmarkStart w:id="17287" w:name="_ETM_Q40_574672"/>
      <w:bookmarkStart w:id="17288" w:name="_ETM_Q40_574771"/>
      <w:bookmarkEnd w:id="17287"/>
      <w:bookmarkEnd w:id="17288"/>
    </w:p>
    <w:p w:rsidR="000F25F8" w:rsidRDefault="000F25F8" w:rsidP="00CE6ABA">
      <w:pPr>
        <w:pStyle w:val="af8"/>
        <w:rPr>
          <w:rtl/>
        </w:rPr>
      </w:pPr>
      <w:bookmarkStart w:id="17289" w:name="ET_interruption_קר_אה_40"/>
      <w:r w:rsidRPr="00BF09F3">
        <w:rPr>
          <w:rStyle w:val="TagStyle"/>
          <w:rtl/>
        </w:rPr>
        <w:t xml:space="preserve"> &lt;&lt; קריאה &gt;&gt;</w:t>
      </w:r>
      <w:r w:rsidRPr="00EB2A26">
        <w:rPr>
          <w:rStyle w:val="TagStyle"/>
          <w:rtl/>
        </w:rPr>
        <w:t xml:space="preserve"> </w:t>
      </w:r>
      <w:r>
        <w:rPr>
          <w:rtl/>
        </w:rPr>
        <w:t>קריאה:</w:t>
      </w:r>
      <w:r w:rsidRPr="00EB2A26">
        <w:rPr>
          <w:rStyle w:val="TagStyle"/>
          <w:rtl/>
        </w:rPr>
        <w:t xml:space="preserve"> </w:t>
      </w:r>
      <w:r w:rsidRPr="00BF09F3">
        <w:rPr>
          <w:rStyle w:val="TagStyle"/>
          <w:rtl/>
        </w:rPr>
        <w:t>&lt;&lt; קריאה &gt;&gt;</w:t>
      </w:r>
      <w:r>
        <w:rPr>
          <w:rtl/>
        </w:rPr>
        <w:t xml:space="preserve">   </w:t>
      </w:r>
      <w:bookmarkEnd w:id="17289"/>
    </w:p>
    <w:p w:rsidR="000F25F8" w:rsidRDefault="000F25F8" w:rsidP="00CE6ABA">
      <w:pPr>
        <w:pStyle w:val="KeepWithNext"/>
        <w:rPr>
          <w:rtl/>
          <w:lang w:eastAsia="he-IL"/>
        </w:rPr>
      </w:pPr>
    </w:p>
    <w:p w:rsidR="000F25F8" w:rsidRPr="00EB2A26" w:rsidRDefault="000F25F8" w:rsidP="00CE6ABA">
      <w:pPr>
        <w:rPr>
          <w:rtl/>
          <w:lang w:eastAsia="he-IL"/>
        </w:rPr>
      </w:pPr>
      <w:bookmarkStart w:id="17290" w:name="_ETM_Q40_580174"/>
      <w:bookmarkStart w:id="17291" w:name="_ETM_Q40_580411"/>
      <w:bookmarkStart w:id="17292" w:name="_ETM_Q40_580480"/>
      <w:bookmarkEnd w:id="17290"/>
      <w:bookmarkEnd w:id="17291"/>
      <w:bookmarkEnd w:id="17292"/>
      <w:r>
        <w:rPr>
          <w:rFonts w:hint="cs"/>
          <w:rtl/>
          <w:lang w:eastAsia="he-IL"/>
        </w:rPr>
        <w:t>- - - תענה - - -</w:t>
      </w:r>
    </w:p>
    <w:p w:rsidR="000F25F8" w:rsidRDefault="000F25F8" w:rsidP="00CE6ABA">
      <w:pPr>
        <w:rPr>
          <w:rtl/>
          <w:lang w:eastAsia="he-IL"/>
        </w:rPr>
      </w:pPr>
    </w:p>
    <w:p w:rsidR="000F25F8" w:rsidRDefault="000F25F8" w:rsidP="00CE6ABA">
      <w:pPr>
        <w:pStyle w:val="-"/>
        <w:rPr>
          <w:rtl/>
        </w:rPr>
      </w:pPr>
      <w:bookmarkStart w:id="17293" w:name="ET_speakercontinue_6162_41"/>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293"/>
    </w:p>
    <w:p w:rsidR="000F25F8" w:rsidRDefault="000F25F8" w:rsidP="00CE6ABA">
      <w:pPr>
        <w:pStyle w:val="KeepWithNext"/>
        <w:rPr>
          <w:rtl/>
          <w:lang w:eastAsia="he-IL"/>
        </w:rPr>
      </w:pPr>
    </w:p>
    <w:p w:rsidR="000F25F8" w:rsidRDefault="000F25F8" w:rsidP="00CE6ABA">
      <w:pPr>
        <w:rPr>
          <w:rtl/>
          <w:lang w:eastAsia="he-IL"/>
        </w:rPr>
      </w:pPr>
      <w:bookmarkStart w:id="17294" w:name="_ETM_Q40_579162"/>
      <w:bookmarkEnd w:id="17294"/>
      <w:r>
        <w:rPr>
          <w:rFonts w:hint="cs"/>
          <w:rtl/>
          <w:lang w:eastAsia="he-IL"/>
        </w:rPr>
        <w:t xml:space="preserve">שלחנו אתכם לפעמים למבצעים קשים, ולפעמים </w:t>
      </w:r>
      <w:r>
        <w:rPr>
          <w:rFonts w:hint="eastAsia"/>
          <w:rtl/>
          <w:lang w:eastAsia="he-IL"/>
        </w:rPr>
        <w:t xml:space="preserve">– </w:t>
      </w:r>
      <w:r>
        <w:rPr>
          <w:rFonts w:hint="cs"/>
          <w:rtl/>
          <w:lang w:eastAsia="he-IL"/>
        </w:rPr>
        <w:t>להתמודד</w:t>
      </w:r>
      <w:bookmarkStart w:id="17295" w:name="_ETM_Q40_582040"/>
      <w:bookmarkEnd w:id="17295"/>
      <w:r>
        <w:rPr>
          <w:rFonts w:hint="cs"/>
          <w:rtl/>
          <w:lang w:eastAsia="he-IL"/>
        </w:rPr>
        <w:t xml:space="preserve"> עם אנרכיסטים - - -</w:t>
      </w:r>
    </w:p>
    <w:p w:rsidR="000F25F8" w:rsidRDefault="000F25F8" w:rsidP="00CE6ABA">
      <w:pPr>
        <w:rPr>
          <w:rtl/>
          <w:lang w:eastAsia="he-IL"/>
        </w:rPr>
      </w:pPr>
    </w:p>
    <w:p w:rsidR="000F25F8" w:rsidRDefault="000F25F8" w:rsidP="00CE6ABA">
      <w:pPr>
        <w:pStyle w:val="af8"/>
        <w:rPr>
          <w:rtl/>
        </w:rPr>
      </w:pPr>
      <w:bookmarkStart w:id="17296" w:name="ET_interruption_5785_43"/>
      <w:r w:rsidRPr="00BF09F3">
        <w:rPr>
          <w:rStyle w:val="TagStyle"/>
          <w:rtl/>
        </w:rPr>
        <w:t xml:space="preserve"> &lt;&lt; קריאה &gt;&gt;</w:t>
      </w:r>
      <w:r w:rsidRPr="00EB2A26">
        <w:rPr>
          <w:rStyle w:val="TagStyle"/>
          <w:rtl/>
        </w:rPr>
        <w:t xml:space="preserve"> </w:t>
      </w:r>
      <w:r>
        <w:rPr>
          <w:rtl/>
        </w:rPr>
        <w:t>עופר כסיף (חד"ש-תע"ל):</w:t>
      </w:r>
      <w:r w:rsidRPr="00EB2A26">
        <w:rPr>
          <w:rStyle w:val="TagStyle"/>
          <w:rtl/>
        </w:rPr>
        <w:t xml:space="preserve"> </w:t>
      </w:r>
      <w:r w:rsidRPr="00BF09F3">
        <w:rPr>
          <w:rStyle w:val="TagStyle"/>
          <w:rtl/>
        </w:rPr>
        <w:t>&lt;&lt; קריאה &gt;&gt;</w:t>
      </w:r>
      <w:r>
        <w:rPr>
          <w:rtl/>
        </w:rPr>
        <w:t xml:space="preserve">   </w:t>
      </w:r>
      <w:bookmarkEnd w:id="17296"/>
    </w:p>
    <w:p w:rsidR="000F25F8" w:rsidRDefault="000F25F8" w:rsidP="00CE6ABA">
      <w:pPr>
        <w:pStyle w:val="KeepWithNext"/>
        <w:rPr>
          <w:rtl/>
          <w:lang w:eastAsia="he-IL"/>
        </w:rPr>
      </w:pPr>
      <w:bookmarkStart w:id="17297" w:name="_ETM_Q40_582318"/>
      <w:bookmarkEnd w:id="17297"/>
    </w:p>
    <w:p w:rsidR="000F25F8" w:rsidRDefault="000F25F8" w:rsidP="00CE6ABA">
      <w:pPr>
        <w:rPr>
          <w:rtl/>
          <w:lang w:eastAsia="he-IL"/>
        </w:rPr>
      </w:pPr>
      <w:bookmarkStart w:id="17298" w:name="_ETM_Q40_581909"/>
      <w:bookmarkStart w:id="17299" w:name="_ETM_Q40_582219"/>
      <w:bookmarkEnd w:id="17298"/>
      <w:bookmarkEnd w:id="17299"/>
      <w:r>
        <w:rPr>
          <w:rFonts w:hint="cs"/>
          <w:rtl/>
          <w:lang w:eastAsia="he-IL"/>
        </w:rPr>
        <w:t>- - -</w:t>
      </w:r>
    </w:p>
    <w:p w:rsidR="000F25F8" w:rsidRDefault="000F25F8" w:rsidP="00CE6ABA">
      <w:pPr>
        <w:rPr>
          <w:rtl/>
          <w:lang w:eastAsia="he-IL"/>
        </w:rPr>
      </w:pPr>
      <w:bookmarkStart w:id="17300" w:name="_ETM_Q40_588636"/>
      <w:bookmarkStart w:id="17301" w:name="_ETM_Q40_588729"/>
      <w:bookmarkEnd w:id="17300"/>
      <w:bookmarkEnd w:id="17301"/>
    </w:p>
    <w:p w:rsidR="000F25F8" w:rsidRDefault="000F25F8" w:rsidP="00CE6ABA">
      <w:pPr>
        <w:pStyle w:val="af9"/>
        <w:rPr>
          <w:rtl/>
        </w:rPr>
      </w:pPr>
      <w:bookmarkStart w:id="17302" w:name="ET_yor_6129_44"/>
      <w:r w:rsidRPr="00BF09F3">
        <w:rPr>
          <w:rStyle w:val="TagStyle"/>
          <w:rtl/>
        </w:rPr>
        <w:t xml:space="preserve"> &lt;&lt; יור &gt;&gt;</w:t>
      </w:r>
      <w:r w:rsidRPr="00EB2A26">
        <w:rPr>
          <w:rStyle w:val="TagStyle"/>
          <w:rtl/>
        </w:rPr>
        <w:t xml:space="preserve"> </w:t>
      </w:r>
      <w:r>
        <w:rPr>
          <w:rtl/>
        </w:rPr>
        <w:t>היו"ר ישראל אייכלר:</w:t>
      </w:r>
      <w:r w:rsidRPr="00EB2A26">
        <w:rPr>
          <w:rStyle w:val="TagStyle"/>
          <w:rtl/>
        </w:rPr>
        <w:t xml:space="preserve"> </w:t>
      </w:r>
      <w:r w:rsidRPr="00BF09F3">
        <w:rPr>
          <w:rStyle w:val="TagStyle"/>
          <w:rtl/>
        </w:rPr>
        <w:t>&lt;&lt; יור &gt;&gt;</w:t>
      </w:r>
      <w:r>
        <w:rPr>
          <w:rtl/>
        </w:rPr>
        <w:t xml:space="preserve">   </w:t>
      </w:r>
      <w:bookmarkEnd w:id="17302"/>
    </w:p>
    <w:p w:rsidR="000F25F8" w:rsidRDefault="000F25F8" w:rsidP="00CE6ABA">
      <w:pPr>
        <w:pStyle w:val="KeepWithNext"/>
        <w:rPr>
          <w:rtl/>
          <w:lang w:eastAsia="he-IL"/>
        </w:rPr>
      </w:pPr>
    </w:p>
    <w:p w:rsidR="000F25F8" w:rsidRDefault="000F25F8" w:rsidP="00CE6ABA">
      <w:pPr>
        <w:rPr>
          <w:rtl/>
          <w:lang w:eastAsia="he-IL"/>
        </w:rPr>
      </w:pPr>
      <w:bookmarkStart w:id="17303" w:name="_ETM_Q40_589733"/>
      <w:bookmarkEnd w:id="17303"/>
      <w:r>
        <w:rPr>
          <w:rFonts w:hint="cs"/>
          <w:rtl/>
          <w:lang w:eastAsia="he-IL"/>
        </w:rPr>
        <w:t>השר שלמה קרעי, יש פה מקום לכבוד השר. כדאי, כדי שניסים ואטורי י</w:t>
      </w:r>
      <w:bookmarkStart w:id="17304" w:name="_ETM_Q40_590722"/>
      <w:bookmarkEnd w:id="17304"/>
      <w:r>
        <w:rPr>
          <w:rFonts w:hint="cs"/>
          <w:rtl/>
          <w:lang w:eastAsia="he-IL"/>
        </w:rPr>
        <w:t>וכל להשמיע את דבריו.</w:t>
      </w:r>
    </w:p>
    <w:p w:rsidR="000F25F8" w:rsidRDefault="000F25F8" w:rsidP="00CE6ABA">
      <w:pPr>
        <w:rPr>
          <w:rtl/>
          <w:lang w:eastAsia="he-IL"/>
        </w:rPr>
      </w:pPr>
      <w:bookmarkStart w:id="17305" w:name="_ETM_Q40_589850"/>
      <w:bookmarkStart w:id="17306" w:name="_ETM_Q40_589912"/>
      <w:bookmarkEnd w:id="17305"/>
      <w:bookmarkEnd w:id="17306"/>
    </w:p>
    <w:p w:rsidR="000F25F8" w:rsidRDefault="000F25F8" w:rsidP="00CE6ABA">
      <w:pPr>
        <w:pStyle w:val="af8"/>
        <w:rPr>
          <w:rtl/>
        </w:rPr>
      </w:pPr>
      <w:bookmarkStart w:id="17307" w:name="ET_interruption_5293_45"/>
      <w:r w:rsidRPr="00BF09F3">
        <w:rPr>
          <w:rStyle w:val="TagStyle"/>
          <w:rtl/>
        </w:rPr>
        <w:t xml:space="preserve"> &lt;&lt; קריאה &gt;&gt;</w:t>
      </w:r>
      <w:r w:rsidRPr="00EB2A26">
        <w:rPr>
          <w:rStyle w:val="TagStyle"/>
          <w:rtl/>
        </w:rPr>
        <w:t xml:space="preserve"> </w:t>
      </w:r>
      <w:r>
        <w:rPr>
          <w:rtl/>
        </w:rPr>
        <w:t>איימן עודה (חד"ש-תע"ל):</w:t>
      </w:r>
      <w:r w:rsidRPr="00EB2A26">
        <w:rPr>
          <w:rStyle w:val="TagStyle"/>
          <w:rtl/>
        </w:rPr>
        <w:t xml:space="preserve"> </w:t>
      </w:r>
      <w:r w:rsidRPr="00BF09F3">
        <w:rPr>
          <w:rStyle w:val="TagStyle"/>
          <w:rtl/>
        </w:rPr>
        <w:t>&lt;&lt; קריאה &gt;&gt;</w:t>
      </w:r>
      <w:r>
        <w:rPr>
          <w:rtl/>
        </w:rPr>
        <w:t xml:space="preserve">   </w:t>
      </w:r>
      <w:bookmarkEnd w:id="17307"/>
    </w:p>
    <w:p w:rsidR="000F25F8" w:rsidRDefault="000F25F8" w:rsidP="00CE6ABA">
      <w:pPr>
        <w:pStyle w:val="KeepWithNext"/>
        <w:rPr>
          <w:rtl/>
          <w:lang w:eastAsia="he-IL"/>
        </w:rPr>
      </w:pPr>
    </w:p>
    <w:p w:rsidR="000F25F8" w:rsidRDefault="000F25F8" w:rsidP="00CE6ABA">
      <w:pPr>
        <w:rPr>
          <w:lang w:eastAsia="he-IL"/>
        </w:rPr>
      </w:pPr>
      <w:bookmarkStart w:id="17308" w:name="_ETM_Q40_589689"/>
      <w:bookmarkEnd w:id="17308"/>
      <w:r>
        <w:rPr>
          <w:rFonts w:hint="cs"/>
          <w:rtl/>
          <w:lang w:eastAsia="he-IL"/>
        </w:rPr>
        <w:t>- - - ופושעים, בושה.</w:t>
      </w:r>
      <w:bookmarkStart w:id="17309" w:name="_ETM_Q40_590848"/>
      <w:bookmarkEnd w:id="17309"/>
      <w:r>
        <w:rPr>
          <w:rFonts w:hint="cs"/>
          <w:rtl/>
          <w:lang w:eastAsia="he-IL"/>
        </w:rPr>
        <w:t xml:space="preserve"> ילד בן 16 - - -</w:t>
      </w:r>
    </w:p>
    <w:p w:rsidR="000F25F8" w:rsidRDefault="000F25F8" w:rsidP="00CE6ABA">
      <w:pPr>
        <w:rPr>
          <w:rtl/>
          <w:lang w:eastAsia="he-IL"/>
        </w:rPr>
      </w:pPr>
      <w:bookmarkStart w:id="17310" w:name="_ETM_Q40_590966"/>
      <w:bookmarkEnd w:id="17310"/>
    </w:p>
    <w:p w:rsidR="000F25F8" w:rsidRDefault="000F25F8" w:rsidP="00CE6ABA">
      <w:pPr>
        <w:pStyle w:val="-"/>
        <w:rPr>
          <w:rtl/>
        </w:rPr>
      </w:pPr>
      <w:bookmarkStart w:id="17311" w:name="ET_speakercontinue_6162_46"/>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311"/>
    </w:p>
    <w:p w:rsidR="000F25F8" w:rsidRDefault="000F25F8" w:rsidP="00CE6ABA">
      <w:pPr>
        <w:pStyle w:val="KeepWithNext"/>
        <w:rPr>
          <w:rtl/>
          <w:lang w:eastAsia="he-IL"/>
        </w:rPr>
      </w:pPr>
    </w:p>
    <w:p w:rsidR="000F25F8" w:rsidRDefault="000F25F8" w:rsidP="00CE6ABA">
      <w:pPr>
        <w:rPr>
          <w:lang w:eastAsia="he-IL"/>
        </w:rPr>
      </w:pPr>
      <w:bookmarkStart w:id="17312" w:name="_ETM_Q40_598333"/>
      <w:bookmarkStart w:id="17313" w:name="_ETM_Q40_593749"/>
      <w:bookmarkEnd w:id="17312"/>
      <w:bookmarkEnd w:id="17313"/>
      <w:r>
        <w:rPr>
          <w:rFonts w:hint="cs"/>
          <w:rtl/>
          <w:lang w:eastAsia="he-IL"/>
        </w:rPr>
        <w:t xml:space="preserve">תעצור את הזמן, כדי </w:t>
      </w:r>
      <w:bookmarkStart w:id="17314" w:name="_ETM_Q40_595664"/>
      <w:bookmarkEnd w:id="17314"/>
      <w:r>
        <w:rPr>
          <w:rFonts w:hint="cs"/>
          <w:rtl/>
          <w:lang w:eastAsia="he-IL"/>
        </w:rPr>
        <w:t>שאני אספיק - -</w:t>
      </w:r>
    </w:p>
    <w:p w:rsidR="000F25F8" w:rsidRPr="009A4788" w:rsidRDefault="000F25F8" w:rsidP="00CE6ABA">
      <w:pPr>
        <w:rPr>
          <w:rtl/>
          <w:lang w:eastAsia="he-IL"/>
        </w:rPr>
      </w:pPr>
      <w:bookmarkStart w:id="17315" w:name="_ETM_Q40_596132"/>
      <w:bookmarkStart w:id="17316" w:name="_ETM_Q40_596195"/>
      <w:bookmarkEnd w:id="17315"/>
      <w:bookmarkEnd w:id="17316"/>
    </w:p>
    <w:p w:rsidR="000F25F8" w:rsidRDefault="000F25F8" w:rsidP="00CE6ABA">
      <w:pPr>
        <w:pStyle w:val="af9"/>
        <w:rPr>
          <w:rtl/>
        </w:rPr>
      </w:pPr>
      <w:r w:rsidRPr="00BF09F3">
        <w:rPr>
          <w:rStyle w:val="TagStyle"/>
          <w:rtl/>
        </w:rPr>
        <w:t xml:space="preserve"> &lt;&lt; יור &gt;&gt;</w:t>
      </w:r>
      <w:r w:rsidRPr="00EB2A26">
        <w:rPr>
          <w:rStyle w:val="TagStyle"/>
          <w:rtl/>
        </w:rPr>
        <w:t xml:space="preserve"> </w:t>
      </w:r>
      <w:r>
        <w:rPr>
          <w:rtl/>
        </w:rPr>
        <w:t>היו"ר ישראל אייכלר:</w:t>
      </w:r>
      <w:r w:rsidRPr="00EB2A26">
        <w:rPr>
          <w:rStyle w:val="TagStyle"/>
          <w:rtl/>
        </w:rPr>
        <w:t xml:space="preserve"> </w:t>
      </w:r>
      <w:r w:rsidRPr="00BF09F3">
        <w:rPr>
          <w:rStyle w:val="TagStyle"/>
          <w:rtl/>
        </w:rPr>
        <w:t>&lt;&lt;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317" w:name="_ETM_Q40_600082"/>
      <w:bookmarkEnd w:id="17317"/>
      <w:r>
        <w:rPr>
          <w:rFonts w:hint="cs"/>
          <w:rtl/>
          <w:lang w:eastAsia="he-IL"/>
        </w:rPr>
        <w:t xml:space="preserve">תדבר. </w:t>
      </w:r>
      <w:bookmarkStart w:id="17318" w:name="_ETM_Q40_598614"/>
      <w:bookmarkEnd w:id="17318"/>
    </w:p>
    <w:p w:rsidR="000F25F8" w:rsidRDefault="000F25F8" w:rsidP="00CE6ABA">
      <w:pPr>
        <w:rPr>
          <w:rtl/>
          <w:lang w:eastAsia="he-IL"/>
        </w:rPr>
      </w:pPr>
      <w:bookmarkStart w:id="17319" w:name="_ETM_Q40_598671"/>
      <w:bookmarkEnd w:id="17319"/>
    </w:p>
    <w:p w:rsidR="000F25F8" w:rsidRDefault="000F25F8" w:rsidP="00CE6ABA">
      <w:pPr>
        <w:pStyle w:val="-"/>
        <w:rPr>
          <w:rtl/>
        </w:rPr>
      </w:pPr>
      <w:bookmarkStart w:id="17320" w:name="ET_speakercontinue_6162_48"/>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320"/>
    </w:p>
    <w:p w:rsidR="000F25F8" w:rsidRDefault="000F25F8" w:rsidP="00CE6ABA">
      <w:pPr>
        <w:pStyle w:val="KeepWithNext"/>
        <w:rPr>
          <w:rtl/>
          <w:lang w:eastAsia="he-IL"/>
        </w:rPr>
      </w:pPr>
    </w:p>
    <w:p w:rsidR="000F25F8" w:rsidRDefault="000F25F8" w:rsidP="00CE6ABA">
      <w:pPr>
        <w:rPr>
          <w:rtl/>
          <w:lang w:eastAsia="he-IL"/>
        </w:rPr>
      </w:pPr>
      <w:bookmarkStart w:id="17321" w:name="_ETM_Q40_596156"/>
      <w:bookmarkEnd w:id="17321"/>
      <w:r>
        <w:rPr>
          <w:rFonts w:hint="cs"/>
          <w:rtl/>
          <w:lang w:eastAsia="he-IL"/>
        </w:rPr>
        <w:t xml:space="preserve">- - להגיד עוד דברים מעצבנים </w:t>
      </w:r>
      <w:bookmarkStart w:id="17322" w:name="_ETM_Q40_597462"/>
      <w:bookmarkEnd w:id="17322"/>
      <w:r>
        <w:rPr>
          <w:rFonts w:hint="cs"/>
          <w:rtl/>
          <w:lang w:eastAsia="he-IL"/>
        </w:rPr>
        <w:t>שיעצבנו פה כמה אנשים.</w:t>
      </w:r>
    </w:p>
    <w:p w:rsidR="000F25F8" w:rsidRDefault="000F25F8" w:rsidP="00CE6ABA">
      <w:pPr>
        <w:rPr>
          <w:rtl/>
          <w:lang w:eastAsia="he-IL"/>
        </w:rPr>
      </w:pPr>
      <w:bookmarkStart w:id="17323" w:name="_ETM_Q40_602597"/>
      <w:bookmarkStart w:id="17324" w:name="_ETM_Q40_602686"/>
      <w:bookmarkEnd w:id="17323"/>
      <w:bookmarkEnd w:id="17324"/>
    </w:p>
    <w:p w:rsidR="000F25F8" w:rsidRDefault="000F25F8" w:rsidP="00CE6ABA">
      <w:pPr>
        <w:rPr>
          <w:rtl/>
          <w:lang w:eastAsia="he-IL"/>
        </w:rPr>
      </w:pPr>
      <w:bookmarkStart w:id="17325" w:name="_ETM_Q40_602725"/>
      <w:bookmarkStart w:id="17326" w:name="_ETM_Q40_602794"/>
      <w:bookmarkEnd w:id="17325"/>
      <w:bookmarkEnd w:id="17326"/>
      <w:r>
        <w:rPr>
          <w:rFonts w:hint="cs"/>
          <w:rtl/>
          <w:lang w:eastAsia="he-IL"/>
        </w:rPr>
        <w:t xml:space="preserve">אנחנו שלחנו אותם להתמודד עם כל </w:t>
      </w:r>
      <w:bookmarkStart w:id="17327" w:name="_ETM_Q40_603539"/>
      <w:bookmarkEnd w:id="17327"/>
      <w:r>
        <w:rPr>
          <w:rFonts w:hint="cs"/>
          <w:rtl/>
          <w:lang w:eastAsia="he-IL"/>
        </w:rPr>
        <w:t xml:space="preserve">מיני אירועים – בין היתר, התמודדות עם אנרכיסטים ואנשים דוגמת זה </w:t>
      </w:r>
      <w:bookmarkStart w:id="17328" w:name="_ETM_Q40_606061"/>
      <w:bookmarkEnd w:id="17328"/>
      <w:r>
        <w:rPr>
          <w:rFonts w:hint="cs"/>
          <w:rtl/>
          <w:lang w:eastAsia="he-IL"/>
        </w:rPr>
        <w:t>שיושב פה.</w:t>
      </w:r>
      <w:bookmarkStart w:id="17329" w:name="_ETM_Q40_602114"/>
      <w:bookmarkEnd w:id="17329"/>
      <w:r>
        <w:rPr>
          <w:rFonts w:hint="cs"/>
          <w:rtl/>
          <w:lang w:eastAsia="he-IL"/>
        </w:rPr>
        <w:t xml:space="preserve"> אנחנו מצטערים, ואני אומר בשם עם ישראל,</w:t>
      </w:r>
      <w:bookmarkStart w:id="17330" w:name="_ETM_Q40_615304"/>
      <w:bookmarkEnd w:id="17330"/>
      <w:r>
        <w:rPr>
          <w:rFonts w:hint="cs"/>
          <w:rtl/>
          <w:lang w:eastAsia="he-IL"/>
        </w:rPr>
        <w:t xml:space="preserve"> על זה - -</w:t>
      </w:r>
    </w:p>
    <w:p w:rsidR="000F25F8" w:rsidRDefault="000F25F8" w:rsidP="00CE6ABA">
      <w:pPr>
        <w:rPr>
          <w:rtl/>
          <w:lang w:eastAsia="he-IL"/>
        </w:rPr>
      </w:pPr>
      <w:bookmarkStart w:id="17331" w:name="_ETM_Q40_602116"/>
      <w:bookmarkEnd w:id="17331"/>
    </w:p>
    <w:p w:rsidR="000F25F8" w:rsidRDefault="000F25F8" w:rsidP="00CE6ABA">
      <w:pPr>
        <w:pStyle w:val="af8"/>
        <w:rPr>
          <w:rtl/>
        </w:rPr>
      </w:pPr>
      <w:bookmarkStart w:id="17332" w:name="ET_interruption_5785_49"/>
      <w:r w:rsidRPr="00BF09F3">
        <w:rPr>
          <w:rStyle w:val="TagStyle"/>
          <w:rtl/>
        </w:rPr>
        <w:t xml:space="preserve"> &lt;&lt; קריאה &gt;&gt;</w:t>
      </w:r>
      <w:r w:rsidRPr="00EB2A26">
        <w:rPr>
          <w:rStyle w:val="TagStyle"/>
          <w:rtl/>
        </w:rPr>
        <w:t xml:space="preserve"> </w:t>
      </w:r>
      <w:r>
        <w:rPr>
          <w:rtl/>
        </w:rPr>
        <w:t>עופר כסיף (חד"ש-תע"ל):</w:t>
      </w:r>
      <w:r w:rsidRPr="00EB2A26">
        <w:rPr>
          <w:rStyle w:val="TagStyle"/>
          <w:rtl/>
        </w:rPr>
        <w:t xml:space="preserve"> </w:t>
      </w:r>
      <w:r w:rsidRPr="00BF09F3">
        <w:rPr>
          <w:rStyle w:val="TagStyle"/>
          <w:rtl/>
        </w:rPr>
        <w:t>&lt;&lt; קריאה &gt;&gt;</w:t>
      </w:r>
      <w:r>
        <w:rPr>
          <w:rtl/>
        </w:rPr>
        <w:t xml:space="preserve">   </w:t>
      </w:r>
      <w:bookmarkEnd w:id="17332"/>
    </w:p>
    <w:p w:rsidR="000F25F8" w:rsidRDefault="000F25F8" w:rsidP="00CE6ABA">
      <w:pPr>
        <w:pStyle w:val="KeepWithNext"/>
        <w:rPr>
          <w:rtl/>
          <w:lang w:eastAsia="he-IL"/>
        </w:rPr>
      </w:pPr>
    </w:p>
    <w:p w:rsidR="000F25F8" w:rsidRDefault="000F25F8" w:rsidP="00CE6ABA">
      <w:pPr>
        <w:rPr>
          <w:rtl/>
          <w:lang w:eastAsia="he-IL"/>
        </w:rPr>
      </w:pPr>
      <w:bookmarkStart w:id="17333" w:name="_ETM_Q40_603936"/>
      <w:bookmarkEnd w:id="17333"/>
      <w:r>
        <w:rPr>
          <w:rFonts w:hint="cs"/>
          <w:rtl/>
          <w:lang w:eastAsia="he-IL"/>
        </w:rPr>
        <w:t xml:space="preserve">אני לא </w:t>
      </w:r>
      <w:bookmarkStart w:id="17334" w:name="_ETM_Q40_600524"/>
      <w:bookmarkEnd w:id="17334"/>
      <w:r>
        <w:rPr>
          <w:rFonts w:hint="cs"/>
          <w:rtl/>
          <w:lang w:eastAsia="he-IL"/>
        </w:rPr>
        <w:t>- - -</w:t>
      </w:r>
    </w:p>
    <w:p w:rsidR="000F25F8" w:rsidRDefault="000F25F8" w:rsidP="00CE6ABA">
      <w:pPr>
        <w:rPr>
          <w:rtl/>
          <w:lang w:eastAsia="he-IL"/>
        </w:rPr>
      </w:pPr>
      <w:bookmarkStart w:id="17335" w:name="_ETM_Q40_599455"/>
      <w:bookmarkStart w:id="17336" w:name="_ETM_Q40_599551"/>
      <w:bookmarkEnd w:id="17335"/>
      <w:bookmarkEnd w:id="17336"/>
    </w:p>
    <w:p w:rsidR="000F25F8" w:rsidRDefault="000F25F8" w:rsidP="00CE6ABA">
      <w:pPr>
        <w:pStyle w:val="-"/>
        <w:rPr>
          <w:rtl/>
        </w:rPr>
      </w:pPr>
      <w:bookmarkStart w:id="17337" w:name="ET_speakercontinue_6162_50"/>
      <w:r w:rsidRPr="00BF09F3">
        <w:rPr>
          <w:rStyle w:val="TagStyle"/>
          <w:rtl/>
        </w:rPr>
        <w:t xml:space="preserve"> &lt;&lt; דובר_המשך &gt;&gt;</w:t>
      </w:r>
      <w:r w:rsidRPr="00EB2A26">
        <w:rPr>
          <w:rStyle w:val="TagStyle"/>
          <w:rtl/>
        </w:rPr>
        <w:t xml:space="preserve"> </w:t>
      </w:r>
      <w:r>
        <w:rPr>
          <w:rtl/>
        </w:rPr>
        <w:t>ניסים ואטורי (הליכוד):</w:t>
      </w:r>
      <w:r w:rsidRPr="00EB2A26">
        <w:rPr>
          <w:rStyle w:val="TagStyle"/>
          <w:rtl/>
        </w:rPr>
        <w:t xml:space="preserve"> </w:t>
      </w:r>
      <w:r w:rsidRPr="00BF09F3">
        <w:rPr>
          <w:rStyle w:val="TagStyle"/>
          <w:rtl/>
        </w:rPr>
        <w:t>&lt;&lt; דובר_המשך &gt;&gt;</w:t>
      </w:r>
      <w:r>
        <w:rPr>
          <w:rtl/>
        </w:rPr>
        <w:t xml:space="preserve">   </w:t>
      </w:r>
      <w:bookmarkEnd w:id="17337"/>
    </w:p>
    <w:p w:rsidR="000F25F8" w:rsidRDefault="000F25F8" w:rsidP="00CE6ABA">
      <w:pPr>
        <w:rPr>
          <w:rtl/>
          <w:lang w:eastAsia="he-IL"/>
        </w:rPr>
      </w:pPr>
      <w:bookmarkStart w:id="17338" w:name="_ETM_Q40_606478"/>
      <w:bookmarkStart w:id="17339" w:name="_ETM_Q40_608360"/>
      <w:bookmarkEnd w:id="17338"/>
      <w:bookmarkEnd w:id="17339"/>
    </w:p>
    <w:p w:rsidR="000F25F8" w:rsidRDefault="00186534" w:rsidP="00CE6ABA">
      <w:pPr>
        <w:rPr>
          <w:rtl/>
          <w:lang w:eastAsia="he-IL"/>
        </w:rPr>
      </w:pPr>
      <w:bookmarkStart w:id="17340" w:name="_ETM_Q40_608471"/>
      <w:bookmarkEnd w:id="17340"/>
      <w:r>
        <w:rPr>
          <w:rFonts w:hint="cs"/>
          <w:rtl/>
          <w:lang w:eastAsia="he-IL"/>
        </w:rPr>
        <w:t>- - ו</w:t>
      </w:r>
      <w:r w:rsidR="000F25F8">
        <w:rPr>
          <w:rFonts w:hint="cs"/>
          <w:rtl/>
          <w:lang w:eastAsia="he-IL"/>
        </w:rPr>
        <w:t xml:space="preserve">לא גיבינו אתכם מספיק </w:t>
      </w:r>
      <w:bookmarkStart w:id="17341" w:name="_ETM_Q40_614087"/>
      <w:bookmarkEnd w:id="17341"/>
      <w:r w:rsidR="000F25F8">
        <w:rPr>
          <w:rFonts w:hint="cs"/>
          <w:rtl/>
          <w:lang w:eastAsia="he-IL"/>
        </w:rPr>
        <w:t xml:space="preserve">עד היום. כנראה לא ידענו להעריך אתכם מספיק. אני שמח </w:t>
      </w:r>
      <w:bookmarkStart w:id="17342" w:name="_ETM_Q40_621878"/>
      <w:bookmarkEnd w:id="17342"/>
      <w:r w:rsidR="000F25F8">
        <w:rPr>
          <w:rFonts w:hint="cs"/>
          <w:rtl/>
          <w:lang w:eastAsia="he-IL"/>
        </w:rPr>
        <w:t>שהגעתי לכנסת, ויש פה היום ממשלה וקואליציה ציונית, אמיתית וערכית</w:t>
      </w:r>
      <w:bookmarkStart w:id="17343" w:name="_ETM_Q40_627838"/>
      <w:bookmarkEnd w:id="17343"/>
      <w:r w:rsidR="000F25F8">
        <w:rPr>
          <w:rFonts w:hint="cs"/>
          <w:rtl/>
          <w:lang w:eastAsia="he-IL"/>
        </w:rPr>
        <w:t>, וזה הניצן הראשון שהולך להיות.</w:t>
      </w:r>
    </w:p>
    <w:p w:rsidR="000F25F8" w:rsidRPr="00EB2A26" w:rsidRDefault="000F25F8" w:rsidP="00CE6ABA">
      <w:pPr>
        <w:rPr>
          <w:rtl/>
          <w:lang w:eastAsia="he-IL"/>
        </w:rPr>
      </w:pPr>
    </w:p>
    <w:p w:rsidR="000F25F8" w:rsidRDefault="000F25F8" w:rsidP="00CE6ABA">
      <w:pPr>
        <w:pStyle w:val="af8"/>
        <w:rPr>
          <w:rtl/>
        </w:rPr>
      </w:pPr>
      <w:bookmarkStart w:id="17344" w:name="_ETM_Q40_578541"/>
      <w:bookmarkStart w:id="17345" w:name="_ETM_Q40_578633"/>
      <w:bookmarkStart w:id="17346" w:name="ET_interruption_5785_42"/>
      <w:bookmarkEnd w:id="17344"/>
      <w:bookmarkEnd w:id="17345"/>
      <w:r w:rsidRPr="00BF09F3">
        <w:rPr>
          <w:rStyle w:val="TagStyle"/>
          <w:rtl/>
        </w:rPr>
        <w:t xml:space="preserve"> &lt;&lt; קריאה &gt;&gt;</w:t>
      </w:r>
      <w:r w:rsidRPr="00EB2A26">
        <w:rPr>
          <w:rStyle w:val="TagStyle"/>
          <w:rtl/>
        </w:rPr>
        <w:t xml:space="preserve"> </w:t>
      </w:r>
      <w:r>
        <w:rPr>
          <w:rtl/>
        </w:rPr>
        <w:t>עופר כסיף (חד"ש-תע"ל):</w:t>
      </w:r>
      <w:r w:rsidRPr="00EB2A26">
        <w:rPr>
          <w:rStyle w:val="TagStyle"/>
          <w:rtl/>
        </w:rPr>
        <w:t xml:space="preserve"> </w:t>
      </w:r>
      <w:r w:rsidRPr="00BF09F3">
        <w:rPr>
          <w:rStyle w:val="TagStyle"/>
          <w:rtl/>
        </w:rPr>
        <w:t>&lt;&lt; קריאה &gt;&gt;</w:t>
      </w:r>
      <w:r>
        <w:rPr>
          <w:rtl/>
        </w:rPr>
        <w:t xml:space="preserve">   </w:t>
      </w:r>
      <w:bookmarkEnd w:id="17346"/>
    </w:p>
    <w:p w:rsidR="000F25F8" w:rsidRDefault="000F25F8" w:rsidP="00CE6ABA">
      <w:pPr>
        <w:pStyle w:val="KeepWithNext"/>
        <w:rPr>
          <w:rtl/>
          <w:lang w:eastAsia="he-IL"/>
        </w:rPr>
      </w:pPr>
      <w:bookmarkStart w:id="17347" w:name="_ETM_Q40_631269"/>
      <w:bookmarkStart w:id="17348" w:name="_ETM_Q40_634649"/>
      <w:bookmarkEnd w:id="17347"/>
      <w:bookmarkEnd w:id="17348"/>
    </w:p>
    <w:p w:rsidR="000F25F8" w:rsidRDefault="000F25F8" w:rsidP="00CE6ABA">
      <w:pPr>
        <w:rPr>
          <w:rtl/>
          <w:lang w:eastAsia="he-IL"/>
        </w:rPr>
      </w:pPr>
      <w:bookmarkStart w:id="17349" w:name="_ETM_Q40_634722"/>
      <w:bookmarkStart w:id="17350" w:name="_ETM_Q40_631369"/>
      <w:bookmarkStart w:id="17351" w:name="_ETM_Q40_580529"/>
      <w:bookmarkStart w:id="17352" w:name="_ETM_Q40_633112"/>
      <w:bookmarkEnd w:id="17349"/>
      <w:bookmarkEnd w:id="17350"/>
      <w:bookmarkEnd w:id="17351"/>
      <w:bookmarkEnd w:id="17352"/>
      <w:r>
        <w:rPr>
          <w:rFonts w:hint="cs"/>
          <w:rtl/>
          <w:lang w:eastAsia="he-IL"/>
        </w:rPr>
        <w:t xml:space="preserve">- - - לך גזע עליון, </w:t>
      </w:r>
      <w:bookmarkStart w:id="17353" w:name="_ETM_Q40_633941"/>
      <w:bookmarkEnd w:id="17353"/>
      <w:r>
        <w:rPr>
          <w:rFonts w:hint="cs"/>
          <w:rtl/>
          <w:lang w:eastAsia="he-IL"/>
        </w:rPr>
        <w:t>נכון?</w:t>
      </w:r>
      <w:bookmarkStart w:id="17354" w:name="_ETM_Q40_634854"/>
      <w:bookmarkEnd w:id="17354"/>
    </w:p>
    <w:p w:rsidR="000F25F8" w:rsidRDefault="000F25F8" w:rsidP="00CE6ABA">
      <w:pPr>
        <w:rPr>
          <w:rtl/>
          <w:lang w:eastAsia="he-IL"/>
        </w:rPr>
      </w:pPr>
      <w:bookmarkStart w:id="17355" w:name="_ETM_Q40_634953"/>
      <w:bookmarkEnd w:id="17355"/>
    </w:p>
    <w:p w:rsidR="000F25F8" w:rsidRDefault="000F25F8" w:rsidP="00CE6ABA">
      <w:pPr>
        <w:pStyle w:val="-"/>
        <w:rPr>
          <w:rtl/>
        </w:rPr>
      </w:pPr>
      <w:bookmarkStart w:id="17356" w:name="ET_speakercontinue_6162_51"/>
      <w:r w:rsidRPr="00BF09F3">
        <w:rPr>
          <w:rStyle w:val="TagStyle"/>
          <w:rtl/>
        </w:rPr>
        <w:t xml:space="preserve"> &lt;&lt; דובר_המשך &gt;&gt;</w:t>
      </w:r>
      <w:r w:rsidRPr="001F47B2">
        <w:rPr>
          <w:rStyle w:val="TagStyle"/>
          <w:rtl/>
        </w:rPr>
        <w:t xml:space="preserve"> </w:t>
      </w:r>
      <w:r>
        <w:rPr>
          <w:rtl/>
        </w:rPr>
        <w:t>ניסים ואטורי (הליכוד):</w:t>
      </w:r>
      <w:r w:rsidRPr="001F47B2">
        <w:rPr>
          <w:rStyle w:val="TagStyle"/>
          <w:rtl/>
        </w:rPr>
        <w:t xml:space="preserve"> </w:t>
      </w:r>
      <w:r w:rsidRPr="00BF09F3">
        <w:rPr>
          <w:rStyle w:val="TagStyle"/>
          <w:rtl/>
        </w:rPr>
        <w:t>&lt;&lt; דובר_המשך &gt;&gt;</w:t>
      </w:r>
      <w:r>
        <w:rPr>
          <w:rtl/>
        </w:rPr>
        <w:t xml:space="preserve">   </w:t>
      </w:r>
      <w:bookmarkEnd w:id="17356"/>
    </w:p>
    <w:p w:rsidR="000F25F8" w:rsidRDefault="000F25F8" w:rsidP="00CE6ABA">
      <w:pPr>
        <w:pStyle w:val="KeepWithNext"/>
        <w:rPr>
          <w:rtl/>
          <w:lang w:eastAsia="he-IL"/>
        </w:rPr>
      </w:pPr>
    </w:p>
    <w:p w:rsidR="000F25F8" w:rsidRDefault="000F25F8" w:rsidP="00CE6ABA">
      <w:pPr>
        <w:rPr>
          <w:rtl/>
          <w:lang w:eastAsia="he-IL"/>
        </w:rPr>
      </w:pPr>
      <w:bookmarkStart w:id="17357" w:name="_ETM_Q40_628593"/>
      <w:bookmarkEnd w:id="17357"/>
      <w:r>
        <w:rPr>
          <w:rFonts w:hint="cs"/>
          <w:rtl/>
          <w:lang w:eastAsia="he-IL"/>
        </w:rPr>
        <w:t xml:space="preserve">חיילי צה"ל הם עליונים לפניך, וזה בטוח. אתה </w:t>
      </w:r>
      <w:bookmarkStart w:id="17358" w:name="_ETM_Q40_635152"/>
      <w:bookmarkEnd w:id="17358"/>
      <w:r>
        <w:rPr>
          <w:rFonts w:hint="cs"/>
          <w:rtl/>
          <w:lang w:eastAsia="he-IL"/>
        </w:rPr>
        <w:t>לא מגיע לציפורן של חיילי צה"ל.</w:t>
      </w:r>
    </w:p>
    <w:p w:rsidR="000F25F8" w:rsidRDefault="000F25F8" w:rsidP="00CE6ABA">
      <w:pPr>
        <w:rPr>
          <w:rtl/>
          <w:lang w:eastAsia="he-IL"/>
        </w:rPr>
      </w:pPr>
      <w:bookmarkStart w:id="17359" w:name="_ETM_Q40_634362"/>
      <w:bookmarkStart w:id="17360" w:name="_ETM_Q40_634440"/>
      <w:bookmarkEnd w:id="17359"/>
      <w:bookmarkEnd w:id="17360"/>
      <w:r>
        <w:rPr>
          <w:rFonts w:hint="cs"/>
          <w:rtl/>
          <w:lang w:eastAsia="he-IL"/>
        </w:rPr>
        <w:t xml:space="preserve"> </w:t>
      </w:r>
    </w:p>
    <w:p w:rsidR="000F25F8" w:rsidRDefault="000F25F8" w:rsidP="00CE6ABA">
      <w:pPr>
        <w:pStyle w:val="af8"/>
        <w:rPr>
          <w:rtl/>
        </w:rPr>
      </w:pPr>
      <w:bookmarkStart w:id="17361" w:name="ET_interruption_5785_52"/>
      <w:r w:rsidRPr="00BF09F3">
        <w:rPr>
          <w:rStyle w:val="TagStyle"/>
          <w:rtl/>
        </w:rPr>
        <w:t xml:space="preserve"> &lt;&lt; קריאה &gt;&gt;</w:t>
      </w:r>
      <w:r w:rsidRPr="001F47B2">
        <w:rPr>
          <w:rStyle w:val="TagStyle"/>
          <w:rtl/>
        </w:rPr>
        <w:t xml:space="preserve"> </w:t>
      </w:r>
      <w:r>
        <w:rPr>
          <w:rtl/>
        </w:rPr>
        <w:t>עופר כסיף (חד"ש-תע"ל):</w:t>
      </w:r>
      <w:r w:rsidRPr="001F47B2">
        <w:rPr>
          <w:rStyle w:val="TagStyle"/>
          <w:rtl/>
        </w:rPr>
        <w:t xml:space="preserve"> </w:t>
      </w:r>
      <w:r w:rsidRPr="00BF09F3">
        <w:rPr>
          <w:rStyle w:val="TagStyle"/>
          <w:rtl/>
        </w:rPr>
        <w:t>&lt;&lt; קריאה &gt;&gt;</w:t>
      </w:r>
      <w:r>
        <w:rPr>
          <w:rtl/>
        </w:rPr>
        <w:t xml:space="preserve">   </w:t>
      </w:r>
      <w:bookmarkEnd w:id="17361"/>
    </w:p>
    <w:p w:rsidR="000F25F8" w:rsidRDefault="000F25F8" w:rsidP="00CE6ABA">
      <w:pPr>
        <w:pStyle w:val="KeepWithNext"/>
        <w:rPr>
          <w:rtl/>
          <w:lang w:eastAsia="he-IL"/>
        </w:rPr>
      </w:pPr>
    </w:p>
    <w:p w:rsidR="000F25F8" w:rsidRDefault="000F25F8" w:rsidP="00CE6ABA">
      <w:pPr>
        <w:rPr>
          <w:lang w:eastAsia="he-IL"/>
        </w:rPr>
      </w:pPr>
      <w:bookmarkStart w:id="17362" w:name="_ETM_Q40_631365"/>
      <w:bookmarkEnd w:id="17362"/>
      <w:r>
        <w:rPr>
          <w:rFonts w:hint="cs"/>
          <w:rtl/>
          <w:lang w:eastAsia="he-IL"/>
        </w:rPr>
        <w:t>- - - זה מה שהיה - - -</w:t>
      </w:r>
    </w:p>
    <w:p w:rsidR="000F25F8" w:rsidRDefault="000F25F8" w:rsidP="00CE6ABA">
      <w:pPr>
        <w:ind w:left="720" w:firstLine="0"/>
        <w:rPr>
          <w:rtl/>
          <w:lang w:eastAsia="he-IL"/>
        </w:rPr>
      </w:pPr>
      <w:bookmarkStart w:id="17363" w:name="_ETM_Q40_633781"/>
      <w:bookmarkStart w:id="17364" w:name="_ETM_Q40_633853"/>
      <w:bookmarkEnd w:id="17363"/>
      <w:bookmarkEnd w:id="17364"/>
    </w:p>
    <w:p w:rsidR="000F25F8" w:rsidRDefault="000F25F8" w:rsidP="00CE6ABA">
      <w:pPr>
        <w:pStyle w:val="af8"/>
      </w:pPr>
      <w:r w:rsidRPr="00BF09F3">
        <w:rPr>
          <w:rStyle w:val="TagStyle"/>
          <w:rtl/>
        </w:rPr>
        <w:t xml:space="preserve"> &lt;&lt; קריאה &gt;&gt;</w:t>
      </w:r>
      <w:r w:rsidRPr="00CE7C1D">
        <w:rPr>
          <w:rStyle w:val="TagStyle"/>
          <w:rtl/>
        </w:rPr>
        <w:t xml:space="preserve"> </w:t>
      </w:r>
      <w:r>
        <w:rPr>
          <w:rtl/>
        </w:rPr>
        <w:t>קריאה:</w:t>
      </w:r>
      <w:r w:rsidRPr="00CE7C1D">
        <w:rPr>
          <w:rStyle w:val="TagStyle"/>
          <w:rtl/>
        </w:rPr>
        <w:t xml:space="preserve"> </w:t>
      </w:r>
      <w:r w:rsidRPr="00BF09F3">
        <w:rPr>
          <w:rStyle w:val="TagStyle"/>
          <w:rtl/>
        </w:rPr>
        <w:t>&lt;&lt; קריאה &gt;&gt;</w:t>
      </w:r>
      <w:r>
        <w:rPr>
          <w:rtl/>
        </w:rPr>
        <w:t xml:space="preserve">   </w:t>
      </w:r>
    </w:p>
    <w:p w:rsidR="000F25F8" w:rsidRDefault="000F25F8" w:rsidP="00CE6ABA">
      <w:pPr>
        <w:pStyle w:val="KeepWithNext"/>
        <w:rPr>
          <w:rtl/>
          <w:lang w:eastAsia="he-IL"/>
        </w:rPr>
      </w:pPr>
    </w:p>
    <w:p w:rsidR="000F25F8" w:rsidRDefault="000F25F8" w:rsidP="00CE6ABA">
      <w:pPr>
        <w:rPr>
          <w:lang w:eastAsia="he-IL"/>
        </w:rPr>
      </w:pPr>
      <w:bookmarkStart w:id="17365" w:name="_ETM_Q40_641712"/>
      <w:bookmarkStart w:id="17366" w:name="_ETM_Q40_641948"/>
      <w:bookmarkStart w:id="17367" w:name="_ETM_Q40_642018"/>
      <w:bookmarkEnd w:id="17365"/>
      <w:bookmarkEnd w:id="17366"/>
      <w:bookmarkEnd w:id="17367"/>
      <w:r>
        <w:rPr>
          <w:rFonts w:hint="cs"/>
          <w:rtl/>
          <w:lang w:eastAsia="he-IL"/>
        </w:rPr>
        <w:t>- - - אנטישמי.</w:t>
      </w:r>
    </w:p>
    <w:p w:rsidR="000F25F8" w:rsidRPr="00CE7C1D" w:rsidRDefault="000F25F8" w:rsidP="00CE6ABA">
      <w:pPr>
        <w:rPr>
          <w:lang w:eastAsia="he-IL"/>
        </w:rPr>
      </w:pPr>
    </w:p>
    <w:p w:rsidR="000F25F8" w:rsidRDefault="000F25F8" w:rsidP="00CE6ABA">
      <w:pPr>
        <w:pStyle w:val="-"/>
        <w:rPr>
          <w:rtl/>
        </w:rPr>
      </w:pPr>
      <w:bookmarkStart w:id="17368" w:name="ET_speakercontinue_6162_53"/>
      <w:r w:rsidRPr="00BF09F3">
        <w:rPr>
          <w:rStyle w:val="TagStyle"/>
          <w:rtl/>
        </w:rPr>
        <w:t xml:space="preserve"> &lt;&lt; דובר_המשך &gt;&gt;</w:t>
      </w:r>
      <w:r w:rsidRPr="005A78E6">
        <w:rPr>
          <w:rStyle w:val="TagStyle"/>
          <w:rtl/>
        </w:rPr>
        <w:t xml:space="preserve"> </w:t>
      </w:r>
      <w:r>
        <w:rPr>
          <w:rtl/>
        </w:rPr>
        <w:t>ניסים ואטורי (הליכוד):</w:t>
      </w:r>
      <w:r w:rsidRPr="005A78E6">
        <w:rPr>
          <w:rStyle w:val="TagStyle"/>
          <w:rtl/>
        </w:rPr>
        <w:t xml:space="preserve"> </w:t>
      </w:r>
      <w:r w:rsidRPr="00BF09F3">
        <w:rPr>
          <w:rStyle w:val="TagStyle"/>
          <w:rtl/>
        </w:rPr>
        <w:t>&lt;&lt; דובר_המשך &gt;&gt;</w:t>
      </w:r>
      <w:r>
        <w:rPr>
          <w:rtl/>
        </w:rPr>
        <w:t xml:space="preserve">   </w:t>
      </w:r>
      <w:bookmarkEnd w:id="17368"/>
    </w:p>
    <w:p w:rsidR="000F25F8" w:rsidRDefault="000F25F8" w:rsidP="00CE6ABA">
      <w:pPr>
        <w:pStyle w:val="KeepWithNext"/>
        <w:rPr>
          <w:rtl/>
          <w:lang w:eastAsia="he-IL"/>
        </w:rPr>
      </w:pPr>
    </w:p>
    <w:p w:rsidR="000F25F8" w:rsidRDefault="000F25F8" w:rsidP="00CE6ABA">
      <w:pPr>
        <w:rPr>
          <w:rtl/>
          <w:lang w:eastAsia="he-IL"/>
        </w:rPr>
      </w:pPr>
      <w:bookmarkStart w:id="17369" w:name="_ETM_Q40_635011"/>
      <w:bookmarkStart w:id="17370" w:name="_ETM_Q40_636319"/>
      <w:bookmarkStart w:id="17371" w:name="_ETM_Q40_636375"/>
      <w:bookmarkEnd w:id="17369"/>
      <w:bookmarkEnd w:id="17370"/>
      <w:bookmarkEnd w:id="17371"/>
      <w:r>
        <w:rPr>
          <w:rFonts w:hint="cs"/>
          <w:rtl/>
          <w:lang w:eastAsia="he-IL"/>
        </w:rPr>
        <w:t>אתה לא מגיע לציפורן של חייל צה"ל.</w:t>
      </w:r>
    </w:p>
    <w:p w:rsidR="000F25F8" w:rsidRDefault="000F25F8" w:rsidP="00CE6ABA">
      <w:pPr>
        <w:rPr>
          <w:rtl/>
          <w:lang w:eastAsia="he-IL"/>
        </w:rPr>
      </w:pPr>
      <w:bookmarkStart w:id="17372" w:name="_ETM_Q40_641026"/>
      <w:bookmarkStart w:id="17373" w:name="_ETM_Q40_641117"/>
      <w:bookmarkEnd w:id="17372"/>
      <w:bookmarkEnd w:id="17373"/>
    </w:p>
    <w:p w:rsidR="000F25F8" w:rsidRDefault="000F25F8" w:rsidP="00CE6ABA">
      <w:pPr>
        <w:pStyle w:val="af8"/>
        <w:rPr>
          <w:rtl/>
        </w:rPr>
      </w:pPr>
      <w:bookmarkStart w:id="17374" w:name="ET_interruption_5785_56"/>
      <w:r w:rsidRPr="00BF09F3">
        <w:rPr>
          <w:rStyle w:val="TagStyle"/>
          <w:rtl/>
        </w:rPr>
        <w:t xml:space="preserve"> &lt;&lt; קריאה &gt;&gt;</w:t>
      </w:r>
      <w:r w:rsidRPr="005A78E6">
        <w:rPr>
          <w:rStyle w:val="TagStyle"/>
          <w:rtl/>
        </w:rPr>
        <w:t xml:space="preserve"> </w:t>
      </w:r>
      <w:r>
        <w:rPr>
          <w:rtl/>
        </w:rPr>
        <w:t>עופר כסיף (חד"ש-תע"ל):</w:t>
      </w:r>
      <w:r w:rsidRPr="005A78E6">
        <w:rPr>
          <w:rStyle w:val="TagStyle"/>
          <w:rtl/>
        </w:rPr>
        <w:t xml:space="preserve"> </w:t>
      </w:r>
      <w:r w:rsidRPr="00BF09F3">
        <w:rPr>
          <w:rStyle w:val="TagStyle"/>
          <w:rtl/>
        </w:rPr>
        <w:t>&lt;&lt; קריאה &gt;&gt;</w:t>
      </w:r>
      <w:r>
        <w:rPr>
          <w:rtl/>
        </w:rPr>
        <w:t xml:space="preserve">   </w:t>
      </w:r>
      <w:bookmarkEnd w:id="17374"/>
    </w:p>
    <w:p w:rsidR="000F25F8" w:rsidRDefault="000F25F8" w:rsidP="00CE6ABA">
      <w:pPr>
        <w:pStyle w:val="KeepWithNext"/>
        <w:rPr>
          <w:rtl/>
          <w:lang w:eastAsia="he-IL"/>
        </w:rPr>
      </w:pPr>
    </w:p>
    <w:p w:rsidR="000F25F8" w:rsidRDefault="000F25F8" w:rsidP="00CE6ABA">
      <w:pPr>
        <w:rPr>
          <w:lang w:eastAsia="he-IL"/>
        </w:rPr>
      </w:pPr>
      <w:bookmarkStart w:id="17375" w:name="_ETM_Q40_637002"/>
      <w:bookmarkEnd w:id="17375"/>
      <w:r>
        <w:rPr>
          <w:rFonts w:hint="cs"/>
          <w:rtl/>
          <w:lang w:eastAsia="he-IL"/>
        </w:rPr>
        <w:t>- - -</w:t>
      </w:r>
    </w:p>
    <w:p w:rsidR="000F25F8" w:rsidRPr="005A78E6" w:rsidRDefault="000F25F8" w:rsidP="00CE6ABA">
      <w:pPr>
        <w:rPr>
          <w:rtl/>
          <w:lang w:eastAsia="he-IL"/>
        </w:rPr>
      </w:pPr>
      <w:bookmarkStart w:id="17376" w:name="_ETM_Q40_638583"/>
      <w:bookmarkStart w:id="17377" w:name="_ETM_Q40_638673"/>
      <w:bookmarkEnd w:id="17376"/>
      <w:bookmarkEnd w:id="17377"/>
    </w:p>
    <w:p w:rsidR="000F25F8" w:rsidRDefault="000F25F8" w:rsidP="00CE6ABA">
      <w:pPr>
        <w:pStyle w:val="af8"/>
        <w:rPr>
          <w:rtl/>
        </w:rPr>
      </w:pPr>
      <w:bookmarkStart w:id="17378" w:name="ET_interruption_5801_55"/>
      <w:r w:rsidRPr="00BF09F3">
        <w:rPr>
          <w:rStyle w:val="TagStyle"/>
          <w:rtl/>
        </w:rPr>
        <w:t xml:space="preserve"> &lt;&lt; קריאה &gt;&gt;</w:t>
      </w:r>
      <w:r w:rsidRPr="005A78E6">
        <w:rPr>
          <w:rStyle w:val="TagStyle"/>
          <w:rtl/>
        </w:rPr>
        <w:t xml:space="preserve"> </w:t>
      </w:r>
      <w:r>
        <w:rPr>
          <w:rtl/>
        </w:rPr>
        <w:t>אריאל קלנר (הליכוד):</w:t>
      </w:r>
      <w:r w:rsidRPr="005A78E6">
        <w:rPr>
          <w:rStyle w:val="TagStyle"/>
          <w:rtl/>
        </w:rPr>
        <w:t xml:space="preserve"> </w:t>
      </w:r>
      <w:r w:rsidRPr="00BF09F3">
        <w:rPr>
          <w:rStyle w:val="TagStyle"/>
          <w:rtl/>
        </w:rPr>
        <w:t>&lt;&lt; קריאה &gt;&gt;</w:t>
      </w:r>
      <w:r>
        <w:rPr>
          <w:rtl/>
        </w:rPr>
        <w:t xml:space="preserve">   </w:t>
      </w:r>
      <w:bookmarkEnd w:id="17378"/>
    </w:p>
    <w:p w:rsidR="000F25F8" w:rsidRDefault="000F25F8" w:rsidP="00CE6ABA">
      <w:pPr>
        <w:pStyle w:val="KeepWithNext"/>
        <w:rPr>
          <w:rtl/>
          <w:lang w:eastAsia="he-IL"/>
        </w:rPr>
      </w:pPr>
    </w:p>
    <w:p w:rsidR="000F25F8" w:rsidRDefault="000F25F8" w:rsidP="00CE6ABA">
      <w:pPr>
        <w:rPr>
          <w:rtl/>
          <w:lang w:eastAsia="he-IL"/>
        </w:rPr>
      </w:pPr>
      <w:bookmarkStart w:id="17379" w:name="_ETM_Q40_637237"/>
      <w:bookmarkStart w:id="17380" w:name="_ETM_Q40_642662"/>
      <w:bookmarkEnd w:id="17379"/>
      <w:bookmarkEnd w:id="17380"/>
      <w:r>
        <w:rPr>
          <w:rFonts w:hint="cs"/>
          <w:rtl/>
          <w:lang w:eastAsia="he-IL"/>
        </w:rPr>
        <w:t>- - - אנטישמי.</w:t>
      </w:r>
      <w:bookmarkStart w:id="17381" w:name="_ETM_Q40_645815"/>
      <w:bookmarkEnd w:id="17381"/>
      <w:r>
        <w:rPr>
          <w:rFonts w:hint="cs"/>
          <w:rtl/>
          <w:lang w:eastAsia="he-IL"/>
        </w:rPr>
        <w:t xml:space="preserve"> </w:t>
      </w:r>
    </w:p>
    <w:p w:rsidR="000F25F8" w:rsidRDefault="000F25F8" w:rsidP="00CE6ABA">
      <w:pPr>
        <w:rPr>
          <w:rtl/>
          <w:lang w:eastAsia="he-IL"/>
        </w:rPr>
      </w:pPr>
      <w:bookmarkStart w:id="17382" w:name="_ETM_Q40_642617"/>
      <w:bookmarkStart w:id="17383" w:name="_ETM_Q40_642693"/>
      <w:bookmarkEnd w:id="17382"/>
      <w:bookmarkEnd w:id="17383"/>
    </w:p>
    <w:p w:rsidR="000F25F8" w:rsidRDefault="000F25F8" w:rsidP="00CE6ABA">
      <w:pPr>
        <w:pStyle w:val="af8"/>
      </w:pPr>
      <w:bookmarkStart w:id="17384" w:name="ET_interruption_5785_57"/>
      <w:r w:rsidRPr="00BF09F3">
        <w:rPr>
          <w:rStyle w:val="TagStyle"/>
          <w:rtl/>
        </w:rPr>
        <w:t xml:space="preserve"> &lt;&lt; קריאה &gt;&gt;</w:t>
      </w:r>
      <w:r w:rsidRPr="005A78E6">
        <w:rPr>
          <w:rStyle w:val="TagStyle"/>
          <w:rtl/>
        </w:rPr>
        <w:t xml:space="preserve"> </w:t>
      </w:r>
      <w:r>
        <w:rPr>
          <w:rtl/>
        </w:rPr>
        <w:t>עופר כסיף (חד"ש-תע"ל):</w:t>
      </w:r>
      <w:r w:rsidRPr="005A78E6">
        <w:rPr>
          <w:rStyle w:val="TagStyle"/>
          <w:rtl/>
        </w:rPr>
        <w:t xml:space="preserve"> </w:t>
      </w:r>
      <w:r w:rsidRPr="00BF09F3">
        <w:rPr>
          <w:rStyle w:val="TagStyle"/>
          <w:rtl/>
        </w:rPr>
        <w:t>&lt;&lt; קריאה &gt;&gt;</w:t>
      </w:r>
      <w:r>
        <w:rPr>
          <w:rtl/>
        </w:rPr>
        <w:t xml:space="preserve">   </w:t>
      </w:r>
      <w:bookmarkEnd w:id="17384"/>
    </w:p>
    <w:p w:rsidR="000F25F8" w:rsidRDefault="000F25F8" w:rsidP="00CE6ABA">
      <w:pPr>
        <w:pStyle w:val="KeepWithNext"/>
        <w:rPr>
          <w:rtl/>
          <w:lang w:eastAsia="he-IL"/>
        </w:rPr>
      </w:pPr>
    </w:p>
    <w:p w:rsidR="000F25F8" w:rsidRDefault="000F25F8" w:rsidP="00CE6ABA">
      <w:pPr>
        <w:rPr>
          <w:rtl/>
          <w:lang w:eastAsia="he-IL"/>
        </w:rPr>
      </w:pPr>
      <w:bookmarkStart w:id="17385" w:name="_ETM_Q40_644590"/>
      <w:bookmarkEnd w:id="17385"/>
      <w:r>
        <w:rPr>
          <w:rFonts w:hint="cs"/>
          <w:rtl/>
          <w:lang w:eastAsia="he-IL"/>
        </w:rPr>
        <w:t xml:space="preserve">זה מה שאתם </w:t>
      </w:r>
      <w:bookmarkStart w:id="17386" w:name="_ETM_Q40_647077"/>
      <w:bookmarkEnd w:id="17386"/>
      <w:r>
        <w:rPr>
          <w:rFonts w:hint="cs"/>
          <w:rtl/>
          <w:lang w:eastAsia="he-IL"/>
        </w:rPr>
        <w:t>- - -</w:t>
      </w:r>
    </w:p>
    <w:p w:rsidR="000F25F8" w:rsidRDefault="000F25F8" w:rsidP="00CE6ABA">
      <w:pPr>
        <w:rPr>
          <w:rtl/>
          <w:lang w:eastAsia="he-IL"/>
        </w:rPr>
      </w:pPr>
    </w:p>
    <w:p w:rsidR="000F25F8" w:rsidRDefault="000F25F8" w:rsidP="00CE6ABA">
      <w:pPr>
        <w:pStyle w:val="af8"/>
      </w:pPr>
      <w:bookmarkStart w:id="17387" w:name="ET_interruption_5801_58"/>
      <w:r w:rsidRPr="00BF09F3">
        <w:rPr>
          <w:rStyle w:val="TagStyle"/>
          <w:rtl/>
        </w:rPr>
        <w:t xml:space="preserve"> &lt;&lt; קריאה &gt;&gt;</w:t>
      </w:r>
      <w:r w:rsidRPr="005A78E6">
        <w:rPr>
          <w:rStyle w:val="TagStyle"/>
          <w:rtl/>
        </w:rPr>
        <w:t xml:space="preserve"> </w:t>
      </w:r>
      <w:r>
        <w:rPr>
          <w:rtl/>
        </w:rPr>
        <w:t>אריאל קלנר (הליכוד):</w:t>
      </w:r>
      <w:r w:rsidRPr="005A78E6">
        <w:rPr>
          <w:rStyle w:val="TagStyle"/>
          <w:rtl/>
        </w:rPr>
        <w:t xml:space="preserve"> </w:t>
      </w:r>
      <w:r w:rsidRPr="00BF09F3">
        <w:rPr>
          <w:rStyle w:val="TagStyle"/>
          <w:rtl/>
        </w:rPr>
        <w:t>&lt;&lt; קריאה &gt;&gt;</w:t>
      </w:r>
      <w:r>
        <w:rPr>
          <w:rtl/>
        </w:rPr>
        <w:t xml:space="preserve">   </w:t>
      </w:r>
      <w:bookmarkEnd w:id="17387"/>
    </w:p>
    <w:p w:rsidR="000F25F8" w:rsidRDefault="000F25F8" w:rsidP="00CE6ABA">
      <w:pPr>
        <w:pStyle w:val="KeepWithNext"/>
        <w:rPr>
          <w:rtl/>
          <w:lang w:eastAsia="he-IL"/>
        </w:rPr>
      </w:pPr>
    </w:p>
    <w:p w:rsidR="000F25F8" w:rsidRDefault="000F25F8" w:rsidP="00CE6ABA">
      <w:pPr>
        <w:rPr>
          <w:lang w:eastAsia="he-IL"/>
        </w:rPr>
      </w:pPr>
      <w:bookmarkStart w:id="17388" w:name="_ETM_Q40_646397"/>
      <w:bookmarkEnd w:id="17388"/>
      <w:r>
        <w:rPr>
          <w:rFonts w:hint="cs"/>
          <w:rtl/>
          <w:lang w:eastAsia="he-IL"/>
        </w:rPr>
        <w:t>- - - אנטישמים - - -</w:t>
      </w:r>
    </w:p>
    <w:p w:rsidR="000F25F8" w:rsidRDefault="000F25F8" w:rsidP="00CE6ABA">
      <w:pPr>
        <w:rPr>
          <w:lang w:eastAsia="he-IL"/>
        </w:rPr>
      </w:pPr>
      <w:bookmarkStart w:id="17389" w:name="_ETM_Q40_646964"/>
      <w:bookmarkStart w:id="17390" w:name="_ETM_Q40_647037"/>
      <w:bookmarkEnd w:id="17389"/>
      <w:bookmarkEnd w:id="17390"/>
    </w:p>
    <w:p w:rsidR="000F25F8" w:rsidRDefault="000F25F8" w:rsidP="00CE6ABA">
      <w:pPr>
        <w:pStyle w:val="-"/>
      </w:pPr>
      <w:bookmarkStart w:id="17391" w:name="ET_speakercontinue_6162_59"/>
      <w:r w:rsidRPr="00BF09F3">
        <w:rPr>
          <w:rStyle w:val="TagStyle"/>
          <w:rtl/>
        </w:rPr>
        <w:t xml:space="preserve"> &lt;&lt; דובר_המשך &gt;&gt;</w:t>
      </w:r>
      <w:r w:rsidRPr="005A78E6">
        <w:rPr>
          <w:rStyle w:val="TagStyle"/>
          <w:rtl/>
        </w:rPr>
        <w:t xml:space="preserve"> </w:t>
      </w:r>
      <w:r>
        <w:rPr>
          <w:rtl/>
        </w:rPr>
        <w:t>ניסים ואטורי (הליכוד):</w:t>
      </w:r>
      <w:r w:rsidRPr="005A78E6">
        <w:rPr>
          <w:rStyle w:val="TagStyle"/>
          <w:rtl/>
        </w:rPr>
        <w:t xml:space="preserve"> </w:t>
      </w:r>
      <w:r w:rsidRPr="00BF09F3">
        <w:rPr>
          <w:rStyle w:val="TagStyle"/>
          <w:rtl/>
        </w:rPr>
        <w:t>&lt;&lt; דובר_המשך &gt;&gt;</w:t>
      </w:r>
      <w:r>
        <w:rPr>
          <w:rtl/>
        </w:rPr>
        <w:t xml:space="preserve">   </w:t>
      </w:r>
      <w:bookmarkEnd w:id="17391"/>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א</w:t>
      </w:r>
      <w:bookmarkStart w:id="17392" w:name="_ETM_Q40_648178"/>
      <w:bookmarkEnd w:id="17392"/>
      <w:r>
        <w:rPr>
          <w:rFonts w:hint="cs"/>
          <w:rtl/>
          <w:lang w:eastAsia="he-IL"/>
        </w:rPr>
        <w:t xml:space="preserve">ני וחבריי רוצים לתת לכם </w:t>
      </w:r>
      <w:bookmarkStart w:id="17393" w:name="_ETM_Q40_653641"/>
      <w:bookmarkEnd w:id="17393"/>
      <w:r>
        <w:rPr>
          <w:rFonts w:hint="cs"/>
          <w:rtl/>
          <w:lang w:eastAsia="he-IL"/>
        </w:rPr>
        <w:t xml:space="preserve">מעט מן המעט שאנחנו כאן, בכנסת ישראל, </w:t>
      </w:r>
      <w:bookmarkStart w:id="17394" w:name="_ETM_Q40_656549"/>
      <w:bookmarkEnd w:id="17394"/>
      <w:r>
        <w:rPr>
          <w:rFonts w:hint="cs"/>
          <w:rtl/>
          <w:lang w:eastAsia="he-IL"/>
        </w:rPr>
        <w:t xml:space="preserve">יכולים לעשות למענכם. כל חייל משוחרר יקבל בין 250 מ"ר </w:t>
      </w:r>
      <w:bookmarkStart w:id="17395" w:name="_ETM_Q40_660161"/>
      <w:bookmarkEnd w:id="17395"/>
      <w:r>
        <w:rPr>
          <w:rFonts w:hint="cs"/>
          <w:rtl/>
          <w:lang w:eastAsia="he-IL"/>
        </w:rPr>
        <w:t>עד לדונם מתנה בנגב, בגליל ועוד אזורים, כפי שיוחלט</w:t>
      </w:r>
      <w:bookmarkStart w:id="17396" w:name="_ETM_Q40_666242"/>
      <w:bookmarkEnd w:id="17396"/>
      <w:r>
        <w:rPr>
          <w:rFonts w:hint="cs"/>
          <w:rtl/>
          <w:lang w:eastAsia="he-IL"/>
        </w:rPr>
        <w:t xml:space="preserve"> בתיקונים שנכניס בוועדה. מדובר בחיילים מכל העדות והמגזרים וללא הבדלי דת, גזע ומין. אנחנו זוכרים את סגן אלוף </w:t>
      </w:r>
      <w:bookmarkStart w:id="17397" w:name="_ETM_Q40_671947"/>
      <w:bookmarkEnd w:id="17397"/>
      <w:r>
        <w:rPr>
          <w:rFonts w:hint="cs"/>
          <w:rtl/>
          <w:lang w:eastAsia="he-IL"/>
        </w:rPr>
        <w:t xml:space="preserve">מחמוד ח'יר א-דין הי"ד מחורפיש, שהיה קצין דרוזי מוערך </w:t>
      </w:r>
      <w:bookmarkStart w:id="17398" w:name="_ETM_Q40_685001"/>
      <w:bookmarkEnd w:id="17398"/>
      <w:r>
        <w:rPr>
          <w:rFonts w:hint="cs"/>
          <w:rtl/>
          <w:lang w:eastAsia="he-IL"/>
        </w:rPr>
        <w:t xml:space="preserve">במערך המבצעים של אמ"ן, אשר נפל בפעילות הרואית </w:t>
      </w:r>
      <w:bookmarkStart w:id="17399" w:name="_ETM_Q40_688989"/>
      <w:bookmarkEnd w:id="17399"/>
      <w:r>
        <w:rPr>
          <w:rFonts w:hint="cs"/>
          <w:rtl/>
          <w:lang w:eastAsia="he-IL"/>
        </w:rPr>
        <w:t xml:space="preserve">שעד היום נותרה חסויה בח'אן יונס. אתם יכולים רק להסמיק </w:t>
      </w:r>
      <w:bookmarkStart w:id="17400" w:name="_ETM_Q40_692602"/>
      <w:bookmarkEnd w:id="17400"/>
      <w:r>
        <w:rPr>
          <w:rFonts w:hint="cs"/>
          <w:rtl/>
          <w:lang w:eastAsia="he-IL"/>
        </w:rPr>
        <w:t xml:space="preserve">מהגבורה שהייתה שם. זו יחידה שאתם, בטח אנשים שצועקים פה, </w:t>
      </w:r>
      <w:bookmarkStart w:id="17401" w:name="_ETM_Q40_701673"/>
      <w:bookmarkEnd w:id="17401"/>
      <w:r>
        <w:rPr>
          <w:rFonts w:hint="cs"/>
          <w:rtl/>
          <w:lang w:eastAsia="he-IL"/>
        </w:rPr>
        <w:t xml:space="preserve">לא יכולים בכלל להתקרב לשערה בציפורן החודרנית שלהם, וסליחה על </w:t>
      </w:r>
      <w:bookmarkStart w:id="17402" w:name="_ETM_Q40_706018"/>
      <w:bookmarkEnd w:id="17402"/>
      <w:r>
        <w:rPr>
          <w:rFonts w:hint="cs"/>
          <w:rtl/>
          <w:lang w:eastAsia="he-IL"/>
        </w:rPr>
        <w:t>הביטוי.</w:t>
      </w:r>
    </w:p>
    <w:p w:rsidR="000F25F8" w:rsidRDefault="000F25F8" w:rsidP="00CE6ABA">
      <w:pPr>
        <w:rPr>
          <w:rtl/>
          <w:lang w:eastAsia="he-IL"/>
        </w:rPr>
      </w:pPr>
      <w:bookmarkStart w:id="17403" w:name="_ETM_Q40_706653"/>
      <w:bookmarkStart w:id="17404" w:name="_ETM_Q40_706731"/>
      <w:bookmarkEnd w:id="17403"/>
      <w:bookmarkEnd w:id="17404"/>
    </w:p>
    <w:p w:rsidR="000F25F8" w:rsidRDefault="000F25F8" w:rsidP="00CE6ABA">
      <w:pPr>
        <w:pStyle w:val="af8"/>
        <w:rPr>
          <w:rtl/>
        </w:rPr>
      </w:pPr>
      <w:bookmarkStart w:id="17405" w:name="ET_interruption_קר_אה_60"/>
      <w:r w:rsidRPr="00BF09F3">
        <w:rPr>
          <w:rStyle w:val="TagStyle"/>
          <w:rtl/>
        </w:rPr>
        <w:t xml:space="preserve"> &lt;&lt; קריאה &gt;&gt;</w:t>
      </w:r>
      <w:r w:rsidRPr="007018A2">
        <w:rPr>
          <w:rStyle w:val="TagStyle"/>
          <w:rtl/>
        </w:rPr>
        <w:t xml:space="preserve"> </w:t>
      </w:r>
      <w:r>
        <w:rPr>
          <w:rtl/>
        </w:rPr>
        <w:t>קריאה:</w:t>
      </w:r>
      <w:r w:rsidRPr="007018A2">
        <w:rPr>
          <w:rStyle w:val="TagStyle"/>
          <w:rtl/>
        </w:rPr>
        <w:t xml:space="preserve"> </w:t>
      </w:r>
      <w:r w:rsidRPr="00BF09F3">
        <w:rPr>
          <w:rStyle w:val="TagStyle"/>
          <w:rtl/>
        </w:rPr>
        <w:t>&lt;&lt; קריאה &gt;&gt;</w:t>
      </w:r>
      <w:r>
        <w:rPr>
          <w:rtl/>
        </w:rPr>
        <w:t xml:space="preserve">   </w:t>
      </w:r>
      <w:bookmarkEnd w:id="17405"/>
    </w:p>
    <w:p w:rsidR="000F25F8" w:rsidRDefault="000F25F8" w:rsidP="00CE6ABA">
      <w:pPr>
        <w:pStyle w:val="KeepWithNext"/>
        <w:rPr>
          <w:rtl/>
          <w:lang w:eastAsia="he-IL"/>
        </w:rPr>
      </w:pPr>
    </w:p>
    <w:p w:rsidR="000F25F8" w:rsidRDefault="000F25F8" w:rsidP="00CE6ABA">
      <w:pPr>
        <w:rPr>
          <w:lang w:eastAsia="he-IL"/>
        </w:rPr>
      </w:pPr>
      <w:r>
        <w:rPr>
          <w:rFonts w:hint="cs"/>
          <w:rtl/>
          <w:lang w:eastAsia="he-IL"/>
        </w:rPr>
        <w:t>- - -</w:t>
      </w:r>
    </w:p>
    <w:p w:rsidR="000F25F8" w:rsidRDefault="000F25F8" w:rsidP="00CE6ABA">
      <w:pPr>
        <w:rPr>
          <w:lang w:eastAsia="he-IL"/>
        </w:rPr>
      </w:pPr>
      <w:bookmarkStart w:id="17406" w:name="_ETM_Q40_703965"/>
      <w:bookmarkStart w:id="17407" w:name="_ETM_Q40_704082"/>
      <w:bookmarkEnd w:id="17406"/>
      <w:bookmarkEnd w:id="17407"/>
    </w:p>
    <w:p w:rsidR="000F25F8" w:rsidRDefault="000F25F8" w:rsidP="00CE6ABA">
      <w:pPr>
        <w:pStyle w:val="-"/>
        <w:rPr>
          <w:rtl/>
        </w:rPr>
      </w:pPr>
      <w:bookmarkStart w:id="17408" w:name="ET_speakercontinue_6162_61"/>
      <w:r w:rsidRPr="00BF09F3">
        <w:rPr>
          <w:rStyle w:val="TagStyle"/>
          <w:rtl/>
        </w:rPr>
        <w:t xml:space="preserve"> &lt;&lt; דובר_המשך &gt;&gt;</w:t>
      </w:r>
      <w:r w:rsidRPr="007018A2">
        <w:rPr>
          <w:rStyle w:val="TagStyle"/>
          <w:rtl/>
        </w:rPr>
        <w:t xml:space="preserve"> </w:t>
      </w:r>
      <w:r>
        <w:rPr>
          <w:rtl/>
        </w:rPr>
        <w:t>ניסים ואטורי (הליכוד):</w:t>
      </w:r>
      <w:r w:rsidRPr="007018A2">
        <w:rPr>
          <w:rStyle w:val="TagStyle"/>
          <w:rtl/>
        </w:rPr>
        <w:t xml:space="preserve"> </w:t>
      </w:r>
      <w:r w:rsidRPr="00BF09F3">
        <w:rPr>
          <w:rStyle w:val="TagStyle"/>
          <w:rtl/>
        </w:rPr>
        <w:t>&lt;&lt; דובר_המשך &gt;&gt;</w:t>
      </w:r>
      <w:r>
        <w:rPr>
          <w:rtl/>
        </w:rPr>
        <w:t xml:space="preserve">   </w:t>
      </w:r>
      <w:bookmarkEnd w:id="17408"/>
    </w:p>
    <w:p w:rsidR="000F25F8" w:rsidRDefault="000F25F8" w:rsidP="00CE6ABA">
      <w:pPr>
        <w:pStyle w:val="KeepWithNext"/>
        <w:rPr>
          <w:rtl/>
          <w:lang w:eastAsia="he-IL"/>
        </w:rPr>
      </w:pPr>
    </w:p>
    <w:p w:rsidR="000F25F8" w:rsidRDefault="000F25F8" w:rsidP="00186534">
      <w:pPr>
        <w:rPr>
          <w:rtl/>
          <w:lang w:eastAsia="he-IL"/>
        </w:rPr>
      </w:pPr>
      <w:bookmarkStart w:id="17409" w:name="_ETM_Q40_704976"/>
      <w:bookmarkEnd w:id="17409"/>
      <w:r>
        <w:rPr>
          <w:rFonts w:hint="cs"/>
          <w:rtl/>
          <w:lang w:eastAsia="he-IL"/>
        </w:rPr>
        <w:t xml:space="preserve">אנחנו זוכרים את רס"מ אמיר </w:t>
      </w:r>
      <w:bookmarkStart w:id="17410" w:name="_ETM_Q40_709469"/>
      <w:bookmarkEnd w:id="17410"/>
      <w:r>
        <w:rPr>
          <w:rFonts w:hint="cs"/>
          <w:rtl/>
          <w:lang w:eastAsia="he-IL"/>
        </w:rPr>
        <w:t xml:space="preserve">חורי, השם ייקום דמו, מנצרת, שוטר ערבי נוצרי בסיירת האופנועים של משטרת </w:t>
      </w:r>
      <w:bookmarkStart w:id="17411" w:name="_ETM_Q40_712804"/>
      <w:bookmarkEnd w:id="17411"/>
      <w:r>
        <w:rPr>
          <w:rFonts w:hint="cs"/>
          <w:rtl/>
          <w:lang w:eastAsia="he-IL"/>
        </w:rPr>
        <w:t xml:space="preserve">ישראל – הגן בגופו על אזרחי ישראל ונטרל </w:t>
      </w:r>
      <w:bookmarkStart w:id="17412" w:name="_ETM_Q40_714861"/>
      <w:bookmarkEnd w:id="17412"/>
      <w:r>
        <w:rPr>
          <w:rFonts w:hint="cs"/>
          <w:rtl/>
          <w:lang w:eastAsia="he-IL"/>
        </w:rPr>
        <w:t>את המחבל השפל בבני</w:t>
      </w:r>
      <w:r w:rsidR="00186534">
        <w:rPr>
          <w:rFonts w:hint="cs"/>
          <w:rtl/>
          <w:lang w:eastAsia="he-IL"/>
        </w:rPr>
        <w:t xml:space="preserve"> </w:t>
      </w:r>
      <w:r>
        <w:rPr>
          <w:rFonts w:hint="cs"/>
          <w:rtl/>
          <w:lang w:eastAsia="he-IL"/>
        </w:rPr>
        <w:t>ברק.</w:t>
      </w:r>
      <w:bookmarkStart w:id="17413" w:name="_ETM_Q40_721592"/>
      <w:bookmarkStart w:id="17414" w:name="_ETM_Q40_721685"/>
      <w:bookmarkStart w:id="17415" w:name="_ETM_Q40_721719"/>
      <w:bookmarkStart w:id="17416" w:name="_ETM_Q40_721805"/>
      <w:bookmarkEnd w:id="17413"/>
      <w:bookmarkEnd w:id="17414"/>
      <w:bookmarkEnd w:id="17415"/>
      <w:bookmarkEnd w:id="17416"/>
      <w:r w:rsidR="00186534">
        <w:rPr>
          <w:rFonts w:hint="cs"/>
          <w:rtl/>
          <w:lang w:eastAsia="he-IL"/>
        </w:rPr>
        <w:t xml:space="preserve"> </w:t>
      </w:r>
      <w:r>
        <w:rPr>
          <w:rFonts w:hint="cs"/>
          <w:rtl/>
          <w:lang w:eastAsia="he-IL"/>
        </w:rPr>
        <w:t xml:space="preserve">אנחנו זוכרים את רס"ל אסיל סוואעד, </w:t>
      </w:r>
      <w:bookmarkStart w:id="17417" w:name="_ETM_Q40_732663"/>
      <w:bookmarkEnd w:id="17417"/>
      <w:r>
        <w:rPr>
          <w:rFonts w:hint="cs"/>
          <w:rtl/>
          <w:lang w:eastAsia="he-IL"/>
        </w:rPr>
        <w:t>השם ייקום דמו, גיבור לוחם מג"ב בדואי</w:t>
      </w:r>
      <w:bookmarkStart w:id="17418" w:name="_ETM_Q40_731768"/>
      <w:bookmarkEnd w:id="17418"/>
      <w:r>
        <w:rPr>
          <w:rFonts w:hint="cs"/>
          <w:rtl/>
          <w:lang w:eastAsia="he-IL"/>
        </w:rPr>
        <w:t xml:space="preserve"> תושב חוסנייה, שנפל לפני עשרה ימים בערך בפיגוע דקירה במחסום שועפאט, ובגופו מנע </w:t>
      </w:r>
      <w:bookmarkStart w:id="17419" w:name="_ETM_Q40_735836"/>
      <w:bookmarkEnd w:id="17419"/>
      <w:r>
        <w:rPr>
          <w:rFonts w:hint="cs"/>
          <w:rtl/>
          <w:lang w:eastAsia="he-IL"/>
        </w:rPr>
        <w:t>פיגוע גדול יותר.</w:t>
      </w:r>
      <w:bookmarkStart w:id="17420" w:name="_ETM_Q40_738748"/>
      <w:bookmarkStart w:id="17421" w:name="_ETM_Q40_738876"/>
      <w:bookmarkStart w:id="17422" w:name="_ETM_Q40_738937"/>
      <w:bookmarkStart w:id="17423" w:name="_ETM_Q40_739044"/>
      <w:bookmarkEnd w:id="17420"/>
      <w:bookmarkEnd w:id="17421"/>
      <w:bookmarkEnd w:id="17422"/>
      <w:bookmarkEnd w:id="17423"/>
      <w:r w:rsidR="00186534">
        <w:rPr>
          <w:rFonts w:hint="cs"/>
          <w:rtl/>
          <w:lang w:eastAsia="he-IL"/>
        </w:rPr>
        <w:t xml:space="preserve"> </w:t>
      </w:r>
      <w:r>
        <w:rPr>
          <w:rFonts w:hint="cs"/>
          <w:rtl/>
          <w:lang w:eastAsia="he-IL"/>
        </w:rPr>
        <w:t xml:space="preserve">אנחנו זוכרים את סמל ראשון שחר שלו, השם ייקום דמו, </w:t>
      </w:r>
      <w:bookmarkStart w:id="17424" w:name="_ETM_Q40_744558"/>
      <w:bookmarkEnd w:id="17424"/>
      <w:r>
        <w:rPr>
          <w:rFonts w:hint="cs"/>
          <w:rtl/>
          <w:lang w:eastAsia="he-IL"/>
        </w:rPr>
        <w:t xml:space="preserve">בן היישוב שלי, אלוני הבשן, שנפל בצוק איתן. </w:t>
      </w:r>
      <w:bookmarkStart w:id="17425" w:name="_ETM_Q40_751372"/>
      <w:bookmarkEnd w:id="17425"/>
      <w:r>
        <w:rPr>
          <w:rFonts w:hint="cs"/>
          <w:rtl/>
          <w:lang w:eastAsia="he-IL"/>
        </w:rPr>
        <w:t xml:space="preserve">הוא מיחידת פלחה"ן צנחנים. </w:t>
      </w:r>
    </w:p>
    <w:p w:rsidR="000F25F8" w:rsidRDefault="000F25F8" w:rsidP="00CE6ABA">
      <w:pPr>
        <w:rPr>
          <w:rtl/>
          <w:lang w:eastAsia="he-IL"/>
        </w:rPr>
      </w:pPr>
      <w:bookmarkStart w:id="17426" w:name="_ETM_Q40_753597"/>
      <w:bookmarkStart w:id="17427" w:name="_ETM_Q40_753633"/>
      <w:bookmarkEnd w:id="17426"/>
      <w:bookmarkEnd w:id="17427"/>
    </w:p>
    <w:p w:rsidR="000F25F8" w:rsidRDefault="000F25F8" w:rsidP="00CE6ABA">
      <w:pPr>
        <w:pStyle w:val="af8"/>
        <w:rPr>
          <w:rtl/>
        </w:rPr>
      </w:pPr>
      <w:bookmarkStart w:id="17428" w:name="ET_interruption_5785_63"/>
      <w:r w:rsidRPr="00BF09F3">
        <w:rPr>
          <w:rStyle w:val="TagStyle"/>
          <w:rtl/>
        </w:rPr>
        <w:t xml:space="preserve"> &lt;&lt; קריאה &gt;&gt;</w:t>
      </w:r>
      <w:r w:rsidRPr="007018A2">
        <w:rPr>
          <w:rStyle w:val="TagStyle"/>
          <w:rtl/>
        </w:rPr>
        <w:t xml:space="preserve"> </w:t>
      </w:r>
      <w:r>
        <w:rPr>
          <w:rtl/>
        </w:rPr>
        <w:t>עופר כסיף (חד"ש-תע"ל):</w:t>
      </w:r>
      <w:r w:rsidRPr="007018A2">
        <w:rPr>
          <w:rStyle w:val="TagStyle"/>
          <w:rtl/>
        </w:rPr>
        <w:t xml:space="preserve"> </w:t>
      </w:r>
      <w:r w:rsidRPr="00BF09F3">
        <w:rPr>
          <w:rStyle w:val="TagStyle"/>
          <w:rtl/>
        </w:rPr>
        <w:t>&lt;&lt; קריאה &gt;&gt;</w:t>
      </w:r>
      <w:r>
        <w:rPr>
          <w:rtl/>
        </w:rPr>
        <w:t xml:space="preserve">   </w:t>
      </w:r>
      <w:bookmarkEnd w:id="17428"/>
    </w:p>
    <w:p w:rsidR="000F25F8" w:rsidRDefault="000F25F8" w:rsidP="00CE6ABA">
      <w:pPr>
        <w:pStyle w:val="KeepWithNext"/>
        <w:rPr>
          <w:rtl/>
          <w:lang w:eastAsia="he-IL"/>
        </w:rPr>
      </w:pPr>
    </w:p>
    <w:p w:rsidR="000F25F8" w:rsidRDefault="000F25F8" w:rsidP="00186534">
      <w:pPr>
        <w:rPr>
          <w:rtl/>
          <w:lang w:eastAsia="he-IL"/>
        </w:rPr>
      </w:pPr>
      <w:bookmarkStart w:id="17429" w:name="_ETM_Q40_749700"/>
      <w:bookmarkEnd w:id="17429"/>
      <w:r>
        <w:rPr>
          <w:rFonts w:hint="cs"/>
          <w:rtl/>
          <w:lang w:eastAsia="he-IL"/>
        </w:rPr>
        <w:t xml:space="preserve">אה, </w:t>
      </w:r>
      <w:bookmarkStart w:id="17430" w:name="_ETM_Q40_750066"/>
      <w:bookmarkEnd w:id="17430"/>
      <w:r>
        <w:rPr>
          <w:rFonts w:hint="cs"/>
          <w:rtl/>
          <w:lang w:eastAsia="he-IL"/>
        </w:rPr>
        <w:t xml:space="preserve">אתה לא - - - </w:t>
      </w:r>
      <w:bookmarkStart w:id="17431" w:name="_ETM_Q40_756192"/>
      <w:bookmarkStart w:id="17432" w:name="_ETM_Q40_756274"/>
      <w:bookmarkEnd w:id="17431"/>
      <w:bookmarkEnd w:id="17432"/>
    </w:p>
    <w:p w:rsidR="00186534" w:rsidRPr="007018A2" w:rsidRDefault="00186534" w:rsidP="00186534">
      <w:pPr>
        <w:rPr>
          <w:rtl/>
          <w:lang w:eastAsia="he-IL"/>
        </w:rPr>
      </w:pPr>
    </w:p>
    <w:p w:rsidR="000F25F8" w:rsidRDefault="000F25F8" w:rsidP="00CE6ABA">
      <w:pPr>
        <w:pStyle w:val="-"/>
        <w:rPr>
          <w:rtl/>
        </w:rPr>
      </w:pPr>
      <w:bookmarkStart w:id="17433" w:name="ET_speakercontinue_6162_62"/>
      <w:r w:rsidRPr="00BF09F3">
        <w:rPr>
          <w:rStyle w:val="TagStyle"/>
          <w:rtl/>
        </w:rPr>
        <w:t xml:space="preserve"> &lt;&lt; דובר_המשך &gt;&gt;</w:t>
      </w:r>
      <w:r w:rsidRPr="007018A2">
        <w:rPr>
          <w:rStyle w:val="TagStyle"/>
          <w:rtl/>
        </w:rPr>
        <w:t xml:space="preserve"> </w:t>
      </w:r>
      <w:r>
        <w:rPr>
          <w:rtl/>
        </w:rPr>
        <w:t>ניסים ואטורי (הליכוד):</w:t>
      </w:r>
      <w:r w:rsidRPr="007018A2">
        <w:rPr>
          <w:rStyle w:val="TagStyle"/>
          <w:rtl/>
        </w:rPr>
        <w:t xml:space="preserve"> </w:t>
      </w:r>
      <w:r w:rsidRPr="00BF09F3">
        <w:rPr>
          <w:rStyle w:val="TagStyle"/>
          <w:rtl/>
        </w:rPr>
        <w:t>&lt;&lt; דובר_המשך &gt;&gt;</w:t>
      </w:r>
      <w:r>
        <w:rPr>
          <w:rtl/>
        </w:rPr>
        <w:t xml:space="preserve">   </w:t>
      </w:r>
      <w:bookmarkEnd w:id="17433"/>
    </w:p>
    <w:p w:rsidR="000F25F8" w:rsidRDefault="000F25F8" w:rsidP="00CE6ABA">
      <w:pPr>
        <w:pStyle w:val="KeepWithNext"/>
        <w:rPr>
          <w:rtl/>
          <w:lang w:eastAsia="he-IL"/>
        </w:rPr>
      </w:pPr>
    </w:p>
    <w:p w:rsidR="000F25F8" w:rsidRDefault="000F25F8" w:rsidP="00CE6ABA">
      <w:pPr>
        <w:rPr>
          <w:rtl/>
          <w:lang w:eastAsia="he-IL"/>
        </w:rPr>
      </w:pPr>
      <w:bookmarkStart w:id="17434" w:name="_ETM_Q40_749515"/>
      <w:bookmarkStart w:id="17435" w:name="_ETM_Q40_753740"/>
      <w:bookmarkStart w:id="17436" w:name="_ETM_Q40_753809"/>
      <w:bookmarkEnd w:id="17434"/>
      <w:bookmarkEnd w:id="17435"/>
      <w:bookmarkEnd w:id="17436"/>
      <w:r>
        <w:rPr>
          <w:rFonts w:hint="cs"/>
          <w:rtl/>
          <w:lang w:eastAsia="he-IL"/>
        </w:rPr>
        <w:t xml:space="preserve">נלחם בגבורה כדי שאנשים שפלים כמוך </w:t>
      </w:r>
      <w:bookmarkStart w:id="17437" w:name="_ETM_Q40_756062"/>
      <w:bookmarkEnd w:id="17437"/>
      <w:r>
        <w:rPr>
          <w:rFonts w:hint="cs"/>
          <w:rtl/>
          <w:lang w:eastAsia="he-IL"/>
        </w:rPr>
        <w:t>יוכלו להעיר ואולי להגיד</w:t>
      </w:r>
      <w:r>
        <w:rPr>
          <w:lang w:eastAsia="he-IL"/>
        </w:rPr>
        <w:t>:</w:t>
      </w:r>
      <w:r>
        <w:rPr>
          <w:rFonts w:hint="cs"/>
          <w:rtl/>
          <w:lang w:eastAsia="he-IL"/>
        </w:rPr>
        <w:t xml:space="preserve"> יש דמוקרטיה.</w:t>
      </w:r>
    </w:p>
    <w:p w:rsidR="000F25F8" w:rsidRDefault="000F25F8" w:rsidP="00CE6ABA">
      <w:pPr>
        <w:rPr>
          <w:rtl/>
          <w:lang w:eastAsia="he-IL"/>
        </w:rPr>
      </w:pPr>
      <w:bookmarkStart w:id="17438" w:name="_ETM_Q40_765120"/>
      <w:bookmarkStart w:id="17439" w:name="_ETM_Q40_765196"/>
      <w:bookmarkStart w:id="17440" w:name="_ETM_Q40_765247"/>
      <w:bookmarkStart w:id="17441" w:name="_ETM_Q40_765330"/>
      <w:bookmarkEnd w:id="17438"/>
      <w:bookmarkEnd w:id="17439"/>
      <w:bookmarkEnd w:id="17440"/>
      <w:bookmarkEnd w:id="17441"/>
    </w:p>
    <w:p w:rsidR="000F25F8" w:rsidRDefault="000F25F8" w:rsidP="00CE6ABA">
      <w:pPr>
        <w:rPr>
          <w:rtl/>
        </w:rPr>
      </w:pPr>
      <w:bookmarkStart w:id="17442" w:name="TOR_Q41"/>
      <w:bookmarkStart w:id="17443" w:name="_ETM_Q41_180210"/>
      <w:bookmarkEnd w:id="17442"/>
      <w:bookmarkEnd w:id="17443"/>
      <w:r>
        <w:rPr>
          <w:rFonts w:hint="cs"/>
          <w:rtl/>
          <w:lang w:eastAsia="he-IL"/>
        </w:rPr>
        <w:t xml:space="preserve">אני יודע שהמחנה הנאור אוהב להגיד: אנחנו הצד שתורם, אנחנו הצד שנותן, אז אני נמצא כאן כדי להזכיר את בנינו ובנותינו ואת כולנו, </w:t>
      </w:r>
      <w:bookmarkStart w:id="17444" w:name="_ETM_Q41_174573"/>
      <w:bookmarkEnd w:id="17444"/>
      <w:r>
        <w:rPr>
          <w:rFonts w:hint="cs"/>
          <w:rtl/>
          <w:lang w:eastAsia="he-IL"/>
        </w:rPr>
        <w:t xml:space="preserve">כולנו ביחד, אני לא פוסל אף אחד, לא ימין, לא </w:t>
      </w:r>
      <w:bookmarkStart w:id="17445" w:name="_ETM_Q41_176153"/>
      <w:bookmarkEnd w:id="17445"/>
      <w:r>
        <w:rPr>
          <w:rFonts w:hint="cs"/>
          <w:rtl/>
          <w:lang w:eastAsia="he-IL"/>
        </w:rPr>
        <w:t xml:space="preserve">שמאל – </w:t>
      </w:r>
      <w:r>
        <w:rPr>
          <w:rtl/>
        </w:rPr>
        <w:t xml:space="preserve">פרט </w:t>
      </w:r>
      <w:bookmarkStart w:id="17446" w:name="_ETM_Q41_180450"/>
      <w:bookmarkEnd w:id="17446"/>
      <w:r>
        <w:rPr>
          <w:rtl/>
        </w:rPr>
        <w:t xml:space="preserve">לכאלה </w:t>
      </w:r>
      <w:bookmarkStart w:id="17447" w:name="_ETM_Q41_180870"/>
      <w:bookmarkEnd w:id="17447"/>
      <w:r>
        <w:rPr>
          <w:rtl/>
        </w:rPr>
        <w:t>ש</w:t>
      </w:r>
      <w:bookmarkStart w:id="17448" w:name="_ETM_Q41_181079"/>
      <w:bookmarkEnd w:id="17448"/>
      <w:r>
        <w:rPr>
          <w:rtl/>
        </w:rPr>
        <w:t xml:space="preserve">מתחמקים </w:t>
      </w:r>
      <w:bookmarkStart w:id="17449" w:name="_ETM_Q41_181560"/>
      <w:bookmarkEnd w:id="17449"/>
      <w:r>
        <w:rPr>
          <w:rtl/>
        </w:rPr>
        <w:t xml:space="preserve">ורק </w:t>
      </w:r>
      <w:bookmarkStart w:id="17450" w:name="_ETM_Q41_181770"/>
      <w:bookmarkEnd w:id="17450"/>
      <w:r>
        <w:rPr>
          <w:rtl/>
        </w:rPr>
        <w:t xml:space="preserve">באים </w:t>
      </w:r>
      <w:bookmarkStart w:id="17451" w:name="_ETM_Q41_181979"/>
      <w:bookmarkEnd w:id="17451"/>
      <w:r>
        <w:rPr>
          <w:rtl/>
        </w:rPr>
        <w:t xml:space="preserve">לפגוע </w:t>
      </w:r>
      <w:bookmarkStart w:id="17452" w:name="_ETM_Q41_182250"/>
      <w:bookmarkEnd w:id="17452"/>
      <w:r>
        <w:rPr>
          <w:rtl/>
        </w:rPr>
        <w:t>במדינה</w:t>
      </w:r>
      <w:r>
        <w:rPr>
          <w:rFonts w:hint="cs"/>
          <w:rtl/>
        </w:rPr>
        <w:t xml:space="preserve"> </w:t>
      </w:r>
      <w:r>
        <w:rPr>
          <w:rFonts w:hint="eastAsia"/>
        </w:rPr>
        <w:t>–</w:t>
      </w:r>
      <w:r>
        <w:rPr>
          <w:rtl/>
        </w:rPr>
        <w:t xml:space="preserve"> </w:t>
      </w:r>
      <w:bookmarkStart w:id="17453" w:name="_ETM_Q41_183220"/>
      <w:bookmarkEnd w:id="17453"/>
      <w:r>
        <w:rPr>
          <w:rtl/>
        </w:rPr>
        <w:t xml:space="preserve">שמשרתים </w:t>
      </w:r>
      <w:bookmarkStart w:id="17454" w:name="_ETM_Q41_183970"/>
      <w:bookmarkEnd w:id="17454"/>
      <w:r>
        <w:rPr>
          <w:rtl/>
        </w:rPr>
        <w:t xml:space="preserve">ביחידות </w:t>
      </w:r>
      <w:bookmarkStart w:id="17455" w:name="_ETM_Q41_184420"/>
      <w:bookmarkEnd w:id="17455"/>
      <w:r>
        <w:rPr>
          <w:rtl/>
        </w:rPr>
        <w:t xml:space="preserve">הכי </w:t>
      </w:r>
      <w:bookmarkStart w:id="17456" w:name="_ETM_Q41_184600"/>
      <w:bookmarkEnd w:id="17456"/>
      <w:r>
        <w:rPr>
          <w:rtl/>
        </w:rPr>
        <w:t xml:space="preserve">מובחרות </w:t>
      </w:r>
      <w:bookmarkStart w:id="17457" w:name="_ETM_Q41_185050"/>
      <w:bookmarkEnd w:id="17457"/>
      <w:r>
        <w:rPr>
          <w:rtl/>
        </w:rPr>
        <w:t>שיש</w:t>
      </w:r>
      <w:r>
        <w:rPr>
          <w:rFonts w:hint="cs"/>
          <w:rtl/>
        </w:rPr>
        <w:t>, הכי מובחרות, כן, גם הילדים שלי, למר</w:t>
      </w:r>
      <w:bookmarkStart w:id="17458" w:name="_ETM_Q41_185124"/>
      <w:bookmarkEnd w:id="17458"/>
      <w:r>
        <w:rPr>
          <w:rFonts w:hint="cs"/>
          <w:rtl/>
        </w:rPr>
        <w:t>ות שאני תומך ברפורמה.</w:t>
      </w:r>
      <w:r>
        <w:rPr>
          <w:rtl/>
        </w:rPr>
        <w:t xml:space="preserve"> </w:t>
      </w:r>
      <w:bookmarkStart w:id="17459" w:name="_ETM_Q41_186170"/>
      <w:bookmarkEnd w:id="17459"/>
      <w:r>
        <w:rPr>
          <w:rFonts w:hint="cs"/>
          <w:rtl/>
        </w:rPr>
        <w:t xml:space="preserve">אני לא חושב שהרפורמה </w:t>
      </w:r>
      <w:bookmarkStart w:id="17460" w:name="_ETM_Q41_188433"/>
      <w:bookmarkEnd w:id="17460"/>
      <w:r>
        <w:rPr>
          <w:rFonts w:hint="cs"/>
          <w:rtl/>
        </w:rPr>
        <w:t xml:space="preserve">מבדילה בין </w:t>
      </w:r>
      <w:r>
        <w:rPr>
          <w:rFonts w:hint="cs"/>
          <w:rtl/>
        </w:rPr>
        <w:lastRenderedPageBreak/>
        <w:t xml:space="preserve">משרתי צה"ל או לא משרתי צה"ל. יש לנו </w:t>
      </w:r>
      <w:bookmarkStart w:id="17461" w:name="_ETM_Q41_195778"/>
      <w:bookmarkEnd w:id="17461"/>
      <w:r>
        <w:rPr>
          <w:rFonts w:hint="cs"/>
          <w:rtl/>
        </w:rPr>
        <w:t xml:space="preserve">ויכוח, נכון. אני יודע שזה כואב שהזיזו להגמוניה את </w:t>
      </w:r>
      <w:bookmarkStart w:id="17462" w:name="_ETM_Q41_198369"/>
      <w:bookmarkEnd w:id="17462"/>
      <w:r>
        <w:rPr>
          <w:rFonts w:hint="cs"/>
          <w:rtl/>
        </w:rPr>
        <w:t>הצלחת עם החלב. אז יש בעיה, זה כואב, נכון</w:t>
      </w:r>
      <w:bookmarkStart w:id="17463" w:name="_ETM_Q41_200341"/>
      <w:bookmarkStart w:id="17464" w:name="_ETM_Q41_204510"/>
      <w:bookmarkEnd w:id="17463"/>
      <w:bookmarkEnd w:id="17464"/>
      <w:r>
        <w:rPr>
          <w:rFonts w:hint="cs"/>
          <w:rtl/>
        </w:rPr>
        <w:t xml:space="preserve">. </w:t>
      </w:r>
    </w:p>
    <w:p w:rsidR="000F25F8" w:rsidRDefault="000F25F8" w:rsidP="00CE6ABA">
      <w:pPr>
        <w:rPr>
          <w:rtl/>
        </w:rPr>
      </w:pPr>
    </w:p>
    <w:p w:rsidR="000F25F8" w:rsidRDefault="000F25F8" w:rsidP="00CE6ABA">
      <w:pPr>
        <w:rPr>
          <w:rtl/>
        </w:rPr>
      </w:pPr>
      <w:r>
        <w:rPr>
          <w:rtl/>
        </w:rPr>
        <w:t xml:space="preserve">אבל </w:t>
      </w:r>
      <w:bookmarkStart w:id="17465" w:name="_ETM_Q41_204780"/>
      <w:bookmarkEnd w:id="17465"/>
      <w:r>
        <w:rPr>
          <w:rtl/>
        </w:rPr>
        <w:t xml:space="preserve">חלק </w:t>
      </w:r>
      <w:bookmarkStart w:id="17466" w:name="_ETM_Q41_205140"/>
      <w:bookmarkEnd w:id="17466"/>
      <w:r>
        <w:rPr>
          <w:rtl/>
        </w:rPr>
        <w:t xml:space="preserve">מהרפורמה </w:t>
      </w:r>
      <w:bookmarkStart w:id="17467" w:name="_ETM_Q41_205800"/>
      <w:bookmarkEnd w:id="17467"/>
      <w:r>
        <w:rPr>
          <w:rtl/>
        </w:rPr>
        <w:t xml:space="preserve">הזאת </w:t>
      </w:r>
      <w:bookmarkStart w:id="17468" w:name="_ETM_Q41_206010"/>
      <w:bookmarkStart w:id="17469" w:name="_ETM_Q41_206100"/>
      <w:bookmarkEnd w:id="17468"/>
      <w:bookmarkEnd w:id="17469"/>
      <w:r>
        <w:rPr>
          <w:rtl/>
        </w:rPr>
        <w:t xml:space="preserve">באה </w:t>
      </w:r>
      <w:bookmarkStart w:id="17470" w:name="_ETM_Q41_206310"/>
      <w:bookmarkEnd w:id="17470"/>
      <w:r>
        <w:rPr>
          <w:rtl/>
        </w:rPr>
        <w:t xml:space="preserve">להגן </w:t>
      </w:r>
      <w:bookmarkStart w:id="17471" w:name="_ETM_Q41_206640"/>
      <w:bookmarkEnd w:id="17471"/>
      <w:r>
        <w:rPr>
          <w:rtl/>
        </w:rPr>
        <w:t xml:space="preserve">על </w:t>
      </w:r>
      <w:bookmarkStart w:id="17472" w:name="_ETM_Q41_206730"/>
      <w:bookmarkEnd w:id="17472"/>
      <w:r>
        <w:rPr>
          <w:rtl/>
        </w:rPr>
        <w:t xml:space="preserve">חיילי </w:t>
      </w:r>
      <w:bookmarkStart w:id="17473" w:name="_ETM_Q41_206970"/>
      <w:bookmarkEnd w:id="17473"/>
      <w:r>
        <w:rPr>
          <w:rtl/>
        </w:rPr>
        <w:t>צה"ל</w:t>
      </w:r>
      <w:r>
        <w:rPr>
          <w:rFonts w:hint="cs"/>
          <w:rtl/>
        </w:rPr>
        <w:t>.</w:t>
      </w:r>
      <w:r>
        <w:rPr>
          <w:rtl/>
        </w:rPr>
        <w:t xml:space="preserve"> </w:t>
      </w:r>
      <w:bookmarkStart w:id="17474" w:name="_ETM_Q41_207689"/>
      <w:bookmarkEnd w:id="17474"/>
      <w:r>
        <w:rPr>
          <w:rFonts w:hint="cs"/>
          <w:rtl/>
        </w:rPr>
        <w:t>אנחנו</w:t>
      </w:r>
      <w:r>
        <w:rPr>
          <w:rtl/>
        </w:rPr>
        <w:t xml:space="preserve"> </w:t>
      </w:r>
      <w:bookmarkStart w:id="17475" w:name="_ETM_Q41_207930"/>
      <w:bookmarkEnd w:id="17475"/>
      <w:r>
        <w:rPr>
          <w:rtl/>
        </w:rPr>
        <w:t xml:space="preserve">רואים </w:t>
      </w:r>
      <w:bookmarkStart w:id="17476" w:name="_ETM_Q41_208170"/>
      <w:bookmarkEnd w:id="17476"/>
      <w:r>
        <w:rPr>
          <w:rtl/>
        </w:rPr>
        <w:t xml:space="preserve">אירועים </w:t>
      </w:r>
      <w:bookmarkStart w:id="17477" w:name="_ETM_Q41_208590"/>
      <w:bookmarkEnd w:id="17477"/>
      <w:r>
        <w:rPr>
          <w:rFonts w:hint="cs"/>
          <w:rtl/>
        </w:rPr>
        <w:t xml:space="preserve">שבהם </w:t>
      </w:r>
      <w:r>
        <w:rPr>
          <w:rtl/>
        </w:rPr>
        <w:t xml:space="preserve">חיילי </w:t>
      </w:r>
      <w:bookmarkStart w:id="17478" w:name="_ETM_Q41_209010"/>
      <w:bookmarkEnd w:id="17478"/>
      <w:r>
        <w:rPr>
          <w:rtl/>
        </w:rPr>
        <w:t xml:space="preserve">צה"ל </w:t>
      </w:r>
      <w:bookmarkStart w:id="17479" w:name="_ETM_Q41_209220"/>
      <w:bookmarkEnd w:id="17479"/>
      <w:r>
        <w:rPr>
          <w:rtl/>
        </w:rPr>
        <w:t xml:space="preserve">מתמודדים </w:t>
      </w:r>
      <w:bookmarkStart w:id="17480" w:name="_ETM_Q41_210330"/>
      <w:bookmarkEnd w:id="17480"/>
      <w:r>
        <w:rPr>
          <w:rtl/>
        </w:rPr>
        <w:t xml:space="preserve">עם </w:t>
      </w:r>
      <w:bookmarkStart w:id="17481" w:name="_ETM_Q41_210509"/>
      <w:bookmarkStart w:id="17482" w:name="_ETM_Q41_210630"/>
      <w:bookmarkEnd w:id="17481"/>
      <w:bookmarkEnd w:id="17482"/>
      <w:r>
        <w:rPr>
          <w:rFonts w:hint="cs"/>
          <w:rtl/>
        </w:rPr>
        <w:t>ה</w:t>
      </w:r>
      <w:r>
        <w:rPr>
          <w:rtl/>
        </w:rPr>
        <w:t xml:space="preserve">שפלים </w:t>
      </w:r>
      <w:bookmarkStart w:id="17483" w:name="_ETM_Q41_211440"/>
      <w:bookmarkEnd w:id="17483"/>
      <w:r>
        <w:rPr>
          <w:rFonts w:hint="cs"/>
          <w:rtl/>
        </w:rPr>
        <w:t>ב</w:t>
      </w:r>
      <w:r>
        <w:rPr>
          <w:rtl/>
        </w:rPr>
        <w:t>בני</w:t>
      </w:r>
      <w:r>
        <w:rPr>
          <w:rFonts w:hint="cs"/>
          <w:rtl/>
        </w:rPr>
        <w:t xml:space="preserve"> </w:t>
      </w:r>
      <w:r>
        <w:rPr>
          <w:rtl/>
        </w:rPr>
        <w:t>האדם</w:t>
      </w:r>
      <w:r>
        <w:rPr>
          <w:rFonts w:hint="cs"/>
          <w:rtl/>
        </w:rPr>
        <w:t xml:space="preserve"> </w:t>
      </w:r>
      <w:r>
        <w:rPr>
          <w:rFonts w:hint="eastAsia"/>
        </w:rPr>
        <w:t>–</w:t>
      </w:r>
      <w:r>
        <w:rPr>
          <w:rFonts w:hint="cs"/>
          <w:rtl/>
        </w:rPr>
        <w:t xml:space="preserve"> אנחנו רואים פה איזו דוגמה של </w:t>
      </w:r>
      <w:bookmarkStart w:id="17484" w:name="_ETM_Q41_214360"/>
      <w:bookmarkEnd w:id="17484"/>
      <w:r>
        <w:rPr>
          <w:rFonts w:hint="cs"/>
          <w:rtl/>
        </w:rPr>
        <w:t xml:space="preserve">אחד כזה </w:t>
      </w:r>
      <w:r>
        <w:rPr>
          <w:rFonts w:hint="eastAsia"/>
        </w:rPr>
        <w:t>–</w:t>
      </w:r>
      <w:r>
        <w:rPr>
          <w:rFonts w:hint="cs"/>
          <w:rtl/>
        </w:rPr>
        <w:t xml:space="preserve"> ובסוף הם מגיעים </w:t>
      </w:r>
      <w:bookmarkStart w:id="17485" w:name="_ETM_Q41_212130"/>
      <w:bookmarkStart w:id="17486" w:name="_ETM_Q41_215559"/>
      <w:bookmarkEnd w:id="17485"/>
      <w:bookmarkEnd w:id="17486"/>
      <w:r>
        <w:rPr>
          <w:rtl/>
        </w:rPr>
        <w:t xml:space="preserve">לבית </w:t>
      </w:r>
      <w:bookmarkStart w:id="17487" w:name="_ETM_Q41_215829"/>
      <w:bookmarkEnd w:id="17487"/>
      <w:r>
        <w:rPr>
          <w:rtl/>
        </w:rPr>
        <w:t xml:space="preserve">המשפט </w:t>
      </w:r>
      <w:bookmarkStart w:id="17488" w:name="_ETM_Q41_216250"/>
      <w:bookmarkEnd w:id="17488"/>
      <w:r>
        <w:rPr>
          <w:rtl/>
        </w:rPr>
        <w:t xml:space="preserve">ויוצאים </w:t>
      </w:r>
      <w:bookmarkStart w:id="17489" w:name="_ETM_Q41_216670"/>
      <w:bookmarkEnd w:id="17489"/>
      <w:r>
        <w:rPr>
          <w:rtl/>
        </w:rPr>
        <w:t>מושפלים</w:t>
      </w:r>
      <w:r>
        <w:rPr>
          <w:rFonts w:hint="cs"/>
          <w:rtl/>
        </w:rPr>
        <w:t>.</w:t>
      </w:r>
      <w:r>
        <w:rPr>
          <w:rtl/>
        </w:rPr>
        <w:t xml:space="preserve"> </w:t>
      </w:r>
      <w:bookmarkStart w:id="17490" w:name="_ETM_Q41_217880"/>
      <w:bookmarkEnd w:id="17490"/>
      <w:r>
        <w:rPr>
          <w:rtl/>
        </w:rPr>
        <w:t xml:space="preserve">לא </w:t>
      </w:r>
      <w:bookmarkStart w:id="17491" w:name="_ETM_Q41_218120"/>
      <w:bookmarkEnd w:id="17491"/>
      <w:r>
        <w:rPr>
          <w:rtl/>
        </w:rPr>
        <w:t xml:space="preserve">יקרה </w:t>
      </w:r>
      <w:bookmarkStart w:id="17492" w:name="_ETM_Q41_218450"/>
      <w:bookmarkEnd w:id="17492"/>
      <w:r>
        <w:rPr>
          <w:rtl/>
        </w:rPr>
        <w:t xml:space="preserve">עוד </w:t>
      </w:r>
      <w:bookmarkStart w:id="17493" w:name="_ETM_Q41_218600"/>
      <w:bookmarkEnd w:id="17493"/>
      <w:r>
        <w:rPr>
          <w:rtl/>
        </w:rPr>
        <w:t xml:space="preserve">שחיילי </w:t>
      </w:r>
      <w:bookmarkStart w:id="17494" w:name="_ETM_Q41_218960"/>
      <w:bookmarkEnd w:id="17494"/>
      <w:r>
        <w:rPr>
          <w:rtl/>
        </w:rPr>
        <w:t>צה"ל</w:t>
      </w:r>
      <w:r>
        <w:rPr>
          <w:rFonts w:hint="cs"/>
          <w:rtl/>
        </w:rPr>
        <w:t xml:space="preserve"> יצאו</w:t>
      </w:r>
      <w:bookmarkStart w:id="17495" w:name="_ETM_Q41_219290"/>
      <w:bookmarkEnd w:id="17495"/>
      <w:r>
        <w:rPr>
          <w:rtl/>
        </w:rPr>
        <w:t xml:space="preserve"> </w:t>
      </w:r>
      <w:bookmarkStart w:id="17496" w:name="_ETM_Q41_219590"/>
      <w:bookmarkEnd w:id="17496"/>
      <w:r>
        <w:rPr>
          <w:rtl/>
        </w:rPr>
        <w:t>מושפלים</w:t>
      </w:r>
      <w:r>
        <w:rPr>
          <w:rFonts w:hint="cs"/>
          <w:rtl/>
        </w:rPr>
        <w:t>,</w:t>
      </w:r>
      <w:r>
        <w:rPr>
          <w:rtl/>
        </w:rPr>
        <w:t xml:space="preserve"> </w:t>
      </w:r>
      <w:bookmarkStart w:id="17497" w:name="_ETM_Q41_220700"/>
      <w:bookmarkStart w:id="17498" w:name="_ETM_Q41_221240"/>
      <w:bookmarkEnd w:id="17497"/>
      <w:bookmarkEnd w:id="17498"/>
      <w:r>
        <w:rPr>
          <w:rtl/>
        </w:rPr>
        <w:t xml:space="preserve">לא </w:t>
      </w:r>
      <w:bookmarkStart w:id="17499" w:name="_ETM_Q41_221360"/>
      <w:bookmarkEnd w:id="17499"/>
      <w:r>
        <w:rPr>
          <w:rtl/>
        </w:rPr>
        <w:t xml:space="preserve">בבית </w:t>
      </w:r>
      <w:bookmarkStart w:id="17500" w:name="_ETM_Q41_221659"/>
      <w:bookmarkEnd w:id="17500"/>
      <w:r>
        <w:rPr>
          <w:rtl/>
        </w:rPr>
        <w:t xml:space="preserve">המשפט </w:t>
      </w:r>
      <w:bookmarkStart w:id="17501" w:name="_ETM_Q41_222260"/>
      <w:bookmarkEnd w:id="17501"/>
      <w:r>
        <w:rPr>
          <w:rtl/>
        </w:rPr>
        <w:t xml:space="preserve">ולא </w:t>
      </w:r>
      <w:bookmarkStart w:id="17502" w:name="_ETM_Q41_222470"/>
      <w:bookmarkEnd w:id="17502"/>
      <w:r>
        <w:rPr>
          <w:rtl/>
        </w:rPr>
        <w:t xml:space="preserve">בבית </w:t>
      </w:r>
      <w:bookmarkStart w:id="17503" w:name="_ETM_Q41_222890"/>
      <w:bookmarkEnd w:id="17503"/>
      <w:r>
        <w:rPr>
          <w:rtl/>
        </w:rPr>
        <w:t>הזה</w:t>
      </w:r>
      <w:r>
        <w:rPr>
          <w:rFonts w:hint="cs"/>
          <w:rtl/>
        </w:rPr>
        <w:t>.</w:t>
      </w:r>
      <w:r>
        <w:rPr>
          <w:rtl/>
        </w:rPr>
        <w:t xml:space="preserve"> </w:t>
      </w:r>
      <w:bookmarkStart w:id="17504" w:name="_ETM_Q41_223400"/>
      <w:bookmarkEnd w:id="17504"/>
      <w:r>
        <w:rPr>
          <w:rtl/>
        </w:rPr>
        <w:t xml:space="preserve">אנחנו </w:t>
      </w:r>
      <w:bookmarkStart w:id="17505" w:name="_ETM_Q41_223729"/>
      <w:bookmarkEnd w:id="17505"/>
      <w:r>
        <w:rPr>
          <w:rtl/>
        </w:rPr>
        <w:t xml:space="preserve">נגן </w:t>
      </w:r>
      <w:bookmarkStart w:id="17506" w:name="_ETM_Q41_224030"/>
      <w:bookmarkEnd w:id="17506"/>
      <w:r>
        <w:rPr>
          <w:rtl/>
        </w:rPr>
        <w:t>עליהם</w:t>
      </w:r>
      <w:r>
        <w:rPr>
          <w:rFonts w:hint="cs"/>
          <w:rtl/>
        </w:rPr>
        <w:t>,</w:t>
      </w:r>
      <w:r>
        <w:rPr>
          <w:rtl/>
        </w:rPr>
        <w:t xml:space="preserve"> </w:t>
      </w:r>
      <w:bookmarkStart w:id="17507" w:name="_ETM_Q41_225100"/>
      <w:bookmarkEnd w:id="17507"/>
      <w:r>
        <w:rPr>
          <w:rtl/>
        </w:rPr>
        <w:t xml:space="preserve">כל </w:t>
      </w:r>
      <w:bookmarkStart w:id="17508" w:name="_ETM_Q41_225309"/>
      <w:bookmarkEnd w:id="17508"/>
      <w:r>
        <w:rPr>
          <w:rtl/>
        </w:rPr>
        <w:t xml:space="preserve">הקואליציה </w:t>
      </w:r>
      <w:bookmarkStart w:id="17509" w:name="_ETM_Q41_225940"/>
      <w:bookmarkEnd w:id="17509"/>
      <w:r>
        <w:rPr>
          <w:rFonts w:hint="cs"/>
          <w:rtl/>
        </w:rPr>
        <w:t xml:space="preserve">כאן, </w:t>
      </w:r>
      <w:bookmarkStart w:id="17510" w:name="_ETM_Q41_223443"/>
      <w:bookmarkEnd w:id="17510"/>
      <w:r>
        <w:rPr>
          <w:rFonts w:hint="cs"/>
          <w:rtl/>
        </w:rPr>
        <w:t>יד אחת.</w:t>
      </w:r>
      <w:r>
        <w:rPr>
          <w:rtl/>
        </w:rPr>
        <w:t xml:space="preserve"> </w:t>
      </w:r>
      <w:bookmarkStart w:id="17511" w:name="_ETM_Q41_227360"/>
      <w:bookmarkEnd w:id="17511"/>
      <w:r>
        <w:rPr>
          <w:rtl/>
        </w:rPr>
        <w:t xml:space="preserve">ואני </w:t>
      </w:r>
      <w:bookmarkStart w:id="17512" w:name="_ETM_Q41_227690"/>
      <w:bookmarkEnd w:id="17512"/>
      <w:r>
        <w:rPr>
          <w:rtl/>
        </w:rPr>
        <w:t xml:space="preserve">מאמין </w:t>
      </w:r>
      <w:bookmarkStart w:id="17513" w:name="_ETM_Q41_227899"/>
      <w:bookmarkEnd w:id="17513"/>
      <w:r>
        <w:rPr>
          <w:rtl/>
        </w:rPr>
        <w:t xml:space="preserve">שגם </w:t>
      </w:r>
      <w:bookmarkStart w:id="17514" w:name="_ETM_Q41_228200"/>
      <w:bookmarkEnd w:id="17514"/>
      <w:r>
        <w:rPr>
          <w:rtl/>
        </w:rPr>
        <w:t xml:space="preserve">באופוזיציה </w:t>
      </w:r>
      <w:bookmarkStart w:id="17515" w:name="_ETM_Q41_228829"/>
      <w:bookmarkEnd w:id="17515"/>
      <w:r>
        <w:rPr>
          <w:rtl/>
        </w:rPr>
        <w:t xml:space="preserve">יש </w:t>
      </w:r>
      <w:bookmarkStart w:id="17516" w:name="_ETM_Q41_228920"/>
      <w:bookmarkEnd w:id="17516"/>
      <w:r>
        <w:rPr>
          <w:rtl/>
        </w:rPr>
        <w:t xml:space="preserve">כאלה </w:t>
      </w:r>
      <w:bookmarkStart w:id="17517" w:name="_ETM_Q41_229340"/>
      <w:bookmarkEnd w:id="17517"/>
      <w:r>
        <w:rPr>
          <w:rtl/>
        </w:rPr>
        <w:t xml:space="preserve">שגם </w:t>
      </w:r>
      <w:bookmarkStart w:id="17518" w:name="_ETM_Q41_229640"/>
      <w:bookmarkStart w:id="17519" w:name="_ETM_Q41_230000"/>
      <w:bookmarkEnd w:id="17518"/>
      <w:bookmarkEnd w:id="17519"/>
      <w:r>
        <w:rPr>
          <w:rtl/>
        </w:rPr>
        <w:t xml:space="preserve">מוזמנים </w:t>
      </w:r>
      <w:bookmarkStart w:id="17520" w:name="_ETM_Q41_230329"/>
      <w:bookmarkEnd w:id="17520"/>
      <w:r>
        <w:rPr>
          <w:rtl/>
        </w:rPr>
        <w:t xml:space="preserve">לתמוך </w:t>
      </w:r>
      <w:bookmarkStart w:id="17521" w:name="_ETM_Q41_230600"/>
      <w:bookmarkEnd w:id="17521"/>
      <w:r>
        <w:rPr>
          <w:rtl/>
        </w:rPr>
        <w:t xml:space="preserve">בחוק </w:t>
      </w:r>
      <w:bookmarkStart w:id="17522" w:name="_ETM_Q41_230930"/>
      <w:bookmarkEnd w:id="17522"/>
      <w:r>
        <w:rPr>
          <w:rtl/>
        </w:rPr>
        <w:t>שלי</w:t>
      </w:r>
      <w:r>
        <w:rPr>
          <w:rFonts w:hint="cs"/>
          <w:rtl/>
        </w:rPr>
        <w:t>.</w:t>
      </w:r>
      <w:r>
        <w:rPr>
          <w:rtl/>
        </w:rPr>
        <w:t xml:space="preserve"> </w:t>
      </w:r>
      <w:bookmarkStart w:id="17523" w:name="_ETM_Q41_232399"/>
      <w:bookmarkEnd w:id="17523"/>
      <w:r>
        <w:rPr>
          <w:rtl/>
        </w:rPr>
        <w:t xml:space="preserve">וצריך </w:t>
      </w:r>
      <w:bookmarkStart w:id="17524" w:name="_ETM_Q41_232940"/>
      <w:bookmarkEnd w:id="17524"/>
      <w:r>
        <w:rPr>
          <w:rtl/>
        </w:rPr>
        <w:t xml:space="preserve">להגן </w:t>
      </w:r>
      <w:bookmarkStart w:id="17525" w:name="_ETM_Q41_233299"/>
      <w:bookmarkEnd w:id="17525"/>
      <w:r>
        <w:rPr>
          <w:rtl/>
        </w:rPr>
        <w:t>עליהם</w:t>
      </w:r>
      <w:r>
        <w:rPr>
          <w:rFonts w:hint="cs"/>
          <w:rtl/>
        </w:rPr>
        <w:t>.</w:t>
      </w:r>
      <w:r>
        <w:rPr>
          <w:rtl/>
        </w:rPr>
        <w:t xml:space="preserve"> </w:t>
      </w:r>
      <w:bookmarkStart w:id="17526" w:name="_ETM_Q41_233989"/>
      <w:bookmarkEnd w:id="17526"/>
      <w:r>
        <w:rPr>
          <w:rtl/>
        </w:rPr>
        <w:t xml:space="preserve">אם </w:t>
      </w:r>
      <w:bookmarkStart w:id="17527" w:name="_ETM_Q41_234170"/>
      <w:bookmarkEnd w:id="17527"/>
      <w:r>
        <w:rPr>
          <w:rtl/>
        </w:rPr>
        <w:t xml:space="preserve">לא </w:t>
      </w:r>
      <w:bookmarkStart w:id="17528" w:name="_ETM_Q41_234379"/>
      <w:bookmarkEnd w:id="17528"/>
      <w:r>
        <w:rPr>
          <w:rFonts w:hint="cs"/>
          <w:rtl/>
        </w:rPr>
        <w:t>ה</w:t>
      </w:r>
      <w:r>
        <w:rPr>
          <w:rtl/>
        </w:rPr>
        <w:t>ם</w:t>
      </w:r>
      <w:r>
        <w:rPr>
          <w:rFonts w:hint="cs"/>
          <w:rtl/>
        </w:rPr>
        <w:t>,</w:t>
      </w:r>
      <w:r>
        <w:rPr>
          <w:rtl/>
        </w:rPr>
        <w:t xml:space="preserve"> </w:t>
      </w:r>
      <w:bookmarkStart w:id="17529" w:name="_ETM_Q41_234589"/>
      <w:bookmarkEnd w:id="17529"/>
      <w:r>
        <w:rPr>
          <w:rtl/>
        </w:rPr>
        <w:t xml:space="preserve">אתם </w:t>
      </w:r>
      <w:bookmarkStart w:id="17530" w:name="_ETM_Q41_234799"/>
      <w:bookmarkEnd w:id="17530"/>
      <w:r>
        <w:rPr>
          <w:rtl/>
        </w:rPr>
        <w:t xml:space="preserve">לא </w:t>
      </w:r>
      <w:bookmarkStart w:id="17531" w:name="_ETM_Q41_234859"/>
      <w:bookmarkEnd w:id="17531"/>
      <w:r>
        <w:rPr>
          <w:rtl/>
        </w:rPr>
        <w:t xml:space="preserve">הייתם </w:t>
      </w:r>
      <w:bookmarkStart w:id="17532" w:name="_ETM_Q41_235069"/>
      <w:bookmarkEnd w:id="17532"/>
      <w:r>
        <w:rPr>
          <w:rtl/>
        </w:rPr>
        <w:t xml:space="preserve">יכולים </w:t>
      </w:r>
      <w:bookmarkStart w:id="17533" w:name="_ETM_Q41_235309"/>
      <w:bookmarkEnd w:id="17533"/>
      <w:r>
        <w:rPr>
          <w:rtl/>
        </w:rPr>
        <w:t xml:space="preserve">לשבת </w:t>
      </w:r>
      <w:bookmarkStart w:id="17534" w:name="_ETM_Q41_235639"/>
      <w:bookmarkEnd w:id="17534"/>
      <w:r>
        <w:rPr>
          <w:rtl/>
        </w:rPr>
        <w:t>פה</w:t>
      </w:r>
      <w:r>
        <w:rPr>
          <w:rFonts w:hint="cs"/>
          <w:rtl/>
        </w:rPr>
        <w:t>,</w:t>
      </w:r>
      <w:r>
        <w:rPr>
          <w:rtl/>
        </w:rPr>
        <w:t xml:space="preserve"> </w:t>
      </w:r>
      <w:bookmarkStart w:id="17535" w:name="_ETM_Q41_235760"/>
      <w:bookmarkStart w:id="17536" w:name="_ETM_Q41_236239"/>
      <w:bookmarkStart w:id="17537" w:name="_ETM_Q41_236389"/>
      <w:bookmarkEnd w:id="17535"/>
      <w:bookmarkEnd w:id="17536"/>
      <w:bookmarkEnd w:id="17537"/>
      <w:r>
        <w:rPr>
          <w:rtl/>
        </w:rPr>
        <w:t xml:space="preserve">אני </w:t>
      </w:r>
      <w:bookmarkStart w:id="17538" w:name="_ETM_Q41_236539"/>
      <w:bookmarkEnd w:id="17538"/>
      <w:r>
        <w:rPr>
          <w:rFonts w:hint="cs"/>
          <w:rtl/>
        </w:rPr>
        <w:t xml:space="preserve">לא </w:t>
      </w:r>
      <w:r>
        <w:rPr>
          <w:rtl/>
        </w:rPr>
        <w:t xml:space="preserve">הייתי </w:t>
      </w:r>
      <w:bookmarkStart w:id="17539" w:name="_ETM_Q41_236749"/>
      <w:bookmarkEnd w:id="17539"/>
      <w:r>
        <w:rPr>
          <w:rtl/>
        </w:rPr>
        <w:t xml:space="preserve">יכול </w:t>
      </w:r>
      <w:bookmarkStart w:id="17540" w:name="_ETM_Q41_237139"/>
      <w:bookmarkEnd w:id="17540"/>
      <w:r>
        <w:rPr>
          <w:rtl/>
        </w:rPr>
        <w:t xml:space="preserve">לעמוד </w:t>
      </w:r>
      <w:bookmarkStart w:id="17541" w:name="_ETM_Q41_237439"/>
      <w:bookmarkEnd w:id="17541"/>
      <w:r>
        <w:rPr>
          <w:rFonts w:hint="cs"/>
          <w:rtl/>
        </w:rPr>
        <w:t xml:space="preserve">פה </w:t>
      </w:r>
      <w:r>
        <w:rPr>
          <w:rtl/>
        </w:rPr>
        <w:t xml:space="preserve">ולהציג </w:t>
      </w:r>
      <w:bookmarkStart w:id="17542" w:name="_ETM_Q41_237739"/>
      <w:bookmarkEnd w:id="17542"/>
      <w:r>
        <w:rPr>
          <w:rtl/>
        </w:rPr>
        <w:t xml:space="preserve">את </w:t>
      </w:r>
      <w:bookmarkStart w:id="17543" w:name="_ETM_Q41_237799"/>
      <w:bookmarkEnd w:id="17543"/>
      <w:r>
        <w:rPr>
          <w:rtl/>
        </w:rPr>
        <w:t xml:space="preserve">החוק </w:t>
      </w:r>
      <w:bookmarkStart w:id="17544" w:name="_ETM_Q41_238039"/>
      <w:bookmarkEnd w:id="17544"/>
      <w:r>
        <w:rPr>
          <w:rtl/>
        </w:rPr>
        <w:t>הזה</w:t>
      </w:r>
      <w:r>
        <w:rPr>
          <w:rFonts w:hint="cs"/>
          <w:rtl/>
        </w:rPr>
        <w:t>.</w:t>
      </w:r>
      <w:r>
        <w:rPr>
          <w:rtl/>
        </w:rPr>
        <w:t xml:space="preserve"> </w:t>
      </w:r>
      <w:bookmarkStart w:id="17545" w:name="_ETM_Q41_239530"/>
      <w:bookmarkEnd w:id="17545"/>
      <w:r>
        <w:rPr>
          <w:rFonts w:hint="cs"/>
          <w:rtl/>
        </w:rPr>
        <w:t xml:space="preserve">חיילי </w:t>
      </w:r>
      <w:bookmarkStart w:id="17546" w:name="_ETM_Q41_239950"/>
      <w:bookmarkEnd w:id="17546"/>
      <w:r>
        <w:rPr>
          <w:rtl/>
        </w:rPr>
        <w:t xml:space="preserve">צה"ל </w:t>
      </w:r>
      <w:bookmarkStart w:id="17547" w:name="_ETM_Q41_240400"/>
      <w:bookmarkEnd w:id="17547"/>
      <w:r>
        <w:rPr>
          <w:rtl/>
        </w:rPr>
        <w:t xml:space="preserve">הם </w:t>
      </w:r>
      <w:bookmarkStart w:id="17548" w:name="_ETM_Q41_240520"/>
      <w:bookmarkEnd w:id="17548"/>
      <w:r>
        <w:rPr>
          <w:rtl/>
        </w:rPr>
        <w:t xml:space="preserve">נשמת </w:t>
      </w:r>
      <w:bookmarkStart w:id="17549" w:name="_ETM_Q41_240850"/>
      <w:bookmarkEnd w:id="17549"/>
      <w:r>
        <w:rPr>
          <w:rtl/>
        </w:rPr>
        <w:t xml:space="preserve">אפה </w:t>
      </w:r>
      <w:bookmarkStart w:id="17550" w:name="_ETM_Q41_241120"/>
      <w:bookmarkEnd w:id="17550"/>
      <w:r>
        <w:rPr>
          <w:rtl/>
        </w:rPr>
        <w:t xml:space="preserve">של </w:t>
      </w:r>
      <w:bookmarkStart w:id="17551" w:name="_ETM_Q41_241270"/>
      <w:bookmarkEnd w:id="17551"/>
      <w:r>
        <w:rPr>
          <w:rtl/>
        </w:rPr>
        <w:t>המדינה</w:t>
      </w:r>
      <w:r>
        <w:rPr>
          <w:rFonts w:hint="cs"/>
          <w:rtl/>
        </w:rPr>
        <w:t>.</w:t>
      </w:r>
      <w:r>
        <w:rPr>
          <w:rtl/>
        </w:rPr>
        <w:t xml:space="preserve"> </w:t>
      </w:r>
      <w:bookmarkStart w:id="17552" w:name="_ETM_Q41_242050"/>
      <w:bookmarkEnd w:id="17552"/>
      <w:r>
        <w:rPr>
          <w:rtl/>
        </w:rPr>
        <w:t xml:space="preserve">אנשים </w:t>
      </w:r>
      <w:bookmarkStart w:id="17553" w:name="_ETM_Q41_242470"/>
      <w:bookmarkEnd w:id="17553"/>
      <w:r>
        <w:rPr>
          <w:rtl/>
        </w:rPr>
        <w:t xml:space="preserve">כמו </w:t>
      </w:r>
      <w:bookmarkStart w:id="17554" w:name="_ETM_Q41_243190"/>
      <w:bookmarkEnd w:id="17554"/>
      <w:r>
        <w:rPr>
          <w:rtl/>
        </w:rPr>
        <w:t xml:space="preserve">הבחור </w:t>
      </w:r>
      <w:bookmarkStart w:id="17555" w:name="_ETM_Q41_243580"/>
      <w:bookmarkEnd w:id="17555"/>
      <w:r>
        <w:rPr>
          <w:rtl/>
        </w:rPr>
        <w:t xml:space="preserve">הזה </w:t>
      </w:r>
      <w:bookmarkStart w:id="17556" w:name="_ETM_Q41_243730"/>
      <w:bookmarkEnd w:id="17556"/>
      <w:r>
        <w:rPr>
          <w:rtl/>
        </w:rPr>
        <w:t>ש</w:t>
      </w:r>
      <w:bookmarkStart w:id="17557" w:name="_ETM_Q41_244000"/>
      <w:bookmarkEnd w:id="17557"/>
      <w:r>
        <w:rPr>
          <w:rFonts w:hint="cs"/>
          <w:rtl/>
        </w:rPr>
        <w:t xml:space="preserve">צועק פה </w:t>
      </w:r>
      <w:r>
        <w:rPr>
          <w:rFonts w:hint="eastAsia"/>
        </w:rPr>
        <w:t>–</w:t>
      </w:r>
      <w:r>
        <w:rPr>
          <w:rFonts w:hint="cs"/>
          <w:rtl/>
        </w:rPr>
        <w:t xml:space="preserve"> </w:t>
      </w:r>
      <w:bookmarkStart w:id="17558" w:name="_ETM_Q41_244240"/>
      <w:bookmarkEnd w:id="17558"/>
      <w:r>
        <w:rPr>
          <w:rtl/>
        </w:rPr>
        <w:t>ל</w:t>
      </w:r>
      <w:r>
        <w:rPr>
          <w:rFonts w:hint="cs"/>
          <w:rtl/>
        </w:rPr>
        <w:t>א א</w:t>
      </w:r>
      <w:r>
        <w:rPr>
          <w:rtl/>
        </w:rPr>
        <w:t xml:space="preserve">גיד </w:t>
      </w:r>
      <w:bookmarkStart w:id="17559" w:name="_ETM_Q41_244450"/>
      <w:bookmarkEnd w:id="17559"/>
      <w:r>
        <w:rPr>
          <w:rtl/>
        </w:rPr>
        <w:t xml:space="preserve">את </w:t>
      </w:r>
      <w:bookmarkStart w:id="17560" w:name="_ETM_Q41_244540"/>
      <w:bookmarkEnd w:id="17560"/>
      <w:r>
        <w:rPr>
          <w:rtl/>
        </w:rPr>
        <w:t>שמו</w:t>
      </w:r>
      <w:r>
        <w:rPr>
          <w:rFonts w:hint="cs"/>
          <w:rtl/>
        </w:rPr>
        <w:t xml:space="preserve">, לא אתן לו </w:t>
      </w:r>
      <w:bookmarkStart w:id="17561" w:name="_ETM_Q41_245813"/>
      <w:bookmarkEnd w:id="17561"/>
      <w:r>
        <w:rPr>
          <w:rFonts w:hint="cs"/>
          <w:rtl/>
        </w:rPr>
        <w:t xml:space="preserve">את הפריווילגיה הזאת </w:t>
      </w:r>
      <w:r>
        <w:rPr>
          <w:rFonts w:hint="eastAsia"/>
        </w:rPr>
        <w:t>–</w:t>
      </w:r>
      <w:r>
        <w:rPr>
          <w:rFonts w:hint="cs"/>
          <w:rtl/>
        </w:rPr>
        <w:t xml:space="preserve"> </w:t>
      </w:r>
      <w:bookmarkStart w:id="17562" w:name="_ETM_Q41_244870"/>
      <w:bookmarkStart w:id="17563" w:name="_ETM_Q41_246430"/>
      <w:bookmarkEnd w:id="17562"/>
      <w:bookmarkEnd w:id="17563"/>
      <w:r>
        <w:rPr>
          <w:rtl/>
        </w:rPr>
        <w:t xml:space="preserve">הוא </w:t>
      </w:r>
      <w:bookmarkStart w:id="17564" w:name="_ETM_Q41_246640"/>
      <w:bookmarkEnd w:id="17564"/>
      <w:r>
        <w:rPr>
          <w:rtl/>
        </w:rPr>
        <w:t xml:space="preserve">צריך </w:t>
      </w:r>
      <w:bookmarkStart w:id="17565" w:name="_ETM_Q41_246850"/>
      <w:bookmarkEnd w:id="17565"/>
      <w:r>
        <w:rPr>
          <w:rtl/>
        </w:rPr>
        <w:t xml:space="preserve">לעמוד </w:t>
      </w:r>
      <w:bookmarkStart w:id="17566" w:name="_ETM_Q41_247119"/>
      <w:bookmarkEnd w:id="17566"/>
      <w:r>
        <w:rPr>
          <w:rtl/>
        </w:rPr>
        <w:t xml:space="preserve">מאחורי </w:t>
      </w:r>
      <w:bookmarkStart w:id="17567" w:name="_ETM_Q41_247390"/>
      <w:bookmarkEnd w:id="17567"/>
      <w:r>
        <w:rPr>
          <w:rtl/>
        </w:rPr>
        <w:t xml:space="preserve">סורג </w:t>
      </w:r>
      <w:bookmarkStart w:id="17568" w:name="_ETM_Q41_247659"/>
      <w:bookmarkEnd w:id="17568"/>
      <w:r>
        <w:rPr>
          <w:rtl/>
        </w:rPr>
        <w:t xml:space="preserve">ובריח </w:t>
      </w:r>
      <w:bookmarkStart w:id="17569" w:name="_ETM_Q41_248080"/>
      <w:bookmarkEnd w:id="17569"/>
      <w:r>
        <w:rPr>
          <w:rtl/>
        </w:rPr>
        <w:t xml:space="preserve">כשהוא </w:t>
      </w:r>
      <w:bookmarkStart w:id="17570" w:name="_ETM_Q41_248259"/>
      <w:bookmarkEnd w:id="17570"/>
      <w:r>
        <w:rPr>
          <w:rtl/>
        </w:rPr>
        <w:t xml:space="preserve">מרים </w:t>
      </w:r>
      <w:bookmarkStart w:id="17571" w:name="_ETM_Q41_248470"/>
      <w:bookmarkEnd w:id="17571"/>
      <w:r>
        <w:rPr>
          <w:rtl/>
        </w:rPr>
        <w:t xml:space="preserve">יד </w:t>
      </w:r>
      <w:bookmarkStart w:id="17572" w:name="_ETM_Q41_248619"/>
      <w:bookmarkEnd w:id="17572"/>
      <w:r>
        <w:rPr>
          <w:rtl/>
        </w:rPr>
        <w:t xml:space="preserve">על </w:t>
      </w:r>
      <w:bookmarkStart w:id="17573" w:name="_ETM_Q41_248709"/>
      <w:bookmarkEnd w:id="17573"/>
      <w:r>
        <w:rPr>
          <w:rtl/>
        </w:rPr>
        <w:t xml:space="preserve">חייל </w:t>
      </w:r>
      <w:bookmarkStart w:id="17574" w:name="_ETM_Q41_248950"/>
      <w:bookmarkEnd w:id="17574"/>
      <w:r>
        <w:rPr>
          <w:rtl/>
        </w:rPr>
        <w:t xml:space="preserve">צה"ל </w:t>
      </w:r>
      <w:bookmarkStart w:id="17575" w:name="_ETM_Q41_249220"/>
      <w:bookmarkEnd w:id="17575"/>
      <w:r>
        <w:rPr>
          <w:rtl/>
        </w:rPr>
        <w:t xml:space="preserve">או </w:t>
      </w:r>
      <w:bookmarkStart w:id="17576" w:name="_ETM_Q41_249280"/>
      <w:bookmarkEnd w:id="17576"/>
      <w:r>
        <w:rPr>
          <w:rtl/>
        </w:rPr>
        <w:t xml:space="preserve">על </w:t>
      </w:r>
      <w:bookmarkStart w:id="17577" w:name="_ETM_Q41_249340"/>
      <w:bookmarkEnd w:id="17577"/>
      <w:r>
        <w:rPr>
          <w:rtl/>
        </w:rPr>
        <w:t xml:space="preserve">קצין </w:t>
      </w:r>
      <w:bookmarkStart w:id="17578" w:name="_ETM_Q41_250119"/>
      <w:bookmarkEnd w:id="17578"/>
      <w:r>
        <w:rPr>
          <w:rtl/>
        </w:rPr>
        <w:t>משטרה</w:t>
      </w:r>
      <w:r>
        <w:rPr>
          <w:rFonts w:hint="cs"/>
          <w:rtl/>
        </w:rPr>
        <w:t>.</w:t>
      </w:r>
      <w:r>
        <w:rPr>
          <w:rtl/>
        </w:rPr>
        <w:t xml:space="preserve"> </w:t>
      </w:r>
      <w:bookmarkStart w:id="17579" w:name="_ETM_Q41_253569"/>
      <w:bookmarkEnd w:id="17579"/>
    </w:p>
    <w:p w:rsidR="000F25F8" w:rsidRDefault="000F25F8" w:rsidP="00CE6ABA">
      <w:pPr>
        <w:rPr>
          <w:rtl/>
        </w:rPr>
      </w:pPr>
      <w:bookmarkStart w:id="17580" w:name="_ETM_Q41_249622"/>
      <w:bookmarkStart w:id="17581" w:name="_ETM_Q41_249718"/>
      <w:bookmarkEnd w:id="17580"/>
      <w:bookmarkEnd w:id="17581"/>
    </w:p>
    <w:p w:rsidR="000F25F8" w:rsidRPr="004314C1" w:rsidRDefault="000F25F8" w:rsidP="00CE6ABA">
      <w:pPr>
        <w:pStyle w:val="af8"/>
        <w:keepNext/>
        <w:rPr>
          <w:rtl/>
        </w:rPr>
      </w:pPr>
      <w:bookmarkStart w:id="17582" w:name="_ETM_Q41_249790"/>
      <w:bookmarkStart w:id="17583" w:name="_ETM_Q41_249882"/>
      <w:bookmarkStart w:id="17584" w:name="_ETM_Q41_249934"/>
      <w:bookmarkEnd w:id="17582"/>
      <w:bookmarkEnd w:id="17583"/>
      <w:bookmarkEnd w:id="17584"/>
      <w:r w:rsidRPr="004314C1">
        <w:rPr>
          <w:rStyle w:val="TagStyle"/>
          <w:rtl/>
        </w:rPr>
        <w:t xml:space="preserve">&lt;&lt; קריאה &gt;&gt; </w:t>
      </w:r>
      <w:r>
        <w:rPr>
          <w:rtl/>
        </w:rPr>
        <w:t>עאידה תומא סלימאן (חד"ש-תע"ל):</w:t>
      </w:r>
      <w:r w:rsidRPr="004314C1">
        <w:rPr>
          <w:rStyle w:val="TagStyle"/>
          <w:rtl/>
        </w:rPr>
        <w:t xml:space="preserve"> &lt;&lt; קריאה &gt;&gt;</w:t>
      </w:r>
      <w:r>
        <w:rPr>
          <w:rtl/>
        </w:rPr>
        <w:t xml:space="preserve"> </w:t>
      </w:r>
    </w:p>
    <w:p w:rsidR="000F25F8" w:rsidRPr="004314C1" w:rsidRDefault="000F25F8" w:rsidP="00CE6ABA">
      <w:pPr>
        <w:rPr>
          <w:rtl/>
          <w:lang w:eastAsia="he-IL"/>
        </w:rPr>
      </w:pPr>
    </w:p>
    <w:p w:rsidR="000F25F8" w:rsidRDefault="000F25F8" w:rsidP="00CE6ABA">
      <w:pPr>
        <w:rPr>
          <w:rtl/>
          <w:lang w:eastAsia="he-IL"/>
        </w:rPr>
      </w:pPr>
      <w:r>
        <w:rPr>
          <w:rFonts w:hint="cs"/>
          <w:rtl/>
          <w:lang w:eastAsia="he-IL"/>
        </w:rPr>
        <w:t xml:space="preserve">מה זה? </w:t>
      </w:r>
    </w:p>
    <w:p w:rsidR="000F25F8" w:rsidRDefault="000F25F8" w:rsidP="00CE6ABA">
      <w:pPr>
        <w:pStyle w:val="KeepWithNext"/>
        <w:ind w:firstLine="0"/>
        <w:rPr>
          <w:rtl/>
          <w:lang w:eastAsia="he-IL"/>
        </w:rPr>
      </w:pPr>
    </w:p>
    <w:p w:rsidR="000F25F8" w:rsidRDefault="000F25F8" w:rsidP="00CE6ABA">
      <w:pPr>
        <w:pStyle w:val="-"/>
        <w:keepNext/>
        <w:rPr>
          <w:rtl/>
        </w:rPr>
      </w:pPr>
      <w:bookmarkStart w:id="17585" w:name="ET_speakercontinue_6162_9"/>
      <w:r w:rsidRPr="007A189E">
        <w:rPr>
          <w:rStyle w:val="TagStyle"/>
          <w:rtl/>
        </w:rPr>
        <w:t xml:space="preserve"> &lt;&lt; דובר_המשך &gt;&gt; </w:t>
      </w:r>
      <w:r>
        <w:rPr>
          <w:rtl/>
        </w:rPr>
        <w:t>ניסים ואטורי (הליכוד):</w:t>
      </w:r>
      <w:r w:rsidRPr="007A189E">
        <w:rPr>
          <w:rStyle w:val="TagStyle"/>
          <w:rtl/>
        </w:rPr>
        <w:t xml:space="preserve"> &lt;&lt; דובר_המשך &gt;&gt;</w:t>
      </w:r>
      <w:r>
        <w:rPr>
          <w:rtl/>
        </w:rPr>
        <w:t xml:space="preserve"> </w:t>
      </w:r>
      <w:bookmarkEnd w:id="17585"/>
    </w:p>
    <w:p w:rsidR="000F25F8" w:rsidRDefault="000F25F8" w:rsidP="00CE6ABA">
      <w:pPr>
        <w:pStyle w:val="KeepWithNext"/>
        <w:rPr>
          <w:rtl/>
          <w:lang w:eastAsia="he-IL"/>
        </w:rPr>
      </w:pPr>
    </w:p>
    <w:p w:rsidR="000F25F8" w:rsidRDefault="000F25F8" w:rsidP="00CE6ABA">
      <w:pPr>
        <w:rPr>
          <w:rtl/>
          <w:lang w:eastAsia="he-IL"/>
        </w:rPr>
      </w:pPr>
      <w:bookmarkStart w:id="17586" w:name="_ETM_Q41_245458"/>
      <w:bookmarkStart w:id="17587" w:name="_ETM_Q41_245581"/>
      <w:bookmarkStart w:id="17588" w:name="_ETM_Q41_245593"/>
      <w:bookmarkEnd w:id="17586"/>
      <w:bookmarkEnd w:id="17587"/>
      <w:bookmarkEnd w:id="17588"/>
      <w:r>
        <w:rPr>
          <w:rFonts w:hint="cs"/>
          <w:rtl/>
          <w:lang w:eastAsia="he-IL"/>
        </w:rPr>
        <w:t xml:space="preserve">מה זה? זה חיילי </w:t>
      </w:r>
      <w:bookmarkStart w:id="17589" w:name="_ETM_Q41_252341"/>
      <w:bookmarkEnd w:id="17589"/>
      <w:r>
        <w:rPr>
          <w:rFonts w:hint="cs"/>
          <w:rtl/>
          <w:lang w:eastAsia="he-IL"/>
        </w:rPr>
        <w:t>צה"ל. הם הקדושים שלנו, כן.</w:t>
      </w:r>
    </w:p>
    <w:p w:rsidR="000F25F8" w:rsidRPr="007A189E" w:rsidRDefault="000F25F8" w:rsidP="00CE6ABA">
      <w:pPr>
        <w:rPr>
          <w:rtl/>
          <w:lang w:eastAsia="he-IL"/>
        </w:rPr>
      </w:pPr>
      <w:bookmarkStart w:id="17590" w:name="_ETM_Q41_245674"/>
      <w:bookmarkEnd w:id="17590"/>
    </w:p>
    <w:p w:rsidR="000F25F8" w:rsidRPr="004314C1" w:rsidRDefault="000F25F8" w:rsidP="00CE6ABA">
      <w:pPr>
        <w:pStyle w:val="af8"/>
        <w:keepNext/>
        <w:rPr>
          <w:rtl/>
        </w:rPr>
      </w:pPr>
      <w:r w:rsidRPr="004314C1">
        <w:rPr>
          <w:rStyle w:val="TagStyle"/>
          <w:rtl/>
        </w:rPr>
        <w:t xml:space="preserve">&lt;&lt; קריאה &gt;&gt; </w:t>
      </w:r>
      <w:r>
        <w:rPr>
          <w:rtl/>
        </w:rPr>
        <w:t>עאידה תומא סלימאן (חד"ש-תע"ל):</w:t>
      </w:r>
      <w:r w:rsidRPr="004314C1">
        <w:rPr>
          <w:rStyle w:val="TagStyle"/>
          <w:rtl/>
        </w:rPr>
        <w:t xml:space="preserve"> &lt;&lt; קריאה &gt;&gt;</w:t>
      </w:r>
      <w:r>
        <w:rPr>
          <w:rtl/>
        </w:rPr>
        <w:t xml:space="preserve"> </w:t>
      </w:r>
    </w:p>
    <w:p w:rsidR="000F25F8" w:rsidRPr="004314C1" w:rsidRDefault="000F25F8" w:rsidP="00CE6ABA">
      <w:pPr>
        <w:rPr>
          <w:rtl/>
          <w:lang w:eastAsia="he-IL"/>
        </w:rPr>
      </w:pPr>
    </w:p>
    <w:p w:rsidR="000F25F8" w:rsidRDefault="000F25F8" w:rsidP="00CE6ABA">
      <w:pPr>
        <w:rPr>
          <w:rtl/>
          <w:lang w:eastAsia="he-IL"/>
        </w:rPr>
      </w:pPr>
      <w:r>
        <w:rPr>
          <w:rFonts w:hint="cs"/>
          <w:rtl/>
          <w:lang w:eastAsia="he-IL"/>
        </w:rPr>
        <w:t xml:space="preserve">זאת הסתה פרועה. </w:t>
      </w:r>
    </w:p>
    <w:p w:rsidR="000F25F8" w:rsidRDefault="000F25F8" w:rsidP="00CE6ABA">
      <w:pPr>
        <w:rPr>
          <w:rtl/>
          <w:lang w:eastAsia="he-IL"/>
        </w:rPr>
      </w:pPr>
    </w:p>
    <w:p w:rsidR="000F25F8" w:rsidRDefault="000F25F8" w:rsidP="00CE6ABA">
      <w:pPr>
        <w:pStyle w:val="-"/>
        <w:keepNext/>
        <w:rPr>
          <w:rtl/>
        </w:rPr>
      </w:pPr>
      <w:bookmarkStart w:id="17591" w:name="ET_speakercontinue_6162_10"/>
      <w:r w:rsidRPr="007A189E">
        <w:rPr>
          <w:rStyle w:val="TagStyle"/>
          <w:rtl/>
        </w:rPr>
        <w:t xml:space="preserve"> &lt;&lt; דובר_המשך &gt;&gt; </w:t>
      </w:r>
      <w:r>
        <w:rPr>
          <w:rtl/>
        </w:rPr>
        <w:t>ניסים ואטורי (הליכוד):</w:t>
      </w:r>
      <w:r w:rsidRPr="007A189E">
        <w:rPr>
          <w:rStyle w:val="TagStyle"/>
          <w:rtl/>
        </w:rPr>
        <w:t xml:space="preserve"> &lt;&lt; דובר_המשך &gt;&gt;</w:t>
      </w:r>
      <w:r>
        <w:rPr>
          <w:rtl/>
        </w:rPr>
        <w:t xml:space="preserve"> </w:t>
      </w:r>
      <w:bookmarkEnd w:id="17591"/>
    </w:p>
    <w:p w:rsidR="000F25F8" w:rsidRDefault="000F25F8" w:rsidP="00CE6ABA">
      <w:pPr>
        <w:pStyle w:val="KeepWithNext"/>
        <w:rPr>
          <w:rtl/>
          <w:lang w:eastAsia="he-IL"/>
        </w:rPr>
      </w:pPr>
    </w:p>
    <w:p w:rsidR="000F25F8" w:rsidRDefault="000F25F8" w:rsidP="00CE6ABA">
      <w:pPr>
        <w:rPr>
          <w:rtl/>
          <w:lang w:eastAsia="he-IL"/>
        </w:rPr>
      </w:pPr>
      <w:bookmarkStart w:id="17592" w:name="_ETM_Q41_256118"/>
      <w:bookmarkEnd w:id="17592"/>
      <w:r>
        <w:rPr>
          <w:rFonts w:hint="cs"/>
          <w:rtl/>
          <w:lang w:eastAsia="he-IL"/>
        </w:rPr>
        <w:t xml:space="preserve">זאת לא הסתה, </w:t>
      </w:r>
      <w:bookmarkStart w:id="17593" w:name="_ETM_Q41_262052"/>
      <w:bookmarkEnd w:id="17593"/>
      <w:r>
        <w:rPr>
          <w:rFonts w:hint="cs"/>
          <w:rtl/>
          <w:lang w:eastAsia="he-IL"/>
        </w:rPr>
        <w:t xml:space="preserve">אני מדבר על עובדות. ראינו אתכם. </w:t>
      </w:r>
    </w:p>
    <w:p w:rsidR="000F25F8" w:rsidRDefault="000F25F8" w:rsidP="00CE6ABA">
      <w:pPr>
        <w:rPr>
          <w:rtl/>
          <w:lang w:eastAsia="he-IL"/>
        </w:rPr>
      </w:pPr>
      <w:bookmarkStart w:id="17594" w:name="_ETM_Q41_260144"/>
      <w:bookmarkStart w:id="17595" w:name="_ETM_Q41_260256"/>
      <w:bookmarkEnd w:id="17594"/>
      <w:bookmarkEnd w:id="17595"/>
    </w:p>
    <w:p w:rsidR="000F25F8" w:rsidRPr="004314C1" w:rsidRDefault="000F25F8" w:rsidP="00CE6ABA">
      <w:pPr>
        <w:pStyle w:val="af8"/>
        <w:keepNext/>
        <w:rPr>
          <w:rtl/>
        </w:rPr>
      </w:pPr>
      <w:bookmarkStart w:id="17596" w:name="_ETM_Q41_260287"/>
      <w:bookmarkStart w:id="17597" w:name="_ETM_Q41_260376"/>
      <w:bookmarkEnd w:id="17596"/>
      <w:bookmarkEnd w:id="17597"/>
      <w:r w:rsidRPr="004314C1">
        <w:rPr>
          <w:rStyle w:val="TagStyle"/>
          <w:rtl/>
        </w:rPr>
        <w:t xml:space="preserve">&lt;&lt; קריאה &gt;&gt; </w:t>
      </w:r>
      <w:r>
        <w:rPr>
          <w:rtl/>
        </w:rPr>
        <w:t>עאידה תומא סלימאן (חד"ש-תע"ל):</w:t>
      </w:r>
      <w:r w:rsidRPr="004314C1">
        <w:rPr>
          <w:rStyle w:val="TagStyle"/>
          <w:rtl/>
        </w:rPr>
        <w:t xml:space="preserve"> &lt;&lt; קריאה &gt;&gt;</w:t>
      </w:r>
      <w:r>
        <w:rPr>
          <w:rtl/>
        </w:rPr>
        <w:t xml:space="preserve"> </w:t>
      </w:r>
    </w:p>
    <w:p w:rsidR="000F25F8" w:rsidRDefault="000F25F8" w:rsidP="00CE6ABA">
      <w:pPr>
        <w:rPr>
          <w:rtl/>
          <w:lang w:eastAsia="he-IL"/>
        </w:rPr>
      </w:pPr>
    </w:p>
    <w:p w:rsidR="000F25F8" w:rsidRDefault="000F25F8" w:rsidP="00CE6ABA">
      <w:pPr>
        <w:rPr>
          <w:rtl/>
          <w:lang w:eastAsia="he-IL"/>
        </w:rPr>
      </w:pPr>
      <w:r>
        <w:rPr>
          <w:rFonts w:hint="cs"/>
          <w:rtl/>
          <w:lang w:eastAsia="he-IL"/>
        </w:rPr>
        <w:t xml:space="preserve">זאת הסתה </w:t>
      </w:r>
      <w:bookmarkStart w:id="17598" w:name="_ETM_Q41_261964"/>
      <w:bookmarkEnd w:id="17598"/>
      <w:r>
        <w:rPr>
          <w:rFonts w:hint="cs"/>
          <w:rtl/>
          <w:lang w:eastAsia="he-IL"/>
        </w:rPr>
        <w:t>- - -</w:t>
      </w:r>
    </w:p>
    <w:p w:rsidR="000F25F8" w:rsidRDefault="000F25F8" w:rsidP="00CE6ABA">
      <w:pPr>
        <w:rPr>
          <w:rtl/>
          <w:lang w:eastAsia="he-IL"/>
        </w:rPr>
      </w:pPr>
      <w:bookmarkStart w:id="17599" w:name="_ETM_Q41_262923"/>
      <w:bookmarkStart w:id="17600" w:name="_ETM_Q41_263020"/>
      <w:bookmarkEnd w:id="17599"/>
      <w:bookmarkEnd w:id="17600"/>
    </w:p>
    <w:p w:rsidR="000F25F8" w:rsidRDefault="000F25F8" w:rsidP="00CE6ABA">
      <w:pPr>
        <w:pStyle w:val="-"/>
        <w:keepNext/>
        <w:rPr>
          <w:rtl/>
        </w:rPr>
      </w:pPr>
      <w:bookmarkStart w:id="17601" w:name="_ETM_Q41_263043"/>
      <w:bookmarkStart w:id="17602" w:name="_ETM_Q41_263125"/>
      <w:bookmarkStart w:id="17603" w:name="ET_speakercontinue_6162_11"/>
      <w:bookmarkEnd w:id="17601"/>
      <w:bookmarkEnd w:id="17602"/>
      <w:r w:rsidRPr="00C40290">
        <w:rPr>
          <w:rStyle w:val="TagStyle"/>
          <w:rtl/>
        </w:rPr>
        <w:t xml:space="preserve"> &lt;&lt; דובר_המשך &gt;&gt; </w:t>
      </w:r>
      <w:r>
        <w:rPr>
          <w:rtl/>
        </w:rPr>
        <w:t>ניסים ואטורי (הליכוד):</w:t>
      </w:r>
      <w:r w:rsidRPr="00C40290">
        <w:rPr>
          <w:rStyle w:val="TagStyle"/>
          <w:rtl/>
        </w:rPr>
        <w:t xml:space="preserve"> &lt;&lt; דובר_המשך &gt;&gt;</w:t>
      </w:r>
      <w:r>
        <w:rPr>
          <w:rtl/>
        </w:rPr>
        <w:t xml:space="preserve"> </w:t>
      </w:r>
      <w:bookmarkEnd w:id="17603"/>
    </w:p>
    <w:p w:rsidR="000F25F8" w:rsidRDefault="000F25F8" w:rsidP="00CE6ABA">
      <w:pPr>
        <w:pStyle w:val="KeepWithNext"/>
        <w:rPr>
          <w:rtl/>
          <w:lang w:eastAsia="he-IL"/>
        </w:rPr>
      </w:pPr>
    </w:p>
    <w:p w:rsidR="000F25F8" w:rsidRPr="00C40290" w:rsidRDefault="000F25F8" w:rsidP="00CE6ABA">
      <w:pPr>
        <w:rPr>
          <w:rtl/>
          <w:lang w:eastAsia="he-IL"/>
        </w:rPr>
      </w:pPr>
      <w:bookmarkStart w:id="17604" w:name="_ETM_Q41_263948"/>
      <w:bookmarkEnd w:id="17604"/>
      <w:r>
        <w:rPr>
          <w:rFonts w:hint="cs"/>
          <w:rtl/>
          <w:lang w:eastAsia="he-IL"/>
        </w:rPr>
        <w:t xml:space="preserve">אתם מוצצי דם, אתם יושבים על הווריד של </w:t>
      </w:r>
      <w:bookmarkStart w:id="17605" w:name="_ETM_Q41_268743"/>
      <w:bookmarkEnd w:id="17605"/>
      <w:r>
        <w:rPr>
          <w:rFonts w:hint="cs"/>
          <w:rtl/>
          <w:lang w:eastAsia="he-IL"/>
        </w:rPr>
        <w:t xml:space="preserve">הדמוקרטיה בזכות חיילי צה"ל שמגינים גם עליכם, לצערי. </w:t>
      </w:r>
    </w:p>
    <w:p w:rsidR="000F25F8" w:rsidRDefault="000F25F8" w:rsidP="00CE6ABA">
      <w:pPr>
        <w:rPr>
          <w:rtl/>
        </w:rPr>
      </w:pPr>
      <w:bookmarkStart w:id="17606" w:name="_ETM_Q41_250029"/>
      <w:bookmarkStart w:id="17607" w:name="_ETM_Q41_273759"/>
      <w:bookmarkEnd w:id="17606"/>
      <w:bookmarkEnd w:id="17607"/>
    </w:p>
    <w:p w:rsidR="000F25F8" w:rsidRDefault="000F25F8" w:rsidP="00CE6ABA">
      <w:pPr>
        <w:rPr>
          <w:rtl/>
        </w:rPr>
      </w:pPr>
      <w:bookmarkStart w:id="17608" w:name="_ETM_Q41_270643"/>
      <w:bookmarkStart w:id="17609" w:name="_ETM_Q41_270730"/>
      <w:bookmarkStart w:id="17610" w:name="_ETM_Q41_270932"/>
      <w:bookmarkStart w:id="17611" w:name="_ETM_Q41_270992"/>
      <w:bookmarkEnd w:id="17608"/>
      <w:bookmarkEnd w:id="17609"/>
      <w:bookmarkEnd w:id="17610"/>
      <w:bookmarkEnd w:id="17611"/>
      <w:r>
        <w:rPr>
          <w:rtl/>
        </w:rPr>
        <w:t xml:space="preserve">אני </w:t>
      </w:r>
      <w:bookmarkStart w:id="17612" w:name="_ETM_Q41_273939"/>
      <w:bookmarkEnd w:id="17612"/>
      <w:r>
        <w:rPr>
          <w:rtl/>
        </w:rPr>
        <w:t xml:space="preserve">רוצה </w:t>
      </w:r>
      <w:bookmarkStart w:id="17613" w:name="_ETM_Q41_274180"/>
      <w:bookmarkEnd w:id="17613"/>
      <w:r>
        <w:rPr>
          <w:rtl/>
        </w:rPr>
        <w:t xml:space="preserve">להודות </w:t>
      </w:r>
      <w:bookmarkStart w:id="17614" w:name="_ETM_Q41_275259"/>
      <w:bookmarkEnd w:id="17614"/>
      <w:r>
        <w:rPr>
          <w:rFonts w:hint="cs"/>
          <w:rtl/>
        </w:rPr>
        <w:t xml:space="preserve">לשר </w:t>
      </w:r>
      <w:bookmarkStart w:id="17615" w:name="_ETM_Q41_272021"/>
      <w:bookmarkEnd w:id="17615"/>
      <w:r>
        <w:rPr>
          <w:rFonts w:hint="cs"/>
          <w:rtl/>
        </w:rPr>
        <w:t xml:space="preserve">אלי כהן שהשתתף איתי בהצעה מראש. ניסחנו אותה ביחד, זאת הצעה </w:t>
      </w:r>
      <w:bookmarkStart w:id="17616" w:name="_ETM_Q41_281351"/>
      <w:bookmarkStart w:id="17617" w:name="_ETM_Q41_280470"/>
      <w:bookmarkEnd w:id="17616"/>
      <w:bookmarkEnd w:id="17617"/>
      <w:r>
        <w:rPr>
          <w:rtl/>
        </w:rPr>
        <w:t xml:space="preserve">שהוגשה </w:t>
      </w:r>
      <w:bookmarkStart w:id="17618" w:name="_ETM_Q41_280800"/>
      <w:bookmarkEnd w:id="17618"/>
      <w:r>
        <w:rPr>
          <w:rtl/>
        </w:rPr>
        <w:t xml:space="preserve">לפני </w:t>
      </w:r>
      <w:bookmarkStart w:id="17619" w:name="_ETM_Q41_281069"/>
      <w:bookmarkEnd w:id="17619"/>
      <w:r>
        <w:rPr>
          <w:rtl/>
        </w:rPr>
        <w:t>כן</w:t>
      </w:r>
      <w:r>
        <w:rPr>
          <w:rFonts w:hint="cs"/>
          <w:rtl/>
        </w:rPr>
        <w:t>.</w:t>
      </w:r>
      <w:r>
        <w:rPr>
          <w:rtl/>
        </w:rPr>
        <w:t xml:space="preserve"> </w:t>
      </w:r>
      <w:bookmarkStart w:id="17620" w:name="_ETM_Q41_282930"/>
      <w:bookmarkEnd w:id="17620"/>
      <w:r>
        <w:rPr>
          <w:rtl/>
        </w:rPr>
        <w:t xml:space="preserve">השרים </w:t>
      </w:r>
      <w:bookmarkStart w:id="17621" w:name="_ETM_Q41_283409"/>
      <w:bookmarkEnd w:id="17621"/>
      <w:r>
        <w:rPr>
          <w:rFonts w:hint="cs"/>
          <w:rtl/>
        </w:rPr>
        <w:t>שעזרו –</w:t>
      </w:r>
      <w:r>
        <w:rPr>
          <w:rtl/>
        </w:rPr>
        <w:t xml:space="preserve"> </w:t>
      </w:r>
      <w:bookmarkStart w:id="17622" w:name="_ETM_Q41_283979"/>
      <w:bookmarkEnd w:id="17622"/>
      <w:r>
        <w:rPr>
          <w:rtl/>
        </w:rPr>
        <w:t xml:space="preserve">שר </w:t>
      </w:r>
      <w:bookmarkStart w:id="17623" w:name="_ETM_Q41_284310"/>
      <w:bookmarkEnd w:id="17623"/>
      <w:r>
        <w:rPr>
          <w:rtl/>
        </w:rPr>
        <w:t>השיכון</w:t>
      </w:r>
      <w:bookmarkStart w:id="17624" w:name="_ETM_Q41_287869"/>
      <w:bookmarkEnd w:id="17624"/>
      <w:r>
        <w:rPr>
          <w:rFonts w:hint="cs"/>
          <w:rtl/>
        </w:rPr>
        <w:t xml:space="preserve">, השר </w:t>
      </w:r>
      <w:r>
        <w:rPr>
          <w:rtl/>
        </w:rPr>
        <w:t xml:space="preserve">שלמה </w:t>
      </w:r>
      <w:bookmarkStart w:id="17625" w:name="_ETM_Q41_288170"/>
      <w:bookmarkEnd w:id="17625"/>
      <w:r>
        <w:rPr>
          <w:rtl/>
        </w:rPr>
        <w:t>קרעי</w:t>
      </w:r>
      <w:r>
        <w:rPr>
          <w:rFonts w:hint="cs"/>
          <w:rtl/>
        </w:rPr>
        <w:t>,</w:t>
      </w:r>
      <w:r>
        <w:rPr>
          <w:rtl/>
        </w:rPr>
        <w:t xml:space="preserve"> </w:t>
      </w:r>
      <w:bookmarkStart w:id="17626" w:name="_ETM_Q41_289950"/>
      <w:bookmarkEnd w:id="17626"/>
      <w:r>
        <w:rPr>
          <w:rtl/>
        </w:rPr>
        <w:t xml:space="preserve">שעזר </w:t>
      </w:r>
      <w:bookmarkStart w:id="17627" w:name="_ETM_Q41_290340"/>
      <w:bookmarkEnd w:id="17627"/>
      <w:r>
        <w:rPr>
          <w:rtl/>
        </w:rPr>
        <w:t xml:space="preserve">לי </w:t>
      </w:r>
      <w:bookmarkStart w:id="17628" w:name="_ETM_Q41_290460"/>
      <w:bookmarkEnd w:id="17628"/>
      <w:r>
        <w:rPr>
          <w:rtl/>
        </w:rPr>
        <w:t xml:space="preserve">גם </w:t>
      </w:r>
      <w:bookmarkStart w:id="17629" w:name="_ETM_Q41_290670"/>
      <w:bookmarkEnd w:id="17629"/>
      <w:r>
        <w:rPr>
          <w:rtl/>
        </w:rPr>
        <w:t>כן</w:t>
      </w:r>
      <w:r>
        <w:rPr>
          <w:rFonts w:hint="cs"/>
          <w:rtl/>
        </w:rPr>
        <w:t>,</w:t>
      </w:r>
      <w:bookmarkStart w:id="17630" w:name="_ETM_Q41_290939"/>
      <w:bookmarkEnd w:id="17630"/>
      <w:r>
        <w:rPr>
          <w:rtl/>
        </w:rPr>
        <w:t xml:space="preserve"> </w:t>
      </w:r>
      <w:bookmarkStart w:id="17631" w:name="_ETM_Q41_291299"/>
      <w:bookmarkEnd w:id="17631"/>
      <w:r>
        <w:rPr>
          <w:rtl/>
        </w:rPr>
        <w:t xml:space="preserve">כל </w:t>
      </w:r>
      <w:bookmarkStart w:id="17632" w:name="_ETM_Q41_291479"/>
      <w:bookmarkEnd w:id="17632"/>
      <w:r>
        <w:rPr>
          <w:rtl/>
        </w:rPr>
        <w:t>השרים</w:t>
      </w:r>
      <w:r>
        <w:rPr>
          <w:rFonts w:hint="cs"/>
          <w:rtl/>
        </w:rPr>
        <w:t>,</w:t>
      </w:r>
      <w:r>
        <w:rPr>
          <w:rtl/>
        </w:rPr>
        <w:t xml:space="preserve"> </w:t>
      </w:r>
      <w:bookmarkStart w:id="17633" w:name="_ETM_Q41_292170"/>
      <w:bookmarkEnd w:id="17633"/>
      <w:r>
        <w:rPr>
          <w:rtl/>
        </w:rPr>
        <w:t xml:space="preserve">יושב-ראש </w:t>
      </w:r>
      <w:bookmarkStart w:id="17634" w:name="_ETM_Q41_292590"/>
      <w:bookmarkEnd w:id="17634"/>
      <w:r>
        <w:rPr>
          <w:rtl/>
        </w:rPr>
        <w:t>הקואליציה</w:t>
      </w:r>
      <w:r>
        <w:rPr>
          <w:rFonts w:hint="cs"/>
          <w:rtl/>
        </w:rPr>
        <w:t>.</w:t>
      </w:r>
      <w:r>
        <w:rPr>
          <w:rtl/>
        </w:rPr>
        <w:t xml:space="preserve"> </w:t>
      </w:r>
      <w:bookmarkStart w:id="17635" w:name="_ETM_Q41_293729"/>
      <w:bookmarkEnd w:id="17635"/>
      <w:r>
        <w:rPr>
          <w:rtl/>
        </w:rPr>
        <w:t xml:space="preserve">אנחנו </w:t>
      </w:r>
      <w:bookmarkStart w:id="17636" w:name="_ETM_Q41_293969"/>
      <w:bookmarkEnd w:id="17636"/>
      <w:r>
        <w:rPr>
          <w:rtl/>
        </w:rPr>
        <w:t xml:space="preserve">קודם </w:t>
      </w:r>
      <w:bookmarkStart w:id="17637" w:name="_ETM_Q41_294149"/>
      <w:bookmarkEnd w:id="17637"/>
      <w:r>
        <w:rPr>
          <w:rtl/>
        </w:rPr>
        <w:t>כ</w:t>
      </w:r>
      <w:r>
        <w:rPr>
          <w:rFonts w:hint="cs"/>
          <w:rtl/>
        </w:rPr>
        <w:t>ו</w:t>
      </w:r>
      <w:r>
        <w:rPr>
          <w:rtl/>
        </w:rPr>
        <w:t xml:space="preserve">ל </w:t>
      </w:r>
      <w:bookmarkStart w:id="17638" w:name="_ETM_Q41_294329"/>
      <w:bookmarkEnd w:id="17638"/>
      <w:r>
        <w:rPr>
          <w:rFonts w:hint="cs"/>
          <w:rtl/>
        </w:rPr>
        <w:t xml:space="preserve">יד אחת </w:t>
      </w:r>
      <w:bookmarkStart w:id="17639" w:name="_ETM_Q41_294780"/>
      <w:bookmarkEnd w:id="17639"/>
      <w:r>
        <w:rPr>
          <w:rtl/>
        </w:rPr>
        <w:t>כולם</w:t>
      </w:r>
      <w:r>
        <w:rPr>
          <w:rFonts w:hint="cs"/>
          <w:rtl/>
        </w:rPr>
        <w:t>,</w:t>
      </w:r>
      <w:r>
        <w:rPr>
          <w:rtl/>
        </w:rPr>
        <w:t xml:space="preserve"> </w:t>
      </w:r>
      <w:bookmarkStart w:id="17640" w:name="_ETM_Q41_295200"/>
      <w:bookmarkEnd w:id="17640"/>
      <w:r>
        <w:rPr>
          <w:rtl/>
        </w:rPr>
        <w:t xml:space="preserve">זה </w:t>
      </w:r>
      <w:bookmarkStart w:id="17641" w:name="_ETM_Q41_295290"/>
      <w:bookmarkEnd w:id="17641"/>
      <w:r>
        <w:rPr>
          <w:rtl/>
        </w:rPr>
        <w:t xml:space="preserve">לא </w:t>
      </w:r>
      <w:bookmarkStart w:id="17642" w:name="_ETM_Q41_295380"/>
      <w:bookmarkEnd w:id="17642"/>
      <w:r>
        <w:rPr>
          <w:rtl/>
        </w:rPr>
        <w:t xml:space="preserve">משנה </w:t>
      </w:r>
      <w:bookmarkStart w:id="17643" w:name="_ETM_Q41_295829"/>
      <w:bookmarkEnd w:id="17643"/>
      <w:r>
        <w:rPr>
          <w:rtl/>
        </w:rPr>
        <w:t xml:space="preserve">מי </w:t>
      </w:r>
      <w:bookmarkStart w:id="17644" w:name="_ETM_Q41_296009"/>
      <w:bookmarkEnd w:id="17644"/>
      <w:r>
        <w:rPr>
          <w:rtl/>
        </w:rPr>
        <w:t xml:space="preserve">לוקח </w:t>
      </w:r>
      <w:bookmarkStart w:id="17645" w:name="_ETM_Q41_296280"/>
      <w:bookmarkEnd w:id="17645"/>
      <w:r>
        <w:rPr>
          <w:rtl/>
        </w:rPr>
        <w:t xml:space="preserve">את </w:t>
      </w:r>
      <w:bookmarkStart w:id="17646" w:name="_ETM_Q41_296340"/>
      <w:bookmarkStart w:id="17647" w:name="_ETM_Q41_296850"/>
      <w:bookmarkEnd w:id="17646"/>
      <w:bookmarkEnd w:id="17647"/>
      <w:r>
        <w:rPr>
          <w:rtl/>
        </w:rPr>
        <w:t xml:space="preserve">הקרדיט </w:t>
      </w:r>
      <w:bookmarkStart w:id="17648" w:name="_ETM_Q41_298380"/>
      <w:bookmarkEnd w:id="17648"/>
      <w:r>
        <w:rPr>
          <w:rtl/>
        </w:rPr>
        <w:t xml:space="preserve">על </w:t>
      </w:r>
      <w:bookmarkStart w:id="17649" w:name="_ETM_Q41_298469"/>
      <w:bookmarkEnd w:id="17649"/>
      <w:r>
        <w:rPr>
          <w:rtl/>
        </w:rPr>
        <w:t>זה</w:t>
      </w:r>
      <w:r>
        <w:rPr>
          <w:rFonts w:hint="cs"/>
          <w:rtl/>
        </w:rPr>
        <w:t>.</w:t>
      </w:r>
      <w:r>
        <w:rPr>
          <w:rtl/>
        </w:rPr>
        <w:t xml:space="preserve"> </w:t>
      </w:r>
      <w:bookmarkStart w:id="17650" w:name="_ETM_Q41_298590"/>
      <w:bookmarkEnd w:id="17650"/>
      <w:r>
        <w:rPr>
          <w:rtl/>
        </w:rPr>
        <w:t xml:space="preserve">אני </w:t>
      </w:r>
      <w:bookmarkStart w:id="17651" w:name="_ETM_Q41_298680"/>
      <w:bookmarkEnd w:id="17651"/>
      <w:r>
        <w:rPr>
          <w:rtl/>
        </w:rPr>
        <w:t xml:space="preserve">יודע </w:t>
      </w:r>
      <w:bookmarkStart w:id="17652" w:name="_ETM_Q41_298860"/>
      <w:bookmarkEnd w:id="17652"/>
      <w:r>
        <w:rPr>
          <w:rtl/>
        </w:rPr>
        <w:t xml:space="preserve">שזה </w:t>
      </w:r>
      <w:bookmarkStart w:id="17653" w:name="_ETM_Q41_299100"/>
      <w:bookmarkEnd w:id="17653"/>
      <w:r>
        <w:rPr>
          <w:rtl/>
        </w:rPr>
        <w:t xml:space="preserve">חוק </w:t>
      </w:r>
      <w:bookmarkStart w:id="17654" w:name="_ETM_Q41_299280"/>
      <w:bookmarkEnd w:id="17654"/>
      <w:r>
        <w:rPr>
          <w:rtl/>
        </w:rPr>
        <w:t>מצוין</w:t>
      </w:r>
      <w:r>
        <w:rPr>
          <w:rFonts w:hint="cs"/>
          <w:rtl/>
        </w:rPr>
        <w:t>.</w:t>
      </w:r>
    </w:p>
    <w:p w:rsidR="000F25F8" w:rsidRDefault="000F25F8" w:rsidP="00CE6ABA">
      <w:pPr>
        <w:rPr>
          <w:rtl/>
        </w:rPr>
      </w:pPr>
      <w:bookmarkStart w:id="17655" w:name="_ETM_Q41_299856"/>
      <w:bookmarkStart w:id="17656" w:name="_ETM_Q41_299980"/>
      <w:bookmarkStart w:id="17657" w:name="_ETM_Q41_300024"/>
      <w:bookmarkEnd w:id="17655"/>
      <w:bookmarkEnd w:id="17656"/>
      <w:bookmarkEnd w:id="17657"/>
    </w:p>
    <w:p w:rsidR="000F25F8" w:rsidRDefault="000F25F8" w:rsidP="00CE6ABA">
      <w:pPr>
        <w:pStyle w:val="af9"/>
        <w:keepNext/>
        <w:rPr>
          <w:rtl/>
        </w:rPr>
      </w:pPr>
      <w:bookmarkStart w:id="17658" w:name="_ETM_Q41_300107"/>
      <w:bookmarkEnd w:id="17658"/>
      <w:r w:rsidRPr="00AB4C89">
        <w:rPr>
          <w:rStyle w:val="TagStyle"/>
          <w:rtl/>
        </w:rPr>
        <w:t xml:space="preserve"> &lt;&lt; יור &gt;&gt; </w:t>
      </w:r>
      <w:r>
        <w:rPr>
          <w:rtl/>
        </w:rPr>
        <w:t>היו"ר ישראל אייכלר:</w:t>
      </w:r>
      <w:r w:rsidRPr="00AB4C89">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7659" w:name="_ETM_Q41_296692"/>
      <w:bookmarkEnd w:id="17659"/>
      <w:r>
        <w:rPr>
          <w:rFonts w:hint="cs"/>
          <w:rtl/>
          <w:lang w:eastAsia="he-IL"/>
        </w:rPr>
        <w:t xml:space="preserve">שר השיכון היה </w:t>
      </w:r>
      <w:bookmarkStart w:id="17660" w:name="_ETM_Q41_298393"/>
      <w:bookmarkEnd w:id="17660"/>
      <w:r>
        <w:rPr>
          <w:rFonts w:hint="cs"/>
          <w:rtl/>
          <w:lang w:eastAsia="he-IL"/>
        </w:rPr>
        <w:t>מעורב בזה?</w:t>
      </w:r>
      <w:bookmarkStart w:id="17661" w:name="_ETM_Q41_300434"/>
      <w:bookmarkEnd w:id="17661"/>
    </w:p>
    <w:p w:rsidR="000F25F8" w:rsidRDefault="000F25F8" w:rsidP="00CE6ABA">
      <w:pPr>
        <w:rPr>
          <w:rtl/>
          <w:lang w:eastAsia="he-IL"/>
        </w:rPr>
      </w:pPr>
      <w:bookmarkStart w:id="17662" w:name="_ETM_Q41_300498"/>
      <w:bookmarkStart w:id="17663" w:name="_ETM_Q41_300554"/>
      <w:bookmarkEnd w:id="17662"/>
      <w:bookmarkEnd w:id="17663"/>
    </w:p>
    <w:p w:rsidR="000F25F8" w:rsidRDefault="000F25F8" w:rsidP="00CE6ABA">
      <w:pPr>
        <w:pStyle w:val="-"/>
        <w:keepNext/>
        <w:rPr>
          <w:rtl/>
        </w:rPr>
      </w:pPr>
      <w:bookmarkStart w:id="17664" w:name="_ETM_Q41_300628"/>
      <w:bookmarkStart w:id="17665" w:name="ET_speakercontinue_6162_13"/>
      <w:bookmarkEnd w:id="17664"/>
      <w:r w:rsidRPr="00AB4C89">
        <w:rPr>
          <w:rStyle w:val="TagStyle"/>
          <w:rtl/>
        </w:rPr>
        <w:t xml:space="preserve"> &lt;&lt; דובר_המשך &gt;&gt; </w:t>
      </w:r>
      <w:r>
        <w:rPr>
          <w:rtl/>
        </w:rPr>
        <w:t>ניסים ואטורי (הליכוד):</w:t>
      </w:r>
      <w:r w:rsidRPr="00AB4C89">
        <w:rPr>
          <w:rStyle w:val="TagStyle"/>
          <w:rtl/>
        </w:rPr>
        <w:t xml:space="preserve"> &lt;&lt; דובר_המשך &gt;&gt;</w:t>
      </w:r>
      <w:r>
        <w:rPr>
          <w:rtl/>
        </w:rPr>
        <w:t xml:space="preserve"> </w:t>
      </w:r>
      <w:bookmarkEnd w:id="17665"/>
    </w:p>
    <w:p w:rsidR="000F25F8" w:rsidRDefault="000F25F8" w:rsidP="00CE6ABA">
      <w:pPr>
        <w:rPr>
          <w:rtl/>
        </w:rPr>
      </w:pPr>
      <w:bookmarkStart w:id="17666" w:name="_ETM_Q41_301493"/>
      <w:bookmarkStart w:id="17667" w:name="_ETM_Q41_305430"/>
      <w:bookmarkEnd w:id="17666"/>
      <w:bookmarkEnd w:id="17667"/>
    </w:p>
    <w:p w:rsidR="000F25F8" w:rsidRDefault="000F25F8" w:rsidP="00CE6ABA">
      <w:pPr>
        <w:rPr>
          <w:rtl/>
        </w:rPr>
      </w:pPr>
      <w:bookmarkStart w:id="17668" w:name="_ETM_Q41_306097"/>
      <w:bookmarkStart w:id="17669" w:name="_ETM_Q41_306162"/>
      <w:bookmarkEnd w:id="17668"/>
      <w:bookmarkEnd w:id="17669"/>
      <w:r>
        <w:rPr>
          <w:rtl/>
        </w:rPr>
        <w:t xml:space="preserve">אני </w:t>
      </w:r>
      <w:bookmarkStart w:id="17670" w:name="_ETM_Q41_305580"/>
      <w:bookmarkEnd w:id="17670"/>
      <w:r>
        <w:rPr>
          <w:rtl/>
        </w:rPr>
        <w:t xml:space="preserve">ישבתי </w:t>
      </w:r>
      <w:bookmarkStart w:id="17671" w:name="_ETM_Q41_305940"/>
      <w:bookmarkEnd w:id="17671"/>
      <w:r>
        <w:rPr>
          <w:rtl/>
        </w:rPr>
        <w:t xml:space="preserve">איתו </w:t>
      </w:r>
      <w:bookmarkStart w:id="17672" w:name="_ETM_Q41_306120"/>
      <w:bookmarkEnd w:id="17672"/>
      <w:r>
        <w:rPr>
          <w:rFonts w:hint="cs"/>
          <w:rtl/>
        </w:rPr>
        <w:t>ב</w:t>
      </w:r>
      <w:r>
        <w:rPr>
          <w:rtl/>
        </w:rPr>
        <w:t xml:space="preserve">שבוע </w:t>
      </w:r>
      <w:bookmarkStart w:id="17673" w:name="_ETM_Q41_306390"/>
      <w:bookmarkEnd w:id="17673"/>
      <w:r>
        <w:rPr>
          <w:rtl/>
        </w:rPr>
        <w:t>שעבר</w:t>
      </w:r>
      <w:r>
        <w:rPr>
          <w:rFonts w:hint="cs"/>
          <w:rtl/>
        </w:rPr>
        <w:t>. כשאני</w:t>
      </w:r>
      <w:r>
        <w:rPr>
          <w:rtl/>
        </w:rPr>
        <w:t xml:space="preserve"> </w:t>
      </w:r>
      <w:bookmarkStart w:id="17674" w:name="_ETM_Q41_306720"/>
      <w:bookmarkStart w:id="17675" w:name="_ETM_Q41_306930"/>
      <w:bookmarkEnd w:id="17674"/>
      <w:bookmarkEnd w:id="17675"/>
      <w:r>
        <w:rPr>
          <w:rtl/>
        </w:rPr>
        <w:t xml:space="preserve">עובד </w:t>
      </w:r>
      <w:bookmarkStart w:id="17676" w:name="_ETM_Q41_307080"/>
      <w:bookmarkEnd w:id="17676"/>
      <w:r>
        <w:rPr>
          <w:rtl/>
        </w:rPr>
        <w:t xml:space="preserve">על </w:t>
      </w:r>
      <w:bookmarkStart w:id="17677" w:name="_ETM_Q41_307170"/>
      <w:bookmarkEnd w:id="17677"/>
      <w:r>
        <w:rPr>
          <w:rtl/>
        </w:rPr>
        <w:t>חוק</w:t>
      </w:r>
      <w:r>
        <w:rPr>
          <w:rFonts w:hint="cs"/>
          <w:rtl/>
        </w:rPr>
        <w:t>,</w:t>
      </w:r>
      <w:r>
        <w:rPr>
          <w:rtl/>
        </w:rPr>
        <w:t xml:space="preserve"> </w:t>
      </w:r>
      <w:bookmarkStart w:id="17678" w:name="_ETM_Q41_307440"/>
      <w:bookmarkEnd w:id="17678"/>
      <w:r>
        <w:rPr>
          <w:rtl/>
        </w:rPr>
        <w:t xml:space="preserve">אני </w:t>
      </w:r>
      <w:bookmarkStart w:id="17679" w:name="_ETM_Q41_307590"/>
      <w:bookmarkEnd w:id="17679"/>
      <w:r>
        <w:rPr>
          <w:rtl/>
        </w:rPr>
        <w:t xml:space="preserve">עובד </w:t>
      </w:r>
      <w:bookmarkStart w:id="17680" w:name="_ETM_Q41_307800"/>
      <w:bookmarkEnd w:id="17680"/>
      <w:r>
        <w:rPr>
          <w:rtl/>
        </w:rPr>
        <w:t xml:space="preserve">על </w:t>
      </w:r>
      <w:bookmarkStart w:id="17681" w:name="_ETM_Q41_307920"/>
      <w:bookmarkEnd w:id="17681"/>
      <w:r>
        <w:rPr>
          <w:rtl/>
        </w:rPr>
        <w:t xml:space="preserve">כל </w:t>
      </w:r>
      <w:bookmarkStart w:id="17682" w:name="_ETM_Q41_308310"/>
      <w:bookmarkStart w:id="17683" w:name="_ETM_Q41_308610"/>
      <w:bookmarkEnd w:id="17682"/>
      <w:bookmarkEnd w:id="17683"/>
      <w:r>
        <w:rPr>
          <w:rtl/>
        </w:rPr>
        <w:t xml:space="preserve">המרחב </w:t>
      </w:r>
      <w:bookmarkStart w:id="17684" w:name="_ETM_Q41_308970"/>
      <w:bookmarkEnd w:id="17684"/>
      <w:r>
        <w:rPr>
          <w:rtl/>
        </w:rPr>
        <w:t>מסביב</w:t>
      </w:r>
      <w:r>
        <w:rPr>
          <w:rFonts w:hint="cs"/>
          <w:rtl/>
        </w:rPr>
        <w:t>.</w:t>
      </w:r>
      <w:r>
        <w:rPr>
          <w:rtl/>
        </w:rPr>
        <w:t xml:space="preserve"> </w:t>
      </w:r>
      <w:bookmarkStart w:id="17685" w:name="_ETM_Q41_309389"/>
      <w:bookmarkEnd w:id="17685"/>
      <w:r>
        <w:rPr>
          <w:rtl/>
        </w:rPr>
        <w:t xml:space="preserve">ישבתי </w:t>
      </w:r>
      <w:bookmarkStart w:id="17686" w:name="_ETM_Q41_309660"/>
      <w:bookmarkEnd w:id="17686"/>
      <w:r>
        <w:rPr>
          <w:rtl/>
        </w:rPr>
        <w:t xml:space="preserve">עם </w:t>
      </w:r>
      <w:bookmarkStart w:id="17687" w:name="_ETM_Q41_309720"/>
      <w:bookmarkEnd w:id="17687"/>
      <w:r>
        <w:rPr>
          <w:rtl/>
        </w:rPr>
        <w:t>כולם</w:t>
      </w:r>
      <w:r>
        <w:rPr>
          <w:rFonts w:hint="cs"/>
          <w:rtl/>
        </w:rPr>
        <w:t xml:space="preserve"> –</w:t>
      </w:r>
      <w:r>
        <w:rPr>
          <w:rtl/>
        </w:rPr>
        <w:t xml:space="preserve"> </w:t>
      </w:r>
      <w:bookmarkStart w:id="17688" w:name="_ETM_Q41_310139"/>
      <w:bookmarkEnd w:id="17688"/>
      <w:r>
        <w:rPr>
          <w:rtl/>
        </w:rPr>
        <w:t xml:space="preserve">מיושב-ראש </w:t>
      </w:r>
      <w:bookmarkStart w:id="17689" w:name="_ETM_Q41_310500"/>
      <w:bookmarkEnd w:id="17689"/>
      <w:r>
        <w:rPr>
          <w:rtl/>
        </w:rPr>
        <w:t>הקואליציה</w:t>
      </w:r>
      <w:r>
        <w:rPr>
          <w:rFonts w:hint="cs"/>
          <w:rtl/>
        </w:rPr>
        <w:t>,</w:t>
      </w:r>
      <w:r>
        <w:rPr>
          <w:rtl/>
        </w:rPr>
        <w:t xml:space="preserve"> </w:t>
      </w:r>
      <w:bookmarkStart w:id="17690" w:name="_ETM_Q41_311599"/>
      <w:bookmarkEnd w:id="17690"/>
      <w:r>
        <w:rPr>
          <w:rtl/>
        </w:rPr>
        <w:t xml:space="preserve">שר </w:t>
      </w:r>
      <w:bookmarkStart w:id="17691" w:name="_ETM_Q41_311900"/>
      <w:bookmarkEnd w:id="17691"/>
      <w:r>
        <w:rPr>
          <w:rtl/>
        </w:rPr>
        <w:t>השיכון</w:t>
      </w:r>
      <w:r>
        <w:rPr>
          <w:rFonts w:hint="cs"/>
          <w:rtl/>
        </w:rPr>
        <w:t>,</w:t>
      </w:r>
      <w:r>
        <w:rPr>
          <w:rtl/>
        </w:rPr>
        <w:t xml:space="preserve"> </w:t>
      </w:r>
      <w:bookmarkStart w:id="17692" w:name="_ETM_Q41_312470"/>
      <w:bookmarkEnd w:id="17692"/>
      <w:r>
        <w:rPr>
          <w:rtl/>
        </w:rPr>
        <w:t xml:space="preserve">אני </w:t>
      </w:r>
      <w:bookmarkStart w:id="17693" w:name="_ETM_Q41_312620"/>
      <w:bookmarkEnd w:id="17693"/>
      <w:r>
        <w:rPr>
          <w:rtl/>
        </w:rPr>
        <w:t xml:space="preserve">עושה </w:t>
      </w:r>
      <w:bookmarkStart w:id="17694" w:name="_ETM_Q41_312830"/>
      <w:bookmarkEnd w:id="17694"/>
      <w:r>
        <w:rPr>
          <w:rtl/>
        </w:rPr>
        <w:t xml:space="preserve">עבודה </w:t>
      </w:r>
      <w:bookmarkStart w:id="17695" w:name="_ETM_Q41_313129"/>
      <w:bookmarkEnd w:id="17695"/>
      <w:r>
        <w:rPr>
          <w:rtl/>
        </w:rPr>
        <w:t xml:space="preserve">יסודית </w:t>
      </w:r>
      <w:bookmarkStart w:id="17696" w:name="_ETM_Q41_313580"/>
      <w:bookmarkEnd w:id="17696"/>
      <w:r>
        <w:rPr>
          <w:rtl/>
        </w:rPr>
        <w:t>לפני</w:t>
      </w:r>
      <w:r>
        <w:rPr>
          <w:rFonts w:hint="cs"/>
          <w:rtl/>
        </w:rPr>
        <w:t xml:space="preserve"> כן,</w:t>
      </w:r>
      <w:r>
        <w:rPr>
          <w:rtl/>
        </w:rPr>
        <w:t xml:space="preserve"> </w:t>
      </w:r>
      <w:bookmarkStart w:id="17697" w:name="_ETM_Q41_315130"/>
      <w:bookmarkEnd w:id="17697"/>
      <w:r>
        <w:rPr>
          <w:rtl/>
        </w:rPr>
        <w:t>כמובן</w:t>
      </w:r>
      <w:r>
        <w:rPr>
          <w:rFonts w:hint="cs"/>
          <w:rtl/>
        </w:rPr>
        <w:t xml:space="preserve"> –</w:t>
      </w:r>
      <w:r>
        <w:rPr>
          <w:rtl/>
        </w:rPr>
        <w:t xml:space="preserve"> </w:t>
      </w:r>
      <w:bookmarkStart w:id="17698" w:name="_ETM_Q41_315520"/>
      <w:bookmarkEnd w:id="17698"/>
      <w:r>
        <w:rPr>
          <w:rFonts w:hint="cs"/>
          <w:rtl/>
        </w:rPr>
        <w:t>השרים</w:t>
      </w:r>
      <w:r>
        <w:rPr>
          <w:rtl/>
        </w:rPr>
        <w:t xml:space="preserve"> </w:t>
      </w:r>
      <w:bookmarkStart w:id="17699" w:name="_ETM_Q41_315790"/>
      <w:bookmarkEnd w:id="17699"/>
      <w:r>
        <w:rPr>
          <w:rtl/>
        </w:rPr>
        <w:t xml:space="preserve">שציינתי </w:t>
      </w:r>
      <w:bookmarkStart w:id="17700" w:name="_ETM_Q41_316270"/>
      <w:bookmarkEnd w:id="17700"/>
      <w:r>
        <w:rPr>
          <w:rtl/>
        </w:rPr>
        <w:t>גם</w:t>
      </w:r>
      <w:bookmarkStart w:id="17701" w:name="_ETM_Q41_316480"/>
      <w:bookmarkEnd w:id="17701"/>
      <w:r>
        <w:rPr>
          <w:rtl/>
        </w:rPr>
        <w:t xml:space="preserve"> </w:t>
      </w:r>
      <w:bookmarkStart w:id="17702" w:name="_ETM_Q41_317200"/>
      <w:bookmarkEnd w:id="17702"/>
      <w:r>
        <w:rPr>
          <w:rtl/>
        </w:rPr>
        <w:t xml:space="preserve">בוועדת </w:t>
      </w:r>
      <w:bookmarkStart w:id="17703" w:name="_ETM_Q41_317560"/>
      <w:bookmarkEnd w:id="17703"/>
      <w:r>
        <w:rPr>
          <w:rtl/>
        </w:rPr>
        <w:t>השרים</w:t>
      </w:r>
      <w:r>
        <w:rPr>
          <w:rFonts w:hint="cs"/>
          <w:rtl/>
        </w:rPr>
        <w:t>.</w:t>
      </w:r>
      <w:r>
        <w:rPr>
          <w:rtl/>
        </w:rPr>
        <w:t xml:space="preserve"> </w:t>
      </w:r>
      <w:bookmarkStart w:id="17704" w:name="_ETM_Q41_319620"/>
      <w:bookmarkEnd w:id="17704"/>
      <w:r>
        <w:rPr>
          <w:rtl/>
        </w:rPr>
        <w:t xml:space="preserve">אני </w:t>
      </w:r>
      <w:bookmarkStart w:id="17705" w:name="_ETM_Q41_319769"/>
      <w:bookmarkEnd w:id="17705"/>
      <w:r>
        <w:rPr>
          <w:rtl/>
        </w:rPr>
        <w:t xml:space="preserve">יודע </w:t>
      </w:r>
      <w:bookmarkStart w:id="17706" w:name="_ETM_Q41_320040"/>
      <w:bookmarkEnd w:id="17706"/>
      <w:r>
        <w:rPr>
          <w:rtl/>
        </w:rPr>
        <w:t>ש</w:t>
      </w:r>
      <w:bookmarkStart w:id="17707" w:name="_ETM_Q41_320609"/>
      <w:bookmarkEnd w:id="17707"/>
      <w:r>
        <w:rPr>
          <w:rFonts w:hint="cs"/>
          <w:rtl/>
        </w:rPr>
        <w:t xml:space="preserve">החבר'ה </w:t>
      </w:r>
      <w:r>
        <w:rPr>
          <w:rtl/>
        </w:rPr>
        <w:t>ציונים</w:t>
      </w:r>
      <w:r>
        <w:rPr>
          <w:rFonts w:hint="cs"/>
          <w:rtl/>
        </w:rPr>
        <w:t>,</w:t>
      </w:r>
      <w:r>
        <w:rPr>
          <w:rtl/>
        </w:rPr>
        <w:t xml:space="preserve"> </w:t>
      </w:r>
      <w:bookmarkStart w:id="17708" w:name="_ETM_Q41_321150"/>
      <w:bookmarkStart w:id="17709" w:name="_ETM_Q41_321659"/>
      <w:bookmarkEnd w:id="17708"/>
      <w:bookmarkEnd w:id="17709"/>
      <w:r>
        <w:rPr>
          <w:rtl/>
        </w:rPr>
        <w:t xml:space="preserve">הממשלה </w:t>
      </w:r>
      <w:bookmarkStart w:id="17710" w:name="_ETM_Q41_322230"/>
      <w:bookmarkEnd w:id="17710"/>
      <w:r>
        <w:rPr>
          <w:rFonts w:hint="cs"/>
          <w:rtl/>
        </w:rPr>
        <w:t xml:space="preserve">הזאת </w:t>
      </w:r>
      <w:r>
        <w:rPr>
          <w:rtl/>
        </w:rPr>
        <w:t xml:space="preserve">נוחה </w:t>
      </w:r>
      <w:bookmarkStart w:id="17711" w:name="_ETM_Q41_322560"/>
      <w:bookmarkEnd w:id="17711"/>
      <w:r>
        <w:rPr>
          <w:rtl/>
        </w:rPr>
        <w:t xml:space="preserve">כדי </w:t>
      </w:r>
      <w:bookmarkStart w:id="17712" w:name="_ETM_Q41_322769"/>
      <w:bookmarkEnd w:id="17712"/>
      <w:r>
        <w:rPr>
          <w:rtl/>
        </w:rPr>
        <w:t xml:space="preserve">להעביר </w:t>
      </w:r>
      <w:bookmarkStart w:id="17713" w:name="_ETM_Q41_323010"/>
      <w:bookmarkEnd w:id="17713"/>
      <w:r>
        <w:rPr>
          <w:rtl/>
        </w:rPr>
        <w:t xml:space="preserve">חוקים </w:t>
      </w:r>
      <w:bookmarkStart w:id="17714" w:name="_ETM_Q41_323370"/>
      <w:bookmarkEnd w:id="17714"/>
      <w:r>
        <w:rPr>
          <w:rtl/>
        </w:rPr>
        <w:t xml:space="preserve">למען </w:t>
      </w:r>
      <w:bookmarkStart w:id="17715" w:name="_ETM_Q41_323909"/>
      <w:bookmarkEnd w:id="17715"/>
      <w:r>
        <w:rPr>
          <w:rtl/>
        </w:rPr>
        <w:t xml:space="preserve">חיילי </w:t>
      </w:r>
      <w:bookmarkStart w:id="17716" w:name="_ETM_Q41_324269"/>
      <w:bookmarkEnd w:id="17716"/>
      <w:r>
        <w:rPr>
          <w:rtl/>
        </w:rPr>
        <w:t>צה"ל</w:t>
      </w:r>
      <w:r>
        <w:rPr>
          <w:rFonts w:hint="cs"/>
          <w:rtl/>
        </w:rPr>
        <w:t>,</w:t>
      </w:r>
      <w:r>
        <w:rPr>
          <w:rtl/>
        </w:rPr>
        <w:t xml:space="preserve"> </w:t>
      </w:r>
      <w:bookmarkStart w:id="17717" w:name="_ETM_Q41_325440"/>
      <w:bookmarkEnd w:id="17717"/>
      <w:r>
        <w:rPr>
          <w:rtl/>
        </w:rPr>
        <w:t xml:space="preserve">כי </w:t>
      </w:r>
      <w:bookmarkStart w:id="17718" w:name="_ETM_Q41_325620"/>
      <w:bookmarkStart w:id="17719" w:name="_ETM_Q41_326400"/>
      <w:bookmarkEnd w:id="17718"/>
      <w:bookmarkEnd w:id="17719"/>
      <w:r>
        <w:rPr>
          <w:rtl/>
        </w:rPr>
        <w:t xml:space="preserve">אנחנו </w:t>
      </w:r>
      <w:bookmarkStart w:id="17720" w:name="_ETM_Q41_326700"/>
      <w:bookmarkEnd w:id="17720"/>
      <w:r>
        <w:rPr>
          <w:rtl/>
        </w:rPr>
        <w:t xml:space="preserve">יודעים </w:t>
      </w:r>
      <w:bookmarkStart w:id="17721" w:name="_ETM_Q41_326970"/>
      <w:bookmarkEnd w:id="17721"/>
      <w:r>
        <w:rPr>
          <w:rtl/>
        </w:rPr>
        <w:t xml:space="preserve">מה </w:t>
      </w:r>
      <w:bookmarkStart w:id="17722" w:name="_ETM_Q41_327180"/>
      <w:bookmarkEnd w:id="17722"/>
      <w:r>
        <w:rPr>
          <w:rtl/>
        </w:rPr>
        <w:t xml:space="preserve">זה </w:t>
      </w:r>
      <w:bookmarkStart w:id="17723" w:name="_ETM_Q41_327360"/>
      <w:bookmarkEnd w:id="17723"/>
      <w:r>
        <w:rPr>
          <w:rtl/>
        </w:rPr>
        <w:t>–</w:t>
      </w:r>
      <w:r>
        <w:rPr>
          <w:rFonts w:hint="cs"/>
          <w:rtl/>
        </w:rPr>
        <w:t xml:space="preserve"> אנחנו בעד</w:t>
      </w:r>
      <w:bookmarkStart w:id="17724" w:name="_ETM_Q41_327660"/>
      <w:bookmarkEnd w:id="17724"/>
      <w:r>
        <w:rPr>
          <w:rtl/>
        </w:rPr>
        <w:t xml:space="preserve"> </w:t>
      </w:r>
      <w:bookmarkStart w:id="17725" w:name="_ETM_Q41_327750"/>
      <w:bookmarkEnd w:id="17725"/>
      <w:r>
        <w:rPr>
          <w:rtl/>
        </w:rPr>
        <w:t xml:space="preserve">המדינה </w:t>
      </w:r>
      <w:bookmarkStart w:id="17726" w:name="_ETM_Q41_328139"/>
      <w:bookmarkEnd w:id="17726"/>
      <w:r>
        <w:rPr>
          <w:rtl/>
        </w:rPr>
        <w:t xml:space="preserve">קודם </w:t>
      </w:r>
      <w:bookmarkStart w:id="17727" w:name="_ETM_Q41_328410"/>
      <w:bookmarkEnd w:id="17727"/>
      <w:r>
        <w:rPr>
          <w:rtl/>
        </w:rPr>
        <w:t>כ</w:t>
      </w:r>
      <w:r>
        <w:rPr>
          <w:rFonts w:hint="cs"/>
          <w:rtl/>
        </w:rPr>
        <w:t>ו</w:t>
      </w:r>
      <w:r>
        <w:rPr>
          <w:rtl/>
        </w:rPr>
        <w:t>ל</w:t>
      </w:r>
      <w:r>
        <w:rPr>
          <w:rFonts w:hint="cs"/>
          <w:rtl/>
        </w:rPr>
        <w:t>.</w:t>
      </w:r>
      <w:r>
        <w:rPr>
          <w:rtl/>
        </w:rPr>
        <w:t xml:space="preserve"> </w:t>
      </w:r>
      <w:bookmarkStart w:id="17728" w:name="_ETM_Q41_328889"/>
      <w:bookmarkEnd w:id="17728"/>
      <w:r>
        <w:rPr>
          <w:rtl/>
        </w:rPr>
        <w:t xml:space="preserve">אנחנו </w:t>
      </w:r>
      <w:bookmarkStart w:id="17729" w:name="_ETM_Q41_329130"/>
      <w:bookmarkEnd w:id="17729"/>
      <w:r>
        <w:rPr>
          <w:rtl/>
        </w:rPr>
        <w:t xml:space="preserve">לא </w:t>
      </w:r>
      <w:bookmarkStart w:id="17730" w:name="_ETM_Q41_329220"/>
      <w:bookmarkEnd w:id="17730"/>
      <w:r>
        <w:rPr>
          <w:rtl/>
        </w:rPr>
        <w:t xml:space="preserve">נצא </w:t>
      </w:r>
      <w:bookmarkStart w:id="17731" w:name="_ETM_Q41_329550"/>
      <w:bookmarkEnd w:id="17731"/>
      <w:r>
        <w:rPr>
          <w:rtl/>
        </w:rPr>
        <w:t xml:space="preserve">נגד </w:t>
      </w:r>
      <w:bookmarkStart w:id="17732" w:name="_ETM_Q41_329819"/>
      <w:bookmarkEnd w:id="17732"/>
      <w:r>
        <w:rPr>
          <w:rtl/>
        </w:rPr>
        <w:t>המדינה</w:t>
      </w:r>
      <w:r>
        <w:rPr>
          <w:rFonts w:hint="cs"/>
          <w:rtl/>
        </w:rPr>
        <w:t>,</w:t>
      </w:r>
      <w:r>
        <w:rPr>
          <w:rtl/>
        </w:rPr>
        <w:t xml:space="preserve"> </w:t>
      </w:r>
      <w:bookmarkStart w:id="17733" w:name="_ETM_Q41_330270"/>
      <w:bookmarkEnd w:id="17733"/>
      <w:r>
        <w:rPr>
          <w:rtl/>
        </w:rPr>
        <w:t>כמובן</w:t>
      </w:r>
      <w:r>
        <w:rPr>
          <w:rFonts w:hint="cs"/>
          <w:rtl/>
        </w:rPr>
        <w:t>,</w:t>
      </w:r>
      <w:r>
        <w:rPr>
          <w:rtl/>
        </w:rPr>
        <w:t xml:space="preserve"> </w:t>
      </w:r>
      <w:bookmarkStart w:id="17734" w:name="_ETM_Q41_330720"/>
      <w:bookmarkEnd w:id="17734"/>
      <w:r>
        <w:rPr>
          <w:rtl/>
        </w:rPr>
        <w:t xml:space="preserve">ולכן </w:t>
      </w:r>
      <w:bookmarkStart w:id="17735" w:name="_ETM_Q41_331110"/>
      <w:bookmarkEnd w:id="17735"/>
      <w:r>
        <w:rPr>
          <w:rtl/>
        </w:rPr>
        <w:t xml:space="preserve">הצד </w:t>
      </w:r>
      <w:bookmarkStart w:id="17736" w:name="_ETM_Q41_331349"/>
      <w:bookmarkEnd w:id="17736"/>
      <w:r>
        <w:rPr>
          <w:rtl/>
        </w:rPr>
        <w:t xml:space="preserve">ההפוך </w:t>
      </w:r>
      <w:bookmarkStart w:id="17737" w:name="_ETM_Q41_331680"/>
      <w:bookmarkEnd w:id="17737"/>
      <w:r>
        <w:rPr>
          <w:rtl/>
        </w:rPr>
        <w:t xml:space="preserve">של </w:t>
      </w:r>
      <w:bookmarkStart w:id="17738" w:name="_ETM_Q41_331830"/>
      <w:bookmarkEnd w:id="17738"/>
      <w:r>
        <w:rPr>
          <w:rtl/>
        </w:rPr>
        <w:t xml:space="preserve">זה </w:t>
      </w:r>
      <w:bookmarkStart w:id="17739" w:name="_ETM_Q41_332400"/>
      <w:bookmarkEnd w:id="17739"/>
      <w:r>
        <w:rPr>
          <w:rtl/>
        </w:rPr>
        <w:t>ה</w:t>
      </w:r>
      <w:bookmarkStart w:id="17740" w:name="_ETM_Q41_332550"/>
      <w:bookmarkStart w:id="17741" w:name="_ETM_Q41_332700"/>
      <w:bookmarkEnd w:id="17740"/>
      <w:bookmarkEnd w:id="17741"/>
      <w:r>
        <w:rPr>
          <w:rFonts w:hint="cs"/>
          <w:rtl/>
        </w:rPr>
        <w:t xml:space="preserve">וא </w:t>
      </w:r>
      <w:r>
        <w:rPr>
          <w:rtl/>
        </w:rPr>
        <w:t xml:space="preserve">לבוא </w:t>
      </w:r>
      <w:bookmarkStart w:id="17742" w:name="_ETM_Q41_333000"/>
      <w:bookmarkEnd w:id="17742"/>
      <w:r>
        <w:rPr>
          <w:rFonts w:hint="cs"/>
          <w:rtl/>
        </w:rPr>
        <w:t xml:space="preserve">ולעשות </w:t>
      </w:r>
      <w:bookmarkStart w:id="17743" w:name="_ETM_Q41_331260"/>
      <w:bookmarkEnd w:id="17743"/>
      <w:r>
        <w:rPr>
          <w:rFonts w:hint="cs"/>
          <w:rtl/>
        </w:rPr>
        <w:t>למען</w:t>
      </w:r>
      <w:r>
        <w:rPr>
          <w:rtl/>
        </w:rPr>
        <w:t xml:space="preserve"> </w:t>
      </w:r>
      <w:bookmarkStart w:id="17744" w:name="_ETM_Q41_333480"/>
      <w:bookmarkEnd w:id="17744"/>
      <w:r>
        <w:rPr>
          <w:rtl/>
        </w:rPr>
        <w:t>חייל</w:t>
      </w:r>
      <w:r>
        <w:rPr>
          <w:rFonts w:hint="cs"/>
          <w:rtl/>
        </w:rPr>
        <w:t>י</w:t>
      </w:r>
      <w:r>
        <w:rPr>
          <w:rtl/>
        </w:rPr>
        <w:t xml:space="preserve"> </w:t>
      </w:r>
      <w:bookmarkStart w:id="17745" w:name="_ETM_Q41_333750"/>
      <w:bookmarkStart w:id="17746" w:name="_ETM_Q41_334110"/>
      <w:bookmarkEnd w:id="17745"/>
      <w:bookmarkEnd w:id="17746"/>
      <w:r>
        <w:rPr>
          <w:rFonts w:hint="cs"/>
          <w:rtl/>
        </w:rPr>
        <w:t>צה"ל. זאת רק</w:t>
      </w:r>
      <w:r>
        <w:rPr>
          <w:rtl/>
        </w:rPr>
        <w:t xml:space="preserve"> </w:t>
      </w:r>
      <w:bookmarkStart w:id="17747" w:name="_ETM_Q41_334500"/>
      <w:bookmarkEnd w:id="17747"/>
      <w:r>
        <w:rPr>
          <w:rtl/>
        </w:rPr>
        <w:t>ההתחלה</w:t>
      </w:r>
      <w:bookmarkStart w:id="17748" w:name="_ETM_Q41_334919"/>
      <w:bookmarkEnd w:id="17748"/>
      <w:r>
        <w:rPr>
          <w:rFonts w:hint="cs"/>
          <w:rtl/>
        </w:rPr>
        <w:t>,</w:t>
      </w:r>
      <w:r>
        <w:rPr>
          <w:rtl/>
        </w:rPr>
        <w:t xml:space="preserve"> </w:t>
      </w:r>
      <w:bookmarkStart w:id="17749" w:name="_ETM_Q41_335550"/>
      <w:bookmarkEnd w:id="17749"/>
      <w:r>
        <w:rPr>
          <w:rtl/>
        </w:rPr>
        <w:t xml:space="preserve">החיילים </w:t>
      </w:r>
      <w:bookmarkStart w:id="17750" w:name="_ETM_Q41_335910"/>
      <w:bookmarkEnd w:id="17750"/>
      <w:r>
        <w:rPr>
          <w:rtl/>
        </w:rPr>
        <w:t xml:space="preserve">יקבלו </w:t>
      </w:r>
      <w:bookmarkStart w:id="17751" w:name="_ETM_Q41_336180"/>
      <w:bookmarkEnd w:id="17751"/>
      <w:r>
        <w:rPr>
          <w:rtl/>
        </w:rPr>
        <w:t>חסינות</w:t>
      </w:r>
      <w:r>
        <w:rPr>
          <w:rFonts w:hint="cs"/>
          <w:rtl/>
        </w:rPr>
        <w:t>.</w:t>
      </w:r>
      <w:r>
        <w:rPr>
          <w:rtl/>
        </w:rPr>
        <w:t xml:space="preserve"> </w:t>
      </w:r>
      <w:bookmarkStart w:id="17752" w:name="_ETM_Q41_337180"/>
      <w:bookmarkStart w:id="17753" w:name="_ETM_Q41_337419"/>
      <w:bookmarkEnd w:id="17752"/>
      <w:bookmarkEnd w:id="17753"/>
    </w:p>
    <w:p w:rsidR="000F25F8" w:rsidRDefault="000F25F8" w:rsidP="00CE6ABA">
      <w:pPr>
        <w:rPr>
          <w:rtl/>
        </w:rPr>
      </w:pPr>
    </w:p>
    <w:p w:rsidR="000F25F8" w:rsidRDefault="000F25F8" w:rsidP="00CE6ABA">
      <w:pPr>
        <w:rPr>
          <w:rtl/>
        </w:rPr>
      </w:pPr>
      <w:r>
        <w:rPr>
          <w:rtl/>
        </w:rPr>
        <w:t xml:space="preserve">יש </w:t>
      </w:r>
      <w:bookmarkStart w:id="17754" w:name="_ETM_Q41_337570"/>
      <w:bookmarkEnd w:id="17754"/>
      <w:r>
        <w:rPr>
          <w:rtl/>
        </w:rPr>
        <w:t xml:space="preserve">לנו </w:t>
      </w:r>
      <w:bookmarkStart w:id="17755" w:name="_ETM_Q41_337750"/>
      <w:bookmarkEnd w:id="17755"/>
      <w:r>
        <w:rPr>
          <w:rFonts w:hint="cs"/>
          <w:rtl/>
        </w:rPr>
        <w:t xml:space="preserve">עוד </w:t>
      </w:r>
      <w:r>
        <w:rPr>
          <w:rtl/>
        </w:rPr>
        <w:t xml:space="preserve">המון </w:t>
      </w:r>
      <w:bookmarkStart w:id="17756" w:name="_ETM_Q41_337990"/>
      <w:bookmarkEnd w:id="17756"/>
      <w:r>
        <w:rPr>
          <w:rtl/>
        </w:rPr>
        <w:t>חוקים</w:t>
      </w:r>
      <w:bookmarkStart w:id="17757" w:name="_ETM_Q41_338320"/>
      <w:bookmarkEnd w:id="17757"/>
      <w:r>
        <w:rPr>
          <w:rFonts w:hint="cs"/>
          <w:rtl/>
        </w:rPr>
        <w:t xml:space="preserve">, ואני </w:t>
      </w:r>
      <w:r>
        <w:rPr>
          <w:rtl/>
        </w:rPr>
        <w:t xml:space="preserve">לא </w:t>
      </w:r>
      <w:bookmarkStart w:id="17758" w:name="_ETM_Q41_338530"/>
      <w:bookmarkEnd w:id="17758"/>
      <w:r>
        <w:rPr>
          <w:rFonts w:hint="cs"/>
          <w:rtl/>
        </w:rPr>
        <w:t>א</w:t>
      </w:r>
      <w:r>
        <w:rPr>
          <w:rtl/>
        </w:rPr>
        <w:t xml:space="preserve">עלה </w:t>
      </w:r>
      <w:bookmarkStart w:id="17759" w:name="_ETM_Q41_338919"/>
      <w:bookmarkEnd w:id="17759"/>
      <w:r>
        <w:rPr>
          <w:rtl/>
        </w:rPr>
        <w:t xml:space="preserve">את </w:t>
      </w:r>
      <w:bookmarkStart w:id="17760" w:name="_ETM_Q41_339010"/>
      <w:bookmarkEnd w:id="17760"/>
      <w:r>
        <w:rPr>
          <w:rtl/>
        </w:rPr>
        <w:t xml:space="preserve">כולם </w:t>
      </w:r>
      <w:bookmarkStart w:id="17761" w:name="_ETM_Q41_339220"/>
      <w:bookmarkEnd w:id="17761"/>
      <w:r>
        <w:rPr>
          <w:rtl/>
        </w:rPr>
        <w:t>כרגע</w:t>
      </w:r>
      <w:r>
        <w:rPr>
          <w:rFonts w:hint="cs"/>
          <w:rtl/>
        </w:rPr>
        <w:t>,</w:t>
      </w:r>
      <w:r>
        <w:rPr>
          <w:rtl/>
        </w:rPr>
        <w:t xml:space="preserve"> </w:t>
      </w:r>
      <w:bookmarkStart w:id="17762" w:name="_ETM_Q41_339959"/>
      <w:bookmarkEnd w:id="17762"/>
      <w:r>
        <w:rPr>
          <w:rtl/>
        </w:rPr>
        <w:t xml:space="preserve">אבל </w:t>
      </w:r>
      <w:bookmarkStart w:id="17763" w:name="_ETM_Q41_340230"/>
      <w:bookmarkEnd w:id="17763"/>
      <w:r>
        <w:rPr>
          <w:rtl/>
        </w:rPr>
        <w:t xml:space="preserve">זה </w:t>
      </w:r>
      <w:bookmarkStart w:id="17764" w:name="_ETM_Q41_340530"/>
      <w:bookmarkEnd w:id="17764"/>
      <w:r>
        <w:rPr>
          <w:rtl/>
        </w:rPr>
        <w:t xml:space="preserve">הניצוץ </w:t>
      </w:r>
      <w:bookmarkStart w:id="17765" w:name="_ETM_Q41_340980"/>
      <w:bookmarkEnd w:id="17765"/>
      <w:r>
        <w:rPr>
          <w:rFonts w:hint="cs"/>
          <w:rtl/>
        </w:rPr>
        <w:t>ה</w:t>
      </w:r>
      <w:r>
        <w:rPr>
          <w:rtl/>
        </w:rPr>
        <w:t>ראשון</w:t>
      </w:r>
      <w:r>
        <w:rPr>
          <w:rFonts w:hint="cs"/>
          <w:rtl/>
        </w:rPr>
        <w:t>,</w:t>
      </w:r>
      <w:r>
        <w:rPr>
          <w:rtl/>
        </w:rPr>
        <w:t xml:space="preserve"> </w:t>
      </w:r>
      <w:bookmarkStart w:id="17766" w:name="_ETM_Q41_341669"/>
      <w:bookmarkEnd w:id="17766"/>
      <w:r>
        <w:rPr>
          <w:rtl/>
        </w:rPr>
        <w:t xml:space="preserve">זה </w:t>
      </w:r>
      <w:bookmarkStart w:id="17767" w:name="_ETM_Q41_341790"/>
      <w:bookmarkEnd w:id="17767"/>
      <w:r>
        <w:rPr>
          <w:rtl/>
        </w:rPr>
        <w:t>ה</w:t>
      </w:r>
      <w:bookmarkStart w:id="17768" w:name="_ETM_Q41_341879"/>
      <w:bookmarkEnd w:id="17768"/>
      <w:r>
        <w:rPr>
          <w:rtl/>
        </w:rPr>
        <w:t xml:space="preserve">ניצן </w:t>
      </w:r>
      <w:bookmarkStart w:id="17769" w:name="_ETM_Q41_342150"/>
      <w:bookmarkEnd w:id="17769"/>
      <w:r>
        <w:rPr>
          <w:rtl/>
        </w:rPr>
        <w:t xml:space="preserve">הראשון </w:t>
      </w:r>
      <w:bookmarkStart w:id="17770" w:name="_ETM_Q41_342510"/>
      <w:bookmarkEnd w:id="17770"/>
      <w:r>
        <w:rPr>
          <w:rtl/>
        </w:rPr>
        <w:t>שממנ</w:t>
      </w:r>
      <w:r>
        <w:rPr>
          <w:rFonts w:hint="cs"/>
          <w:rtl/>
        </w:rPr>
        <w:t>ו</w:t>
      </w:r>
      <w:r>
        <w:rPr>
          <w:rtl/>
        </w:rPr>
        <w:t xml:space="preserve"> </w:t>
      </w:r>
      <w:bookmarkStart w:id="17771" w:name="_ETM_Q41_343019"/>
      <w:bookmarkEnd w:id="17771"/>
      <w:r>
        <w:rPr>
          <w:rtl/>
        </w:rPr>
        <w:t>ו</w:t>
      </w:r>
      <w:r>
        <w:rPr>
          <w:rFonts w:hint="cs"/>
          <w:rtl/>
        </w:rPr>
        <w:t>הלא</w:t>
      </w:r>
      <w:r>
        <w:rPr>
          <w:rtl/>
        </w:rPr>
        <w:t xml:space="preserve">ה </w:t>
      </w:r>
      <w:bookmarkStart w:id="17772" w:name="_ETM_Q41_343950"/>
      <w:bookmarkEnd w:id="17772"/>
      <w:r>
        <w:rPr>
          <w:rtl/>
        </w:rPr>
        <w:t>י</w:t>
      </w:r>
      <w:r>
        <w:rPr>
          <w:rFonts w:hint="cs"/>
          <w:rtl/>
        </w:rPr>
        <w:t xml:space="preserve">בואו </w:t>
      </w:r>
      <w:bookmarkStart w:id="17773" w:name="_ETM_Q41_344280"/>
      <w:bookmarkEnd w:id="17773"/>
      <w:r>
        <w:rPr>
          <w:rtl/>
        </w:rPr>
        <w:t xml:space="preserve">עוד </w:t>
      </w:r>
      <w:bookmarkStart w:id="17774" w:name="_ETM_Q41_344400"/>
      <w:bookmarkEnd w:id="17774"/>
      <w:r>
        <w:rPr>
          <w:rtl/>
        </w:rPr>
        <w:t xml:space="preserve">חוקים </w:t>
      </w:r>
      <w:bookmarkStart w:id="17775" w:name="_ETM_Q41_344730"/>
      <w:bookmarkEnd w:id="17775"/>
      <w:r>
        <w:rPr>
          <w:rFonts w:hint="cs"/>
          <w:rtl/>
        </w:rPr>
        <w:t>כדי להגן על</w:t>
      </w:r>
      <w:r>
        <w:rPr>
          <w:rtl/>
        </w:rPr>
        <w:t xml:space="preserve"> </w:t>
      </w:r>
      <w:bookmarkStart w:id="17776" w:name="_ETM_Q41_345090"/>
      <w:bookmarkEnd w:id="17776"/>
      <w:r>
        <w:rPr>
          <w:rtl/>
        </w:rPr>
        <w:t xml:space="preserve">חיילי </w:t>
      </w:r>
      <w:bookmarkStart w:id="17777" w:name="_ETM_Q41_345359"/>
      <w:bookmarkEnd w:id="17777"/>
      <w:r>
        <w:rPr>
          <w:rtl/>
        </w:rPr>
        <w:t>צה"ל</w:t>
      </w:r>
      <w:r>
        <w:rPr>
          <w:rFonts w:hint="cs"/>
          <w:rtl/>
        </w:rPr>
        <w:t>,</w:t>
      </w:r>
      <w:r>
        <w:rPr>
          <w:rtl/>
        </w:rPr>
        <w:t xml:space="preserve"> </w:t>
      </w:r>
      <w:bookmarkStart w:id="17778" w:name="_ETM_Q41_345540"/>
      <w:bookmarkEnd w:id="17778"/>
      <w:r>
        <w:rPr>
          <w:rtl/>
        </w:rPr>
        <w:t xml:space="preserve">כי </w:t>
      </w:r>
      <w:bookmarkStart w:id="17779" w:name="_ETM_Q41_345659"/>
      <w:bookmarkEnd w:id="17779"/>
      <w:r>
        <w:rPr>
          <w:rtl/>
        </w:rPr>
        <w:t xml:space="preserve">זה </w:t>
      </w:r>
      <w:bookmarkStart w:id="17780" w:name="_ETM_Q41_345780"/>
      <w:bookmarkEnd w:id="17780"/>
      <w:r>
        <w:rPr>
          <w:rtl/>
        </w:rPr>
        <w:t xml:space="preserve">מגיע </w:t>
      </w:r>
      <w:bookmarkStart w:id="17781" w:name="_ETM_Q41_346079"/>
      <w:bookmarkEnd w:id="17781"/>
      <w:r>
        <w:rPr>
          <w:rtl/>
        </w:rPr>
        <w:t>להם</w:t>
      </w:r>
      <w:r>
        <w:rPr>
          <w:rFonts w:hint="cs"/>
          <w:rtl/>
        </w:rPr>
        <w:t>.</w:t>
      </w:r>
      <w:r>
        <w:rPr>
          <w:rtl/>
        </w:rPr>
        <w:t xml:space="preserve"> </w:t>
      </w:r>
      <w:bookmarkStart w:id="17782" w:name="_ETM_Q41_346750"/>
      <w:bookmarkEnd w:id="17782"/>
      <w:r>
        <w:rPr>
          <w:rtl/>
        </w:rPr>
        <w:t xml:space="preserve">הם </w:t>
      </w:r>
      <w:bookmarkStart w:id="17783" w:name="_ETM_Q41_346900"/>
      <w:bookmarkEnd w:id="17783"/>
      <w:r>
        <w:rPr>
          <w:rtl/>
        </w:rPr>
        <w:t xml:space="preserve">לא </w:t>
      </w:r>
      <w:bookmarkStart w:id="17784" w:name="_ETM_Q41_346989"/>
      <w:bookmarkEnd w:id="17784"/>
      <w:r>
        <w:rPr>
          <w:rFonts w:hint="cs"/>
          <w:rtl/>
        </w:rPr>
        <w:t>י</w:t>
      </w:r>
      <w:r>
        <w:rPr>
          <w:rtl/>
        </w:rPr>
        <w:t xml:space="preserve">צאו </w:t>
      </w:r>
      <w:bookmarkStart w:id="17785" w:name="_ETM_Q41_347200"/>
      <w:bookmarkEnd w:id="17785"/>
      <w:r>
        <w:rPr>
          <w:rtl/>
        </w:rPr>
        <w:t xml:space="preserve">לקרב </w:t>
      </w:r>
      <w:bookmarkStart w:id="17786" w:name="_ETM_Q41_347590"/>
      <w:bookmarkEnd w:id="17786"/>
      <w:r>
        <w:rPr>
          <w:rFonts w:hint="cs"/>
          <w:rtl/>
        </w:rPr>
        <w:t xml:space="preserve">ויצאו לבד, </w:t>
      </w:r>
      <w:bookmarkStart w:id="17787" w:name="_ETM_Q41_348400"/>
      <w:bookmarkEnd w:id="17787"/>
      <w:r>
        <w:rPr>
          <w:rtl/>
        </w:rPr>
        <w:t xml:space="preserve">אנחנו </w:t>
      </w:r>
      <w:bookmarkStart w:id="17788" w:name="_ETM_Q41_348639"/>
      <w:bookmarkEnd w:id="17788"/>
      <w:r>
        <w:rPr>
          <w:rtl/>
        </w:rPr>
        <w:t xml:space="preserve">מאחוריכם </w:t>
      </w:r>
      <w:bookmarkStart w:id="17789" w:name="_ETM_Q41_349209"/>
      <w:bookmarkEnd w:id="17789"/>
      <w:r>
        <w:rPr>
          <w:rtl/>
        </w:rPr>
        <w:t>כ</w:t>
      </w:r>
      <w:r>
        <w:rPr>
          <w:rFonts w:hint="cs"/>
          <w:rtl/>
        </w:rPr>
        <w:t>א</w:t>
      </w:r>
      <w:r>
        <w:rPr>
          <w:rtl/>
        </w:rPr>
        <w:t>ן</w:t>
      </w:r>
      <w:r>
        <w:rPr>
          <w:rFonts w:hint="cs"/>
          <w:rtl/>
        </w:rPr>
        <w:t>,</w:t>
      </w:r>
      <w:r>
        <w:rPr>
          <w:rtl/>
        </w:rPr>
        <w:t xml:space="preserve"> </w:t>
      </w:r>
      <w:bookmarkStart w:id="17790" w:name="_ETM_Q41_349870"/>
      <w:bookmarkEnd w:id="17790"/>
      <w:r>
        <w:rPr>
          <w:rtl/>
        </w:rPr>
        <w:t xml:space="preserve">כל </w:t>
      </w:r>
      <w:bookmarkStart w:id="17791" w:name="_ETM_Q41_350079"/>
      <w:bookmarkEnd w:id="17791"/>
      <w:r>
        <w:rPr>
          <w:rtl/>
        </w:rPr>
        <w:t>הקואליציה</w:t>
      </w:r>
      <w:r>
        <w:rPr>
          <w:rFonts w:hint="cs"/>
          <w:rtl/>
        </w:rPr>
        <w:t>.</w:t>
      </w:r>
      <w:r>
        <w:rPr>
          <w:rtl/>
        </w:rPr>
        <w:t xml:space="preserve"> </w:t>
      </w:r>
      <w:bookmarkStart w:id="17792" w:name="_ETM_Q41_352499"/>
      <w:bookmarkEnd w:id="17792"/>
      <w:r>
        <w:rPr>
          <w:rtl/>
        </w:rPr>
        <w:t xml:space="preserve">תודה </w:t>
      </w:r>
      <w:bookmarkStart w:id="17793" w:name="_ETM_Q41_352889"/>
      <w:bookmarkEnd w:id="17793"/>
      <w:r>
        <w:rPr>
          <w:rtl/>
        </w:rPr>
        <w:t>רבה</w:t>
      </w:r>
      <w:r>
        <w:rPr>
          <w:rFonts w:hint="cs"/>
          <w:rtl/>
        </w:rPr>
        <w:t>.</w:t>
      </w:r>
    </w:p>
    <w:p w:rsidR="000F25F8" w:rsidRDefault="000F25F8" w:rsidP="00CE6ABA">
      <w:pPr>
        <w:rPr>
          <w:rtl/>
        </w:rPr>
      </w:pPr>
      <w:bookmarkStart w:id="17794" w:name="_ETM_Q41_351015"/>
      <w:bookmarkStart w:id="17795" w:name="_ETM_Q41_351128"/>
      <w:bookmarkEnd w:id="17794"/>
      <w:bookmarkEnd w:id="17795"/>
    </w:p>
    <w:p w:rsidR="000F25F8" w:rsidRDefault="000F25F8" w:rsidP="00CE6ABA">
      <w:pPr>
        <w:pStyle w:val="af9"/>
        <w:keepNext/>
        <w:rPr>
          <w:rtl/>
        </w:rPr>
      </w:pPr>
      <w:bookmarkStart w:id="17796" w:name="_ETM_Q41_351182"/>
      <w:bookmarkStart w:id="17797" w:name="_ETM_Q41_351276"/>
      <w:bookmarkEnd w:id="17796"/>
      <w:bookmarkEnd w:id="17797"/>
      <w:r w:rsidRPr="008F2759">
        <w:rPr>
          <w:rStyle w:val="TagStyle"/>
          <w:rtl/>
        </w:rPr>
        <w:t xml:space="preserve"> &lt;&lt; יור &gt;&gt; </w:t>
      </w:r>
      <w:r>
        <w:rPr>
          <w:rtl/>
        </w:rPr>
        <w:t>היו"ר ישראל אייכלר:</w:t>
      </w:r>
      <w:r w:rsidRPr="008F2759">
        <w:rPr>
          <w:rStyle w:val="TagStyle"/>
          <w:rtl/>
        </w:rPr>
        <w:t xml:space="preserve"> &lt;&lt; יור &gt;&gt;</w:t>
      </w:r>
      <w:r>
        <w:rPr>
          <w:rtl/>
        </w:rPr>
        <w:t xml:space="preserve"> </w:t>
      </w:r>
    </w:p>
    <w:p w:rsidR="000F25F8" w:rsidRPr="008F2759" w:rsidRDefault="000F25F8" w:rsidP="00CE6ABA">
      <w:pPr>
        <w:ind w:firstLine="0"/>
        <w:rPr>
          <w:rtl/>
          <w:lang w:eastAsia="he-IL"/>
        </w:rPr>
      </w:pPr>
      <w:bookmarkStart w:id="17798" w:name="_ETM_Q41_354591"/>
      <w:bookmarkEnd w:id="17798"/>
    </w:p>
    <w:p w:rsidR="000F25F8" w:rsidRDefault="000F25F8" w:rsidP="00CE6ABA">
      <w:pPr>
        <w:rPr>
          <w:rtl/>
        </w:rPr>
      </w:pPr>
      <w:bookmarkStart w:id="17799" w:name="_ETM_Q41_351326"/>
      <w:bookmarkStart w:id="17800" w:name="_ETM_Q41_351397"/>
      <w:bookmarkStart w:id="17801" w:name="_ETM_Q41_353880"/>
      <w:bookmarkEnd w:id="17799"/>
      <w:bookmarkEnd w:id="17800"/>
      <w:bookmarkEnd w:id="17801"/>
      <w:r>
        <w:rPr>
          <w:rtl/>
        </w:rPr>
        <w:t xml:space="preserve">תודה </w:t>
      </w:r>
      <w:bookmarkStart w:id="17802" w:name="_ETM_Q41_354180"/>
      <w:bookmarkEnd w:id="17802"/>
      <w:r>
        <w:rPr>
          <w:rtl/>
        </w:rPr>
        <w:t>רבה</w:t>
      </w:r>
      <w:r>
        <w:rPr>
          <w:rFonts w:hint="cs"/>
          <w:rtl/>
        </w:rPr>
        <w:t>.</w:t>
      </w:r>
      <w:r>
        <w:rPr>
          <w:rtl/>
        </w:rPr>
        <w:t xml:space="preserve"> </w:t>
      </w:r>
      <w:bookmarkStart w:id="17803" w:name="_ETM_Q41_354990"/>
      <w:bookmarkEnd w:id="17803"/>
    </w:p>
    <w:p w:rsidR="00186534" w:rsidRDefault="00186534" w:rsidP="00CE6ABA">
      <w:pPr>
        <w:rPr>
          <w:rtl/>
        </w:rPr>
      </w:pPr>
    </w:p>
    <w:p w:rsidR="00186534" w:rsidRDefault="00186534" w:rsidP="00CE6ABA">
      <w:pPr>
        <w:rPr>
          <w:rtl/>
        </w:rPr>
      </w:pPr>
    </w:p>
    <w:p w:rsidR="000F25F8" w:rsidRDefault="000F25F8" w:rsidP="00CE6ABA">
      <w:pPr>
        <w:pStyle w:val="a7"/>
        <w:rPr>
          <w:rtl/>
        </w:rPr>
      </w:pPr>
      <w:bookmarkStart w:id="17804" w:name="ET_hatsach_638980_36"/>
      <w:r w:rsidRPr="002122EE">
        <w:rPr>
          <w:rStyle w:val="TagStyle"/>
          <w:rtl/>
        </w:rPr>
        <w:t xml:space="preserve"> &lt;&lt; הצח &gt;&gt; </w:t>
      </w:r>
      <w:bookmarkStart w:id="17805" w:name="_Toc128001765"/>
      <w:r>
        <w:rPr>
          <w:rtl/>
        </w:rPr>
        <w:t xml:space="preserve">הצעת חוק רשות מקרקעי ישראל (תיקון </w:t>
      </w:r>
      <w:r>
        <w:rPr>
          <w:rFonts w:hint="cs"/>
          <w:rtl/>
        </w:rPr>
        <w:t>–</w:t>
      </w:r>
      <w:r>
        <w:rPr>
          <w:rtl/>
        </w:rPr>
        <w:t xml:space="preserve"> הקצאת קרקעות בנגב ובגליל לחיילים משוחררים), התשפ"ג</w:t>
      </w:r>
      <w:r>
        <w:rPr>
          <w:rFonts w:hint="cs"/>
          <w:rtl/>
        </w:rPr>
        <w:t>–</w:t>
      </w:r>
      <w:r>
        <w:rPr>
          <w:rtl/>
        </w:rPr>
        <w:t>2022</w:t>
      </w:r>
      <w:bookmarkEnd w:id="17805"/>
      <w:r w:rsidRPr="002122EE">
        <w:rPr>
          <w:rStyle w:val="TagStyle"/>
          <w:rtl/>
        </w:rPr>
        <w:t xml:space="preserve"> &lt;&lt; הצח &gt;&gt;</w:t>
      </w:r>
      <w:r>
        <w:rPr>
          <w:rtl/>
        </w:rPr>
        <w:t xml:space="preserve">   </w:t>
      </w:r>
      <w:bookmarkEnd w:id="17804"/>
    </w:p>
    <w:p w:rsidR="000F25F8" w:rsidRDefault="000F25F8" w:rsidP="00CE6ABA">
      <w:pPr>
        <w:rPr>
          <w:rtl/>
        </w:rPr>
      </w:pPr>
      <w:r>
        <w:rPr>
          <w:rtl/>
        </w:rPr>
        <w:t>[הצעת חוק פ/</w:t>
      </w:r>
      <w:r>
        <w:rPr>
          <w:rFonts w:hint="cs"/>
          <w:rtl/>
        </w:rPr>
        <w:t>569/25; נספחות.</w:t>
      </w:r>
      <w:r>
        <w:rPr>
          <w:rtl/>
        </w:rPr>
        <w:t>]</w:t>
      </w:r>
    </w:p>
    <w:p w:rsidR="000F25F8" w:rsidRDefault="000F25F8" w:rsidP="00CE6ABA">
      <w:pPr>
        <w:pStyle w:val="-0"/>
        <w:rPr>
          <w:rtl/>
        </w:rPr>
      </w:pPr>
      <w:r>
        <w:rPr>
          <w:rtl/>
        </w:rPr>
        <w:t>(הצעת חבר הכנסת</w:t>
      </w:r>
      <w:r>
        <w:rPr>
          <w:rFonts w:hint="cs"/>
          <w:rtl/>
        </w:rPr>
        <w:t xml:space="preserve"> אלי דלל</w:t>
      </w:r>
      <w:r>
        <w:rPr>
          <w:rtl/>
        </w:rPr>
        <w:t>)</w:t>
      </w:r>
    </w:p>
    <w:p w:rsidR="000F25F8" w:rsidRDefault="000F25F8" w:rsidP="00CE6ABA">
      <w:pPr>
        <w:rPr>
          <w:rtl/>
        </w:rPr>
      </w:pPr>
    </w:p>
    <w:p w:rsidR="000F25F8" w:rsidRDefault="000F25F8" w:rsidP="00CE6ABA">
      <w:pPr>
        <w:pStyle w:val="af9"/>
        <w:keepNext/>
        <w:rPr>
          <w:rtl/>
        </w:rPr>
      </w:pPr>
      <w:r w:rsidRPr="002122EE">
        <w:rPr>
          <w:rStyle w:val="TagStyle"/>
          <w:rtl/>
        </w:rPr>
        <w:t xml:space="preserve"> &lt;&lt; יור &gt;&gt; </w:t>
      </w:r>
      <w:r>
        <w:rPr>
          <w:rtl/>
        </w:rPr>
        <w:t>היו"ר ישראל אייכלר:</w:t>
      </w:r>
      <w:r w:rsidRPr="002122EE">
        <w:rPr>
          <w:rStyle w:val="TagStyle"/>
          <w:rtl/>
        </w:rPr>
        <w:t xml:space="preserve"> &lt;&lt; יור &gt;&gt;</w:t>
      </w:r>
      <w:r>
        <w:rPr>
          <w:rtl/>
        </w:rPr>
        <w:t xml:space="preserve">   </w:t>
      </w:r>
    </w:p>
    <w:p w:rsidR="000F25F8" w:rsidRPr="002122EE" w:rsidRDefault="000F25F8" w:rsidP="00CE6ABA">
      <w:pPr>
        <w:ind w:firstLine="0"/>
        <w:rPr>
          <w:rtl/>
          <w:lang w:eastAsia="he-IL"/>
        </w:rPr>
      </w:pPr>
    </w:p>
    <w:p w:rsidR="000F25F8" w:rsidRDefault="000F25F8" w:rsidP="00CE6ABA">
      <w:pPr>
        <w:rPr>
          <w:rtl/>
        </w:rPr>
      </w:pPr>
      <w:r>
        <w:rPr>
          <w:rtl/>
        </w:rPr>
        <w:lastRenderedPageBreak/>
        <w:t xml:space="preserve">לחוק </w:t>
      </w:r>
      <w:bookmarkStart w:id="17806" w:name="_ETM_Q41_355410"/>
      <w:bookmarkEnd w:id="17806"/>
      <w:r>
        <w:rPr>
          <w:rtl/>
        </w:rPr>
        <w:t xml:space="preserve">הזה </w:t>
      </w:r>
      <w:bookmarkStart w:id="17807" w:name="_ETM_Q41_355590"/>
      <w:bookmarkStart w:id="17808" w:name="_ETM_Q41_356700"/>
      <w:bookmarkEnd w:id="17807"/>
      <w:bookmarkEnd w:id="17808"/>
      <w:r>
        <w:rPr>
          <w:rtl/>
        </w:rPr>
        <w:t xml:space="preserve">הוצמדה </w:t>
      </w:r>
      <w:bookmarkStart w:id="17809" w:name="_ETM_Q41_357300"/>
      <w:bookmarkEnd w:id="17809"/>
      <w:r>
        <w:rPr>
          <w:rtl/>
        </w:rPr>
        <w:t xml:space="preserve">הצעת </w:t>
      </w:r>
      <w:bookmarkStart w:id="17810" w:name="_ETM_Q41_357660"/>
      <w:bookmarkEnd w:id="17810"/>
      <w:r>
        <w:rPr>
          <w:rtl/>
        </w:rPr>
        <w:t xml:space="preserve">חוק </w:t>
      </w:r>
      <w:bookmarkStart w:id="17811" w:name="_ETM_Q41_357900"/>
      <w:bookmarkEnd w:id="17811"/>
      <w:r>
        <w:rPr>
          <w:rtl/>
        </w:rPr>
        <w:t xml:space="preserve">של </w:t>
      </w:r>
      <w:bookmarkStart w:id="17812" w:name="_ETM_Q41_358740"/>
      <w:bookmarkEnd w:id="17812"/>
      <w:r>
        <w:rPr>
          <w:rtl/>
        </w:rPr>
        <w:t xml:space="preserve">חבר </w:t>
      </w:r>
      <w:bookmarkStart w:id="17813" w:name="_ETM_Q41_359010"/>
      <w:bookmarkEnd w:id="17813"/>
      <w:r>
        <w:rPr>
          <w:rtl/>
        </w:rPr>
        <w:t xml:space="preserve">הכנסת </w:t>
      </w:r>
      <w:bookmarkStart w:id="17814" w:name="_ETM_Q41_359280"/>
      <w:bookmarkEnd w:id="17814"/>
      <w:r>
        <w:rPr>
          <w:rtl/>
        </w:rPr>
        <w:t xml:space="preserve">אלי </w:t>
      </w:r>
      <w:bookmarkStart w:id="17815" w:name="_ETM_Q41_359490"/>
      <w:bookmarkEnd w:id="17815"/>
      <w:r>
        <w:rPr>
          <w:rtl/>
        </w:rPr>
        <w:t>דלל</w:t>
      </w:r>
      <w:r>
        <w:rPr>
          <w:rFonts w:hint="cs"/>
          <w:rtl/>
        </w:rPr>
        <w:t>.</w:t>
      </w:r>
      <w:r>
        <w:rPr>
          <w:rtl/>
        </w:rPr>
        <w:t xml:space="preserve"> </w:t>
      </w:r>
      <w:bookmarkStart w:id="17816" w:name="_ETM_Q41_361129"/>
      <w:bookmarkEnd w:id="17816"/>
      <w:r>
        <w:rPr>
          <w:rtl/>
        </w:rPr>
        <w:t xml:space="preserve">אלי </w:t>
      </w:r>
      <w:bookmarkStart w:id="17817" w:name="_ETM_Q41_361730"/>
      <w:bookmarkEnd w:id="17817"/>
      <w:r>
        <w:rPr>
          <w:rtl/>
        </w:rPr>
        <w:t xml:space="preserve">דלל </w:t>
      </w:r>
      <w:bookmarkStart w:id="17818" w:name="_ETM_Q41_362389"/>
      <w:bookmarkEnd w:id="17818"/>
      <w:r>
        <w:rPr>
          <w:rFonts w:hint="cs"/>
          <w:rtl/>
        </w:rPr>
        <w:t>מו</w:t>
      </w:r>
      <w:r>
        <w:rPr>
          <w:rtl/>
        </w:rPr>
        <w:t xml:space="preserve">זמן </w:t>
      </w:r>
      <w:bookmarkStart w:id="17819" w:name="_ETM_Q41_362870"/>
      <w:bookmarkEnd w:id="17819"/>
      <w:r>
        <w:rPr>
          <w:rtl/>
        </w:rPr>
        <w:t xml:space="preserve">לנמק </w:t>
      </w:r>
      <w:bookmarkStart w:id="17820" w:name="_ETM_Q41_363860"/>
      <w:bookmarkEnd w:id="17820"/>
      <w:r>
        <w:rPr>
          <w:rtl/>
        </w:rPr>
        <w:t xml:space="preserve">את </w:t>
      </w:r>
      <w:bookmarkStart w:id="17821" w:name="_ETM_Q41_364040"/>
      <w:bookmarkEnd w:id="17821"/>
      <w:r>
        <w:rPr>
          <w:rtl/>
        </w:rPr>
        <w:t xml:space="preserve">ההצעה </w:t>
      </w:r>
      <w:bookmarkStart w:id="17822" w:name="_ETM_Q41_364669"/>
      <w:bookmarkEnd w:id="17822"/>
      <w:r>
        <w:rPr>
          <w:rtl/>
        </w:rPr>
        <w:t xml:space="preserve">שלו </w:t>
      </w:r>
      <w:bookmarkStart w:id="17823" w:name="_ETM_Q41_365510"/>
      <w:bookmarkEnd w:id="17823"/>
      <w:r>
        <w:rPr>
          <w:rFonts w:hint="cs"/>
          <w:rtl/>
        </w:rPr>
        <w:t>בשלוש</w:t>
      </w:r>
      <w:r>
        <w:rPr>
          <w:rtl/>
        </w:rPr>
        <w:t xml:space="preserve"> </w:t>
      </w:r>
      <w:bookmarkStart w:id="17824" w:name="_ETM_Q41_366080"/>
      <w:bookmarkEnd w:id="17824"/>
      <w:r>
        <w:rPr>
          <w:rtl/>
        </w:rPr>
        <w:t>דקות</w:t>
      </w:r>
      <w:r>
        <w:rPr>
          <w:rFonts w:hint="cs"/>
          <w:rtl/>
        </w:rPr>
        <w:t>.</w:t>
      </w:r>
      <w:r>
        <w:rPr>
          <w:rtl/>
        </w:rPr>
        <w:t xml:space="preserve"> </w:t>
      </w:r>
      <w:bookmarkStart w:id="17825" w:name="_ETM_Q41_387820"/>
      <w:bookmarkEnd w:id="17825"/>
    </w:p>
    <w:p w:rsidR="000F25F8" w:rsidRDefault="000F25F8" w:rsidP="00CE6ABA">
      <w:pPr>
        <w:rPr>
          <w:rtl/>
        </w:rPr>
      </w:pPr>
      <w:bookmarkStart w:id="17826" w:name="_ETM_Q41_365302"/>
      <w:bookmarkStart w:id="17827" w:name="_ETM_Q41_365427"/>
      <w:bookmarkEnd w:id="17826"/>
      <w:bookmarkEnd w:id="17827"/>
    </w:p>
    <w:p w:rsidR="000F25F8" w:rsidRDefault="000F25F8" w:rsidP="00CE6ABA">
      <w:pPr>
        <w:pStyle w:val="a4"/>
        <w:keepNext/>
        <w:rPr>
          <w:rtl/>
        </w:rPr>
      </w:pPr>
      <w:bookmarkStart w:id="17828" w:name="_ETM_Q41_365469"/>
      <w:bookmarkStart w:id="17829" w:name="_ETM_Q41_365560"/>
      <w:bookmarkStart w:id="17830" w:name="_ETM_Q41_367989"/>
      <w:bookmarkStart w:id="17831" w:name="ET_speaker_6347_15"/>
      <w:bookmarkEnd w:id="17828"/>
      <w:bookmarkEnd w:id="17829"/>
      <w:bookmarkEnd w:id="17830"/>
      <w:r w:rsidRPr="008F2759">
        <w:rPr>
          <w:rStyle w:val="TagStyle"/>
          <w:rtl/>
        </w:rPr>
        <w:t xml:space="preserve"> &lt;&lt; דובר &gt;&gt; </w:t>
      </w:r>
      <w:bookmarkStart w:id="17832" w:name="_Toc128001766"/>
      <w:r>
        <w:rPr>
          <w:rtl/>
        </w:rPr>
        <w:t>אלי דלל (הליכוד):</w:t>
      </w:r>
      <w:bookmarkEnd w:id="17832"/>
      <w:r w:rsidRPr="008F2759">
        <w:rPr>
          <w:rStyle w:val="TagStyle"/>
          <w:rtl/>
        </w:rPr>
        <w:t xml:space="preserve"> &lt;&lt; דובר &gt;&gt;</w:t>
      </w:r>
      <w:r>
        <w:rPr>
          <w:rtl/>
        </w:rPr>
        <w:t xml:space="preserve"> </w:t>
      </w:r>
      <w:bookmarkEnd w:id="17831"/>
    </w:p>
    <w:p w:rsidR="000F25F8" w:rsidRPr="008F2759" w:rsidRDefault="000F25F8" w:rsidP="00CE6ABA">
      <w:pPr>
        <w:rPr>
          <w:rtl/>
          <w:lang w:eastAsia="he-IL"/>
        </w:rPr>
      </w:pPr>
      <w:bookmarkStart w:id="17833" w:name="_ETM_Q41_368650"/>
      <w:bookmarkStart w:id="17834" w:name="_ETM_Q41_368700"/>
      <w:bookmarkEnd w:id="17833"/>
      <w:bookmarkEnd w:id="17834"/>
    </w:p>
    <w:p w:rsidR="000F25F8" w:rsidRDefault="000F25F8" w:rsidP="00186534">
      <w:pPr>
        <w:rPr>
          <w:rtl/>
        </w:rPr>
      </w:pPr>
      <w:bookmarkStart w:id="17835" w:name="_ETM_Q41_365613"/>
      <w:bookmarkStart w:id="17836" w:name="_ETM_Q41_365689"/>
      <w:bookmarkEnd w:id="17835"/>
      <w:bookmarkEnd w:id="17836"/>
      <w:r>
        <w:rPr>
          <w:rtl/>
        </w:rPr>
        <w:t xml:space="preserve">אדוני </w:t>
      </w:r>
      <w:bookmarkStart w:id="17837" w:name="_ETM_Q41_388210"/>
      <w:bookmarkEnd w:id="17837"/>
      <w:r>
        <w:rPr>
          <w:rFonts w:hint="cs"/>
          <w:rtl/>
        </w:rPr>
        <w:t>יו"ר</w:t>
      </w:r>
      <w:r>
        <w:rPr>
          <w:rtl/>
        </w:rPr>
        <w:t xml:space="preserve"> </w:t>
      </w:r>
      <w:bookmarkStart w:id="17838" w:name="_ETM_Q41_388389"/>
      <w:bookmarkEnd w:id="17838"/>
      <w:r>
        <w:rPr>
          <w:rtl/>
        </w:rPr>
        <w:t>ה</w:t>
      </w:r>
      <w:r w:rsidR="00186534">
        <w:rPr>
          <w:rFonts w:hint="cs"/>
          <w:rtl/>
        </w:rPr>
        <w:t>ישיבה</w:t>
      </w:r>
      <w:r>
        <w:rPr>
          <w:rFonts w:hint="cs"/>
          <w:rtl/>
        </w:rPr>
        <w:t>,</w:t>
      </w:r>
      <w:r>
        <w:rPr>
          <w:rtl/>
        </w:rPr>
        <w:t xml:space="preserve"> </w:t>
      </w:r>
      <w:bookmarkStart w:id="17839" w:name="_ETM_Q41_389139"/>
      <w:bookmarkEnd w:id="17839"/>
      <w:r>
        <w:rPr>
          <w:rtl/>
        </w:rPr>
        <w:t xml:space="preserve">כנסת </w:t>
      </w:r>
      <w:bookmarkStart w:id="17840" w:name="_ETM_Q41_389560"/>
      <w:bookmarkEnd w:id="17840"/>
      <w:r>
        <w:rPr>
          <w:rtl/>
        </w:rPr>
        <w:t>נכבדה</w:t>
      </w:r>
      <w:r>
        <w:rPr>
          <w:rFonts w:hint="cs"/>
          <w:rtl/>
        </w:rPr>
        <w:t>,</w:t>
      </w:r>
      <w:r>
        <w:rPr>
          <w:rtl/>
        </w:rPr>
        <w:t xml:space="preserve"> </w:t>
      </w:r>
      <w:bookmarkStart w:id="17841" w:name="_ETM_Q41_391199"/>
      <w:bookmarkStart w:id="17842" w:name="_ETM_Q41_392400"/>
      <w:bookmarkEnd w:id="17841"/>
      <w:bookmarkEnd w:id="17842"/>
      <w:r>
        <w:rPr>
          <w:rtl/>
        </w:rPr>
        <w:t xml:space="preserve">מאז </w:t>
      </w:r>
      <w:bookmarkStart w:id="17843" w:name="_ETM_Q41_392699"/>
      <w:bookmarkEnd w:id="17843"/>
      <w:r>
        <w:rPr>
          <w:rtl/>
        </w:rPr>
        <w:t xml:space="preserve">הקמתה </w:t>
      </w:r>
      <w:bookmarkStart w:id="17844" w:name="_ETM_Q41_393599"/>
      <w:bookmarkEnd w:id="17844"/>
      <w:r>
        <w:rPr>
          <w:rtl/>
        </w:rPr>
        <w:t>חר</w:t>
      </w:r>
      <w:r>
        <w:rPr>
          <w:rFonts w:hint="cs"/>
          <w:rtl/>
        </w:rPr>
        <w:t>ט</w:t>
      </w:r>
      <w:r>
        <w:rPr>
          <w:rtl/>
        </w:rPr>
        <w:t xml:space="preserve">ה </w:t>
      </w:r>
      <w:bookmarkStart w:id="17845" w:name="_ETM_Q41_394139"/>
      <w:bookmarkEnd w:id="17845"/>
      <w:r>
        <w:rPr>
          <w:rtl/>
        </w:rPr>
        <w:t xml:space="preserve">מדינת </w:t>
      </w:r>
      <w:bookmarkStart w:id="17846" w:name="_ETM_Q41_391769"/>
      <w:bookmarkEnd w:id="17846"/>
      <w:r>
        <w:rPr>
          <w:rtl/>
        </w:rPr>
        <w:t xml:space="preserve">ישראל על </w:t>
      </w:r>
      <w:bookmarkStart w:id="17847" w:name="_ETM_Q41_394290"/>
      <w:bookmarkEnd w:id="17847"/>
      <w:r>
        <w:rPr>
          <w:rtl/>
        </w:rPr>
        <w:t xml:space="preserve">דגלה </w:t>
      </w:r>
      <w:bookmarkStart w:id="17848" w:name="_ETM_Q41_395409"/>
      <w:bookmarkEnd w:id="17848"/>
      <w:r>
        <w:rPr>
          <w:rtl/>
        </w:rPr>
        <w:t xml:space="preserve">את </w:t>
      </w:r>
      <w:bookmarkStart w:id="17849" w:name="_ETM_Q41_395769"/>
      <w:bookmarkEnd w:id="17849"/>
      <w:r>
        <w:rPr>
          <w:rtl/>
        </w:rPr>
        <w:t xml:space="preserve">הרצון </w:t>
      </w:r>
      <w:bookmarkStart w:id="17850" w:name="_ETM_Q41_396459"/>
      <w:bookmarkEnd w:id="17850"/>
      <w:r>
        <w:rPr>
          <w:rtl/>
        </w:rPr>
        <w:t xml:space="preserve">לפתח </w:t>
      </w:r>
      <w:bookmarkStart w:id="17851" w:name="_ETM_Q41_397360"/>
      <w:bookmarkEnd w:id="17851"/>
      <w:r>
        <w:rPr>
          <w:rtl/>
        </w:rPr>
        <w:t xml:space="preserve">את </w:t>
      </w:r>
      <w:bookmarkStart w:id="17852" w:name="_ETM_Q41_397660"/>
      <w:bookmarkEnd w:id="17852"/>
      <w:r>
        <w:rPr>
          <w:rtl/>
        </w:rPr>
        <w:t xml:space="preserve">הנגב </w:t>
      </w:r>
      <w:bookmarkStart w:id="17853" w:name="_ETM_Q41_398380"/>
      <w:bookmarkEnd w:id="17853"/>
      <w:r>
        <w:rPr>
          <w:rtl/>
        </w:rPr>
        <w:t xml:space="preserve">ואת </w:t>
      </w:r>
      <w:bookmarkStart w:id="17854" w:name="_ETM_Q41_398650"/>
      <w:bookmarkEnd w:id="17854"/>
      <w:r>
        <w:rPr>
          <w:rtl/>
        </w:rPr>
        <w:t>הגליל</w:t>
      </w:r>
      <w:r>
        <w:rPr>
          <w:rFonts w:hint="cs"/>
          <w:rtl/>
        </w:rPr>
        <w:t>.</w:t>
      </w:r>
      <w:r>
        <w:rPr>
          <w:rtl/>
        </w:rPr>
        <w:t xml:space="preserve"> </w:t>
      </w:r>
      <w:bookmarkStart w:id="17855" w:name="_ETM_Q41_399740"/>
      <w:bookmarkEnd w:id="17855"/>
      <w:r>
        <w:rPr>
          <w:rtl/>
        </w:rPr>
        <w:t xml:space="preserve">ממשלות </w:t>
      </w:r>
      <w:bookmarkStart w:id="17856" w:name="_ETM_Q41_400460"/>
      <w:bookmarkEnd w:id="17856"/>
      <w:r>
        <w:rPr>
          <w:rtl/>
        </w:rPr>
        <w:t xml:space="preserve">ישראל </w:t>
      </w:r>
      <w:bookmarkStart w:id="17857" w:name="_ETM_Q41_401660"/>
      <w:bookmarkEnd w:id="17857"/>
      <w:r>
        <w:rPr>
          <w:rtl/>
        </w:rPr>
        <w:t xml:space="preserve">חיפשו </w:t>
      </w:r>
      <w:bookmarkStart w:id="17858" w:name="_ETM_Q41_402200"/>
      <w:bookmarkEnd w:id="17858"/>
      <w:r>
        <w:rPr>
          <w:rtl/>
        </w:rPr>
        <w:t xml:space="preserve">דרכים </w:t>
      </w:r>
      <w:bookmarkStart w:id="17859" w:name="_ETM_Q41_403300"/>
      <w:bookmarkEnd w:id="17859"/>
      <w:r>
        <w:rPr>
          <w:rtl/>
        </w:rPr>
        <w:t xml:space="preserve">לתגמל </w:t>
      </w:r>
      <w:bookmarkStart w:id="17860" w:name="_ETM_Q41_404110"/>
      <w:bookmarkEnd w:id="17860"/>
      <w:r>
        <w:rPr>
          <w:rtl/>
        </w:rPr>
        <w:t xml:space="preserve">את </w:t>
      </w:r>
      <w:bookmarkStart w:id="17861" w:name="_ETM_Q41_404260"/>
      <w:bookmarkEnd w:id="17861"/>
      <w:r>
        <w:rPr>
          <w:rtl/>
        </w:rPr>
        <w:t xml:space="preserve">החיילים </w:t>
      </w:r>
      <w:bookmarkStart w:id="17862" w:name="_ETM_Q41_405370"/>
      <w:bookmarkEnd w:id="17862"/>
      <w:r>
        <w:rPr>
          <w:rtl/>
        </w:rPr>
        <w:t xml:space="preserve">אשר </w:t>
      </w:r>
      <w:bookmarkStart w:id="17863" w:name="_ETM_Q41_405730"/>
      <w:bookmarkEnd w:id="17863"/>
      <w:r>
        <w:rPr>
          <w:rtl/>
        </w:rPr>
        <w:t xml:space="preserve">שירתו </w:t>
      </w:r>
      <w:bookmarkStart w:id="17864" w:name="_ETM_Q41_406540"/>
      <w:bookmarkEnd w:id="17864"/>
      <w:r>
        <w:rPr>
          <w:rtl/>
        </w:rPr>
        <w:t xml:space="preserve">את </w:t>
      </w:r>
      <w:bookmarkStart w:id="17865" w:name="_ETM_Q41_406900"/>
      <w:bookmarkEnd w:id="17865"/>
      <w:r>
        <w:rPr>
          <w:rtl/>
        </w:rPr>
        <w:t xml:space="preserve">המדינה </w:t>
      </w:r>
      <w:bookmarkStart w:id="17866" w:name="_ETM_Q41_407560"/>
      <w:bookmarkEnd w:id="17866"/>
      <w:r>
        <w:rPr>
          <w:rtl/>
        </w:rPr>
        <w:t xml:space="preserve">שנים </w:t>
      </w:r>
      <w:bookmarkStart w:id="17867" w:name="_ETM_Q41_407950"/>
      <w:bookmarkEnd w:id="17867"/>
      <w:r>
        <w:rPr>
          <w:rtl/>
        </w:rPr>
        <w:t>רבות</w:t>
      </w:r>
      <w:r>
        <w:rPr>
          <w:rFonts w:hint="cs"/>
          <w:rtl/>
        </w:rPr>
        <w:t>.</w:t>
      </w:r>
      <w:r>
        <w:rPr>
          <w:rtl/>
        </w:rPr>
        <w:t xml:space="preserve"> </w:t>
      </w:r>
      <w:bookmarkStart w:id="17868" w:name="_ETM_Q41_409150"/>
      <w:bookmarkEnd w:id="17868"/>
      <w:r>
        <w:rPr>
          <w:rtl/>
        </w:rPr>
        <w:t xml:space="preserve">אני </w:t>
      </w:r>
      <w:bookmarkStart w:id="17869" w:name="_ETM_Q41_409359"/>
      <w:bookmarkEnd w:id="17869"/>
      <w:r>
        <w:rPr>
          <w:rtl/>
        </w:rPr>
        <w:t xml:space="preserve">רוצה </w:t>
      </w:r>
      <w:bookmarkStart w:id="17870" w:name="_ETM_Q41_409659"/>
      <w:bookmarkEnd w:id="17870"/>
      <w:r>
        <w:rPr>
          <w:rtl/>
        </w:rPr>
        <w:t xml:space="preserve">להודות </w:t>
      </w:r>
      <w:bookmarkStart w:id="17871" w:name="_ETM_Q41_410079"/>
      <w:bookmarkEnd w:id="17871"/>
      <w:r>
        <w:rPr>
          <w:rtl/>
        </w:rPr>
        <w:t xml:space="preserve">לחבריי </w:t>
      </w:r>
      <w:bookmarkStart w:id="17872" w:name="_ETM_Q41_411409"/>
      <w:bookmarkEnd w:id="17872"/>
      <w:r>
        <w:rPr>
          <w:rtl/>
        </w:rPr>
        <w:t xml:space="preserve">חברי </w:t>
      </w:r>
      <w:bookmarkStart w:id="17873" w:name="_ETM_Q41_411890"/>
      <w:bookmarkEnd w:id="17873"/>
      <w:r>
        <w:rPr>
          <w:rtl/>
        </w:rPr>
        <w:t xml:space="preserve">הכנסת </w:t>
      </w:r>
      <w:bookmarkStart w:id="17874" w:name="_ETM_Q41_412370"/>
      <w:bookmarkEnd w:id="17874"/>
      <w:r>
        <w:rPr>
          <w:rtl/>
        </w:rPr>
        <w:t xml:space="preserve">וגם </w:t>
      </w:r>
      <w:bookmarkStart w:id="17875" w:name="_ETM_Q41_412670"/>
      <w:bookmarkEnd w:id="17875"/>
      <w:r>
        <w:rPr>
          <w:rFonts w:hint="cs"/>
          <w:rtl/>
        </w:rPr>
        <w:t>ל</w:t>
      </w:r>
      <w:r>
        <w:rPr>
          <w:rtl/>
        </w:rPr>
        <w:t xml:space="preserve">שרים </w:t>
      </w:r>
      <w:bookmarkStart w:id="17876" w:name="_ETM_Q41_413299"/>
      <w:bookmarkEnd w:id="17876"/>
      <w:r>
        <w:rPr>
          <w:rtl/>
        </w:rPr>
        <w:t xml:space="preserve">אלי </w:t>
      </w:r>
      <w:bookmarkStart w:id="17877" w:name="_ETM_Q41_413540"/>
      <w:bookmarkEnd w:id="17877"/>
      <w:r>
        <w:rPr>
          <w:rtl/>
        </w:rPr>
        <w:t>כהן</w:t>
      </w:r>
      <w:r>
        <w:rPr>
          <w:rFonts w:hint="cs"/>
          <w:rtl/>
        </w:rPr>
        <w:t>,</w:t>
      </w:r>
      <w:r>
        <w:rPr>
          <w:rtl/>
        </w:rPr>
        <w:t xml:space="preserve"> </w:t>
      </w:r>
      <w:bookmarkStart w:id="17878" w:name="_ETM_Q41_414319"/>
      <w:bookmarkEnd w:id="17878"/>
      <w:r>
        <w:rPr>
          <w:rtl/>
        </w:rPr>
        <w:t xml:space="preserve">שלמה </w:t>
      </w:r>
      <w:bookmarkStart w:id="17879" w:name="_ETM_Q41_414769"/>
      <w:bookmarkEnd w:id="17879"/>
      <w:r>
        <w:rPr>
          <w:rtl/>
        </w:rPr>
        <w:t>קרעי</w:t>
      </w:r>
      <w:r>
        <w:rPr>
          <w:rFonts w:hint="cs"/>
          <w:rtl/>
        </w:rPr>
        <w:t>,</w:t>
      </w:r>
      <w:r>
        <w:rPr>
          <w:rtl/>
        </w:rPr>
        <w:t xml:space="preserve"> </w:t>
      </w:r>
      <w:bookmarkStart w:id="17880" w:name="_ETM_Q41_415310"/>
      <w:bookmarkEnd w:id="17880"/>
      <w:r>
        <w:rPr>
          <w:rtl/>
        </w:rPr>
        <w:t>ו</w:t>
      </w:r>
      <w:r>
        <w:rPr>
          <w:rFonts w:hint="cs"/>
          <w:rtl/>
        </w:rPr>
        <w:t>א</w:t>
      </w:r>
      <w:r>
        <w:rPr>
          <w:rtl/>
        </w:rPr>
        <w:t>טורי</w:t>
      </w:r>
      <w:r>
        <w:rPr>
          <w:rFonts w:hint="cs"/>
          <w:rtl/>
        </w:rPr>
        <w:t>,</w:t>
      </w:r>
      <w:r>
        <w:rPr>
          <w:rtl/>
        </w:rPr>
        <w:t xml:space="preserve"> </w:t>
      </w:r>
      <w:bookmarkStart w:id="17881" w:name="_ETM_Q41_416480"/>
      <w:bookmarkEnd w:id="17881"/>
      <w:r>
        <w:rPr>
          <w:rtl/>
        </w:rPr>
        <w:t xml:space="preserve">על </w:t>
      </w:r>
      <w:bookmarkStart w:id="17882" w:name="_ETM_Q41_416780"/>
      <w:bookmarkEnd w:id="17882"/>
      <w:r>
        <w:rPr>
          <w:rtl/>
        </w:rPr>
        <w:t xml:space="preserve">העזרה </w:t>
      </w:r>
      <w:bookmarkStart w:id="17883" w:name="_ETM_Q41_417890"/>
      <w:bookmarkEnd w:id="17883"/>
      <w:r>
        <w:rPr>
          <w:rtl/>
        </w:rPr>
        <w:t xml:space="preserve">וגם </w:t>
      </w:r>
      <w:bookmarkStart w:id="17884" w:name="_ETM_Q41_418280"/>
      <w:bookmarkEnd w:id="17884"/>
      <w:r>
        <w:rPr>
          <w:rtl/>
        </w:rPr>
        <w:t xml:space="preserve">על </w:t>
      </w:r>
      <w:bookmarkStart w:id="17885" w:name="_ETM_Q41_418400"/>
      <w:bookmarkEnd w:id="17885"/>
      <w:r>
        <w:rPr>
          <w:rtl/>
        </w:rPr>
        <w:t xml:space="preserve">התמיכה </w:t>
      </w:r>
      <w:bookmarkStart w:id="17886" w:name="_ETM_Q41_419000"/>
      <w:bookmarkEnd w:id="17886"/>
      <w:r>
        <w:rPr>
          <w:rtl/>
        </w:rPr>
        <w:t xml:space="preserve">בהצעת </w:t>
      </w:r>
      <w:bookmarkStart w:id="17887" w:name="_ETM_Q41_419569"/>
      <w:bookmarkEnd w:id="17887"/>
      <w:r>
        <w:rPr>
          <w:rFonts w:hint="cs"/>
          <w:rtl/>
        </w:rPr>
        <w:t>ה</w:t>
      </w:r>
      <w:r>
        <w:rPr>
          <w:rtl/>
        </w:rPr>
        <w:t xml:space="preserve">חוק </w:t>
      </w:r>
      <w:bookmarkStart w:id="17888" w:name="_ETM_Q41_420110"/>
      <w:bookmarkEnd w:id="17888"/>
      <w:r>
        <w:rPr>
          <w:rFonts w:hint="cs"/>
          <w:rtl/>
        </w:rPr>
        <w:t>ה</w:t>
      </w:r>
      <w:r>
        <w:rPr>
          <w:rtl/>
        </w:rPr>
        <w:t>דומה</w:t>
      </w:r>
      <w:r>
        <w:rPr>
          <w:rFonts w:hint="cs"/>
          <w:rtl/>
        </w:rPr>
        <w:t>.</w:t>
      </w:r>
      <w:r>
        <w:rPr>
          <w:rtl/>
        </w:rPr>
        <w:t xml:space="preserve"> </w:t>
      </w:r>
      <w:bookmarkStart w:id="17889" w:name="_ETM_Q41_421569"/>
      <w:bookmarkEnd w:id="17889"/>
    </w:p>
    <w:p w:rsidR="000F25F8" w:rsidRDefault="000F25F8" w:rsidP="00CE6ABA">
      <w:pPr>
        <w:rPr>
          <w:rtl/>
        </w:rPr>
      </w:pPr>
      <w:bookmarkStart w:id="17890" w:name="_ETM_Q41_417697"/>
      <w:bookmarkStart w:id="17891" w:name="_ETM_Q41_417811"/>
      <w:bookmarkEnd w:id="17890"/>
      <w:bookmarkEnd w:id="17891"/>
    </w:p>
    <w:p w:rsidR="000F25F8" w:rsidRDefault="000F25F8" w:rsidP="00CE6ABA">
      <w:pPr>
        <w:rPr>
          <w:rtl/>
        </w:rPr>
      </w:pPr>
      <w:bookmarkStart w:id="17892" w:name="_ETM_Q41_418032"/>
      <w:bookmarkStart w:id="17893" w:name="_ETM_Q41_418116"/>
      <w:bookmarkEnd w:id="17892"/>
      <w:bookmarkEnd w:id="17893"/>
      <w:r>
        <w:rPr>
          <w:rtl/>
        </w:rPr>
        <w:t xml:space="preserve">מטרת </w:t>
      </w:r>
      <w:bookmarkStart w:id="17894" w:name="_ETM_Q41_422049"/>
      <w:bookmarkEnd w:id="17894"/>
      <w:r>
        <w:rPr>
          <w:rtl/>
        </w:rPr>
        <w:t xml:space="preserve">הצעת </w:t>
      </w:r>
      <w:bookmarkStart w:id="17895" w:name="_ETM_Q41_422530"/>
      <w:bookmarkEnd w:id="17895"/>
      <w:r>
        <w:rPr>
          <w:rtl/>
        </w:rPr>
        <w:t xml:space="preserve">החוק </w:t>
      </w:r>
      <w:bookmarkStart w:id="17896" w:name="_ETM_Q41_423250"/>
      <w:bookmarkEnd w:id="17896"/>
      <w:r>
        <w:rPr>
          <w:rFonts w:hint="cs"/>
          <w:rtl/>
        </w:rPr>
        <w:t xml:space="preserve">היא </w:t>
      </w:r>
      <w:bookmarkStart w:id="17897" w:name="_ETM_Q41_424872"/>
      <w:bookmarkEnd w:id="17897"/>
      <w:r>
        <w:rPr>
          <w:rtl/>
        </w:rPr>
        <w:t xml:space="preserve">לענות </w:t>
      </w:r>
      <w:bookmarkStart w:id="17898" w:name="_ETM_Q41_423879"/>
      <w:bookmarkEnd w:id="17898"/>
      <w:r>
        <w:rPr>
          <w:rtl/>
        </w:rPr>
        <w:t xml:space="preserve">על </w:t>
      </w:r>
      <w:bookmarkStart w:id="17899" w:name="_ETM_Q41_424090"/>
      <w:bookmarkEnd w:id="17899"/>
      <w:r>
        <w:rPr>
          <w:rtl/>
        </w:rPr>
        <w:t xml:space="preserve">שני </w:t>
      </w:r>
      <w:bookmarkStart w:id="17900" w:name="_ETM_Q41_424390"/>
      <w:bookmarkEnd w:id="17900"/>
      <w:r>
        <w:rPr>
          <w:rtl/>
        </w:rPr>
        <w:t xml:space="preserve">ערכים </w:t>
      </w:r>
      <w:bookmarkStart w:id="17901" w:name="_ETM_Q41_424900"/>
      <w:bookmarkEnd w:id="17901"/>
      <w:r>
        <w:rPr>
          <w:rtl/>
        </w:rPr>
        <w:t>אלו</w:t>
      </w:r>
      <w:r>
        <w:rPr>
          <w:rFonts w:hint="cs"/>
          <w:rtl/>
        </w:rPr>
        <w:t>:</w:t>
      </w:r>
      <w:r>
        <w:rPr>
          <w:rtl/>
        </w:rPr>
        <w:t xml:space="preserve"> </w:t>
      </w:r>
      <w:bookmarkStart w:id="17902" w:name="_ETM_Q41_426049"/>
      <w:bookmarkEnd w:id="17902"/>
      <w:r>
        <w:rPr>
          <w:rtl/>
        </w:rPr>
        <w:t xml:space="preserve">תגמול </w:t>
      </w:r>
      <w:bookmarkStart w:id="17903" w:name="_ETM_Q41_426799"/>
      <w:bookmarkEnd w:id="17903"/>
      <w:r>
        <w:rPr>
          <w:rtl/>
        </w:rPr>
        <w:t xml:space="preserve">למשרתי </w:t>
      </w:r>
      <w:bookmarkStart w:id="17904" w:name="_ETM_Q41_427549"/>
      <w:bookmarkEnd w:id="17904"/>
      <w:r>
        <w:rPr>
          <w:rtl/>
        </w:rPr>
        <w:t xml:space="preserve">המדינה </w:t>
      </w:r>
      <w:bookmarkStart w:id="17905" w:name="_ETM_Q41_428569"/>
      <w:bookmarkStart w:id="17906" w:name="_ETM_Q41_428719"/>
      <w:bookmarkEnd w:id="17905"/>
      <w:bookmarkEnd w:id="17906"/>
      <w:r>
        <w:rPr>
          <w:rFonts w:hint="cs"/>
          <w:rtl/>
        </w:rPr>
        <w:t>ו</w:t>
      </w:r>
      <w:r>
        <w:rPr>
          <w:rtl/>
        </w:rPr>
        <w:t xml:space="preserve">פיתוח </w:t>
      </w:r>
      <w:bookmarkStart w:id="17907" w:name="_ETM_Q41_429349"/>
      <w:bookmarkEnd w:id="17907"/>
      <w:r>
        <w:rPr>
          <w:rtl/>
        </w:rPr>
        <w:t xml:space="preserve">הפריפריה </w:t>
      </w:r>
      <w:bookmarkStart w:id="17908" w:name="_ETM_Q41_430579"/>
      <w:bookmarkEnd w:id="17908"/>
      <w:r>
        <w:rPr>
          <w:rtl/>
        </w:rPr>
        <w:t>ע</w:t>
      </w:r>
      <w:r>
        <w:rPr>
          <w:rFonts w:hint="cs"/>
          <w:rtl/>
        </w:rPr>
        <w:t>ל ידי</w:t>
      </w:r>
      <w:r>
        <w:rPr>
          <w:rtl/>
        </w:rPr>
        <w:t xml:space="preserve"> </w:t>
      </w:r>
      <w:bookmarkStart w:id="17909" w:name="_ETM_Q41_431059"/>
      <w:bookmarkEnd w:id="17909"/>
      <w:r>
        <w:rPr>
          <w:rtl/>
        </w:rPr>
        <w:t xml:space="preserve">מי </w:t>
      </w:r>
      <w:bookmarkStart w:id="17910" w:name="_ETM_Q41_431209"/>
      <w:bookmarkEnd w:id="17910"/>
      <w:r>
        <w:rPr>
          <w:rtl/>
        </w:rPr>
        <w:t>ש</w:t>
      </w:r>
      <w:r>
        <w:rPr>
          <w:rFonts w:hint="cs"/>
          <w:rtl/>
        </w:rPr>
        <w:t xml:space="preserve">כבר </w:t>
      </w:r>
      <w:r>
        <w:rPr>
          <w:rtl/>
        </w:rPr>
        <w:t xml:space="preserve">הוכיח </w:t>
      </w:r>
      <w:bookmarkStart w:id="17911" w:name="_ETM_Q41_431839"/>
      <w:bookmarkStart w:id="17912" w:name="_ETM_Q41_432290"/>
      <w:bookmarkEnd w:id="17911"/>
      <w:bookmarkEnd w:id="17912"/>
      <w:r>
        <w:rPr>
          <w:rtl/>
        </w:rPr>
        <w:t xml:space="preserve">את </w:t>
      </w:r>
      <w:bookmarkStart w:id="17913" w:name="_ETM_Q41_432469"/>
      <w:bookmarkEnd w:id="17913"/>
      <w:r>
        <w:rPr>
          <w:rtl/>
        </w:rPr>
        <w:t xml:space="preserve">יכולותיו </w:t>
      </w:r>
      <w:bookmarkStart w:id="17914" w:name="_ETM_Q41_433159"/>
      <w:bookmarkEnd w:id="17914"/>
      <w:r>
        <w:rPr>
          <w:rtl/>
        </w:rPr>
        <w:t xml:space="preserve">בתרומה </w:t>
      </w:r>
      <w:bookmarkStart w:id="17915" w:name="_ETM_Q41_434180"/>
      <w:bookmarkEnd w:id="17915"/>
      <w:r>
        <w:rPr>
          <w:rtl/>
        </w:rPr>
        <w:t xml:space="preserve">למען </w:t>
      </w:r>
      <w:bookmarkStart w:id="17916" w:name="_ETM_Q41_434809"/>
      <w:bookmarkEnd w:id="17916"/>
      <w:r>
        <w:rPr>
          <w:rtl/>
        </w:rPr>
        <w:t>הכלל</w:t>
      </w:r>
      <w:bookmarkStart w:id="17917" w:name="_ETM_Q41_435790"/>
      <w:bookmarkEnd w:id="17917"/>
      <w:r>
        <w:rPr>
          <w:rFonts w:hint="cs"/>
          <w:rtl/>
        </w:rPr>
        <w:t xml:space="preserve">, </w:t>
      </w:r>
      <w:r>
        <w:rPr>
          <w:rtl/>
        </w:rPr>
        <w:t xml:space="preserve">זאת </w:t>
      </w:r>
      <w:bookmarkStart w:id="17918" w:name="_ETM_Q41_436360"/>
      <w:bookmarkEnd w:id="17918"/>
      <w:r>
        <w:rPr>
          <w:rtl/>
        </w:rPr>
        <w:t>ע</w:t>
      </w:r>
      <w:r>
        <w:rPr>
          <w:rFonts w:hint="cs"/>
          <w:rtl/>
        </w:rPr>
        <w:t>ל ידי</w:t>
      </w:r>
      <w:r>
        <w:rPr>
          <w:rtl/>
        </w:rPr>
        <w:t xml:space="preserve"> </w:t>
      </w:r>
      <w:bookmarkStart w:id="17919" w:name="_ETM_Q41_436839"/>
      <w:bookmarkEnd w:id="17919"/>
      <w:r>
        <w:rPr>
          <w:rtl/>
        </w:rPr>
        <w:t xml:space="preserve">עידוד </w:t>
      </w:r>
      <w:bookmarkStart w:id="17920" w:name="_ETM_Q41_437770"/>
      <w:bookmarkEnd w:id="17920"/>
      <w:r>
        <w:rPr>
          <w:rtl/>
        </w:rPr>
        <w:t xml:space="preserve">ההתיישבות </w:t>
      </w:r>
      <w:bookmarkStart w:id="17921" w:name="_ETM_Q41_438610"/>
      <w:bookmarkEnd w:id="17921"/>
      <w:r>
        <w:rPr>
          <w:rtl/>
        </w:rPr>
        <w:t xml:space="preserve">הצעירה </w:t>
      </w:r>
      <w:bookmarkStart w:id="17922" w:name="_ETM_Q41_439150"/>
      <w:bookmarkEnd w:id="17922"/>
      <w:r>
        <w:rPr>
          <w:rtl/>
        </w:rPr>
        <w:t xml:space="preserve">בנגב </w:t>
      </w:r>
      <w:bookmarkStart w:id="17923" w:name="_ETM_Q41_439779"/>
      <w:bookmarkEnd w:id="17923"/>
      <w:r>
        <w:rPr>
          <w:rtl/>
        </w:rPr>
        <w:t xml:space="preserve">ובגליל </w:t>
      </w:r>
      <w:bookmarkStart w:id="17924" w:name="_ETM_Q41_440860"/>
      <w:bookmarkEnd w:id="17924"/>
      <w:r>
        <w:rPr>
          <w:rtl/>
        </w:rPr>
        <w:t xml:space="preserve">מתוך </w:t>
      </w:r>
      <w:bookmarkStart w:id="17925" w:name="_ETM_Q41_441279"/>
      <w:bookmarkEnd w:id="17925"/>
      <w:r>
        <w:rPr>
          <w:rtl/>
        </w:rPr>
        <w:t xml:space="preserve">הכרה </w:t>
      </w:r>
      <w:bookmarkStart w:id="17926" w:name="_ETM_Q41_441699"/>
      <w:bookmarkEnd w:id="17926"/>
      <w:r>
        <w:rPr>
          <w:rtl/>
        </w:rPr>
        <w:t xml:space="preserve">בכך </w:t>
      </w:r>
      <w:bookmarkStart w:id="17927" w:name="_ETM_Q41_442629"/>
      <w:bookmarkEnd w:id="17927"/>
      <w:r>
        <w:rPr>
          <w:rtl/>
        </w:rPr>
        <w:t xml:space="preserve">שההתיישבות </w:t>
      </w:r>
      <w:bookmarkStart w:id="17928" w:name="_ETM_Q41_443499"/>
      <w:bookmarkEnd w:id="17928"/>
      <w:r>
        <w:rPr>
          <w:rtl/>
        </w:rPr>
        <w:t xml:space="preserve">באזורים </w:t>
      </w:r>
      <w:bookmarkStart w:id="17929" w:name="_ETM_Q41_444099"/>
      <w:bookmarkEnd w:id="17929"/>
      <w:r>
        <w:rPr>
          <w:rtl/>
        </w:rPr>
        <w:t xml:space="preserve">אלו </w:t>
      </w:r>
      <w:bookmarkStart w:id="17930" w:name="_ETM_Q41_444909"/>
      <w:bookmarkEnd w:id="17930"/>
      <w:r>
        <w:rPr>
          <w:rtl/>
        </w:rPr>
        <w:t xml:space="preserve">עשויה </w:t>
      </w:r>
      <w:bookmarkStart w:id="17931" w:name="_ETM_Q41_445479"/>
      <w:bookmarkEnd w:id="17931"/>
      <w:r>
        <w:rPr>
          <w:rtl/>
        </w:rPr>
        <w:t xml:space="preserve">לכלול </w:t>
      </w:r>
      <w:bookmarkStart w:id="17932" w:name="_ETM_Q41_446349"/>
      <w:bookmarkEnd w:id="17932"/>
      <w:r>
        <w:rPr>
          <w:rtl/>
        </w:rPr>
        <w:t xml:space="preserve">אתגרים </w:t>
      </w:r>
      <w:bookmarkStart w:id="17933" w:name="_ETM_Q41_447279"/>
      <w:bookmarkEnd w:id="17933"/>
      <w:r>
        <w:rPr>
          <w:rtl/>
        </w:rPr>
        <w:t>ביטחוניים</w:t>
      </w:r>
      <w:r>
        <w:rPr>
          <w:rFonts w:hint="cs"/>
          <w:rtl/>
        </w:rPr>
        <w:t>,</w:t>
      </w:r>
      <w:r>
        <w:rPr>
          <w:rtl/>
        </w:rPr>
        <w:t xml:space="preserve"> </w:t>
      </w:r>
      <w:bookmarkStart w:id="17934" w:name="_ETM_Q41_448330"/>
      <w:bookmarkEnd w:id="17934"/>
      <w:r>
        <w:rPr>
          <w:rtl/>
        </w:rPr>
        <w:t xml:space="preserve">מוסריים </w:t>
      </w:r>
      <w:bookmarkStart w:id="17935" w:name="_ETM_Q41_449020"/>
      <w:bookmarkEnd w:id="17935"/>
      <w:r>
        <w:rPr>
          <w:rtl/>
        </w:rPr>
        <w:t>ייחודיים</w:t>
      </w:r>
      <w:r>
        <w:rPr>
          <w:rFonts w:hint="cs"/>
          <w:rtl/>
        </w:rPr>
        <w:t>,</w:t>
      </w:r>
      <w:r>
        <w:rPr>
          <w:rtl/>
        </w:rPr>
        <w:t xml:space="preserve"> </w:t>
      </w:r>
      <w:bookmarkStart w:id="17936" w:name="_ETM_Q41_450039"/>
      <w:bookmarkEnd w:id="17936"/>
      <w:r>
        <w:rPr>
          <w:rtl/>
        </w:rPr>
        <w:t xml:space="preserve">ומימוש </w:t>
      </w:r>
      <w:bookmarkStart w:id="17937" w:name="_ETM_Q41_450849"/>
      <w:bookmarkEnd w:id="17937"/>
      <w:r>
        <w:rPr>
          <w:rtl/>
        </w:rPr>
        <w:t xml:space="preserve">החזון </w:t>
      </w:r>
      <w:bookmarkStart w:id="17938" w:name="_ETM_Q41_451599"/>
      <w:bookmarkEnd w:id="17938"/>
      <w:r>
        <w:rPr>
          <w:rtl/>
        </w:rPr>
        <w:t>הציוני</w:t>
      </w:r>
      <w:r>
        <w:rPr>
          <w:rFonts w:hint="cs"/>
          <w:rtl/>
        </w:rPr>
        <w:t>.</w:t>
      </w:r>
      <w:r>
        <w:rPr>
          <w:rtl/>
        </w:rPr>
        <w:t xml:space="preserve"> </w:t>
      </w:r>
      <w:bookmarkStart w:id="17939" w:name="_ETM_Q41_453410"/>
      <w:bookmarkEnd w:id="17939"/>
    </w:p>
    <w:p w:rsidR="000F25F8" w:rsidRDefault="000F25F8" w:rsidP="00CE6ABA">
      <w:pPr>
        <w:rPr>
          <w:rtl/>
        </w:rPr>
      </w:pPr>
      <w:bookmarkStart w:id="17940" w:name="_ETM_Q41_453676"/>
      <w:bookmarkStart w:id="17941" w:name="_ETM_Q41_453758"/>
      <w:bookmarkStart w:id="17942" w:name="_ETM_Q41_453825"/>
      <w:bookmarkEnd w:id="17940"/>
      <w:bookmarkEnd w:id="17941"/>
      <w:bookmarkEnd w:id="17942"/>
    </w:p>
    <w:p w:rsidR="000F25F8" w:rsidRDefault="000F25F8" w:rsidP="00CE6ABA">
      <w:pPr>
        <w:rPr>
          <w:rtl/>
        </w:rPr>
      </w:pPr>
      <w:bookmarkStart w:id="17943" w:name="_ETM_Q41_453902"/>
      <w:bookmarkEnd w:id="17943"/>
      <w:r>
        <w:rPr>
          <w:rtl/>
        </w:rPr>
        <w:t xml:space="preserve">בנוסף </w:t>
      </w:r>
      <w:bookmarkStart w:id="17944" w:name="_ETM_Q41_454010"/>
      <w:bookmarkEnd w:id="17944"/>
      <w:r>
        <w:rPr>
          <w:rtl/>
        </w:rPr>
        <w:t xml:space="preserve">לכך </w:t>
      </w:r>
      <w:bookmarkStart w:id="17945" w:name="_ETM_Q41_454640"/>
      <w:bookmarkEnd w:id="17945"/>
      <w:r>
        <w:rPr>
          <w:rtl/>
        </w:rPr>
        <w:t xml:space="preserve">יהיה </w:t>
      </w:r>
      <w:bookmarkStart w:id="17946" w:name="_ETM_Q41_454880"/>
      <w:bookmarkEnd w:id="17946"/>
      <w:r>
        <w:rPr>
          <w:rtl/>
        </w:rPr>
        <w:t xml:space="preserve">זה </w:t>
      </w:r>
      <w:bookmarkStart w:id="17947" w:name="_ETM_Q41_455060"/>
      <w:bookmarkEnd w:id="17947"/>
      <w:r>
        <w:rPr>
          <w:rtl/>
        </w:rPr>
        <w:t xml:space="preserve">ראוי </w:t>
      </w:r>
      <w:bookmarkStart w:id="17948" w:name="_ETM_Q41_455630"/>
      <w:bookmarkEnd w:id="17948"/>
      <w:r>
        <w:rPr>
          <w:rtl/>
        </w:rPr>
        <w:t xml:space="preserve">להעניק </w:t>
      </w:r>
      <w:bookmarkStart w:id="17949" w:name="_ETM_Q41_456230"/>
      <w:bookmarkEnd w:id="17949"/>
      <w:r>
        <w:rPr>
          <w:rtl/>
        </w:rPr>
        <w:t xml:space="preserve">קרקעות </w:t>
      </w:r>
      <w:bookmarkStart w:id="17950" w:name="_ETM_Q41_457130"/>
      <w:bookmarkEnd w:id="17950"/>
      <w:r>
        <w:rPr>
          <w:rtl/>
        </w:rPr>
        <w:t xml:space="preserve">כתגמול </w:t>
      </w:r>
      <w:bookmarkStart w:id="17951" w:name="_ETM_Q41_458300"/>
      <w:bookmarkEnd w:id="17951"/>
      <w:r>
        <w:rPr>
          <w:rtl/>
        </w:rPr>
        <w:t xml:space="preserve">על </w:t>
      </w:r>
      <w:bookmarkStart w:id="17952" w:name="_ETM_Q41_458690"/>
      <w:bookmarkEnd w:id="17952"/>
      <w:r>
        <w:rPr>
          <w:rtl/>
        </w:rPr>
        <w:t xml:space="preserve">נאמנות </w:t>
      </w:r>
      <w:bookmarkStart w:id="17953" w:name="_ETM_Q41_459500"/>
      <w:bookmarkEnd w:id="17953"/>
      <w:r>
        <w:rPr>
          <w:rtl/>
        </w:rPr>
        <w:t>בעבר</w:t>
      </w:r>
      <w:r>
        <w:rPr>
          <w:rFonts w:hint="cs"/>
          <w:rtl/>
        </w:rPr>
        <w:t>.</w:t>
      </w:r>
      <w:r>
        <w:rPr>
          <w:rtl/>
        </w:rPr>
        <w:t xml:space="preserve"> </w:t>
      </w:r>
      <w:bookmarkStart w:id="17954" w:name="_ETM_Q41_460600"/>
      <w:bookmarkEnd w:id="17954"/>
      <w:r>
        <w:rPr>
          <w:rtl/>
        </w:rPr>
        <w:t xml:space="preserve">במקום </w:t>
      </w:r>
      <w:bookmarkStart w:id="17955" w:name="_ETM_Q41_461140"/>
      <w:bookmarkEnd w:id="17955"/>
      <w:r>
        <w:rPr>
          <w:rFonts w:hint="cs"/>
          <w:rtl/>
        </w:rPr>
        <w:t>ש</w:t>
      </w:r>
      <w:r>
        <w:rPr>
          <w:rtl/>
        </w:rPr>
        <w:t xml:space="preserve">בו </w:t>
      </w:r>
      <w:bookmarkStart w:id="17956" w:name="_ETM_Q41_461320"/>
      <w:bookmarkEnd w:id="17956"/>
      <w:r>
        <w:rPr>
          <w:rtl/>
        </w:rPr>
        <w:t xml:space="preserve">מתיישבים </w:t>
      </w:r>
      <w:bookmarkStart w:id="17957" w:name="_ETM_Q41_462010"/>
      <w:bookmarkEnd w:id="17957"/>
      <w:r>
        <w:rPr>
          <w:rtl/>
        </w:rPr>
        <w:t>ערכ</w:t>
      </w:r>
      <w:r>
        <w:rPr>
          <w:rFonts w:hint="cs"/>
          <w:rtl/>
        </w:rPr>
        <w:t>י</w:t>
      </w:r>
      <w:r>
        <w:rPr>
          <w:rtl/>
        </w:rPr>
        <w:t xml:space="preserve">ם </w:t>
      </w:r>
      <w:bookmarkStart w:id="17958" w:name="_ETM_Q41_462550"/>
      <w:bookmarkEnd w:id="17958"/>
      <w:r>
        <w:rPr>
          <w:rtl/>
        </w:rPr>
        <w:t xml:space="preserve">אלו </w:t>
      </w:r>
      <w:bookmarkStart w:id="17959" w:name="_ETM_Q41_463360"/>
      <w:bookmarkEnd w:id="17959"/>
      <w:r>
        <w:rPr>
          <w:rtl/>
        </w:rPr>
        <w:t xml:space="preserve">יוכלו </w:t>
      </w:r>
      <w:bookmarkStart w:id="17960" w:name="_ETM_Q41_463839"/>
      <w:bookmarkEnd w:id="17960"/>
      <w:r>
        <w:rPr>
          <w:rtl/>
        </w:rPr>
        <w:t xml:space="preserve">להמשיך </w:t>
      </w:r>
      <w:bookmarkStart w:id="17961" w:name="_ETM_Q41_464380"/>
      <w:bookmarkEnd w:id="17961"/>
      <w:r>
        <w:rPr>
          <w:rtl/>
        </w:rPr>
        <w:t xml:space="preserve">ולממש </w:t>
      </w:r>
      <w:bookmarkStart w:id="17962" w:name="_ETM_Q41_464950"/>
      <w:bookmarkEnd w:id="17962"/>
      <w:r>
        <w:rPr>
          <w:rtl/>
        </w:rPr>
        <w:t xml:space="preserve">בעתיד </w:t>
      </w:r>
      <w:bookmarkStart w:id="17963" w:name="_ETM_Q41_465940"/>
      <w:bookmarkEnd w:id="17963"/>
      <w:r>
        <w:rPr>
          <w:rtl/>
        </w:rPr>
        <w:t xml:space="preserve">ערכים </w:t>
      </w:r>
      <w:bookmarkStart w:id="17964" w:name="_ETM_Q41_466510"/>
      <w:bookmarkEnd w:id="17964"/>
      <w:r>
        <w:rPr>
          <w:rtl/>
        </w:rPr>
        <w:t xml:space="preserve">חברתיים </w:t>
      </w:r>
      <w:bookmarkStart w:id="17965" w:name="_ETM_Q41_467170"/>
      <w:bookmarkEnd w:id="17965"/>
      <w:r>
        <w:rPr>
          <w:rtl/>
        </w:rPr>
        <w:t xml:space="preserve">נוספים </w:t>
      </w:r>
      <w:bookmarkStart w:id="17966" w:name="_ETM_Q41_467990"/>
      <w:bookmarkEnd w:id="17966"/>
      <w:r>
        <w:rPr>
          <w:rtl/>
        </w:rPr>
        <w:t xml:space="preserve">הנובעים </w:t>
      </w:r>
      <w:bookmarkStart w:id="17967" w:name="_ETM_Q41_469130"/>
      <w:bookmarkEnd w:id="17967"/>
      <w:r>
        <w:rPr>
          <w:rtl/>
        </w:rPr>
        <w:t xml:space="preserve">מעצם </w:t>
      </w:r>
      <w:bookmarkStart w:id="17968" w:name="_ETM_Q41_469849"/>
      <w:bookmarkEnd w:id="17968"/>
      <w:r>
        <w:rPr>
          <w:rtl/>
        </w:rPr>
        <w:t xml:space="preserve">ההתיישבות </w:t>
      </w:r>
      <w:bookmarkStart w:id="17969" w:name="_ETM_Q41_470690"/>
      <w:bookmarkEnd w:id="17969"/>
      <w:r>
        <w:rPr>
          <w:rtl/>
        </w:rPr>
        <w:t xml:space="preserve">בנגב </w:t>
      </w:r>
      <w:bookmarkStart w:id="17970" w:name="_ETM_Q41_471380"/>
      <w:bookmarkEnd w:id="17970"/>
      <w:r>
        <w:rPr>
          <w:rtl/>
        </w:rPr>
        <w:t>ובגליל</w:t>
      </w:r>
      <w:r>
        <w:rPr>
          <w:rFonts w:hint="cs"/>
          <w:rtl/>
        </w:rPr>
        <w:t>.</w:t>
      </w:r>
      <w:r>
        <w:rPr>
          <w:rtl/>
        </w:rPr>
        <w:t xml:space="preserve"> </w:t>
      </w:r>
      <w:bookmarkStart w:id="17971" w:name="_ETM_Q41_472699"/>
      <w:bookmarkEnd w:id="17971"/>
      <w:r>
        <w:rPr>
          <w:rtl/>
        </w:rPr>
        <w:t xml:space="preserve">לכן </w:t>
      </w:r>
      <w:bookmarkStart w:id="17972" w:name="_ETM_Q41_473210"/>
      <w:bookmarkEnd w:id="17972"/>
      <w:r>
        <w:rPr>
          <w:rtl/>
        </w:rPr>
        <w:t xml:space="preserve">מוצע </w:t>
      </w:r>
      <w:bookmarkStart w:id="17973" w:name="_ETM_Q41_473600"/>
      <w:bookmarkEnd w:id="17973"/>
      <w:r>
        <w:rPr>
          <w:rtl/>
        </w:rPr>
        <w:t xml:space="preserve">לקבוע </w:t>
      </w:r>
      <w:bookmarkStart w:id="17974" w:name="_ETM_Q41_474650"/>
      <w:bookmarkEnd w:id="17974"/>
      <w:r>
        <w:rPr>
          <w:rtl/>
        </w:rPr>
        <w:t xml:space="preserve">כי </w:t>
      </w:r>
      <w:bookmarkStart w:id="17975" w:name="_ETM_Q41_474860"/>
      <w:bookmarkEnd w:id="17975"/>
      <w:r>
        <w:rPr>
          <w:rtl/>
        </w:rPr>
        <w:t xml:space="preserve">רשות </w:t>
      </w:r>
      <w:bookmarkStart w:id="17976" w:name="_ETM_Q41_475430"/>
      <w:bookmarkEnd w:id="17976"/>
      <w:r>
        <w:rPr>
          <w:rtl/>
        </w:rPr>
        <w:t xml:space="preserve">מקרקעי </w:t>
      </w:r>
      <w:bookmarkStart w:id="17977" w:name="_ETM_Q41_476029"/>
      <w:bookmarkEnd w:id="17977"/>
      <w:r>
        <w:rPr>
          <w:rtl/>
        </w:rPr>
        <w:t xml:space="preserve">ישראל </w:t>
      </w:r>
      <w:bookmarkStart w:id="17978" w:name="_ETM_Q41_477040"/>
      <w:bookmarkEnd w:id="17978"/>
      <w:r>
        <w:rPr>
          <w:rtl/>
        </w:rPr>
        <w:t xml:space="preserve">תקצה </w:t>
      </w:r>
      <w:bookmarkStart w:id="17979" w:name="_ETM_Q41_477610"/>
      <w:bookmarkEnd w:id="17979"/>
      <w:r>
        <w:rPr>
          <w:rtl/>
        </w:rPr>
        <w:t xml:space="preserve">קרקע </w:t>
      </w:r>
      <w:bookmarkStart w:id="17980" w:name="_ETM_Q41_478120"/>
      <w:bookmarkEnd w:id="17980"/>
      <w:r>
        <w:rPr>
          <w:rtl/>
        </w:rPr>
        <w:t xml:space="preserve">ללא </w:t>
      </w:r>
      <w:bookmarkStart w:id="17981" w:name="_ETM_Q41_478419"/>
      <w:bookmarkEnd w:id="17981"/>
      <w:r>
        <w:rPr>
          <w:rtl/>
        </w:rPr>
        <w:t xml:space="preserve">תמורה </w:t>
      </w:r>
      <w:bookmarkStart w:id="17982" w:name="_ETM_Q41_479260"/>
      <w:bookmarkEnd w:id="17982"/>
      <w:r>
        <w:rPr>
          <w:rtl/>
        </w:rPr>
        <w:t xml:space="preserve">לחיילים </w:t>
      </w:r>
      <w:bookmarkStart w:id="17983" w:name="_ETM_Q41_480040"/>
      <w:bookmarkEnd w:id="17983"/>
      <w:r>
        <w:rPr>
          <w:rtl/>
        </w:rPr>
        <w:t xml:space="preserve">משוחררים </w:t>
      </w:r>
      <w:bookmarkStart w:id="17984" w:name="_ETM_Q41_480000"/>
      <w:bookmarkEnd w:id="17984"/>
      <w:r>
        <w:rPr>
          <w:rFonts w:hint="cs"/>
          <w:rtl/>
        </w:rPr>
        <w:t>ולמשרתי</w:t>
      </w:r>
      <w:r>
        <w:rPr>
          <w:rtl/>
        </w:rPr>
        <w:t xml:space="preserve"> </w:t>
      </w:r>
      <w:bookmarkStart w:id="17985" w:name="_ETM_Q41_480659"/>
      <w:bookmarkStart w:id="17986" w:name="_ETM_Q41_481740"/>
      <w:bookmarkEnd w:id="17985"/>
      <w:bookmarkEnd w:id="17986"/>
      <w:r>
        <w:rPr>
          <w:rtl/>
        </w:rPr>
        <w:t xml:space="preserve">שירות </w:t>
      </w:r>
      <w:bookmarkStart w:id="17987" w:name="_ETM_Q41_482250"/>
      <w:bookmarkEnd w:id="17987"/>
      <w:r>
        <w:rPr>
          <w:rtl/>
        </w:rPr>
        <w:t>לאומי</w:t>
      </w:r>
      <w:r>
        <w:rPr>
          <w:rFonts w:hint="cs"/>
          <w:rtl/>
        </w:rPr>
        <w:t xml:space="preserve"> </w:t>
      </w:r>
      <w:r>
        <w:rPr>
          <w:rtl/>
        </w:rPr>
        <w:t xml:space="preserve">אזרחי </w:t>
      </w:r>
      <w:bookmarkStart w:id="17988" w:name="_ETM_Q41_483610"/>
      <w:bookmarkEnd w:id="17988"/>
      <w:r>
        <w:rPr>
          <w:rtl/>
        </w:rPr>
        <w:t xml:space="preserve">שסיימו </w:t>
      </w:r>
      <w:bookmarkStart w:id="17989" w:name="_ETM_Q41_484269"/>
      <w:bookmarkEnd w:id="17989"/>
      <w:r>
        <w:rPr>
          <w:rtl/>
        </w:rPr>
        <w:t xml:space="preserve">את </w:t>
      </w:r>
      <w:bookmarkStart w:id="17990" w:name="_ETM_Q41_484390"/>
      <w:bookmarkEnd w:id="17990"/>
      <w:r>
        <w:rPr>
          <w:rtl/>
        </w:rPr>
        <w:t xml:space="preserve">שירותם </w:t>
      </w:r>
      <w:bookmarkStart w:id="17991" w:name="_ETM_Q41_485290"/>
      <w:bookmarkEnd w:id="17991"/>
      <w:r>
        <w:rPr>
          <w:rtl/>
        </w:rPr>
        <w:t xml:space="preserve">למען </w:t>
      </w:r>
      <w:bookmarkStart w:id="17992" w:name="_ETM_Q41_485859"/>
      <w:bookmarkEnd w:id="17992"/>
      <w:r>
        <w:rPr>
          <w:rtl/>
        </w:rPr>
        <w:t xml:space="preserve">בניית </w:t>
      </w:r>
      <w:bookmarkStart w:id="17993" w:name="_ETM_Q41_486309"/>
      <w:bookmarkEnd w:id="17993"/>
      <w:r>
        <w:rPr>
          <w:rtl/>
        </w:rPr>
        <w:t xml:space="preserve">בתי </w:t>
      </w:r>
      <w:bookmarkStart w:id="17994" w:name="_ETM_Q41_486639"/>
      <w:bookmarkEnd w:id="17994"/>
      <w:r>
        <w:rPr>
          <w:rtl/>
        </w:rPr>
        <w:t xml:space="preserve">מגורים </w:t>
      </w:r>
      <w:bookmarkStart w:id="17995" w:name="_ETM_Q41_487569"/>
      <w:bookmarkEnd w:id="17995"/>
      <w:r>
        <w:rPr>
          <w:rtl/>
        </w:rPr>
        <w:t xml:space="preserve">באזורי </w:t>
      </w:r>
      <w:bookmarkStart w:id="17996" w:name="_ETM_Q41_488320"/>
      <w:bookmarkEnd w:id="17996"/>
      <w:r>
        <w:rPr>
          <w:rtl/>
        </w:rPr>
        <w:t xml:space="preserve">עדיפות </w:t>
      </w:r>
      <w:bookmarkStart w:id="17997" w:name="_ETM_Q41_488980"/>
      <w:bookmarkEnd w:id="17997"/>
      <w:r>
        <w:rPr>
          <w:rtl/>
        </w:rPr>
        <w:t>לאומית</w:t>
      </w:r>
      <w:r>
        <w:rPr>
          <w:rFonts w:hint="cs"/>
          <w:rtl/>
        </w:rPr>
        <w:t>.</w:t>
      </w:r>
      <w:r>
        <w:rPr>
          <w:rtl/>
        </w:rPr>
        <w:t xml:space="preserve"> </w:t>
      </w:r>
      <w:bookmarkStart w:id="17998" w:name="_ETM_Q41_490300"/>
      <w:bookmarkEnd w:id="17998"/>
    </w:p>
    <w:p w:rsidR="000F25F8" w:rsidRDefault="000F25F8" w:rsidP="00CE6ABA">
      <w:pPr>
        <w:rPr>
          <w:rtl/>
        </w:rPr>
      </w:pPr>
      <w:bookmarkStart w:id="17999" w:name="_ETM_Q41_493513"/>
      <w:bookmarkStart w:id="18000" w:name="_ETM_Q41_493604"/>
      <w:bookmarkEnd w:id="17999"/>
      <w:bookmarkEnd w:id="18000"/>
    </w:p>
    <w:p w:rsidR="000F25F8" w:rsidRDefault="000F25F8" w:rsidP="00CE6ABA">
      <w:pPr>
        <w:rPr>
          <w:rtl/>
        </w:rPr>
      </w:pPr>
      <w:bookmarkStart w:id="18001" w:name="_ETM_Q41_493657"/>
      <w:bookmarkStart w:id="18002" w:name="_ETM_Q41_493750"/>
      <w:bookmarkEnd w:id="18001"/>
      <w:bookmarkEnd w:id="18002"/>
      <w:r>
        <w:rPr>
          <w:rtl/>
        </w:rPr>
        <w:t xml:space="preserve">לא </w:t>
      </w:r>
      <w:bookmarkStart w:id="18003" w:name="_ETM_Q41_490599"/>
      <w:bookmarkEnd w:id="18003"/>
      <w:r>
        <w:rPr>
          <w:rtl/>
        </w:rPr>
        <w:t xml:space="preserve">במקרה </w:t>
      </w:r>
      <w:bookmarkStart w:id="18004" w:name="_ETM_Q41_491690"/>
      <w:bookmarkEnd w:id="18004"/>
      <w:r>
        <w:rPr>
          <w:rtl/>
        </w:rPr>
        <w:t xml:space="preserve">ראה </w:t>
      </w:r>
      <w:bookmarkStart w:id="18005" w:name="_ETM_Q41_492200"/>
      <w:bookmarkEnd w:id="18005"/>
      <w:r>
        <w:rPr>
          <w:rtl/>
        </w:rPr>
        <w:t xml:space="preserve">דוד </w:t>
      </w:r>
      <w:bookmarkStart w:id="18006" w:name="_ETM_Q41_492589"/>
      <w:bookmarkEnd w:id="18006"/>
      <w:r>
        <w:rPr>
          <w:rtl/>
        </w:rPr>
        <w:t>בן</w:t>
      </w:r>
      <w:bookmarkStart w:id="18007" w:name="_ETM_Q41_492740"/>
      <w:bookmarkEnd w:id="18007"/>
      <w:r>
        <w:rPr>
          <w:rFonts w:hint="cs"/>
          <w:rtl/>
        </w:rPr>
        <w:t>-</w:t>
      </w:r>
      <w:r>
        <w:rPr>
          <w:rtl/>
        </w:rPr>
        <w:t>גוריון</w:t>
      </w:r>
      <w:r>
        <w:rPr>
          <w:rFonts w:hint="cs"/>
          <w:rtl/>
        </w:rPr>
        <w:t>,</w:t>
      </w:r>
      <w:r>
        <w:rPr>
          <w:rtl/>
        </w:rPr>
        <w:t xml:space="preserve"> </w:t>
      </w:r>
      <w:bookmarkStart w:id="18008" w:name="_ETM_Q41_493790"/>
      <w:bookmarkEnd w:id="18008"/>
      <w:r>
        <w:rPr>
          <w:rtl/>
        </w:rPr>
        <w:t xml:space="preserve">האב </w:t>
      </w:r>
      <w:bookmarkStart w:id="18009" w:name="_ETM_Q41_494330"/>
      <w:bookmarkEnd w:id="18009"/>
      <w:r>
        <w:rPr>
          <w:rtl/>
        </w:rPr>
        <w:t xml:space="preserve">המייסד </w:t>
      </w:r>
      <w:bookmarkStart w:id="18010" w:name="_ETM_Q41_495080"/>
      <w:bookmarkEnd w:id="18010"/>
      <w:r>
        <w:rPr>
          <w:rtl/>
        </w:rPr>
        <w:t xml:space="preserve">של </w:t>
      </w:r>
      <w:bookmarkStart w:id="18011" w:name="_ETM_Q41_495380"/>
      <w:bookmarkEnd w:id="18011"/>
      <w:r>
        <w:rPr>
          <w:rtl/>
        </w:rPr>
        <w:t xml:space="preserve">מדינת </w:t>
      </w:r>
      <w:bookmarkStart w:id="18012" w:name="_ETM_Q41_495830"/>
      <w:bookmarkEnd w:id="18012"/>
      <w:r>
        <w:rPr>
          <w:rtl/>
        </w:rPr>
        <w:t>ישראל</w:t>
      </w:r>
      <w:r>
        <w:rPr>
          <w:rFonts w:hint="cs"/>
          <w:rtl/>
        </w:rPr>
        <w:t>,</w:t>
      </w:r>
      <w:r>
        <w:rPr>
          <w:rtl/>
        </w:rPr>
        <w:t xml:space="preserve"> </w:t>
      </w:r>
      <w:bookmarkStart w:id="18013" w:name="_ETM_Q41_496789"/>
      <w:bookmarkEnd w:id="18013"/>
      <w:r>
        <w:rPr>
          <w:rtl/>
        </w:rPr>
        <w:t xml:space="preserve">את </w:t>
      </w:r>
      <w:bookmarkStart w:id="18014" w:name="_ETM_Q41_497029"/>
      <w:bookmarkEnd w:id="18014"/>
      <w:r>
        <w:rPr>
          <w:rtl/>
        </w:rPr>
        <w:t xml:space="preserve">הנגב </w:t>
      </w:r>
      <w:bookmarkStart w:id="18015" w:name="_ETM_Q41_497600"/>
      <w:bookmarkEnd w:id="18015"/>
      <w:r>
        <w:rPr>
          <w:rFonts w:hint="cs"/>
          <w:rtl/>
        </w:rPr>
        <w:t>כ"סלע העתיד"</w:t>
      </w:r>
      <w:r>
        <w:rPr>
          <w:rtl/>
        </w:rPr>
        <w:t xml:space="preserve"> </w:t>
      </w:r>
      <w:bookmarkStart w:id="18016" w:name="_ETM_Q41_498140"/>
      <w:bookmarkStart w:id="18017" w:name="_ETM_Q41_498350"/>
      <w:bookmarkStart w:id="18018" w:name="_ETM_Q41_499130"/>
      <w:bookmarkEnd w:id="18016"/>
      <w:bookmarkEnd w:id="18017"/>
      <w:bookmarkEnd w:id="18018"/>
      <w:r>
        <w:rPr>
          <w:rtl/>
        </w:rPr>
        <w:t xml:space="preserve">של </w:t>
      </w:r>
      <w:bookmarkStart w:id="18019" w:name="_ETM_Q41_499460"/>
      <w:bookmarkEnd w:id="18019"/>
      <w:r>
        <w:rPr>
          <w:rtl/>
        </w:rPr>
        <w:t>המדינה</w:t>
      </w:r>
      <w:r>
        <w:rPr>
          <w:rFonts w:hint="cs"/>
          <w:rtl/>
        </w:rPr>
        <w:t>;</w:t>
      </w:r>
      <w:r>
        <w:rPr>
          <w:rtl/>
        </w:rPr>
        <w:t xml:space="preserve"> </w:t>
      </w:r>
      <w:bookmarkStart w:id="18020" w:name="_ETM_Q41_500499"/>
      <w:bookmarkEnd w:id="18020"/>
      <w:r>
        <w:rPr>
          <w:rtl/>
        </w:rPr>
        <w:t xml:space="preserve">לא </w:t>
      </w:r>
      <w:bookmarkStart w:id="18021" w:name="_ETM_Q41_500769"/>
      <w:bookmarkEnd w:id="18021"/>
      <w:r>
        <w:rPr>
          <w:rtl/>
        </w:rPr>
        <w:t xml:space="preserve">במקרה </w:t>
      </w:r>
      <w:bookmarkStart w:id="18022" w:name="_ETM_Q41_501279"/>
      <w:bookmarkEnd w:id="18022"/>
      <w:r>
        <w:rPr>
          <w:rFonts w:hint="cs"/>
          <w:rtl/>
        </w:rPr>
        <w:t>ה</w:t>
      </w:r>
      <w:r>
        <w:rPr>
          <w:rtl/>
        </w:rPr>
        <w:t xml:space="preserve">חליט </w:t>
      </w:r>
      <w:bookmarkStart w:id="18023" w:name="_ETM_Q41_501730"/>
      <w:bookmarkEnd w:id="18023"/>
      <w:r>
        <w:rPr>
          <w:rtl/>
        </w:rPr>
        <w:t xml:space="preserve">יחד </w:t>
      </w:r>
      <w:bookmarkStart w:id="18024" w:name="_ETM_Q41_502710"/>
      <w:bookmarkEnd w:id="18024"/>
      <w:r>
        <w:rPr>
          <w:rFonts w:hint="cs"/>
          <w:rtl/>
        </w:rPr>
        <w:t>ע</w:t>
      </w:r>
      <w:r>
        <w:rPr>
          <w:rtl/>
        </w:rPr>
        <w:t xml:space="preserve">ם </w:t>
      </w:r>
      <w:bookmarkStart w:id="18025" w:name="_ETM_Q41_502890"/>
      <w:bookmarkEnd w:id="18025"/>
      <w:r>
        <w:rPr>
          <w:rFonts w:hint="cs"/>
          <w:rtl/>
        </w:rPr>
        <w:t>פולה,</w:t>
      </w:r>
      <w:r>
        <w:rPr>
          <w:rtl/>
        </w:rPr>
        <w:t xml:space="preserve"> </w:t>
      </w:r>
      <w:bookmarkStart w:id="18026" w:name="_ETM_Q41_503130"/>
      <w:bookmarkEnd w:id="18026"/>
      <w:r>
        <w:rPr>
          <w:rtl/>
        </w:rPr>
        <w:t>רעייתו</w:t>
      </w:r>
      <w:r>
        <w:rPr>
          <w:rFonts w:hint="cs"/>
          <w:rtl/>
        </w:rPr>
        <w:t>,</w:t>
      </w:r>
      <w:r>
        <w:rPr>
          <w:rtl/>
        </w:rPr>
        <w:t xml:space="preserve"> </w:t>
      </w:r>
      <w:bookmarkStart w:id="18027" w:name="_ETM_Q41_503849"/>
      <w:bookmarkEnd w:id="18027"/>
      <w:r>
        <w:rPr>
          <w:rtl/>
        </w:rPr>
        <w:t xml:space="preserve">ב-1953 </w:t>
      </w:r>
      <w:bookmarkStart w:id="18028" w:name="_ETM_Q41_505890"/>
      <w:bookmarkEnd w:id="18028"/>
      <w:r>
        <w:rPr>
          <w:rtl/>
        </w:rPr>
        <w:t xml:space="preserve">להתיישב </w:t>
      </w:r>
      <w:bookmarkStart w:id="18029" w:name="_ETM_Q41_506849"/>
      <w:bookmarkEnd w:id="18029"/>
      <w:r>
        <w:rPr>
          <w:rtl/>
        </w:rPr>
        <w:t xml:space="preserve">בשדה </w:t>
      </w:r>
      <w:bookmarkStart w:id="18030" w:name="_ETM_Q41_507269"/>
      <w:bookmarkEnd w:id="18030"/>
      <w:r>
        <w:rPr>
          <w:rtl/>
        </w:rPr>
        <w:t>בוקר</w:t>
      </w:r>
      <w:r>
        <w:rPr>
          <w:rFonts w:hint="cs"/>
          <w:rtl/>
        </w:rPr>
        <w:t>;</w:t>
      </w:r>
      <w:r>
        <w:rPr>
          <w:rtl/>
        </w:rPr>
        <w:t xml:space="preserve"> </w:t>
      </w:r>
      <w:bookmarkStart w:id="18031" w:name="_ETM_Q41_508310"/>
      <w:bookmarkEnd w:id="18031"/>
      <w:r>
        <w:rPr>
          <w:rtl/>
        </w:rPr>
        <w:t xml:space="preserve">לא </w:t>
      </w:r>
      <w:bookmarkStart w:id="18032" w:name="_ETM_Q41_508579"/>
      <w:bookmarkEnd w:id="18032"/>
      <w:r>
        <w:rPr>
          <w:rtl/>
        </w:rPr>
        <w:t xml:space="preserve">במקרה </w:t>
      </w:r>
      <w:bookmarkStart w:id="18033" w:name="_ETM_Q41_509089"/>
      <w:bookmarkEnd w:id="18033"/>
      <w:r>
        <w:rPr>
          <w:rtl/>
        </w:rPr>
        <w:t xml:space="preserve">אמר </w:t>
      </w:r>
      <w:bookmarkStart w:id="18034" w:name="_ETM_Q41_509390"/>
      <w:bookmarkEnd w:id="18034"/>
      <w:r>
        <w:rPr>
          <w:rtl/>
        </w:rPr>
        <w:t xml:space="preserve">את </w:t>
      </w:r>
      <w:bookmarkStart w:id="18035" w:name="_ETM_Q41_509509"/>
      <w:bookmarkEnd w:id="18035"/>
      <w:r>
        <w:rPr>
          <w:rtl/>
        </w:rPr>
        <w:t>המשפט</w:t>
      </w:r>
      <w:r>
        <w:rPr>
          <w:rFonts w:hint="cs"/>
          <w:rtl/>
        </w:rPr>
        <w:t>:</w:t>
      </w:r>
      <w:r>
        <w:rPr>
          <w:rtl/>
        </w:rPr>
        <w:t xml:space="preserve"> </w:t>
      </w:r>
      <w:bookmarkStart w:id="18036" w:name="_ETM_Q41_510500"/>
      <w:bookmarkEnd w:id="18036"/>
      <w:r>
        <w:rPr>
          <w:rtl/>
        </w:rPr>
        <w:t xml:space="preserve">אם </w:t>
      </w:r>
      <w:bookmarkStart w:id="18037" w:name="_ETM_Q41_510679"/>
      <w:bookmarkEnd w:id="18037"/>
      <w:r>
        <w:rPr>
          <w:rtl/>
        </w:rPr>
        <w:t xml:space="preserve">אנחנו </w:t>
      </w:r>
      <w:bookmarkStart w:id="18038" w:name="_ETM_Q41_511550"/>
      <w:bookmarkEnd w:id="18038"/>
      <w:r>
        <w:rPr>
          <w:rtl/>
        </w:rPr>
        <w:t xml:space="preserve">לא </w:t>
      </w:r>
      <w:bookmarkStart w:id="18039" w:name="_ETM_Q41_511880"/>
      <w:bookmarkEnd w:id="18039"/>
      <w:r>
        <w:rPr>
          <w:rtl/>
        </w:rPr>
        <w:t xml:space="preserve">נכבוש </w:t>
      </w:r>
      <w:bookmarkStart w:id="18040" w:name="_ETM_Q41_512420"/>
      <w:bookmarkEnd w:id="18040"/>
      <w:r>
        <w:rPr>
          <w:rtl/>
        </w:rPr>
        <w:t xml:space="preserve">את </w:t>
      </w:r>
      <w:bookmarkStart w:id="18041" w:name="_ETM_Q41_512570"/>
      <w:bookmarkEnd w:id="18041"/>
      <w:r>
        <w:rPr>
          <w:rtl/>
        </w:rPr>
        <w:t>המדבר</w:t>
      </w:r>
      <w:r>
        <w:rPr>
          <w:rFonts w:hint="cs"/>
          <w:rtl/>
        </w:rPr>
        <w:t>,</w:t>
      </w:r>
      <w:r>
        <w:rPr>
          <w:rtl/>
        </w:rPr>
        <w:t xml:space="preserve"> </w:t>
      </w:r>
      <w:bookmarkStart w:id="18042" w:name="_ETM_Q41_513410"/>
      <w:bookmarkEnd w:id="18042"/>
      <w:r>
        <w:rPr>
          <w:rtl/>
        </w:rPr>
        <w:t xml:space="preserve">המדבר </w:t>
      </w:r>
      <w:bookmarkStart w:id="18043" w:name="_ETM_Q41_514100"/>
      <w:bookmarkEnd w:id="18043"/>
      <w:r>
        <w:rPr>
          <w:rtl/>
        </w:rPr>
        <w:t xml:space="preserve">יכבוש </w:t>
      </w:r>
      <w:bookmarkStart w:id="18044" w:name="_ETM_Q41_514730"/>
      <w:bookmarkEnd w:id="18044"/>
      <w:r>
        <w:rPr>
          <w:rtl/>
        </w:rPr>
        <w:t>אותנו</w:t>
      </w:r>
      <w:r>
        <w:rPr>
          <w:rFonts w:hint="cs"/>
          <w:rtl/>
        </w:rPr>
        <w:t>.</w:t>
      </w:r>
      <w:r>
        <w:rPr>
          <w:rtl/>
        </w:rPr>
        <w:t xml:space="preserve"> </w:t>
      </w:r>
      <w:bookmarkStart w:id="18045" w:name="_ETM_Q41_516000"/>
      <w:bookmarkEnd w:id="18045"/>
      <w:r>
        <w:rPr>
          <w:rtl/>
        </w:rPr>
        <w:t>הנגב</w:t>
      </w:r>
      <w:r>
        <w:rPr>
          <w:rFonts w:hint="cs"/>
          <w:rtl/>
        </w:rPr>
        <w:t>,</w:t>
      </w:r>
      <w:r>
        <w:rPr>
          <w:rtl/>
        </w:rPr>
        <w:t xml:space="preserve"> </w:t>
      </w:r>
      <w:bookmarkStart w:id="18046" w:name="_ETM_Q41_517290"/>
      <w:bookmarkEnd w:id="18046"/>
      <w:r>
        <w:rPr>
          <w:rtl/>
        </w:rPr>
        <w:t xml:space="preserve">מקריית </w:t>
      </w:r>
      <w:bookmarkStart w:id="18047" w:name="_ETM_Q41_517920"/>
      <w:bookmarkEnd w:id="18047"/>
      <w:r>
        <w:rPr>
          <w:rtl/>
        </w:rPr>
        <w:t xml:space="preserve">גת </w:t>
      </w:r>
      <w:bookmarkStart w:id="18048" w:name="_ETM_Q41_518250"/>
      <w:bookmarkEnd w:id="18048"/>
      <w:r>
        <w:rPr>
          <w:rtl/>
        </w:rPr>
        <w:t xml:space="preserve">בצפון </w:t>
      </w:r>
      <w:bookmarkStart w:id="18049" w:name="_ETM_Q41_519000"/>
      <w:bookmarkEnd w:id="18049"/>
      <w:r>
        <w:rPr>
          <w:rtl/>
        </w:rPr>
        <w:t xml:space="preserve">ועד </w:t>
      </w:r>
      <w:bookmarkStart w:id="18050" w:name="_ETM_Q41_519330"/>
      <w:bookmarkEnd w:id="18050"/>
      <w:r>
        <w:rPr>
          <w:rtl/>
        </w:rPr>
        <w:t xml:space="preserve">אילת </w:t>
      </w:r>
      <w:bookmarkStart w:id="18051" w:name="_ETM_Q41_519660"/>
      <w:bookmarkEnd w:id="18051"/>
      <w:r>
        <w:rPr>
          <w:rtl/>
        </w:rPr>
        <w:t>בדרום</w:t>
      </w:r>
      <w:r>
        <w:rPr>
          <w:rFonts w:hint="cs"/>
          <w:rtl/>
        </w:rPr>
        <w:t>,</w:t>
      </w:r>
      <w:r>
        <w:rPr>
          <w:rtl/>
        </w:rPr>
        <w:t xml:space="preserve"> </w:t>
      </w:r>
      <w:bookmarkStart w:id="18052" w:name="_ETM_Q41_520660"/>
      <w:bookmarkEnd w:id="18052"/>
      <w:r>
        <w:rPr>
          <w:rtl/>
        </w:rPr>
        <w:t xml:space="preserve">מכסה </w:t>
      </w:r>
      <w:bookmarkStart w:id="18053" w:name="_ETM_Q41_521290"/>
      <w:bookmarkEnd w:id="18053"/>
      <w:r>
        <w:rPr>
          <w:rtl/>
        </w:rPr>
        <w:t>כ-</w:t>
      </w:r>
      <w:r>
        <w:rPr>
          <w:rFonts w:hint="cs"/>
          <w:rtl/>
        </w:rPr>
        <w:t>13 מיליון</w:t>
      </w:r>
      <w:r>
        <w:rPr>
          <w:rtl/>
        </w:rPr>
        <w:t xml:space="preserve"> </w:t>
      </w:r>
      <w:bookmarkStart w:id="18054" w:name="_ETM_Q41_522550"/>
      <w:bookmarkEnd w:id="18054"/>
      <w:r>
        <w:rPr>
          <w:rtl/>
        </w:rPr>
        <w:t xml:space="preserve">דונם </w:t>
      </w:r>
      <w:bookmarkStart w:id="18055" w:name="_ETM_Q41_522970"/>
      <w:bookmarkEnd w:id="18055"/>
      <w:r>
        <w:rPr>
          <w:rtl/>
        </w:rPr>
        <w:t>בקירוב</w:t>
      </w:r>
      <w:r>
        <w:rPr>
          <w:rFonts w:hint="cs"/>
          <w:rtl/>
        </w:rPr>
        <w:t>,</w:t>
      </w:r>
      <w:r>
        <w:rPr>
          <w:rtl/>
        </w:rPr>
        <w:t xml:space="preserve"> </w:t>
      </w:r>
      <w:bookmarkStart w:id="18056" w:name="_ETM_Q41_523930"/>
      <w:bookmarkEnd w:id="18056"/>
      <w:r>
        <w:rPr>
          <w:rtl/>
        </w:rPr>
        <w:t xml:space="preserve">כ-60% </w:t>
      </w:r>
      <w:bookmarkStart w:id="18057" w:name="_ETM_Q41_525070"/>
      <w:bookmarkEnd w:id="18057"/>
      <w:r>
        <w:rPr>
          <w:rFonts w:hint="cs"/>
          <w:rtl/>
        </w:rPr>
        <w:t>מ</w:t>
      </w:r>
      <w:r>
        <w:rPr>
          <w:rtl/>
        </w:rPr>
        <w:t xml:space="preserve">שטח </w:t>
      </w:r>
      <w:bookmarkStart w:id="18058" w:name="_ETM_Q41_525580"/>
      <w:bookmarkEnd w:id="18058"/>
      <w:r>
        <w:rPr>
          <w:rtl/>
        </w:rPr>
        <w:t xml:space="preserve">מדינת </w:t>
      </w:r>
      <w:bookmarkStart w:id="18059" w:name="_ETM_Q41_526060"/>
      <w:bookmarkEnd w:id="18059"/>
      <w:r>
        <w:rPr>
          <w:rtl/>
        </w:rPr>
        <w:t>ישראל</w:t>
      </w:r>
      <w:r>
        <w:rPr>
          <w:rFonts w:hint="cs"/>
          <w:rtl/>
        </w:rPr>
        <w:t>.</w:t>
      </w:r>
      <w:r>
        <w:rPr>
          <w:rtl/>
        </w:rPr>
        <w:t xml:space="preserve"> </w:t>
      </w:r>
      <w:bookmarkStart w:id="18060" w:name="_ETM_Q41_527059"/>
      <w:bookmarkEnd w:id="18060"/>
      <w:r>
        <w:rPr>
          <w:rtl/>
        </w:rPr>
        <w:t xml:space="preserve">בתוך </w:t>
      </w:r>
      <w:bookmarkStart w:id="18061" w:name="_ETM_Q41_527539"/>
      <w:bookmarkEnd w:id="18061"/>
      <w:r>
        <w:rPr>
          <w:rtl/>
        </w:rPr>
        <w:t xml:space="preserve">השטח </w:t>
      </w:r>
      <w:bookmarkStart w:id="18062" w:name="_ETM_Q41_528050"/>
      <w:bookmarkEnd w:id="18062"/>
      <w:r>
        <w:rPr>
          <w:rtl/>
        </w:rPr>
        <w:t xml:space="preserve">הענק </w:t>
      </w:r>
      <w:bookmarkStart w:id="18063" w:name="_ETM_Q41_528469"/>
      <w:bookmarkEnd w:id="18063"/>
      <w:r>
        <w:rPr>
          <w:rtl/>
        </w:rPr>
        <w:t xml:space="preserve">הזה </w:t>
      </w:r>
      <w:bookmarkStart w:id="18064" w:name="_ETM_Q41_529069"/>
      <w:bookmarkStart w:id="18065" w:name="_ETM_Q41_529969"/>
      <w:bookmarkEnd w:id="18064"/>
      <w:bookmarkEnd w:id="18065"/>
      <w:r>
        <w:rPr>
          <w:rtl/>
        </w:rPr>
        <w:t xml:space="preserve">מתגוררים </w:t>
      </w:r>
      <w:bookmarkStart w:id="18066" w:name="_ETM_Q41_531050"/>
      <w:bookmarkEnd w:id="18066"/>
      <w:r>
        <w:rPr>
          <w:rtl/>
        </w:rPr>
        <w:t>כ-600</w:t>
      </w:r>
      <w:r>
        <w:rPr>
          <w:rFonts w:hint="cs"/>
          <w:rtl/>
        </w:rPr>
        <w:t>,</w:t>
      </w:r>
      <w:r>
        <w:rPr>
          <w:rtl/>
        </w:rPr>
        <w:t xml:space="preserve">000 </w:t>
      </w:r>
      <w:bookmarkStart w:id="18067" w:name="_ETM_Q41_532279"/>
      <w:bookmarkEnd w:id="18067"/>
      <w:r>
        <w:rPr>
          <w:rtl/>
        </w:rPr>
        <w:t xml:space="preserve">יהודים </w:t>
      </w:r>
      <w:bookmarkStart w:id="18068" w:name="_ETM_Q41_533029"/>
      <w:bookmarkEnd w:id="18068"/>
      <w:r>
        <w:rPr>
          <w:rtl/>
        </w:rPr>
        <w:t>וכ-</w:t>
      </w:r>
      <w:r>
        <w:rPr>
          <w:rFonts w:hint="cs"/>
          <w:rtl/>
        </w:rPr>
        <w:t>300,000</w:t>
      </w:r>
      <w:r>
        <w:rPr>
          <w:rtl/>
        </w:rPr>
        <w:t xml:space="preserve"> </w:t>
      </w:r>
      <w:bookmarkStart w:id="18069" w:name="_ETM_Q41_533749"/>
      <w:bookmarkStart w:id="18070" w:name="_ETM_Q41_534979"/>
      <w:bookmarkEnd w:id="18069"/>
      <w:bookmarkEnd w:id="18070"/>
      <w:r>
        <w:rPr>
          <w:rtl/>
        </w:rPr>
        <w:t xml:space="preserve">מהמגזר </w:t>
      </w:r>
      <w:bookmarkStart w:id="18071" w:name="_ETM_Q41_535640"/>
      <w:bookmarkEnd w:id="18071"/>
      <w:r>
        <w:rPr>
          <w:rtl/>
        </w:rPr>
        <w:t>הבדואי</w:t>
      </w:r>
      <w:r>
        <w:rPr>
          <w:rFonts w:hint="cs"/>
          <w:rtl/>
        </w:rPr>
        <w:t>.</w:t>
      </w:r>
      <w:r>
        <w:rPr>
          <w:rtl/>
        </w:rPr>
        <w:t xml:space="preserve"> </w:t>
      </w:r>
      <w:bookmarkStart w:id="18072" w:name="_ETM_Q41_536649"/>
      <w:bookmarkEnd w:id="18072"/>
      <w:r>
        <w:rPr>
          <w:rtl/>
        </w:rPr>
        <w:t xml:space="preserve">אדגיש </w:t>
      </w:r>
      <w:bookmarkStart w:id="18073" w:name="_ETM_Q41_537570"/>
      <w:bookmarkEnd w:id="18073"/>
      <w:r>
        <w:rPr>
          <w:rtl/>
        </w:rPr>
        <w:t xml:space="preserve">כי </w:t>
      </w:r>
      <w:bookmarkStart w:id="18074" w:name="_ETM_Q41_537839"/>
      <w:bookmarkEnd w:id="18074"/>
      <w:r>
        <w:rPr>
          <w:rtl/>
        </w:rPr>
        <w:t xml:space="preserve">רוב </w:t>
      </w:r>
      <w:bookmarkStart w:id="18075" w:name="_ETM_Q41_538110"/>
      <w:bookmarkEnd w:id="18075"/>
      <w:r>
        <w:rPr>
          <w:rtl/>
        </w:rPr>
        <w:t xml:space="preserve">מניינם </w:t>
      </w:r>
      <w:bookmarkStart w:id="18076" w:name="_ETM_Q41_538710"/>
      <w:bookmarkEnd w:id="18076"/>
      <w:r>
        <w:rPr>
          <w:rtl/>
        </w:rPr>
        <w:t xml:space="preserve">של </w:t>
      </w:r>
      <w:bookmarkStart w:id="18077" w:name="_ETM_Q41_538950"/>
      <w:bookmarkEnd w:id="18077"/>
      <w:r>
        <w:rPr>
          <w:rtl/>
        </w:rPr>
        <w:t xml:space="preserve">הבדואים </w:t>
      </w:r>
      <w:bookmarkStart w:id="18078" w:name="_ETM_Q41_539610"/>
      <w:bookmarkEnd w:id="18078"/>
      <w:r>
        <w:rPr>
          <w:rtl/>
        </w:rPr>
        <w:t xml:space="preserve">הם </w:t>
      </w:r>
      <w:bookmarkStart w:id="18079" w:name="_ETM_Q41_539790"/>
      <w:bookmarkEnd w:id="18079"/>
      <w:r>
        <w:rPr>
          <w:rtl/>
        </w:rPr>
        <w:t xml:space="preserve">אזרחי </w:t>
      </w:r>
      <w:bookmarkStart w:id="18080" w:name="_ETM_Q41_540420"/>
      <w:bookmarkEnd w:id="18080"/>
      <w:r>
        <w:rPr>
          <w:rtl/>
        </w:rPr>
        <w:t xml:space="preserve">ישראל </w:t>
      </w:r>
      <w:bookmarkStart w:id="18081" w:name="_ETM_Q41_541079"/>
      <w:bookmarkEnd w:id="18081"/>
      <w:r>
        <w:rPr>
          <w:rtl/>
        </w:rPr>
        <w:t>נאמנים</w:t>
      </w:r>
      <w:r>
        <w:rPr>
          <w:rFonts w:hint="cs"/>
          <w:rtl/>
        </w:rPr>
        <w:t>,</w:t>
      </w:r>
      <w:r>
        <w:rPr>
          <w:rtl/>
        </w:rPr>
        <w:t xml:space="preserve"> </w:t>
      </w:r>
      <w:bookmarkStart w:id="18082" w:name="_ETM_Q41_541980"/>
      <w:bookmarkEnd w:id="18082"/>
      <w:r>
        <w:rPr>
          <w:rtl/>
        </w:rPr>
        <w:t>ו</w:t>
      </w:r>
      <w:bookmarkStart w:id="18083" w:name="_ETM_Q41_542370"/>
      <w:bookmarkEnd w:id="18083"/>
      <w:r>
        <w:rPr>
          <w:rtl/>
        </w:rPr>
        <w:t xml:space="preserve">חלקם </w:t>
      </w:r>
      <w:bookmarkStart w:id="18084" w:name="_ETM_Q41_542850"/>
      <w:bookmarkEnd w:id="18084"/>
      <w:r>
        <w:rPr>
          <w:rFonts w:hint="cs"/>
          <w:rtl/>
        </w:rPr>
        <w:t xml:space="preserve">אף </w:t>
      </w:r>
      <w:r>
        <w:rPr>
          <w:rtl/>
        </w:rPr>
        <w:t xml:space="preserve">משרתים </w:t>
      </w:r>
      <w:bookmarkStart w:id="18085" w:name="_ETM_Q41_543360"/>
      <w:bookmarkEnd w:id="18085"/>
      <w:r>
        <w:rPr>
          <w:rtl/>
        </w:rPr>
        <w:t>בצה"ל</w:t>
      </w:r>
      <w:r>
        <w:rPr>
          <w:rFonts w:hint="cs"/>
          <w:rtl/>
        </w:rPr>
        <w:t>,</w:t>
      </w:r>
      <w:r>
        <w:rPr>
          <w:rtl/>
        </w:rPr>
        <w:t xml:space="preserve"> </w:t>
      </w:r>
      <w:bookmarkStart w:id="18086" w:name="_ETM_Q41_544400"/>
      <w:bookmarkEnd w:id="18086"/>
      <w:r>
        <w:rPr>
          <w:rtl/>
        </w:rPr>
        <w:t xml:space="preserve">מקצתם </w:t>
      </w:r>
      <w:bookmarkStart w:id="18087" w:name="_ETM_Q41_545180"/>
      <w:bookmarkEnd w:id="18087"/>
      <w:r>
        <w:rPr>
          <w:rtl/>
        </w:rPr>
        <w:t xml:space="preserve">ביחידות </w:t>
      </w:r>
      <w:bookmarkStart w:id="18088" w:name="_ETM_Q41_545750"/>
      <w:bookmarkEnd w:id="18088"/>
      <w:r>
        <w:rPr>
          <w:rtl/>
        </w:rPr>
        <w:t>נבחרות</w:t>
      </w:r>
      <w:r>
        <w:rPr>
          <w:rFonts w:hint="cs"/>
          <w:rtl/>
        </w:rPr>
        <w:t>.</w:t>
      </w:r>
      <w:r>
        <w:rPr>
          <w:rtl/>
        </w:rPr>
        <w:t xml:space="preserve"> </w:t>
      </w:r>
      <w:bookmarkStart w:id="18089" w:name="_ETM_Q41_546990"/>
      <w:bookmarkEnd w:id="18089"/>
    </w:p>
    <w:p w:rsidR="000F25F8" w:rsidRDefault="000F25F8" w:rsidP="00CE6ABA">
      <w:pPr>
        <w:rPr>
          <w:rtl/>
        </w:rPr>
      </w:pPr>
      <w:bookmarkStart w:id="18090" w:name="_ETM_Q41_545500"/>
      <w:bookmarkStart w:id="18091" w:name="_ETM_Q41_545604"/>
      <w:bookmarkEnd w:id="18090"/>
      <w:bookmarkEnd w:id="18091"/>
    </w:p>
    <w:p w:rsidR="000F25F8" w:rsidRDefault="000F25F8" w:rsidP="00CE6ABA">
      <w:pPr>
        <w:rPr>
          <w:rtl/>
        </w:rPr>
      </w:pPr>
      <w:bookmarkStart w:id="18092" w:name="_ETM_Q41_545621"/>
      <w:bookmarkStart w:id="18093" w:name="_ETM_Q41_545691"/>
      <w:bookmarkEnd w:id="18092"/>
      <w:bookmarkEnd w:id="18093"/>
      <w:r>
        <w:rPr>
          <w:rFonts w:hint="cs"/>
          <w:rtl/>
        </w:rPr>
        <w:t>אין זה</w:t>
      </w:r>
      <w:r>
        <w:rPr>
          <w:rtl/>
        </w:rPr>
        <w:t xml:space="preserve"> </w:t>
      </w:r>
      <w:bookmarkStart w:id="18094" w:name="_ETM_Q41_547260"/>
      <w:bookmarkEnd w:id="18094"/>
      <w:r>
        <w:rPr>
          <w:rtl/>
        </w:rPr>
        <w:t xml:space="preserve">סוד </w:t>
      </w:r>
      <w:bookmarkStart w:id="18095" w:name="_ETM_Q41_548100"/>
      <w:bookmarkEnd w:id="18095"/>
      <w:r>
        <w:rPr>
          <w:rtl/>
        </w:rPr>
        <w:t xml:space="preserve">שרוב </w:t>
      </w:r>
      <w:bookmarkStart w:id="18096" w:name="_ETM_Q41_548640"/>
      <w:bookmarkEnd w:id="18096"/>
      <w:r>
        <w:rPr>
          <w:rtl/>
        </w:rPr>
        <w:t xml:space="preserve">רובם </w:t>
      </w:r>
      <w:bookmarkStart w:id="18097" w:name="_ETM_Q41_549000"/>
      <w:bookmarkEnd w:id="18097"/>
      <w:r>
        <w:rPr>
          <w:rtl/>
        </w:rPr>
        <w:t xml:space="preserve">של </w:t>
      </w:r>
      <w:bookmarkStart w:id="18098" w:name="_ETM_Q41_549210"/>
      <w:bookmarkEnd w:id="18098"/>
      <w:r>
        <w:rPr>
          <w:rtl/>
        </w:rPr>
        <w:t xml:space="preserve">החיילים </w:t>
      </w:r>
      <w:bookmarkStart w:id="18099" w:name="_ETM_Q41_549570"/>
      <w:bookmarkEnd w:id="18099"/>
      <w:r>
        <w:rPr>
          <w:rtl/>
        </w:rPr>
        <w:t xml:space="preserve">המשוחררים </w:t>
      </w:r>
      <w:bookmarkStart w:id="18100" w:name="_ETM_Q41_550620"/>
      <w:bookmarkEnd w:id="18100"/>
      <w:r>
        <w:rPr>
          <w:rtl/>
        </w:rPr>
        <w:t xml:space="preserve">נעדרים </w:t>
      </w:r>
      <w:bookmarkStart w:id="18101" w:name="_ETM_Q41_551279"/>
      <w:bookmarkEnd w:id="18101"/>
      <w:r>
        <w:rPr>
          <w:rtl/>
        </w:rPr>
        <w:t xml:space="preserve">כל </w:t>
      </w:r>
      <w:bookmarkStart w:id="18102" w:name="_ETM_Q41_551610"/>
      <w:bookmarkEnd w:id="18102"/>
      <w:r>
        <w:rPr>
          <w:rtl/>
        </w:rPr>
        <w:t xml:space="preserve">אמצעים </w:t>
      </w:r>
      <w:bookmarkStart w:id="18103" w:name="_ETM_Q41_552089"/>
      <w:bookmarkEnd w:id="18103"/>
      <w:r>
        <w:rPr>
          <w:rtl/>
        </w:rPr>
        <w:t xml:space="preserve">לרכישת </w:t>
      </w:r>
      <w:bookmarkStart w:id="18104" w:name="_ETM_Q41_552570"/>
      <w:bookmarkEnd w:id="18104"/>
      <w:r>
        <w:rPr>
          <w:rtl/>
        </w:rPr>
        <w:t xml:space="preserve">דירה </w:t>
      </w:r>
      <w:bookmarkStart w:id="18105" w:name="_ETM_Q41_553320"/>
      <w:bookmarkEnd w:id="18105"/>
      <w:r>
        <w:rPr>
          <w:rtl/>
        </w:rPr>
        <w:t xml:space="preserve">באזור </w:t>
      </w:r>
      <w:bookmarkStart w:id="18106" w:name="_ETM_Q41_553800"/>
      <w:bookmarkEnd w:id="18106"/>
      <w:r>
        <w:rPr>
          <w:rtl/>
        </w:rPr>
        <w:t xml:space="preserve">הביקוש </w:t>
      </w:r>
      <w:bookmarkStart w:id="18107" w:name="_ETM_Q41_554279"/>
      <w:bookmarkEnd w:id="18107"/>
      <w:r>
        <w:rPr>
          <w:rtl/>
        </w:rPr>
        <w:t xml:space="preserve">במרכז </w:t>
      </w:r>
      <w:bookmarkStart w:id="18108" w:name="_ETM_Q41_554850"/>
      <w:bookmarkEnd w:id="18108"/>
      <w:r>
        <w:rPr>
          <w:rtl/>
        </w:rPr>
        <w:t xml:space="preserve">הארץ </w:t>
      </w:r>
      <w:bookmarkStart w:id="18109" w:name="_ETM_Q41_555360"/>
      <w:bookmarkEnd w:id="18109"/>
      <w:r>
        <w:rPr>
          <w:rtl/>
        </w:rPr>
        <w:t>ובכלל</w:t>
      </w:r>
      <w:r>
        <w:rPr>
          <w:rFonts w:hint="cs"/>
          <w:rtl/>
        </w:rPr>
        <w:t>;</w:t>
      </w:r>
      <w:r>
        <w:rPr>
          <w:rtl/>
        </w:rPr>
        <w:t xml:space="preserve"> </w:t>
      </w:r>
      <w:bookmarkStart w:id="18110" w:name="_ETM_Q41_556620"/>
      <w:bookmarkEnd w:id="18110"/>
      <w:r>
        <w:rPr>
          <w:rFonts w:hint="cs"/>
          <w:rtl/>
        </w:rPr>
        <w:t xml:space="preserve">גם </w:t>
      </w:r>
      <w:r>
        <w:rPr>
          <w:rtl/>
        </w:rPr>
        <w:t xml:space="preserve">אין </w:t>
      </w:r>
      <w:bookmarkStart w:id="18111" w:name="_ETM_Q41_556830"/>
      <w:bookmarkEnd w:id="18111"/>
      <w:r>
        <w:rPr>
          <w:rtl/>
        </w:rPr>
        <w:t xml:space="preserve">זה </w:t>
      </w:r>
      <w:bookmarkStart w:id="18112" w:name="_ETM_Q41_556980"/>
      <w:bookmarkEnd w:id="18112"/>
      <w:r>
        <w:rPr>
          <w:rtl/>
        </w:rPr>
        <w:t xml:space="preserve">סוד </w:t>
      </w:r>
      <w:bookmarkStart w:id="18113" w:name="_ETM_Q41_558089"/>
      <w:bookmarkEnd w:id="18113"/>
      <w:r>
        <w:rPr>
          <w:rtl/>
        </w:rPr>
        <w:t xml:space="preserve">שהחלום </w:t>
      </w:r>
      <w:bookmarkStart w:id="18114" w:name="_ETM_Q41_558779"/>
      <w:bookmarkEnd w:id="18114"/>
      <w:r>
        <w:rPr>
          <w:rtl/>
        </w:rPr>
        <w:t xml:space="preserve">של </w:t>
      </w:r>
      <w:bookmarkStart w:id="18115" w:name="_ETM_Q41_558990"/>
      <w:bookmarkEnd w:id="18115"/>
      <w:r>
        <w:rPr>
          <w:rtl/>
        </w:rPr>
        <w:t xml:space="preserve">כל </w:t>
      </w:r>
      <w:bookmarkStart w:id="18116" w:name="_ETM_Q41_559200"/>
      <w:bookmarkEnd w:id="18116"/>
      <w:r>
        <w:rPr>
          <w:rtl/>
        </w:rPr>
        <w:t xml:space="preserve">משפחה </w:t>
      </w:r>
      <w:bookmarkStart w:id="18117" w:name="_ETM_Q41_559680"/>
      <w:bookmarkEnd w:id="18117"/>
      <w:r>
        <w:rPr>
          <w:rtl/>
        </w:rPr>
        <w:t xml:space="preserve">צעירה </w:t>
      </w:r>
      <w:bookmarkStart w:id="18118" w:name="_ETM_Q41_560520"/>
      <w:bookmarkEnd w:id="18118"/>
      <w:r>
        <w:rPr>
          <w:rFonts w:hint="cs"/>
          <w:rtl/>
        </w:rPr>
        <w:t xml:space="preserve">הוא </w:t>
      </w:r>
      <w:r>
        <w:rPr>
          <w:rtl/>
        </w:rPr>
        <w:t xml:space="preserve">להגיע </w:t>
      </w:r>
      <w:bookmarkStart w:id="18119" w:name="_ETM_Q41_561150"/>
      <w:bookmarkEnd w:id="18119"/>
      <w:r>
        <w:rPr>
          <w:rtl/>
        </w:rPr>
        <w:t xml:space="preserve">לבית </w:t>
      </w:r>
      <w:bookmarkStart w:id="18120" w:name="_ETM_Q41_562089"/>
      <w:bookmarkEnd w:id="18120"/>
      <w:r>
        <w:rPr>
          <w:rtl/>
        </w:rPr>
        <w:t xml:space="preserve">עם </w:t>
      </w:r>
      <w:bookmarkStart w:id="18121" w:name="_ETM_Q41_562270"/>
      <w:bookmarkEnd w:id="18121"/>
      <w:r>
        <w:rPr>
          <w:rtl/>
        </w:rPr>
        <w:t>גינה</w:t>
      </w:r>
      <w:r>
        <w:rPr>
          <w:rFonts w:hint="cs"/>
          <w:rtl/>
        </w:rPr>
        <w:t>.</w:t>
      </w:r>
      <w:r>
        <w:rPr>
          <w:rtl/>
        </w:rPr>
        <w:t xml:space="preserve"> </w:t>
      </w:r>
      <w:bookmarkStart w:id="18122" w:name="_ETM_Q41_563080"/>
      <w:bookmarkEnd w:id="18122"/>
      <w:r>
        <w:rPr>
          <w:rtl/>
        </w:rPr>
        <w:t>לטעמי</w:t>
      </w:r>
      <w:r>
        <w:rPr>
          <w:rFonts w:hint="cs"/>
          <w:rtl/>
        </w:rPr>
        <w:t>,</w:t>
      </w:r>
      <w:r>
        <w:rPr>
          <w:rtl/>
        </w:rPr>
        <w:t xml:space="preserve"> </w:t>
      </w:r>
      <w:bookmarkStart w:id="18123" w:name="_ETM_Q41_563860"/>
      <w:bookmarkEnd w:id="18123"/>
      <w:r>
        <w:rPr>
          <w:rtl/>
        </w:rPr>
        <w:t xml:space="preserve">שגויה </w:t>
      </w:r>
      <w:bookmarkStart w:id="18124" w:name="_ETM_Q41_564550"/>
      <w:bookmarkStart w:id="18125" w:name="_ETM_Q41_565540"/>
      <w:bookmarkStart w:id="18126" w:name="_ETM_Q41_565960"/>
      <w:bookmarkEnd w:id="18124"/>
      <w:bookmarkEnd w:id="18125"/>
      <w:bookmarkEnd w:id="18126"/>
      <w:r>
        <w:rPr>
          <w:rFonts w:hint="cs"/>
          <w:rtl/>
        </w:rPr>
        <w:t xml:space="preserve">התפיסה שלפיה </w:t>
      </w:r>
      <w:r>
        <w:rPr>
          <w:rtl/>
        </w:rPr>
        <w:t xml:space="preserve">מדובר </w:t>
      </w:r>
      <w:bookmarkStart w:id="18127" w:name="_ETM_Q41_566500"/>
      <w:bookmarkEnd w:id="18127"/>
      <w:r>
        <w:rPr>
          <w:rtl/>
        </w:rPr>
        <w:t xml:space="preserve">ברעיון </w:t>
      </w:r>
      <w:bookmarkStart w:id="18128" w:name="_ETM_Q41_567220"/>
      <w:bookmarkEnd w:id="18128"/>
      <w:r>
        <w:rPr>
          <w:rtl/>
        </w:rPr>
        <w:t>הזוי</w:t>
      </w:r>
      <w:r>
        <w:rPr>
          <w:rFonts w:hint="cs"/>
          <w:rtl/>
        </w:rPr>
        <w:t>,</w:t>
      </w:r>
      <w:r>
        <w:rPr>
          <w:rtl/>
        </w:rPr>
        <w:t xml:space="preserve"> </w:t>
      </w:r>
      <w:bookmarkStart w:id="18129" w:name="_ETM_Q41_568000"/>
      <w:bookmarkEnd w:id="18129"/>
      <w:r>
        <w:rPr>
          <w:rtl/>
        </w:rPr>
        <w:t xml:space="preserve">וכמעט </w:t>
      </w:r>
      <w:bookmarkStart w:id="18130" w:name="_ETM_Q41_568600"/>
      <w:bookmarkEnd w:id="18130"/>
      <w:r>
        <w:rPr>
          <w:rtl/>
        </w:rPr>
        <w:t xml:space="preserve">אף </w:t>
      </w:r>
      <w:bookmarkStart w:id="18131" w:name="_ETM_Q41_568750"/>
      <w:bookmarkEnd w:id="18131"/>
      <w:r>
        <w:rPr>
          <w:rtl/>
        </w:rPr>
        <w:t xml:space="preserve">חייל </w:t>
      </w:r>
      <w:bookmarkStart w:id="18132" w:name="_ETM_Q41_569140"/>
      <w:bookmarkEnd w:id="18132"/>
      <w:r>
        <w:rPr>
          <w:rtl/>
        </w:rPr>
        <w:t xml:space="preserve">משוחרר </w:t>
      </w:r>
      <w:bookmarkStart w:id="18133" w:name="_ETM_Q41_570130"/>
      <w:bookmarkEnd w:id="18133"/>
      <w:r>
        <w:rPr>
          <w:rtl/>
        </w:rPr>
        <w:t xml:space="preserve">לא </w:t>
      </w:r>
      <w:bookmarkStart w:id="18134" w:name="_ETM_Q41_570370"/>
      <w:bookmarkEnd w:id="18134"/>
      <w:r>
        <w:rPr>
          <w:rtl/>
        </w:rPr>
        <w:t xml:space="preserve">ירצה </w:t>
      </w:r>
      <w:bookmarkStart w:id="18135" w:name="_ETM_Q41_570760"/>
      <w:bookmarkEnd w:id="18135"/>
      <w:r>
        <w:rPr>
          <w:rtl/>
        </w:rPr>
        <w:t>ל</w:t>
      </w:r>
      <w:r>
        <w:rPr>
          <w:rFonts w:hint="cs"/>
          <w:rtl/>
        </w:rPr>
        <w:t>נ</w:t>
      </w:r>
      <w:r>
        <w:rPr>
          <w:rtl/>
        </w:rPr>
        <w:t xml:space="preserve">דוד </w:t>
      </w:r>
      <w:bookmarkStart w:id="18136" w:name="_ETM_Q41_571750"/>
      <w:bookmarkEnd w:id="18136"/>
      <w:r>
        <w:rPr>
          <w:rtl/>
        </w:rPr>
        <w:t xml:space="preserve">עם </w:t>
      </w:r>
      <w:bookmarkStart w:id="18137" w:name="_ETM_Q41_571930"/>
      <w:bookmarkEnd w:id="18137"/>
      <w:r>
        <w:rPr>
          <w:rtl/>
        </w:rPr>
        <w:t xml:space="preserve">משפחתו </w:t>
      </w:r>
      <w:bookmarkStart w:id="18138" w:name="_ETM_Q41_572560"/>
      <w:bookmarkEnd w:id="18138"/>
      <w:r>
        <w:rPr>
          <w:rtl/>
        </w:rPr>
        <w:t>לאי</w:t>
      </w:r>
      <w:r>
        <w:rPr>
          <w:rFonts w:hint="cs"/>
          <w:rtl/>
        </w:rPr>
        <w:t xml:space="preserve"> </w:t>
      </w:r>
      <w:r>
        <w:rPr>
          <w:rtl/>
        </w:rPr>
        <w:t xml:space="preserve">שם </w:t>
      </w:r>
      <w:bookmarkStart w:id="18139" w:name="_ETM_Q41_573190"/>
      <w:bookmarkEnd w:id="18139"/>
      <w:r>
        <w:rPr>
          <w:rtl/>
        </w:rPr>
        <w:t>במדבר</w:t>
      </w:r>
      <w:r>
        <w:rPr>
          <w:rFonts w:hint="cs"/>
          <w:rtl/>
        </w:rPr>
        <w:t xml:space="preserve"> </w:t>
      </w:r>
      <w:r>
        <w:rPr>
          <w:rFonts w:hint="eastAsia"/>
        </w:rPr>
        <w:t>–</w:t>
      </w:r>
      <w:r>
        <w:rPr>
          <w:rtl/>
        </w:rPr>
        <w:t xml:space="preserve"> </w:t>
      </w:r>
      <w:bookmarkStart w:id="18140" w:name="_ETM_Q41_574229"/>
      <w:bookmarkEnd w:id="18140"/>
      <w:r>
        <w:rPr>
          <w:rtl/>
        </w:rPr>
        <w:t xml:space="preserve">אני </w:t>
      </w:r>
      <w:bookmarkStart w:id="18141" w:name="_ETM_Q41_574650"/>
      <w:bookmarkEnd w:id="18141"/>
      <w:r>
        <w:rPr>
          <w:rtl/>
        </w:rPr>
        <w:t xml:space="preserve">מזכיר </w:t>
      </w:r>
      <w:bookmarkStart w:id="18142" w:name="_ETM_Q41_575310"/>
      <w:bookmarkEnd w:id="18142"/>
      <w:r>
        <w:rPr>
          <w:rtl/>
        </w:rPr>
        <w:t xml:space="preserve">לכם </w:t>
      </w:r>
      <w:bookmarkStart w:id="18143" w:name="_ETM_Q41_576270"/>
      <w:bookmarkEnd w:id="18143"/>
      <w:r>
        <w:rPr>
          <w:rtl/>
        </w:rPr>
        <w:t xml:space="preserve">את </w:t>
      </w:r>
      <w:bookmarkStart w:id="18144" w:name="_ETM_Q41_576450"/>
      <w:bookmarkEnd w:id="18144"/>
      <w:r>
        <w:rPr>
          <w:rtl/>
        </w:rPr>
        <w:t xml:space="preserve">אותם </w:t>
      </w:r>
      <w:bookmarkStart w:id="18145" w:name="_ETM_Q41_577080"/>
      <w:bookmarkEnd w:id="18145"/>
      <w:r>
        <w:rPr>
          <w:rFonts w:hint="cs"/>
          <w:rtl/>
        </w:rPr>
        <w:t>רואי</w:t>
      </w:r>
      <w:r>
        <w:rPr>
          <w:rtl/>
        </w:rPr>
        <w:t xml:space="preserve"> </w:t>
      </w:r>
      <w:bookmarkStart w:id="18146" w:name="_ETM_Q41_577470"/>
      <w:bookmarkEnd w:id="18146"/>
      <w:r>
        <w:rPr>
          <w:rtl/>
        </w:rPr>
        <w:t xml:space="preserve">השחורות </w:t>
      </w:r>
      <w:bookmarkStart w:id="18147" w:name="_ETM_Q41_578510"/>
      <w:bookmarkEnd w:id="18147"/>
      <w:r>
        <w:rPr>
          <w:rtl/>
        </w:rPr>
        <w:t xml:space="preserve">עוד </w:t>
      </w:r>
      <w:bookmarkStart w:id="18148" w:name="_ETM_Q41_578779"/>
      <w:bookmarkEnd w:id="18148"/>
      <w:r>
        <w:rPr>
          <w:rtl/>
        </w:rPr>
        <w:t xml:space="preserve">בשנות </w:t>
      </w:r>
      <w:bookmarkStart w:id="18149" w:name="_ETM_Q41_579350"/>
      <w:bookmarkStart w:id="18150" w:name="_ETM_Q41_579830"/>
      <w:bookmarkStart w:id="18151" w:name="_ETM_Q41_579846"/>
      <w:bookmarkEnd w:id="18149"/>
      <w:bookmarkEnd w:id="18150"/>
      <w:bookmarkEnd w:id="18151"/>
      <w:r>
        <w:rPr>
          <w:rFonts w:hint="cs"/>
          <w:rtl/>
        </w:rPr>
        <w:t xml:space="preserve">השלושים </w:t>
      </w:r>
      <w:r>
        <w:rPr>
          <w:rtl/>
        </w:rPr>
        <w:t>ש</w:t>
      </w:r>
      <w:bookmarkStart w:id="18152" w:name="_ETM_Q41_580010"/>
      <w:bookmarkEnd w:id="18152"/>
      <w:r>
        <w:rPr>
          <w:rFonts w:hint="cs"/>
          <w:rtl/>
        </w:rPr>
        <w:t>ל המאה</w:t>
      </w:r>
      <w:r>
        <w:rPr>
          <w:rtl/>
        </w:rPr>
        <w:t xml:space="preserve"> </w:t>
      </w:r>
      <w:bookmarkStart w:id="18153" w:name="_ETM_Q41_580310"/>
      <w:bookmarkEnd w:id="18153"/>
      <w:r>
        <w:rPr>
          <w:rtl/>
        </w:rPr>
        <w:t>הקודמת</w:t>
      </w:r>
      <w:r>
        <w:rPr>
          <w:rFonts w:hint="cs"/>
          <w:rtl/>
        </w:rPr>
        <w:t>,</w:t>
      </w:r>
      <w:r>
        <w:rPr>
          <w:rtl/>
        </w:rPr>
        <w:t xml:space="preserve"> </w:t>
      </w:r>
      <w:bookmarkStart w:id="18154" w:name="_ETM_Q41_581360"/>
      <w:bookmarkEnd w:id="18154"/>
      <w:r>
        <w:rPr>
          <w:rtl/>
        </w:rPr>
        <w:t xml:space="preserve">שלא </w:t>
      </w:r>
      <w:bookmarkStart w:id="18155" w:name="_ETM_Q41_581810"/>
      <w:bookmarkEnd w:id="18155"/>
      <w:r>
        <w:rPr>
          <w:rtl/>
        </w:rPr>
        <w:t xml:space="preserve">האמינו </w:t>
      </w:r>
      <w:bookmarkStart w:id="18156" w:name="_ETM_Q41_582630"/>
      <w:bookmarkEnd w:id="18156"/>
      <w:r>
        <w:rPr>
          <w:rtl/>
        </w:rPr>
        <w:t xml:space="preserve">שההתיישבות </w:t>
      </w:r>
      <w:bookmarkStart w:id="18157" w:name="_ETM_Q41_583409"/>
      <w:bookmarkEnd w:id="18157"/>
      <w:r>
        <w:rPr>
          <w:rtl/>
        </w:rPr>
        <w:t>בגליל</w:t>
      </w:r>
      <w:r>
        <w:rPr>
          <w:rFonts w:hint="cs"/>
          <w:rtl/>
        </w:rPr>
        <w:t>,</w:t>
      </w:r>
      <w:r>
        <w:rPr>
          <w:rtl/>
        </w:rPr>
        <w:t xml:space="preserve"> </w:t>
      </w:r>
      <w:bookmarkStart w:id="18158" w:name="_ETM_Q41_584010"/>
      <w:bookmarkEnd w:id="18158"/>
      <w:r>
        <w:rPr>
          <w:rtl/>
        </w:rPr>
        <w:t xml:space="preserve">מבית </w:t>
      </w:r>
      <w:bookmarkStart w:id="18159" w:name="_ETM_Q41_584400"/>
      <w:bookmarkEnd w:id="18159"/>
      <w:r>
        <w:rPr>
          <w:rtl/>
        </w:rPr>
        <w:t xml:space="preserve">אלפא </w:t>
      </w:r>
      <w:bookmarkStart w:id="18160" w:name="_ETM_Q41_584790"/>
      <w:bookmarkEnd w:id="18160"/>
      <w:r>
        <w:rPr>
          <w:rtl/>
        </w:rPr>
        <w:t xml:space="preserve">ועד </w:t>
      </w:r>
      <w:bookmarkStart w:id="18161" w:name="_ETM_Q41_585120"/>
      <w:bookmarkEnd w:id="18161"/>
      <w:r>
        <w:rPr>
          <w:rFonts w:hint="cs"/>
          <w:rtl/>
        </w:rPr>
        <w:t>נהלל,</w:t>
      </w:r>
      <w:r>
        <w:rPr>
          <w:rtl/>
        </w:rPr>
        <w:t xml:space="preserve"> </w:t>
      </w:r>
      <w:bookmarkStart w:id="18162" w:name="_ETM_Q41_586070"/>
      <w:bookmarkEnd w:id="18162"/>
      <w:r>
        <w:rPr>
          <w:rFonts w:hint="cs"/>
          <w:rtl/>
        </w:rPr>
        <w:t xml:space="preserve">מחניתה ועד </w:t>
      </w:r>
      <w:bookmarkStart w:id="18163" w:name="_ETM_Q41_586460"/>
      <w:bookmarkStart w:id="18164" w:name="_ETM_Q41_587210"/>
      <w:bookmarkEnd w:id="18163"/>
      <w:bookmarkEnd w:id="18164"/>
      <w:r>
        <w:rPr>
          <w:rtl/>
        </w:rPr>
        <w:t xml:space="preserve">כפר </w:t>
      </w:r>
      <w:bookmarkStart w:id="18165" w:name="_ETM_Q41_587479"/>
      <w:bookmarkEnd w:id="18165"/>
      <w:r>
        <w:rPr>
          <w:rtl/>
        </w:rPr>
        <w:t>גלעדי</w:t>
      </w:r>
      <w:r>
        <w:rPr>
          <w:rFonts w:hint="cs"/>
          <w:rtl/>
        </w:rPr>
        <w:t>,</w:t>
      </w:r>
      <w:r>
        <w:rPr>
          <w:rtl/>
        </w:rPr>
        <w:t xml:space="preserve"> </w:t>
      </w:r>
      <w:bookmarkStart w:id="18166" w:name="_ETM_Q41_588320"/>
      <w:bookmarkEnd w:id="18166"/>
      <w:r>
        <w:rPr>
          <w:rtl/>
        </w:rPr>
        <w:t xml:space="preserve">תחזיק </w:t>
      </w:r>
      <w:bookmarkStart w:id="18167" w:name="_ETM_Q41_588920"/>
      <w:bookmarkEnd w:id="18167"/>
      <w:r>
        <w:rPr>
          <w:rtl/>
        </w:rPr>
        <w:t>מעמד</w:t>
      </w:r>
      <w:r>
        <w:rPr>
          <w:rFonts w:hint="cs"/>
          <w:rtl/>
        </w:rPr>
        <w:t xml:space="preserve"> –</w:t>
      </w:r>
      <w:r>
        <w:rPr>
          <w:rtl/>
        </w:rPr>
        <w:t xml:space="preserve"> </w:t>
      </w:r>
      <w:bookmarkStart w:id="18168" w:name="_ETM_Q41_590000"/>
      <w:bookmarkEnd w:id="18168"/>
      <w:r>
        <w:rPr>
          <w:rtl/>
        </w:rPr>
        <w:t xml:space="preserve">והיא </w:t>
      </w:r>
      <w:bookmarkStart w:id="18169" w:name="_ETM_Q41_590240"/>
      <w:bookmarkEnd w:id="18169"/>
      <w:r>
        <w:rPr>
          <w:rtl/>
        </w:rPr>
        <w:t xml:space="preserve">החזיקה </w:t>
      </w:r>
      <w:bookmarkStart w:id="18170" w:name="_ETM_Q41_590930"/>
      <w:bookmarkEnd w:id="18170"/>
      <w:r>
        <w:rPr>
          <w:rtl/>
        </w:rPr>
        <w:t xml:space="preserve">ועוד </w:t>
      </w:r>
      <w:bookmarkStart w:id="18171" w:name="_ETM_Q41_591259"/>
      <w:bookmarkEnd w:id="18171"/>
      <w:r>
        <w:rPr>
          <w:rtl/>
        </w:rPr>
        <w:t>איך</w:t>
      </w:r>
      <w:r>
        <w:rPr>
          <w:rFonts w:hint="cs"/>
          <w:rtl/>
        </w:rPr>
        <w:t>.</w:t>
      </w:r>
      <w:r>
        <w:rPr>
          <w:rtl/>
        </w:rPr>
        <w:t xml:space="preserve"> </w:t>
      </w:r>
      <w:bookmarkStart w:id="18172" w:name="_ETM_Q41_591920"/>
      <w:bookmarkEnd w:id="18172"/>
      <w:r>
        <w:rPr>
          <w:rtl/>
        </w:rPr>
        <w:t xml:space="preserve">היא </w:t>
      </w:r>
      <w:bookmarkStart w:id="18173" w:name="_ETM_Q41_592070"/>
      <w:bookmarkEnd w:id="18173"/>
      <w:r>
        <w:rPr>
          <w:rtl/>
        </w:rPr>
        <w:t xml:space="preserve">שיצרה </w:t>
      </w:r>
      <w:bookmarkStart w:id="18174" w:name="_ETM_Q41_592700"/>
      <w:bookmarkEnd w:id="18174"/>
      <w:r>
        <w:rPr>
          <w:rtl/>
        </w:rPr>
        <w:t xml:space="preserve">את </w:t>
      </w:r>
      <w:bookmarkStart w:id="18175" w:name="_ETM_Q41_592880"/>
      <w:bookmarkEnd w:id="18175"/>
      <w:r>
        <w:rPr>
          <w:rtl/>
        </w:rPr>
        <w:t xml:space="preserve">קווי </w:t>
      </w:r>
      <w:bookmarkStart w:id="18176" w:name="_ETM_Q41_593390"/>
      <w:bookmarkEnd w:id="18176"/>
      <w:r>
        <w:rPr>
          <w:rtl/>
        </w:rPr>
        <w:t xml:space="preserve">המדינה </w:t>
      </w:r>
      <w:bookmarkStart w:id="18177" w:name="_ETM_Q41_593900"/>
      <w:bookmarkEnd w:id="18177"/>
      <w:r>
        <w:rPr>
          <w:rtl/>
        </w:rPr>
        <w:t>שבדרך</w:t>
      </w:r>
      <w:r>
        <w:rPr>
          <w:rFonts w:hint="cs"/>
          <w:rtl/>
        </w:rPr>
        <w:t>,</w:t>
      </w:r>
      <w:r>
        <w:rPr>
          <w:rtl/>
        </w:rPr>
        <w:t xml:space="preserve"> </w:t>
      </w:r>
      <w:bookmarkStart w:id="18178" w:name="_ETM_Q41_594950"/>
      <w:bookmarkStart w:id="18179" w:name="_ETM_Q41_595070"/>
      <w:bookmarkEnd w:id="18178"/>
      <w:bookmarkEnd w:id="18179"/>
      <w:r>
        <w:rPr>
          <w:rFonts w:hint="cs"/>
          <w:rtl/>
        </w:rPr>
        <w:t>ולב</w:t>
      </w:r>
      <w:r>
        <w:rPr>
          <w:rtl/>
        </w:rPr>
        <w:t xml:space="preserve">סוף </w:t>
      </w:r>
      <w:bookmarkStart w:id="18180" w:name="_ETM_Q41_595700"/>
      <w:bookmarkEnd w:id="18180"/>
      <w:r>
        <w:rPr>
          <w:rFonts w:hint="cs"/>
          <w:rtl/>
        </w:rPr>
        <w:t>ק</w:t>
      </w:r>
      <w:r>
        <w:rPr>
          <w:rtl/>
        </w:rPr>
        <w:t xml:space="preserve">מה </w:t>
      </w:r>
      <w:bookmarkStart w:id="18181" w:name="_ETM_Q41_596060"/>
      <w:bookmarkEnd w:id="18181"/>
      <w:r>
        <w:rPr>
          <w:rtl/>
        </w:rPr>
        <w:t>ב-1948</w:t>
      </w:r>
      <w:bookmarkStart w:id="18182" w:name="_ETM_Q41_598159"/>
      <w:bookmarkEnd w:id="18182"/>
      <w:r>
        <w:rPr>
          <w:rFonts w:hint="cs"/>
          <w:rtl/>
        </w:rPr>
        <w:t xml:space="preserve">. </w:t>
      </w:r>
      <w:r>
        <w:rPr>
          <w:rtl/>
        </w:rPr>
        <w:t xml:space="preserve">אני </w:t>
      </w:r>
      <w:bookmarkStart w:id="18183" w:name="_ETM_Q41_598430"/>
      <w:bookmarkEnd w:id="18183"/>
      <w:r>
        <w:rPr>
          <w:rtl/>
        </w:rPr>
        <w:t xml:space="preserve">מאמין </w:t>
      </w:r>
      <w:bookmarkStart w:id="18184" w:name="_ETM_Q41_599210"/>
      <w:bookmarkEnd w:id="18184"/>
      <w:r>
        <w:rPr>
          <w:rtl/>
        </w:rPr>
        <w:t xml:space="preserve">שרעיון </w:t>
      </w:r>
      <w:bookmarkStart w:id="18185" w:name="_ETM_Q41_599900"/>
      <w:bookmarkEnd w:id="18185"/>
      <w:r>
        <w:rPr>
          <w:rFonts w:hint="cs"/>
          <w:rtl/>
        </w:rPr>
        <w:t xml:space="preserve">זה </w:t>
      </w:r>
      <w:r>
        <w:rPr>
          <w:rtl/>
        </w:rPr>
        <w:t>יק</w:t>
      </w:r>
      <w:r>
        <w:rPr>
          <w:rFonts w:hint="cs"/>
          <w:rtl/>
        </w:rPr>
        <w:t>ר</w:t>
      </w:r>
      <w:r>
        <w:rPr>
          <w:rtl/>
        </w:rPr>
        <w:t xml:space="preserve">ום </w:t>
      </w:r>
      <w:bookmarkStart w:id="18186" w:name="_ETM_Q41_600560"/>
      <w:bookmarkEnd w:id="18186"/>
      <w:r>
        <w:rPr>
          <w:rtl/>
        </w:rPr>
        <w:t xml:space="preserve">עור </w:t>
      </w:r>
      <w:bookmarkStart w:id="18187" w:name="_ETM_Q41_600740"/>
      <w:bookmarkEnd w:id="18187"/>
      <w:r>
        <w:rPr>
          <w:rtl/>
        </w:rPr>
        <w:t>וגידים</w:t>
      </w:r>
      <w:r>
        <w:rPr>
          <w:rFonts w:hint="cs"/>
          <w:rtl/>
        </w:rPr>
        <w:t>,</w:t>
      </w:r>
      <w:r>
        <w:rPr>
          <w:rtl/>
        </w:rPr>
        <w:t xml:space="preserve"> </w:t>
      </w:r>
      <w:bookmarkStart w:id="18188" w:name="_ETM_Q41_601589"/>
      <w:bookmarkEnd w:id="18188"/>
      <w:r>
        <w:rPr>
          <w:rtl/>
        </w:rPr>
        <w:t xml:space="preserve">יסייע </w:t>
      </w:r>
      <w:bookmarkStart w:id="18189" w:name="_ETM_Q41_602100"/>
      <w:bookmarkEnd w:id="18189"/>
      <w:r>
        <w:rPr>
          <w:rtl/>
        </w:rPr>
        <w:t xml:space="preserve">מאוד </w:t>
      </w:r>
      <w:bookmarkStart w:id="18190" w:name="_ETM_Q41_602429"/>
      <w:bookmarkEnd w:id="18190"/>
      <w:r>
        <w:rPr>
          <w:rtl/>
        </w:rPr>
        <w:t xml:space="preserve">לשוק </w:t>
      </w:r>
      <w:bookmarkStart w:id="18191" w:name="_ETM_Q41_602729"/>
      <w:bookmarkEnd w:id="18191"/>
      <w:r>
        <w:rPr>
          <w:rtl/>
        </w:rPr>
        <w:t>הדיור</w:t>
      </w:r>
      <w:r>
        <w:rPr>
          <w:rFonts w:hint="cs"/>
          <w:rtl/>
        </w:rPr>
        <w:t>,</w:t>
      </w:r>
      <w:r>
        <w:rPr>
          <w:rtl/>
        </w:rPr>
        <w:t xml:space="preserve"> </w:t>
      </w:r>
      <w:bookmarkStart w:id="18192" w:name="_ETM_Q41_603450"/>
      <w:bookmarkEnd w:id="18192"/>
      <w:r>
        <w:rPr>
          <w:rFonts w:hint="cs"/>
          <w:rtl/>
        </w:rPr>
        <w:t>ובד-בבד</w:t>
      </w:r>
      <w:bookmarkStart w:id="18193" w:name="_ETM_Q41_603929"/>
      <w:bookmarkEnd w:id="18193"/>
      <w:r>
        <w:rPr>
          <w:rtl/>
        </w:rPr>
        <w:t xml:space="preserve"> </w:t>
      </w:r>
      <w:bookmarkStart w:id="18194" w:name="_ETM_Q41_604140"/>
      <w:bookmarkEnd w:id="18194"/>
      <w:r>
        <w:rPr>
          <w:rtl/>
        </w:rPr>
        <w:t xml:space="preserve">יחזק </w:t>
      </w:r>
      <w:bookmarkStart w:id="18195" w:name="_ETM_Q41_604679"/>
      <w:bookmarkEnd w:id="18195"/>
      <w:r>
        <w:rPr>
          <w:rtl/>
        </w:rPr>
        <w:t xml:space="preserve">את </w:t>
      </w:r>
      <w:bookmarkStart w:id="18196" w:name="_ETM_Q41_604829"/>
      <w:bookmarkEnd w:id="18196"/>
      <w:r>
        <w:rPr>
          <w:rtl/>
        </w:rPr>
        <w:t>הנגב</w:t>
      </w:r>
      <w:bookmarkStart w:id="18197" w:name="_ETM_Q41_605369"/>
      <w:bookmarkEnd w:id="18197"/>
      <w:r>
        <w:rPr>
          <w:rFonts w:hint="cs"/>
          <w:rtl/>
        </w:rPr>
        <w:t xml:space="preserve"> </w:t>
      </w:r>
      <w:bookmarkStart w:id="18198" w:name="_ETM_Q41_606867"/>
      <w:bookmarkEnd w:id="18198"/>
      <w:r>
        <w:rPr>
          <w:rFonts w:hint="cs"/>
          <w:rtl/>
        </w:rPr>
        <w:t>ו</w:t>
      </w:r>
      <w:r>
        <w:rPr>
          <w:rtl/>
        </w:rPr>
        <w:t xml:space="preserve">הגליל </w:t>
      </w:r>
      <w:bookmarkStart w:id="18199" w:name="_ETM_Q41_606149"/>
      <w:bookmarkEnd w:id="18199"/>
      <w:r>
        <w:rPr>
          <w:rtl/>
        </w:rPr>
        <w:t xml:space="preserve">הן </w:t>
      </w:r>
      <w:bookmarkStart w:id="18200" w:name="_ETM_Q41_606390"/>
      <w:bookmarkEnd w:id="18200"/>
      <w:r>
        <w:rPr>
          <w:rtl/>
        </w:rPr>
        <w:t xml:space="preserve">כמותית </w:t>
      </w:r>
      <w:bookmarkStart w:id="18201" w:name="_ETM_Q41_607020"/>
      <w:bookmarkEnd w:id="18201"/>
      <w:r>
        <w:rPr>
          <w:rtl/>
        </w:rPr>
        <w:t>ו</w:t>
      </w:r>
      <w:r>
        <w:rPr>
          <w:rFonts w:hint="cs"/>
          <w:rtl/>
        </w:rPr>
        <w:t xml:space="preserve">הן </w:t>
      </w:r>
      <w:r>
        <w:rPr>
          <w:rtl/>
        </w:rPr>
        <w:t>איכותית</w:t>
      </w:r>
      <w:r>
        <w:rPr>
          <w:rFonts w:hint="cs"/>
          <w:rtl/>
        </w:rPr>
        <w:t>.</w:t>
      </w:r>
      <w:r>
        <w:rPr>
          <w:rtl/>
        </w:rPr>
        <w:t xml:space="preserve"> </w:t>
      </w:r>
      <w:bookmarkStart w:id="18202" w:name="_ETM_Q41_608180"/>
      <w:bookmarkEnd w:id="18202"/>
      <w:r>
        <w:rPr>
          <w:rtl/>
        </w:rPr>
        <w:t xml:space="preserve">הוא </w:t>
      </w:r>
      <w:bookmarkStart w:id="18203" w:name="_ETM_Q41_608329"/>
      <w:bookmarkEnd w:id="18203"/>
      <w:r>
        <w:rPr>
          <w:rtl/>
        </w:rPr>
        <w:t xml:space="preserve">יביא </w:t>
      </w:r>
      <w:bookmarkStart w:id="18204" w:name="_ETM_Q41_608659"/>
      <w:bookmarkEnd w:id="18204"/>
      <w:r>
        <w:rPr>
          <w:rtl/>
        </w:rPr>
        <w:t xml:space="preserve">עימו </w:t>
      </w:r>
      <w:bookmarkStart w:id="18205" w:name="_ETM_Q41_608900"/>
      <w:bookmarkEnd w:id="18205"/>
      <w:r>
        <w:rPr>
          <w:rtl/>
        </w:rPr>
        <w:t xml:space="preserve">בשורה </w:t>
      </w:r>
      <w:bookmarkStart w:id="18206" w:name="_ETM_Q41_609349"/>
      <w:bookmarkEnd w:id="18206"/>
      <w:r>
        <w:rPr>
          <w:rtl/>
        </w:rPr>
        <w:t xml:space="preserve">לעתיד </w:t>
      </w:r>
      <w:bookmarkStart w:id="18207" w:name="_ETM_Q41_609890"/>
      <w:bookmarkEnd w:id="18207"/>
      <w:r>
        <w:rPr>
          <w:rtl/>
        </w:rPr>
        <w:t xml:space="preserve">לדור </w:t>
      </w:r>
      <w:bookmarkStart w:id="18208" w:name="_ETM_Q41_610220"/>
      <w:bookmarkEnd w:id="18208"/>
      <w:r>
        <w:rPr>
          <w:rtl/>
        </w:rPr>
        <w:t xml:space="preserve">הצעיר </w:t>
      </w:r>
      <w:bookmarkStart w:id="18209" w:name="_ETM_Q41_611060"/>
      <w:bookmarkEnd w:id="18209"/>
      <w:r>
        <w:rPr>
          <w:rtl/>
        </w:rPr>
        <w:t xml:space="preserve">של </w:t>
      </w:r>
      <w:bookmarkStart w:id="18210" w:name="_ETM_Q41_611329"/>
      <w:bookmarkEnd w:id="18210"/>
      <w:r>
        <w:rPr>
          <w:rtl/>
        </w:rPr>
        <w:t xml:space="preserve">מדינת </w:t>
      </w:r>
      <w:bookmarkStart w:id="18211" w:name="_ETM_Q41_611780"/>
      <w:bookmarkEnd w:id="18211"/>
      <w:r>
        <w:rPr>
          <w:rtl/>
        </w:rPr>
        <w:t>ישראל</w:t>
      </w:r>
      <w:r>
        <w:rPr>
          <w:rFonts w:hint="cs"/>
          <w:rtl/>
        </w:rPr>
        <w:t>,</w:t>
      </w:r>
      <w:r>
        <w:rPr>
          <w:rtl/>
        </w:rPr>
        <w:t xml:space="preserve"> </w:t>
      </w:r>
      <w:bookmarkStart w:id="18212" w:name="_ETM_Q41_612680"/>
      <w:bookmarkEnd w:id="18212"/>
      <w:r>
        <w:rPr>
          <w:rtl/>
        </w:rPr>
        <w:t xml:space="preserve">כולל </w:t>
      </w:r>
      <w:bookmarkStart w:id="18213" w:name="_ETM_Q41_613129"/>
      <w:bookmarkEnd w:id="18213"/>
      <w:r>
        <w:rPr>
          <w:rtl/>
        </w:rPr>
        <w:t xml:space="preserve">יותר </w:t>
      </w:r>
      <w:bookmarkStart w:id="18214" w:name="_ETM_Q41_613459"/>
      <w:bookmarkEnd w:id="18214"/>
      <w:r>
        <w:rPr>
          <w:rtl/>
        </w:rPr>
        <w:t xml:space="preserve">מקומות </w:t>
      </w:r>
      <w:bookmarkStart w:id="18215" w:name="_ETM_Q41_613970"/>
      <w:bookmarkEnd w:id="18215"/>
      <w:r>
        <w:rPr>
          <w:rtl/>
        </w:rPr>
        <w:t>תעסוקה</w:t>
      </w:r>
      <w:r>
        <w:rPr>
          <w:rFonts w:hint="cs"/>
          <w:rtl/>
        </w:rPr>
        <w:t>,</w:t>
      </w:r>
      <w:r>
        <w:rPr>
          <w:rtl/>
        </w:rPr>
        <w:t xml:space="preserve"> </w:t>
      </w:r>
      <w:bookmarkStart w:id="18216" w:name="_ETM_Q41_614870"/>
      <w:bookmarkEnd w:id="18216"/>
      <w:r>
        <w:rPr>
          <w:rtl/>
        </w:rPr>
        <w:t xml:space="preserve">יותר </w:t>
      </w:r>
      <w:bookmarkStart w:id="18217" w:name="_ETM_Q41_615290"/>
      <w:bookmarkEnd w:id="18217"/>
      <w:r>
        <w:rPr>
          <w:rtl/>
        </w:rPr>
        <w:t xml:space="preserve">חיי </w:t>
      </w:r>
      <w:bookmarkStart w:id="18218" w:name="_ETM_Q41_615650"/>
      <w:bookmarkEnd w:id="18218"/>
      <w:r>
        <w:rPr>
          <w:rtl/>
        </w:rPr>
        <w:t xml:space="preserve">קהילה </w:t>
      </w:r>
      <w:bookmarkStart w:id="18219" w:name="_ETM_Q41_616040"/>
      <w:bookmarkEnd w:id="18219"/>
      <w:r>
        <w:rPr>
          <w:rFonts w:hint="cs"/>
          <w:rtl/>
        </w:rPr>
        <w:t>פורחים,</w:t>
      </w:r>
      <w:r>
        <w:rPr>
          <w:rtl/>
        </w:rPr>
        <w:t xml:space="preserve"> </w:t>
      </w:r>
      <w:bookmarkStart w:id="18220" w:name="_ETM_Q41_616790"/>
      <w:bookmarkEnd w:id="18220"/>
      <w:r>
        <w:rPr>
          <w:rtl/>
        </w:rPr>
        <w:t xml:space="preserve">יותר חיים </w:t>
      </w:r>
      <w:bookmarkStart w:id="18221" w:name="_ETM_Q41_617569"/>
      <w:bookmarkEnd w:id="18221"/>
      <w:r>
        <w:rPr>
          <w:rtl/>
        </w:rPr>
        <w:t xml:space="preserve">איכותיים </w:t>
      </w:r>
      <w:bookmarkStart w:id="18222" w:name="_ETM_Q41_618109"/>
      <w:bookmarkEnd w:id="18222"/>
      <w:r>
        <w:rPr>
          <w:rtl/>
        </w:rPr>
        <w:t xml:space="preserve">ובריאים </w:t>
      </w:r>
      <w:bookmarkStart w:id="18223" w:name="_ETM_Q41_618859"/>
      <w:bookmarkEnd w:id="18223"/>
      <w:r>
        <w:rPr>
          <w:rtl/>
        </w:rPr>
        <w:t xml:space="preserve">בסביבה </w:t>
      </w:r>
      <w:bookmarkStart w:id="18224" w:name="_ETM_Q41_619430"/>
      <w:bookmarkEnd w:id="18224"/>
      <w:r>
        <w:rPr>
          <w:rFonts w:hint="cs"/>
          <w:rtl/>
        </w:rPr>
        <w:t>אקולוגית משובחת.</w:t>
      </w:r>
    </w:p>
    <w:p w:rsidR="000F25F8" w:rsidRDefault="000F25F8" w:rsidP="00CE6ABA">
      <w:pPr>
        <w:rPr>
          <w:rtl/>
        </w:rPr>
      </w:pPr>
      <w:bookmarkStart w:id="18225" w:name="_ETM_Q41_619719"/>
      <w:bookmarkStart w:id="18226" w:name="_ETM_Q41_619820"/>
      <w:bookmarkEnd w:id="18225"/>
      <w:bookmarkEnd w:id="18226"/>
    </w:p>
    <w:p w:rsidR="000F25F8" w:rsidRDefault="000F25F8" w:rsidP="00CE6ABA">
      <w:pPr>
        <w:pStyle w:val="af9"/>
        <w:keepNext/>
        <w:rPr>
          <w:rtl/>
        </w:rPr>
      </w:pPr>
      <w:bookmarkStart w:id="18227" w:name="_ETM_Q41_619839"/>
      <w:bookmarkStart w:id="18228" w:name="_ETM_Q41_619915"/>
      <w:bookmarkEnd w:id="18227"/>
      <w:bookmarkEnd w:id="18228"/>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משפט סיום.</w:t>
      </w:r>
    </w:p>
    <w:p w:rsidR="000F25F8" w:rsidRDefault="000F25F8" w:rsidP="00CE6ABA">
      <w:pPr>
        <w:rPr>
          <w:rtl/>
          <w:lang w:eastAsia="he-IL"/>
        </w:rPr>
      </w:pPr>
      <w:bookmarkStart w:id="18229" w:name="_ETM_Q41_617007"/>
      <w:bookmarkEnd w:id="18229"/>
    </w:p>
    <w:p w:rsidR="000F25F8" w:rsidRDefault="000F25F8" w:rsidP="00CE6ABA">
      <w:pPr>
        <w:pStyle w:val="-"/>
        <w:keepNext/>
        <w:rPr>
          <w:rtl/>
        </w:rPr>
      </w:pPr>
      <w:bookmarkStart w:id="18230" w:name="_ETM_Q41_617180"/>
      <w:bookmarkStart w:id="18231" w:name="_ETM_Q41_617194"/>
      <w:bookmarkStart w:id="18232" w:name="_ETM_Q41_617244"/>
      <w:bookmarkStart w:id="18233" w:name="ET_speakercontinue_6347_17"/>
      <w:bookmarkEnd w:id="18230"/>
      <w:bookmarkEnd w:id="18231"/>
      <w:bookmarkEnd w:id="18232"/>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233"/>
    </w:p>
    <w:p w:rsidR="000F25F8" w:rsidRPr="00196187" w:rsidRDefault="000F25F8" w:rsidP="00CE6ABA">
      <w:pPr>
        <w:rPr>
          <w:rtl/>
          <w:lang w:eastAsia="he-IL"/>
        </w:rPr>
      </w:pPr>
      <w:bookmarkStart w:id="18234" w:name="_ETM_Q41_617830"/>
      <w:bookmarkEnd w:id="18234"/>
    </w:p>
    <w:p w:rsidR="000F25F8" w:rsidRDefault="000F25F8" w:rsidP="00CE6ABA">
      <w:pPr>
        <w:rPr>
          <w:rtl/>
        </w:rPr>
      </w:pPr>
      <w:bookmarkStart w:id="18235" w:name="_ETM_Q41_619983"/>
      <w:bookmarkStart w:id="18236" w:name="_ETM_Q41_620062"/>
      <w:bookmarkEnd w:id="18235"/>
      <w:bookmarkEnd w:id="18236"/>
      <w:r>
        <w:rPr>
          <w:rFonts w:hint="cs"/>
          <w:rtl/>
        </w:rPr>
        <w:t xml:space="preserve">אני כבר אסיים – </w:t>
      </w:r>
      <w:bookmarkStart w:id="18237" w:name="_ETM_Q41_622480"/>
      <w:bookmarkEnd w:id="18237"/>
      <w:r>
        <w:rPr>
          <w:rtl/>
        </w:rPr>
        <w:t xml:space="preserve">יותר </w:t>
      </w:r>
      <w:bookmarkStart w:id="18238" w:name="_ETM_Q41_622990"/>
      <w:bookmarkEnd w:id="18238"/>
      <w:r>
        <w:rPr>
          <w:rtl/>
        </w:rPr>
        <w:t xml:space="preserve">תיירות </w:t>
      </w:r>
      <w:bookmarkStart w:id="18239" w:name="_ETM_Q41_623500"/>
      <w:bookmarkEnd w:id="18239"/>
      <w:r>
        <w:rPr>
          <w:rtl/>
        </w:rPr>
        <w:t>מדבר</w:t>
      </w:r>
      <w:r>
        <w:rPr>
          <w:rFonts w:hint="cs"/>
          <w:rtl/>
        </w:rPr>
        <w:t>,</w:t>
      </w:r>
      <w:r>
        <w:rPr>
          <w:rtl/>
        </w:rPr>
        <w:t xml:space="preserve"> </w:t>
      </w:r>
      <w:bookmarkStart w:id="18240" w:name="_ETM_Q41_623950"/>
      <w:bookmarkEnd w:id="18240"/>
      <w:r>
        <w:rPr>
          <w:rtl/>
        </w:rPr>
        <w:t xml:space="preserve">והכי </w:t>
      </w:r>
      <w:bookmarkStart w:id="18241" w:name="_ETM_Q41_624280"/>
      <w:bookmarkEnd w:id="18241"/>
      <w:r>
        <w:rPr>
          <w:rtl/>
        </w:rPr>
        <w:t>חשוב</w:t>
      </w:r>
      <w:r>
        <w:rPr>
          <w:rFonts w:hint="cs"/>
          <w:rtl/>
        </w:rPr>
        <w:t xml:space="preserve"> –</w:t>
      </w:r>
      <w:r>
        <w:rPr>
          <w:rtl/>
        </w:rPr>
        <w:t xml:space="preserve"> </w:t>
      </w:r>
      <w:bookmarkStart w:id="18242" w:name="_ETM_Q41_624760"/>
      <w:bookmarkEnd w:id="18242"/>
      <w:r>
        <w:rPr>
          <w:rtl/>
        </w:rPr>
        <w:t xml:space="preserve">להפריח </w:t>
      </w:r>
      <w:bookmarkStart w:id="18243" w:name="_ETM_Q41_625420"/>
      <w:bookmarkEnd w:id="18243"/>
      <w:r>
        <w:rPr>
          <w:rtl/>
        </w:rPr>
        <w:t xml:space="preserve">את </w:t>
      </w:r>
      <w:bookmarkStart w:id="18244" w:name="_ETM_Q41_625570"/>
      <w:bookmarkEnd w:id="18244"/>
      <w:r>
        <w:rPr>
          <w:rtl/>
        </w:rPr>
        <w:t xml:space="preserve">הנגב </w:t>
      </w:r>
      <w:bookmarkStart w:id="18245" w:name="_ETM_Q41_626050"/>
      <w:bookmarkEnd w:id="18245"/>
      <w:r>
        <w:rPr>
          <w:rtl/>
        </w:rPr>
        <w:t>והמדבר</w:t>
      </w:r>
      <w:r>
        <w:rPr>
          <w:rFonts w:hint="cs"/>
          <w:rtl/>
        </w:rPr>
        <w:t>.</w:t>
      </w:r>
      <w:r>
        <w:rPr>
          <w:rtl/>
        </w:rPr>
        <w:t xml:space="preserve"> </w:t>
      </w:r>
      <w:bookmarkStart w:id="18246" w:name="_ETM_Q41_628160"/>
      <w:bookmarkEnd w:id="18246"/>
    </w:p>
    <w:p w:rsidR="000F25F8" w:rsidRDefault="000F25F8" w:rsidP="00CE6ABA">
      <w:pPr>
        <w:rPr>
          <w:rtl/>
        </w:rPr>
      </w:pPr>
      <w:bookmarkStart w:id="18247" w:name="_ETM_Q41_624991"/>
      <w:bookmarkStart w:id="18248" w:name="_ETM_Q41_625075"/>
      <w:bookmarkEnd w:id="18247"/>
      <w:bookmarkEnd w:id="18248"/>
    </w:p>
    <w:p w:rsidR="000F25F8" w:rsidRDefault="000F25F8" w:rsidP="00CE6ABA">
      <w:pPr>
        <w:pStyle w:val="af9"/>
        <w:keepNext/>
        <w:rPr>
          <w:rtl/>
        </w:rPr>
      </w:pPr>
      <w:bookmarkStart w:id="18249" w:name="_ETM_Q41_629739"/>
      <w:bookmarkStart w:id="18250" w:name="_ETM_Q41_629841"/>
      <w:bookmarkStart w:id="18251" w:name="ET_yor_6129_18"/>
      <w:bookmarkEnd w:id="18249"/>
      <w:bookmarkEnd w:id="18250"/>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bookmarkEnd w:id="18251"/>
    </w:p>
    <w:p w:rsidR="000F25F8" w:rsidRDefault="000F25F8" w:rsidP="00CE6ABA">
      <w:pPr>
        <w:pStyle w:val="KeepWithNext"/>
        <w:rPr>
          <w:rtl/>
          <w:lang w:eastAsia="he-IL"/>
        </w:rPr>
      </w:pPr>
    </w:p>
    <w:p w:rsidR="000F25F8" w:rsidRDefault="000F25F8" w:rsidP="00CE6ABA">
      <w:pPr>
        <w:rPr>
          <w:rtl/>
          <w:lang w:eastAsia="he-IL"/>
        </w:rPr>
      </w:pPr>
      <w:bookmarkStart w:id="18252" w:name="_ETM_Q41_627790"/>
      <w:bookmarkEnd w:id="18252"/>
      <w:r>
        <w:rPr>
          <w:rFonts w:hint="cs"/>
          <w:rtl/>
          <w:lang w:eastAsia="he-IL"/>
        </w:rPr>
        <w:t>תודה.</w:t>
      </w:r>
    </w:p>
    <w:p w:rsidR="000F25F8" w:rsidRDefault="000F25F8" w:rsidP="00CE6ABA">
      <w:pPr>
        <w:rPr>
          <w:rtl/>
          <w:lang w:eastAsia="he-IL"/>
        </w:rPr>
      </w:pPr>
      <w:bookmarkStart w:id="18253" w:name="_ETM_Q41_629657"/>
      <w:bookmarkStart w:id="18254" w:name="_ETM_Q41_629736"/>
      <w:bookmarkEnd w:id="18253"/>
      <w:bookmarkEnd w:id="18254"/>
    </w:p>
    <w:p w:rsidR="000F25F8" w:rsidRDefault="000F25F8" w:rsidP="00CE6ABA">
      <w:pPr>
        <w:pStyle w:val="-"/>
        <w:keepNext/>
        <w:rPr>
          <w:rtl/>
        </w:rPr>
      </w:pPr>
      <w:bookmarkStart w:id="18255" w:name="_ETM_Q41_629778"/>
      <w:bookmarkStart w:id="18256" w:name="_ETM_Q41_629860"/>
      <w:bookmarkStart w:id="18257" w:name="ET_speakercontinue_6347_19"/>
      <w:bookmarkEnd w:id="18255"/>
      <w:bookmarkEnd w:id="18256"/>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257"/>
    </w:p>
    <w:p w:rsidR="000F25F8" w:rsidRPr="00196187" w:rsidRDefault="000F25F8" w:rsidP="00CE6ABA">
      <w:pPr>
        <w:rPr>
          <w:rtl/>
          <w:lang w:eastAsia="he-IL"/>
        </w:rPr>
      </w:pPr>
      <w:bookmarkStart w:id="18258" w:name="_ETM_Q41_630500"/>
      <w:bookmarkEnd w:id="18258"/>
    </w:p>
    <w:p w:rsidR="000F25F8" w:rsidRDefault="000F25F8" w:rsidP="00CE6ABA">
      <w:pPr>
        <w:rPr>
          <w:rtl/>
        </w:rPr>
      </w:pPr>
      <w:bookmarkStart w:id="18259" w:name="_ETM_Q41_629891"/>
      <w:bookmarkStart w:id="18260" w:name="_ETM_Q41_629945"/>
      <w:bookmarkEnd w:id="18259"/>
      <w:bookmarkEnd w:id="18260"/>
      <w:r>
        <w:rPr>
          <w:rtl/>
        </w:rPr>
        <w:t xml:space="preserve">כדי </w:t>
      </w:r>
      <w:bookmarkStart w:id="18261" w:name="_ETM_Q41_628490"/>
      <w:bookmarkEnd w:id="18261"/>
      <w:r>
        <w:rPr>
          <w:rtl/>
        </w:rPr>
        <w:t xml:space="preserve">להשלים </w:t>
      </w:r>
      <w:bookmarkStart w:id="18262" w:name="_ETM_Q41_628910"/>
      <w:bookmarkEnd w:id="18262"/>
      <w:r>
        <w:rPr>
          <w:rtl/>
        </w:rPr>
        <w:t xml:space="preserve">את </w:t>
      </w:r>
      <w:bookmarkStart w:id="18263" w:name="_ETM_Q41_629060"/>
      <w:bookmarkEnd w:id="18263"/>
      <w:r>
        <w:rPr>
          <w:rtl/>
        </w:rPr>
        <w:t xml:space="preserve">הרעיון </w:t>
      </w:r>
      <w:bookmarkStart w:id="18264" w:name="_ETM_Q41_629630"/>
      <w:bookmarkEnd w:id="18264"/>
      <w:r>
        <w:rPr>
          <w:rFonts w:hint="cs"/>
          <w:rtl/>
        </w:rPr>
        <w:t>י</w:t>
      </w:r>
      <w:bookmarkStart w:id="18265" w:name="_ETM_Q41_628783"/>
      <w:bookmarkEnd w:id="18265"/>
      <w:r>
        <w:rPr>
          <w:rFonts w:hint="cs"/>
          <w:rtl/>
        </w:rPr>
        <w:t>ש לתת</w:t>
      </w:r>
      <w:r>
        <w:rPr>
          <w:rtl/>
        </w:rPr>
        <w:t xml:space="preserve"> </w:t>
      </w:r>
      <w:bookmarkStart w:id="18266" w:name="_ETM_Q41_630110"/>
      <w:bookmarkEnd w:id="18266"/>
      <w:r>
        <w:rPr>
          <w:rtl/>
        </w:rPr>
        <w:t xml:space="preserve">למפעלים </w:t>
      </w:r>
      <w:bookmarkStart w:id="18267" w:name="_ETM_Q41_630620"/>
      <w:bookmarkEnd w:id="18267"/>
      <w:r>
        <w:rPr>
          <w:rtl/>
        </w:rPr>
        <w:t xml:space="preserve">ולעסקים </w:t>
      </w:r>
      <w:bookmarkStart w:id="18268" w:name="_ETM_Q41_631580"/>
      <w:bookmarkEnd w:id="18268"/>
      <w:r>
        <w:rPr>
          <w:rtl/>
        </w:rPr>
        <w:t xml:space="preserve">מגרשים </w:t>
      </w:r>
      <w:bookmarkStart w:id="18269" w:name="_ETM_Q41_632240"/>
      <w:bookmarkEnd w:id="18269"/>
      <w:r>
        <w:rPr>
          <w:rtl/>
        </w:rPr>
        <w:t xml:space="preserve">בנגב </w:t>
      </w:r>
      <w:bookmarkStart w:id="18270" w:name="_ETM_Q41_632840"/>
      <w:bookmarkEnd w:id="18270"/>
      <w:r>
        <w:rPr>
          <w:rtl/>
        </w:rPr>
        <w:t>ובגליל</w:t>
      </w:r>
      <w:r>
        <w:rPr>
          <w:rFonts w:hint="cs"/>
          <w:rtl/>
        </w:rPr>
        <w:t xml:space="preserve"> –</w:t>
      </w:r>
      <w:r>
        <w:rPr>
          <w:rtl/>
        </w:rPr>
        <w:t xml:space="preserve"> </w:t>
      </w:r>
      <w:bookmarkStart w:id="18271" w:name="_ETM_Q41_634190"/>
      <w:bookmarkEnd w:id="18271"/>
      <w:r>
        <w:rPr>
          <w:rtl/>
        </w:rPr>
        <w:t xml:space="preserve">אני </w:t>
      </w:r>
      <w:bookmarkStart w:id="18272" w:name="_ETM_Q41_634550"/>
      <w:bookmarkEnd w:id="18272"/>
      <w:r>
        <w:rPr>
          <w:rtl/>
        </w:rPr>
        <w:t>אקצר</w:t>
      </w:r>
      <w:r>
        <w:rPr>
          <w:rFonts w:hint="cs"/>
          <w:rtl/>
        </w:rPr>
        <w:t>.</w:t>
      </w:r>
      <w:r>
        <w:rPr>
          <w:rtl/>
        </w:rPr>
        <w:t xml:space="preserve"> </w:t>
      </w:r>
      <w:bookmarkStart w:id="18273" w:name="_ETM_Q41_635390"/>
      <w:bookmarkEnd w:id="18273"/>
    </w:p>
    <w:p w:rsidR="000F25F8" w:rsidRDefault="000F25F8" w:rsidP="00CE6ABA">
      <w:pPr>
        <w:rPr>
          <w:rtl/>
        </w:rPr>
      </w:pPr>
      <w:bookmarkStart w:id="18274" w:name="_ETM_Q41_632267"/>
      <w:bookmarkStart w:id="18275" w:name="_ETM_Q41_632348"/>
      <w:bookmarkEnd w:id="18274"/>
      <w:bookmarkEnd w:id="18275"/>
    </w:p>
    <w:p w:rsidR="000F25F8" w:rsidRDefault="000F25F8" w:rsidP="00CE6ABA">
      <w:pPr>
        <w:pStyle w:val="af9"/>
        <w:keepNext/>
        <w:rPr>
          <w:rtl/>
        </w:rPr>
      </w:pPr>
      <w:bookmarkStart w:id="18276" w:name="_ETM_Q41_632411"/>
      <w:bookmarkStart w:id="18277" w:name="_ETM_Q41_632476"/>
      <w:bookmarkEnd w:id="18276"/>
      <w:bookmarkEnd w:id="18277"/>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p>
    <w:p w:rsidR="000F25F8" w:rsidRPr="00196187" w:rsidRDefault="000F25F8" w:rsidP="00CE6ABA">
      <w:pPr>
        <w:ind w:firstLine="0"/>
        <w:rPr>
          <w:rtl/>
          <w:lang w:eastAsia="he-IL"/>
        </w:rPr>
      </w:pPr>
      <w:bookmarkStart w:id="18278" w:name="_ETM_Q41_634246"/>
      <w:bookmarkEnd w:id="18278"/>
    </w:p>
    <w:p w:rsidR="000F25F8" w:rsidRDefault="000F25F8" w:rsidP="00CE6ABA">
      <w:pPr>
        <w:rPr>
          <w:rtl/>
        </w:rPr>
      </w:pPr>
      <w:bookmarkStart w:id="18279" w:name="_ETM_Q41_632555"/>
      <w:bookmarkStart w:id="18280" w:name="_ETM_Q41_632641"/>
      <w:bookmarkEnd w:id="18279"/>
      <w:bookmarkEnd w:id="18280"/>
      <w:r>
        <w:rPr>
          <w:rtl/>
        </w:rPr>
        <w:t>לא</w:t>
      </w:r>
      <w:r>
        <w:rPr>
          <w:rFonts w:hint="cs"/>
          <w:rtl/>
        </w:rPr>
        <w:t>,</w:t>
      </w:r>
      <w:r>
        <w:rPr>
          <w:rtl/>
        </w:rPr>
        <w:t xml:space="preserve"> </w:t>
      </w:r>
      <w:bookmarkStart w:id="18281" w:name="_ETM_Q41_635569"/>
      <w:bookmarkEnd w:id="18281"/>
      <w:r>
        <w:rPr>
          <w:rtl/>
        </w:rPr>
        <w:t>אתה</w:t>
      </w:r>
      <w:bookmarkStart w:id="18282" w:name="_ETM_Q41_636019"/>
      <w:bookmarkEnd w:id="18282"/>
      <w:r>
        <w:rPr>
          <w:rtl/>
        </w:rPr>
        <w:t xml:space="preserve"> </w:t>
      </w:r>
      <w:bookmarkStart w:id="18283" w:name="_ETM_Q41_636230"/>
      <w:bookmarkEnd w:id="18283"/>
      <w:r>
        <w:rPr>
          <w:rtl/>
        </w:rPr>
        <w:t xml:space="preserve">עברת </w:t>
      </w:r>
      <w:bookmarkStart w:id="18284" w:name="_ETM_Q41_636590"/>
      <w:bookmarkEnd w:id="18284"/>
      <w:r>
        <w:rPr>
          <w:rtl/>
        </w:rPr>
        <w:t xml:space="preserve">את </w:t>
      </w:r>
      <w:bookmarkStart w:id="18285" w:name="_ETM_Q41_636650"/>
      <w:bookmarkEnd w:id="18285"/>
      <w:r>
        <w:rPr>
          <w:rtl/>
        </w:rPr>
        <w:t>הזמן</w:t>
      </w:r>
      <w:r>
        <w:rPr>
          <w:rFonts w:hint="cs"/>
          <w:rtl/>
        </w:rPr>
        <w:t>.</w:t>
      </w:r>
      <w:bookmarkStart w:id="18286" w:name="_ETM_Q41_637371"/>
      <w:bookmarkEnd w:id="18286"/>
    </w:p>
    <w:p w:rsidR="000F25F8" w:rsidRDefault="000F25F8" w:rsidP="00CE6ABA">
      <w:pPr>
        <w:rPr>
          <w:rtl/>
        </w:rPr>
      </w:pPr>
      <w:bookmarkStart w:id="18287" w:name="_ETM_Q41_637320"/>
      <w:bookmarkStart w:id="18288" w:name="_ETM_Q41_637451"/>
      <w:bookmarkEnd w:id="18287"/>
      <w:bookmarkEnd w:id="18288"/>
    </w:p>
    <w:p w:rsidR="000F25F8" w:rsidRDefault="000F25F8" w:rsidP="00CE6ABA">
      <w:pPr>
        <w:pStyle w:val="-"/>
        <w:keepNext/>
        <w:rPr>
          <w:rtl/>
        </w:rPr>
      </w:pPr>
      <w:bookmarkStart w:id="18289" w:name="_ETM_Q41_637478"/>
      <w:bookmarkStart w:id="18290" w:name="ET_speakercontinue_6347_21"/>
      <w:bookmarkEnd w:id="18289"/>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290"/>
    </w:p>
    <w:p w:rsidR="000F25F8" w:rsidRDefault="000F25F8" w:rsidP="00CE6ABA">
      <w:pPr>
        <w:pStyle w:val="KeepWithNext"/>
        <w:rPr>
          <w:rtl/>
          <w:lang w:eastAsia="he-IL"/>
        </w:rPr>
      </w:pPr>
    </w:p>
    <w:p w:rsidR="000F25F8" w:rsidRDefault="000F25F8" w:rsidP="00CE6ABA">
      <w:pPr>
        <w:rPr>
          <w:rtl/>
        </w:rPr>
      </w:pPr>
      <w:r>
        <w:rPr>
          <w:rFonts w:hint="cs"/>
          <w:rtl/>
          <w:lang w:eastAsia="he-IL"/>
        </w:rPr>
        <w:t>הינה</w:t>
      </w:r>
      <w:bookmarkStart w:id="18291" w:name="_ETM_Q41_637515"/>
      <w:bookmarkStart w:id="18292" w:name="_ETM_Q41_637617"/>
      <w:bookmarkEnd w:id="18291"/>
      <w:bookmarkEnd w:id="18292"/>
      <w:r>
        <w:rPr>
          <w:rFonts w:hint="cs"/>
          <w:rtl/>
          <w:lang w:eastAsia="he-IL"/>
        </w:rPr>
        <w:t>,</w:t>
      </w:r>
      <w:r>
        <w:rPr>
          <w:rtl/>
        </w:rPr>
        <w:t xml:space="preserve"> </w:t>
      </w:r>
      <w:bookmarkStart w:id="18293" w:name="_ETM_Q41_637370"/>
      <w:bookmarkEnd w:id="18293"/>
      <w:r>
        <w:rPr>
          <w:rtl/>
        </w:rPr>
        <w:t xml:space="preserve">אני </w:t>
      </w:r>
      <w:bookmarkStart w:id="18294" w:name="_ETM_Q41_637489"/>
      <w:bookmarkEnd w:id="18294"/>
      <w:r>
        <w:rPr>
          <w:rtl/>
        </w:rPr>
        <w:t>מקצר</w:t>
      </w:r>
      <w:r>
        <w:rPr>
          <w:rFonts w:hint="cs"/>
          <w:rtl/>
        </w:rPr>
        <w:t>.</w:t>
      </w:r>
      <w:r>
        <w:rPr>
          <w:rtl/>
        </w:rPr>
        <w:t xml:space="preserve"> </w:t>
      </w:r>
      <w:bookmarkStart w:id="18295" w:name="_ETM_Q41_638239"/>
      <w:bookmarkEnd w:id="18295"/>
      <w:r>
        <w:rPr>
          <w:rtl/>
        </w:rPr>
        <w:t xml:space="preserve">אמרו </w:t>
      </w:r>
      <w:bookmarkStart w:id="18296" w:name="_ETM_Q41_638510"/>
      <w:bookmarkEnd w:id="18296"/>
      <w:r>
        <w:rPr>
          <w:rtl/>
        </w:rPr>
        <w:t xml:space="preserve">לי </w:t>
      </w:r>
      <w:bookmarkStart w:id="18297" w:name="_ETM_Q41_638599"/>
      <w:bookmarkEnd w:id="18297"/>
      <w:r>
        <w:rPr>
          <w:rFonts w:hint="cs"/>
          <w:rtl/>
        </w:rPr>
        <w:t>עשר</w:t>
      </w:r>
      <w:r>
        <w:rPr>
          <w:rtl/>
        </w:rPr>
        <w:t xml:space="preserve"> </w:t>
      </w:r>
      <w:bookmarkStart w:id="18298" w:name="_ETM_Q41_638840"/>
      <w:bookmarkEnd w:id="18298"/>
      <w:r>
        <w:rPr>
          <w:rtl/>
        </w:rPr>
        <w:t>דקות</w:t>
      </w:r>
      <w:r>
        <w:rPr>
          <w:rFonts w:hint="cs"/>
          <w:rtl/>
        </w:rPr>
        <w:t>,</w:t>
      </w:r>
      <w:r>
        <w:rPr>
          <w:rtl/>
        </w:rPr>
        <w:t xml:space="preserve"> </w:t>
      </w:r>
      <w:bookmarkStart w:id="18299" w:name="_ETM_Q41_639230"/>
      <w:bookmarkEnd w:id="18299"/>
      <w:r>
        <w:rPr>
          <w:rtl/>
        </w:rPr>
        <w:t xml:space="preserve">אבל </w:t>
      </w:r>
      <w:bookmarkStart w:id="18300" w:name="_ETM_Q41_639349"/>
      <w:bookmarkEnd w:id="18300"/>
      <w:r>
        <w:rPr>
          <w:rtl/>
        </w:rPr>
        <w:t xml:space="preserve">אני </w:t>
      </w:r>
      <w:bookmarkStart w:id="18301" w:name="_ETM_Q41_639440"/>
      <w:bookmarkEnd w:id="18301"/>
      <w:r>
        <w:rPr>
          <w:rtl/>
        </w:rPr>
        <w:t>אקצר</w:t>
      </w:r>
      <w:r>
        <w:rPr>
          <w:rFonts w:hint="cs"/>
          <w:rtl/>
        </w:rPr>
        <w:t>.</w:t>
      </w:r>
      <w:r>
        <w:rPr>
          <w:rtl/>
        </w:rPr>
        <w:t xml:space="preserve"> </w:t>
      </w:r>
      <w:bookmarkStart w:id="18302" w:name="_ETM_Q41_639890"/>
      <w:bookmarkEnd w:id="18302"/>
    </w:p>
    <w:p w:rsidR="000F25F8" w:rsidRDefault="000F25F8" w:rsidP="00CE6ABA">
      <w:pPr>
        <w:rPr>
          <w:rtl/>
        </w:rPr>
      </w:pPr>
      <w:bookmarkStart w:id="18303" w:name="_ETM_Q41_641513"/>
      <w:bookmarkStart w:id="18304" w:name="_ETM_Q41_641590"/>
      <w:bookmarkEnd w:id="18303"/>
      <w:bookmarkEnd w:id="18304"/>
    </w:p>
    <w:p w:rsidR="000F25F8" w:rsidRDefault="000F25F8" w:rsidP="00CE6ABA">
      <w:pPr>
        <w:pStyle w:val="af9"/>
        <w:keepNext/>
        <w:rPr>
          <w:rtl/>
        </w:rPr>
      </w:pPr>
      <w:bookmarkStart w:id="18305" w:name="_ETM_Q41_641655"/>
      <w:bookmarkStart w:id="18306" w:name="_ETM_Q41_641720"/>
      <w:bookmarkEnd w:id="18305"/>
      <w:bookmarkEnd w:id="18306"/>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לא, מי שצמוד מקבל שלוש דקות.</w:t>
      </w:r>
    </w:p>
    <w:p w:rsidR="000F25F8" w:rsidRDefault="000F25F8" w:rsidP="00CE6ABA">
      <w:pPr>
        <w:rPr>
          <w:rtl/>
          <w:lang w:eastAsia="he-IL"/>
        </w:rPr>
      </w:pPr>
      <w:bookmarkStart w:id="18307" w:name="_ETM_Q41_640103"/>
      <w:bookmarkStart w:id="18308" w:name="_ETM_Q41_640182"/>
      <w:bookmarkStart w:id="18309" w:name="_ETM_Q41_640199"/>
      <w:bookmarkEnd w:id="18307"/>
      <w:bookmarkEnd w:id="18308"/>
      <w:bookmarkEnd w:id="18309"/>
    </w:p>
    <w:p w:rsidR="000F25F8" w:rsidRDefault="000F25F8" w:rsidP="00CE6ABA">
      <w:pPr>
        <w:pStyle w:val="-"/>
        <w:keepNext/>
        <w:rPr>
          <w:rtl/>
        </w:rPr>
      </w:pPr>
      <w:bookmarkStart w:id="18310" w:name="_ETM_Q41_640269"/>
      <w:bookmarkStart w:id="18311" w:name="ET_speakercontinue_6347_23"/>
      <w:bookmarkEnd w:id="18310"/>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311"/>
    </w:p>
    <w:p w:rsidR="000F25F8" w:rsidRDefault="000F25F8" w:rsidP="00CE6ABA">
      <w:pPr>
        <w:pStyle w:val="KeepWithNext"/>
        <w:rPr>
          <w:rtl/>
          <w:lang w:eastAsia="he-IL"/>
        </w:rPr>
      </w:pPr>
    </w:p>
    <w:p w:rsidR="000F25F8" w:rsidRDefault="000F25F8" w:rsidP="00CE6ABA">
      <w:pPr>
        <w:rPr>
          <w:rtl/>
          <w:lang w:eastAsia="he-IL"/>
        </w:rPr>
      </w:pPr>
      <w:bookmarkStart w:id="18312" w:name="_ETM_Q41_641005"/>
      <w:bookmarkEnd w:id="18312"/>
      <w:r>
        <w:rPr>
          <w:rFonts w:hint="cs"/>
          <w:rtl/>
          <w:lang w:eastAsia="he-IL"/>
        </w:rPr>
        <w:t xml:space="preserve">אוקיי, הינה, </w:t>
      </w:r>
      <w:bookmarkStart w:id="18313" w:name="_ETM_Q41_642763"/>
      <w:bookmarkEnd w:id="18313"/>
      <w:r>
        <w:rPr>
          <w:rFonts w:hint="cs"/>
          <w:rtl/>
          <w:lang w:eastAsia="he-IL"/>
        </w:rPr>
        <w:t>אני אקצר. הינה, אני מעביר פה את הדפים.</w:t>
      </w:r>
    </w:p>
    <w:p w:rsidR="000F25F8" w:rsidRDefault="000F25F8" w:rsidP="00CE6ABA">
      <w:pPr>
        <w:rPr>
          <w:rtl/>
          <w:lang w:eastAsia="he-IL"/>
        </w:rPr>
      </w:pPr>
      <w:bookmarkStart w:id="18314" w:name="_ETM_Q41_643832"/>
      <w:bookmarkStart w:id="18315" w:name="_ETM_Q41_643930"/>
      <w:bookmarkEnd w:id="18314"/>
      <w:bookmarkEnd w:id="18315"/>
    </w:p>
    <w:p w:rsidR="000F25F8" w:rsidRDefault="000F25F8" w:rsidP="00CE6ABA">
      <w:pPr>
        <w:pStyle w:val="af9"/>
        <w:keepNext/>
        <w:rPr>
          <w:rtl/>
        </w:rPr>
      </w:pPr>
      <w:bookmarkStart w:id="18316" w:name="_ETM_Q41_646416"/>
      <w:bookmarkStart w:id="18317" w:name="_ETM_Q41_646487"/>
      <w:bookmarkEnd w:id="18316"/>
      <w:bookmarkEnd w:id="18317"/>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rPr>
      </w:pPr>
      <w:bookmarkStart w:id="18318" w:name="_ETM_Q41_642617"/>
      <w:bookmarkEnd w:id="18318"/>
      <w:r>
        <w:rPr>
          <w:rFonts w:hint="cs"/>
          <w:rtl/>
          <w:lang w:eastAsia="he-IL"/>
        </w:rPr>
        <w:t xml:space="preserve">לא, אני </w:t>
      </w:r>
      <w:bookmarkStart w:id="18319" w:name="_ETM_Q41_643443"/>
      <w:bookmarkEnd w:id="18319"/>
      <w:r>
        <w:rPr>
          <w:rFonts w:hint="cs"/>
          <w:rtl/>
          <w:lang w:eastAsia="he-IL"/>
        </w:rPr>
        <w:t xml:space="preserve">רוצה </w:t>
      </w:r>
      <w:bookmarkStart w:id="18320" w:name="_ETM_Q41_646559"/>
      <w:bookmarkStart w:id="18321" w:name="_ETM_Q41_646625"/>
      <w:bookmarkStart w:id="18322" w:name="_ETM_Q41_641776"/>
      <w:bookmarkStart w:id="18323" w:name="_ETM_Q41_641835"/>
      <w:bookmarkStart w:id="18324" w:name="_ETM_Q41_646250"/>
      <w:bookmarkEnd w:id="18320"/>
      <w:bookmarkEnd w:id="18321"/>
      <w:bookmarkEnd w:id="18322"/>
      <w:bookmarkEnd w:id="18323"/>
      <w:bookmarkEnd w:id="18324"/>
      <w:r>
        <w:rPr>
          <w:rtl/>
        </w:rPr>
        <w:t xml:space="preserve">לתת </w:t>
      </w:r>
      <w:bookmarkStart w:id="18325" w:name="_ETM_Q41_646519"/>
      <w:bookmarkEnd w:id="18325"/>
      <w:r>
        <w:rPr>
          <w:rtl/>
        </w:rPr>
        <w:t xml:space="preserve">לך </w:t>
      </w:r>
      <w:bookmarkStart w:id="18326" w:name="_ETM_Q41_646640"/>
      <w:bookmarkEnd w:id="18326"/>
      <w:r>
        <w:rPr>
          <w:rtl/>
        </w:rPr>
        <w:t xml:space="preserve">משפט </w:t>
      </w:r>
      <w:bookmarkStart w:id="18327" w:name="_ETM_Q41_647030"/>
      <w:bookmarkEnd w:id="18327"/>
      <w:r>
        <w:rPr>
          <w:rtl/>
        </w:rPr>
        <w:t>סיום</w:t>
      </w:r>
      <w:r>
        <w:rPr>
          <w:rFonts w:hint="cs"/>
          <w:rtl/>
        </w:rPr>
        <w:t>.</w:t>
      </w:r>
      <w:r>
        <w:rPr>
          <w:rtl/>
        </w:rPr>
        <w:t xml:space="preserve"> </w:t>
      </w:r>
      <w:bookmarkStart w:id="18328" w:name="_ETM_Q41_647360"/>
      <w:bookmarkEnd w:id="18328"/>
    </w:p>
    <w:p w:rsidR="000F25F8" w:rsidRDefault="000F25F8" w:rsidP="00CE6ABA">
      <w:pPr>
        <w:rPr>
          <w:rtl/>
        </w:rPr>
      </w:pPr>
      <w:bookmarkStart w:id="18329" w:name="_ETM_Q41_655603"/>
      <w:bookmarkStart w:id="18330" w:name="_ETM_Q41_655718"/>
      <w:bookmarkEnd w:id="18329"/>
      <w:bookmarkEnd w:id="18330"/>
    </w:p>
    <w:p w:rsidR="000F25F8" w:rsidRDefault="000F25F8" w:rsidP="00CE6ABA">
      <w:pPr>
        <w:pStyle w:val="-"/>
        <w:keepNext/>
        <w:rPr>
          <w:rtl/>
        </w:rPr>
      </w:pPr>
      <w:bookmarkStart w:id="18331" w:name="_ETM_Q41_648072"/>
      <w:bookmarkStart w:id="18332" w:name="_ETM_Q41_648158"/>
      <w:bookmarkStart w:id="18333" w:name="ET_speakercontinue_6347_25"/>
      <w:bookmarkEnd w:id="18331"/>
      <w:bookmarkEnd w:id="18332"/>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333"/>
    </w:p>
    <w:p w:rsidR="000F25F8" w:rsidRDefault="000F25F8" w:rsidP="00CE6ABA">
      <w:pPr>
        <w:pStyle w:val="KeepWithNext"/>
        <w:rPr>
          <w:rtl/>
          <w:lang w:eastAsia="he-IL"/>
        </w:rPr>
      </w:pPr>
    </w:p>
    <w:p w:rsidR="000F25F8" w:rsidRDefault="000F25F8" w:rsidP="00CE6ABA">
      <w:pPr>
        <w:rPr>
          <w:rtl/>
          <w:lang w:eastAsia="he-IL"/>
        </w:rPr>
      </w:pPr>
      <w:bookmarkStart w:id="18334" w:name="_ETM_Q41_644956"/>
      <w:bookmarkEnd w:id="18334"/>
      <w:r>
        <w:rPr>
          <w:rFonts w:hint="cs"/>
          <w:rtl/>
          <w:lang w:eastAsia="he-IL"/>
        </w:rPr>
        <w:t>דף אחרון.</w:t>
      </w:r>
      <w:bookmarkStart w:id="18335" w:name="_ETM_Q41_647098"/>
      <w:bookmarkStart w:id="18336" w:name="_ETM_Q41_647202"/>
      <w:bookmarkStart w:id="18337" w:name="_ETM_Q41_647218"/>
      <w:bookmarkStart w:id="18338" w:name="_ETM_Q41_647308"/>
      <w:bookmarkEnd w:id="18335"/>
      <w:bookmarkEnd w:id="18336"/>
      <w:bookmarkEnd w:id="18337"/>
      <w:bookmarkEnd w:id="18338"/>
    </w:p>
    <w:p w:rsidR="000F25F8" w:rsidRDefault="000F25F8" w:rsidP="00CE6ABA">
      <w:pPr>
        <w:rPr>
          <w:rtl/>
          <w:lang w:eastAsia="he-IL"/>
        </w:rPr>
      </w:pPr>
    </w:p>
    <w:p w:rsidR="000F25F8" w:rsidRDefault="000F25F8" w:rsidP="00CE6ABA">
      <w:pPr>
        <w:pStyle w:val="af9"/>
        <w:keepNext/>
        <w:rPr>
          <w:rtl/>
        </w:rPr>
      </w:pPr>
      <w:bookmarkStart w:id="18339" w:name="_ETM_Q41_644451"/>
      <w:bookmarkStart w:id="18340" w:name="_ETM_Q41_644467"/>
      <w:bookmarkStart w:id="18341" w:name="ET_yor_6129_26"/>
      <w:bookmarkEnd w:id="18339"/>
      <w:bookmarkEnd w:id="18340"/>
      <w:r w:rsidRPr="00196187">
        <w:rPr>
          <w:rStyle w:val="TagStyle"/>
          <w:rtl/>
        </w:rPr>
        <w:t xml:space="preserve"> &lt;&lt; יור &gt;&gt; </w:t>
      </w:r>
      <w:r>
        <w:rPr>
          <w:rtl/>
        </w:rPr>
        <w:t>היו"ר ישראל אייכלר:</w:t>
      </w:r>
      <w:r w:rsidRPr="00196187">
        <w:rPr>
          <w:rStyle w:val="TagStyle"/>
          <w:rtl/>
        </w:rPr>
        <w:t xml:space="preserve"> &lt;&lt; יור &gt;&gt;</w:t>
      </w:r>
      <w:r>
        <w:rPr>
          <w:rtl/>
        </w:rPr>
        <w:t xml:space="preserve"> </w:t>
      </w:r>
      <w:bookmarkEnd w:id="18341"/>
    </w:p>
    <w:p w:rsidR="000F25F8" w:rsidRDefault="000F25F8" w:rsidP="00CE6ABA">
      <w:pPr>
        <w:pStyle w:val="KeepWithNext"/>
        <w:rPr>
          <w:rtl/>
          <w:lang w:eastAsia="he-IL"/>
        </w:rPr>
      </w:pPr>
    </w:p>
    <w:p w:rsidR="000F25F8" w:rsidRDefault="000F25F8" w:rsidP="00CE6ABA">
      <w:pPr>
        <w:rPr>
          <w:rtl/>
          <w:lang w:eastAsia="he-IL"/>
        </w:rPr>
      </w:pPr>
      <w:bookmarkStart w:id="18342" w:name="_ETM_Q41_645511"/>
      <w:bookmarkEnd w:id="18342"/>
      <w:r>
        <w:rPr>
          <w:rFonts w:hint="cs"/>
          <w:rtl/>
          <w:lang w:eastAsia="he-IL"/>
        </w:rPr>
        <w:t xml:space="preserve">לא, בנאום הבא </w:t>
      </w:r>
      <w:bookmarkStart w:id="18343" w:name="_ETM_Q41_646606"/>
      <w:bookmarkEnd w:id="18343"/>
      <w:r>
        <w:rPr>
          <w:rFonts w:hint="cs"/>
          <w:rtl/>
          <w:lang w:eastAsia="he-IL"/>
        </w:rPr>
        <w:t>אתה יכול לדבר.</w:t>
      </w:r>
    </w:p>
    <w:p w:rsidR="000F25F8" w:rsidRDefault="000F25F8" w:rsidP="00CE6ABA">
      <w:pPr>
        <w:rPr>
          <w:rtl/>
          <w:lang w:eastAsia="he-IL"/>
        </w:rPr>
      </w:pPr>
      <w:bookmarkStart w:id="18344" w:name="_ETM_Q41_647941"/>
      <w:bookmarkStart w:id="18345" w:name="_ETM_Q41_648028"/>
      <w:bookmarkEnd w:id="18344"/>
      <w:bookmarkEnd w:id="18345"/>
    </w:p>
    <w:p w:rsidR="000F25F8" w:rsidRDefault="000F25F8" w:rsidP="00CE6ABA">
      <w:pPr>
        <w:pStyle w:val="-"/>
        <w:keepNext/>
        <w:rPr>
          <w:rtl/>
        </w:rPr>
      </w:pPr>
      <w:bookmarkStart w:id="18346" w:name="_ETM_Q41_648061"/>
      <w:bookmarkStart w:id="18347" w:name="_ETM_Q41_648137"/>
      <w:bookmarkStart w:id="18348" w:name="ET_speakercontinue_6347_27"/>
      <w:bookmarkEnd w:id="18346"/>
      <w:bookmarkEnd w:id="18347"/>
      <w:r w:rsidRPr="00196187">
        <w:rPr>
          <w:rStyle w:val="TagStyle"/>
          <w:rtl/>
        </w:rPr>
        <w:t xml:space="preserve"> &lt;&lt; דובר_המשך &gt;&gt; </w:t>
      </w:r>
      <w:r>
        <w:rPr>
          <w:rtl/>
        </w:rPr>
        <w:t>אלי דלל (הליכוד):</w:t>
      </w:r>
      <w:r w:rsidRPr="00196187">
        <w:rPr>
          <w:rStyle w:val="TagStyle"/>
          <w:rtl/>
        </w:rPr>
        <w:t xml:space="preserve"> &lt;&lt; דובר_המשך &gt;&gt;</w:t>
      </w:r>
      <w:r>
        <w:rPr>
          <w:rtl/>
        </w:rPr>
        <w:t xml:space="preserve"> </w:t>
      </w:r>
      <w:bookmarkEnd w:id="18348"/>
    </w:p>
    <w:p w:rsidR="000F25F8" w:rsidRDefault="000F25F8" w:rsidP="00CE6ABA">
      <w:pPr>
        <w:ind w:firstLine="0"/>
        <w:rPr>
          <w:rtl/>
          <w:lang w:eastAsia="he-IL"/>
        </w:rPr>
      </w:pPr>
      <w:bookmarkStart w:id="18349" w:name="_ETM_Q41_648896"/>
      <w:bookmarkEnd w:id="18349"/>
    </w:p>
    <w:p w:rsidR="000F25F8" w:rsidRDefault="000F25F8" w:rsidP="00CE6ABA">
      <w:pPr>
        <w:rPr>
          <w:rtl/>
          <w:lang w:eastAsia="he-IL"/>
        </w:rPr>
      </w:pPr>
      <w:bookmarkStart w:id="18350" w:name="_ETM_Q41_647627"/>
      <w:bookmarkStart w:id="18351" w:name="_ETM_Q41_647701"/>
      <w:bookmarkEnd w:id="18350"/>
      <w:bookmarkEnd w:id="18351"/>
      <w:r>
        <w:rPr>
          <w:rFonts w:hint="cs"/>
          <w:rtl/>
          <w:lang w:eastAsia="he-IL"/>
        </w:rPr>
        <w:t xml:space="preserve">דף אחרון. הדף האחרון חשוב לי מאוד. </w:t>
      </w:r>
    </w:p>
    <w:p w:rsidR="000F25F8" w:rsidRDefault="000F25F8" w:rsidP="00CE6ABA">
      <w:pPr>
        <w:rPr>
          <w:rtl/>
          <w:lang w:eastAsia="he-IL"/>
        </w:rPr>
      </w:pPr>
      <w:bookmarkStart w:id="18352" w:name="_ETM_Q41_654451"/>
      <w:bookmarkStart w:id="18353" w:name="_ETM_Q41_654551"/>
      <w:bookmarkEnd w:id="18352"/>
      <w:bookmarkEnd w:id="18353"/>
    </w:p>
    <w:p w:rsidR="000F25F8" w:rsidRDefault="000F25F8" w:rsidP="00CE6ABA">
      <w:pPr>
        <w:pStyle w:val="af8"/>
        <w:keepNext/>
        <w:rPr>
          <w:rtl/>
        </w:rPr>
      </w:pPr>
      <w:bookmarkStart w:id="18354" w:name="_ETM_Q41_657317"/>
      <w:bookmarkStart w:id="18355" w:name="_ETM_Q41_657426"/>
      <w:bookmarkStart w:id="18356" w:name="ET_interruption_קר_אה_30"/>
      <w:bookmarkEnd w:id="18354"/>
      <w:bookmarkEnd w:id="18355"/>
      <w:r w:rsidRPr="00A56CF3">
        <w:rPr>
          <w:rStyle w:val="TagStyle"/>
          <w:rtl/>
        </w:rPr>
        <w:t xml:space="preserve"> &lt;&lt; קריאה &gt;&gt; </w:t>
      </w:r>
      <w:r>
        <w:rPr>
          <w:rtl/>
        </w:rPr>
        <w:t>קריאה:</w:t>
      </w:r>
      <w:r w:rsidRPr="00A56CF3">
        <w:rPr>
          <w:rStyle w:val="TagStyle"/>
          <w:rtl/>
        </w:rPr>
        <w:t xml:space="preserve"> &lt;&lt; קריאה &gt;&gt;</w:t>
      </w:r>
      <w:r>
        <w:rPr>
          <w:rtl/>
        </w:rPr>
        <w:t xml:space="preserve"> </w:t>
      </w:r>
      <w:bookmarkEnd w:id="18356"/>
    </w:p>
    <w:p w:rsidR="000F25F8" w:rsidRPr="00A56CF3" w:rsidRDefault="000F25F8" w:rsidP="00CE6ABA">
      <w:pPr>
        <w:rPr>
          <w:rtl/>
          <w:lang w:eastAsia="he-IL"/>
        </w:rPr>
      </w:pPr>
      <w:bookmarkStart w:id="18357" w:name="_ETM_Q41_657325"/>
      <w:bookmarkEnd w:id="18357"/>
    </w:p>
    <w:p w:rsidR="000F25F8" w:rsidRDefault="000F25F8" w:rsidP="00CE6ABA">
      <w:pPr>
        <w:rPr>
          <w:rtl/>
          <w:lang w:eastAsia="he-IL"/>
        </w:rPr>
      </w:pPr>
      <w:bookmarkStart w:id="18358" w:name="_ETM_Q41_654595"/>
      <w:bookmarkStart w:id="18359" w:name="_ETM_Q41_654690"/>
      <w:bookmarkEnd w:id="18358"/>
      <w:bookmarkEnd w:id="18359"/>
      <w:r>
        <w:rPr>
          <w:rFonts w:hint="cs"/>
          <w:rtl/>
          <w:lang w:eastAsia="he-IL"/>
        </w:rPr>
        <w:t xml:space="preserve">תן לו </w:t>
      </w:r>
      <w:bookmarkStart w:id="18360" w:name="_ETM_Q41_650679"/>
      <w:bookmarkEnd w:id="18360"/>
      <w:r>
        <w:rPr>
          <w:rFonts w:hint="cs"/>
          <w:rtl/>
          <w:lang w:eastAsia="he-IL"/>
        </w:rPr>
        <w:t>על חשבוני.</w:t>
      </w:r>
    </w:p>
    <w:p w:rsidR="000F25F8" w:rsidRDefault="000F25F8" w:rsidP="00CE6ABA">
      <w:pPr>
        <w:rPr>
          <w:rtl/>
          <w:lang w:eastAsia="he-IL"/>
        </w:rPr>
      </w:pPr>
      <w:bookmarkStart w:id="18361" w:name="_ETM_Q41_652527"/>
      <w:bookmarkStart w:id="18362" w:name="_ETM_Q41_652617"/>
      <w:bookmarkEnd w:id="18361"/>
      <w:bookmarkEnd w:id="18362"/>
    </w:p>
    <w:p w:rsidR="000F25F8" w:rsidRDefault="000F25F8" w:rsidP="00CE6ABA">
      <w:pPr>
        <w:pStyle w:val="af9"/>
        <w:keepNext/>
        <w:rPr>
          <w:rtl/>
        </w:rPr>
      </w:pPr>
      <w:bookmarkStart w:id="18363" w:name="_ETM_Q41_652661"/>
      <w:bookmarkStart w:id="18364" w:name="_ETM_Q41_652732"/>
      <w:bookmarkEnd w:id="18363"/>
      <w:bookmarkEnd w:id="18364"/>
      <w:r w:rsidRPr="00D33F4C">
        <w:rPr>
          <w:rStyle w:val="TagStyle"/>
          <w:rtl/>
        </w:rPr>
        <w:t xml:space="preserve"> &lt;&lt; יור &gt;&gt; </w:t>
      </w:r>
      <w:r>
        <w:rPr>
          <w:rtl/>
        </w:rPr>
        <w:t>היו"ר ישראל אייכלר:</w:t>
      </w:r>
      <w:r w:rsidRPr="00D33F4C">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8365" w:name="_ETM_Q41_653441"/>
      <w:bookmarkEnd w:id="18365"/>
      <w:r>
        <w:rPr>
          <w:rFonts w:hint="cs"/>
          <w:rtl/>
          <w:lang w:eastAsia="he-IL"/>
        </w:rPr>
        <w:t>על חשבון מי?</w:t>
      </w:r>
      <w:bookmarkStart w:id="18366" w:name="_ETM_Q41_653933"/>
      <w:bookmarkEnd w:id="18366"/>
      <w:r>
        <w:rPr>
          <w:rFonts w:hint="cs"/>
          <w:rtl/>
          <w:lang w:eastAsia="he-IL"/>
        </w:rPr>
        <w:t xml:space="preserve"> אתה לא ברשימה.</w:t>
      </w:r>
    </w:p>
    <w:p w:rsidR="000F25F8" w:rsidRDefault="000F25F8" w:rsidP="00CE6ABA">
      <w:pPr>
        <w:rPr>
          <w:rtl/>
          <w:lang w:eastAsia="he-IL"/>
        </w:rPr>
      </w:pPr>
      <w:bookmarkStart w:id="18367" w:name="_ETM_Q41_654010"/>
      <w:bookmarkStart w:id="18368" w:name="_ETM_Q41_654028"/>
      <w:bookmarkEnd w:id="18367"/>
      <w:bookmarkEnd w:id="18368"/>
    </w:p>
    <w:p w:rsidR="000F25F8" w:rsidRDefault="000F25F8" w:rsidP="00CE6ABA">
      <w:pPr>
        <w:pStyle w:val="-"/>
        <w:keepNext/>
        <w:rPr>
          <w:rtl/>
        </w:rPr>
      </w:pPr>
      <w:bookmarkStart w:id="18369" w:name="_ETM_Q41_654104"/>
      <w:bookmarkStart w:id="18370" w:name="ET_speakercontinue_6347_29"/>
      <w:bookmarkEnd w:id="18369"/>
      <w:r w:rsidRPr="00D33F4C">
        <w:rPr>
          <w:rStyle w:val="TagStyle"/>
          <w:rtl/>
        </w:rPr>
        <w:t xml:space="preserve"> &lt;&lt; דובר_המשך &gt;&gt; </w:t>
      </w:r>
      <w:r>
        <w:rPr>
          <w:rtl/>
        </w:rPr>
        <w:t>אלי דלל (הליכוד):</w:t>
      </w:r>
      <w:r w:rsidRPr="00D33F4C">
        <w:rPr>
          <w:rStyle w:val="TagStyle"/>
          <w:rtl/>
        </w:rPr>
        <w:t xml:space="preserve"> &lt;&lt; דובר_המשך &gt;&gt;</w:t>
      </w:r>
      <w:r>
        <w:rPr>
          <w:rtl/>
        </w:rPr>
        <w:t xml:space="preserve"> </w:t>
      </w:r>
      <w:bookmarkEnd w:id="18370"/>
    </w:p>
    <w:p w:rsidR="000F25F8" w:rsidRPr="00D33F4C" w:rsidRDefault="000F25F8" w:rsidP="00CE6ABA">
      <w:pPr>
        <w:rPr>
          <w:rtl/>
          <w:lang w:eastAsia="he-IL"/>
        </w:rPr>
      </w:pPr>
      <w:bookmarkStart w:id="18371" w:name="_ETM_Q41_654919"/>
      <w:bookmarkEnd w:id="18371"/>
    </w:p>
    <w:p w:rsidR="000F25F8" w:rsidRDefault="000F25F8" w:rsidP="00CE6ABA">
      <w:pPr>
        <w:rPr>
          <w:rtl/>
        </w:rPr>
      </w:pPr>
      <w:bookmarkStart w:id="18372" w:name="_ETM_Q41_648216"/>
      <w:bookmarkStart w:id="18373" w:name="_ETM_Q41_648295"/>
      <w:bookmarkStart w:id="18374" w:name="_ETM_Q41_657319"/>
      <w:bookmarkStart w:id="18375" w:name="_ETM_Q41_663740"/>
      <w:bookmarkEnd w:id="18372"/>
      <w:bookmarkEnd w:id="18373"/>
      <w:bookmarkEnd w:id="18374"/>
      <w:bookmarkEnd w:id="18375"/>
      <w:r>
        <w:rPr>
          <w:rtl/>
        </w:rPr>
        <w:t xml:space="preserve">בדרך </w:t>
      </w:r>
      <w:bookmarkStart w:id="18376" w:name="_ETM_Q41_664280"/>
      <w:bookmarkEnd w:id="18376"/>
      <w:r>
        <w:rPr>
          <w:rtl/>
        </w:rPr>
        <w:t xml:space="preserve">זו </w:t>
      </w:r>
      <w:bookmarkStart w:id="18377" w:name="_ETM_Q41_664459"/>
      <w:bookmarkEnd w:id="18377"/>
      <w:r>
        <w:rPr>
          <w:rFonts w:hint="cs"/>
          <w:rtl/>
        </w:rPr>
        <w:t>נ</w:t>
      </w:r>
      <w:r>
        <w:rPr>
          <w:rtl/>
        </w:rPr>
        <w:t xml:space="preserve">בטא </w:t>
      </w:r>
      <w:bookmarkStart w:id="18378" w:name="_ETM_Q41_665060"/>
      <w:bookmarkEnd w:id="18378"/>
      <w:r>
        <w:rPr>
          <w:rtl/>
        </w:rPr>
        <w:t xml:space="preserve">את </w:t>
      </w:r>
      <w:bookmarkStart w:id="18379" w:name="_ETM_Q41_665209"/>
      <w:bookmarkEnd w:id="18379"/>
      <w:r>
        <w:rPr>
          <w:rtl/>
        </w:rPr>
        <w:t xml:space="preserve">סולם </w:t>
      </w:r>
      <w:bookmarkStart w:id="18380" w:name="_ETM_Q41_665630"/>
      <w:bookmarkEnd w:id="18380"/>
      <w:r>
        <w:rPr>
          <w:rtl/>
        </w:rPr>
        <w:t xml:space="preserve">הערכים </w:t>
      </w:r>
      <w:bookmarkStart w:id="18381" w:name="_ETM_Q41_666140"/>
      <w:bookmarkEnd w:id="18381"/>
      <w:r>
        <w:rPr>
          <w:rtl/>
        </w:rPr>
        <w:t>שלנו</w:t>
      </w:r>
      <w:r>
        <w:rPr>
          <w:rFonts w:hint="cs"/>
          <w:rtl/>
        </w:rPr>
        <w:t>,</w:t>
      </w:r>
      <w:r>
        <w:rPr>
          <w:rtl/>
        </w:rPr>
        <w:t xml:space="preserve"> </w:t>
      </w:r>
      <w:bookmarkStart w:id="18382" w:name="_ETM_Q41_666680"/>
      <w:bookmarkEnd w:id="18382"/>
      <w:r>
        <w:rPr>
          <w:rtl/>
        </w:rPr>
        <w:t xml:space="preserve">המעמיד </w:t>
      </w:r>
      <w:bookmarkStart w:id="18383" w:name="_ETM_Q41_667130"/>
      <w:bookmarkEnd w:id="18383"/>
      <w:r>
        <w:rPr>
          <w:rtl/>
        </w:rPr>
        <w:t xml:space="preserve">את </w:t>
      </w:r>
      <w:bookmarkStart w:id="18384" w:name="_ETM_Q41_667280"/>
      <w:bookmarkEnd w:id="18384"/>
      <w:r>
        <w:rPr>
          <w:rtl/>
        </w:rPr>
        <w:t xml:space="preserve">התרומה </w:t>
      </w:r>
      <w:bookmarkStart w:id="18385" w:name="_ETM_Q41_667700"/>
      <w:bookmarkEnd w:id="18385"/>
      <w:r>
        <w:rPr>
          <w:rtl/>
        </w:rPr>
        <w:t xml:space="preserve">החברתית </w:t>
      </w:r>
      <w:bookmarkStart w:id="18386" w:name="_ETM_Q41_668270"/>
      <w:bookmarkEnd w:id="18386"/>
      <w:r>
        <w:rPr>
          <w:rtl/>
        </w:rPr>
        <w:t xml:space="preserve">והביטחונית </w:t>
      </w:r>
      <w:bookmarkStart w:id="18387" w:name="_ETM_Q41_668840"/>
      <w:bookmarkEnd w:id="18387"/>
      <w:r>
        <w:rPr>
          <w:rtl/>
        </w:rPr>
        <w:t xml:space="preserve">במסגרת </w:t>
      </w:r>
      <w:bookmarkStart w:id="18388" w:name="_ETM_Q41_669410"/>
      <w:bookmarkEnd w:id="18388"/>
      <w:r>
        <w:rPr>
          <w:rtl/>
        </w:rPr>
        <w:t xml:space="preserve">צה"ל </w:t>
      </w:r>
      <w:bookmarkStart w:id="18389" w:name="_ETM_Q41_670130"/>
      <w:bookmarkEnd w:id="18389"/>
      <w:r>
        <w:rPr>
          <w:rFonts w:hint="cs"/>
          <w:rtl/>
        </w:rPr>
        <w:t>כערכים</w:t>
      </w:r>
      <w:r>
        <w:rPr>
          <w:rtl/>
        </w:rPr>
        <w:t xml:space="preserve"> </w:t>
      </w:r>
      <w:bookmarkStart w:id="18390" w:name="_ETM_Q41_670819"/>
      <w:bookmarkEnd w:id="18390"/>
      <w:r>
        <w:rPr>
          <w:rtl/>
        </w:rPr>
        <w:t>מרכזי</w:t>
      </w:r>
      <w:r>
        <w:rPr>
          <w:rFonts w:hint="cs"/>
          <w:rtl/>
        </w:rPr>
        <w:t>ים</w:t>
      </w:r>
      <w:r>
        <w:rPr>
          <w:rtl/>
        </w:rPr>
        <w:t xml:space="preserve"> </w:t>
      </w:r>
      <w:bookmarkStart w:id="18391" w:name="_ETM_Q41_671480"/>
      <w:bookmarkEnd w:id="18391"/>
      <w:r>
        <w:rPr>
          <w:rtl/>
        </w:rPr>
        <w:t>בחברה</w:t>
      </w:r>
      <w:r>
        <w:rPr>
          <w:rFonts w:hint="cs"/>
          <w:rtl/>
        </w:rPr>
        <w:t>.</w:t>
      </w:r>
      <w:r>
        <w:rPr>
          <w:rtl/>
        </w:rPr>
        <w:t xml:space="preserve"> </w:t>
      </w:r>
      <w:bookmarkStart w:id="18392" w:name="_ETM_Q41_672500"/>
      <w:bookmarkEnd w:id="18392"/>
      <w:r>
        <w:rPr>
          <w:rtl/>
        </w:rPr>
        <w:t xml:space="preserve">עם </w:t>
      </w:r>
      <w:bookmarkStart w:id="18393" w:name="_ETM_Q41_672680"/>
      <w:bookmarkEnd w:id="18393"/>
      <w:r>
        <w:rPr>
          <w:rtl/>
        </w:rPr>
        <w:t xml:space="preserve">הענקת </w:t>
      </w:r>
      <w:bookmarkStart w:id="18394" w:name="_ETM_Q41_673160"/>
      <w:bookmarkEnd w:id="18394"/>
      <w:r>
        <w:rPr>
          <w:rtl/>
        </w:rPr>
        <w:t xml:space="preserve">הקרקעות </w:t>
      </w:r>
      <w:bookmarkStart w:id="18395" w:name="_ETM_Q41_673790"/>
      <w:bookmarkEnd w:id="18395"/>
      <w:r>
        <w:rPr>
          <w:rFonts w:hint="cs"/>
          <w:rtl/>
        </w:rPr>
        <w:t>תזכה</w:t>
      </w:r>
      <w:r>
        <w:rPr>
          <w:rtl/>
        </w:rPr>
        <w:t xml:space="preserve"> </w:t>
      </w:r>
      <w:bookmarkStart w:id="18396" w:name="_ETM_Q41_674120"/>
      <w:bookmarkEnd w:id="18396"/>
      <w:r>
        <w:rPr>
          <w:rtl/>
        </w:rPr>
        <w:t xml:space="preserve">החברה </w:t>
      </w:r>
      <w:bookmarkStart w:id="18397" w:name="_ETM_Q41_674480"/>
      <w:bookmarkEnd w:id="18397"/>
      <w:r>
        <w:rPr>
          <w:rtl/>
        </w:rPr>
        <w:t xml:space="preserve">הישראלית </w:t>
      </w:r>
      <w:bookmarkStart w:id="18398" w:name="_ETM_Q41_675050"/>
      <w:bookmarkEnd w:id="18398"/>
      <w:r>
        <w:rPr>
          <w:rtl/>
        </w:rPr>
        <w:t xml:space="preserve">בתרומה </w:t>
      </w:r>
      <w:bookmarkStart w:id="18399" w:name="_ETM_Q41_675560"/>
      <w:bookmarkEnd w:id="18399"/>
      <w:r>
        <w:rPr>
          <w:rtl/>
        </w:rPr>
        <w:t>ייחודית</w:t>
      </w:r>
      <w:r>
        <w:rPr>
          <w:rFonts w:hint="cs"/>
          <w:rtl/>
        </w:rPr>
        <w:t>,</w:t>
      </w:r>
      <w:r>
        <w:rPr>
          <w:rtl/>
        </w:rPr>
        <w:t xml:space="preserve"> </w:t>
      </w:r>
      <w:bookmarkStart w:id="18400" w:name="_ETM_Q41_676040"/>
      <w:bookmarkEnd w:id="18400"/>
      <w:r>
        <w:rPr>
          <w:rFonts w:hint="cs"/>
          <w:rtl/>
        </w:rPr>
        <w:t>ה</w:t>
      </w:r>
      <w:r>
        <w:rPr>
          <w:rtl/>
        </w:rPr>
        <w:t xml:space="preserve">חיילים </w:t>
      </w:r>
      <w:bookmarkStart w:id="18401" w:name="_ETM_Q41_676520"/>
      <w:bookmarkEnd w:id="18401"/>
      <w:r>
        <w:rPr>
          <w:rFonts w:hint="cs"/>
          <w:rtl/>
        </w:rPr>
        <w:t>ה</w:t>
      </w:r>
      <w:r>
        <w:rPr>
          <w:rtl/>
        </w:rPr>
        <w:t xml:space="preserve">משוחררים </w:t>
      </w:r>
      <w:bookmarkStart w:id="18402" w:name="_ETM_Q41_677390"/>
      <w:bookmarkEnd w:id="18402"/>
      <w:r>
        <w:rPr>
          <w:rtl/>
        </w:rPr>
        <w:t xml:space="preserve">יעניקו </w:t>
      </w:r>
      <w:bookmarkStart w:id="18403" w:name="_ETM_Q41_677900"/>
      <w:bookmarkEnd w:id="18403"/>
      <w:r>
        <w:rPr>
          <w:rtl/>
        </w:rPr>
        <w:t xml:space="preserve">לאזורים </w:t>
      </w:r>
      <w:bookmarkStart w:id="18404" w:name="_ETM_Q41_678410"/>
      <w:bookmarkEnd w:id="18404"/>
      <w:r>
        <w:rPr>
          <w:rtl/>
        </w:rPr>
        <w:t xml:space="preserve">הדרושים </w:t>
      </w:r>
      <w:bookmarkStart w:id="18405" w:name="_ETM_Q41_678830"/>
      <w:bookmarkEnd w:id="18405"/>
      <w:r>
        <w:rPr>
          <w:rtl/>
        </w:rPr>
        <w:t xml:space="preserve">חיזוק </w:t>
      </w:r>
      <w:bookmarkStart w:id="18406" w:name="_ETM_Q41_679250"/>
      <w:bookmarkEnd w:id="18406"/>
      <w:r>
        <w:rPr>
          <w:rtl/>
        </w:rPr>
        <w:t>חברתי</w:t>
      </w:r>
      <w:r>
        <w:rPr>
          <w:rFonts w:hint="cs"/>
          <w:rtl/>
        </w:rPr>
        <w:t>,</w:t>
      </w:r>
      <w:r>
        <w:rPr>
          <w:rtl/>
        </w:rPr>
        <w:t xml:space="preserve"> </w:t>
      </w:r>
      <w:bookmarkStart w:id="18407" w:name="_ETM_Q41_679970"/>
      <w:bookmarkEnd w:id="18407"/>
      <w:r>
        <w:rPr>
          <w:rtl/>
        </w:rPr>
        <w:t xml:space="preserve">כלכלי </w:t>
      </w:r>
      <w:bookmarkStart w:id="18408" w:name="_ETM_Q41_680480"/>
      <w:bookmarkEnd w:id="18408"/>
      <w:r>
        <w:rPr>
          <w:rtl/>
        </w:rPr>
        <w:t>וביטחוני</w:t>
      </w:r>
      <w:r>
        <w:rPr>
          <w:rFonts w:hint="cs"/>
          <w:rtl/>
        </w:rPr>
        <w:t>.</w:t>
      </w:r>
      <w:r>
        <w:rPr>
          <w:rtl/>
        </w:rPr>
        <w:t xml:space="preserve"> </w:t>
      </w:r>
      <w:bookmarkStart w:id="18409" w:name="_ETM_Q41_681350"/>
      <w:bookmarkEnd w:id="18409"/>
      <w:r>
        <w:rPr>
          <w:rtl/>
        </w:rPr>
        <w:t xml:space="preserve">בכוחנו </w:t>
      </w:r>
      <w:bookmarkStart w:id="18410" w:name="_ETM_Q41_682010"/>
      <w:bookmarkEnd w:id="18410"/>
      <w:r>
        <w:rPr>
          <w:rtl/>
        </w:rPr>
        <w:t xml:space="preserve">להחיות </w:t>
      </w:r>
      <w:bookmarkStart w:id="18411" w:name="_ETM_Q41_682490"/>
      <w:bookmarkEnd w:id="18411"/>
      <w:r>
        <w:rPr>
          <w:rtl/>
        </w:rPr>
        <w:t xml:space="preserve">את </w:t>
      </w:r>
      <w:bookmarkStart w:id="18412" w:name="_ETM_Q41_682610"/>
      <w:bookmarkEnd w:id="18412"/>
      <w:r>
        <w:rPr>
          <w:rtl/>
        </w:rPr>
        <w:t xml:space="preserve">החזון </w:t>
      </w:r>
      <w:bookmarkStart w:id="18413" w:name="_ETM_Q41_683060"/>
      <w:bookmarkEnd w:id="18413"/>
      <w:r>
        <w:rPr>
          <w:rtl/>
        </w:rPr>
        <w:t>הציוני</w:t>
      </w:r>
      <w:r>
        <w:rPr>
          <w:rFonts w:hint="cs"/>
          <w:rtl/>
        </w:rPr>
        <w:t>,</w:t>
      </w:r>
      <w:r>
        <w:rPr>
          <w:rtl/>
        </w:rPr>
        <w:t xml:space="preserve"> </w:t>
      </w:r>
      <w:bookmarkStart w:id="18414" w:name="_ETM_Q41_683960"/>
      <w:bookmarkEnd w:id="18414"/>
      <w:r>
        <w:rPr>
          <w:rtl/>
        </w:rPr>
        <w:t>ש</w:t>
      </w:r>
      <w:r>
        <w:rPr>
          <w:rFonts w:hint="cs"/>
          <w:rtl/>
        </w:rPr>
        <w:t>הנ</w:t>
      </w:r>
      <w:r>
        <w:rPr>
          <w:rtl/>
        </w:rPr>
        <w:t xml:space="preserve">חה </w:t>
      </w:r>
      <w:bookmarkStart w:id="18415" w:name="_ETM_Q41_684470"/>
      <w:bookmarkEnd w:id="18415"/>
      <w:r>
        <w:rPr>
          <w:rtl/>
        </w:rPr>
        <w:t xml:space="preserve">את </w:t>
      </w:r>
      <w:bookmarkStart w:id="18416" w:name="_ETM_Q41_684650"/>
      <w:bookmarkEnd w:id="18416"/>
      <w:r>
        <w:rPr>
          <w:rtl/>
        </w:rPr>
        <w:t>ה</w:t>
      </w:r>
      <w:r>
        <w:rPr>
          <w:rFonts w:hint="cs"/>
          <w:rtl/>
        </w:rPr>
        <w:t xml:space="preserve">היאחזות </w:t>
      </w:r>
      <w:bookmarkStart w:id="18417" w:name="_ETM_Q41_685070"/>
      <w:bookmarkEnd w:id="18417"/>
      <w:r>
        <w:rPr>
          <w:rtl/>
        </w:rPr>
        <w:t xml:space="preserve">לדורותיה </w:t>
      </w:r>
      <w:bookmarkStart w:id="18418" w:name="_ETM_Q41_686000"/>
      <w:bookmarkEnd w:id="18418"/>
      <w:r>
        <w:rPr>
          <w:rtl/>
        </w:rPr>
        <w:t xml:space="preserve">בצורה </w:t>
      </w:r>
      <w:bookmarkStart w:id="18419" w:name="_ETM_Q41_686510"/>
      <w:bookmarkEnd w:id="18419"/>
      <w:r>
        <w:rPr>
          <w:rtl/>
        </w:rPr>
        <w:t>משודרגת</w:t>
      </w:r>
      <w:r>
        <w:rPr>
          <w:rFonts w:hint="cs"/>
          <w:rtl/>
        </w:rPr>
        <w:t>.</w:t>
      </w:r>
      <w:r>
        <w:rPr>
          <w:rtl/>
        </w:rPr>
        <w:t xml:space="preserve"> </w:t>
      </w:r>
      <w:bookmarkStart w:id="18420" w:name="_ETM_Q41_687500"/>
      <w:bookmarkEnd w:id="18420"/>
    </w:p>
    <w:p w:rsidR="000F25F8" w:rsidRDefault="000F25F8" w:rsidP="00CE6ABA">
      <w:pPr>
        <w:rPr>
          <w:rtl/>
        </w:rPr>
      </w:pPr>
      <w:bookmarkStart w:id="18421" w:name="_ETM_Q41_686912"/>
      <w:bookmarkStart w:id="18422" w:name="_ETM_Q41_686977"/>
      <w:bookmarkEnd w:id="18421"/>
      <w:bookmarkEnd w:id="18422"/>
    </w:p>
    <w:p w:rsidR="000F25F8" w:rsidRDefault="000F25F8" w:rsidP="00CE6ABA">
      <w:pPr>
        <w:pStyle w:val="af9"/>
        <w:keepNext/>
        <w:rPr>
          <w:rtl/>
        </w:rPr>
      </w:pPr>
      <w:bookmarkStart w:id="18423" w:name="_ETM_Q41_687056"/>
      <w:bookmarkStart w:id="18424" w:name="_ETM_Q41_687138"/>
      <w:bookmarkEnd w:id="18423"/>
      <w:bookmarkEnd w:id="18424"/>
      <w:r w:rsidRPr="00DD5240">
        <w:rPr>
          <w:rStyle w:val="TagStyle"/>
          <w:rtl/>
        </w:rPr>
        <w:t xml:space="preserve"> &lt;&lt; יור &gt;&gt; </w:t>
      </w:r>
      <w:r>
        <w:rPr>
          <w:rtl/>
        </w:rPr>
        <w:t>היו"ר ישראל אייכלר:</w:t>
      </w:r>
      <w:r w:rsidRPr="00DD5240">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8425" w:name="_ETM_Q41_688412"/>
      <w:bookmarkEnd w:id="18425"/>
      <w:r>
        <w:rPr>
          <w:rFonts w:hint="cs"/>
          <w:rtl/>
          <w:lang w:eastAsia="he-IL"/>
        </w:rPr>
        <w:t>תודה רבה.</w:t>
      </w:r>
    </w:p>
    <w:p w:rsidR="000F25F8" w:rsidRDefault="000F25F8" w:rsidP="00CE6ABA">
      <w:pPr>
        <w:rPr>
          <w:rtl/>
          <w:lang w:eastAsia="he-IL"/>
        </w:rPr>
      </w:pPr>
      <w:bookmarkStart w:id="18426" w:name="_ETM_Q41_685558"/>
      <w:bookmarkStart w:id="18427" w:name="_ETM_Q41_685643"/>
      <w:bookmarkEnd w:id="18426"/>
      <w:bookmarkEnd w:id="18427"/>
    </w:p>
    <w:p w:rsidR="000F25F8" w:rsidRDefault="000F25F8" w:rsidP="00CE6ABA">
      <w:pPr>
        <w:pStyle w:val="-"/>
        <w:keepNext/>
        <w:rPr>
          <w:rtl/>
        </w:rPr>
      </w:pPr>
      <w:bookmarkStart w:id="18428" w:name="_ETM_Q41_685670"/>
      <w:bookmarkStart w:id="18429" w:name="_ETM_Q41_685730"/>
      <w:bookmarkStart w:id="18430" w:name="ET_speakercontinue_6347_32"/>
      <w:bookmarkEnd w:id="18428"/>
      <w:bookmarkEnd w:id="18429"/>
      <w:r w:rsidRPr="00DD5240">
        <w:rPr>
          <w:rStyle w:val="TagStyle"/>
          <w:rtl/>
        </w:rPr>
        <w:t xml:space="preserve"> &lt;&lt; דובר_המשך &gt;&gt; </w:t>
      </w:r>
      <w:r>
        <w:rPr>
          <w:rtl/>
        </w:rPr>
        <w:t>אלי דלל (הליכוד):</w:t>
      </w:r>
      <w:r w:rsidRPr="00DD5240">
        <w:rPr>
          <w:rStyle w:val="TagStyle"/>
          <w:rtl/>
        </w:rPr>
        <w:t xml:space="preserve"> &lt;&lt; דובר_המשך &gt;&gt;</w:t>
      </w:r>
      <w:r>
        <w:rPr>
          <w:rtl/>
        </w:rPr>
        <w:t xml:space="preserve"> </w:t>
      </w:r>
      <w:bookmarkEnd w:id="18430"/>
    </w:p>
    <w:p w:rsidR="000F25F8" w:rsidRPr="00DD5240" w:rsidRDefault="000F25F8" w:rsidP="00CE6ABA">
      <w:pPr>
        <w:ind w:firstLine="0"/>
        <w:rPr>
          <w:rtl/>
          <w:lang w:eastAsia="he-IL"/>
        </w:rPr>
      </w:pPr>
      <w:bookmarkStart w:id="18431" w:name="_ETM_Q41_686451"/>
      <w:bookmarkEnd w:id="18431"/>
    </w:p>
    <w:p w:rsidR="000F25F8" w:rsidRDefault="000F25F8" w:rsidP="00CE6ABA">
      <w:pPr>
        <w:rPr>
          <w:rtl/>
        </w:rPr>
      </w:pPr>
      <w:bookmarkStart w:id="18432" w:name="_ETM_Q41_687199"/>
      <w:bookmarkStart w:id="18433" w:name="_ETM_Q41_687280"/>
      <w:bookmarkEnd w:id="18432"/>
      <w:bookmarkEnd w:id="18433"/>
      <w:r>
        <w:rPr>
          <w:rtl/>
        </w:rPr>
        <w:t xml:space="preserve">מיטב </w:t>
      </w:r>
      <w:bookmarkStart w:id="18434" w:name="_ETM_Q41_687860"/>
      <w:bookmarkEnd w:id="18434"/>
      <w:r>
        <w:rPr>
          <w:rtl/>
        </w:rPr>
        <w:t xml:space="preserve">הנוער </w:t>
      </w:r>
      <w:bookmarkStart w:id="18435" w:name="_ETM_Q41_688310"/>
      <w:bookmarkEnd w:id="18435"/>
      <w:r>
        <w:rPr>
          <w:rtl/>
        </w:rPr>
        <w:t xml:space="preserve">יקבל </w:t>
      </w:r>
      <w:bookmarkStart w:id="18436" w:name="_ETM_Q41_688730"/>
      <w:bookmarkEnd w:id="18436"/>
      <w:r>
        <w:rPr>
          <w:rtl/>
        </w:rPr>
        <w:t xml:space="preserve">עידוד </w:t>
      </w:r>
      <w:bookmarkStart w:id="18437" w:name="_ETM_Q41_689090"/>
      <w:bookmarkEnd w:id="18437"/>
      <w:r>
        <w:rPr>
          <w:rtl/>
        </w:rPr>
        <w:t xml:space="preserve">משמעותי </w:t>
      </w:r>
      <w:bookmarkStart w:id="18438" w:name="_ETM_Q41_689600"/>
      <w:bookmarkEnd w:id="18438"/>
      <w:r>
        <w:rPr>
          <w:rtl/>
        </w:rPr>
        <w:t xml:space="preserve">לשירות </w:t>
      </w:r>
      <w:bookmarkStart w:id="18439" w:name="_ETM_Q41_690020"/>
      <w:bookmarkEnd w:id="18439"/>
      <w:r>
        <w:rPr>
          <w:rtl/>
        </w:rPr>
        <w:t xml:space="preserve">צבאי </w:t>
      </w:r>
      <w:bookmarkStart w:id="18440" w:name="_ETM_Q41_690320"/>
      <w:bookmarkEnd w:id="18440"/>
      <w:r>
        <w:rPr>
          <w:rtl/>
        </w:rPr>
        <w:t>מלא</w:t>
      </w:r>
      <w:r>
        <w:rPr>
          <w:rFonts w:hint="cs"/>
          <w:rtl/>
        </w:rPr>
        <w:t>,</w:t>
      </w:r>
      <w:r>
        <w:rPr>
          <w:rtl/>
        </w:rPr>
        <w:t xml:space="preserve"> </w:t>
      </w:r>
      <w:bookmarkStart w:id="18441" w:name="_ETM_Q41_691010"/>
      <w:bookmarkEnd w:id="18441"/>
      <w:r>
        <w:rPr>
          <w:rtl/>
        </w:rPr>
        <w:t xml:space="preserve">ואותו </w:t>
      </w:r>
      <w:bookmarkStart w:id="18442" w:name="_ETM_Q41_691670"/>
      <w:bookmarkEnd w:id="18442"/>
      <w:r>
        <w:rPr>
          <w:rtl/>
        </w:rPr>
        <w:t xml:space="preserve">עידוד </w:t>
      </w:r>
      <w:bookmarkStart w:id="18443" w:name="_ETM_Q41_692000"/>
      <w:bookmarkEnd w:id="18443"/>
      <w:r>
        <w:rPr>
          <w:rtl/>
        </w:rPr>
        <w:t xml:space="preserve">עצמו </w:t>
      </w:r>
      <w:bookmarkStart w:id="18444" w:name="_ETM_Q41_692330"/>
      <w:bookmarkEnd w:id="18444"/>
      <w:r>
        <w:rPr>
          <w:rtl/>
        </w:rPr>
        <w:t xml:space="preserve">יאפשר </w:t>
      </w:r>
      <w:bookmarkStart w:id="18445" w:name="_ETM_Q41_693110"/>
      <w:bookmarkEnd w:id="18445"/>
      <w:r>
        <w:rPr>
          <w:rtl/>
        </w:rPr>
        <w:t xml:space="preserve">את </w:t>
      </w:r>
      <w:bookmarkStart w:id="18446" w:name="_ETM_Q41_693290"/>
      <w:bookmarkEnd w:id="18446"/>
      <w:r>
        <w:rPr>
          <w:rtl/>
        </w:rPr>
        <w:t xml:space="preserve">פיתוח </w:t>
      </w:r>
      <w:bookmarkStart w:id="18447" w:name="_ETM_Q41_693709"/>
      <w:bookmarkEnd w:id="18447"/>
      <w:r>
        <w:rPr>
          <w:rtl/>
        </w:rPr>
        <w:t xml:space="preserve">אזורי </w:t>
      </w:r>
      <w:bookmarkStart w:id="18448" w:name="_ETM_Q41_694130"/>
      <w:bookmarkEnd w:id="18448"/>
      <w:r>
        <w:rPr>
          <w:rFonts w:hint="cs"/>
          <w:rtl/>
        </w:rPr>
        <w:t>הספר</w:t>
      </w:r>
      <w:r>
        <w:rPr>
          <w:rtl/>
        </w:rPr>
        <w:t xml:space="preserve"> </w:t>
      </w:r>
      <w:bookmarkStart w:id="18449" w:name="_ETM_Q41_694850"/>
      <w:bookmarkEnd w:id="18449"/>
      <w:r>
        <w:rPr>
          <w:rtl/>
        </w:rPr>
        <w:t>כש</w:t>
      </w:r>
      <w:r>
        <w:rPr>
          <w:rFonts w:hint="cs"/>
          <w:rtl/>
        </w:rPr>
        <w:t>י</w:t>
      </w:r>
      <w:r>
        <w:rPr>
          <w:rtl/>
        </w:rPr>
        <w:t xml:space="preserve">רות </w:t>
      </w:r>
      <w:bookmarkStart w:id="18450" w:name="_ETM_Q41_695450"/>
      <w:bookmarkEnd w:id="18450"/>
      <w:r>
        <w:rPr>
          <w:rFonts w:hint="cs"/>
          <w:rtl/>
        </w:rPr>
        <w:t>מלא</w:t>
      </w:r>
      <w:r>
        <w:rPr>
          <w:rtl/>
        </w:rPr>
        <w:t xml:space="preserve"> </w:t>
      </w:r>
      <w:bookmarkStart w:id="18451" w:name="_ETM_Q41_695809"/>
      <w:bookmarkEnd w:id="18451"/>
      <w:r>
        <w:rPr>
          <w:rtl/>
        </w:rPr>
        <w:t xml:space="preserve">לאורך </w:t>
      </w:r>
      <w:bookmarkStart w:id="18452" w:name="_ETM_Q41_696050"/>
      <w:bookmarkEnd w:id="18452"/>
      <w:r>
        <w:rPr>
          <w:rtl/>
        </w:rPr>
        <w:t xml:space="preserve">כל </w:t>
      </w:r>
      <w:bookmarkStart w:id="18453" w:name="_ETM_Q41_696230"/>
      <w:bookmarkEnd w:id="18453"/>
      <w:r>
        <w:rPr>
          <w:rtl/>
        </w:rPr>
        <w:t>חייו</w:t>
      </w:r>
      <w:r>
        <w:rPr>
          <w:rFonts w:hint="cs"/>
          <w:rtl/>
        </w:rPr>
        <w:t>.</w:t>
      </w:r>
    </w:p>
    <w:p w:rsidR="000F25F8" w:rsidRDefault="000F25F8" w:rsidP="00CE6ABA">
      <w:pPr>
        <w:rPr>
          <w:rtl/>
        </w:rPr>
      </w:pPr>
      <w:bookmarkStart w:id="18454" w:name="_ETM_Q41_693160"/>
      <w:bookmarkStart w:id="18455" w:name="_ETM_Q41_693208"/>
      <w:bookmarkStart w:id="18456" w:name="_ETM_Q41_693223"/>
      <w:bookmarkEnd w:id="18454"/>
      <w:bookmarkEnd w:id="18455"/>
      <w:bookmarkEnd w:id="18456"/>
    </w:p>
    <w:p w:rsidR="000F25F8" w:rsidRDefault="000F25F8" w:rsidP="00CE6ABA">
      <w:pPr>
        <w:pStyle w:val="af9"/>
        <w:keepNext/>
        <w:rPr>
          <w:rtl/>
        </w:rPr>
      </w:pPr>
      <w:bookmarkStart w:id="18457" w:name="_ETM_Q41_693307"/>
      <w:bookmarkEnd w:id="18457"/>
      <w:r w:rsidRPr="00DD5240">
        <w:rPr>
          <w:rStyle w:val="TagStyle"/>
          <w:rtl/>
        </w:rPr>
        <w:t xml:space="preserve"> &lt;&lt; יור &gt;&gt; </w:t>
      </w:r>
      <w:r>
        <w:rPr>
          <w:rtl/>
        </w:rPr>
        <w:t>היו"ר ישראל אייכלר:</w:t>
      </w:r>
      <w:r w:rsidRPr="00DD5240">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8458" w:name="_ETM_Q41_694655"/>
      <w:bookmarkEnd w:id="18458"/>
      <w:r>
        <w:rPr>
          <w:rFonts w:hint="cs"/>
          <w:rtl/>
          <w:lang w:eastAsia="he-IL"/>
        </w:rPr>
        <w:t>תודה רבה, חבר הכנסת אלי דלל.</w:t>
      </w:r>
    </w:p>
    <w:p w:rsidR="000F25F8" w:rsidRDefault="000F25F8" w:rsidP="00CE6ABA">
      <w:pPr>
        <w:rPr>
          <w:rtl/>
          <w:lang w:eastAsia="he-IL"/>
        </w:rPr>
      </w:pPr>
      <w:bookmarkStart w:id="18459" w:name="_ETM_Q41_696806"/>
      <w:bookmarkStart w:id="18460" w:name="_ETM_Q41_696899"/>
      <w:bookmarkEnd w:id="18459"/>
      <w:bookmarkEnd w:id="18460"/>
    </w:p>
    <w:p w:rsidR="000F25F8" w:rsidRDefault="000F25F8" w:rsidP="00CE6ABA">
      <w:pPr>
        <w:pStyle w:val="-"/>
        <w:keepNext/>
        <w:rPr>
          <w:rtl/>
        </w:rPr>
      </w:pPr>
      <w:bookmarkStart w:id="18461" w:name="_ETM_Q41_696925"/>
      <w:bookmarkStart w:id="18462" w:name="_ETM_Q41_697016"/>
      <w:bookmarkStart w:id="18463" w:name="ET_speakercontinue_6347_34"/>
      <w:bookmarkEnd w:id="18461"/>
      <w:bookmarkEnd w:id="18462"/>
      <w:r w:rsidRPr="00DD5240">
        <w:rPr>
          <w:rStyle w:val="TagStyle"/>
          <w:rtl/>
        </w:rPr>
        <w:t xml:space="preserve"> &lt;&lt; דובר_המשך &gt;&gt; </w:t>
      </w:r>
      <w:r>
        <w:rPr>
          <w:rtl/>
        </w:rPr>
        <w:t>אלי דלל (הליכוד):</w:t>
      </w:r>
      <w:r w:rsidRPr="00DD5240">
        <w:rPr>
          <w:rStyle w:val="TagStyle"/>
          <w:rtl/>
        </w:rPr>
        <w:t xml:space="preserve"> &lt;&lt; דובר_המשך &gt;&gt;</w:t>
      </w:r>
      <w:r>
        <w:rPr>
          <w:rtl/>
        </w:rPr>
        <w:t xml:space="preserve"> </w:t>
      </w:r>
      <w:bookmarkEnd w:id="18463"/>
    </w:p>
    <w:p w:rsidR="000F25F8" w:rsidRPr="00DD5240" w:rsidRDefault="000F25F8" w:rsidP="00CE6ABA">
      <w:pPr>
        <w:rPr>
          <w:rtl/>
          <w:lang w:eastAsia="he-IL"/>
        </w:rPr>
      </w:pPr>
      <w:bookmarkStart w:id="18464" w:name="_ETM_Q41_697761"/>
      <w:bookmarkEnd w:id="18464"/>
    </w:p>
    <w:p w:rsidR="000F25F8" w:rsidRDefault="000F25F8" w:rsidP="00CE6ABA">
      <w:pPr>
        <w:rPr>
          <w:rtl/>
        </w:rPr>
      </w:pPr>
      <w:bookmarkStart w:id="18465" w:name="_ETM_Q41_693365"/>
      <w:bookmarkStart w:id="18466" w:name="_ETM_Q41_693452"/>
      <w:bookmarkStart w:id="18467" w:name="_ETM_Q41_696770"/>
      <w:bookmarkEnd w:id="18465"/>
      <w:bookmarkEnd w:id="18466"/>
      <w:bookmarkEnd w:id="18467"/>
      <w:r>
        <w:rPr>
          <w:rFonts w:hint="cs"/>
          <w:rtl/>
        </w:rPr>
        <w:t xml:space="preserve">הצעת החוק הזו </w:t>
      </w:r>
      <w:bookmarkStart w:id="18468" w:name="_ETM_Q41_699201"/>
      <w:bookmarkEnd w:id="18468"/>
      <w:r>
        <w:rPr>
          <w:rFonts w:hint="cs"/>
          <w:rtl/>
        </w:rPr>
        <w:t xml:space="preserve">היא לתכלית ראויה. </w:t>
      </w:r>
    </w:p>
    <w:p w:rsidR="000F25F8" w:rsidRDefault="000F25F8" w:rsidP="00CE6ABA">
      <w:pPr>
        <w:rPr>
          <w:rtl/>
        </w:rPr>
      </w:pPr>
      <w:bookmarkStart w:id="18469" w:name="_ETM_Q41_697469"/>
      <w:bookmarkStart w:id="18470" w:name="_ETM_Q41_697569"/>
      <w:bookmarkEnd w:id="18469"/>
      <w:bookmarkEnd w:id="18470"/>
    </w:p>
    <w:p w:rsidR="000F25F8" w:rsidRDefault="000F25F8" w:rsidP="00CE6ABA">
      <w:pPr>
        <w:pStyle w:val="af9"/>
        <w:keepNext/>
        <w:rPr>
          <w:rtl/>
        </w:rPr>
      </w:pPr>
      <w:bookmarkStart w:id="18471" w:name="_ETM_Q41_697599"/>
      <w:bookmarkStart w:id="18472" w:name="_ETM_Q41_697669"/>
      <w:bookmarkEnd w:id="18471"/>
      <w:bookmarkEnd w:id="18472"/>
      <w:r w:rsidRPr="004F6632">
        <w:rPr>
          <w:rStyle w:val="TagStyle"/>
          <w:rtl/>
        </w:rPr>
        <w:t xml:space="preserve"> &lt;&lt; יור &gt;&gt; </w:t>
      </w:r>
      <w:r>
        <w:rPr>
          <w:rtl/>
        </w:rPr>
        <w:t>היו"ר ישראל אייכלר:</w:t>
      </w:r>
      <w:r w:rsidRPr="004F6632">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תודה רבה. כבוד שר השיכון ישיב על שתי ההצעות. </w:t>
      </w:r>
    </w:p>
    <w:p w:rsidR="000F25F8" w:rsidRDefault="000F25F8" w:rsidP="00CE6ABA">
      <w:pPr>
        <w:rPr>
          <w:rtl/>
          <w:lang w:eastAsia="he-IL"/>
        </w:rPr>
      </w:pPr>
    </w:p>
    <w:p w:rsidR="000F25F8" w:rsidRDefault="000F25F8" w:rsidP="00CE6ABA">
      <w:pPr>
        <w:pStyle w:val="af8"/>
        <w:keepNext/>
        <w:rPr>
          <w:rtl/>
        </w:rPr>
      </w:pPr>
      <w:bookmarkStart w:id="18473" w:name="ET_interruption_6352_37"/>
      <w:r w:rsidRPr="00093877">
        <w:rPr>
          <w:rStyle w:val="TagStyle"/>
          <w:rtl/>
        </w:rPr>
        <w:t xml:space="preserve"> &lt;&lt; קריאה &gt;&gt; </w:t>
      </w:r>
      <w:r>
        <w:rPr>
          <w:rtl/>
        </w:rPr>
        <w:t>אלמוג כהן (עוצמה יהודית):</w:t>
      </w:r>
      <w:r w:rsidRPr="00093877">
        <w:rPr>
          <w:rStyle w:val="TagStyle"/>
          <w:rtl/>
        </w:rPr>
        <w:t xml:space="preserve"> &lt;&lt; קריאה &gt;&gt;</w:t>
      </w:r>
      <w:r>
        <w:rPr>
          <w:rtl/>
        </w:rPr>
        <w:t xml:space="preserve"> </w:t>
      </w:r>
      <w:bookmarkEnd w:id="18473"/>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כבוד השר, כל הכבוד, הצעה מצוינת. </w:t>
      </w:r>
      <w:bookmarkStart w:id="18474" w:name="_ETM_Q41_709140"/>
      <w:bookmarkEnd w:id="18474"/>
      <w:r>
        <w:rPr>
          <w:rFonts w:hint="cs"/>
          <w:rtl/>
          <w:lang w:eastAsia="he-IL"/>
        </w:rPr>
        <w:t>אתה אלוף.</w:t>
      </w:r>
    </w:p>
    <w:p w:rsidR="000F25F8" w:rsidRDefault="000F25F8" w:rsidP="00CE6ABA">
      <w:pPr>
        <w:rPr>
          <w:rtl/>
          <w:lang w:eastAsia="he-IL"/>
        </w:rPr>
      </w:pPr>
    </w:p>
    <w:p w:rsidR="000F25F8" w:rsidRDefault="000F25F8" w:rsidP="00CE6ABA">
      <w:pPr>
        <w:pStyle w:val="af9"/>
        <w:keepNext/>
        <w:rPr>
          <w:rtl/>
        </w:rPr>
      </w:pPr>
      <w:bookmarkStart w:id="18475" w:name="ET_yor_6129_38"/>
      <w:r w:rsidRPr="00093877">
        <w:rPr>
          <w:rStyle w:val="TagStyle"/>
          <w:rtl/>
        </w:rPr>
        <w:t xml:space="preserve"> &lt;&lt; יור &gt;&gt; </w:t>
      </w:r>
      <w:r>
        <w:rPr>
          <w:rtl/>
        </w:rPr>
        <w:t>היו"ר ישראל אייכלר:</w:t>
      </w:r>
      <w:r w:rsidRPr="00093877">
        <w:rPr>
          <w:rStyle w:val="TagStyle"/>
          <w:rtl/>
        </w:rPr>
        <w:t xml:space="preserve"> &lt;&lt; יור &gt;&gt;</w:t>
      </w:r>
      <w:r>
        <w:rPr>
          <w:rtl/>
        </w:rPr>
        <w:t xml:space="preserve"> </w:t>
      </w:r>
      <w:bookmarkEnd w:id="18475"/>
    </w:p>
    <w:p w:rsidR="000F25F8" w:rsidRDefault="000F25F8" w:rsidP="00CE6ABA">
      <w:pPr>
        <w:pStyle w:val="KeepWithNext"/>
        <w:rPr>
          <w:rtl/>
          <w:lang w:eastAsia="he-IL"/>
        </w:rPr>
      </w:pPr>
    </w:p>
    <w:p w:rsidR="000F25F8" w:rsidRDefault="000F25F8" w:rsidP="00CE6ABA">
      <w:pPr>
        <w:rPr>
          <w:rtl/>
          <w:lang w:eastAsia="he-IL"/>
        </w:rPr>
      </w:pPr>
      <w:r>
        <w:rPr>
          <w:rFonts w:hint="cs"/>
          <w:rtl/>
          <w:lang w:eastAsia="he-IL"/>
        </w:rPr>
        <w:t xml:space="preserve">זה של חברי הכנסת </w:t>
      </w:r>
      <w:bookmarkStart w:id="18476" w:name="_ETM_Q41_712401"/>
      <w:bookmarkEnd w:id="18476"/>
      <w:r>
        <w:rPr>
          <w:rFonts w:hint="cs"/>
          <w:rtl/>
          <w:lang w:eastAsia="he-IL"/>
        </w:rPr>
        <w:t>ניסים ואטורי ואלי דלל.</w:t>
      </w:r>
    </w:p>
    <w:p w:rsidR="000F25F8" w:rsidRPr="00093877" w:rsidRDefault="000F25F8" w:rsidP="00CE6ABA">
      <w:pPr>
        <w:rPr>
          <w:rtl/>
          <w:lang w:eastAsia="he-IL"/>
        </w:rPr>
      </w:pPr>
    </w:p>
    <w:p w:rsidR="000F25F8" w:rsidRDefault="000F25F8" w:rsidP="00CE6ABA">
      <w:pPr>
        <w:pStyle w:val="af8"/>
        <w:keepNext/>
        <w:rPr>
          <w:rtl/>
        </w:rPr>
      </w:pPr>
      <w:bookmarkStart w:id="18477" w:name="ET_interruption_6162_36"/>
      <w:r w:rsidRPr="004F6632">
        <w:rPr>
          <w:rStyle w:val="TagStyle"/>
          <w:rtl/>
        </w:rPr>
        <w:t xml:space="preserve"> &lt;&lt; קריאה &gt;&gt; </w:t>
      </w:r>
      <w:r>
        <w:rPr>
          <w:rtl/>
        </w:rPr>
        <w:t>ניסים ואטורי (הליכוד):</w:t>
      </w:r>
      <w:r w:rsidRPr="004F6632">
        <w:rPr>
          <w:rStyle w:val="TagStyle"/>
          <w:rtl/>
        </w:rPr>
        <w:t xml:space="preserve"> &lt;&lt; קריאה &gt;&gt;</w:t>
      </w:r>
      <w:r>
        <w:rPr>
          <w:rtl/>
        </w:rPr>
        <w:t xml:space="preserve"> </w:t>
      </w:r>
      <w:bookmarkEnd w:id="18477"/>
    </w:p>
    <w:p w:rsidR="000F25F8" w:rsidRDefault="000F25F8" w:rsidP="00CE6ABA">
      <w:pPr>
        <w:rPr>
          <w:rtl/>
          <w:lang w:eastAsia="he-IL"/>
        </w:rPr>
      </w:pPr>
    </w:p>
    <w:p w:rsidR="000F25F8" w:rsidRDefault="000F25F8" w:rsidP="00CE6ABA">
      <w:pPr>
        <w:rPr>
          <w:rtl/>
          <w:lang w:eastAsia="he-IL"/>
        </w:rPr>
      </w:pPr>
      <w:bookmarkStart w:id="18478" w:name="_ETM_Q41_707460"/>
      <w:bookmarkStart w:id="18479" w:name="_ETM_Q41_707561"/>
      <w:bookmarkEnd w:id="18478"/>
      <w:bookmarkEnd w:id="18479"/>
      <w:r>
        <w:rPr>
          <w:rFonts w:hint="cs"/>
          <w:rtl/>
          <w:lang w:eastAsia="he-IL"/>
        </w:rPr>
        <w:t>התייעצתי עם השר לפני כן.</w:t>
      </w:r>
    </w:p>
    <w:p w:rsidR="000F25F8" w:rsidRDefault="000F25F8" w:rsidP="00CE6ABA">
      <w:pPr>
        <w:rPr>
          <w:rtl/>
          <w:lang w:eastAsia="he-IL"/>
        </w:rPr>
      </w:pPr>
    </w:p>
    <w:p w:rsidR="000F25F8" w:rsidRDefault="000F25F8" w:rsidP="00CE6ABA">
      <w:pPr>
        <w:pStyle w:val="af9"/>
        <w:keepNext/>
        <w:rPr>
          <w:rtl/>
        </w:rPr>
      </w:pPr>
      <w:bookmarkStart w:id="18480" w:name="_ETM_Q41_716422"/>
      <w:bookmarkStart w:id="18481" w:name="_ETM_Q41_716513"/>
      <w:bookmarkEnd w:id="18480"/>
      <w:bookmarkEnd w:id="18481"/>
      <w:r w:rsidRPr="00623F6D">
        <w:rPr>
          <w:rStyle w:val="TagStyle"/>
          <w:rtl/>
        </w:rPr>
        <w:t xml:space="preserve"> &lt;&lt; יור &gt;&gt; </w:t>
      </w:r>
      <w:r>
        <w:rPr>
          <w:rtl/>
        </w:rPr>
        <w:t>היו"ר ישראל אייכלר:</w:t>
      </w:r>
      <w:r w:rsidRPr="00623F6D">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8482" w:name="_ETM_Q41_717202"/>
      <w:bookmarkEnd w:id="18482"/>
      <w:r>
        <w:rPr>
          <w:rFonts w:hint="cs"/>
          <w:rtl/>
          <w:lang w:eastAsia="he-IL"/>
        </w:rPr>
        <w:t xml:space="preserve">רציתי לשמוע את זה ממך עוד פעם. עד עשר </w:t>
      </w:r>
      <w:bookmarkStart w:id="18483" w:name="_ETM_Q41_727466"/>
      <w:bookmarkEnd w:id="18483"/>
      <w:r>
        <w:rPr>
          <w:rFonts w:hint="cs"/>
          <w:rtl/>
          <w:lang w:eastAsia="he-IL"/>
        </w:rPr>
        <w:t>דקות.</w:t>
      </w:r>
    </w:p>
    <w:p w:rsidR="000F25F8" w:rsidRPr="00623F6D" w:rsidRDefault="000F25F8" w:rsidP="00CE6ABA">
      <w:pPr>
        <w:rPr>
          <w:rtl/>
          <w:lang w:eastAsia="he-IL"/>
        </w:rPr>
      </w:pPr>
      <w:bookmarkStart w:id="18484" w:name="_ETM_Q41_717922"/>
      <w:bookmarkStart w:id="18485" w:name="_ETM_Q41_718008"/>
      <w:bookmarkEnd w:id="18484"/>
      <w:bookmarkEnd w:id="18485"/>
    </w:p>
    <w:p w:rsidR="000F25F8" w:rsidRDefault="000F25F8" w:rsidP="00CE6ABA">
      <w:pPr>
        <w:pStyle w:val="a4"/>
        <w:keepNext/>
        <w:rPr>
          <w:rtl/>
        </w:rPr>
      </w:pPr>
      <w:bookmarkStart w:id="18486" w:name="_ETM_Q41_707256"/>
      <w:bookmarkStart w:id="18487" w:name="_ETM_Q41_707275"/>
      <w:bookmarkStart w:id="18488" w:name="_ETM_Q41_707318"/>
      <w:bookmarkEnd w:id="18486"/>
      <w:bookmarkEnd w:id="18487"/>
      <w:bookmarkEnd w:id="18488"/>
      <w:r w:rsidRPr="004A497B">
        <w:rPr>
          <w:rStyle w:val="TagStyle"/>
          <w:rtl/>
        </w:rPr>
        <w:t xml:space="preserve">&lt;&lt; דובר &gt;&gt; </w:t>
      </w:r>
      <w:bookmarkStart w:id="18489" w:name="_Toc128001767"/>
      <w:r>
        <w:rPr>
          <w:rtl/>
        </w:rPr>
        <w:t>שר הבינוי והשיכון יצחק גולדקנופ:</w:t>
      </w:r>
      <w:bookmarkEnd w:id="18489"/>
      <w:r w:rsidRPr="004A497B">
        <w:rPr>
          <w:rStyle w:val="TagStyle"/>
          <w:rtl/>
        </w:rPr>
        <w:t xml:space="preserve"> &lt;&lt; דובר &gt;&gt;</w:t>
      </w:r>
      <w:r>
        <w:rPr>
          <w:rtl/>
        </w:rPr>
        <w:t xml:space="preserve"> </w:t>
      </w:r>
    </w:p>
    <w:p w:rsidR="000F25F8" w:rsidRPr="004F6632" w:rsidRDefault="000F25F8" w:rsidP="00CE6ABA">
      <w:pPr>
        <w:rPr>
          <w:rtl/>
          <w:lang w:eastAsia="he-IL"/>
        </w:rPr>
      </w:pPr>
    </w:p>
    <w:p w:rsidR="000F25F8" w:rsidRDefault="000F25F8" w:rsidP="00CE6ABA">
      <w:pPr>
        <w:rPr>
          <w:rtl/>
        </w:rPr>
      </w:pPr>
      <w:bookmarkStart w:id="18490" w:name="_ETM_Q41_697733"/>
      <w:bookmarkStart w:id="18491" w:name="_ETM_Q41_697839"/>
      <w:bookmarkEnd w:id="18490"/>
      <w:bookmarkEnd w:id="18491"/>
      <w:r>
        <w:rPr>
          <w:rFonts w:hint="cs"/>
          <w:rtl/>
        </w:rPr>
        <w:t xml:space="preserve">את מה שהם רוצים אפשר לתת בדקה. את </w:t>
      </w:r>
      <w:bookmarkStart w:id="18492" w:name="_ETM_Q41_740529"/>
      <w:bookmarkEnd w:id="18492"/>
      <w:r>
        <w:rPr>
          <w:rFonts w:hint="cs"/>
          <w:rtl/>
        </w:rPr>
        <w:t>מה שהם רו</w:t>
      </w:r>
      <w:bookmarkStart w:id="18493" w:name="_ETM_Q41_739228"/>
      <w:bookmarkEnd w:id="18493"/>
      <w:r>
        <w:rPr>
          <w:rFonts w:hint="cs"/>
          <w:rtl/>
        </w:rPr>
        <w:t xml:space="preserve">צים, חברי הכנסת האלו, אפשר לעשות בדקה, לא צריך </w:t>
      </w:r>
      <w:bookmarkStart w:id="18494" w:name="_ETM_Q41_737527"/>
      <w:bookmarkEnd w:id="18494"/>
      <w:r>
        <w:rPr>
          <w:rFonts w:hint="cs"/>
          <w:rtl/>
        </w:rPr>
        <w:t xml:space="preserve">עשר דקות. </w:t>
      </w:r>
    </w:p>
    <w:p w:rsidR="000F25F8" w:rsidRDefault="000F25F8" w:rsidP="00CE6ABA">
      <w:pPr>
        <w:rPr>
          <w:rtl/>
        </w:rPr>
      </w:pPr>
      <w:bookmarkStart w:id="18495" w:name="_ETM_Q41_745158"/>
      <w:bookmarkStart w:id="18496" w:name="_ETM_Q41_745229"/>
      <w:bookmarkEnd w:id="18495"/>
      <w:bookmarkEnd w:id="18496"/>
    </w:p>
    <w:p w:rsidR="000F25F8" w:rsidRDefault="000F25F8" w:rsidP="00CE6ABA">
      <w:pPr>
        <w:pStyle w:val="af9"/>
        <w:keepNext/>
        <w:rPr>
          <w:rtl/>
        </w:rPr>
      </w:pPr>
      <w:bookmarkStart w:id="18497" w:name="_ETM_Q41_745302"/>
      <w:bookmarkStart w:id="18498" w:name="_ETM_Q41_745376"/>
      <w:bookmarkEnd w:id="18497"/>
      <w:bookmarkEnd w:id="18498"/>
      <w:r w:rsidRPr="00230A58">
        <w:rPr>
          <w:rStyle w:val="TagStyle"/>
          <w:rtl/>
        </w:rPr>
        <w:lastRenderedPageBreak/>
        <w:t xml:space="preserve"> &lt;&lt; יור &gt;&gt; </w:t>
      </w:r>
      <w:r>
        <w:rPr>
          <w:rtl/>
        </w:rPr>
        <w:t>היו"ר ישראל אייכלר:</w:t>
      </w:r>
      <w:r w:rsidRPr="00230A58">
        <w:rPr>
          <w:rStyle w:val="TagStyle"/>
          <w:rtl/>
        </w:rPr>
        <w:t xml:space="preserve"> &lt;&lt; יור &gt;&gt;</w:t>
      </w:r>
      <w:r>
        <w:rPr>
          <w:rtl/>
        </w:rPr>
        <w:t xml:space="preserve"> </w:t>
      </w:r>
    </w:p>
    <w:p w:rsidR="000F25F8" w:rsidRDefault="000F25F8" w:rsidP="00CE6ABA">
      <w:pPr>
        <w:pStyle w:val="KeepWithNext"/>
        <w:rPr>
          <w:rtl/>
          <w:lang w:eastAsia="he-IL"/>
        </w:rPr>
      </w:pPr>
    </w:p>
    <w:p w:rsidR="000F25F8" w:rsidRDefault="000F25F8" w:rsidP="00CE6ABA">
      <w:pPr>
        <w:rPr>
          <w:rtl/>
          <w:lang w:eastAsia="he-IL"/>
        </w:rPr>
      </w:pPr>
      <w:bookmarkStart w:id="18499" w:name="_ETM_Q41_741414"/>
      <w:bookmarkEnd w:id="18499"/>
      <w:r>
        <w:rPr>
          <w:rFonts w:hint="cs"/>
          <w:rtl/>
          <w:lang w:eastAsia="he-IL"/>
        </w:rPr>
        <w:t xml:space="preserve">לכן אמרתי עד עשר דקות, </w:t>
      </w:r>
      <w:bookmarkStart w:id="18500" w:name="_ETM_Q41_744943"/>
      <w:bookmarkEnd w:id="18500"/>
      <w:r>
        <w:rPr>
          <w:rFonts w:hint="cs"/>
          <w:rtl/>
          <w:lang w:eastAsia="he-IL"/>
        </w:rPr>
        <w:t>לא חייבים.</w:t>
      </w:r>
    </w:p>
    <w:p w:rsidR="000F25F8" w:rsidRDefault="000F25F8" w:rsidP="00CE6ABA">
      <w:pPr>
        <w:pStyle w:val="KeepWithNext"/>
        <w:ind w:firstLine="0"/>
        <w:rPr>
          <w:rtl/>
          <w:lang w:eastAsia="he-IL"/>
        </w:rPr>
      </w:pPr>
      <w:bookmarkStart w:id="18501" w:name="_ETM_Q41_742339"/>
      <w:bookmarkStart w:id="18502" w:name="_ETM_Q41_742422"/>
      <w:bookmarkStart w:id="18503" w:name="_ETM_Q41_742483"/>
      <w:bookmarkStart w:id="18504" w:name="_ETM_Q41_742542"/>
      <w:bookmarkStart w:id="18505" w:name="_ETM_Q41_743708"/>
      <w:bookmarkEnd w:id="18501"/>
      <w:bookmarkEnd w:id="18502"/>
      <w:bookmarkEnd w:id="18503"/>
      <w:bookmarkEnd w:id="18504"/>
      <w:bookmarkEnd w:id="18505"/>
    </w:p>
    <w:p w:rsidR="000F25F8" w:rsidRDefault="000F25F8" w:rsidP="00CE6ABA">
      <w:pPr>
        <w:pStyle w:val="-"/>
        <w:keepNext/>
        <w:rPr>
          <w:rtl/>
        </w:rPr>
      </w:pPr>
      <w:bookmarkStart w:id="18506" w:name="_ETM_Q41_744307"/>
      <w:bookmarkStart w:id="18507" w:name="_ETM_Q41_744358"/>
      <w:bookmarkStart w:id="18508" w:name="ET_speakercontinue_6430_43"/>
      <w:bookmarkEnd w:id="18506"/>
      <w:bookmarkEnd w:id="18507"/>
      <w:r w:rsidRPr="00230A58">
        <w:rPr>
          <w:rStyle w:val="TagStyle"/>
          <w:rtl/>
        </w:rPr>
        <w:t xml:space="preserve"> &lt;&lt; דובר_המשך &gt;&gt; </w:t>
      </w:r>
      <w:r>
        <w:rPr>
          <w:rtl/>
        </w:rPr>
        <w:t>שר הבינוי והשיכון יצחק גולדקנופ:</w:t>
      </w:r>
      <w:r w:rsidRPr="00230A58">
        <w:rPr>
          <w:rStyle w:val="TagStyle"/>
          <w:rtl/>
        </w:rPr>
        <w:t xml:space="preserve"> &lt;&lt; דובר_המשך &gt;&gt;</w:t>
      </w:r>
      <w:r>
        <w:rPr>
          <w:rtl/>
        </w:rPr>
        <w:t xml:space="preserve"> </w:t>
      </w:r>
      <w:bookmarkEnd w:id="18508"/>
    </w:p>
    <w:p w:rsidR="000F25F8" w:rsidRDefault="000F25F8" w:rsidP="00CE6ABA">
      <w:pPr>
        <w:pStyle w:val="KeepWithNext"/>
        <w:rPr>
          <w:rtl/>
          <w:lang w:eastAsia="he-IL"/>
        </w:rPr>
      </w:pPr>
    </w:p>
    <w:p w:rsidR="000F25F8" w:rsidRDefault="000F25F8" w:rsidP="00CE6ABA">
      <w:pPr>
        <w:rPr>
          <w:rtl/>
          <w:lang w:eastAsia="he-IL"/>
        </w:rPr>
      </w:pPr>
      <w:bookmarkStart w:id="18509" w:name="_ETM_Q41_745791"/>
      <w:bookmarkEnd w:id="18509"/>
      <w:r>
        <w:rPr>
          <w:rFonts w:hint="cs"/>
          <w:rtl/>
          <w:lang w:eastAsia="he-IL"/>
        </w:rPr>
        <w:t xml:space="preserve">כבוד היושב-ראש, חבריי חברי הכנסת, כנסת נכבדה, אני משיב </w:t>
      </w:r>
      <w:bookmarkStart w:id="18510" w:name="_ETM_Q41_752705"/>
      <w:bookmarkEnd w:id="18510"/>
      <w:r>
        <w:rPr>
          <w:rFonts w:hint="cs"/>
          <w:rtl/>
          <w:lang w:eastAsia="he-IL"/>
        </w:rPr>
        <w:t>לדבריהם של חבר הכנסת ניסים ואטורי וחבר ה</w:t>
      </w:r>
      <w:bookmarkStart w:id="18511" w:name="_ETM_Q41_755412"/>
      <w:bookmarkEnd w:id="18511"/>
      <w:r>
        <w:rPr>
          <w:rFonts w:hint="cs"/>
          <w:rtl/>
          <w:lang w:eastAsia="he-IL"/>
        </w:rPr>
        <w:t xml:space="preserve">כנסת אלי דלל ואלה שהצטרפו אליהם, השר קרעי </w:t>
      </w:r>
      <w:bookmarkStart w:id="18512" w:name="_ETM_Q41_758344"/>
      <w:bookmarkEnd w:id="18512"/>
      <w:r>
        <w:rPr>
          <w:rFonts w:hint="cs"/>
          <w:rtl/>
          <w:lang w:eastAsia="he-IL"/>
        </w:rPr>
        <w:t xml:space="preserve">ועוד אלה </w:t>
      </w:r>
      <w:bookmarkStart w:id="18513" w:name="_ETM_Q41_743753"/>
      <w:bookmarkStart w:id="18514" w:name="_ETM_Q41_745446"/>
      <w:bookmarkStart w:id="18515" w:name="_ETM_Q41_745507"/>
      <w:bookmarkEnd w:id="18513"/>
      <w:bookmarkEnd w:id="18514"/>
      <w:bookmarkEnd w:id="18515"/>
      <w:r>
        <w:rPr>
          <w:rFonts w:hint="cs"/>
          <w:rtl/>
          <w:lang w:eastAsia="he-IL"/>
        </w:rPr>
        <w:t>ששותפים לרעיון שנאמר כאן לפניי.</w:t>
      </w:r>
    </w:p>
    <w:p w:rsidR="00186534" w:rsidRDefault="00186534" w:rsidP="00CE6ABA">
      <w:pPr>
        <w:rPr>
          <w:rtl/>
          <w:lang w:eastAsia="he-IL"/>
        </w:rPr>
      </w:pPr>
    </w:p>
    <w:p w:rsidR="000F25F8" w:rsidRDefault="000F25F8" w:rsidP="00CE6ABA">
      <w:pPr>
        <w:rPr>
          <w:rtl/>
        </w:rPr>
      </w:pPr>
      <w:bookmarkStart w:id="18516" w:name="TOR_Q42"/>
      <w:bookmarkEnd w:id="18516"/>
      <w:r>
        <w:rPr>
          <w:rFonts w:hint="cs"/>
          <w:rtl/>
        </w:rPr>
        <w:t xml:space="preserve">כפי שציינתי בנאום בכניסתי לתפקיד כשר במשרד הבינוי והשיכון, יש לנו חובה מיוחדת לחיילים משוחררים. אני באופן אישי </w:t>
      </w:r>
      <w:bookmarkStart w:id="18517" w:name="_ETM_Q42_179000"/>
      <w:bookmarkEnd w:id="18517"/>
      <w:r>
        <w:rPr>
          <w:rFonts w:hint="cs"/>
          <w:rtl/>
        </w:rPr>
        <w:t xml:space="preserve">גם תומך נלהב ברעיון </w:t>
      </w:r>
      <w:bookmarkStart w:id="18518" w:name="_ETM_Q42_180480"/>
      <w:bookmarkStart w:id="18519" w:name="_ETM_Q42_181319"/>
      <w:bookmarkStart w:id="18520" w:name="_ETM_Q42_181680"/>
      <w:bookmarkStart w:id="18521" w:name="_ETM_Q42_182190"/>
      <w:bookmarkStart w:id="18522" w:name="_ETM_Q42_182730"/>
      <w:bookmarkStart w:id="18523" w:name="_ETM_Q42_184110"/>
      <w:bookmarkEnd w:id="18518"/>
      <w:bookmarkEnd w:id="18519"/>
      <w:bookmarkEnd w:id="18520"/>
      <w:bookmarkEnd w:id="18521"/>
      <w:bookmarkEnd w:id="18522"/>
      <w:bookmarkEnd w:id="18523"/>
      <w:r>
        <w:rPr>
          <w:rtl/>
        </w:rPr>
        <w:t xml:space="preserve">כי </w:t>
      </w:r>
      <w:bookmarkStart w:id="18524" w:name="_ETM_Q42_184320"/>
      <w:bookmarkEnd w:id="18524"/>
      <w:r>
        <w:rPr>
          <w:rtl/>
        </w:rPr>
        <w:t xml:space="preserve">אלו </w:t>
      </w:r>
      <w:bookmarkStart w:id="18525" w:name="_ETM_Q42_184680"/>
      <w:bookmarkEnd w:id="18525"/>
      <w:r>
        <w:rPr>
          <w:rtl/>
        </w:rPr>
        <w:t xml:space="preserve">המקדישים </w:t>
      </w:r>
      <w:bookmarkStart w:id="18526" w:name="_ETM_Q42_185490"/>
      <w:bookmarkEnd w:id="18526"/>
      <w:r>
        <w:rPr>
          <w:rtl/>
        </w:rPr>
        <w:t xml:space="preserve">את </w:t>
      </w:r>
      <w:bookmarkStart w:id="18527" w:name="_ETM_Q42_185640"/>
      <w:bookmarkEnd w:id="18527"/>
      <w:r>
        <w:rPr>
          <w:rtl/>
        </w:rPr>
        <w:t xml:space="preserve">מיטב </w:t>
      </w:r>
      <w:bookmarkStart w:id="18528" w:name="_ETM_Q42_186120"/>
      <w:bookmarkEnd w:id="18528"/>
      <w:r>
        <w:rPr>
          <w:rtl/>
        </w:rPr>
        <w:t xml:space="preserve">שנותיהם </w:t>
      </w:r>
      <w:bookmarkStart w:id="18529" w:name="_ETM_Q42_186840"/>
      <w:bookmarkEnd w:id="18529"/>
      <w:r>
        <w:rPr>
          <w:rtl/>
        </w:rPr>
        <w:t xml:space="preserve">למען </w:t>
      </w:r>
      <w:bookmarkStart w:id="18530" w:name="_ETM_Q42_187290"/>
      <w:bookmarkEnd w:id="18530"/>
      <w:r>
        <w:rPr>
          <w:rtl/>
        </w:rPr>
        <w:t xml:space="preserve">ביטחונם </w:t>
      </w:r>
      <w:bookmarkStart w:id="18531" w:name="_ETM_Q42_187890"/>
      <w:bookmarkEnd w:id="18531"/>
      <w:r>
        <w:rPr>
          <w:rtl/>
        </w:rPr>
        <w:t xml:space="preserve">של </w:t>
      </w:r>
      <w:bookmarkStart w:id="18532" w:name="_ETM_Q42_188070"/>
      <w:bookmarkEnd w:id="18532"/>
      <w:r>
        <w:rPr>
          <w:rtl/>
        </w:rPr>
        <w:t xml:space="preserve">אזרחי </w:t>
      </w:r>
      <w:bookmarkStart w:id="18533" w:name="_ETM_Q42_188580"/>
      <w:bookmarkEnd w:id="18533"/>
      <w:r>
        <w:rPr>
          <w:rtl/>
        </w:rPr>
        <w:t>ישראל</w:t>
      </w:r>
      <w:r>
        <w:rPr>
          <w:rFonts w:hint="cs"/>
          <w:rtl/>
        </w:rPr>
        <w:t>,</w:t>
      </w:r>
      <w:r>
        <w:rPr>
          <w:rtl/>
        </w:rPr>
        <w:t xml:space="preserve"> </w:t>
      </w:r>
      <w:bookmarkStart w:id="18534" w:name="_ETM_Q42_189740"/>
      <w:bookmarkEnd w:id="18534"/>
      <w:r>
        <w:rPr>
          <w:rtl/>
        </w:rPr>
        <w:t xml:space="preserve">אסור </w:t>
      </w:r>
      <w:bookmarkStart w:id="18535" w:name="_ETM_Q42_190460"/>
      <w:bookmarkEnd w:id="18535"/>
      <w:r>
        <w:rPr>
          <w:rtl/>
        </w:rPr>
        <w:t xml:space="preserve">לנו </w:t>
      </w:r>
      <w:bookmarkStart w:id="18536" w:name="_ETM_Q42_190880"/>
      <w:bookmarkEnd w:id="18536"/>
      <w:r>
        <w:rPr>
          <w:rtl/>
        </w:rPr>
        <w:t xml:space="preserve">שיעמדו </w:t>
      </w:r>
      <w:bookmarkStart w:id="18537" w:name="_ETM_Q42_191480"/>
      <w:bookmarkEnd w:id="18537"/>
      <w:r>
        <w:rPr>
          <w:rtl/>
        </w:rPr>
        <w:t xml:space="preserve">כעניים </w:t>
      </w:r>
      <w:bookmarkStart w:id="18538" w:name="_ETM_Q42_192020"/>
      <w:bookmarkEnd w:id="18538"/>
      <w:r>
        <w:rPr>
          <w:rtl/>
        </w:rPr>
        <w:t xml:space="preserve">בפתח </w:t>
      </w:r>
      <w:bookmarkStart w:id="18539" w:name="_ETM_Q42_193179"/>
      <w:bookmarkEnd w:id="18539"/>
      <w:r>
        <w:rPr>
          <w:rtl/>
        </w:rPr>
        <w:t xml:space="preserve">בבואם </w:t>
      </w:r>
      <w:bookmarkStart w:id="18540" w:name="_ETM_Q42_193869"/>
      <w:bookmarkEnd w:id="18540"/>
      <w:r>
        <w:rPr>
          <w:rtl/>
        </w:rPr>
        <w:t xml:space="preserve">להקים </w:t>
      </w:r>
      <w:bookmarkStart w:id="18541" w:name="_ETM_Q42_194499"/>
      <w:bookmarkEnd w:id="18541"/>
      <w:r>
        <w:rPr>
          <w:rtl/>
        </w:rPr>
        <w:t xml:space="preserve">בית </w:t>
      </w:r>
      <w:bookmarkStart w:id="18542" w:name="_ETM_Q42_194919"/>
      <w:bookmarkEnd w:id="18542"/>
      <w:r>
        <w:rPr>
          <w:rtl/>
        </w:rPr>
        <w:t>בישראל</w:t>
      </w:r>
      <w:r>
        <w:rPr>
          <w:rFonts w:hint="cs"/>
          <w:rtl/>
        </w:rPr>
        <w:t>.</w:t>
      </w:r>
      <w:r>
        <w:rPr>
          <w:rtl/>
        </w:rPr>
        <w:t xml:space="preserve"> </w:t>
      </w:r>
      <w:bookmarkStart w:id="18543" w:name="_ETM_Q42_196420"/>
      <w:bookmarkEnd w:id="18543"/>
      <w:r>
        <w:rPr>
          <w:rtl/>
        </w:rPr>
        <w:t xml:space="preserve">לא </w:t>
      </w:r>
      <w:bookmarkStart w:id="18544" w:name="_ETM_Q42_196750"/>
      <w:bookmarkEnd w:id="18544"/>
      <w:r>
        <w:rPr>
          <w:rtl/>
        </w:rPr>
        <w:t xml:space="preserve">ייתכן </w:t>
      </w:r>
      <w:bookmarkStart w:id="18545" w:name="_ETM_Q42_197380"/>
      <w:bookmarkEnd w:id="18545"/>
      <w:r>
        <w:rPr>
          <w:rtl/>
        </w:rPr>
        <w:t xml:space="preserve">שהם </w:t>
      </w:r>
      <w:bookmarkStart w:id="18546" w:name="_ETM_Q42_197619"/>
      <w:bookmarkEnd w:id="18546"/>
      <w:r>
        <w:rPr>
          <w:rtl/>
        </w:rPr>
        <w:t xml:space="preserve">יזדקקו </w:t>
      </w:r>
      <w:bookmarkStart w:id="18547" w:name="_ETM_Q42_198340"/>
      <w:bookmarkEnd w:id="18547"/>
      <w:r>
        <w:rPr>
          <w:rtl/>
        </w:rPr>
        <w:t xml:space="preserve">לנדבות </w:t>
      </w:r>
      <w:bookmarkStart w:id="18548" w:name="_ETM_Q42_199390"/>
      <w:bookmarkEnd w:id="18548"/>
      <w:r>
        <w:rPr>
          <w:rtl/>
        </w:rPr>
        <w:t xml:space="preserve">או </w:t>
      </w:r>
      <w:bookmarkStart w:id="18549" w:name="_ETM_Q42_199510"/>
      <w:bookmarkEnd w:id="18549"/>
      <w:r>
        <w:rPr>
          <w:rtl/>
        </w:rPr>
        <w:t xml:space="preserve">לתרומות </w:t>
      </w:r>
      <w:bookmarkStart w:id="18550" w:name="_ETM_Q42_200140"/>
      <w:bookmarkEnd w:id="18550"/>
      <w:r>
        <w:rPr>
          <w:rtl/>
        </w:rPr>
        <w:t xml:space="preserve">בשביל </w:t>
      </w:r>
      <w:bookmarkStart w:id="18551" w:name="_ETM_Q42_200500"/>
      <w:bookmarkEnd w:id="18551"/>
      <w:r>
        <w:rPr>
          <w:rtl/>
        </w:rPr>
        <w:t xml:space="preserve">לכסות </w:t>
      </w:r>
      <w:bookmarkStart w:id="18552" w:name="_ETM_Q42_201789"/>
      <w:bookmarkEnd w:id="18552"/>
      <w:r>
        <w:rPr>
          <w:rtl/>
        </w:rPr>
        <w:t xml:space="preserve">רכישת </w:t>
      </w:r>
      <w:bookmarkStart w:id="18553" w:name="_ETM_Q42_202390"/>
      <w:bookmarkEnd w:id="18553"/>
      <w:r>
        <w:rPr>
          <w:rtl/>
        </w:rPr>
        <w:t xml:space="preserve">דירה </w:t>
      </w:r>
      <w:bookmarkStart w:id="18554" w:name="_ETM_Q42_203050"/>
      <w:bookmarkEnd w:id="18554"/>
      <w:r>
        <w:rPr>
          <w:rFonts w:hint="cs"/>
          <w:rtl/>
        </w:rPr>
        <w:t>או</w:t>
      </w:r>
      <w:r>
        <w:rPr>
          <w:rtl/>
        </w:rPr>
        <w:t xml:space="preserve"> </w:t>
      </w:r>
      <w:bookmarkStart w:id="18555" w:name="_ETM_Q42_203289"/>
      <w:bookmarkEnd w:id="18555"/>
      <w:r>
        <w:rPr>
          <w:rtl/>
        </w:rPr>
        <w:t xml:space="preserve">שכירות </w:t>
      </w:r>
      <w:bookmarkStart w:id="18556" w:name="_ETM_Q42_204160"/>
      <w:bookmarkEnd w:id="18556"/>
      <w:r>
        <w:rPr>
          <w:rtl/>
        </w:rPr>
        <w:t xml:space="preserve">כדי </w:t>
      </w:r>
      <w:bookmarkStart w:id="18557" w:name="_ETM_Q42_204460"/>
      <w:bookmarkEnd w:id="18557"/>
      <w:r>
        <w:rPr>
          <w:rtl/>
        </w:rPr>
        <w:t xml:space="preserve">שהם </w:t>
      </w:r>
      <w:bookmarkStart w:id="18558" w:name="_ETM_Q42_204670"/>
      <w:bookmarkEnd w:id="18558"/>
      <w:r>
        <w:rPr>
          <w:rtl/>
        </w:rPr>
        <w:t xml:space="preserve">יוכלו </w:t>
      </w:r>
      <w:bookmarkStart w:id="18559" w:name="_ETM_Q42_204970"/>
      <w:bookmarkEnd w:id="18559"/>
      <w:r>
        <w:rPr>
          <w:rtl/>
        </w:rPr>
        <w:t xml:space="preserve">לחיות </w:t>
      </w:r>
      <w:bookmarkStart w:id="18560" w:name="_ETM_Q42_205940"/>
      <w:bookmarkEnd w:id="18560"/>
      <w:r>
        <w:rPr>
          <w:rtl/>
        </w:rPr>
        <w:t xml:space="preserve">בארץ </w:t>
      </w:r>
      <w:bookmarkStart w:id="18561" w:name="_ETM_Q42_206480"/>
      <w:bookmarkEnd w:id="18561"/>
      <w:r>
        <w:rPr>
          <w:rtl/>
        </w:rPr>
        <w:t>ישראל</w:t>
      </w:r>
      <w:r>
        <w:rPr>
          <w:rFonts w:hint="cs"/>
          <w:rtl/>
        </w:rPr>
        <w:t>,</w:t>
      </w:r>
      <w:r>
        <w:rPr>
          <w:rtl/>
        </w:rPr>
        <w:t xml:space="preserve"> </w:t>
      </w:r>
      <w:bookmarkStart w:id="18562" w:name="_ETM_Q42_207020"/>
      <w:bookmarkEnd w:id="18562"/>
      <w:r>
        <w:rPr>
          <w:rtl/>
        </w:rPr>
        <w:t>בנגב</w:t>
      </w:r>
      <w:r>
        <w:rPr>
          <w:rFonts w:hint="cs"/>
          <w:rtl/>
        </w:rPr>
        <w:t>,</w:t>
      </w:r>
      <w:bookmarkStart w:id="18563" w:name="_ETM_Q42_207740"/>
      <w:bookmarkEnd w:id="18563"/>
      <w:r>
        <w:rPr>
          <w:rtl/>
        </w:rPr>
        <w:t xml:space="preserve"> </w:t>
      </w:r>
      <w:bookmarkStart w:id="18564" w:name="_ETM_Q42_207830"/>
      <w:bookmarkEnd w:id="18564"/>
      <w:r>
        <w:rPr>
          <w:rtl/>
        </w:rPr>
        <w:t xml:space="preserve">בגליל </w:t>
      </w:r>
      <w:bookmarkStart w:id="18565" w:name="_ETM_Q42_208340"/>
      <w:bookmarkEnd w:id="18565"/>
      <w:r>
        <w:rPr>
          <w:rtl/>
        </w:rPr>
        <w:t xml:space="preserve">או </w:t>
      </w:r>
      <w:bookmarkStart w:id="18566" w:name="_ETM_Q42_208400"/>
      <w:bookmarkEnd w:id="18566"/>
      <w:r>
        <w:rPr>
          <w:rtl/>
        </w:rPr>
        <w:t>ב</w:t>
      </w:r>
      <w:r>
        <w:rPr>
          <w:rFonts w:hint="cs"/>
          <w:rtl/>
        </w:rPr>
        <w:t>מרכז.</w:t>
      </w:r>
    </w:p>
    <w:p w:rsidR="000F25F8" w:rsidRDefault="000F25F8" w:rsidP="00CE6ABA">
      <w:pPr>
        <w:pStyle w:val="KeepWithNext"/>
        <w:rPr>
          <w:rtl/>
        </w:rPr>
      </w:pPr>
    </w:p>
    <w:p w:rsidR="000F25F8" w:rsidRDefault="000F25F8" w:rsidP="00CE6ABA">
      <w:pPr>
        <w:pStyle w:val="KeepWithNext"/>
        <w:rPr>
          <w:rtl/>
        </w:rPr>
      </w:pPr>
      <w:bookmarkStart w:id="18567" w:name="_ETM_Q42_209880"/>
      <w:bookmarkEnd w:id="18567"/>
      <w:r>
        <w:rPr>
          <w:rtl/>
        </w:rPr>
        <w:t xml:space="preserve">בתקופה </w:t>
      </w:r>
      <w:bookmarkStart w:id="18568" w:name="_ETM_Q42_210539"/>
      <w:bookmarkEnd w:id="18568"/>
      <w:r>
        <w:rPr>
          <w:rFonts w:hint="cs"/>
          <w:rtl/>
        </w:rPr>
        <w:t>ה</w:t>
      </w:r>
      <w:r>
        <w:rPr>
          <w:rtl/>
        </w:rPr>
        <w:t xml:space="preserve">קצרה </w:t>
      </w:r>
      <w:bookmarkStart w:id="18569" w:name="_ETM_Q42_211079"/>
      <w:bookmarkEnd w:id="18569"/>
      <w:r>
        <w:rPr>
          <w:rtl/>
        </w:rPr>
        <w:t xml:space="preserve">שאני </w:t>
      </w:r>
      <w:bookmarkStart w:id="18570" w:name="_ETM_Q42_211559"/>
      <w:bookmarkEnd w:id="18570"/>
      <w:r>
        <w:rPr>
          <w:rtl/>
        </w:rPr>
        <w:t xml:space="preserve">במשרדי </w:t>
      </w:r>
      <w:bookmarkStart w:id="18571" w:name="_ETM_Q42_212820"/>
      <w:bookmarkEnd w:id="18571"/>
      <w:r>
        <w:rPr>
          <w:rtl/>
        </w:rPr>
        <w:t xml:space="preserve">כבר </w:t>
      </w:r>
      <w:bookmarkStart w:id="18572" w:name="_ETM_Q42_213090"/>
      <w:bookmarkEnd w:id="18572"/>
      <w:r>
        <w:rPr>
          <w:rtl/>
        </w:rPr>
        <w:t xml:space="preserve">ביקרתי </w:t>
      </w:r>
      <w:bookmarkStart w:id="18573" w:name="_ETM_Q42_213690"/>
      <w:bookmarkEnd w:id="18573"/>
      <w:r>
        <w:rPr>
          <w:rtl/>
        </w:rPr>
        <w:t xml:space="preserve">בצפון </w:t>
      </w:r>
      <w:bookmarkStart w:id="18574" w:name="_ETM_Q42_214500"/>
      <w:bookmarkEnd w:id="18574"/>
      <w:r>
        <w:rPr>
          <w:rtl/>
        </w:rPr>
        <w:t xml:space="preserve">ובדרום </w:t>
      </w:r>
      <w:bookmarkStart w:id="18575" w:name="_ETM_Q42_215750"/>
      <w:bookmarkEnd w:id="18575"/>
      <w:r>
        <w:rPr>
          <w:rtl/>
        </w:rPr>
        <w:t xml:space="preserve">יחד </w:t>
      </w:r>
      <w:bookmarkStart w:id="18576" w:name="_ETM_Q42_216890"/>
      <w:bookmarkEnd w:id="18576"/>
      <w:r>
        <w:rPr>
          <w:rtl/>
        </w:rPr>
        <w:t xml:space="preserve">עם </w:t>
      </w:r>
      <w:bookmarkStart w:id="18577" w:name="_ETM_Q42_217070"/>
      <w:bookmarkEnd w:id="18577"/>
      <w:r>
        <w:rPr>
          <w:rtl/>
        </w:rPr>
        <w:t xml:space="preserve">חברי </w:t>
      </w:r>
      <w:bookmarkStart w:id="18578" w:name="_ETM_Q42_217520"/>
      <w:bookmarkEnd w:id="18578"/>
      <w:r>
        <w:rPr>
          <w:rtl/>
        </w:rPr>
        <w:t>כנסת</w:t>
      </w:r>
      <w:r>
        <w:rPr>
          <w:rFonts w:hint="cs"/>
          <w:rtl/>
        </w:rPr>
        <w:t>,</w:t>
      </w:r>
      <w:r>
        <w:rPr>
          <w:rtl/>
        </w:rPr>
        <w:t xml:space="preserve"> </w:t>
      </w:r>
      <w:bookmarkStart w:id="18579" w:name="_ETM_Q42_218800"/>
      <w:bookmarkStart w:id="18580" w:name="_ETM_Q42_219280"/>
      <w:bookmarkEnd w:id="18579"/>
      <w:bookmarkEnd w:id="18580"/>
      <w:r>
        <w:rPr>
          <w:rtl/>
        </w:rPr>
        <w:t xml:space="preserve">אלה </w:t>
      </w:r>
      <w:bookmarkStart w:id="18581" w:name="_ETM_Q42_219550"/>
      <w:bookmarkEnd w:id="18581"/>
      <w:r>
        <w:rPr>
          <w:rtl/>
        </w:rPr>
        <w:t xml:space="preserve">שגרים </w:t>
      </w:r>
      <w:bookmarkStart w:id="18582" w:name="_ETM_Q42_220149"/>
      <w:bookmarkEnd w:id="18582"/>
      <w:r>
        <w:rPr>
          <w:rtl/>
        </w:rPr>
        <w:t xml:space="preserve">באזורים </w:t>
      </w:r>
      <w:bookmarkStart w:id="18583" w:name="_ETM_Q42_220690"/>
      <w:bookmarkEnd w:id="18583"/>
      <w:r>
        <w:rPr>
          <w:rtl/>
        </w:rPr>
        <w:t>הללו</w:t>
      </w:r>
      <w:r>
        <w:rPr>
          <w:rFonts w:hint="cs"/>
          <w:rtl/>
        </w:rPr>
        <w:t>,</w:t>
      </w:r>
      <w:r>
        <w:rPr>
          <w:rtl/>
        </w:rPr>
        <w:t xml:space="preserve"> </w:t>
      </w:r>
      <w:bookmarkStart w:id="18584" w:name="_ETM_Q42_221579"/>
      <w:bookmarkEnd w:id="18584"/>
      <w:r>
        <w:rPr>
          <w:rtl/>
        </w:rPr>
        <w:t xml:space="preserve">וראינו </w:t>
      </w:r>
      <w:bookmarkStart w:id="18585" w:name="_ETM_Q42_223339"/>
      <w:bookmarkEnd w:id="18585"/>
      <w:r>
        <w:rPr>
          <w:rtl/>
        </w:rPr>
        <w:t xml:space="preserve">מקומות </w:t>
      </w:r>
      <w:bookmarkStart w:id="18586" w:name="_ETM_Q42_224030"/>
      <w:bookmarkEnd w:id="18586"/>
      <w:r>
        <w:rPr>
          <w:rtl/>
        </w:rPr>
        <w:t xml:space="preserve">שמתאימים </w:t>
      </w:r>
      <w:bookmarkStart w:id="18587" w:name="_ETM_Q42_225449"/>
      <w:bookmarkEnd w:id="18587"/>
      <w:r>
        <w:rPr>
          <w:rtl/>
        </w:rPr>
        <w:t xml:space="preserve">לחיילים </w:t>
      </w:r>
      <w:bookmarkStart w:id="18588" w:name="_ETM_Q42_226050"/>
      <w:bookmarkEnd w:id="18588"/>
      <w:r>
        <w:rPr>
          <w:rtl/>
        </w:rPr>
        <w:t>משוחררים</w:t>
      </w:r>
      <w:r>
        <w:rPr>
          <w:rFonts w:hint="cs"/>
          <w:rtl/>
        </w:rPr>
        <w:t>,</w:t>
      </w:r>
      <w:r>
        <w:rPr>
          <w:rtl/>
        </w:rPr>
        <w:t xml:space="preserve"> </w:t>
      </w:r>
      <w:bookmarkStart w:id="18589" w:name="_ETM_Q42_226890"/>
      <w:bookmarkEnd w:id="18589"/>
      <w:r>
        <w:rPr>
          <w:rtl/>
        </w:rPr>
        <w:t xml:space="preserve">לחיילים </w:t>
      </w:r>
      <w:bookmarkStart w:id="18590" w:name="_ETM_Q42_227430"/>
      <w:bookmarkEnd w:id="18590"/>
      <w:r>
        <w:rPr>
          <w:rtl/>
        </w:rPr>
        <w:t>במילואים</w:t>
      </w:r>
      <w:r>
        <w:rPr>
          <w:rFonts w:hint="cs"/>
          <w:rtl/>
        </w:rPr>
        <w:t>,</w:t>
      </w:r>
      <w:r>
        <w:rPr>
          <w:rtl/>
        </w:rPr>
        <w:t xml:space="preserve"> </w:t>
      </w:r>
      <w:bookmarkStart w:id="18591" w:name="_ETM_Q42_228659"/>
      <w:bookmarkEnd w:id="18591"/>
      <w:r>
        <w:rPr>
          <w:rtl/>
        </w:rPr>
        <w:t xml:space="preserve">לחיילים </w:t>
      </w:r>
      <w:bookmarkStart w:id="18592" w:name="_ETM_Q42_229229"/>
      <w:bookmarkEnd w:id="18592"/>
      <w:r>
        <w:rPr>
          <w:rtl/>
        </w:rPr>
        <w:t xml:space="preserve">צעירים </w:t>
      </w:r>
      <w:bookmarkStart w:id="18593" w:name="_ETM_Q42_229979"/>
      <w:bookmarkEnd w:id="18593"/>
      <w:r>
        <w:rPr>
          <w:rtl/>
        </w:rPr>
        <w:t xml:space="preserve">ובכלל </w:t>
      </w:r>
      <w:bookmarkStart w:id="18594" w:name="_ETM_Q42_231040"/>
      <w:bookmarkEnd w:id="18594"/>
      <w:r>
        <w:rPr>
          <w:rtl/>
        </w:rPr>
        <w:t xml:space="preserve">לזוגות </w:t>
      </w:r>
      <w:bookmarkStart w:id="18595" w:name="_ETM_Q42_232210"/>
      <w:bookmarkEnd w:id="18595"/>
      <w:r>
        <w:rPr>
          <w:rtl/>
        </w:rPr>
        <w:t xml:space="preserve">הצעירים </w:t>
      </w:r>
      <w:bookmarkStart w:id="18596" w:name="_ETM_Q42_232810"/>
      <w:bookmarkEnd w:id="18596"/>
      <w:r>
        <w:rPr>
          <w:rtl/>
        </w:rPr>
        <w:t xml:space="preserve">במדינת </w:t>
      </w:r>
      <w:bookmarkStart w:id="18597" w:name="_ETM_Q42_233350"/>
      <w:bookmarkEnd w:id="18597"/>
      <w:r>
        <w:rPr>
          <w:rtl/>
        </w:rPr>
        <w:t>ישראל</w:t>
      </w:r>
      <w:r>
        <w:rPr>
          <w:rFonts w:hint="cs"/>
          <w:rtl/>
        </w:rPr>
        <w:t>.</w:t>
      </w:r>
    </w:p>
    <w:p w:rsidR="000F25F8" w:rsidRDefault="000F25F8" w:rsidP="00CE6ABA">
      <w:pPr>
        <w:rPr>
          <w:rtl/>
        </w:rPr>
      </w:pPr>
    </w:p>
    <w:p w:rsidR="000F25F8" w:rsidRDefault="000F25F8" w:rsidP="00CE6ABA">
      <w:pPr>
        <w:pStyle w:val="af8"/>
        <w:keepNext/>
        <w:rPr>
          <w:rtl/>
        </w:rPr>
      </w:pPr>
      <w:r w:rsidRPr="00FA7BA2">
        <w:rPr>
          <w:rStyle w:val="TagStyle"/>
          <w:rtl/>
        </w:rPr>
        <w:t xml:space="preserve"> &lt;&lt; קריאה &gt;&gt; </w:t>
      </w:r>
      <w:r>
        <w:rPr>
          <w:rtl/>
        </w:rPr>
        <w:t>קריאות:</w:t>
      </w:r>
      <w:r w:rsidRPr="00FA7BA2">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r w:rsidRPr="00FA7BA2">
        <w:rPr>
          <w:rStyle w:val="TagStyle"/>
          <w:rtl/>
        </w:rPr>
        <w:t xml:space="preserve"> &lt;&lt; יור &gt;&gt; </w:t>
      </w:r>
      <w:r>
        <w:rPr>
          <w:rtl/>
        </w:rPr>
        <w:t>היו"ר ישראל אייכלר:</w:t>
      </w:r>
      <w:r w:rsidRPr="00FA7BA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חבר הכנסת כסיף, אתם יכולים להמשיך את השיחה בחוץ. </w:t>
      </w:r>
    </w:p>
    <w:p w:rsidR="000F25F8" w:rsidRDefault="000F25F8" w:rsidP="00CE6ABA">
      <w:pPr>
        <w:rPr>
          <w:rtl/>
        </w:rPr>
      </w:pPr>
    </w:p>
    <w:p w:rsidR="000F25F8" w:rsidRDefault="000F25F8" w:rsidP="00CE6ABA">
      <w:pPr>
        <w:pStyle w:val="af8"/>
        <w:keepNext/>
        <w:rPr>
          <w:rtl/>
        </w:rPr>
      </w:pPr>
      <w:bookmarkStart w:id="18598" w:name="ET_interruption_קריאות_7"/>
      <w:r w:rsidRPr="00FA7BA2">
        <w:rPr>
          <w:rStyle w:val="TagStyle"/>
          <w:rtl/>
        </w:rPr>
        <w:t xml:space="preserve"> &lt;&lt; קריאה &gt;&gt; </w:t>
      </w:r>
      <w:r>
        <w:rPr>
          <w:rtl/>
        </w:rPr>
        <w:t>קריאות:</w:t>
      </w:r>
      <w:r w:rsidRPr="00FA7BA2">
        <w:rPr>
          <w:rStyle w:val="TagStyle"/>
          <w:rtl/>
        </w:rPr>
        <w:t xml:space="preserve"> &lt;&lt; קריאה &gt;&gt;</w:t>
      </w:r>
      <w:r>
        <w:rPr>
          <w:rtl/>
        </w:rPr>
        <w:t xml:space="preserve">   </w:t>
      </w:r>
      <w:bookmarkEnd w:id="18598"/>
    </w:p>
    <w:p w:rsidR="000F25F8" w:rsidRDefault="000F25F8" w:rsidP="00CE6ABA">
      <w:pPr>
        <w:pStyle w:val="KeepWithNext"/>
        <w:rPr>
          <w:rtl/>
        </w:rPr>
      </w:pPr>
    </w:p>
    <w:p w:rsidR="000F25F8" w:rsidRDefault="000F25F8" w:rsidP="00CE6ABA">
      <w:pPr>
        <w:rPr>
          <w:rtl/>
        </w:rPr>
      </w:pPr>
      <w:bookmarkStart w:id="18599" w:name="_ETM_Q42_237000"/>
      <w:bookmarkEnd w:id="18599"/>
      <w:r>
        <w:rPr>
          <w:rFonts w:hint="cs"/>
          <w:rtl/>
        </w:rPr>
        <w:t xml:space="preserve">- </w:t>
      </w:r>
      <w:bookmarkStart w:id="18600" w:name="_ETM_Q42_238000"/>
      <w:bookmarkEnd w:id="18600"/>
      <w:r>
        <w:rPr>
          <w:rFonts w:hint="cs"/>
          <w:rtl/>
        </w:rPr>
        <w:t>- -</w:t>
      </w:r>
    </w:p>
    <w:p w:rsidR="000F25F8" w:rsidRDefault="000F25F8" w:rsidP="00CE6ABA">
      <w:pPr>
        <w:rPr>
          <w:rtl/>
        </w:rPr>
      </w:pPr>
      <w:bookmarkStart w:id="18601" w:name="_ETM_Q42_239000"/>
      <w:bookmarkEnd w:id="18601"/>
    </w:p>
    <w:p w:rsidR="000F25F8" w:rsidRDefault="000F25F8" w:rsidP="00CE6ABA">
      <w:pPr>
        <w:pStyle w:val="af8"/>
        <w:keepNext/>
        <w:rPr>
          <w:rtl/>
        </w:rPr>
      </w:pPr>
      <w:bookmarkStart w:id="18602" w:name="ET_interruption_קריאה_8"/>
      <w:r w:rsidRPr="008D28B2">
        <w:rPr>
          <w:rStyle w:val="TagStyle"/>
          <w:rtl/>
        </w:rPr>
        <w:t xml:space="preserve"> &lt;&lt; קריאה &gt;&gt; </w:t>
      </w:r>
      <w:r>
        <w:rPr>
          <w:rtl/>
        </w:rPr>
        <w:t>קריאה:</w:t>
      </w:r>
      <w:r w:rsidRPr="008D28B2">
        <w:rPr>
          <w:rStyle w:val="TagStyle"/>
          <w:rtl/>
        </w:rPr>
        <w:t xml:space="preserve"> &lt;&lt; קריאה &gt;&gt;</w:t>
      </w:r>
      <w:r>
        <w:rPr>
          <w:rtl/>
        </w:rPr>
        <w:t xml:space="preserve">   </w:t>
      </w:r>
      <w:bookmarkEnd w:id="18602"/>
    </w:p>
    <w:p w:rsidR="000F25F8" w:rsidRDefault="000F25F8" w:rsidP="00CE6ABA">
      <w:pPr>
        <w:pStyle w:val="KeepWithNext"/>
        <w:rPr>
          <w:rtl/>
        </w:rPr>
      </w:pPr>
    </w:p>
    <w:p w:rsidR="000F25F8" w:rsidRDefault="000F25F8" w:rsidP="00CE6ABA">
      <w:pPr>
        <w:rPr>
          <w:rtl/>
        </w:rPr>
      </w:pPr>
      <w:r>
        <w:rPr>
          <w:rFonts w:hint="cs"/>
          <w:rtl/>
        </w:rPr>
        <w:t xml:space="preserve">זאת לא שיחה. הוא מקלל אותו. </w:t>
      </w:r>
    </w:p>
    <w:p w:rsidR="000F25F8" w:rsidRDefault="000F25F8" w:rsidP="00CE6ABA">
      <w:pPr>
        <w:rPr>
          <w:rtl/>
        </w:rPr>
      </w:pPr>
    </w:p>
    <w:p w:rsidR="00186534" w:rsidRDefault="00186534" w:rsidP="00186534">
      <w:pPr>
        <w:pStyle w:val="af8"/>
        <w:keepNext/>
        <w:rPr>
          <w:rtl/>
        </w:rPr>
      </w:pPr>
      <w:r w:rsidRPr="00FA7BA2">
        <w:rPr>
          <w:rStyle w:val="TagStyle"/>
          <w:rtl/>
        </w:rPr>
        <w:lastRenderedPageBreak/>
        <w:t xml:space="preserve">&lt;&lt; קריאה &gt;&gt; </w:t>
      </w:r>
      <w:r>
        <w:rPr>
          <w:rtl/>
        </w:rPr>
        <w:t>קריאות:</w:t>
      </w:r>
      <w:r w:rsidRPr="00FA7BA2">
        <w:rPr>
          <w:rStyle w:val="TagStyle"/>
          <w:rtl/>
        </w:rPr>
        <w:t xml:space="preserve"> &lt;&lt; קריאה &gt;&gt;</w:t>
      </w:r>
      <w:r>
        <w:rPr>
          <w:rtl/>
        </w:rPr>
        <w:t xml:space="preserve">   </w:t>
      </w:r>
    </w:p>
    <w:p w:rsidR="00186534" w:rsidRDefault="00186534" w:rsidP="00186534">
      <w:pPr>
        <w:pStyle w:val="KeepWithNext"/>
        <w:rPr>
          <w:rtl/>
        </w:rPr>
      </w:pPr>
    </w:p>
    <w:p w:rsidR="00186534" w:rsidRDefault="00186534" w:rsidP="00186534">
      <w:pPr>
        <w:rPr>
          <w:rtl/>
        </w:rPr>
      </w:pPr>
      <w:r>
        <w:rPr>
          <w:rFonts w:hint="cs"/>
          <w:rtl/>
        </w:rPr>
        <w:t>- - -</w:t>
      </w:r>
    </w:p>
    <w:p w:rsidR="000F25F8" w:rsidRDefault="000F25F8" w:rsidP="00CE6ABA">
      <w:pPr>
        <w:rPr>
          <w:rtl/>
        </w:rPr>
      </w:pPr>
      <w:bookmarkStart w:id="18603" w:name="_ETM_Q42_242000"/>
      <w:bookmarkEnd w:id="18603"/>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8604" w:name="_ETM_Q42_243000"/>
      <w:bookmarkEnd w:id="18604"/>
      <w:r>
        <w:rPr>
          <w:rFonts w:hint="cs"/>
          <w:rtl/>
        </w:rPr>
        <w:t xml:space="preserve">חבר הכנסת כסיף, קריאה </w:t>
      </w:r>
      <w:bookmarkStart w:id="18605" w:name="_ETM_Q42_246000"/>
      <w:bookmarkEnd w:id="18605"/>
      <w:r>
        <w:rPr>
          <w:rFonts w:hint="cs"/>
          <w:rtl/>
        </w:rPr>
        <w:t xml:space="preserve">ראשונה. </w:t>
      </w:r>
    </w:p>
    <w:p w:rsidR="000F25F8" w:rsidRDefault="000F25F8" w:rsidP="00CE6ABA">
      <w:pPr>
        <w:pStyle w:val="KeepWithNext"/>
        <w:rPr>
          <w:rStyle w:val="TagStyle"/>
          <w:b/>
          <w:bCs/>
          <w:u w:val="single"/>
          <w:rtl/>
          <w:lang w:eastAsia="he-IL"/>
        </w:rPr>
      </w:pPr>
    </w:p>
    <w:p w:rsidR="000F25F8" w:rsidRDefault="000F25F8" w:rsidP="00CE6ABA">
      <w:pPr>
        <w:pStyle w:val="af8"/>
        <w:keepNext/>
        <w:rPr>
          <w:rtl/>
        </w:rPr>
      </w:pPr>
      <w:bookmarkStart w:id="18606" w:name="ET_interruption_קריאה_15"/>
      <w:r w:rsidRPr="008D28B2">
        <w:rPr>
          <w:rStyle w:val="TagStyle"/>
          <w:rtl/>
        </w:rPr>
        <w:t xml:space="preserve"> &lt;&lt; קריאה &gt;&gt; </w:t>
      </w:r>
      <w:r>
        <w:rPr>
          <w:rtl/>
        </w:rPr>
        <w:t>קריאה:</w:t>
      </w:r>
      <w:r w:rsidRPr="008D28B2">
        <w:rPr>
          <w:rStyle w:val="TagStyle"/>
          <w:rtl/>
        </w:rPr>
        <w:t xml:space="preserve"> &lt;&lt; קריאה &gt;&gt;</w:t>
      </w:r>
      <w:r>
        <w:rPr>
          <w:rtl/>
        </w:rPr>
        <w:t xml:space="preserve">   </w:t>
      </w:r>
      <w:bookmarkEnd w:id="18606"/>
    </w:p>
    <w:p w:rsidR="000F25F8" w:rsidRDefault="000F25F8" w:rsidP="00CE6ABA">
      <w:pPr>
        <w:pStyle w:val="KeepWithNext"/>
        <w:rPr>
          <w:rtl/>
          <w:lang w:eastAsia="he-IL"/>
        </w:rPr>
      </w:pPr>
    </w:p>
    <w:p w:rsidR="000F25F8" w:rsidRDefault="000F25F8" w:rsidP="00CE6ABA">
      <w:pPr>
        <w:rPr>
          <w:rtl/>
        </w:rPr>
      </w:pPr>
      <w:bookmarkStart w:id="18607" w:name="_ETM_Q42_245000"/>
      <w:bookmarkEnd w:id="18607"/>
      <w:r>
        <w:rPr>
          <w:rFonts w:hint="cs"/>
          <w:rtl/>
        </w:rPr>
        <w:t xml:space="preserve">לך מפה. </w:t>
      </w:r>
    </w:p>
    <w:p w:rsidR="000F25F8" w:rsidRDefault="000F25F8" w:rsidP="00CE6ABA">
      <w:pPr>
        <w:rPr>
          <w:rtl/>
        </w:rPr>
      </w:pPr>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קריאה שנייה. </w:t>
      </w:r>
    </w:p>
    <w:p w:rsidR="000F25F8" w:rsidRDefault="000F25F8" w:rsidP="00CE6ABA">
      <w:pPr>
        <w:rPr>
          <w:rtl/>
        </w:rPr>
      </w:pPr>
    </w:p>
    <w:p w:rsidR="000F25F8" w:rsidRDefault="000F25F8" w:rsidP="00CE6ABA">
      <w:pPr>
        <w:pStyle w:val="af8"/>
        <w:keepNext/>
        <w:rPr>
          <w:rtl/>
        </w:rPr>
      </w:pPr>
      <w:r w:rsidRPr="008D28B2">
        <w:rPr>
          <w:rStyle w:val="TagStyle"/>
          <w:rtl/>
        </w:rPr>
        <w:t xml:space="preserve"> &lt;&lt; קריאה &gt;&gt; </w:t>
      </w:r>
      <w:r>
        <w:rPr>
          <w:rtl/>
        </w:rPr>
        <w:t>אלמוג כהן (עוצמה יהודית):</w:t>
      </w:r>
      <w:r w:rsidRPr="008D28B2">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נא לצאת, בבקשה. </w:t>
      </w:r>
      <w:bookmarkStart w:id="18608" w:name="_ETM_Q42_252000"/>
      <w:bookmarkEnd w:id="18608"/>
    </w:p>
    <w:p w:rsidR="000F25F8" w:rsidRDefault="000F25F8" w:rsidP="00CE6ABA">
      <w:pPr>
        <w:rPr>
          <w:rtl/>
        </w:rPr>
      </w:pPr>
    </w:p>
    <w:p w:rsidR="000F25F8" w:rsidRDefault="000F25F8" w:rsidP="00CE6ABA">
      <w:pPr>
        <w:pStyle w:val="af8"/>
        <w:keepNext/>
        <w:rPr>
          <w:rtl/>
        </w:rPr>
      </w:pPr>
      <w:bookmarkStart w:id="18609" w:name="ET_interruption_6353_19"/>
      <w:r w:rsidRPr="008D28B2">
        <w:rPr>
          <w:rStyle w:val="TagStyle"/>
          <w:rtl/>
        </w:rPr>
        <w:t xml:space="preserve"> &lt;&lt; קריאה &gt;&gt; </w:t>
      </w:r>
      <w:r>
        <w:rPr>
          <w:rtl/>
        </w:rPr>
        <w:t>חנוך דב מלביצקי (הליכוד):</w:t>
      </w:r>
      <w:r w:rsidRPr="008D28B2">
        <w:rPr>
          <w:rStyle w:val="TagStyle"/>
          <w:rtl/>
        </w:rPr>
        <w:t xml:space="preserve"> &lt;&lt; קריאה &gt;&gt;</w:t>
      </w:r>
      <w:r>
        <w:rPr>
          <w:rtl/>
        </w:rPr>
        <w:t xml:space="preserve">   </w:t>
      </w:r>
      <w:bookmarkEnd w:id="18609"/>
    </w:p>
    <w:p w:rsidR="000F25F8" w:rsidRDefault="000F25F8" w:rsidP="00CE6ABA">
      <w:pPr>
        <w:pStyle w:val="KeepWithNext"/>
        <w:rPr>
          <w:rtl/>
        </w:rPr>
      </w:pPr>
    </w:p>
    <w:p w:rsidR="000F25F8" w:rsidRDefault="000F25F8" w:rsidP="00CE6ABA">
      <w:pPr>
        <w:rPr>
          <w:rtl/>
        </w:rPr>
      </w:pPr>
      <w:r>
        <w:rPr>
          <w:rFonts w:hint="cs"/>
          <w:rtl/>
        </w:rPr>
        <w:t xml:space="preserve">עוכר ישראל, בוגד. לך מפה. </w:t>
      </w:r>
    </w:p>
    <w:p w:rsidR="000F25F8" w:rsidRDefault="000F25F8" w:rsidP="00CE6ABA">
      <w:pPr>
        <w:rPr>
          <w:rtl/>
        </w:rPr>
      </w:pPr>
    </w:p>
    <w:p w:rsidR="000F25F8" w:rsidRDefault="000F25F8" w:rsidP="00CE6ABA">
      <w:pPr>
        <w:pStyle w:val="af8"/>
        <w:keepNext/>
        <w:rPr>
          <w:rtl/>
        </w:rPr>
      </w:pPr>
      <w:bookmarkStart w:id="18610" w:name="ET_interruption_קריאות_21"/>
      <w:r w:rsidRPr="008D28B2">
        <w:rPr>
          <w:rStyle w:val="TagStyle"/>
          <w:rtl/>
        </w:rPr>
        <w:t xml:space="preserve"> &lt;&lt; קריאה &gt;&gt; </w:t>
      </w:r>
      <w:r>
        <w:rPr>
          <w:rtl/>
        </w:rPr>
        <w:t>קריאות:</w:t>
      </w:r>
      <w:r w:rsidRPr="008D28B2">
        <w:rPr>
          <w:rStyle w:val="TagStyle"/>
          <w:rtl/>
        </w:rPr>
        <w:t xml:space="preserve"> &lt;&lt; קריאה &gt;&gt;</w:t>
      </w:r>
      <w:r>
        <w:rPr>
          <w:rtl/>
        </w:rPr>
        <w:t xml:space="preserve">   </w:t>
      </w:r>
      <w:bookmarkEnd w:id="18610"/>
    </w:p>
    <w:p w:rsidR="000F25F8" w:rsidRDefault="000F25F8" w:rsidP="00CE6ABA">
      <w:pPr>
        <w:pStyle w:val="KeepWithNext"/>
        <w:rPr>
          <w:rtl/>
        </w:rPr>
      </w:pPr>
    </w:p>
    <w:p w:rsidR="000F25F8" w:rsidRDefault="000F25F8" w:rsidP="00CE6ABA">
      <w:pPr>
        <w:rPr>
          <w:rtl/>
        </w:rPr>
      </w:pPr>
      <w:bookmarkStart w:id="18611" w:name="_ETM_Q42_250000"/>
      <w:bookmarkEnd w:id="18611"/>
      <w:r>
        <w:rPr>
          <w:rFonts w:hint="cs"/>
          <w:rtl/>
        </w:rPr>
        <w:t>- - -</w:t>
      </w:r>
    </w:p>
    <w:p w:rsidR="000F25F8" w:rsidRDefault="000F25F8" w:rsidP="00CE6ABA">
      <w:pPr>
        <w:rPr>
          <w:rtl/>
        </w:rPr>
      </w:pPr>
    </w:p>
    <w:p w:rsidR="000F25F8" w:rsidRDefault="000F25F8" w:rsidP="00CE6ABA">
      <w:pPr>
        <w:pStyle w:val="af8"/>
        <w:keepNext/>
        <w:rPr>
          <w:rtl/>
        </w:rPr>
      </w:pPr>
      <w:bookmarkStart w:id="18612" w:name="ET_interruption_6353_22"/>
      <w:r w:rsidRPr="008D28B2">
        <w:rPr>
          <w:rStyle w:val="TagStyle"/>
          <w:rtl/>
        </w:rPr>
        <w:t xml:space="preserve"> &lt;&lt; קריאה &gt;&gt; </w:t>
      </w:r>
      <w:r>
        <w:rPr>
          <w:rtl/>
        </w:rPr>
        <w:t>חנוך דב מלביצקי (הליכוד):</w:t>
      </w:r>
      <w:r w:rsidRPr="008D28B2">
        <w:rPr>
          <w:rStyle w:val="TagStyle"/>
          <w:rtl/>
        </w:rPr>
        <w:t xml:space="preserve"> &lt;&lt; קריאה &gt;&gt;</w:t>
      </w:r>
      <w:r>
        <w:rPr>
          <w:rtl/>
        </w:rPr>
        <w:t xml:space="preserve">   </w:t>
      </w:r>
      <w:bookmarkEnd w:id="18612"/>
    </w:p>
    <w:p w:rsidR="000F25F8" w:rsidRDefault="000F25F8" w:rsidP="00CE6ABA">
      <w:pPr>
        <w:pStyle w:val="KeepWithNext"/>
        <w:rPr>
          <w:rtl/>
        </w:rPr>
      </w:pPr>
    </w:p>
    <w:p w:rsidR="000F25F8" w:rsidRDefault="000F25F8" w:rsidP="00CE6ABA">
      <w:pPr>
        <w:rPr>
          <w:rtl/>
        </w:rPr>
      </w:pPr>
      <w:r>
        <w:rPr>
          <w:rFonts w:hint="cs"/>
          <w:rtl/>
        </w:rPr>
        <w:t xml:space="preserve">עוכר ישראל, פושע מנוול, בוגד. </w:t>
      </w:r>
      <w:bookmarkStart w:id="18613" w:name="_ETM_Q42_259000"/>
      <w:bookmarkEnd w:id="18613"/>
      <w:r>
        <w:rPr>
          <w:rFonts w:hint="cs"/>
          <w:rtl/>
        </w:rPr>
        <w:t xml:space="preserve">לך, בוגד, לך. </w:t>
      </w:r>
    </w:p>
    <w:p w:rsidR="000F25F8" w:rsidRDefault="000F25F8" w:rsidP="00CE6ABA">
      <w:pPr>
        <w:rPr>
          <w:rtl/>
        </w:rPr>
      </w:pPr>
      <w:bookmarkStart w:id="18614" w:name="_ETM_Q42_270000"/>
      <w:bookmarkEnd w:id="18614"/>
    </w:p>
    <w:p w:rsidR="000F25F8" w:rsidRDefault="000F25F8" w:rsidP="00CE6ABA">
      <w:pPr>
        <w:pStyle w:val="af8"/>
        <w:keepNext/>
        <w:rPr>
          <w:rtl/>
        </w:rPr>
      </w:pPr>
      <w:bookmarkStart w:id="18615" w:name="ET_interruption_קריאות_25"/>
      <w:r w:rsidRPr="008D28B2">
        <w:rPr>
          <w:rStyle w:val="TagStyle"/>
          <w:rtl/>
        </w:rPr>
        <w:lastRenderedPageBreak/>
        <w:t xml:space="preserve"> &lt;&lt; קריאה &gt;&gt; </w:t>
      </w:r>
      <w:r>
        <w:rPr>
          <w:rtl/>
        </w:rPr>
        <w:t>קריאות:</w:t>
      </w:r>
      <w:r w:rsidRPr="008D28B2">
        <w:rPr>
          <w:rStyle w:val="TagStyle"/>
          <w:rtl/>
        </w:rPr>
        <w:t xml:space="preserve"> &lt;&lt; קריאה &gt;&gt;</w:t>
      </w:r>
      <w:r>
        <w:rPr>
          <w:rtl/>
        </w:rPr>
        <w:t xml:space="preserve">   </w:t>
      </w:r>
      <w:bookmarkEnd w:id="18615"/>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8"/>
        <w:keepNext/>
        <w:rPr>
          <w:rtl/>
        </w:rPr>
      </w:pPr>
      <w:bookmarkStart w:id="18616" w:name="ET_interruption_5293_26"/>
      <w:r w:rsidRPr="008D28B2">
        <w:rPr>
          <w:rStyle w:val="TagStyle"/>
          <w:rtl/>
        </w:rPr>
        <w:t xml:space="preserve"> &lt;&lt; קריאה &gt;&gt; </w:t>
      </w:r>
      <w:r>
        <w:rPr>
          <w:rtl/>
        </w:rPr>
        <w:t>איימן עודה (חד"ש-תע"ל):</w:t>
      </w:r>
      <w:r w:rsidRPr="008D28B2">
        <w:rPr>
          <w:rStyle w:val="TagStyle"/>
          <w:rtl/>
        </w:rPr>
        <w:t xml:space="preserve"> &lt;&lt; קריאה &gt;&gt;</w:t>
      </w:r>
      <w:r>
        <w:rPr>
          <w:rtl/>
        </w:rPr>
        <w:t xml:space="preserve">   </w:t>
      </w:r>
      <w:bookmarkEnd w:id="18616"/>
    </w:p>
    <w:p w:rsidR="000F25F8" w:rsidRDefault="000F25F8" w:rsidP="00CE6ABA">
      <w:pPr>
        <w:pStyle w:val="KeepWithNext"/>
        <w:rPr>
          <w:rtl/>
        </w:rPr>
      </w:pPr>
    </w:p>
    <w:p w:rsidR="000F25F8" w:rsidRDefault="000F25F8" w:rsidP="00CE6ABA">
      <w:pPr>
        <w:rPr>
          <w:rtl/>
        </w:rPr>
      </w:pPr>
      <w:r>
        <w:rPr>
          <w:rFonts w:hint="cs"/>
          <w:rtl/>
        </w:rPr>
        <w:t>מה זה יכול להיות?</w:t>
      </w:r>
    </w:p>
    <w:p w:rsidR="000F25F8" w:rsidRDefault="000F25F8" w:rsidP="00CE6ABA">
      <w:pPr>
        <w:rPr>
          <w:rtl/>
        </w:rPr>
      </w:pPr>
    </w:p>
    <w:p w:rsidR="000F25F8" w:rsidRDefault="000F25F8" w:rsidP="00CE6ABA">
      <w:pPr>
        <w:pStyle w:val="af8"/>
        <w:keepNext/>
        <w:rPr>
          <w:rtl/>
        </w:rPr>
      </w:pPr>
      <w:bookmarkStart w:id="18617" w:name="ET_interruption_6162_27"/>
      <w:r w:rsidRPr="008D28B2">
        <w:rPr>
          <w:rStyle w:val="TagStyle"/>
          <w:rtl/>
        </w:rPr>
        <w:t xml:space="preserve"> &lt;&lt; קריאה &gt;&gt; </w:t>
      </w:r>
      <w:r>
        <w:rPr>
          <w:rtl/>
        </w:rPr>
        <w:t>ניסים ואטורי (הליכוד):</w:t>
      </w:r>
      <w:r w:rsidRPr="008D28B2">
        <w:rPr>
          <w:rStyle w:val="TagStyle"/>
          <w:rtl/>
        </w:rPr>
        <w:t xml:space="preserve"> &lt;&lt; קריאה &gt;&gt;</w:t>
      </w:r>
      <w:r>
        <w:rPr>
          <w:rtl/>
        </w:rPr>
        <w:t xml:space="preserve">   </w:t>
      </w:r>
      <w:bookmarkEnd w:id="18617"/>
    </w:p>
    <w:p w:rsidR="000F25F8" w:rsidRDefault="000F25F8" w:rsidP="00CE6ABA">
      <w:pPr>
        <w:pStyle w:val="KeepWithNext"/>
        <w:rPr>
          <w:rtl/>
        </w:rPr>
      </w:pPr>
    </w:p>
    <w:p w:rsidR="000F25F8" w:rsidRDefault="000F25F8" w:rsidP="00CE6ABA">
      <w:pPr>
        <w:rPr>
          <w:rtl/>
        </w:rPr>
      </w:pPr>
      <w:r>
        <w:rPr>
          <w:rFonts w:hint="cs"/>
          <w:rtl/>
        </w:rPr>
        <w:t xml:space="preserve">לך מפה. מי אתה בכלל? </w:t>
      </w:r>
    </w:p>
    <w:p w:rsidR="000F25F8" w:rsidRDefault="000F25F8" w:rsidP="00CE6ABA">
      <w:pPr>
        <w:rPr>
          <w:rtl/>
        </w:rPr>
      </w:pPr>
    </w:p>
    <w:p w:rsidR="000F25F8" w:rsidRDefault="000F25F8" w:rsidP="00CE6ABA">
      <w:pPr>
        <w:pStyle w:val="af8"/>
        <w:keepNext/>
        <w:rPr>
          <w:rtl/>
        </w:rPr>
      </w:pPr>
      <w:bookmarkStart w:id="18618" w:name="ET_interruption_6352_28"/>
      <w:r w:rsidRPr="008D28B2">
        <w:rPr>
          <w:rStyle w:val="TagStyle"/>
          <w:rtl/>
        </w:rPr>
        <w:t xml:space="preserve"> &lt;&lt; קריאה &gt;&gt; </w:t>
      </w:r>
      <w:r>
        <w:rPr>
          <w:rtl/>
        </w:rPr>
        <w:t>אלמוג כהן (עוצמה יהודית):</w:t>
      </w:r>
      <w:r w:rsidRPr="008D28B2">
        <w:rPr>
          <w:rStyle w:val="TagStyle"/>
          <w:rtl/>
        </w:rPr>
        <w:t xml:space="preserve"> &lt;&lt; קריאה &gt;&gt;</w:t>
      </w:r>
      <w:r>
        <w:rPr>
          <w:rtl/>
        </w:rPr>
        <w:t xml:space="preserve">   </w:t>
      </w:r>
      <w:bookmarkEnd w:id="18618"/>
    </w:p>
    <w:p w:rsidR="000F25F8" w:rsidRDefault="000F25F8" w:rsidP="00CE6ABA">
      <w:pPr>
        <w:pStyle w:val="KeepWithNext"/>
        <w:rPr>
          <w:rtl/>
        </w:rPr>
      </w:pPr>
    </w:p>
    <w:p w:rsidR="000F25F8" w:rsidRDefault="000F25F8" w:rsidP="00CE6ABA">
      <w:pPr>
        <w:rPr>
          <w:rtl/>
        </w:rPr>
      </w:pPr>
      <w:r>
        <w:rPr>
          <w:rFonts w:hint="cs"/>
          <w:rtl/>
        </w:rPr>
        <w:t>מה זה עכשיו, אני לא מבין.</w:t>
      </w:r>
    </w:p>
    <w:p w:rsidR="000F25F8" w:rsidRDefault="000F25F8" w:rsidP="00CE6ABA">
      <w:pPr>
        <w:rPr>
          <w:rtl/>
        </w:rPr>
      </w:pPr>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8619" w:name="_ETM_Q42_276000"/>
      <w:bookmarkEnd w:id="18619"/>
      <w:r>
        <w:rPr>
          <w:rFonts w:hint="cs"/>
          <w:rtl/>
        </w:rPr>
        <w:t xml:space="preserve">חברי הכנסת, גשו למקומות. </w:t>
      </w:r>
    </w:p>
    <w:p w:rsidR="000F25F8" w:rsidRDefault="000F25F8" w:rsidP="00CE6ABA">
      <w:pPr>
        <w:rPr>
          <w:rtl/>
        </w:rPr>
      </w:pPr>
    </w:p>
    <w:p w:rsidR="000F25F8" w:rsidRDefault="000F25F8" w:rsidP="00CE6ABA">
      <w:pPr>
        <w:pStyle w:val="af8"/>
        <w:keepNext/>
        <w:rPr>
          <w:rtl/>
        </w:rPr>
      </w:pPr>
      <w:bookmarkStart w:id="18620" w:name="ET_interruption_קריאה_30"/>
      <w:r w:rsidRPr="008D28B2">
        <w:rPr>
          <w:rStyle w:val="TagStyle"/>
          <w:rtl/>
        </w:rPr>
        <w:t xml:space="preserve"> &lt;&lt; קריאה &gt;&gt; </w:t>
      </w:r>
      <w:r>
        <w:rPr>
          <w:rtl/>
        </w:rPr>
        <w:t>קריאה:</w:t>
      </w:r>
      <w:r w:rsidRPr="008D28B2">
        <w:rPr>
          <w:rStyle w:val="TagStyle"/>
          <w:rtl/>
        </w:rPr>
        <w:t xml:space="preserve"> &lt;&lt; קריאה &gt;&gt;</w:t>
      </w:r>
      <w:r>
        <w:rPr>
          <w:rtl/>
        </w:rPr>
        <w:t xml:space="preserve">   </w:t>
      </w:r>
      <w:bookmarkEnd w:id="18620"/>
    </w:p>
    <w:p w:rsidR="000F25F8" w:rsidRDefault="000F25F8" w:rsidP="00CE6ABA">
      <w:pPr>
        <w:pStyle w:val="KeepWithNext"/>
        <w:rPr>
          <w:rtl/>
        </w:rPr>
      </w:pPr>
    </w:p>
    <w:p w:rsidR="000F25F8" w:rsidRDefault="000F25F8" w:rsidP="00CE6ABA">
      <w:pPr>
        <w:rPr>
          <w:rtl/>
        </w:rPr>
      </w:pPr>
      <w:r>
        <w:rPr>
          <w:rFonts w:hint="cs"/>
          <w:rtl/>
        </w:rPr>
        <w:t>אתם לא תהיו</w:t>
      </w:r>
      <w:bookmarkStart w:id="18621" w:name="_ETM_Q42_280000"/>
      <w:bookmarkEnd w:id="18621"/>
      <w:r>
        <w:rPr>
          <w:rFonts w:hint="cs"/>
          <w:rtl/>
        </w:rPr>
        <w:t xml:space="preserve"> פה, תזכור מה אני אומר - - -</w:t>
      </w:r>
    </w:p>
    <w:p w:rsidR="000F25F8" w:rsidRDefault="000F25F8" w:rsidP="00CE6ABA">
      <w:pPr>
        <w:rPr>
          <w:rtl/>
        </w:rPr>
      </w:pPr>
      <w:bookmarkStart w:id="18622" w:name="_ETM_Q42_284000"/>
      <w:bookmarkEnd w:id="18622"/>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186534">
      <w:pPr>
        <w:rPr>
          <w:rtl/>
        </w:rPr>
      </w:pPr>
      <w:bookmarkStart w:id="18623" w:name="_ETM_Q42_285000"/>
      <w:bookmarkEnd w:id="18623"/>
      <w:r>
        <w:rPr>
          <w:rFonts w:hint="cs"/>
          <w:rtl/>
        </w:rPr>
        <w:t xml:space="preserve">עופר כסיף, אני </w:t>
      </w:r>
      <w:bookmarkStart w:id="18624" w:name="_ETM_Q42_283000"/>
      <w:bookmarkEnd w:id="18624"/>
      <w:r>
        <w:rPr>
          <w:rFonts w:hint="cs"/>
          <w:rtl/>
        </w:rPr>
        <w:t xml:space="preserve">הוצאתי אותך החוצה בגלל שקראתי אותך לסדר שלוש פעמים ולא הפסקת. </w:t>
      </w:r>
    </w:p>
    <w:p w:rsidR="000F25F8" w:rsidRDefault="000F25F8" w:rsidP="00CE6ABA">
      <w:pPr>
        <w:rPr>
          <w:rtl/>
        </w:rPr>
      </w:pPr>
    </w:p>
    <w:p w:rsidR="000F25F8" w:rsidRDefault="000F25F8" w:rsidP="00CE6ABA">
      <w:pPr>
        <w:pStyle w:val="af8"/>
        <w:keepNext/>
        <w:rPr>
          <w:rtl/>
        </w:rPr>
      </w:pPr>
      <w:r w:rsidRPr="008D28B2">
        <w:rPr>
          <w:rStyle w:val="TagStyle"/>
          <w:rtl/>
        </w:rPr>
        <w:t xml:space="preserve"> &lt;&lt; קריאה &gt;&gt; </w:t>
      </w:r>
      <w:r>
        <w:rPr>
          <w:rtl/>
        </w:rPr>
        <w:t>חנוך דב מלביצקי (הליכוד):</w:t>
      </w:r>
      <w:r w:rsidRPr="008D28B2">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הוא עומד פה ומקלל. </w:t>
      </w:r>
    </w:p>
    <w:p w:rsidR="000F25F8" w:rsidRDefault="000F25F8" w:rsidP="00CE6ABA">
      <w:pPr>
        <w:rPr>
          <w:rtl/>
        </w:rPr>
      </w:pPr>
      <w:bookmarkStart w:id="18625" w:name="_ETM_Q42_292000"/>
      <w:bookmarkEnd w:id="18625"/>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תוכל לחזור להצבעה, אבל לא עכשיו.</w:t>
      </w:r>
      <w:bookmarkStart w:id="18626" w:name="_ETM_Q42_294000"/>
      <w:bookmarkEnd w:id="18626"/>
      <w:r>
        <w:rPr>
          <w:rFonts w:hint="cs"/>
          <w:rtl/>
        </w:rPr>
        <w:t xml:space="preserve"> </w:t>
      </w:r>
    </w:p>
    <w:p w:rsidR="000F25F8" w:rsidRDefault="000F25F8" w:rsidP="00CE6ABA">
      <w:pPr>
        <w:rPr>
          <w:rtl/>
        </w:rPr>
      </w:pPr>
    </w:p>
    <w:p w:rsidR="000F25F8" w:rsidRDefault="000F25F8" w:rsidP="00CE6ABA">
      <w:pPr>
        <w:pStyle w:val="af8"/>
        <w:keepNext/>
        <w:rPr>
          <w:rtl/>
        </w:rPr>
      </w:pPr>
      <w:bookmarkStart w:id="18627" w:name="ET_interruption_6352_34"/>
      <w:r w:rsidRPr="008D28B2">
        <w:rPr>
          <w:rStyle w:val="TagStyle"/>
          <w:rtl/>
        </w:rPr>
        <w:lastRenderedPageBreak/>
        <w:t xml:space="preserve"> &lt;&lt; קריאה &gt;&gt; </w:t>
      </w:r>
      <w:r>
        <w:rPr>
          <w:rtl/>
        </w:rPr>
        <w:t>אלמוג כהן (עוצמה יהודית):</w:t>
      </w:r>
      <w:r w:rsidRPr="008D28B2">
        <w:rPr>
          <w:rStyle w:val="TagStyle"/>
          <w:rtl/>
        </w:rPr>
        <w:t xml:space="preserve"> &lt;&lt; קריאה &gt;&gt;</w:t>
      </w:r>
      <w:r>
        <w:rPr>
          <w:rtl/>
        </w:rPr>
        <w:t xml:space="preserve">   </w:t>
      </w:r>
      <w:bookmarkEnd w:id="18627"/>
    </w:p>
    <w:p w:rsidR="000F25F8" w:rsidRDefault="000F25F8" w:rsidP="00CE6ABA">
      <w:pPr>
        <w:pStyle w:val="KeepWithNext"/>
        <w:rPr>
          <w:rtl/>
        </w:rPr>
      </w:pPr>
    </w:p>
    <w:p w:rsidR="000F25F8" w:rsidRDefault="000F25F8" w:rsidP="00186534">
      <w:pPr>
        <w:rPr>
          <w:rtl/>
        </w:rPr>
      </w:pPr>
      <w:r>
        <w:rPr>
          <w:rFonts w:hint="cs"/>
          <w:rtl/>
        </w:rPr>
        <w:t xml:space="preserve">מה הם באים לפה, אני לא מבין, מה, </w:t>
      </w:r>
      <w:bookmarkStart w:id="18628" w:name="_ETM_Q42_297000"/>
      <w:bookmarkEnd w:id="18628"/>
      <w:r>
        <w:rPr>
          <w:rFonts w:hint="cs"/>
          <w:rtl/>
        </w:rPr>
        <w:t xml:space="preserve">הם בעלי הבית פה - - - רוח גבית - - - האופוזיציה - - - רוח גבית, אז הם </w:t>
      </w:r>
      <w:bookmarkStart w:id="18629" w:name="_ETM_Q42_303000"/>
      <w:bookmarkEnd w:id="18629"/>
      <w:r>
        <w:rPr>
          <w:rFonts w:hint="cs"/>
          <w:rtl/>
        </w:rPr>
        <w:t xml:space="preserve">בעלי הבית פה. </w:t>
      </w:r>
    </w:p>
    <w:p w:rsidR="000F25F8" w:rsidRDefault="000F25F8" w:rsidP="00CE6ABA">
      <w:pPr>
        <w:rPr>
          <w:rtl/>
        </w:rPr>
      </w:pPr>
    </w:p>
    <w:p w:rsidR="000F25F8" w:rsidRDefault="000F25F8" w:rsidP="00CE6ABA">
      <w:pPr>
        <w:pStyle w:val="af8"/>
        <w:keepNext/>
        <w:rPr>
          <w:rtl/>
        </w:rPr>
      </w:pPr>
      <w:bookmarkStart w:id="18630" w:name="ET_interruption_6353_36"/>
      <w:r w:rsidRPr="008D28B2">
        <w:rPr>
          <w:rStyle w:val="TagStyle"/>
          <w:rtl/>
        </w:rPr>
        <w:t xml:space="preserve"> &lt;&lt; קריאה &gt;&gt; </w:t>
      </w:r>
      <w:r>
        <w:rPr>
          <w:rtl/>
        </w:rPr>
        <w:t>חנוך דב מלביצקי (הליכוד):</w:t>
      </w:r>
      <w:r w:rsidRPr="008D28B2">
        <w:rPr>
          <w:rStyle w:val="TagStyle"/>
          <w:rtl/>
        </w:rPr>
        <w:t xml:space="preserve"> &lt;&lt; קריאה &gt;&gt;</w:t>
      </w:r>
      <w:r>
        <w:rPr>
          <w:rtl/>
        </w:rPr>
        <w:t xml:space="preserve">   </w:t>
      </w:r>
      <w:bookmarkEnd w:id="18630"/>
    </w:p>
    <w:p w:rsidR="000F25F8" w:rsidRDefault="000F25F8" w:rsidP="00CE6ABA">
      <w:pPr>
        <w:pStyle w:val="KeepWithNext"/>
        <w:rPr>
          <w:rtl/>
        </w:rPr>
      </w:pPr>
    </w:p>
    <w:p w:rsidR="000F25F8" w:rsidRDefault="000F25F8" w:rsidP="00CE6ABA">
      <w:pPr>
        <w:rPr>
          <w:rtl/>
        </w:rPr>
      </w:pPr>
      <w:r>
        <w:rPr>
          <w:rFonts w:hint="cs"/>
          <w:rtl/>
        </w:rPr>
        <w:t xml:space="preserve">הוא עמד פה וקילל אותו מעל הראש שלו. זה לא יכול להיות. </w:t>
      </w:r>
    </w:p>
    <w:p w:rsidR="000F25F8" w:rsidRDefault="000F25F8" w:rsidP="00CE6ABA">
      <w:pPr>
        <w:rPr>
          <w:rtl/>
        </w:rPr>
      </w:pPr>
    </w:p>
    <w:p w:rsidR="000F25F8" w:rsidRDefault="000F25F8" w:rsidP="00CE6ABA">
      <w:pPr>
        <w:pStyle w:val="af9"/>
        <w:keepNext/>
        <w:rPr>
          <w:rtl/>
        </w:rPr>
      </w:pPr>
      <w:r w:rsidRPr="00DD67B1">
        <w:rPr>
          <w:rStyle w:val="TagStyle"/>
          <w:rtl/>
        </w:rPr>
        <w:t xml:space="preserve"> &lt;&lt; יור &gt;&gt; </w:t>
      </w:r>
      <w:r>
        <w:rPr>
          <w:rtl/>
        </w:rPr>
        <w:t>היו"ר ישראל אייכלר:</w:t>
      </w:r>
      <w:r w:rsidRPr="00DD67B1">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8631" w:name="_ETM_Q42_302000"/>
      <w:bookmarkEnd w:id="18631"/>
      <w:r>
        <w:rPr>
          <w:rFonts w:hint="cs"/>
          <w:rtl/>
        </w:rPr>
        <w:t xml:space="preserve">כן, אמרתי לו לצאת. </w:t>
      </w:r>
      <w:bookmarkStart w:id="18632" w:name="_ETM_Q42_301000"/>
      <w:bookmarkEnd w:id="18632"/>
      <w:r>
        <w:rPr>
          <w:rFonts w:hint="cs"/>
          <w:rtl/>
        </w:rPr>
        <w:t xml:space="preserve">חבר הכנסת כסיף, אני ביקשתי שתצא. </w:t>
      </w:r>
    </w:p>
    <w:p w:rsidR="000F25F8" w:rsidRDefault="000F25F8" w:rsidP="00CE6ABA">
      <w:pPr>
        <w:rPr>
          <w:rtl/>
        </w:rPr>
      </w:pPr>
    </w:p>
    <w:p w:rsidR="000F25F8" w:rsidRDefault="000F25F8" w:rsidP="00CE6ABA">
      <w:pPr>
        <w:pStyle w:val="af8"/>
        <w:keepNext/>
        <w:rPr>
          <w:rtl/>
        </w:rPr>
      </w:pPr>
      <w:bookmarkStart w:id="18633" w:name="ET_interruption_6352_38"/>
      <w:r w:rsidRPr="00DD67B1">
        <w:rPr>
          <w:rStyle w:val="TagStyle"/>
          <w:rtl/>
        </w:rPr>
        <w:t xml:space="preserve"> &lt;&lt; קריאה &gt;&gt; </w:t>
      </w:r>
      <w:r>
        <w:rPr>
          <w:rtl/>
        </w:rPr>
        <w:t>אלמוג כהן (עוצמה יהודית):</w:t>
      </w:r>
      <w:r w:rsidRPr="00DD67B1">
        <w:rPr>
          <w:rStyle w:val="TagStyle"/>
          <w:rtl/>
        </w:rPr>
        <w:t xml:space="preserve"> &lt;&lt; קריאה &gt;&gt;</w:t>
      </w:r>
      <w:r>
        <w:rPr>
          <w:rtl/>
        </w:rPr>
        <w:t xml:space="preserve">   </w:t>
      </w:r>
      <w:bookmarkEnd w:id="18633"/>
    </w:p>
    <w:p w:rsidR="000F25F8" w:rsidRDefault="000F25F8" w:rsidP="00CE6ABA">
      <w:pPr>
        <w:pStyle w:val="KeepWithNext"/>
        <w:rPr>
          <w:rtl/>
        </w:rPr>
      </w:pPr>
    </w:p>
    <w:p w:rsidR="000F25F8" w:rsidRDefault="000F25F8" w:rsidP="00CE6ABA">
      <w:pPr>
        <w:rPr>
          <w:rtl/>
        </w:rPr>
      </w:pPr>
      <w:r>
        <w:rPr>
          <w:rFonts w:hint="cs"/>
          <w:rtl/>
        </w:rPr>
        <w:t xml:space="preserve">בטח שהם - - </w:t>
      </w:r>
      <w:bookmarkStart w:id="18634" w:name="_ETM_Q42_307000"/>
      <w:bookmarkEnd w:id="18634"/>
      <w:r>
        <w:rPr>
          <w:rFonts w:hint="cs"/>
          <w:rtl/>
        </w:rPr>
        <w:t xml:space="preserve">- כי ערוץ 12, ערוץ 13, ערוץ 11, שאנחנו מממנים, </w:t>
      </w:r>
      <w:bookmarkStart w:id="18635" w:name="_ETM_Q42_310000"/>
      <w:bookmarkEnd w:id="18635"/>
      <w:r>
        <w:rPr>
          <w:rFonts w:hint="cs"/>
          <w:rtl/>
        </w:rPr>
        <w:t>עובדים בשבילו - - -</w:t>
      </w:r>
    </w:p>
    <w:p w:rsidR="000F25F8" w:rsidRDefault="000F25F8" w:rsidP="00CE6ABA">
      <w:pPr>
        <w:rPr>
          <w:rtl/>
        </w:rPr>
      </w:pPr>
      <w:bookmarkStart w:id="18636" w:name="_ETM_Q42_317000"/>
      <w:bookmarkEnd w:id="18636"/>
    </w:p>
    <w:p w:rsidR="000F25F8" w:rsidRDefault="000F25F8" w:rsidP="00CE6ABA">
      <w:pPr>
        <w:pStyle w:val="af8"/>
        <w:keepNext/>
        <w:rPr>
          <w:rtl/>
        </w:rPr>
      </w:pPr>
      <w:bookmarkStart w:id="18637" w:name="ET_interruption_קריאות_39"/>
      <w:r w:rsidRPr="00DD67B1">
        <w:rPr>
          <w:rStyle w:val="TagStyle"/>
          <w:rtl/>
        </w:rPr>
        <w:t xml:space="preserve"> &lt;&lt; קריאה &gt;&gt; </w:t>
      </w:r>
      <w:r>
        <w:rPr>
          <w:rtl/>
        </w:rPr>
        <w:t>קריאות:</w:t>
      </w:r>
      <w:r w:rsidRPr="00DD67B1">
        <w:rPr>
          <w:rStyle w:val="TagStyle"/>
          <w:rtl/>
        </w:rPr>
        <w:t xml:space="preserve"> &lt;&lt; קריאה &gt;&gt;</w:t>
      </w:r>
      <w:r>
        <w:rPr>
          <w:rtl/>
        </w:rPr>
        <w:t xml:space="preserve">   </w:t>
      </w:r>
      <w:bookmarkEnd w:id="18637"/>
    </w:p>
    <w:p w:rsidR="000F25F8" w:rsidRDefault="000F25F8" w:rsidP="00CE6ABA">
      <w:pPr>
        <w:pStyle w:val="KeepWithNext"/>
        <w:rPr>
          <w:rtl/>
        </w:rPr>
      </w:pPr>
    </w:p>
    <w:p w:rsidR="000F25F8" w:rsidRDefault="000F25F8" w:rsidP="00CE6ABA">
      <w:pPr>
        <w:rPr>
          <w:rtl/>
        </w:rPr>
      </w:pPr>
      <w:bookmarkStart w:id="18638" w:name="_ETM_Q42_319000"/>
      <w:bookmarkEnd w:id="18638"/>
      <w:r>
        <w:rPr>
          <w:rFonts w:hint="cs"/>
          <w:rtl/>
        </w:rPr>
        <w:t>- - -</w:t>
      </w:r>
    </w:p>
    <w:p w:rsidR="000F25F8" w:rsidRDefault="000F25F8" w:rsidP="00CE6ABA">
      <w:pPr>
        <w:rPr>
          <w:rtl/>
        </w:rPr>
      </w:pPr>
    </w:p>
    <w:p w:rsidR="000F25F8" w:rsidRDefault="000F25F8" w:rsidP="00CE6ABA">
      <w:pPr>
        <w:pStyle w:val="af8"/>
        <w:keepNext/>
        <w:rPr>
          <w:rtl/>
        </w:rPr>
      </w:pPr>
      <w:bookmarkStart w:id="18639" w:name="ET_interruption_6353_42"/>
      <w:r w:rsidRPr="00DD67B1">
        <w:rPr>
          <w:rStyle w:val="TagStyle"/>
          <w:rtl/>
        </w:rPr>
        <w:t xml:space="preserve"> &lt;&lt; קריאה &gt;&gt; </w:t>
      </w:r>
      <w:r>
        <w:rPr>
          <w:rtl/>
        </w:rPr>
        <w:t>חנוך דב מלביצקי (הליכוד):</w:t>
      </w:r>
      <w:r w:rsidRPr="00DD67B1">
        <w:rPr>
          <w:rStyle w:val="TagStyle"/>
          <w:rtl/>
        </w:rPr>
        <w:t xml:space="preserve"> &lt;&lt; קריאה &gt;&gt;</w:t>
      </w:r>
      <w:r>
        <w:rPr>
          <w:rtl/>
        </w:rPr>
        <w:t xml:space="preserve">   </w:t>
      </w:r>
      <w:bookmarkEnd w:id="18639"/>
    </w:p>
    <w:p w:rsidR="000F25F8" w:rsidRDefault="000F25F8" w:rsidP="00CE6ABA">
      <w:pPr>
        <w:pStyle w:val="KeepWithNext"/>
        <w:rPr>
          <w:rtl/>
        </w:rPr>
      </w:pPr>
    </w:p>
    <w:p w:rsidR="000F25F8" w:rsidRPr="00DD67B1" w:rsidRDefault="000F25F8" w:rsidP="00CE6ABA">
      <w:pPr>
        <w:rPr>
          <w:rtl/>
        </w:rPr>
      </w:pPr>
      <w:r>
        <w:rPr>
          <w:rFonts w:hint="cs"/>
          <w:rtl/>
        </w:rPr>
        <w:t>לך מפה.</w:t>
      </w:r>
    </w:p>
    <w:p w:rsidR="000F25F8" w:rsidRDefault="000F25F8" w:rsidP="00CE6ABA">
      <w:pPr>
        <w:rPr>
          <w:rtl/>
        </w:rPr>
      </w:pPr>
    </w:p>
    <w:p w:rsidR="000F25F8" w:rsidRDefault="000F25F8" w:rsidP="00CE6ABA">
      <w:pPr>
        <w:pStyle w:val="af8"/>
        <w:keepNext/>
        <w:rPr>
          <w:rtl/>
        </w:rPr>
      </w:pPr>
      <w:bookmarkStart w:id="18640" w:name="ET_interruption_5801_41"/>
      <w:r w:rsidRPr="00DD67B1">
        <w:rPr>
          <w:rStyle w:val="TagStyle"/>
          <w:rtl/>
        </w:rPr>
        <w:t xml:space="preserve"> &lt;&lt; קריאה &gt;&gt; </w:t>
      </w:r>
      <w:r>
        <w:rPr>
          <w:rtl/>
        </w:rPr>
        <w:t>אריאל קלנר (הליכוד):</w:t>
      </w:r>
      <w:r w:rsidRPr="00DD67B1">
        <w:rPr>
          <w:rStyle w:val="TagStyle"/>
          <w:rtl/>
        </w:rPr>
        <w:t xml:space="preserve"> &lt;&lt; קריאה &gt;&gt;</w:t>
      </w:r>
      <w:r>
        <w:rPr>
          <w:rtl/>
        </w:rPr>
        <w:t xml:space="preserve">   </w:t>
      </w:r>
      <w:bookmarkEnd w:id="18640"/>
    </w:p>
    <w:p w:rsidR="000F25F8" w:rsidRDefault="000F25F8" w:rsidP="00CE6ABA">
      <w:pPr>
        <w:pStyle w:val="KeepWithNext"/>
        <w:rPr>
          <w:rtl/>
        </w:rPr>
      </w:pPr>
    </w:p>
    <w:p w:rsidR="000F25F8" w:rsidRDefault="000F25F8" w:rsidP="00CE6ABA">
      <w:pPr>
        <w:rPr>
          <w:rtl/>
        </w:rPr>
      </w:pPr>
      <w:r>
        <w:rPr>
          <w:rFonts w:hint="cs"/>
          <w:rtl/>
        </w:rPr>
        <w:t>- - - אוטו-אנטישמי - - -</w:t>
      </w:r>
    </w:p>
    <w:p w:rsidR="000F25F8" w:rsidRDefault="000F25F8" w:rsidP="00CE6ABA">
      <w:pPr>
        <w:rPr>
          <w:rtl/>
        </w:rPr>
      </w:pPr>
    </w:p>
    <w:p w:rsidR="000F25F8" w:rsidRPr="00DD67B1" w:rsidRDefault="000F25F8" w:rsidP="00186534">
      <w:pPr>
        <w:ind w:firstLine="0"/>
        <w:jc w:val="center"/>
        <w:rPr>
          <w:rtl/>
        </w:rPr>
      </w:pPr>
      <w:r>
        <w:rPr>
          <w:rFonts w:hint="cs"/>
          <w:rtl/>
        </w:rPr>
        <w:t>(חבר הכנסת עופר כסיף יוצא מאולם המליאה.)</w:t>
      </w:r>
    </w:p>
    <w:p w:rsidR="000F25F8" w:rsidRDefault="000F25F8" w:rsidP="00CE6ABA">
      <w:pPr>
        <w:rPr>
          <w:rtl/>
        </w:rPr>
      </w:pPr>
      <w:bookmarkStart w:id="18641" w:name="_ETM_Q42_324000"/>
      <w:bookmarkEnd w:id="18641"/>
    </w:p>
    <w:p w:rsidR="00186534" w:rsidRDefault="00186534" w:rsidP="00186534">
      <w:pPr>
        <w:pStyle w:val="af8"/>
        <w:keepNext/>
        <w:rPr>
          <w:rtl/>
        </w:rPr>
      </w:pPr>
      <w:r w:rsidRPr="00FA7BA2">
        <w:rPr>
          <w:rStyle w:val="TagStyle"/>
          <w:rtl/>
        </w:rPr>
        <w:t xml:space="preserve">&lt;&lt; קריאה &gt;&gt; </w:t>
      </w:r>
      <w:r>
        <w:rPr>
          <w:rtl/>
        </w:rPr>
        <w:t>קריאות:</w:t>
      </w:r>
      <w:r w:rsidRPr="00FA7BA2">
        <w:rPr>
          <w:rStyle w:val="TagStyle"/>
          <w:rtl/>
        </w:rPr>
        <w:t xml:space="preserve"> &lt;&lt; קריאה &gt;&gt;</w:t>
      </w:r>
      <w:r>
        <w:rPr>
          <w:rtl/>
        </w:rPr>
        <w:t xml:space="preserve">   </w:t>
      </w:r>
    </w:p>
    <w:p w:rsidR="00186534" w:rsidRDefault="00186534" w:rsidP="00186534">
      <w:pPr>
        <w:pStyle w:val="KeepWithNext"/>
        <w:rPr>
          <w:rtl/>
        </w:rPr>
      </w:pPr>
    </w:p>
    <w:p w:rsidR="00186534" w:rsidRDefault="00186534" w:rsidP="00186534">
      <w:pPr>
        <w:rPr>
          <w:rtl/>
        </w:rPr>
      </w:pPr>
      <w:r>
        <w:rPr>
          <w:rFonts w:hint="cs"/>
          <w:rtl/>
        </w:rPr>
        <w:t>- - -</w:t>
      </w:r>
    </w:p>
    <w:p w:rsidR="000F25F8" w:rsidRPr="00DD67B1" w:rsidRDefault="000F25F8" w:rsidP="00CE6ABA">
      <w:pPr>
        <w:rPr>
          <w:rtl/>
        </w:rPr>
      </w:pPr>
    </w:p>
    <w:p w:rsidR="000F25F8" w:rsidRDefault="000F25F8" w:rsidP="00CE6ABA">
      <w:pPr>
        <w:pStyle w:val="af9"/>
        <w:keepNext/>
        <w:rPr>
          <w:rtl/>
        </w:rPr>
      </w:pPr>
      <w:bookmarkStart w:id="18642" w:name="_ETM_Q42_299000"/>
      <w:bookmarkEnd w:id="18642"/>
      <w:r w:rsidRPr="008D28B2">
        <w:rPr>
          <w:rStyle w:val="TagStyle"/>
          <w:rtl/>
        </w:rPr>
        <w:lastRenderedPageBreak/>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186534">
      <w:pPr>
        <w:rPr>
          <w:rtl/>
        </w:rPr>
      </w:pPr>
      <w:r>
        <w:rPr>
          <w:rFonts w:hint="cs"/>
          <w:rtl/>
        </w:rPr>
        <w:t xml:space="preserve">קראתי אותו לסדר שלוש פעמים </w:t>
      </w:r>
      <w:bookmarkStart w:id="18643" w:name="_ETM_Q42_330000"/>
      <w:bookmarkEnd w:id="18643"/>
      <w:r>
        <w:rPr>
          <w:rFonts w:hint="cs"/>
          <w:rtl/>
        </w:rPr>
        <w:t>והוא לא יצא. עכשיו אני מבקש מכולם לשבת, ומי שיפריע</w:t>
      </w:r>
      <w:r w:rsidR="00186534">
        <w:rPr>
          <w:rFonts w:hint="cs"/>
          <w:rtl/>
        </w:rPr>
        <w:t>,</w:t>
      </w:r>
      <w:r>
        <w:rPr>
          <w:rFonts w:hint="cs"/>
          <w:rtl/>
        </w:rPr>
        <w:t xml:space="preserve"> </w:t>
      </w:r>
      <w:bookmarkStart w:id="18644" w:name="_ETM_Q42_333000"/>
      <w:bookmarkEnd w:id="18644"/>
      <w:r>
        <w:rPr>
          <w:rFonts w:hint="cs"/>
          <w:rtl/>
        </w:rPr>
        <w:t xml:space="preserve">אני אקרא אותו לסדר קריאה ראשונה, שנייה ושלישית מייד. </w:t>
      </w:r>
    </w:p>
    <w:p w:rsidR="000F25F8" w:rsidRDefault="000F25F8" w:rsidP="00CE6ABA">
      <w:pPr>
        <w:rPr>
          <w:rtl/>
        </w:rPr>
      </w:pPr>
    </w:p>
    <w:p w:rsidR="000F25F8" w:rsidRDefault="000F25F8" w:rsidP="00CE6ABA">
      <w:pPr>
        <w:pStyle w:val="af8"/>
        <w:keepNext/>
        <w:rPr>
          <w:rtl/>
        </w:rPr>
      </w:pPr>
      <w:bookmarkStart w:id="18645" w:name="ET_interruption_5264_45"/>
      <w:r w:rsidRPr="00DD67B1">
        <w:rPr>
          <w:rStyle w:val="TagStyle"/>
          <w:rtl/>
        </w:rPr>
        <w:t xml:space="preserve"> &lt;&lt; קריאה &gt;&gt; </w:t>
      </w:r>
      <w:r>
        <w:rPr>
          <w:rtl/>
        </w:rPr>
        <w:t>אחמד טיבי (חד"ש-תע"ל):</w:t>
      </w:r>
      <w:r w:rsidRPr="00DD67B1">
        <w:rPr>
          <w:rStyle w:val="TagStyle"/>
          <w:rtl/>
        </w:rPr>
        <w:t xml:space="preserve"> &lt;&lt; קריאה &gt;&gt;</w:t>
      </w:r>
      <w:r>
        <w:rPr>
          <w:rtl/>
        </w:rPr>
        <w:t xml:space="preserve">   </w:t>
      </w:r>
      <w:bookmarkEnd w:id="18645"/>
    </w:p>
    <w:p w:rsidR="000F25F8" w:rsidRDefault="000F25F8" w:rsidP="00CE6ABA">
      <w:pPr>
        <w:pStyle w:val="KeepWithNext"/>
        <w:rPr>
          <w:rtl/>
        </w:rPr>
      </w:pPr>
    </w:p>
    <w:p w:rsidR="000F25F8" w:rsidRDefault="000F25F8" w:rsidP="00CE6ABA">
      <w:pPr>
        <w:rPr>
          <w:rtl/>
        </w:rPr>
      </w:pPr>
      <w:r>
        <w:rPr>
          <w:rFonts w:hint="cs"/>
          <w:rtl/>
        </w:rPr>
        <w:t xml:space="preserve">אדוני </w:t>
      </w:r>
      <w:bookmarkStart w:id="18646" w:name="_ETM_Q42_338000"/>
      <w:bookmarkEnd w:id="18646"/>
      <w:r>
        <w:rPr>
          <w:rFonts w:hint="cs"/>
          <w:rtl/>
        </w:rPr>
        <w:t>היושב-ראש, אתה יודע - - -</w:t>
      </w:r>
    </w:p>
    <w:p w:rsidR="000F25F8" w:rsidRDefault="000F25F8" w:rsidP="00CE6ABA">
      <w:pPr>
        <w:rPr>
          <w:rtl/>
        </w:rPr>
      </w:pPr>
    </w:p>
    <w:p w:rsidR="000F25F8" w:rsidRDefault="000F25F8" w:rsidP="00CE6ABA">
      <w:pPr>
        <w:pStyle w:val="af9"/>
        <w:keepNext/>
        <w:rPr>
          <w:rtl/>
        </w:rPr>
      </w:pPr>
      <w:bookmarkStart w:id="18647" w:name="ET_yor_6129_46"/>
      <w:r w:rsidRPr="00DD67B1">
        <w:rPr>
          <w:rStyle w:val="TagStyle"/>
          <w:rtl/>
        </w:rPr>
        <w:t xml:space="preserve"> &lt;&lt; יור &gt;&gt; </w:t>
      </w:r>
      <w:r>
        <w:rPr>
          <w:rtl/>
        </w:rPr>
        <w:t>היו"ר ישראל אייכלר:</w:t>
      </w:r>
      <w:r w:rsidRPr="00DD67B1">
        <w:rPr>
          <w:rStyle w:val="TagStyle"/>
          <w:rtl/>
        </w:rPr>
        <w:t xml:space="preserve"> &lt;&lt; יור &gt;&gt;</w:t>
      </w:r>
      <w:r>
        <w:rPr>
          <w:rtl/>
        </w:rPr>
        <w:t xml:space="preserve">   </w:t>
      </w:r>
      <w:bookmarkEnd w:id="18647"/>
    </w:p>
    <w:p w:rsidR="000F25F8" w:rsidRDefault="000F25F8" w:rsidP="00CE6ABA">
      <w:pPr>
        <w:pStyle w:val="KeepWithNext"/>
        <w:rPr>
          <w:rtl/>
        </w:rPr>
      </w:pPr>
    </w:p>
    <w:p w:rsidR="000F25F8" w:rsidRDefault="000F25F8" w:rsidP="00CE6ABA">
      <w:pPr>
        <w:rPr>
          <w:rtl/>
        </w:rPr>
      </w:pPr>
      <w:r>
        <w:rPr>
          <w:rFonts w:hint="cs"/>
          <w:rtl/>
        </w:rPr>
        <w:t xml:space="preserve">אם יש לך הערה ליושב-ראש, </w:t>
      </w:r>
      <w:bookmarkStart w:id="18648" w:name="_ETM_Q42_341000"/>
      <w:bookmarkEnd w:id="18648"/>
      <w:r>
        <w:rPr>
          <w:rFonts w:hint="cs"/>
          <w:rtl/>
        </w:rPr>
        <w:t>תגיש בכתב למזכירה. בבקשה.</w:t>
      </w:r>
    </w:p>
    <w:p w:rsidR="000F25F8" w:rsidRDefault="000F25F8" w:rsidP="00CE6ABA">
      <w:pPr>
        <w:rPr>
          <w:rtl/>
        </w:rPr>
      </w:pPr>
    </w:p>
    <w:p w:rsidR="000F25F8" w:rsidRDefault="000F25F8" w:rsidP="00CE6ABA">
      <w:pPr>
        <w:pStyle w:val="af8"/>
        <w:keepNext/>
        <w:rPr>
          <w:rtl/>
        </w:rPr>
      </w:pPr>
      <w:bookmarkStart w:id="18649" w:name="ET_interruption_5264_47"/>
      <w:r w:rsidRPr="00DD67B1">
        <w:rPr>
          <w:rStyle w:val="TagStyle"/>
          <w:rtl/>
        </w:rPr>
        <w:t xml:space="preserve"> &lt;&lt; קריאה &gt;&gt; </w:t>
      </w:r>
      <w:r>
        <w:rPr>
          <w:rtl/>
        </w:rPr>
        <w:t>אחמד טיבי (חד"ש-תע"ל):</w:t>
      </w:r>
      <w:r w:rsidRPr="00DD67B1">
        <w:rPr>
          <w:rStyle w:val="TagStyle"/>
          <w:rtl/>
        </w:rPr>
        <w:t xml:space="preserve"> &lt;&lt; קריאה &gt;&gt;</w:t>
      </w:r>
      <w:r>
        <w:rPr>
          <w:rtl/>
        </w:rPr>
        <w:t xml:space="preserve">   </w:t>
      </w:r>
      <w:bookmarkEnd w:id="18649"/>
    </w:p>
    <w:p w:rsidR="000F25F8" w:rsidRDefault="000F25F8" w:rsidP="00CE6ABA">
      <w:pPr>
        <w:pStyle w:val="KeepWithNext"/>
        <w:rPr>
          <w:rtl/>
        </w:rPr>
      </w:pPr>
    </w:p>
    <w:p w:rsidR="000F25F8" w:rsidRDefault="000F25F8" w:rsidP="00186534">
      <w:pPr>
        <w:rPr>
          <w:rtl/>
        </w:rPr>
      </w:pPr>
      <w:r>
        <w:rPr>
          <w:rFonts w:hint="cs"/>
          <w:rtl/>
        </w:rPr>
        <w:t xml:space="preserve">לא, לא. הם השמיעו קולות של חיות </w:t>
      </w:r>
      <w:bookmarkStart w:id="18650" w:name="_ETM_Q42_345000"/>
      <w:bookmarkEnd w:id="18650"/>
      <w:r>
        <w:rPr>
          <w:rFonts w:hint="cs"/>
          <w:rtl/>
        </w:rPr>
        <w:t>כשהוא עבר לידם</w:t>
      </w:r>
      <w:r w:rsidR="00186534">
        <w:rPr>
          <w:rFonts w:hint="cs"/>
          <w:rtl/>
        </w:rPr>
        <w:t>,</w:t>
      </w:r>
      <w:r>
        <w:rPr>
          <w:rFonts w:hint="cs"/>
          <w:rtl/>
        </w:rPr>
        <w:t xml:space="preserve"> אתה מבין? </w:t>
      </w:r>
    </w:p>
    <w:p w:rsidR="000F25F8" w:rsidRDefault="000F25F8" w:rsidP="00CE6ABA">
      <w:pPr>
        <w:rPr>
          <w:rtl/>
        </w:rPr>
      </w:pPr>
    </w:p>
    <w:p w:rsidR="000F25F8" w:rsidRDefault="000F25F8" w:rsidP="00CE6ABA">
      <w:pPr>
        <w:pStyle w:val="af8"/>
        <w:keepNext/>
        <w:rPr>
          <w:rtl/>
        </w:rPr>
      </w:pPr>
      <w:bookmarkStart w:id="18651" w:name="ET_interruption_6352_48"/>
      <w:r w:rsidRPr="00D5005E">
        <w:rPr>
          <w:rStyle w:val="TagStyle"/>
          <w:rtl/>
        </w:rPr>
        <w:t xml:space="preserve"> &lt;&lt; קריאה &gt;&gt; </w:t>
      </w:r>
      <w:r>
        <w:rPr>
          <w:rtl/>
        </w:rPr>
        <w:t>אלמוג כהן (עוצמה יהודית):</w:t>
      </w:r>
      <w:r w:rsidRPr="00D5005E">
        <w:rPr>
          <w:rStyle w:val="TagStyle"/>
          <w:rtl/>
        </w:rPr>
        <w:t xml:space="preserve"> &lt;&lt; קריאה &gt;&gt;</w:t>
      </w:r>
      <w:r>
        <w:rPr>
          <w:rtl/>
        </w:rPr>
        <w:t xml:space="preserve">   </w:t>
      </w:r>
      <w:bookmarkEnd w:id="18651"/>
    </w:p>
    <w:p w:rsidR="000F25F8" w:rsidRDefault="000F25F8" w:rsidP="00CE6ABA">
      <w:pPr>
        <w:pStyle w:val="KeepWithNext"/>
        <w:rPr>
          <w:rtl/>
        </w:rPr>
      </w:pPr>
    </w:p>
    <w:p w:rsidR="000F25F8" w:rsidRDefault="000F25F8" w:rsidP="00CE6ABA">
      <w:pPr>
        <w:rPr>
          <w:rtl/>
        </w:rPr>
      </w:pPr>
      <w:r>
        <w:rPr>
          <w:rFonts w:hint="cs"/>
          <w:rtl/>
        </w:rPr>
        <w:t>בן אדם לא שפוי. שקרן - - -</w:t>
      </w:r>
    </w:p>
    <w:p w:rsidR="000F25F8" w:rsidRDefault="000F25F8" w:rsidP="00CE6ABA">
      <w:pPr>
        <w:rPr>
          <w:rtl/>
        </w:rPr>
      </w:pPr>
      <w:bookmarkStart w:id="18652" w:name="_ETM_Q42_355000"/>
      <w:bookmarkEnd w:id="18652"/>
    </w:p>
    <w:p w:rsidR="000F25F8" w:rsidRDefault="000F25F8" w:rsidP="00CE6ABA">
      <w:pPr>
        <w:pStyle w:val="af8"/>
        <w:keepNext/>
        <w:rPr>
          <w:rtl/>
        </w:rPr>
      </w:pPr>
      <w:bookmarkStart w:id="18653" w:name="ET_interruption_קריאות_49"/>
      <w:r w:rsidRPr="00D5005E">
        <w:rPr>
          <w:rStyle w:val="TagStyle"/>
          <w:rtl/>
        </w:rPr>
        <w:t xml:space="preserve"> &lt;&lt; קריאה &gt;&gt; </w:t>
      </w:r>
      <w:r>
        <w:rPr>
          <w:rtl/>
        </w:rPr>
        <w:t>קריאות:</w:t>
      </w:r>
      <w:r w:rsidRPr="00D5005E">
        <w:rPr>
          <w:rStyle w:val="TagStyle"/>
          <w:rtl/>
        </w:rPr>
        <w:t xml:space="preserve"> &lt;&lt; קריאה &gt;&gt;</w:t>
      </w:r>
      <w:r>
        <w:rPr>
          <w:rtl/>
        </w:rPr>
        <w:t xml:space="preserve">   </w:t>
      </w:r>
      <w:bookmarkEnd w:id="18653"/>
    </w:p>
    <w:p w:rsidR="000F25F8" w:rsidRDefault="000F25F8" w:rsidP="00CE6ABA">
      <w:pPr>
        <w:pStyle w:val="KeepWithNext"/>
        <w:rPr>
          <w:rtl/>
        </w:rPr>
      </w:pPr>
    </w:p>
    <w:p w:rsidR="000F25F8" w:rsidRDefault="000F25F8" w:rsidP="00CE6ABA">
      <w:pPr>
        <w:rPr>
          <w:rtl/>
        </w:rPr>
      </w:pPr>
      <w:bookmarkStart w:id="18654" w:name="_ETM_Q42_357000"/>
      <w:bookmarkEnd w:id="18654"/>
      <w:r>
        <w:rPr>
          <w:rFonts w:hint="cs"/>
          <w:rtl/>
        </w:rPr>
        <w:t>- - -</w:t>
      </w:r>
    </w:p>
    <w:p w:rsidR="000F25F8" w:rsidRDefault="000F25F8" w:rsidP="00CE6ABA">
      <w:pPr>
        <w:rPr>
          <w:rtl/>
        </w:rPr>
      </w:pPr>
      <w:bookmarkStart w:id="18655" w:name="_ETM_Q42_359000"/>
      <w:bookmarkEnd w:id="18655"/>
    </w:p>
    <w:p w:rsidR="000F25F8" w:rsidRDefault="000F25F8" w:rsidP="00CE6ABA">
      <w:pPr>
        <w:pStyle w:val="af9"/>
        <w:keepNext/>
        <w:rPr>
          <w:rtl/>
        </w:rPr>
      </w:pPr>
      <w:bookmarkStart w:id="18656" w:name="ET_yor_6129_50"/>
      <w:r w:rsidRPr="00D5005E">
        <w:rPr>
          <w:rStyle w:val="TagStyle"/>
          <w:rtl/>
        </w:rPr>
        <w:t xml:space="preserve"> &lt;&lt; יור &gt;&gt; </w:t>
      </w:r>
      <w:r>
        <w:rPr>
          <w:rtl/>
        </w:rPr>
        <w:t>היו"ר ישראל אייכלר:</w:t>
      </w:r>
      <w:r w:rsidRPr="00D5005E">
        <w:rPr>
          <w:rStyle w:val="TagStyle"/>
          <w:rtl/>
        </w:rPr>
        <w:t xml:space="preserve"> &lt;&lt; יור &gt;&gt;</w:t>
      </w:r>
      <w:r>
        <w:rPr>
          <w:rtl/>
        </w:rPr>
        <w:t xml:space="preserve">   </w:t>
      </w:r>
      <w:bookmarkEnd w:id="18656"/>
    </w:p>
    <w:p w:rsidR="000F25F8" w:rsidRDefault="000F25F8" w:rsidP="00CE6ABA">
      <w:pPr>
        <w:pStyle w:val="KeepWithNext"/>
        <w:rPr>
          <w:rtl/>
        </w:rPr>
      </w:pPr>
    </w:p>
    <w:p w:rsidR="000F25F8" w:rsidRDefault="000F25F8" w:rsidP="00CE6ABA">
      <w:pPr>
        <w:rPr>
          <w:rtl/>
        </w:rPr>
      </w:pPr>
      <w:bookmarkStart w:id="18657" w:name="_ETM_Q42_360000"/>
      <w:bookmarkEnd w:id="18657"/>
      <w:r>
        <w:rPr>
          <w:rFonts w:hint="cs"/>
          <w:rtl/>
        </w:rPr>
        <w:t>כבוד השר.</w:t>
      </w:r>
      <w:bookmarkStart w:id="18658" w:name="_ETM_Q42_362000"/>
      <w:bookmarkEnd w:id="18658"/>
      <w:r>
        <w:rPr>
          <w:rFonts w:hint="cs"/>
          <w:rtl/>
        </w:rPr>
        <w:t xml:space="preserve"> </w:t>
      </w:r>
    </w:p>
    <w:p w:rsidR="000F25F8" w:rsidRDefault="000F25F8" w:rsidP="00CE6ABA">
      <w:pPr>
        <w:rPr>
          <w:rtl/>
        </w:rPr>
      </w:pPr>
    </w:p>
    <w:p w:rsidR="000F25F8" w:rsidRDefault="000F25F8" w:rsidP="00CE6ABA">
      <w:pPr>
        <w:pStyle w:val="af8"/>
        <w:keepNext/>
        <w:rPr>
          <w:rtl/>
        </w:rPr>
      </w:pPr>
      <w:r w:rsidRPr="00D5005E">
        <w:rPr>
          <w:rStyle w:val="TagStyle"/>
          <w:rtl/>
        </w:rPr>
        <w:t xml:space="preserve"> &lt;&lt; קריאה &gt;&gt; </w:t>
      </w:r>
      <w:r>
        <w:rPr>
          <w:rtl/>
        </w:rPr>
        <w:t>קריאות:</w:t>
      </w:r>
      <w:r w:rsidRPr="00D5005E">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8659" w:name="_ETM_Q42_361000"/>
      <w:bookmarkEnd w:id="18659"/>
      <w:r>
        <w:rPr>
          <w:rFonts w:hint="cs"/>
          <w:rtl/>
        </w:rPr>
        <w:t>- - -</w:t>
      </w:r>
    </w:p>
    <w:p w:rsidR="000F25F8" w:rsidRDefault="000F25F8" w:rsidP="00CE6ABA">
      <w:pPr>
        <w:rPr>
          <w:rtl/>
        </w:rPr>
      </w:pPr>
    </w:p>
    <w:p w:rsidR="000F25F8" w:rsidRDefault="000F25F8" w:rsidP="00CE6ABA">
      <w:pPr>
        <w:pStyle w:val="af9"/>
        <w:keepNext/>
        <w:rPr>
          <w:rtl/>
        </w:rPr>
      </w:pPr>
      <w:r w:rsidRPr="00D5005E">
        <w:rPr>
          <w:rStyle w:val="TagStyle"/>
          <w:rtl/>
        </w:rPr>
        <w:t xml:space="preserve"> &lt;&lt; יור &gt;&gt; </w:t>
      </w:r>
      <w:r>
        <w:rPr>
          <w:rtl/>
        </w:rPr>
        <w:t>היו"ר ישראל אייכלר:</w:t>
      </w:r>
      <w:r w:rsidRPr="00D5005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חבר הכנסת אלמוג כהן. </w:t>
      </w:r>
    </w:p>
    <w:p w:rsidR="000F25F8" w:rsidRDefault="000F25F8" w:rsidP="00CE6ABA">
      <w:pPr>
        <w:rPr>
          <w:rtl/>
        </w:rPr>
      </w:pPr>
    </w:p>
    <w:p w:rsidR="000F25F8" w:rsidRDefault="000F25F8" w:rsidP="00CE6ABA">
      <w:pPr>
        <w:pStyle w:val="-"/>
        <w:keepNext/>
        <w:rPr>
          <w:rtl/>
        </w:rPr>
      </w:pPr>
      <w:bookmarkStart w:id="18660" w:name="ET_speakercontinue_6430_53"/>
      <w:r w:rsidRPr="00D5005E">
        <w:rPr>
          <w:rStyle w:val="TagStyle"/>
          <w:rtl/>
        </w:rPr>
        <w:t xml:space="preserve"> &lt;&lt; דובר_המשך &gt;&gt; </w:t>
      </w:r>
      <w:r>
        <w:rPr>
          <w:rtl/>
        </w:rPr>
        <w:t>שר הבינוי והשיכון יצחק גולדקנופ:</w:t>
      </w:r>
      <w:r w:rsidRPr="00D5005E">
        <w:rPr>
          <w:rStyle w:val="TagStyle"/>
          <w:rtl/>
        </w:rPr>
        <w:t xml:space="preserve"> &lt;&lt; דובר_המשך &gt;&gt;</w:t>
      </w:r>
      <w:r>
        <w:rPr>
          <w:rtl/>
        </w:rPr>
        <w:t xml:space="preserve">   </w:t>
      </w:r>
      <w:bookmarkEnd w:id="18660"/>
    </w:p>
    <w:p w:rsidR="000F25F8" w:rsidRDefault="000F25F8" w:rsidP="00CE6ABA">
      <w:pPr>
        <w:pStyle w:val="KeepWithNext"/>
        <w:rPr>
          <w:rtl/>
        </w:rPr>
      </w:pPr>
    </w:p>
    <w:p w:rsidR="000F25F8" w:rsidRDefault="000F25F8" w:rsidP="00CE6ABA">
      <w:pPr>
        <w:rPr>
          <w:rtl/>
        </w:rPr>
      </w:pPr>
      <w:r>
        <w:rPr>
          <w:rFonts w:hint="cs"/>
          <w:rtl/>
        </w:rPr>
        <w:t>רבותיי - - -</w:t>
      </w:r>
    </w:p>
    <w:p w:rsidR="000F25F8" w:rsidRDefault="000F25F8" w:rsidP="00CE6ABA">
      <w:pPr>
        <w:rPr>
          <w:rtl/>
        </w:rPr>
      </w:pPr>
    </w:p>
    <w:p w:rsidR="000F25F8" w:rsidRDefault="000F25F8" w:rsidP="00CE6ABA">
      <w:pPr>
        <w:pStyle w:val="af8"/>
        <w:keepNext/>
        <w:rPr>
          <w:rtl/>
        </w:rPr>
      </w:pPr>
      <w:r w:rsidRPr="00D5005E">
        <w:rPr>
          <w:rStyle w:val="TagStyle"/>
          <w:rtl/>
        </w:rPr>
        <w:t xml:space="preserve"> &lt;&lt; קריאה &gt;&gt; </w:t>
      </w:r>
      <w:r>
        <w:rPr>
          <w:rtl/>
        </w:rPr>
        <w:t>קריאות:</w:t>
      </w:r>
      <w:r w:rsidRPr="00D5005E">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8661" w:name="_ETM_Q42_369000"/>
      <w:bookmarkEnd w:id="18661"/>
      <w:r>
        <w:rPr>
          <w:rFonts w:hint="cs"/>
          <w:rtl/>
        </w:rPr>
        <w:t xml:space="preserve">- </w:t>
      </w:r>
      <w:bookmarkStart w:id="18662" w:name="_ETM_Q42_370000"/>
      <w:bookmarkEnd w:id="18662"/>
      <w:r>
        <w:rPr>
          <w:rFonts w:hint="cs"/>
          <w:rtl/>
        </w:rPr>
        <w:t>- -</w:t>
      </w:r>
    </w:p>
    <w:p w:rsidR="000F25F8" w:rsidRDefault="000F25F8" w:rsidP="00CE6ABA">
      <w:pPr>
        <w:rPr>
          <w:rtl/>
        </w:rPr>
      </w:pPr>
    </w:p>
    <w:p w:rsidR="000F25F8" w:rsidRDefault="000F25F8" w:rsidP="00CE6ABA">
      <w:pPr>
        <w:pStyle w:val="af8"/>
        <w:keepNext/>
        <w:rPr>
          <w:rtl/>
        </w:rPr>
      </w:pPr>
      <w:bookmarkStart w:id="18663" w:name="ET_interruption_6461_55"/>
      <w:r w:rsidRPr="00D5005E">
        <w:rPr>
          <w:rStyle w:val="TagStyle"/>
          <w:rtl/>
        </w:rPr>
        <w:t xml:space="preserve"> &lt;&lt; קריאה &gt;&gt; </w:t>
      </w:r>
      <w:r>
        <w:rPr>
          <w:rtl/>
        </w:rPr>
        <w:t>שר התקשורת שלמה קרעי:</w:t>
      </w:r>
      <w:r w:rsidRPr="00D5005E">
        <w:rPr>
          <w:rStyle w:val="TagStyle"/>
          <w:rtl/>
        </w:rPr>
        <w:t xml:space="preserve"> &lt;&lt; קריאה &gt;&gt;</w:t>
      </w:r>
      <w:r>
        <w:rPr>
          <w:rtl/>
        </w:rPr>
        <w:t xml:space="preserve">   </w:t>
      </w:r>
      <w:bookmarkEnd w:id="18663"/>
    </w:p>
    <w:p w:rsidR="000F25F8" w:rsidRDefault="000F25F8" w:rsidP="00CE6ABA">
      <w:pPr>
        <w:pStyle w:val="KeepWithNext"/>
        <w:rPr>
          <w:rtl/>
        </w:rPr>
      </w:pPr>
    </w:p>
    <w:p w:rsidR="000F25F8" w:rsidRDefault="000F25F8" w:rsidP="00CE6ABA">
      <w:pPr>
        <w:rPr>
          <w:rtl/>
        </w:rPr>
      </w:pPr>
      <w:r>
        <w:rPr>
          <w:rFonts w:hint="cs"/>
          <w:rtl/>
        </w:rPr>
        <w:t>תשלח אותם למרפאת הכנסת, אולי - - -</w:t>
      </w:r>
    </w:p>
    <w:p w:rsidR="000F25F8" w:rsidRDefault="000F25F8" w:rsidP="00CE6ABA">
      <w:pPr>
        <w:rPr>
          <w:rtl/>
        </w:rPr>
      </w:pPr>
      <w:bookmarkStart w:id="18664" w:name="_ETM_Q42_371000"/>
      <w:bookmarkEnd w:id="18664"/>
    </w:p>
    <w:p w:rsidR="000F25F8" w:rsidRDefault="000F25F8" w:rsidP="00CE6ABA">
      <w:pPr>
        <w:pStyle w:val="af9"/>
        <w:keepNext/>
        <w:rPr>
          <w:rtl/>
        </w:rPr>
      </w:pPr>
      <w:bookmarkStart w:id="18665" w:name="ET_yor_6129_56"/>
      <w:r w:rsidRPr="00D5005E">
        <w:rPr>
          <w:rStyle w:val="TagStyle"/>
          <w:rtl/>
        </w:rPr>
        <w:t xml:space="preserve"> &lt;&lt; יור &gt;&gt; </w:t>
      </w:r>
      <w:r>
        <w:rPr>
          <w:rtl/>
        </w:rPr>
        <w:t>היו"ר ישראל אייכלר:</w:t>
      </w:r>
      <w:r w:rsidRPr="00D5005E">
        <w:rPr>
          <w:rStyle w:val="TagStyle"/>
          <w:rtl/>
        </w:rPr>
        <w:t xml:space="preserve"> &lt;&lt; יור &gt;&gt;</w:t>
      </w:r>
      <w:r>
        <w:rPr>
          <w:rtl/>
        </w:rPr>
        <w:t xml:space="preserve">   </w:t>
      </w:r>
      <w:bookmarkEnd w:id="18665"/>
    </w:p>
    <w:p w:rsidR="000F25F8" w:rsidRDefault="000F25F8" w:rsidP="00CE6ABA">
      <w:pPr>
        <w:pStyle w:val="KeepWithNext"/>
        <w:rPr>
          <w:rtl/>
        </w:rPr>
      </w:pPr>
    </w:p>
    <w:p w:rsidR="000F25F8" w:rsidRDefault="000F25F8" w:rsidP="00CE6ABA">
      <w:pPr>
        <w:rPr>
          <w:rtl/>
        </w:rPr>
      </w:pPr>
      <w:r>
        <w:rPr>
          <w:rFonts w:hint="cs"/>
          <w:rtl/>
        </w:rPr>
        <w:t xml:space="preserve">תראו, </w:t>
      </w:r>
      <w:bookmarkStart w:id="18666" w:name="_ETM_Q42_373000"/>
      <w:bookmarkEnd w:id="18666"/>
      <w:r>
        <w:rPr>
          <w:rFonts w:hint="cs"/>
          <w:rtl/>
        </w:rPr>
        <w:t>רבותיי - -</w:t>
      </w:r>
    </w:p>
    <w:p w:rsidR="000F25F8" w:rsidRDefault="000F25F8" w:rsidP="00CE6ABA">
      <w:pPr>
        <w:rPr>
          <w:rtl/>
        </w:rPr>
      </w:pPr>
    </w:p>
    <w:p w:rsidR="000F25F8" w:rsidRDefault="000F25F8" w:rsidP="00CE6ABA">
      <w:pPr>
        <w:pStyle w:val="-"/>
        <w:keepNext/>
        <w:rPr>
          <w:rtl/>
        </w:rPr>
      </w:pPr>
      <w:bookmarkStart w:id="18667" w:name="ET_speakercontinue_6430_57"/>
      <w:r w:rsidRPr="00D5005E">
        <w:rPr>
          <w:rStyle w:val="TagStyle"/>
          <w:rtl/>
        </w:rPr>
        <w:t xml:space="preserve"> &lt;&lt; דובר_המשך &gt;&gt; </w:t>
      </w:r>
      <w:r>
        <w:rPr>
          <w:rtl/>
        </w:rPr>
        <w:t>שר הבינוי והשיכון יצחק גולדקנופ:</w:t>
      </w:r>
      <w:r w:rsidRPr="00D5005E">
        <w:rPr>
          <w:rStyle w:val="TagStyle"/>
          <w:rtl/>
        </w:rPr>
        <w:t xml:space="preserve"> &lt;&lt; דובר_המשך &gt;&gt;</w:t>
      </w:r>
      <w:r>
        <w:rPr>
          <w:rtl/>
        </w:rPr>
        <w:t xml:space="preserve">   </w:t>
      </w:r>
      <w:bookmarkEnd w:id="18667"/>
    </w:p>
    <w:p w:rsidR="000F25F8" w:rsidRDefault="000F25F8" w:rsidP="00CE6ABA">
      <w:pPr>
        <w:pStyle w:val="KeepWithNext"/>
        <w:rPr>
          <w:rtl/>
        </w:rPr>
      </w:pPr>
    </w:p>
    <w:p w:rsidR="000F25F8" w:rsidRDefault="000F25F8" w:rsidP="00CE6ABA">
      <w:pPr>
        <w:rPr>
          <w:rtl/>
        </w:rPr>
      </w:pPr>
      <w:r>
        <w:rPr>
          <w:rFonts w:hint="cs"/>
          <w:rtl/>
        </w:rPr>
        <w:t>רבותיי חברי הכנסת - - -</w:t>
      </w:r>
    </w:p>
    <w:p w:rsidR="000F25F8" w:rsidRDefault="000F25F8" w:rsidP="00CE6ABA">
      <w:pPr>
        <w:rPr>
          <w:rtl/>
        </w:rPr>
      </w:pPr>
    </w:p>
    <w:p w:rsidR="000F25F8" w:rsidRDefault="000F25F8" w:rsidP="00CE6ABA">
      <w:pPr>
        <w:pStyle w:val="af9"/>
        <w:keepNext/>
        <w:rPr>
          <w:rtl/>
        </w:rPr>
      </w:pPr>
      <w:r w:rsidRPr="00D5005E">
        <w:rPr>
          <w:rStyle w:val="TagStyle"/>
          <w:rtl/>
        </w:rPr>
        <w:t xml:space="preserve"> &lt;&lt; יור &gt;&gt; </w:t>
      </w:r>
      <w:r>
        <w:rPr>
          <w:rtl/>
        </w:rPr>
        <w:t>היו"ר ישראל אייכלר:</w:t>
      </w:r>
      <w:r w:rsidRPr="00D5005E">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 - אני </w:t>
      </w:r>
      <w:bookmarkStart w:id="18668" w:name="_ETM_Q42_372000"/>
      <w:bookmarkEnd w:id="18668"/>
      <w:r>
        <w:rPr>
          <w:rFonts w:hint="cs"/>
          <w:rtl/>
        </w:rPr>
        <w:t xml:space="preserve">כיושב-ראש לא אאפשר לאף אחד להפריע. מי שיעיר הערת ביניים, </w:t>
      </w:r>
      <w:bookmarkStart w:id="18669" w:name="_ETM_Q42_378000"/>
      <w:bookmarkEnd w:id="18669"/>
      <w:r>
        <w:rPr>
          <w:rFonts w:hint="cs"/>
          <w:rtl/>
        </w:rPr>
        <w:t>בבקשה – יותר לא. ואם מישהו בא לקלל או לריב</w:t>
      </w:r>
      <w:bookmarkStart w:id="18670" w:name="_ETM_Q42_382000"/>
      <w:bookmarkEnd w:id="18670"/>
      <w:r>
        <w:rPr>
          <w:rFonts w:hint="cs"/>
          <w:rtl/>
        </w:rPr>
        <w:t xml:space="preserve">, ואני אומר לו פעם, פעמיים ושלוש והוא לא חוזר בו, אז הוא יוצא, ולא משנה לי אם </w:t>
      </w:r>
      <w:bookmarkStart w:id="18671" w:name="_ETM_Q42_387000"/>
      <w:bookmarkEnd w:id="18671"/>
      <w:r>
        <w:rPr>
          <w:rFonts w:hint="cs"/>
          <w:rtl/>
        </w:rPr>
        <w:t xml:space="preserve">קוראים לו עופר כסיף או קוראים לו בשם אחר, תדעו לכם. </w:t>
      </w:r>
    </w:p>
    <w:p w:rsidR="000F25F8" w:rsidRDefault="000F25F8" w:rsidP="00CE6ABA">
      <w:pPr>
        <w:rPr>
          <w:rtl/>
        </w:rPr>
      </w:pPr>
    </w:p>
    <w:p w:rsidR="000F25F8" w:rsidRDefault="000F25F8" w:rsidP="00CE6ABA">
      <w:pPr>
        <w:pStyle w:val="af8"/>
        <w:keepNext/>
        <w:rPr>
          <w:rtl/>
        </w:rPr>
      </w:pPr>
      <w:bookmarkStart w:id="18672" w:name="ET_interruption_6162_59"/>
      <w:r w:rsidRPr="00D5005E">
        <w:rPr>
          <w:rStyle w:val="TagStyle"/>
          <w:rtl/>
        </w:rPr>
        <w:t xml:space="preserve"> &lt;&lt; קריאה &gt;&gt; </w:t>
      </w:r>
      <w:r>
        <w:rPr>
          <w:rtl/>
        </w:rPr>
        <w:t>ניסים ואטורי (הליכוד):</w:t>
      </w:r>
      <w:r w:rsidRPr="00D5005E">
        <w:rPr>
          <w:rStyle w:val="TagStyle"/>
          <w:rtl/>
        </w:rPr>
        <w:t xml:space="preserve"> &lt;&lt; קריאה &gt;&gt;</w:t>
      </w:r>
      <w:r>
        <w:rPr>
          <w:rtl/>
        </w:rPr>
        <w:t xml:space="preserve">   </w:t>
      </w:r>
      <w:bookmarkEnd w:id="18672"/>
    </w:p>
    <w:p w:rsidR="000F25F8" w:rsidRDefault="000F25F8" w:rsidP="00CE6ABA">
      <w:pPr>
        <w:pStyle w:val="KeepWithNext"/>
        <w:rPr>
          <w:rtl/>
        </w:rPr>
      </w:pPr>
    </w:p>
    <w:p w:rsidR="000F25F8" w:rsidRDefault="000F25F8" w:rsidP="00CE6ABA">
      <w:pPr>
        <w:rPr>
          <w:rtl/>
        </w:rPr>
      </w:pPr>
      <w:r>
        <w:rPr>
          <w:rFonts w:hint="cs"/>
          <w:rtl/>
        </w:rPr>
        <w:t>אני יושב - - -</w:t>
      </w:r>
    </w:p>
    <w:p w:rsidR="000F25F8" w:rsidRDefault="000F25F8" w:rsidP="00CE6ABA">
      <w:pPr>
        <w:rPr>
          <w:rtl/>
        </w:rPr>
      </w:pPr>
      <w:bookmarkStart w:id="18673" w:name="_ETM_Q42_389000"/>
      <w:bookmarkEnd w:id="18673"/>
    </w:p>
    <w:p w:rsidR="000F25F8" w:rsidRDefault="000F25F8" w:rsidP="00CE6ABA">
      <w:pPr>
        <w:pStyle w:val="-"/>
        <w:keepNext/>
        <w:rPr>
          <w:rtl/>
        </w:rPr>
      </w:pPr>
      <w:bookmarkStart w:id="18674" w:name="ET_speakercontinue_6430_61"/>
      <w:r w:rsidRPr="00D5005E">
        <w:rPr>
          <w:rStyle w:val="TagStyle"/>
          <w:rtl/>
        </w:rPr>
        <w:t xml:space="preserve"> &lt;&lt; דובר_המשך &gt;&gt; </w:t>
      </w:r>
      <w:r>
        <w:rPr>
          <w:rtl/>
        </w:rPr>
        <w:t>שר הבינוי והשיכון יצחק גולדקנופ:</w:t>
      </w:r>
      <w:r w:rsidRPr="00D5005E">
        <w:rPr>
          <w:rStyle w:val="TagStyle"/>
          <w:rtl/>
        </w:rPr>
        <w:t xml:space="preserve"> &lt;&lt; דובר_המשך &gt;&gt;</w:t>
      </w:r>
      <w:r>
        <w:rPr>
          <w:rtl/>
        </w:rPr>
        <w:t xml:space="preserve">   </w:t>
      </w:r>
      <w:bookmarkEnd w:id="18674"/>
    </w:p>
    <w:p w:rsidR="000F25F8" w:rsidRDefault="000F25F8" w:rsidP="00CE6ABA">
      <w:pPr>
        <w:pStyle w:val="KeepWithNext"/>
        <w:rPr>
          <w:rtl/>
        </w:rPr>
      </w:pPr>
    </w:p>
    <w:p w:rsidR="000F25F8" w:rsidRPr="00D5005E" w:rsidRDefault="000F25F8" w:rsidP="00CE6ABA">
      <w:pPr>
        <w:rPr>
          <w:rtl/>
        </w:rPr>
      </w:pPr>
      <w:bookmarkStart w:id="18675" w:name="_ETM_Q42_390000"/>
      <w:bookmarkEnd w:id="18675"/>
      <w:r>
        <w:rPr>
          <w:rFonts w:hint="cs"/>
          <w:rtl/>
        </w:rPr>
        <w:t xml:space="preserve">רבותיי - </w:t>
      </w:r>
      <w:bookmarkStart w:id="18676" w:name="_ETM_Q42_392000"/>
      <w:bookmarkEnd w:id="18676"/>
      <w:r>
        <w:rPr>
          <w:rFonts w:hint="cs"/>
          <w:rtl/>
        </w:rPr>
        <w:t>- -</w:t>
      </w:r>
    </w:p>
    <w:p w:rsidR="000F25F8" w:rsidRDefault="000F25F8" w:rsidP="00CE6ABA">
      <w:pPr>
        <w:rPr>
          <w:rtl/>
        </w:rPr>
      </w:pPr>
    </w:p>
    <w:p w:rsidR="000F25F8" w:rsidRDefault="000F25F8" w:rsidP="00CE6ABA">
      <w:pPr>
        <w:pStyle w:val="af9"/>
        <w:keepNext/>
        <w:rPr>
          <w:rtl/>
        </w:rPr>
      </w:pPr>
      <w:bookmarkStart w:id="18677" w:name="ET_yor_6129_60"/>
      <w:r w:rsidRPr="00D5005E">
        <w:rPr>
          <w:rStyle w:val="TagStyle"/>
          <w:rtl/>
        </w:rPr>
        <w:lastRenderedPageBreak/>
        <w:t xml:space="preserve"> &lt;&lt; יור &gt;&gt; </w:t>
      </w:r>
      <w:r>
        <w:rPr>
          <w:rtl/>
        </w:rPr>
        <w:t>היו"ר ישראל אייכלר:</w:t>
      </w:r>
      <w:r w:rsidRPr="00D5005E">
        <w:rPr>
          <w:rStyle w:val="TagStyle"/>
          <w:rtl/>
        </w:rPr>
        <w:t xml:space="preserve"> &lt;&lt; יור &gt;&gt;</w:t>
      </w:r>
      <w:r>
        <w:rPr>
          <w:rtl/>
        </w:rPr>
        <w:t xml:space="preserve">   </w:t>
      </w:r>
      <w:bookmarkEnd w:id="18677"/>
    </w:p>
    <w:p w:rsidR="000F25F8" w:rsidRDefault="000F25F8" w:rsidP="00CE6ABA">
      <w:pPr>
        <w:pStyle w:val="KeepWithNext"/>
        <w:rPr>
          <w:rtl/>
        </w:rPr>
      </w:pPr>
    </w:p>
    <w:p w:rsidR="000F25F8" w:rsidRDefault="000F25F8" w:rsidP="00CE6ABA">
      <w:pPr>
        <w:rPr>
          <w:rtl/>
        </w:rPr>
      </w:pPr>
      <w:r>
        <w:rPr>
          <w:rFonts w:hint="cs"/>
          <w:rtl/>
        </w:rPr>
        <w:t>לא ארשה שום הפרעה.</w:t>
      </w:r>
    </w:p>
    <w:p w:rsidR="000F25F8" w:rsidRDefault="000F25F8" w:rsidP="00CE6ABA">
      <w:pPr>
        <w:rPr>
          <w:rtl/>
        </w:rPr>
      </w:pPr>
    </w:p>
    <w:p w:rsidR="000F25F8" w:rsidRDefault="000F25F8" w:rsidP="00CE6ABA">
      <w:pPr>
        <w:pStyle w:val="af8"/>
        <w:keepNext/>
        <w:rPr>
          <w:rtl/>
        </w:rPr>
      </w:pPr>
      <w:r w:rsidRPr="00D5005E">
        <w:rPr>
          <w:rStyle w:val="TagStyle"/>
          <w:rtl/>
        </w:rPr>
        <w:t xml:space="preserve"> &lt;&lt; קריאה &gt;&gt; </w:t>
      </w:r>
      <w:r>
        <w:rPr>
          <w:rtl/>
        </w:rPr>
        <w:t>ניסים ואטורי (הליכוד):</w:t>
      </w:r>
      <w:r w:rsidRPr="00D5005E">
        <w:rPr>
          <w:rStyle w:val="TagStyle"/>
          <w:rtl/>
        </w:rPr>
        <w:t xml:space="preserve"> &lt;&lt; קריאה &gt;&gt;</w:t>
      </w:r>
      <w:r>
        <w:rPr>
          <w:rtl/>
        </w:rPr>
        <w:t xml:space="preserve">   </w:t>
      </w:r>
    </w:p>
    <w:p w:rsidR="000F25F8" w:rsidRDefault="000F25F8" w:rsidP="00CE6ABA">
      <w:pPr>
        <w:pStyle w:val="KeepWithNext"/>
        <w:rPr>
          <w:rtl/>
        </w:rPr>
      </w:pPr>
    </w:p>
    <w:p w:rsidR="000F25F8" w:rsidRPr="00D5005E" w:rsidRDefault="000F25F8" w:rsidP="00CE6ABA">
      <w:pPr>
        <w:rPr>
          <w:rtl/>
        </w:rPr>
      </w:pPr>
      <w:r>
        <w:rPr>
          <w:rFonts w:hint="cs"/>
          <w:rtl/>
        </w:rPr>
        <w:t xml:space="preserve">תקשיב, אני יושב קרוב לשר והוא עבר ובא לפה, </w:t>
      </w:r>
      <w:bookmarkStart w:id="18678" w:name="_ETM_Q42_395000"/>
      <w:bookmarkEnd w:id="18678"/>
      <w:r>
        <w:rPr>
          <w:rFonts w:hint="cs"/>
          <w:rtl/>
        </w:rPr>
        <w:t>לכיוון שלי - - -</w:t>
      </w:r>
    </w:p>
    <w:p w:rsidR="000F25F8" w:rsidRDefault="000F25F8" w:rsidP="00CE6ABA">
      <w:pPr>
        <w:rPr>
          <w:rtl/>
        </w:rPr>
      </w:pPr>
    </w:p>
    <w:p w:rsidR="000F25F8" w:rsidRDefault="000F25F8" w:rsidP="00CE6ABA">
      <w:pPr>
        <w:pStyle w:val="af9"/>
        <w:keepNext/>
        <w:rPr>
          <w:rtl/>
        </w:rPr>
      </w:pPr>
      <w:r w:rsidRPr="008D28B2">
        <w:rPr>
          <w:rStyle w:val="TagStyle"/>
          <w:rtl/>
        </w:rPr>
        <w:t xml:space="preserve"> &lt;&lt; יור &gt;&gt; </w:t>
      </w:r>
      <w:r>
        <w:rPr>
          <w:rtl/>
        </w:rPr>
        <w:t>היו"ר ישראל אייכלר:</w:t>
      </w:r>
      <w:r w:rsidRPr="008D28B2">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bookmarkStart w:id="18679" w:name="_ETM_Q42_253000"/>
      <w:bookmarkEnd w:id="18679"/>
      <w:r>
        <w:rPr>
          <w:rFonts w:hint="cs"/>
          <w:rtl/>
        </w:rPr>
        <w:t xml:space="preserve">אני ראיתי, אבל חשבתי </w:t>
      </w:r>
      <w:bookmarkStart w:id="18680" w:name="_ETM_Q42_399000"/>
      <w:bookmarkEnd w:id="18680"/>
      <w:r>
        <w:rPr>
          <w:rFonts w:hint="cs"/>
          <w:rtl/>
        </w:rPr>
        <w:t xml:space="preserve">שהוא בא לדבר איתכם, לא ידעתי שהוא בא לריב איתכם. </w:t>
      </w:r>
    </w:p>
    <w:p w:rsidR="000F25F8" w:rsidRDefault="000F25F8" w:rsidP="00CE6ABA">
      <w:pPr>
        <w:rPr>
          <w:rtl/>
        </w:rPr>
      </w:pPr>
    </w:p>
    <w:p w:rsidR="000F25F8" w:rsidRDefault="000F25F8" w:rsidP="00CE6ABA">
      <w:pPr>
        <w:pStyle w:val="af8"/>
        <w:keepNext/>
        <w:rPr>
          <w:rtl/>
        </w:rPr>
      </w:pPr>
      <w:bookmarkStart w:id="18681" w:name="ET_interruption_6162_63"/>
      <w:r w:rsidRPr="00095AFC">
        <w:rPr>
          <w:rStyle w:val="TagStyle"/>
          <w:rtl/>
        </w:rPr>
        <w:t xml:space="preserve"> &lt;&lt; קריאה &gt;&gt; </w:t>
      </w:r>
      <w:r>
        <w:rPr>
          <w:rtl/>
        </w:rPr>
        <w:t>ניסים ואטורי (הליכוד):</w:t>
      </w:r>
      <w:r w:rsidRPr="00095AFC">
        <w:rPr>
          <w:rStyle w:val="TagStyle"/>
          <w:rtl/>
        </w:rPr>
        <w:t xml:space="preserve"> &lt;&lt; קריאה &gt;&gt;</w:t>
      </w:r>
      <w:r>
        <w:rPr>
          <w:rtl/>
        </w:rPr>
        <w:t xml:space="preserve">   </w:t>
      </w:r>
      <w:bookmarkEnd w:id="18681"/>
    </w:p>
    <w:p w:rsidR="000F25F8" w:rsidRDefault="000F25F8" w:rsidP="00CE6ABA">
      <w:pPr>
        <w:pStyle w:val="KeepWithNext"/>
        <w:rPr>
          <w:rtl/>
        </w:rPr>
      </w:pPr>
    </w:p>
    <w:p w:rsidR="000F25F8" w:rsidRDefault="000F25F8" w:rsidP="00CE6ABA">
      <w:pPr>
        <w:rPr>
          <w:rtl/>
        </w:rPr>
      </w:pPr>
      <w:r>
        <w:rPr>
          <w:rFonts w:hint="cs"/>
          <w:rtl/>
        </w:rPr>
        <w:t>מה לדבר - - -</w:t>
      </w:r>
    </w:p>
    <w:p w:rsidR="000F25F8" w:rsidRDefault="000F25F8" w:rsidP="00CE6ABA">
      <w:pPr>
        <w:rPr>
          <w:rtl/>
        </w:rPr>
      </w:pPr>
      <w:bookmarkStart w:id="18682" w:name="_ETM_Q42_403000"/>
      <w:bookmarkEnd w:id="18682"/>
    </w:p>
    <w:p w:rsidR="000F25F8" w:rsidRDefault="000F25F8" w:rsidP="00CE6ABA">
      <w:pPr>
        <w:pStyle w:val="af8"/>
        <w:keepNext/>
        <w:rPr>
          <w:rtl/>
        </w:rPr>
      </w:pPr>
      <w:bookmarkStart w:id="18683" w:name="ET_interruption_קריאות_64"/>
      <w:r w:rsidRPr="00095AFC">
        <w:rPr>
          <w:rStyle w:val="TagStyle"/>
          <w:rtl/>
        </w:rPr>
        <w:t xml:space="preserve"> &lt;&lt; קריאה &gt;&gt; </w:t>
      </w:r>
      <w:r>
        <w:rPr>
          <w:rtl/>
        </w:rPr>
        <w:t>קריאות:</w:t>
      </w:r>
      <w:r w:rsidRPr="00095AFC">
        <w:rPr>
          <w:rStyle w:val="TagStyle"/>
          <w:rtl/>
        </w:rPr>
        <w:t xml:space="preserve"> &lt;&lt; קריאה &gt;&gt;</w:t>
      </w:r>
      <w:r>
        <w:rPr>
          <w:rtl/>
        </w:rPr>
        <w:t xml:space="preserve">   </w:t>
      </w:r>
      <w:bookmarkEnd w:id="18683"/>
    </w:p>
    <w:p w:rsidR="000F25F8" w:rsidRDefault="000F25F8" w:rsidP="00CE6ABA">
      <w:pPr>
        <w:pStyle w:val="KeepWithNext"/>
        <w:rPr>
          <w:rtl/>
        </w:rPr>
      </w:pPr>
    </w:p>
    <w:p w:rsidR="000F25F8" w:rsidRDefault="000F25F8" w:rsidP="00CE6ABA">
      <w:pPr>
        <w:rPr>
          <w:rtl/>
        </w:rPr>
      </w:pPr>
      <w:bookmarkStart w:id="18684" w:name="_ETM_Q42_400000"/>
      <w:bookmarkEnd w:id="18684"/>
      <w:r>
        <w:rPr>
          <w:rFonts w:hint="cs"/>
          <w:rtl/>
        </w:rPr>
        <w:t>מה לדבר - - -</w:t>
      </w:r>
    </w:p>
    <w:p w:rsidR="000F25F8" w:rsidRDefault="000F25F8" w:rsidP="00CE6ABA">
      <w:pPr>
        <w:rPr>
          <w:rtl/>
        </w:rPr>
      </w:pPr>
      <w:bookmarkStart w:id="18685" w:name="_ETM_Q42_405000"/>
      <w:bookmarkEnd w:id="18685"/>
    </w:p>
    <w:p w:rsidR="000F25F8" w:rsidRDefault="000F25F8" w:rsidP="00CE6ABA">
      <w:pPr>
        <w:pStyle w:val="af9"/>
        <w:keepNext/>
        <w:rPr>
          <w:rtl/>
        </w:rPr>
      </w:pPr>
      <w:r w:rsidRPr="00095AFC">
        <w:rPr>
          <w:rStyle w:val="TagStyle"/>
          <w:rtl/>
        </w:rPr>
        <w:t xml:space="preserve"> &lt;&lt; יור &gt;&gt; </w:t>
      </w:r>
      <w:r>
        <w:rPr>
          <w:rtl/>
        </w:rPr>
        <w:t>היו"ר ישראל אייכלר:</w:t>
      </w:r>
      <w:r w:rsidRPr="00095AFC">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חבר </w:t>
      </w:r>
      <w:bookmarkStart w:id="18686" w:name="_ETM_Q42_402000"/>
      <w:bookmarkEnd w:id="18686"/>
      <w:r>
        <w:rPr>
          <w:rFonts w:hint="cs"/>
          <w:rtl/>
        </w:rPr>
        <w:t xml:space="preserve">הכנסת טיבי טוען שאתם עשיתם לו קולות. </w:t>
      </w:r>
    </w:p>
    <w:p w:rsidR="000F25F8" w:rsidRDefault="000F25F8" w:rsidP="00CE6ABA">
      <w:pPr>
        <w:rPr>
          <w:rtl/>
        </w:rPr>
      </w:pPr>
    </w:p>
    <w:p w:rsidR="000F25F8" w:rsidRDefault="000F25F8" w:rsidP="00CE6ABA">
      <w:pPr>
        <w:pStyle w:val="af8"/>
        <w:keepNext/>
        <w:rPr>
          <w:rtl/>
        </w:rPr>
      </w:pPr>
      <w:bookmarkStart w:id="18687" w:name="ET_interruption_קריאה_66"/>
      <w:r w:rsidRPr="006B4E3D">
        <w:rPr>
          <w:rStyle w:val="TagStyle"/>
          <w:rtl/>
        </w:rPr>
        <w:t xml:space="preserve"> &lt;&lt; קריאה &gt;&gt; </w:t>
      </w:r>
      <w:r>
        <w:rPr>
          <w:rtl/>
        </w:rPr>
        <w:t>קריאה:</w:t>
      </w:r>
      <w:r w:rsidRPr="006B4E3D">
        <w:rPr>
          <w:rStyle w:val="TagStyle"/>
          <w:rtl/>
        </w:rPr>
        <w:t xml:space="preserve"> &lt;&lt; קריאה &gt;&gt;</w:t>
      </w:r>
      <w:r>
        <w:rPr>
          <w:rtl/>
        </w:rPr>
        <w:t xml:space="preserve">   </w:t>
      </w:r>
      <w:bookmarkEnd w:id="18687"/>
    </w:p>
    <w:p w:rsidR="000F25F8" w:rsidRDefault="000F25F8" w:rsidP="00CE6ABA">
      <w:pPr>
        <w:pStyle w:val="KeepWithNext"/>
        <w:rPr>
          <w:rtl/>
        </w:rPr>
      </w:pPr>
    </w:p>
    <w:p w:rsidR="000F25F8" w:rsidRDefault="000F25F8" w:rsidP="00CE6ABA">
      <w:pPr>
        <w:rPr>
          <w:rtl/>
        </w:rPr>
      </w:pPr>
      <w:r>
        <w:rPr>
          <w:rFonts w:hint="cs"/>
          <w:rtl/>
        </w:rPr>
        <w:t>לא נכון.</w:t>
      </w:r>
    </w:p>
    <w:p w:rsidR="000F25F8" w:rsidRDefault="000F25F8" w:rsidP="00CE6ABA">
      <w:pPr>
        <w:rPr>
          <w:rtl/>
        </w:rPr>
      </w:pPr>
    </w:p>
    <w:p w:rsidR="000F25F8" w:rsidRDefault="000F25F8" w:rsidP="00CE6ABA">
      <w:pPr>
        <w:pStyle w:val="af9"/>
        <w:keepNext/>
        <w:rPr>
          <w:rtl/>
        </w:rPr>
      </w:pPr>
      <w:bookmarkStart w:id="18688" w:name="ET_yor_6129_67"/>
      <w:r w:rsidRPr="006B4E3D">
        <w:rPr>
          <w:rStyle w:val="TagStyle"/>
          <w:rtl/>
        </w:rPr>
        <w:t xml:space="preserve"> &lt;&lt; יור &gt;&gt; </w:t>
      </w:r>
      <w:r>
        <w:rPr>
          <w:rtl/>
        </w:rPr>
        <w:t>היו"ר ישראל אייכלר:</w:t>
      </w:r>
      <w:r w:rsidRPr="006B4E3D">
        <w:rPr>
          <w:rStyle w:val="TagStyle"/>
          <w:rtl/>
        </w:rPr>
        <w:t xml:space="preserve"> &lt;&lt; יור &gt;&gt;</w:t>
      </w:r>
      <w:r>
        <w:rPr>
          <w:rtl/>
        </w:rPr>
        <w:t xml:space="preserve">   </w:t>
      </w:r>
      <w:bookmarkEnd w:id="18688"/>
    </w:p>
    <w:p w:rsidR="000F25F8" w:rsidRDefault="000F25F8" w:rsidP="00CE6ABA">
      <w:pPr>
        <w:pStyle w:val="KeepWithNext"/>
        <w:rPr>
          <w:rtl/>
        </w:rPr>
      </w:pPr>
    </w:p>
    <w:p w:rsidR="000F25F8" w:rsidRDefault="000F25F8" w:rsidP="00CE6ABA">
      <w:pPr>
        <w:rPr>
          <w:rtl/>
        </w:rPr>
      </w:pPr>
      <w:bookmarkStart w:id="18689" w:name="_ETM_Q42_406000"/>
      <w:bookmarkEnd w:id="18689"/>
      <w:r>
        <w:rPr>
          <w:rFonts w:hint="cs"/>
          <w:rtl/>
        </w:rPr>
        <w:t xml:space="preserve">לא </w:t>
      </w:r>
      <w:bookmarkStart w:id="18690" w:name="_ETM_Q42_407000"/>
      <w:bookmarkEnd w:id="18690"/>
      <w:r>
        <w:rPr>
          <w:rFonts w:hint="cs"/>
          <w:rtl/>
        </w:rPr>
        <w:t>נכון, אז זה יתברר בוועדת האתיקה. תגישו בוועדת האתיקה.</w:t>
      </w:r>
    </w:p>
    <w:p w:rsidR="000F25F8" w:rsidRDefault="000F25F8" w:rsidP="00CE6ABA">
      <w:pPr>
        <w:rPr>
          <w:rtl/>
        </w:rPr>
      </w:pPr>
    </w:p>
    <w:p w:rsidR="000F25F8" w:rsidRDefault="000F25F8" w:rsidP="00CE6ABA">
      <w:pPr>
        <w:pStyle w:val="af8"/>
        <w:keepNext/>
        <w:rPr>
          <w:rtl/>
        </w:rPr>
      </w:pPr>
      <w:r w:rsidRPr="006B4E3D">
        <w:rPr>
          <w:rStyle w:val="TagStyle"/>
          <w:rtl/>
        </w:rPr>
        <w:t xml:space="preserve"> &lt;&lt; קריאה &gt;&gt; </w:t>
      </w:r>
      <w:r>
        <w:rPr>
          <w:rtl/>
        </w:rPr>
        <w:t>קריאות:</w:t>
      </w:r>
      <w:r w:rsidRPr="006B4E3D">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8691" w:name="ET_yor_6129_69"/>
      <w:r w:rsidRPr="006B4E3D">
        <w:rPr>
          <w:rStyle w:val="TagStyle"/>
          <w:rtl/>
        </w:rPr>
        <w:lastRenderedPageBreak/>
        <w:t xml:space="preserve"> &lt;&lt; יור &gt;&gt; </w:t>
      </w:r>
      <w:r>
        <w:rPr>
          <w:rtl/>
        </w:rPr>
        <w:t>היו"ר ישראל אייכלר:</w:t>
      </w:r>
      <w:r w:rsidRPr="006B4E3D">
        <w:rPr>
          <w:rStyle w:val="TagStyle"/>
          <w:rtl/>
        </w:rPr>
        <w:t xml:space="preserve"> &lt;&lt; יור &gt;&gt;</w:t>
      </w:r>
      <w:r>
        <w:rPr>
          <w:rtl/>
        </w:rPr>
        <w:t xml:space="preserve">   </w:t>
      </w:r>
      <w:bookmarkEnd w:id="18691"/>
    </w:p>
    <w:p w:rsidR="000F25F8" w:rsidRDefault="000F25F8" w:rsidP="00CE6ABA">
      <w:pPr>
        <w:pStyle w:val="KeepWithNext"/>
        <w:rPr>
          <w:rtl/>
        </w:rPr>
      </w:pPr>
    </w:p>
    <w:p w:rsidR="000F25F8" w:rsidRDefault="000F25F8" w:rsidP="00186534">
      <w:pPr>
        <w:rPr>
          <w:rtl/>
        </w:rPr>
      </w:pPr>
      <w:r>
        <w:rPr>
          <w:rFonts w:hint="cs"/>
          <w:rtl/>
        </w:rPr>
        <w:t>יש היום ועדת אתיקה, חבר הכנסת ינון אזולאי</w:t>
      </w:r>
      <w:r w:rsidR="00186534">
        <w:rPr>
          <w:rFonts w:hint="cs"/>
          <w:rtl/>
        </w:rPr>
        <w:t>.</w:t>
      </w:r>
      <w:r>
        <w:rPr>
          <w:rFonts w:hint="cs"/>
          <w:rtl/>
        </w:rPr>
        <w:t xml:space="preserve"> שיבר</w:t>
      </w:r>
      <w:bookmarkStart w:id="18692" w:name="_ETM_Q42_417000"/>
      <w:bookmarkEnd w:id="18692"/>
      <w:r>
        <w:rPr>
          <w:rFonts w:hint="cs"/>
          <w:rtl/>
        </w:rPr>
        <w:t xml:space="preserve">ר את האירוע הזה. </w:t>
      </w:r>
    </w:p>
    <w:p w:rsidR="000F25F8" w:rsidRDefault="000F25F8" w:rsidP="00CE6ABA">
      <w:pPr>
        <w:rPr>
          <w:rtl/>
        </w:rPr>
      </w:pPr>
      <w:bookmarkStart w:id="18693" w:name="_ETM_Q42_418000"/>
      <w:bookmarkEnd w:id="18693"/>
    </w:p>
    <w:p w:rsidR="000F25F8" w:rsidRDefault="000F25F8" w:rsidP="00CE6ABA">
      <w:pPr>
        <w:pStyle w:val="af8"/>
        <w:keepNext/>
        <w:rPr>
          <w:rtl/>
        </w:rPr>
      </w:pPr>
      <w:bookmarkStart w:id="18694" w:name="ET_interruption_6352_70"/>
      <w:r w:rsidRPr="006B4E3D">
        <w:rPr>
          <w:rStyle w:val="TagStyle"/>
          <w:rtl/>
        </w:rPr>
        <w:t xml:space="preserve"> &lt;&lt; קריאה &gt;&gt; </w:t>
      </w:r>
      <w:r>
        <w:rPr>
          <w:rtl/>
        </w:rPr>
        <w:t>אלמוג כהן (עוצמה יהודית):</w:t>
      </w:r>
      <w:r w:rsidRPr="006B4E3D">
        <w:rPr>
          <w:rStyle w:val="TagStyle"/>
          <w:rtl/>
        </w:rPr>
        <w:t xml:space="preserve"> &lt;&lt; קריאה &gt;&gt;</w:t>
      </w:r>
      <w:r>
        <w:rPr>
          <w:rtl/>
        </w:rPr>
        <w:t xml:space="preserve">   </w:t>
      </w:r>
      <w:bookmarkEnd w:id="18694"/>
    </w:p>
    <w:p w:rsidR="000F25F8" w:rsidRDefault="000F25F8" w:rsidP="00CE6ABA">
      <w:pPr>
        <w:pStyle w:val="KeepWithNext"/>
        <w:rPr>
          <w:rtl/>
        </w:rPr>
      </w:pPr>
    </w:p>
    <w:p w:rsidR="000F25F8" w:rsidRDefault="000F25F8" w:rsidP="00CE6ABA">
      <w:pPr>
        <w:rPr>
          <w:rtl/>
        </w:rPr>
      </w:pPr>
      <w:bookmarkStart w:id="18695" w:name="_ETM_Q42_416000"/>
      <w:bookmarkEnd w:id="18695"/>
      <w:r>
        <w:rPr>
          <w:rFonts w:hint="cs"/>
          <w:rtl/>
        </w:rPr>
        <w:t>- - -</w:t>
      </w:r>
    </w:p>
    <w:p w:rsidR="000F25F8" w:rsidRDefault="000F25F8" w:rsidP="00CE6ABA">
      <w:pPr>
        <w:rPr>
          <w:rtl/>
        </w:rPr>
      </w:pPr>
    </w:p>
    <w:p w:rsidR="000F25F8" w:rsidRDefault="000F25F8" w:rsidP="00CE6ABA">
      <w:pPr>
        <w:pStyle w:val="af8"/>
        <w:keepNext/>
        <w:rPr>
          <w:rtl/>
        </w:rPr>
      </w:pPr>
      <w:bookmarkStart w:id="18696" w:name="ET_interruption_6361_76"/>
      <w:r w:rsidRPr="006B4E3D">
        <w:rPr>
          <w:rStyle w:val="TagStyle"/>
          <w:rtl/>
        </w:rPr>
        <w:t xml:space="preserve"> &lt;&lt; קריאה &gt;&gt; </w:t>
      </w:r>
      <w:r>
        <w:rPr>
          <w:rtl/>
        </w:rPr>
        <w:t>נאור שירי (יש עתיד):</w:t>
      </w:r>
      <w:r w:rsidRPr="006B4E3D">
        <w:rPr>
          <w:rStyle w:val="TagStyle"/>
          <w:rtl/>
        </w:rPr>
        <w:t xml:space="preserve"> &lt;&lt; קריאה &gt;&gt;</w:t>
      </w:r>
      <w:r>
        <w:rPr>
          <w:rtl/>
        </w:rPr>
        <w:t xml:space="preserve">   </w:t>
      </w:r>
      <w:bookmarkEnd w:id="18696"/>
    </w:p>
    <w:p w:rsidR="000F25F8" w:rsidRDefault="000F25F8" w:rsidP="00CE6ABA">
      <w:pPr>
        <w:pStyle w:val="KeepWithNext"/>
        <w:rPr>
          <w:rtl/>
        </w:rPr>
      </w:pPr>
    </w:p>
    <w:p w:rsidR="000F25F8" w:rsidRPr="006B4E3D" w:rsidRDefault="000F25F8" w:rsidP="00CE6ABA">
      <w:pPr>
        <w:rPr>
          <w:rtl/>
        </w:rPr>
      </w:pPr>
      <w:r>
        <w:rPr>
          <w:rFonts w:hint="cs"/>
          <w:rtl/>
        </w:rPr>
        <w:t>- - - תפסיק להאשים אחרים - - -</w:t>
      </w:r>
    </w:p>
    <w:p w:rsidR="000F25F8" w:rsidRDefault="000F25F8" w:rsidP="00CE6ABA">
      <w:pPr>
        <w:rPr>
          <w:rtl/>
        </w:rPr>
      </w:pPr>
      <w:bookmarkStart w:id="18697" w:name="_ETM_Q42_419000"/>
      <w:bookmarkEnd w:id="18697"/>
    </w:p>
    <w:p w:rsidR="000F25F8" w:rsidRDefault="000F25F8" w:rsidP="00CE6ABA">
      <w:pPr>
        <w:pStyle w:val="af9"/>
        <w:keepNext/>
        <w:rPr>
          <w:rtl/>
        </w:rPr>
      </w:pPr>
      <w:bookmarkStart w:id="18698" w:name="ET_yor_6129_71"/>
      <w:r w:rsidRPr="006B4E3D">
        <w:rPr>
          <w:rStyle w:val="TagStyle"/>
          <w:rtl/>
        </w:rPr>
        <w:t xml:space="preserve"> &lt;&lt; יור &gt;&gt; </w:t>
      </w:r>
      <w:r>
        <w:rPr>
          <w:rtl/>
        </w:rPr>
        <w:t>היו"ר ישראל אייכלר:</w:t>
      </w:r>
      <w:r w:rsidRPr="006B4E3D">
        <w:rPr>
          <w:rStyle w:val="TagStyle"/>
          <w:rtl/>
        </w:rPr>
        <w:t xml:space="preserve"> &lt;&lt; יור &gt;&gt;</w:t>
      </w:r>
      <w:r>
        <w:rPr>
          <w:rtl/>
        </w:rPr>
        <w:t xml:space="preserve">   </w:t>
      </w:r>
      <w:bookmarkEnd w:id="18698"/>
    </w:p>
    <w:p w:rsidR="000F25F8" w:rsidRDefault="000F25F8" w:rsidP="00CE6ABA">
      <w:pPr>
        <w:pStyle w:val="KeepWithNext"/>
        <w:rPr>
          <w:rtl/>
        </w:rPr>
      </w:pPr>
    </w:p>
    <w:p w:rsidR="000F25F8" w:rsidRDefault="000F25F8" w:rsidP="00CE6ABA">
      <w:pPr>
        <w:rPr>
          <w:rtl/>
        </w:rPr>
      </w:pPr>
      <w:r>
        <w:rPr>
          <w:rFonts w:hint="cs"/>
          <w:rtl/>
        </w:rPr>
        <w:t>כבוד השר, נא להמשיך.</w:t>
      </w:r>
    </w:p>
    <w:p w:rsidR="000F25F8" w:rsidRDefault="000F25F8" w:rsidP="00CE6ABA">
      <w:pPr>
        <w:rPr>
          <w:rtl/>
        </w:rPr>
      </w:pPr>
    </w:p>
    <w:p w:rsidR="000F25F8" w:rsidRDefault="000F25F8" w:rsidP="00CE6ABA">
      <w:pPr>
        <w:pStyle w:val="-"/>
        <w:keepNext/>
        <w:rPr>
          <w:rtl/>
        </w:rPr>
      </w:pPr>
      <w:bookmarkStart w:id="18699" w:name="ET_speakercontinue_6430_72"/>
      <w:r w:rsidRPr="006B4E3D">
        <w:rPr>
          <w:rStyle w:val="TagStyle"/>
          <w:rtl/>
        </w:rPr>
        <w:t xml:space="preserve"> &lt;&lt; דובר_המשך &gt;&gt; </w:t>
      </w:r>
      <w:r>
        <w:rPr>
          <w:rtl/>
        </w:rPr>
        <w:t>שר הבינוי והשיכון יצחק גולדקנופ:</w:t>
      </w:r>
      <w:r w:rsidRPr="006B4E3D">
        <w:rPr>
          <w:rStyle w:val="TagStyle"/>
          <w:rtl/>
        </w:rPr>
        <w:t xml:space="preserve"> &lt;&lt; דובר_המשך &gt;&gt;</w:t>
      </w:r>
      <w:r>
        <w:rPr>
          <w:rtl/>
        </w:rPr>
        <w:t xml:space="preserve">   </w:t>
      </w:r>
      <w:bookmarkEnd w:id="18699"/>
    </w:p>
    <w:p w:rsidR="000F25F8" w:rsidRDefault="000F25F8" w:rsidP="00CE6ABA">
      <w:pPr>
        <w:pStyle w:val="KeepWithNext"/>
        <w:rPr>
          <w:rtl/>
        </w:rPr>
      </w:pPr>
    </w:p>
    <w:p w:rsidR="000F25F8" w:rsidRDefault="000F25F8" w:rsidP="00CE6ABA">
      <w:pPr>
        <w:rPr>
          <w:rtl/>
        </w:rPr>
      </w:pPr>
      <w:bookmarkStart w:id="18700" w:name="_ETM_Q42_420000"/>
      <w:bookmarkEnd w:id="18700"/>
      <w:r>
        <w:rPr>
          <w:rFonts w:hint="cs"/>
          <w:rtl/>
        </w:rPr>
        <w:t xml:space="preserve">רבותיי </w:t>
      </w:r>
      <w:bookmarkStart w:id="18701" w:name="_ETM_Q42_422000"/>
      <w:bookmarkEnd w:id="18701"/>
      <w:r>
        <w:rPr>
          <w:rFonts w:hint="cs"/>
          <w:rtl/>
        </w:rPr>
        <w:t xml:space="preserve">חברי הכנסת, תרשו לי להמשיך, כי אני מדבר על דבר חשוב ויקר. </w:t>
      </w:r>
    </w:p>
    <w:p w:rsidR="000F25F8" w:rsidRDefault="000F25F8" w:rsidP="00CE6ABA">
      <w:pPr>
        <w:rPr>
          <w:rtl/>
        </w:rPr>
      </w:pPr>
      <w:bookmarkStart w:id="18702" w:name="_ETM_Q42_425000"/>
      <w:bookmarkEnd w:id="18702"/>
    </w:p>
    <w:p w:rsidR="000F25F8" w:rsidRDefault="000F25F8" w:rsidP="00CE6ABA">
      <w:pPr>
        <w:pStyle w:val="af8"/>
        <w:keepNext/>
        <w:rPr>
          <w:rtl/>
        </w:rPr>
      </w:pPr>
      <w:bookmarkStart w:id="18703" w:name="ET_interruption_קריאות_73"/>
      <w:r w:rsidRPr="006B4E3D">
        <w:rPr>
          <w:rStyle w:val="TagStyle"/>
          <w:rtl/>
        </w:rPr>
        <w:t xml:space="preserve"> &lt;&lt; קריאה &gt;&gt; </w:t>
      </w:r>
      <w:r>
        <w:rPr>
          <w:rtl/>
        </w:rPr>
        <w:t>קריאות:</w:t>
      </w:r>
      <w:r w:rsidRPr="006B4E3D">
        <w:rPr>
          <w:rStyle w:val="TagStyle"/>
          <w:rtl/>
        </w:rPr>
        <w:t xml:space="preserve"> &lt;&lt; קריאה &gt;&gt;</w:t>
      </w:r>
      <w:r>
        <w:rPr>
          <w:rtl/>
        </w:rPr>
        <w:t xml:space="preserve">   </w:t>
      </w:r>
      <w:bookmarkEnd w:id="18703"/>
    </w:p>
    <w:p w:rsidR="000F25F8" w:rsidRDefault="000F25F8" w:rsidP="00CE6ABA">
      <w:pPr>
        <w:pStyle w:val="KeepWithNext"/>
        <w:rPr>
          <w:rtl/>
        </w:rPr>
      </w:pPr>
    </w:p>
    <w:p w:rsidR="000F25F8" w:rsidRDefault="000F25F8" w:rsidP="00CE6ABA">
      <w:pPr>
        <w:rPr>
          <w:rtl/>
        </w:rPr>
      </w:pPr>
      <w:bookmarkStart w:id="18704" w:name="_ETM_Q42_426000"/>
      <w:bookmarkEnd w:id="18704"/>
      <w:r>
        <w:rPr>
          <w:rFonts w:hint="cs"/>
          <w:rtl/>
        </w:rPr>
        <w:t>- - -</w:t>
      </w:r>
    </w:p>
    <w:p w:rsidR="000F25F8" w:rsidRDefault="000F25F8" w:rsidP="00CE6ABA">
      <w:pPr>
        <w:rPr>
          <w:rtl/>
        </w:rPr>
      </w:pPr>
    </w:p>
    <w:p w:rsidR="000F25F8" w:rsidRDefault="000F25F8" w:rsidP="00CE6ABA">
      <w:pPr>
        <w:pStyle w:val="af9"/>
        <w:keepNext/>
        <w:rPr>
          <w:rtl/>
        </w:rPr>
      </w:pPr>
      <w:r w:rsidRPr="006B4E3D">
        <w:rPr>
          <w:rStyle w:val="TagStyle"/>
          <w:rtl/>
        </w:rPr>
        <w:t xml:space="preserve"> &lt;&lt; יור &gt;&gt; </w:t>
      </w:r>
      <w:r>
        <w:rPr>
          <w:rtl/>
        </w:rPr>
        <w:t>היו"ר ישראל אייכלר:</w:t>
      </w:r>
      <w:r w:rsidRPr="006B4E3D">
        <w:rPr>
          <w:rStyle w:val="TagStyle"/>
          <w:rtl/>
        </w:rPr>
        <w:t xml:space="preserve"> &lt;&lt; יור &gt;&gt;</w:t>
      </w:r>
      <w:r>
        <w:rPr>
          <w:rtl/>
        </w:rPr>
        <w:t xml:space="preserve">   </w:t>
      </w:r>
    </w:p>
    <w:p w:rsidR="000F25F8" w:rsidRDefault="000F25F8" w:rsidP="00CE6ABA">
      <w:pPr>
        <w:pStyle w:val="KeepWithNext"/>
        <w:rPr>
          <w:rtl/>
        </w:rPr>
      </w:pPr>
    </w:p>
    <w:p w:rsidR="000F25F8" w:rsidRDefault="000F25F8" w:rsidP="00CE6ABA">
      <w:pPr>
        <w:rPr>
          <w:rtl/>
        </w:rPr>
      </w:pPr>
      <w:r>
        <w:rPr>
          <w:rFonts w:hint="cs"/>
          <w:rtl/>
        </w:rPr>
        <w:t xml:space="preserve">רבותיי, עכשיו שקט, שומעים את שר </w:t>
      </w:r>
      <w:bookmarkStart w:id="18705" w:name="_ETM_Q42_429000"/>
      <w:bookmarkEnd w:id="18705"/>
      <w:r>
        <w:rPr>
          <w:rFonts w:hint="cs"/>
          <w:rtl/>
        </w:rPr>
        <w:t xml:space="preserve">השיכון הרב יצחק גולדקנופ. </w:t>
      </w:r>
    </w:p>
    <w:p w:rsidR="000F25F8" w:rsidRDefault="000F25F8" w:rsidP="00CE6ABA">
      <w:pPr>
        <w:rPr>
          <w:rtl/>
        </w:rPr>
      </w:pPr>
      <w:bookmarkStart w:id="18706" w:name="_ETM_Q42_428000"/>
      <w:bookmarkEnd w:id="18706"/>
    </w:p>
    <w:p w:rsidR="000F25F8" w:rsidRDefault="000F25F8" w:rsidP="00CE6ABA">
      <w:pPr>
        <w:pStyle w:val="af8"/>
        <w:keepNext/>
        <w:rPr>
          <w:rtl/>
        </w:rPr>
      </w:pPr>
      <w:bookmarkStart w:id="18707" w:name="ET_interruption_6341_75"/>
      <w:r w:rsidRPr="006B4E3D">
        <w:rPr>
          <w:rStyle w:val="TagStyle"/>
          <w:rtl/>
        </w:rPr>
        <w:t xml:space="preserve"> &lt;&lt; קריאה &gt;&gt; </w:t>
      </w:r>
      <w:r>
        <w:rPr>
          <w:rtl/>
        </w:rPr>
        <w:t>דבי ביטון (יש עתיד):</w:t>
      </w:r>
      <w:r w:rsidRPr="006B4E3D">
        <w:rPr>
          <w:rStyle w:val="TagStyle"/>
          <w:rtl/>
        </w:rPr>
        <w:t xml:space="preserve"> &lt;&lt; קריאה &gt;&gt;</w:t>
      </w:r>
      <w:r>
        <w:rPr>
          <w:rtl/>
        </w:rPr>
        <w:t xml:space="preserve">   </w:t>
      </w:r>
      <w:bookmarkEnd w:id="18707"/>
    </w:p>
    <w:p w:rsidR="000F25F8" w:rsidRDefault="000F25F8" w:rsidP="00CE6ABA">
      <w:pPr>
        <w:pStyle w:val="KeepWithNext"/>
        <w:rPr>
          <w:rtl/>
        </w:rPr>
      </w:pPr>
    </w:p>
    <w:p w:rsidR="000F25F8" w:rsidRDefault="000F25F8" w:rsidP="00CE6ABA">
      <w:pPr>
        <w:rPr>
          <w:rtl/>
        </w:rPr>
      </w:pPr>
      <w:bookmarkStart w:id="18708" w:name="_ETM_Q42_430000"/>
      <w:bookmarkEnd w:id="18708"/>
      <w:r>
        <w:rPr>
          <w:rFonts w:hint="cs"/>
          <w:rtl/>
        </w:rPr>
        <w:t>- - - אנחנו פה בשביל חיילי צה"ל - - -</w:t>
      </w:r>
    </w:p>
    <w:p w:rsidR="000F25F8" w:rsidRDefault="000F25F8" w:rsidP="00CE6ABA">
      <w:pPr>
        <w:rPr>
          <w:rtl/>
        </w:rPr>
      </w:pPr>
    </w:p>
    <w:p w:rsidR="000F25F8" w:rsidRDefault="000F25F8" w:rsidP="00CE6ABA">
      <w:pPr>
        <w:pStyle w:val="af8"/>
        <w:keepNext/>
        <w:rPr>
          <w:rtl/>
        </w:rPr>
      </w:pPr>
      <w:bookmarkStart w:id="18709" w:name="ET_interruption_קריאות_77"/>
      <w:r w:rsidRPr="006B4E3D">
        <w:rPr>
          <w:rStyle w:val="TagStyle"/>
          <w:rtl/>
        </w:rPr>
        <w:t xml:space="preserve"> &lt;&lt; קריאה &gt;&gt; </w:t>
      </w:r>
      <w:r>
        <w:rPr>
          <w:rtl/>
        </w:rPr>
        <w:t>קריאות:</w:t>
      </w:r>
      <w:r w:rsidRPr="006B4E3D">
        <w:rPr>
          <w:rStyle w:val="TagStyle"/>
          <w:rtl/>
        </w:rPr>
        <w:t xml:space="preserve"> &lt;&lt; קריאה &gt;&gt;</w:t>
      </w:r>
      <w:r>
        <w:rPr>
          <w:rtl/>
        </w:rPr>
        <w:t xml:space="preserve">   </w:t>
      </w:r>
      <w:bookmarkEnd w:id="18709"/>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
        <w:keepNext/>
        <w:rPr>
          <w:rtl/>
        </w:rPr>
      </w:pPr>
      <w:bookmarkStart w:id="18710" w:name="ET_speakercontinue_6430_78"/>
      <w:r w:rsidRPr="006B4E3D">
        <w:rPr>
          <w:rStyle w:val="TagStyle"/>
          <w:rtl/>
        </w:rPr>
        <w:lastRenderedPageBreak/>
        <w:t xml:space="preserve"> &lt;&lt; דובר_המשך &gt;&gt; </w:t>
      </w:r>
      <w:r>
        <w:rPr>
          <w:rtl/>
        </w:rPr>
        <w:t>שר הבינוי והשיכון יצחק גולדקנופ:</w:t>
      </w:r>
      <w:r w:rsidRPr="006B4E3D">
        <w:rPr>
          <w:rStyle w:val="TagStyle"/>
          <w:rtl/>
        </w:rPr>
        <w:t xml:space="preserve"> &lt;&lt; דובר_המשך &gt;&gt;</w:t>
      </w:r>
      <w:r>
        <w:rPr>
          <w:rtl/>
        </w:rPr>
        <w:t xml:space="preserve">   </w:t>
      </w:r>
      <w:bookmarkEnd w:id="18710"/>
    </w:p>
    <w:p w:rsidR="000F25F8" w:rsidRDefault="000F25F8" w:rsidP="00CE6ABA">
      <w:pPr>
        <w:pStyle w:val="KeepWithNext"/>
        <w:rPr>
          <w:rtl/>
        </w:rPr>
      </w:pPr>
    </w:p>
    <w:p w:rsidR="000F25F8" w:rsidRDefault="000F25F8" w:rsidP="00CE6ABA">
      <w:pPr>
        <w:rPr>
          <w:rtl/>
        </w:rPr>
      </w:pPr>
      <w:r>
        <w:rPr>
          <w:rFonts w:hint="cs"/>
          <w:rtl/>
        </w:rPr>
        <w:t>רבותיי, בואו נהיה מאוגדים בנוש</w:t>
      </w:r>
      <w:bookmarkStart w:id="18711" w:name="_ETM_Q42_434000"/>
      <w:bookmarkEnd w:id="18711"/>
      <w:r>
        <w:rPr>
          <w:rFonts w:hint="cs"/>
          <w:rtl/>
        </w:rPr>
        <w:t xml:space="preserve">א שאנחנו דנים בו עכשיו. אלה שנמצאים </w:t>
      </w:r>
      <w:bookmarkStart w:id="18712" w:name="_ETM_Q42_440000"/>
      <w:bookmarkEnd w:id="18712"/>
      <w:r>
        <w:rPr>
          <w:rFonts w:hint="cs"/>
          <w:rtl/>
        </w:rPr>
        <w:t>כאן, בואו נהיה מאוחדים בנושא - - -</w:t>
      </w:r>
    </w:p>
    <w:p w:rsidR="000F25F8" w:rsidRDefault="000F25F8" w:rsidP="00CE6ABA">
      <w:pPr>
        <w:rPr>
          <w:rtl/>
        </w:rPr>
      </w:pPr>
    </w:p>
    <w:p w:rsidR="000F25F8" w:rsidRDefault="000F25F8" w:rsidP="00CE6ABA">
      <w:pPr>
        <w:pStyle w:val="af9"/>
        <w:keepNext/>
        <w:rPr>
          <w:rtl/>
        </w:rPr>
      </w:pPr>
      <w:bookmarkStart w:id="18713" w:name="ET_yor_6129_79"/>
      <w:r w:rsidRPr="006B4E3D">
        <w:rPr>
          <w:rStyle w:val="TagStyle"/>
          <w:rtl/>
        </w:rPr>
        <w:t xml:space="preserve"> &lt;&lt; יור &gt;&gt; </w:t>
      </w:r>
      <w:r>
        <w:rPr>
          <w:rtl/>
        </w:rPr>
        <w:t>היו"ר ישראל אייכלר:</w:t>
      </w:r>
      <w:r w:rsidRPr="006B4E3D">
        <w:rPr>
          <w:rStyle w:val="TagStyle"/>
          <w:rtl/>
        </w:rPr>
        <w:t xml:space="preserve"> &lt;&lt; יור &gt;&gt;</w:t>
      </w:r>
      <w:r>
        <w:rPr>
          <w:rtl/>
        </w:rPr>
        <w:t xml:space="preserve">   </w:t>
      </w:r>
      <w:bookmarkEnd w:id="18713"/>
    </w:p>
    <w:p w:rsidR="000F25F8" w:rsidRDefault="000F25F8" w:rsidP="00CE6ABA">
      <w:pPr>
        <w:pStyle w:val="KeepWithNext"/>
        <w:rPr>
          <w:rtl/>
        </w:rPr>
      </w:pPr>
    </w:p>
    <w:p w:rsidR="000F25F8" w:rsidRDefault="000F25F8" w:rsidP="00CE6ABA">
      <w:pPr>
        <w:rPr>
          <w:rtl/>
        </w:rPr>
      </w:pPr>
      <w:r>
        <w:rPr>
          <w:rFonts w:hint="cs"/>
          <w:rtl/>
        </w:rPr>
        <w:t xml:space="preserve">חבר הכנסת שירי וחברת הכנסת ביטון, שקט, בבקשה. </w:t>
      </w:r>
    </w:p>
    <w:p w:rsidR="000F25F8" w:rsidRDefault="000F25F8" w:rsidP="00CE6ABA">
      <w:pPr>
        <w:rPr>
          <w:rtl/>
        </w:rPr>
      </w:pPr>
    </w:p>
    <w:p w:rsidR="000F25F8" w:rsidRDefault="000F25F8" w:rsidP="00CE6ABA">
      <w:pPr>
        <w:pStyle w:val="-"/>
        <w:keepNext/>
        <w:rPr>
          <w:rtl/>
        </w:rPr>
      </w:pPr>
      <w:bookmarkStart w:id="18714" w:name="ET_speakercontinue_6430_80"/>
      <w:r w:rsidRPr="00DC0538">
        <w:rPr>
          <w:rStyle w:val="TagStyle"/>
          <w:rtl/>
        </w:rPr>
        <w:t xml:space="preserve"> &lt;&lt; דובר_המשך &gt;&gt; </w:t>
      </w:r>
      <w:r>
        <w:rPr>
          <w:rtl/>
        </w:rPr>
        <w:t>שר הבינוי והשיכון יצחק גולדקנופ:</w:t>
      </w:r>
      <w:r w:rsidRPr="00DC0538">
        <w:rPr>
          <w:rStyle w:val="TagStyle"/>
          <w:rtl/>
        </w:rPr>
        <w:t xml:space="preserve"> &lt;&lt; דובר_המשך &gt;&gt;</w:t>
      </w:r>
      <w:r>
        <w:rPr>
          <w:rtl/>
        </w:rPr>
        <w:t xml:space="preserve">   </w:t>
      </w:r>
      <w:bookmarkEnd w:id="18714"/>
    </w:p>
    <w:p w:rsidR="000F25F8" w:rsidRDefault="000F25F8" w:rsidP="00CE6ABA">
      <w:pPr>
        <w:pStyle w:val="KeepWithNext"/>
        <w:rPr>
          <w:rtl/>
        </w:rPr>
      </w:pPr>
    </w:p>
    <w:p w:rsidR="000F25F8" w:rsidRDefault="000F25F8" w:rsidP="00CE6ABA">
      <w:pPr>
        <w:rPr>
          <w:rtl/>
        </w:rPr>
      </w:pPr>
      <w:r>
        <w:rPr>
          <w:rFonts w:hint="cs"/>
          <w:rtl/>
        </w:rPr>
        <w:t>בואו נתאחד בנושא.</w:t>
      </w:r>
    </w:p>
    <w:p w:rsidR="000F25F8" w:rsidRDefault="000F25F8" w:rsidP="00CE6ABA">
      <w:pPr>
        <w:rPr>
          <w:rtl/>
        </w:rPr>
      </w:pPr>
    </w:p>
    <w:p w:rsidR="000F25F8" w:rsidRDefault="000F25F8" w:rsidP="00CE6ABA">
      <w:pPr>
        <w:pStyle w:val="af8"/>
        <w:keepNext/>
        <w:rPr>
          <w:rtl/>
        </w:rPr>
      </w:pPr>
      <w:bookmarkStart w:id="18715" w:name="ET_interruption_6341_81"/>
      <w:r w:rsidRPr="00DC0538">
        <w:rPr>
          <w:rStyle w:val="TagStyle"/>
          <w:rtl/>
        </w:rPr>
        <w:t xml:space="preserve"> &lt;&lt; קריאה &gt;&gt; </w:t>
      </w:r>
      <w:r>
        <w:rPr>
          <w:rtl/>
        </w:rPr>
        <w:t>דבי ביטון (יש עתיד):</w:t>
      </w:r>
      <w:r w:rsidRPr="00DC0538">
        <w:rPr>
          <w:rStyle w:val="TagStyle"/>
          <w:rtl/>
        </w:rPr>
        <w:t xml:space="preserve"> &lt;&lt; קריאה &gt;&gt;</w:t>
      </w:r>
      <w:r>
        <w:rPr>
          <w:rtl/>
        </w:rPr>
        <w:t xml:space="preserve">   </w:t>
      </w:r>
      <w:bookmarkEnd w:id="18715"/>
    </w:p>
    <w:p w:rsidR="000F25F8" w:rsidRDefault="000F25F8" w:rsidP="00CE6ABA">
      <w:pPr>
        <w:pStyle w:val="KeepWithNext"/>
        <w:rPr>
          <w:rtl/>
        </w:rPr>
      </w:pPr>
    </w:p>
    <w:p w:rsidR="000F25F8" w:rsidRDefault="000F25F8" w:rsidP="00CE6ABA">
      <w:pPr>
        <w:rPr>
          <w:rtl/>
        </w:rPr>
      </w:pPr>
      <w:bookmarkStart w:id="18716" w:name="_ETM_Q42_447000"/>
      <w:bookmarkEnd w:id="18716"/>
      <w:r>
        <w:rPr>
          <w:rFonts w:hint="cs"/>
          <w:rtl/>
        </w:rPr>
        <w:t>- - -</w:t>
      </w:r>
    </w:p>
    <w:p w:rsidR="000F25F8" w:rsidRDefault="000F25F8" w:rsidP="00CE6ABA">
      <w:pPr>
        <w:rPr>
          <w:rtl/>
        </w:rPr>
      </w:pPr>
    </w:p>
    <w:p w:rsidR="000F25F8" w:rsidRDefault="000F25F8" w:rsidP="00CE6ABA">
      <w:pPr>
        <w:pStyle w:val="af9"/>
        <w:keepNext/>
        <w:rPr>
          <w:rtl/>
        </w:rPr>
      </w:pPr>
      <w:bookmarkStart w:id="18717" w:name="ET_yor_6129_82"/>
      <w:r w:rsidRPr="00DC0538">
        <w:rPr>
          <w:rStyle w:val="TagStyle"/>
          <w:rtl/>
        </w:rPr>
        <w:t xml:space="preserve"> &lt;&lt; יור &gt;&gt; </w:t>
      </w:r>
      <w:r>
        <w:rPr>
          <w:rtl/>
        </w:rPr>
        <w:t>היו"ר ישראל אייכלר:</w:t>
      </w:r>
      <w:r w:rsidRPr="00DC0538">
        <w:rPr>
          <w:rStyle w:val="TagStyle"/>
          <w:rtl/>
        </w:rPr>
        <w:t xml:space="preserve"> &lt;&lt; יור &gt;&gt;</w:t>
      </w:r>
      <w:r>
        <w:rPr>
          <w:rtl/>
        </w:rPr>
        <w:t xml:space="preserve">   </w:t>
      </w:r>
      <w:bookmarkEnd w:id="18717"/>
    </w:p>
    <w:p w:rsidR="000F25F8" w:rsidRDefault="000F25F8" w:rsidP="00CE6ABA">
      <w:pPr>
        <w:pStyle w:val="KeepWithNext"/>
        <w:rPr>
          <w:rtl/>
        </w:rPr>
      </w:pPr>
    </w:p>
    <w:p w:rsidR="000F25F8" w:rsidRDefault="000F25F8" w:rsidP="00CE6ABA">
      <w:pPr>
        <w:rPr>
          <w:rtl/>
        </w:rPr>
      </w:pPr>
      <w:bookmarkStart w:id="18718" w:name="_ETM_Q42_449000"/>
      <w:bookmarkEnd w:id="18718"/>
      <w:r>
        <w:rPr>
          <w:rFonts w:hint="cs"/>
          <w:rtl/>
        </w:rPr>
        <w:t xml:space="preserve">פשוט שקט. </w:t>
      </w:r>
    </w:p>
    <w:p w:rsidR="000F25F8" w:rsidRDefault="000F25F8" w:rsidP="00CE6ABA">
      <w:pPr>
        <w:rPr>
          <w:rtl/>
        </w:rPr>
      </w:pPr>
    </w:p>
    <w:p w:rsidR="000F25F8" w:rsidRDefault="000F25F8" w:rsidP="00CE6ABA">
      <w:pPr>
        <w:pStyle w:val="-"/>
        <w:keepNext/>
        <w:rPr>
          <w:rtl/>
        </w:rPr>
      </w:pPr>
      <w:bookmarkStart w:id="18719" w:name="ET_speakercontinue_6430_83"/>
      <w:r w:rsidRPr="00DC0538">
        <w:rPr>
          <w:rStyle w:val="TagStyle"/>
          <w:rtl/>
        </w:rPr>
        <w:t xml:space="preserve"> &lt;&lt; דובר_המשך &gt;&gt; </w:t>
      </w:r>
      <w:r>
        <w:rPr>
          <w:rtl/>
        </w:rPr>
        <w:t>שר הבינוי והשיכון יצחק גולדקנופ:</w:t>
      </w:r>
      <w:r w:rsidRPr="00DC0538">
        <w:rPr>
          <w:rStyle w:val="TagStyle"/>
          <w:rtl/>
        </w:rPr>
        <w:t xml:space="preserve"> &lt;&lt; דובר_המשך &gt;&gt;</w:t>
      </w:r>
      <w:r>
        <w:rPr>
          <w:rtl/>
        </w:rPr>
        <w:t xml:space="preserve">   </w:t>
      </w:r>
      <w:bookmarkEnd w:id="18719"/>
    </w:p>
    <w:p w:rsidR="000F25F8" w:rsidRDefault="000F25F8" w:rsidP="00CE6ABA">
      <w:pPr>
        <w:pStyle w:val="KeepWithNext"/>
        <w:rPr>
          <w:rtl/>
        </w:rPr>
      </w:pPr>
    </w:p>
    <w:p w:rsidR="000F25F8" w:rsidRDefault="000F25F8" w:rsidP="00CE6ABA">
      <w:pPr>
        <w:rPr>
          <w:rtl/>
        </w:rPr>
      </w:pPr>
      <w:r>
        <w:rPr>
          <w:rFonts w:hint="cs"/>
          <w:rtl/>
        </w:rPr>
        <w:t xml:space="preserve">בואו ונתאחד בנושא שחבר הכנסת ניסים ואטורי וחבר הכנסת אלי </w:t>
      </w:r>
      <w:bookmarkStart w:id="18720" w:name="_ETM_Q42_459000"/>
      <w:bookmarkEnd w:id="18720"/>
      <w:r>
        <w:rPr>
          <w:rFonts w:hint="cs"/>
          <w:rtl/>
        </w:rPr>
        <w:t xml:space="preserve">דלל העלו כאן, לסייע לחיילים משוחררים ולמצוא להם </w:t>
      </w:r>
      <w:bookmarkStart w:id="18721" w:name="_ETM_Q42_464000"/>
      <w:bookmarkEnd w:id="18721"/>
      <w:r>
        <w:rPr>
          <w:rFonts w:hint="cs"/>
          <w:rtl/>
        </w:rPr>
        <w:t xml:space="preserve">מקום דיור בנגב או בגליל. </w:t>
      </w:r>
    </w:p>
    <w:p w:rsidR="000F25F8" w:rsidRDefault="000F25F8" w:rsidP="00CE6ABA">
      <w:pPr>
        <w:rPr>
          <w:rtl/>
        </w:rPr>
      </w:pPr>
    </w:p>
    <w:p w:rsidR="000F25F8" w:rsidRDefault="000F25F8" w:rsidP="00CE6ABA">
      <w:pPr>
        <w:rPr>
          <w:rtl/>
        </w:rPr>
      </w:pPr>
      <w:bookmarkStart w:id="18722" w:name="_ETM_Q42_234000"/>
      <w:bookmarkStart w:id="18723" w:name="_ETM_Q42_235079"/>
      <w:bookmarkStart w:id="18724" w:name="_ETM_Q42_435269"/>
      <w:bookmarkStart w:id="18725" w:name="_ETM_Q42_467400"/>
      <w:bookmarkStart w:id="18726" w:name="_ETM_Q42_467850"/>
      <w:bookmarkEnd w:id="18722"/>
      <w:bookmarkEnd w:id="18723"/>
      <w:bookmarkEnd w:id="18724"/>
      <w:bookmarkEnd w:id="18725"/>
      <w:bookmarkEnd w:id="18726"/>
      <w:r>
        <w:rPr>
          <w:rtl/>
        </w:rPr>
        <w:t xml:space="preserve">אני </w:t>
      </w:r>
      <w:bookmarkStart w:id="18727" w:name="_ETM_Q42_468029"/>
      <w:bookmarkEnd w:id="18727"/>
      <w:r>
        <w:rPr>
          <w:rtl/>
        </w:rPr>
        <w:t xml:space="preserve">ממשיך </w:t>
      </w:r>
      <w:bookmarkStart w:id="18728" w:name="_ETM_Q42_468570"/>
      <w:bookmarkEnd w:id="18728"/>
      <w:r>
        <w:rPr>
          <w:rFonts w:hint="cs"/>
          <w:rtl/>
        </w:rPr>
        <w:t xml:space="preserve">במקום שבו הפסקתי, </w:t>
      </w:r>
      <w:bookmarkStart w:id="18729" w:name="_ETM_Q42_468839"/>
      <w:bookmarkStart w:id="18730" w:name="_ETM_Q42_469020"/>
      <w:bookmarkStart w:id="18731" w:name="_ETM_Q42_469560"/>
      <w:bookmarkEnd w:id="18729"/>
      <w:bookmarkEnd w:id="18730"/>
      <w:bookmarkEnd w:id="18731"/>
      <w:r>
        <w:rPr>
          <w:rtl/>
        </w:rPr>
        <w:t xml:space="preserve">אבל </w:t>
      </w:r>
      <w:bookmarkStart w:id="18732" w:name="_ETM_Q42_469740"/>
      <w:bookmarkEnd w:id="18732"/>
      <w:r>
        <w:rPr>
          <w:rtl/>
        </w:rPr>
        <w:t xml:space="preserve">אני </w:t>
      </w:r>
      <w:bookmarkStart w:id="18733" w:name="_ETM_Q42_469919"/>
      <w:bookmarkEnd w:id="18733"/>
      <w:r>
        <w:rPr>
          <w:rtl/>
        </w:rPr>
        <w:t xml:space="preserve">לא </w:t>
      </w:r>
      <w:bookmarkStart w:id="18734" w:name="_ETM_Q42_470040"/>
      <w:bookmarkEnd w:id="18734"/>
      <w:r>
        <w:rPr>
          <w:rtl/>
        </w:rPr>
        <w:t xml:space="preserve">מתחיל </w:t>
      </w:r>
      <w:bookmarkStart w:id="18735" w:name="_ETM_Q42_470400"/>
      <w:bookmarkEnd w:id="18735"/>
      <w:r>
        <w:rPr>
          <w:rFonts w:hint="cs"/>
          <w:rtl/>
        </w:rPr>
        <w:t xml:space="preserve">שוב מההתחלה. </w:t>
      </w:r>
      <w:bookmarkStart w:id="18736" w:name="_ETM_Q42_470730"/>
      <w:bookmarkStart w:id="18737" w:name="_ETM_Q42_470820"/>
      <w:bookmarkStart w:id="18738" w:name="_ETM_Q42_472460"/>
      <w:bookmarkEnd w:id="18736"/>
      <w:bookmarkEnd w:id="18737"/>
      <w:bookmarkEnd w:id="18738"/>
      <w:r>
        <w:rPr>
          <w:rFonts w:hint="cs"/>
          <w:rtl/>
        </w:rPr>
        <w:t xml:space="preserve">כמו </w:t>
      </w:r>
      <w:bookmarkStart w:id="18739" w:name="_ETM_Q42_471000"/>
      <w:bookmarkEnd w:id="18739"/>
      <w:r>
        <w:rPr>
          <w:rtl/>
        </w:rPr>
        <w:t>כן</w:t>
      </w:r>
      <w:r>
        <w:rPr>
          <w:rFonts w:hint="cs"/>
          <w:rtl/>
        </w:rPr>
        <w:t>,</w:t>
      </w:r>
      <w:r>
        <w:rPr>
          <w:rtl/>
        </w:rPr>
        <w:t xml:space="preserve"> </w:t>
      </w:r>
      <w:bookmarkStart w:id="18740" w:name="_ETM_Q42_472759"/>
      <w:bookmarkEnd w:id="18740"/>
      <w:r>
        <w:rPr>
          <w:rtl/>
        </w:rPr>
        <w:t xml:space="preserve">יש </w:t>
      </w:r>
      <w:bookmarkStart w:id="18741" w:name="_ETM_Q42_472969"/>
      <w:bookmarkEnd w:id="18741"/>
      <w:r>
        <w:rPr>
          <w:rtl/>
        </w:rPr>
        <w:t xml:space="preserve">לנו </w:t>
      </w:r>
      <w:bookmarkStart w:id="18742" w:name="_ETM_Q42_473270"/>
      <w:bookmarkEnd w:id="18742"/>
      <w:r>
        <w:rPr>
          <w:rtl/>
        </w:rPr>
        <w:t xml:space="preserve">חובה </w:t>
      </w:r>
      <w:bookmarkStart w:id="18743" w:name="_ETM_Q42_474300"/>
      <w:bookmarkEnd w:id="18743"/>
      <w:r>
        <w:rPr>
          <w:rtl/>
        </w:rPr>
        <w:t xml:space="preserve">ליישב </w:t>
      </w:r>
      <w:bookmarkStart w:id="18744" w:name="_ETM_Q42_474930"/>
      <w:bookmarkEnd w:id="18744"/>
      <w:r>
        <w:rPr>
          <w:rtl/>
        </w:rPr>
        <w:t xml:space="preserve">את </w:t>
      </w:r>
      <w:bookmarkStart w:id="18745" w:name="_ETM_Q42_475080"/>
      <w:bookmarkEnd w:id="18745"/>
      <w:r>
        <w:rPr>
          <w:rtl/>
        </w:rPr>
        <w:t xml:space="preserve">אזורי </w:t>
      </w:r>
      <w:bookmarkStart w:id="18746" w:name="_ETM_Q42_475529"/>
      <w:bookmarkEnd w:id="18746"/>
      <w:r>
        <w:rPr>
          <w:rtl/>
        </w:rPr>
        <w:t>הפריפריה</w:t>
      </w:r>
      <w:r>
        <w:rPr>
          <w:rFonts w:hint="cs"/>
          <w:rtl/>
        </w:rPr>
        <w:t>,</w:t>
      </w:r>
      <w:r>
        <w:rPr>
          <w:rtl/>
        </w:rPr>
        <w:t xml:space="preserve"> </w:t>
      </w:r>
      <w:bookmarkStart w:id="18747" w:name="_ETM_Q42_476370"/>
      <w:bookmarkEnd w:id="18747"/>
      <w:r>
        <w:rPr>
          <w:rtl/>
        </w:rPr>
        <w:t xml:space="preserve">הנגב </w:t>
      </w:r>
      <w:bookmarkStart w:id="18748" w:name="_ETM_Q42_476879"/>
      <w:bookmarkEnd w:id="18748"/>
      <w:r>
        <w:rPr>
          <w:rtl/>
        </w:rPr>
        <w:t>והגליל</w:t>
      </w:r>
      <w:r>
        <w:rPr>
          <w:rFonts w:hint="cs"/>
          <w:rtl/>
        </w:rPr>
        <w:t>,</w:t>
      </w:r>
      <w:r>
        <w:rPr>
          <w:rtl/>
        </w:rPr>
        <w:t xml:space="preserve"> </w:t>
      </w:r>
      <w:bookmarkStart w:id="18749" w:name="_ETM_Q42_478180"/>
      <w:bookmarkEnd w:id="18749"/>
      <w:r>
        <w:rPr>
          <w:rtl/>
        </w:rPr>
        <w:t xml:space="preserve">ובפרט </w:t>
      </w:r>
      <w:bookmarkStart w:id="18750" w:name="_ETM_Q42_478870"/>
      <w:bookmarkEnd w:id="18750"/>
      <w:r>
        <w:rPr>
          <w:rtl/>
        </w:rPr>
        <w:t xml:space="preserve">אותם </w:t>
      </w:r>
      <w:bookmarkStart w:id="18751" w:name="_ETM_Q42_479350"/>
      <w:bookmarkEnd w:id="18751"/>
      <w:r>
        <w:rPr>
          <w:rtl/>
        </w:rPr>
        <w:t xml:space="preserve">אזורים </w:t>
      </w:r>
      <w:bookmarkStart w:id="18752" w:name="_ETM_Q42_479920"/>
      <w:bookmarkEnd w:id="18752"/>
      <w:r>
        <w:rPr>
          <w:rtl/>
        </w:rPr>
        <w:t xml:space="preserve">המוגדרים </w:t>
      </w:r>
      <w:bookmarkStart w:id="18753" w:name="_ETM_Q42_480580"/>
      <w:bookmarkEnd w:id="18753"/>
      <w:r>
        <w:rPr>
          <w:rtl/>
        </w:rPr>
        <w:t xml:space="preserve">כעדיפות </w:t>
      </w:r>
      <w:bookmarkStart w:id="18754" w:name="_ETM_Q42_480000"/>
      <w:bookmarkEnd w:id="18754"/>
      <w:r>
        <w:rPr>
          <w:rFonts w:hint="cs"/>
          <w:rtl/>
        </w:rPr>
        <w:t xml:space="preserve">לאומית. </w:t>
      </w:r>
      <w:bookmarkStart w:id="18755" w:name="_ETM_Q42_480539"/>
      <w:bookmarkStart w:id="18756" w:name="_ETM_Q42_481199"/>
      <w:bookmarkStart w:id="18757" w:name="_ETM_Q42_481920"/>
      <w:bookmarkStart w:id="18758" w:name="_ETM_Q42_483650"/>
      <w:bookmarkEnd w:id="18755"/>
      <w:bookmarkEnd w:id="18756"/>
      <w:bookmarkEnd w:id="18757"/>
      <w:bookmarkEnd w:id="18758"/>
    </w:p>
    <w:p w:rsidR="000F25F8" w:rsidRDefault="000F25F8" w:rsidP="00CE6ABA">
      <w:pPr>
        <w:rPr>
          <w:rtl/>
        </w:rPr>
      </w:pPr>
    </w:p>
    <w:p w:rsidR="000F25F8" w:rsidRDefault="000F25F8" w:rsidP="00186534">
      <w:pPr>
        <w:rPr>
          <w:rtl/>
        </w:rPr>
      </w:pPr>
      <w:bookmarkStart w:id="18759" w:name="_ETM_Q42_482000"/>
      <w:bookmarkEnd w:id="18759"/>
      <w:r>
        <w:rPr>
          <w:rtl/>
        </w:rPr>
        <w:t xml:space="preserve">כשר </w:t>
      </w:r>
      <w:bookmarkStart w:id="18760" w:name="_ETM_Q42_484220"/>
      <w:bookmarkEnd w:id="18760"/>
      <w:r>
        <w:rPr>
          <w:rtl/>
        </w:rPr>
        <w:t xml:space="preserve">הבינוי </w:t>
      </w:r>
      <w:bookmarkStart w:id="18761" w:name="_ETM_Q42_484670"/>
      <w:bookmarkEnd w:id="18761"/>
      <w:r>
        <w:rPr>
          <w:rtl/>
        </w:rPr>
        <w:t xml:space="preserve">והשיכון </w:t>
      </w:r>
      <w:bookmarkStart w:id="18762" w:name="_ETM_Q42_486080"/>
      <w:bookmarkEnd w:id="18762"/>
      <w:r>
        <w:rPr>
          <w:rFonts w:hint="cs"/>
          <w:rtl/>
        </w:rPr>
        <w:t xml:space="preserve">וכיושב-ראש רמ"י, רשות מקרקעי ישראל, </w:t>
      </w:r>
      <w:bookmarkStart w:id="18763" w:name="_ETM_Q42_486620"/>
      <w:bookmarkStart w:id="18764" w:name="_ETM_Q42_486920"/>
      <w:bookmarkStart w:id="18765" w:name="_ETM_Q42_488639"/>
      <w:bookmarkStart w:id="18766" w:name="_ETM_Q42_489709"/>
      <w:bookmarkStart w:id="18767" w:name="_ETM_Q42_490219"/>
      <w:bookmarkStart w:id="18768" w:name="_ETM_Q42_490849"/>
      <w:bookmarkStart w:id="18769" w:name="_ETM_Q42_491450"/>
      <w:bookmarkStart w:id="18770" w:name="_ETM_Q42_491990"/>
      <w:bookmarkStart w:id="18771" w:name="_ETM_Q42_492080"/>
      <w:bookmarkStart w:id="18772" w:name="_ETM_Q42_492679"/>
      <w:bookmarkEnd w:id="18763"/>
      <w:bookmarkEnd w:id="18764"/>
      <w:bookmarkEnd w:id="18765"/>
      <w:bookmarkEnd w:id="18766"/>
      <w:bookmarkEnd w:id="18767"/>
      <w:bookmarkEnd w:id="18768"/>
      <w:bookmarkEnd w:id="18769"/>
      <w:bookmarkEnd w:id="18770"/>
      <w:bookmarkEnd w:id="18771"/>
      <w:bookmarkEnd w:id="18772"/>
      <w:r>
        <w:rPr>
          <w:rFonts w:hint="cs"/>
          <w:rtl/>
        </w:rPr>
        <w:t xml:space="preserve">אני תומך </w:t>
      </w:r>
      <w:r>
        <w:rPr>
          <w:rtl/>
        </w:rPr>
        <w:t xml:space="preserve">בהנחת </w:t>
      </w:r>
      <w:bookmarkStart w:id="18773" w:name="_ETM_Q42_493279"/>
      <w:bookmarkEnd w:id="18773"/>
      <w:r>
        <w:rPr>
          <w:rtl/>
        </w:rPr>
        <w:t xml:space="preserve">היסוד </w:t>
      </w:r>
      <w:bookmarkStart w:id="18774" w:name="_ETM_Q42_493609"/>
      <w:bookmarkEnd w:id="18774"/>
      <w:r>
        <w:rPr>
          <w:rtl/>
        </w:rPr>
        <w:t xml:space="preserve">של </w:t>
      </w:r>
      <w:bookmarkStart w:id="18775" w:name="_ETM_Q42_493789"/>
      <w:bookmarkEnd w:id="18775"/>
      <w:r>
        <w:rPr>
          <w:rtl/>
        </w:rPr>
        <w:t xml:space="preserve">הצעת </w:t>
      </w:r>
      <w:bookmarkStart w:id="18776" w:name="_ETM_Q42_494240"/>
      <w:bookmarkEnd w:id="18776"/>
      <w:r>
        <w:rPr>
          <w:rtl/>
        </w:rPr>
        <w:t xml:space="preserve">החוק </w:t>
      </w:r>
      <w:bookmarkStart w:id="18777" w:name="_ETM_Q42_494539"/>
      <w:bookmarkEnd w:id="18777"/>
      <w:r>
        <w:rPr>
          <w:rtl/>
        </w:rPr>
        <w:t>הזו</w:t>
      </w:r>
      <w:r>
        <w:rPr>
          <w:rFonts w:hint="cs"/>
          <w:rtl/>
        </w:rPr>
        <w:t xml:space="preserve"> </w:t>
      </w:r>
      <w:bookmarkStart w:id="18778" w:name="_ETM_Q42_493000"/>
      <w:bookmarkEnd w:id="18778"/>
      <w:r>
        <w:rPr>
          <w:rFonts w:hint="cs"/>
          <w:rtl/>
        </w:rPr>
        <w:t xml:space="preserve">ומדגיש </w:t>
      </w:r>
      <w:bookmarkStart w:id="18779" w:name="_ETM_Q42_495520"/>
      <w:bookmarkStart w:id="18780" w:name="_ETM_Q42_495990"/>
      <w:bookmarkStart w:id="18781" w:name="_ETM_Q42_496199"/>
      <w:bookmarkEnd w:id="18779"/>
      <w:bookmarkEnd w:id="18780"/>
      <w:bookmarkEnd w:id="18781"/>
      <w:r>
        <w:rPr>
          <w:rtl/>
        </w:rPr>
        <w:t xml:space="preserve">כי </w:t>
      </w:r>
      <w:bookmarkStart w:id="18782" w:name="_ETM_Q42_496350"/>
      <w:bookmarkEnd w:id="18782"/>
      <w:r>
        <w:rPr>
          <w:rtl/>
        </w:rPr>
        <w:t xml:space="preserve">משרד </w:t>
      </w:r>
      <w:bookmarkStart w:id="18783" w:name="_ETM_Q42_496860"/>
      <w:bookmarkEnd w:id="18783"/>
      <w:r>
        <w:rPr>
          <w:rtl/>
        </w:rPr>
        <w:t xml:space="preserve">הבינוי </w:t>
      </w:r>
      <w:bookmarkStart w:id="18784" w:name="_ETM_Q42_497400"/>
      <w:bookmarkEnd w:id="18784"/>
      <w:r>
        <w:rPr>
          <w:rtl/>
        </w:rPr>
        <w:t xml:space="preserve">והשיכון </w:t>
      </w:r>
      <w:bookmarkStart w:id="18785" w:name="_ETM_Q42_498089"/>
      <w:bookmarkEnd w:id="18785"/>
      <w:r>
        <w:rPr>
          <w:rtl/>
        </w:rPr>
        <w:t>ב</w:t>
      </w:r>
      <w:r>
        <w:rPr>
          <w:rFonts w:hint="cs"/>
          <w:rtl/>
        </w:rPr>
        <w:t>הובלתי</w:t>
      </w:r>
      <w:bookmarkStart w:id="18786" w:name="_ETM_Q42_498270"/>
      <w:bookmarkEnd w:id="18786"/>
      <w:r>
        <w:rPr>
          <w:rtl/>
        </w:rPr>
        <w:t xml:space="preserve"> </w:t>
      </w:r>
      <w:bookmarkStart w:id="18787" w:name="_ETM_Q42_499300"/>
      <w:bookmarkEnd w:id="18787"/>
      <w:r>
        <w:rPr>
          <w:rtl/>
        </w:rPr>
        <w:t xml:space="preserve">מקדם </w:t>
      </w:r>
      <w:bookmarkStart w:id="18788" w:name="_ETM_Q42_500140"/>
      <w:bookmarkEnd w:id="18788"/>
      <w:r>
        <w:rPr>
          <w:rtl/>
        </w:rPr>
        <w:t xml:space="preserve">תוכנית </w:t>
      </w:r>
      <w:bookmarkStart w:id="18789" w:name="_ETM_Q42_500890"/>
      <w:bookmarkEnd w:id="18789"/>
      <w:r>
        <w:rPr>
          <w:rtl/>
        </w:rPr>
        <w:t xml:space="preserve">כוללת </w:t>
      </w:r>
      <w:bookmarkStart w:id="18790" w:name="_ETM_Q42_501490"/>
      <w:bookmarkEnd w:id="18790"/>
      <w:r>
        <w:rPr>
          <w:rtl/>
        </w:rPr>
        <w:t xml:space="preserve">לקידום </w:t>
      </w:r>
      <w:bookmarkStart w:id="18791" w:name="_ETM_Q42_502060"/>
      <w:bookmarkEnd w:id="18791"/>
      <w:r>
        <w:rPr>
          <w:rtl/>
        </w:rPr>
        <w:t xml:space="preserve">הנגב </w:t>
      </w:r>
      <w:bookmarkStart w:id="18792" w:name="_ETM_Q42_502630"/>
      <w:bookmarkEnd w:id="18792"/>
      <w:r>
        <w:rPr>
          <w:rtl/>
        </w:rPr>
        <w:t>והגליל</w:t>
      </w:r>
      <w:r>
        <w:rPr>
          <w:rFonts w:hint="cs"/>
          <w:rtl/>
        </w:rPr>
        <w:t>.</w:t>
      </w:r>
      <w:r>
        <w:rPr>
          <w:rtl/>
        </w:rPr>
        <w:t xml:space="preserve"> </w:t>
      </w:r>
      <w:bookmarkStart w:id="18793" w:name="_ETM_Q42_504099"/>
      <w:bookmarkEnd w:id="18793"/>
      <w:r>
        <w:rPr>
          <w:rtl/>
        </w:rPr>
        <w:t xml:space="preserve">התוכנית </w:t>
      </w:r>
      <w:bookmarkStart w:id="18794" w:name="_ETM_Q42_504849"/>
      <w:bookmarkEnd w:id="18794"/>
      <w:r>
        <w:rPr>
          <w:rtl/>
        </w:rPr>
        <w:t xml:space="preserve">כוללת </w:t>
      </w:r>
      <w:bookmarkStart w:id="18795" w:name="_ETM_Q42_505359"/>
      <w:bookmarkEnd w:id="18795"/>
      <w:r>
        <w:rPr>
          <w:rtl/>
        </w:rPr>
        <w:t xml:space="preserve">מרכיבים </w:t>
      </w:r>
      <w:bookmarkStart w:id="18796" w:name="_ETM_Q42_505929"/>
      <w:bookmarkEnd w:id="18796"/>
      <w:r>
        <w:rPr>
          <w:rtl/>
        </w:rPr>
        <w:t xml:space="preserve">רבים </w:t>
      </w:r>
      <w:bookmarkStart w:id="18797" w:name="_ETM_Q42_506890"/>
      <w:bookmarkEnd w:id="18797"/>
      <w:r>
        <w:rPr>
          <w:rtl/>
        </w:rPr>
        <w:t xml:space="preserve">וביניהם </w:t>
      </w:r>
      <w:bookmarkStart w:id="18798" w:name="_ETM_Q42_507640"/>
      <w:bookmarkEnd w:id="18798"/>
      <w:r>
        <w:rPr>
          <w:rtl/>
        </w:rPr>
        <w:t xml:space="preserve">מתן </w:t>
      </w:r>
      <w:bookmarkStart w:id="18799" w:name="_ETM_Q42_508119"/>
      <w:bookmarkEnd w:id="18799"/>
      <w:r>
        <w:rPr>
          <w:rtl/>
        </w:rPr>
        <w:t xml:space="preserve">הנחות </w:t>
      </w:r>
      <w:bookmarkStart w:id="18800" w:name="_ETM_Q42_508689"/>
      <w:bookmarkEnd w:id="18800"/>
      <w:r>
        <w:rPr>
          <w:rtl/>
        </w:rPr>
        <w:t>בקר</w:t>
      </w:r>
      <w:r>
        <w:rPr>
          <w:rFonts w:hint="cs"/>
          <w:rtl/>
        </w:rPr>
        <w:t>קע</w:t>
      </w:r>
      <w:r>
        <w:rPr>
          <w:rtl/>
        </w:rPr>
        <w:t xml:space="preserve"> </w:t>
      </w:r>
      <w:bookmarkStart w:id="18801" w:name="_ETM_Q42_509199"/>
      <w:bookmarkEnd w:id="18801"/>
      <w:r>
        <w:rPr>
          <w:rFonts w:hint="cs"/>
          <w:rtl/>
        </w:rPr>
        <w:t>ע</w:t>
      </w:r>
      <w:r>
        <w:rPr>
          <w:rtl/>
        </w:rPr>
        <w:t>ל</w:t>
      </w:r>
      <w:r>
        <w:rPr>
          <w:rFonts w:hint="cs"/>
          <w:rtl/>
        </w:rPr>
        <w:t xml:space="preserve"> </w:t>
      </w:r>
      <w:r>
        <w:rPr>
          <w:rtl/>
        </w:rPr>
        <w:t xml:space="preserve">מנת </w:t>
      </w:r>
      <w:bookmarkStart w:id="18802" w:name="_ETM_Q42_509890"/>
      <w:bookmarkEnd w:id="18802"/>
      <w:r>
        <w:rPr>
          <w:rtl/>
        </w:rPr>
        <w:t xml:space="preserve">למשוך </w:t>
      </w:r>
      <w:bookmarkStart w:id="18803" w:name="_ETM_Q42_510850"/>
      <w:bookmarkEnd w:id="18803"/>
      <w:r>
        <w:rPr>
          <w:rtl/>
        </w:rPr>
        <w:t xml:space="preserve">אוכלוסייה </w:t>
      </w:r>
      <w:bookmarkStart w:id="18804" w:name="_ETM_Q42_511779"/>
      <w:bookmarkEnd w:id="18804"/>
      <w:r>
        <w:rPr>
          <w:rtl/>
        </w:rPr>
        <w:t xml:space="preserve">צעירה </w:t>
      </w:r>
      <w:bookmarkStart w:id="18805" w:name="_ETM_Q42_512380"/>
      <w:bookmarkEnd w:id="18805"/>
      <w:r>
        <w:rPr>
          <w:rtl/>
        </w:rPr>
        <w:t xml:space="preserve">לאזורים </w:t>
      </w:r>
      <w:bookmarkStart w:id="18806" w:name="_ETM_Q42_512920"/>
      <w:bookmarkEnd w:id="18806"/>
      <w:r>
        <w:rPr>
          <w:rtl/>
        </w:rPr>
        <w:t>אלו</w:t>
      </w:r>
      <w:r>
        <w:rPr>
          <w:rFonts w:hint="cs"/>
          <w:rtl/>
        </w:rPr>
        <w:t xml:space="preserve">. </w:t>
      </w:r>
      <w:bookmarkStart w:id="18807" w:name="_ETM_Q42_513000"/>
      <w:bookmarkStart w:id="18808" w:name="_ETM_Q42_513760"/>
      <w:bookmarkEnd w:id="18807"/>
      <w:bookmarkEnd w:id="18808"/>
      <w:r>
        <w:rPr>
          <w:rtl/>
        </w:rPr>
        <w:t xml:space="preserve">במסגרת </w:t>
      </w:r>
      <w:bookmarkStart w:id="18809" w:name="_ETM_Q42_514510"/>
      <w:bookmarkEnd w:id="18809"/>
      <w:r>
        <w:rPr>
          <w:rtl/>
        </w:rPr>
        <w:t xml:space="preserve">התוכנית </w:t>
      </w:r>
      <w:bookmarkStart w:id="18810" w:name="_ETM_Q42_515170"/>
      <w:bookmarkEnd w:id="18810"/>
      <w:r>
        <w:rPr>
          <w:rtl/>
        </w:rPr>
        <w:t xml:space="preserve">אנחנו </w:t>
      </w:r>
      <w:bookmarkStart w:id="18811" w:name="_ETM_Q42_515500"/>
      <w:bookmarkEnd w:id="18811"/>
      <w:r>
        <w:rPr>
          <w:rtl/>
        </w:rPr>
        <w:t xml:space="preserve">נותנים </w:t>
      </w:r>
      <w:bookmarkStart w:id="18812" w:name="_ETM_Q42_516430"/>
      <w:bookmarkEnd w:id="18812"/>
      <w:r>
        <w:rPr>
          <w:rtl/>
        </w:rPr>
        <w:t xml:space="preserve">את </w:t>
      </w:r>
      <w:bookmarkStart w:id="18813" w:name="_ETM_Q42_516670"/>
      <w:bookmarkEnd w:id="18813"/>
      <w:r>
        <w:rPr>
          <w:rtl/>
        </w:rPr>
        <w:t xml:space="preserve">הדעת </w:t>
      </w:r>
      <w:bookmarkStart w:id="18814" w:name="_ETM_Q42_517239"/>
      <w:bookmarkEnd w:id="18814"/>
      <w:r>
        <w:rPr>
          <w:rFonts w:hint="cs"/>
          <w:rtl/>
        </w:rPr>
        <w:t xml:space="preserve">בפרט </w:t>
      </w:r>
      <w:r>
        <w:rPr>
          <w:rtl/>
        </w:rPr>
        <w:t xml:space="preserve">על </w:t>
      </w:r>
      <w:bookmarkStart w:id="18815" w:name="_ETM_Q42_517390"/>
      <w:bookmarkEnd w:id="18815"/>
      <w:r>
        <w:rPr>
          <w:rtl/>
        </w:rPr>
        <w:t xml:space="preserve">הנושא </w:t>
      </w:r>
      <w:bookmarkStart w:id="18816" w:name="_ETM_Q42_517960"/>
      <w:bookmarkStart w:id="18817" w:name="_ETM_Q42_519100"/>
      <w:bookmarkEnd w:id="18816"/>
      <w:bookmarkEnd w:id="18817"/>
      <w:r>
        <w:rPr>
          <w:rtl/>
        </w:rPr>
        <w:t xml:space="preserve">של </w:t>
      </w:r>
      <w:bookmarkStart w:id="18818" w:name="_ETM_Q42_519339"/>
      <w:bookmarkEnd w:id="18818"/>
      <w:r>
        <w:rPr>
          <w:rtl/>
        </w:rPr>
        <w:t xml:space="preserve">תמיכה </w:t>
      </w:r>
      <w:bookmarkStart w:id="18819" w:name="_ETM_Q42_519820"/>
      <w:bookmarkEnd w:id="18819"/>
      <w:r>
        <w:rPr>
          <w:rtl/>
        </w:rPr>
        <w:t xml:space="preserve">בחיילים </w:t>
      </w:r>
      <w:bookmarkStart w:id="18820" w:name="_ETM_Q42_520450"/>
      <w:bookmarkEnd w:id="18820"/>
      <w:r>
        <w:rPr>
          <w:rtl/>
        </w:rPr>
        <w:t>משוחררים</w:t>
      </w:r>
      <w:r>
        <w:rPr>
          <w:rFonts w:hint="cs"/>
          <w:rtl/>
        </w:rPr>
        <w:t>.</w:t>
      </w:r>
    </w:p>
    <w:p w:rsidR="000F25F8" w:rsidRDefault="000F25F8" w:rsidP="00CE6ABA">
      <w:pPr>
        <w:rPr>
          <w:rtl/>
        </w:rPr>
      </w:pPr>
    </w:p>
    <w:p w:rsidR="000F25F8" w:rsidRDefault="000F25F8" w:rsidP="00CE6ABA">
      <w:pPr>
        <w:rPr>
          <w:rtl/>
        </w:rPr>
      </w:pPr>
      <w:bookmarkStart w:id="18821" w:name="_ETM_Q42_522000"/>
      <w:bookmarkStart w:id="18822" w:name="_ETM_Q42_522020"/>
      <w:bookmarkEnd w:id="18821"/>
      <w:bookmarkEnd w:id="18822"/>
      <w:r>
        <w:rPr>
          <w:rtl/>
        </w:rPr>
        <w:lastRenderedPageBreak/>
        <w:t>רבותיי</w:t>
      </w:r>
      <w:r>
        <w:rPr>
          <w:rFonts w:hint="cs"/>
          <w:rtl/>
        </w:rPr>
        <w:t>,</w:t>
      </w:r>
      <w:r>
        <w:rPr>
          <w:rtl/>
        </w:rPr>
        <w:t xml:space="preserve"> </w:t>
      </w:r>
      <w:bookmarkStart w:id="18823" w:name="_ETM_Q42_522680"/>
      <w:bookmarkEnd w:id="18823"/>
      <w:r>
        <w:rPr>
          <w:rtl/>
        </w:rPr>
        <w:t>כ</w:t>
      </w:r>
      <w:r>
        <w:rPr>
          <w:rFonts w:hint="cs"/>
          <w:rtl/>
        </w:rPr>
        <w:t>א</w:t>
      </w:r>
      <w:r>
        <w:rPr>
          <w:rtl/>
        </w:rPr>
        <w:t xml:space="preserve">ן </w:t>
      </w:r>
      <w:bookmarkStart w:id="18824" w:name="_ETM_Q42_523010"/>
      <w:bookmarkEnd w:id="18824"/>
      <w:r>
        <w:rPr>
          <w:rtl/>
        </w:rPr>
        <w:t xml:space="preserve">אני </w:t>
      </w:r>
      <w:bookmarkStart w:id="18825" w:name="_ETM_Q42_523220"/>
      <w:bookmarkEnd w:id="18825"/>
      <w:r>
        <w:rPr>
          <w:rtl/>
        </w:rPr>
        <w:t xml:space="preserve">חייב </w:t>
      </w:r>
      <w:bookmarkStart w:id="18826" w:name="_ETM_Q42_523760"/>
      <w:bookmarkEnd w:id="18826"/>
      <w:r>
        <w:rPr>
          <w:rtl/>
        </w:rPr>
        <w:t xml:space="preserve">להמשיך </w:t>
      </w:r>
      <w:bookmarkStart w:id="18827" w:name="_ETM_Q42_524390"/>
      <w:bookmarkEnd w:id="18827"/>
      <w:r>
        <w:rPr>
          <w:rtl/>
        </w:rPr>
        <w:t xml:space="preserve">עוד </w:t>
      </w:r>
      <w:bookmarkStart w:id="18828" w:name="_ETM_Q42_524690"/>
      <w:bookmarkEnd w:id="18828"/>
      <w:r>
        <w:rPr>
          <w:rtl/>
        </w:rPr>
        <w:t xml:space="preserve">קטע </w:t>
      </w:r>
      <w:bookmarkStart w:id="18829" w:name="_ETM_Q42_525050"/>
      <w:bookmarkEnd w:id="18829"/>
      <w:r>
        <w:rPr>
          <w:rtl/>
        </w:rPr>
        <w:t>קטן</w:t>
      </w:r>
      <w:r>
        <w:rPr>
          <w:rFonts w:hint="cs"/>
          <w:rtl/>
        </w:rPr>
        <w:t>:</w:t>
      </w:r>
      <w:r>
        <w:rPr>
          <w:rtl/>
        </w:rPr>
        <w:t xml:space="preserve"> </w:t>
      </w:r>
      <w:bookmarkStart w:id="18830" w:name="_ETM_Q42_526120"/>
      <w:bookmarkEnd w:id="18830"/>
      <w:r>
        <w:rPr>
          <w:rtl/>
        </w:rPr>
        <w:t xml:space="preserve">לגבי </w:t>
      </w:r>
      <w:bookmarkStart w:id="18831" w:name="_ETM_Q42_526899"/>
      <w:bookmarkEnd w:id="18831"/>
      <w:r>
        <w:rPr>
          <w:rtl/>
        </w:rPr>
        <w:t xml:space="preserve">אלה </w:t>
      </w:r>
      <w:bookmarkStart w:id="18832" w:name="_ETM_Q42_527350"/>
      <w:bookmarkEnd w:id="18832"/>
      <w:r>
        <w:rPr>
          <w:rtl/>
        </w:rPr>
        <w:t xml:space="preserve">שבאים </w:t>
      </w:r>
      <w:bookmarkStart w:id="18833" w:name="_ETM_Q42_527859"/>
      <w:bookmarkEnd w:id="18833"/>
      <w:r>
        <w:rPr>
          <w:rtl/>
        </w:rPr>
        <w:t xml:space="preserve">לדבר </w:t>
      </w:r>
      <w:bookmarkStart w:id="18834" w:name="_ETM_Q42_528399"/>
      <w:bookmarkEnd w:id="18834"/>
      <w:r>
        <w:rPr>
          <w:rtl/>
        </w:rPr>
        <w:t>א</w:t>
      </w:r>
      <w:r>
        <w:rPr>
          <w:rFonts w:hint="cs"/>
          <w:rtl/>
        </w:rPr>
        <w:t>י</w:t>
      </w:r>
      <w:r>
        <w:rPr>
          <w:rtl/>
        </w:rPr>
        <w:t xml:space="preserve">תי </w:t>
      </w:r>
      <w:bookmarkStart w:id="18835" w:name="_ETM_Q42_528670"/>
      <w:bookmarkEnd w:id="18835"/>
      <w:r>
        <w:rPr>
          <w:rtl/>
        </w:rPr>
        <w:t xml:space="preserve">על </w:t>
      </w:r>
      <w:bookmarkStart w:id="18836" w:name="_ETM_Q42_528819"/>
      <w:bookmarkEnd w:id="18836"/>
      <w:r>
        <w:rPr>
          <w:rtl/>
        </w:rPr>
        <w:t xml:space="preserve">הנושא </w:t>
      </w:r>
      <w:bookmarkStart w:id="18837" w:name="_ETM_Q42_529269"/>
      <w:bookmarkEnd w:id="18837"/>
      <w:r>
        <w:rPr>
          <w:rtl/>
        </w:rPr>
        <w:t xml:space="preserve">של </w:t>
      </w:r>
      <w:bookmarkStart w:id="18838" w:name="_ETM_Q42_529479"/>
      <w:bookmarkEnd w:id="18838"/>
      <w:r>
        <w:rPr>
          <w:rtl/>
        </w:rPr>
        <w:t xml:space="preserve">הדיור </w:t>
      </w:r>
      <w:bookmarkStart w:id="18839" w:name="_ETM_Q42_529899"/>
      <w:bookmarkEnd w:id="18839"/>
      <w:r>
        <w:rPr>
          <w:rtl/>
        </w:rPr>
        <w:t>הציבורי</w:t>
      </w:r>
      <w:r>
        <w:rPr>
          <w:rFonts w:hint="cs"/>
          <w:rtl/>
        </w:rPr>
        <w:t>,</w:t>
      </w:r>
      <w:r>
        <w:rPr>
          <w:rtl/>
        </w:rPr>
        <w:t xml:space="preserve"> </w:t>
      </w:r>
      <w:bookmarkStart w:id="18840" w:name="_ETM_Q42_531850"/>
      <w:bookmarkEnd w:id="18840"/>
      <w:r>
        <w:rPr>
          <w:rtl/>
        </w:rPr>
        <w:t xml:space="preserve">שחוקק </w:t>
      </w:r>
      <w:bookmarkStart w:id="18841" w:name="_ETM_Q42_532570"/>
      <w:bookmarkEnd w:id="18841"/>
      <w:r>
        <w:rPr>
          <w:rtl/>
        </w:rPr>
        <w:t>בשעתו</w:t>
      </w:r>
      <w:r>
        <w:rPr>
          <w:rFonts w:hint="cs"/>
          <w:rtl/>
        </w:rPr>
        <w:t xml:space="preserve"> על ידי </w:t>
      </w:r>
      <w:bookmarkStart w:id="18842" w:name="_ETM_Q42_533170"/>
      <w:bookmarkStart w:id="18843" w:name="_ETM_Q42_533649"/>
      <w:bookmarkEnd w:id="18842"/>
      <w:bookmarkEnd w:id="18843"/>
      <w:r>
        <w:rPr>
          <w:rtl/>
        </w:rPr>
        <w:t xml:space="preserve">רן </w:t>
      </w:r>
      <w:bookmarkStart w:id="18844" w:name="_ETM_Q42_533949"/>
      <w:bookmarkEnd w:id="18844"/>
      <w:r>
        <w:rPr>
          <w:rtl/>
        </w:rPr>
        <w:t xml:space="preserve">כהן </w:t>
      </w:r>
      <w:bookmarkStart w:id="18845" w:name="_ETM_Q42_534610"/>
      <w:bookmarkEnd w:id="18845"/>
      <w:r>
        <w:rPr>
          <w:rFonts w:hint="cs"/>
          <w:rtl/>
        </w:rPr>
        <w:t>ו</w:t>
      </w:r>
      <w:r>
        <w:rPr>
          <w:rtl/>
        </w:rPr>
        <w:t xml:space="preserve">פג </w:t>
      </w:r>
      <w:bookmarkStart w:id="18846" w:name="_ETM_Q42_534969"/>
      <w:bookmarkEnd w:id="18846"/>
      <w:r>
        <w:rPr>
          <w:rtl/>
        </w:rPr>
        <w:t xml:space="preserve">תוקפו </w:t>
      </w:r>
      <w:bookmarkStart w:id="18847" w:name="_ETM_Q42_536289"/>
      <w:bookmarkEnd w:id="18847"/>
      <w:r>
        <w:rPr>
          <w:rFonts w:hint="cs"/>
          <w:rtl/>
        </w:rPr>
        <w:t xml:space="preserve">ב-15 בפברואר – </w:t>
      </w:r>
      <w:bookmarkStart w:id="18848" w:name="_ETM_Q42_537000"/>
      <w:bookmarkStart w:id="18849" w:name="_ETM_Q42_537039"/>
      <w:bookmarkStart w:id="18850" w:name="_ETM_Q42_538120"/>
      <w:bookmarkStart w:id="18851" w:name="_ETM_Q42_539839"/>
      <w:bookmarkStart w:id="18852" w:name="_ETM_Q42_540079"/>
      <w:bookmarkEnd w:id="18848"/>
      <w:bookmarkEnd w:id="18849"/>
      <w:bookmarkEnd w:id="18850"/>
      <w:bookmarkEnd w:id="18851"/>
      <w:bookmarkEnd w:id="18852"/>
      <w:r>
        <w:rPr>
          <w:rtl/>
        </w:rPr>
        <w:t xml:space="preserve">פג </w:t>
      </w:r>
      <w:bookmarkStart w:id="18853" w:name="_ETM_Q42_540469"/>
      <w:bookmarkEnd w:id="18853"/>
      <w:r>
        <w:rPr>
          <w:rtl/>
        </w:rPr>
        <w:t xml:space="preserve">תוקפו </w:t>
      </w:r>
      <w:bookmarkStart w:id="18854" w:name="_ETM_Q42_541039"/>
      <w:bookmarkEnd w:id="18854"/>
      <w:r>
        <w:rPr>
          <w:rtl/>
        </w:rPr>
        <w:t xml:space="preserve">והחוק </w:t>
      </w:r>
      <w:bookmarkStart w:id="18855" w:name="_ETM_Q42_541519"/>
      <w:bookmarkEnd w:id="18855"/>
      <w:r>
        <w:rPr>
          <w:rtl/>
        </w:rPr>
        <w:t xml:space="preserve">הזה </w:t>
      </w:r>
      <w:bookmarkStart w:id="18856" w:name="_ETM_Q42_542089"/>
      <w:bookmarkEnd w:id="18856"/>
      <w:r>
        <w:rPr>
          <w:rtl/>
        </w:rPr>
        <w:t>בוטל</w:t>
      </w:r>
      <w:r>
        <w:rPr>
          <w:rFonts w:hint="cs"/>
          <w:rtl/>
        </w:rPr>
        <w:t>.</w:t>
      </w:r>
      <w:r>
        <w:rPr>
          <w:rtl/>
        </w:rPr>
        <w:t xml:space="preserve"> </w:t>
      </w:r>
      <w:bookmarkStart w:id="18857" w:name="_ETM_Q42_543540"/>
      <w:bookmarkEnd w:id="18857"/>
      <w:r>
        <w:rPr>
          <w:rtl/>
        </w:rPr>
        <w:t>ליבי</w:t>
      </w:r>
      <w:bookmarkStart w:id="18858" w:name="_ETM_Q42_543989"/>
      <w:bookmarkEnd w:id="18858"/>
      <w:r>
        <w:rPr>
          <w:rFonts w:hint="cs"/>
          <w:rtl/>
        </w:rPr>
        <w:t>-</w:t>
      </w:r>
      <w:r>
        <w:rPr>
          <w:rtl/>
        </w:rPr>
        <w:t>ל</w:t>
      </w:r>
      <w:r>
        <w:rPr>
          <w:rFonts w:hint="cs"/>
          <w:rtl/>
        </w:rPr>
        <w:t>י</w:t>
      </w:r>
      <w:r>
        <w:rPr>
          <w:rtl/>
        </w:rPr>
        <w:t xml:space="preserve">בי </w:t>
      </w:r>
      <w:bookmarkStart w:id="18859" w:name="_ETM_Q42_545220"/>
      <w:bookmarkEnd w:id="18859"/>
      <w:r>
        <w:rPr>
          <w:rtl/>
        </w:rPr>
        <w:t xml:space="preserve">עם </w:t>
      </w:r>
      <w:bookmarkStart w:id="18860" w:name="_ETM_Q42_545520"/>
      <w:bookmarkEnd w:id="18860"/>
      <w:r>
        <w:rPr>
          <w:rtl/>
        </w:rPr>
        <w:t xml:space="preserve">אלה </w:t>
      </w:r>
      <w:bookmarkStart w:id="18861" w:name="_ETM_Q42_546240"/>
      <w:bookmarkEnd w:id="18861"/>
      <w:r>
        <w:rPr>
          <w:rtl/>
        </w:rPr>
        <w:t>ש</w:t>
      </w:r>
      <w:r>
        <w:rPr>
          <w:rFonts w:hint="cs"/>
          <w:rtl/>
        </w:rPr>
        <w:t xml:space="preserve">אולי </w:t>
      </w:r>
      <w:r>
        <w:rPr>
          <w:rtl/>
        </w:rPr>
        <w:t xml:space="preserve">הפסידו </w:t>
      </w:r>
      <w:bookmarkStart w:id="18862" w:name="_ETM_Q42_547020"/>
      <w:bookmarkStart w:id="18863" w:name="_ETM_Q42_548210"/>
      <w:bookmarkEnd w:id="18862"/>
      <w:bookmarkEnd w:id="18863"/>
      <w:r>
        <w:rPr>
          <w:rtl/>
        </w:rPr>
        <w:t xml:space="preserve">את </w:t>
      </w:r>
      <w:bookmarkStart w:id="18864" w:name="_ETM_Q42_548839"/>
      <w:bookmarkEnd w:id="18864"/>
      <w:r>
        <w:rPr>
          <w:rFonts w:hint="cs"/>
          <w:rtl/>
        </w:rPr>
        <w:t>ה</w:t>
      </w:r>
      <w:r>
        <w:rPr>
          <w:rtl/>
        </w:rPr>
        <w:t xml:space="preserve">זכות </w:t>
      </w:r>
      <w:bookmarkStart w:id="18865" w:name="_ETM_Q42_549350"/>
      <w:bookmarkEnd w:id="18865"/>
      <w:r>
        <w:rPr>
          <w:rtl/>
        </w:rPr>
        <w:t>שה</w:t>
      </w:r>
      <w:r>
        <w:rPr>
          <w:rFonts w:hint="cs"/>
          <w:rtl/>
        </w:rPr>
        <w:t>י</w:t>
      </w:r>
      <w:r>
        <w:rPr>
          <w:rtl/>
        </w:rPr>
        <w:t>י</w:t>
      </w:r>
      <w:r>
        <w:rPr>
          <w:rFonts w:hint="cs"/>
          <w:rtl/>
        </w:rPr>
        <w:t>ת</w:t>
      </w:r>
      <w:r>
        <w:rPr>
          <w:rtl/>
        </w:rPr>
        <w:t xml:space="preserve">ה </w:t>
      </w:r>
      <w:bookmarkStart w:id="18866" w:name="_ETM_Q42_549740"/>
      <w:bookmarkEnd w:id="18866"/>
      <w:r>
        <w:rPr>
          <w:rtl/>
        </w:rPr>
        <w:t xml:space="preserve">להם </w:t>
      </w:r>
      <w:bookmarkStart w:id="18867" w:name="_ETM_Q42_550189"/>
      <w:bookmarkEnd w:id="18867"/>
      <w:r>
        <w:rPr>
          <w:rtl/>
        </w:rPr>
        <w:t xml:space="preserve">כשהם </w:t>
      </w:r>
      <w:bookmarkStart w:id="18868" w:name="_ETM_Q42_550460"/>
      <w:bookmarkEnd w:id="18868"/>
      <w:r>
        <w:rPr>
          <w:rtl/>
        </w:rPr>
        <w:t xml:space="preserve">רצו </w:t>
      </w:r>
      <w:bookmarkStart w:id="18869" w:name="_ETM_Q42_550790"/>
      <w:bookmarkEnd w:id="18869"/>
      <w:r>
        <w:rPr>
          <w:rtl/>
        </w:rPr>
        <w:t xml:space="preserve">לקנות </w:t>
      </w:r>
      <w:bookmarkStart w:id="18870" w:name="_ETM_Q42_551270"/>
      <w:bookmarkEnd w:id="18870"/>
      <w:r>
        <w:rPr>
          <w:rtl/>
        </w:rPr>
        <w:t xml:space="preserve">את </w:t>
      </w:r>
      <w:bookmarkStart w:id="18871" w:name="_ETM_Q42_551450"/>
      <w:bookmarkEnd w:id="18871"/>
      <w:r>
        <w:rPr>
          <w:rtl/>
        </w:rPr>
        <w:t xml:space="preserve">הדירות </w:t>
      </w:r>
      <w:bookmarkStart w:id="18872" w:name="_ETM_Q42_552140"/>
      <w:bookmarkEnd w:id="18872"/>
      <w:r>
        <w:rPr>
          <w:rFonts w:hint="cs"/>
          <w:rtl/>
        </w:rPr>
        <w:t>מה</w:t>
      </w:r>
      <w:r>
        <w:rPr>
          <w:rtl/>
        </w:rPr>
        <w:t xml:space="preserve">דיור </w:t>
      </w:r>
      <w:bookmarkStart w:id="18873" w:name="_ETM_Q42_552619"/>
      <w:bookmarkEnd w:id="18873"/>
      <w:r>
        <w:rPr>
          <w:rtl/>
        </w:rPr>
        <w:t>הציבורי</w:t>
      </w:r>
      <w:r>
        <w:rPr>
          <w:rFonts w:hint="cs"/>
          <w:rtl/>
        </w:rPr>
        <w:t>.</w:t>
      </w:r>
    </w:p>
    <w:p w:rsidR="000F25F8" w:rsidRDefault="000F25F8" w:rsidP="00CE6ABA">
      <w:pPr>
        <w:rPr>
          <w:rtl/>
        </w:rPr>
      </w:pPr>
    </w:p>
    <w:p w:rsidR="000F25F8" w:rsidRDefault="000F25F8" w:rsidP="00CE6ABA">
      <w:pPr>
        <w:pStyle w:val="af8"/>
        <w:keepNext/>
        <w:rPr>
          <w:rtl/>
        </w:rPr>
      </w:pPr>
      <w:r w:rsidRPr="00B76DF0">
        <w:rPr>
          <w:rStyle w:val="TagStyle"/>
          <w:rtl/>
        </w:rPr>
        <w:t xml:space="preserve"> &lt;&lt; קריאה &gt;&gt; </w:t>
      </w:r>
      <w:r>
        <w:rPr>
          <w:rtl/>
        </w:rPr>
        <w:t>דבי ביטון (יש עתיד):</w:t>
      </w:r>
      <w:r w:rsidRPr="00B76DF0">
        <w:rPr>
          <w:rStyle w:val="TagStyle"/>
          <w:rtl/>
        </w:rPr>
        <w:t xml:space="preserve"> &lt;&lt; קריאה &gt;&gt;</w:t>
      </w:r>
      <w:r>
        <w:rPr>
          <w:rtl/>
        </w:rPr>
        <w:t xml:space="preserve">   </w:t>
      </w:r>
    </w:p>
    <w:p w:rsidR="000F25F8" w:rsidRDefault="000F25F8" w:rsidP="00CE6ABA">
      <w:pPr>
        <w:rPr>
          <w:rtl/>
        </w:rPr>
      </w:pPr>
    </w:p>
    <w:p w:rsidR="000F25F8" w:rsidRDefault="000F25F8" w:rsidP="00CE6ABA">
      <w:pPr>
        <w:rPr>
          <w:rtl/>
        </w:rPr>
      </w:pPr>
      <w:r>
        <w:rPr>
          <w:rFonts w:hint="cs"/>
          <w:rtl/>
        </w:rPr>
        <w:t>- - - צריך לעזור להם.</w:t>
      </w:r>
    </w:p>
    <w:p w:rsidR="000F25F8" w:rsidRDefault="000F25F8" w:rsidP="00CE6ABA">
      <w:pPr>
        <w:rPr>
          <w:rtl/>
        </w:rPr>
      </w:pPr>
      <w:bookmarkStart w:id="18874" w:name="_ETM_Q42_550000"/>
      <w:bookmarkEnd w:id="18874"/>
    </w:p>
    <w:p w:rsidR="000F25F8" w:rsidRDefault="000F25F8" w:rsidP="00CE6ABA">
      <w:pPr>
        <w:pStyle w:val="-"/>
        <w:keepNext/>
        <w:rPr>
          <w:rtl/>
        </w:rPr>
      </w:pPr>
      <w:bookmarkStart w:id="18875" w:name="ET_speakercontinue_6430_85"/>
      <w:r w:rsidRPr="00B76DF0">
        <w:rPr>
          <w:rStyle w:val="TagStyle"/>
          <w:rtl/>
        </w:rPr>
        <w:t xml:space="preserve"> &lt;&lt; דובר_המשך &gt;&gt; </w:t>
      </w:r>
      <w:r>
        <w:rPr>
          <w:rtl/>
        </w:rPr>
        <w:t>שר הבינוי והשיכון יצחק גולדקנופ:</w:t>
      </w:r>
      <w:r w:rsidRPr="00B76DF0">
        <w:rPr>
          <w:rStyle w:val="TagStyle"/>
          <w:rtl/>
        </w:rPr>
        <w:t xml:space="preserve"> &lt;&lt; דובר_המשך &gt;&gt;</w:t>
      </w:r>
      <w:r>
        <w:rPr>
          <w:rtl/>
        </w:rPr>
        <w:t xml:space="preserve">   </w:t>
      </w:r>
      <w:bookmarkEnd w:id="18875"/>
    </w:p>
    <w:p w:rsidR="000F25F8" w:rsidRDefault="000F25F8" w:rsidP="00CE6ABA">
      <w:pPr>
        <w:pStyle w:val="KeepWithNext"/>
        <w:rPr>
          <w:rtl/>
        </w:rPr>
      </w:pPr>
    </w:p>
    <w:p w:rsidR="000F25F8" w:rsidRDefault="000F25F8" w:rsidP="00CE6ABA">
      <w:pPr>
        <w:pStyle w:val="KeepWithNext"/>
        <w:rPr>
          <w:rtl/>
        </w:rPr>
      </w:pPr>
      <w:bookmarkStart w:id="18876" w:name="_ETM_Q42_551000"/>
      <w:bookmarkStart w:id="18877" w:name="_ETM_Q42_552000"/>
      <w:bookmarkStart w:id="18878" w:name="_ETM_Q42_554390"/>
      <w:bookmarkEnd w:id="18876"/>
      <w:bookmarkEnd w:id="18877"/>
      <w:bookmarkEnd w:id="18878"/>
      <w:r>
        <w:rPr>
          <w:rtl/>
        </w:rPr>
        <w:t>אב</w:t>
      </w:r>
      <w:r>
        <w:rPr>
          <w:rFonts w:hint="cs"/>
          <w:rtl/>
        </w:rPr>
        <w:t>ל</w:t>
      </w:r>
      <w:r>
        <w:rPr>
          <w:rtl/>
        </w:rPr>
        <w:t xml:space="preserve"> </w:t>
      </w:r>
      <w:bookmarkStart w:id="18879" w:name="_ETM_Q42_554779"/>
      <w:bookmarkEnd w:id="18879"/>
      <w:r>
        <w:rPr>
          <w:rtl/>
        </w:rPr>
        <w:t>ל</w:t>
      </w:r>
      <w:r>
        <w:rPr>
          <w:rFonts w:hint="cs"/>
          <w:rtl/>
        </w:rPr>
        <w:t>י</w:t>
      </w:r>
      <w:r>
        <w:rPr>
          <w:rtl/>
        </w:rPr>
        <w:t xml:space="preserve">בי </w:t>
      </w:r>
      <w:bookmarkStart w:id="18880" w:name="_ETM_Q42_555290"/>
      <w:bookmarkEnd w:id="18880"/>
      <w:r>
        <w:rPr>
          <w:rtl/>
        </w:rPr>
        <w:t xml:space="preserve">גם </w:t>
      </w:r>
      <w:bookmarkStart w:id="18881" w:name="_ETM_Q42_555649"/>
      <w:bookmarkEnd w:id="18881"/>
      <w:r>
        <w:rPr>
          <w:rtl/>
        </w:rPr>
        <w:t xml:space="preserve">עם </w:t>
      </w:r>
      <w:bookmarkStart w:id="18882" w:name="_ETM_Q42_555799"/>
      <w:bookmarkStart w:id="18883" w:name="_ETM_Q42_556610"/>
      <w:bookmarkEnd w:id="18882"/>
      <w:bookmarkEnd w:id="18883"/>
      <w:r>
        <w:rPr>
          <w:rtl/>
        </w:rPr>
        <w:t xml:space="preserve">אלפים </w:t>
      </w:r>
      <w:bookmarkStart w:id="18884" w:name="_ETM_Q42_557890"/>
      <w:bookmarkEnd w:id="18884"/>
      <w:r>
        <w:rPr>
          <w:rtl/>
        </w:rPr>
        <w:t xml:space="preserve">שממתינים </w:t>
      </w:r>
      <w:bookmarkStart w:id="18885" w:name="_ETM_Q42_558909"/>
      <w:bookmarkEnd w:id="18885"/>
      <w:r>
        <w:rPr>
          <w:rFonts w:hint="cs"/>
          <w:rtl/>
        </w:rPr>
        <w:t>ו</w:t>
      </w:r>
      <w:r>
        <w:rPr>
          <w:rtl/>
        </w:rPr>
        <w:t xml:space="preserve">רוצים </w:t>
      </w:r>
      <w:bookmarkStart w:id="18886" w:name="_ETM_Q42_559540"/>
      <w:bookmarkEnd w:id="18886"/>
      <w:r>
        <w:rPr>
          <w:rtl/>
        </w:rPr>
        <w:t xml:space="preserve">לקבל </w:t>
      </w:r>
      <w:bookmarkStart w:id="18887" w:name="_ETM_Q42_560170"/>
      <w:bookmarkEnd w:id="18887"/>
      <w:r>
        <w:rPr>
          <w:rtl/>
        </w:rPr>
        <w:t xml:space="preserve">דירות </w:t>
      </w:r>
      <w:bookmarkStart w:id="18888" w:name="_ETM_Q42_560619"/>
      <w:bookmarkEnd w:id="18888"/>
      <w:r>
        <w:rPr>
          <w:rtl/>
        </w:rPr>
        <w:t>בדיו</w:t>
      </w:r>
      <w:r>
        <w:rPr>
          <w:rFonts w:hint="cs"/>
          <w:rtl/>
        </w:rPr>
        <w:t>ר</w:t>
      </w:r>
      <w:r>
        <w:rPr>
          <w:rtl/>
        </w:rPr>
        <w:t xml:space="preserve"> </w:t>
      </w:r>
      <w:bookmarkStart w:id="18889" w:name="_ETM_Q42_561159"/>
      <w:bookmarkStart w:id="18890" w:name="_ETM_Q42_561610"/>
      <w:bookmarkEnd w:id="18889"/>
      <w:bookmarkEnd w:id="18890"/>
      <w:r>
        <w:rPr>
          <w:rtl/>
        </w:rPr>
        <w:t>הציבורי</w:t>
      </w:r>
      <w:r>
        <w:rPr>
          <w:rFonts w:hint="cs"/>
          <w:rtl/>
        </w:rPr>
        <w:t>;</w:t>
      </w:r>
      <w:r>
        <w:rPr>
          <w:rtl/>
        </w:rPr>
        <w:t xml:space="preserve"> </w:t>
      </w:r>
      <w:bookmarkStart w:id="18891" w:name="_ETM_Q42_563340"/>
      <w:bookmarkEnd w:id="18891"/>
      <w:r>
        <w:rPr>
          <w:rtl/>
        </w:rPr>
        <w:t>ל</w:t>
      </w:r>
      <w:r>
        <w:rPr>
          <w:rFonts w:hint="cs"/>
          <w:rtl/>
        </w:rPr>
        <w:t>י</w:t>
      </w:r>
      <w:r>
        <w:rPr>
          <w:rtl/>
        </w:rPr>
        <w:t>בי</w:t>
      </w:r>
      <w:bookmarkStart w:id="18892" w:name="_ETM_Q42_564090"/>
      <w:bookmarkEnd w:id="18892"/>
      <w:r>
        <w:rPr>
          <w:rFonts w:hint="cs"/>
          <w:rtl/>
        </w:rPr>
        <w:t>-</w:t>
      </w:r>
      <w:r>
        <w:rPr>
          <w:rtl/>
        </w:rPr>
        <w:t>ל</w:t>
      </w:r>
      <w:r>
        <w:rPr>
          <w:rFonts w:hint="cs"/>
          <w:rtl/>
        </w:rPr>
        <w:t>י</w:t>
      </w:r>
      <w:r>
        <w:rPr>
          <w:rtl/>
        </w:rPr>
        <w:t xml:space="preserve">בי </w:t>
      </w:r>
      <w:bookmarkStart w:id="18893" w:name="_ETM_Q42_564570"/>
      <w:bookmarkEnd w:id="18893"/>
      <w:r>
        <w:rPr>
          <w:rtl/>
        </w:rPr>
        <w:t xml:space="preserve">גם </w:t>
      </w:r>
      <w:bookmarkStart w:id="18894" w:name="_ETM_Q42_564930"/>
      <w:bookmarkEnd w:id="18894"/>
      <w:r>
        <w:rPr>
          <w:rFonts w:hint="cs"/>
          <w:rtl/>
        </w:rPr>
        <w:t>ע</w:t>
      </w:r>
      <w:r>
        <w:rPr>
          <w:rtl/>
        </w:rPr>
        <w:t xml:space="preserve">ם </w:t>
      </w:r>
      <w:bookmarkStart w:id="18895" w:name="_ETM_Q42_565110"/>
      <w:bookmarkEnd w:id="18895"/>
      <w:r>
        <w:rPr>
          <w:rtl/>
        </w:rPr>
        <w:t>אל</w:t>
      </w:r>
      <w:r>
        <w:rPr>
          <w:rFonts w:hint="cs"/>
          <w:rtl/>
        </w:rPr>
        <w:t>ה</w:t>
      </w:r>
      <w:r>
        <w:rPr>
          <w:rtl/>
        </w:rPr>
        <w:t xml:space="preserve"> </w:t>
      </w:r>
      <w:bookmarkStart w:id="18896" w:name="_ETM_Q42_566220"/>
      <w:bookmarkEnd w:id="18896"/>
      <w:r>
        <w:rPr>
          <w:rtl/>
        </w:rPr>
        <w:t xml:space="preserve">שגרים </w:t>
      </w:r>
      <w:bookmarkStart w:id="18897" w:name="_ETM_Q42_566970"/>
      <w:bookmarkEnd w:id="18897"/>
      <w:r>
        <w:rPr>
          <w:rtl/>
        </w:rPr>
        <w:t xml:space="preserve">בדיור </w:t>
      </w:r>
      <w:bookmarkStart w:id="18898" w:name="_ETM_Q42_567450"/>
      <w:bookmarkEnd w:id="18898"/>
      <w:r>
        <w:rPr>
          <w:rtl/>
        </w:rPr>
        <w:t xml:space="preserve">הציבורי </w:t>
      </w:r>
      <w:bookmarkStart w:id="18899" w:name="_ETM_Q42_568710"/>
      <w:bookmarkEnd w:id="18899"/>
      <w:r>
        <w:rPr>
          <w:rtl/>
        </w:rPr>
        <w:t xml:space="preserve">ורוצים </w:t>
      </w:r>
      <w:bookmarkStart w:id="18900" w:name="_ETM_Q42_569339"/>
      <w:bookmarkEnd w:id="18900"/>
      <w:r>
        <w:rPr>
          <w:rtl/>
        </w:rPr>
        <w:t xml:space="preserve">שנסייע </w:t>
      </w:r>
      <w:bookmarkStart w:id="18901" w:name="_ETM_Q42_570270"/>
      <w:bookmarkEnd w:id="18901"/>
      <w:r>
        <w:rPr>
          <w:rtl/>
        </w:rPr>
        <w:t xml:space="preserve">להם </w:t>
      </w:r>
      <w:bookmarkStart w:id="18902" w:name="_ETM_Q42_571110"/>
      <w:bookmarkEnd w:id="18902"/>
      <w:r>
        <w:rPr>
          <w:rtl/>
        </w:rPr>
        <w:t xml:space="preserve">בשיפור </w:t>
      </w:r>
      <w:bookmarkStart w:id="18903" w:name="_ETM_Q42_571830"/>
      <w:bookmarkStart w:id="18904" w:name="_ETM_Q42_572279"/>
      <w:bookmarkStart w:id="18905" w:name="_ETM_Q42_572430"/>
      <w:bookmarkEnd w:id="18903"/>
      <w:bookmarkEnd w:id="18904"/>
      <w:bookmarkEnd w:id="18905"/>
      <w:r>
        <w:rPr>
          <w:rtl/>
        </w:rPr>
        <w:t xml:space="preserve">הדיור </w:t>
      </w:r>
      <w:bookmarkStart w:id="18906" w:name="_ETM_Q42_572909"/>
      <w:bookmarkEnd w:id="18906"/>
      <w:r>
        <w:rPr>
          <w:rtl/>
        </w:rPr>
        <w:t>הציבורי</w:t>
      </w:r>
      <w:r>
        <w:rPr>
          <w:rFonts w:hint="cs"/>
          <w:rtl/>
        </w:rPr>
        <w:t>.</w:t>
      </w:r>
      <w:bookmarkStart w:id="18907" w:name="_ETM_Q42_574040"/>
      <w:bookmarkEnd w:id="18907"/>
      <w:r>
        <w:rPr>
          <w:rFonts w:hint="cs"/>
          <w:rtl/>
        </w:rPr>
        <w:t xml:space="preserve"> </w:t>
      </w:r>
      <w:r>
        <w:rPr>
          <w:rtl/>
        </w:rPr>
        <w:t xml:space="preserve">את </w:t>
      </w:r>
      <w:bookmarkStart w:id="18908" w:name="_ETM_Q42_574340"/>
      <w:bookmarkEnd w:id="18908"/>
      <w:r>
        <w:rPr>
          <w:rtl/>
        </w:rPr>
        <w:t xml:space="preserve">הדברים </w:t>
      </w:r>
      <w:bookmarkStart w:id="18909" w:name="_ETM_Q42_574850"/>
      <w:bookmarkEnd w:id="18909"/>
      <w:r>
        <w:rPr>
          <w:rtl/>
        </w:rPr>
        <w:t xml:space="preserve">הללו </w:t>
      </w:r>
      <w:bookmarkStart w:id="18910" w:name="_ETM_Q42_575300"/>
      <w:bookmarkEnd w:id="18910"/>
      <w:r>
        <w:rPr>
          <w:rtl/>
        </w:rPr>
        <w:t xml:space="preserve">אנחנו </w:t>
      </w:r>
      <w:bookmarkStart w:id="18911" w:name="_ETM_Q42_575779"/>
      <w:bookmarkEnd w:id="18911"/>
      <w:r>
        <w:rPr>
          <w:rtl/>
        </w:rPr>
        <w:t xml:space="preserve">מביאים </w:t>
      </w:r>
      <w:bookmarkStart w:id="18912" w:name="_ETM_Q42_576260"/>
      <w:bookmarkEnd w:id="18912"/>
      <w:r>
        <w:rPr>
          <w:rtl/>
        </w:rPr>
        <w:t xml:space="preserve">בימים </w:t>
      </w:r>
      <w:bookmarkStart w:id="18913" w:name="_ETM_Q42_576740"/>
      <w:bookmarkEnd w:id="18913"/>
      <w:r>
        <w:rPr>
          <w:rtl/>
        </w:rPr>
        <w:t xml:space="preserve">אלו </w:t>
      </w:r>
      <w:bookmarkStart w:id="18914" w:name="_ETM_Q42_577070"/>
      <w:bookmarkEnd w:id="18914"/>
      <w:r>
        <w:rPr>
          <w:rtl/>
        </w:rPr>
        <w:t xml:space="preserve">לפני </w:t>
      </w:r>
      <w:bookmarkStart w:id="18915" w:name="_ETM_Q42_577520"/>
      <w:bookmarkEnd w:id="18915"/>
      <w:r>
        <w:rPr>
          <w:rtl/>
        </w:rPr>
        <w:t>האוצר</w:t>
      </w:r>
      <w:r>
        <w:rPr>
          <w:rFonts w:hint="cs"/>
          <w:rtl/>
        </w:rPr>
        <w:t>,</w:t>
      </w:r>
      <w:r>
        <w:rPr>
          <w:rtl/>
        </w:rPr>
        <w:t xml:space="preserve"> </w:t>
      </w:r>
      <w:bookmarkStart w:id="18916" w:name="_ETM_Q42_578820"/>
      <w:bookmarkEnd w:id="18916"/>
      <w:r>
        <w:rPr>
          <w:rtl/>
        </w:rPr>
        <w:t xml:space="preserve">ואנחנו </w:t>
      </w:r>
      <w:bookmarkStart w:id="18917" w:name="_ETM_Q42_579300"/>
      <w:bookmarkEnd w:id="18917"/>
      <w:r>
        <w:rPr>
          <w:rtl/>
        </w:rPr>
        <w:t xml:space="preserve">מקווים </w:t>
      </w:r>
      <w:bookmarkStart w:id="18918" w:name="_ETM_Q42_579840"/>
      <w:bookmarkEnd w:id="18918"/>
      <w:r>
        <w:rPr>
          <w:rtl/>
        </w:rPr>
        <w:t xml:space="preserve">מאוד </w:t>
      </w:r>
      <w:bookmarkStart w:id="18919" w:name="_ETM_Q42_580380"/>
      <w:bookmarkEnd w:id="18919"/>
      <w:r>
        <w:rPr>
          <w:rFonts w:hint="cs"/>
          <w:rtl/>
        </w:rPr>
        <w:t>ש</w:t>
      </w:r>
      <w:r>
        <w:rPr>
          <w:rtl/>
        </w:rPr>
        <w:t xml:space="preserve">יחד </w:t>
      </w:r>
      <w:bookmarkStart w:id="18920" w:name="_ETM_Q42_580830"/>
      <w:bookmarkEnd w:id="18920"/>
      <w:r>
        <w:rPr>
          <w:rtl/>
        </w:rPr>
        <w:t xml:space="preserve">איתם </w:t>
      </w:r>
      <w:bookmarkStart w:id="18921" w:name="_ETM_Q42_581700"/>
      <w:bookmarkEnd w:id="18921"/>
      <w:r>
        <w:rPr>
          <w:rtl/>
        </w:rPr>
        <w:t xml:space="preserve">נמצא </w:t>
      </w:r>
      <w:bookmarkStart w:id="18922" w:name="_ETM_Q42_582120"/>
      <w:bookmarkEnd w:id="18922"/>
      <w:r>
        <w:rPr>
          <w:rtl/>
        </w:rPr>
        <w:t xml:space="preserve">פתרון </w:t>
      </w:r>
      <w:bookmarkStart w:id="18923" w:name="_ETM_Q42_582900"/>
      <w:bookmarkEnd w:id="18923"/>
      <w:r>
        <w:rPr>
          <w:rFonts w:hint="cs"/>
          <w:rtl/>
        </w:rPr>
        <w:t>ל</w:t>
      </w:r>
      <w:r>
        <w:rPr>
          <w:rtl/>
        </w:rPr>
        <w:t xml:space="preserve">אלה </w:t>
      </w:r>
      <w:bookmarkStart w:id="18924" w:name="_ETM_Q42_583080"/>
      <w:bookmarkEnd w:id="18924"/>
      <w:r>
        <w:rPr>
          <w:rtl/>
        </w:rPr>
        <w:t xml:space="preserve">שעדיין </w:t>
      </w:r>
      <w:bookmarkStart w:id="18925" w:name="_ETM_Q42_583620"/>
      <w:bookmarkEnd w:id="18925"/>
      <w:r>
        <w:rPr>
          <w:rtl/>
        </w:rPr>
        <w:t xml:space="preserve">רוצים </w:t>
      </w:r>
      <w:bookmarkStart w:id="18926" w:name="_ETM_Q42_584010"/>
      <w:bookmarkEnd w:id="18926"/>
      <w:r>
        <w:rPr>
          <w:rtl/>
        </w:rPr>
        <w:t>לרכוש</w:t>
      </w:r>
      <w:r>
        <w:rPr>
          <w:rFonts w:hint="cs"/>
          <w:rtl/>
        </w:rPr>
        <w:t>,</w:t>
      </w:r>
      <w:r>
        <w:rPr>
          <w:rtl/>
        </w:rPr>
        <w:t xml:space="preserve"> </w:t>
      </w:r>
      <w:bookmarkStart w:id="18927" w:name="_ETM_Q42_585090"/>
      <w:bookmarkEnd w:id="18927"/>
      <w:r>
        <w:rPr>
          <w:rtl/>
        </w:rPr>
        <w:t xml:space="preserve">לאלה </w:t>
      </w:r>
      <w:bookmarkStart w:id="18928" w:name="_ETM_Q42_585600"/>
      <w:bookmarkEnd w:id="18928"/>
      <w:r>
        <w:rPr>
          <w:rtl/>
        </w:rPr>
        <w:t xml:space="preserve">שעדיין </w:t>
      </w:r>
      <w:bookmarkStart w:id="18929" w:name="_ETM_Q42_586140"/>
      <w:bookmarkEnd w:id="18929"/>
      <w:r>
        <w:rPr>
          <w:rtl/>
        </w:rPr>
        <w:t xml:space="preserve">רוצים </w:t>
      </w:r>
      <w:bookmarkStart w:id="18930" w:name="_ETM_Q42_586500"/>
      <w:bookmarkEnd w:id="18930"/>
      <w:r>
        <w:rPr>
          <w:rtl/>
        </w:rPr>
        <w:t xml:space="preserve">לקבל </w:t>
      </w:r>
      <w:bookmarkStart w:id="18931" w:name="_ETM_Q42_587100"/>
      <w:bookmarkEnd w:id="18931"/>
      <w:r>
        <w:rPr>
          <w:rtl/>
        </w:rPr>
        <w:t xml:space="preserve">דיור </w:t>
      </w:r>
      <w:bookmarkStart w:id="18932" w:name="_ETM_Q42_587400"/>
      <w:bookmarkEnd w:id="18932"/>
      <w:r>
        <w:rPr>
          <w:rtl/>
        </w:rPr>
        <w:t xml:space="preserve">ציבורי </w:t>
      </w:r>
      <w:bookmarkStart w:id="18933" w:name="_ETM_Q42_588300"/>
      <w:bookmarkEnd w:id="18933"/>
      <w:r>
        <w:rPr>
          <w:rtl/>
        </w:rPr>
        <w:t xml:space="preserve">וגם </w:t>
      </w:r>
      <w:bookmarkStart w:id="18934" w:name="_ETM_Q42_588750"/>
      <w:bookmarkEnd w:id="18934"/>
      <w:r>
        <w:rPr>
          <w:rtl/>
        </w:rPr>
        <w:t xml:space="preserve">לאלה </w:t>
      </w:r>
      <w:bookmarkStart w:id="18935" w:name="_ETM_Q42_589200"/>
      <w:bookmarkEnd w:id="18935"/>
      <w:r>
        <w:rPr>
          <w:rtl/>
        </w:rPr>
        <w:t xml:space="preserve">שרוצים </w:t>
      </w:r>
      <w:bookmarkStart w:id="18936" w:name="_ETM_Q42_589710"/>
      <w:bookmarkEnd w:id="18936"/>
      <w:r>
        <w:rPr>
          <w:rtl/>
        </w:rPr>
        <w:t xml:space="preserve">שישפרו </w:t>
      </w:r>
      <w:bookmarkStart w:id="18937" w:name="_ETM_Q42_590370"/>
      <w:bookmarkEnd w:id="18937"/>
      <w:r>
        <w:rPr>
          <w:rtl/>
        </w:rPr>
        <w:t xml:space="preserve">להם </w:t>
      </w:r>
      <w:bookmarkStart w:id="18938" w:name="_ETM_Q42_591120"/>
      <w:bookmarkEnd w:id="18938"/>
      <w:r>
        <w:rPr>
          <w:rtl/>
        </w:rPr>
        <w:t xml:space="preserve">את </w:t>
      </w:r>
      <w:bookmarkStart w:id="18939" w:name="_ETM_Q42_591330"/>
      <w:bookmarkEnd w:id="18939"/>
      <w:r>
        <w:rPr>
          <w:rtl/>
        </w:rPr>
        <w:t xml:space="preserve">הדיור </w:t>
      </w:r>
      <w:bookmarkStart w:id="18940" w:name="_ETM_Q42_591750"/>
      <w:bookmarkEnd w:id="18940"/>
      <w:r>
        <w:rPr>
          <w:rtl/>
        </w:rPr>
        <w:t>הציבורי</w:t>
      </w:r>
      <w:r>
        <w:rPr>
          <w:rFonts w:hint="cs"/>
          <w:rtl/>
        </w:rPr>
        <w:t>.</w:t>
      </w:r>
      <w:r>
        <w:rPr>
          <w:rtl/>
        </w:rPr>
        <w:t xml:space="preserve"> </w:t>
      </w:r>
      <w:bookmarkStart w:id="18941" w:name="_ETM_Q42_592680"/>
      <w:bookmarkEnd w:id="18941"/>
      <w:r>
        <w:rPr>
          <w:rtl/>
        </w:rPr>
        <w:t xml:space="preserve">תודה </w:t>
      </w:r>
      <w:bookmarkStart w:id="18942" w:name="_ETM_Q42_593010"/>
      <w:bookmarkEnd w:id="18942"/>
      <w:r>
        <w:rPr>
          <w:rtl/>
        </w:rPr>
        <w:t xml:space="preserve">רבה </w:t>
      </w:r>
      <w:bookmarkStart w:id="18943" w:name="_ETM_Q42_593670"/>
      <w:bookmarkEnd w:id="18943"/>
      <w:r>
        <w:rPr>
          <w:rtl/>
        </w:rPr>
        <w:t>לכולם</w:t>
      </w:r>
      <w:r>
        <w:rPr>
          <w:rFonts w:hint="cs"/>
          <w:rtl/>
        </w:rPr>
        <w:t>.</w:t>
      </w:r>
    </w:p>
    <w:p w:rsidR="000F25F8" w:rsidRDefault="000F25F8" w:rsidP="00CE6ABA">
      <w:pPr>
        <w:pStyle w:val="KeepWithNext"/>
        <w:rPr>
          <w:rtl/>
        </w:rPr>
      </w:pPr>
    </w:p>
    <w:p w:rsidR="000F25F8" w:rsidRDefault="000F25F8" w:rsidP="00CE6ABA">
      <w:pPr>
        <w:pStyle w:val="af9"/>
        <w:keepNext/>
        <w:rPr>
          <w:rtl/>
        </w:rPr>
      </w:pPr>
      <w:bookmarkStart w:id="18944" w:name="ET_yor_6129_86"/>
      <w:r w:rsidRPr="00B76DF0">
        <w:rPr>
          <w:rStyle w:val="TagStyle"/>
          <w:rtl/>
        </w:rPr>
        <w:t xml:space="preserve"> &lt;&lt; יור &gt;&gt; </w:t>
      </w:r>
      <w:r>
        <w:rPr>
          <w:rtl/>
        </w:rPr>
        <w:t>היו"ר ישראל אייכלר:</w:t>
      </w:r>
      <w:r w:rsidRPr="00B76DF0">
        <w:rPr>
          <w:rStyle w:val="TagStyle"/>
          <w:rtl/>
        </w:rPr>
        <w:t xml:space="preserve"> &lt;&lt; יור &gt;&gt;</w:t>
      </w:r>
      <w:r>
        <w:rPr>
          <w:rtl/>
        </w:rPr>
        <w:t xml:space="preserve">   </w:t>
      </w:r>
      <w:bookmarkEnd w:id="18944"/>
    </w:p>
    <w:p w:rsidR="000F25F8" w:rsidRDefault="000F25F8" w:rsidP="00CE6ABA">
      <w:pPr>
        <w:pStyle w:val="KeepWithNext"/>
        <w:rPr>
          <w:rtl/>
        </w:rPr>
      </w:pPr>
    </w:p>
    <w:p w:rsidR="000F25F8" w:rsidRDefault="000F25F8" w:rsidP="00CE6ABA">
      <w:pPr>
        <w:pStyle w:val="KeepWithNext"/>
        <w:rPr>
          <w:rtl/>
        </w:rPr>
      </w:pPr>
      <w:bookmarkStart w:id="18945" w:name="_ETM_Q42_594000"/>
      <w:bookmarkStart w:id="18946" w:name="_ETM_Q42_592000"/>
      <w:bookmarkStart w:id="18947" w:name="_ETM_Q42_594970"/>
      <w:bookmarkEnd w:id="18945"/>
      <w:bookmarkEnd w:id="18946"/>
      <w:bookmarkEnd w:id="18947"/>
      <w:r>
        <w:rPr>
          <w:rtl/>
        </w:rPr>
        <w:t xml:space="preserve">תודה </w:t>
      </w:r>
      <w:bookmarkStart w:id="18948" w:name="_ETM_Q42_595210"/>
      <w:bookmarkEnd w:id="18948"/>
      <w:r>
        <w:rPr>
          <w:rtl/>
        </w:rPr>
        <w:t xml:space="preserve">רבה </w:t>
      </w:r>
      <w:bookmarkStart w:id="18949" w:name="_ETM_Q42_595510"/>
      <w:bookmarkEnd w:id="18949"/>
      <w:r>
        <w:rPr>
          <w:rtl/>
        </w:rPr>
        <w:t xml:space="preserve">לכבוד </w:t>
      </w:r>
      <w:bookmarkStart w:id="18950" w:name="_ETM_Q42_595870"/>
      <w:bookmarkEnd w:id="18950"/>
      <w:r>
        <w:rPr>
          <w:rtl/>
        </w:rPr>
        <w:t>השר</w:t>
      </w:r>
      <w:r>
        <w:rPr>
          <w:rFonts w:hint="cs"/>
          <w:rtl/>
        </w:rPr>
        <w:t>.</w:t>
      </w:r>
    </w:p>
    <w:p w:rsidR="000F25F8" w:rsidRDefault="000F25F8" w:rsidP="00CE6ABA">
      <w:pPr>
        <w:pStyle w:val="KeepWithNext"/>
        <w:rPr>
          <w:rtl/>
        </w:rPr>
      </w:pPr>
    </w:p>
    <w:p w:rsidR="000F25F8" w:rsidRDefault="000F25F8" w:rsidP="00CE6ABA">
      <w:pPr>
        <w:pStyle w:val="af8"/>
        <w:keepNext/>
        <w:rPr>
          <w:rtl/>
        </w:rPr>
      </w:pPr>
      <w:bookmarkStart w:id="18951" w:name="ET_interruption_קריאה_87"/>
      <w:r w:rsidRPr="00B76DF0">
        <w:rPr>
          <w:rStyle w:val="TagStyle"/>
          <w:rtl/>
        </w:rPr>
        <w:t xml:space="preserve"> &lt;&lt; קריאה &gt;&gt; </w:t>
      </w:r>
      <w:r>
        <w:rPr>
          <w:rtl/>
        </w:rPr>
        <w:t>קריאה:</w:t>
      </w:r>
      <w:r w:rsidRPr="00B76DF0">
        <w:rPr>
          <w:rStyle w:val="TagStyle"/>
          <w:rtl/>
        </w:rPr>
        <w:t xml:space="preserve"> &lt;&lt; קריאה &gt;&gt;</w:t>
      </w:r>
      <w:r>
        <w:rPr>
          <w:rtl/>
        </w:rPr>
        <w:t xml:space="preserve">   </w:t>
      </w:r>
      <w:bookmarkEnd w:id="18951"/>
    </w:p>
    <w:p w:rsidR="000F25F8" w:rsidRDefault="000F25F8" w:rsidP="00CE6ABA">
      <w:pPr>
        <w:pStyle w:val="KeepWithNext"/>
        <w:rPr>
          <w:rtl/>
        </w:rPr>
      </w:pPr>
    </w:p>
    <w:p w:rsidR="000F25F8" w:rsidRDefault="000F25F8" w:rsidP="00CE6ABA">
      <w:pPr>
        <w:rPr>
          <w:rtl/>
        </w:rPr>
      </w:pPr>
      <w:r>
        <w:rPr>
          <w:rFonts w:hint="cs"/>
          <w:rtl/>
        </w:rPr>
        <w:t>תודה, השר. תודה.</w:t>
      </w:r>
    </w:p>
    <w:p w:rsidR="000F25F8" w:rsidRDefault="000F25F8" w:rsidP="00CE6ABA">
      <w:pPr>
        <w:rPr>
          <w:rtl/>
        </w:rPr>
      </w:pPr>
    </w:p>
    <w:p w:rsidR="000F25F8" w:rsidRDefault="000F25F8" w:rsidP="00CE6ABA">
      <w:pPr>
        <w:pStyle w:val="af9"/>
        <w:keepNext/>
        <w:rPr>
          <w:rtl/>
        </w:rPr>
      </w:pPr>
      <w:bookmarkStart w:id="18952" w:name="ET_yor_6129_88"/>
      <w:r w:rsidRPr="00B76DF0">
        <w:rPr>
          <w:rStyle w:val="TagStyle"/>
          <w:rtl/>
        </w:rPr>
        <w:t xml:space="preserve"> &lt;&lt; יור &gt;&gt; </w:t>
      </w:r>
      <w:r>
        <w:rPr>
          <w:rtl/>
        </w:rPr>
        <w:t>היו"ר ישראל אייכלר:</w:t>
      </w:r>
      <w:r w:rsidRPr="00B76DF0">
        <w:rPr>
          <w:rStyle w:val="TagStyle"/>
          <w:rtl/>
        </w:rPr>
        <w:t xml:space="preserve"> &lt;&lt; יור &gt;&gt;</w:t>
      </w:r>
      <w:r>
        <w:rPr>
          <w:rtl/>
        </w:rPr>
        <w:t xml:space="preserve">   </w:t>
      </w:r>
      <w:bookmarkEnd w:id="18952"/>
    </w:p>
    <w:p w:rsidR="000F25F8" w:rsidRDefault="000F25F8" w:rsidP="00CE6ABA">
      <w:pPr>
        <w:pStyle w:val="KeepWithNext"/>
        <w:rPr>
          <w:rtl/>
        </w:rPr>
      </w:pPr>
    </w:p>
    <w:p w:rsidR="000F25F8" w:rsidRDefault="000F25F8" w:rsidP="00186534">
      <w:pPr>
        <w:rPr>
          <w:rtl/>
        </w:rPr>
      </w:pPr>
      <w:bookmarkStart w:id="18953" w:name="_ETM_Q42_597000"/>
      <w:bookmarkEnd w:id="18953"/>
      <w:r>
        <w:rPr>
          <w:rFonts w:hint="cs"/>
          <w:rtl/>
        </w:rPr>
        <w:t xml:space="preserve">אנחנו ניגש להצבעה. חבר הכנסת </w:t>
      </w:r>
      <w:bookmarkStart w:id="18954" w:name="_ETM_Q42_598890"/>
      <w:bookmarkStart w:id="18955" w:name="_ETM_Q42_602539"/>
      <w:bookmarkStart w:id="18956" w:name="_ETM_Q42_603600"/>
      <w:bookmarkStart w:id="18957" w:name="_ETM_Q42_605549"/>
      <w:bookmarkStart w:id="18958" w:name="_ETM_Q42_605850"/>
      <w:bookmarkStart w:id="18959" w:name="_ETM_Q42_606179"/>
      <w:bookmarkEnd w:id="18954"/>
      <w:bookmarkEnd w:id="18955"/>
      <w:bookmarkEnd w:id="18956"/>
      <w:bookmarkEnd w:id="18957"/>
      <w:bookmarkEnd w:id="18958"/>
      <w:bookmarkEnd w:id="18959"/>
      <w:r>
        <w:rPr>
          <w:rFonts w:hint="cs"/>
          <w:rtl/>
        </w:rPr>
        <w:t>כ</w:t>
      </w:r>
      <w:r>
        <w:rPr>
          <w:rtl/>
        </w:rPr>
        <w:t xml:space="preserve">סיף </w:t>
      </w:r>
      <w:bookmarkStart w:id="18960" w:name="_ETM_Q42_606539"/>
      <w:bookmarkEnd w:id="18960"/>
      <w:r>
        <w:rPr>
          <w:rtl/>
        </w:rPr>
        <w:t xml:space="preserve">יכול </w:t>
      </w:r>
      <w:bookmarkStart w:id="18961" w:name="_ETM_Q42_606839"/>
      <w:bookmarkEnd w:id="18961"/>
      <w:r>
        <w:rPr>
          <w:rtl/>
        </w:rPr>
        <w:t>לחזור</w:t>
      </w:r>
      <w:r w:rsidR="00186534">
        <w:rPr>
          <w:rFonts w:hint="cs"/>
          <w:rtl/>
        </w:rPr>
        <w:t>.</w:t>
      </w:r>
      <w:r>
        <w:rPr>
          <w:rFonts w:hint="cs"/>
          <w:rtl/>
        </w:rPr>
        <w:t xml:space="preserve"> תודיעו לו, </w:t>
      </w:r>
      <w:bookmarkStart w:id="18962" w:name="_ETM_Q42_608239"/>
      <w:bookmarkStart w:id="18963" w:name="_ETM_Q42_610240"/>
      <w:bookmarkStart w:id="18964" w:name="_ETM_Q42_610300"/>
      <w:bookmarkStart w:id="18965" w:name="_ETM_Q42_610930"/>
      <w:bookmarkEnd w:id="18962"/>
      <w:bookmarkEnd w:id="18963"/>
      <w:bookmarkEnd w:id="18964"/>
      <w:bookmarkEnd w:id="18965"/>
      <w:r>
        <w:rPr>
          <w:rtl/>
        </w:rPr>
        <w:t xml:space="preserve">ואנחנו </w:t>
      </w:r>
      <w:bookmarkStart w:id="18966" w:name="_ETM_Q42_611410"/>
      <w:bookmarkEnd w:id="18966"/>
      <w:r>
        <w:rPr>
          <w:rtl/>
        </w:rPr>
        <w:t xml:space="preserve">ניגשים </w:t>
      </w:r>
      <w:bookmarkStart w:id="18967" w:name="_ETM_Q42_611860"/>
      <w:bookmarkEnd w:id="18967"/>
      <w:r>
        <w:rPr>
          <w:rtl/>
        </w:rPr>
        <w:t>להצבעה</w:t>
      </w:r>
      <w:r>
        <w:rPr>
          <w:rFonts w:hint="cs"/>
          <w:rtl/>
        </w:rPr>
        <w:t>.</w:t>
      </w:r>
      <w:r>
        <w:rPr>
          <w:rtl/>
        </w:rPr>
        <w:t xml:space="preserve"> </w:t>
      </w:r>
      <w:bookmarkStart w:id="18968" w:name="_ETM_Q42_613230"/>
      <w:bookmarkEnd w:id="18968"/>
      <w:r>
        <w:rPr>
          <w:rtl/>
        </w:rPr>
        <w:t xml:space="preserve">הצעת </w:t>
      </w:r>
      <w:bookmarkStart w:id="18969" w:name="_ETM_Q42_613859"/>
      <w:bookmarkEnd w:id="18969"/>
      <w:r>
        <w:rPr>
          <w:rtl/>
        </w:rPr>
        <w:t xml:space="preserve">חוק </w:t>
      </w:r>
      <w:bookmarkStart w:id="18970" w:name="_ETM_Q42_614129"/>
      <w:bookmarkEnd w:id="18970"/>
      <w:r>
        <w:rPr>
          <w:rtl/>
        </w:rPr>
        <w:t xml:space="preserve">רשות </w:t>
      </w:r>
      <w:bookmarkStart w:id="18971" w:name="_ETM_Q42_614519"/>
      <w:bookmarkEnd w:id="18971"/>
      <w:r>
        <w:rPr>
          <w:rtl/>
        </w:rPr>
        <w:t xml:space="preserve">מקרקעי </w:t>
      </w:r>
      <w:bookmarkStart w:id="18972" w:name="_ETM_Q42_615060"/>
      <w:bookmarkEnd w:id="18972"/>
      <w:r>
        <w:rPr>
          <w:rtl/>
        </w:rPr>
        <w:t xml:space="preserve">ישראל </w:t>
      </w:r>
      <w:bookmarkStart w:id="18973" w:name="_ETM_Q42_615629"/>
      <w:bookmarkEnd w:id="18973"/>
      <w:r>
        <w:rPr>
          <w:rFonts w:hint="cs"/>
          <w:rtl/>
        </w:rPr>
        <w:t>(</w:t>
      </w:r>
      <w:r>
        <w:rPr>
          <w:rtl/>
        </w:rPr>
        <w:t xml:space="preserve">תיקון </w:t>
      </w:r>
      <w:bookmarkStart w:id="18974" w:name="_ETM_Q42_616019"/>
      <w:bookmarkEnd w:id="18974"/>
      <w:r>
        <w:rPr>
          <w:rFonts w:hint="cs"/>
          <w:rtl/>
        </w:rPr>
        <w:t xml:space="preserve">– </w:t>
      </w:r>
      <w:r>
        <w:rPr>
          <w:rtl/>
        </w:rPr>
        <w:t xml:space="preserve">הקצאות </w:t>
      </w:r>
      <w:bookmarkStart w:id="18975" w:name="_ETM_Q42_616469"/>
      <w:bookmarkEnd w:id="18975"/>
      <w:r>
        <w:rPr>
          <w:rtl/>
        </w:rPr>
        <w:t>קרקע</w:t>
      </w:r>
      <w:r>
        <w:rPr>
          <w:rFonts w:hint="cs"/>
          <w:rtl/>
        </w:rPr>
        <w:t>),</w:t>
      </w:r>
      <w:r>
        <w:rPr>
          <w:rtl/>
        </w:rPr>
        <w:t xml:space="preserve"> </w:t>
      </w:r>
      <w:bookmarkStart w:id="18976" w:name="_ETM_Q42_616920"/>
      <w:bookmarkEnd w:id="18976"/>
      <w:r>
        <w:rPr>
          <w:rtl/>
        </w:rPr>
        <w:t>ש</w:t>
      </w:r>
      <w:r>
        <w:rPr>
          <w:rFonts w:hint="cs"/>
          <w:rtl/>
        </w:rPr>
        <w:t xml:space="preserve">ל </w:t>
      </w:r>
      <w:r>
        <w:rPr>
          <w:rtl/>
        </w:rPr>
        <w:t xml:space="preserve">חבר </w:t>
      </w:r>
      <w:bookmarkStart w:id="18977" w:name="_ETM_Q42_617310"/>
      <w:bookmarkEnd w:id="18977"/>
      <w:r>
        <w:rPr>
          <w:rtl/>
        </w:rPr>
        <w:t xml:space="preserve">הכנסת </w:t>
      </w:r>
      <w:bookmarkStart w:id="18978" w:name="_ETM_Q42_617700"/>
      <w:bookmarkEnd w:id="18978"/>
      <w:r>
        <w:rPr>
          <w:rtl/>
        </w:rPr>
        <w:t>נ</w:t>
      </w:r>
      <w:r>
        <w:rPr>
          <w:rFonts w:hint="cs"/>
          <w:rtl/>
        </w:rPr>
        <w:t>י</w:t>
      </w:r>
      <w:r>
        <w:rPr>
          <w:rtl/>
        </w:rPr>
        <w:t xml:space="preserve">סים </w:t>
      </w:r>
      <w:bookmarkStart w:id="18979" w:name="_ETM_Q42_618030"/>
      <w:bookmarkEnd w:id="18979"/>
      <w:r>
        <w:rPr>
          <w:rtl/>
        </w:rPr>
        <w:t>ו</w:t>
      </w:r>
      <w:r>
        <w:rPr>
          <w:rFonts w:hint="cs"/>
          <w:rtl/>
        </w:rPr>
        <w:t>א</w:t>
      </w:r>
      <w:r>
        <w:rPr>
          <w:rtl/>
        </w:rPr>
        <w:t>טו</w:t>
      </w:r>
      <w:r>
        <w:rPr>
          <w:rFonts w:hint="cs"/>
          <w:rtl/>
        </w:rPr>
        <w:t>ר</w:t>
      </w:r>
      <w:r>
        <w:rPr>
          <w:rtl/>
        </w:rPr>
        <w:t>י</w:t>
      </w:r>
      <w:r>
        <w:rPr>
          <w:rFonts w:hint="cs"/>
          <w:rtl/>
        </w:rPr>
        <w:t>.</w:t>
      </w:r>
      <w:r>
        <w:rPr>
          <w:rtl/>
        </w:rPr>
        <w:t xml:space="preserve"> </w:t>
      </w:r>
      <w:bookmarkStart w:id="18980" w:name="_ETM_Q42_619079"/>
      <w:bookmarkEnd w:id="18980"/>
      <w:r>
        <w:rPr>
          <w:rtl/>
        </w:rPr>
        <w:t xml:space="preserve">מי </w:t>
      </w:r>
      <w:bookmarkStart w:id="18981" w:name="_ETM_Q42_619290"/>
      <w:bookmarkEnd w:id="18981"/>
      <w:r>
        <w:rPr>
          <w:rtl/>
        </w:rPr>
        <w:t>בעד</w:t>
      </w:r>
      <w:r>
        <w:rPr>
          <w:rFonts w:hint="cs"/>
          <w:rtl/>
        </w:rPr>
        <w:t>?</w:t>
      </w:r>
      <w:r>
        <w:rPr>
          <w:rtl/>
        </w:rPr>
        <w:t xml:space="preserve"> </w:t>
      </w:r>
      <w:bookmarkStart w:id="18982" w:name="_ETM_Q42_619680"/>
      <w:bookmarkEnd w:id="18982"/>
      <w:r>
        <w:rPr>
          <w:rtl/>
        </w:rPr>
        <w:t xml:space="preserve">מי </w:t>
      </w:r>
      <w:bookmarkStart w:id="18983" w:name="_ETM_Q42_619829"/>
      <w:bookmarkEnd w:id="18983"/>
      <w:r>
        <w:rPr>
          <w:rtl/>
        </w:rPr>
        <w:t>נגד</w:t>
      </w:r>
      <w:r>
        <w:rPr>
          <w:rFonts w:hint="cs"/>
          <w:rtl/>
        </w:rPr>
        <w:t>?</w:t>
      </w:r>
      <w:r>
        <w:rPr>
          <w:rtl/>
        </w:rPr>
        <w:t xml:space="preserve"> </w:t>
      </w:r>
      <w:bookmarkStart w:id="18984" w:name="_ETM_Q42_620159"/>
      <w:bookmarkEnd w:id="18984"/>
      <w:r>
        <w:rPr>
          <w:rtl/>
        </w:rPr>
        <w:t xml:space="preserve">אני </w:t>
      </w:r>
      <w:bookmarkStart w:id="18985" w:name="_ETM_Q42_620310"/>
      <w:bookmarkEnd w:id="18985"/>
      <w:r>
        <w:rPr>
          <w:rtl/>
        </w:rPr>
        <w:t xml:space="preserve">מפעיל </w:t>
      </w:r>
      <w:bookmarkStart w:id="18986" w:name="_ETM_Q42_620640"/>
      <w:bookmarkEnd w:id="18986"/>
      <w:r>
        <w:rPr>
          <w:rtl/>
        </w:rPr>
        <w:t>הצבעה</w:t>
      </w:r>
      <w:r>
        <w:rPr>
          <w:rFonts w:hint="cs"/>
          <w:rtl/>
        </w:rPr>
        <w:t>.</w:t>
      </w:r>
    </w:p>
    <w:p w:rsidR="000F25F8" w:rsidRDefault="000F25F8" w:rsidP="00CE6ABA">
      <w:pPr>
        <w:rPr>
          <w:rtl/>
        </w:rPr>
      </w:pPr>
      <w:bookmarkStart w:id="18987" w:name="_ETM_Q42_623000"/>
      <w:bookmarkEnd w:id="18987"/>
    </w:p>
    <w:p w:rsidR="000F25F8" w:rsidRDefault="000F25F8" w:rsidP="00CE6ABA">
      <w:pPr>
        <w:pStyle w:val="af3"/>
        <w:keepNext/>
        <w:rPr>
          <w:rtl/>
        </w:rPr>
      </w:pPr>
      <w:r>
        <w:rPr>
          <w:rtl/>
        </w:rPr>
        <w:lastRenderedPageBreak/>
        <w:t>הצבעה מס'</w:t>
      </w:r>
      <w:r>
        <w:rPr>
          <w:rFonts w:hint="cs"/>
          <w:rtl/>
        </w:rPr>
        <w:t xml:space="preserve"> 17</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31</w:t>
      </w:r>
    </w:p>
    <w:p w:rsidR="000F25F8" w:rsidRDefault="000F25F8" w:rsidP="00CE6ABA">
      <w:pPr>
        <w:pStyle w:val="--"/>
        <w:keepNext/>
        <w:rPr>
          <w:rtl/>
        </w:rPr>
      </w:pPr>
      <w:r>
        <w:rPr>
          <w:rtl/>
        </w:rPr>
        <w:t xml:space="preserve">נגד – </w:t>
      </w:r>
      <w:r>
        <w:rPr>
          <w:rFonts w:hint="cs"/>
          <w:rtl/>
        </w:rPr>
        <w:t>6</w:t>
      </w:r>
    </w:p>
    <w:p w:rsidR="000F25F8" w:rsidRDefault="000F25F8" w:rsidP="00CE6ABA">
      <w:pPr>
        <w:pStyle w:val="--"/>
        <w:keepNext/>
        <w:rPr>
          <w:rtl/>
        </w:rPr>
      </w:pPr>
      <w:r>
        <w:rPr>
          <w:rtl/>
        </w:rPr>
        <w:t xml:space="preserve">נמנעים – </w:t>
      </w:r>
      <w:r>
        <w:rPr>
          <w:rFonts w:hint="cs"/>
          <w:rtl/>
        </w:rPr>
        <w:t>אין</w:t>
      </w:r>
    </w:p>
    <w:p w:rsidR="000F25F8" w:rsidRDefault="000F25F8" w:rsidP="00186534">
      <w:pPr>
        <w:pStyle w:val="af5"/>
        <w:rPr>
          <w:rtl/>
        </w:rPr>
      </w:pPr>
      <w:r>
        <w:rPr>
          <w:rtl/>
        </w:rPr>
        <w:t>ההצעה להעביר את הצעת חוק</w:t>
      </w:r>
      <w:r>
        <w:rPr>
          <w:rFonts w:hint="cs"/>
          <w:rtl/>
        </w:rPr>
        <w:t xml:space="preserve"> רשות מקרקעי ישראל (תיקון </w:t>
      </w:r>
      <w:r>
        <w:rPr>
          <w:rtl/>
        </w:rPr>
        <w:t>–</w:t>
      </w:r>
      <w:r>
        <w:rPr>
          <w:rFonts w:hint="cs"/>
          <w:rtl/>
        </w:rPr>
        <w:t xml:space="preserve"> הקצאת קרקעות בנגב ובגליל לחיילים משוחררים), התשפ"ג</w:t>
      </w:r>
      <w:r>
        <w:rPr>
          <w:rFonts w:hint="eastAsia"/>
          <w:rtl/>
        </w:rPr>
        <w:t>–</w:t>
      </w:r>
      <w:r>
        <w:rPr>
          <w:rFonts w:hint="cs"/>
          <w:rtl/>
        </w:rPr>
        <w:t>2022, לוועדת הפנים והגנת הסביבה נתקבלה.</w:t>
      </w:r>
    </w:p>
    <w:p w:rsidR="000F25F8" w:rsidRDefault="000F25F8" w:rsidP="00CE6ABA">
      <w:pPr>
        <w:rPr>
          <w:rtl/>
        </w:rPr>
      </w:pPr>
    </w:p>
    <w:p w:rsidR="000F25F8" w:rsidRDefault="000F25F8" w:rsidP="00CE6ABA">
      <w:pPr>
        <w:pStyle w:val="af9"/>
        <w:keepNext/>
        <w:rPr>
          <w:rtl/>
        </w:rPr>
      </w:pPr>
      <w:bookmarkStart w:id="18988" w:name="ET_yor_6129_89"/>
      <w:r w:rsidRPr="00436472">
        <w:rPr>
          <w:rStyle w:val="TagStyle"/>
          <w:rtl/>
        </w:rPr>
        <w:t xml:space="preserve"> &lt;&lt; יור &gt;&gt; </w:t>
      </w:r>
      <w:r>
        <w:rPr>
          <w:rtl/>
        </w:rPr>
        <w:t>היו"ר ישראל אייכלר:</w:t>
      </w:r>
      <w:r w:rsidRPr="00436472">
        <w:rPr>
          <w:rStyle w:val="TagStyle"/>
          <w:rtl/>
        </w:rPr>
        <w:t xml:space="preserve"> &lt;&lt; יור &gt;&gt;</w:t>
      </w:r>
      <w:r>
        <w:rPr>
          <w:rtl/>
        </w:rPr>
        <w:t xml:space="preserve">   </w:t>
      </w:r>
      <w:bookmarkEnd w:id="18988"/>
    </w:p>
    <w:p w:rsidR="000F25F8" w:rsidRDefault="000F25F8" w:rsidP="00CE6ABA">
      <w:pPr>
        <w:rPr>
          <w:rtl/>
        </w:rPr>
      </w:pPr>
      <w:bookmarkStart w:id="18989" w:name="_ETM_Q42_611000"/>
      <w:bookmarkStart w:id="18990" w:name="_ETM_Q42_618000"/>
      <w:bookmarkEnd w:id="18989"/>
      <w:bookmarkEnd w:id="18990"/>
    </w:p>
    <w:p w:rsidR="000F25F8" w:rsidRDefault="000F25F8" w:rsidP="00CE6ABA">
      <w:pPr>
        <w:rPr>
          <w:rtl/>
        </w:rPr>
      </w:pPr>
      <w:bookmarkStart w:id="18991" w:name="_ETM_Q42_619000"/>
      <w:bookmarkEnd w:id="18991"/>
      <w:r>
        <w:rPr>
          <w:rtl/>
        </w:rPr>
        <w:t xml:space="preserve"> </w:t>
      </w:r>
      <w:bookmarkStart w:id="18992" w:name="_ETM_Q42_635879"/>
      <w:bookmarkEnd w:id="18992"/>
      <w:r>
        <w:rPr>
          <w:rtl/>
        </w:rPr>
        <w:t xml:space="preserve">31 </w:t>
      </w:r>
      <w:bookmarkStart w:id="18993" w:name="_ETM_Q42_636659"/>
      <w:bookmarkEnd w:id="18993"/>
      <w:r>
        <w:rPr>
          <w:rtl/>
        </w:rPr>
        <w:t>בעד</w:t>
      </w:r>
      <w:r>
        <w:rPr>
          <w:rFonts w:hint="cs"/>
          <w:rtl/>
        </w:rPr>
        <w:t>, שישה</w:t>
      </w:r>
      <w:bookmarkStart w:id="18994" w:name="_ETM_Q42_637620"/>
      <w:bookmarkEnd w:id="18994"/>
      <w:r>
        <w:rPr>
          <w:rtl/>
        </w:rPr>
        <w:t xml:space="preserve"> </w:t>
      </w:r>
      <w:bookmarkStart w:id="18995" w:name="_ETM_Q42_638040"/>
      <w:bookmarkEnd w:id="18995"/>
      <w:r>
        <w:rPr>
          <w:rtl/>
        </w:rPr>
        <w:t>מתנגדים</w:t>
      </w:r>
      <w:r>
        <w:rPr>
          <w:rFonts w:hint="cs"/>
          <w:rtl/>
        </w:rPr>
        <w:t>.</w:t>
      </w:r>
      <w:r>
        <w:rPr>
          <w:rtl/>
        </w:rPr>
        <w:t xml:space="preserve"> </w:t>
      </w:r>
      <w:bookmarkStart w:id="18996" w:name="_ETM_Q42_639049"/>
      <w:bookmarkEnd w:id="18996"/>
      <w:r>
        <w:rPr>
          <w:rtl/>
        </w:rPr>
        <w:t xml:space="preserve">ההצעה </w:t>
      </w:r>
      <w:bookmarkStart w:id="18997" w:name="_ETM_Q42_639620"/>
      <w:bookmarkEnd w:id="18997"/>
      <w:r>
        <w:rPr>
          <w:rtl/>
        </w:rPr>
        <w:t>אושרה</w:t>
      </w:r>
      <w:r>
        <w:rPr>
          <w:rFonts w:hint="cs"/>
          <w:rtl/>
        </w:rPr>
        <w:t>.</w:t>
      </w:r>
    </w:p>
    <w:p w:rsidR="000F25F8" w:rsidRDefault="000F25F8" w:rsidP="00CE6ABA">
      <w:pPr>
        <w:rPr>
          <w:rtl/>
        </w:rPr>
      </w:pPr>
    </w:p>
    <w:p w:rsidR="000F25F8" w:rsidRDefault="000F25F8" w:rsidP="00CE6ABA">
      <w:pPr>
        <w:pStyle w:val="af8"/>
        <w:keepNext/>
        <w:rPr>
          <w:rtl/>
        </w:rPr>
      </w:pPr>
      <w:bookmarkStart w:id="18998" w:name="ET_interruption_5785_90"/>
      <w:r w:rsidRPr="00436472">
        <w:rPr>
          <w:rStyle w:val="TagStyle"/>
          <w:rtl/>
        </w:rPr>
        <w:t xml:space="preserve"> &lt;&lt; קריאה &gt;&gt; </w:t>
      </w:r>
      <w:r>
        <w:rPr>
          <w:rtl/>
        </w:rPr>
        <w:t>עופר כסיף (חד"ש-תע"ל):</w:t>
      </w:r>
      <w:r w:rsidRPr="00436472">
        <w:rPr>
          <w:rStyle w:val="TagStyle"/>
          <w:rtl/>
        </w:rPr>
        <w:t xml:space="preserve"> &lt;&lt; קריאה &gt;&gt;</w:t>
      </w:r>
      <w:r>
        <w:rPr>
          <w:rtl/>
        </w:rPr>
        <w:t xml:space="preserve">   </w:t>
      </w:r>
      <w:bookmarkEnd w:id="18998"/>
    </w:p>
    <w:p w:rsidR="000F25F8" w:rsidRDefault="000F25F8" w:rsidP="00CE6ABA">
      <w:pPr>
        <w:pStyle w:val="KeepWithNext"/>
        <w:rPr>
          <w:rtl/>
        </w:rPr>
      </w:pPr>
    </w:p>
    <w:p w:rsidR="000F25F8" w:rsidRDefault="000F25F8" w:rsidP="00CE6ABA">
      <w:pPr>
        <w:rPr>
          <w:rtl/>
        </w:rPr>
      </w:pPr>
      <w:r>
        <w:rPr>
          <w:rFonts w:hint="cs"/>
          <w:rtl/>
        </w:rPr>
        <w:t>- - -</w:t>
      </w:r>
    </w:p>
    <w:p w:rsidR="000F25F8" w:rsidRDefault="000F25F8" w:rsidP="00CE6ABA">
      <w:pPr>
        <w:rPr>
          <w:rtl/>
        </w:rPr>
      </w:pPr>
    </w:p>
    <w:p w:rsidR="000F25F8" w:rsidRDefault="000F25F8" w:rsidP="00CE6ABA">
      <w:pPr>
        <w:pStyle w:val="af9"/>
        <w:keepNext/>
        <w:rPr>
          <w:rtl/>
        </w:rPr>
      </w:pPr>
      <w:bookmarkStart w:id="18999" w:name="ET_yor_6129_91"/>
      <w:r w:rsidRPr="00436472">
        <w:rPr>
          <w:rStyle w:val="TagStyle"/>
          <w:rtl/>
        </w:rPr>
        <w:t xml:space="preserve"> &lt;&lt; יור &gt;&gt; </w:t>
      </w:r>
      <w:r>
        <w:rPr>
          <w:rtl/>
        </w:rPr>
        <w:t>היו"ר ישראל אייכלר:</w:t>
      </w:r>
      <w:r w:rsidRPr="00436472">
        <w:rPr>
          <w:rStyle w:val="TagStyle"/>
          <w:rtl/>
        </w:rPr>
        <w:t xml:space="preserve"> &lt;&lt; יור &gt;&gt;</w:t>
      </w:r>
      <w:r>
        <w:rPr>
          <w:rtl/>
        </w:rPr>
        <w:t xml:space="preserve">   </w:t>
      </w:r>
      <w:bookmarkEnd w:id="18999"/>
    </w:p>
    <w:p w:rsidR="000F25F8" w:rsidRDefault="000F25F8" w:rsidP="00CE6ABA">
      <w:pPr>
        <w:pStyle w:val="KeepWithNext"/>
        <w:rPr>
          <w:rtl/>
        </w:rPr>
      </w:pPr>
    </w:p>
    <w:p w:rsidR="000F25F8" w:rsidRDefault="000F25F8" w:rsidP="00CE6ABA">
      <w:pPr>
        <w:rPr>
          <w:rtl/>
        </w:rPr>
      </w:pPr>
      <w:r>
        <w:rPr>
          <w:rFonts w:hint="cs"/>
          <w:rtl/>
        </w:rPr>
        <w:t xml:space="preserve">אנחנו באמצע הצבעה. </w:t>
      </w:r>
      <w:bookmarkStart w:id="19000" w:name="_ETM_Q42_645000"/>
      <w:bookmarkEnd w:id="19000"/>
      <w:r>
        <w:rPr>
          <w:rFonts w:hint="cs"/>
          <w:rtl/>
        </w:rPr>
        <w:t xml:space="preserve">אישרתי להחזיר אותך להצבעה, ואתה יכול להישאר גם אחרי ההצבעה. </w:t>
      </w:r>
    </w:p>
    <w:p w:rsidR="000F25F8" w:rsidRDefault="000F25F8" w:rsidP="00CE6ABA">
      <w:pPr>
        <w:rPr>
          <w:rtl/>
        </w:rPr>
      </w:pPr>
      <w:bookmarkStart w:id="19001" w:name="_ETM_Q42_655000"/>
      <w:bookmarkEnd w:id="19001"/>
    </w:p>
    <w:p w:rsidR="000F25F8" w:rsidRDefault="000F25F8" w:rsidP="00CE6ABA">
      <w:pPr>
        <w:pStyle w:val="af8"/>
        <w:keepNext/>
        <w:rPr>
          <w:rtl/>
        </w:rPr>
      </w:pPr>
      <w:bookmarkStart w:id="19002" w:name="ET_interruption_5785_92"/>
      <w:r w:rsidRPr="00436472">
        <w:rPr>
          <w:rStyle w:val="TagStyle"/>
          <w:rtl/>
        </w:rPr>
        <w:t xml:space="preserve"> &lt;&lt; קריאה &gt;&gt; </w:t>
      </w:r>
      <w:r>
        <w:rPr>
          <w:rtl/>
        </w:rPr>
        <w:t>עופר כסיף (חד"ש-תע"ל):</w:t>
      </w:r>
      <w:r w:rsidRPr="00436472">
        <w:rPr>
          <w:rStyle w:val="TagStyle"/>
          <w:rtl/>
        </w:rPr>
        <w:t xml:space="preserve"> &lt;&lt; קריאה &gt;&gt;</w:t>
      </w:r>
      <w:r>
        <w:rPr>
          <w:rtl/>
        </w:rPr>
        <w:t xml:space="preserve">   </w:t>
      </w:r>
      <w:bookmarkEnd w:id="19002"/>
    </w:p>
    <w:p w:rsidR="000F25F8" w:rsidRDefault="000F25F8" w:rsidP="00CE6ABA">
      <w:pPr>
        <w:pStyle w:val="KeepWithNext"/>
        <w:rPr>
          <w:rtl/>
        </w:rPr>
      </w:pPr>
    </w:p>
    <w:p w:rsidR="000F25F8" w:rsidRDefault="000F25F8" w:rsidP="00186534">
      <w:pPr>
        <w:rPr>
          <w:rtl/>
        </w:rPr>
      </w:pPr>
      <w:bookmarkStart w:id="19003" w:name="_ETM_Q42_657000"/>
      <w:bookmarkEnd w:id="19003"/>
      <w:r>
        <w:rPr>
          <w:rFonts w:hint="cs"/>
          <w:rtl/>
        </w:rPr>
        <w:t>אני לא מוכן שיעשו לי קולות של חיה</w:t>
      </w:r>
      <w:r w:rsidR="00186534">
        <w:rPr>
          <w:rFonts w:hint="cs"/>
          <w:rtl/>
        </w:rPr>
        <w:t>.</w:t>
      </w:r>
      <w:r>
        <w:rPr>
          <w:rFonts w:hint="cs"/>
          <w:rtl/>
        </w:rPr>
        <w:t xml:space="preserve"> אתה מוציא אותי? מה זה הדבר הזה?</w:t>
      </w:r>
      <w:r>
        <w:rPr>
          <w:rFonts w:hint="cs"/>
        </w:rPr>
        <w:t xml:space="preserve"> </w:t>
      </w:r>
      <w:bookmarkStart w:id="19004" w:name="_ETM_Q42_658000"/>
      <w:bookmarkEnd w:id="19004"/>
      <w:r>
        <w:rPr>
          <w:rFonts w:hint="cs"/>
          <w:rtl/>
        </w:rPr>
        <w:t>אני עובר והוא עושה קולות של חיות?</w:t>
      </w:r>
    </w:p>
    <w:p w:rsidR="000F25F8" w:rsidRDefault="000F25F8" w:rsidP="00CE6ABA">
      <w:pPr>
        <w:rPr>
          <w:rtl/>
        </w:rPr>
      </w:pPr>
    </w:p>
    <w:p w:rsidR="000F25F8" w:rsidRDefault="000F25F8" w:rsidP="00CE6ABA">
      <w:pPr>
        <w:pStyle w:val="af9"/>
        <w:keepNext/>
        <w:rPr>
          <w:rtl/>
        </w:rPr>
      </w:pPr>
      <w:bookmarkStart w:id="19005" w:name="ET_yor_6129_93"/>
      <w:r w:rsidRPr="00B06C0E">
        <w:rPr>
          <w:rStyle w:val="TagStyle"/>
          <w:rtl/>
        </w:rPr>
        <w:t xml:space="preserve"> &lt;&lt; יור &gt;&gt; </w:t>
      </w:r>
      <w:r>
        <w:rPr>
          <w:rtl/>
        </w:rPr>
        <w:t>היו"ר ישראל אייכלר:</w:t>
      </w:r>
      <w:r w:rsidRPr="00B06C0E">
        <w:rPr>
          <w:rStyle w:val="TagStyle"/>
          <w:rtl/>
        </w:rPr>
        <w:t xml:space="preserve"> &lt;&lt; יור &gt;&gt;</w:t>
      </w:r>
      <w:r>
        <w:rPr>
          <w:rtl/>
        </w:rPr>
        <w:t xml:space="preserve">   </w:t>
      </w:r>
      <w:bookmarkEnd w:id="19005"/>
    </w:p>
    <w:p w:rsidR="000F25F8" w:rsidRDefault="000F25F8" w:rsidP="00CE6ABA">
      <w:pPr>
        <w:pStyle w:val="KeepWithNext"/>
        <w:rPr>
          <w:rtl/>
        </w:rPr>
      </w:pPr>
    </w:p>
    <w:p w:rsidR="000F25F8" w:rsidRDefault="000F25F8" w:rsidP="00CE6ABA">
      <w:pPr>
        <w:rPr>
          <w:rtl/>
        </w:rPr>
      </w:pPr>
      <w:bookmarkStart w:id="19006" w:name="_ETM_Q42_660000"/>
      <w:bookmarkEnd w:id="19006"/>
      <w:r>
        <w:rPr>
          <w:rFonts w:hint="cs"/>
          <w:rtl/>
        </w:rPr>
        <w:t xml:space="preserve">קראתי אותך לסדר שלוש פעמים. אנחנו באמצע הצבעה, רבותיי. </w:t>
      </w:r>
    </w:p>
    <w:p w:rsidR="000F25F8" w:rsidRDefault="000F25F8" w:rsidP="00CE6ABA">
      <w:pPr>
        <w:rPr>
          <w:rtl/>
        </w:rPr>
      </w:pPr>
    </w:p>
    <w:p w:rsidR="000F25F8" w:rsidRDefault="000F25F8" w:rsidP="00CE6ABA">
      <w:pPr>
        <w:pStyle w:val="af8"/>
        <w:keepNext/>
        <w:rPr>
          <w:rtl/>
        </w:rPr>
      </w:pPr>
      <w:bookmarkStart w:id="19007" w:name="ET_interruption_5082_95"/>
      <w:r w:rsidRPr="00B06C0E">
        <w:rPr>
          <w:rStyle w:val="TagStyle"/>
          <w:rtl/>
        </w:rPr>
        <w:t xml:space="preserve"> &lt;&lt; קריאה &gt;&gt; </w:t>
      </w:r>
      <w:r>
        <w:rPr>
          <w:rtl/>
        </w:rPr>
        <w:t>מאיר כהן (יש עתיד):</w:t>
      </w:r>
      <w:r w:rsidRPr="00B06C0E">
        <w:rPr>
          <w:rStyle w:val="TagStyle"/>
          <w:rtl/>
        </w:rPr>
        <w:t xml:space="preserve"> &lt;&lt; קריאה &gt;&gt;</w:t>
      </w:r>
      <w:r>
        <w:rPr>
          <w:rtl/>
        </w:rPr>
        <w:t xml:space="preserve">   </w:t>
      </w:r>
      <w:bookmarkEnd w:id="19007"/>
    </w:p>
    <w:p w:rsidR="000F25F8" w:rsidRDefault="000F25F8" w:rsidP="00CE6ABA">
      <w:pPr>
        <w:pStyle w:val="KeepWithNext"/>
        <w:rPr>
          <w:rtl/>
        </w:rPr>
      </w:pPr>
    </w:p>
    <w:p w:rsidR="000F25F8" w:rsidRDefault="000F25F8" w:rsidP="00CE6ABA">
      <w:pPr>
        <w:rPr>
          <w:rtl/>
        </w:rPr>
      </w:pPr>
      <w:r>
        <w:rPr>
          <w:rFonts w:hint="cs"/>
          <w:rtl/>
        </w:rPr>
        <w:t xml:space="preserve">הצבענו. </w:t>
      </w:r>
    </w:p>
    <w:p w:rsidR="000F25F8" w:rsidRDefault="000F25F8" w:rsidP="00CE6ABA">
      <w:pPr>
        <w:rPr>
          <w:rtl/>
        </w:rPr>
      </w:pPr>
    </w:p>
    <w:p w:rsidR="000F25F8" w:rsidRDefault="000F25F8" w:rsidP="00CE6ABA">
      <w:pPr>
        <w:pStyle w:val="af9"/>
        <w:keepNext/>
        <w:rPr>
          <w:rtl/>
        </w:rPr>
      </w:pPr>
      <w:bookmarkStart w:id="19008" w:name="ET_yor_6129_96"/>
      <w:r w:rsidRPr="00B06C0E">
        <w:rPr>
          <w:rStyle w:val="TagStyle"/>
          <w:rtl/>
        </w:rPr>
        <w:lastRenderedPageBreak/>
        <w:t xml:space="preserve"> &lt;&lt; יור &gt;&gt; </w:t>
      </w:r>
      <w:r>
        <w:rPr>
          <w:rtl/>
        </w:rPr>
        <w:t>היו"ר ישראל אייכלר:</w:t>
      </w:r>
      <w:r w:rsidRPr="00B06C0E">
        <w:rPr>
          <w:rStyle w:val="TagStyle"/>
          <w:rtl/>
        </w:rPr>
        <w:t xml:space="preserve"> &lt;&lt; יור &gt;&gt;</w:t>
      </w:r>
      <w:r>
        <w:rPr>
          <w:rtl/>
        </w:rPr>
        <w:t xml:space="preserve">   </w:t>
      </w:r>
      <w:bookmarkEnd w:id="19008"/>
    </w:p>
    <w:p w:rsidR="000F25F8" w:rsidRDefault="000F25F8" w:rsidP="00CE6ABA">
      <w:pPr>
        <w:pStyle w:val="KeepWithNext"/>
        <w:rPr>
          <w:rtl/>
        </w:rPr>
      </w:pPr>
    </w:p>
    <w:p w:rsidR="000F25F8" w:rsidRDefault="000F25F8" w:rsidP="00CE6ABA">
      <w:pPr>
        <w:rPr>
          <w:rtl/>
        </w:rPr>
      </w:pPr>
      <w:bookmarkStart w:id="19009" w:name="_ETM_Q42_665000"/>
      <w:bookmarkEnd w:id="19009"/>
      <w:r>
        <w:rPr>
          <w:rFonts w:hint="cs"/>
          <w:rtl/>
        </w:rPr>
        <w:t xml:space="preserve">רגע, </w:t>
      </w:r>
      <w:bookmarkStart w:id="19010" w:name="_ETM_Q42_672000"/>
      <w:bookmarkEnd w:id="19010"/>
      <w:r>
        <w:rPr>
          <w:rFonts w:hint="cs"/>
          <w:rtl/>
        </w:rPr>
        <w:t xml:space="preserve">הוא בלבל אותי. 31 בעד, שישה מתנגדים, ההצעה אושרה. </w:t>
      </w:r>
    </w:p>
    <w:p w:rsidR="000F25F8" w:rsidRDefault="000F25F8" w:rsidP="00CE6ABA">
      <w:pPr>
        <w:rPr>
          <w:rtl/>
        </w:rPr>
      </w:pPr>
    </w:p>
    <w:p w:rsidR="000F25F8" w:rsidRDefault="000F25F8" w:rsidP="00CE6ABA">
      <w:pPr>
        <w:pStyle w:val="af8"/>
        <w:keepNext/>
        <w:rPr>
          <w:rtl/>
        </w:rPr>
      </w:pPr>
      <w:bookmarkStart w:id="19011" w:name="ET_interruption_5300_94"/>
      <w:r w:rsidRPr="00B06C0E">
        <w:rPr>
          <w:rStyle w:val="TagStyle"/>
          <w:rtl/>
        </w:rPr>
        <w:t xml:space="preserve"> &lt;&lt; קריאה &gt;&gt; </w:t>
      </w:r>
      <w:r>
        <w:rPr>
          <w:rtl/>
        </w:rPr>
        <w:t>מירב בן ארי (יש עתיד):</w:t>
      </w:r>
      <w:r w:rsidRPr="00B06C0E">
        <w:rPr>
          <w:rStyle w:val="TagStyle"/>
          <w:rtl/>
        </w:rPr>
        <w:t xml:space="preserve"> &lt;&lt; קריאה &gt;&gt;</w:t>
      </w:r>
      <w:r>
        <w:rPr>
          <w:rtl/>
        </w:rPr>
        <w:t xml:space="preserve">   </w:t>
      </w:r>
      <w:bookmarkEnd w:id="19011"/>
    </w:p>
    <w:p w:rsidR="000F25F8" w:rsidRDefault="000F25F8" w:rsidP="00CE6ABA">
      <w:pPr>
        <w:pStyle w:val="KeepWithNext"/>
        <w:rPr>
          <w:rtl/>
        </w:rPr>
      </w:pPr>
    </w:p>
    <w:p w:rsidR="000F25F8" w:rsidRDefault="000F25F8" w:rsidP="00CE6ABA">
      <w:pPr>
        <w:rPr>
          <w:rtl/>
        </w:rPr>
      </w:pPr>
      <w:r>
        <w:rPr>
          <w:rFonts w:hint="cs"/>
          <w:rtl/>
        </w:rPr>
        <w:t>אתה יכול להוסיף אותי?</w:t>
      </w:r>
    </w:p>
    <w:p w:rsidR="000F25F8" w:rsidRDefault="000F25F8" w:rsidP="00CE6ABA">
      <w:pPr>
        <w:rPr>
          <w:rtl/>
        </w:rPr>
      </w:pPr>
    </w:p>
    <w:p w:rsidR="000F25F8" w:rsidRDefault="000F25F8" w:rsidP="00CE6ABA">
      <w:pPr>
        <w:pStyle w:val="af9"/>
        <w:keepNext/>
        <w:rPr>
          <w:rtl/>
        </w:rPr>
      </w:pPr>
      <w:bookmarkStart w:id="19012" w:name="ET_yor_6129_97"/>
      <w:r w:rsidRPr="00B06C0E">
        <w:rPr>
          <w:rStyle w:val="TagStyle"/>
          <w:rtl/>
        </w:rPr>
        <w:t xml:space="preserve"> &lt;&lt; יור &gt;&gt; </w:t>
      </w:r>
      <w:r>
        <w:rPr>
          <w:rtl/>
        </w:rPr>
        <w:t>היו"ר ישראל אייכלר:</w:t>
      </w:r>
      <w:r w:rsidRPr="00B06C0E">
        <w:rPr>
          <w:rStyle w:val="TagStyle"/>
          <w:rtl/>
        </w:rPr>
        <w:t xml:space="preserve"> &lt;&lt; יור &gt;&gt;</w:t>
      </w:r>
      <w:r>
        <w:rPr>
          <w:rtl/>
        </w:rPr>
        <w:t xml:space="preserve">   </w:t>
      </w:r>
      <w:bookmarkEnd w:id="19012"/>
    </w:p>
    <w:p w:rsidR="000F25F8" w:rsidRDefault="000F25F8" w:rsidP="00CE6ABA">
      <w:pPr>
        <w:pStyle w:val="KeepWithNext"/>
        <w:rPr>
          <w:rtl/>
        </w:rPr>
      </w:pPr>
    </w:p>
    <w:p w:rsidR="000F25F8" w:rsidRDefault="000F25F8" w:rsidP="00CE6ABA">
      <w:pPr>
        <w:rPr>
          <w:rtl/>
        </w:rPr>
      </w:pPr>
      <w:bookmarkStart w:id="19013" w:name="_ETM_Q42_678000"/>
      <w:bookmarkEnd w:id="19013"/>
      <w:r>
        <w:rPr>
          <w:rFonts w:hint="cs"/>
          <w:rtl/>
        </w:rPr>
        <w:t xml:space="preserve">לפרוטוקול אני יכול להוסיף את חברת הכנסת מירב בן ארי. </w:t>
      </w:r>
      <w:bookmarkStart w:id="19014" w:name="_ETM_Q42_685000"/>
      <w:bookmarkEnd w:id="19014"/>
      <w:r>
        <w:rPr>
          <w:rFonts w:hint="cs"/>
          <w:rtl/>
        </w:rPr>
        <w:t>מי עוד?</w:t>
      </w:r>
    </w:p>
    <w:p w:rsidR="000F25F8" w:rsidRDefault="000F25F8" w:rsidP="00CE6ABA">
      <w:pPr>
        <w:rPr>
          <w:rtl/>
        </w:rPr>
      </w:pPr>
    </w:p>
    <w:p w:rsidR="000F25F8" w:rsidRDefault="000F25F8" w:rsidP="00CE6ABA">
      <w:pPr>
        <w:pStyle w:val="af8"/>
        <w:keepNext/>
        <w:rPr>
          <w:rtl/>
        </w:rPr>
      </w:pPr>
      <w:r w:rsidRPr="00B06C0E">
        <w:rPr>
          <w:rStyle w:val="TagStyle"/>
          <w:rtl/>
        </w:rPr>
        <w:t xml:space="preserve"> &lt;&lt; קריאה &gt;&gt; </w:t>
      </w:r>
      <w:r>
        <w:rPr>
          <w:rtl/>
        </w:rPr>
        <w:t>קריאות:</w:t>
      </w:r>
      <w:r w:rsidRPr="00B06C0E">
        <w:rPr>
          <w:rStyle w:val="TagStyle"/>
          <w:rtl/>
        </w:rPr>
        <w:t xml:space="preserve"> &lt;&lt; קריאה &gt;&gt;</w:t>
      </w:r>
      <w:r>
        <w:rPr>
          <w:rtl/>
        </w:rPr>
        <w:t xml:space="preserve">   </w:t>
      </w:r>
    </w:p>
    <w:p w:rsidR="000F25F8" w:rsidRDefault="000F25F8" w:rsidP="00CE6ABA">
      <w:pPr>
        <w:pStyle w:val="KeepWithNext"/>
        <w:rPr>
          <w:rtl/>
        </w:rPr>
      </w:pPr>
    </w:p>
    <w:p w:rsidR="000F25F8" w:rsidRDefault="000F25F8" w:rsidP="00CE6ABA">
      <w:pPr>
        <w:rPr>
          <w:rtl/>
        </w:rPr>
      </w:pPr>
      <w:bookmarkStart w:id="19015" w:name="_ETM_Q42_686000"/>
      <w:bookmarkEnd w:id="19015"/>
      <w:r>
        <w:rPr>
          <w:rFonts w:hint="cs"/>
          <w:rtl/>
        </w:rPr>
        <w:t>- - -</w:t>
      </w:r>
    </w:p>
    <w:p w:rsidR="00186534" w:rsidRDefault="00186534" w:rsidP="00CE6ABA">
      <w:pPr>
        <w:rPr>
          <w:rtl/>
        </w:rPr>
      </w:pPr>
    </w:p>
    <w:p w:rsidR="000F25F8" w:rsidRDefault="000F25F8" w:rsidP="00CE6ABA">
      <w:pPr>
        <w:pStyle w:val="af8"/>
        <w:keepNext/>
        <w:rPr>
          <w:rtl/>
        </w:rPr>
      </w:pPr>
      <w:bookmarkStart w:id="19016" w:name="_ETM_Q42_687000"/>
      <w:bookmarkStart w:id="19017" w:name="ET_interruption_6495_101"/>
      <w:bookmarkEnd w:id="19016"/>
      <w:r w:rsidRPr="00A4716A">
        <w:rPr>
          <w:rStyle w:val="TagStyle"/>
          <w:rtl/>
        </w:rPr>
        <w:t xml:space="preserve">&lt;&lt; קריאה &gt;&gt; </w:t>
      </w:r>
      <w:r>
        <w:rPr>
          <w:rtl/>
        </w:rPr>
        <w:t>שרה במשרד ראש הממשלה מאי גולן:</w:t>
      </w:r>
      <w:r w:rsidRPr="00A4716A">
        <w:rPr>
          <w:rStyle w:val="TagStyle"/>
          <w:rtl/>
        </w:rPr>
        <w:t xml:space="preserve"> &lt;&lt; קריאה &gt;&gt;</w:t>
      </w:r>
      <w:r>
        <w:rPr>
          <w:rtl/>
        </w:rPr>
        <w:t xml:space="preserve">   </w:t>
      </w:r>
      <w:bookmarkEnd w:id="19017"/>
    </w:p>
    <w:p w:rsidR="000F25F8" w:rsidRDefault="000F25F8" w:rsidP="00CE6ABA">
      <w:pPr>
        <w:pStyle w:val="KeepWithNext"/>
        <w:rPr>
          <w:rtl/>
        </w:rPr>
      </w:pPr>
    </w:p>
    <w:p w:rsidR="000F25F8" w:rsidRDefault="000F25F8" w:rsidP="00CE6ABA">
      <w:pPr>
        <w:rPr>
          <w:rtl/>
        </w:rPr>
      </w:pPr>
      <w:r>
        <w:rPr>
          <w:rFonts w:hint="cs"/>
          <w:rtl/>
        </w:rPr>
        <w:t xml:space="preserve">חצוף. </w:t>
      </w:r>
    </w:p>
    <w:p w:rsidR="000F25F8" w:rsidRDefault="000F25F8" w:rsidP="00CE6ABA">
      <w:pPr>
        <w:rPr>
          <w:rtl/>
        </w:rPr>
      </w:pPr>
    </w:p>
    <w:p w:rsidR="000F25F8" w:rsidRDefault="000F25F8" w:rsidP="00CE6ABA">
      <w:pPr>
        <w:pStyle w:val="af9"/>
        <w:keepNext/>
        <w:rPr>
          <w:rtl/>
        </w:rPr>
      </w:pPr>
      <w:bookmarkStart w:id="19018" w:name="ET_yor_6129_102"/>
      <w:r w:rsidRPr="00A4716A">
        <w:rPr>
          <w:rStyle w:val="TagStyle"/>
          <w:rtl/>
        </w:rPr>
        <w:t xml:space="preserve"> &lt;&lt; יור &gt;&gt; </w:t>
      </w:r>
      <w:r>
        <w:rPr>
          <w:rtl/>
        </w:rPr>
        <w:t>היו"ר ישראל אייכלר:</w:t>
      </w:r>
      <w:r w:rsidRPr="00A4716A">
        <w:rPr>
          <w:rStyle w:val="TagStyle"/>
          <w:rtl/>
        </w:rPr>
        <w:t xml:space="preserve"> &lt;&lt; יור &gt;&gt;</w:t>
      </w:r>
      <w:r>
        <w:rPr>
          <w:rtl/>
        </w:rPr>
        <w:t xml:space="preserve">   </w:t>
      </w:r>
      <w:bookmarkEnd w:id="19018"/>
    </w:p>
    <w:p w:rsidR="000F25F8" w:rsidRDefault="000F25F8" w:rsidP="00CE6ABA">
      <w:pPr>
        <w:pStyle w:val="KeepWithNext"/>
        <w:rPr>
          <w:rtl/>
        </w:rPr>
      </w:pPr>
    </w:p>
    <w:p w:rsidR="000F25F8" w:rsidRDefault="000F25F8" w:rsidP="00CE6ABA">
      <w:pPr>
        <w:rPr>
          <w:rtl/>
        </w:rPr>
      </w:pPr>
      <w:r>
        <w:rPr>
          <w:rFonts w:hint="cs"/>
          <w:rtl/>
        </w:rPr>
        <w:t>אני אוסיף את חבר הכנסת.</w:t>
      </w:r>
    </w:p>
    <w:p w:rsidR="000F25F8" w:rsidRDefault="000F25F8" w:rsidP="00CE6ABA">
      <w:pPr>
        <w:rPr>
          <w:rtl/>
        </w:rPr>
      </w:pPr>
      <w:bookmarkStart w:id="19019" w:name="_ETM_Q42_702000"/>
      <w:bookmarkEnd w:id="19019"/>
    </w:p>
    <w:p w:rsidR="000F25F8" w:rsidRDefault="000F25F8" w:rsidP="00CE6ABA">
      <w:pPr>
        <w:pStyle w:val="af8"/>
        <w:keepNext/>
        <w:rPr>
          <w:rtl/>
        </w:rPr>
      </w:pPr>
      <w:bookmarkStart w:id="19020" w:name="ET_interruption_6495_103"/>
      <w:r w:rsidRPr="00A4716A">
        <w:rPr>
          <w:rStyle w:val="TagStyle"/>
          <w:rtl/>
        </w:rPr>
        <w:t xml:space="preserve"> &lt;&lt; קריאה &gt;&gt; </w:t>
      </w:r>
      <w:r>
        <w:rPr>
          <w:rtl/>
        </w:rPr>
        <w:t>שרה במשרד ראש הממשלה מאי גולן:</w:t>
      </w:r>
      <w:r w:rsidRPr="00A4716A">
        <w:rPr>
          <w:rStyle w:val="TagStyle"/>
          <w:rtl/>
        </w:rPr>
        <w:t xml:space="preserve"> &lt;&lt; קריאה &gt;&gt;</w:t>
      </w:r>
      <w:r>
        <w:rPr>
          <w:rtl/>
        </w:rPr>
        <w:t xml:space="preserve">   </w:t>
      </w:r>
      <w:bookmarkEnd w:id="19020"/>
    </w:p>
    <w:p w:rsidR="000F25F8" w:rsidRDefault="000F25F8" w:rsidP="00CE6ABA">
      <w:pPr>
        <w:pStyle w:val="KeepWithNext"/>
        <w:rPr>
          <w:rtl/>
        </w:rPr>
      </w:pPr>
    </w:p>
    <w:p w:rsidR="000F25F8" w:rsidRDefault="000F25F8" w:rsidP="00CE6ABA">
      <w:pPr>
        <w:rPr>
          <w:rtl/>
        </w:rPr>
      </w:pPr>
      <w:bookmarkStart w:id="19021" w:name="_ETM_Q42_700000"/>
      <w:bookmarkEnd w:id="19021"/>
      <w:r>
        <w:rPr>
          <w:rFonts w:hint="cs"/>
          <w:rtl/>
        </w:rPr>
        <w:t xml:space="preserve">אדוני היושב-ראש, הוא קורא לאנשים זבלים בתוך מליאת הכנסת. איזה מין דבר זה? </w:t>
      </w:r>
    </w:p>
    <w:p w:rsidR="000F25F8" w:rsidRDefault="000F25F8" w:rsidP="00CE6ABA">
      <w:pPr>
        <w:rPr>
          <w:rtl/>
        </w:rPr>
      </w:pPr>
    </w:p>
    <w:p w:rsidR="000F25F8" w:rsidRDefault="000F25F8" w:rsidP="00CE6ABA">
      <w:pPr>
        <w:pStyle w:val="af9"/>
        <w:keepNext/>
        <w:rPr>
          <w:rtl/>
        </w:rPr>
      </w:pPr>
      <w:bookmarkStart w:id="19022" w:name="ET_yor_6129_104"/>
      <w:r w:rsidRPr="00A4716A">
        <w:rPr>
          <w:rStyle w:val="TagStyle"/>
          <w:rtl/>
        </w:rPr>
        <w:t xml:space="preserve"> &lt;&lt; יור &gt;&gt; </w:t>
      </w:r>
      <w:r>
        <w:rPr>
          <w:rtl/>
        </w:rPr>
        <w:t>היו"ר ישראל אייכלר:</w:t>
      </w:r>
      <w:r w:rsidRPr="00A4716A">
        <w:rPr>
          <w:rStyle w:val="TagStyle"/>
          <w:rtl/>
        </w:rPr>
        <w:t xml:space="preserve"> &lt;&lt; יור &gt;&gt;</w:t>
      </w:r>
      <w:r>
        <w:rPr>
          <w:rtl/>
        </w:rPr>
        <w:t xml:space="preserve">   </w:t>
      </w:r>
      <w:bookmarkEnd w:id="19022"/>
    </w:p>
    <w:p w:rsidR="000F25F8" w:rsidRDefault="000F25F8" w:rsidP="00CE6ABA">
      <w:pPr>
        <w:pStyle w:val="KeepWithNext"/>
        <w:rPr>
          <w:rtl/>
        </w:rPr>
      </w:pPr>
    </w:p>
    <w:p w:rsidR="00186534" w:rsidRDefault="000F25F8" w:rsidP="00CE6ABA">
      <w:pPr>
        <w:rPr>
          <w:rtl/>
        </w:rPr>
      </w:pPr>
      <w:r>
        <w:rPr>
          <w:rFonts w:hint="cs"/>
          <w:rtl/>
        </w:rPr>
        <w:t xml:space="preserve">רבותיי, אנחנו באמצע הצבעה. 31 בעד, </w:t>
      </w:r>
      <w:bookmarkStart w:id="19023" w:name="_ETM_Q42_709000"/>
      <w:bookmarkEnd w:id="19023"/>
      <w:r>
        <w:rPr>
          <w:rFonts w:hint="cs"/>
          <w:rtl/>
        </w:rPr>
        <w:t xml:space="preserve">שישה נגד. ההצעה אושרה ותעבור לוועדת הפנים והגנת </w:t>
      </w:r>
      <w:bookmarkStart w:id="19024" w:name="_ETM_Q42_714000"/>
      <w:bookmarkEnd w:id="19024"/>
      <w:r>
        <w:rPr>
          <w:rFonts w:hint="cs"/>
          <w:rtl/>
        </w:rPr>
        <w:t xml:space="preserve">הסביבה. </w:t>
      </w:r>
    </w:p>
    <w:p w:rsidR="00186534" w:rsidRDefault="00186534" w:rsidP="00CE6ABA">
      <w:pPr>
        <w:rPr>
          <w:rtl/>
        </w:rPr>
      </w:pPr>
    </w:p>
    <w:p w:rsidR="000F25F8" w:rsidRDefault="000F25F8" w:rsidP="00186534">
      <w:pPr>
        <w:rPr>
          <w:rtl/>
        </w:rPr>
      </w:pPr>
      <w:r>
        <w:rPr>
          <w:rFonts w:hint="cs"/>
          <w:rtl/>
        </w:rPr>
        <w:t>עכשיו אנחנו עוברים להצבעה נוספת</w:t>
      </w:r>
      <w:bookmarkStart w:id="19025" w:name="_ETM_Q42_719000"/>
      <w:bookmarkEnd w:id="19025"/>
      <w:r>
        <w:rPr>
          <w:rFonts w:hint="cs"/>
          <w:rtl/>
        </w:rPr>
        <w:t xml:space="preserve"> על הצעה של חבר הכנסת אלי דלל: הצעת חוק רשות מקרקעי ישראל. מי בעד?</w:t>
      </w:r>
      <w:r>
        <w:rPr>
          <w:rFonts w:hint="cs"/>
        </w:rPr>
        <w:t xml:space="preserve"> </w:t>
      </w:r>
      <w:r>
        <w:rPr>
          <w:rFonts w:hint="cs"/>
          <w:rtl/>
        </w:rPr>
        <w:t xml:space="preserve">מי נגד? מי נמנע? תצביעו עכשיו </w:t>
      </w:r>
      <w:r w:rsidR="00186534">
        <w:rPr>
          <w:rFonts w:hint="eastAsia"/>
          <w:rtl/>
        </w:rPr>
        <w:t xml:space="preserve">– </w:t>
      </w:r>
      <w:r>
        <w:rPr>
          <w:rFonts w:hint="cs"/>
          <w:rtl/>
        </w:rPr>
        <w:t xml:space="preserve">לא תצטרכו אחר </w:t>
      </w:r>
      <w:bookmarkStart w:id="19026" w:name="_ETM_Q42_730000"/>
      <w:bookmarkEnd w:id="19026"/>
      <w:r>
        <w:rPr>
          <w:rFonts w:hint="cs"/>
          <w:rtl/>
        </w:rPr>
        <w:t xml:space="preserve">כך להוסיף לפרוטוקול. </w:t>
      </w:r>
    </w:p>
    <w:p w:rsidR="000F25F8" w:rsidRDefault="000F25F8" w:rsidP="00CE6ABA">
      <w:pPr>
        <w:rPr>
          <w:rtl/>
        </w:rPr>
      </w:pPr>
    </w:p>
    <w:p w:rsidR="000F25F8" w:rsidRDefault="000F25F8" w:rsidP="00CE6ABA">
      <w:pPr>
        <w:pStyle w:val="af3"/>
        <w:keepNext/>
        <w:rPr>
          <w:rtl/>
        </w:rPr>
      </w:pPr>
      <w:r>
        <w:rPr>
          <w:rtl/>
        </w:rPr>
        <w:t>הצבעה מס'</w:t>
      </w:r>
      <w:r>
        <w:rPr>
          <w:rFonts w:hint="cs"/>
          <w:rtl/>
        </w:rPr>
        <w:t xml:space="preserve"> 18</w:t>
      </w:r>
    </w:p>
    <w:p w:rsidR="000F25F8" w:rsidRDefault="000F25F8" w:rsidP="00CE6ABA">
      <w:pPr>
        <w:pStyle w:val="--"/>
        <w:keepNext/>
        <w:rPr>
          <w:rtl/>
        </w:rPr>
      </w:pPr>
    </w:p>
    <w:p w:rsidR="000F25F8" w:rsidRDefault="000F25F8" w:rsidP="00CE6ABA">
      <w:pPr>
        <w:pStyle w:val="--"/>
        <w:keepNext/>
        <w:rPr>
          <w:rtl/>
        </w:rPr>
      </w:pPr>
      <w:r>
        <w:rPr>
          <w:rtl/>
        </w:rPr>
        <w:t>בעד ההצעה להעביר את הצעת החוק לוועדה –</w:t>
      </w:r>
      <w:r>
        <w:rPr>
          <w:rFonts w:hint="cs"/>
          <w:rtl/>
        </w:rPr>
        <w:t xml:space="preserve"> 32</w:t>
      </w:r>
    </w:p>
    <w:p w:rsidR="000F25F8" w:rsidRDefault="000F25F8" w:rsidP="00CE6ABA">
      <w:pPr>
        <w:pStyle w:val="--"/>
        <w:keepNext/>
        <w:rPr>
          <w:rtl/>
        </w:rPr>
      </w:pPr>
      <w:r>
        <w:rPr>
          <w:rtl/>
        </w:rPr>
        <w:t xml:space="preserve">נגד – </w:t>
      </w:r>
      <w:r>
        <w:rPr>
          <w:rFonts w:hint="cs"/>
          <w:rtl/>
        </w:rPr>
        <w:t>8</w:t>
      </w:r>
    </w:p>
    <w:p w:rsidR="000F25F8" w:rsidRDefault="000F25F8" w:rsidP="00CE6ABA">
      <w:pPr>
        <w:pStyle w:val="--"/>
        <w:keepNext/>
        <w:rPr>
          <w:rtl/>
        </w:rPr>
      </w:pPr>
      <w:r>
        <w:rPr>
          <w:rtl/>
        </w:rPr>
        <w:t xml:space="preserve">נמנעים – </w:t>
      </w:r>
      <w:r>
        <w:rPr>
          <w:rFonts w:hint="cs"/>
          <w:rtl/>
        </w:rPr>
        <w:t>אין</w:t>
      </w:r>
    </w:p>
    <w:p w:rsidR="000F25F8" w:rsidRDefault="000F25F8" w:rsidP="00186534">
      <w:pPr>
        <w:pStyle w:val="af5"/>
        <w:rPr>
          <w:rtl/>
        </w:rPr>
      </w:pPr>
      <w:r>
        <w:rPr>
          <w:rtl/>
        </w:rPr>
        <w:t>ההצעה להעביר את הצעת חוק</w:t>
      </w:r>
      <w:r>
        <w:rPr>
          <w:rFonts w:hint="cs"/>
          <w:rtl/>
        </w:rPr>
        <w:t xml:space="preserve"> רשות מקרקעי ישראל (תיקון </w:t>
      </w:r>
      <w:r>
        <w:rPr>
          <w:rtl/>
        </w:rPr>
        <w:t>–</w:t>
      </w:r>
      <w:r>
        <w:rPr>
          <w:rFonts w:hint="cs"/>
          <w:rtl/>
        </w:rPr>
        <w:t xml:space="preserve"> הקצאת קרקעות בנגב ובגליל לחיילים משוחררים ומשרתי שירות לאומי-אזרחי), התשפ"ג</w:t>
      </w:r>
      <w:r>
        <w:rPr>
          <w:rFonts w:hint="eastAsia"/>
          <w:rtl/>
        </w:rPr>
        <w:t>–</w:t>
      </w:r>
      <w:r>
        <w:rPr>
          <w:rFonts w:hint="cs"/>
          <w:rtl/>
        </w:rPr>
        <w:t>2022, לוועדת הפנים והגנת הסביבה נתקבלה.</w:t>
      </w:r>
    </w:p>
    <w:p w:rsidR="000F25F8" w:rsidRDefault="000F25F8" w:rsidP="00CE6ABA">
      <w:pPr>
        <w:rPr>
          <w:rtl/>
        </w:rPr>
      </w:pPr>
    </w:p>
    <w:p w:rsidR="000F25F8" w:rsidRDefault="000F25F8" w:rsidP="00CE6ABA">
      <w:pPr>
        <w:pStyle w:val="af9"/>
        <w:keepNext/>
        <w:rPr>
          <w:rtl/>
        </w:rPr>
      </w:pPr>
      <w:bookmarkStart w:id="19027" w:name="ET_yor_6129_105"/>
      <w:r w:rsidRPr="00A4716A">
        <w:rPr>
          <w:rStyle w:val="TagStyle"/>
          <w:rtl/>
        </w:rPr>
        <w:t xml:space="preserve"> &lt;&lt; יור &gt;&gt; </w:t>
      </w:r>
      <w:r>
        <w:rPr>
          <w:rtl/>
        </w:rPr>
        <w:t>היו"ר ישראל אייכלר:</w:t>
      </w:r>
      <w:r w:rsidRPr="00A4716A">
        <w:rPr>
          <w:rStyle w:val="TagStyle"/>
          <w:rtl/>
        </w:rPr>
        <w:t xml:space="preserve"> &lt;&lt; יור &gt;&gt;</w:t>
      </w:r>
      <w:r>
        <w:rPr>
          <w:rtl/>
        </w:rPr>
        <w:t xml:space="preserve">   </w:t>
      </w:r>
      <w:bookmarkEnd w:id="19027"/>
    </w:p>
    <w:p w:rsidR="000F25F8" w:rsidRDefault="000F25F8" w:rsidP="00CE6ABA">
      <w:pPr>
        <w:pStyle w:val="KeepWithNext"/>
        <w:rPr>
          <w:rtl/>
        </w:rPr>
      </w:pPr>
    </w:p>
    <w:p w:rsidR="000F25F8" w:rsidRDefault="000F25F8" w:rsidP="00CE6ABA">
      <w:pPr>
        <w:rPr>
          <w:rFonts w:hint="cs"/>
          <w:rtl/>
        </w:rPr>
      </w:pPr>
      <w:r>
        <w:rPr>
          <w:rFonts w:hint="cs"/>
          <w:rtl/>
        </w:rPr>
        <w:t xml:space="preserve">32 בעד, שמונה נגד. ההצעה אושרה ותעבור </w:t>
      </w:r>
      <w:bookmarkStart w:id="19028" w:name="_ETM_Q42_740000"/>
      <w:bookmarkEnd w:id="19028"/>
      <w:r>
        <w:rPr>
          <w:rFonts w:hint="cs"/>
          <w:rtl/>
        </w:rPr>
        <w:t xml:space="preserve">לוועדת הפנים והגנת הסביבה להכנה לקריאה </w:t>
      </w:r>
      <w:bookmarkStart w:id="19029" w:name="_ETM_Q42_747000"/>
      <w:bookmarkEnd w:id="19029"/>
      <w:r>
        <w:rPr>
          <w:rFonts w:hint="cs"/>
          <w:rtl/>
        </w:rPr>
        <w:t>ראשונה.</w:t>
      </w:r>
    </w:p>
    <w:p w:rsidR="00DF145D" w:rsidRDefault="00DF145D" w:rsidP="00186534">
      <w:pPr>
        <w:rPr>
          <w:lang w:eastAsia="he-IL"/>
        </w:rPr>
      </w:pPr>
      <w:bookmarkStart w:id="19030" w:name="_ETM_Q42_749000"/>
      <w:bookmarkStart w:id="19031" w:name="TOR_Q43"/>
      <w:bookmarkEnd w:id="19030"/>
      <w:bookmarkEnd w:id="19031"/>
    </w:p>
    <w:p w:rsidR="00186534" w:rsidRDefault="00186534" w:rsidP="00186534">
      <w:pPr>
        <w:rPr>
          <w:lang w:eastAsia="he-IL"/>
        </w:rPr>
      </w:pPr>
    </w:p>
    <w:p w:rsidR="00DF145D" w:rsidRDefault="00DF145D" w:rsidP="00CE6ABA">
      <w:pPr>
        <w:pStyle w:val="a7"/>
        <w:rPr>
          <w:rtl/>
          <w:lang w:eastAsia="he-IL"/>
        </w:rPr>
      </w:pPr>
      <w:bookmarkStart w:id="19032" w:name="ET_hatsach_638938_4"/>
      <w:r w:rsidRPr="00472C4E">
        <w:rPr>
          <w:rStyle w:val="TagStyle"/>
          <w:rtl/>
        </w:rPr>
        <w:t xml:space="preserve"> &lt;&lt; הצח &gt;&gt;</w:t>
      </w:r>
      <w:r w:rsidRPr="00491CCF">
        <w:rPr>
          <w:rStyle w:val="TagStyle"/>
          <w:rtl/>
        </w:rPr>
        <w:t xml:space="preserve"> </w:t>
      </w:r>
      <w:bookmarkStart w:id="19033" w:name="_Toc128001768"/>
      <w:r>
        <w:rPr>
          <w:rtl/>
          <w:lang w:eastAsia="he-IL"/>
        </w:rPr>
        <w:t>הצעת חוק ההוצאה לפועל (תיקון – ביטול האפשרות לצוות על עיכוב יציאה מהארץ בגין חוב כספי נמוך), התשפ"ג</w:t>
      </w:r>
      <w:r>
        <w:rPr>
          <w:rFonts w:hint="cs"/>
          <w:rtl/>
          <w:lang w:eastAsia="he-IL"/>
        </w:rPr>
        <w:t>–</w:t>
      </w:r>
      <w:r>
        <w:rPr>
          <w:rtl/>
          <w:lang w:eastAsia="he-IL"/>
        </w:rPr>
        <w:t>2023</w:t>
      </w:r>
      <w:bookmarkEnd w:id="19033"/>
      <w:r w:rsidRPr="00491CCF">
        <w:rPr>
          <w:rStyle w:val="TagStyle"/>
          <w:rtl/>
        </w:rPr>
        <w:t xml:space="preserve"> </w:t>
      </w:r>
      <w:r w:rsidRPr="00472C4E">
        <w:rPr>
          <w:rStyle w:val="TagStyle"/>
          <w:rtl/>
        </w:rPr>
        <w:t>&lt;&lt; הצח &gt;&gt;</w:t>
      </w:r>
      <w:r>
        <w:rPr>
          <w:rtl/>
          <w:lang w:eastAsia="he-IL"/>
        </w:rPr>
        <w:t xml:space="preserve">   </w:t>
      </w:r>
      <w:bookmarkEnd w:id="19032"/>
    </w:p>
    <w:p w:rsidR="00DF145D" w:rsidRDefault="00DF145D" w:rsidP="00CE6ABA">
      <w:pPr>
        <w:rPr>
          <w:rtl/>
          <w:lang w:eastAsia="he-IL"/>
        </w:rPr>
      </w:pPr>
      <w:r>
        <w:rPr>
          <w:rtl/>
          <w:lang w:eastAsia="he-IL"/>
        </w:rPr>
        <w:t>[הצעת חוק פ/1092</w:t>
      </w:r>
      <w:r>
        <w:rPr>
          <w:rFonts w:hint="cs"/>
          <w:rtl/>
          <w:lang w:eastAsia="he-IL"/>
        </w:rPr>
        <w:t>/25; נספחות.</w:t>
      </w:r>
      <w:r>
        <w:rPr>
          <w:rtl/>
          <w:lang w:eastAsia="he-IL"/>
        </w:rPr>
        <w:t>]</w:t>
      </w:r>
    </w:p>
    <w:p w:rsidR="00DF145D" w:rsidRDefault="00DF145D" w:rsidP="00CE6ABA">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DF145D" w:rsidRDefault="00DF145D" w:rsidP="00CE6ABA">
      <w:pPr>
        <w:pStyle w:val="KeepWithNext"/>
        <w:rPr>
          <w:rtl/>
          <w:lang w:eastAsia="he-IL"/>
        </w:rPr>
      </w:pPr>
      <w:bookmarkStart w:id="19034" w:name="_ETM_Q43_169243"/>
      <w:bookmarkEnd w:id="19034"/>
    </w:p>
    <w:p w:rsidR="00DF145D" w:rsidRDefault="00DF145D" w:rsidP="00CE6ABA">
      <w:pPr>
        <w:pStyle w:val="af9"/>
        <w:rPr>
          <w:rtl/>
        </w:rPr>
      </w:pPr>
      <w:r w:rsidRPr="00472C4E">
        <w:rPr>
          <w:rStyle w:val="TagStyle"/>
          <w:rtl/>
        </w:rPr>
        <w:t xml:space="preserve"> &lt;&lt; יור &gt;&gt;</w:t>
      </w:r>
      <w:r w:rsidRPr="00491CCF">
        <w:rPr>
          <w:rStyle w:val="TagStyle"/>
          <w:rtl/>
        </w:rPr>
        <w:t xml:space="preserve"> </w:t>
      </w:r>
      <w:r>
        <w:rPr>
          <w:rtl/>
        </w:rPr>
        <w:t>היו"ר ישראל אייכלר:</w:t>
      </w:r>
      <w:r w:rsidRPr="00491CCF">
        <w:rPr>
          <w:rStyle w:val="TagStyle"/>
          <w:rtl/>
        </w:rPr>
        <w:t xml:space="preserve"> </w:t>
      </w:r>
      <w:r w:rsidRPr="00472C4E">
        <w:rPr>
          <w:rStyle w:val="TagStyle"/>
          <w:rtl/>
        </w:rPr>
        <w:t>&lt;&lt; יור &gt;&gt;</w:t>
      </w:r>
      <w:r>
        <w:rPr>
          <w:rtl/>
        </w:rPr>
        <w:t xml:space="preserve">   </w:t>
      </w:r>
    </w:p>
    <w:p w:rsidR="00DF145D" w:rsidRDefault="00DF145D" w:rsidP="00CE6ABA">
      <w:pPr>
        <w:pStyle w:val="KeepWithNext"/>
        <w:rPr>
          <w:rtl/>
          <w:lang w:eastAsia="he-IL"/>
        </w:rPr>
      </w:pPr>
    </w:p>
    <w:p w:rsidR="00DF145D" w:rsidRDefault="00DF145D" w:rsidP="00CE6ABA">
      <w:pPr>
        <w:rPr>
          <w:rtl/>
          <w:lang w:eastAsia="he-IL"/>
        </w:rPr>
      </w:pPr>
      <w:bookmarkStart w:id="19035" w:name="_ETM_Q43_170280"/>
      <w:bookmarkStart w:id="19036" w:name="_ETM_Q43_165903"/>
      <w:bookmarkStart w:id="19037" w:name="_ETM_Q43_161433"/>
      <w:bookmarkStart w:id="19038" w:name="_ETM_Q43_157544"/>
      <w:bookmarkStart w:id="19039" w:name="_ETM_Q43_153264"/>
      <w:bookmarkEnd w:id="19035"/>
      <w:bookmarkEnd w:id="19036"/>
      <w:bookmarkEnd w:id="19037"/>
      <w:bookmarkEnd w:id="19038"/>
      <w:bookmarkEnd w:id="19039"/>
      <w:r>
        <w:rPr>
          <w:rFonts w:hint="cs"/>
          <w:rtl/>
          <w:lang w:eastAsia="he-IL"/>
        </w:rPr>
        <w:t xml:space="preserve">אנחנו עוברים להצעת החוק הבאה </w:t>
      </w:r>
      <w:r>
        <w:rPr>
          <w:rtl/>
          <w:lang w:eastAsia="he-IL"/>
        </w:rPr>
        <w:t>–</w:t>
      </w:r>
      <w:r>
        <w:rPr>
          <w:rFonts w:hint="cs"/>
          <w:rtl/>
          <w:lang w:eastAsia="he-IL"/>
        </w:rPr>
        <w:t xml:space="preserve"> הצעת חוק ההוצאה לפועל (ביטול האפשרות לצוות על עיכוב יציאה מהארץ בגין חוב כספי נמוך)</w:t>
      </w:r>
      <w:bookmarkStart w:id="19040" w:name="_ETM_Q43_157233"/>
      <w:bookmarkEnd w:id="19040"/>
      <w:r>
        <w:rPr>
          <w:rFonts w:hint="cs"/>
          <w:rtl/>
          <w:lang w:eastAsia="he-IL"/>
        </w:rPr>
        <w:t xml:space="preserve">, של חבר הכנסת אחמד </w:t>
      </w:r>
      <w:bookmarkStart w:id="19041" w:name="_ETM_Q43_169983"/>
      <w:bookmarkEnd w:id="19041"/>
      <w:r>
        <w:rPr>
          <w:rFonts w:hint="cs"/>
          <w:rtl/>
          <w:lang w:eastAsia="he-IL"/>
        </w:rPr>
        <w:t xml:space="preserve">טיבי. בבקשה, חבר הכנסת </w:t>
      </w:r>
      <w:bookmarkStart w:id="19042" w:name="_ETM_Q43_172523"/>
      <w:bookmarkEnd w:id="19042"/>
      <w:r>
        <w:rPr>
          <w:rFonts w:hint="cs"/>
          <w:rtl/>
          <w:lang w:eastAsia="he-IL"/>
        </w:rPr>
        <w:t>טיבי.</w:t>
      </w:r>
      <w:bookmarkStart w:id="19043" w:name="_ETM_Q43_168834"/>
      <w:bookmarkEnd w:id="19043"/>
    </w:p>
    <w:p w:rsidR="00DF145D" w:rsidRDefault="00DF145D" w:rsidP="00CE6ABA">
      <w:pPr>
        <w:rPr>
          <w:rtl/>
          <w:lang w:eastAsia="he-IL"/>
        </w:rPr>
      </w:pPr>
      <w:bookmarkStart w:id="19044" w:name="_ETM_Q43_168908"/>
      <w:bookmarkEnd w:id="19044"/>
    </w:p>
    <w:p w:rsidR="00DF145D" w:rsidRDefault="00DF145D" w:rsidP="00CE6ABA">
      <w:pPr>
        <w:rPr>
          <w:rtl/>
          <w:lang w:eastAsia="he-IL"/>
        </w:rPr>
      </w:pPr>
      <w:bookmarkStart w:id="19045" w:name="_ETM_Q43_169029"/>
      <w:bookmarkStart w:id="19046" w:name="_ETM_Q43_169052"/>
      <w:bookmarkStart w:id="19047" w:name="_ETM_Q43_169099"/>
      <w:bookmarkEnd w:id="19045"/>
      <w:bookmarkEnd w:id="19046"/>
      <w:bookmarkEnd w:id="19047"/>
      <w:r>
        <w:rPr>
          <w:rFonts w:hint="cs"/>
          <w:rtl/>
          <w:lang w:eastAsia="he-IL"/>
        </w:rPr>
        <w:t>מי כיבה את החשמל?</w:t>
      </w:r>
      <w:bookmarkStart w:id="19048" w:name="_ETM_Q43_168414"/>
      <w:bookmarkEnd w:id="19048"/>
    </w:p>
    <w:p w:rsidR="00DF145D" w:rsidRDefault="00DF145D" w:rsidP="00CE6ABA">
      <w:pPr>
        <w:rPr>
          <w:rtl/>
          <w:lang w:eastAsia="he-IL"/>
        </w:rPr>
      </w:pPr>
      <w:bookmarkStart w:id="19049" w:name="_ETM_Q43_169176"/>
      <w:bookmarkStart w:id="19050" w:name="_ETM_Q43_169255"/>
      <w:bookmarkEnd w:id="19049"/>
      <w:bookmarkEnd w:id="19050"/>
    </w:p>
    <w:p w:rsidR="00DF145D" w:rsidRDefault="00DF145D" w:rsidP="00CE6ABA">
      <w:pPr>
        <w:pStyle w:val="af8"/>
        <w:rPr>
          <w:rtl/>
        </w:rPr>
      </w:pPr>
      <w:bookmarkStart w:id="19051" w:name="ET_interruption_6361_6"/>
      <w:r w:rsidRPr="00472C4E">
        <w:rPr>
          <w:rStyle w:val="TagStyle"/>
          <w:rtl/>
        </w:rPr>
        <w:t xml:space="preserve"> &lt;&lt; קריאה &gt;&gt;</w:t>
      </w:r>
      <w:r w:rsidRPr="00FE5A81">
        <w:rPr>
          <w:rStyle w:val="TagStyle"/>
          <w:rtl/>
        </w:rPr>
        <w:t xml:space="preserve"> </w:t>
      </w:r>
      <w:r>
        <w:rPr>
          <w:rtl/>
        </w:rPr>
        <w:t>נאור שירי (יש עתיד):</w:t>
      </w:r>
      <w:r w:rsidRPr="00FE5A81">
        <w:rPr>
          <w:rStyle w:val="TagStyle"/>
          <w:rtl/>
        </w:rPr>
        <w:t xml:space="preserve"> </w:t>
      </w:r>
      <w:r w:rsidRPr="00472C4E">
        <w:rPr>
          <w:rStyle w:val="TagStyle"/>
          <w:rtl/>
        </w:rPr>
        <w:t>&lt;&lt; קריאה &gt;&gt;</w:t>
      </w:r>
      <w:r>
        <w:rPr>
          <w:rtl/>
        </w:rPr>
        <w:t xml:space="preserve">   </w:t>
      </w:r>
      <w:bookmarkEnd w:id="19051"/>
    </w:p>
    <w:p w:rsidR="00DF145D" w:rsidRDefault="00DF145D" w:rsidP="00CE6ABA">
      <w:pPr>
        <w:pStyle w:val="KeepWithNext"/>
        <w:rPr>
          <w:rtl/>
          <w:lang w:eastAsia="he-IL"/>
        </w:rPr>
      </w:pPr>
    </w:p>
    <w:p w:rsidR="00DF145D" w:rsidRDefault="00DF145D" w:rsidP="00CE6ABA">
      <w:pPr>
        <w:rPr>
          <w:rtl/>
          <w:lang w:eastAsia="he-IL"/>
        </w:rPr>
      </w:pPr>
      <w:bookmarkStart w:id="19052" w:name="_ETM_Q43_168023"/>
      <w:bookmarkEnd w:id="19052"/>
      <w:r>
        <w:rPr>
          <w:rFonts w:hint="cs"/>
          <w:rtl/>
          <w:lang w:eastAsia="he-IL"/>
        </w:rPr>
        <w:t>הו, זה בדיוק</w:t>
      </w:r>
      <w:bookmarkStart w:id="19053" w:name="_ETM_Q43_177413"/>
      <w:bookmarkEnd w:id="19053"/>
      <w:r>
        <w:rPr>
          <w:rFonts w:hint="cs"/>
          <w:rtl/>
          <w:lang w:eastAsia="he-IL"/>
        </w:rPr>
        <w:t xml:space="preserve"> מה שקורה.</w:t>
      </w:r>
    </w:p>
    <w:p w:rsidR="00DF145D" w:rsidRDefault="00DF145D" w:rsidP="00CE6ABA">
      <w:pPr>
        <w:rPr>
          <w:rtl/>
          <w:lang w:eastAsia="he-IL"/>
        </w:rPr>
      </w:pPr>
      <w:bookmarkStart w:id="19054" w:name="_ETM_Q43_177692"/>
      <w:bookmarkStart w:id="19055" w:name="_ETM_Q43_177748"/>
      <w:bookmarkStart w:id="19056" w:name="_ETM_Q43_174327"/>
      <w:bookmarkEnd w:id="19054"/>
      <w:bookmarkEnd w:id="19055"/>
      <w:bookmarkEnd w:id="19056"/>
    </w:p>
    <w:p w:rsidR="00DF145D" w:rsidRDefault="00DF145D" w:rsidP="00CE6ABA">
      <w:pPr>
        <w:pStyle w:val="af9"/>
        <w:rPr>
          <w:rtl/>
        </w:rPr>
      </w:pPr>
      <w:r w:rsidRPr="00472C4E">
        <w:rPr>
          <w:rStyle w:val="TagStyle"/>
          <w:rtl/>
        </w:rPr>
        <w:t xml:space="preserve"> &lt;&lt; יור &gt;&gt;</w:t>
      </w:r>
      <w:r w:rsidRPr="00542446">
        <w:rPr>
          <w:rStyle w:val="TagStyle"/>
          <w:rtl/>
        </w:rPr>
        <w:t xml:space="preserve"> </w:t>
      </w:r>
      <w:r>
        <w:rPr>
          <w:rtl/>
        </w:rPr>
        <w:t>היו"ר ישראל אייכלר:</w:t>
      </w:r>
      <w:r w:rsidRPr="00542446">
        <w:rPr>
          <w:rStyle w:val="TagStyle"/>
          <w:rtl/>
        </w:rPr>
        <w:t xml:space="preserve"> </w:t>
      </w:r>
      <w:r w:rsidRPr="00472C4E">
        <w:rPr>
          <w:rStyle w:val="TagStyle"/>
          <w:rtl/>
        </w:rPr>
        <w:t>&lt;&lt; יור &gt;&gt;</w:t>
      </w:r>
      <w:r>
        <w:rPr>
          <w:rtl/>
        </w:rPr>
        <w:t xml:space="preserve">   </w:t>
      </w:r>
    </w:p>
    <w:p w:rsidR="00DF145D" w:rsidRDefault="00DF145D" w:rsidP="00CE6ABA">
      <w:pPr>
        <w:pStyle w:val="KeepWithNext"/>
        <w:rPr>
          <w:rtl/>
          <w:lang w:eastAsia="he-IL"/>
        </w:rPr>
      </w:pPr>
    </w:p>
    <w:p w:rsidR="00DF145D" w:rsidRDefault="00DF145D" w:rsidP="00CE6ABA">
      <w:pPr>
        <w:rPr>
          <w:rtl/>
          <w:lang w:eastAsia="he-IL"/>
        </w:rPr>
      </w:pPr>
      <w:bookmarkStart w:id="19057" w:name="_ETM_Q43_175657"/>
      <w:bookmarkStart w:id="19058" w:name="_ETM_Q43_173298"/>
      <w:bookmarkEnd w:id="19057"/>
      <w:bookmarkEnd w:id="19058"/>
      <w:r>
        <w:rPr>
          <w:rFonts w:hint="cs"/>
          <w:rtl/>
          <w:lang w:eastAsia="he-IL"/>
        </w:rPr>
        <w:t>ה-</w:t>
      </w:r>
      <w:r>
        <w:rPr>
          <w:rFonts w:hint="cs"/>
          <w:lang w:eastAsia="he-IL"/>
        </w:rPr>
        <w:t>BDS</w:t>
      </w:r>
      <w:r>
        <w:rPr>
          <w:rFonts w:hint="cs"/>
          <w:rtl/>
          <w:lang w:eastAsia="he-IL"/>
        </w:rPr>
        <w:t xml:space="preserve"> עשה את זה?</w:t>
      </w:r>
      <w:bookmarkStart w:id="19059" w:name="_ETM_Q43_173544"/>
      <w:bookmarkEnd w:id="19059"/>
    </w:p>
    <w:p w:rsidR="00DF145D" w:rsidRDefault="00DF145D" w:rsidP="00CE6ABA">
      <w:pPr>
        <w:rPr>
          <w:rtl/>
          <w:lang w:eastAsia="he-IL"/>
        </w:rPr>
      </w:pPr>
      <w:bookmarkStart w:id="19060" w:name="_ETM_Q43_173900"/>
      <w:bookmarkStart w:id="19061" w:name="_ETM_Q43_173965"/>
      <w:bookmarkStart w:id="19062" w:name="_ETM_Q43_169477"/>
      <w:bookmarkEnd w:id="19060"/>
      <w:bookmarkEnd w:id="19061"/>
      <w:bookmarkEnd w:id="19062"/>
    </w:p>
    <w:p w:rsidR="00DF145D" w:rsidRDefault="00DF145D" w:rsidP="00CE6ABA">
      <w:pPr>
        <w:pStyle w:val="af8"/>
        <w:rPr>
          <w:rtl/>
        </w:rPr>
      </w:pPr>
      <w:bookmarkStart w:id="19063" w:name="ET_interruption_קריאות_15"/>
      <w:r w:rsidRPr="006E1759">
        <w:rPr>
          <w:rStyle w:val="TagStyle"/>
          <w:rtl/>
        </w:rPr>
        <w:lastRenderedPageBreak/>
        <w:t xml:space="preserve"> &lt;&lt; קריאה &gt;&gt; </w:t>
      </w:r>
      <w:r>
        <w:rPr>
          <w:rtl/>
        </w:rPr>
        <w:t>קריאות:</w:t>
      </w:r>
      <w:r w:rsidRPr="006E1759">
        <w:rPr>
          <w:rStyle w:val="TagStyle"/>
          <w:rtl/>
        </w:rPr>
        <w:t xml:space="preserve"> &lt;&lt; קריאה &gt;&gt;</w:t>
      </w:r>
      <w:r>
        <w:rPr>
          <w:rtl/>
        </w:rPr>
        <w:t xml:space="preserve">  </w:t>
      </w:r>
    </w:p>
    <w:bookmarkEnd w:id="19063"/>
    <w:p w:rsidR="00DF145D" w:rsidRDefault="00DF145D" w:rsidP="00CE6ABA">
      <w:pPr>
        <w:rPr>
          <w:rtl/>
          <w:lang w:eastAsia="he-IL"/>
        </w:rPr>
      </w:pPr>
      <w:r>
        <w:rPr>
          <w:rtl/>
          <w:lang w:eastAsia="he-IL"/>
        </w:rPr>
        <w:t xml:space="preserve"> </w:t>
      </w:r>
    </w:p>
    <w:p w:rsidR="00DF145D" w:rsidRDefault="00DF145D" w:rsidP="00CE6ABA">
      <w:pPr>
        <w:rPr>
          <w:rtl/>
          <w:lang w:eastAsia="he-IL"/>
        </w:rPr>
      </w:pPr>
      <w:r>
        <w:rPr>
          <w:rFonts w:hint="cs"/>
          <w:rtl/>
          <w:lang w:eastAsia="he-IL"/>
        </w:rPr>
        <w:t>- - -</w:t>
      </w:r>
    </w:p>
    <w:p w:rsidR="00DF145D" w:rsidRDefault="00DF145D" w:rsidP="00CE6ABA">
      <w:pPr>
        <w:rPr>
          <w:rtl/>
          <w:lang w:eastAsia="he-IL"/>
        </w:rPr>
      </w:pPr>
    </w:p>
    <w:p w:rsidR="00DF145D" w:rsidRDefault="00DF145D" w:rsidP="00CE6ABA">
      <w:pPr>
        <w:pStyle w:val="af8"/>
        <w:rPr>
          <w:rtl/>
        </w:rPr>
      </w:pPr>
      <w:bookmarkStart w:id="19064" w:name="ET_interruption_6361_8"/>
      <w:r w:rsidRPr="00472C4E">
        <w:rPr>
          <w:rStyle w:val="TagStyle"/>
          <w:rtl/>
        </w:rPr>
        <w:t xml:space="preserve"> &lt;&lt; קריאה &gt;&gt;</w:t>
      </w:r>
      <w:r w:rsidRPr="00542446">
        <w:rPr>
          <w:rStyle w:val="TagStyle"/>
          <w:rtl/>
        </w:rPr>
        <w:t xml:space="preserve"> </w:t>
      </w:r>
      <w:r>
        <w:rPr>
          <w:rtl/>
        </w:rPr>
        <w:t>נאור שירי (יש עתיד):</w:t>
      </w:r>
      <w:r w:rsidRPr="00542446">
        <w:rPr>
          <w:rStyle w:val="TagStyle"/>
          <w:rtl/>
        </w:rPr>
        <w:t xml:space="preserve"> </w:t>
      </w:r>
      <w:r w:rsidRPr="00472C4E">
        <w:rPr>
          <w:rStyle w:val="TagStyle"/>
          <w:rtl/>
        </w:rPr>
        <w:t>&lt;&lt; קריאה &gt;&gt;</w:t>
      </w:r>
      <w:r>
        <w:rPr>
          <w:rtl/>
        </w:rPr>
        <w:t xml:space="preserve">   </w:t>
      </w:r>
      <w:bookmarkEnd w:id="19064"/>
    </w:p>
    <w:p w:rsidR="00DF145D" w:rsidRDefault="00DF145D" w:rsidP="00CE6ABA">
      <w:pPr>
        <w:rPr>
          <w:rtl/>
          <w:lang w:eastAsia="he-IL"/>
        </w:rPr>
      </w:pPr>
    </w:p>
    <w:p w:rsidR="00DF145D" w:rsidRDefault="00DF145D" w:rsidP="00CE6ABA">
      <w:pPr>
        <w:rPr>
          <w:rtl/>
          <w:lang w:eastAsia="he-IL"/>
        </w:rPr>
      </w:pPr>
      <w:bookmarkStart w:id="19065" w:name="_ETM_Q43_179490"/>
      <w:bookmarkStart w:id="19066" w:name="_ETM_Q43_179734"/>
      <w:bookmarkStart w:id="19067" w:name="_ETM_Q43_177866"/>
      <w:bookmarkStart w:id="19068" w:name="_ETM_Q43_177922"/>
      <w:bookmarkStart w:id="19069" w:name="_ETM_Q43_179825"/>
      <w:bookmarkEnd w:id="19065"/>
      <w:bookmarkEnd w:id="19066"/>
      <w:bookmarkEnd w:id="19067"/>
      <w:bookmarkEnd w:id="19068"/>
      <w:bookmarkEnd w:id="19069"/>
      <w:r>
        <w:rPr>
          <w:rFonts w:hint="cs"/>
          <w:rtl/>
          <w:lang w:eastAsia="he-IL"/>
        </w:rPr>
        <w:t xml:space="preserve">זה מצבה של המדינה </w:t>
      </w:r>
      <w:bookmarkStart w:id="19070" w:name="_ETM_Q43_173798"/>
      <w:bookmarkEnd w:id="19070"/>
      <w:r>
        <w:rPr>
          <w:rFonts w:hint="cs"/>
          <w:rtl/>
          <w:lang w:eastAsia="he-IL"/>
        </w:rPr>
        <w:t>בדיוק. חושך הבאתם עלינו</w:t>
      </w:r>
      <w:bookmarkStart w:id="19071" w:name="_ETM_Q43_178248"/>
      <w:bookmarkStart w:id="19072" w:name="_ETM_Q43_174383"/>
      <w:bookmarkStart w:id="19073" w:name="_ETM_Q43_179769"/>
      <w:bookmarkEnd w:id="19071"/>
      <w:bookmarkEnd w:id="19072"/>
      <w:bookmarkEnd w:id="19073"/>
      <w:r>
        <w:rPr>
          <w:rFonts w:hint="cs"/>
          <w:rtl/>
          <w:lang w:eastAsia="he-IL"/>
        </w:rPr>
        <w:t xml:space="preserve">. בדיוק כמוך - - - </w:t>
      </w:r>
      <w:bookmarkStart w:id="19074" w:name="_ETM_Q43_179831"/>
      <w:bookmarkEnd w:id="19074"/>
      <w:r>
        <w:rPr>
          <w:rFonts w:hint="cs"/>
          <w:rtl/>
          <w:lang w:eastAsia="he-IL"/>
        </w:rPr>
        <w:t>חוסר</w:t>
      </w:r>
      <w:bookmarkStart w:id="19075" w:name="_ETM_Q43_183373"/>
      <w:bookmarkEnd w:id="19075"/>
      <w:r>
        <w:rPr>
          <w:rFonts w:hint="cs"/>
          <w:rtl/>
          <w:lang w:eastAsia="he-IL"/>
        </w:rPr>
        <w:t xml:space="preserve"> המושג שלך בארנונה.</w:t>
      </w:r>
    </w:p>
    <w:p w:rsidR="00DF145D" w:rsidRDefault="00DF145D" w:rsidP="00CE6ABA">
      <w:pPr>
        <w:rPr>
          <w:rtl/>
          <w:lang w:eastAsia="he-IL"/>
        </w:rPr>
      </w:pPr>
      <w:bookmarkStart w:id="19076" w:name="_ETM_Q43_183442"/>
      <w:bookmarkEnd w:id="19076"/>
    </w:p>
    <w:p w:rsidR="00DF145D" w:rsidRDefault="00DF145D" w:rsidP="00CE6ABA">
      <w:pPr>
        <w:pStyle w:val="a4"/>
        <w:rPr>
          <w:rtl/>
        </w:rPr>
      </w:pPr>
      <w:bookmarkStart w:id="19077" w:name="ET_speaker_6461_9"/>
      <w:r w:rsidRPr="00472C4E">
        <w:rPr>
          <w:rStyle w:val="TagStyle"/>
          <w:rtl/>
        </w:rPr>
        <w:t xml:space="preserve"> &lt;&lt; דובר &gt;&gt;</w:t>
      </w:r>
      <w:r w:rsidRPr="00542446">
        <w:rPr>
          <w:rStyle w:val="TagStyle"/>
          <w:rtl/>
        </w:rPr>
        <w:t xml:space="preserve"> </w:t>
      </w:r>
      <w:bookmarkStart w:id="19078" w:name="_Toc128001769"/>
      <w:r>
        <w:rPr>
          <w:rtl/>
        </w:rPr>
        <w:t>שר התקשורת שלמה קרעי:</w:t>
      </w:r>
      <w:bookmarkEnd w:id="19078"/>
      <w:r w:rsidRPr="00542446">
        <w:rPr>
          <w:rStyle w:val="TagStyle"/>
          <w:rtl/>
        </w:rPr>
        <w:t xml:space="preserve"> </w:t>
      </w:r>
      <w:r w:rsidRPr="00472C4E">
        <w:rPr>
          <w:rStyle w:val="TagStyle"/>
          <w:rtl/>
        </w:rPr>
        <w:t>&lt;&lt; דובר &gt;&gt;</w:t>
      </w:r>
      <w:r>
        <w:rPr>
          <w:rtl/>
        </w:rPr>
        <w:t xml:space="preserve">   </w:t>
      </w:r>
      <w:bookmarkEnd w:id="19077"/>
    </w:p>
    <w:p w:rsidR="00DF145D" w:rsidRDefault="00DF145D" w:rsidP="00CE6ABA">
      <w:pPr>
        <w:pStyle w:val="KeepWithNext"/>
        <w:rPr>
          <w:rtl/>
          <w:lang w:eastAsia="he-IL"/>
        </w:rPr>
      </w:pPr>
    </w:p>
    <w:p w:rsidR="00DF145D" w:rsidRDefault="00DF145D" w:rsidP="00CE6ABA">
      <w:pPr>
        <w:rPr>
          <w:rtl/>
          <w:lang w:eastAsia="he-IL"/>
        </w:rPr>
      </w:pPr>
      <w:bookmarkStart w:id="19079" w:name="_ETM_Q43_176148"/>
      <w:bookmarkEnd w:id="19079"/>
      <w:r>
        <w:rPr>
          <w:rFonts w:hint="cs"/>
          <w:rtl/>
          <w:lang w:eastAsia="he-IL"/>
        </w:rPr>
        <w:t>777.</w:t>
      </w:r>
      <w:bookmarkStart w:id="19080" w:name="_ETM_Q43_179169"/>
      <w:bookmarkEnd w:id="19080"/>
    </w:p>
    <w:p w:rsidR="00DF145D" w:rsidRDefault="00DF145D" w:rsidP="00CE6ABA">
      <w:pPr>
        <w:rPr>
          <w:rtl/>
          <w:lang w:eastAsia="he-IL"/>
        </w:rPr>
      </w:pPr>
      <w:bookmarkStart w:id="19081" w:name="_ETM_Q43_187143"/>
      <w:bookmarkStart w:id="19082" w:name="_ETM_Q43_187203"/>
      <w:bookmarkStart w:id="19083" w:name="_ETM_Q43_183427"/>
      <w:bookmarkStart w:id="19084" w:name="_ETM_Q43_183586"/>
      <w:bookmarkEnd w:id="19081"/>
      <w:bookmarkEnd w:id="19082"/>
      <w:bookmarkEnd w:id="19083"/>
      <w:bookmarkEnd w:id="19084"/>
    </w:p>
    <w:p w:rsidR="00DF145D" w:rsidRDefault="00DF145D" w:rsidP="00CE6ABA">
      <w:pPr>
        <w:pStyle w:val="af8"/>
        <w:rPr>
          <w:rtl/>
        </w:rPr>
      </w:pPr>
      <w:r w:rsidRPr="00472C4E">
        <w:rPr>
          <w:rStyle w:val="TagStyle"/>
          <w:rtl/>
        </w:rPr>
        <w:t xml:space="preserve"> &lt;&lt; קריאה &gt;&gt;</w:t>
      </w:r>
      <w:r w:rsidRPr="00A11128">
        <w:rPr>
          <w:rStyle w:val="TagStyle"/>
          <w:rtl/>
        </w:rPr>
        <w:t xml:space="preserve"> </w:t>
      </w:r>
      <w:r>
        <w:rPr>
          <w:rtl/>
        </w:rPr>
        <w:t>אלמוג כהן (עוצמה יהודית):</w:t>
      </w:r>
      <w:r w:rsidRPr="00A11128">
        <w:rPr>
          <w:rStyle w:val="TagStyle"/>
          <w:rtl/>
        </w:rPr>
        <w:t xml:space="preserve"> </w:t>
      </w:r>
      <w:r w:rsidRPr="00472C4E">
        <w:rPr>
          <w:rStyle w:val="TagStyle"/>
          <w:rtl/>
        </w:rPr>
        <w:t>&lt;&lt; קריאה &gt;&gt;</w:t>
      </w:r>
      <w:r>
        <w:rPr>
          <w:rtl/>
        </w:rPr>
        <w:t xml:space="preserve">   </w:t>
      </w:r>
    </w:p>
    <w:p w:rsidR="00DF145D" w:rsidRDefault="00DF145D" w:rsidP="00CE6ABA">
      <w:pPr>
        <w:rPr>
          <w:rtl/>
          <w:lang w:eastAsia="he-IL"/>
        </w:rPr>
      </w:pPr>
    </w:p>
    <w:p w:rsidR="00DF145D" w:rsidRDefault="00DF145D" w:rsidP="00CE6ABA">
      <w:pPr>
        <w:rPr>
          <w:rtl/>
          <w:lang w:eastAsia="he-IL"/>
        </w:rPr>
      </w:pPr>
      <w:bookmarkStart w:id="19085" w:name="_ETM_Q43_187670"/>
      <w:bookmarkStart w:id="19086" w:name="_ETM_Q43_183462"/>
      <w:bookmarkEnd w:id="19085"/>
      <w:bookmarkEnd w:id="19086"/>
      <w:r>
        <w:rPr>
          <w:rFonts w:hint="cs"/>
          <w:rtl/>
          <w:lang w:eastAsia="he-IL"/>
        </w:rPr>
        <w:t xml:space="preserve">- - - מהאחים </w:t>
      </w:r>
      <w:bookmarkStart w:id="19087" w:name="_ETM_Q43_184085"/>
      <w:bookmarkEnd w:id="19087"/>
      <w:r>
        <w:rPr>
          <w:rFonts w:hint="cs"/>
          <w:rtl/>
          <w:lang w:eastAsia="he-IL"/>
        </w:rPr>
        <w:t>המוסלמים.</w:t>
      </w:r>
    </w:p>
    <w:p w:rsidR="00DF145D" w:rsidRDefault="00DF145D" w:rsidP="00CE6ABA">
      <w:pPr>
        <w:rPr>
          <w:rtl/>
        </w:rPr>
      </w:pPr>
      <w:bookmarkStart w:id="19088" w:name="_ETM_Q43_188759"/>
      <w:bookmarkStart w:id="19089" w:name="_ETM_Q43_188814"/>
      <w:bookmarkStart w:id="19090" w:name="_ETM_Q43_186325"/>
      <w:bookmarkStart w:id="19091" w:name="ET_interruption_6361_11"/>
      <w:bookmarkEnd w:id="19088"/>
      <w:bookmarkEnd w:id="19089"/>
      <w:bookmarkEnd w:id="19090"/>
    </w:p>
    <w:p w:rsidR="00DF145D" w:rsidRDefault="00DF145D" w:rsidP="00CE6ABA">
      <w:pPr>
        <w:pStyle w:val="af8"/>
        <w:rPr>
          <w:rtl/>
        </w:rPr>
      </w:pPr>
      <w:r w:rsidRPr="00472C4E">
        <w:rPr>
          <w:rStyle w:val="TagStyle"/>
          <w:rtl/>
        </w:rPr>
        <w:t xml:space="preserve"> &lt;&lt; קריאה &gt;&gt;</w:t>
      </w:r>
      <w:r w:rsidRPr="00A11128">
        <w:rPr>
          <w:rStyle w:val="TagStyle"/>
          <w:rtl/>
        </w:rPr>
        <w:t xml:space="preserve"> </w:t>
      </w:r>
      <w:r>
        <w:rPr>
          <w:rtl/>
        </w:rPr>
        <w:t>נאור שירי (יש עתיד):</w:t>
      </w:r>
      <w:r w:rsidRPr="00A11128">
        <w:rPr>
          <w:rStyle w:val="TagStyle"/>
          <w:rtl/>
        </w:rPr>
        <w:t xml:space="preserve"> </w:t>
      </w:r>
      <w:r w:rsidRPr="00472C4E">
        <w:rPr>
          <w:rStyle w:val="TagStyle"/>
          <w:rtl/>
        </w:rPr>
        <w:t>&lt;&lt; קריאה &gt;&gt;</w:t>
      </w:r>
      <w:r>
        <w:rPr>
          <w:rtl/>
        </w:rPr>
        <w:t xml:space="preserve">   </w:t>
      </w:r>
      <w:bookmarkEnd w:id="19091"/>
    </w:p>
    <w:p w:rsidR="00DF145D" w:rsidRDefault="00DF145D" w:rsidP="00CE6ABA">
      <w:pPr>
        <w:rPr>
          <w:rtl/>
          <w:lang w:eastAsia="he-IL"/>
        </w:rPr>
      </w:pPr>
    </w:p>
    <w:p w:rsidR="00DF145D" w:rsidRDefault="00DF145D" w:rsidP="00CE6ABA">
      <w:pPr>
        <w:rPr>
          <w:rtl/>
          <w:lang w:eastAsia="he-IL"/>
        </w:rPr>
      </w:pPr>
      <w:bookmarkStart w:id="19092" w:name="_ETM_Q43_191576"/>
      <w:bookmarkEnd w:id="19092"/>
      <w:r>
        <w:rPr>
          <w:rFonts w:hint="cs"/>
          <w:rtl/>
          <w:lang w:eastAsia="he-IL"/>
        </w:rPr>
        <w:t>צפון קוריאה.</w:t>
      </w:r>
    </w:p>
    <w:p w:rsidR="00DF145D" w:rsidRDefault="00DF145D" w:rsidP="00CE6ABA">
      <w:pPr>
        <w:rPr>
          <w:rtl/>
          <w:lang w:eastAsia="he-IL"/>
        </w:rPr>
      </w:pPr>
      <w:bookmarkStart w:id="19093" w:name="_ETM_Q43_188069"/>
      <w:bookmarkEnd w:id="19093"/>
    </w:p>
    <w:p w:rsidR="00DF145D" w:rsidRDefault="00DF145D" w:rsidP="00CE6ABA">
      <w:pPr>
        <w:pStyle w:val="af9"/>
        <w:rPr>
          <w:rtl/>
        </w:rPr>
      </w:pPr>
      <w:r w:rsidRPr="00472C4E">
        <w:rPr>
          <w:rStyle w:val="TagStyle"/>
          <w:rtl/>
        </w:rPr>
        <w:t xml:space="preserve"> &lt;&lt; יור &gt;&gt;</w:t>
      </w:r>
      <w:r w:rsidRPr="00A11128">
        <w:rPr>
          <w:rStyle w:val="TagStyle"/>
          <w:rtl/>
        </w:rPr>
        <w:t xml:space="preserve"> </w:t>
      </w:r>
      <w:r>
        <w:rPr>
          <w:rtl/>
        </w:rPr>
        <w:t>היו"ר ישראל אייכלר:</w:t>
      </w:r>
      <w:r w:rsidRPr="00A11128">
        <w:rPr>
          <w:rStyle w:val="TagStyle"/>
          <w:rtl/>
        </w:rPr>
        <w:t xml:space="preserve"> </w:t>
      </w:r>
      <w:r w:rsidRPr="00472C4E">
        <w:rPr>
          <w:rStyle w:val="TagStyle"/>
          <w:rtl/>
        </w:rPr>
        <w:t>&lt;&lt; יור &gt;&gt;</w:t>
      </w:r>
      <w:r>
        <w:rPr>
          <w:rtl/>
        </w:rPr>
        <w:t xml:space="preserve">   </w:t>
      </w:r>
    </w:p>
    <w:p w:rsidR="00DF145D" w:rsidRDefault="00DF145D" w:rsidP="00CE6ABA">
      <w:pPr>
        <w:pStyle w:val="KeepWithNext"/>
        <w:rPr>
          <w:rtl/>
          <w:lang w:eastAsia="he-IL"/>
        </w:rPr>
      </w:pPr>
    </w:p>
    <w:p w:rsidR="00DF145D" w:rsidRDefault="00DF145D" w:rsidP="00CE6ABA">
      <w:pPr>
        <w:rPr>
          <w:rtl/>
        </w:rPr>
      </w:pPr>
      <w:bookmarkStart w:id="19094" w:name="_ETM_Q43_189275"/>
      <w:bookmarkEnd w:id="19094"/>
      <w:r>
        <w:rPr>
          <w:rFonts w:hint="cs"/>
          <w:rtl/>
          <w:lang w:eastAsia="he-IL"/>
        </w:rPr>
        <w:t>אנחנו מזמינים את</w:t>
      </w:r>
      <w:bookmarkStart w:id="19095" w:name="_ETM_Q43_191880"/>
      <w:bookmarkEnd w:id="19095"/>
      <w:r>
        <w:rPr>
          <w:rFonts w:hint="cs"/>
          <w:rtl/>
          <w:lang w:eastAsia="he-IL"/>
        </w:rPr>
        <w:t xml:space="preserve"> </w:t>
      </w:r>
      <w:bookmarkStart w:id="19096" w:name="_ETM_Q43_173118"/>
      <w:bookmarkStart w:id="19097" w:name="_ETM_Q43_173416"/>
      <w:bookmarkStart w:id="19098" w:name="_ETM_Q43_173511"/>
      <w:bookmarkStart w:id="19099" w:name="_ETM_Q43_62"/>
      <w:bookmarkStart w:id="19100" w:name="_ETM_Q43_189259"/>
      <w:bookmarkStart w:id="19101" w:name="_ETM_Q43_189349"/>
      <w:bookmarkEnd w:id="19096"/>
      <w:bookmarkEnd w:id="19097"/>
      <w:bookmarkEnd w:id="19098"/>
      <w:bookmarkEnd w:id="19099"/>
      <w:bookmarkEnd w:id="19100"/>
      <w:bookmarkEnd w:id="19101"/>
      <w:r>
        <w:rPr>
          <w:rtl/>
        </w:rPr>
        <w:t xml:space="preserve">חבר </w:t>
      </w:r>
      <w:bookmarkStart w:id="19102" w:name="_ETM_Q43_189559"/>
      <w:bookmarkEnd w:id="19102"/>
      <w:r>
        <w:rPr>
          <w:rtl/>
        </w:rPr>
        <w:t xml:space="preserve">הכנסת </w:t>
      </w:r>
      <w:bookmarkStart w:id="19103" w:name="_ETM_Q43_189980"/>
      <w:bookmarkEnd w:id="19103"/>
      <w:r>
        <w:rPr>
          <w:rtl/>
        </w:rPr>
        <w:t xml:space="preserve">אחמד </w:t>
      </w:r>
      <w:bookmarkStart w:id="19104" w:name="_ETM_Q43_190309"/>
      <w:bookmarkEnd w:id="19104"/>
      <w:r>
        <w:rPr>
          <w:rtl/>
        </w:rPr>
        <w:t xml:space="preserve">טיבי </w:t>
      </w:r>
      <w:bookmarkStart w:id="19105" w:name="_ETM_Q43_191190"/>
      <w:bookmarkEnd w:id="19105"/>
      <w:r>
        <w:rPr>
          <w:rtl/>
        </w:rPr>
        <w:t xml:space="preserve">להגיש </w:t>
      </w:r>
      <w:bookmarkStart w:id="19106" w:name="_ETM_Q43_191580"/>
      <w:bookmarkEnd w:id="19106"/>
      <w:r>
        <w:rPr>
          <w:rtl/>
        </w:rPr>
        <w:t xml:space="preserve">את </w:t>
      </w:r>
      <w:bookmarkStart w:id="19107" w:name="_ETM_Q43_191760"/>
      <w:bookmarkEnd w:id="19107"/>
      <w:r>
        <w:rPr>
          <w:rtl/>
        </w:rPr>
        <w:t xml:space="preserve">הצעת </w:t>
      </w:r>
      <w:bookmarkStart w:id="19108" w:name="_ETM_Q43_192180"/>
      <w:bookmarkEnd w:id="19108"/>
      <w:r>
        <w:rPr>
          <w:rtl/>
        </w:rPr>
        <w:t>החוק</w:t>
      </w:r>
      <w:r>
        <w:rPr>
          <w:rFonts w:hint="cs"/>
          <w:rtl/>
        </w:rPr>
        <w:t>,</w:t>
      </w:r>
      <w:r>
        <w:rPr>
          <w:rtl/>
        </w:rPr>
        <w:t xml:space="preserve"> </w:t>
      </w:r>
      <w:bookmarkStart w:id="19109" w:name="_ETM_Q43_193089"/>
      <w:bookmarkEnd w:id="19109"/>
      <w:r>
        <w:rPr>
          <w:rtl/>
        </w:rPr>
        <w:t>בבקשה</w:t>
      </w:r>
      <w:r>
        <w:rPr>
          <w:rFonts w:hint="cs"/>
          <w:rtl/>
        </w:rPr>
        <w:t>.</w:t>
      </w:r>
      <w:bookmarkStart w:id="19110" w:name="_ETM_Q43_194139"/>
      <w:bookmarkEnd w:id="19110"/>
    </w:p>
    <w:p w:rsidR="00DF145D" w:rsidRDefault="00DF145D" w:rsidP="00CE6ABA">
      <w:pPr>
        <w:rPr>
          <w:rtl/>
        </w:rPr>
      </w:pPr>
      <w:bookmarkStart w:id="19111" w:name="_ETM_Q43_196331"/>
      <w:bookmarkStart w:id="19112" w:name="_ETM_Q43_196403"/>
      <w:bookmarkStart w:id="19113" w:name="_ETM_Q43_198156"/>
      <w:bookmarkEnd w:id="19111"/>
      <w:bookmarkEnd w:id="19112"/>
      <w:bookmarkEnd w:id="19113"/>
    </w:p>
    <w:p w:rsidR="00DF145D" w:rsidRDefault="00DF145D" w:rsidP="00CE6ABA">
      <w:pPr>
        <w:pStyle w:val="a4"/>
        <w:rPr>
          <w:rtl/>
        </w:rPr>
      </w:pPr>
      <w:bookmarkStart w:id="19114" w:name="ET_speaker_5264_13"/>
      <w:r w:rsidRPr="00472C4E">
        <w:rPr>
          <w:rStyle w:val="TagStyle"/>
          <w:rtl/>
        </w:rPr>
        <w:t xml:space="preserve"> &lt;&lt; דובר &gt;&gt;</w:t>
      </w:r>
      <w:r w:rsidRPr="00A11128">
        <w:rPr>
          <w:rStyle w:val="TagStyle"/>
          <w:rtl/>
        </w:rPr>
        <w:t xml:space="preserve"> </w:t>
      </w:r>
      <w:bookmarkStart w:id="19115" w:name="_Toc128001770"/>
      <w:r>
        <w:rPr>
          <w:rtl/>
        </w:rPr>
        <w:t>אחמד טיבי (חד"ש-תע"ל):</w:t>
      </w:r>
      <w:bookmarkEnd w:id="19115"/>
      <w:r w:rsidRPr="00A11128">
        <w:rPr>
          <w:rStyle w:val="TagStyle"/>
          <w:rtl/>
        </w:rPr>
        <w:t xml:space="preserve"> </w:t>
      </w:r>
      <w:r w:rsidRPr="00472C4E">
        <w:rPr>
          <w:rStyle w:val="TagStyle"/>
          <w:rtl/>
        </w:rPr>
        <w:t>&lt;&lt; דובר &gt;&gt;</w:t>
      </w:r>
      <w:r>
        <w:rPr>
          <w:rtl/>
        </w:rPr>
        <w:t xml:space="preserve">   </w:t>
      </w:r>
      <w:bookmarkEnd w:id="19114"/>
    </w:p>
    <w:p w:rsidR="00DF145D" w:rsidRDefault="00DF145D" w:rsidP="00CE6ABA">
      <w:pPr>
        <w:pStyle w:val="KeepWithNext"/>
        <w:rPr>
          <w:rtl/>
          <w:lang w:eastAsia="he-IL"/>
        </w:rPr>
      </w:pPr>
    </w:p>
    <w:p w:rsidR="00DF145D" w:rsidRDefault="00DF145D" w:rsidP="00CE6ABA">
      <w:pPr>
        <w:rPr>
          <w:rtl/>
        </w:rPr>
      </w:pPr>
      <w:bookmarkStart w:id="19116" w:name="_ETM_Q43_196492"/>
      <w:bookmarkStart w:id="19117" w:name="_ETM_Q43_196548"/>
      <w:bookmarkStart w:id="19118" w:name="_ETM_Q43_198812"/>
      <w:bookmarkStart w:id="19119" w:name="_ETM_Q43_198883"/>
      <w:bookmarkEnd w:id="19116"/>
      <w:bookmarkEnd w:id="19117"/>
      <w:bookmarkEnd w:id="19118"/>
      <w:bookmarkEnd w:id="19119"/>
      <w:r>
        <w:rPr>
          <w:rtl/>
        </w:rPr>
        <w:t>אגב</w:t>
      </w:r>
      <w:r>
        <w:rPr>
          <w:rFonts w:hint="cs"/>
          <w:rtl/>
        </w:rPr>
        <w:t>,</w:t>
      </w:r>
      <w:r>
        <w:rPr>
          <w:rtl/>
        </w:rPr>
        <w:t xml:space="preserve"> </w:t>
      </w:r>
      <w:bookmarkStart w:id="19120" w:name="_ETM_Q43_194529"/>
      <w:bookmarkEnd w:id="19120"/>
      <w:r>
        <w:rPr>
          <w:rtl/>
        </w:rPr>
        <w:t xml:space="preserve">הבנתי </w:t>
      </w:r>
      <w:bookmarkStart w:id="19121" w:name="_ETM_Q43_194980"/>
      <w:bookmarkEnd w:id="19121"/>
      <w:r>
        <w:rPr>
          <w:rtl/>
        </w:rPr>
        <w:t xml:space="preserve">את </w:t>
      </w:r>
      <w:bookmarkStart w:id="19122" w:name="_ETM_Q43_195099"/>
      <w:bookmarkEnd w:id="19122"/>
      <w:r>
        <w:rPr>
          <w:rtl/>
        </w:rPr>
        <w:t>הרמז</w:t>
      </w:r>
      <w:r>
        <w:rPr>
          <w:rFonts w:hint="cs"/>
          <w:rtl/>
        </w:rPr>
        <w:t>.</w:t>
      </w:r>
      <w:bookmarkStart w:id="19123" w:name="_ETM_Q43_197559"/>
      <w:bookmarkStart w:id="19124" w:name="_ETM_Q43_199660"/>
      <w:bookmarkStart w:id="19125" w:name="_ETM_Q43_200410"/>
      <w:bookmarkEnd w:id="19123"/>
      <w:bookmarkEnd w:id="19124"/>
      <w:bookmarkEnd w:id="19125"/>
    </w:p>
    <w:p w:rsidR="00DF145D" w:rsidRDefault="00DF145D" w:rsidP="00CE6ABA">
      <w:pPr>
        <w:rPr>
          <w:rtl/>
        </w:rPr>
      </w:pPr>
      <w:bookmarkStart w:id="19126" w:name="_ETM_Q43_203445"/>
      <w:bookmarkStart w:id="19127" w:name="_ETM_Q43_203510"/>
      <w:bookmarkEnd w:id="19126"/>
      <w:bookmarkEnd w:id="19127"/>
    </w:p>
    <w:p w:rsidR="00DF145D" w:rsidRDefault="00DF145D" w:rsidP="00CE6ABA">
      <w:pPr>
        <w:rPr>
          <w:rtl/>
        </w:rPr>
      </w:pPr>
      <w:bookmarkStart w:id="19128" w:name="_ETM_Q43_203653"/>
      <w:bookmarkStart w:id="19129" w:name="_ETM_Q43_203707"/>
      <w:bookmarkEnd w:id="19128"/>
      <w:bookmarkEnd w:id="19129"/>
      <w:r>
        <w:rPr>
          <w:rtl/>
        </w:rPr>
        <w:t xml:space="preserve">כבוד </w:t>
      </w:r>
      <w:bookmarkStart w:id="19130" w:name="_ETM_Q43_200829"/>
      <w:bookmarkEnd w:id="19130"/>
      <w:r>
        <w:rPr>
          <w:rtl/>
        </w:rPr>
        <w:t>היושב-ראש</w:t>
      </w:r>
      <w:r>
        <w:rPr>
          <w:rFonts w:hint="cs"/>
          <w:rtl/>
        </w:rPr>
        <w:t>,</w:t>
      </w:r>
      <w:r>
        <w:rPr>
          <w:rtl/>
        </w:rPr>
        <w:t xml:space="preserve"> </w:t>
      </w:r>
      <w:bookmarkStart w:id="19131" w:name="_ETM_Q43_203440"/>
      <w:bookmarkEnd w:id="19131"/>
      <w:r>
        <w:rPr>
          <w:rtl/>
        </w:rPr>
        <w:t xml:space="preserve">הצעת </w:t>
      </w:r>
      <w:bookmarkStart w:id="19132" w:name="_ETM_Q43_203950"/>
      <w:bookmarkEnd w:id="19132"/>
      <w:r>
        <w:rPr>
          <w:rtl/>
        </w:rPr>
        <w:t xml:space="preserve">החוק </w:t>
      </w:r>
      <w:bookmarkStart w:id="19133" w:name="_ETM_Q43_204940"/>
      <w:bookmarkEnd w:id="19133"/>
      <w:r>
        <w:rPr>
          <w:rtl/>
        </w:rPr>
        <w:t xml:space="preserve">הזאת </w:t>
      </w:r>
      <w:bookmarkStart w:id="19134" w:name="_ETM_Q43_206370"/>
      <w:bookmarkEnd w:id="19134"/>
      <w:r>
        <w:rPr>
          <w:rtl/>
        </w:rPr>
        <w:t>ל</w:t>
      </w:r>
      <w:bookmarkStart w:id="19135" w:name="_ETM_Q43_206579"/>
      <w:bookmarkEnd w:id="19135"/>
      <w:r>
        <w:rPr>
          <w:rtl/>
        </w:rPr>
        <w:t xml:space="preserve">ביטול </w:t>
      </w:r>
      <w:bookmarkStart w:id="19136" w:name="_ETM_Q43_206970"/>
      <w:bookmarkEnd w:id="19136"/>
      <w:r>
        <w:rPr>
          <w:rtl/>
        </w:rPr>
        <w:t xml:space="preserve">האפשרות </w:t>
      </w:r>
      <w:bookmarkStart w:id="19137" w:name="_ETM_Q43_209000"/>
      <w:bookmarkStart w:id="19138" w:name="_ETM_Q43_209449"/>
      <w:bookmarkEnd w:id="19137"/>
      <w:bookmarkEnd w:id="19138"/>
      <w:r>
        <w:rPr>
          <w:rtl/>
        </w:rPr>
        <w:t xml:space="preserve">של </w:t>
      </w:r>
      <w:bookmarkStart w:id="19139" w:name="_ETM_Q43_210199"/>
      <w:bookmarkEnd w:id="19139"/>
      <w:r>
        <w:rPr>
          <w:rtl/>
        </w:rPr>
        <w:t xml:space="preserve">עיכוב </w:t>
      </w:r>
      <w:bookmarkStart w:id="19140" w:name="_ETM_Q43_210529"/>
      <w:bookmarkEnd w:id="19140"/>
      <w:r>
        <w:rPr>
          <w:rtl/>
        </w:rPr>
        <w:t xml:space="preserve">יציאה </w:t>
      </w:r>
      <w:bookmarkStart w:id="19141" w:name="_ETM_Q43_210890"/>
      <w:bookmarkEnd w:id="19141"/>
      <w:r>
        <w:rPr>
          <w:rtl/>
        </w:rPr>
        <w:t xml:space="preserve">מהארץ </w:t>
      </w:r>
      <w:bookmarkStart w:id="19142" w:name="_ETM_Q43_211609"/>
      <w:bookmarkEnd w:id="19142"/>
      <w:r>
        <w:rPr>
          <w:rtl/>
        </w:rPr>
        <w:t xml:space="preserve">בגין </w:t>
      </w:r>
      <w:bookmarkStart w:id="19143" w:name="_ETM_Q43_212030"/>
      <w:bookmarkEnd w:id="19143"/>
      <w:r>
        <w:rPr>
          <w:rtl/>
        </w:rPr>
        <w:t xml:space="preserve">חוב </w:t>
      </w:r>
      <w:bookmarkStart w:id="19144" w:name="_ETM_Q43_212870"/>
      <w:bookmarkEnd w:id="19144"/>
      <w:r>
        <w:rPr>
          <w:rtl/>
        </w:rPr>
        <w:t xml:space="preserve">כספי </w:t>
      </w:r>
      <w:bookmarkStart w:id="19145" w:name="_ETM_Q43_213350"/>
      <w:bookmarkEnd w:id="19145"/>
      <w:r>
        <w:rPr>
          <w:rtl/>
        </w:rPr>
        <w:t xml:space="preserve">נמוך </w:t>
      </w:r>
      <w:bookmarkStart w:id="19146" w:name="_ETM_Q43_214930"/>
      <w:bookmarkEnd w:id="19146"/>
      <w:r>
        <w:rPr>
          <w:rtl/>
        </w:rPr>
        <w:t xml:space="preserve">היא </w:t>
      </w:r>
      <w:bookmarkStart w:id="19147" w:name="_ETM_Q43_215079"/>
      <w:bookmarkEnd w:id="19147"/>
      <w:r>
        <w:rPr>
          <w:rtl/>
        </w:rPr>
        <w:t xml:space="preserve">הצעת </w:t>
      </w:r>
      <w:bookmarkStart w:id="19148" w:name="_ETM_Q43_215469"/>
      <w:bookmarkEnd w:id="19148"/>
      <w:r>
        <w:rPr>
          <w:rtl/>
        </w:rPr>
        <w:t xml:space="preserve">חוק </w:t>
      </w:r>
      <w:bookmarkStart w:id="19149" w:name="_ETM_Q43_215680"/>
      <w:bookmarkEnd w:id="19149"/>
      <w:r>
        <w:rPr>
          <w:rtl/>
        </w:rPr>
        <w:t xml:space="preserve">חברתית </w:t>
      </w:r>
      <w:bookmarkStart w:id="19150" w:name="_ETM_Q43_216280"/>
      <w:bookmarkEnd w:id="19150"/>
      <w:r>
        <w:rPr>
          <w:rtl/>
        </w:rPr>
        <w:t xml:space="preserve">וחשובה </w:t>
      </w:r>
      <w:bookmarkStart w:id="19151" w:name="_ETM_Q43_216820"/>
      <w:bookmarkEnd w:id="19151"/>
      <w:r>
        <w:rPr>
          <w:rtl/>
        </w:rPr>
        <w:t>ביותר</w:t>
      </w:r>
      <w:r>
        <w:rPr>
          <w:rFonts w:hint="cs"/>
          <w:rtl/>
        </w:rPr>
        <w:t>.</w:t>
      </w:r>
      <w:r>
        <w:rPr>
          <w:rtl/>
        </w:rPr>
        <w:t xml:space="preserve"> </w:t>
      </w:r>
      <w:bookmarkStart w:id="19152" w:name="_ETM_Q43_218770"/>
      <w:bookmarkEnd w:id="19152"/>
      <w:r>
        <w:rPr>
          <w:rtl/>
        </w:rPr>
        <w:t xml:space="preserve">היא </w:t>
      </w:r>
      <w:bookmarkStart w:id="19153" w:name="_ETM_Q43_219040"/>
      <w:bookmarkStart w:id="19154" w:name="_ETM_Q43_220039"/>
      <w:bookmarkStart w:id="19155" w:name="_ETM_Q43_217540"/>
      <w:bookmarkEnd w:id="19153"/>
      <w:bookmarkEnd w:id="19154"/>
      <w:bookmarkEnd w:id="19155"/>
      <w:r>
        <w:rPr>
          <w:rtl/>
        </w:rPr>
        <w:t xml:space="preserve">הצעה </w:t>
      </w:r>
      <w:bookmarkStart w:id="19156" w:name="_ETM_Q43_220520"/>
      <w:bookmarkEnd w:id="19156"/>
      <w:r>
        <w:rPr>
          <w:rtl/>
        </w:rPr>
        <w:t xml:space="preserve">אחות </w:t>
      </w:r>
      <w:bookmarkStart w:id="19157" w:name="_ETM_Q43_220969"/>
      <w:bookmarkEnd w:id="19157"/>
      <w:r>
        <w:rPr>
          <w:rtl/>
        </w:rPr>
        <w:t xml:space="preserve">והמשך </w:t>
      </w:r>
      <w:bookmarkStart w:id="19158" w:name="_ETM_Q43_221510"/>
      <w:bookmarkEnd w:id="19158"/>
      <w:r>
        <w:rPr>
          <w:rtl/>
        </w:rPr>
        <w:t xml:space="preserve">להצעת </w:t>
      </w:r>
      <w:bookmarkStart w:id="19159" w:name="_ETM_Q43_222109"/>
      <w:bookmarkEnd w:id="19159"/>
      <w:r>
        <w:rPr>
          <w:rtl/>
        </w:rPr>
        <w:t xml:space="preserve">חוק </w:t>
      </w:r>
      <w:bookmarkStart w:id="19160" w:name="_ETM_Q43_222379"/>
      <w:bookmarkEnd w:id="19160"/>
      <w:r>
        <w:rPr>
          <w:rtl/>
        </w:rPr>
        <w:t xml:space="preserve">חשובה </w:t>
      </w:r>
      <w:bookmarkStart w:id="19161" w:name="_ETM_Q43_222769"/>
      <w:bookmarkEnd w:id="19161"/>
      <w:r>
        <w:rPr>
          <w:rtl/>
        </w:rPr>
        <w:t>ש</w:t>
      </w:r>
      <w:r>
        <w:rPr>
          <w:rFonts w:hint="cs"/>
          <w:rtl/>
        </w:rPr>
        <w:t>ה</w:t>
      </w:r>
      <w:r>
        <w:rPr>
          <w:rtl/>
        </w:rPr>
        <w:t>עברנו</w:t>
      </w:r>
      <w:bookmarkStart w:id="19162" w:name="_ETM_Q43_222174"/>
      <w:bookmarkEnd w:id="19162"/>
      <w:r>
        <w:rPr>
          <w:rtl/>
        </w:rPr>
        <w:t xml:space="preserve"> </w:t>
      </w:r>
      <w:bookmarkStart w:id="19163" w:name="_ETM_Q43_224909"/>
      <w:bookmarkEnd w:id="19163"/>
      <w:r>
        <w:rPr>
          <w:rtl/>
        </w:rPr>
        <w:t xml:space="preserve">אוסאמה </w:t>
      </w:r>
      <w:bookmarkStart w:id="19164" w:name="_ETM_Q43_225300"/>
      <w:bookmarkEnd w:id="19164"/>
      <w:r>
        <w:rPr>
          <w:rtl/>
        </w:rPr>
        <w:t xml:space="preserve">סעדי </w:t>
      </w:r>
      <w:bookmarkStart w:id="19165" w:name="_ETM_Q43_225719"/>
      <w:bookmarkEnd w:id="19165"/>
      <w:r>
        <w:rPr>
          <w:rtl/>
        </w:rPr>
        <w:t>ואני</w:t>
      </w:r>
      <w:bookmarkStart w:id="19166" w:name="_ETM_Q43_228938"/>
      <w:bookmarkEnd w:id="19166"/>
      <w:r>
        <w:rPr>
          <w:rtl/>
        </w:rPr>
        <w:t xml:space="preserve"> </w:t>
      </w:r>
      <w:bookmarkStart w:id="19167" w:name="_ETM_Q43_227090"/>
      <w:bookmarkEnd w:id="19167"/>
      <w:r>
        <w:rPr>
          <w:rtl/>
        </w:rPr>
        <w:t xml:space="preserve">בכנסת </w:t>
      </w:r>
      <w:bookmarkStart w:id="19168" w:name="_ETM_Q43_227720"/>
      <w:bookmarkEnd w:id="19168"/>
      <w:r>
        <w:rPr>
          <w:rtl/>
        </w:rPr>
        <w:t xml:space="preserve">הקודמת </w:t>
      </w:r>
      <w:bookmarkStart w:id="19169" w:name="_ETM_Q43_228740"/>
      <w:bookmarkEnd w:id="19169"/>
      <w:r>
        <w:rPr>
          <w:rtl/>
        </w:rPr>
        <w:t xml:space="preserve">לביטול </w:t>
      </w:r>
      <w:bookmarkStart w:id="19170" w:name="_ETM_Q43_229460"/>
      <w:bookmarkEnd w:id="19170"/>
      <w:r>
        <w:rPr>
          <w:rtl/>
        </w:rPr>
        <w:t xml:space="preserve">הגבלת </w:t>
      </w:r>
      <w:bookmarkStart w:id="19171" w:name="_ETM_Q43_229940"/>
      <w:bookmarkEnd w:id="19171"/>
      <w:r>
        <w:rPr>
          <w:rtl/>
        </w:rPr>
        <w:t xml:space="preserve">רישיון </w:t>
      </w:r>
      <w:bookmarkStart w:id="19172" w:name="_ETM_Q43_230450"/>
      <w:bookmarkEnd w:id="19172"/>
      <w:r>
        <w:rPr>
          <w:rtl/>
        </w:rPr>
        <w:t xml:space="preserve">נהיגה </w:t>
      </w:r>
      <w:bookmarkStart w:id="19173" w:name="_ETM_Q43_230900"/>
      <w:bookmarkEnd w:id="19173"/>
      <w:r>
        <w:rPr>
          <w:rtl/>
        </w:rPr>
        <w:t>לחייבים</w:t>
      </w:r>
      <w:r>
        <w:rPr>
          <w:rFonts w:hint="cs"/>
          <w:rtl/>
        </w:rPr>
        <w:t>.</w:t>
      </w:r>
      <w:r>
        <w:rPr>
          <w:rtl/>
        </w:rPr>
        <w:t xml:space="preserve"> </w:t>
      </w:r>
      <w:bookmarkStart w:id="19174" w:name="_ETM_Q43_233010"/>
      <w:bookmarkEnd w:id="19174"/>
      <w:r>
        <w:rPr>
          <w:rtl/>
        </w:rPr>
        <w:t xml:space="preserve">הצעת </w:t>
      </w:r>
      <w:bookmarkStart w:id="19175" w:name="_ETM_Q43_233519"/>
      <w:bookmarkEnd w:id="19175"/>
      <w:r>
        <w:rPr>
          <w:rtl/>
        </w:rPr>
        <w:t xml:space="preserve">החוק </w:t>
      </w:r>
      <w:bookmarkStart w:id="19176" w:name="_ETM_Q43_233819"/>
      <w:bookmarkEnd w:id="19176"/>
      <w:r>
        <w:rPr>
          <w:rtl/>
        </w:rPr>
        <w:t xml:space="preserve">שהגשנו </w:t>
      </w:r>
      <w:bookmarkStart w:id="19177" w:name="_ETM_Q43_234479"/>
      <w:bookmarkEnd w:id="19177"/>
      <w:r>
        <w:rPr>
          <w:rtl/>
        </w:rPr>
        <w:t xml:space="preserve">אז </w:t>
      </w:r>
      <w:bookmarkStart w:id="19178" w:name="_ETM_Q43_236190"/>
      <w:bookmarkEnd w:id="19178"/>
      <w:r>
        <w:rPr>
          <w:rtl/>
        </w:rPr>
        <w:t xml:space="preserve">עזרה </w:t>
      </w:r>
      <w:bookmarkStart w:id="19179" w:name="_ETM_Q43_236879"/>
      <w:bookmarkEnd w:id="19179"/>
      <w:r>
        <w:rPr>
          <w:rtl/>
        </w:rPr>
        <w:t xml:space="preserve">לעשרות </w:t>
      </w:r>
      <w:bookmarkStart w:id="19180" w:name="_ETM_Q43_237480"/>
      <w:bookmarkEnd w:id="19180"/>
      <w:r>
        <w:rPr>
          <w:rtl/>
        </w:rPr>
        <w:t xml:space="preserve">אלפי </w:t>
      </w:r>
      <w:bookmarkStart w:id="19181" w:name="_ETM_Q43_237899"/>
      <w:bookmarkEnd w:id="19181"/>
      <w:r>
        <w:rPr>
          <w:rtl/>
        </w:rPr>
        <w:t>אנשים</w:t>
      </w:r>
      <w:r>
        <w:rPr>
          <w:rFonts w:hint="cs"/>
          <w:rtl/>
        </w:rPr>
        <w:t>.</w:t>
      </w:r>
      <w:bookmarkStart w:id="19182" w:name="_ETM_Q43_237870"/>
      <w:bookmarkEnd w:id="19182"/>
      <w:r>
        <w:rPr>
          <w:rtl/>
        </w:rPr>
        <w:t xml:space="preserve"> </w:t>
      </w:r>
      <w:bookmarkStart w:id="19183" w:name="_ETM_Q43_240230"/>
      <w:bookmarkEnd w:id="19183"/>
      <w:r>
        <w:rPr>
          <w:rtl/>
        </w:rPr>
        <w:t xml:space="preserve">ההצעה </w:t>
      </w:r>
      <w:bookmarkStart w:id="19184" w:name="_ETM_Q43_242119"/>
      <w:bookmarkEnd w:id="19184"/>
      <w:r>
        <w:rPr>
          <w:rtl/>
        </w:rPr>
        <w:t xml:space="preserve">הזאת </w:t>
      </w:r>
      <w:bookmarkStart w:id="19185" w:name="_ETM_Q43_243369"/>
      <w:bookmarkEnd w:id="19185"/>
      <w:r>
        <w:rPr>
          <w:rtl/>
        </w:rPr>
        <w:t xml:space="preserve">מבקשת </w:t>
      </w:r>
      <w:bookmarkStart w:id="19186" w:name="_ETM_Q43_244119"/>
      <w:bookmarkEnd w:id="19186"/>
      <w:r>
        <w:rPr>
          <w:rtl/>
        </w:rPr>
        <w:t xml:space="preserve">לבטל </w:t>
      </w:r>
      <w:bookmarkStart w:id="19187" w:name="_ETM_Q43_244630"/>
      <w:bookmarkEnd w:id="19187"/>
      <w:r>
        <w:rPr>
          <w:rtl/>
        </w:rPr>
        <w:t xml:space="preserve">את </w:t>
      </w:r>
      <w:bookmarkStart w:id="19188" w:name="_ETM_Q43_244780"/>
      <w:bookmarkEnd w:id="19188"/>
      <w:r>
        <w:rPr>
          <w:rtl/>
        </w:rPr>
        <w:t xml:space="preserve">ההגבלה </w:t>
      </w:r>
      <w:bookmarkStart w:id="19189" w:name="_ETM_Q43_245319"/>
      <w:bookmarkEnd w:id="19189"/>
      <w:r>
        <w:rPr>
          <w:rtl/>
        </w:rPr>
        <w:t xml:space="preserve">ליציאה </w:t>
      </w:r>
      <w:bookmarkStart w:id="19190" w:name="_ETM_Q43_245890"/>
      <w:bookmarkEnd w:id="19190"/>
      <w:r>
        <w:rPr>
          <w:rtl/>
        </w:rPr>
        <w:t xml:space="preserve">מהארץ </w:t>
      </w:r>
      <w:bookmarkStart w:id="19191" w:name="_ETM_Q43_247360"/>
      <w:bookmarkEnd w:id="19191"/>
      <w:r>
        <w:rPr>
          <w:rtl/>
        </w:rPr>
        <w:t>לחייבים</w:t>
      </w:r>
      <w:r>
        <w:rPr>
          <w:rFonts w:hint="cs"/>
          <w:rtl/>
        </w:rPr>
        <w:t>.</w:t>
      </w:r>
      <w:bookmarkStart w:id="19192" w:name="_ETM_Q43_246738"/>
      <w:bookmarkEnd w:id="19192"/>
    </w:p>
    <w:p w:rsidR="00DF145D" w:rsidRDefault="00DF145D" w:rsidP="00CE6ABA">
      <w:pPr>
        <w:rPr>
          <w:rtl/>
        </w:rPr>
      </w:pPr>
      <w:bookmarkStart w:id="19193" w:name="_ETM_Q43_246929"/>
      <w:bookmarkStart w:id="19194" w:name="_ETM_Q43_247013"/>
      <w:bookmarkEnd w:id="19193"/>
      <w:bookmarkEnd w:id="19194"/>
    </w:p>
    <w:p w:rsidR="00DF145D" w:rsidRDefault="00DF145D" w:rsidP="00CE6ABA">
      <w:pPr>
        <w:rPr>
          <w:rtl/>
        </w:rPr>
      </w:pPr>
      <w:bookmarkStart w:id="19195" w:name="_ETM_Q43_247104"/>
      <w:bookmarkStart w:id="19196" w:name="_ETM_Q43_247183"/>
      <w:bookmarkStart w:id="19197" w:name="_ETM_Q43_248709"/>
      <w:bookmarkEnd w:id="19195"/>
      <w:bookmarkEnd w:id="19196"/>
      <w:bookmarkEnd w:id="19197"/>
      <w:r>
        <w:rPr>
          <w:rtl/>
        </w:rPr>
        <w:lastRenderedPageBreak/>
        <w:t xml:space="preserve">לפי </w:t>
      </w:r>
      <w:bookmarkStart w:id="19198" w:name="_ETM_Q43_249100"/>
      <w:bookmarkEnd w:id="19198"/>
      <w:r>
        <w:rPr>
          <w:rtl/>
        </w:rPr>
        <w:t>הדו</w:t>
      </w:r>
      <w:bookmarkStart w:id="19199" w:name="_ETM_Q43_250369"/>
      <w:bookmarkEnd w:id="19199"/>
      <w:r>
        <w:rPr>
          <w:rtl/>
        </w:rPr>
        <w:t>ח</w:t>
      </w:r>
      <w:r>
        <w:rPr>
          <w:rFonts w:hint="cs"/>
          <w:rtl/>
        </w:rPr>
        <w:t xml:space="preserve"> </w:t>
      </w:r>
      <w:r>
        <w:rPr>
          <w:rFonts w:hint="eastAsia"/>
          <w:rtl/>
        </w:rPr>
        <w:t>–</w:t>
      </w:r>
      <w:r>
        <w:rPr>
          <w:rtl/>
        </w:rPr>
        <w:t xml:space="preserve"> </w:t>
      </w:r>
      <w:bookmarkStart w:id="19200" w:name="_ETM_Q43_249549"/>
      <w:bookmarkStart w:id="19201" w:name="_ETM_Q43_250149"/>
      <w:bookmarkEnd w:id="19200"/>
      <w:bookmarkEnd w:id="19201"/>
      <w:r>
        <w:rPr>
          <w:rtl/>
        </w:rPr>
        <w:t xml:space="preserve">אני </w:t>
      </w:r>
      <w:bookmarkStart w:id="19202" w:name="_ETM_Q43_250450"/>
      <w:bookmarkEnd w:id="19202"/>
      <w:r>
        <w:rPr>
          <w:rtl/>
        </w:rPr>
        <w:t xml:space="preserve">רוצה </w:t>
      </w:r>
      <w:bookmarkStart w:id="19203" w:name="_ETM_Q43_250780"/>
      <w:bookmarkEnd w:id="19203"/>
      <w:r>
        <w:rPr>
          <w:rtl/>
        </w:rPr>
        <w:t xml:space="preserve">לתת </w:t>
      </w:r>
      <w:bookmarkStart w:id="19204" w:name="_ETM_Q43_251049"/>
      <w:bookmarkEnd w:id="19204"/>
      <w:r>
        <w:rPr>
          <w:rtl/>
        </w:rPr>
        <w:t xml:space="preserve">מספרים </w:t>
      </w:r>
      <w:bookmarkStart w:id="19205" w:name="_ETM_Q43_251560"/>
      <w:bookmarkEnd w:id="19205"/>
      <w:r w:rsidRPr="00090CA9">
        <w:rPr>
          <w:rFonts w:hint="cs"/>
          <w:rtl/>
        </w:rPr>
        <w:t>(אומר בערבית</w:t>
      </w:r>
      <w:r>
        <w:rPr>
          <w:rFonts w:hint="cs"/>
          <w:rtl/>
        </w:rPr>
        <w:t>:</w:t>
      </w:r>
      <w:r w:rsidRPr="00090CA9">
        <w:rPr>
          <w:rFonts w:hint="cs"/>
          <w:rtl/>
        </w:rPr>
        <w:t>)</w:t>
      </w:r>
      <w:r>
        <w:rPr>
          <w:rFonts w:hint="cs"/>
          <w:rtl/>
        </w:rPr>
        <w:t xml:space="preserve"> </w:t>
      </w:r>
      <w:r>
        <w:rPr>
          <w:rtl/>
        </w:rPr>
        <w:t>ל</w:t>
      </w:r>
      <w:bookmarkStart w:id="19206" w:name="_ETM_Q43_251979"/>
      <w:bookmarkStart w:id="19207" w:name="_ETM_Q43_252369"/>
      <w:bookmarkEnd w:id="19206"/>
      <w:bookmarkEnd w:id="19207"/>
      <w:r>
        <w:rPr>
          <w:rFonts w:hint="cs"/>
          <w:rtl/>
        </w:rPr>
        <w:t>פ</w:t>
      </w:r>
      <w:r>
        <w:rPr>
          <w:rtl/>
        </w:rPr>
        <w:t xml:space="preserve">י </w:t>
      </w:r>
      <w:bookmarkStart w:id="19208" w:name="_ETM_Q43_252609"/>
      <w:bookmarkStart w:id="19209" w:name="_ETM_Q43_254290"/>
      <w:bookmarkEnd w:id="19208"/>
      <w:bookmarkEnd w:id="19209"/>
      <w:r>
        <w:rPr>
          <w:rtl/>
        </w:rPr>
        <w:t xml:space="preserve">דוח </w:t>
      </w:r>
      <w:bookmarkStart w:id="19210" w:name="_ETM_Q43_254620"/>
      <w:bookmarkEnd w:id="19210"/>
      <w:r>
        <w:rPr>
          <w:rtl/>
        </w:rPr>
        <w:t xml:space="preserve">פעילות </w:t>
      </w:r>
      <w:bookmarkStart w:id="19211" w:name="_ETM_Q43_255010"/>
      <w:bookmarkEnd w:id="19211"/>
      <w:r>
        <w:rPr>
          <w:rtl/>
        </w:rPr>
        <w:t xml:space="preserve">של </w:t>
      </w:r>
      <w:bookmarkStart w:id="19212" w:name="_ETM_Q43_255160"/>
      <w:bookmarkEnd w:id="19212"/>
      <w:r>
        <w:rPr>
          <w:rtl/>
        </w:rPr>
        <w:t xml:space="preserve">לשכת </w:t>
      </w:r>
      <w:bookmarkStart w:id="19213" w:name="_ETM_Q43_255580"/>
      <w:bookmarkEnd w:id="19213"/>
      <w:r>
        <w:rPr>
          <w:rtl/>
        </w:rPr>
        <w:t xml:space="preserve">ההוצאה </w:t>
      </w:r>
      <w:bookmarkStart w:id="19214" w:name="_ETM_Q43_255970"/>
      <w:bookmarkEnd w:id="19214"/>
      <w:r>
        <w:rPr>
          <w:rtl/>
        </w:rPr>
        <w:t>לפועל</w:t>
      </w:r>
      <w:r>
        <w:rPr>
          <w:rFonts w:hint="cs"/>
          <w:rtl/>
        </w:rPr>
        <w:t>,</w:t>
      </w:r>
      <w:r>
        <w:rPr>
          <w:rtl/>
        </w:rPr>
        <w:t xml:space="preserve"> </w:t>
      </w:r>
      <w:bookmarkStart w:id="19215" w:name="_ETM_Q43_257039"/>
      <w:bookmarkEnd w:id="19215"/>
      <w:r>
        <w:rPr>
          <w:rtl/>
        </w:rPr>
        <w:t xml:space="preserve">נכון </w:t>
      </w:r>
      <w:bookmarkStart w:id="19216" w:name="_ETM_Q43_257549"/>
      <w:bookmarkEnd w:id="19216"/>
      <w:r>
        <w:rPr>
          <w:rtl/>
        </w:rPr>
        <w:t>לסוף</w:t>
      </w:r>
      <w:bookmarkStart w:id="19217" w:name="_ETM_Q43_254060"/>
      <w:bookmarkEnd w:id="19217"/>
      <w:r>
        <w:rPr>
          <w:rtl/>
        </w:rPr>
        <w:t xml:space="preserve"> </w:t>
      </w:r>
      <w:bookmarkStart w:id="19218" w:name="_ETM_Q43_257969"/>
      <w:bookmarkEnd w:id="19218"/>
      <w:r>
        <w:rPr>
          <w:rtl/>
        </w:rPr>
        <w:t xml:space="preserve">שנת </w:t>
      </w:r>
      <w:bookmarkStart w:id="19219" w:name="_ETM_Q43_258659"/>
      <w:bookmarkStart w:id="19220" w:name="_ETM_Q43_259380"/>
      <w:bookmarkEnd w:id="19219"/>
      <w:bookmarkEnd w:id="19220"/>
      <w:r>
        <w:rPr>
          <w:rFonts w:hint="cs"/>
          <w:rtl/>
        </w:rPr>
        <w:t>2021</w:t>
      </w:r>
      <w:r>
        <w:rPr>
          <w:rtl/>
        </w:rPr>
        <w:t xml:space="preserve"> </w:t>
      </w:r>
      <w:bookmarkStart w:id="19221" w:name="_ETM_Q43_260990"/>
      <w:bookmarkEnd w:id="19221"/>
      <w:r>
        <w:rPr>
          <w:rtl/>
        </w:rPr>
        <w:t xml:space="preserve">היו </w:t>
      </w:r>
      <w:bookmarkStart w:id="19222" w:name="_ETM_Q43_262600"/>
      <w:bookmarkEnd w:id="19222"/>
      <w:r>
        <w:rPr>
          <w:rtl/>
        </w:rPr>
        <w:t>248</w:t>
      </w:r>
      <w:r>
        <w:rPr>
          <w:rFonts w:hint="cs"/>
          <w:rtl/>
        </w:rPr>
        <w:t>,</w:t>
      </w:r>
      <w:r>
        <w:rPr>
          <w:rtl/>
        </w:rPr>
        <w:t xml:space="preserve">836 </w:t>
      </w:r>
      <w:bookmarkStart w:id="19223" w:name="_ETM_Q43_267790"/>
      <w:bookmarkEnd w:id="19223"/>
      <w:r>
        <w:rPr>
          <w:rtl/>
        </w:rPr>
        <w:t xml:space="preserve">חייבים </w:t>
      </w:r>
      <w:bookmarkStart w:id="19224" w:name="_ETM_Q43_268630"/>
      <w:bookmarkEnd w:id="19224"/>
      <w:r>
        <w:rPr>
          <w:rtl/>
        </w:rPr>
        <w:t xml:space="preserve">עם </w:t>
      </w:r>
      <w:bookmarkStart w:id="19225" w:name="_ETM_Q43_268930"/>
      <w:bookmarkEnd w:id="19225"/>
      <w:r>
        <w:rPr>
          <w:rtl/>
        </w:rPr>
        <w:t xml:space="preserve">הגבלה </w:t>
      </w:r>
      <w:bookmarkStart w:id="19226" w:name="_ETM_Q43_269530"/>
      <w:bookmarkEnd w:id="19226"/>
      <w:r>
        <w:rPr>
          <w:rtl/>
        </w:rPr>
        <w:t xml:space="preserve">פעילה </w:t>
      </w:r>
      <w:bookmarkStart w:id="19227" w:name="_ETM_Q43_269979"/>
      <w:bookmarkEnd w:id="19227"/>
      <w:r>
        <w:rPr>
          <w:rtl/>
        </w:rPr>
        <w:t xml:space="preserve">ליציאה </w:t>
      </w:r>
      <w:bookmarkStart w:id="19228" w:name="_ETM_Q43_270490"/>
      <w:bookmarkEnd w:id="19228"/>
      <w:r>
        <w:rPr>
          <w:rtl/>
        </w:rPr>
        <w:t>מהארץ</w:t>
      </w:r>
      <w:r>
        <w:rPr>
          <w:rFonts w:hint="cs"/>
          <w:rtl/>
        </w:rPr>
        <w:t>,</w:t>
      </w:r>
      <w:r>
        <w:rPr>
          <w:rtl/>
        </w:rPr>
        <w:t xml:space="preserve"> </w:t>
      </w:r>
      <w:bookmarkStart w:id="19229" w:name="_ETM_Q43_271720"/>
      <w:bookmarkEnd w:id="19229"/>
      <w:r>
        <w:rPr>
          <w:rtl/>
        </w:rPr>
        <w:t xml:space="preserve">כמעט </w:t>
      </w:r>
      <w:bookmarkStart w:id="19230" w:name="_ETM_Q43_272229"/>
      <w:bookmarkEnd w:id="19230"/>
      <w:r>
        <w:rPr>
          <w:rtl/>
        </w:rPr>
        <w:t>250</w:t>
      </w:r>
      <w:r>
        <w:rPr>
          <w:rFonts w:hint="cs"/>
          <w:rtl/>
        </w:rPr>
        <w:t>,</w:t>
      </w:r>
      <w:r>
        <w:rPr>
          <w:rtl/>
        </w:rPr>
        <w:t>000</w:t>
      </w:r>
      <w:r>
        <w:rPr>
          <w:rFonts w:hint="cs"/>
          <w:rtl/>
        </w:rPr>
        <w:t>.</w:t>
      </w:r>
      <w:bookmarkStart w:id="19231" w:name="_ETM_Q43_273598"/>
      <w:bookmarkEnd w:id="19231"/>
      <w:r>
        <w:rPr>
          <w:rtl/>
        </w:rPr>
        <w:t xml:space="preserve"> </w:t>
      </w:r>
      <w:bookmarkStart w:id="19232" w:name="_ETM_Q43_274720"/>
      <w:bookmarkEnd w:id="19232"/>
      <w:r>
        <w:rPr>
          <w:rtl/>
        </w:rPr>
        <w:t xml:space="preserve">מתוך </w:t>
      </w:r>
      <w:bookmarkStart w:id="19233" w:name="_ETM_Q43_275750"/>
      <w:bookmarkEnd w:id="19233"/>
      <w:r>
        <w:rPr>
          <w:rtl/>
        </w:rPr>
        <w:t>14</w:t>
      </w:r>
      <w:r>
        <w:rPr>
          <w:rFonts w:hint="cs"/>
          <w:rtl/>
        </w:rPr>
        <w:t>,</w:t>
      </w:r>
      <w:r>
        <w:rPr>
          <w:rtl/>
        </w:rPr>
        <w:t xml:space="preserve">182 </w:t>
      </w:r>
      <w:bookmarkStart w:id="19234" w:name="_ETM_Q43_278780"/>
      <w:bookmarkEnd w:id="19234"/>
      <w:r>
        <w:rPr>
          <w:rtl/>
        </w:rPr>
        <w:t xml:space="preserve">הליכי </w:t>
      </w:r>
      <w:bookmarkStart w:id="19235" w:name="_ETM_Q43_279560"/>
      <w:bookmarkEnd w:id="19235"/>
      <w:r>
        <w:rPr>
          <w:rtl/>
        </w:rPr>
        <w:t xml:space="preserve">עיכוב </w:t>
      </w:r>
      <w:bookmarkStart w:id="19236" w:name="_ETM_Q43_280069"/>
      <w:bookmarkEnd w:id="19236"/>
      <w:r>
        <w:rPr>
          <w:rtl/>
        </w:rPr>
        <w:t xml:space="preserve">יציאה </w:t>
      </w:r>
      <w:bookmarkStart w:id="19237" w:name="_ETM_Q43_280490"/>
      <w:bookmarkEnd w:id="19237"/>
      <w:r>
        <w:rPr>
          <w:rtl/>
        </w:rPr>
        <w:t xml:space="preserve">מהארץ </w:t>
      </w:r>
      <w:bookmarkStart w:id="19238" w:name="_ETM_Q43_281630"/>
      <w:bookmarkEnd w:id="19238"/>
      <w:r>
        <w:rPr>
          <w:rtl/>
        </w:rPr>
        <w:t xml:space="preserve">בשנת </w:t>
      </w:r>
      <w:bookmarkStart w:id="19239" w:name="_ETM_Q43_282259"/>
      <w:bookmarkEnd w:id="19239"/>
      <w:r>
        <w:rPr>
          <w:rtl/>
        </w:rPr>
        <w:t>2021</w:t>
      </w:r>
      <w:r>
        <w:rPr>
          <w:rFonts w:hint="cs"/>
          <w:rtl/>
        </w:rPr>
        <w:t>,</w:t>
      </w:r>
      <w:r>
        <w:rPr>
          <w:rtl/>
        </w:rPr>
        <w:t xml:space="preserve"> </w:t>
      </w:r>
      <w:bookmarkStart w:id="19240" w:name="_ETM_Q43_284549"/>
      <w:bookmarkEnd w:id="19240"/>
      <w:r>
        <w:rPr>
          <w:rtl/>
        </w:rPr>
        <w:t xml:space="preserve">8.6% </w:t>
      </w:r>
      <w:bookmarkStart w:id="19241" w:name="_ETM_Q43_287130"/>
      <w:bookmarkEnd w:id="19241"/>
      <w:r>
        <w:rPr>
          <w:rtl/>
        </w:rPr>
        <w:t xml:space="preserve">היו </w:t>
      </w:r>
      <w:bookmarkStart w:id="19242" w:name="_ETM_Q43_287579"/>
      <w:bookmarkEnd w:id="19242"/>
      <w:r>
        <w:rPr>
          <w:rtl/>
        </w:rPr>
        <w:t xml:space="preserve">כנגד </w:t>
      </w:r>
      <w:bookmarkStart w:id="19243" w:name="_ETM_Q43_288149"/>
      <w:bookmarkEnd w:id="19243"/>
      <w:r>
        <w:rPr>
          <w:rtl/>
        </w:rPr>
        <w:t>ע</w:t>
      </w:r>
      <w:bookmarkStart w:id="19244" w:name="_ETM_Q43_378046"/>
      <w:bookmarkEnd w:id="19244"/>
      <w:r w:rsidRPr="00BF346B">
        <w:rPr>
          <w:rtl/>
        </w:rPr>
        <w:t>רֵ</w:t>
      </w:r>
      <w:bookmarkStart w:id="19245" w:name="_ETM_Q43_285899"/>
      <w:bookmarkEnd w:id="19245"/>
      <w:r>
        <w:rPr>
          <w:rtl/>
        </w:rPr>
        <w:t xml:space="preserve">בים </w:t>
      </w:r>
      <w:bookmarkStart w:id="19246" w:name="_ETM_Q43_289079"/>
      <w:bookmarkEnd w:id="19246"/>
      <w:r>
        <w:rPr>
          <w:rtl/>
        </w:rPr>
        <w:t>בתי</w:t>
      </w:r>
      <w:r>
        <w:rPr>
          <w:rFonts w:hint="cs"/>
          <w:rtl/>
        </w:rPr>
        <w:t>ק</w:t>
      </w:r>
      <w:r>
        <w:rPr>
          <w:rtl/>
        </w:rPr>
        <w:t xml:space="preserve"> </w:t>
      </w:r>
      <w:bookmarkStart w:id="19247" w:name="_ETM_Q43_290320"/>
      <w:bookmarkEnd w:id="19247"/>
      <w:r>
        <w:rPr>
          <w:rFonts w:hint="cs"/>
          <w:rtl/>
        </w:rPr>
        <w:t xml:space="preserve">– </w:t>
      </w:r>
      <w:r>
        <w:rPr>
          <w:rtl/>
        </w:rPr>
        <w:t xml:space="preserve">אנשים </w:t>
      </w:r>
      <w:bookmarkStart w:id="19248" w:name="_ETM_Q43_291450"/>
      <w:bookmarkEnd w:id="19248"/>
      <w:r>
        <w:rPr>
          <w:rtl/>
        </w:rPr>
        <w:t xml:space="preserve">שנתנו </w:t>
      </w:r>
      <w:bookmarkStart w:id="19249" w:name="_ETM_Q43_291960"/>
      <w:bookmarkEnd w:id="19249"/>
      <w:r>
        <w:rPr>
          <w:rtl/>
        </w:rPr>
        <w:t xml:space="preserve">ערבות </w:t>
      </w:r>
      <w:bookmarkStart w:id="19250" w:name="_ETM_Q43_292500"/>
      <w:bookmarkEnd w:id="19250"/>
      <w:r>
        <w:rPr>
          <w:rtl/>
        </w:rPr>
        <w:t xml:space="preserve">ולא </w:t>
      </w:r>
      <w:bookmarkStart w:id="19251" w:name="_ETM_Q43_292770"/>
      <w:bookmarkEnd w:id="19251"/>
      <w:r>
        <w:rPr>
          <w:rtl/>
        </w:rPr>
        <w:t xml:space="preserve">החייבים </w:t>
      </w:r>
      <w:bookmarkStart w:id="19252" w:name="_ETM_Q43_293400"/>
      <w:bookmarkEnd w:id="19252"/>
      <w:r>
        <w:rPr>
          <w:rtl/>
        </w:rPr>
        <w:t>עצמם</w:t>
      </w:r>
      <w:r>
        <w:rPr>
          <w:rFonts w:hint="cs"/>
          <w:rtl/>
        </w:rPr>
        <w:t>.</w:t>
      </w:r>
      <w:r>
        <w:rPr>
          <w:rtl/>
        </w:rPr>
        <w:t xml:space="preserve"> </w:t>
      </w:r>
      <w:bookmarkStart w:id="19253" w:name="_ETM_Q43_295740"/>
      <w:bookmarkEnd w:id="19253"/>
      <w:r>
        <w:rPr>
          <w:rtl/>
        </w:rPr>
        <w:t xml:space="preserve">למי </w:t>
      </w:r>
      <w:bookmarkStart w:id="19254" w:name="_ETM_Q43_296729"/>
      <w:bookmarkEnd w:id="19254"/>
      <w:r>
        <w:rPr>
          <w:rtl/>
        </w:rPr>
        <w:t>ש</w:t>
      </w:r>
      <w:bookmarkStart w:id="19255" w:name="_ETM_Q43_296939"/>
      <w:bookmarkStart w:id="19256" w:name="_ETM_Q43_294144"/>
      <w:bookmarkEnd w:id="19255"/>
      <w:bookmarkEnd w:id="19256"/>
      <w:r>
        <w:rPr>
          <w:rtl/>
        </w:rPr>
        <w:t xml:space="preserve">מדמיינים </w:t>
      </w:r>
      <w:bookmarkStart w:id="19257" w:name="_ETM_Q43_297659"/>
      <w:bookmarkEnd w:id="19257"/>
      <w:r>
        <w:rPr>
          <w:rtl/>
        </w:rPr>
        <w:t xml:space="preserve">חייבים </w:t>
      </w:r>
      <w:bookmarkStart w:id="19258" w:name="_ETM_Q43_298259"/>
      <w:bookmarkEnd w:id="19258"/>
      <w:r>
        <w:rPr>
          <w:rtl/>
        </w:rPr>
        <w:t xml:space="preserve">כמי </w:t>
      </w:r>
      <w:bookmarkStart w:id="19259" w:name="_ETM_Q43_298560"/>
      <w:bookmarkEnd w:id="19259"/>
      <w:r>
        <w:rPr>
          <w:rtl/>
        </w:rPr>
        <w:t xml:space="preserve">שנכנסו </w:t>
      </w:r>
      <w:bookmarkStart w:id="19260" w:name="_ETM_Q43_299189"/>
      <w:bookmarkEnd w:id="19260"/>
      <w:r>
        <w:rPr>
          <w:rtl/>
        </w:rPr>
        <w:t>ל</w:t>
      </w:r>
      <w:bookmarkStart w:id="19261" w:name="_ETM_Q43_299310"/>
      <w:bookmarkEnd w:id="19261"/>
      <w:r>
        <w:rPr>
          <w:rtl/>
        </w:rPr>
        <w:t xml:space="preserve">חובות </w:t>
      </w:r>
      <w:bookmarkStart w:id="19262" w:name="_ETM_Q43_299789"/>
      <w:bookmarkEnd w:id="19262"/>
      <w:r>
        <w:rPr>
          <w:rtl/>
        </w:rPr>
        <w:t xml:space="preserve">גבוהים </w:t>
      </w:r>
      <w:bookmarkStart w:id="19263" w:name="_ETM_Q43_300840"/>
      <w:bookmarkStart w:id="19264" w:name="_ETM_Q43_301259"/>
      <w:bookmarkEnd w:id="19263"/>
      <w:bookmarkEnd w:id="19264"/>
      <w:r>
        <w:rPr>
          <w:rtl/>
        </w:rPr>
        <w:t xml:space="preserve">מאוד </w:t>
      </w:r>
      <w:bookmarkStart w:id="19265" w:name="_ETM_Q43_302119"/>
      <w:bookmarkEnd w:id="19265"/>
      <w:r>
        <w:rPr>
          <w:rtl/>
        </w:rPr>
        <w:t xml:space="preserve">ונמצאים </w:t>
      </w:r>
      <w:bookmarkStart w:id="19266" w:name="_ETM_Q43_302750"/>
      <w:bookmarkEnd w:id="19266"/>
      <w:r>
        <w:rPr>
          <w:rtl/>
        </w:rPr>
        <w:t xml:space="preserve">במצוקה </w:t>
      </w:r>
      <w:bookmarkStart w:id="19267" w:name="_ETM_Q43_303320"/>
      <w:bookmarkEnd w:id="19267"/>
      <w:r>
        <w:rPr>
          <w:rtl/>
        </w:rPr>
        <w:t xml:space="preserve">כלכלית </w:t>
      </w:r>
      <w:bookmarkStart w:id="19268" w:name="_ETM_Q43_303860"/>
      <w:bookmarkEnd w:id="19268"/>
      <w:r>
        <w:rPr>
          <w:rtl/>
        </w:rPr>
        <w:t>משמעותית</w:t>
      </w:r>
      <w:r>
        <w:rPr>
          <w:rFonts w:hint="cs"/>
          <w:rtl/>
        </w:rPr>
        <w:t>,</w:t>
      </w:r>
      <w:r>
        <w:rPr>
          <w:rtl/>
        </w:rPr>
        <w:t xml:space="preserve"> </w:t>
      </w:r>
      <w:bookmarkStart w:id="19269" w:name="_ETM_Q43_305030"/>
      <w:bookmarkEnd w:id="19269"/>
      <w:r>
        <w:rPr>
          <w:rtl/>
        </w:rPr>
        <w:t xml:space="preserve">חשוב </w:t>
      </w:r>
      <w:bookmarkStart w:id="19270" w:name="_ETM_Q43_305539"/>
      <w:bookmarkEnd w:id="19270"/>
      <w:r>
        <w:rPr>
          <w:rtl/>
        </w:rPr>
        <w:t xml:space="preserve">להכיר </w:t>
      </w:r>
      <w:bookmarkStart w:id="19271" w:name="_ETM_Q43_306020"/>
      <w:bookmarkEnd w:id="19271"/>
      <w:r>
        <w:rPr>
          <w:rtl/>
        </w:rPr>
        <w:t xml:space="preserve">את </w:t>
      </w:r>
      <w:bookmarkStart w:id="19272" w:name="_ETM_Q43_306170"/>
      <w:bookmarkEnd w:id="19272"/>
      <w:r>
        <w:rPr>
          <w:rtl/>
        </w:rPr>
        <w:t xml:space="preserve">הנתון </w:t>
      </w:r>
      <w:bookmarkStart w:id="19273" w:name="_ETM_Q43_307320"/>
      <w:bookmarkEnd w:id="19273"/>
      <w:r>
        <w:rPr>
          <w:rtl/>
        </w:rPr>
        <w:t xml:space="preserve">כי </w:t>
      </w:r>
      <w:bookmarkStart w:id="19274" w:name="_ETM_Q43_307770"/>
      <w:bookmarkEnd w:id="19274"/>
      <w:r>
        <w:rPr>
          <w:rtl/>
        </w:rPr>
        <w:t>58%</w:t>
      </w:r>
      <w:bookmarkStart w:id="19275" w:name="_ETM_Q43_310340"/>
      <w:bookmarkStart w:id="19276" w:name="_ETM_Q43_308188"/>
      <w:bookmarkEnd w:id="19275"/>
      <w:bookmarkEnd w:id="19276"/>
      <w:r>
        <w:rPr>
          <w:rFonts w:hint="cs"/>
          <w:rtl/>
        </w:rPr>
        <w:t xml:space="preserve">, </w:t>
      </w:r>
      <w:bookmarkStart w:id="19277" w:name="_ETM_Q43_311807"/>
      <w:bookmarkEnd w:id="19277"/>
      <w:r>
        <w:rPr>
          <w:rtl/>
        </w:rPr>
        <w:t xml:space="preserve">למעלה </w:t>
      </w:r>
      <w:bookmarkStart w:id="19278" w:name="_ETM_Q43_311180"/>
      <w:bookmarkEnd w:id="19278"/>
      <w:r>
        <w:rPr>
          <w:rtl/>
        </w:rPr>
        <w:t>מחצי</w:t>
      </w:r>
      <w:r>
        <w:rPr>
          <w:rFonts w:hint="cs"/>
          <w:rtl/>
        </w:rPr>
        <w:t>,</w:t>
      </w:r>
      <w:r>
        <w:rPr>
          <w:rtl/>
        </w:rPr>
        <w:t xml:space="preserve"> </w:t>
      </w:r>
      <w:bookmarkStart w:id="19279" w:name="_ETM_Q43_311900"/>
      <w:bookmarkEnd w:id="19279"/>
      <w:r>
        <w:rPr>
          <w:rtl/>
        </w:rPr>
        <w:t xml:space="preserve">וכמעט </w:t>
      </w:r>
      <w:bookmarkStart w:id="19280" w:name="_ETM_Q43_312440"/>
      <w:bookmarkEnd w:id="19280"/>
      <w:r>
        <w:rPr>
          <w:rtl/>
        </w:rPr>
        <w:t xml:space="preserve">60% </w:t>
      </w:r>
      <w:bookmarkStart w:id="19281" w:name="_ETM_Q43_313460"/>
      <w:bookmarkEnd w:id="19281"/>
      <w:r>
        <w:rPr>
          <w:rtl/>
        </w:rPr>
        <w:t xml:space="preserve">מהתיקים </w:t>
      </w:r>
      <w:bookmarkStart w:id="19282" w:name="_ETM_Q43_314660"/>
      <w:bookmarkEnd w:id="19282"/>
      <w:r>
        <w:rPr>
          <w:rtl/>
        </w:rPr>
        <w:t xml:space="preserve">שנפתחו </w:t>
      </w:r>
      <w:bookmarkStart w:id="19283" w:name="_ETM_Q43_315470"/>
      <w:bookmarkEnd w:id="19283"/>
      <w:r>
        <w:rPr>
          <w:rtl/>
        </w:rPr>
        <w:t xml:space="preserve">בשנת </w:t>
      </w:r>
      <w:bookmarkStart w:id="19284" w:name="_ETM_Q43_315950"/>
      <w:bookmarkEnd w:id="19284"/>
      <w:r>
        <w:rPr>
          <w:rtl/>
        </w:rPr>
        <w:t xml:space="preserve">2021 </w:t>
      </w:r>
      <w:bookmarkStart w:id="19285" w:name="_ETM_Q43_317639"/>
      <w:bookmarkEnd w:id="19285"/>
      <w:r>
        <w:rPr>
          <w:rtl/>
        </w:rPr>
        <w:t xml:space="preserve">בהוצאה </w:t>
      </w:r>
      <w:bookmarkStart w:id="19286" w:name="_ETM_Q43_318239"/>
      <w:bookmarkEnd w:id="19286"/>
      <w:r>
        <w:rPr>
          <w:rtl/>
        </w:rPr>
        <w:t>לפועל</w:t>
      </w:r>
      <w:r>
        <w:rPr>
          <w:rFonts w:hint="cs"/>
          <w:rtl/>
        </w:rPr>
        <w:t>,</w:t>
      </w:r>
      <w:r>
        <w:rPr>
          <w:rtl/>
        </w:rPr>
        <w:t xml:space="preserve"> </w:t>
      </w:r>
      <w:bookmarkStart w:id="19287" w:name="_ETM_Q43_318840"/>
      <w:bookmarkEnd w:id="19287"/>
      <w:r>
        <w:rPr>
          <w:rtl/>
        </w:rPr>
        <w:t xml:space="preserve">נפתחו </w:t>
      </w:r>
      <w:bookmarkStart w:id="19288" w:name="_ETM_Q43_319439"/>
      <w:bookmarkEnd w:id="19288"/>
      <w:r>
        <w:rPr>
          <w:rtl/>
        </w:rPr>
        <w:t xml:space="preserve">בחובות </w:t>
      </w:r>
      <w:bookmarkStart w:id="19289" w:name="_ETM_Q43_320599"/>
      <w:bookmarkEnd w:id="19289"/>
      <w:r>
        <w:rPr>
          <w:rtl/>
        </w:rPr>
        <w:t>נמוכים</w:t>
      </w:r>
      <w:r>
        <w:rPr>
          <w:rFonts w:hint="cs"/>
          <w:rtl/>
        </w:rPr>
        <w:t>,</w:t>
      </w:r>
      <w:r>
        <w:rPr>
          <w:rtl/>
        </w:rPr>
        <w:t xml:space="preserve"> </w:t>
      </w:r>
      <w:bookmarkStart w:id="19290" w:name="_ETM_Q43_321439"/>
      <w:bookmarkStart w:id="19291" w:name="_ETM_Q43_318184"/>
      <w:bookmarkEnd w:id="19290"/>
      <w:bookmarkEnd w:id="19291"/>
      <w:r>
        <w:rPr>
          <w:rFonts w:hint="cs"/>
          <w:rtl/>
        </w:rPr>
        <w:t>עד</w:t>
      </w:r>
      <w:bookmarkStart w:id="19292" w:name="_ETM_Q43_321799"/>
      <w:bookmarkStart w:id="19293" w:name="_ETM_Q43_322370"/>
      <w:bookmarkEnd w:id="19292"/>
      <w:bookmarkEnd w:id="19293"/>
      <w:r>
        <w:rPr>
          <w:rFonts w:hint="cs"/>
          <w:rtl/>
        </w:rPr>
        <w:t xml:space="preserve"> 5,000</w:t>
      </w:r>
      <w:bookmarkStart w:id="19294" w:name="_ETM_Q43_318120"/>
      <w:bookmarkEnd w:id="19294"/>
      <w:r>
        <w:rPr>
          <w:rtl/>
        </w:rPr>
        <w:t xml:space="preserve"> </w:t>
      </w:r>
      <w:bookmarkStart w:id="19295" w:name="_ETM_Q43_322819"/>
      <w:bookmarkEnd w:id="19295"/>
      <w:r>
        <w:rPr>
          <w:rtl/>
        </w:rPr>
        <w:t>שקל</w:t>
      </w:r>
      <w:r>
        <w:rPr>
          <w:rFonts w:hint="cs"/>
          <w:rtl/>
        </w:rPr>
        <w:t>.</w:t>
      </w:r>
      <w:bookmarkStart w:id="19296" w:name="_ETM_Q43_323450"/>
      <w:bookmarkEnd w:id="19296"/>
    </w:p>
    <w:p w:rsidR="00DF145D" w:rsidRDefault="00DF145D" w:rsidP="00CE6ABA">
      <w:pPr>
        <w:rPr>
          <w:rtl/>
        </w:rPr>
      </w:pPr>
      <w:bookmarkStart w:id="19297" w:name="_ETM_Q43_320624"/>
      <w:bookmarkStart w:id="19298" w:name="_ETM_Q43_320705"/>
      <w:bookmarkEnd w:id="19297"/>
      <w:bookmarkEnd w:id="19298"/>
    </w:p>
    <w:p w:rsidR="00DF145D" w:rsidRDefault="00DF145D" w:rsidP="00CE6ABA">
      <w:pPr>
        <w:rPr>
          <w:rtl/>
        </w:rPr>
      </w:pPr>
      <w:bookmarkStart w:id="19299" w:name="_ETM_Q43_320793"/>
      <w:bookmarkStart w:id="19300" w:name="_ETM_Q43_320844"/>
      <w:bookmarkStart w:id="19301" w:name="_ETM_Q43_324230"/>
      <w:bookmarkStart w:id="19302" w:name="_ETM_Q43_324620"/>
      <w:bookmarkStart w:id="19303" w:name="_ETM_Q43_326389"/>
      <w:bookmarkStart w:id="19304" w:name="_ETM_Q43_325183"/>
      <w:bookmarkEnd w:id="19299"/>
      <w:bookmarkEnd w:id="19300"/>
      <w:bookmarkEnd w:id="19301"/>
      <w:bookmarkEnd w:id="19302"/>
      <w:bookmarkEnd w:id="19303"/>
      <w:bookmarkEnd w:id="19304"/>
      <w:r>
        <w:rPr>
          <w:rtl/>
        </w:rPr>
        <w:t xml:space="preserve">אני </w:t>
      </w:r>
      <w:bookmarkStart w:id="19305" w:name="_ETM_Q43_326690"/>
      <w:bookmarkEnd w:id="19305"/>
      <w:r>
        <w:rPr>
          <w:rtl/>
        </w:rPr>
        <w:t xml:space="preserve">שב </w:t>
      </w:r>
      <w:bookmarkStart w:id="19306" w:name="_ETM_Q43_326959"/>
      <w:bookmarkEnd w:id="19306"/>
      <w:r>
        <w:rPr>
          <w:rtl/>
        </w:rPr>
        <w:t xml:space="preserve">ואומר </w:t>
      </w:r>
      <w:bookmarkStart w:id="19307" w:name="_ETM_Q43_328940"/>
      <w:bookmarkStart w:id="19308" w:name="_ETM_Q43_329540"/>
      <w:bookmarkStart w:id="19309" w:name="_ETM_Q43_333362"/>
      <w:bookmarkEnd w:id="19307"/>
      <w:bookmarkEnd w:id="19308"/>
      <w:bookmarkEnd w:id="19309"/>
      <w:r>
        <w:rPr>
          <w:rFonts w:hint="eastAsia"/>
          <w:rtl/>
        </w:rPr>
        <w:t>–</w:t>
      </w:r>
      <w:r>
        <w:rPr>
          <w:rFonts w:hint="cs"/>
          <w:rtl/>
        </w:rPr>
        <w:t xml:space="preserve"> ו</w:t>
      </w:r>
      <w:bookmarkStart w:id="19310" w:name="_ETM_Q43_328117"/>
      <w:bookmarkStart w:id="19311" w:name="_ETM_Q43_328275"/>
      <w:bookmarkEnd w:id="19310"/>
      <w:bookmarkEnd w:id="19311"/>
      <w:r>
        <w:rPr>
          <w:rtl/>
        </w:rPr>
        <w:t xml:space="preserve">יש </w:t>
      </w:r>
      <w:bookmarkStart w:id="19312" w:name="_ETM_Q43_330200"/>
      <w:bookmarkEnd w:id="19312"/>
      <w:r>
        <w:rPr>
          <w:rtl/>
        </w:rPr>
        <w:t xml:space="preserve">חששות </w:t>
      </w:r>
      <w:bookmarkStart w:id="19313" w:name="_ETM_Q43_330889"/>
      <w:bookmarkEnd w:id="19313"/>
      <w:r>
        <w:rPr>
          <w:rtl/>
        </w:rPr>
        <w:t xml:space="preserve">ויש </w:t>
      </w:r>
      <w:bookmarkStart w:id="19314" w:name="_ETM_Q43_331100"/>
      <w:bookmarkEnd w:id="19314"/>
      <w:r>
        <w:rPr>
          <w:rtl/>
        </w:rPr>
        <w:t xml:space="preserve">אנשים </w:t>
      </w:r>
      <w:bookmarkStart w:id="19315" w:name="_ETM_Q43_331460"/>
      <w:bookmarkEnd w:id="19315"/>
      <w:r>
        <w:rPr>
          <w:rtl/>
        </w:rPr>
        <w:t>ש</w:t>
      </w:r>
      <w:bookmarkStart w:id="19316" w:name="_ETM_Q43_331861"/>
      <w:bookmarkEnd w:id="19316"/>
      <w:r>
        <w:rPr>
          <w:rtl/>
        </w:rPr>
        <w:t>שאלו</w:t>
      </w:r>
      <w:r>
        <w:rPr>
          <w:rFonts w:hint="cs"/>
          <w:rtl/>
        </w:rPr>
        <w:t>:</w:t>
      </w:r>
      <w:bookmarkStart w:id="19317" w:name="_ETM_Q43_335014"/>
      <w:bookmarkEnd w:id="19317"/>
      <w:r>
        <w:rPr>
          <w:rtl/>
        </w:rPr>
        <w:t xml:space="preserve"> </w:t>
      </w:r>
      <w:bookmarkStart w:id="19318" w:name="_ETM_Q43_334169"/>
      <w:bookmarkStart w:id="19319" w:name="_ETM_Q43_334620"/>
      <w:bookmarkStart w:id="19320" w:name="_ETM_Q43_336430"/>
      <w:bookmarkEnd w:id="19318"/>
      <w:bookmarkEnd w:id="19319"/>
      <w:bookmarkEnd w:id="19320"/>
      <w:r>
        <w:rPr>
          <w:rtl/>
        </w:rPr>
        <w:t xml:space="preserve">יש </w:t>
      </w:r>
      <w:bookmarkStart w:id="19321" w:name="_ETM_Q43_336700"/>
      <w:bookmarkEnd w:id="19321"/>
      <w:r>
        <w:rPr>
          <w:rtl/>
        </w:rPr>
        <w:t xml:space="preserve">כלים </w:t>
      </w:r>
      <w:bookmarkStart w:id="19322" w:name="_ETM_Q43_337060"/>
      <w:bookmarkEnd w:id="19322"/>
      <w:r>
        <w:rPr>
          <w:rtl/>
        </w:rPr>
        <w:t xml:space="preserve">נוספים </w:t>
      </w:r>
      <w:bookmarkStart w:id="19323" w:name="_ETM_Q43_337690"/>
      <w:bookmarkEnd w:id="19323"/>
      <w:r>
        <w:rPr>
          <w:rtl/>
        </w:rPr>
        <w:t xml:space="preserve">מלבד </w:t>
      </w:r>
      <w:bookmarkStart w:id="19324" w:name="_ETM_Q43_338919"/>
      <w:bookmarkEnd w:id="19324"/>
      <w:r>
        <w:rPr>
          <w:rtl/>
        </w:rPr>
        <w:t xml:space="preserve">עיכוב </w:t>
      </w:r>
      <w:bookmarkStart w:id="19325" w:name="_ETM_Q43_339280"/>
      <w:bookmarkEnd w:id="19325"/>
      <w:r>
        <w:rPr>
          <w:rtl/>
        </w:rPr>
        <w:t xml:space="preserve">יציאה </w:t>
      </w:r>
      <w:bookmarkStart w:id="19326" w:name="_ETM_Q43_339669"/>
      <w:bookmarkEnd w:id="19326"/>
      <w:r>
        <w:rPr>
          <w:rtl/>
        </w:rPr>
        <w:t>מהארץ</w:t>
      </w:r>
      <w:bookmarkStart w:id="19327" w:name="_ETM_Q43_337903"/>
      <w:bookmarkEnd w:id="19327"/>
      <w:r>
        <w:rPr>
          <w:rtl/>
        </w:rPr>
        <w:t xml:space="preserve"> </w:t>
      </w:r>
      <w:bookmarkStart w:id="19328" w:name="_ETM_Q43_341250"/>
      <w:bookmarkEnd w:id="19328"/>
      <w:r>
        <w:rPr>
          <w:rtl/>
        </w:rPr>
        <w:t xml:space="preserve">לחייב </w:t>
      </w:r>
      <w:bookmarkStart w:id="19329" w:name="_ETM_Q43_342330"/>
      <w:bookmarkEnd w:id="19329"/>
      <w:r>
        <w:rPr>
          <w:rtl/>
        </w:rPr>
        <w:t xml:space="preserve">אנשים </w:t>
      </w:r>
      <w:bookmarkStart w:id="19330" w:name="_ETM_Q43_343050"/>
      <w:bookmarkEnd w:id="19330"/>
      <w:r>
        <w:rPr>
          <w:rtl/>
        </w:rPr>
        <w:t xml:space="preserve">עם </w:t>
      </w:r>
      <w:bookmarkStart w:id="19331" w:name="_ETM_Q43_343230"/>
      <w:bookmarkEnd w:id="19331"/>
      <w:r>
        <w:rPr>
          <w:rtl/>
        </w:rPr>
        <w:t xml:space="preserve">חובות </w:t>
      </w:r>
      <w:bookmarkStart w:id="19332" w:name="_ETM_Q43_343889"/>
      <w:bookmarkEnd w:id="19332"/>
      <w:r>
        <w:rPr>
          <w:rtl/>
        </w:rPr>
        <w:t xml:space="preserve">גדולים </w:t>
      </w:r>
      <w:bookmarkStart w:id="19333" w:name="_ETM_Q43_344550"/>
      <w:bookmarkEnd w:id="19333"/>
      <w:r>
        <w:rPr>
          <w:rtl/>
        </w:rPr>
        <w:t xml:space="preserve">או </w:t>
      </w:r>
      <w:bookmarkStart w:id="19334" w:name="_ETM_Q43_344700"/>
      <w:bookmarkEnd w:id="19334"/>
      <w:r>
        <w:rPr>
          <w:rtl/>
        </w:rPr>
        <w:t>חובות</w:t>
      </w:r>
      <w:r>
        <w:rPr>
          <w:rFonts w:hint="cs"/>
          <w:rtl/>
        </w:rPr>
        <w:t>,</w:t>
      </w:r>
      <w:bookmarkStart w:id="19335" w:name="_ETM_Q43_342471"/>
      <w:bookmarkEnd w:id="19335"/>
      <w:r>
        <w:rPr>
          <w:rtl/>
        </w:rPr>
        <w:t xml:space="preserve"> </w:t>
      </w:r>
      <w:bookmarkStart w:id="19336" w:name="_ETM_Q43_346139"/>
      <w:bookmarkEnd w:id="19336"/>
      <w:r>
        <w:rPr>
          <w:rtl/>
        </w:rPr>
        <w:t xml:space="preserve">כמו </w:t>
      </w:r>
      <w:bookmarkStart w:id="19337" w:name="_ETM_Q43_346680"/>
      <w:bookmarkEnd w:id="19337"/>
      <w:r>
        <w:rPr>
          <w:rtl/>
        </w:rPr>
        <w:t xml:space="preserve">עיקול </w:t>
      </w:r>
      <w:bookmarkStart w:id="19338" w:name="_ETM_Q43_347070"/>
      <w:bookmarkEnd w:id="19338"/>
      <w:r>
        <w:rPr>
          <w:rtl/>
        </w:rPr>
        <w:t>משכורת</w:t>
      </w:r>
      <w:r>
        <w:rPr>
          <w:rFonts w:hint="cs"/>
          <w:rtl/>
        </w:rPr>
        <w:t>,</w:t>
      </w:r>
      <w:bookmarkStart w:id="19339" w:name="_ETM_Q43_344267"/>
      <w:bookmarkEnd w:id="19339"/>
      <w:r>
        <w:rPr>
          <w:rtl/>
        </w:rPr>
        <w:t xml:space="preserve"> </w:t>
      </w:r>
      <w:bookmarkStart w:id="19340" w:name="_ETM_Q43_348060"/>
      <w:bookmarkEnd w:id="19340"/>
      <w:r>
        <w:rPr>
          <w:rtl/>
        </w:rPr>
        <w:t xml:space="preserve">עיקול </w:t>
      </w:r>
      <w:bookmarkStart w:id="19341" w:name="_ETM_Q43_348480"/>
      <w:bookmarkEnd w:id="19341"/>
      <w:r>
        <w:rPr>
          <w:rtl/>
        </w:rPr>
        <w:t>מיטלטלין</w:t>
      </w:r>
      <w:r>
        <w:rPr>
          <w:rFonts w:hint="cs"/>
          <w:rtl/>
        </w:rPr>
        <w:t>,</w:t>
      </w:r>
      <w:r>
        <w:rPr>
          <w:rtl/>
        </w:rPr>
        <w:t xml:space="preserve"> </w:t>
      </w:r>
      <w:bookmarkStart w:id="19342" w:name="_ETM_Q43_349569"/>
      <w:bookmarkEnd w:id="19342"/>
      <w:r>
        <w:rPr>
          <w:rtl/>
        </w:rPr>
        <w:t xml:space="preserve">עיקול </w:t>
      </w:r>
      <w:bookmarkStart w:id="19343" w:name="_ETM_Q43_351139"/>
      <w:bookmarkStart w:id="19344" w:name="_ETM_Q43_351530"/>
      <w:bookmarkEnd w:id="19343"/>
      <w:bookmarkEnd w:id="19344"/>
      <w:r>
        <w:rPr>
          <w:rtl/>
        </w:rPr>
        <w:t>רכוש</w:t>
      </w:r>
      <w:r>
        <w:rPr>
          <w:rFonts w:hint="cs"/>
          <w:rtl/>
        </w:rPr>
        <w:t>,</w:t>
      </w:r>
      <w:bookmarkStart w:id="19345" w:name="_ETM_Q43_350397"/>
      <w:bookmarkEnd w:id="19345"/>
      <w:r>
        <w:rPr>
          <w:rtl/>
        </w:rPr>
        <w:t xml:space="preserve"> </w:t>
      </w:r>
      <w:bookmarkStart w:id="19346" w:name="_ETM_Q43_352610"/>
      <w:bookmarkEnd w:id="19346"/>
      <w:r>
        <w:rPr>
          <w:rtl/>
        </w:rPr>
        <w:t xml:space="preserve">והדברים </w:t>
      </w:r>
      <w:bookmarkStart w:id="19347" w:name="_ETM_Q43_353210"/>
      <w:bookmarkEnd w:id="19347"/>
      <w:r>
        <w:rPr>
          <w:rtl/>
        </w:rPr>
        <w:t xml:space="preserve">האלה </w:t>
      </w:r>
      <w:bookmarkStart w:id="19348" w:name="_ETM_Q43_353480"/>
      <w:bookmarkEnd w:id="19348"/>
      <w:r>
        <w:rPr>
          <w:rtl/>
        </w:rPr>
        <w:t xml:space="preserve">מתבצעים </w:t>
      </w:r>
      <w:bookmarkStart w:id="19349" w:name="_ETM_Q43_354200"/>
      <w:bookmarkEnd w:id="19349"/>
      <w:r>
        <w:rPr>
          <w:rtl/>
        </w:rPr>
        <w:t xml:space="preserve">והם </w:t>
      </w:r>
      <w:bookmarkStart w:id="19350" w:name="_ETM_Q43_354500"/>
      <w:bookmarkEnd w:id="19350"/>
      <w:r>
        <w:rPr>
          <w:rtl/>
        </w:rPr>
        <w:t>יע</w:t>
      </w:r>
      <w:r>
        <w:rPr>
          <w:rFonts w:hint="cs"/>
          <w:rtl/>
        </w:rPr>
        <w:t>י</w:t>
      </w:r>
      <w:r>
        <w:rPr>
          <w:rtl/>
        </w:rPr>
        <w:t>לים</w:t>
      </w:r>
      <w:r>
        <w:rPr>
          <w:rFonts w:hint="cs"/>
          <w:rtl/>
        </w:rPr>
        <w:t>.</w:t>
      </w:r>
      <w:r>
        <w:rPr>
          <w:rtl/>
        </w:rPr>
        <w:t xml:space="preserve"> </w:t>
      </w:r>
      <w:bookmarkStart w:id="19351" w:name="_ETM_Q43_355879"/>
      <w:bookmarkEnd w:id="19351"/>
      <w:r>
        <w:rPr>
          <w:rtl/>
        </w:rPr>
        <w:t xml:space="preserve">אבל </w:t>
      </w:r>
      <w:bookmarkStart w:id="19352" w:name="_ETM_Q43_356329"/>
      <w:bookmarkEnd w:id="19352"/>
      <w:r>
        <w:rPr>
          <w:rtl/>
        </w:rPr>
        <w:t xml:space="preserve">הצעת </w:t>
      </w:r>
      <w:bookmarkStart w:id="19353" w:name="_ETM_Q43_356749"/>
      <w:bookmarkEnd w:id="19353"/>
      <w:r>
        <w:rPr>
          <w:rtl/>
        </w:rPr>
        <w:t xml:space="preserve">החוק </w:t>
      </w:r>
      <w:bookmarkStart w:id="19354" w:name="_ETM_Q43_357049"/>
      <w:bookmarkEnd w:id="19354"/>
      <w:r>
        <w:rPr>
          <w:rtl/>
        </w:rPr>
        <w:t xml:space="preserve">שלי </w:t>
      </w:r>
      <w:bookmarkStart w:id="19355" w:name="_ETM_Q43_357499"/>
      <w:bookmarkEnd w:id="19355"/>
      <w:r>
        <w:rPr>
          <w:rtl/>
        </w:rPr>
        <w:t xml:space="preserve">מדברת </w:t>
      </w:r>
      <w:bookmarkStart w:id="19356" w:name="_ETM_Q43_358579"/>
      <w:bookmarkEnd w:id="19356"/>
      <w:r>
        <w:rPr>
          <w:rtl/>
        </w:rPr>
        <w:t xml:space="preserve">על </w:t>
      </w:r>
      <w:bookmarkStart w:id="19357" w:name="_ETM_Q43_358849"/>
      <w:bookmarkEnd w:id="19357"/>
      <w:r>
        <w:rPr>
          <w:rtl/>
        </w:rPr>
        <w:t xml:space="preserve">חוב </w:t>
      </w:r>
      <w:bookmarkStart w:id="19358" w:name="_ETM_Q43_359329"/>
      <w:bookmarkEnd w:id="19358"/>
      <w:r>
        <w:rPr>
          <w:rtl/>
        </w:rPr>
        <w:t xml:space="preserve">עד </w:t>
      </w:r>
      <w:bookmarkStart w:id="19359" w:name="_ETM_Q43_359689"/>
      <w:bookmarkEnd w:id="19359"/>
      <w:r>
        <w:rPr>
          <w:rtl/>
        </w:rPr>
        <w:t>50</w:t>
      </w:r>
      <w:r>
        <w:rPr>
          <w:rFonts w:hint="cs"/>
          <w:rtl/>
        </w:rPr>
        <w:t>,</w:t>
      </w:r>
      <w:r>
        <w:rPr>
          <w:rtl/>
        </w:rPr>
        <w:t xml:space="preserve">000 </w:t>
      </w:r>
      <w:bookmarkStart w:id="19360" w:name="_ETM_Q43_360499"/>
      <w:bookmarkEnd w:id="19360"/>
      <w:r>
        <w:rPr>
          <w:rtl/>
        </w:rPr>
        <w:t>שקל</w:t>
      </w:r>
      <w:bookmarkStart w:id="19361" w:name="_ETM_Q43_359216"/>
      <w:bookmarkEnd w:id="19361"/>
      <w:r>
        <w:rPr>
          <w:rFonts w:hint="cs"/>
          <w:rtl/>
        </w:rPr>
        <w:t>,</w:t>
      </w:r>
      <w:r>
        <w:rPr>
          <w:rtl/>
        </w:rPr>
        <w:t xml:space="preserve"> </w:t>
      </w:r>
      <w:bookmarkStart w:id="19362" w:name="_ETM_Q43_361309"/>
      <w:bookmarkEnd w:id="19362"/>
      <w:r>
        <w:rPr>
          <w:rtl/>
        </w:rPr>
        <w:t xml:space="preserve">לא </w:t>
      </w:r>
      <w:bookmarkStart w:id="19363" w:name="_ETM_Q43_361579"/>
      <w:bookmarkEnd w:id="19363"/>
      <w:r>
        <w:rPr>
          <w:rtl/>
        </w:rPr>
        <w:t xml:space="preserve">חוב </w:t>
      </w:r>
      <w:bookmarkStart w:id="19364" w:name="_ETM_Q43_361909"/>
      <w:bookmarkEnd w:id="19364"/>
      <w:r>
        <w:rPr>
          <w:rtl/>
        </w:rPr>
        <w:t xml:space="preserve">של </w:t>
      </w:r>
      <w:bookmarkStart w:id="19365" w:name="_ETM_Q43_362150"/>
      <w:bookmarkEnd w:id="19365"/>
      <w:r>
        <w:rPr>
          <w:rtl/>
        </w:rPr>
        <w:t>100</w:t>
      </w:r>
      <w:r>
        <w:rPr>
          <w:rFonts w:hint="cs"/>
          <w:rtl/>
        </w:rPr>
        <w:t>,000 או</w:t>
      </w:r>
      <w:r>
        <w:rPr>
          <w:rtl/>
        </w:rPr>
        <w:t xml:space="preserve"> </w:t>
      </w:r>
      <w:bookmarkStart w:id="19366" w:name="_ETM_Q43_362540"/>
      <w:bookmarkEnd w:id="19366"/>
      <w:r>
        <w:rPr>
          <w:rtl/>
        </w:rPr>
        <w:t>200</w:t>
      </w:r>
      <w:r>
        <w:rPr>
          <w:rFonts w:hint="cs"/>
          <w:rtl/>
        </w:rPr>
        <w:t>,</w:t>
      </w:r>
      <w:r>
        <w:rPr>
          <w:rtl/>
        </w:rPr>
        <w:t>0</w:t>
      </w:r>
      <w:bookmarkStart w:id="19367" w:name="_ETM_Q43_361210"/>
      <w:bookmarkEnd w:id="19367"/>
      <w:r>
        <w:rPr>
          <w:rtl/>
        </w:rPr>
        <w:t>00</w:t>
      </w:r>
      <w:r>
        <w:rPr>
          <w:rFonts w:hint="cs"/>
          <w:rtl/>
        </w:rPr>
        <w:t>.</w:t>
      </w:r>
      <w:r>
        <w:rPr>
          <w:rtl/>
        </w:rPr>
        <w:t xml:space="preserve"> </w:t>
      </w:r>
      <w:bookmarkStart w:id="19368" w:name="_ETM_Q43_364400"/>
      <w:bookmarkEnd w:id="19368"/>
      <w:r>
        <w:rPr>
          <w:rFonts w:hint="cs"/>
          <w:rtl/>
        </w:rPr>
        <w:t>ל</w:t>
      </w:r>
      <w:r>
        <w:rPr>
          <w:rtl/>
        </w:rPr>
        <w:t xml:space="preserve">אדוני </w:t>
      </w:r>
      <w:bookmarkStart w:id="19369" w:name="_ETM_Q43_364760"/>
      <w:bookmarkEnd w:id="19369"/>
      <w:r>
        <w:rPr>
          <w:rtl/>
        </w:rPr>
        <w:t xml:space="preserve">היושב-ראש </w:t>
      </w:r>
      <w:bookmarkStart w:id="19370" w:name="_ETM_Q43_365239"/>
      <w:bookmarkEnd w:id="19370"/>
      <w:r>
        <w:rPr>
          <w:rtl/>
        </w:rPr>
        <w:t>יש</w:t>
      </w:r>
      <w:bookmarkStart w:id="19371" w:name="_ETM_Q43_365389"/>
      <w:bookmarkEnd w:id="19371"/>
      <w:r>
        <w:rPr>
          <w:rtl/>
        </w:rPr>
        <w:t xml:space="preserve"> </w:t>
      </w:r>
      <w:bookmarkStart w:id="19372" w:name="_ETM_Q43_365510"/>
      <w:bookmarkEnd w:id="19372"/>
      <w:r>
        <w:rPr>
          <w:rtl/>
        </w:rPr>
        <w:t xml:space="preserve">הצעה </w:t>
      </w:r>
      <w:bookmarkStart w:id="19373" w:name="_ETM_Q43_365809"/>
      <w:bookmarkEnd w:id="19373"/>
      <w:r>
        <w:rPr>
          <w:rtl/>
        </w:rPr>
        <w:t>דומה</w:t>
      </w:r>
      <w:r>
        <w:rPr>
          <w:rFonts w:hint="cs"/>
          <w:rtl/>
        </w:rPr>
        <w:t>.</w:t>
      </w:r>
      <w:bookmarkStart w:id="19374" w:name="_ETM_Q43_363730"/>
      <w:bookmarkEnd w:id="19374"/>
      <w:r>
        <w:rPr>
          <w:rtl/>
        </w:rPr>
        <w:t xml:space="preserve"> </w:t>
      </w:r>
      <w:bookmarkStart w:id="19375" w:name="_ETM_Q43_366590"/>
      <w:bookmarkEnd w:id="19375"/>
      <w:r>
        <w:rPr>
          <w:rtl/>
        </w:rPr>
        <w:t xml:space="preserve">לא </w:t>
      </w:r>
      <w:bookmarkStart w:id="19376" w:name="_ETM_Q43_366919"/>
      <w:bookmarkStart w:id="19377" w:name="_ETM_Q43_367340"/>
      <w:bookmarkStart w:id="19378" w:name="_ETM_Q43_367849"/>
      <w:bookmarkEnd w:id="19376"/>
      <w:bookmarkEnd w:id="19377"/>
      <w:bookmarkEnd w:id="19378"/>
      <w:r>
        <w:rPr>
          <w:rtl/>
        </w:rPr>
        <w:t>1</w:t>
      </w:r>
      <w:r>
        <w:rPr>
          <w:rFonts w:hint="cs"/>
          <w:rtl/>
        </w:rPr>
        <w:t>,</w:t>
      </w:r>
      <w:bookmarkStart w:id="19379" w:name="_ETM_Q43_364291"/>
      <w:bookmarkEnd w:id="19379"/>
      <w:r>
        <w:rPr>
          <w:rtl/>
        </w:rPr>
        <w:t>000</w:t>
      </w:r>
      <w:r>
        <w:rPr>
          <w:rFonts w:hint="cs"/>
          <w:rtl/>
        </w:rPr>
        <w:t>,</w:t>
      </w:r>
      <w:r>
        <w:rPr>
          <w:rtl/>
        </w:rPr>
        <w:t xml:space="preserve">000 </w:t>
      </w:r>
      <w:bookmarkStart w:id="19380" w:name="_ETM_Q43_368269"/>
      <w:bookmarkEnd w:id="19380"/>
      <w:r>
        <w:rPr>
          <w:rtl/>
        </w:rPr>
        <w:t>שקל</w:t>
      </w:r>
      <w:r>
        <w:rPr>
          <w:rFonts w:hint="cs"/>
          <w:rtl/>
        </w:rPr>
        <w:t>,</w:t>
      </w:r>
      <w:r>
        <w:rPr>
          <w:rtl/>
        </w:rPr>
        <w:t xml:space="preserve"> </w:t>
      </w:r>
      <w:bookmarkStart w:id="19381" w:name="_ETM_Q43_368719"/>
      <w:bookmarkEnd w:id="19381"/>
      <w:r>
        <w:rPr>
          <w:rtl/>
        </w:rPr>
        <w:t>לא</w:t>
      </w:r>
      <w:bookmarkStart w:id="19382" w:name="_ETM_Q43_368840"/>
      <w:bookmarkStart w:id="19383" w:name="_ETM_Q43_369319"/>
      <w:bookmarkStart w:id="19384" w:name="_ETM_Q43_369680"/>
      <w:bookmarkStart w:id="19385" w:name="_ETM_Q43_370040"/>
      <w:bookmarkEnd w:id="19382"/>
      <w:bookmarkEnd w:id="19383"/>
      <w:bookmarkEnd w:id="19384"/>
      <w:bookmarkEnd w:id="19385"/>
      <w:r>
        <w:rPr>
          <w:rFonts w:hint="cs"/>
          <w:rtl/>
        </w:rPr>
        <w:t xml:space="preserve"> </w:t>
      </w:r>
      <w:r>
        <w:rPr>
          <w:rtl/>
        </w:rPr>
        <w:t>500</w:t>
      </w:r>
      <w:r>
        <w:rPr>
          <w:rFonts w:hint="cs"/>
          <w:rtl/>
        </w:rPr>
        <w:t>,</w:t>
      </w:r>
      <w:bookmarkStart w:id="19386" w:name="_ETM_Q43_367095"/>
      <w:bookmarkEnd w:id="19386"/>
      <w:r>
        <w:rPr>
          <w:rtl/>
        </w:rPr>
        <w:t>000</w:t>
      </w:r>
      <w:r>
        <w:rPr>
          <w:rFonts w:hint="cs"/>
          <w:rtl/>
        </w:rPr>
        <w:t>;</w:t>
      </w:r>
      <w:r>
        <w:rPr>
          <w:rtl/>
        </w:rPr>
        <w:t xml:space="preserve"> </w:t>
      </w:r>
      <w:bookmarkStart w:id="19387" w:name="_ETM_Q43_371969"/>
      <w:bookmarkEnd w:id="19387"/>
      <w:r>
        <w:rPr>
          <w:rtl/>
        </w:rPr>
        <w:t xml:space="preserve">מדובר </w:t>
      </w:r>
      <w:bookmarkStart w:id="19388" w:name="_ETM_Q43_372310"/>
      <w:bookmarkEnd w:id="19388"/>
      <w:r>
        <w:rPr>
          <w:rtl/>
        </w:rPr>
        <w:t xml:space="preserve">על </w:t>
      </w:r>
      <w:bookmarkStart w:id="19389" w:name="_ETM_Q43_373770"/>
      <w:bookmarkEnd w:id="19389"/>
      <w:r>
        <w:rPr>
          <w:rtl/>
        </w:rPr>
        <w:t xml:space="preserve">חוב </w:t>
      </w:r>
      <w:bookmarkStart w:id="19390" w:name="_ETM_Q43_374130"/>
      <w:bookmarkEnd w:id="19390"/>
      <w:r>
        <w:rPr>
          <w:rtl/>
        </w:rPr>
        <w:t>קטן</w:t>
      </w:r>
      <w:r>
        <w:rPr>
          <w:rFonts w:hint="cs"/>
          <w:rtl/>
        </w:rPr>
        <w:t>,</w:t>
      </w:r>
      <w:r>
        <w:rPr>
          <w:rtl/>
        </w:rPr>
        <w:t xml:space="preserve"> </w:t>
      </w:r>
      <w:bookmarkStart w:id="19391" w:name="_ETM_Q43_375310"/>
      <w:bookmarkEnd w:id="19391"/>
      <w:r>
        <w:rPr>
          <w:rtl/>
        </w:rPr>
        <w:t xml:space="preserve">והמספר </w:t>
      </w:r>
      <w:bookmarkStart w:id="19392" w:name="_ETM_Q43_376150"/>
      <w:bookmarkEnd w:id="19392"/>
      <w:r>
        <w:rPr>
          <w:rtl/>
        </w:rPr>
        <w:t xml:space="preserve">אומר </w:t>
      </w:r>
      <w:bookmarkStart w:id="19393" w:name="_ETM_Q43_376450"/>
      <w:bookmarkEnd w:id="19393"/>
      <w:r>
        <w:rPr>
          <w:rtl/>
        </w:rPr>
        <w:t>הכ</w:t>
      </w:r>
      <w:r>
        <w:rPr>
          <w:rFonts w:hint="cs"/>
          <w:rtl/>
        </w:rPr>
        <w:t>ו</w:t>
      </w:r>
      <w:bookmarkStart w:id="19394" w:name="_ETM_Q43_374704"/>
      <w:bookmarkEnd w:id="19394"/>
      <w:r>
        <w:rPr>
          <w:rtl/>
        </w:rPr>
        <w:t>ל</w:t>
      </w:r>
      <w:r>
        <w:rPr>
          <w:rFonts w:hint="cs"/>
          <w:rtl/>
        </w:rPr>
        <w:t>.</w:t>
      </w:r>
      <w:bookmarkStart w:id="19395" w:name="_ETM_Q43_378770"/>
      <w:bookmarkStart w:id="19396" w:name="_ETM_Q43_378233"/>
      <w:bookmarkEnd w:id="19395"/>
      <w:bookmarkEnd w:id="19396"/>
    </w:p>
    <w:p w:rsidR="00DF145D" w:rsidRDefault="00DF145D" w:rsidP="00CE6ABA">
      <w:pPr>
        <w:rPr>
          <w:rtl/>
        </w:rPr>
      </w:pPr>
      <w:bookmarkStart w:id="19397" w:name="_ETM_Q43_378037"/>
      <w:bookmarkEnd w:id="19397"/>
    </w:p>
    <w:p w:rsidR="00DF145D" w:rsidRDefault="00DF145D" w:rsidP="00CE6ABA">
      <w:pPr>
        <w:rPr>
          <w:rtl/>
        </w:rPr>
      </w:pPr>
      <w:bookmarkStart w:id="19398" w:name="_ETM_Q43_379037"/>
      <w:bookmarkStart w:id="19399" w:name="_ETM_Q43_379729"/>
      <w:bookmarkStart w:id="19400" w:name="_ETM_Q43_379766"/>
      <w:bookmarkEnd w:id="19398"/>
      <w:bookmarkEnd w:id="19399"/>
      <w:bookmarkEnd w:id="19400"/>
      <w:r>
        <w:rPr>
          <w:rtl/>
        </w:rPr>
        <w:t xml:space="preserve">חשוב </w:t>
      </w:r>
      <w:bookmarkStart w:id="19401" w:name="_ETM_Q43_379310"/>
      <w:bookmarkEnd w:id="19401"/>
      <w:r>
        <w:rPr>
          <w:rtl/>
        </w:rPr>
        <w:t>להכיר</w:t>
      </w:r>
      <w:r>
        <w:rPr>
          <w:rFonts w:hint="cs"/>
          <w:rtl/>
        </w:rPr>
        <w:t>:</w:t>
      </w:r>
      <w:r>
        <w:rPr>
          <w:rtl/>
        </w:rPr>
        <w:t xml:space="preserve"> </w:t>
      </w:r>
      <w:bookmarkStart w:id="19402" w:name="_ETM_Q43_380090"/>
      <w:bookmarkEnd w:id="19402"/>
      <w:r>
        <w:rPr>
          <w:rtl/>
        </w:rPr>
        <w:t xml:space="preserve">בזמן </w:t>
      </w:r>
      <w:bookmarkStart w:id="19403" w:name="_ETM_Q43_380690"/>
      <w:bookmarkEnd w:id="19403"/>
      <w:r>
        <w:rPr>
          <w:rtl/>
        </w:rPr>
        <w:t>ש</w:t>
      </w:r>
      <w:bookmarkStart w:id="19404" w:name="_ETM_Q43_380840"/>
      <w:bookmarkEnd w:id="19404"/>
      <w:r>
        <w:rPr>
          <w:rFonts w:hint="cs"/>
          <w:rtl/>
        </w:rPr>
        <w:t>-</w:t>
      </w:r>
      <w:bookmarkStart w:id="19405" w:name="_ETM_Q43_378804"/>
      <w:bookmarkEnd w:id="19405"/>
      <w:r>
        <w:rPr>
          <w:rtl/>
        </w:rPr>
        <w:t xml:space="preserve">65% </w:t>
      </w:r>
      <w:bookmarkStart w:id="19406" w:name="_ETM_Q43_382010"/>
      <w:bookmarkEnd w:id="19406"/>
      <w:r>
        <w:rPr>
          <w:rtl/>
        </w:rPr>
        <w:t xml:space="preserve">מהחייבים </w:t>
      </w:r>
      <w:bookmarkStart w:id="19407" w:name="_ETM_Q43_383240"/>
      <w:bookmarkEnd w:id="19407"/>
      <w:r>
        <w:rPr>
          <w:rtl/>
        </w:rPr>
        <w:t xml:space="preserve">נמצאים </w:t>
      </w:r>
      <w:bookmarkStart w:id="19408" w:name="_ETM_Q43_383930"/>
      <w:bookmarkEnd w:id="19408"/>
      <w:r>
        <w:rPr>
          <w:rtl/>
        </w:rPr>
        <w:t xml:space="preserve">בגילי </w:t>
      </w:r>
      <w:bookmarkStart w:id="19409" w:name="_ETM_Q43_384530"/>
      <w:bookmarkEnd w:id="19409"/>
      <w:r>
        <w:rPr>
          <w:rtl/>
        </w:rPr>
        <w:t>עבודה</w:t>
      </w:r>
      <w:r>
        <w:rPr>
          <w:rFonts w:hint="cs"/>
          <w:rtl/>
        </w:rPr>
        <w:t>,</w:t>
      </w:r>
      <w:r>
        <w:rPr>
          <w:rtl/>
        </w:rPr>
        <w:t xml:space="preserve"> </w:t>
      </w:r>
      <w:bookmarkStart w:id="19410" w:name="_ETM_Q43_385609"/>
      <w:bookmarkEnd w:id="19410"/>
      <w:r>
        <w:rPr>
          <w:rtl/>
        </w:rPr>
        <w:t>ב</w:t>
      </w:r>
      <w:bookmarkStart w:id="19411" w:name="_ETM_Q43_386444"/>
      <w:bookmarkEnd w:id="19411"/>
      <w:r>
        <w:rPr>
          <w:rFonts w:hint="cs"/>
          <w:rtl/>
        </w:rPr>
        <w:t>י</w:t>
      </w:r>
      <w:r>
        <w:rPr>
          <w:rtl/>
        </w:rPr>
        <w:t xml:space="preserve">ן </w:t>
      </w:r>
      <w:bookmarkStart w:id="19412" w:name="_ETM_Q43_386059"/>
      <w:bookmarkEnd w:id="19412"/>
      <w:r>
        <w:rPr>
          <w:rtl/>
        </w:rPr>
        <w:t xml:space="preserve">35 </w:t>
      </w:r>
      <w:bookmarkStart w:id="19413" w:name="_ETM_Q43_388180"/>
      <w:bookmarkEnd w:id="19413"/>
      <w:r>
        <w:rPr>
          <w:rtl/>
        </w:rPr>
        <w:t xml:space="preserve">עד </w:t>
      </w:r>
      <w:bookmarkStart w:id="19414" w:name="_ETM_Q43_388570"/>
      <w:bookmarkEnd w:id="19414"/>
      <w:r>
        <w:rPr>
          <w:rtl/>
        </w:rPr>
        <w:t>64</w:t>
      </w:r>
      <w:r>
        <w:rPr>
          <w:rFonts w:hint="cs"/>
          <w:rtl/>
        </w:rPr>
        <w:t>,</w:t>
      </w:r>
      <w:r>
        <w:rPr>
          <w:rtl/>
        </w:rPr>
        <w:t xml:space="preserve"> </w:t>
      </w:r>
      <w:bookmarkStart w:id="19415" w:name="_ETM_Q43_390120"/>
      <w:bookmarkEnd w:id="19415"/>
      <w:r>
        <w:rPr>
          <w:rtl/>
        </w:rPr>
        <w:t>22%</w:t>
      </w:r>
      <w:r>
        <w:rPr>
          <w:rFonts w:hint="cs"/>
          <w:rtl/>
        </w:rPr>
        <w:t>,</w:t>
      </w:r>
      <w:r>
        <w:rPr>
          <w:rtl/>
        </w:rPr>
        <w:t xml:space="preserve"> </w:t>
      </w:r>
      <w:bookmarkStart w:id="19416" w:name="_ETM_Q43_391709"/>
      <w:bookmarkEnd w:id="19416"/>
      <w:r>
        <w:rPr>
          <w:rtl/>
        </w:rPr>
        <w:t>כ</w:t>
      </w:r>
      <w:bookmarkStart w:id="19417" w:name="_ETM_Q43_391859"/>
      <w:bookmarkEnd w:id="19417"/>
      <w:r>
        <w:rPr>
          <w:rtl/>
        </w:rPr>
        <w:t>חמישי</w:t>
      </w:r>
      <w:r>
        <w:rPr>
          <w:rFonts w:hint="cs"/>
          <w:rtl/>
        </w:rPr>
        <w:t>ת</w:t>
      </w:r>
      <w:bookmarkStart w:id="19418" w:name="_ETM_Q43_389792"/>
      <w:bookmarkEnd w:id="19418"/>
      <w:r>
        <w:rPr>
          <w:rFonts w:hint="cs"/>
          <w:rtl/>
        </w:rPr>
        <w:t>,</w:t>
      </w:r>
      <w:r>
        <w:rPr>
          <w:rtl/>
        </w:rPr>
        <w:t xml:space="preserve"> </w:t>
      </w:r>
      <w:bookmarkStart w:id="19419" w:name="_ETM_Q43_393180"/>
      <w:bookmarkEnd w:id="19419"/>
      <w:r>
        <w:rPr>
          <w:rtl/>
        </w:rPr>
        <w:t xml:space="preserve">נמצאים </w:t>
      </w:r>
      <w:bookmarkStart w:id="19420" w:name="_ETM_Q43_393810"/>
      <w:bookmarkEnd w:id="19420"/>
      <w:r>
        <w:rPr>
          <w:rtl/>
        </w:rPr>
        <w:t xml:space="preserve">מתחת </w:t>
      </w:r>
      <w:bookmarkStart w:id="19421" w:name="_ETM_Q43_394319"/>
      <w:bookmarkEnd w:id="19421"/>
      <w:r>
        <w:rPr>
          <w:rtl/>
        </w:rPr>
        <w:t xml:space="preserve">לגיל </w:t>
      </w:r>
      <w:bookmarkStart w:id="19422" w:name="_ETM_Q43_394680"/>
      <w:bookmarkEnd w:id="19422"/>
      <w:r>
        <w:rPr>
          <w:rtl/>
        </w:rPr>
        <w:t>34</w:t>
      </w:r>
      <w:bookmarkStart w:id="19423" w:name="_ETM_Q43_396161"/>
      <w:bookmarkEnd w:id="19423"/>
      <w:r>
        <w:rPr>
          <w:rtl/>
        </w:rPr>
        <w:t xml:space="preserve"> </w:t>
      </w:r>
      <w:bookmarkStart w:id="19424" w:name="_ETM_Q43_396440"/>
      <w:bookmarkEnd w:id="19424"/>
      <w:r>
        <w:rPr>
          <w:rtl/>
        </w:rPr>
        <w:t xml:space="preserve">ומעל </w:t>
      </w:r>
      <w:bookmarkStart w:id="19425" w:name="_ETM_Q43_396920"/>
      <w:bookmarkEnd w:id="19425"/>
      <w:r>
        <w:rPr>
          <w:rtl/>
        </w:rPr>
        <w:t xml:space="preserve">גיל </w:t>
      </w:r>
      <w:bookmarkStart w:id="19426" w:name="_ETM_Q43_397220"/>
      <w:bookmarkEnd w:id="19426"/>
      <w:r>
        <w:rPr>
          <w:rtl/>
        </w:rPr>
        <w:t>15</w:t>
      </w:r>
      <w:r>
        <w:rPr>
          <w:rFonts w:hint="cs"/>
          <w:rtl/>
        </w:rPr>
        <w:t>;</w:t>
      </w:r>
      <w:r>
        <w:rPr>
          <w:rtl/>
        </w:rPr>
        <w:t xml:space="preserve"> </w:t>
      </w:r>
      <w:bookmarkStart w:id="19427" w:name="_ETM_Q43_398270"/>
      <w:bookmarkEnd w:id="19427"/>
      <w:r>
        <w:rPr>
          <w:rtl/>
        </w:rPr>
        <w:t xml:space="preserve">כ-12% </w:t>
      </w:r>
      <w:bookmarkStart w:id="19428" w:name="_ETM_Q43_399560"/>
      <w:bookmarkEnd w:id="19428"/>
      <w:r>
        <w:rPr>
          <w:rtl/>
        </w:rPr>
        <w:t>מהם</w:t>
      </w:r>
      <w:bookmarkStart w:id="19429" w:name="_ETM_Q43_398338"/>
      <w:bookmarkEnd w:id="19429"/>
      <w:r>
        <w:rPr>
          <w:rtl/>
        </w:rPr>
        <w:t xml:space="preserve"> </w:t>
      </w:r>
      <w:bookmarkStart w:id="19430" w:name="_ETM_Q43_400380"/>
      <w:bookmarkEnd w:id="19430"/>
      <w:r>
        <w:rPr>
          <w:rtl/>
        </w:rPr>
        <w:t xml:space="preserve">צעירים </w:t>
      </w:r>
      <w:bookmarkStart w:id="19431" w:name="_ETM_Q43_400980"/>
      <w:bookmarkEnd w:id="19431"/>
      <w:r>
        <w:rPr>
          <w:rtl/>
        </w:rPr>
        <w:t>ב</w:t>
      </w:r>
      <w:bookmarkStart w:id="19432" w:name="_ETM_Q43_401640"/>
      <w:bookmarkEnd w:id="19432"/>
      <w:r>
        <w:rPr>
          <w:rtl/>
        </w:rPr>
        <w:t xml:space="preserve">גיל </w:t>
      </w:r>
      <w:bookmarkStart w:id="19433" w:name="_ETM_Q43_402120"/>
      <w:bookmarkEnd w:id="19433"/>
      <w:r>
        <w:rPr>
          <w:rtl/>
        </w:rPr>
        <w:t xml:space="preserve">15 </w:t>
      </w:r>
      <w:bookmarkStart w:id="19434" w:name="_ETM_Q43_402780"/>
      <w:bookmarkEnd w:id="19434"/>
      <w:r>
        <w:rPr>
          <w:rFonts w:hint="cs"/>
          <w:rtl/>
        </w:rPr>
        <w:t>עד 29.</w:t>
      </w:r>
      <w:bookmarkStart w:id="19435" w:name="_ETM_Q43_402930"/>
      <w:bookmarkStart w:id="19436" w:name="_ETM_Q43_403350"/>
      <w:bookmarkStart w:id="19437" w:name="_ETM_Q43_403530"/>
      <w:bookmarkStart w:id="19438" w:name="_ETM_Q43_404250"/>
      <w:bookmarkStart w:id="19439" w:name="_ETM_Q43_401889"/>
      <w:bookmarkEnd w:id="19435"/>
      <w:bookmarkEnd w:id="19436"/>
      <w:bookmarkEnd w:id="19437"/>
      <w:bookmarkEnd w:id="19438"/>
      <w:bookmarkEnd w:id="19439"/>
      <w:r>
        <w:rPr>
          <w:rFonts w:hint="cs"/>
          <w:rtl/>
        </w:rPr>
        <w:t xml:space="preserve"> </w:t>
      </w:r>
      <w:r>
        <w:rPr>
          <w:rtl/>
        </w:rPr>
        <w:t>א</w:t>
      </w:r>
      <w:bookmarkStart w:id="19440" w:name="_ETM_Q43_397951"/>
      <w:bookmarkEnd w:id="19440"/>
      <w:r>
        <w:rPr>
          <w:rtl/>
        </w:rPr>
        <w:t xml:space="preserve">תם </w:t>
      </w:r>
      <w:bookmarkStart w:id="19441" w:name="_ETM_Q43_404790"/>
      <w:bookmarkEnd w:id="19441"/>
      <w:r>
        <w:rPr>
          <w:rtl/>
        </w:rPr>
        <w:t xml:space="preserve">מתארים </w:t>
      </w:r>
      <w:bookmarkStart w:id="19442" w:name="_ETM_Q43_405330"/>
      <w:bookmarkEnd w:id="19442"/>
      <w:r>
        <w:rPr>
          <w:rtl/>
        </w:rPr>
        <w:t xml:space="preserve">לעצמכם </w:t>
      </w:r>
      <w:bookmarkStart w:id="19443" w:name="_ETM_Q43_405730"/>
      <w:bookmarkStart w:id="19444" w:name="_ETM_Q43_406269"/>
      <w:bookmarkEnd w:id="19443"/>
      <w:bookmarkEnd w:id="19444"/>
      <w:r>
        <w:rPr>
          <w:rtl/>
        </w:rPr>
        <w:t xml:space="preserve">הגבלה </w:t>
      </w:r>
      <w:bookmarkStart w:id="19445" w:name="_ETM_Q43_406810"/>
      <w:bookmarkEnd w:id="19445"/>
      <w:r>
        <w:rPr>
          <w:rtl/>
        </w:rPr>
        <w:t xml:space="preserve">כזאת </w:t>
      </w:r>
      <w:bookmarkStart w:id="19446" w:name="_ETM_Q43_407260"/>
      <w:bookmarkEnd w:id="19446"/>
      <w:r>
        <w:rPr>
          <w:rtl/>
        </w:rPr>
        <w:t xml:space="preserve">כבר </w:t>
      </w:r>
      <w:bookmarkStart w:id="19447" w:name="_ETM_Q43_407560"/>
      <w:bookmarkEnd w:id="19447"/>
      <w:r>
        <w:rPr>
          <w:rtl/>
        </w:rPr>
        <w:t xml:space="preserve">בתחילת </w:t>
      </w:r>
      <w:bookmarkStart w:id="19448" w:name="_ETM_Q43_408040"/>
      <w:bookmarkEnd w:id="19448"/>
      <w:r>
        <w:rPr>
          <w:rtl/>
        </w:rPr>
        <w:t>החיים</w:t>
      </w:r>
      <w:r>
        <w:rPr>
          <w:rFonts w:hint="cs"/>
          <w:rtl/>
        </w:rPr>
        <w:t>?</w:t>
      </w:r>
      <w:r>
        <w:rPr>
          <w:rtl/>
        </w:rPr>
        <w:t xml:space="preserve"> </w:t>
      </w:r>
      <w:bookmarkStart w:id="19449" w:name="_ETM_Q43_408970"/>
      <w:bookmarkStart w:id="19450" w:name="_ETM_Q43_410840"/>
      <w:bookmarkEnd w:id="19449"/>
      <w:bookmarkEnd w:id="19450"/>
      <w:r>
        <w:rPr>
          <w:rtl/>
        </w:rPr>
        <w:t>63%</w:t>
      </w:r>
      <w:r>
        <w:rPr>
          <w:rFonts w:hint="cs"/>
          <w:rtl/>
        </w:rPr>
        <w:t>, 63</w:t>
      </w:r>
      <w:r w:rsidRPr="00090CA9">
        <w:rPr>
          <w:rFonts w:hint="cs"/>
          <w:rtl/>
        </w:rPr>
        <w:t>%</w:t>
      </w:r>
      <w:r w:rsidRPr="00090CA9">
        <w:rPr>
          <w:rtl/>
        </w:rPr>
        <w:t xml:space="preserve"> </w:t>
      </w:r>
      <w:bookmarkStart w:id="19451" w:name="_ETM_Q43_412930"/>
      <w:bookmarkEnd w:id="19451"/>
      <w:r w:rsidRPr="00090CA9">
        <w:rPr>
          <w:rFonts w:hint="cs"/>
          <w:rtl/>
        </w:rPr>
        <w:t>(אומר בערבית</w:t>
      </w:r>
      <w:r>
        <w:rPr>
          <w:rFonts w:hint="cs"/>
          <w:rtl/>
        </w:rPr>
        <w:t>:</w:t>
      </w:r>
      <w:r w:rsidRPr="00090CA9">
        <w:rPr>
          <w:rFonts w:hint="cs"/>
          <w:rtl/>
        </w:rPr>
        <w:t>)</w:t>
      </w:r>
      <w:bookmarkStart w:id="19452" w:name="_ETM_Q43_409722"/>
      <w:bookmarkStart w:id="19453" w:name="_ETM_Q43_413049"/>
      <w:bookmarkStart w:id="19454" w:name="_ETM_Q43_413290"/>
      <w:bookmarkStart w:id="19455" w:name="_ETM_Q43_409679"/>
      <w:bookmarkStart w:id="19456" w:name="_ETM_Q43_413499"/>
      <w:bookmarkStart w:id="19457" w:name="_ETM_Q43_413829"/>
      <w:bookmarkStart w:id="19458" w:name="_ETM_Q43_411389"/>
      <w:bookmarkStart w:id="19459" w:name="_ETM_Q43_414040"/>
      <w:bookmarkEnd w:id="19452"/>
      <w:bookmarkEnd w:id="19453"/>
      <w:bookmarkEnd w:id="19454"/>
      <w:bookmarkEnd w:id="19455"/>
      <w:bookmarkEnd w:id="19456"/>
      <w:bookmarkEnd w:id="19457"/>
      <w:bookmarkEnd w:id="19458"/>
      <w:bookmarkEnd w:id="19459"/>
      <w:r>
        <w:rPr>
          <w:rFonts w:hint="cs"/>
          <w:rtl/>
        </w:rPr>
        <w:t xml:space="preserve"> </w:t>
      </w:r>
      <w:r>
        <w:rPr>
          <w:rtl/>
        </w:rPr>
        <w:t xml:space="preserve">מהצעירים </w:t>
      </w:r>
      <w:bookmarkStart w:id="19460" w:name="_ETM_Q43_415329"/>
      <w:bookmarkEnd w:id="19460"/>
      <w:r>
        <w:rPr>
          <w:rtl/>
        </w:rPr>
        <w:t xml:space="preserve">החייבים </w:t>
      </w:r>
      <w:bookmarkStart w:id="19461" w:name="_ETM_Q43_416590"/>
      <w:bookmarkStart w:id="19462" w:name="_ETM_Q43_416213"/>
      <w:bookmarkEnd w:id="19461"/>
      <w:bookmarkEnd w:id="19462"/>
      <w:r>
        <w:rPr>
          <w:rtl/>
        </w:rPr>
        <w:t xml:space="preserve">מוגדרים </w:t>
      </w:r>
      <w:bookmarkStart w:id="19463" w:name="_ETM_Q43_417519"/>
      <w:bookmarkEnd w:id="19463"/>
      <w:r>
        <w:rPr>
          <w:rtl/>
        </w:rPr>
        <w:t xml:space="preserve">בדוח </w:t>
      </w:r>
      <w:bookmarkStart w:id="19464" w:name="_ETM_Q43_418750"/>
      <w:bookmarkEnd w:id="19464"/>
      <w:r>
        <w:rPr>
          <w:rtl/>
        </w:rPr>
        <w:t>כ</w:t>
      </w:r>
      <w:bookmarkStart w:id="19465" w:name="_ETM_Q43_418930"/>
      <w:bookmarkEnd w:id="19465"/>
      <w:r>
        <w:rPr>
          <w:rtl/>
        </w:rPr>
        <w:t xml:space="preserve">לא </w:t>
      </w:r>
      <w:bookmarkStart w:id="19466" w:name="_ETM_Q43_419080"/>
      <w:bookmarkEnd w:id="19466"/>
      <w:r>
        <w:rPr>
          <w:rtl/>
        </w:rPr>
        <w:t>יהודים</w:t>
      </w:r>
      <w:r>
        <w:rPr>
          <w:rFonts w:hint="cs"/>
          <w:rtl/>
        </w:rPr>
        <w:t>,</w:t>
      </w:r>
      <w:r>
        <w:rPr>
          <w:rtl/>
        </w:rPr>
        <w:t xml:space="preserve"> </w:t>
      </w:r>
      <w:bookmarkStart w:id="19467" w:name="_ETM_Q43_420079"/>
      <w:bookmarkEnd w:id="19467"/>
      <w:r>
        <w:rPr>
          <w:rtl/>
        </w:rPr>
        <w:t xml:space="preserve">יעני </w:t>
      </w:r>
      <w:bookmarkStart w:id="19468" w:name="_ETM_Q43_420469"/>
      <w:bookmarkStart w:id="19469" w:name="_ETM_Q43_421069"/>
      <w:bookmarkEnd w:id="19468"/>
      <w:bookmarkEnd w:id="19469"/>
      <w:r>
        <w:rPr>
          <w:rtl/>
        </w:rPr>
        <w:t>ערבים</w:t>
      </w:r>
      <w:r>
        <w:rPr>
          <w:rFonts w:hint="cs"/>
          <w:rtl/>
        </w:rPr>
        <w:t>.</w:t>
      </w:r>
      <w:bookmarkStart w:id="19470" w:name="_ETM_Q43_423089"/>
      <w:bookmarkEnd w:id="19470"/>
    </w:p>
    <w:p w:rsidR="00DF145D" w:rsidRDefault="00DF145D" w:rsidP="00CE6ABA">
      <w:pPr>
        <w:rPr>
          <w:rtl/>
        </w:rPr>
      </w:pPr>
    </w:p>
    <w:p w:rsidR="00DF145D" w:rsidRDefault="00DF145D" w:rsidP="00CE6ABA">
      <w:pPr>
        <w:rPr>
          <w:rtl/>
        </w:rPr>
      </w:pPr>
      <w:bookmarkStart w:id="19471" w:name="_ETM_Q43_420630"/>
      <w:bookmarkEnd w:id="19471"/>
      <w:r>
        <w:rPr>
          <w:rtl/>
        </w:rPr>
        <w:t xml:space="preserve">חשוב </w:t>
      </w:r>
      <w:bookmarkStart w:id="19472" w:name="_ETM_Q43_423569"/>
      <w:bookmarkEnd w:id="19472"/>
      <w:r>
        <w:rPr>
          <w:rtl/>
        </w:rPr>
        <w:t xml:space="preserve">גם </w:t>
      </w:r>
      <w:bookmarkStart w:id="19473" w:name="_ETM_Q43_423809"/>
      <w:bookmarkEnd w:id="19473"/>
      <w:r>
        <w:rPr>
          <w:rtl/>
        </w:rPr>
        <w:t>להגיד</w:t>
      </w:r>
      <w:r>
        <w:rPr>
          <w:rFonts w:hint="cs"/>
          <w:rtl/>
        </w:rPr>
        <w:t xml:space="preserve"> ש</w:t>
      </w:r>
      <w:bookmarkStart w:id="19474" w:name="_ETM_Q43_424409"/>
      <w:bookmarkEnd w:id="19474"/>
      <w:r>
        <w:rPr>
          <w:rtl/>
        </w:rPr>
        <w:t xml:space="preserve">במדינות </w:t>
      </w:r>
      <w:bookmarkStart w:id="19475" w:name="_ETM_Q43_425010"/>
      <w:bookmarkEnd w:id="19475"/>
      <w:r>
        <w:rPr>
          <w:rtl/>
        </w:rPr>
        <w:t>שונות</w:t>
      </w:r>
      <w:r>
        <w:rPr>
          <w:rFonts w:hint="cs"/>
          <w:rtl/>
        </w:rPr>
        <w:t xml:space="preserve"> </w:t>
      </w:r>
      <w:bookmarkStart w:id="19476" w:name="_ETM_Q43_426205"/>
      <w:bookmarkEnd w:id="19476"/>
      <w:r>
        <w:rPr>
          <w:rFonts w:hint="eastAsia"/>
          <w:rtl/>
        </w:rPr>
        <w:t>–</w:t>
      </w:r>
      <w:r>
        <w:rPr>
          <w:rtl/>
        </w:rPr>
        <w:t xml:space="preserve"> </w:t>
      </w:r>
      <w:bookmarkStart w:id="19477" w:name="_ETM_Q43_425609"/>
      <w:bookmarkEnd w:id="19477"/>
      <w:r>
        <w:rPr>
          <w:rtl/>
        </w:rPr>
        <w:t xml:space="preserve">ויש </w:t>
      </w:r>
      <w:bookmarkStart w:id="19478" w:name="_ETM_Q43_426150"/>
      <w:bookmarkEnd w:id="19478"/>
      <w:r>
        <w:rPr>
          <w:rtl/>
        </w:rPr>
        <w:t xml:space="preserve">מחקר </w:t>
      </w:r>
      <w:bookmarkStart w:id="19479" w:name="_ETM_Q43_427379"/>
      <w:bookmarkEnd w:id="19479"/>
      <w:r>
        <w:rPr>
          <w:rtl/>
        </w:rPr>
        <w:t xml:space="preserve">מיוחד </w:t>
      </w:r>
      <w:bookmarkStart w:id="19480" w:name="_ETM_Q43_427860"/>
      <w:bookmarkEnd w:id="19480"/>
      <w:r>
        <w:rPr>
          <w:rtl/>
        </w:rPr>
        <w:t xml:space="preserve">של </w:t>
      </w:r>
      <w:bookmarkStart w:id="19481" w:name="_ETM_Q43_428040"/>
      <w:bookmarkEnd w:id="19481"/>
      <w:r>
        <w:rPr>
          <w:rtl/>
        </w:rPr>
        <w:t>הכנסת</w:t>
      </w:r>
      <w:r>
        <w:rPr>
          <w:rFonts w:hint="cs"/>
          <w:rtl/>
        </w:rPr>
        <w:t>,</w:t>
      </w:r>
      <w:r>
        <w:rPr>
          <w:rtl/>
        </w:rPr>
        <w:t xml:space="preserve"> </w:t>
      </w:r>
      <w:bookmarkStart w:id="19482" w:name="_ETM_Q43_428849"/>
      <w:bookmarkEnd w:id="19482"/>
      <w:r>
        <w:rPr>
          <w:rtl/>
        </w:rPr>
        <w:t xml:space="preserve">זה </w:t>
      </w:r>
      <w:bookmarkStart w:id="19483" w:name="_ETM_Q43_429060"/>
      <w:bookmarkEnd w:id="19483"/>
      <w:r>
        <w:rPr>
          <w:rtl/>
        </w:rPr>
        <w:t xml:space="preserve">המחקר </w:t>
      </w:r>
      <w:bookmarkStart w:id="19484" w:name="_ETM_Q43_431269"/>
      <w:bookmarkEnd w:id="19484"/>
      <w:r>
        <w:rPr>
          <w:rFonts w:hint="cs"/>
          <w:rtl/>
        </w:rPr>
        <w:t xml:space="preserve">– </w:t>
      </w:r>
      <w:bookmarkStart w:id="19485" w:name="_ETM_Q43_428680"/>
      <w:bookmarkEnd w:id="19485"/>
      <w:r>
        <w:rPr>
          <w:rtl/>
        </w:rPr>
        <w:t>שבה</w:t>
      </w:r>
      <w:r>
        <w:rPr>
          <w:rFonts w:hint="cs"/>
          <w:rtl/>
        </w:rPr>
        <w:t>ן</w:t>
      </w:r>
      <w:r>
        <w:rPr>
          <w:rtl/>
        </w:rPr>
        <w:t xml:space="preserve"> </w:t>
      </w:r>
      <w:bookmarkStart w:id="19486" w:name="_ETM_Q43_433010"/>
      <w:bookmarkStart w:id="19487" w:name="_ETM_Q43_432081"/>
      <w:bookmarkEnd w:id="19486"/>
      <w:bookmarkEnd w:id="19487"/>
      <w:r w:rsidRPr="00090CA9">
        <w:rPr>
          <w:rtl/>
        </w:rPr>
        <w:t>הלשכ</w:t>
      </w:r>
      <w:bookmarkStart w:id="19488" w:name="_ETM_Q43_432159"/>
      <w:bookmarkStart w:id="19489" w:name="_ETM_Q43_427960"/>
      <w:bookmarkEnd w:id="19488"/>
      <w:bookmarkEnd w:id="19489"/>
      <w:r w:rsidRPr="00090CA9">
        <w:rPr>
          <w:rtl/>
        </w:rPr>
        <w:t>ה</w:t>
      </w:r>
      <w:bookmarkStart w:id="19490" w:name="_ETM_Q43_433519"/>
      <w:bookmarkStart w:id="19491" w:name="_ETM_Q43_434120"/>
      <w:bookmarkStart w:id="19492" w:name="_ETM_Q43_434689"/>
      <w:bookmarkEnd w:id="19490"/>
      <w:bookmarkEnd w:id="19491"/>
      <w:bookmarkEnd w:id="19492"/>
      <w:r>
        <w:rPr>
          <w:rFonts w:hint="cs"/>
          <w:rtl/>
        </w:rPr>
        <w:t xml:space="preserve"> </w:t>
      </w:r>
      <w:r>
        <w:rPr>
          <w:rtl/>
        </w:rPr>
        <w:t>בדקה</w:t>
      </w:r>
      <w:r>
        <w:rPr>
          <w:rFonts w:hint="cs"/>
          <w:rtl/>
        </w:rPr>
        <w:t>,</w:t>
      </w:r>
      <w:r>
        <w:rPr>
          <w:rtl/>
        </w:rPr>
        <w:t xml:space="preserve"> </w:t>
      </w:r>
      <w:bookmarkStart w:id="19493" w:name="_ETM_Q43_435620"/>
      <w:bookmarkEnd w:id="19493"/>
      <w:r>
        <w:rPr>
          <w:rtl/>
        </w:rPr>
        <w:t xml:space="preserve">כמו </w:t>
      </w:r>
      <w:bookmarkStart w:id="19494" w:name="_ETM_Q43_436069"/>
      <w:bookmarkEnd w:id="19494"/>
      <w:r>
        <w:rPr>
          <w:rtl/>
        </w:rPr>
        <w:t>אוסטרליה</w:t>
      </w:r>
      <w:r>
        <w:rPr>
          <w:rFonts w:hint="cs"/>
          <w:rtl/>
        </w:rPr>
        <w:t>,</w:t>
      </w:r>
      <w:bookmarkStart w:id="19495" w:name="_ETM_Q43_433052"/>
      <w:bookmarkEnd w:id="19495"/>
      <w:r>
        <w:rPr>
          <w:rtl/>
        </w:rPr>
        <w:t xml:space="preserve"> </w:t>
      </w:r>
      <w:bookmarkStart w:id="19496" w:name="_ETM_Q43_436729"/>
      <w:bookmarkEnd w:id="19496"/>
      <w:r>
        <w:rPr>
          <w:rtl/>
        </w:rPr>
        <w:t>ארצות</w:t>
      </w:r>
      <w:bookmarkStart w:id="19497" w:name="_ETM_Q43_437060"/>
      <w:bookmarkEnd w:id="19497"/>
      <w:r>
        <w:rPr>
          <w:rFonts w:hint="cs"/>
          <w:rtl/>
        </w:rPr>
        <w:t xml:space="preserve"> </w:t>
      </w:r>
      <w:r>
        <w:rPr>
          <w:rtl/>
        </w:rPr>
        <w:t>הברית</w:t>
      </w:r>
      <w:r>
        <w:rPr>
          <w:rFonts w:hint="cs"/>
          <w:rtl/>
        </w:rPr>
        <w:t>,</w:t>
      </w:r>
      <w:r>
        <w:rPr>
          <w:rtl/>
        </w:rPr>
        <w:t xml:space="preserve"> </w:t>
      </w:r>
      <w:bookmarkStart w:id="19498" w:name="_ETM_Q43_437479"/>
      <w:bookmarkEnd w:id="19498"/>
      <w:r>
        <w:rPr>
          <w:rtl/>
        </w:rPr>
        <w:t>בלגיה</w:t>
      </w:r>
      <w:r>
        <w:rPr>
          <w:rFonts w:hint="cs"/>
          <w:rtl/>
        </w:rPr>
        <w:t>,</w:t>
      </w:r>
      <w:r>
        <w:rPr>
          <w:rtl/>
        </w:rPr>
        <w:t xml:space="preserve"> </w:t>
      </w:r>
      <w:bookmarkStart w:id="19499" w:name="_ETM_Q43_438020"/>
      <w:bookmarkEnd w:id="19499"/>
      <w:r>
        <w:rPr>
          <w:rtl/>
        </w:rPr>
        <w:t>אסטוניה</w:t>
      </w:r>
      <w:r>
        <w:rPr>
          <w:rFonts w:hint="cs"/>
          <w:rtl/>
        </w:rPr>
        <w:t>,</w:t>
      </w:r>
      <w:bookmarkStart w:id="19500" w:name="_ETM_Q43_434785"/>
      <w:bookmarkEnd w:id="19500"/>
      <w:r>
        <w:rPr>
          <w:rtl/>
        </w:rPr>
        <w:t xml:space="preserve"> </w:t>
      </w:r>
      <w:bookmarkStart w:id="19501" w:name="_ETM_Q43_438529"/>
      <w:bookmarkEnd w:id="19501"/>
      <w:r>
        <w:rPr>
          <w:rtl/>
        </w:rPr>
        <w:t>בריטניה</w:t>
      </w:r>
      <w:r>
        <w:rPr>
          <w:rFonts w:hint="cs"/>
          <w:rtl/>
        </w:rPr>
        <w:t>,</w:t>
      </w:r>
      <w:bookmarkStart w:id="19502" w:name="_ETM_Q43_437257"/>
      <w:bookmarkEnd w:id="19502"/>
      <w:r>
        <w:rPr>
          <w:rtl/>
        </w:rPr>
        <w:t xml:space="preserve"> </w:t>
      </w:r>
      <w:bookmarkStart w:id="19503" w:name="_ETM_Q43_439190"/>
      <w:bookmarkEnd w:id="19503"/>
      <w:r>
        <w:rPr>
          <w:rtl/>
        </w:rPr>
        <w:t>נורבגיה</w:t>
      </w:r>
      <w:r>
        <w:rPr>
          <w:rFonts w:hint="cs"/>
          <w:rtl/>
        </w:rPr>
        <w:t>,</w:t>
      </w:r>
      <w:r>
        <w:rPr>
          <w:rtl/>
        </w:rPr>
        <w:t xml:space="preserve"> </w:t>
      </w:r>
      <w:bookmarkStart w:id="19504" w:name="_ETM_Q43_439789"/>
      <w:bookmarkEnd w:id="19504"/>
      <w:r>
        <w:rPr>
          <w:rtl/>
        </w:rPr>
        <w:t>ניו</w:t>
      </w:r>
      <w:r>
        <w:rPr>
          <w:rFonts w:hint="cs"/>
          <w:rtl/>
        </w:rPr>
        <w:t xml:space="preserve"> </w:t>
      </w:r>
      <w:r>
        <w:rPr>
          <w:rtl/>
        </w:rPr>
        <w:t>זילנד</w:t>
      </w:r>
      <w:r>
        <w:rPr>
          <w:rFonts w:hint="cs"/>
          <w:rtl/>
        </w:rPr>
        <w:t>,</w:t>
      </w:r>
      <w:bookmarkStart w:id="19505" w:name="_ETM_Q43_437455"/>
      <w:bookmarkEnd w:id="19505"/>
      <w:r>
        <w:rPr>
          <w:rtl/>
        </w:rPr>
        <w:t xml:space="preserve"> </w:t>
      </w:r>
      <w:bookmarkStart w:id="19506" w:name="_ETM_Q43_441020"/>
      <w:bookmarkEnd w:id="19506"/>
      <w:r>
        <w:rPr>
          <w:rtl/>
        </w:rPr>
        <w:t xml:space="preserve">פינלנד </w:t>
      </w:r>
      <w:bookmarkStart w:id="19507" w:name="_ETM_Q43_441680"/>
      <w:bookmarkEnd w:id="19507"/>
      <w:r>
        <w:rPr>
          <w:rtl/>
        </w:rPr>
        <w:t>וקנדה</w:t>
      </w:r>
      <w:r>
        <w:rPr>
          <w:rFonts w:hint="cs"/>
          <w:rtl/>
        </w:rPr>
        <w:t>,</w:t>
      </w:r>
      <w:bookmarkStart w:id="19508" w:name="_ETM_Q43_435280"/>
      <w:bookmarkEnd w:id="19508"/>
      <w:r>
        <w:rPr>
          <w:rtl/>
        </w:rPr>
        <w:t xml:space="preserve"> </w:t>
      </w:r>
      <w:bookmarkStart w:id="19509" w:name="_ETM_Q43_442400"/>
      <w:bookmarkEnd w:id="19509"/>
      <w:r>
        <w:rPr>
          <w:rtl/>
        </w:rPr>
        <w:t xml:space="preserve">לא </w:t>
      </w:r>
      <w:bookmarkStart w:id="19510" w:name="_ETM_Q43_442639"/>
      <w:bookmarkEnd w:id="19510"/>
      <w:r>
        <w:rPr>
          <w:rtl/>
        </w:rPr>
        <w:t xml:space="preserve">קיימים </w:t>
      </w:r>
      <w:bookmarkStart w:id="19511" w:name="_ETM_Q43_443520"/>
      <w:bookmarkEnd w:id="19511"/>
      <w:r>
        <w:rPr>
          <w:rtl/>
        </w:rPr>
        <w:t xml:space="preserve">הסדרי </w:t>
      </w:r>
      <w:bookmarkStart w:id="19512" w:name="_ETM_Q43_444180"/>
      <w:bookmarkEnd w:id="19512"/>
      <w:r>
        <w:rPr>
          <w:rtl/>
        </w:rPr>
        <w:t xml:space="preserve">חקיקה </w:t>
      </w:r>
      <w:bookmarkStart w:id="19513" w:name="_ETM_Q43_444990"/>
      <w:bookmarkEnd w:id="19513"/>
      <w:r>
        <w:rPr>
          <w:rFonts w:hint="cs"/>
          <w:rtl/>
        </w:rPr>
        <w:t>לעיכוב</w:t>
      </w:r>
      <w:r>
        <w:rPr>
          <w:rtl/>
        </w:rPr>
        <w:t xml:space="preserve"> </w:t>
      </w:r>
      <w:bookmarkStart w:id="19514" w:name="_ETM_Q43_445500"/>
      <w:bookmarkEnd w:id="19514"/>
      <w:r>
        <w:rPr>
          <w:rtl/>
        </w:rPr>
        <w:t xml:space="preserve">יציאה </w:t>
      </w:r>
      <w:bookmarkStart w:id="19515" w:name="_ETM_Q43_445950"/>
      <w:bookmarkEnd w:id="19515"/>
      <w:r>
        <w:rPr>
          <w:rtl/>
        </w:rPr>
        <w:t xml:space="preserve">מהמדינה </w:t>
      </w:r>
      <w:bookmarkStart w:id="19516" w:name="_ETM_Q43_447089"/>
      <w:bookmarkStart w:id="19517" w:name="_ETM_Q43_445039"/>
      <w:bookmarkEnd w:id="19516"/>
      <w:bookmarkEnd w:id="19517"/>
      <w:r>
        <w:rPr>
          <w:rtl/>
        </w:rPr>
        <w:t xml:space="preserve">במסגרת </w:t>
      </w:r>
      <w:bookmarkStart w:id="19518" w:name="_ETM_Q43_447870"/>
      <w:bookmarkEnd w:id="19518"/>
      <w:r>
        <w:rPr>
          <w:rtl/>
        </w:rPr>
        <w:t xml:space="preserve">הוצאה </w:t>
      </w:r>
      <w:bookmarkStart w:id="19519" w:name="_ETM_Q43_448230"/>
      <w:bookmarkEnd w:id="19519"/>
      <w:r>
        <w:rPr>
          <w:rtl/>
        </w:rPr>
        <w:t xml:space="preserve">לפועל </w:t>
      </w:r>
      <w:bookmarkStart w:id="19520" w:name="_ETM_Q43_448890"/>
      <w:bookmarkEnd w:id="19520"/>
      <w:r>
        <w:rPr>
          <w:rtl/>
        </w:rPr>
        <w:t xml:space="preserve">של </w:t>
      </w:r>
      <w:bookmarkStart w:id="19521" w:name="_ETM_Q43_449070"/>
      <w:bookmarkEnd w:id="19521"/>
      <w:r>
        <w:rPr>
          <w:rtl/>
        </w:rPr>
        <w:t xml:space="preserve">פסקי </w:t>
      </w:r>
      <w:bookmarkStart w:id="19522" w:name="_ETM_Q43_449520"/>
      <w:bookmarkEnd w:id="19522"/>
      <w:r>
        <w:rPr>
          <w:rtl/>
        </w:rPr>
        <w:t xml:space="preserve">דין </w:t>
      </w:r>
      <w:bookmarkStart w:id="19523" w:name="_ETM_Q43_449910"/>
      <w:bookmarkEnd w:id="19523"/>
      <w:r>
        <w:rPr>
          <w:rtl/>
        </w:rPr>
        <w:t xml:space="preserve">נגד </w:t>
      </w:r>
      <w:bookmarkStart w:id="19524" w:name="_ETM_Q43_450240"/>
      <w:bookmarkEnd w:id="19524"/>
      <w:r>
        <w:rPr>
          <w:rtl/>
        </w:rPr>
        <w:t xml:space="preserve">בעלי </w:t>
      </w:r>
      <w:bookmarkStart w:id="19525" w:name="_ETM_Q43_450510"/>
      <w:bookmarkEnd w:id="19525"/>
      <w:r>
        <w:rPr>
          <w:rtl/>
        </w:rPr>
        <w:t xml:space="preserve">חובות </w:t>
      </w:r>
      <w:bookmarkStart w:id="19526" w:name="_ETM_Q43_450900"/>
      <w:bookmarkEnd w:id="19526"/>
      <w:r>
        <w:rPr>
          <w:rtl/>
        </w:rPr>
        <w:t>אזרח</w:t>
      </w:r>
      <w:r>
        <w:rPr>
          <w:rFonts w:hint="cs"/>
          <w:rtl/>
        </w:rPr>
        <w:t>י</w:t>
      </w:r>
      <w:r>
        <w:rPr>
          <w:rtl/>
        </w:rPr>
        <w:t xml:space="preserve">ים </w:t>
      </w:r>
      <w:bookmarkStart w:id="19527" w:name="_ETM_Q43_451930"/>
      <w:bookmarkEnd w:id="19527"/>
      <w:r>
        <w:rPr>
          <w:rtl/>
        </w:rPr>
        <w:t xml:space="preserve">בסכומים </w:t>
      </w:r>
      <w:bookmarkStart w:id="19528" w:name="_ETM_Q43_452500"/>
      <w:bookmarkEnd w:id="19528"/>
      <w:r>
        <w:rPr>
          <w:rtl/>
        </w:rPr>
        <w:t>קטנים</w:t>
      </w:r>
      <w:r>
        <w:rPr>
          <w:rFonts w:hint="cs"/>
          <w:rtl/>
        </w:rPr>
        <w:t>.</w:t>
      </w:r>
      <w:bookmarkStart w:id="19529" w:name="_ETM_Q43_454180"/>
      <w:bookmarkEnd w:id="19529"/>
    </w:p>
    <w:p w:rsidR="00DF145D" w:rsidRDefault="00DF145D" w:rsidP="00CE6ABA">
      <w:pPr>
        <w:rPr>
          <w:rtl/>
        </w:rPr>
      </w:pPr>
    </w:p>
    <w:p w:rsidR="00DF145D" w:rsidRDefault="00DF145D" w:rsidP="00CE6ABA">
      <w:pPr>
        <w:rPr>
          <w:rtl/>
        </w:rPr>
      </w:pPr>
      <w:bookmarkStart w:id="19530" w:name="_ETM_Q43_448169"/>
      <w:bookmarkEnd w:id="19530"/>
      <w:r>
        <w:rPr>
          <w:rtl/>
        </w:rPr>
        <w:t xml:space="preserve">הדבר </w:t>
      </w:r>
      <w:bookmarkStart w:id="19531" w:name="_ETM_Q43_455220"/>
      <w:bookmarkEnd w:id="19531"/>
      <w:r>
        <w:rPr>
          <w:rtl/>
        </w:rPr>
        <w:t xml:space="preserve">הקשה </w:t>
      </w:r>
      <w:bookmarkStart w:id="19532" w:name="_ETM_Q43_455790"/>
      <w:bookmarkEnd w:id="19532"/>
      <w:r>
        <w:rPr>
          <w:rtl/>
        </w:rPr>
        <w:t xml:space="preserve">ביותר </w:t>
      </w:r>
      <w:bookmarkStart w:id="19533" w:name="_ETM_Q43_456510"/>
      <w:bookmarkEnd w:id="19533"/>
      <w:r>
        <w:rPr>
          <w:rtl/>
        </w:rPr>
        <w:t>הו</w:t>
      </w:r>
      <w:bookmarkStart w:id="19534" w:name="_ETM_Q43_456657"/>
      <w:bookmarkEnd w:id="19534"/>
      <w:r>
        <w:rPr>
          <w:rtl/>
        </w:rPr>
        <w:t xml:space="preserve">א </w:t>
      </w:r>
      <w:bookmarkStart w:id="19535" w:name="_ETM_Q43_456690"/>
      <w:bookmarkEnd w:id="19535"/>
      <w:r>
        <w:rPr>
          <w:rtl/>
        </w:rPr>
        <w:t xml:space="preserve">כאשר </w:t>
      </w:r>
      <w:bookmarkStart w:id="19536" w:name="_ETM_Q43_457080"/>
      <w:bookmarkEnd w:id="19536"/>
      <w:r>
        <w:rPr>
          <w:rtl/>
        </w:rPr>
        <w:t xml:space="preserve">מישהו </w:t>
      </w:r>
      <w:bookmarkStart w:id="19537" w:name="_ETM_Q43_457380"/>
      <w:bookmarkEnd w:id="19537"/>
      <w:r>
        <w:rPr>
          <w:rtl/>
        </w:rPr>
        <w:t xml:space="preserve">מגיע </w:t>
      </w:r>
      <w:bookmarkStart w:id="19538" w:name="_ETM_Q43_457740"/>
      <w:bookmarkEnd w:id="19538"/>
      <w:r>
        <w:rPr>
          <w:rtl/>
        </w:rPr>
        <w:t>לנתב"ג</w:t>
      </w:r>
      <w:bookmarkStart w:id="19539" w:name="_ETM_Q43_456857"/>
      <w:bookmarkEnd w:id="19539"/>
      <w:r>
        <w:rPr>
          <w:rtl/>
        </w:rPr>
        <w:t xml:space="preserve"> </w:t>
      </w:r>
      <w:bookmarkStart w:id="19540" w:name="_ETM_Q43_458779"/>
      <w:bookmarkStart w:id="19541" w:name="_ETM_Q43_460050"/>
      <w:bookmarkEnd w:id="19540"/>
      <w:bookmarkEnd w:id="19541"/>
      <w:r>
        <w:rPr>
          <w:rtl/>
        </w:rPr>
        <w:t xml:space="preserve">או </w:t>
      </w:r>
      <w:bookmarkStart w:id="19542" w:name="_ETM_Q43_460260"/>
      <w:bookmarkEnd w:id="19542"/>
      <w:r>
        <w:rPr>
          <w:rtl/>
        </w:rPr>
        <w:t>לגבול</w:t>
      </w:r>
      <w:r>
        <w:rPr>
          <w:rFonts w:hint="cs"/>
          <w:rtl/>
        </w:rPr>
        <w:t>,</w:t>
      </w:r>
      <w:r>
        <w:rPr>
          <w:rtl/>
        </w:rPr>
        <w:t xml:space="preserve"> </w:t>
      </w:r>
      <w:bookmarkStart w:id="19543" w:name="_ETM_Q43_461419"/>
      <w:bookmarkEnd w:id="19543"/>
      <w:r>
        <w:rPr>
          <w:rtl/>
        </w:rPr>
        <w:t>ו</w:t>
      </w:r>
      <w:bookmarkStart w:id="19544" w:name="_ETM_Q43_461629"/>
      <w:bookmarkEnd w:id="19544"/>
      <w:r>
        <w:rPr>
          <w:rtl/>
        </w:rPr>
        <w:t xml:space="preserve">מבחינתנו </w:t>
      </w:r>
      <w:bookmarkStart w:id="19545" w:name="_ETM_Q43_462650"/>
      <w:bookmarkEnd w:id="19545"/>
      <w:r>
        <w:rPr>
          <w:rtl/>
        </w:rPr>
        <w:t xml:space="preserve">זה </w:t>
      </w:r>
      <w:bookmarkStart w:id="19546" w:name="_ETM_Q43_463309"/>
      <w:bookmarkEnd w:id="19546"/>
      <w:r>
        <w:rPr>
          <w:rtl/>
        </w:rPr>
        <w:t xml:space="preserve">או </w:t>
      </w:r>
      <w:bookmarkStart w:id="19547" w:name="_ETM_Q43_463610"/>
      <w:bookmarkEnd w:id="19547"/>
      <w:r>
        <w:rPr>
          <w:rFonts w:hint="cs"/>
          <w:rtl/>
        </w:rPr>
        <w:t xml:space="preserve">עולה </w:t>
      </w:r>
      <w:bookmarkStart w:id="19548" w:name="_ETM_Q43_461441"/>
      <w:bookmarkEnd w:id="19548"/>
      <w:r>
        <w:rPr>
          <w:rtl/>
        </w:rPr>
        <w:t>רגל</w:t>
      </w:r>
      <w:bookmarkStart w:id="19549" w:name="_ETM_Q43_464659"/>
      <w:bookmarkStart w:id="19550" w:name="_ETM_Q43_464930"/>
      <w:bookmarkEnd w:id="19549"/>
      <w:bookmarkEnd w:id="19550"/>
      <w:r>
        <w:rPr>
          <w:rFonts w:hint="cs"/>
          <w:rtl/>
        </w:rPr>
        <w:t xml:space="preserve"> או </w:t>
      </w:r>
      <w:r w:rsidRPr="00090CA9">
        <w:rPr>
          <w:rFonts w:hint="cs"/>
          <w:rtl/>
        </w:rPr>
        <w:t>(אומר בערבית</w:t>
      </w:r>
      <w:r>
        <w:rPr>
          <w:rFonts w:hint="cs"/>
          <w:rtl/>
        </w:rPr>
        <w:t>:</w:t>
      </w:r>
      <w:r w:rsidRPr="00090CA9">
        <w:rPr>
          <w:rFonts w:hint="cs"/>
          <w:rtl/>
        </w:rPr>
        <w:t>)</w:t>
      </w:r>
      <w:r>
        <w:rPr>
          <w:rFonts w:hint="cs"/>
          <w:rtl/>
        </w:rPr>
        <w:t xml:space="preserve"> </w:t>
      </w:r>
      <w:bookmarkStart w:id="19551" w:name="_ETM_Q43_466100"/>
      <w:bookmarkStart w:id="19552" w:name="_ETM_Q43_466430"/>
      <w:bookmarkStart w:id="19553" w:name="_ETM_Q43_463972"/>
      <w:bookmarkEnd w:id="19551"/>
      <w:bookmarkEnd w:id="19552"/>
      <w:bookmarkEnd w:id="19553"/>
      <w:r>
        <w:rPr>
          <w:rFonts w:hint="cs"/>
          <w:rtl/>
        </w:rPr>
        <w:t>ופתאום</w:t>
      </w:r>
      <w:r>
        <w:rPr>
          <w:rtl/>
        </w:rPr>
        <w:t xml:space="preserve"> </w:t>
      </w:r>
      <w:bookmarkStart w:id="19554" w:name="_ETM_Q43_466640"/>
      <w:bookmarkEnd w:id="19554"/>
      <w:r>
        <w:rPr>
          <w:rtl/>
        </w:rPr>
        <w:t xml:space="preserve">בשדה </w:t>
      </w:r>
      <w:bookmarkStart w:id="19555" w:name="_ETM_Q43_467120"/>
      <w:bookmarkEnd w:id="19555"/>
      <w:r>
        <w:rPr>
          <w:rtl/>
        </w:rPr>
        <w:t xml:space="preserve">אומרים </w:t>
      </w:r>
      <w:bookmarkStart w:id="19556" w:name="_ETM_Q43_467540"/>
      <w:bookmarkEnd w:id="19556"/>
      <w:r>
        <w:rPr>
          <w:rtl/>
        </w:rPr>
        <w:t>ל</w:t>
      </w:r>
      <w:r>
        <w:rPr>
          <w:rFonts w:hint="cs"/>
          <w:rtl/>
        </w:rPr>
        <w:t>ו:</w:t>
      </w:r>
      <w:r>
        <w:rPr>
          <w:rtl/>
        </w:rPr>
        <w:t xml:space="preserve"> </w:t>
      </w:r>
      <w:bookmarkStart w:id="19557" w:name="_ETM_Q43_468339"/>
      <w:bookmarkEnd w:id="19557"/>
      <w:r>
        <w:rPr>
          <w:rtl/>
        </w:rPr>
        <w:t xml:space="preserve">יש </w:t>
      </w:r>
      <w:bookmarkStart w:id="19558" w:name="_ETM_Q43_468490"/>
      <w:bookmarkEnd w:id="19558"/>
      <w:r>
        <w:rPr>
          <w:rtl/>
        </w:rPr>
        <w:t xml:space="preserve">לך </w:t>
      </w:r>
      <w:bookmarkStart w:id="19559" w:name="_ETM_Q43_468759"/>
      <w:bookmarkEnd w:id="19559"/>
      <w:r>
        <w:rPr>
          <w:rtl/>
        </w:rPr>
        <w:t xml:space="preserve">חוב </w:t>
      </w:r>
      <w:bookmarkStart w:id="19560" w:name="_ETM_Q43_469150"/>
      <w:bookmarkEnd w:id="19560"/>
      <w:r>
        <w:rPr>
          <w:rtl/>
        </w:rPr>
        <w:t xml:space="preserve">של </w:t>
      </w:r>
      <w:bookmarkStart w:id="19561" w:name="_ETM_Q43_469300"/>
      <w:bookmarkEnd w:id="19561"/>
      <w:r>
        <w:rPr>
          <w:rtl/>
        </w:rPr>
        <w:t xml:space="preserve">רשות </w:t>
      </w:r>
      <w:bookmarkStart w:id="19562" w:name="_ETM_Q43_469630"/>
      <w:bookmarkEnd w:id="19562"/>
      <w:r>
        <w:rPr>
          <w:rtl/>
        </w:rPr>
        <w:t>השידור</w:t>
      </w:r>
      <w:r>
        <w:rPr>
          <w:rFonts w:hint="cs"/>
          <w:rtl/>
        </w:rPr>
        <w:t>.</w:t>
      </w:r>
      <w:r>
        <w:rPr>
          <w:rtl/>
        </w:rPr>
        <w:t xml:space="preserve"> </w:t>
      </w:r>
      <w:bookmarkStart w:id="19563" w:name="_ETM_Q43_471210"/>
      <w:bookmarkEnd w:id="19563"/>
      <w:r>
        <w:rPr>
          <w:rtl/>
        </w:rPr>
        <w:t xml:space="preserve">זה </w:t>
      </w:r>
      <w:bookmarkStart w:id="19564" w:name="_ETM_Q43_471749"/>
      <w:bookmarkEnd w:id="19564"/>
      <w:r>
        <w:rPr>
          <w:rtl/>
        </w:rPr>
        <w:t xml:space="preserve">נורא </w:t>
      </w:r>
      <w:bookmarkStart w:id="19565" w:name="_ETM_Q43_472080"/>
      <w:bookmarkEnd w:id="19565"/>
      <w:r>
        <w:rPr>
          <w:rtl/>
        </w:rPr>
        <w:t>ואיום</w:t>
      </w:r>
      <w:r>
        <w:rPr>
          <w:rFonts w:hint="cs"/>
          <w:rtl/>
        </w:rPr>
        <w:t>,</w:t>
      </w:r>
      <w:r>
        <w:rPr>
          <w:rtl/>
        </w:rPr>
        <w:t xml:space="preserve"> </w:t>
      </w:r>
      <w:bookmarkStart w:id="19566" w:name="_ETM_Q43_473190"/>
      <w:bookmarkEnd w:id="19566"/>
      <w:r>
        <w:rPr>
          <w:rtl/>
        </w:rPr>
        <w:t xml:space="preserve">נורא </w:t>
      </w:r>
      <w:bookmarkStart w:id="19567" w:name="_ETM_Q43_473520"/>
      <w:bookmarkEnd w:id="19567"/>
      <w:r>
        <w:rPr>
          <w:rtl/>
        </w:rPr>
        <w:t>ואיו</w:t>
      </w:r>
      <w:bookmarkStart w:id="19568" w:name="_ETM_Q43_471952"/>
      <w:bookmarkEnd w:id="19568"/>
      <w:r>
        <w:rPr>
          <w:rtl/>
        </w:rPr>
        <w:t xml:space="preserve">ם </w:t>
      </w:r>
      <w:bookmarkStart w:id="19569" w:name="_ETM_Q43_474300"/>
      <w:bookmarkEnd w:id="19569"/>
      <w:r>
        <w:rPr>
          <w:rFonts w:hint="cs"/>
          <w:rtl/>
        </w:rPr>
        <w:t xml:space="preserve">– </w:t>
      </w:r>
      <w:r>
        <w:rPr>
          <w:rtl/>
        </w:rPr>
        <w:t xml:space="preserve">על </w:t>
      </w:r>
      <w:bookmarkStart w:id="19570" w:name="_ETM_Q43_474660"/>
      <w:bookmarkEnd w:id="19570"/>
      <w:r>
        <w:rPr>
          <w:rtl/>
        </w:rPr>
        <w:t xml:space="preserve">חוק </w:t>
      </w:r>
      <w:bookmarkStart w:id="19571" w:name="_ETM_Q43_474930"/>
      <w:bookmarkEnd w:id="19571"/>
      <w:r>
        <w:rPr>
          <w:rtl/>
        </w:rPr>
        <w:t xml:space="preserve">שכבר </w:t>
      </w:r>
      <w:bookmarkStart w:id="19572" w:name="_ETM_Q43_475320"/>
      <w:bookmarkEnd w:id="19572"/>
      <w:r>
        <w:rPr>
          <w:rtl/>
        </w:rPr>
        <w:t>התבט</w:t>
      </w:r>
      <w:r>
        <w:rPr>
          <w:rFonts w:hint="cs"/>
          <w:rtl/>
        </w:rPr>
        <w:t>ל,</w:t>
      </w:r>
      <w:r>
        <w:rPr>
          <w:rtl/>
        </w:rPr>
        <w:t xml:space="preserve"> </w:t>
      </w:r>
      <w:bookmarkStart w:id="19573" w:name="_ETM_Q43_476100"/>
      <w:bookmarkEnd w:id="19573"/>
      <w:r>
        <w:rPr>
          <w:rtl/>
        </w:rPr>
        <w:t xml:space="preserve">על </w:t>
      </w:r>
      <w:bookmarkStart w:id="19574" w:name="_ETM_Q43_476310"/>
      <w:bookmarkEnd w:id="19574"/>
      <w:r>
        <w:rPr>
          <w:rtl/>
        </w:rPr>
        <w:t xml:space="preserve">המס </w:t>
      </w:r>
      <w:bookmarkStart w:id="19575" w:name="_ETM_Q43_476610"/>
      <w:bookmarkEnd w:id="19575"/>
      <w:r>
        <w:rPr>
          <w:rtl/>
        </w:rPr>
        <w:t xml:space="preserve">הזה </w:t>
      </w:r>
      <w:bookmarkStart w:id="19576" w:name="_ETM_Q43_478430"/>
      <w:bookmarkEnd w:id="19576"/>
      <w:r>
        <w:rPr>
          <w:rtl/>
        </w:rPr>
        <w:t>שהתבט</w:t>
      </w:r>
      <w:r>
        <w:rPr>
          <w:rFonts w:hint="cs"/>
          <w:rtl/>
        </w:rPr>
        <w:t>ל,</w:t>
      </w:r>
      <w:r>
        <w:rPr>
          <w:rtl/>
        </w:rPr>
        <w:t xml:space="preserve"> </w:t>
      </w:r>
      <w:bookmarkStart w:id="19577" w:name="_ETM_Q43_479180"/>
      <w:bookmarkEnd w:id="19577"/>
      <w:r>
        <w:rPr>
          <w:rtl/>
        </w:rPr>
        <w:t xml:space="preserve">אבל </w:t>
      </w:r>
      <w:bookmarkStart w:id="19578" w:name="_ETM_Q43_480110"/>
      <w:bookmarkEnd w:id="19578"/>
      <w:r>
        <w:rPr>
          <w:rtl/>
        </w:rPr>
        <w:t xml:space="preserve">יש </w:t>
      </w:r>
      <w:bookmarkStart w:id="19579" w:name="_ETM_Q43_480349"/>
      <w:bookmarkEnd w:id="19579"/>
      <w:r>
        <w:rPr>
          <w:rtl/>
        </w:rPr>
        <w:t xml:space="preserve">חובות </w:t>
      </w:r>
      <w:bookmarkStart w:id="19580" w:name="_ETM_Q43_480680"/>
      <w:bookmarkEnd w:id="19580"/>
      <w:r>
        <w:rPr>
          <w:rtl/>
        </w:rPr>
        <w:t>מצטברים</w:t>
      </w:r>
      <w:r>
        <w:rPr>
          <w:rFonts w:hint="cs"/>
          <w:rtl/>
        </w:rPr>
        <w:t>.</w:t>
      </w:r>
      <w:bookmarkStart w:id="19581" w:name="_ETM_Q43_480000"/>
      <w:bookmarkEnd w:id="19581"/>
      <w:r>
        <w:rPr>
          <w:rFonts w:hint="cs"/>
          <w:rtl/>
        </w:rPr>
        <w:t xml:space="preserve"> </w:t>
      </w:r>
      <w:bookmarkStart w:id="19582" w:name="_ETM_Q43_480958"/>
      <w:bookmarkStart w:id="19583" w:name="_ETM_Q43_480390"/>
      <w:bookmarkStart w:id="19584" w:name="_ETM_Q43_484580"/>
      <w:bookmarkStart w:id="19585" w:name="_ETM_Q43_491899"/>
      <w:bookmarkEnd w:id="19582"/>
      <w:bookmarkEnd w:id="19583"/>
      <w:bookmarkEnd w:id="19584"/>
      <w:bookmarkEnd w:id="19585"/>
      <w:r>
        <w:rPr>
          <w:rtl/>
        </w:rPr>
        <w:t xml:space="preserve">מכובדי </w:t>
      </w:r>
      <w:bookmarkStart w:id="19586" w:name="_ETM_Q43_485060"/>
      <w:bookmarkEnd w:id="19586"/>
      <w:r>
        <w:rPr>
          <w:rtl/>
        </w:rPr>
        <w:t>היושב-ראש</w:t>
      </w:r>
      <w:r>
        <w:rPr>
          <w:rFonts w:hint="cs"/>
          <w:rtl/>
        </w:rPr>
        <w:t>,</w:t>
      </w:r>
      <w:r>
        <w:rPr>
          <w:rtl/>
        </w:rPr>
        <w:t xml:space="preserve"> </w:t>
      </w:r>
      <w:bookmarkStart w:id="19587" w:name="_ETM_Q43_485960"/>
      <w:bookmarkEnd w:id="19587"/>
      <w:r>
        <w:rPr>
          <w:rtl/>
        </w:rPr>
        <w:t>ברשותך</w:t>
      </w:r>
      <w:r>
        <w:rPr>
          <w:rFonts w:hint="cs"/>
          <w:rtl/>
        </w:rPr>
        <w:t>,</w:t>
      </w:r>
      <w:r>
        <w:rPr>
          <w:rtl/>
        </w:rPr>
        <w:t xml:space="preserve"> </w:t>
      </w:r>
      <w:bookmarkStart w:id="19588" w:name="_ETM_Q43_486470"/>
      <w:bookmarkEnd w:id="19588"/>
      <w:r>
        <w:rPr>
          <w:rtl/>
        </w:rPr>
        <w:t xml:space="preserve">אני </w:t>
      </w:r>
      <w:bookmarkStart w:id="19589" w:name="_ETM_Q43_486650"/>
      <w:bookmarkEnd w:id="19589"/>
      <w:r>
        <w:rPr>
          <w:rFonts w:hint="cs"/>
          <w:rtl/>
        </w:rPr>
        <w:t>א</w:t>
      </w:r>
      <w:r>
        <w:rPr>
          <w:rtl/>
        </w:rPr>
        <w:t>תרג</w:t>
      </w:r>
      <w:r>
        <w:rPr>
          <w:rFonts w:hint="cs"/>
          <w:rtl/>
        </w:rPr>
        <w:t>ם את</w:t>
      </w:r>
      <w:r>
        <w:rPr>
          <w:rtl/>
        </w:rPr>
        <w:t xml:space="preserve"> </w:t>
      </w:r>
      <w:bookmarkStart w:id="19590" w:name="_ETM_Q43_487829"/>
      <w:bookmarkEnd w:id="19590"/>
      <w:r>
        <w:rPr>
          <w:rtl/>
        </w:rPr>
        <w:t xml:space="preserve">מה </w:t>
      </w:r>
      <w:bookmarkStart w:id="19591" w:name="_ETM_Q43_488129"/>
      <w:bookmarkEnd w:id="19591"/>
      <w:r>
        <w:rPr>
          <w:rtl/>
        </w:rPr>
        <w:t xml:space="preserve">שאמרתי </w:t>
      </w:r>
      <w:bookmarkStart w:id="19592" w:name="_ETM_Q43_488670"/>
      <w:bookmarkEnd w:id="19592"/>
      <w:r>
        <w:rPr>
          <w:rtl/>
        </w:rPr>
        <w:t xml:space="preserve">גם </w:t>
      </w:r>
      <w:bookmarkStart w:id="19593" w:name="_ETM_Q43_491279"/>
      <w:bookmarkEnd w:id="19593"/>
      <w:r>
        <w:rPr>
          <w:rFonts w:hint="cs"/>
          <w:rtl/>
        </w:rPr>
        <w:t>ל</w:t>
      </w:r>
      <w:r>
        <w:rPr>
          <w:rtl/>
        </w:rPr>
        <w:t>ערבית</w:t>
      </w:r>
      <w:r>
        <w:rPr>
          <w:rFonts w:hint="cs"/>
          <w:rtl/>
        </w:rPr>
        <w:t>.</w:t>
      </w:r>
      <w:bookmarkStart w:id="19594" w:name="_ETM_Q43_494210"/>
      <w:bookmarkEnd w:id="19594"/>
    </w:p>
    <w:p w:rsidR="00DF145D" w:rsidRDefault="00DF145D" w:rsidP="00CE6ABA">
      <w:pPr>
        <w:rPr>
          <w:rtl/>
        </w:rPr>
      </w:pPr>
    </w:p>
    <w:p w:rsidR="00DF145D" w:rsidRDefault="00DF145D" w:rsidP="00CE6ABA">
      <w:pPr>
        <w:rPr>
          <w:rtl/>
        </w:rPr>
      </w:pPr>
      <w:bookmarkStart w:id="19595" w:name="_ETM_Q43_542934"/>
      <w:bookmarkStart w:id="19596" w:name="_ETM_Q43_542993"/>
      <w:bookmarkEnd w:id="19595"/>
      <w:bookmarkEnd w:id="19596"/>
      <w:r w:rsidRPr="00090CA9">
        <w:rPr>
          <w:rFonts w:hint="cs"/>
          <w:rtl/>
        </w:rPr>
        <w:t>(אומר דברים בשפה הערבית</w:t>
      </w:r>
      <w:r>
        <w:rPr>
          <w:rFonts w:hint="cs"/>
          <w:rtl/>
        </w:rPr>
        <w:t>, להלן תרגומם:</w:t>
      </w:r>
      <w:r w:rsidRPr="00090CA9">
        <w:rPr>
          <w:rFonts w:hint="cs"/>
          <w:rtl/>
        </w:rPr>
        <w:t>)</w:t>
      </w:r>
      <w:bookmarkStart w:id="19597" w:name="_ETM_Q43_545682"/>
      <w:bookmarkStart w:id="19598" w:name="_ETM_Q43_545730"/>
      <w:bookmarkEnd w:id="19597"/>
      <w:bookmarkEnd w:id="19598"/>
      <w:r>
        <w:rPr>
          <w:rFonts w:hint="cs"/>
          <w:rtl/>
        </w:rPr>
        <w:t xml:space="preserve"> יעני, דמי </w:t>
      </w:r>
      <w:bookmarkStart w:id="19599" w:name="_ETM_Q43_541770"/>
      <w:bookmarkEnd w:id="19599"/>
      <w:r>
        <w:rPr>
          <w:rFonts w:hint="cs"/>
          <w:rtl/>
        </w:rPr>
        <w:t xml:space="preserve">מזונות, החוק הזה </w:t>
      </w:r>
      <w:bookmarkStart w:id="19600" w:name="_ETM_Q43_541330"/>
      <w:bookmarkEnd w:id="19600"/>
      <w:r>
        <w:rPr>
          <w:rFonts w:hint="cs"/>
          <w:rtl/>
        </w:rPr>
        <w:t xml:space="preserve">של ביטול לא חל עליהם. </w:t>
      </w:r>
      <w:bookmarkStart w:id="19601" w:name="_ETM_Q43_551251"/>
      <w:bookmarkStart w:id="19602" w:name="_ETM_Q43_551316"/>
      <w:bookmarkStart w:id="19603" w:name="_ETM_Q43_551905"/>
      <w:bookmarkStart w:id="19604" w:name="_ETM_Q43_551965"/>
      <w:bookmarkStart w:id="19605" w:name="_ETM_Q43_566182"/>
      <w:bookmarkStart w:id="19606" w:name="_ETM_Q43_566238"/>
      <w:bookmarkStart w:id="19607" w:name="_ETM_Q43_582348"/>
      <w:bookmarkEnd w:id="19601"/>
      <w:bookmarkEnd w:id="19602"/>
      <w:bookmarkEnd w:id="19603"/>
      <w:bookmarkEnd w:id="19604"/>
      <w:bookmarkEnd w:id="19605"/>
      <w:bookmarkEnd w:id="19606"/>
      <w:bookmarkEnd w:id="19607"/>
      <w:r w:rsidRPr="00090CA9">
        <w:rPr>
          <w:rFonts w:hint="cs"/>
          <w:rtl/>
        </w:rPr>
        <w:t>(אומר דברים בשפה הערבית</w:t>
      </w:r>
      <w:r>
        <w:rPr>
          <w:rFonts w:hint="cs"/>
          <w:rtl/>
        </w:rPr>
        <w:t>, להלן תרגומם:</w:t>
      </w:r>
      <w:r w:rsidRPr="00090CA9">
        <w:rPr>
          <w:rFonts w:hint="cs"/>
          <w:rtl/>
        </w:rPr>
        <w:t>)</w:t>
      </w:r>
    </w:p>
    <w:p w:rsidR="00DF145D" w:rsidRPr="00186534" w:rsidRDefault="00DF145D" w:rsidP="00CE6ABA">
      <w:pPr>
        <w:rPr>
          <w:rtl/>
        </w:rPr>
      </w:pPr>
    </w:p>
    <w:p w:rsidR="00DF145D" w:rsidRDefault="00DF145D" w:rsidP="00CE6ABA">
      <w:pPr>
        <w:pStyle w:val="af8"/>
        <w:rPr>
          <w:rtl/>
        </w:rPr>
      </w:pPr>
      <w:bookmarkStart w:id="19608" w:name="ET_interruption_5763_17"/>
      <w:r w:rsidRPr="00472C4E">
        <w:rPr>
          <w:rStyle w:val="TagStyle"/>
          <w:rtl/>
        </w:rPr>
        <w:t xml:space="preserve"> &lt;&lt; קריאה &gt;&gt;</w:t>
      </w:r>
      <w:r w:rsidRPr="00924CE5">
        <w:rPr>
          <w:rStyle w:val="TagStyle"/>
          <w:rtl/>
        </w:rPr>
        <w:t xml:space="preserve"> </w:t>
      </w:r>
      <w:r>
        <w:rPr>
          <w:rtl/>
        </w:rPr>
        <w:t>משה ארבל (ש"ס):</w:t>
      </w:r>
      <w:r w:rsidRPr="00924CE5">
        <w:rPr>
          <w:rStyle w:val="TagStyle"/>
          <w:rtl/>
        </w:rPr>
        <w:t xml:space="preserve"> </w:t>
      </w:r>
      <w:r w:rsidRPr="00472C4E">
        <w:rPr>
          <w:rStyle w:val="TagStyle"/>
          <w:rtl/>
        </w:rPr>
        <w:t>&lt;&lt; קריאה &gt;&gt;</w:t>
      </w:r>
      <w:r>
        <w:rPr>
          <w:rtl/>
        </w:rPr>
        <w:t xml:space="preserve">   </w:t>
      </w:r>
      <w:bookmarkEnd w:id="19608"/>
    </w:p>
    <w:p w:rsidR="00DF145D" w:rsidRDefault="00DF145D" w:rsidP="00CE6ABA">
      <w:pPr>
        <w:pStyle w:val="KeepWithNext"/>
        <w:rPr>
          <w:rtl/>
          <w:lang w:eastAsia="he-IL"/>
        </w:rPr>
      </w:pPr>
    </w:p>
    <w:p w:rsidR="00DF145D" w:rsidRDefault="00DF145D" w:rsidP="00CE6ABA">
      <w:pPr>
        <w:rPr>
          <w:rtl/>
          <w:lang w:eastAsia="he-IL"/>
        </w:rPr>
      </w:pPr>
      <w:bookmarkStart w:id="19609" w:name="_ETM_Q43_586111"/>
      <w:bookmarkStart w:id="19610" w:name="_ETM_Q43_553276"/>
      <w:bookmarkStart w:id="19611" w:name="_ETM_Q43_553541"/>
      <w:bookmarkStart w:id="19612" w:name="_ETM_Q43_553615"/>
      <w:bookmarkStart w:id="19613" w:name="_ETM_Q43_582319"/>
      <w:bookmarkEnd w:id="19609"/>
      <w:bookmarkEnd w:id="19610"/>
      <w:bookmarkEnd w:id="19611"/>
      <w:bookmarkEnd w:id="19612"/>
      <w:bookmarkEnd w:id="19613"/>
      <w:r>
        <w:rPr>
          <w:rFonts w:hint="cs"/>
          <w:rtl/>
          <w:lang w:eastAsia="he-IL"/>
        </w:rPr>
        <w:t xml:space="preserve">אני משתכנע </w:t>
      </w:r>
      <w:bookmarkStart w:id="19614" w:name="_ETM_Q43_558508"/>
      <w:bookmarkEnd w:id="19614"/>
      <w:r>
        <w:rPr>
          <w:rFonts w:hint="cs"/>
          <w:rtl/>
          <w:lang w:eastAsia="he-IL"/>
        </w:rPr>
        <w:t>מהדברים. אני משתכנע.</w:t>
      </w:r>
    </w:p>
    <w:p w:rsidR="00DF145D" w:rsidRDefault="00DF145D" w:rsidP="00CE6ABA">
      <w:pPr>
        <w:rPr>
          <w:rtl/>
          <w:lang w:eastAsia="he-IL"/>
        </w:rPr>
      </w:pPr>
      <w:bookmarkStart w:id="19615" w:name="_ETM_Q43_562908"/>
      <w:bookmarkStart w:id="19616" w:name="_ETM_Q43_562971"/>
      <w:bookmarkEnd w:id="19615"/>
      <w:bookmarkEnd w:id="19616"/>
    </w:p>
    <w:p w:rsidR="00DF145D" w:rsidRDefault="00DF145D" w:rsidP="00CE6ABA">
      <w:pPr>
        <w:pStyle w:val="-"/>
        <w:rPr>
          <w:rtl/>
        </w:rPr>
      </w:pPr>
      <w:bookmarkStart w:id="19617" w:name="ET_speakercontinue_5264_16"/>
      <w:r w:rsidRPr="00472C4E">
        <w:rPr>
          <w:rStyle w:val="TagStyle"/>
          <w:rtl/>
        </w:rPr>
        <w:t xml:space="preserve"> &lt;&lt; דובר_המשך &gt;&gt;</w:t>
      </w:r>
      <w:r w:rsidRPr="00924CE5">
        <w:rPr>
          <w:rStyle w:val="TagStyle"/>
          <w:rtl/>
        </w:rPr>
        <w:t xml:space="preserve"> </w:t>
      </w:r>
      <w:r>
        <w:rPr>
          <w:rtl/>
        </w:rPr>
        <w:t>אחמד טיבי (חד"ש-תע"ל):</w:t>
      </w:r>
      <w:r w:rsidRPr="00924CE5">
        <w:rPr>
          <w:rStyle w:val="TagStyle"/>
          <w:rtl/>
        </w:rPr>
        <w:t xml:space="preserve"> </w:t>
      </w:r>
      <w:r w:rsidRPr="00472C4E">
        <w:rPr>
          <w:rStyle w:val="TagStyle"/>
          <w:rtl/>
        </w:rPr>
        <w:t>&lt;&lt; דובר_המשך &gt;&gt;</w:t>
      </w:r>
      <w:r>
        <w:rPr>
          <w:rtl/>
        </w:rPr>
        <w:t xml:space="preserve">   </w:t>
      </w:r>
      <w:bookmarkEnd w:id="19617"/>
    </w:p>
    <w:p w:rsidR="00DF145D" w:rsidRDefault="00DF145D" w:rsidP="00CE6ABA">
      <w:pPr>
        <w:pStyle w:val="KeepWithNext"/>
        <w:rPr>
          <w:rtl/>
          <w:lang w:eastAsia="he-IL"/>
        </w:rPr>
      </w:pPr>
    </w:p>
    <w:p w:rsidR="00DF145D" w:rsidRDefault="00DF145D" w:rsidP="00CE6ABA">
      <w:pPr>
        <w:rPr>
          <w:rtl/>
          <w:lang w:eastAsia="he-IL"/>
        </w:rPr>
      </w:pPr>
      <w:bookmarkStart w:id="19618" w:name="_ETM_Q43_566772"/>
      <w:bookmarkEnd w:id="19618"/>
      <w:r>
        <w:rPr>
          <w:rFonts w:hint="cs"/>
          <w:rtl/>
          <w:lang w:eastAsia="he-IL"/>
        </w:rPr>
        <w:t>חשוב מאוד שאתה משתכנע.</w:t>
      </w:r>
    </w:p>
    <w:p w:rsidR="00DF145D" w:rsidRDefault="00DF145D" w:rsidP="00CE6ABA">
      <w:pPr>
        <w:rPr>
          <w:rtl/>
          <w:lang w:eastAsia="he-IL"/>
        </w:rPr>
      </w:pPr>
      <w:bookmarkStart w:id="19619" w:name="_ETM_Q43_591728"/>
      <w:bookmarkStart w:id="19620" w:name="_ETM_Q43_591807"/>
      <w:bookmarkEnd w:id="19619"/>
      <w:bookmarkEnd w:id="19620"/>
    </w:p>
    <w:p w:rsidR="00DF145D" w:rsidRDefault="00DF145D" w:rsidP="00CE6ABA">
      <w:pPr>
        <w:pStyle w:val="-"/>
        <w:rPr>
          <w:rtl/>
        </w:rPr>
      </w:pPr>
      <w:bookmarkStart w:id="19621" w:name="ET_speakercontinue_5264_18"/>
      <w:r w:rsidRPr="00472C4E">
        <w:rPr>
          <w:rStyle w:val="TagStyle"/>
          <w:rtl/>
        </w:rPr>
        <w:t xml:space="preserve"> &lt;&lt; דובר_המשך &gt;&gt;</w:t>
      </w:r>
      <w:r w:rsidRPr="00924CE5">
        <w:rPr>
          <w:rStyle w:val="TagStyle"/>
          <w:rtl/>
        </w:rPr>
        <w:t xml:space="preserve"> </w:t>
      </w:r>
      <w:r>
        <w:rPr>
          <w:rtl/>
        </w:rPr>
        <w:t>אחמד טיבי (חד"ש-תע"ל):</w:t>
      </w:r>
      <w:r w:rsidRPr="00924CE5">
        <w:rPr>
          <w:rStyle w:val="TagStyle"/>
          <w:rtl/>
        </w:rPr>
        <w:t xml:space="preserve"> </w:t>
      </w:r>
      <w:r w:rsidRPr="00472C4E">
        <w:rPr>
          <w:rStyle w:val="TagStyle"/>
          <w:rtl/>
        </w:rPr>
        <w:t>&lt;&lt; דובר_המשך &gt;&gt;</w:t>
      </w:r>
      <w:r>
        <w:rPr>
          <w:rtl/>
        </w:rPr>
        <w:t xml:space="preserve">   </w:t>
      </w:r>
      <w:bookmarkEnd w:id="19621"/>
    </w:p>
    <w:p w:rsidR="00DF145D" w:rsidRDefault="00DF145D" w:rsidP="00CE6ABA">
      <w:pPr>
        <w:pStyle w:val="KeepWithNext"/>
        <w:rPr>
          <w:rtl/>
          <w:lang w:eastAsia="he-IL"/>
        </w:rPr>
      </w:pPr>
    </w:p>
    <w:p w:rsidR="00DF145D" w:rsidRDefault="00DF145D" w:rsidP="00CE6ABA">
      <w:pPr>
        <w:rPr>
          <w:rtl/>
        </w:rPr>
      </w:pPr>
      <w:bookmarkStart w:id="19622" w:name="_ETM_Q43_593366"/>
      <w:bookmarkStart w:id="19623" w:name="_ETM_Q43_612978"/>
      <w:bookmarkStart w:id="19624" w:name="_ETM_Q43_613054"/>
      <w:bookmarkEnd w:id="19622"/>
      <w:bookmarkEnd w:id="19623"/>
      <w:bookmarkEnd w:id="19624"/>
      <w:r w:rsidRPr="00090CA9">
        <w:rPr>
          <w:rFonts w:hint="cs"/>
          <w:rtl/>
        </w:rPr>
        <w:t>(אומר דברים בשפה הערבית</w:t>
      </w:r>
      <w:r>
        <w:rPr>
          <w:rFonts w:hint="cs"/>
          <w:rtl/>
        </w:rPr>
        <w:t>, להלן תרגומם לעברית:</w:t>
      </w:r>
      <w:r w:rsidRPr="00090CA9">
        <w:rPr>
          <w:rFonts w:hint="cs"/>
          <w:rtl/>
        </w:rPr>
        <w:t>)</w:t>
      </w:r>
      <w:r>
        <w:rPr>
          <w:rFonts w:hint="cs"/>
          <w:rtl/>
        </w:rPr>
        <w:t xml:space="preserve"> ואז פתאום ה-100 </w:t>
      </w:r>
      <w:bookmarkStart w:id="19625" w:name="_ETM_Q43_606286"/>
      <w:bookmarkEnd w:id="19625"/>
      <w:r>
        <w:rPr>
          <w:rFonts w:hint="cs"/>
          <w:rtl/>
        </w:rPr>
        <w:t>שקלים של כביש 6 הופכים להיות 17,000 שקל. 17,000 שקל.</w:t>
      </w:r>
      <w:bookmarkStart w:id="19626" w:name="_ETM_Q43_613171"/>
      <w:bookmarkStart w:id="19627" w:name="_ETM_Q43_613232"/>
      <w:bookmarkEnd w:id="19626"/>
      <w:bookmarkEnd w:id="19627"/>
      <w:r>
        <w:rPr>
          <w:rFonts w:hint="cs"/>
          <w:rtl/>
        </w:rPr>
        <w:t xml:space="preserve"> </w:t>
      </w:r>
      <w:bookmarkStart w:id="19628" w:name="_ETM_Q43_619419"/>
      <w:bookmarkEnd w:id="19628"/>
      <w:r>
        <w:rPr>
          <w:rFonts w:hint="cs"/>
          <w:rtl/>
        </w:rPr>
        <w:t xml:space="preserve">זה לא סביר, במיוחד </w:t>
      </w:r>
      <w:bookmarkStart w:id="19629" w:name="_ETM_Q43_617842"/>
      <w:bookmarkEnd w:id="19629"/>
      <w:r>
        <w:rPr>
          <w:rFonts w:hint="cs"/>
          <w:rtl/>
        </w:rPr>
        <w:t xml:space="preserve">שיש אנשים שלא יודעים שיש נגדם צו עיכוב. הם </w:t>
      </w:r>
      <w:bookmarkStart w:id="19630" w:name="_ETM_Q43_614749"/>
      <w:bookmarkEnd w:id="19630"/>
      <w:r>
        <w:rPr>
          <w:rFonts w:hint="cs"/>
          <w:rtl/>
        </w:rPr>
        <w:t>יודעים</w:t>
      </w:r>
      <w:bookmarkStart w:id="19631" w:name="_ETM_Q43_615438"/>
      <w:bookmarkEnd w:id="19631"/>
      <w:r>
        <w:rPr>
          <w:rFonts w:hint="cs"/>
          <w:rtl/>
        </w:rPr>
        <w:t xml:space="preserve"> רק בשדה, רק לפני שהם יוצאים.</w:t>
      </w:r>
    </w:p>
    <w:p w:rsidR="00DF145D" w:rsidRDefault="00DF145D" w:rsidP="00CE6ABA">
      <w:pPr>
        <w:rPr>
          <w:rtl/>
        </w:rPr>
      </w:pPr>
      <w:bookmarkStart w:id="19632" w:name="_ETM_Q43_630845"/>
      <w:bookmarkStart w:id="19633" w:name="_ETM_Q43_630913"/>
      <w:bookmarkEnd w:id="19632"/>
      <w:bookmarkEnd w:id="19633"/>
    </w:p>
    <w:p w:rsidR="00DF145D" w:rsidRDefault="00DF145D" w:rsidP="00186534">
      <w:pPr>
        <w:rPr>
          <w:rtl/>
        </w:rPr>
      </w:pPr>
      <w:bookmarkStart w:id="19634" w:name="_ETM_Q43_631341"/>
      <w:bookmarkStart w:id="19635" w:name="_ETM_Q43_631408"/>
      <w:bookmarkStart w:id="19636" w:name="_ETM_Q43_785919"/>
      <w:bookmarkStart w:id="19637" w:name="_ETM_Q43_785991"/>
      <w:bookmarkEnd w:id="19634"/>
      <w:bookmarkEnd w:id="19635"/>
      <w:bookmarkEnd w:id="19636"/>
      <w:bookmarkEnd w:id="19637"/>
      <w:r w:rsidRPr="00090CA9">
        <w:rPr>
          <w:rFonts w:hint="cs"/>
          <w:rtl/>
        </w:rPr>
        <w:t>(אומר דברים בשפה הערבית</w:t>
      </w:r>
      <w:r>
        <w:rPr>
          <w:rFonts w:hint="cs"/>
          <w:rtl/>
        </w:rPr>
        <w:t>, להלן תרגומם:</w:t>
      </w:r>
      <w:r w:rsidRPr="00090CA9">
        <w:rPr>
          <w:rFonts w:hint="cs"/>
          <w:rtl/>
        </w:rPr>
        <w:t>)</w:t>
      </w:r>
    </w:p>
    <w:p w:rsidR="00186534" w:rsidRDefault="00186534" w:rsidP="00186534">
      <w:pPr>
        <w:rPr>
          <w:rtl/>
        </w:rPr>
      </w:pPr>
    </w:p>
    <w:p w:rsidR="004A4C7A" w:rsidRDefault="004A4C7A" w:rsidP="00CE6ABA">
      <w:pPr>
        <w:rPr>
          <w:rtl/>
        </w:rPr>
      </w:pPr>
      <w:bookmarkStart w:id="19638" w:name="TOR_Q44"/>
      <w:bookmarkEnd w:id="19638"/>
      <w:r>
        <w:rPr>
          <w:rFonts w:hint="cs"/>
          <w:rtl/>
        </w:rPr>
        <w:t xml:space="preserve">משפט אחרון, וגם אתה תגיד אותו, לדעתי, בנאום שלך. תארו לעצמכם </w:t>
      </w:r>
      <w:bookmarkStart w:id="19639" w:name="_ETM_Q44_168512"/>
      <w:bookmarkEnd w:id="19639"/>
      <w:r>
        <w:rPr>
          <w:rFonts w:hint="cs"/>
          <w:rtl/>
        </w:rPr>
        <w:t xml:space="preserve">שחייב נכנס לחדלות פירעון ועומד בתשלומים. למה הוא לא יכול </w:t>
      </w:r>
      <w:bookmarkStart w:id="19640" w:name="_ETM_Q44_169363"/>
      <w:bookmarkEnd w:id="19640"/>
      <w:r>
        <w:rPr>
          <w:rFonts w:hint="cs"/>
          <w:rtl/>
        </w:rPr>
        <w:t>לצאת לחוץ לארץ? יש לו חדלות פירעון, הוא עומד בתשלומים.</w:t>
      </w:r>
      <w:bookmarkStart w:id="19641" w:name="_ETM_Q44_178866"/>
      <w:bookmarkEnd w:id="19641"/>
      <w:r>
        <w:rPr>
          <w:rFonts w:hint="cs"/>
          <w:rtl/>
        </w:rPr>
        <w:t xml:space="preserve"> יש לעודד מבצעים לגביית חובות ולהקל על חייבים שנקלעו </w:t>
      </w:r>
      <w:bookmarkStart w:id="19642" w:name="_ETM_Q44_184343"/>
      <w:bookmarkEnd w:id="19642"/>
      <w:r>
        <w:rPr>
          <w:rFonts w:hint="cs"/>
          <w:rtl/>
        </w:rPr>
        <w:t xml:space="preserve">לחובות. הם לא נוכלים, הם חייבים לצאת ממעגל החובות, ואנחנו </w:t>
      </w:r>
      <w:bookmarkStart w:id="19643" w:name="_ETM_Q44_191382"/>
      <w:bookmarkEnd w:id="19643"/>
      <w:r>
        <w:rPr>
          <w:rFonts w:hint="cs"/>
          <w:rtl/>
        </w:rPr>
        <w:t xml:space="preserve">חייבים לעזור להם לנהל כמה שיותר חיים נורמליים. </w:t>
      </w:r>
      <w:r w:rsidRPr="00554906">
        <w:rPr>
          <w:rFonts w:hint="cs"/>
          <w:rtl/>
        </w:rPr>
        <w:t>(</w:t>
      </w:r>
      <w:r>
        <w:rPr>
          <w:rFonts w:hint="cs"/>
          <w:rtl/>
        </w:rPr>
        <w:t>אומר ב</w:t>
      </w:r>
      <w:r w:rsidRPr="00554906">
        <w:rPr>
          <w:rFonts w:hint="cs"/>
          <w:rtl/>
        </w:rPr>
        <w:t>ערבית</w:t>
      </w:r>
      <w:r>
        <w:rPr>
          <w:rFonts w:hint="cs"/>
          <w:rtl/>
        </w:rPr>
        <w:t>:</w:t>
      </w:r>
      <w:r w:rsidRPr="00554906">
        <w:rPr>
          <w:rFonts w:hint="cs"/>
          <w:rtl/>
        </w:rPr>
        <w:t>)</w:t>
      </w:r>
      <w:r>
        <w:rPr>
          <w:rFonts w:hint="cs"/>
          <w:rtl/>
        </w:rPr>
        <w:t xml:space="preserve"> </w:t>
      </w:r>
      <w:bookmarkStart w:id="19644" w:name="_ETM_Q44_200615"/>
      <w:bookmarkStart w:id="19645" w:name="_ETM_Q44_200689"/>
      <w:bookmarkStart w:id="19646" w:name="_ETM_Q44_201126"/>
      <w:bookmarkStart w:id="19647" w:name="_ETM_Q44_201182"/>
      <w:bookmarkEnd w:id="19644"/>
      <w:bookmarkEnd w:id="19645"/>
      <w:bookmarkEnd w:id="19646"/>
      <w:bookmarkEnd w:id="19647"/>
      <w:r>
        <w:rPr>
          <w:rFonts w:hint="cs"/>
          <w:rtl/>
        </w:rPr>
        <w:t xml:space="preserve">תודה </w:t>
      </w:r>
      <w:bookmarkStart w:id="19648" w:name="_ETM_Q44_213654"/>
      <w:bookmarkEnd w:id="19648"/>
      <w:r>
        <w:rPr>
          <w:rFonts w:hint="cs"/>
          <w:rtl/>
        </w:rPr>
        <w:t xml:space="preserve">רבה. </w:t>
      </w:r>
    </w:p>
    <w:p w:rsidR="004A4C7A" w:rsidRDefault="004A4C7A" w:rsidP="009635F5">
      <w:pPr>
        <w:rPr>
          <w:rtl/>
        </w:rPr>
      </w:pPr>
    </w:p>
    <w:p w:rsidR="004A4C7A" w:rsidRDefault="004A4C7A" w:rsidP="00CE6ABA">
      <w:pPr>
        <w:pStyle w:val="af9"/>
        <w:keepNext/>
        <w:rPr>
          <w:rtl/>
        </w:rPr>
      </w:pPr>
      <w:r w:rsidRPr="00615FCA">
        <w:rPr>
          <w:rStyle w:val="TagStyle"/>
          <w:rtl/>
        </w:rPr>
        <w:t xml:space="preserve"> &lt;&lt; יור &gt;&gt; </w:t>
      </w:r>
      <w:r>
        <w:rPr>
          <w:rtl/>
        </w:rPr>
        <w:t>היו"ר ישראל אייכלר:</w:t>
      </w:r>
      <w:r w:rsidRPr="00615FCA">
        <w:rPr>
          <w:rStyle w:val="TagStyle"/>
          <w:rtl/>
        </w:rPr>
        <w:t xml:space="preserve"> &lt;&lt; יור &gt;&gt;</w:t>
      </w:r>
      <w:r>
        <w:rPr>
          <w:rtl/>
        </w:rPr>
        <w:t xml:space="preserve">   </w:t>
      </w:r>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תודה רבה. </w:t>
      </w:r>
    </w:p>
    <w:p w:rsidR="004A4C7A" w:rsidRDefault="004A4C7A" w:rsidP="00CE6ABA">
      <w:pPr>
        <w:rPr>
          <w:rtl/>
          <w:lang w:eastAsia="he-IL"/>
        </w:rPr>
      </w:pPr>
    </w:p>
    <w:p w:rsidR="004A4C7A" w:rsidRDefault="004A4C7A" w:rsidP="00186534">
      <w:pPr>
        <w:rPr>
          <w:rtl/>
          <w:lang w:eastAsia="he-IL"/>
        </w:rPr>
      </w:pPr>
    </w:p>
    <w:p w:rsidR="004A4C7A" w:rsidRDefault="004A4C7A" w:rsidP="00CE6ABA">
      <w:pPr>
        <w:pStyle w:val="a7"/>
        <w:rPr>
          <w:rtl/>
          <w:lang w:eastAsia="he-IL"/>
        </w:rPr>
      </w:pPr>
      <w:bookmarkStart w:id="19649" w:name="ET_hatsach_638992_15"/>
      <w:r w:rsidRPr="00C472DB">
        <w:rPr>
          <w:rStyle w:val="TagStyle"/>
          <w:rtl/>
        </w:rPr>
        <w:t xml:space="preserve"> &lt;&lt; הצח &gt;&gt; </w:t>
      </w:r>
      <w:bookmarkStart w:id="19650" w:name="_Toc128001771"/>
      <w:r>
        <w:rPr>
          <w:rtl/>
          <w:lang w:eastAsia="he-IL"/>
        </w:rPr>
        <w:t xml:space="preserve">הצעת חוק ההוצאה לפועל (תיקון </w:t>
      </w:r>
      <w:r>
        <w:rPr>
          <w:rFonts w:hint="cs"/>
          <w:rtl/>
          <w:lang w:eastAsia="he-IL"/>
        </w:rPr>
        <w:t>–</w:t>
      </w:r>
      <w:r>
        <w:rPr>
          <w:rtl/>
          <w:lang w:eastAsia="he-IL"/>
        </w:rPr>
        <w:t xml:space="preserve"> ביטול האפשרות לצוות על עיכוב יציאה מהארץ בגין חוב כספי נמוך), התשפ"ג</w:t>
      </w:r>
      <w:r>
        <w:rPr>
          <w:rFonts w:hint="cs"/>
          <w:rtl/>
          <w:lang w:eastAsia="he-IL"/>
        </w:rPr>
        <w:t>–</w:t>
      </w:r>
      <w:r>
        <w:rPr>
          <w:rtl/>
          <w:lang w:eastAsia="he-IL"/>
        </w:rPr>
        <w:t>2023</w:t>
      </w:r>
      <w:bookmarkEnd w:id="19650"/>
      <w:r w:rsidRPr="00C472DB">
        <w:rPr>
          <w:rStyle w:val="TagStyle"/>
          <w:rtl/>
        </w:rPr>
        <w:t xml:space="preserve"> &lt;&lt; הצח &gt;&gt;</w:t>
      </w:r>
      <w:r>
        <w:rPr>
          <w:rtl/>
          <w:lang w:eastAsia="he-IL"/>
        </w:rPr>
        <w:t xml:space="preserve">   </w:t>
      </w:r>
      <w:bookmarkEnd w:id="19649"/>
    </w:p>
    <w:p w:rsidR="004A4C7A" w:rsidRDefault="004A4C7A" w:rsidP="00CE6ABA">
      <w:pPr>
        <w:rPr>
          <w:rtl/>
          <w:lang w:eastAsia="he-IL"/>
        </w:rPr>
      </w:pPr>
      <w:r>
        <w:rPr>
          <w:rtl/>
          <w:lang w:eastAsia="he-IL"/>
        </w:rPr>
        <w:t>[הצעת חוק פ/</w:t>
      </w:r>
      <w:r>
        <w:rPr>
          <w:rFonts w:hint="cs"/>
          <w:rtl/>
          <w:lang w:eastAsia="he-IL"/>
        </w:rPr>
        <w:t>1557/25; נספחות.</w:t>
      </w:r>
      <w:r>
        <w:rPr>
          <w:rtl/>
          <w:lang w:eastAsia="he-IL"/>
        </w:rPr>
        <w:t>]</w:t>
      </w:r>
    </w:p>
    <w:p w:rsidR="004A4C7A" w:rsidRDefault="004A4C7A" w:rsidP="00CE6ABA">
      <w:pPr>
        <w:pStyle w:val="-0"/>
        <w:rPr>
          <w:rtl/>
          <w:lang w:eastAsia="he-IL"/>
        </w:rPr>
      </w:pPr>
      <w:r>
        <w:rPr>
          <w:rtl/>
          <w:lang w:eastAsia="he-IL"/>
        </w:rPr>
        <w:t>(הצעת חבר הכנסת</w:t>
      </w:r>
      <w:r>
        <w:rPr>
          <w:rFonts w:hint="cs"/>
          <w:rtl/>
          <w:lang w:eastAsia="he-IL"/>
        </w:rPr>
        <w:t xml:space="preserve"> ישראל אייכלר</w:t>
      </w:r>
      <w:r>
        <w:rPr>
          <w:rtl/>
          <w:lang w:eastAsia="he-IL"/>
        </w:rPr>
        <w:t>)</w:t>
      </w:r>
    </w:p>
    <w:p w:rsidR="004A4C7A" w:rsidRPr="00C472DB" w:rsidRDefault="004A4C7A" w:rsidP="00CE6ABA">
      <w:pPr>
        <w:rPr>
          <w:rtl/>
          <w:lang w:eastAsia="he-IL"/>
        </w:rPr>
      </w:pPr>
    </w:p>
    <w:p w:rsidR="004A4C7A" w:rsidRDefault="004A4C7A" w:rsidP="00CE6ABA">
      <w:pPr>
        <w:pStyle w:val="af9"/>
        <w:keepNext/>
        <w:rPr>
          <w:rtl/>
        </w:rPr>
      </w:pPr>
      <w:bookmarkStart w:id="19651" w:name="ET_yor_6490_3"/>
      <w:r w:rsidRPr="00615FCA">
        <w:rPr>
          <w:rStyle w:val="TagStyle"/>
          <w:rtl/>
        </w:rPr>
        <w:t xml:space="preserve"> &lt;&lt; יור &gt;&gt; </w:t>
      </w:r>
      <w:r>
        <w:rPr>
          <w:rtl/>
        </w:rPr>
        <w:t>היו"ר ניסים ואטורי:</w:t>
      </w:r>
      <w:r w:rsidRPr="00615FCA">
        <w:rPr>
          <w:rStyle w:val="TagStyle"/>
          <w:rtl/>
        </w:rPr>
        <w:t xml:space="preserve"> &lt;&lt; יור &gt;&gt;</w:t>
      </w:r>
      <w:r>
        <w:rPr>
          <w:rtl/>
        </w:rPr>
        <w:t xml:space="preserve">   </w:t>
      </w:r>
      <w:bookmarkEnd w:id="19651"/>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הצעה מוצמדת של חבר הכנסת ישראל אייכלר. מוזמן לבימה להציג. </w:t>
      </w:r>
    </w:p>
    <w:p w:rsidR="004A4C7A" w:rsidRDefault="004A4C7A" w:rsidP="00CE6ABA">
      <w:pPr>
        <w:rPr>
          <w:rtl/>
          <w:lang w:eastAsia="he-IL"/>
        </w:rPr>
      </w:pPr>
    </w:p>
    <w:p w:rsidR="004A4C7A" w:rsidRDefault="004A4C7A" w:rsidP="00CE6ABA">
      <w:pPr>
        <w:pStyle w:val="af8"/>
        <w:keepNext/>
        <w:rPr>
          <w:rtl/>
        </w:rPr>
      </w:pPr>
      <w:r w:rsidRPr="008109A5">
        <w:rPr>
          <w:rStyle w:val="TagStyle"/>
          <w:rtl/>
        </w:rPr>
        <w:t xml:space="preserve"> &lt;&lt; קריאה &gt;&gt; </w:t>
      </w:r>
      <w:r>
        <w:rPr>
          <w:rtl/>
        </w:rPr>
        <w:t>אלמוג כהן (עוצמה יהודית):</w:t>
      </w:r>
      <w:r w:rsidRPr="008109A5">
        <w:rPr>
          <w:rStyle w:val="TagStyle"/>
          <w:rtl/>
        </w:rPr>
        <w:t xml:space="preserve"> &lt;&lt; קריאה &gt;&gt;</w:t>
      </w:r>
      <w:r>
        <w:rPr>
          <w:rtl/>
        </w:rPr>
        <w:t xml:space="preserve">   </w:t>
      </w:r>
    </w:p>
    <w:p w:rsidR="004A4C7A" w:rsidRDefault="004A4C7A" w:rsidP="00CE6ABA">
      <w:pPr>
        <w:rPr>
          <w:rtl/>
          <w:lang w:eastAsia="he-IL"/>
        </w:rPr>
      </w:pPr>
      <w:bookmarkStart w:id="19652" w:name="_ETM_Q44_229148"/>
      <w:bookmarkEnd w:id="19652"/>
    </w:p>
    <w:p w:rsidR="004A4C7A" w:rsidRDefault="004A4C7A" w:rsidP="00CE6ABA">
      <w:pPr>
        <w:rPr>
          <w:rtl/>
          <w:lang w:eastAsia="he-IL"/>
        </w:rPr>
      </w:pPr>
      <w:r>
        <w:rPr>
          <w:rFonts w:hint="cs"/>
          <w:rtl/>
          <w:lang w:eastAsia="he-IL"/>
        </w:rPr>
        <w:t xml:space="preserve">הרב אייכלר, תסביר לנו ביידיש. </w:t>
      </w:r>
    </w:p>
    <w:p w:rsidR="004A4C7A" w:rsidRDefault="004A4C7A" w:rsidP="00CE6ABA">
      <w:pPr>
        <w:rPr>
          <w:rtl/>
          <w:lang w:eastAsia="he-IL"/>
        </w:rPr>
      </w:pPr>
    </w:p>
    <w:p w:rsidR="004A4C7A" w:rsidRDefault="004A4C7A" w:rsidP="00CE6ABA">
      <w:pPr>
        <w:pStyle w:val="a4"/>
        <w:keepNext/>
        <w:rPr>
          <w:rtl/>
        </w:rPr>
      </w:pPr>
      <w:bookmarkStart w:id="19653" w:name="ET_speaker_4996_4"/>
      <w:r w:rsidRPr="00615FCA">
        <w:rPr>
          <w:rStyle w:val="TagStyle"/>
          <w:rtl/>
        </w:rPr>
        <w:lastRenderedPageBreak/>
        <w:t xml:space="preserve"> &lt;&lt; דובר &gt;&gt; </w:t>
      </w:r>
      <w:bookmarkStart w:id="19654" w:name="_Toc128001772"/>
      <w:r>
        <w:rPr>
          <w:rtl/>
        </w:rPr>
        <w:t>ישראל אייכלר (יהדות התורה):</w:t>
      </w:r>
      <w:bookmarkEnd w:id="19654"/>
      <w:r w:rsidRPr="00615FCA">
        <w:rPr>
          <w:rStyle w:val="TagStyle"/>
          <w:rtl/>
        </w:rPr>
        <w:t xml:space="preserve"> &lt;&lt; דובר &gt;&gt;</w:t>
      </w:r>
      <w:r>
        <w:rPr>
          <w:rtl/>
        </w:rPr>
        <w:t xml:space="preserve">   </w:t>
      </w:r>
      <w:bookmarkEnd w:id="19653"/>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אדוני היושב-ראש, חברי הכנסת, גם אני הצעתי כבר כמה וכמה פעמים בכנסות שונות הצעת חוק דומה, וגם עכשיו הצמדתי את ההצעה שלי להצעת החוק של חבר הכנסת אחמד טיבי. מדובר פה במצב בלתי אפשרי של אנשים שנמצאים </w:t>
      </w:r>
      <w:r>
        <w:rPr>
          <w:rtl/>
          <w:lang w:eastAsia="he-IL"/>
        </w:rPr>
        <w:t>–</w:t>
      </w:r>
      <w:r>
        <w:rPr>
          <w:rFonts w:hint="cs"/>
          <w:rtl/>
          <w:lang w:eastAsia="he-IL"/>
        </w:rPr>
        <w:t xml:space="preserve"> אתן לכם דוגמה שהייתה: אישה הגיעה עם תינוקת לטיסה ב-24:00 או ב-01:00 לארצות הברית. היא שמעה שהיא מעוכבת יציאה. היא לא ידעה מה  קרה. </w:t>
      </w:r>
      <w:bookmarkStart w:id="19655" w:name="_ETM_Q44_291874"/>
      <w:bookmarkEnd w:id="19655"/>
      <w:r>
        <w:rPr>
          <w:rFonts w:hint="cs"/>
          <w:rtl/>
          <w:lang w:eastAsia="he-IL"/>
        </w:rPr>
        <w:t>אמרו לה שלפני שנים היה לה סים של חברה סלולרית</w:t>
      </w:r>
      <w:bookmarkStart w:id="19656" w:name="_ETM_Q44_300513"/>
      <w:bookmarkEnd w:id="19656"/>
      <w:r>
        <w:rPr>
          <w:rFonts w:hint="cs"/>
          <w:rtl/>
          <w:lang w:eastAsia="he-IL"/>
        </w:rPr>
        <w:t xml:space="preserve"> והיא חייבת 1,300 שקלים שהצטברו ל-3,000 בערך, ועד שהיא לא משלמת את זה היא לא יכולה לצאת. אז היא אמרה: בבקשה, אני מוכנה לשלם. </w:t>
      </w:r>
      <w:bookmarkStart w:id="19657" w:name="_ETM_Q44_305850"/>
      <w:bookmarkEnd w:id="19657"/>
      <w:r>
        <w:rPr>
          <w:rFonts w:hint="cs"/>
          <w:rtl/>
          <w:lang w:eastAsia="he-IL"/>
        </w:rPr>
        <w:t>לא, את לא יכולה לשלם בוויזה, לא יכולה לשלם בישראכרט, את לא יכולה, ואין איפה, ו</w:t>
      </w:r>
      <w:bookmarkStart w:id="19658" w:name="_ETM_Q44_308791"/>
      <w:bookmarkEnd w:id="19658"/>
      <w:r>
        <w:rPr>
          <w:rFonts w:hint="cs"/>
          <w:rtl/>
          <w:lang w:eastAsia="he-IL"/>
        </w:rPr>
        <w:t xml:space="preserve">אין בנקים. והמטוס עומד, המזוודות בפנים. הריצו אותה למטה. היה שם איזה סניף של איזה בנק שהיה פתוח 24 שעות. מישהו היה צריך להלוות לה </w:t>
      </w:r>
      <w:bookmarkStart w:id="19659" w:name="_ETM_Q44_325732"/>
      <w:bookmarkEnd w:id="19659"/>
      <w:r>
        <w:rPr>
          <w:rFonts w:hint="cs"/>
          <w:rtl/>
          <w:lang w:eastAsia="he-IL"/>
        </w:rPr>
        <w:t xml:space="preserve">במזומן, כי הבנק לא רצה לקחת בשביל לבטל את צו העיכוב. עיכבו את המטוס עם כל הנוסעים לחצי שעה, והיא הייתה ממוטטת, מושפלת. הובילה אותה כפושעת, מי יודע מה היא עשתה. </w:t>
      </w:r>
    </w:p>
    <w:p w:rsidR="004A4C7A" w:rsidRDefault="004A4C7A" w:rsidP="00CE6ABA">
      <w:pPr>
        <w:rPr>
          <w:rtl/>
          <w:lang w:eastAsia="he-IL"/>
        </w:rPr>
      </w:pPr>
      <w:bookmarkStart w:id="19660" w:name="_ETM_Q44_337314"/>
      <w:bookmarkStart w:id="19661" w:name="_ETM_Q44_337390"/>
      <w:bookmarkEnd w:id="19660"/>
      <w:bookmarkEnd w:id="19661"/>
    </w:p>
    <w:p w:rsidR="004A4C7A" w:rsidRDefault="004A4C7A" w:rsidP="00CE6ABA">
      <w:pPr>
        <w:rPr>
          <w:rtl/>
          <w:lang w:eastAsia="he-IL"/>
        </w:rPr>
      </w:pPr>
      <w:bookmarkStart w:id="19662" w:name="_ETM_Q44_337601"/>
      <w:bookmarkStart w:id="19663" w:name="_ETM_Q44_337676"/>
      <w:bookmarkEnd w:id="19662"/>
      <w:bookmarkEnd w:id="19663"/>
      <w:r>
        <w:rPr>
          <w:rFonts w:hint="cs"/>
          <w:rtl/>
          <w:lang w:eastAsia="he-IL"/>
        </w:rPr>
        <w:t xml:space="preserve">זה הביא אותי להגיש הצעת חוק שהוא חוק </w:t>
      </w:r>
      <w:bookmarkStart w:id="19664" w:name="_ETM_Q44_343957"/>
      <w:bookmarkEnd w:id="19664"/>
      <w:r>
        <w:rPr>
          <w:rFonts w:hint="cs"/>
          <w:rtl/>
          <w:lang w:eastAsia="he-IL"/>
        </w:rPr>
        <w:t xml:space="preserve">חברתי ממדרגה ראשונה. כולנו מדברים על חופש התנועה, אבן יסוד בדמוקרטיה. חלק בסיסי מחופש התנועה הוא הזכות לצאת מהמדינה לכל צורך שהוא. שאלתי אנשים בבריטניה, בצרפת, במדינות אירופה – אין דבר כזה צו עיכוב על חוב כספי. אין. רק על פלילי. אתה עורך דין, חבר הכנסת משה ארבל, תבדוק את זה. </w:t>
      </w:r>
      <w:bookmarkStart w:id="19665" w:name="_ETM_Q44_359295"/>
      <w:bookmarkEnd w:id="19665"/>
      <w:r>
        <w:rPr>
          <w:rFonts w:hint="cs"/>
          <w:rtl/>
          <w:lang w:eastAsia="he-IL"/>
        </w:rPr>
        <w:t xml:space="preserve">באילו מדינות יש דבר כזה שהמדינה מעכבת אדם ביציאה בגלל חוב כספי שיש לו, לפלוני או לאלמוני או לאיזו חברה כלכלית? בוודאי ובוודאי שבחוק שאנחנו הגשנו, מדובר פה על סכום קטן מאוד, על סכום שלא כדאי לאדם לברוח מהארץ </w:t>
      </w:r>
      <w:bookmarkStart w:id="19666" w:name="_ETM_Q44_384113"/>
      <w:bookmarkEnd w:id="19666"/>
      <w:r>
        <w:rPr>
          <w:rFonts w:hint="cs"/>
          <w:rtl/>
          <w:lang w:eastAsia="he-IL"/>
        </w:rPr>
        <w:t xml:space="preserve">בשבילו </w:t>
      </w:r>
      <w:r>
        <w:rPr>
          <w:rFonts w:hint="eastAsia"/>
          <w:rtl/>
          <w:lang w:eastAsia="he-IL"/>
        </w:rPr>
        <w:t xml:space="preserve">– </w:t>
      </w:r>
      <w:r>
        <w:rPr>
          <w:rFonts w:hint="cs"/>
          <w:rtl/>
          <w:lang w:eastAsia="he-IL"/>
        </w:rPr>
        <w:t xml:space="preserve">לא 5,000 שקלים, לא 20,000 שקלים; עד 50,000 שקלים. </w:t>
      </w:r>
      <w:bookmarkStart w:id="19667" w:name="_ETM_Q44_398359"/>
      <w:bookmarkEnd w:id="19667"/>
    </w:p>
    <w:p w:rsidR="004A4C7A" w:rsidRDefault="004A4C7A" w:rsidP="00CE6ABA">
      <w:pPr>
        <w:rPr>
          <w:rtl/>
          <w:lang w:eastAsia="he-IL"/>
        </w:rPr>
      </w:pPr>
      <w:bookmarkStart w:id="19668" w:name="_ETM_Q44_398419"/>
      <w:bookmarkStart w:id="19669" w:name="_ETM_Q44_398543"/>
      <w:bookmarkEnd w:id="19668"/>
      <w:bookmarkEnd w:id="19669"/>
    </w:p>
    <w:p w:rsidR="004A4C7A" w:rsidRDefault="004A4C7A" w:rsidP="00CE6ABA">
      <w:pPr>
        <w:rPr>
          <w:rtl/>
          <w:lang w:eastAsia="he-IL"/>
        </w:rPr>
      </w:pPr>
      <w:bookmarkStart w:id="19670" w:name="_ETM_Q44_398600"/>
      <w:bookmarkEnd w:id="19670"/>
      <w:r>
        <w:rPr>
          <w:rFonts w:hint="cs"/>
          <w:rtl/>
          <w:lang w:eastAsia="he-IL"/>
        </w:rPr>
        <w:t xml:space="preserve">אחרי 50,000 שקלים, גם אני לא מניח </w:t>
      </w:r>
      <w:bookmarkStart w:id="19671" w:name="_ETM_Q44_387729"/>
      <w:bookmarkEnd w:id="19671"/>
      <w:r>
        <w:rPr>
          <w:rFonts w:hint="cs"/>
          <w:rtl/>
          <w:lang w:eastAsia="he-IL"/>
        </w:rPr>
        <w:t xml:space="preserve">שיש מי שרוצה לברוח לארץ ולא לחזור ולשלם את התשלום </w:t>
      </w:r>
      <w:bookmarkStart w:id="19672" w:name="_ETM_Q44_391902"/>
      <w:bookmarkEnd w:id="19672"/>
      <w:r>
        <w:rPr>
          <w:rFonts w:hint="cs"/>
          <w:rtl/>
          <w:lang w:eastAsia="he-IL"/>
        </w:rPr>
        <w:t xml:space="preserve">שלו, </w:t>
      </w:r>
      <w:bookmarkStart w:id="19673" w:name="_ETM_Q44_386162"/>
      <w:bookmarkStart w:id="19674" w:name="_ETM_Q44_386263"/>
      <w:bookmarkStart w:id="19675" w:name="_ETM_Q44_386327"/>
      <w:bookmarkStart w:id="19676" w:name="_ETM_Q44_386378"/>
      <w:bookmarkEnd w:id="19673"/>
      <w:bookmarkEnd w:id="19674"/>
      <w:bookmarkEnd w:id="19675"/>
      <w:bookmarkEnd w:id="19676"/>
      <w:r>
        <w:rPr>
          <w:rFonts w:hint="cs"/>
          <w:rtl/>
          <w:lang w:eastAsia="he-IL"/>
        </w:rPr>
        <w:t xml:space="preserve">אבל בכל זאת, החוק כל כך התרחב בעניין של עיכוב יציאה מהארץ. למשל, לגבי מזונות, אנחנו מגבילים שמי שחייב מזונות לא יכול </w:t>
      </w:r>
      <w:bookmarkStart w:id="19677" w:name="_ETM_Q44_403759"/>
      <w:bookmarkEnd w:id="19677"/>
      <w:r>
        <w:rPr>
          <w:rFonts w:hint="cs"/>
          <w:rtl/>
          <w:lang w:eastAsia="he-IL"/>
        </w:rPr>
        <w:t xml:space="preserve">לצאת כי הוא עלול לברוח בגלל שהוא לא רוצה לשלם מזונות, אבל בחוב שיש כמו לחברת סלולר, תוצאה של אי-הבנה, טעות, מסמך שאבד, שכחה </w:t>
      </w:r>
      <w:r>
        <w:rPr>
          <w:rtl/>
          <w:lang w:eastAsia="he-IL"/>
        </w:rPr>
        <w:t>–</w:t>
      </w:r>
      <w:r>
        <w:rPr>
          <w:rFonts w:hint="cs"/>
          <w:rtl/>
          <w:lang w:eastAsia="he-IL"/>
        </w:rPr>
        <w:t xml:space="preserve"> צריך לזכור שאנחנו חיים בתקופה של יוקר המחיה בכל </w:t>
      </w:r>
      <w:bookmarkStart w:id="19678" w:name="_ETM_Q44_418138"/>
      <w:bookmarkEnd w:id="19678"/>
      <w:r>
        <w:rPr>
          <w:rFonts w:hint="cs"/>
          <w:rtl/>
          <w:lang w:eastAsia="he-IL"/>
        </w:rPr>
        <w:t xml:space="preserve">העולם, הריבית עולה ואנשים עלולים גם לאחר בתשלומי משכנתאות. </w:t>
      </w:r>
    </w:p>
    <w:p w:rsidR="004A4C7A" w:rsidRDefault="004A4C7A" w:rsidP="00CE6ABA">
      <w:pPr>
        <w:rPr>
          <w:rtl/>
          <w:lang w:eastAsia="he-IL"/>
        </w:rPr>
      </w:pPr>
      <w:bookmarkStart w:id="19679" w:name="_ETM_Q44_423865"/>
      <w:bookmarkStart w:id="19680" w:name="_ETM_Q44_423911"/>
      <w:bookmarkEnd w:id="19679"/>
      <w:bookmarkEnd w:id="19680"/>
    </w:p>
    <w:p w:rsidR="004A4C7A" w:rsidRDefault="004A4C7A" w:rsidP="00CE6ABA">
      <w:pPr>
        <w:rPr>
          <w:rtl/>
          <w:lang w:eastAsia="he-IL"/>
        </w:rPr>
      </w:pPr>
      <w:bookmarkStart w:id="19681" w:name="_ETM_Q44_424105"/>
      <w:bookmarkStart w:id="19682" w:name="_ETM_Q44_424147"/>
      <w:bookmarkEnd w:id="19681"/>
      <w:bookmarkEnd w:id="19682"/>
      <w:r>
        <w:rPr>
          <w:rFonts w:hint="cs"/>
          <w:rtl/>
          <w:lang w:eastAsia="he-IL"/>
        </w:rPr>
        <w:t xml:space="preserve">החוק המוצע מבקש להגביל את עיכוב היציאה מהארץ רק החל מחוב של 40,000, 50,000 שקלים. אין בזה קואליציה ואופוזיציה. זה חוק חברתי </w:t>
      </w:r>
      <w:bookmarkStart w:id="19683" w:name="_ETM_Q44_432793"/>
      <w:bookmarkEnd w:id="19683"/>
      <w:r>
        <w:rPr>
          <w:rFonts w:hint="cs"/>
          <w:rtl/>
          <w:lang w:eastAsia="he-IL"/>
        </w:rPr>
        <w:t xml:space="preserve">חשוב ודמוקרטי. אבקש מכולם לתמוך בחוק. תודה רבה. עמדתי בזמן, אדוני היושב-ראש. </w:t>
      </w:r>
    </w:p>
    <w:p w:rsidR="004A4C7A" w:rsidRDefault="004A4C7A" w:rsidP="00CE6ABA">
      <w:pPr>
        <w:rPr>
          <w:rtl/>
          <w:lang w:eastAsia="he-IL"/>
        </w:rPr>
      </w:pPr>
    </w:p>
    <w:p w:rsidR="004A4C7A" w:rsidRDefault="004A4C7A" w:rsidP="00CE6ABA">
      <w:pPr>
        <w:pStyle w:val="af9"/>
        <w:keepNext/>
        <w:rPr>
          <w:rtl/>
        </w:rPr>
      </w:pPr>
      <w:bookmarkStart w:id="19684" w:name="ET_yor_6490_5"/>
      <w:r w:rsidRPr="00615FCA">
        <w:rPr>
          <w:rStyle w:val="TagStyle"/>
          <w:rtl/>
        </w:rPr>
        <w:t xml:space="preserve"> &lt;&lt; יור &gt;&gt; </w:t>
      </w:r>
      <w:r>
        <w:rPr>
          <w:rtl/>
        </w:rPr>
        <w:t>היו"ר ניסים ואטורי:</w:t>
      </w:r>
      <w:r w:rsidRPr="00615FCA">
        <w:rPr>
          <w:rStyle w:val="TagStyle"/>
          <w:rtl/>
        </w:rPr>
        <w:t xml:space="preserve"> &lt;&lt; יור &gt;&gt;</w:t>
      </w:r>
      <w:r>
        <w:rPr>
          <w:rtl/>
        </w:rPr>
        <w:t xml:space="preserve">   </w:t>
      </w:r>
      <w:bookmarkEnd w:id="19684"/>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לגמרי. ישיב בשם הממשלה שר המשפטים יריב לוין. </w:t>
      </w:r>
    </w:p>
    <w:p w:rsidR="004A4C7A" w:rsidRDefault="004A4C7A" w:rsidP="00CE6ABA">
      <w:pPr>
        <w:rPr>
          <w:rtl/>
          <w:lang w:eastAsia="he-IL"/>
        </w:rPr>
      </w:pPr>
    </w:p>
    <w:p w:rsidR="004A4C7A" w:rsidRDefault="004A4C7A" w:rsidP="00CE6ABA">
      <w:pPr>
        <w:pStyle w:val="a4"/>
        <w:keepNext/>
        <w:rPr>
          <w:rtl/>
        </w:rPr>
      </w:pPr>
      <w:bookmarkStart w:id="19685" w:name="ET_speaker_6392_6"/>
      <w:r w:rsidRPr="00615FCA">
        <w:rPr>
          <w:rStyle w:val="TagStyle"/>
          <w:rtl/>
        </w:rPr>
        <w:t xml:space="preserve"> &lt;&lt; דובר &gt;&gt; </w:t>
      </w:r>
      <w:bookmarkStart w:id="19686" w:name="_Toc128001773"/>
      <w:r>
        <w:rPr>
          <w:rtl/>
        </w:rPr>
        <w:t>שר המשפטים יריב לוין:</w:t>
      </w:r>
      <w:bookmarkEnd w:id="19686"/>
      <w:r w:rsidRPr="00615FCA">
        <w:rPr>
          <w:rStyle w:val="TagStyle"/>
          <w:rtl/>
        </w:rPr>
        <w:t xml:space="preserve"> &lt;&lt; דובר &gt;&gt;</w:t>
      </w:r>
      <w:r>
        <w:rPr>
          <w:rtl/>
        </w:rPr>
        <w:t xml:space="preserve">   </w:t>
      </w:r>
      <w:bookmarkEnd w:id="19685"/>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תודה רבה, אדוני היושב-ראש. השר, חברות וחברי הכנסת, הצעת החוק הזאת היא פרי יוזמה ברוכה וחשובה של חבר הכנסת אחמד טיבי, ואני מברך אותך. אליה מוצמדת ההצעה החשובה של חבר הכנסת אייכלר, שגם הוא ראוי לברכה. עניינה סעיף 14 לחוק ההוצאה לפועל מאפשר לרשם ההוצאה לפועל להורות על </w:t>
      </w:r>
      <w:bookmarkStart w:id="19687" w:name="_ETM_Q44_486713"/>
      <w:bookmarkEnd w:id="19687"/>
      <w:r>
        <w:rPr>
          <w:rFonts w:hint="cs"/>
          <w:rtl/>
          <w:lang w:eastAsia="he-IL"/>
        </w:rPr>
        <w:t xml:space="preserve">עיכוב יציאה של חייב מהארץ והפקדת דרכונו כשיש לו יסוד להניח שהחייב עתיד לצאת מהארץ בלי לפרוע את חובו </w:t>
      </w:r>
      <w:bookmarkStart w:id="19688" w:name="_ETM_Q44_497769"/>
      <w:bookmarkEnd w:id="19688"/>
      <w:r>
        <w:rPr>
          <w:rFonts w:hint="cs"/>
          <w:rtl/>
          <w:lang w:eastAsia="he-IL"/>
        </w:rPr>
        <w:t xml:space="preserve">ולהבטיח את פירעונו. </w:t>
      </w:r>
    </w:p>
    <w:p w:rsidR="004A4C7A" w:rsidRDefault="004A4C7A" w:rsidP="00CE6ABA">
      <w:pPr>
        <w:rPr>
          <w:rtl/>
          <w:lang w:eastAsia="he-IL"/>
        </w:rPr>
      </w:pPr>
    </w:p>
    <w:p w:rsidR="004A4C7A" w:rsidRDefault="004A4C7A" w:rsidP="00CE6ABA">
      <w:pPr>
        <w:rPr>
          <w:rtl/>
          <w:lang w:eastAsia="he-IL"/>
        </w:rPr>
      </w:pPr>
      <w:r>
        <w:rPr>
          <w:rFonts w:hint="cs"/>
          <w:rtl/>
          <w:lang w:eastAsia="he-IL"/>
        </w:rPr>
        <w:t xml:space="preserve">בהצעת החוק מוצע לתקן את סעיף 14 ולקבוע שלא תעוכב יציאת חייב מהארץ במקרים שבהם קרן החוב קטנה מ-50,000 שקלים. כפי שציין </w:t>
      </w:r>
      <w:bookmarkStart w:id="19689" w:name="_ETM_Q44_510727"/>
      <w:bookmarkEnd w:id="19689"/>
      <w:r>
        <w:rPr>
          <w:rFonts w:hint="cs"/>
          <w:rtl/>
          <w:lang w:eastAsia="he-IL"/>
        </w:rPr>
        <w:t xml:space="preserve">כאן חבר הכנסת טיבי, מוחרג מהעניין הזה הנושא של חוב במזונות, ונדמה לי שהסיבות הן </w:t>
      </w:r>
      <w:bookmarkStart w:id="19690" w:name="_ETM_Q44_518506"/>
      <w:bookmarkEnd w:id="19690"/>
      <w:r>
        <w:rPr>
          <w:rFonts w:hint="cs"/>
          <w:rtl/>
          <w:lang w:eastAsia="he-IL"/>
        </w:rPr>
        <w:t xml:space="preserve">ברורות. </w:t>
      </w:r>
    </w:p>
    <w:p w:rsidR="004A4C7A" w:rsidRDefault="004A4C7A" w:rsidP="00CE6ABA">
      <w:pPr>
        <w:rPr>
          <w:rtl/>
          <w:lang w:eastAsia="he-IL"/>
        </w:rPr>
      </w:pPr>
    </w:p>
    <w:p w:rsidR="004A4C7A" w:rsidRDefault="004A4C7A" w:rsidP="00CE6ABA">
      <w:pPr>
        <w:rPr>
          <w:rtl/>
          <w:lang w:eastAsia="he-IL"/>
        </w:rPr>
      </w:pPr>
      <w:r>
        <w:rPr>
          <w:rFonts w:hint="cs"/>
          <w:rtl/>
          <w:lang w:eastAsia="he-IL"/>
        </w:rPr>
        <w:t xml:space="preserve">במדינות מערביות מסוימות לא קיימים הסדרי חקיקה לעיכוב יציאה מהמדינה במסגרת הוצאה לפועל של פסקי דין בגין חובות אזרחיים פרטיים, בטח כשמדובר בחובות בסכומים קטנים. לא פעם מדובר גם במצבים שגורמים עוול כתוצאה מכך שאנשים דווקא שילמו את החוב אבל הדברים לא </w:t>
      </w:r>
      <w:bookmarkStart w:id="19691" w:name="_ETM_Q44_539691"/>
      <w:bookmarkEnd w:id="19691"/>
      <w:r>
        <w:rPr>
          <w:rFonts w:hint="cs"/>
          <w:rtl/>
          <w:lang w:eastAsia="he-IL"/>
        </w:rPr>
        <w:t xml:space="preserve">עודכנו, או כשאנשים שילמו את מרבית החוב ונשארה איזו יתרה, ולא תמיד אפילו החייב ידע עליה. לכן הכוונה כאן היא באמת לייצר איזה הסדר הרבה יותר מאוזן והרבה יותר נכון.  </w:t>
      </w:r>
    </w:p>
    <w:p w:rsidR="004A4C7A" w:rsidRDefault="004A4C7A" w:rsidP="00CE6ABA">
      <w:pPr>
        <w:rPr>
          <w:rtl/>
          <w:lang w:eastAsia="he-IL"/>
        </w:rPr>
      </w:pPr>
    </w:p>
    <w:p w:rsidR="004A4C7A" w:rsidRDefault="004A4C7A" w:rsidP="00CE6ABA">
      <w:pPr>
        <w:rPr>
          <w:rtl/>
          <w:lang w:eastAsia="he-IL"/>
        </w:rPr>
      </w:pPr>
      <w:r>
        <w:rPr>
          <w:rFonts w:hint="cs"/>
          <w:rtl/>
          <w:lang w:eastAsia="he-IL"/>
        </w:rPr>
        <w:t xml:space="preserve">הממשלה החליטה לתמוך בהצעת החוק בקריאה הטרומית, בכפוף לכך שבהמשך הליכי </w:t>
      </w:r>
      <w:bookmarkStart w:id="19692" w:name="_ETM_Q44_564831"/>
      <w:bookmarkEnd w:id="19692"/>
      <w:r>
        <w:rPr>
          <w:rFonts w:hint="cs"/>
          <w:rtl/>
          <w:lang w:eastAsia="he-IL"/>
        </w:rPr>
        <w:t xml:space="preserve">החקיקה יקודמו בהסכמה יחד עם המשרדים הרלוונטיים – משרד העבודה, המשפטים והשוויון החברתי. אני מניח שאתם תעשו את התיאומים האלה. יכול להיות שצריך לעשות איזו התאמה כזאת או אחרת בסכומים ודברים </w:t>
      </w:r>
      <w:bookmarkStart w:id="19693" w:name="_ETM_Q44_584976"/>
      <w:bookmarkEnd w:id="19693"/>
      <w:r>
        <w:rPr>
          <w:rFonts w:hint="cs"/>
          <w:rtl/>
          <w:lang w:eastAsia="he-IL"/>
        </w:rPr>
        <w:t xml:space="preserve">אחרים. אני מקווה שהחוק הזה יושלם במהרה ונוכל לאשר אותו גם בקריאה השלישית. שוב, ברכה גדולה למציעים. תודה רבה. </w:t>
      </w:r>
    </w:p>
    <w:p w:rsidR="004A4C7A" w:rsidRDefault="004A4C7A" w:rsidP="00CE6ABA">
      <w:pPr>
        <w:rPr>
          <w:rtl/>
          <w:lang w:eastAsia="he-IL"/>
        </w:rPr>
      </w:pPr>
    </w:p>
    <w:p w:rsidR="004A4C7A" w:rsidRDefault="004A4C7A" w:rsidP="00CE6ABA">
      <w:pPr>
        <w:pStyle w:val="af9"/>
        <w:keepNext/>
        <w:rPr>
          <w:rtl/>
        </w:rPr>
      </w:pPr>
      <w:bookmarkStart w:id="19694" w:name="ET_yor_6490_7"/>
      <w:r w:rsidRPr="00615FCA">
        <w:rPr>
          <w:rStyle w:val="TagStyle"/>
          <w:rtl/>
        </w:rPr>
        <w:t xml:space="preserve"> &lt;&lt; יור &gt;&gt; </w:t>
      </w:r>
      <w:r>
        <w:rPr>
          <w:rtl/>
        </w:rPr>
        <w:t>היו"ר ניסים ואטורי:</w:t>
      </w:r>
      <w:r w:rsidRPr="00615FCA">
        <w:rPr>
          <w:rStyle w:val="TagStyle"/>
          <w:rtl/>
        </w:rPr>
        <w:t xml:space="preserve"> &lt;&lt; יור &gt;&gt;</w:t>
      </w:r>
      <w:r>
        <w:rPr>
          <w:rtl/>
        </w:rPr>
        <w:t xml:space="preserve">   </w:t>
      </w:r>
      <w:bookmarkEnd w:id="19694"/>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אני מזמין את חבר הכנסת משה ארבל להתנגד להצעתו של חבר הכנסת אחמד טיבי. </w:t>
      </w:r>
    </w:p>
    <w:p w:rsidR="004A4C7A" w:rsidRDefault="004A4C7A" w:rsidP="00CE6ABA">
      <w:pPr>
        <w:rPr>
          <w:rtl/>
          <w:lang w:eastAsia="he-IL"/>
        </w:rPr>
      </w:pPr>
    </w:p>
    <w:p w:rsidR="004A4C7A" w:rsidRDefault="004A4C7A" w:rsidP="00CE6ABA">
      <w:pPr>
        <w:pStyle w:val="a4"/>
        <w:keepNext/>
        <w:rPr>
          <w:rtl/>
        </w:rPr>
      </w:pPr>
      <w:bookmarkStart w:id="19695" w:name="ET_speaker_5763_8"/>
      <w:r w:rsidRPr="00615FCA">
        <w:rPr>
          <w:rStyle w:val="TagStyle"/>
          <w:rtl/>
        </w:rPr>
        <w:t xml:space="preserve"> &lt;&lt; דובר &gt;&gt; </w:t>
      </w:r>
      <w:bookmarkStart w:id="19696" w:name="_Toc128001774"/>
      <w:r>
        <w:rPr>
          <w:rtl/>
        </w:rPr>
        <w:t>משה ארבל (ש"ס):</w:t>
      </w:r>
      <w:bookmarkEnd w:id="19696"/>
      <w:r w:rsidRPr="00615FCA">
        <w:rPr>
          <w:rStyle w:val="TagStyle"/>
          <w:rtl/>
        </w:rPr>
        <w:t xml:space="preserve"> &lt;&lt; דובר &gt;&gt;</w:t>
      </w:r>
      <w:r>
        <w:rPr>
          <w:rtl/>
        </w:rPr>
        <w:t xml:space="preserve">   </w:t>
      </w:r>
      <w:bookmarkEnd w:id="19695"/>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מכובדי היושב-ראש, חבריי חברי הכנסת, כבוד שר המשפטים, שר התקשורת, אני מבקש קודם כול לברך את חבר הכנסת טיבי ואת חבר הכנסת הרב אייכלר על ההצעה, אבל </w:t>
      </w:r>
      <w:r>
        <w:rPr>
          <w:rFonts w:hint="eastAsia"/>
          <w:rtl/>
          <w:lang w:eastAsia="he-IL"/>
        </w:rPr>
        <w:t>–</w:t>
      </w:r>
      <w:r>
        <w:rPr>
          <w:rFonts w:hint="cs"/>
          <w:rtl/>
          <w:lang w:eastAsia="he-IL"/>
        </w:rPr>
        <w:t xml:space="preserve"> </w:t>
      </w:r>
      <w:bookmarkStart w:id="19697" w:name="_ETM_Q44_539591"/>
      <w:bookmarkEnd w:id="19697"/>
      <w:r>
        <w:rPr>
          <w:rFonts w:hint="cs"/>
          <w:rtl/>
          <w:lang w:eastAsia="he-IL"/>
        </w:rPr>
        <w:t xml:space="preserve">ויש פה אבל שבגללו ביקשתי גם לעלות, ואני מבקש גם </w:t>
      </w:r>
      <w:bookmarkStart w:id="19698" w:name="_ETM_Q44_628861"/>
      <w:bookmarkEnd w:id="19698"/>
      <w:r>
        <w:rPr>
          <w:rFonts w:hint="cs"/>
          <w:rtl/>
          <w:lang w:eastAsia="he-IL"/>
        </w:rPr>
        <w:t xml:space="preserve">שמשרד המשפטים בהמשך ייתן את דעתו לסוגיה הזאת. </w:t>
      </w:r>
      <w:bookmarkStart w:id="19699" w:name="_ETM_Q44_633880"/>
      <w:bookmarkEnd w:id="19699"/>
    </w:p>
    <w:p w:rsidR="004A4C7A" w:rsidRDefault="004A4C7A" w:rsidP="00CE6ABA">
      <w:pPr>
        <w:rPr>
          <w:rtl/>
          <w:lang w:eastAsia="he-IL"/>
        </w:rPr>
      </w:pPr>
      <w:bookmarkStart w:id="19700" w:name="_ETM_Q44_633921"/>
      <w:bookmarkEnd w:id="19700"/>
    </w:p>
    <w:p w:rsidR="004A4C7A" w:rsidRDefault="004A4C7A" w:rsidP="00CE6ABA">
      <w:pPr>
        <w:rPr>
          <w:rtl/>
          <w:lang w:eastAsia="he-IL"/>
        </w:rPr>
      </w:pPr>
      <w:bookmarkStart w:id="19701" w:name="_ETM_Q44_634024"/>
      <w:bookmarkStart w:id="19702" w:name="_ETM_Q44_634076"/>
      <w:bookmarkEnd w:id="19701"/>
      <w:bookmarkEnd w:id="19702"/>
      <w:r>
        <w:rPr>
          <w:rFonts w:hint="cs"/>
          <w:rtl/>
          <w:lang w:eastAsia="he-IL"/>
        </w:rPr>
        <w:lastRenderedPageBreak/>
        <w:t>התיקון הזה הוא תיקון מבורך, הוא תיקון חשוב ומשמעותי. כברת הדרך שעשתה מדינת ישראל בנושא</w:t>
      </w:r>
      <w:bookmarkStart w:id="19703" w:name="_ETM_Q44_640179"/>
      <w:bookmarkEnd w:id="19703"/>
      <w:r>
        <w:rPr>
          <w:rFonts w:hint="cs"/>
          <w:rtl/>
          <w:lang w:eastAsia="he-IL"/>
        </w:rPr>
        <w:t xml:space="preserve"> חייבי הוצאה לפועל, מבג"ץ פר"ח, שבעצם החיל את הדין של המשפט העברי, שבן אדם שחייב כסף לא שמים אותו בבית סוהר על חובות כספיים </w:t>
      </w:r>
      <w:r>
        <w:rPr>
          <w:rFonts w:hint="eastAsia"/>
          <w:rtl/>
          <w:lang w:eastAsia="he-IL"/>
        </w:rPr>
        <w:t xml:space="preserve">– </w:t>
      </w:r>
      <w:r>
        <w:rPr>
          <w:rFonts w:hint="cs"/>
          <w:rtl/>
          <w:lang w:eastAsia="he-IL"/>
        </w:rPr>
        <w:t xml:space="preserve">הדבר הזה הוא היה באמת </w:t>
      </w:r>
      <w:bookmarkStart w:id="19704" w:name="_ETM_Q44_658374"/>
      <w:bookmarkEnd w:id="19704"/>
      <w:r>
        <w:rPr>
          <w:rFonts w:hint="cs"/>
          <w:rtl/>
          <w:lang w:eastAsia="he-IL"/>
        </w:rPr>
        <w:t xml:space="preserve">תופעה שהייתה קיימת כאן במדינת ישראל. אנשים היו נכנסים לבית סוהר על חוב כספי. </w:t>
      </w:r>
    </w:p>
    <w:p w:rsidR="004A4C7A" w:rsidRDefault="004A4C7A" w:rsidP="00CE6ABA">
      <w:pPr>
        <w:rPr>
          <w:rtl/>
          <w:lang w:eastAsia="he-IL"/>
        </w:rPr>
      </w:pPr>
    </w:p>
    <w:p w:rsidR="004A4C7A" w:rsidRDefault="004A4C7A" w:rsidP="00CE6ABA">
      <w:pPr>
        <w:pStyle w:val="af8"/>
        <w:keepNext/>
        <w:rPr>
          <w:rtl/>
        </w:rPr>
      </w:pPr>
      <w:bookmarkStart w:id="19705" w:name="ET_interruption_6236_11"/>
      <w:r w:rsidRPr="008E1242">
        <w:rPr>
          <w:rStyle w:val="TagStyle"/>
          <w:rtl/>
        </w:rPr>
        <w:t xml:space="preserve"> &lt;&lt; קריאה &gt;&gt; </w:t>
      </w:r>
      <w:r>
        <w:rPr>
          <w:rtl/>
        </w:rPr>
        <w:t>נעמה לזימי (העבודה):</w:t>
      </w:r>
      <w:r w:rsidRPr="008E1242">
        <w:rPr>
          <w:rStyle w:val="TagStyle"/>
          <w:rtl/>
        </w:rPr>
        <w:t xml:space="preserve"> &lt;&lt; קריאה &gt;&gt;</w:t>
      </w:r>
      <w:r>
        <w:rPr>
          <w:rtl/>
        </w:rPr>
        <w:t xml:space="preserve">   </w:t>
      </w:r>
      <w:bookmarkEnd w:id="19705"/>
    </w:p>
    <w:p w:rsidR="004A4C7A" w:rsidRDefault="004A4C7A" w:rsidP="00CE6ABA">
      <w:pPr>
        <w:pStyle w:val="KeepWithNext"/>
        <w:rPr>
          <w:rtl/>
          <w:lang w:eastAsia="he-IL"/>
        </w:rPr>
      </w:pPr>
    </w:p>
    <w:p w:rsidR="004A4C7A" w:rsidRDefault="004A4C7A" w:rsidP="00CE6ABA">
      <w:pPr>
        <w:rPr>
          <w:rtl/>
        </w:rPr>
      </w:pPr>
      <w:r>
        <w:rPr>
          <w:rFonts w:hint="cs"/>
          <w:rtl/>
          <w:lang w:eastAsia="he-IL"/>
        </w:rPr>
        <w:t xml:space="preserve">- - - </w:t>
      </w:r>
      <w:bookmarkStart w:id="19706" w:name="ET_speakercontinue_5763_12"/>
    </w:p>
    <w:p w:rsidR="004A4C7A" w:rsidRDefault="004A4C7A" w:rsidP="00CE6ABA">
      <w:pPr>
        <w:rPr>
          <w:rtl/>
        </w:rPr>
      </w:pPr>
    </w:p>
    <w:p w:rsidR="004A4C7A" w:rsidRDefault="004A4C7A" w:rsidP="00CE6ABA">
      <w:pPr>
        <w:pStyle w:val="-"/>
        <w:keepNext/>
        <w:rPr>
          <w:rtl/>
        </w:rPr>
      </w:pPr>
      <w:bookmarkStart w:id="19707" w:name="ET_speakercontinue_5763_13"/>
      <w:r w:rsidRPr="008E1242">
        <w:rPr>
          <w:rStyle w:val="TagStyle"/>
          <w:rtl/>
        </w:rPr>
        <w:t xml:space="preserve"> &lt;&lt; דובר_המשך &gt;&gt; </w:t>
      </w:r>
      <w:r>
        <w:rPr>
          <w:rtl/>
        </w:rPr>
        <w:t>משה ארבל (ש"ס):</w:t>
      </w:r>
      <w:r w:rsidRPr="008E1242">
        <w:rPr>
          <w:rStyle w:val="TagStyle"/>
          <w:rtl/>
        </w:rPr>
        <w:t xml:space="preserve"> &lt;&lt; דובר_המשך &gt;&gt;</w:t>
      </w:r>
      <w:r>
        <w:rPr>
          <w:rtl/>
        </w:rPr>
        <w:t xml:space="preserve">   </w:t>
      </w:r>
      <w:bookmarkEnd w:id="19707"/>
    </w:p>
    <w:p w:rsidR="004A4C7A" w:rsidRDefault="004A4C7A" w:rsidP="00CE6ABA">
      <w:pPr>
        <w:pStyle w:val="KeepWithNext"/>
        <w:rPr>
          <w:rtl/>
        </w:rPr>
      </w:pPr>
    </w:p>
    <w:bookmarkEnd w:id="19706"/>
    <w:p w:rsidR="004A4C7A" w:rsidRDefault="004A4C7A" w:rsidP="00CE6ABA">
      <w:pPr>
        <w:rPr>
          <w:rtl/>
          <w:lang w:eastAsia="he-IL"/>
        </w:rPr>
      </w:pPr>
      <w:r>
        <w:rPr>
          <w:rFonts w:hint="cs"/>
          <w:rtl/>
          <w:lang w:eastAsia="he-IL"/>
        </w:rPr>
        <w:t xml:space="preserve">הדבר הזה קיים היום רק בחובות מזונות. הנושא הזה של עיכוב יציאה מהארץ הוא חשוב ומשמעותי, אבל כבוד שר המשפטים, חייבים להחיל אותו גם על פקודת המיסים (גבייה). כשזה חל על חוק </w:t>
      </w:r>
      <w:bookmarkStart w:id="19708" w:name="_ETM_Q44_679736"/>
      <w:bookmarkEnd w:id="19708"/>
      <w:r>
        <w:rPr>
          <w:rFonts w:hint="cs"/>
          <w:rtl/>
          <w:lang w:eastAsia="he-IL"/>
        </w:rPr>
        <w:t xml:space="preserve">ההוצאה לפועל, זה חל על חובות אזרחיים, אבל כמו שאנחנו מאפשרים לחברות הסלולר ולבנקים לאפשר לבן </w:t>
      </w:r>
      <w:bookmarkStart w:id="19709" w:name="_ETM_Q44_692122"/>
      <w:bookmarkEnd w:id="19709"/>
      <w:r>
        <w:rPr>
          <w:rFonts w:hint="cs"/>
          <w:rtl/>
          <w:lang w:eastAsia="he-IL"/>
        </w:rPr>
        <w:t xml:space="preserve">אדם לצאת מהארץ בחובות נמוכים, גם מדינת ישראל תוכל להסתדר ולאפשר לאדם חופש תנועה. החוק הזה יהיה חייב לחול גם על </w:t>
      </w:r>
      <w:bookmarkStart w:id="19710" w:name="_ETM_Q44_701327"/>
      <w:bookmarkEnd w:id="19710"/>
      <w:r>
        <w:rPr>
          <w:rFonts w:hint="cs"/>
          <w:rtl/>
          <w:lang w:eastAsia="he-IL"/>
        </w:rPr>
        <w:t xml:space="preserve">פקודת המיסים (גבייה). זאת פקודה מנדטורית שחלה על חובות של אדם למדינה, וגם מדינת ישראל תהיה חייבת </w:t>
      </w:r>
      <w:bookmarkStart w:id="19711" w:name="_ETM_Q44_710883"/>
      <w:bookmarkEnd w:id="19711"/>
      <w:r>
        <w:rPr>
          <w:rFonts w:hint="cs"/>
          <w:rtl/>
          <w:lang w:eastAsia="he-IL"/>
        </w:rPr>
        <w:t xml:space="preserve">לקחת ולהיכנס לזה. </w:t>
      </w:r>
    </w:p>
    <w:p w:rsidR="004A4C7A" w:rsidRDefault="004A4C7A" w:rsidP="00CE6ABA">
      <w:pPr>
        <w:rPr>
          <w:rtl/>
          <w:lang w:eastAsia="he-IL"/>
        </w:rPr>
      </w:pPr>
    </w:p>
    <w:p w:rsidR="004A4C7A" w:rsidRDefault="004A4C7A" w:rsidP="00CE6ABA">
      <w:pPr>
        <w:rPr>
          <w:rtl/>
          <w:lang w:eastAsia="he-IL"/>
        </w:rPr>
      </w:pPr>
      <w:bookmarkStart w:id="19712" w:name="_ETM_Q44_709810"/>
      <w:bookmarkStart w:id="19713" w:name="_ETM_Q44_709879"/>
      <w:bookmarkEnd w:id="19712"/>
      <w:bookmarkEnd w:id="19713"/>
      <w:r>
        <w:rPr>
          <w:rFonts w:hint="cs"/>
          <w:rtl/>
          <w:lang w:eastAsia="he-IL"/>
        </w:rPr>
        <w:t xml:space="preserve">אני בטוח שגם אתם כמציעים מסכימים לזה. במהלך </w:t>
      </w:r>
      <w:bookmarkStart w:id="19714" w:name="_ETM_Q44_716417"/>
      <w:bookmarkEnd w:id="19714"/>
      <w:r>
        <w:rPr>
          <w:rFonts w:hint="cs"/>
          <w:rtl/>
          <w:lang w:eastAsia="he-IL"/>
        </w:rPr>
        <w:t xml:space="preserve">הליך החקיקה בוועדות, אנחנו חייבים להגיע כאן להסכמות, קואליציה ואופוזיציה, </w:t>
      </w:r>
      <w:bookmarkStart w:id="19715" w:name="_ETM_Q44_714571"/>
      <w:bookmarkEnd w:id="19715"/>
      <w:r>
        <w:rPr>
          <w:rFonts w:hint="cs"/>
          <w:rtl/>
          <w:lang w:eastAsia="he-IL"/>
        </w:rPr>
        <w:t xml:space="preserve">וזה מהרגעים היפים של הבית הזה, בית שלצערי הרב בימים </w:t>
      </w:r>
      <w:bookmarkStart w:id="19716" w:name="_ETM_Q44_724252"/>
      <w:bookmarkEnd w:id="19716"/>
      <w:r>
        <w:rPr>
          <w:rFonts w:hint="cs"/>
          <w:rtl/>
          <w:lang w:eastAsia="he-IL"/>
        </w:rPr>
        <w:t xml:space="preserve">האחרונים ידע שעות קשות של, באמת, מחלוקת כל כך עמוקה </w:t>
      </w:r>
      <w:bookmarkStart w:id="19717" w:name="_ETM_Q44_732091"/>
      <w:bookmarkEnd w:id="19717"/>
      <w:r>
        <w:rPr>
          <w:rFonts w:hint="cs"/>
          <w:rtl/>
          <w:lang w:eastAsia="he-IL"/>
        </w:rPr>
        <w:t xml:space="preserve">וקשה, והינה, אנחנו מתכנסים ימין, שמאל, דתיים, חילונים, יהודים, ערבים, </w:t>
      </w:r>
      <w:bookmarkStart w:id="19718" w:name="_ETM_Q44_737874"/>
      <w:bookmarkEnd w:id="19718"/>
      <w:r>
        <w:rPr>
          <w:rFonts w:hint="cs"/>
          <w:rtl/>
          <w:lang w:eastAsia="he-IL"/>
        </w:rPr>
        <w:t xml:space="preserve">כולם יחד כדי לתת כבוד לבני אדם. תודה רבה. </w:t>
      </w:r>
    </w:p>
    <w:p w:rsidR="004A4C7A" w:rsidRDefault="004A4C7A" w:rsidP="00CE6ABA">
      <w:pPr>
        <w:rPr>
          <w:rtl/>
          <w:lang w:eastAsia="he-IL"/>
        </w:rPr>
      </w:pPr>
    </w:p>
    <w:p w:rsidR="004A4C7A" w:rsidRDefault="004A4C7A" w:rsidP="00CE6ABA">
      <w:pPr>
        <w:pStyle w:val="af9"/>
        <w:keepNext/>
        <w:rPr>
          <w:rtl/>
        </w:rPr>
      </w:pPr>
      <w:bookmarkStart w:id="19719" w:name="ET_yor_6490_9"/>
      <w:r w:rsidRPr="00F438F1">
        <w:rPr>
          <w:rStyle w:val="TagStyle"/>
          <w:rtl/>
        </w:rPr>
        <w:t xml:space="preserve"> &lt;&lt; יור &gt;&gt; </w:t>
      </w:r>
      <w:r>
        <w:rPr>
          <w:rtl/>
        </w:rPr>
        <w:t>היו"ר ניסים ואטורי:</w:t>
      </w:r>
      <w:r w:rsidRPr="00F438F1">
        <w:rPr>
          <w:rStyle w:val="TagStyle"/>
          <w:rtl/>
        </w:rPr>
        <w:t xml:space="preserve"> &lt;&lt; יור &gt;&gt;</w:t>
      </w:r>
      <w:r>
        <w:rPr>
          <w:rtl/>
        </w:rPr>
        <w:t xml:space="preserve">   </w:t>
      </w:r>
      <w:bookmarkEnd w:id="19719"/>
    </w:p>
    <w:p w:rsidR="004A4C7A" w:rsidRDefault="004A4C7A" w:rsidP="00CE6ABA">
      <w:pPr>
        <w:pStyle w:val="KeepWithNext"/>
        <w:rPr>
          <w:rtl/>
          <w:lang w:eastAsia="he-IL"/>
        </w:rPr>
      </w:pPr>
    </w:p>
    <w:p w:rsidR="004A4C7A" w:rsidRDefault="004A4C7A" w:rsidP="00CE6ABA">
      <w:pPr>
        <w:rPr>
          <w:rtl/>
          <w:lang w:eastAsia="he-IL"/>
        </w:rPr>
      </w:pPr>
      <w:r>
        <w:rPr>
          <w:rFonts w:hint="cs"/>
          <w:rtl/>
          <w:lang w:eastAsia="he-IL"/>
        </w:rPr>
        <w:t xml:space="preserve">אנחנו נצביע על שתי ההצעות בנפרד. נתחיל בהצבעה על ההצעה של חבר הכנסת טיבי, הצעת </w:t>
      </w:r>
      <w:bookmarkStart w:id="19720" w:name="_ETM_Q44_757135"/>
      <w:bookmarkEnd w:id="19720"/>
      <w:r>
        <w:rPr>
          <w:rFonts w:hint="cs"/>
          <w:rtl/>
          <w:lang w:eastAsia="he-IL"/>
        </w:rPr>
        <w:t xml:space="preserve">חוק ההוצאה לפועל (תיקון </w:t>
      </w:r>
      <w:r>
        <w:rPr>
          <w:rtl/>
          <w:lang w:eastAsia="he-IL"/>
        </w:rPr>
        <w:t>–</w:t>
      </w:r>
      <w:r>
        <w:rPr>
          <w:rFonts w:hint="cs"/>
          <w:rtl/>
          <w:lang w:eastAsia="he-IL"/>
        </w:rPr>
        <w:t xml:space="preserve"> ביטול האפשרות לצוות על עיכוב יציאה </w:t>
      </w:r>
      <w:bookmarkStart w:id="19721" w:name="_ETM_Q44_759103"/>
      <w:bookmarkEnd w:id="19721"/>
      <w:r>
        <w:rPr>
          <w:rFonts w:hint="cs"/>
          <w:rtl/>
          <w:lang w:eastAsia="he-IL"/>
        </w:rPr>
        <w:t>מהארץ בגין חוב כספי נמוך), התשפ"ג</w:t>
      </w:r>
      <w:r>
        <w:rPr>
          <w:rFonts w:hint="eastAsia"/>
          <w:rtl/>
          <w:lang w:eastAsia="he-IL"/>
        </w:rPr>
        <w:t>–</w:t>
      </w:r>
      <w:r>
        <w:rPr>
          <w:rFonts w:hint="cs"/>
          <w:rtl/>
          <w:lang w:eastAsia="he-IL"/>
        </w:rPr>
        <w:t xml:space="preserve">2023, של חבר הכנסת אחמד </w:t>
      </w:r>
      <w:bookmarkStart w:id="19722" w:name="_ETM_Q44_766535"/>
      <w:bookmarkEnd w:id="19722"/>
      <w:r>
        <w:rPr>
          <w:rFonts w:hint="cs"/>
          <w:rtl/>
          <w:lang w:eastAsia="he-IL"/>
        </w:rPr>
        <w:t xml:space="preserve">טיבי. הצבעה. </w:t>
      </w:r>
    </w:p>
    <w:p w:rsidR="004A4C7A" w:rsidRDefault="004A4C7A" w:rsidP="00CE6ABA">
      <w:pPr>
        <w:rPr>
          <w:rtl/>
          <w:lang w:eastAsia="he-IL"/>
        </w:rPr>
      </w:pPr>
      <w:bookmarkStart w:id="19723" w:name="_ETM_Q44_753826"/>
      <w:bookmarkStart w:id="19724" w:name="_ETM_Q44_753879"/>
      <w:bookmarkStart w:id="19725" w:name="_ETM_Q44_753954"/>
      <w:bookmarkStart w:id="19726" w:name="_ETM_Q44_754000"/>
      <w:bookmarkEnd w:id="19723"/>
      <w:bookmarkEnd w:id="19724"/>
      <w:bookmarkEnd w:id="19725"/>
      <w:bookmarkEnd w:id="19726"/>
    </w:p>
    <w:p w:rsidR="002C5A52" w:rsidRDefault="002C5A52" w:rsidP="00CE6ABA">
      <w:pPr>
        <w:pStyle w:val="af3"/>
        <w:keepNext/>
        <w:rPr>
          <w:rtl/>
        </w:rPr>
      </w:pPr>
      <w:bookmarkStart w:id="19727" w:name="TOR_Q45"/>
      <w:bookmarkEnd w:id="19727"/>
      <w:r>
        <w:rPr>
          <w:rtl/>
        </w:rPr>
        <w:t>הצבעה מס'</w:t>
      </w:r>
      <w:r>
        <w:rPr>
          <w:rFonts w:hint="cs"/>
          <w:rtl/>
        </w:rPr>
        <w:t xml:space="preserve"> 19</w:t>
      </w:r>
    </w:p>
    <w:p w:rsidR="002C5A52" w:rsidRDefault="002C5A52" w:rsidP="00CE6ABA">
      <w:pPr>
        <w:pStyle w:val="--"/>
        <w:keepNext/>
        <w:rPr>
          <w:rtl/>
        </w:rPr>
      </w:pPr>
    </w:p>
    <w:p w:rsidR="002C5A52" w:rsidRDefault="002C5A52" w:rsidP="00CE6ABA">
      <w:pPr>
        <w:pStyle w:val="--"/>
        <w:keepNext/>
        <w:rPr>
          <w:rtl/>
        </w:rPr>
      </w:pPr>
      <w:r>
        <w:rPr>
          <w:rtl/>
        </w:rPr>
        <w:t>בעד ההצעה להעביר את הצעת החוק לוועדה –</w:t>
      </w:r>
      <w:r>
        <w:rPr>
          <w:rFonts w:hint="cs"/>
          <w:rtl/>
        </w:rPr>
        <w:t xml:space="preserve"> 25</w:t>
      </w:r>
    </w:p>
    <w:p w:rsidR="002C5A52" w:rsidRDefault="002C5A52" w:rsidP="00CE6ABA">
      <w:pPr>
        <w:pStyle w:val="--"/>
        <w:keepNext/>
        <w:rPr>
          <w:rtl/>
        </w:rPr>
      </w:pPr>
      <w:r>
        <w:rPr>
          <w:rtl/>
        </w:rPr>
        <w:t xml:space="preserve">נגד – </w:t>
      </w:r>
      <w:r>
        <w:rPr>
          <w:rFonts w:hint="cs"/>
          <w:rtl/>
        </w:rPr>
        <w:t>אין</w:t>
      </w:r>
    </w:p>
    <w:p w:rsidR="002C5A52" w:rsidRDefault="002C5A52" w:rsidP="00CE6ABA">
      <w:pPr>
        <w:pStyle w:val="--"/>
        <w:keepNext/>
        <w:rPr>
          <w:rtl/>
        </w:rPr>
      </w:pPr>
      <w:r>
        <w:rPr>
          <w:rtl/>
        </w:rPr>
        <w:t>נמנעים –</w:t>
      </w:r>
      <w:r>
        <w:rPr>
          <w:rFonts w:hint="cs"/>
          <w:rtl/>
        </w:rPr>
        <w:t xml:space="preserve"> אין</w:t>
      </w:r>
      <w:r>
        <w:rPr>
          <w:rtl/>
        </w:rPr>
        <w:t xml:space="preserve"> </w:t>
      </w:r>
    </w:p>
    <w:p w:rsidR="002C5A52" w:rsidRPr="002B6C3A" w:rsidRDefault="002C5A52" w:rsidP="00CE6ABA">
      <w:pPr>
        <w:pStyle w:val="af5"/>
        <w:rPr>
          <w:rtl/>
        </w:rPr>
      </w:pPr>
      <w:r>
        <w:rPr>
          <w:rtl/>
        </w:rPr>
        <w:t>ההצעה להעביר את הצעת חוק</w:t>
      </w:r>
      <w:r>
        <w:rPr>
          <w:rFonts w:hint="cs"/>
          <w:rtl/>
        </w:rPr>
        <w:t xml:space="preserve"> </w:t>
      </w:r>
      <w:r>
        <w:rPr>
          <w:rtl/>
        </w:rPr>
        <w:t>ההוצאה לפועל (תיקון – ביטול האפשרות לצוות על עיכוב יציאה מהארץ בגין חוב כספי נמוך), התשפ"ג</w:t>
      </w:r>
      <w:r>
        <w:rPr>
          <w:rFonts w:hint="cs"/>
          <w:rtl/>
        </w:rPr>
        <w:t>–</w:t>
      </w:r>
      <w:r>
        <w:rPr>
          <w:rtl/>
        </w:rPr>
        <w:t>2023</w:t>
      </w:r>
      <w:r>
        <w:rPr>
          <w:rFonts w:hint="cs"/>
          <w:rtl/>
        </w:rPr>
        <w:t>, לוועדה שתקבע ועדת הכנסת נתקבלה.</w:t>
      </w:r>
    </w:p>
    <w:p w:rsidR="002C5A52" w:rsidRDefault="002C5A52" w:rsidP="00CE6ABA">
      <w:pPr>
        <w:pStyle w:val="KeepWithNext"/>
        <w:rPr>
          <w:rtl/>
        </w:rPr>
      </w:pPr>
    </w:p>
    <w:p w:rsidR="002C5A52" w:rsidRDefault="002C5A52" w:rsidP="00CE6ABA">
      <w:pPr>
        <w:pStyle w:val="af9"/>
        <w:keepNext/>
        <w:rPr>
          <w:rtl/>
        </w:rPr>
      </w:pPr>
      <w:r w:rsidRPr="00D34304">
        <w:rPr>
          <w:rStyle w:val="TagStyle"/>
          <w:rtl/>
        </w:rPr>
        <w:t xml:space="preserve"> &lt;&lt; יור &gt;&gt;</w:t>
      </w:r>
      <w:r w:rsidRPr="00A332C9">
        <w:rPr>
          <w:rStyle w:val="TagStyle"/>
          <w:rtl/>
        </w:rPr>
        <w:t xml:space="preserve"> </w:t>
      </w:r>
      <w:r>
        <w:rPr>
          <w:rtl/>
        </w:rPr>
        <w:t>היו"ר ניסים ואטורי:</w:t>
      </w:r>
      <w:r w:rsidRPr="00A332C9">
        <w:rPr>
          <w:rStyle w:val="TagStyle"/>
          <w:rtl/>
        </w:rPr>
        <w:t xml:space="preserve"> </w:t>
      </w:r>
      <w:r w:rsidRPr="00D34304">
        <w:rPr>
          <w:rStyle w:val="TagStyle"/>
          <w:rtl/>
        </w:rPr>
        <w:t>&lt;&lt; יור &gt;&gt;</w:t>
      </w:r>
      <w:r>
        <w:rPr>
          <w:rtl/>
        </w:rPr>
        <w:t xml:space="preserve">   </w:t>
      </w:r>
    </w:p>
    <w:p w:rsidR="002C5A52" w:rsidRDefault="002C5A52" w:rsidP="00CE6ABA">
      <w:pPr>
        <w:pStyle w:val="KeepWithNext"/>
        <w:rPr>
          <w:rtl/>
        </w:rPr>
      </w:pPr>
    </w:p>
    <w:p w:rsidR="002C5A52" w:rsidRDefault="002C5A52" w:rsidP="00CE6ABA">
      <w:pPr>
        <w:rPr>
          <w:rtl/>
        </w:rPr>
      </w:pPr>
      <w:bookmarkStart w:id="19728" w:name="_ETM_Q45_175319"/>
      <w:bookmarkEnd w:id="19728"/>
      <w:r>
        <w:rPr>
          <w:rFonts w:hint="cs"/>
          <w:rtl/>
        </w:rPr>
        <w:t xml:space="preserve">בעד </w:t>
      </w:r>
      <w:r>
        <w:rPr>
          <w:rFonts w:hint="eastAsia"/>
          <w:rtl/>
        </w:rPr>
        <w:t>–</w:t>
      </w:r>
      <w:r>
        <w:rPr>
          <w:rFonts w:hint="cs"/>
          <w:rtl/>
        </w:rPr>
        <w:t xml:space="preserve"> 24, אין מתנגדים. </w:t>
      </w:r>
      <w:bookmarkStart w:id="19729" w:name="_ETM_Q45_181680"/>
      <w:bookmarkEnd w:id="19729"/>
      <w:r>
        <w:rPr>
          <w:rFonts w:hint="cs"/>
          <w:rtl/>
        </w:rPr>
        <w:t xml:space="preserve">אני מודיע שההצעה הראשונה, של אחמד טיבי, עברה, ותעבור לוועדת </w:t>
      </w:r>
      <w:bookmarkStart w:id="19730" w:name="_ETM_Q45_200542"/>
      <w:bookmarkEnd w:id="19730"/>
      <w:r>
        <w:rPr>
          <w:rFonts w:hint="cs"/>
          <w:rtl/>
        </w:rPr>
        <w:t xml:space="preserve">החוקה, היא הוועדה המוסמכת לדון בחוק הזה. </w:t>
      </w:r>
    </w:p>
    <w:p w:rsidR="002C5A52" w:rsidRDefault="002C5A52" w:rsidP="00CE6ABA">
      <w:pPr>
        <w:ind w:firstLine="0"/>
        <w:rPr>
          <w:rtl/>
        </w:rPr>
      </w:pPr>
      <w:bookmarkStart w:id="19731" w:name="_ETM_Q45_204601"/>
      <w:bookmarkStart w:id="19732" w:name="_ETM_Q45_204727"/>
      <w:bookmarkStart w:id="19733" w:name="_ETM_Q45_204809"/>
      <w:bookmarkStart w:id="19734" w:name="_ETM_Q45_204905"/>
      <w:bookmarkStart w:id="19735" w:name="_ETM_Q45_186779"/>
      <w:bookmarkEnd w:id="19731"/>
      <w:bookmarkEnd w:id="19732"/>
      <w:bookmarkEnd w:id="19733"/>
      <w:bookmarkEnd w:id="19734"/>
      <w:bookmarkEnd w:id="19735"/>
    </w:p>
    <w:p w:rsidR="002C5A52" w:rsidRDefault="002C5A52" w:rsidP="00CE6ABA">
      <w:pPr>
        <w:pStyle w:val="af8"/>
        <w:keepNext/>
        <w:rPr>
          <w:rtl/>
        </w:rPr>
      </w:pPr>
      <w:bookmarkStart w:id="19736" w:name="_ETM_Q45_208634"/>
      <w:bookmarkStart w:id="19737" w:name="_ETM_Q45_208741"/>
      <w:bookmarkStart w:id="19738" w:name="ET_interruption_6151_4"/>
      <w:bookmarkEnd w:id="19736"/>
      <w:bookmarkEnd w:id="19737"/>
      <w:r w:rsidRPr="00D34304">
        <w:rPr>
          <w:rStyle w:val="TagStyle"/>
          <w:rtl/>
        </w:rPr>
        <w:t xml:space="preserve"> &lt;&lt; קריאה &gt;&gt;</w:t>
      </w:r>
      <w:r w:rsidRPr="00A332C9">
        <w:rPr>
          <w:rStyle w:val="TagStyle"/>
          <w:rtl/>
        </w:rPr>
        <w:t xml:space="preserve"> </w:t>
      </w:r>
      <w:r>
        <w:rPr>
          <w:rtl/>
        </w:rPr>
        <w:t>רון כץ (יש עתיד):</w:t>
      </w:r>
      <w:r w:rsidRPr="00A332C9">
        <w:rPr>
          <w:rStyle w:val="TagStyle"/>
          <w:rtl/>
        </w:rPr>
        <w:t xml:space="preserve"> </w:t>
      </w:r>
      <w:r w:rsidRPr="00D34304">
        <w:rPr>
          <w:rStyle w:val="TagStyle"/>
          <w:rtl/>
        </w:rPr>
        <w:t>&lt;&lt; קריאה &gt;&gt;</w:t>
      </w:r>
      <w:r>
        <w:rPr>
          <w:rtl/>
        </w:rPr>
        <w:t xml:space="preserve">   </w:t>
      </w:r>
      <w:bookmarkEnd w:id="19738"/>
    </w:p>
    <w:p w:rsidR="002C5A52" w:rsidRDefault="002C5A52" w:rsidP="00CE6ABA">
      <w:pPr>
        <w:pStyle w:val="KeepWithNext"/>
        <w:rPr>
          <w:rtl/>
        </w:rPr>
      </w:pPr>
      <w:bookmarkStart w:id="19739" w:name="_ETM_Q45_209189"/>
      <w:bookmarkEnd w:id="19739"/>
    </w:p>
    <w:p w:rsidR="002C5A52" w:rsidRDefault="002C5A52" w:rsidP="00CE6ABA">
      <w:pPr>
        <w:rPr>
          <w:rtl/>
        </w:rPr>
      </w:pPr>
      <w:bookmarkStart w:id="19740" w:name="_ETM_Q45_208084"/>
      <w:bookmarkEnd w:id="19740"/>
      <w:r>
        <w:rPr>
          <w:rFonts w:hint="cs"/>
          <w:rtl/>
        </w:rPr>
        <w:t xml:space="preserve">עדיף כנסת. </w:t>
      </w:r>
      <w:bookmarkStart w:id="19741" w:name="_ETM_Q45_210324"/>
      <w:bookmarkEnd w:id="19741"/>
    </w:p>
    <w:p w:rsidR="002C5A52" w:rsidRDefault="002C5A52" w:rsidP="00CE6ABA">
      <w:pPr>
        <w:rPr>
          <w:rtl/>
        </w:rPr>
      </w:pPr>
      <w:bookmarkStart w:id="19742" w:name="_ETM_Q45_210836"/>
      <w:bookmarkStart w:id="19743" w:name="_ETM_Q45_210955"/>
      <w:bookmarkEnd w:id="19742"/>
      <w:bookmarkEnd w:id="19743"/>
    </w:p>
    <w:p w:rsidR="002C5A52" w:rsidRDefault="002C5A52" w:rsidP="00CE6ABA">
      <w:pPr>
        <w:pStyle w:val="af8"/>
        <w:keepNext/>
        <w:rPr>
          <w:rtl/>
        </w:rPr>
      </w:pPr>
      <w:bookmarkStart w:id="19744" w:name="_ETM_Q45_211012"/>
      <w:bookmarkStart w:id="19745" w:name="_ETM_Q45_211104"/>
      <w:bookmarkStart w:id="19746" w:name="_ETM_Q45_210949"/>
      <w:bookmarkStart w:id="19747" w:name="ET_interruption_6361_5"/>
      <w:bookmarkEnd w:id="19744"/>
      <w:bookmarkEnd w:id="19745"/>
      <w:bookmarkEnd w:id="19746"/>
      <w:r w:rsidRPr="00D34304">
        <w:rPr>
          <w:rStyle w:val="TagStyle"/>
          <w:rtl/>
        </w:rPr>
        <w:t>&lt;&lt; קריאה &gt;&gt;</w:t>
      </w:r>
      <w:r w:rsidRPr="00A332C9">
        <w:rPr>
          <w:rStyle w:val="TagStyle"/>
          <w:rtl/>
        </w:rPr>
        <w:t xml:space="preserve"> </w:t>
      </w:r>
      <w:r>
        <w:rPr>
          <w:rtl/>
        </w:rPr>
        <w:t>נאור שירי (יש עתיד):</w:t>
      </w:r>
      <w:r w:rsidRPr="00A332C9">
        <w:rPr>
          <w:rStyle w:val="TagStyle"/>
          <w:rtl/>
        </w:rPr>
        <w:t xml:space="preserve"> </w:t>
      </w:r>
      <w:r w:rsidRPr="00D34304">
        <w:rPr>
          <w:rStyle w:val="TagStyle"/>
          <w:rtl/>
        </w:rPr>
        <w:t>&lt;&lt; קריאה &gt;&gt;</w:t>
      </w:r>
      <w:r>
        <w:rPr>
          <w:rtl/>
        </w:rPr>
        <w:t xml:space="preserve">   </w:t>
      </w:r>
      <w:bookmarkEnd w:id="19747"/>
    </w:p>
    <w:p w:rsidR="002C5A52" w:rsidRDefault="002C5A52" w:rsidP="00CE6ABA">
      <w:pPr>
        <w:pStyle w:val="KeepWithNext"/>
        <w:rPr>
          <w:rtl/>
        </w:rPr>
      </w:pPr>
    </w:p>
    <w:p w:rsidR="002C5A52" w:rsidRDefault="002C5A52" w:rsidP="00CE6ABA">
      <w:pPr>
        <w:rPr>
          <w:rtl/>
        </w:rPr>
      </w:pPr>
      <w:r>
        <w:rPr>
          <w:rFonts w:hint="cs"/>
          <w:rtl/>
        </w:rPr>
        <w:t xml:space="preserve">הוועדה לזכויות הילד. </w:t>
      </w:r>
      <w:bookmarkStart w:id="19748" w:name="_ETM_Q45_209573"/>
      <w:bookmarkEnd w:id="19748"/>
    </w:p>
    <w:p w:rsidR="002C5A52" w:rsidRDefault="002C5A52" w:rsidP="00CE6ABA">
      <w:pPr>
        <w:rPr>
          <w:rtl/>
        </w:rPr>
      </w:pPr>
      <w:bookmarkStart w:id="19749" w:name="_ETM_Q45_209657"/>
      <w:bookmarkStart w:id="19750" w:name="_ETM_Q45_209733"/>
      <w:bookmarkEnd w:id="19749"/>
      <w:bookmarkEnd w:id="19750"/>
    </w:p>
    <w:p w:rsidR="002C5A52" w:rsidRDefault="002C5A52" w:rsidP="00CE6ABA">
      <w:pPr>
        <w:pStyle w:val="af8"/>
        <w:keepNext/>
        <w:rPr>
          <w:rtl/>
        </w:rPr>
      </w:pPr>
      <w:bookmarkStart w:id="19751" w:name="_ETM_Q45_216437"/>
      <w:bookmarkStart w:id="19752" w:name="_ETM_Q45_216539"/>
      <w:bookmarkStart w:id="19753" w:name="ET_interruption_קר_אה_6"/>
      <w:bookmarkEnd w:id="19751"/>
      <w:bookmarkEnd w:id="19752"/>
      <w:r w:rsidRPr="00D34304">
        <w:rPr>
          <w:rStyle w:val="TagStyle"/>
          <w:rtl/>
        </w:rPr>
        <w:t xml:space="preserve"> &lt;&lt; קריאה &gt;&gt;</w:t>
      </w:r>
      <w:r w:rsidRPr="00A332C9">
        <w:rPr>
          <w:rStyle w:val="TagStyle"/>
          <w:rtl/>
        </w:rPr>
        <w:t xml:space="preserve"> </w:t>
      </w:r>
      <w:r>
        <w:rPr>
          <w:rtl/>
        </w:rPr>
        <w:t>קריא</w:t>
      </w:r>
      <w:r>
        <w:rPr>
          <w:rFonts w:hint="cs"/>
          <w:rtl/>
        </w:rPr>
        <w:t>ות</w:t>
      </w:r>
      <w:r>
        <w:rPr>
          <w:rtl/>
        </w:rPr>
        <w:t>:</w:t>
      </w:r>
      <w:r w:rsidRPr="00A332C9">
        <w:rPr>
          <w:rStyle w:val="TagStyle"/>
          <w:rtl/>
        </w:rPr>
        <w:t xml:space="preserve"> </w:t>
      </w:r>
      <w:r w:rsidRPr="00D34304">
        <w:rPr>
          <w:rStyle w:val="TagStyle"/>
          <w:rtl/>
        </w:rPr>
        <w:t>&lt;&lt; קריאה &gt;&gt;</w:t>
      </w:r>
      <w:r>
        <w:rPr>
          <w:rtl/>
        </w:rPr>
        <w:t xml:space="preserve">   </w:t>
      </w:r>
      <w:bookmarkEnd w:id="19753"/>
    </w:p>
    <w:p w:rsidR="002C5A52" w:rsidRDefault="002C5A52" w:rsidP="00CE6ABA">
      <w:pPr>
        <w:pStyle w:val="KeepWithNext"/>
        <w:rPr>
          <w:rtl/>
        </w:rPr>
      </w:pPr>
      <w:bookmarkStart w:id="19754" w:name="_ETM_Q45_218420"/>
      <w:bookmarkEnd w:id="19754"/>
    </w:p>
    <w:p w:rsidR="002C5A52" w:rsidRDefault="002C5A52" w:rsidP="00CE6ABA">
      <w:pPr>
        <w:rPr>
          <w:rtl/>
        </w:rPr>
      </w:pPr>
      <w:bookmarkStart w:id="19755" w:name="_ETM_Q45_221486"/>
      <w:bookmarkEnd w:id="19755"/>
      <w:r>
        <w:rPr>
          <w:rFonts w:hint="cs"/>
          <w:rtl/>
        </w:rPr>
        <w:t>- - -</w:t>
      </w:r>
    </w:p>
    <w:p w:rsidR="002C5A52" w:rsidRDefault="002C5A52" w:rsidP="00CE6ABA">
      <w:pPr>
        <w:rPr>
          <w:rtl/>
        </w:rPr>
      </w:pPr>
      <w:bookmarkStart w:id="19756" w:name="_ETM_Q45_224712"/>
      <w:bookmarkStart w:id="19757" w:name="_ETM_Q45_224824"/>
      <w:bookmarkStart w:id="19758" w:name="_ETM_Q45_224904"/>
      <w:bookmarkStart w:id="19759" w:name="_ETM_Q45_224995"/>
      <w:bookmarkEnd w:id="19756"/>
      <w:bookmarkEnd w:id="19757"/>
      <w:bookmarkEnd w:id="19758"/>
      <w:bookmarkEnd w:id="19759"/>
    </w:p>
    <w:p w:rsidR="002C5A52" w:rsidRDefault="002C5A52" w:rsidP="00CE6ABA">
      <w:pPr>
        <w:pStyle w:val="af9"/>
        <w:keepNext/>
        <w:rPr>
          <w:rtl/>
        </w:rPr>
      </w:pPr>
      <w:r w:rsidRPr="00D34304">
        <w:rPr>
          <w:rStyle w:val="TagStyle"/>
          <w:rtl/>
        </w:rPr>
        <w:t xml:space="preserve"> &lt;&lt; יור &gt;&gt;</w:t>
      </w:r>
      <w:r w:rsidRPr="00A332C9">
        <w:rPr>
          <w:rStyle w:val="TagStyle"/>
          <w:rtl/>
        </w:rPr>
        <w:t xml:space="preserve"> </w:t>
      </w:r>
      <w:r>
        <w:rPr>
          <w:rtl/>
        </w:rPr>
        <w:t>היו"ר ניסים ואטורי:</w:t>
      </w:r>
      <w:r w:rsidRPr="00A332C9">
        <w:rPr>
          <w:rStyle w:val="TagStyle"/>
          <w:rtl/>
        </w:rPr>
        <w:t xml:space="preserve"> </w:t>
      </w:r>
      <w:r w:rsidRPr="00D34304">
        <w:rPr>
          <w:rStyle w:val="TagStyle"/>
          <w:rtl/>
        </w:rPr>
        <w:t>&lt;&lt; יור &gt;&gt;</w:t>
      </w:r>
      <w:r>
        <w:rPr>
          <w:rtl/>
        </w:rPr>
        <w:t xml:space="preserve">   </w:t>
      </w:r>
    </w:p>
    <w:p w:rsidR="002C5A52" w:rsidRDefault="002C5A52" w:rsidP="00CE6ABA">
      <w:pPr>
        <w:pStyle w:val="KeepWithNext"/>
        <w:rPr>
          <w:rtl/>
        </w:rPr>
      </w:pPr>
    </w:p>
    <w:p w:rsidR="002C5A52" w:rsidRDefault="002C5A52" w:rsidP="00CE6ABA">
      <w:pPr>
        <w:rPr>
          <w:rtl/>
        </w:rPr>
      </w:pPr>
      <w:bookmarkStart w:id="19760" w:name="_ETM_Q45_226751"/>
      <w:bookmarkEnd w:id="19760"/>
      <w:r>
        <w:rPr>
          <w:rFonts w:hint="cs"/>
          <w:rtl/>
        </w:rPr>
        <w:t xml:space="preserve">אוקיי. לפי בקשת האופוזיציה, זה </w:t>
      </w:r>
      <w:bookmarkStart w:id="19761" w:name="_ETM_Q45_227093"/>
      <w:bookmarkEnd w:id="19761"/>
      <w:r>
        <w:rPr>
          <w:rFonts w:hint="cs"/>
          <w:rtl/>
        </w:rPr>
        <w:t>יעבור לוועדת הכנסת. תודה רבה. ועדת הכנסת תקבע איפה</w:t>
      </w:r>
      <w:bookmarkStart w:id="19762" w:name="_ETM_Q45_240800"/>
      <w:bookmarkEnd w:id="19762"/>
      <w:r>
        <w:rPr>
          <w:rFonts w:hint="cs"/>
          <w:rtl/>
        </w:rPr>
        <w:t xml:space="preserve"> זה יידון. תודה רבה. </w:t>
      </w:r>
    </w:p>
    <w:p w:rsidR="002C5A52" w:rsidRDefault="002C5A52" w:rsidP="00CE6ABA">
      <w:pPr>
        <w:jc w:val="left"/>
        <w:rPr>
          <w:rtl/>
        </w:rPr>
      </w:pPr>
      <w:bookmarkStart w:id="19763" w:name="_ETM_Q45_232869"/>
      <w:bookmarkStart w:id="19764" w:name="_ETM_Q45_232961"/>
      <w:bookmarkStart w:id="19765" w:name="_ETM_Q45_227110"/>
      <w:bookmarkEnd w:id="19763"/>
      <w:bookmarkEnd w:id="19764"/>
      <w:bookmarkEnd w:id="19765"/>
    </w:p>
    <w:p w:rsidR="002C5A52" w:rsidRPr="002B6C3A" w:rsidRDefault="002C5A52" w:rsidP="00CE6ABA">
      <w:pPr>
        <w:rPr>
          <w:rtl/>
        </w:rPr>
      </w:pPr>
      <w:bookmarkStart w:id="19766" w:name="_ETM_Q45_233045"/>
      <w:bookmarkStart w:id="19767" w:name="_ETM_Q45_233149"/>
      <w:bookmarkStart w:id="19768" w:name="_ETM_Q45_209826"/>
      <w:bookmarkEnd w:id="19766"/>
      <w:bookmarkEnd w:id="19767"/>
      <w:bookmarkEnd w:id="19768"/>
      <w:r w:rsidRPr="009F7897">
        <w:rPr>
          <w:rtl/>
        </w:rPr>
        <w:t xml:space="preserve">הצעה </w:t>
      </w:r>
      <w:r>
        <w:rPr>
          <w:rFonts w:hint="cs"/>
          <w:rtl/>
        </w:rPr>
        <w:t xml:space="preserve">שנייה </w:t>
      </w:r>
      <w:r>
        <w:rPr>
          <w:rFonts w:hint="eastAsia"/>
          <w:rtl/>
        </w:rPr>
        <w:t xml:space="preserve">– </w:t>
      </w:r>
      <w:r>
        <w:rPr>
          <w:rFonts w:hint="cs"/>
          <w:rtl/>
        </w:rPr>
        <w:t xml:space="preserve">הצעת </w:t>
      </w:r>
      <w:r>
        <w:rPr>
          <w:rtl/>
        </w:rPr>
        <w:t>חוק</w:t>
      </w:r>
      <w:r>
        <w:rPr>
          <w:rFonts w:hint="cs"/>
          <w:rtl/>
        </w:rPr>
        <w:t xml:space="preserve"> </w:t>
      </w:r>
      <w:r>
        <w:rPr>
          <w:rtl/>
        </w:rPr>
        <w:t>ההוצאה לפועל (תיקון - ביטול האפשרות לצוות על עיכוב יצ</w:t>
      </w:r>
      <w:r>
        <w:rPr>
          <w:rFonts w:hint="cs"/>
          <w:rtl/>
        </w:rPr>
        <w:t xml:space="preserve">יאה </w:t>
      </w:r>
      <w:r>
        <w:rPr>
          <w:rtl/>
        </w:rPr>
        <w:t>הארץ בגין חוב כספי נמוך), התשפ"ג</w:t>
      </w:r>
      <w:r>
        <w:rPr>
          <w:rFonts w:hint="cs"/>
          <w:rtl/>
        </w:rPr>
        <w:t>–</w:t>
      </w:r>
      <w:r>
        <w:rPr>
          <w:rtl/>
        </w:rPr>
        <w:t>2023</w:t>
      </w:r>
      <w:r>
        <w:rPr>
          <w:rFonts w:hint="cs"/>
          <w:rtl/>
        </w:rPr>
        <w:t xml:space="preserve">, של חבר הכנסת </w:t>
      </w:r>
      <w:bookmarkStart w:id="19769" w:name="_ETM_Q45_250946"/>
      <w:bookmarkEnd w:id="19769"/>
      <w:r>
        <w:rPr>
          <w:rFonts w:hint="cs"/>
          <w:rtl/>
        </w:rPr>
        <w:t>ישראל אייכלר. אנחנו נצביע כעת. הצבעה.</w:t>
      </w:r>
    </w:p>
    <w:p w:rsidR="002C5A52" w:rsidRPr="00A332C9" w:rsidRDefault="002C5A52" w:rsidP="00CE6ABA">
      <w:pPr>
        <w:rPr>
          <w:rtl/>
        </w:rPr>
      </w:pPr>
      <w:bookmarkStart w:id="19770" w:name="_ETM_Q45_251250"/>
      <w:bookmarkEnd w:id="19770"/>
    </w:p>
    <w:p w:rsidR="002C5A52" w:rsidRDefault="002C5A52" w:rsidP="00CE6ABA">
      <w:pPr>
        <w:pStyle w:val="af3"/>
        <w:keepNext/>
        <w:rPr>
          <w:rtl/>
        </w:rPr>
      </w:pPr>
      <w:r>
        <w:rPr>
          <w:rtl/>
        </w:rPr>
        <w:t>הצבעה מס'</w:t>
      </w:r>
      <w:r>
        <w:rPr>
          <w:rFonts w:hint="cs"/>
          <w:rtl/>
        </w:rPr>
        <w:t xml:space="preserve"> 20</w:t>
      </w:r>
    </w:p>
    <w:p w:rsidR="002C5A52" w:rsidRDefault="002C5A52" w:rsidP="00CE6ABA">
      <w:pPr>
        <w:pStyle w:val="--"/>
        <w:keepNext/>
        <w:rPr>
          <w:rtl/>
        </w:rPr>
      </w:pPr>
    </w:p>
    <w:p w:rsidR="002C5A52" w:rsidRDefault="002C5A52" w:rsidP="00CE6ABA">
      <w:pPr>
        <w:pStyle w:val="--"/>
        <w:keepNext/>
        <w:rPr>
          <w:rtl/>
        </w:rPr>
      </w:pPr>
      <w:r>
        <w:rPr>
          <w:rtl/>
        </w:rPr>
        <w:t>בעד ההצעה להעביר את הצעת החוק לוועדה –</w:t>
      </w:r>
      <w:r>
        <w:rPr>
          <w:rFonts w:hint="cs"/>
          <w:rtl/>
        </w:rPr>
        <w:t xml:space="preserve"> 25</w:t>
      </w:r>
    </w:p>
    <w:p w:rsidR="002C5A52" w:rsidRDefault="002C5A52" w:rsidP="00CE6ABA">
      <w:pPr>
        <w:pStyle w:val="--"/>
        <w:keepNext/>
        <w:rPr>
          <w:rtl/>
        </w:rPr>
      </w:pPr>
      <w:r>
        <w:rPr>
          <w:rtl/>
        </w:rPr>
        <w:t xml:space="preserve">נגד – </w:t>
      </w:r>
      <w:r>
        <w:rPr>
          <w:rFonts w:hint="cs"/>
          <w:rtl/>
        </w:rPr>
        <w:t>אין</w:t>
      </w:r>
    </w:p>
    <w:p w:rsidR="002C5A52" w:rsidRDefault="002C5A52" w:rsidP="00CE6ABA">
      <w:pPr>
        <w:pStyle w:val="--"/>
        <w:keepNext/>
        <w:rPr>
          <w:rtl/>
        </w:rPr>
      </w:pPr>
      <w:r>
        <w:rPr>
          <w:rtl/>
        </w:rPr>
        <w:t>נמנעים –</w:t>
      </w:r>
      <w:r>
        <w:rPr>
          <w:rFonts w:hint="cs"/>
          <w:rtl/>
        </w:rPr>
        <w:t xml:space="preserve"> אין</w:t>
      </w:r>
      <w:r>
        <w:rPr>
          <w:rtl/>
        </w:rPr>
        <w:t xml:space="preserve"> </w:t>
      </w:r>
    </w:p>
    <w:p w:rsidR="002C5A52" w:rsidRPr="002B6C3A" w:rsidRDefault="002C5A52" w:rsidP="00CE6ABA">
      <w:pPr>
        <w:pStyle w:val="af5"/>
        <w:rPr>
          <w:rtl/>
        </w:rPr>
      </w:pPr>
      <w:r>
        <w:rPr>
          <w:rtl/>
        </w:rPr>
        <w:t>ההצעה להעביר את הצעת חוק</w:t>
      </w:r>
      <w:r>
        <w:rPr>
          <w:rFonts w:hint="cs"/>
          <w:rtl/>
        </w:rPr>
        <w:t xml:space="preserve"> </w:t>
      </w:r>
      <w:r>
        <w:rPr>
          <w:rtl/>
        </w:rPr>
        <w:t>ההוצאה לפועל (תיקון – ביטול האפשרות לצוות על עיכוב יציאה מהארץ בגין חוב כספי נמוך), התשפ"ג</w:t>
      </w:r>
      <w:r>
        <w:rPr>
          <w:rFonts w:hint="cs"/>
          <w:rtl/>
        </w:rPr>
        <w:t>–</w:t>
      </w:r>
      <w:r>
        <w:rPr>
          <w:rtl/>
        </w:rPr>
        <w:t>2023</w:t>
      </w:r>
      <w:r>
        <w:rPr>
          <w:rFonts w:hint="cs"/>
          <w:rtl/>
        </w:rPr>
        <w:t xml:space="preserve">,  לוועדה שתקבע </w:t>
      </w:r>
      <w:bookmarkStart w:id="19771" w:name="_ETM_Q45_295914"/>
      <w:bookmarkEnd w:id="19771"/>
      <w:r>
        <w:rPr>
          <w:rFonts w:hint="cs"/>
          <w:rtl/>
        </w:rPr>
        <w:t>ועדת הכנסת נתקבלה.</w:t>
      </w:r>
    </w:p>
    <w:p w:rsidR="002C5A52" w:rsidRDefault="002C5A52" w:rsidP="00CE6ABA">
      <w:pPr>
        <w:rPr>
          <w:rtl/>
        </w:rPr>
      </w:pPr>
      <w:bookmarkStart w:id="19772" w:name="_ETM_Q45_289280"/>
      <w:bookmarkStart w:id="19773" w:name="_ETM_Q45_269409"/>
      <w:bookmarkEnd w:id="19772"/>
      <w:bookmarkEnd w:id="19773"/>
    </w:p>
    <w:p w:rsidR="002C5A52" w:rsidRDefault="002C5A52" w:rsidP="00CE6ABA">
      <w:pPr>
        <w:pStyle w:val="af8"/>
        <w:keepNext/>
        <w:rPr>
          <w:rtl/>
        </w:rPr>
      </w:pPr>
      <w:bookmarkStart w:id="19774" w:name="_ETM_Q45_289428"/>
      <w:bookmarkStart w:id="19775" w:name="_ETM_Q45_303341"/>
      <w:bookmarkStart w:id="19776" w:name="_ETM_Q45_303430"/>
      <w:bookmarkStart w:id="19777" w:name="ET_interruption_קר_אה_10"/>
      <w:bookmarkEnd w:id="19774"/>
      <w:bookmarkEnd w:id="19775"/>
      <w:bookmarkEnd w:id="19776"/>
      <w:r w:rsidRPr="00D34304">
        <w:rPr>
          <w:rStyle w:val="TagStyle"/>
          <w:rtl/>
        </w:rPr>
        <w:lastRenderedPageBreak/>
        <w:t xml:space="preserve"> &lt;&lt; קריאה &gt;&gt;</w:t>
      </w:r>
      <w:r w:rsidRPr="006402AA">
        <w:rPr>
          <w:rStyle w:val="TagStyle"/>
          <w:rtl/>
        </w:rPr>
        <w:t xml:space="preserve"> </w:t>
      </w:r>
      <w:r>
        <w:rPr>
          <w:rtl/>
        </w:rPr>
        <w:t>קריא</w:t>
      </w:r>
      <w:r>
        <w:rPr>
          <w:rFonts w:hint="cs"/>
          <w:rtl/>
        </w:rPr>
        <w:t>ות</w:t>
      </w:r>
      <w:r>
        <w:rPr>
          <w:rtl/>
        </w:rPr>
        <w:t>:</w:t>
      </w:r>
      <w:r w:rsidRPr="006402AA">
        <w:rPr>
          <w:rStyle w:val="TagStyle"/>
          <w:rtl/>
        </w:rPr>
        <w:t xml:space="preserve"> </w:t>
      </w:r>
      <w:r w:rsidRPr="00D34304">
        <w:rPr>
          <w:rStyle w:val="TagStyle"/>
          <w:rtl/>
        </w:rPr>
        <w:t>&lt;&lt; קריאה &gt;&gt;</w:t>
      </w:r>
      <w:r>
        <w:rPr>
          <w:rtl/>
        </w:rPr>
        <w:t xml:space="preserve">   </w:t>
      </w:r>
      <w:bookmarkEnd w:id="19777"/>
    </w:p>
    <w:p w:rsidR="002C5A52" w:rsidRDefault="002C5A52" w:rsidP="00CE6ABA">
      <w:pPr>
        <w:pStyle w:val="KeepWithNext"/>
        <w:rPr>
          <w:rtl/>
        </w:rPr>
      </w:pPr>
    </w:p>
    <w:p w:rsidR="002C5A52" w:rsidRDefault="002C5A52" w:rsidP="00CE6ABA">
      <w:pPr>
        <w:rPr>
          <w:rtl/>
        </w:rPr>
      </w:pPr>
      <w:r>
        <w:rPr>
          <w:rFonts w:hint="cs"/>
          <w:rtl/>
        </w:rPr>
        <w:t xml:space="preserve">- - - </w:t>
      </w:r>
      <w:r>
        <w:rPr>
          <w:rtl/>
        </w:rPr>
        <w:t xml:space="preserve">  </w:t>
      </w:r>
    </w:p>
    <w:p w:rsidR="002C5A52" w:rsidRPr="006402AA" w:rsidRDefault="002C5A52" w:rsidP="00CE6ABA">
      <w:pPr>
        <w:rPr>
          <w:rtl/>
        </w:rPr>
      </w:pPr>
      <w:bookmarkStart w:id="19778" w:name="_ETM_Q45_290467"/>
      <w:bookmarkEnd w:id="19778"/>
    </w:p>
    <w:p w:rsidR="002C5A52" w:rsidRDefault="002C5A52" w:rsidP="00CE6ABA">
      <w:pPr>
        <w:pStyle w:val="af9"/>
        <w:keepNext/>
        <w:rPr>
          <w:rtl/>
        </w:rPr>
      </w:pPr>
      <w:bookmarkStart w:id="19779" w:name="ET_yor_6490_8"/>
      <w:r w:rsidRPr="00D34304">
        <w:rPr>
          <w:rStyle w:val="TagStyle"/>
          <w:rtl/>
        </w:rPr>
        <w:t xml:space="preserve"> &lt;&lt; יור &gt;&gt;</w:t>
      </w:r>
      <w:r w:rsidRPr="006402AA">
        <w:rPr>
          <w:rStyle w:val="TagStyle"/>
          <w:rtl/>
        </w:rPr>
        <w:t xml:space="preserve"> </w:t>
      </w:r>
      <w:r>
        <w:rPr>
          <w:rtl/>
        </w:rPr>
        <w:t>היו"ר ניסים ואטורי:</w:t>
      </w:r>
      <w:r w:rsidRPr="006402AA">
        <w:rPr>
          <w:rStyle w:val="TagStyle"/>
          <w:rtl/>
        </w:rPr>
        <w:t xml:space="preserve"> </w:t>
      </w:r>
      <w:r w:rsidRPr="00D34304">
        <w:rPr>
          <w:rStyle w:val="TagStyle"/>
          <w:rtl/>
        </w:rPr>
        <w:t>&lt;&lt; יור &gt;&gt;</w:t>
      </w:r>
      <w:r>
        <w:rPr>
          <w:rtl/>
        </w:rPr>
        <w:t xml:space="preserve">   </w:t>
      </w:r>
      <w:bookmarkEnd w:id="19779"/>
    </w:p>
    <w:p w:rsidR="002C5A52" w:rsidRDefault="002C5A52" w:rsidP="00CE6ABA">
      <w:pPr>
        <w:pStyle w:val="KeepWithNext"/>
        <w:rPr>
          <w:rtl/>
        </w:rPr>
      </w:pPr>
    </w:p>
    <w:p w:rsidR="002C5A52" w:rsidRDefault="002C5A52" w:rsidP="00CE6ABA">
      <w:pPr>
        <w:rPr>
          <w:rtl/>
        </w:rPr>
      </w:pPr>
      <w:bookmarkStart w:id="19780" w:name="_ETM_Q45_256606"/>
      <w:bookmarkEnd w:id="19780"/>
      <w:r>
        <w:rPr>
          <w:rFonts w:hint="cs"/>
          <w:rtl/>
        </w:rPr>
        <w:t xml:space="preserve">בעד </w:t>
      </w:r>
      <w:r>
        <w:rPr>
          <w:rFonts w:hint="eastAsia"/>
          <w:rtl/>
        </w:rPr>
        <w:t>–</w:t>
      </w:r>
      <w:r>
        <w:rPr>
          <w:rFonts w:hint="cs"/>
          <w:rtl/>
        </w:rPr>
        <w:t xml:space="preserve"> 25, אין </w:t>
      </w:r>
      <w:bookmarkStart w:id="19781" w:name="_ETM_Q45_270404"/>
      <w:bookmarkEnd w:id="19781"/>
      <w:r>
        <w:rPr>
          <w:rFonts w:hint="cs"/>
          <w:rtl/>
        </w:rPr>
        <w:t>מתנגדים. אני מודיע שהצעת ה</w:t>
      </w:r>
      <w:r>
        <w:rPr>
          <w:rtl/>
        </w:rPr>
        <w:t>חוק</w:t>
      </w:r>
      <w:r>
        <w:rPr>
          <w:rFonts w:hint="cs"/>
          <w:rtl/>
        </w:rPr>
        <w:t xml:space="preserve"> </w:t>
      </w:r>
      <w:r>
        <w:rPr>
          <w:rtl/>
        </w:rPr>
        <w:t>ההוצאה לפועל (תיקון – ביטול האפשרות לצוות על עיכוב יציאה מהארץ בגין חוב כספי נמוך), התשפ"ג</w:t>
      </w:r>
      <w:r>
        <w:rPr>
          <w:rFonts w:hint="cs"/>
          <w:rtl/>
        </w:rPr>
        <w:t>–</w:t>
      </w:r>
      <w:r>
        <w:rPr>
          <w:rtl/>
        </w:rPr>
        <w:t>2023</w:t>
      </w:r>
      <w:r>
        <w:rPr>
          <w:rFonts w:hint="cs"/>
          <w:rtl/>
        </w:rPr>
        <w:t>, של חבר הכנסת ישראל אייכלר, תועבר לווע</w:t>
      </w:r>
      <w:bookmarkStart w:id="19782" w:name="_ETM_Q45_292139"/>
      <w:bookmarkEnd w:id="19782"/>
      <w:r>
        <w:rPr>
          <w:rFonts w:hint="cs"/>
          <w:rtl/>
        </w:rPr>
        <w:t xml:space="preserve">דה שתקבע ועדת הכנסת. </w:t>
      </w:r>
    </w:p>
    <w:p w:rsidR="00186534" w:rsidRDefault="00186534" w:rsidP="00CE6ABA">
      <w:pPr>
        <w:rPr>
          <w:rtl/>
        </w:rPr>
      </w:pPr>
    </w:p>
    <w:p w:rsidR="00186534" w:rsidRDefault="00186534" w:rsidP="00CE6ABA">
      <w:pPr>
        <w:rPr>
          <w:rtl/>
        </w:rPr>
      </w:pPr>
    </w:p>
    <w:p w:rsidR="002C5A52" w:rsidRDefault="002C5A52" w:rsidP="00CE6ABA">
      <w:pPr>
        <w:pStyle w:val="a7"/>
        <w:rPr>
          <w:rtl/>
        </w:rPr>
      </w:pPr>
      <w:bookmarkStart w:id="19783" w:name="_ETM_Q45_293299"/>
      <w:bookmarkStart w:id="19784" w:name="ET_hatsach_638983_11"/>
      <w:bookmarkEnd w:id="19783"/>
      <w:r w:rsidRPr="00D34304">
        <w:rPr>
          <w:rStyle w:val="TagStyle"/>
          <w:rtl/>
        </w:rPr>
        <w:t>&lt;&lt; הצח &gt;&gt;</w:t>
      </w:r>
      <w:r w:rsidRPr="006402AA">
        <w:rPr>
          <w:rStyle w:val="TagStyle"/>
          <w:rtl/>
        </w:rPr>
        <w:t xml:space="preserve"> </w:t>
      </w:r>
      <w:bookmarkStart w:id="19785" w:name="_Toc128001775"/>
      <w:r>
        <w:rPr>
          <w:rtl/>
        </w:rPr>
        <w:t>הצעת חוק למניעת העסקה בתחום החינוך והטיפול של אדם שהורשע או שמואשם בתקיפה או בהתעללות בחסר ישע, התשפ"ג</w:t>
      </w:r>
      <w:r>
        <w:rPr>
          <w:rFonts w:hint="cs"/>
          <w:rtl/>
        </w:rPr>
        <w:t>–</w:t>
      </w:r>
      <w:r>
        <w:rPr>
          <w:rtl/>
        </w:rPr>
        <w:t>2022</w:t>
      </w:r>
      <w:bookmarkEnd w:id="19785"/>
      <w:r w:rsidRPr="006402AA">
        <w:rPr>
          <w:rStyle w:val="TagStyle"/>
          <w:rtl/>
        </w:rPr>
        <w:t xml:space="preserve"> </w:t>
      </w:r>
      <w:r w:rsidRPr="00D34304">
        <w:rPr>
          <w:rStyle w:val="TagStyle"/>
          <w:rtl/>
        </w:rPr>
        <w:t>&lt;&lt; הצח &gt;&gt;</w:t>
      </w:r>
      <w:r>
        <w:rPr>
          <w:rtl/>
        </w:rPr>
        <w:t xml:space="preserve">   </w:t>
      </w:r>
      <w:bookmarkEnd w:id="19784"/>
    </w:p>
    <w:p w:rsidR="002C5A52" w:rsidRDefault="002C5A52" w:rsidP="00CE6ABA">
      <w:pPr>
        <w:rPr>
          <w:rtl/>
        </w:rPr>
      </w:pPr>
      <w:r>
        <w:rPr>
          <w:rtl/>
        </w:rPr>
        <w:t>[הצעת חוק פ/934</w:t>
      </w:r>
      <w:r>
        <w:rPr>
          <w:rFonts w:hint="cs"/>
          <w:rtl/>
        </w:rPr>
        <w:t>/25</w:t>
      </w:r>
      <w:r>
        <w:rPr>
          <w:rtl/>
        </w:rPr>
        <w:t>; נספחות.]</w:t>
      </w:r>
    </w:p>
    <w:p w:rsidR="002C5A52" w:rsidRDefault="002C5A52" w:rsidP="00CE6ABA">
      <w:pPr>
        <w:pStyle w:val="-0"/>
        <w:rPr>
          <w:rtl/>
        </w:rPr>
      </w:pPr>
      <w:r>
        <w:rPr>
          <w:rtl/>
        </w:rPr>
        <w:t>(הצעת חבר הכנסת</w:t>
      </w:r>
      <w:r>
        <w:rPr>
          <w:rFonts w:hint="cs"/>
          <w:rtl/>
        </w:rPr>
        <w:t xml:space="preserve"> רון כץ</w:t>
      </w:r>
      <w:r>
        <w:rPr>
          <w:rtl/>
        </w:rPr>
        <w:t>)</w:t>
      </w:r>
    </w:p>
    <w:p w:rsidR="002C5A52" w:rsidRDefault="002C5A52" w:rsidP="00CE6ABA">
      <w:pPr>
        <w:rPr>
          <w:rtl/>
        </w:rPr>
      </w:pPr>
    </w:p>
    <w:p w:rsidR="002C5A52" w:rsidRDefault="002C5A52" w:rsidP="00CE6ABA">
      <w:pPr>
        <w:pStyle w:val="af9"/>
        <w:keepNext/>
        <w:rPr>
          <w:rtl/>
        </w:rPr>
      </w:pPr>
      <w:bookmarkStart w:id="19786" w:name="ET_yor_6490_12"/>
      <w:r w:rsidRPr="00D34304">
        <w:rPr>
          <w:rStyle w:val="TagStyle"/>
          <w:rtl/>
        </w:rPr>
        <w:t xml:space="preserve"> &lt;&lt; יור &gt;&gt;</w:t>
      </w:r>
      <w:r w:rsidRPr="006402AA">
        <w:rPr>
          <w:rStyle w:val="TagStyle"/>
          <w:rtl/>
        </w:rPr>
        <w:t xml:space="preserve"> </w:t>
      </w:r>
      <w:r>
        <w:rPr>
          <w:rtl/>
        </w:rPr>
        <w:t>היו"ר ניסים ואטורי:</w:t>
      </w:r>
      <w:r w:rsidRPr="006402AA">
        <w:rPr>
          <w:rStyle w:val="TagStyle"/>
          <w:rtl/>
        </w:rPr>
        <w:t xml:space="preserve"> </w:t>
      </w:r>
      <w:r w:rsidRPr="00D34304">
        <w:rPr>
          <w:rStyle w:val="TagStyle"/>
          <w:rtl/>
        </w:rPr>
        <w:t>&lt;&lt; יור &gt;&gt;</w:t>
      </w:r>
      <w:r>
        <w:rPr>
          <w:rtl/>
        </w:rPr>
        <w:t xml:space="preserve">   </w:t>
      </w:r>
      <w:bookmarkEnd w:id="19786"/>
    </w:p>
    <w:p w:rsidR="002C5A52" w:rsidRDefault="002C5A52" w:rsidP="00CE6ABA">
      <w:pPr>
        <w:pStyle w:val="KeepWithNext"/>
        <w:rPr>
          <w:rtl/>
        </w:rPr>
      </w:pPr>
    </w:p>
    <w:p w:rsidR="002C5A52" w:rsidRDefault="002C5A52" w:rsidP="00CE6ABA">
      <w:pPr>
        <w:rPr>
          <w:rtl/>
        </w:rPr>
      </w:pPr>
      <w:bookmarkStart w:id="19787" w:name="_ETM_Q45_317864"/>
      <w:bookmarkStart w:id="19788" w:name="_ETM_Q45_317980"/>
      <w:bookmarkEnd w:id="19787"/>
      <w:bookmarkEnd w:id="19788"/>
      <w:r>
        <w:rPr>
          <w:rFonts w:hint="cs"/>
          <w:rtl/>
        </w:rPr>
        <w:t xml:space="preserve">הנושא הבא </w:t>
      </w:r>
      <w:bookmarkStart w:id="19789" w:name="_ETM_Q45_303180"/>
      <w:bookmarkEnd w:id="19789"/>
      <w:r>
        <w:rPr>
          <w:rFonts w:hint="cs"/>
          <w:rtl/>
        </w:rPr>
        <w:t xml:space="preserve">שיידון פה </w:t>
      </w:r>
      <w:r>
        <w:rPr>
          <w:rFonts w:hint="eastAsia"/>
          <w:rtl/>
        </w:rPr>
        <w:t xml:space="preserve">– </w:t>
      </w:r>
      <w:r>
        <w:rPr>
          <w:rFonts w:hint="cs"/>
          <w:rtl/>
        </w:rPr>
        <w:t xml:space="preserve">הצעת </w:t>
      </w:r>
      <w:r>
        <w:rPr>
          <w:rtl/>
        </w:rPr>
        <w:t>חוק למניעת העסקה בתחום החינוך והטיפול של אדם שהורשע או שמואשם בתקיפה או בהתעללות בחסר ישע, התשפ"ג</w:t>
      </w:r>
      <w:r>
        <w:rPr>
          <w:rFonts w:hint="cs"/>
          <w:rtl/>
        </w:rPr>
        <w:t>–</w:t>
      </w:r>
      <w:r>
        <w:rPr>
          <w:rtl/>
        </w:rPr>
        <w:t>2022</w:t>
      </w:r>
      <w:r>
        <w:rPr>
          <w:rFonts w:hint="cs"/>
          <w:rtl/>
        </w:rPr>
        <w:t xml:space="preserve">, של חבר הכנסת רון כץ. חבר </w:t>
      </w:r>
      <w:bookmarkStart w:id="19790" w:name="_ETM_Q45_318303"/>
      <w:bookmarkEnd w:id="19790"/>
      <w:r>
        <w:rPr>
          <w:rFonts w:hint="cs"/>
          <w:rtl/>
        </w:rPr>
        <w:t xml:space="preserve">הכנסת רון כץ מוזמן להציג את הצעתו. </w:t>
      </w:r>
    </w:p>
    <w:p w:rsidR="002C5A52" w:rsidRDefault="002C5A52" w:rsidP="00CE6ABA">
      <w:pPr>
        <w:rPr>
          <w:rtl/>
        </w:rPr>
      </w:pPr>
    </w:p>
    <w:p w:rsidR="002C5A52" w:rsidRDefault="002C5A52" w:rsidP="00CE6ABA">
      <w:pPr>
        <w:pStyle w:val="a4"/>
        <w:keepNext/>
        <w:rPr>
          <w:rtl/>
        </w:rPr>
      </w:pPr>
      <w:bookmarkStart w:id="19791" w:name="ET_speaker_6151_13"/>
      <w:r w:rsidRPr="00D34304">
        <w:rPr>
          <w:rStyle w:val="TagStyle"/>
          <w:rtl/>
        </w:rPr>
        <w:t xml:space="preserve"> &lt;&lt; דובר &gt;&gt;</w:t>
      </w:r>
      <w:r w:rsidRPr="000F3C4F">
        <w:rPr>
          <w:rStyle w:val="TagStyle"/>
          <w:rtl/>
        </w:rPr>
        <w:t xml:space="preserve"> </w:t>
      </w:r>
      <w:bookmarkStart w:id="19792" w:name="_Toc128001776"/>
      <w:r>
        <w:rPr>
          <w:rtl/>
        </w:rPr>
        <w:t>רון כץ (יש עתיד):</w:t>
      </w:r>
      <w:bookmarkEnd w:id="19792"/>
      <w:r w:rsidRPr="000F3C4F">
        <w:rPr>
          <w:rStyle w:val="TagStyle"/>
          <w:rtl/>
        </w:rPr>
        <w:t xml:space="preserve"> </w:t>
      </w:r>
      <w:r w:rsidRPr="00D34304">
        <w:rPr>
          <w:rStyle w:val="TagStyle"/>
          <w:rtl/>
        </w:rPr>
        <w:t>&lt;&lt; דובר &gt;&gt;</w:t>
      </w:r>
      <w:r>
        <w:rPr>
          <w:rtl/>
        </w:rPr>
        <w:t xml:space="preserve">   </w:t>
      </w:r>
      <w:bookmarkEnd w:id="19791"/>
    </w:p>
    <w:p w:rsidR="002C5A52" w:rsidRDefault="002C5A52" w:rsidP="00CE6ABA">
      <w:pPr>
        <w:pStyle w:val="KeepWithNext"/>
        <w:rPr>
          <w:rtl/>
        </w:rPr>
      </w:pPr>
    </w:p>
    <w:p w:rsidR="002C5A52" w:rsidRDefault="002C5A52" w:rsidP="00CE6ABA">
      <w:pPr>
        <w:rPr>
          <w:rtl/>
        </w:rPr>
      </w:pPr>
      <w:bookmarkStart w:id="19793" w:name="_ETM_Q45_326400"/>
      <w:bookmarkStart w:id="19794" w:name="_ETM_Q45_326509"/>
      <w:bookmarkStart w:id="19795" w:name="_ETM_Q45_318010"/>
      <w:bookmarkStart w:id="19796" w:name="_ETM_Q45_318549"/>
      <w:bookmarkStart w:id="19797" w:name="_ETM_Q45_318790"/>
      <w:bookmarkStart w:id="19798" w:name="_ETM_Q45_319720"/>
      <w:bookmarkStart w:id="19799" w:name="_ETM_Q45_320139"/>
      <w:bookmarkStart w:id="19800" w:name="_ETM_Q45_320290"/>
      <w:bookmarkStart w:id="19801" w:name="_ETM_Q45_326000"/>
      <w:bookmarkStart w:id="19802" w:name="_ETM_Q45_326300"/>
      <w:bookmarkStart w:id="19803" w:name="_ETM_Q45_326510"/>
      <w:bookmarkStart w:id="19804" w:name="_ETM_Q45_334730"/>
      <w:bookmarkStart w:id="19805" w:name="_ETM_Q45_338580"/>
      <w:bookmarkStart w:id="19806" w:name="_ETM_Q45_333837"/>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r>
        <w:rPr>
          <w:rtl/>
        </w:rPr>
        <w:t xml:space="preserve">אדוני </w:t>
      </w:r>
      <w:bookmarkStart w:id="19807" w:name="_ETM_Q45_338910"/>
      <w:bookmarkEnd w:id="19807"/>
      <w:r>
        <w:rPr>
          <w:rtl/>
        </w:rPr>
        <w:t>היושב-ראש</w:t>
      </w:r>
      <w:r>
        <w:rPr>
          <w:rFonts w:hint="cs"/>
          <w:rtl/>
        </w:rPr>
        <w:t>,</w:t>
      </w:r>
      <w:r>
        <w:rPr>
          <w:rtl/>
        </w:rPr>
        <w:t xml:space="preserve"> </w:t>
      </w:r>
      <w:bookmarkStart w:id="19808" w:name="_ETM_Q45_340030"/>
      <w:bookmarkEnd w:id="19808"/>
      <w:r>
        <w:rPr>
          <w:rtl/>
        </w:rPr>
        <w:t xml:space="preserve">חבריי </w:t>
      </w:r>
      <w:bookmarkStart w:id="19809" w:name="_ETM_Q45_340600"/>
      <w:bookmarkEnd w:id="19809"/>
      <w:r>
        <w:rPr>
          <w:rtl/>
        </w:rPr>
        <w:t xml:space="preserve">חברי </w:t>
      </w:r>
      <w:bookmarkStart w:id="19810" w:name="_ETM_Q45_340870"/>
      <w:bookmarkEnd w:id="19810"/>
      <w:r>
        <w:rPr>
          <w:rtl/>
        </w:rPr>
        <w:t>הכנסת</w:t>
      </w:r>
      <w:r>
        <w:rPr>
          <w:rFonts w:hint="cs"/>
          <w:rtl/>
        </w:rPr>
        <w:t>,</w:t>
      </w:r>
      <w:r>
        <w:rPr>
          <w:rtl/>
        </w:rPr>
        <w:t xml:space="preserve"> </w:t>
      </w:r>
      <w:bookmarkStart w:id="19811" w:name="_ETM_Q45_342739"/>
      <w:bookmarkEnd w:id="19811"/>
      <w:r>
        <w:rPr>
          <w:rtl/>
        </w:rPr>
        <w:t xml:space="preserve">ימים </w:t>
      </w:r>
      <w:bookmarkStart w:id="19812" w:name="_ETM_Q45_343669"/>
      <w:bookmarkEnd w:id="19812"/>
      <w:r>
        <w:rPr>
          <w:rtl/>
        </w:rPr>
        <w:t xml:space="preserve">באמת </w:t>
      </w:r>
      <w:bookmarkStart w:id="19813" w:name="_ETM_Q45_344150"/>
      <w:bookmarkEnd w:id="19813"/>
      <w:r>
        <w:rPr>
          <w:rtl/>
        </w:rPr>
        <w:t xml:space="preserve">לא </w:t>
      </w:r>
      <w:bookmarkStart w:id="19814" w:name="_ETM_Q45_344269"/>
      <w:bookmarkEnd w:id="19814"/>
      <w:r>
        <w:rPr>
          <w:rtl/>
        </w:rPr>
        <w:t xml:space="preserve">פשוטים </w:t>
      </w:r>
      <w:bookmarkStart w:id="19815" w:name="_ETM_Q45_345450"/>
      <w:bookmarkEnd w:id="19815"/>
      <w:r>
        <w:rPr>
          <w:rtl/>
        </w:rPr>
        <w:t xml:space="preserve">עוברים </w:t>
      </w:r>
      <w:bookmarkStart w:id="19816" w:name="_ETM_Q45_345900"/>
      <w:bookmarkEnd w:id="19816"/>
      <w:r>
        <w:rPr>
          <w:rtl/>
        </w:rPr>
        <w:t xml:space="preserve">על </w:t>
      </w:r>
      <w:bookmarkStart w:id="19817" w:name="_ETM_Q45_345960"/>
      <w:bookmarkEnd w:id="19817"/>
      <w:r>
        <w:rPr>
          <w:rtl/>
        </w:rPr>
        <w:t xml:space="preserve">מדינת </w:t>
      </w:r>
      <w:bookmarkStart w:id="19818" w:name="_ETM_Q45_346350"/>
      <w:bookmarkEnd w:id="19818"/>
      <w:r>
        <w:rPr>
          <w:rtl/>
        </w:rPr>
        <w:t>ישראל</w:t>
      </w:r>
      <w:r>
        <w:rPr>
          <w:rFonts w:hint="cs"/>
          <w:rtl/>
        </w:rPr>
        <w:t>,</w:t>
      </w:r>
      <w:r>
        <w:rPr>
          <w:rtl/>
        </w:rPr>
        <w:t xml:space="preserve"> </w:t>
      </w:r>
      <w:bookmarkStart w:id="19819" w:name="_ETM_Q45_347860"/>
      <w:bookmarkEnd w:id="19819"/>
      <w:r>
        <w:rPr>
          <w:rtl/>
        </w:rPr>
        <w:t xml:space="preserve">על </w:t>
      </w:r>
      <w:bookmarkStart w:id="19820" w:name="_ETM_Q45_348040"/>
      <w:bookmarkEnd w:id="19820"/>
      <w:r>
        <w:rPr>
          <w:rtl/>
        </w:rPr>
        <w:t xml:space="preserve">אזרחי </w:t>
      </w:r>
      <w:bookmarkStart w:id="19821" w:name="_ETM_Q45_348490"/>
      <w:bookmarkEnd w:id="19821"/>
      <w:r>
        <w:rPr>
          <w:rtl/>
        </w:rPr>
        <w:t>ישראל</w:t>
      </w:r>
      <w:r>
        <w:rPr>
          <w:rFonts w:hint="cs"/>
          <w:rtl/>
        </w:rPr>
        <w:t>,</w:t>
      </w:r>
      <w:r>
        <w:rPr>
          <w:rtl/>
        </w:rPr>
        <w:t xml:space="preserve"> </w:t>
      </w:r>
      <w:bookmarkStart w:id="19822" w:name="_ETM_Q45_349799"/>
      <w:bookmarkEnd w:id="19822"/>
      <w:r>
        <w:rPr>
          <w:rtl/>
        </w:rPr>
        <w:t xml:space="preserve">על </w:t>
      </w:r>
      <w:bookmarkStart w:id="19823" w:name="_ETM_Q45_350069"/>
      <w:bookmarkEnd w:id="19823"/>
      <w:r>
        <w:rPr>
          <w:rtl/>
        </w:rPr>
        <w:t xml:space="preserve">כולנו </w:t>
      </w:r>
      <w:bookmarkStart w:id="19824" w:name="_ETM_Q45_351819"/>
      <w:bookmarkEnd w:id="19824"/>
      <w:r>
        <w:rPr>
          <w:rFonts w:hint="cs"/>
          <w:rtl/>
        </w:rPr>
        <w:t xml:space="preserve">– </w:t>
      </w:r>
      <w:r>
        <w:rPr>
          <w:rtl/>
        </w:rPr>
        <w:t xml:space="preserve">ימים </w:t>
      </w:r>
      <w:bookmarkStart w:id="19825" w:name="_ETM_Q45_352450"/>
      <w:bookmarkEnd w:id="19825"/>
      <w:r>
        <w:rPr>
          <w:rFonts w:hint="cs"/>
          <w:rtl/>
        </w:rPr>
        <w:t>ש</w:t>
      </w:r>
      <w:r>
        <w:rPr>
          <w:rtl/>
        </w:rPr>
        <w:t xml:space="preserve">בהם </w:t>
      </w:r>
      <w:bookmarkStart w:id="19826" w:name="_ETM_Q45_353050"/>
      <w:bookmarkEnd w:id="19826"/>
      <w:r>
        <w:rPr>
          <w:rtl/>
        </w:rPr>
        <w:t xml:space="preserve">מדינת </w:t>
      </w:r>
      <w:bookmarkStart w:id="19827" w:name="_ETM_Q45_353560"/>
      <w:bookmarkEnd w:id="19827"/>
      <w:r>
        <w:rPr>
          <w:rtl/>
        </w:rPr>
        <w:t xml:space="preserve">ישראל </w:t>
      </w:r>
      <w:bookmarkStart w:id="19828" w:name="_ETM_Q45_353950"/>
      <w:bookmarkEnd w:id="19828"/>
      <w:r>
        <w:rPr>
          <w:rtl/>
        </w:rPr>
        <w:t xml:space="preserve">משנה </w:t>
      </w:r>
      <w:bookmarkStart w:id="19829" w:name="_ETM_Q45_354340"/>
      <w:bookmarkEnd w:id="19829"/>
      <w:r>
        <w:rPr>
          <w:rtl/>
        </w:rPr>
        <w:t xml:space="preserve">את </w:t>
      </w:r>
      <w:bookmarkStart w:id="19830" w:name="_ETM_Q45_354489"/>
      <w:bookmarkEnd w:id="19830"/>
      <w:r>
        <w:rPr>
          <w:rtl/>
        </w:rPr>
        <w:t xml:space="preserve">פניה </w:t>
      </w:r>
      <w:bookmarkStart w:id="19831" w:name="_ETM_Q45_355480"/>
      <w:bookmarkEnd w:id="19831"/>
      <w:r>
        <w:rPr>
          <w:rtl/>
        </w:rPr>
        <w:t xml:space="preserve">מן </w:t>
      </w:r>
      <w:bookmarkStart w:id="19832" w:name="_ETM_Q45_355720"/>
      <w:bookmarkEnd w:id="19832"/>
      <w:r>
        <w:rPr>
          <w:rtl/>
        </w:rPr>
        <w:t xml:space="preserve">הקצה </w:t>
      </w:r>
      <w:bookmarkStart w:id="19833" w:name="_ETM_Q45_356110"/>
      <w:bookmarkEnd w:id="19833"/>
      <w:r>
        <w:rPr>
          <w:rtl/>
        </w:rPr>
        <w:t xml:space="preserve">אל </w:t>
      </w:r>
      <w:bookmarkStart w:id="19834" w:name="_ETM_Q45_356200"/>
      <w:bookmarkEnd w:id="19834"/>
      <w:r>
        <w:rPr>
          <w:rtl/>
        </w:rPr>
        <w:t>הקצה</w:t>
      </w:r>
      <w:r>
        <w:rPr>
          <w:rFonts w:hint="cs"/>
          <w:rtl/>
        </w:rPr>
        <w:t>;</w:t>
      </w:r>
      <w:r>
        <w:rPr>
          <w:rtl/>
        </w:rPr>
        <w:t xml:space="preserve"> </w:t>
      </w:r>
      <w:bookmarkStart w:id="19835" w:name="_ETM_Q45_357930"/>
      <w:bookmarkEnd w:id="19835"/>
      <w:r>
        <w:rPr>
          <w:rtl/>
        </w:rPr>
        <w:t xml:space="preserve">ימים </w:t>
      </w:r>
      <w:bookmarkStart w:id="19836" w:name="_ETM_Q45_358260"/>
      <w:bookmarkEnd w:id="19836"/>
      <w:r>
        <w:rPr>
          <w:rFonts w:hint="cs"/>
          <w:rtl/>
        </w:rPr>
        <w:t>ש</w:t>
      </w:r>
      <w:r>
        <w:rPr>
          <w:rtl/>
        </w:rPr>
        <w:t xml:space="preserve">בהם </w:t>
      </w:r>
      <w:bookmarkStart w:id="19837" w:name="_ETM_Q45_358530"/>
      <w:bookmarkEnd w:id="19837"/>
      <w:r>
        <w:rPr>
          <w:rtl/>
        </w:rPr>
        <w:t xml:space="preserve">הקואליציה </w:t>
      </w:r>
      <w:bookmarkStart w:id="19838" w:name="_ETM_Q45_359310"/>
      <w:bookmarkEnd w:id="19838"/>
      <w:r>
        <w:rPr>
          <w:rtl/>
        </w:rPr>
        <w:t xml:space="preserve">דואגת </w:t>
      </w:r>
      <w:bookmarkStart w:id="19839" w:name="_ETM_Q45_359730"/>
      <w:bookmarkEnd w:id="19839"/>
      <w:r>
        <w:rPr>
          <w:rtl/>
        </w:rPr>
        <w:t xml:space="preserve">לבזבוז </w:t>
      </w:r>
      <w:bookmarkStart w:id="19840" w:name="_ETM_Q45_360360"/>
      <w:bookmarkEnd w:id="19840"/>
      <w:r>
        <w:rPr>
          <w:rtl/>
        </w:rPr>
        <w:t xml:space="preserve">כספי </w:t>
      </w:r>
      <w:bookmarkStart w:id="19841" w:name="_ETM_Q45_360690"/>
      <w:bookmarkEnd w:id="19841"/>
      <w:r>
        <w:rPr>
          <w:rtl/>
        </w:rPr>
        <w:t xml:space="preserve">ציבור </w:t>
      </w:r>
      <w:bookmarkStart w:id="19842" w:name="_ETM_Q45_362110"/>
      <w:bookmarkEnd w:id="19842"/>
      <w:r>
        <w:rPr>
          <w:rtl/>
        </w:rPr>
        <w:t xml:space="preserve">עבור </w:t>
      </w:r>
      <w:bookmarkStart w:id="19843" w:name="_ETM_Q45_362440"/>
      <w:bookmarkEnd w:id="19843"/>
      <w:r>
        <w:rPr>
          <w:rtl/>
        </w:rPr>
        <w:t xml:space="preserve">איפור </w:t>
      </w:r>
      <w:bookmarkStart w:id="19844" w:name="_ETM_Q45_362860"/>
      <w:bookmarkEnd w:id="19844"/>
      <w:r>
        <w:rPr>
          <w:rtl/>
        </w:rPr>
        <w:t>וש</w:t>
      </w:r>
      <w:r>
        <w:rPr>
          <w:rFonts w:hint="cs"/>
          <w:rtl/>
        </w:rPr>
        <w:t>י</w:t>
      </w:r>
      <w:r>
        <w:rPr>
          <w:rtl/>
        </w:rPr>
        <w:t>ער</w:t>
      </w:r>
      <w:r>
        <w:rPr>
          <w:rFonts w:hint="cs"/>
          <w:rtl/>
        </w:rPr>
        <w:t>,</w:t>
      </w:r>
      <w:r>
        <w:rPr>
          <w:rtl/>
        </w:rPr>
        <w:t xml:space="preserve"> </w:t>
      </w:r>
      <w:bookmarkStart w:id="19845" w:name="_ETM_Q45_364550"/>
      <w:bookmarkEnd w:id="19845"/>
      <w:r>
        <w:rPr>
          <w:rFonts w:hint="cs"/>
          <w:rtl/>
        </w:rPr>
        <w:t>ע</w:t>
      </w:r>
      <w:r>
        <w:rPr>
          <w:rtl/>
        </w:rPr>
        <w:t>ל</w:t>
      </w:r>
      <w:r>
        <w:rPr>
          <w:rFonts w:hint="cs"/>
          <w:rtl/>
        </w:rPr>
        <w:t xml:space="preserve"> </w:t>
      </w:r>
      <w:r>
        <w:rPr>
          <w:rtl/>
        </w:rPr>
        <w:t xml:space="preserve">סרטונים </w:t>
      </w:r>
      <w:bookmarkStart w:id="19846" w:name="_ETM_Q45_365389"/>
      <w:bookmarkEnd w:id="19846"/>
      <w:r>
        <w:rPr>
          <w:rtl/>
        </w:rPr>
        <w:t>מבזים</w:t>
      </w:r>
      <w:r>
        <w:rPr>
          <w:rFonts w:hint="cs"/>
          <w:rtl/>
        </w:rPr>
        <w:t>,</w:t>
      </w:r>
      <w:r>
        <w:rPr>
          <w:rtl/>
        </w:rPr>
        <w:t xml:space="preserve"> </w:t>
      </w:r>
      <w:bookmarkStart w:id="19847" w:name="_ETM_Q45_365990"/>
      <w:bookmarkEnd w:id="19847"/>
      <w:r>
        <w:rPr>
          <w:rtl/>
        </w:rPr>
        <w:t xml:space="preserve">אמירות </w:t>
      </w:r>
      <w:bookmarkStart w:id="19848" w:name="_ETM_Q45_366380"/>
      <w:bookmarkEnd w:id="19848"/>
      <w:r>
        <w:rPr>
          <w:rtl/>
        </w:rPr>
        <w:t>גזעניות</w:t>
      </w:r>
      <w:r>
        <w:rPr>
          <w:rFonts w:hint="cs"/>
          <w:rtl/>
        </w:rPr>
        <w:t>;</w:t>
      </w:r>
      <w:r>
        <w:rPr>
          <w:rtl/>
        </w:rPr>
        <w:t xml:space="preserve"> </w:t>
      </w:r>
      <w:bookmarkStart w:id="19849" w:name="_ETM_Q45_368319"/>
      <w:bookmarkEnd w:id="19849"/>
      <w:r>
        <w:rPr>
          <w:rtl/>
        </w:rPr>
        <w:t xml:space="preserve">ימים </w:t>
      </w:r>
      <w:bookmarkStart w:id="19850" w:name="_ETM_Q45_369620"/>
      <w:bookmarkEnd w:id="19850"/>
      <w:r>
        <w:rPr>
          <w:rtl/>
        </w:rPr>
        <w:t xml:space="preserve">שהם </w:t>
      </w:r>
      <w:bookmarkStart w:id="19851" w:name="_ETM_Q45_369859"/>
      <w:bookmarkEnd w:id="19851"/>
      <w:r>
        <w:rPr>
          <w:rtl/>
        </w:rPr>
        <w:t xml:space="preserve">מתרכזים </w:t>
      </w:r>
      <w:bookmarkStart w:id="19852" w:name="_ETM_Q45_370819"/>
      <w:bookmarkEnd w:id="19852"/>
      <w:r>
        <w:rPr>
          <w:rtl/>
        </w:rPr>
        <w:t xml:space="preserve">בהצלה </w:t>
      </w:r>
      <w:bookmarkStart w:id="19853" w:name="_ETM_Q45_371299"/>
      <w:bookmarkEnd w:id="19853"/>
      <w:r>
        <w:rPr>
          <w:rtl/>
        </w:rPr>
        <w:t>של</w:t>
      </w:r>
      <w:r>
        <w:rPr>
          <w:rFonts w:hint="cs"/>
          <w:rtl/>
        </w:rPr>
        <w:t xml:space="preserve"> איש אחד</w:t>
      </w:r>
      <w:r>
        <w:rPr>
          <w:rtl/>
        </w:rPr>
        <w:t xml:space="preserve"> </w:t>
      </w:r>
      <w:bookmarkStart w:id="19854" w:name="_ETM_Q45_371569"/>
      <w:bookmarkStart w:id="19855" w:name="_ETM_Q45_372079"/>
      <w:bookmarkEnd w:id="19854"/>
      <w:bookmarkEnd w:id="19855"/>
      <w:r>
        <w:rPr>
          <w:rtl/>
        </w:rPr>
        <w:t xml:space="preserve">מאימת </w:t>
      </w:r>
      <w:bookmarkStart w:id="19856" w:name="_ETM_Q45_372469"/>
      <w:bookmarkEnd w:id="19856"/>
      <w:r>
        <w:rPr>
          <w:rtl/>
        </w:rPr>
        <w:t>הדין</w:t>
      </w:r>
      <w:r>
        <w:rPr>
          <w:rFonts w:hint="cs"/>
          <w:rtl/>
        </w:rPr>
        <w:t>,</w:t>
      </w:r>
      <w:r>
        <w:rPr>
          <w:rtl/>
        </w:rPr>
        <w:t xml:space="preserve"> </w:t>
      </w:r>
      <w:bookmarkStart w:id="19857" w:name="_ETM_Q45_374810"/>
      <w:bookmarkStart w:id="19858" w:name="_ETM_Q45_374990"/>
      <w:bookmarkStart w:id="19859" w:name="_ETM_Q45_375110"/>
      <w:bookmarkStart w:id="19860" w:name="_ETM_Q45_375700"/>
      <w:bookmarkStart w:id="19861" w:name="_ETM_Q45_376150"/>
      <w:bookmarkEnd w:id="19857"/>
      <w:bookmarkEnd w:id="19858"/>
      <w:bookmarkEnd w:id="19859"/>
      <w:bookmarkEnd w:id="19860"/>
      <w:bookmarkEnd w:id="19861"/>
      <w:r>
        <w:rPr>
          <w:rFonts w:hint="cs"/>
          <w:rtl/>
        </w:rPr>
        <w:t xml:space="preserve">השתקת גופי </w:t>
      </w:r>
      <w:r>
        <w:rPr>
          <w:rtl/>
        </w:rPr>
        <w:t xml:space="preserve">תקשורת </w:t>
      </w:r>
      <w:bookmarkStart w:id="19862" w:name="_ETM_Q45_376690"/>
      <w:bookmarkEnd w:id="19862"/>
      <w:r>
        <w:rPr>
          <w:rtl/>
        </w:rPr>
        <w:t xml:space="preserve">באיומים </w:t>
      </w:r>
      <w:bookmarkStart w:id="19863" w:name="_ETM_Q45_377919"/>
      <w:bookmarkEnd w:id="19863"/>
      <w:r>
        <w:rPr>
          <w:rtl/>
        </w:rPr>
        <w:t xml:space="preserve">והפחדות </w:t>
      </w:r>
      <w:bookmarkStart w:id="19864" w:name="_ETM_Q45_378610"/>
      <w:bookmarkEnd w:id="19864"/>
      <w:r>
        <w:rPr>
          <w:rtl/>
        </w:rPr>
        <w:t xml:space="preserve">וזלזול </w:t>
      </w:r>
      <w:bookmarkStart w:id="19865" w:name="_ETM_Q45_380029"/>
      <w:bookmarkEnd w:id="19865"/>
      <w:r>
        <w:rPr>
          <w:rtl/>
        </w:rPr>
        <w:t xml:space="preserve">במיליוני </w:t>
      </w:r>
      <w:bookmarkStart w:id="19866" w:name="_ETM_Q45_380840"/>
      <w:bookmarkEnd w:id="19866"/>
      <w:r>
        <w:rPr>
          <w:rtl/>
        </w:rPr>
        <w:t xml:space="preserve">בוחרים </w:t>
      </w:r>
      <w:bookmarkStart w:id="19867" w:name="_ETM_Q45_382269"/>
      <w:bookmarkEnd w:id="19867"/>
      <w:r>
        <w:rPr>
          <w:rtl/>
        </w:rPr>
        <w:t xml:space="preserve">שהצביעו </w:t>
      </w:r>
      <w:bookmarkStart w:id="19868" w:name="_ETM_Q45_382810"/>
      <w:bookmarkEnd w:id="19868"/>
      <w:r>
        <w:rPr>
          <w:rtl/>
        </w:rPr>
        <w:t>עבורם</w:t>
      </w:r>
      <w:r>
        <w:rPr>
          <w:rFonts w:hint="cs"/>
          <w:rtl/>
        </w:rPr>
        <w:t>.</w:t>
      </w:r>
    </w:p>
    <w:p w:rsidR="002C5A52" w:rsidRDefault="002C5A52" w:rsidP="00CE6ABA">
      <w:pPr>
        <w:rPr>
          <w:rtl/>
        </w:rPr>
      </w:pPr>
      <w:bookmarkStart w:id="19869" w:name="_ETM_Q45_384305"/>
      <w:bookmarkStart w:id="19870" w:name="_ETM_Q45_384450"/>
      <w:bookmarkEnd w:id="19869"/>
      <w:bookmarkEnd w:id="19870"/>
    </w:p>
    <w:p w:rsidR="002C5A52" w:rsidRDefault="002C5A52" w:rsidP="00CE6ABA">
      <w:pPr>
        <w:rPr>
          <w:rtl/>
        </w:rPr>
      </w:pPr>
      <w:bookmarkStart w:id="19871" w:name="_ETM_Q45_384513"/>
      <w:bookmarkStart w:id="19872" w:name="_ETM_Q45_384624"/>
      <w:bookmarkStart w:id="19873" w:name="_ETM_Q45_384639"/>
      <w:bookmarkEnd w:id="19871"/>
      <w:bookmarkEnd w:id="19872"/>
      <w:bookmarkEnd w:id="19873"/>
      <w:r>
        <w:rPr>
          <w:rtl/>
        </w:rPr>
        <w:t xml:space="preserve">אני </w:t>
      </w:r>
      <w:bookmarkStart w:id="19874" w:name="_ETM_Q45_384909"/>
      <w:bookmarkEnd w:id="19874"/>
      <w:r>
        <w:rPr>
          <w:rtl/>
        </w:rPr>
        <w:t xml:space="preserve">פה </w:t>
      </w:r>
      <w:bookmarkStart w:id="19875" w:name="_ETM_Q45_385599"/>
      <w:bookmarkEnd w:id="19875"/>
      <w:r>
        <w:rPr>
          <w:rtl/>
        </w:rPr>
        <w:t xml:space="preserve">בשביל </w:t>
      </w:r>
      <w:bookmarkStart w:id="19876" w:name="_ETM_Q45_385900"/>
      <w:bookmarkEnd w:id="19876"/>
      <w:r>
        <w:rPr>
          <w:rtl/>
        </w:rPr>
        <w:t xml:space="preserve">לנסות </w:t>
      </w:r>
      <w:bookmarkStart w:id="19877" w:name="_ETM_Q45_387340"/>
      <w:bookmarkEnd w:id="19877"/>
      <w:r>
        <w:rPr>
          <w:rtl/>
        </w:rPr>
        <w:t xml:space="preserve">להזכיר </w:t>
      </w:r>
      <w:bookmarkStart w:id="19878" w:name="_ETM_Q45_387939"/>
      <w:bookmarkEnd w:id="19878"/>
      <w:r>
        <w:rPr>
          <w:rtl/>
        </w:rPr>
        <w:t xml:space="preserve">לחברים </w:t>
      </w:r>
      <w:bookmarkStart w:id="19879" w:name="_ETM_Q45_389870"/>
      <w:bookmarkEnd w:id="19879"/>
      <w:r>
        <w:rPr>
          <w:rtl/>
        </w:rPr>
        <w:t xml:space="preserve">למה </w:t>
      </w:r>
      <w:bookmarkStart w:id="19880" w:name="_ETM_Q45_390169"/>
      <w:bookmarkEnd w:id="19880"/>
      <w:r>
        <w:rPr>
          <w:rtl/>
        </w:rPr>
        <w:t xml:space="preserve">אנחנו </w:t>
      </w:r>
      <w:bookmarkStart w:id="19881" w:name="_ETM_Q45_390470"/>
      <w:bookmarkEnd w:id="19881"/>
      <w:r>
        <w:rPr>
          <w:rtl/>
        </w:rPr>
        <w:t>פה</w:t>
      </w:r>
      <w:r>
        <w:rPr>
          <w:rFonts w:hint="cs"/>
          <w:rtl/>
        </w:rPr>
        <w:t>.</w:t>
      </w:r>
      <w:r>
        <w:rPr>
          <w:rtl/>
        </w:rPr>
        <w:t xml:space="preserve"> </w:t>
      </w:r>
      <w:bookmarkStart w:id="19882" w:name="_ETM_Q45_392760"/>
      <w:bookmarkEnd w:id="19882"/>
      <w:r>
        <w:rPr>
          <w:rtl/>
        </w:rPr>
        <w:t xml:space="preserve">אני </w:t>
      </w:r>
      <w:bookmarkStart w:id="19883" w:name="_ETM_Q45_393060"/>
      <w:bookmarkEnd w:id="19883"/>
      <w:r>
        <w:rPr>
          <w:rtl/>
        </w:rPr>
        <w:t xml:space="preserve">רוצה </w:t>
      </w:r>
      <w:bookmarkStart w:id="19884" w:name="_ETM_Q45_394230"/>
      <w:bookmarkEnd w:id="19884"/>
      <w:r>
        <w:rPr>
          <w:rtl/>
        </w:rPr>
        <w:t xml:space="preserve">להזכיר </w:t>
      </w:r>
      <w:bookmarkStart w:id="19885" w:name="_ETM_Q45_394980"/>
      <w:bookmarkEnd w:id="19885"/>
      <w:r>
        <w:rPr>
          <w:rtl/>
        </w:rPr>
        <w:t>לכולנו</w:t>
      </w:r>
      <w:r>
        <w:rPr>
          <w:rFonts w:hint="cs"/>
          <w:rtl/>
        </w:rPr>
        <w:t>,</w:t>
      </w:r>
      <w:r>
        <w:rPr>
          <w:rtl/>
        </w:rPr>
        <w:t xml:space="preserve"> </w:t>
      </w:r>
      <w:bookmarkStart w:id="19886" w:name="_ETM_Q45_396010"/>
      <w:bookmarkEnd w:id="19886"/>
      <w:r>
        <w:rPr>
          <w:rtl/>
        </w:rPr>
        <w:t xml:space="preserve">ממש </w:t>
      </w:r>
      <w:bookmarkStart w:id="19887" w:name="_ETM_Q45_396400"/>
      <w:bookmarkEnd w:id="19887"/>
      <w:r>
        <w:rPr>
          <w:rtl/>
        </w:rPr>
        <w:t xml:space="preserve">מתוך </w:t>
      </w:r>
      <w:bookmarkStart w:id="19888" w:name="_ETM_Q45_396730"/>
      <w:bookmarkEnd w:id="19888"/>
      <w:r>
        <w:rPr>
          <w:rtl/>
        </w:rPr>
        <w:t xml:space="preserve">חוק </w:t>
      </w:r>
      <w:bookmarkStart w:id="19889" w:name="_ETM_Q45_396939"/>
      <w:bookmarkEnd w:id="19889"/>
      <w:r>
        <w:rPr>
          <w:rtl/>
        </w:rPr>
        <w:t xml:space="preserve">החסינות </w:t>
      </w:r>
      <w:bookmarkStart w:id="19890" w:name="_ETM_Q45_397450"/>
      <w:bookmarkEnd w:id="19890"/>
      <w:r>
        <w:rPr>
          <w:rtl/>
        </w:rPr>
        <w:t xml:space="preserve">של </w:t>
      </w:r>
      <w:bookmarkStart w:id="19891" w:name="_ETM_Q45_397569"/>
      <w:bookmarkEnd w:id="19891"/>
      <w:r>
        <w:rPr>
          <w:rtl/>
        </w:rPr>
        <w:t xml:space="preserve">חברי </w:t>
      </w:r>
      <w:bookmarkStart w:id="19892" w:name="_ETM_Q45_397870"/>
      <w:bookmarkEnd w:id="19892"/>
      <w:r>
        <w:rPr>
          <w:rtl/>
        </w:rPr>
        <w:t>הכנסת</w:t>
      </w:r>
      <w:r>
        <w:rPr>
          <w:rFonts w:hint="cs"/>
          <w:rtl/>
        </w:rPr>
        <w:t>,</w:t>
      </w:r>
      <w:r>
        <w:rPr>
          <w:rtl/>
        </w:rPr>
        <w:t xml:space="preserve"> </w:t>
      </w:r>
      <w:bookmarkStart w:id="19893" w:name="_ETM_Q45_399329"/>
      <w:bookmarkEnd w:id="19893"/>
      <w:r>
        <w:rPr>
          <w:rtl/>
        </w:rPr>
        <w:t xml:space="preserve">מה </w:t>
      </w:r>
      <w:bookmarkStart w:id="19894" w:name="_ETM_Q45_399569"/>
      <w:bookmarkEnd w:id="19894"/>
      <w:r>
        <w:rPr>
          <w:rtl/>
        </w:rPr>
        <w:t xml:space="preserve">התפקיד </w:t>
      </w:r>
      <w:bookmarkStart w:id="19895" w:name="_ETM_Q45_399900"/>
      <w:bookmarkEnd w:id="19895"/>
      <w:r>
        <w:rPr>
          <w:rtl/>
        </w:rPr>
        <w:t>שלנו</w:t>
      </w:r>
      <w:r>
        <w:rPr>
          <w:rFonts w:hint="cs"/>
          <w:rtl/>
        </w:rPr>
        <w:t>.</w:t>
      </w:r>
      <w:bookmarkStart w:id="19896" w:name="_ETM_Q45_401940"/>
      <w:bookmarkEnd w:id="19896"/>
      <w:r>
        <w:rPr>
          <w:rFonts w:hint="cs"/>
          <w:rtl/>
        </w:rPr>
        <w:t xml:space="preserve"> </w:t>
      </w:r>
      <w:r>
        <w:rPr>
          <w:rtl/>
        </w:rPr>
        <w:t xml:space="preserve">זה </w:t>
      </w:r>
      <w:bookmarkStart w:id="19897" w:name="_ETM_Q45_402180"/>
      <w:bookmarkEnd w:id="19897"/>
      <w:r>
        <w:rPr>
          <w:rtl/>
        </w:rPr>
        <w:t xml:space="preserve">הולך </w:t>
      </w:r>
      <w:bookmarkStart w:id="19898" w:name="_ETM_Q45_402480"/>
      <w:bookmarkEnd w:id="19898"/>
      <w:r>
        <w:rPr>
          <w:rtl/>
        </w:rPr>
        <w:t>כך</w:t>
      </w:r>
      <w:r>
        <w:rPr>
          <w:rFonts w:hint="cs"/>
          <w:rtl/>
        </w:rPr>
        <w:t>:</w:t>
      </w:r>
      <w:r>
        <w:rPr>
          <w:rtl/>
        </w:rPr>
        <w:t xml:space="preserve"> </w:t>
      </w:r>
      <w:bookmarkStart w:id="19899" w:name="_ETM_Q45_404660"/>
      <w:bookmarkEnd w:id="19899"/>
      <w:r>
        <w:rPr>
          <w:rtl/>
        </w:rPr>
        <w:t>חובת</w:t>
      </w:r>
      <w:r>
        <w:rPr>
          <w:rFonts w:hint="cs"/>
          <w:rtl/>
        </w:rPr>
        <w:t>ו</w:t>
      </w:r>
      <w:r>
        <w:rPr>
          <w:rtl/>
        </w:rPr>
        <w:t xml:space="preserve"> </w:t>
      </w:r>
      <w:bookmarkStart w:id="19900" w:name="_ETM_Q45_405680"/>
      <w:bookmarkEnd w:id="19900"/>
      <w:r>
        <w:rPr>
          <w:rtl/>
        </w:rPr>
        <w:t xml:space="preserve">של </w:t>
      </w:r>
      <w:bookmarkStart w:id="19901" w:name="_ETM_Q45_405890"/>
      <w:bookmarkEnd w:id="19901"/>
      <w:r>
        <w:rPr>
          <w:rtl/>
        </w:rPr>
        <w:t xml:space="preserve">חבר </w:t>
      </w:r>
      <w:bookmarkStart w:id="19902" w:name="_ETM_Q45_406190"/>
      <w:bookmarkEnd w:id="19902"/>
      <w:r>
        <w:rPr>
          <w:rtl/>
        </w:rPr>
        <w:t xml:space="preserve">הכנסת </w:t>
      </w:r>
      <w:bookmarkStart w:id="19903" w:name="_ETM_Q45_406850"/>
      <w:bookmarkEnd w:id="19903"/>
      <w:r>
        <w:rPr>
          <w:rtl/>
        </w:rPr>
        <w:t xml:space="preserve">כוללת </w:t>
      </w:r>
      <w:bookmarkStart w:id="19904" w:name="_ETM_Q45_407750"/>
      <w:bookmarkEnd w:id="19904"/>
      <w:r>
        <w:rPr>
          <w:rtl/>
        </w:rPr>
        <w:t xml:space="preserve">בראש </w:t>
      </w:r>
      <w:bookmarkStart w:id="19905" w:name="_ETM_Q45_408140"/>
      <w:bookmarkEnd w:id="19905"/>
      <w:r>
        <w:rPr>
          <w:rtl/>
        </w:rPr>
        <w:t xml:space="preserve">ובראשונה </w:t>
      </w:r>
      <w:bookmarkStart w:id="19906" w:name="_ETM_Q45_409160"/>
      <w:bookmarkEnd w:id="19906"/>
      <w:r>
        <w:rPr>
          <w:rtl/>
        </w:rPr>
        <w:t xml:space="preserve">שמירה </w:t>
      </w:r>
      <w:bookmarkStart w:id="19907" w:name="_ETM_Q45_409610"/>
      <w:bookmarkEnd w:id="19907"/>
      <w:r>
        <w:rPr>
          <w:rtl/>
        </w:rPr>
        <w:t xml:space="preserve">על </w:t>
      </w:r>
      <w:bookmarkStart w:id="19908" w:name="_ETM_Q45_409700"/>
      <w:bookmarkEnd w:id="19908"/>
      <w:r>
        <w:rPr>
          <w:rtl/>
        </w:rPr>
        <w:t xml:space="preserve">ערכי </w:t>
      </w:r>
      <w:bookmarkStart w:id="19909" w:name="_ETM_Q45_410000"/>
      <w:bookmarkEnd w:id="19909"/>
      <w:r>
        <w:rPr>
          <w:rtl/>
        </w:rPr>
        <w:t xml:space="preserve">היסוד </w:t>
      </w:r>
      <w:bookmarkStart w:id="19910" w:name="_ETM_Q45_410840"/>
      <w:bookmarkEnd w:id="19910"/>
      <w:r>
        <w:rPr>
          <w:rtl/>
        </w:rPr>
        <w:t xml:space="preserve">של </w:t>
      </w:r>
      <w:bookmarkStart w:id="19911" w:name="_ETM_Q45_411050"/>
      <w:bookmarkEnd w:id="19911"/>
      <w:r>
        <w:rPr>
          <w:rtl/>
        </w:rPr>
        <w:t xml:space="preserve">מדינת </w:t>
      </w:r>
      <w:bookmarkStart w:id="19912" w:name="_ETM_Q45_411440"/>
      <w:bookmarkEnd w:id="19912"/>
      <w:r>
        <w:rPr>
          <w:rtl/>
        </w:rPr>
        <w:t>ישראל</w:t>
      </w:r>
      <w:r>
        <w:rPr>
          <w:rFonts w:hint="cs"/>
          <w:rtl/>
        </w:rPr>
        <w:t xml:space="preserve"> ו</w:t>
      </w:r>
      <w:bookmarkStart w:id="19913" w:name="_ETM_Q45_412310"/>
      <w:bookmarkEnd w:id="19913"/>
      <w:r>
        <w:rPr>
          <w:rtl/>
        </w:rPr>
        <w:t xml:space="preserve">נאמנות </w:t>
      </w:r>
      <w:bookmarkStart w:id="19914" w:name="_ETM_Q45_412880"/>
      <w:bookmarkEnd w:id="19914"/>
      <w:r>
        <w:rPr>
          <w:rtl/>
        </w:rPr>
        <w:t>לעקרונותיה</w:t>
      </w:r>
      <w:r>
        <w:rPr>
          <w:rFonts w:hint="cs"/>
          <w:rtl/>
        </w:rPr>
        <w:t>,</w:t>
      </w:r>
      <w:r>
        <w:rPr>
          <w:rtl/>
        </w:rPr>
        <w:t xml:space="preserve"> </w:t>
      </w:r>
      <w:bookmarkStart w:id="19915" w:name="_ETM_Q45_413960"/>
      <w:bookmarkEnd w:id="19915"/>
      <w:r>
        <w:rPr>
          <w:rtl/>
        </w:rPr>
        <w:t xml:space="preserve">לפי </w:t>
      </w:r>
      <w:bookmarkStart w:id="19916" w:name="_ETM_Q45_414260"/>
      <w:bookmarkEnd w:id="19916"/>
      <w:r>
        <w:rPr>
          <w:rtl/>
        </w:rPr>
        <w:t xml:space="preserve">הדברים </w:t>
      </w:r>
      <w:bookmarkStart w:id="19917" w:name="_ETM_Q45_414740"/>
      <w:bookmarkEnd w:id="19917"/>
      <w:r>
        <w:rPr>
          <w:rtl/>
        </w:rPr>
        <w:t>האלה</w:t>
      </w:r>
      <w:r>
        <w:rPr>
          <w:rFonts w:hint="cs"/>
          <w:rtl/>
        </w:rPr>
        <w:t>.</w:t>
      </w:r>
      <w:r>
        <w:rPr>
          <w:rtl/>
        </w:rPr>
        <w:t xml:space="preserve"> </w:t>
      </w:r>
      <w:bookmarkStart w:id="19918" w:name="_ETM_Q45_415250"/>
      <w:bookmarkEnd w:id="19918"/>
      <w:r>
        <w:rPr>
          <w:rtl/>
        </w:rPr>
        <w:t xml:space="preserve">חברי </w:t>
      </w:r>
      <w:bookmarkStart w:id="19919" w:name="_ETM_Q45_415670"/>
      <w:bookmarkEnd w:id="19919"/>
      <w:r>
        <w:rPr>
          <w:rtl/>
        </w:rPr>
        <w:t xml:space="preserve">הכנסת </w:t>
      </w:r>
      <w:bookmarkStart w:id="19920" w:name="_ETM_Q45_416570"/>
      <w:bookmarkEnd w:id="19920"/>
      <w:r>
        <w:rPr>
          <w:rtl/>
        </w:rPr>
        <w:t xml:space="preserve">הם </w:t>
      </w:r>
      <w:bookmarkStart w:id="19921" w:name="_ETM_Q45_416750"/>
      <w:bookmarkEnd w:id="19921"/>
      <w:r>
        <w:rPr>
          <w:rtl/>
        </w:rPr>
        <w:t xml:space="preserve">נציגי </w:t>
      </w:r>
      <w:bookmarkStart w:id="19922" w:name="_ETM_Q45_417200"/>
      <w:bookmarkEnd w:id="19922"/>
      <w:r>
        <w:rPr>
          <w:rtl/>
        </w:rPr>
        <w:t>ציבור</w:t>
      </w:r>
      <w:r>
        <w:rPr>
          <w:rFonts w:hint="cs"/>
          <w:rtl/>
        </w:rPr>
        <w:t xml:space="preserve"> </w:t>
      </w:r>
      <w:bookmarkStart w:id="19923" w:name="_ETM_Q45_417980"/>
      <w:bookmarkStart w:id="19924" w:name="_ETM_Q45_419600"/>
      <w:bookmarkStart w:id="19925" w:name="_ETM_Q45_419780"/>
      <w:bookmarkStart w:id="19926" w:name="_ETM_Q45_420290"/>
      <w:bookmarkStart w:id="19927" w:name="_ETM_Q45_421420"/>
      <w:bookmarkEnd w:id="19923"/>
      <w:bookmarkEnd w:id="19924"/>
      <w:bookmarkEnd w:id="19925"/>
      <w:bookmarkEnd w:id="19926"/>
      <w:bookmarkEnd w:id="19927"/>
      <w:r>
        <w:rPr>
          <w:rtl/>
        </w:rPr>
        <w:t xml:space="preserve">שמייצגים </w:t>
      </w:r>
      <w:bookmarkStart w:id="19928" w:name="_ETM_Q45_421990"/>
      <w:bookmarkEnd w:id="19928"/>
      <w:r>
        <w:rPr>
          <w:rtl/>
        </w:rPr>
        <w:t xml:space="preserve">את </w:t>
      </w:r>
      <w:bookmarkStart w:id="19929" w:name="_ETM_Q45_422080"/>
      <w:bookmarkEnd w:id="19929"/>
      <w:r>
        <w:rPr>
          <w:rtl/>
        </w:rPr>
        <w:t xml:space="preserve">אזרחי </w:t>
      </w:r>
      <w:bookmarkStart w:id="19930" w:name="_ETM_Q45_422500"/>
      <w:bookmarkEnd w:id="19930"/>
      <w:r>
        <w:rPr>
          <w:rtl/>
        </w:rPr>
        <w:t xml:space="preserve">מדינת </w:t>
      </w:r>
      <w:bookmarkStart w:id="19931" w:name="_ETM_Q45_422860"/>
      <w:bookmarkEnd w:id="19931"/>
      <w:r>
        <w:rPr>
          <w:rtl/>
        </w:rPr>
        <w:t>ישראל</w:t>
      </w:r>
      <w:r>
        <w:rPr>
          <w:rFonts w:hint="cs"/>
          <w:rtl/>
        </w:rPr>
        <w:t>.</w:t>
      </w:r>
      <w:r>
        <w:rPr>
          <w:rtl/>
        </w:rPr>
        <w:t xml:space="preserve"> </w:t>
      </w:r>
      <w:bookmarkStart w:id="19932" w:name="_ETM_Q45_424270"/>
      <w:bookmarkStart w:id="19933" w:name="_ETM_Q45_426500"/>
      <w:bookmarkEnd w:id="19932"/>
      <w:bookmarkEnd w:id="19933"/>
      <w:r>
        <w:rPr>
          <w:rtl/>
        </w:rPr>
        <w:t xml:space="preserve">אבל </w:t>
      </w:r>
      <w:bookmarkStart w:id="19934" w:name="_ETM_Q45_426770"/>
      <w:bookmarkStart w:id="19935" w:name="_ETM_Q45_426890"/>
      <w:bookmarkEnd w:id="19934"/>
      <w:bookmarkEnd w:id="19935"/>
      <w:r>
        <w:rPr>
          <w:rtl/>
        </w:rPr>
        <w:t>הפל</w:t>
      </w:r>
      <w:bookmarkStart w:id="19936" w:name="_ETM_Q45_428249"/>
      <w:bookmarkEnd w:id="19936"/>
      <w:r>
        <w:rPr>
          <w:rFonts w:hint="cs"/>
          <w:rtl/>
        </w:rPr>
        <w:t xml:space="preserve">א ופלא, </w:t>
      </w:r>
      <w:r>
        <w:rPr>
          <w:rtl/>
        </w:rPr>
        <w:t xml:space="preserve">מרבית </w:t>
      </w:r>
      <w:bookmarkStart w:id="19937" w:name="_ETM_Q45_428699"/>
      <w:bookmarkEnd w:id="19937"/>
      <w:r>
        <w:rPr>
          <w:rtl/>
        </w:rPr>
        <w:t xml:space="preserve">יושבי </w:t>
      </w:r>
      <w:bookmarkStart w:id="19938" w:name="_ETM_Q45_428969"/>
      <w:bookmarkEnd w:id="19938"/>
      <w:r>
        <w:rPr>
          <w:rtl/>
        </w:rPr>
        <w:t xml:space="preserve">הבית </w:t>
      </w:r>
      <w:bookmarkStart w:id="19939" w:name="_ETM_Q45_429329"/>
      <w:bookmarkEnd w:id="19939"/>
      <w:r>
        <w:rPr>
          <w:rtl/>
        </w:rPr>
        <w:t xml:space="preserve">הזה </w:t>
      </w:r>
      <w:bookmarkStart w:id="19940" w:name="_ETM_Q45_429999"/>
      <w:bookmarkEnd w:id="19940"/>
      <w:r>
        <w:rPr>
          <w:rtl/>
        </w:rPr>
        <w:t xml:space="preserve">לא </w:t>
      </w:r>
      <w:bookmarkStart w:id="19941" w:name="_ETM_Q45_430299"/>
      <w:bookmarkEnd w:id="19941"/>
      <w:r>
        <w:rPr>
          <w:rtl/>
        </w:rPr>
        <w:t xml:space="preserve">עומדים </w:t>
      </w:r>
      <w:bookmarkStart w:id="19942" w:name="_ETM_Q45_430599"/>
      <w:bookmarkEnd w:id="19942"/>
      <w:r>
        <w:rPr>
          <w:rtl/>
        </w:rPr>
        <w:t xml:space="preserve">בחובות </w:t>
      </w:r>
      <w:bookmarkStart w:id="19943" w:name="_ETM_Q45_431019"/>
      <w:bookmarkEnd w:id="19943"/>
      <w:r>
        <w:rPr>
          <w:rtl/>
        </w:rPr>
        <w:t xml:space="preserve">האלה </w:t>
      </w:r>
      <w:bookmarkStart w:id="19944" w:name="_ETM_Q45_433400"/>
      <w:bookmarkEnd w:id="19944"/>
      <w:r>
        <w:rPr>
          <w:rFonts w:hint="cs"/>
          <w:rtl/>
        </w:rPr>
        <w:t xml:space="preserve">– </w:t>
      </w:r>
      <w:r>
        <w:rPr>
          <w:rtl/>
        </w:rPr>
        <w:t xml:space="preserve">החוב </w:t>
      </w:r>
      <w:bookmarkStart w:id="19945" w:name="_ETM_Q45_433760"/>
      <w:bookmarkEnd w:id="19945"/>
      <w:r>
        <w:rPr>
          <w:rtl/>
        </w:rPr>
        <w:t xml:space="preserve">הבסיסי </w:t>
      </w:r>
      <w:bookmarkStart w:id="19946" w:name="_ETM_Q45_434660"/>
      <w:bookmarkEnd w:id="19946"/>
      <w:r>
        <w:rPr>
          <w:rtl/>
        </w:rPr>
        <w:t xml:space="preserve">של </w:t>
      </w:r>
      <w:bookmarkStart w:id="19947" w:name="_ETM_Q45_434930"/>
      <w:bookmarkEnd w:id="19947"/>
      <w:r>
        <w:rPr>
          <w:rtl/>
        </w:rPr>
        <w:t xml:space="preserve">ייצוג </w:t>
      </w:r>
      <w:bookmarkStart w:id="19948" w:name="_ETM_Q45_435770"/>
      <w:bookmarkEnd w:id="19948"/>
      <w:r>
        <w:rPr>
          <w:rtl/>
        </w:rPr>
        <w:t xml:space="preserve">אזרחי </w:t>
      </w:r>
      <w:bookmarkStart w:id="19949" w:name="_ETM_Q45_436220"/>
      <w:bookmarkEnd w:id="19949"/>
      <w:r>
        <w:rPr>
          <w:rtl/>
        </w:rPr>
        <w:t xml:space="preserve">מדינת </w:t>
      </w:r>
      <w:bookmarkStart w:id="19950" w:name="_ETM_Q45_436610"/>
      <w:bookmarkEnd w:id="19950"/>
      <w:r>
        <w:rPr>
          <w:rtl/>
        </w:rPr>
        <w:t>ישראל</w:t>
      </w:r>
      <w:r>
        <w:rPr>
          <w:rFonts w:hint="cs"/>
          <w:rtl/>
        </w:rPr>
        <w:t>.</w:t>
      </w:r>
      <w:r>
        <w:rPr>
          <w:rtl/>
        </w:rPr>
        <w:t xml:space="preserve"> </w:t>
      </w:r>
      <w:bookmarkStart w:id="19951" w:name="_ETM_Q45_438379"/>
      <w:bookmarkEnd w:id="19951"/>
    </w:p>
    <w:p w:rsidR="002C5A52" w:rsidRDefault="002C5A52" w:rsidP="00CE6ABA">
      <w:pPr>
        <w:rPr>
          <w:rtl/>
        </w:rPr>
      </w:pPr>
      <w:bookmarkStart w:id="19952" w:name="_ETM_Q45_443272"/>
      <w:bookmarkStart w:id="19953" w:name="_ETM_Q45_443369"/>
      <w:bookmarkEnd w:id="19952"/>
      <w:bookmarkEnd w:id="19953"/>
    </w:p>
    <w:p w:rsidR="002C5A52" w:rsidRDefault="002C5A52" w:rsidP="00CE6ABA">
      <w:pPr>
        <w:rPr>
          <w:rtl/>
        </w:rPr>
      </w:pPr>
      <w:bookmarkStart w:id="19954" w:name="_ETM_Q45_443479"/>
      <w:bookmarkStart w:id="19955" w:name="_ETM_Q45_443561"/>
      <w:bookmarkEnd w:id="19954"/>
      <w:bookmarkEnd w:id="19955"/>
      <w:r>
        <w:rPr>
          <w:rtl/>
        </w:rPr>
        <w:lastRenderedPageBreak/>
        <w:t xml:space="preserve">לכן </w:t>
      </w:r>
      <w:bookmarkStart w:id="19956" w:name="_ETM_Q45_440540"/>
      <w:bookmarkEnd w:id="19956"/>
      <w:r>
        <w:rPr>
          <w:rtl/>
        </w:rPr>
        <w:t xml:space="preserve">אני </w:t>
      </w:r>
      <w:bookmarkStart w:id="19957" w:name="_ETM_Q45_440779"/>
      <w:bookmarkEnd w:id="19957"/>
      <w:r>
        <w:rPr>
          <w:rtl/>
        </w:rPr>
        <w:t xml:space="preserve">היום </w:t>
      </w:r>
      <w:bookmarkStart w:id="19958" w:name="_ETM_Q45_441050"/>
      <w:bookmarkEnd w:id="19958"/>
      <w:r>
        <w:rPr>
          <w:rtl/>
        </w:rPr>
        <w:t>כ</w:t>
      </w:r>
      <w:r>
        <w:rPr>
          <w:rFonts w:hint="cs"/>
          <w:rtl/>
        </w:rPr>
        <w:t>א</w:t>
      </w:r>
      <w:r>
        <w:rPr>
          <w:rtl/>
        </w:rPr>
        <w:t xml:space="preserve">ן </w:t>
      </w:r>
      <w:bookmarkStart w:id="19959" w:name="_ETM_Q45_442680"/>
      <w:bookmarkEnd w:id="19959"/>
      <w:r>
        <w:rPr>
          <w:rtl/>
        </w:rPr>
        <w:t xml:space="preserve">בשביל </w:t>
      </w:r>
      <w:bookmarkStart w:id="19960" w:name="_ETM_Q45_443040"/>
      <w:bookmarkEnd w:id="19960"/>
      <w:r>
        <w:rPr>
          <w:rtl/>
        </w:rPr>
        <w:t xml:space="preserve">לנסות </w:t>
      </w:r>
      <w:bookmarkStart w:id="19961" w:name="_ETM_Q45_443550"/>
      <w:bookmarkEnd w:id="19961"/>
      <w:r>
        <w:rPr>
          <w:rtl/>
        </w:rPr>
        <w:t xml:space="preserve">לתקן </w:t>
      </w:r>
      <w:bookmarkStart w:id="19962" w:name="_ETM_Q45_445699"/>
      <w:bookmarkEnd w:id="19962"/>
      <w:r>
        <w:rPr>
          <w:rtl/>
        </w:rPr>
        <w:t xml:space="preserve">את </w:t>
      </w:r>
      <w:bookmarkStart w:id="19963" w:name="_ETM_Q45_445909"/>
      <w:bookmarkEnd w:id="19963"/>
      <w:r>
        <w:rPr>
          <w:rtl/>
        </w:rPr>
        <w:t xml:space="preserve">העיוות </w:t>
      </w:r>
      <w:bookmarkStart w:id="19964" w:name="_ETM_Q45_446300"/>
      <w:bookmarkEnd w:id="19964"/>
      <w:r>
        <w:rPr>
          <w:rtl/>
        </w:rPr>
        <w:t>הזה</w:t>
      </w:r>
      <w:r>
        <w:rPr>
          <w:rFonts w:hint="cs"/>
          <w:rtl/>
        </w:rPr>
        <w:t>,</w:t>
      </w:r>
      <w:r>
        <w:rPr>
          <w:rtl/>
        </w:rPr>
        <w:t xml:space="preserve"> </w:t>
      </w:r>
      <w:bookmarkStart w:id="19965" w:name="_ETM_Q45_447400"/>
      <w:bookmarkEnd w:id="19965"/>
      <w:r>
        <w:rPr>
          <w:rtl/>
        </w:rPr>
        <w:t xml:space="preserve">בשביל </w:t>
      </w:r>
      <w:bookmarkStart w:id="19966" w:name="_ETM_Q45_447760"/>
      <w:bookmarkEnd w:id="19966"/>
      <w:r>
        <w:rPr>
          <w:rtl/>
        </w:rPr>
        <w:t xml:space="preserve">לומר </w:t>
      </w:r>
      <w:bookmarkStart w:id="19967" w:name="_ETM_Q45_448060"/>
      <w:bookmarkEnd w:id="19967"/>
      <w:r>
        <w:rPr>
          <w:rtl/>
        </w:rPr>
        <w:t xml:space="preserve">לחברים </w:t>
      </w:r>
      <w:bookmarkStart w:id="19968" w:name="_ETM_Q45_448630"/>
      <w:bookmarkEnd w:id="19968"/>
      <w:r>
        <w:rPr>
          <w:rtl/>
        </w:rPr>
        <w:t>פה</w:t>
      </w:r>
      <w:r>
        <w:rPr>
          <w:rFonts w:hint="cs"/>
          <w:rtl/>
        </w:rPr>
        <w:t>:</w:t>
      </w:r>
      <w:bookmarkStart w:id="19969" w:name="_ETM_Q45_449710"/>
      <w:bookmarkEnd w:id="19969"/>
      <w:r>
        <w:rPr>
          <w:rFonts w:hint="cs"/>
          <w:rtl/>
        </w:rPr>
        <w:t xml:space="preserve"> </w:t>
      </w:r>
      <w:r>
        <w:rPr>
          <w:rtl/>
        </w:rPr>
        <w:t xml:space="preserve">לא </w:t>
      </w:r>
      <w:bookmarkStart w:id="19970" w:name="_ETM_Q45_450560"/>
      <w:bookmarkEnd w:id="19970"/>
      <w:r>
        <w:rPr>
          <w:rtl/>
        </w:rPr>
        <w:t xml:space="preserve">בשביל </w:t>
      </w:r>
      <w:bookmarkStart w:id="19971" w:name="_ETM_Q45_451099"/>
      <w:bookmarkEnd w:id="19971"/>
      <w:r>
        <w:rPr>
          <w:rtl/>
        </w:rPr>
        <w:t xml:space="preserve">זה </w:t>
      </w:r>
      <w:bookmarkStart w:id="19972" w:name="_ETM_Q45_451849"/>
      <w:bookmarkEnd w:id="19972"/>
      <w:r>
        <w:rPr>
          <w:rtl/>
        </w:rPr>
        <w:t xml:space="preserve">הגענו </w:t>
      </w:r>
      <w:bookmarkStart w:id="19973" w:name="_ETM_Q45_452330"/>
      <w:bookmarkEnd w:id="19973"/>
      <w:r>
        <w:rPr>
          <w:rtl/>
        </w:rPr>
        <w:t>לפה</w:t>
      </w:r>
      <w:r>
        <w:rPr>
          <w:rFonts w:hint="cs"/>
          <w:rtl/>
        </w:rPr>
        <w:t>.</w:t>
      </w:r>
      <w:r>
        <w:rPr>
          <w:rtl/>
        </w:rPr>
        <w:t xml:space="preserve"> </w:t>
      </w:r>
      <w:bookmarkStart w:id="19974" w:name="_ETM_Q45_454120"/>
      <w:bookmarkEnd w:id="19974"/>
      <w:r>
        <w:rPr>
          <w:rtl/>
        </w:rPr>
        <w:t>ב</w:t>
      </w:r>
      <w:bookmarkStart w:id="19975" w:name="_ETM_Q45_454509"/>
      <w:bookmarkStart w:id="19976" w:name="_ETM_Q45_454629"/>
      <w:bookmarkEnd w:id="19975"/>
      <w:bookmarkEnd w:id="19976"/>
      <w:r>
        <w:rPr>
          <w:rFonts w:hint="cs"/>
          <w:rtl/>
        </w:rPr>
        <w:t>משך י</w:t>
      </w:r>
      <w:r>
        <w:rPr>
          <w:rtl/>
        </w:rPr>
        <w:t xml:space="preserve">ום </w:t>
      </w:r>
      <w:bookmarkStart w:id="19977" w:name="_ETM_Q45_454810"/>
      <w:bookmarkEnd w:id="19977"/>
      <w:r>
        <w:rPr>
          <w:rtl/>
        </w:rPr>
        <w:t xml:space="preserve">שלם </w:t>
      </w:r>
      <w:bookmarkStart w:id="19978" w:name="_ETM_Q45_455110"/>
      <w:bookmarkEnd w:id="19978"/>
      <w:r>
        <w:rPr>
          <w:rtl/>
        </w:rPr>
        <w:t xml:space="preserve">הקואליציה </w:t>
      </w:r>
      <w:bookmarkStart w:id="19979" w:name="_ETM_Q45_455800"/>
      <w:bookmarkEnd w:id="19979"/>
      <w:r>
        <w:rPr>
          <w:rtl/>
        </w:rPr>
        <w:t xml:space="preserve">היום </w:t>
      </w:r>
      <w:bookmarkStart w:id="19980" w:name="_ETM_Q45_456669"/>
      <w:bookmarkEnd w:id="19980"/>
      <w:r>
        <w:rPr>
          <w:rtl/>
        </w:rPr>
        <w:t xml:space="preserve">התעסקה </w:t>
      </w:r>
      <w:bookmarkStart w:id="19981" w:name="_ETM_Q45_458150"/>
      <w:bookmarkEnd w:id="19981"/>
      <w:r>
        <w:rPr>
          <w:rtl/>
        </w:rPr>
        <w:t xml:space="preserve">רק </w:t>
      </w:r>
      <w:bookmarkStart w:id="19982" w:name="_ETM_Q45_458450"/>
      <w:bookmarkEnd w:id="19982"/>
      <w:r>
        <w:rPr>
          <w:rtl/>
        </w:rPr>
        <w:t>בדבר</w:t>
      </w:r>
      <w:r>
        <w:rPr>
          <w:rFonts w:hint="cs"/>
          <w:rtl/>
        </w:rPr>
        <w:t xml:space="preserve"> </w:t>
      </w:r>
      <w:bookmarkStart w:id="19983" w:name="_ETM_Q45_456378"/>
      <w:bookmarkEnd w:id="19983"/>
      <w:r>
        <w:rPr>
          <w:rFonts w:hint="cs"/>
          <w:rtl/>
        </w:rPr>
        <w:t>אחד</w:t>
      </w:r>
      <w:bookmarkStart w:id="19984" w:name="_ETM_Q45_458870"/>
      <w:bookmarkEnd w:id="19984"/>
      <w:r>
        <w:rPr>
          <w:rtl/>
        </w:rPr>
        <w:t xml:space="preserve"> </w:t>
      </w:r>
      <w:bookmarkStart w:id="19985" w:name="_ETM_Q45_459200"/>
      <w:bookmarkEnd w:id="19985"/>
      <w:r>
        <w:rPr>
          <w:rFonts w:hint="cs"/>
          <w:rtl/>
        </w:rPr>
        <w:t xml:space="preserve">– </w:t>
      </w:r>
      <w:r>
        <w:rPr>
          <w:rtl/>
        </w:rPr>
        <w:t xml:space="preserve">כינוס </w:t>
      </w:r>
      <w:bookmarkStart w:id="19986" w:name="_ETM_Q45_459560"/>
      <w:bookmarkEnd w:id="19986"/>
      <w:r>
        <w:rPr>
          <w:rtl/>
        </w:rPr>
        <w:t xml:space="preserve">מיוחד </w:t>
      </w:r>
      <w:bookmarkStart w:id="19987" w:name="_ETM_Q45_459980"/>
      <w:bookmarkEnd w:id="19987"/>
      <w:r>
        <w:rPr>
          <w:rtl/>
        </w:rPr>
        <w:t xml:space="preserve">של </w:t>
      </w:r>
      <w:bookmarkStart w:id="19988" w:name="_ETM_Q45_460130"/>
      <w:bookmarkEnd w:id="19988"/>
      <w:r>
        <w:rPr>
          <w:rtl/>
        </w:rPr>
        <w:t xml:space="preserve">ועדת </w:t>
      </w:r>
      <w:bookmarkStart w:id="19989" w:name="_ETM_Q45_460520"/>
      <w:bookmarkEnd w:id="19989"/>
      <w:r>
        <w:rPr>
          <w:rtl/>
        </w:rPr>
        <w:t xml:space="preserve">הכספים </w:t>
      </w:r>
      <w:bookmarkStart w:id="19990" w:name="_ETM_Q45_462009"/>
      <w:bookmarkEnd w:id="19990"/>
      <w:r>
        <w:rPr>
          <w:rtl/>
        </w:rPr>
        <w:t xml:space="preserve">על </w:t>
      </w:r>
      <w:bookmarkStart w:id="19991" w:name="_ETM_Q45_462220"/>
      <w:bookmarkEnd w:id="19991"/>
      <w:r>
        <w:rPr>
          <w:rtl/>
        </w:rPr>
        <w:t xml:space="preserve">חשבון </w:t>
      </w:r>
      <w:bookmarkStart w:id="19992" w:name="_ETM_Q45_462699"/>
      <w:bookmarkEnd w:id="19992"/>
      <w:r>
        <w:rPr>
          <w:rtl/>
        </w:rPr>
        <w:t>זמן</w:t>
      </w:r>
      <w:r>
        <w:rPr>
          <w:rFonts w:hint="cs"/>
          <w:rtl/>
        </w:rPr>
        <w:t xml:space="preserve"> המליאה. ועל מה? </w:t>
      </w:r>
      <w:bookmarkStart w:id="19993" w:name="_ETM_Q45_462970"/>
      <w:bookmarkStart w:id="19994" w:name="_ETM_Q45_465009"/>
      <w:bookmarkStart w:id="19995" w:name="_ETM_Q45_465339"/>
      <w:bookmarkStart w:id="19996" w:name="_ETM_Q45_467470"/>
      <w:bookmarkEnd w:id="19993"/>
      <w:bookmarkEnd w:id="19994"/>
      <w:bookmarkEnd w:id="19995"/>
      <w:bookmarkEnd w:id="19996"/>
      <w:r>
        <w:rPr>
          <w:rtl/>
        </w:rPr>
        <w:t xml:space="preserve">על </w:t>
      </w:r>
      <w:bookmarkStart w:id="19997" w:name="_ETM_Q45_467890"/>
      <w:bookmarkEnd w:id="19997"/>
      <w:r>
        <w:rPr>
          <w:rFonts w:hint="cs"/>
          <w:rtl/>
        </w:rPr>
        <w:t>ל</w:t>
      </w:r>
      <w:r>
        <w:rPr>
          <w:rtl/>
        </w:rPr>
        <w:t xml:space="preserve">אשר </w:t>
      </w:r>
      <w:bookmarkStart w:id="19998" w:name="_ETM_Q45_471009"/>
      <w:bookmarkStart w:id="19999" w:name="_ETM_Q45_471220"/>
      <w:bookmarkStart w:id="20000" w:name="_ETM_Q45_472320"/>
      <w:bookmarkStart w:id="20001" w:name="_ETM_Q45_473699"/>
      <w:bookmarkEnd w:id="19998"/>
      <w:bookmarkEnd w:id="19999"/>
      <w:bookmarkEnd w:id="20000"/>
      <w:bookmarkEnd w:id="20001"/>
      <w:r>
        <w:rPr>
          <w:rFonts w:hint="cs"/>
          <w:rtl/>
        </w:rPr>
        <w:t xml:space="preserve">תקציבים </w:t>
      </w:r>
      <w:r>
        <w:rPr>
          <w:rtl/>
        </w:rPr>
        <w:t xml:space="preserve">נוספים </w:t>
      </w:r>
      <w:bookmarkStart w:id="20002" w:name="_ETM_Q45_475000"/>
      <w:bookmarkEnd w:id="20002"/>
      <w:r>
        <w:rPr>
          <w:rtl/>
        </w:rPr>
        <w:t xml:space="preserve">לראש </w:t>
      </w:r>
      <w:bookmarkStart w:id="20003" w:name="_ETM_Q45_475900"/>
      <w:bookmarkEnd w:id="20003"/>
      <w:r>
        <w:rPr>
          <w:rtl/>
        </w:rPr>
        <w:t xml:space="preserve">הממשלה </w:t>
      </w:r>
      <w:bookmarkStart w:id="20004" w:name="_ETM_Q45_477400"/>
      <w:bookmarkEnd w:id="20004"/>
      <w:r>
        <w:rPr>
          <w:rFonts w:hint="cs"/>
          <w:rtl/>
        </w:rPr>
        <w:t>ו</w:t>
      </w:r>
      <w:r>
        <w:rPr>
          <w:rtl/>
        </w:rPr>
        <w:t>משפחתו</w:t>
      </w:r>
      <w:r>
        <w:rPr>
          <w:rFonts w:hint="cs"/>
          <w:rtl/>
        </w:rPr>
        <w:t>.</w:t>
      </w:r>
    </w:p>
    <w:p w:rsidR="002C5A52" w:rsidRDefault="002C5A52" w:rsidP="00CE6ABA">
      <w:pPr>
        <w:rPr>
          <w:rtl/>
        </w:rPr>
      </w:pPr>
      <w:bookmarkStart w:id="20005" w:name="_ETM_Q45_471874"/>
      <w:bookmarkStart w:id="20006" w:name="_ETM_Q45_472000"/>
      <w:bookmarkEnd w:id="20005"/>
      <w:bookmarkEnd w:id="20006"/>
    </w:p>
    <w:p w:rsidR="002C5A52" w:rsidRDefault="002C5A52" w:rsidP="00CE6ABA">
      <w:pPr>
        <w:pStyle w:val="af8"/>
        <w:keepNext/>
        <w:rPr>
          <w:rtl/>
        </w:rPr>
      </w:pPr>
      <w:bookmarkStart w:id="20007" w:name="_ETM_Q45_472029"/>
      <w:bookmarkStart w:id="20008" w:name="_ETM_Q45_472098"/>
      <w:bookmarkStart w:id="20009" w:name="ET_interruption_6236_12"/>
      <w:bookmarkEnd w:id="20007"/>
      <w:bookmarkEnd w:id="20008"/>
      <w:r w:rsidRPr="00D34304">
        <w:rPr>
          <w:rStyle w:val="TagStyle"/>
          <w:rtl/>
        </w:rPr>
        <w:t xml:space="preserve"> &lt;&lt; קריאה &gt;&gt;</w:t>
      </w:r>
      <w:r w:rsidRPr="000114D2">
        <w:rPr>
          <w:rStyle w:val="TagStyle"/>
          <w:rtl/>
        </w:rPr>
        <w:t xml:space="preserve"> </w:t>
      </w:r>
      <w:r>
        <w:rPr>
          <w:rtl/>
        </w:rPr>
        <w:t>נעמה לזימי (העבודה):</w:t>
      </w:r>
      <w:r w:rsidRPr="000114D2">
        <w:rPr>
          <w:rStyle w:val="TagStyle"/>
          <w:rtl/>
        </w:rPr>
        <w:t xml:space="preserve"> </w:t>
      </w:r>
      <w:r w:rsidRPr="00D34304">
        <w:rPr>
          <w:rStyle w:val="TagStyle"/>
          <w:rtl/>
        </w:rPr>
        <w:t>&lt;&lt; קריאה &gt;&gt;</w:t>
      </w:r>
      <w:r>
        <w:rPr>
          <w:rtl/>
        </w:rPr>
        <w:t xml:space="preserve">   </w:t>
      </w:r>
      <w:bookmarkEnd w:id="20009"/>
    </w:p>
    <w:p w:rsidR="002C5A52" w:rsidRDefault="002C5A52" w:rsidP="00CE6ABA">
      <w:pPr>
        <w:pStyle w:val="KeepWithNext"/>
        <w:rPr>
          <w:rtl/>
        </w:rPr>
      </w:pPr>
    </w:p>
    <w:p w:rsidR="002C5A52" w:rsidRDefault="002C5A52" w:rsidP="00CE6ABA">
      <w:pPr>
        <w:rPr>
          <w:rtl/>
        </w:rPr>
      </w:pPr>
      <w:bookmarkStart w:id="20010" w:name="_ETM_Q45_473043"/>
      <w:bookmarkEnd w:id="20010"/>
      <w:r>
        <w:rPr>
          <w:rFonts w:hint="cs"/>
          <w:rtl/>
        </w:rPr>
        <w:t>- - -</w:t>
      </w:r>
      <w:bookmarkStart w:id="20011" w:name="_ETM_Q45_471868"/>
      <w:bookmarkEnd w:id="20011"/>
    </w:p>
    <w:p w:rsidR="002C5A52" w:rsidRDefault="002C5A52" w:rsidP="00CE6ABA">
      <w:pPr>
        <w:rPr>
          <w:rtl/>
        </w:rPr>
      </w:pPr>
      <w:bookmarkStart w:id="20012" w:name="_ETM_Q45_471973"/>
      <w:bookmarkStart w:id="20013" w:name="_ETM_Q45_472028"/>
      <w:bookmarkEnd w:id="20012"/>
      <w:bookmarkEnd w:id="20013"/>
    </w:p>
    <w:p w:rsidR="002C5A52" w:rsidRDefault="002C5A52" w:rsidP="00CE6ABA">
      <w:pPr>
        <w:pStyle w:val="-"/>
        <w:keepNext/>
        <w:rPr>
          <w:rtl/>
        </w:rPr>
      </w:pPr>
      <w:bookmarkStart w:id="20014" w:name="_ETM_Q45_472126"/>
      <w:bookmarkStart w:id="20015" w:name="ET_speakercontinue_6151_13"/>
      <w:bookmarkEnd w:id="20014"/>
      <w:r w:rsidRPr="00D34304">
        <w:rPr>
          <w:rStyle w:val="TagStyle"/>
          <w:rtl/>
        </w:rPr>
        <w:t xml:space="preserve"> &lt;&lt; דובר_המשך &gt;&gt;</w:t>
      </w:r>
      <w:r w:rsidRPr="000114D2">
        <w:rPr>
          <w:rStyle w:val="TagStyle"/>
          <w:rtl/>
        </w:rPr>
        <w:t xml:space="preserve"> </w:t>
      </w:r>
      <w:r>
        <w:rPr>
          <w:rtl/>
        </w:rPr>
        <w:t>רון כץ (יש עתיד):</w:t>
      </w:r>
      <w:r w:rsidRPr="000114D2">
        <w:rPr>
          <w:rStyle w:val="TagStyle"/>
          <w:rtl/>
        </w:rPr>
        <w:t xml:space="preserve"> </w:t>
      </w:r>
      <w:r w:rsidRPr="00D34304">
        <w:rPr>
          <w:rStyle w:val="TagStyle"/>
          <w:rtl/>
        </w:rPr>
        <w:t>&lt;&lt; דובר_המשך &gt;&gt;</w:t>
      </w:r>
      <w:r>
        <w:rPr>
          <w:rtl/>
        </w:rPr>
        <w:t xml:space="preserve">   </w:t>
      </w:r>
      <w:bookmarkEnd w:id="20015"/>
    </w:p>
    <w:p w:rsidR="002C5A52" w:rsidRDefault="002C5A52" w:rsidP="00CE6ABA">
      <w:pPr>
        <w:pStyle w:val="KeepWithNext"/>
        <w:rPr>
          <w:rtl/>
        </w:rPr>
      </w:pPr>
    </w:p>
    <w:p w:rsidR="002C5A52" w:rsidRDefault="002C5A52" w:rsidP="00CE6ABA">
      <w:pPr>
        <w:rPr>
          <w:rtl/>
        </w:rPr>
      </w:pPr>
      <w:bookmarkStart w:id="20016" w:name="_ETM_Q45_473103"/>
      <w:bookmarkStart w:id="20017" w:name="_ETM_Q45_478382"/>
      <w:bookmarkStart w:id="20018" w:name="_ETM_Q45_478527"/>
      <w:bookmarkStart w:id="20019" w:name="_ETM_Q45_478561"/>
      <w:bookmarkStart w:id="20020" w:name="_ETM_Q45_478697"/>
      <w:bookmarkStart w:id="20021" w:name="_ETM_Q45_478749"/>
      <w:bookmarkStart w:id="20022" w:name="_ETM_Q45_478855"/>
      <w:bookmarkStart w:id="20023" w:name="_ETM_Q45_479099"/>
      <w:bookmarkEnd w:id="20016"/>
      <w:bookmarkEnd w:id="20017"/>
      <w:bookmarkEnd w:id="20018"/>
      <w:bookmarkEnd w:id="20019"/>
      <w:bookmarkEnd w:id="20020"/>
      <w:bookmarkEnd w:id="20021"/>
      <w:bookmarkEnd w:id="20022"/>
      <w:bookmarkEnd w:id="20023"/>
      <w:r>
        <w:rPr>
          <w:rtl/>
        </w:rPr>
        <w:t xml:space="preserve">מדברים </w:t>
      </w:r>
      <w:bookmarkStart w:id="20024" w:name="_ETM_Q45_479639"/>
      <w:bookmarkEnd w:id="20024"/>
      <w:r>
        <w:rPr>
          <w:rtl/>
        </w:rPr>
        <w:t xml:space="preserve">על </w:t>
      </w:r>
      <w:bookmarkStart w:id="20025" w:name="_ETM_Q45_479729"/>
      <w:bookmarkEnd w:id="20025"/>
      <w:r>
        <w:rPr>
          <w:rtl/>
        </w:rPr>
        <w:t>מ</w:t>
      </w:r>
      <w:r>
        <w:rPr>
          <w:rFonts w:hint="cs"/>
          <w:rtl/>
        </w:rPr>
        <w:t xml:space="preserve">עון </w:t>
      </w:r>
      <w:bookmarkStart w:id="20026" w:name="_ETM_Q45_479879"/>
      <w:bookmarkEnd w:id="20026"/>
      <w:r>
        <w:rPr>
          <w:rtl/>
        </w:rPr>
        <w:t>נוסף</w:t>
      </w:r>
      <w:r>
        <w:rPr>
          <w:rFonts w:hint="cs"/>
          <w:rtl/>
        </w:rPr>
        <w:t>,</w:t>
      </w:r>
      <w:r>
        <w:rPr>
          <w:rtl/>
        </w:rPr>
        <w:t xml:space="preserve"> </w:t>
      </w:r>
      <w:bookmarkStart w:id="20027" w:name="_ETM_Q45_480779"/>
      <w:bookmarkEnd w:id="20027"/>
      <w:r>
        <w:rPr>
          <w:rtl/>
        </w:rPr>
        <w:t xml:space="preserve">מדברים </w:t>
      </w:r>
      <w:bookmarkStart w:id="20028" w:name="_ETM_Q45_481260"/>
      <w:bookmarkEnd w:id="20028"/>
      <w:r>
        <w:rPr>
          <w:rtl/>
        </w:rPr>
        <w:t xml:space="preserve">על </w:t>
      </w:r>
      <w:bookmarkStart w:id="20029" w:name="_ETM_Q45_481319"/>
      <w:bookmarkEnd w:id="20029"/>
      <w:r>
        <w:rPr>
          <w:rtl/>
        </w:rPr>
        <w:t>ביגוד</w:t>
      </w:r>
      <w:r>
        <w:rPr>
          <w:rFonts w:hint="cs"/>
          <w:rtl/>
        </w:rPr>
        <w:t>,</w:t>
      </w:r>
      <w:r>
        <w:rPr>
          <w:rtl/>
        </w:rPr>
        <w:t xml:space="preserve"> </w:t>
      </w:r>
      <w:bookmarkStart w:id="20030" w:name="_ETM_Q45_482279"/>
      <w:bookmarkEnd w:id="20030"/>
      <w:r>
        <w:rPr>
          <w:rtl/>
        </w:rPr>
        <w:t xml:space="preserve">מדברים </w:t>
      </w:r>
      <w:bookmarkStart w:id="20031" w:name="_ETM_Q45_483399"/>
      <w:bookmarkEnd w:id="20031"/>
      <w:r>
        <w:rPr>
          <w:rtl/>
        </w:rPr>
        <w:t xml:space="preserve">על </w:t>
      </w:r>
      <w:bookmarkStart w:id="20032" w:name="_ETM_Q45_483759"/>
      <w:bookmarkEnd w:id="20032"/>
      <w:r>
        <w:rPr>
          <w:rtl/>
        </w:rPr>
        <w:t xml:space="preserve">דירה </w:t>
      </w:r>
      <w:bookmarkStart w:id="20033" w:name="_ETM_Q45_484629"/>
      <w:bookmarkEnd w:id="20033"/>
      <w:r>
        <w:rPr>
          <w:rtl/>
        </w:rPr>
        <w:t xml:space="preserve">שתהפוך </w:t>
      </w:r>
      <w:bookmarkStart w:id="20034" w:name="_ETM_Q45_485890"/>
      <w:bookmarkEnd w:id="20034"/>
      <w:r>
        <w:rPr>
          <w:rtl/>
        </w:rPr>
        <w:t xml:space="preserve">לחדר </w:t>
      </w:r>
      <w:bookmarkStart w:id="20035" w:name="_ETM_Q45_486520"/>
      <w:bookmarkEnd w:id="20035"/>
      <w:r>
        <w:rPr>
          <w:rtl/>
        </w:rPr>
        <w:t>איפור</w:t>
      </w:r>
      <w:r>
        <w:rPr>
          <w:rFonts w:hint="cs"/>
          <w:rtl/>
        </w:rPr>
        <w:t xml:space="preserve"> </w:t>
      </w:r>
      <w:bookmarkStart w:id="20036" w:name="_ETM_Q45_485723"/>
      <w:bookmarkStart w:id="20037" w:name="_ETM_Q45_485842"/>
      <w:bookmarkStart w:id="20038" w:name="_ETM_Q45_485918"/>
      <w:bookmarkStart w:id="20039" w:name="_ETM_Q45_488375"/>
      <w:bookmarkEnd w:id="20036"/>
      <w:bookmarkEnd w:id="20037"/>
      <w:bookmarkEnd w:id="20038"/>
      <w:bookmarkEnd w:id="20039"/>
      <w:r>
        <w:rPr>
          <w:rFonts w:hint="eastAsia"/>
          <w:rtl/>
        </w:rPr>
        <w:t xml:space="preserve">– </w:t>
      </w:r>
      <w:r>
        <w:rPr>
          <w:rFonts w:hint="cs"/>
          <w:rtl/>
        </w:rPr>
        <w:t xml:space="preserve">אותה דירה ששימשה כביתו של </w:t>
      </w:r>
      <w:bookmarkStart w:id="20040" w:name="_ETM_Q45_491538"/>
      <w:bookmarkEnd w:id="20040"/>
      <w:r>
        <w:rPr>
          <w:rFonts w:hint="cs"/>
          <w:rtl/>
        </w:rPr>
        <w:t xml:space="preserve">ראש הממשלה לשעבר. ראש הממשלה לפיד ורעייתו התגוררו בדירה שהופכת </w:t>
      </w:r>
      <w:bookmarkStart w:id="20041" w:name="_ETM_Q45_499806"/>
      <w:bookmarkEnd w:id="20041"/>
      <w:r>
        <w:rPr>
          <w:rFonts w:hint="cs"/>
          <w:rtl/>
        </w:rPr>
        <w:t xml:space="preserve">להיות חדר איפור. </w:t>
      </w:r>
    </w:p>
    <w:p w:rsidR="002C5A52" w:rsidRDefault="002C5A52" w:rsidP="00CE6ABA">
      <w:pPr>
        <w:rPr>
          <w:rtl/>
        </w:rPr>
      </w:pPr>
      <w:bookmarkStart w:id="20042" w:name="_ETM_Q45_501769"/>
      <w:bookmarkStart w:id="20043" w:name="_ETM_Q45_501871"/>
      <w:bookmarkEnd w:id="20042"/>
      <w:bookmarkEnd w:id="20043"/>
    </w:p>
    <w:p w:rsidR="002C5A52" w:rsidRDefault="002C5A52" w:rsidP="00CE6ABA">
      <w:pPr>
        <w:pStyle w:val="af8"/>
        <w:keepNext/>
        <w:rPr>
          <w:rtl/>
        </w:rPr>
      </w:pPr>
      <w:r w:rsidRPr="00D34304">
        <w:rPr>
          <w:rStyle w:val="TagStyle"/>
          <w:rtl/>
        </w:rPr>
        <w:t xml:space="preserve"> &lt;&lt; קריאה &gt;&gt;</w:t>
      </w:r>
      <w:r w:rsidRPr="000114D2">
        <w:rPr>
          <w:rStyle w:val="TagStyle"/>
          <w:rtl/>
        </w:rPr>
        <w:t xml:space="preserve"> </w:t>
      </w:r>
      <w:r>
        <w:rPr>
          <w:rtl/>
        </w:rPr>
        <w:t>מירב בן ארי (יש עתיד):</w:t>
      </w:r>
      <w:r w:rsidRPr="000114D2">
        <w:rPr>
          <w:rStyle w:val="TagStyle"/>
          <w:rtl/>
        </w:rPr>
        <w:t xml:space="preserve"> </w:t>
      </w:r>
      <w:r w:rsidRPr="00D34304">
        <w:rPr>
          <w:rStyle w:val="TagStyle"/>
          <w:rtl/>
        </w:rPr>
        <w:t>&lt;&lt; קריאה &gt;&gt;</w:t>
      </w:r>
      <w:r>
        <w:rPr>
          <w:rtl/>
        </w:rPr>
        <w:t xml:space="preserve">   </w:t>
      </w:r>
    </w:p>
    <w:p w:rsidR="002C5A52" w:rsidRDefault="002C5A52" w:rsidP="00CE6ABA">
      <w:pPr>
        <w:pStyle w:val="KeepWithNext"/>
        <w:rPr>
          <w:rtl/>
        </w:rPr>
      </w:pPr>
    </w:p>
    <w:p w:rsidR="002C5A52" w:rsidRDefault="002C5A52" w:rsidP="00CE6ABA">
      <w:pPr>
        <w:rPr>
          <w:rtl/>
        </w:rPr>
      </w:pPr>
      <w:r>
        <w:rPr>
          <w:rFonts w:hint="cs"/>
          <w:rtl/>
        </w:rPr>
        <w:t xml:space="preserve">דירת איפור. </w:t>
      </w:r>
    </w:p>
    <w:p w:rsidR="002C5A52" w:rsidRDefault="002C5A52" w:rsidP="00CE6ABA">
      <w:pPr>
        <w:rPr>
          <w:rtl/>
        </w:rPr>
      </w:pPr>
    </w:p>
    <w:p w:rsidR="002C5A52" w:rsidRDefault="002C5A52" w:rsidP="00CE6ABA">
      <w:pPr>
        <w:pStyle w:val="-"/>
        <w:keepNext/>
        <w:rPr>
          <w:rtl/>
        </w:rPr>
      </w:pPr>
      <w:bookmarkStart w:id="20044" w:name="ET_speakercontinue_6151_16"/>
      <w:r w:rsidRPr="00D34304">
        <w:rPr>
          <w:rStyle w:val="TagStyle"/>
          <w:rtl/>
        </w:rPr>
        <w:t xml:space="preserve"> &lt;&lt; דובר_המשך &gt;&gt;</w:t>
      </w:r>
      <w:r w:rsidRPr="000114D2">
        <w:rPr>
          <w:rStyle w:val="TagStyle"/>
          <w:rtl/>
        </w:rPr>
        <w:t xml:space="preserve"> </w:t>
      </w:r>
      <w:r>
        <w:rPr>
          <w:rtl/>
        </w:rPr>
        <w:t>רון כץ (יש עתיד):</w:t>
      </w:r>
      <w:r w:rsidRPr="000114D2">
        <w:rPr>
          <w:rStyle w:val="TagStyle"/>
          <w:rtl/>
        </w:rPr>
        <w:t xml:space="preserve"> </w:t>
      </w:r>
      <w:r w:rsidRPr="00D34304">
        <w:rPr>
          <w:rStyle w:val="TagStyle"/>
          <w:rtl/>
        </w:rPr>
        <w:t>&lt;&lt; דובר_המשך &gt;&gt;</w:t>
      </w:r>
      <w:r>
        <w:rPr>
          <w:rtl/>
        </w:rPr>
        <w:t xml:space="preserve">   </w:t>
      </w:r>
      <w:bookmarkEnd w:id="20044"/>
    </w:p>
    <w:p w:rsidR="002C5A52" w:rsidRDefault="002C5A52" w:rsidP="00CE6ABA">
      <w:pPr>
        <w:pStyle w:val="KeepWithNext"/>
        <w:rPr>
          <w:rtl/>
        </w:rPr>
      </w:pPr>
    </w:p>
    <w:p w:rsidR="002C5A52" w:rsidRDefault="002C5A52" w:rsidP="00CE6ABA">
      <w:pPr>
        <w:rPr>
          <w:rtl/>
        </w:rPr>
      </w:pPr>
      <w:bookmarkStart w:id="20045" w:name="_ETM_Q45_503160"/>
      <w:bookmarkEnd w:id="20045"/>
      <w:r>
        <w:rPr>
          <w:rFonts w:hint="cs"/>
          <w:rtl/>
        </w:rPr>
        <w:t xml:space="preserve">אתם לא תאמינו, דירה שלמה בבלפור </w:t>
      </w:r>
      <w:bookmarkStart w:id="20046" w:name="_ETM_Q45_499704"/>
      <w:bookmarkEnd w:id="20046"/>
      <w:r>
        <w:rPr>
          <w:rFonts w:hint="cs"/>
          <w:rtl/>
        </w:rPr>
        <w:t>הופכת להיות דירת איפור.</w:t>
      </w:r>
    </w:p>
    <w:p w:rsidR="002C5A52" w:rsidRDefault="002C5A52" w:rsidP="00CE6ABA">
      <w:pPr>
        <w:rPr>
          <w:rtl/>
        </w:rPr>
      </w:pPr>
    </w:p>
    <w:p w:rsidR="002C5A52" w:rsidRDefault="002C5A52" w:rsidP="00CE6ABA">
      <w:pPr>
        <w:pStyle w:val="af8"/>
        <w:keepNext/>
        <w:rPr>
          <w:rtl/>
        </w:rPr>
      </w:pPr>
      <w:bookmarkStart w:id="20047" w:name="_ETM_Q45_486027"/>
      <w:bookmarkStart w:id="20048" w:name="_ETM_Q45_486093"/>
      <w:bookmarkStart w:id="20049" w:name="ET_interruption_5300_14"/>
      <w:bookmarkEnd w:id="20047"/>
      <w:bookmarkEnd w:id="20048"/>
      <w:r w:rsidRPr="00D34304">
        <w:rPr>
          <w:rStyle w:val="TagStyle"/>
          <w:rtl/>
        </w:rPr>
        <w:t xml:space="preserve"> &lt;&lt; קריאה &gt;&gt;</w:t>
      </w:r>
      <w:r w:rsidRPr="000114D2">
        <w:rPr>
          <w:rStyle w:val="TagStyle"/>
          <w:rtl/>
        </w:rPr>
        <w:t xml:space="preserve"> </w:t>
      </w:r>
      <w:r>
        <w:rPr>
          <w:rtl/>
        </w:rPr>
        <w:t>מירב בן ארי (יש עתיד):</w:t>
      </w:r>
      <w:r w:rsidRPr="000114D2">
        <w:rPr>
          <w:rStyle w:val="TagStyle"/>
          <w:rtl/>
        </w:rPr>
        <w:t xml:space="preserve"> </w:t>
      </w:r>
      <w:r w:rsidRPr="00D34304">
        <w:rPr>
          <w:rStyle w:val="TagStyle"/>
          <w:rtl/>
        </w:rPr>
        <w:t>&lt;&lt; קריאה &gt;&gt;</w:t>
      </w:r>
      <w:r>
        <w:rPr>
          <w:rtl/>
        </w:rPr>
        <w:t xml:space="preserve">   </w:t>
      </w:r>
      <w:bookmarkEnd w:id="20049"/>
    </w:p>
    <w:p w:rsidR="002C5A52" w:rsidRDefault="002C5A52" w:rsidP="00CE6ABA">
      <w:pPr>
        <w:pStyle w:val="KeepWithNext"/>
        <w:rPr>
          <w:rtl/>
        </w:rPr>
      </w:pPr>
    </w:p>
    <w:p w:rsidR="002C5A52" w:rsidRDefault="002C5A52" w:rsidP="00CE6ABA">
      <w:pPr>
        <w:rPr>
          <w:rtl/>
        </w:rPr>
      </w:pPr>
      <w:r>
        <w:rPr>
          <w:rFonts w:hint="cs"/>
          <w:rtl/>
        </w:rPr>
        <w:t xml:space="preserve">אני מתה שתהיה לי </w:t>
      </w:r>
      <w:bookmarkStart w:id="20050" w:name="_ETM_Q45_510120"/>
      <w:bookmarkEnd w:id="20050"/>
      <w:r>
        <w:rPr>
          <w:rFonts w:hint="cs"/>
          <w:rtl/>
        </w:rPr>
        <w:t xml:space="preserve">דירת איפור. בקושי יש לי כיסא. </w:t>
      </w:r>
    </w:p>
    <w:p w:rsidR="002C5A52" w:rsidRDefault="002C5A52" w:rsidP="00CE6ABA">
      <w:pPr>
        <w:rPr>
          <w:rtl/>
        </w:rPr>
      </w:pPr>
      <w:bookmarkStart w:id="20051" w:name="_ETM_Q45_508680"/>
      <w:bookmarkStart w:id="20052" w:name="_ETM_Q45_508777"/>
      <w:bookmarkEnd w:id="20051"/>
      <w:bookmarkEnd w:id="20052"/>
    </w:p>
    <w:p w:rsidR="002C5A52" w:rsidRDefault="002C5A52" w:rsidP="00CE6ABA">
      <w:pPr>
        <w:pStyle w:val="-"/>
        <w:keepNext/>
        <w:rPr>
          <w:rtl/>
        </w:rPr>
      </w:pPr>
      <w:bookmarkStart w:id="20053" w:name="_ETM_Q45_508823"/>
      <w:bookmarkStart w:id="20054" w:name="_ETM_Q45_508919"/>
      <w:bookmarkStart w:id="20055" w:name="ET_speakercontinue_6151_17"/>
      <w:bookmarkEnd w:id="20053"/>
      <w:bookmarkEnd w:id="20054"/>
      <w:r w:rsidRPr="00D34304">
        <w:rPr>
          <w:rStyle w:val="TagStyle"/>
          <w:rtl/>
        </w:rPr>
        <w:t xml:space="preserve"> &lt;&lt; דובר_המשך &gt;&gt;</w:t>
      </w:r>
      <w:r w:rsidRPr="000114D2">
        <w:rPr>
          <w:rStyle w:val="TagStyle"/>
          <w:rtl/>
        </w:rPr>
        <w:t xml:space="preserve"> </w:t>
      </w:r>
      <w:r>
        <w:rPr>
          <w:rtl/>
        </w:rPr>
        <w:t>רון כץ (יש עתיד):</w:t>
      </w:r>
      <w:r w:rsidRPr="000114D2">
        <w:rPr>
          <w:rStyle w:val="TagStyle"/>
          <w:rtl/>
        </w:rPr>
        <w:t xml:space="preserve"> </w:t>
      </w:r>
      <w:r w:rsidRPr="00D34304">
        <w:rPr>
          <w:rStyle w:val="TagStyle"/>
          <w:rtl/>
        </w:rPr>
        <w:t>&lt;&lt; דובר_המשך &gt;&gt;</w:t>
      </w:r>
      <w:r>
        <w:rPr>
          <w:rtl/>
        </w:rPr>
        <w:t xml:space="preserve">   </w:t>
      </w:r>
      <w:bookmarkEnd w:id="20055"/>
    </w:p>
    <w:p w:rsidR="002C5A52" w:rsidRDefault="002C5A52" w:rsidP="00CE6ABA">
      <w:pPr>
        <w:pStyle w:val="KeepWithNext"/>
        <w:rPr>
          <w:rtl/>
        </w:rPr>
      </w:pPr>
    </w:p>
    <w:p w:rsidR="002C5A52" w:rsidRPr="000114D2" w:rsidRDefault="002C5A52" w:rsidP="00CE6ABA">
      <w:pPr>
        <w:rPr>
          <w:rtl/>
        </w:rPr>
      </w:pPr>
      <w:bookmarkStart w:id="20056" w:name="_ETM_Q45_513012"/>
      <w:bookmarkEnd w:id="20056"/>
      <w:r>
        <w:rPr>
          <w:rFonts w:hint="cs"/>
          <w:rtl/>
        </w:rPr>
        <w:t xml:space="preserve">ובמשך שעות ארוכות על </w:t>
      </w:r>
      <w:bookmarkStart w:id="20057" w:name="_ETM_Q45_519975"/>
      <w:bookmarkEnd w:id="20057"/>
      <w:r>
        <w:rPr>
          <w:rFonts w:hint="cs"/>
          <w:rtl/>
        </w:rPr>
        <w:t xml:space="preserve">זה נלחמו כל חברי הקואליציה, לא על יוקר המחיה, </w:t>
      </w:r>
      <w:bookmarkStart w:id="20058" w:name="_ETM_Q45_523473"/>
      <w:bookmarkEnd w:id="20058"/>
      <w:r>
        <w:rPr>
          <w:rFonts w:hint="cs"/>
          <w:rtl/>
        </w:rPr>
        <w:t>לא על הכלכלה הקורסת, לא על המצב הבין-לאומי המאוד-מאוד</w:t>
      </w:r>
      <w:bookmarkStart w:id="20059" w:name="_ETM_Q45_526235"/>
      <w:bookmarkEnd w:id="20059"/>
      <w:r>
        <w:rPr>
          <w:rFonts w:hint="cs"/>
          <w:rtl/>
        </w:rPr>
        <w:t xml:space="preserve"> מורכב שמדינת ישראל צועדת אליו, לא על הביטחון האישי</w:t>
      </w:r>
      <w:bookmarkStart w:id="20060" w:name="_ETM_Q45_534094"/>
      <w:bookmarkEnd w:id="20060"/>
      <w:r>
        <w:rPr>
          <w:rFonts w:hint="cs"/>
          <w:rtl/>
        </w:rPr>
        <w:t xml:space="preserve">, לא על הרצח המזעזע של האישה באשדוד, הרביעי בשבועיים </w:t>
      </w:r>
      <w:bookmarkStart w:id="20061" w:name="_ETM_Q45_536850"/>
      <w:bookmarkEnd w:id="20061"/>
      <w:r>
        <w:rPr>
          <w:rFonts w:hint="cs"/>
          <w:rtl/>
        </w:rPr>
        <w:t xml:space="preserve">האחרונים; התעסקו יום שלם בלנסות להעביר עשרות מיליונים לאיפור, שיער, </w:t>
      </w:r>
      <w:bookmarkStart w:id="20062" w:name="_ETM_Q45_546674"/>
      <w:bookmarkEnd w:id="20062"/>
      <w:r>
        <w:rPr>
          <w:rFonts w:hint="cs"/>
          <w:rtl/>
        </w:rPr>
        <w:t xml:space="preserve">דירה נוספת, נסיעות לחו"ל וכביסה. </w:t>
      </w:r>
    </w:p>
    <w:p w:rsidR="002C5A52" w:rsidRDefault="002C5A52" w:rsidP="00CE6ABA">
      <w:pPr>
        <w:rPr>
          <w:rtl/>
        </w:rPr>
      </w:pPr>
      <w:bookmarkStart w:id="20063" w:name="_ETM_Q45_554770"/>
      <w:bookmarkStart w:id="20064" w:name="_ETM_Q45_554880"/>
      <w:bookmarkEnd w:id="20063"/>
      <w:bookmarkEnd w:id="20064"/>
    </w:p>
    <w:p w:rsidR="002C5A52" w:rsidRDefault="002C5A52" w:rsidP="00CE6ABA">
      <w:pPr>
        <w:pStyle w:val="af8"/>
        <w:keepNext/>
        <w:rPr>
          <w:rtl/>
        </w:rPr>
      </w:pPr>
      <w:bookmarkStart w:id="20065" w:name="ET_interruption_6236_18"/>
      <w:r w:rsidRPr="00D34304">
        <w:rPr>
          <w:rStyle w:val="TagStyle"/>
          <w:rtl/>
        </w:rPr>
        <w:t xml:space="preserve"> &lt;&lt; קריאה &gt;&gt;</w:t>
      </w:r>
      <w:r w:rsidRPr="000114D2">
        <w:rPr>
          <w:rStyle w:val="TagStyle"/>
          <w:rtl/>
        </w:rPr>
        <w:t xml:space="preserve"> </w:t>
      </w:r>
      <w:r>
        <w:rPr>
          <w:rtl/>
        </w:rPr>
        <w:t>נעמה לזימי (העבודה):</w:t>
      </w:r>
      <w:r w:rsidRPr="000114D2">
        <w:rPr>
          <w:rStyle w:val="TagStyle"/>
          <w:rtl/>
        </w:rPr>
        <w:t xml:space="preserve"> </w:t>
      </w:r>
      <w:r w:rsidRPr="00D34304">
        <w:rPr>
          <w:rStyle w:val="TagStyle"/>
          <w:rtl/>
        </w:rPr>
        <w:t>&lt;&lt; קריאה &gt;&gt;</w:t>
      </w:r>
      <w:r>
        <w:rPr>
          <w:rtl/>
        </w:rPr>
        <w:t xml:space="preserve">   </w:t>
      </w:r>
      <w:bookmarkEnd w:id="20065"/>
    </w:p>
    <w:p w:rsidR="002C5A52" w:rsidRDefault="002C5A52" w:rsidP="00CE6ABA">
      <w:pPr>
        <w:pStyle w:val="KeepWithNext"/>
        <w:rPr>
          <w:rtl/>
        </w:rPr>
      </w:pPr>
    </w:p>
    <w:p w:rsidR="002C5A52" w:rsidRPr="000114D2" w:rsidRDefault="002C5A52" w:rsidP="00CE6ABA">
      <w:pPr>
        <w:rPr>
          <w:rtl/>
        </w:rPr>
      </w:pPr>
      <w:r>
        <w:rPr>
          <w:rFonts w:hint="cs"/>
          <w:rtl/>
        </w:rPr>
        <w:t xml:space="preserve">- - - </w:t>
      </w:r>
    </w:p>
    <w:p w:rsidR="002C5A52" w:rsidRDefault="002C5A52" w:rsidP="00CE6ABA">
      <w:pPr>
        <w:rPr>
          <w:rtl/>
        </w:rPr>
      </w:pPr>
      <w:bookmarkStart w:id="20066" w:name="_ETM_Q45_486194"/>
      <w:bookmarkStart w:id="20067" w:name="_ETM_Q45_486269"/>
      <w:bookmarkStart w:id="20068" w:name="_ETM_Q45_486387"/>
      <w:bookmarkStart w:id="20069" w:name="_ETM_Q45_486463"/>
      <w:bookmarkEnd w:id="20066"/>
      <w:bookmarkEnd w:id="20067"/>
      <w:bookmarkEnd w:id="20068"/>
      <w:bookmarkEnd w:id="20069"/>
    </w:p>
    <w:p w:rsidR="002C5A52" w:rsidRDefault="002C5A52" w:rsidP="00CE6ABA">
      <w:pPr>
        <w:pStyle w:val="-"/>
        <w:keepNext/>
        <w:rPr>
          <w:rtl/>
        </w:rPr>
      </w:pPr>
      <w:bookmarkStart w:id="20070" w:name="ET_speakercontinue_6151_19"/>
      <w:r w:rsidRPr="00D34304">
        <w:rPr>
          <w:rStyle w:val="TagStyle"/>
          <w:rtl/>
        </w:rPr>
        <w:t xml:space="preserve"> &lt;&lt; דובר_המשך &gt;&gt;</w:t>
      </w:r>
      <w:r w:rsidRPr="000114D2">
        <w:rPr>
          <w:rStyle w:val="TagStyle"/>
          <w:rtl/>
        </w:rPr>
        <w:t xml:space="preserve"> </w:t>
      </w:r>
      <w:r>
        <w:rPr>
          <w:rtl/>
        </w:rPr>
        <w:t>רון כץ (יש עתיד):</w:t>
      </w:r>
      <w:r w:rsidRPr="000114D2">
        <w:rPr>
          <w:rStyle w:val="TagStyle"/>
          <w:rtl/>
        </w:rPr>
        <w:t xml:space="preserve"> </w:t>
      </w:r>
      <w:r w:rsidRPr="00D34304">
        <w:rPr>
          <w:rStyle w:val="TagStyle"/>
          <w:rtl/>
        </w:rPr>
        <w:t>&lt;&lt; דובר_המשך &gt;&gt;</w:t>
      </w:r>
      <w:r>
        <w:rPr>
          <w:rtl/>
        </w:rPr>
        <w:t xml:space="preserve">   </w:t>
      </w:r>
      <w:bookmarkEnd w:id="20070"/>
    </w:p>
    <w:p w:rsidR="002C5A52" w:rsidRDefault="002C5A52" w:rsidP="00CE6ABA">
      <w:pPr>
        <w:pStyle w:val="KeepWithNext"/>
        <w:rPr>
          <w:rtl/>
        </w:rPr>
      </w:pPr>
    </w:p>
    <w:p w:rsidR="002C5A52" w:rsidRDefault="002C5A52" w:rsidP="00CE6ABA">
      <w:pPr>
        <w:rPr>
          <w:rtl/>
        </w:rPr>
      </w:pPr>
      <w:bookmarkStart w:id="20071" w:name="_ETM_Q45_557192"/>
      <w:bookmarkEnd w:id="20071"/>
      <w:r>
        <w:rPr>
          <w:rFonts w:hint="cs"/>
          <w:rtl/>
        </w:rPr>
        <w:t xml:space="preserve">ואחרי שיום </w:t>
      </w:r>
      <w:bookmarkStart w:id="20072" w:name="_ETM_Q45_559862"/>
      <w:bookmarkEnd w:id="20072"/>
      <w:r>
        <w:rPr>
          <w:rFonts w:hint="cs"/>
          <w:rtl/>
        </w:rPr>
        <w:t xml:space="preserve">שלם התעסקנו בזה, אני רוצה להזכיר לכולנו שהציבור ששלח </w:t>
      </w:r>
      <w:bookmarkStart w:id="20073" w:name="_ETM_Q45_563726"/>
      <w:bookmarkEnd w:id="20073"/>
      <w:r>
        <w:rPr>
          <w:rFonts w:hint="cs"/>
          <w:rtl/>
        </w:rPr>
        <w:t xml:space="preserve">אותנו רוצה שנעבוד עבורו </w:t>
      </w:r>
      <w:r>
        <w:rPr>
          <w:rFonts w:hint="eastAsia"/>
          <w:rtl/>
        </w:rPr>
        <w:t xml:space="preserve">– </w:t>
      </w:r>
      <w:r>
        <w:rPr>
          <w:rFonts w:hint="cs"/>
          <w:rtl/>
        </w:rPr>
        <w:t xml:space="preserve">נעבוד עבורו, נביא הצעות חוק טובות, </w:t>
      </w:r>
      <w:bookmarkStart w:id="20074" w:name="_ETM_Q45_571377"/>
      <w:bookmarkEnd w:id="20074"/>
      <w:r>
        <w:rPr>
          <w:rFonts w:hint="cs"/>
          <w:rtl/>
        </w:rPr>
        <w:t xml:space="preserve">נשרת אותו. </w:t>
      </w:r>
      <w:bookmarkStart w:id="20075" w:name="_ETM_Q45_547766"/>
      <w:bookmarkStart w:id="20076" w:name="_ETM_Q45_547818"/>
      <w:bookmarkStart w:id="20077" w:name="_ETM_Q45_547950"/>
      <w:bookmarkStart w:id="20078" w:name="_ETM_Q45_548044"/>
      <w:bookmarkEnd w:id="20075"/>
      <w:bookmarkEnd w:id="20076"/>
      <w:bookmarkEnd w:id="20077"/>
      <w:bookmarkEnd w:id="20078"/>
      <w:r>
        <w:rPr>
          <w:rFonts w:hint="cs"/>
          <w:rtl/>
        </w:rPr>
        <w:t xml:space="preserve">ולכן אני מעלה את הצעת החוק </w:t>
      </w:r>
      <w:bookmarkStart w:id="20079" w:name="_ETM_Q45_578620"/>
      <w:bookmarkEnd w:id="20079"/>
      <w:r>
        <w:rPr>
          <w:rFonts w:hint="cs"/>
          <w:rtl/>
        </w:rPr>
        <w:t xml:space="preserve">הזאת, הצעת חוק למניעת העסקה בתחום החינוך והטיפול של אדם </w:t>
      </w:r>
      <w:bookmarkStart w:id="20080" w:name="_ETM_Q45_579699"/>
      <w:bookmarkEnd w:id="20080"/>
      <w:r>
        <w:rPr>
          <w:rFonts w:hint="cs"/>
          <w:rtl/>
        </w:rPr>
        <w:t xml:space="preserve">שהורשע או מואשם בתקיפה או בהתעללות בחסר ישע, כדי לפחות </w:t>
      </w:r>
      <w:bookmarkStart w:id="20081" w:name="_ETM_Q45_593480"/>
      <w:bookmarkEnd w:id="20081"/>
      <w:r>
        <w:rPr>
          <w:rFonts w:hint="cs"/>
          <w:rtl/>
        </w:rPr>
        <w:t xml:space="preserve">שפעם אחת היום נעבוד בשביל הציבור. </w:t>
      </w:r>
    </w:p>
    <w:p w:rsidR="002C5A52" w:rsidRDefault="002C5A52" w:rsidP="00CE6ABA">
      <w:pPr>
        <w:rPr>
          <w:rtl/>
        </w:rPr>
      </w:pPr>
      <w:bookmarkStart w:id="20082" w:name="_ETM_Q45_599296"/>
      <w:bookmarkStart w:id="20083" w:name="_ETM_Q45_599411"/>
      <w:bookmarkEnd w:id="20082"/>
      <w:bookmarkEnd w:id="20083"/>
    </w:p>
    <w:p w:rsidR="002C5A52" w:rsidRDefault="002C5A52" w:rsidP="00CE6ABA">
      <w:pPr>
        <w:rPr>
          <w:rtl/>
        </w:rPr>
      </w:pPr>
      <w:bookmarkStart w:id="20084" w:name="_ETM_Q45_599488"/>
      <w:bookmarkStart w:id="20085" w:name="_ETM_Q45_599572"/>
      <w:bookmarkStart w:id="20086" w:name="_ETM_Q45_591950"/>
      <w:bookmarkStart w:id="20087" w:name="_ETM_Q45_592399"/>
      <w:bookmarkStart w:id="20088" w:name="_ETM_Q45_592700"/>
      <w:bookmarkStart w:id="20089" w:name="_ETM_Q45_593539"/>
      <w:bookmarkStart w:id="20090" w:name="_ETM_Q45_593929"/>
      <w:bookmarkStart w:id="20091" w:name="_ETM_Q45_594200"/>
      <w:bookmarkStart w:id="20092" w:name="_ETM_Q45_598860"/>
      <w:bookmarkEnd w:id="20084"/>
      <w:bookmarkEnd w:id="20085"/>
      <w:bookmarkEnd w:id="20086"/>
      <w:bookmarkEnd w:id="20087"/>
      <w:bookmarkEnd w:id="20088"/>
      <w:bookmarkEnd w:id="20089"/>
      <w:bookmarkEnd w:id="20090"/>
      <w:bookmarkEnd w:id="20091"/>
      <w:bookmarkEnd w:id="20092"/>
      <w:r>
        <w:rPr>
          <w:rtl/>
        </w:rPr>
        <w:t>לצערי</w:t>
      </w:r>
      <w:r>
        <w:rPr>
          <w:rFonts w:hint="cs"/>
          <w:rtl/>
        </w:rPr>
        <w:t>,</w:t>
      </w:r>
      <w:r>
        <w:rPr>
          <w:rtl/>
        </w:rPr>
        <w:t xml:space="preserve"> </w:t>
      </w:r>
      <w:bookmarkStart w:id="20093" w:name="_ETM_Q45_599970"/>
      <w:bookmarkEnd w:id="20093"/>
      <w:r>
        <w:rPr>
          <w:rtl/>
        </w:rPr>
        <w:t xml:space="preserve">חדשות </w:t>
      </w:r>
      <w:bookmarkStart w:id="20094" w:name="_ETM_Q45_600479"/>
      <w:bookmarkEnd w:id="20094"/>
      <w:r>
        <w:rPr>
          <w:rtl/>
        </w:rPr>
        <w:t xml:space="preserve">לבקרים </w:t>
      </w:r>
      <w:bookmarkStart w:id="20095" w:name="_ETM_Q45_601700"/>
      <w:bookmarkEnd w:id="20095"/>
      <w:r>
        <w:rPr>
          <w:rtl/>
        </w:rPr>
        <w:t xml:space="preserve">אנחנו </w:t>
      </w:r>
      <w:bookmarkStart w:id="20096" w:name="_ETM_Q45_601999"/>
      <w:bookmarkEnd w:id="20096"/>
      <w:r>
        <w:rPr>
          <w:rtl/>
        </w:rPr>
        <w:t xml:space="preserve">שומעים </w:t>
      </w:r>
      <w:bookmarkStart w:id="20097" w:name="_ETM_Q45_602389"/>
      <w:bookmarkEnd w:id="20097"/>
      <w:r>
        <w:rPr>
          <w:rtl/>
        </w:rPr>
        <w:t xml:space="preserve">על </w:t>
      </w:r>
      <w:bookmarkStart w:id="20098" w:name="_ETM_Q45_602479"/>
      <w:bookmarkEnd w:id="20098"/>
      <w:r>
        <w:rPr>
          <w:rtl/>
        </w:rPr>
        <w:t xml:space="preserve">מקרים </w:t>
      </w:r>
      <w:bookmarkStart w:id="20099" w:name="_ETM_Q45_603409"/>
      <w:bookmarkEnd w:id="20099"/>
      <w:r>
        <w:rPr>
          <w:rtl/>
        </w:rPr>
        <w:t xml:space="preserve">מזעזעים </w:t>
      </w:r>
      <w:bookmarkStart w:id="20100" w:name="_ETM_Q45_605339"/>
      <w:bookmarkEnd w:id="20100"/>
      <w:r>
        <w:rPr>
          <w:rtl/>
        </w:rPr>
        <w:t xml:space="preserve">של </w:t>
      </w:r>
      <w:bookmarkStart w:id="20101" w:name="_ETM_Q45_605610"/>
      <w:bookmarkEnd w:id="20101"/>
      <w:r>
        <w:rPr>
          <w:rtl/>
        </w:rPr>
        <w:t xml:space="preserve">התעללות </w:t>
      </w:r>
      <w:bookmarkStart w:id="20102" w:name="_ETM_Q45_606950"/>
      <w:bookmarkEnd w:id="20102"/>
      <w:r>
        <w:rPr>
          <w:rtl/>
        </w:rPr>
        <w:t>בפעוטות</w:t>
      </w:r>
      <w:r>
        <w:rPr>
          <w:rFonts w:hint="cs"/>
          <w:rtl/>
        </w:rPr>
        <w:t>,</w:t>
      </w:r>
      <w:r>
        <w:rPr>
          <w:rtl/>
        </w:rPr>
        <w:t xml:space="preserve"> </w:t>
      </w:r>
      <w:bookmarkStart w:id="20103" w:name="_ETM_Q45_609180"/>
      <w:bookmarkEnd w:id="20103"/>
      <w:r>
        <w:rPr>
          <w:rtl/>
        </w:rPr>
        <w:t>בקשישים</w:t>
      </w:r>
      <w:r>
        <w:rPr>
          <w:rFonts w:hint="cs"/>
          <w:rtl/>
        </w:rPr>
        <w:t>,</w:t>
      </w:r>
      <w:r>
        <w:rPr>
          <w:rtl/>
        </w:rPr>
        <w:t xml:space="preserve"> </w:t>
      </w:r>
      <w:bookmarkStart w:id="20104" w:name="_ETM_Q45_611230"/>
      <w:bookmarkEnd w:id="20104"/>
      <w:r>
        <w:rPr>
          <w:rtl/>
        </w:rPr>
        <w:t xml:space="preserve">בחסרי </w:t>
      </w:r>
      <w:bookmarkStart w:id="20105" w:name="_ETM_Q45_611830"/>
      <w:bookmarkEnd w:id="20105"/>
      <w:r>
        <w:rPr>
          <w:rtl/>
        </w:rPr>
        <w:t>ישע</w:t>
      </w:r>
      <w:r>
        <w:rPr>
          <w:rFonts w:hint="cs"/>
          <w:rtl/>
        </w:rPr>
        <w:t>.</w:t>
      </w:r>
      <w:r>
        <w:rPr>
          <w:rtl/>
        </w:rPr>
        <w:t xml:space="preserve"> </w:t>
      </w:r>
      <w:bookmarkStart w:id="20106" w:name="_ETM_Q45_613709"/>
      <w:bookmarkEnd w:id="20106"/>
      <w:r>
        <w:rPr>
          <w:rtl/>
        </w:rPr>
        <w:t xml:space="preserve">הצלקות </w:t>
      </w:r>
      <w:bookmarkStart w:id="20107" w:name="_ETM_Q45_614400"/>
      <w:bookmarkEnd w:id="20107"/>
      <w:r>
        <w:rPr>
          <w:rtl/>
        </w:rPr>
        <w:t xml:space="preserve">האלה </w:t>
      </w:r>
      <w:bookmarkStart w:id="20108" w:name="_ETM_Q45_615530"/>
      <w:bookmarkEnd w:id="20108"/>
      <w:r>
        <w:rPr>
          <w:rtl/>
        </w:rPr>
        <w:t>נ</w:t>
      </w:r>
      <w:bookmarkStart w:id="20109" w:name="_ETM_Q45_615860"/>
      <w:bookmarkEnd w:id="20109"/>
      <w:r>
        <w:rPr>
          <w:rFonts w:hint="cs"/>
          <w:rtl/>
        </w:rPr>
        <w:t>שארות</w:t>
      </w:r>
      <w:r>
        <w:rPr>
          <w:rtl/>
        </w:rPr>
        <w:t xml:space="preserve"> </w:t>
      </w:r>
      <w:bookmarkStart w:id="20110" w:name="_ETM_Q45_616830"/>
      <w:bookmarkEnd w:id="20110"/>
      <w:r>
        <w:rPr>
          <w:rtl/>
        </w:rPr>
        <w:t>שנים</w:t>
      </w:r>
      <w:r>
        <w:rPr>
          <w:rFonts w:hint="cs"/>
          <w:rtl/>
        </w:rPr>
        <w:t>,</w:t>
      </w:r>
      <w:r>
        <w:rPr>
          <w:rtl/>
        </w:rPr>
        <w:t xml:space="preserve"> </w:t>
      </w:r>
      <w:bookmarkStart w:id="20111" w:name="_ETM_Q45_618590"/>
      <w:bookmarkEnd w:id="20111"/>
      <w:r>
        <w:rPr>
          <w:rtl/>
        </w:rPr>
        <w:t xml:space="preserve">מלוות </w:t>
      </w:r>
      <w:bookmarkStart w:id="20112" w:name="_ETM_Q45_620900"/>
      <w:bookmarkEnd w:id="20112"/>
      <w:r>
        <w:rPr>
          <w:rtl/>
        </w:rPr>
        <w:t xml:space="preserve">את </w:t>
      </w:r>
      <w:bookmarkStart w:id="20113" w:name="_ETM_Q45_621200"/>
      <w:bookmarkEnd w:id="20113"/>
      <w:r>
        <w:rPr>
          <w:rtl/>
        </w:rPr>
        <w:t xml:space="preserve">הנפגעים </w:t>
      </w:r>
      <w:bookmarkStart w:id="20114" w:name="_ETM_Q45_623129"/>
      <w:bookmarkEnd w:id="20114"/>
      <w:r>
        <w:rPr>
          <w:rtl/>
        </w:rPr>
        <w:t xml:space="preserve">ואת </w:t>
      </w:r>
      <w:bookmarkStart w:id="20115" w:name="_ETM_Q45_623609"/>
      <w:bookmarkEnd w:id="20115"/>
      <w:r>
        <w:rPr>
          <w:rtl/>
        </w:rPr>
        <w:t>משפחותיהם</w:t>
      </w:r>
      <w:r>
        <w:rPr>
          <w:rFonts w:hint="cs"/>
          <w:rtl/>
        </w:rPr>
        <w:t>.</w:t>
      </w:r>
      <w:r>
        <w:rPr>
          <w:rtl/>
        </w:rPr>
        <w:t xml:space="preserve"> </w:t>
      </w:r>
      <w:bookmarkStart w:id="20116" w:name="_ETM_Q45_626790"/>
      <w:bookmarkEnd w:id="20116"/>
      <w:r>
        <w:rPr>
          <w:rtl/>
        </w:rPr>
        <w:t xml:space="preserve">ההשפעה </w:t>
      </w:r>
      <w:bookmarkStart w:id="20117" w:name="_ETM_Q45_628330"/>
      <w:bookmarkEnd w:id="20117"/>
      <w:r>
        <w:rPr>
          <w:rtl/>
        </w:rPr>
        <w:t xml:space="preserve">אינה </w:t>
      </w:r>
      <w:bookmarkStart w:id="20118" w:name="_ETM_Q45_628870"/>
      <w:bookmarkStart w:id="20119" w:name="_ETM_Q45_629110"/>
      <w:bookmarkEnd w:id="20118"/>
      <w:bookmarkEnd w:id="20119"/>
      <w:r>
        <w:rPr>
          <w:rtl/>
        </w:rPr>
        <w:t xml:space="preserve">מסתיימת </w:t>
      </w:r>
      <w:bookmarkStart w:id="20120" w:name="_ETM_Q45_629530"/>
      <w:bookmarkEnd w:id="20120"/>
      <w:r>
        <w:rPr>
          <w:rtl/>
        </w:rPr>
        <w:t xml:space="preserve">במעגל </w:t>
      </w:r>
      <w:bookmarkStart w:id="20121" w:name="_ETM_Q45_629980"/>
      <w:bookmarkEnd w:id="20121"/>
      <w:r>
        <w:rPr>
          <w:rtl/>
        </w:rPr>
        <w:t xml:space="preserve">הקרוב </w:t>
      </w:r>
      <w:bookmarkStart w:id="20122" w:name="_ETM_Q45_630340"/>
      <w:bookmarkEnd w:id="20122"/>
      <w:r>
        <w:rPr>
          <w:rtl/>
        </w:rPr>
        <w:t xml:space="preserve">של </w:t>
      </w:r>
      <w:bookmarkStart w:id="20123" w:name="_ETM_Q45_630520"/>
      <w:bookmarkEnd w:id="20123"/>
      <w:r>
        <w:rPr>
          <w:rtl/>
        </w:rPr>
        <w:t>הנפגע</w:t>
      </w:r>
      <w:r>
        <w:rPr>
          <w:rFonts w:hint="cs"/>
          <w:rtl/>
        </w:rPr>
        <w:t>;</w:t>
      </w:r>
      <w:r>
        <w:rPr>
          <w:rtl/>
        </w:rPr>
        <w:t xml:space="preserve"> </w:t>
      </w:r>
      <w:bookmarkStart w:id="20124" w:name="_ETM_Q45_631849"/>
      <w:bookmarkEnd w:id="20124"/>
      <w:r>
        <w:rPr>
          <w:rtl/>
        </w:rPr>
        <w:t xml:space="preserve">היא </w:t>
      </w:r>
      <w:bookmarkStart w:id="20125" w:name="_ETM_Q45_631970"/>
      <w:bookmarkEnd w:id="20125"/>
      <w:r>
        <w:rPr>
          <w:rtl/>
        </w:rPr>
        <w:t xml:space="preserve">מגיעה </w:t>
      </w:r>
      <w:bookmarkStart w:id="20126" w:name="_ETM_Q45_633170"/>
      <w:bookmarkEnd w:id="20126"/>
      <w:r>
        <w:rPr>
          <w:rtl/>
        </w:rPr>
        <w:t xml:space="preserve">לכל </w:t>
      </w:r>
      <w:bookmarkStart w:id="20127" w:name="_ETM_Q45_633590"/>
      <w:bookmarkEnd w:id="20127"/>
      <w:r>
        <w:rPr>
          <w:rFonts w:hint="cs"/>
          <w:rtl/>
        </w:rPr>
        <w:t xml:space="preserve">בית. </w:t>
      </w:r>
      <w:bookmarkStart w:id="20128" w:name="_ETM_Q45_634299"/>
      <w:bookmarkEnd w:id="20128"/>
      <w:r>
        <w:rPr>
          <w:rtl/>
        </w:rPr>
        <w:t xml:space="preserve">לכל </w:t>
      </w:r>
      <w:bookmarkStart w:id="20129" w:name="_ETM_Q45_634750"/>
      <w:bookmarkEnd w:id="20129"/>
      <w:r>
        <w:rPr>
          <w:rtl/>
        </w:rPr>
        <w:t xml:space="preserve">הורה </w:t>
      </w:r>
      <w:bookmarkStart w:id="20130" w:name="_ETM_Q45_635019"/>
      <w:bookmarkEnd w:id="20130"/>
      <w:r>
        <w:rPr>
          <w:rtl/>
        </w:rPr>
        <w:t xml:space="preserve">ששולח </w:t>
      </w:r>
      <w:bookmarkStart w:id="20131" w:name="_ETM_Q45_635439"/>
      <w:bookmarkEnd w:id="20131"/>
      <w:r>
        <w:rPr>
          <w:rtl/>
        </w:rPr>
        <w:t xml:space="preserve">את </w:t>
      </w:r>
      <w:bookmarkStart w:id="20132" w:name="_ETM_Q45_635560"/>
      <w:bookmarkEnd w:id="20132"/>
      <w:r>
        <w:rPr>
          <w:rtl/>
        </w:rPr>
        <w:t>ילד</w:t>
      </w:r>
      <w:r>
        <w:rPr>
          <w:rFonts w:hint="cs"/>
          <w:rtl/>
        </w:rPr>
        <w:t>ו</w:t>
      </w:r>
      <w:r>
        <w:rPr>
          <w:rtl/>
        </w:rPr>
        <w:t xml:space="preserve"> </w:t>
      </w:r>
      <w:bookmarkStart w:id="20133" w:name="_ETM_Q45_635920"/>
      <w:bookmarkEnd w:id="20133"/>
      <w:r>
        <w:rPr>
          <w:rtl/>
        </w:rPr>
        <w:t xml:space="preserve">הפעוט </w:t>
      </w:r>
      <w:bookmarkStart w:id="20134" w:name="_ETM_Q45_636310"/>
      <w:bookmarkEnd w:id="20134"/>
      <w:r>
        <w:rPr>
          <w:rtl/>
        </w:rPr>
        <w:t xml:space="preserve">למעון </w:t>
      </w:r>
      <w:bookmarkStart w:id="20135" w:name="_ETM_Q45_636670"/>
      <w:bookmarkEnd w:id="20135"/>
      <w:r>
        <w:rPr>
          <w:rtl/>
        </w:rPr>
        <w:t xml:space="preserve">או </w:t>
      </w:r>
      <w:bookmarkStart w:id="20136" w:name="_ETM_Q45_636730"/>
      <w:bookmarkEnd w:id="20136"/>
      <w:r>
        <w:rPr>
          <w:rtl/>
        </w:rPr>
        <w:t xml:space="preserve">לגן </w:t>
      </w:r>
      <w:bookmarkStart w:id="20137" w:name="_ETM_Q45_637569"/>
      <w:bookmarkEnd w:id="20137"/>
      <w:r>
        <w:rPr>
          <w:rtl/>
        </w:rPr>
        <w:t xml:space="preserve">יש </w:t>
      </w:r>
      <w:bookmarkStart w:id="20138" w:name="_ETM_Q45_638200"/>
      <w:bookmarkEnd w:id="20138"/>
      <w:r>
        <w:rPr>
          <w:rtl/>
        </w:rPr>
        <w:t xml:space="preserve">תחושה </w:t>
      </w:r>
      <w:bookmarkStart w:id="20139" w:name="_ETM_Q45_639310"/>
      <w:bookmarkEnd w:id="20139"/>
      <w:r>
        <w:rPr>
          <w:rtl/>
        </w:rPr>
        <w:t xml:space="preserve">של </w:t>
      </w:r>
      <w:bookmarkStart w:id="20140" w:name="_ETM_Q45_639610"/>
      <w:bookmarkEnd w:id="20140"/>
      <w:r>
        <w:rPr>
          <w:rtl/>
        </w:rPr>
        <w:t xml:space="preserve">חוסר </w:t>
      </w:r>
      <w:bookmarkStart w:id="20141" w:name="_ETM_Q45_639970"/>
      <w:bookmarkEnd w:id="20141"/>
      <w:r>
        <w:rPr>
          <w:rtl/>
        </w:rPr>
        <w:t xml:space="preserve">ביטחון </w:t>
      </w:r>
      <w:bookmarkStart w:id="20142" w:name="_ETM_Q45_641520"/>
      <w:bookmarkEnd w:id="20142"/>
      <w:r>
        <w:rPr>
          <w:rtl/>
        </w:rPr>
        <w:t xml:space="preserve">ופחד </w:t>
      </w:r>
      <w:bookmarkStart w:id="20143" w:name="_ETM_Q45_642780"/>
      <w:bookmarkEnd w:id="20143"/>
      <w:r>
        <w:rPr>
          <w:rtl/>
        </w:rPr>
        <w:t xml:space="preserve">שהגרוע </w:t>
      </w:r>
      <w:bookmarkStart w:id="20144" w:name="_ETM_Q45_643410"/>
      <w:bookmarkEnd w:id="20144"/>
      <w:r>
        <w:rPr>
          <w:rtl/>
        </w:rPr>
        <w:t>מכ</w:t>
      </w:r>
      <w:r>
        <w:rPr>
          <w:rFonts w:hint="cs"/>
          <w:rtl/>
        </w:rPr>
        <w:t>ו</w:t>
      </w:r>
      <w:r>
        <w:rPr>
          <w:rtl/>
        </w:rPr>
        <w:t xml:space="preserve">ל </w:t>
      </w:r>
      <w:bookmarkStart w:id="20145" w:name="_ETM_Q45_645360"/>
      <w:bookmarkEnd w:id="20145"/>
      <w:r>
        <w:rPr>
          <w:rFonts w:hint="cs"/>
          <w:rtl/>
        </w:rPr>
        <w:t>י</w:t>
      </w:r>
      <w:r>
        <w:rPr>
          <w:rtl/>
        </w:rPr>
        <w:t xml:space="preserve">דפוק </w:t>
      </w:r>
      <w:bookmarkStart w:id="20146" w:name="_ETM_Q45_645750"/>
      <w:bookmarkEnd w:id="20146"/>
      <w:r>
        <w:rPr>
          <w:rtl/>
        </w:rPr>
        <w:t xml:space="preserve">לו </w:t>
      </w:r>
      <w:bookmarkStart w:id="20147" w:name="_ETM_Q45_645870"/>
      <w:bookmarkEnd w:id="20147"/>
      <w:r>
        <w:rPr>
          <w:rtl/>
        </w:rPr>
        <w:t>בדלת</w:t>
      </w:r>
      <w:r>
        <w:rPr>
          <w:rFonts w:hint="cs"/>
          <w:rtl/>
        </w:rPr>
        <w:t>.</w:t>
      </w:r>
      <w:bookmarkStart w:id="20148" w:name="_ETM_Q45_650275"/>
      <w:bookmarkStart w:id="20149" w:name="_ETM_Q45_650374"/>
      <w:bookmarkStart w:id="20150" w:name="_ETM_Q45_650468"/>
      <w:bookmarkStart w:id="20151" w:name="_ETM_Q45_650573"/>
      <w:bookmarkStart w:id="20152" w:name="_ETM_Q45_648590"/>
      <w:bookmarkEnd w:id="20148"/>
      <w:bookmarkEnd w:id="20149"/>
      <w:bookmarkEnd w:id="20150"/>
      <w:bookmarkEnd w:id="20151"/>
      <w:bookmarkEnd w:id="20152"/>
      <w:r>
        <w:rPr>
          <w:rFonts w:hint="cs"/>
          <w:rtl/>
        </w:rPr>
        <w:t xml:space="preserve"> </w:t>
      </w:r>
      <w:r>
        <w:rPr>
          <w:rtl/>
        </w:rPr>
        <w:t xml:space="preserve">נוסף </w:t>
      </w:r>
      <w:bookmarkStart w:id="20153" w:name="_ETM_Q45_649040"/>
      <w:bookmarkStart w:id="20154" w:name="_ETM_Q45_649100"/>
      <w:bookmarkEnd w:id="20153"/>
      <w:bookmarkEnd w:id="20154"/>
      <w:r>
        <w:rPr>
          <w:rFonts w:hint="cs"/>
          <w:rtl/>
        </w:rPr>
        <w:t>ל</w:t>
      </w:r>
      <w:r>
        <w:rPr>
          <w:rtl/>
        </w:rPr>
        <w:t xml:space="preserve">נזק </w:t>
      </w:r>
      <w:bookmarkStart w:id="20155" w:name="_ETM_Q45_649550"/>
      <w:bookmarkEnd w:id="20155"/>
      <w:r>
        <w:rPr>
          <w:rtl/>
        </w:rPr>
        <w:t xml:space="preserve">העצום </w:t>
      </w:r>
      <w:bookmarkStart w:id="20156" w:name="_ETM_Q45_650000"/>
      <w:bookmarkEnd w:id="20156"/>
      <w:r>
        <w:rPr>
          <w:rtl/>
        </w:rPr>
        <w:t xml:space="preserve">הזה </w:t>
      </w:r>
      <w:bookmarkStart w:id="20157" w:name="_ETM_Q45_651189"/>
      <w:bookmarkEnd w:id="20157"/>
      <w:r>
        <w:rPr>
          <w:rtl/>
        </w:rPr>
        <w:t xml:space="preserve">שנגרם </w:t>
      </w:r>
      <w:bookmarkStart w:id="20158" w:name="_ETM_Q45_651909"/>
      <w:bookmarkEnd w:id="20158"/>
      <w:r>
        <w:rPr>
          <w:rtl/>
        </w:rPr>
        <w:t xml:space="preserve">לנפגע </w:t>
      </w:r>
      <w:bookmarkStart w:id="20159" w:name="_ETM_Q45_652419"/>
      <w:bookmarkEnd w:id="20159"/>
      <w:r>
        <w:rPr>
          <w:rtl/>
        </w:rPr>
        <w:t xml:space="preserve">ולסובבים </w:t>
      </w:r>
      <w:bookmarkStart w:id="20160" w:name="_ETM_Q45_653079"/>
      <w:bookmarkEnd w:id="20160"/>
      <w:r>
        <w:rPr>
          <w:rtl/>
        </w:rPr>
        <w:t>אותו</w:t>
      </w:r>
      <w:r>
        <w:rPr>
          <w:rFonts w:hint="cs"/>
          <w:rtl/>
        </w:rPr>
        <w:t>,</w:t>
      </w:r>
      <w:r>
        <w:rPr>
          <w:rtl/>
        </w:rPr>
        <w:t xml:space="preserve"> </w:t>
      </w:r>
      <w:bookmarkStart w:id="20161" w:name="_ETM_Q45_654410"/>
      <w:bookmarkEnd w:id="20161"/>
      <w:r>
        <w:rPr>
          <w:rtl/>
        </w:rPr>
        <w:t>לצערי</w:t>
      </w:r>
      <w:r>
        <w:rPr>
          <w:rFonts w:hint="cs"/>
          <w:rtl/>
        </w:rPr>
        <w:t>,</w:t>
      </w:r>
      <w:r>
        <w:rPr>
          <w:rtl/>
        </w:rPr>
        <w:t xml:space="preserve"> </w:t>
      </w:r>
      <w:bookmarkStart w:id="20162" w:name="_ETM_Q45_654980"/>
      <w:bookmarkEnd w:id="20162"/>
      <w:r>
        <w:rPr>
          <w:rtl/>
        </w:rPr>
        <w:t xml:space="preserve">הכרעות </w:t>
      </w:r>
      <w:bookmarkStart w:id="20163" w:name="_ETM_Q45_655520"/>
      <w:bookmarkEnd w:id="20163"/>
      <w:r>
        <w:rPr>
          <w:rFonts w:hint="cs"/>
          <w:rtl/>
        </w:rPr>
        <w:t>ה</w:t>
      </w:r>
      <w:r>
        <w:rPr>
          <w:rtl/>
        </w:rPr>
        <w:t xml:space="preserve">דין </w:t>
      </w:r>
      <w:bookmarkStart w:id="20164" w:name="_ETM_Q45_656580"/>
      <w:bookmarkEnd w:id="20164"/>
      <w:r>
        <w:rPr>
          <w:rtl/>
        </w:rPr>
        <w:t xml:space="preserve">של </w:t>
      </w:r>
      <w:bookmarkStart w:id="20165" w:name="_ETM_Q45_656820"/>
      <w:bookmarkEnd w:id="20165"/>
      <w:r>
        <w:rPr>
          <w:rtl/>
        </w:rPr>
        <w:t xml:space="preserve">הפוגעים </w:t>
      </w:r>
      <w:bookmarkStart w:id="20166" w:name="_ETM_Q45_657270"/>
      <w:bookmarkEnd w:id="20166"/>
      <w:r>
        <w:rPr>
          <w:rtl/>
        </w:rPr>
        <w:t xml:space="preserve">עצמם </w:t>
      </w:r>
      <w:bookmarkStart w:id="20167" w:name="_ETM_Q45_658290"/>
      <w:bookmarkEnd w:id="20167"/>
      <w:r>
        <w:rPr>
          <w:rtl/>
        </w:rPr>
        <w:t>מ</w:t>
      </w:r>
      <w:bookmarkStart w:id="20168" w:name="_ETM_Q45_658500"/>
      <w:bookmarkEnd w:id="20168"/>
      <w:r>
        <w:rPr>
          <w:rFonts w:hint="cs"/>
          <w:rtl/>
        </w:rPr>
        <w:t>קי</w:t>
      </w:r>
      <w:r>
        <w:rPr>
          <w:rtl/>
        </w:rPr>
        <w:t xml:space="preserve">לות </w:t>
      </w:r>
      <w:bookmarkStart w:id="20169" w:name="_ETM_Q45_659340"/>
      <w:bookmarkEnd w:id="20169"/>
      <w:r>
        <w:rPr>
          <w:rtl/>
        </w:rPr>
        <w:t>מדי</w:t>
      </w:r>
      <w:r>
        <w:rPr>
          <w:rFonts w:hint="cs"/>
          <w:rtl/>
        </w:rPr>
        <w:t>.</w:t>
      </w:r>
      <w:r>
        <w:rPr>
          <w:rtl/>
        </w:rPr>
        <w:t xml:space="preserve"> </w:t>
      </w:r>
      <w:bookmarkStart w:id="20170" w:name="_ETM_Q45_660550"/>
      <w:bookmarkEnd w:id="20170"/>
      <w:r>
        <w:rPr>
          <w:rtl/>
        </w:rPr>
        <w:t xml:space="preserve">פה </w:t>
      </w:r>
      <w:bookmarkStart w:id="20171" w:name="_ETM_Q45_660940"/>
      <w:bookmarkEnd w:id="20171"/>
      <w:r>
        <w:rPr>
          <w:rtl/>
        </w:rPr>
        <w:t xml:space="preserve">אני </w:t>
      </w:r>
      <w:bookmarkStart w:id="20172" w:name="_ETM_Q45_661060"/>
      <w:bookmarkEnd w:id="20172"/>
      <w:r>
        <w:rPr>
          <w:rtl/>
        </w:rPr>
        <w:t xml:space="preserve">רוצה </w:t>
      </w:r>
      <w:bookmarkStart w:id="20173" w:name="_ETM_Q45_662489"/>
      <w:bookmarkEnd w:id="20173"/>
      <w:r>
        <w:rPr>
          <w:rtl/>
        </w:rPr>
        <w:t xml:space="preserve">גם </w:t>
      </w:r>
      <w:bookmarkStart w:id="20174" w:name="_ETM_Q45_662790"/>
      <w:bookmarkEnd w:id="20174"/>
      <w:r>
        <w:rPr>
          <w:rtl/>
        </w:rPr>
        <w:t xml:space="preserve">לברך </w:t>
      </w:r>
      <w:bookmarkStart w:id="20175" w:name="_ETM_Q45_663180"/>
      <w:bookmarkEnd w:id="20175"/>
      <w:r>
        <w:rPr>
          <w:rtl/>
        </w:rPr>
        <w:t xml:space="preserve">את </w:t>
      </w:r>
      <w:bookmarkStart w:id="20176" w:name="_ETM_Q45_663299"/>
      <w:bookmarkEnd w:id="20176"/>
      <w:r>
        <w:rPr>
          <w:rtl/>
        </w:rPr>
        <w:t xml:space="preserve">חברי </w:t>
      </w:r>
      <w:bookmarkStart w:id="20177" w:name="_ETM_Q45_664079"/>
      <w:bookmarkEnd w:id="20177"/>
      <w:r>
        <w:rPr>
          <w:rtl/>
        </w:rPr>
        <w:t xml:space="preserve">אופיר </w:t>
      </w:r>
      <w:bookmarkStart w:id="20178" w:name="_ETM_Q45_664469"/>
      <w:bookmarkEnd w:id="20178"/>
      <w:r>
        <w:rPr>
          <w:rtl/>
        </w:rPr>
        <w:t>כץ</w:t>
      </w:r>
      <w:r>
        <w:rPr>
          <w:rFonts w:hint="cs"/>
          <w:rtl/>
        </w:rPr>
        <w:t>,</w:t>
      </w:r>
      <w:r>
        <w:rPr>
          <w:rtl/>
        </w:rPr>
        <w:t xml:space="preserve"> </w:t>
      </w:r>
      <w:bookmarkStart w:id="20179" w:name="_ETM_Q45_665219"/>
      <w:bookmarkEnd w:id="20179"/>
      <w:r>
        <w:rPr>
          <w:rtl/>
        </w:rPr>
        <w:t xml:space="preserve">שעשה </w:t>
      </w:r>
      <w:bookmarkStart w:id="20180" w:name="_ETM_Q45_665579"/>
      <w:bookmarkEnd w:id="20180"/>
      <w:r>
        <w:rPr>
          <w:rtl/>
        </w:rPr>
        <w:t xml:space="preserve">כבר </w:t>
      </w:r>
      <w:bookmarkStart w:id="20181" w:name="_ETM_Q45_665790"/>
      <w:bookmarkEnd w:id="20181"/>
      <w:r>
        <w:rPr>
          <w:rtl/>
        </w:rPr>
        <w:t xml:space="preserve">מעשה </w:t>
      </w:r>
      <w:bookmarkStart w:id="20182" w:name="_ETM_Q45_666120"/>
      <w:bookmarkEnd w:id="20182"/>
      <w:r>
        <w:rPr>
          <w:rtl/>
        </w:rPr>
        <w:t xml:space="preserve">בנושא </w:t>
      </w:r>
      <w:bookmarkStart w:id="20183" w:name="_ETM_Q45_666510"/>
      <w:bookmarkEnd w:id="20183"/>
      <w:r>
        <w:rPr>
          <w:rtl/>
        </w:rPr>
        <w:t>הזה</w:t>
      </w:r>
      <w:r>
        <w:rPr>
          <w:rFonts w:hint="cs"/>
          <w:rtl/>
        </w:rPr>
        <w:t>.</w:t>
      </w:r>
      <w:r>
        <w:rPr>
          <w:rtl/>
        </w:rPr>
        <w:t xml:space="preserve"> </w:t>
      </w:r>
      <w:bookmarkStart w:id="20184" w:name="_ETM_Q45_670640"/>
      <w:bookmarkEnd w:id="20184"/>
      <w:r>
        <w:rPr>
          <w:rtl/>
        </w:rPr>
        <w:t xml:space="preserve">אני </w:t>
      </w:r>
      <w:bookmarkStart w:id="20185" w:name="_ETM_Q45_670880"/>
      <w:bookmarkEnd w:id="20185"/>
      <w:r>
        <w:rPr>
          <w:rtl/>
        </w:rPr>
        <w:t xml:space="preserve">שמח </w:t>
      </w:r>
      <w:bookmarkStart w:id="20186" w:name="_ETM_Q45_671720"/>
      <w:bookmarkEnd w:id="20186"/>
      <w:r>
        <w:rPr>
          <w:rtl/>
        </w:rPr>
        <w:t xml:space="preserve">גם </w:t>
      </w:r>
      <w:bookmarkStart w:id="20187" w:name="_ETM_Q45_671930"/>
      <w:bookmarkEnd w:id="20187"/>
      <w:r>
        <w:rPr>
          <w:rtl/>
        </w:rPr>
        <w:t xml:space="preserve">שחברתי </w:t>
      </w:r>
      <w:bookmarkStart w:id="20188" w:name="_ETM_Q45_672590"/>
      <w:bookmarkStart w:id="20189" w:name="_ETM_Q45_672890"/>
      <w:bookmarkEnd w:id="20188"/>
      <w:bookmarkEnd w:id="20189"/>
      <w:r>
        <w:rPr>
          <w:rtl/>
        </w:rPr>
        <w:t xml:space="preserve">מירב </w:t>
      </w:r>
      <w:bookmarkStart w:id="20190" w:name="_ETM_Q45_673220"/>
      <w:bookmarkEnd w:id="20190"/>
      <w:r>
        <w:rPr>
          <w:rtl/>
        </w:rPr>
        <w:t xml:space="preserve">בן </w:t>
      </w:r>
      <w:bookmarkStart w:id="20191" w:name="_ETM_Q45_673370"/>
      <w:bookmarkEnd w:id="20191"/>
      <w:r>
        <w:rPr>
          <w:rtl/>
        </w:rPr>
        <w:t xml:space="preserve">ארי </w:t>
      </w:r>
      <w:bookmarkStart w:id="20192" w:name="_ETM_Q45_674719"/>
      <w:bookmarkEnd w:id="20192"/>
      <w:r>
        <w:rPr>
          <w:rtl/>
        </w:rPr>
        <w:t xml:space="preserve">הובילה </w:t>
      </w:r>
      <w:bookmarkStart w:id="20193" w:name="_ETM_Q45_675109"/>
      <w:bookmarkEnd w:id="20193"/>
      <w:r>
        <w:rPr>
          <w:rtl/>
        </w:rPr>
        <w:t xml:space="preserve">את </w:t>
      </w:r>
      <w:bookmarkStart w:id="20194" w:name="_ETM_Q45_675260"/>
      <w:bookmarkEnd w:id="20194"/>
      <w:r>
        <w:rPr>
          <w:rtl/>
        </w:rPr>
        <w:t>זה</w:t>
      </w:r>
      <w:bookmarkStart w:id="20195" w:name="_ETM_Q45_677110"/>
      <w:bookmarkStart w:id="20196" w:name="_ETM_Q45_677500"/>
      <w:bookmarkStart w:id="20197" w:name="_ETM_Q45_677650"/>
      <w:bookmarkStart w:id="20198" w:name="_ETM_Q45_679159"/>
      <w:bookmarkEnd w:id="20195"/>
      <w:bookmarkEnd w:id="20196"/>
      <w:bookmarkEnd w:id="20197"/>
      <w:bookmarkEnd w:id="20198"/>
      <w:r>
        <w:rPr>
          <w:rFonts w:hint="cs"/>
          <w:rtl/>
        </w:rPr>
        <w:t>, ו</w:t>
      </w:r>
      <w:r>
        <w:rPr>
          <w:rtl/>
        </w:rPr>
        <w:t xml:space="preserve">יחד </w:t>
      </w:r>
      <w:bookmarkStart w:id="20199" w:name="_ETM_Q45_679670"/>
      <w:bookmarkEnd w:id="20199"/>
      <w:r>
        <w:rPr>
          <w:rtl/>
        </w:rPr>
        <w:t xml:space="preserve">אנחנו </w:t>
      </w:r>
      <w:bookmarkStart w:id="20200" w:name="_ETM_Q45_679970"/>
      <w:bookmarkEnd w:id="20200"/>
      <w:r>
        <w:rPr>
          <w:rtl/>
        </w:rPr>
        <w:t xml:space="preserve">מצליחים </w:t>
      </w:r>
      <w:bookmarkStart w:id="20201" w:name="_ETM_Q45_680840"/>
      <w:bookmarkEnd w:id="20201"/>
      <w:r>
        <w:rPr>
          <w:rtl/>
        </w:rPr>
        <w:t xml:space="preserve">להביא </w:t>
      </w:r>
      <w:bookmarkStart w:id="20202" w:name="_ETM_Q45_681200"/>
      <w:bookmarkEnd w:id="20202"/>
      <w:r>
        <w:rPr>
          <w:rtl/>
        </w:rPr>
        <w:t xml:space="preserve">שינוי </w:t>
      </w:r>
      <w:bookmarkStart w:id="20203" w:name="_ETM_Q45_681500"/>
      <w:bookmarkEnd w:id="20203"/>
      <w:r>
        <w:rPr>
          <w:rtl/>
        </w:rPr>
        <w:t>אמיתי</w:t>
      </w:r>
      <w:r>
        <w:rPr>
          <w:rFonts w:hint="cs"/>
          <w:rtl/>
        </w:rPr>
        <w:t>.</w:t>
      </w:r>
      <w:r>
        <w:rPr>
          <w:rtl/>
        </w:rPr>
        <w:t xml:space="preserve"> </w:t>
      </w:r>
      <w:bookmarkStart w:id="20204" w:name="_ETM_Q45_683389"/>
      <w:bookmarkEnd w:id="20204"/>
    </w:p>
    <w:p w:rsidR="002C5A52" w:rsidRDefault="002C5A52" w:rsidP="00CE6ABA">
      <w:pPr>
        <w:rPr>
          <w:rtl/>
        </w:rPr>
      </w:pPr>
    </w:p>
    <w:p w:rsidR="002C5A52" w:rsidRDefault="002C5A52" w:rsidP="00CE6ABA">
      <w:pPr>
        <w:rPr>
          <w:rtl/>
        </w:rPr>
      </w:pPr>
      <w:r>
        <w:rPr>
          <w:rtl/>
        </w:rPr>
        <w:t>לבסוף</w:t>
      </w:r>
      <w:r>
        <w:rPr>
          <w:rFonts w:hint="cs"/>
          <w:rtl/>
        </w:rPr>
        <w:t>,</w:t>
      </w:r>
      <w:r>
        <w:rPr>
          <w:rtl/>
        </w:rPr>
        <w:t xml:space="preserve"> </w:t>
      </w:r>
      <w:bookmarkStart w:id="20205" w:name="_ETM_Q45_683989"/>
      <w:bookmarkEnd w:id="20205"/>
      <w:r>
        <w:rPr>
          <w:rtl/>
        </w:rPr>
        <w:t xml:space="preserve">למרבה </w:t>
      </w:r>
      <w:bookmarkStart w:id="20206" w:name="_ETM_Q45_684379"/>
      <w:bookmarkEnd w:id="20206"/>
      <w:r>
        <w:rPr>
          <w:rtl/>
        </w:rPr>
        <w:t>האירוניה</w:t>
      </w:r>
      <w:r>
        <w:rPr>
          <w:rFonts w:hint="cs"/>
          <w:rtl/>
        </w:rPr>
        <w:t>,</w:t>
      </w:r>
      <w:r>
        <w:rPr>
          <w:rtl/>
        </w:rPr>
        <w:t xml:space="preserve"> </w:t>
      </w:r>
      <w:bookmarkStart w:id="20207" w:name="_ETM_Q45_685499"/>
      <w:bookmarkEnd w:id="20207"/>
      <w:r>
        <w:rPr>
          <w:rtl/>
        </w:rPr>
        <w:t xml:space="preserve">חלק </w:t>
      </w:r>
      <w:bookmarkStart w:id="20208" w:name="_ETM_Q45_686219"/>
      <w:bookmarkEnd w:id="20208"/>
      <w:r>
        <w:rPr>
          <w:rtl/>
        </w:rPr>
        <w:t xml:space="preserve">מהמטפלים </w:t>
      </w:r>
      <w:bookmarkStart w:id="20209" w:name="_ETM_Q45_686999"/>
      <w:bookmarkEnd w:id="20209"/>
      <w:r>
        <w:rPr>
          <w:rtl/>
        </w:rPr>
        <w:t>הללו</w:t>
      </w:r>
      <w:r>
        <w:rPr>
          <w:rFonts w:hint="cs"/>
          <w:rtl/>
        </w:rPr>
        <w:t xml:space="preserve"> </w:t>
      </w:r>
      <w:bookmarkStart w:id="20210" w:name="_ETM_Q45_687689"/>
      <w:bookmarkStart w:id="20211" w:name="_ETM_Q45_688049"/>
      <w:bookmarkStart w:id="20212" w:name="_ETM_Q45_688529"/>
      <w:bookmarkEnd w:id="20210"/>
      <w:bookmarkEnd w:id="20211"/>
      <w:bookmarkEnd w:id="20212"/>
      <w:r>
        <w:rPr>
          <w:rFonts w:hint="cs"/>
          <w:rtl/>
        </w:rPr>
        <w:t>ו</w:t>
      </w:r>
      <w:r>
        <w:rPr>
          <w:rtl/>
        </w:rPr>
        <w:t xml:space="preserve">המטפלות </w:t>
      </w:r>
      <w:bookmarkStart w:id="20213" w:name="_ETM_Q45_690010"/>
      <w:bookmarkEnd w:id="20213"/>
      <w:r>
        <w:rPr>
          <w:rtl/>
        </w:rPr>
        <w:t xml:space="preserve">חוזרות </w:t>
      </w:r>
      <w:bookmarkStart w:id="20214" w:name="_ETM_Q45_691260"/>
      <w:bookmarkEnd w:id="20214"/>
      <w:r>
        <w:rPr>
          <w:rtl/>
        </w:rPr>
        <w:t xml:space="preserve">וחוזרים </w:t>
      </w:r>
      <w:bookmarkStart w:id="20215" w:name="_ETM_Q45_691889"/>
      <w:bookmarkEnd w:id="20215"/>
      <w:r>
        <w:rPr>
          <w:rtl/>
        </w:rPr>
        <w:t xml:space="preserve">לעבוד </w:t>
      </w:r>
      <w:bookmarkStart w:id="20216" w:name="_ETM_Q45_692940"/>
      <w:bookmarkEnd w:id="20216"/>
      <w:r>
        <w:rPr>
          <w:rtl/>
        </w:rPr>
        <w:t xml:space="preserve">בדיוק </w:t>
      </w:r>
      <w:bookmarkStart w:id="20217" w:name="_ETM_Q45_693330"/>
      <w:bookmarkEnd w:id="20217"/>
      <w:r>
        <w:rPr>
          <w:rtl/>
        </w:rPr>
        <w:t xml:space="preserve">באותו </w:t>
      </w:r>
      <w:bookmarkStart w:id="20218" w:name="_ETM_Q45_693660"/>
      <w:bookmarkEnd w:id="20218"/>
      <w:r>
        <w:rPr>
          <w:rtl/>
        </w:rPr>
        <w:t>התחום</w:t>
      </w:r>
      <w:r>
        <w:rPr>
          <w:rFonts w:hint="cs"/>
          <w:rtl/>
        </w:rPr>
        <w:t>.</w:t>
      </w:r>
      <w:r>
        <w:rPr>
          <w:rtl/>
        </w:rPr>
        <w:t xml:space="preserve"> </w:t>
      </w:r>
      <w:bookmarkStart w:id="20219" w:name="_ETM_Q45_695640"/>
      <w:bookmarkEnd w:id="20219"/>
      <w:r>
        <w:rPr>
          <w:rtl/>
        </w:rPr>
        <w:t xml:space="preserve">במקרים </w:t>
      </w:r>
      <w:bookmarkStart w:id="20220" w:name="_ETM_Q45_696179"/>
      <w:bookmarkEnd w:id="20220"/>
      <w:r>
        <w:rPr>
          <w:rtl/>
        </w:rPr>
        <w:t>רבים</w:t>
      </w:r>
      <w:bookmarkStart w:id="20221" w:name="_ETM_Q45_697659"/>
      <w:bookmarkEnd w:id="20221"/>
      <w:r>
        <w:rPr>
          <w:rFonts w:hint="cs"/>
          <w:rtl/>
        </w:rPr>
        <w:t xml:space="preserve"> </w:t>
      </w:r>
      <w:bookmarkStart w:id="20222" w:name="_ETM_Q45_696674"/>
      <w:bookmarkEnd w:id="20222"/>
      <w:r>
        <w:rPr>
          <w:rFonts w:hint="cs"/>
          <w:rtl/>
        </w:rPr>
        <w:t xml:space="preserve">הם </w:t>
      </w:r>
      <w:r>
        <w:rPr>
          <w:rtl/>
        </w:rPr>
        <w:t xml:space="preserve">ביצעו </w:t>
      </w:r>
      <w:bookmarkStart w:id="20223" w:name="_ETM_Q45_697989"/>
      <w:bookmarkEnd w:id="20223"/>
      <w:r>
        <w:rPr>
          <w:rtl/>
        </w:rPr>
        <w:t xml:space="preserve">את </w:t>
      </w:r>
      <w:bookmarkStart w:id="20224" w:name="_ETM_Q45_698109"/>
      <w:bookmarkEnd w:id="20224"/>
      <w:r>
        <w:rPr>
          <w:rtl/>
        </w:rPr>
        <w:t xml:space="preserve">אותה </w:t>
      </w:r>
      <w:bookmarkStart w:id="20225" w:name="_ETM_Q45_698319"/>
      <w:bookmarkEnd w:id="20225"/>
      <w:r>
        <w:rPr>
          <w:rtl/>
        </w:rPr>
        <w:t xml:space="preserve">עבירה </w:t>
      </w:r>
      <w:bookmarkStart w:id="20226" w:name="_ETM_Q45_698620"/>
      <w:bookmarkEnd w:id="20226"/>
      <w:r>
        <w:rPr>
          <w:rtl/>
        </w:rPr>
        <w:t xml:space="preserve">פעם </w:t>
      </w:r>
      <w:bookmarkStart w:id="20227" w:name="_ETM_Q45_698919"/>
      <w:bookmarkEnd w:id="20227"/>
      <w:r>
        <w:rPr>
          <w:rtl/>
        </w:rPr>
        <w:t>נוספת</w:t>
      </w:r>
      <w:r>
        <w:rPr>
          <w:rFonts w:hint="cs"/>
          <w:rtl/>
        </w:rPr>
        <w:t>.</w:t>
      </w:r>
      <w:r>
        <w:rPr>
          <w:rtl/>
        </w:rPr>
        <w:t xml:space="preserve"> </w:t>
      </w:r>
      <w:bookmarkStart w:id="20228" w:name="_ETM_Q45_701349"/>
      <w:bookmarkEnd w:id="20228"/>
      <w:r>
        <w:rPr>
          <w:rtl/>
        </w:rPr>
        <w:t xml:space="preserve">כולנו </w:t>
      </w:r>
      <w:bookmarkStart w:id="20229" w:name="_ETM_Q45_701709"/>
      <w:bookmarkEnd w:id="20229"/>
      <w:r>
        <w:rPr>
          <w:rtl/>
        </w:rPr>
        <w:t xml:space="preserve">שמענו </w:t>
      </w:r>
      <w:bookmarkStart w:id="20230" w:name="_ETM_Q45_702129"/>
      <w:bookmarkEnd w:id="20230"/>
      <w:r>
        <w:rPr>
          <w:rtl/>
        </w:rPr>
        <w:t xml:space="preserve">על </w:t>
      </w:r>
      <w:bookmarkStart w:id="20231" w:name="_ETM_Q45_702219"/>
      <w:bookmarkEnd w:id="20231"/>
      <w:r>
        <w:rPr>
          <w:rtl/>
        </w:rPr>
        <w:t xml:space="preserve">אותו </w:t>
      </w:r>
      <w:bookmarkStart w:id="20232" w:name="_ETM_Q45_702429"/>
      <w:bookmarkEnd w:id="20232"/>
      <w:r>
        <w:rPr>
          <w:rtl/>
        </w:rPr>
        <w:t xml:space="preserve">מקרה </w:t>
      </w:r>
      <w:bookmarkStart w:id="20233" w:name="_ETM_Q45_702849"/>
      <w:bookmarkEnd w:id="20233"/>
      <w:r>
        <w:rPr>
          <w:rtl/>
        </w:rPr>
        <w:t xml:space="preserve">שקרה </w:t>
      </w:r>
      <w:bookmarkStart w:id="20234" w:name="_ETM_Q45_703299"/>
      <w:bookmarkEnd w:id="20234"/>
      <w:r>
        <w:rPr>
          <w:rtl/>
        </w:rPr>
        <w:t xml:space="preserve">בשנת </w:t>
      </w:r>
      <w:bookmarkStart w:id="20235" w:name="_ETM_Q45_703629"/>
      <w:bookmarkEnd w:id="20235"/>
      <w:r>
        <w:rPr>
          <w:rtl/>
        </w:rPr>
        <w:t>2016</w:t>
      </w:r>
      <w:bookmarkStart w:id="20236" w:name="_ETM_Q45_704500"/>
      <w:bookmarkEnd w:id="20236"/>
      <w:r>
        <w:rPr>
          <w:rFonts w:hint="cs"/>
          <w:rtl/>
        </w:rPr>
        <w:t xml:space="preserve"> ש</w:t>
      </w:r>
      <w:r>
        <w:rPr>
          <w:rtl/>
        </w:rPr>
        <w:t xml:space="preserve">בו </w:t>
      </w:r>
      <w:bookmarkStart w:id="20237" w:name="_ETM_Q45_704739"/>
      <w:bookmarkEnd w:id="20237"/>
      <w:r>
        <w:rPr>
          <w:rtl/>
        </w:rPr>
        <w:t xml:space="preserve">מטפלת </w:t>
      </w:r>
      <w:bookmarkStart w:id="20238" w:name="_ETM_Q45_705280"/>
      <w:bookmarkEnd w:id="20238"/>
      <w:r>
        <w:rPr>
          <w:rtl/>
        </w:rPr>
        <w:t>נ</w:t>
      </w:r>
      <w:r>
        <w:rPr>
          <w:rFonts w:hint="cs"/>
          <w:rtl/>
        </w:rPr>
        <w:t>חקרה</w:t>
      </w:r>
      <w:r>
        <w:rPr>
          <w:rtl/>
        </w:rPr>
        <w:t xml:space="preserve"> </w:t>
      </w:r>
      <w:bookmarkStart w:id="20239" w:name="_ETM_Q45_706359"/>
      <w:bookmarkEnd w:id="20239"/>
      <w:r>
        <w:rPr>
          <w:rtl/>
        </w:rPr>
        <w:t xml:space="preserve">בחשד </w:t>
      </w:r>
      <w:bookmarkStart w:id="20240" w:name="_ETM_Q45_707019"/>
      <w:bookmarkEnd w:id="20240"/>
      <w:r>
        <w:rPr>
          <w:rtl/>
        </w:rPr>
        <w:t xml:space="preserve">לטלטול </w:t>
      </w:r>
      <w:bookmarkStart w:id="20241" w:name="_ETM_Q45_708279"/>
      <w:bookmarkEnd w:id="20241"/>
      <w:r>
        <w:rPr>
          <w:rFonts w:hint="cs"/>
          <w:rtl/>
        </w:rPr>
        <w:t>ו</w:t>
      </w:r>
      <w:r>
        <w:rPr>
          <w:rtl/>
        </w:rPr>
        <w:t xml:space="preserve">לחץ </w:t>
      </w:r>
      <w:bookmarkStart w:id="20242" w:name="_ETM_Q45_708819"/>
      <w:bookmarkEnd w:id="20242"/>
      <w:r>
        <w:rPr>
          <w:rFonts w:hint="cs"/>
          <w:rtl/>
        </w:rPr>
        <w:t>ע</w:t>
      </w:r>
      <w:r>
        <w:rPr>
          <w:rtl/>
        </w:rPr>
        <w:t xml:space="preserve">ל </w:t>
      </w:r>
      <w:bookmarkStart w:id="20243" w:name="_ETM_Q45_708909"/>
      <w:bookmarkEnd w:id="20243"/>
      <w:r>
        <w:rPr>
          <w:rtl/>
        </w:rPr>
        <w:t>פעוט</w:t>
      </w:r>
      <w:r>
        <w:rPr>
          <w:rFonts w:hint="cs"/>
          <w:rtl/>
        </w:rPr>
        <w:t>,</w:t>
      </w:r>
      <w:r>
        <w:rPr>
          <w:rtl/>
        </w:rPr>
        <w:t xml:space="preserve"> </w:t>
      </w:r>
      <w:bookmarkStart w:id="20244" w:name="_ETM_Q45_709929"/>
      <w:bookmarkEnd w:id="20244"/>
      <w:r>
        <w:rPr>
          <w:rFonts w:hint="cs"/>
          <w:rtl/>
        </w:rPr>
        <w:t>ו</w:t>
      </w:r>
      <w:r>
        <w:rPr>
          <w:rtl/>
        </w:rPr>
        <w:t xml:space="preserve">בעקבות </w:t>
      </w:r>
      <w:bookmarkStart w:id="20245" w:name="_ETM_Q45_710529"/>
      <w:bookmarkEnd w:id="20245"/>
      <w:r>
        <w:rPr>
          <w:rtl/>
        </w:rPr>
        <w:t xml:space="preserve">המקרה </w:t>
      </w:r>
      <w:bookmarkStart w:id="20246" w:name="_ETM_Q45_711219"/>
      <w:bookmarkEnd w:id="20246"/>
      <w:r>
        <w:rPr>
          <w:rtl/>
        </w:rPr>
        <w:t xml:space="preserve">אושפז </w:t>
      </w:r>
      <w:bookmarkStart w:id="20247" w:name="_ETM_Q45_711699"/>
      <w:bookmarkEnd w:id="20247"/>
      <w:r>
        <w:rPr>
          <w:rtl/>
        </w:rPr>
        <w:t xml:space="preserve">בסכנת </w:t>
      </w:r>
      <w:bookmarkStart w:id="20248" w:name="_ETM_Q45_712299"/>
      <w:bookmarkEnd w:id="20248"/>
      <w:r>
        <w:rPr>
          <w:rtl/>
        </w:rPr>
        <w:t xml:space="preserve">חיים </w:t>
      </w:r>
      <w:bookmarkStart w:id="20249" w:name="_ETM_Q45_713169"/>
      <w:bookmarkEnd w:id="20249"/>
      <w:r>
        <w:rPr>
          <w:rtl/>
        </w:rPr>
        <w:t xml:space="preserve">עם </w:t>
      </w:r>
      <w:bookmarkStart w:id="20250" w:name="_ETM_Q45_713349"/>
      <w:bookmarkEnd w:id="20250"/>
      <w:r>
        <w:rPr>
          <w:rtl/>
        </w:rPr>
        <w:t xml:space="preserve">חשד </w:t>
      </w:r>
      <w:bookmarkStart w:id="20251" w:name="_ETM_Q45_714279"/>
      <w:bookmarkEnd w:id="20251"/>
      <w:r>
        <w:rPr>
          <w:rtl/>
        </w:rPr>
        <w:t xml:space="preserve">לשטף </w:t>
      </w:r>
      <w:bookmarkStart w:id="20252" w:name="_ETM_Q45_715359"/>
      <w:bookmarkEnd w:id="20252"/>
      <w:r>
        <w:rPr>
          <w:rtl/>
        </w:rPr>
        <w:t xml:space="preserve">דם </w:t>
      </w:r>
      <w:bookmarkStart w:id="20253" w:name="_ETM_Q45_715689"/>
      <w:bookmarkEnd w:id="20253"/>
      <w:r>
        <w:rPr>
          <w:rtl/>
        </w:rPr>
        <w:t>במוח</w:t>
      </w:r>
      <w:r>
        <w:rPr>
          <w:rFonts w:hint="cs"/>
          <w:rtl/>
        </w:rPr>
        <w:t>.</w:t>
      </w:r>
      <w:r>
        <w:rPr>
          <w:rtl/>
        </w:rPr>
        <w:t xml:space="preserve"> </w:t>
      </w:r>
      <w:bookmarkStart w:id="20254" w:name="_ETM_Q45_716940"/>
      <w:bookmarkEnd w:id="20254"/>
      <w:r>
        <w:rPr>
          <w:rtl/>
        </w:rPr>
        <w:t xml:space="preserve">המטפלת </w:t>
      </w:r>
      <w:bookmarkStart w:id="20255" w:name="_ETM_Q45_717720"/>
      <w:bookmarkEnd w:id="20255"/>
      <w:r>
        <w:rPr>
          <w:rtl/>
        </w:rPr>
        <w:t>הז</w:t>
      </w:r>
      <w:r>
        <w:rPr>
          <w:rFonts w:hint="cs"/>
          <w:rtl/>
        </w:rPr>
        <w:t>את</w:t>
      </w:r>
      <w:bookmarkStart w:id="20256" w:name="_ETM_Q45_718440"/>
      <w:bookmarkEnd w:id="20256"/>
      <w:r>
        <w:rPr>
          <w:rFonts w:hint="cs"/>
          <w:rtl/>
        </w:rPr>
        <w:t xml:space="preserve"> </w:t>
      </w:r>
      <w:r>
        <w:rPr>
          <w:rtl/>
        </w:rPr>
        <w:t xml:space="preserve">נמצאה </w:t>
      </w:r>
      <w:bookmarkStart w:id="20257" w:name="_ETM_Q45_719010"/>
      <w:bookmarkEnd w:id="20257"/>
      <w:r>
        <w:rPr>
          <w:rFonts w:hint="cs"/>
          <w:rtl/>
        </w:rPr>
        <w:t xml:space="preserve">אשמה והורשעה. </w:t>
      </w:r>
      <w:bookmarkStart w:id="20258" w:name="_ETM_Q45_720299"/>
      <w:bookmarkStart w:id="20259" w:name="_ETM_Q45_720809"/>
      <w:bookmarkStart w:id="20260" w:name="_ETM_Q45_722249"/>
      <w:bookmarkEnd w:id="20258"/>
      <w:bookmarkEnd w:id="20259"/>
      <w:bookmarkEnd w:id="20260"/>
      <w:r>
        <w:rPr>
          <w:rtl/>
        </w:rPr>
        <w:t xml:space="preserve">אותה </w:t>
      </w:r>
      <w:bookmarkStart w:id="20261" w:name="_ETM_Q45_722549"/>
      <w:bookmarkEnd w:id="20261"/>
      <w:r>
        <w:rPr>
          <w:rtl/>
        </w:rPr>
        <w:t xml:space="preserve">מטפלת </w:t>
      </w:r>
      <w:bookmarkStart w:id="20262" w:name="_ETM_Q45_723809"/>
      <w:bookmarkEnd w:id="20262"/>
      <w:r>
        <w:rPr>
          <w:rFonts w:hint="cs"/>
          <w:rtl/>
        </w:rPr>
        <w:t xml:space="preserve">הורשעה כבר בשנת 2004 </w:t>
      </w:r>
      <w:bookmarkStart w:id="20263" w:name="_ETM_Q45_725439"/>
      <w:bookmarkEnd w:id="20263"/>
      <w:r>
        <w:rPr>
          <w:rFonts w:hint="cs"/>
          <w:rtl/>
        </w:rPr>
        <w:t xml:space="preserve">בתקיפת קטינה בת חמש בזמן ששימשה לה משפחה אומנת. </w:t>
      </w:r>
      <w:bookmarkStart w:id="20264" w:name="_ETM_Q45_724275"/>
      <w:bookmarkEnd w:id="20264"/>
      <w:r>
        <w:rPr>
          <w:rFonts w:hint="cs"/>
          <w:rtl/>
        </w:rPr>
        <w:t xml:space="preserve">בזמן </w:t>
      </w:r>
      <w:bookmarkStart w:id="20265" w:name="_ETM_Q45_735073"/>
      <w:bookmarkEnd w:id="20265"/>
      <w:r>
        <w:rPr>
          <w:rFonts w:hint="cs"/>
          <w:rtl/>
        </w:rPr>
        <w:t xml:space="preserve">שהמתינה לכתב האישום על העבירה שביצעה בשנת 2016, היא החלה לטפל </w:t>
      </w:r>
      <w:bookmarkStart w:id="20266" w:name="_ETM_Q45_742073"/>
      <w:bookmarkEnd w:id="20266"/>
      <w:r>
        <w:rPr>
          <w:rFonts w:hint="cs"/>
          <w:rtl/>
        </w:rPr>
        <w:t xml:space="preserve">בקשישה חסרת ישע. המשטרה ביקשה לאסור את העסקתה, אך השופטת </w:t>
      </w:r>
      <w:bookmarkStart w:id="20267" w:name="_ETM_Q45_747969"/>
      <w:bookmarkEnd w:id="20267"/>
      <w:r>
        <w:rPr>
          <w:rFonts w:hint="cs"/>
          <w:rtl/>
        </w:rPr>
        <w:t xml:space="preserve">דחתה את בקשתם. </w:t>
      </w:r>
      <w:bookmarkStart w:id="20268" w:name="_ETM_Q45_724362"/>
      <w:bookmarkStart w:id="20269" w:name="_ETM_Q45_743970"/>
      <w:bookmarkStart w:id="20270" w:name="_ETM_Q45_744389"/>
      <w:bookmarkStart w:id="20271" w:name="_ETM_Q45_744809"/>
      <w:bookmarkStart w:id="20272" w:name="_ETM_Q45_744929"/>
      <w:bookmarkStart w:id="20273" w:name="_ETM_Q45_746309"/>
      <w:bookmarkStart w:id="20274" w:name="_ETM_Q45_746490"/>
      <w:bookmarkStart w:id="20275" w:name="_ETM_Q45_747179"/>
      <w:bookmarkStart w:id="20276" w:name="_ETM_Q45_747540"/>
      <w:bookmarkStart w:id="20277" w:name="_ETM_Q45_747660"/>
      <w:bookmarkStart w:id="20278" w:name="_ETM_Q45_749820"/>
      <w:bookmarkEnd w:id="20268"/>
      <w:bookmarkEnd w:id="20269"/>
      <w:bookmarkEnd w:id="20270"/>
      <w:bookmarkEnd w:id="20271"/>
      <w:bookmarkEnd w:id="20272"/>
      <w:bookmarkEnd w:id="20273"/>
      <w:bookmarkEnd w:id="20274"/>
      <w:bookmarkEnd w:id="20275"/>
      <w:bookmarkEnd w:id="20276"/>
      <w:bookmarkEnd w:id="20277"/>
      <w:bookmarkEnd w:id="20278"/>
    </w:p>
    <w:p w:rsidR="002C5A52" w:rsidRDefault="002C5A52" w:rsidP="00CE6ABA">
      <w:pPr>
        <w:rPr>
          <w:rtl/>
        </w:rPr>
      </w:pPr>
      <w:bookmarkStart w:id="20279" w:name="_ETM_Q45_751460"/>
      <w:bookmarkStart w:id="20280" w:name="_ETM_Q45_751564"/>
      <w:bookmarkStart w:id="20281" w:name="_ETM_Q45_751779"/>
      <w:bookmarkEnd w:id="20279"/>
      <w:bookmarkEnd w:id="20280"/>
      <w:bookmarkEnd w:id="20281"/>
    </w:p>
    <w:p w:rsidR="00B57028" w:rsidRDefault="002C5A52" w:rsidP="00186534">
      <w:pPr>
        <w:rPr>
          <w:rtl/>
          <w:lang w:eastAsia="he-IL"/>
        </w:rPr>
      </w:pPr>
      <w:bookmarkStart w:id="20282" w:name="_ETM_Q45_751869"/>
      <w:bookmarkEnd w:id="20282"/>
      <w:r>
        <w:rPr>
          <w:rtl/>
        </w:rPr>
        <w:t xml:space="preserve">בשנת </w:t>
      </w:r>
      <w:bookmarkStart w:id="20283" w:name="_ETM_Q45_750120"/>
      <w:bookmarkEnd w:id="20283"/>
      <w:r>
        <w:rPr>
          <w:rtl/>
        </w:rPr>
        <w:t xml:space="preserve">2019 </w:t>
      </w:r>
      <w:bookmarkStart w:id="20284" w:name="_ETM_Q45_751410"/>
      <w:bookmarkEnd w:id="20284"/>
      <w:r>
        <w:rPr>
          <w:rtl/>
        </w:rPr>
        <w:t xml:space="preserve">נפתחו </w:t>
      </w:r>
      <w:bookmarkStart w:id="20285" w:name="_ETM_Q45_751920"/>
      <w:bookmarkEnd w:id="20285"/>
      <w:r>
        <w:rPr>
          <w:rtl/>
        </w:rPr>
        <w:t xml:space="preserve">123 </w:t>
      </w:r>
      <w:bookmarkStart w:id="20286" w:name="_ETM_Q45_752910"/>
      <w:bookmarkEnd w:id="20286"/>
      <w:r>
        <w:rPr>
          <w:rtl/>
        </w:rPr>
        <w:t>תלונות</w:t>
      </w:r>
      <w:r>
        <w:rPr>
          <w:rFonts w:hint="cs"/>
          <w:rtl/>
        </w:rPr>
        <w:t>.</w:t>
      </w:r>
      <w:r>
        <w:rPr>
          <w:rtl/>
        </w:rPr>
        <w:t xml:space="preserve"> </w:t>
      </w:r>
      <w:bookmarkStart w:id="20287" w:name="_ETM_Q45_753920"/>
      <w:bookmarkEnd w:id="20287"/>
      <w:r>
        <w:rPr>
          <w:rtl/>
        </w:rPr>
        <w:t xml:space="preserve">מספר </w:t>
      </w:r>
      <w:bookmarkStart w:id="20288" w:name="_ETM_Q45_754340"/>
      <w:bookmarkEnd w:id="20288"/>
      <w:r>
        <w:rPr>
          <w:rtl/>
        </w:rPr>
        <w:t xml:space="preserve">כתבי </w:t>
      </w:r>
      <w:bookmarkStart w:id="20289" w:name="_ETM_Q45_754700"/>
      <w:bookmarkEnd w:id="20289"/>
      <w:r>
        <w:rPr>
          <w:rtl/>
        </w:rPr>
        <w:t xml:space="preserve">האישום </w:t>
      </w:r>
      <w:bookmarkStart w:id="20290" w:name="_ETM_Q45_755000"/>
      <w:bookmarkEnd w:id="20290"/>
      <w:r>
        <w:rPr>
          <w:rtl/>
        </w:rPr>
        <w:t xml:space="preserve">שהוגש </w:t>
      </w:r>
      <w:bookmarkStart w:id="20291" w:name="_ETM_Q45_755510"/>
      <w:bookmarkEnd w:id="20291"/>
      <w:r>
        <w:rPr>
          <w:rFonts w:hint="cs"/>
          <w:rtl/>
        </w:rPr>
        <w:t xml:space="preserve">בה </w:t>
      </w:r>
      <w:bookmarkStart w:id="20292" w:name="_ETM_Q45_756110"/>
      <w:bookmarkEnd w:id="20292"/>
      <w:r>
        <w:rPr>
          <w:rtl/>
        </w:rPr>
        <w:t xml:space="preserve">עמד </w:t>
      </w:r>
      <w:bookmarkStart w:id="20293" w:name="_ETM_Q45_757110"/>
      <w:bookmarkEnd w:id="20293"/>
      <w:r>
        <w:rPr>
          <w:rtl/>
        </w:rPr>
        <w:t>על</w:t>
      </w:r>
      <w:r>
        <w:rPr>
          <w:rFonts w:hint="cs"/>
          <w:rtl/>
        </w:rPr>
        <w:t xml:space="preserve"> שלושה בלבד. </w:t>
      </w:r>
      <w:bookmarkStart w:id="20294" w:name="_ETM_Q45_758188"/>
      <w:bookmarkStart w:id="20295" w:name="_ETM_Q45_758320"/>
      <w:bookmarkStart w:id="20296" w:name="_ETM_Q45_757449"/>
      <w:bookmarkStart w:id="20297" w:name="_ETM_Q45_757525"/>
      <w:bookmarkStart w:id="20298" w:name="_ETM_Q45_757624"/>
      <w:bookmarkStart w:id="20299" w:name="_ETM_Q45_757693"/>
      <w:bookmarkStart w:id="20300" w:name="TOR_Q46"/>
      <w:bookmarkEnd w:id="20294"/>
      <w:bookmarkEnd w:id="20295"/>
      <w:bookmarkEnd w:id="20296"/>
      <w:bookmarkEnd w:id="20297"/>
      <w:bookmarkEnd w:id="20298"/>
      <w:bookmarkEnd w:id="20299"/>
      <w:bookmarkEnd w:id="20300"/>
      <w:r w:rsidR="00B57028">
        <w:rPr>
          <w:rFonts w:hint="cs"/>
          <w:rtl/>
          <w:lang w:eastAsia="he-IL"/>
        </w:rPr>
        <w:t xml:space="preserve">לצורך ההשוואה, בארבעת החודשים הראשונים של שנת 2022 נפתחו 123 תלונות על אלימות בגנים </w:t>
      </w:r>
      <w:bookmarkStart w:id="20301" w:name="_ETM_Q46_167963"/>
      <w:bookmarkEnd w:id="20301"/>
      <w:r w:rsidR="00B57028">
        <w:rPr>
          <w:rFonts w:hint="cs"/>
          <w:rtl/>
          <w:lang w:eastAsia="he-IL"/>
        </w:rPr>
        <w:t xml:space="preserve">והוגשו רק 28 כתבי אישום. מדובר בזינוק של פי תשעה במספר כתבי </w:t>
      </w:r>
      <w:bookmarkStart w:id="20302" w:name="_ETM_Q46_178346"/>
      <w:bookmarkEnd w:id="20302"/>
      <w:r w:rsidR="00B57028">
        <w:rPr>
          <w:rFonts w:hint="cs"/>
          <w:rtl/>
          <w:lang w:eastAsia="he-IL"/>
        </w:rPr>
        <w:t xml:space="preserve">האישום, וזה רק בארבעת החודשים הראשונים של שנת 2022. </w:t>
      </w:r>
    </w:p>
    <w:p w:rsidR="00B57028" w:rsidRDefault="00B57028" w:rsidP="00CE6ABA">
      <w:pPr>
        <w:rPr>
          <w:rtl/>
          <w:lang w:eastAsia="he-IL"/>
        </w:rPr>
      </w:pPr>
      <w:bookmarkStart w:id="20303" w:name="_ETM_Q46_198051"/>
      <w:bookmarkEnd w:id="20303"/>
    </w:p>
    <w:p w:rsidR="00B57028" w:rsidRDefault="00B57028" w:rsidP="00CE6ABA">
      <w:pPr>
        <w:rPr>
          <w:rtl/>
          <w:lang w:eastAsia="he-IL"/>
        </w:rPr>
      </w:pPr>
      <w:bookmarkStart w:id="20304" w:name="_ETM_Q46_198154"/>
      <w:bookmarkStart w:id="20305" w:name="_ETM_Q46_198179"/>
      <w:bookmarkStart w:id="20306" w:name="_ETM_Q46_198210"/>
      <w:bookmarkEnd w:id="20304"/>
      <w:bookmarkEnd w:id="20305"/>
      <w:bookmarkEnd w:id="20306"/>
      <w:r>
        <w:rPr>
          <w:rFonts w:hint="cs"/>
          <w:rtl/>
          <w:lang w:eastAsia="he-IL"/>
        </w:rPr>
        <w:t xml:space="preserve">את מקרי ההתעללות בגנים אפשר לראות בכל רחבי הארץ, </w:t>
      </w:r>
      <w:bookmarkStart w:id="20307" w:name="_ETM_Q46_191314"/>
      <w:bookmarkEnd w:id="20307"/>
      <w:r>
        <w:rPr>
          <w:rFonts w:hint="cs"/>
          <w:rtl/>
          <w:lang w:eastAsia="he-IL"/>
        </w:rPr>
        <w:t xml:space="preserve">משכונת גילה בירושלים - - - </w:t>
      </w:r>
    </w:p>
    <w:p w:rsidR="00B57028" w:rsidRDefault="00B57028" w:rsidP="00CE6ABA">
      <w:pPr>
        <w:rPr>
          <w:rtl/>
          <w:lang w:eastAsia="he-IL"/>
        </w:rPr>
      </w:pPr>
    </w:p>
    <w:p w:rsidR="00B57028" w:rsidRDefault="00B57028" w:rsidP="00CE6ABA">
      <w:pPr>
        <w:pStyle w:val="af8"/>
        <w:keepNext/>
        <w:rPr>
          <w:rtl/>
        </w:rPr>
      </w:pPr>
      <w:bookmarkStart w:id="20308" w:name="ET_interruption_5300_3"/>
      <w:r w:rsidRPr="00F4245B">
        <w:rPr>
          <w:rStyle w:val="TagStyle"/>
          <w:rtl/>
        </w:rPr>
        <w:t xml:space="preserve"> &lt;&lt; קריאה &gt;&gt;</w:t>
      </w:r>
      <w:r w:rsidRPr="00D72327">
        <w:rPr>
          <w:rStyle w:val="TagStyle"/>
          <w:rtl/>
        </w:rPr>
        <w:t xml:space="preserve"> </w:t>
      </w:r>
      <w:r>
        <w:rPr>
          <w:rtl/>
        </w:rPr>
        <w:t>מירב בן ארי (יש עתיד):</w:t>
      </w:r>
      <w:r w:rsidRPr="00D72327">
        <w:rPr>
          <w:rStyle w:val="TagStyle"/>
          <w:rtl/>
        </w:rPr>
        <w:t xml:space="preserve"> </w:t>
      </w:r>
      <w:r w:rsidRPr="00F4245B">
        <w:rPr>
          <w:rStyle w:val="TagStyle"/>
          <w:rtl/>
        </w:rPr>
        <w:t>&lt;&lt; קריאה &gt;&gt;</w:t>
      </w:r>
      <w:r>
        <w:rPr>
          <w:rtl/>
        </w:rPr>
        <w:t xml:space="preserve">  </w:t>
      </w:r>
      <w:bookmarkEnd w:id="20308"/>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תדע לך, מביקור בנווה תרצה בכלא, כמעט חצי מהאסירות הן מתעללות בקטינים ובחסרי ישע, גם בקשישים. יש שינוי גם בענישה וגם בבתי הכלא. </w:t>
      </w:r>
    </w:p>
    <w:p w:rsidR="00B57028" w:rsidRDefault="00B57028" w:rsidP="00CE6ABA">
      <w:pPr>
        <w:rPr>
          <w:rtl/>
          <w:lang w:eastAsia="he-IL"/>
        </w:rPr>
      </w:pPr>
    </w:p>
    <w:p w:rsidR="00B57028" w:rsidRDefault="00B57028" w:rsidP="00CE6ABA">
      <w:pPr>
        <w:pStyle w:val="-"/>
        <w:keepNext/>
        <w:rPr>
          <w:rtl/>
        </w:rPr>
      </w:pPr>
      <w:bookmarkStart w:id="20309" w:name="ET_speakercontinue_6151_4"/>
      <w:r w:rsidRPr="00F4245B">
        <w:rPr>
          <w:rStyle w:val="TagStyle"/>
          <w:rtl/>
        </w:rPr>
        <w:lastRenderedPageBreak/>
        <w:t xml:space="preserve"> &lt;&lt; דובר_המשך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דובר_המשך &gt;&gt;</w:t>
      </w:r>
      <w:r>
        <w:rPr>
          <w:rtl/>
        </w:rPr>
        <w:t xml:space="preserve">  </w:t>
      </w:r>
      <w:bookmarkEnd w:id="2030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זה קורה </w:t>
      </w:r>
      <w:bookmarkStart w:id="20310" w:name="_ETM_Q46_210081"/>
      <w:bookmarkEnd w:id="20310"/>
      <w:r>
        <w:rPr>
          <w:rFonts w:hint="cs"/>
          <w:rtl/>
          <w:lang w:eastAsia="he-IL"/>
        </w:rPr>
        <w:t xml:space="preserve">בכל רחבי המדינה, משכונת גילה בירושלים, דרך מעון בעץ אפרים, </w:t>
      </w:r>
      <w:bookmarkStart w:id="20311" w:name="_ETM_Q46_213251"/>
      <w:bookmarkEnd w:id="20311"/>
      <w:r>
        <w:rPr>
          <w:rFonts w:hint="cs"/>
          <w:rtl/>
          <w:lang w:eastAsia="he-IL"/>
        </w:rPr>
        <w:t xml:space="preserve">עפולה, חדרה, פתח תקווה, גדרה, באר שבע, מבשרת ציון, קריית </w:t>
      </w:r>
      <w:bookmarkStart w:id="20312" w:name="_ETM_Q46_219950"/>
      <w:bookmarkEnd w:id="20312"/>
      <w:r>
        <w:rPr>
          <w:rFonts w:hint="cs"/>
          <w:rtl/>
          <w:lang w:eastAsia="he-IL"/>
        </w:rPr>
        <w:t xml:space="preserve">שמונה ותל אביב, וזו רק רשימה חלקית, ובכולם מתנהלים הליכים נגד הצוות החשוד במעשים. </w:t>
      </w:r>
    </w:p>
    <w:p w:rsidR="00B57028" w:rsidRDefault="00B57028" w:rsidP="00CE6ABA">
      <w:pPr>
        <w:rPr>
          <w:rtl/>
          <w:lang w:eastAsia="he-IL"/>
        </w:rPr>
      </w:pPr>
      <w:bookmarkStart w:id="20313" w:name="_ETM_Q46_228973"/>
      <w:bookmarkStart w:id="20314" w:name="_ETM_Q46_229030"/>
      <w:bookmarkEnd w:id="20313"/>
      <w:bookmarkEnd w:id="20314"/>
    </w:p>
    <w:p w:rsidR="00B57028" w:rsidRDefault="00B57028" w:rsidP="00CE6ABA">
      <w:pPr>
        <w:rPr>
          <w:rtl/>
          <w:lang w:eastAsia="he-IL"/>
        </w:rPr>
      </w:pPr>
      <w:bookmarkStart w:id="20315" w:name="_ETM_Q46_229149"/>
      <w:bookmarkStart w:id="20316" w:name="_ETM_Q46_229197"/>
      <w:bookmarkEnd w:id="20315"/>
      <w:bookmarkEnd w:id="20316"/>
      <w:r>
        <w:rPr>
          <w:rFonts w:hint="cs"/>
          <w:rtl/>
          <w:lang w:eastAsia="he-IL"/>
        </w:rPr>
        <w:t>רבים מהמקרים המזעזעים האלה נחשפו בשנים האחרונות, אם בגני הילדים ו</w:t>
      </w:r>
      <w:bookmarkStart w:id="20317" w:name="_ETM_Q46_236263"/>
      <w:bookmarkEnd w:id="20317"/>
      <w:r>
        <w:rPr>
          <w:rFonts w:hint="cs"/>
          <w:rtl/>
          <w:lang w:eastAsia="he-IL"/>
        </w:rPr>
        <w:t>במעונות היום ואם בבתי אבות. חובתנו המוסרית,</w:t>
      </w:r>
      <w:bookmarkStart w:id="20318" w:name="_ETM_Q46_239687"/>
      <w:bookmarkStart w:id="20319" w:name="_ETM_Q46_239754"/>
      <w:bookmarkEnd w:id="20318"/>
      <w:bookmarkEnd w:id="20319"/>
      <w:r>
        <w:rPr>
          <w:rFonts w:hint="cs"/>
          <w:rtl/>
          <w:lang w:eastAsia="he-IL"/>
        </w:rPr>
        <w:t xml:space="preserve"> מעצם בחירת הציבור בנו, לפעול </w:t>
      </w:r>
      <w:bookmarkStart w:id="20320" w:name="_ETM_Q46_244650"/>
      <w:bookmarkEnd w:id="20320"/>
      <w:r>
        <w:rPr>
          <w:rFonts w:hint="cs"/>
          <w:rtl/>
          <w:lang w:eastAsia="he-IL"/>
        </w:rPr>
        <w:t xml:space="preserve">עבור אוכלוסיות מוחלשות, חסרי ישע ואזרחי ישראל בכלל. </w:t>
      </w:r>
    </w:p>
    <w:p w:rsidR="00B57028" w:rsidRDefault="00B57028" w:rsidP="00CE6ABA">
      <w:pPr>
        <w:rPr>
          <w:rtl/>
          <w:lang w:eastAsia="he-IL"/>
        </w:rPr>
      </w:pPr>
      <w:bookmarkStart w:id="20321" w:name="_ETM_Q46_250913"/>
      <w:bookmarkStart w:id="20322" w:name="_ETM_Q46_251006"/>
      <w:bookmarkEnd w:id="20321"/>
      <w:bookmarkEnd w:id="20322"/>
    </w:p>
    <w:p w:rsidR="00B57028" w:rsidRDefault="00B57028" w:rsidP="00CE6ABA">
      <w:pPr>
        <w:rPr>
          <w:rtl/>
          <w:lang w:eastAsia="he-IL"/>
        </w:rPr>
      </w:pPr>
      <w:bookmarkStart w:id="20323" w:name="_ETM_Q46_251473"/>
      <w:bookmarkStart w:id="20324" w:name="_ETM_Q46_251527"/>
      <w:bookmarkEnd w:id="20323"/>
      <w:bookmarkEnd w:id="20324"/>
      <w:r>
        <w:rPr>
          <w:rFonts w:hint="cs"/>
          <w:rtl/>
          <w:lang w:eastAsia="he-IL"/>
        </w:rPr>
        <w:t xml:space="preserve">לכן אני </w:t>
      </w:r>
      <w:bookmarkStart w:id="20325" w:name="_ETM_Q46_250686"/>
      <w:bookmarkEnd w:id="20325"/>
      <w:r>
        <w:rPr>
          <w:rFonts w:hint="cs"/>
          <w:rtl/>
          <w:lang w:eastAsia="he-IL"/>
        </w:rPr>
        <w:t xml:space="preserve">מבקש מכם, קואליציה יקרה, זה הזמן שלנו לעבוד למען הציבור </w:t>
      </w:r>
      <w:bookmarkStart w:id="20326" w:name="_ETM_Q46_257019"/>
      <w:bookmarkEnd w:id="20326"/>
      <w:r>
        <w:rPr>
          <w:rFonts w:hint="cs"/>
          <w:rtl/>
          <w:lang w:eastAsia="he-IL"/>
        </w:rPr>
        <w:t xml:space="preserve">שבחר את כולנו ולהצביע בעד החוק הנוכחי. אין ספק </w:t>
      </w:r>
      <w:bookmarkStart w:id="20327" w:name="_ETM_Q46_262146"/>
      <w:bookmarkEnd w:id="20327"/>
      <w:r>
        <w:rPr>
          <w:rFonts w:hint="cs"/>
          <w:rtl/>
          <w:lang w:eastAsia="he-IL"/>
        </w:rPr>
        <w:t xml:space="preserve">שבמצב נורמלי לא היה צריך את החוק הזה </w:t>
      </w:r>
      <w:r>
        <w:rPr>
          <w:rFonts w:hint="eastAsia"/>
          <w:rtl/>
          <w:lang w:eastAsia="he-IL"/>
        </w:rPr>
        <w:t xml:space="preserve">– </w:t>
      </w:r>
      <w:r>
        <w:rPr>
          <w:rFonts w:hint="cs"/>
          <w:rtl/>
          <w:lang w:eastAsia="he-IL"/>
        </w:rPr>
        <w:t xml:space="preserve">לא היה צריך חוק שמונע מאדם שכבר הורשע או הועמד </w:t>
      </w:r>
      <w:bookmarkStart w:id="20328" w:name="_ETM_Q46_271911"/>
      <w:bookmarkEnd w:id="20328"/>
      <w:r>
        <w:rPr>
          <w:rFonts w:hint="cs"/>
          <w:rtl/>
          <w:lang w:eastAsia="he-IL"/>
        </w:rPr>
        <w:t xml:space="preserve">לדין בהתעללות לחזור לזירת האירוע. אבל לצערי, המצב לא כך, ולכן אנחנו נזקקים לחוק הזה. יש לנו חובה מוסרית לא להשליך אותם לעת זקנה, לא </w:t>
      </w:r>
      <w:bookmarkStart w:id="20329" w:name="_ETM_Q46_287578"/>
      <w:bookmarkEnd w:id="20329"/>
      <w:r>
        <w:rPr>
          <w:rFonts w:hint="cs"/>
          <w:rtl/>
          <w:lang w:eastAsia="he-IL"/>
        </w:rPr>
        <w:t xml:space="preserve">לפגוע בעתיד הילדים הרכים שלא עשו דבר. בנו לעבוד </w:t>
      </w:r>
      <w:bookmarkStart w:id="20330" w:name="_ETM_Q46_293096"/>
      <w:bookmarkEnd w:id="20330"/>
      <w:r>
        <w:rPr>
          <w:rFonts w:hint="cs"/>
          <w:rtl/>
          <w:lang w:eastAsia="he-IL"/>
        </w:rPr>
        <w:t xml:space="preserve">בשביל הציבור. </w:t>
      </w:r>
    </w:p>
    <w:p w:rsidR="00B57028" w:rsidRDefault="00B57028" w:rsidP="00CE6ABA">
      <w:pPr>
        <w:rPr>
          <w:rtl/>
          <w:lang w:eastAsia="he-IL"/>
        </w:rPr>
      </w:pPr>
      <w:bookmarkStart w:id="20331" w:name="_ETM_Q46_296983"/>
      <w:bookmarkStart w:id="20332" w:name="_ETM_Q46_297032"/>
      <w:bookmarkEnd w:id="20331"/>
      <w:bookmarkEnd w:id="20332"/>
    </w:p>
    <w:p w:rsidR="00B57028" w:rsidRDefault="00B57028" w:rsidP="00CE6ABA">
      <w:pPr>
        <w:rPr>
          <w:rtl/>
          <w:lang w:eastAsia="he-IL"/>
        </w:rPr>
      </w:pPr>
      <w:bookmarkStart w:id="20333" w:name="_ETM_Q46_297150"/>
      <w:bookmarkStart w:id="20334" w:name="_ETM_Q46_297195"/>
      <w:bookmarkEnd w:id="20333"/>
      <w:bookmarkEnd w:id="20334"/>
      <w:r>
        <w:rPr>
          <w:rFonts w:hint="cs"/>
          <w:rtl/>
          <w:lang w:eastAsia="he-IL"/>
        </w:rPr>
        <w:t xml:space="preserve">אומנם מאז שקמה הממשלה הזאת, הדברים </w:t>
      </w:r>
      <w:bookmarkStart w:id="20335" w:name="_ETM_Q46_303365"/>
      <w:bookmarkEnd w:id="20335"/>
      <w:r>
        <w:rPr>
          <w:rFonts w:hint="cs"/>
          <w:rtl/>
          <w:lang w:eastAsia="he-IL"/>
        </w:rPr>
        <w:t xml:space="preserve">הללו לא עמדו בראש סדרי העדיפויות. לצערי, אנחנו מתעסקים פה </w:t>
      </w:r>
      <w:bookmarkStart w:id="20336" w:name="_ETM_Q46_305310"/>
      <w:bookmarkEnd w:id="20336"/>
      <w:r>
        <w:rPr>
          <w:rFonts w:hint="cs"/>
          <w:rtl/>
          <w:lang w:eastAsia="he-IL"/>
        </w:rPr>
        <w:t xml:space="preserve">עם רפורמה משפטית שקורעת את העם, עם תור למקלחת, עם </w:t>
      </w:r>
      <w:bookmarkStart w:id="20337" w:name="_ETM_Q46_310526"/>
      <w:bookmarkEnd w:id="20337"/>
      <w:r>
        <w:rPr>
          <w:rFonts w:hint="cs"/>
          <w:rtl/>
          <w:lang w:eastAsia="he-IL"/>
        </w:rPr>
        <w:t xml:space="preserve">פחמימות, פיתות ועוד הרבה דברים מיותרים, אבל הפעם החוק </w:t>
      </w:r>
      <w:bookmarkStart w:id="20338" w:name="_ETM_Q46_317665"/>
      <w:bookmarkEnd w:id="20338"/>
      <w:r>
        <w:rPr>
          <w:rFonts w:hint="cs"/>
          <w:rtl/>
          <w:lang w:eastAsia="he-IL"/>
        </w:rPr>
        <w:t xml:space="preserve">הזה הוא קריטי. </w:t>
      </w:r>
    </w:p>
    <w:p w:rsidR="00B57028" w:rsidRDefault="00B57028" w:rsidP="00CE6ABA">
      <w:pPr>
        <w:rPr>
          <w:rtl/>
          <w:lang w:eastAsia="he-IL"/>
        </w:rPr>
      </w:pPr>
    </w:p>
    <w:p w:rsidR="00B57028" w:rsidRDefault="00B57028" w:rsidP="00CE6ABA">
      <w:pPr>
        <w:pStyle w:val="af8"/>
        <w:keepNext/>
        <w:rPr>
          <w:rtl/>
        </w:rPr>
      </w:pPr>
      <w:bookmarkStart w:id="20339" w:name="ET_interruption_5786_5"/>
      <w:r w:rsidRPr="00F4245B">
        <w:rPr>
          <w:rStyle w:val="TagStyle"/>
          <w:rtl/>
        </w:rPr>
        <w:t xml:space="preserve"> &lt;&lt; קריאה &gt;&gt;</w:t>
      </w:r>
      <w:r w:rsidRPr="00D72327">
        <w:rPr>
          <w:rStyle w:val="TagStyle"/>
          <w:rtl/>
        </w:rPr>
        <w:t xml:space="preserve"> </w:t>
      </w:r>
      <w:r>
        <w:rPr>
          <w:rtl/>
        </w:rPr>
        <w:t>אופיר כץ (הליכוד):</w:t>
      </w:r>
      <w:r w:rsidRPr="00D72327">
        <w:rPr>
          <w:rStyle w:val="TagStyle"/>
          <w:rtl/>
        </w:rPr>
        <w:t xml:space="preserve"> </w:t>
      </w:r>
      <w:r w:rsidRPr="00F4245B">
        <w:rPr>
          <w:rStyle w:val="TagStyle"/>
          <w:rtl/>
        </w:rPr>
        <w:t>&lt;&lt; קריאה &gt;&gt;</w:t>
      </w:r>
      <w:r>
        <w:rPr>
          <w:rtl/>
        </w:rPr>
        <w:t xml:space="preserve">  </w:t>
      </w:r>
      <w:bookmarkEnd w:id="2033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אבל רון, איך אתה אומר שזה לא בראש סדר העדיפויות </w:t>
      </w:r>
      <w:bookmarkStart w:id="20340" w:name="_ETM_Q46_316097"/>
      <w:bookmarkEnd w:id="20340"/>
      <w:r>
        <w:rPr>
          <w:rFonts w:hint="cs"/>
          <w:rtl/>
          <w:lang w:eastAsia="he-IL"/>
        </w:rPr>
        <w:t xml:space="preserve">של הממשלה כאשר בשבוע שעבר העברתי את זה </w:t>
      </w:r>
      <w:bookmarkStart w:id="20341" w:name="_ETM_Q46_320090"/>
      <w:bookmarkEnd w:id="20341"/>
      <w:r>
        <w:rPr>
          <w:rFonts w:hint="cs"/>
          <w:rtl/>
          <w:lang w:eastAsia="he-IL"/>
        </w:rPr>
        <w:t xml:space="preserve">ואפשרתי לך להצטרף? אז איך אתה אומר את זה? איך </w:t>
      </w:r>
      <w:bookmarkStart w:id="20342" w:name="_ETM_Q46_323167"/>
      <w:bookmarkEnd w:id="20342"/>
      <w:r>
        <w:rPr>
          <w:rFonts w:hint="cs"/>
          <w:rtl/>
          <w:lang w:eastAsia="he-IL"/>
        </w:rPr>
        <w:t>אתה אומר את זה?</w:t>
      </w:r>
      <w:r>
        <w:rPr>
          <w:rFonts w:hint="cs"/>
          <w:lang w:eastAsia="he-IL"/>
        </w:rPr>
        <w:t xml:space="preserve"> </w:t>
      </w:r>
    </w:p>
    <w:p w:rsidR="00B57028" w:rsidRDefault="00B57028" w:rsidP="00CE6ABA">
      <w:pPr>
        <w:rPr>
          <w:rtl/>
          <w:lang w:eastAsia="he-IL"/>
        </w:rPr>
      </w:pPr>
      <w:bookmarkStart w:id="20343" w:name="_ETM_Q46_322968"/>
      <w:bookmarkStart w:id="20344" w:name="_ETM_Q46_323052"/>
      <w:bookmarkEnd w:id="20343"/>
      <w:bookmarkEnd w:id="20344"/>
    </w:p>
    <w:p w:rsidR="00B57028" w:rsidRDefault="00B57028" w:rsidP="00CE6ABA">
      <w:pPr>
        <w:pStyle w:val="-"/>
        <w:keepNext/>
        <w:rPr>
          <w:rtl/>
        </w:rPr>
      </w:pPr>
      <w:bookmarkStart w:id="20345" w:name="ET_speakercontinue_6151_34"/>
      <w:r w:rsidRPr="00F4245B">
        <w:rPr>
          <w:rStyle w:val="TagStyle"/>
          <w:rtl/>
        </w:rPr>
        <w:t xml:space="preserve"> &lt;&lt; דובר_המשך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דובר_המשך &gt;&gt;</w:t>
      </w:r>
      <w:r>
        <w:rPr>
          <w:rtl/>
        </w:rPr>
        <w:t xml:space="preserve">  </w:t>
      </w:r>
      <w:bookmarkEnd w:id="20345"/>
    </w:p>
    <w:p w:rsidR="00B57028" w:rsidRDefault="00B57028" w:rsidP="00CE6ABA">
      <w:pPr>
        <w:pStyle w:val="KeepWithNext"/>
        <w:rPr>
          <w:rtl/>
          <w:lang w:eastAsia="he-IL"/>
        </w:rPr>
      </w:pPr>
    </w:p>
    <w:p w:rsidR="00B57028" w:rsidRPr="00AD4E52" w:rsidRDefault="00B57028" w:rsidP="00CE6ABA">
      <w:pPr>
        <w:rPr>
          <w:rtl/>
          <w:lang w:eastAsia="he-IL"/>
        </w:rPr>
      </w:pPr>
      <w:r>
        <w:rPr>
          <w:rFonts w:hint="cs"/>
          <w:rtl/>
          <w:lang w:eastAsia="he-IL"/>
        </w:rPr>
        <w:t xml:space="preserve">אתה המשפט הבא, </w:t>
      </w:r>
      <w:bookmarkStart w:id="20346" w:name="_ETM_Q46_324376"/>
      <w:bookmarkEnd w:id="20346"/>
      <w:r>
        <w:rPr>
          <w:rFonts w:hint="cs"/>
          <w:rtl/>
          <w:lang w:eastAsia="he-IL"/>
        </w:rPr>
        <w:t xml:space="preserve">אופיר. הפעם החוק הזה הוא קריטי, כי לא יכול להיות </w:t>
      </w:r>
      <w:bookmarkStart w:id="20347" w:name="_ETM_Q46_328938"/>
      <w:bookmarkEnd w:id="20347"/>
      <w:r>
        <w:rPr>
          <w:rFonts w:hint="cs"/>
          <w:rtl/>
          <w:lang w:eastAsia="he-IL"/>
        </w:rPr>
        <w:t xml:space="preserve">שמי שפגע ביקרים לנו מכול יחזור לאותה זירת האירוע. </w:t>
      </w:r>
      <w:bookmarkStart w:id="20348" w:name="_ETM_Q46_334575"/>
      <w:bookmarkEnd w:id="20348"/>
      <w:r>
        <w:rPr>
          <w:rFonts w:hint="cs"/>
          <w:rtl/>
          <w:lang w:eastAsia="he-IL"/>
        </w:rPr>
        <w:t xml:space="preserve">ואני גם רוצה להודות שוב לחברי אופיר כץ - </w:t>
      </w:r>
      <w:bookmarkStart w:id="20349" w:name="_ETM_Q46_338183"/>
      <w:bookmarkEnd w:id="20349"/>
      <w:r>
        <w:rPr>
          <w:rFonts w:hint="cs"/>
          <w:rtl/>
          <w:lang w:eastAsia="he-IL"/>
        </w:rPr>
        <w:t xml:space="preserve">- - </w:t>
      </w:r>
    </w:p>
    <w:p w:rsidR="00B57028" w:rsidRDefault="00B57028" w:rsidP="00CE6ABA">
      <w:pPr>
        <w:rPr>
          <w:rtl/>
          <w:lang w:eastAsia="he-IL"/>
        </w:rPr>
      </w:pPr>
    </w:p>
    <w:p w:rsidR="00B57028" w:rsidRDefault="00B57028" w:rsidP="00CE6ABA">
      <w:pPr>
        <w:pStyle w:val="af8"/>
        <w:keepNext/>
        <w:rPr>
          <w:rtl/>
        </w:rPr>
      </w:pPr>
      <w:bookmarkStart w:id="20350" w:name="ET_interruption_5786_35"/>
      <w:r w:rsidRPr="00F4245B">
        <w:rPr>
          <w:rStyle w:val="TagStyle"/>
          <w:rtl/>
        </w:rPr>
        <w:t xml:space="preserve"> &lt;&lt; קריאה &gt;&gt;</w:t>
      </w:r>
      <w:r w:rsidRPr="00AD4E52">
        <w:rPr>
          <w:rStyle w:val="TagStyle"/>
          <w:rtl/>
        </w:rPr>
        <w:t xml:space="preserve"> </w:t>
      </w:r>
      <w:r>
        <w:rPr>
          <w:rtl/>
        </w:rPr>
        <w:t>אופיר כץ (הליכוד):</w:t>
      </w:r>
      <w:r w:rsidRPr="00AD4E52">
        <w:rPr>
          <w:rStyle w:val="TagStyle"/>
          <w:rtl/>
        </w:rPr>
        <w:t xml:space="preserve"> </w:t>
      </w:r>
      <w:r w:rsidRPr="00F4245B">
        <w:rPr>
          <w:rStyle w:val="TagStyle"/>
          <w:rtl/>
        </w:rPr>
        <w:t>&lt;&lt; קריאה &gt;&gt;</w:t>
      </w:r>
      <w:r>
        <w:rPr>
          <w:rtl/>
        </w:rPr>
        <w:t xml:space="preserve">  </w:t>
      </w:r>
      <w:bookmarkEnd w:id="20350"/>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לא, לא להודות. אתה לא יכול להגיד שזה לא בראש סדר העדיפויות של הממשלה. </w:t>
      </w:r>
    </w:p>
    <w:p w:rsidR="00B57028" w:rsidRDefault="00B57028" w:rsidP="00CE6ABA">
      <w:pPr>
        <w:rPr>
          <w:rtl/>
          <w:lang w:eastAsia="he-IL"/>
        </w:rPr>
      </w:pPr>
      <w:bookmarkStart w:id="20351" w:name="_ETM_Q46_339839"/>
      <w:bookmarkStart w:id="20352" w:name="_ETM_Q46_339908"/>
      <w:bookmarkEnd w:id="20351"/>
      <w:bookmarkEnd w:id="20352"/>
    </w:p>
    <w:p w:rsidR="00B57028" w:rsidRDefault="00B57028" w:rsidP="00CE6ABA">
      <w:pPr>
        <w:pStyle w:val="-"/>
        <w:keepNext/>
        <w:rPr>
          <w:rtl/>
        </w:rPr>
      </w:pPr>
      <w:bookmarkStart w:id="20353" w:name="ET_speakercontinue_6151_36"/>
      <w:r w:rsidRPr="00F4245B">
        <w:rPr>
          <w:rStyle w:val="TagStyle"/>
          <w:rtl/>
        </w:rPr>
        <w:lastRenderedPageBreak/>
        <w:t xml:space="preserve"> &lt;&lt; דובר_המשך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דובר_המשך &gt;&gt;</w:t>
      </w:r>
      <w:r>
        <w:rPr>
          <w:rtl/>
        </w:rPr>
        <w:t xml:space="preserve">  </w:t>
      </w:r>
      <w:bookmarkEnd w:id="20353"/>
    </w:p>
    <w:p w:rsidR="00B57028" w:rsidRDefault="00B57028" w:rsidP="00CE6ABA">
      <w:pPr>
        <w:pStyle w:val="KeepWithNext"/>
        <w:rPr>
          <w:rtl/>
          <w:lang w:eastAsia="he-IL"/>
        </w:rPr>
      </w:pPr>
    </w:p>
    <w:p w:rsidR="00B57028" w:rsidRDefault="00B57028" w:rsidP="00CE6ABA">
      <w:pPr>
        <w:rPr>
          <w:rtl/>
          <w:lang w:eastAsia="he-IL"/>
        </w:rPr>
      </w:pPr>
      <w:bookmarkStart w:id="20354" w:name="_ETM_Q46_340919"/>
      <w:bookmarkEnd w:id="20354"/>
      <w:r>
        <w:rPr>
          <w:rFonts w:hint="cs"/>
          <w:rtl/>
          <w:lang w:eastAsia="he-IL"/>
        </w:rPr>
        <w:t xml:space="preserve">אופיר, זה לא </w:t>
      </w:r>
      <w:bookmarkStart w:id="20355" w:name="_ETM_Q46_340237"/>
      <w:bookmarkEnd w:id="20355"/>
      <w:r>
        <w:rPr>
          <w:rFonts w:hint="cs"/>
          <w:rtl/>
          <w:lang w:eastAsia="he-IL"/>
        </w:rPr>
        <w:t xml:space="preserve">בראש סדר העדיפויות. </w:t>
      </w:r>
    </w:p>
    <w:p w:rsidR="00B57028" w:rsidRDefault="00B57028" w:rsidP="00CE6ABA">
      <w:pPr>
        <w:rPr>
          <w:rtl/>
          <w:lang w:eastAsia="he-IL"/>
        </w:rPr>
      </w:pPr>
      <w:bookmarkStart w:id="20356" w:name="_ETM_Q46_341112"/>
      <w:bookmarkStart w:id="20357" w:name="_ETM_Q46_341174"/>
      <w:bookmarkEnd w:id="20356"/>
      <w:bookmarkEnd w:id="20357"/>
    </w:p>
    <w:p w:rsidR="00B57028" w:rsidRDefault="00B57028" w:rsidP="00CE6ABA">
      <w:pPr>
        <w:pStyle w:val="af8"/>
        <w:keepNext/>
        <w:rPr>
          <w:rtl/>
        </w:rPr>
      </w:pPr>
      <w:bookmarkStart w:id="20358" w:name="ET_interruption_5786_37"/>
      <w:r w:rsidRPr="00F4245B">
        <w:rPr>
          <w:rStyle w:val="TagStyle"/>
          <w:rtl/>
        </w:rPr>
        <w:t xml:space="preserve"> &lt;&lt; קריאה &gt;&gt;</w:t>
      </w:r>
      <w:r w:rsidRPr="00AD4E52">
        <w:rPr>
          <w:rStyle w:val="TagStyle"/>
          <w:rtl/>
        </w:rPr>
        <w:t xml:space="preserve"> </w:t>
      </w:r>
      <w:r>
        <w:rPr>
          <w:rtl/>
        </w:rPr>
        <w:t>אופיר כץ (הליכוד):</w:t>
      </w:r>
      <w:r w:rsidRPr="00AD4E52">
        <w:rPr>
          <w:rStyle w:val="TagStyle"/>
          <w:rtl/>
        </w:rPr>
        <w:t xml:space="preserve"> </w:t>
      </w:r>
      <w:r w:rsidRPr="00F4245B">
        <w:rPr>
          <w:rStyle w:val="TagStyle"/>
          <w:rtl/>
        </w:rPr>
        <w:t>&lt;&lt; קריאה &gt;&gt;</w:t>
      </w:r>
      <w:r>
        <w:rPr>
          <w:rtl/>
        </w:rPr>
        <w:t xml:space="preserve">  </w:t>
      </w:r>
      <w:bookmarkEnd w:id="20358"/>
    </w:p>
    <w:p w:rsidR="00B57028" w:rsidRDefault="00B57028" w:rsidP="00CE6ABA">
      <w:pPr>
        <w:pStyle w:val="KeepWithNext"/>
        <w:rPr>
          <w:rtl/>
          <w:lang w:eastAsia="he-IL"/>
        </w:rPr>
      </w:pPr>
    </w:p>
    <w:p w:rsidR="00B57028" w:rsidRDefault="00B57028" w:rsidP="00CE6ABA">
      <w:pPr>
        <w:rPr>
          <w:rtl/>
          <w:lang w:eastAsia="he-IL"/>
        </w:rPr>
      </w:pPr>
      <w:bookmarkStart w:id="20359" w:name="_ETM_Q46_344440"/>
      <w:bookmarkStart w:id="20360" w:name="_ETM_Q46_344687"/>
      <w:bookmarkStart w:id="20361" w:name="_ETM_Q46_344733"/>
      <w:bookmarkStart w:id="20362" w:name="_ETM_Q46_322975"/>
      <w:bookmarkEnd w:id="20359"/>
      <w:bookmarkEnd w:id="20360"/>
      <w:bookmarkEnd w:id="20361"/>
      <w:bookmarkEnd w:id="20362"/>
      <w:r>
        <w:rPr>
          <w:rFonts w:hint="cs"/>
          <w:rtl/>
          <w:lang w:eastAsia="he-IL"/>
        </w:rPr>
        <w:t xml:space="preserve">בשבוע שעבר העברתי את זה, זה החוק הראשון שלי. </w:t>
      </w:r>
    </w:p>
    <w:p w:rsidR="00B57028" w:rsidRDefault="00B57028" w:rsidP="00CE6ABA">
      <w:pPr>
        <w:rPr>
          <w:rtl/>
          <w:lang w:eastAsia="he-IL"/>
        </w:rPr>
      </w:pPr>
    </w:p>
    <w:p w:rsidR="00B57028" w:rsidRDefault="00B57028" w:rsidP="00CE6ABA">
      <w:pPr>
        <w:pStyle w:val="-"/>
        <w:keepNext/>
        <w:rPr>
          <w:rtl/>
        </w:rPr>
      </w:pPr>
      <w:bookmarkStart w:id="20363" w:name="ET_speakercontinue_6151_6"/>
      <w:r w:rsidRPr="00F4245B">
        <w:rPr>
          <w:rStyle w:val="TagStyle"/>
          <w:rtl/>
        </w:rPr>
        <w:t xml:space="preserve"> &lt;&lt; דובר_המשך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דובר_המשך &gt;&gt;</w:t>
      </w:r>
      <w:r>
        <w:rPr>
          <w:rtl/>
        </w:rPr>
        <w:t xml:space="preserve">  </w:t>
      </w:r>
      <w:bookmarkEnd w:id="20363"/>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אני שמח שדחפת את זה, כי זה </w:t>
      </w:r>
      <w:bookmarkStart w:id="20364" w:name="_ETM_Q46_347959"/>
      <w:bookmarkEnd w:id="20364"/>
      <w:r>
        <w:rPr>
          <w:rFonts w:hint="cs"/>
          <w:rtl/>
          <w:lang w:eastAsia="he-IL"/>
        </w:rPr>
        <w:t xml:space="preserve">חשוב לך. זה חשוב לך עוד הרבה זמן. באת </w:t>
      </w:r>
      <w:bookmarkStart w:id="20365" w:name="_ETM_Q46_348895"/>
      <w:bookmarkEnd w:id="20365"/>
      <w:r>
        <w:rPr>
          <w:rFonts w:hint="cs"/>
          <w:rtl/>
          <w:lang w:eastAsia="he-IL"/>
        </w:rPr>
        <w:t xml:space="preserve">אליי כשהייתי סגן ראש עיר וראש מינהל חינוך, ועברנו על </w:t>
      </w:r>
      <w:bookmarkStart w:id="20366" w:name="_ETM_Q46_352475"/>
      <w:bookmarkEnd w:id="20366"/>
      <w:r>
        <w:rPr>
          <w:rFonts w:hint="cs"/>
          <w:rtl/>
          <w:lang w:eastAsia="he-IL"/>
        </w:rPr>
        <w:t xml:space="preserve">החוקים הראשונים האלה ביחד. אני חלילה לא מוריד ממך, אתה </w:t>
      </w:r>
      <w:bookmarkStart w:id="20367" w:name="_ETM_Q46_357475"/>
      <w:bookmarkEnd w:id="20367"/>
      <w:r>
        <w:rPr>
          <w:rFonts w:hint="cs"/>
          <w:rtl/>
          <w:lang w:eastAsia="he-IL"/>
        </w:rPr>
        <w:t>באמת עושה עבודת קודש. לצערי, לא אתה מחליט. אם אתה היית</w:t>
      </w:r>
      <w:bookmarkStart w:id="20368" w:name="_ETM_Q46_360273"/>
      <w:bookmarkEnd w:id="20368"/>
      <w:r>
        <w:rPr>
          <w:rFonts w:hint="cs"/>
          <w:rtl/>
          <w:lang w:eastAsia="he-IL"/>
        </w:rPr>
        <w:t xml:space="preserve"> מנהל את האירוע, הכול היה נראה פה אחרת. </w:t>
      </w:r>
    </w:p>
    <w:p w:rsidR="00B57028" w:rsidRDefault="00B57028" w:rsidP="00CE6ABA">
      <w:pPr>
        <w:rPr>
          <w:rtl/>
          <w:lang w:eastAsia="he-IL"/>
        </w:rPr>
      </w:pPr>
    </w:p>
    <w:p w:rsidR="00B57028" w:rsidRDefault="00B57028" w:rsidP="00CE6ABA">
      <w:pPr>
        <w:pStyle w:val="af8"/>
        <w:keepNext/>
        <w:rPr>
          <w:rtl/>
        </w:rPr>
      </w:pPr>
      <w:bookmarkStart w:id="20369" w:name="ET_interruption_5786_7"/>
      <w:r w:rsidRPr="00F4245B">
        <w:rPr>
          <w:rStyle w:val="TagStyle"/>
          <w:rtl/>
        </w:rPr>
        <w:t xml:space="preserve"> &lt;&lt; קריאה &gt;&gt;</w:t>
      </w:r>
      <w:r w:rsidRPr="00D72327">
        <w:rPr>
          <w:rStyle w:val="TagStyle"/>
          <w:rtl/>
        </w:rPr>
        <w:t xml:space="preserve"> </w:t>
      </w:r>
      <w:r>
        <w:rPr>
          <w:rtl/>
        </w:rPr>
        <w:t>אופיר כץ (הליכוד):</w:t>
      </w:r>
      <w:r w:rsidRPr="00D72327">
        <w:rPr>
          <w:rStyle w:val="TagStyle"/>
          <w:rtl/>
        </w:rPr>
        <w:t xml:space="preserve"> </w:t>
      </w:r>
      <w:r w:rsidRPr="00F4245B">
        <w:rPr>
          <w:rStyle w:val="TagStyle"/>
          <w:rtl/>
        </w:rPr>
        <w:t>&lt;&lt; קריאה &gt;&gt;</w:t>
      </w:r>
      <w:r>
        <w:rPr>
          <w:rtl/>
        </w:rPr>
        <w:t xml:space="preserve">  </w:t>
      </w:r>
      <w:bookmarkEnd w:id="2036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זה </w:t>
      </w:r>
      <w:bookmarkStart w:id="20370" w:name="_ETM_Q46_362875"/>
      <w:bookmarkEnd w:id="20370"/>
      <w:r>
        <w:rPr>
          <w:rFonts w:hint="cs"/>
          <w:rtl/>
          <w:lang w:eastAsia="he-IL"/>
        </w:rPr>
        <w:t xml:space="preserve">החוק הראשון שלי. </w:t>
      </w:r>
    </w:p>
    <w:p w:rsidR="00B57028" w:rsidRDefault="00B57028" w:rsidP="00CE6ABA">
      <w:pPr>
        <w:rPr>
          <w:rtl/>
          <w:lang w:eastAsia="he-IL"/>
        </w:rPr>
      </w:pPr>
      <w:bookmarkStart w:id="20371" w:name="_ETM_Q46_362299"/>
      <w:bookmarkStart w:id="20372" w:name="_ETM_Q46_362359"/>
      <w:bookmarkEnd w:id="20371"/>
      <w:bookmarkEnd w:id="20372"/>
    </w:p>
    <w:p w:rsidR="00B57028" w:rsidRDefault="00B57028" w:rsidP="00CE6ABA">
      <w:pPr>
        <w:pStyle w:val="-"/>
        <w:keepNext/>
        <w:rPr>
          <w:rtl/>
        </w:rPr>
      </w:pPr>
      <w:bookmarkStart w:id="20373" w:name="ET_speakercontinue_6151_8"/>
      <w:r w:rsidRPr="00F4245B">
        <w:rPr>
          <w:rStyle w:val="TagStyle"/>
          <w:rtl/>
        </w:rPr>
        <w:t xml:space="preserve"> &lt;&lt; דובר_המשך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דובר_המשך &gt;&gt;</w:t>
      </w:r>
      <w:r>
        <w:rPr>
          <w:rtl/>
        </w:rPr>
        <w:t xml:space="preserve">  </w:t>
      </w:r>
      <w:bookmarkEnd w:id="20373"/>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זה מה שאני אומר.</w:t>
      </w:r>
      <w:bookmarkStart w:id="20374" w:name="_ETM_Q46_363394"/>
      <w:bookmarkEnd w:id="20374"/>
      <w:r>
        <w:rPr>
          <w:rFonts w:hint="cs"/>
          <w:rtl/>
          <w:lang w:eastAsia="he-IL"/>
        </w:rPr>
        <w:t xml:space="preserve"> אם אתה היית מנהל את זה, הכול היה נראה אחרת. </w:t>
      </w:r>
      <w:bookmarkStart w:id="20375" w:name="_ETM_Q46_367864"/>
      <w:bookmarkEnd w:id="20375"/>
      <w:r>
        <w:rPr>
          <w:rFonts w:hint="cs"/>
          <w:rtl/>
          <w:lang w:eastAsia="he-IL"/>
        </w:rPr>
        <w:t xml:space="preserve">הדבר הראשון והיחיד שהקואליציה רוצה – להתעסק ברפורמה המשפטית </w:t>
      </w:r>
      <w:bookmarkStart w:id="20376" w:name="_ETM_Q46_371254"/>
      <w:bookmarkEnd w:id="20376"/>
      <w:r>
        <w:rPr>
          <w:rFonts w:hint="cs"/>
          <w:rtl/>
          <w:lang w:eastAsia="he-IL"/>
        </w:rPr>
        <w:t xml:space="preserve">שקורעת את העם. אבל החוק הזה הוא חוק קריטי, הוא </w:t>
      </w:r>
      <w:bookmarkStart w:id="20377" w:name="_ETM_Q46_376587"/>
      <w:bookmarkEnd w:id="20377"/>
      <w:r>
        <w:rPr>
          <w:rFonts w:hint="cs"/>
          <w:rtl/>
          <w:lang w:eastAsia="he-IL"/>
        </w:rPr>
        <w:t xml:space="preserve">חוק חשוב, הוא חוק שחייב לעבור בשביל מי שלא יכול </w:t>
      </w:r>
      <w:bookmarkStart w:id="20378" w:name="_ETM_Q46_381173"/>
      <w:bookmarkEnd w:id="20378"/>
      <w:r>
        <w:rPr>
          <w:rFonts w:hint="cs"/>
          <w:rtl/>
          <w:lang w:eastAsia="he-IL"/>
        </w:rPr>
        <w:t xml:space="preserve">להגן על עצמו. תודה רבה. </w:t>
      </w:r>
    </w:p>
    <w:p w:rsidR="00B57028" w:rsidRDefault="00B57028" w:rsidP="00CE6ABA">
      <w:pPr>
        <w:rPr>
          <w:rtl/>
          <w:lang w:eastAsia="he-IL"/>
        </w:rPr>
      </w:pPr>
    </w:p>
    <w:p w:rsidR="00B57028" w:rsidRDefault="00B57028" w:rsidP="00CE6ABA">
      <w:pPr>
        <w:pStyle w:val="af9"/>
        <w:keepNext/>
        <w:rPr>
          <w:rtl/>
        </w:rPr>
      </w:pPr>
      <w:r w:rsidRPr="00F4245B">
        <w:rPr>
          <w:rStyle w:val="TagStyle"/>
          <w:rtl/>
        </w:rPr>
        <w:t xml:space="preserve"> &lt;&lt; יור &gt;&gt;</w:t>
      </w:r>
      <w:r w:rsidRPr="00D72327">
        <w:rPr>
          <w:rStyle w:val="TagStyle"/>
          <w:rtl/>
        </w:rPr>
        <w:t xml:space="preserve"> </w:t>
      </w:r>
      <w:r>
        <w:rPr>
          <w:rtl/>
        </w:rPr>
        <w:t>היו"ר ניסים ואטורי:</w:t>
      </w:r>
      <w:r w:rsidRPr="00D72327">
        <w:rPr>
          <w:rStyle w:val="TagStyle"/>
          <w:rtl/>
        </w:rPr>
        <w:t xml:space="preserve"> </w:t>
      </w:r>
      <w:r w:rsidRPr="00F4245B">
        <w:rPr>
          <w:rStyle w:val="TagStyle"/>
          <w:rtl/>
        </w:rPr>
        <w:t>&lt;&lt; יור &gt;&gt;</w:t>
      </w:r>
      <w:r>
        <w:rPr>
          <w:rtl/>
        </w:rPr>
        <w:t xml:space="preserve">  </w:t>
      </w:r>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ישיב השר שלמה קרעי, בבקשה. </w:t>
      </w:r>
      <w:bookmarkStart w:id="20379" w:name="_ETM_Q46_391239"/>
      <w:bookmarkStart w:id="20380" w:name="_ETM_Q46_394288"/>
      <w:bookmarkEnd w:id="20379"/>
      <w:bookmarkEnd w:id="20380"/>
    </w:p>
    <w:p w:rsidR="00B57028" w:rsidRDefault="00B57028" w:rsidP="00CE6ABA">
      <w:pPr>
        <w:rPr>
          <w:rtl/>
          <w:lang w:eastAsia="he-IL"/>
        </w:rPr>
      </w:pPr>
      <w:bookmarkStart w:id="20381" w:name="_ETM_Q46_394364"/>
      <w:bookmarkEnd w:id="20381"/>
    </w:p>
    <w:p w:rsidR="00B57028" w:rsidRDefault="00B57028" w:rsidP="00CE6ABA">
      <w:pPr>
        <w:pStyle w:val="af8"/>
        <w:keepNext/>
        <w:rPr>
          <w:rtl/>
        </w:rPr>
      </w:pPr>
      <w:bookmarkStart w:id="20382" w:name="ET_interruption_6151_38"/>
      <w:r w:rsidRPr="00F4245B">
        <w:rPr>
          <w:rStyle w:val="TagStyle"/>
          <w:rtl/>
        </w:rPr>
        <w:t xml:space="preserve"> &lt;&lt; קריאה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קריאה &gt;&gt;</w:t>
      </w:r>
      <w:r>
        <w:rPr>
          <w:rtl/>
        </w:rPr>
        <w:t xml:space="preserve">  </w:t>
      </w:r>
      <w:bookmarkEnd w:id="20382"/>
    </w:p>
    <w:p w:rsidR="00B57028" w:rsidRDefault="00B57028" w:rsidP="00CE6ABA">
      <w:pPr>
        <w:pStyle w:val="KeepWithNext"/>
        <w:rPr>
          <w:rtl/>
          <w:lang w:eastAsia="he-IL"/>
        </w:rPr>
      </w:pPr>
    </w:p>
    <w:p w:rsidR="00B57028" w:rsidRDefault="00B57028" w:rsidP="00CE6ABA">
      <w:pPr>
        <w:rPr>
          <w:rtl/>
          <w:lang w:eastAsia="he-IL"/>
        </w:rPr>
      </w:pPr>
      <w:bookmarkStart w:id="20383" w:name="_ETM_Q46_396064"/>
      <w:bookmarkEnd w:id="20383"/>
      <w:r>
        <w:rPr>
          <w:rFonts w:hint="cs"/>
          <w:rtl/>
          <w:lang w:eastAsia="he-IL"/>
        </w:rPr>
        <w:t>מ</w:t>
      </w:r>
      <w:bookmarkStart w:id="20384" w:name="_ETM_Q46_396304"/>
      <w:bookmarkStart w:id="20385" w:name="_ETM_Q46_396356"/>
      <w:bookmarkEnd w:id="20384"/>
      <w:bookmarkEnd w:id="20385"/>
      <w:r>
        <w:rPr>
          <w:rFonts w:hint="cs"/>
          <w:rtl/>
          <w:lang w:eastAsia="he-IL"/>
        </w:rPr>
        <w:t xml:space="preserve">י היה צריך לענות? </w:t>
      </w:r>
      <w:bookmarkStart w:id="20386" w:name="_ETM_Q46_402369"/>
      <w:bookmarkEnd w:id="20386"/>
    </w:p>
    <w:p w:rsidR="00B57028" w:rsidRPr="00AD4E52" w:rsidRDefault="00B57028" w:rsidP="00CE6ABA">
      <w:pPr>
        <w:rPr>
          <w:rtl/>
          <w:lang w:eastAsia="he-IL"/>
        </w:rPr>
      </w:pPr>
      <w:bookmarkStart w:id="20387" w:name="_ETM_Q46_402431"/>
      <w:bookmarkEnd w:id="20387"/>
    </w:p>
    <w:p w:rsidR="00B57028" w:rsidRDefault="00B57028" w:rsidP="00CE6ABA">
      <w:pPr>
        <w:pStyle w:val="a4"/>
        <w:keepNext/>
        <w:rPr>
          <w:rtl/>
        </w:rPr>
      </w:pPr>
      <w:bookmarkStart w:id="20388" w:name="ET_speaker_6461_10"/>
      <w:r w:rsidRPr="00F4245B">
        <w:rPr>
          <w:rStyle w:val="TagStyle"/>
          <w:rtl/>
        </w:rPr>
        <w:lastRenderedPageBreak/>
        <w:t xml:space="preserve"> &lt;&lt; דובר &gt;&gt;</w:t>
      </w:r>
      <w:r w:rsidRPr="00D72327">
        <w:rPr>
          <w:rStyle w:val="TagStyle"/>
          <w:rtl/>
        </w:rPr>
        <w:t xml:space="preserve"> </w:t>
      </w:r>
      <w:bookmarkStart w:id="20389" w:name="_Toc128001777"/>
      <w:r>
        <w:rPr>
          <w:rtl/>
        </w:rPr>
        <w:t>שר התקשורת שלמה קרעי:</w:t>
      </w:r>
      <w:bookmarkEnd w:id="20389"/>
      <w:r w:rsidRPr="00D72327">
        <w:rPr>
          <w:rStyle w:val="TagStyle"/>
          <w:rtl/>
        </w:rPr>
        <w:t xml:space="preserve"> </w:t>
      </w:r>
      <w:r w:rsidRPr="00F4245B">
        <w:rPr>
          <w:rStyle w:val="TagStyle"/>
          <w:rtl/>
        </w:rPr>
        <w:t>&lt;&lt; דובר &gt;&gt;</w:t>
      </w:r>
      <w:r>
        <w:rPr>
          <w:rtl/>
        </w:rPr>
        <w:t xml:space="preserve">  </w:t>
      </w:r>
      <w:bookmarkEnd w:id="20388"/>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בנית על בן גביר, בשביל זה ניצלת את ההזדמנות שנתנו </w:t>
      </w:r>
      <w:bookmarkStart w:id="20390" w:name="_ETM_Q46_409329"/>
      <w:bookmarkEnd w:id="20390"/>
      <w:r>
        <w:rPr>
          <w:rFonts w:hint="cs"/>
          <w:rtl/>
          <w:lang w:eastAsia="he-IL"/>
        </w:rPr>
        <w:t xml:space="preserve">לך כאן להיצמד לחוק שעבר כאן כבר בשבוע שעבר, </w:t>
      </w:r>
      <w:bookmarkStart w:id="20391" w:name="_ETM_Q46_415379"/>
      <w:bookmarkEnd w:id="20391"/>
      <w:r>
        <w:rPr>
          <w:rFonts w:hint="cs"/>
          <w:rtl/>
          <w:lang w:eastAsia="he-IL"/>
        </w:rPr>
        <w:t xml:space="preserve">ולהשפריץ ולטנף כאן בגיבובי שקרים שאין להם שחר, כמו הנדסת </w:t>
      </w:r>
      <w:bookmarkStart w:id="20392" w:name="_ETM_Q46_420832"/>
      <w:bookmarkEnd w:id="20392"/>
      <w:r>
        <w:rPr>
          <w:rFonts w:hint="cs"/>
          <w:rtl/>
          <w:lang w:eastAsia="he-IL"/>
        </w:rPr>
        <w:t xml:space="preserve">תעמולה - - - </w:t>
      </w:r>
    </w:p>
    <w:p w:rsidR="00B57028" w:rsidRDefault="00B57028" w:rsidP="00CE6ABA">
      <w:pPr>
        <w:rPr>
          <w:rtl/>
          <w:lang w:eastAsia="he-IL"/>
        </w:rPr>
      </w:pPr>
    </w:p>
    <w:p w:rsidR="00B57028" w:rsidRDefault="00B57028" w:rsidP="00CE6ABA">
      <w:pPr>
        <w:pStyle w:val="af8"/>
        <w:keepNext/>
        <w:rPr>
          <w:rtl/>
        </w:rPr>
      </w:pPr>
      <w:bookmarkStart w:id="20393" w:name="ET_interruption_6151_11"/>
      <w:r w:rsidRPr="00F4245B">
        <w:rPr>
          <w:rStyle w:val="TagStyle"/>
          <w:rtl/>
        </w:rPr>
        <w:t xml:space="preserve"> &lt;&lt; קריאה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קריאה &gt;&gt;</w:t>
      </w:r>
      <w:r>
        <w:rPr>
          <w:rtl/>
        </w:rPr>
        <w:t xml:space="preserve">  </w:t>
      </w:r>
      <w:bookmarkEnd w:id="20393"/>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יש לי הזדמנות כל יום שני. מה עשיתם מאז שקמה הממשלה?</w:t>
      </w:r>
      <w:r>
        <w:rPr>
          <w:rFonts w:hint="cs"/>
          <w:lang w:eastAsia="he-IL"/>
        </w:rPr>
        <w:t xml:space="preserve"> </w:t>
      </w:r>
      <w:r>
        <w:rPr>
          <w:rFonts w:hint="cs"/>
          <w:rtl/>
          <w:lang w:eastAsia="he-IL"/>
        </w:rPr>
        <w:t>מה עשיתם?</w:t>
      </w:r>
      <w:r>
        <w:rPr>
          <w:rFonts w:hint="cs"/>
          <w:lang w:eastAsia="he-IL"/>
        </w:rPr>
        <w:t xml:space="preserve"> </w:t>
      </w:r>
      <w:bookmarkStart w:id="20394" w:name="_ETM_Q46_429887"/>
      <w:bookmarkEnd w:id="20394"/>
      <w:r>
        <w:rPr>
          <w:rFonts w:hint="cs"/>
          <w:rtl/>
          <w:lang w:eastAsia="he-IL"/>
        </w:rPr>
        <w:t xml:space="preserve">אני שואל אותך. </w:t>
      </w:r>
      <w:bookmarkStart w:id="20395" w:name="_ETM_Q46_424344"/>
      <w:bookmarkEnd w:id="20395"/>
    </w:p>
    <w:p w:rsidR="00B57028" w:rsidRDefault="00B57028" w:rsidP="00CE6ABA">
      <w:pPr>
        <w:rPr>
          <w:rtl/>
          <w:lang w:eastAsia="he-IL"/>
        </w:rPr>
      </w:pPr>
    </w:p>
    <w:p w:rsidR="00B57028" w:rsidRDefault="00B57028" w:rsidP="00CE6ABA">
      <w:pPr>
        <w:pStyle w:val="-"/>
        <w:keepNext/>
        <w:rPr>
          <w:rtl/>
        </w:rPr>
      </w:pPr>
      <w:bookmarkStart w:id="20396" w:name="ET_speakercontinue_6461_12"/>
      <w:r w:rsidRPr="00F4245B">
        <w:rPr>
          <w:rStyle w:val="TagStyle"/>
          <w:rtl/>
        </w:rPr>
        <w:t xml:space="preserve"> &lt;&lt; דובר_המשך &gt;&gt;</w:t>
      </w:r>
      <w:r w:rsidRPr="00D72327">
        <w:rPr>
          <w:rStyle w:val="TagStyle"/>
          <w:rtl/>
        </w:rPr>
        <w:t xml:space="preserve"> </w:t>
      </w:r>
      <w:r>
        <w:rPr>
          <w:rtl/>
        </w:rPr>
        <w:t>שר התקשורת שלמה קרעי:</w:t>
      </w:r>
      <w:r w:rsidRPr="00D72327">
        <w:rPr>
          <w:rStyle w:val="TagStyle"/>
          <w:rtl/>
        </w:rPr>
        <w:t xml:space="preserve"> </w:t>
      </w:r>
      <w:r w:rsidRPr="00F4245B">
        <w:rPr>
          <w:rStyle w:val="TagStyle"/>
          <w:rtl/>
        </w:rPr>
        <w:t>&lt;&lt; דובר_המשך &gt;&gt;</w:t>
      </w:r>
      <w:r>
        <w:rPr>
          <w:rtl/>
        </w:rPr>
        <w:t xml:space="preserve">  </w:t>
      </w:r>
      <w:bookmarkEnd w:id="20396"/>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אני עונה. למזלכם, בתקשורת יש </w:t>
      </w:r>
      <w:bookmarkStart w:id="20397" w:name="_ETM_Q46_431656"/>
      <w:bookmarkEnd w:id="20397"/>
      <w:r>
        <w:rPr>
          <w:rFonts w:hint="cs"/>
          <w:rtl/>
          <w:lang w:eastAsia="he-IL"/>
        </w:rPr>
        <w:t xml:space="preserve">לכם חיבוק קבוצתי של הנדסת התודעה שאתם מנסים. </w:t>
      </w:r>
    </w:p>
    <w:p w:rsidR="00B57028" w:rsidRDefault="00B57028" w:rsidP="00CE6ABA">
      <w:pPr>
        <w:rPr>
          <w:rtl/>
          <w:lang w:eastAsia="he-IL"/>
        </w:rPr>
      </w:pPr>
      <w:bookmarkStart w:id="20398" w:name="_ETM_Q46_435047"/>
      <w:bookmarkStart w:id="20399" w:name="_ETM_Q46_435140"/>
      <w:bookmarkEnd w:id="20398"/>
      <w:bookmarkEnd w:id="20399"/>
    </w:p>
    <w:p w:rsidR="00B57028" w:rsidRDefault="00B57028" w:rsidP="00CE6ABA">
      <w:pPr>
        <w:pStyle w:val="af8"/>
        <w:keepNext/>
        <w:rPr>
          <w:rtl/>
        </w:rPr>
      </w:pPr>
      <w:r w:rsidRPr="00F4245B">
        <w:rPr>
          <w:rStyle w:val="TagStyle"/>
          <w:rtl/>
        </w:rPr>
        <w:t xml:space="preserve"> &lt;&lt; קריאה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קריאה &gt;&gt;</w:t>
      </w:r>
      <w:r>
        <w:rPr>
          <w:rtl/>
        </w:rPr>
        <w:t xml:space="preserve">  </w:t>
      </w:r>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איזה חיבוק</w:t>
      </w:r>
      <w:bookmarkStart w:id="20400" w:name="_ETM_Q46_434494"/>
      <w:bookmarkEnd w:id="20400"/>
      <w:r>
        <w:rPr>
          <w:rFonts w:hint="cs"/>
          <w:rtl/>
          <w:lang w:eastAsia="he-IL"/>
        </w:rPr>
        <w:t xml:space="preserve">? זה לא נכון. מה עשיתם מאז שקמה הממשלה? </w:t>
      </w:r>
    </w:p>
    <w:p w:rsidR="00B57028" w:rsidRDefault="00B57028" w:rsidP="00CE6ABA">
      <w:pPr>
        <w:pStyle w:val="KeepWithNext"/>
        <w:rPr>
          <w:rtl/>
          <w:lang w:eastAsia="he-IL"/>
        </w:rPr>
      </w:pPr>
    </w:p>
    <w:p w:rsidR="00B57028" w:rsidRDefault="00B57028" w:rsidP="00CE6ABA">
      <w:pPr>
        <w:pStyle w:val="-"/>
        <w:keepNext/>
        <w:rPr>
          <w:rtl/>
        </w:rPr>
      </w:pPr>
      <w:bookmarkStart w:id="20401" w:name="ET_speakercontinue_6461_48"/>
      <w:r w:rsidRPr="00F4245B">
        <w:rPr>
          <w:rStyle w:val="TagStyle"/>
          <w:rtl/>
        </w:rPr>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01"/>
    </w:p>
    <w:p w:rsidR="00B57028" w:rsidRDefault="00B57028" w:rsidP="00CE6ABA">
      <w:pPr>
        <w:pStyle w:val="KeepWithNext"/>
        <w:rPr>
          <w:rtl/>
          <w:lang w:eastAsia="he-IL"/>
        </w:rPr>
      </w:pPr>
    </w:p>
    <w:p w:rsidR="00B57028" w:rsidRDefault="00B57028" w:rsidP="00CE6ABA">
      <w:pPr>
        <w:rPr>
          <w:rtl/>
          <w:lang w:eastAsia="he-IL"/>
        </w:rPr>
      </w:pPr>
      <w:bookmarkStart w:id="20402" w:name="_ETM_Q46_435399"/>
      <w:bookmarkEnd w:id="20402"/>
      <w:r>
        <w:rPr>
          <w:rFonts w:hint="cs"/>
          <w:rtl/>
          <w:lang w:eastAsia="he-IL"/>
        </w:rPr>
        <w:t xml:space="preserve">אתה מדבר? </w:t>
      </w:r>
    </w:p>
    <w:p w:rsidR="00B57028" w:rsidRDefault="00B57028" w:rsidP="00CE6ABA">
      <w:pPr>
        <w:rPr>
          <w:rtl/>
          <w:lang w:eastAsia="he-IL"/>
        </w:rPr>
      </w:pPr>
      <w:bookmarkStart w:id="20403" w:name="_ETM_Q46_437455"/>
      <w:bookmarkStart w:id="20404" w:name="_ETM_Q46_437512"/>
      <w:bookmarkEnd w:id="20403"/>
      <w:bookmarkEnd w:id="20404"/>
    </w:p>
    <w:p w:rsidR="00B57028" w:rsidRDefault="00B57028" w:rsidP="00CE6ABA">
      <w:pPr>
        <w:pStyle w:val="af8"/>
        <w:keepNext/>
        <w:rPr>
          <w:rtl/>
        </w:rPr>
      </w:pPr>
      <w:bookmarkStart w:id="20405" w:name="ET_interruption_6151_49"/>
      <w:r w:rsidRPr="00F4245B">
        <w:rPr>
          <w:rStyle w:val="TagStyle"/>
          <w:rtl/>
        </w:rPr>
        <w:t xml:space="preserve"> &lt;&lt; קריאה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קריאה &gt;&gt;</w:t>
      </w:r>
      <w:r>
        <w:rPr>
          <w:rtl/>
        </w:rPr>
        <w:t xml:space="preserve">  </w:t>
      </w:r>
      <w:bookmarkEnd w:id="20405"/>
    </w:p>
    <w:p w:rsidR="00B57028" w:rsidRDefault="00B57028" w:rsidP="00CE6ABA">
      <w:pPr>
        <w:pStyle w:val="KeepWithNext"/>
        <w:rPr>
          <w:rtl/>
          <w:lang w:eastAsia="he-IL"/>
        </w:rPr>
      </w:pPr>
    </w:p>
    <w:p w:rsidR="00B57028" w:rsidRDefault="00B57028" w:rsidP="00CE6ABA">
      <w:pPr>
        <w:rPr>
          <w:rtl/>
          <w:lang w:eastAsia="he-IL"/>
        </w:rPr>
      </w:pPr>
      <w:bookmarkStart w:id="20406" w:name="_ETM_Q46_436170"/>
      <w:bookmarkEnd w:id="20406"/>
      <w:r>
        <w:rPr>
          <w:rFonts w:hint="cs"/>
          <w:rtl/>
          <w:lang w:eastAsia="he-IL"/>
        </w:rPr>
        <w:t xml:space="preserve">אתה מסכים למה שהיה בוועדת הכספים? </w:t>
      </w:r>
    </w:p>
    <w:p w:rsidR="00B57028" w:rsidRDefault="00B57028" w:rsidP="00CE6ABA">
      <w:pPr>
        <w:rPr>
          <w:rtl/>
          <w:lang w:eastAsia="he-IL"/>
        </w:rPr>
      </w:pPr>
      <w:bookmarkStart w:id="20407" w:name="_ETM_Q46_439514"/>
      <w:bookmarkStart w:id="20408" w:name="_ETM_Q46_439571"/>
      <w:bookmarkEnd w:id="20407"/>
      <w:bookmarkEnd w:id="20408"/>
    </w:p>
    <w:p w:rsidR="00B57028" w:rsidRDefault="00B57028" w:rsidP="00CE6ABA">
      <w:pPr>
        <w:pStyle w:val="-"/>
        <w:keepNext/>
        <w:rPr>
          <w:rtl/>
        </w:rPr>
      </w:pPr>
      <w:bookmarkStart w:id="20409" w:name="ET_speakercontinue_6461_47"/>
      <w:r w:rsidRPr="00F4245B">
        <w:rPr>
          <w:rStyle w:val="TagStyle"/>
          <w:rtl/>
        </w:rPr>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09"/>
    </w:p>
    <w:p w:rsidR="00B57028" w:rsidRDefault="00B57028" w:rsidP="00CE6ABA">
      <w:pPr>
        <w:pStyle w:val="KeepWithNext"/>
        <w:rPr>
          <w:rtl/>
          <w:lang w:eastAsia="he-IL"/>
        </w:rPr>
      </w:pPr>
    </w:p>
    <w:p w:rsidR="00B57028" w:rsidRDefault="00B57028" w:rsidP="00CE6ABA">
      <w:pPr>
        <w:rPr>
          <w:rtl/>
          <w:lang w:eastAsia="he-IL"/>
        </w:rPr>
      </w:pPr>
      <w:bookmarkStart w:id="20410" w:name="_ETM_Q46_438427"/>
      <w:bookmarkEnd w:id="20410"/>
      <w:r>
        <w:rPr>
          <w:rFonts w:hint="cs"/>
          <w:rtl/>
          <w:lang w:eastAsia="he-IL"/>
        </w:rPr>
        <w:t xml:space="preserve">בוודאי. מה היה בוועדת הכספים </w:t>
      </w:r>
      <w:bookmarkStart w:id="20411" w:name="_ETM_Q46_440862"/>
      <w:bookmarkEnd w:id="20411"/>
      <w:r>
        <w:rPr>
          <w:rFonts w:hint="cs"/>
          <w:rtl/>
          <w:lang w:eastAsia="he-IL"/>
        </w:rPr>
        <w:t xml:space="preserve">היום? מה שלא עשיתם שנה וחצי - - - </w:t>
      </w:r>
    </w:p>
    <w:p w:rsidR="00B57028" w:rsidRPr="00F4245B" w:rsidRDefault="00B57028" w:rsidP="00CE6ABA">
      <w:pPr>
        <w:rPr>
          <w:rtl/>
        </w:rPr>
      </w:pPr>
      <w:bookmarkStart w:id="20412" w:name="_ETM_Q46_441490"/>
      <w:bookmarkStart w:id="20413" w:name="_ETM_Q46_441587"/>
      <w:bookmarkStart w:id="20414" w:name="_ETM_Q46_442766"/>
      <w:bookmarkStart w:id="20415" w:name="_ETM_Q46_443002"/>
      <w:bookmarkStart w:id="20416" w:name="_ETM_Q46_443051"/>
      <w:bookmarkStart w:id="20417" w:name="ET_interruption_5767_14"/>
      <w:bookmarkEnd w:id="20412"/>
      <w:bookmarkEnd w:id="20413"/>
      <w:bookmarkEnd w:id="20414"/>
      <w:bookmarkEnd w:id="20415"/>
      <w:bookmarkEnd w:id="20416"/>
    </w:p>
    <w:p w:rsidR="00B57028" w:rsidRDefault="00B57028" w:rsidP="00CE6ABA">
      <w:pPr>
        <w:pStyle w:val="af8"/>
        <w:keepNext/>
        <w:rPr>
          <w:rtl/>
        </w:rPr>
      </w:pPr>
      <w:bookmarkStart w:id="20418" w:name="_ETM_Q46_444355"/>
      <w:bookmarkStart w:id="20419" w:name="_ETM_Q46_444439"/>
      <w:bookmarkEnd w:id="20418"/>
      <w:bookmarkEnd w:id="20419"/>
      <w:r w:rsidRPr="00F4245B">
        <w:rPr>
          <w:rStyle w:val="TagStyle"/>
          <w:rtl/>
        </w:rPr>
        <w:t xml:space="preserve"> &lt;&lt; קריאה &gt;&gt;</w:t>
      </w:r>
      <w:r w:rsidRPr="00D72327">
        <w:rPr>
          <w:rStyle w:val="TagStyle"/>
          <w:rtl/>
        </w:rPr>
        <w:t xml:space="preserve"> </w:t>
      </w:r>
      <w:r>
        <w:rPr>
          <w:rtl/>
        </w:rPr>
        <w:t>אורנה ברביבאי (יש עתיד):</w:t>
      </w:r>
      <w:r w:rsidRPr="00D72327">
        <w:rPr>
          <w:rStyle w:val="TagStyle"/>
          <w:rtl/>
        </w:rPr>
        <w:t xml:space="preserve"> </w:t>
      </w:r>
      <w:r w:rsidRPr="00F4245B">
        <w:rPr>
          <w:rStyle w:val="TagStyle"/>
          <w:rtl/>
        </w:rPr>
        <w:t>&lt;&lt; קריאה &gt;&gt;</w:t>
      </w:r>
      <w:r>
        <w:rPr>
          <w:rtl/>
        </w:rPr>
        <w:t xml:space="preserve">  </w:t>
      </w:r>
      <w:bookmarkEnd w:id="20417"/>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חמדנות, זה מה שהיה. </w:t>
      </w:r>
      <w:bookmarkStart w:id="20420" w:name="_ETM_Q46_448227"/>
      <w:bookmarkEnd w:id="20420"/>
    </w:p>
    <w:p w:rsidR="00B57028" w:rsidRDefault="00B57028" w:rsidP="00CE6ABA">
      <w:pPr>
        <w:rPr>
          <w:rtl/>
          <w:lang w:eastAsia="he-IL"/>
        </w:rPr>
      </w:pPr>
      <w:bookmarkStart w:id="20421" w:name="_ETM_Q46_445308"/>
      <w:bookmarkStart w:id="20422" w:name="_ETM_Q46_445367"/>
      <w:bookmarkEnd w:id="20421"/>
      <w:bookmarkEnd w:id="20422"/>
    </w:p>
    <w:p w:rsidR="00B57028" w:rsidRDefault="00B57028" w:rsidP="00CE6ABA">
      <w:pPr>
        <w:pStyle w:val="af8"/>
        <w:keepNext/>
        <w:rPr>
          <w:rtl/>
        </w:rPr>
      </w:pPr>
      <w:bookmarkStart w:id="20423" w:name="ET_interruption_6151_43"/>
      <w:r w:rsidRPr="00F4245B">
        <w:rPr>
          <w:rStyle w:val="TagStyle"/>
          <w:rtl/>
        </w:rPr>
        <w:lastRenderedPageBreak/>
        <w:t xml:space="preserve"> &lt;&lt; קריאה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קריאה &gt;&gt;</w:t>
      </w:r>
      <w:r>
        <w:rPr>
          <w:rtl/>
        </w:rPr>
        <w:t xml:space="preserve">  </w:t>
      </w:r>
      <w:bookmarkEnd w:id="20423"/>
    </w:p>
    <w:p w:rsidR="00B57028" w:rsidRDefault="00B57028" w:rsidP="00CE6ABA">
      <w:pPr>
        <w:pStyle w:val="KeepWithNext"/>
        <w:rPr>
          <w:rtl/>
          <w:lang w:eastAsia="he-IL"/>
        </w:rPr>
      </w:pPr>
    </w:p>
    <w:p w:rsidR="00B57028" w:rsidRDefault="00B57028" w:rsidP="00CE6ABA">
      <w:pPr>
        <w:rPr>
          <w:rtl/>
          <w:lang w:eastAsia="he-IL"/>
        </w:rPr>
      </w:pPr>
      <w:bookmarkStart w:id="20424" w:name="_ETM_Q46_446141"/>
      <w:bookmarkStart w:id="20425" w:name="_ETM_Q46_446376"/>
      <w:bookmarkStart w:id="20426" w:name="_ETM_Q46_446426"/>
      <w:bookmarkEnd w:id="20424"/>
      <w:bookmarkEnd w:id="20425"/>
      <w:bookmarkEnd w:id="20426"/>
      <w:r>
        <w:rPr>
          <w:rFonts w:hint="cs"/>
          <w:rtl/>
          <w:lang w:eastAsia="he-IL"/>
        </w:rPr>
        <w:t xml:space="preserve">המעונות - - - </w:t>
      </w:r>
    </w:p>
    <w:p w:rsidR="00B57028" w:rsidRDefault="00B57028" w:rsidP="00CE6ABA">
      <w:pPr>
        <w:rPr>
          <w:rtl/>
          <w:lang w:eastAsia="he-IL"/>
        </w:rPr>
      </w:pPr>
      <w:bookmarkStart w:id="20427" w:name="_ETM_Q46_446759"/>
      <w:bookmarkStart w:id="20428" w:name="_ETM_Q46_446816"/>
      <w:bookmarkEnd w:id="20427"/>
      <w:bookmarkEnd w:id="20428"/>
    </w:p>
    <w:p w:rsidR="00B57028" w:rsidRDefault="00B57028" w:rsidP="00CE6ABA">
      <w:pPr>
        <w:pStyle w:val="-"/>
        <w:keepNext/>
        <w:rPr>
          <w:rtl/>
        </w:rPr>
      </w:pPr>
      <w:bookmarkStart w:id="20429" w:name="ET_speakercontinue_6461_50"/>
      <w:r w:rsidRPr="00F4245B">
        <w:rPr>
          <w:rStyle w:val="TagStyle"/>
          <w:rtl/>
        </w:rPr>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29"/>
    </w:p>
    <w:p w:rsidR="00B57028" w:rsidRDefault="00B57028" w:rsidP="00CE6ABA">
      <w:pPr>
        <w:pStyle w:val="KeepWithNext"/>
        <w:rPr>
          <w:rtl/>
          <w:lang w:eastAsia="he-IL"/>
        </w:rPr>
      </w:pPr>
    </w:p>
    <w:p w:rsidR="00B57028" w:rsidRPr="00AD4E52" w:rsidRDefault="00B57028" w:rsidP="00CE6ABA">
      <w:pPr>
        <w:rPr>
          <w:rtl/>
          <w:lang w:eastAsia="he-IL"/>
        </w:rPr>
      </w:pPr>
      <w:bookmarkStart w:id="20430" w:name="_ETM_Q46_444985"/>
      <w:bookmarkEnd w:id="20430"/>
      <w:r>
        <w:rPr>
          <w:rFonts w:hint="cs"/>
          <w:rtl/>
          <w:lang w:eastAsia="he-IL"/>
        </w:rPr>
        <w:t xml:space="preserve">חבר הכנסת כץ - - - </w:t>
      </w:r>
    </w:p>
    <w:p w:rsidR="00B57028" w:rsidRDefault="00B57028" w:rsidP="00CE6ABA">
      <w:pPr>
        <w:pStyle w:val="KeepWithNext"/>
        <w:rPr>
          <w:rtl/>
          <w:lang w:eastAsia="he-IL"/>
        </w:rPr>
      </w:pPr>
    </w:p>
    <w:p w:rsidR="00B57028" w:rsidRDefault="00B57028" w:rsidP="00CE6ABA">
      <w:pPr>
        <w:pStyle w:val="af8"/>
        <w:keepNext/>
        <w:rPr>
          <w:rtl/>
        </w:rPr>
      </w:pPr>
      <w:bookmarkStart w:id="20431" w:name="ET_interruption_6151_51"/>
      <w:r w:rsidRPr="00F4245B">
        <w:rPr>
          <w:rStyle w:val="TagStyle"/>
          <w:rtl/>
        </w:rPr>
        <w:t xml:space="preserve"> &lt;&lt; קריאה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קריאה &gt;&gt;</w:t>
      </w:r>
      <w:r>
        <w:rPr>
          <w:rtl/>
        </w:rPr>
        <w:t xml:space="preserve">  </w:t>
      </w:r>
      <w:bookmarkEnd w:id="20431"/>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אתה שואל, </w:t>
      </w:r>
      <w:bookmarkStart w:id="20432" w:name="_ETM_Q46_447297"/>
      <w:bookmarkEnd w:id="20432"/>
      <w:r>
        <w:rPr>
          <w:rFonts w:hint="cs"/>
          <w:rtl/>
          <w:lang w:eastAsia="he-IL"/>
        </w:rPr>
        <w:t xml:space="preserve">אני עונה. </w:t>
      </w:r>
    </w:p>
    <w:p w:rsidR="00B57028" w:rsidRDefault="00B57028" w:rsidP="00CE6ABA">
      <w:pPr>
        <w:rPr>
          <w:rtl/>
          <w:lang w:eastAsia="he-IL"/>
        </w:rPr>
      </w:pPr>
    </w:p>
    <w:p w:rsidR="00B57028" w:rsidRDefault="00B57028" w:rsidP="00CE6ABA">
      <w:pPr>
        <w:pStyle w:val="-"/>
        <w:keepNext/>
        <w:rPr>
          <w:rtl/>
        </w:rPr>
      </w:pPr>
      <w:bookmarkStart w:id="20433" w:name="ET_speakercontinue_6461_52"/>
      <w:r w:rsidRPr="00F4245B">
        <w:rPr>
          <w:rStyle w:val="TagStyle"/>
          <w:rtl/>
        </w:rPr>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33"/>
    </w:p>
    <w:p w:rsidR="00B57028" w:rsidRDefault="00B57028" w:rsidP="00CE6ABA">
      <w:pPr>
        <w:pStyle w:val="KeepWithNext"/>
        <w:rPr>
          <w:rtl/>
          <w:lang w:eastAsia="he-IL"/>
        </w:rPr>
      </w:pPr>
    </w:p>
    <w:p w:rsidR="00B57028" w:rsidRDefault="00B57028" w:rsidP="00CE6ABA">
      <w:pPr>
        <w:rPr>
          <w:rtl/>
          <w:lang w:eastAsia="he-IL"/>
        </w:rPr>
      </w:pPr>
      <w:bookmarkStart w:id="20434" w:name="_ETM_Q46_447747"/>
      <w:bookmarkEnd w:id="20434"/>
      <w:r>
        <w:rPr>
          <w:rFonts w:hint="cs"/>
          <w:rtl/>
          <w:lang w:eastAsia="he-IL"/>
        </w:rPr>
        <w:t xml:space="preserve">לא, אתה דיברת כבר, כולם שמעו את השקר. </w:t>
      </w:r>
      <w:bookmarkStart w:id="20435" w:name="_ETM_Q46_450560"/>
      <w:bookmarkEnd w:id="20435"/>
      <w:r>
        <w:rPr>
          <w:rFonts w:hint="cs"/>
          <w:rtl/>
          <w:lang w:eastAsia="he-IL"/>
        </w:rPr>
        <w:t xml:space="preserve">עכשיו אני מגיב. אתה תאפשר לי להגיב. אדוני </w:t>
      </w:r>
      <w:bookmarkStart w:id="20436" w:name="_ETM_Q46_453483"/>
      <w:bookmarkEnd w:id="20436"/>
      <w:r>
        <w:rPr>
          <w:rFonts w:hint="cs"/>
          <w:rtl/>
          <w:lang w:eastAsia="he-IL"/>
        </w:rPr>
        <w:t xml:space="preserve">היושב-ראש, בבקשה לשמור על זכות הדיבור שלי. </w:t>
      </w:r>
    </w:p>
    <w:p w:rsidR="00B57028" w:rsidRPr="00AD4E52" w:rsidRDefault="00B57028" w:rsidP="00CE6ABA">
      <w:pPr>
        <w:rPr>
          <w:rtl/>
          <w:lang w:eastAsia="he-IL"/>
        </w:rPr>
      </w:pPr>
    </w:p>
    <w:p w:rsidR="00B57028" w:rsidRDefault="00B57028" w:rsidP="00CE6ABA">
      <w:pPr>
        <w:pStyle w:val="af8"/>
        <w:keepNext/>
        <w:rPr>
          <w:rtl/>
        </w:rPr>
      </w:pPr>
      <w:bookmarkStart w:id="20437" w:name="_ETM_Q46_448186"/>
      <w:bookmarkStart w:id="20438" w:name="_ETM_Q46_448379"/>
      <w:bookmarkStart w:id="20439" w:name="ET_interruption_6128_15"/>
      <w:bookmarkEnd w:id="20437"/>
      <w:bookmarkEnd w:id="20438"/>
      <w:r w:rsidRPr="00F4245B">
        <w:rPr>
          <w:rStyle w:val="TagStyle"/>
          <w:rtl/>
        </w:rPr>
        <w:t xml:space="preserve"> &lt;&lt; קריאה &gt;&gt;</w:t>
      </w:r>
      <w:r w:rsidRPr="00D72327">
        <w:rPr>
          <w:rStyle w:val="TagStyle"/>
          <w:rtl/>
        </w:rPr>
        <w:t xml:space="preserve"> </w:t>
      </w:r>
      <w:r>
        <w:rPr>
          <w:rtl/>
        </w:rPr>
        <w:t>משה טור פז (יש עתיד):</w:t>
      </w:r>
      <w:r w:rsidRPr="00D72327">
        <w:rPr>
          <w:rStyle w:val="TagStyle"/>
          <w:rtl/>
        </w:rPr>
        <w:t xml:space="preserve"> </w:t>
      </w:r>
      <w:r w:rsidRPr="00F4245B">
        <w:rPr>
          <w:rStyle w:val="TagStyle"/>
          <w:rtl/>
        </w:rPr>
        <w:t>&lt;&lt; קריאה &gt;&gt;</w:t>
      </w:r>
      <w:r>
        <w:rPr>
          <w:rtl/>
        </w:rPr>
        <w:t xml:space="preserve">  </w:t>
      </w:r>
      <w:bookmarkEnd w:id="2043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זה היה ביזיון היום. </w:t>
      </w:r>
      <w:bookmarkStart w:id="20440" w:name="_ETM_Q46_459669"/>
      <w:bookmarkEnd w:id="20440"/>
    </w:p>
    <w:p w:rsidR="00B57028" w:rsidRDefault="00B57028" w:rsidP="00CE6ABA">
      <w:pPr>
        <w:rPr>
          <w:rtl/>
          <w:lang w:eastAsia="he-IL"/>
        </w:rPr>
      </w:pPr>
    </w:p>
    <w:p w:rsidR="00B57028" w:rsidRDefault="00B57028" w:rsidP="00CE6ABA">
      <w:pPr>
        <w:pStyle w:val="-"/>
        <w:keepNext/>
        <w:rPr>
          <w:rtl/>
        </w:rPr>
      </w:pPr>
      <w:bookmarkStart w:id="20441" w:name="ET_speakercontinue_6461_53"/>
      <w:r w:rsidRPr="00F4245B">
        <w:rPr>
          <w:rStyle w:val="TagStyle"/>
          <w:rtl/>
        </w:rPr>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41"/>
    </w:p>
    <w:p w:rsidR="00B57028" w:rsidRDefault="00B57028" w:rsidP="00CE6ABA">
      <w:pPr>
        <w:pStyle w:val="KeepWithNext"/>
        <w:rPr>
          <w:rtl/>
          <w:lang w:eastAsia="he-IL"/>
        </w:rPr>
      </w:pPr>
    </w:p>
    <w:p w:rsidR="00B57028" w:rsidRDefault="00B57028" w:rsidP="00CE6ABA">
      <w:pPr>
        <w:rPr>
          <w:rtl/>
          <w:lang w:eastAsia="he-IL"/>
        </w:rPr>
      </w:pPr>
      <w:bookmarkStart w:id="20442" w:name="_ETM_Q46_459754"/>
      <w:bookmarkEnd w:id="20442"/>
      <w:r>
        <w:rPr>
          <w:rFonts w:hint="cs"/>
          <w:rtl/>
          <w:lang w:eastAsia="he-IL"/>
        </w:rPr>
        <w:t xml:space="preserve">מה שהיה בוועדת הכספים זה כורח </w:t>
      </w:r>
      <w:bookmarkStart w:id="20443" w:name="_ETM_Q46_462376"/>
      <w:bookmarkEnd w:id="20443"/>
      <w:r>
        <w:rPr>
          <w:rFonts w:hint="cs"/>
          <w:rtl/>
          <w:lang w:eastAsia="he-IL"/>
        </w:rPr>
        <w:t xml:space="preserve">המציאות להפקרות שלכם. </w:t>
      </w:r>
    </w:p>
    <w:p w:rsidR="00B57028" w:rsidRDefault="00B57028" w:rsidP="00CE6ABA">
      <w:pPr>
        <w:rPr>
          <w:rtl/>
          <w:lang w:eastAsia="he-IL"/>
        </w:rPr>
      </w:pPr>
      <w:bookmarkStart w:id="20444" w:name="_ETM_Q46_463497"/>
      <w:bookmarkStart w:id="20445" w:name="_ETM_Q46_463553"/>
      <w:bookmarkEnd w:id="20444"/>
      <w:bookmarkEnd w:id="20445"/>
    </w:p>
    <w:p w:rsidR="00B57028" w:rsidRDefault="00B57028" w:rsidP="00CE6ABA">
      <w:pPr>
        <w:pStyle w:val="af9"/>
        <w:keepNext/>
        <w:rPr>
          <w:rtl/>
        </w:rPr>
      </w:pPr>
      <w:bookmarkStart w:id="20446" w:name="ET_yor_6490_54"/>
      <w:r w:rsidRPr="00F4245B">
        <w:rPr>
          <w:rStyle w:val="TagStyle"/>
          <w:rtl/>
        </w:rPr>
        <w:t xml:space="preserve"> &lt;&lt; יור &gt;&gt;</w:t>
      </w:r>
      <w:r w:rsidRPr="00AD4E52">
        <w:rPr>
          <w:rStyle w:val="TagStyle"/>
          <w:rtl/>
        </w:rPr>
        <w:t xml:space="preserve"> </w:t>
      </w:r>
      <w:r>
        <w:rPr>
          <w:rtl/>
        </w:rPr>
        <w:t>היו"ר ניסים ואטורי:</w:t>
      </w:r>
      <w:r w:rsidRPr="00AD4E52">
        <w:rPr>
          <w:rStyle w:val="TagStyle"/>
          <w:rtl/>
        </w:rPr>
        <w:t xml:space="preserve"> </w:t>
      </w:r>
      <w:r w:rsidRPr="00F4245B">
        <w:rPr>
          <w:rStyle w:val="TagStyle"/>
          <w:rtl/>
        </w:rPr>
        <w:t>&lt;&lt; יור &gt;&gt;</w:t>
      </w:r>
      <w:r>
        <w:rPr>
          <w:rtl/>
        </w:rPr>
        <w:t xml:space="preserve">  </w:t>
      </w:r>
      <w:bookmarkEnd w:id="20446"/>
    </w:p>
    <w:p w:rsidR="00B57028" w:rsidRDefault="00B57028" w:rsidP="00CE6ABA">
      <w:pPr>
        <w:pStyle w:val="KeepWithNext"/>
        <w:rPr>
          <w:rtl/>
          <w:lang w:eastAsia="he-IL"/>
        </w:rPr>
      </w:pPr>
    </w:p>
    <w:p w:rsidR="00B57028" w:rsidRDefault="00B57028" w:rsidP="00CE6ABA">
      <w:pPr>
        <w:rPr>
          <w:rtl/>
          <w:lang w:eastAsia="he-IL"/>
        </w:rPr>
      </w:pPr>
      <w:bookmarkStart w:id="20447" w:name="_ETM_Q46_464538"/>
      <w:bookmarkEnd w:id="20447"/>
      <w:r>
        <w:rPr>
          <w:rFonts w:hint="cs"/>
          <w:rtl/>
          <w:lang w:eastAsia="he-IL"/>
        </w:rPr>
        <w:t xml:space="preserve">חבר הכנסת טור פז. </w:t>
      </w:r>
    </w:p>
    <w:p w:rsidR="00B57028" w:rsidRDefault="00B57028" w:rsidP="00CE6ABA">
      <w:pPr>
        <w:rPr>
          <w:rtl/>
          <w:lang w:eastAsia="he-IL"/>
        </w:rPr>
      </w:pPr>
      <w:bookmarkStart w:id="20448" w:name="_ETM_Q46_465573"/>
      <w:bookmarkStart w:id="20449" w:name="_ETM_Q46_465655"/>
      <w:bookmarkEnd w:id="20448"/>
      <w:bookmarkEnd w:id="20449"/>
    </w:p>
    <w:p w:rsidR="00B57028" w:rsidRDefault="00B57028" w:rsidP="00CE6ABA">
      <w:pPr>
        <w:pStyle w:val="af8"/>
        <w:keepNext/>
        <w:rPr>
          <w:rtl/>
        </w:rPr>
      </w:pPr>
      <w:bookmarkStart w:id="20450" w:name="ET_interruption_6151_55"/>
      <w:r w:rsidRPr="00F4245B">
        <w:rPr>
          <w:rStyle w:val="TagStyle"/>
          <w:rtl/>
        </w:rPr>
        <w:t xml:space="preserve"> &lt;&lt; קריאה &gt;&gt;</w:t>
      </w:r>
      <w:r w:rsidRPr="00AD4E52">
        <w:rPr>
          <w:rStyle w:val="TagStyle"/>
          <w:rtl/>
        </w:rPr>
        <w:t xml:space="preserve"> </w:t>
      </w:r>
      <w:r>
        <w:rPr>
          <w:rtl/>
        </w:rPr>
        <w:t>רון כץ (יש עתיד):</w:t>
      </w:r>
      <w:r w:rsidRPr="00AD4E52">
        <w:rPr>
          <w:rStyle w:val="TagStyle"/>
          <w:rtl/>
        </w:rPr>
        <w:t xml:space="preserve"> </w:t>
      </w:r>
      <w:r w:rsidRPr="00F4245B">
        <w:rPr>
          <w:rStyle w:val="TagStyle"/>
          <w:rtl/>
        </w:rPr>
        <w:t>&lt;&lt; קריאה &gt;&gt;</w:t>
      </w:r>
      <w:r>
        <w:rPr>
          <w:rtl/>
        </w:rPr>
        <w:t xml:space="preserve">  </w:t>
      </w:r>
      <w:bookmarkEnd w:id="20450"/>
    </w:p>
    <w:p w:rsidR="00B57028" w:rsidRDefault="00B57028" w:rsidP="00CE6ABA">
      <w:pPr>
        <w:pStyle w:val="KeepWithNext"/>
        <w:rPr>
          <w:rtl/>
          <w:lang w:eastAsia="he-IL"/>
        </w:rPr>
      </w:pPr>
    </w:p>
    <w:p w:rsidR="00B57028" w:rsidRDefault="00B57028" w:rsidP="00CE6ABA">
      <w:pPr>
        <w:rPr>
          <w:rtl/>
          <w:lang w:eastAsia="he-IL"/>
        </w:rPr>
      </w:pPr>
      <w:bookmarkStart w:id="20451" w:name="_ETM_Q46_465557"/>
      <w:bookmarkEnd w:id="20451"/>
      <w:r>
        <w:rPr>
          <w:rFonts w:hint="cs"/>
          <w:rtl/>
          <w:lang w:eastAsia="he-IL"/>
        </w:rPr>
        <w:t xml:space="preserve">איזה מציאות? למה צריך - </w:t>
      </w:r>
      <w:bookmarkStart w:id="20452" w:name="_ETM_Q46_467992"/>
      <w:bookmarkEnd w:id="20452"/>
      <w:r>
        <w:rPr>
          <w:rFonts w:hint="cs"/>
          <w:rtl/>
          <w:lang w:eastAsia="he-IL"/>
        </w:rPr>
        <w:t xml:space="preserve">- - </w:t>
      </w:r>
    </w:p>
    <w:p w:rsidR="00B57028" w:rsidRDefault="00B57028" w:rsidP="00CE6ABA">
      <w:pPr>
        <w:rPr>
          <w:rtl/>
          <w:lang w:eastAsia="he-IL"/>
        </w:rPr>
      </w:pPr>
    </w:p>
    <w:p w:rsidR="00B57028" w:rsidRDefault="00B57028" w:rsidP="00CE6ABA">
      <w:pPr>
        <w:pStyle w:val="-"/>
        <w:keepNext/>
        <w:rPr>
          <w:rtl/>
        </w:rPr>
      </w:pPr>
      <w:bookmarkStart w:id="20453" w:name="ET_speakercontinue_6461_56"/>
      <w:r w:rsidRPr="00F4245B">
        <w:rPr>
          <w:rStyle w:val="TagStyle"/>
          <w:rtl/>
        </w:rPr>
        <w:lastRenderedPageBreak/>
        <w:t xml:space="preserve"> &lt;&lt; דובר_המשך &gt;&gt;</w:t>
      </w:r>
      <w:r w:rsidRPr="00AD4E52">
        <w:rPr>
          <w:rStyle w:val="TagStyle"/>
          <w:rtl/>
        </w:rPr>
        <w:t xml:space="preserve"> </w:t>
      </w:r>
      <w:r>
        <w:rPr>
          <w:rtl/>
        </w:rPr>
        <w:t>שר התקשורת שלמה קרעי:</w:t>
      </w:r>
      <w:r w:rsidRPr="00AD4E52">
        <w:rPr>
          <w:rStyle w:val="TagStyle"/>
          <w:rtl/>
        </w:rPr>
        <w:t xml:space="preserve"> </w:t>
      </w:r>
      <w:r w:rsidRPr="00F4245B">
        <w:rPr>
          <w:rStyle w:val="TagStyle"/>
          <w:rtl/>
        </w:rPr>
        <w:t>&lt;&lt; דובר_המשך &gt;&gt;</w:t>
      </w:r>
      <w:r>
        <w:rPr>
          <w:rtl/>
        </w:rPr>
        <w:t xml:space="preserve">  </w:t>
      </w:r>
      <w:bookmarkEnd w:id="20453"/>
    </w:p>
    <w:p w:rsidR="00B57028" w:rsidRDefault="00B57028" w:rsidP="00CE6ABA">
      <w:pPr>
        <w:pStyle w:val="KeepWithNext"/>
        <w:rPr>
          <w:rtl/>
          <w:lang w:eastAsia="he-IL"/>
        </w:rPr>
      </w:pPr>
    </w:p>
    <w:p w:rsidR="00B57028" w:rsidRDefault="00B57028" w:rsidP="00CE6ABA">
      <w:pPr>
        <w:rPr>
          <w:rtl/>
          <w:lang w:eastAsia="he-IL"/>
        </w:rPr>
      </w:pPr>
      <w:bookmarkStart w:id="20454" w:name="_ETM_Q46_468076"/>
      <w:bookmarkEnd w:id="20454"/>
      <w:r>
        <w:rPr>
          <w:rFonts w:hint="cs"/>
          <w:rtl/>
          <w:lang w:eastAsia="he-IL"/>
        </w:rPr>
        <w:t xml:space="preserve">זה כורח המציאות להפקרות שלכם, ששנה וחצי </w:t>
      </w:r>
      <w:bookmarkStart w:id="20455" w:name="_ETM_Q46_467696"/>
      <w:bookmarkEnd w:id="20455"/>
      <w:r>
        <w:rPr>
          <w:rFonts w:hint="cs"/>
          <w:rtl/>
          <w:lang w:eastAsia="he-IL"/>
        </w:rPr>
        <w:t xml:space="preserve">הפקרתם את מעון ראש הממשלה הרשמי בבלפור ולא שיפצתם אותו, </w:t>
      </w:r>
      <w:bookmarkStart w:id="20456" w:name="_ETM_Q46_473936"/>
      <w:bookmarkEnd w:id="20456"/>
      <w:r>
        <w:rPr>
          <w:rFonts w:hint="cs"/>
          <w:rtl/>
          <w:lang w:eastAsia="he-IL"/>
        </w:rPr>
        <w:t xml:space="preserve">לא טיפלתם בו. השקעתם עשרות מיליונים במעון רשמי של </w:t>
      </w:r>
      <w:bookmarkStart w:id="20457" w:name="_ETM_Q46_478239"/>
      <w:bookmarkEnd w:id="20457"/>
      <w:r>
        <w:rPr>
          <w:rFonts w:hint="cs"/>
          <w:rtl/>
          <w:lang w:eastAsia="he-IL"/>
        </w:rPr>
        <w:t xml:space="preserve">בנט, בבית הפרטי שלו ובבית הפרטי של יאיר לפיד, </w:t>
      </w:r>
      <w:bookmarkStart w:id="20458" w:name="_ETM_Q46_485026"/>
      <w:bookmarkEnd w:id="20458"/>
      <w:r>
        <w:rPr>
          <w:rFonts w:hint="cs"/>
          <w:rtl/>
          <w:lang w:eastAsia="he-IL"/>
        </w:rPr>
        <w:t xml:space="preserve">והזנחתם והפקרתם את בית ראש הממשלה הרשמי. </w:t>
      </w:r>
    </w:p>
    <w:p w:rsidR="00B57028" w:rsidRPr="00AD4E52" w:rsidRDefault="00B57028" w:rsidP="00CE6ABA">
      <w:pPr>
        <w:rPr>
          <w:rtl/>
          <w:lang w:eastAsia="he-IL"/>
        </w:rPr>
      </w:pPr>
      <w:bookmarkStart w:id="20459" w:name="_ETM_Q46_487600"/>
      <w:bookmarkEnd w:id="20459"/>
    </w:p>
    <w:p w:rsidR="00B57028" w:rsidRDefault="00B57028" w:rsidP="00CE6ABA">
      <w:pPr>
        <w:pStyle w:val="af8"/>
        <w:keepNext/>
        <w:rPr>
          <w:rtl/>
        </w:rPr>
      </w:pPr>
      <w:bookmarkStart w:id="20460" w:name="ET_interruption_5767_16"/>
      <w:r w:rsidRPr="00F4245B">
        <w:rPr>
          <w:rStyle w:val="TagStyle"/>
          <w:rtl/>
        </w:rPr>
        <w:t xml:space="preserve"> &lt;&lt; קריאה &gt;&gt;</w:t>
      </w:r>
      <w:r w:rsidRPr="00D72327">
        <w:rPr>
          <w:rStyle w:val="TagStyle"/>
          <w:rtl/>
        </w:rPr>
        <w:t xml:space="preserve"> </w:t>
      </w:r>
      <w:r>
        <w:rPr>
          <w:rtl/>
        </w:rPr>
        <w:t>אורנה ברביבאי (יש עתיד):</w:t>
      </w:r>
      <w:r w:rsidRPr="00D72327">
        <w:rPr>
          <w:rStyle w:val="TagStyle"/>
          <w:rtl/>
        </w:rPr>
        <w:t xml:space="preserve"> </w:t>
      </w:r>
      <w:r w:rsidRPr="00F4245B">
        <w:rPr>
          <w:rStyle w:val="TagStyle"/>
          <w:rtl/>
        </w:rPr>
        <w:t>&lt;&lt; קריאה &gt;&gt;</w:t>
      </w:r>
      <w:r>
        <w:rPr>
          <w:rtl/>
        </w:rPr>
        <w:t xml:space="preserve">  </w:t>
      </w:r>
      <w:bookmarkEnd w:id="20460"/>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למה צריך שני בתים? </w:t>
      </w:r>
    </w:p>
    <w:p w:rsidR="00B57028" w:rsidRDefault="00B57028" w:rsidP="00CE6ABA">
      <w:pPr>
        <w:rPr>
          <w:rtl/>
          <w:lang w:eastAsia="he-IL"/>
        </w:rPr>
      </w:pPr>
    </w:p>
    <w:p w:rsidR="00B57028" w:rsidRDefault="00B57028" w:rsidP="00CE6ABA">
      <w:pPr>
        <w:pStyle w:val="af8"/>
        <w:keepNext/>
        <w:rPr>
          <w:rtl/>
        </w:rPr>
      </w:pPr>
      <w:bookmarkStart w:id="20461" w:name="ET_interruption_6151_17"/>
      <w:r w:rsidRPr="00F4245B">
        <w:rPr>
          <w:rStyle w:val="TagStyle"/>
          <w:rtl/>
        </w:rPr>
        <w:t xml:space="preserve"> &lt;&lt; קריאה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קריאה &gt;&gt;</w:t>
      </w:r>
      <w:r>
        <w:rPr>
          <w:rtl/>
        </w:rPr>
        <w:t xml:space="preserve">  </w:t>
      </w:r>
      <w:bookmarkEnd w:id="20461"/>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לפיד לא לקח שקל לבית שלו. שקל הוא לא לקח. </w:t>
      </w:r>
    </w:p>
    <w:p w:rsidR="00B57028" w:rsidRDefault="00B57028" w:rsidP="00CE6ABA">
      <w:pPr>
        <w:rPr>
          <w:rtl/>
          <w:lang w:eastAsia="he-IL"/>
        </w:rPr>
      </w:pPr>
    </w:p>
    <w:p w:rsidR="00B57028" w:rsidRDefault="00B57028" w:rsidP="00CE6ABA">
      <w:pPr>
        <w:pStyle w:val="-"/>
        <w:keepNext/>
        <w:rPr>
          <w:rtl/>
        </w:rPr>
      </w:pPr>
      <w:bookmarkStart w:id="20462" w:name="ET_speakercontinue_6461_18"/>
      <w:r w:rsidRPr="00F4245B">
        <w:rPr>
          <w:rStyle w:val="TagStyle"/>
          <w:rtl/>
        </w:rPr>
        <w:t xml:space="preserve"> &lt;&lt; דובר_המשך &gt;&gt;</w:t>
      </w:r>
      <w:r w:rsidRPr="00D72327">
        <w:rPr>
          <w:rStyle w:val="TagStyle"/>
          <w:rtl/>
        </w:rPr>
        <w:t xml:space="preserve"> </w:t>
      </w:r>
      <w:r>
        <w:rPr>
          <w:rtl/>
        </w:rPr>
        <w:t>שר התקשורת שלמה קרעי:</w:t>
      </w:r>
      <w:r w:rsidRPr="00D72327">
        <w:rPr>
          <w:rStyle w:val="TagStyle"/>
          <w:rtl/>
        </w:rPr>
        <w:t xml:space="preserve"> </w:t>
      </w:r>
      <w:r w:rsidRPr="00F4245B">
        <w:rPr>
          <w:rStyle w:val="TagStyle"/>
          <w:rtl/>
        </w:rPr>
        <w:t>&lt;&lt; דובר_המשך &gt;&gt;</w:t>
      </w:r>
      <w:r>
        <w:rPr>
          <w:rtl/>
        </w:rPr>
        <w:t xml:space="preserve">  </w:t>
      </w:r>
      <w:bookmarkEnd w:id="20462"/>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אתם </w:t>
      </w:r>
      <w:bookmarkStart w:id="20463" w:name="_ETM_Q46_490056"/>
      <w:bookmarkEnd w:id="20463"/>
      <w:r>
        <w:rPr>
          <w:rFonts w:hint="cs"/>
          <w:rtl/>
          <w:lang w:eastAsia="he-IL"/>
        </w:rPr>
        <w:t xml:space="preserve">יודעים למה? כי ידעתם שאתם זמניים בתפקיד, שאתם רק </w:t>
      </w:r>
      <w:bookmarkStart w:id="20464" w:name="_ETM_Q46_493586"/>
      <w:bookmarkEnd w:id="20464"/>
      <w:r>
        <w:rPr>
          <w:rFonts w:hint="cs"/>
          <w:rtl/>
          <w:lang w:eastAsia="he-IL"/>
        </w:rPr>
        <w:t xml:space="preserve">עונים על טלפונים לכמה חודשים ותכף נתניהו חוזר. לכן לא </w:t>
      </w:r>
      <w:bookmarkStart w:id="20465" w:name="_ETM_Q46_497410"/>
      <w:bookmarkEnd w:id="20465"/>
      <w:r>
        <w:rPr>
          <w:rFonts w:hint="cs"/>
          <w:rtl/>
          <w:lang w:eastAsia="he-IL"/>
        </w:rPr>
        <w:t xml:space="preserve">שיפצתם. </w:t>
      </w:r>
    </w:p>
    <w:p w:rsidR="00B57028" w:rsidRDefault="00B57028" w:rsidP="00CE6ABA">
      <w:pPr>
        <w:rPr>
          <w:rtl/>
          <w:lang w:eastAsia="he-IL"/>
        </w:rPr>
      </w:pPr>
      <w:bookmarkStart w:id="20466" w:name="_ETM_Q46_496964"/>
      <w:bookmarkStart w:id="20467" w:name="_ETM_Q46_497029"/>
      <w:bookmarkEnd w:id="20466"/>
      <w:bookmarkEnd w:id="20467"/>
    </w:p>
    <w:p w:rsidR="00B57028" w:rsidRDefault="00B57028" w:rsidP="00CE6ABA">
      <w:pPr>
        <w:pStyle w:val="af8"/>
        <w:keepNext/>
        <w:rPr>
          <w:rtl/>
        </w:rPr>
      </w:pPr>
      <w:bookmarkStart w:id="20468" w:name="ET_interruption_6151_57"/>
      <w:r w:rsidRPr="00F4245B">
        <w:rPr>
          <w:rStyle w:val="TagStyle"/>
          <w:rtl/>
        </w:rPr>
        <w:t xml:space="preserve"> &lt;&lt; קריאה &gt;&gt;</w:t>
      </w:r>
      <w:r w:rsidRPr="00DF62FC">
        <w:rPr>
          <w:rStyle w:val="TagStyle"/>
          <w:rtl/>
        </w:rPr>
        <w:t xml:space="preserve"> </w:t>
      </w:r>
      <w:r>
        <w:rPr>
          <w:rtl/>
        </w:rPr>
        <w:t>רון כץ (יש עתיד):</w:t>
      </w:r>
      <w:r w:rsidRPr="00DF62FC">
        <w:rPr>
          <w:rStyle w:val="TagStyle"/>
          <w:rtl/>
        </w:rPr>
        <w:t xml:space="preserve"> </w:t>
      </w:r>
      <w:r w:rsidRPr="00F4245B">
        <w:rPr>
          <w:rStyle w:val="TagStyle"/>
          <w:rtl/>
        </w:rPr>
        <w:t>&lt;&lt; קריאה &gt;&gt;</w:t>
      </w:r>
      <w:r>
        <w:rPr>
          <w:rtl/>
        </w:rPr>
        <w:t xml:space="preserve">  </w:t>
      </w:r>
      <w:bookmarkEnd w:id="20468"/>
    </w:p>
    <w:p w:rsidR="00B57028" w:rsidRDefault="00B57028" w:rsidP="00CE6ABA">
      <w:pPr>
        <w:pStyle w:val="KeepWithNext"/>
        <w:rPr>
          <w:rtl/>
          <w:lang w:eastAsia="he-IL"/>
        </w:rPr>
      </w:pPr>
    </w:p>
    <w:p w:rsidR="00B57028" w:rsidRDefault="00B57028" w:rsidP="00CE6ABA">
      <w:pPr>
        <w:rPr>
          <w:rtl/>
          <w:lang w:eastAsia="he-IL"/>
        </w:rPr>
      </w:pPr>
      <w:bookmarkStart w:id="20469" w:name="_ETM_Q46_495530"/>
      <w:bookmarkEnd w:id="20469"/>
      <w:r>
        <w:rPr>
          <w:rFonts w:hint="cs"/>
          <w:rtl/>
          <w:lang w:eastAsia="he-IL"/>
        </w:rPr>
        <w:t xml:space="preserve">לפיד, שקל הוא לא לקח. </w:t>
      </w:r>
    </w:p>
    <w:p w:rsidR="00B57028" w:rsidRDefault="00B57028" w:rsidP="00CE6ABA">
      <w:pPr>
        <w:rPr>
          <w:rtl/>
          <w:lang w:eastAsia="he-IL"/>
        </w:rPr>
      </w:pPr>
      <w:bookmarkStart w:id="20470" w:name="_ETM_Q46_497897"/>
      <w:bookmarkStart w:id="20471" w:name="_ETM_Q46_497965"/>
      <w:bookmarkEnd w:id="20470"/>
      <w:bookmarkEnd w:id="20471"/>
    </w:p>
    <w:p w:rsidR="00B57028" w:rsidRDefault="00B57028" w:rsidP="00CE6ABA">
      <w:pPr>
        <w:pStyle w:val="-"/>
        <w:keepNext/>
        <w:rPr>
          <w:rtl/>
        </w:rPr>
      </w:pPr>
      <w:bookmarkStart w:id="20472" w:name="ET_speakercontinue_6461_58"/>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472"/>
    </w:p>
    <w:p w:rsidR="00B57028" w:rsidRDefault="00B57028" w:rsidP="00CE6ABA">
      <w:pPr>
        <w:pStyle w:val="KeepWithNext"/>
        <w:rPr>
          <w:rtl/>
          <w:lang w:eastAsia="he-IL"/>
        </w:rPr>
      </w:pPr>
    </w:p>
    <w:p w:rsidR="00B57028" w:rsidRDefault="00B57028" w:rsidP="00CE6ABA">
      <w:pPr>
        <w:rPr>
          <w:rtl/>
          <w:lang w:eastAsia="he-IL"/>
        </w:rPr>
      </w:pPr>
      <w:bookmarkStart w:id="20473" w:name="_ETM_Q46_498749"/>
      <w:bookmarkEnd w:id="20473"/>
      <w:r>
        <w:rPr>
          <w:rFonts w:hint="cs"/>
          <w:rtl/>
          <w:lang w:eastAsia="he-IL"/>
        </w:rPr>
        <w:t xml:space="preserve">אז עכשיו </w:t>
      </w:r>
      <w:bookmarkStart w:id="20474" w:name="_ETM_Q46_500369"/>
      <w:bookmarkEnd w:id="20474"/>
      <w:r>
        <w:rPr>
          <w:rFonts w:hint="cs"/>
          <w:rtl/>
          <w:lang w:eastAsia="he-IL"/>
        </w:rPr>
        <w:t xml:space="preserve">לא השארתם ברירה. אגב, מאיר, סליחה שחייכנו אתמול, סליחה מקרב </w:t>
      </w:r>
      <w:bookmarkStart w:id="20475" w:name="_ETM_Q46_506804"/>
      <w:bookmarkEnd w:id="20475"/>
      <w:r>
        <w:rPr>
          <w:rFonts w:hint="cs"/>
          <w:rtl/>
          <w:lang w:eastAsia="he-IL"/>
        </w:rPr>
        <w:t xml:space="preserve">לב שיש עליך </w:t>
      </w:r>
      <w:bookmarkStart w:id="20476" w:name="_ETM_Q46_497180"/>
      <w:bookmarkStart w:id="20477" w:name="_ETM_Q46_497233"/>
      <w:bookmarkEnd w:id="20476"/>
      <w:bookmarkEnd w:id="20477"/>
      <w:r>
        <w:rPr>
          <w:rFonts w:hint="cs"/>
          <w:rtl/>
          <w:lang w:eastAsia="he-IL"/>
        </w:rPr>
        <w:t xml:space="preserve">עליהום עכשיו בתקשורת על שהתחבקנו ושחייכנו. </w:t>
      </w:r>
    </w:p>
    <w:p w:rsidR="00B57028" w:rsidRDefault="00B57028" w:rsidP="00CE6ABA">
      <w:pPr>
        <w:rPr>
          <w:rtl/>
          <w:lang w:eastAsia="he-IL"/>
        </w:rPr>
      </w:pPr>
    </w:p>
    <w:p w:rsidR="00B57028" w:rsidRDefault="00B57028" w:rsidP="00CE6ABA">
      <w:pPr>
        <w:pStyle w:val="af8"/>
        <w:keepNext/>
        <w:rPr>
          <w:rtl/>
        </w:rPr>
      </w:pPr>
      <w:bookmarkStart w:id="20478" w:name="ET_interruption_5082_19"/>
      <w:r w:rsidRPr="00F4245B">
        <w:rPr>
          <w:rStyle w:val="TagStyle"/>
          <w:rtl/>
        </w:rPr>
        <w:t xml:space="preserve"> &lt;&lt; קריאה &gt;&gt;</w:t>
      </w:r>
      <w:r w:rsidRPr="00D72327">
        <w:rPr>
          <w:rStyle w:val="TagStyle"/>
          <w:rtl/>
        </w:rPr>
        <w:t xml:space="preserve"> </w:t>
      </w:r>
      <w:r>
        <w:rPr>
          <w:rtl/>
        </w:rPr>
        <w:t>מאיר כהן (יש עתיד):</w:t>
      </w:r>
      <w:r w:rsidRPr="00D72327">
        <w:rPr>
          <w:rStyle w:val="TagStyle"/>
          <w:rtl/>
        </w:rPr>
        <w:t xml:space="preserve"> </w:t>
      </w:r>
      <w:r w:rsidRPr="00F4245B">
        <w:rPr>
          <w:rStyle w:val="TagStyle"/>
          <w:rtl/>
        </w:rPr>
        <w:t>&lt;&lt; קריאה &gt;&gt;</w:t>
      </w:r>
      <w:r>
        <w:rPr>
          <w:rtl/>
        </w:rPr>
        <w:t xml:space="preserve">  </w:t>
      </w:r>
      <w:bookmarkEnd w:id="20478"/>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זה לא שייך. </w:t>
      </w:r>
    </w:p>
    <w:p w:rsidR="00B57028" w:rsidRDefault="00B57028" w:rsidP="00CE6ABA">
      <w:pPr>
        <w:rPr>
          <w:rtl/>
          <w:lang w:eastAsia="he-IL"/>
        </w:rPr>
      </w:pPr>
    </w:p>
    <w:p w:rsidR="00B57028" w:rsidRDefault="00B57028" w:rsidP="00CE6ABA">
      <w:pPr>
        <w:pStyle w:val="af8"/>
        <w:keepNext/>
        <w:rPr>
          <w:rtl/>
        </w:rPr>
      </w:pPr>
      <w:bookmarkStart w:id="20479" w:name="ET_interruption_6128_20"/>
      <w:r w:rsidRPr="00F4245B">
        <w:rPr>
          <w:rStyle w:val="TagStyle"/>
          <w:rtl/>
        </w:rPr>
        <w:t xml:space="preserve"> &lt;&lt; קריאה &gt;&gt;</w:t>
      </w:r>
      <w:r w:rsidRPr="00D72327">
        <w:rPr>
          <w:rStyle w:val="TagStyle"/>
          <w:rtl/>
        </w:rPr>
        <w:t xml:space="preserve"> </w:t>
      </w:r>
      <w:r>
        <w:rPr>
          <w:rtl/>
        </w:rPr>
        <w:t>משה טור פז (יש עתיד):</w:t>
      </w:r>
      <w:r w:rsidRPr="00D72327">
        <w:rPr>
          <w:rStyle w:val="TagStyle"/>
          <w:rtl/>
        </w:rPr>
        <w:t xml:space="preserve"> </w:t>
      </w:r>
      <w:r w:rsidRPr="00F4245B">
        <w:rPr>
          <w:rStyle w:val="TagStyle"/>
          <w:rtl/>
        </w:rPr>
        <w:t>&lt;&lt; קריאה &gt;&gt;</w:t>
      </w:r>
      <w:r>
        <w:rPr>
          <w:rtl/>
        </w:rPr>
        <w:t xml:space="preserve">  </w:t>
      </w:r>
      <w:bookmarkEnd w:id="2047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אתה עושה ממש ונהפוכו לעובדות. </w:t>
      </w:r>
    </w:p>
    <w:p w:rsidR="00B57028" w:rsidRDefault="00B57028" w:rsidP="00CE6ABA">
      <w:pPr>
        <w:rPr>
          <w:rtl/>
          <w:lang w:eastAsia="he-IL"/>
        </w:rPr>
      </w:pPr>
      <w:bookmarkStart w:id="20480" w:name="_ETM_Q46_516847"/>
      <w:bookmarkStart w:id="20481" w:name="_ETM_Q46_516925"/>
      <w:bookmarkEnd w:id="20480"/>
      <w:bookmarkEnd w:id="20481"/>
    </w:p>
    <w:p w:rsidR="00B57028" w:rsidRDefault="00B57028" w:rsidP="00CE6ABA">
      <w:pPr>
        <w:pStyle w:val="-"/>
        <w:keepNext/>
        <w:rPr>
          <w:rtl/>
        </w:rPr>
      </w:pPr>
      <w:bookmarkStart w:id="20482" w:name="ET_speakercontinue_6461_59"/>
      <w:r w:rsidRPr="00F4245B">
        <w:rPr>
          <w:rStyle w:val="TagStyle"/>
          <w:rtl/>
        </w:rPr>
        <w:lastRenderedPageBreak/>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482"/>
    </w:p>
    <w:p w:rsidR="00B57028" w:rsidRDefault="00B57028" w:rsidP="00CE6ABA">
      <w:pPr>
        <w:pStyle w:val="KeepWithNext"/>
        <w:rPr>
          <w:rtl/>
          <w:lang w:eastAsia="he-IL"/>
        </w:rPr>
      </w:pPr>
    </w:p>
    <w:p w:rsidR="00B57028" w:rsidRDefault="00B57028" w:rsidP="00CE6ABA">
      <w:pPr>
        <w:rPr>
          <w:rtl/>
          <w:lang w:eastAsia="he-IL"/>
        </w:rPr>
      </w:pPr>
      <w:bookmarkStart w:id="20483" w:name="_ETM_Q46_513740"/>
      <w:bookmarkEnd w:id="20483"/>
      <w:r>
        <w:rPr>
          <w:rFonts w:hint="cs"/>
          <w:rtl/>
          <w:lang w:eastAsia="he-IL"/>
        </w:rPr>
        <w:t xml:space="preserve">הטרלול הזה שהבאתם לפה חוזר אליכם כבומרנג. </w:t>
      </w:r>
      <w:bookmarkStart w:id="20484" w:name="_ETM_Q46_520718"/>
      <w:bookmarkEnd w:id="20484"/>
      <w:r>
        <w:rPr>
          <w:rFonts w:hint="cs"/>
          <w:rtl/>
          <w:lang w:eastAsia="he-IL"/>
        </w:rPr>
        <w:t xml:space="preserve">אתם כבר לא מבינים איך להתמודד עם הקיצוניים האלה. אתם </w:t>
      </w:r>
      <w:bookmarkStart w:id="20485" w:name="_ETM_Q46_523478"/>
      <w:bookmarkEnd w:id="20485"/>
      <w:r>
        <w:rPr>
          <w:rFonts w:hint="cs"/>
          <w:rtl/>
          <w:lang w:eastAsia="he-IL"/>
        </w:rPr>
        <w:t xml:space="preserve">לא יודעים איך להתמודד עם לינוי בר גפן. </w:t>
      </w:r>
    </w:p>
    <w:p w:rsidR="00B57028" w:rsidRDefault="00B57028" w:rsidP="00CE6ABA">
      <w:pPr>
        <w:rPr>
          <w:rtl/>
          <w:lang w:eastAsia="he-IL"/>
        </w:rPr>
      </w:pPr>
      <w:bookmarkStart w:id="20486" w:name="_ETM_Q46_523014"/>
      <w:bookmarkEnd w:id="20486"/>
    </w:p>
    <w:p w:rsidR="00B57028" w:rsidRDefault="00B57028" w:rsidP="00CE6ABA">
      <w:pPr>
        <w:pStyle w:val="af8"/>
        <w:keepNext/>
        <w:rPr>
          <w:rtl/>
        </w:rPr>
      </w:pPr>
      <w:bookmarkStart w:id="20487" w:name="ET_interruption_6128_60"/>
      <w:r w:rsidRPr="00F4245B">
        <w:rPr>
          <w:rStyle w:val="TagStyle"/>
          <w:rtl/>
        </w:rPr>
        <w:t xml:space="preserve"> &lt;&lt; קריאה &gt;&gt;</w:t>
      </w:r>
      <w:r w:rsidRPr="00DF62FC">
        <w:rPr>
          <w:rStyle w:val="TagStyle"/>
          <w:rtl/>
        </w:rPr>
        <w:t xml:space="preserve"> </w:t>
      </w:r>
      <w:r>
        <w:rPr>
          <w:rtl/>
        </w:rPr>
        <w:t>משה טור פז (יש עתיד):</w:t>
      </w:r>
      <w:r w:rsidRPr="00DF62FC">
        <w:rPr>
          <w:rStyle w:val="TagStyle"/>
          <w:rtl/>
        </w:rPr>
        <w:t xml:space="preserve"> </w:t>
      </w:r>
      <w:r w:rsidRPr="00F4245B">
        <w:rPr>
          <w:rStyle w:val="TagStyle"/>
          <w:rtl/>
        </w:rPr>
        <w:t>&lt;&lt; קריאה &gt;&gt;</w:t>
      </w:r>
      <w:r>
        <w:rPr>
          <w:rtl/>
        </w:rPr>
        <w:t xml:space="preserve">  </w:t>
      </w:r>
      <w:bookmarkEnd w:id="20487"/>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זה קשקוש. </w:t>
      </w:r>
    </w:p>
    <w:p w:rsidR="00B57028" w:rsidRDefault="00B57028" w:rsidP="00CE6ABA">
      <w:pPr>
        <w:rPr>
          <w:rtl/>
          <w:lang w:eastAsia="he-IL"/>
        </w:rPr>
      </w:pPr>
    </w:p>
    <w:p w:rsidR="00B57028" w:rsidRDefault="00B57028" w:rsidP="00CE6ABA">
      <w:pPr>
        <w:pStyle w:val="af9"/>
        <w:keepNext/>
        <w:rPr>
          <w:rtl/>
        </w:rPr>
      </w:pPr>
      <w:bookmarkStart w:id="20488" w:name="ET_yor_6490_61"/>
      <w:r w:rsidRPr="00F4245B">
        <w:rPr>
          <w:rStyle w:val="TagStyle"/>
          <w:rtl/>
        </w:rPr>
        <w:t xml:space="preserve"> &lt;&lt; יור &gt;&gt;</w:t>
      </w:r>
      <w:r w:rsidRPr="00DF62FC">
        <w:rPr>
          <w:rStyle w:val="TagStyle"/>
          <w:rtl/>
        </w:rPr>
        <w:t xml:space="preserve"> </w:t>
      </w:r>
      <w:r>
        <w:rPr>
          <w:rtl/>
        </w:rPr>
        <w:t>היו"ר ניסים ואטורי:</w:t>
      </w:r>
      <w:r w:rsidRPr="00DF62FC">
        <w:rPr>
          <w:rStyle w:val="TagStyle"/>
          <w:rtl/>
        </w:rPr>
        <w:t xml:space="preserve"> </w:t>
      </w:r>
      <w:r w:rsidRPr="00F4245B">
        <w:rPr>
          <w:rStyle w:val="TagStyle"/>
          <w:rtl/>
        </w:rPr>
        <w:t>&lt;&lt; יור &gt;&gt;</w:t>
      </w:r>
      <w:r>
        <w:rPr>
          <w:rtl/>
        </w:rPr>
        <w:t xml:space="preserve">  </w:t>
      </w:r>
      <w:bookmarkEnd w:id="20488"/>
    </w:p>
    <w:p w:rsidR="00B57028" w:rsidRDefault="00B57028" w:rsidP="00CE6ABA">
      <w:pPr>
        <w:pStyle w:val="KeepWithNext"/>
        <w:rPr>
          <w:rtl/>
          <w:lang w:eastAsia="he-IL"/>
        </w:rPr>
      </w:pPr>
    </w:p>
    <w:p w:rsidR="00B57028" w:rsidRDefault="00B57028" w:rsidP="00CE6ABA">
      <w:pPr>
        <w:rPr>
          <w:rtl/>
          <w:lang w:eastAsia="he-IL"/>
        </w:rPr>
      </w:pPr>
      <w:bookmarkStart w:id="20489" w:name="_ETM_Q46_524547"/>
      <w:bookmarkEnd w:id="20489"/>
      <w:r>
        <w:rPr>
          <w:rFonts w:hint="cs"/>
          <w:rtl/>
          <w:lang w:eastAsia="he-IL"/>
        </w:rPr>
        <w:t xml:space="preserve">חבר הכנסת משה טור פז, קריאה ראשונה. </w:t>
      </w:r>
    </w:p>
    <w:p w:rsidR="00B57028" w:rsidRDefault="00B57028" w:rsidP="00CE6ABA">
      <w:pPr>
        <w:rPr>
          <w:rtl/>
          <w:lang w:eastAsia="he-IL"/>
        </w:rPr>
      </w:pPr>
      <w:bookmarkStart w:id="20490" w:name="_ETM_Q46_525396"/>
      <w:bookmarkStart w:id="20491" w:name="_ETM_Q46_525447"/>
      <w:bookmarkEnd w:id="20490"/>
      <w:bookmarkEnd w:id="20491"/>
    </w:p>
    <w:p w:rsidR="00B57028" w:rsidRDefault="00B57028" w:rsidP="00CE6ABA">
      <w:pPr>
        <w:pStyle w:val="-"/>
        <w:keepNext/>
        <w:rPr>
          <w:rtl/>
        </w:rPr>
      </w:pPr>
      <w:bookmarkStart w:id="20492" w:name="ET_speakercontinue_6461_62"/>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492"/>
    </w:p>
    <w:p w:rsidR="00B57028" w:rsidRDefault="00B57028" w:rsidP="00CE6ABA">
      <w:pPr>
        <w:pStyle w:val="KeepWithNext"/>
        <w:rPr>
          <w:rtl/>
          <w:lang w:eastAsia="he-IL"/>
        </w:rPr>
      </w:pPr>
    </w:p>
    <w:p w:rsidR="00B57028" w:rsidRDefault="00B57028" w:rsidP="00CE6ABA">
      <w:pPr>
        <w:rPr>
          <w:rtl/>
          <w:lang w:eastAsia="he-IL"/>
        </w:rPr>
      </w:pPr>
      <w:bookmarkStart w:id="20493" w:name="_ETM_Q46_528525"/>
      <w:bookmarkEnd w:id="20493"/>
      <w:r>
        <w:rPr>
          <w:rFonts w:hint="cs"/>
          <w:rtl/>
          <w:lang w:eastAsia="he-IL"/>
        </w:rPr>
        <w:t xml:space="preserve">היא כועסת </w:t>
      </w:r>
      <w:bookmarkStart w:id="20494" w:name="_ETM_Q46_526832"/>
      <w:bookmarkEnd w:id="20494"/>
      <w:r>
        <w:rPr>
          <w:rFonts w:hint="cs"/>
          <w:rtl/>
          <w:lang w:eastAsia="he-IL"/>
        </w:rPr>
        <w:t xml:space="preserve">עליך שנתת חיבוק. מה, הם נפלו על הראש, החברים </w:t>
      </w:r>
      <w:bookmarkStart w:id="20495" w:name="_ETM_Q46_530120"/>
      <w:bookmarkEnd w:id="20495"/>
      <w:r>
        <w:rPr>
          <w:rFonts w:hint="cs"/>
          <w:rtl/>
          <w:lang w:eastAsia="he-IL"/>
        </w:rPr>
        <w:t xml:space="preserve">שלכם? </w:t>
      </w:r>
    </w:p>
    <w:p w:rsidR="00B57028" w:rsidRDefault="00B57028" w:rsidP="00CE6ABA">
      <w:pPr>
        <w:rPr>
          <w:rtl/>
          <w:lang w:eastAsia="he-IL"/>
        </w:rPr>
      </w:pPr>
      <w:bookmarkStart w:id="20496" w:name="_ETM_Q46_529533"/>
      <w:bookmarkStart w:id="20497" w:name="_ETM_Q46_529609"/>
      <w:bookmarkEnd w:id="20496"/>
      <w:bookmarkEnd w:id="20497"/>
    </w:p>
    <w:p w:rsidR="00B57028" w:rsidRDefault="00B57028" w:rsidP="00CE6ABA">
      <w:pPr>
        <w:pStyle w:val="af8"/>
        <w:keepNext/>
        <w:rPr>
          <w:rtl/>
        </w:rPr>
      </w:pPr>
      <w:bookmarkStart w:id="20498" w:name="ET_interruption_6128_63"/>
      <w:r w:rsidRPr="00F4245B">
        <w:rPr>
          <w:rStyle w:val="TagStyle"/>
          <w:rtl/>
        </w:rPr>
        <w:t xml:space="preserve"> &lt;&lt; קריאה &gt;&gt;</w:t>
      </w:r>
      <w:r w:rsidRPr="00DF62FC">
        <w:rPr>
          <w:rStyle w:val="TagStyle"/>
          <w:rtl/>
        </w:rPr>
        <w:t xml:space="preserve"> </w:t>
      </w:r>
      <w:r>
        <w:rPr>
          <w:rtl/>
        </w:rPr>
        <w:t>משה טור פז (יש עתיד):</w:t>
      </w:r>
      <w:r w:rsidRPr="00DF62FC">
        <w:rPr>
          <w:rStyle w:val="TagStyle"/>
          <w:rtl/>
        </w:rPr>
        <w:t xml:space="preserve"> </w:t>
      </w:r>
      <w:r w:rsidRPr="00F4245B">
        <w:rPr>
          <w:rStyle w:val="TagStyle"/>
          <w:rtl/>
        </w:rPr>
        <w:t>&lt;&lt; קריאה &gt;&gt;</w:t>
      </w:r>
      <w:r>
        <w:rPr>
          <w:rtl/>
        </w:rPr>
        <w:t xml:space="preserve">  </w:t>
      </w:r>
      <w:bookmarkEnd w:id="20498"/>
    </w:p>
    <w:p w:rsidR="00B57028" w:rsidRDefault="00B57028" w:rsidP="00CE6ABA">
      <w:pPr>
        <w:pStyle w:val="KeepWithNext"/>
        <w:rPr>
          <w:rtl/>
          <w:lang w:eastAsia="he-IL"/>
        </w:rPr>
      </w:pPr>
    </w:p>
    <w:p w:rsidR="00B57028" w:rsidRDefault="00B57028" w:rsidP="00CE6ABA">
      <w:pPr>
        <w:rPr>
          <w:rtl/>
          <w:lang w:eastAsia="he-IL"/>
        </w:rPr>
      </w:pPr>
      <w:bookmarkStart w:id="20499" w:name="_ETM_Q46_530161"/>
      <w:bookmarkStart w:id="20500" w:name="_ETM_Q46_530399"/>
      <w:bookmarkStart w:id="20501" w:name="_ETM_Q46_530437"/>
      <w:bookmarkEnd w:id="20499"/>
      <w:bookmarkEnd w:id="20500"/>
      <w:bookmarkEnd w:id="20501"/>
      <w:r>
        <w:rPr>
          <w:rFonts w:hint="cs"/>
          <w:rtl/>
          <w:lang w:eastAsia="he-IL"/>
        </w:rPr>
        <w:t xml:space="preserve">- - - </w:t>
      </w:r>
    </w:p>
    <w:p w:rsidR="00B57028" w:rsidRDefault="00B57028" w:rsidP="00CE6ABA">
      <w:pPr>
        <w:rPr>
          <w:rtl/>
          <w:lang w:eastAsia="he-IL"/>
        </w:rPr>
      </w:pPr>
      <w:bookmarkStart w:id="20502" w:name="_ETM_Q46_527420"/>
      <w:bookmarkStart w:id="20503" w:name="_ETM_Q46_527479"/>
      <w:bookmarkEnd w:id="20502"/>
      <w:bookmarkEnd w:id="20503"/>
    </w:p>
    <w:p w:rsidR="00B57028" w:rsidRDefault="00B57028" w:rsidP="00CE6ABA">
      <w:pPr>
        <w:pStyle w:val="af9"/>
        <w:keepNext/>
        <w:rPr>
          <w:rtl/>
        </w:rPr>
      </w:pPr>
      <w:bookmarkStart w:id="20504" w:name="ET_yor_6490_64"/>
      <w:r w:rsidRPr="00F4245B">
        <w:rPr>
          <w:rStyle w:val="TagStyle"/>
          <w:rtl/>
        </w:rPr>
        <w:t xml:space="preserve"> &lt;&lt; יור &gt;&gt;</w:t>
      </w:r>
      <w:r w:rsidRPr="00DF62FC">
        <w:rPr>
          <w:rStyle w:val="TagStyle"/>
          <w:rtl/>
        </w:rPr>
        <w:t xml:space="preserve"> </w:t>
      </w:r>
      <w:r>
        <w:rPr>
          <w:rtl/>
        </w:rPr>
        <w:t>היו"ר ניסים ואטורי:</w:t>
      </w:r>
      <w:r w:rsidRPr="00DF62FC">
        <w:rPr>
          <w:rStyle w:val="TagStyle"/>
          <w:rtl/>
        </w:rPr>
        <w:t xml:space="preserve"> </w:t>
      </w:r>
      <w:r w:rsidRPr="00F4245B">
        <w:rPr>
          <w:rStyle w:val="TagStyle"/>
          <w:rtl/>
        </w:rPr>
        <w:t>&lt;&lt; יור &gt;&gt;</w:t>
      </w:r>
      <w:r>
        <w:rPr>
          <w:rtl/>
        </w:rPr>
        <w:t xml:space="preserve">  </w:t>
      </w:r>
      <w:bookmarkEnd w:id="20504"/>
    </w:p>
    <w:p w:rsidR="00B57028" w:rsidRDefault="00B57028" w:rsidP="00CE6ABA">
      <w:pPr>
        <w:pStyle w:val="KeepWithNext"/>
        <w:rPr>
          <w:rtl/>
          <w:lang w:eastAsia="he-IL"/>
        </w:rPr>
      </w:pPr>
    </w:p>
    <w:p w:rsidR="00B57028" w:rsidRDefault="00B57028" w:rsidP="00CE6ABA">
      <w:pPr>
        <w:rPr>
          <w:rtl/>
          <w:lang w:eastAsia="he-IL"/>
        </w:rPr>
      </w:pPr>
      <w:bookmarkStart w:id="20505" w:name="_ETM_Q46_528331"/>
      <w:bookmarkEnd w:id="20505"/>
      <w:r>
        <w:rPr>
          <w:rFonts w:hint="cs"/>
          <w:rtl/>
          <w:lang w:eastAsia="he-IL"/>
        </w:rPr>
        <w:t>חבר הכנסת משה טור פז, קריאה</w:t>
      </w:r>
      <w:bookmarkStart w:id="20506" w:name="_ETM_Q46_532131"/>
      <w:bookmarkEnd w:id="20506"/>
      <w:r>
        <w:rPr>
          <w:rFonts w:hint="cs"/>
          <w:rtl/>
          <w:lang w:eastAsia="he-IL"/>
        </w:rPr>
        <w:t xml:space="preserve"> שנייה. </w:t>
      </w:r>
    </w:p>
    <w:p w:rsidR="00B57028" w:rsidRPr="00DF62FC" w:rsidRDefault="00B57028" w:rsidP="00CE6ABA">
      <w:pPr>
        <w:rPr>
          <w:rtl/>
          <w:lang w:eastAsia="he-IL"/>
        </w:rPr>
      </w:pPr>
      <w:bookmarkStart w:id="20507" w:name="_ETM_Q46_530890"/>
      <w:bookmarkStart w:id="20508" w:name="_ETM_Q46_530906"/>
      <w:bookmarkEnd w:id="20507"/>
      <w:bookmarkEnd w:id="20508"/>
    </w:p>
    <w:p w:rsidR="00B57028" w:rsidRDefault="00B57028" w:rsidP="00CE6ABA">
      <w:pPr>
        <w:pStyle w:val="af8"/>
        <w:keepNext/>
        <w:rPr>
          <w:rtl/>
        </w:rPr>
      </w:pPr>
      <w:bookmarkStart w:id="20509" w:name="ET_interruption_6151_21"/>
      <w:r w:rsidRPr="00F4245B">
        <w:rPr>
          <w:rStyle w:val="TagStyle"/>
          <w:rtl/>
        </w:rPr>
        <w:t xml:space="preserve"> &lt;&lt; קריאה &gt;&gt;</w:t>
      </w:r>
      <w:r w:rsidRPr="00D72327">
        <w:rPr>
          <w:rStyle w:val="TagStyle"/>
          <w:rtl/>
        </w:rPr>
        <w:t xml:space="preserve"> </w:t>
      </w:r>
      <w:r>
        <w:rPr>
          <w:rtl/>
        </w:rPr>
        <w:t>רון כץ (יש עתיד):</w:t>
      </w:r>
      <w:r w:rsidRPr="00D72327">
        <w:rPr>
          <w:rStyle w:val="TagStyle"/>
          <w:rtl/>
        </w:rPr>
        <w:t xml:space="preserve"> </w:t>
      </w:r>
      <w:r w:rsidRPr="00F4245B">
        <w:rPr>
          <w:rStyle w:val="TagStyle"/>
          <w:rtl/>
        </w:rPr>
        <w:t>&lt;&lt; קריאה &gt;&gt;</w:t>
      </w:r>
      <w:r>
        <w:rPr>
          <w:rtl/>
        </w:rPr>
        <w:t xml:space="preserve">  </w:t>
      </w:r>
      <w:bookmarkEnd w:id="20509"/>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נחזור לוועדת כספים. מה שהיה היום מקובל עליך? </w:t>
      </w:r>
    </w:p>
    <w:p w:rsidR="00B57028" w:rsidRDefault="00B57028" w:rsidP="00CE6ABA">
      <w:pPr>
        <w:rPr>
          <w:rtl/>
          <w:lang w:eastAsia="he-IL"/>
        </w:rPr>
      </w:pPr>
      <w:bookmarkStart w:id="20510" w:name="_ETM_Q46_535262"/>
      <w:bookmarkStart w:id="20511" w:name="_ETM_Q46_535321"/>
      <w:bookmarkEnd w:id="20510"/>
      <w:bookmarkEnd w:id="20511"/>
    </w:p>
    <w:p w:rsidR="00B57028" w:rsidRDefault="00B57028" w:rsidP="00CE6ABA">
      <w:pPr>
        <w:pStyle w:val="-"/>
        <w:keepNext/>
        <w:rPr>
          <w:rtl/>
        </w:rPr>
      </w:pPr>
      <w:bookmarkStart w:id="20512" w:name="ET_speakercontinue_6461_65"/>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12"/>
    </w:p>
    <w:p w:rsidR="00B57028" w:rsidRDefault="00B57028" w:rsidP="00CE6ABA">
      <w:pPr>
        <w:pStyle w:val="KeepWithNext"/>
        <w:rPr>
          <w:rtl/>
          <w:lang w:eastAsia="he-IL"/>
        </w:rPr>
      </w:pPr>
    </w:p>
    <w:p w:rsidR="00B57028" w:rsidRDefault="00B57028" w:rsidP="00CE6ABA">
      <w:pPr>
        <w:rPr>
          <w:rtl/>
          <w:lang w:eastAsia="he-IL"/>
        </w:rPr>
      </w:pPr>
      <w:bookmarkStart w:id="20513" w:name="_ETM_Q46_536576"/>
      <w:bookmarkEnd w:id="20513"/>
      <w:r>
        <w:rPr>
          <w:rFonts w:hint="cs"/>
          <w:rtl/>
          <w:lang w:eastAsia="he-IL"/>
        </w:rPr>
        <w:t xml:space="preserve">מה שהיה היום הוא כורח המציאות בגלל ההפקרות שלכם. </w:t>
      </w:r>
      <w:bookmarkStart w:id="20514" w:name="_ETM_Q46_541293"/>
      <w:bookmarkEnd w:id="20514"/>
    </w:p>
    <w:p w:rsidR="00B57028" w:rsidRDefault="00B57028" w:rsidP="00CE6ABA">
      <w:pPr>
        <w:rPr>
          <w:rtl/>
          <w:lang w:eastAsia="he-IL"/>
        </w:rPr>
      </w:pPr>
      <w:bookmarkStart w:id="20515" w:name="_ETM_Q46_540219"/>
      <w:bookmarkStart w:id="20516" w:name="_ETM_Q46_540293"/>
      <w:bookmarkEnd w:id="20515"/>
      <w:bookmarkEnd w:id="20516"/>
    </w:p>
    <w:p w:rsidR="00B57028" w:rsidRDefault="00B57028" w:rsidP="00CE6ABA">
      <w:pPr>
        <w:pStyle w:val="af8"/>
        <w:keepNext/>
        <w:rPr>
          <w:rtl/>
        </w:rPr>
      </w:pPr>
      <w:bookmarkStart w:id="20517" w:name="ET_interruption_5767_66"/>
      <w:r w:rsidRPr="00F4245B">
        <w:rPr>
          <w:rStyle w:val="TagStyle"/>
          <w:rtl/>
        </w:rPr>
        <w:t xml:space="preserve"> &lt;&lt; קריאה &gt;&gt;</w:t>
      </w:r>
      <w:r w:rsidRPr="00DF62FC">
        <w:rPr>
          <w:rStyle w:val="TagStyle"/>
          <w:rtl/>
        </w:rPr>
        <w:t xml:space="preserve"> </w:t>
      </w:r>
      <w:r>
        <w:rPr>
          <w:rtl/>
        </w:rPr>
        <w:t>אורנה ברביבאי (יש עתיד):</w:t>
      </w:r>
      <w:r w:rsidRPr="00DF62FC">
        <w:rPr>
          <w:rStyle w:val="TagStyle"/>
          <w:rtl/>
        </w:rPr>
        <w:t xml:space="preserve"> </w:t>
      </w:r>
      <w:r w:rsidRPr="00F4245B">
        <w:rPr>
          <w:rStyle w:val="TagStyle"/>
          <w:rtl/>
        </w:rPr>
        <w:t>&lt;&lt; קריאה &gt;&gt;</w:t>
      </w:r>
      <w:r>
        <w:rPr>
          <w:rtl/>
        </w:rPr>
        <w:t xml:space="preserve">  </w:t>
      </w:r>
      <w:bookmarkEnd w:id="20517"/>
    </w:p>
    <w:p w:rsidR="00B57028" w:rsidRDefault="00B57028" w:rsidP="00CE6ABA">
      <w:pPr>
        <w:pStyle w:val="KeepWithNext"/>
        <w:rPr>
          <w:rtl/>
          <w:lang w:eastAsia="he-IL"/>
        </w:rPr>
      </w:pPr>
    </w:p>
    <w:p w:rsidR="00B57028" w:rsidRDefault="00B57028" w:rsidP="00CE6ABA">
      <w:pPr>
        <w:rPr>
          <w:rtl/>
          <w:lang w:eastAsia="he-IL"/>
        </w:rPr>
      </w:pPr>
      <w:bookmarkStart w:id="20518" w:name="_ETM_Q46_540703"/>
      <w:bookmarkStart w:id="20519" w:name="_ETM_Q46_540963"/>
      <w:bookmarkStart w:id="20520" w:name="_ETM_Q46_541024"/>
      <w:bookmarkEnd w:id="20518"/>
      <w:bookmarkEnd w:id="20519"/>
      <w:bookmarkEnd w:id="20520"/>
      <w:r>
        <w:rPr>
          <w:rFonts w:hint="cs"/>
          <w:rtl/>
          <w:lang w:eastAsia="he-IL"/>
        </w:rPr>
        <w:t xml:space="preserve">למה צריך נסיעות לחו"ל? למה צריך את כל שאר הדברים? </w:t>
      </w:r>
    </w:p>
    <w:p w:rsidR="00B57028" w:rsidRDefault="00B57028" w:rsidP="00CE6ABA">
      <w:pPr>
        <w:rPr>
          <w:rtl/>
          <w:lang w:eastAsia="he-IL"/>
        </w:rPr>
      </w:pPr>
    </w:p>
    <w:p w:rsidR="00B57028" w:rsidRDefault="00B57028" w:rsidP="00CE6ABA">
      <w:pPr>
        <w:pStyle w:val="-"/>
        <w:keepNext/>
        <w:rPr>
          <w:rtl/>
        </w:rPr>
      </w:pPr>
      <w:bookmarkStart w:id="20521" w:name="ET_speakercontinue_6461_67"/>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21"/>
    </w:p>
    <w:p w:rsidR="00B57028" w:rsidRDefault="00B57028" w:rsidP="00CE6ABA">
      <w:pPr>
        <w:pStyle w:val="KeepWithNext"/>
        <w:rPr>
          <w:rtl/>
          <w:lang w:eastAsia="he-IL"/>
        </w:rPr>
      </w:pPr>
    </w:p>
    <w:p w:rsidR="00B57028" w:rsidRDefault="00B57028" w:rsidP="00CE6ABA">
      <w:pPr>
        <w:rPr>
          <w:rtl/>
          <w:lang w:eastAsia="he-IL"/>
        </w:rPr>
      </w:pPr>
      <w:bookmarkStart w:id="20522" w:name="_ETM_Q46_542270"/>
      <w:bookmarkEnd w:id="20522"/>
      <w:r>
        <w:rPr>
          <w:rFonts w:hint="cs"/>
          <w:rtl/>
          <w:lang w:eastAsia="he-IL"/>
        </w:rPr>
        <w:t xml:space="preserve">למה? כי יש כאן ראש ממשלה שצריך לגור </w:t>
      </w:r>
      <w:bookmarkStart w:id="20523" w:name="_ETM_Q46_541428"/>
      <w:bookmarkEnd w:id="20523"/>
      <w:r>
        <w:rPr>
          <w:rFonts w:hint="cs"/>
          <w:rtl/>
          <w:lang w:eastAsia="he-IL"/>
        </w:rPr>
        <w:t xml:space="preserve">כאן איפשהו בירושלים. אם לא הייתם מפקירים את בלפור ואם </w:t>
      </w:r>
      <w:bookmarkStart w:id="20524" w:name="_ETM_Q46_550130"/>
      <w:bookmarkEnd w:id="20524"/>
      <w:r>
        <w:rPr>
          <w:rFonts w:hint="cs"/>
          <w:rtl/>
          <w:lang w:eastAsia="he-IL"/>
        </w:rPr>
        <w:t xml:space="preserve">לא הייתם מפקירים את התפקיד שלכם כשהייתם בממשלה, היום לא </w:t>
      </w:r>
      <w:bookmarkStart w:id="20525" w:name="_ETM_Q46_552188"/>
      <w:bookmarkEnd w:id="20525"/>
      <w:r>
        <w:rPr>
          <w:rFonts w:hint="cs"/>
          <w:rtl/>
          <w:lang w:eastAsia="he-IL"/>
        </w:rPr>
        <w:t xml:space="preserve">היה קורה כלום בוועדת הכספים. </w:t>
      </w:r>
    </w:p>
    <w:p w:rsidR="00B57028" w:rsidRDefault="00B57028" w:rsidP="00CE6ABA">
      <w:pPr>
        <w:rPr>
          <w:rtl/>
          <w:lang w:eastAsia="he-IL"/>
        </w:rPr>
      </w:pPr>
    </w:p>
    <w:p w:rsidR="00B57028" w:rsidRDefault="00B57028" w:rsidP="00CE6ABA">
      <w:pPr>
        <w:pStyle w:val="af8"/>
        <w:keepNext/>
        <w:rPr>
          <w:rtl/>
        </w:rPr>
      </w:pPr>
      <w:bookmarkStart w:id="20526" w:name="ET_interruption_5767_68"/>
      <w:r w:rsidRPr="00F4245B">
        <w:rPr>
          <w:rStyle w:val="TagStyle"/>
          <w:rtl/>
        </w:rPr>
        <w:t xml:space="preserve"> &lt;&lt; קריאה &gt;&gt;</w:t>
      </w:r>
      <w:r w:rsidRPr="00DF62FC">
        <w:rPr>
          <w:rStyle w:val="TagStyle"/>
          <w:rtl/>
        </w:rPr>
        <w:t xml:space="preserve"> </w:t>
      </w:r>
      <w:r>
        <w:rPr>
          <w:rtl/>
        </w:rPr>
        <w:t>אורנה ברביבאי (יש עתיד):</w:t>
      </w:r>
      <w:r w:rsidRPr="00DF62FC">
        <w:rPr>
          <w:rStyle w:val="TagStyle"/>
          <w:rtl/>
        </w:rPr>
        <w:t xml:space="preserve"> </w:t>
      </w:r>
      <w:r w:rsidRPr="00F4245B">
        <w:rPr>
          <w:rStyle w:val="TagStyle"/>
          <w:rtl/>
        </w:rPr>
        <w:t>&lt;&lt; קריאה &gt;&gt;</w:t>
      </w:r>
      <w:r>
        <w:rPr>
          <w:rtl/>
        </w:rPr>
        <w:t xml:space="preserve">  </w:t>
      </w:r>
      <w:bookmarkEnd w:id="20526"/>
    </w:p>
    <w:p w:rsidR="00B57028" w:rsidRDefault="00B57028" w:rsidP="00CE6ABA">
      <w:pPr>
        <w:pStyle w:val="KeepWithNext"/>
        <w:rPr>
          <w:rtl/>
          <w:lang w:eastAsia="he-IL"/>
        </w:rPr>
      </w:pPr>
    </w:p>
    <w:p w:rsidR="00B57028" w:rsidRDefault="00B57028" w:rsidP="00CE6ABA">
      <w:pPr>
        <w:rPr>
          <w:rtl/>
          <w:lang w:eastAsia="he-IL"/>
        </w:rPr>
      </w:pPr>
      <w:bookmarkStart w:id="20527" w:name="_ETM_Q46_555758"/>
      <w:bookmarkStart w:id="20528" w:name="_ETM_Q46_556016"/>
      <w:bookmarkStart w:id="20529" w:name="_ETM_Q46_556055"/>
      <w:bookmarkEnd w:id="20527"/>
      <w:bookmarkEnd w:id="20528"/>
      <w:bookmarkEnd w:id="20529"/>
      <w:r>
        <w:rPr>
          <w:rFonts w:hint="cs"/>
          <w:rtl/>
          <w:lang w:eastAsia="he-IL"/>
        </w:rPr>
        <w:t xml:space="preserve">שחיתות. </w:t>
      </w:r>
    </w:p>
    <w:p w:rsidR="00B57028" w:rsidRDefault="00B57028" w:rsidP="00CE6ABA">
      <w:pPr>
        <w:rPr>
          <w:rtl/>
          <w:lang w:eastAsia="he-IL"/>
        </w:rPr>
      </w:pPr>
      <w:bookmarkStart w:id="20530" w:name="_ETM_Q46_554708"/>
      <w:bookmarkStart w:id="20531" w:name="_ETM_Q46_554779"/>
      <w:bookmarkEnd w:id="20530"/>
      <w:bookmarkEnd w:id="20531"/>
    </w:p>
    <w:p w:rsidR="00B57028" w:rsidRDefault="00B57028" w:rsidP="00CE6ABA">
      <w:pPr>
        <w:pStyle w:val="af8"/>
        <w:keepNext/>
        <w:rPr>
          <w:rtl/>
        </w:rPr>
      </w:pPr>
      <w:bookmarkStart w:id="20532" w:name="ET_interruption_6151_69"/>
      <w:r w:rsidRPr="00F4245B">
        <w:rPr>
          <w:rStyle w:val="TagStyle"/>
          <w:rtl/>
        </w:rPr>
        <w:t xml:space="preserve"> &lt;&lt; קריאה &gt;&gt;</w:t>
      </w:r>
      <w:r w:rsidRPr="00DF62FC">
        <w:rPr>
          <w:rStyle w:val="TagStyle"/>
          <w:rtl/>
        </w:rPr>
        <w:t xml:space="preserve"> </w:t>
      </w:r>
      <w:r>
        <w:rPr>
          <w:rtl/>
        </w:rPr>
        <w:t>רון כץ (יש עתיד):</w:t>
      </w:r>
      <w:r w:rsidRPr="00DF62FC">
        <w:rPr>
          <w:rStyle w:val="TagStyle"/>
          <w:rtl/>
        </w:rPr>
        <w:t xml:space="preserve"> </w:t>
      </w:r>
      <w:r w:rsidRPr="00F4245B">
        <w:rPr>
          <w:rStyle w:val="TagStyle"/>
          <w:rtl/>
        </w:rPr>
        <w:t>&lt;&lt; קריאה &gt;&gt;</w:t>
      </w:r>
      <w:r>
        <w:rPr>
          <w:rtl/>
        </w:rPr>
        <w:t xml:space="preserve">  </w:t>
      </w:r>
      <w:bookmarkEnd w:id="20532"/>
    </w:p>
    <w:p w:rsidR="00B57028" w:rsidRDefault="00B57028" w:rsidP="00CE6ABA">
      <w:pPr>
        <w:pStyle w:val="KeepWithNext"/>
        <w:rPr>
          <w:rtl/>
          <w:lang w:eastAsia="he-IL"/>
        </w:rPr>
      </w:pPr>
    </w:p>
    <w:p w:rsidR="00B57028" w:rsidRDefault="00B57028" w:rsidP="00CE6ABA">
      <w:pPr>
        <w:rPr>
          <w:rtl/>
          <w:lang w:eastAsia="he-IL"/>
        </w:rPr>
      </w:pPr>
      <w:bookmarkStart w:id="20533" w:name="_ETM_Q46_552906"/>
      <w:bookmarkEnd w:id="20533"/>
      <w:r>
        <w:rPr>
          <w:rFonts w:hint="cs"/>
          <w:rtl/>
          <w:lang w:eastAsia="he-IL"/>
        </w:rPr>
        <w:t xml:space="preserve">עזוב את המעון. שאר הדרישות מקובלות עליך? שלמה, שאר הדרישות מקובלות עליך, חוץ מהמעון? </w:t>
      </w:r>
    </w:p>
    <w:p w:rsidR="00B57028" w:rsidRDefault="00B57028" w:rsidP="00CE6ABA">
      <w:pPr>
        <w:rPr>
          <w:rtl/>
          <w:lang w:eastAsia="he-IL"/>
        </w:rPr>
      </w:pPr>
      <w:bookmarkStart w:id="20534" w:name="_ETM_Q46_554769"/>
      <w:bookmarkStart w:id="20535" w:name="_ETM_Q46_554845"/>
      <w:bookmarkEnd w:id="20534"/>
      <w:bookmarkEnd w:id="20535"/>
    </w:p>
    <w:p w:rsidR="00B57028" w:rsidRDefault="00B57028" w:rsidP="00CE6ABA">
      <w:pPr>
        <w:pStyle w:val="-"/>
        <w:keepNext/>
        <w:rPr>
          <w:rtl/>
        </w:rPr>
      </w:pPr>
      <w:bookmarkStart w:id="20536" w:name="ET_speakercontinue_6461_70"/>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36"/>
    </w:p>
    <w:p w:rsidR="00B57028" w:rsidRDefault="00B57028" w:rsidP="00CE6ABA">
      <w:pPr>
        <w:pStyle w:val="KeepWithNext"/>
        <w:rPr>
          <w:rtl/>
          <w:lang w:eastAsia="he-IL"/>
        </w:rPr>
      </w:pPr>
    </w:p>
    <w:p w:rsidR="00B57028" w:rsidRDefault="00B57028" w:rsidP="00CE6ABA">
      <w:pPr>
        <w:rPr>
          <w:rtl/>
          <w:lang w:eastAsia="he-IL"/>
        </w:rPr>
      </w:pPr>
      <w:bookmarkStart w:id="20537" w:name="_ETM_Q46_556114"/>
      <w:bookmarkEnd w:id="20537"/>
      <w:r>
        <w:rPr>
          <w:rFonts w:hint="cs"/>
          <w:rtl/>
          <w:lang w:eastAsia="he-IL"/>
        </w:rPr>
        <w:t xml:space="preserve">ואם לא הייתה </w:t>
      </w:r>
      <w:bookmarkStart w:id="20538" w:name="_ETM_Q46_557939"/>
      <w:bookmarkEnd w:id="20538"/>
      <w:r>
        <w:rPr>
          <w:rFonts w:hint="cs"/>
          <w:rtl/>
          <w:lang w:eastAsia="he-IL"/>
        </w:rPr>
        <w:t xml:space="preserve">שם יועצת משפטית שעל תיקון תריס כותבת שזה </w:t>
      </w:r>
      <w:bookmarkStart w:id="20539" w:name="_ETM_Q46_560007"/>
      <w:bookmarkEnd w:id="20539"/>
      <w:r>
        <w:rPr>
          <w:rFonts w:hint="cs"/>
          <w:rtl/>
          <w:lang w:eastAsia="he-IL"/>
        </w:rPr>
        <w:t xml:space="preserve">השקעה לטווח ארוך ולא מאפשרת, כנראה שהיינו יכולים להתנהל בצורה </w:t>
      </w:r>
      <w:bookmarkStart w:id="20540" w:name="_ETM_Q46_564478"/>
      <w:bookmarkEnd w:id="20540"/>
      <w:r>
        <w:rPr>
          <w:rFonts w:hint="cs"/>
          <w:rtl/>
          <w:lang w:eastAsia="he-IL"/>
        </w:rPr>
        <w:t xml:space="preserve">קצת יותר נורמלית. אבל אתם, ביחד עם החברים שלכם </w:t>
      </w:r>
      <w:bookmarkStart w:id="20541" w:name="_ETM_Q46_567661"/>
      <w:bookmarkEnd w:id="20541"/>
      <w:r>
        <w:rPr>
          <w:rFonts w:hint="cs"/>
          <w:rtl/>
          <w:lang w:eastAsia="he-IL"/>
        </w:rPr>
        <w:t xml:space="preserve">- - - </w:t>
      </w:r>
    </w:p>
    <w:p w:rsidR="00B57028" w:rsidRDefault="00B57028" w:rsidP="00CE6ABA">
      <w:pPr>
        <w:rPr>
          <w:rtl/>
          <w:lang w:eastAsia="he-IL"/>
        </w:rPr>
      </w:pPr>
      <w:bookmarkStart w:id="20542" w:name="_ETM_Q46_568898"/>
      <w:bookmarkStart w:id="20543" w:name="_ETM_Q46_568950"/>
      <w:bookmarkEnd w:id="20542"/>
      <w:bookmarkEnd w:id="20543"/>
    </w:p>
    <w:p w:rsidR="00B57028" w:rsidRDefault="00B57028" w:rsidP="00CE6ABA">
      <w:pPr>
        <w:pStyle w:val="af8"/>
        <w:keepNext/>
        <w:rPr>
          <w:rtl/>
        </w:rPr>
      </w:pPr>
      <w:bookmarkStart w:id="20544" w:name="ET_interruption_6128_71"/>
      <w:r w:rsidRPr="00F4245B">
        <w:rPr>
          <w:rStyle w:val="TagStyle"/>
          <w:rtl/>
        </w:rPr>
        <w:t xml:space="preserve"> &lt;&lt; קריאה &gt;&gt;</w:t>
      </w:r>
      <w:r w:rsidRPr="00DF62FC">
        <w:rPr>
          <w:rStyle w:val="TagStyle"/>
          <w:rtl/>
        </w:rPr>
        <w:t xml:space="preserve"> </w:t>
      </w:r>
      <w:r>
        <w:rPr>
          <w:rtl/>
        </w:rPr>
        <w:t>משה טור פז (יש עתיד):</w:t>
      </w:r>
      <w:r w:rsidRPr="00DF62FC">
        <w:rPr>
          <w:rStyle w:val="TagStyle"/>
          <w:rtl/>
        </w:rPr>
        <w:t xml:space="preserve"> </w:t>
      </w:r>
      <w:r w:rsidRPr="00F4245B">
        <w:rPr>
          <w:rStyle w:val="TagStyle"/>
          <w:rtl/>
        </w:rPr>
        <w:t>&lt;&lt; קריאה &gt;&gt;</w:t>
      </w:r>
      <w:r>
        <w:rPr>
          <w:rtl/>
        </w:rPr>
        <w:t xml:space="preserve">  </w:t>
      </w:r>
      <w:bookmarkEnd w:id="20544"/>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 - - </w:t>
      </w:r>
    </w:p>
    <w:p w:rsidR="00B57028" w:rsidRDefault="00B57028" w:rsidP="00CE6ABA">
      <w:pPr>
        <w:rPr>
          <w:rtl/>
          <w:lang w:eastAsia="he-IL"/>
        </w:rPr>
      </w:pPr>
      <w:bookmarkStart w:id="20545" w:name="_ETM_Q46_565156"/>
      <w:bookmarkStart w:id="20546" w:name="_ETM_Q46_565218"/>
      <w:bookmarkEnd w:id="20545"/>
      <w:bookmarkEnd w:id="20546"/>
    </w:p>
    <w:p w:rsidR="00B57028" w:rsidRDefault="00B57028" w:rsidP="00CE6ABA">
      <w:pPr>
        <w:pStyle w:val="af9"/>
        <w:keepNext/>
        <w:rPr>
          <w:rtl/>
        </w:rPr>
      </w:pPr>
      <w:bookmarkStart w:id="20547" w:name="ET_yor_6490_72"/>
      <w:r w:rsidRPr="00F4245B">
        <w:rPr>
          <w:rStyle w:val="TagStyle"/>
          <w:rtl/>
        </w:rPr>
        <w:t xml:space="preserve"> &lt;&lt; יור &gt;&gt;</w:t>
      </w:r>
      <w:r w:rsidRPr="00DF62FC">
        <w:rPr>
          <w:rStyle w:val="TagStyle"/>
          <w:rtl/>
        </w:rPr>
        <w:t xml:space="preserve"> </w:t>
      </w:r>
      <w:r>
        <w:rPr>
          <w:rtl/>
        </w:rPr>
        <w:t>היו"ר ניסים ואטורי:</w:t>
      </w:r>
      <w:r w:rsidRPr="00DF62FC">
        <w:rPr>
          <w:rStyle w:val="TagStyle"/>
          <w:rtl/>
        </w:rPr>
        <w:t xml:space="preserve"> </w:t>
      </w:r>
      <w:r w:rsidRPr="00F4245B">
        <w:rPr>
          <w:rStyle w:val="TagStyle"/>
          <w:rtl/>
        </w:rPr>
        <w:t>&lt;&lt; יור &gt;&gt;</w:t>
      </w:r>
      <w:r>
        <w:rPr>
          <w:rtl/>
        </w:rPr>
        <w:t xml:space="preserve">  </w:t>
      </w:r>
      <w:bookmarkEnd w:id="20547"/>
    </w:p>
    <w:p w:rsidR="00B57028" w:rsidRDefault="00B57028" w:rsidP="00CE6ABA">
      <w:pPr>
        <w:pStyle w:val="KeepWithNext"/>
        <w:rPr>
          <w:rtl/>
          <w:lang w:eastAsia="he-IL"/>
        </w:rPr>
      </w:pPr>
    </w:p>
    <w:p w:rsidR="00B57028" w:rsidRPr="00DF62FC" w:rsidRDefault="00B57028" w:rsidP="00CE6ABA">
      <w:pPr>
        <w:rPr>
          <w:rtl/>
          <w:lang w:eastAsia="he-IL"/>
        </w:rPr>
      </w:pPr>
      <w:bookmarkStart w:id="20548" w:name="_ETM_Q46_566469"/>
      <w:bookmarkEnd w:id="20548"/>
      <w:r>
        <w:rPr>
          <w:rFonts w:hint="cs"/>
          <w:rtl/>
          <w:lang w:eastAsia="he-IL"/>
        </w:rPr>
        <w:t xml:space="preserve">משה טור פז, אתה </w:t>
      </w:r>
      <w:bookmarkStart w:id="20549" w:name="_ETM_Q46_569059"/>
      <w:bookmarkEnd w:id="20549"/>
      <w:r>
        <w:rPr>
          <w:rFonts w:hint="cs"/>
          <w:rtl/>
          <w:lang w:eastAsia="he-IL"/>
        </w:rPr>
        <w:t xml:space="preserve">בקריאה שנייה. </w:t>
      </w:r>
    </w:p>
    <w:p w:rsidR="00B57028" w:rsidRDefault="00B57028" w:rsidP="00CE6ABA">
      <w:pPr>
        <w:rPr>
          <w:rtl/>
          <w:lang w:eastAsia="he-IL"/>
        </w:rPr>
      </w:pPr>
    </w:p>
    <w:p w:rsidR="00B57028" w:rsidRDefault="00B57028" w:rsidP="00CE6ABA">
      <w:pPr>
        <w:pStyle w:val="af8"/>
        <w:keepNext/>
        <w:rPr>
          <w:rtl/>
        </w:rPr>
      </w:pPr>
      <w:bookmarkStart w:id="20550" w:name="ET_interruption_6151_73"/>
      <w:r w:rsidRPr="00F4245B">
        <w:rPr>
          <w:rStyle w:val="TagStyle"/>
          <w:rtl/>
        </w:rPr>
        <w:t xml:space="preserve"> &lt;&lt; קריאה &gt;&gt;</w:t>
      </w:r>
      <w:r w:rsidRPr="00DF62FC">
        <w:rPr>
          <w:rStyle w:val="TagStyle"/>
          <w:rtl/>
        </w:rPr>
        <w:t xml:space="preserve"> </w:t>
      </w:r>
      <w:r>
        <w:rPr>
          <w:rtl/>
        </w:rPr>
        <w:t>רון כץ (יש עתיד):</w:t>
      </w:r>
      <w:r w:rsidRPr="00DF62FC">
        <w:rPr>
          <w:rStyle w:val="TagStyle"/>
          <w:rtl/>
        </w:rPr>
        <w:t xml:space="preserve"> </w:t>
      </w:r>
      <w:r w:rsidRPr="00F4245B">
        <w:rPr>
          <w:rStyle w:val="TagStyle"/>
          <w:rtl/>
        </w:rPr>
        <w:t>&lt;&lt; קריאה &gt;&gt;</w:t>
      </w:r>
      <w:r>
        <w:rPr>
          <w:rtl/>
        </w:rPr>
        <w:t xml:space="preserve">  </w:t>
      </w:r>
      <w:bookmarkEnd w:id="20550"/>
    </w:p>
    <w:p w:rsidR="00B57028" w:rsidRDefault="00B57028" w:rsidP="00CE6ABA">
      <w:pPr>
        <w:pStyle w:val="KeepWithNext"/>
        <w:rPr>
          <w:rtl/>
          <w:lang w:eastAsia="he-IL"/>
        </w:rPr>
      </w:pPr>
    </w:p>
    <w:p w:rsidR="00B57028" w:rsidRDefault="00B57028" w:rsidP="00CE6ABA">
      <w:pPr>
        <w:rPr>
          <w:rtl/>
          <w:lang w:eastAsia="he-IL"/>
        </w:rPr>
      </w:pPr>
      <w:bookmarkStart w:id="20551" w:name="_ETM_Q46_570165"/>
      <w:bookmarkStart w:id="20552" w:name="_ETM_Q46_570426"/>
      <w:bookmarkStart w:id="20553" w:name="_ETM_Q46_570466"/>
      <w:bookmarkEnd w:id="20551"/>
      <w:bookmarkEnd w:id="20552"/>
      <w:bookmarkEnd w:id="20553"/>
      <w:r>
        <w:rPr>
          <w:rFonts w:hint="cs"/>
          <w:rtl/>
          <w:lang w:eastAsia="he-IL"/>
        </w:rPr>
        <w:t xml:space="preserve">שאר הדרישות מקובלות עליך? </w:t>
      </w:r>
    </w:p>
    <w:p w:rsidR="00B57028" w:rsidRDefault="00B57028" w:rsidP="00CE6ABA">
      <w:pPr>
        <w:rPr>
          <w:rtl/>
          <w:lang w:eastAsia="he-IL"/>
        </w:rPr>
      </w:pPr>
      <w:bookmarkStart w:id="20554" w:name="_ETM_Q46_571229"/>
      <w:bookmarkStart w:id="20555" w:name="_ETM_Q46_571297"/>
      <w:bookmarkEnd w:id="20554"/>
      <w:bookmarkEnd w:id="20555"/>
    </w:p>
    <w:p w:rsidR="00B57028" w:rsidRDefault="00B57028" w:rsidP="00CE6ABA">
      <w:pPr>
        <w:pStyle w:val="-"/>
        <w:keepNext/>
        <w:rPr>
          <w:rtl/>
        </w:rPr>
      </w:pPr>
      <w:bookmarkStart w:id="20556" w:name="ET_speakercontinue_6461_74"/>
      <w:r w:rsidRPr="00F4245B">
        <w:rPr>
          <w:rStyle w:val="TagStyle"/>
          <w:rtl/>
        </w:rPr>
        <w:lastRenderedPageBreak/>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56"/>
    </w:p>
    <w:p w:rsidR="00B57028" w:rsidRDefault="00B57028" w:rsidP="00CE6ABA">
      <w:pPr>
        <w:pStyle w:val="KeepWithNext"/>
        <w:rPr>
          <w:rtl/>
          <w:lang w:eastAsia="he-IL"/>
        </w:rPr>
      </w:pPr>
    </w:p>
    <w:p w:rsidR="00B57028" w:rsidRDefault="00B57028" w:rsidP="00CE6ABA">
      <w:pPr>
        <w:rPr>
          <w:rtl/>
          <w:lang w:eastAsia="he-IL"/>
        </w:rPr>
      </w:pPr>
      <w:bookmarkStart w:id="20557" w:name="_ETM_Q46_580251"/>
      <w:bookmarkEnd w:id="20557"/>
      <w:r>
        <w:rPr>
          <w:rFonts w:hint="cs"/>
          <w:rtl/>
          <w:lang w:eastAsia="he-IL"/>
        </w:rPr>
        <w:t xml:space="preserve">אתה דיברת </w:t>
      </w:r>
      <w:bookmarkStart w:id="20558" w:name="_ETM_Q46_578101"/>
      <w:bookmarkEnd w:id="20558"/>
      <w:r>
        <w:rPr>
          <w:rFonts w:hint="cs"/>
          <w:rtl/>
          <w:lang w:eastAsia="he-IL"/>
        </w:rPr>
        <w:t xml:space="preserve">על סתימת פיות בתקשורת. אנחנו סותמים פיות בתקשורת? תגיד לי, </w:t>
      </w:r>
      <w:bookmarkStart w:id="20559" w:name="_ETM_Q46_583382"/>
      <w:bookmarkEnd w:id="20559"/>
      <w:r>
        <w:rPr>
          <w:rFonts w:hint="cs"/>
          <w:rtl/>
          <w:lang w:eastAsia="he-IL"/>
        </w:rPr>
        <w:t xml:space="preserve">איפה חמישה מיליון איש שמיוצגים כאן על ידי 64 </w:t>
      </w:r>
      <w:bookmarkStart w:id="20560" w:name="_ETM_Q46_591151"/>
      <w:bookmarkEnd w:id="20560"/>
      <w:r>
        <w:rPr>
          <w:rFonts w:hint="cs"/>
          <w:rtl/>
          <w:lang w:eastAsia="he-IL"/>
        </w:rPr>
        <w:t xml:space="preserve">מנדטים? איפה הפה שלהם? </w:t>
      </w:r>
    </w:p>
    <w:p w:rsidR="00B57028" w:rsidRPr="00DF62FC" w:rsidRDefault="00B57028" w:rsidP="00CE6ABA">
      <w:pPr>
        <w:rPr>
          <w:rtl/>
          <w:lang w:eastAsia="he-IL"/>
        </w:rPr>
      </w:pPr>
      <w:bookmarkStart w:id="20561" w:name="_ETM_Q46_590937"/>
      <w:bookmarkStart w:id="20562" w:name="_ETM_Q46_591002"/>
      <w:bookmarkEnd w:id="20561"/>
      <w:bookmarkEnd w:id="20562"/>
    </w:p>
    <w:p w:rsidR="00B57028" w:rsidRDefault="00B57028" w:rsidP="00CE6ABA">
      <w:pPr>
        <w:pStyle w:val="af8"/>
        <w:keepNext/>
        <w:rPr>
          <w:rtl/>
        </w:rPr>
      </w:pPr>
      <w:bookmarkStart w:id="20563" w:name="ET_interruption_5767_22"/>
      <w:r w:rsidRPr="00F4245B">
        <w:rPr>
          <w:rStyle w:val="TagStyle"/>
          <w:rtl/>
        </w:rPr>
        <w:t xml:space="preserve"> &lt;&lt; קריאה &gt;&gt;</w:t>
      </w:r>
      <w:r w:rsidRPr="00D664BA">
        <w:rPr>
          <w:rStyle w:val="TagStyle"/>
          <w:rtl/>
        </w:rPr>
        <w:t xml:space="preserve"> </w:t>
      </w:r>
      <w:r>
        <w:rPr>
          <w:rtl/>
        </w:rPr>
        <w:t>אורנה ברביבאי (יש עתיד):</w:t>
      </w:r>
      <w:r w:rsidRPr="00D664BA">
        <w:rPr>
          <w:rStyle w:val="TagStyle"/>
          <w:rtl/>
        </w:rPr>
        <w:t xml:space="preserve"> </w:t>
      </w:r>
      <w:r w:rsidRPr="00F4245B">
        <w:rPr>
          <w:rStyle w:val="TagStyle"/>
          <w:rtl/>
        </w:rPr>
        <w:t>&lt;&lt; קריאה &gt;&gt;</w:t>
      </w:r>
      <w:r>
        <w:rPr>
          <w:rtl/>
        </w:rPr>
        <w:t xml:space="preserve">  </w:t>
      </w:r>
      <w:bookmarkEnd w:id="20563"/>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אתה רוצה לסגור את התאגיד. </w:t>
      </w:r>
    </w:p>
    <w:p w:rsidR="00B57028" w:rsidRDefault="00B57028" w:rsidP="00CE6ABA">
      <w:pPr>
        <w:rPr>
          <w:rtl/>
          <w:lang w:eastAsia="he-IL"/>
        </w:rPr>
      </w:pPr>
    </w:p>
    <w:p w:rsidR="00B57028" w:rsidRDefault="00B57028" w:rsidP="00CE6ABA">
      <w:pPr>
        <w:pStyle w:val="af8"/>
        <w:keepNext/>
        <w:rPr>
          <w:rtl/>
        </w:rPr>
      </w:pPr>
      <w:bookmarkStart w:id="20564" w:name="ET_interruption_6151_23"/>
      <w:r w:rsidRPr="00F4245B">
        <w:rPr>
          <w:rStyle w:val="TagStyle"/>
          <w:rtl/>
        </w:rPr>
        <w:t xml:space="preserve"> &lt;&lt; קריאה &gt;&gt;</w:t>
      </w:r>
      <w:r w:rsidRPr="00D664BA">
        <w:rPr>
          <w:rStyle w:val="TagStyle"/>
          <w:rtl/>
        </w:rPr>
        <w:t xml:space="preserve"> </w:t>
      </w:r>
      <w:r>
        <w:rPr>
          <w:rtl/>
        </w:rPr>
        <w:t>רון כץ (יש עתיד):</w:t>
      </w:r>
      <w:r w:rsidRPr="00D664BA">
        <w:rPr>
          <w:rStyle w:val="TagStyle"/>
          <w:rtl/>
        </w:rPr>
        <w:t xml:space="preserve"> </w:t>
      </w:r>
      <w:r w:rsidRPr="00F4245B">
        <w:rPr>
          <w:rStyle w:val="TagStyle"/>
          <w:rtl/>
        </w:rPr>
        <w:t>&lt;&lt; קריאה &gt;&gt;</w:t>
      </w:r>
      <w:r>
        <w:rPr>
          <w:rtl/>
        </w:rPr>
        <w:t xml:space="preserve">  </w:t>
      </w:r>
      <w:bookmarkEnd w:id="20564"/>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מה הם עשו לך? </w:t>
      </w:r>
    </w:p>
    <w:p w:rsidR="00B57028" w:rsidRDefault="00B57028" w:rsidP="00CE6ABA">
      <w:pPr>
        <w:rPr>
          <w:rtl/>
          <w:lang w:eastAsia="he-IL"/>
        </w:rPr>
      </w:pPr>
      <w:bookmarkStart w:id="20565" w:name="_ETM_Q46_593610"/>
      <w:bookmarkEnd w:id="20565"/>
    </w:p>
    <w:p w:rsidR="00B57028" w:rsidRDefault="00B57028" w:rsidP="00CE6ABA">
      <w:pPr>
        <w:pStyle w:val="-"/>
        <w:keepNext/>
        <w:rPr>
          <w:rtl/>
        </w:rPr>
      </w:pPr>
      <w:bookmarkStart w:id="20566" w:name="ET_speakercontinue_6461_75"/>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66"/>
    </w:p>
    <w:p w:rsidR="00B57028" w:rsidRDefault="00B57028" w:rsidP="00CE6ABA">
      <w:pPr>
        <w:pStyle w:val="KeepWithNext"/>
        <w:rPr>
          <w:rtl/>
          <w:lang w:eastAsia="he-IL"/>
        </w:rPr>
      </w:pPr>
    </w:p>
    <w:p w:rsidR="00B57028" w:rsidRDefault="00B57028" w:rsidP="00CE6ABA">
      <w:pPr>
        <w:rPr>
          <w:rtl/>
          <w:lang w:eastAsia="he-IL"/>
        </w:rPr>
      </w:pPr>
      <w:bookmarkStart w:id="20567" w:name="_ETM_Q46_594857"/>
      <w:bookmarkEnd w:id="20567"/>
      <w:r>
        <w:rPr>
          <w:rFonts w:hint="cs"/>
          <w:rtl/>
          <w:lang w:eastAsia="he-IL"/>
        </w:rPr>
        <w:t>תגיד לי, מי נמצא בתאגיד</w:t>
      </w:r>
      <w:bookmarkStart w:id="20568" w:name="_ETM_Q46_595235"/>
      <w:bookmarkEnd w:id="20568"/>
      <w:r>
        <w:rPr>
          <w:rFonts w:hint="cs"/>
          <w:rtl/>
          <w:lang w:eastAsia="he-IL"/>
        </w:rPr>
        <w:t>, בטלוויזיה, ב-11, 12, 13, ואומר שהממשלה הזאת צודקת</w:t>
      </w:r>
      <w:bookmarkStart w:id="20569" w:name="_ETM_Q46_602720"/>
      <w:bookmarkEnd w:id="20569"/>
      <w:r>
        <w:rPr>
          <w:rFonts w:hint="cs"/>
          <w:rtl/>
          <w:lang w:eastAsia="he-IL"/>
        </w:rPr>
        <w:t xml:space="preserve"> ואת הרפורמה המשפטית, רוצים אותה 64 מנדטים? איפה </w:t>
      </w:r>
      <w:bookmarkStart w:id="20570" w:name="_ETM_Q46_606557"/>
      <w:bookmarkEnd w:id="20570"/>
      <w:r>
        <w:rPr>
          <w:rFonts w:hint="cs"/>
          <w:rtl/>
          <w:lang w:eastAsia="he-IL"/>
        </w:rPr>
        <w:t xml:space="preserve">הקול הזה שנשמע בתקשורת? אתם סותמים פיות בתקשורת לחצי עם, </w:t>
      </w:r>
      <w:bookmarkStart w:id="20571" w:name="_ETM_Q46_611304"/>
      <w:bookmarkEnd w:id="20571"/>
      <w:r>
        <w:rPr>
          <w:rFonts w:hint="cs"/>
          <w:rtl/>
          <w:lang w:eastAsia="he-IL"/>
        </w:rPr>
        <w:t xml:space="preserve">שמושתק ולא מקבל את זכות הביטוי שלו. </w:t>
      </w:r>
    </w:p>
    <w:p w:rsidR="00B57028" w:rsidRDefault="00B57028" w:rsidP="00CE6ABA">
      <w:pPr>
        <w:rPr>
          <w:rtl/>
          <w:lang w:eastAsia="he-IL"/>
        </w:rPr>
      </w:pPr>
      <w:bookmarkStart w:id="20572" w:name="_ETM_Q46_613514"/>
      <w:bookmarkStart w:id="20573" w:name="_ETM_Q46_613572"/>
      <w:bookmarkEnd w:id="20572"/>
      <w:bookmarkEnd w:id="20573"/>
    </w:p>
    <w:p w:rsidR="00B57028" w:rsidRDefault="00B57028" w:rsidP="00CE6ABA">
      <w:pPr>
        <w:pStyle w:val="af8"/>
        <w:keepNext/>
        <w:rPr>
          <w:rtl/>
        </w:rPr>
      </w:pPr>
      <w:bookmarkStart w:id="20574" w:name="ET_interruption_6151_76"/>
      <w:r w:rsidRPr="00F4245B">
        <w:rPr>
          <w:rStyle w:val="TagStyle"/>
          <w:rtl/>
        </w:rPr>
        <w:t xml:space="preserve"> &lt;&lt; קריאה &gt;&gt;</w:t>
      </w:r>
      <w:r w:rsidRPr="00DF62FC">
        <w:rPr>
          <w:rStyle w:val="TagStyle"/>
          <w:rtl/>
        </w:rPr>
        <w:t xml:space="preserve"> </w:t>
      </w:r>
      <w:r>
        <w:rPr>
          <w:rtl/>
        </w:rPr>
        <w:t>רון כץ (יש עתיד):</w:t>
      </w:r>
      <w:r w:rsidRPr="00DF62FC">
        <w:rPr>
          <w:rStyle w:val="TagStyle"/>
          <w:rtl/>
        </w:rPr>
        <w:t xml:space="preserve"> </w:t>
      </w:r>
      <w:r w:rsidRPr="00F4245B">
        <w:rPr>
          <w:rStyle w:val="TagStyle"/>
          <w:rtl/>
        </w:rPr>
        <w:t>&lt;&lt; קריאה &gt;&gt;</w:t>
      </w:r>
      <w:r>
        <w:rPr>
          <w:rtl/>
        </w:rPr>
        <w:t xml:space="preserve">  </w:t>
      </w:r>
      <w:bookmarkEnd w:id="20574"/>
    </w:p>
    <w:p w:rsidR="00B57028" w:rsidRDefault="00B57028" w:rsidP="00CE6ABA">
      <w:pPr>
        <w:pStyle w:val="KeepWithNext"/>
        <w:rPr>
          <w:rtl/>
          <w:lang w:eastAsia="he-IL"/>
        </w:rPr>
      </w:pPr>
    </w:p>
    <w:p w:rsidR="00B57028" w:rsidRDefault="00B57028" w:rsidP="00CE6ABA">
      <w:pPr>
        <w:rPr>
          <w:rtl/>
          <w:lang w:eastAsia="he-IL"/>
        </w:rPr>
      </w:pPr>
      <w:bookmarkStart w:id="20575" w:name="_ETM_Q46_611641"/>
      <w:bookmarkStart w:id="20576" w:name="_ETM_Q46_611893"/>
      <w:bookmarkStart w:id="20577" w:name="_ETM_Q46_611937"/>
      <w:bookmarkStart w:id="20578" w:name="_ETM_Q46_602430"/>
      <w:bookmarkStart w:id="20579" w:name="_ETM_Q46_602498"/>
      <w:bookmarkEnd w:id="20575"/>
      <w:bookmarkEnd w:id="20576"/>
      <w:bookmarkEnd w:id="20577"/>
      <w:bookmarkEnd w:id="20578"/>
      <w:bookmarkEnd w:id="20579"/>
      <w:r>
        <w:rPr>
          <w:rFonts w:hint="cs"/>
          <w:rtl/>
          <w:lang w:eastAsia="he-IL"/>
        </w:rPr>
        <w:t xml:space="preserve">מי לא מקבל? </w:t>
      </w:r>
    </w:p>
    <w:p w:rsidR="00B57028" w:rsidRDefault="00B57028" w:rsidP="00CE6ABA">
      <w:pPr>
        <w:rPr>
          <w:rtl/>
          <w:lang w:eastAsia="he-IL"/>
        </w:rPr>
      </w:pPr>
    </w:p>
    <w:p w:rsidR="00B57028" w:rsidRDefault="00B57028" w:rsidP="00CE6ABA">
      <w:pPr>
        <w:pStyle w:val="-"/>
        <w:keepNext/>
        <w:rPr>
          <w:rtl/>
        </w:rPr>
      </w:pPr>
      <w:bookmarkStart w:id="20580" w:name="ET_speakercontinue_6461_77"/>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580"/>
    </w:p>
    <w:p w:rsidR="00B57028" w:rsidRDefault="00B57028" w:rsidP="00CE6ABA">
      <w:pPr>
        <w:pStyle w:val="KeepWithNext"/>
        <w:rPr>
          <w:rtl/>
          <w:lang w:eastAsia="he-IL"/>
        </w:rPr>
      </w:pPr>
    </w:p>
    <w:p w:rsidR="00B57028" w:rsidRDefault="00B57028" w:rsidP="00CE6ABA">
      <w:pPr>
        <w:rPr>
          <w:rtl/>
          <w:lang w:eastAsia="he-IL"/>
        </w:rPr>
      </w:pPr>
      <w:bookmarkStart w:id="20581" w:name="_ETM_Q46_614283"/>
      <w:bookmarkEnd w:id="20581"/>
      <w:r>
        <w:rPr>
          <w:rFonts w:hint="cs"/>
          <w:rtl/>
          <w:lang w:eastAsia="he-IL"/>
        </w:rPr>
        <w:t xml:space="preserve">אני אפתח להם </w:t>
      </w:r>
      <w:bookmarkStart w:id="20582" w:name="_ETM_Q46_613640"/>
      <w:bookmarkEnd w:id="20582"/>
      <w:r>
        <w:rPr>
          <w:rFonts w:hint="cs"/>
          <w:rtl/>
          <w:lang w:eastAsia="he-IL"/>
        </w:rPr>
        <w:t xml:space="preserve">את הפה ואני אפתח תחרות בתקשורת. </w:t>
      </w:r>
    </w:p>
    <w:p w:rsidR="00B57028" w:rsidRDefault="00B57028" w:rsidP="00CE6ABA">
      <w:pPr>
        <w:rPr>
          <w:rtl/>
          <w:lang w:eastAsia="he-IL"/>
        </w:rPr>
      </w:pPr>
      <w:bookmarkStart w:id="20583" w:name="_ETM_Q46_614719"/>
      <w:bookmarkStart w:id="20584" w:name="_ETM_Q46_614786"/>
      <w:bookmarkEnd w:id="20583"/>
      <w:bookmarkEnd w:id="20584"/>
    </w:p>
    <w:p w:rsidR="00B57028" w:rsidRDefault="00B57028" w:rsidP="00CE6ABA">
      <w:pPr>
        <w:pStyle w:val="af8"/>
        <w:keepNext/>
        <w:rPr>
          <w:rtl/>
        </w:rPr>
      </w:pPr>
      <w:bookmarkStart w:id="20585" w:name="ET_interruption_6151_78"/>
      <w:r w:rsidRPr="00F4245B">
        <w:rPr>
          <w:rStyle w:val="TagStyle"/>
          <w:rtl/>
        </w:rPr>
        <w:t xml:space="preserve"> &lt;&lt; קריאה &gt;&gt;</w:t>
      </w:r>
      <w:r w:rsidRPr="00DF62FC">
        <w:rPr>
          <w:rStyle w:val="TagStyle"/>
          <w:rtl/>
        </w:rPr>
        <w:t xml:space="preserve"> </w:t>
      </w:r>
      <w:r>
        <w:rPr>
          <w:rtl/>
        </w:rPr>
        <w:t>רון כץ (יש עתיד):</w:t>
      </w:r>
      <w:r w:rsidRPr="00DF62FC">
        <w:rPr>
          <w:rStyle w:val="TagStyle"/>
          <w:rtl/>
        </w:rPr>
        <w:t xml:space="preserve"> </w:t>
      </w:r>
      <w:r w:rsidRPr="00F4245B">
        <w:rPr>
          <w:rStyle w:val="TagStyle"/>
          <w:rtl/>
        </w:rPr>
        <w:t>&lt;&lt; קריאה &gt;&gt;</w:t>
      </w:r>
      <w:r>
        <w:rPr>
          <w:rtl/>
        </w:rPr>
        <w:t xml:space="preserve">  </w:t>
      </w:r>
      <w:bookmarkEnd w:id="20585"/>
    </w:p>
    <w:p w:rsidR="00B57028" w:rsidRDefault="00B57028" w:rsidP="00CE6ABA">
      <w:pPr>
        <w:pStyle w:val="KeepWithNext"/>
        <w:rPr>
          <w:rtl/>
          <w:lang w:eastAsia="he-IL"/>
        </w:rPr>
      </w:pPr>
    </w:p>
    <w:p w:rsidR="00B57028" w:rsidRDefault="00B57028" w:rsidP="00CE6ABA">
      <w:pPr>
        <w:rPr>
          <w:rtl/>
          <w:lang w:eastAsia="he-IL"/>
        </w:rPr>
      </w:pPr>
      <w:bookmarkStart w:id="20586" w:name="_ETM_Q46_616275"/>
      <w:bookmarkStart w:id="20587" w:name="_ETM_Q46_616530"/>
      <w:bookmarkStart w:id="20588" w:name="_ETM_Q46_616563"/>
      <w:bookmarkEnd w:id="20586"/>
      <w:bookmarkEnd w:id="20587"/>
      <w:bookmarkEnd w:id="20588"/>
      <w:r>
        <w:rPr>
          <w:rFonts w:hint="cs"/>
          <w:rtl/>
          <w:lang w:eastAsia="he-IL"/>
        </w:rPr>
        <w:t>שלמה, מי לא מקבל?</w:t>
      </w:r>
      <w:r>
        <w:rPr>
          <w:rFonts w:hint="cs"/>
          <w:lang w:eastAsia="he-IL"/>
        </w:rPr>
        <w:t xml:space="preserve"> </w:t>
      </w:r>
      <w:bookmarkStart w:id="20589" w:name="_ETM_Q46_614107"/>
      <w:bookmarkEnd w:id="20589"/>
    </w:p>
    <w:p w:rsidR="00B57028" w:rsidRDefault="00B57028" w:rsidP="00CE6ABA">
      <w:pPr>
        <w:rPr>
          <w:rtl/>
          <w:lang w:eastAsia="he-IL"/>
        </w:rPr>
      </w:pPr>
      <w:bookmarkStart w:id="20590" w:name="_ETM_Q46_614874"/>
      <w:bookmarkStart w:id="20591" w:name="_ETM_Q46_614938"/>
      <w:bookmarkEnd w:id="20590"/>
      <w:bookmarkEnd w:id="20591"/>
    </w:p>
    <w:p w:rsidR="00B57028" w:rsidRDefault="00B57028" w:rsidP="00CE6ABA">
      <w:pPr>
        <w:pStyle w:val="af8"/>
        <w:keepNext/>
        <w:rPr>
          <w:rtl/>
        </w:rPr>
      </w:pPr>
      <w:bookmarkStart w:id="20592" w:name="ET_interruption_5300_79"/>
      <w:r w:rsidRPr="00F4245B">
        <w:rPr>
          <w:rStyle w:val="TagStyle"/>
          <w:rtl/>
        </w:rPr>
        <w:t xml:space="preserve"> &lt;&lt; קריאה &gt;&gt;</w:t>
      </w:r>
      <w:r w:rsidRPr="00DF62FC">
        <w:rPr>
          <w:rStyle w:val="TagStyle"/>
          <w:rtl/>
        </w:rPr>
        <w:t xml:space="preserve"> </w:t>
      </w:r>
      <w:r>
        <w:rPr>
          <w:rtl/>
        </w:rPr>
        <w:t>מירב בן ארי (יש עתיד):</w:t>
      </w:r>
      <w:r w:rsidRPr="00DF62FC">
        <w:rPr>
          <w:rStyle w:val="TagStyle"/>
          <w:rtl/>
        </w:rPr>
        <w:t xml:space="preserve"> </w:t>
      </w:r>
      <w:r w:rsidRPr="00F4245B">
        <w:rPr>
          <w:rStyle w:val="TagStyle"/>
          <w:rtl/>
        </w:rPr>
        <w:t>&lt;&lt; קריאה &gt;&gt;</w:t>
      </w:r>
      <w:r>
        <w:rPr>
          <w:rtl/>
        </w:rPr>
        <w:t xml:space="preserve">  </w:t>
      </w:r>
      <w:bookmarkEnd w:id="20592"/>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תגיד, מה שבר אותך בתאגיד? איזו סדרה, טהראן? מנאייכ?</w:t>
      </w:r>
      <w:r>
        <w:rPr>
          <w:rFonts w:hint="cs"/>
          <w:lang w:eastAsia="he-IL"/>
        </w:rPr>
        <w:t xml:space="preserve"> </w:t>
      </w:r>
      <w:bookmarkStart w:id="20593" w:name="_ETM_Q46_620768"/>
      <w:bookmarkStart w:id="20594" w:name="_ETM_Q46_620517"/>
      <w:bookmarkStart w:id="20595" w:name="_ETM_Q46_620572"/>
      <w:bookmarkEnd w:id="20593"/>
      <w:bookmarkEnd w:id="20594"/>
      <w:bookmarkEnd w:id="20595"/>
      <w:r>
        <w:rPr>
          <w:rFonts w:hint="cs"/>
          <w:rtl/>
          <w:lang w:eastAsia="he-IL"/>
        </w:rPr>
        <w:t>איזו סדרה שאתה רוצה לסגור אותה?</w:t>
      </w:r>
    </w:p>
    <w:p w:rsidR="00B57028" w:rsidRDefault="00B57028" w:rsidP="00CE6ABA">
      <w:pPr>
        <w:rPr>
          <w:rtl/>
          <w:lang w:eastAsia="he-IL"/>
        </w:rPr>
      </w:pPr>
    </w:p>
    <w:p w:rsidR="00B57028" w:rsidRDefault="00B57028" w:rsidP="00CE6ABA">
      <w:pPr>
        <w:pStyle w:val="af8"/>
        <w:keepNext/>
        <w:rPr>
          <w:rtl/>
        </w:rPr>
      </w:pPr>
      <w:r w:rsidRPr="00F4245B">
        <w:rPr>
          <w:rStyle w:val="TagStyle"/>
          <w:rtl/>
        </w:rPr>
        <w:lastRenderedPageBreak/>
        <w:t xml:space="preserve"> &lt;&lt; קריאה &gt;&gt;</w:t>
      </w:r>
      <w:r w:rsidRPr="00DF62FC">
        <w:rPr>
          <w:rStyle w:val="TagStyle"/>
          <w:rtl/>
        </w:rPr>
        <w:t xml:space="preserve"> </w:t>
      </w:r>
      <w:r>
        <w:rPr>
          <w:rtl/>
        </w:rPr>
        <w:t>אורנה ברביבאי (יש עתיד):</w:t>
      </w:r>
      <w:r w:rsidRPr="00DF62FC">
        <w:rPr>
          <w:rStyle w:val="TagStyle"/>
          <w:rtl/>
        </w:rPr>
        <w:t xml:space="preserve"> </w:t>
      </w:r>
      <w:r w:rsidRPr="00F4245B">
        <w:rPr>
          <w:rStyle w:val="TagStyle"/>
          <w:rtl/>
        </w:rPr>
        <w:t>&lt;&lt; קריאה &gt;&gt;</w:t>
      </w:r>
      <w:r>
        <w:rPr>
          <w:rtl/>
        </w:rPr>
        <w:t xml:space="preserve">  </w:t>
      </w:r>
    </w:p>
    <w:p w:rsidR="00B57028" w:rsidRDefault="00B57028" w:rsidP="00CE6ABA">
      <w:pPr>
        <w:pStyle w:val="KeepWithNext"/>
        <w:rPr>
          <w:rtl/>
          <w:lang w:eastAsia="he-IL"/>
        </w:rPr>
      </w:pPr>
    </w:p>
    <w:p w:rsidR="00B57028" w:rsidRDefault="00B57028" w:rsidP="00CE6ABA">
      <w:pPr>
        <w:rPr>
          <w:rtl/>
          <w:lang w:eastAsia="he-IL"/>
        </w:rPr>
      </w:pPr>
      <w:bookmarkStart w:id="20596" w:name="_ETM_Q46_620045"/>
      <w:bookmarkStart w:id="20597" w:name="_ETM_Q46_620289"/>
      <w:bookmarkStart w:id="20598" w:name="_ETM_Q46_620336"/>
      <w:bookmarkEnd w:id="20596"/>
      <w:bookmarkEnd w:id="20597"/>
      <w:bookmarkEnd w:id="20598"/>
      <w:r>
        <w:rPr>
          <w:rFonts w:hint="cs"/>
          <w:rtl/>
          <w:lang w:eastAsia="he-IL"/>
        </w:rPr>
        <w:t xml:space="preserve">לא תסתום לנו את הפה, לא לנו ולא לתאגיד. </w:t>
      </w:r>
    </w:p>
    <w:p w:rsidR="00B57028" w:rsidRDefault="00B57028" w:rsidP="00CE6ABA">
      <w:pPr>
        <w:rPr>
          <w:rtl/>
          <w:lang w:eastAsia="he-IL"/>
        </w:rPr>
      </w:pPr>
      <w:bookmarkStart w:id="20599" w:name="_ETM_Q46_625722"/>
      <w:bookmarkStart w:id="20600" w:name="_ETM_Q46_625787"/>
      <w:bookmarkEnd w:id="20599"/>
      <w:bookmarkEnd w:id="20600"/>
    </w:p>
    <w:p w:rsidR="00B57028" w:rsidRDefault="00B57028" w:rsidP="00CE6ABA">
      <w:pPr>
        <w:pStyle w:val="-"/>
        <w:keepNext/>
        <w:rPr>
          <w:rtl/>
        </w:rPr>
      </w:pPr>
      <w:bookmarkStart w:id="20601" w:name="ET_speakercontinue_6461_81"/>
      <w:r w:rsidRPr="00F4245B">
        <w:rPr>
          <w:rStyle w:val="TagStyle"/>
          <w:rtl/>
        </w:rPr>
        <w:t xml:space="preserve"> &lt;&lt; דובר_המשך &gt;&gt;</w:t>
      </w:r>
      <w:r w:rsidRPr="00DF62FC">
        <w:rPr>
          <w:rStyle w:val="TagStyle"/>
          <w:rtl/>
        </w:rPr>
        <w:t xml:space="preserve"> </w:t>
      </w:r>
      <w:r>
        <w:rPr>
          <w:rtl/>
        </w:rPr>
        <w:t>שר התקשורת שלמה קרעי:</w:t>
      </w:r>
      <w:r w:rsidRPr="00DF62FC">
        <w:rPr>
          <w:rStyle w:val="TagStyle"/>
          <w:rtl/>
        </w:rPr>
        <w:t xml:space="preserve"> </w:t>
      </w:r>
      <w:r w:rsidRPr="00F4245B">
        <w:rPr>
          <w:rStyle w:val="TagStyle"/>
          <w:rtl/>
        </w:rPr>
        <w:t>&lt;&lt; דובר_המשך &gt;&gt;</w:t>
      </w:r>
      <w:r>
        <w:rPr>
          <w:rtl/>
        </w:rPr>
        <w:t xml:space="preserve">  </w:t>
      </w:r>
      <w:bookmarkEnd w:id="20601"/>
    </w:p>
    <w:p w:rsidR="00B57028" w:rsidRDefault="00B57028" w:rsidP="00CE6ABA">
      <w:pPr>
        <w:pStyle w:val="KeepWithNext"/>
        <w:rPr>
          <w:rtl/>
          <w:lang w:eastAsia="he-IL"/>
        </w:rPr>
      </w:pPr>
    </w:p>
    <w:p w:rsidR="00B57028" w:rsidRPr="00DF62FC" w:rsidRDefault="00B57028" w:rsidP="00CE6ABA">
      <w:pPr>
        <w:rPr>
          <w:rtl/>
          <w:lang w:eastAsia="he-IL"/>
        </w:rPr>
      </w:pPr>
      <w:bookmarkStart w:id="20602" w:name="_ETM_Q46_626754"/>
      <w:bookmarkEnd w:id="20602"/>
      <w:r>
        <w:rPr>
          <w:rFonts w:hint="cs"/>
          <w:rtl/>
          <w:lang w:eastAsia="he-IL"/>
        </w:rPr>
        <w:t xml:space="preserve">אתם </w:t>
      </w:r>
      <w:bookmarkStart w:id="20603" w:name="_ETM_Q46_627331"/>
      <w:bookmarkEnd w:id="20603"/>
      <w:r>
        <w:rPr>
          <w:rFonts w:hint="cs"/>
          <w:rtl/>
          <w:lang w:eastAsia="he-IL"/>
        </w:rPr>
        <w:t xml:space="preserve">סותמים פיות באופן עקבי עשרות שנים. </w:t>
      </w:r>
    </w:p>
    <w:p w:rsidR="00B57028" w:rsidRDefault="00B57028" w:rsidP="00CE6ABA">
      <w:pPr>
        <w:rPr>
          <w:rtl/>
          <w:lang w:eastAsia="he-IL"/>
        </w:rPr>
      </w:pPr>
    </w:p>
    <w:p w:rsidR="00B57028" w:rsidRDefault="00B57028" w:rsidP="00CE6ABA">
      <w:pPr>
        <w:pStyle w:val="af9"/>
        <w:keepNext/>
        <w:rPr>
          <w:rtl/>
        </w:rPr>
      </w:pPr>
      <w:bookmarkStart w:id="20604" w:name="ET_yor_6490_82"/>
      <w:r w:rsidRPr="00F4245B">
        <w:rPr>
          <w:rStyle w:val="TagStyle"/>
          <w:rtl/>
        </w:rPr>
        <w:t xml:space="preserve"> &lt;&lt; יור &gt;&gt;</w:t>
      </w:r>
      <w:r w:rsidRPr="00DF62FC">
        <w:rPr>
          <w:rStyle w:val="TagStyle"/>
          <w:rtl/>
        </w:rPr>
        <w:t xml:space="preserve"> </w:t>
      </w:r>
      <w:r>
        <w:rPr>
          <w:rtl/>
        </w:rPr>
        <w:t>היו"ר ניסים ואטורי:</w:t>
      </w:r>
      <w:r w:rsidRPr="00DF62FC">
        <w:rPr>
          <w:rStyle w:val="TagStyle"/>
          <w:rtl/>
        </w:rPr>
        <w:t xml:space="preserve"> </w:t>
      </w:r>
      <w:r w:rsidRPr="00F4245B">
        <w:rPr>
          <w:rStyle w:val="TagStyle"/>
          <w:rtl/>
        </w:rPr>
        <w:t>&lt;&lt; יור &gt;&gt;</w:t>
      </w:r>
      <w:r>
        <w:rPr>
          <w:rtl/>
        </w:rPr>
        <w:t xml:space="preserve">  </w:t>
      </w:r>
      <w:bookmarkEnd w:id="20604"/>
    </w:p>
    <w:p w:rsidR="00B57028" w:rsidRDefault="00B57028" w:rsidP="00CE6ABA">
      <w:pPr>
        <w:pStyle w:val="KeepWithNext"/>
        <w:rPr>
          <w:rtl/>
          <w:lang w:eastAsia="he-IL"/>
        </w:rPr>
      </w:pPr>
    </w:p>
    <w:p w:rsidR="00B57028" w:rsidRDefault="00B57028" w:rsidP="00CE6ABA">
      <w:pPr>
        <w:rPr>
          <w:rtl/>
          <w:lang w:eastAsia="he-IL"/>
        </w:rPr>
      </w:pPr>
      <w:bookmarkStart w:id="20605" w:name="_ETM_Q46_626016"/>
      <w:bookmarkEnd w:id="20605"/>
      <w:r>
        <w:rPr>
          <w:rFonts w:hint="cs"/>
          <w:rtl/>
          <w:lang w:eastAsia="he-IL"/>
        </w:rPr>
        <w:t>חברי הכנסת, סליחה, תנו</w:t>
      </w:r>
      <w:bookmarkStart w:id="20606" w:name="_ETM_Q46_631184"/>
      <w:bookmarkEnd w:id="20606"/>
      <w:r>
        <w:rPr>
          <w:rFonts w:hint="cs"/>
          <w:rtl/>
          <w:lang w:eastAsia="he-IL"/>
        </w:rPr>
        <w:t xml:space="preserve"> לו לדבר. </w:t>
      </w:r>
    </w:p>
    <w:p w:rsidR="00B57028" w:rsidRDefault="00B57028" w:rsidP="00CE6ABA">
      <w:pPr>
        <w:rPr>
          <w:rtl/>
          <w:lang w:eastAsia="he-IL"/>
        </w:rPr>
      </w:pPr>
      <w:bookmarkStart w:id="20607" w:name="_ETM_Q46_632559"/>
      <w:bookmarkStart w:id="20608" w:name="_ETM_Q46_632617"/>
      <w:bookmarkEnd w:id="20607"/>
      <w:bookmarkEnd w:id="20608"/>
    </w:p>
    <w:p w:rsidR="00B57028" w:rsidRDefault="00B57028" w:rsidP="00CE6ABA">
      <w:pPr>
        <w:pStyle w:val="-"/>
        <w:keepNext/>
        <w:rPr>
          <w:rtl/>
        </w:rPr>
      </w:pPr>
      <w:bookmarkStart w:id="20609" w:name="ET_speakercontinue_6461_83"/>
      <w:r w:rsidRPr="00F4245B">
        <w:rPr>
          <w:rStyle w:val="TagStyle"/>
          <w:rtl/>
        </w:rPr>
        <w:t xml:space="preserve"> &lt;&lt;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bookmarkEnd w:id="20609"/>
    </w:p>
    <w:p w:rsidR="00B57028" w:rsidRDefault="00B57028" w:rsidP="00CE6ABA">
      <w:pPr>
        <w:pStyle w:val="KeepWithNext"/>
        <w:rPr>
          <w:rtl/>
          <w:lang w:eastAsia="he-IL"/>
        </w:rPr>
      </w:pPr>
    </w:p>
    <w:p w:rsidR="00B57028" w:rsidRDefault="00B57028" w:rsidP="00CE6ABA">
      <w:pPr>
        <w:rPr>
          <w:rtl/>
          <w:lang w:eastAsia="he-IL"/>
        </w:rPr>
      </w:pPr>
      <w:bookmarkStart w:id="20610" w:name="_ETM_Q46_631365"/>
      <w:bookmarkEnd w:id="20610"/>
      <w:r>
        <w:rPr>
          <w:rFonts w:hint="cs"/>
          <w:rtl/>
          <w:lang w:eastAsia="he-IL"/>
        </w:rPr>
        <w:t>אין לך כתב אחד, אם ברשת ב',</w:t>
      </w:r>
      <w:bookmarkStart w:id="20611" w:name="_ETM_Q46_635584"/>
      <w:bookmarkEnd w:id="20611"/>
      <w:r>
        <w:rPr>
          <w:rFonts w:hint="cs"/>
          <w:rtl/>
          <w:lang w:eastAsia="he-IL"/>
        </w:rPr>
        <w:t xml:space="preserve"> בפתיחת מהדורת החדשות - - </w:t>
      </w:r>
    </w:p>
    <w:p w:rsidR="00B57028" w:rsidRPr="00EA6E18" w:rsidRDefault="00B57028" w:rsidP="00CE6ABA">
      <w:pPr>
        <w:rPr>
          <w:rtl/>
          <w:lang w:eastAsia="he-IL"/>
        </w:rPr>
      </w:pPr>
      <w:bookmarkStart w:id="20612" w:name="_ETM_Q46_637039"/>
      <w:bookmarkStart w:id="20613" w:name="_ETM_Q46_637117"/>
      <w:bookmarkEnd w:id="20612"/>
      <w:bookmarkEnd w:id="20613"/>
    </w:p>
    <w:p w:rsidR="00B57028" w:rsidRDefault="00B57028" w:rsidP="00CE6ABA">
      <w:pPr>
        <w:pStyle w:val="af8"/>
        <w:keepNext/>
        <w:rPr>
          <w:rtl/>
        </w:rPr>
      </w:pPr>
      <w:bookmarkStart w:id="20614" w:name="ET_interruption_6231_25"/>
      <w:r w:rsidRPr="00F4245B">
        <w:rPr>
          <w:rStyle w:val="TagStyle"/>
          <w:rtl/>
        </w:rPr>
        <w:t xml:space="preserve"> &lt;&lt; קריאה &gt;&gt;</w:t>
      </w:r>
      <w:r w:rsidRPr="00D664BA">
        <w:rPr>
          <w:rStyle w:val="TagStyle"/>
          <w:rtl/>
        </w:rPr>
        <w:t xml:space="preserve"> </w:t>
      </w:r>
      <w:r>
        <w:rPr>
          <w:rtl/>
        </w:rPr>
        <w:t>יסמין פרידמן (יש עתיד):</w:t>
      </w:r>
      <w:r w:rsidRPr="00D664BA">
        <w:rPr>
          <w:rStyle w:val="TagStyle"/>
          <w:rtl/>
        </w:rPr>
        <w:t xml:space="preserve"> </w:t>
      </w:r>
      <w:r w:rsidRPr="00F4245B">
        <w:rPr>
          <w:rStyle w:val="TagStyle"/>
          <w:rtl/>
        </w:rPr>
        <w:t>&lt;&lt; קריאה &gt;&gt;</w:t>
      </w:r>
      <w:r>
        <w:rPr>
          <w:rtl/>
        </w:rPr>
        <w:t xml:space="preserve">  </w:t>
      </w:r>
      <w:bookmarkEnd w:id="20614"/>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אתם הייתם בשלטון 30 שנה. די להתבכיין. </w:t>
      </w:r>
    </w:p>
    <w:p w:rsidR="00B57028" w:rsidRDefault="00B57028" w:rsidP="00CE6ABA">
      <w:pPr>
        <w:rPr>
          <w:rtl/>
          <w:lang w:eastAsia="he-IL"/>
        </w:rPr>
      </w:pPr>
    </w:p>
    <w:p w:rsidR="00B57028" w:rsidRDefault="00B57028" w:rsidP="00CE6ABA">
      <w:pPr>
        <w:pStyle w:val="af9"/>
        <w:keepNext/>
        <w:rPr>
          <w:rtl/>
        </w:rPr>
      </w:pPr>
      <w:bookmarkStart w:id="20615" w:name="ET_yor_6490_84"/>
      <w:r w:rsidRPr="00F4245B">
        <w:rPr>
          <w:rStyle w:val="TagStyle"/>
          <w:rtl/>
        </w:rPr>
        <w:t xml:space="preserve"> &lt;&lt; יור &gt;&gt;</w:t>
      </w:r>
      <w:r w:rsidRPr="00EA6E18">
        <w:rPr>
          <w:rStyle w:val="TagStyle"/>
          <w:rtl/>
        </w:rPr>
        <w:t xml:space="preserve"> </w:t>
      </w:r>
      <w:r>
        <w:rPr>
          <w:rtl/>
        </w:rPr>
        <w:t>היו"ר ניסים ואטורי:</w:t>
      </w:r>
      <w:r w:rsidRPr="00EA6E18">
        <w:rPr>
          <w:rStyle w:val="TagStyle"/>
          <w:rtl/>
        </w:rPr>
        <w:t xml:space="preserve"> </w:t>
      </w:r>
      <w:r w:rsidRPr="00F4245B">
        <w:rPr>
          <w:rStyle w:val="TagStyle"/>
          <w:rtl/>
        </w:rPr>
        <w:t>&lt;&lt; יור &gt;&gt;</w:t>
      </w:r>
      <w:r>
        <w:rPr>
          <w:rtl/>
        </w:rPr>
        <w:t xml:space="preserve">  </w:t>
      </w:r>
      <w:bookmarkEnd w:id="20615"/>
    </w:p>
    <w:p w:rsidR="00B57028" w:rsidRDefault="00B57028" w:rsidP="00CE6ABA">
      <w:pPr>
        <w:pStyle w:val="KeepWithNext"/>
        <w:rPr>
          <w:rtl/>
          <w:lang w:eastAsia="he-IL"/>
        </w:rPr>
      </w:pPr>
    </w:p>
    <w:p w:rsidR="00B57028" w:rsidRDefault="00B57028" w:rsidP="00CE6ABA">
      <w:pPr>
        <w:rPr>
          <w:rtl/>
          <w:lang w:eastAsia="he-IL"/>
        </w:rPr>
      </w:pPr>
      <w:bookmarkStart w:id="20616" w:name="_ETM_Q46_637815"/>
      <w:bookmarkEnd w:id="20616"/>
      <w:r>
        <w:rPr>
          <w:rFonts w:hint="cs"/>
          <w:rtl/>
          <w:lang w:eastAsia="he-IL"/>
        </w:rPr>
        <w:t xml:space="preserve">חברת הכנסת יסמין </w:t>
      </w:r>
      <w:bookmarkStart w:id="20617" w:name="_ETM_Q46_640043"/>
      <w:bookmarkEnd w:id="20617"/>
      <w:r>
        <w:rPr>
          <w:rFonts w:hint="cs"/>
          <w:rtl/>
          <w:lang w:eastAsia="he-IL"/>
        </w:rPr>
        <w:t xml:space="preserve">פרידמן, קריאה ראשונה. </w:t>
      </w:r>
    </w:p>
    <w:p w:rsidR="00B57028" w:rsidRDefault="00B57028" w:rsidP="00CE6ABA">
      <w:pPr>
        <w:rPr>
          <w:rtl/>
          <w:lang w:eastAsia="he-IL"/>
        </w:rPr>
      </w:pPr>
    </w:p>
    <w:p w:rsidR="00B57028" w:rsidRDefault="00B57028" w:rsidP="00CE6ABA">
      <w:pPr>
        <w:pStyle w:val="af8"/>
        <w:keepNext/>
        <w:rPr>
          <w:rtl/>
        </w:rPr>
      </w:pPr>
      <w:bookmarkStart w:id="20618" w:name="ET_interruption_6128_85"/>
      <w:r w:rsidRPr="00F4245B">
        <w:rPr>
          <w:rStyle w:val="TagStyle"/>
          <w:rtl/>
        </w:rPr>
        <w:t xml:space="preserve"> &lt;&lt; קריאה &gt;&gt;</w:t>
      </w:r>
      <w:r w:rsidRPr="00EA6E18">
        <w:rPr>
          <w:rStyle w:val="TagStyle"/>
          <w:rtl/>
        </w:rPr>
        <w:t xml:space="preserve"> </w:t>
      </w:r>
      <w:r>
        <w:rPr>
          <w:rtl/>
        </w:rPr>
        <w:t>משה טור פז (יש עתיד):</w:t>
      </w:r>
      <w:r w:rsidRPr="00EA6E18">
        <w:rPr>
          <w:rStyle w:val="TagStyle"/>
          <w:rtl/>
        </w:rPr>
        <w:t xml:space="preserve"> </w:t>
      </w:r>
      <w:r w:rsidRPr="00F4245B">
        <w:rPr>
          <w:rStyle w:val="TagStyle"/>
          <w:rtl/>
        </w:rPr>
        <w:t>&lt;&lt; קריאה &gt;&gt;</w:t>
      </w:r>
      <w:r>
        <w:rPr>
          <w:rtl/>
        </w:rPr>
        <w:t xml:space="preserve">  </w:t>
      </w:r>
      <w:bookmarkEnd w:id="20618"/>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 - - </w:t>
      </w:r>
    </w:p>
    <w:p w:rsidR="00B57028" w:rsidRDefault="00B57028" w:rsidP="00CE6ABA">
      <w:pPr>
        <w:rPr>
          <w:rtl/>
          <w:lang w:eastAsia="he-IL"/>
        </w:rPr>
      </w:pPr>
      <w:bookmarkStart w:id="20619" w:name="_ETM_Q46_639363"/>
      <w:bookmarkStart w:id="20620" w:name="_ETM_Q46_639423"/>
      <w:bookmarkEnd w:id="20619"/>
      <w:bookmarkEnd w:id="20620"/>
    </w:p>
    <w:p w:rsidR="00B57028" w:rsidRDefault="00B57028" w:rsidP="00CE6ABA">
      <w:pPr>
        <w:pStyle w:val="af9"/>
        <w:keepNext/>
        <w:rPr>
          <w:rtl/>
        </w:rPr>
      </w:pPr>
      <w:bookmarkStart w:id="20621" w:name="ET_yor_6490_86"/>
      <w:r w:rsidRPr="00F4245B">
        <w:rPr>
          <w:rStyle w:val="TagStyle"/>
          <w:rtl/>
        </w:rPr>
        <w:t xml:space="preserve"> &lt;&lt; יור &gt;&gt;</w:t>
      </w:r>
      <w:r w:rsidRPr="00EA6E18">
        <w:rPr>
          <w:rStyle w:val="TagStyle"/>
          <w:rtl/>
        </w:rPr>
        <w:t xml:space="preserve"> </w:t>
      </w:r>
      <w:r>
        <w:rPr>
          <w:rtl/>
        </w:rPr>
        <w:t>היו"ר ניסים ואטורי:</w:t>
      </w:r>
      <w:r w:rsidRPr="00EA6E18">
        <w:rPr>
          <w:rStyle w:val="TagStyle"/>
          <w:rtl/>
        </w:rPr>
        <w:t xml:space="preserve"> </w:t>
      </w:r>
      <w:r w:rsidRPr="00F4245B">
        <w:rPr>
          <w:rStyle w:val="TagStyle"/>
          <w:rtl/>
        </w:rPr>
        <w:t>&lt;&lt; יור &gt;&gt;</w:t>
      </w:r>
      <w:r>
        <w:rPr>
          <w:rtl/>
        </w:rPr>
        <w:t xml:space="preserve">  </w:t>
      </w:r>
      <w:bookmarkEnd w:id="20621"/>
    </w:p>
    <w:p w:rsidR="00B57028" w:rsidRDefault="00B57028" w:rsidP="00CE6ABA">
      <w:pPr>
        <w:pStyle w:val="KeepWithNext"/>
        <w:rPr>
          <w:rtl/>
          <w:lang w:eastAsia="he-IL"/>
        </w:rPr>
      </w:pPr>
    </w:p>
    <w:p w:rsidR="00B57028" w:rsidRDefault="00B57028" w:rsidP="00CE6ABA">
      <w:pPr>
        <w:rPr>
          <w:rtl/>
          <w:lang w:eastAsia="he-IL"/>
        </w:rPr>
      </w:pPr>
      <w:bookmarkStart w:id="20622" w:name="_ETM_Q46_640629"/>
      <w:bookmarkEnd w:id="20622"/>
      <w:r>
        <w:rPr>
          <w:rFonts w:hint="cs"/>
          <w:rtl/>
          <w:lang w:eastAsia="he-IL"/>
        </w:rPr>
        <w:t>חבר הכנסת משה ט</w:t>
      </w:r>
      <w:bookmarkStart w:id="20623" w:name="_ETM_Q46_643340"/>
      <w:bookmarkEnd w:id="20623"/>
      <w:r>
        <w:rPr>
          <w:rFonts w:hint="cs"/>
          <w:rtl/>
          <w:lang w:eastAsia="he-IL"/>
        </w:rPr>
        <w:t xml:space="preserve">ור פז, קריאה שלישית. </w:t>
      </w:r>
    </w:p>
    <w:p w:rsidR="00B57028" w:rsidRDefault="00B57028" w:rsidP="00CE6ABA">
      <w:pPr>
        <w:rPr>
          <w:rtl/>
          <w:lang w:eastAsia="he-IL"/>
        </w:rPr>
      </w:pPr>
    </w:p>
    <w:p w:rsidR="00B57028" w:rsidRDefault="00B57028" w:rsidP="00CE6ABA">
      <w:pPr>
        <w:ind w:firstLine="0"/>
        <w:jc w:val="center"/>
        <w:rPr>
          <w:rtl/>
          <w:lang w:eastAsia="he-IL"/>
        </w:rPr>
      </w:pPr>
      <w:r>
        <w:rPr>
          <w:rFonts w:hint="cs"/>
          <w:rtl/>
          <w:lang w:eastAsia="he-IL"/>
        </w:rPr>
        <w:t>(חבר הכנסת משה טור פז יוצא מאולם המליאה.)</w:t>
      </w:r>
    </w:p>
    <w:p w:rsidR="00B57028" w:rsidRDefault="00B57028" w:rsidP="00CE6ABA">
      <w:pPr>
        <w:rPr>
          <w:rtl/>
          <w:lang w:eastAsia="he-IL"/>
        </w:rPr>
      </w:pPr>
      <w:bookmarkStart w:id="20624" w:name="_ETM_Q46_640456"/>
      <w:bookmarkStart w:id="20625" w:name="_ETM_Q46_640533"/>
      <w:bookmarkEnd w:id="20624"/>
      <w:bookmarkEnd w:id="20625"/>
    </w:p>
    <w:p w:rsidR="00B57028" w:rsidRDefault="00B57028" w:rsidP="00CE6ABA">
      <w:pPr>
        <w:pStyle w:val="-"/>
        <w:keepNext/>
        <w:rPr>
          <w:rtl/>
        </w:rPr>
      </w:pPr>
      <w:bookmarkStart w:id="20626" w:name="ET_speakercontinue_6461_87"/>
      <w:r w:rsidRPr="00F4245B">
        <w:rPr>
          <w:rStyle w:val="TagStyle"/>
          <w:rtl/>
        </w:rPr>
        <w:lastRenderedPageBreak/>
        <w:t xml:space="preserve"> &lt;&lt;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bookmarkEnd w:id="20626"/>
    </w:p>
    <w:p w:rsidR="00B57028" w:rsidRDefault="00B57028" w:rsidP="00CE6ABA">
      <w:pPr>
        <w:pStyle w:val="KeepWithNext"/>
        <w:rPr>
          <w:rtl/>
          <w:lang w:eastAsia="he-IL"/>
        </w:rPr>
      </w:pPr>
    </w:p>
    <w:p w:rsidR="00B57028" w:rsidRDefault="00B57028" w:rsidP="00CE6ABA">
      <w:pPr>
        <w:rPr>
          <w:rtl/>
          <w:lang w:eastAsia="he-IL"/>
        </w:rPr>
      </w:pPr>
      <w:bookmarkStart w:id="20627" w:name="_ETM_Q46_639518"/>
      <w:bookmarkEnd w:id="20627"/>
      <w:r>
        <w:rPr>
          <w:rFonts w:hint="cs"/>
          <w:rtl/>
          <w:lang w:eastAsia="he-IL"/>
        </w:rPr>
        <w:t xml:space="preserve">- - אומרים "הרפורמה להחלשת </w:t>
      </w:r>
      <w:bookmarkStart w:id="20628" w:name="_ETM_Q46_650071"/>
      <w:bookmarkEnd w:id="20628"/>
      <w:r>
        <w:rPr>
          <w:rFonts w:hint="cs"/>
          <w:rtl/>
          <w:lang w:eastAsia="he-IL"/>
        </w:rPr>
        <w:t xml:space="preserve">מערכת המשפט" </w:t>
      </w:r>
      <w:r>
        <w:rPr>
          <w:rFonts w:hint="eastAsia"/>
          <w:rtl/>
          <w:lang w:eastAsia="he-IL"/>
        </w:rPr>
        <w:t>–</w:t>
      </w:r>
      <w:r>
        <w:rPr>
          <w:rFonts w:hint="cs"/>
          <w:rtl/>
          <w:lang w:eastAsia="he-IL"/>
        </w:rPr>
        <w:t xml:space="preserve">ככה </w:t>
      </w:r>
      <w:bookmarkStart w:id="20629" w:name="_ETM_Q46_644381"/>
      <w:bookmarkEnd w:id="20629"/>
      <w:r>
        <w:rPr>
          <w:rFonts w:hint="cs"/>
          <w:rtl/>
          <w:lang w:eastAsia="he-IL"/>
        </w:rPr>
        <w:t xml:space="preserve">מכנים את הרפורמה המשפטית לתיקון המדיניות. יש לכם מחלוקת, זה </w:t>
      </w:r>
      <w:bookmarkStart w:id="20630" w:name="_ETM_Q46_650434"/>
      <w:bookmarkEnd w:id="20630"/>
      <w:r>
        <w:rPr>
          <w:rFonts w:hint="cs"/>
          <w:rtl/>
          <w:lang w:eastAsia="he-IL"/>
        </w:rPr>
        <w:t>בסדר, אבל שבחדשות יגידו "הרפורמה להחלשת מערכת המשפט"? אתם השתגעתם?</w:t>
      </w:r>
      <w:r>
        <w:rPr>
          <w:rFonts w:hint="cs"/>
          <w:lang w:eastAsia="he-IL"/>
        </w:rPr>
        <w:t xml:space="preserve"> </w:t>
      </w:r>
      <w:bookmarkStart w:id="20631" w:name="_ETM_Q46_656163"/>
      <w:bookmarkEnd w:id="20631"/>
      <w:r>
        <w:rPr>
          <w:rFonts w:hint="cs"/>
          <w:rtl/>
          <w:lang w:eastAsia="he-IL"/>
        </w:rPr>
        <w:t xml:space="preserve">זה תעמולה, זה לא שידור ציבורי. זה תעמולה, זה הנדסת </w:t>
      </w:r>
      <w:bookmarkStart w:id="20632" w:name="_ETM_Q46_660335"/>
      <w:bookmarkEnd w:id="20632"/>
      <w:r>
        <w:rPr>
          <w:rFonts w:hint="cs"/>
          <w:rtl/>
          <w:lang w:eastAsia="he-IL"/>
        </w:rPr>
        <w:t xml:space="preserve">תודעה של אותה קבוצה ששולטת כאן בתקשורת, ואנחנו נגרום </w:t>
      </w:r>
      <w:bookmarkStart w:id="20633" w:name="_ETM_Q46_666487"/>
      <w:bookmarkEnd w:id="20633"/>
      <w:r>
        <w:rPr>
          <w:rFonts w:hint="cs"/>
          <w:rtl/>
          <w:lang w:eastAsia="he-IL"/>
        </w:rPr>
        <w:t xml:space="preserve">ליתר העם, לציבור שקולו מושתק, שלא משמיעים אותו, אנחנו </w:t>
      </w:r>
      <w:bookmarkStart w:id="20634" w:name="_ETM_Q46_675442"/>
      <w:bookmarkEnd w:id="20634"/>
      <w:r>
        <w:rPr>
          <w:rFonts w:hint="cs"/>
          <w:rtl/>
          <w:lang w:eastAsia="he-IL"/>
        </w:rPr>
        <w:t xml:space="preserve">נגרום לזה להיכנס. </w:t>
      </w:r>
    </w:p>
    <w:p w:rsidR="00B57028" w:rsidRPr="00EA6E18" w:rsidRDefault="00B57028" w:rsidP="00CE6ABA">
      <w:pPr>
        <w:rPr>
          <w:rtl/>
          <w:lang w:eastAsia="he-IL"/>
        </w:rPr>
      </w:pPr>
      <w:bookmarkStart w:id="20635" w:name="_ETM_Q46_671840"/>
      <w:bookmarkStart w:id="20636" w:name="_ETM_Q46_671916"/>
      <w:bookmarkEnd w:id="20635"/>
      <w:bookmarkEnd w:id="20636"/>
    </w:p>
    <w:p w:rsidR="00B57028" w:rsidRDefault="00B57028" w:rsidP="00CE6ABA">
      <w:pPr>
        <w:pStyle w:val="af8"/>
        <w:keepNext/>
        <w:rPr>
          <w:rtl/>
        </w:rPr>
      </w:pPr>
      <w:bookmarkStart w:id="20637" w:name="ET_interruption_5767_26"/>
      <w:r w:rsidRPr="00F4245B">
        <w:rPr>
          <w:rStyle w:val="TagStyle"/>
          <w:rtl/>
        </w:rPr>
        <w:t xml:space="preserve"> &lt;&lt; קריאה &gt;&gt;</w:t>
      </w:r>
      <w:r w:rsidRPr="00D664BA">
        <w:rPr>
          <w:rStyle w:val="TagStyle"/>
          <w:rtl/>
        </w:rPr>
        <w:t xml:space="preserve"> </w:t>
      </w:r>
      <w:r>
        <w:rPr>
          <w:rtl/>
        </w:rPr>
        <w:t>אורנה ברביבאי (יש עתיד):</w:t>
      </w:r>
      <w:r w:rsidRPr="00D664BA">
        <w:rPr>
          <w:rStyle w:val="TagStyle"/>
          <w:rtl/>
        </w:rPr>
        <w:t xml:space="preserve"> </w:t>
      </w:r>
      <w:r w:rsidRPr="00F4245B">
        <w:rPr>
          <w:rStyle w:val="TagStyle"/>
          <w:rtl/>
        </w:rPr>
        <w:t>&lt;&lt; קריאה &gt;&gt;</w:t>
      </w:r>
      <w:r>
        <w:rPr>
          <w:rtl/>
        </w:rPr>
        <w:t xml:space="preserve">  </w:t>
      </w:r>
      <w:bookmarkEnd w:id="20637"/>
    </w:p>
    <w:p w:rsidR="00B57028" w:rsidRDefault="00B57028" w:rsidP="00CE6ABA">
      <w:pPr>
        <w:rPr>
          <w:rtl/>
          <w:lang w:eastAsia="he-IL"/>
        </w:rPr>
      </w:pPr>
    </w:p>
    <w:p w:rsidR="00B57028" w:rsidRDefault="00B57028" w:rsidP="00CE6ABA">
      <w:pPr>
        <w:rPr>
          <w:rtl/>
          <w:lang w:eastAsia="he-IL"/>
        </w:rPr>
      </w:pPr>
      <w:r>
        <w:rPr>
          <w:rFonts w:hint="cs"/>
          <w:rtl/>
          <w:lang w:eastAsia="he-IL"/>
        </w:rPr>
        <w:t xml:space="preserve">הרסתם את המדינה. פחדנים. </w:t>
      </w:r>
    </w:p>
    <w:p w:rsidR="00B57028" w:rsidRDefault="00B57028" w:rsidP="00CE6ABA">
      <w:pPr>
        <w:rPr>
          <w:rtl/>
          <w:lang w:eastAsia="he-IL"/>
        </w:rPr>
      </w:pPr>
      <w:bookmarkStart w:id="20638" w:name="_ETM_Q46_668981"/>
      <w:bookmarkStart w:id="20639" w:name="_ETM_Q46_669039"/>
      <w:bookmarkEnd w:id="20638"/>
      <w:bookmarkEnd w:id="20639"/>
    </w:p>
    <w:p w:rsidR="00B57028" w:rsidRDefault="00B57028" w:rsidP="00CE6ABA">
      <w:pPr>
        <w:pStyle w:val="af9"/>
        <w:keepNext/>
        <w:rPr>
          <w:rtl/>
        </w:rPr>
      </w:pPr>
      <w:bookmarkStart w:id="20640" w:name="ET_yor_6490_88"/>
      <w:r w:rsidRPr="00F4245B">
        <w:rPr>
          <w:rStyle w:val="TagStyle"/>
          <w:rtl/>
        </w:rPr>
        <w:t xml:space="preserve"> &lt;&lt; יור &gt;&gt;</w:t>
      </w:r>
      <w:r w:rsidRPr="00EA6E18">
        <w:rPr>
          <w:rStyle w:val="TagStyle"/>
          <w:rtl/>
        </w:rPr>
        <w:t xml:space="preserve"> </w:t>
      </w:r>
      <w:r>
        <w:rPr>
          <w:rtl/>
        </w:rPr>
        <w:t>היו"ר ניסים ואטורי:</w:t>
      </w:r>
      <w:r w:rsidRPr="00EA6E18">
        <w:rPr>
          <w:rStyle w:val="TagStyle"/>
          <w:rtl/>
        </w:rPr>
        <w:t xml:space="preserve"> </w:t>
      </w:r>
      <w:r w:rsidRPr="00F4245B">
        <w:rPr>
          <w:rStyle w:val="TagStyle"/>
          <w:rtl/>
        </w:rPr>
        <w:t>&lt;&lt; יור &gt;&gt;</w:t>
      </w:r>
      <w:r>
        <w:rPr>
          <w:rtl/>
        </w:rPr>
        <w:t xml:space="preserve">  </w:t>
      </w:r>
      <w:bookmarkEnd w:id="20640"/>
    </w:p>
    <w:p w:rsidR="00B57028" w:rsidRDefault="00B57028" w:rsidP="00CE6ABA">
      <w:pPr>
        <w:pStyle w:val="KeepWithNext"/>
        <w:rPr>
          <w:rtl/>
          <w:lang w:eastAsia="he-IL"/>
        </w:rPr>
      </w:pPr>
    </w:p>
    <w:p w:rsidR="00B57028" w:rsidRDefault="00B57028" w:rsidP="00CE6ABA">
      <w:pPr>
        <w:rPr>
          <w:rtl/>
          <w:lang w:eastAsia="he-IL"/>
        </w:rPr>
      </w:pPr>
      <w:bookmarkStart w:id="20641" w:name="_ETM_Q46_678881"/>
      <w:bookmarkEnd w:id="20641"/>
      <w:r>
        <w:rPr>
          <w:rFonts w:hint="cs"/>
          <w:rtl/>
          <w:lang w:eastAsia="he-IL"/>
        </w:rPr>
        <w:t xml:space="preserve">חברת הכנסת יסמין פרידמן. </w:t>
      </w:r>
    </w:p>
    <w:p w:rsidR="00B57028" w:rsidRDefault="00B57028" w:rsidP="00CE6ABA">
      <w:pPr>
        <w:rPr>
          <w:rtl/>
          <w:lang w:eastAsia="he-IL"/>
        </w:rPr>
      </w:pPr>
      <w:bookmarkStart w:id="20642" w:name="_ETM_Q46_674447"/>
      <w:bookmarkStart w:id="20643" w:name="_ETM_Q46_674510"/>
      <w:bookmarkEnd w:id="20642"/>
      <w:bookmarkEnd w:id="20643"/>
    </w:p>
    <w:p w:rsidR="00B57028" w:rsidRDefault="00B57028" w:rsidP="00CE6ABA">
      <w:pPr>
        <w:pStyle w:val="af8"/>
        <w:keepNext/>
        <w:rPr>
          <w:rtl/>
        </w:rPr>
      </w:pPr>
      <w:bookmarkStart w:id="20644" w:name="ET_interruption_6151_90"/>
      <w:r w:rsidRPr="00F4245B">
        <w:rPr>
          <w:rStyle w:val="TagStyle"/>
          <w:rtl/>
        </w:rPr>
        <w:t xml:space="preserve"> &lt;&lt; קריאה &gt;&gt;</w:t>
      </w:r>
      <w:r w:rsidRPr="00EA6E18">
        <w:rPr>
          <w:rStyle w:val="TagStyle"/>
          <w:rtl/>
        </w:rPr>
        <w:t xml:space="preserve"> </w:t>
      </w:r>
      <w:r>
        <w:rPr>
          <w:rtl/>
        </w:rPr>
        <w:t>רון כץ (יש עתיד):</w:t>
      </w:r>
      <w:r w:rsidRPr="00EA6E18">
        <w:rPr>
          <w:rStyle w:val="TagStyle"/>
          <w:rtl/>
        </w:rPr>
        <w:t xml:space="preserve"> </w:t>
      </w:r>
      <w:r w:rsidRPr="00F4245B">
        <w:rPr>
          <w:rStyle w:val="TagStyle"/>
          <w:rtl/>
        </w:rPr>
        <w:t>&lt;&lt; קריאה &gt;&gt;</w:t>
      </w:r>
      <w:r>
        <w:rPr>
          <w:rtl/>
        </w:rPr>
        <w:t xml:space="preserve">  </w:t>
      </w:r>
      <w:bookmarkEnd w:id="20644"/>
    </w:p>
    <w:p w:rsidR="00B57028" w:rsidRDefault="00B57028" w:rsidP="00CE6ABA">
      <w:pPr>
        <w:pStyle w:val="KeepWithNext"/>
        <w:rPr>
          <w:rtl/>
          <w:lang w:eastAsia="he-IL"/>
        </w:rPr>
      </w:pPr>
    </w:p>
    <w:p w:rsidR="00B57028" w:rsidRDefault="00B57028" w:rsidP="00CE6ABA">
      <w:pPr>
        <w:rPr>
          <w:rtl/>
          <w:lang w:eastAsia="he-IL"/>
        </w:rPr>
      </w:pPr>
      <w:bookmarkStart w:id="20645" w:name="_ETM_Q46_677488"/>
      <w:bookmarkStart w:id="20646" w:name="_ETM_Q46_677736"/>
      <w:bookmarkStart w:id="20647" w:name="_ETM_Q46_677786"/>
      <w:bookmarkEnd w:id="20645"/>
      <w:bookmarkEnd w:id="20646"/>
      <w:bookmarkEnd w:id="20647"/>
      <w:r>
        <w:rPr>
          <w:rFonts w:hint="cs"/>
          <w:rtl/>
          <w:lang w:eastAsia="he-IL"/>
        </w:rPr>
        <w:t xml:space="preserve">למה להיכנס? </w:t>
      </w:r>
      <w:bookmarkStart w:id="20648" w:name="_ETM_Q46_678389"/>
      <w:bookmarkEnd w:id="20648"/>
    </w:p>
    <w:p w:rsidR="00B57028" w:rsidRPr="00EA6E18" w:rsidRDefault="00B57028" w:rsidP="00CE6ABA">
      <w:pPr>
        <w:rPr>
          <w:rtl/>
          <w:lang w:eastAsia="he-IL"/>
        </w:rPr>
      </w:pPr>
      <w:bookmarkStart w:id="20649" w:name="_ETM_Q46_678557"/>
      <w:bookmarkStart w:id="20650" w:name="_ETM_Q46_678631"/>
      <w:bookmarkEnd w:id="20649"/>
      <w:bookmarkEnd w:id="20650"/>
    </w:p>
    <w:p w:rsidR="00B57028" w:rsidRDefault="00B57028" w:rsidP="00CE6ABA">
      <w:pPr>
        <w:pStyle w:val="af8"/>
        <w:keepNext/>
        <w:rPr>
          <w:rtl/>
        </w:rPr>
      </w:pPr>
      <w:bookmarkStart w:id="20651" w:name="ET_interruption_5767_89"/>
      <w:r w:rsidRPr="00F4245B">
        <w:rPr>
          <w:rStyle w:val="TagStyle"/>
          <w:rtl/>
        </w:rPr>
        <w:t xml:space="preserve"> &lt;&lt; קריאה &gt;&gt;</w:t>
      </w:r>
      <w:r w:rsidRPr="00EA6E18">
        <w:rPr>
          <w:rStyle w:val="TagStyle"/>
          <w:rtl/>
        </w:rPr>
        <w:t xml:space="preserve"> </w:t>
      </w:r>
      <w:r>
        <w:rPr>
          <w:rtl/>
        </w:rPr>
        <w:t>אורנה ברביבאי (יש עתיד):</w:t>
      </w:r>
      <w:r w:rsidRPr="00EA6E18">
        <w:rPr>
          <w:rStyle w:val="TagStyle"/>
          <w:rtl/>
        </w:rPr>
        <w:t xml:space="preserve"> </w:t>
      </w:r>
      <w:r w:rsidRPr="00F4245B">
        <w:rPr>
          <w:rStyle w:val="TagStyle"/>
          <w:rtl/>
        </w:rPr>
        <w:t>&lt;&lt; קריאה &gt;&gt;</w:t>
      </w:r>
      <w:r>
        <w:rPr>
          <w:rtl/>
        </w:rPr>
        <w:t xml:space="preserve">  </w:t>
      </w:r>
      <w:bookmarkEnd w:id="20651"/>
    </w:p>
    <w:p w:rsidR="00B57028" w:rsidRDefault="00B57028" w:rsidP="00CE6ABA">
      <w:pPr>
        <w:pStyle w:val="KeepWithNext"/>
        <w:rPr>
          <w:rtl/>
          <w:lang w:eastAsia="he-IL"/>
        </w:rPr>
      </w:pPr>
    </w:p>
    <w:p w:rsidR="00B57028" w:rsidRDefault="00B57028" w:rsidP="00CE6ABA">
      <w:pPr>
        <w:rPr>
          <w:rtl/>
          <w:lang w:eastAsia="he-IL"/>
        </w:rPr>
      </w:pPr>
      <w:bookmarkStart w:id="20652" w:name="_ETM_Q46_676841"/>
      <w:bookmarkStart w:id="20653" w:name="_ETM_Q46_677083"/>
      <w:bookmarkStart w:id="20654" w:name="_ETM_Q46_677127"/>
      <w:bookmarkEnd w:id="20652"/>
      <w:bookmarkEnd w:id="20653"/>
      <w:bookmarkEnd w:id="20654"/>
      <w:r>
        <w:rPr>
          <w:rFonts w:hint="cs"/>
          <w:rtl/>
          <w:lang w:eastAsia="he-IL"/>
        </w:rPr>
        <w:t xml:space="preserve">אתם פוחדים כל כך. פוחדים. </w:t>
      </w:r>
    </w:p>
    <w:p w:rsidR="00B57028" w:rsidRDefault="00B57028" w:rsidP="00CE6ABA">
      <w:pPr>
        <w:rPr>
          <w:rtl/>
          <w:lang w:eastAsia="he-IL"/>
        </w:rPr>
      </w:pPr>
    </w:p>
    <w:p w:rsidR="00B57028" w:rsidRDefault="00B57028" w:rsidP="00CE6ABA">
      <w:pPr>
        <w:pStyle w:val="af8"/>
        <w:keepNext/>
        <w:rPr>
          <w:rtl/>
        </w:rPr>
      </w:pPr>
      <w:bookmarkStart w:id="20655" w:name="ET_interruption_6151_27"/>
      <w:r w:rsidRPr="00F4245B">
        <w:rPr>
          <w:rStyle w:val="TagStyle"/>
          <w:rtl/>
        </w:rPr>
        <w:t xml:space="preserve"> &lt;&lt; קריאה &gt;&gt;</w:t>
      </w:r>
      <w:r w:rsidRPr="00D664BA">
        <w:rPr>
          <w:rStyle w:val="TagStyle"/>
          <w:rtl/>
        </w:rPr>
        <w:t xml:space="preserve"> </w:t>
      </w:r>
      <w:r>
        <w:rPr>
          <w:rtl/>
        </w:rPr>
        <w:t>רון כץ (יש עתיד):</w:t>
      </w:r>
      <w:r w:rsidRPr="00D664BA">
        <w:rPr>
          <w:rStyle w:val="TagStyle"/>
          <w:rtl/>
        </w:rPr>
        <w:t xml:space="preserve"> </w:t>
      </w:r>
      <w:r w:rsidRPr="00F4245B">
        <w:rPr>
          <w:rStyle w:val="TagStyle"/>
          <w:rtl/>
        </w:rPr>
        <w:t>&lt;&lt; קריאה &gt;&gt;</w:t>
      </w:r>
      <w:r>
        <w:rPr>
          <w:rtl/>
        </w:rPr>
        <w:t xml:space="preserve">  </w:t>
      </w:r>
      <w:bookmarkEnd w:id="20655"/>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למה להיכנס? אף אחד לא רוצה להשתיק אתכם. </w:t>
      </w:r>
    </w:p>
    <w:p w:rsidR="00B57028" w:rsidRDefault="00B57028" w:rsidP="00CE6ABA">
      <w:pPr>
        <w:rPr>
          <w:rtl/>
          <w:lang w:eastAsia="he-IL"/>
        </w:rPr>
      </w:pPr>
    </w:p>
    <w:p w:rsidR="00B57028" w:rsidRDefault="00B57028" w:rsidP="00CE6ABA">
      <w:pPr>
        <w:pStyle w:val="-"/>
        <w:keepNext/>
        <w:rPr>
          <w:rtl/>
        </w:rPr>
      </w:pPr>
      <w:bookmarkStart w:id="20656" w:name="ET_speakercontinue_6461_91"/>
      <w:r w:rsidRPr="00F4245B">
        <w:rPr>
          <w:rStyle w:val="TagStyle"/>
          <w:rtl/>
        </w:rPr>
        <w:t xml:space="preserve"> &lt;&lt;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bookmarkEnd w:id="20656"/>
    </w:p>
    <w:p w:rsidR="00B57028" w:rsidRDefault="00B57028" w:rsidP="00CE6ABA">
      <w:pPr>
        <w:pStyle w:val="KeepWithNext"/>
        <w:rPr>
          <w:rtl/>
          <w:lang w:eastAsia="he-IL"/>
        </w:rPr>
      </w:pPr>
    </w:p>
    <w:p w:rsidR="00B57028" w:rsidRDefault="00B57028" w:rsidP="00CE6ABA">
      <w:pPr>
        <w:rPr>
          <w:rtl/>
          <w:lang w:eastAsia="he-IL"/>
        </w:rPr>
      </w:pPr>
      <w:bookmarkStart w:id="20657" w:name="_ETM_Q46_679683"/>
      <w:bookmarkEnd w:id="20657"/>
      <w:r>
        <w:rPr>
          <w:rFonts w:hint="cs"/>
          <w:rtl/>
          <w:lang w:eastAsia="he-IL"/>
        </w:rPr>
        <w:t xml:space="preserve">אתם לא תשתיקו אותנו, לא תשתיקו את שר המשפטים יריב </w:t>
      </w:r>
      <w:bookmarkStart w:id="20658" w:name="_ETM_Q46_679829"/>
      <w:bookmarkEnd w:id="20658"/>
      <w:r>
        <w:rPr>
          <w:rFonts w:hint="cs"/>
          <w:rtl/>
          <w:lang w:eastAsia="he-IL"/>
        </w:rPr>
        <w:t xml:space="preserve">לוין. </w:t>
      </w:r>
      <w:bookmarkStart w:id="20659" w:name="_ETM_Q46_681470"/>
      <w:bookmarkEnd w:id="20659"/>
    </w:p>
    <w:p w:rsidR="00B57028" w:rsidRPr="00EA6E18" w:rsidRDefault="00B57028" w:rsidP="00CE6ABA">
      <w:pPr>
        <w:rPr>
          <w:rtl/>
          <w:lang w:eastAsia="he-IL"/>
        </w:rPr>
      </w:pPr>
      <w:bookmarkStart w:id="20660" w:name="_ETM_Q46_681539"/>
      <w:bookmarkEnd w:id="20660"/>
    </w:p>
    <w:p w:rsidR="00B57028" w:rsidRDefault="00B57028" w:rsidP="00CE6ABA">
      <w:pPr>
        <w:pStyle w:val="af8"/>
        <w:keepNext/>
        <w:rPr>
          <w:rtl/>
        </w:rPr>
      </w:pPr>
      <w:bookmarkStart w:id="20661" w:name="ET_interruption_5767_28"/>
      <w:r w:rsidRPr="00F4245B">
        <w:rPr>
          <w:rStyle w:val="TagStyle"/>
          <w:rtl/>
        </w:rPr>
        <w:t xml:space="preserve"> &lt;&lt; קריאה &gt;&gt;</w:t>
      </w:r>
      <w:r w:rsidRPr="00D664BA">
        <w:rPr>
          <w:rStyle w:val="TagStyle"/>
          <w:rtl/>
        </w:rPr>
        <w:t xml:space="preserve"> </w:t>
      </w:r>
      <w:r>
        <w:rPr>
          <w:rtl/>
        </w:rPr>
        <w:t>אורנה ברביבאי (יש עתיד):</w:t>
      </w:r>
      <w:r w:rsidRPr="00D664BA">
        <w:rPr>
          <w:rStyle w:val="TagStyle"/>
          <w:rtl/>
        </w:rPr>
        <w:t xml:space="preserve"> </w:t>
      </w:r>
      <w:r w:rsidRPr="00F4245B">
        <w:rPr>
          <w:rStyle w:val="TagStyle"/>
          <w:rtl/>
        </w:rPr>
        <w:t>&lt;&lt; קריאה &gt;&gt;</w:t>
      </w:r>
      <w:r>
        <w:rPr>
          <w:rtl/>
        </w:rPr>
        <w:t xml:space="preserve">  </w:t>
      </w:r>
      <w:bookmarkEnd w:id="20661"/>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אתה משתיק את כולם.</w:t>
      </w:r>
      <w:bookmarkStart w:id="20662" w:name="_ETM_Q46_685285"/>
      <w:bookmarkStart w:id="20663" w:name="_ETM_Q46_685338"/>
      <w:bookmarkEnd w:id="20662"/>
      <w:bookmarkEnd w:id="20663"/>
    </w:p>
    <w:p w:rsidR="00B57028" w:rsidRDefault="00B57028" w:rsidP="00CE6ABA">
      <w:pPr>
        <w:rPr>
          <w:rtl/>
          <w:lang w:eastAsia="he-IL"/>
        </w:rPr>
      </w:pPr>
      <w:bookmarkStart w:id="20664" w:name="_ETM_Q46_687461"/>
      <w:bookmarkStart w:id="20665" w:name="_ETM_Q46_687527"/>
      <w:bookmarkEnd w:id="20664"/>
      <w:bookmarkEnd w:id="20665"/>
    </w:p>
    <w:p w:rsidR="00B57028" w:rsidRDefault="00B57028" w:rsidP="00CE6ABA">
      <w:pPr>
        <w:pStyle w:val="-"/>
        <w:keepNext/>
        <w:rPr>
          <w:rtl/>
        </w:rPr>
      </w:pPr>
      <w:bookmarkStart w:id="20666" w:name="ET_speakercontinue_6461_92"/>
      <w:r w:rsidRPr="00F4245B">
        <w:rPr>
          <w:rStyle w:val="TagStyle"/>
          <w:rtl/>
        </w:rPr>
        <w:lastRenderedPageBreak/>
        <w:t xml:space="preserve"> &lt;&lt;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bookmarkEnd w:id="20666"/>
    </w:p>
    <w:p w:rsidR="00B57028" w:rsidRDefault="00B57028" w:rsidP="00CE6ABA">
      <w:pPr>
        <w:pStyle w:val="KeepWithNext"/>
        <w:rPr>
          <w:rtl/>
          <w:lang w:eastAsia="he-IL"/>
        </w:rPr>
      </w:pPr>
    </w:p>
    <w:p w:rsidR="00B57028" w:rsidRDefault="00B57028" w:rsidP="00CE6ABA">
      <w:pPr>
        <w:rPr>
          <w:rtl/>
          <w:lang w:eastAsia="he-IL"/>
        </w:rPr>
      </w:pPr>
      <w:bookmarkStart w:id="20667" w:name="_ETM_Q46_689818"/>
      <w:bookmarkEnd w:id="20667"/>
      <w:r>
        <w:rPr>
          <w:rFonts w:hint="cs"/>
          <w:rtl/>
          <w:lang w:eastAsia="he-IL"/>
        </w:rPr>
        <w:t>אתם יודעים, חודש אדר, יש סימן טוב לעם ישראל</w:t>
      </w:r>
      <w:bookmarkStart w:id="20668" w:name="_ETM_Q46_691648"/>
      <w:bookmarkEnd w:id="20668"/>
      <w:r>
        <w:rPr>
          <w:rFonts w:hint="cs"/>
          <w:rtl/>
          <w:lang w:eastAsia="he-IL"/>
        </w:rPr>
        <w:t xml:space="preserve"> וגם אתם עם ישראל, אבל החברים </w:t>
      </w:r>
      <w:bookmarkStart w:id="20669" w:name="_ETM_Q46_694391"/>
      <w:bookmarkEnd w:id="20669"/>
      <w:r>
        <w:rPr>
          <w:rFonts w:hint="cs"/>
          <w:rtl/>
          <w:lang w:eastAsia="he-IL"/>
        </w:rPr>
        <w:t xml:space="preserve">שלכם זה האחים המוסלמים והרשימה המשותפת. </w:t>
      </w:r>
      <w:bookmarkStart w:id="20670" w:name="_ETM_Q46_694893"/>
      <w:bookmarkEnd w:id="20670"/>
    </w:p>
    <w:p w:rsidR="00B57028" w:rsidRDefault="00B57028" w:rsidP="00CE6ABA">
      <w:pPr>
        <w:rPr>
          <w:rtl/>
          <w:lang w:eastAsia="he-IL"/>
        </w:rPr>
      </w:pPr>
      <w:bookmarkStart w:id="20671" w:name="_ETM_Q46_694960"/>
      <w:bookmarkEnd w:id="20671"/>
    </w:p>
    <w:p w:rsidR="00B57028" w:rsidRDefault="00B57028" w:rsidP="00CE6ABA">
      <w:pPr>
        <w:pStyle w:val="af8"/>
        <w:keepNext/>
        <w:rPr>
          <w:rtl/>
        </w:rPr>
      </w:pPr>
      <w:bookmarkStart w:id="20672" w:name="ET_interruption_5767_93"/>
      <w:r w:rsidRPr="00F4245B">
        <w:rPr>
          <w:rStyle w:val="TagStyle"/>
          <w:rtl/>
        </w:rPr>
        <w:t xml:space="preserve"> &lt;&lt; קריאה &gt;&gt;</w:t>
      </w:r>
      <w:r w:rsidRPr="00EA6E18">
        <w:rPr>
          <w:rStyle w:val="TagStyle"/>
          <w:rtl/>
        </w:rPr>
        <w:t xml:space="preserve"> </w:t>
      </w:r>
      <w:r>
        <w:rPr>
          <w:rtl/>
        </w:rPr>
        <w:t>אורנה ברביבאי (יש עתיד):</w:t>
      </w:r>
      <w:r w:rsidRPr="00EA6E18">
        <w:rPr>
          <w:rStyle w:val="TagStyle"/>
          <w:rtl/>
        </w:rPr>
        <w:t xml:space="preserve"> </w:t>
      </w:r>
      <w:r w:rsidRPr="00F4245B">
        <w:rPr>
          <w:rStyle w:val="TagStyle"/>
          <w:rtl/>
        </w:rPr>
        <w:t>&lt;&lt; קריאה &gt;&gt;</w:t>
      </w:r>
      <w:r>
        <w:rPr>
          <w:rtl/>
        </w:rPr>
        <w:t xml:space="preserve">  </w:t>
      </w:r>
      <w:bookmarkEnd w:id="20672"/>
    </w:p>
    <w:p w:rsidR="00B57028" w:rsidRDefault="00B57028" w:rsidP="00CE6ABA">
      <w:pPr>
        <w:pStyle w:val="KeepWithNext"/>
        <w:rPr>
          <w:rtl/>
          <w:lang w:eastAsia="he-IL"/>
        </w:rPr>
      </w:pPr>
    </w:p>
    <w:p w:rsidR="00B57028" w:rsidRDefault="00B57028" w:rsidP="00CE6ABA">
      <w:pPr>
        <w:rPr>
          <w:rtl/>
          <w:lang w:eastAsia="he-IL"/>
        </w:rPr>
      </w:pPr>
      <w:bookmarkStart w:id="20673" w:name="_ETM_Q46_695445"/>
      <w:bookmarkEnd w:id="20673"/>
      <w:r>
        <w:rPr>
          <w:rFonts w:hint="cs"/>
          <w:rtl/>
          <w:lang w:eastAsia="he-IL"/>
        </w:rPr>
        <w:t xml:space="preserve">תודה רבה שאתה מכליל אותנו. </w:t>
      </w:r>
    </w:p>
    <w:p w:rsidR="00B57028" w:rsidRDefault="00B57028" w:rsidP="00CE6ABA">
      <w:pPr>
        <w:rPr>
          <w:rtl/>
          <w:lang w:eastAsia="he-IL"/>
        </w:rPr>
      </w:pPr>
    </w:p>
    <w:p w:rsidR="00B57028" w:rsidRDefault="00B57028" w:rsidP="00CE6ABA">
      <w:pPr>
        <w:pStyle w:val="-"/>
        <w:keepNext/>
        <w:rPr>
          <w:rtl/>
        </w:rPr>
      </w:pPr>
      <w:bookmarkStart w:id="20674" w:name="ET_speakercontinue_6461_29"/>
      <w:r w:rsidRPr="00F4245B">
        <w:rPr>
          <w:rStyle w:val="TagStyle"/>
          <w:rtl/>
        </w:rPr>
        <w:t xml:space="preserve"> &lt;&lt; דובר_המשך &gt;&gt;</w:t>
      </w:r>
      <w:r w:rsidRPr="00D664BA">
        <w:rPr>
          <w:rStyle w:val="TagStyle"/>
          <w:rtl/>
        </w:rPr>
        <w:t xml:space="preserve"> </w:t>
      </w:r>
      <w:r>
        <w:rPr>
          <w:rtl/>
        </w:rPr>
        <w:t>שר התקשורת שלמה קרעי:</w:t>
      </w:r>
      <w:r w:rsidRPr="00D664BA">
        <w:rPr>
          <w:rStyle w:val="TagStyle"/>
          <w:rtl/>
        </w:rPr>
        <w:t xml:space="preserve"> </w:t>
      </w:r>
      <w:r w:rsidRPr="00F4245B">
        <w:rPr>
          <w:rStyle w:val="TagStyle"/>
          <w:rtl/>
        </w:rPr>
        <w:t>&lt;&lt; דובר_המשך &gt;&gt;</w:t>
      </w:r>
      <w:r>
        <w:rPr>
          <w:rtl/>
        </w:rPr>
        <w:t xml:space="preserve">  </w:t>
      </w:r>
      <w:bookmarkEnd w:id="20674"/>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ולכן, בשנה שעברה, אם </w:t>
      </w:r>
      <w:bookmarkStart w:id="20675" w:name="_ETM_Q46_700894"/>
      <w:bookmarkEnd w:id="20675"/>
      <w:r>
        <w:rPr>
          <w:rFonts w:hint="cs"/>
          <w:rtl/>
          <w:lang w:eastAsia="he-IL"/>
        </w:rPr>
        <w:t xml:space="preserve">אתה זוכר, ידידי מאיר כהן, בשנה שעבר ניסו כאן בליל ראש חודש אדר, מתן כהנא, לפגוע בבתי הדין הרבניים, לפגוע בוועדה למינוי דיינים. </w:t>
      </w:r>
      <w:bookmarkStart w:id="20676" w:name="_ETM_Q46_710200"/>
      <w:bookmarkEnd w:id="20676"/>
      <w:r>
        <w:rPr>
          <w:rFonts w:hint="cs"/>
          <w:rtl/>
          <w:lang w:eastAsia="he-IL"/>
        </w:rPr>
        <w:t xml:space="preserve">אני עליתי לכאן לבמה ואמרתי לפני כן: זה לא יצליח לכם </w:t>
      </w:r>
      <w:r>
        <w:rPr>
          <w:rtl/>
          <w:lang w:eastAsia="he-IL"/>
        </w:rPr>
        <w:t>–</w:t>
      </w:r>
      <w:r>
        <w:rPr>
          <w:rFonts w:hint="cs"/>
          <w:rtl/>
          <w:lang w:eastAsia="he-IL"/>
        </w:rPr>
        <w:t xml:space="preserve"> תבדקו את הפרוטוקולים. עליתי לפני ואמרתי: זה </w:t>
      </w:r>
      <w:bookmarkStart w:id="20677" w:name="_ETM_Q46_717535"/>
      <w:bookmarkEnd w:id="20677"/>
      <w:r>
        <w:rPr>
          <w:rFonts w:hint="cs"/>
          <w:rtl/>
          <w:lang w:eastAsia="he-IL"/>
        </w:rPr>
        <w:t xml:space="preserve">לא יעבור לכם. בראש חודש אדר יש סימן טוב לעם </w:t>
      </w:r>
      <w:bookmarkStart w:id="20678" w:name="_ETM_Q46_720705"/>
      <w:bookmarkEnd w:id="20678"/>
      <w:r>
        <w:rPr>
          <w:rFonts w:hint="cs"/>
          <w:rtl/>
          <w:lang w:eastAsia="he-IL"/>
        </w:rPr>
        <w:t xml:space="preserve">ישראל. לא פוגעים בעם ישראל בחודש אדר. </w:t>
      </w:r>
    </w:p>
    <w:p w:rsidR="00B57028" w:rsidRDefault="00B57028" w:rsidP="00CE6ABA">
      <w:pPr>
        <w:rPr>
          <w:rtl/>
          <w:lang w:eastAsia="he-IL"/>
        </w:rPr>
      </w:pPr>
      <w:bookmarkStart w:id="20679" w:name="_ETM_Q46_723678"/>
      <w:bookmarkStart w:id="20680" w:name="_ETM_Q46_723749"/>
      <w:bookmarkEnd w:id="20679"/>
      <w:bookmarkEnd w:id="20680"/>
    </w:p>
    <w:p w:rsidR="00B57028" w:rsidRDefault="00B57028" w:rsidP="00CE6ABA">
      <w:pPr>
        <w:pStyle w:val="af8"/>
        <w:keepNext/>
        <w:rPr>
          <w:rtl/>
        </w:rPr>
      </w:pPr>
      <w:bookmarkStart w:id="20681" w:name="ET_interruption_6151_30"/>
      <w:r w:rsidRPr="00F4245B">
        <w:rPr>
          <w:rStyle w:val="TagStyle"/>
          <w:rtl/>
        </w:rPr>
        <w:t xml:space="preserve"> &lt;&lt; קריאה &gt;&gt;</w:t>
      </w:r>
      <w:r w:rsidRPr="00D664BA">
        <w:rPr>
          <w:rStyle w:val="TagStyle"/>
          <w:rtl/>
        </w:rPr>
        <w:t xml:space="preserve"> </w:t>
      </w:r>
      <w:r>
        <w:rPr>
          <w:rtl/>
        </w:rPr>
        <w:t>רון כץ (יש עתיד):</w:t>
      </w:r>
      <w:r w:rsidRPr="00D664BA">
        <w:rPr>
          <w:rStyle w:val="TagStyle"/>
          <w:rtl/>
        </w:rPr>
        <w:t xml:space="preserve"> </w:t>
      </w:r>
      <w:r w:rsidRPr="00F4245B">
        <w:rPr>
          <w:rStyle w:val="TagStyle"/>
          <w:rtl/>
        </w:rPr>
        <w:t>&lt;&lt; קריאה &gt;&gt;</w:t>
      </w:r>
      <w:r>
        <w:rPr>
          <w:rtl/>
        </w:rPr>
        <w:t xml:space="preserve">  </w:t>
      </w:r>
      <w:bookmarkEnd w:id="20681"/>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אולי נעצור את הרפורמה הזאת. בוא נעצור</w:t>
      </w:r>
      <w:bookmarkStart w:id="20682" w:name="_ETM_Q46_727069"/>
      <w:bookmarkEnd w:id="20682"/>
      <w:r>
        <w:rPr>
          <w:rFonts w:hint="cs"/>
          <w:rtl/>
          <w:lang w:eastAsia="he-IL"/>
        </w:rPr>
        <w:t xml:space="preserve"> את הרפורמה בחודש אדר. </w:t>
      </w:r>
    </w:p>
    <w:p w:rsidR="00B57028" w:rsidRDefault="00B57028" w:rsidP="00CE6ABA">
      <w:pPr>
        <w:rPr>
          <w:rtl/>
          <w:lang w:eastAsia="he-IL"/>
        </w:rPr>
      </w:pPr>
    </w:p>
    <w:p w:rsidR="00B57028" w:rsidRDefault="00B57028" w:rsidP="00CE6ABA">
      <w:pPr>
        <w:pStyle w:val="-"/>
        <w:keepNext/>
        <w:rPr>
          <w:rtl/>
        </w:rPr>
      </w:pPr>
      <w:bookmarkStart w:id="20683" w:name="ET_speakercontinue_6461_94"/>
      <w:r w:rsidRPr="00F4245B">
        <w:rPr>
          <w:rStyle w:val="TagStyle"/>
          <w:rtl/>
        </w:rPr>
        <w:t xml:space="preserve"> &lt;&lt;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bookmarkEnd w:id="20683"/>
    </w:p>
    <w:p w:rsidR="00B57028" w:rsidRDefault="00B57028" w:rsidP="00CE6ABA">
      <w:pPr>
        <w:pStyle w:val="KeepWithNext"/>
        <w:rPr>
          <w:rtl/>
          <w:lang w:eastAsia="he-IL"/>
        </w:rPr>
      </w:pPr>
    </w:p>
    <w:p w:rsidR="00B57028" w:rsidRDefault="00B57028" w:rsidP="00CE6ABA">
      <w:pPr>
        <w:rPr>
          <w:rtl/>
          <w:lang w:eastAsia="he-IL"/>
        </w:rPr>
      </w:pPr>
      <w:bookmarkStart w:id="20684" w:name="_ETM_Q46_727817"/>
      <w:bookmarkEnd w:id="20684"/>
      <w:r>
        <w:rPr>
          <w:rFonts w:hint="cs"/>
          <w:rtl/>
          <w:lang w:eastAsia="he-IL"/>
        </w:rPr>
        <w:t xml:space="preserve">אתה זוכר מה קרה? אחרי כמה </w:t>
      </w:r>
      <w:bookmarkStart w:id="20685" w:name="_ETM_Q46_730793"/>
      <w:bookmarkEnd w:id="20685"/>
      <w:r>
        <w:rPr>
          <w:rFonts w:hint="cs"/>
          <w:rtl/>
          <w:lang w:eastAsia="he-IL"/>
        </w:rPr>
        <w:t xml:space="preserve">שעות מיקי לוי טעה בהצבעה שלו, והחוק נפל, ופרצנו </w:t>
      </w:r>
      <w:bookmarkStart w:id="20686" w:name="_ETM_Q46_737849"/>
      <w:bookmarkEnd w:id="20686"/>
      <w:r>
        <w:rPr>
          <w:rFonts w:hint="cs"/>
          <w:rtl/>
          <w:lang w:eastAsia="he-IL"/>
        </w:rPr>
        <w:t>כאן בשירת "משנכנס אדר מרבין בשמחה". אז בואו נבחן</w:t>
      </w:r>
      <w:bookmarkStart w:id="20687" w:name="_ETM_Q46_742030"/>
      <w:bookmarkEnd w:id="20687"/>
      <w:r>
        <w:rPr>
          <w:rFonts w:hint="cs"/>
          <w:rtl/>
          <w:lang w:eastAsia="he-IL"/>
        </w:rPr>
        <w:t xml:space="preserve"> את זה. אם בחודש אדר תיעצר הרפורמה, סימן</w:t>
      </w:r>
      <w:bookmarkStart w:id="20688" w:name="_ETM_Q46_745498"/>
      <w:bookmarkEnd w:id="20688"/>
      <w:r>
        <w:rPr>
          <w:rFonts w:hint="cs"/>
          <w:rtl/>
          <w:lang w:eastAsia="he-IL"/>
        </w:rPr>
        <w:t xml:space="preserve"> שהצדק איתכם; אם בחודש אדר הרפורמה תתקדם במלוא הקצב, </w:t>
      </w:r>
      <w:bookmarkStart w:id="20689" w:name="_ETM_Q46_749608"/>
      <w:bookmarkEnd w:id="20689"/>
      <w:r>
        <w:rPr>
          <w:rFonts w:hint="cs"/>
          <w:rtl/>
          <w:lang w:eastAsia="he-IL"/>
        </w:rPr>
        <w:t xml:space="preserve">סימן שהצדק איתנו. תודה, חברים. </w:t>
      </w:r>
    </w:p>
    <w:p w:rsidR="00B57028" w:rsidRDefault="00B57028" w:rsidP="00CE6ABA">
      <w:pPr>
        <w:rPr>
          <w:rtl/>
          <w:lang w:eastAsia="he-IL"/>
        </w:rPr>
      </w:pPr>
      <w:bookmarkStart w:id="20690" w:name="_ETM_Q46_753175"/>
      <w:bookmarkStart w:id="20691" w:name="_ETM_Q46_753240"/>
      <w:bookmarkEnd w:id="20690"/>
      <w:bookmarkEnd w:id="20691"/>
    </w:p>
    <w:p w:rsidR="00B57028" w:rsidRDefault="00B57028" w:rsidP="00CE6ABA">
      <w:pPr>
        <w:pStyle w:val="af8"/>
        <w:keepNext/>
        <w:rPr>
          <w:rtl/>
        </w:rPr>
      </w:pPr>
      <w:bookmarkStart w:id="20692" w:name="ET_interruption_6151_31"/>
      <w:r w:rsidRPr="00F4245B">
        <w:rPr>
          <w:rStyle w:val="TagStyle"/>
          <w:rtl/>
        </w:rPr>
        <w:t xml:space="preserve"> &lt;&lt; קריאה &gt;&gt;</w:t>
      </w:r>
      <w:r w:rsidRPr="00D664BA">
        <w:rPr>
          <w:rStyle w:val="TagStyle"/>
          <w:rtl/>
        </w:rPr>
        <w:t xml:space="preserve"> </w:t>
      </w:r>
      <w:r>
        <w:rPr>
          <w:rtl/>
        </w:rPr>
        <w:t>רון כץ (יש עתיד):</w:t>
      </w:r>
      <w:r w:rsidRPr="00D664BA">
        <w:rPr>
          <w:rStyle w:val="TagStyle"/>
          <w:rtl/>
        </w:rPr>
        <w:t xml:space="preserve"> </w:t>
      </w:r>
      <w:r w:rsidRPr="00F4245B">
        <w:rPr>
          <w:rStyle w:val="TagStyle"/>
          <w:rtl/>
        </w:rPr>
        <w:t>&lt;&lt; קריאה &gt;&gt;</w:t>
      </w:r>
      <w:r>
        <w:rPr>
          <w:rtl/>
        </w:rPr>
        <w:t xml:space="preserve">  </w:t>
      </w:r>
      <w:bookmarkEnd w:id="20692"/>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לכבוד ראש חודש אדר בוא נעצור את הרפורמה. </w:t>
      </w:r>
    </w:p>
    <w:p w:rsidR="00B57028" w:rsidRDefault="00B57028" w:rsidP="00CE6ABA">
      <w:pPr>
        <w:rPr>
          <w:rtl/>
          <w:lang w:eastAsia="he-IL"/>
        </w:rPr>
      </w:pPr>
    </w:p>
    <w:p w:rsidR="00B57028" w:rsidRDefault="00B57028" w:rsidP="00CE6ABA">
      <w:pPr>
        <w:pStyle w:val="af8"/>
        <w:keepNext/>
        <w:rPr>
          <w:rtl/>
        </w:rPr>
      </w:pPr>
      <w:r w:rsidRPr="00F4245B">
        <w:rPr>
          <w:rStyle w:val="TagStyle"/>
          <w:rtl/>
        </w:rPr>
        <w:t xml:space="preserve"> &lt;&lt; קריאה &gt;&gt;</w:t>
      </w:r>
      <w:r w:rsidRPr="00EA6E18">
        <w:rPr>
          <w:rStyle w:val="TagStyle"/>
          <w:rtl/>
        </w:rPr>
        <w:t xml:space="preserve"> </w:t>
      </w:r>
      <w:r>
        <w:rPr>
          <w:rtl/>
        </w:rPr>
        <w:t>מאיר כהן (יש עתיד):</w:t>
      </w:r>
      <w:r w:rsidRPr="00EA6E18">
        <w:rPr>
          <w:rStyle w:val="TagStyle"/>
          <w:rtl/>
        </w:rPr>
        <w:t xml:space="preserve"> </w:t>
      </w:r>
      <w:r w:rsidRPr="00F4245B">
        <w:rPr>
          <w:rStyle w:val="TagStyle"/>
          <w:rtl/>
        </w:rPr>
        <w:t>&lt;&lt; קריאה &gt;&gt;</w:t>
      </w:r>
      <w:r>
        <w:rPr>
          <w:rtl/>
        </w:rPr>
        <w:t xml:space="preserve">  </w:t>
      </w:r>
    </w:p>
    <w:p w:rsidR="00B57028" w:rsidRDefault="00B57028" w:rsidP="00CE6ABA">
      <w:pPr>
        <w:pStyle w:val="KeepWithNext"/>
        <w:rPr>
          <w:rtl/>
          <w:lang w:eastAsia="he-IL"/>
        </w:rPr>
      </w:pPr>
    </w:p>
    <w:p w:rsidR="00B57028" w:rsidRDefault="00B57028" w:rsidP="00CE6ABA">
      <w:pPr>
        <w:rPr>
          <w:rtl/>
          <w:lang w:eastAsia="he-IL"/>
        </w:rPr>
      </w:pPr>
      <w:r>
        <w:rPr>
          <w:rFonts w:hint="cs"/>
          <w:rtl/>
          <w:lang w:eastAsia="he-IL"/>
        </w:rPr>
        <w:t xml:space="preserve">רגע, ואם תצא בת קול </w:t>
      </w:r>
      <w:bookmarkStart w:id="20693" w:name="_ETM_Q46_755064"/>
      <w:bookmarkEnd w:id="20693"/>
      <w:r>
        <w:rPr>
          <w:rFonts w:hint="cs"/>
          <w:rtl/>
          <w:lang w:eastAsia="he-IL"/>
        </w:rPr>
        <w:t>ותגיד - - -</w:t>
      </w:r>
    </w:p>
    <w:p w:rsidR="00186534" w:rsidRDefault="00186534" w:rsidP="00CE6ABA">
      <w:pPr>
        <w:rPr>
          <w:rtl/>
          <w:lang w:eastAsia="he-IL"/>
        </w:rPr>
      </w:pPr>
    </w:p>
    <w:p w:rsidR="00186534" w:rsidRDefault="00186534" w:rsidP="00186534">
      <w:pPr>
        <w:pStyle w:val="-"/>
        <w:keepNext/>
        <w:rPr>
          <w:rtl/>
        </w:rPr>
      </w:pPr>
      <w:r w:rsidRPr="00F4245B">
        <w:rPr>
          <w:rStyle w:val="TagStyle"/>
          <w:rtl/>
        </w:rPr>
        <w:lastRenderedPageBreak/>
        <w:t>&lt;&lt; דובר_המשך &gt;&gt;</w:t>
      </w:r>
      <w:r w:rsidRPr="00EA6E18">
        <w:rPr>
          <w:rStyle w:val="TagStyle"/>
          <w:rtl/>
        </w:rPr>
        <w:t xml:space="preserve"> </w:t>
      </w:r>
      <w:r>
        <w:rPr>
          <w:rtl/>
        </w:rPr>
        <w:t>שר התקשורת שלמה קרעי:</w:t>
      </w:r>
      <w:r w:rsidRPr="00EA6E18">
        <w:rPr>
          <w:rStyle w:val="TagStyle"/>
          <w:rtl/>
        </w:rPr>
        <w:t xml:space="preserve"> </w:t>
      </w:r>
      <w:r w:rsidRPr="00F4245B">
        <w:rPr>
          <w:rStyle w:val="TagStyle"/>
          <w:rtl/>
        </w:rPr>
        <w:t>&lt;&lt; דובר_המשך &gt;&gt;</w:t>
      </w:r>
      <w:r>
        <w:rPr>
          <w:rtl/>
        </w:rPr>
        <w:t xml:space="preserve">  </w:t>
      </w:r>
    </w:p>
    <w:p w:rsidR="00186534" w:rsidRDefault="00186534" w:rsidP="00CE6ABA">
      <w:pPr>
        <w:rPr>
          <w:rtl/>
          <w:lang w:eastAsia="he-IL"/>
        </w:rPr>
      </w:pPr>
    </w:p>
    <w:p w:rsidR="00567B74" w:rsidRDefault="00567B74" w:rsidP="00CE6ABA">
      <w:pPr>
        <w:pStyle w:val="KeepWithNext"/>
        <w:rPr>
          <w:rtl/>
        </w:rPr>
      </w:pPr>
      <w:bookmarkStart w:id="20694" w:name="TOR_Q47"/>
      <w:bookmarkEnd w:id="20694"/>
      <w:r>
        <w:rPr>
          <w:rFonts w:hint="cs"/>
          <w:rtl/>
        </w:rPr>
        <w:t xml:space="preserve">אם תצא בת קול, לא בשמיים היא. אתה יודע שלא </w:t>
      </w:r>
      <w:bookmarkStart w:id="20695" w:name="_ETM_Q47_157000"/>
      <w:bookmarkEnd w:id="20695"/>
      <w:r>
        <w:rPr>
          <w:rFonts w:hint="cs"/>
          <w:rtl/>
        </w:rPr>
        <w:t xml:space="preserve">בשמיים היא. אנחנו כאן מקבלים את החלטות. גם היהדות מקדשת </w:t>
      </w:r>
      <w:bookmarkStart w:id="20696" w:name="_ETM_Q47_163000"/>
      <w:bookmarkEnd w:id="20696"/>
      <w:r>
        <w:rPr>
          <w:rFonts w:hint="cs"/>
          <w:rtl/>
        </w:rPr>
        <w:t>את קבלת החלטות כאן.</w:t>
      </w:r>
    </w:p>
    <w:p w:rsidR="00567B74" w:rsidRDefault="00567B74" w:rsidP="00CE6ABA">
      <w:pPr>
        <w:pStyle w:val="KeepWithNext"/>
        <w:rPr>
          <w:rtl/>
        </w:rPr>
      </w:pPr>
    </w:p>
    <w:p w:rsidR="00567B74" w:rsidRDefault="00567B74" w:rsidP="00CE6ABA">
      <w:pPr>
        <w:pStyle w:val="af8"/>
        <w:keepNext/>
        <w:rPr>
          <w:rtl/>
        </w:rPr>
      </w:pPr>
      <w:bookmarkStart w:id="20697" w:name="ET_interruption_5300_1"/>
      <w:r w:rsidRPr="00030AA2">
        <w:rPr>
          <w:rStyle w:val="TagStyle"/>
          <w:rtl/>
        </w:rPr>
        <w:t xml:space="preserve"> &lt;&lt; קריאה &gt;&gt; </w:t>
      </w:r>
      <w:r>
        <w:rPr>
          <w:rtl/>
        </w:rPr>
        <w:t>מירב בן ארי (יש עתיד):</w:t>
      </w:r>
      <w:r w:rsidRPr="00030AA2">
        <w:rPr>
          <w:rStyle w:val="TagStyle"/>
          <w:rtl/>
        </w:rPr>
        <w:t xml:space="preserve"> &lt;&lt; קריאה &gt;&gt;</w:t>
      </w:r>
      <w:r>
        <w:rPr>
          <w:rtl/>
        </w:rPr>
        <w:t xml:space="preserve">  </w:t>
      </w:r>
      <w:bookmarkEnd w:id="20697"/>
    </w:p>
    <w:p w:rsidR="00567B74" w:rsidRDefault="00567B74" w:rsidP="00CE6ABA">
      <w:pPr>
        <w:pStyle w:val="KeepWithNext"/>
        <w:rPr>
          <w:rtl/>
        </w:rPr>
      </w:pPr>
    </w:p>
    <w:p w:rsidR="00567B74" w:rsidRDefault="00567B74" w:rsidP="00CE6ABA">
      <w:pPr>
        <w:rPr>
          <w:rtl/>
        </w:rPr>
      </w:pPr>
      <w:bookmarkStart w:id="20698" w:name="_ETM_Q47_164000"/>
      <w:bookmarkEnd w:id="20698"/>
      <w:r>
        <w:rPr>
          <w:rFonts w:hint="cs"/>
          <w:rtl/>
        </w:rPr>
        <w:t>עזוב. אתה רוצה להגיד משהו - - -</w:t>
      </w:r>
    </w:p>
    <w:p w:rsidR="00567B74" w:rsidRDefault="00567B74" w:rsidP="00CE6ABA">
      <w:pPr>
        <w:rPr>
          <w:rtl/>
        </w:rPr>
      </w:pPr>
      <w:bookmarkStart w:id="20699" w:name="_ETM_Q47_161000"/>
      <w:bookmarkStart w:id="20700" w:name="_ETM_Q47_162000"/>
      <w:bookmarkEnd w:id="20699"/>
      <w:bookmarkEnd w:id="20700"/>
    </w:p>
    <w:p w:rsidR="00567B74" w:rsidRDefault="00567B74" w:rsidP="00CE6ABA">
      <w:pPr>
        <w:pStyle w:val="af8"/>
        <w:keepNext/>
        <w:rPr>
          <w:rtl/>
        </w:rPr>
      </w:pPr>
      <w:bookmarkStart w:id="20701" w:name="ET_interruption_5082_2"/>
      <w:r w:rsidRPr="00030AA2">
        <w:rPr>
          <w:rStyle w:val="TagStyle"/>
          <w:rtl/>
        </w:rPr>
        <w:t xml:space="preserve"> &lt;&lt; קריאה &gt;&gt; </w:t>
      </w:r>
      <w:r>
        <w:rPr>
          <w:rtl/>
        </w:rPr>
        <w:t>מאיר כהן (יש עתיד):</w:t>
      </w:r>
      <w:r w:rsidRPr="00030AA2">
        <w:rPr>
          <w:rStyle w:val="TagStyle"/>
          <w:rtl/>
        </w:rPr>
        <w:t xml:space="preserve"> &lt;&lt; קריאה &gt;&gt;</w:t>
      </w:r>
      <w:r>
        <w:rPr>
          <w:rtl/>
        </w:rPr>
        <w:t xml:space="preserve">  </w:t>
      </w:r>
      <w:bookmarkEnd w:id="20701"/>
    </w:p>
    <w:p w:rsidR="00567B74" w:rsidRDefault="00567B74" w:rsidP="00CE6ABA">
      <w:pPr>
        <w:pStyle w:val="KeepWithNext"/>
        <w:rPr>
          <w:rtl/>
        </w:rPr>
      </w:pPr>
    </w:p>
    <w:p w:rsidR="00567B74" w:rsidRDefault="00567B74" w:rsidP="00CE6ABA">
      <w:pPr>
        <w:rPr>
          <w:rtl/>
        </w:rPr>
      </w:pPr>
      <w:r>
        <w:rPr>
          <w:rFonts w:hint="cs"/>
          <w:rtl/>
        </w:rPr>
        <w:t>שלמה, תרד מהתאגיד. תעזוב אותם, רק תשחרר אותם.</w:t>
      </w:r>
    </w:p>
    <w:p w:rsidR="00567B74" w:rsidRDefault="00567B74" w:rsidP="00CE6ABA">
      <w:pPr>
        <w:rPr>
          <w:rtl/>
        </w:rPr>
      </w:pPr>
    </w:p>
    <w:p w:rsidR="00567B74" w:rsidRDefault="00567B74" w:rsidP="00CE6ABA">
      <w:pPr>
        <w:pStyle w:val="af8"/>
        <w:keepNext/>
        <w:rPr>
          <w:rtl/>
        </w:rPr>
      </w:pPr>
      <w:r w:rsidRPr="00030AA2">
        <w:rPr>
          <w:rStyle w:val="TagStyle"/>
          <w:rtl/>
        </w:rPr>
        <w:t xml:space="preserve"> &lt;&lt; קריאה &gt;&gt; </w:t>
      </w:r>
      <w:r>
        <w:rPr>
          <w:rtl/>
        </w:rPr>
        <w:t>מירב בן ארי (יש עתיד):</w:t>
      </w:r>
      <w:r w:rsidRPr="00030AA2">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 xml:space="preserve">תשחרר </w:t>
      </w:r>
      <w:bookmarkStart w:id="20702" w:name="_ETM_Q47_168000"/>
      <w:bookmarkEnd w:id="20702"/>
      <w:r>
        <w:rPr>
          <w:rFonts w:hint="cs"/>
          <w:rtl/>
        </w:rPr>
        <w:t>את התאגיד.</w:t>
      </w:r>
    </w:p>
    <w:p w:rsidR="00567B74" w:rsidRDefault="00567B74" w:rsidP="00CE6ABA">
      <w:pPr>
        <w:rPr>
          <w:rtl/>
        </w:rPr>
      </w:pPr>
    </w:p>
    <w:p w:rsidR="00567B74" w:rsidRDefault="00567B74" w:rsidP="00CE6ABA">
      <w:pPr>
        <w:pStyle w:val="af8"/>
        <w:keepNext/>
        <w:rPr>
          <w:rtl/>
        </w:rPr>
      </w:pPr>
      <w:r w:rsidRPr="00030AA2">
        <w:rPr>
          <w:rStyle w:val="TagStyle"/>
          <w:rtl/>
        </w:rPr>
        <w:t xml:space="preserve"> &lt;&lt; קריאה &gt;&gt; </w:t>
      </w:r>
      <w:r>
        <w:rPr>
          <w:rtl/>
        </w:rPr>
        <w:t>רון כץ (יש עתיד):</w:t>
      </w:r>
      <w:r w:rsidRPr="00030AA2">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bookmarkStart w:id="20703" w:name="_ETM_Q47_167000"/>
      <w:bookmarkEnd w:id="20703"/>
      <w:r>
        <w:rPr>
          <w:rFonts w:hint="cs"/>
          <w:rtl/>
        </w:rPr>
        <w:t>אחלה אנשים.</w:t>
      </w:r>
    </w:p>
    <w:p w:rsidR="00567B74" w:rsidRDefault="00567B74" w:rsidP="00CE6ABA">
      <w:pPr>
        <w:rPr>
          <w:rtl/>
        </w:rPr>
      </w:pPr>
    </w:p>
    <w:p w:rsidR="00567B74" w:rsidRDefault="00567B74" w:rsidP="00CE6ABA">
      <w:pPr>
        <w:pStyle w:val="af8"/>
        <w:keepNext/>
        <w:rPr>
          <w:rtl/>
        </w:rPr>
      </w:pPr>
      <w:r w:rsidRPr="00030AA2">
        <w:rPr>
          <w:rStyle w:val="TagStyle"/>
          <w:rtl/>
        </w:rPr>
        <w:t xml:space="preserve"> &lt;&lt; קריאה &gt;&gt; </w:t>
      </w:r>
      <w:r>
        <w:rPr>
          <w:rtl/>
        </w:rPr>
        <w:t>מירב בן ארי (יש עתיד):</w:t>
      </w:r>
      <w:r w:rsidRPr="00030AA2">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פרנסה של בני אדם.</w:t>
      </w:r>
    </w:p>
    <w:p w:rsidR="00567B74" w:rsidRDefault="00567B74" w:rsidP="00CE6ABA">
      <w:pPr>
        <w:rPr>
          <w:rtl/>
        </w:rPr>
      </w:pPr>
    </w:p>
    <w:p w:rsidR="00567B74" w:rsidRDefault="00567B74" w:rsidP="00CE6ABA">
      <w:pPr>
        <w:pStyle w:val="-"/>
        <w:keepNext/>
        <w:rPr>
          <w:rtl/>
        </w:rPr>
      </w:pPr>
      <w:bookmarkStart w:id="20704" w:name="ET_speakercontinue_6461_6"/>
      <w:r w:rsidRPr="00030AA2">
        <w:rPr>
          <w:rStyle w:val="TagStyle"/>
          <w:rtl/>
        </w:rPr>
        <w:t xml:space="preserve"> &lt;&lt; דובר_המשך &gt;&gt; </w:t>
      </w:r>
      <w:r>
        <w:rPr>
          <w:rtl/>
        </w:rPr>
        <w:t>שר התקשורת שלמה קרעי:</w:t>
      </w:r>
      <w:r w:rsidRPr="00030AA2">
        <w:rPr>
          <w:rStyle w:val="TagStyle"/>
          <w:rtl/>
        </w:rPr>
        <w:t xml:space="preserve"> &lt;&lt; דובר_המשך &gt;&gt;</w:t>
      </w:r>
      <w:r>
        <w:rPr>
          <w:rtl/>
        </w:rPr>
        <w:t xml:space="preserve">  </w:t>
      </w:r>
      <w:bookmarkEnd w:id="20704"/>
    </w:p>
    <w:p w:rsidR="00567B74" w:rsidRDefault="00567B74" w:rsidP="00CE6ABA">
      <w:pPr>
        <w:pStyle w:val="KeepWithNext"/>
        <w:rPr>
          <w:rtl/>
        </w:rPr>
      </w:pPr>
    </w:p>
    <w:p w:rsidR="00567B74" w:rsidRDefault="00567B74" w:rsidP="00CE6ABA">
      <w:pPr>
        <w:rPr>
          <w:rtl/>
        </w:rPr>
      </w:pPr>
      <w:r>
        <w:rPr>
          <w:rFonts w:hint="cs"/>
          <w:rtl/>
        </w:rPr>
        <w:t>כאן 11</w:t>
      </w:r>
      <w:bookmarkStart w:id="20705" w:name="_ETM_Q47_183169"/>
      <w:bookmarkEnd w:id="20705"/>
      <w:r>
        <w:rPr>
          <w:rFonts w:hint="cs"/>
          <w:rtl/>
        </w:rPr>
        <w:t xml:space="preserve">, 12, 13 </w:t>
      </w:r>
      <w:r>
        <w:rPr>
          <w:rFonts w:hint="eastAsia"/>
          <w:rtl/>
        </w:rPr>
        <w:t>–</w:t>
      </w:r>
      <w:r>
        <w:rPr>
          <w:rFonts w:hint="cs"/>
          <w:rtl/>
        </w:rPr>
        <w:t xml:space="preserve"> כל אלה הם חבריו - - -</w:t>
      </w:r>
    </w:p>
    <w:p w:rsidR="00567B74" w:rsidRDefault="00567B74" w:rsidP="00CE6ABA">
      <w:pPr>
        <w:rPr>
          <w:rtl/>
        </w:rPr>
      </w:pPr>
    </w:p>
    <w:p w:rsidR="00567B74" w:rsidRDefault="00567B74" w:rsidP="00CE6ABA">
      <w:pPr>
        <w:pStyle w:val="af8"/>
        <w:keepNext/>
        <w:rPr>
          <w:rtl/>
        </w:rPr>
      </w:pPr>
      <w:bookmarkStart w:id="20706" w:name="ET_interruption_5300_7"/>
      <w:r w:rsidRPr="00030AA2">
        <w:rPr>
          <w:rStyle w:val="TagStyle"/>
          <w:rtl/>
        </w:rPr>
        <w:t xml:space="preserve"> &lt;&lt; קריאה &gt;&gt; </w:t>
      </w:r>
      <w:r>
        <w:rPr>
          <w:rtl/>
        </w:rPr>
        <w:t>מירב בן ארי (יש עתיד):</w:t>
      </w:r>
      <w:r w:rsidRPr="00030AA2">
        <w:rPr>
          <w:rStyle w:val="TagStyle"/>
          <w:rtl/>
        </w:rPr>
        <w:t xml:space="preserve"> &lt;&lt; קריאה &gt;&gt;</w:t>
      </w:r>
      <w:r>
        <w:rPr>
          <w:rtl/>
        </w:rPr>
        <w:t xml:space="preserve">  </w:t>
      </w:r>
      <w:bookmarkEnd w:id="20706"/>
    </w:p>
    <w:p w:rsidR="00567B74" w:rsidRDefault="00567B74" w:rsidP="00CE6ABA">
      <w:pPr>
        <w:pStyle w:val="KeepWithNext"/>
        <w:rPr>
          <w:rtl/>
        </w:rPr>
      </w:pPr>
    </w:p>
    <w:p w:rsidR="00567B74" w:rsidRDefault="00567B74" w:rsidP="00CE6ABA">
      <w:pPr>
        <w:rPr>
          <w:rtl/>
        </w:rPr>
      </w:pPr>
      <w:bookmarkStart w:id="20707" w:name="_ETM_Q47_170000"/>
      <w:bookmarkStart w:id="20708" w:name="_ETM_Q47_172000"/>
      <w:bookmarkEnd w:id="20707"/>
      <w:bookmarkEnd w:id="20708"/>
      <w:r>
        <w:rPr>
          <w:rFonts w:hint="cs"/>
          <w:rtl/>
        </w:rPr>
        <w:t>פרנסה של אנשים.</w:t>
      </w:r>
    </w:p>
    <w:p w:rsidR="00567B74" w:rsidRDefault="00567B74" w:rsidP="00CE6ABA">
      <w:pPr>
        <w:rPr>
          <w:rtl/>
        </w:rPr>
      </w:pPr>
    </w:p>
    <w:p w:rsidR="00567B74" w:rsidRDefault="00567B74" w:rsidP="00CE6ABA">
      <w:pPr>
        <w:pStyle w:val="-"/>
        <w:keepNext/>
        <w:rPr>
          <w:rtl/>
        </w:rPr>
      </w:pPr>
      <w:bookmarkStart w:id="20709" w:name="ET_speakercontinue_6461_8"/>
      <w:r w:rsidRPr="00030AA2">
        <w:rPr>
          <w:rStyle w:val="TagStyle"/>
          <w:rtl/>
        </w:rPr>
        <w:t xml:space="preserve"> &lt;&lt; דובר_המשך &gt;&gt; </w:t>
      </w:r>
      <w:r>
        <w:rPr>
          <w:rtl/>
        </w:rPr>
        <w:t>שר התקשורת שלמה קרעי:</w:t>
      </w:r>
      <w:r w:rsidRPr="00030AA2">
        <w:rPr>
          <w:rStyle w:val="TagStyle"/>
          <w:rtl/>
        </w:rPr>
        <w:t xml:space="preserve"> &lt;&lt; דובר_המשך &gt;&gt;</w:t>
      </w:r>
      <w:r>
        <w:rPr>
          <w:rtl/>
        </w:rPr>
        <w:t xml:space="preserve">  </w:t>
      </w:r>
      <w:bookmarkEnd w:id="20709"/>
    </w:p>
    <w:p w:rsidR="00567B74" w:rsidRDefault="00567B74" w:rsidP="00CE6ABA">
      <w:pPr>
        <w:pStyle w:val="KeepWithNext"/>
        <w:rPr>
          <w:rtl/>
        </w:rPr>
      </w:pPr>
    </w:p>
    <w:p w:rsidR="00567B74" w:rsidRDefault="00567B74" w:rsidP="00CE6ABA">
      <w:pPr>
        <w:rPr>
          <w:rtl/>
        </w:rPr>
      </w:pPr>
      <w:bookmarkStart w:id="20710" w:name="_ETM_Q47_173000"/>
      <w:bookmarkEnd w:id="20710"/>
      <w:r>
        <w:rPr>
          <w:rFonts w:hint="cs"/>
          <w:rtl/>
        </w:rPr>
        <w:t>אל תדאגי, מירב.</w:t>
      </w:r>
    </w:p>
    <w:p w:rsidR="00567B74" w:rsidRDefault="00567B74" w:rsidP="00CE6ABA">
      <w:pPr>
        <w:rPr>
          <w:rtl/>
        </w:rPr>
      </w:pPr>
      <w:bookmarkStart w:id="20711" w:name="_ETM_Q47_177000"/>
      <w:bookmarkEnd w:id="20711"/>
    </w:p>
    <w:p w:rsidR="00567B74" w:rsidRDefault="00567B74" w:rsidP="00CE6ABA">
      <w:pPr>
        <w:pStyle w:val="af8"/>
        <w:keepNext/>
        <w:rPr>
          <w:rtl/>
        </w:rPr>
      </w:pPr>
      <w:bookmarkStart w:id="20712" w:name="ET_interruption_6151_9"/>
      <w:r w:rsidRPr="00030AA2">
        <w:rPr>
          <w:rStyle w:val="TagStyle"/>
          <w:rtl/>
        </w:rPr>
        <w:t xml:space="preserve"> &lt;&lt; קריאה &gt;&gt; </w:t>
      </w:r>
      <w:r>
        <w:rPr>
          <w:rtl/>
        </w:rPr>
        <w:t>רון כץ (יש עתיד):</w:t>
      </w:r>
      <w:r w:rsidRPr="00030AA2">
        <w:rPr>
          <w:rStyle w:val="TagStyle"/>
          <w:rtl/>
        </w:rPr>
        <w:t xml:space="preserve"> &lt;&lt; קריאה &gt;&gt;</w:t>
      </w:r>
      <w:r>
        <w:rPr>
          <w:rtl/>
        </w:rPr>
        <w:t xml:space="preserve">  </w:t>
      </w:r>
      <w:bookmarkEnd w:id="20712"/>
    </w:p>
    <w:p w:rsidR="00567B74" w:rsidRDefault="00567B74" w:rsidP="00CE6ABA">
      <w:pPr>
        <w:pStyle w:val="KeepWithNext"/>
        <w:rPr>
          <w:rtl/>
        </w:rPr>
      </w:pPr>
    </w:p>
    <w:p w:rsidR="00567B74" w:rsidRDefault="00567B74" w:rsidP="00CE6ABA">
      <w:pPr>
        <w:rPr>
          <w:rtl/>
        </w:rPr>
      </w:pPr>
      <w:r>
        <w:rPr>
          <w:rFonts w:hint="cs"/>
          <w:rtl/>
        </w:rPr>
        <w:t>גם 14. גם 14.</w:t>
      </w:r>
    </w:p>
    <w:p w:rsidR="00567B74" w:rsidRDefault="00567B74" w:rsidP="00CE6ABA">
      <w:pPr>
        <w:rPr>
          <w:rtl/>
        </w:rPr>
      </w:pPr>
      <w:bookmarkStart w:id="20713" w:name="_ETM_Q47_176000"/>
      <w:bookmarkEnd w:id="20713"/>
    </w:p>
    <w:p w:rsidR="00567B74" w:rsidRDefault="00567B74" w:rsidP="00CE6ABA">
      <w:pPr>
        <w:pStyle w:val="af8"/>
        <w:keepNext/>
        <w:rPr>
          <w:rtl/>
        </w:rPr>
      </w:pPr>
      <w:r w:rsidRPr="00412F5B">
        <w:rPr>
          <w:rStyle w:val="TagStyle"/>
          <w:rtl/>
        </w:rPr>
        <w:t xml:space="preserve"> &lt;&lt; קריאה &gt;&gt; </w:t>
      </w:r>
      <w:r>
        <w:rPr>
          <w:rtl/>
        </w:rPr>
        <w:t>מירב בן ארי (יש עתיד):</w:t>
      </w:r>
      <w:r w:rsidRPr="00412F5B">
        <w:rPr>
          <w:rStyle w:val="TagStyle"/>
          <w:rtl/>
        </w:rPr>
        <w:t xml:space="preserve"> &lt;&lt; קריאה &gt;&gt;</w:t>
      </w:r>
      <w:r>
        <w:rPr>
          <w:rtl/>
        </w:rPr>
        <w:t xml:space="preserve">  </w:t>
      </w:r>
    </w:p>
    <w:p w:rsidR="00567B74" w:rsidRDefault="00567B74" w:rsidP="00CE6ABA">
      <w:pPr>
        <w:pStyle w:val="KeepWithNext"/>
        <w:rPr>
          <w:rtl/>
        </w:rPr>
      </w:pPr>
    </w:p>
    <w:p w:rsidR="00567B74" w:rsidRPr="00412F5B" w:rsidRDefault="00567B74" w:rsidP="00CE6ABA">
      <w:pPr>
        <w:rPr>
          <w:rtl/>
        </w:rPr>
      </w:pPr>
      <w:r>
        <w:rPr>
          <w:rFonts w:hint="cs"/>
          <w:rtl/>
        </w:rPr>
        <w:t>אתה רוצה שאני אספר לך?</w:t>
      </w:r>
    </w:p>
    <w:p w:rsidR="00567B74" w:rsidRDefault="00567B74" w:rsidP="00CE6ABA">
      <w:pPr>
        <w:rPr>
          <w:rtl/>
        </w:rPr>
      </w:pPr>
    </w:p>
    <w:p w:rsidR="00567B74" w:rsidRDefault="00567B74" w:rsidP="00CE6ABA">
      <w:pPr>
        <w:pStyle w:val="-"/>
        <w:keepNext/>
        <w:rPr>
          <w:rtl/>
        </w:rPr>
      </w:pPr>
      <w:bookmarkStart w:id="20714" w:name="ET_speakercontinue_6461_10"/>
      <w:r w:rsidRPr="00030AA2">
        <w:rPr>
          <w:rStyle w:val="TagStyle"/>
          <w:rtl/>
        </w:rPr>
        <w:t xml:space="preserve"> &lt;&lt; דובר_המשך &gt;&gt; </w:t>
      </w:r>
      <w:r>
        <w:rPr>
          <w:rtl/>
        </w:rPr>
        <w:t>שר התקשורת שלמה קרעי:</w:t>
      </w:r>
      <w:r w:rsidRPr="00030AA2">
        <w:rPr>
          <w:rStyle w:val="TagStyle"/>
          <w:rtl/>
        </w:rPr>
        <w:t xml:space="preserve"> &lt;&lt; דובר_המשך &gt;&gt;</w:t>
      </w:r>
      <w:r>
        <w:rPr>
          <w:rtl/>
        </w:rPr>
        <w:t xml:space="preserve">  </w:t>
      </w:r>
      <w:bookmarkEnd w:id="20714"/>
    </w:p>
    <w:p w:rsidR="00567B74" w:rsidRDefault="00567B74" w:rsidP="00CE6ABA">
      <w:pPr>
        <w:pStyle w:val="KeepWithNext"/>
        <w:rPr>
          <w:rtl/>
        </w:rPr>
      </w:pPr>
    </w:p>
    <w:p w:rsidR="00567B74" w:rsidRDefault="00567B74" w:rsidP="00CE6ABA">
      <w:pPr>
        <w:rPr>
          <w:rtl/>
        </w:rPr>
      </w:pPr>
      <w:r>
        <w:rPr>
          <w:rFonts w:hint="cs"/>
          <w:rtl/>
        </w:rPr>
        <w:t>א</w:t>
      </w:r>
      <w:bookmarkStart w:id="20715" w:name="_ETM_Q47_178000"/>
      <w:bookmarkEnd w:id="20715"/>
      <w:r>
        <w:rPr>
          <w:rFonts w:hint="cs"/>
          <w:rtl/>
        </w:rPr>
        <w:t>ף אחד לא ייפגע בפרנסה. אף אחד לא ייפגע.</w:t>
      </w:r>
    </w:p>
    <w:p w:rsidR="00567B74" w:rsidRDefault="00567B74" w:rsidP="00CE6ABA">
      <w:pPr>
        <w:rPr>
          <w:rtl/>
        </w:rPr>
      </w:pPr>
    </w:p>
    <w:p w:rsidR="00567B74" w:rsidRDefault="00567B74" w:rsidP="00CE6ABA">
      <w:pPr>
        <w:pStyle w:val="af8"/>
        <w:keepNext/>
        <w:rPr>
          <w:rtl/>
        </w:rPr>
      </w:pPr>
      <w:bookmarkStart w:id="20716" w:name="ET_interruption_6151_12"/>
      <w:r w:rsidRPr="00412F5B">
        <w:rPr>
          <w:rStyle w:val="TagStyle"/>
          <w:rtl/>
        </w:rPr>
        <w:t xml:space="preserve"> &lt;&lt; קריאה &gt;&gt; </w:t>
      </w:r>
      <w:r>
        <w:rPr>
          <w:rtl/>
        </w:rPr>
        <w:t>רון כץ (יש עתיד):</w:t>
      </w:r>
      <w:r w:rsidRPr="00412F5B">
        <w:rPr>
          <w:rStyle w:val="TagStyle"/>
          <w:rtl/>
        </w:rPr>
        <w:t xml:space="preserve"> &lt;&lt; קריאה &gt;&gt;</w:t>
      </w:r>
      <w:r>
        <w:rPr>
          <w:rtl/>
        </w:rPr>
        <w:t xml:space="preserve">  </w:t>
      </w:r>
      <w:bookmarkEnd w:id="20716"/>
    </w:p>
    <w:p w:rsidR="00567B74" w:rsidRDefault="00567B74" w:rsidP="00CE6ABA">
      <w:pPr>
        <w:pStyle w:val="KeepWithNext"/>
        <w:rPr>
          <w:rtl/>
        </w:rPr>
      </w:pPr>
    </w:p>
    <w:p w:rsidR="00567B74" w:rsidRDefault="00567B74" w:rsidP="00CE6ABA">
      <w:pPr>
        <w:rPr>
          <w:rtl/>
        </w:rPr>
      </w:pPr>
      <w:r>
        <w:rPr>
          <w:rFonts w:hint="cs"/>
          <w:rtl/>
        </w:rPr>
        <w:t>גם 14.</w:t>
      </w:r>
    </w:p>
    <w:p w:rsidR="00567B74" w:rsidRDefault="00567B74" w:rsidP="00CE6ABA">
      <w:pPr>
        <w:rPr>
          <w:rtl/>
        </w:rPr>
      </w:pPr>
      <w:bookmarkStart w:id="20717" w:name="_ETM_Q47_180000"/>
      <w:bookmarkEnd w:id="20717"/>
    </w:p>
    <w:p w:rsidR="00567B74" w:rsidRDefault="00567B74" w:rsidP="00CE6ABA">
      <w:pPr>
        <w:pStyle w:val="-"/>
        <w:keepNext/>
        <w:rPr>
          <w:rtl/>
        </w:rPr>
      </w:pPr>
      <w:bookmarkStart w:id="20718" w:name="ET_speakercontinue_6461_13"/>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18"/>
    </w:p>
    <w:p w:rsidR="00567B74" w:rsidRDefault="00567B74" w:rsidP="00CE6ABA">
      <w:pPr>
        <w:pStyle w:val="KeepWithNext"/>
        <w:rPr>
          <w:rtl/>
        </w:rPr>
      </w:pPr>
    </w:p>
    <w:p w:rsidR="00567B74" w:rsidRDefault="00567B74" w:rsidP="00CE6ABA">
      <w:pPr>
        <w:rPr>
          <w:rtl/>
        </w:rPr>
      </w:pPr>
      <w:bookmarkStart w:id="20719" w:name="_ETM_Q47_181000"/>
      <w:bookmarkStart w:id="20720" w:name="_ETM_Q47_171000"/>
      <w:bookmarkEnd w:id="20719"/>
      <w:bookmarkEnd w:id="20720"/>
      <w:r>
        <w:rPr>
          <w:rtl/>
        </w:rPr>
        <w:t xml:space="preserve">ערוץ </w:t>
      </w:r>
      <w:bookmarkStart w:id="20721" w:name="_ETM_Q47_183649"/>
      <w:bookmarkEnd w:id="20721"/>
      <w:r>
        <w:rPr>
          <w:rtl/>
        </w:rPr>
        <w:t xml:space="preserve">14 </w:t>
      </w:r>
      <w:bookmarkStart w:id="20722" w:name="_ETM_Q47_184609"/>
      <w:bookmarkEnd w:id="20722"/>
      <w:r>
        <w:rPr>
          <w:rFonts w:hint="cs"/>
          <w:rtl/>
        </w:rPr>
        <w:t xml:space="preserve">הוא ערוץ </w:t>
      </w:r>
      <w:r>
        <w:rPr>
          <w:rtl/>
        </w:rPr>
        <w:t>פרטי</w:t>
      </w:r>
      <w:r>
        <w:rPr>
          <w:rFonts w:hint="cs"/>
          <w:rtl/>
        </w:rPr>
        <w:t>.</w:t>
      </w:r>
      <w:r>
        <w:rPr>
          <w:rtl/>
        </w:rPr>
        <w:t xml:space="preserve"> </w:t>
      </w:r>
      <w:bookmarkStart w:id="20723" w:name="_ETM_Q47_185089"/>
      <w:bookmarkEnd w:id="20723"/>
      <w:r>
        <w:rPr>
          <w:rtl/>
        </w:rPr>
        <w:t xml:space="preserve">אני </w:t>
      </w:r>
      <w:bookmarkStart w:id="20724" w:name="_ETM_Q47_185240"/>
      <w:bookmarkEnd w:id="20724"/>
      <w:r>
        <w:rPr>
          <w:rtl/>
        </w:rPr>
        <w:t xml:space="preserve">לא </w:t>
      </w:r>
      <w:bookmarkStart w:id="20725" w:name="_ETM_Q47_185359"/>
      <w:bookmarkEnd w:id="20725"/>
      <w:r>
        <w:rPr>
          <w:rtl/>
        </w:rPr>
        <w:t xml:space="preserve">מממן </w:t>
      </w:r>
      <w:bookmarkStart w:id="20726" w:name="_ETM_Q47_185839"/>
      <w:bookmarkEnd w:id="20726"/>
      <w:r>
        <w:rPr>
          <w:rtl/>
        </w:rPr>
        <w:t>אותו</w:t>
      </w:r>
      <w:r>
        <w:rPr>
          <w:rFonts w:hint="cs"/>
          <w:rtl/>
        </w:rPr>
        <w:t>.</w:t>
      </w:r>
      <w:r>
        <w:rPr>
          <w:rtl/>
        </w:rPr>
        <w:t xml:space="preserve"> </w:t>
      </w:r>
      <w:bookmarkStart w:id="20727" w:name="_ETM_Q47_186370"/>
      <w:bookmarkEnd w:id="20727"/>
      <w:r>
        <w:rPr>
          <w:rFonts w:hint="cs"/>
          <w:rtl/>
        </w:rPr>
        <w:t xml:space="preserve">תקים </w:t>
      </w:r>
      <w:bookmarkStart w:id="20728" w:name="_ETM_Q47_186880"/>
      <w:bookmarkEnd w:id="20728"/>
      <w:r>
        <w:rPr>
          <w:rtl/>
        </w:rPr>
        <w:t xml:space="preserve">ערוץ </w:t>
      </w:r>
      <w:bookmarkStart w:id="20729" w:name="_ETM_Q47_187120"/>
      <w:bookmarkEnd w:id="20729"/>
      <w:r>
        <w:rPr>
          <w:rtl/>
        </w:rPr>
        <w:t xml:space="preserve">15 </w:t>
      </w:r>
      <w:bookmarkStart w:id="20730" w:name="_ETM_Q47_188170"/>
      <w:bookmarkEnd w:id="20730"/>
      <w:r>
        <w:rPr>
          <w:rtl/>
        </w:rPr>
        <w:t xml:space="preserve">על </w:t>
      </w:r>
      <w:bookmarkStart w:id="20731" w:name="_ETM_Q47_188349"/>
      <w:bookmarkEnd w:id="20731"/>
      <w:r>
        <w:rPr>
          <w:rtl/>
        </w:rPr>
        <w:t>חשבו</w:t>
      </w:r>
      <w:r>
        <w:rPr>
          <w:rFonts w:hint="cs"/>
          <w:rtl/>
        </w:rPr>
        <w:t>נך ותעשה מה שאתה רוצה.</w:t>
      </w:r>
    </w:p>
    <w:p w:rsidR="00567B74" w:rsidRDefault="00567B74" w:rsidP="00CE6ABA">
      <w:pPr>
        <w:rPr>
          <w:rtl/>
        </w:rPr>
      </w:pPr>
    </w:p>
    <w:p w:rsidR="00567B74" w:rsidRDefault="00567B74" w:rsidP="00CE6ABA">
      <w:pPr>
        <w:pStyle w:val="af8"/>
        <w:keepNext/>
        <w:rPr>
          <w:rtl/>
        </w:rPr>
      </w:pPr>
      <w:bookmarkStart w:id="20732" w:name="ET_interruption_6151_14"/>
      <w:r w:rsidRPr="00412F5B">
        <w:rPr>
          <w:rStyle w:val="TagStyle"/>
          <w:rtl/>
        </w:rPr>
        <w:t xml:space="preserve"> &lt;&lt; קריאה &gt;&gt; </w:t>
      </w:r>
      <w:r>
        <w:rPr>
          <w:rtl/>
        </w:rPr>
        <w:t>רון כץ (יש עתיד):</w:t>
      </w:r>
      <w:r w:rsidRPr="00412F5B">
        <w:rPr>
          <w:rStyle w:val="TagStyle"/>
          <w:rtl/>
        </w:rPr>
        <w:t xml:space="preserve"> &lt;&lt; קריאה &gt;&gt;</w:t>
      </w:r>
      <w:r>
        <w:rPr>
          <w:rtl/>
        </w:rPr>
        <w:t xml:space="preserve">  </w:t>
      </w:r>
      <w:bookmarkEnd w:id="20732"/>
    </w:p>
    <w:p w:rsidR="00567B74" w:rsidRDefault="00567B74" w:rsidP="00CE6ABA">
      <w:pPr>
        <w:pStyle w:val="KeepWithNext"/>
        <w:rPr>
          <w:rtl/>
        </w:rPr>
      </w:pPr>
    </w:p>
    <w:p w:rsidR="00567B74" w:rsidRDefault="00567B74" w:rsidP="00CE6ABA">
      <w:pPr>
        <w:rPr>
          <w:rtl/>
        </w:rPr>
      </w:pPr>
      <w:bookmarkStart w:id="20733" w:name="_ETM_Q47_190000"/>
      <w:bookmarkEnd w:id="20733"/>
      <w:r>
        <w:rPr>
          <w:rFonts w:hint="cs"/>
          <w:rtl/>
        </w:rPr>
        <w:t xml:space="preserve">מימנת </w:t>
      </w:r>
      <w:bookmarkStart w:id="20734" w:name="_ETM_Q47_188000"/>
      <w:bookmarkEnd w:id="20734"/>
      <w:r>
        <w:rPr>
          <w:rFonts w:hint="cs"/>
          <w:rtl/>
        </w:rPr>
        <w:t>לו עכשיו, בשבוע שעבר.</w:t>
      </w:r>
    </w:p>
    <w:p w:rsidR="00567B74" w:rsidRDefault="00567B74" w:rsidP="00CE6ABA">
      <w:pPr>
        <w:rPr>
          <w:rtl/>
        </w:rPr>
      </w:pPr>
      <w:bookmarkStart w:id="20735" w:name="_ETM_Q47_191000"/>
      <w:bookmarkEnd w:id="20735"/>
    </w:p>
    <w:p w:rsidR="00567B74" w:rsidRDefault="00567B74" w:rsidP="00CE6ABA">
      <w:pPr>
        <w:pStyle w:val="-"/>
        <w:keepNext/>
        <w:rPr>
          <w:rtl/>
        </w:rPr>
      </w:pPr>
      <w:bookmarkStart w:id="20736" w:name="ET_speakercontinue_6461_15"/>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36"/>
    </w:p>
    <w:p w:rsidR="00567B74" w:rsidRDefault="00567B74" w:rsidP="00CE6ABA">
      <w:pPr>
        <w:pStyle w:val="KeepWithNext"/>
        <w:rPr>
          <w:rtl/>
        </w:rPr>
      </w:pPr>
    </w:p>
    <w:p w:rsidR="00567B74" w:rsidRDefault="00567B74" w:rsidP="00CE6ABA">
      <w:pPr>
        <w:rPr>
          <w:rtl/>
        </w:rPr>
      </w:pPr>
      <w:bookmarkStart w:id="20737" w:name="_ETM_Q47_186000"/>
      <w:bookmarkStart w:id="20738" w:name="_ETM_Q47_188769"/>
      <w:bookmarkStart w:id="20739" w:name="_ETM_Q47_192799"/>
      <w:bookmarkEnd w:id="20737"/>
      <w:bookmarkEnd w:id="20738"/>
      <w:bookmarkEnd w:id="20739"/>
      <w:r>
        <w:rPr>
          <w:rtl/>
        </w:rPr>
        <w:t>לא</w:t>
      </w:r>
      <w:r>
        <w:rPr>
          <w:rFonts w:hint="cs"/>
          <w:rtl/>
        </w:rPr>
        <w:t>.</w:t>
      </w:r>
      <w:r>
        <w:rPr>
          <w:rtl/>
        </w:rPr>
        <w:t xml:space="preserve"> </w:t>
      </w:r>
      <w:bookmarkStart w:id="20740" w:name="_ETM_Q47_193369"/>
      <w:bookmarkEnd w:id="20740"/>
      <w:r>
        <w:rPr>
          <w:rtl/>
        </w:rPr>
        <w:t xml:space="preserve">לא </w:t>
      </w:r>
      <w:bookmarkStart w:id="20741" w:name="_ETM_Q47_193849"/>
      <w:bookmarkEnd w:id="20741"/>
      <w:r>
        <w:rPr>
          <w:rtl/>
        </w:rPr>
        <w:t xml:space="preserve">מימנתי </w:t>
      </w:r>
      <w:bookmarkStart w:id="20742" w:name="_ETM_Q47_194360"/>
      <w:bookmarkEnd w:id="20742"/>
      <w:r>
        <w:rPr>
          <w:rtl/>
        </w:rPr>
        <w:t>אותו</w:t>
      </w:r>
      <w:r>
        <w:rPr>
          <w:rFonts w:hint="cs"/>
          <w:rtl/>
        </w:rPr>
        <w:t>.</w:t>
      </w:r>
      <w:r>
        <w:rPr>
          <w:rtl/>
        </w:rPr>
        <w:t xml:space="preserve"> </w:t>
      </w:r>
      <w:bookmarkStart w:id="20743" w:name="_ETM_Q47_194959"/>
      <w:bookmarkEnd w:id="20743"/>
      <w:r>
        <w:rPr>
          <w:rtl/>
        </w:rPr>
        <w:t xml:space="preserve">אין </w:t>
      </w:r>
      <w:bookmarkStart w:id="20744" w:name="_ETM_Q47_195170"/>
      <w:bookmarkEnd w:id="20744"/>
      <w:r>
        <w:rPr>
          <w:rtl/>
        </w:rPr>
        <w:t xml:space="preserve">שקל </w:t>
      </w:r>
      <w:bookmarkStart w:id="20745" w:name="_ETM_Q47_196070"/>
      <w:bookmarkEnd w:id="20745"/>
      <w:r>
        <w:rPr>
          <w:rtl/>
        </w:rPr>
        <w:t>שיוצא</w:t>
      </w:r>
      <w:r>
        <w:rPr>
          <w:rFonts w:hint="cs"/>
          <w:rtl/>
        </w:rPr>
        <w:t>.</w:t>
      </w:r>
    </w:p>
    <w:p w:rsidR="00567B74" w:rsidRDefault="00567B74" w:rsidP="00CE6ABA">
      <w:pPr>
        <w:rPr>
          <w:rtl/>
        </w:rPr>
      </w:pPr>
    </w:p>
    <w:p w:rsidR="00567B74" w:rsidRDefault="00567B74" w:rsidP="00CE6ABA">
      <w:pPr>
        <w:pStyle w:val="af8"/>
        <w:keepNext/>
        <w:rPr>
          <w:rtl/>
        </w:rPr>
      </w:pPr>
      <w:bookmarkStart w:id="20746" w:name="ET_interruption_6361_16"/>
      <w:r w:rsidRPr="00412F5B">
        <w:rPr>
          <w:rStyle w:val="TagStyle"/>
          <w:rtl/>
        </w:rPr>
        <w:t xml:space="preserve"> &lt;&lt; קריאה &gt;&gt; </w:t>
      </w:r>
      <w:r>
        <w:rPr>
          <w:rtl/>
        </w:rPr>
        <w:t>נאור שירי (יש עתיד):</w:t>
      </w:r>
      <w:r w:rsidRPr="00412F5B">
        <w:rPr>
          <w:rStyle w:val="TagStyle"/>
          <w:rtl/>
        </w:rPr>
        <w:t xml:space="preserve"> &lt;&lt; קריאה &gt;&gt;</w:t>
      </w:r>
      <w:r>
        <w:rPr>
          <w:rtl/>
        </w:rPr>
        <w:t xml:space="preserve">  </w:t>
      </w:r>
      <w:bookmarkEnd w:id="20746"/>
    </w:p>
    <w:p w:rsidR="00567B74" w:rsidRDefault="00567B74" w:rsidP="00CE6ABA">
      <w:pPr>
        <w:pStyle w:val="KeepWithNext"/>
        <w:rPr>
          <w:rtl/>
        </w:rPr>
      </w:pPr>
    </w:p>
    <w:p w:rsidR="00567B74" w:rsidRDefault="00567B74" w:rsidP="00CE6ABA">
      <w:pPr>
        <w:rPr>
          <w:rtl/>
        </w:rPr>
      </w:pPr>
      <w:r>
        <w:rPr>
          <w:rFonts w:hint="cs"/>
          <w:rtl/>
        </w:rPr>
        <w:t>אתה לא? אתה לא מימנת את הערוץ</w:t>
      </w:r>
      <w:bookmarkStart w:id="20747" w:name="_ETM_Q47_197000"/>
      <w:bookmarkEnd w:id="20747"/>
      <w:r>
        <w:rPr>
          <w:rFonts w:hint="cs"/>
          <w:rtl/>
        </w:rPr>
        <w:t>?</w:t>
      </w:r>
    </w:p>
    <w:p w:rsidR="00567B74" w:rsidRDefault="00567B74" w:rsidP="00CE6ABA">
      <w:pPr>
        <w:rPr>
          <w:rtl/>
        </w:rPr>
      </w:pPr>
      <w:bookmarkStart w:id="20748" w:name="_ETM_Q47_192000"/>
      <w:bookmarkEnd w:id="20748"/>
    </w:p>
    <w:p w:rsidR="00567B74" w:rsidRDefault="00567B74" w:rsidP="00CE6ABA">
      <w:pPr>
        <w:pStyle w:val="-"/>
        <w:keepNext/>
        <w:rPr>
          <w:rtl/>
        </w:rPr>
      </w:pPr>
      <w:bookmarkStart w:id="20749" w:name="ET_speakercontinue_6461_17"/>
      <w:r w:rsidRPr="00412F5B">
        <w:rPr>
          <w:rStyle w:val="TagStyle"/>
          <w:rtl/>
        </w:rPr>
        <w:lastRenderedPageBreak/>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49"/>
    </w:p>
    <w:p w:rsidR="00567B74" w:rsidRDefault="00567B74" w:rsidP="00CE6ABA">
      <w:pPr>
        <w:pStyle w:val="KeepWithNext"/>
        <w:rPr>
          <w:rtl/>
        </w:rPr>
      </w:pPr>
    </w:p>
    <w:p w:rsidR="00567B74" w:rsidRDefault="00567B74" w:rsidP="00CE6ABA">
      <w:pPr>
        <w:rPr>
          <w:rtl/>
        </w:rPr>
      </w:pPr>
      <w:r>
        <w:rPr>
          <w:rFonts w:hint="cs"/>
          <w:rtl/>
        </w:rPr>
        <w:t>לא.</w:t>
      </w:r>
      <w:bookmarkStart w:id="20750" w:name="_ETM_Q47_196609"/>
      <w:bookmarkEnd w:id="20750"/>
      <w:r>
        <w:rPr>
          <w:rtl/>
        </w:rPr>
        <w:t xml:space="preserve"> </w:t>
      </w:r>
      <w:bookmarkStart w:id="20751" w:name="_ETM_Q47_197450"/>
      <w:bookmarkEnd w:id="20751"/>
    </w:p>
    <w:p w:rsidR="00567B74" w:rsidRDefault="00567B74" w:rsidP="00CE6ABA">
      <w:pPr>
        <w:rPr>
          <w:rtl/>
        </w:rPr>
      </w:pPr>
    </w:p>
    <w:p w:rsidR="00567B74" w:rsidRDefault="00567B74" w:rsidP="00CE6ABA">
      <w:pPr>
        <w:pStyle w:val="af8"/>
        <w:keepNext/>
        <w:rPr>
          <w:rtl/>
        </w:rPr>
      </w:pPr>
      <w:bookmarkStart w:id="20752" w:name="ET_interruption_6151_18"/>
      <w:r w:rsidRPr="00412F5B">
        <w:rPr>
          <w:rStyle w:val="TagStyle"/>
          <w:rtl/>
        </w:rPr>
        <w:t xml:space="preserve"> &lt;&lt; קריאה &gt;&gt; </w:t>
      </w:r>
      <w:r>
        <w:rPr>
          <w:rtl/>
        </w:rPr>
        <w:t>רון כץ (יש עתיד):</w:t>
      </w:r>
      <w:r w:rsidRPr="00412F5B">
        <w:rPr>
          <w:rStyle w:val="TagStyle"/>
          <w:rtl/>
        </w:rPr>
        <w:t xml:space="preserve"> &lt;&lt; קריאה &gt;&gt;</w:t>
      </w:r>
      <w:r>
        <w:rPr>
          <w:rtl/>
        </w:rPr>
        <w:t xml:space="preserve">  </w:t>
      </w:r>
      <w:bookmarkEnd w:id="20752"/>
    </w:p>
    <w:p w:rsidR="00567B74" w:rsidRDefault="00567B74" w:rsidP="00CE6ABA">
      <w:pPr>
        <w:pStyle w:val="KeepWithNext"/>
        <w:rPr>
          <w:rtl/>
        </w:rPr>
      </w:pPr>
    </w:p>
    <w:p w:rsidR="00567B74" w:rsidRDefault="00567B74" w:rsidP="00CE6ABA">
      <w:pPr>
        <w:rPr>
          <w:rtl/>
        </w:rPr>
      </w:pPr>
      <w:bookmarkStart w:id="20753" w:name="_ETM_Q47_193000"/>
      <w:bookmarkEnd w:id="20753"/>
      <w:r>
        <w:rPr>
          <w:rFonts w:hint="cs"/>
          <w:rtl/>
        </w:rPr>
        <w:t>מה?</w:t>
      </w:r>
    </w:p>
    <w:p w:rsidR="00567B74" w:rsidRDefault="00567B74" w:rsidP="00CE6ABA">
      <w:pPr>
        <w:rPr>
          <w:rtl/>
        </w:rPr>
      </w:pPr>
      <w:bookmarkStart w:id="20754" w:name="_ETM_Q47_195000"/>
      <w:bookmarkEnd w:id="20754"/>
    </w:p>
    <w:p w:rsidR="00567B74" w:rsidRDefault="00567B74" w:rsidP="00CE6ABA">
      <w:pPr>
        <w:pStyle w:val="-"/>
        <w:keepNext/>
        <w:rPr>
          <w:rtl/>
        </w:rPr>
      </w:pPr>
      <w:bookmarkStart w:id="20755" w:name="ET_speakercontinue_6461_19"/>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55"/>
    </w:p>
    <w:p w:rsidR="00567B74" w:rsidRDefault="00567B74" w:rsidP="00CE6ABA">
      <w:pPr>
        <w:pStyle w:val="KeepWithNext"/>
        <w:rPr>
          <w:rtl/>
        </w:rPr>
      </w:pPr>
    </w:p>
    <w:p w:rsidR="00567B74" w:rsidRDefault="00567B74" w:rsidP="00CE6ABA">
      <w:pPr>
        <w:rPr>
          <w:rtl/>
        </w:rPr>
      </w:pPr>
      <w:bookmarkStart w:id="20756" w:name="_ETM_Q47_196000"/>
      <w:bookmarkEnd w:id="20756"/>
      <w:r>
        <w:rPr>
          <w:rtl/>
        </w:rPr>
        <w:t xml:space="preserve">אתה </w:t>
      </w:r>
      <w:bookmarkStart w:id="20757" w:name="_ETM_Q47_197660"/>
      <w:bookmarkEnd w:id="20757"/>
      <w:r>
        <w:rPr>
          <w:rtl/>
        </w:rPr>
        <w:t xml:space="preserve">לא </w:t>
      </w:r>
      <w:bookmarkStart w:id="20758" w:name="_ETM_Q47_197780"/>
      <w:bookmarkEnd w:id="20758"/>
      <w:r>
        <w:rPr>
          <w:rtl/>
        </w:rPr>
        <w:t xml:space="preserve">יודע </w:t>
      </w:r>
      <w:bookmarkStart w:id="20759" w:name="_ETM_Q47_198020"/>
      <w:bookmarkEnd w:id="20759"/>
      <w:r>
        <w:rPr>
          <w:rtl/>
        </w:rPr>
        <w:t xml:space="preserve">מה </w:t>
      </w:r>
      <w:bookmarkStart w:id="20760" w:name="_ETM_Q47_198200"/>
      <w:bookmarkEnd w:id="20760"/>
      <w:r>
        <w:rPr>
          <w:rtl/>
        </w:rPr>
        <w:t xml:space="preserve">העברנו </w:t>
      </w:r>
      <w:bookmarkStart w:id="20761" w:name="_ETM_Q47_200210"/>
      <w:bookmarkEnd w:id="20761"/>
      <w:r>
        <w:rPr>
          <w:rFonts w:hint="cs"/>
          <w:rtl/>
        </w:rPr>
        <w:t xml:space="preserve">אפילו. לא מימנו את </w:t>
      </w:r>
      <w:r>
        <w:rPr>
          <w:rtl/>
        </w:rPr>
        <w:t xml:space="preserve">ערוץ </w:t>
      </w:r>
      <w:bookmarkStart w:id="20762" w:name="_ETM_Q47_200510"/>
      <w:bookmarkEnd w:id="20762"/>
      <w:r>
        <w:rPr>
          <w:rtl/>
        </w:rPr>
        <w:t>14</w:t>
      </w:r>
      <w:r>
        <w:rPr>
          <w:rFonts w:hint="cs"/>
          <w:rtl/>
        </w:rPr>
        <w:t>.</w:t>
      </w:r>
    </w:p>
    <w:p w:rsidR="00567B74" w:rsidRDefault="00567B74" w:rsidP="00CE6ABA">
      <w:pPr>
        <w:rPr>
          <w:rtl/>
        </w:rPr>
      </w:pPr>
    </w:p>
    <w:p w:rsidR="00567B74" w:rsidRDefault="00567B74" w:rsidP="00CE6ABA">
      <w:pPr>
        <w:pStyle w:val="af8"/>
        <w:keepNext/>
        <w:rPr>
          <w:rtl/>
        </w:rPr>
      </w:pPr>
      <w:bookmarkStart w:id="20763" w:name="ET_interruption_6151_20"/>
      <w:r w:rsidRPr="00412F5B">
        <w:rPr>
          <w:rStyle w:val="TagStyle"/>
          <w:rtl/>
        </w:rPr>
        <w:t xml:space="preserve"> &lt;&lt; קריאה &gt;&gt; </w:t>
      </w:r>
      <w:r>
        <w:rPr>
          <w:rtl/>
        </w:rPr>
        <w:t>רון כץ (יש עתיד):</w:t>
      </w:r>
      <w:r w:rsidRPr="00412F5B">
        <w:rPr>
          <w:rStyle w:val="TagStyle"/>
          <w:rtl/>
        </w:rPr>
        <w:t xml:space="preserve"> &lt;&lt; קריאה &gt;&gt;</w:t>
      </w:r>
      <w:r>
        <w:rPr>
          <w:rtl/>
        </w:rPr>
        <w:t xml:space="preserve">  </w:t>
      </w:r>
      <w:bookmarkEnd w:id="20763"/>
    </w:p>
    <w:p w:rsidR="00567B74" w:rsidRDefault="00567B74" w:rsidP="00CE6ABA">
      <w:pPr>
        <w:pStyle w:val="KeepWithNext"/>
        <w:rPr>
          <w:rtl/>
        </w:rPr>
      </w:pPr>
    </w:p>
    <w:p w:rsidR="00567B74" w:rsidRDefault="00567B74" w:rsidP="00CE6ABA">
      <w:pPr>
        <w:rPr>
          <w:rtl/>
        </w:rPr>
      </w:pPr>
      <w:r>
        <w:rPr>
          <w:rFonts w:hint="cs"/>
          <w:rtl/>
        </w:rPr>
        <w:t xml:space="preserve">שלמה, אני יודע. אני יודע מה העברנו. </w:t>
      </w:r>
    </w:p>
    <w:p w:rsidR="00567B74" w:rsidRDefault="00567B74" w:rsidP="00CE6ABA">
      <w:pPr>
        <w:rPr>
          <w:rtl/>
        </w:rPr>
      </w:pPr>
      <w:bookmarkStart w:id="20764" w:name="_ETM_Q47_199000"/>
      <w:bookmarkEnd w:id="20764"/>
    </w:p>
    <w:p w:rsidR="00567B74" w:rsidRDefault="00567B74" w:rsidP="00CE6ABA">
      <w:pPr>
        <w:pStyle w:val="af8"/>
        <w:keepNext/>
        <w:rPr>
          <w:rtl/>
        </w:rPr>
      </w:pPr>
      <w:bookmarkStart w:id="20765" w:name="ET_interruption_6361_22"/>
      <w:r w:rsidRPr="00412F5B">
        <w:rPr>
          <w:rStyle w:val="TagStyle"/>
          <w:rtl/>
        </w:rPr>
        <w:t xml:space="preserve"> &lt;&lt; קריאה &gt;&gt; </w:t>
      </w:r>
      <w:r>
        <w:rPr>
          <w:rtl/>
        </w:rPr>
        <w:t>נאור שירי (יש עתיד):</w:t>
      </w:r>
      <w:r w:rsidRPr="00412F5B">
        <w:rPr>
          <w:rStyle w:val="TagStyle"/>
          <w:rtl/>
        </w:rPr>
        <w:t xml:space="preserve"> &lt;&lt; קריאה &gt;&gt;</w:t>
      </w:r>
      <w:r>
        <w:rPr>
          <w:rtl/>
        </w:rPr>
        <w:t xml:space="preserve">  </w:t>
      </w:r>
      <w:bookmarkEnd w:id="20765"/>
    </w:p>
    <w:p w:rsidR="00567B74" w:rsidRDefault="00567B74" w:rsidP="00CE6ABA">
      <w:pPr>
        <w:pStyle w:val="KeepWithNext"/>
        <w:rPr>
          <w:rtl/>
        </w:rPr>
      </w:pPr>
    </w:p>
    <w:p w:rsidR="00567B74" w:rsidRPr="00412F5B" w:rsidRDefault="00567B74" w:rsidP="00CE6ABA">
      <w:pPr>
        <w:rPr>
          <w:rtl/>
        </w:rPr>
      </w:pPr>
      <w:bookmarkStart w:id="20766" w:name="_ETM_Q47_201000"/>
      <w:bookmarkEnd w:id="20766"/>
      <w:r>
        <w:rPr>
          <w:rFonts w:hint="cs"/>
          <w:rtl/>
        </w:rPr>
        <w:t xml:space="preserve">הקלות. לא </w:t>
      </w:r>
      <w:bookmarkStart w:id="20767" w:name="_ETM_Q47_198000"/>
      <w:bookmarkEnd w:id="20767"/>
      <w:r>
        <w:rPr>
          <w:rFonts w:hint="cs"/>
          <w:rtl/>
        </w:rPr>
        <w:t>נתת הקלות?</w:t>
      </w:r>
    </w:p>
    <w:p w:rsidR="00567B74" w:rsidRDefault="00567B74" w:rsidP="00CE6ABA">
      <w:pPr>
        <w:rPr>
          <w:rtl/>
        </w:rPr>
      </w:pPr>
    </w:p>
    <w:p w:rsidR="00567B74" w:rsidRDefault="00567B74" w:rsidP="00CE6ABA">
      <w:pPr>
        <w:pStyle w:val="-"/>
        <w:keepNext/>
        <w:rPr>
          <w:rtl/>
        </w:rPr>
      </w:pPr>
      <w:bookmarkStart w:id="20768" w:name="ET_speakercontinue_6461_21"/>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68"/>
    </w:p>
    <w:p w:rsidR="00567B74" w:rsidRDefault="00567B74" w:rsidP="00CE6ABA">
      <w:pPr>
        <w:pStyle w:val="KeepWithNext"/>
        <w:rPr>
          <w:rtl/>
        </w:rPr>
      </w:pPr>
    </w:p>
    <w:p w:rsidR="00567B74" w:rsidRDefault="00567B74" w:rsidP="00CE6ABA">
      <w:pPr>
        <w:rPr>
          <w:rtl/>
        </w:rPr>
      </w:pPr>
      <w:bookmarkStart w:id="20769" w:name="_ETM_Q47_200000"/>
      <w:bookmarkEnd w:id="20769"/>
      <w:r>
        <w:rPr>
          <w:rFonts w:hint="cs"/>
          <w:rtl/>
        </w:rPr>
        <w:t xml:space="preserve">לא. הקלות רגולטוריות זה לא לממן. הקלות </w:t>
      </w:r>
      <w:r>
        <w:rPr>
          <w:rtl/>
        </w:rPr>
        <w:t>רגולטוריות</w:t>
      </w:r>
      <w:r>
        <w:rPr>
          <w:rFonts w:hint="cs"/>
          <w:rtl/>
        </w:rPr>
        <w:t xml:space="preserve"> זה לא מימון.</w:t>
      </w:r>
    </w:p>
    <w:p w:rsidR="00567B74" w:rsidRDefault="00567B74" w:rsidP="00CE6ABA">
      <w:pPr>
        <w:rPr>
          <w:rtl/>
        </w:rPr>
      </w:pPr>
    </w:p>
    <w:p w:rsidR="00567B74" w:rsidRDefault="00567B74" w:rsidP="00CE6ABA">
      <w:pPr>
        <w:pStyle w:val="af8"/>
        <w:keepNext/>
        <w:rPr>
          <w:rtl/>
        </w:rPr>
      </w:pPr>
      <w:bookmarkStart w:id="20770" w:name="ET_interruption_5767_23"/>
      <w:r w:rsidRPr="00412F5B">
        <w:rPr>
          <w:rStyle w:val="TagStyle"/>
          <w:rtl/>
        </w:rPr>
        <w:t xml:space="preserve"> &lt;&lt; קריאה &gt;&gt; </w:t>
      </w:r>
      <w:r>
        <w:rPr>
          <w:rtl/>
        </w:rPr>
        <w:t>אורנה ברביבאי (יש עתיד):</w:t>
      </w:r>
      <w:r w:rsidRPr="00412F5B">
        <w:rPr>
          <w:rStyle w:val="TagStyle"/>
          <w:rtl/>
        </w:rPr>
        <w:t xml:space="preserve"> &lt;&lt; קריאה &gt;&gt;</w:t>
      </w:r>
      <w:r>
        <w:rPr>
          <w:rtl/>
        </w:rPr>
        <w:t xml:space="preserve">  </w:t>
      </w:r>
      <w:bookmarkEnd w:id="20770"/>
    </w:p>
    <w:p w:rsidR="00567B74" w:rsidRDefault="00567B74" w:rsidP="00CE6ABA">
      <w:pPr>
        <w:pStyle w:val="KeepWithNext"/>
        <w:rPr>
          <w:rtl/>
        </w:rPr>
      </w:pPr>
    </w:p>
    <w:p w:rsidR="00567B74" w:rsidRDefault="00567B74" w:rsidP="00CE6ABA">
      <w:pPr>
        <w:rPr>
          <w:rtl/>
        </w:rPr>
      </w:pPr>
      <w:r>
        <w:rPr>
          <w:rFonts w:hint="cs"/>
          <w:rtl/>
        </w:rPr>
        <w:t xml:space="preserve">אה, </w:t>
      </w:r>
      <w:bookmarkStart w:id="20771" w:name="_ETM_Q47_202000"/>
      <w:bookmarkEnd w:id="20771"/>
      <w:r>
        <w:rPr>
          <w:rFonts w:hint="cs"/>
          <w:rtl/>
        </w:rPr>
        <w:t>לא נחשב?</w:t>
      </w:r>
    </w:p>
    <w:p w:rsidR="00567B74" w:rsidRDefault="00567B74" w:rsidP="00CE6ABA">
      <w:pPr>
        <w:rPr>
          <w:rtl/>
        </w:rPr>
      </w:pPr>
      <w:bookmarkStart w:id="20772" w:name="_ETM_Q47_204000"/>
      <w:bookmarkEnd w:id="20772"/>
    </w:p>
    <w:p w:rsidR="00567B74" w:rsidRDefault="00567B74" w:rsidP="00CE6ABA">
      <w:pPr>
        <w:pStyle w:val="-"/>
        <w:keepNext/>
        <w:rPr>
          <w:rtl/>
        </w:rPr>
      </w:pPr>
      <w:bookmarkStart w:id="20773" w:name="ET_speakercontinue_6461_24"/>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73"/>
    </w:p>
    <w:p w:rsidR="00567B74" w:rsidRDefault="00567B74" w:rsidP="00CE6ABA">
      <w:pPr>
        <w:pStyle w:val="KeepWithNext"/>
        <w:rPr>
          <w:rtl/>
        </w:rPr>
      </w:pPr>
    </w:p>
    <w:p w:rsidR="00567B74" w:rsidRDefault="00567B74" w:rsidP="00CE6ABA">
      <w:pPr>
        <w:rPr>
          <w:rtl/>
        </w:rPr>
      </w:pPr>
      <w:bookmarkStart w:id="20774" w:name="_ETM_Q47_205000"/>
      <w:bookmarkStart w:id="20775" w:name="_ETM_Q47_207490"/>
      <w:bookmarkEnd w:id="20774"/>
      <w:bookmarkEnd w:id="20775"/>
      <w:r>
        <w:rPr>
          <w:rtl/>
        </w:rPr>
        <w:t xml:space="preserve">זה </w:t>
      </w:r>
      <w:bookmarkStart w:id="20776" w:name="_ETM_Q47_207640"/>
      <w:bookmarkEnd w:id="20776"/>
      <w:r>
        <w:rPr>
          <w:rtl/>
        </w:rPr>
        <w:t>לא</w:t>
      </w:r>
      <w:r>
        <w:rPr>
          <w:rFonts w:hint="cs"/>
          <w:rtl/>
        </w:rPr>
        <w:t>.</w:t>
      </w:r>
    </w:p>
    <w:p w:rsidR="00567B74" w:rsidRDefault="00567B74" w:rsidP="00CE6ABA">
      <w:pPr>
        <w:rPr>
          <w:rtl/>
        </w:rPr>
      </w:pPr>
      <w:bookmarkStart w:id="20777" w:name="_ETM_Q47_209000"/>
      <w:bookmarkEnd w:id="20777"/>
    </w:p>
    <w:p w:rsidR="00567B74" w:rsidRDefault="00567B74" w:rsidP="00CE6ABA">
      <w:pPr>
        <w:pStyle w:val="af8"/>
        <w:keepNext/>
        <w:rPr>
          <w:rtl/>
        </w:rPr>
      </w:pPr>
      <w:r w:rsidRPr="00412F5B">
        <w:rPr>
          <w:rStyle w:val="TagStyle"/>
          <w:rtl/>
        </w:rPr>
        <w:t xml:space="preserve"> &lt;&lt; קריאה &gt;&gt; </w:t>
      </w:r>
      <w:r>
        <w:rPr>
          <w:rtl/>
        </w:rPr>
        <w:t>מירב בן ארי (יש עתיד):</w:t>
      </w:r>
      <w:r w:rsidRPr="00412F5B">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מה זה משנה? מה זה משנה? רגע, שנייה.</w:t>
      </w:r>
    </w:p>
    <w:p w:rsidR="00567B74" w:rsidRDefault="00567B74" w:rsidP="00CE6ABA">
      <w:pPr>
        <w:rPr>
          <w:rtl/>
        </w:rPr>
      </w:pPr>
      <w:bookmarkStart w:id="20778" w:name="_ETM_Q47_207000"/>
      <w:bookmarkEnd w:id="20778"/>
    </w:p>
    <w:p w:rsidR="00567B74" w:rsidRDefault="00567B74" w:rsidP="00CE6ABA">
      <w:pPr>
        <w:pStyle w:val="-"/>
        <w:keepNext/>
        <w:rPr>
          <w:rtl/>
        </w:rPr>
      </w:pPr>
      <w:bookmarkStart w:id="20779" w:name="ET_speakercontinue_6461_26"/>
      <w:r w:rsidRPr="00412F5B">
        <w:rPr>
          <w:rStyle w:val="TagStyle"/>
          <w:rtl/>
        </w:rPr>
        <w:lastRenderedPageBreak/>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779"/>
    </w:p>
    <w:p w:rsidR="00567B74" w:rsidRDefault="00567B74" w:rsidP="00CE6ABA">
      <w:pPr>
        <w:pStyle w:val="KeepWithNext"/>
        <w:rPr>
          <w:rtl/>
        </w:rPr>
      </w:pPr>
    </w:p>
    <w:p w:rsidR="00567B74" w:rsidRDefault="00567B74" w:rsidP="00CE6ABA">
      <w:pPr>
        <w:rPr>
          <w:rtl/>
        </w:rPr>
      </w:pPr>
      <w:bookmarkStart w:id="20780" w:name="_ETM_Q47_207760"/>
      <w:bookmarkStart w:id="20781" w:name="_ETM_Q47_210839"/>
      <w:bookmarkEnd w:id="20780"/>
      <w:bookmarkEnd w:id="20781"/>
      <w:r>
        <w:rPr>
          <w:rtl/>
        </w:rPr>
        <w:t xml:space="preserve">זה </w:t>
      </w:r>
      <w:bookmarkStart w:id="20782" w:name="_ETM_Q47_211380"/>
      <w:bookmarkEnd w:id="20782"/>
      <w:r>
        <w:rPr>
          <w:rtl/>
        </w:rPr>
        <w:t>בין</w:t>
      </w:r>
      <w:bookmarkStart w:id="20783" w:name="_ETM_Q47_211829"/>
      <w:bookmarkEnd w:id="20783"/>
      <w:r>
        <w:rPr>
          <w:rFonts w:hint="cs"/>
          <w:rtl/>
        </w:rPr>
        <w:t xml:space="preserve"> </w:t>
      </w:r>
      <w:bookmarkStart w:id="20784" w:name="_ETM_Q47_208000"/>
      <w:bookmarkEnd w:id="20784"/>
      <w:r>
        <w:rPr>
          <w:rFonts w:hint="cs"/>
          <w:rtl/>
        </w:rPr>
        <w:t xml:space="preserve">הגופים הקיימים בשוק </w:t>
      </w:r>
      <w:r>
        <w:rPr>
          <w:rFonts w:hint="eastAsia"/>
          <w:rtl/>
        </w:rPr>
        <w:t xml:space="preserve">– </w:t>
      </w:r>
      <w:r>
        <w:rPr>
          <w:rFonts w:hint="cs"/>
          <w:rtl/>
        </w:rPr>
        <w:t xml:space="preserve">מי ישלם לרשות השנייה, </w:t>
      </w:r>
      <w:bookmarkStart w:id="20785" w:name="_ETM_Q47_211979"/>
      <w:bookmarkStart w:id="20786" w:name="_ETM_Q47_212190"/>
      <w:bookmarkStart w:id="20787" w:name="_ETM_Q47_212640"/>
      <w:bookmarkStart w:id="20788" w:name="_ETM_Q47_213149"/>
      <w:bookmarkStart w:id="20789" w:name="_ETM_Q47_213899"/>
      <w:bookmarkStart w:id="20790" w:name="_ETM_Q47_214979"/>
      <w:bookmarkStart w:id="20791" w:name="_ETM_Q47_215879"/>
      <w:bookmarkEnd w:id="20785"/>
      <w:bookmarkEnd w:id="20786"/>
      <w:bookmarkEnd w:id="20787"/>
      <w:bookmarkEnd w:id="20788"/>
      <w:bookmarkEnd w:id="20789"/>
      <w:bookmarkEnd w:id="20790"/>
      <w:bookmarkEnd w:id="20791"/>
      <w:r>
        <w:rPr>
          <w:rFonts w:hint="cs"/>
          <w:rtl/>
        </w:rPr>
        <w:t>ל</w:t>
      </w:r>
      <w:r>
        <w:rPr>
          <w:rtl/>
        </w:rPr>
        <w:t>א למדינה</w:t>
      </w:r>
      <w:r>
        <w:rPr>
          <w:rFonts w:hint="cs"/>
          <w:rtl/>
        </w:rPr>
        <w:t>.</w:t>
      </w:r>
      <w:r>
        <w:rPr>
          <w:rtl/>
        </w:rPr>
        <w:t xml:space="preserve"> </w:t>
      </w:r>
      <w:bookmarkStart w:id="20792" w:name="_ETM_Q47_216539"/>
      <w:bookmarkEnd w:id="20792"/>
      <w:r>
        <w:rPr>
          <w:rtl/>
        </w:rPr>
        <w:t xml:space="preserve">המדינה </w:t>
      </w:r>
      <w:bookmarkStart w:id="20793" w:name="_ETM_Q47_216899"/>
      <w:bookmarkEnd w:id="20793"/>
      <w:r>
        <w:rPr>
          <w:rtl/>
        </w:rPr>
        <w:t xml:space="preserve">לא </w:t>
      </w:r>
      <w:bookmarkStart w:id="20794" w:name="_ETM_Q47_217019"/>
      <w:bookmarkEnd w:id="20794"/>
      <w:r>
        <w:rPr>
          <w:rtl/>
        </w:rPr>
        <w:t xml:space="preserve">מממנת </w:t>
      </w:r>
      <w:bookmarkStart w:id="20795" w:name="_ETM_Q47_217589"/>
      <w:bookmarkEnd w:id="20795"/>
      <w:r>
        <w:rPr>
          <w:rtl/>
        </w:rPr>
        <w:t xml:space="preserve">את </w:t>
      </w:r>
      <w:bookmarkStart w:id="20796" w:name="_ETM_Q47_217680"/>
      <w:bookmarkEnd w:id="20796"/>
      <w:r>
        <w:rPr>
          <w:rtl/>
        </w:rPr>
        <w:t>זה</w:t>
      </w:r>
      <w:r>
        <w:rPr>
          <w:rFonts w:hint="cs"/>
          <w:rtl/>
        </w:rPr>
        <w:t>.</w:t>
      </w:r>
    </w:p>
    <w:p w:rsidR="00567B74" w:rsidRDefault="00567B74" w:rsidP="00CE6ABA">
      <w:pPr>
        <w:rPr>
          <w:rtl/>
        </w:rPr>
      </w:pPr>
    </w:p>
    <w:p w:rsidR="00567B74" w:rsidRDefault="00567B74" w:rsidP="00CE6ABA">
      <w:pPr>
        <w:pStyle w:val="af8"/>
        <w:keepNext/>
        <w:rPr>
          <w:rtl/>
        </w:rPr>
      </w:pPr>
      <w:bookmarkStart w:id="20797" w:name="_ETM_Q47_214000"/>
      <w:bookmarkStart w:id="20798" w:name="ET_interruption_5300_27"/>
      <w:bookmarkEnd w:id="20797"/>
      <w:r w:rsidRPr="00412F5B">
        <w:rPr>
          <w:rStyle w:val="TagStyle"/>
          <w:rtl/>
        </w:rPr>
        <w:t xml:space="preserve"> &lt;&lt; קריאה &gt;&gt; </w:t>
      </w:r>
      <w:r>
        <w:rPr>
          <w:rtl/>
        </w:rPr>
        <w:t>מירב בן ארי (יש עתיד):</w:t>
      </w:r>
      <w:r w:rsidRPr="00412F5B">
        <w:rPr>
          <w:rStyle w:val="TagStyle"/>
          <w:rtl/>
        </w:rPr>
        <w:t xml:space="preserve"> &lt;&lt; קריאה &gt;&gt;</w:t>
      </w:r>
      <w:r>
        <w:rPr>
          <w:rtl/>
        </w:rPr>
        <w:t xml:space="preserve">  </w:t>
      </w:r>
      <w:bookmarkEnd w:id="20798"/>
    </w:p>
    <w:p w:rsidR="00567B74" w:rsidRDefault="00567B74" w:rsidP="00CE6ABA">
      <w:pPr>
        <w:pStyle w:val="KeepWithNext"/>
        <w:rPr>
          <w:rtl/>
        </w:rPr>
      </w:pPr>
    </w:p>
    <w:p w:rsidR="00567B74" w:rsidRDefault="00567B74" w:rsidP="00CE6ABA">
      <w:pPr>
        <w:rPr>
          <w:rtl/>
        </w:rPr>
      </w:pPr>
      <w:bookmarkStart w:id="20799" w:name="_ETM_Q47_217000"/>
      <w:bookmarkEnd w:id="20799"/>
      <w:r>
        <w:rPr>
          <w:rFonts w:hint="cs"/>
          <w:rtl/>
        </w:rPr>
        <w:t xml:space="preserve">אבל מה </w:t>
      </w:r>
      <w:bookmarkStart w:id="20800" w:name="_ETM_Q47_216000"/>
      <w:bookmarkEnd w:id="20800"/>
      <w:r>
        <w:rPr>
          <w:rFonts w:hint="cs"/>
          <w:rtl/>
        </w:rPr>
        <w:t xml:space="preserve">זה משנה אם אתה מממן או לא מממן? גם </w:t>
      </w:r>
      <w:bookmarkStart w:id="20801" w:name="_ETM_Q47_221000"/>
      <w:bookmarkEnd w:id="20801"/>
      <w:r>
        <w:rPr>
          <w:rFonts w:hint="cs"/>
          <w:rtl/>
        </w:rPr>
        <w:t>ככה - - -</w:t>
      </w:r>
    </w:p>
    <w:p w:rsidR="00567B74" w:rsidRDefault="00567B74" w:rsidP="00CE6ABA">
      <w:pPr>
        <w:rPr>
          <w:rtl/>
        </w:rPr>
      </w:pPr>
    </w:p>
    <w:p w:rsidR="00567B74" w:rsidRDefault="00567B74" w:rsidP="00CE6ABA">
      <w:pPr>
        <w:pStyle w:val="-"/>
        <w:keepNext/>
        <w:rPr>
          <w:rtl/>
        </w:rPr>
      </w:pPr>
      <w:bookmarkStart w:id="20802" w:name="ET_speakercontinue_6461_28"/>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802"/>
    </w:p>
    <w:p w:rsidR="00567B74" w:rsidRDefault="00567B74" w:rsidP="00CE6ABA">
      <w:pPr>
        <w:pStyle w:val="KeepWithNext"/>
        <w:rPr>
          <w:rtl/>
        </w:rPr>
      </w:pPr>
    </w:p>
    <w:p w:rsidR="00567B74" w:rsidRDefault="00567B74" w:rsidP="00CE6ABA">
      <w:pPr>
        <w:rPr>
          <w:rtl/>
        </w:rPr>
      </w:pPr>
      <w:bookmarkStart w:id="20803" w:name="_ETM_Q47_218000"/>
      <w:bookmarkEnd w:id="20803"/>
      <w:r>
        <w:rPr>
          <w:rtl/>
        </w:rPr>
        <w:t xml:space="preserve"> </w:t>
      </w:r>
      <w:bookmarkStart w:id="20804" w:name="_ETM_Q47_220079"/>
      <w:bookmarkEnd w:id="20804"/>
      <w:r>
        <w:rPr>
          <w:rtl/>
        </w:rPr>
        <w:t xml:space="preserve">זה </w:t>
      </w:r>
      <w:bookmarkStart w:id="20805" w:name="_ETM_Q47_220290"/>
      <w:bookmarkEnd w:id="20805"/>
      <w:r>
        <w:rPr>
          <w:rtl/>
        </w:rPr>
        <w:t xml:space="preserve">לא </w:t>
      </w:r>
      <w:bookmarkStart w:id="20806" w:name="_ETM_Q47_220500"/>
      <w:bookmarkEnd w:id="20806"/>
      <w:r>
        <w:rPr>
          <w:rtl/>
        </w:rPr>
        <w:t xml:space="preserve">יוצא </w:t>
      </w:r>
      <w:bookmarkStart w:id="20807" w:name="_ETM_Q47_220979"/>
      <w:bookmarkEnd w:id="20807"/>
      <w:r>
        <w:rPr>
          <w:rtl/>
        </w:rPr>
        <w:t xml:space="preserve">מתקציב </w:t>
      </w:r>
      <w:bookmarkStart w:id="20808" w:name="_ETM_Q47_221520"/>
      <w:bookmarkEnd w:id="20808"/>
      <w:r>
        <w:rPr>
          <w:rtl/>
        </w:rPr>
        <w:t>המדינה</w:t>
      </w:r>
      <w:r>
        <w:rPr>
          <w:rFonts w:hint="cs"/>
          <w:rtl/>
        </w:rPr>
        <w:t xml:space="preserve">. שקל </w:t>
      </w:r>
      <w:bookmarkStart w:id="20809" w:name="_ETM_Q47_223079"/>
      <w:bookmarkStart w:id="20810" w:name="_ETM_Q47_223409"/>
      <w:bookmarkEnd w:id="20809"/>
      <w:bookmarkEnd w:id="20810"/>
      <w:r>
        <w:rPr>
          <w:rFonts w:hint="cs"/>
          <w:rtl/>
        </w:rPr>
        <w:t>לא י</w:t>
      </w:r>
      <w:r>
        <w:rPr>
          <w:rtl/>
        </w:rPr>
        <w:t xml:space="preserve">וצא </w:t>
      </w:r>
      <w:bookmarkStart w:id="20811" w:name="_ETM_Q47_223800"/>
      <w:bookmarkEnd w:id="20811"/>
      <w:r>
        <w:rPr>
          <w:rtl/>
        </w:rPr>
        <w:t xml:space="preserve">מתקציב </w:t>
      </w:r>
      <w:bookmarkStart w:id="20812" w:name="_ETM_Q47_224340"/>
      <w:bookmarkEnd w:id="20812"/>
      <w:r>
        <w:rPr>
          <w:rtl/>
        </w:rPr>
        <w:t>המדינה</w:t>
      </w:r>
      <w:r>
        <w:rPr>
          <w:rFonts w:hint="cs"/>
          <w:rtl/>
        </w:rPr>
        <w:t>.</w:t>
      </w:r>
      <w:r>
        <w:rPr>
          <w:rtl/>
        </w:rPr>
        <w:t xml:space="preserve"> </w:t>
      </w:r>
      <w:bookmarkStart w:id="20813" w:name="_ETM_Q47_225239"/>
      <w:bookmarkEnd w:id="20813"/>
      <w:r>
        <w:rPr>
          <w:rtl/>
        </w:rPr>
        <w:t xml:space="preserve">זה </w:t>
      </w:r>
      <w:bookmarkStart w:id="20814" w:name="_ETM_Q47_225420"/>
      <w:bookmarkEnd w:id="20814"/>
      <w:r>
        <w:rPr>
          <w:rtl/>
        </w:rPr>
        <w:t xml:space="preserve">לא </w:t>
      </w:r>
      <w:bookmarkStart w:id="20815" w:name="_ETM_Q47_225540"/>
      <w:bookmarkEnd w:id="20815"/>
      <w:r>
        <w:rPr>
          <w:rtl/>
        </w:rPr>
        <w:t xml:space="preserve">שידור </w:t>
      </w:r>
      <w:bookmarkStart w:id="20816" w:name="_ETM_Q47_225899"/>
      <w:bookmarkEnd w:id="20816"/>
      <w:r>
        <w:rPr>
          <w:rtl/>
        </w:rPr>
        <w:t>ציבורי</w:t>
      </w:r>
      <w:r>
        <w:rPr>
          <w:rFonts w:hint="cs"/>
          <w:rtl/>
        </w:rPr>
        <w:t>.</w:t>
      </w:r>
      <w:r>
        <w:rPr>
          <w:rtl/>
        </w:rPr>
        <w:t xml:space="preserve"> </w:t>
      </w:r>
      <w:bookmarkStart w:id="20817" w:name="_ETM_Q47_226739"/>
      <w:bookmarkEnd w:id="20817"/>
      <w:r>
        <w:rPr>
          <w:rtl/>
        </w:rPr>
        <w:t xml:space="preserve">שידור </w:t>
      </w:r>
      <w:bookmarkStart w:id="20818" w:name="_ETM_Q47_227100"/>
      <w:bookmarkEnd w:id="20818"/>
      <w:r>
        <w:rPr>
          <w:rtl/>
        </w:rPr>
        <w:t xml:space="preserve">ציבורי </w:t>
      </w:r>
      <w:bookmarkStart w:id="20819" w:name="_ETM_Q47_227550"/>
      <w:bookmarkEnd w:id="20819"/>
      <w:r>
        <w:rPr>
          <w:rtl/>
        </w:rPr>
        <w:t xml:space="preserve">צריך </w:t>
      </w:r>
      <w:bookmarkStart w:id="20820" w:name="_ETM_Q47_227729"/>
      <w:bookmarkEnd w:id="20820"/>
      <w:r>
        <w:rPr>
          <w:rtl/>
        </w:rPr>
        <w:t xml:space="preserve">להיות </w:t>
      </w:r>
      <w:bookmarkStart w:id="20821" w:name="_ETM_Q47_228000"/>
      <w:bookmarkEnd w:id="20821"/>
      <w:r>
        <w:rPr>
          <w:rtl/>
        </w:rPr>
        <w:t>מגוון</w:t>
      </w:r>
      <w:r>
        <w:rPr>
          <w:rFonts w:hint="cs"/>
          <w:rtl/>
        </w:rPr>
        <w:t>,</w:t>
      </w:r>
      <w:r>
        <w:rPr>
          <w:rtl/>
        </w:rPr>
        <w:t xml:space="preserve"> </w:t>
      </w:r>
      <w:bookmarkStart w:id="20822" w:name="_ETM_Q47_228870"/>
      <w:bookmarkEnd w:id="20822"/>
      <w:r>
        <w:rPr>
          <w:rtl/>
        </w:rPr>
        <w:t xml:space="preserve">צריך </w:t>
      </w:r>
      <w:bookmarkStart w:id="20823" w:name="_ETM_Q47_229199"/>
      <w:bookmarkEnd w:id="20823"/>
      <w:r>
        <w:rPr>
          <w:rtl/>
        </w:rPr>
        <w:t xml:space="preserve">לתת </w:t>
      </w:r>
      <w:bookmarkStart w:id="20824" w:name="_ETM_Q47_229500"/>
      <w:bookmarkEnd w:id="20824"/>
      <w:r>
        <w:rPr>
          <w:rtl/>
        </w:rPr>
        <w:t xml:space="preserve">ביטוי </w:t>
      </w:r>
      <w:bookmarkStart w:id="20825" w:name="_ETM_Q47_229890"/>
      <w:bookmarkEnd w:id="20825"/>
      <w:r>
        <w:rPr>
          <w:rtl/>
        </w:rPr>
        <w:t xml:space="preserve">למגוון </w:t>
      </w:r>
      <w:bookmarkStart w:id="20826" w:name="_ETM_Q47_230400"/>
      <w:bookmarkEnd w:id="20826"/>
      <w:r>
        <w:rPr>
          <w:rtl/>
        </w:rPr>
        <w:t>הדעות</w:t>
      </w:r>
      <w:r>
        <w:rPr>
          <w:rFonts w:hint="cs"/>
          <w:rtl/>
        </w:rPr>
        <w:t>,</w:t>
      </w:r>
      <w:r>
        <w:rPr>
          <w:rtl/>
        </w:rPr>
        <w:t xml:space="preserve"> </w:t>
      </w:r>
      <w:bookmarkStart w:id="20827" w:name="_ETM_Q47_231090"/>
      <w:bookmarkEnd w:id="20827"/>
      <w:r>
        <w:rPr>
          <w:rtl/>
        </w:rPr>
        <w:t xml:space="preserve">ואם </w:t>
      </w:r>
      <w:bookmarkStart w:id="20828" w:name="_ETM_Q47_232200"/>
      <w:bookmarkEnd w:id="20828"/>
      <w:r>
        <w:rPr>
          <w:rtl/>
        </w:rPr>
        <w:t xml:space="preserve">לא </w:t>
      </w:r>
      <w:bookmarkStart w:id="20829" w:name="_ETM_Q47_232380"/>
      <w:bookmarkEnd w:id="20829"/>
      <w:r>
        <w:rPr>
          <w:rtl/>
        </w:rPr>
        <w:t>זה</w:t>
      </w:r>
      <w:r>
        <w:rPr>
          <w:rFonts w:hint="cs"/>
          <w:rtl/>
        </w:rPr>
        <w:t>,</w:t>
      </w:r>
      <w:r>
        <w:rPr>
          <w:rtl/>
        </w:rPr>
        <w:t xml:space="preserve"> </w:t>
      </w:r>
      <w:bookmarkStart w:id="20830" w:name="_ETM_Q47_233100"/>
      <w:bookmarkEnd w:id="20830"/>
      <w:r>
        <w:rPr>
          <w:rtl/>
        </w:rPr>
        <w:t xml:space="preserve">אין </w:t>
      </w:r>
      <w:bookmarkStart w:id="20831" w:name="_ETM_Q47_233340"/>
      <w:bookmarkEnd w:id="20831"/>
      <w:r>
        <w:rPr>
          <w:rtl/>
        </w:rPr>
        <w:t xml:space="preserve">לו </w:t>
      </w:r>
      <w:bookmarkStart w:id="20832" w:name="_ETM_Q47_233430"/>
      <w:bookmarkEnd w:id="20832"/>
      <w:r>
        <w:rPr>
          <w:rtl/>
        </w:rPr>
        <w:t xml:space="preserve">זכות </w:t>
      </w:r>
      <w:bookmarkStart w:id="20833" w:name="_ETM_Q47_233790"/>
      <w:bookmarkEnd w:id="20833"/>
      <w:r>
        <w:rPr>
          <w:rtl/>
        </w:rPr>
        <w:t>קיום</w:t>
      </w:r>
      <w:r>
        <w:rPr>
          <w:rFonts w:hint="cs"/>
          <w:rtl/>
        </w:rPr>
        <w:t>,</w:t>
      </w:r>
      <w:r>
        <w:rPr>
          <w:rtl/>
        </w:rPr>
        <w:t xml:space="preserve"> </w:t>
      </w:r>
      <w:bookmarkStart w:id="20834" w:name="_ETM_Q47_234240"/>
      <w:bookmarkEnd w:id="20834"/>
      <w:r>
        <w:rPr>
          <w:rtl/>
        </w:rPr>
        <w:t xml:space="preserve">ואתה </w:t>
      </w:r>
      <w:bookmarkStart w:id="20835" w:name="_ETM_Q47_234510"/>
      <w:bookmarkEnd w:id="20835"/>
      <w:r>
        <w:rPr>
          <w:rtl/>
        </w:rPr>
        <w:t xml:space="preserve">יודע </w:t>
      </w:r>
      <w:bookmarkStart w:id="20836" w:name="_ETM_Q47_234870"/>
      <w:bookmarkEnd w:id="20836"/>
      <w:r>
        <w:rPr>
          <w:rtl/>
        </w:rPr>
        <w:t xml:space="preserve">את </w:t>
      </w:r>
      <w:bookmarkStart w:id="20837" w:name="_ETM_Q47_234960"/>
      <w:bookmarkEnd w:id="20837"/>
      <w:r>
        <w:rPr>
          <w:rtl/>
        </w:rPr>
        <w:t xml:space="preserve">זה </w:t>
      </w:r>
      <w:bookmarkStart w:id="20838" w:name="_ETM_Q47_235080"/>
      <w:bookmarkEnd w:id="20838"/>
      <w:r>
        <w:rPr>
          <w:rtl/>
        </w:rPr>
        <w:t xml:space="preserve">יפה </w:t>
      </w:r>
      <w:bookmarkStart w:id="20839" w:name="_ETM_Q47_235350"/>
      <w:bookmarkEnd w:id="20839"/>
      <w:r>
        <w:rPr>
          <w:rtl/>
        </w:rPr>
        <w:t>מאוד</w:t>
      </w:r>
      <w:r>
        <w:rPr>
          <w:rFonts w:hint="cs"/>
          <w:rtl/>
        </w:rPr>
        <w:t>, מאיר.</w:t>
      </w:r>
    </w:p>
    <w:p w:rsidR="00567B74" w:rsidRDefault="00567B74" w:rsidP="00CE6ABA">
      <w:pPr>
        <w:rPr>
          <w:rtl/>
        </w:rPr>
      </w:pPr>
    </w:p>
    <w:p w:rsidR="00567B74" w:rsidRDefault="00567B74" w:rsidP="00CE6ABA">
      <w:pPr>
        <w:pStyle w:val="af8"/>
        <w:keepNext/>
        <w:rPr>
          <w:rtl/>
        </w:rPr>
      </w:pPr>
      <w:bookmarkStart w:id="20840" w:name="ET_interruption_6361_29"/>
      <w:r w:rsidRPr="00412F5B">
        <w:rPr>
          <w:rStyle w:val="TagStyle"/>
          <w:rtl/>
        </w:rPr>
        <w:t xml:space="preserve"> &lt;&lt; קריאה &gt;&gt; </w:t>
      </w:r>
      <w:r>
        <w:rPr>
          <w:rtl/>
        </w:rPr>
        <w:t>נאור שירי (יש עתיד):</w:t>
      </w:r>
      <w:r w:rsidRPr="00412F5B">
        <w:rPr>
          <w:rStyle w:val="TagStyle"/>
          <w:rtl/>
        </w:rPr>
        <w:t xml:space="preserve"> &lt;&lt; קריאה &gt;&gt;</w:t>
      </w:r>
      <w:r>
        <w:rPr>
          <w:rtl/>
        </w:rPr>
        <w:t xml:space="preserve">  </w:t>
      </w:r>
      <w:bookmarkEnd w:id="20840"/>
    </w:p>
    <w:p w:rsidR="00567B74" w:rsidRDefault="00567B74" w:rsidP="00CE6ABA">
      <w:pPr>
        <w:pStyle w:val="KeepWithNext"/>
        <w:rPr>
          <w:rtl/>
        </w:rPr>
      </w:pPr>
    </w:p>
    <w:p w:rsidR="00567B74" w:rsidRDefault="00567B74" w:rsidP="00CE6ABA">
      <w:pPr>
        <w:rPr>
          <w:rtl/>
        </w:rPr>
      </w:pPr>
      <w:bookmarkStart w:id="20841" w:name="_ETM_Q47_232000"/>
      <w:bookmarkEnd w:id="20841"/>
      <w:r>
        <w:rPr>
          <w:rFonts w:hint="cs"/>
          <w:rtl/>
        </w:rPr>
        <w:t>אתם 30 שנה בשלטון. אתם כל הזמן לא מפסיקים להתבכיין. בכיינים.</w:t>
      </w:r>
    </w:p>
    <w:p w:rsidR="00567B74" w:rsidRDefault="00567B74" w:rsidP="00CE6ABA">
      <w:pPr>
        <w:rPr>
          <w:rtl/>
        </w:rPr>
      </w:pPr>
      <w:bookmarkStart w:id="20842" w:name="_ETM_Q47_233000"/>
      <w:bookmarkEnd w:id="20842"/>
    </w:p>
    <w:p w:rsidR="00567B74" w:rsidRDefault="00567B74" w:rsidP="00CE6ABA">
      <w:pPr>
        <w:pStyle w:val="-"/>
        <w:keepNext/>
        <w:rPr>
          <w:rtl/>
        </w:rPr>
      </w:pPr>
      <w:bookmarkStart w:id="20843" w:name="ET_speakercontinue_6461_30"/>
      <w:r w:rsidRPr="00412F5B">
        <w:rPr>
          <w:rStyle w:val="TagStyle"/>
          <w:rtl/>
        </w:rPr>
        <w:t xml:space="preserve"> &lt;&lt; דובר_המשך &gt;&gt; </w:t>
      </w:r>
      <w:r>
        <w:rPr>
          <w:rtl/>
        </w:rPr>
        <w:t>שר התקשורת שלמה קרעי:</w:t>
      </w:r>
      <w:r w:rsidRPr="00412F5B">
        <w:rPr>
          <w:rStyle w:val="TagStyle"/>
          <w:rtl/>
        </w:rPr>
        <w:t xml:space="preserve"> &lt;&lt; דובר_המשך &gt;&gt;</w:t>
      </w:r>
      <w:r>
        <w:rPr>
          <w:rtl/>
        </w:rPr>
        <w:t xml:space="preserve">  </w:t>
      </w:r>
      <w:bookmarkEnd w:id="20843"/>
    </w:p>
    <w:p w:rsidR="00567B74" w:rsidRDefault="00567B74" w:rsidP="00CE6ABA">
      <w:pPr>
        <w:pStyle w:val="KeepWithNext"/>
        <w:rPr>
          <w:rtl/>
        </w:rPr>
      </w:pPr>
    </w:p>
    <w:p w:rsidR="00567B74" w:rsidRDefault="00567B74" w:rsidP="00CE6ABA">
      <w:pPr>
        <w:rPr>
          <w:rtl/>
        </w:rPr>
      </w:pPr>
      <w:bookmarkStart w:id="20844" w:name="_ETM_Q47_234000"/>
      <w:bookmarkStart w:id="20845" w:name="_ETM_Q47_235680"/>
      <w:bookmarkStart w:id="20846" w:name="_ETM_Q47_236310"/>
      <w:bookmarkEnd w:id="20844"/>
      <w:bookmarkEnd w:id="20845"/>
      <w:bookmarkEnd w:id="20846"/>
      <w:r>
        <w:rPr>
          <w:rtl/>
        </w:rPr>
        <w:t xml:space="preserve">תגיד </w:t>
      </w:r>
      <w:bookmarkStart w:id="20847" w:name="_ETM_Q47_236640"/>
      <w:bookmarkEnd w:id="20847"/>
      <w:r>
        <w:rPr>
          <w:rtl/>
        </w:rPr>
        <w:t>לי</w:t>
      </w:r>
      <w:r>
        <w:rPr>
          <w:rFonts w:hint="cs"/>
          <w:rtl/>
        </w:rPr>
        <w:t>,</w:t>
      </w:r>
      <w:r>
        <w:rPr>
          <w:rtl/>
        </w:rPr>
        <w:t xml:space="preserve"> </w:t>
      </w:r>
      <w:bookmarkStart w:id="20848" w:name="_ETM_Q47_236790"/>
      <w:bookmarkEnd w:id="20848"/>
      <w:r>
        <w:rPr>
          <w:rtl/>
        </w:rPr>
        <w:t xml:space="preserve">תושבי </w:t>
      </w:r>
      <w:bookmarkStart w:id="20849" w:name="_ETM_Q47_237270"/>
      <w:bookmarkEnd w:id="20849"/>
      <w:r>
        <w:rPr>
          <w:rtl/>
        </w:rPr>
        <w:t xml:space="preserve">דימונה </w:t>
      </w:r>
      <w:bookmarkStart w:id="20850" w:name="_ETM_Q47_237720"/>
      <w:bookmarkEnd w:id="20850"/>
      <w:r>
        <w:rPr>
          <w:rtl/>
        </w:rPr>
        <w:t xml:space="preserve">באים </w:t>
      </w:r>
      <w:bookmarkStart w:id="20851" w:name="_ETM_Q47_238020"/>
      <w:bookmarkEnd w:id="20851"/>
      <w:r>
        <w:rPr>
          <w:rtl/>
        </w:rPr>
        <w:t xml:space="preserve">לידי </w:t>
      </w:r>
      <w:bookmarkStart w:id="20852" w:name="_ETM_Q47_238260"/>
      <w:bookmarkEnd w:id="20852"/>
      <w:r>
        <w:rPr>
          <w:rtl/>
        </w:rPr>
        <w:t xml:space="preserve">ביטוי </w:t>
      </w:r>
      <w:bookmarkStart w:id="20853" w:name="_ETM_Q47_238560"/>
      <w:bookmarkEnd w:id="20853"/>
      <w:r>
        <w:rPr>
          <w:rtl/>
        </w:rPr>
        <w:t xml:space="preserve">בשידור </w:t>
      </w:r>
      <w:bookmarkStart w:id="20854" w:name="_ETM_Q47_239010"/>
      <w:bookmarkEnd w:id="20854"/>
      <w:r>
        <w:rPr>
          <w:rtl/>
        </w:rPr>
        <w:t>הציבורי</w:t>
      </w:r>
      <w:r>
        <w:rPr>
          <w:rFonts w:hint="cs"/>
          <w:rtl/>
        </w:rPr>
        <w:t>?</w:t>
      </w:r>
      <w:r>
        <w:rPr>
          <w:rtl/>
        </w:rPr>
        <w:t xml:space="preserve"> </w:t>
      </w:r>
      <w:bookmarkStart w:id="20855" w:name="_ETM_Q47_239790"/>
      <w:bookmarkEnd w:id="20855"/>
      <w:r>
        <w:rPr>
          <w:rtl/>
        </w:rPr>
        <w:t>בחדשות</w:t>
      </w:r>
      <w:r>
        <w:rPr>
          <w:rFonts w:hint="cs"/>
          <w:rtl/>
        </w:rPr>
        <w:t>?</w:t>
      </w:r>
      <w:r>
        <w:rPr>
          <w:rtl/>
        </w:rPr>
        <w:t xml:space="preserve"> </w:t>
      </w:r>
      <w:bookmarkStart w:id="20856" w:name="_ETM_Q47_240690"/>
      <w:bookmarkEnd w:id="20856"/>
    </w:p>
    <w:p w:rsidR="00567B74" w:rsidRDefault="00567B74" w:rsidP="00CE6ABA">
      <w:pPr>
        <w:rPr>
          <w:rtl/>
        </w:rPr>
      </w:pPr>
    </w:p>
    <w:p w:rsidR="00567B74" w:rsidRDefault="00567B74" w:rsidP="00CE6ABA">
      <w:pPr>
        <w:pStyle w:val="af8"/>
        <w:keepNext/>
        <w:rPr>
          <w:rtl/>
        </w:rPr>
      </w:pPr>
      <w:r w:rsidRPr="00350F21">
        <w:rPr>
          <w:rStyle w:val="TagStyle"/>
          <w:rtl/>
        </w:rPr>
        <w:t xml:space="preserve"> &lt;&lt; קריאה &gt;&gt; </w:t>
      </w:r>
      <w:r>
        <w:rPr>
          <w:rtl/>
        </w:rPr>
        <w:t>רון כץ (יש עתיד):</w:t>
      </w:r>
      <w:r w:rsidRPr="00350F21">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bookmarkStart w:id="20857" w:name="_ETM_Q47_236000"/>
      <w:bookmarkEnd w:id="20857"/>
      <w:r>
        <w:rPr>
          <w:rFonts w:hint="cs"/>
          <w:rtl/>
        </w:rPr>
        <w:t>כן, כן.</w:t>
      </w:r>
    </w:p>
    <w:p w:rsidR="00567B74" w:rsidRDefault="00567B74" w:rsidP="00CE6ABA">
      <w:pPr>
        <w:rPr>
          <w:rtl/>
        </w:rPr>
      </w:pPr>
      <w:bookmarkStart w:id="20858" w:name="_ETM_Q47_240000"/>
      <w:bookmarkEnd w:id="20858"/>
    </w:p>
    <w:p w:rsidR="00567B74" w:rsidRDefault="00567B74" w:rsidP="00CE6ABA">
      <w:pPr>
        <w:pStyle w:val="-"/>
        <w:keepNext/>
        <w:rPr>
          <w:rtl/>
        </w:rPr>
      </w:pPr>
      <w:bookmarkStart w:id="20859" w:name="ET_speakercontinue_6461_32"/>
      <w:r w:rsidRPr="00350F21">
        <w:rPr>
          <w:rStyle w:val="TagStyle"/>
          <w:rtl/>
        </w:rPr>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59"/>
    </w:p>
    <w:p w:rsidR="00567B74" w:rsidRDefault="00567B74" w:rsidP="00CE6ABA">
      <w:pPr>
        <w:pStyle w:val="KeepWithNext"/>
        <w:rPr>
          <w:rtl/>
        </w:rPr>
      </w:pPr>
    </w:p>
    <w:p w:rsidR="00567B74" w:rsidRDefault="00567B74" w:rsidP="00CE6ABA">
      <w:pPr>
        <w:rPr>
          <w:rtl/>
        </w:rPr>
      </w:pPr>
      <w:r>
        <w:rPr>
          <w:rtl/>
        </w:rPr>
        <w:t xml:space="preserve">אומרים </w:t>
      </w:r>
      <w:bookmarkStart w:id="20860" w:name="_ETM_Q47_241199"/>
      <w:bookmarkEnd w:id="20860"/>
      <w:r>
        <w:rPr>
          <w:rtl/>
        </w:rPr>
        <w:t>ש</w:t>
      </w:r>
      <w:r>
        <w:rPr>
          <w:rFonts w:hint="cs"/>
          <w:rtl/>
        </w:rPr>
        <w:t xml:space="preserve">ם: </w:t>
      </w:r>
      <w:bookmarkStart w:id="20861" w:name="_ETM_Q47_241710"/>
      <w:bookmarkEnd w:id="20861"/>
      <w:r>
        <w:rPr>
          <w:rFonts w:hint="cs"/>
          <w:rtl/>
        </w:rPr>
        <w:t xml:space="preserve">מה </w:t>
      </w:r>
      <w:bookmarkStart w:id="20862" w:name="_ETM_Q47_241890"/>
      <w:bookmarkEnd w:id="20862"/>
      <w:r>
        <w:rPr>
          <w:rtl/>
        </w:rPr>
        <w:t xml:space="preserve">שאתם </w:t>
      </w:r>
      <w:bookmarkStart w:id="20863" w:name="_ETM_Q47_242219"/>
      <w:bookmarkEnd w:id="20863"/>
      <w:r>
        <w:rPr>
          <w:rtl/>
        </w:rPr>
        <w:t>בחר</w:t>
      </w:r>
      <w:r>
        <w:rPr>
          <w:rFonts w:hint="cs"/>
          <w:rtl/>
        </w:rPr>
        <w:t>תם, מה שהממשלה הזו רוצה לעשות, זה טוב?</w:t>
      </w:r>
    </w:p>
    <w:p w:rsidR="00567B74" w:rsidRDefault="00567B74" w:rsidP="00CE6ABA">
      <w:pPr>
        <w:rPr>
          <w:rtl/>
        </w:rPr>
      </w:pPr>
      <w:bookmarkStart w:id="20864" w:name="_ETM_Q47_241000"/>
      <w:bookmarkEnd w:id="20864"/>
    </w:p>
    <w:p w:rsidR="00567B74" w:rsidRDefault="00567B74" w:rsidP="00CE6ABA">
      <w:pPr>
        <w:pStyle w:val="af8"/>
        <w:keepNext/>
        <w:rPr>
          <w:rtl/>
        </w:rPr>
      </w:pPr>
      <w:bookmarkStart w:id="20865" w:name="ET_interruption_5082_33"/>
      <w:r w:rsidRPr="00350F21">
        <w:rPr>
          <w:rStyle w:val="TagStyle"/>
          <w:rtl/>
        </w:rPr>
        <w:t xml:space="preserve"> &lt;&lt; קריאה &gt;&gt; </w:t>
      </w:r>
      <w:r>
        <w:rPr>
          <w:rtl/>
        </w:rPr>
        <w:t>מאיר כהן (יש עתיד):</w:t>
      </w:r>
      <w:r w:rsidRPr="00350F21">
        <w:rPr>
          <w:rStyle w:val="TagStyle"/>
          <w:rtl/>
        </w:rPr>
        <w:t xml:space="preserve"> &lt;&lt; קריאה &gt;&gt;</w:t>
      </w:r>
      <w:r>
        <w:rPr>
          <w:rtl/>
        </w:rPr>
        <w:t xml:space="preserve">  </w:t>
      </w:r>
      <w:bookmarkEnd w:id="20865"/>
    </w:p>
    <w:p w:rsidR="00567B74" w:rsidRDefault="00567B74" w:rsidP="00CE6ABA">
      <w:pPr>
        <w:pStyle w:val="KeepWithNext"/>
        <w:rPr>
          <w:rtl/>
        </w:rPr>
      </w:pPr>
    </w:p>
    <w:p w:rsidR="00567B74" w:rsidRDefault="00567B74" w:rsidP="00CE6ABA">
      <w:pPr>
        <w:rPr>
          <w:rtl/>
        </w:rPr>
      </w:pPr>
      <w:r>
        <w:rPr>
          <w:rFonts w:hint="cs"/>
          <w:rtl/>
        </w:rPr>
        <w:t>דימונה מתפתחת, וזה בא ליד ביטוי בתקשורת, ברוך השם. מקום טוב, מדברים עליו. דימונה מקום טוב.</w:t>
      </w:r>
    </w:p>
    <w:p w:rsidR="00567B74" w:rsidRDefault="00567B74" w:rsidP="00CE6ABA">
      <w:pPr>
        <w:rPr>
          <w:rtl/>
        </w:rPr>
      </w:pPr>
      <w:bookmarkStart w:id="20866" w:name="_ETM_Q47_245000"/>
      <w:bookmarkEnd w:id="20866"/>
    </w:p>
    <w:p w:rsidR="00567B74" w:rsidRDefault="00567B74" w:rsidP="00CE6ABA">
      <w:pPr>
        <w:pStyle w:val="-"/>
        <w:keepNext/>
        <w:rPr>
          <w:rtl/>
        </w:rPr>
      </w:pPr>
      <w:bookmarkStart w:id="20867" w:name="ET_speakercontinue_6461_35"/>
      <w:r w:rsidRPr="00350F21">
        <w:rPr>
          <w:rStyle w:val="TagStyle"/>
          <w:rtl/>
        </w:rPr>
        <w:lastRenderedPageBreak/>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67"/>
    </w:p>
    <w:p w:rsidR="00567B74" w:rsidRDefault="00567B74" w:rsidP="00CE6ABA">
      <w:pPr>
        <w:pStyle w:val="KeepWithNext"/>
        <w:rPr>
          <w:rtl/>
        </w:rPr>
      </w:pPr>
    </w:p>
    <w:p w:rsidR="00567B74" w:rsidRPr="00350F21" w:rsidRDefault="00567B74" w:rsidP="00CE6ABA">
      <w:pPr>
        <w:rPr>
          <w:rtl/>
        </w:rPr>
      </w:pPr>
      <w:bookmarkStart w:id="20868" w:name="_ETM_Q47_246000"/>
      <w:bookmarkEnd w:id="20868"/>
      <w:r>
        <w:rPr>
          <w:rFonts w:hint="cs"/>
          <w:rtl/>
        </w:rPr>
        <w:t>אם נתתם, אם כבר,</w:t>
      </w:r>
      <w:bookmarkStart w:id="20869" w:name="_ETM_Q47_247000"/>
      <w:bookmarkEnd w:id="20869"/>
      <w:r>
        <w:rPr>
          <w:rFonts w:hint="cs"/>
          <w:rtl/>
        </w:rPr>
        <w:t xml:space="preserve"> שוחד.</w:t>
      </w:r>
    </w:p>
    <w:p w:rsidR="00567B74" w:rsidRDefault="00567B74" w:rsidP="00CE6ABA">
      <w:pPr>
        <w:rPr>
          <w:rtl/>
        </w:rPr>
      </w:pPr>
      <w:bookmarkStart w:id="20870" w:name="_ETM_Q47_252000"/>
      <w:bookmarkEnd w:id="20870"/>
    </w:p>
    <w:p w:rsidR="00567B74" w:rsidRDefault="00567B74" w:rsidP="00CE6ABA">
      <w:pPr>
        <w:pStyle w:val="af9"/>
        <w:keepNext/>
        <w:rPr>
          <w:rtl/>
        </w:rPr>
      </w:pPr>
      <w:bookmarkStart w:id="20871" w:name="ET_yor_6490_34"/>
      <w:r w:rsidRPr="00350F21">
        <w:rPr>
          <w:rStyle w:val="TagStyle"/>
          <w:rtl/>
        </w:rPr>
        <w:t xml:space="preserve"> &lt;&lt; יור &gt;&gt; </w:t>
      </w:r>
      <w:r>
        <w:rPr>
          <w:rtl/>
        </w:rPr>
        <w:t>היו"ר ניסים ואטורי:</w:t>
      </w:r>
      <w:r w:rsidRPr="00350F21">
        <w:rPr>
          <w:rStyle w:val="TagStyle"/>
          <w:rtl/>
        </w:rPr>
        <w:t xml:space="preserve"> &lt;&lt; יור &gt;&gt;</w:t>
      </w:r>
      <w:r>
        <w:rPr>
          <w:rtl/>
        </w:rPr>
        <w:t xml:space="preserve">  </w:t>
      </w:r>
      <w:bookmarkEnd w:id="20871"/>
    </w:p>
    <w:p w:rsidR="00567B74" w:rsidRDefault="00567B74" w:rsidP="00CE6ABA">
      <w:pPr>
        <w:pStyle w:val="KeepWithNext"/>
        <w:rPr>
          <w:rtl/>
        </w:rPr>
      </w:pPr>
    </w:p>
    <w:p w:rsidR="00567B74" w:rsidRDefault="00567B74" w:rsidP="00CE6ABA">
      <w:pPr>
        <w:rPr>
          <w:rtl/>
        </w:rPr>
      </w:pPr>
      <w:r>
        <w:rPr>
          <w:rFonts w:hint="cs"/>
          <w:rtl/>
        </w:rPr>
        <w:t>סליחה, תנו לו רגע להסביר</w:t>
      </w:r>
      <w:bookmarkStart w:id="20872" w:name="_ETM_Q47_250000"/>
      <w:bookmarkEnd w:id="20872"/>
      <w:r>
        <w:rPr>
          <w:rFonts w:hint="cs"/>
          <w:rtl/>
        </w:rPr>
        <w:t xml:space="preserve"> על חוק. לא שמעתי עליו מילה. עצרתי את הזמן.</w:t>
      </w:r>
    </w:p>
    <w:p w:rsidR="00567B74" w:rsidRDefault="00567B74" w:rsidP="00CE6ABA">
      <w:pPr>
        <w:rPr>
          <w:rtl/>
        </w:rPr>
      </w:pPr>
    </w:p>
    <w:p w:rsidR="00567B74" w:rsidRDefault="00567B74" w:rsidP="00CE6ABA">
      <w:pPr>
        <w:pStyle w:val="af8"/>
        <w:keepNext/>
        <w:rPr>
          <w:rtl/>
        </w:rPr>
      </w:pPr>
      <w:bookmarkStart w:id="20873" w:name="ET_interruption_5300_36"/>
      <w:r w:rsidRPr="00350F21">
        <w:rPr>
          <w:rStyle w:val="TagStyle"/>
          <w:rtl/>
        </w:rPr>
        <w:t xml:space="preserve"> &lt;&lt; קריאה &gt;&gt; </w:t>
      </w:r>
      <w:r>
        <w:rPr>
          <w:rtl/>
        </w:rPr>
        <w:t>מירב בן ארי (יש עתיד):</w:t>
      </w:r>
      <w:r w:rsidRPr="00350F21">
        <w:rPr>
          <w:rStyle w:val="TagStyle"/>
          <w:rtl/>
        </w:rPr>
        <w:t xml:space="preserve"> &lt;&lt; קריאה &gt;&gt;</w:t>
      </w:r>
      <w:r>
        <w:rPr>
          <w:rtl/>
        </w:rPr>
        <w:t xml:space="preserve">  </w:t>
      </w:r>
      <w:bookmarkEnd w:id="20873"/>
    </w:p>
    <w:p w:rsidR="00567B74" w:rsidRDefault="00567B74" w:rsidP="00CE6ABA">
      <w:pPr>
        <w:pStyle w:val="KeepWithNext"/>
        <w:rPr>
          <w:rtl/>
        </w:rPr>
      </w:pPr>
    </w:p>
    <w:p w:rsidR="00567B74" w:rsidRDefault="00567B74" w:rsidP="00CE6ABA">
      <w:pPr>
        <w:rPr>
          <w:rtl/>
        </w:rPr>
      </w:pPr>
      <w:r>
        <w:rPr>
          <w:rFonts w:hint="cs"/>
          <w:rtl/>
        </w:rPr>
        <w:t xml:space="preserve">אכלו לי ושתו לי זה לא אידיאולוגיה, למרות שאתם מתמידים </w:t>
      </w:r>
      <w:bookmarkStart w:id="20874" w:name="_ETM_Q47_254000"/>
      <w:bookmarkEnd w:id="20874"/>
      <w:r>
        <w:rPr>
          <w:rFonts w:hint="cs"/>
          <w:rtl/>
        </w:rPr>
        <w:t>בה.</w:t>
      </w:r>
    </w:p>
    <w:p w:rsidR="00567B74" w:rsidRDefault="00567B74" w:rsidP="00CE6ABA">
      <w:pPr>
        <w:rPr>
          <w:rtl/>
        </w:rPr>
      </w:pPr>
      <w:bookmarkStart w:id="20875" w:name="_ETM_Q47_253000"/>
      <w:bookmarkEnd w:id="20875"/>
    </w:p>
    <w:p w:rsidR="00567B74" w:rsidRDefault="00567B74" w:rsidP="00CE6ABA">
      <w:pPr>
        <w:pStyle w:val="-"/>
        <w:keepNext/>
        <w:rPr>
          <w:rtl/>
        </w:rPr>
      </w:pPr>
      <w:bookmarkStart w:id="20876" w:name="ET_speakercontinue_6461_37"/>
      <w:r w:rsidRPr="00350F21">
        <w:rPr>
          <w:rStyle w:val="TagStyle"/>
          <w:rtl/>
        </w:rPr>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76"/>
    </w:p>
    <w:p w:rsidR="00567B74" w:rsidRDefault="00567B74" w:rsidP="00CE6ABA">
      <w:pPr>
        <w:pStyle w:val="KeepWithNext"/>
        <w:rPr>
          <w:rtl/>
        </w:rPr>
      </w:pPr>
    </w:p>
    <w:p w:rsidR="00567B74" w:rsidRDefault="00567B74" w:rsidP="00CE6ABA">
      <w:pPr>
        <w:rPr>
          <w:rtl/>
        </w:rPr>
      </w:pPr>
      <w:r>
        <w:rPr>
          <w:rFonts w:hint="cs"/>
          <w:rtl/>
        </w:rPr>
        <w:t xml:space="preserve">אתם </w:t>
      </w:r>
      <w:bookmarkStart w:id="20877" w:name="_ETM_Q47_251000"/>
      <w:bookmarkEnd w:id="20877"/>
      <w:r>
        <w:rPr>
          <w:rFonts w:hint="cs"/>
          <w:rtl/>
        </w:rPr>
        <w:t xml:space="preserve">נתתם </w:t>
      </w:r>
      <w:r>
        <w:rPr>
          <w:rtl/>
        </w:rPr>
        <w:t>–</w:t>
      </w:r>
      <w:r>
        <w:rPr>
          <w:rFonts w:hint="cs"/>
          <w:rtl/>
        </w:rPr>
        <w:t xml:space="preserve"> אז אנחנו עושים את זה. אני מיניתי יושבת-ראש ועדת איתור, שופטת, שתכניס רוח חדשה למועצת התאגיד, שתכניס את המגוון.</w:t>
      </w:r>
    </w:p>
    <w:p w:rsidR="00567B74" w:rsidRPr="00186534" w:rsidRDefault="00567B74" w:rsidP="00CE6ABA">
      <w:pPr>
        <w:rPr>
          <w:rtl/>
        </w:rPr>
      </w:pPr>
    </w:p>
    <w:p w:rsidR="00567B74" w:rsidRDefault="00567B74" w:rsidP="00CE6ABA">
      <w:pPr>
        <w:pStyle w:val="af8"/>
        <w:keepNext/>
        <w:rPr>
          <w:rtl/>
        </w:rPr>
      </w:pPr>
      <w:bookmarkStart w:id="20878" w:name="ET_interruption_6361_39"/>
      <w:r w:rsidRPr="00350F21">
        <w:rPr>
          <w:rStyle w:val="TagStyle"/>
          <w:rtl/>
        </w:rPr>
        <w:t xml:space="preserve"> &lt;&lt; קריאה &gt;&gt; </w:t>
      </w:r>
      <w:r>
        <w:rPr>
          <w:rtl/>
        </w:rPr>
        <w:t>נאור שירי (יש עתיד):</w:t>
      </w:r>
      <w:r w:rsidRPr="00350F21">
        <w:rPr>
          <w:rStyle w:val="TagStyle"/>
          <w:rtl/>
        </w:rPr>
        <w:t xml:space="preserve"> &lt;&lt; קריאה &gt;&gt;</w:t>
      </w:r>
      <w:r>
        <w:rPr>
          <w:rtl/>
        </w:rPr>
        <w:t xml:space="preserve">  </w:t>
      </w:r>
      <w:bookmarkEnd w:id="20878"/>
    </w:p>
    <w:p w:rsidR="00567B74" w:rsidRDefault="00567B74" w:rsidP="00CE6ABA">
      <w:pPr>
        <w:pStyle w:val="KeepWithNext"/>
        <w:rPr>
          <w:rtl/>
          <w:lang w:eastAsia="he-IL"/>
        </w:rPr>
      </w:pPr>
    </w:p>
    <w:p w:rsidR="00567B74" w:rsidRDefault="00567B74" w:rsidP="00CE6ABA">
      <w:pPr>
        <w:rPr>
          <w:rtl/>
          <w:lang w:eastAsia="he-IL"/>
        </w:rPr>
      </w:pPr>
      <w:r>
        <w:rPr>
          <w:rFonts w:hint="cs"/>
          <w:rtl/>
          <w:lang w:eastAsia="he-IL"/>
        </w:rPr>
        <w:t>זה היה דומה לאלה - - -</w:t>
      </w:r>
    </w:p>
    <w:p w:rsidR="00567B74" w:rsidRDefault="00567B74" w:rsidP="00CE6ABA">
      <w:pPr>
        <w:rPr>
          <w:rtl/>
          <w:lang w:eastAsia="he-IL"/>
        </w:rPr>
      </w:pPr>
      <w:bookmarkStart w:id="20879" w:name="_ETM_Q47_263000"/>
      <w:bookmarkEnd w:id="20879"/>
    </w:p>
    <w:p w:rsidR="00567B74" w:rsidRDefault="00567B74" w:rsidP="00CE6ABA">
      <w:pPr>
        <w:pStyle w:val="-"/>
        <w:keepNext/>
        <w:rPr>
          <w:rtl/>
        </w:rPr>
      </w:pPr>
      <w:bookmarkStart w:id="20880" w:name="ET_speakercontinue_6461_40"/>
      <w:r w:rsidRPr="00350F21">
        <w:rPr>
          <w:rStyle w:val="TagStyle"/>
          <w:rtl/>
        </w:rPr>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80"/>
    </w:p>
    <w:p w:rsidR="00567B74" w:rsidRDefault="00567B74" w:rsidP="00CE6ABA">
      <w:pPr>
        <w:pStyle w:val="KeepWithNext"/>
        <w:rPr>
          <w:rtl/>
          <w:lang w:eastAsia="he-IL"/>
        </w:rPr>
      </w:pPr>
    </w:p>
    <w:p w:rsidR="00567B74" w:rsidRDefault="00567B74" w:rsidP="00CE6ABA">
      <w:pPr>
        <w:rPr>
          <w:rtl/>
          <w:lang w:eastAsia="he-IL"/>
        </w:rPr>
      </w:pPr>
      <w:r>
        <w:rPr>
          <w:rFonts w:hint="cs"/>
          <w:rtl/>
          <w:lang w:eastAsia="he-IL"/>
        </w:rPr>
        <w:t>מה שאתם עשיתם בשנה שעברה</w:t>
      </w:r>
      <w:bookmarkStart w:id="20881" w:name="_ETM_Q47_268000"/>
      <w:bookmarkEnd w:id="20881"/>
      <w:r>
        <w:rPr>
          <w:rFonts w:hint="cs"/>
          <w:rtl/>
          <w:lang w:eastAsia="he-IL"/>
        </w:rPr>
        <w:t xml:space="preserve"> </w:t>
      </w:r>
      <w:r>
        <w:rPr>
          <w:rtl/>
          <w:lang w:eastAsia="he-IL"/>
        </w:rPr>
        <w:t>–</w:t>
      </w:r>
      <w:r>
        <w:rPr>
          <w:rFonts w:hint="cs"/>
          <w:rtl/>
          <w:lang w:eastAsia="he-IL"/>
        </w:rPr>
        <w:t xml:space="preserve"> </w:t>
      </w:r>
      <w:bookmarkStart w:id="20882" w:name="_ETM_Q47_264000"/>
      <w:bookmarkEnd w:id="20882"/>
      <w:r>
        <w:rPr>
          <w:rFonts w:hint="cs"/>
          <w:rtl/>
          <w:lang w:eastAsia="he-IL"/>
        </w:rPr>
        <w:t>יועז הנדל נתן באמת שוחד, נתן 40 מיליון שקל לערוצים 12 ו-13 ביומיים.</w:t>
      </w:r>
    </w:p>
    <w:p w:rsidR="00567B74" w:rsidRDefault="00567B74" w:rsidP="00CE6ABA">
      <w:pPr>
        <w:rPr>
          <w:rtl/>
          <w:lang w:eastAsia="he-IL"/>
        </w:rPr>
      </w:pPr>
    </w:p>
    <w:p w:rsidR="00567B74" w:rsidRDefault="00567B74" w:rsidP="00CE6ABA">
      <w:pPr>
        <w:pStyle w:val="af8"/>
        <w:keepNext/>
        <w:rPr>
          <w:rtl/>
        </w:rPr>
      </w:pPr>
      <w:r w:rsidRPr="00350F21">
        <w:rPr>
          <w:rStyle w:val="TagStyle"/>
          <w:rtl/>
        </w:rPr>
        <w:t xml:space="preserve"> &lt;&lt; קריאה &gt;&gt; </w:t>
      </w:r>
      <w:r>
        <w:rPr>
          <w:rtl/>
        </w:rPr>
        <w:t>מירב בן ארי (יש עתיד):</w:t>
      </w:r>
      <w:r w:rsidRPr="00350F21">
        <w:rPr>
          <w:rStyle w:val="TagStyle"/>
          <w:rtl/>
        </w:rPr>
        <w:t xml:space="preserve"> &lt;&lt; קריאה &gt;&gt;</w:t>
      </w:r>
      <w:r>
        <w:rPr>
          <w:rtl/>
        </w:rPr>
        <w:t xml:space="preserve">  </w:t>
      </w:r>
    </w:p>
    <w:p w:rsidR="00567B74" w:rsidRDefault="00567B74" w:rsidP="00CE6ABA">
      <w:pPr>
        <w:pStyle w:val="KeepWithNext"/>
        <w:rPr>
          <w:rtl/>
          <w:lang w:eastAsia="he-IL"/>
        </w:rPr>
      </w:pPr>
    </w:p>
    <w:p w:rsidR="00567B74" w:rsidRDefault="00567B74" w:rsidP="00CE6ABA">
      <w:pPr>
        <w:rPr>
          <w:rtl/>
          <w:lang w:eastAsia="he-IL"/>
        </w:rPr>
      </w:pPr>
      <w:bookmarkStart w:id="20883" w:name="_ETM_Q47_270000"/>
      <w:bookmarkEnd w:id="20883"/>
      <w:r>
        <w:rPr>
          <w:rFonts w:hint="cs"/>
          <w:rtl/>
          <w:lang w:eastAsia="he-IL"/>
        </w:rPr>
        <w:t>שוחד, מרמה והפרת אמונים.</w:t>
      </w:r>
    </w:p>
    <w:p w:rsidR="00567B74" w:rsidRDefault="00567B74" w:rsidP="00CE6ABA">
      <w:pPr>
        <w:rPr>
          <w:rtl/>
          <w:lang w:eastAsia="he-IL"/>
        </w:rPr>
      </w:pPr>
      <w:bookmarkStart w:id="20884" w:name="_ETM_Q47_274000"/>
      <w:bookmarkEnd w:id="20884"/>
    </w:p>
    <w:p w:rsidR="00567B74" w:rsidRDefault="00567B74" w:rsidP="00CE6ABA">
      <w:pPr>
        <w:pStyle w:val="af8"/>
        <w:keepNext/>
        <w:rPr>
          <w:rtl/>
        </w:rPr>
      </w:pPr>
      <w:bookmarkStart w:id="20885" w:name="ET_interruption_5082_42"/>
      <w:r w:rsidRPr="00350F21">
        <w:rPr>
          <w:rStyle w:val="TagStyle"/>
          <w:rtl/>
        </w:rPr>
        <w:t xml:space="preserve"> &lt;&lt; קריאה &gt;&gt; </w:t>
      </w:r>
      <w:r>
        <w:rPr>
          <w:rtl/>
        </w:rPr>
        <w:t>מאיר כהן (יש עתיד):</w:t>
      </w:r>
      <w:r w:rsidRPr="00350F21">
        <w:rPr>
          <w:rStyle w:val="TagStyle"/>
          <w:rtl/>
        </w:rPr>
        <w:t xml:space="preserve"> &lt;&lt; קריאה &gt;&gt;</w:t>
      </w:r>
      <w:r>
        <w:rPr>
          <w:rtl/>
        </w:rPr>
        <w:t xml:space="preserve">  </w:t>
      </w:r>
      <w:bookmarkEnd w:id="20885"/>
    </w:p>
    <w:p w:rsidR="00567B74" w:rsidRDefault="00567B74" w:rsidP="00CE6ABA">
      <w:pPr>
        <w:pStyle w:val="KeepWithNext"/>
        <w:rPr>
          <w:rtl/>
          <w:lang w:eastAsia="he-IL"/>
        </w:rPr>
      </w:pPr>
    </w:p>
    <w:p w:rsidR="00567B74" w:rsidRDefault="00567B74" w:rsidP="00CE6ABA">
      <w:pPr>
        <w:rPr>
          <w:rtl/>
          <w:lang w:eastAsia="he-IL"/>
        </w:rPr>
      </w:pPr>
      <w:bookmarkStart w:id="20886" w:name="_ETM_Q47_271000"/>
      <w:bookmarkEnd w:id="20886"/>
      <w:r>
        <w:rPr>
          <w:rFonts w:hint="cs"/>
          <w:rtl/>
          <w:lang w:eastAsia="he-IL"/>
        </w:rPr>
        <w:t>יועז הנדל לא נמצא פה. למה אתה מתקיף אותו? זה לא יפה. הוא לא נמצא ואתה - - - מעצבן.</w:t>
      </w:r>
    </w:p>
    <w:p w:rsidR="00567B74" w:rsidRDefault="00567B74" w:rsidP="00CE6ABA">
      <w:pPr>
        <w:rPr>
          <w:rtl/>
          <w:lang w:eastAsia="he-IL"/>
        </w:rPr>
      </w:pPr>
    </w:p>
    <w:p w:rsidR="00567B74" w:rsidRDefault="00567B74" w:rsidP="00CE6ABA">
      <w:pPr>
        <w:pStyle w:val="-"/>
        <w:keepNext/>
        <w:rPr>
          <w:rtl/>
        </w:rPr>
      </w:pPr>
      <w:bookmarkStart w:id="20887" w:name="ET_speakercontinue_6461_43"/>
      <w:r w:rsidRPr="00350F21">
        <w:rPr>
          <w:rStyle w:val="TagStyle"/>
          <w:rtl/>
        </w:rPr>
        <w:lastRenderedPageBreak/>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87"/>
    </w:p>
    <w:p w:rsidR="00567B74" w:rsidRDefault="00567B74" w:rsidP="00CE6ABA">
      <w:pPr>
        <w:pStyle w:val="KeepWithNext"/>
        <w:rPr>
          <w:rtl/>
          <w:lang w:eastAsia="he-IL"/>
        </w:rPr>
      </w:pPr>
    </w:p>
    <w:p w:rsidR="00567B74" w:rsidRDefault="00567B74" w:rsidP="00CE6ABA">
      <w:pPr>
        <w:rPr>
          <w:rtl/>
          <w:lang w:eastAsia="he-IL"/>
        </w:rPr>
      </w:pPr>
      <w:bookmarkStart w:id="20888" w:name="_ETM_Q47_275000"/>
      <w:bookmarkEnd w:id="20888"/>
      <w:r>
        <w:rPr>
          <w:rFonts w:hint="cs"/>
          <w:rtl/>
          <w:lang w:eastAsia="he-IL"/>
        </w:rPr>
        <w:t xml:space="preserve">אז </w:t>
      </w:r>
      <w:bookmarkStart w:id="20889" w:name="_ETM_Q47_272000"/>
      <w:bookmarkEnd w:id="20889"/>
      <w:r>
        <w:rPr>
          <w:rFonts w:hint="cs"/>
          <w:rtl/>
          <w:lang w:eastAsia="he-IL"/>
        </w:rPr>
        <w:t xml:space="preserve">שיענה, שיענה, שיכחיש את העובדות. הוא נמצא. יש לו במה </w:t>
      </w:r>
      <w:bookmarkStart w:id="20890" w:name="_ETM_Q47_276000"/>
      <w:bookmarkEnd w:id="20890"/>
      <w:r>
        <w:rPr>
          <w:rFonts w:hint="cs"/>
          <w:rtl/>
          <w:lang w:eastAsia="he-IL"/>
        </w:rPr>
        <w:t>יותר טובה.</w:t>
      </w:r>
    </w:p>
    <w:p w:rsidR="00567B74" w:rsidRDefault="00567B74" w:rsidP="00CE6ABA">
      <w:pPr>
        <w:rPr>
          <w:rtl/>
          <w:lang w:eastAsia="he-IL"/>
        </w:rPr>
      </w:pPr>
      <w:bookmarkStart w:id="20891" w:name="_ETM_Q47_282000"/>
      <w:bookmarkEnd w:id="20891"/>
    </w:p>
    <w:p w:rsidR="00567B74" w:rsidRDefault="00567B74" w:rsidP="00CE6ABA">
      <w:pPr>
        <w:pStyle w:val="af8"/>
        <w:keepNext/>
        <w:rPr>
          <w:rtl/>
        </w:rPr>
      </w:pPr>
      <w:r w:rsidRPr="00350F21">
        <w:rPr>
          <w:rStyle w:val="TagStyle"/>
          <w:rtl/>
        </w:rPr>
        <w:t xml:space="preserve"> &lt;&lt; קריאה &gt;&gt; </w:t>
      </w:r>
      <w:r>
        <w:rPr>
          <w:rtl/>
        </w:rPr>
        <w:t>מירב בן ארי (יש עתיד):</w:t>
      </w:r>
      <w:r w:rsidRPr="00350F21">
        <w:rPr>
          <w:rStyle w:val="TagStyle"/>
          <w:rtl/>
        </w:rPr>
        <w:t xml:space="preserve"> &lt;&lt; קריאה &gt;&gt;</w:t>
      </w:r>
      <w:r>
        <w:rPr>
          <w:rtl/>
        </w:rPr>
        <w:t xml:space="preserve">  </w:t>
      </w:r>
    </w:p>
    <w:p w:rsidR="00567B74" w:rsidRDefault="00567B74" w:rsidP="00CE6ABA">
      <w:pPr>
        <w:pStyle w:val="KeepWithNext"/>
        <w:rPr>
          <w:rtl/>
          <w:lang w:eastAsia="he-IL"/>
        </w:rPr>
      </w:pPr>
    </w:p>
    <w:p w:rsidR="00567B74" w:rsidRDefault="00567B74" w:rsidP="00CE6ABA">
      <w:pPr>
        <w:rPr>
          <w:rtl/>
          <w:lang w:eastAsia="he-IL"/>
        </w:rPr>
      </w:pPr>
      <w:bookmarkStart w:id="20892" w:name="_ETM_Q47_280000"/>
      <w:bookmarkEnd w:id="20892"/>
      <w:r>
        <w:rPr>
          <w:rFonts w:hint="cs"/>
          <w:rtl/>
          <w:lang w:eastAsia="he-IL"/>
        </w:rPr>
        <w:t>אתה יכול להתייחס להחלטת ועדת שרים כבר?</w:t>
      </w:r>
    </w:p>
    <w:p w:rsidR="00567B74" w:rsidRDefault="00567B74" w:rsidP="00CE6ABA">
      <w:pPr>
        <w:rPr>
          <w:rtl/>
          <w:lang w:eastAsia="he-IL"/>
        </w:rPr>
      </w:pPr>
      <w:bookmarkStart w:id="20893" w:name="_ETM_Q47_278000"/>
      <w:bookmarkEnd w:id="20893"/>
    </w:p>
    <w:p w:rsidR="00567B74" w:rsidRDefault="00567B74" w:rsidP="00CE6ABA">
      <w:pPr>
        <w:pStyle w:val="-"/>
        <w:keepNext/>
        <w:rPr>
          <w:rtl/>
        </w:rPr>
      </w:pPr>
      <w:bookmarkStart w:id="20894" w:name="ET_speakercontinue_6461_45"/>
      <w:r w:rsidRPr="00350F21">
        <w:rPr>
          <w:rStyle w:val="TagStyle"/>
          <w:rtl/>
        </w:rPr>
        <w:t xml:space="preserve"> &lt;&lt; דובר_המשך &gt;&gt; </w:t>
      </w:r>
      <w:r>
        <w:rPr>
          <w:rtl/>
        </w:rPr>
        <w:t>שר התקשורת שלמה קרעי:</w:t>
      </w:r>
      <w:r w:rsidRPr="00350F21">
        <w:rPr>
          <w:rStyle w:val="TagStyle"/>
          <w:rtl/>
        </w:rPr>
        <w:t xml:space="preserve"> &lt;&lt; דובר_המשך &gt;&gt;</w:t>
      </w:r>
      <w:r>
        <w:rPr>
          <w:rtl/>
        </w:rPr>
        <w:t xml:space="preserve">  </w:t>
      </w:r>
      <w:bookmarkEnd w:id="20894"/>
    </w:p>
    <w:p w:rsidR="00567B74" w:rsidRDefault="00567B74" w:rsidP="00CE6ABA">
      <w:pPr>
        <w:pStyle w:val="KeepWithNext"/>
        <w:rPr>
          <w:rtl/>
          <w:lang w:eastAsia="he-IL"/>
        </w:rPr>
      </w:pPr>
    </w:p>
    <w:p w:rsidR="00567B74" w:rsidRDefault="00567B74" w:rsidP="00CE6ABA">
      <w:pPr>
        <w:rPr>
          <w:rtl/>
          <w:lang w:eastAsia="he-IL"/>
        </w:rPr>
      </w:pPr>
      <w:bookmarkStart w:id="20895" w:name="_ETM_Q47_279000"/>
      <w:bookmarkEnd w:id="20895"/>
      <w:r>
        <w:rPr>
          <w:rFonts w:hint="cs"/>
          <w:rtl/>
          <w:lang w:eastAsia="he-IL"/>
        </w:rPr>
        <w:t xml:space="preserve">הוא בחדשות 13. </w:t>
      </w:r>
      <w:bookmarkStart w:id="20896" w:name="_ETM_Q47_281000"/>
      <w:bookmarkEnd w:id="20896"/>
      <w:r>
        <w:rPr>
          <w:rFonts w:hint="cs"/>
          <w:rtl/>
          <w:lang w:eastAsia="he-IL"/>
        </w:rPr>
        <w:t xml:space="preserve">הוא מקבל היום משכורת על חשבון הכסף שהוא נתן להם </w:t>
      </w:r>
      <w:bookmarkStart w:id="20897" w:name="_ETM_Q47_283000"/>
      <w:bookmarkEnd w:id="20897"/>
      <w:r>
        <w:rPr>
          <w:rFonts w:hint="cs"/>
          <w:rtl/>
          <w:lang w:eastAsia="he-IL"/>
        </w:rPr>
        <w:t>לפני שנה.</w:t>
      </w:r>
    </w:p>
    <w:p w:rsidR="00567B74" w:rsidRDefault="00567B74" w:rsidP="00CE6ABA">
      <w:pPr>
        <w:rPr>
          <w:rtl/>
          <w:lang w:eastAsia="he-IL"/>
        </w:rPr>
      </w:pPr>
    </w:p>
    <w:p w:rsidR="00567B74" w:rsidRDefault="00567B74" w:rsidP="00CE6ABA">
      <w:pPr>
        <w:pStyle w:val="af8"/>
        <w:keepNext/>
        <w:rPr>
          <w:rtl/>
        </w:rPr>
      </w:pPr>
      <w:bookmarkStart w:id="20898" w:name="ET_interruption_5082_46"/>
      <w:r w:rsidRPr="00C06360">
        <w:rPr>
          <w:rStyle w:val="TagStyle"/>
          <w:rtl/>
        </w:rPr>
        <w:t xml:space="preserve"> &lt;&lt; קריאה &gt;&gt; </w:t>
      </w:r>
      <w:r>
        <w:rPr>
          <w:rtl/>
        </w:rPr>
        <w:t>מאיר כהן (יש עתיד):</w:t>
      </w:r>
      <w:r w:rsidRPr="00C06360">
        <w:rPr>
          <w:rStyle w:val="TagStyle"/>
          <w:rtl/>
        </w:rPr>
        <w:t xml:space="preserve"> &lt;&lt; קריאה &gt;&gt;</w:t>
      </w:r>
      <w:r>
        <w:rPr>
          <w:rtl/>
        </w:rPr>
        <w:t xml:space="preserve">  </w:t>
      </w:r>
      <w:bookmarkEnd w:id="20898"/>
    </w:p>
    <w:p w:rsidR="00567B74" w:rsidRDefault="00567B74" w:rsidP="00CE6ABA">
      <w:pPr>
        <w:pStyle w:val="KeepWithNext"/>
        <w:rPr>
          <w:rtl/>
          <w:lang w:eastAsia="he-IL"/>
        </w:rPr>
      </w:pPr>
    </w:p>
    <w:p w:rsidR="00567B74" w:rsidRDefault="00567B74" w:rsidP="00CE6ABA">
      <w:pPr>
        <w:rPr>
          <w:rtl/>
          <w:lang w:eastAsia="he-IL"/>
        </w:rPr>
      </w:pPr>
      <w:r>
        <w:rPr>
          <w:rFonts w:hint="cs"/>
          <w:rtl/>
          <w:lang w:eastAsia="he-IL"/>
        </w:rPr>
        <w:t>תשמור על כבודו. הוא לא פה.</w:t>
      </w:r>
    </w:p>
    <w:p w:rsidR="00567B74" w:rsidRDefault="00567B74" w:rsidP="00CE6ABA">
      <w:pPr>
        <w:rPr>
          <w:rtl/>
          <w:lang w:eastAsia="he-IL"/>
        </w:rPr>
      </w:pPr>
      <w:bookmarkStart w:id="20899" w:name="_ETM_Q47_287000"/>
      <w:bookmarkEnd w:id="20899"/>
    </w:p>
    <w:p w:rsidR="00567B74" w:rsidRDefault="00567B74" w:rsidP="00CE6ABA">
      <w:pPr>
        <w:pStyle w:val="af8"/>
        <w:keepNext/>
        <w:rPr>
          <w:rtl/>
        </w:rPr>
      </w:pPr>
      <w:bookmarkStart w:id="20900" w:name="ET_interruption_5300_47"/>
      <w:r w:rsidRPr="00C06360">
        <w:rPr>
          <w:rStyle w:val="TagStyle"/>
          <w:rtl/>
        </w:rPr>
        <w:t xml:space="preserve"> &lt;&lt; קריאה &gt;&gt; </w:t>
      </w:r>
      <w:r>
        <w:rPr>
          <w:rtl/>
        </w:rPr>
        <w:t>מירב בן ארי (יש עתיד):</w:t>
      </w:r>
      <w:r w:rsidRPr="00C06360">
        <w:rPr>
          <w:rStyle w:val="TagStyle"/>
          <w:rtl/>
        </w:rPr>
        <w:t xml:space="preserve"> &lt;&lt; קריאה &gt;&gt;</w:t>
      </w:r>
      <w:r>
        <w:rPr>
          <w:rtl/>
        </w:rPr>
        <w:t xml:space="preserve">  </w:t>
      </w:r>
      <w:bookmarkEnd w:id="20900"/>
    </w:p>
    <w:p w:rsidR="00567B74" w:rsidRDefault="00567B74" w:rsidP="00CE6ABA">
      <w:pPr>
        <w:pStyle w:val="KeepWithNext"/>
        <w:rPr>
          <w:rtl/>
          <w:lang w:eastAsia="he-IL"/>
        </w:rPr>
      </w:pPr>
    </w:p>
    <w:p w:rsidR="00567B74" w:rsidRDefault="00567B74" w:rsidP="00CE6ABA">
      <w:pPr>
        <w:rPr>
          <w:rtl/>
          <w:lang w:eastAsia="he-IL"/>
        </w:rPr>
      </w:pPr>
      <w:r>
        <w:rPr>
          <w:rFonts w:hint="cs"/>
          <w:rtl/>
          <w:lang w:eastAsia="he-IL"/>
        </w:rPr>
        <w:t>מה העמדה של ועדת השרים?</w:t>
      </w:r>
    </w:p>
    <w:p w:rsidR="00567B74" w:rsidRDefault="00567B74" w:rsidP="00CE6ABA">
      <w:pPr>
        <w:rPr>
          <w:rtl/>
          <w:lang w:eastAsia="he-IL"/>
        </w:rPr>
      </w:pPr>
    </w:p>
    <w:p w:rsidR="00567B74" w:rsidRDefault="00567B74" w:rsidP="00CE6ABA">
      <w:pPr>
        <w:pStyle w:val="-"/>
        <w:keepNext/>
        <w:rPr>
          <w:rtl/>
        </w:rPr>
      </w:pPr>
      <w:r w:rsidRPr="00C06360">
        <w:rPr>
          <w:rStyle w:val="TagStyle"/>
          <w:rtl/>
        </w:rPr>
        <w:t xml:space="preserve"> &lt;&lt; דובר_המשך &gt;&gt; </w:t>
      </w:r>
      <w:r>
        <w:rPr>
          <w:rtl/>
        </w:rPr>
        <w:t>שר התקשורת שלמה קרעי:</w:t>
      </w:r>
      <w:r w:rsidRPr="00C06360">
        <w:rPr>
          <w:rStyle w:val="TagStyle"/>
          <w:rtl/>
        </w:rPr>
        <w:t xml:space="preserve"> &lt;&lt; דובר_המשך &gt;&gt;</w:t>
      </w:r>
      <w:r>
        <w:rPr>
          <w:rtl/>
        </w:rPr>
        <w:t xml:space="preserve">  </w:t>
      </w:r>
    </w:p>
    <w:p w:rsidR="00567B74" w:rsidRDefault="00567B74" w:rsidP="00CE6ABA">
      <w:pPr>
        <w:pStyle w:val="KeepWithNext"/>
        <w:rPr>
          <w:rtl/>
          <w:lang w:eastAsia="he-IL"/>
        </w:rPr>
      </w:pPr>
    </w:p>
    <w:p w:rsidR="00567B74" w:rsidRDefault="00567B74" w:rsidP="00CE6ABA">
      <w:pPr>
        <w:rPr>
          <w:rtl/>
        </w:rPr>
      </w:pPr>
      <w:bookmarkStart w:id="20901" w:name="_ETM_Q47_289000"/>
      <w:bookmarkStart w:id="20902" w:name="_ETM_Q47_290090"/>
      <w:bookmarkEnd w:id="20901"/>
      <w:bookmarkEnd w:id="20902"/>
      <w:r>
        <w:rPr>
          <w:rtl/>
        </w:rPr>
        <w:t xml:space="preserve">לגופו </w:t>
      </w:r>
      <w:bookmarkStart w:id="20903" w:name="_ETM_Q47_290600"/>
      <w:bookmarkEnd w:id="20903"/>
      <w:r>
        <w:rPr>
          <w:rtl/>
        </w:rPr>
        <w:t xml:space="preserve">של </w:t>
      </w:r>
      <w:bookmarkStart w:id="20904" w:name="_ETM_Q47_290840"/>
      <w:bookmarkEnd w:id="20904"/>
      <w:r>
        <w:rPr>
          <w:rtl/>
        </w:rPr>
        <w:t>עניין</w:t>
      </w:r>
      <w:r>
        <w:rPr>
          <w:rFonts w:hint="cs"/>
          <w:rtl/>
        </w:rPr>
        <w:t>,</w:t>
      </w:r>
      <w:r>
        <w:rPr>
          <w:rtl/>
        </w:rPr>
        <w:t xml:space="preserve"> </w:t>
      </w:r>
      <w:bookmarkStart w:id="20905" w:name="_ETM_Q47_291229"/>
      <w:bookmarkEnd w:id="20905"/>
      <w:r>
        <w:rPr>
          <w:rtl/>
        </w:rPr>
        <w:t xml:space="preserve">אדוני </w:t>
      </w:r>
      <w:bookmarkStart w:id="20906" w:name="_ETM_Q47_291500"/>
      <w:bookmarkEnd w:id="20906"/>
      <w:r>
        <w:rPr>
          <w:rtl/>
        </w:rPr>
        <w:t>היושב-ראש</w:t>
      </w:r>
      <w:r>
        <w:rPr>
          <w:rFonts w:hint="cs"/>
          <w:rtl/>
        </w:rPr>
        <w:t>,</w:t>
      </w:r>
      <w:r>
        <w:rPr>
          <w:rtl/>
        </w:rPr>
        <w:t xml:space="preserve"> </w:t>
      </w:r>
      <w:bookmarkStart w:id="20907" w:name="_ETM_Q47_292610"/>
      <w:bookmarkEnd w:id="20907"/>
      <w:r>
        <w:rPr>
          <w:rtl/>
        </w:rPr>
        <w:t xml:space="preserve">כנסת </w:t>
      </w:r>
      <w:bookmarkStart w:id="20908" w:name="_ETM_Q47_292970"/>
      <w:bookmarkEnd w:id="20908"/>
      <w:r>
        <w:rPr>
          <w:rtl/>
        </w:rPr>
        <w:t>נכבדה</w:t>
      </w:r>
      <w:r>
        <w:rPr>
          <w:rFonts w:hint="cs"/>
          <w:rtl/>
        </w:rPr>
        <w:t>,</w:t>
      </w:r>
      <w:r>
        <w:rPr>
          <w:rtl/>
        </w:rPr>
        <w:t xml:space="preserve"> </w:t>
      </w:r>
      <w:bookmarkStart w:id="20909" w:name="_ETM_Q47_294290"/>
      <w:bookmarkEnd w:id="20909"/>
      <w:r>
        <w:rPr>
          <w:rtl/>
        </w:rPr>
        <w:t xml:space="preserve">בשבוע </w:t>
      </w:r>
      <w:bookmarkStart w:id="20910" w:name="_ETM_Q47_294920"/>
      <w:bookmarkEnd w:id="20910"/>
      <w:r>
        <w:rPr>
          <w:rtl/>
        </w:rPr>
        <w:t xml:space="preserve">שעבר </w:t>
      </w:r>
      <w:bookmarkStart w:id="20911" w:name="_ETM_Q47_295760"/>
      <w:bookmarkEnd w:id="20911"/>
      <w:r>
        <w:rPr>
          <w:rtl/>
        </w:rPr>
        <w:t xml:space="preserve">ידידי </w:t>
      </w:r>
      <w:bookmarkStart w:id="20912" w:name="_ETM_Q47_296810"/>
      <w:bookmarkEnd w:id="20912"/>
      <w:r>
        <w:rPr>
          <w:rtl/>
        </w:rPr>
        <w:t xml:space="preserve">חבר </w:t>
      </w:r>
      <w:bookmarkStart w:id="20913" w:name="_ETM_Q47_297140"/>
      <w:bookmarkEnd w:id="20913"/>
      <w:r>
        <w:rPr>
          <w:rtl/>
        </w:rPr>
        <w:t xml:space="preserve">הכנסת </w:t>
      </w:r>
      <w:bookmarkStart w:id="20914" w:name="_ETM_Q47_297619"/>
      <w:bookmarkEnd w:id="20914"/>
      <w:r>
        <w:rPr>
          <w:rtl/>
        </w:rPr>
        <w:t xml:space="preserve">אופיר </w:t>
      </w:r>
      <w:bookmarkStart w:id="20915" w:name="_ETM_Q47_297979"/>
      <w:bookmarkEnd w:id="20915"/>
      <w:r>
        <w:rPr>
          <w:rtl/>
        </w:rPr>
        <w:t>כץ</w:t>
      </w:r>
      <w:bookmarkStart w:id="20916" w:name="_ETM_Q47_298950"/>
      <w:bookmarkEnd w:id="20916"/>
      <w:r>
        <w:rPr>
          <w:rFonts w:hint="cs"/>
          <w:rtl/>
        </w:rPr>
        <w:t>,</w:t>
      </w:r>
      <w:r>
        <w:rPr>
          <w:rtl/>
        </w:rPr>
        <w:t xml:space="preserve"> </w:t>
      </w:r>
      <w:bookmarkStart w:id="20917" w:name="_ETM_Q47_299969"/>
      <w:bookmarkEnd w:id="20917"/>
      <w:r>
        <w:rPr>
          <w:rFonts w:hint="cs"/>
          <w:rtl/>
        </w:rPr>
        <w:t>יושב-ראש</w:t>
      </w:r>
      <w:r>
        <w:rPr>
          <w:rtl/>
        </w:rPr>
        <w:t xml:space="preserve"> </w:t>
      </w:r>
      <w:bookmarkStart w:id="20918" w:name="_ETM_Q47_300419"/>
      <w:bookmarkEnd w:id="20918"/>
      <w:r>
        <w:rPr>
          <w:rtl/>
        </w:rPr>
        <w:t xml:space="preserve">הקואליציה </w:t>
      </w:r>
      <w:bookmarkStart w:id="20919" w:name="_ETM_Q47_301200"/>
      <w:bookmarkEnd w:id="20919"/>
      <w:r>
        <w:rPr>
          <w:rFonts w:hint="cs"/>
          <w:rtl/>
        </w:rPr>
        <w:t xml:space="preserve">– </w:t>
      </w:r>
      <w:r>
        <w:rPr>
          <w:rtl/>
        </w:rPr>
        <w:t xml:space="preserve">שפועל </w:t>
      </w:r>
      <w:bookmarkStart w:id="20920" w:name="_ETM_Q47_301770"/>
      <w:bookmarkEnd w:id="20920"/>
      <w:r>
        <w:rPr>
          <w:rtl/>
        </w:rPr>
        <w:t xml:space="preserve">ללא </w:t>
      </w:r>
      <w:bookmarkStart w:id="20921" w:name="_ETM_Q47_301979"/>
      <w:bookmarkEnd w:id="20921"/>
      <w:r>
        <w:rPr>
          <w:rtl/>
        </w:rPr>
        <w:t xml:space="preserve">לאות </w:t>
      </w:r>
      <w:bookmarkStart w:id="20922" w:name="_ETM_Q47_302729"/>
      <w:bookmarkEnd w:id="20922"/>
      <w:r>
        <w:rPr>
          <w:rtl/>
        </w:rPr>
        <w:t xml:space="preserve">למען </w:t>
      </w:r>
      <w:bookmarkStart w:id="20923" w:name="_ETM_Q47_303270"/>
      <w:bookmarkEnd w:id="20923"/>
      <w:r>
        <w:rPr>
          <w:rtl/>
        </w:rPr>
        <w:t xml:space="preserve">הגנה </w:t>
      </w:r>
      <w:bookmarkStart w:id="20924" w:name="_ETM_Q47_303659"/>
      <w:bookmarkEnd w:id="20924"/>
      <w:r>
        <w:rPr>
          <w:rtl/>
        </w:rPr>
        <w:t xml:space="preserve">על </w:t>
      </w:r>
      <w:bookmarkStart w:id="20925" w:name="_ETM_Q47_303749"/>
      <w:bookmarkEnd w:id="20925"/>
      <w:r>
        <w:rPr>
          <w:rtl/>
        </w:rPr>
        <w:t xml:space="preserve">חסרי </w:t>
      </w:r>
      <w:bookmarkStart w:id="20926" w:name="_ETM_Q47_304139"/>
      <w:bookmarkEnd w:id="20926"/>
      <w:r>
        <w:rPr>
          <w:rtl/>
        </w:rPr>
        <w:t>הישע</w:t>
      </w:r>
      <w:r>
        <w:rPr>
          <w:rFonts w:hint="cs"/>
          <w:rtl/>
        </w:rPr>
        <w:t>,</w:t>
      </w:r>
      <w:r>
        <w:rPr>
          <w:rtl/>
        </w:rPr>
        <w:t xml:space="preserve"> </w:t>
      </w:r>
      <w:bookmarkStart w:id="20927" w:name="_ETM_Q47_305009"/>
      <w:bookmarkEnd w:id="20927"/>
      <w:r>
        <w:rPr>
          <w:rFonts w:hint="cs"/>
          <w:rtl/>
        </w:rPr>
        <w:t>ו</w:t>
      </w:r>
      <w:r>
        <w:rPr>
          <w:rtl/>
        </w:rPr>
        <w:t xml:space="preserve">גם </w:t>
      </w:r>
      <w:bookmarkStart w:id="20928" w:name="_ETM_Q47_305189"/>
      <w:bookmarkEnd w:id="20928"/>
      <w:r>
        <w:rPr>
          <w:rtl/>
        </w:rPr>
        <w:t xml:space="preserve">בכנסת </w:t>
      </w:r>
      <w:bookmarkStart w:id="20929" w:name="_ETM_Q47_305639"/>
      <w:bookmarkEnd w:id="20929"/>
      <w:r>
        <w:rPr>
          <w:rtl/>
        </w:rPr>
        <w:t xml:space="preserve">הקודמת </w:t>
      </w:r>
      <w:bookmarkStart w:id="20930" w:name="_ETM_Q47_306239"/>
      <w:bookmarkEnd w:id="20930"/>
      <w:r>
        <w:rPr>
          <w:rtl/>
        </w:rPr>
        <w:t xml:space="preserve">הוא </w:t>
      </w:r>
      <w:bookmarkStart w:id="20931" w:name="_ETM_Q47_306329"/>
      <w:bookmarkEnd w:id="20931"/>
      <w:r>
        <w:rPr>
          <w:rtl/>
        </w:rPr>
        <w:t xml:space="preserve">העביר </w:t>
      </w:r>
      <w:bookmarkStart w:id="20932" w:name="_ETM_Q47_306689"/>
      <w:bookmarkEnd w:id="20932"/>
      <w:r>
        <w:rPr>
          <w:rtl/>
        </w:rPr>
        <w:t xml:space="preserve">חוק </w:t>
      </w:r>
      <w:bookmarkStart w:id="20933" w:name="_ETM_Q47_306959"/>
      <w:bookmarkEnd w:id="20933"/>
      <w:r>
        <w:rPr>
          <w:rtl/>
        </w:rPr>
        <w:t xml:space="preserve">שמחמיר </w:t>
      </w:r>
      <w:bookmarkStart w:id="20934" w:name="_ETM_Q47_307499"/>
      <w:bookmarkEnd w:id="20934"/>
      <w:r>
        <w:rPr>
          <w:rtl/>
        </w:rPr>
        <w:t xml:space="preserve">את </w:t>
      </w:r>
      <w:bookmarkStart w:id="20935" w:name="_ETM_Q47_307619"/>
      <w:bookmarkEnd w:id="20935"/>
      <w:r>
        <w:rPr>
          <w:rtl/>
        </w:rPr>
        <w:t xml:space="preserve">העונש </w:t>
      </w:r>
      <w:bookmarkStart w:id="20936" w:name="_ETM_Q47_307950"/>
      <w:bookmarkEnd w:id="20936"/>
      <w:r>
        <w:rPr>
          <w:rtl/>
        </w:rPr>
        <w:t xml:space="preserve">על </w:t>
      </w:r>
      <w:bookmarkStart w:id="20937" w:name="_ETM_Q47_308069"/>
      <w:bookmarkEnd w:id="20937"/>
      <w:r>
        <w:rPr>
          <w:rtl/>
        </w:rPr>
        <w:t xml:space="preserve">התעללות </w:t>
      </w:r>
      <w:bookmarkStart w:id="20938" w:name="_ETM_Q47_308519"/>
      <w:bookmarkEnd w:id="20938"/>
      <w:r>
        <w:rPr>
          <w:rFonts w:hint="cs"/>
          <w:rtl/>
        </w:rPr>
        <w:t>ב</w:t>
      </w:r>
      <w:r>
        <w:rPr>
          <w:rtl/>
        </w:rPr>
        <w:t>פעוטות</w:t>
      </w:r>
      <w:r>
        <w:rPr>
          <w:rFonts w:hint="cs"/>
          <w:rtl/>
        </w:rPr>
        <w:t xml:space="preserve"> </w:t>
      </w:r>
      <w:r>
        <w:rPr>
          <w:rFonts w:hint="eastAsia"/>
          <w:rtl/>
        </w:rPr>
        <w:t xml:space="preserve">– </w:t>
      </w:r>
      <w:r>
        <w:rPr>
          <w:rtl/>
        </w:rPr>
        <w:t xml:space="preserve">בשבוע </w:t>
      </w:r>
      <w:bookmarkStart w:id="20939" w:name="_ETM_Q47_310230"/>
      <w:bookmarkEnd w:id="20939"/>
      <w:r>
        <w:rPr>
          <w:rtl/>
        </w:rPr>
        <w:t xml:space="preserve">שעבר </w:t>
      </w:r>
      <w:bookmarkStart w:id="20940" w:name="_ETM_Q47_311730"/>
      <w:bookmarkEnd w:id="20940"/>
      <w:r>
        <w:rPr>
          <w:rFonts w:hint="cs"/>
          <w:rtl/>
        </w:rPr>
        <w:t>הוא העביר - - -</w:t>
      </w:r>
    </w:p>
    <w:p w:rsidR="00567B74" w:rsidRDefault="00567B74" w:rsidP="00CE6ABA">
      <w:pPr>
        <w:rPr>
          <w:rtl/>
        </w:rPr>
      </w:pPr>
    </w:p>
    <w:p w:rsidR="00567B74" w:rsidRDefault="00567B74" w:rsidP="00CE6ABA">
      <w:pPr>
        <w:pStyle w:val="af8"/>
        <w:keepNext/>
        <w:rPr>
          <w:rtl/>
        </w:rPr>
      </w:pPr>
      <w:r w:rsidRPr="00C06360">
        <w:rPr>
          <w:rStyle w:val="TagStyle"/>
          <w:rtl/>
        </w:rPr>
        <w:t xml:space="preserve"> &lt;&lt; קריאה &gt;&gt; </w:t>
      </w:r>
      <w:r>
        <w:rPr>
          <w:rtl/>
        </w:rPr>
        <w:t>רון כץ (יש עתיד):</w:t>
      </w:r>
      <w:r w:rsidRPr="00C06360">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יחד עם מירב</w:t>
      </w:r>
      <w:bookmarkStart w:id="20941" w:name="_ETM_Q47_303000"/>
      <w:bookmarkEnd w:id="20941"/>
      <w:r>
        <w:rPr>
          <w:rFonts w:hint="cs"/>
          <w:rtl/>
        </w:rPr>
        <w:t xml:space="preserve"> בן ארי. יחד עם מירב.</w:t>
      </w:r>
    </w:p>
    <w:p w:rsidR="00567B74" w:rsidRDefault="00567B74" w:rsidP="00CE6ABA">
      <w:pPr>
        <w:rPr>
          <w:rtl/>
        </w:rPr>
      </w:pPr>
    </w:p>
    <w:p w:rsidR="00567B74" w:rsidRDefault="00567B74" w:rsidP="00CE6ABA">
      <w:pPr>
        <w:pStyle w:val="-"/>
        <w:keepNext/>
        <w:rPr>
          <w:rtl/>
        </w:rPr>
      </w:pPr>
      <w:r w:rsidRPr="00C06360">
        <w:rPr>
          <w:rStyle w:val="TagStyle"/>
          <w:rtl/>
        </w:rPr>
        <w:t xml:space="preserve"> &lt;&lt; דובר_המשך &gt;&gt; </w:t>
      </w:r>
      <w:r>
        <w:rPr>
          <w:rtl/>
        </w:rPr>
        <w:t>שר התקשורת שלמה קרעי:</w:t>
      </w:r>
      <w:r w:rsidRPr="00C06360">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0942" w:name="_ETM_Q47_309540"/>
      <w:bookmarkStart w:id="20943" w:name="_ETM_Q47_310000"/>
      <w:bookmarkEnd w:id="20942"/>
      <w:bookmarkEnd w:id="20943"/>
      <w:r>
        <w:rPr>
          <w:rtl/>
        </w:rPr>
        <w:t xml:space="preserve">יחד </w:t>
      </w:r>
      <w:bookmarkStart w:id="20944" w:name="_ETM_Q47_312060"/>
      <w:bookmarkEnd w:id="20944"/>
      <w:r>
        <w:rPr>
          <w:rtl/>
        </w:rPr>
        <w:t xml:space="preserve">עם </w:t>
      </w:r>
      <w:bookmarkStart w:id="20945" w:name="_ETM_Q47_312180"/>
      <w:bookmarkEnd w:id="20945"/>
      <w:r>
        <w:rPr>
          <w:rFonts w:hint="cs"/>
          <w:rtl/>
        </w:rPr>
        <w:t xml:space="preserve">מירב, אחלה מירב שבעולם. </w:t>
      </w:r>
      <w:bookmarkStart w:id="20946" w:name="_ETM_Q47_312000"/>
      <w:bookmarkStart w:id="20947" w:name="_ETM_Q47_312659"/>
      <w:bookmarkStart w:id="20948" w:name="_ETM_Q47_312870"/>
      <w:bookmarkStart w:id="20949" w:name="_ETM_Q47_313290"/>
      <w:bookmarkStart w:id="20950" w:name="_ETM_Q47_315000"/>
      <w:bookmarkEnd w:id="20946"/>
      <w:bookmarkEnd w:id="20947"/>
      <w:bookmarkEnd w:id="20948"/>
      <w:bookmarkEnd w:id="20949"/>
      <w:bookmarkEnd w:id="20950"/>
      <w:r>
        <w:rPr>
          <w:rFonts w:hint="cs"/>
          <w:rtl/>
        </w:rPr>
        <w:t>ל</w:t>
      </w:r>
      <w:r>
        <w:rPr>
          <w:rtl/>
        </w:rPr>
        <w:t>מזלה</w:t>
      </w:r>
      <w:r>
        <w:rPr>
          <w:rFonts w:hint="cs"/>
          <w:rtl/>
        </w:rPr>
        <w:t>, רק עם מאיר התחבקתי</w:t>
      </w:r>
      <w:bookmarkStart w:id="20951" w:name="_ETM_Q47_315930"/>
      <w:bookmarkStart w:id="20952" w:name="_ETM_Q47_316200"/>
      <w:bookmarkStart w:id="20953" w:name="_ETM_Q47_316650"/>
      <w:bookmarkStart w:id="20954" w:name="_ETM_Q47_317430"/>
      <w:bookmarkStart w:id="20955" w:name="_ETM_Q47_317730"/>
      <w:bookmarkEnd w:id="20951"/>
      <w:bookmarkEnd w:id="20952"/>
      <w:bookmarkEnd w:id="20953"/>
      <w:bookmarkEnd w:id="20954"/>
      <w:bookmarkEnd w:id="20955"/>
      <w:r>
        <w:rPr>
          <w:rFonts w:hint="cs"/>
          <w:rtl/>
        </w:rPr>
        <w:t>,</w:t>
      </w:r>
      <w:r>
        <w:rPr>
          <w:rtl/>
        </w:rPr>
        <w:t xml:space="preserve"> </w:t>
      </w:r>
      <w:bookmarkStart w:id="20956" w:name="_ETM_Q47_318090"/>
      <w:bookmarkEnd w:id="20956"/>
      <w:r>
        <w:rPr>
          <w:rFonts w:hint="cs"/>
          <w:rtl/>
        </w:rPr>
        <w:t>ו</w:t>
      </w:r>
      <w:r>
        <w:rPr>
          <w:rtl/>
        </w:rPr>
        <w:t xml:space="preserve">רק </w:t>
      </w:r>
      <w:bookmarkStart w:id="20957" w:name="_ETM_Q47_318269"/>
      <w:bookmarkEnd w:id="20957"/>
      <w:r>
        <w:rPr>
          <w:rtl/>
        </w:rPr>
        <w:t xml:space="preserve">עליו </w:t>
      </w:r>
      <w:bookmarkStart w:id="20958" w:name="_ETM_Q47_318540"/>
      <w:bookmarkEnd w:id="20958"/>
      <w:r>
        <w:rPr>
          <w:rtl/>
        </w:rPr>
        <w:t>יש</w:t>
      </w:r>
      <w:r>
        <w:rPr>
          <w:rFonts w:hint="cs"/>
          <w:rtl/>
        </w:rPr>
        <w:t xml:space="preserve"> עליהום</w:t>
      </w:r>
      <w:bookmarkStart w:id="20959" w:name="_ETM_Q47_318840"/>
      <w:bookmarkStart w:id="20960" w:name="_ETM_Q47_319049"/>
      <w:bookmarkEnd w:id="20959"/>
      <w:bookmarkEnd w:id="20960"/>
      <w:r>
        <w:rPr>
          <w:rFonts w:hint="cs"/>
          <w:rtl/>
        </w:rPr>
        <w:t xml:space="preserve"> </w:t>
      </w:r>
      <w:r>
        <w:rPr>
          <w:rtl/>
        </w:rPr>
        <w:t>עכשיו</w:t>
      </w:r>
      <w:r>
        <w:rPr>
          <w:rFonts w:hint="cs"/>
          <w:rtl/>
        </w:rPr>
        <w:t>.</w:t>
      </w:r>
    </w:p>
    <w:p w:rsidR="00567B74" w:rsidRDefault="00567B74" w:rsidP="00CE6ABA">
      <w:pPr>
        <w:rPr>
          <w:rtl/>
        </w:rPr>
      </w:pPr>
      <w:bookmarkStart w:id="20961" w:name="_ETM_Q47_319000"/>
      <w:bookmarkEnd w:id="20961"/>
    </w:p>
    <w:p w:rsidR="00567B74" w:rsidRDefault="00567B74" w:rsidP="00CE6ABA">
      <w:pPr>
        <w:pStyle w:val="af8"/>
        <w:keepNext/>
        <w:rPr>
          <w:rtl/>
        </w:rPr>
      </w:pPr>
      <w:r w:rsidRPr="00C06360">
        <w:rPr>
          <w:rStyle w:val="TagStyle"/>
          <w:rtl/>
        </w:rPr>
        <w:lastRenderedPageBreak/>
        <w:t xml:space="preserve"> &lt;&lt; קריאה &gt;&gt; </w:t>
      </w:r>
      <w:r>
        <w:rPr>
          <w:rtl/>
        </w:rPr>
        <w:t>רון כץ (יש עתיד):</w:t>
      </w:r>
      <w:r w:rsidRPr="00C06360">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bookmarkStart w:id="20962" w:name="_ETM_Q47_320000"/>
      <w:bookmarkEnd w:id="20962"/>
      <w:r>
        <w:rPr>
          <w:rFonts w:hint="cs"/>
          <w:rtl/>
        </w:rPr>
        <w:t>אין עליו עליהום.</w:t>
      </w:r>
      <w:bookmarkStart w:id="20963" w:name="_ETM_Q47_321000"/>
      <w:bookmarkEnd w:id="20963"/>
      <w:r>
        <w:rPr>
          <w:rFonts w:hint="cs"/>
          <w:rtl/>
        </w:rPr>
        <w:t xml:space="preserve"> אין עליו עליהום.</w:t>
      </w:r>
    </w:p>
    <w:p w:rsidR="00567B74" w:rsidRDefault="00567B74" w:rsidP="00CE6ABA">
      <w:pPr>
        <w:rPr>
          <w:rtl/>
        </w:rPr>
      </w:pPr>
      <w:bookmarkStart w:id="20964" w:name="_ETM_Q47_318000"/>
      <w:bookmarkEnd w:id="20964"/>
    </w:p>
    <w:p w:rsidR="00567B74" w:rsidRDefault="00567B74" w:rsidP="00CE6ABA">
      <w:pPr>
        <w:pStyle w:val="af8"/>
        <w:keepNext/>
        <w:rPr>
          <w:rtl/>
        </w:rPr>
      </w:pPr>
      <w:bookmarkStart w:id="20965" w:name="ET_interruption_5082_52"/>
      <w:r w:rsidRPr="00C06360">
        <w:rPr>
          <w:rStyle w:val="TagStyle"/>
          <w:rtl/>
        </w:rPr>
        <w:t xml:space="preserve"> &lt;&lt; קריאה &gt;&gt; </w:t>
      </w:r>
      <w:r>
        <w:rPr>
          <w:rtl/>
        </w:rPr>
        <w:t>מאיר כהן (יש עתיד):</w:t>
      </w:r>
      <w:r w:rsidRPr="00C06360">
        <w:rPr>
          <w:rStyle w:val="TagStyle"/>
          <w:rtl/>
        </w:rPr>
        <w:t xml:space="preserve"> &lt;&lt; קריאה &gt;&gt;</w:t>
      </w:r>
      <w:r>
        <w:rPr>
          <w:rtl/>
        </w:rPr>
        <w:t xml:space="preserve">  </w:t>
      </w:r>
      <w:bookmarkEnd w:id="20965"/>
    </w:p>
    <w:p w:rsidR="00567B74" w:rsidRDefault="00567B74" w:rsidP="00CE6ABA">
      <w:pPr>
        <w:pStyle w:val="KeepWithNext"/>
        <w:rPr>
          <w:rtl/>
        </w:rPr>
      </w:pPr>
    </w:p>
    <w:p w:rsidR="00567B74" w:rsidRDefault="00567B74" w:rsidP="00CE6ABA">
      <w:pPr>
        <w:rPr>
          <w:rtl/>
        </w:rPr>
      </w:pPr>
      <w:bookmarkStart w:id="20966" w:name="_ETM_Q47_309000"/>
      <w:bookmarkEnd w:id="20966"/>
      <w:r>
        <w:rPr>
          <w:rFonts w:hint="cs"/>
          <w:rtl/>
        </w:rPr>
        <w:t>אין עליהום. הכול בסדר.</w:t>
      </w:r>
    </w:p>
    <w:p w:rsidR="00567B74" w:rsidRDefault="00567B74" w:rsidP="00CE6ABA">
      <w:pPr>
        <w:rPr>
          <w:rtl/>
        </w:rPr>
      </w:pPr>
      <w:bookmarkStart w:id="20967" w:name="_ETM_Q47_300000"/>
      <w:bookmarkEnd w:id="20967"/>
    </w:p>
    <w:p w:rsidR="00567B74" w:rsidRDefault="00567B74" w:rsidP="00CE6ABA">
      <w:pPr>
        <w:pStyle w:val="af8"/>
        <w:keepNext/>
        <w:rPr>
          <w:rtl/>
        </w:rPr>
      </w:pPr>
      <w:bookmarkStart w:id="20968" w:name="ET_interruption_5300_53"/>
      <w:r w:rsidRPr="00C06360">
        <w:rPr>
          <w:rStyle w:val="TagStyle"/>
          <w:rtl/>
        </w:rPr>
        <w:t xml:space="preserve"> &lt;&lt; קריאה &gt;&gt; </w:t>
      </w:r>
      <w:r>
        <w:rPr>
          <w:rtl/>
        </w:rPr>
        <w:t>מירב בן ארי (יש עתיד):</w:t>
      </w:r>
      <w:r w:rsidRPr="00C06360">
        <w:rPr>
          <w:rStyle w:val="TagStyle"/>
          <w:rtl/>
        </w:rPr>
        <w:t xml:space="preserve"> &lt;&lt; קריאה &gt;&gt;</w:t>
      </w:r>
      <w:r>
        <w:rPr>
          <w:rtl/>
        </w:rPr>
        <w:t xml:space="preserve">  </w:t>
      </w:r>
      <w:bookmarkEnd w:id="20968"/>
    </w:p>
    <w:p w:rsidR="00567B74" w:rsidRDefault="00567B74" w:rsidP="00CE6ABA">
      <w:pPr>
        <w:pStyle w:val="KeepWithNext"/>
        <w:rPr>
          <w:rtl/>
        </w:rPr>
      </w:pPr>
    </w:p>
    <w:p w:rsidR="00567B74" w:rsidRDefault="00567B74" w:rsidP="00CE6ABA">
      <w:pPr>
        <w:rPr>
          <w:rtl/>
        </w:rPr>
      </w:pPr>
      <w:bookmarkStart w:id="20969" w:name="_ETM_Q47_302000"/>
      <w:bookmarkEnd w:id="20969"/>
      <w:r>
        <w:rPr>
          <w:rFonts w:hint="cs"/>
          <w:rtl/>
        </w:rPr>
        <w:t>קטן עליו.</w:t>
      </w:r>
    </w:p>
    <w:p w:rsidR="00567B74" w:rsidRDefault="00567B74" w:rsidP="00CE6ABA">
      <w:pPr>
        <w:rPr>
          <w:rtl/>
        </w:rPr>
      </w:pPr>
      <w:bookmarkStart w:id="20970" w:name="_ETM_Q47_306000"/>
      <w:bookmarkEnd w:id="20970"/>
    </w:p>
    <w:p w:rsidR="00567B74" w:rsidRDefault="00567B74" w:rsidP="00CE6ABA">
      <w:pPr>
        <w:pStyle w:val="-"/>
        <w:keepNext/>
        <w:rPr>
          <w:rtl/>
        </w:rPr>
      </w:pPr>
      <w:bookmarkStart w:id="20971" w:name="ET_speakercontinue_6461_54"/>
      <w:r w:rsidRPr="00C06360">
        <w:rPr>
          <w:rStyle w:val="TagStyle"/>
          <w:rtl/>
        </w:rPr>
        <w:t xml:space="preserve"> &lt;&lt; דובר_המשך &gt;&gt; </w:t>
      </w:r>
      <w:r>
        <w:rPr>
          <w:rtl/>
        </w:rPr>
        <w:t>שר התקשורת שלמה קרעי:</w:t>
      </w:r>
      <w:r w:rsidRPr="00C06360">
        <w:rPr>
          <w:rStyle w:val="TagStyle"/>
          <w:rtl/>
        </w:rPr>
        <w:t xml:space="preserve"> &lt;&lt; דובר_המשך &gt;&gt;</w:t>
      </w:r>
      <w:r>
        <w:rPr>
          <w:rtl/>
        </w:rPr>
        <w:t xml:space="preserve">  </w:t>
      </w:r>
      <w:bookmarkEnd w:id="20971"/>
    </w:p>
    <w:p w:rsidR="00567B74" w:rsidRDefault="00567B74" w:rsidP="00CE6ABA">
      <w:pPr>
        <w:pStyle w:val="KeepWithNext"/>
        <w:rPr>
          <w:rtl/>
        </w:rPr>
      </w:pPr>
    </w:p>
    <w:p w:rsidR="00567B74" w:rsidRDefault="00567B74" w:rsidP="00CE6ABA">
      <w:pPr>
        <w:rPr>
          <w:rtl/>
        </w:rPr>
      </w:pPr>
      <w:bookmarkStart w:id="20972" w:name="_ETM_Q47_307000"/>
      <w:bookmarkStart w:id="20973" w:name="_ETM_Q47_322079"/>
      <w:bookmarkEnd w:id="20972"/>
      <w:bookmarkEnd w:id="20973"/>
      <w:r>
        <w:rPr>
          <w:rtl/>
        </w:rPr>
        <w:t xml:space="preserve">תראה </w:t>
      </w:r>
      <w:bookmarkStart w:id="20974" w:name="_ETM_Q47_322319"/>
      <w:bookmarkEnd w:id="20974"/>
      <w:r>
        <w:rPr>
          <w:rtl/>
        </w:rPr>
        <w:t xml:space="preserve">מה </w:t>
      </w:r>
      <w:bookmarkStart w:id="20975" w:name="_ETM_Q47_322499"/>
      <w:bookmarkEnd w:id="20975"/>
      <w:r>
        <w:rPr>
          <w:rtl/>
        </w:rPr>
        <w:t xml:space="preserve">יהיה </w:t>
      </w:r>
      <w:bookmarkStart w:id="20976" w:name="_ETM_Q47_322620"/>
      <w:bookmarkEnd w:id="20976"/>
      <w:r>
        <w:rPr>
          <w:rtl/>
        </w:rPr>
        <w:t xml:space="preserve">בתוכנית </w:t>
      </w:r>
      <w:bookmarkStart w:id="20977" w:name="_ETM_Q47_323040"/>
      <w:bookmarkEnd w:id="20977"/>
      <w:r>
        <w:rPr>
          <w:rtl/>
        </w:rPr>
        <w:t>הבוקר</w:t>
      </w:r>
      <w:r>
        <w:rPr>
          <w:rFonts w:hint="cs"/>
          <w:rtl/>
        </w:rPr>
        <w:t>, 11 דקות היום,</w:t>
      </w:r>
      <w:bookmarkStart w:id="20978" w:name="_ETM_Q47_323459"/>
      <w:bookmarkStart w:id="20979" w:name="_ETM_Q47_323760"/>
      <w:bookmarkStart w:id="20980" w:name="_ETM_Q47_324180"/>
      <w:bookmarkEnd w:id="20978"/>
      <w:bookmarkEnd w:id="20979"/>
      <w:bookmarkEnd w:id="20980"/>
      <w:r>
        <w:rPr>
          <w:rtl/>
        </w:rPr>
        <w:t xml:space="preserve"> </w:t>
      </w:r>
      <w:bookmarkStart w:id="20981" w:name="_ETM_Q47_324419"/>
      <w:bookmarkEnd w:id="20981"/>
      <w:r>
        <w:rPr>
          <w:rtl/>
        </w:rPr>
        <w:t xml:space="preserve">ותשמע </w:t>
      </w:r>
      <w:bookmarkStart w:id="20982" w:name="_ETM_Q47_324840"/>
      <w:bookmarkEnd w:id="20982"/>
      <w:r>
        <w:rPr>
          <w:rtl/>
        </w:rPr>
        <w:t xml:space="preserve">את </w:t>
      </w:r>
      <w:bookmarkStart w:id="20983" w:name="_ETM_Q47_324959"/>
      <w:bookmarkEnd w:id="20983"/>
      <w:r>
        <w:rPr>
          <w:rtl/>
        </w:rPr>
        <w:t xml:space="preserve">לינוי </w:t>
      </w:r>
      <w:bookmarkStart w:id="20984" w:name="_ETM_Q47_325200"/>
      <w:bookmarkEnd w:id="20984"/>
      <w:r>
        <w:rPr>
          <w:rtl/>
        </w:rPr>
        <w:t>בר</w:t>
      </w:r>
      <w:r>
        <w:rPr>
          <w:rFonts w:hint="cs"/>
          <w:rtl/>
        </w:rPr>
        <w:t xml:space="preserve"> </w:t>
      </w:r>
      <w:r>
        <w:rPr>
          <w:rtl/>
        </w:rPr>
        <w:t xml:space="preserve">גפן </w:t>
      </w:r>
      <w:bookmarkStart w:id="20985" w:name="_ETM_Q47_325769"/>
      <w:bookmarkEnd w:id="20985"/>
      <w:r>
        <w:rPr>
          <w:rtl/>
        </w:rPr>
        <w:t>זו</w:t>
      </w:r>
      <w:r>
        <w:rPr>
          <w:rFonts w:hint="cs"/>
          <w:rtl/>
        </w:rPr>
        <w:t xml:space="preserve">עמת </w:t>
      </w:r>
      <w:bookmarkStart w:id="20986" w:name="_ETM_Q47_325000"/>
      <w:bookmarkEnd w:id="20986"/>
      <w:r>
        <w:rPr>
          <w:rFonts w:hint="cs"/>
          <w:rtl/>
        </w:rPr>
        <w:t>עליו</w:t>
      </w:r>
      <w:r>
        <w:rPr>
          <w:rtl/>
        </w:rPr>
        <w:t xml:space="preserve"> </w:t>
      </w:r>
      <w:bookmarkStart w:id="20987" w:name="_ETM_Q47_326219"/>
      <w:bookmarkEnd w:id="20987"/>
      <w:r>
        <w:rPr>
          <w:rFonts w:hint="cs"/>
          <w:rtl/>
        </w:rPr>
        <w:t>ו</w:t>
      </w:r>
      <w:r>
        <w:rPr>
          <w:rtl/>
        </w:rPr>
        <w:t>את</w:t>
      </w:r>
      <w:r>
        <w:rPr>
          <w:rFonts w:hint="cs"/>
          <w:rtl/>
        </w:rPr>
        <w:t xml:space="preserve"> ולדימיר בליאק</w:t>
      </w:r>
      <w:bookmarkStart w:id="20988" w:name="_ETM_Q47_326370"/>
      <w:bookmarkStart w:id="20989" w:name="_ETM_Q47_327090"/>
      <w:bookmarkStart w:id="20990" w:name="_ETM_Q47_327480"/>
      <w:bookmarkEnd w:id="20988"/>
      <w:bookmarkEnd w:id="20989"/>
      <w:bookmarkEnd w:id="20990"/>
      <w:r>
        <w:rPr>
          <w:rtl/>
        </w:rPr>
        <w:t xml:space="preserve"> </w:t>
      </w:r>
      <w:bookmarkStart w:id="20991" w:name="_ETM_Q47_328500"/>
      <w:bookmarkEnd w:id="20991"/>
      <w:r>
        <w:rPr>
          <w:rtl/>
        </w:rPr>
        <w:t xml:space="preserve">שהתנצל </w:t>
      </w:r>
      <w:bookmarkStart w:id="20992" w:name="_ETM_Q47_329220"/>
      <w:bookmarkEnd w:id="20992"/>
      <w:r>
        <w:rPr>
          <w:rtl/>
        </w:rPr>
        <w:t xml:space="preserve">שהוא </w:t>
      </w:r>
      <w:bookmarkStart w:id="20993" w:name="_ETM_Q47_329430"/>
      <w:bookmarkEnd w:id="20993"/>
      <w:r>
        <w:rPr>
          <w:rFonts w:hint="cs"/>
          <w:rtl/>
        </w:rPr>
        <w:t>חייך כש</w:t>
      </w:r>
      <w:bookmarkStart w:id="20994" w:name="_ETM_Q47_329849"/>
      <w:bookmarkEnd w:id="20994"/>
      <w:r>
        <w:rPr>
          <w:rtl/>
        </w:rPr>
        <w:t xml:space="preserve">נתניהו </w:t>
      </w:r>
      <w:bookmarkStart w:id="20995" w:name="_ETM_Q47_330450"/>
      <w:bookmarkEnd w:id="20995"/>
      <w:r>
        <w:rPr>
          <w:rFonts w:hint="cs"/>
          <w:rtl/>
        </w:rPr>
        <w:t xml:space="preserve">היה </w:t>
      </w:r>
      <w:bookmarkStart w:id="20996" w:name="_ETM_Q47_330629"/>
      <w:bookmarkEnd w:id="20996"/>
      <w:r>
        <w:rPr>
          <w:rtl/>
        </w:rPr>
        <w:t>בסביבה</w:t>
      </w:r>
      <w:r>
        <w:rPr>
          <w:rFonts w:hint="cs"/>
          <w:rtl/>
        </w:rPr>
        <w:t>.</w:t>
      </w:r>
    </w:p>
    <w:p w:rsidR="00567B74" w:rsidRDefault="00567B74" w:rsidP="00CE6ABA">
      <w:pPr>
        <w:rPr>
          <w:rtl/>
        </w:rPr>
      </w:pPr>
    </w:p>
    <w:p w:rsidR="00567B74" w:rsidRDefault="00567B74" w:rsidP="00CE6ABA">
      <w:pPr>
        <w:pStyle w:val="af8"/>
        <w:keepNext/>
        <w:rPr>
          <w:rtl/>
        </w:rPr>
      </w:pPr>
      <w:bookmarkStart w:id="20997" w:name="ET_interruption_6361_55"/>
      <w:r w:rsidRPr="00C06360">
        <w:rPr>
          <w:rStyle w:val="TagStyle"/>
          <w:rtl/>
        </w:rPr>
        <w:t xml:space="preserve"> &lt;&lt; קריאה &gt;&gt; </w:t>
      </w:r>
      <w:r>
        <w:rPr>
          <w:rtl/>
        </w:rPr>
        <w:t>נאור שירי (יש עתיד):</w:t>
      </w:r>
      <w:r w:rsidRPr="00C06360">
        <w:rPr>
          <w:rStyle w:val="TagStyle"/>
          <w:rtl/>
        </w:rPr>
        <w:t xml:space="preserve"> &lt;&lt; קריאה &gt;&gt;</w:t>
      </w:r>
      <w:r>
        <w:rPr>
          <w:rtl/>
        </w:rPr>
        <w:t xml:space="preserve">  </w:t>
      </w:r>
      <w:bookmarkEnd w:id="20997"/>
    </w:p>
    <w:p w:rsidR="00567B74" w:rsidRDefault="00567B74" w:rsidP="00CE6ABA">
      <w:pPr>
        <w:pStyle w:val="KeepWithNext"/>
        <w:rPr>
          <w:rtl/>
        </w:rPr>
      </w:pPr>
    </w:p>
    <w:p w:rsidR="00567B74" w:rsidRDefault="00567B74" w:rsidP="00CE6ABA">
      <w:pPr>
        <w:rPr>
          <w:rtl/>
        </w:rPr>
      </w:pPr>
      <w:r>
        <w:rPr>
          <w:rFonts w:hint="cs"/>
          <w:rtl/>
        </w:rPr>
        <w:t xml:space="preserve">רגע. אבל אמרת - - - איך זה מסתדר עם העליהום? איך זה מסתדר </w:t>
      </w:r>
      <w:bookmarkStart w:id="20998" w:name="_ETM_Q47_327000"/>
      <w:bookmarkEnd w:id="20998"/>
      <w:r>
        <w:rPr>
          <w:rFonts w:hint="cs"/>
          <w:rtl/>
        </w:rPr>
        <w:t xml:space="preserve">עם העליהום? איך? אם טיפסו על </w:t>
      </w:r>
      <w:bookmarkStart w:id="20999" w:name="_ETM_Q47_328000"/>
      <w:bookmarkEnd w:id="20999"/>
      <w:r>
        <w:rPr>
          <w:rFonts w:hint="cs"/>
          <w:rtl/>
        </w:rPr>
        <w:t>מאיר, איך זה מסתדר עם שידורי התעמולה שלך?</w:t>
      </w:r>
    </w:p>
    <w:p w:rsidR="00567B74" w:rsidRDefault="00567B74" w:rsidP="00CE6ABA">
      <w:pPr>
        <w:rPr>
          <w:rtl/>
        </w:rPr>
      </w:pPr>
    </w:p>
    <w:p w:rsidR="00567B74" w:rsidRDefault="00567B74" w:rsidP="00CE6ABA">
      <w:pPr>
        <w:pStyle w:val="-"/>
        <w:keepNext/>
        <w:rPr>
          <w:rtl/>
        </w:rPr>
      </w:pPr>
      <w:r w:rsidRPr="00C06360">
        <w:rPr>
          <w:rStyle w:val="TagStyle"/>
          <w:rtl/>
        </w:rPr>
        <w:t xml:space="preserve"> &lt;&lt; דובר_המשך &gt;&gt; </w:t>
      </w:r>
      <w:r>
        <w:rPr>
          <w:rtl/>
        </w:rPr>
        <w:t>שר התקשורת שלמה קרעי:</w:t>
      </w:r>
      <w:r w:rsidRPr="00C06360">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000" w:name="_ETM_Q47_330000"/>
      <w:bookmarkStart w:id="21001" w:name="_ETM_Q47_324000"/>
      <w:bookmarkStart w:id="21002" w:name="_ETM_Q47_331500"/>
      <w:bookmarkStart w:id="21003" w:name="_ETM_Q47_333590"/>
      <w:bookmarkEnd w:id="21000"/>
      <w:bookmarkEnd w:id="21001"/>
      <w:bookmarkEnd w:id="21002"/>
      <w:bookmarkEnd w:id="21003"/>
      <w:r>
        <w:rPr>
          <w:rtl/>
        </w:rPr>
        <w:t xml:space="preserve">אתם </w:t>
      </w:r>
      <w:bookmarkStart w:id="21004" w:name="_ETM_Q47_334610"/>
      <w:bookmarkEnd w:id="21004"/>
      <w:r>
        <w:rPr>
          <w:rFonts w:hint="cs"/>
          <w:rtl/>
        </w:rPr>
        <w:t xml:space="preserve">כל כך </w:t>
      </w:r>
      <w:r>
        <w:rPr>
          <w:rtl/>
        </w:rPr>
        <w:t>עלובים</w:t>
      </w:r>
      <w:r>
        <w:rPr>
          <w:rFonts w:hint="cs"/>
          <w:rtl/>
        </w:rPr>
        <w:t>.</w:t>
      </w:r>
      <w:r>
        <w:rPr>
          <w:rtl/>
        </w:rPr>
        <w:t xml:space="preserve"> </w:t>
      </w:r>
      <w:bookmarkStart w:id="21005" w:name="_ETM_Q47_335569"/>
      <w:bookmarkEnd w:id="21005"/>
      <w:r>
        <w:rPr>
          <w:rFonts w:hint="cs"/>
          <w:rtl/>
        </w:rPr>
        <w:t xml:space="preserve">אתם כל כך </w:t>
      </w:r>
      <w:bookmarkStart w:id="21006" w:name="_ETM_Q47_333000"/>
      <w:bookmarkEnd w:id="21006"/>
      <w:r>
        <w:rPr>
          <w:rFonts w:hint="cs"/>
          <w:rtl/>
        </w:rPr>
        <w:t>עלובים.</w:t>
      </w:r>
    </w:p>
    <w:p w:rsidR="00567B74" w:rsidRDefault="00567B74" w:rsidP="00CE6ABA">
      <w:pPr>
        <w:rPr>
          <w:rtl/>
        </w:rPr>
      </w:pPr>
    </w:p>
    <w:p w:rsidR="00567B74" w:rsidRDefault="00567B74" w:rsidP="00CE6ABA">
      <w:pPr>
        <w:pStyle w:val="af8"/>
        <w:keepNext/>
        <w:rPr>
          <w:rtl/>
        </w:rPr>
      </w:pPr>
      <w:r w:rsidRPr="003864B2">
        <w:rPr>
          <w:rStyle w:val="TagStyle"/>
          <w:rtl/>
        </w:rPr>
        <w:t xml:space="preserve"> &lt;&lt; קריאה &gt;&gt; </w:t>
      </w:r>
      <w:r>
        <w:rPr>
          <w:rtl/>
        </w:rPr>
        <w:t>רון כץ (יש עתיד):</w:t>
      </w:r>
      <w:r w:rsidRPr="003864B2">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bookmarkStart w:id="21007" w:name="_ETM_Q47_329000"/>
      <w:bookmarkEnd w:id="21007"/>
      <w:r>
        <w:rPr>
          <w:rFonts w:hint="cs"/>
          <w:rtl/>
        </w:rPr>
        <w:t>אתה רואה? אתה רואה?</w:t>
      </w:r>
    </w:p>
    <w:p w:rsidR="00567B74" w:rsidRDefault="00567B74" w:rsidP="00CE6ABA">
      <w:pPr>
        <w:rPr>
          <w:rtl/>
        </w:rPr>
      </w:pPr>
      <w:bookmarkStart w:id="21008" w:name="_ETM_Q47_331000"/>
      <w:bookmarkEnd w:id="21008"/>
    </w:p>
    <w:p w:rsidR="00567B74" w:rsidRDefault="00567B74" w:rsidP="00CE6ABA">
      <w:pPr>
        <w:pStyle w:val="-"/>
        <w:keepNext/>
        <w:rPr>
          <w:rtl/>
        </w:rPr>
      </w:pPr>
      <w:r w:rsidRPr="003864B2">
        <w:rPr>
          <w:rStyle w:val="TagStyle"/>
          <w:rtl/>
        </w:rPr>
        <w:t xml:space="preserve"> &lt;&lt; דובר_המשך &gt;&gt; </w:t>
      </w:r>
      <w:r>
        <w:rPr>
          <w:rtl/>
        </w:rPr>
        <w:t>שר התקשורת שלמה קרעי:</w:t>
      </w:r>
      <w:r w:rsidRPr="003864B2">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009" w:name="_ETM_Q47_332000"/>
      <w:bookmarkEnd w:id="21009"/>
      <w:r>
        <w:rPr>
          <w:rtl/>
        </w:rPr>
        <w:t xml:space="preserve">אתם </w:t>
      </w:r>
      <w:bookmarkStart w:id="21010" w:name="_ETM_Q47_335870"/>
      <w:bookmarkEnd w:id="21010"/>
      <w:r>
        <w:rPr>
          <w:rFonts w:hint="cs"/>
          <w:rtl/>
        </w:rPr>
        <w:t xml:space="preserve">שבויים בידיים של הקיצוניים במחנה שלכם באופן </w:t>
      </w:r>
      <w:bookmarkStart w:id="21011" w:name="_ETM_Q47_337000"/>
      <w:bookmarkEnd w:id="21011"/>
      <w:r>
        <w:rPr>
          <w:rFonts w:hint="cs"/>
          <w:rtl/>
        </w:rPr>
        <w:t xml:space="preserve">כל כך עלוב. </w:t>
      </w:r>
    </w:p>
    <w:p w:rsidR="00567B74" w:rsidRDefault="00567B74" w:rsidP="00CE6ABA">
      <w:pPr>
        <w:rPr>
          <w:rtl/>
        </w:rPr>
      </w:pPr>
      <w:bookmarkStart w:id="21012" w:name="_ETM_Q47_338000"/>
      <w:bookmarkEnd w:id="21012"/>
    </w:p>
    <w:p w:rsidR="00567B74" w:rsidRDefault="00567B74" w:rsidP="00CE6ABA">
      <w:pPr>
        <w:pStyle w:val="af8"/>
        <w:keepNext/>
        <w:rPr>
          <w:rtl/>
        </w:rPr>
      </w:pPr>
      <w:bookmarkStart w:id="21013" w:name="ET_interruption_6361_59"/>
      <w:r w:rsidRPr="003864B2">
        <w:rPr>
          <w:rStyle w:val="TagStyle"/>
          <w:rtl/>
        </w:rPr>
        <w:lastRenderedPageBreak/>
        <w:t xml:space="preserve"> &lt;&lt; קריאה &gt;&gt; </w:t>
      </w:r>
      <w:r>
        <w:rPr>
          <w:rtl/>
        </w:rPr>
        <w:t>נאור שירי (יש עתיד):</w:t>
      </w:r>
      <w:r w:rsidRPr="003864B2">
        <w:rPr>
          <w:rStyle w:val="TagStyle"/>
          <w:rtl/>
        </w:rPr>
        <w:t xml:space="preserve"> &lt;&lt; קריאה &gt;&gt;</w:t>
      </w:r>
      <w:r>
        <w:rPr>
          <w:rtl/>
        </w:rPr>
        <w:t xml:space="preserve">  </w:t>
      </w:r>
      <w:bookmarkEnd w:id="21013"/>
    </w:p>
    <w:p w:rsidR="00567B74" w:rsidRDefault="00567B74" w:rsidP="00CE6ABA">
      <w:pPr>
        <w:pStyle w:val="KeepWithNext"/>
        <w:rPr>
          <w:rtl/>
        </w:rPr>
      </w:pPr>
    </w:p>
    <w:p w:rsidR="00567B74" w:rsidRDefault="00567B74" w:rsidP="00CE6ABA">
      <w:pPr>
        <w:rPr>
          <w:rtl/>
        </w:rPr>
      </w:pPr>
      <w:r>
        <w:rPr>
          <w:rFonts w:hint="cs"/>
          <w:rtl/>
        </w:rPr>
        <w:t xml:space="preserve">אתה אפילו - - - ביזיון - - - אתה מבין? אם יש עליו עליהום - - - שידורי התעמולה. חסר היגיון. </w:t>
      </w:r>
      <w:r w:rsidRPr="0005499E">
        <w:rPr>
          <w:rtl/>
        </w:rPr>
        <w:t>עלי</w:t>
      </w:r>
      <w:r>
        <w:rPr>
          <w:rFonts w:hint="cs"/>
          <w:rtl/>
        </w:rPr>
        <w:t xml:space="preserve"> </w:t>
      </w:r>
      <w:r w:rsidRPr="0005499E">
        <w:rPr>
          <w:rtl/>
        </w:rPr>
        <w:t>באבא</w:t>
      </w:r>
      <w:r w:rsidRPr="0005499E">
        <w:rPr>
          <w:rFonts w:hint="cs"/>
          <w:rtl/>
        </w:rPr>
        <w:t xml:space="preserve"> </w:t>
      </w:r>
      <w:r>
        <w:rPr>
          <w:rFonts w:hint="cs"/>
          <w:rtl/>
        </w:rPr>
        <w:t>אקספרס זה שר התקשורת שלנו.</w:t>
      </w:r>
    </w:p>
    <w:p w:rsidR="00567B74" w:rsidRDefault="00567B74" w:rsidP="00CE6ABA">
      <w:pPr>
        <w:pStyle w:val="KeepWithNext"/>
        <w:rPr>
          <w:rStyle w:val="TagStyle"/>
          <w:b/>
          <w:bCs/>
          <w:u w:val="single"/>
          <w:rtl/>
          <w:lang w:eastAsia="he-IL"/>
        </w:rPr>
      </w:pPr>
    </w:p>
    <w:p w:rsidR="00567B74" w:rsidRDefault="00567B74" w:rsidP="00CE6ABA">
      <w:pPr>
        <w:pStyle w:val="af8"/>
        <w:keepNext/>
        <w:rPr>
          <w:rtl/>
        </w:rPr>
      </w:pPr>
      <w:r w:rsidRPr="003864B2">
        <w:rPr>
          <w:rStyle w:val="TagStyle"/>
          <w:rtl/>
        </w:rPr>
        <w:t xml:space="preserve"> &lt;&lt; קריאה &gt;&gt; </w:t>
      </w:r>
      <w:r>
        <w:rPr>
          <w:rtl/>
        </w:rPr>
        <w:t>קריאה:</w:t>
      </w:r>
      <w:r w:rsidRPr="003864B2">
        <w:rPr>
          <w:rStyle w:val="TagStyle"/>
          <w:rtl/>
        </w:rPr>
        <w:t xml:space="preserve"> &lt;&lt; קריאה &gt;&gt;</w:t>
      </w:r>
      <w:r>
        <w:rPr>
          <w:rtl/>
        </w:rPr>
        <w:t xml:space="preserve">  </w:t>
      </w:r>
    </w:p>
    <w:p w:rsidR="00567B74" w:rsidRDefault="00567B74" w:rsidP="00CE6ABA">
      <w:pPr>
        <w:pStyle w:val="KeepWithNext"/>
        <w:rPr>
          <w:rtl/>
          <w:lang w:eastAsia="he-IL"/>
        </w:rPr>
      </w:pPr>
    </w:p>
    <w:p w:rsidR="00567B74" w:rsidRDefault="00567B74" w:rsidP="00CE6ABA">
      <w:pPr>
        <w:rPr>
          <w:rtl/>
        </w:rPr>
      </w:pPr>
      <w:bookmarkStart w:id="21014" w:name="_ETM_Q47_342000"/>
      <w:bookmarkEnd w:id="21014"/>
      <w:r>
        <w:rPr>
          <w:rFonts w:hint="cs"/>
          <w:rtl/>
        </w:rPr>
        <w:t xml:space="preserve">חטפו אותי. מה אתה </w:t>
      </w:r>
      <w:bookmarkStart w:id="21015" w:name="_ETM_Q47_345000"/>
      <w:bookmarkEnd w:id="21015"/>
      <w:r>
        <w:rPr>
          <w:rFonts w:hint="cs"/>
          <w:rtl/>
        </w:rPr>
        <w:t>אומר?</w:t>
      </w:r>
    </w:p>
    <w:p w:rsidR="00567B74" w:rsidRPr="003864B2" w:rsidRDefault="00567B74" w:rsidP="00CE6ABA">
      <w:pPr>
        <w:rPr>
          <w:rtl/>
        </w:rPr>
      </w:pPr>
      <w:bookmarkStart w:id="21016" w:name="_ETM_Q47_343000"/>
      <w:bookmarkEnd w:id="21016"/>
    </w:p>
    <w:p w:rsidR="00567B74" w:rsidRDefault="00567B74" w:rsidP="00CE6ABA">
      <w:pPr>
        <w:pStyle w:val="-"/>
        <w:keepNext/>
        <w:rPr>
          <w:rtl/>
        </w:rPr>
      </w:pPr>
      <w:bookmarkStart w:id="21017" w:name="ET_speakercontinue_6461_60"/>
      <w:r w:rsidRPr="003864B2">
        <w:rPr>
          <w:rStyle w:val="TagStyle"/>
          <w:rtl/>
        </w:rPr>
        <w:t xml:space="preserve"> &lt;&lt; דובר_המשך &gt;&gt; </w:t>
      </w:r>
      <w:r>
        <w:rPr>
          <w:rtl/>
        </w:rPr>
        <w:t>שר התקשורת שלמה קרעי:</w:t>
      </w:r>
      <w:r w:rsidRPr="003864B2">
        <w:rPr>
          <w:rStyle w:val="TagStyle"/>
          <w:rtl/>
        </w:rPr>
        <w:t xml:space="preserve"> &lt;&lt; דובר_המשך &gt;&gt;</w:t>
      </w:r>
      <w:r>
        <w:rPr>
          <w:rtl/>
        </w:rPr>
        <w:t xml:space="preserve">  </w:t>
      </w:r>
      <w:bookmarkEnd w:id="21017"/>
    </w:p>
    <w:p w:rsidR="00567B74" w:rsidRDefault="00567B74" w:rsidP="00CE6ABA">
      <w:pPr>
        <w:pStyle w:val="KeepWithNext"/>
        <w:rPr>
          <w:rtl/>
        </w:rPr>
      </w:pPr>
    </w:p>
    <w:p w:rsidR="00567B74" w:rsidRDefault="00567B74" w:rsidP="00CE6ABA">
      <w:pPr>
        <w:rPr>
          <w:rtl/>
        </w:rPr>
      </w:pPr>
      <w:bookmarkStart w:id="21018" w:name="_ETM_Q47_344000"/>
      <w:bookmarkEnd w:id="21018"/>
      <w:r>
        <w:rPr>
          <w:rFonts w:hint="cs"/>
          <w:rtl/>
        </w:rPr>
        <w:t>מה? חטפו אותך? זה מראה עד כמה הם שולטים בהם.</w:t>
      </w:r>
    </w:p>
    <w:p w:rsidR="00567B74" w:rsidRDefault="00567B74" w:rsidP="00CE6ABA">
      <w:pPr>
        <w:rPr>
          <w:rtl/>
        </w:rPr>
      </w:pPr>
    </w:p>
    <w:p w:rsidR="00567B74" w:rsidRDefault="00567B74" w:rsidP="00CE6ABA">
      <w:pPr>
        <w:pStyle w:val="af8"/>
        <w:keepNext/>
        <w:rPr>
          <w:rtl/>
        </w:rPr>
      </w:pPr>
      <w:bookmarkStart w:id="21019" w:name="ET_interruption_6151_63"/>
      <w:r w:rsidRPr="003864B2">
        <w:rPr>
          <w:rStyle w:val="TagStyle"/>
          <w:rtl/>
        </w:rPr>
        <w:t xml:space="preserve"> &lt;&lt; קריאה &gt;&gt; </w:t>
      </w:r>
      <w:r>
        <w:rPr>
          <w:rtl/>
        </w:rPr>
        <w:t>רון כץ (יש עתיד):</w:t>
      </w:r>
      <w:r w:rsidRPr="003864B2">
        <w:rPr>
          <w:rStyle w:val="TagStyle"/>
          <w:rtl/>
        </w:rPr>
        <w:t xml:space="preserve"> &lt;&lt; קריאה &gt;&gt;</w:t>
      </w:r>
      <w:r>
        <w:rPr>
          <w:rtl/>
        </w:rPr>
        <w:t xml:space="preserve">  </w:t>
      </w:r>
      <w:bookmarkEnd w:id="21019"/>
    </w:p>
    <w:p w:rsidR="00567B74" w:rsidRDefault="00567B74" w:rsidP="00CE6ABA">
      <w:pPr>
        <w:pStyle w:val="KeepWithNext"/>
        <w:rPr>
          <w:rtl/>
        </w:rPr>
      </w:pPr>
    </w:p>
    <w:p w:rsidR="00567B74" w:rsidRDefault="00567B74" w:rsidP="00CE6ABA">
      <w:pPr>
        <w:rPr>
          <w:rtl/>
        </w:rPr>
      </w:pPr>
      <w:r>
        <w:rPr>
          <w:rFonts w:hint="cs"/>
          <w:rtl/>
        </w:rPr>
        <w:t xml:space="preserve">זה רק אומר לך - </w:t>
      </w:r>
      <w:bookmarkStart w:id="21020" w:name="_ETM_Q47_348000"/>
      <w:bookmarkEnd w:id="21020"/>
      <w:r>
        <w:rPr>
          <w:rFonts w:hint="cs"/>
          <w:rtl/>
        </w:rPr>
        <w:t>- -</w:t>
      </w:r>
    </w:p>
    <w:p w:rsidR="00567B74" w:rsidRDefault="00567B74" w:rsidP="00CE6ABA">
      <w:pPr>
        <w:rPr>
          <w:rtl/>
        </w:rPr>
      </w:pPr>
    </w:p>
    <w:p w:rsidR="00567B74" w:rsidRDefault="00567B74" w:rsidP="00CE6ABA">
      <w:pPr>
        <w:pStyle w:val="-"/>
        <w:keepNext/>
        <w:rPr>
          <w:rtl/>
        </w:rPr>
      </w:pPr>
      <w:bookmarkStart w:id="21021" w:name="ET_speakercontinue_6461_64"/>
      <w:r w:rsidRPr="003864B2">
        <w:rPr>
          <w:rStyle w:val="TagStyle"/>
          <w:rtl/>
        </w:rPr>
        <w:t xml:space="preserve"> &lt;&lt; דובר_המשך &gt;&gt; </w:t>
      </w:r>
      <w:r>
        <w:rPr>
          <w:rtl/>
        </w:rPr>
        <w:t>שר התקשורת שלמה קרעי:</w:t>
      </w:r>
      <w:r w:rsidRPr="003864B2">
        <w:rPr>
          <w:rStyle w:val="TagStyle"/>
          <w:rtl/>
        </w:rPr>
        <w:t xml:space="preserve"> &lt;&lt; דובר_המשך &gt;&gt;</w:t>
      </w:r>
      <w:r>
        <w:rPr>
          <w:rtl/>
        </w:rPr>
        <w:t xml:space="preserve">  </w:t>
      </w:r>
      <w:bookmarkEnd w:id="21021"/>
    </w:p>
    <w:p w:rsidR="00567B74" w:rsidRDefault="00567B74" w:rsidP="00CE6ABA">
      <w:pPr>
        <w:pStyle w:val="KeepWithNext"/>
        <w:rPr>
          <w:rtl/>
        </w:rPr>
      </w:pPr>
    </w:p>
    <w:p w:rsidR="00567B74" w:rsidRDefault="00567B74" w:rsidP="00CE6ABA">
      <w:pPr>
        <w:rPr>
          <w:rtl/>
        </w:rPr>
      </w:pPr>
      <w:r>
        <w:rPr>
          <w:rFonts w:hint="cs"/>
          <w:rtl/>
        </w:rPr>
        <w:t>777, צא להפסקה.</w:t>
      </w:r>
    </w:p>
    <w:p w:rsidR="00567B74" w:rsidRDefault="00567B74" w:rsidP="00CE6ABA">
      <w:pPr>
        <w:rPr>
          <w:rtl/>
        </w:rPr>
      </w:pPr>
      <w:bookmarkStart w:id="21022" w:name="_ETM_Q47_349000"/>
      <w:bookmarkEnd w:id="21022"/>
    </w:p>
    <w:p w:rsidR="00567B74" w:rsidRDefault="00567B74" w:rsidP="00CE6ABA">
      <w:pPr>
        <w:pStyle w:val="af8"/>
        <w:keepNext/>
        <w:rPr>
          <w:rtl/>
        </w:rPr>
      </w:pPr>
      <w:bookmarkStart w:id="21023" w:name="ET_interruption_6151_65"/>
      <w:r w:rsidRPr="003864B2">
        <w:rPr>
          <w:rStyle w:val="TagStyle"/>
          <w:rtl/>
        </w:rPr>
        <w:t xml:space="preserve"> &lt;&lt; קריאה &gt;&gt; </w:t>
      </w:r>
      <w:r>
        <w:rPr>
          <w:rtl/>
        </w:rPr>
        <w:t>רון כץ (יש עתיד):</w:t>
      </w:r>
      <w:r w:rsidRPr="003864B2">
        <w:rPr>
          <w:rStyle w:val="TagStyle"/>
          <w:rtl/>
        </w:rPr>
        <w:t xml:space="preserve"> &lt;&lt; קריאה &gt;&gt;</w:t>
      </w:r>
      <w:r>
        <w:rPr>
          <w:rtl/>
        </w:rPr>
        <w:t xml:space="preserve">  </w:t>
      </w:r>
      <w:bookmarkEnd w:id="21023"/>
    </w:p>
    <w:p w:rsidR="00567B74" w:rsidRDefault="00567B74" w:rsidP="00CE6ABA">
      <w:pPr>
        <w:pStyle w:val="KeepWithNext"/>
        <w:rPr>
          <w:rtl/>
        </w:rPr>
      </w:pPr>
    </w:p>
    <w:p w:rsidR="00567B74" w:rsidRDefault="00567B74" w:rsidP="00CE6ABA">
      <w:pPr>
        <w:rPr>
          <w:rtl/>
        </w:rPr>
      </w:pPr>
      <w:bookmarkStart w:id="21024" w:name="_ETM_Q47_353000"/>
      <w:bookmarkEnd w:id="21024"/>
      <w:r>
        <w:rPr>
          <w:rFonts w:hint="cs"/>
          <w:rtl/>
        </w:rPr>
        <w:t>זה רק אומר לך - - -</w:t>
      </w:r>
    </w:p>
    <w:p w:rsidR="00567B74" w:rsidRDefault="00567B74" w:rsidP="00CE6ABA">
      <w:pPr>
        <w:rPr>
          <w:rtl/>
        </w:rPr>
      </w:pPr>
      <w:bookmarkStart w:id="21025" w:name="_ETM_Q47_350000"/>
      <w:bookmarkEnd w:id="21025"/>
    </w:p>
    <w:p w:rsidR="00567B74" w:rsidRDefault="00567B74" w:rsidP="00CE6ABA">
      <w:pPr>
        <w:pStyle w:val="af8"/>
        <w:keepNext/>
        <w:rPr>
          <w:rtl/>
        </w:rPr>
      </w:pPr>
      <w:bookmarkStart w:id="21026" w:name="ET_interruption_6361_66"/>
      <w:r w:rsidRPr="003864B2">
        <w:rPr>
          <w:rStyle w:val="TagStyle"/>
          <w:rtl/>
        </w:rPr>
        <w:t xml:space="preserve"> &lt;&lt; קריאה &gt;&gt; </w:t>
      </w:r>
      <w:r>
        <w:rPr>
          <w:rtl/>
        </w:rPr>
        <w:t>נאור שירי (יש עתיד):</w:t>
      </w:r>
      <w:r w:rsidRPr="003864B2">
        <w:rPr>
          <w:rStyle w:val="TagStyle"/>
          <w:rtl/>
        </w:rPr>
        <w:t xml:space="preserve"> &lt;&lt; קריאה &gt;&gt;</w:t>
      </w:r>
      <w:r>
        <w:rPr>
          <w:rtl/>
        </w:rPr>
        <w:t xml:space="preserve">  </w:t>
      </w:r>
      <w:bookmarkEnd w:id="21026"/>
    </w:p>
    <w:p w:rsidR="00567B74" w:rsidRDefault="00567B74" w:rsidP="00CE6ABA">
      <w:pPr>
        <w:pStyle w:val="KeepWithNext"/>
        <w:rPr>
          <w:rtl/>
        </w:rPr>
      </w:pPr>
    </w:p>
    <w:p w:rsidR="00567B74" w:rsidRDefault="00567B74" w:rsidP="00CE6ABA">
      <w:pPr>
        <w:rPr>
          <w:rtl/>
        </w:rPr>
      </w:pPr>
      <w:r>
        <w:rPr>
          <w:rFonts w:hint="cs"/>
          <w:rtl/>
        </w:rPr>
        <w:t>אני לא אצא להפסקה. אתה מעלי אקספרס.</w:t>
      </w:r>
    </w:p>
    <w:p w:rsidR="00567B74" w:rsidRDefault="00567B74" w:rsidP="00CE6ABA">
      <w:pPr>
        <w:rPr>
          <w:rtl/>
        </w:rPr>
      </w:pPr>
    </w:p>
    <w:p w:rsidR="00567B74" w:rsidRDefault="00567B74" w:rsidP="00CE6ABA">
      <w:pPr>
        <w:pStyle w:val="-"/>
        <w:keepNext/>
        <w:rPr>
          <w:rtl/>
        </w:rPr>
      </w:pPr>
      <w:r w:rsidRPr="003864B2">
        <w:rPr>
          <w:rStyle w:val="TagStyle"/>
          <w:rtl/>
        </w:rPr>
        <w:t xml:space="preserve"> &lt;&lt; דובר_המשך &gt;&gt; </w:t>
      </w:r>
      <w:r>
        <w:rPr>
          <w:rtl/>
        </w:rPr>
        <w:t>שר התקשורת שלמה קרעי:</w:t>
      </w:r>
      <w:r w:rsidRPr="003864B2">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027" w:name="_ETM_Q47_352000"/>
      <w:bookmarkEnd w:id="21027"/>
      <w:r>
        <w:rPr>
          <w:rFonts w:hint="cs"/>
          <w:rtl/>
        </w:rPr>
        <w:t>777.</w:t>
      </w:r>
    </w:p>
    <w:p w:rsidR="00567B74" w:rsidRDefault="00567B74" w:rsidP="00CE6ABA">
      <w:pPr>
        <w:rPr>
          <w:rtl/>
        </w:rPr>
      </w:pPr>
    </w:p>
    <w:p w:rsidR="00567B74" w:rsidRDefault="00567B74" w:rsidP="00CE6ABA">
      <w:pPr>
        <w:pStyle w:val="af8"/>
        <w:keepNext/>
        <w:rPr>
          <w:rtl/>
        </w:rPr>
      </w:pPr>
      <w:bookmarkStart w:id="21028" w:name="ET_interruption_6361_68"/>
      <w:r w:rsidRPr="003864B2">
        <w:rPr>
          <w:rStyle w:val="TagStyle"/>
          <w:rtl/>
        </w:rPr>
        <w:lastRenderedPageBreak/>
        <w:t xml:space="preserve"> &lt;&lt; קריאה &gt;&gt; </w:t>
      </w:r>
      <w:r>
        <w:rPr>
          <w:rtl/>
        </w:rPr>
        <w:t>נאור שירי (יש עתיד):</w:t>
      </w:r>
      <w:r w:rsidRPr="003864B2">
        <w:rPr>
          <w:rStyle w:val="TagStyle"/>
          <w:rtl/>
        </w:rPr>
        <w:t xml:space="preserve"> &lt;&lt; קריאה &gt;&gt;</w:t>
      </w:r>
      <w:r>
        <w:rPr>
          <w:rtl/>
        </w:rPr>
        <w:t xml:space="preserve">  </w:t>
      </w:r>
      <w:bookmarkEnd w:id="21028"/>
    </w:p>
    <w:p w:rsidR="00567B74" w:rsidRDefault="00567B74" w:rsidP="00CE6ABA">
      <w:pPr>
        <w:pStyle w:val="KeepWithNext"/>
        <w:rPr>
          <w:rtl/>
        </w:rPr>
      </w:pPr>
    </w:p>
    <w:p w:rsidR="00567B74" w:rsidRDefault="00567B74" w:rsidP="00CE6ABA">
      <w:pPr>
        <w:rPr>
          <w:rtl/>
        </w:rPr>
      </w:pPr>
      <w:bookmarkStart w:id="21029" w:name="_ETM_Q47_351000"/>
      <w:bookmarkEnd w:id="21029"/>
      <w:r>
        <w:rPr>
          <w:rFonts w:hint="cs"/>
          <w:rtl/>
        </w:rPr>
        <w:t>אתה אפילו לא יודע - - - המספר. אחרי זה אתה גם תלמד מה זה ארנונה</w:t>
      </w:r>
      <w:bookmarkStart w:id="21030" w:name="_ETM_Q47_357000"/>
      <w:bookmarkEnd w:id="21030"/>
      <w:r>
        <w:rPr>
          <w:rFonts w:hint="cs"/>
          <w:rtl/>
        </w:rPr>
        <w:t xml:space="preserve"> ומענקי עידוד, כי גם את זה אני לא יודע.</w:t>
      </w:r>
    </w:p>
    <w:p w:rsidR="00567B74" w:rsidRDefault="00567B74" w:rsidP="00CE6ABA">
      <w:pPr>
        <w:rPr>
          <w:rtl/>
        </w:rPr>
      </w:pPr>
      <w:bookmarkStart w:id="21031" w:name="_ETM_Q47_355000"/>
      <w:bookmarkEnd w:id="21031"/>
    </w:p>
    <w:p w:rsidR="00567B74" w:rsidRDefault="00567B74" w:rsidP="00CE6ABA">
      <w:pPr>
        <w:pStyle w:val="-"/>
        <w:keepNext/>
        <w:rPr>
          <w:rtl/>
        </w:rPr>
      </w:pPr>
      <w:bookmarkStart w:id="21032" w:name="ET_speakercontinue_6461_69"/>
      <w:r w:rsidRPr="003864B2">
        <w:rPr>
          <w:rStyle w:val="TagStyle"/>
          <w:rtl/>
        </w:rPr>
        <w:t xml:space="preserve"> &lt;&lt; דובר_המשך &gt;&gt; </w:t>
      </w:r>
      <w:r>
        <w:rPr>
          <w:rtl/>
        </w:rPr>
        <w:t>שר התקשורת שלמה קרעי:</w:t>
      </w:r>
      <w:r w:rsidRPr="003864B2">
        <w:rPr>
          <w:rStyle w:val="TagStyle"/>
          <w:rtl/>
        </w:rPr>
        <w:t xml:space="preserve"> &lt;&lt; דובר_המשך &gt;&gt;</w:t>
      </w:r>
      <w:r>
        <w:rPr>
          <w:rtl/>
        </w:rPr>
        <w:t xml:space="preserve">  </w:t>
      </w:r>
      <w:bookmarkEnd w:id="21032"/>
    </w:p>
    <w:p w:rsidR="00567B74" w:rsidRDefault="00567B74" w:rsidP="00CE6ABA">
      <w:pPr>
        <w:pStyle w:val="KeepWithNext"/>
        <w:rPr>
          <w:rtl/>
        </w:rPr>
      </w:pPr>
    </w:p>
    <w:p w:rsidR="00567B74" w:rsidRDefault="00567B74" w:rsidP="00CE6ABA">
      <w:pPr>
        <w:rPr>
          <w:rtl/>
        </w:rPr>
      </w:pPr>
      <w:r>
        <w:rPr>
          <w:rFonts w:hint="cs"/>
          <w:rtl/>
        </w:rPr>
        <w:t xml:space="preserve">777, צא להפסקה. </w:t>
      </w:r>
      <w:bookmarkStart w:id="21033" w:name="_ETM_Q47_359000"/>
      <w:bookmarkEnd w:id="21033"/>
      <w:r>
        <w:rPr>
          <w:rFonts w:hint="cs"/>
          <w:rtl/>
        </w:rPr>
        <w:t>אתם יודע מה זה</w:t>
      </w:r>
      <w:bookmarkStart w:id="21034" w:name="_ETM_Q47_336960"/>
      <w:bookmarkStart w:id="21035" w:name="_ETM_Q47_337110"/>
      <w:bookmarkStart w:id="21036" w:name="_ETM_Q47_337889"/>
      <w:bookmarkStart w:id="21037" w:name="_ETM_Q47_338580"/>
      <w:bookmarkStart w:id="21038" w:name="_ETM_Q47_339210"/>
      <w:bookmarkStart w:id="21039" w:name="_ETM_Q47_339510"/>
      <w:bookmarkStart w:id="21040" w:name="_ETM_Q47_340139"/>
      <w:bookmarkStart w:id="21041" w:name="_ETM_Q47_340620"/>
      <w:bookmarkStart w:id="21042" w:name="_ETM_Q47_340829"/>
      <w:bookmarkStart w:id="21043" w:name="_ETM_Q47_341129"/>
      <w:bookmarkStart w:id="21044" w:name="_ETM_Q47_345840"/>
      <w:bookmarkStart w:id="21045" w:name="_ETM_Q47_348010"/>
      <w:bookmarkStart w:id="21046" w:name="_ETM_Q47_348160"/>
      <w:bookmarkStart w:id="21047" w:name="_ETM_Q47_348430"/>
      <w:bookmarkStart w:id="21048" w:name="_ETM_Q47_348580"/>
      <w:bookmarkStart w:id="21049" w:name="_ETM_Q47_348850"/>
      <w:bookmarkStart w:id="21050" w:name="_ETM_Q47_348940"/>
      <w:bookmarkStart w:id="21051" w:name="_ETM_Q47_349360"/>
      <w:bookmarkStart w:id="21052" w:name="_ETM_Q47_350799"/>
      <w:bookmarkStart w:id="21053" w:name="_ETM_Q47_352030"/>
      <w:bookmarkStart w:id="21054" w:name="_ETM_Q47_352209"/>
      <w:bookmarkStart w:id="21055" w:name="_ETM_Q47_354530"/>
      <w:bookmarkStart w:id="21056" w:name="_ETM_Q47_358430"/>
      <w:bookmarkStart w:id="21057" w:name="_ETM_Q47_358610"/>
      <w:bookmarkStart w:id="21058" w:name="_ETM_Q47_359480"/>
      <w:bookmarkStart w:id="21059" w:name="_ETM_Q47_359720"/>
      <w:bookmarkStart w:id="21060" w:name="_ETM_Q47_359870"/>
      <w:bookmarkStart w:id="21061" w:name="_ETM_Q47_359960"/>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r>
        <w:rPr>
          <w:rtl/>
        </w:rPr>
        <w:t xml:space="preserve"> </w:t>
      </w:r>
      <w:bookmarkStart w:id="21062" w:name="_ETM_Q47_360050"/>
      <w:bookmarkEnd w:id="21062"/>
      <w:r>
        <w:rPr>
          <w:rtl/>
        </w:rPr>
        <w:t>777</w:t>
      </w:r>
      <w:r>
        <w:rPr>
          <w:rFonts w:hint="cs"/>
          <w:rtl/>
        </w:rPr>
        <w:t>?</w:t>
      </w:r>
      <w:r>
        <w:rPr>
          <w:rtl/>
        </w:rPr>
        <w:t xml:space="preserve"> </w:t>
      </w:r>
      <w:bookmarkStart w:id="21063" w:name="_ETM_Q47_360919"/>
      <w:bookmarkEnd w:id="21063"/>
      <w:r>
        <w:rPr>
          <w:rtl/>
        </w:rPr>
        <w:t xml:space="preserve">נאור </w:t>
      </w:r>
      <w:bookmarkStart w:id="21064" w:name="_ETM_Q47_361220"/>
      <w:bookmarkEnd w:id="21064"/>
      <w:r>
        <w:rPr>
          <w:rtl/>
        </w:rPr>
        <w:t xml:space="preserve">שירי </w:t>
      </w:r>
      <w:bookmarkStart w:id="21065" w:name="_ETM_Q47_361580"/>
      <w:bookmarkEnd w:id="21065"/>
      <w:r>
        <w:rPr>
          <w:rFonts w:hint="cs"/>
          <w:rtl/>
        </w:rPr>
        <w:t>בגימטריי</w:t>
      </w:r>
      <w:r>
        <w:rPr>
          <w:rFonts w:hint="eastAsia"/>
          <w:rtl/>
        </w:rPr>
        <w:t>ה</w:t>
      </w:r>
      <w:bookmarkStart w:id="21066" w:name="_ETM_Q47_362060"/>
      <w:bookmarkStart w:id="21067" w:name="_ETM_Q47_362570"/>
      <w:bookmarkEnd w:id="21066"/>
      <w:bookmarkEnd w:id="21067"/>
      <w:r>
        <w:rPr>
          <w:rFonts w:hint="cs"/>
          <w:rtl/>
        </w:rPr>
        <w:t xml:space="preserve"> זה</w:t>
      </w:r>
      <w:r>
        <w:rPr>
          <w:rtl/>
        </w:rPr>
        <w:t xml:space="preserve"> </w:t>
      </w:r>
      <w:bookmarkStart w:id="21068" w:name="_ETM_Q47_363230"/>
      <w:bookmarkEnd w:id="21068"/>
      <w:r>
        <w:rPr>
          <w:rtl/>
        </w:rPr>
        <w:t>777</w:t>
      </w:r>
      <w:r>
        <w:rPr>
          <w:rFonts w:hint="cs"/>
          <w:rtl/>
        </w:rPr>
        <w:t xml:space="preserve">, 777. </w:t>
      </w:r>
      <w:bookmarkStart w:id="21069" w:name="_ETM_Q47_364950"/>
      <w:bookmarkStart w:id="21070" w:name="_ETM_Q47_365160"/>
      <w:bookmarkEnd w:id="21069"/>
      <w:bookmarkEnd w:id="21070"/>
      <w:r>
        <w:rPr>
          <w:rFonts w:hint="cs"/>
          <w:rtl/>
        </w:rPr>
        <w:t xml:space="preserve">צא </w:t>
      </w:r>
      <w:r>
        <w:rPr>
          <w:rtl/>
        </w:rPr>
        <w:t>להפסקה</w:t>
      </w:r>
      <w:r>
        <w:rPr>
          <w:rFonts w:hint="cs"/>
          <w:rtl/>
        </w:rPr>
        <w:t xml:space="preserve">, נאור. </w:t>
      </w:r>
      <w:bookmarkStart w:id="21071" w:name="_ETM_Q47_363000"/>
      <w:bookmarkEnd w:id="21071"/>
      <w:r>
        <w:rPr>
          <w:rFonts w:hint="cs"/>
          <w:rtl/>
        </w:rPr>
        <w:t>שאני לא אגיד לך מה עוד 777.</w:t>
      </w:r>
    </w:p>
    <w:p w:rsidR="00567B74" w:rsidRDefault="00567B74" w:rsidP="00CE6ABA">
      <w:pPr>
        <w:rPr>
          <w:rtl/>
        </w:rPr>
      </w:pPr>
      <w:bookmarkStart w:id="21072" w:name="_ETM_Q47_364000"/>
      <w:bookmarkEnd w:id="21072"/>
    </w:p>
    <w:p w:rsidR="00567B74" w:rsidRDefault="00567B74" w:rsidP="00CE6ABA">
      <w:pPr>
        <w:pStyle w:val="af8"/>
        <w:keepNext/>
        <w:rPr>
          <w:rtl/>
        </w:rPr>
      </w:pPr>
      <w:bookmarkStart w:id="21073" w:name="ET_interruption_5082_71"/>
      <w:r w:rsidRPr="001F15D3">
        <w:rPr>
          <w:rStyle w:val="TagStyle"/>
          <w:rtl/>
        </w:rPr>
        <w:t xml:space="preserve"> &lt;&lt; קריאה &gt;&gt; </w:t>
      </w:r>
      <w:r>
        <w:rPr>
          <w:rtl/>
        </w:rPr>
        <w:t>מאיר כהן (יש עתיד):</w:t>
      </w:r>
      <w:r w:rsidRPr="001F15D3">
        <w:rPr>
          <w:rStyle w:val="TagStyle"/>
          <w:rtl/>
        </w:rPr>
        <w:t xml:space="preserve"> &lt;&lt; קריאה &gt;&gt;</w:t>
      </w:r>
      <w:r>
        <w:rPr>
          <w:rtl/>
        </w:rPr>
        <w:t xml:space="preserve">  </w:t>
      </w:r>
      <w:bookmarkEnd w:id="21073"/>
    </w:p>
    <w:p w:rsidR="00567B74" w:rsidRDefault="00567B74" w:rsidP="00CE6ABA">
      <w:pPr>
        <w:pStyle w:val="KeepWithNext"/>
        <w:rPr>
          <w:rtl/>
        </w:rPr>
      </w:pPr>
    </w:p>
    <w:p w:rsidR="00567B74" w:rsidRPr="001F15D3" w:rsidRDefault="00567B74" w:rsidP="00CE6ABA">
      <w:pPr>
        <w:rPr>
          <w:rtl/>
        </w:rPr>
      </w:pPr>
      <w:bookmarkStart w:id="21074" w:name="_ETM_Q47_365000"/>
      <w:bookmarkEnd w:id="21074"/>
      <w:r>
        <w:rPr>
          <w:rFonts w:hint="cs"/>
          <w:rtl/>
        </w:rPr>
        <w:t>די.</w:t>
      </w:r>
    </w:p>
    <w:p w:rsidR="00567B74" w:rsidRDefault="00567B74" w:rsidP="00CE6ABA">
      <w:pPr>
        <w:rPr>
          <w:rtl/>
        </w:rPr>
      </w:pPr>
    </w:p>
    <w:p w:rsidR="00567B74" w:rsidRDefault="00567B74" w:rsidP="00CE6ABA">
      <w:pPr>
        <w:pStyle w:val="af8"/>
        <w:keepNext/>
        <w:rPr>
          <w:rtl/>
        </w:rPr>
      </w:pPr>
      <w:bookmarkStart w:id="21075" w:name="ET_interruption_6361_70"/>
      <w:r w:rsidRPr="001F15D3">
        <w:rPr>
          <w:rStyle w:val="TagStyle"/>
          <w:rtl/>
        </w:rPr>
        <w:t xml:space="preserve"> &lt;&lt; קריאה &gt;&gt; </w:t>
      </w:r>
      <w:r>
        <w:rPr>
          <w:rtl/>
        </w:rPr>
        <w:t>נאור שירי (יש עתיד):</w:t>
      </w:r>
      <w:r w:rsidRPr="001F15D3">
        <w:rPr>
          <w:rStyle w:val="TagStyle"/>
          <w:rtl/>
        </w:rPr>
        <w:t xml:space="preserve"> &lt;&lt; קריאה &gt;&gt;</w:t>
      </w:r>
      <w:r>
        <w:rPr>
          <w:rtl/>
        </w:rPr>
        <w:t xml:space="preserve">  </w:t>
      </w:r>
      <w:bookmarkEnd w:id="21075"/>
    </w:p>
    <w:p w:rsidR="00567B74" w:rsidRDefault="00567B74" w:rsidP="00CE6ABA">
      <w:pPr>
        <w:pStyle w:val="KeepWithNext"/>
        <w:rPr>
          <w:rtl/>
        </w:rPr>
      </w:pPr>
    </w:p>
    <w:p w:rsidR="00567B74" w:rsidRDefault="00567B74" w:rsidP="00CE6ABA">
      <w:pPr>
        <w:rPr>
          <w:rtl/>
        </w:rPr>
      </w:pPr>
      <w:r>
        <w:rPr>
          <w:rFonts w:hint="cs"/>
          <w:rtl/>
        </w:rPr>
        <w:t>תגיד כמה שאתה רוצה</w:t>
      </w:r>
      <w:bookmarkStart w:id="21076" w:name="_ETM_Q47_367000"/>
      <w:bookmarkStart w:id="21077" w:name="_ETM_Q47_365669"/>
      <w:bookmarkEnd w:id="21076"/>
      <w:bookmarkEnd w:id="21077"/>
      <w:r>
        <w:rPr>
          <w:rFonts w:hint="cs"/>
          <w:rtl/>
        </w:rPr>
        <w:t>, שר התקשורת של צפון קוריאה.</w:t>
      </w:r>
    </w:p>
    <w:p w:rsidR="00567B74" w:rsidRDefault="00567B74" w:rsidP="00CE6ABA">
      <w:pPr>
        <w:rPr>
          <w:rtl/>
        </w:rPr>
      </w:pPr>
    </w:p>
    <w:p w:rsidR="00567B74" w:rsidRDefault="00567B74" w:rsidP="00CE6ABA">
      <w:pPr>
        <w:pStyle w:val="-"/>
        <w:keepNext/>
        <w:rPr>
          <w:rtl/>
        </w:rPr>
      </w:pPr>
      <w:bookmarkStart w:id="21078" w:name="ET_speakercontinue_6461_72"/>
      <w:r w:rsidRPr="001F15D3">
        <w:rPr>
          <w:rStyle w:val="TagStyle"/>
          <w:rtl/>
        </w:rPr>
        <w:t xml:space="preserve"> &lt;&lt; דובר_המשך &gt;&gt; </w:t>
      </w:r>
      <w:r>
        <w:rPr>
          <w:rtl/>
        </w:rPr>
        <w:t>שר התקשורת שלמה קרעי:</w:t>
      </w:r>
      <w:r w:rsidRPr="001F15D3">
        <w:rPr>
          <w:rStyle w:val="TagStyle"/>
          <w:rtl/>
        </w:rPr>
        <w:t xml:space="preserve"> &lt;&lt; דובר_המשך &gt;&gt;</w:t>
      </w:r>
      <w:r>
        <w:rPr>
          <w:rtl/>
        </w:rPr>
        <w:t xml:space="preserve">  </w:t>
      </w:r>
      <w:bookmarkEnd w:id="21078"/>
    </w:p>
    <w:p w:rsidR="00567B74" w:rsidRDefault="00567B74" w:rsidP="00CE6ABA">
      <w:pPr>
        <w:pStyle w:val="KeepWithNext"/>
        <w:rPr>
          <w:rtl/>
        </w:rPr>
      </w:pPr>
    </w:p>
    <w:p w:rsidR="00567B74" w:rsidRDefault="00567B74" w:rsidP="00CE6ABA">
      <w:pPr>
        <w:rPr>
          <w:rtl/>
        </w:rPr>
      </w:pPr>
      <w:bookmarkStart w:id="21079" w:name="_ETM_Q47_366000"/>
      <w:bookmarkEnd w:id="21079"/>
      <w:r>
        <w:rPr>
          <w:rFonts w:hint="cs"/>
          <w:rtl/>
        </w:rPr>
        <w:t>אני אגיד לך אחר כך, לא נעים לי להעליב אותך.</w:t>
      </w:r>
    </w:p>
    <w:p w:rsidR="00567B74" w:rsidRDefault="00567B74" w:rsidP="00CE6ABA">
      <w:pPr>
        <w:rPr>
          <w:rtl/>
        </w:rPr>
      </w:pPr>
      <w:bookmarkStart w:id="21080" w:name="_ETM_Q47_368000"/>
      <w:bookmarkEnd w:id="21080"/>
    </w:p>
    <w:p w:rsidR="00567B74" w:rsidRDefault="00567B74" w:rsidP="00CE6ABA">
      <w:pPr>
        <w:pStyle w:val="af8"/>
        <w:keepNext/>
        <w:rPr>
          <w:rtl/>
        </w:rPr>
      </w:pPr>
      <w:bookmarkStart w:id="21081" w:name="ET_interruption_5300_73"/>
      <w:r w:rsidRPr="001F15D3">
        <w:rPr>
          <w:rStyle w:val="TagStyle"/>
          <w:rtl/>
        </w:rPr>
        <w:t xml:space="preserve"> &lt;&lt; קריאה &gt;&gt; </w:t>
      </w:r>
      <w:r>
        <w:rPr>
          <w:rtl/>
        </w:rPr>
        <w:t>מירב בן ארי (יש עתיד):</w:t>
      </w:r>
      <w:r w:rsidRPr="001F15D3">
        <w:rPr>
          <w:rStyle w:val="TagStyle"/>
          <w:rtl/>
        </w:rPr>
        <w:t xml:space="preserve"> &lt;&lt; קריאה &gt;&gt;</w:t>
      </w:r>
      <w:r>
        <w:rPr>
          <w:rtl/>
        </w:rPr>
        <w:t xml:space="preserve">  </w:t>
      </w:r>
      <w:bookmarkEnd w:id="21081"/>
    </w:p>
    <w:p w:rsidR="00567B74" w:rsidRDefault="00567B74" w:rsidP="00CE6ABA">
      <w:pPr>
        <w:pStyle w:val="KeepWithNext"/>
        <w:rPr>
          <w:rtl/>
        </w:rPr>
      </w:pPr>
    </w:p>
    <w:p w:rsidR="00567B74" w:rsidRDefault="00567B74" w:rsidP="00CE6ABA">
      <w:pPr>
        <w:rPr>
          <w:rtl/>
        </w:rPr>
      </w:pPr>
      <w:r>
        <w:rPr>
          <w:rFonts w:hint="cs"/>
          <w:rtl/>
        </w:rPr>
        <w:t>- - - אנחנו רוצים לדעת בפעם הבאה.</w:t>
      </w:r>
    </w:p>
    <w:p w:rsidR="00567B74" w:rsidRDefault="00567B74" w:rsidP="00CE6ABA">
      <w:pPr>
        <w:rPr>
          <w:rtl/>
        </w:rPr>
      </w:pPr>
    </w:p>
    <w:p w:rsidR="00567B74" w:rsidRDefault="00567B74" w:rsidP="00CE6ABA">
      <w:pPr>
        <w:pStyle w:val="-"/>
        <w:keepNext/>
        <w:rPr>
          <w:rtl/>
        </w:rPr>
      </w:pPr>
      <w:r w:rsidRPr="001F15D3">
        <w:rPr>
          <w:rStyle w:val="TagStyle"/>
          <w:rtl/>
        </w:rPr>
        <w:t xml:space="preserve"> &lt;&lt; דובר_המשך &gt;&gt; </w:t>
      </w:r>
      <w:r>
        <w:rPr>
          <w:rtl/>
        </w:rPr>
        <w:t>שר התקשורת שלמה קרעי:</w:t>
      </w:r>
      <w:r w:rsidRPr="001F15D3">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082" w:name="_ETM_Q47_370000"/>
      <w:bookmarkStart w:id="21083" w:name="_ETM_Q47_372859"/>
      <w:bookmarkEnd w:id="21082"/>
      <w:bookmarkEnd w:id="21083"/>
      <w:r>
        <w:rPr>
          <w:rtl/>
        </w:rPr>
        <w:t xml:space="preserve">כעת </w:t>
      </w:r>
      <w:bookmarkStart w:id="21084" w:name="_ETM_Q47_373279"/>
      <w:bookmarkEnd w:id="21084"/>
      <w:r>
        <w:rPr>
          <w:rtl/>
        </w:rPr>
        <w:t xml:space="preserve">מצטרף </w:t>
      </w:r>
      <w:bookmarkStart w:id="21085" w:name="_ETM_Q47_373849"/>
      <w:bookmarkEnd w:id="21085"/>
      <w:r>
        <w:rPr>
          <w:rtl/>
        </w:rPr>
        <w:t xml:space="preserve">לחבר </w:t>
      </w:r>
      <w:bookmarkStart w:id="21086" w:name="_ETM_Q47_374269"/>
      <w:bookmarkEnd w:id="21086"/>
      <w:r>
        <w:rPr>
          <w:rtl/>
        </w:rPr>
        <w:t xml:space="preserve">הכנסת </w:t>
      </w:r>
      <w:bookmarkStart w:id="21087" w:name="_ETM_Q47_374659"/>
      <w:bookmarkEnd w:id="21087"/>
      <w:r>
        <w:rPr>
          <w:rtl/>
        </w:rPr>
        <w:t xml:space="preserve">אופיר </w:t>
      </w:r>
      <w:bookmarkStart w:id="21088" w:name="_ETM_Q47_374989"/>
      <w:bookmarkEnd w:id="21088"/>
      <w:r>
        <w:rPr>
          <w:rtl/>
        </w:rPr>
        <w:t xml:space="preserve">כץ </w:t>
      </w:r>
      <w:bookmarkStart w:id="21089" w:name="_ETM_Q47_375409"/>
      <w:bookmarkEnd w:id="21089"/>
      <w:r>
        <w:rPr>
          <w:rtl/>
        </w:rPr>
        <w:t xml:space="preserve">גם </w:t>
      </w:r>
      <w:bookmarkStart w:id="21090" w:name="_ETM_Q47_375590"/>
      <w:bookmarkEnd w:id="21090"/>
      <w:r>
        <w:rPr>
          <w:rtl/>
        </w:rPr>
        <w:t xml:space="preserve">חבר </w:t>
      </w:r>
      <w:bookmarkStart w:id="21091" w:name="_ETM_Q47_375859"/>
      <w:bookmarkEnd w:id="21091"/>
      <w:r>
        <w:rPr>
          <w:rtl/>
        </w:rPr>
        <w:t xml:space="preserve">הכנסת </w:t>
      </w:r>
      <w:bookmarkStart w:id="21092" w:name="_ETM_Q47_376249"/>
      <w:bookmarkEnd w:id="21092"/>
      <w:r>
        <w:rPr>
          <w:rtl/>
        </w:rPr>
        <w:t xml:space="preserve">רון </w:t>
      </w:r>
      <w:bookmarkStart w:id="21093" w:name="_ETM_Q47_376489"/>
      <w:bookmarkEnd w:id="21093"/>
      <w:r>
        <w:rPr>
          <w:rtl/>
        </w:rPr>
        <w:t xml:space="preserve">כץ </w:t>
      </w:r>
      <w:bookmarkStart w:id="21094" w:name="_ETM_Q47_376760"/>
      <w:bookmarkEnd w:id="21094"/>
      <w:r>
        <w:rPr>
          <w:rtl/>
        </w:rPr>
        <w:t>–</w:t>
      </w:r>
      <w:r>
        <w:rPr>
          <w:rFonts w:hint="cs"/>
          <w:rtl/>
        </w:rPr>
        <w:t xml:space="preserve"> </w:t>
      </w:r>
      <w:r>
        <w:rPr>
          <w:rtl/>
        </w:rPr>
        <w:t xml:space="preserve">זה </w:t>
      </w:r>
      <w:bookmarkStart w:id="21095" w:name="_ETM_Q47_376849"/>
      <w:bookmarkEnd w:id="21095"/>
      <w:r>
        <w:rPr>
          <w:rFonts w:hint="cs"/>
          <w:rtl/>
        </w:rPr>
        <w:t xml:space="preserve">נישאר </w:t>
      </w:r>
      <w:bookmarkStart w:id="21096" w:name="_ETM_Q47_377180"/>
      <w:bookmarkEnd w:id="21096"/>
      <w:r>
        <w:rPr>
          <w:rtl/>
        </w:rPr>
        <w:t xml:space="preserve">במשפחת </w:t>
      </w:r>
      <w:bookmarkStart w:id="21097" w:name="_ETM_Q47_377779"/>
      <w:bookmarkEnd w:id="21097"/>
      <w:r>
        <w:rPr>
          <w:rtl/>
        </w:rPr>
        <w:t>ה</w:t>
      </w:r>
      <w:r>
        <w:rPr>
          <w:rFonts w:hint="cs"/>
          <w:rtl/>
        </w:rPr>
        <w:t xml:space="preserve">כצים, </w:t>
      </w:r>
      <w:bookmarkStart w:id="21098" w:name="_ETM_Q47_378590"/>
      <w:bookmarkEnd w:id="21098"/>
      <w:r>
        <w:rPr>
          <w:rtl/>
        </w:rPr>
        <w:t xml:space="preserve">למרות </w:t>
      </w:r>
      <w:bookmarkStart w:id="21099" w:name="_ETM_Q47_378919"/>
      <w:bookmarkEnd w:id="21099"/>
      <w:r>
        <w:rPr>
          <w:rtl/>
        </w:rPr>
        <w:t xml:space="preserve">שלרון </w:t>
      </w:r>
      <w:bookmarkStart w:id="21100" w:name="_ETM_Q47_379279"/>
      <w:bookmarkEnd w:id="21100"/>
      <w:r>
        <w:rPr>
          <w:rtl/>
        </w:rPr>
        <w:t xml:space="preserve">יש </w:t>
      </w:r>
      <w:bookmarkStart w:id="21101" w:name="_ETM_Q47_379430"/>
      <w:bookmarkEnd w:id="21101"/>
      <w:r>
        <w:rPr>
          <w:rtl/>
        </w:rPr>
        <w:t xml:space="preserve">גם </w:t>
      </w:r>
      <w:bookmarkStart w:id="21102" w:name="_ETM_Q47_379669"/>
      <w:bookmarkEnd w:id="21102"/>
      <w:r>
        <w:rPr>
          <w:rtl/>
        </w:rPr>
        <w:t xml:space="preserve">צד </w:t>
      </w:r>
      <w:bookmarkStart w:id="21103" w:name="_ETM_Q47_380029"/>
      <w:bookmarkEnd w:id="21103"/>
      <w:r>
        <w:rPr>
          <w:rtl/>
        </w:rPr>
        <w:t xml:space="preserve">תוניסאי </w:t>
      </w:r>
      <w:bookmarkStart w:id="21104" w:name="_ETM_Q47_380930"/>
      <w:bookmarkEnd w:id="21104"/>
      <w:r>
        <w:rPr>
          <w:rtl/>
        </w:rPr>
        <w:t>משמעותי</w:t>
      </w:r>
      <w:r>
        <w:rPr>
          <w:rFonts w:hint="cs"/>
          <w:rtl/>
        </w:rPr>
        <w:t>.</w:t>
      </w:r>
      <w:r>
        <w:rPr>
          <w:rtl/>
        </w:rPr>
        <w:t xml:space="preserve"> </w:t>
      </w:r>
      <w:bookmarkStart w:id="21105" w:name="_ETM_Q47_382299"/>
      <w:bookmarkEnd w:id="21105"/>
      <w:r>
        <w:rPr>
          <w:rtl/>
        </w:rPr>
        <w:t>הצעת החוק מבקשת לחוקק חוק חדש ועצמאי</w:t>
      </w:r>
      <w:r>
        <w:rPr>
          <w:rFonts w:hint="cs"/>
          <w:rtl/>
        </w:rPr>
        <w:t xml:space="preserve"> - -</w:t>
      </w:r>
    </w:p>
    <w:p w:rsidR="00567B74" w:rsidRDefault="00567B74" w:rsidP="00CE6ABA">
      <w:pPr>
        <w:rPr>
          <w:rtl/>
        </w:rPr>
      </w:pPr>
      <w:bookmarkStart w:id="21106" w:name="_ETM_Q47_384000"/>
      <w:bookmarkEnd w:id="21106"/>
    </w:p>
    <w:p w:rsidR="00567B74" w:rsidRDefault="00567B74" w:rsidP="00CE6ABA">
      <w:pPr>
        <w:pStyle w:val="af8"/>
        <w:keepNext/>
        <w:rPr>
          <w:rtl/>
        </w:rPr>
      </w:pPr>
      <w:bookmarkStart w:id="21107" w:name="ET_interruption_6044_75"/>
      <w:r w:rsidRPr="001F15D3">
        <w:rPr>
          <w:rStyle w:val="TagStyle"/>
          <w:rtl/>
        </w:rPr>
        <w:t xml:space="preserve"> &lt;&lt; קריאה &gt;&gt; </w:t>
      </w:r>
      <w:r>
        <w:rPr>
          <w:rtl/>
        </w:rPr>
        <w:t>אוריאל בוסו (ש"ס):</w:t>
      </w:r>
      <w:r w:rsidRPr="001F15D3">
        <w:rPr>
          <w:rStyle w:val="TagStyle"/>
          <w:rtl/>
        </w:rPr>
        <w:t xml:space="preserve"> &lt;&lt; קריאה &gt;&gt;</w:t>
      </w:r>
      <w:r>
        <w:rPr>
          <w:rtl/>
        </w:rPr>
        <w:t xml:space="preserve">  </w:t>
      </w:r>
      <w:bookmarkEnd w:id="21107"/>
    </w:p>
    <w:p w:rsidR="00567B74" w:rsidRDefault="00567B74" w:rsidP="00CE6ABA">
      <w:pPr>
        <w:pStyle w:val="KeepWithNext"/>
        <w:rPr>
          <w:rtl/>
        </w:rPr>
      </w:pPr>
    </w:p>
    <w:p w:rsidR="00567B74" w:rsidRDefault="00567B74" w:rsidP="00CE6ABA">
      <w:pPr>
        <w:rPr>
          <w:rtl/>
        </w:rPr>
      </w:pPr>
      <w:r>
        <w:rPr>
          <w:rFonts w:hint="cs"/>
          <w:rtl/>
        </w:rPr>
        <w:t xml:space="preserve">כבוד השר, הוא חצי משלך. </w:t>
      </w:r>
    </w:p>
    <w:p w:rsidR="00567B74" w:rsidRDefault="00567B74" w:rsidP="00CE6ABA">
      <w:pPr>
        <w:rPr>
          <w:rtl/>
        </w:rPr>
      </w:pPr>
      <w:bookmarkStart w:id="21108" w:name="_ETM_Q47_379000"/>
      <w:bookmarkEnd w:id="21108"/>
    </w:p>
    <w:p w:rsidR="00567B74" w:rsidRDefault="00567B74" w:rsidP="00CE6ABA">
      <w:pPr>
        <w:pStyle w:val="-"/>
        <w:keepNext/>
        <w:rPr>
          <w:rtl/>
        </w:rPr>
      </w:pPr>
      <w:bookmarkStart w:id="21109" w:name="ET_speakercontinue_6461_76"/>
      <w:r w:rsidRPr="001F15D3">
        <w:rPr>
          <w:rStyle w:val="TagStyle"/>
          <w:rtl/>
        </w:rPr>
        <w:t xml:space="preserve"> &lt;&lt; דובר_המשך &gt;&gt; </w:t>
      </w:r>
      <w:r>
        <w:rPr>
          <w:rtl/>
        </w:rPr>
        <w:t>שר התקשורת שלמה קרעי:</w:t>
      </w:r>
      <w:r w:rsidRPr="001F15D3">
        <w:rPr>
          <w:rStyle w:val="TagStyle"/>
          <w:rtl/>
        </w:rPr>
        <w:t xml:space="preserve"> &lt;&lt; דובר_המשך &gt;&gt;</w:t>
      </w:r>
      <w:r>
        <w:rPr>
          <w:rtl/>
        </w:rPr>
        <w:t xml:space="preserve">  </w:t>
      </w:r>
      <w:bookmarkEnd w:id="21109"/>
    </w:p>
    <w:p w:rsidR="00567B74" w:rsidRDefault="00567B74" w:rsidP="00CE6ABA">
      <w:pPr>
        <w:pStyle w:val="KeepWithNext"/>
        <w:rPr>
          <w:rtl/>
        </w:rPr>
      </w:pPr>
    </w:p>
    <w:p w:rsidR="00567B74" w:rsidRDefault="00567B74" w:rsidP="00CE6ABA">
      <w:pPr>
        <w:rPr>
          <w:rtl/>
        </w:rPr>
      </w:pPr>
      <w:bookmarkStart w:id="21110" w:name="_ETM_Q47_380000"/>
      <w:bookmarkEnd w:id="21110"/>
      <w:r>
        <w:rPr>
          <w:rFonts w:hint="cs"/>
          <w:rtl/>
        </w:rPr>
        <w:t xml:space="preserve">חצי משלי. בשביל זה אני </w:t>
      </w:r>
      <w:bookmarkStart w:id="21111" w:name="_ETM_Q47_394000"/>
      <w:bookmarkEnd w:id="21111"/>
      <w:r>
        <w:rPr>
          <w:rFonts w:hint="cs"/>
          <w:rtl/>
        </w:rPr>
        <w:t>פה.</w:t>
      </w:r>
    </w:p>
    <w:p w:rsidR="00567B74" w:rsidRDefault="00567B74" w:rsidP="00CE6ABA">
      <w:pPr>
        <w:rPr>
          <w:rtl/>
        </w:rPr>
      </w:pPr>
      <w:bookmarkStart w:id="21112" w:name="_ETM_Q47_390000"/>
      <w:bookmarkEnd w:id="21112"/>
    </w:p>
    <w:p w:rsidR="00567B74" w:rsidRDefault="00567B74" w:rsidP="00CE6ABA">
      <w:pPr>
        <w:pStyle w:val="af8"/>
        <w:keepNext/>
        <w:rPr>
          <w:rtl/>
        </w:rPr>
      </w:pPr>
      <w:bookmarkStart w:id="21113" w:name="ET_interruption_5082_77"/>
      <w:r w:rsidRPr="001F15D3">
        <w:rPr>
          <w:rStyle w:val="TagStyle"/>
          <w:rtl/>
        </w:rPr>
        <w:t xml:space="preserve"> &lt;&lt; קריאה &gt;&gt; </w:t>
      </w:r>
      <w:r>
        <w:rPr>
          <w:rtl/>
        </w:rPr>
        <w:t>מאיר כהן (יש עתיד):</w:t>
      </w:r>
      <w:r w:rsidRPr="001F15D3">
        <w:rPr>
          <w:rStyle w:val="TagStyle"/>
          <w:rtl/>
        </w:rPr>
        <w:t xml:space="preserve"> &lt;&lt; קריאה &gt;&gt;</w:t>
      </w:r>
      <w:r>
        <w:rPr>
          <w:rtl/>
        </w:rPr>
        <w:t xml:space="preserve">  </w:t>
      </w:r>
      <w:bookmarkEnd w:id="21113"/>
    </w:p>
    <w:p w:rsidR="00567B74" w:rsidRDefault="00567B74" w:rsidP="00CE6ABA">
      <w:pPr>
        <w:pStyle w:val="KeepWithNext"/>
        <w:rPr>
          <w:rtl/>
        </w:rPr>
      </w:pPr>
    </w:p>
    <w:p w:rsidR="00567B74" w:rsidRDefault="00567B74" w:rsidP="00CE6ABA">
      <w:pPr>
        <w:rPr>
          <w:rtl/>
        </w:rPr>
      </w:pPr>
      <w:bookmarkStart w:id="21114" w:name="_ETM_Q47_389000"/>
      <w:bookmarkEnd w:id="21114"/>
      <w:r>
        <w:rPr>
          <w:rFonts w:hint="cs"/>
          <w:rtl/>
        </w:rPr>
        <w:t>כן?</w:t>
      </w:r>
    </w:p>
    <w:p w:rsidR="00567B74" w:rsidRDefault="00567B74" w:rsidP="00CE6ABA">
      <w:pPr>
        <w:rPr>
          <w:rtl/>
        </w:rPr>
      </w:pPr>
      <w:bookmarkStart w:id="21115" w:name="_ETM_Q47_385000"/>
      <w:bookmarkEnd w:id="21115"/>
    </w:p>
    <w:p w:rsidR="00567B74" w:rsidRDefault="00567B74" w:rsidP="00CE6ABA">
      <w:pPr>
        <w:pStyle w:val="-"/>
        <w:keepNext/>
        <w:rPr>
          <w:rtl/>
        </w:rPr>
      </w:pPr>
      <w:bookmarkStart w:id="21116" w:name="ET_speakercontinue_6461_78"/>
      <w:r w:rsidRPr="001F15D3">
        <w:rPr>
          <w:rStyle w:val="TagStyle"/>
          <w:rtl/>
        </w:rPr>
        <w:t xml:space="preserve"> &lt;&lt; דובר_המשך &gt;&gt; </w:t>
      </w:r>
      <w:r>
        <w:rPr>
          <w:rtl/>
        </w:rPr>
        <w:t>שר התקשורת שלמה קרעי:</w:t>
      </w:r>
      <w:r w:rsidRPr="001F15D3">
        <w:rPr>
          <w:rStyle w:val="TagStyle"/>
          <w:rtl/>
        </w:rPr>
        <w:t xml:space="preserve"> &lt;&lt; דובר_המשך &gt;&gt;</w:t>
      </w:r>
      <w:r>
        <w:rPr>
          <w:rtl/>
        </w:rPr>
        <w:t xml:space="preserve">  </w:t>
      </w:r>
      <w:bookmarkEnd w:id="21116"/>
    </w:p>
    <w:p w:rsidR="00567B74" w:rsidRDefault="00567B74" w:rsidP="00CE6ABA">
      <w:pPr>
        <w:pStyle w:val="KeepWithNext"/>
        <w:rPr>
          <w:rtl/>
        </w:rPr>
      </w:pPr>
    </w:p>
    <w:p w:rsidR="00567B74" w:rsidRDefault="00567B74" w:rsidP="00CE6ABA">
      <w:pPr>
        <w:rPr>
          <w:rtl/>
        </w:rPr>
      </w:pPr>
      <w:bookmarkStart w:id="21117" w:name="_ETM_Q47_386000"/>
      <w:bookmarkEnd w:id="21117"/>
      <w:r>
        <w:rPr>
          <w:rFonts w:hint="cs"/>
          <w:rtl/>
        </w:rPr>
        <w:t xml:space="preserve">- - </w:t>
      </w:r>
      <w:r>
        <w:rPr>
          <w:rtl/>
        </w:rPr>
        <w:t xml:space="preserve">אשר יאסור על אדם שהורשע או מואשם בעבירות של תקיפה </w:t>
      </w:r>
      <w:r>
        <w:rPr>
          <w:rFonts w:hint="cs"/>
          <w:rtl/>
        </w:rPr>
        <w:t xml:space="preserve">– </w:t>
      </w:r>
      <w:r>
        <w:rPr>
          <w:rtl/>
        </w:rPr>
        <w:t xml:space="preserve">תקיפת קטין או חסר ישע, תקיפת זקן או התעללות בקטין או בחסר ישע </w:t>
      </w:r>
      <w:r>
        <w:rPr>
          <w:rFonts w:hint="cs"/>
          <w:rtl/>
        </w:rPr>
        <w:t xml:space="preserve">– </w:t>
      </w:r>
      <w:r>
        <w:rPr>
          <w:rtl/>
        </w:rPr>
        <w:t>לעבוד</w:t>
      </w:r>
      <w:r>
        <w:rPr>
          <w:rFonts w:hint="cs"/>
          <w:rtl/>
        </w:rPr>
        <w:t xml:space="preserve"> </w:t>
      </w:r>
      <w:r>
        <w:rPr>
          <w:rtl/>
        </w:rPr>
        <w:t>או להתנדב במוסד כפי הגדרתו בחוק המוצע אשר במסגרת העבודה</w:t>
      </w:r>
      <w:r>
        <w:rPr>
          <w:rFonts w:hint="cs"/>
          <w:rtl/>
        </w:rPr>
        <w:t xml:space="preserve"> או ה</w:t>
      </w:r>
      <w:r>
        <w:rPr>
          <w:rtl/>
        </w:rPr>
        <w:t xml:space="preserve">התנדבות בו מתאפשר קשר קבוע או סדיר עם ילדים עד גיל </w:t>
      </w:r>
      <w:r>
        <w:rPr>
          <w:rFonts w:hint="cs"/>
          <w:rtl/>
        </w:rPr>
        <w:t>שש</w:t>
      </w:r>
      <w:r>
        <w:rPr>
          <w:rtl/>
        </w:rPr>
        <w:t>, זקנים, אנשים עם מוגבלות שכלית או התפתחותית או חסרי ישע. לצד איסור ההעסקה האמור – שיחול הן על עובד בגיר והן על מי שמבקש להעסיקו</w:t>
      </w:r>
      <w:r>
        <w:rPr>
          <w:rFonts w:hint="cs"/>
          <w:rtl/>
        </w:rPr>
        <w:t xml:space="preserve"> </w:t>
      </w:r>
      <w:r>
        <w:rPr>
          <w:rtl/>
        </w:rPr>
        <w:t>–</w:t>
      </w:r>
      <w:r>
        <w:rPr>
          <w:rFonts w:hint="cs"/>
          <w:rtl/>
        </w:rPr>
        <w:t xml:space="preserve"> </w:t>
      </w:r>
      <w:r>
        <w:rPr>
          <w:rtl/>
        </w:rPr>
        <w:t>מציע החוק להחיל חובה על המעסיק</w:t>
      </w:r>
      <w:r>
        <w:rPr>
          <w:rFonts w:hint="cs"/>
          <w:rtl/>
        </w:rPr>
        <w:t xml:space="preserve"> </w:t>
      </w:r>
      <w:r>
        <w:rPr>
          <w:rtl/>
        </w:rPr>
        <w:t>לקבל טרם ההעסקה אישור ממשטרת ישראל כי אין מניעה להעסיק את אותו בגיר לפי החוק המוצע.</w:t>
      </w:r>
      <w:bookmarkStart w:id="21118" w:name="_ETM_Q47_427000"/>
      <w:bookmarkEnd w:id="21118"/>
      <w:r>
        <w:rPr>
          <w:rFonts w:hint="cs"/>
          <w:rtl/>
        </w:rPr>
        <w:t xml:space="preserve"> </w:t>
      </w:r>
      <w:r>
        <w:rPr>
          <w:rtl/>
        </w:rPr>
        <w:t xml:space="preserve">על פי דברי ההסבר, הרקע להצעת החוק הוא מקרים </w:t>
      </w:r>
      <w:r>
        <w:rPr>
          <w:rFonts w:hint="cs"/>
          <w:rtl/>
        </w:rPr>
        <w:t>ש</w:t>
      </w:r>
      <w:r>
        <w:rPr>
          <w:rtl/>
        </w:rPr>
        <w:t>בהם מטפלים ומטפלות שהתעללו בקטינים או בחסרי ישע חזרו לעבוד בתחום החינוך והטיפול וביצעו תקיפה או התעללות נוספת.</w:t>
      </w:r>
    </w:p>
    <w:p w:rsidR="00567B74" w:rsidRDefault="00567B74" w:rsidP="00CE6ABA">
      <w:pPr>
        <w:rPr>
          <w:rtl/>
        </w:rPr>
      </w:pPr>
      <w:bookmarkStart w:id="21119" w:name="_ETM_Q47_436000"/>
      <w:bookmarkEnd w:id="21119"/>
    </w:p>
    <w:p w:rsidR="00567B74" w:rsidRDefault="00567B74" w:rsidP="00CE6ABA">
      <w:pPr>
        <w:rPr>
          <w:rtl/>
        </w:rPr>
      </w:pPr>
      <w:bookmarkStart w:id="21120" w:name="_ETM_Q47_437000"/>
      <w:bookmarkEnd w:id="21120"/>
      <w:r>
        <w:rPr>
          <w:rtl/>
        </w:rPr>
        <w:t xml:space="preserve">מטרת הצעת החוק היא לסייע </w:t>
      </w:r>
      <w:r>
        <w:rPr>
          <w:rFonts w:hint="cs"/>
          <w:rtl/>
        </w:rPr>
        <w:t>ב</w:t>
      </w:r>
      <w:r>
        <w:rPr>
          <w:rtl/>
        </w:rPr>
        <w:t>מיגור התופעה הקשה ולמנ</w:t>
      </w:r>
      <w:r>
        <w:rPr>
          <w:rFonts w:hint="cs"/>
          <w:rtl/>
        </w:rPr>
        <w:t>וע</w:t>
      </w:r>
      <w:r>
        <w:rPr>
          <w:rtl/>
        </w:rPr>
        <w:t xml:space="preserve"> מקרי תקיפה והתעללות </w:t>
      </w:r>
      <w:r>
        <w:rPr>
          <w:rFonts w:hint="cs"/>
          <w:rtl/>
        </w:rPr>
        <w:t>בהמשך</w:t>
      </w:r>
      <w:r>
        <w:rPr>
          <w:rtl/>
        </w:rPr>
        <w:t>. למעשה, הצעת החוק מבקשת ללמוד מהמודל הקיים בחוק למניעת העסקה של עברייני מין במוסדות מיוחדים</w:t>
      </w:r>
      <w:r>
        <w:rPr>
          <w:rFonts w:hint="cs"/>
          <w:rtl/>
        </w:rPr>
        <w:t xml:space="preserve"> </w:t>
      </w:r>
      <w:bookmarkStart w:id="21121" w:name="_ETM_Q47_445000"/>
      <w:bookmarkEnd w:id="21121"/>
      <w:r>
        <w:rPr>
          <w:rtl/>
        </w:rPr>
        <w:t xml:space="preserve">באשר לבגירים שהורשעו בעבירות מין. </w:t>
      </w:r>
    </w:p>
    <w:p w:rsidR="00567B74" w:rsidRDefault="00567B74" w:rsidP="00CE6ABA">
      <w:pPr>
        <w:rPr>
          <w:rtl/>
        </w:rPr>
      </w:pPr>
    </w:p>
    <w:p w:rsidR="00567B74" w:rsidRDefault="00567B74" w:rsidP="00CE6ABA">
      <w:pPr>
        <w:rPr>
          <w:rtl/>
        </w:rPr>
      </w:pPr>
      <w:bookmarkStart w:id="21122" w:name="_ETM_Q47_449000"/>
      <w:bookmarkEnd w:id="21122"/>
      <w:r>
        <w:rPr>
          <w:rtl/>
        </w:rPr>
        <w:t>עמדת הממשלה</w:t>
      </w:r>
      <w:r>
        <w:rPr>
          <w:rFonts w:hint="cs"/>
          <w:rtl/>
        </w:rPr>
        <w:t xml:space="preserve">: </w:t>
      </w:r>
      <w:r>
        <w:rPr>
          <w:rtl/>
        </w:rPr>
        <w:t>תכלית ה</w:t>
      </w:r>
      <w:r>
        <w:rPr>
          <w:rFonts w:hint="cs"/>
          <w:rtl/>
        </w:rPr>
        <w:t>ח</w:t>
      </w:r>
      <w:r>
        <w:rPr>
          <w:rtl/>
        </w:rPr>
        <w:t xml:space="preserve">וק </w:t>
      </w:r>
      <w:r>
        <w:rPr>
          <w:rFonts w:hint="cs"/>
          <w:rtl/>
        </w:rPr>
        <w:t>ח</w:t>
      </w:r>
      <w:r>
        <w:rPr>
          <w:rtl/>
        </w:rPr>
        <w:t>שובה מאי</w:t>
      </w:r>
      <w:r>
        <w:rPr>
          <w:rFonts w:hint="cs"/>
          <w:rtl/>
        </w:rPr>
        <w:t>ן</w:t>
      </w:r>
      <w:r>
        <w:rPr>
          <w:rtl/>
        </w:rPr>
        <w:t xml:space="preserve"> </w:t>
      </w:r>
      <w:r>
        <w:rPr>
          <w:rFonts w:hint="cs"/>
          <w:rtl/>
        </w:rPr>
        <w:t>כ</w:t>
      </w:r>
      <w:r>
        <w:rPr>
          <w:rtl/>
        </w:rPr>
        <w:t>מותה: מ</w:t>
      </w:r>
      <w:r>
        <w:rPr>
          <w:rFonts w:hint="cs"/>
          <w:rtl/>
        </w:rPr>
        <w:t xml:space="preserve">ניעת </w:t>
      </w:r>
      <w:r>
        <w:rPr>
          <w:rtl/>
        </w:rPr>
        <w:t>מקרי</w:t>
      </w:r>
      <w:r>
        <w:rPr>
          <w:rFonts w:hint="cs"/>
          <w:rtl/>
        </w:rPr>
        <w:t xml:space="preserve"> הת</w:t>
      </w:r>
      <w:r>
        <w:rPr>
          <w:rtl/>
        </w:rPr>
        <w:t>קיפה וההתעללות הבאי</w:t>
      </w:r>
      <w:r>
        <w:rPr>
          <w:rFonts w:hint="cs"/>
          <w:rtl/>
        </w:rPr>
        <w:t>ם</w:t>
      </w:r>
      <w:r>
        <w:rPr>
          <w:rtl/>
        </w:rPr>
        <w:t xml:space="preserve"> ב</w:t>
      </w:r>
      <w:r>
        <w:rPr>
          <w:rFonts w:hint="cs"/>
          <w:rtl/>
        </w:rPr>
        <w:t>ח</w:t>
      </w:r>
      <w:r>
        <w:rPr>
          <w:rtl/>
        </w:rPr>
        <w:t>סרי הישע וה</w:t>
      </w:r>
      <w:r>
        <w:rPr>
          <w:rFonts w:hint="cs"/>
          <w:rtl/>
        </w:rPr>
        <w:t>ח</w:t>
      </w:r>
      <w:r>
        <w:rPr>
          <w:rtl/>
        </w:rPr>
        <w:t>לשי</w:t>
      </w:r>
      <w:r>
        <w:rPr>
          <w:rFonts w:hint="cs"/>
          <w:rtl/>
        </w:rPr>
        <w:t xml:space="preserve">ם </w:t>
      </w:r>
      <w:r>
        <w:rPr>
          <w:rtl/>
        </w:rPr>
        <w:t>ביותר ב</w:t>
      </w:r>
      <w:r>
        <w:rPr>
          <w:rFonts w:hint="cs"/>
          <w:rtl/>
        </w:rPr>
        <w:t>ח</w:t>
      </w:r>
      <w:r>
        <w:rPr>
          <w:rtl/>
        </w:rPr>
        <w:t>ברה. יחד עם זאת</w:t>
      </w:r>
      <w:r>
        <w:rPr>
          <w:rFonts w:hint="cs"/>
          <w:rtl/>
        </w:rPr>
        <w:t>,</w:t>
      </w:r>
      <w:r>
        <w:rPr>
          <w:rtl/>
        </w:rPr>
        <w:t xml:space="preserve"> מדובר בהצעת חוק מורכבת, אשר בין היתר דורשת משאבים רבים מבחינת משטרת ישראל, לרבות פיתוח מחשובי, אשר לא ניתן להעריכם בשלב זה, על מנת להתאים את המערכת גם לעבירות המנויות בהצעה ולתנאים המופיעים בה, וכן </w:t>
      </w:r>
      <w:r>
        <w:rPr>
          <w:rFonts w:hint="cs"/>
          <w:rtl/>
        </w:rPr>
        <w:t>ל</w:t>
      </w:r>
      <w:r>
        <w:rPr>
          <w:rtl/>
        </w:rPr>
        <w:t>די</w:t>
      </w:r>
      <w:r>
        <w:rPr>
          <w:rFonts w:hint="cs"/>
          <w:rtl/>
        </w:rPr>
        <w:t>י</w:t>
      </w:r>
      <w:r>
        <w:rPr>
          <w:rtl/>
        </w:rPr>
        <w:t xml:space="preserve">ק </w:t>
      </w:r>
      <w:r>
        <w:rPr>
          <w:rFonts w:hint="cs"/>
          <w:rtl/>
        </w:rPr>
        <w:t>את ה</w:t>
      </w:r>
      <w:r>
        <w:rPr>
          <w:rtl/>
        </w:rPr>
        <w:t xml:space="preserve">נוסחה תוך תיאום בין </w:t>
      </w:r>
      <w:r>
        <w:rPr>
          <w:rFonts w:hint="cs"/>
          <w:rtl/>
        </w:rPr>
        <w:t>כמה</w:t>
      </w:r>
      <w:r>
        <w:rPr>
          <w:rtl/>
        </w:rPr>
        <w:t xml:space="preserve"> משרדים. לצד זאת, במרבית המוסדות </w:t>
      </w:r>
      <w:r>
        <w:rPr>
          <w:rFonts w:hint="cs"/>
          <w:rtl/>
        </w:rPr>
        <w:t>ש</w:t>
      </w:r>
      <w:r>
        <w:rPr>
          <w:rtl/>
        </w:rPr>
        <w:t>אליה</w:t>
      </w:r>
      <w:r>
        <w:rPr>
          <w:rFonts w:hint="cs"/>
          <w:rtl/>
        </w:rPr>
        <w:t>ם</w:t>
      </w:r>
      <w:r>
        <w:rPr>
          <w:rtl/>
        </w:rPr>
        <w:t xml:space="preserve"> מכוונת הצעת החוק בנוסחה המקורי קיימת כבר כיום רגולציה מכוח חוק הפיקוח על מעונות יו</w:t>
      </w:r>
      <w:r>
        <w:rPr>
          <w:rFonts w:hint="cs"/>
          <w:rtl/>
        </w:rPr>
        <w:t>ם</w:t>
      </w:r>
      <w:r>
        <w:rPr>
          <w:rtl/>
        </w:rPr>
        <w:t xml:space="preserve"> לפעוטות</w:t>
      </w:r>
      <w:r>
        <w:rPr>
          <w:rFonts w:hint="cs"/>
          <w:rtl/>
        </w:rPr>
        <w:t>.</w:t>
      </w:r>
      <w:r>
        <w:rPr>
          <w:rtl/>
        </w:rPr>
        <w:t xml:space="preserve"> </w:t>
      </w:r>
    </w:p>
    <w:p w:rsidR="00567B74" w:rsidRDefault="00567B74" w:rsidP="00CE6ABA">
      <w:pPr>
        <w:rPr>
          <w:rtl/>
        </w:rPr>
      </w:pPr>
    </w:p>
    <w:p w:rsidR="00567B74" w:rsidRDefault="00567B74" w:rsidP="00CE6ABA">
      <w:pPr>
        <w:rPr>
          <w:rtl/>
        </w:rPr>
      </w:pPr>
      <w:bookmarkStart w:id="21123" w:name="_ETM_Q47_488000"/>
      <w:bookmarkEnd w:id="21123"/>
      <w:r>
        <w:rPr>
          <w:rtl/>
        </w:rPr>
        <w:t xml:space="preserve">לאור האמור, הממשלה תומכת בהצעת </w:t>
      </w:r>
      <w:r>
        <w:rPr>
          <w:rFonts w:hint="cs"/>
          <w:rtl/>
        </w:rPr>
        <w:t xml:space="preserve">החוק </w:t>
      </w:r>
      <w:r>
        <w:rPr>
          <w:rtl/>
        </w:rPr>
        <w:t>בכפוף להסכמת המשרדי</w:t>
      </w:r>
      <w:r>
        <w:rPr>
          <w:rFonts w:hint="cs"/>
          <w:rtl/>
        </w:rPr>
        <w:t xml:space="preserve">ם </w:t>
      </w:r>
      <w:r>
        <w:rPr>
          <w:rtl/>
        </w:rPr>
        <w:t>לביטחון לאומי, ה</w:t>
      </w:r>
      <w:r>
        <w:rPr>
          <w:rFonts w:hint="cs"/>
          <w:rtl/>
        </w:rPr>
        <w:t>ח</w:t>
      </w:r>
      <w:r>
        <w:rPr>
          <w:rtl/>
        </w:rPr>
        <w:t>ינוך, המשפטי</w:t>
      </w:r>
      <w:r>
        <w:rPr>
          <w:rFonts w:hint="cs"/>
          <w:rtl/>
        </w:rPr>
        <w:t>ם</w:t>
      </w:r>
      <w:r>
        <w:rPr>
          <w:rtl/>
        </w:rPr>
        <w:t>, הבריאות,</w:t>
      </w:r>
      <w:r>
        <w:rPr>
          <w:rFonts w:hint="cs"/>
          <w:rtl/>
        </w:rPr>
        <w:t xml:space="preserve"> </w:t>
      </w:r>
      <w:bookmarkStart w:id="21124" w:name="_ETM_Q47_494000"/>
      <w:bookmarkEnd w:id="21124"/>
      <w:r>
        <w:rPr>
          <w:rtl/>
        </w:rPr>
        <w:t>הרוו</w:t>
      </w:r>
      <w:r>
        <w:rPr>
          <w:rFonts w:hint="cs"/>
          <w:rtl/>
        </w:rPr>
        <w:t>ח</w:t>
      </w:r>
      <w:r>
        <w:rPr>
          <w:rtl/>
        </w:rPr>
        <w:t>ה, הפ</w:t>
      </w:r>
      <w:r>
        <w:rPr>
          <w:rFonts w:hint="cs"/>
          <w:rtl/>
        </w:rPr>
        <w:t>נ</w:t>
      </w:r>
      <w:r>
        <w:rPr>
          <w:rtl/>
        </w:rPr>
        <w:t>י</w:t>
      </w:r>
      <w:r>
        <w:rPr>
          <w:rFonts w:hint="cs"/>
          <w:rtl/>
        </w:rPr>
        <w:t>ם</w:t>
      </w:r>
      <w:r>
        <w:rPr>
          <w:rtl/>
        </w:rPr>
        <w:t xml:space="preserve"> והעבודה.</w:t>
      </w:r>
      <w:bookmarkStart w:id="21125" w:name="_ETM_Q47_497000"/>
      <w:bookmarkEnd w:id="21125"/>
      <w:r>
        <w:rPr>
          <w:rFonts w:hint="cs"/>
          <w:rtl/>
        </w:rPr>
        <w:t xml:space="preserve"> </w:t>
      </w:r>
      <w:r>
        <w:rPr>
          <w:rtl/>
        </w:rPr>
        <w:t>בהתא</w:t>
      </w:r>
      <w:r>
        <w:rPr>
          <w:rFonts w:hint="cs"/>
          <w:rtl/>
        </w:rPr>
        <w:t>ם</w:t>
      </w:r>
      <w:r>
        <w:rPr>
          <w:rtl/>
        </w:rPr>
        <w:t xml:space="preserve"> לה</w:t>
      </w:r>
      <w:r>
        <w:rPr>
          <w:rFonts w:hint="cs"/>
          <w:rtl/>
        </w:rPr>
        <w:t>ח</w:t>
      </w:r>
      <w:r>
        <w:rPr>
          <w:rtl/>
        </w:rPr>
        <w:t>לטת ועדת השרי</w:t>
      </w:r>
      <w:r>
        <w:rPr>
          <w:rFonts w:hint="cs"/>
          <w:rtl/>
        </w:rPr>
        <w:t>ם</w:t>
      </w:r>
      <w:r>
        <w:rPr>
          <w:rtl/>
        </w:rPr>
        <w:t xml:space="preserve"> לענייני חקיקה,</w:t>
      </w:r>
      <w:r>
        <w:rPr>
          <w:rFonts w:hint="cs"/>
          <w:rtl/>
        </w:rPr>
        <w:t xml:space="preserve"> </w:t>
      </w:r>
      <w:r>
        <w:rPr>
          <w:rtl/>
        </w:rPr>
        <w:t>הצעת ה</w:t>
      </w:r>
      <w:r>
        <w:rPr>
          <w:rFonts w:hint="cs"/>
          <w:rtl/>
        </w:rPr>
        <w:t>ח</w:t>
      </w:r>
      <w:r>
        <w:rPr>
          <w:rtl/>
        </w:rPr>
        <w:t>וק תוחזר אליה לדיו</w:t>
      </w:r>
      <w:r>
        <w:rPr>
          <w:rFonts w:hint="cs"/>
          <w:rtl/>
        </w:rPr>
        <w:t>ן</w:t>
      </w:r>
      <w:r>
        <w:rPr>
          <w:rtl/>
        </w:rPr>
        <w:t xml:space="preserve"> לפני הקריאה</w:t>
      </w:r>
      <w:r>
        <w:rPr>
          <w:rFonts w:hint="cs"/>
          <w:rtl/>
        </w:rPr>
        <w:t xml:space="preserve"> </w:t>
      </w:r>
      <w:r>
        <w:rPr>
          <w:rtl/>
        </w:rPr>
        <w:t>הראשונה.</w:t>
      </w:r>
    </w:p>
    <w:p w:rsidR="00567B74" w:rsidRDefault="00567B74" w:rsidP="00CE6ABA">
      <w:pPr>
        <w:rPr>
          <w:rtl/>
        </w:rPr>
      </w:pPr>
    </w:p>
    <w:p w:rsidR="00567B74" w:rsidRDefault="00567B74" w:rsidP="00CE6ABA">
      <w:pPr>
        <w:rPr>
          <w:rtl/>
        </w:rPr>
      </w:pPr>
      <w:bookmarkStart w:id="21126" w:name="_ETM_Q47_503249"/>
      <w:bookmarkEnd w:id="21126"/>
      <w:r>
        <w:rPr>
          <w:rtl/>
        </w:rPr>
        <w:t xml:space="preserve">אז </w:t>
      </w:r>
      <w:bookmarkStart w:id="21127" w:name="_ETM_Q47_503429"/>
      <w:bookmarkEnd w:id="21127"/>
      <w:r>
        <w:rPr>
          <w:rtl/>
        </w:rPr>
        <w:t xml:space="preserve">אנחנו </w:t>
      </w:r>
      <w:bookmarkStart w:id="21128" w:name="_ETM_Q47_504029"/>
      <w:bookmarkEnd w:id="21128"/>
      <w:r>
        <w:rPr>
          <w:rtl/>
        </w:rPr>
        <w:t xml:space="preserve">תומכים </w:t>
      </w:r>
      <w:bookmarkStart w:id="21129" w:name="_ETM_Q47_504480"/>
      <w:bookmarkEnd w:id="21129"/>
      <w:r>
        <w:rPr>
          <w:rtl/>
        </w:rPr>
        <w:t xml:space="preserve">כאמור </w:t>
      </w:r>
      <w:bookmarkStart w:id="21130" w:name="_ETM_Q47_504810"/>
      <w:bookmarkEnd w:id="21130"/>
      <w:r>
        <w:rPr>
          <w:rtl/>
        </w:rPr>
        <w:t>בהצעה</w:t>
      </w:r>
      <w:r>
        <w:rPr>
          <w:rFonts w:hint="cs"/>
          <w:rtl/>
        </w:rPr>
        <w:t>.</w:t>
      </w:r>
      <w:r>
        <w:rPr>
          <w:rtl/>
        </w:rPr>
        <w:t xml:space="preserve"> </w:t>
      </w:r>
      <w:bookmarkStart w:id="21131" w:name="_ETM_Q47_506000"/>
      <w:bookmarkEnd w:id="21131"/>
      <w:r>
        <w:rPr>
          <w:rtl/>
        </w:rPr>
        <w:t xml:space="preserve">תעשו </w:t>
      </w:r>
      <w:bookmarkStart w:id="21132" w:name="_ETM_Q47_506480"/>
      <w:bookmarkEnd w:id="21132"/>
      <w:r>
        <w:rPr>
          <w:rtl/>
        </w:rPr>
        <w:t xml:space="preserve">קצת </w:t>
      </w:r>
      <w:bookmarkStart w:id="21133" w:name="_ETM_Q47_506720"/>
      <w:bookmarkEnd w:id="21133"/>
      <w:r>
        <w:rPr>
          <w:rtl/>
        </w:rPr>
        <w:t xml:space="preserve">דברים </w:t>
      </w:r>
      <w:bookmarkStart w:id="21134" w:name="_ETM_Q47_507020"/>
      <w:bookmarkEnd w:id="21134"/>
      <w:r>
        <w:rPr>
          <w:rtl/>
        </w:rPr>
        <w:t>משמעותיים</w:t>
      </w:r>
      <w:r>
        <w:rPr>
          <w:rFonts w:hint="cs"/>
          <w:rtl/>
        </w:rPr>
        <w:t>.</w:t>
      </w:r>
      <w:r>
        <w:rPr>
          <w:rtl/>
        </w:rPr>
        <w:t xml:space="preserve"> </w:t>
      </w:r>
      <w:bookmarkStart w:id="21135" w:name="_ETM_Q47_507890"/>
      <w:bookmarkEnd w:id="21135"/>
      <w:r>
        <w:rPr>
          <w:rtl/>
        </w:rPr>
        <w:t xml:space="preserve">כולנו </w:t>
      </w:r>
      <w:bookmarkStart w:id="21136" w:name="_ETM_Q47_508279"/>
      <w:bookmarkEnd w:id="21136"/>
      <w:r>
        <w:rPr>
          <w:rtl/>
        </w:rPr>
        <w:t xml:space="preserve">נעשה </w:t>
      </w:r>
      <w:bookmarkStart w:id="21137" w:name="_ETM_Q47_508580"/>
      <w:bookmarkEnd w:id="21137"/>
      <w:r>
        <w:rPr>
          <w:rtl/>
        </w:rPr>
        <w:t xml:space="preserve">דברים </w:t>
      </w:r>
      <w:bookmarkStart w:id="21138" w:name="_ETM_Q47_508820"/>
      <w:bookmarkEnd w:id="21138"/>
      <w:r>
        <w:rPr>
          <w:rtl/>
        </w:rPr>
        <w:t xml:space="preserve">משמעותיים </w:t>
      </w:r>
      <w:bookmarkStart w:id="21139" w:name="_ETM_Q47_509450"/>
      <w:bookmarkEnd w:id="21139"/>
      <w:r>
        <w:rPr>
          <w:rtl/>
        </w:rPr>
        <w:t xml:space="preserve">יותר </w:t>
      </w:r>
      <w:bookmarkStart w:id="21140" w:name="_ETM_Q47_510080"/>
      <w:bookmarkEnd w:id="21140"/>
      <w:r>
        <w:rPr>
          <w:rtl/>
        </w:rPr>
        <w:t xml:space="preserve">לטובת </w:t>
      </w:r>
      <w:bookmarkStart w:id="21141" w:name="_ETM_Q47_510619"/>
      <w:bookmarkEnd w:id="21141"/>
      <w:r>
        <w:rPr>
          <w:rtl/>
        </w:rPr>
        <w:t xml:space="preserve">עם </w:t>
      </w:r>
      <w:bookmarkStart w:id="21142" w:name="_ETM_Q47_510800"/>
      <w:bookmarkEnd w:id="21142"/>
      <w:r>
        <w:rPr>
          <w:rtl/>
        </w:rPr>
        <w:t>ישראל</w:t>
      </w:r>
      <w:r>
        <w:rPr>
          <w:rFonts w:hint="cs"/>
          <w:rtl/>
        </w:rPr>
        <w:t>.</w:t>
      </w:r>
    </w:p>
    <w:p w:rsidR="00567B74" w:rsidRDefault="00567B74" w:rsidP="00CE6ABA">
      <w:pPr>
        <w:rPr>
          <w:rtl/>
        </w:rPr>
      </w:pPr>
    </w:p>
    <w:p w:rsidR="00567B74" w:rsidRDefault="00567B74" w:rsidP="00CE6ABA">
      <w:pPr>
        <w:pStyle w:val="af8"/>
        <w:keepNext/>
        <w:rPr>
          <w:rtl/>
        </w:rPr>
      </w:pPr>
      <w:bookmarkStart w:id="21143" w:name="ET_interruption_5767_79"/>
      <w:r w:rsidRPr="00E968C0">
        <w:rPr>
          <w:rStyle w:val="TagStyle"/>
          <w:rtl/>
        </w:rPr>
        <w:t xml:space="preserve"> &lt;&lt; קריאה &gt;&gt; </w:t>
      </w:r>
      <w:r>
        <w:rPr>
          <w:rtl/>
        </w:rPr>
        <w:t>אורנה ברביבאי (יש עתיד):</w:t>
      </w:r>
      <w:r w:rsidRPr="00E968C0">
        <w:rPr>
          <w:rStyle w:val="TagStyle"/>
          <w:rtl/>
        </w:rPr>
        <w:t xml:space="preserve"> &lt;&lt; קריאה &gt;&gt;</w:t>
      </w:r>
      <w:r>
        <w:rPr>
          <w:rtl/>
        </w:rPr>
        <w:t xml:space="preserve">  </w:t>
      </w:r>
      <w:bookmarkEnd w:id="21143"/>
    </w:p>
    <w:p w:rsidR="00567B74" w:rsidRDefault="00567B74" w:rsidP="00CE6ABA">
      <w:pPr>
        <w:pStyle w:val="KeepWithNext"/>
        <w:rPr>
          <w:rtl/>
        </w:rPr>
      </w:pPr>
    </w:p>
    <w:p w:rsidR="00567B74" w:rsidRDefault="00567B74" w:rsidP="00CE6ABA">
      <w:pPr>
        <w:rPr>
          <w:rtl/>
        </w:rPr>
      </w:pPr>
      <w:r>
        <w:rPr>
          <w:rFonts w:hint="cs"/>
          <w:rtl/>
        </w:rPr>
        <w:t>רד מהתאגיד. רד מהתאגיד.</w:t>
      </w:r>
    </w:p>
    <w:p w:rsidR="00567B74" w:rsidRDefault="00567B74" w:rsidP="00CE6ABA">
      <w:pPr>
        <w:rPr>
          <w:rtl/>
        </w:rPr>
      </w:pPr>
      <w:bookmarkStart w:id="21144" w:name="_ETM_Q47_508000"/>
      <w:bookmarkEnd w:id="21144"/>
    </w:p>
    <w:p w:rsidR="00567B74" w:rsidRDefault="00567B74" w:rsidP="00CE6ABA">
      <w:pPr>
        <w:pStyle w:val="-"/>
        <w:keepNext/>
        <w:rPr>
          <w:rtl/>
        </w:rPr>
      </w:pPr>
      <w:bookmarkStart w:id="21145" w:name="ET_speakercontinue_6461_80"/>
      <w:r w:rsidRPr="00E968C0">
        <w:rPr>
          <w:rStyle w:val="TagStyle"/>
          <w:rtl/>
        </w:rPr>
        <w:t xml:space="preserve"> &lt;&lt; דובר_המשך &gt;&gt; </w:t>
      </w:r>
      <w:r>
        <w:rPr>
          <w:rtl/>
        </w:rPr>
        <w:t>שר התקשורת שלמה קרעי:</w:t>
      </w:r>
      <w:r w:rsidRPr="00E968C0">
        <w:rPr>
          <w:rStyle w:val="TagStyle"/>
          <w:rtl/>
        </w:rPr>
        <w:t xml:space="preserve"> &lt;&lt; דובר_המשך &gt;&gt;</w:t>
      </w:r>
      <w:r>
        <w:rPr>
          <w:rtl/>
        </w:rPr>
        <w:t xml:space="preserve">  </w:t>
      </w:r>
      <w:bookmarkEnd w:id="21145"/>
    </w:p>
    <w:p w:rsidR="00567B74" w:rsidRDefault="00567B74" w:rsidP="00CE6ABA">
      <w:pPr>
        <w:pStyle w:val="KeepWithNext"/>
        <w:rPr>
          <w:rtl/>
        </w:rPr>
      </w:pPr>
    </w:p>
    <w:p w:rsidR="00567B74" w:rsidRDefault="00567B74" w:rsidP="00CE6ABA">
      <w:pPr>
        <w:rPr>
          <w:rtl/>
        </w:rPr>
      </w:pPr>
      <w:bookmarkStart w:id="21146" w:name="_ETM_Q47_509000"/>
      <w:bookmarkEnd w:id="21146"/>
      <w:r>
        <w:rPr>
          <w:rFonts w:hint="cs"/>
          <w:rtl/>
        </w:rPr>
        <w:t xml:space="preserve">אורנה, בטח נרד. </w:t>
      </w:r>
      <w:bookmarkStart w:id="21147" w:name="_ETM_Q47_512580"/>
      <w:bookmarkStart w:id="21148" w:name="_ETM_Q47_513029"/>
      <w:bookmarkStart w:id="21149" w:name="_ETM_Q47_513720"/>
      <w:bookmarkEnd w:id="21147"/>
      <w:bookmarkEnd w:id="21148"/>
      <w:bookmarkEnd w:id="21149"/>
      <w:r>
        <w:rPr>
          <w:rtl/>
        </w:rPr>
        <w:t xml:space="preserve">אתם </w:t>
      </w:r>
      <w:bookmarkStart w:id="21150" w:name="_ETM_Q47_513870"/>
      <w:bookmarkEnd w:id="21150"/>
      <w:r>
        <w:rPr>
          <w:rtl/>
        </w:rPr>
        <w:t xml:space="preserve">רוצים </w:t>
      </w:r>
      <w:bookmarkStart w:id="21151" w:name="_ETM_Q47_514140"/>
      <w:bookmarkEnd w:id="21151"/>
      <w:r>
        <w:rPr>
          <w:rFonts w:hint="cs"/>
          <w:rtl/>
        </w:rPr>
        <w:t>שופרות תעמולה.</w:t>
      </w:r>
    </w:p>
    <w:p w:rsidR="00567B74" w:rsidRDefault="00567B74" w:rsidP="00CE6ABA">
      <w:pPr>
        <w:rPr>
          <w:rtl/>
        </w:rPr>
      </w:pPr>
    </w:p>
    <w:p w:rsidR="00567B74" w:rsidRDefault="00567B74" w:rsidP="00CE6ABA">
      <w:pPr>
        <w:pStyle w:val="af8"/>
        <w:keepNext/>
        <w:rPr>
          <w:rtl/>
        </w:rPr>
      </w:pPr>
      <w:bookmarkStart w:id="21152" w:name="ET_interruption_5082_81"/>
      <w:r w:rsidRPr="00E968C0">
        <w:rPr>
          <w:rStyle w:val="TagStyle"/>
          <w:rtl/>
        </w:rPr>
        <w:t xml:space="preserve"> &lt;&lt; קריאה &gt;&gt; </w:t>
      </w:r>
      <w:r>
        <w:rPr>
          <w:rtl/>
        </w:rPr>
        <w:t>מאיר כהן (יש עתיד):</w:t>
      </w:r>
      <w:r w:rsidRPr="00E968C0">
        <w:rPr>
          <w:rStyle w:val="TagStyle"/>
          <w:rtl/>
        </w:rPr>
        <w:t xml:space="preserve"> &lt;&lt; קריאה &gt;&gt;</w:t>
      </w:r>
      <w:r>
        <w:rPr>
          <w:rtl/>
        </w:rPr>
        <w:t xml:space="preserve">  </w:t>
      </w:r>
      <w:bookmarkEnd w:id="21152"/>
    </w:p>
    <w:p w:rsidR="00567B74" w:rsidRDefault="00567B74" w:rsidP="00CE6ABA">
      <w:pPr>
        <w:pStyle w:val="KeepWithNext"/>
        <w:rPr>
          <w:rtl/>
        </w:rPr>
      </w:pPr>
    </w:p>
    <w:p w:rsidR="00567B74" w:rsidRDefault="00567B74" w:rsidP="00CE6ABA">
      <w:pPr>
        <w:rPr>
          <w:rtl/>
        </w:rPr>
      </w:pPr>
      <w:bookmarkStart w:id="21153" w:name="_ETM_Q47_511000"/>
      <w:bookmarkEnd w:id="21153"/>
      <w:r>
        <w:rPr>
          <w:rFonts w:hint="cs"/>
          <w:rtl/>
        </w:rPr>
        <w:t xml:space="preserve">לא, לא, לא. </w:t>
      </w:r>
    </w:p>
    <w:p w:rsidR="00567B74" w:rsidRDefault="00567B74" w:rsidP="00CE6ABA">
      <w:pPr>
        <w:rPr>
          <w:rtl/>
        </w:rPr>
      </w:pPr>
      <w:bookmarkStart w:id="21154" w:name="_ETM_Q47_512000"/>
      <w:bookmarkEnd w:id="21154"/>
    </w:p>
    <w:p w:rsidR="00567B74" w:rsidRDefault="00567B74" w:rsidP="00CE6ABA">
      <w:pPr>
        <w:pStyle w:val="-"/>
        <w:keepNext/>
        <w:rPr>
          <w:rtl/>
        </w:rPr>
      </w:pPr>
      <w:bookmarkStart w:id="21155" w:name="ET_speakercontinue_6461_82"/>
      <w:r w:rsidRPr="00E968C0">
        <w:rPr>
          <w:rStyle w:val="TagStyle"/>
          <w:rtl/>
        </w:rPr>
        <w:t xml:space="preserve"> &lt;&lt; דובר_המשך &gt;&gt; </w:t>
      </w:r>
      <w:r>
        <w:rPr>
          <w:rtl/>
        </w:rPr>
        <w:t>שר התקשורת שלמה קרעי:</w:t>
      </w:r>
      <w:r w:rsidRPr="00E968C0">
        <w:rPr>
          <w:rStyle w:val="TagStyle"/>
          <w:rtl/>
        </w:rPr>
        <w:t xml:space="preserve"> &lt;&lt; דובר_המשך &gt;&gt;</w:t>
      </w:r>
      <w:r>
        <w:rPr>
          <w:rtl/>
        </w:rPr>
        <w:t xml:space="preserve">  </w:t>
      </w:r>
      <w:bookmarkEnd w:id="21155"/>
    </w:p>
    <w:p w:rsidR="00567B74" w:rsidRDefault="00567B74" w:rsidP="00CE6ABA">
      <w:pPr>
        <w:pStyle w:val="KeepWithNext"/>
        <w:rPr>
          <w:rtl/>
        </w:rPr>
      </w:pPr>
    </w:p>
    <w:p w:rsidR="00567B74" w:rsidRDefault="00567B74" w:rsidP="00CE6ABA">
      <w:pPr>
        <w:rPr>
          <w:rtl/>
        </w:rPr>
      </w:pPr>
      <w:bookmarkStart w:id="21156" w:name="_ETM_Q47_513000"/>
      <w:bookmarkEnd w:id="21156"/>
      <w:r>
        <w:rPr>
          <w:rFonts w:hint="cs"/>
          <w:rtl/>
        </w:rPr>
        <w:t xml:space="preserve">די עם שופרות התעמולה. </w:t>
      </w:r>
    </w:p>
    <w:p w:rsidR="00567B74" w:rsidRDefault="00567B74" w:rsidP="00CE6ABA">
      <w:pPr>
        <w:rPr>
          <w:rtl/>
        </w:rPr>
      </w:pPr>
    </w:p>
    <w:p w:rsidR="00567B74" w:rsidRDefault="00567B74" w:rsidP="00CE6ABA">
      <w:pPr>
        <w:pStyle w:val="af8"/>
        <w:keepNext/>
        <w:rPr>
          <w:rtl/>
        </w:rPr>
      </w:pPr>
      <w:bookmarkStart w:id="21157" w:name="ET_interruption_5767_83"/>
      <w:r w:rsidRPr="00E968C0">
        <w:rPr>
          <w:rStyle w:val="TagStyle"/>
          <w:rtl/>
        </w:rPr>
        <w:t xml:space="preserve"> &lt;&lt; קריאה &gt;&gt; </w:t>
      </w:r>
      <w:r>
        <w:rPr>
          <w:rtl/>
        </w:rPr>
        <w:t>אורנה ברביבאי (יש עתיד):</w:t>
      </w:r>
      <w:r w:rsidRPr="00E968C0">
        <w:rPr>
          <w:rStyle w:val="TagStyle"/>
          <w:rtl/>
        </w:rPr>
        <w:t xml:space="preserve"> &lt;&lt; קריאה &gt;&gt;</w:t>
      </w:r>
      <w:r>
        <w:rPr>
          <w:rtl/>
        </w:rPr>
        <w:t xml:space="preserve">  </w:t>
      </w:r>
      <w:bookmarkEnd w:id="21157"/>
    </w:p>
    <w:p w:rsidR="00567B74" w:rsidRDefault="00567B74" w:rsidP="00CE6ABA">
      <w:pPr>
        <w:pStyle w:val="KeepWithNext"/>
        <w:rPr>
          <w:rtl/>
        </w:rPr>
      </w:pPr>
    </w:p>
    <w:p w:rsidR="00567B74" w:rsidRDefault="00567B74" w:rsidP="00CE6ABA">
      <w:pPr>
        <w:rPr>
          <w:rtl/>
        </w:rPr>
      </w:pPr>
      <w:r>
        <w:rPr>
          <w:rFonts w:hint="cs"/>
          <w:rtl/>
        </w:rPr>
        <w:t>לא, הם פשוט מצטיינים בתפקידם. הם מצטיינים בתפקידם.</w:t>
      </w:r>
    </w:p>
    <w:p w:rsidR="00567B74" w:rsidRDefault="00567B74" w:rsidP="00CE6ABA">
      <w:pPr>
        <w:rPr>
          <w:rtl/>
        </w:rPr>
      </w:pPr>
    </w:p>
    <w:p w:rsidR="00567B74" w:rsidRDefault="00567B74" w:rsidP="00CE6ABA">
      <w:pPr>
        <w:pStyle w:val="af9"/>
        <w:keepNext/>
        <w:rPr>
          <w:rtl/>
        </w:rPr>
      </w:pPr>
      <w:bookmarkStart w:id="21158" w:name="ET_yor_6490_85"/>
      <w:r w:rsidRPr="0084153F">
        <w:rPr>
          <w:rStyle w:val="TagStyle"/>
          <w:rtl/>
        </w:rPr>
        <w:t xml:space="preserve"> &lt;&lt; יור &gt;&gt; </w:t>
      </w:r>
      <w:r>
        <w:rPr>
          <w:rtl/>
        </w:rPr>
        <w:t>היו"ר ניסים ואטורי:</w:t>
      </w:r>
      <w:r w:rsidRPr="0084153F">
        <w:rPr>
          <w:rStyle w:val="TagStyle"/>
          <w:rtl/>
        </w:rPr>
        <w:t xml:space="preserve"> &lt;&lt; יור &gt;&gt;</w:t>
      </w:r>
      <w:r>
        <w:rPr>
          <w:rtl/>
        </w:rPr>
        <w:t xml:space="preserve">  </w:t>
      </w:r>
      <w:bookmarkEnd w:id="21158"/>
    </w:p>
    <w:p w:rsidR="00567B74" w:rsidRDefault="00567B74" w:rsidP="00CE6ABA">
      <w:pPr>
        <w:pStyle w:val="KeepWithNext"/>
        <w:rPr>
          <w:rtl/>
        </w:rPr>
      </w:pPr>
    </w:p>
    <w:p w:rsidR="00567B74" w:rsidRPr="0084153F" w:rsidRDefault="00567B74" w:rsidP="00CE6ABA">
      <w:pPr>
        <w:rPr>
          <w:rtl/>
        </w:rPr>
      </w:pPr>
      <w:bookmarkStart w:id="21159" w:name="_ETM_Q47_518000"/>
      <w:bookmarkEnd w:id="21159"/>
      <w:r>
        <w:rPr>
          <w:rFonts w:hint="cs"/>
          <w:rtl/>
        </w:rPr>
        <w:t>תודה.</w:t>
      </w:r>
    </w:p>
    <w:p w:rsidR="00567B74" w:rsidRDefault="00567B74" w:rsidP="00CE6ABA">
      <w:pPr>
        <w:rPr>
          <w:rtl/>
        </w:rPr>
      </w:pPr>
      <w:bookmarkStart w:id="21160" w:name="_ETM_Q47_514000"/>
      <w:bookmarkEnd w:id="21160"/>
    </w:p>
    <w:p w:rsidR="00567B74" w:rsidRDefault="00567B74" w:rsidP="00CE6ABA">
      <w:pPr>
        <w:pStyle w:val="-"/>
        <w:keepNext/>
        <w:rPr>
          <w:rtl/>
        </w:rPr>
      </w:pPr>
      <w:bookmarkStart w:id="21161" w:name="ET_speakercontinue_6461_84"/>
      <w:r w:rsidRPr="00E968C0">
        <w:rPr>
          <w:rStyle w:val="TagStyle"/>
          <w:rtl/>
        </w:rPr>
        <w:t xml:space="preserve"> &lt;&lt; דובר_המשך &gt;&gt; </w:t>
      </w:r>
      <w:r>
        <w:rPr>
          <w:rtl/>
        </w:rPr>
        <w:t>שר התקשורת שלמה קרעי:</w:t>
      </w:r>
      <w:r w:rsidRPr="00E968C0">
        <w:rPr>
          <w:rStyle w:val="TagStyle"/>
          <w:rtl/>
        </w:rPr>
        <w:t xml:space="preserve"> &lt;&lt; דובר_המשך &gt;&gt;</w:t>
      </w:r>
      <w:r>
        <w:rPr>
          <w:rtl/>
        </w:rPr>
        <w:t xml:space="preserve">  </w:t>
      </w:r>
      <w:bookmarkEnd w:id="21161"/>
    </w:p>
    <w:p w:rsidR="00567B74" w:rsidRDefault="00567B74" w:rsidP="00CE6ABA">
      <w:pPr>
        <w:pStyle w:val="KeepWithNext"/>
        <w:rPr>
          <w:rtl/>
        </w:rPr>
      </w:pPr>
    </w:p>
    <w:p w:rsidR="00567B74" w:rsidRDefault="00567B74" w:rsidP="00CE6ABA">
      <w:pPr>
        <w:rPr>
          <w:rtl/>
        </w:rPr>
      </w:pPr>
      <w:bookmarkStart w:id="21162" w:name="_ETM_Q47_515000"/>
      <w:bookmarkEnd w:id="21162"/>
      <w:r>
        <w:rPr>
          <w:rFonts w:hint="cs"/>
          <w:rtl/>
        </w:rPr>
        <w:t>כש</w:t>
      </w:r>
      <w:r>
        <w:rPr>
          <w:rtl/>
        </w:rPr>
        <w:t xml:space="preserve">תשמעו </w:t>
      </w:r>
      <w:bookmarkStart w:id="21163" w:name="_ETM_Q47_520540"/>
      <w:bookmarkEnd w:id="21163"/>
      <w:r>
        <w:rPr>
          <w:rtl/>
        </w:rPr>
        <w:t xml:space="preserve">את </w:t>
      </w:r>
      <w:bookmarkStart w:id="21164" w:name="_ETM_Q47_520660"/>
      <w:bookmarkEnd w:id="21164"/>
      <w:r>
        <w:rPr>
          <w:rtl/>
        </w:rPr>
        <w:t xml:space="preserve">הרפורמה </w:t>
      </w:r>
      <w:bookmarkStart w:id="21165" w:name="_ETM_Q47_521230"/>
      <w:bookmarkEnd w:id="21165"/>
      <w:r>
        <w:rPr>
          <w:rtl/>
        </w:rPr>
        <w:t>שלי</w:t>
      </w:r>
      <w:r>
        <w:rPr>
          <w:rFonts w:hint="cs"/>
          <w:rtl/>
        </w:rPr>
        <w:t>,</w:t>
      </w:r>
      <w:r>
        <w:rPr>
          <w:rtl/>
        </w:rPr>
        <w:t xml:space="preserve"> </w:t>
      </w:r>
      <w:bookmarkStart w:id="21166" w:name="_ETM_Q47_521589"/>
      <w:bookmarkEnd w:id="21166"/>
      <w:r>
        <w:rPr>
          <w:rFonts w:hint="cs"/>
          <w:rtl/>
        </w:rPr>
        <w:t>כ</w:t>
      </w:r>
      <w:r>
        <w:rPr>
          <w:rtl/>
        </w:rPr>
        <w:t xml:space="preserve">שאני </w:t>
      </w:r>
      <w:bookmarkStart w:id="21167" w:name="_ETM_Q47_521830"/>
      <w:bookmarkEnd w:id="21167"/>
      <w:r>
        <w:rPr>
          <w:rtl/>
        </w:rPr>
        <w:t xml:space="preserve">אציג </w:t>
      </w:r>
      <w:bookmarkStart w:id="21168" w:name="_ETM_Q47_522190"/>
      <w:bookmarkEnd w:id="21168"/>
      <w:r>
        <w:rPr>
          <w:rtl/>
        </w:rPr>
        <w:t>אותה</w:t>
      </w:r>
      <w:bookmarkStart w:id="21169" w:name="_ETM_Q47_522940"/>
      <w:bookmarkStart w:id="21170" w:name="_ETM_Q47_523120"/>
      <w:bookmarkStart w:id="21171" w:name="_ETM_Q47_523480"/>
      <w:bookmarkStart w:id="21172" w:name="_ETM_Q47_523600"/>
      <w:bookmarkStart w:id="21173" w:name="_ETM_Q47_524050"/>
      <w:bookmarkStart w:id="21174" w:name="_ETM_Q47_524200"/>
      <w:bookmarkStart w:id="21175" w:name="_ETM_Q47_524770"/>
      <w:bookmarkEnd w:id="21169"/>
      <w:bookmarkEnd w:id="21170"/>
      <w:bookmarkEnd w:id="21171"/>
      <w:bookmarkEnd w:id="21172"/>
      <w:bookmarkEnd w:id="21173"/>
      <w:bookmarkEnd w:id="21174"/>
      <w:bookmarkEnd w:id="21175"/>
      <w:r>
        <w:rPr>
          <w:rFonts w:hint="cs"/>
          <w:rtl/>
        </w:rPr>
        <w:t xml:space="preserve"> - -</w:t>
      </w:r>
    </w:p>
    <w:p w:rsidR="00567B74" w:rsidRDefault="00567B74" w:rsidP="00CE6ABA">
      <w:pPr>
        <w:rPr>
          <w:rtl/>
        </w:rPr>
      </w:pPr>
      <w:bookmarkStart w:id="21176" w:name="_ETM_Q47_521000"/>
      <w:bookmarkEnd w:id="21176"/>
    </w:p>
    <w:p w:rsidR="00567B74" w:rsidRDefault="00567B74" w:rsidP="00CE6ABA">
      <w:pPr>
        <w:pStyle w:val="af8"/>
        <w:keepNext/>
        <w:rPr>
          <w:rtl/>
        </w:rPr>
      </w:pPr>
      <w:bookmarkStart w:id="21177" w:name="ET_interruption_5767_86"/>
      <w:r w:rsidRPr="0084153F">
        <w:rPr>
          <w:rStyle w:val="TagStyle"/>
          <w:rtl/>
        </w:rPr>
        <w:t xml:space="preserve"> &lt;&lt; קריאה &gt;&gt; </w:t>
      </w:r>
      <w:r>
        <w:rPr>
          <w:rtl/>
        </w:rPr>
        <w:t>אורנה ברביבאי (יש עתיד):</w:t>
      </w:r>
      <w:r w:rsidRPr="0084153F">
        <w:rPr>
          <w:rStyle w:val="TagStyle"/>
          <w:rtl/>
        </w:rPr>
        <w:t xml:space="preserve"> &lt;&lt; קריאה &gt;&gt;</w:t>
      </w:r>
      <w:r>
        <w:rPr>
          <w:rtl/>
        </w:rPr>
        <w:t xml:space="preserve">  </w:t>
      </w:r>
      <w:bookmarkEnd w:id="21177"/>
    </w:p>
    <w:p w:rsidR="00567B74" w:rsidRDefault="00567B74" w:rsidP="00CE6ABA">
      <w:pPr>
        <w:pStyle w:val="KeepWithNext"/>
        <w:rPr>
          <w:rtl/>
        </w:rPr>
      </w:pPr>
    </w:p>
    <w:p w:rsidR="00567B74" w:rsidRDefault="00567B74" w:rsidP="00CE6ABA">
      <w:pPr>
        <w:rPr>
          <w:rtl/>
        </w:rPr>
      </w:pPr>
      <w:r>
        <w:rPr>
          <w:rFonts w:hint="cs"/>
          <w:rtl/>
        </w:rPr>
        <w:t>היא לא מבשרת טובות. לא מבשרת טובות.</w:t>
      </w:r>
    </w:p>
    <w:p w:rsidR="00567B74" w:rsidRDefault="00567B74" w:rsidP="00CE6ABA">
      <w:pPr>
        <w:rPr>
          <w:rtl/>
        </w:rPr>
      </w:pPr>
    </w:p>
    <w:p w:rsidR="00567B74" w:rsidRDefault="00567B74" w:rsidP="00CE6ABA">
      <w:pPr>
        <w:pStyle w:val="-"/>
        <w:keepNext/>
        <w:rPr>
          <w:rtl/>
        </w:rPr>
      </w:pPr>
      <w:r w:rsidRPr="0084153F">
        <w:rPr>
          <w:rStyle w:val="TagStyle"/>
          <w:rtl/>
        </w:rPr>
        <w:t xml:space="preserve"> &lt;&lt; דובר_המשך &gt;&gt; </w:t>
      </w:r>
      <w:r>
        <w:rPr>
          <w:rtl/>
        </w:rPr>
        <w:t>שר התקשורת שלמה קרעי:</w:t>
      </w:r>
      <w:r w:rsidRPr="0084153F">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178" w:name="_ETM_Q47_520000"/>
      <w:bookmarkEnd w:id="21178"/>
      <w:r>
        <w:rPr>
          <w:rFonts w:hint="cs"/>
          <w:rtl/>
        </w:rPr>
        <w:t xml:space="preserve">- - </w:t>
      </w:r>
      <w:r>
        <w:rPr>
          <w:rtl/>
        </w:rPr>
        <w:t xml:space="preserve">מי </w:t>
      </w:r>
      <w:bookmarkStart w:id="21179" w:name="_ETM_Q47_524950"/>
      <w:bookmarkEnd w:id="21179"/>
      <w:r>
        <w:rPr>
          <w:rtl/>
        </w:rPr>
        <w:t xml:space="preserve">שיהיה </w:t>
      </w:r>
      <w:bookmarkStart w:id="21180" w:name="_ETM_Q47_525310"/>
      <w:bookmarkEnd w:id="21180"/>
      <w:r>
        <w:rPr>
          <w:rFonts w:hint="cs"/>
          <w:rtl/>
        </w:rPr>
        <w:t xml:space="preserve">כן עם </w:t>
      </w:r>
      <w:bookmarkStart w:id="21181" w:name="_ETM_Q47_525790"/>
      <w:bookmarkStart w:id="21182" w:name="_ETM_Q47_525940"/>
      <w:bookmarkEnd w:id="21181"/>
      <w:bookmarkEnd w:id="21182"/>
      <w:r>
        <w:rPr>
          <w:rtl/>
        </w:rPr>
        <w:t>עצמו</w:t>
      </w:r>
      <w:bookmarkStart w:id="21183" w:name="_ETM_Q47_526839"/>
      <w:bookmarkEnd w:id="21183"/>
      <w:r>
        <w:rPr>
          <w:rtl/>
        </w:rPr>
        <w:t xml:space="preserve"> </w:t>
      </w:r>
      <w:bookmarkStart w:id="21184" w:name="_ETM_Q47_527140"/>
      <w:bookmarkEnd w:id="21184"/>
      <w:r>
        <w:rPr>
          <w:rtl/>
        </w:rPr>
        <w:t xml:space="preserve">יודה </w:t>
      </w:r>
      <w:bookmarkStart w:id="21185" w:name="_ETM_Q47_528100"/>
      <w:bookmarkEnd w:id="21185"/>
      <w:r>
        <w:rPr>
          <w:rtl/>
        </w:rPr>
        <w:t xml:space="preserve">ששוק </w:t>
      </w:r>
      <w:bookmarkStart w:id="21186" w:name="_ETM_Q47_528520"/>
      <w:bookmarkEnd w:id="21186"/>
      <w:r>
        <w:rPr>
          <w:rtl/>
        </w:rPr>
        <w:t xml:space="preserve">התקשורת </w:t>
      </w:r>
      <w:bookmarkStart w:id="21187" w:name="_ETM_Q47_529240"/>
      <w:bookmarkEnd w:id="21187"/>
      <w:r>
        <w:rPr>
          <w:rFonts w:hint="cs"/>
          <w:rtl/>
        </w:rPr>
        <w:t>יזכה</w:t>
      </w:r>
      <w:bookmarkStart w:id="21188" w:name="_ETM_Q47_525000"/>
      <w:bookmarkEnd w:id="21188"/>
      <w:r>
        <w:rPr>
          <w:rFonts w:hint="cs"/>
          <w:rtl/>
        </w:rPr>
        <w:t xml:space="preserve"> לעדנה.</w:t>
      </w:r>
    </w:p>
    <w:p w:rsidR="00567B74" w:rsidRDefault="00567B74" w:rsidP="00CE6ABA">
      <w:pPr>
        <w:rPr>
          <w:rtl/>
        </w:rPr>
      </w:pPr>
      <w:bookmarkStart w:id="21189" w:name="_ETM_Q47_532000"/>
      <w:bookmarkEnd w:id="21189"/>
    </w:p>
    <w:p w:rsidR="00567B74" w:rsidRDefault="00567B74" w:rsidP="00CE6ABA">
      <w:pPr>
        <w:pStyle w:val="af8"/>
        <w:keepNext/>
        <w:rPr>
          <w:rtl/>
        </w:rPr>
      </w:pPr>
      <w:bookmarkStart w:id="21190" w:name="ET_interruption_5082_88"/>
      <w:r w:rsidRPr="0084153F">
        <w:rPr>
          <w:rStyle w:val="TagStyle"/>
          <w:rtl/>
        </w:rPr>
        <w:t xml:space="preserve"> &lt;&lt; קריאה &gt;&gt; </w:t>
      </w:r>
      <w:r>
        <w:rPr>
          <w:rtl/>
        </w:rPr>
        <w:t>מאיר כהן (יש עתיד):</w:t>
      </w:r>
      <w:r w:rsidRPr="0084153F">
        <w:rPr>
          <w:rStyle w:val="TagStyle"/>
          <w:rtl/>
        </w:rPr>
        <w:t xml:space="preserve"> &lt;&lt; קריאה &gt;&gt;</w:t>
      </w:r>
      <w:r>
        <w:rPr>
          <w:rtl/>
        </w:rPr>
        <w:t xml:space="preserve">  </w:t>
      </w:r>
      <w:bookmarkEnd w:id="21190"/>
    </w:p>
    <w:p w:rsidR="00567B74" w:rsidRDefault="00567B74" w:rsidP="00CE6ABA">
      <w:pPr>
        <w:pStyle w:val="KeepWithNext"/>
        <w:rPr>
          <w:rtl/>
        </w:rPr>
      </w:pPr>
    </w:p>
    <w:p w:rsidR="00567B74" w:rsidRDefault="00567B74" w:rsidP="00CE6ABA">
      <w:pPr>
        <w:rPr>
          <w:rtl/>
        </w:rPr>
      </w:pPr>
      <w:r>
        <w:rPr>
          <w:rFonts w:hint="cs"/>
          <w:rtl/>
        </w:rPr>
        <w:t>אם אתה מראש אומר שהם כולם כולם כולם</w:t>
      </w:r>
      <w:bookmarkStart w:id="21191" w:name="_ETM_Q47_534000"/>
      <w:bookmarkEnd w:id="21191"/>
      <w:r>
        <w:rPr>
          <w:rFonts w:hint="cs"/>
          <w:rtl/>
        </w:rPr>
        <w:t xml:space="preserve"> כולם, תאמין לי - - -</w:t>
      </w:r>
    </w:p>
    <w:p w:rsidR="00567B74" w:rsidRDefault="00567B74" w:rsidP="00CE6ABA">
      <w:pPr>
        <w:rPr>
          <w:rtl/>
        </w:rPr>
      </w:pPr>
      <w:bookmarkStart w:id="21192" w:name="_ETM_Q47_529000"/>
      <w:bookmarkEnd w:id="21192"/>
    </w:p>
    <w:p w:rsidR="00567B74" w:rsidRDefault="00567B74" w:rsidP="00CE6ABA">
      <w:pPr>
        <w:pStyle w:val="af8"/>
        <w:keepNext/>
        <w:rPr>
          <w:rtl/>
        </w:rPr>
      </w:pPr>
      <w:r w:rsidRPr="0084153F">
        <w:rPr>
          <w:rStyle w:val="TagStyle"/>
          <w:rtl/>
        </w:rPr>
        <w:t xml:space="preserve"> &lt;&lt; קריאה &gt;&gt; </w:t>
      </w:r>
      <w:r>
        <w:rPr>
          <w:rtl/>
        </w:rPr>
        <w:t>אורנה ברביבאי (יש עתיד):</w:t>
      </w:r>
      <w:r w:rsidRPr="0084153F">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לסתום פיות.</w:t>
      </w:r>
    </w:p>
    <w:p w:rsidR="00567B74" w:rsidRDefault="00567B74" w:rsidP="00CE6ABA">
      <w:pPr>
        <w:rPr>
          <w:rtl/>
        </w:rPr>
      </w:pPr>
      <w:bookmarkStart w:id="21193" w:name="_ETM_Q47_531000"/>
      <w:bookmarkEnd w:id="21193"/>
    </w:p>
    <w:p w:rsidR="00567B74" w:rsidRDefault="00567B74" w:rsidP="00CE6ABA">
      <w:pPr>
        <w:pStyle w:val="-"/>
        <w:keepNext/>
        <w:rPr>
          <w:rtl/>
        </w:rPr>
      </w:pPr>
      <w:bookmarkStart w:id="21194" w:name="ET_speakercontinue_6461_90"/>
      <w:r w:rsidRPr="0084153F">
        <w:rPr>
          <w:rStyle w:val="TagStyle"/>
          <w:rtl/>
        </w:rPr>
        <w:t xml:space="preserve"> &lt;&lt; דובר_המשך &gt;&gt; </w:t>
      </w:r>
      <w:r>
        <w:rPr>
          <w:rtl/>
        </w:rPr>
        <w:t>שר התקשורת שלמה קרעי:</w:t>
      </w:r>
      <w:r w:rsidRPr="0084153F">
        <w:rPr>
          <w:rStyle w:val="TagStyle"/>
          <w:rtl/>
        </w:rPr>
        <w:t xml:space="preserve"> &lt;&lt; דובר_המשך &gt;&gt;</w:t>
      </w:r>
      <w:r>
        <w:rPr>
          <w:rtl/>
        </w:rPr>
        <w:t xml:space="preserve">  </w:t>
      </w:r>
      <w:bookmarkEnd w:id="21194"/>
    </w:p>
    <w:p w:rsidR="00567B74" w:rsidRDefault="00567B74" w:rsidP="00CE6ABA">
      <w:pPr>
        <w:pStyle w:val="KeepWithNext"/>
        <w:rPr>
          <w:rtl/>
        </w:rPr>
      </w:pPr>
    </w:p>
    <w:p w:rsidR="00567B74" w:rsidRDefault="00567B74" w:rsidP="00CE6ABA">
      <w:pPr>
        <w:rPr>
          <w:rtl/>
        </w:rPr>
      </w:pPr>
      <w:bookmarkStart w:id="21195" w:name="_ETM_Q47_533000"/>
      <w:bookmarkEnd w:id="21195"/>
      <w:r>
        <w:rPr>
          <w:rFonts w:hint="cs"/>
          <w:rtl/>
        </w:rPr>
        <w:t xml:space="preserve">יזכה לעדנה. </w:t>
      </w:r>
      <w:bookmarkStart w:id="21196" w:name="_ETM_Q47_529810"/>
      <w:bookmarkStart w:id="21197" w:name="_ETM_Q47_535239"/>
      <w:bookmarkStart w:id="21198" w:name="_ETM_Q47_536500"/>
      <w:bookmarkEnd w:id="21196"/>
      <w:bookmarkEnd w:id="21197"/>
      <w:bookmarkEnd w:id="21198"/>
      <w:r>
        <w:rPr>
          <w:rFonts w:hint="cs"/>
          <w:rtl/>
        </w:rPr>
        <w:t xml:space="preserve">שוק </w:t>
      </w:r>
      <w:bookmarkStart w:id="21199" w:name="_ETM_Q47_535000"/>
      <w:bookmarkEnd w:id="21199"/>
      <w:r>
        <w:rPr>
          <w:rtl/>
        </w:rPr>
        <w:t xml:space="preserve">התקשורת </w:t>
      </w:r>
      <w:bookmarkStart w:id="21200" w:name="_ETM_Q47_537160"/>
      <w:bookmarkEnd w:id="21200"/>
      <w:r>
        <w:rPr>
          <w:rFonts w:hint="cs"/>
          <w:rtl/>
        </w:rPr>
        <w:t xml:space="preserve">יזכה לעדנה </w:t>
      </w:r>
      <w:bookmarkStart w:id="21201" w:name="_ETM_Q47_538660"/>
      <w:bookmarkEnd w:id="21201"/>
      <w:r>
        <w:rPr>
          <w:rtl/>
        </w:rPr>
        <w:t xml:space="preserve">אחרי </w:t>
      </w:r>
      <w:bookmarkStart w:id="21202" w:name="_ETM_Q47_539050"/>
      <w:bookmarkEnd w:id="21202"/>
      <w:r>
        <w:rPr>
          <w:rtl/>
        </w:rPr>
        <w:t xml:space="preserve">הרבה </w:t>
      </w:r>
      <w:bookmarkStart w:id="21203" w:name="_ETM_Q47_539380"/>
      <w:bookmarkEnd w:id="21203"/>
      <w:r>
        <w:rPr>
          <w:rtl/>
        </w:rPr>
        <w:t xml:space="preserve">שנים </w:t>
      </w:r>
      <w:bookmarkStart w:id="21204" w:name="_ETM_Q47_540190"/>
      <w:bookmarkEnd w:id="21204"/>
      <w:r>
        <w:rPr>
          <w:rtl/>
        </w:rPr>
        <w:t xml:space="preserve">שלא </w:t>
      </w:r>
      <w:bookmarkStart w:id="21205" w:name="_ETM_Q47_540580"/>
      <w:bookmarkEnd w:id="21205"/>
      <w:r>
        <w:rPr>
          <w:rtl/>
        </w:rPr>
        <w:t xml:space="preserve">היה </w:t>
      </w:r>
      <w:bookmarkStart w:id="21206" w:name="_ETM_Q47_541839"/>
      <w:bookmarkEnd w:id="21206"/>
      <w:r>
        <w:rPr>
          <w:rFonts w:hint="cs"/>
          <w:rtl/>
        </w:rPr>
        <w:t>בו מגוון - -</w:t>
      </w:r>
    </w:p>
    <w:p w:rsidR="00567B74" w:rsidRDefault="00567B74" w:rsidP="00CE6ABA">
      <w:pPr>
        <w:rPr>
          <w:rtl/>
        </w:rPr>
      </w:pPr>
    </w:p>
    <w:p w:rsidR="00567B74" w:rsidRDefault="00567B74" w:rsidP="00CE6ABA">
      <w:pPr>
        <w:pStyle w:val="af8"/>
        <w:keepNext/>
        <w:rPr>
          <w:rtl/>
        </w:rPr>
      </w:pPr>
      <w:bookmarkStart w:id="21207" w:name="ET_interruption_6361_91"/>
      <w:r w:rsidRPr="0084153F">
        <w:rPr>
          <w:rStyle w:val="TagStyle"/>
          <w:rtl/>
        </w:rPr>
        <w:t xml:space="preserve"> &lt;&lt; קריאה &gt;&gt; </w:t>
      </w:r>
      <w:r>
        <w:rPr>
          <w:rtl/>
        </w:rPr>
        <w:t>נאור שירי (יש עתיד):</w:t>
      </w:r>
      <w:r w:rsidRPr="0084153F">
        <w:rPr>
          <w:rStyle w:val="TagStyle"/>
          <w:rtl/>
        </w:rPr>
        <w:t xml:space="preserve"> &lt;&lt; קריאה &gt;&gt;</w:t>
      </w:r>
      <w:r>
        <w:rPr>
          <w:rtl/>
        </w:rPr>
        <w:t xml:space="preserve">  </w:t>
      </w:r>
      <w:bookmarkEnd w:id="21207"/>
    </w:p>
    <w:p w:rsidR="00567B74" w:rsidRDefault="00567B74" w:rsidP="00CE6ABA">
      <w:pPr>
        <w:pStyle w:val="KeepWithNext"/>
        <w:rPr>
          <w:rtl/>
        </w:rPr>
      </w:pPr>
    </w:p>
    <w:p w:rsidR="00567B74" w:rsidRDefault="00567B74" w:rsidP="00CE6ABA">
      <w:pPr>
        <w:rPr>
          <w:rtl/>
        </w:rPr>
      </w:pPr>
      <w:r>
        <w:rPr>
          <w:rFonts w:hint="cs"/>
          <w:rtl/>
        </w:rPr>
        <w:t>- - -</w:t>
      </w:r>
    </w:p>
    <w:p w:rsidR="00567B74" w:rsidRDefault="00567B74" w:rsidP="00CE6ABA">
      <w:pPr>
        <w:rPr>
          <w:rtl/>
        </w:rPr>
      </w:pPr>
      <w:bookmarkStart w:id="21208" w:name="_ETM_Q47_538000"/>
      <w:bookmarkEnd w:id="21208"/>
    </w:p>
    <w:p w:rsidR="00567B74" w:rsidRDefault="00567B74" w:rsidP="00CE6ABA">
      <w:pPr>
        <w:pStyle w:val="-"/>
        <w:keepNext/>
        <w:rPr>
          <w:rtl/>
        </w:rPr>
      </w:pPr>
      <w:r w:rsidRPr="0084153F">
        <w:rPr>
          <w:rStyle w:val="TagStyle"/>
          <w:rtl/>
        </w:rPr>
        <w:t xml:space="preserve"> &lt;&lt; דובר_המשך &gt;&gt; </w:t>
      </w:r>
      <w:r>
        <w:rPr>
          <w:rtl/>
        </w:rPr>
        <w:t>שר התקשורת שלמה קרעי:</w:t>
      </w:r>
      <w:r w:rsidRPr="0084153F">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209" w:name="_ETM_Q47_539000"/>
      <w:bookmarkEnd w:id="21209"/>
      <w:r>
        <w:rPr>
          <w:rFonts w:hint="cs"/>
          <w:rtl/>
        </w:rPr>
        <w:t xml:space="preserve">- - </w:t>
      </w:r>
      <w:r>
        <w:rPr>
          <w:rtl/>
        </w:rPr>
        <w:t xml:space="preserve">שלא </w:t>
      </w:r>
      <w:bookmarkStart w:id="21210" w:name="_ETM_Q47_542200"/>
      <w:bookmarkEnd w:id="21210"/>
      <w:r>
        <w:rPr>
          <w:rFonts w:hint="cs"/>
          <w:rtl/>
        </w:rPr>
        <w:t>היה בו ריבוי דעות.</w:t>
      </w:r>
    </w:p>
    <w:p w:rsidR="00567B74" w:rsidRDefault="00567B74" w:rsidP="00CE6ABA">
      <w:pPr>
        <w:rPr>
          <w:rtl/>
        </w:rPr>
      </w:pPr>
    </w:p>
    <w:p w:rsidR="00567B74" w:rsidRDefault="00567B74" w:rsidP="00CE6ABA">
      <w:pPr>
        <w:pStyle w:val="af9"/>
        <w:keepNext/>
        <w:rPr>
          <w:rtl/>
        </w:rPr>
      </w:pPr>
      <w:bookmarkStart w:id="21211" w:name="ET_yor_6490_93"/>
      <w:r w:rsidRPr="0084153F">
        <w:rPr>
          <w:rStyle w:val="TagStyle"/>
          <w:rtl/>
        </w:rPr>
        <w:t xml:space="preserve"> &lt;&lt; יור &gt;&gt; </w:t>
      </w:r>
      <w:r>
        <w:rPr>
          <w:rtl/>
        </w:rPr>
        <w:t>היו"ר ניסים ואטורי:</w:t>
      </w:r>
      <w:r w:rsidRPr="0084153F">
        <w:rPr>
          <w:rStyle w:val="TagStyle"/>
          <w:rtl/>
        </w:rPr>
        <w:t xml:space="preserve"> &lt;&lt; יור &gt;&gt;</w:t>
      </w:r>
      <w:r>
        <w:rPr>
          <w:rtl/>
        </w:rPr>
        <w:t xml:space="preserve">  </w:t>
      </w:r>
      <w:bookmarkEnd w:id="21211"/>
    </w:p>
    <w:p w:rsidR="00567B74" w:rsidRDefault="00567B74" w:rsidP="00CE6ABA">
      <w:pPr>
        <w:pStyle w:val="KeepWithNext"/>
        <w:rPr>
          <w:rtl/>
        </w:rPr>
      </w:pPr>
    </w:p>
    <w:p w:rsidR="00567B74" w:rsidRDefault="00567B74" w:rsidP="00CE6ABA">
      <w:pPr>
        <w:rPr>
          <w:rtl/>
        </w:rPr>
      </w:pPr>
      <w:bookmarkStart w:id="21212" w:name="_ETM_Q47_537000"/>
      <w:bookmarkEnd w:id="21212"/>
      <w:r>
        <w:rPr>
          <w:rFonts w:hint="cs"/>
          <w:rtl/>
        </w:rPr>
        <w:t xml:space="preserve">תודה רבה. </w:t>
      </w:r>
    </w:p>
    <w:p w:rsidR="00567B74" w:rsidRDefault="00567B74" w:rsidP="00CE6ABA">
      <w:pPr>
        <w:rPr>
          <w:rtl/>
        </w:rPr>
      </w:pPr>
    </w:p>
    <w:p w:rsidR="00567B74" w:rsidRDefault="00567B74" w:rsidP="00CE6ABA">
      <w:pPr>
        <w:pStyle w:val="-"/>
        <w:keepNext/>
        <w:rPr>
          <w:rtl/>
        </w:rPr>
      </w:pPr>
      <w:r w:rsidRPr="0084153F">
        <w:rPr>
          <w:rStyle w:val="TagStyle"/>
          <w:rtl/>
        </w:rPr>
        <w:t xml:space="preserve"> &lt;&lt; דובר_המשך &gt;&gt; </w:t>
      </w:r>
      <w:r>
        <w:rPr>
          <w:rtl/>
        </w:rPr>
        <w:t>שר התקשורת שלמה קרעי:</w:t>
      </w:r>
      <w:r w:rsidRPr="0084153F">
        <w:rPr>
          <w:rStyle w:val="TagStyle"/>
          <w:rtl/>
        </w:rPr>
        <w:t xml:space="preserve"> &lt;&lt; דובר_המשך &gt;&gt;</w:t>
      </w:r>
      <w:r>
        <w:rPr>
          <w:rtl/>
        </w:rPr>
        <w:t xml:space="preserve">  </w:t>
      </w:r>
    </w:p>
    <w:p w:rsidR="00567B74" w:rsidRDefault="00567B74" w:rsidP="00CE6ABA">
      <w:pPr>
        <w:pStyle w:val="KeepWithNext"/>
        <w:rPr>
          <w:rtl/>
        </w:rPr>
      </w:pPr>
    </w:p>
    <w:p w:rsidR="00567B74" w:rsidRDefault="00567B74" w:rsidP="00CE6ABA">
      <w:pPr>
        <w:rPr>
          <w:rtl/>
        </w:rPr>
      </w:pPr>
      <w:bookmarkStart w:id="21213" w:name="_ETM_Q47_540000"/>
      <w:bookmarkEnd w:id="21213"/>
      <w:r>
        <w:rPr>
          <w:rFonts w:hint="cs"/>
          <w:rtl/>
        </w:rPr>
        <w:t xml:space="preserve">כולנו רוצים את </w:t>
      </w:r>
      <w:bookmarkStart w:id="21214" w:name="_ETM_Q47_542379"/>
      <w:bookmarkStart w:id="21215" w:name="_ETM_Q47_542770"/>
      <w:bookmarkStart w:id="21216" w:name="_ETM_Q47_543550"/>
      <w:bookmarkStart w:id="21217" w:name="_ETM_Q47_544000"/>
      <w:bookmarkStart w:id="21218" w:name="_ETM_Q47_544360"/>
      <w:bookmarkStart w:id="21219" w:name="_ETM_Q47_544479"/>
      <w:bookmarkEnd w:id="21214"/>
      <w:bookmarkEnd w:id="21215"/>
      <w:bookmarkEnd w:id="21216"/>
      <w:bookmarkEnd w:id="21217"/>
      <w:bookmarkEnd w:id="21218"/>
      <w:bookmarkEnd w:id="21219"/>
      <w:r>
        <w:rPr>
          <w:rFonts w:hint="cs"/>
          <w:rtl/>
        </w:rPr>
        <w:t>ה</w:t>
      </w:r>
      <w:r>
        <w:rPr>
          <w:rtl/>
        </w:rPr>
        <w:t xml:space="preserve">עניין </w:t>
      </w:r>
      <w:bookmarkStart w:id="21220" w:name="_ETM_Q47_544870"/>
      <w:bookmarkEnd w:id="21220"/>
      <w:r>
        <w:rPr>
          <w:rtl/>
        </w:rPr>
        <w:t>הזה</w:t>
      </w:r>
      <w:r>
        <w:rPr>
          <w:rFonts w:hint="cs"/>
          <w:rtl/>
        </w:rPr>
        <w:t>,</w:t>
      </w:r>
      <w:r>
        <w:rPr>
          <w:rtl/>
        </w:rPr>
        <w:t xml:space="preserve"> </w:t>
      </w:r>
      <w:bookmarkStart w:id="21221" w:name="_ETM_Q47_545110"/>
      <w:bookmarkEnd w:id="21221"/>
      <w:r>
        <w:rPr>
          <w:rtl/>
        </w:rPr>
        <w:t xml:space="preserve">וזה </w:t>
      </w:r>
      <w:bookmarkStart w:id="21222" w:name="_ETM_Q47_545350"/>
      <w:bookmarkEnd w:id="21222"/>
      <w:r>
        <w:rPr>
          <w:rtl/>
        </w:rPr>
        <w:t>יקרה</w:t>
      </w:r>
      <w:r>
        <w:rPr>
          <w:rFonts w:hint="cs"/>
          <w:rtl/>
        </w:rPr>
        <w:t>,</w:t>
      </w:r>
      <w:r>
        <w:rPr>
          <w:rtl/>
        </w:rPr>
        <w:t xml:space="preserve"> </w:t>
      </w:r>
      <w:bookmarkStart w:id="21223" w:name="_ETM_Q47_545620"/>
      <w:bookmarkEnd w:id="21223"/>
      <w:r>
        <w:rPr>
          <w:rtl/>
        </w:rPr>
        <w:t xml:space="preserve">בעזרת </w:t>
      </w:r>
      <w:bookmarkStart w:id="21224" w:name="_ETM_Q47_546010"/>
      <w:bookmarkEnd w:id="21224"/>
      <w:r>
        <w:rPr>
          <w:rtl/>
        </w:rPr>
        <w:t>השם</w:t>
      </w:r>
      <w:r>
        <w:rPr>
          <w:rFonts w:hint="cs"/>
          <w:rtl/>
        </w:rPr>
        <w:t>.</w:t>
      </w:r>
    </w:p>
    <w:p w:rsidR="00567B74" w:rsidRDefault="00567B74" w:rsidP="00CE6ABA">
      <w:pPr>
        <w:rPr>
          <w:rtl/>
        </w:rPr>
      </w:pPr>
      <w:bookmarkStart w:id="21225" w:name="_ETM_Q47_542000"/>
      <w:bookmarkEnd w:id="21225"/>
    </w:p>
    <w:p w:rsidR="00567B74" w:rsidRDefault="00567B74" w:rsidP="00CE6ABA">
      <w:pPr>
        <w:pStyle w:val="af8"/>
        <w:keepNext/>
        <w:rPr>
          <w:rtl/>
        </w:rPr>
      </w:pPr>
      <w:bookmarkStart w:id="21226" w:name="ET_interruption_5082_96"/>
      <w:r w:rsidRPr="0084153F">
        <w:rPr>
          <w:rStyle w:val="TagStyle"/>
          <w:rtl/>
        </w:rPr>
        <w:t xml:space="preserve"> &lt;&lt; קריאה &gt;&gt; </w:t>
      </w:r>
      <w:r>
        <w:rPr>
          <w:rtl/>
        </w:rPr>
        <w:t>מאיר כהן (יש עתיד):</w:t>
      </w:r>
      <w:r w:rsidRPr="0084153F">
        <w:rPr>
          <w:rStyle w:val="TagStyle"/>
          <w:rtl/>
        </w:rPr>
        <w:t xml:space="preserve"> &lt;&lt; קריאה &gt;&gt;</w:t>
      </w:r>
      <w:r>
        <w:rPr>
          <w:rtl/>
        </w:rPr>
        <w:t xml:space="preserve">  </w:t>
      </w:r>
      <w:bookmarkEnd w:id="21226"/>
    </w:p>
    <w:p w:rsidR="00567B74" w:rsidRDefault="00567B74" w:rsidP="00CE6ABA">
      <w:pPr>
        <w:pStyle w:val="KeepWithNext"/>
        <w:rPr>
          <w:rtl/>
        </w:rPr>
      </w:pPr>
    </w:p>
    <w:p w:rsidR="00567B74" w:rsidRDefault="00567B74" w:rsidP="00CE6ABA">
      <w:pPr>
        <w:rPr>
          <w:rtl/>
        </w:rPr>
      </w:pPr>
      <w:r>
        <w:rPr>
          <w:rFonts w:hint="cs"/>
          <w:rtl/>
        </w:rPr>
        <w:t>לא יקרה.</w:t>
      </w:r>
    </w:p>
    <w:p w:rsidR="00567B74" w:rsidRDefault="00567B74" w:rsidP="00CE6ABA">
      <w:pPr>
        <w:rPr>
          <w:rtl/>
        </w:rPr>
      </w:pPr>
    </w:p>
    <w:p w:rsidR="00567B74" w:rsidRDefault="00567B74" w:rsidP="00CE6ABA">
      <w:pPr>
        <w:pStyle w:val="af9"/>
        <w:keepNext/>
        <w:rPr>
          <w:rtl/>
        </w:rPr>
      </w:pPr>
      <w:bookmarkStart w:id="21227" w:name="ET_yor_6490_97"/>
      <w:r w:rsidRPr="0084153F">
        <w:rPr>
          <w:rStyle w:val="TagStyle"/>
          <w:rtl/>
        </w:rPr>
        <w:t xml:space="preserve"> &lt;&lt; יור &gt;&gt; </w:t>
      </w:r>
      <w:r>
        <w:rPr>
          <w:rtl/>
        </w:rPr>
        <w:t>היו"ר ניסים ואטורי:</w:t>
      </w:r>
      <w:r w:rsidRPr="0084153F">
        <w:rPr>
          <w:rStyle w:val="TagStyle"/>
          <w:rtl/>
        </w:rPr>
        <w:t xml:space="preserve"> &lt;&lt; יור &gt;&gt;</w:t>
      </w:r>
      <w:r>
        <w:rPr>
          <w:rtl/>
        </w:rPr>
        <w:t xml:space="preserve">  </w:t>
      </w:r>
      <w:bookmarkEnd w:id="21227"/>
    </w:p>
    <w:p w:rsidR="00567B74" w:rsidRDefault="00567B74" w:rsidP="00CE6ABA">
      <w:pPr>
        <w:pStyle w:val="KeepWithNext"/>
        <w:rPr>
          <w:rtl/>
        </w:rPr>
      </w:pPr>
    </w:p>
    <w:p w:rsidR="00567B74" w:rsidRDefault="00567B74" w:rsidP="00CE6ABA">
      <w:pPr>
        <w:rPr>
          <w:rtl/>
        </w:rPr>
      </w:pPr>
      <w:bookmarkStart w:id="21228" w:name="_ETM_Q47_546000"/>
      <w:bookmarkStart w:id="21229" w:name="_ETM_Q47_545000"/>
      <w:bookmarkStart w:id="21230" w:name="_ETM_Q47_546610"/>
      <w:bookmarkEnd w:id="21228"/>
      <w:bookmarkEnd w:id="21229"/>
      <w:bookmarkEnd w:id="21230"/>
      <w:r>
        <w:rPr>
          <w:rtl/>
        </w:rPr>
        <w:t xml:space="preserve">תודה </w:t>
      </w:r>
      <w:bookmarkStart w:id="21231" w:name="_ETM_Q47_546850"/>
      <w:bookmarkEnd w:id="21231"/>
      <w:r>
        <w:rPr>
          <w:rtl/>
        </w:rPr>
        <w:t>רבה</w:t>
      </w:r>
      <w:r>
        <w:rPr>
          <w:rFonts w:hint="cs"/>
          <w:rtl/>
        </w:rPr>
        <w:t>.</w:t>
      </w:r>
      <w:r>
        <w:rPr>
          <w:rtl/>
        </w:rPr>
        <w:t xml:space="preserve"> </w:t>
      </w:r>
      <w:bookmarkStart w:id="21232" w:name="_ETM_Q47_548460"/>
      <w:bookmarkEnd w:id="21232"/>
      <w:r>
        <w:rPr>
          <w:rtl/>
        </w:rPr>
        <w:t xml:space="preserve">נעבור </w:t>
      </w:r>
      <w:bookmarkStart w:id="21233" w:name="_ETM_Q47_548790"/>
      <w:bookmarkEnd w:id="21233"/>
      <w:r>
        <w:rPr>
          <w:rtl/>
        </w:rPr>
        <w:t>להצבעה</w:t>
      </w:r>
      <w:r>
        <w:rPr>
          <w:rFonts w:hint="cs"/>
          <w:rtl/>
        </w:rPr>
        <w:t>?</w:t>
      </w:r>
    </w:p>
    <w:p w:rsidR="00567B74" w:rsidRDefault="00567B74" w:rsidP="00CE6ABA">
      <w:pPr>
        <w:rPr>
          <w:rtl/>
        </w:rPr>
      </w:pPr>
    </w:p>
    <w:p w:rsidR="00567B74" w:rsidRDefault="00567B74" w:rsidP="00CE6ABA">
      <w:pPr>
        <w:pStyle w:val="af8"/>
        <w:keepNext/>
        <w:rPr>
          <w:rtl/>
        </w:rPr>
      </w:pPr>
      <w:bookmarkStart w:id="21234" w:name="ET_interruption_5082_98"/>
      <w:r w:rsidRPr="0084153F">
        <w:rPr>
          <w:rStyle w:val="TagStyle"/>
          <w:rtl/>
        </w:rPr>
        <w:t xml:space="preserve"> &lt;&lt; קריאה &gt;&gt; </w:t>
      </w:r>
      <w:r>
        <w:rPr>
          <w:rtl/>
        </w:rPr>
        <w:t>מאיר כהן (יש עתיד):</w:t>
      </w:r>
      <w:r w:rsidRPr="0084153F">
        <w:rPr>
          <w:rStyle w:val="TagStyle"/>
          <w:rtl/>
        </w:rPr>
        <w:t xml:space="preserve"> &lt;&lt; קריאה &gt;&gt;</w:t>
      </w:r>
      <w:r>
        <w:rPr>
          <w:rtl/>
        </w:rPr>
        <w:t xml:space="preserve">  </w:t>
      </w:r>
      <w:bookmarkEnd w:id="21234"/>
    </w:p>
    <w:p w:rsidR="00567B74" w:rsidRDefault="00567B74" w:rsidP="00CE6ABA">
      <w:pPr>
        <w:pStyle w:val="KeepWithNext"/>
        <w:rPr>
          <w:rtl/>
        </w:rPr>
      </w:pPr>
    </w:p>
    <w:p w:rsidR="00567B74" w:rsidRDefault="00567B74" w:rsidP="00CE6ABA">
      <w:pPr>
        <w:rPr>
          <w:rtl/>
        </w:rPr>
      </w:pPr>
      <w:r>
        <w:rPr>
          <w:rFonts w:hint="cs"/>
          <w:rtl/>
        </w:rPr>
        <w:t>כן, בעד.</w:t>
      </w:r>
    </w:p>
    <w:p w:rsidR="00567B74" w:rsidRDefault="00567B74" w:rsidP="00CE6ABA">
      <w:pPr>
        <w:rPr>
          <w:rtl/>
        </w:rPr>
      </w:pPr>
      <w:bookmarkStart w:id="21235" w:name="_ETM_Q47_547000"/>
      <w:bookmarkEnd w:id="21235"/>
    </w:p>
    <w:p w:rsidR="00567B74" w:rsidRDefault="00567B74" w:rsidP="00CE6ABA">
      <w:pPr>
        <w:pStyle w:val="af9"/>
        <w:keepNext/>
        <w:rPr>
          <w:rtl/>
        </w:rPr>
      </w:pPr>
      <w:bookmarkStart w:id="21236" w:name="ET_yor_6490_99"/>
      <w:r w:rsidRPr="0084153F">
        <w:rPr>
          <w:rStyle w:val="TagStyle"/>
          <w:rtl/>
        </w:rPr>
        <w:t xml:space="preserve"> &lt;&lt; יור &gt;&gt; </w:t>
      </w:r>
      <w:r>
        <w:rPr>
          <w:rtl/>
        </w:rPr>
        <w:t>היו"ר ניסים ואטורי:</w:t>
      </w:r>
      <w:r w:rsidRPr="0084153F">
        <w:rPr>
          <w:rStyle w:val="TagStyle"/>
          <w:rtl/>
        </w:rPr>
        <w:t xml:space="preserve"> &lt;&lt; יור &gt;&gt;</w:t>
      </w:r>
      <w:r>
        <w:rPr>
          <w:rtl/>
        </w:rPr>
        <w:t xml:space="preserve">  </w:t>
      </w:r>
      <w:bookmarkEnd w:id="21236"/>
    </w:p>
    <w:p w:rsidR="00567B74" w:rsidRDefault="00567B74" w:rsidP="00CE6ABA">
      <w:pPr>
        <w:pStyle w:val="KeepWithNext"/>
        <w:rPr>
          <w:rtl/>
        </w:rPr>
      </w:pPr>
    </w:p>
    <w:p w:rsidR="00567B74" w:rsidRDefault="00567B74" w:rsidP="00CE6ABA">
      <w:pPr>
        <w:rPr>
          <w:rtl/>
        </w:rPr>
      </w:pPr>
      <w:bookmarkStart w:id="21237" w:name="_ETM_Q47_549000"/>
      <w:bookmarkStart w:id="21238" w:name="_ETM_Q47_550630"/>
      <w:bookmarkEnd w:id="21237"/>
      <w:bookmarkEnd w:id="21238"/>
      <w:r>
        <w:rPr>
          <w:rtl/>
        </w:rPr>
        <w:t xml:space="preserve">אנחנו </w:t>
      </w:r>
      <w:bookmarkStart w:id="21239" w:name="_ETM_Q47_556200"/>
      <w:bookmarkEnd w:id="21239"/>
      <w:r>
        <w:rPr>
          <w:rtl/>
        </w:rPr>
        <w:t xml:space="preserve">מצביעים </w:t>
      </w:r>
      <w:bookmarkStart w:id="21240" w:name="_ETM_Q47_556589"/>
      <w:bookmarkEnd w:id="21240"/>
      <w:r>
        <w:rPr>
          <w:rtl/>
        </w:rPr>
        <w:t xml:space="preserve">על </w:t>
      </w:r>
      <w:bookmarkStart w:id="21241" w:name="_ETM_Q47_556710"/>
      <w:bookmarkEnd w:id="21241"/>
      <w:r>
        <w:rPr>
          <w:rtl/>
        </w:rPr>
        <w:t xml:space="preserve">הצעת </w:t>
      </w:r>
      <w:bookmarkStart w:id="21242" w:name="_ETM_Q47_557070"/>
      <w:bookmarkEnd w:id="21242"/>
      <w:r>
        <w:rPr>
          <w:rtl/>
        </w:rPr>
        <w:t xml:space="preserve">חוק </w:t>
      </w:r>
      <w:bookmarkStart w:id="21243" w:name="_ETM_Q47_557490"/>
      <w:bookmarkEnd w:id="21243"/>
      <w:r>
        <w:rPr>
          <w:rtl/>
        </w:rPr>
        <w:t xml:space="preserve">למניעת </w:t>
      </w:r>
      <w:bookmarkStart w:id="21244" w:name="_ETM_Q47_557940"/>
      <w:bookmarkEnd w:id="21244"/>
      <w:r>
        <w:rPr>
          <w:rtl/>
        </w:rPr>
        <w:t xml:space="preserve">העסקה </w:t>
      </w:r>
      <w:bookmarkStart w:id="21245" w:name="_ETM_Q47_558330"/>
      <w:bookmarkEnd w:id="21245"/>
      <w:r>
        <w:rPr>
          <w:rtl/>
        </w:rPr>
        <w:t xml:space="preserve">בתחום </w:t>
      </w:r>
      <w:bookmarkStart w:id="21246" w:name="_ETM_Q47_558659"/>
      <w:bookmarkEnd w:id="21246"/>
      <w:r>
        <w:rPr>
          <w:rtl/>
        </w:rPr>
        <w:t xml:space="preserve">החינוך </w:t>
      </w:r>
      <w:bookmarkStart w:id="21247" w:name="_ETM_Q47_559020"/>
      <w:bookmarkEnd w:id="21247"/>
      <w:r>
        <w:rPr>
          <w:rtl/>
        </w:rPr>
        <w:t xml:space="preserve">והטיפול </w:t>
      </w:r>
      <w:bookmarkStart w:id="21248" w:name="_ETM_Q47_559529"/>
      <w:bookmarkEnd w:id="21248"/>
      <w:r>
        <w:rPr>
          <w:rtl/>
        </w:rPr>
        <w:t xml:space="preserve">של </w:t>
      </w:r>
      <w:bookmarkStart w:id="21249" w:name="_ETM_Q47_559710"/>
      <w:bookmarkEnd w:id="21249"/>
      <w:r>
        <w:rPr>
          <w:rtl/>
        </w:rPr>
        <w:t xml:space="preserve">אדם </w:t>
      </w:r>
      <w:bookmarkStart w:id="21250" w:name="_ETM_Q47_560040"/>
      <w:bookmarkEnd w:id="21250"/>
      <w:r>
        <w:rPr>
          <w:rtl/>
        </w:rPr>
        <w:t xml:space="preserve">שהורשע </w:t>
      </w:r>
      <w:bookmarkStart w:id="21251" w:name="_ETM_Q47_560610"/>
      <w:bookmarkEnd w:id="21251"/>
      <w:r>
        <w:rPr>
          <w:rtl/>
        </w:rPr>
        <w:t xml:space="preserve">או </w:t>
      </w:r>
      <w:bookmarkStart w:id="21252" w:name="_ETM_Q47_560729"/>
      <w:bookmarkEnd w:id="21252"/>
      <w:r>
        <w:rPr>
          <w:rtl/>
        </w:rPr>
        <w:t xml:space="preserve">שהוא </w:t>
      </w:r>
      <w:bookmarkStart w:id="21253" w:name="_ETM_Q47_560850"/>
      <w:bookmarkEnd w:id="21253"/>
      <w:r>
        <w:rPr>
          <w:rtl/>
        </w:rPr>
        <w:t xml:space="preserve">מואשם </w:t>
      </w:r>
      <w:bookmarkStart w:id="21254" w:name="_ETM_Q47_561270"/>
      <w:bookmarkEnd w:id="21254"/>
      <w:r>
        <w:rPr>
          <w:rtl/>
        </w:rPr>
        <w:t xml:space="preserve">בתקיפה </w:t>
      </w:r>
      <w:bookmarkStart w:id="21255" w:name="_ETM_Q47_561690"/>
      <w:bookmarkEnd w:id="21255"/>
      <w:r>
        <w:rPr>
          <w:rFonts w:hint="cs"/>
          <w:rtl/>
        </w:rPr>
        <w:t>או</w:t>
      </w:r>
      <w:r>
        <w:rPr>
          <w:rtl/>
        </w:rPr>
        <w:t xml:space="preserve"> </w:t>
      </w:r>
      <w:bookmarkStart w:id="21256" w:name="_ETM_Q47_561779"/>
      <w:bookmarkEnd w:id="21256"/>
      <w:r>
        <w:rPr>
          <w:rFonts w:hint="cs"/>
          <w:rtl/>
        </w:rPr>
        <w:t>ב</w:t>
      </w:r>
      <w:r>
        <w:rPr>
          <w:rtl/>
        </w:rPr>
        <w:t xml:space="preserve">התעללות </w:t>
      </w:r>
      <w:bookmarkStart w:id="21257" w:name="_ETM_Q47_562320"/>
      <w:bookmarkEnd w:id="21257"/>
      <w:r>
        <w:rPr>
          <w:rtl/>
        </w:rPr>
        <w:t xml:space="preserve">בחסר </w:t>
      </w:r>
      <w:bookmarkStart w:id="21258" w:name="_ETM_Q47_562710"/>
      <w:bookmarkEnd w:id="21258"/>
      <w:r>
        <w:rPr>
          <w:rtl/>
        </w:rPr>
        <w:t>ישע</w:t>
      </w:r>
      <w:bookmarkStart w:id="21259" w:name="_ETM_Q47_563700"/>
      <w:bookmarkEnd w:id="21259"/>
      <w:r>
        <w:rPr>
          <w:rFonts w:hint="cs"/>
          <w:rtl/>
        </w:rPr>
        <w:t>,</w:t>
      </w:r>
      <w:r>
        <w:rPr>
          <w:rtl/>
        </w:rPr>
        <w:t xml:space="preserve"> </w:t>
      </w:r>
      <w:bookmarkStart w:id="21260" w:name="_ETM_Q47_563850"/>
      <w:bookmarkEnd w:id="21260"/>
      <w:r>
        <w:rPr>
          <w:rtl/>
        </w:rPr>
        <w:t>ה</w:t>
      </w:r>
      <w:r>
        <w:rPr>
          <w:rFonts w:hint="cs"/>
          <w:rtl/>
        </w:rPr>
        <w:t>ת</w:t>
      </w:r>
      <w:r>
        <w:rPr>
          <w:rtl/>
        </w:rPr>
        <w:t>שפ</w:t>
      </w:r>
      <w:r>
        <w:rPr>
          <w:rFonts w:hint="cs"/>
          <w:rtl/>
        </w:rPr>
        <w:t>"ג–</w:t>
      </w:r>
      <w:bookmarkStart w:id="21261" w:name="_ETM_Q47_564270"/>
      <w:bookmarkEnd w:id="21261"/>
      <w:r>
        <w:rPr>
          <w:rtl/>
        </w:rPr>
        <w:t>2022</w:t>
      </w:r>
      <w:r>
        <w:rPr>
          <w:rFonts w:hint="cs"/>
          <w:rtl/>
        </w:rPr>
        <w:t>,</w:t>
      </w:r>
      <w:r>
        <w:rPr>
          <w:rtl/>
        </w:rPr>
        <w:t xml:space="preserve"> </w:t>
      </w:r>
      <w:bookmarkStart w:id="21262" w:name="_ETM_Q47_565289"/>
      <w:bookmarkEnd w:id="21262"/>
      <w:r>
        <w:rPr>
          <w:rtl/>
        </w:rPr>
        <w:t xml:space="preserve">של </w:t>
      </w:r>
      <w:bookmarkStart w:id="21263" w:name="_ETM_Q47_565409"/>
      <w:bookmarkEnd w:id="21263"/>
      <w:r>
        <w:rPr>
          <w:rtl/>
        </w:rPr>
        <w:t xml:space="preserve">חבר </w:t>
      </w:r>
      <w:bookmarkStart w:id="21264" w:name="_ETM_Q47_565649"/>
      <w:bookmarkEnd w:id="21264"/>
      <w:r>
        <w:rPr>
          <w:rtl/>
        </w:rPr>
        <w:t xml:space="preserve">הכנסת </w:t>
      </w:r>
      <w:bookmarkStart w:id="21265" w:name="_ETM_Q47_566610"/>
      <w:bookmarkEnd w:id="21265"/>
      <w:r>
        <w:rPr>
          <w:rFonts w:hint="cs"/>
          <w:rtl/>
        </w:rPr>
        <w:t xml:space="preserve">רון </w:t>
      </w:r>
      <w:r>
        <w:rPr>
          <w:rtl/>
        </w:rPr>
        <w:t>כץ</w:t>
      </w:r>
      <w:r>
        <w:rPr>
          <w:rFonts w:hint="cs"/>
          <w:rtl/>
        </w:rPr>
        <w:t xml:space="preserve">. </w:t>
      </w:r>
      <w:bookmarkStart w:id="21266" w:name="_ETM_Q47_568000"/>
      <w:bookmarkEnd w:id="21266"/>
      <w:r>
        <w:rPr>
          <w:rFonts w:hint="cs"/>
          <w:rtl/>
        </w:rPr>
        <w:t>הצבעה.</w:t>
      </w:r>
    </w:p>
    <w:p w:rsidR="00567B74" w:rsidRDefault="00567B74" w:rsidP="00CE6ABA">
      <w:pPr>
        <w:rPr>
          <w:rtl/>
        </w:rPr>
      </w:pPr>
      <w:bookmarkStart w:id="21267" w:name="_ETM_Q47_562000"/>
      <w:bookmarkEnd w:id="21267"/>
    </w:p>
    <w:p w:rsidR="00567B74" w:rsidRDefault="00567B74" w:rsidP="00CE6ABA">
      <w:pPr>
        <w:pStyle w:val="af8"/>
        <w:keepNext/>
        <w:rPr>
          <w:rtl/>
        </w:rPr>
      </w:pPr>
      <w:r w:rsidRPr="0084153F">
        <w:rPr>
          <w:rStyle w:val="TagStyle"/>
          <w:rtl/>
        </w:rPr>
        <w:t xml:space="preserve"> &lt;&lt; קריאה &gt;&gt; </w:t>
      </w:r>
      <w:r>
        <w:rPr>
          <w:rtl/>
        </w:rPr>
        <w:t>אורנה ברביבאי (יש עתיד):</w:t>
      </w:r>
      <w:r w:rsidRPr="0084153F">
        <w:rPr>
          <w:rStyle w:val="TagStyle"/>
          <w:rtl/>
        </w:rPr>
        <w:t xml:space="preserve"> &lt;&lt; קריאה &gt;&gt;</w:t>
      </w:r>
      <w:r>
        <w:rPr>
          <w:rtl/>
        </w:rPr>
        <w:t xml:space="preserve">  </w:t>
      </w:r>
    </w:p>
    <w:p w:rsidR="00567B74" w:rsidRDefault="00567B74" w:rsidP="00CE6ABA">
      <w:pPr>
        <w:pStyle w:val="KeepWithNext"/>
        <w:rPr>
          <w:rtl/>
        </w:rPr>
      </w:pPr>
    </w:p>
    <w:p w:rsidR="00567B74" w:rsidRDefault="00567B74" w:rsidP="00CE6ABA">
      <w:pPr>
        <w:rPr>
          <w:rtl/>
        </w:rPr>
      </w:pPr>
      <w:r>
        <w:rPr>
          <w:rFonts w:hint="cs"/>
          <w:rtl/>
        </w:rPr>
        <w:t>אנחנו מבקשים שתצביעו בעד.</w:t>
      </w:r>
      <w:r>
        <w:rPr>
          <w:rtl/>
        </w:rPr>
        <w:t xml:space="preserve"> </w:t>
      </w:r>
      <w:bookmarkStart w:id="21268" w:name="_ETM_Q47_567790"/>
      <w:bookmarkEnd w:id="21268"/>
    </w:p>
    <w:p w:rsidR="00567B74" w:rsidRDefault="00567B74" w:rsidP="00CE6ABA">
      <w:pPr>
        <w:rPr>
          <w:rtl/>
        </w:rPr>
      </w:pPr>
      <w:bookmarkStart w:id="21269" w:name="_ETM_Q47_570000"/>
      <w:bookmarkEnd w:id="21269"/>
    </w:p>
    <w:p w:rsidR="00567B74" w:rsidRDefault="00567B74" w:rsidP="00CE6ABA">
      <w:pPr>
        <w:pStyle w:val="af3"/>
        <w:keepNext/>
        <w:rPr>
          <w:rtl/>
        </w:rPr>
      </w:pPr>
      <w:bookmarkStart w:id="21270" w:name="_ETM_Q47_571000"/>
      <w:bookmarkEnd w:id="21270"/>
      <w:r>
        <w:rPr>
          <w:rtl/>
        </w:rPr>
        <w:t>הצבעה מס'</w:t>
      </w:r>
      <w:r>
        <w:rPr>
          <w:rFonts w:hint="cs"/>
          <w:rtl/>
        </w:rPr>
        <w:t xml:space="preserve"> 21</w:t>
      </w:r>
    </w:p>
    <w:p w:rsidR="00567B74" w:rsidRDefault="00567B74" w:rsidP="00CE6ABA">
      <w:pPr>
        <w:pStyle w:val="--"/>
        <w:keepNext/>
        <w:rPr>
          <w:rtl/>
        </w:rPr>
      </w:pPr>
    </w:p>
    <w:p w:rsidR="00567B74" w:rsidRDefault="00567B74" w:rsidP="00CE6ABA">
      <w:pPr>
        <w:pStyle w:val="--"/>
        <w:keepNext/>
        <w:rPr>
          <w:rtl/>
        </w:rPr>
      </w:pPr>
      <w:r>
        <w:rPr>
          <w:rtl/>
        </w:rPr>
        <w:t>בעד ההצעה להעביר את הצעת החוק לוועדה –</w:t>
      </w:r>
      <w:r>
        <w:rPr>
          <w:rFonts w:hint="cs"/>
          <w:rtl/>
        </w:rPr>
        <w:t xml:space="preserve"> 27</w:t>
      </w:r>
    </w:p>
    <w:p w:rsidR="00567B74" w:rsidRDefault="00567B74" w:rsidP="00CE6ABA">
      <w:pPr>
        <w:pStyle w:val="--"/>
        <w:keepNext/>
        <w:rPr>
          <w:rtl/>
        </w:rPr>
      </w:pPr>
      <w:r>
        <w:rPr>
          <w:rtl/>
        </w:rPr>
        <w:t xml:space="preserve">נגד – </w:t>
      </w:r>
      <w:r>
        <w:rPr>
          <w:rFonts w:hint="cs"/>
          <w:rtl/>
        </w:rPr>
        <w:t>אין</w:t>
      </w:r>
    </w:p>
    <w:p w:rsidR="00567B74" w:rsidRDefault="00567B74" w:rsidP="00CE6ABA">
      <w:pPr>
        <w:pStyle w:val="--"/>
        <w:keepNext/>
        <w:rPr>
          <w:rtl/>
        </w:rPr>
      </w:pPr>
      <w:r>
        <w:rPr>
          <w:rtl/>
        </w:rPr>
        <w:t xml:space="preserve">נמנעים – </w:t>
      </w:r>
      <w:r>
        <w:rPr>
          <w:rFonts w:hint="cs"/>
          <w:rtl/>
        </w:rPr>
        <w:t>אין</w:t>
      </w:r>
    </w:p>
    <w:p w:rsidR="00567B74" w:rsidRDefault="00567B74" w:rsidP="00CE6ABA">
      <w:pPr>
        <w:pStyle w:val="af5"/>
        <w:rPr>
          <w:rtl/>
        </w:rPr>
      </w:pPr>
      <w:r>
        <w:rPr>
          <w:rtl/>
        </w:rPr>
        <w:t xml:space="preserve">ההצעה להעביר את </w:t>
      </w:r>
      <w:bookmarkStart w:id="21271" w:name="_ETM_Q47_569000"/>
      <w:bookmarkEnd w:id="21271"/>
      <w:r>
        <w:rPr>
          <w:rtl/>
        </w:rPr>
        <w:t>הצעת חוק למניעת העסקה בתחום החינוך והטיפול של אדם שהורשע או שמואשם</w:t>
      </w:r>
      <w:r>
        <w:rPr>
          <w:rFonts w:hint="cs"/>
          <w:rtl/>
        </w:rPr>
        <w:t xml:space="preserve"> </w:t>
      </w:r>
      <w:r>
        <w:rPr>
          <w:rtl/>
        </w:rPr>
        <w:t>בתקיפה או בהתעללות בחסר ישע, התשפ"ג</w:t>
      </w:r>
      <w:r>
        <w:rPr>
          <w:rFonts w:hint="cs"/>
          <w:rtl/>
        </w:rPr>
        <w:t xml:space="preserve">–2022, לוועדה שתקבע </w:t>
      </w:r>
      <w:r w:rsidRPr="00300F9A">
        <w:rPr>
          <w:rtl/>
        </w:rPr>
        <w:t>ועדת ה</w:t>
      </w:r>
      <w:r>
        <w:rPr>
          <w:rFonts w:hint="cs"/>
          <w:rtl/>
        </w:rPr>
        <w:t>כנסת נתקבלה.</w:t>
      </w:r>
    </w:p>
    <w:p w:rsidR="00567B74" w:rsidRDefault="00567B74" w:rsidP="00CE6ABA">
      <w:pPr>
        <w:rPr>
          <w:rtl/>
        </w:rPr>
      </w:pPr>
    </w:p>
    <w:p w:rsidR="00567B74" w:rsidRDefault="00567B74" w:rsidP="00CE6ABA">
      <w:pPr>
        <w:pStyle w:val="af8"/>
        <w:keepNext/>
        <w:rPr>
          <w:rtl/>
        </w:rPr>
      </w:pPr>
      <w:bookmarkStart w:id="21272" w:name="ET_interruption_6044_101"/>
      <w:r w:rsidRPr="0084153F">
        <w:rPr>
          <w:rStyle w:val="TagStyle"/>
          <w:rtl/>
        </w:rPr>
        <w:t xml:space="preserve"> &lt;&lt; קריאה &gt;&gt; </w:t>
      </w:r>
      <w:r>
        <w:rPr>
          <w:rtl/>
        </w:rPr>
        <w:t>אוריאל בוסו (ש"ס):</w:t>
      </w:r>
      <w:r w:rsidRPr="0084153F">
        <w:rPr>
          <w:rStyle w:val="TagStyle"/>
          <w:rtl/>
        </w:rPr>
        <w:t xml:space="preserve"> &lt;&lt; קריאה &gt;&gt;</w:t>
      </w:r>
      <w:r>
        <w:rPr>
          <w:rtl/>
        </w:rPr>
        <w:t xml:space="preserve">  </w:t>
      </w:r>
      <w:bookmarkEnd w:id="21272"/>
    </w:p>
    <w:p w:rsidR="00567B74" w:rsidRDefault="00567B74" w:rsidP="00CE6ABA">
      <w:pPr>
        <w:pStyle w:val="KeepWithNext"/>
        <w:rPr>
          <w:rtl/>
        </w:rPr>
      </w:pPr>
    </w:p>
    <w:p w:rsidR="00567B74" w:rsidRDefault="00567B74" w:rsidP="00CE6ABA">
      <w:pPr>
        <w:rPr>
          <w:rtl/>
        </w:rPr>
      </w:pPr>
      <w:bookmarkStart w:id="21273" w:name="_ETM_Q47_576000"/>
      <w:bookmarkEnd w:id="21273"/>
      <w:r>
        <w:rPr>
          <w:rFonts w:hint="cs"/>
          <w:rtl/>
        </w:rPr>
        <w:t xml:space="preserve">תודה רבה לקואליציה - - - בקול של </w:t>
      </w:r>
      <w:bookmarkStart w:id="21274" w:name="_ETM_Q47_574000"/>
      <w:bookmarkEnd w:id="21274"/>
      <w:r>
        <w:rPr>
          <w:rFonts w:hint="cs"/>
          <w:rtl/>
        </w:rPr>
        <w:t xml:space="preserve">האופוזיציה. </w:t>
      </w:r>
    </w:p>
    <w:p w:rsidR="00567B74" w:rsidRDefault="00567B74" w:rsidP="00CE6ABA">
      <w:pPr>
        <w:rPr>
          <w:rtl/>
        </w:rPr>
      </w:pPr>
    </w:p>
    <w:p w:rsidR="00567B74" w:rsidRDefault="00567B74" w:rsidP="00CE6ABA">
      <w:pPr>
        <w:pStyle w:val="af8"/>
        <w:keepNext/>
        <w:rPr>
          <w:rtl/>
        </w:rPr>
      </w:pPr>
      <w:bookmarkStart w:id="21275" w:name="ET_interruption_5300_102"/>
      <w:r w:rsidRPr="0084153F">
        <w:rPr>
          <w:rStyle w:val="TagStyle"/>
          <w:rtl/>
        </w:rPr>
        <w:t xml:space="preserve"> &lt;&lt; קריאה &gt;&gt; </w:t>
      </w:r>
      <w:r>
        <w:rPr>
          <w:rtl/>
        </w:rPr>
        <w:t>מירב בן ארי (יש עתיד):</w:t>
      </w:r>
      <w:r w:rsidRPr="0084153F">
        <w:rPr>
          <w:rStyle w:val="TagStyle"/>
          <w:rtl/>
        </w:rPr>
        <w:t xml:space="preserve"> &lt;&lt; קריאה &gt;&gt;</w:t>
      </w:r>
      <w:r>
        <w:rPr>
          <w:rtl/>
        </w:rPr>
        <w:t xml:space="preserve">  </w:t>
      </w:r>
      <w:bookmarkEnd w:id="21275"/>
    </w:p>
    <w:p w:rsidR="00567B74" w:rsidRDefault="00567B74" w:rsidP="00CE6ABA">
      <w:pPr>
        <w:pStyle w:val="KeepWithNext"/>
        <w:rPr>
          <w:rtl/>
        </w:rPr>
      </w:pPr>
    </w:p>
    <w:p w:rsidR="00567B74" w:rsidRDefault="00567B74" w:rsidP="00CE6ABA">
      <w:pPr>
        <w:rPr>
          <w:rtl/>
        </w:rPr>
      </w:pPr>
      <w:r>
        <w:rPr>
          <w:rFonts w:hint="cs"/>
          <w:rtl/>
        </w:rPr>
        <w:t>איי, איי, איי.</w:t>
      </w:r>
    </w:p>
    <w:p w:rsidR="00567B74" w:rsidRDefault="00567B74" w:rsidP="00CE6ABA">
      <w:pPr>
        <w:rPr>
          <w:rtl/>
        </w:rPr>
      </w:pPr>
      <w:bookmarkStart w:id="21276" w:name="_ETM_Q47_581000"/>
      <w:bookmarkEnd w:id="21276"/>
    </w:p>
    <w:p w:rsidR="00567B74" w:rsidRDefault="00567B74" w:rsidP="00CE6ABA">
      <w:pPr>
        <w:pStyle w:val="af9"/>
        <w:keepNext/>
        <w:rPr>
          <w:rtl/>
        </w:rPr>
      </w:pPr>
      <w:bookmarkStart w:id="21277" w:name="ET_yor_6490_103"/>
      <w:r w:rsidRPr="0084153F">
        <w:rPr>
          <w:rStyle w:val="TagStyle"/>
          <w:rtl/>
        </w:rPr>
        <w:t xml:space="preserve"> &lt;&lt; יור &gt;&gt; </w:t>
      </w:r>
      <w:r>
        <w:rPr>
          <w:rtl/>
        </w:rPr>
        <w:t>היו"ר ניסים ואטורי:</w:t>
      </w:r>
      <w:r w:rsidRPr="0084153F">
        <w:rPr>
          <w:rStyle w:val="TagStyle"/>
          <w:rtl/>
        </w:rPr>
        <w:t xml:space="preserve"> &lt;&lt; יור &gt;&gt;</w:t>
      </w:r>
      <w:r>
        <w:rPr>
          <w:rtl/>
        </w:rPr>
        <w:t xml:space="preserve">  </w:t>
      </w:r>
      <w:bookmarkEnd w:id="21277"/>
    </w:p>
    <w:p w:rsidR="00567B74" w:rsidRDefault="00567B74" w:rsidP="00CE6ABA">
      <w:pPr>
        <w:pStyle w:val="KeepWithNext"/>
        <w:rPr>
          <w:rtl/>
        </w:rPr>
      </w:pPr>
    </w:p>
    <w:p w:rsidR="00567B74" w:rsidRDefault="00567B74" w:rsidP="00CE6ABA">
      <w:pPr>
        <w:rPr>
          <w:rtl/>
        </w:rPr>
      </w:pPr>
      <w:bookmarkStart w:id="21278" w:name="_ETM_Q47_583000"/>
      <w:bookmarkStart w:id="21279" w:name="_ETM_Q47_571560"/>
      <w:bookmarkStart w:id="21280" w:name="_ETM_Q47_579069"/>
      <w:bookmarkStart w:id="21281" w:name="_ETM_Q47_583450"/>
      <w:bookmarkEnd w:id="21278"/>
      <w:bookmarkEnd w:id="21279"/>
      <w:bookmarkEnd w:id="21280"/>
      <w:bookmarkEnd w:id="21281"/>
      <w:r>
        <w:rPr>
          <w:rtl/>
        </w:rPr>
        <w:t xml:space="preserve">27 </w:t>
      </w:r>
      <w:bookmarkStart w:id="21282" w:name="_ETM_Q47_584350"/>
      <w:bookmarkEnd w:id="21282"/>
      <w:r>
        <w:rPr>
          <w:rtl/>
        </w:rPr>
        <w:t>בעד</w:t>
      </w:r>
      <w:r>
        <w:rPr>
          <w:rFonts w:hint="cs"/>
          <w:rtl/>
        </w:rPr>
        <w:t>,</w:t>
      </w:r>
      <w:r>
        <w:rPr>
          <w:rtl/>
        </w:rPr>
        <w:t xml:space="preserve"> </w:t>
      </w:r>
      <w:bookmarkStart w:id="21283" w:name="_ETM_Q47_585460"/>
      <w:bookmarkEnd w:id="21283"/>
      <w:r>
        <w:rPr>
          <w:rtl/>
        </w:rPr>
        <w:t xml:space="preserve">אין </w:t>
      </w:r>
      <w:bookmarkStart w:id="21284" w:name="_ETM_Q47_585670"/>
      <w:bookmarkEnd w:id="21284"/>
      <w:r>
        <w:rPr>
          <w:rtl/>
        </w:rPr>
        <w:t>מתנגדים</w:t>
      </w:r>
      <w:r>
        <w:rPr>
          <w:rFonts w:hint="cs"/>
          <w:rtl/>
        </w:rPr>
        <w:t>.</w:t>
      </w:r>
      <w:r>
        <w:rPr>
          <w:rtl/>
        </w:rPr>
        <w:t xml:space="preserve"> </w:t>
      </w:r>
      <w:bookmarkStart w:id="21285" w:name="_ETM_Q47_586240"/>
      <w:bookmarkEnd w:id="21285"/>
      <w:r>
        <w:rPr>
          <w:rtl/>
        </w:rPr>
        <w:t xml:space="preserve">אני </w:t>
      </w:r>
      <w:bookmarkStart w:id="21286" w:name="_ETM_Q47_586390"/>
      <w:bookmarkEnd w:id="21286"/>
      <w:r>
        <w:rPr>
          <w:rtl/>
        </w:rPr>
        <w:t xml:space="preserve">מודיע </w:t>
      </w:r>
      <w:bookmarkStart w:id="21287" w:name="_ETM_Q47_586779"/>
      <w:bookmarkEnd w:id="21287"/>
      <w:r>
        <w:rPr>
          <w:rtl/>
        </w:rPr>
        <w:t xml:space="preserve">שהצעת </w:t>
      </w:r>
      <w:bookmarkStart w:id="21288" w:name="_ETM_Q47_587320"/>
      <w:bookmarkEnd w:id="21288"/>
      <w:r>
        <w:rPr>
          <w:rtl/>
        </w:rPr>
        <w:t xml:space="preserve">חוק </w:t>
      </w:r>
      <w:bookmarkStart w:id="21289" w:name="_ETM_Q47_588310"/>
      <w:bookmarkEnd w:id="21289"/>
      <w:r>
        <w:rPr>
          <w:rtl/>
        </w:rPr>
        <w:t xml:space="preserve">למניעת </w:t>
      </w:r>
      <w:bookmarkStart w:id="21290" w:name="_ETM_Q47_588880"/>
      <w:bookmarkEnd w:id="21290"/>
      <w:r>
        <w:rPr>
          <w:rtl/>
        </w:rPr>
        <w:t xml:space="preserve">העסקה </w:t>
      </w:r>
      <w:bookmarkStart w:id="21291" w:name="_ETM_Q47_589390"/>
      <w:bookmarkEnd w:id="21291"/>
      <w:r>
        <w:rPr>
          <w:rtl/>
        </w:rPr>
        <w:t xml:space="preserve">בתחום </w:t>
      </w:r>
      <w:bookmarkStart w:id="21292" w:name="_ETM_Q47_589779"/>
      <w:bookmarkEnd w:id="21292"/>
      <w:r>
        <w:rPr>
          <w:rtl/>
        </w:rPr>
        <w:t xml:space="preserve">החינוך </w:t>
      </w:r>
      <w:bookmarkStart w:id="21293" w:name="_ETM_Q47_590170"/>
      <w:bookmarkEnd w:id="21293"/>
      <w:r>
        <w:rPr>
          <w:rtl/>
        </w:rPr>
        <w:t xml:space="preserve">והטיפול </w:t>
      </w:r>
      <w:bookmarkStart w:id="21294" w:name="_ETM_Q47_590589"/>
      <w:bookmarkEnd w:id="21294"/>
      <w:r>
        <w:rPr>
          <w:rtl/>
        </w:rPr>
        <w:t>ש</w:t>
      </w:r>
      <w:r>
        <w:rPr>
          <w:rFonts w:hint="cs"/>
          <w:rtl/>
        </w:rPr>
        <w:t xml:space="preserve">ל </w:t>
      </w:r>
      <w:r>
        <w:rPr>
          <w:rtl/>
        </w:rPr>
        <w:t xml:space="preserve">אדם </w:t>
      </w:r>
      <w:bookmarkStart w:id="21295" w:name="_ETM_Q47_590979"/>
      <w:bookmarkEnd w:id="21295"/>
      <w:r>
        <w:rPr>
          <w:rtl/>
        </w:rPr>
        <w:t xml:space="preserve">שהורשע </w:t>
      </w:r>
      <w:bookmarkStart w:id="21296" w:name="_ETM_Q47_591460"/>
      <w:bookmarkStart w:id="21297" w:name="_ETM_Q47_591549"/>
      <w:bookmarkEnd w:id="21296"/>
      <w:bookmarkEnd w:id="21297"/>
      <w:r>
        <w:rPr>
          <w:rFonts w:hint="cs"/>
          <w:rtl/>
        </w:rPr>
        <w:t xml:space="preserve">או </w:t>
      </w:r>
      <w:r>
        <w:rPr>
          <w:rtl/>
        </w:rPr>
        <w:t xml:space="preserve">מואשם </w:t>
      </w:r>
      <w:bookmarkStart w:id="21298" w:name="_ETM_Q47_592060"/>
      <w:bookmarkEnd w:id="21298"/>
      <w:r>
        <w:rPr>
          <w:rtl/>
        </w:rPr>
        <w:t>ב</w:t>
      </w:r>
      <w:r>
        <w:rPr>
          <w:rFonts w:hint="cs"/>
          <w:rtl/>
        </w:rPr>
        <w:t xml:space="preserve">תקיפה </w:t>
      </w:r>
      <w:bookmarkStart w:id="21299" w:name="_ETM_Q47_593439"/>
      <w:bookmarkEnd w:id="21299"/>
      <w:r>
        <w:rPr>
          <w:rFonts w:hint="cs"/>
          <w:rtl/>
        </w:rPr>
        <w:t>או ב</w:t>
      </w:r>
      <w:r>
        <w:rPr>
          <w:rtl/>
        </w:rPr>
        <w:t xml:space="preserve">התעללות </w:t>
      </w:r>
      <w:bookmarkStart w:id="21300" w:name="_ETM_Q47_593890"/>
      <w:bookmarkEnd w:id="21300"/>
      <w:r>
        <w:rPr>
          <w:rtl/>
        </w:rPr>
        <w:t xml:space="preserve">בחסר </w:t>
      </w:r>
      <w:bookmarkStart w:id="21301" w:name="_ETM_Q47_594219"/>
      <w:bookmarkEnd w:id="21301"/>
      <w:r>
        <w:rPr>
          <w:rtl/>
        </w:rPr>
        <w:t>ישע</w:t>
      </w:r>
      <w:r>
        <w:rPr>
          <w:rFonts w:hint="cs"/>
          <w:rtl/>
        </w:rPr>
        <w:t>,</w:t>
      </w:r>
      <w:r>
        <w:rPr>
          <w:rtl/>
        </w:rPr>
        <w:t xml:space="preserve"> </w:t>
      </w:r>
      <w:bookmarkStart w:id="21302" w:name="_ETM_Q47_594460"/>
      <w:bookmarkEnd w:id="21302"/>
      <w:r>
        <w:rPr>
          <w:rtl/>
        </w:rPr>
        <w:t>התשפ"ג</w:t>
      </w:r>
      <w:r>
        <w:rPr>
          <w:rFonts w:hint="cs"/>
          <w:rtl/>
        </w:rPr>
        <w:t>–2022 - - -</w:t>
      </w:r>
    </w:p>
    <w:p w:rsidR="00567B74" w:rsidRDefault="00567B74" w:rsidP="00CE6ABA">
      <w:pPr>
        <w:rPr>
          <w:rtl/>
        </w:rPr>
      </w:pPr>
    </w:p>
    <w:p w:rsidR="00567B74" w:rsidRDefault="00567B74" w:rsidP="00CE6ABA">
      <w:pPr>
        <w:pStyle w:val="af8"/>
        <w:keepNext/>
        <w:rPr>
          <w:rtl/>
        </w:rPr>
      </w:pPr>
      <w:bookmarkStart w:id="21303" w:name="ET_interruption_6361_104"/>
      <w:r w:rsidRPr="00DB0EBC">
        <w:rPr>
          <w:rStyle w:val="TagStyle"/>
          <w:rtl/>
        </w:rPr>
        <w:t xml:space="preserve"> &lt;&lt; קריאה &gt;&gt; </w:t>
      </w:r>
      <w:r>
        <w:rPr>
          <w:rtl/>
        </w:rPr>
        <w:t>נאור שירי (יש עתיד):</w:t>
      </w:r>
      <w:r w:rsidRPr="00DB0EBC">
        <w:rPr>
          <w:rStyle w:val="TagStyle"/>
          <w:rtl/>
        </w:rPr>
        <w:t xml:space="preserve"> &lt;&lt; קריאה &gt;&gt;</w:t>
      </w:r>
      <w:r>
        <w:rPr>
          <w:rtl/>
        </w:rPr>
        <w:t xml:space="preserve">  </w:t>
      </w:r>
      <w:bookmarkEnd w:id="21303"/>
    </w:p>
    <w:p w:rsidR="00567B74" w:rsidRDefault="00567B74" w:rsidP="00CE6ABA">
      <w:pPr>
        <w:pStyle w:val="KeepWithNext"/>
        <w:rPr>
          <w:rtl/>
        </w:rPr>
      </w:pPr>
    </w:p>
    <w:p w:rsidR="00567B74" w:rsidRDefault="00567B74" w:rsidP="00CE6ABA">
      <w:pPr>
        <w:rPr>
          <w:rtl/>
        </w:rPr>
      </w:pPr>
      <w:r>
        <w:rPr>
          <w:rFonts w:hint="cs"/>
          <w:rtl/>
        </w:rPr>
        <w:t xml:space="preserve">לא. אתה לא קראת למשה טור פז להצביע אחרי </w:t>
      </w:r>
      <w:bookmarkStart w:id="21304" w:name="_ETM_Q47_592000"/>
      <w:bookmarkEnd w:id="21304"/>
      <w:r>
        <w:rPr>
          <w:rFonts w:hint="cs"/>
          <w:rtl/>
        </w:rPr>
        <w:t>שהוצאת אותו. אתה לא קראת לו.</w:t>
      </w:r>
    </w:p>
    <w:p w:rsidR="00567B74" w:rsidRDefault="00567B74" w:rsidP="00CE6ABA">
      <w:pPr>
        <w:rPr>
          <w:rtl/>
        </w:rPr>
      </w:pPr>
      <w:bookmarkStart w:id="21305" w:name="_ETM_Q47_602000"/>
      <w:bookmarkEnd w:id="21305"/>
    </w:p>
    <w:p w:rsidR="00567B74" w:rsidRDefault="00567B74" w:rsidP="00CE6ABA">
      <w:pPr>
        <w:pStyle w:val="af9"/>
        <w:keepNext/>
        <w:rPr>
          <w:rtl/>
        </w:rPr>
      </w:pPr>
      <w:bookmarkStart w:id="21306" w:name="ET_yor_6490_105"/>
      <w:r w:rsidRPr="00DB0EBC">
        <w:rPr>
          <w:rStyle w:val="TagStyle"/>
          <w:rtl/>
        </w:rPr>
        <w:t xml:space="preserve"> &lt;&lt; יור &gt;&gt; </w:t>
      </w:r>
      <w:r>
        <w:rPr>
          <w:rtl/>
        </w:rPr>
        <w:t>היו"ר ניסים ואטורי:</w:t>
      </w:r>
      <w:r w:rsidRPr="00DB0EBC">
        <w:rPr>
          <w:rStyle w:val="TagStyle"/>
          <w:rtl/>
        </w:rPr>
        <w:t xml:space="preserve"> &lt;&lt; יור &gt;&gt;</w:t>
      </w:r>
      <w:r>
        <w:rPr>
          <w:rtl/>
        </w:rPr>
        <w:t xml:space="preserve">  </w:t>
      </w:r>
      <w:bookmarkEnd w:id="21306"/>
    </w:p>
    <w:p w:rsidR="00567B74" w:rsidRDefault="00567B74" w:rsidP="00CE6ABA">
      <w:pPr>
        <w:pStyle w:val="KeepWithNext"/>
        <w:rPr>
          <w:rtl/>
        </w:rPr>
      </w:pPr>
    </w:p>
    <w:p w:rsidR="00567B74" w:rsidRDefault="00567B74" w:rsidP="00CE6ABA">
      <w:pPr>
        <w:rPr>
          <w:rtl/>
        </w:rPr>
      </w:pPr>
      <w:bookmarkStart w:id="21307" w:name="_ETM_Q47_603000"/>
      <w:bookmarkStart w:id="21308" w:name="_ETM_Q47_595299"/>
      <w:bookmarkStart w:id="21309" w:name="_ETM_Q47_601850"/>
      <w:bookmarkEnd w:id="21307"/>
      <w:bookmarkEnd w:id="21308"/>
      <w:bookmarkEnd w:id="21309"/>
      <w:r>
        <w:rPr>
          <w:rFonts w:hint="cs"/>
          <w:rtl/>
        </w:rPr>
        <w:t>הו</w:t>
      </w:r>
      <w:r>
        <w:rPr>
          <w:rtl/>
        </w:rPr>
        <w:t xml:space="preserve">ועדה </w:t>
      </w:r>
      <w:bookmarkStart w:id="21310" w:name="_ETM_Q47_602600"/>
      <w:bookmarkEnd w:id="21310"/>
      <w:r>
        <w:rPr>
          <w:rtl/>
        </w:rPr>
        <w:t xml:space="preserve">המוסמכת </w:t>
      </w:r>
      <w:bookmarkStart w:id="21311" w:name="_ETM_Q47_603319"/>
      <w:bookmarkEnd w:id="21311"/>
      <w:r>
        <w:rPr>
          <w:rtl/>
        </w:rPr>
        <w:t xml:space="preserve">לדון </w:t>
      </w:r>
      <w:bookmarkStart w:id="21312" w:name="_ETM_Q47_603799"/>
      <w:bookmarkEnd w:id="21312"/>
      <w:r>
        <w:rPr>
          <w:rtl/>
        </w:rPr>
        <w:t xml:space="preserve">בהצעת </w:t>
      </w:r>
      <w:bookmarkStart w:id="21313" w:name="_ETM_Q47_604310"/>
      <w:bookmarkEnd w:id="21313"/>
      <w:r>
        <w:rPr>
          <w:rtl/>
        </w:rPr>
        <w:t xml:space="preserve">החוק </w:t>
      </w:r>
      <w:bookmarkStart w:id="21314" w:name="_ETM_Q47_604700"/>
      <w:bookmarkEnd w:id="21314"/>
      <w:r>
        <w:rPr>
          <w:rtl/>
        </w:rPr>
        <w:t xml:space="preserve">היא </w:t>
      </w:r>
      <w:bookmarkStart w:id="21315" w:name="_ETM_Q47_604819"/>
      <w:bookmarkEnd w:id="21315"/>
      <w:r>
        <w:rPr>
          <w:rtl/>
        </w:rPr>
        <w:t xml:space="preserve">ועדת </w:t>
      </w:r>
      <w:bookmarkStart w:id="21316" w:name="_ETM_Q47_605179"/>
      <w:bookmarkEnd w:id="21316"/>
      <w:r>
        <w:rPr>
          <w:rtl/>
        </w:rPr>
        <w:t>החינוך</w:t>
      </w:r>
      <w:r>
        <w:rPr>
          <w:rFonts w:hint="cs"/>
          <w:rtl/>
        </w:rPr>
        <w:t>,</w:t>
      </w:r>
      <w:r>
        <w:rPr>
          <w:rtl/>
        </w:rPr>
        <w:t xml:space="preserve"> </w:t>
      </w:r>
      <w:bookmarkStart w:id="21317" w:name="_ETM_Q47_606020"/>
      <w:bookmarkEnd w:id="21317"/>
      <w:r>
        <w:rPr>
          <w:rtl/>
        </w:rPr>
        <w:t xml:space="preserve">התרבות </w:t>
      </w:r>
      <w:bookmarkStart w:id="21318" w:name="_ETM_Q47_606499"/>
      <w:bookmarkEnd w:id="21318"/>
      <w:r>
        <w:rPr>
          <w:rtl/>
        </w:rPr>
        <w:t>והספורט</w:t>
      </w:r>
      <w:r>
        <w:rPr>
          <w:rFonts w:hint="cs"/>
          <w:rtl/>
        </w:rPr>
        <w:t>.</w:t>
      </w:r>
    </w:p>
    <w:p w:rsidR="00567B74" w:rsidRDefault="00567B74" w:rsidP="00CE6ABA">
      <w:pPr>
        <w:rPr>
          <w:rtl/>
        </w:rPr>
      </w:pPr>
    </w:p>
    <w:p w:rsidR="00567B74" w:rsidRDefault="00567B74" w:rsidP="00CE6ABA">
      <w:pPr>
        <w:pStyle w:val="af8"/>
        <w:keepNext/>
        <w:rPr>
          <w:rtl/>
        </w:rPr>
      </w:pPr>
      <w:bookmarkStart w:id="21319" w:name="ET_interruption_6361_106"/>
      <w:r w:rsidRPr="00DB0EBC">
        <w:rPr>
          <w:rStyle w:val="TagStyle"/>
          <w:rtl/>
        </w:rPr>
        <w:t xml:space="preserve"> &lt;&lt; קריאה &gt;&gt; </w:t>
      </w:r>
      <w:r>
        <w:rPr>
          <w:rtl/>
        </w:rPr>
        <w:t>נאור שירי (יש עתיד):</w:t>
      </w:r>
      <w:r w:rsidRPr="00DB0EBC">
        <w:rPr>
          <w:rStyle w:val="TagStyle"/>
          <w:rtl/>
        </w:rPr>
        <w:t xml:space="preserve"> &lt;&lt; קריאה &gt;&gt;</w:t>
      </w:r>
      <w:r>
        <w:rPr>
          <w:rtl/>
        </w:rPr>
        <w:t xml:space="preserve">  </w:t>
      </w:r>
      <w:bookmarkEnd w:id="21319"/>
    </w:p>
    <w:p w:rsidR="00567B74" w:rsidRDefault="00567B74" w:rsidP="00CE6ABA">
      <w:pPr>
        <w:pStyle w:val="KeepWithNext"/>
        <w:rPr>
          <w:rtl/>
        </w:rPr>
      </w:pPr>
    </w:p>
    <w:p w:rsidR="00567B74" w:rsidRDefault="00567B74" w:rsidP="00CE6ABA">
      <w:pPr>
        <w:rPr>
          <w:rtl/>
        </w:rPr>
      </w:pPr>
      <w:bookmarkStart w:id="21320" w:name="_ETM_Q47_607000"/>
      <w:bookmarkEnd w:id="21320"/>
      <w:r>
        <w:rPr>
          <w:rFonts w:hint="cs"/>
          <w:rtl/>
        </w:rPr>
        <w:t>להחזיר אותו להצבעה.</w:t>
      </w:r>
    </w:p>
    <w:p w:rsidR="00567B74" w:rsidRDefault="00567B74" w:rsidP="00CE6ABA">
      <w:pPr>
        <w:rPr>
          <w:rtl/>
        </w:rPr>
      </w:pPr>
      <w:bookmarkStart w:id="21321" w:name="_ETM_Q47_611000"/>
      <w:bookmarkEnd w:id="21321"/>
    </w:p>
    <w:p w:rsidR="00567B74" w:rsidRDefault="00567B74" w:rsidP="00CE6ABA">
      <w:pPr>
        <w:pStyle w:val="af9"/>
        <w:keepNext/>
        <w:rPr>
          <w:rtl/>
        </w:rPr>
      </w:pPr>
      <w:bookmarkStart w:id="21322" w:name="ET_yor_6490_107"/>
      <w:r w:rsidRPr="00DB0EBC">
        <w:rPr>
          <w:rStyle w:val="TagStyle"/>
          <w:rtl/>
        </w:rPr>
        <w:t xml:space="preserve"> &lt;&lt; יור &gt;&gt; </w:t>
      </w:r>
      <w:r>
        <w:rPr>
          <w:rtl/>
        </w:rPr>
        <w:t>היו"ר ניסים ואטורי:</w:t>
      </w:r>
      <w:r w:rsidRPr="00DB0EBC">
        <w:rPr>
          <w:rStyle w:val="TagStyle"/>
          <w:rtl/>
        </w:rPr>
        <w:t xml:space="preserve"> &lt;&lt; יור &gt;&gt;</w:t>
      </w:r>
      <w:r>
        <w:rPr>
          <w:rtl/>
        </w:rPr>
        <w:t xml:space="preserve">  </w:t>
      </w:r>
      <w:bookmarkEnd w:id="21322"/>
    </w:p>
    <w:p w:rsidR="00567B74" w:rsidRDefault="00567B74" w:rsidP="00CE6ABA">
      <w:pPr>
        <w:pStyle w:val="KeepWithNext"/>
        <w:rPr>
          <w:rtl/>
        </w:rPr>
      </w:pPr>
    </w:p>
    <w:p w:rsidR="00567B74" w:rsidRDefault="00567B74" w:rsidP="00CE6ABA">
      <w:pPr>
        <w:rPr>
          <w:rtl/>
        </w:rPr>
      </w:pPr>
      <w:bookmarkStart w:id="21323" w:name="_ETM_Q47_613000"/>
      <w:bookmarkStart w:id="21324" w:name="_ETM_Q47_614500"/>
      <w:bookmarkEnd w:id="21323"/>
      <w:bookmarkEnd w:id="21324"/>
      <w:r>
        <w:rPr>
          <w:rtl/>
        </w:rPr>
        <w:t xml:space="preserve">אני </w:t>
      </w:r>
      <w:bookmarkStart w:id="21325" w:name="_ETM_Q47_614739"/>
      <w:bookmarkEnd w:id="21325"/>
      <w:r>
        <w:rPr>
          <w:rtl/>
        </w:rPr>
        <w:t>מבין</w:t>
      </w:r>
      <w:r>
        <w:rPr>
          <w:rFonts w:hint="cs"/>
          <w:rtl/>
        </w:rPr>
        <w:t>.</w:t>
      </w:r>
      <w:r>
        <w:rPr>
          <w:rtl/>
        </w:rPr>
        <w:t xml:space="preserve"> </w:t>
      </w:r>
      <w:bookmarkStart w:id="21326" w:name="_ETM_Q47_615280"/>
      <w:bookmarkEnd w:id="21326"/>
      <w:r>
        <w:rPr>
          <w:rtl/>
        </w:rPr>
        <w:t xml:space="preserve">לעשות </w:t>
      </w:r>
      <w:bookmarkStart w:id="21327" w:name="_ETM_Q47_615640"/>
      <w:bookmarkEnd w:id="21327"/>
      <w:r>
        <w:rPr>
          <w:rFonts w:hint="cs"/>
          <w:rtl/>
        </w:rPr>
        <w:t>עוד</w:t>
      </w:r>
      <w:bookmarkStart w:id="21328" w:name="_ETM_Q47_615000"/>
      <w:bookmarkEnd w:id="21328"/>
      <w:r>
        <w:rPr>
          <w:rFonts w:hint="cs"/>
          <w:rtl/>
        </w:rPr>
        <w:t xml:space="preserve"> הצבעה? מה? </w:t>
      </w:r>
      <w:bookmarkStart w:id="21329" w:name="_ETM_Q47_615819"/>
      <w:bookmarkStart w:id="21330" w:name="_ETM_Q47_619019"/>
      <w:bookmarkEnd w:id="21329"/>
      <w:bookmarkEnd w:id="21330"/>
      <w:r>
        <w:rPr>
          <w:rFonts w:hint="cs"/>
          <w:rtl/>
        </w:rPr>
        <w:t>נ</w:t>
      </w:r>
      <w:r>
        <w:rPr>
          <w:rtl/>
        </w:rPr>
        <w:t xml:space="preserve">עביר </w:t>
      </w:r>
      <w:bookmarkStart w:id="21331" w:name="_ETM_Q47_621840"/>
      <w:bookmarkEnd w:id="21331"/>
      <w:r>
        <w:rPr>
          <w:rtl/>
        </w:rPr>
        <w:t xml:space="preserve">את </w:t>
      </w:r>
      <w:bookmarkStart w:id="21332" w:name="_ETM_Q47_621900"/>
      <w:bookmarkEnd w:id="21332"/>
      <w:r>
        <w:rPr>
          <w:rtl/>
        </w:rPr>
        <w:t xml:space="preserve">זה </w:t>
      </w:r>
      <w:bookmarkStart w:id="21333" w:name="_ETM_Q47_621990"/>
      <w:bookmarkEnd w:id="21333"/>
      <w:r>
        <w:rPr>
          <w:rtl/>
        </w:rPr>
        <w:t xml:space="preserve">לוועדת </w:t>
      </w:r>
      <w:bookmarkStart w:id="21334" w:name="_ETM_Q47_622319"/>
      <w:bookmarkEnd w:id="21334"/>
      <w:r>
        <w:rPr>
          <w:rtl/>
        </w:rPr>
        <w:t xml:space="preserve">הכנסת </w:t>
      </w:r>
      <w:bookmarkStart w:id="21335" w:name="_ETM_Q47_622770"/>
      <w:bookmarkEnd w:id="21335"/>
      <w:r>
        <w:rPr>
          <w:rtl/>
        </w:rPr>
        <w:t>ש</w:t>
      </w:r>
      <w:bookmarkStart w:id="21336" w:name="_ETM_Q47_623130"/>
      <w:bookmarkEnd w:id="21336"/>
      <w:r>
        <w:rPr>
          <w:rtl/>
        </w:rPr>
        <w:t xml:space="preserve">תקבע </w:t>
      </w:r>
      <w:bookmarkStart w:id="21337" w:name="_ETM_Q47_623490"/>
      <w:bookmarkEnd w:id="21337"/>
      <w:r>
        <w:rPr>
          <w:rtl/>
        </w:rPr>
        <w:t xml:space="preserve">לאיזו </w:t>
      </w:r>
      <w:bookmarkStart w:id="21338" w:name="_ETM_Q47_624150"/>
      <w:bookmarkEnd w:id="21338"/>
      <w:r>
        <w:rPr>
          <w:rtl/>
        </w:rPr>
        <w:t xml:space="preserve">ועדה </w:t>
      </w:r>
      <w:bookmarkStart w:id="21339" w:name="_ETM_Q47_624420"/>
      <w:bookmarkEnd w:id="21339"/>
      <w:r>
        <w:rPr>
          <w:rtl/>
        </w:rPr>
        <w:t xml:space="preserve">זה </w:t>
      </w:r>
      <w:bookmarkStart w:id="21340" w:name="_ETM_Q47_624569"/>
      <w:bookmarkEnd w:id="21340"/>
      <w:r>
        <w:rPr>
          <w:rtl/>
        </w:rPr>
        <w:t>יעלה</w:t>
      </w:r>
      <w:r>
        <w:rPr>
          <w:rFonts w:hint="cs"/>
          <w:rtl/>
        </w:rPr>
        <w:t xml:space="preserve">. חבר הכנסת </w:t>
      </w:r>
      <w:bookmarkStart w:id="21341" w:name="_ETM_Q47_629720"/>
      <w:bookmarkStart w:id="21342" w:name="_ETM_Q47_630540"/>
      <w:bookmarkStart w:id="21343" w:name="_ETM_Q47_630900"/>
      <w:bookmarkStart w:id="21344" w:name="_ETM_Q47_631530"/>
      <w:bookmarkEnd w:id="21341"/>
      <w:bookmarkEnd w:id="21342"/>
      <w:bookmarkEnd w:id="21343"/>
      <w:bookmarkEnd w:id="21344"/>
      <w:r>
        <w:rPr>
          <w:rtl/>
        </w:rPr>
        <w:t>טו</w:t>
      </w:r>
      <w:r>
        <w:rPr>
          <w:rFonts w:hint="cs"/>
          <w:rtl/>
        </w:rPr>
        <w:t xml:space="preserve">ר </w:t>
      </w:r>
      <w:r>
        <w:rPr>
          <w:rtl/>
        </w:rPr>
        <w:t>פז</w:t>
      </w:r>
      <w:r>
        <w:rPr>
          <w:rFonts w:hint="cs"/>
          <w:rtl/>
        </w:rPr>
        <w:t>?</w:t>
      </w:r>
    </w:p>
    <w:p w:rsidR="00567B74" w:rsidRDefault="00567B74" w:rsidP="00CE6ABA">
      <w:pPr>
        <w:rPr>
          <w:rtl/>
        </w:rPr>
      </w:pPr>
      <w:bookmarkStart w:id="21345" w:name="_ETM_Q47_632000"/>
      <w:bookmarkEnd w:id="21345"/>
    </w:p>
    <w:p w:rsidR="00567B74" w:rsidRDefault="00567B74" w:rsidP="00CE6ABA">
      <w:pPr>
        <w:pStyle w:val="af8"/>
        <w:keepNext/>
        <w:rPr>
          <w:rtl/>
        </w:rPr>
      </w:pPr>
      <w:bookmarkStart w:id="21346" w:name="ET_interruption_6128_108"/>
      <w:r w:rsidRPr="00DB0EBC">
        <w:rPr>
          <w:rStyle w:val="TagStyle"/>
          <w:rtl/>
        </w:rPr>
        <w:t xml:space="preserve"> &lt;&lt; קריאה &gt;&gt; </w:t>
      </w:r>
      <w:r>
        <w:rPr>
          <w:rtl/>
        </w:rPr>
        <w:t>משה טור פז (יש עתיד):</w:t>
      </w:r>
      <w:r w:rsidRPr="00DB0EBC">
        <w:rPr>
          <w:rStyle w:val="TagStyle"/>
          <w:rtl/>
        </w:rPr>
        <w:t xml:space="preserve"> &lt;&lt; קריאה &gt;&gt;</w:t>
      </w:r>
      <w:r>
        <w:rPr>
          <w:rtl/>
        </w:rPr>
        <w:t xml:space="preserve">  </w:t>
      </w:r>
      <w:bookmarkEnd w:id="21346"/>
    </w:p>
    <w:p w:rsidR="00567B74" w:rsidRDefault="00567B74" w:rsidP="00CE6ABA">
      <w:pPr>
        <w:pStyle w:val="KeepWithNext"/>
        <w:rPr>
          <w:rtl/>
        </w:rPr>
      </w:pPr>
    </w:p>
    <w:p w:rsidR="00567B74" w:rsidRDefault="00567B74" w:rsidP="00CE6ABA">
      <w:pPr>
        <w:rPr>
          <w:rtl/>
        </w:rPr>
      </w:pPr>
      <w:r>
        <w:rPr>
          <w:rFonts w:hint="cs"/>
          <w:rtl/>
        </w:rPr>
        <w:t>כן?</w:t>
      </w:r>
    </w:p>
    <w:p w:rsidR="00567B74" w:rsidRDefault="00567B74" w:rsidP="00CE6ABA">
      <w:pPr>
        <w:rPr>
          <w:rtl/>
        </w:rPr>
      </w:pPr>
      <w:bookmarkStart w:id="21347" w:name="_ETM_Q47_629000"/>
      <w:bookmarkEnd w:id="21347"/>
    </w:p>
    <w:p w:rsidR="00567B74" w:rsidRDefault="00567B74" w:rsidP="00CE6ABA">
      <w:pPr>
        <w:pStyle w:val="af9"/>
        <w:keepNext/>
        <w:rPr>
          <w:rtl/>
        </w:rPr>
      </w:pPr>
      <w:bookmarkStart w:id="21348" w:name="ET_yor_6490_109"/>
      <w:r w:rsidRPr="00DB0EBC">
        <w:rPr>
          <w:rStyle w:val="TagStyle"/>
          <w:rtl/>
        </w:rPr>
        <w:t xml:space="preserve"> &lt;&lt; יור &gt;&gt; </w:t>
      </w:r>
      <w:r>
        <w:rPr>
          <w:rtl/>
        </w:rPr>
        <w:t>היו"ר ניסים ואטורי:</w:t>
      </w:r>
      <w:r w:rsidRPr="00DB0EBC">
        <w:rPr>
          <w:rStyle w:val="TagStyle"/>
          <w:rtl/>
        </w:rPr>
        <w:t xml:space="preserve"> &lt;&lt; יור &gt;&gt;</w:t>
      </w:r>
      <w:r>
        <w:rPr>
          <w:rtl/>
        </w:rPr>
        <w:t xml:space="preserve">  </w:t>
      </w:r>
      <w:bookmarkEnd w:id="21348"/>
    </w:p>
    <w:p w:rsidR="00567B74" w:rsidRDefault="00567B74" w:rsidP="00CE6ABA">
      <w:pPr>
        <w:pStyle w:val="KeepWithNext"/>
        <w:rPr>
          <w:rtl/>
        </w:rPr>
      </w:pPr>
    </w:p>
    <w:p w:rsidR="00567B74" w:rsidRDefault="00567B74" w:rsidP="00CE6ABA">
      <w:pPr>
        <w:rPr>
          <w:rtl/>
        </w:rPr>
      </w:pPr>
      <w:bookmarkStart w:id="21349" w:name="_ETM_Q47_630000"/>
      <w:bookmarkStart w:id="21350" w:name="_ETM_Q47_633460"/>
      <w:bookmarkEnd w:id="21349"/>
      <w:bookmarkEnd w:id="21350"/>
      <w:r>
        <w:rPr>
          <w:rtl/>
        </w:rPr>
        <w:t xml:space="preserve">להוסיף </w:t>
      </w:r>
      <w:bookmarkStart w:id="21351" w:name="_ETM_Q47_633820"/>
      <w:bookmarkEnd w:id="21351"/>
      <w:r>
        <w:rPr>
          <w:rtl/>
        </w:rPr>
        <w:t xml:space="preserve">את </w:t>
      </w:r>
      <w:bookmarkStart w:id="21352" w:name="_ETM_Q47_633910"/>
      <w:bookmarkEnd w:id="21352"/>
      <w:r>
        <w:rPr>
          <w:rtl/>
        </w:rPr>
        <w:t xml:space="preserve">ההצבעה </w:t>
      </w:r>
      <w:bookmarkStart w:id="21353" w:name="_ETM_Q47_634240"/>
      <w:bookmarkEnd w:id="21353"/>
      <w:r>
        <w:rPr>
          <w:rtl/>
        </w:rPr>
        <w:t>שלך</w:t>
      </w:r>
      <w:bookmarkStart w:id="21354" w:name="_ETM_Q47_634840"/>
      <w:bookmarkEnd w:id="21354"/>
      <w:r>
        <w:rPr>
          <w:rFonts w:hint="cs"/>
          <w:rtl/>
        </w:rPr>
        <w:t xml:space="preserve">? </w:t>
      </w:r>
      <w:r>
        <w:rPr>
          <w:rtl/>
        </w:rPr>
        <w:t>כן</w:t>
      </w:r>
      <w:r>
        <w:rPr>
          <w:rFonts w:hint="cs"/>
          <w:rtl/>
        </w:rPr>
        <w:t>.</w:t>
      </w:r>
    </w:p>
    <w:p w:rsidR="00567B74" w:rsidRDefault="00567B74" w:rsidP="00CE6ABA">
      <w:pPr>
        <w:rPr>
          <w:rtl/>
        </w:rPr>
      </w:pPr>
      <w:bookmarkStart w:id="21355" w:name="_ETM_Q47_636000"/>
      <w:bookmarkEnd w:id="21355"/>
    </w:p>
    <w:p w:rsidR="00567B74" w:rsidRDefault="00567B74" w:rsidP="00CE6ABA">
      <w:pPr>
        <w:pStyle w:val="af8"/>
        <w:keepNext/>
        <w:rPr>
          <w:rtl/>
        </w:rPr>
      </w:pPr>
      <w:bookmarkStart w:id="21356" w:name="ET_interruption_6128_110"/>
      <w:r w:rsidRPr="00DB0EBC">
        <w:rPr>
          <w:rStyle w:val="TagStyle"/>
          <w:rtl/>
        </w:rPr>
        <w:t xml:space="preserve"> &lt;&lt; קריאה &gt;&gt; </w:t>
      </w:r>
      <w:r>
        <w:rPr>
          <w:rtl/>
        </w:rPr>
        <w:t>משה טור פז (יש עתיד):</w:t>
      </w:r>
      <w:r w:rsidRPr="00DB0EBC">
        <w:rPr>
          <w:rStyle w:val="TagStyle"/>
          <w:rtl/>
        </w:rPr>
        <w:t xml:space="preserve"> &lt;&lt; קריאה &gt;&gt;</w:t>
      </w:r>
      <w:r>
        <w:rPr>
          <w:rtl/>
        </w:rPr>
        <w:t xml:space="preserve">  </w:t>
      </w:r>
      <w:bookmarkEnd w:id="21356"/>
    </w:p>
    <w:p w:rsidR="00567B74" w:rsidRDefault="00567B74" w:rsidP="00CE6ABA">
      <w:pPr>
        <w:pStyle w:val="KeepWithNext"/>
        <w:rPr>
          <w:rtl/>
        </w:rPr>
      </w:pPr>
    </w:p>
    <w:p w:rsidR="00567B74" w:rsidRDefault="00567B74" w:rsidP="00CE6ABA">
      <w:pPr>
        <w:rPr>
          <w:rtl/>
        </w:rPr>
      </w:pPr>
      <w:bookmarkStart w:id="21357" w:name="_ETM_Q47_634000"/>
      <w:bookmarkEnd w:id="21357"/>
      <w:r>
        <w:rPr>
          <w:rFonts w:hint="cs"/>
          <w:rtl/>
        </w:rPr>
        <w:t xml:space="preserve">כן. מצביע </w:t>
      </w:r>
      <w:bookmarkStart w:id="21358" w:name="_ETM_Q47_635000"/>
      <w:bookmarkEnd w:id="21358"/>
      <w:r>
        <w:rPr>
          <w:rFonts w:hint="cs"/>
          <w:rtl/>
        </w:rPr>
        <w:t>בעד.</w:t>
      </w:r>
    </w:p>
    <w:p w:rsidR="00567B74" w:rsidRDefault="00567B74" w:rsidP="00CE6ABA">
      <w:pPr>
        <w:rPr>
          <w:rtl/>
        </w:rPr>
      </w:pPr>
    </w:p>
    <w:p w:rsidR="00567B74" w:rsidRDefault="00567B74" w:rsidP="00CE6ABA">
      <w:pPr>
        <w:pStyle w:val="af9"/>
        <w:keepNext/>
        <w:rPr>
          <w:rtl/>
        </w:rPr>
      </w:pPr>
      <w:bookmarkStart w:id="21359" w:name="ET_yor_6490_111"/>
      <w:r w:rsidRPr="00DB0EBC">
        <w:rPr>
          <w:rStyle w:val="TagStyle"/>
          <w:rtl/>
        </w:rPr>
        <w:t xml:space="preserve"> &lt;&lt; יור &gt;&gt; </w:t>
      </w:r>
      <w:r>
        <w:rPr>
          <w:rtl/>
        </w:rPr>
        <w:t>היו"ר ניסים ואטורי:</w:t>
      </w:r>
      <w:r w:rsidRPr="00DB0EBC">
        <w:rPr>
          <w:rStyle w:val="TagStyle"/>
          <w:rtl/>
        </w:rPr>
        <w:t xml:space="preserve"> &lt;&lt; יור &gt;&gt;</w:t>
      </w:r>
      <w:r>
        <w:rPr>
          <w:rtl/>
        </w:rPr>
        <w:t xml:space="preserve">  </w:t>
      </w:r>
      <w:bookmarkEnd w:id="21359"/>
    </w:p>
    <w:p w:rsidR="00567B74" w:rsidRDefault="00567B74" w:rsidP="00CE6ABA">
      <w:pPr>
        <w:pStyle w:val="KeepWithNext"/>
        <w:rPr>
          <w:rtl/>
        </w:rPr>
      </w:pPr>
    </w:p>
    <w:p w:rsidR="00567B74" w:rsidRDefault="00567B74" w:rsidP="00CE6ABA">
      <w:pPr>
        <w:rPr>
          <w:rtl/>
        </w:rPr>
      </w:pPr>
      <w:bookmarkStart w:id="21360" w:name="_ETM_Q47_633000"/>
      <w:bookmarkStart w:id="21361" w:name="_ETM_Q47_636360"/>
      <w:bookmarkEnd w:id="21360"/>
      <w:bookmarkEnd w:id="21361"/>
      <w:r>
        <w:rPr>
          <w:rtl/>
        </w:rPr>
        <w:t>אוקיי</w:t>
      </w:r>
      <w:r>
        <w:rPr>
          <w:rFonts w:hint="cs"/>
          <w:rtl/>
        </w:rPr>
        <w:t>.</w:t>
      </w:r>
      <w:r>
        <w:rPr>
          <w:rtl/>
        </w:rPr>
        <w:t xml:space="preserve"> </w:t>
      </w:r>
      <w:bookmarkStart w:id="21362" w:name="_ETM_Q47_636870"/>
      <w:bookmarkEnd w:id="21362"/>
      <w:r>
        <w:rPr>
          <w:rtl/>
        </w:rPr>
        <w:t xml:space="preserve">תודה </w:t>
      </w:r>
      <w:bookmarkStart w:id="21363" w:name="_ETM_Q47_637200"/>
      <w:bookmarkEnd w:id="21363"/>
      <w:r>
        <w:rPr>
          <w:rtl/>
        </w:rPr>
        <w:t>רבה</w:t>
      </w:r>
      <w:r>
        <w:rPr>
          <w:rFonts w:hint="cs"/>
          <w:rtl/>
        </w:rPr>
        <w:t>.</w:t>
      </w:r>
      <w:r>
        <w:rPr>
          <w:rtl/>
        </w:rPr>
        <w:t xml:space="preserve"> </w:t>
      </w:r>
      <w:bookmarkStart w:id="21364" w:name="_ETM_Q47_637860"/>
      <w:bookmarkEnd w:id="21364"/>
      <w:r>
        <w:rPr>
          <w:rFonts w:hint="cs"/>
          <w:rtl/>
        </w:rPr>
        <w:t>ב</w:t>
      </w:r>
      <w:r>
        <w:rPr>
          <w:rtl/>
        </w:rPr>
        <w:t xml:space="preserve">פרוטוקול </w:t>
      </w:r>
      <w:bookmarkStart w:id="21365" w:name="_ETM_Q47_639180"/>
      <w:bookmarkEnd w:id="21365"/>
      <w:r>
        <w:rPr>
          <w:rtl/>
        </w:rPr>
        <w:t xml:space="preserve">יירשם </w:t>
      </w:r>
      <w:bookmarkStart w:id="21366" w:name="_ETM_Q47_639750"/>
      <w:bookmarkEnd w:id="21366"/>
      <w:r>
        <w:rPr>
          <w:rtl/>
        </w:rPr>
        <w:t xml:space="preserve">שחבר </w:t>
      </w:r>
      <w:bookmarkStart w:id="21367" w:name="_ETM_Q47_640230"/>
      <w:bookmarkEnd w:id="21367"/>
      <w:r>
        <w:rPr>
          <w:rtl/>
        </w:rPr>
        <w:t xml:space="preserve">הכנסת </w:t>
      </w:r>
      <w:bookmarkStart w:id="21368" w:name="_ETM_Q47_640440"/>
      <w:bookmarkEnd w:id="21368"/>
      <w:r>
        <w:rPr>
          <w:rtl/>
        </w:rPr>
        <w:t xml:space="preserve">משה </w:t>
      </w:r>
      <w:bookmarkStart w:id="21369" w:name="_ETM_Q47_640740"/>
      <w:bookmarkEnd w:id="21369"/>
      <w:r>
        <w:rPr>
          <w:rFonts w:hint="cs"/>
          <w:rtl/>
        </w:rPr>
        <w:t xml:space="preserve">טור </w:t>
      </w:r>
      <w:r>
        <w:rPr>
          <w:rtl/>
        </w:rPr>
        <w:t xml:space="preserve">פז </w:t>
      </w:r>
      <w:bookmarkStart w:id="21370" w:name="_ETM_Q47_641610"/>
      <w:bookmarkEnd w:id="21370"/>
      <w:r>
        <w:rPr>
          <w:rtl/>
        </w:rPr>
        <w:t xml:space="preserve">הצביע </w:t>
      </w:r>
      <w:bookmarkStart w:id="21371" w:name="_ETM_Q47_642030"/>
      <w:bookmarkEnd w:id="21371"/>
      <w:r>
        <w:rPr>
          <w:rtl/>
        </w:rPr>
        <w:t>בעד</w:t>
      </w:r>
      <w:r>
        <w:rPr>
          <w:rFonts w:hint="cs"/>
          <w:rtl/>
        </w:rPr>
        <w:t>.</w:t>
      </w:r>
    </w:p>
    <w:p w:rsidR="00186534" w:rsidRDefault="00186534" w:rsidP="00CE6ABA">
      <w:pPr>
        <w:rPr>
          <w:rtl/>
        </w:rPr>
      </w:pPr>
    </w:p>
    <w:p w:rsidR="00186534" w:rsidRDefault="00186534" w:rsidP="00CE6ABA">
      <w:pPr>
        <w:rPr>
          <w:rtl/>
        </w:rPr>
      </w:pPr>
    </w:p>
    <w:p w:rsidR="00567B74" w:rsidRDefault="00567B74" w:rsidP="00CE6ABA">
      <w:pPr>
        <w:pStyle w:val="a7"/>
        <w:rPr>
          <w:rtl/>
        </w:rPr>
      </w:pPr>
      <w:bookmarkStart w:id="21372" w:name="ET_halsi_638929_112"/>
      <w:r w:rsidRPr="00DB0EBC">
        <w:rPr>
          <w:rStyle w:val="TagStyle"/>
          <w:rtl/>
        </w:rPr>
        <w:t xml:space="preserve"> &lt;&lt; הלסי &gt;&gt; </w:t>
      </w:r>
      <w:bookmarkStart w:id="21373" w:name="_Toc128001778"/>
      <w:r>
        <w:rPr>
          <w:rtl/>
        </w:rPr>
        <w:t>הצעות לסדר-היום</w:t>
      </w:r>
      <w:bookmarkEnd w:id="21373"/>
      <w:r w:rsidRPr="00DB0EBC">
        <w:rPr>
          <w:rStyle w:val="TagStyle"/>
          <w:rtl/>
        </w:rPr>
        <w:t xml:space="preserve"> &lt;&lt; הלסי &gt;&gt;</w:t>
      </w:r>
      <w:r>
        <w:rPr>
          <w:rtl/>
        </w:rPr>
        <w:t xml:space="preserve">  </w:t>
      </w:r>
      <w:bookmarkEnd w:id="21372"/>
    </w:p>
    <w:p w:rsidR="00567B74" w:rsidRDefault="00567B74" w:rsidP="00CE6ABA">
      <w:pPr>
        <w:pStyle w:val="a7"/>
        <w:rPr>
          <w:rtl/>
        </w:rPr>
      </w:pPr>
      <w:bookmarkStart w:id="21374" w:name="ET_halsi_638929_113"/>
      <w:r w:rsidRPr="00DB0EBC">
        <w:rPr>
          <w:rStyle w:val="TagStyle"/>
          <w:rtl/>
        </w:rPr>
        <w:t xml:space="preserve"> &lt;&lt; הלסי &gt;&gt; </w:t>
      </w:r>
      <w:bookmarkStart w:id="21375" w:name="_Toc128001779"/>
      <w:r>
        <w:rPr>
          <w:rtl/>
        </w:rPr>
        <w:t>סגירת סניפי דואר ישראל תפגע בעיקר בשכבות החלשות ובקשישים</w:t>
      </w:r>
      <w:bookmarkEnd w:id="21375"/>
      <w:r w:rsidRPr="00DB0EBC">
        <w:rPr>
          <w:rStyle w:val="TagStyle"/>
          <w:rtl/>
        </w:rPr>
        <w:t xml:space="preserve"> &lt;&lt; הלסי &gt;&gt;</w:t>
      </w:r>
      <w:r>
        <w:rPr>
          <w:rtl/>
        </w:rPr>
        <w:t xml:space="preserve">  </w:t>
      </w:r>
      <w:bookmarkEnd w:id="21374"/>
    </w:p>
    <w:p w:rsidR="00567B74" w:rsidRDefault="00567B74" w:rsidP="00CE6ABA">
      <w:pPr>
        <w:rPr>
          <w:rtl/>
        </w:rPr>
      </w:pPr>
    </w:p>
    <w:p w:rsidR="00567B74" w:rsidRDefault="00567B74" w:rsidP="00CE6ABA">
      <w:pPr>
        <w:pStyle w:val="af9"/>
        <w:keepNext/>
        <w:rPr>
          <w:rtl/>
        </w:rPr>
      </w:pPr>
      <w:bookmarkStart w:id="21376" w:name="ET_yor_6490_114"/>
      <w:r w:rsidRPr="00DB0EBC">
        <w:rPr>
          <w:rStyle w:val="TagStyle"/>
          <w:rtl/>
        </w:rPr>
        <w:t xml:space="preserve"> &lt;&lt; יור &gt;&gt; </w:t>
      </w:r>
      <w:r>
        <w:rPr>
          <w:rtl/>
        </w:rPr>
        <w:t>היו"ר ניסים ואטורי:</w:t>
      </w:r>
      <w:r w:rsidRPr="00DB0EBC">
        <w:rPr>
          <w:rStyle w:val="TagStyle"/>
          <w:rtl/>
        </w:rPr>
        <w:t xml:space="preserve"> &lt;&lt; יור &gt;&gt;</w:t>
      </w:r>
      <w:r>
        <w:rPr>
          <w:rtl/>
        </w:rPr>
        <w:t xml:space="preserve">  </w:t>
      </w:r>
      <w:bookmarkEnd w:id="21376"/>
    </w:p>
    <w:p w:rsidR="00567B74" w:rsidRDefault="00567B74" w:rsidP="00CE6ABA">
      <w:pPr>
        <w:pStyle w:val="KeepWithNext"/>
        <w:rPr>
          <w:rtl/>
        </w:rPr>
      </w:pPr>
    </w:p>
    <w:p w:rsidR="00567B74" w:rsidRDefault="00567B74" w:rsidP="00CE6ABA">
      <w:pPr>
        <w:rPr>
          <w:rtl/>
        </w:rPr>
      </w:pPr>
      <w:r>
        <w:rPr>
          <w:rtl/>
        </w:rPr>
        <w:t xml:space="preserve">נעבור </w:t>
      </w:r>
      <w:bookmarkStart w:id="21377" w:name="_ETM_Q47_644680"/>
      <w:bookmarkEnd w:id="21377"/>
      <w:r>
        <w:rPr>
          <w:rtl/>
        </w:rPr>
        <w:t xml:space="preserve">להצעות </w:t>
      </w:r>
      <w:bookmarkStart w:id="21378" w:name="_ETM_Q47_645280"/>
      <w:bookmarkEnd w:id="21378"/>
      <w:r>
        <w:rPr>
          <w:rtl/>
        </w:rPr>
        <w:t xml:space="preserve">דחופות </w:t>
      </w:r>
      <w:bookmarkStart w:id="21379" w:name="_ETM_Q47_646120"/>
      <w:bookmarkEnd w:id="21379"/>
      <w:r>
        <w:rPr>
          <w:rtl/>
        </w:rPr>
        <w:t xml:space="preserve">ורגילות </w:t>
      </w:r>
      <w:bookmarkStart w:id="21380" w:name="_ETM_Q47_646599"/>
      <w:bookmarkEnd w:id="21380"/>
      <w:r>
        <w:rPr>
          <w:rFonts w:hint="cs"/>
          <w:rtl/>
        </w:rPr>
        <w:t>ל</w:t>
      </w:r>
      <w:r>
        <w:rPr>
          <w:rtl/>
        </w:rPr>
        <w:t>סדר</w:t>
      </w:r>
      <w:bookmarkStart w:id="21381" w:name="_ETM_Q47_646959"/>
      <w:bookmarkEnd w:id="21381"/>
      <w:r>
        <w:rPr>
          <w:rFonts w:hint="cs"/>
          <w:rtl/>
        </w:rPr>
        <w:t>-</w:t>
      </w:r>
      <w:r>
        <w:rPr>
          <w:rtl/>
        </w:rPr>
        <w:t>היום</w:t>
      </w:r>
      <w:r>
        <w:rPr>
          <w:rFonts w:hint="cs"/>
          <w:rtl/>
        </w:rPr>
        <w:t>.</w:t>
      </w:r>
      <w:r>
        <w:rPr>
          <w:rtl/>
        </w:rPr>
        <w:t xml:space="preserve"> </w:t>
      </w:r>
      <w:r>
        <w:rPr>
          <w:rFonts w:hint="cs"/>
          <w:rtl/>
        </w:rPr>
        <w:t>הצעה הראשונה היא</w:t>
      </w:r>
      <w:r>
        <w:rPr>
          <w:rtl/>
        </w:rPr>
        <w:t xml:space="preserve"> הצעה דחופה לסדר</w:t>
      </w:r>
      <w:r>
        <w:rPr>
          <w:rFonts w:hint="cs"/>
          <w:rtl/>
        </w:rPr>
        <w:t>-</w:t>
      </w:r>
      <w:r>
        <w:rPr>
          <w:rtl/>
        </w:rPr>
        <w:t>היום בנושא: סגירת סניפי דואר ישראל תפגע בעיקר בשכבות החלשות ובקשישים</w:t>
      </w:r>
      <w:bookmarkStart w:id="21382" w:name="_ETM_Q47_655720"/>
      <w:bookmarkEnd w:id="21382"/>
      <w:r>
        <w:rPr>
          <w:rFonts w:hint="cs"/>
          <w:rtl/>
        </w:rPr>
        <w:t xml:space="preserve">, </w:t>
      </w:r>
      <w:r>
        <w:rPr>
          <w:rtl/>
        </w:rPr>
        <w:t>ש</w:t>
      </w:r>
      <w:r>
        <w:rPr>
          <w:rFonts w:hint="cs"/>
          <w:rtl/>
        </w:rPr>
        <w:t xml:space="preserve">ל </w:t>
      </w:r>
      <w:r>
        <w:rPr>
          <w:rtl/>
        </w:rPr>
        <w:t xml:space="preserve">חברי </w:t>
      </w:r>
      <w:bookmarkStart w:id="21383" w:name="_ETM_Q47_656170"/>
      <w:bookmarkEnd w:id="21383"/>
      <w:r>
        <w:rPr>
          <w:rtl/>
        </w:rPr>
        <w:t xml:space="preserve">הכנסת </w:t>
      </w:r>
      <w:bookmarkStart w:id="21384" w:name="_ETM_Q47_657270"/>
      <w:bookmarkEnd w:id="21384"/>
      <w:r>
        <w:rPr>
          <w:rtl/>
        </w:rPr>
        <w:t xml:space="preserve">ארז </w:t>
      </w:r>
      <w:bookmarkStart w:id="21385" w:name="_ETM_Q47_657599"/>
      <w:bookmarkEnd w:id="21385"/>
      <w:r>
        <w:rPr>
          <w:rtl/>
        </w:rPr>
        <w:t>מלול</w:t>
      </w:r>
      <w:r>
        <w:rPr>
          <w:rFonts w:hint="cs"/>
          <w:rtl/>
        </w:rPr>
        <w:t xml:space="preserve">, </w:t>
      </w:r>
      <w:bookmarkStart w:id="21386" w:name="_ETM_Q47_658000"/>
      <w:bookmarkEnd w:id="21386"/>
      <w:r>
        <w:rPr>
          <w:rFonts w:hint="cs"/>
          <w:rtl/>
        </w:rPr>
        <w:t xml:space="preserve">משה רוט </w:t>
      </w:r>
      <w:bookmarkStart w:id="21387" w:name="_ETM_Q47_658050"/>
      <w:bookmarkStart w:id="21388" w:name="_ETM_Q47_658800"/>
      <w:bookmarkEnd w:id="21387"/>
      <w:bookmarkEnd w:id="21388"/>
      <w:r>
        <w:rPr>
          <w:rtl/>
        </w:rPr>
        <w:t>וו</w:t>
      </w:r>
      <w:r>
        <w:rPr>
          <w:rFonts w:hint="cs"/>
          <w:rtl/>
        </w:rPr>
        <w:t>א</w:t>
      </w:r>
      <w:r>
        <w:rPr>
          <w:rtl/>
        </w:rPr>
        <w:t xml:space="preserve">ליד </w:t>
      </w:r>
      <w:bookmarkStart w:id="21389" w:name="_ETM_Q47_659760"/>
      <w:bookmarkEnd w:id="21389"/>
      <w:r>
        <w:rPr>
          <w:rFonts w:hint="cs"/>
          <w:rtl/>
        </w:rPr>
        <w:t xml:space="preserve">אלהואשלה. </w:t>
      </w:r>
      <w:bookmarkStart w:id="21390" w:name="_ETM_Q47_660150"/>
      <w:bookmarkStart w:id="21391" w:name="_ETM_Q47_666349"/>
      <w:bookmarkStart w:id="21392" w:name="_ETM_Q47_681349"/>
      <w:bookmarkEnd w:id="21390"/>
      <w:bookmarkEnd w:id="21391"/>
      <w:bookmarkEnd w:id="21392"/>
      <w:r>
        <w:rPr>
          <w:rtl/>
        </w:rPr>
        <w:t xml:space="preserve">אני </w:t>
      </w:r>
      <w:bookmarkStart w:id="21393" w:name="_ETM_Q47_681559"/>
      <w:bookmarkEnd w:id="21393"/>
      <w:r>
        <w:rPr>
          <w:rtl/>
        </w:rPr>
        <w:t xml:space="preserve">קורא </w:t>
      </w:r>
      <w:bookmarkStart w:id="21394" w:name="_ETM_Q47_681769"/>
      <w:bookmarkEnd w:id="21394"/>
      <w:r>
        <w:rPr>
          <w:rtl/>
        </w:rPr>
        <w:t xml:space="preserve">לארז </w:t>
      </w:r>
      <w:bookmarkStart w:id="21395" w:name="_ETM_Q47_682129"/>
      <w:bookmarkEnd w:id="21395"/>
      <w:r>
        <w:rPr>
          <w:rtl/>
        </w:rPr>
        <w:t>מלול</w:t>
      </w:r>
      <w:r>
        <w:rPr>
          <w:rFonts w:hint="cs"/>
          <w:rtl/>
        </w:rPr>
        <w:t>,</w:t>
      </w:r>
      <w:r>
        <w:rPr>
          <w:rtl/>
        </w:rPr>
        <w:t xml:space="preserve"> </w:t>
      </w:r>
      <w:bookmarkStart w:id="21396" w:name="_ETM_Q47_682400"/>
      <w:bookmarkEnd w:id="21396"/>
      <w:r>
        <w:rPr>
          <w:rtl/>
        </w:rPr>
        <w:t xml:space="preserve">חבר </w:t>
      </w:r>
      <w:bookmarkStart w:id="21397" w:name="_ETM_Q47_682639"/>
      <w:bookmarkEnd w:id="21397"/>
      <w:r>
        <w:rPr>
          <w:rtl/>
        </w:rPr>
        <w:t xml:space="preserve">כנסת </w:t>
      </w:r>
      <w:bookmarkStart w:id="21398" w:name="_ETM_Q47_682909"/>
      <w:bookmarkEnd w:id="21398"/>
      <w:r>
        <w:rPr>
          <w:rtl/>
        </w:rPr>
        <w:t xml:space="preserve">ארז </w:t>
      </w:r>
      <w:bookmarkStart w:id="21399" w:name="_ETM_Q47_683180"/>
      <w:bookmarkEnd w:id="21399"/>
      <w:r>
        <w:rPr>
          <w:rtl/>
        </w:rPr>
        <w:t>מלול</w:t>
      </w:r>
      <w:r>
        <w:rPr>
          <w:rFonts w:hint="cs"/>
          <w:rtl/>
        </w:rPr>
        <w:t>,</w:t>
      </w:r>
      <w:r>
        <w:rPr>
          <w:rtl/>
        </w:rPr>
        <w:t xml:space="preserve"> </w:t>
      </w:r>
      <w:bookmarkStart w:id="21400" w:name="_ETM_Q47_683930"/>
      <w:bookmarkEnd w:id="21400"/>
      <w:r>
        <w:rPr>
          <w:rtl/>
        </w:rPr>
        <w:t xml:space="preserve">להציג </w:t>
      </w:r>
      <w:bookmarkStart w:id="21401" w:name="_ETM_Q47_684439"/>
      <w:bookmarkEnd w:id="21401"/>
      <w:r>
        <w:rPr>
          <w:rtl/>
        </w:rPr>
        <w:t xml:space="preserve">את </w:t>
      </w:r>
      <w:bookmarkStart w:id="21402" w:name="_ETM_Q47_684769"/>
      <w:bookmarkEnd w:id="21402"/>
      <w:r>
        <w:rPr>
          <w:rtl/>
        </w:rPr>
        <w:t>ההצעה</w:t>
      </w:r>
      <w:r>
        <w:rPr>
          <w:rFonts w:hint="cs"/>
          <w:rtl/>
        </w:rPr>
        <w:t>.</w:t>
      </w:r>
    </w:p>
    <w:p w:rsidR="00567B74" w:rsidRDefault="00567B74" w:rsidP="00CE6ABA">
      <w:pPr>
        <w:rPr>
          <w:rtl/>
        </w:rPr>
      </w:pPr>
      <w:bookmarkStart w:id="21403" w:name="_ETM_Q47_691000"/>
      <w:bookmarkEnd w:id="21403"/>
    </w:p>
    <w:p w:rsidR="00567B74" w:rsidRDefault="00567B74" w:rsidP="00CE6ABA">
      <w:pPr>
        <w:pStyle w:val="a4"/>
        <w:keepNext/>
        <w:rPr>
          <w:rtl/>
        </w:rPr>
      </w:pPr>
      <w:bookmarkStart w:id="21404" w:name="ET_speaker_6520_115"/>
      <w:r w:rsidRPr="00DB0EBC">
        <w:rPr>
          <w:rStyle w:val="TagStyle"/>
          <w:rtl/>
        </w:rPr>
        <w:t xml:space="preserve"> &lt;&lt; דובר &gt;&gt; </w:t>
      </w:r>
      <w:bookmarkStart w:id="21405" w:name="_Toc128001780"/>
      <w:r>
        <w:rPr>
          <w:rtl/>
        </w:rPr>
        <w:t>ארז מלול (ש"ס):</w:t>
      </w:r>
      <w:bookmarkEnd w:id="21405"/>
      <w:r w:rsidRPr="00DB0EBC">
        <w:rPr>
          <w:rStyle w:val="TagStyle"/>
          <w:rtl/>
        </w:rPr>
        <w:t xml:space="preserve"> &lt;&lt; דובר &gt;&gt;</w:t>
      </w:r>
      <w:r>
        <w:rPr>
          <w:rtl/>
        </w:rPr>
        <w:t xml:space="preserve">  </w:t>
      </w:r>
      <w:bookmarkEnd w:id="21404"/>
    </w:p>
    <w:p w:rsidR="00567B74" w:rsidRDefault="00567B74" w:rsidP="00CE6ABA">
      <w:pPr>
        <w:pStyle w:val="KeepWithNext"/>
        <w:rPr>
          <w:rtl/>
        </w:rPr>
      </w:pPr>
    </w:p>
    <w:p w:rsidR="00567B74" w:rsidRDefault="00567B74" w:rsidP="00CE6ABA">
      <w:pPr>
        <w:rPr>
          <w:rtl/>
        </w:rPr>
      </w:pPr>
      <w:bookmarkStart w:id="21406" w:name="_ETM_Q47_696000"/>
      <w:bookmarkStart w:id="21407" w:name="_ETM_Q47_707819"/>
      <w:bookmarkEnd w:id="21406"/>
      <w:bookmarkEnd w:id="21407"/>
      <w:r>
        <w:rPr>
          <w:rtl/>
        </w:rPr>
        <w:t xml:space="preserve">אני </w:t>
      </w:r>
      <w:bookmarkStart w:id="21408" w:name="_ETM_Q47_708059"/>
      <w:bookmarkEnd w:id="21408"/>
      <w:r>
        <w:rPr>
          <w:rtl/>
        </w:rPr>
        <w:t>מתנצל</w:t>
      </w:r>
      <w:r>
        <w:rPr>
          <w:rFonts w:hint="cs"/>
          <w:rtl/>
        </w:rPr>
        <w:t>.</w:t>
      </w:r>
      <w:r>
        <w:rPr>
          <w:rtl/>
        </w:rPr>
        <w:t xml:space="preserve"> </w:t>
      </w:r>
      <w:bookmarkStart w:id="21409" w:name="_ETM_Q47_710809"/>
      <w:bookmarkEnd w:id="21409"/>
      <w:r>
        <w:rPr>
          <w:rtl/>
        </w:rPr>
        <w:t xml:space="preserve">אין </w:t>
      </w:r>
      <w:bookmarkStart w:id="21410" w:name="_ETM_Q47_710989"/>
      <w:bookmarkEnd w:id="21410"/>
      <w:r>
        <w:rPr>
          <w:rtl/>
        </w:rPr>
        <w:t xml:space="preserve">לי </w:t>
      </w:r>
      <w:bookmarkStart w:id="21411" w:name="_ETM_Q47_711109"/>
      <w:bookmarkEnd w:id="21411"/>
      <w:r>
        <w:rPr>
          <w:rtl/>
        </w:rPr>
        <w:t>קול</w:t>
      </w:r>
      <w:r>
        <w:rPr>
          <w:rFonts w:hint="cs"/>
          <w:rtl/>
        </w:rPr>
        <w:t>,</w:t>
      </w:r>
      <w:r>
        <w:rPr>
          <w:rtl/>
        </w:rPr>
        <w:t xml:space="preserve"> </w:t>
      </w:r>
      <w:bookmarkStart w:id="21412" w:name="_ETM_Q47_711379"/>
      <w:bookmarkEnd w:id="21412"/>
      <w:r>
        <w:rPr>
          <w:rtl/>
        </w:rPr>
        <w:t>אבל</w:t>
      </w:r>
      <w:bookmarkStart w:id="21413" w:name="_ETM_Q47_711590"/>
      <w:bookmarkStart w:id="21414" w:name="_ETM_Q47_711829"/>
      <w:bookmarkEnd w:id="21413"/>
      <w:bookmarkEnd w:id="21414"/>
      <w:r>
        <w:rPr>
          <w:rtl/>
        </w:rPr>
        <w:t xml:space="preserve"> </w:t>
      </w:r>
      <w:bookmarkStart w:id="21415" w:name="_ETM_Q47_712279"/>
      <w:bookmarkEnd w:id="21415"/>
      <w:r>
        <w:rPr>
          <w:rtl/>
        </w:rPr>
        <w:t xml:space="preserve">זה </w:t>
      </w:r>
      <w:bookmarkStart w:id="21416" w:name="_ETM_Q47_712519"/>
      <w:bookmarkEnd w:id="21416"/>
      <w:r>
        <w:rPr>
          <w:rtl/>
        </w:rPr>
        <w:t xml:space="preserve">מאוד </w:t>
      </w:r>
      <w:bookmarkStart w:id="21417" w:name="_ETM_Q47_712790"/>
      <w:bookmarkEnd w:id="21417"/>
      <w:r>
        <w:rPr>
          <w:rtl/>
        </w:rPr>
        <w:t>חשוב</w:t>
      </w:r>
      <w:r>
        <w:rPr>
          <w:rFonts w:hint="cs"/>
          <w:rtl/>
        </w:rPr>
        <w:t>. וואו.</w:t>
      </w:r>
      <w:bookmarkStart w:id="21418" w:name="_ETM_Q47_713790"/>
      <w:bookmarkEnd w:id="21418"/>
    </w:p>
    <w:p w:rsidR="00567B74" w:rsidRDefault="00567B74" w:rsidP="00CE6ABA">
      <w:pPr>
        <w:rPr>
          <w:rtl/>
        </w:rPr>
      </w:pPr>
      <w:bookmarkStart w:id="21419" w:name="_ETM_Q47_713000"/>
      <w:bookmarkEnd w:id="21419"/>
    </w:p>
    <w:p w:rsidR="00567B74" w:rsidRDefault="00567B74" w:rsidP="00CE6ABA">
      <w:pPr>
        <w:pStyle w:val="af8"/>
        <w:keepNext/>
        <w:rPr>
          <w:rtl/>
        </w:rPr>
      </w:pPr>
      <w:bookmarkStart w:id="21420" w:name="ET_interruption_6151_116"/>
      <w:r w:rsidRPr="00DB0EBC">
        <w:rPr>
          <w:rStyle w:val="TagStyle"/>
          <w:rtl/>
        </w:rPr>
        <w:t xml:space="preserve"> &lt;&lt; קריאה &gt;&gt; </w:t>
      </w:r>
      <w:r>
        <w:rPr>
          <w:rtl/>
        </w:rPr>
        <w:t>רון כץ (יש עתיד):</w:t>
      </w:r>
      <w:r w:rsidRPr="00DB0EBC">
        <w:rPr>
          <w:rStyle w:val="TagStyle"/>
          <w:rtl/>
        </w:rPr>
        <w:t xml:space="preserve"> &lt;&lt; קריאה &gt;&gt;</w:t>
      </w:r>
      <w:r>
        <w:rPr>
          <w:rtl/>
        </w:rPr>
        <w:t xml:space="preserve">  </w:t>
      </w:r>
      <w:bookmarkEnd w:id="21420"/>
    </w:p>
    <w:p w:rsidR="00567B74" w:rsidRDefault="00567B74" w:rsidP="00CE6ABA">
      <w:pPr>
        <w:pStyle w:val="KeepWithNext"/>
        <w:rPr>
          <w:rtl/>
        </w:rPr>
      </w:pPr>
    </w:p>
    <w:p w:rsidR="00567B74" w:rsidRDefault="00567B74" w:rsidP="00CE6ABA">
      <w:pPr>
        <w:rPr>
          <w:rtl/>
        </w:rPr>
      </w:pPr>
      <w:r>
        <w:rPr>
          <w:rFonts w:hint="cs"/>
          <w:rtl/>
        </w:rPr>
        <w:t xml:space="preserve">אתה רואה? זה סימן הראשון של </w:t>
      </w:r>
      <w:bookmarkStart w:id="21421" w:name="_ETM_Q47_717000"/>
      <w:bookmarkEnd w:id="21421"/>
      <w:r>
        <w:rPr>
          <w:rFonts w:hint="cs"/>
          <w:rtl/>
        </w:rPr>
        <w:t>חודש אדר. איפה שלמה? הינה.</w:t>
      </w:r>
      <w:r>
        <w:rPr>
          <w:rtl/>
        </w:rPr>
        <w:t xml:space="preserve"> </w:t>
      </w:r>
      <w:bookmarkStart w:id="21422" w:name="_ETM_Q47_722610"/>
      <w:bookmarkEnd w:id="21422"/>
    </w:p>
    <w:p w:rsidR="00567B74" w:rsidRDefault="00567B74" w:rsidP="00CE6ABA">
      <w:pPr>
        <w:rPr>
          <w:rtl/>
        </w:rPr>
      </w:pPr>
      <w:bookmarkStart w:id="21423" w:name="_ETM_Q47_725000"/>
      <w:bookmarkEnd w:id="21423"/>
    </w:p>
    <w:p w:rsidR="00567B74" w:rsidRDefault="00567B74" w:rsidP="00CE6ABA">
      <w:pPr>
        <w:pStyle w:val="-"/>
        <w:keepNext/>
        <w:rPr>
          <w:rtl/>
        </w:rPr>
      </w:pPr>
      <w:bookmarkStart w:id="21424" w:name="ET_speakercontinue_6520_117"/>
      <w:r w:rsidRPr="00DB0EBC">
        <w:rPr>
          <w:rStyle w:val="TagStyle"/>
          <w:rtl/>
        </w:rPr>
        <w:t xml:space="preserve"> &lt;&lt; דובר_המשך &gt;&gt; </w:t>
      </w:r>
      <w:r>
        <w:rPr>
          <w:rtl/>
        </w:rPr>
        <w:t>ארז מלול (ש"ס):</w:t>
      </w:r>
      <w:r w:rsidRPr="00DB0EBC">
        <w:rPr>
          <w:rStyle w:val="TagStyle"/>
          <w:rtl/>
        </w:rPr>
        <w:t xml:space="preserve"> &lt;&lt; דובר_המשך &gt;&gt;</w:t>
      </w:r>
      <w:r>
        <w:rPr>
          <w:rtl/>
        </w:rPr>
        <w:t xml:space="preserve">  </w:t>
      </w:r>
      <w:bookmarkEnd w:id="21424"/>
    </w:p>
    <w:p w:rsidR="00567B74" w:rsidRDefault="00567B74" w:rsidP="00CE6ABA">
      <w:pPr>
        <w:pStyle w:val="KeepWithNext"/>
        <w:rPr>
          <w:rtl/>
        </w:rPr>
      </w:pPr>
    </w:p>
    <w:p w:rsidR="00567B74" w:rsidRDefault="00567B74" w:rsidP="00CE6ABA">
      <w:pPr>
        <w:rPr>
          <w:rtl/>
        </w:rPr>
      </w:pPr>
      <w:bookmarkStart w:id="21425" w:name="_ETM_Q47_726000"/>
      <w:bookmarkEnd w:id="21425"/>
      <w:r>
        <w:rPr>
          <w:rFonts w:hint="cs"/>
          <w:rtl/>
        </w:rPr>
        <w:t xml:space="preserve">טוב. </w:t>
      </w:r>
      <w:bookmarkStart w:id="21426" w:name="_ETM_Q47_727880"/>
      <w:bookmarkStart w:id="21427" w:name="_ETM_Q47_728000"/>
      <w:bookmarkStart w:id="21428" w:name="_ETM_Q47_729239"/>
      <w:bookmarkStart w:id="21429" w:name="_ETM_Q47_730019"/>
      <w:bookmarkEnd w:id="21426"/>
      <w:bookmarkEnd w:id="21427"/>
      <w:bookmarkEnd w:id="21428"/>
      <w:bookmarkEnd w:id="21429"/>
      <w:r>
        <w:rPr>
          <w:rFonts w:hint="cs"/>
          <w:rtl/>
        </w:rPr>
        <w:t>אד</w:t>
      </w:r>
      <w:r>
        <w:rPr>
          <w:rtl/>
        </w:rPr>
        <w:t xml:space="preserve">וני </w:t>
      </w:r>
      <w:bookmarkStart w:id="21430" w:name="_ETM_Q47_730379"/>
      <w:bookmarkEnd w:id="21430"/>
      <w:r>
        <w:rPr>
          <w:rtl/>
        </w:rPr>
        <w:t>היושב-ראש</w:t>
      </w:r>
      <w:r>
        <w:rPr>
          <w:rFonts w:hint="cs"/>
          <w:rtl/>
        </w:rPr>
        <w:t>,</w:t>
      </w:r>
      <w:r>
        <w:rPr>
          <w:rtl/>
        </w:rPr>
        <w:t xml:space="preserve"> </w:t>
      </w:r>
      <w:bookmarkStart w:id="21431" w:name="_ETM_Q47_731010"/>
      <w:bookmarkEnd w:id="21431"/>
      <w:r>
        <w:rPr>
          <w:rtl/>
        </w:rPr>
        <w:t xml:space="preserve">אבקש </w:t>
      </w:r>
      <w:bookmarkStart w:id="21432" w:name="_ETM_Q47_731999"/>
      <w:bookmarkEnd w:id="21432"/>
      <w:r>
        <w:rPr>
          <w:rtl/>
        </w:rPr>
        <w:t xml:space="preserve">להעלות </w:t>
      </w:r>
      <w:bookmarkStart w:id="21433" w:name="_ETM_Q47_732449"/>
      <w:bookmarkEnd w:id="21433"/>
      <w:r>
        <w:rPr>
          <w:rtl/>
        </w:rPr>
        <w:t xml:space="preserve">על </w:t>
      </w:r>
      <w:bookmarkStart w:id="21434" w:name="_ETM_Q47_732569"/>
      <w:bookmarkEnd w:id="21434"/>
      <w:r>
        <w:rPr>
          <w:rtl/>
        </w:rPr>
        <w:t>סדר</w:t>
      </w:r>
      <w:bookmarkStart w:id="21435" w:name="_ETM_Q47_732959"/>
      <w:bookmarkEnd w:id="21435"/>
      <w:r>
        <w:rPr>
          <w:rFonts w:hint="cs"/>
          <w:rtl/>
        </w:rPr>
        <w:t>-</w:t>
      </w:r>
      <w:r>
        <w:rPr>
          <w:rtl/>
        </w:rPr>
        <w:t xml:space="preserve">יומה </w:t>
      </w:r>
      <w:bookmarkStart w:id="21436" w:name="_ETM_Q47_733230"/>
      <w:bookmarkEnd w:id="21436"/>
      <w:r>
        <w:rPr>
          <w:rtl/>
        </w:rPr>
        <w:t xml:space="preserve">של </w:t>
      </w:r>
      <w:bookmarkStart w:id="21437" w:name="_ETM_Q47_733439"/>
      <w:bookmarkEnd w:id="21437"/>
      <w:r>
        <w:rPr>
          <w:rtl/>
        </w:rPr>
        <w:t xml:space="preserve">הכנסת </w:t>
      </w:r>
      <w:bookmarkStart w:id="21438" w:name="_ETM_Q47_734670"/>
      <w:bookmarkEnd w:id="21438"/>
      <w:r>
        <w:rPr>
          <w:rtl/>
        </w:rPr>
        <w:t xml:space="preserve">הצעה </w:t>
      </w:r>
      <w:bookmarkStart w:id="21439" w:name="_ETM_Q47_735090"/>
      <w:bookmarkEnd w:id="21439"/>
      <w:r>
        <w:rPr>
          <w:rtl/>
        </w:rPr>
        <w:t xml:space="preserve">דחופה </w:t>
      </w:r>
      <w:bookmarkStart w:id="21440" w:name="_ETM_Q47_735480"/>
      <w:bookmarkEnd w:id="21440"/>
      <w:r>
        <w:rPr>
          <w:rtl/>
        </w:rPr>
        <w:t xml:space="preserve">בנושא </w:t>
      </w:r>
      <w:bookmarkStart w:id="21441" w:name="_ETM_Q47_736020"/>
      <w:bookmarkEnd w:id="21441"/>
      <w:r>
        <w:rPr>
          <w:rtl/>
        </w:rPr>
        <w:t xml:space="preserve">סוגיית </w:t>
      </w:r>
      <w:bookmarkStart w:id="21442" w:name="_ETM_Q47_736679"/>
      <w:bookmarkEnd w:id="21442"/>
      <w:r>
        <w:rPr>
          <w:rtl/>
        </w:rPr>
        <w:t xml:space="preserve">הפגיעה </w:t>
      </w:r>
      <w:bookmarkStart w:id="21443" w:name="_ETM_Q47_737130"/>
      <w:bookmarkEnd w:id="21443"/>
      <w:r>
        <w:rPr>
          <w:rtl/>
        </w:rPr>
        <w:t xml:space="preserve">קשה </w:t>
      </w:r>
      <w:bookmarkStart w:id="21444" w:name="_ETM_Q47_739520"/>
      <w:bookmarkEnd w:id="21444"/>
      <w:r>
        <w:rPr>
          <w:rFonts w:hint="cs"/>
          <w:rtl/>
        </w:rPr>
        <w:t xml:space="preserve">בשירותי הדואר </w:t>
      </w:r>
      <w:bookmarkStart w:id="21445" w:name="_ETM_Q47_740000"/>
      <w:bookmarkStart w:id="21446" w:name="_ETM_Q47_739880"/>
      <w:bookmarkStart w:id="21447" w:name="_ETM_Q47_740450"/>
      <w:bookmarkEnd w:id="21445"/>
      <w:bookmarkEnd w:id="21446"/>
      <w:bookmarkEnd w:id="21447"/>
      <w:r>
        <w:rPr>
          <w:rFonts w:hint="cs"/>
          <w:rtl/>
        </w:rPr>
        <w:t>ובנק הדואר</w:t>
      </w:r>
      <w:bookmarkStart w:id="21448" w:name="_ETM_Q47_740660"/>
      <w:bookmarkEnd w:id="21448"/>
      <w:r>
        <w:rPr>
          <w:rtl/>
        </w:rPr>
        <w:t xml:space="preserve"> </w:t>
      </w:r>
      <w:bookmarkStart w:id="21449" w:name="_ETM_Q47_741080"/>
      <w:bookmarkEnd w:id="21449"/>
      <w:r>
        <w:rPr>
          <w:rtl/>
        </w:rPr>
        <w:t>לציבור</w:t>
      </w:r>
      <w:r>
        <w:rPr>
          <w:rFonts w:hint="cs"/>
          <w:rtl/>
        </w:rPr>
        <w:t>,</w:t>
      </w:r>
      <w:r>
        <w:rPr>
          <w:rtl/>
        </w:rPr>
        <w:t xml:space="preserve"> </w:t>
      </w:r>
      <w:bookmarkStart w:id="21450" w:name="_ETM_Q47_741590"/>
      <w:bookmarkEnd w:id="21450"/>
      <w:r>
        <w:rPr>
          <w:rtl/>
        </w:rPr>
        <w:t xml:space="preserve">במיוחד </w:t>
      </w:r>
      <w:bookmarkStart w:id="21451" w:name="_ETM_Q47_742040"/>
      <w:bookmarkEnd w:id="21451"/>
      <w:r>
        <w:rPr>
          <w:rFonts w:hint="cs"/>
          <w:rtl/>
        </w:rPr>
        <w:t>ב</w:t>
      </w:r>
      <w:r>
        <w:rPr>
          <w:rtl/>
        </w:rPr>
        <w:t xml:space="preserve">קשישים </w:t>
      </w:r>
      <w:bookmarkStart w:id="21452" w:name="_ETM_Q47_743179"/>
      <w:bookmarkEnd w:id="21452"/>
      <w:r>
        <w:rPr>
          <w:rtl/>
        </w:rPr>
        <w:t xml:space="preserve">ואנשים </w:t>
      </w:r>
      <w:bookmarkStart w:id="21453" w:name="_ETM_Q47_743660"/>
      <w:bookmarkEnd w:id="21453"/>
      <w:r>
        <w:rPr>
          <w:rtl/>
        </w:rPr>
        <w:t xml:space="preserve">עם </w:t>
      </w:r>
      <w:bookmarkStart w:id="21454" w:name="_ETM_Q47_743780"/>
      <w:bookmarkEnd w:id="21454"/>
      <w:r>
        <w:rPr>
          <w:rtl/>
        </w:rPr>
        <w:t>מוגבלות</w:t>
      </w:r>
      <w:r>
        <w:rPr>
          <w:rFonts w:hint="cs"/>
          <w:rtl/>
        </w:rPr>
        <w:t>.</w:t>
      </w:r>
    </w:p>
    <w:p w:rsidR="00567B74" w:rsidRDefault="00567B74" w:rsidP="00CE6ABA">
      <w:pPr>
        <w:rPr>
          <w:rtl/>
        </w:rPr>
      </w:pPr>
      <w:bookmarkStart w:id="21455" w:name="_ETM_Q47_746000"/>
      <w:bookmarkEnd w:id="21455"/>
    </w:p>
    <w:p w:rsidR="000005D6" w:rsidRDefault="000005D6" w:rsidP="00CE6ABA">
      <w:pPr>
        <w:rPr>
          <w:rtl/>
        </w:rPr>
      </w:pPr>
      <w:bookmarkStart w:id="21456" w:name="TOR_Q48"/>
      <w:bookmarkEnd w:id="21456"/>
      <w:r>
        <w:rPr>
          <w:rFonts w:hint="cs"/>
          <w:rtl/>
        </w:rPr>
        <w:t xml:space="preserve">דואר ישראל נמצא בתהליך של הפרטה. כחלק מתהליך ההפרטה נסגרים סניפי דואר </w:t>
      </w:r>
      <w:r>
        <w:rPr>
          <w:rtl/>
        </w:rPr>
        <w:t>–</w:t>
      </w:r>
      <w:r>
        <w:rPr>
          <w:rFonts w:hint="cs"/>
          <w:rtl/>
        </w:rPr>
        <w:t xml:space="preserve"> </w:t>
      </w:r>
      <w:bookmarkStart w:id="21457" w:name="_ETM_Q48_157735"/>
      <w:bookmarkEnd w:id="21457"/>
      <w:r>
        <w:rPr>
          <w:rFonts w:hint="cs"/>
          <w:rtl/>
        </w:rPr>
        <w:t xml:space="preserve">גם ככה אני לא שומע את עצמי </w:t>
      </w:r>
      <w:r>
        <w:rPr>
          <w:rtl/>
        </w:rPr>
        <w:t>–</w:t>
      </w:r>
      <w:r>
        <w:rPr>
          <w:rFonts w:hint="cs"/>
          <w:rtl/>
        </w:rPr>
        <w:t xml:space="preserve"> סניפי דואר </w:t>
      </w:r>
      <w:bookmarkStart w:id="21458" w:name="_ETM_Q48_160001"/>
      <w:bookmarkEnd w:id="21458"/>
      <w:r>
        <w:rPr>
          <w:rFonts w:hint="cs"/>
          <w:rtl/>
        </w:rPr>
        <w:t xml:space="preserve">רבים, ובשל כך מופנות - - </w:t>
      </w:r>
    </w:p>
    <w:p w:rsidR="000005D6" w:rsidRDefault="000005D6" w:rsidP="009635F5">
      <w:pPr>
        <w:rPr>
          <w:rtl/>
        </w:rPr>
      </w:pPr>
    </w:p>
    <w:p w:rsidR="000005D6" w:rsidRDefault="000005D6" w:rsidP="00CE6ABA">
      <w:pPr>
        <w:pStyle w:val="af9"/>
        <w:keepNext/>
        <w:rPr>
          <w:rtl/>
        </w:rPr>
      </w:pPr>
      <w:r w:rsidRPr="00CB48A8">
        <w:rPr>
          <w:rStyle w:val="TagStyle"/>
          <w:rtl/>
        </w:rPr>
        <w:t xml:space="preserve"> &lt;&lt; יור &gt;&gt; </w:t>
      </w:r>
      <w:r>
        <w:rPr>
          <w:rtl/>
        </w:rPr>
        <w:t>היו"ר ניסים ואטורי:</w:t>
      </w:r>
      <w:r w:rsidRPr="00CB48A8">
        <w:rPr>
          <w:rStyle w:val="TagStyle"/>
          <w:rtl/>
        </w:rPr>
        <w:t xml:space="preserve"> &lt;&lt; יור &gt;&gt;</w:t>
      </w:r>
      <w:r>
        <w:rPr>
          <w:rtl/>
        </w:rPr>
        <w:t xml:space="preserve">   </w:t>
      </w:r>
    </w:p>
    <w:p w:rsidR="000005D6" w:rsidRDefault="000005D6" w:rsidP="00CE6ABA">
      <w:pPr>
        <w:pStyle w:val="KeepWithNext"/>
        <w:rPr>
          <w:rtl/>
          <w:lang w:eastAsia="he-IL"/>
        </w:rPr>
      </w:pPr>
    </w:p>
    <w:p w:rsidR="000005D6" w:rsidRDefault="000005D6" w:rsidP="00CE6ABA">
      <w:pPr>
        <w:rPr>
          <w:rtl/>
          <w:lang w:eastAsia="he-IL"/>
        </w:rPr>
      </w:pPr>
      <w:r>
        <w:rPr>
          <w:rFonts w:hint="cs"/>
          <w:rtl/>
          <w:lang w:eastAsia="he-IL"/>
        </w:rPr>
        <w:t xml:space="preserve">חבר הכנסת ינון אזולאי. </w:t>
      </w:r>
    </w:p>
    <w:p w:rsidR="000005D6" w:rsidRDefault="000005D6" w:rsidP="00CE6ABA">
      <w:pPr>
        <w:rPr>
          <w:rtl/>
          <w:lang w:eastAsia="he-IL"/>
        </w:rPr>
      </w:pPr>
    </w:p>
    <w:p w:rsidR="000005D6" w:rsidRDefault="000005D6" w:rsidP="00CE6ABA">
      <w:pPr>
        <w:pStyle w:val="-"/>
        <w:keepNext/>
        <w:rPr>
          <w:rtl/>
        </w:rPr>
      </w:pPr>
      <w:bookmarkStart w:id="21459" w:name="ET_speakercontinue_6520_4"/>
      <w:r w:rsidRPr="00CB48A8">
        <w:rPr>
          <w:rStyle w:val="TagStyle"/>
          <w:rtl/>
        </w:rPr>
        <w:t xml:space="preserve"> &lt;&lt; דובר_המשך &gt;&gt; </w:t>
      </w:r>
      <w:r>
        <w:rPr>
          <w:rtl/>
        </w:rPr>
        <w:t>ארז מלול (ש"ס):</w:t>
      </w:r>
      <w:r w:rsidRPr="00CB48A8">
        <w:rPr>
          <w:rStyle w:val="TagStyle"/>
          <w:rtl/>
        </w:rPr>
        <w:t xml:space="preserve"> &lt;&lt; דובר_המשך &gt;&gt;</w:t>
      </w:r>
      <w:r>
        <w:rPr>
          <w:rtl/>
        </w:rPr>
        <w:t xml:space="preserve">   </w:t>
      </w:r>
      <w:bookmarkEnd w:id="21459"/>
    </w:p>
    <w:p w:rsidR="000005D6" w:rsidRDefault="000005D6" w:rsidP="00CE6ABA">
      <w:pPr>
        <w:pStyle w:val="KeepWithNext"/>
        <w:rPr>
          <w:rtl/>
          <w:lang w:eastAsia="he-IL"/>
        </w:rPr>
      </w:pPr>
    </w:p>
    <w:p w:rsidR="000005D6" w:rsidRDefault="000005D6" w:rsidP="00CE6ABA">
      <w:pPr>
        <w:rPr>
          <w:rtl/>
          <w:lang w:eastAsia="he-IL"/>
        </w:rPr>
      </w:pPr>
      <w:r>
        <w:rPr>
          <w:rFonts w:hint="cs"/>
          <w:rtl/>
          <w:lang w:eastAsia="he-IL"/>
        </w:rPr>
        <w:t xml:space="preserve">- - </w:t>
      </w:r>
      <w:bookmarkStart w:id="21460" w:name="_ETM_Q48_161709"/>
      <w:bookmarkEnd w:id="21460"/>
      <w:r>
        <w:rPr>
          <w:rFonts w:hint="cs"/>
          <w:rtl/>
          <w:lang w:eastAsia="he-IL"/>
        </w:rPr>
        <w:t xml:space="preserve">חבילות של הדואר למרכזי מסירה ברשתות השיווק ובבתי העסק. המדיניות </w:t>
      </w:r>
      <w:bookmarkStart w:id="21461" w:name="_ETM_Q48_166738"/>
      <w:bookmarkEnd w:id="21461"/>
      <w:r>
        <w:rPr>
          <w:rFonts w:hint="cs"/>
          <w:rtl/>
          <w:lang w:eastAsia="he-IL"/>
        </w:rPr>
        <w:t xml:space="preserve">הנוכחית מהווה פגיעה קשה באוכלוסיות החלשות. לא פעם </w:t>
      </w:r>
      <w:bookmarkStart w:id="21462" w:name="_ETM_Q48_172096"/>
      <w:bookmarkEnd w:id="21462"/>
      <w:r>
        <w:rPr>
          <w:rFonts w:hint="cs"/>
          <w:rtl/>
          <w:lang w:eastAsia="he-IL"/>
        </w:rPr>
        <w:t xml:space="preserve">נקודות החלוקה נמצאות במרחק רב מבתיהם של </w:t>
      </w:r>
      <w:bookmarkStart w:id="21463" w:name="_ETM_Q48_176341"/>
      <w:bookmarkEnd w:id="21463"/>
      <w:r>
        <w:rPr>
          <w:rFonts w:hint="cs"/>
          <w:rtl/>
          <w:lang w:eastAsia="he-IL"/>
        </w:rPr>
        <w:t xml:space="preserve">הקשישים ומוגבלי הניידות. בנוסף, לרוב בנקודות המסירה יש לא </w:t>
      </w:r>
      <w:bookmarkStart w:id="21464" w:name="_ETM_Q48_183129"/>
      <w:bookmarkEnd w:id="21464"/>
      <w:r>
        <w:rPr>
          <w:rFonts w:hint="cs"/>
          <w:rtl/>
          <w:lang w:eastAsia="he-IL"/>
        </w:rPr>
        <w:t xml:space="preserve">פעם תור, ואין התאמה להמתנה לאנשים מבוגרים ומוגבלי התנועה. </w:t>
      </w:r>
    </w:p>
    <w:p w:rsidR="000005D6" w:rsidRDefault="000005D6" w:rsidP="00CE6ABA">
      <w:pPr>
        <w:rPr>
          <w:rtl/>
          <w:lang w:eastAsia="he-IL"/>
        </w:rPr>
      </w:pPr>
      <w:bookmarkStart w:id="21465" w:name="_ETM_Q48_188240"/>
      <w:bookmarkEnd w:id="21465"/>
    </w:p>
    <w:p w:rsidR="000005D6" w:rsidRDefault="000005D6" w:rsidP="00CE6ABA">
      <w:pPr>
        <w:rPr>
          <w:rtl/>
          <w:lang w:eastAsia="he-IL"/>
        </w:rPr>
      </w:pPr>
      <w:bookmarkStart w:id="21466" w:name="_ETM_Q48_188430"/>
      <w:bookmarkStart w:id="21467" w:name="_ETM_Q48_188454"/>
      <w:bookmarkStart w:id="21468" w:name="_ETM_Q48_188519"/>
      <w:bookmarkEnd w:id="21466"/>
      <w:bookmarkEnd w:id="21467"/>
      <w:bookmarkEnd w:id="21468"/>
      <w:r>
        <w:rPr>
          <w:rFonts w:hint="cs"/>
          <w:rtl/>
          <w:lang w:eastAsia="he-IL"/>
        </w:rPr>
        <w:t>מב</w:t>
      </w:r>
      <w:bookmarkStart w:id="21469" w:name="_ETM_Q48_188745"/>
      <w:bookmarkEnd w:id="21469"/>
      <w:r>
        <w:rPr>
          <w:rFonts w:hint="cs"/>
          <w:rtl/>
          <w:lang w:eastAsia="he-IL"/>
        </w:rPr>
        <w:t xml:space="preserve">קר המדינה עמד זה מכבר על הליקויים החמורים במתן השירות </w:t>
      </w:r>
      <w:bookmarkStart w:id="21470" w:name="_ETM_Q48_193207"/>
      <w:bookmarkEnd w:id="21470"/>
      <w:r>
        <w:rPr>
          <w:rFonts w:hint="cs"/>
          <w:rtl/>
          <w:lang w:eastAsia="he-IL"/>
        </w:rPr>
        <w:t xml:space="preserve">שהם תוצר לוואי של הליך ההפרטה של דואר ישראל, ואני </w:t>
      </w:r>
      <w:bookmarkStart w:id="21471" w:name="_ETM_Q48_194882"/>
      <w:bookmarkEnd w:id="21471"/>
      <w:r>
        <w:rPr>
          <w:rFonts w:hint="cs"/>
          <w:rtl/>
          <w:lang w:eastAsia="he-IL"/>
        </w:rPr>
        <w:t xml:space="preserve">מצטט: "בנציבות תלונות הציבור במשרד מבקר המדינה התקבלו בשנים 2021-2020 </w:t>
      </w:r>
      <w:bookmarkStart w:id="21472" w:name="_ETM_Q48_200403"/>
      <w:bookmarkEnd w:id="21472"/>
      <w:r>
        <w:rPr>
          <w:rFonts w:hint="cs"/>
          <w:rtl/>
          <w:lang w:eastAsia="he-IL"/>
        </w:rPr>
        <w:t>מאות תלונות מלקוחות על רמת השירות, בפרט לגבי הפעלת מרכזי</w:t>
      </w:r>
      <w:bookmarkStart w:id="21473" w:name="_ETM_Q48_204694"/>
      <w:bookmarkEnd w:id="21473"/>
      <w:r>
        <w:rPr>
          <w:rFonts w:hint="cs"/>
          <w:rtl/>
          <w:lang w:eastAsia="he-IL"/>
        </w:rPr>
        <w:t xml:space="preserve"> מסירת הדואר המרוחקים מבתי התושבים". </w:t>
      </w:r>
      <w:bookmarkStart w:id="21474" w:name="_ETM_Q48_208137"/>
      <w:bookmarkStart w:id="21475" w:name="_ETM_Q48_208277"/>
      <w:bookmarkStart w:id="21476" w:name="_ETM_Q48_208300"/>
      <w:bookmarkStart w:id="21477" w:name="_ETM_Q48_208371"/>
      <w:bookmarkEnd w:id="21474"/>
      <w:bookmarkEnd w:id="21475"/>
      <w:bookmarkEnd w:id="21476"/>
      <w:bookmarkEnd w:id="21477"/>
      <w:r>
        <w:rPr>
          <w:rFonts w:hint="cs"/>
          <w:rtl/>
          <w:lang w:eastAsia="he-IL"/>
        </w:rPr>
        <w:t>בנוסף, חשוב לציין כי נקוד</w:t>
      </w:r>
      <w:bookmarkStart w:id="21478" w:name="_ETM_Q48_210341"/>
      <w:bookmarkEnd w:id="21478"/>
      <w:r>
        <w:rPr>
          <w:rFonts w:hint="cs"/>
          <w:rtl/>
          <w:lang w:eastAsia="he-IL"/>
        </w:rPr>
        <w:t xml:space="preserve">ות המסירה אינן כוללות שירותים נוספים, כמו קצבאות או בנק </w:t>
      </w:r>
      <w:bookmarkStart w:id="21479" w:name="_ETM_Q48_216797"/>
      <w:bookmarkEnd w:id="21479"/>
      <w:r>
        <w:rPr>
          <w:rFonts w:hint="cs"/>
          <w:rtl/>
          <w:lang w:eastAsia="he-IL"/>
        </w:rPr>
        <w:t xml:space="preserve">הדואר. דואר ישראל אומנם דואג לשירותים דיגיטליים חליפיים, אך אלו </w:t>
      </w:r>
      <w:bookmarkStart w:id="21480" w:name="_ETM_Q48_221668"/>
      <w:bookmarkEnd w:id="21480"/>
      <w:r>
        <w:rPr>
          <w:rFonts w:hint="cs"/>
          <w:rtl/>
          <w:lang w:eastAsia="he-IL"/>
        </w:rPr>
        <w:t xml:space="preserve">אינם מתאימים לאוכלוסיות המוחלשות אשר אינן חשופות או אינן </w:t>
      </w:r>
      <w:bookmarkStart w:id="21481" w:name="_ETM_Q48_225556"/>
      <w:bookmarkEnd w:id="21481"/>
      <w:r>
        <w:rPr>
          <w:rFonts w:hint="cs"/>
          <w:rtl/>
          <w:lang w:eastAsia="he-IL"/>
        </w:rPr>
        <w:t xml:space="preserve">יודעות לעשות שימוש בכלים אלו. </w:t>
      </w:r>
    </w:p>
    <w:p w:rsidR="000005D6" w:rsidRDefault="000005D6" w:rsidP="00CE6ABA">
      <w:pPr>
        <w:rPr>
          <w:rtl/>
          <w:lang w:eastAsia="he-IL"/>
        </w:rPr>
      </w:pPr>
      <w:bookmarkStart w:id="21482" w:name="_ETM_Q48_230120"/>
      <w:bookmarkEnd w:id="21482"/>
    </w:p>
    <w:p w:rsidR="000005D6" w:rsidRDefault="000005D6" w:rsidP="00CE6ABA">
      <w:pPr>
        <w:rPr>
          <w:rtl/>
          <w:lang w:eastAsia="he-IL"/>
        </w:rPr>
      </w:pPr>
      <w:bookmarkStart w:id="21483" w:name="_ETM_Q48_230234"/>
      <w:bookmarkStart w:id="21484" w:name="_ETM_Q48_230301"/>
      <w:bookmarkStart w:id="21485" w:name="_ETM_Q48_230372"/>
      <w:bookmarkEnd w:id="21483"/>
      <w:bookmarkEnd w:id="21484"/>
      <w:bookmarkEnd w:id="21485"/>
      <w:r>
        <w:rPr>
          <w:rFonts w:hint="cs"/>
          <w:rtl/>
          <w:lang w:eastAsia="he-IL"/>
        </w:rPr>
        <w:t xml:space="preserve">הליך ההפרטה של דואר </w:t>
      </w:r>
      <w:bookmarkStart w:id="21486" w:name="_ETM_Q48_231081"/>
      <w:bookmarkEnd w:id="21486"/>
      <w:r>
        <w:rPr>
          <w:rFonts w:hint="cs"/>
          <w:rtl/>
          <w:lang w:eastAsia="he-IL"/>
        </w:rPr>
        <w:t xml:space="preserve">ישראל יוצר עיוותים נוספים מלבד מתן השירות, עיוותים הפוגעים </w:t>
      </w:r>
      <w:bookmarkStart w:id="21487" w:name="_ETM_Q48_235188"/>
      <w:bookmarkEnd w:id="21487"/>
      <w:r>
        <w:rPr>
          <w:rFonts w:hint="cs"/>
          <w:rtl/>
          <w:lang w:eastAsia="he-IL"/>
        </w:rPr>
        <w:t>באופן קשה בציבור. הראשון שבהם הוא ביטול הפיקוח על תערי</w:t>
      </w:r>
      <w:bookmarkStart w:id="21488" w:name="_ETM_Q48_238224"/>
      <w:bookmarkEnd w:id="21488"/>
      <w:r>
        <w:rPr>
          <w:rFonts w:hint="cs"/>
          <w:rtl/>
          <w:lang w:eastAsia="he-IL"/>
        </w:rPr>
        <w:t xml:space="preserve">פי הדואר, מה שיוביל לייקור המשלוחים, תשלום עמלות על </w:t>
      </w:r>
      <w:bookmarkStart w:id="21489" w:name="_ETM_Q48_243944"/>
      <w:bookmarkEnd w:id="21489"/>
      <w:r>
        <w:rPr>
          <w:rFonts w:hint="cs"/>
          <w:rtl/>
          <w:lang w:eastAsia="he-IL"/>
        </w:rPr>
        <w:t>תשלומים באמצעות הדואר ועוד.</w:t>
      </w:r>
      <w:bookmarkStart w:id="21490" w:name="_ETM_Q48_243642"/>
      <w:bookmarkEnd w:id="21490"/>
      <w:r>
        <w:rPr>
          <w:rFonts w:hint="cs"/>
          <w:rtl/>
          <w:lang w:eastAsia="he-IL"/>
        </w:rPr>
        <w:t xml:space="preserve"> </w:t>
      </w:r>
      <w:bookmarkStart w:id="21491" w:name="_ETM_Q48_243794"/>
      <w:bookmarkStart w:id="21492" w:name="_ETM_Q48_243817"/>
      <w:bookmarkEnd w:id="21491"/>
      <w:bookmarkEnd w:id="21492"/>
      <w:r>
        <w:rPr>
          <w:rFonts w:hint="cs"/>
          <w:rtl/>
          <w:lang w:eastAsia="he-IL"/>
        </w:rPr>
        <w:t>ה</w:t>
      </w:r>
      <w:bookmarkStart w:id="21493" w:name="_ETM_Q48_243900"/>
      <w:bookmarkEnd w:id="21493"/>
      <w:r>
        <w:rPr>
          <w:rFonts w:hint="cs"/>
          <w:rtl/>
          <w:lang w:eastAsia="he-IL"/>
        </w:rPr>
        <w:t xml:space="preserve">מציאות הנוכחית מהווה פגיעה קשה </w:t>
      </w:r>
      <w:bookmarkStart w:id="21494" w:name="_ETM_Q48_247490"/>
      <w:bookmarkEnd w:id="21494"/>
      <w:r>
        <w:rPr>
          <w:rFonts w:hint="cs"/>
          <w:rtl/>
          <w:lang w:eastAsia="he-IL"/>
        </w:rPr>
        <w:t xml:space="preserve">וחוסר חמור בהנגשה לכלל הציבור, ובפרט לאוכלוסיות החלשות. נתונים אלו נותנים משנה תוקף לצורך בביקורת פרלמנטרית הדוקה על הפגיעה בציבור </w:t>
      </w:r>
      <w:bookmarkStart w:id="21495" w:name="_ETM_Q48_257427"/>
      <w:bookmarkEnd w:id="21495"/>
      <w:r>
        <w:rPr>
          <w:rFonts w:hint="cs"/>
          <w:rtl/>
          <w:lang w:eastAsia="he-IL"/>
        </w:rPr>
        <w:t xml:space="preserve">הצרכנים. </w:t>
      </w:r>
      <w:bookmarkStart w:id="21496" w:name="_ETM_Q48_258946"/>
      <w:bookmarkStart w:id="21497" w:name="_ETM_Q48_259077"/>
      <w:bookmarkStart w:id="21498" w:name="_ETM_Q48_259104"/>
      <w:bookmarkStart w:id="21499" w:name="_ETM_Q48_259171"/>
      <w:bookmarkEnd w:id="21496"/>
      <w:bookmarkEnd w:id="21497"/>
      <w:bookmarkEnd w:id="21498"/>
      <w:bookmarkEnd w:id="21499"/>
      <w:r>
        <w:rPr>
          <w:rFonts w:hint="cs"/>
          <w:rtl/>
          <w:lang w:eastAsia="he-IL"/>
        </w:rPr>
        <w:t xml:space="preserve">אין כל ספק כי ההפרטה הינה הדבר </w:t>
      </w:r>
      <w:bookmarkStart w:id="21500" w:name="_ETM_Q48_259944"/>
      <w:bookmarkEnd w:id="21500"/>
      <w:r>
        <w:rPr>
          <w:rFonts w:hint="cs"/>
          <w:rtl/>
          <w:lang w:eastAsia="he-IL"/>
        </w:rPr>
        <w:t xml:space="preserve">הנצרך, אך לצד זאת מחובתנו כנבחרי ציבור לטפל בליקויים הנגרמים </w:t>
      </w:r>
      <w:bookmarkStart w:id="21501" w:name="_ETM_Q48_264880"/>
      <w:bookmarkEnd w:id="21501"/>
      <w:r>
        <w:rPr>
          <w:rFonts w:hint="cs"/>
          <w:rtl/>
          <w:lang w:eastAsia="he-IL"/>
        </w:rPr>
        <w:t xml:space="preserve">מכך ולשפר את השירות והנגישות לאזרח, ובמיוחד לשכבות המוחלשות, ולא </w:t>
      </w:r>
      <w:bookmarkStart w:id="21502" w:name="_ETM_Q48_270759"/>
      <w:bookmarkEnd w:id="21502"/>
      <w:r>
        <w:rPr>
          <w:rFonts w:hint="cs"/>
          <w:rtl/>
          <w:lang w:eastAsia="he-IL"/>
        </w:rPr>
        <w:t xml:space="preserve">להחמיר את המצב שהיה עד תחילת ההפרטה. </w:t>
      </w:r>
      <w:bookmarkStart w:id="21503" w:name="_ETM_Q48_275029"/>
      <w:bookmarkEnd w:id="21503"/>
    </w:p>
    <w:p w:rsidR="000005D6" w:rsidRDefault="000005D6" w:rsidP="00CE6ABA">
      <w:pPr>
        <w:rPr>
          <w:rtl/>
          <w:lang w:eastAsia="he-IL"/>
        </w:rPr>
      </w:pPr>
      <w:bookmarkStart w:id="21504" w:name="_ETM_Q48_275136"/>
      <w:bookmarkEnd w:id="21504"/>
    </w:p>
    <w:p w:rsidR="000005D6" w:rsidRDefault="000005D6" w:rsidP="00CE6ABA">
      <w:pPr>
        <w:rPr>
          <w:rtl/>
          <w:lang w:eastAsia="he-IL"/>
        </w:rPr>
      </w:pPr>
      <w:bookmarkStart w:id="21505" w:name="_ETM_Q48_275157"/>
      <w:bookmarkStart w:id="21506" w:name="_ETM_Q48_275245"/>
      <w:bookmarkEnd w:id="21505"/>
      <w:bookmarkEnd w:id="21506"/>
      <w:r>
        <w:rPr>
          <w:rFonts w:hint="cs"/>
          <w:rtl/>
          <w:lang w:eastAsia="he-IL"/>
        </w:rPr>
        <w:t xml:space="preserve">לאור זאת אני </w:t>
      </w:r>
      <w:bookmarkStart w:id="21507" w:name="_ETM_Q48_273105"/>
      <w:bookmarkEnd w:id="21507"/>
      <w:r>
        <w:rPr>
          <w:rFonts w:hint="cs"/>
          <w:rtl/>
          <w:lang w:eastAsia="he-IL"/>
        </w:rPr>
        <w:t xml:space="preserve">מציע לקיים דיון פרלמנטרי מעמיק על הליך ההפרטה של דואר </w:t>
      </w:r>
      <w:bookmarkStart w:id="21508" w:name="_ETM_Q48_277394"/>
      <w:bookmarkEnd w:id="21508"/>
      <w:r>
        <w:rPr>
          <w:rFonts w:hint="cs"/>
          <w:rtl/>
          <w:lang w:eastAsia="he-IL"/>
        </w:rPr>
        <w:t>ישראל ועל הדרך להבטיח שירותי דואר לכל תושבי מדינת ישראל</w:t>
      </w:r>
      <w:bookmarkStart w:id="21509" w:name="_ETM_Q48_277835"/>
      <w:bookmarkEnd w:id="21509"/>
      <w:r>
        <w:rPr>
          <w:rFonts w:hint="cs"/>
          <w:rtl/>
          <w:lang w:eastAsia="he-IL"/>
        </w:rPr>
        <w:t xml:space="preserve">, ובפרט לאוכלוסיות המוחלשות. תודה.  </w:t>
      </w:r>
    </w:p>
    <w:p w:rsidR="000005D6" w:rsidRDefault="000005D6" w:rsidP="00CE6ABA">
      <w:pPr>
        <w:rPr>
          <w:rtl/>
          <w:lang w:eastAsia="he-IL"/>
        </w:rPr>
      </w:pPr>
    </w:p>
    <w:p w:rsidR="000005D6" w:rsidRDefault="000005D6" w:rsidP="00CE6ABA">
      <w:pPr>
        <w:pStyle w:val="af9"/>
        <w:keepNext/>
        <w:rPr>
          <w:rtl/>
        </w:rPr>
      </w:pPr>
      <w:r w:rsidRPr="00CB48A8">
        <w:rPr>
          <w:rStyle w:val="TagStyle"/>
          <w:rtl/>
        </w:rPr>
        <w:t xml:space="preserve"> &lt;&lt; יור &gt;&gt; </w:t>
      </w:r>
      <w:r>
        <w:rPr>
          <w:rtl/>
        </w:rPr>
        <w:t>היו"ר ניסים ואטורי:</w:t>
      </w:r>
      <w:r w:rsidRPr="00CB48A8">
        <w:rPr>
          <w:rStyle w:val="TagStyle"/>
          <w:rtl/>
        </w:rPr>
        <w:t xml:space="preserve"> &lt;&lt; יור &gt;&gt;</w:t>
      </w:r>
      <w:r>
        <w:rPr>
          <w:rtl/>
        </w:rPr>
        <w:t xml:space="preserve">   </w:t>
      </w:r>
    </w:p>
    <w:p w:rsidR="000005D6" w:rsidRDefault="000005D6" w:rsidP="00CE6ABA">
      <w:pPr>
        <w:pStyle w:val="KeepWithNext"/>
        <w:rPr>
          <w:rtl/>
          <w:lang w:eastAsia="he-IL"/>
        </w:rPr>
      </w:pPr>
    </w:p>
    <w:p w:rsidR="000005D6" w:rsidRDefault="000005D6" w:rsidP="00CE6ABA">
      <w:pPr>
        <w:rPr>
          <w:rtl/>
          <w:lang w:eastAsia="he-IL"/>
        </w:rPr>
      </w:pPr>
      <w:r>
        <w:rPr>
          <w:rFonts w:hint="cs"/>
          <w:rtl/>
          <w:lang w:eastAsia="he-IL"/>
        </w:rPr>
        <w:t xml:space="preserve">תודה רבה. חבר הכנסת משה רוט </w:t>
      </w:r>
      <w:r>
        <w:rPr>
          <w:rFonts w:hint="eastAsia"/>
          <w:rtl/>
          <w:lang w:eastAsia="he-IL"/>
        </w:rPr>
        <w:t xml:space="preserve">– </w:t>
      </w:r>
      <w:r>
        <w:rPr>
          <w:rFonts w:hint="cs"/>
          <w:rtl/>
          <w:lang w:eastAsia="he-IL"/>
        </w:rPr>
        <w:t xml:space="preserve">אינו נוכח. חבר הכנסת ואליד אלהואשלה. </w:t>
      </w:r>
    </w:p>
    <w:p w:rsidR="000005D6" w:rsidRDefault="000005D6" w:rsidP="00CE6ABA">
      <w:pPr>
        <w:pStyle w:val="KeepWithNext"/>
        <w:rPr>
          <w:rtl/>
          <w:lang w:eastAsia="he-IL"/>
        </w:rPr>
      </w:pPr>
    </w:p>
    <w:p w:rsidR="000005D6" w:rsidRDefault="000005D6" w:rsidP="00CE6ABA">
      <w:pPr>
        <w:pStyle w:val="a4"/>
        <w:keepNext/>
        <w:rPr>
          <w:rtl/>
        </w:rPr>
      </w:pPr>
      <w:bookmarkStart w:id="21510" w:name="ET_speaker_6340_7"/>
      <w:r w:rsidRPr="00CB48A8">
        <w:rPr>
          <w:rStyle w:val="TagStyle"/>
          <w:rtl/>
        </w:rPr>
        <w:t xml:space="preserve"> &lt;&lt; דובר &gt;&gt; </w:t>
      </w:r>
      <w:bookmarkStart w:id="21511" w:name="_Toc128001781"/>
      <w:r>
        <w:rPr>
          <w:rtl/>
        </w:rPr>
        <w:t>ואליד אלהואשלה (רע"מ – הרשימה הערבית המאוחדת):</w:t>
      </w:r>
      <w:bookmarkEnd w:id="21511"/>
      <w:r w:rsidRPr="00CB48A8">
        <w:rPr>
          <w:rStyle w:val="TagStyle"/>
          <w:rtl/>
        </w:rPr>
        <w:t xml:space="preserve"> &lt;&lt; דובר &gt;&gt;</w:t>
      </w:r>
      <w:r>
        <w:rPr>
          <w:rtl/>
        </w:rPr>
        <w:t xml:space="preserve">   </w:t>
      </w:r>
      <w:bookmarkEnd w:id="21510"/>
    </w:p>
    <w:p w:rsidR="000005D6" w:rsidRDefault="000005D6" w:rsidP="00CE6ABA">
      <w:pPr>
        <w:pStyle w:val="KeepWithNext"/>
        <w:rPr>
          <w:rtl/>
          <w:lang w:eastAsia="he-IL"/>
        </w:rPr>
      </w:pPr>
    </w:p>
    <w:p w:rsidR="000005D6" w:rsidRDefault="000005D6" w:rsidP="00CE6ABA">
      <w:pPr>
        <w:rPr>
          <w:rtl/>
          <w:lang w:eastAsia="he-IL"/>
        </w:rPr>
      </w:pPr>
      <w:r>
        <w:rPr>
          <w:rFonts w:hint="cs"/>
          <w:rtl/>
          <w:lang w:eastAsia="he-IL"/>
        </w:rPr>
        <w:t>מכובדי היושב-ראש, חבריי חברי הכנסת, חברת דואר ישראל מספקת שירותים בכל הארץ</w:t>
      </w:r>
      <w:bookmarkStart w:id="21512" w:name="_ETM_Q48_324831"/>
      <w:bookmarkEnd w:id="21512"/>
      <w:r>
        <w:rPr>
          <w:rFonts w:hint="cs"/>
          <w:rtl/>
          <w:lang w:eastAsia="he-IL"/>
        </w:rPr>
        <w:t xml:space="preserve">, וזאת לפי החוק. בשנים האחרונות הדואר נמצא במצב של </w:t>
      </w:r>
      <w:bookmarkStart w:id="21513" w:name="_ETM_Q48_330381"/>
      <w:bookmarkEnd w:id="21513"/>
      <w:r>
        <w:rPr>
          <w:rFonts w:hint="cs"/>
          <w:rtl/>
          <w:lang w:eastAsia="he-IL"/>
        </w:rPr>
        <w:t xml:space="preserve">חוסר כדאיות כלכלית וגירעון מצטבר מול תחרות הוגנת ותקנות </w:t>
      </w:r>
      <w:bookmarkStart w:id="21514" w:name="_ETM_Q48_335351"/>
      <w:bookmarkEnd w:id="21514"/>
      <w:r>
        <w:rPr>
          <w:rFonts w:hint="cs"/>
          <w:rtl/>
          <w:lang w:eastAsia="he-IL"/>
        </w:rPr>
        <w:t xml:space="preserve">מגבילות, דבר שהביא את הדואר לסף פשיטת רגל, </w:t>
      </w:r>
      <w:bookmarkStart w:id="21515" w:name="_ETM_Q48_338461"/>
      <w:bookmarkEnd w:id="21515"/>
      <w:r>
        <w:rPr>
          <w:rFonts w:hint="cs"/>
          <w:rtl/>
          <w:lang w:eastAsia="he-IL"/>
        </w:rPr>
        <w:t xml:space="preserve">וכתוצאה מכך </w:t>
      </w:r>
      <w:r>
        <w:rPr>
          <w:rFonts w:hint="eastAsia"/>
          <w:rtl/>
          <w:lang w:eastAsia="he-IL"/>
        </w:rPr>
        <w:t xml:space="preserve">– </w:t>
      </w:r>
      <w:r>
        <w:rPr>
          <w:rFonts w:hint="cs"/>
          <w:rtl/>
          <w:lang w:eastAsia="he-IL"/>
        </w:rPr>
        <w:t>ביצוע צמצומים ומכאן בהכרח סגירת סניפים, דבר שעלול לפגוע בשירות אשר מקבלים האזרחים. סגירת סניפים</w:t>
      </w:r>
      <w:bookmarkStart w:id="21516" w:name="_ETM_Q48_348439"/>
      <w:bookmarkEnd w:id="21516"/>
      <w:r>
        <w:rPr>
          <w:rFonts w:hint="cs"/>
          <w:rtl/>
          <w:lang w:eastAsia="he-IL"/>
        </w:rPr>
        <w:t xml:space="preserve">, כמו שכבר קורה בנגב, פוגעת במיוחד בשכבות </w:t>
      </w:r>
      <w:bookmarkStart w:id="21517" w:name="_ETM_Q48_348995"/>
      <w:bookmarkEnd w:id="21517"/>
      <w:r>
        <w:rPr>
          <w:rFonts w:hint="cs"/>
          <w:rtl/>
          <w:lang w:eastAsia="he-IL"/>
        </w:rPr>
        <w:t xml:space="preserve">החלשות אשר הדואר הוא גם הבנק שבו מתנהל חשבונם. את </w:t>
      </w:r>
      <w:bookmarkStart w:id="21518" w:name="_ETM_Q48_356751"/>
      <w:bookmarkEnd w:id="21518"/>
      <w:r>
        <w:rPr>
          <w:rFonts w:hint="cs"/>
          <w:rtl/>
          <w:lang w:eastAsia="he-IL"/>
        </w:rPr>
        <w:t xml:space="preserve">הקצבאות בבנקים השונים מקבלים המון מבוגרים, אבות ואימהות שלנו, </w:t>
      </w:r>
      <w:bookmarkStart w:id="21519" w:name="_ETM_Q48_362701"/>
      <w:bookmarkEnd w:id="21519"/>
      <w:r>
        <w:rPr>
          <w:rFonts w:hint="cs"/>
          <w:rtl/>
          <w:lang w:eastAsia="he-IL"/>
        </w:rPr>
        <w:t xml:space="preserve">וגם בדואר. סגירת סניפים בכפרים הבדואיים בנגב היא מכה קשה </w:t>
      </w:r>
      <w:bookmarkStart w:id="21520" w:name="_ETM_Q48_366891"/>
      <w:bookmarkEnd w:id="21520"/>
      <w:r>
        <w:rPr>
          <w:rFonts w:hint="cs"/>
          <w:rtl/>
          <w:lang w:eastAsia="he-IL"/>
        </w:rPr>
        <w:t xml:space="preserve">לאוכלוסייה זו וחייבים למנוע אותה. </w:t>
      </w:r>
    </w:p>
    <w:p w:rsidR="000005D6" w:rsidRDefault="000005D6" w:rsidP="00CE6ABA">
      <w:pPr>
        <w:rPr>
          <w:rtl/>
          <w:lang w:eastAsia="he-IL"/>
        </w:rPr>
      </w:pPr>
    </w:p>
    <w:p w:rsidR="000005D6" w:rsidRDefault="000005D6" w:rsidP="00CE6ABA">
      <w:pPr>
        <w:rPr>
          <w:rtl/>
          <w:lang w:eastAsia="he-IL"/>
        </w:rPr>
      </w:pPr>
      <w:bookmarkStart w:id="21521" w:name="_ETM_Q48_368902"/>
      <w:bookmarkEnd w:id="21521"/>
      <w:r>
        <w:rPr>
          <w:rFonts w:hint="cs"/>
          <w:rtl/>
          <w:lang w:eastAsia="he-IL"/>
        </w:rPr>
        <w:t xml:space="preserve">הממשלה חייבת ליישם תוכנית הבראה </w:t>
      </w:r>
      <w:bookmarkStart w:id="21522" w:name="_ETM_Q48_370609"/>
      <w:bookmarkEnd w:id="21522"/>
      <w:r>
        <w:rPr>
          <w:rFonts w:hint="cs"/>
          <w:rtl/>
          <w:lang w:eastAsia="he-IL"/>
        </w:rPr>
        <w:t xml:space="preserve">שתביא את הדואר לכדאיות כלכלית ותפקוד יעיל, וזו תמנע סגירת </w:t>
      </w:r>
      <w:bookmarkStart w:id="21523" w:name="_ETM_Q48_377790"/>
      <w:bookmarkEnd w:id="21523"/>
      <w:r>
        <w:rPr>
          <w:rFonts w:hint="cs"/>
          <w:rtl/>
          <w:lang w:eastAsia="he-IL"/>
        </w:rPr>
        <w:t xml:space="preserve">סניפים, וכך הדואר יוכל להמשיך לספק שירותים לאותם אזרחים. </w:t>
      </w:r>
    </w:p>
    <w:p w:rsidR="000005D6" w:rsidRDefault="000005D6" w:rsidP="00CE6ABA">
      <w:pPr>
        <w:rPr>
          <w:rtl/>
          <w:lang w:eastAsia="he-IL"/>
        </w:rPr>
      </w:pPr>
      <w:bookmarkStart w:id="21524" w:name="_ETM_Q48_386048"/>
      <w:bookmarkStart w:id="21525" w:name="_ETM_Q48_386166"/>
      <w:bookmarkEnd w:id="21524"/>
      <w:bookmarkEnd w:id="21525"/>
    </w:p>
    <w:p w:rsidR="000005D6" w:rsidRDefault="000005D6" w:rsidP="00CE6ABA">
      <w:pPr>
        <w:rPr>
          <w:rtl/>
          <w:lang w:eastAsia="he-IL"/>
        </w:rPr>
      </w:pPr>
      <w:bookmarkStart w:id="21526" w:name="_ETM_Q48_386224"/>
      <w:bookmarkStart w:id="21527" w:name="_ETM_Q48_386328"/>
      <w:bookmarkEnd w:id="21526"/>
      <w:bookmarkEnd w:id="21527"/>
      <w:r>
        <w:rPr>
          <w:rFonts w:hint="cs"/>
          <w:rtl/>
          <w:lang w:eastAsia="he-IL"/>
        </w:rPr>
        <w:t xml:space="preserve">כבוד </w:t>
      </w:r>
      <w:bookmarkStart w:id="21528" w:name="_ETM_Q48_386880"/>
      <w:bookmarkEnd w:id="21528"/>
      <w:r>
        <w:rPr>
          <w:rFonts w:hint="cs"/>
          <w:rtl/>
          <w:lang w:eastAsia="he-IL"/>
        </w:rPr>
        <w:t xml:space="preserve">היושב-ראש, חבריי חברי הכנסת, היום נהרסו בנגב שבעה בתים, כולם בתים אשר נבנו בשנות </w:t>
      </w:r>
      <w:bookmarkStart w:id="21529" w:name="_ETM_Q48_390495"/>
      <w:bookmarkEnd w:id="21529"/>
      <w:r>
        <w:rPr>
          <w:rFonts w:hint="cs"/>
          <w:rtl/>
          <w:lang w:eastAsia="he-IL"/>
        </w:rPr>
        <w:t xml:space="preserve">השמונים. שבע משפחות נשארו ללא קורת גג. במהלך השבוע הזה רשויות האכיפה חילקו יותר </w:t>
      </w:r>
      <w:bookmarkStart w:id="21530" w:name="_ETM_Q48_398698"/>
      <w:bookmarkEnd w:id="21530"/>
      <w:r>
        <w:rPr>
          <w:rFonts w:hint="cs"/>
          <w:rtl/>
          <w:lang w:eastAsia="he-IL"/>
        </w:rPr>
        <w:t xml:space="preserve">מ-500 צווים והתראות לבתים לקראת הריסה. הרס בתי האזרחים הבדואים בנגב נמשך על בסיס יומי, ואני כאן קורא לממשלה להתערב ולהפסיק את ההריסות </w:t>
      </w:r>
      <w:bookmarkStart w:id="21531" w:name="_ETM_Q48_409995"/>
      <w:bookmarkEnd w:id="21531"/>
      <w:r>
        <w:rPr>
          <w:rFonts w:hint="cs"/>
          <w:rtl/>
          <w:lang w:eastAsia="he-IL"/>
        </w:rPr>
        <w:t xml:space="preserve">האלה, שגורמות נזק לאנשים, לאזרחים, לתושבים. התושבים רוצים לחיות, רוצים לבנות, כמו שאר אזרחי המדינה. מכאן אני באמת קורא </w:t>
      </w:r>
      <w:bookmarkStart w:id="21532" w:name="_ETM_Q48_424867"/>
      <w:bookmarkEnd w:id="21532"/>
      <w:r>
        <w:rPr>
          <w:rFonts w:hint="cs"/>
          <w:rtl/>
          <w:lang w:eastAsia="he-IL"/>
        </w:rPr>
        <w:t xml:space="preserve">לראש הממשלה להתערב ולהפסיק את המבצע בנגב שיוזם השר לביטחון לאומי והורס משפחות </w:t>
      </w:r>
      <w:bookmarkStart w:id="21533" w:name="_ETM_Q48_432444"/>
      <w:bookmarkEnd w:id="21533"/>
      <w:r>
        <w:rPr>
          <w:rFonts w:hint="cs"/>
          <w:rtl/>
          <w:lang w:eastAsia="he-IL"/>
        </w:rPr>
        <w:t xml:space="preserve">שלמות שם. תודה. </w:t>
      </w:r>
    </w:p>
    <w:p w:rsidR="000005D6" w:rsidRDefault="000005D6" w:rsidP="00CE6ABA">
      <w:pPr>
        <w:rPr>
          <w:rtl/>
          <w:lang w:eastAsia="he-IL"/>
        </w:rPr>
      </w:pPr>
    </w:p>
    <w:p w:rsidR="000005D6" w:rsidRDefault="000005D6" w:rsidP="00CE6ABA">
      <w:pPr>
        <w:pStyle w:val="af9"/>
        <w:keepNext/>
        <w:rPr>
          <w:rtl/>
        </w:rPr>
      </w:pPr>
      <w:r w:rsidRPr="00CB48A8">
        <w:rPr>
          <w:rStyle w:val="TagStyle"/>
          <w:rtl/>
        </w:rPr>
        <w:t xml:space="preserve"> &lt;&lt; יור &gt;&gt; </w:t>
      </w:r>
      <w:r>
        <w:rPr>
          <w:rtl/>
        </w:rPr>
        <w:t>היו"ר ניסים ואטורי:</w:t>
      </w:r>
      <w:r w:rsidRPr="00CB48A8">
        <w:rPr>
          <w:rStyle w:val="TagStyle"/>
          <w:rtl/>
        </w:rPr>
        <w:t xml:space="preserve"> &lt;&lt; יור &gt;&gt;</w:t>
      </w:r>
      <w:r>
        <w:rPr>
          <w:rtl/>
        </w:rPr>
        <w:t xml:space="preserve">   </w:t>
      </w:r>
    </w:p>
    <w:p w:rsidR="000005D6" w:rsidRDefault="000005D6" w:rsidP="00CE6ABA">
      <w:pPr>
        <w:pStyle w:val="KeepWithNext"/>
        <w:rPr>
          <w:rtl/>
          <w:lang w:eastAsia="he-IL"/>
        </w:rPr>
      </w:pPr>
    </w:p>
    <w:p w:rsidR="000005D6" w:rsidRDefault="000005D6" w:rsidP="00CE6ABA">
      <w:pPr>
        <w:rPr>
          <w:rtl/>
          <w:lang w:eastAsia="he-IL"/>
        </w:rPr>
      </w:pPr>
      <w:r>
        <w:rPr>
          <w:rFonts w:hint="cs"/>
          <w:rtl/>
          <w:lang w:eastAsia="he-IL"/>
        </w:rPr>
        <w:t xml:space="preserve">תודה רבה. ישיב השר שלמה קרעי, בבקשה. </w:t>
      </w:r>
    </w:p>
    <w:p w:rsidR="000005D6" w:rsidRDefault="000005D6" w:rsidP="00CE6ABA">
      <w:pPr>
        <w:rPr>
          <w:rtl/>
          <w:lang w:eastAsia="he-IL"/>
        </w:rPr>
      </w:pPr>
    </w:p>
    <w:p w:rsidR="000005D6" w:rsidRDefault="000005D6" w:rsidP="00CE6ABA">
      <w:pPr>
        <w:pStyle w:val="a4"/>
        <w:keepNext/>
        <w:rPr>
          <w:rtl/>
        </w:rPr>
      </w:pPr>
      <w:r w:rsidRPr="00CB48A8">
        <w:rPr>
          <w:rStyle w:val="TagStyle"/>
          <w:rtl/>
        </w:rPr>
        <w:t xml:space="preserve"> &lt;&lt; דובר &gt;&gt; </w:t>
      </w:r>
      <w:bookmarkStart w:id="21534" w:name="_Toc128001782"/>
      <w:r>
        <w:rPr>
          <w:rtl/>
        </w:rPr>
        <w:t>שר התקשורת שלמה קרעי:</w:t>
      </w:r>
      <w:bookmarkEnd w:id="21534"/>
      <w:r w:rsidRPr="00CB48A8">
        <w:rPr>
          <w:rStyle w:val="TagStyle"/>
          <w:rtl/>
        </w:rPr>
        <w:t xml:space="preserve"> &lt;&lt; דובר &gt;&gt;</w:t>
      </w:r>
      <w:r>
        <w:rPr>
          <w:rtl/>
        </w:rPr>
        <w:t xml:space="preserve">   </w:t>
      </w:r>
    </w:p>
    <w:p w:rsidR="000005D6" w:rsidRDefault="000005D6" w:rsidP="00CE6ABA">
      <w:pPr>
        <w:pStyle w:val="KeepWithNext"/>
        <w:rPr>
          <w:rtl/>
          <w:lang w:eastAsia="he-IL"/>
        </w:rPr>
      </w:pPr>
    </w:p>
    <w:p w:rsidR="000005D6" w:rsidRDefault="000005D6" w:rsidP="00CE6ABA">
      <w:pPr>
        <w:rPr>
          <w:rtl/>
        </w:rPr>
      </w:pPr>
      <w:r>
        <w:rPr>
          <w:rFonts w:hint="cs"/>
          <w:rtl/>
          <w:lang w:eastAsia="he-IL"/>
        </w:rPr>
        <w:t xml:space="preserve">אדוני היושב-ראש, כנסת נכבדה, אני מתכבד להציג בפניכם </w:t>
      </w:r>
      <w:r>
        <w:rPr>
          <w:rtl/>
        </w:rPr>
        <w:t xml:space="preserve">מענה </w:t>
      </w:r>
      <w:r>
        <w:rPr>
          <w:rFonts w:hint="cs"/>
          <w:rtl/>
        </w:rPr>
        <w:t>ע</w:t>
      </w:r>
      <w:r>
        <w:rPr>
          <w:rtl/>
        </w:rPr>
        <w:t>ל</w:t>
      </w:r>
      <w:r>
        <w:rPr>
          <w:rFonts w:hint="cs"/>
          <w:rtl/>
        </w:rPr>
        <w:t xml:space="preserve"> ה</w:t>
      </w:r>
      <w:r>
        <w:rPr>
          <w:rtl/>
        </w:rPr>
        <w:t xml:space="preserve">הצעה הדחופה </w:t>
      </w:r>
      <w:r>
        <w:rPr>
          <w:rFonts w:hint="cs"/>
          <w:rtl/>
        </w:rPr>
        <w:t xml:space="preserve">לסדר-היום של הכנסת </w:t>
      </w:r>
      <w:r>
        <w:rPr>
          <w:rtl/>
        </w:rPr>
        <w:t>בנושא</w:t>
      </w:r>
      <w:r>
        <w:rPr>
          <w:rFonts w:hint="cs"/>
          <w:rtl/>
        </w:rPr>
        <w:t>:</w:t>
      </w:r>
      <w:r>
        <w:rPr>
          <w:rtl/>
        </w:rPr>
        <w:t xml:space="preserve"> סגירת סניפי דואר ישראל תפגע בעיקר בשכבות החלשות,</w:t>
      </w:r>
      <w:r>
        <w:rPr>
          <w:rFonts w:hint="cs"/>
          <w:rtl/>
        </w:rPr>
        <w:t xml:space="preserve"> </w:t>
      </w:r>
      <w:r>
        <w:rPr>
          <w:rtl/>
        </w:rPr>
        <w:t>בקשישים ובאנשים עם מוגבלויות</w:t>
      </w:r>
      <w:bookmarkStart w:id="21535" w:name="_ETM_Q48_474478"/>
      <w:bookmarkEnd w:id="21535"/>
      <w:r>
        <w:rPr>
          <w:rFonts w:hint="cs"/>
          <w:rtl/>
        </w:rPr>
        <w:t xml:space="preserve">, אשר הועלתה </w:t>
      </w:r>
      <w:r>
        <w:rPr>
          <w:rtl/>
        </w:rPr>
        <w:t>ביום 20 בפברואר 2023 על</w:t>
      </w:r>
      <w:r>
        <w:rPr>
          <w:rFonts w:hint="cs"/>
          <w:rtl/>
        </w:rPr>
        <w:t xml:space="preserve"> </w:t>
      </w:r>
      <w:r>
        <w:rPr>
          <w:rtl/>
        </w:rPr>
        <w:t>ידי חברי הכנסת ארז מלול, יוסף עטאונה, משה רוט וואליד אלהואשלה.</w:t>
      </w:r>
    </w:p>
    <w:p w:rsidR="000005D6" w:rsidRDefault="000005D6" w:rsidP="00CE6ABA">
      <w:pPr>
        <w:rPr>
          <w:rtl/>
        </w:rPr>
      </w:pPr>
      <w:bookmarkStart w:id="21536" w:name="_ETM_Q48_483497"/>
      <w:bookmarkStart w:id="21537" w:name="_ETM_Q48_483746"/>
      <w:bookmarkEnd w:id="21536"/>
      <w:bookmarkEnd w:id="21537"/>
    </w:p>
    <w:p w:rsidR="000005D6" w:rsidRDefault="000005D6" w:rsidP="00CE6ABA">
      <w:pPr>
        <w:rPr>
          <w:rtl/>
        </w:rPr>
      </w:pPr>
      <w:r>
        <w:rPr>
          <w:rtl/>
        </w:rPr>
        <w:t>הממשלה הקודמת העבירה חוק להבראת והפרטת דואר ישראל עקב מצבו הקשה של דואר ישראל.</w:t>
      </w:r>
      <w:r>
        <w:rPr>
          <w:rFonts w:hint="cs"/>
          <w:rtl/>
        </w:rPr>
        <w:t xml:space="preserve"> </w:t>
      </w:r>
      <w:r>
        <w:rPr>
          <w:rtl/>
        </w:rPr>
        <w:t>מיום כניסתי לתפקיד נחשפתי לרמת שירותי הדואר בישראל ולמצבה הפיננסי של חברת הדואר</w:t>
      </w:r>
      <w:r>
        <w:rPr>
          <w:rFonts w:hint="cs"/>
          <w:rtl/>
        </w:rPr>
        <w:t>,</w:t>
      </w:r>
      <w:r>
        <w:rPr>
          <w:rtl/>
        </w:rPr>
        <w:t xml:space="preserve"> והבנתי </w:t>
      </w:r>
      <w:r>
        <w:rPr>
          <w:rFonts w:hint="cs"/>
          <w:rtl/>
        </w:rPr>
        <w:t xml:space="preserve">שיחד עם הרפורמה המבוצעת ועם תהליך ההבראה וההפרטה, צריך לעשות שיפורים ברישיון החדש שרצו </w:t>
      </w:r>
      <w:bookmarkStart w:id="21538" w:name="_ETM_Q48_507807"/>
      <w:bookmarkEnd w:id="21538"/>
      <w:r>
        <w:rPr>
          <w:rFonts w:hint="cs"/>
          <w:rtl/>
        </w:rPr>
        <w:t xml:space="preserve">לתת להם. ואכן, </w:t>
      </w:r>
      <w:r>
        <w:rPr>
          <w:rtl/>
        </w:rPr>
        <w:t>ערב חתימתי על הרישיון</w:t>
      </w:r>
      <w:r>
        <w:rPr>
          <w:rFonts w:hint="cs"/>
          <w:rtl/>
        </w:rPr>
        <w:t xml:space="preserve">, עיכבתי אותו תקופה ארוכה, כמה </w:t>
      </w:r>
      <w:bookmarkStart w:id="21539" w:name="_ETM_Q48_513863"/>
      <w:bookmarkEnd w:id="21539"/>
      <w:r>
        <w:rPr>
          <w:rFonts w:hint="cs"/>
          <w:rtl/>
        </w:rPr>
        <w:t xml:space="preserve">שבועות, ודרשתי תיקונים, רובם ככולם נדרשו לסיוע ולמניעת פגיעה משמעותית </w:t>
      </w:r>
      <w:bookmarkStart w:id="21540" w:name="_ETM_Q48_524463"/>
      <w:bookmarkEnd w:id="21540"/>
      <w:r>
        <w:rPr>
          <w:rFonts w:hint="cs"/>
          <w:rtl/>
        </w:rPr>
        <w:t>באוכלוסיות החלשות, בעיקר לטובת ה</w:t>
      </w:r>
      <w:r>
        <w:rPr>
          <w:rtl/>
        </w:rPr>
        <w:t>פריפריה</w:t>
      </w:r>
      <w:r>
        <w:rPr>
          <w:rFonts w:hint="cs"/>
          <w:rtl/>
        </w:rPr>
        <w:t xml:space="preserve">, שהיא ניזוקה באופן יותר </w:t>
      </w:r>
      <w:bookmarkStart w:id="21541" w:name="_ETM_Q48_532080"/>
      <w:bookmarkEnd w:id="21541"/>
      <w:r>
        <w:rPr>
          <w:rFonts w:hint="cs"/>
          <w:rtl/>
        </w:rPr>
        <w:t>משמעותי, משום שההיצע של סניפי הדואר פחות אצל</w:t>
      </w:r>
      <w:bookmarkStart w:id="21542" w:name="_ETM_Q48_537825"/>
      <w:bookmarkEnd w:id="21542"/>
      <w:r>
        <w:rPr>
          <w:rFonts w:hint="cs"/>
          <w:rtl/>
        </w:rPr>
        <w:t xml:space="preserve">ם. </w:t>
      </w:r>
    </w:p>
    <w:p w:rsidR="000005D6" w:rsidRDefault="000005D6" w:rsidP="00CE6ABA"/>
    <w:p w:rsidR="000005D6" w:rsidRDefault="000005D6" w:rsidP="00CE6ABA">
      <w:pPr>
        <w:rPr>
          <w:rtl/>
        </w:rPr>
      </w:pPr>
      <w:r>
        <w:rPr>
          <w:rtl/>
        </w:rPr>
        <w:t xml:space="preserve">תיקוני האסדרה שהמשרד בראשותי ביצע מאז כניסתי לתפקיד נגזרים מהסביבה העסקית </w:t>
      </w:r>
      <w:r>
        <w:rPr>
          <w:rFonts w:hint="cs"/>
          <w:rtl/>
        </w:rPr>
        <w:t>ש</w:t>
      </w:r>
      <w:r>
        <w:rPr>
          <w:rtl/>
        </w:rPr>
        <w:t>בה פועלת החברה והשינויים המתרחשים בה, המ</w:t>
      </w:r>
      <w:r>
        <w:rPr>
          <w:rFonts w:hint="cs"/>
          <w:rtl/>
        </w:rPr>
        <w:t>ת</w:t>
      </w:r>
      <w:r>
        <w:rPr>
          <w:rtl/>
        </w:rPr>
        <w:t>אפיינים בירידה משמעותית בהיקפי הפעילות של שירותי הדואר ובנק הדואר במרבית תחומי הפעילות</w:t>
      </w:r>
      <w:r>
        <w:rPr>
          <w:rFonts w:hint="cs"/>
          <w:rtl/>
        </w:rPr>
        <w:t>,</w:t>
      </w:r>
      <w:r>
        <w:rPr>
          <w:rtl/>
        </w:rPr>
        <w:t xml:space="preserve"> ובעיקר </w:t>
      </w:r>
      <w:r>
        <w:rPr>
          <w:rFonts w:hint="cs"/>
          <w:rtl/>
        </w:rPr>
        <w:t xml:space="preserve">– </w:t>
      </w:r>
      <w:r>
        <w:rPr>
          <w:rtl/>
        </w:rPr>
        <w:t>במשלוח מכתבים ובצריכת שירותי אשנב.</w:t>
      </w:r>
      <w:bookmarkStart w:id="21543" w:name="_ETM_Q48_556110"/>
      <w:bookmarkStart w:id="21544" w:name="_ETM_Q48_556189"/>
      <w:bookmarkEnd w:id="21543"/>
      <w:bookmarkEnd w:id="21544"/>
      <w:r>
        <w:rPr>
          <w:rFonts w:hint="cs"/>
          <w:rtl/>
        </w:rPr>
        <w:t xml:space="preserve"> </w:t>
      </w:r>
      <w:bookmarkStart w:id="21545" w:name="_ETM_Q48_547529"/>
      <w:bookmarkEnd w:id="21545"/>
      <w:r>
        <w:rPr>
          <w:rtl/>
        </w:rPr>
        <w:t>כל אלו</w:t>
      </w:r>
      <w:r>
        <w:rPr>
          <w:rFonts w:hint="cs"/>
          <w:rtl/>
        </w:rPr>
        <w:t>,</w:t>
      </w:r>
      <w:r>
        <w:rPr>
          <w:rtl/>
        </w:rPr>
        <w:t xml:space="preserve"> לצד גידול בביקוש לשירות משלוח חבילות</w:t>
      </w:r>
      <w:r>
        <w:rPr>
          <w:rFonts w:hint="cs"/>
          <w:rtl/>
        </w:rPr>
        <w:t>,</w:t>
      </w:r>
      <w:r>
        <w:rPr>
          <w:rtl/>
        </w:rPr>
        <w:t xml:space="preserve"> מצריכים שינויים בפרי</w:t>
      </w:r>
      <w:r>
        <w:rPr>
          <w:rFonts w:hint="cs"/>
          <w:rtl/>
        </w:rPr>
        <w:t>סה</w:t>
      </w:r>
      <w:r>
        <w:rPr>
          <w:rtl/>
        </w:rPr>
        <w:t xml:space="preserve"> ו</w:t>
      </w:r>
      <w:r>
        <w:rPr>
          <w:rFonts w:hint="cs"/>
          <w:rtl/>
        </w:rPr>
        <w:t>ב</w:t>
      </w:r>
      <w:r>
        <w:rPr>
          <w:rtl/>
        </w:rPr>
        <w:t xml:space="preserve">אופי </w:t>
      </w:r>
      <w:r>
        <w:rPr>
          <w:rFonts w:hint="cs"/>
          <w:rtl/>
        </w:rPr>
        <w:t xml:space="preserve">של </w:t>
      </w:r>
      <w:r>
        <w:rPr>
          <w:rtl/>
        </w:rPr>
        <w:t xml:space="preserve">יחידות הדואר. שינויי האסדרה המרכזיים שמשרד התקשורת קידם במסגרת הרפורמה </w:t>
      </w:r>
      <w:r>
        <w:rPr>
          <w:rFonts w:hint="cs"/>
          <w:rtl/>
        </w:rPr>
        <w:t>הם</w:t>
      </w:r>
      <w:r>
        <w:rPr>
          <w:rtl/>
        </w:rPr>
        <w:t xml:space="preserve"> כדלהלן</w:t>
      </w:r>
      <w:r>
        <w:rPr>
          <w:rFonts w:hint="cs"/>
          <w:rtl/>
        </w:rPr>
        <w:t xml:space="preserve">: </w:t>
      </w:r>
      <w:bookmarkStart w:id="21546" w:name="_ETM_Q48_569327"/>
      <w:bookmarkStart w:id="21547" w:name="_ETM_Q48_569422"/>
      <w:bookmarkStart w:id="21548" w:name="_ETM_Q48_569456"/>
      <w:bookmarkStart w:id="21549" w:name="_ETM_Q48_569540"/>
      <w:bookmarkEnd w:id="21546"/>
      <w:bookmarkEnd w:id="21547"/>
      <w:bookmarkEnd w:id="21548"/>
      <w:bookmarkEnd w:id="21549"/>
    </w:p>
    <w:p w:rsidR="000005D6" w:rsidRDefault="000005D6" w:rsidP="00CE6ABA">
      <w:pPr>
        <w:rPr>
          <w:rtl/>
        </w:rPr>
      </w:pPr>
      <w:bookmarkStart w:id="21550" w:name="_ETM_Q48_575070"/>
      <w:bookmarkStart w:id="21551" w:name="_ETM_Q48_575127"/>
      <w:bookmarkEnd w:id="21550"/>
      <w:bookmarkEnd w:id="21551"/>
    </w:p>
    <w:p w:rsidR="000005D6" w:rsidRDefault="000005D6" w:rsidP="00CE6ABA">
      <w:pPr>
        <w:rPr>
          <w:rtl/>
        </w:rPr>
      </w:pPr>
      <w:bookmarkStart w:id="21552" w:name="_ETM_Q48_575254"/>
      <w:bookmarkStart w:id="21553" w:name="_ETM_Q48_575296"/>
      <w:bookmarkEnd w:id="21552"/>
      <w:bookmarkEnd w:id="21553"/>
      <w:r>
        <w:rPr>
          <w:rtl/>
        </w:rPr>
        <w:t>נגישות הציבור לקבלת חבילות</w:t>
      </w:r>
      <w:r>
        <w:rPr>
          <w:rFonts w:hint="cs"/>
          <w:rtl/>
        </w:rPr>
        <w:t xml:space="preserve"> </w:t>
      </w:r>
      <w:r>
        <w:rPr>
          <w:rFonts w:hint="eastAsia"/>
          <w:rtl/>
        </w:rPr>
        <w:t xml:space="preserve">– </w:t>
      </w:r>
      <w:r>
        <w:rPr>
          <w:rFonts w:hint="cs"/>
          <w:rtl/>
        </w:rPr>
        <w:t xml:space="preserve">ברישיון, מלבד סניפי הדואר הרגילים יש </w:t>
      </w:r>
      <w:bookmarkStart w:id="21554" w:name="_ETM_Q48_576052"/>
      <w:bookmarkEnd w:id="21554"/>
      <w:r>
        <w:rPr>
          <w:rFonts w:hint="cs"/>
          <w:rtl/>
        </w:rPr>
        <w:t xml:space="preserve">מרכזי חלוקה לחבילות. </w:t>
      </w:r>
      <w:r>
        <w:rPr>
          <w:rtl/>
        </w:rPr>
        <w:t xml:space="preserve">הגברת הנגישות של הציבור לקבלת חבילות באמצעות קביעת חובה לאפשר ללקוח לבחור, במרבית המקרים, את מרכז המסירה </w:t>
      </w:r>
      <w:r>
        <w:rPr>
          <w:rFonts w:hint="cs"/>
          <w:rtl/>
        </w:rPr>
        <w:t>ש</w:t>
      </w:r>
      <w:r>
        <w:rPr>
          <w:rtl/>
        </w:rPr>
        <w:t>ממנו הוא חפץ לאסוף את החבילה.</w:t>
      </w:r>
      <w:r>
        <w:rPr>
          <w:rFonts w:hint="cs"/>
          <w:rtl/>
        </w:rPr>
        <w:t xml:space="preserve"> הלקוח יכול לבקש ולומר: איפה </w:t>
      </w:r>
      <w:bookmarkStart w:id="21555" w:name="_ETM_Q48_592299"/>
      <w:bookmarkEnd w:id="21555"/>
      <w:r>
        <w:rPr>
          <w:rFonts w:hint="cs"/>
          <w:rtl/>
        </w:rPr>
        <w:t>אני רוצה לאסוף את החבילה שלי, הכי קרוב אליי הביתה.</w:t>
      </w:r>
      <w:r>
        <w:rPr>
          <w:rtl/>
        </w:rPr>
        <w:t xml:space="preserve"> כמו כן, הוטלה רגולציה המחייבת פרישת מרכזים למסירת חבילות באזורי הפריפריה.</w:t>
      </w:r>
    </w:p>
    <w:p w:rsidR="000005D6" w:rsidRDefault="000005D6" w:rsidP="00CE6ABA">
      <w:pPr>
        <w:rPr>
          <w:rtl/>
        </w:rPr>
      </w:pPr>
      <w:bookmarkStart w:id="21556" w:name="_ETM_Q48_601454"/>
      <w:bookmarkStart w:id="21557" w:name="_ETM_Q48_601561"/>
      <w:bookmarkEnd w:id="21556"/>
      <w:bookmarkEnd w:id="21557"/>
    </w:p>
    <w:p w:rsidR="000005D6" w:rsidRDefault="000005D6" w:rsidP="00CE6ABA">
      <w:pPr>
        <w:rPr>
          <w:rtl/>
        </w:rPr>
      </w:pPr>
      <w:bookmarkStart w:id="21558" w:name="_ETM_Q48_602388"/>
      <w:bookmarkEnd w:id="21558"/>
      <w:r>
        <w:rPr>
          <w:rtl/>
        </w:rPr>
        <w:t>דיגיטציה של שירותי הדואר ובנק הדואר</w:t>
      </w:r>
      <w:r>
        <w:rPr>
          <w:rFonts w:hint="cs"/>
          <w:rtl/>
        </w:rPr>
        <w:t xml:space="preserve"> </w:t>
      </w:r>
      <w:r>
        <w:rPr>
          <w:rFonts w:hint="eastAsia"/>
          <w:rtl/>
        </w:rPr>
        <w:t xml:space="preserve">– </w:t>
      </w:r>
      <w:r>
        <w:rPr>
          <w:rtl/>
        </w:rPr>
        <w:t xml:space="preserve">הגברת נגישות </w:t>
      </w:r>
      <w:r>
        <w:rPr>
          <w:rFonts w:hint="cs"/>
          <w:rtl/>
        </w:rPr>
        <w:t>ל</w:t>
      </w:r>
      <w:r>
        <w:rPr>
          <w:rtl/>
        </w:rPr>
        <w:t xml:space="preserve">ציבור </w:t>
      </w:r>
      <w:r>
        <w:rPr>
          <w:rFonts w:hint="cs"/>
          <w:rtl/>
        </w:rPr>
        <w:t>ש</w:t>
      </w:r>
      <w:r>
        <w:rPr>
          <w:rtl/>
        </w:rPr>
        <w:t>ל</w:t>
      </w:r>
      <w:r>
        <w:rPr>
          <w:rFonts w:hint="cs"/>
          <w:rtl/>
        </w:rPr>
        <w:t xml:space="preserve"> </w:t>
      </w:r>
      <w:r>
        <w:rPr>
          <w:rtl/>
        </w:rPr>
        <w:t xml:space="preserve">שירותי </w:t>
      </w:r>
      <w:r>
        <w:rPr>
          <w:rFonts w:hint="cs"/>
          <w:rtl/>
        </w:rPr>
        <w:t>ה</w:t>
      </w:r>
      <w:r>
        <w:rPr>
          <w:rtl/>
        </w:rPr>
        <w:t>דואר ובנק הדואר באמצעות קביעת חובה לאפשר קבלת שירותים עיקריים באמצעות ערוצים מקוונים ודיגיטליים</w:t>
      </w:r>
      <w:r>
        <w:rPr>
          <w:rFonts w:hint="cs"/>
          <w:rtl/>
        </w:rPr>
        <w:t>,</w:t>
      </w:r>
      <w:r>
        <w:rPr>
          <w:rtl/>
        </w:rPr>
        <w:t xml:space="preserve"> ובכך לחסוך את הצורך בהגעה לסניפים.</w:t>
      </w:r>
      <w:r>
        <w:rPr>
          <w:rFonts w:hint="cs"/>
          <w:rtl/>
        </w:rPr>
        <w:t xml:space="preserve"> המענה הזה </w:t>
      </w:r>
      <w:r>
        <w:rPr>
          <w:rFonts w:hint="eastAsia"/>
          <w:rtl/>
        </w:rPr>
        <w:t xml:space="preserve">– </w:t>
      </w:r>
      <w:r>
        <w:rPr>
          <w:rFonts w:hint="cs"/>
          <w:rtl/>
        </w:rPr>
        <w:t xml:space="preserve">תכף אני ארחיב עליו קצת </w:t>
      </w:r>
      <w:bookmarkStart w:id="21559" w:name="_ETM_Q48_624023"/>
      <w:bookmarkEnd w:id="21559"/>
      <w:r>
        <w:rPr>
          <w:rFonts w:hint="cs"/>
          <w:rtl/>
        </w:rPr>
        <w:t xml:space="preserve">יותר </w:t>
      </w:r>
      <w:r>
        <w:rPr>
          <w:rFonts w:hint="eastAsia"/>
          <w:rtl/>
        </w:rPr>
        <w:t>–</w:t>
      </w:r>
      <w:r>
        <w:rPr>
          <w:rFonts w:hint="cs"/>
          <w:rtl/>
        </w:rPr>
        <w:t xml:space="preserve">נותן גם מענה לאוכלוסיות מבוגרות, למשל קבלת </w:t>
      </w:r>
      <w:bookmarkStart w:id="21560" w:name="_ETM_Q48_628781"/>
      <w:bookmarkEnd w:id="21560"/>
      <w:r>
        <w:rPr>
          <w:rFonts w:hint="cs"/>
          <w:rtl/>
        </w:rPr>
        <w:t xml:space="preserve">קצבאות. אפשר היום לקבל כרטיס מגנטי שלתוכו מוטענת הקצבה </w:t>
      </w:r>
      <w:bookmarkStart w:id="21561" w:name="_ETM_Q48_633781"/>
      <w:bookmarkEnd w:id="21561"/>
      <w:r>
        <w:rPr>
          <w:rFonts w:hint="cs"/>
          <w:rtl/>
        </w:rPr>
        <w:t xml:space="preserve">באופן אוטומטי מדי חודש, ואפשר למשוך את הקצבה בכל </w:t>
      </w:r>
      <w:bookmarkStart w:id="21562" w:name="_ETM_Q48_636610"/>
      <w:bookmarkEnd w:id="21562"/>
      <w:r>
        <w:rPr>
          <w:rFonts w:hint="cs"/>
          <w:rtl/>
        </w:rPr>
        <w:t xml:space="preserve">אחד מהכספומטים הקרובים לבית, ועוד כהנה וכהנה פתרונות דיגיטליים שאנחנו </w:t>
      </w:r>
      <w:bookmarkStart w:id="21563" w:name="_ETM_Q48_645295"/>
      <w:bookmarkEnd w:id="21563"/>
      <w:r>
        <w:rPr>
          <w:rFonts w:hint="cs"/>
          <w:rtl/>
        </w:rPr>
        <w:t xml:space="preserve">דרשנו בתנאי הרישיון מחברת דואר להמציא, בשילוב עם המעבר ועם </w:t>
      </w:r>
      <w:bookmarkStart w:id="21564" w:name="_ETM_Q48_649733"/>
      <w:bookmarkEnd w:id="21564"/>
      <w:r>
        <w:rPr>
          <w:rFonts w:hint="cs"/>
          <w:rtl/>
        </w:rPr>
        <w:t xml:space="preserve">צמצום הסניפים. </w:t>
      </w:r>
    </w:p>
    <w:p w:rsidR="000005D6" w:rsidRDefault="000005D6" w:rsidP="00CE6ABA">
      <w:pPr>
        <w:rPr>
          <w:rtl/>
        </w:rPr>
      </w:pPr>
    </w:p>
    <w:p w:rsidR="000005D6" w:rsidRDefault="000005D6" w:rsidP="00CE6ABA">
      <w:pPr>
        <w:rPr>
          <w:rtl/>
        </w:rPr>
      </w:pPr>
      <w:r>
        <w:rPr>
          <w:rtl/>
        </w:rPr>
        <w:t>מיקוד באוכלוסיות מבוגרות ובמקבלי קצבאות</w:t>
      </w:r>
      <w:r>
        <w:rPr>
          <w:rFonts w:hint="cs"/>
          <w:rtl/>
        </w:rPr>
        <w:t xml:space="preserve"> </w:t>
      </w:r>
      <w:r>
        <w:rPr>
          <w:rFonts w:hint="eastAsia"/>
          <w:rtl/>
        </w:rPr>
        <w:t xml:space="preserve">– </w:t>
      </w:r>
      <w:r>
        <w:rPr>
          <w:rtl/>
        </w:rPr>
        <w:t>מתן פתרונות שירות ייחודיים לאוכלוסיות כאמור</w:t>
      </w:r>
      <w:r>
        <w:rPr>
          <w:rFonts w:hint="cs"/>
          <w:rtl/>
        </w:rPr>
        <w:t>,</w:t>
      </w:r>
      <w:r>
        <w:rPr>
          <w:rtl/>
        </w:rPr>
        <w:t xml:space="preserve"> שלרוב נמנות על המעמד הסוציו</w:t>
      </w:r>
      <w:r>
        <w:rPr>
          <w:rFonts w:hint="cs"/>
          <w:rtl/>
        </w:rPr>
        <w:t>-</w:t>
      </w:r>
      <w:r>
        <w:rPr>
          <w:rtl/>
        </w:rPr>
        <w:t>אקונומי הנמוך או נעדרי אוריינות דיגיטלית, הן על ידי קביעת מחיר מופחת ב-50% למקבלי קצבאות בעד שירותי בנק הדואר והן באמצעות</w:t>
      </w:r>
      <w:r>
        <w:rPr>
          <w:rFonts w:hint="cs"/>
          <w:rtl/>
        </w:rPr>
        <w:t xml:space="preserve"> </w:t>
      </w:r>
      <w:r>
        <w:rPr>
          <w:rtl/>
        </w:rPr>
        <w:t>שירותים מותאמים לבעלי מוגבלות באמצעות משלוחים</w:t>
      </w:r>
      <w:r>
        <w:rPr>
          <w:rFonts w:hint="cs"/>
          <w:rtl/>
        </w:rPr>
        <w:t>,</w:t>
      </w:r>
      <w:r>
        <w:rPr>
          <w:rtl/>
        </w:rPr>
        <w:t xml:space="preserve"> וכן אפשרות לקבל שירותים כספיים</w:t>
      </w:r>
      <w:r>
        <w:rPr>
          <w:rFonts w:hint="cs"/>
          <w:rtl/>
        </w:rPr>
        <w:t>, כמו שהזכרתי,</w:t>
      </w:r>
      <w:r>
        <w:rPr>
          <w:rtl/>
        </w:rPr>
        <w:t xml:space="preserve"> באמצעות כרטיסים נטענים</w:t>
      </w:r>
      <w:r>
        <w:rPr>
          <w:rFonts w:hint="cs"/>
          <w:rtl/>
        </w:rPr>
        <w:t>,</w:t>
      </w:r>
      <w:r>
        <w:rPr>
          <w:rtl/>
        </w:rPr>
        <w:t xml:space="preserve"> שמייתרים</w:t>
      </w:r>
      <w:r>
        <w:rPr>
          <w:rFonts w:hint="cs"/>
          <w:rtl/>
        </w:rPr>
        <w:t xml:space="preserve"> את</w:t>
      </w:r>
      <w:r>
        <w:rPr>
          <w:rtl/>
        </w:rPr>
        <w:t xml:space="preserve"> הצורך בהגעה לסניפים. בנוסף יינתן סיוע נקודתי לצד הדרכות שיעניקו אוריינות דיגיטלית במטרה להגדיל את הנגישות </w:t>
      </w:r>
      <w:r>
        <w:rPr>
          <w:rFonts w:hint="cs"/>
          <w:rtl/>
        </w:rPr>
        <w:t>ש</w:t>
      </w:r>
      <w:r>
        <w:rPr>
          <w:rtl/>
        </w:rPr>
        <w:t>ל</w:t>
      </w:r>
      <w:r>
        <w:rPr>
          <w:rFonts w:hint="cs"/>
          <w:rtl/>
        </w:rPr>
        <w:t xml:space="preserve"> </w:t>
      </w:r>
      <w:bookmarkStart w:id="21565" w:name="_ETM_Q48_675275"/>
      <w:bookmarkEnd w:id="21565"/>
      <w:r>
        <w:rPr>
          <w:rtl/>
        </w:rPr>
        <w:t>שירותים מקוונים.</w:t>
      </w:r>
    </w:p>
    <w:p w:rsidR="000005D6" w:rsidRDefault="000005D6" w:rsidP="00CE6ABA">
      <w:pPr>
        <w:rPr>
          <w:rtl/>
        </w:rPr>
      </w:pPr>
      <w:bookmarkStart w:id="21566" w:name="_ETM_Q48_689608"/>
      <w:bookmarkStart w:id="21567" w:name="_ETM_Q48_689715"/>
      <w:bookmarkEnd w:id="21566"/>
      <w:bookmarkEnd w:id="21567"/>
    </w:p>
    <w:p w:rsidR="000005D6" w:rsidRDefault="000005D6" w:rsidP="00CE6ABA">
      <w:pPr>
        <w:rPr>
          <w:rtl/>
        </w:rPr>
      </w:pPr>
      <w:bookmarkStart w:id="21568" w:name="_ETM_Q48_689757"/>
      <w:bookmarkStart w:id="21569" w:name="_ETM_Q48_689832"/>
      <w:bookmarkEnd w:id="21568"/>
      <w:bookmarkEnd w:id="21569"/>
      <w:r>
        <w:rPr>
          <w:rtl/>
        </w:rPr>
        <w:t>פרי</w:t>
      </w:r>
      <w:r>
        <w:rPr>
          <w:rFonts w:hint="cs"/>
          <w:rtl/>
        </w:rPr>
        <w:t>ס</w:t>
      </w:r>
      <w:r>
        <w:rPr>
          <w:rtl/>
        </w:rPr>
        <w:t>ת יחידות דואר</w:t>
      </w:r>
      <w:r>
        <w:rPr>
          <w:rFonts w:hint="cs"/>
          <w:rtl/>
        </w:rPr>
        <w:t xml:space="preserve"> </w:t>
      </w:r>
      <w:bookmarkStart w:id="21570" w:name="_ETM_Q48_692971"/>
      <w:bookmarkEnd w:id="21570"/>
      <w:r>
        <w:rPr>
          <w:rFonts w:hint="eastAsia"/>
          <w:rtl/>
        </w:rPr>
        <w:t xml:space="preserve">– </w:t>
      </w:r>
      <w:r>
        <w:rPr>
          <w:rtl/>
        </w:rPr>
        <w:t>בהמשך לדיגיטציה של השירותים כאמור, ובהתאם למגמת הירידה בביקושים לשירותי אשנב, נקבעה בהוראות הרישיון החדש של החברה חובת פרי</w:t>
      </w:r>
      <w:r>
        <w:rPr>
          <w:rFonts w:hint="cs"/>
          <w:rtl/>
        </w:rPr>
        <w:t>ס</w:t>
      </w:r>
      <w:r>
        <w:rPr>
          <w:rtl/>
        </w:rPr>
        <w:t xml:space="preserve">ת יחידות מעודכנת באופן </w:t>
      </w:r>
      <w:r>
        <w:rPr>
          <w:rFonts w:hint="cs"/>
          <w:rtl/>
        </w:rPr>
        <w:t>ש</w:t>
      </w:r>
      <w:r>
        <w:rPr>
          <w:rtl/>
        </w:rPr>
        <w:t>בו תשתנה פרי</w:t>
      </w:r>
      <w:r>
        <w:rPr>
          <w:rFonts w:hint="cs"/>
          <w:rtl/>
        </w:rPr>
        <w:t>ס</w:t>
      </w:r>
      <w:r>
        <w:rPr>
          <w:rtl/>
        </w:rPr>
        <w:t xml:space="preserve">ת יחידות הדואר ברחבי הארץ. ביישובים </w:t>
      </w:r>
      <w:r>
        <w:rPr>
          <w:rFonts w:hint="cs"/>
          <w:rtl/>
        </w:rPr>
        <w:t>ש</w:t>
      </w:r>
      <w:r>
        <w:rPr>
          <w:rtl/>
        </w:rPr>
        <w:t>בהם מתגוררים עד 3,000 תושבים, השירות יינתן באמצעות נקודת שירות ניידת</w:t>
      </w:r>
      <w:r>
        <w:rPr>
          <w:rFonts w:hint="cs"/>
          <w:rtl/>
        </w:rPr>
        <w:t>.</w:t>
      </w:r>
      <w:r>
        <w:rPr>
          <w:rtl/>
        </w:rPr>
        <w:t xml:space="preserve"> ביישובים </w:t>
      </w:r>
      <w:r>
        <w:rPr>
          <w:rFonts w:hint="cs"/>
          <w:rtl/>
        </w:rPr>
        <w:t>ש</w:t>
      </w:r>
      <w:r>
        <w:rPr>
          <w:rtl/>
        </w:rPr>
        <w:t>בהם מתגוררים מעל 3,000 תושבים יהיו</w:t>
      </w:r>
      <w:r>
        <w:rPr>
          <w:rFonts w:hint="cs"/>
          <w:rtl/>
        </w:rPr>
        <w:t xml:space="preserve"> בחלק מהמקומות</w:t>
      </w:r>
      <w:r>
        <w:rPr>
          <w:rtl/>
        </w:rPr>
        <w:t xml:space="preserve"> יחידות דואר מרכזיות</w:t>
      </w:r>
      <w:r>
        <w:rPr>
          <w:rFonts w:hint="cs"/>
          <w:rtl/>
        </w:rPr>
        <w:t>,</w:t>
      </w:r>
      <w:r>
        <w:rPr>
          <w:rtl/>
        </w:rPr>
        <w:t xml:space="preserve"> ו</w:t>
      </w:r>
      <w:r>
        <w:rPr>
          <w:rFonts w:hint="cs"/>
          <w:rtl/>
        </w:rPr>
        <w:t xml:space="preserve">בנוסף </w:t>
      </w:r>
      <w:r>
        <w:rPr>
          <w:rFonts w:hint="eastAsia"/>
          <w:rtl/>
        </w:rPr>
        <w:t xml:space="preserve">– </w:t>
      </w:r>
      <w:r>
        <w:rPr>
          <w:rtl/>
        </w:rPr>
        <w:t>נקודות שירות נגישות בתוך מוקדי שירות</w:t>
      </w:r>
      <w:r>
        <w:rPr>
          <w:rFonts w:hint="cs"/>
          <w:rtl/>
        </w:rPr>
        <w:t xml:space="preserve">, בתוך סניפים קיימים </w:t>
      </w:r>
      <w:r>
        <w:rPr>
          <w:rtl/>
        </w:rPr>
        <w:t>או</w:t>
      </w:r>
      <w:r>
        <w:rPr>
          <w:rFonts w:hint="cs"/>
          <w:rtl/>
        </w:rPr>
        <w:t xml:space="preserve"> בשיטה </w:t>
      </w:r>
      <w:bookmarkStart w:id="21571" w:name="_ETM_Q48_729433"/>
      <w:bookmarkEnd w:id="21571"/>
      <w:r>
        <w:rPr>
          <w:rFonts w:hint="cs"/>
          <w:rtl/>
        </w:rPr>
        <w:t xml:space="preserve">של חנות בתוך חנות. אגב, כשאנחנו נגיע למלוא ההפרטה, כשההפרטה </w:t>
      </w:r>
      <w:bookmarkStart w:id="21572" w:name="_ETM_Q48_733448"/>
      <w:bookmarkEnd w:id="21572"/>
      <w:r>
        <w:rPr>
          <w:rFonts w:hint="cs"/>
          <w:rtl/>
        </w:rPr>
        <w:t xml:space="preserve">תצא לפועל ויהיה מישהו שיש לו כבר רשת של חנויות </w:t>
      </w:r>
      <w:bookmarkStart w:id="21573" w:name="_ETM_Q48_738827"/>
      <w:bookmarkEnd w:id="21573"/>
      <w:r>
        <w:rPr>
          <w:rFonts w:hint="cs"/>
          <w:rtl/>
        </w:rPr>
        <w:t xml:space="preserve">שפרוסה ברחבי הארץ, כל חנות כזאת שלו </w:t>
      </w:r>
      <w:r>
        <w:rPr>
          <w:rtl/>
        </w:rPr>
        <w:t>–</w:t>
      </w:r>
      <w:r>
        <w:rPr>
          <w:rFonts w:hint="cs"/>
          <w:rtl/>
        </w:rPr>
        <w:t xml:space="preserve"> תחשבו על </w:t>
      </w:r>
      <w:bookmarkStart w:id="21574" w:name="_ETM_Q48_743674"/>
      <w:bookmarkEnd w:id="21574"/>
      <w:r>
        <w:rPr>
          <w:rFonts w:hint="cs"/>
          <w:rtl/>
        </w:rPr>
        <w:t>רשתות שפרוסות ברחבי הארץ. אני</w:t>
      </w:r>
      <w:bookmarkStart w:id="21575" w:name="_ETM_Q48_746151"/>
      <w:bookmarkEnd w:id="21575"/>
      <w:r>
        <w:rPr>
          <w:rFonts w:hint="cs"/>
          <w:rtl/>
        </w:rPr>
        <w:t xml:space="preserve"> לא רוצה לתת דוגמאות, אבל יש דוגמאות למכביר. אם אחד </w:t>
      </w:r>
      <w:bookmarkStart w:id="21576" w:name="_ETM_Q48_749588"/>
      <w:bookmarkEnd w:id="21576"/>
      <w:r>
        <w:rPr>
          <w:rFonts w:hint="cs"/>
          <w:rtl/>
        </w:rPr>
        <w:t xml:space="preserve">כזה יקנה את הדואר בתהליך ההפרטה, כל רשת שלו, כל </w:t>
      </w:r>
      <w:bookmarkStart w:id="21577" w:name="_ETM_Q48_750776"/>
      <w:bookmarkEnd w:id="21577"/>
      <w:r>
        <w:rPr>
          <w:rFonts w:hint="cs"/>
          <w:rtl/>
        </w:rPr>
        <w:t xml:space="preserve">חנות, כל סניף שלו ברחבי הארץ, נוסף לסניפים </w:t>
      </w:r>
      <w:bookmarkStart w:id="21578" w:name="_ETM_Q48_755834"/>
      <w:bookmarkEnd w:id="21578"/>
      <w:r>
        <w:rPr>
          <w:rFonts w:hint="cs"/>
          <w:rtl/>
        </w:rPr>
        <w:t xml:space="preserve">הקיימים, יהפוך להיות נקודת שירות שתספק שירותים מצומצמים של </w:t>
      </w:r>
      <w:bookmarkStart w:id="21579" w:name="_ETM_Q48_761011"/>
      <w:bookmarkEnd w:id="21579"/>
      <w:r>
        <w:rPr>
          <w:rFonts w:hint="cs"/>
          <w:rtl/>
        </w:rPr>
        <w:t xml:space="preserve">בנק הדואר, של שליחת מכתבים, של מה שאנחנו דורשים בכל </w:t>
      </w:r>
      <w:bookmarkStart w:id="21580" w:name="_ETM_Q48_767403"/>
      <w:bookmarkEnd w:id="21580"/>
      <w:r>
        <w:rPr>
          <w:rFonts w:hint="cs"/>
          <w:rtl/>
        </w:rPr>
        <w:t xml:space="preserve">סניף שהוא נקודת שירות, שבה אנחנו דורשים ברישיון כמה שירותים </w:t>
      </w:r>
      <w:bookmarkStart w:id="21581" w:name="_ETM_Q48_773328"/>
      <w:bookmarkEnd w:id="21581"/>
      <w:r>
        <w:rPr>
          <w:rFonts w:hint="cs"/>
          <w:rtl/>
        </w:rPr>
        <w:t xml:space="preserve">מצומצמים. </w:t>
      </w:r>
    </w:p>
    <w:p w:rsidR="000005D6" w:rsidRDefault="000005D6" w:rsidP="00CE6ABA">
      <w:pPr>
        <w:rPr>
          <w:rtl/>
        </w:rPr>
      </w:pPr>
    </w:p>
    <w:p w:rsidR="00170722" w:rsidRDefault="00170722" w:rsidP="00CE6ABA">
      <w:pPr>
        <w:rPr>
          <w:rtl/>
        </w:rPr>
      </w:pPr>
      <w:bookmarkStart w:id="21582" w:name="TOR_Q49"/>
      <w:bookmarkEnd w:id="21582"/>
      <w:r>
        <w:rPr>
          <w:rFonts w:hint="cs"/>
          <w:rtl/>
        </w:rPr>
        <w:t xml:space="preserve">בנוסף, </w:t>
      </w:r>
      <w:r>
        <w:rPr>
          <w:rtl/>
        </w:rPr>
        <w:t>הנהלת החברה התחייבה בפניי</w:t>
      </w:r>
      <w:r>
        <w:rPr>
          <w:rFonts w:hint="cs"/>
          <w:rtl/>
        </w:rPr>
        <w:t xml:space="preserve"> </w:t>
      </w:r>
      <w:r>
        <w:rPr>
          <w:rFonts w:hint="eastAsia"/>
          <w:rtl/>
        </w:rPr>
        <w:t xml:space="preserve">– </w:t>
      </w:r>
      <w:r>
        <w:rPr>
          <w:rFonts w:hint="cs"/>
          <w:rtl/>
        </w:rPr>
        <w:t xml:space="preserve">ועדכנתי בנושא את כל ראשי הרשויות בכל </w:t>
      </w:r>
      <w:bookmarkStart w:id="21583" w:name="_ETM_Q49_180991"/>
      <w:bookmarkEnd w:id="21583"/>
      <w:r>
        <w:rPr>
          <w:rFonts w:hint="cs"/>
          <w:rtl/>
        </w:rPr>
        <w:t>רחבי הארץ</w:t>
      </w:r>
      <w:r>
        <w:rPr>
          <w:rtl/>
        </w:rPr>
        <w:t xml:space="preserve"> </w:t>
      </w:r>
      <w:r>
        <w:rPr>
          <w:rFonts w:hint="cs"/>
          <w:rtl/>
        </w:rPr>
        <w:t xml:space="preserve">– </w:t>
      </w:r>
      <w:r>
        <w:rPr>
          <w:rtl/>
        </w:rPr>
        <w:t>כי היא נכונה למצוא</w:t>
      </w:r>
      <w:r>
        <w:rPr>
          <w:rFonts w:hint="cs"/>
          <w:rtl/>
        </w:rPr>
        <w:t>,</w:t>
      </w:r>
      <w:r>
        <w:rPr>
          <w:rtl/>
        </w:rPr>
        <w:t xml:space="preserve"> בתיאום עם ראשי הרשויות</w:t>
      </w:r>
      <w:r>
        <w:rPr>
          <w:rFonts w:hint="cs"/>
          <w:rtl/>
        </w:rPr>
        <w:t>,</w:t>
      </w:r>
      <w:r>
        <w:rPr>
          <w:rtl/>
        </w:rPr>
        <w:t xml:space="preserve"> </w:t>
      </w:r>
      <w:r>
        <w:rPr>
          <w:rFonts w:hint="cs"/>
          <w:rtl/>
        </w:rPr>
        <w:t xml:space="preserve">פתרונות חלופיים לצרכים </w:t>
      </w:r>
      <w:r>
        <w:rPr>
          <w:rtl/>
        </w:rPr>
        <w:t>ספציפיים של כל רשות מקומית</w:t>
      </w:r>
      <w:r>
        <w:rPr>
          <w:rFonts w:hint="cs"/>
          <w:rtl/>
        </w:rPr>
        <w:t xml:space="preserve">, אם זה אפילו פתיחת נקודת </w:t>
      </w:r>
      <w:bookmarkStart w:id="21584" w:name="_ETM_Q49_192390"/>
      <w:bookmarkEnd w:id="21584"/>
      <w:r>
        <w:rPr>
          <w:rFonts w:hint="cs"/>
          <w:rtl/>
        </w:rPr>
        <w:t xml:space="preserve">דואר ברשות המקומית, אם זה דואר נייד שמגיע בשעות מסוימות, </w:t>
      </w:r>
      <w:bookmarkStart w:id="21585" w:name="_ETM_Q49_200905"/>
      <w:bookmarkEnd w:id="21585"/>
      <w:r>
        <w:rPr>
          <w:rFonts w:hint="cs"/>
          <w:rtl/>
        </w:rPr>
        <w:t>כפי שיתואמו - - -</w:t>
      </w:r>
    </w:p>
    <w:p w:rsidR="00170722" w:rsidRDefault="00170722" w:rsidP="00CE6ABA">
      <w:pPr>
        <w:rPr>
          <w:rtl/>
        </w:rPr>
      </w:pPr>
      <w:bookmarkStart w:id="21586" w:name="_ETM_Q49_198617"/>
      <w:bookmarkStart w:id="21587" w:name="_ETM_Q49_198674"/>
      <w:bookmarkEnd w:id="21586"/>
      <w:bookmarkEnd w:id="21587"/>
    </w:p>
    <w:p w:rsidR="00170722" w:rsidRDefault="00170722" w:rsidP="00CE6ABA">
      <w:pPr>
        <w:pStyle w:val="af8"/>
        <w:keepNext/>
        <w:rPr>
          <w:rtl/>
        </w:rPr>
      </w:pPr>
      <w:bookmarkStart w:id="21588" w:name="_ETM_Q49_200071"/>
      <w:bookmarkStart w:id="21589" w:name="_ETM_Q49_200117"/>
      <w:bookmarkEnd w:id="21588"/>
      <w:bookmarkEnd w:id="21589"/>
      <w:r w:rsidRPr="007D1F10">
        <w:rPr>
          <w:rStyle w:val="TagStyle"/>
          <w:rtl/>
        </w:rPr>
        <w:t xml:space="preserve">&lt;&lt; קריאה &gt;&gt; </w:t>
      </w:r>
      <w:r>
        <w:rPr>
          <w:rtl/>
        </w:rPr>
        <w:t>ואליד אלהואשלה (רע"מ – הרשימה הערבית המאוחדת):</w:t>
      </w:r>
      <w:r w:rsidRPr="007D1F10">
        <w:rPr>
          <w:rStyle w:val="TagStyle"/>
          <w:rtl/>
        </w:rPr>
        <w:t xml:space="preserve"> &lt;&lt; קריאה &gt;&gt;</w:t>
      </w:r>
      <w:r>
        <w:rPr>
          <w:rtl/>
        </w:rPr>
        <w:t xml:space="preserve">   </w:t>
      </w:r>
    </w:p>
    <w:p w:rsidR="00170722" w:rsidRDefault="00170722" w:rsidP="00CE6ABA">
      <w:pPr>
        <w:pStyle w:val="KeepWithNext"/>
        <w:rPr>
          <w:rtl/>
          <w:lang w:eastAsia="he-IL"/>
        </w:rPr>
      </w:pPr>
    </w:p>
    <w:p w:rsidR="00170722" w:rsidRDefault="00170722" w:rsidP="00CE6ABA">
      <w:pPr>
        <w:rPr>
          <w:rtl/>
        </w:rPr>
      </w:pPr>
      <w:r>
        <w:rPr>
          <w:rFonts w:hint="cs"/>
          <w:rtl/>
        </w:rPr>
        <w:t>מה עם מועצות אזוריות?</w:t>
      </w:r>
    </w:p>
    <w:p w:rsidR="00170722" w:rsidRDefault="00170722" w:rsidP="00CE6ABA">
      <w:pPr>
        <w:pStyle w:val="KeepWithNext"/>
        <w:rPr>
          <w:rtl/>
          <w:lang w:eastAsia="he-IL"/>
        </w:rPr>
      </w:pPr>
    </w:p>
    <w:p w:rsidR="00170722" w:rsidRDefault="00170722" w:rsidP="00CE6ABA">
      <w:pPr>
        <w:pStyle w:val="-"/>
        <w:keepNext/>
        <w:rPr>
          <w:rtl/>
        </w:rPr>
      </w:pPr>
      <w:r w:rsidRPr="007D1F10">
        <w:rPr>
          <w:rStyle w:val="TagStyle"/>
          <w:rtl/>
        </w:rPr>
        <w:t xml:space="preserve"> &lt;&lt; דובר_המשך &gt;&gt; </w:t>
      </w:r>
      <w:r>
        <w:rPr>
          <w:rtl/>
        </w:rPr>
        <w:t>שר התקשורת שלמה קרעי:</w:t>
      </w:r>
      <w:r w:rsidRPr="007D1F10">
        <w:rPr>
          <w:rStyle w:val="TagStyle"/>
          <w:rtl/>
        </w:rPr>
        <w:t xml:space="preserve"> &lt;&lt; דובר_המשך &gt;&gt;</w:t>
      </w:r>
      <w:r>
        <w:rPr>
          <w:rtl/>
        </w:rPr>
        <w:t xml:space="preserve">   </w:t>
      </w:r>
    </w:p>
    <w:p w:rsidR="00170722" w:rsidRDefault="00170722" w:rsidP="00CE6ABA">
      <w:pPr>
        <w:rPr>
          <w:rtl/>
        </w:rPr>
      </w:pPr>
    </w:p>
    <w:p w:rsidR="00170722" w:rsidRDefault="00170722" w:rsidP="00CE6ABA">
      <w:pPr>
        <w:rPr>
          <w:rtl/>
        </w:rPr>
      </w:pPr>
      <w:bookmarkStart w:id="21590" w:name="_ETM_Q49_198775"/>
      <w:bookmarkStart w:id="21591" w:name="_ETM_Q49_198827"/>
      <w:bookmarkEnd w:id="21590"/>
      <w:bookmarkEnd w:id="21591"/>
      <w:r>
        <w:rPr>
          <w:rFonts w:hint="cs"/>
          <w:rtl/>
        </w:rPr>
        <w:t xml:space="preserve">גם מועצות אזוריות. כולם קיבלו מכתב, </w:t>
      </w:r>
      <w:bookmarkStart w:id="21592" w:name="_ETM_Q49_205271"/>
      <w:bookmarkEnd w:id="21592"/>
      <w:r>
        <w:rPr>
          <w:rFonts w:hint="cs"/>
          <w:rtl/>
        </w:rPr>
        <w:t xml:space="preserve">והנהלת הדואר התחייבה בפניי שכל ראש רשות שירצה, הם ישבו </w:t>
      </w:r>
      <w:bookmarkStart w:id="21593" w:name="_ETM_Q49_209434"/>
      <w:bookmarkEnd w:id="21593"/>
      <w:r>
        <w:rPr>
          <w:rFonts w:hint="cs"/>
          <w:rtl/>
        </w:rPr>
        <w:t xml:space="preserve">איתו ויגיעו </w:t>
      </w:r>
      <w:r>
        <w:rPr>
          <w:rFonts w:hint="eastAsia"/>
          <w:rtl/>
        </w:rPr>
        <w:t xml:space="preserve">– </w:t>
      </w:r>
      <w:r>
        <w:rPr>
          <w:rFonts w:hint="cs"/>
          <w:rtl/>
        </w:rPr>
        <w:t>ייתנו לו פתרונות וינסו להגיע לסיכומים באותה רשות.</w:t>
      </w:r>
      <w:bookmarkStart w:id="21594" w:name="_ETM_Q49_215445"/>
      <w:bookmarkStart w:id="21595" w:name="_ETM_Q49_215510"/>
      <w:bookmarkStart w:id="21596" w:name="_ETM_Q49_215488"/>
      <w:bookmarkStart w:id="21597" w:name="_ETM_Q49_215531"/>
      <w:bookmarkEnd w:id="21594"/>
      <w:bookmarkEnd w:id="21595"/>
      <w:bookmarkEnd w:id="21596"/>
      <w:bookmarkEnd w:id="21597"/>
      <w:r>
        <w:rPr>
          <w:rFonts w:hint="cs"/>
          <w:rtl/>
        </w:rPr>
        <w:t xml:space="preserve"> כביכול </w:t>
      </w:r>
      <w:bookmarkStart w:id="21598" w:name="_ETM_Q49_217326"/>
      <w:bookmarkEnd w:id="21598"/>
      <w:r>
        <w:rPr>
          <w:rFonts w:hint="cs"/>
          <w:rtl/>
        </w:rPr>
        <w:t xml:space="preserve">אין להם חובה כזאת בתהליך ההבראה וההפרטה, אבל אני דרשתי </w:t>
      </w:r>
      <w:bookmarkStart w:id="21599" w:name="_ETM_Q49_219655"/>
      <w:bookmarkEnd w:id="21599"/>
      <w:r>
        <w:rPr>
          <w:rFonts w:hint="cs"/>
          <w:rtl/>
        </w:rPr>
        <w:t xml:space="preserve">מהם, ביקשתי, והם הסכימו לעמוד בעניין הזה. הם הכינו סט </w:t>
      </w:r>
      <w:bookmarkStart w:id="21600" w:name="_ETM_Q49_225807"/>
      <w:bookmarkEnd w:id="21600"/>
      <w:r>
        <w:rPr>
          <w:rFonts w:hint="cs"/>
          <w:rtl/>
        </w:rPr>
        <w:t xml:space="preserve">של פתרונות חליפיים, והם מוכנים לשבת עם כל </w:t>
      </w:r>
      <w:bookmarkStart w:id="21601" w:name="_ETM_Q49_227923"/>
      <w:bookmarkEnd w:id="21601"/>
      <w:r>
        <w:rPr>
          <w:rFonts w:hint="cs"/>
          <w:rtl/>
        </w:rPr>
        <w:t>ראש רשות ולמצוא את הפתרון שמתאים לו.</w:t>
      </w:r>
    </w:p>
    <w:p w:rsidR="00170722" w:rsidRDefault="00170722" w:rsidP="00CE6ABA">
      <w:pPr>
        <w:rPr>
          <w:rtl/>
        </w:rPr>
      </w:pPr>
      <w:bookmarkStart w:id="21602" w:name="_ETM_Q49_230144"/>
      <w:bookmarkStart w:id="21603" w:name="_ETM_Q49_230192"/>
      <w:bookmarkEnd w:id="21602"/>
      <w:bookmarkEnd w:id="21603"/>
    </w:p>
    <w:p w:rsidR="00170722" w:rsidRDefault="00170722" w:rsidP="00CE6ABA">
      <w:pPr>
        <w:rPr>
          <w:rtl/>
        </w:rPr>
      </w:pPr>
      <w:bookmarkStart w:id="21604" w:name="_ETM_Q49_215637"/>
      <w:bookmarkStart w:id="21605" w:name="_ETM_Q49_215681"/>
      <w:bookmarkStart w:id="21606" w:name="_ETM_Q49_140521"/>
      <w:bookmarkStart w:id="21607" w:name="_ETM_Q49_140581"/>
      <w:bookmarkEnd w:id="21604"/>
      <w:bookmarkEnd w:id="21605"/>
      <w:bookmarkEnd w:id="21606"/>
      <w:bookmarkEnd w:id="21607"/>
      <w:r>
        <w:rPr>
          <w:rtl/>
        </w:rPr>
        <w:t>כאמור, המהלך נועד להצעיד את חברת הדואר למציאות הכלכלית העכשווית ולהכין אותה, בתהליך מדורג, להפרטה שתאפשר לה להתחרות בצורה יעילה</w:t>
      </w:r>
      <w:r>
        <w:rPr>
          <w:rFonts w:hint="cs"/>
          <w:rtl/>
        </w:rPr>
        <w:t>,</w:t>
      </w:r>
      <w:r>
        <w:rPr>
          <w:rtl/>
        </w:rPr>
        <w:t xml:space="preserve"> וזאת על מנת לטייב את איכות השירות עבור תושבי מדינת ישראל.</w:t>
      </w:r>
    </w:p>
    <w:p w:rsidR="00170722" w:rsidRDefault="00170722" w:rsidP="00CE6ABA">
      <w:pPr>
        <w:rPr>
          <w:rtl/>
        </w:rPr>
      </w:pPr>
      <w:bookmarkStart w:id="21608" w:name="_ETM_Q49_243321"/>
      <w:bookmarkStart w:id="21609" w:name="_ETM_Q49_243365"/>
      <w:bookmarkEnd w:id="21608"/>
      <w:bookmarkEnd w:id="21609"/>
    </w:p>
    <w:p w:rsidR="00170722" w:rsidRDefault="00170722" w:rsidP="00CE6ABA">
      <w:pPr>
        <w:rPr>
          <w:rtl/>
        </w:rPr>
      </w:pPr>
      <w:bookmarkStart w:id="21610" w:name="_ETM_Q49_242600"/>
      <w:bookmarkStart w:id="21611" w:name="_ETM_Q49_242637"/>
      <w:bookmarkEnd w:id="21610"/>
      <w:bookmarkEnd w:id="21611"/>
      <w:r>
        <w:rPr>
          <w:rFonts w:hint="cs"/>
          <w:rtl/>
        </w:rPr>
        <w:t xml:space="preserve">דבר נוסף </w:t>
      </w:r>
      <w:r>
        <w:rPr>
          <w:rFonts w:hint="eastAsia"/>
          <w:rtl/>
        </w:rPr>
        <w:t xml:space="preserve">– </w:t>
      </w:r>
      <w:r>
        <w:rPr>
          <w:rFonts w:hint="cs"/>
          <w:rtl/>
        </w:rPr>
        <w:t xml:space="preserve">חוץ מחברת </w:t>
      </w:r>
      <w:bookmarkStart w:id="21612" w:name="_ETM_Q49_246368"/>
      <w:bookmarkEnd w:id="21612"/>
      <w:r>
        <w:rPr>
          <w:rFonts w:hint="cs"/>
          <w:rtl/>
        </w:rPr>
        <w:t xml:space="preserve">הדואר שהיום קיימת, כשיושלם תהליך ההפרטה ופתיחת השוק לתחרות, יהיו </w:t>
      </w:r>
      <w:bookmarkStart w:id="21613" w:name="_ETM_Q49_252275"/>
      <w:bookmarkEnd w:id="21613"/>
      <w:r>
        <w:rPr>
          <w:rFonts w:hint="cs"/>
          <w:rtl/>
        </w:rPr>
        <w:t xml:space="preserve">עוד חברות שיספקו את אותם שירותי דואר. תהיה תחרות בשוק, </w:t>
      </w:r>
      <w:bookmarkStart w:id="21614" w:name="_ETM_Q49_256505"/>
      <w:bookmarkEnd w:id="21614"/>
      <w:r>
        <w:rPr>
          <w:rFonts w:hint="cs"/>
          <w:rtl/>
        </w:rPr>
        <w:t xml:space="preserve">שזאת המטרה. זה גם יוריד מחירים וגם ייעל וישפר את </w:t>
      </w:r>
      <w:bookmarkStart w:id="21615" w:name="_ETM_Q49_261109"/>
      <w:bookmarkEnd w:id="21615"/>
      <w:r>
        <w:rPr>
          <w:rFonts w:hint="cs"/>
          <w:rtl/>
        </w:rPr>
        <w:t>השירות, שלפעמים, בחלק מהמקרים, הוא שירות לא טוב.</w:t>
      </w:r>
    </w:p>
    <w:p w:rsidR="00170722" w:rsidRDefault="00170722" w:rsidP="00CE6ABA">
      <w:pPr>
        <w:rPr>
          <w:rtl/>
        </w:rPr>
      </w:pPr>
      <w:bookmarkStart w:id="21616" w:name="_ETM_Q49_265050"/>
      <w:bookmarkStart w:id="21617" w:name="_ETM_Q49_265114"/>
      <w:bookmarkEnd w:id="21616"/>
      <w:bookmarkEnd w:id="21617"/>
    </w:p>
    <w:p w:rsidR="00170722" w:rsidRDefault="00170722" w:rsidP="00CE6ABA">
      <w:pPr>
        <w:rPr>
          <w:rtl/>
        </w:rPr>
      </w:pPr>
      <w:r>
        <w:rPr>
          <w:rtl/>
        </w:rPr>
        <w:t>מדובר במהלכים הכרחיים מנקודת המבט הכלכלית וכן מזו החברתית</w:t>
      </w:r>
      <w:r>
        <w:rPr>
          <w:rFonts w:hint="cs"/>
          <w:rtl/>
        </w:rPr>
        <w:t>.</w:t>
      </w:r>
      <w:r>
        <w:rPr>
          <w:rtl/>
        </w:rPr>
        <w:t xml:space="preserve"> לפיכך</w:t>
      </w:r>
      <w:r>
        <w:rPr>
          <w:rFonts w:hint="cs"/>
          <w:rtl/>
        </w:rPr>
        <w:t>,</w:t>
      </w:r>
      <w:r>
        <w:rPr>
          <w:rtl/>
        </w:rPr>
        <w:t xml:space="preserve"> כלל הגורמים המעורבים הונחו לפעול ברגישות המתבקשת ובחריצות הראויה לריכוך הקשיים שעלולים להיווצר בקרב אוכלוסיות שצפויות להתקשות בהסתגלות</w:t>
      </w:r>
      <w:r>
        <w:rPr>
          <w:rFonts w:hint="cs"/>
          <w:rtl/>
        </w:rPr>
        <w:t xml:space="preserve"> לרפורמה ולתהליך </w:t>
      </w:r>
      <w:bookmarkStart w:id="21618" w:name="_ETM_Q49_286982"/>
      <w:bookmarkEnd w:id="21618"/>
      <w:r>
        <w:rPr>
          <w:rFonts w:hint="cs"/>
          <w:rtl/>
        </w:rPr>
        <w:t>ההפרטה.</w:t>
      </w:r>
    </w:p>
    <w:p w:rsidR="00170722" w:rsidRDefault="00170722" w:rsidP="00CE6ABA">
      <w:pPr>
        <w:rPr>
          <w:rtl/>
          <w:lang w:eastAsia="he-IL"/>
        </w:rPr>
      </w:pPr>
      <w:bookmarkStart w:id="21619" w:name="_ETM_Q49_286221"/>
      <w:bookmarkStart w:id="21620" w:name="_ETM_Q49_286266"/>
      <w:bookmarkEnd w:id="21619"/>
      <w:bookmarkEnd w:id="21620"/>
    </w:p>
    <w:p w:rsidR="00170722" w:rsidRDefault="00170722" w:rsidP="00CE6ABA">
      <w:pPr>
        <w:rPr>
          <w:rtl/>
          <w:lang w:eastAsia="he-IL"/>
        </w:rPr>
      </w:pPr>
      <w:r>
        <w:rPr>
          <w:rFonts w:hint="cs"/>
          <w:rtl/>
          <w:lang w:eastAsia="he-IL"/>
        </w:rPr>
        <w:t xml:space="preserve">אני, כשר התקשורת </w:t>
      </w:r>
      <w:r>
        <w:rPr>
          <w:rFonts w:hint="eastAsia"/>
          <w:rtl/>
          <w:lang w:eastAsia="he-IL"/>
        </w:rPr>
        <w:t xml:space="preserve">– </w:t>
      </w:r>
      <w:r>
        <w:rPr>
          <w:rFonts w:hint="cs"/>
          <w:rtl/>
          <w:lang w:eastAsia="he-IL"/>
        </w:rPr>
        <w:t xml:space="preserve">רוח המפקד מאוד ברורה בתוך משרד התקשורת. עיכבתי את הרישיון עד שתיקנו חלק </w:t>
      </w:r>
      <w:bookmarkStart w:id="21621" w:name="_ETM_Q49_296613"/>
      <w:bookmarkEnd w:id="21621"/>
      <w:r>
        <w:rPr>
          <w:rFonts w:hint="cs"/>
          <w:rtl/>
          <w:lang w:eastAsia="he-IL"/>
        </w:rPr>
        <w:t xml:space="preserve">מהתיקונים הנדרשים. לא כל דבר בידיים שלי, מכיוון שאנחנו בתהליך של הפרטה. תכף זה יצא לשוק הפרטי, אבל </w:t>
      </w:r>
      <w:bookmarkStart w:id="21622" w:name="_ETM_Q49_302774"/>
      <w:bookmarkEnd w:id="21622"/>
      <w:r>
        <w:rPr>
          <w:rFonts w:hint="cs"/>
          <w:rtl/>
          <w:lang w:eastAsia="he-IL"/>
        </w:rPr>
        <w:t xml:space="preserve">עדיין, גם לאחר שזה יצא לשוק הפרטי, מלבד זה שהשוק </w:t>
      </w:r>
      <w:bookmarkStart w:id="21623" w:name="_ETM_Q49_306475"/>
      <w:bookmarkEnd w:id="21623"/>
      <w:r>
        <w:rPr>
          <w:rFonts w:hint="cs"/>
          <w:rtl/>
          <w:lang w:eastAsia="he-IL"/>
        </w:rPr>
        <w:t xml:space="preserve">ייפתח לתחרות ויהיו עוד שחקנים בשוק, יש רישיון שלא מאפשר </w:t>
      </w:r>
      <w:bookmarkStart w:id="21624" w:name="_ETM_Q49_312552"/>
      <w:bookmarkEnd w:id="21624"/>
      <w:r>
        <w:rPr>
          <w:rFonts w:hint="cs"/>
          <w:rtl/>
          <w:lang w:eastAsia="he-IL"/>
        </w:rPr>
        <w:t xml:space="preserve">להם לסגור יחידות דואר מרכזיות. חבר הכנסת אלהואשלה, בתנאי הרישיון, </w:t>
      </w:r>
      <w:bookmarkStart w:id="21625" w:name="_ETM_Q49_321359"/>
      <w:bookmarkEnd w:id="21625"/>
      <w:r>
        <w:rPr>
          <w:rFonts w:hint="cs"/>
          <w:rtl/>
          <w:lang w:eastAsia="he-IL"/>
        </w:rPr>
        <w:t xml:space="preserve">למשל נקודת שירות, יש לדואר אפשרות לסגור, חוץ מיחידות דואר </w:t>
      </w:r>
      <w:bookmarkStart w:id="21626" w:name="_ETM_Q49_324843"/>
      <w:bookmarkEnd w:id="21626"/>
      <w:r>
        <w:rPr>
          <w:rFonts w:hint="cs"/>
          <w:rtl/>
          <w:lang w:eastAsia="he-IL"/>
        </w:rPr>
        <w:t xml:space="preserve">מרכזיות, שהם לעולם לא יכולים לסגור. יש נקודות שירות </w:t>
      </w:r>
      <w:bookmarkStart w:id="21627" w:name="_ETM_Q49_331479"/>
      <w:bookmarkEnd w:id="21627"/>
      <w:r>
        <w:rPr>
          <w:rFonts w:hint="cs"/>
          <w:rtl/>
          <w:lang w:eastAsia="he-IL"/>
        </w:rPr>
        <w:t xml:space="preserve">שאם הביקושים יורדים ביותר מ-60% בשירותים מסוימים, כלומר, בכל השירותים </w:t>
      </w:r>
      <w:bookmarkStart w:id="21628" w:name="_ETM_Q49_337496"/>
      <w:bookmarkEnd w:id="21628"/>
      <w:r>
        <w:rPr>
          <w:rFonts w:hint="cs"/>
          <w:rtl/>
          <w:lang w:eastAsia="he-IL"/>
        </w:rPr>
        <w:t xml:space="preserve">באותה נקודת שירות, הם יכולים בסוף לסגור אותה. בפריפריה הם </w:t>
      </w:r>
      <w:bookmarkStart w:id="21629" w:name="_ETM_Q49_341976"/>
      <w:bookmarkEnd w:id="21629"/>
      <w:r>
        <w:rPr>
          <w:rFonts w:hint="cs"/>
          <w:rtl/>
          <w:lang w:eastAsia="he-IL"/>
        </w:rPr>
        <w:t xml:space="preserve">צריכים שהשירותים ירדו ב-80% או ב-85%, זאת אומרת, כמעט אין </w:t>
      </w:r>
      <w:bookmarkStart w:id="21630" w:name="_ETM_Q49_346362"/>
      <w:bookmarkEnd w:id="21630"/>
      <w:r>
        <w:rPr>
          <w:rFonts w:hint="cs"/>
          <w:rtl/>
          <w:lang w:eastAsia="he-IL"/>
        </w:rPr>
        <w:t xml:space="preserve">סיכוי. יהיה קשה להם מאוד לסגור נקודת שירות בפריפריה. זאת </w:t>
      </w:r>
      <w:bookmarkStart w:id="21631" w:name="_ETM_Q49_350883"/>
      <w:bookmarkEnd w:id="21631"/>
      <w:r>
        <w:rPr>
          <w:rFonts w:hint="cs"/>
          <w:rtl/>
          <w:lang w:eastAsia="he-IL"/>
        </w:rPr>
        <w:t xml:space="preserve">אחת הדרישות שהוספתי להם לרישיון, ויש עוד מגוון של דברים. </w:t>
      </w:r>
      <w:bookmarkStart w:id="21632" w:name="_ETM_Q49_354916"/>
      <w:bookmarkEnd w:id="21632"/>
    </w:p>
    <w:p w:rsidR="00170722" w:rsidRDefault="00170722" w:rsidP="00CE6ABA">
      <w:pPr>
        <w:rPr>
          <w:rtl/>
          <w:lang w:eastAsia="he-IL"/>
        </w:rPr>
      </w:pPr>
      <w:bookmarkStart w:id="21633" w:name="_ETM_Q49_345694"/>
      <w:bookmarkStart w:id="21634" w:name="_ETM_Q49_345763"/>
      <w:bookmarkEnd w:id="21633"/>
      <w:bookmarkEnd w:id="21634"/>
    </w:p>
    <w:p w:rsidR="00170722" w:rsidRDefault="00170722" w:rsidP="00CE6ABA">
      <w:pPr>
        <w:rPr>
          <w:rtl/>
          <w:lang w:eastAsia="he-IL"/>
        </w:rPr>
      </w:pPr>
      <w:bookmarkStart w:id="21635" w:name="_ETM_Q49_345851"/>
      <w:bookmarkStart w:id="21636" w:name="_ETM_Q49_345921"/>
      <w:bookmarkEnd w:id="21635"/>
      <w:bookmarkEnd w:id="21636"/>
      <w:r>
        <w:rPr>
          <w:rFonts w:hint="cs"/>
          <w:rtl/>
          <w:lang w:eastAsia="he-IL"/>
        </w:rPr>
        <w:t xml:space="preserve">בסופו של דבר אלה חבלי לידה של פתיחת השוק הזה </w:t>
      </w:r>
      <w:bookmarkStart w:id="21637" w:name="_ETM_Q49_358551"/>
      <w:bookmarkEnd w:id="21637"/>
      <w:r>
        <w:rPr>
          <w:rFonts w:hint="cs"/>
          <w:rtl/>
          <w:lang w:eastAsia="he-IL"/>
        </w:rPr>
        <w:t xml:space="preserve">לתחרות, של ייעול השירות, ואני בטוח שהדברים יהיו בסופו של </w:t>
      </w:r>
      <w:bookmarkStart w:id="21638" w:name="_ETM_Q49_361998"/>
      <w:bookmarkEnd w:id="21638"/>
      <w:r>
        <w:rPr>
          <w:rFonts w:hint="cs"/>
          <w:rtl/>
          <w:lang w:eastAsia="he-IL"/>
        </w:rPr>
        <w:t>דבר לטובת אזרחי ישראל. תודה.</w:t>
      </w:r>
    </w:p>
    <w:p w:rsidR="00170722" w:rsidRDefault="00170722" w:rsidP="00CE6ABA">
      <w:pPr>
        <w:rPr>
          <w:rtl/>
          <w:lang w:eastAsia="he-IL"/>
        </w:rPr>
      </w:pPr>
    </w:p>
    <w:p w:rsidR="00170722" w:rsidRDefault="00170722" w:rsidP="00CE6ABA">
      <w:pPr>
        <w:pStyle w:val="af9"/>
        <w:keepNext/>
        <w:rPr>
          <w:rtl/>
        </w:rPr>
      </w:pPr>
      <w:r w:rsidRPr="005A309A">
        <w:rPr>
          <w:rStyle w:val="TagStyle"/>
          <w:rtl/>
        </w:rPr>
        <w:t xml:space="preserve"> &lt;&lt; יור &gt;&gt; </w:t>
      </w:r>
      <w:r>
        <w:rPr>
          <w:rtl/>
        </w:rPr>
        <w:t>היו"ר ניסים ואטורי:</w:t>
      </w:r>
      <w:r w:rsidRPr="005A309A">
        <w:rPr>
          <w:rStyle w:val="TagStyle"/>
          <w:rtl/>
        </w:rPr>
        <w:t xml:space="preserve"> &lt;&lt; יור &gt;&gt;</w:t>
      </w:r>
      <w:r>
        <w:rPr>
          <w:rtl/>
        </w:rPr>
        <w:t xml:space="preserve">   </w:t>
      </w:r>
    </w:p>
    <w:p w:rsidR="00170722" w:rsidRDefault="00170722" w:rsidP="00CE6ABA">
      <w:pPr>
        <w:pStyle w:val="KeepWithNext"/>
        <w:rPr>
          <w:rtl/>
          <w:lang w:eastAsia="he-IL"/>
        </w:rPr>
      </w:pPr>
    </w:p>
    <w:p w:rsidR="00170722" w:rsidRDefault="00170722" w:rsidP="00CE6ABA">
      <w:pPr>
        <w:rPr>
          <w:rtl/>
          <w:lang w:eastAsia="he-IL"/>
        </w:rPr>
      </w:pPr>
      <w:bookmarkStart w:id="21639" w:name="_ETM_Q49_365919"/>
      <w:bookmarkEnd w:id="21639"/>
      <w:r>
        <w:rPr>
          <w:rFonts w:hint="cs"/>
          <w:rtl/>
          <w:lang w:eastAsia="he-IL"/>
        </w:rPr>
        <w:t xml:space="preserve">תודה רבה לשר שלמה קרעי. </w:t>
      </w:r>
      <w:bookmarkStart w:id="21640" w:name="_ETM_Q49_369796"/>
      <w:bookmarkEnd w:id="21640"/>
      <w:r>
        <w:rPr>
          <w:rFonts w:hint="cs"/>
          <w:rtl/>
          <w:lang w:eastAsia="he-IL"/>
        </w:rPr>
        <w:t>מי שהגיש את הבקשה לדיון - - -</w:t>
      </w:r>
    </w:p>
    <w:p w:rsidR="00170722" w:rsidRDefault="00170722" w:rsidP="00CE6ABA">
      <w:pPr>
        <w:rPr>
          <w:rtl/>
          <w:lang w:eastAsia="he-IL"/>
        </w:rPr>
      </w:pPr>
      <w:bookmarkStart w:id="21641" w:name="_ETM_Q49_370077"/>
      <w:bookmarkStart w:id="21642" w:name="_ETM_Q49_370160"/>
      <w:bookmarkEnd w:id="21641"/>
      <w:bookmarkEnd w:id="21642"/>
    </w:p>
    <w:p w:rsidR="00170722" w:rsidRDefault="00170722" w:rsidP="00CE6ABA">
      <w:pPr>
        <w:pStyle w:val="af8"/>
        <w:keepNext/>
        <w:rPr>
          <w:rtl/>
        </w:rPr>
      </w:pPr>
      <w:bookmarkStart w:id="21643" w:name="ET_interruption_5726_10"/>
      <w:r w:rsidRPr="005A309A">
        <w:rPr>
          <w:rStyle w:val="TagStyle"/>
          <w:rtl/>
        </w:rPr>
        <w:t xml:space="preserve"> &lt;&lt; קריאה &gt;&gt; </w:t>
      </w:r>
      <w:r>
        <w:rPr>
          <w:rtl/>
        </w:rPr>
        <w:t>ינון אזולאי (ש"ס):</w:t>
      </w:r>
      <w:r w:rsidRPr="005A309A">
        <w:rPr>
          <w:rStyle w:val="TagStyle"/>
          <w:rtl/>
        </w:rPr>
        <w:t xml:space="preserve"> &lt;&lt; קריאה &gt;&gt;</w:t>
      </w:r>
      <w:r>
        <w:rPr>
          <w:rtl/>
        </w:rPr>
        <w:t xml:space="preserve">   </w:t>
      </w:r>
      <w:bookmarkEnd w:id="21643"/>
    </w:p>
    <w:p w:rsidR="00170722" w:rsidRDefault="00170722" w:rsidP="00CE6ABA">
      <w:pPr>
        <w:pStyle w:val="KeepWithNext"/>
        <w:rPr>
          <w:rtl/>
          <w:lang w:eastAsia="he-IL"/>
        </w:rPr>
      </w:pPr>
    </w:p>
    <w:p w:rsidR="00170722" w:rsidRDefault="00170722" w:rsidP="00CE6ABA">
      <w:pPr>
        <w:rPr>
          <w:rtl/>
          <w:lang w:eastAsia="he-IL"/>
        </w:rPr>
      </w:pPr>
      <w:bookmarkStart w:id="21644" w:name="_ETM_Q49_371223"/>
      <w:bookmarkEnd w:id="21644"/>
      <w:r>
        <w:rPr>
          <w:rFonts w:hint="cs"/>
          <w:rtl/>
          <w:lang w:eastAsia="he-IL"/>
        </w:rPr>
        <w:t>הוועדה לפריפריה.</w:t>
      </w:r>
    </w:p>
    <w:p w:rsidR="00170722" w:rsidRDefault="00170722" w:rsidP="00CE6ABA">
      <w:pPr>
        <w:rPr>
          <w:rtl/>
          <w:lang w:eastAsia="he-IL"/>
        </w:rPr>
      </w:pPr>
    </w:p>
    <w:p w:rsidR="00170722" w:rsidRDefault="00170722" w:rsidP="00CE6ABA">
      <w:pPr>
        <w:pStyle w:val="af9"/>
        <w:keepNext/>
        <w:rPr>
          <w:rtl/>
        </w:rPr>
      </w:pPr>
      <w:r w:rsidRPr="00B456B8">
        <w:rPr>
          <w:rStyle w:val="TagStyle"/>
          <w:rtl/>
        </w:rPr>
        <w:t xml:space="preserve"> &lt;&lt; יור &gt;&gt; </w:t>
      </w:r>
      <w:r>
        <w:rPr>
          <w:rtl/>
        </w:rPr>
        <w:t>היו"ר ניסים ואטורי:</w:t>
      </w:r>
      <w:r w:rsidRPr="00B456B8">
        <w:rPr>
          <w:rStyle w:val="TagStyle"/>
          <w:rtl/>
        </w:rPr>
        <w:t xml:space="preserve"> &lt;&lt; יור &gt;&gt;</w:t>
      </w:r>
      <w:r>
        <w:rPr>
          <w:rtl/>
        </w:rPr>
        <w:t xml:space="preserve">   </w:t>
      </w:r>
    </w:p>
    <w:p w:rsidR="00170722" w:rsidRDefault="00170722" w:rsidP="00CE6ABA">
      <w:pPr>
        <w:pStyle w:val="KeepWithNext"/>
        <w:rPr>
          <w:rtl/>
          <w:lang w:eastAsia="he-IL"/>
        </w:rPr>
      </w:pPr>
    </w:p>
    <w:p w:rsidR="00170722" w:rsidRDefault="00170722" w:rsidP="00CE6ABA">
      <w:pPr>
        <w:rPr>
          <w:rtl/>
          <w:lang w:eastAsia="he-IL"/>
        </w:rPr>
      </w:pPr>
      <w:r>
        <w:rPr>
          <w:rFonts w:hint="cs"/>
          <w:rtl/>
          <w:lang w:eastAsia="he-IL"/>
        </w:rPr>
        <w:t xml:space="preserve">להעביר את </w:t>
      </w:r>
      <w:bookmarkStart w:id="21645" w:name="_ETM_Q49_377860"/>
      <w:bookmarkEnd w:id="21645"/>
      <w:r>
        <w:rPr>
          <w:rFonts w:hint="cs"/>
          <w:rtl/>
          <w:lang w:eastAsia="he-IL"/>
        </w:rPr>
        <w:t xml:space="preserve">ההצעה הדחופה לסדר-היום לוועדה המיוחדת לצמצום פערים בפריפריה </w:t>
      </w:r>
      <w:r>
        <w:rPr>
          <w:rFonts w:hint="eastAsia"/>
          <w:rtl/>
          <w:lang w:eastAsia="he-IL"/>
        </w:rPr>
        <w:t xml:space="preserve">– </w:t>
      </w:r>
      <w:r>
        <w:rPr>
          <w:rFonts w:hint="cs"/>
          <w:rtl/>
          <w:lang w:eastAsia="he-IL"/>
        </w:rPr>
        <w:t xml:space="preserve">הצבעה. אנחנו מצביעים על הצעה דחופה לסדר-היום </w:t>
      </w:r>
      <w:bookmarkStart w:id="21646" w:name="_ETM_Q49_395659"/>
      <w:bookmarkEnd w:id="21646"/>
      <w:r>
        <w:rPr>
          <w:rFonts w:hint="cs"/>
          <w:rtl/>
          <w:lang w:eastAsia="he-IL"/>
        </w:rPr>
        <w:t xml:space="preserve">בנושא: </w:t>
      </w:r>
      <w:r>
        <w:rPr>
          <w:rtl/>
          <w:lang w:eastAsia="he-IL"/>
        </w:rPr>
        <w:t>סגירת סניפי דואר ישראל תפגע בעיקר בשכבות החלשות</w:t>
      </w:r>
      <w:r>
        <w:rPr>
          <w:rFonts w:hint="cs"/>
          <w:rtl/>
          <w:lang w:eastAsia="he-IL"/>
        </w:rPr>
        <w:t xml:space="preserve"> </w:t>
      </w:r>
      <w:r>
        <w:rPr>
          <w:rtl/>
          <w:lang w:eastAsia="he-IL"/>
        </w:rPr>
        <w:t>ובקשישים</w:t>
      </w:r>
      <w:r>
        <w:rPr>
          <w:rFonts w:hint="cs"/>
          <w:rtl/>
          <w:lang w:eastAsia="he-IL"/>
        </w:rPr>
        <w:t>. הצבעה.</w:t>
      </w:r>
    </w:p>
    <w:p w:rsidR="00170722" w:rsidRDefault="00170722" w:rsidP="00CE6ABA">
      <w:pPr>
        <w:rPr>
          <w:rtl/>
          <w:lang w:eastAsia="he-IL"/>
        </w:rPr>
      </w:pPr>
    </w:p>
    <w:p w:rsidR="00170722" w:rsidRDefault="00170722" w:rsidP="00CE6ABA">
      <w:pPr>
        <w:pStyle w:val="af3"/>
        <w:keepNext/>
        <w:rPr>
          <w:rtl/>
          <w:lang w:eastAsia="he-IL"/>
        </w:rPr>
      </w:pPr>
      <w:r>
        <w:rPr>
          <w:rtl/>
          <w:lang w:eastAsia="he-IL"/>
        </w:rPr>
        <w:t>הצבעה מס'</w:t>
      </w:r>
      <w:r>
        <w:rPr>
          <w:rFonts w:hint="cs"/>
          <w:rtl/>
          <w:lang w:eastAsia="he-IL"/>
        </w:rPr>
        <w:t xml:space="preserve"> 22</w:t>
      </w:r>
    </w:p>
    <w:p w:rsidR="00170722" w:rsidRDefault="00170722" w:rsidP="00CE6ABA">
      <w:pPr>
        <w:pStyle w:val="--"/>
        <w:keepNext/>
        <w:rPr>
          <w:rtl/>
          <w:lang w:eastAsia="he-IL"/>
        </w:rPr>
      </w:pPr>
    </w:p>
    <w:p w:rsidR="00170722" w:rsidRPr="00FA3F18" w:rsidRDefault="00170722" w:rsidP="00CE6ABA">
      <w:pPr>
        <w:pStyle w:val="--"/>
        <w:keepNext/>
        <w:rPr>
          <w:rtl/>
        </w:rPr>
      </w:pPr>
      <w:r w:rsidRPr="00FA3F18">
        <w:rPr>
          <w:rFonts w:hint="cs"/>
          <w:rtl/>
        </w:rPr>
        <w:t>בעד</w:t>
      </w:r>
      <w:r w:rsidRPr="00FA3F18">
        <w:t xml:space="preserve"> </w:t>
      </w:r>
      <w:r w:rsidRPr="00FA3F18">
        <w:rPr>
          <w:rFonts w:hint="cs"/>
          <w:rtl/>
        </w:rPr>
        <w:t>ההצעה</w:t>
      </w:r>
      <w:r w:rsidRPr="00FA3F18">
        <w:t xml:space="preserve"> </w:t>
      </w:r>
      <w:r w:rsidRPr="00FA3F18">
        <w:rPr>
          <w:rFonts w:hint="cs"/>
          <w:rtl/>
        </w:rPr>
        <w:t>להעביר</w:t>
      </w:r>
      <w:r w:rsidRPr="00FA3F18">
        <w:t xml:space="preserve"> </w:t>
      </w:r>
      <w:r w:rsidRPr="00FA3F18">
        <w:rPr>
          <w:rFonts w:hint="cs"/>
          <w:rtl/>
        </w:rPr>
        <w:t>את</w:t>
      </w:r>
      <w:r w:rsidRPr="00FA3F18">
        <w:t xml:space="preserve"> </w:t>
      </w:r>
      <w:r w:rsidRPr="00FA3F18">
        <w:rPr>
          <w:rFonts w:hint="cs"/>
          <w:rtl/>
        </w:rPr>
        <w:t>הנושא</w:t>
      </w:r>
      <w:r w:rsidRPr="00FA3F18">
        <w:t xml:space="preserve"> </w:t>
      </w:r>
      <w:r w:rsidRPr="00FA3F18">
        <w:rPr>
          <w:rFonts w:hint="cs"/>
          <w:rtl/>
        </w:rPr>
        <w:t xml:space="preserve">לוועדה </w:t>
      </w:r>
      <w:r w:rsidRPr="00FA3F18">
        <w:rPr>
          <w:rtl/>
        </w:rPr>
        <w:t xml:space="preserve">– </w:t>
      </w:r>
      <w:r w:rsidRPr="00FA3F18">
        <w:rPr>
          <w:rFonts w:hint="cs"/>
          <w:rtl/>
        </w:rPr>
        <w:t>7</w:t>
      </w:r>
    </w:p>
    <w:p w:rsidR="00170722" w:rsidRDefault="00170722" w:rsidP="00CE6AB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170722" w:rsidRDefault="00170722" w:rsidP="00CE6A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70722" w:rsidRDefault="00170722" w:rsidP="00CE6ABA">
      <w:pPr>
        <w:pStyle w:val="af5"/>
        <w:rPr>
          <w:rtl/>
          <w:lang w:eastAsia="he-IL"/>
        </w:rPr>
      </w:pP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Pr>
          <w:rFonts w:hint="cs"/>
          <w:rtl/>
        </w:rPr>
        <w:t>לוועדה המיוחדת לצמצום פערים בפריפריה</w:t>
      </w:r>
      <w:r>
        <w:rPr>
          <w:rFonts w:hint="cs"/>
          <w:rtl/>
          <w:lang w:eastAsia="he-IL"/>
        </w:rPr>
        <w:t xml:space="preserve"> נתקבלה.</w:t>
      </w:r>
    </w:p>
    <w:p w:rsidR="00170722" w:rsidRDefault="00170722" w:rsidP="00CE6ABA">
      <w:pPr>
        <w:rPr>
          <w:rtl/>
          <w:lang w:eastAsia="he-IL"/>
        </w:rPr>
      </w:pPr>
    </w:p>
    <w:p w:rsidR="00170722" w:rsidRDefault="00170722" w:rsidP="00CE6ABA">
      <w:pPr>
        <w:pStyle w:val="af9"/>
        <w:keepNext/>
        <w:rPr>
          <w:rtl/>
        </w:rPr>
      </w:pPr>
      <w:bookmarkStart w:id="21647" w:name="ET_yor_6490_6"/>
      <w:r w:rsidRPr="00B456B8">
        <w:rPr>
          <w:rStyle w:val="TagStyle"/>
          <w:rtl/>
        </w:rPr>
        <w:t xml:space="preserve"> &lt;&lt; יור &gt;&gt; </w:t>
      </w:r>
      <w:r>
        <w:rPr>
          <w:rtl/>
        </w:rPr>
        <w:t>היו"ר ניסים ואטורי:</w:t>
      </w:r>
      <w:r w:rsidRPr="00B456B8">
        <w:rPr>
          <w:rStyle w:val="TagStyle"/>
          <w:rtl/>
        </w:rPr>
        <w:t xml:space="preserve"> &lt;&lt; יור &gt;&gt;</w:t>
      </w:r>
      <w:r>
        <w:rPr>
          <w:rtl/>
        </w:rPr>
        <w:t xml:space="preserve">   </w:t>
      </w:r>
      <w:bookmarkEnd w:id="21647"/>
    </w:p>
    <w:p w:rsidR="00170722" w:rsidRDefault="00170722" w:rsidP="00CE6ABA">
      <w:pPr>
        <w:pStyle w:val="KeepWithNext"/>
        <w:rPr>
          <w:rtl/>
          <w:lang w:eastAsia="he-IL"/>
        </w:rPr>
      </w:pPr>
    </w:p>
    <w:p w:rsidR="00170722" w:rsidRDefault="00170722" w:rsidP="00CE6ABA">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שבעה, אין מתנגדים. פה אחד. אנחנו נעביר את זה </w:t>
      </w:r>
      <w:bookmarkStart w:id="21648" w:name="_ETM_Q49_422651"/>
      <w:bookmarkEnd w:id="21648"/>
      <w:r>
        <w:rPr>
          <w:rFonts w:hint="cs"/>
          <w:rtl/>
          <w:lang w:eastAsia="he-IL"/>
        </w:rPr>
        <w:t xml:space="preserve">לוועדה המיוחדת לצמצום פערים בפריפריה. </w:t>
      </w:r>
    </w:p>
    <w:p w:rsidR="00186534" w:rsidRDefault="00186534" w:rsidP="00CE6ABA">
      <w:pPr>
        <w:rPr>
          <w:rtl/>
          <w:lang w:eastAsia="he-IL"/>
        </w:rPr>
      </w:pPr>
    </w:p>
    <w:p w:rsidR="00186534" w:rsidRDefault="00186534" w:rsidP="00CE6ABA">
      <w:pPr>
        <w:rPr>
          <w:rtl/>
          <w:lang w:eastAsia="he-IL"/>
        </w:rPr>
      </w:pPr>
    </w:p>
    <w:p w:rsidR="00170722" w:rsidRDefault="00170722" w:rsidP="00CE6ABA">
      <w:pPr>
        <w:pStyle w:val="a7"/>
        <w:rPr>
          <w:rtl/>
          <w:lang w:eastAsia="he-IL"/>
        </w:rPr>
      </w:pPr>
      <w:bookmarkStart w:id="21649" w:name="_ETM_Q49_534283"/>
      <w:bookmarkStart w:id="21650" w:name="_ETM_Q49_534349"/>
      <w:bookmarkStart w:id="21651" w:name="_ETM_Q49_534546"/>
      <w:bookmarkStart w:id="21652" w:name="_ETM_Q49_534603"/>
      <w:bookmarkStart w:id="21653" w:name="ET_halsi_638934_7"/>
      <w:bookmarkEnd w:id="21649"/>
      <w:bookmarkEnd w:id="21650"/>
      <w:bookmarkEnd w:id="21651"/>
      <w:bookmarkEnd w:id="21652"/>
      <w:r w:rsidRPr="00B456B8">
        <w:rPr>
          <w:rStyle w:val="TagStyle"/>
          <w:rtl/>
        </w:rPr>
        <w:t xml:space="preserve"> &lt;&lt; הלסי &gt;&gt; </w:t>
      </w:r>
      <w:bookmarkStart w:id="21654" w:name="_Toc128001783"/>
      <w:r>
        <w:rPr>
          <w:rtl/>
          <w:lang w:eastAsia="he-IL"/>
        </w:rPr>
        <w:t>הצעות לסדר-היום</w:t>
      </w:r>
      <w:bookmarkEnd w:id="21654"/>
      <w:r w:rsidRPr="00B456B8">
        <w:rPr>
          <w:rStyle w:val="TagStyle"/>
          <w:rtl/>
        </w:rPr>
        <w:t xml:space="preserve"> &lt;&lt; הלסי &gt;&gt;</w:t>
      </w:r>
      <w:r>
        <w:rPr>
          <w:rtl/>
          <w:lang w:eastAsia="he-IL"/>
        </w:rPr>
        <w:t xml:space="preserve">   </w:t>
      </w:r>
      <w:bookmarkEnd w:id="21653"/>
    </w:p>
    <w:p w:rsidR="00170722" w:rsidRDefault="00170722" w:rsidP="00CE6ABA">
      <w:pPr>
        <w:pStyle w:val="a7"/>
        <w:rPr>
          <w:rtl/>
          <w:lang w:eastAsia="he-IL"/>
        </w:rPr>
      </w:pPr>
      <w:bookmarkStart w:id="21655" w:name="ET_halsi_638934_8"/>
      <w:r w:rsidRPr="00B456B8">
        <w:rPr>
          <w:rStyle w:val="TagStyle"/>
          <w:rtl/>
        </w:rPr>
        <w:t xml:space="preserve"> &lt;&lt; הלסי &gt;&gt; </w:t>
      </w:r>
      <w:bookmarkStart w:id="21656" w:name="_Toc128001784"/>
      <w:r>
        <w:rPr>
          <w:rtl/>
          <w:lang w:eastAsia="he-IL"/>
        </w:rPr>
        <w:t xml:space="preserve">165 שנה לעליית יהודי בוכרה לירושלים ו-30 שנה לכינון יחסים דיפלומטיים בין מדינת ישראל </w:t>
      </w:r>
      <w:r>
        <w:rPr>
          <w:rFonts w:hint="cs"/>
          <w:rtl/>
          <w:lang w:eastAsia="he-IL"/>
        </w:rPr>
        <w:t>ל</w:t>
      </w:r>
      <w:r>
        <w:rPr>
          <w:rtl/>
          <w:lang w:eastAsia="he-IL"/>
        </w:rPr>
        <w:t>אוזבקיסטן</w:t>
      </w:r>
      <w:bookmarkEnd w:id="21656"/>
      <w:r w:rsidRPr="00B456B8">
        <w:rPr>
          <w:rStyle w:val="TagStyle"/>
          <w:rtl/>
        </w:rPr>
        <w:t xml:space="preserve"> &lt;&lt; הלסי &gt;&gt;</w:t>
      </w:r>
      <w:r>
        <w:rPr>
          <w:rtl/>
          <w:lang w:eastAsia="he-IL"/>
        </w:rPr>
        <w:t xml:space="preserve">   </w:t>
      </w:r>
      <w:bookmarkEnd w:id="21655"/>
    </w:p>
    <w:p w:rsidR="00170722" w:rsidRDefault="00170722" w:rsidP="00CE6ABA">
      <w:pPr>
        <w:pStyle w:val="KeepWithNext"/>
        <w:rPr>
          <w:rtl/>
          <w:lang w:eastAsia="he-IL"/>
        </w:rPr>
      </w:pPr>
    </w:p>
    <w:p w:rsidR="00170722" w:rsidRDefault="00170722" w:rsidP="00CE6ABA">
      <w:pPr>
        <w:pStyle w:val="af9"/>
        <w:keepNext/>
        <w:rPr>
          <w:rtl/>
        </w:rPr>
      </w:pPr>
      <w:r w:rsidRPr="00B456B8">
        <w:rPr>
          <w:rStyle w:val="TagStyle"/>
          <w:rtl/>
        </w:rPr>
        <w:t xml:space="preserve"> &lt;&lt; יור &gt;&gt; </w:t>
      </w:r>
      <w:r>
        <w:rPr>
          <w:rtl/>
        </w:rPr>
        <w:t>היו"ר ניסים ואטורי:</w:t>
      </w:r>
      <w:r w:rsidRPr="00B456B8">
        <w:rPr>
          <w:rStyle w:val="TagStyle"/>
          <w:rtl/>
        </w:rPr>
        <w:t xml:space="preserve"> &lt;&lt; יור &gt;&gt;</w:t>
      </w:r>
      <w:r>
        <w:rPr>
          <w:rtl/>
        </w:rPr>
        <w:t xml:space="preserve">   </w:t>
      </w:r>
    </w:p>
    <w:p w:rsidR="00170722" w:rsidRDefault="00170722" w:rsidP="00CE6ABA">
      <w:pPr>
        <w:pStyle w:val="KeepWithNext"/>
        <w:rPr>
          <w:rtl/>
        </w:rPr>
      </w:pPr>
    </w:p>
    <w:p w:rsidR="00170722" w:rsidRDefault="00170722" w:rsidP="00CE6ABA">
      <w:pPr>
        <w:rPr>
          <w:rtl/>
        </w:rPr>
      </w:pPr>
      <w:r>
        <w:rPr>
          <w:rFonts w:hint="cs"/>
          <w:rtl/>
        </w:rPr>
        <w:t>הנושא הבא</w:t>
      </w:r>
      <w:r>
        <w:rPr>
          <w:rtl/>
        </w:rPr>
        <w:t xml:space="preserve"> </w:t>
      </w:r>
      <w:r>
        <w:rPr>
          <w:rFonts w:hint="cs"/>
          <w:rtl/>
        </w:rPr>
        <w:t xml:space="preserve">– </w:t>
      </w:r>
      <w:r>
        <w:rPr>
          <w:rtl/>
        </w:rPr>
        <w:t>הצעה דחופה לסדר</w:t>
      </w:r>
      <w:r>
        <w:rPr>
          <w:rFonts w:hint="cs"/>
          <w:rtl/>
        </w:rPr>
        <w:t>-</w:t>
      </w:r>
      <w:r>
        <w:rPr>
          <w:rtl/>
        </w:rPr>
        <w:t xml:space="preserve">היום בנושא: 165 שנה לעליית יהודי בוכרה לירושלים ו-30 שנה לכינון יחסים דיפלומטיים בין מדינת ישראל </w:t>
      </w:r>
      <w:r>
        <w:rPr>
          <w:rFonts w:hint="cs"/>
          <w:rtl/>
        </w:rPr>
        <w:t>ל</w:t>
      </w:r>
      <w:r>
        <w:rPr>
          <w:rtl/>
        </w:rPr>
        <w:t xml:space="preserve">אוזבקיסטן, </w:t>
      </w:r>
      <w:r>
        <w:rPr>
          <w:rFonts w:hint="cs"/>
          <w:rtl/>
        </w:rPr>
        <w:t xml:space="preserve">של חברי הכנסת סימון מושיאשוילי </w:t>
      </w:r>
      <w:bookmarkStart w:id="21657" w:name="_ETM_Q49_439579"/>
      <w:bookmarkEnd w:id="21657"/>
      <w:r>
        <w:rPr>
          <w:rFonts w:hint="cs"/>
          <w:rtl/>
        </w:rPr>
        <w:t>וטטיאנה מזרסקי.</w:t>
      </w:r>
    </w:p>
    <w:p w:rsidR="00170722" w:rsidRDefault="00170722" w:rsidP="00CE6ABA">
      <w:pPr>
        <w:rPr>
          <w:rtl/>
        </w:rPr>
      </w:pPr>
    </w:p>
    <w:p w:rsidR="00170722" w:rsidRDefault="00170722" w:rsidP="00CE6ABA">
      <w:pPr>
        <w:pStyle w:val="a4"/>
        <w:keepNext/>
        <w:rPr>
          <w:rtl/>
        </w:rPr>
      </w:pPr>
      <w:bookmarkStart w:id="21658" w:name="ET_speaker_6519_10"/>
      <w:r w:rsidRPr="00B456B8">
        <w:rPr>
          <w:rStyle w:val="TagStyle"/>
          <w:rtl/>
        </w:rPr>
        <w:t xml:space="preserve"> &lt;&lt; דובר &gt;&gt; </w:t>
      </w:r>
      <w:bookmarkStart w:id="21659" w:name="_Toc128001785"/>
      <w:r>
        <w:rPr>
          <w:rtl/>
        </w:rPr>
        <w:t>סימון מושיאשוילי (ש"ס):</w:t>
      </w:r>
      <w:bookmarkEnd w:id="21659"/>
      <w:r w:rsidRPr="00B456B8">
        <w:rPr>
          <w:rStyle w:val="TagStyle"/>
          <w:rtl/>
        </w:rPr>
        <w:t xml:space="preserve"> &lt;&lt; דובר &gt;&gt;</w:t>
      </w:r>
      <w:r>
        <w:rPr>
          <w:rtl/>
        </w:rPr>
        <w:t xml:space="preserve">   </w:t>
      </w:r>
      <w:bookmarkEnd w:id="21658"/>
    </w:p>
    <w:p w:rsidR="00170722" w:rsidRDefault="00170722" w:rsidP="00CE6ABA">
      <w:pPr>
        <w:pStyle w:val="KeepWithNext"/>
        <w:rPr>
          <w:rtl/>
        </w:rPr>
      </w:pPr>
    </w:p>
    <w:p w:rsidR="00170722" w:rsidRDefault="00170722" w:rsidP="00CE6ABA">
      <w:pPr>
        <w:rPr>
          <w:rtl/>
        </w:rPr>
      </w:pPr>
      <w:r>
        <w:rPr>
          <w:rFonts w:hint="cs"/>
          <w:rtl/>
        </w:rPr>
        <w:t xml:space="preserve">אדוני היושב-ראש, חברי הכנסת, מכובדיי כולם, בימים טרופים אלו והרי גורל של מחלוקת, מריבות, של שסעים </w:t>
      </w:r>
      <w:r>
        <w:rPr>
          <w:rtl/>
        </w:rPr>
        <w:t>ובקעים, זכתה הכנסת היום לשעות של קורת רו</w:t>
      </w:r>
      <w:r>
        <w:rPr>
          <w:rFonts w:hint="cs"/>
          <w:rtl/>
        </w:rPr>
        <w:t>ח</w:t>
      </w:r>
      <w:r>
        <w:rPr>
          <w:rtl/>
        </w:rPr>
        <w:t xml:space="preserve"> ואחווה, אשר מזכירה לכולנו את שבטי ישראל ואת תפארת עדותיו.</w:t>
      </w:r>
      <w:bookmarkStart w:id="21660" w:name="_ETM_Q49_493679"/>
      <w:bookmarkStart w:id="21661" w:name="_ETM_Q49_493743"/>
      <w:bookmarkEnd w:id="21660"/>
      <w:bookmarkEnd w:id="21661"/>
      <w:r>
        <w:rPr>
          <w:rFonts w:hint="cs"/>
          <w:rtl/>
        </w:rPr>
        <w:t xml:space="preserve"> </w:t>
      </w:r>
      <w:bookmarkStart w:id="21662" w:name="_ETM_Q49_654316"/>
      <w:bookmarkEnd w:id="21662"/>
      <w:r>
        <w:rPr>
          <w:rFonts w:hint="cs"/>
          <w:rtl/>
        </w:rPr>
        <w:t>חבריי חברי</w:t>
      </w:r>
      <w:r>
        <w:rPr>
          <w:rtl/>
        </w:rPr>
        <w:t xml:space="preserve"> הכנסת,</w:t>
      </w:r>
      <w:r>
        <w:rPr>
          <w:rFonts w:hint="cs"/>
          <w:rtl/>
        </w:rPr>
        <w:t xml:space="preserve"> </w:t>
      </w:r>
      <w:r>
        <w:rPr>
          <w:rtl/>
        </w:rPr>
        <w:t>הכנסת הצ</w:t>
      </w:r>
      <w:r>
        <w:rPr>
          <w:rFonts w:hint="cs"/>
          <w:rtl/>
        </w:rPr>
        <w:t>דיע</w:t>
      </w:r>
      <w:r>
        <w:rPr>
          <w:rtl/>
        </w:rPr>
        <w:t>ה היום לא</w:t>
      </w:r>
      <w:r>
        <w:rPr>
          <w:rFonts w:hint="cs"/>
          <w:rtl/>
        </w:rPr>
        <w:t>ח</w:t>
      </w:r>
      <w:r>
        <w:rPr>
          <w:rtl/>
        </w:rPr>
        <w:t>ד היהלומים המיוחדים בכתרה של ארץ</w:t>
      </w:r>
      <w:r>
        <w:rPr>
          <w:rFonts w:hint="cs"/>
          <w:rtl/>
        </w:rPr>
        <w:t xml:space="preserve"> </w:t>
      </w:r>
      <w:r>
        <w:rPr>
          <w:rtl/>
        </w:rPr>
        <w:t>ישראל.</w:t>
      </w:r>
      <w:r>
        <w:rPr>
          <w:rFonts w:hint="cs"/>
          <w:rtl/>
        </w:rPr>
        <w:t xml:space="preserve"> </w:t>
      </w:r>
      <w:bookmarkStart w:id="21663" w:name="_ETM_Q49_503099"/>
      <w:bookmarkStart w:id="21664" w:name="_ETM_Q49_503144"/>
      <w:bookmarkEnd w:id="21663"/>
      <w:bookmarkEnd w:id="21664"/>
    </w:p>
    <w:p w:rsidR="00170722" w:rsidRDefault="00170722" w:rsidP="00CE6ABA">
      <w:pPr>
        <w:rPr>
          <w:rtl/>
        </w:rPr>
      </w:pPr>
      <w:bookmarkStart w:id="21665" w:name="_ETM_Q49_674403"/>
      <w:bookmarkStart w:id="21666" w:name="_ETM_Q49_674461"/>
      <w:bookmarkEnd w:id="21665"/>
      <w:bookmarkEnd w:id="21666"/>
    </w:p>
    <w:p w:rsidR="00170722" w:rsidRDefault="00170722" w:rsidP="00CE6ABA">
      <w:pPr>
        <w:rPr>
          <w:rtl/>
        </w:rPr>
      </w:pPr>
      <w:bookmarkStart w:id="21667" w:name="_ETM_Q49_674595"/>
      <w:bookmarkStart w:id="21668" w:name="_ETM_Q49_674663"/>
      <w:bookmarkEnd w:id="21667"/>
      <w:bookmarkEnd w:id="21668"/>
      <w:r>
        <w:rPr>
          <w:rtl/>
        </w:rPr>
        <w:t>יהדות בוכרה המפוארת מכילה בתוכה את כל תולדותיו ותלאותיו של העם היהודי לדורותיו.</w:t>
      </w:r>
      <w:bookmarkStart w:id="21669" w:name="_ETM_Q49_508848"/>
      <w:bookmarkStart w:id="21670" w:name="_ETM_Q49_508899"/>
      <w:bookmarkEnd w:id="21669"/>
      <w:bookmarkEnd w:id="21670"/>
      <w:r>
        <w:rPr>
          <w:rFonts w:hint="cs"/>
          <w:rtl/>
        </w:rPr>
        <w:t xml:space="preserve"> </w:t>
      </w:r>
      <w:r>
        <w:rPr>
          <w:rtl/>
        </w:rPr>
        <w:t>יהודי בוכרה</w:t>
      </w:r>
      <w:r>
        <w:rPr>
          <w:rFonts w:hint="cs"/>
          <w:rtl/>
        </w:rPr>
        <w:t xml:space="preserve">, </w:t>
      </w:r>
      <w:r>
        <w:rPr>
          <w:rtl/>
        </w:rPr>
        <w:t xml:space="preserve">סמרקנד, טשקנט, דושאנבה וערים </w:t>
      </w:r>
      <w:r>
        <w:rPr>
          <w:rFonts w:hint="cs"/>
          <w:rtl/>
        </w:rPr>
        <w:t xml:space="preserve">רבות </w:t>
      </w:r>
      <w:r>
        <w:rPr>
          <w:rtl/>
        </w:rPr>
        <w:t xml:space="preserve">אחרות </w:t>
      </w:r>
      <w:r>
        <w:rPr>
          <w:rFonts w:hint="cs"/>
          <w:rtl/>
        </w:rPr>
        <w:t xml:space="preserve">ברחבי אוזבקיסטן </w:t>
      </w:r>
      <w:r>
        <w:rPr>
          <w:rtl/>
        </w:rPr>
        <w:t>שמרו ב</w:t>
      </w:r>
      <w:r>
        <w:rPr>
          <w:rFonts w:hint="cs"/>
          <w:rtl/>
        </w:rPr>
        <w:t>א</w:t>
      </w:r>
      <w:r>
        <w:rPr>
          <w:rtl/>
        </w:rPr>
        <w:t>דיקות ובהתלהבות על מנהגיהם</w:t>
      </w:r>
      <w:r>
        <w:rPr>
          <w:rFonts w:hint="cs"/>
          <w:rtl/>
        </w:rPr>
        <w:t>,</w:t>
      </w:r>
      <w:r>
        <w:rPr>
          <w:rtl/>
        </w:rPr>
        <w:t xml:space="preserve"> מורשתם ויהדותם.</w:t>
      </w:r>
      <w:r>
        <w:rPr>
          <w:rFonts w:hint="cs"/>
          <w:rtl/>
        </w:rPr>
        <w:t xml:space="preserve"> </w:t>
      </w:r>
      <w:bookmarkStart w:id="21671" w:name="_ETM_Q49_525168"/>
      <w:bookmarkStart w:id="21672" w:name="_ETM_Q49_525229"/>
      <w:bookmarkEnd w:id="21671"/>
      <w:bookmarkEnd w:id="21672"/>
      <w:r>
        <w:rPr>
          <w:rtl/>
        </w:rPr>
        <w:t>השלטון הבולשביקי הטיל גזרות מגזרות שונות</w:t>
      </w:r>
      <w:r>
        <w:rPr>
          <w:rFonts w:hint="cs"/>
          <w:rtl/>
        </w:rPr>
        <w:t>,</w:t>
      </w:r>
      <w:r>
        <w:rPr>
          <w:rtl/>
        </w:rPr>
        <w:t xml:space="preserve"> ולמרות שנטלה עדה מכובדת זו לא מעט קבין של י</w:t>
      </w:r>
      <w:r>
        <w:rPr>
          <w:rFonts w:hint="cs"/>
          <w:rtl/>
        </w:rPr>
        <w:t>י</w:t>
      </w:r>
      <w:r>
        <w:rPr>
          <w:rtl/>
        </w:rPr>
        <w:t xml:space="preserve">סורים, </w:t>
      </w:r>
      <w:r>
        <w:rPr>
          <w:rFonts w:hint="cs"/>
          <w:rtl/>
        </w:rPr>
        <w:t>ו</w:t>
      </w:r>
      <w:r>
        <w:rPr>
          <w:rtl/>
        </w:rPr>
        <w:t xml:space="preserve">למרות </w:t>
      </w:r>
      <w:r>
        <w:rPr>
          <w:rFonts w:hint="cs"/>
          <w:rtl/>
        </w:rPr>
        <w:t xml:space="preserve">העינויים שבהם נתקלו, </w:t>
      </w:r>
      <w:r>
        <w:rPr>
          <w:rtl/>
        </w:rPr>
        <w:t>ידעו הם בחסד</w:t>
      </w:r>
      <w:r>
        <w:rPr>
          <w:rFonts w:hint="cs"/>
          <w:rtl/>
        </w:rPr>
        <w:t>י</w:t>
      </w:r>
      <w:r>
        <w:rPr>
          <w:rtl/>
        </w:rPr>
        <w:t xml:space="preserve"> ה</w:t>
      </w:r>
      <w:r>
        <w:rPr>
          <w:rFonts w:hint="cs"/>
          <w:rtl/>
        </w:rPr>
        <w:t>שם</w:t>
      </w:r>
      <w:r>
        <w:rPr>
          <w:rtl/>
        </w:rPr>
        <w:t xml:space="preserve"> לעמוד על נפשם ורוחניותם ודבקו במסורת ובמורשת אבות</w:t>
      </w:r>
      <w:r>
        <w:rPr>
          <w:rFonts w:hint="cs"/>
          <w:rtl/>
        </w:rPr>
        <w:t>יה</w:t>
      </w:r>
      <w:r>
        <w:rPr>
          <w:rtl/>
        </w:rPr>
        <w:t>ם.</w:t>
      </w:r>
    </w:p>
    <w:p w:rsidR="00170722" w:rsidRDefault="00170722" w:rsidP="00CE6ABA">
      <w:pPr>
        <w:rPr>
          <w:rtl/>
        </w:rPr>
      </w:pPr>
    </w:p>
    <w:p w:rsidR="00170722" w:rsidRDefault="00170722" w:rsidP="00CE6ABA">
      <w:pPr>
        <w:rPr>
          <w:rtl/>
        </w:rPr>
      </w:pPr>
      <w:r>
        <w:rPr>
          <w:rtl/>
        </w:rPr>
        <w:t>על רוחב הלב, האדיבות וגמילות החסד של העדה המפו</w:t>
      </w:r>
      <w:r>
        <w:rPr>
          <w:rFonts w:hint="cs"/>
          <w:rtl/>
        </w:rPr>
        <w:t>א</w:t>
      </w:r>
      <w:r>
        <w:rPr>
          <w:rtl/>
        </w:rPr>
        <w:t>רת</w:t>
      </w:r>
      <w:r>
        <w:rPr>
          <w:rFonts w:hint="cs"/>
          <w:rtl/>
        </w:rPr>
        <w:t xml:space="preserve"> ניתן </w:t>
      </w:r>
      <w:r>
        <w:rPr>
          <w:rtl/>
        </w:rPr>
        <w:t>ללמוד מאחד הזמנים הקשים והחשוכים שהיו בתולדות האנושות, בזמן מלחמת</w:t>
      </w:r>
      <w:r>
        <w:rPr>
          <w:rFonts w:hint="cs"/>
          <w:rtl/>
        </w:rPr>
        <w:t xml:space="preserve"> העולם השנייה, כאשר אזרחיה </w:t>
      </w:r>
      <w:bookmarkStart w:id="21673" w:name="_ETM_Q49_560801"/>
      <w:bookmarkEnd w:id="21673"/>
      <w:r>
        <w:rPr>
          <w:rFonts w:hint="cs"/>
          <w:rtl/>
        </w:rPr>
        <w:t xml:space="preserve">של אוזבקיסטן קלטו פליטים רבים מהמדינות השכנות. </w:t>
      </w:r>
      <w:r>
        <w:rPr>
          <w:rtl/>
        </w:rPr>
        <w:t>אזרח</w:t>
      </w:r>
      <w:r>
        <w:rPr>
          <w:rFonts w:hint="cs"/>
          <w:rtl/>
        </w:rPr>
        <w:t>י</w:t>
      </w:r>
      <w:r>
        <w:rPr>
          <w:rtl/>
        </w:rPr>
        <w:t xml:space="preserve"> אוזבקיסטן בכלל והיהודים בפרט פתחו את ליבם ואת ביתם ואירחו </w:t>
      </w:r>
      <w:r>
        <w:rPr>
          <w:rFonts w:hint="cs"/>
          <w:rtl/>
        </w:rPr>
        <w:t xml:space="preserve">ככל יכולתם את הפליטים, </w:t>
      </w:r>
      <w:bookmarkStart w:id="21674" w:name="_ETM_Q49_574471"/>
      <w:bookmarkEnd w:id="21674"/>
      <w:r>
        <w:rPr>
          <w:rtl/>
        </w:rPr>
        <w:t xml:space="preserve">וכמובן </w:t>
      </w:r>
      <w:r>
        <w:rPr>
          <w:rFonts w:hint="cs"/>
          <w:rtl/>
        </w:rPr>
        <w:t>בדגש</w:t>
      </w:r>
      <w:r>
        <w:rPr>
          <w:rtl/>
        </w:rPr>
        <w:t xml:space="preserve"> </w:t>
      </w:r>
      <w:r>
        <w:rPr>
          <w:rFonts w:hint="cs"/>
          <w:rtl/>
        </w:rPr>
        <w:t>על ה</w:t>
      </w:r>
      <w:r>
        <w:rPr>
          <w:rtl/>
        </w:rPr>
        <w:t xml:space="preserve">תקופה </w:t>
      </w:r>
      <w:r>
        <w:rPr>
          <w:rFonts w:hint="cs"/>
          <w:rtl/>
        </w:rPr>
        <w:t>ה</w:t>
      </w:r>
      <w:r>
        <w:rPr>
          <w:rtl/>
        </w:rPr>
        <w:t xml:space="preserve">כלכלית </w:t>
      </w:r>
      <w:r>
        <w:rPr>
          <w:rFonts w:hint="cs"/>
          <w:rtl/>
        </w:rPr>
        <w:t>ה</w:t>
      </w:r>
      <w:r>
        <w:rPr>
          <w:rtl/>
        </w:rPr>
        <w:t>לא</w:t>
      </w:r>
      <w:r>
        <w:rPr>
          <w:rFonts w:hint="cs"/>
          <w:rtl/>
        </w:rPr>
        <w:t>-</w:t>
      </w:r>
      <w:r>
        <w:rPr>
          <w:rtl/>
        </w:rPr>
        <w:t>פשוטה ששררה</w:t>
      </w:r>
      <w:r>
        <w:rPr>
          <w:rFonts w:hint="cs"/>
          <w:rtl/>
        </w:rPr>
        <w:t xml:space="preserve"> בעולם בזמנו.</w:t>
      </w:r>
    </w:p>
    <w:p w:rsidR="00170722" w:rsidRDefault="00170722" w:rsidP="00CE6ABA">
      <w:pPr>
        <w:rPr>
          <w:rtl/>
        </w:rPr>
      </w:pPr>
      <w:bookmarkStart w:id="21675" w:name="_ETM_Q49_581261"/>
      <w:bookmarkStart w:id="21676" w:name="_ETM_Q49_581375"/>
      <w:bookmarkEnd w:id="21675"/>
      <w:bookmarkEnd w:id="21676"/>
    </w:p>
    <w:p w:rsidR="00170722" w:rsidRDefault="00170722" w:rsidP="00CE6ABA">
      <w:pPr>
        <w:rPr>
          <w:rtl/>
        </w:rPr>
      </w:pPr>
      <w:bookmarkStart w:id="21677" w:name="_ETM_Q49_581853"/>
      <w:bookmarkStart w:id="21678" w:name="_ETM_Q49_581941"/>
      <w:bookmarkEnd w:id="21677"/>
      <w:bookmarkEnd w:id="21678"/>
      <w:r>
        <w:rPr>
          <w:rFonts w:hint="cs"/>
          <w:rtl/>
        </w:rPr>
        <w:t xml:space="preserve">אגב, היום בכנס שהתקיים נאמר על ידי אחד </w:t>
      </w:r>
      <w:bookmarkStart w:id="21679" w:name="_ETM_Q49_586697"/>
      <w:bookmarkEnd w:id="21679"/>
      <w:r>
        <w:rPr>
          <w:rFonts w:hint="cs"/>
          <w:rtl/>
        </w:rPr>
        <w:t xml:space="preserve">הנואמים כי מדינת אוזבקיסטן מכונה "ארץ הלחם", כלומר שהלחם, החיטה, </w:t>
      </w:r>
      <w:bookmarkStart w:id="21680" w:name="_ETM_Q49_593042"/>
      <w:bookmarkEnd w:id="21680"/>
      <w:r>
        <w:rPr>
          <w:rFonts w:hint="cs"/>
          <w:rtl/>
        </w:rPr>
        <w:t>לעולם לא חסרו בה.</w:t>
      </w:r>
    </w:p>
    <w:p w:rsidR="00170722" w:rsidRDefault="00170722" w:rsidP="00CE6ABA">
      <w:pPr>
        <w:rPr>
          <w:rtl/>
        </w:rPr>
      </w:pPr>
      <w:bookmarkStart w:id="21681" w:name="_ETM_Q49_594885"/>
      <w:bookmarkStart w:id="21682" w:name="_ETM_Q49_594895"/>
      <w:bookmarkEnd w:id="21681"/>
      <w:bookmarkEnd w:id="21682"/>
    </w:p>
    <w:p w:rsidR="00170722" w:rsidRDefault="00170722" w:rsidP="00CE6ABA">
      <w:pPr>
        <w:rPr>
          <w:rtl/>
        </w:rPr>
      </w:pPr>
      <w:r>
        <w:rPr>
          <w:rFonts w:hint="cs"/>
          <w:rtl/>
        </w:rPr>
        <w:t>יושב-ראש</w:t>
      </w:r>
      <w:r>
        <w:rPr>
          <w:rtl/>
        </w:rPr>
        <w:t xml:space="preserve"> התנועה</w:t>
      </w:r>
      <w:r>
        <w:rPr>
          <w:rFonts w:hint="cs"/>
          <w:rtl/>
        </w:rPr>
        <w:t>,</w:t>
      </w:r>
      <w:r>
        <w:rPr>
          <w:rtl/>
        </w:rPr>
        <w:t xml:space="preserve"> הרב אריה דרע</w:t>
      </w:r>
      <w:r>
        <w:rPr>
          <w:rFonts w:hint="cs"/>
          <w:rtl/>
        </w:rPr>
        <w:t>י,</w:t>
      </w:r>
      <w:r>
        <w:rPr>
          <w:rtl/>
        </w:rPr>
        <w:t xml:space="preserve"> הדגיש את מסירות הנפש של יהודי בוכרה</w:t>
      </w:r>
      <w:r>
        <w:rPr>
          <w:rFonts w:hint="cs"/>
          <w:rtl/>
        </w:rPr>
        <w:t xml:space="preserve">, אשר גם בימים שחורים </w:t>
      </w:r>
      <w:r>
        <w:rPr>
          <w:rtl/>
        </w:rPr>
        <w:t>לא נטמעו ולא התבוללו, ובתנאים קשים מנשוא שמ</w:t>
      </w:r>
      <w:r>
        <w:rPr>
          <w:rFonts w:hint="cs"/>
          <w:rtl/>
        </w:rPr>
        <w:t xml:space="preserve">רו </w:t>
      </w:r>
      <w:bookmarkStart w:id="21683" w:name="_ETM_Q49_606003"/>
      <w:bookmarkEnd w:id="21683"/>
      <w:r>
        <w:rPr>
          <w:rFonts w:hint="cs"/>
          <w:rtl/>
        </w:rPr>
        <w:t xml:space="preserve">על מנהגיהם ועל הצביון היהודי. </w:t>
      </w:r>
      <w:r>
        <w:rPr>
          <w:rtl/>
        </w:rPr>
        <w:t>יהדות בוכרה עלתה לישראל מתוך שאיפה ורצון להשתלב ב</w:t>
      </w:r>
      <w:r>
        <w:rPr>
          <w:rFonts w:hint="cs"/>
          <w:rtl/>
        </w:rPr>
        <w:t>ח</w:t>
      </w:r>
      <w:r>
        <w:rPr>
          <w:rtl/>
        </w:rPr>
        <w:t>ברה הישראלית</w:t>
      </w:r>
      <w:r>
        <w:rPr>
          <w:rFonts w:hint="cs"/>
          <w:rtl/>
        </w:rPr>
        <w:t>,</w:t>
      </w:r>
      <w:r>
        <w:rPr>
          <w:rtl/>
        </w:rPr>
        <w:t xml:space="preserve"> תוך שימת דגש על שמירת התרבות והזהות </w:t>
      </w:r>
      <w:r>
        <w:rPr>
          <w:rFonts w:hint="cs"/>
          <w:rtl/>
        </w:rPr>
        <w:t xml:space="preserve">הייחודית להם, ואכן, בני העדה </w:t>
      </w:r>
      <w:bookmarkStart w:id="21684" w:name="_ETM_Q49_620634"/>
      <w:bookmarkEnd w:id="21684"/>
      <w:r>
        <w:rPr>
          <w:rFonts w:hint="cs"/>
          <w:rtl/>
        </w:rPr>
        <w:t>השתלבו בכל תחומי החיים בארץ.</w:t>
      </w:r>
    </w:p>
    <w:p w:rsidR="00170722" w:rsidRDefault="00170722" w:rsidP="00CE6ABA">
      <w:pPr>
        <w:rPr>
          <w:rtl/>
        </w:rPr>
      </w:pPr>
      <w:bookmarkStart w:id="21685" w:name="_ETM_Q49_624012"/>
      <w:bookmarkStart w:id="21686" w:name="_ETM_Q49_624055"/>
      <w:bookmarkEnd w:id="21685"/>
      <w:bookmarkEnd w:id="21686"/>
    </w:p>
    <w:p w:rsidR="00170722" w:rsidRDefault="00170722" w:rsidP="00CE6ABA">
      <w:pPr>
        <w:rPr>
          <w:rtl/>
        </w:rPr>
      </w:pPr>
      <w:r>
        <w:rPr>
          <w:rtl/>
        </w:rPr>
        <w:t>חבר</w:t>
      </w:r>
      <w:r>
        <w:rPr>
          <w:rFonts w:hint="cs"/>
          <w:rtl/>
        </w:rPr>
        <w:t>יי</w:t>
      </w:r>
      <w:r>
        <w:rPr>
          <w:rtl/>
        </w:rPr>
        <w:t xml:space="preserve"> חברי הכנסת, אני מבקש לציין את פ</w:t>
      </w:r>
      <w:r>
        <w:rPr>
          <w:rFonts w:hint="cs"/>
          <w:rtl/>
        </w:rPr>
        <w:t>ו</w:t>
      </w:r>
      <w:r>
        <w:rPr>
          <w:rtl/>
        </w:rPr>
        <w:t>עלו של נדיב הלב</w:t>
      </w:r>
      <w:r>
        <w:rPr>
          <w:rFonts w:hint="cs"/>
          <w:rtl/>
        </w:rPr>
        <w:t xml:space="preserve"> </w:t>
      </w:r>
      <w:r>
        <w:rPr>
          <w:rtl/>
        </w:rPr>
        <w:t>מר לב לבייב</w:t>
      </w:r>
      <w:r>
        <w:rPr>
          <w:rFonts w:hint="cs"/>
          <w:rtl/>
        </w:rPr>
        <w:t xml:space="preserve">, אשר הקים את רשת </w:t>
      </w:r>
      <w:bookmarkStart w:id="21687" w:name="_ETM_Q49_631702"/>
      <w:bookmarkEnd w:id="21687"/>
      <w:r>
        <w:rPr>
          <w:rFonts w:hint="cs"/>
          <w:rtl/>
        </w:rPr>
        <w:t xml:space="preserve">בתי הספר </w:t>
      </w:r>
      <w:r>
        <w:rPr>
          <w:rtl/>
        </w:rPr>
        <w:t xml:space="preserve">אור אבנר ברחבי העולם, </w:t>
      </w:r>
      <w:r>
        <w:rPr>
          <w:rFonts w:hint="cs"/>
          <w:rtl/>
        </w:rPr>
        <w:t xml:space="preserve">וכך </w:t>
      </w:r>
      <w:r>
        <w:rPr>
          <w:rtl/>
        </w:rPr>
        <w:t xml:space="preserve">שמר ושומר על יהדותם של ילדים יהודים </w:t>
      </w:r>
      <w:r>
        <w:rPr>
          <w:rFonts w:hint="cs"/>
          <w:rtl/>
        </w:rPr>
        <w:t xml:space="preserve">רבים </w:t>
      </w:r>
      <w:r>
        <w:rPr>
          <w:rtl/>
        </w:rPr>
        <w:t xml:space="preserve">ומנע התבוללות אצל </w:t>
      </w:r>
      <w:r>
        <w:rPr>
          <w:rFonts w:hint="cs"/>
          <w:rtl/>
        </w:rPr>
        <w:t>בני העדה.</w:t>
      </w:r>
      <w:bookmarkStart w:id="21688" w:name="_ETM_Q49_641660"/>
      <w:bookmarkStart w:id="21689" w:name="_ETM_Q49_641779"/>
      <w:bookmarkEnd w:id="21688"/>
      <w:bookmarkEnd w:id="21689"/>
      <w:r>
        <w:rPr>
          <w:rFonts w:hint="cs"/>
          <w:rtl/>
        </w:rPr>
        <w:t xml:space="preserve"> </w:t>
      </w:r>
      <w:bookmarkStart w:id="21690" w:name="_ETM_Q49_845187"/>
      <w:bookmarkEnd w:id="21690"/>
      <w:r>
        <w:rPr>
          <w:rtl/>
        </w:rPr>
        <w:t>בני יהדות בוכרה כיום מפארים את מדינתנו ו</w:t>
      </w:r>
      <w:r>
        <w:rPr>
          <w:rFonts w:hint="cs"/>
          <w:rtl/>
        </w:rPr>
        <w:t xml:space="preserve">יש </w:t>
      </w:r>
      <w:r>
        <w:rPr>
          <w:rtl/>
        </w:rPr>
        <w:t>להם תרומה רבה בכל חלקי החברה.</w:t>
      </w:r>
      <w:r>
        <w:rPr>
          <w:rFonts w:hint="cs"/>
          <w:rtl/>
        </w:rPr>
        <w:t xml:space="preserve"> </w:t>
      </w:r>
      <w:r>
        <w:rPr>
          <w:rtl/>
        </w:rPr>
        <w:t>קונגרס יהדות בוכרה</w:t>
      </w:r>
      <w:r>
        <w:rPr>
          <w:rFonts w:hint="cs"/>
          <w:rtl/>
        </w:rPr>
        <w:t>,</w:t>
      </w:r>
      <w:r>
        <w:rPr>
          <w:rtl/>
        </w:rPr>
        <w:t xml:space="preserve"> בנשיאותו של מר לבייב ובסיועו של ח</w:t>
      </w:r>
      <w:r>
        <w:rPr>
          <w:rFonts w:hint="cs"/>
          <w:rtl/>
        </w:rPr>
        <w:t>בר הכנסת לשעבר</w:t>
      </w:r>
      <w:r>
        <w:rPr>
          <w:rtl/>
        </w:rPr>
        <w:t xml:space="preserve"> אמנון כהן,</w:t>
      </w:r>
      <w:r>
        <w:rPr>
          <w:rFonts w:hint="cs"/>
          <w:rtl/>
        </w:rPr>
        <w:t xml:space="preserve"> </w:t>
      </w:r>
      <w:r>
        <w:rPr>
          <w:rtl/>
        </w:rPr>
        <w:t>מייצג ומסייע לבני העדה בכל תחומי החיים ובגיבוש העדה כולה.</w:t>
      </w:r>
    </w:p>
    <w:p w:rsidR="00170722" w:rsidRDefault="00170722" w:rsidP="00CE6ABA">
      <w:pPr>
        <w:rPr>
          <w:rtl/>
        </w:rPr>
      </w:pPr>
      <w:bookmarkStart w:id="21691" w:name="_ETM_Q49_659338"/>
      <w:bookmarkStart w:id="21692" w:name="_ETM_Q49_659439"/>
      <w:bookmarkEnd w:id="21691"/>
      <w:bookmarkEnd w:id="21692"/>
    </w:p>
    <w:p w:rsidR="00170722" w:rsidRDefault="00170722" w:rsidP="00CE6ABA">
      <w:pPr>
        <w:rPr>
          <w:rtl/>
        </w:rPr>
      </w:pPr>
      <w:r>
        <w:rPr>
          <w:rtl/>
        </w:rPr>
        <w:t>אאחל לבני העדה המפוארת המשך עשייה ברוכה לתפארת עושיה ועם ישראל.</w:t>
      </w:r>
      <w:r>
        <w:rPr>
          <w:rFonts w:hint="cs"/>
          <w:rtl/>
        </w:rPr>
        <w:t xml:space="preserve"> </w:t>
      </w:r>
      <w:bookmarkStart w:id="21693" w:name="_ETM_Q49_666627"/>
      <w:bookmarkEnd w:id="21693"/>
      <w:r>
        <w:rPr>
          <w:rFonts w:hint="cs"/>
          <w:rtl/>
        </w:rPr>
        <w:t>תודה.</w:t>
      </w:r>
    </w:p>
    <w:p w:rsidR="00170722" w:rsidRDefault="00170722" w:rsidP="00CE6ABA">
      <w:pPr>
        <w:rPr>
          <w:rtl/>
        </w:rPr>
      </w:pPr>
      <w:bookmarkStart w:id="21694" w:name="_ETM_Q49_666793"/>
      <w:bookmarkStart w:id="21695" w:name="_ETM_Q49_666913"/>
      <w:bookmarkEnd w:id="21694"/>
      <w:bookmarkEnd w:id="21695"/>
    </w:p>
    <w:p w:rsidR="00170722" w:rsidRDefault="00170722" w:rsidP="00CE6ABA">
      <w:pPr>
        <w:pStyle w:val="af9"/>
        <w:keepNext/>
        <w:rPr>
          <w:rtl/>
        </w:rPr>
      </w:pPr>
      <w:bookmarkStart w:id="21696" w:name="ET_yor_6490_11"/>
      <w:r w:rsidRPr="0085002C">
        <w:rPr>
          <w:rStyle w:val="TagStyle"/>
          <w:rtl/>
        </w:rPr>
        <w:t xml:space="preserve"> &lt;&lt; יור &gt;&gt; </w:t>
      </w:r>
      <w:r>
        <w:rPr>
          <w:rtl/>
        </w:rPr>
        <w:t>היו"ר ניסים ואטורי:</w:t>
      </w:r>
      <w:r w:rsidRPr="0085002C">
        <w:rPr>
          <w:rStyle w:val="TagStyle"/>
          <w:rtl/>
        </w:rPr>
        <w:t xml:space="preserve"> &lt;&lt; יור &gt;&gt;</w:t>
      </w:r>
      <w:r>
        <w:rPr>
          <w:rtl/>
        </w:rPr>
        <w:t xml:space="preserve">   </w:t>
      </w:r>
      <w:bookmarkEnd w:id="21696"/>
    </w:p>
    <w:p w:rsidR="00170722" w:rsidRDefault="00170722" w:rsidP="00CE6ABA">
      <w:pPr>
        <w:pStyle w:val="KeepWithNext"/>
        <w:rPr>
          <w:rtl/>
        </w:rPr>
      </w:pPr>
    </w:p>
    <w:p w:rsidR="00170722" w:rsidRDefault="00170722" w:rsidP="00CE6ABA">
      <w:pPr>
        <w:rPr>
          <w:rtl/>
        </w:rPr>
      </w:pPr>
      <w:bookmarkStart w:id="21697" w:name="_ETM_Q49_668606"/>
      <w:bookmarkEnd w:id="21697"/>
      <w:r>
        <w:rPr>
          <w:rFonts w:hint="cs"/>
          <w:rtl/>
        </w:rPr>
        <w:t>תודה רבה. חברת הכנסת טטיאנה מזרסקי.</w:t>
      </w:r>
    </w:p>
    <w:p w:rsidR="00170722" w:rsidRDefault="00170722" w:rsidP="00CE6ABA">
      <w:pPr>
        <w:rPr>
          <w:rtl/>
        </w:rPr>
      </w:pPr>
      <w:bookmarkStart w:id="21698" w:name="_ETM_Q49_674868"/>
      <w:bookmarkStart w:id="21699" w:name="_ETM_Q49_674974"/>
      <w:bookmarkEnd w:id="21698"/>
      <w:bookmarkEnd w:id="21699"/>
    </w:p>
    <w:p w:rsidR="00170722" w:rsidRDefault="00170722" w:rsidP="00CE6ABA">
      <w:pPr>
        <w:pStyle w:val="a4"/>
        <w:keepNext/>
        <w:rPr>
          <w:rtl/>
        </w:rPr>
      </w:pPr>
      <w:bookmarkStart w:id="21700" w:name="ET_speaker_6228_11"/>
      <w:r w:rsidRPr="008A7ACC">
        <w:rPr>
          <w:rStyle w:val="TagStyle"/>
          <w:rtl/>
        </w:rPr>
        <w:t xml:space="preserve"> &lt;&lt; דובר &gt;&gt; </w:t>
      </w:r>
      <w:bookmarkStart w:id="21701" w:name="_Toc128001786"/>
      <w:r>
        <w:rPr>
          <w:rtl/>
        </w:rPr>
        <w:t>טטיאנה מזרסקי (יש עתיד):</w:t>
      </w:r>
      <w:bookmarkEnd w:id="21701"/>
      <w:r w:rsidRPr="008A7ACC">
        <w:rPr>
          <w:rStyle w:val="TagStyle"/>
          <w:rtl/>
        </w:rPr>
        <w:t xml:space="preserve"> &lt;&lt; דובר &gt;&gt;</w:t>
      </w:r>
      <w:r>
        <w:rPr>
          <w:rtl/>
        </w:rPr>
        <w:t xml:space="preserve">   </w:t>
      </w:r>
      <w:bookmarkEnd w:id="21700"/>
    </w:p>
    <w:p w:rsidR="00170722" w:rsidRDefault="00170722" w:rsidP="00CE6ABA">
      <w:pPr>
        <w:pStyle w:val="KeepWithNext"/>
        <w:rPr>
          <w:rtl/>
        </w:rPr>
      </w:pPr>
    </w:p>
    <w:p w:rsidR="00170722" w:rsidRDefault="00170722" w:rsidP="00CE6ABA">
      <w:pPr>
        <w:rPr>
          <w:rtl/>
        </w:rPr>
      </w:pPr>
      <w:r>
        <w:rPr>
          <w:rFonts w:hint="cs"/>
          <w:rtl/>
        </w:rPr>
        <w:t xml:space="preserve">אדוני היושב-ראש, כנסת נכבדה, </w:t>
      </w:r>
      <w:r>
        <w:rPr>
          <w:rtl/>
        </w:rPr>
        <w:t xml:space="preserve">בימים </w:t>
      </w:r>
      <w:r>
        <w:rPr>
          <w:rFonts w:hint="cs"/>
          <w:rtl/>
        </w:rPr>
        <w:t xml:space="preserve">אלה </w:t>
      </w:r>
      <w:bookmarkStart w:id="21702" w:name="_ETM_Q49_705398"/>
      <w:bookmarkEnd w:id="21702"/>
      <w:r>
        <w:rPr>
          <w:rtl/>
        </w:rPr>
        <w:t>בישראל ובאוזבקיסטן חוגגים 31</w:t>
      </w:r>
      <w:r>
        <w:rPr>
          <w:rFonts w:hint="cs"/>
          <w:rtl/>
        </w:rPr>
        <w:t xml:space="preserve"> </w:t>
      </w:r>
      <w:r>
        <w:rPr>
          <w:rtl/>
        </w:rPr>
        <w:t xml:space="preserve">שנים ליחסים </w:t>
      </w:r>
      <w:r>
        <w:rPr>
          <w:rFonts w:hint="cs"/>
          <w:rtl/>
        </w:rPr>
        <w:t>ה</w:t>
      </w:r>
      <w:r>
        <w:rPr>
          <w:rtl/>
        </w:rPr>
        <w:t>דיפלומטיים. יש לי כבוד לכהן גם בכנסת ה</w:t>
      </w:r>
      <w:r>
        <w:rPr>
          <w:rFonts w:hint="cs"/>
          <w:rtl/>
        </w:rPr>
        <w:t>עשרים-וחמש</w:t>
      </w:r>
      <w:r>
        <w:rPr>
          <w:rtl/>
        </w:rPr>
        <w:t xml:space="preserve"> כראש קבוצת </w:t>
      </w:r>
      <w:r>
        <w:rPr>
          <w:rFonts w:hint="cs"/>
          <w:rtl/>
        </w:rPr>
        <w:t>ה</w:t>
      </w:r>
      <w:r>
        <w:rPr>
          <w:rtl/>
        </w:rPr>
        <w:t xml:space="preserve">ידידות </w:t>
      </w:r>
      <w:r>
        <w:rPr>
          <w:rFonts w:hint="cs"/>
          <w:rtl/>
        </w:rPr>
        <w:t>ה</w:t>
      </w:r>
      <w:r>
        <w:rPr>
          <w:rtl/>
        </w:rPr>
        <w:t>בין</w:t>
      </w:r>
      <w:r>
        <w:rPr>
          <w:rFonts w:hint="cs"/>
          <w:rtl/>
        </w:rPr>
        <w:t>-</w:t>
      </w:r>
      <w:r>
        <w:rPr>
          <w:rtl/>
        </w:rPr>
        <w:t xml:space="preserve">פרלמנטרית </w:t>
      </w:r>
      <w:r>
        <w:rPr>
          <w:rFonts w:hint="cs"/>
          <w:rtl/>
        </w:rPr>
        <w:t>א</w:t>
      </w:r>
      <w:r>
        <w:rPr>
          <w:rtl/>
        </w:rPr>
        <w:t>וזבקיסטן</w:t>
      </w:r>
      <w:r>
        <w:rPr>
          <w:rFonts w:hint="cs"/>
          <w:rtl/>
        </w:rPr>
        <w:t>-ישראל.</w:t>
      </w:r>
    </w:p>
    <w:p w:rsidR="00170722" w:rsidRDefault="00170722" w:rsidP="00CE6ABA">
      <w:pPr>
        <w:rPr>
          <w:rtl/>
        </w:rPr>
      </w:pPr>
      <w:bookmarkStart w:id="21703" w:name="_ETM_Q49_718286"/>
      <w:bookmarkStart w:id="21704" w:name="_ETM_Q49_718386"/>
      <w:bookmarkEnd w:id="21703"/>
      <w:bookmarkEnd w:id="21704"/>
    </w:p>
    <w:p w:rsidR="00170722" w:rsidRDefault="00170722" w:rsidP="00CE6ABA">
      <w:pPr>
        <w:rPr>
          <w:rtl/>
        </w:rPr>
      </w:pPr>
      <w:r>
        <w:rPr>
          <w:rtl/>
        </w:rPr>
        <w:t xml:space="preserve">נוצר קשר טוב עם </w:t>
      </w:r>
      <w:r>
        <w:rPr>
          <w:rFonts w:hint="cs"/>
          <w:rtl/>
        </w:rPr>
        <w:t>ה</w:t>
      </w:r>
      <w:r>
        <w:rPr>
          <w:rtl/>
        </w:rPr>
        <w:t>גב</w:t>
      </w:r>
      <w:r>
        <w:rPr>
          <w:rFonts w:hint="cs"/>
          <w:rtl/>
        </w:rPr>
        <w:t>'</w:t>
      </w:r>
      <w:r>
        <w:rPr>
          <w:rtl/>
        </w:rPr>
        <w:t xml:space="preserve"> פרוזה מחמודובה</w:t>
      </w:r>
      <w:r>
        <w:rPr>
          <w:rFonts w:hint="cs"/>
          <w:rtl/>
        </w:rPr>
        <w:t>,</w:t>
      </w:r>
      <w:r>
        <w:rPr>
          <w:rtl/>
        </w:rPr>
        <w:t xml:space="preserve"> השגרירה של אוזבקיסטן בישראל. </w:t>
      </w:r>
      <w:r>
        <w:rPr>
          <w:rFonts w:hint="cs"/>
          <w:rtl/>
        </w:rPr>
        <w:t>ה</w:t>
      </w:r>
      <w:r>
        <w:rPr>
          <w:rtl/>
        </w:rPr>
        <w:t>גב</w:t>
      </w:r>
      <w:r>
        <w:rPr>
          <w:rFonts w:hint="cs"/>
          <w:rtl/>
        </w:rPr>
        <w:t>'</w:t>
      </w:r>
      <w:r>
        <w:rPr>
          <w:rtl/>
        </w:rPr>
        <w:t xml:space="preserve"> מחמודובה התחילה את הקדנציה שלה ממש בתקופ</w:t>
      </w:r>
      <w:r>
        <w:rPr>
          <w:rFonts w:hint="cs"/>
          <w:rtl/>
        </w:rPr>
        <w:t>ה</w:t>
      </w:r>
      <w:r>
        <w:rPr>
          <w:rtl/>
        </w:rPr>
        <w:t xml:space="preserve"> </w:t>
      </w:r>
      <w:r>
        <w:rPr>
          <w:rFonts w:hint="cs"/>
          <w:rtl/>
        </w:rPr>
        <w:t xml:space="preserve">של </w:t>
      </w:r>
      <w:r>
        <w:rPr>
          <w:rtl/>
        </w:rPr>
        <w:t xml:space="preserve">סגרי </w:t>
      </w:r>
      <w:r>
        <w:rPr>
          <w:rFonts w:hint="cs"/>
          <w:rtl/>
        </w:rPr>
        <w:t>ה</w:t>
      </w:r>
      <w:r>
        <w:rPr>
          <w:rtl/>
        </w:rPr>
        <w:t>קורונה. אני רוצה גם לברך את השגרירה של</w:t>
      </w:r>
      <w:r>
        <w:rPr>
          <w:rFonts w:hint="cs"/>
          <w:rtl/>
        </w:rPr>
        <w:t>נו, של</w:t>
      </w:r>
      <w:r>
        <w:rPr>
          <w:rtl/>
        </w:rPr>
        <w:t xml:space="preserve"> ישראל באוזבקיסטן</w:t>
      </w:r>
      <w:r>
        <w:rPr>
          <w:rFonts w:hint="cs"/>
          <w:rtl/>
        </w:rPr>
        <w:t>, הגב'</w:t>
      </w:r>
      <w:r>
        <w:rPr>
          <w:rtl/>
        </w:rPr>
        <w:t xml:space="preserve"> זהבית בן</w:t>
      </w:r>
      <w:r>
        <w:rPr>
          <w:rFonts w:hint="cs"/>
          <w:rtl/>
        </w:rPr>
        <w:t xml:space="preserve"> </w:t>
      </w:r>
      <w:r>
        <w:rPr>
          <w:rtl/>
        </w:rPr>
        <w:t>הלל</w:t>
      </w:r>
      <w:r>
        <w:rPr>
          <w:rFonts w:hint="cs"/>
          <w:rtl/>
        </w:rPr>
        <w:t>,</w:t>
      </w:r>
      <w:r>
        <w:rPr>
          <w:rtl/>
        </w:rPr>
        <w:t xml:space="preserve"> ו</w:t>
      </w:r>
      <w:r>
        <w:rPr>
          <w:rFonts w:hint="cs"/>
          <w:rtl/>
        </w:rPr>
        <w:t xml:space="preserve">את </w:t>
      </w:r>
      <w:r>
        <w:rPr>
          <w:rtl/>
        </w:rPr>
        <w:t>הצוות המסור של</w:t>
      </w:r>
      <w:r>
        <w:rPr>
          <w:rFonts w:hint="cs"/>
          <w:rtl/>
        </w:rPr>
        <w:t xml:space="preserve"> השגרירות. אנחנו מודים </w:t>
      </w:r>
      <w:bookmarkStart w:id="21705" w:name="_ETM_Q49_740249"/>
      <w:bookmarkEnd w:id="21705"/>
      <w:r>
        <w:rPr>
          <w:rFonts w:hint="cs"/>
          <w:rtl/>
        </w:rPr>
        <w:t>להם על עבודתם המקצועית וה</w:t>
      </w:r>
      <w:r>
        <w:rPr>
          <w:rtl/>
        </w:rPr>
        <w:t>היכרות עם החברה והתרבות האוזבקית.</w:t>
      </w:r>
    </w:p>
    <w:p w:rsidR="00170722" w:rsidRDefault="00170722" w:rsidP="00CE6ABA">
      <w:pPr>
        <w:rPr>
          <w:rtl/>
        </w:rPr>
      </w:pPr>
      <w:bookmarkStart w:id="21706" w:name="_ETM_Q49_745555"/>
      <w:bookmarkStart w:id="21707" w:name="_ETM_Q49_745622"/>
      <w:bookmarkEnd w:id="21706"/>
      <w:bookmarkEnd w:id="21707"/>
    </w:p>
    <w:p w:rsidR="008345AC" w:rsidRDefault="00170722" w:rsidP="00186534">
      <w:pPr>
        <w:rPr>
          <w:rtl/>
        </w:rPr>
      </w:pPr>
      <w:bookmarkStart w:id="21708" w:name="_ETM_Q49_745754"/>
      <w:bookmarkStart w:id="21709" w:name="_ETM_Q49_745816"/>
      <w:bookmarkEnd w:id="21708"/>
      <w:bookmarkEnd w:id="21709"/>
      <w:r>
        <w:rPr>
          <w:rtl/>
        </w:rPr>
        <w:t>ישראל הייתה בין המדינות הראשונות שהכירה בעצמאותה של רפובליק</w:t>
      </w:r>
      <w:r>
        <w:rPr>
          <w:rFonts w:hint="cs"/>
          <w:rtl/>
        </w:rPr>
        <w:t xml:space="preserve">ת </w:t>
      </w:r>
      <w:r>
        <w:rPr>
          <w:rtl/>
        </w:rPr>
        <w:t>אוזבקיסטן. </w:t>
      </w:r>
      <w:bookmarkStart w:id="21710" w:name="TOR_Q50"/>
      <w:bookmarkEnd w:id="21710"/>
      <w:r w:rsidR="008345AC">
        <w:rPr>
          <w:rFonts w:hint="cs"/>
          <w:rtl/>
        </w:rPr>
        <w:t xml:space="preserve">בתוך זמן קצר לאחר </w:t>
      </w:r>
      <w:bookmarkStart w:id="21711" w:name="_ETM_Q50_151910"/>
      <w:bookmarkEnd w:id="21711"/>
      <w:r w:rsidR="008345AC">
        <w:rPr>
          <w:rFonts w:hint="cs"/>
          <w:rtl/>
        </w:rPr>
        <w:t>מכן הסכימו המדינות על יחסים דיפלומטיים</w:t>
      </w:r>
      <w:r w:rsidR="00186534">
        <w:rPr>
          <w:rFonts w:hint="cs"/>
          <w:rtl/>
        </w:rPr>
        <w:t>.</w:t>
      </w:r>
      <w:r w:rsidR="008345AC">
        <w:rPr>
          <w:rFonts w:hint="cs"/>
          <w:rtl/>
        </w:rPr>
        <w:t xml:space="preserve"> השגרירות של ישראל בטשקנט נפתחה רשמית במאי </w:t>
      </w:r>
      <w:bookmarkStart w:id="21712" w:name="_ETM_Q50_158701"/>
      <w:bookmarkEnd w:id="21712"/>
      <w:r w:rsidR="008345AC">
        <w:rPr>
          <w:rFonts w:hint="cs"/>
          <w:rtl/>
        </w:rPr>
        <w:t xml:space="preserve">1992, ואוזבקיסטן פתחה בישראל קונסוליה. בשנת 1997 הקונסוליה הפכה </w:t>
      </w:r>
      <w:bookmarkStart w:id="21713" w:name="_ETM_Q50_165206"/>
      <w:bookmarkEnd w:id="21713"/>
      <w:r w:rsidR="008345AC">
        <w:rPr>
          <w:rFonts w:hint="cs"/>
          <w:rtl/>
        </w:rPr>
        <w:t xml:space="preserve">לשגרירות. </w:t>
      </w:r>
      <w:bookmarkStart w:id="21714" w:name="_ETM_Q50_168022"/>
      <w:bookmarkStart w:id="21715" w:name="_ETM_Q50_168110"/>
      <w:bookmarkStart w:id="21716" w:name="_ETM_Q50_168152"/>
      <w:bookmarkStart w:id="21717" w:name="_ETM_Q50_168205"/>
      <w:bookmarkEnd w:id="21714"/>
      <w:bookmarkEnd w:id="21715"/>
      <w:bookmarkEnd w:id="21716"/>
      <w:bookmarkEnd w:id="21717"/>
      <w:r w:rsidR="008345AC">
        <w:rPr>
          <w:rFonts w:hint="cs"/>
          <w:rtl/>
        </w:rPr>
        <w:t>מאז 1992 ישראל ואוזבקיסטן החליפו באופן קבוע משלחות</w:t>
      </w:r>
      <w:bookmarkStart w:id="21718" w:name="_ETM_Q50_175670"/>
      <w:bookmarkEnd w:id="21718"/>
      <w:r w:rsidR="008345AC">
        <w:rPr>
          <w:rFonts w:hint="cs"/>
          <w:rtl/>
        </w:rPr>
        <w:t xml:space="preserve"> ברמת הכנסת והממשלה. בעשור האחרון אוזבקיסטן משתנה </w:t>
      </w:r>
      <w:bookmarkStart w:id="21719" w:name="_ETM_Q50_178741"/>
      <w:bookmarkEnd w:id="21719"/>
      <w:r w:rsidR="008345AC">
        <w:rPr>
          <w:rFonts w:hint="cs"/>
          <w:rtl/>
        </w:rPr>
        <w:t xml:space="preserve">באופן מסיבי. עסקים הופרטו, מגוון רחב של תעשיות עברו </w:t>
      </w:r>
      <w:bookmarkStart w:id="21720" w:name="_ETM_Q50_184296"/>
      <w:bookmarkEnd w:id="21720"/>
      <w:r w:rsidR="008345AC">
        <w:rPr>
          <w:rFonts w:hint="cs"/>
          <w:rtl/>
        </w:rPr>
        <w:t xml:space="preserve">ליברליזציה, במטרה לאפשר למסחר לשגשג. הממשלה משקיעה רבות בתשתיות, תקשורת, </w:t>
      </w:r>
      <w:bookmarkStart w:id="21721" w:name="_ETM_Q50_193040"/>
      <w:bookmarkEnd w:id="21721"/>
      <w:r w:rsidR="008345AC">
        <w:rPr>
          <w:rFonts w:hint="cs"/>
          <w:rtl/>
        </w:rPr>
        <w:t xml:space="preserve">קיימות, אנרגיה, חינוך, בריאות, בנקאות ועוד. כמו כן, חל שיפור </w:t>
      </w:r>
      <w:bookmarkStart w:id="21722" w:name="_ETM_Q50_200609"/>
      <w:bookmarkEnd w:id="21722"/>
      <w:r w:rsidR="008345AC">
        <w:rPr>
          <w:rFonts w:hint="cs"/>
          <w:rtl/>
        </w:rPr>
        <w:t xml:space="preserve">במשילות ובמנגנונים למלחמה בשחיתות, במיוחד של פקידי ממשל. </w:t>
      </w:r>
    </w:p>
    <w:p w:rsidR="008345AC" w:rsidRDefault="008345AC" w:rsidP="00CE6ABA">
      <w:pPr>
        <w:rPr>
          <w:rtl/>
        </w:rPr>
      </w:pPr>
      <w:bookmarkStart w:id="21723" w:name="_ETM_Q50_203468"/>
      <w:bookmarkStart w:id="21724" w:name="_ETM_Q50_203521"/>
      <w:bookmarkEnd w:id="21723"/>
      <w:bookmarkEnd w:id="21724"/>
    </w:p>
    <w:p w:rsidR="008345AC" w:rsidRDefault="008345AC" w:rsidP="00CE6ABA">
      <w:pPr>
        <w:rPr>
          <w:rtl/>
        </w:rPr>
      </w:pPr>
      <w:bookmarkStart w:id="21725" w:name="_ETM_Q50_203583"/>
      <w:bookmarkStart w:id="21726" w:name="_ETM_Q50_203628"/>
      <w:bookmarkEnd w:id="21725"/>
      <w:bookmarkEnd w:id="21726"/>
      <w:r>
        <w:rPr>
          <w:rFonts w:hint="cs"/>
          <w:rtl/>
        </w:rPr>
        <w:t xml:space="preserve">באוקטובר 2021 </w:t>
      </w:r>
      <w:bookmarkStart w:id="21727" w:name="_ETM_Q50_207337"/>
      <w:bookmarkEnd w:id="21727"/>
      <w:r>
        <w:rPr>
          <w:rFonts w:hint="cs"/>
          <w:rtl/>
        </w:rPr>
        <w:t xml:space="preserve">באוזבקיסטן התקיימו הבחירות לנשיאות. שוב נבחר </w:t>
      </w:r>
      <w:r w:rsidRPr="008327C2">
        <w:rPr>
          <w:rtl/>
        </w:rPr>
        <w:t>שבקט מירזייאיב</w:t>
      </w:r>
      <w:r w:rsidR="00186534">
        <w:rPr>
          <w:rFonts w:hint="cs"/>
          <w:rtl/>
        </w:rPr>
        <w:t>,</w:t>
      </w:r>
      <w:r>
        <w:rPr>
          <w:rFonts w:hint="cs"/>
          <w:rtl/>
        </w:rPr>
        <w:t xml:space="preserve"> אשר מקדם </w:t>
      </w:r>
      <w:bookmarkStart w:id="21728" w:name="_ETM_Q50_213709"/>
      <w:bookmarkEnd w:id="21728"/>
      <w:r>
        <w:rPr>
          <w:rFonts w:hint="cs"/>
          <w:rtl/>
        </w:rPr>
        <w:t xml:space="preserve">רפורמות משמעותיות במדינה. כחודשיים לפני מועד הבחירות התקיים מפגש </w:t>
      </w:r>
      <w:bookmarkStart w:id="21729" w:name="_ETM_Q50_217626"/>
      <w:bookmarkEnd w:id="21729"/>
      <w:r>
        <w:rPr>
          <w:rFonts w:hint="cs"/>
          <w:rtl/>
        </w:rPr>
        <w:t xml:space="preserve">שבו השתתפו נציגי שתי המדינות. פקידי ועדת הבחירות של אוזבקיסטן </w:t>
      </w:r>
      <w:bookmarkStart w:id="21730" w:name="_ETM_Q50_223574"/>
      <w:bookmarkEnd w:id="21730"/>
      <w:r>
        <w:rPr>
          <w:rFonts w:hint="cs"/>
          <w:rtl/>
        </w:rPr>
        <w:t xml:space="preserve">סיפרו לנציג קבוצת הידידות הבין-פרלמנטרית בישראל על העקרונות הדמוקרטיים, </w:t>
      </w:r>
      <w:bookmarkStart w:id="21731" w:name="_ETM_Q50_229529"/>
      <w:bookmarkEnd w:id="21731"/>
      <w:r>
        <w:rPr>
          <w:rFonts w:hint="cs"/>
          <w:rtl/>
        </w:rPr>
        <w:t xml:space="preserve">שעליהם מתבססת המערכת במדינתם. </w:t>
      </w:r>
    </w:p>
    <w:p w:rsidR="008345AC" w:rsidRDefault="008345AC" w:rsidP="009635F5">
      <w:pPr>
        <w:rPr>
          <w:rtl/>
        </w:rPr>
      </w:pPr>
      <w:bookmarkStart w:id="21732" w:name="_ETM_Q50_236254"/>
      <w:bookmarkStart w:id="21733" w:name="_ETM_Q50_236342"/>
      <w:bookmarkEnd w:id="21732"/>
      <w:bookmarkEnd w:id="21733"/>
    </w:p>
    <w:p w:rsidR="008345AC" w:rsidRDefault="008345AC" w:rsidP="00983AB8">
      <w:pPr>
        <w:rPr>
          <w:rtl/>
        </w:rPr>
      </w:pPr>
      <w:bookmarkStart w:id="21734" w:name="_ETM_Q50_236409"/>
      <w:bookmarkStart w:id="21735" w:name="_ETM_Q50_236469"/>
      <w:bookmarkEnd w:id="21734"/>
      <w:bookmarkEnd w:id="21735"/>
      <w:r>
        <w:rPr>
          <w:rFonts w:hint="cs"/>
          <w:rtl/>
        </w:rPr>
        <w:t>בדיוק לפני שנה, ב-19 בפברואר</w:t>
      </w:r>
      <w:bookmarkStart w:id="21736" w:name="_ETM_Q50_237992"/>
      <w:bookmarkEnd w:id="21736"/>
      <w:r>
        <w:rPr>
          <w:rFonts w:hint="cs"/>
          <w:rtl/>
        </w:rPr>
        <w:t xml:space="preserve"> 2022, התקיים מפגש וירטואלי בין נציגי הפרלמנט האוזבקי </w:t>
      </w:r>
      <w:r>
        <w:rPr>
          <w:rFonts w:hint="eastAsia"/>
          <w:rtl/>
        </w:rPr>
        <w:t>–</w:t>
      </w:r>
      <w:r>
        <w:rPr>
          <w:rFonts w:hint="cs"/>
          <w:rtl/>
        </w:rPr>
        <w:t xml:space="preserve"> ארבעה </w:t>
      </w:r>
      <w:bookmarkStart w:id="21737" w:name="_ETM_Q50_242653"/>
      <w:bookmarkEnd w:id="21737"/>
      <w:r>
        <w:rPr>
          <w:rFonts w:hint="cs"/>
          <w:rtl/>
        </w:rPr>
        <w:t xml:space="preserve">חברים בקבוצת הידידות, כולל יושבי-ראש הוועדות, גם של תחום </w:t>
      </w:r>
      <w:bookmarkStart w:id="21738" w:name="_ETM_Q50_247599"/>
      <w:bookmarkEnd w:id="21738"/>
      <w:r>
        <w:rPr>
          <w:rFonts w:hint="cs"/>
          <w:rtl/>
        </w:rPr>
        <w:t xml:space="preserve">הביטחון </w:t>
      </w:r>
      <w:r w:rsidRPr="00AE5F6C">
        <w:rPr>
          <w:rFonts w:hint="cs"/>
          <w:rtl/>
        </w:rPr>
        <w:t>מר בורחנוב,</w:t>
      </w:r>
      <w:r>
        <w:rPr>
          <w:rFonts w:hint="cs"/>
          <w:rtl/>
        </w:rPr>
        <w:t xml:space="preserve"> </w:t>
      </w:r>
      <w:r w:rsidRPr="00AE5F6C">
        <w:rPr>
          <w:rFonts w:hint="cs"/>
          <w:rtl/>
        </w:rPr>
        <w:t>ובתחום החקלאות מר ט</w:t>
      </w:r>
      <w:r>
        <w:rPr>
          <w:rFonts w:hint="cs"/>
          <w:rtl/>
        </w:rPr>
        <w:t>דג'ייב</w:t>
      </w:r>
      <w:r w:rsidR="00983AB8">
        <w:rPr>
          <w:rFonts w:hint="cs"/>
          <w:rtl/>
        </w:rPr>
        <w:t>, ו</w:t>
      </w:r>
      <w:bookmarkStart w:id="21739" w:name="_ETM_Q50_259371"/>
      <w:bookmarkEnd w:id="21739"/>
      <w:r w:rsidRPr="00AE5F6C">
        <w:rPr>
          <w:rFonts w:hint="cs"/>
          <w:rtl/>
        </w:rPr>
        <w:t>כן בהשתתפותה של</w:t>
      </w:r>
      <w:r>
        <w:rPr>
          <w:rFonts w:hint="cs"/>
          <w:rtl/>
        </w:rPr>
        <w:t xml:space="preserve"> גב' דילרום פייזבה,</w:t>
      </w:r>
      <w:bookmarkStart w:id="21740" w:name="_ETM_Q50_259875"/>
      <w:bookmarkEnd w:id="21740"/>
      <w:r>
        <w:rPr>
          <w:rFonts w:hint="cs"/>
          <w:rtl/>
        </w:rPr>
        <w:t xml:space="preserve"> ראש ועד קשרי חוץ </w:t>
      </w:r>
      <w:bookmarkStart w:id="21741" w:name="_ETM_Q50_263947"/>
      <w:bookmarkEnd w:id="21741"/>
      <w:r>
        <w:rPr>
          <w:rFonts w:hint="cs"/>
          <w:rtl/>
        </w:rPr>
        <w:t xml:space="preserve">הפרלמנט האוזבקי. </w:t>
      </w:r>
    </w:p>
    <w:p w:rsidR="008345AC" w:rsidRDefault="008345AC" w:rsidP="009635F5">
      <w:pPr>
        <w:rPr>
          <w:rtl/>
        </w:rPr>
      </w:pPr>
      <w:bookmarkStart w:id="21742" w:name="_ETM_Q50_266950"/>
      <w:bookmarkStart w:id="21743" w:name="_ETM_Q50_267040"/>
      <w:bookmarkEnd w:id="21742"/>
      <w:bookmarkEnd w:id="21743"/>
    </w:p>
    <w:p w:rsidR="008345AC" w:rsidRDefault="008345AC" w:rsidP="00983AB8">
      <w:pPr>
        <w:rPr>
          <w:rtl/>
        </w:rPr>
      </w:pPr>
      <w:bookmarkStart w:id="21744" w:name="_ETM_Q50_267097"/>
      <w:bookmarkEnd w:id="21744"/>
      <w:r>
        <w:rPr>
          <w:rFonts w:hint="cs"/>
          <w:rtl/>
        </w:rPr>
        <w:t>ע</w:t>
      </w:r>
      <w:bookmarkStart w:id="21745" w:name="_ETM_Q50_267163"/>
      <w:bookmarkEnd w:id="21745"/>
      <w:r>
        <w:rPr>
          <w:rFonts w:hint="cs"/>
          <w:rtl/>
        </w:rPr>
        <w:t xml:space="preserve">ם של 33.5 מיליון תושבים. אוזבקיסטן </w:t>
      </w:r>
      <w:bookmarkStart w:id="21746" w:name="_ETM_Q50_270369"/>
      <w:bookmarkEnd w:id="21746"/>
      <w:r>
        <w:rPr>
          <w:rFonts w:hint="cs"/>
          <w:rtl/>
        </w:rPr>
        <w:t>היא השנייה, אחרי רוסיה, 144 מיליון, במונחי גודל אוכלוסייה ב</w:t>
      </w:r>
      <w:r w:rsidR="00983AB8">
        <w:rPr>
          <w:rFonts w:hint="cs"/>
          <w:rtl/>
        </w:rPr>
        <w:t>חבר ה</w:t>
      </w:r>
      <w:r>
        <w:rPr>
          <w:rFonts w:hint="cs"/>
          <w:rtl/>
        </w:rPr>
        <w:t xml:space="preserve">מדינות, והיא ללא ספק המדינה </w:t>
      </w:r>
      <w:r w:rsidR="00983AB8">
        <w:rPr>
          <w:rFonts w:hint="cs"/>
          <w:rtl/>
        </w:rPr>
        <w:t>ה</w:t>
      </w:r>
      <w:r>
        <w:rPr>
          <w:rFonts w:hint="cs"/>
          <w:rtl/>
        </w:rPr>
        <w:t xml:space="preserve">מאוכלסת ביותר </w:t>
      </w:r>
      <w:bookmarkStart w:id="21747" w:name="_ETM_Q50_280870"/>
      <w:bookmarkEnd w:id="21747"/>
      <w:r>
        <w:rPr>
          <w:rFonts w:hint="cs"/>
          <w:rtl/>
        </w:rPr>
        <w:t xml:space="preserve">במרכז אסיה. כוח העבודה במדינה הוא צעיר במיוחד </w:t>
      </w:r>
      <w:r w:rsidR="00983AB8">
        <w:rPr>
          <w:rFonts w:hint="eastAsia"/>
          <w:rtl/>
        </w:rPr>
        <w:t xml:space="preserve">– </w:t>
      </w:r>
      <w:r>
        <w:rPr>
          <w:rFonts w:hint="cs"/>
          <w:rtl/>
        </w:rPr>
        <w:t xml:space="preserve">כ-55% מהתושבים הם מתחת לגיל </w:t>
      </w:r>
      <w:bookmarkStart w:id="21748" w:name="_ETM_Q50_293363"/>
      <w:bookmarkEnd w:id="21748"/>
      <w:r>
        <w:rPr>
          <w:rFonts w:hint="cs"/>
          <w:rtl/>
        </w:rPr>
        <w:t xml:space="preserve">30. שיתוף פעולה מועיל והדדי מתבצע בתחומים שונים, לרבות רפואה, </w:t>
      </w:r>
      <w:bookmarkStart w:id="21749" w:name="_ETM_Q50_296493"/>
      <w:bookmarkEnd w:id="21749"/>
      <w:r>
        <w:rPr>
          <w:rFonts w:hint="cs"/>
          <w:rtl/>
        </w:rPr>
        <w:t xml:space="preserve">חקלאות, טכנולוגיה, הייטק ואומנות. ישראל מעריכה את אוזבקיסטן כשותפה הגדולה </w:t>
      </w:r>
      <w:bookmarkStart w:id="21750" w:name="_ETM_Q50_305675"/>
      <w:bookmarkEnd w:id="21750"/>
      <w:r>
        <w:rPr>
          <w:rFonts w:hint="cs"/>
          <w:rtl/>
        </w:rPr>
        <w:t xml:space="preserve">ביותר במרכז אסיה. בנוסף, יש למדינה היהודית הכרה תודה מיוחדת </w:t>
      </w:r>
      <w:bookmarkStart w:id="21751" w:name="_ETM_Q50_309390"/>
      <w:bookmarkEnd w:id="21751"/>
      <w:r>
        <w:rPr>
          <w:rFonts w:hint="cs"/>
          <w:rtl/>
        </w:rPr>
        <w:t xml:space="preserve">לעם האוזבקי, שכן במהלך מלחמת העולם השנייה פתחו התושבים </w:t>
      </w:r>
      <w:bookmarkStart w:id="21752" w:name="_ETM_Q50_316910"/>
      <w:bookmarkEnd w:id="21752"/>
      <w:r>
        <w:rPr>
          <w:rFonts w:hint="cs"/>
          <w:rtl/>
        </w:rPr>
        <w:t xml:space="preserve">את בתיהם וליבם למאות אלפי פליטים יהודים. זוהי הצלת </w:t>
      </w:r>
      <w:bookmarkStart w:id="21753" w:name="_ETM_Q50_321018"/>
      <w:bookmarkEnd w:id="21753"/>
      <w:r>
        <w:rPr>
          <w:rFonts w:hint="cs"/>
          <w:rtl/>
        </w:rPr>
        <w:t>נפש חד-משמעית, ועל כך אנו מ</w:t>
      </w:r>
      <w:r w:rsidR="00983AB8">
        <w:rPr>
          <w:rFonts w:hint="cs"/>
          <w:rtl/>
        </w:rPr>
        <w:t>כ</w:t>
      </w:r>
      <w:r>
        <w:rPr>
          <w:rFonts w:hint="cs"/>
          <w:rtl/>
        </w:rPr>
        <w:t xml:space="preserve">ירים תודה </w:t>
      </w:r>
      <w:bookmarkStart w:id="21754" w:name="_ETM_Q50_326374"/>
      <w:bookmarkEnd w:id="21754"/>
      <w:r>
        <w:rPr>
          <w:rFonts w:hint="cs"/>
          <w:rtl/>
        </w:rPr>
        <w:t>עמוקה.</w:t>
      </w:r>
    </w:p>
    <w:p w:rsidR="008345AC" w:rsidRDefault="008345AC" w:rsidP="00CE6ABA">
      <w:pPr>
        <w:ind w:firstLine="0"/>
        <w:rPr>
          <w:rtl/>
        </w:rPr>
      </w:pPr>
    </w:p>
    <w:p w:rsidR="008345AC" w:rsidRDefault="008345AC" w:rsidP="00CE6ABA">
      <w:pPr>
        <w:ind w:firstLine="0"/>
        <w:rPr>
          <w:rtl/>
        </w:rPr>
      </w:pPr>
      <w:bookmarkStart w:id="21755" w:name="_ETM_Q50_329367"/>
      <w:bookmarkStart w:id="21756" w:name="_ETM_Q50_329447"/>
      <w:bookmarkEnd w:id="21755"/>
      <w:bookmarkEnd w:id="21756"/>
      <w:r>
        <w:rPr>
          <w:rtl/>
        </w:rPr>
        <w:tab/>
      </w:r>
      <w:r>
        <w:rPr>
          <w:rFonts w:hint="cs"/>
          <w:rtl/>
        </w:rPr>
        <w:t xml:space="preserve">כמה מילים על הקהילה של יהודי בוכרה שעברו לגור </w:t>
      </w:r>
      <w:bookmarkStart w:id="21757" w:name="_ETM_Q50_334908"/>
      <w:bookmarkEnd w:id="21757"/>
      <w:r>
        <w:rPr>
          <w:rFonts w:hint="cs"/>
          <w:rtl/>
        </w:rPr>
        <w:t xml:space="preserve">בישראל. למרות העשורים שעברו, הם שמרו על הזיכרון הטוב והחם </w:t>
      </w:r>
      <w:bookmarkStart w:id="21758" w:name="_ETM_Q50_340667"/>
      <w:bookmarkEnd w:id="21758"/>
      <w:r>
        <w:rPr>
          <w:rFonts w:hint="cs"/>
          <w:rtl/>
        </w:rPr>
        <w:t>של החיים באוזבקיסטן וכבוד רב לתרבותה ולמסורתה, למנהגים של ה</w:t>
      </w:r>
      <w:bookmarkStart w:id="21759" w:name="_ETM_Q50_348231"/>
      <w:bookmarkEnd w:id="21759"/>
      <w:r>
        <w:rPr>
          <w:rFonts w:hint="cs"/>
          <w:rtl/>
        </w:rPr>
        <w:t>עם, למטבח הלאומי האוזבקי, לספרות הענפה, למוזיקה ולאומנות. הקהילה</w:t>
      </w:r>
      <w:bookmarkStart w:id="21760" w:name="_ETM_Q50_354052"/>
      <w:bookmarkEnd w:id="21760"/>
      <w:r>
        <w:rPr>
          <w:rFonts w:hint="cs"/>
          <w:rtl/>
        </w:rPr>
        <w:t xml:space="preserve"> של יהודי בוכרה היא גשר של </w:t>
      </w:r>
      <w:bookmarkStart w:id="21761" w:name="_ETM_Q50_356834"/>
      <w:bookmarkEnd w:id="21761"/>
      <w:r>
        <w:rPr>
          <w:rFonts w:hint="cs"/>
          <w:rtl/>
        </w:rPr>
        <w:t xml:space="preserve">קשרי ידידות בין שתי המדינות: אוזבקיסטן וישראל. הקהילה מתפתחת ללא </w:t>
      </w:r>
      <w:bookmarkStart w:id="21762" w:name="_ETM_Q50_365591"/>
      <w:bookmarkEnd w:id="21762"/>
      <w:r>
        <w:rPr>
          <w:rFonts w:hint="cs"/>
          <w:rtl/>
        </w:rPr>
        <w:t xml:space="preserve">הרף ופועלת בתחום של פיתוח הדיפלומטיה העממית וקשרי מסחר </w:t>
      </w:r>
      <w:bookmarkStart w:id="21763" w:name="_ETM_Q50_369034"/>
      <w:bookmarkEnd w:id="21763"/>
      <w:r>
        <w:rPr>
          <w:rFonts w:hint="cs"/>
          <w:rtl/>
        </w:rPr>
        <w:t xml:space="preserve">וכלכלה בין המדינות. </w:t>
      </w:r>
    </w:p>
    <w:p w:rsidR="008345AC" w:rsidRDefault="008345AC" w:rsidP="00CE6ABA">
      <w:pPr>
        <w:ind w:firstLine="0"/>
        <w:rPr>
          <w:rtl/>
        </w:rPr>
      </w:pPr>
      <w:bookmarkStart w:id="21764" w:name="_ETM_Q50_377335"/>
      <w:bookmarkStart w:id="21765" w:name="_ETM_Q50_377396"/>
      <w:bookmarkEnd w:id="21764"/>
      <w:bookmarkEnd w:id="21765"/>
    </w:p>
    <w:p w:rsidR="008345AC" w:rsidRDefault="008345AC" w:rsidP="00983AB8">
      <w:pPr>
        <w:rPr>
          <w:rtl/>
        </w:rPr>
      </w:pPr>
      <w:bookmarkStart w:id="21766" w:name="_ETM_Q50_377447"/>
      <w:bookmarkStart w:id="21767" w:name="_ETM_Q50_377502"/>
      <w:bookmarkEnd w:id="21766"/>
      <w:bookmarkEnd w:id="21767"/>
      <w:r>
        <w:rPr>
          <w:rtl/>
        </w:rPr>
        <w:t>היום באודיטוריום של הכנסת התקיים אירוע הוקרה לקהילת יוצאי בוכרה</w:t>
      </w:r>
      <w:r>
        <w:rPr>
          <w:rFonts w:hint="cs"/>
          <w:rtl/>
        </w:rPr>
        <w:t xml:space="preserve"> וציון 31 שנים ליחסים בין </w:t>
      </w:r>
      <w:bookmarkStart w:id="21768" w:name="_ETM_Q50_379514"/>
      <w:bookmarkEnd w:id="21768"/>
      <w:r>
        <w:rPr>
          <w:rFonts w:hint="cs"/>
          <w:rtl/>
        </w:rPr>
        <w:t xml:space="preserve">המדינות. </w:t>
      </w:r>
      <w:bookmarkStart w:id="21769" w:name="_ETM_Q50_380864"/>
      <w:bookmarkStart w:id="21770" w:name="_ETM_Q50_380975"/>
      <w:bookmarkEnd w:id="21769"/>
      <w:bookmarkEnd w:id="21770"/>
      <w:r>
        <w:rPr>
          <w:rtl/>
        </w:rPr>
        <w:t>תודה לח</w:t>
      </w:r>
      <w:r>
        <w:rPr>
          <w:rFonts w:hint="cs"/>
          <w:rtl/>
        </w:rPr>
        <w:t xml:space="preserve">ברת הכנסת </w:t>
      </w:r>
      <w:r>
        <w:rPr>
          <w:rtl/>
        </w:rPr>
        <w:t xml:space="preserve">שרן השכל על </w:t>
      </w:r>
      <w:r>
        <w:rPr>
          <w:rFonts w:hint="cs"/>
          <w:rtl/>
        </w:rPr>
        <w:t xml:space="preserve">הארגון המרשים. </w:t>
      </w:r>
      <w:r>
        <w:rPr>
          <w:rtl/>
        </w:rPr>
        <w:t>באירוע השתתפו</w:t>
      </w:r>
      <w:r>
        <w:rPr>
          <w:rFonts w:hint="cs"/>
          <w:rtl/>
        </w:rPr>
        <w:t xml:space="preserve"> גם</w:t>
      </w:r>
      <w:r>
        <w:rPr>
          <w:rtl/>
        </w:rPr>
        <w:t xml:space="preserve"> שרים וחברי הכנסת, הן מ</w:t>
      </w:r>
      <w:r>
        <w:rPr>
          <w:rFonts w:hint="cs"/>
          <w:rtl/>
        </w:rPr>
        <w:t>ה</w:t>
      </w:r>
      <w:r>
        <w:rPr>
          <w:rtl/>
        </w:rPr>
        <w:t>אופוזיציה והן מ</w:t>
      </w:r>
      <w:r>
        <w:rPr>
          <w:rFonts w:hint="cs"/>
          <w:rtl/>
        </w:rPr>
        <w:t>ה</w:t>
      </w:r>
      <w:r>
        <w:rPr>
          <w:rtl/>
        </w:rPr>
        <w:t>קואליציה</w:t>
      </w:r>
      <w:r>
        <w:rPr>
          <w:rFonts w:hint="cs"/>
          <w:rtl/>
        </w:rPr>
        <w:t xml:space="preserve">. </w:t>
      </w:r>
      <w:r>
        <w:rPr>
          <w:rtl/>
        </w:rPr>
        <w:t>הגיעו נשיאי הקהילות הבוכריות ממדינות שונות. ברצוני לציין את הפעילות החשובה ביותר של קונגרס יהודי בוכרה. אני מודה לרב יהודה בלוי</w:t>
      </w:r>
      <w:r>
        <w:rPr>
          <w:rFonts w:hint="cs"/>
          <w:rtl/>
        </w:rPr>
        <w:t xml:space="preserve"> </w:t>
      </w:r>
      <w:r>
        <w:rPr>
          <w:rtl/>
        </w:rPr>
        <w:t>– המנכ</w:t>
      </w:r>
      <w:r>
        <w:rPr>
          <w:rFonts w:hint="cs"/>
          <w:rtl/>
        </w:rPr>
        <w:t>"</w:t>
      </w:r>
      <w:r>
        <w:rPr>
          <w:rtl/>
        </w:rPr>
        <w:t>ל</w:t>
      </w:r>
      <w:r>
        <w:rPr>
          <w:rFonts w:hint="cs"/>
          <w:rtl/>
        </w:rPr>
        <w:t xml:space="preserve">, </w:t>
      </w:r>
      <w:r>
        <w:rPr>
          <w:rtl/>
        </w:rPr>
        <w:t>ול</w:t>
      </w:r>
      <w:r>
        <w:rPr>
          <w:rFonts w:hint="cs"/>
          <w:rtl/>
        </w:rPr>
        <w:t xml:space="preserve">עו"ד </w:t>
      </w:r>
      <w:bookmarkStart w:id="21771" w:name="_ETM_Q50_405974"/>
      <w:bookmarkEnd w:id="21771"/>
      <w:r>
        <w:rPr>
          <w:rtl/>
        </w:rPr>
        <w:t>אדי מו</w:t>
      </w:r>
      <w:r>
        <w:rPr>
          <w:rFonts w:hint="cs"/>
          <w:rtl/>
        </w:rPr>
        <w:t>ר</w:t>
      </w:r>
      <w:r>
        <w:rPr>
          <w:rtl/>
        </w:rPr>
        <w:t>דכייב על המנהיגות ו</w:t>
      </w:r>
      <w:r>
        <w:rPr>
          <w:rFonts w:hint="cs"/>
          <w:rtl/>
        </w:rPr>
        <w:t>ה</w:t>
      </w:r>
      <w:r>
        <w:rPr>
          <w:rtl/>
        </w:rPr>
        <w:t>דאגה לקהילת יהודי בוכרה בישראל.</w:t>
      </w:r>
      <w:bookmarkStart w:id="21772" w:name="_ETM_Q50_410254"/>
      <w:bookmarkStart w:id="21773" w:name="_ETM_Q50_410319"/>
      <w:bookmarkEnd w:id="21772"/>
      <w:bookmarkEnd w:id="21773"/>
      <w:r w:rsidR="00983AB8">
        <w:rPr>
          <w:rFonts w:hint="cs"/>
          <w:rtl/>
        </w:rPr>
        <w:t xml:space="preserve"> </w:t>
      </w:r>
      <w:r>
        <w:rPr>
          <w:rtl/>
        </w:rPr>
        <w:t>אני רוצה לברך במיוחד את יו</w:t>
      </w:r>
      <w:r>
        <w:rPr>
          <w:rFonts w:hint="cs"/>
          <w:rtl/>
        </w:rPr>
        <w:t>שב-ראש</w:t>
      </w:r>
      <w:r>
        <w:rPr>
          <w:rtl/>
        </w:rPr>
        <w:t xml:space="preserve"> הקונגרס העולמי של יהודי בוכרה, </w:t>
      </w:r>
      <w:r>
        <w:rPr>
          <w:rFonts w:hint="cs"/>
          <w:rtl/>
        </w:rPr>
        <w:t>הפילנתרופ</w:t>
      </w:r>
      <w:r>
        <w:rPr>
          <w:rtl/>
        </w:rPr>
        <w:t xml:space="preserve"> הידוע מר לב לבייב, שכיבד אותנו בנ</w:t>
      </w:r>
      <w:r>
        <w:rPr>
          <w:rFonts w:hint="cs"/>
          <w:rtl/>
        </w:rPr>
        <w:t>ו</w:t>
      </w:r>
      <w:r>
        <w:rPr>
          <w:rtl/>
        </w:rPr>
        <w:t>כחותו היום באירוע. אנחנו מודים למר לבייב על התמיכה הרבה אשר הוא מעניק לקהילות יהודיות בארץ ובעולם.</w:t>
      </w:r>
    </w:p>
    <w:p w:rsidR="008345AC" w:rsidRDefault="008345AC" w:rsidP="00CE6ABA">
      <w:pPr>
        <w:ind w:firstLine="0"/>
        <w:rPr>
          <w:rtl/>
        </w:rPr>
      </w:pPr>
    </w:p>
    <w:p w:rsidR="008345AC" w:rsidRDefault="008345AC" w:rsidP="00983AB8">
      <w:pPr>
        <w:rPr>
          <w:rtl/>
        </w:rPr>
      </w:pPr>
      <w:bookmarkStart w:id="21774" w:name="_ETM_Q50_428590"/>
      <w:bookmarkStart w:id="21775" w:name="_ETM_Q50_428657"/>
      <w:bookmarkEnd w:id="21774"/>
      <w:bookmarkEnd w:id="21775"/>
      <w:r>
        <w:rPr>
          <w:rtl/>
        </w:rPr>
        <w:t xml:space="preserve">אני רוצה לברך </w:t>
      </w:r>
      <w:r w:rsidR="00983AB8">
        <w:rPr>
          <w:rFonts w:hint="cs"/>
          <w:rtl/>
        </w:rPr>
        <w:t>על</w:t>
      </w:r>
      <w:r>
        <w:rPr>
          <w:rtl/>
        </w:rPr>
        <w:t xml:space="preserve"> שיתו</w:t>
      </w:r>
      <w:r>
        <w:rPr>
          <w:rFonts w:hint="cs"/>
          <w:rtl/>
        </w:rPr>
        <w:t>פי</w:t>
      </w:r>
      <w:r>
        <w:rPr>
          <w:rtl/>
        </w:rPr>
        <w:t xml:space="preserve"> הפעולה והחברות בין ישראל ואוזבקיסטן</w:t>
      </w:r>
      <w:r>
        <w:rPr>
          <w:rFonts w:hint="cs"/>
          <w:rtl/>
        </w:rPr>
        <w:t>,</w:t>
      </w:r>
      <w:r>
        <w:rPr>
          <w:rtl/>
        </w:rPr>
        <w:t xml:space="preserve"> על שמירת הקשר ופיתוח ביחסים בילטרליים, קידום אינטרסים משותפים</w:t>
      </w:r>
      <w:r>
        <w:rPr>
          <w:rFonts w:hint="cs"/>
          <w:rtl/>
        </w:rPr>
        <w:t>,</w:t>
      </w:r>
      <w:r>
        <w:rPr>
          <w:rtl/>
        </w:rPr>
        <w:t xml:space="preserve"> תוך חיבור למורשת ולמסורת של שני העמים באופן המחדד את הקשר החם והייחודי בינינו.</w:t>
      </w:r>
      <w:r>
        <w:rPr>
          <w:rFonts w:hint="cs"/>
          <w:rtl/>
        </w:rPr>
        <w:t xml:space="preserve"> תודה רבה.</w:t>
      </w:r>
    </w:p>
    <w:p w:rsidR="008345AC" w:rsidRDefault="008345AC" w:rsidP="00CE6ABA">
      <w:pPr>
        <w:ind w:firstLine="0"/>
        <w:rPr>
          <w:rtl/>
        </w:rPr>
      </w:pPr>
      <w:bookmarkStart w:id="21776" w:name="_ETM_Q50_365762"/>
      <w:bookmarkStart w:id="21777" w:name="_ETM_Q50_365868"/>
      <w:bookmarkEnd w:id="21776"/>
      <w:bookmarkEnd w:id="21777"/>
    </w:p>
    <w:p w:rsidR="008345AC" w:rsidRDefault="008345AC" w:rsidP="00CE6ABA">
      <w:pPr>
        <w:pStyle w:val="af9"/>
        <w:keepNext/>
        <w:rPr>
          <w:rtl/>
        </w:rPr>
      </w:pPr>
      <w:r w:rsidRPr="00070C76">
        <w:rPr>
          <w:rStyle w:val="TagStyle"/>
          <w:rtl/>
        </w:rPr>
        <w:t xml:space="preserve"> &lt;&lt; יור &gt;&gt;</w:t>
      </w:r>
      <w:r w:rsidRPr="00B80842">
        <w:rPr>
          <w:rStyle w:val="TagStyle"/>
          <w:rtl/>
        </w:rPr>
        <w:t xml:space="preserve"> </w:t>
      </w:r>
      <w:r>
        <w:rPr>
          <w:rtl/>
        </w:rPr>
        <w:t>היו"ר ניסים ואטורי:</w:t>
      </w:r>
      <w:r w:rsidRPr="00B80842">
        <w:rPr>
          <w:rStyle w:val="TagStyle"/>
          <w:rtl/>
        </w:rPr>
        <w:t xml:space="preserve"> </w:t>
      </w:r>
      <w:r w:rsidRPr="00070C76">
        <w:rPr>
          <w:rStyle w:val="TagStyle"/>
          <w:rtl/>
        </w:rPr>
        <w:t>&lt;&lt; יור &gt;&gt;</w:t>
      </w:r>
      <w:r>
        <w:rPr>
          <w:rtl/>
        </w:rPr>
        <w:t xml:space="preserve">  </w:t>
      </w:r>
    </w:p>
    <w:p w:rsidR="008345AC" w:rsidRDefault="008345AC" w:rsidP="00CE6ABA">
      <w:pPr>
        <w:pStyle w:val="KeepWithNext"/>
        <w:rPr>
          <w:rtl/>
          <w:lang w:eastAsia="he-IL"/>
        </w:rPr>
      </w:pPr>
    </w:p>
    <w:p w:rsidR="008345AC" w:rsidRDefault="008345AC" w:rsidP="00CE6ABA">
      <w:pPr>
        <w:rPr>
          <w:rtl/>
          <w:lang w:eastAsia="he-IL"/>
        </w:rPr>
      </w:pPr>
      <w:r>
        <w:rPr>
          <w:rFonts w:hint="cs"/>
          <w:rtl/>
          <w:lang w:eastAsia="he-IL"/>
        </w:rPr>
        <w:t>חשבתי שאת מברכת גם את יושב-ראש היש</w:t>
      </w:r>
      <w:bookmarkStart w:id="21778" w:name="_ETM_Q50_453213"/>
      <w:bookmarkEnd w:id="21778"/>
      <w:r>
        <w:rPr>
          <w:rFonts w:hint="cs"/>
          <w:rtl/>
          <w:lang w:eastAsia="he-IL"/>
        </w:rPr>
        <w:t xml:space="preserve">יבה, שנתן לך המון דקות. </w:t>
      </w:r>
    </w:p>
    <w:p w:rsidR="008345AC" w:rsidRDefault="008345AC" w:rsidP="00CE6ABA">
      <w:pPr>
        <w:ind w:firstLine="0"/>
        <w:rPr>
          <w:rtl/>
          <w:lang w:eastAsia="he-IL"/>
        </w:rPr>
      </w:pPr>
      <w:bookmarkStart w:id="21779" w:name="_ETM_Q50_455472"/>
      <w:bookmarkStart w:id="21780" w:name="_ETM_Q50_455521"/>
      <w:bookmarkStart w:id="21781" w:name="_ETM_Q50_456160"/>
      <w:bookmarkStart w:id="21782" w:name="_ETM_Q50_456285"/>
      <w:bookmarkStart w:id="21783" w:name="_ETM_Q50_121891"/>
      <w:bookmarkStart w:id="21784" w:name="_ETM_Q50_121992"/>
      <w:bookmarkStart w:id="21785" w:name="_ETM_Q50_457306"/>
      <w:bookmarkStart w:id="21786" w:name="_ETM_Q50_457379"/>
      <w:bookmarkEnd w:id="21779"/>
      <w:bookmarkEnd w:id="21780"/>
      <w:bookmarkEnd w:id="21781"/>
      <w:bookmarkEnd w:id="21782"/>
      <w:bookmarkEnd w:id="21783"/>
      <w:bookmarkEnd w:id="21784"/>
      <w:bookmarkEnd w:id="21785"/>
      <w:bookmarkEnd w:id="21786"/>
    </w:p>
    <w:p w:rsidR="008345AC" w:rsidRDefault="008345AC" w:rsidP="00CE6ABA">
      <w:pPr>
        <w:pStyle w:val="-"/>
        <w:keepNext/>
        <w:rPr>
          <w:rtl/>
        </w:rPr>
      </w:pPr>
      <w:bookmarkStart w:id="21787" w:name="ET_speakercontinue_6228_13"/>
      <w:r w:rsidRPr="00070C76">
        <w:rPr>
          <w:rStyle w:val="TagStyle"/>
          <w:rtl/>
        </w:rPr>
        <w:t xml:space="preserve"> &lt;&lt; דובר_המשך &gt;&gt;</w:t>
      </w:r>
      <w:r w:rsidRPr="00AE5F6C">
        <w:rPr>
          <w:rStyle w:val="TagStyle"/>
          <w:rtl/>
        </w:rPr>
        <w:t xml:space="preserve"> </w:t>
      </w:r>
      <w:r>
        <w:rPr>
          <w:rtl/>
        </w:rPr>
        <w:t>טטיאנה מזרסקי (יש עתיד):</w:t>
      </w:r>
      <w:r w:rsidRPr="00AE5F6C">
        <w:rPr>
          <w:rStyle w:val="TagStyle"/>
          <w:rtl/>
        </w:rPr>
        <w:t xml:space="preserve"> </w:t>
      </w:r>
      <w:r w:rsidRPr="00070C76">
        <w:rPr>
          <w:rStyle w:val="TagStyle"/>
          <w:rtl/>
        </w:rPr>
        <w:t>&lt;&lt; דובר_המשך &gt;&gt;</w:t>
      </w:r>
      <w:r>
        <w:rPr>
          <w:rtl/>
        </w:rPr>
        <w:t xml:space="preserve">  </w:t>
      </w:r>
      <w:bookmarkEnd w:id="21787"/>
    </w:p>
    <w:p w:rsidR="008345AC" w:rsidRDefault="008345AC" w:rsidP="00CE6ABA">
      <w:pPr>
        <w:pStyle w:val="KeepWithNext"/>
        <w:rPr>
          <w:rtl/>
          <w:lang w:eastAsia="he-IL"/>
        </w:rPr>
      </w:pPr>
    </w:p>
    <w:p w:rsidR="008345AC" w:rsidRDefault="008345AC" w:rsidP="00CE6ABA">
      <w:pPr>
        <w:rPr>
          <w:rtl/>
          <w:lang w:eastAsia="he-IL"/>
        </w:rPr>
      </w:pPr>
      <w:bookmarkStart w:id="21788" w:name="_ETM_Q50_458643"/>
      <w:bookmarkEnd w:id="21788"/>
      <w:r>
        <w:rPr>
          <w:rFonts w:hint="cs"/>
          <w:rtl/>
          <w:lang w:eastAsia="he-IL"/>
        </w:rPr>
        <w:t xml:space="preserve">תודה רבה. מעריכה. </w:t>
      </w:r>
    </w:p>
    <w:p w:rsidR="008345AC" w:rsidRPr="00AE5F6C" w:rsidRDefault="008345AC" w:rsidP="00CE6ABA">
      <w:pPr>
        <w:rPr>
          <w:rtl/>
          <w:lang w:eastAsia="he-IL"/>
        </w:rPr>
      </w:pPr>
      <w:bookmarkStart w:id="21789" w:name="_ETM_Q50_457284"/>
      <w:bookmarkStart w:id="21790" w:name="_ETM_Q50_457377"/>
      <w:bookmarkEnd w:id="21789"/>
      <w:bookmarkEnd w:id="21790"/>
    </w:p>
    <w:p w:rsidR="008345AC" w:rsidRDefault="008345AC" w:rsidP="00CE6ABA">
      <w:pPr>
        <w:pStyle w:val="af9"/>
        <w:keepNext/>
        <w:rPr>
          <w:rtl/>
        </w:rPr>
      </w:pPr>
      <w:bookmarkStart w:id="21791" w:name="ET_yor_6490_4"/>
      <w:r w:rsidRPr="00070C76">
        <w:rPr>
          <w:rStyle w:val="TagStyle"/>
          <w:rtl/>
        </w:rPr>
        <w:t xml:space="preserve"> &lt;&lt; יור &gt;&gt;</w:t>
      </w:r>
      <w:r w:rsidRPr="00B80842">
        <w:rPr>
          <w:rStyle w:val="TagStyle"/>
          <w:rtl/>
        </w:rPr>
        <w:t xml:space="preserve"> </w:t>
      </w:r>
      <w:r>
        <w:rPr>
          <w:rtl/>
        </w:rPr>
        <w:t>היו"ר ניסים ואטורי:</w:t>
      </w:r>
      <w:r w:rsidRPr="00B80842">
        <w:rPr>
          <w:rStyle w:val="TagStyle"/>
          <w:rtl/>
        </w:rPr>
        <w:t xml:space="preserve"> </w:t>
      </w:r>
      <w:r w:rsidRPr="00070C76">
        <w:rPr>
          <w:rStyle w:val="TagStyle"/>
          <w:rtl/>
        </w:rPr>
        <w:t>&lt;&lt; יור &gt;&gt;</w:t>
      </w:r>
      <w:r>
        <w:rPr>
          <w:rtl/>
        </w:rPr>
        <w:t xml:space="preserve">  </w:t>
      </w:r>
      <w:bookmarkEnd w:id="21791"/>
    </w:p>
    <w:p w:rsidR="008345AC" w:rsidRDefault="008345AC" w:rsidP="00CE6ABA">
      <w:pPr>
        <w:pStyle w:val="KeepWithNext"/>
        <w:rPr>
          <w:rtl/>
          <w:lang w:eastAsia="he-IL"/>
        </w:rPr>
      </w:pPr>
    </w:p>
    <w:p w:rsidR="008345AC" w:rsidRDefault="008345AC" w:rsidP="00CE6ABA">
      <w:pPr>
        <w:rPr>
          <w:rtl/>
          <w:lang w:eastAsia="he-IL"/>
        </w:rPr>
      </w:pPr>
      <w:r>
        <w:rPr>
          <w:rFonts w:hint="cs"/>
          <w:rtl/>
          <w:lang w:eastAsia="he-IL"/>
        </w:rPr>
        <w:t xml:space="preserve">בסדר גמור. </w:t>
      </w:r>
      <w:bookmarkStart w:id="21792" w:name="_ETM_Q50_458230"/>
      <w:bookmarkEnd w:id="21792"/>
      <w:r>
        <w:rPr>
          <w:rFonts w:hint="cs"/>
          <w:rtl/>
          <w:lang w:eastAsia="he-IL"/>
        </w:rPr>
        <w:t>מי השר המסכם? שר המשפטים יריב לוין, שמכבד אותנו בנוכחותו בימים כאלה.</w:t>
      </w:r>
    </w:p>
    <w:p w:rsidR="008345AC" w:rsidRDefault="008345AC" w:rsidP="00CE6ABA">
      <w:pPr>
        <w:ind w:firstLine="0"/>
        <w:rPr>
          <w:rtl/>
          <w:lang w:eastAsia="he-IL"/>
        </w:rPr>
      </w:pPr>
    </w:p>
    <w:p w:rsidR="008345AC" w:rsidRDefault="008345AC" w:rsidP="00CE6ABA">
      <w:pPr>
        <w:pStyle w:val="a4"/>
        <w:keepNext/>
        <w:rPr>
          <w:rtl/>
        </w:rPr>
      </w:pPr>
      <w:bookmarkStart w:id="21793" w:name="ET_speaker_6392_5"/>
      <w:r w:rsidRPr="00070C76">
        <w:rPr>
          <w:rStyle w:val="TagStyle"/>
          <w:rtl/>
        </w:rPr>
        <w:t xml:space="preserve"> &lt;&lt; דובר &gt;&gt;</w:t>
      </w:r>
      <w:r w:rsidRPr="00B80842">
        <w:rPr>
          <w:rStyle w:val="TagStyle"/>
          <w:rtl/>
        </w:rPr>
        <w:t xml:space="preserve"> </w:t>
      </w:r>
      <w:bookmarkStart w:id="21794" w:name="_Toc128001787"/>
      <w:r>
        <w:rPr>
          <w:rtl/>
        </w:rPr>
        <w:t>שר המשפטים יריב לוין:</w:t>
      </w:r>
      <w:bookmarkEnd w:id="21794"/>
      <w:r w:rsidRPr="00B80842">
        <w:rPr>
          <w:rStyle w:val="TagStyle"/>
          <w:rtl/>
        </w:rPr>
        <w:t xml:space="preserve"> </w:t>
      </w:r>
      <w:r w:rsidRPr="00070C76">
        <w:rPr>
          <w:rStyle w:val="TagStyle"/>
          <w:rtl/>
        </w:rPr>
        <w:t>&lt;&lt; דובר &gt;&gt;</w:t>
      </w:r>
      <w:r>
        <w:rPr>
          <w:rtl/>
        </w:rPr>
        <w:t xml:space="preserve">  </w:t>
      </w:r>
      <w:bookmarkEnd w:id="21793"/>
    </w:p>
    <w:p w:rsidR="008345AC" w:rsidRDefault="008345AC" w:rsidP="00CE6ABA">
      <w:pPr>
        <w:pStyle w:val="KeepWithNext"/>
        <w:rPr>
          <w:rtl/>
          <w:lang w:eastAsia="he-IL"/>
        </w:rPr>
      </w:pPr>
    </w:p>
    <w:p w:rsidR="008345AC" w:rsidRDefault="008345AC" w:rsidP="00CE6ABA">
      <w:pPr>
        <w:rPr>
          <w:rtl/>
          <w:lang w:eastAsia="he-IL"/>
        </w:rPr>
      </w:pPr>
      <w:r>
        <w:rPr>
          <w:rFonts w:hint="cs"/>
          <w:rtl/>
          <w:lang w:eastAsia="he-IL"/>
        </w:rPr>
        <w:t xml:space="preserve">תודה רבה, אדוני היושב-ראש. חברות וחברי הכנסת, ראשית, אני מודה, כמובן, לחברי הכנסת המציעים על העלאת הנושא החשוב הזה, ובהחלט מצטרף לברכות החמות לנציגות של הקהילה המפוארת של יהדות בוכרה, שהתרומה שלה למדינת ישראל היא, כמובן, תרומה אדירה. גם המורשת שהיא מביאה איתה, היא מורשת ייחודית ויוצאת דופן. אני חושב שהיפה הוא שאנחנו </w:t>
      </w:r>
      <w:bookmarkStart w:id="21795" w:name="_ETM_Q50_519759"/>
      <w:bookmarkEnd w:id="21795"/>
      <w:r>
        <w:rPr>
          <w:rFonts w:hint="cs"/>
          <w:rtl/>
          <w:lang w:eastAsia="he-IL"/>
        </w:rPr>
        <w:t>מצליחים כאן, במדינת ישראל, מצד אחד, למזג גלויות, ומצד שני, גם לשמר את המורשת הייחודית שכל קהילה מביאה איתה. אני מברך בהחלט את כל העושים במלאכת שימור וחיזוק המודעות וההכרה של התרבות המפוארת של יהדות בוכרה.</w:t>
      </w:r>
    </w:p>
    <w:p w:rsidR="008345AC" w:rsidRDefault="008345AC" w:rsidP="00CE6ABA">
      <w:pPr>
        <w:rPr>
          <w:rtl/>
          <w:lang w:eastAsia="he-IL"/>
        </w:rPr>
      </w:pPr>
    </w:p>
    <w:p w:rsidR="008345AC" w:rsidRPr="00B80842" w:rsidRDefault="008345AC" w:rsidP="00983AB8">
      <w:pPr>
        <w:rPr>
          <w:rtl/>
          <w:lang w:eastAsia="he-IL"/>
        </w:rPr>
      </w:pPr>
      <w:r>
        <w:rPr>
          <w:rFonts w:hint="cs"/>
          <w:rtl/>
          <w:lang w:eastAsia="he-IL"/>
        </w:rPr>
        <w:t xml:space="preserve">לעניין היחסים של ישראל </w:t>
      </w:r>
      <w:bookmarkStart w:id="21796" w:name="_ETM_Q50_546738"/>
      <w:bookmarkEnd w:id="21796"/>
      <w:r>
        <w:rPr>
          <w:rFonts w:hint="cs"/>
          <w:rtl/>
          <w:lang w:eastAsia="he-IL"/>
        </w:rPr>
        <w:t>עם אוזבקיסטן, אני מבקש להקריא כמה מילים שהועברו אליי ממשרד החוץ</w:t>
      </w:r>
      <w:r w:rsidR="00983AB8">
        <w:rPr>
          <w:rFonts w:hint="cs"/>
          <w:rtl/>
          <w:lang w:eastAsia="he-IL"/>
        </w:rPr>
        <w:t>.</w:t>
      </w:r>
      <w:r>
        <w:rPr>
          <w:rFonts w:hint="cs"/>
          <w:rtl/>
          <w:lang w:eastAsia="he-IL"/>
        </w:rPr>
        <w:t xml:space="preserve"> ישראל מייחסת חשיבות רבה ליחסיה עם אוזבקיסטן. לאחרונה ציינו 30 </w:t>
      </w:r>
      <w:bookmarkStart w:id="21797" w:name="_ETM_Q50_559293"/>
      <w:bookmarkEnd w:id="21797"/>
      <w:r>
        <w:rPr>
          <w:rFonts w:hint="cs"/>
          <w:rtl/>
          <w:lang w:eastAsia="he-IL"/>
        </w:rPr>
        <w:t xml:space="preserve">שנה ליחסים הדיפלומטיים בין המדינות. כפי </w:t>
      </w:r>
      <w:bookmarkStart w:id="21798" w:name="_ETM_Q50_563470"/>
      <w:bookmarkEnd w:id="21798"/>
      <w:r>
        <w:rPr>
          <w:rFonts w:hint="cs"/>
          <w:rtl/>
          <w:lang w:eastAsia="he-IL"/>
        </w:rPr>
        <w:t>שציינה כאן חברת הכנסת מזרסקי, היחסים בהחלט הולכים ומתהדקים בכל התחומים והרמות</w:t>
      </w:r>
      <w:bookmarkStart w:id="21799" w:name="_ETM_Q50_568418"/>
      <w:bookmarkEnd w:id="21799"/>
      <w:r>
        <w:rPr>
          <w:rFonts w:hint="cs"/>
          <w:rtl/>
          <w:lang w:eastAsia="he-IL"/>
        </w:rPr>
        <w:t xml:space="preserve">, לרבות בתחומים המדיני והכלכלי, והקשרים בין העמים. </w:t>
      </w:r>
      <w:bookmarkStart w:id="21800" w:name="_ETM_Q50_570776"/>
      <w:bookmarkEnd w:id="21800"/>
    </w:p>
    <w:p w:rsidR="008345AC" w:rsidRDefault="008345AC" w:rsidP="00CE6ABA">
      <w:pPr>
        <w:pStyle w:val="KeepWithNext"/>
        <w:rPr>
          <w:rtl/>
          <w:lang w:eastAsia="he-IL"/>
        </w:rPr>
      </w:pPr>
    </w:p>
    <w:p w:rsidR="008345AC" w:rsidRDefault="008345AC" w:rsidP="00CE6ABA">
      <w:pPr>
        <w:rPr>
          <w:rtl/>
          <w:lang w:eastAsia="he-IL"/>
        </w:rPr>
      </w:pPr>
      <w:bookmarkStart w:id="21801" w:name="_ETM_Q50_572088"/>
      <w:bookmarkStart w:id="21802" w:name="_ETM_Q50_572191"/>
      <w:bookmarkEnd w:id="21801"/>
      <w:bookmarkEnd w:id="21802"/>
      <w:r>
        <w:rPr>
          <w:rFonts w:hint="cs"/>
          <w:rtl/>
          <w:lang w:eastAsia="he-IL"/>
        </w:rPr>
        <w:t xml:space="preserve">בשנה שעברה, בהובלת משרד החוץ והשגרירות בטשקנט, התממש פרויקט מיוחד </w:t>
      </w:r>
      <w:bookmarkStart w:id="21803" w:name="_ETM_Q50_573049"/>
      <w:bookmarkEnd w:id="21803"/>
      <w:r>
        <w:rPr>
          <w:rFonts w:hint="cs"/>
          <w:rtl/>
          <w:lang w:eastAsia="he-IL"/>
        </w:rPr>
        <w:t>וראשוני במדינה: הקמת הוספיס לילדים חולי מחלות סופניות</w:t>
      </w:r>
      <w:bookmarkStart w:id="21804" w:name="_ETM_Q50_580123"/>
      <w:bookmarkEnd w:id="21804"/>
      <w:r>
        <w:rPr>
          <w:rFonts w:hint="cs"/>
          <w:rtl/>
          <w:lang w:eastAsia="he-IL"/>
        </w:rPr>
        <w:t xml:space="preserve">, בהמשך לפרויקטים קודמים. </w:t>
      </w:r>
      <w:bookmarkStart w:id="21805" w:name="_ETM_Q50_582111"/>
      <w:bookmarkStart w:id="21806" w:name="_ETM_Q50_582160"/>
      <w:bookmarkStart w:id="21807" w:name="_ETM_Q50_582207"/>
      <w:bookmarkStart w:id="21808" w:name="_ETM_Q50_582288"/>
      <w:bookmarkEnd w:id="21805"/>
      <w:bookmarkEnd w:id="21806"/>
      <w:bookmarkEnd w:id="21807"/>
      <w:bookmarkEnd w:id="21808"/>
      <w:r>
        <w:rPr>
          <w:rFonts w:hint="cs"/>
          <w:rtl/>
          <w:lang w:eastAsia="he-IL"/>
        </w:rPr>
        <w:t>ישראל מעריכה את היחס הטוב, שזכו ל</w:t>
      </w:r>
      <w:bookmarkStart w:id="21809" w:name="_ETM_Q50_583610"/>
      <w:bookmarkEnd w:id="21809"/>
      <w:r>
        <w:rPr>
          <w:rFonts w:hint="cs"/>
          <w:rtl/>
          <w:lang w:eastAsia="he-IL"/>
        </w:rPr>
        <w:t xml:space="preserve">ו יהודי אוזבקיסטן לאורך הדורות, ובכלל זה </w:t>
      </w:r>
      <w:bookmarkStart w:id="21810" w:name="_ETM_Q50_585646"/>
      <w:bookmarkEnd w:id="21810"/>
      <w:r>
        <w:rPr>
          <w:rFonts w:hint="cs"/>
          <w:rtl/>
          <w:lang w:eastAsia="he-IL"/>
        </w:rPr>
        <w:t xml:space="preserve">הצלתם של יהודים רבים, שמצאו </w:t>
      </w:r>
      <w:bookmarkStart w:id="21811" w:name="_ETM_Q50_590703"/>
      <w:bookmarkEnd w:id="21811"/>
      <w:r>
        <w:rPr>
          <w:rFonts w:hint="cs"/>
          <w:rtl/>
          <w:lang w:eastAsia="he-IL"/>
        </w:rPr>
        <w:t xml:space="preserve">מקלט במדינה בתקופת מלחמת העולם השנייה. </w:t>
      </w:r>
      <w:bookmarkStart w:id="21812" w:name="_ETM_Q50_589750"/>
      <w:bookmarkEnd w:id="21812"/>
      <w:r>
        <w:rPr>
          <w:rFonts w:hint="cs"/>
          <w:rtl/>
          <w:lang w:eastAsia="he-IL"/>
        </w:rPr>
        <w:t xml:space="preserve">בשנת ה-30 ליחסים, הקים משרד החוץ באמצעות </w:t>
      </w:r>
      <w:bookmarkStart w:id="21813" w:name="_ETM_Q50_595725"/>
      <w:bookmarkEnd w:id="21813"/>
      <w:r>
        <w:rPr>
          <w:rFonts w:hint="cs"/>
          <w:rtl/>
          <w:lang w:eastAsia="he-IL"/>
        </w:rPr>
        <w:t xml:space="preserve">השגרירות אנדרטת הוקרה לעם האוזבקי על חלקו בהצלת יהודים זו. </w:t>
      </w:r>
      <w:bookmarkStart w:id="21814" w:name="_ETM_Q50_600933"/>
      <w:bookmarkEnd w:id="21814"/>
      <w:r>
        <w:rPr>
          <w:rFonts w:hint="cs"/>
          <w:rtl/>
          <w:lang w:eastAsia="he-IL"/>
        </w:rPr>
        <w:t xml:space="preserve">ליהודי אוזבקיסטן וליהדות בוכרה, כמובן, חלק חשוב בבניית </w:t>
      </w:r>
      <w:bookmarkStart w:id="21815" w:name="_ETM_Q50_605362"/>
      <w:bookmarkEnd w:id="21815"/>
      <w:r>
        <w:rPr>
          <w:rFonts w:hint="cs"/>
          <w:rtl/>
          <w:lang w:eastAsia="he-IL"/>
        </w:rPr>
        <w:t xml:space="preserve">גשרים בין העמים והמדינות, וכן למרקם החיים העשיר </w:t>
      </w:r>
      <w:bookmarkStart w:id="21816" w:name="_ETM_Q50_608117"/>
      <w:bookmarkEnd w:id="21816"/>
      <w:r>
        <w:rPr>
          <w:rFonts w:hint="cs"/>
          <w:rtl/>
          <w:lang w:eastAsia="he-IL"/>
        </w:rPr>
        <w:t xml:space="preserve">בישראל. </w:t>
      </w:r>
    </w:p>
    <w:p w:rsidR="008345AC" w:rsidRDefault="008345AC" w:rsidP="00CE6ABA">
      <w:pPr>
        <w:rPr>
          <w:rtl/>
          <w:lang w:eastAsia="he-IL"/>
        </w:rPr>
      </w:pPr>
      <w:bookmarkStart w:id="21817" w:name="_ETM_Q50_610068"/>
      <w:bookmarkEnd w:id="21817"/>
    </w:p>
    <w:p w:rsidR="008345AC" w:rsidRDefault="008345AC" w:rsidP="00983AB8">
      <w:pPr>
        <w:rPr>
          <w:rtl/>
          <w:lang w:eastAsia="he-IL"/>
        </w:rPr>
      </w:pPr>
      <w:bookmarkStart w:id="21818" w:name="_ETM_Q50_610188"/>
      <w:bookmarkStart w:id="21819" w:name="_ETM_Q50_610212"/>
      <w:bookmarkEnd w:id="21818"/>
      <w:bookmarkEnd w:id="21819"/>
      <w:r>
        <w:rPr>
          <w:rFonts w:hint="cs"/>
          <w:rtl/>
          <w:lang w:eastAsia="he-IL"/>
        </w:rPr>
        <w:t>א</w:t>
      </w:r>
      <w:bookmarkStart w:id="21820" w:name="_ETM_Q50_610295"/>
      <w:bookmarkEnd w:id="21820"/>
      <w:r>
        <w:rPr>
          <w:rFonts w:hint="cs"/>
          <w:rtl/>
          <w:lang w:eastAsia="he-IL"/>
        </w:rPr>
        <w:t xml:space="preserve">ני יכול רק לחתום בתקווה שאנחנו עומדים באמת </w:t>
      </w:r>
      <w:bookmarkStart w:id="21821" w:name="_ETM_Q50_613390"/>
      <w:bookmarkEnd w:id="21821"/>
      <w:r>
        <w:rPr>
          <w:rFonts w:hint="cs"/>
          <w:rtl/>
          <w:lang w:eastAsia="he-IL"/>
        </w:rPr>
        <w:t>בפתחן של שנים נוספות של הידוק וחיזוק היחסים עם אוזבקיסטן, ושל המשך תרומה של יוצאי בוכרה בישראל לקשרים החשובים האלה. תודה רבה.</w:t>
      </w:r>
    </w:p>
    <w:p w:rsidR="008345AC" w:rsidRDefault="008345AC" w:rsidP="00CE6ABA">
      <w:pPr>
        <w:ind w:firstLine="0"/>
        <w:rPr>
          <w:rtl/>
          <w:lang w:eastAsia="he-IL"/>
        </w:rPr>
      </w:pPr>
    </w:p>
    <w:p w:rsidR="008345AC" w:rsidRDefault="008345AC" w:rsidP="00CE6ABA">
      <w:pPr>
        <w:pStyle w:val="af9"/>
        <w:keepNext/>
        <w:rPr>
          <w:rtl/>
        </w:rPr>
      </w:pPr>
      <w:r w:rsidRPr="00070C76">
        <w:rPr>
          <w:rStyle w:val="TagStyle"/>
          <w:rtl/>
        </w:rPr>
        <w:t xml:space="preserve"> &lt;&lt; יור &gt;&gt;</w:t>
      </w:r>
      <w:r w:rsidRPr="009349AB">
        <w:rPr>
          <w:rStyle w:val="TagStyle"/>
          <w:rtl/>
        </w:rPr>
        <w:t xml:space="preserve"> </w:t>
      </w:r>
      <w:r>
        <w:rPr>
          <w:rtl/>
        </w:rPr>
        <w:t>היו"ר ניסים ואטורי:</w:t>
      </w:r>
      <w:r w:rsidRPr="009349AB">
        <w:rPr>
          <w:rStyle w:val="TagStyle"/>
          <w:rtl/>
        </w:rPr>
        <w:t xml:space="preserve"> </w:t>
      </w:r>
      <w:r w:rsidRPr="00070C76">
        <w:rPr>
          <w:rStyle w:val="TagStyle"/>
          <w:rtl/>
        </w:rPr>
        <w:t>&lt;&lt; יור &gt;&gt;</w:t>
      </w:r>
      <w:r>
        <w:rPr>
          <w:rtl/>
        </w:rPr>
        <w:t xml:space="preserve">  </w:t>
      </w:r>
    </w:p>
    <w:p w:rsidR="008345AC" w:rsidRDefault="008345AC" w:rsidP="00CE6ABA">
      <w:pPr>
        <w:pStyle w:val="KeepWithNext"/>
        <w:rPr>
          <w:rtl/>
          <w:lang w:eastAsia="he-IL"/>
        </w:rPr>
      </w:pPr>
    </w:p>
    <w:p w:rsidR="008345AC" w:rsidRDefault="008345AC" w:rsidP="00CE6ABA">
      <w:pPr>
        <w:rPr>
          <w:rtl/>
          <w:lang w:eastAsia="he-IL"/>
        </w:rPr>
      </w:pPr>
      <w:bookmarkStart w:id="21822" w:name="_ETM_Q50_633168"/>
      <w:bookmarkEnd w:id="21822"/>
      <w:r>
        <w:rPr>
          <w:rFonts w:hint="cs"/>
          <w:rtl/>
          <w:lang w:eastAsia="he-IL"/>
        </w:rPr>
        <w:t xml:space="preserve">תודה רבה לשר. מגישי ההצעה, אתם מקבלים את תשובת </w:t>
      </w:r>
      <w:bookmarkStart w:id="21823" w:name="_ETM_Q50_638000"/>
      <w:bookmarkEnd w:id="21823"/>
      <w:r>
        <w:rPr>
          <w:rFonts w:hint="cs"/>
          <w:rtl/>
          <w:lang w:eastAsia="he-IL"/>
        </w:rPr>
        <w:t xml:space="preserve">השר? </w:t>
      </w:r>
    </w:p>
    <w:p w:rsidR="008345AC" w:rsidRDefault="008345AC" w:rsidP="00CE6ABA">
      <w:pPr>
        <w:pStyle w:val="KeepWithNext"/>
        <w:ind w:firstLine="0"/>
        <w:rPr>
          <w:rtl/>
          <w:lang w:eastAsia="he-IL"/>
        </w:rPr>
      </w:pPr>
      <w:bookmarkStart w:id="21824" w:name="_ETM_Q50_639487"/>
      <w:bookmarkStart w:id="21825" w:name="_ETM_Q50_639556"/>
      <w:bookmarkEnd w:id="21824"/>
      <w:bookmarkEnd w:id="21825"/>
    </w:p>
    <w:p w:rsidR="008345AC" w:rsidRDefault="008345AC" w:rsidP="00CE6ABA">
      <w:pPr>
        <w:pStyle w:val="af8"/>
        <w:keepNext/>
        <w:rPr>
          <w:rtl/>
        </w:rPr>
      </w:pPr>
      <w:bookmarkStart w:id="21826" w:name="ET_interruption_6228_14"/>
      <w:r w:rsidRPr="00070C76">
        <w:rPr>
          <w:rStyle w:val="TagStyle"/>
          <w:rtl/>
        </w:rPr>
        <w:t xml:space="preserve"> &lt;&lt; קריאה &gt;&gt;</w:t>
      </w:r>
      <w:r w:rsidRPr="00106CAC">
        <w:rPr>
          <w:rStyle w:val="TagStyle"/>
          <w:rtl/>
        </w:rPr>
        <w:t xml:space="preserve"> </w:t>
      </w:r>
      <w:r>
        <w:rPr>
          <w:rtl/>
        </w:rPr>
        <w:t>טטיאנה מזרסקי (יש עתיד):</w:t>
      </w:r>
      <w:r w:rsidRPr="00106CAC">
        <w:rPr>
          <w:rStyle w:val="TagStyle"/>
          <w:rtl/>
        </w:rPr>
        <w:t xml:space="preserve"> </w:t>
      </w:r>
      <w:r w:rsidRPr="00070C76">
        <w:rPr>
          <w:rStyle w:val="TagStyle"/>
          <w:rtl/>
        </w:rPr>
        <w:t>&lt;&lt; קריאה &gt;&gt;</w:t>
      </w:r>
      <w:r>
        <w:rPr>
          <w:rtl/>
        </w:rPr>
        <w:t xml:space="preserve">   </w:t>
      </w:r>
      <w:bookmarkEnd w:id="21826"/>
    </w:p>
    <w:p w:rsidR="008345AC" w:rsidRPr="00106CAC" w:rsidRDefault="008345AC" w:rsidP="00CE6ABA">
      <w:pPr>
        <w:pStyle w:val="KeepWithNext"/>
        <w:rPr>
          <w:rtl/>
          <w:lang w:eastAsia="he-IL"/>
        </w:rPr>
      </w:pPr>
    </w:p>
    <w:p w:rsidR="008345AC" w:rsidRDefault="008345AC" w:rsidP="00CE6ABA">
      <w:pPr>
        <w:rPr>
          <w:rtl/>
          <w:lang w:eastAsia="he-IL"/>
        </w:rPr>
      </w:pPr>
      <w:r>
        <w:rPr>
          <w:rFonts w:hint="cs"/>
          <w:rtl/>
          <w:lang w:eastAsia="he-IL"/>
        </w:rPr>
        <w:t>כן, תודה רבה.</w:t>
      </w:r>
    </w:p>
    <w:p w:rsidR="008345AC" w:rsidRDefault="008345AC" w:rsidP="00CE6ABA">
      <w:pPr>
        <w:ind w:firstLine="0"/>
        <w:rPr>
          <w:rtl/>
          <w:lang w:eastAsia="he-IL"/>
        </w:rPr>
      </w:pPr>
    </w:p>
    <w:p w:rsidR="008345AC" w:rsidRDefault="008345AC" w:rsidP="00CE6ABA">
      <w:pPr>
        <w:pStyle w:val="af9"/>
        <w:keepNext/>
        <w:rPr>
          <w:rtl/>
        </w:rPr>
      </w:pPr>
      <w:r w:rsidRPr="00070C76">
        <w:rPr>
          <w:rStyle w:val="TagStyle"/>
          <w:rtl/>
        </w:rPr>
        <w:t xml:space="preserve"> &lt;&lt; יור &gt;&gt;</w:t>
      </w:r>
      <w:r w:rsidRPr="001425BD">
        <w:rPr>
          <w:rStyle w:val="TagStyle"/>
          <w:rtl/>
        </w:rPr>
        <w:t xml:space="preserve"> </w:t>
      </w:r>
      <w:r>
        <w:rPr>
          <w:rtl/>
        </w:rPr>
        <w:t>היו"ר ניסים ואטורי:</w:t>
      </w:r>
      <w:r w:rsidRPr="001425BD">
        <w:rPr>
          <w:rStyle w:val="TagStyle"/>
          <w:rtl/>
        </w:rPr>
        <w:t xml:space="preserve"> </w:t>
      </w:r>
      <w:r w:rsidRPr="00070C76">
        <w:rPr>
          <w:rStyle w:val="TagStyle"/>
          <w:rtl/>
        </w:rPr>
        <w:t>&lt;&lt; יור &gt;&gt;</w:t>
      </w:r>
      <w:r>
        <w:rPr>
          <w:rtl/>
        </w:rPr>
        <w:t xml:space="preserve">  </w:t>
      </w:r>
    </w:p>
    <w:p w:rsidR="008345AC" w:rsidRDefault="008345AC" w:rsidP="00CE6ABA">
      <w:pPr>
        <w:pStyle w:val="KeepWithNext"/>
        <w:rPr>
          <w:rtl/>
          <w:lang w:eastAsia="he-IL"/>
        </w:rPr>
      </w:pPr>
    </w:p>
    <w:p w:rsidR="008345AC" w:rsidRDefault="008345AC" w:rsidP="00CE6ABA">
      <w:pPr>
        <w:rPr>
          <w:rtl/>
          <w:lang w:eastAsia="he-IL"/>
        </w:rPr>
      </w:pPr>
      <w:r>
        <w:rPr>
          <w:rFonts w:hint="cs"/>
          <w:rtl/>
          <w:lang w:eastAsia="he-IL"/>
        </w:rPr>
        <w:t>בסדר גמור. אז לא נקיים הצבעה בנושא הזה.</w:t>
      </w:r>
    </w:p>
    <w:p w:rsidR="00983AB8" w:rsidRDefault="00983AB8" w:rsidP="00CE6ABA">
      <w:pPr>
        <w:rPr>
          <w:rtl/>
          <w:lang w:eastAsia="he-IL"/>
        </w:rPr>
      </w:pPr>
    </w:p>
    <w:p w:rsidR="00983AB8" w:rsidRDefault="00983AB8" w:rsidP="00CE6ABA">
      <w:pPr>
        <w:rPr>
          <w:rtl/>
          <w:lang w:eastAsia="he-IL"/>
        </w:rPr>
      </w:pPr>
    </w:p>
    <w:p w:rsidR="008345AC" w:rsidRDefault="008345AC" w:rsidP="00CE6ABA">
      <w:pPr>
        <w:pStyle w:val="a7"/>
        <w:rPr>
          <w:rtl/>
          <w:lang w:eastAsia="he-IL"/>
        </w:rPr>
      </w:pPr>
      <w:bookmarkStart w:id="21827" w:name="ET_halsi_638921_8"/>
      <w:r w:rsidRPr="00070C76">
        <w:rPr>
          <w:rStyle w:val="TagStyle"/>
          <w:rtl/>
        </w:rPr>
        <w:t xml:space="preserve"> &lt;&lt; הלסי &gt;&gt;</w:t>
      </w:r>
      <w:r w:rsidRPr="001425BD">
        <w:rPr>
          <w:rStyle w:val="TagStyle"/>
          <w:rtl/>
        </w:rPr>
        <w:t xml:space="preserve"> </w:t>
      </w:r>
      <w:bookmarkStart w:id="21828" w:name="_Toc128001788"/>
      <w:r>
        <w:rPr>
          <w:rtl/>
          <w:lang w:eastAsia="he-IL"/>
        </w:rPr>
        <w:t>הצע</w:t>
      </w:r>
      <w:r>
        <w:rPr>
          <w:rFonts w:hint="cs"/>
          <w:rtl/>
          <w:lang w:eastAsia="he-IL"/>
        </w:rPr>
        <w:t>ה</w:t>
      </w:r>
      <w:r>
        <w:rPr>
          <w:rtl/>
          <w:lang w:eastAsia="he-IL"/>
        </w:rPr>
        <w:t xml:space="preserve"> לסדר-היום</w:t>
      </w:r>
      <w:bookmarkEnd w:id="21828"/>
      <w:r w:rsidRPr="001425BD">
        <w:rPr>
          <w:rStyle w:val="TagStyle"/>
          <w:rtl/>
        </w:rPr>
        <w:t xml:space="preserve"> </w:t>
      </w:r>
      <w:r w:rsidRPr="00070C76">
        <w:rPr>
          <w:rStyle w:val="TagStyle"/>
          <w:rtl/>
        </w:rPr>
        <w:t>&lt;&lt; הלסי &gt;&gt;</w:t>
      </w:r>
      <w:r>
        <w:rPr>
          <w:rtl/>
          <w:lang w:eastAsia="he-IL"/>
        </w:rPr>
        <w:t xml:space="preserve">  </w:t>
      </w:r>
      <w:bookmarkEnd w:id="21827"/>
    </w:p>
    <w:p w:rsidR="008345AC" w:rsidRDefault="008345AC" w:rsidP="00CE6ABA">
      <w:pPr>
        <w:pStyle w:val="a7"/>
        <w:rPr>
          <w:rtl/>
          <w:lang w:eastAsia="he-IL"/>
        </w:rPr>
      </w:pPr>
      <w:bookmarkStart w:id="21829" w:name="ET_halsi_638921_9"/>
      <w:r w:rsidRPr="00070C76">
        <w:rPr>
          <w:rStyle w:val="TagStyle"/>
          <w:rtl/>
        </w:rPr>
        <w:t xml:space="preserve"> &lt;&lt; הלסי &gt;&gt;</w:t>
      </w:r>
      <w:r w:rsidRPr="001425BD">
        <w:rPr>
          <w:rStyle w:val="TagStyle"/>
          <w:rtl/>
        </w:rPr>
        <w:t xml:space="preserve"> </w:t>
      </w:r>
      <w:bookmarkStart w:id="21830" w:name="_Toc128001789"/>
      <w:r>
        <w:rPr>
          <w:rtl/>
          <w:lang w:eastAsia="he-IL"/>
        </w:rPr>
        <w:t>תביעות אזרחיות באירועי טרור</w:t>
      </w:r>
      <w:bookmarkEnd w:id="21830"/>
      <w:r w:rsidRPr="001425BD">
        <w:rPr>
          <w:rStyle w:val="TagStyle"/>
          <w:rtl/>
        </w:rPr>
        <w:t xml:space="preserve"> </w:t>
      </w:r>
      <w:r w:rsidRPr="00070C76">
        <w:rPr>
          <w:rStyle w:val="TagStyle"/>
          <w:rtl/>
        </w:rPr>
        <w:t>&lt;&lt; הלסי &gt;&gt;</w:t>
      </w:r>
      <w:r>
        <w:rPr>
          <w:rtl/>
          <w:lang w:eastAsia="he-IL"/>
        </w:rPr>
        <w:t xml:space="preserve">  </w:t>
      </w:r>
      <w:bookmarkEnd w:id="21829"/>
    </w:p>
    <w:p w:rsidR="008345AC" w:rsidRDefault="008345AC" w:rsidP="00CE6ABA">
      <w:pPr>
        <w:rPr>
          <w:rtl/>
          <w:lang w:eastAsia="he-IL"/>
        </w:rPr>
      </w:pPr>
    </w:p>
    <w:p w:rsidR="008345AC" w:rsidRDefault="008345AC" w:rsidP="00CE6ABA">
      <w:pPr>
        <w:pStyle w:val="af9"/>
        <w:keepNext/>
        <w:rPr>
          <w:rtl/>
        </w:rPr>
      </w:pPr>
      <w:bookmarkStart w:id="21831" w:name="ET_yor_6490_10"/>
      <w:r w:rsidRPr="00070C76">
        <w:rPr>
          <w:rStyle w:val="TagStyle"/>
          <w:rtl/>
        </w:rPr>
        <w:t xml:space="preserve"> &lt;&lt; יור &gt;&gt;</w:t>
      </w:r>
      <w:r w:rsidRPr="001425BD">
        <w:rPr>
          <w:rStyle w:val="TagStyle"/>
          <w:rtl/>
        </w:rPr>
        <w:t xml:space="preserve"> </w:t>
      </w:r>
      <w:r>
        <w:rPr>
          <w:rtl/>
        </w:rPr>
        <w:t>היו"ר ניסים ואטורי:</w:t>
      </w:r>
      <w:r w:rsidRPr="001425BD">
        <w:rPr>
          <w:rStyle w:val="TagStyle"/>
          <w:rtl/>
        </w:rPr>
        <w:t xml:space="preserve"> </w:t>
      </w:r>
      <w:r w:rsidRPr="00070C76">
        <w:rPr>
          <w:rStyle w:val="TagStyle"/>
          <w:rtl/>
        </w:rPr>
        <w:t>&lt;&lt; יור &gt;&gt;</w:t>
      </w:r>
      <w:r>
        <w:rPr>
          <w:rtl/>
        </w:rPr>
        <w:t xml:space="preserve">  </w:t>
      </w:r>
      <w:bookmarkEnd w:id="21831"/>
    </w:p>
    <w:p w:rsidR="008345AC" w:rsidRDefault="008345AC" w:rsidP="00CE6ABA">
      <w:pPr>
        <w:pStyle w:val="KeepWithNext"/>
        <w:rPr>
          <w:rtl/>
        </w:rPr>
      </w:pPr>
    </w:p>
    <w:p w:rsidR="008345AC" w:rsidRDefault="008345AC" w:rsidP="00CE6ABA">
      <w:pPr>
        <w:rPr>
          <w:rtl/>
        </w:rPr>
      </w:pPr>
      <w:r>
        <w:rPr>
          <w:rtl/>
        </w:rPr>
        <w:t>נעבור להצעה לסדר-היום בנושא: תביעות אזרחיות באירועי טרור, מס' 476</w:t>
      </w:r>
      <w:r>
        <w:rPr>
          <w:rFonts w:hint="cs"/>
          <w:rtl/>
        </w:rPr>
        <w:t xml:space="preserve">, </w:t>
      </w:r>
      <w:bookmarkStart w:id="21832" w:name="_ETM_Q50_651528"/>
      <w:bookmarkEnd w:id="21832"/>
      <w:r>
        <w:rPr>
          <w:rFonts w:hint="cs"/>
          <w:rtl/>
        </w:rPr>
        <w:t>של חבר הכנסת עמית הלוי. אני מזמין את חבר הכנסת עמית הלוי להציג את ההצעה.</w:t>
      </w:r>
    </w:p>
    <w:p w:rsidR="008345AC" w:rsidRDefault="008345AC" w:rsidP="00CE6ABA">
      <w:pPr>
        <w:ind w:firstLine="0"/>
        <w:rPr>
          <w:rtl/>
        </w:rPr>
      </w:pPr>
    </w:p>
    <w:p w:rsidR="008345AC" w:rsidRDefault="008345AC" w:rsidP="00CE6ABA">
      <w:pPr>
        <w:pStyle w:val="a4"/>
        <w:keepNext/>
        <w:rPr>
          <w:rtl/>
        </w:rPr>
      </w:pPr>
      <w:bookmarkStart w:id="21833" w:name="ET_speaker_6164_11"/>
      <w:r w:rsidRPr="00070C76">
        <w:rPr>
          <w:rStyle w:val="TagStyle"/>
          <w:rtl/>
        </w:rPr>
        <w:t xml:space="preserve"> &lt;&lt; דובר &gt;&gt;</w:t>
      </w:r>
      <w:r w:rsidRPr="001425BD">
        <w:rPr>
          <w:rStyle w:val="TagStyle"/>
          <w:rtl/>
        </w:rPr>
        <w:t xml:space="preserve"> </w:t>
      </w:r>
      <w:bookmarkStart w:id="21834" w:name="_Toc128001790"/>
      <w:r>
        <w:rPr>
          <w:rtl/>
        </w:rPr>
        <w:t>עמית הלוי (הליכוד):</w:t>
      </w:r>
      <w:bookmarkEnd w:id="21834"/>
      <w:r w:rsidRPr="001425BD">
        <w:rPr>
          <w:rStyle w:val="TagStyle"/>
          <w:rtl/>
        </w:rPr>
        <w:t xml:space="preserve"> </w:t>
      </w:r>
      <w:r w:rsidRPr="00070C76">
        <w:rPr>
          <w:rStyle w:val="TagStyle"/>
          <w:rtl/>
        </w:rPr>
        <w:t>&lt;&lt; דובר &gt;&gt;</w:t>
      </w:r>
      <w:r>
        <w:rPr>
          <w:rtl/>
        </w:rPr>
        <w:t xml:space="preserve">  </w:t>
      </w:r>
      <w:bookmarkEnd w:id="21833"/>
    </w:p>
    <w:p w:rsidR="008345AC" w:rsidRDefault="008345AC" w:rsidP="00CE6ABA">
      <w:pPr>
        <w:pStyle w:val="KeepWithNext"/>
        <w:rPr>
          <w:rtl/>
        </w:rPr>
      </w:pPr>
    </w:p>
    <w:p w:rsidR="008345AC" w:rsidRDefault="008345AC" w:rsidP="00CE6ABA">
      <w:pPr>
        <w:rPr>
          <w:rtl/>
        </w:rPr>
      </w:pPr>
      <w:r>
        <w:rPr>
          <w:rtl/>
        </w:rPr>
        <w:t xml:space="preserve"> </w:t>
      </w:r>
      <w:r>
        <w:rPr>
          <w:rFonts w:hint="cs"/>
          <w:rtl/>
        </w:rPr>
        <w:t xml:space="preserve">אדוני היושב-ראש, חבריי וחברותיי לכנסת, </w:t>
      </w:r>
      <w:bookmarkStart w:id="21835" w:name="_ETM_Q50_698780"/>
      <w:bookmarkStart w:id="21836" w:name="_ETM_Q50_697391"/>
      <w:bookmarkStart w:id="21837" w:name="_ETM_Q50_697495"/>
      <w:bookmarkEnd w:id="21835"/>
      <w:bookmarkEnd w:id="21836"/>
      <w:bookmarkEnd w:id="21837"/>
      <w:r>
        <w:rPr>
          <w:rFonts w:hint="cs"/>
          <w:rtl/>
        </w:rPr>
        <w:t xml:space="preserve">אזרחי ישראל, אני אתחיל מהשורה התחתונה. השורה התחתונה היא שאת ההצעה הזו אני מעלה כאן לסדר-היום כדי שהפרקליטות תשנה את המדיניות ותעשה את המוות למחבלים ולטרוריסטים </w:t>
      </w:r>
      <w:bookmarkStart w:id="21838" w:name="_ETM_Q50_715287"/>
      <w:bookmarkEnd w:id="21838"/>
      <w:r>
        <w:rPr>
          <w:rFonts w:hint="cs"/>
          <w:rtl/>
        </w:rPr>
        <w:t xml:space="preserve">בחייהם האזרחיים. כל מפגע, מעבר לעונש, אדוני היושב-ראש, בכל פעולה טרור, גורם נזקים כבדים ונוראים בגוף, בנפש, ברכוש. ומי משלם על זה? אתם אזרחי ישראל. הנכסים שלו נשארים שרירים וקיימים, העסקים שלו יכולים להמשיך ולהניב </w:t>
      </w:r>
      <w:bookmarkStart w:id="21839" w:name="_ETM_Q50_736714"/>
      <w:bookmarkEnd w:id="21839"/>
      <w:r>
        <w:rPr>
          <w:rFonts w:hint="cs"/>
          <w:rtl/>
        </w:rPr>
        <w:t xml:space="preserve">פירות, ואנחנו משלמים. </w:t>
      </w:r>
    </w:p>
    <w:p w:rsidR="008345AC" w:rsidRDefault="008345AC" w:rsidP="00CE6ABA">
      <w:pPr>
        <w:rPr>
          <w:rtl/>
        </w:rPr>
      </w:pPr>
      <w:bookmarkStart w:id="21840" w:name="_ETM_Q50_633329"/>
      <w:bookmarkStart w:id="21841" w:name="_ETM_Q50_633395"/>
      <w:bookmarkEnd w:id="21840"/>
      <w:bookmarkEnd w:id="21841"/>
    </w:p>
    <w:p w:rsidR="005474B1" w:rsidRDefault="008345AC" w:rsidP="00983AB8">
      <w:pPr>
        <w:rPr>
          <w:rtl/>
        </w:rPr>
      </w:pPr>
      <w:bookmarkStart w:id="21842" w:name="_ETM_Q50_633458"/>
      <w:bookmarkStart w:id="21843" w:name="_ETM_Q50_633498"/>
      <w:bookmarkEnd w:id="21842"/>
      <w:bookmarkEnd w:id="21843"/>
      <w:r>
        <w:rPr>
          <w:rFonts w:hint="cs"/>
          <w:rtl/>
        </w:rPr>
        <w:t xml:space="preserve">בואו ניקח דוגמה אחת מבין רבות, כואבת במיוחד </w:t>
      </w:r>
      <w:r w:rsidR="00983AB8">
        <w:rPr>
          <w:rFonts w:hint="eastAsia"/>
          <w:rtl/>
        </w:rPr>
        <w:t xml:space="preserve">– </w:t>
      </w:r>
      <w:r>
        <w:rPr>
          <w:rFonts w:hint="cs"/>
          <w:rtl/>
        </w:rPr>
        <w:t xml:space="preserve">אירועי שומר חומות. אני מצטט, אדוני שר המשפטים, מדוח מבקר המדינה, עמ' 26: באירועי שומר חומות </w:t>
      </w:r>
      <w:bookmarkStart w:id="21844" w:name="_ETM_Q50_748218"/>
      <w:bookmarkEnd w:id="21844"/>
      <w:r>
        <w:rPr>
          <w:rFonts w:hint="cs"/>
          <w:rtl/>
        </w:rPr>
        <w:t xml:space="preserve">נגרמו נזקים כבדים בגוף וברכוש המוערכים בעשרות מיליוני שקלים. ב-880 מקרים שולמו פיצויים לנפגעים מקופת המדינה בסכום </w:t>
      </w:r>
      <w:bookmarkStart w:id="21845" w:name="_ETM_Q50_766073"/>
      <w:bookmarkEnd w:id="21845"/>
      <w:r>
        <w:rPr>
          <w:rFonts w:hint="cs"/>
          <w:rtl/>
        </w:rPr>
        <w:t xml:space="preserve">של כ-33 מיליוני שקל. </w:t>
      </w:r>
      <w:bookmarkStart w:id="21846" w:name="TOR_Q51"/>
      <w:bookmarkEnd w:id="21846"/>
      <w:r w:rsidR="005474B1">
        <w:rPr>
          <w:rFonts w:hint="cs"/>
          <w:rtl/>
        </w:rPr>
        <w:t xml:space="preserve">הוגשו בעקבותיהם כתבי אישום כנגד 574 מעורבים, יותר כבר. עד למועד סיום הביקורת </w:t>
      </w:r>
      <w:bookmarkStart w:id="21847" w:name="_ETM_Q51_177000"/>
      <w:bookmarkEnd w:id="21847"/>
      <w:r w:rsidR="005474B1">
        <w:rPr>
          <w:rFonts w:hint="cs"/>
          <w:rtl/>
        </w:rPr>
        <w:t xml:space="preserve">של מבקר המדינה, כותב המבקר </w:t>
      </w:r>
      <w:r w:rsidR="005474B1">
        <w:rPr>
          <w:rFonts w:hint="eastAsia"/>
          <w:rtl/>
        </w:rPr>
        <w:t>–</w:t>
      </w:r>
      <w:r w:rsidR="005474B1">
        <w:rPr>
          <w:rFonts w:hint="cs"/>
          <w:rtl/>
        </w:rPr>
        <w:t xml:space="preserve"> זה היה בדצמבר 2021, השר לוין </w:t>
      </w:r>
      <w:r w:rsidR="005474B1">
        <w:rPr>
          <w:rFonts w:hint="eastAsia"/>
          <w:rtl/>
        </w:rPr>
        <w:t>–</w:t>
      </w:r>
      <w:r w:rsidR="005474B1">
        <w:rPr>
          <w:rFonts w:hint="cs"/>
          <w:rtl/>
        </w:rPr>
        <w:t xml:space="preserve"> </w:t>
      </w:r>
      <w:bookmarkStart w:id="21848" w:name="_ETM_Q51_183000"/>
      <w:bookmarkEnd w:id="21848"/>
      <w:r w:rsidR="005474B1">
        <w:rPr>
          <w:rFonts w:hint="cs"/>
          <w:rtl/>
        </w:rPr>
        <w:t xml:space="preserve">עדיין לא הוגשו תביעות אזרחיות לפיצוי בגין הנזקים שנגרמו לרכוש המדינה והשבת כספי הפיצויים ששולמו לנפגעים. אפס תביעות אזרחיות; 880 מקרים; 600 כתבי אישום – אפס תביעות אזרחיות. </w:t>
      </w:r>
    </w:p>
    <w:p w:rsidR="005474B1" w:rsidRDefault="005474B1" w:rsidP="009635F5">
      <w:pPr>
        <w:rPr>
          <w:rtl/>
        </w:rPr>
      </w:pPr>
    </w:p>
    <w:p w:rsidR="005474B1" w:rsidRDefault="005474B1" w:rsidP="00983AB8">
      <w:pPr>
        <w:rPr>
          <w:rtl/>
        </w:rPr>
      </w:pPr>
      <w:r>
        <w:rPr>
          <w:rFonts w:hint="cs"/>
          <w:rtl/>
        </w:rPr>
        <w:t>אדוני, זה לא התחיל משומר חומות, קחו את דוח המבקר מ</w:t>
      </w:r>
      <w:r w:rsidR="00983AB8">
        <w:rPr>
          <w:rFonts w:hint="cs"/>
          <w:rtl/>
        </w:rPr>
        <w:t>ה</w:t>
      </w:r>
      <w:r>
        <w:rPr>
          <w:rFonts w:hint="cs"/>
          <w:rtl/>
        </w:rPr>
        <w:t>שנים 201</w:t>
      </w:r>
      <w:r w:rsidR="00983AB8">
        <w:rPr>
          <w:rFonts w:hint="cs"/>
          <w:rtl/>
        </w:rPr>
        <w:t>9-</w:t>
      </w:r>
      <w:r>
        <w:rPr>
          <w:rFonts w:hint="cs"/>
          <w:rtl/>
        </w:rPr>
        <w:t>201</w:t>
      </w:r>
      <w:r w:rsidR="00983AB8">
        <w:rPr>
          <w:rFonts w:hint="cs"/>
          <w:rtl/>
        </w:rPr>
        <w:t>8</w:t>
      </w:r>
      <w:r>
        <w:rPr>
          <w:rFonts w:hint="cs"/>
          <w:rtl/>
        </w:rPr>
        <w:t xml:space="preserve">. בשנים </w:t>
      </w:r>
      <w:bookmarkStart w:id="21849" w:name="_ETM_Q51_211000"/>
      <w:bookmarkEnd w:id="21849"/>
      <w:r>
        <w:rPr>
          <w:rFonts w:hint="cs"/>
          <w:rtl/>
        </w:rPr>
        <w:t>אלו, כתב המבקר, ואני מצטט: לא הוגשו תביעות אזרחיות להשבת כספי פיצויים ששולמו לנפגעי הטרור. שוב, 201</w:t>
      </w:r>
      <w:r w:rsidR="00983AB8">
        <w:rPr>
          <w:rFonts w:hint="cs"/>
          <w:rtl/>
        </w:rPr>
        <w:t>9-</w:t>
      </w:r>
      <w:r>
        <w:rPr>
          <w:rFonts w:hint="cs"/>
          <w:rtl/>
        </w:rPr>
        <w:t>201</w:t>
      </w:r>
      <w:r w:rsidR="00983AB8">
        <w:rPr>
          <w:rFonts w:hint="cs"/>
          <w:rtl/>
        </w:rPr>
        <w:t>8</w:t>
      </w:r>
      <w:r>
        <w:rPr>
          <w:rFonts w:hint="cs"/>
          <w:rtl/>
        </w:rPr>
        <w:t xml:space="preserve">: 374 </w:t>
      </w:r>
      <w:bookmarkStart w:id="21850" w:name="_ETM_Q51_222000"/>
      <w:bookmarkEnd w:id="21850"/>
      <w:r>
        <w:rPr>
          <w:rFonts w:hint="cs"/>
          <w:rtl/>
        </w:rPr>
        <w:t xml:space="preserve">נפגעים ב-93 אירועים של פעולות איבה. המוסד לביטוח לאומי שילם ל-5,200 נפגעי פעולות איבה בשנים האלו מעל חצי מיליארד שקל. חבר הכנסת ואטורי, חצי מיליארד שקל. ושוב, </w:t>
      </w:r>
      <w:bookmarkStart w:id="21851" w:name="_ETM_Q51_238000"/>
      <w:bookmarkEnd w:id="21851"/>
      <w:r>
        <w:rPr>
          <w:rFonts w:hint="cs"/>
          <w:rtl/>
        </w:rPr>
        <w:t xml:space="preserve">אפס שקלים שילמו הטרוריסטים, אפס. מי שילם? אנחנו, הכול עליכם אזרחי ישראל. </w:t>
      </w:r>
    </w:p>
    <w:p w:rsidR="005474B1" w:rsidRDefault="005474B1" w:rsidP="009635F5">
      <w:pPr>
        <w:rPr>
          <w:rtl/>
        </w:rPr>
      </w:pPr>
    </w:p>
    <w:p w:rsidR="005474B1" w:rsidRDefault="005474B1" w:rsidP="00CE6ABA">
      <w:pPr>
        <w:rPr>
          <w:rtl/>
        </w:rPr>
      </w:pPr>
      <w:r>
        <w:rPr>
          <w:rFonts w:hint="cs"/>
          <w:rtl/>
        </w:rPr>
        <w:t xml:space="preserve">מבקר המדינה בירר את האבסורד הזה, והוא מציין שאחת הסיבות שגורמות לחוסר המעש </w:t>
      </w:r>
      <w:bookmarkStart w:id="21852" w:name="_ETM_Q51_253000"/>
      <w:bookmarkEnd w:id="21852"/>
      <w:r>
        <w:rPr>
          <w:rFonts w:hint="cs"/>
          <w:rtl/>
        </w:rPr>
        <w:t xml:space="preserve">של הפרקליטות בנושא הזה של תביעות אזרחיות היא שהפרקליטות שוקלת שיקולים כלכליים של כדאיות התביעה. כלומר, את היכולת להוציא בסופו </w:t>
      </w:r>
      <w:bookmarkStart w:id="21853" w:name="_ETM_Q51_263000"/>
      <w:bookmarkEnd w:id="21853"/>
      <w:r>
        <w:rPr>
          <w:rFonts w:hint="cs"/>
          <w:rtl/>
        </w:rPr>
        <w:t xml:space="preserve">של דבר כסף מהעבריין. כאן, אדוני, שר המשפטים, עומק הטעות של הפרקליטות במשרדך – זה לא רק בהקשר הזה </w:t>
      </w:r>
      <w:bookmarkStart w:id="21854" w:name="_ETM_Q51_272000"/>
      <w:bookmarkEnd w:id="21854"/>
      <w:r>
        <w:rPr>
          <w:rFonts w:hint="cs"/>
          <w:rtl/>
        </w:rPr>
        <w:t xml:space="preserve">וזו לא הפעם הראשונה – ההבחנה ההכרחית בין עבריינות אזרחית לעבריינות לאומית: זה לא סכסוך שכנים, אלו פעולות טרור ואיבה. </w:t>
      </w:r>
    </w:p>
    <w:p w:rsidR="005474B1" w:rsidRDefault="005474B1" w:rsidP="00CE6ABA">
      <w:pPr>
        <w:rPr>
          <w:rtl/>
        </w:rPr>
      </w:pPr>
    </w:p>
    <w:p w:rsidR="005474B1" w:rsidRDefault="005474B1" w:rsidP="00983AB8">
      <w:pPr>
        <w:rPr>
          <w:rtl/>
        </w:rPr>
      </w:pPr>
      <w:r>
        <w:rPr>
          <w:rFonts w:hint="cs"/>
          <w:rtl/>
        </w:rPr>
        <w:t xml:space="preserve">בעבירות של טרור השיקול המכריע צריך להיות השיקול ההרתעתי </w:t>
      </w:r>
      <w:r w:rsidR="00983AB8">
        <w:rPr>
          <w:rFonts w:hint="eastAsia"/>
          <w:rtl/>
        </w:rPr>
        <w:t xml:space="preserve">– </w:t>
      </w:r>
      <w:r>
        <w:rPr>
          <w:rFonts w:hint="cs"/>
          <w:rtl/>
        </w:rPr>
        <w:t xml:space="preserve">לא רק ענישה על </w:t>
      </w:r>
      <w:bookmarkStart w:id="21855" w:name="_ETM_Q51_284000"/>
      <w:bookmarkEnd w:id="21855"/>
      <w:r>
        <w:rPr>
          <w:rFonts w:hint="cs"/>
          <w:rtl/>
        </w:rPr>
        <w:t xml:space="preserve">העבר, אלא המניעה של הטרור הבא. ההכרה שאנחנו, המדינה, הפרקליטות, צריכים לגרום שהיא תחלחל בקרב כל מי ששוקל </w:t>
      </w:r>
      <w:bookmarkStart w:id="21856" w:name="_ETM_Q51_298000"/>
      <w:bookmarkEnd w:id="21856"/>
      <w:r>
        <w:rPr>
          <w:rFonts w:hint="cs"/>
          <w:rtl/>
        </w:rPr>
        <w:t xml:space="preserve">להצטרף לטרור, שמעבר לענישה שתהיה עליו באופן אישי, משכורת אחת לא תהיה לו שלא תעוקל; </w:t>
      </w:r>
      <w:bookmarkStart w:id="21857" w:name="_ETM_Q51_303000"/>
      <w:bookmarkEnd w:id="21857"/>
      <w:r>
        <w:rPr>
          <w:rFonts w:hint="cs"/>
          <w:rtl/>
        </w:rPr>
        <w:t xml:space="preserve">נכס לא יהיה לו יותר; ואם יש מקום מרכזי אגב שהיחידה במשרד המשפטים, היחידה לתביעות אזרחיות צריכה לפעול, זה בדיוק המקום הזה: המקום שאזרחי ישראל מצפים שהמדינה תפעיל את כל הכוח שלה ותתבע אזרחית את הטרוריסט, שלא לומר שהכספים </w:t>
      </w:r>
      <w:bookmarkStart w:id="21858" w:name="_ETM_Q51_321000"/>
      <w:bookmarkEnd w:id="21858"/>
      <w:r>
        <w:rPr>
          <w:rFonts w:hint="cs"/>
          <w:rtl/>
        </w:rPr>
        <w:t xml:space="preserve">שלו צריכים לעבור לפיצוי נפגעי הטרור עצמם. </w:t>
      </w:r>
    </w:p>
    <w:p w:rsidR="005474B1" w:rsidRDefault="005474B1" w:rsidP="00CE6ABA">
      <w:pPr>
        <w:rPr>
          <w:rtl/>
        </w:rPr>
      </w:pPr>
    </w:p>
    <w:p w:rsidR="005474B1" w:rsidRDefault="005474B1" w:rsidP="00CE6ABA">
      <w:pPr>
        <w:rPr>
          <w:rtl/>
        </w:rPr>
      </w:pPr>
      <w:bookmarkStart w:id="21859" w:name="_ETM_Q51_320000"/>
      <w:bookmarkEnd w:id="21859"/>
      <w:r>
        <w:rPr>
          <w:rFonts w:hint="cs"/>
          <w:rtl/>
        </w:rPr>
        <w:t>זה היה צריך להיות במקום הראשון,</w:t>
      </w:r>
      <w:bookmarkStart w:id="21860" w:name="_ETM_Q51_325000"/>
      <w:bookmarkEnd w:id="21860"/>
      <w:r>
        <w:rPr>
          <w:rFonts w:hint="cs"/>
          <w:rtl/>
        </w:rPr>
        <w:t xml:space="preserve"> אדוני השר, בסדר העדיפויות, והינה דוח של הפרקליטות מיולי 2021. כותבת הפרקליטות: אחרי התוצאות, הדירוגים והניתוחים השונים, אנחנו יצרנו תשתית לקבלת החלטות מושכלת, בשים לב לעדיפויות </w:t>
      </w:r>
      <w:bookmarkStart w:id="21861" w:name="_ETM_Q51_342000"/>
      <w:bookmarkEnd w:id="21861"/>
      <w:r>
        <w:rPr>
          <w:rFonts w:hint="cs"/>
          <w:rtl/>
        </w:rPr>
        <w:t xml:space="preserve">השונות. תראה אדוני היושב-ראש, יש פה עשר זירות סיכון כעדיפות לפעולה, לאכיפה אזרחית. מה יש כאן? מלחמה בפשיעה, שלטון מקומי, קרקעות, איכות אוויר, פסולת </w:t>
      </w:r>
      <w:bookmarkStart w:id="21862" w:name="_ETM_Q51_356000"/>
      <w:bookmarkEnd w:id="21862"/>
      <w:r>
        <w:rPr>
          <w:rFonts w:hint="cs"/>
          <w:rtl/>
        </w:rPr>
        <w:t xml:space="preserve">ומחזור, משאבי טבע – מה לא? מה אין פה? פעולות טרור. פעולות טרור לא זכו אפילו להיכנס; הן לא קיימות בכלל ברשימה – לא במקום נמוך, לא במקום בינוני. בחוץ. </w:t>
      </w:r>
    </w:p>
    <w:p w:rsidR="005474B1" w:rsidRDefault="005474B1" w:rsidP="00CE6ABA">
      <w:pPr>
        <w:rPr>
          <w:rtl/>
        </w:rPr>
      </w:pPr>
    </w:p>
    <w:p w:rsidR="005474B1" w:rsidRDefault="005474B1" w:rsidP="00CE6ABA">
      <w:pPr>
        <w:rPr>
          <w:rtl/>
        </w:rPr>
      </w:pPr>
      <w:bookmarkStart w:id="21863" w:name="_ETM_Q51_368000"/>
      <w:bookmarkEnd w:id="21863"/>
      <w:r>
        <w:rPr>
          <w:rFonts w:hint="cs"/>
          <w:rtl/>
        </w:rPr>
        <w:t>אם נחזור לשומר חומות, מאז התאריך שציין מבקר המדינה</w:t>
      </w:r>
      <w:bookmarkStart w:id="21864" w:name="_ETM_Q51_376000"/>
      <w:bookmarkEnd w:id="21864"/>
      <w:r>
        <w:rPr>
          <w:rFonts w:hint="cs"/>
          <w:rtl/>
        </w:rPr>
        <w:t xml:space="preserve"> דצמבר 2021, שעד אליו היו אפס תביעות, עברו עוד שנה ושלושה חודשים. אני לא מכיר תביעה אזרחית אחת, אדוני השר, שהוגשה בפועל. אנחנו כמעט שנתיים אחרי אירועי הטרור של שומר חומות. </w:t>
      </w:r>
    </w:p>
    <w:p w:rsidR="005474B1" w:rsidRDefault="005474B1" w:rsidP="00CE6ABA">
      <w:pPr>
        <w:rPr>
          <w:rtl/>
        </w:rPr>
      </w:pPr>
    </w:p>
    <w:p w:rsidR="005474B1" w:rsidRDefault="005474B1" w:rsidP="00CE6ABA">
      <w:pPr>
        <w:rPr>
          <w:rtl/>
        </w:rPr>
      </w:pPr>
      <w:r>
        <w:rPr>
          <w:rFonts w:hint="cs"/>
          <w:rtl/>
        </w:rPr>
        <w:t xml:space="preserve">מכל התשובות </w:t>
      </w:r>
      <w:bookmarkStart w:id="21865" w:name="_ETM_Q51_398000"/>
      <w:bookmarkEnd w:id="21865"/>
      <w:r>
        <w:rPr>
          <w:rFonts w:hint="cs"/>
          <w:rtl/>
        </w:rPr>
        <w:t xml:space="preserve">של הפרקליטות, יש תשובה אחת שהמבקר מציין שיש בה היגיון, והם אומרים: עדיף להמתין לסיום ההליכים הפליליים לפני שמגישים תביעה </w:t>
      </w:r>
      <w:bookmarkStart w:id="21866" w:name="_ETM_Q51_405000"/>
      <w:bookmarkEnd w:id="21866"/>
      <w:r>
        <w:rPr>
          <w:rFonts w:hint="cs"/>
          <w:rtl/>
        </w:rPr>
        <w:t xml:space="preserve">אזרחית. אבל אם זאת תשובה כנה, הרי שהפרקליטות הייתה צריכה לומר </w:t>
      </w:r>
      <w:bookmarkStart w:id="21867" w:name="_ETM_Q51_410000"/>
      <w:bookmarkEnd w:id="21867"/>
      <w:r>
        <w:rPr>
          <w:rFonts w:hint="cs"/>
          <w:rtl/>
        </w:rPr>
        <w:t xml:space="preserve">לשר המשפטים היום: אנחנו מוכנים, רק מהשנים האחרונות, עם 100 תביעות אזרחיות </w:t>
      </w:r>
      <w:bookmarkStart w:id="21868" w:name="_ETM_Q51_415000"/>
      <w:bookmarkEnd w:id="21868"/>
      <w:r>
        <w:rPr>
          <w:rFonts w:hint="cs"/>
          <w:rtl/>
        </w:rPr>
        <w:t xml:space="preserve">שמוכנות, עם 200 תביעות אזרחיות – לא עם שלוש תביעות, לא עם חמש תביעות, ואני לא בטוח שזה המצב. </w:t>
      </w:r>
    </w:p>
    <w:p w:rsidR="005474B1" w:rsidRDefault="005474B1" w:rsidP="00CE6ABA">
      <w:pPr>
        <w:rPr>
          <w:rtl/>
        </w:rPr>
      </w:pPr>
    </w:p>
    <w:p w:rsidR="005474B1" w:rsidRDefault="005474B1" w:rsidP="00CE6ABA">
      <w:pPr>
        <w:rPr>
          <w:rtl/>
        </w:rPr>
      </w:pPr>
      <w:r>
        <w:rPr>
          <w:rFonts w:hint="cs"/>
          <w:rtl/>
        </w:rPr>
        <w:t xml:space="preserve">בגלל הסיטואציה הזאת, אני מבקש אדוני השר – וגם בגלל התשובה הזאת של הפרקליטות, שתביעות אזרחיות יהיו אחרי תביעות </w:t>
      </w:r>
      <w:bookmarkStart w:id="21869" w:name="_ETM_Q51_437000"/>
      <w:bookmarkEnd w:id="21869"/>
      <w:r>
        <w:rPr>
          <w:rFonts w:hint="cs"/>
          <w:rtl/>
        </w:rPr>
        <w:t xml:space="preserve">פליליות – שתברר כמה הליכים פליליים הסתיימו, בכמה מתוכם כן עומדים להגיש תביעות אזרחיות, שלא לומר שמבקר המדינה </w:t>
      </w:r>
      <w:bookmarkStart w:id="21870" w:name="_ETM_Q51_449000"/>
      <w:bookmarkEnd w:id="21870"/>
      <w:r>
        <w:rPr>
          <w:rFonts w:hint="cs"/>
          <w:rtl/>
        </w:rPr>
        <w:t>ציין שלא בכל המקרים חייבים לחכות עד הסוף.</w:t>
      </w:r>
    </w:p>
    <w:p w:rsidR="005474B1" w:rsidRDefault="005474B1" w:rsidP="00CE6ABA">
      <w:pPr>
        <w:rPr>
          <w:rtl/>
        </w:rPr>
      </w:pPr>
    </w:p>
    <w:p w:rsidR="005474B1" w:rsidRDefault="005474B1" w:rsidP="00CE6ABA">
      <w:pPr>
        <w:rPr>
          <w:rtl/>
        </w:rPr>
      </w:pPr>
      <w:bookmarkStart w:id="21871" w:name="_ETM_Q51_453000"/>
      <w:bookmarkEnd w:id="21871"/>
      <w:r>
        <w:rPr>
          <w:rFonts w:hint="cs"/>
          <w:rtl/>
        </w:rPr>
        <w:t xml:space="preserve">ועוד בקשה אליך שר המשפטים, ממש בדקות האחרונות הובא לידיעתי שיש הנחיה חדשה של הפרקליטות </w:t>
      </w:r>
      <w:bookmarkStart w:id="21872" w:name="_ETM_Q51_436369"/>
      <w:bookmarkEnd w:id="21872"/>
      <w:r>
        <w:rPr>
          <w:rFonts w:hint="cs"/>
          <w:rtl/>
        </w:rPr>
        <w:t xml:space="preserve">– ממש עכשיו, תוך כדי שאני עוסק בעניין, יש הנחיה חדשה. כותבת אורית קוטב, </w:t>
      </w:r>
      <w:bookmarkStart w:id="21873" w:name="_ETM_Q51_462000"/>
      <w:bookmarkEnd w:id="21873"/>
      <w:r>
        <w:rPr>
          <w:rFonts w:hint="cs"/>
          <w:rtl/>
        </w:rPr>
        <w:t xml:space="preserve">המשנה לפרקליט המדינה לעניינים אזרחיים: עשינו עבודת מטה, וכל </w:t>
      </w:r>
      <w:bookmarkStart w:id="21874" w:name="_ETM_Q51_469000"/>
      <w:bookmarkEnd w:id="21874"/>
      <w:r>
        <w:rPr>
          <w:rFonts w:hint="cs"/>
          <w:rtl/>
        </w:rPr>
        <w:t xml:space="preserve">מה שהיה עם מבקר המדינה משתנה, מעכשיו הכלל הוא שאנחנו כן מגישים תביעות אזרחיות על אירועי טרור. </w:t>
      </w:r>
    </w:p>
    <w:p w:rsidR="005474B1" w:rsidRDefault="005474B1" w:rsidP="00CE6ABA">
      <w:pPr>
        <w:rPr>
          <w:rtl/>
        </w:rPr>
      </w:pPr>
    </w:p>
    <w:p w:rsidR="005474B1" w:rsidRDefault="005474B1" w:rsidP="00CE6ABA">
      <w:pPr>
        <w:rPr>
          <w:rtl/>
        </w:rPr>
      </w:pPr>
      <w:r>
        <w:rPr>
          <w:rFonts w:hint="cs"/>
          <w:rtl/>
        </w:rPr>
        <w:t xml:space="preserve">אז קודם כול, אם זה ככה, </w:t>
      </w:r>
      <w:bookmarkStart w:id="21875" w:name="_ETM_Q51_480000"/>
      <w:bookmarkEnd w:id="21875"/>
      <w:r>
        <w:rPr>
          <w:rFonts w:hint="cs"/>
          <w:rtl/>
        </w:rPr>
        <w:t xml:space="preserve">אני מברך על זה מאוד, וכנראה שהרוח שלך בכל זאת </w:t>
      </w:r>
      <w:bookmarkStart w:id="21876" w:name="_ETM_Q51_483000"/>
      <w:bookmarkEnd w:id="21876"/>
      <w:r>
        <w:rPr>
          <w:rFonts w:hint="cs"/>
          <w:rtl/>
        </w:rPr>
        <w:t xml:space="preserve">משפיעה במשרד המשפטים. </w:t>
      </w:r>
    </w:p>
    <w:p w:rsidR="005474B1" w:rsidRDefault="005474B1" w:rsidP="00CE6ABA">
      <w:pPr>
        <w:rPr>
          <w:rtl/>
        </w:rPr>
      </w:pPr>
    </w:p>
    <w:p w:rsidR="005474B1" w:rsidRDefault="005474B1" w:rsidP="00CE6ABA">
      <w:pPr>
        <w:pStyle w:val="af8"/>
        <w:keepNext/>
        <w:rPr>
          <w:rtl/>
        </w:rPr>
      </w:pPr>
      <w:bookmarkStart w:id="21877" w:name="ET_interruption_6392_7"/>
      <w:r w:rsidRPr="00B7086A">
        <w:rPr>
          <w:rStyle w:val="TagStyle"/>
          <w:rtl/>
        </w:rPr>
        <w:t xml:space="preserve"> &lt;&lt; קריאה &gt;&gt; </w:t>
      </w:r>
      <w:r>
        <w:rPr>
          <w:rtl/>
        </w:rPr>
        <w:t>שר המשפטים יריב לוין:</w:t>
      </w:r>
      <w:r w:rsidRPr="00B7086A">
        <w:rPr>
          <w:rStyle w:val="TagStyle"/>
          <w:rtl/>
        </w:rPr>
        <w:t xml:space="preserve"> &lt;&lt; קריאה &gt;&gt;</w:t>
      </w:r>
      <w:r>
        <w:rPr>
          <w:rtl/>
        </w:rPr>
        <w:t xml:space="preserve">   </w:t>
      </w:r>
      <w:bookmarkEnd w:id="21877"/>
    </w:p>
    <w:p w:rsidR="005474B1" w:rsidRDefault="005474B1" w:rsidP="00CE6ABA">
      <w:pPr>
        <w:pStyle w:val="KeepWithNext"/>
        <w:rPr>
          <w:rtl/>
        </w:rPr>
      </w:pPr>
    </w:p>
    <w:p w:rsidR="005474B1" w:rsidRDefault="005474B1" w:rsidP="00CE6ABA">
      <w:pPr>
        <w:rPr>
          <w:rtl/>
        </w:rPr>
      </w:pPr>
      <w:bookmarkStart w:id="21878" w:name="_ETM_Q51_482000"/>
      <w:bookmarkEnd w:id="21878"/>
      <w:r>
        <w:rPr>
          <w:rFonts w:hint="cs"/>
          <w:rtl/>
        </w:rPr>
        <w:t>- - -</w:t>
      </w:r>
    </w:p>
    <w:p w:rsidR="005474B1" w:rsidRDefault="005474B1" w:rsidP="00CE6ABA">
      <w:pPr>
        <w:rPr>
          <w:rtl/>
        </w:rPr>
      </w:pPr>
      <w:bookmarkStart w:id="21879" w:name="_ETM_Q51_484000"/>
      <w:bookmarkEnd w:id="21879"/>
    </w:p>
    <w:p w:rsidR="005474B1" w:rsidRDefault="005474B1" w:rsidP="00CE6ABA">
      <w:pPr>
        <w:pStyle w:val="-"/>
        <w:keepNext/>
        <w:rPr>
          <w:rtl/>
        </w:rPr>
      </w:pPr>
      <w:bookmarkStart w:id="21880" w:name="ET_speakercontinue_6164_11"/>
      <w:r w:rsidRPr="00B7086A">
        <w:rPr>
          <w:rStyle w:val="TagStyle"/>
          <w:rtl/>
        </w:rPr>
        <w:t xml:space="preserve"> &lt;&lt; דובר_המשך &gt;&gt; </w:t>
      </w:r>
      <w:r>
        <w:rPr>
          <w:rtl/>
        </w:rPr>
        <w:t>עמית הלוי (הליכוד):</w:t>
      </w:r>
      <w:r w:rsidRPr="00B7086A">
        <w:rPr>
          <w:rStyle w:val="TagStyle"/>
          <w:rtl/>
        </w:rPr>
        <w:t xml:space="preserve"> &lt;&lt; דובר_המשך &gt;&gt;</w:t>
      </w:r>
      <w:r>
        <w:rPr>
          <w:rtl/>
        </w:rPr>
        <w:t xml:space="preserve">   </w:t>
      </w:r>
      <w:bookmarkEnd w:id="21880"/>
    </w:p>
    <w:p w:rsidR="005474B1" w:rsidRDefault="005474B1" w:rsidP="00CE6ABA">
      <w:pPr>
        <w:pStyle w:val="KeepWithNext"/>
        <w:rPr>
          <w:rtl/>
        </w:rPr>
      </w:pPr>
    </w:p>
    <w:p w:rsidR="005474B1" w:rsidRDefault="005474B1" w:rsidP="00CE6ABA">
      <w:pPr>
        <w:rPr>
          <w:rtl/>
        </w:rPr>
      </w:pPr>
      <w:bookmarkStart w:id="21881" w:name="_ETM_Q51_477000"/>
      <w:bookmarkStart w:id="21882" w:name="_ETM_Q51_476000"/>
      <w:bookmarkStart w:id="21883" w:name="_ETM_Q51_478000"/>
      <w:bookmarkStart w:id="21884" w:name="_ETM_Q51_485000"/>
      <w:bookmarkStart w:id="21885" w:name="_ETM_Q51_479000"/>
      <w:bookmarkEnd w:id="21881"/>
      <w:bookmarkEnd w:id="21882"/>
      <w:bookmarkEnd w:id="21883"/>
      <w:bookmarkEnd w:id="21884"/>
      <w:bookmarkEnd w:id="21885"/>
      <w:r>
        <w:rPr>
          <w:rFonts w:hint="cs"/>
          <w:rtl/>
        </w:rPr>
        <w:t xml:space="preserve">גם עציץ לפעמים משפיע; אולי בכל זאת. אז קודם כול זה מצוין, אבל בכל זאת יש </w:t>
      </w:r>
      <w:bookmarkStart w:id="21886" w:name="_ETM_Q51_487000"/>
      <w:bookmarkEnd w:id="21886"/>
      <w:r>
        <w:rPr>
          <w:rFonts w:hint="cs"/>
          <w:rtl/>
        </w:rPr>
        <w:t xml:space="preserve">גם בהנחיה הזאת של המשנה לפרקליט המדינה דבר שמחייב שינוי, מכיוון </w:t>
      </w:r>
      <w:bookmarkStart w:id="21887" w:name="_ETM_Q51_496000"/>
      <w:bookmarkEnd w:id="21887"/>
      <w:r>
        <w:rPr>
          <w:rFonts w:hint="cs"/>
          <w:rtl/>
        </w:rPr>
        <w:t xml:space="preserve">שהיא קובעת שההנחיה הזאת כפופה להנחיית פרקליט מדינה 1612, שכל תביעה מהסוג הזה מחייבת אישור מיוחד של המשנה לפרקליט המדינה. למה? כי זה חלק מהקטגוריה של </w:t>
      </w:r>
      <w:bookmarkStart w:id="21888" w:name="_ETM_Q51_511000"/>
      <w:bookmarkEnd w:id="21888"/>
      <w:r>
        <w:rPr>
          <w:rFonts w:hint="cs"/>
          <w:rtl/>
        </w:rPr>
        <w:t xml:space="preserve">מקרים המעוררים רגישות ומורכבת מיוחדת. לכן היא אומרת: אנחנו נתבע תביעה </w:t>
      </w:r>
      <w:bookmarkStart w:id="21889" w:name="_ETM_Q51_515000"/>
      <w:bookmarkEnd w:id="21889"/>
      <w:r>
        <w:rPr>
          <w:rFonts w:hint="cs"/>
          <w:rtl/>
        </w:rPr>
        <w:t xml:space="preserve">אזרחית באירועי טרור, אבל כל תביעה כזאת דורשת אישור של המשנה לפרקליט המדינה. </w:t>
      </w:r>
    </w:p>
    <w:p w:rsidR="005474B1" w:rsidRDefault="005474B1" w:rsidP="00CE6ABA">
      <w:pPr>
        <w:rPr>
          <w:rtl/>
        </w:rPr>
      </w:pPr>
    </w:p>
    <w:p w:rsidR="005474B1" w:rsidRDefault="005474B1" w:rsidP="00CE6ABA">
      <w:pPr>
        <w:rPr>
          <w:rtl/>
        </w:rPr>
      </w:pPr>
      <w:r>
        <w:rPr>
          <w:rFonts w:hint="cs"/>
          <w:rtl/>
        </w:rPr>
        <w:t xml:space="preserve">אני אומר, אדוני שר המשפטים, הפוך, תמסור להם </w:t>
      </w:r>
      <w:r>
        <w:rPr>
          <w:rtl/>
        </w:rPr>
        <w:t>–</w:t>
      </w:r>
      <w:r>
        <w:rPr>
          <w:rFonts w:hint="cs"/>
          <w:rtl/>
        </w:rPr>
        <w:t xml:space="preserve"> </w:t>
      </w:r>
      <w:bookmarkStart w:id="21890" w:name="_ETM_Q51_524000"/>
      <w:bookmarkEnd w:id="21890"/>
      <w:r>
        <w:rPr>
          <w:rFonts w:hint="cs"/>
          <w:rtl/>
        </w:rPr>
        <w:t xml:space="preserve">ואני מבקש שתנחה אותם הפוך </w:t>
      </w:r>
      <w:r>
        <w:rPr>
          <w:rFonts w:hint="eastAsia"/>
          <w:rtl/>
        </w:rPr>
        <w:t>–</w:t>
      </w:r>
      <w:r>
        <w:rPr>
          <w:rFonts w:hint="cs"/>
          <w:rtl/>
        </w:rPr>
        <w:t xml:space="preserve"> אנשים רגישים ומורכבים, פרקליטות רגישה ומורכבת, צריכה דווקא במקרים האלו </w:t>
      </w:r>
      <w:bookmarkStart w:id="21891" w:name="_ETM_Q51_532000"/>
      <w:bookmarkEnd w:id="21891"/>
      <w:r>
        <w:rPr>
          <w:rFonts w:hint="cs"/>
          <w:rtl/>
        </w:rPr>
        <w:t xml:space="preserve">של טרור מר ואכזרי לרדוף אחרי המחבלים האלה; גם לרדוף אחריהם כלכלית, אחרי כל גרוש שלהם, אחרי כל נכס </w:t>
      </w:r>
      <w:bookmarkStart w:id="21892" w:name="_ETM_Q51_538000"/>
      <w:bookmarkEnd w:id="21892"/>
      <w:r>
        <w:rPr>
          <w:rFonts w:hint="cs"/>
          <w:rtl/>
        </w:rPr>
        <w:t xml:space="preserve">שלהם, ולפצות את משפחות הנרצחים. </w:t>
      </w:r>
    </w:p>
    <w:p w:rsidR="005474B1" w:rsidRDefault="005474B1" w:rsidP="00CE6ABA">
      <w:pPr>
        <w:rPr>
          <w:rtl/>
        </w:rPr>
      </w:pPr>
      <w:bookmarkStart w:id="21893" w:name="_ETM_Q51_542000"/>
      <w:bookmarkEnd w:id="21893"/>
    </w:p>
    <w:p w:rsidR="005474B1" w:rsidRDefault="005474B1" w:rsidP="00CE6ABA">
      <w:pPr>
        <w:rPr>
          <w:rtl/>
        </w:rPr>
      </w:pPr>
      <w:bookmarkStart w:id="21894" w:name="_ETM_Q51_543000"/>
      <w:bookmarkEnd w:id="21894"/>
      <w:r>
        <w:rPr>
          <w:rFonts w:hint="cs"/>
          <w:rtl/>
        </w:rPr>
        <w:t xml:space="preserve">לכן אני מסיים ומבקש ממך, אדוני שר המשפטים, קודם כול לבדוק מה קורה עם כל התביעות באירועים השונים </w:t>
      </w:r>
      <w:bookmarkStart w:id="21895" w:name="_ETM_Q51_554000"/>
      <w:bookmarkEnd w:id="21895"/>
      <w:r>
        <w:rPr>
          <w:rFonts w:hint="cs"/>
          <w:rtl/>
        </w:rPr>
        <w:t xml:space="preserve">בשנים האחרונות; להנחות ולהגיש את כל התביעות האזרחיות, לפי המדיניות החדשה לכאורה, בכל השנים האחרונות, לרבות שומר חומות; ושתפעל שהמדיניות הזאת תהיה קבועה, שלא יהיה </w:t>
      </w:r>
      <w:bookmarkStart w:id="21896" w:name="_ETM_Q51_565000"/>
      <w:bookmarkEnd w:id="21896"/>
      <w:r>
        <w:rPr>
          <w:rFonts w:hint="cs"/>
          <w:rtl/>
        </w:rPr>
        <w:t xml:space="preserve">דרוש בה אישור של המשנה לפרקליט המדינה. שאנשים הרגישים בפרקליטות יגישו אותם אוטומטית, כדי לממש את הצדק הטבעי במקרים האלה. זהו, כאמור, גם צעד הרתעתי חיוני. תודה רבה. </w:t>
      </w:r>
    </w:p>
    <w:p w:rsidR="005474B1" w:rsidRDefault="005474B1" w:rsidP="00CE6ABA">
      <w:pPr>
        <w:rPr>
          <w:rtl/>
        </w:rPr>
      </w:pPr>
    </w:p>
    <w:p w:rsidR="005474B1" w:rsidRDefault="005474B1" w:rsidP="00CE6ABA">
      <w:pPr>
        <w:pStyle w:val="af9"/>
        <w:keepNext/>
        <w:rPr>
          <w:rtl/>
        </w:rPr>
      </w:pPr>
      <w:bookmarkStart w:id="21897" w:name="ET_yor_6490_1"/>
      <w:r w:rsidRPr="00245619">
        <w:rPr>
          <w:rStyle w:val="TagStyle"/>
          <w:rtl/>
        </w:rPr>
        <w:t xml:space="preserve"> &lt;&lt; יור &gt;&gt; </w:t>
      </w:r>
      <w:r>
        <w:rPr>
          <w:rtl/>
        </w:rPr>
        <w:t>היו"ר ניסים ואטורי:</w:t>
      </w:r>
      <w:r w:rsidRPr="00245619">
        <w:rPr>
          <w:rStyle w:val="TagStyle"/>
          <w:rtl/>
        </w:rPr>
        <w:t xml:space="preserve"> &lt;&lt; יור &gt;&gt;</w:t>
      </w:r>
      <w:r>
        <w:rPr>
          <w:rtl/>
        </w:rPr>
        <w:t xml:space="preserve">   </w:t>
      </w:r>
      <w:bookmarkEnd w:id="21897"/>
    </w:p>
    <w:p w:rsidR="005474B1" w:rsidRDefault="005474B1" w:rsidP="00CE6ABA">
      <w:pPr>
        <w:pStyle w:val="KeepWithNext"/>
        <w:rPr>
          <w:rtl/>
          <w:lang w:eastAsia="he-IL"/>
        </w:rPr>
      </w:pPr>
    </w:p>
    <w:p w:rsidR="005474B1" w:rsidRDefault="005474B1" w:rsidP="00CE6ABA">
      <w:pPr>
        <w:rPr>
          <w:rtl/>
          <w:lang w:eastAsia="he-IL"/>
        </w:rPr>
      </w:pPr>
      <w:r>
        <w:rPr>
          <w:rFonts w:hint="cs"/>
          <w:rtl/>
          <w:lang w:eastAsia="he-IL"/>
        </w:rPr>
        <w:t xml:space="preserve">תודה רבה. </w:t>
      </w:r>
      <w:bookmarkStart w:id="21898" w:name="_ETM_Q51_582000"/>
      <w:bookmarkEnd w:id="21898"/>
      <w:r>
        <w:rPr>
          <w:rFonts w:hint="cs"/>
          <w:rtl/>
          <w:lang w:eastAsia="he-IL"/>
        </w:rPr>
        <w:t>ישיב</w:t>
      </w:r>
      <w:bookmarkStart w:id="21899" w:name="_ETM_Q51_583000"/>
      <w:bookmarkEnd w:id="21899"/>
      <w:r>
        <w:rPr>
          <w:rFonts w:hint="cs"/>
          <w:rtl/>
          <w:lang w:eastAsia="he-IL"/>
        </w:rPr>
        <w:t xml:space="preserve"> שר המשפטים יריב לוין, בבקשה. </w:t>
      </w:r>
    </w:p>
    <w:p w:rsidR="005474B1" w:rsidRDefault="005474B1" w:rsidP="00CE6ABA">
      <w:pPr>
        <w:rPr>
          <w:rtl/>
          <w:lang w:eastAsia="he-IL"/>
        </w:rPr>
      </w:pPr>
      <w:bookmarkStart w:id="21900" w:name="_ETM_Q51_589000"/>
      <w:bookmarkEnd w:id="21900"/>
    </w:p>
    <w:p w:rsidR="005474B1" w:rsidRDefault="005474B1" w:rsidP="00CE6ABA">
      <w:pPr>
        <w:pStyle w:val="af8"/>
        <w:keepNext/>
        <w:rPr>
          <w:rtl/>
        </w:rPr>
      </w:pPr>
      <w:bookmarkStart w:id="21901" w:name="ET_interruption_6357_3"/>
      <w:r w:rsidRPr="00585A31">
        <w:rPr>
          <w:rStyle w:val="TagStyle"/>
          <w:rtl/>
        </w:rPr>
        <w:t xml:space="preserve"> &lt;&lt; קריאה &gt;&gt; </w:t>
      </w:r>
      <w:r>
        <w:rPr>
          <w:rtl/>
        </w:rPr>
        <w:t>משה סעדה (הליכוד):</w:t>
      </w:r>
      <w:r w:rsidRPr="00585A31">
        <w:rPr>
          <w:rStyle w:val="TagStyle"/>
          <w:rtl/>
        </w:rPr>
        <w:t xml:space="preserve"> &lt;&lt; קריאה &gt;&gt;</w:t>
      </w:r>
      <w:r>
        <w:rPr>
          <w:rtl/>
        </w:rPr>
        <w:t xml:space="preserve">   </w:t>
      </w:r>
      <w:bookmarkEnd w:id="21901"/>
    </w:p>
    <w:p w:rsidR="005474B1" w:rsidRDefault="005474B1" w:rsidP="00CE6ABA">
      <w:pPr>
        <w:pStyle w:val="KeepWithNext"/>
        <w:rPr>
          <w:rtl/>
          <w:lang w:eastAsia="he-IL"/>
        </w:rPr>
      </w:pPr>
    </w:p>
    <w:p w:rsidR="005474B1" w:rsidRDefault="005474B1" w:rsidP="00CE6ABA">
      <w:pPr>
        <w:rPr>
          <w:rtl/>
          <w:lang w:eastAsia="he-IL"/>
        </w:rPr>
      </w:pPr>
      <w:r>
        <w:rPr>
          <w:rFonts w:hint="cs"/>
          <w:rtl/>
          <w:lang w:eastAsia="he-IL"/>
        </w:rPr>
        <w:t>- - -</w:t>
      </w:r>
    </w:p>
    <w:p w:rsidR="005474B1" w:rsidRDefault="005474B1" w:rsidP="00CE6ABA">
      <w:pPr>
        <w:rPr>
          <w:rtl/>
          <w:lang w:eastAsia="he-IL"/>
        </w:rPr>
      </w:pPr>
      <w:bookmarkStart w:id="21902" w:name="_ETM_Q51_600000"/>
      <w:bookmarkEnd w:id="21902"/>
    </w:p>
    <w:p w:rsidR="005474B1" w:rsidRDefault="005474B1" w:rsidP="00CE6ABA">
      <w:pPr>
        <w:pStyle w:val="af9"/>
        <w:keepNext/>
        <w:rPr>
          <w:rtl/>
        </w:rPr>
      </w:pPr>
      <w:r w:rsidRPr="00585A31">
        <w:rPr>
          <w:rStyle w:val="TagStyle"/>
          <w:rtl/>
        </w:rPr>
        <w:t xml:space="preserve"> &lt;&lt; יור &gt;&gt; </w:t>
      </w:r>
      <w:r>
        <w:rPr>
          <w:rtl/>
        </w:rPr>
        <w:t>היו"ר ניסים ואטורי:</w:t>
      </w:r>
      <w:r w:rsidRPr="00585A31">
        <w:rPr>
          <w:rStyle w:val="TagStyle"/>
          <w:rtl/>
        </w:rPr>
        <w:t xml:space="preserve"> &lt;&lt; יור &gt;&gt;</w:t>
      </w:r>
      <w:r>
        <w:rPr>
          <w:rtl/>
        </w:rPr>
        <w:t xml:space="preserve">   </w:t>
      </w:r>
    </w:p>
    <w:p w:rsidR="005474B1" w:rsidRDefault="005474B1" w:rsidP="00CE6ABA">
      <w:pPr>
        <w:pStyle w:val="KeepWithNext"/>
        <w:rPr>
          <w:rtl/>
          <w:lang w:eastAsia="he-IL"/>
        </w:rPr>
      </w:pPr>
    </w:p>
    <w:p w:rsidR="005474B1" w:rsidRDefault="005474B1" w:rsidP="00CE6ABA">
      <w:pPr>
        <w:rPr>
          <w:rtl/>
          <w:lang w:eastAsia="he-IL"/>
        </w:rPr>
      </w:pPr>
      <w:r>
        <w:rPr>
          <w:rFonts w:hint="cs"/>
          <w:rtl/>
          <w:lang w:eastAsia="he-IL"/>
        </w:rPr>
        <w:t xml:space="preserve">כן, וואו, </w:t>
      </w:r>
      <w:bookmarkStart w:id="21903" w:name="_ETM_Q51_599000"/>
      <w:bookmarkEnd w:id="21903"/>
      <w:r>
        <w:rPr>
          <w:rFonts w:hint="cs"/>
          <w:rtl/>
          <w:lang w:eastAsia="he-IL"/>
        </w:rPr>
        <w:t xml:space="preserve">טוב שאתה פה. יפה שהגעת, תודה רבה לך שאתה מכבד אותנו בנוכחותך. </w:t>
      </w:r>
    </w:p>
    <w:p w:rsidR="005474B1" w:rsidRDefault="005474B1" w:rsidP="00CE6ABA">
      <w:pPr>
        <w:rPr>
          <w:rtl/>
          <w:lang w:eastAsia="he-IL"/>
        </w:rPr>
      </w:pPr>
    </w:p>
    <w:p w:rsidR="005474B1" w:rsidRDefault="005474B1" w:rsidP="00CE6ABA">
      <w:pPr>
        <w:pStyle w:val="a4"/>
        <w:keepNext/>
        <w:rPr>
          <w:rtl/>
        </w:rPr>
      </w:pPr>
      <w:bookmarkStart w:id="21904" w:name="ET_speaker_6392_12"/>
      <w:r w:rsidRPr="00B06673">
        <w:rPr>
          <w:rStyle w:val="TagStyle"/>
          <w:rtl/>
        </w:rPr>
        <w:t xml:space="preserve"> &lt;&lt; דובר &gt;&gt; </w:t>
      </w:r>
      <w:bookmarkStart w:id="21905" w:name="_Toc128001791"/>
      <w:r>
        <w:rPr>
          <w:rtl/>
        </w:rPr>
        <w:t>שר המשפטים יריב לוין:</w:t>
      </w:r>
      <w:bookmarkEnd w:id="21905"/>
      <w:r w:rsidRPr="00B06673">
        <w:rPr>
          <w:rStyle w:val="TagStyle"/>
          <w:rtl/>
        </w:rPr>
        <w:t xml:space="preserve"> &lt;&lt; דובר &gt;&gt;</w:t>
      </w:r>
      <w:r>
        <w:rPr>
          <w:rtl/>
        </w:rPr>
        <w:t xml:space="preserve">   </w:t>
      </w:r>
      <w:bookmarkEnd w:id="21904"/>
    </w:p>
    <w:p w:rsidR="005474B1" w:rsidRDefault="005474B1" w:rsidP="00CE6ABA">
      <w:pPr>
        <w:pStyle w:val="KeepWithNext"/>
        <w:rPr>
          <w:rtl/>
          <w:lang w:eastAsia="he-IL"/>
        </w:rPr>
      </w:pPr>
    </w:p>
    <w:p w:rsidR="005474B1" w:rsidRDefault="005474B1" w:rsidP="00CE6ABA">
      <w:pPr>
        <w:rPr>
          <w:rtl/>
          <w:lang w:eastAsia="he-IL"/>
        </w:rPr>
      </w:pPr>
      <w:r>
        <w:rPr>
          <w:rFonts w:hint="cs"/>
          <w:rtl/>
          <w:lang w:eastAsia="he-IL"/>
        </w:rPr>
        <w:t xml:space="preserve">תודה רבה, אדוני היושב-ראש, תודה למציע חבר הכנסת עמית הלוי, על העלאת נושא שבוודאי מחייב התייחסות, </w:t>
      </w:r>
      <w:bookmarkStart w:id="21906" w:name="_ETM_Q51_626000"/>
      <w:bookmarkEnd w:id="21906"/>
      <w:r>
        <w:rPr>
          <w:rFonts w:hint="cs"/>
          <w:rtl/>
          <w:lang w:eastAsia="he-IL"/>
        </w:rPr>
        <w:t xml:space="preserve">וברוך השם הגעתי לתשובה האחרונה להיום. גם זה משהו. </w:t>
      </w:r>
    </w:p>
    <w:p w:rsidR="005474B1" w:rsidRDefault="005474B1" w:rsidP="00CE6ABA">
      <w:pPr>
        <w:rPr>
          <w:rtl/>
          <w:lang w:eastAsia="he-IL"/>
        </w:rPr>
      </w:pPr>
    </w:p>
    <w:p w:rsidR="005474B1" w:rsidRDefault="005474B1" w:rsidP="00CE6ABA">
      <w:pPr>
        <w:rPr>
          <w:rtl/>
          <w:lang w:eastAsia="he-IL"/>
        </w:rPr>
      </w:pPr>
      <w:r>
        <w:rPr>
          <w:rFonts w:hint="cs"/>
          <w:rtl/>
          <w:lang w:eastAsia="he-IL"/>
        </w:rPr>
        <w:t xml:space="preserve">חבר הכנסת הלוי, קודם כול אני אתייחס לעמדת הפרקליטות כפי שקיבלתי אותה, בשמה של הגברת אורית קוטב, המשנה לפרקליט המדינה לעניינים אזרחיים, שגם אתה הזכרת בדברים שלך, </w:t>
      </w:r>
      <w:bookmarkStart w:id="21907" w:name="_ETM_Q51_652000"/>
      <w:bookmarkEnd w:id="21907"/>
      <w:r>
        <w:rPr>
          <w:rFonts w:hint="cs"/>
          <w:rtl/>
          <w:lang w:eastAsia="he-IL"/>
        </w:rPr>
        <w:t>שאמונה על הטיפול בנושא הזה.</w:t>
      </w:r>
      <w:bookmarkStart w:id="21908" w:name="_ETM_Q51_615121"/>
      <w:bookmarkEnd w:id="21908"/>
    </w:p>
    <w:p w:rsidR="005474B1" w:rsidRDefault="005474B1" w:rsidP="00CE6ABA">
      <w:pPr>
        <w:rPr>
          <w:rtl/>
          <w:lang w:eastAsia="he-IL"/>
        </w:rPr>
      </w:pPr>
      <w:bookmarkStart w:id="21909" w:name="_ETM_Q51_615219"/>
      <w:bookmarkEnd w:id="21909"/>
    </w:p>
    <w:p w:rsidR="005474B1" w:rsidRDefault="005474B1" w:rsidP="00CE6ABA">
      <w:pPr>
        <w:rPr>
          <w:rtl/>
          <w:lang w:eastAsia="he-IL"/>
        </w:rPr>
      </w:pPr>
      <w:bookmarkStart w:id="21910" w:name="_ETM_Q51_615249"/>
      <w:bookmarkStart w:id="21911" w:name="_ETM_Q51_615328"/>
      <w:bookmarkEnd w:id="21910"/>
      <w:bookmarkEnd w:id="21911"/>
      <w:r>
        <w:rPr>
          <w:rFonts w:hint="cs"/>
          <w:rtl/>
          <w:lang w:eastAsia="he-IL"/>
        </w:rPr>
        <w:t xml:space="preserve">מדיניות הפרקליטות בנושא הגשת תביעות אזרחיות נגד מפגעים נעשית לאחר תהליך בחינה של כל מקרה לגופו, ובהתקיימותן של </w:t>
      </w:r>
      <w:bookmarkStart w:id="21912" w:name="_ETM_Q51_661000"/>
      <w:bookmarkEnd w:id="21912"/>
      <w:r>
        <w:rPr>
          <w:rFonts w:hint="cs"/>
          <w:rtl/>
          <w:lang w:eastAsia="he-IL"/>
        </w:rPr>
        <w:t xml:space="preserve">ראיות להגשת התביעה. יתרה מכך, מאז האירועים בתקופת מבצע שומר החומות, מתבצעת עבודת ריכוז והכנה של תביעות, תוך התחשבות, בין היתר בהליכים </w:t>
      </w:r>
      <w:bookmarkStart w:id="21913" w:name="_ETM_Q51_666000"/>
      <w:bookmarkEnd w:id="21913"/>
      <w:r>
        <w:rPr>
          <w:rFonts w:hint="cs"/>
          <w:rtl/>
          <w:lang w:eastAsia="he-IL"/>
        </w:rPr>
        <w:t xml:space="preserve">הפליליים המתנהלים, ובימים אלה מתחילה הגשת תביעות רלוונטיות, הכול כפי שיפורט להלן. </w:t>
      </w:r>
    </w:p>
    <w:p w:rsidR="005474B1" w:rsidRDefault="005474B1" w:rsidP="00CE6ABA">
      <w:pPr>
        <w:rPr>
          <w:rtl/>
          <w:lang w:eastAsia="he-IL"/>
        </w:rPr>
      </w:pPr>
    </w:p>
    <w:p w:rsidR="005474B1" w:rsidRDefault="005474B1" w:rsidP="00CE6ABA">
      <w:pPr>
        <w:rPr>
          <w:rtl/>
          <w:lang w:eastAsia="he-IL"/>
        </w:rPr>
      </w:pPr>
      <w:bookmarkStart w:id="21914" w:name="_ETM_Q51_676000"/>
      <w:bookmarkEnd w:id="21914"/>
      <w:r>
        <w:rPr>
          <w:rFonts w:hint="cs"/>
          <w:rtl/>
          <w:lang w:eastAsia="he-IL"/>
        </w:rPr>
        <w:t xml:space="preserve">החטיבה האזרחית בפרקליטות המדינה מגישה ותמשיך להגיש תביעות כלפי מפגעים ישראלים, אשר פגעו הן בגוף והן </w:t>
      </w:r>
      <w:bookmarkStart w:id="21915" w:name="_ETM_Q51_684000"/>
      <w:bookmarkEnd w:id="21915"/>
      <w:r>
        <w:rPr>
          <w:rFonts w:hint="cs"/>
          <w:rtl/>
          <w:lang w:eastAsia="he-IL"/>
        </w:rPr>
        <w:t xml:space="preserve">ברכוש אזרחי המדינה, חייליה ושוטריה. מדיניות הפרקליטות האמורה פורסמה בהנחיה של </w:t>
      </w:r>
      <w:bookmarkStart w:id="21916" w:name="_ETM_Q51_688000"/>
      <w:bookmarkEnd w:id="21916"/>
      <w:r>
        <w:rPr>
          <w:rFonts w:hint="cs"/>
          <w:rtl/>
          <w:lang w:eastAsia="he-IL"/>
        </w:rPr>
        <w:t xml:space="preserve">המשנה לפרקליט המדינה עניינים אזרחיים לכלל הגורמים הרלוונטיים בחטיבה האזרחית </w:t>
      </w:r>
      <w:bookmarkStart w:id="21917" w:name="_ETM_Q51_690000"/>
      <w:bookmarkEnd w:id="21917"/>
      <w:r>
        <w:rPr>
          <w:rFonts w:hint="cs"/>
          <w:rtl/>
          <w:lang w:eastAsia="he-IL"/>
        </w:rPr>
        <w:t xml:space="preserve">בפרקליטות. הנחיה זו גם מפורסמת לציבור הרחב. </w:t>
      </w:r>
    </w:p>
    <w:p w:rsidR="005474B1" w:rsidRDefault="005474B1" w:rsidP="00CE6ABA">
      <w:pPr>
        <w:rPr>
          <w:rtl/>
          <w:lang w:eastAsia="he-IL"/>
        </w:rPr>
      </w:pPr>
    </w:p>
    <w:p w:rsidR="005474B1" w:rsidRPr="00983AB8" w:rsidRDefault="005474B1" w:rsidP="00983AB8">
      <w:pPr>
        <w:rPr>
          <w:rtl/>
        </w:rPr>
      </w:pPr>
      <w:r w:rsidRPr="00A40A95">
        <w:rPr>
          <w:color w:val="000000"/>
          <w:rtl/>
          <w:lang w:val="he-IL" w:eastAsia="he-IL"/>
        </w:rPr>
        <w:t>כפי שהו</w:t>
      </w:r>
      <w:r>
        <w:rPr>
          <w:color w:val="000000"/>
          <w:rtl/>
          <w:lang w:val="he-IL" w:eastAsia="he-IL"/>
        </w:rPr>
        <w:t>בהר בהנחיה, האלמנט הכספי בתביעה</w:t>
      </w:r>
      <w:r w:rsidRPr="00A40A95">
        <w:rPr>
          <w:color w:val="000000"/>
          <w:rtl/>
          <w:lang w:val="he-IL" w:eastAsia="he-IL"/>
        </w:rPr>
        <w:t xml:space="preserve"> איננו אלמנט סף, אלא שיקול במכלול השיקולים שעל הפרקליטות לשקול בבואה לבחון הגשת תביעה במקרה קונקרטי</w:t>
      </w:r>
      <w:r>
        <w:rPr>
          <w:rFonts w:hint="cs"/>
          <w:color w:val="000000"/>
          <w:rtl/>
          <w:lang w:val="he-IL" w:eastAsia="he-IL"/>
        </w:rPr>
        <w:t xml:space="preserve">. זה בהחלט </w:t>
      </w:r>
      <w:bookmarkStart w:id="21918" w:name="_ETM_Q51_706000"/>
      <w:bookmarkEnd w:id="21918"/>
      <w:r>
        <w:rPr>
          <w:rFonts w:hint="cs"/>
          <w:color w:val="000000"/>
          <w:rtl/>
          <w:lang w:val="he-IL" w:eastAsia="he-IL"/>
        </w:rPr>
        <w:t>כבר בעיניי דבר טוב</w:t>
      </w:r>
      <w:r w:rsidRPr="00A40A95">
        <w:rPr>
          <w:color w:val="000000"/>
          <w:rtl/>
          <w:lang w:val="he-IL" w:eastAsia="he-IL"/>
        </w:rPr>
        <w:t>.</w:t>
      </w:r>
      <w:r>
        <w:rPr>
          <w:rFonts w:hint="cs"/>
          <w:color w:val="000000"/>
          <w:rtl/>
          <w:lang w:val="he-IL" w:eastAsia="he-IL"/>
        </w:rPr>
        <w:t xml:space="preserve"> </w:t>
      </w:r>
      <w:r w:rsidRPr="00A40A95">
        <w:rPr>
          <w:color w:val="000000"/>
          <w:rtl/>
          <w:lang w:val="he-IL" w:eastAsia="he-IL"/>
        </w:rPr>
        <w:t xml:space="preserve">ההנחיה מציינת מפורשות כי התביעות מוגשות לשם שיפוי המדינה והשבת כספי הפיצויים ששולמו על ידה לנפגעי פעולות איבה, וכן על מנת להרתיע מפגעים פוטנציאליים מלבצע פיגועים </w:t>
      </w:r>
      <w:r>
        <w:rPr>
          <w:rFonts w:hint="cs"/>
          <w:color w:val="000000"/>
          <w:rtl/>
          <w:lang w:val="he-IL" w:eastAsia="he-IL"/>
        </w:rPr>
        <w:t>ולעסוק בטרור. ע</w:t>
      </w:r>
      <w:r w:rsidRPr="00A40A95">
        <w:rPr>
          <w:color w:val="000000"/>
          <w:rtl/>
          <w:lang w:val="he-IL" w:eastAsia="he-IL"/>
        </w:rPr>
        <w:t xml:space="preserve">וד הובהר במסגרת ההנחיה, כי הגשת תביעות אזרחיות כלפי ישראלים שנטלו </w:t>
      </w:r>
      <w:r w:rsidRPr="00983AB8">
        <w:rPr>
          <w:rtl/>
        </w:rPr>
        <w:t>חלק בפיגועי טרור, היא כלי משפטי נוסף, בין יתר הכלים האחרים, אשר ראוי לעשות בו שימוש נגד מי שפגעו בתושבי המדינה.</w:t>
      </w:r>
    </w:p>
    <w:p w:rsidR="005474B1" w:rsidRPr="00983AB8" w:rsidRDefault="005474B1" w:rsidP="00983AB8">
      <w:pPr>
        <w:rPr>
          <w:rtl/>
        </w:rPr>
      </w:pPr>
      <w:bookmarkStart w:id="21919" w:name="_ETM_Q51_732000"/>
      <w:bookmarkEnd w:id="21919"/>
    </w:p>
    <w:p w:rsidR="00EC40B8" w:rsidRPr="00983AB8" w:rsidRDefault="005474B1" w:rsidP="00983AB8">
      <w:pPr>
        <w:rPr>
          <w:rtl/>
        </w:rPr>
      </w:pPr>
      <w:r w:rsidRPr="00983AB8">
        <w:rPr>
          <w:rtl/>
        </w:rPr>
        <w:t>בהקשר זה, חשוב להבהיר, כי בשנים האחרונות, ועוד טרם מבצע שומר חומות</w:t>
      </w:r>
      <w:r w:rsidRPr="00983AB8">
        <w:rPr>
          <w:rFonts w:hint="cs"/>
          <w:rtl/>
        </w:rPr>
        <w:t>,</w:t>
      </w:r>
      <w:r w:rsidRPr="00983AB8">
        <w:rPr>
          <w:rtl/>
        </w:rPr>
        <w:t xml:space="preserve"> פעלה הפרקליטות ויזמה הגשת </w:t>
      </w:r>
      <w:r w:rsidRPr="00983AB8">
        <w:rPr>
          <w:rFonts w:hint="cs"/>
          <w:rtl/>
        </w:rPr>
        <w:t>עשרה</w:t>
      </w:r>
      <w:r w:rsidRPr="00983AB8">
        <w:rPr>
          <w:rtl/>
        </w:rPr>
        <w:t xml:space="preserve"> הליכים אזרחיים יזומים כנגד מפגעים. </w:t>
      </w:r>
      <w:r w:rsidRPr="00983AB8">
        <w:rPr>
          <w:rFonts w:hint="cs"/>
          <w:rtl/>
        </w:rPr>
        <w:t xml:space="preserve">על זה נאמר עשרה זה הרבה, יותר </w:t>
      </w:r>
      <w:bookmarkStart w:id="21920" w:name="_ETM_Q51_741000"/>
      <w:bookmarkEnd w:id="21920"/>
      <w:r w:rsidRPr="00983AB8">
        <w:rPr>
          <w:rFonts w:hint="cs"/>
          <w:rtl/>
        </w:rPr>
        <w:t xml:space="preserve">טוב מכלום, אבל אני חושב שבהחלט יש מקום לשימוש תכוף </w:t>
      </w:r>
      <w:bookmarkStart w:id="21921" w:name="_ETM_Q51_748000"/>
      <w:bookmarkEnd w:id="21921"/>
      <w:r w:rsidRPr="00983AB8">
        <w:rPr>
          <w:rFonts w:hint="cs"/>
          <w:rtl/>
        </w:rPr>
        <w:t xml:space="preserve">יותר בכלי הזה – כפי שאתה הצגת את הדברים. </w:t>
      </w:r>
      <w:bookmarkStart w:id="21922" w:name="_ETM_Q51_691000"/>
      <w:bookmarkEnd w:id="21922"/>
      <w:r w:rsidR="00EC40B8" w:rsidRPr="00983AB8">
        <w:rPr>
          <w:rtl/>
        </w:rPr>
        <w:t xml:space="preserve">חמש תביעות נוספות, שלוש מתוכן במסגרת אירועי "שומר </w:t>
      </w:r>
      <w:r w:rsidR="00EC40B8" w:rsidRPr="00983AB8">
        <w:rPr>
          <w:rFonts w:hint="cs"/>
          <w:rtl/>
        </w:rPr>
        <w:t>ה</w:t>
      </w:r>
      <w:r w:rsidR="00EC40B8" w:rsidRPr="00983AB8">
        <w:rPr>
          <w:rtl/>
        </w:rPr>
        <w:t>חומות" כנגד מפגעים</w:t>
      </w:r>
      <w:r w:rsidR="00EC40B8" w:rsidRPr="00983AB8">
        <w:rPr>
          <w:rFonts w:hint="cs"/>
          <w:rtl/>
        </w:rPr>
        <w:t>,</w:t>
      </w:r>
      <w:r w:rsidR="00EC40B8" w:rsidRPr="00983AB8">
        <w:rPr>
          <w:rtl/>
        </w:rPr>
        <w:t xml:space="preserve"> צפויות להיות מוגשות בזמן הקרוב במחוזות השונים.</w:t>
      </w:r>
    </w:p>
    <w:p w:rsidR="00EC40B8" w:rsidRPr="00983AB8" w:rsidRDefault="00EC40B8" w:rsidP="00983AB8">
      <w:pPr>
        <w:rPr>
          <w:rtl/>
        </w:rPr>
      </w:pPr>
    </w:p>
    <w:p w:rsidR="00EC40B8" w:rsidRPr="00983AB8" w:rsidRDefault="00EC40B8" w:rsidP="00983AB8">
      <w:pPr>
        <w:rPr>
          <w:rtl/>
        </w:rPr>
      </w:pPr>
      <w:r w:rsidRPr="00983AB8">
        <w:rPr>
          <w:rtl/>
        </w:rPr>
        <w:t>אשר לאירועי מבצע שומר החומות: מאז גל האירועים האלימים שפקד את מדינת ישראל בחודש מאי 2021, אמונה היחידה לאכיפה אזרחית בפרקליטות המדינה על ריכוז נתונים מגופי המדינה השונים, על מנת לבחון את האפשרות להגיש תביעות כלפי מי שגרמו נזקים למדינת ישראל במהלך אירועים אל</w:t>
      </w:r>
      <w:r w:rsidRPr="00983AB8">
        <w:rPr>
          <w:rFonts w:hint="cs"/>
          <w:rtl/>
        </w:rPr>
        <w:t>ה</w:t>
      </w:r>
      <w:r w:rsidRPr="00983AB8">
        <w:rPr>
          <w:rtl/>
        </w:rPr>
        <w:t xml:space="preserve">. בהתאם לכך, היחידה פעלה לאיתור המקרים המתאימים להגשת תביעות אזרחיות בשם המדינה, בשיתוף עם הפרקליטות הפלילית ומדור אכיפה כלכלית באגף חקירות ומודיעין במשטרת ישראל. כ-250 כתבי אישום התקבלו ביחידה, </w:t>
      </w:r>
      <w:r w:rsidRPr="00983AB8">
        <w:rPr>
          <w:rFonts w:hint="cs"/>
          <w:rtl/>
        </w:rPr>
        <w:t>ו</w:t>
      </w:r>
      <w:r w:rsidRPr="00983AB8">
        <w:rPr>
          <w:rtl/>
        </w:rPr>
        <w:t>עברו מיפוי לצורך איתור תיקים פוטנציאליים להגשת תביעות אזרחיות.</w:t>
      </w:r>
    </w:p>
    <w:p w:rsidR="00EC40B8" w:rsidRPr="00983AB8" w:rsidRDefault="00EC40B8" w:rsidP="00983AB8">
      <w:pPr>
        <w:rPr>
          <w:rtl/>
        </w:rPr>
      </w:pPr>
      <w:bookmarkStart w:id="21923" w:name="_ETM_Q52_190000"/>
      <w:bookmarkEnd w:id="21923"/>
    </w:p>
    <w:p w:rsidR="00EC40B8" w:rsidRPr="00983AB8" w:rsidRDefault="00EC40B8" w:rsidP="00983AB8">
      <w:pPr>
        <w:rPr>
          <w:rtl/>
        </w:rPr>
      </w:pPr>
      <w:r w:rsidRPr="00983AB8">
        <w:rPr>
          <w:rFonts w:hint="cs"/>
          <w:rtl/>
        </w:rPr>
        <w:t xml:space="preserve">אסביר כאן לציבור שפחות בקיא בדברים </w:t>
      </w:r>
      <w:bookmarkStart w:id="21924" w:name="_ETM_Q52_197000"/>
      <w:bookmarkEnd w:id="21924"/>
      <w:r w:rsidRPr="00983AB8">
        <w:rPr>
          <w:rFonts w:hint="cs"/>
          <w:rtl/>
        </w:rPr>
        <w:t>שמטבע הדברים, כאשר אנשים השתתפו בפעילות שהיא פעילות</w:t>
      </w:r>
      <w:bookmarkStart w:id="21925" w:name="_ETM_Q52_202000"/>
      <w:bookmarkEnd w:id="21925"/>
      <w:r w:rsidRPr="00983AB8">
        <w:rPr>
          <w:rFonts w:hint="cs"/>
          <w:rtl/>
        </w:rPr>
        <w:t xml:space="preserve"> שאפשר לסווג אותה כפעילות טרור, דוגמת מה שראינו בשומר החומות, נפתחים נגדם באופן טבעי הליכים פליליים והנושא שאנחנו עוסקים בו, היא השאלה אם לצד ההליכים הפליליים </w:t>
      </w:r>
      <w:r w:rsidRPr="00983AB8">
        <w:rPr>
          <w:rFonts w:hint="eastAsia"/>
          <w:rtl/>
        </w:rPr>
        <w:t>–</w:t>
      </w:r>
      <w:r w:rsidRPr="00983AB8">
        <w:rPr>
          <w:rFonts w:hint="cs"/>
          <w:rtl/>
        </w:rPr>
        <w:t xml:space="preserve"> וכמובן לא במקומם </w:t>
      </w:r>
      <w:r w:rsidRPr="00983AB8">
        <w:rPr>
          <w:rFonts w:hint="eastAsia"/>
          <w:rtl/>
        </w:rPr>
        <w:t>–</w:t>
      </w:r>
      <w:r w:rsidRPr="00983AB8">
        <w:rPr>
          <w:rFonts w:hint="cs"/>
          <w:rtl/>
        </w:rPr>
        <w:t xml:space="preserve"> יש מקום – וכיצד – להגיש תביעות אזרחיות בגין נזקים שגרמו אותם אנשים; בין בגין נזקים שגרמו בגוף ובנפש ובין בגין נזקים חומריים, כאלו ואחרים, כתוצאה מהפעולות שלהם. </w:t>
      </w:r>
    </w:p>
    <w:p w:rsidR="00EC40B8" w:rsidRDefault="00EC40B8" w:rsidP="00CE6ABA">
      <w:pPr>
        <w:rPr>
          <w:rtl/>
        </w:rPr>
      </w:pPr>
      <w:bookmarkStart w:id="21926" w:name="_ETM_Q52_267204"/>
      <w:bookmarkStart w:id="21927" w:name="_ETM_Q52_267261"/>
      <w:bookmarkStart w:id="21928" w:name="_ETM_Q52_267344"/>
      <w:bookmarkEnd w:id="21926"/>
      <w:bookmarkEnd w:id="21927"/>
      <w:bookmarkEnd w:id="21928"/>
    </w:p>
    <w:p w:rsidR="00EC40B8" w:rsidRDefault="00EC40B8" w:rsidP="00CE6ABA">
      <w:pPr>
        <w:rPr>
          <w:rtl/>
        </w:rPr>
      </w:pPr>
      <w:bookmarkStart w:id="21929" w:name="_ETM_Q52_267389"/>
      <w:bookmarkEnd w:id="21929"/>
      <w:r>
        <w:rPr>
          <w:rFonts w:hint="cs"/>
          <w:rtl/>
        </w:rPr>
        <w:t xml:space="preserve">לכן המסלול הוא הליך פלילי ומה שאנחנו עוסקים בו עכשיו הוא השאלה אם בנוסף אליו בא גם </w:t>
      </w:r>
      <w:bookmarkStart w:id="21930" w:name="_ETM_Q52_238000"/>
      <w:bookmarkEnd w:id="21930"/>
      <w:r>
        <w:rPr>
          <w:rFonts w:hint="cs"/>
          <w:rtl/>
        </w:rPr>
        <w:t xml:space="preserve">ההליך האזרחי, וכפי שציינתי קודם המגמה היא בהחלט להשתמש </w:t>
      </w:r>
      <w:bookmarkStart w:id="21931" w:name="_ETM_Q52_244000"/>
      <w:bookmarkEnd w:id="21931"/>
      <w:r>
        <w:rPr>
          <w:rFonts w:hint="cs"/>
          <w:rtl/>
        </w:rPr>
        <w:t xml:space="preserve">בכלי הזה; להרחיב את השימוש בו – אם כי כרגע לפחות, מהבחינה המספרית, מספר המקרים שבהם זה נעשה </w:t>
      </w:r>
      <w:r>
        <w:rPr>
          <w:rFonts w:hint="eastAsia"/>
          <w:rtl/>
        </w:rPr>
        <w:t>–</w:t>
      </w:r>
      <w:r>
        <w:rPr>
          <w:rFonts w:hint="cs"/>
          <w:rtl/>
        </w:rPr>
        <w:t xml:space="preserve"> ובזה אני שותף לעמדה שלך, חבר הכנסת עמית הלוי </w:t>
      </w:r>
      <w:r>
        <w:rPr>
          <w:rFonts w:hint="eastAsia"/>
          <w:rtl/>
        </w:rPr>
        <w:t>–</w:t>
      </w:r>
      <w:r>
        <w:rPr>
          <w:rFonts w:hint="cs"/>
          <w:rtl/>
        </w:rPr>
        <w:t xml:space="preserve"> המספר אינו מספיק, בוודאי לא כדי לייצר הרתעה של ממש, גם באמצעות הכלי הזה. </w:t>
      </w:r>
    </w:p>
    <w:p w:rsidR="00EC40B8" w:rsidRDefault="00EC40B8" w:rsidP="00CE6ABA">
      <w:pPr>
        <w:rPr>
          <w:rtl/>
        </w:rPr>
      </w:pPr>
    </w:p>
    <w:p w:rsidR="00EC40B8" w:rsidRDefault="00EC40B8" w:rsidP="00CE6ABA">
      <w:pPr>
        <w:rPr>
          <w:rtl/>
        </w:rPr>
      </w:pPr>
      <w:bookmarkStart w:id="21932" w:name="_ETM_Q52_262000"/>
      <w:bookmarkEnd w:id="21932"/>
      <w:r w:rsidRPr="00ED1606">
        <w:rPr>
          <w:rtl/>
        </w:rPr>
        <w:t>בהתאם לנתונים שעלו מכתבי האישום, יזמה הפרקליטות פניות מתאימות אל הגופים הרלוונטיים</w:t>
      </w:r>
      <w:r>
        <w:rPr>
          <w:rtl/>
        </w:rPr>
        <w:t xml:space="preserve">, </w:t>
      </w:r>
      <w:r w:rsidRPr="00ED1606">
        <w:rPr>
          <w:rtl/>
        </w:rPr>
        <w:t>דוגמת משרד הביטחון, מס רכוש וקרן פיצויים ברשות המיסים, חברת ענבל במשרד האוצר והמוסד לביטוח לאומי, לצורך בחינת קיומו של נזק בפועל. יצוין כי כ</w:t>
      </w:r>
      <w:r>
        <w:rPr>
          <w:rFonts w:hint="cs"/>
          <w:rtl/>
        </w:rPr>
        <w:t>-</w:t>
      </w:r>
      <w:r w:rsidRPr="00ED1606">
        <w:rPr>
          <w:rtl/>
        </w:rPr>
        <w:t xml:space="preserve">50 תיקים </w:t>
      </w:r>
      <w:r>
        <w:rPr>
          <w:rFonts w:hint="cs"/>
          <w:rtl/>
        </w:rPr>
        <w:t>ש</w:t>
      </w:r>
      <w:r w:rsidRPr="00ED1606">
        <w:rPr>
          <w:rtl/>
        </w:rPr>
        <w:t>בהם הוגשו כתבי אישום</w:t>
      </w:r>
      <w:r>
        <w:rPr>
          <w:rFonts w:hint="cs"/>
          <w:rtl/>
        </w:rPr>
        <w:t>,</w:t>
      </w:r>
      <w:r w:rsidRPr="00ED1606">
        <w:rPr>
          <w:rtl/>
        </w:rPr>
        <w:t xml:space="preserve"> אותרו</w:t>
      </w:r>
      <w:r>
        <w:rPr>
          <w:rFonts w:hint="cs"/>
          <w:rtl/>
        </w:rPr>
        <w:t xml:space="preserve"> אף</w:t>
      </w:r>
      <w:r w:rsidRPr="00ED1606">
        <w:rPr>
          <w:rtl/>
        </w:rPr>
        <w:t xml:space="preserve"> כבעלי פוטנציאל להגשת תביעות אזרחיות, ובהתאם לכך פעלה ופועלת היחידה לאיסוף הנתונים וביצוע הבדיקות הנדרשות</w:t>
      </w:r>
      <w:r>
        <w:rPr>
          <w:rFonts w:hint="cs"/>
          <w:rtl/>
        </w:rPr>
        <w:t>.</w:t>
      </w:r>
      <w:r w:rsidRPr="00ED1606">
        <w:rPr>
          <w:rtl/>
        </w:rPr>
        <w:t xml:space="preserve"> תיקים אלו, מצויים תחת מעקב היחידה, וחלק מהתביעות הפוטנציאליות</w:t>
      </w:r>
      <w:r>
        <w:rPr>
          <w:rFonts w:hint="cs"/>
          <w:rtl/>
        </w:rPr>
        <w:t>,</w:t>
      </w:r>
      <w:r w:rsidRPr="00ED1606">
        <w:rPr>
          <w:rtl/>
        </w:rPr>
        <w:t xml:space="preserve"> שזוהו על ידי היחידה</w:t>
      </w:r>
      <w:r>
        <w:rPr>
          <w:rFonts w:hint="cs"/>
          <w:rtl/>
        </w:rPr>
        <w:t>,</w:t>
      </w:r>
      <w:r w:rsidRPr="00ED1606">
        <w:rPr>
          <w:rtl/>
        </w:rPr>
        <w:t xml:space="preserve"> יוגשו בקרוב. כאמור לעיל, שלוש מהן אושרו אך לאחרונה.</w:t>
      </w:r>
    </w:p>
    <w:p w:rsidR="00EC40B8" w:rsidRDefault="00EC40B8" w:rsidP="00CE6ABA">
      <w:pPr>
        <w:rPr>
          <w:rtl/>
        </w:rPr>
      </w:pPr>
      <w:bookmarkStart w:id="21933" w:name="_ETM_Q52_367000"/>
      <w:bookmarkEnd w:id="21933"/>
    </w:p>
    <w:p w:rsidR="00EC40B8" w:rsidRDefault="00EC40B8" w:rsidP="00983AB8">
      <w:pPr>
        <w:rPr>
          <w:rtl/>
        </w:rPr>
      </w:pPr>
      <w:r w:rsidRPr="00723516">
        <w:rPr>
          <w:rtl/>
        </w:rPr>
        <w:t xml:space="preserve">יודגש כי על מנת להגיש תביעות אזרחיות בשם המדינה, יש צורך </w:t>
      </w:r>
      <w:r>
        <w:rPr>
          <w:rFonts w:hint="cs"/>
          <w:rtl/>
        </w:rPr>
        <w:t>בכמה</w:t>
      </w:r>
      <w:r w:rsidRPr="00723516">
        <w:rPr>
          <w:rtl/>
        </w:rPr>
        <w:t xml:space="preserve"> נתונים רלוונטיים – טוב, זה ברור לגמרי</w:t>
      </w:r>
      <w:r w:rsidR="00983AB8">
        <w:rPr>
          <w:rFonts w:hint="cs"/>
          <w:rtl/>
        </w:rPr>
        <w:t>:</w:t>
      </w:r>
      <w:r w:rsidRPr="00723516">
        <w:rPr>
          <w:rtl/>
        </w:rPr>
        <w:t xml:space="preserve"> אם קיימת עילת תביעה, האם נגרם נזק, </w:t>
      </w:r>
      <w:r>
        <w:rPr>
          <w:rFonts w:hint="cs"/>
          <w:rtl/>
        </w:rPr>
        <w:t xml:space="preserve">מהי </w:t>
      </w:r>
      <w:r w:rsidRPr="00723516">
        <w:rPr>
          <w:rtl/>
        </w:rPr>
        <w:t>זהות המזיק, טיב הנזק וכדומה. בנוסף, יש לבחון את העיתוי המתאים להגשת התביעה, שכן ככלל מתקיימת מורכבות בהגשת תביעות אזרחיות תוך כדי הליך פלילי מתנהל.</w:t>
      </w:r>
    </w:p>
    <w:p w:rsidR="00EC40B8" w:rsidRDefault="00EC40B8" w:rsidP="00CE6ABA">
      <w:pPr>
        <w:rPr>
          <w:rtl/>
        </w:rPr>
      </w:pPr>
      <w:bookmarkStart w:id="21934" w:name="_ETM_Q52_394544"/>
      <w:bookmarkStart w:id="21935" w:name="_ETM_Q52_394637"/>
      <w:bookmarkEnd w:id="21934"/>
      <w:bookmarkEnd w:id="21935"/>
    </w:p>
    <w:p w:rsidR="00EC40B8" w:rsidRDefault="00EC40B8" w:rsidP="00CE6ABA">
      <w:pPr>
        <w:rPr>
          <w:rtl/>
        </w:rPr>
      </w:pPr>
      <w:bookmarkStart w:id="21936" w:name="_ETM_Q52_394696"/>
      <w:bookmarkStart w:id="21937" w:name="_ETM_Q52_394779"/>
      <w:bookmarkEnd w:id="21936"/>
      <w:bookmarkEnd w:id="21937"/>
      <w:r w:rsidRPr="00723516">
        <w:rPr>
          <w:rtl/>
        </w:rPr>
        <w:t>פה צריך להסביר שכמובן, מאחר שההליך הפלילי הוא עיקר הסנקציה שננקטת או ההליך שננקט</w:t>
      </w:r>
      <w:r>
        <w:rPr>
          <w:rFonts w:hint="cs"/>
          <w:rtl/>
        </w:rPr>
        <w:t>,</w:t>
      </w:r>
      <w:r w:rsidRPr="00723516">
        <w:rPr>
          <w:rtl/>
        </w:rPr>
        <w:t xml:space="preserve"> צריך להיזהר שלא נמצא את עצמנו מעורבים באיזשהו הליך אזרחי</w:t>
      </w:r>
      <w:r>
        <w:rPr>
          <w:rFonts w:hint="cs"/>
          <w:rtl/>
        </w:rPr>
        <w:t>,</w:t>
      </w:r>
      <w:r w:rsidRPr="00723516">
        <w:rPr>
          <w:rtl/>
        </w:rPr>
        <w:t xml:space="preserve"> שבדרך כזו או אחרת יפגע ביכול</w:t>
      </w:r>
      <w:r>
        <w:rPr>
          <w:rFonts w:hint="cs"/>
          <w:rtl/>
        </w:rPr>
        <w:t>ת</w:t>
      </w:r>
      <w:r w:rsidRPr="00723516">
        <w:rPr>
          <w:rtl/>
        </w:rPr>
        <w:t xml:space="preserve"> להשלים את ההליך הפלילי בצורה מסודרת</w:t>
      </w:r>
      <w:r>
        <w:rPr>
          <w:rFonts w:hint="cs"/>
          <w:rtl/>
        </w:rPr>
        <w:t>,</w:t>
      </w:r>
      <w:r w:rsidRPr="00723516">
        <w:rPr>
          <w:rtl/>
        </w:rPr>
        <w:t xml:space="preserve"> </w:t>
      </w:r>
      <w:r>
        <w:rPr>
          <w:rFonts w:hint="cs"/>
          <w:rtl/>
        </w:rPr>
        <w:t xml:space="preserve">בשל </w:t>
      </w:r>
      <w:r w:rsidRPr="00723516">
        <w:rPr>
          <w:rtl/>
        </w:rPr>
        <w:t>כל מיני אירועים ועדויות שיהיו שם. החשש במקרה הזה לשיבוש הליך</w:t>
      </w:r>
      <w:r>
        <w:rPr>
          <w:rFonts w:hint="cs"/>
          <w:rtl/>
        </w:rPr>
        <w:t>,</w:t>
      </w:r>
      <w:r w:rsidRPr="00723516">
        <w:rPr>
          <w:rtl/>
        </w:rPr>
        <w:t xml:space="preserve"> הוא באמת חשש אמיתי ולכן נדמה לי שאחד הפתרונות – לו היינו חיים במערכת שהייתה מתנהלת בצורה יותר יעילה – היה פשוט לסיים את ההליך הפלילי</w:t>
      </w:r>
      <w:r>
        <w:rPr>
          <w:rFonts w:hint="cs"/>
          <w:rtl/>
        </w:rPr>
        <w:t>,</w:t>
      </w:r>
      <w:r w:rsidRPr="00723516">
        <w:rPr>
          <w:rtl/>
        </w:rPr>
        <w:t xml:space="preserve"> ואז להגיש תביעה אזרחית</w:t>
      </w:r>
      <w:r>
        <w:rPr>
          <w:rFonts w:hint="cs"/>
          <w:rtl/>
        </w:rPr>
        <w:t>,</w:t>
      </w:r>
      <w:r w:rsidRPr="00723516">
        <w:rPr>
          <w:rtl/>
        </w:rPr>
        <w:t xml:space="preserve"> רק שהזמן שאורך פה ההליך הפלילי הוא כזה שנדרש</w:t>
      </w:r>
      <w:r>
        <w:rPr>
          <w:rFonts w:hint="cs"/>
          <w:rtl/>
        </w:rPr>
        <w:t xml:space="preserve"> –</w:t>
      </w:r>
      <w:r w:rsidRPr="00723516">
        <w:rPr>
          <w:rtl/>
        </w:rPr>
        <w:t xml:space="preserve"> ויש צורך לעשות פעולה של הגשה ופעולה במקביל</w:t>
      </w:r>
      <w:r>
        <w:rPr>
          <w:rFonts w:hint="cs"/>
          <w:rtl/>
        </w:rPr>
        <w:t>,</w:t>
      </w:r>
      <w:r w:rsidRPr="00723516">
        <w:rPr>
          <w:rtl/>
        </w:rPr>
        <w:t xml:space="preserve"> ככל הניתן</w:t>
      </w:r>
      <w:r>
        <w:rPr>
          <w:rFonts w:hint="cs"/>
          <w:rtl/>
        </w:rPr>
        <w:t>,</w:t>
      </w:r>
      <w:r w:rsidRPr="00723516">
        <w:rPr>
          <w:rtl/>
        </w:rPr>
        <w:t xml:space="preserve"> והדבר הזה בהחלט מקשה.</w:t>
      </w:r>
    </w:p>
    <w:p w:rsidR="00EC40B8" w:rsidRDefault="00EC40B8" w:rsidP="00CE6ABA">
      <w:pPr>
        <w:rPr>
          <w:rtl/>
        </w:rPr>
      </w:pPr>
    </w:p>
    <w:p w:rsidR="00EC40B8" w:rsidRDefault="00EC40B8" w:rsidP="00CE6ABA">
      <w:pPr>
        <w:rPr>
          <w:rtl/>
        </w:rPr>
      </w:pPr>
      <w:r w:rsidRPr="00723516">
        <w:rPr>
          <w:rtl/>
        </w:rPr>
        <w:t>לסיום מבקשת עורכת הדין קוטב להבהיר</w:t>
      </w:r>
      <w:r>
        <w:rPr>
          <w:rFonts w:hint="cs"/>
          <w:rtl/>
        </w:rPr>
        <w:t>,</w:t>
      </w:r>
      <w:r w:rsidRPr="00723516">
        <w:rPr>
          <w:rtl/>
        </w:rPr>
        <w:t xml:space="preserve"> כי ייתכן שההצע</w:t>
      </w:r>
      <w:r>
        <w:rPr>
          <w:rtl/>
        </w:rPr>
        <w:t>ה לסדר</w:t>
      </w:r>
      <w:r>
        <w:rPr>
          <w:rFonts w:hint="cs"/>
          <w:rtl/>
        </w:rPr>
        <w:t>-</w:t>
      </w:r>
      <w:r>
        <w:rPr>
          <w:rtl/>
        </w:rPr>
        <w:t>היום של הכנסת</w:t>
      </w:r>
      <w:r w:rsidRPr="00723516">
        <w:rPr>
          <w:rtl/>
        </w:rPr>
        <w:t xml:space="preserve"> נסמכה על הנחיה קודמת, </w:t>
      </w:r>
      <w:r>
        <w:rPr>
          <w:rFonts w:hint="cs"/>
          <w:rtl/>
        </w:rPr>
        <w:t>ש</w:t>
      </w:r>
      <w:r w:rsidRPr="00723516">
        <w:rPr>
          <w:rtl/>
        </w:rPr>
        <w:t>במסגרתה השיקול הכספי היה מעין שיקול סף</w:t>
      </w:r>
      <w:r>
        <w:rPr>
          <w:rFonts w:hint="cs"/>
          <w:rtl/>
        </w:rPr>
        <w:t>,</w:t>
      </w:r>
      <w:r w:rsidRPr="00723516">
        <w:rPr>
          <w:rtl/>
        </w:rPr>
        <w:t xml:space="preserve"> וכפי שציין כאן חבר הכנסת הלוי, אכן הנחיות עודכנו והשיקול הזה איננו עוד השיקול שמהווה חסם בפני עצם הכניסה להליך. כלומר, גם במקרים שאולי הסכומים הם לא גבוהים והנזקים הם לא מאוד גדולים, עדיין יש מקום לנקוט בהליך הזה שלא אחת, גם כשהסכומים הם לא בשמי</w:t>
      </w:r>
      <w:r>
        <w:rPr>
          <w:rFonts w:hint="cs"/>
          <w:rtl/>
        </w:rPr>
        <w:t>י</w:t>
      </w:r>
      <w:r w:rsidRPr="00723516">
        <w:rPr>
          <w:rtl/>
        </w:rPr>
        <w:t>ם, חיוב בהם יכול לה</w:t>
      </w:r>
      <w:r>
        <w:rPr>
          <w:rFonts w:hint="cs"/>
          <w:rtl/>
        </w:rPr>
        <w:t>י</w:t>
      </w:r>
      <w:r w:rsidRPr="00723516">
        <w:rPr>
          <w:rtl/>
        </w:rPr>
        <w:t>ות גם הרתעה וגם בהחלט חלק חשוב מהענישה.</w:t>
      </w:r>
    </w:p>
    <w:p w:rsidR="00EC40B8" w:rsidRDefault="00EC40B8" w:rsidP="00CE6ABA">
      <w:pPr>
        <w:rPr>
          <w:rtl/>
        </w:rPr>
      </w:pPr>
    </w:p>
    <w:p w:rsidR="00EC40B8" w:rsidRDefault="00EC40B8" w:rsidP="00CE6ABA">
      <w:pPr>
        <w:rPr>
          <w:rtl/>
        </w:rPr>
      </w:pPr>
      <w:bookmarkStart w:id="21938" w:name="_ETM_Q52_295820"/>
      <w:bookmarkStart w:id="21939" w:name="_ETM_Q52_359160"/>
      <w:bookmarkStart w:id="21940" w:name="_ETM_Q52_420420"/>
      <w:bookmarkEnd w:id="21938"/>
      <w:bookmarkEnd w:id="21939"/>
      <w:bookmarkEnd w:id="21940"/>
      <w:r>
        <w:rPr>
          <w:rtl/>
        </w:rPr>
        <w:t xml:space="preserve">מה </w:t>
      </w:r>
      <w:bookmarkStart w:id="21941" w:name="_ETM_Q52_421530"/>
      <w:bookmarkEnd w:id="21941"/>
      <w:r>
        <w:rPr>
          <w:rtl/>
        </w:rPr>
        <w:t xml:space="preserve">שאני </w:t>
      </w:r>
      <w:bookmarkStart w:id="21942" w:name="_ETM_Q52_421799"/>
      <w:bookmarkStart w:id="21943" w:name="_ETM_Q52_422159"/>
      <w:bookmarkEnd w:id="21942"/>
      <w:bookmarkEnd w:id="21943"/>
      <w:r>
        <w:rPr>
          <w:rtl/>
        </w:rPr>
        <w:t>מציע</w:t>
      </w:r>
      <w:r w:rsidRPr="00D65781">
        <w:rPr>
          <w:rtl/>
        </w:rPr>
        <w:t xml:space="preserve"> </w:t>
      </w:r>
      <w:r>
        <w:rPr>
          <w:rtl/>
        </w:rPr>
        <w:t>בהחלט</w:t>
      </w:r>
      <w:r>
        <w:rPr>
          <w:rFonts w:hint="cs"/>
          <w:rtl/>
        </w:rPr>
        <w:t>,</w:t>
      </w:r>
      <w:r>
        <w:rPr>
          <w:rtl/>
        </w:rPr>
        <w:t xml:space="preserve"> </w:t>
      </w:r>
      <w:bookmarkStart w:id="21944" w:name="_ETM_Q52_422580"/>
      <w:bookmarkEnd w:id="21944"/>
      <w:r>
        <w:rPr>
          <w:rFonts w:hint="cs"/>
          <w:rtl/>
        </w:rPr>
        <w:t xml:space="preserve">חבר הכנסת עמית </w:t>
      </w:r>
      <w:bookmarkStart w:id="21945" w:name="_ETM_Q52_426000"/>
      <w:bookmarkEnd w:id="21945"/>
      <w:r>
        <w:rPr>
          <w:rFonts w:hint="cs"/>
          <w:rtl/>
        </w:rPr>
        <w:t xml:space="preserve">הלוי, </w:t>
      </w:r>
      <w:bookmarkStart w:id="21946" w:name="_ETM_Q52_423750"/>
      <w:bookmarkStart w:id="21947" w:name="_ETM_Q52_424049"/>
      <w:bookmarkStart w:id="21948" w:name="_ETM_Q52_424440"/>
      <w:bookmarkEnd w:id="21946"/>
      <w:bookmarkEnd w:id="21947"/>
      <w:bookmarkEnd w:id="21948"/>
      <w:r>
        <w:rPr>
          <w:rFonts w:hint="cs"/>
          <w:rtl/>
        </w:rPr>
        <w:t>הוא ש</w:t>
      </w:r>
      <w:r>
        <w:rPr>
          <w:rtl/>
        </w:rPr>
        <w:t xml:space="preserve">אנחנו </w:t>
      </w:r>
      <w:bookmarkStart w:id="21949" w:name="_ETM_Q52_424769"/>
      <w:bookmarkEnd w:id="21949"/>
      <w:r>
        <w:rPr>
          <w:rtl/>
        </w:rPr>
        <w:t xml:space="preserve">בוודאי </w:t>
      </w:r>
      <w:bookmarkStart w:id="21950" w:name="_ETM_Q52_425190"/>
      <w:bookmarkEnd w:id="21950"/>
      <w:r>
        <w:rPr>
          <w:rtl/>
        </w:rPr>
        <w:t xml:space="preserve">ננסה </w:t>
      </w:r>
      <w:bookmarkStart w:id="21951" w:name="_ETM_Q52_425610"/>
      <w:bookmarkEnd w:id="21951"/>
      <w:r>
        <w:rPr>
          <w:rtl/>
        </w:rPr>
        <w:t xml:space="preserve">לעקוב אחרי </w:t>
      </w:r>
      <w:bookmarkStart w:id="21952" w:name="_ETM_Q52_426360"/>
      <w:bookmarkEnd w:id="21952"/>
      <w:r>
        <w:rPr>
          <w:rtl/>
        </w:rPr>
        <w:t xml:space="preserve">העניין </w:t>
      </w:r>
      <w:bookmarkStart w:id="21953" w:name="_ETM_Q52_426750"/>
      <w:bookmarkEnd w:id="21953"/>
      <w:r>
        <w:rPr>
          <w:rtl/>
        </w:rPr>
        <w:t xml:space="preserve">הזה </w:t>
      </w:r>
      <w:bookmarkStart w:id="21954" w:name="_ETM_Q52_428299"/>
      <w:bookmarkEnd w:id="21954"/>
      <w:r>
        <w:rPr>
          <w:rtl/>
        </w:rPr>
        <w:t xml:space="preserve">ואני </w:t>
      </w:r>
      <w:bookmarkStart w:id="21955" w:name="_ETM_Q52_430159"/>
      <w:bookmarkEnd w:id="21955"/>
      <w:r>
        <w:rPr>
          <w:rtl/>
        </w:rPr>
        <w:t xml:space="preserve">בהחלט </w:t>
      </w:r>
      <w:bookmarkStart w:id="21956" w:name="_ETM_Q52_431860"/>
      <w:bookmarkStart w:id="21957" w:name="_ETM_Q52_431980"/>
      <w:bookmarkEnd w:id="21956"/>
      <w:bookmarkEnd w:id="21957"/>
      <w:r>
        <w:rPr>
          <w:rFonts w:hint="cs"/>
          <w:rtl/>
        </w:rPr>
        <w:t>א</w:t>
      </w:r>
      <w:r>
        <w:rPr>
          <w:rtl/>
        </w:rPr>
        <w:t xml:space="preserve">שתדל </w:t>
      </w:r>
      <w:bookmarkStart w:id="21958" w:name="_ETM_Q52_432459"/>
      <w:bookmarkEnd w:id="21958"/>
      <w:r>
        <w:rPr>
          <w:rtl/>
        </w:rPr>
        <w:t xml:space="preserve">לתת </w:t>
      </w:r>
      <w:bookmarkStart w:id="21959" w:name="_ETM_Q52_433209"/>
      <w:bookmarkEnd w:id="21959"/>
      <w:r>
        <w:rPr>
          <w:rtl/>
        </w:rPr>
        <w:t xml:space="preserve">גיבוי </w:t>
      </w:r>
      <w:bookmarkStart w:id="21960" w:name="_ETM_Q52_433629"/>
      <w:bookmarkEnd w:id="21960"/>
      <w:r>
        <w:rPr>
          <w:rtl/>
        </w:rPr>
        <w:t xml:space="preserve">למהלך </w:t>
      </w:r>
      <w:bookmarkStart w:id="21961" w:name="_ETM_Q52_434140"/>
      <w:bookmarkEnd w:id="21961"/>
      <w:r>
        <w:rPr>
          <w:rtl/>
        </w:rPr>
        <w:t xml:space="preserve">של </w:t>
      </w:r>
      <w:bookmarkStart w:id="21962" w:name="_ETM_Q52_434349"/>
      <w:bookmarkEnd w:id="21962"/>
      <w:r>
        <w:rPr>
          <w:rtl/>
        </w:rPr>
        <w:t xml:space="preserve">הרחבת </w:t>
      </w:r>
      <w:bookmarkStart w:id="21963" w:name="_ETM_Q52_434830"/>
      <w:bookmarkEnd w:id="21963"/>
      <w:r>
        <w:rPr>
          <w:rtl/>
        </w:rPr>
        <w:t xml:space="preserve">השימוש </w:t>
      </w:r>
      <w:bookmarkStart w:id="21964" w:name="_ETM_Q52_435400"/>
      <w:bookmarkEnd w:id="21964"/>
      <w:r>
        <w:rPr>
          <w:rtl/>
        </w:rPr>
        <w:t xml:space="preserve">בכלי </w:t>
      </w:r>
      <w:bookmarkStart w:id="21965" w:name="_ETM_Q52_436029"/>
      <w:bookmarkEnd w:id="21965"/>
      <w:r>
        <w:rPr>
          <w:rtl/>
        </w:rPr>
        <w:t xml:space="preserve">החשוב </w:t>
      </w:r>
      <w:bookmarkStart w:id="21966" w:name="_ETM_Q52_436630"/>
      <w:bookmarkEnd w:id="21966"/>
      <w:r>
        <w:rPr>
          <w:rtl/>
        </w:rPr>
        <w:t>הזה</w:t>
      </w:r>
      <w:r>
        <w:rPr>
          <w:rFonts w:hint="cs"/>
          <w:rtl/>
        </w:rPr>
        <w:t>.</w:t>
      </w:r>
    </w:p>
    <w:p w:rsidR="00EC40B8" w:rsidRDefault="00EC40B8" w:rsidP="00CE6ABA">
      <w:pPr>
        <w:rPr>
          <w:rtl/>
        </w:rPr>
      </w:pPr>
    </w:p>
    <w:p w:rsidR="00EC40B8" w:rsidRDefault="00EC40B8" w:rsidP="00CE6ABA">
      <w:pPr>
        <w:pStyle w:val="af8"/>
        <w:keepNext/>
        <w:rPr>
          <w:rtl/>
        </w:rPr>
      </w:pPr>
      <w:bookmarkStart w:id="21967" w:name="ET_interruption_6164_1"/>
      <w:r w:rsidRPr="00723516">
        <w:rPr>
          <w:rStyle w:val="TagStyle"/>
          <w:rtl/>
        </w:rPr>
        <w:t xml:space="preserve"> &lt;&lt; קריאה &gt;&gt; </w:t>
      </w:r>
      <w:r>
        <w:rPr>
          <w:rtl/>
        </w:rPr>
        <w:t>עמית הלוי (הליכוד):</w:t>
      </w:r>
      <w:r w:rsidRPr="00723516">
        <w:rPr>
          <w:rStyle w:val="TagStyle"/>
          <w:rtl/>
        </w:rPr>
        <w:t xml:space="preserve"> &lt;&lt; קריאה &gt;&gt;</w:t>
      </w:r>
      <w:r>
        <w:rPr>
          <w:rtl/>
        </w:rPr>
        <w:t xml:space="preserve"> </w:t>
      </w:r>
      <w:bookmarkEnd w:id="21967"/>
    </w:p>
    <w:p w:rsidR="00EC40B8" w:rsidRDefault="00EC40B8" w:rsidP="00CE6ABA">
      <w:pPr>
        <w:pStyle w:val="KeepWithNext"/>
        <w:rPr>
          <w:rtl/>
        </w:rPr>
      </w:pPr>
    </w:p>
    <w:p w:rsidR="00EC40B8" w:rsidRDefault="00EC40B8" w:rsidP="00983AB8">
      <w:pPr>
        <w:rPr>
          <w:rtl/>
        </w:rPr>
      </w:pPr>
      <w:bookmarkStart w:id="21968" w:name="_ETM_Q52_445000"/>
      <w:bookmarkEnd w:id="21968"/>
      <w:r>
        <w:rPr>
          <w:rFonts w:hint="cs"/>
          <w:rtl/>
        </w:rPr>
        <w:t>אדוני השר, למה בתשובה מדובר רק על ישראלים</w:t>
      </w:r>
      <w:r w:rsidR="00983AB8">
        <w:rPr>
          <w:rFonts w:hint="cs"/>
          <w:rtl/>
        </w:rPr>
        <w:t>?</w:t>
      </w:r>
      <w:r>
        <w:rPr>
          <w:rFonts w:hint="cs"/>
          <w:rtl/>
        </w:rPr>
        <w:t xml:space="preserve"> </w:t>
      </w:r>
      <w:bookmarkStart w:id="21969" w:name="_ETM_Q52_451000"/>
      <w:bookmarkEnd w:id="21969"/>
      <w:r>
        <w:rPr>
          <w:rFonts w:hint="cs"/>
          <w:rtl/>
        </w:rPr>
        <w:t>למה התביעות האזרחיות לא יחולו גם על תושבים ערביים ממזרח ירושלים, שלא לומר גם כנגד פלסטינים</w:t>
      </w:r>
      <w:r w:rsidR="00983AB8">
        <w:rPr>
          <w:rFonts w:hint="cs"/>
          <w:rtl/>
        </w:rPr>
        <w:t>?</w:t>
      </w:r>
      <w:r>
        <w:rPr>
          <w:rFonts w:hint="cs"/>
          <w:rtl/>
        </w:rPr>
        <w:t xml:space="preserve"> </w:t>
      </w:r>
    </w:p>
    <w:p w:rsidR="00EC40B8" w:rsidRDefault="00EC40B8" w:rsidP="00CE6ABA">
      <w:pPr>
        <w:rPr>
          <w:rtl/>
        </w:rPr>
      </w:pPr>
    </w:p>
    <w:p w:rsidR="00EC40B8" w:rsidRDefault="00EC40B8" w:rsidP="00CE6ABA">
      <w:pPr>
        <w:pStyle w:val="-"/>
        <w:keepNext/>
        <w:rPr>
          <w:rtl/>
        </w:rPr>
      </w:pPr>
      <w:bookmarkStart w:id="21970" w:name="ET_speakercontinue_6392_2"/>
      <w:r w:rsidRPr="00723516">
        <w:rPr>
          <w:rStyle w:val="TagStyle"/>
          <w:rtl/>
        </w:rPr>
        <w:t xml:space="preserve"> &lt;&lt; דובר_המשך &gt;&gt; </w:t>
      </w:r>
      <w:r>
        <w:rPr>
          <w:rtl/>
        </w:rPr>
        <w:t>שר המשפטים יריב לוין:</w:t>
      </w:r>
      <w:r w:rsidRPr="00723516">
        <w:rPr>
          <w:rStyle w:val="TagStyle"/>
          <w:rtl/>
        </w:rPr>
        <w:t xml:space="preserve"> &lt;&lt; דובר_המשך &gt;&gt;</w:t>
      </w:r>
      <w:r>
        <w:rPr>
          <w:rtl/>
        </w:rPr>
        <w:t xml:space="preserve"> </w:t>
      </w:r>
      <w:bookmarkEnd w:id="21970"/>
    </w:p>
    <w:p w:rsidR="00EC40B8" w:rsidRDefault="00EC40B8" w:rsidP="00CE6ABA">
      <w:pPr>
        <w:pStyle w:val="KeepWithNext"/>
        <w:rPr>
          <w:rtl/>
        </w:rPr>
      </w:pPr>
    </w:p>
    <w:p w:rsidR="00EC40B8" w:rsidRDefault="00EC40B8" w:rsidP="00983AB8">
      <w:pPr>
        <w:rPr>
          <w:rtl/>
        </w:rPr>
      </w:pPr>
      <w:r>
        <w:rPr>
          <w:rFonts w:hint="cs"/>
          <w:rtl/>
        </w:rPr>
        <w:t xml:space="preserve">ראה, אני חושב </w:t>
      </w:r>
      <w:bookmarkStart w:id="21971" w:name="_ETM_Q52_460000"/>
      <w:bookmarkEnd w:id="21971"/>
      <w:r>
        <w:rPr>
          <w:rFonts w:hint="cs"/>
          <w:rtl/>
        </w:rPr>
        <w:t xml:space="preserve">שאין סיבה לא להשתמש בכלי הזה, בטח לא אל </w:t>
      </w:r>
      <w:bookmarkStart w:id="21972" w:name="_ETM_Q52_463000"/>
      <w:bookmarkEnd w:id="21972"/>
      <w:r>
        <w:rPr>
          <w:rFonts w:hint="cs"/>
          <w:rtl/>
        </w:rPr>
        <w:t>מול תושבים שאינם אזרחים</w:t>
      </w:r>
      <w:r w:rsidR="00983AB8">
        <w:rPr>
          <w:rFonts w:hint="cs"/>
          <w:rtl/>
        </w:rPr>
        <w:t>,</w:t>
      </w:r>
      <w:r>
        <w:rPr>
          <w:rFonts w:hint="cs"/>
          <w:rtl/>
        </w:rPr>
        <w:t xml:space="preserve"> בין </w:t>
      </w:r>
      <w:r w:rsidR="00983AB8">
        <w:rPr>
          <w:rFonts w:hint="cs"/>
          <w:rtl/>
        </w:rPr>
        <w:t>ש</w:t>
      </w:r>
      <w:r>
        <w:rPr>
          <w:rFonts w:hint="cs"/>
          <w:rtl/>
        </w:rPr>
        <w:t xml:space="preserve">הם ממזרח ירושלים ובין </w:t>
      </w:r>
      <w:r w:rsidR="00983AB8">
        <w:rPr>
          <w:rFonts w:hint="cs"/>
          <w:rtl/>
        </w:rPr>
        <w:t>ש</w:t>
      </w:r>
      <w:r>
        <w:rPr>
          <w:rFonts w:hint="cs"/>
          <w:rtl/>
        </w:rPr>
        <w:t>הם ממקום אחר</w:t>
      </w:r>
      <w:r w:rsidR="00983AB8">
        <w:rPr>
          <w:rFonts w:hint="cs"/>
          <w:rtl/>
        </w:rPr>
        <w:t>.</w:t>
      </w:r>
      <w:r>
        <w:rPr>
          <w:rFonts w:hint="cs"/>
          <w:rtl/>
        </w:rPr>
        <w:t xml:space="preserve"> זו בהחלט נקודה ששווה ונכון להתייחס אליה. אשר </w:t>
      </w:r>
      <w:r w:rsidR="00983AB8">
        <w:rPr>
          <w:rFonts w:hint="cs"/>
          <w:rtl/>
        </w:rPr>
        <w:t>ל</w:t>
      </w:r>
      <w:r>
        <w:rPr>
          <w:rFonts w:hint="cs"/>
          <w:rtl/>
        </w:rPr>
        <w:t xml:space="preserve">שימוש בכלי הזה </w:t>
      </w:r>
      <w:bookmarkStart w:id="21973" w:name="_ETM_Q52_477000"/>
      <w:bookmarkEnd w:id="21973"/>
      <w:r>
        <w:rPr>
          <w:rFonts w:hint="cs"/>
          <w:rtl/>
        </w:rPr>
        <w:t xml:space="preserve">ביהודה ושומרון, אני מניח שהיכולת בסופו של עניין לגבות את התשלומים היא הרבה יותר מוגבלת, משום שמטבע הדברים מי </w:t>
      </w:r>
      <w:bookmarkStart w:id="21974" w:name="_ETM_Q52_486000"/>
      <w:bookmarkEnd w:id="21974"/>
      <w:r>
        <w:rPr>
          <w:rFonts w:hint="cs"/>
          <w:rtl/>
        </w:rPr>
        <w:t>שהיה מעורב באירועי טרור לא מאפשר לו להיכנס, הוא לא מקבל היתרי עבודה וכו', ואז יכולת המימוש, בסוף אני חייב לומר שכלל הגורמים במערכת המשפט</w:t>
      </w:r>
      <w:r w:rsidR="00983AB8">
        <w:rPr>
          <w:rFonts w:hint="cs"/>
          <w:rtl/>
        </w:rPr>
        <w:t>,</w:t>
      </w:r>
      <w:r>
        <w:rPr>
          <w:rFonts w:hint="cs"/>
          <w:rtl/>
        </w:rPr>
        <w:t xml:space="preserve"> מבתי המשפט </w:t>
      </w:r>
      <w:bookmarkStart w:id="21975" w:name="_ETM_Q52_499000"/>
      <w:bookmarkEnd w:id="21975"/>
      <w:r>
        <w:rPr>
          <w:rFonts w:hint="cs"/>
          <w:rtl/>
        </w:rPr>
        <w:t>ועד לפרקליטות</w:t>
      </w:r>
      <w:r w:rsidR="00983AB8">
        <w:rPr>
          <w:rFonts w:hint="cs"/>
          <w:rtl/>
        </w:rPr>
        <w:t>,</w:t>
      </w:r>
      <w:r>
        <w:rPr>
          <w:rFonts w:hint="cs"/>
          <w:rtl/>
        </w:rPr>
        <w:t xml:space="preserve"> לא בדיוק סובלים מחוסר עבודה, הם מוצפים בעבודה ומתמודדים באמת עם נחשולים אדירים של משימות ותיקי</w:t>
      </w:r>
      <w:bookmarkStart w:id="21976" w:name="_ETM_Q52_512000"/>
      <w:bookmarkEnd w:id="21976"/>
      <w:r>
        <w:rPr>
          <w:rFonts w:hint="cs"/>
          <w:rtl/>
        </w:rPr>
        <w:t>ם שהם נדרשים לטפל בהם.</w:t>
      </w:r>
    </w:p>
    <w:p w:rsidR="00EC40B8" w:rsidRDefault="00EC40B8" w:rsidP="00CE6ABA">
      <w:pPr>
        <w:rPr>
          <w:rtl/>
        </w:rPr>
      </w:pPr>
      <w:bookmarkStart w:id="21977" w:name="_ETM_Q52_526279"/>
      <w:bookmarkStart w:id="21978" w:name="_ETM_Q52_526361"/>
      <w:bookmarkEnd w:id="21977"/>
      <w:bookmarkEnd w:id="21978"/>
    </w:p>
    <w:p w:rsidR="00EC40B8" w:rsidRDefault="00EC40B8" w:rsidP="00CE6ABA">
      <w:pPr>
        <w:rPr>
          <w:rtl/>
        </w:rPr>
      </w:pPr>
      <w:bookmarkStart w:id="21979" w:name="_ETM_Q52_526415"/>
      <w:bookmarkStart w:id="21980" w:name="_ETM_Q52_526484"/>
      <w:bookmarkEnd w:id="21979"/>
      <w:bookmarkEnd w:id="21980"/>
      <w:r>
        <w:rPr>
          <w:rFonts w:hint="cs"/>
          <w:rtl/>
        </w:rPr>
        <w:t xml:space="preserve">לכן, עדיף להשתמש בכלי </w:t>
      </w:r>
      <w:bookmarkStart w:id="21981" w:name="_ETM_Q52_515000"/>
      <w:bookmarkEnd w:id="21981"/>
      <w:r>
        <w:rPr>
          <w:rFonts w:hint="cs"/>
          <w:rtl/>
        </w:rPr>
        <w:t xml:space="preserve">מן הסוג הזה במקום שהוא באמת מביא תוצאה ויעיל </w:t>
      </w:r>
      <w:bookmarkStart w:id="21982" w:name="_ETM_Q52_517000"/>
      <w:bookmarkEnd w:id="21982"/>
      <w:r>
        <w:rPr>
          <w:rFonts w:hint="cs"/>
          <w:rtl/>
        </w:rPr>
        <w:t xml:space="preserve">ויש יכולת לאכוף אותו ולגבות אחר כך את </w:t>
      </w:r>
      <w:bookmarkStart w:id="21983" w:name="_ETM_Q52_523000"/>
      <w:bookmarkEnd w:id="21983"/>
      <w:r>
        <w:rPr>
          <w:rFonts w:hint="cs"/>
          <w:rtl/>
        </w:rPr>
        <w:t xml:space="preserve">הכספים ולא רק כדי לקבל מעין פסקי דין הצהרתיים, כאלה שמאחוריהם אין הרבה. לכן, אם אתה שואל אותי, מול תושבי יהודה ושומרון, שאינם אזרחים ישראלים, בוודאי </w:t>
      </w:r>
      <w:bookmarkStart w:id="21984" w:name="_ETM_Q52_533000"/>
      <w:bookmarkEnd w:id="21984"/>
      <w:r>
        <w:rPr>
          <w:rFonts w:hint="cs"/>
          <w:rtl/>
        </w:rPr>
        <w:t xml:space="preserve">כאלה שאינם נמצאים – אולי למי שנמצא בשטחי </w:t>
      </w:r>
      <w:r>
        <w:t>C</w:t>
      </w:r>
      <w:r>
        <w:rPr>
          <w:rFonts w:hint="cs"/>
          <w:rtl/>
        </w:rPr>
        <w:t xml:space="preserve"> המצב קצת </w:t>
      </w:r>
      <w:bookmarkStart w:id="21985" w:name="_ETM_Q52_536000"/>
      <w:bookmarkEnd w:id="21985"/>
      <w:r>
        <w:rPr>
          <w:rFonts w:hint="cs"/>
          <w:rtl/>
        </w:rPr>
        <w:t xml:space="preserve">שונה, אבל בוודאי שמי שנמצאים מחוץ לשטחי </w:t>
      </w:r>
      <w:r>
        <w:rPr>
          <w:rFonts w:hint="cs"/>
        </w:rPr>
        <w:t>C</w:t>
      </w:r>
      <w:r>
        <w:rPr>
          <w:rFonts w:hint="cs"/>
          <w:rtl/>
        </w:rPr>
        <w:t xml:space="preserve">, אני לא רואה הרבה טעם בעניין. </w:t>
      </w:r>
    </w:p>
    <w:p w:rsidR="00EC40B8" w:rsidRDefault="00EC40B8" w:rsidP="00CE6ABA">
      <w:pPr>
        <w:rPr>
          <w:rtl/>
        </w:rPr>
      </w:pPr>
      <w:bookmarkStart w:id="21986" w:name="_ETM_Q52_570704"/>
      <w:bookmarkStart w:id="21987" w:name="_ETM_Q52_570758"/>
      <w:bookmarkEnd w:id="21986"/>
      <w:bookmarkEnd w:id="21987"/>
    </w:p>
    <w:p w:rsidR="00EC40B8" w:rsidRDefault="00EC40B8" w:rsidP="00CE6ABA">
      <w:pPr>
        <w:rPr>
          <w:rtl/>
        </w:rPr>
      </w:pPr>
      <w:bookmarkStart w:id="21988" w:name="_ETM_Q52_570833"/>
      <w:bookmarkStart w:id="21989" w:name="_ETM_Q52_570882"/>
      <w:bookmarkEnd w:id="21988"/>
      <w:bookmarkEnd w:id="21989"/>
      <w:r>
        <w:rPr>
          <w:rFonts w:hint="cs"/>
          <w:rtl/>
        </w:rPr>
        <w:t xml:space="preserve">לעומת זאת, ביחס לתושבים שאינם אזרחים, בהחלט יכול להיות שיש מקום להשתמש בכלי </w:t>
      </w:r>
      <w:bookmarkStart w:id="21990" w:name="_ETM_Q52_549000"/>
      <w:bookmarkEnd w:id="21990"/>
      <w:r>
        <w:rPr>
          <w:rFonts w:hint="cs"/>
          <w:rtl/>
        </w:rPr>
        <w:t>גם במקרה הזה ובהחלט זה דבר שאפשר יהיה לבדוק אותו</w:t>
      </w:r>
      <w:bookmarkStart w:id="21991" w:name="_ETM_Q52_555000"/>
      <w:bookmarkEnd w:id="21991"/>
      <w:r>
        <w:rPr>
          <w:rFonts w:hint="cs"/>
          <w:rtl/>
        </w:rPr>
        <w:t xml:space="preserve"> ולוודא שאכן יקרה במקרים המתאימים. תודה רבה. אני מסכים </w:t>
      </w:r>
      <w:bookmarkStart w:id="21992" w:name="_ETM_Q52_563000"/>
      <w:bookmarkEnd w:id="21992"/>
      <w:r>
        <w:rPr>
          <w:rFonts w:hint="cs"/>
          <w:rtl/>
        </w:rPr>
        <w:t>להעביר את זה אם ירצו, אפשר גם להסתפק בתשובת השר, מה שיבקש המציע.</w:t>
      </w:r>
    </w:p>
    <w:p w:rsidR="00EC40B8" w:rsidRDefault="00EC40B8" w:rsidP="00CE6ABA">
      <w:pPr>
        <w:rPr>
          <w:rtl/>
        </w:rPr>
      </w:pPr>
    </w:p>
    <w:p w:rsidR="00EC40B8" w:rsidRDefault="00EC40B8" w:rsidP="00CE6ABA">
      <w:pPr>
        <w:pStyle w:val="af9"/>
        <w:keepNext/>
        <w:rPr>
          <w:rtl/>
        </w:rPr>
      </w:pPr>
      <w:r w:rsidRPr="00AA0328">
        <w:rPr>
          <w:rStyle w:val="TagStyle"/>
          <w:rtl/>
        </w:rPr>
        <w:t xml:space="preserve"> &lt;&lt; יור &gt;&gt; </w:t>
      </w:r>
      <w:r>
        <w:rPr>
          <w:rtl/>
        </w:rPr>
        <w:t>היו"ר ניסים ואטורי:</w:t>
      </w:r>
      <w:r w:rsidRPr="00AA0328">
        <w:rPr>
          <w:rStyle w:val="TagStyle"/>
          <w:rtl/>
        </w:rPr>
        <w:t xml:space="preserve"> &lt;&lt; יור &gt;&gt;</w:t>
      </w:r>
      <w:r>
        <w:rPr>
          <w:rtl/>
        </w:rPr>
        <w:t xml:space="preserve"> </w:t>
      </w:r>
    </w:p>
    <w:p w:rsidR="00EC40B8" w:rsidRDefault="00EC40B8" w:rsidP="00CE6ABA">
      <w:pPr>
        <w:pStyle w:val="KeepWithNext"/>
        <w:rPr>
          <w:rtl/>
        </w:rPr>
      </w:pPr>
    </w:p>
    <w:p w:rsidR="00EC40B8" w:rsidRDefault="00EC40B8" w:rsidP="00CE6ABA">
      <w:pPr>
        <w:rPr>
          <w:rtl/>
        </w:rPr>
      </w:pPr>
      <w:r>
        <w:rPr>
          <w:rFonts w:hint="cs"/>
          <w:rtl/>
        </w:rPr>
        <w:t xml:space="preserve">עמית יחליט. </w:t>
      </w:r>
    </w:p>
    <w:p w:rsidR="00EC40B8" w:rsidRDefault="00EC40B8" w:rsidP="00CE6ABA">
      <w:pPr>
        <w:rPr>
          <w:rtl/>
        </w:rPr>
      </w:pPr>
      <w:bookmarkStart w:id="21993" w:name="_ETM_Q52_568000"/>
      <w:bookmarkEnd w:id="21993"/>
    </w:p>
    <w:p w:rsidR="00EC40B8" w:rsidRDefault="00EC40B8" w:rsidP="00CE6ABA">
      <w:pPr>
        <w:pStyle w:val="af8"/>
        <w:keepNext/>
        <w:rPr>
          <w:rtl/>
        </w:rPr>
      </w:pPr>
      <w:bookmarkStart w:id="21994" w:name="ET_interruption_6164_4"/>
      <w:r w:rsidRPr="00AA0328">
        <w:rPr>
          <w:rStyle w:val="TagStyle"/>
          <w:rtl/>
        </w:rPr>
        <w:t xml:space="preserve"> &lt;&lt; קריאה &gt;&gt; </w:t>
      </w:r>
      <w:r>
        <w:rPr>
          <w:rtl/>
        </w:rPr>
        <w:t>עמית הלוי (הליכוד):</w:t>
      </w:r>
      <w:r w:rsidRPr="00AA0328">
        <w:rPr>
          <w:rStyle w:val="TagStyle"/>
          <w:rtl/>
        </w:rPr>
        <w:t xml:space="preserve"> &lt;&lt; קריאה &gt;&gt;</w:t>
      </w:r>
      <w:r>
        <w:rPr>
          <w:rtl/>
        </w:rPr>
        <w:t xml:space="preserve"> </w:t>
      </w:r>
      <w:bookmarkEnd w:id="21994"/>
    </w:p>
    <w:p w:rsidR="00EC40B8" w:rsidRDefault="00EC40B8" w:rsidP="00CE6ABA">
      <w:pPr>
        <w:pStyle w:val="KeepWithNext"/>
        <w:rPr>
          <w:rtl/>
        </w:rPr>
      </w:pPr>
    </w:p>
    <w:p w:rsidR="00EC40B8" w:rsidRDefault="00EC40B8" w:rsidP="00CE6ABA">
      <w:pPr>
        <w:rPr>
          <w:rtl/>
        </w:rPr>
      </w:pPr>
      <w:r>
        <w:rPr>
          <w:rFonts w:hint="cs"/>
          <w:rtl/>
        </w:rPr>
        <w:t>נשמח שיעבור לוועדה כדי שנעקוב</w:t>
      </w:r>
      <w:bookmarkStart w:id="21995" w:name="_ETM_Q52_573000"/>
      <w:bookmarkEnd w:id="21995"/>
      <w:r>
        <w:rPr>
          <w:rFonts w:hint="cs"/>
          <w:rtl/>
        </w:rPr>
        <w:t xml:space="preserve">, לוועדה לביטחון לאומי או לוועדת הכנסת. </w:t>
      </w:r>
    </w:p>
    <w:p w:rsidR="00EC40B8" w:rsidRDefault="00EC40B8" w:rsidP="00CE6ABA">
      <w:pPr>
        <w:rPr>
          <w:rtl/>
        </w:rPr>
      </w:pPr>
      <w:bookmarkStart w:id="21996" w:name="_ETM_Q52_587000"/>
      <w:bookmarkEnd w:id="21996"/>
    </w:p>
    <w:p w:rsidR="00EC40B8" w:rsidRDefault="00EC40B8" w:rsidP="00CE6ABA">
      <w:pPr>
        <w:pStyle w:val="af9"/>
        <w:keepNext/>
        <w:rPr>
          <w:rtl/>
        </w:rPr>
      </w:pPr>
      <w:r w:rsidRPr="00AA0328">
        <w:rPr>
          <w:rStyle w:val="TagStyle"/>
          <w:rtl/>
        </w:rPr>
        <w:t xml:space="preserve"> &lt;&lt; יור &gt;&gt; </w:t>
      </w:r>
      <w:r>
        <w:rPr>
          <w:rtl/>
        </w:rPr>
        <w:t>היו"ר ניסים ואטורי:</w:t>
      </w:r>
      <w:r w:rsidRPr="00AA0328">
        <w:rPr>
          <w:rStyle w:val="TagStyle"/>
          <w:rtl/>
        </w:rPr>
        <w:t xml:space="preserve"> &lt;&lt; יור &gt;&gt;</w:t>
      </w:r>
      <w:r>
        <w:rPr>
          <w:rtl/>
        </w:rPr>
        <w:t xml:space="preserve"> </w:t>
      </w:r>
    </w:p>
    <w:p w:rsidR="00EC40B8" w:rsidRDefault="00EC40B8" w:rsidP="00CE6ABA">
      <w:pPr>
        <w:pStyle w:val="KeepWithNext"/>
        <w:rPr>
          <w:rtl/>
        </w:rPr>
      </w:pPr>
    </w:p>
    <w:p w:rsidR="00EC40B8" w:rsidRDefault="00EC40B8" w:rsidP="00CE6ABA">
      <w:pPr>
        <w:rPr>
          <w:rtl/>
        </w:rPr>
      </w:pPr>
      <w:bookmarkStart w:id="21997" w:name="_ETM_Q52_588000"/>
      <w:bookmarkEnd w:id="21997"/>
      <w:r>
        <w:rPr>
          <w:rFonts w:hint="cs"/>
          <w:rtl/>
        </w:rPr>
        <w:t xml:space="preserve">אתה רוצה </w:t>
      </w:r>
      <w:bookmarkStart w:id="21998" w:name="_ETM_Q52_590000"/>
      <w:bookmarkEnd w:id="21998"/>
      <w:r>
        <w:rPr>
          <w:rFonts w:hint="cs"/>
          <w:rtl/>
        </w:rPr>
        <w:t xml:space="preserve">שנדון בזה בוועדת הכנסת כדי לראות איזו ועדה יותר מתאימה? </w:t>
      </w:r>
    </w:p>
    <w:p w:rsidR="00EC40B8" w:rsidRDefault="00EC40B8" w:rsidP="00CE6ABA">
      <w:pPr>
        <w:rPr>
          <w:rtl/>
        </w:rPr>
      </w:pPr>
      <w:bookmarkStart w:id="21999" w:name="_ETM_Q52_591000"/>
      <w:bookmarkEnd w:id="21999"/>
    </w:p>
    <w:p w:rsidR="00EC40B8" w:rsidRDefault="00EC40B8" w:rsidP="00CE6ABA">
      <w:pPr>
        <w:pStyle w:val="af8"/>
        <w:keepNext/>
        <w:rPr>
          <w:rtl/>
        </w:rPr>
      </w:pPr>
      <w:bookmarkStart w:id="22000" w:name="ET_interruption_6164_6"/>
      <w:r w:rsidRPr="00AA0328">
        <w:rPr>
          <w:rStyle w:val="TagStyle"/>
          <w:rtl/>
        </w:rPr>
        <w:t xml:space="preserve"> &lt;&lt; קריאה &gt;&gt; </w:t>
      </w:r>
      <w:r>
        <w:rPr>
          <w:rtl/>
        </w:rPr>
        <w:t>עמית הלוי (הליכוד):</w:t>
      </w:r>
      <w:r w:rsidRPr="00AA0328">
        <w:rPr>
          <w:rStyle w:val="TagStyle"/>
          <w:rtl/>
        </w:rPr>
        <w:t xml:space="preserve"> &lt;&lt; קריאה &gt;&gt;</w:t>
      </w:r>
      <w:r>
        <w:rPr>
          <w:rtl/>
        </w:rPr>
        <w:t xml:space="preserve"> </w:t>
      </w:r>
      <w:bookmarkEnd w:id="22000"/>
    </w:p>
    <w:p w:rsidR="00EC40B8" w:rsidRDefault="00EC40B8" w:rsidP="00CE6ABA">
      <w:pPr>
        <w:pStyle w:val="KeepWithNext"/>
        <w:rPr>
          <w:rtl/>
        </w:rPr>
      </w:pPr>
    </w:p>
    <w:p w:rsidR="00EC40B8" w:rsidRDefault="00EC40B8" w:rsidP="00CE6ABA">
      <w:pPr>
        <w:rPr>
          <w:rtl/>
        </w:rPr>
      </w:pPr>
      <w:r>
        <w:rPr>
          <w:rFonts w:hint="cs"/>
          <w:rtl/>
        </w:rPr>
        <w:t xml:space="preserve">הוועדה לביטחון לאומי. </w:t>
      </w:r>
    </w:p>
    <w:p w:rsidR="00EC40B8" w:rsidRDefault="00EC40B8" w:rsidP="00CE6ABA">
      <w:pPr>
        <w:rPr>
          <w:rtl/>
        </w:rPr>
      </w:pPr>
    </w:p>
    <w:p w:rsidR="00EC40B8" w:rsidRDefault="00EC40B8" w:rsidP="00CE6ABA">
      <w:pPr>
        <w:pStyle w:val="af9"/>
        <w:keepNext/>
        <w:rPr>
          <w:rtl/>
        </w:rPr>
      </w:pPr>
      <w:r w:rsidRPr="00AA0328">
        <w:rPr>
          <w:rStyle w:val="TagStyle"/>
          <w:rtl/>
        </w:rPr>
        <w:t xml:space="preserve"> &lt;&lt; יור &gt;&gt; </w:t>
      </w:r>
      <w:r>
        <w:rPr>
          <w:rtl/>
        </w:rPr>
        <w:t>היו"ר ניסים ואטורי:</w:t>
      </w:r>
      <w:r w:rsidRPr="00AA0328">
        <w:rPr>
          <w:rStyle w:val="TagStyle"/>
          <w:rtl/>
        </w:rPr>
        <w:t xml:space="preserve"> &lt;&lt; יור &gt;&gt;</w:t>
      </w:r>
      <w:r>
        <w:rPr>
          <w:rtl/>
        </w:rPr>
        <w:t xml:space="preserve"> </w:t>
      </w:r>
    </w:p>
    <w:p w:rsidR="00EC40B8" w:rsidRDefault="00EC40B8" w:rsidP="00CE6ABA">
      <w:pPr>
        <w:pStyle w:val="KeepWithNext"/>
        <w:rPr>
          <w:rtl/>
        </w:rPr>
      </w:pPr>
    </w:p>
    <w:p w:rsidR="00983AB8" w:rsidRDefault="00EC40B8" w:rsidP="00CE6ABA">
      <w:pPr>
        <w:rPr>
          <w:rtl/>
        </w:rPr>
      </w:pPr>
      <w:bookmarkStart w:id="22001" w:name="_ETM_Q52_593000"/>
      <w:bookmarkEnd w:id="22001"/>
      <w:r>
        <w:rPr>
          <w:rFonts w:hint="cs"/>
          <w:rtl/>
        </w:rPr>
        <w:t xml:space="preserve">אוקיי, לוועדה לביטחון לאומי. </w:t>
      </w:r>
    </w:p>
    <w:p w:rsidR="00983AB8" w:rsidRDefault="00983AB8" w:rsidP="00CE6ABA">
      <w:pPr>
        <w:rPr>
          <w:rtl/>
        </w:rPr>
      </w:pPr>
    </w:p>
    <w:p w:rsidR="00EC40B8" w:rsidRDefault="00EC40B8" w:rsidP="00983AB8">
      <w:pPr>
        <w:rPr>
          <w:rtl/>
        </w:rPr>
      </w:pPr>
      <w:r>
        <w:rPr>
          <w:rFonts w:hint="cs"/>
          <w:rtl/>
        </w:rPr>
        <w:t>אנחנו נצביע,</w:t>
      </w:r>
      <w:r w:rsidRPr="00D65781">
        <w:rPr>
          <w:rFonts w:hint="cs"/>
          <w:rtl/>
        </w:rPr>
        <w:t xml:space="preserve"> </w:t>
      </w:r>
      <w:r>
        <w:rPr>
          <w:rFonts w:hint="cs"/>
          <w:rtl/>
        </w:rPr>
        <w:t xml:space="preserve">חברים, </w:t>
      </w:r>
      <w:bookmarkStart w:id="22002" w:name="_ETM_Q52_596000"/>
      <w:bookmarkEnd w:id="22002"/>
      <w:r>
        <w:rPr>
          <w:rFonts w:hint="cs"/>
          <w:rtl/>
        </w:rPr>
        <w:t>מי שנמצא. אקרא על מה ההצבעה. הצעה לסדר-יום בנושא: תביעות אזרחיות באירוע טרור, של חבר הכנסת עמית הלוי</w:t>
      </w:r>
      <w:r w:rsidR="00983AB8">
        <w:rPr>
          <w:rFonts w:hint="cs"/>
          <w:rtl/>
        </w:rPr>
        <w:t>.</w:t>
      </w:r>
      <w:r>
        <w:rPr>
          <w:rFonts w:hint="cs"/>
          <w:rtl/>
        </w:rPr>
        <w:t xml:space="preserve"> הצבעה עכשיו.</w:t>
      </w:r>
    </w:p>
    <w:p w:rsidR="00EC40B8" w:rsidRDefault="00EC40B8" w:rsidP="00CE6ABA">
      <w:pPr>
        <w:rPr>
          <w:rtl/>
        </w:rPr>
      </w:pPr>
    </w:p>
    <w:p w:rsidR="00EC40B8" w:rsidRDefault="00EC40B8" w:rsidP="00CE6ABA">
      <w:pPr>
        <w:pStyle w:val="af3"/>
        <w:keepNext/>
        <w:rPr>
          <w:rtl/>
        </w:rPr>
      </w:pPr>
      <w:bookmarkStart w:id="22003" w:name="_ETM_Q52_609000"/>
      <w:bookmarkEnd w:id="22003"/>
      <w:r>
        <w:rPr>
          <w:rtl/>
        </w:rPr>
        <w:t>הצבעה מס'</w:t>
      </w:r>
      <w:r>
        <w:rPr>
          <w:rFonts w:hint="cs"/>
          <w:rtl/>
        </w:rPr>
        <w:t xml:space="preserve"> 23</w:t>
      </w:r>
    </w:p>
    <w:p w:rsidR="00EC40B8" w:rsidRDefault="00EC40B8" w:rsidP="00CE6ABA">
      <w:pPr>
        <w:pStyle w:val="--"/>
        <w:keepNext/>
        <w:rPr>
          <w:rtl/>
        </w:rPr>
      </w:pPr>
    </w:p>
    <w:p w:rsidR="00EC40B8" w:rsidRDefault="00EC40B8" w:rsidP="00CE6ABA">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EC40B8" w:rsidRDefault="00EC40B8" w:rsidP="00CE6ABA">
      <w:pPr>
        <w:pStyle w:val="--"/>
        <w:keepNext/>
        <w:rPr>
          <w:rtl/>
        </w:rPr>
      </w:pPr>
      <w:r>
        <w:rPr>
          <w:rtl/>
        </w:rPr>
        <w:t xml:space="preserve">נגד – </w:t>
      </w:r>
      <w:r>
        <w:rPr>
          <w:rFonts w:hint="cs"/>
          <w:rtl/>
        </w:rPr>
        <w:t>אין</w:t>
      </w:r>
    </w:p>
    <w:p w:rsidR="00EC40B8" w:rsidRDefault="00EC40B8" w:rsidP="00CE6ABA">
      <w:pPr>
        <w:pStyle w:val="--"/>
        <w:keepNext/>
        <w:rPr>
          <w:rtl/>
        </w:rPr>
      </w:pPr>
      <w:r>
        <w:rPr>
          <w:rtl/>
        </w:rPr>
        <w:t xml:space="preserve">נמנעים – </w:t>
      </w:r>
      <w:r>
        <w:rPr>
          <w:rFonts w:hint="cs"/>
          <w:rtl/>
        </w:rPr>
        <w:t>אין</w:t>
      </w:r>
    </w:p>
    <w:p w:rsidR="00EC40B8" w:rsidRDefault="00EC40B8" w:rsidP="00983AB8">
      <w:pPr>
        <w:pStyle w:val="af5"/>
        <w:rPr>
          <w:rtl/>
        </w:rPr>
      </w:pPr>
      <w:bookmarkStart w:id="22004" w:name="_ETM_Q52_624000"/>
      <w:bookmarkEnd w:id="22004"/>
      <w:r>
        <w:rPr>
          <w:rFonts w:hint="cs"/>
          <w:rtl/>
        </w:rPr>
        <w:t>ההצעה להעביר את הנושא לוועדה לביטחון לאומי נתקבלה.</w:t>
      </w:r>
    </w:p>
    <w:p w:rsidR="00EC40B8" w:rsidRDefault="00EC40B8" w:rsidP="00983AB8">
      <w:pPr>
        <w:rPr>
          <w:rtl/>
        </w:rPr>
      </w:pPr>
    </w:p>
    <w:p w:rsidR="00EC40B8" w:rsidRDefault="00EC40B8" w:rsidP="00CE6ABA">
      <w:pPr>
        <w:pStyle w:val="af9"/>
        <w:keepNext/>
        <w:rPr>
          <w:rtl/>
        </w:rPr>
      </w:pPr>
      <w:r w:rsidRPr="00AA0328">
        <w:rPr>
          <w:rStyle w:val="TagStyle"/>
          <w:rtl/>
        </w:rPr>
        <w:t xml:space="preserve"> &lt;&lt; יור &gt;&gt; </w:t>
      </w:r>
      <w:r>
        <w:rPr>
          <w:rtl/>
        </w:rPr>
        <w:t>היו"ר ניסים ואטורי:</w:t>
      </w:r>
      <w:r w:rsidRPr="00AA0328">
        <w:rPr>
          <w:rStyle w:val="TagStyle"/>
          <w:rtl/>
        </w:rPr>
        <w:t xml:space="preserve"> &lt;&lt; יור &gt;&gt;</w:t>
      </w:r>
      <w:r>
        <w:rPr>
          <w:rtl/>
        </w:rPr>
        <w:t xml:space="preserve"> </w:t>
      </w:r>
    </w:p>
    <w:p w:rsidR="00EC40B8" w:rsidRDefault="00EC40B8" w:rsidP="00CE6ABA">
      <w:pPr>
        <w:pStyle w:val="KeepWithNext"/>
        <w:rPr>
          <w:rtl/>
        </w:rPr>
      </w:pPr>
    </w:p>
    <w:p w:rsidR="00EC40B8" w:rsidRDefault="00EC40B8" w:rsidP="00CE6ABA">
      <w:pPr>
        <w:rPr>
          <w:rtl/>
        </w:rPr>
      </w:pPr>
      <w:bookmarkStart w:id="22005" w:name="_ETM_Q52_626000"/>
      <w:bookmarkEnd w:id="22005"/>
      <w:r>
        <w:rPr>
          <w:rFonts w:hint="cs"/>
          <w:rtl/>
        </w:rPr>
        <w:t>ארבעה בעד, אין מתנגדים</w:t>
      </w:r>
      <w:bookmarkStart w:id="22006" w:name="_ETM_Q52_633000"/>
      <w:bookmarkEnd w:id="22006"/>
      <w:r>
        <w:rPr>
          <w:rFonts w:hint="cs"/>
          <w:rtl/>
        </w:rPr>
        <w:t xml:space="preserve">. אני מודיע בזאת שההצעה של חבר הכנסת עמית הלוי, תביעות אזרחיות באירועי טרור, תועבר לוועדה לביטחון לאומי. </w:t>
      </w:r>
    </w:p>
    <w:p w:rsidR="00EC40B8" w:rsidRDefault="00EC40B8" w:rsidP="00CE6ABA">
      <w:pPr>
        <w:rPr>
          <w:rtl/>
        </w:rPr>
      </w:pPr>
    </w:p>
    <w:p w:rsidR="00EC40B8" w:rsidRDefault="00EC40B8" w:rsidP="00983AB8">
      <w:pPr>
        <w:rPr>
          <w:rtl/>
        </w:rPr>
      </w:pPr>
      <w:r>
        <w:rPr>
          <w:rFonts w:hint="cs"/>
          <w:rtl/>
        </w:rPr>
        <w:t>תם סדר-היום. הישיבה הבאה תתקיים ביום שני ו' באדר התשפ"ג, 27 בפברואר 2023, בשעה 16:00. ישיבה זו נעולה</w:t>
      </w:r>
      <w:r w:rsidR="00983AB8">
        <w:rPr>
          <w:rFonts w:hint="cs"/>
          <w:rtl/>
        </w:rPr>
        <w:t>.</w:t>
      </w:r>
      <w:r>
        <w:rPr>
          <w:rFonts w:hint="cs"/>
          <w:rtl/>
        </w:rPr>
        <w:t xml:space="preserve"> </w:t>
      </w:r>
      <w:bookmarkStart w:id="22007" w:name="_ETM_Q52_650000"/>
      <w:bookmarkEnd w:id="22007"/>
      <w:r>
        <w:rPr>
          <w:rFonts w:hint="cs"/>
          <w:rtl/>
        </w:rPr>
        <w:t>תודה רבה.</w:t>
      </w:r>
    </w:p>
    <w:p w:rsidR="00EC40B8" w:rsidRDefault="00EC40B8" w:rsidP="00CE6ABA">
      <w:pPr>
        <w:rPr>
          <w:rtl/>
        </w:rPr>
      </w:pPr>
      <w:bookmarkStart w:id="22008" w:name="_ETM_Q52_652000"/>
      <w:bookmarkEnd w:id="22008"/>
    </w:p>
    <w:p w:rsidR="00EC40B8" w:rsidRDefault="00EC40B8" w:rsidP="00983AB8">
      <w:pPr>
        <w:pStyle w:val="afe"/>
        <w:keepNext/>
        <w:ind w:firstLine="0"/>
        <w:jc w:val="center"/>
        <w:rPr>
          <w:rtl/>
        </w:rPr>
      </w:pPr>
      <w:bookmarkStart w:id="22009" w:name="ET_meetingend_9"/>
      <w:r w:rsidRPr="00AA0328">
        <w:rPr>
          <w:rStyle w:val="TagStyle"/>
          <w:rtl/>
        </w:rPr>
        <w:t xml:space="preserve">&lt;&lt; סיום &gt;&gt; </w:t>
      </w:r>
      <w:r>
        <w:rPr>
          <w:rtl/>
        </w:rPr>
        <w:t>הישיבה ננעלה בשעה 19:38.</w:t>
      </w:r>
      <w:r w:rsidRPr="00AA0328">
        <w:rPr>
          <w:rStyle w:val="TagStyle"/>
          <w:rtl/>
        </w:rPr>
        <w:t xml:space="preserve"> &lt;&lt; סיום &gt;&gt;</w:t>
      </w:r>
      <w:bookmarkEnd w:id="22009"/>
    </w:p>
    <w:sectPr w:rsidR="00EC40B8" w:rsidSect="00A4797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3C3" w:rsidRDefault="00E043C3">
      <w:r>
        <w:separator/>
      </w:r>
    </w:p>
  </w:endnote>
  <w:endnote w:type="continuationSeparator" w:id="0">
    <w:p w:rsidR="00E043C3" w:rsidRDefault="00E04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3C3" w:rsidRDefault="00E043C3">
      <w:r>
        <w:separator/>
      </w:r>
    </w:p>
  </w:footnote>
  <w:footnote w:type="continuationSeparator" w:id="0">
    <w:p w:rsidR="00E043C3" w:rsidRDefault="00E04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rsidP="0017779F">
    <w:pPr>
      <w:pStyle w:val="a3"/>
      <w:framePr w:wrap="around" w:vAnchor="text" w:hAnchor="margin" w:y="1"/>
      <w:rPr>
        <w:rStyle w:val="afb"/>
      </w:rPr>
    </w:pPr>
    <w:r>
      <w:rPr>
        <w:rStyle w:val="afb"/>
        <w:rtl/>
      </w:rPr>
      <w:fldChar w:fldCharType="begin"/>
    </w:r>
    <w:r>
      <w:rPr>
        <w:rStyle w:val="afb"/>
      </w:rPr>
      <w:instrText xml:space="preserve">PAGE  </w:instrText>
    </w:r>
    <w:r>
      <w:rPr>
        <w:rStyle w:val="afb"/>
        <w:rtl/>
      </w:rPr>
      <w:fldChar w:fldCharType="end"/>
    </w:r>
  </w:p>
  <w:p w:rsidR="00E043C3" w:rsidRDefault="00E043C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rsidP="000F00C1">
    <w:pPr>
      <w:pStyle w:val="a3"/>
      <w:framePr w:wrap="around" w:vAnchor="text" w:hAnchor="margin" w:y="1"/>
      <w:rPr>
        <w:rStyle w:val="afb"/>
      </w:rPr>
    </w:pPr>
    <w:r>
      <w:rPr>
        <w:rStyle w:val="afb"/>
        <w:rtl/>
      </w:rPr>
      <w:fldChar w:fldCharType="begin"/>
    </w:r>
    <w:r>
      <w:rPr>
        <w:rStyle w:val="afb"/>
      </w:rPr>
      <w:instrText xml:space="preserve">PAGE  </w:instrText>
    </w:r>
    <w:r>
      <w:rPr>
        <w:rStyle w:val="afb"/>
        <w:rtl/>
      </w:rPr>
      <w:fldChar w:fldCharType="separate"/>
    </w:r>
    <w:r w:rsidR="002F3979">
      <w:rPr>
        <w:rStyle w:val="afb"/>
        <w:noProof/>
        <w:rtl/>
      </w:rPr>
      <w:t>2</w:t>
    </w:r>
    <w:r>
      <w:rPr>
        <w:rStyle w:val="afb"/>
        <w:rtl/>
      </w:rPr>
      <w:fldChar w:fldCharType="end"/>
    </w:r>
  </w:p>
  <w:tbl>
    <w:tblPr>
      <w:bidiVisual/>
      <w:tblW w:w="8100" w:type="dxa"/>
      <w:tblLook w:val="04A0" w:firstRow="1" w:lastRow="0" w:firstColumn="1" w:lastColumn="0" w:noHBand="0" w:noVBand="1"/>
    </w:tblPr>
    <w:tblGrid>
      <w:gridCol w:w="2880"/>
      <w:gridCol w:w="2520"/>
      <w:gridCol w:w="2700"/>
    </w:tblGrid>
    <w:tr w:rsidR="00E043C3">
      <w:trPr>
        <w:cantSplit/>
        <w:trHeight w:val="421"/>
      </w:trPr>
      <w:tc>
        <w:tcPr>
          <w:tcW w:w="2880" w:type="dxa"/>
        </w:tcPr>
        <w:p w:rsidR="00E043C3" w:rsidRDefault="00E043C3" w:rsidP="00BE0137">
          <w:pPr>
            <w:ind w:right="360" w:firstLine="0"/>
            <w:jc w:val="left"/>
          </w:pPr>
          <w:r>
            <w:rPr>
              <w:rtl/>
            </w:rPr>
            <w:t>דברי הכנסת</w:t>
          </w:r>
        </w:p>
      </w:tc>
      <w:tc>
        <w:tcPr>
          <w:tcW w:w="2520" w:type="dxa"/>
        </w:tcPr>
        <w:p w:rsidR="00E043C3" w:rsidRDefault="00E043C3" w:rsidP="00BE0137">
          <w:pPr>
            <w:ind w:firstLine="0"/>
            <w:jc w:val="left"/>
          </w:pPr>
          <w:r>
            <w:rPr>
              <w:rtl/>
            </w:rPr>
            <w:t>ישיבה מס' 45</w:t>
          </w:r>
        </w:p>
      </w:tc>
      <w:tc>
        <w:tcPr>
          <w:tcW w:w="2700" w:type="dxa"/>
        </w:tcPr>
        <w:p w:rsidR="00E043C3" w:rsidRDefault="00E043C3" w:rsidP="00BE0137">
          <w:pPr>
            <w:ind w:firstLine="0"/>
            <w:jc w:val="left"/>
            <w:rPr>
              <w:rtl/>
            </w:rPr>
          </w:pPr>
          <w:r>
            <w:rPr>
              <w:rtl/>
            </w:rPr>
            <w:t>22/02/2023</w:t>
          </w:r>
        </w:p>
      </w:tc>
    </w:tr>
  </w:tbl>
  <w:p w:rsidR="00E043C3" w:rsidRPr="000F00C1" w:rsidRDefault="00E043C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C3" w:rsidRDefault="00E043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F425AD"/>
    <w:multiLevelType w:val="hybridMultilevel"/>
    <w:tmpl w:val="9AD45396"/>
    <w:lvl w:ilvl="0" w:tplc="1EA8626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9FB2105"/>
    <w:multiLevelType w:val="hybridMultilevel"/>
    <w:tmpl w:val="868E76C8"/>
    <w:lvl w:ilvl="0" w:tplc="B2CE254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4EC4619"/>
    <w:multiLevelType w:val="hybridMultilevel"/>
    <w:tmpl w:val="18C49FE6"/>
    <w:lvl w:ilvl="0" w:tplc="9F70247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D6"/>
    <w:rsid w:val="00006916"/>
    <w:rsid w:val="00016A74"/>
    <w:rsid w:val="00017239"/>
    <w:rsid w:val="0002680F"/>
    <w:rsid w:val="00036B10"/>
    <w:rsid w:val="00040411"/>
    <w:rsid w:val="00050737"/>
    <w:rsid w:val="000559DC"/>
    <w:rsid w:val="00057A6C"/>
    <w:rsid w:val="00060E55"/>
    <w:rsid w:val="00062EF7"/>
    <w:rsid w:val="00063C27"/>
    <w:rsid w:val="000678FD"/>
    <w:rsid w:val="00067F42"/>
    <w:rsid w:val="00070FD0"/>
    <w:rsid w:val="00072A82"/>
    <w:rsid w:val="0008322C"/>
    <w:rsid w:val="0008749D"/>
    <w:rsid w:val="00092197"/>
    <w:rsid w:val="00093026"/>
    <w:rsid w:val="0009438C"/>
    <w:rsid w:val="0009498A"/>
    <w:rsid w:val="00097AD7"/>
    <w:rsid w:val="000B0C68"/>
    <w:rsid w:val="000B2EE6"/>
    <w:rsid w:val="000C123D"/>
    <w:rsid w:val="000C7A99"/>
    <w:rsid w:val="000D2677"/>
    <w:rsid w:val="000E2B67"/>
    <w:rsid w:val="000E54FD"/>
    <w:rsid w:val="000F00C1"/>
    <w:rsid w:val="000F25F8"/>
    <w:rsid w:val="001270CE"/>
    <w:rsid w:val="00146DD9"/>
    <w:rsid w:val="00150822"/>
    <w:rsid w:val="00155D84"/>
    <w:rsid w:val="001568E1"/>
    <w:rsid w:val="00167294"/>
    <w:rsid w:val="00170722"/>
    <w:rsid w:val="00171E7F"/>
    <w:rsid w:val="0017779F"/>
    <w:rsid w:val="00186534"/>
    <w:rsid w:val="00191E36"/>
    <w:rsid w:val="00196822"/>
    <w:rsid w:val="001A74E9"/>
    <w:rsid w:val="001B79C5"/>
    <w:rsid w:val="001C0EA3"/>
    <w:rsid w:val="001C2928"/>
    <w:rsid w:val="001C44DA"/>
    <w:rsid w:val="001D440C"/>
    <w:rsid w:val="001E30B0"/>
    <w:rsid w:val="001E5767"/>
    <w:rsid w:val="001F663D"/>
    <w:rsid w:val="00206DA6"/>
    <w:rsid w:val="002158D1"/>
    <w:rsid w:val="0022355E"/>
    <w:rsid w:val="00226B32"/>
    <w:rsid w:val="00237C2B"/>
    <w:rsid w:val="00245249"/>
    <w:rsid w:val="0024645B"/>
    <w:rsid w:val="00261554"/>
    <w:rsid w:val="00272422"/>
    <w:rsid w:val="00283D7D"/>
    <w:rsid w:val="002863DC"/>
    <w:rsid w:val="00291ACD"/>
    <w:rsid w:val="00292378"/>
    <w:rsid w:val="00293467"/>
    <w:rsid w:val="002B3331"/>
    <w:rsid w:val="002B410F"/>
    <w:rsid w:val="002C5A52"/>
    <w:rsid w:val="002D0384"/>
    <w:rsid w:val="002D5B50"/>
    <w:rsid w:val="002D5B7D"/>
    <w:rsid w:val="002F3979"/>
    <w:rsid w:val="00300869"/>
    <w:rsid w:val="00302765"/>
    <w:rsid w:val="00310572"/>
    <w:rsid w:val="003247AA"/>
    <w:rsid w:val="0033612E"/>
    <w:rsid w:val="00336E19"/>
    <w:rsid w:val="00337E3A"/>
    <w:rsid w:val="00341660"/>
    <w:rsid w:val="003475E7"/>
    <w:rsid w:val="00347735"/>
    <w:rsid w:val="00371162"/>
    <w:rsid w:val="00374C42"/>
    <w:rsid w:val="003854EE"/>
    <w:rsid w:val="00390D1D"/>
    <w:rsid w:val="0039192F"/>
    <w:rsid w:val="003B23B0"/>
    <w:rsid w:val="003B431C"/>
    <w:rsid w:val="003C0AB0"/>
    <w:rsid w:val="003C279D"/>
    <w:rsid w:val="003D275C"/>
    <w:rsid w:val="003D6D0C"/>
    <w:rsid w:val="003D7687"/>
    <w:rsid w:val="003D7F78"/>
    <w:rsid w:val="003E1A78"/>
    <w:rsid w:val="003E5420"/>
    <w:rsid w:val="003F0854"/>
    <w:rsid w:val="003F0A5F"/>
    <w:rsid w:val="003F3B86"/>
    <w:rsid w:val="00424C94"/>
    <w:rsid w:val="0043243C"/>
    <w:rsid w:val="00440D3D"/>
    <w:rsid w:val="00451B3A"/>
    <w:rsid w:val="00477E1F"/>
    <w:rsid w:val="004A4C7A"/>
    <w:rsid w:val="004B0A65"/>
    <w:rsid w:val="004B1BE9"/>
    <w:rsid w:val="004B23DC"/>
    <w:rsid w:val="004B3111"/>
    <w:rsid w:val="004D2026"/>
    <w:rsid w:val="004D76F4"/>
    <w:rsid w:val="004E6C2B"/>
    <w:rsid w:val="0050098E"/>
    <w:rsid w:val="00500C0C"/>
    <w:rsid w:val="00504760"/>
    <w:rsid w:val="00515A49"/>
    <w:rsid w:val="005278E4"/>
    <w:rsid w:val="00535395"/>
    <w:rsid w:val="005471CB"/>
    <w:rsid w:val="005474B1"/>
    <w:rsid w:val="00551AFF"/>
    <w:rsid w:val="00567B74"/>
    <w:rsid w:val="005911B3"/>
    <w:rsid w:val="00591FE2"/>
    <w:rsid w:val="00594D4D"/>
    <w:rsid w:val="005A342D"/>
    <w:rsid w:val="005A7909"/>
    <w:rsid w:val="005C363E"/>
    <w:rsid w:val="005D61F3"/>
    <w:rsid w:val="005E3ADA"/>
    <w:rsid w:val="005E6621"/>
    <w:rsid w:val="006034AD"/>
    <w:rsid w:val="00615F7E"/>
    <w:rsid w:val="0061748A"/>
    <w:rsid w:val="00665DD8"/>
    <w:rsid w:val="00672E07"/>
    <w:rsid w:val="00674431"/>
    <w:rsid w:val="00675874"/>
    <w:rsid w:val="006A035F"/>
    <w:rsid w:val="006A0CB7"/>
    <w:rsid w:val="006A6510"/>
    <w:rsid w:val="006A6CF5"/>
    <w:rsid w:val="006C0CFE"/>
    <w:rsid w:val="006D268B"/>
    <w:rsid w:val="006D66F7"/>
    <w:rsid w:val="006E0873"/>
    <w:rsid w:val="006E4E4D"/>
    <w:rsid w:val="00702755"/>
    <w:rsid w:val="00717378"/>
    <w:rsid w:val="007237A0"/>
    <w:rsid w:val="00724258"/>
    <w:rsid w:val="00726D8F"/>
    <w:rsid w:val="0073064F"/>
    <w:rsid w:val="007408C3"/>
    <w:rsid w:val="0074737E"/>
    <w:rsid w:val="007E5FE1"/>
    <w:rsid w:val="007F5290"/>
    <w:rsid w:val="008076DA"/>
    <w:rsid w:val="008306A7"/>
    <w:rsid w:val="008345AC"/>
    <w:rsid w:val="008368A7"/>
    <w:rsid w:val="00836B57"/>
    <w:rsid w:val="00841223"/>
    <w:rsid w:val="00846BE9"/>
    <w:rsid w:val="00850498"/>
    <w:rsid w:val="00853CEC"/>
    <w:rsid w:val="0085514C"/>
    <w:rsid w:val="0086178C"/>
    <w:rsid w:val="008650EA"/>
    <w:rsid w:val="008658EC"/>
    <w:rsid w:val="00872F66"/>
    <w:rsid w:val="00891712"/>
    <w:rsid w:val="008B0114"/>
    <w:rsid w:val="008B1423"/>
    <w:rsid w:val="008B38BE"/>
    <w:rsid w:val="008C315C"/>
    <w:rsid w:val="008C341C"/>
    <w:rsid w:val="008D1DFB"/>
    <w:rsid w:val="008E010C"/>
    <w:rsid w:val="008E581C"/>
    <w:rsid w:val="00914904"/>
    <w:rsid w:val="0092207C"/>
    <w:rsid w:val="00945E6A"/>
    <w:rsid w:val="00946460"/>
    <w:rsid w:val="009476A5"/>
    <w:rsid w:val="009515F0"/>
    <w:rsid w:val="00952CD7"/>
    <w:rsid w:val="0095443E"/>
    <w:rsid w:val="00960796"/>
    <w:rsid w:val="009635F5"/>
    <w:rsid w:val="00970775"/>
    <w:rsid w:val="00970CE0"/>
    <w:rsid w:val="00983AB8"/>
    <w:rsid w:val="009900BB"/>
    <w:rsid w:val="00993DA1"/>
    <w:rsid w:val="009A3900"/>
    <w:rsid w:val="009B50C0"/>
    <w:rsid w:val="009C35BE"/>
    <w:rsid w:val="009C6077"/>
    <w:rsid w:val="009C6585"/>
    <w:rsid w:val="009D4B8E"/>
    <w:rsid w:val="009F1518"/>
    <w:rsid w:val="00A11A5C"/>
    <w:rsid w:val="00A15971"/>
    <w:rsid w:val="00A16437"/>
    <w:rsid w:val="00A20FF3"/>
    <w:rsid w:val="00A30441"/>
    <w:rsid w:val="00A35551"/>
    <w:rsid w:val="00A3564F"/>
    <w:rsid w:val="00A42DFE"/>
    <w:rsid w:val="00A4797C"/>
    <w:rsid w:val="00A564ED"/>
    <w:rsid w:val="00A66020"/>
    <w:rsid w:val="00A719DD"/>
    <w:rsid w:val="00A83507"/>
    <w:rsid w:val="00A8428B"/>
    <w:rsid w:val="00A97AB7"/>
    <w:rsid w:val="00AB02EE"/>
    <w:rsid w:val="00AB1070"/>
    <w:rsid w:val="00AC41C0"/>
    <w:rsid w:val="00AC4BF0"/>
    <w:rsid w:val="00AD2F00"/>
    <w:rsid w:val="00AE4B79"/>
    <w:rsid w:val="00AE688E"/>
    <w:rsid w:val="00AF3C77"/>
    <w:rsid w:val="00AF4E2C"/>
    <w:rsid w:val="00B04B9C"/>
    <w:rsid w:val="00B179E5"/>
    <w:rsid w:val="00B36F42"/>
    <w:rsid w:val="00B43239"/>
    <w:rsid w:val="00B57028"/>
    <w:rsid w:val="00B63F8D"/>
    <w:rsid w:val="00B751FF"/>
    <w:rsid w:val="00B8585E"/>
    <w:rsid w:val="00BB2F43"/>
    <w:rsid w:val="00BC0068"/>
    <w:rsid w:val="00BC22F9"/>
    <w:rsid w:val="00BC3571"/>
    <w:rsid w:val="00BD47B7"/>
    <w:rsid w:val="00BD7D35"/>
    <w:rsid w:val="00BE0137"/>
    <w:rsid w:val="00C16F92"/>
    <w:rsid w:val="00C27B36"/>
    <w:rsid w:val="00C3598A"/>
    <w:rsid w:val="00C36A1D"/>
    <w:rsid w:val="00C5322E"/>
    <w:rsid w:val="00C545B9"/>
    <w:rsid w:val="00C740F3"/>
    <w:rsid w:val="00C80434"/>
    <w:rsid w:val="00C8624A"/>
    <w:rsid w:val="00C92A23"/>
    <w:rsid w:val="00CA5363"/>
    <w:rsid w:val="00CB6D60"/>
    <w:rsid w:val="00CC22CA"/>
    <w:rsid w:val="00CC6848"/>
    <w:rsid w:val="00CE5849"/>
    <w:rsid w:val="00CE6A84"/>
    <w:rsid w:val="00CE6ABA"/>
    <w:rsid w:val="00CE713E"/>
    <w:rsid w:val="00D0004F"/>
    <w:rsid w:val="00D30F4B"/>
    <w:rsid w:val="00D44CAE"/>
    <w:rsid w:val="00D470C7"/>
    <w:rsid w:val="00D55610"/>
    <w:rsid w:val="00D55E2B"/>
    <w:rsid w:val="00D56857"/>
    <w:rsid w:val="00D6215F"/>
    <w:rsid w:val="00D64F6D"/>
    <w:rsid w:val="00D700C8"/>
    <w:rsid w:val="00D7017F"/>
    <w:rsid w:val="00D7575A"/>
    <w:rsid w:val="00DA5CBF"/>
    <w:rsid w:val="00DE496E"/>
    <w:rsid w:val="00DF145D"/>
    <w:rsid w:val="00E00CB0"/>
    <w:rsid w:val="00E035CE"/>
    <w:rsid w:val="00E043C3"/>
    <w:rsid w:val="00E23F44"/>
    <w:rsid w:val="00E25E6C"/>
    <w:rsid w:val="00E342DF"/>
    <w:rsid w:val="00E53A84"/>
    <w:rsid w:val="00E550D6"/>
    <w:rsid w:val="00E56AC8"/>
    <w:rsid w:val="00E6097E"/>
    <w:rsid w:val="00E60981"/>
    <w:rsid w:val="00E70000"/>
    <w:rsid w:val="00E70603"/>
    <w:rsid w:val="00E7277D"/>
    <w:rsid w:val="00E80C02"/>
    <w:rsid w:val="00E91BC3"/>
    <w:rsid w:val="00E97C82"/>
    <w:rsid w:val="00EA1C29"/>
    <w:rsid w:val="00EA44AA"/>
    <w:rsid w:val="00EA46D4"/>
    <w:rsid w:val="00EB51CF"/>
    <w:rsid w:val="00EC3A7C"/>
    <w:rsid w:val="00EC40B8"/>
    <w:rsid w:val="00ED039B"/>
    <w:rsid w:val="00ED1741"/>
    <w:rsid w:val="00ED1A98"/>
    <w:rsid w:val="00EE5F9F"/>
    <w:rsid w:val="00EE6AC0"/>
    <w:rsid w:val="00F04D40"/>
    <w:rsid w:val="00F24B6C"/>
    <w:rsid w:val="00F27FE3"/>
    <w:rsid w:val="00F30855"/>
    <w:rsid w:val="00F33902"/>
    <w:rsid w:val="00F45B06"/>
    <w:rsid w:val="00F506F2"/>
    <w:rsid w:val="00F51DF9"/>
    <w:rsid w:val="00F53584"/>
    <w:rsid w:val="00F63084"/>
    <w:rsid w:val="00F84EE2"/>
    <w:rsid w:val="00F9008C"/>
    <w:rsid w:val="00FA6A94"/>
    <w:rsid w:val="00FC46CB"/>
    <w:rsid w:val="00FD0293"/>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7AE30"/>
  <w15:docId w15:val="{E1881EB8-B5A1-4261-BAF2-952162B6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6034AD"/>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character" w:customStyle="1" w:styleId="a8">
    <w:name w:val="נושא תו"/>
    <w:basedOn w:val="30"/>
    <w:link w:val="a7"/>
    <w:rsid w:val="000C123D"/>
    <w:rPr>
      <w:rFonts w:ascii="Arial" w:eastAsia="Times New Roman" w:hAnsi="Arial" w:cs="Arial"/>
      <w:b/>
      <w:bCs/>
      <w:sz w:val="24"/>
      <w:szCs w:val="24"/>
      <w:u w:val="single"/>
    </w:rPr>
  </w:style>
  <w:style w:type="paragraph" w:styleId="a9">
    <w:name w:val="footer"/>
    <w:basedOn w:val="a"/>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link w:val="af4"/>
    <w:pPr>
      <w:jc w:val="center"/>
    </w:pPr>
    <w:rPr>
      <w:b/>
      <w:bCs/>
    </w:rPr>
  </w:style>
  <w:style w:type="character" w:customStyle="1" w:styleId="af4">
    <w:name w:val="הצבעה_מספר תו"/>
    <w:basedOn w:val="a0"/>
    <w:link w:val="af3"/>
    <w:rsid w:val="002C5A52"/>
    <w:rPr>
      <w:rFonts w:ascii="Arial" w:hAnsi="Arial" w:cs="Arial"/>
      <w:b/>
      <w:bCs/>
      <w:sz w:val="22"/>
      <w:szCs w:val="22"/>
    </w:rPr>
  </w:style>
  <w:style w:type="paragraph" w:customStyle="1" w:styleId="--">
    <w:name w:val="הצבעה_בעד-נגד-נמנעים"/>
    <w:basedOn w:val="a"/>
    <w:next w:val="a"/>
    <w:pPr>
      <w:jc w:val="center"/>
    </w:pPr>
  </w:style>
  <w:style w:type="paragraph" w:customStyle="1" w:styleId="af5">
    <w:name w:val="הצבעה_תוצאות"/>
    <w:basedOn w:val="a"/>
    <w:next w:val="a"/>
    <w:pPr>
      <w:jc w:val="center"/>
    </w:pPr>
  </w:style>
  <w:style w:type="paragraph" w:customStyle="1" w:styleId="af6">
    <w:name w:val="שער_חוברת_ישיבות"/>
    <w:basedOn w:val="a"/>
    <w:next w:val="a"/>
    <w:rPr>
      <w:b/>
      <w:bCs/>
    </w:rPr>
  </w:style>
  <w:style w:type="paragraph" w:customStyle="1" w:styleId="af7">
    <w:name w:val="שער_חברת_תאריכים"/>
    <w:basedOn w:val="a"/>
    <w:next w:val="a"/>
    <w:rPr>
      <w:b/>
      <w:bCs/>
    </w:rPr>
  </w:style>
  <w:style w:type="paragraph" w:customStyle="1" w:styleId="af8">
    <w:name w:val="קריאות"/>
    <w:basedOn w:val="a4"/>
    <w:next w:val="a"/>
    <w:rsid w:val="00841223"/>
  </w:style>
  <w:style w:type="paragraph" w:customStyle="1" w:styleId="af9">
    <w:name w:val="יור"/>
    <w:basedOn w:val="a4"/>
    <w:next w:val="a"/>
    <w:link w:val="afa"/>
  </w:style>
  <w:style w:type="character" w:customStyle="1" w:styleId="afa">
    <w:name w:val="יור תו"/>
    <w:basedOn w:val="a5"/>
    <w:link w:val="af9"/>
    <w:rsid w:val="006034AD"/>
    <w:rPr>
      <w:rFonts w:ascii="Arial" w:hAnsi="Arial" w:cs="Arial"/>
      <w:b/>
      <w:bCs/>
      <w:sz w:val="22"/>
      <w:szCs w:val="22"/>
      <w:u w:val="single"/>
      <w:lang w:eastAsia="he-IL"/>
    </w:rPr>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b">
    <w:name w:val="page number"/>
    <w:basedOn w:val="a0"/>
    <w:rsid w:val="005D61F3"/>
  </w:style>
  <w:style w:type="paragraph" w:customStyle="1" w:styleId="afc">
    <w:name w:val="תשובה"/>
    <w:basedOn w:val="ab"/>
    <w:next w:val="a"/>
    <w:rsid w:val="00EE6AC0"/>
  </w:style>
  <w:style w:type="paragraph" w:customStyle="1" w:styleId="afd">
    <w:name w:val="אורח"/>
    <w:basedOn w:val="a4"/>
    <w:next w:val="a"/>
    <w:rsid w:val="00097AD7"/>
  </w:style>
  <w:style w:type="paragraph" w:customStyle="1" w:styleId="afe">
    <w:name w:val="סיום_הישיבה"/>
    <w:basedOn w:val="a"/>
    <w:next w:val="a"/>
    <w:rsid w:val="0008322C"/>
  </w:style>
  <w:style w:type="paragraph" w:customStyle="1" w:styleId="aff">
    <w:name w:val="אחרי_כן"/>
    <w:basedOn w:val="a"/>
    <w:next w:val="a"/>
    <w:rsid w:val="0008322C"/>
  </w:style>
  <w:style w:type="paragraph" w:customStyle="1" w:styleId="aff0">
    <w:name w:val="הפסקת_הישיבה"/>
    <w:basedOn w:val="a"/>
    <w:next w:val="a"/>
    <w:rsid w:val="0008322C"/>
  </w:style>
  <w:style w:type="paragraph" w:customStyle="1" w:styleId="KeepWithNext">
    <w:name w:val="KeepWithNext"/>
    <w:basedOn w:val="a"/>
    <w:next w:val="a"/>
    <w:link w:val="KeepWithNext0"/>
    <w:qFormat/>
    <w:rsid w:val="00D7575A"/>
    <w:pPr>
      <w:keepNext/>
    </w:pPr>
    <w:rPr>
      <w:vanish/>
    </w:rPr>
  </w:style>
  <w:style w:type="character" w:customStyle="1" w:styleId="KeepWithNext0">
    <w:name w:val="KeepWithNext תו"/>
    <w:basedOn w:val="a0"/>
    <w:link w:val="KeepWithNext"/>
    <w:rsid w:val="00BC22F9"/>
    <w:rPr>
      <w:rFonts w:ascii="Arial" w:hAnsi="Arial" w:cs="Arial"/>
      <w:vanish/>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1">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1"/>
    <w:rsid w:val="00341660"/>
    <w:rPr>
      <w:rFonts w:ascii="Arial" w:eastAsia="Times New Roman" w:hAnsi="Arial" w:cs="Arial"/>
      <w:b/>
      <w:bCs/>
      <w:i w:val="0"/>
      <w:iCs w:val="0"/>
      <w:sz w:val="32"/>
      <w:szCs w:val="32"/>
      <w:u w:val="single"/>
    </w:rPr>
  </w:style>
  <w:style w:type="character" w:customStyle="1" w:styleId="TagStyle">
    <w:name w:val="TagStyle"/>
    <w:basedOn w:val="a0"/>
    <w:rsid w:val="00A4797C"/>
    <w:rPr>
      <w:rFonts w:cs="Arial"/>
      <w:bCs w:val="0"/>
      <w:vanish w:val="0"/>
      <w:color w:val="010000"/>
      <w:bdr w:val="single" w:sz="4" w:space="0" w:color="FF66FF"/>
    </w:rPr>
  </w:style>
  <w:style w:type="paragraph" w:customStyle="1" w:styleId="ETSpeechToText">
    <w:name w:val="ETSpeechToText"/>
    <w:basedOn w:val="a"/>
    <w:link w:val="ETSpeechToText0"/>
    <w:rsid w:val="0002680F"/>
    <w:rPr>
      <w:color w:val="9BBB59" w:themeColor="accent3"/>
    </w:rPr>
  </w:style>
  <w:style w:type="character" w:customStyle="1" w:styleId="ETSpeechToText0">
    <w:name w:val="ETSpeechToText תו"/>
    <w:basedOn w:val="a0"/>
    <w:link w:val="ETSpeechToText"/>
    <w:rsid w:val="0002680F"/>
    <w:rPr>
      <w:rFonts w:ascii="Arial" w:hAnsi="Arial" w:cs="Arial"/>
      <w:color w:val="9BBB59" w:themeColor="accent3"/>
      <w:sz w:val="22"/>
      <w:szCs w:val="22"/>
    </w:rPr>
  </w:style>
  <w:style w:type="paragraph" w:styleId="aff2">
    <w:name w:val="List Paragraph"/>
    <w:basedOn w:val="a"/>
    <w:uiPriority w:val="34"/>
    <w:qFormat/>
    <w:rsid w:val="00072A82"/>
    <w:pPr>
      <w:ind w:left="720"/>
      <w:contextualSpacing/>
    </w:pPr>
  </w:style>
  <w:style w:type="character" w:customStyle="1" w:styleId="aff3">
    <w:name w:val="גוף טקסט תו"/>
    <w:basedOn w:val="a0"/>
    <w:link w:val="aff4"/>
    <w:rsid w:val="005474B1"/>
    <w:rPr>
      <w:rFonts w:ascii="Arial" w:eastAsia="Arial" w:hAnsi="Arial" w:cs="Arial"/>
      <w:sz w:val="48"/>
      <w:szCs w:val="48"/>
      <w:shd w:val="clear" w:color="auto" w:fill="FFFFFF"/>
    </w:rPr>
  </w:style>
  <w:style w:type="paragraph" w:styleId="aff4">
    <w:name w:val="Body Text"/>
    <w:basedOn w:val="a"/>
    <w:link w:val="aff3"/>
    <w:qFormat/>
    <w:rsid w:val="005474B1"/>
    <w:pPr>
      <w:widowControl w:val="0"/>
      <w:shd w:val="clear" w:color="auto" w:fill="FFFFFF"/>
      <w:spacing w:line="334" w:lineRule="auto"/>
      <w:ind w:firstLine="0"/>
    </w:pPr>
    <w:rPr>
      <w:rFonts w:eastAsia="Arial"/>
      <w:sz w:val="48"/>
      <w:szCs w:val="48"/>
    </w:rPr>
  </w:style>
  <w:style w:type="character" w:customStyle="1" w:styleId="11">
    <w:name w:val="גוף טקסט תו1"/>
    <w:basedOn w:val="a0"/>
    <w:semiHidden/>
    <w:rsid w:val="005474B1"/>
    <w:rPr>
      <w:rFonts w:ascii="Arial" w:hAnsi="Arial" w:cs="Arial"/>
      <w:sz w:val="22"/>
      <w:szCs w:val="22"/>
    </w:rPr>
  </w:style>
  <w:style w:type="paragraph" w:styleId="TOC1">
    <w:name w:val="toc 1"/>
    <w:basedOn w:val="a"/>
    <w:next w:val="a"/>
    <w:autoRedefine/>
    <w:uiPriority w:val="39"/>
    <w:unhideWhenUsed/>
    <w:rsid w:val="00E043C3"/>
    <w:pPr>
      <w:spacing w:after="100"/>
    </w:pPr>
  </w:style>
  <w:style w:type="paragraph" w:styleId="TOC2">
    <w:name w:val="toc 2"/>
    <w:basedOn w:val="a"/>
    <w:next w:val="a"/>
    <w:autoRedefine/>
    <w:uiPriority w:val="39"/>
    <w:unhideWhenUsed/>
    <w:rsid w:val="00E043C3"/>
    <w:pPr>
      <w:spacing w:after="100"/>
      <w:ind w:left="220"/>
    </w:pPr>
  </w:style>
  <w:style w:type="character" w:styleId="Hyperlink">
    <w:name w:val="Hyperlink"/>
    <w:basedOn w:val="a0"/>
    <w:uiPriority w:val="99"/>
    <w:unhideWhenUsed/>
    <w:rsid w:val="00E043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7F2E-4E9F-44AA-A4E3-88B930C1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336</Pages>
  <Words>68026</Words>
  <Characters>340133</Characters>
  <Application>Microsoft Office Word</Application>
  <DocSecurity>0</DocSecurity>
  <Lines>2834</Lines>
  <Paragraphs>814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105</cp:revision>
  <cp:lastPrinted>1899-12-31T22:00:00Z</cp:lastPrinted>
  <dcterms:created xsi:type="dcterms:W3CDTF">2018-05-03T11:21:00Z</dcterms:created>
  <dcterms:modified xsi:type="dcterms:W3CDTF">2023-02-22T21:51:00Z</dcterms:modified>
</cp:coreProperties>
</file>