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D60" w:rsidRDefault="00550180" w:rsidP="00E113EC">
      <w:pPr>
        <w:rPr>
          <w:rtl/>
        </w:rPr>
      </w:pPr>
      <w:bookmarkStart w:id="0" w:name="ET_typistreplace_אחרי_כן_רב_18_20_23"/>
      <w:r w:rsidRPr="00E113EC">
        <w:rPr>
          <w:rtl/>
        </w:rPr>
        <w:t xml:space="preserve"> </w:t>
      </w:r>
      <w:bookmarkEnd w:id="0"/>
      <w:r w:rsidR="00E113EC">
        <w:rPr>
          <w:rtl/>
        </w:rPr>
        <w:t xml:space="preserve"> </w:t>
      </w:r>
    </w:p>
    <w:p w:rsidR="00E113EC" w:rsidRDefault="00E113EC" w:rsidP="008E2263">
      <w:pPr>
        <w:rPr>
          <w:rtl/>
        </w:rPr>
      </w:pPr>
      <w:bookmarkStart w:id="1" w:name="TOR_Q1"/>
      <w:bookmarkStart w:id="2" w:name="_ETM_Q1_36239"/>
      <w:bookmarkEnd w:id="1"/>
      <w:bookmarkEnd w:id="2"/>
      <w:r>
        <w:rPr>
          <w:rFonts w:hint="cs"/>
          <w:rtl/>
        </w:rPr>
        <w:t>דברי הכנסת</w:t>
      </w:r>
    </w:p>
    <w:p w:rsidR="00E113EC" w:rsidRDefault="00E113EC" w:rsidP="008E2263">
      <w:pPr>
        <w:rPr>
          <w:rtl/>
        </w:rPr>
      </w:pPr>
      <w:r>
        <w:rPr>
          <w:rFonts w:hint="cs"/>
          <w:rtl/>
        </w:rPr>
        <w:t>חוברת ט'</w:t>
      </w:r>
    </w:p>
    <w:p w:rsidR="00E113EC" w:rsidRDefault="00E113EC" w:rsidP="008E2263">
      <w:pPr>
        <w:rPr>
          <w:rtl/>
        </w:rPr>
      </w:pPr>
      <w:r>
        <w:rPr>
          <w:rFonts w:hint="cs"/>
          <w:rtl/>
        </w:rPr>
        <w:t>ישיבה כ"ו</w:t>
      </w:r>
    </w:p>
    <w:p w:rsidR="00E113EC" w:rsidRDefault="00E113EC" w:rsidP="008E2263">
      <w:pPr>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Default="00E113EC" w:rsidP="008E2263">
      <w:pPr>
        <w:pStyle w:val="ab"/>
        <w:rPr>
          <w:rtl/>
        </w:rPr>
      </w:pPr>
    </w:p>
    <w:p w:rsidR="00E113EC" w:rsidRPr="00D4018D" w:rsidRDefault="00E113EC" w:rsidP="008E2263">
      <w:pPr>
        <w:pStyle w:val="ab"/>
        <w:rPr>
          <w:rtl/>
        </w:rPr>
      </w:pPr>
      <w:bookmarkStart w:id="3" w:name="_Toc124274360"/>
      <w:r w:rsidRPr="00D4018D">
        <w:rPr>
          <w:rtl/>
        </w:rPr>
        <w:t>הישיבה ה</w:t>
      </w:r>
      <w:r w:rsidRPr="00D4018D">
        <w:rPr>
          <w:rFonts w:hint="cs"/>
          <w:rtl/>
        </w:rPr>
        <w:t>עשרים-ושש</w:t>
      </w:r>
      <w:r w:rsidRPr="00D4018D">
        <w:rPr>
          <w:rtl/>
        </w:rPr>
        <w:t xml:space="preserve"> של הכנסת ה</w:t>
      </w:r>
      <w:r w:rsidRPr="00D4018D">
        <w:rPr>
          <w:rFonts w:hint="cs"/>
          <w:rtl/>
        </w:rPr>
        <w:t>עשרים-וחמש</w:t>
      </w:r>
      <w:bookmarkEnd w:id="3"/>
    </w:p>
    <w:p w:rsidR="00E113EC" w:rsidRPr="00D4018D" w:rsidRDefault="00E113EC" w:rsidP="008E2263">
      <w:pPr>
        <w:pStyle w:val="ac"/>
        <w:rPr>
          <w:rtl/>
        </w:rPr>
      </w:pPr>
      <w:bookmarkStart w:id="4" w:name="_Toc124274361"/>
      <w:r w:rsidRPr="00D4018D">
        <w:rPr>
          <w:rtl/>
        </w:rPr>
        <w:t>יום שלישי, י"ז בטבת התשפ"ג (10 בינואר 2023)</w:t>
      </w:r>
      <w:bookmarkEnd w:id="4"/>
    </w:p>
    <w:p w:rsidR="00E113EC" w:rsidRDefault="00E113EC" w:rsidP="008E2263">
      <w:pPr>
        <w:pStyle w:val="ad"/>
      </w:pPr>
      <w:r w:rsidRPr="00D4018D">
        <w:rPr>
          <w:rtl/>
        </w:rPr>
        <w:t>ירושלים, הכנסת, שעה 16:00</w:t>
      </w:r>
    </w:p>
    <w:p w:rsidR="00AF7BF7" w:rsidRDefault="00AF7BF7">
      <w:pPr>
        <w:bidi w:val="0"/>
        <w:spacing w:line="240" w:lineRule="auto"/>
        <w:ind w:firstLine="0"/>
        <w:jc w:val="left"/>
        <w:rPr>
          <w:rtl/>
        </w:rPr>
      </w:pPr>
      <w:r>
        <w:rPr>
          <w:rtl/>
        </w:rPr>
        <w:br w:type="page"/>
      </w:r>
    </w:p>
    <w:p w:rsidR="00AF7BF7" w:rsidRDefault="00AF7BF7" w:rsidP="00AF7BF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AF7BF7" w:rsidRDefault="00AF7BF7" w:rsidP="00AF7BF7">
      <w:pPr>
        <w:pStyle w:val="TOC1"/>
        <w:tabs>
          <w:tab w:val="right" w:leader="dot" w:pos="8296"/>
        </w:tabs>
        <w:ind w:firstLine="0"/>
        <w:rPr>
          <w:noProof/>
        </w:rPr>
      </w:pPr>
      <w:hyperlink w:anchor="_Toc124274362" w:history="1">
        <w:r w:rsidRPr="00AA7630">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_Toc124274362 \h </w:instrText>
        </w:r>
        <w:r>
          <w:rPr>
            <w:noProof/>
            <w:webHidden/>
          </w:rPr>
        </w:r>
        <w:r>
          <w:rPr>
            <w:noProof/>
            <w:webHidden/>
          </w:rPr>
          <w:fldChar w:fldCharType="separate"/>
        </w:r>
        <w:r>
          <w:rPr>
            <w:noProof/>
            <w:webHidden/>
            <w:rtl/>
          </w:rPr>
          <w:t>3</w:t>
        </w:r>
        <w:r>
          <w:rPr>
            <w:noProof/>
            <w:webHidden/>
          </w:rPr>
          <w:fldChar w:fldCharType="end"/>
        </w:r>
      </w:hyperlink>
    </w:p>
    <w:p w:rsidR="00AF7BF7" w:rsidRDefault="00AF7BF7" w:rsidP="00AF7BF7">
      <w:pPr>
        <w:pStyle w:val="TOC2"/>
        <w:tabs>
          <w:tab w:val="right" w:leader="dot" w:pos="8296"/>
        </w:tabs>
        <w:ind w:firstLine="0"/>
        <w:rPr>
          <w:noProof/>
        </w:rPr>
      </w:pPr>
      <w:hyperlink w:anchor="_Toc124274363" w:history="1">
        <w:r w:rsidRPr="00AA7630">
          <w:rPr>
            <w:rStyle w:val="Hyperlink"/>
            <w:noProof/>
            <w:rtl/>
          </w:rPr>
          <w:t>מזכיר הכנסת דן מרזוק:</w:t>
        </w:r>
        <w:r>
          <w:rPr>
            <w:noProof/>
            <w:webHidden/>
          </w:rPr>
          <w:tab/>
        </w:r>
        <w:r>
          <w:rPr>
            <w:noProof/>
            <w:webHidden/>
          </w:rPr>
          <w:fldChar w:fldCharType="begin"/>
        </w:r>
        <w:r>
          <w:rPr>
            <w:noProof/>
            <w:webHidden/>
          </w:rPr>
          <w:instrText xml:space="preserve"> PAGEREF _Toc124274363 \h </w:instrText>
        </w:r>
        <w:r>
          <w:rPr>
            <w:noProof/>
            <w:webHidden/>
          </w:rPr>
        </w:r>
        <w:r>
          <w:rPr>
            <w:noProof/>
            <w:webHidden/>
          </w:rPr>
          <w:fldChar w:fldCharType="separate"/>
        </w:r>
        <w:r>
          <w:rPr>
            <w:noProof/>
            <w:webHidden/>
            <w:rtl/>
          </w:rPr>
          <w:t>3</w:t>
        </w:r>
        <w:r>
          <w:rPr>
            <w:noProof/>
            <w:webHidden/>
          </w:rPr>
          <w:fldChar w:fldCharType="end"/>
        </w:r>
      </w:hyperlink>
    </w:p>
    <w:p w:rsidR="00AF7BF7" w:rsidRDefault="00AF7BF7" w:rsidP="00AF7BF7">
      <w:pPr>
        <w:pStyle w:val="TOC1"/>
        <w:tabs>
          <w:tab w:val="right" w:leader="dot" w:pos="8296"/>
        </w:tabs>
        <w:ind w:firstLine="0"/>
        <w:rPr>
          <w:noProof/>
        </w:rPr>
      </w:pPr>
      <w:hyperlink w:anchor="_Toc124274364" w:history="1">
        <w:r w:rsidRPr="00AA7630">
          <w:rPr>
            <w:rStyle w:val="Hyperlink"/>
            <w:noProof/>
            <w:rtl/>
          </w:rPr>
          <w:t>נאומים בני דקה</w:t>
        </w:r>
        <w:r>
          <w:rPr>
            <w:noProof/>
            <w:webHidden/>
          </w:rPr>
          <w:tab/>
        </w:r>
        <w:r>
          <w:rPr>
            <w:noProof/>
            <w:webHidden/>
          </w:rPr>
          <w:fldChar w:fldCharType="begin"/>
        </w:r>
        <w:r>
          <w:rPr>
            <w:noProof/>
            <w:webHidden/>
          </w:rPr>
          <w:instrText xml:space="preserve"> PAGEREF _Toc124274364 \h </w:instrText>
        </w:r>
        <w:r>
          <w:rPr>
            <w:noProof/>
            <w:webHidden/>
          </w:rPr>
        </w:r>
        <w:r>
          <w:rPr>
            <w:noProof/>
            <w:webHidden/>
          </w:rPr>
          <w:fldChar w:fldCharType="separate"/>
        </w:r>
        <w:r>
          <w:rPr>
            <w:noProof/>
            <w:webHidden/>
            <w:rtl/>
          </w:rPr>
          <w:t>7</w:t>
        </w:r>
        <w:r>
          <w:rPr>
            <w:noProof/>
            <w:webHidden/>
          </w:rPr>
          <w:fldChar w:fldCharType="end"/>
        </w:r>
      </w:hyperlink>
    </w:p>
    <w:p w:rsidR="00AF7BF7" w:rsidRDefault="00AF7BF7" w:rsidP="00AF7BF7">
      <w:pPr>
        <w:pStyle w:val="TOC2"/>
        <w:tabs>
          <w:tab w:val="right" w:leader="dot" w:pos="8296"/>
        </w:tabs>
        <w:ind w:firstLine="0"/>
        <w:rPr>
          <w:noProof/>
        </w:rPr>
      </w:pPr>
      <w:hyperlink w:anchor="_Toc124274365" w:history="1">
        <w:r w:rsidRPr="00AA7630">
          <w:rPr>
            <w:rStyle w:val="Hyperlink"/>
            <w:noProof/>
            <w:rtl/>
          </w:rPr>
          <w:t>חנוך דב מלביצקי (הליכוד):</w:t>
        </w:r>
        <w:r>
          <w:rPr>
            <w:noProof/>
            <w:webHidden/>
          </w:rPr>
          <w:tab/>
        </w:r>
        <w:r>
          <w:rPr>
            <w:noProof/>
            <w:webHidden/>
          </w:rPr>
          <w:fldChar w:fldCharType="begin"/>
        </w:r>
        <w:r>
          <w:rPr>
            <w:noProof/>
            <w:webHidden/>
          </w:rPr>
          <w:instrText xml:space="preserve"> PAGEREF _Toc124274365 \h </w:instrText>
        </w:r>
        <w:r>
          <w:rPr>
            <w:noProof/>
            <w:webHidden/>
          </w:rPr>
        </w:r>
        <w:r>
          <w:rPr>
            <w:noProof/>
            <w:webHidden/>
          </w:rPr>
          <w:fldChar w:fldCharType="separate"/>
        </w:r>
        <w:r>
          <w:rPr>
            <w:noProof/>
            <w:webHidden/>
            <w:rtl/>
          </w:rPr>
          <w:t>7</w:t>
        </w:r>
        <w:r>
          <w:rPr>
            <w:noProof/>
            <w:webHidden/>
          </w:rPr>
          <w:fldChar w:fldCharType="end"/>
        </w:r>
      </w:hyperlink>
    </w:p>
    <w:p w:rsidR="00AF7BF7" w:rsidRDefault="00AF7BF7" w:rsidP="00AF7BF7">
      <w:pPr>
        <w:pStyle w:val="TOC2"/>
        <w:tabs>
          <w:tab w:val="right" w:leader="dot" w:pos="8296"/>
        </w:tabs>
        <w:ind w:firstLine="0"/>
        <w:rPr>
          <w:noProof/>
        </w:rPr>
      </w:pPr>
      <w:hyperlink w:anchor="_Toc124274366" w:history="1">
        <w:r w:rsidRPr="00AA7630">
          <w:rPr>
            <w:rStyle w:val="Hyperlink"/>
            <w:noProof/>
            <w:rtl/>
          </w:rPr>
          <w:t>בועז טופורובסקי (יש עתיד):</w:t>
        </w:r>
        <w:r>
          <w:rPr>
            <w:noProof/>
            <w:webHidden/>
          </w:rPr>
          <w:tab/>
        </w:r>
        <w:r>
          <w:rPr>
            <w:noProof/>
            <w:webHidden/>
          </w:rPr>
          <w:fldChar w:fldCharType="begin"/>
        </w:r>
        <w:r>
          <w:rPr>
            <w:noProof/>
            <w:webHidden/>
          </w:rPr>
          <w:instrText xml:space="preserve"> PAGEREF _Toc124274366 \h </w:instrText>
        </w:r>
        <w:r>
          <w:rPr>
            <w:noProof/>
            <w:webHidden/>
          </w:rPr>
        </w:r>
        <w:r>
          <w:rPr>
            <w:noProof/>
            <w:webHidden/>
          </w:rPr>
          <w:fldChar w:fldCharType="separate"/>
        </w:r>
        <w:r>
          <w:rPr>
            <w:noProof/>
            <w:webHidden/>
            <w:rtl/>
          </w:rPr>
          <w:t>8</w:t>
        </w:r>
        <w:r>
          <w:rPr>
            <w:noProof/>
            <w:webHidden/>
          </w:rPr>
          <w:fldChar w:fldCharType="end"/>
        </w:r>
      </w:hyperlink>
    </w:p>
    <w:p w:rsidR="00AF7BF7" w:rsidRDefault="00AF7BF7" w:rsidP="00AF7BF7">
      <w:pPr>
        <w:pStyle w:val="TOC2"/>
        <w:tabs>
          <w:tab w:val="right" w:leader="dot" w:pos="8296"/>
        </w:tabs>
        <w:ind w:firstLine="0"/>
        <w:rPr>
          <w:noProof/>
        </w:rPr>
      </w:pPr>
      <w:hyperlink w:anchor="_Toc124274367" w:history="1">
        <w:r w:rsidRPr="00AA7630">
          <w:rPr>
            <w:rStyle w:val="Hyperlink"/>
            <w:noProof/>
            <w:rtl/>
          </w:rPr>
          <w:t>אבי מעוז (נעם):</w:t>
        </w:r>
        <w:r>
          <w:rPr>
            <w:noProof/>
            <w:webHidden/>
          </w:rPr>
          <w:tab/>
        </w:r>
        <w:r>
          <w:rPr>
            <w:noProof/>
            <w:webHidden/>
          </w:rPr>
          <w:fldChar w:fldCharType="begin"/>
        </w:r>
        <w:r>
          <w:rPr>
            <w:noProof/>
            <w:webHidden/>
          </w:rPr>
          <w:instrText xml:space="preserve"> PAGEREF _Toc124274367 \h </w:instrText>
        </w:r>
        <w:r>
          <w:rPr>
            <w:noProof/>
            <w:webHidden/>
          </w:rPr>
        </w:r>
        <w:r>
          <w:rPr>
            <w:noProof/>
            <w:webHidden/>
          </w:rPr>
          <w:fldChar w:fldCharType="separate"/>
        </w:r>
        <w:r>
          <w:rPr>
            <w:noProof/>
            <w:webHidden/>
            <w:rtl/>
          </w:rPr>
          <w:t>9</w:t>
        </w:r>
        <w:r>
          <w:rPr>
            <w:noProof/>
            <w:webHidden/>
          </w:rPr>
          <w:fldChar w:fldCharType="end"/>
        </w:r>
      </w:hyperlink>
    </w:p>
    <w:p w:rsidR="00AF7BF7" w:rsidRDefault="00AF7BF7" w:rsidP="00AF7BF7">
      <w:pPr>
        <w:pStyle w:val="TOC2"/>
        <w:tabs>
          <w:tab w:val="right" w:leader="dot" w:pos="8296"/>
        </w:tabs>
        <w:ind w:firstLine="0"/>
        <w:rPr>
          <w:noProof/>
        </w:rPr>
      </w:pPr>
      <w:hyperlink w:anchor="_Toc124274368" w:history="1">
        <w:r w:rsidRPr="00AA7630">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_Toc124274368 \h </w:instrText>
        </w:r>
        <w:r>
          <w:rPr>
            <w:noProof/>
            <w:webHidden/>
          </w:rPr>
        </w:r>
        <w:r>
          <w:rPr>
            <w:noProof/>
            <w:webHidden/>
          </w:rPr>
          <w:fldChar w:fldCharType="separate"/>
        </w:r>
        <w:r>
          <w:rPr>
            <w:noProof/>
            <w:webHidden/>
            <w:rtl/>
          </w:rPr>
          <w:t>9</w:t>
        </w:r>
        <w:r>
          <w:rPr>
            <w:noProof/>
            <w:webHidden/>
          </w:rPr>
          <w:fldChar w:fldCharType="end"/>
        </w:r>
      </w:hyperlink>
    </w:p>
    <w:p w:rsidR="00AF7BF7" w:rsidRDefault="00AF7BF7" w:rsidP="00AF7BF7">
      <w:pPr>
        <w:pStyle w:val="TOC2"/>
        <w:tabs>
          <w:tab w:val="right" w:leader="dot" w:pos="8296"/>
        </w:tabs>
        <w:ind w:firstLine="0"/>
        <w:rPr>
          <w:noProof/>
        </w:rPr>
      </w:pPr>
      <w:hyperlink w:anchor="_Toc124274369" w:history="1">
        <w:r w:rsidRPr="00AA7630">
          <w:rPr>
            <w:rStyle w:val="Hyperlink"/>
            <w:noProof/>
            <w:rtl/>
          </w:rPr>
          <w:t>יונתן מישרקי (ש"ס):</w:t>
        </w:r>
        <w:r>
          <w:rPr>
            <w:noProof/>
            <w:webHidden/>
          </w:rPr>
          <w:tab/>
        </w:r>
        <w:r>
          <w:rPr>
            <w:noProof/>
            <w:webHidden/>
          </w:rPr>
          <w:fldChar w:fldCharType="begin"/>
        </w:r>
        <w:r>
          <w:rPr>
            <w:noProof/>
            <w:webHidden/>
          </w:rPr>
          <w:instrText xml:space="preserve"> PAGEREF _Toc124274369 \h </w:instrText>
        </w:r>
        <w:r>
          <w:rPr>
            <w:noProof/>
            <w:webHidden/>
          </w:rPr>
        </w:r>
        <w:r>
          <w:rPr>
            <w:noProof/>
            <w:webHidden/>
          </w:rPr>
          <w:fldChar w:fldCharType="separate"/>
        </w:r>
        <w:r>
          <w:rPr>
            <w:noProof/>
            <w:webHidden/>
            <w:rtl/>
          </w:rPr>
          <w:t>10</w:t>
        </w:r>
        <w:r>
          <w:rPr>
            <w:noProof/>
            <w:webHidden/>
          </w:rPr>
          <w:fldChar w:fldCharType="end"/>
        </w:r>
      </w:hyperlink>
    </w:p>
    <w:p w:rsidR="00AF7BF7" w:rsidRDefault="00AF7BF7" w:rsidP="00AF7BF7">
      <w:pPr>
        <w:pStyle w:val="TOC2"/>
        <w:tabs>
          <w:tab w:val="right" w:leader="dot" w:pos="8296"/>
        </w:tabs>
        <w:ind w:firstLine="0"/>
        <w:rPr>
          <w:noProof/>
        </w:rPr>
      </w:pPr>
      <w:hyperlink w:anchor="_Toc124274370" w:history="1">
        <w:r w:rsidRPr="00AA7630">
          <w:rPr>
            <w:rStyle w:val="Hyperlink"/>
            <w:noProof/>
            <w:rtl/>
          </w:rPr>
          <w:t>יצחק קרויזר (עוצמה יהודית):</w:t>
        </w:r>
        <w:r>
          <w:rPr>
            <w:noProof/>
            <w:webHidden/>
          </w:rPr>
          <w:tab/>
        </w:r>
        <w:r>
          <w:rPr>
            <w:noProof/>
            <w:webHidden/>
          </w:rPr>
          <w:fldChar w:fldCharType="begin"/>
        </w:r>
        <w:r>
          <w:rPr>
            <w:noProof/>
            <w:webHidden/>
          </w:rPr>
          <w:instrText xml:space="preserve"> PAGEREF _Toc124274370 \h </w:instrText>
        </w:r>
        <w:r>
          <w:rPr>
            <w:noProof/>
            <w:webHidden/>
          </w:rPr>
        </w:r>
        <w:r>
          <w:rPr>
            <w:noProof/>
            <w:webHidden/>
          </w:rPr>
          <w:fldChar w:fldCharType="separate"/>
        </w:r>
        <w:r>
          <w:rPr>
            <w:noProof/>
            <w:webHidden/>
            <w:rtl/>
          </w:rPr>
          <w:t>10</w:t>
        </w:r>
        <w:r>
          <w:rPr>
            <w:noProof/>
            <w:webHidden/>
          </w:rPr>
          <w:fldChar w:fldCharType="end"/>
        </w:r>
      </w:hyperlink>
    </w:p>
    <w:p w:rsidR="00AF7BF7" w:rsidRDefault="00AF7BF7" w:rsidP="00AF7BF7">
      <w:pPr>
        <w:pStyle w:val="TOC2"/>
        <w:tabs>
          <w:tab w:val="right" w:leader="dot" w:pos="8296"/>
        </w:tabs>
        <w:ind w:firstLine="0"/>
        <w:rPr>
          <w:noProof/>
        </w:rPr>
      </w:pPr>
      <w:hyperlink w:anchor="_Toc124274371" w:history="1">
        <w:r w:rsidRPr="00AA7630">
          <w:rPr>
            <w:rStyle w:val="Hyperlink"/>
            <w:noProof/>
            <w:rtl/>
          </w:rPr>
          <w:t>עאידה תומא סלימאן (חד"ש-</w:t>
        </w:r>
        <w:bookmarkStart w:id="5" w:name="_GoBack"/>
        <w:bookmarkEnd w:id="5"/>
        <w:r w:rsidRPr="00AA7630">
          <w:rPr>
            <w:rStyle w:val="Hyperlink"/>
            <w:noProof/>
            <w:rtl/>
          </w:rPr>
          <w:t>תע"ל):</w:t>
        </w:r>
        <w:r>
          <w:rPr>
            <w:noProof/>
            <w:webHidden/>
          </w:rPr>
          <w:tab/>
        </w:r>
        <w:r>
          <w:rPr>
            <w:noProof/>
            <w:webHidden/>
          </w:rPr>
          <w:fldChar w:fldCharType="begin"/>
        </w:r>
        <w:r>
          <w:rPr>
            <w:noProof/>
            <w:webHidden/>
          </w:rPr>
          <w:instrText xml:space="preserve"> PAGEREF _Toc124274371 \h </w:instrText>
        </w:r>
        <w:r>
          <w:rPr>
            <w:noProof/>
            <w:webHidden/>
          </w:rPr>
        </w:r>
        <w:r>
          <w:rPr>
            <w:noProof/>
            <w:webHidden/>
          </w:rPr>
          <w:fldChar w:fldCharType="separate"/>
        </w:r>
        <w:r>
          <w:rPr>
            <w:noProof/>
            <w:webHidden/>
            <w:rtl/>
          </w:rPr>
          <w:t>11</w:t>
        </w:r>
        <w:r>
          <w:rPr>
            <w:noProof/>
            <w:webHidden/>
          </w:rPr>
          <w:fldChar w:fldCharType="end"/>
        </w:r>
      </w:hyperlink>
    </w:p>
    <w:p w:rsidR="00AF7BF7" w:rsidRDefault="00AF7BF7" w:rsidP="00AF7BF7">
      <w:pPr>
        <w:pStyle w:val="TOC2"/>
        <w:tabs>
          <w:tab w:val="right" w:leader="dot" w:pos="8296"/>
        </w:tabs>
        <w:ind w:firstLine="0"/>
        <w:rPr>
          <w:noProof/>
        </w:rPr>
      </w:pPr>
      <w:hyperlink w:anchor="_Toc124274372" w:history="1">
        <w:r w:rsidRPr="00AA7630">
          <w:rPr>
            <w:rStyle w:val="Hyperlink"/>
            <w:noProof/>
            <w:rtl/>
          </w:rPr>
          <w:t>בועז ביסמוט (הליכוד):</w:t>
        </w:r>
        <w:r>
          <w:rPr>
            <w:noProof/>
            <w:webHidden/>
          </w:rPr>
          <w:tab/>
        </w:r>
        <w:r>
          <w:rPr>
            <w:noProof/>
            <w:webHidden/>
          </w:rPr>
          <w:fldChar w:fldCharType="begin"/>
        </w:r>
        <w:r>
          <w:rPr>
            <w:noProof/>
            <w:webHidden/>
          </w:rPr>
          <w:instrText xml:space="preserve"> PAGEREF _Toc124274372 \h </w:instrText>
        </w:r>
        <w:r>
          <w:rPr>
            <w:noProof/>
            <w:webHidden/>
          </w:rPr>
        </w:r>
        <w:r>
          <w:rPr>
            <w:noProof/>
            <w:webHidden/>
          </w:rPr>
          <w:fldChar w:fldCharType="separate"/>
        </w:r>
        <w:r>
          <w:rPr>
            <w:noProof/>
            <w:webHidden/>
            <w:rtl/>
          </w:rPr>
          <w:t>12</w:t>
        </w:r>
        <w:r>
          <w:rPr>
            <w:noProof/>
            <w:webHidden/>
          </w:rPr>
          <w:fldChar w:fldCharType="end"/>
        </w:r>
      </w:hyperlink>
    </w:p>
    <w:p w:rsidR="00AF7BF7" w:rsidRDefault="00AF7BF7" w:rsidP="00AF7BF7">
      <w:pPr>
        <w:pStyle w:val="TOC1"/>
        <w:tabs>
          <w:tab w:val="right" w:leader="dot" w:pos="8296"/>
        </w:tabs>
        <w:ind w:firstLine="0"/>
        <w:rPr>
          <w:noProof/>
        </w:rPr>
      </w:pPr>
      <w:hyperlink w:anchor="_Toc124274373" w:history="1">
        <w:r w:rsidRPr="00AA7630">
          <w:rPr>
            <w:rStyle w:val="Hyperlink"/>
            <w:noProof/>
            <w:rtl/>
            <w:lang w:eastAsia="he-IL"/>
          </w:rPr>
          <w:t>השלמת הרכב ועדות הכנסת</w:t>
        </w:r>
        <w:r>
          <w:rPr>
            <w:noProof/>
            <w:webHidden/>
          </w:rPr>
          <w:tab/>
        </w:r>
        <w:r>
          <w:rPr>
            <w:noProof/>
            <w:webHidden/>
          </w:rPr>
          <w:fldChar w:fldCharType="begin"/>
        </w:r>
        <w:r>
          <w:rPr>
            <w:noProof/>
            <w:webHidden/>
          </w:rPr>
          <w:instrText xml:space="preserve"> PAGEREF _Toc124274373 \h </w:instrText>
        </w:r>
        <w:r>
          <w:rPr>
            <w:noProof/>
            <w:webHidden/>
          </w:rPr>
        </w:r>
        <w:r>
          <w:rPr>
            <w:noProof/>
            <w:webHidden/>
          </w:rPr>
          <w:fldChar w:fldCharType="separate"/>
        </w:r>
        <w:r>
          <w:rPr>
            <w:noProof/>
            <w:webHidden/>
            <w:rtl/>
          </w:rPr>
          <w:t>13</w:t>
        </w:r>
        <w:r>
          <w:rPr>
            <w:noProof/>
            <w:webHidden/>
          </w:rPr>
          <w:fldChar w:fldCharType="end"/>
        </w:r>
      </w:hyperlink>
    </w:p>
    <w:p w:rsidR="00AF7BF7" w:rsidRDefault="00AF7BF7" w:rsidP="00AF7BF7">
      <w:pPr>
        <w:pStyle w:val="TOC2"/>
        <w:tabs>
          <w:tab w:val="right" w:leader="dot" w:pos="8296"/>
        </w:tabs>
        <w:ind w:firstLine="0"/>
        <w:rPr>
          <w:noProof/>
        </w:rPr>
      </w:pPr>
      <w:hyperlink w:anchor="_Toc124274374" w:history="1">
        <w:r w:rsidRPr="00AA7630">
          <w:rPr>
            <w:rStyle w:val="Hyperlink"/>
            <w:noProof/>
            <w:rtl/>
          </w:rPr>
          <w:t>אופיר כץ (יו"ר ועדת הכנסת):</w:t>
        </w:r>
        <w:r>
          <w:rPr>
            <w:noProof/>
            <w:webHidden/>
          </w:rPr>
          <w:tab/>
        </w:r>
        <w:r>
          <w:rPr>
            <w:noProof/>
            <w:webHidden/>
          </w:rPr>
          <w:fldChar w:fldCharType="begin"/>
        </w:r>
        <w:r>
          <w:rPr>
            <w:noProof/>
            <w:webHidden/>
          </w:rPr>
          <w:instrText xml:space="preserve"> PAGEREF _Toc124274374 \h </w:instrText>
        </w:r>
        <w:r>
          <w:rPr>
            <w:noProof/>
            <w:webHidden/>
          </w:rPr>
        </w:r>
        <w:r>
          <w:rPr>
            <w:noProof/>
            <w:webHidden/>
          </w:rPr>
          <w:fldChar w:fldCharType="separate"/>
        </w:r>
        <w:r>
          <w:rPr>
            <w:noProof/>
            <w:webHidden/>
            <w:rtl/>
          </w:rPr>
          <w:t>13</w:t>
        </w:r>
        <w:r>
          <w:rPr>
            <w:noProof/>
            <w:webHidden/>
          </w:rPr>
          <w:fldChar w:fldCharType="end"/>
        </w:r>
      </w:hyperlink>
    </w:p>
    <w:p w:rsidR="00E113EC" w:rsidRDefault="00AF7BF7" w:rsidP="00AF7BF7">
      <w:pPr>
        <w:ind w:firstLine="0"/>
        <w:rPr>
          <w:rtl/>
        </w:rPr>
      </w:pPr>
      <w:r>
        <w:rPr>
          <w:rtl/>
        </w:rPr>
        <w:fldChar w:fldCharType="end"/>
      </w:r>
    </w:p>
    <w:p w:rsidR="00AF7BF7" w:rsidRDefault="00AF7BF7" w:rsidP="00AF7BF7">
      <w:pPr>
        <w:ind w:firstLine="0"/>
      </w:pPr>
    </w:p>
    <w:p w:rsidR="00E113EC" w:rsidRDefault="00E113EC" w:rsidP="008E2263"/>
    <w:p w:rsidR="00E113EC" w:rsidRDefault="00E113EC" w:rsidP="008E2263"/>
    <w:p w:rsidR="00E113EC" w:rsidRDefault="00E113EC" w:rsidP="008E2263"/>
    <w:p w:rsidR="00E113EC" w:rsidRDefault="00E113EC" w:rsidP="008E2263"/>
    <w:p w:rsidR="00E113EC" w:rsidRDefault="00E113EC" w:rsidP="008E2263"/>
    <w:p w:rsidR="00E113EC" w:rsidRDefault="00E113EC" w:rsidP="008E2263"/>
    <w:p w:rsidR="00E113EC" w:rsidRDefault="00E113EC" w:rsidP="008E2263"/>
    <w:p w:rsidR="00E113EC" w:rsidRDefault="00E113EC" w:rsidP="008E2263"/>
    <w:p w:rsidR="00E113EC" w:rsidRDefault="00E113EC" w:rsidP="008E2263"/>
    <w:p w:rsidR="00E113EC" w:rsidRDefault="00E113EC" w:rsidP="008E2263"/>
    <w:p w:rsidR="00E113EC" w:rsidRDefault="00E113EC" w:rsidP="00D4018D">
      <w:pPr>
        <w:bidi w:val="0"/>
      </w:pPr>
    </w:p>
    <w:p w:rsidR="00E113EC" w:rsidRDefault="00E113EC" w:rsidP="00D4018D">
      <w:pPr>
        <w:bidi w:val="0"/>
      </w:pPr>
    </w:p>
    <w:p w:rsidR="00E113EC" w:rsidRDefault="00E113EC" w:rsidP="00D4018D">
      <w:pPr>
        <w:bidi w:val="0"/>
      </w:pPr>
    </w:p>
    <w:p w:rsidR="00E113EC" w:rsidRDefault="00E113EC" w:rsidP="00D4018D">
      <w:pPr>
        <w:bidi w:val="0"/>
      </w:pPr>
    </w:p>
    <w:p w:rsidR="00E113EC" w:rsidRDefault="00E113EC" w:rsidP="00D4018D">
      <w:pPr>
        <w:bidi w:val="0"/>
      </w:pPr>
    </w:p>
    <w:p w:rsidR="00E113EC" w:rsidRDefault="00E113EC" w:rsidP="00D4018D">
      <w:pPr>
        <w:bidi w:val="0"/>
      </w:pPr>
    </w:p>
    <w:p w:rsidR="00E113EC" w:rsidRDefault="00E113EC" w:rsidP="00D4018D">
      <w:pPr>
        <w:bidi w:val="0"/>
      </w:pPr>
    </w:p>
    <w:p w:rsidR="00E113EC" w:rsidRDefault="00E113EC" w:rsidP="00D4018D">
      <w:pPr>
        <w:bidi w:val="0"/>
      </w:pPr>
    </w:p>
    <w:p w:rsidR="00E113EC" w:rsidRDefault="00E113EC" w:rsidP="00D4018D">
      <w:pPr>
        <w:pStyle w:val="a6"/>
        <w:bidi w:val="0"/>
      </w:pPr>
      <w:bookmarkStart w:id="6" w:name="ET_subject_מסמכים_שהונחו_על_שולחן__6"/>
      <w:r w:rsidRPr="00D4018D">
        <w:rPr>
          <w:rStyle w:val="TagStyle"/>
          <w:rtl/>
        </w:rPr>
        <w:t xml:space="preserve"> &lt;&lt; נושא &gt;&gt; </w:t>
      </w:r>
      <w:bookmarkStart w:id="7" w:name="_Toc124274362"/>
      <w:r>
        <w:rPr>
          <w:rtl/>
        </w:rPr>
        <w:t>מסמכים שהונחו על שולחן הכנסת</w:t>
      </w:r>
      <w:bookmarkEnd w:id="7"/>
      <w:r w:rsidRPr="00D4018D">
        <w:rPr>
          <w:rStyle w:val="TagStyle"/>
          <w:rtl/>
        </w:rPr>
        <w:t xml:space="preserve"> &lt;&lt; נושא &gt;&gt;</w:t>
      </w:r>
      <w:bookmarkEnd w:id="6"/>
    </w:p>
    <w:p w:rsidR="00E113EC" w:rsidRDefault="00E113EC" w:rsidP="00D4018D"/>
    <w:p w:rsidR="00E113EC" w:rsidRDefault="00E113EC" w:rsidP="00D4018D">
      <w:pPr>
        <w:pStyle w:val="af6"/>
        <w:keepNext/>
        <w:rPr>
          <w:rtl/>
        </w:rPr>
      </w:pPr>
      <w:bookmarkStart w:id="8" w:name="ET_yor_6408_7"/>
      <w:r w:rsidRPr="00D4018D">
        <w:rPr>
          <w:rStyle w:val="TagStyle"/>
          <w:rtl/>
        </w:rPr>
        <w:t xml:space="preserve"> &lt;&lt; יור &gt;&gt; </w:t>
      </w:r>
      <w:r>
        <w:rPr>
          <w:rtl/>
        </w:rPr>
        <w:t>היו"ר אמיר אוחנה:</w:t>
      </w:r>
      <w:r w:rsidRPr="00D4018D">
        <w:rPr>
          <w:rStyle w:val="TagStyle"/>
          <w:rtl/>
        </w:rPr>
        <w:t xml:space="preserve"> &lt;&lt; יור &gt;&gt;</w:t>
      </w:r>
      <w:r>
        <w:rPr>
          <w:rtl/>
        </w:rPr>
        <w:t xml:space="preserve"> </w:t>
      </w:r>
      <w:bookmarkEnd w:id="8"/>
    </w:p>
    <w:p w:rsidR="00E113EC" w:rsidRDefault="00E113EC" w:rsidP="00D4018D">
      <w:pPr>
        <w:pStyle w:val="KeepWithNext"/>
        <w:rPr>
          <w:rtl/>
        </w:rPr>
      </w:pPr>
    </w:p>
    <w:p w:rsidR="00E113EC" w:rsidRDefault="00E113EC" w:rsidP="00D4018D">
      <w:pPr>
        <w:rPr>
          <w:rtl/>
        </w:rPr>
      </w:pPr>
      <w:r w:rsidRPr="00D4018D">
        <w:rPr>
          <w:rtl/>
        </w:rPr>
        <w:t xml:space="preserve">היום </w:t>
      </w:r>
      <w:bookmarkStart w:id="9" w:name="_ETM_Q1_36719"/>
      <w:bookmarkEnd w:id="9"/>
      <w:r w:rsidRPr="00D4018D">
        <w:rPr>
          <w:rtl/>
        </w:rPr>
        <w:t xml:space="preserve">י"ז </w:t>
      </w:r>
      <w:bookmarkStart w:id="10" w:name="_ETM_Q1_37170"/>
      <w:bookmarkEnd w:id="10"/>
      <w:r w:rsidRPr="00D4018D">
        <w:rPr>
          <w:rtl/>
        </w:rPr>
        <w:t xml:space="preserve">בטבת </w:t>
      </w:r>
      <w:bookmarkStart w:id="11" w:name="_ETM_Q1_37620"/>
      <w:bookmarkEnd w:id="11"/>
      <w:r w:rsidRPr="00D4018D">
        <w:rPr>
          <w:rtl/>
        </w:rPr>
        <w:t>התשפ"ג</w:t>
      </w:r>
      <w:r>
        <w:rPr>
          <w:rFonts w:hint="cs"/>
          <w:rtl/>
        </w:rPr>
        <w:t>,</w:t>
      </w:r>
      <w:bookmarkStart w:id="12" w:name="_ETM_Q1_38760"/>
      <w:bookmarkEnd w:id="12"/>
      <w:r>
        <w:rPr>
          <w:rFonts w:hint="cs"/>
          <w:rtl/>
        </w:rPr>
        <w:t xml:space="preserve"> 10 בינואר 2023.</w:t>
      </w:r>
      <w:r w:rsidRPr="00D4018D">
        <w:rPr>
          <w:rtl/>
        </w:rPr>
        <w:t xml:space="preserve"> </w:t>
      </w:r>
      <w:bookmarkStart w:id="13" w:name="_ETM_Q1_41370"/>
      <w:bookmarkEnd w:id="13"/>
      <w:r w:rsidRPr="00D4018D">
        <w:rPr>
          <w:rtl/>
        </w:rPr>
        <w:t xml:space="preserve">אני </w:t>
      </w:r>
      <w:bookmarkStart w:id="14" w:name="_ETM_Q1_41519"/>
      <w:bookmarkEnd w:id="14"/>
      <w:r w:rsidRPr="00D4018D">
        <w:rPr>
          <w:rtl/>
        </w:rPr>
        <w:t xml:space="preserve">מתכבד </w:t>
      </w:r>
      <w:bookmarkStart w:id="15" w:name="_ETM_Q1_41940"/>
      <w:bookmarkEnd w:id="15"/>
      <w:r w:rsidRPr="00D4018D">
        <w:rPr>
          <w:rtl/>
        </w:rPr>
        <w:t xml:space="preserve">לפתוח </w:t>
      </w:r>
      <w:bookmarkStart w:id="16" w:name="_ETM_Q1_42329"/>
      <w:bookmarkEnd w:id="16"/>
      <w:r w:rsidRPr="00D4018D">
        <w:rPr>
          <w:rtl/>
        </w:rPr>
        <w:t xml:space="preserve">את </w:t>
      </w:r>
      <w:bookmarkStart w:id="17" w:name="_ETM_Q1_42449"/>
      <w:bookmarkEnd w:id="17"/>
      <w:r w:rsidRPr="00D4018D">
        <w:rPr>
          <w:rtl/>
        </w:rPr>
        <w:t xml:space="preserve">ישיבת </w:t>
      </w:r>
      <w:bookmarkStart w:id="18" w:name="_ETM_Q1_42899"/>
      <w:bookmarkEnd w:id="18"/>
      <w:r w:rsidRPr="00D4018D">
        <w:rPr>
          <w:rtl/>
        </w:rPr>
        <w:t>הכנסת</w:t>
      </w:r>
      <w:r>
        <w:rPr>
          <w:rFonts w:hint="cs"/>
          <w:rtl/>
        </w:rPr>
        <w:t>.</w:t>
      </w:r>
      <w:r w:rsidRPr="00D4018D">
        <w:rPr>
          <w:rtl/>
        </w:rPr>
        <w:t xml:space="preserve"> </w:t>
      </w:r>
      <w:bookmarkStart w:id="19" w:name="_ETM_Q1_43979"/>
      <w:bookmarkEnd w:id="19"/>
      <w:r w:rsidRPr="00D4018D">
        <w:rPr>
          <w:rtl/>
        </w:rPr>
        <w:t xml:space="preserve">הודעה </w:t>
      </w:r>
      <w:bookmarkStart w:id="20" w:name="_ETM_Q1_44399"/>
      <w:bookmarkEnd w:id="20"/>
      <w:r w:rsidRPr="00D4018D">
        <w:rPr>
          <w:rtl/>
        </w:rPr>
        <w:t xml:space="preserve">למזכיר </w:t>
      </w:r>
      <w:bookmarkStart w:id="21" w:name="_ETM_Q1_44789"/>
      <w:bookmarkStart w:id="22" w:name="_ETM_Q1_44940"/>
      <w:bookmarkEnd w:id="21"/>
      <w:bookmarkEnd w:id="22"/>
      <w:r w:rsidRPr="00D4018D">
        <w:rPr>
          <w:rtl/>
        </w:rPr>
        <w:t>הכנסת</w:t>
      </w:r>
      <w:r>
        <w:rPr>
          <w:rFonts w:hint="cs"/>
          <w:rtl/>
        </w:rPr>
        <w:t>,</w:t>
      </w:r>
      <w:r w:rsidRPr="00D4018D">
        <w:rPr>
          <w:rtl/>
        </w:rPr>
        <w:t xml:space="preserve"> </w:t>
      </w:r>
      <w:bookmarkStart w:id="23" w:name="_ETM_Q1_45420"/>
      <w:bookmarkEnd w:id="23"/>
      <w:r w:rsidRPr="00D4018D">
        <w:rPr>
          <w:rtl/>
        </w:rPr>
        <w:t>בבקשה</w:t>
      </w:r>
      <w:r>
        <w:rPr>
          <w:rFonts w:hint="cs"/>
          <w:rtl/>
        </w:rPr>
        <w:t>.</w:t>
      </w:r>
    </w:p>
    <w:p w:rsidR="00E113EC" w:rsidRDefault="00E113EC" w:rsidP="00D4018D">
      <w:pPr>
        <w:rPr>
          <w:rtl/>
        </w:rPr>
      </w:pPr>
      <w:bookmarkStart w:id="24" w:name="_ETM_Q1_44758"/>
      <w:bookmarkEnd w:id="24"/>
    </w:p>
    <w:p w:rsidR="00E113EC" w:rsidRDefault="00E113EC" w:rsidP="00D4018D">
      <w:pPr>
        <w:pStyle w:val="a4"/>
        <w:keepNext/>
        <w:rPr>
          <w:rtl/>
        </w:rPr>
      </w:pPr>
      <w:bookmarkStart w:id="25" w:name="ET_speaker_6327_8"/>
      <w:r w:rsidRPr="00D4018D">
        <w:rPr>
          <w:rStyle w:val="TagStyle"/>
          <w:rtl/>
        </w:rPr>
        <w:t xml:space="preserve"> &lt;&lt; דובר &gt;&gt; </w:t>
      </w:r>
      <w:bookmarkStart w:id="26" w:name="_Toc124274363"/>
      <w:r>
        <w:rPr>
          <w:rtl/>
        </w:rPr>
        <w:t>מזכיר הכנסת דן מרזוק:</w:t>
      </w:r>
      <w:bookmarkEnd w:id="26"/>
      <w:r w:rsidRPr="00D4018D">
        <w:rPr>
          <w:rStyle w:val="TagStyle"/>
          <w:rtl/>
        </w:rPr>
        <w:t xml:space="preserve"> &lt;&lt; דובר &gt;&gt;</w:t>
      </w:r>
      <w:r>
        <w:rPr>
          <w:rtl/>
        </w:rPr>
        <w:t xml:space="preserve"> </w:t>
      </w:r>
      <w:bookmarkEnd w:id="25"/>
    </w:p>
    <w:p w:rsidR="00E113EC" w:rsidRDefault="00E113EC" w:rsidP="00D4018D">
      <w:pPr>
        <w:pStyle w:val="KeepWithNext"/>
        <w:rPr>
          <w:rtl/>
        </w:rPr>
      </w:pPr>
    </w:p>
    <w:p w:rsidR="00E113EC" w:rsidRDefault="00E113EC" w:rsidP="00932D50">
      <w:pPr>
        <w:rPr>
          <w:rtl/>
        </w:rPr>
      </w:pPr>
      <w:bookmarkStart w:id="27" w:name="_ETM_Q1_45393"/>
      <w:bookmarkStart w:id="28" w:name="_ETM_Q1_45457"/>
      <w:bookmarkStart w:id="29" w:name="_ETM_Q1_46640"/>
      <w:bookmarkEnd w:id="27"/>
      <w:bookmarkEnd w:id="28"/>
      <w:bookmarkEnd w:id="29"/>
      <w:r w:rsidRPr="00D4018D">
        <w:rPr>
          <w:rtl/>
        </w:rPr>
        <w:t xml:space="preserve">ברשות </w:t>
      </w:r>
      <w:bookmarkStart w:id="30" w:name="_ETM_Q1_47149"/>
      <w:bookmarkEnd w:id="30"/>
      <w:r w:rsidRPr="00D4018D">
        <w:rPr>
          <w:rtl/>
        </w:rPr>
        <w:t xml:space="preserve">יושב-ראש </w:t>
      </w:r>
      <w:bookmarkStart w:id="31" w:name="_ETM_Q1_47629"/>
      <w:bookmarkEnd w:id="31"/>
      <w:r w:rsidRPr="00D4018D">
        <w:rPr>
          <w:rtl/>
        </w:rPr>
        <w:t>הכנסת</w:t>
      </w:r>
      <w:r>
        <w:rPr>
          <w:rFonts w:hint="cs"/>
          <w:rtl/>
        </w:rPr>
        <w:t>,</w:t>
      </w:r>
      <w:r w:rsidRPr="00D4018D">
        <w:rPr>
          <w:rtl/>
        </w:rPr>
        <w:t xml:space="preserve"> </w:t>
      </w:r>
      <w:bookmarkStart w:id="32" w:name="_ETM_Q1_47920"/>
      <w:bookmarkStart w:id="33" w:name="_ETM_Q1_48219"/>
      <w:bookmarkEnd w:id="32"/>
      <w:bookmarkEnd w:id="33"/>
      <w:r w:rsidRPr="00D4018D">
        <w:rPr>
          <w:rtl/>
        </w:rPr>
        <w:t xml:space="preserve">אני </w:t>
      </w:r>
      <w:bookmarkStart w:id="34" w:name="_ETM_Q1_48370"/>
      <w:bookmarkEnd w:id="34"/>
      <w:r w:rsidRPr="00D4018D">
        <w:rPr>
          <w:rtl/>
        </w:rPr>
        <w:t xml:space="preserve">מתכבד </w:t>
      </w:r>
      <w:bookmarkStart w:id="35" w:name="_ETM_Q1_48760"/>
      <w:bookmarkEnd w:id="35"/>
      <w:r w:rsidRPr="00D4018D">
        <w:rPr>
          <w:rtl/>
        </w:rPr>
        <w:t>להודיעכם</w:t>
      </w:r>
      <w:r>
        <w:rPr>
          <w:rFonts w:hint="cs"/>
          <w:rtl/>
        </w:rPr>
        <w:t>,</w:t>
      </w:r>
      <w:r w:rsidRPr="00D4018D">
        <w:rPr>
          <w:rtl/>
        </w:rPr>
        <w:t xml:space="preserve"> </w:t>
      </w:r>
      <w:bookmarkStart w:id="36" w:name="_ETM_Q1_49390"/>
      <w:bookmarkEnd w:id="36"/>
      <w:r w:rsidRPr="00D4018D">
        <w:rPr>
          <w:rtl/>
        </w:rPr>
        <w:t xml:space="preserve">כי </w:t>
      </w:r>
      <w:bookmarkStart w:id="37" w:name="_ETM_Q1_49539"/>
      <w:bookmarkEnd w:id="37"/>
      <w:r w:rsidRPr="00D4018D">
        <w:rPr>
          <w:rtl/>
        </w:rPr>
        <w:t xml:space="preserve">הונחו </w:t>
      </w:r>
      <w:bookmarkStart w:id="38" w:name="_ETM_Q1_49899"/>
      <w:bookmarkEnd w:id="38"/>
      <w:r w:rsidRPr="00D4018D">
        <w:rPr>
          <w:rtl/>
        </w:rPr>
        <w:t xml:space="preserve">היום </w:t>
      </w:r>
      <w:bookmarkStart w:id="39" w:name="_ETM_Q1_50109"/>
      <w:bookmarkEnd w:id="39"/>
      <w:r w:rsidRPr="00D4018D">
        <w:rPr>
          <w:rtl/>
        </w:rPr>
        <w:t xml:space="preserve">על </w:t>
      </w:r>
      <w:bookmarkStart w:id="40" w:name="_ETM_Q1_50199"/>
      <w:bookmarkEnd w:id="40"/>
      <w:r w:rsidRPr="00D4018D">
        <w:rPr>
          <w:rtl/>
        </w:rPr>
        <w:t xml:space="preserve">שולחן </w:t>
      </w:r>
      <w:bookmarkStart w:id="41" w:name="_ETM_Q1_50559"/>
      <w:bookmarkEnd w:id="41"/>
      <w:r w:rsidRPr="00D4018D">
        <w:rPr>
          <w:rtl/>
        </w:rPr>
        <w:t xml:space="preserve">הכנסת </w:t>
      </w:r>
      <w:bookmarkStart w:id="42" w:name="_ETM_Q1_51039"/>
      <w:bookmarkEnd w:id="42"/>
      <w:r>
        <w:rPr>
          <w:rFonts w:hint="cs"/>
          <w:rtl/>
        </w:rPr>
        <w:t xml:space="preserve">– </w:t>
      </w:r>
    </w:p>
    <w:p w:rsidR="00E113EC" w:rsidRDefault="00E113EC" w:rsidP="00932D50">
      <w:pPr>
        <w:rPr>
          <w:rtl/>
        </w:rPr>
      </w:pPr>
    </w:p>
    <w:p w:rsidR="00E113EC" w:rsidRPr="00F8168E" w:rsidRDefault="00E113EC" w:rsidP="008E2263">
      <w:r w:rsidRPr="00D4018D">
        <w:rPr>
          <w:rtl/>
        </w:rPr>
        <w:t xml:space="preserve">הצעות </w:t>
      </w:r>
      <w:bookmarkStart w:id="43" w:name="_ETM_Q1_51370"/>
      <w:bookmarkEnd w:id="43"/>
      <w:r w:rsidRPr="00D4018D">
        <w:rPr>
          <w:rtl/>
        </w:rPr>
        <w:t xml:space="preserve">חוק </w:t>
      </w:r>
      <w:bookmarkStart w:id="44" w:name="_ETM_Q1_51640"/>
      <w:bookmarkEnd w:id="44"/>
      <w:r w:rsidRPr="00D4018D">
        <w:rPr>
          <w:rtl/>
        </w:rPr>
        <w:t xml:space="preserve">לדיון </w:t>
      </w:r>
      <w:bookmarkStart w:id="45" w:name="_ETM_Q1_52030"/>
      <w:bookmarkEnd w:id="45"/>
      <w:r w:rsidRPr="00D4018D">
        <w:rPr>
          <w:rtl/>
        </w:rPr>
        <w:t xml:space="preserve">מוקדם </w:t>
      </w:r>
      <w:bookmarkStart w:id="46" w:name="_ETM_Q1_52449"/>
      <w:bookmarkEnd w:id="46"/>
      <w:r>
        <w:rPr>
          <w:rFonts w:hint="cs"/>
          <w:rtl/>
        </w:rPr>
        <w:t xml:space="preserve">– </w:t>
      </w:r>
      <w:bookmarkStart w:id="47" w:name="_ETM_Q1_53289"/>
      <w:bookmarkEnd w:id="47"/>
      <w:r>
        <w:rPr>
          <w:rFonts w:hint="cs"/>
          <w:rtl/>
        </w:rPr>
        <w:t xml:space="preserve">החל מהצעת חוק שמספרה פ/1533/25 וכלה בהצעת חוק שמספרה פ/1534/25: </w:t>
      </w:r>
      <w:r>
        <w:rPr>
          <w:rtl/>
        </w:rPr>
        <w:t>הצעת חוק לביטול אזרחותו או תושבותו של פעיל טרור שמקבל תגמול עבור ביצוע מעשה הטרור (תיקוני חקיקה), התשפ"ג</w:t>
      </w:r>
      <w:r>
        <w:rPr>
          <w:rFonts w:hint="cs"/>
          <w:rtl/>
        </w:rPr>
        <w:t>–</w:t>
      </w:r>
      <w:r>
        <w:rPr>
          <w:rtl/>
        </w:rPr>
        <w:t>2023, מאת חבר הכנסת ינון אזולאי; הצעת חוק לביטול אזרחותו או תושבותו של פעיל טרור שמקבל תגמול עבור ביצוע מעשה הטרור (תיקוני חקיקה), התשפ"ג</w:t>
      </w:r>
      <w:r>
        <w:rPr>
          <w:rFonts w:hint="cs"/>
          <w:rtl/>
        </w:rPr>
        <w:t>–</w:t>
      </w:r>
      <w:r>
        <w:rPr>
          <w:rtl/>
        </w:rPr>
        <w:t>2023, מאת חברי הכנסת מאיר כהן, מירב בן ארי, רון כץ, סימון דוידסון, מירב כהן, יואל רזבוזוב, אלעזר שטרן, עידן רול, יואב סגלוביץ', רם בן ברק, מיכל שיר סגמן, יסמין פרידמן, טטיאנה מזרסקי</w:t>
      </w:r>
      <w:r>
        <w:rPr>
          <w:rFonts w:hint="cs"/>
          <w:rtl/>
        </w:rPr>
        <w:t xml:space="preserve"> ו</w:t>
      </w:r>
      <w:r>
        <w:rPr>
          <w:rtl/>
        </w:rPr>
        <w:t>מיקי לוי</w:t>
      </w:r>
      <w:r>
        <w:rPr>
          <w:rFonts w:hint="cs"/>
          <w:rtl/>
        </w:rPr>
        <w:t>.</w:t>
      </w:r>
      <w:r>
        <w:rPr>
          <w:rtl/>
        </w:rPr>
        <w:t xml:space="preserve"> </w:t>
      </w:r>
    </w:p>
    <w:p w:rsidR="00E113EC" w:rsidRPr="008E2263" w:rsidRDefault="00E113EC" w:rsidP="00D4018D">
      <w:pPr>
        <w:rPr>
          <w:rtl/>
        </w:rPr>
      </w:pPr>
      <w:bookmarkStart w:id="48" w:name="_ETM_Q1_60250"/>
      <w:bookmarkEnd w:id="48"/>
    </w:p>
    <w:p w:rsidR="00E113EC" w:rsidRDefault="00E113EC" w:rsidP="00D86B5E">
      <w:pPr>
        <w:rPr>
          <w:rtl/>
        </w:rPr>
      </w:pPr>
      <w:bookmarkStart w:id="49" w:name="_ETM_Q1_60429"/>
      <w:bookmarkEnd w:id="49"/>
      <w:r w:rsidRPr="00D4018D">
        <w:rPr>
          <w:rtl/>
        </w:rPr>
        <w:t xml:space="preserve">אבקש </w:t>
      </w:r>
      <w:bookmarkStart w:id="50" w:name="_ETM_Q1_60729"/>
      <w:bookmarkEnd w:id="50"/>
      <w:r w:rsidRPr="00D4018D">
        <w:rPr>
          <w:rtl/>
        </w:rPr>
        <w:t xml:space="preserve">להודיעכם </w:t>
      </w:r>
      <w:bookmarkStart w:id="51" w:name="_ETM_Q1_61239"/>
      <w:bookmarkEnd w:id="51"/>
      <w:r w:rsidRPr="00D4018D">
        <w:rPr>
          <w:rtl/>
        </w:rPr>
        <w:t xml:space="preserve">כי </w:t>
      </w:r>
      <w:bookmarkStart w:id="52" w:name="_ETM_Q1_61390"/>
      <w:bookmarkEnd w:id="52"/>
      <w:r w:rsidRPr="00D4018D">
        <w:rPr>
          <w:rtl/>
        </w:rPr>
        <w:t>על</w:t>
      </w:r>
      <w:bookmarkStart w:id="53" w:name="_ETM_Q1_61479"/>
      <w:bookmarkEnd w:id="53"/>
      <w:r>
        <w:rPr>
          <w:rFonts w:hint="cs"/>
          <w:rtl/>
        </w:rPr>
        <w:t xml:space="preserve"> </w:t>
      </w:r>
      <w:r w:rsidRPr="00D4018D">
        <w:rPr>
          <w:rtl/>
        </w:rPr>
        <w:t xml:space="preserve">פי </w:t>
      </w:r>
      <w:bookmarkStart w:id="54" w:name="_ETM_Q1_61629"/>
      <w:bookmarkEnd w:id="54"/>
      <w:r w:rsidRPr="00D4018D">
        <w:rPr>
          <w:rtl/>
        </w:rPr>
        <w:t xml:space="preserve">סעיף </w:t>
      </w:r>
      <w:bookmarkStart w:id="55" w:name="_ETM_Q1_61899"/>
      <w:bookmarkEnd w:id="55"/>
      <w:r w:rsidRPr="00D4018D">
        <w:rPr>
          <w:rtl/>
        </w:rPr>
        <w:t>96</w:t>
      </w:r>
      <w:bookmarkStart w:id="56" w:name="_ETM_Q1_62500"/>
      <w:bookmarkEnd w:id="56"/>
      <w:r>
        <w:rPr>
          <w:rFonts w:hint="cs"/>
          <w:rtl/>
        </w:rPr>
        <w:t>(ה)(1)</w:t>
      </w:r>
      <w:r w:rsidRPr="00D4018D">
        <w:rPr>
          <w:rtl/>
        </w:rPr>
        <w:t xml:space="preserve"> </w:t>
      </w:r>
      <w:bookmarkStart w:id="57" w:name="_ETM_Q1_62979"/>
      <w:bookmarkEnd w:id="57"/>
      <w:r w:rsidRPr="00D4018D">
        <w:rPr>
          <w:rtl/>
        </w:rPr>
        <w:t xml:space="preserve">לתקנון </w:t>
      </w:r>
      <w:bookmarkStart w:id="58" w:name="_ETM_Q1_63460"/>
      <w:bookmarkEnd w:id="58"/>
      <w:r w:rsidRPr="00D4018D">
        <w:rPr>
          <w:rtl/>
        </w:rPr>
        <w:t>הכנסת</w:t>
      </w:r>
      <w:r>
        <w:rPr>
          <w:rFonts w:hint="cs"/>
          <w:rtl/>
        </w:rPr>
        <w:t>,</w:t>
      </w:r>
      <w:r w:rsidRPr="00D4018D">
        <w:rPr>
          <w:rtl/>
        </w:rPr>
        <w:t xml:space="preserve"> </w:t>
      </w:r>
      <w:bookmarkStart w:id="59" w:name="_ETM_Q1_64030"/>
      <w:bookmarkEnd w:id="59"/>
      <w:r w:rsidRPr="00D4018D">
        <w:rPr>
          <w:rtl/>
        </w:rPr>
        <w:t xml:space="preserve">עקב </w:t>
      </w:r>
      <w:bookmarkStart w:id="60" w:name="_ETM_Q1_64330"/>
      <w:bookmarkEnd w:id="60"/>
      <w:r w:rsidRPr="00D4018D">
        <w:rPr>
          <w:rtl/>
        </w:rPr>
        <w:t xml:space="preserve">מינוים </w:t>
      </w:r>
      <w:bookmarkStart w:id="61" w:name="_ETM_Q1_64810"/>
      <w:bookmarkEnd w:id="61"/>
      <w:r w:rsidRPr="00D4018D">
        <w:rPr>
          <w:rtl/>
        </w:rPr>
        <w:t xml:space="preserve">של </w:t>
      </w:r>
      <w:bookmarkStart w:id="62" w:name="_ETM_Q1_64990"/>
      <w:bookmarkEnd w:id="62"/>
      <w:r w:rsidRPr="00D4018D">
        <w:rPr>
          <w:rtl/>
        </w:rPr>
        <w:t xml:space="preserve">חברי </w:t>
      </w:r>
      <w:bookmarkStart w:id="63" w:name="_ETM_Q1_65319"/>
      <w:bookmarkEnd w:id="63"/>
      <w:r w:rsidRPr="00D4018D">
        <w:rPr>
          <w:rtl/>
        </w:rPr>
        <w:t xml:space="preserve">הכנסת </w:t>
      </w:r>
      <w:bookmarkStart w:id="64" w:name="_ETM_Q1_65680"/>
      <w:bookmarkEnd w:id="64"/>
      <w:r w:rsidRPr="00D4018D">
        <w:rPr>
          <w:rtl/>
        </w:rPr>
        <w:t>של</w:t>
      </w:r>
      <w:r>
        <w:rPr>
          <w:rFonts w:hint="cs"/>
          <w:rtl/>
        </w:rPr>
        <w:t>ה</w:t>
      </w:r>
      <w:r w:rsidRPr="00D4018D">
        <w:rPr>
          <w:rtl/>
        </w:rPr>
        <w:t xml:space="preserve">לן </w:t>
      </w:r>
      <w:bookmarkStart w:id="65" w:name="_ETM_Q1_66640"/>
      <w:bookmarkEnd w:id="65"/>
      <w:r w:rsidRPr="00D4018D">
        <w:rPr>
          <w:rtl/>
        </w:rPr>
        <w:t xml:space="preserve">לשרים </w:t>
      </w:r>
      <w:bookmarkStart w:id="66" w:name="_ETM_Q1_67240"/>
      <w:bookmarkEnd w:id="66"/>
      <w:r w:rsidRPr="00D4018D">
        <w:rPr>
          <w:rtl/>
        </w:rPr>
        <w:t xml:space="preserve">ביום </w:t>
      </w:r>
      <w:bookmarkStart w:id="67" w:name="_ETM_Q1_67539"/>
      <w:bookmarkEnd w:id="67"/>
      <w:r w:rsidRPr="00D4018D">
        <w:rPr>
          <w:rtl/>
        </w:rPr>
        <w:t xml:space="preserve">ה' </w:t>
      </w:r>
      <w:bookmarkStart w:id="68" w:name="_ETM_Q1_67659"/>
      <w:bookmarkEnd w:id="68"/>
      <w:r w:rsidRPr="00D4018D">
        <w:rPr>
          <w:rtl/>
        </w:rPr>
        <w:t xml:space="preserve">בטבת </w:t>
      </w:r>
      <w:bookmarkStart w:id="69" w:name="_ETM_Q1_68200"/>
      <w:bookmarkEnd w:id="69"/>
      <w:r w:rsidRPr="00D4018D">
        <w:rPr>
          <w:rtl/>
        </w:rPr>
        <w:t>התשפ"ג</w:t>
      </w:r>
      <w:r>
        <w:rPr>
          <w:rFonts w:hint="cs"/>
          <w:rtl/>
        </w:rPr>
        <w:t xml:space="preserve">, 29 בדצמבר 2022, הורדו </w:t>
      </w:r>
      <w:bookmarkStart w:id="70" w:name="_ETM_Q1_72665"/>
      <w:bookmarkEnd w:id="70"/>
      <w:r>
        <w:rPr>
          <w:rFonts w:hint="cs"/>
          <w:rtl/>
        </w:rPr>
        <w:t>מ</w:t>
      </w:r>
      <w:r w:rsidRPr="00D4018D">
        <w:rPr>
          <w:rtl/>
        </w:rPr>
        <w:t>סדר</w:t>
      </w:r>
      <w:bookmarkStart w:id="71" w:name="_ETM_Q1_73560"/>
      <w:bookmarkEnd w:id="71"/>
      <w:r>
        <w:rPr>
          <w:rFonts w:hint="cs"/>
          <w:rtl/>
        </w:rPr>
        <w:t>-</w:t>
      </w:r>
      <w:r w:rsidRPr="00D4018D">
        <w:rPr>
          <w:rtl/>
        </w:rPr>
        <w:t xml:space="preserve">היום </w:t>
      </w:r>
      <w:bookmarkStart w:id="72" w:name="_ETM_Q1_73860"/>
      <w:bookmarkEnd w:id="72"/>
      <w:r w:rsidRPr="00D4018D">
        <w:rPr>
          <w:rtl/>
        </w:rPr>
        <w:t xml:space="preserve">הצעות </w:t>
      </w:r>
      <w:bookmarkStart w:id="73" w:name="_ETM_Q1_74220"/>
      <w:bookmarkEnd w:id="73"/>
      <w:r w:rsidRPr="00D4018D">
        <w:rPr>
          <w:rtl/>
        </w:rPr>
        <w:t xml:space="preserve">חוק </w:t>
      </w:r>
      <w:bookmarkStart w:id="74" w:name="_ETM_Q1_74459"/>
      <w:bookmarkEnd w:id="74"/>
      <w:r w:rsidRPr="00D4018D">
        <w:rPr>
          <w:rtl/>
        </w:rPr>
        <w:t xml:space="preserve">שהגישו </w:t>
      </w:r>
      <w:bookmarkStart w:id="75" w:name="_ETM_Q1_74970"/>
      <w:bookmarkEnd w:id="75"/>
      <w:r>
        <w:rPr>
          <w:rFonts w:hint="cs"/>
          <w:rtl/>
        </w:rPr>
        <w:t>כ</w:t>
      </w:r>
      <w:r w:rsidRPr="00D4018D">
        <w:rPr>
          <w:rtl/>
        </w:rPr>
        <w:t xml:space="preserve">מציעים </w:t>
      </w:r>
      <w:bookmarkStart w:id="76" w:name="_ETM_Q1_75420"/>
      <w:bookmarkEnd w:id="76"/>
      <w:r w:rsidRPr="00D4018D">
        <w:rPr>
          <w:rtl/>
        </w:rPr>
        <w:t xml:space="preserve">יחידים </w:t>
      </w:r>
      <w:bookmarkStart w:id="77" w:name="_ETM_Q1_76230"/>
      <w:bookmarkEnd w:id="77"/>
      <w:r w:rsidRPr="00D4018D">
        <w:rPr>
          <w:rtl/>
        </w:rPr>
        <w:t xml:space="preserve">ושמם </w:t>
      </w:r>
      <w:bookmarkStart w:id="78" w:name="_ETM_Q1_76650"/>
      <w:bookmarkEnd w:id="78"/>
      <w:r w:rsidRPr="00D4018D">
        <w:rPr>
          <w:rtl/>
        </w:rPr>
        <w:t xml:space="preserve">נמחק </w:t>
      </w:r>
      <w:bookmarkStart w:id="79" w:name="_ETM_Q1_77069"/>
      <w:bookmarkEnd w:id="79"/>
      <w:r w:rsidRPr="00D4018D">
        <w:rPr>
          <w:rtl/>
        </w:rPr>
        <w:t xml:space="preserve">מהצעות </w:t>
      </w:r>
      <w:bookmarkStart w:id="80" w:name="_ETM_Q1_77490"/>
      <w:bookmarkEnd w:id="80"/>
      <w:r w:rsidRPr="00D4018D">
        <w:rPr>
          <w:rtl/>
        </w:rPr>
        <w:t xml:space="preserve">חוק </w:t>
      </w:r>
      <w:bookmarkStart w:id="81" w:name="_ETM_Q1_77819"/>
      <w:bookmarkEnd w:id="81"/>
      <w:r w:rsidRPr="00D4018D">
        <w:rPr>
          <w:rtl/>
        </w:rPr>
        <w:t xml:space="preserve">שהיו </w:t>
      </w:r>
      <w:bookmarkStart w:id="82" w:name="_ETM_Q1_78060"/>
      <w:bookmarkEnd w:id="82"/>
      <w:r w:rsidRPr="00D4018D">
        <w:rPr>
          <w:rtl/>
        </w:rPr>
        <w:t xml:space="preserve">שותפים </w:t>
      </w:r>
      <w:bookmarkStart w:id="83" w:name="_ETM_Q1_78510"/>
      <w:bookmarkEnd w:id="83"/>
      <w:r w:rsidRPr="00D4018D">
        <w:rPr>
          <w:rtl/>
        </w:rPr>
        <w:t xml:space="preserve">להן </w:t>
      </w:r>
      <w:bookmarkStart w:id="84" w:name="_ETM_Q1_79020"/>
      <w:bookmarkEnd w:id="84"/>
      <w:r w:rsidRPr="00D4018D">
        <w:rPr>
          <w:rtl/>
        </w:rPr>
        <w:t xml:space="preserve">עם </w:t>
      </w:r>
      <w:bookmarkStart w:id="85" w:name="_ETM_Q1_79440"/>
      <w:bookmarkEnd w:id="85"/>
      <w:r w:rsidRPr="00D4018D">
        <w:rPr>
          <w:rtl/>
        </w:rPr>
        <w:t xml:space="preserve">מציעים </w:t>
      </w:r>
      <w:bookmarkStart w:id="86" w:name="_ETM_Q1_79920"/>
      <w:bookmarkEnd w:id="86"/>
      <w:r w:rsidRPr="00D4018D">
        <w:rPr>
          <w:rtl/>
        </w:rPr>
        <w:t>אחרים</w:t>
      </w:r>
      <w:r>
        <w:rPr>
          <w:rFonts w:hint="cs"/>
          <w:rtl/>
        </w:rPr>
        <w:t>:</w:t>
      </w:r>
      <w:r w:rsidRPr="00D4018D">
        <w:rPr>
          <w:rtl/>
        </w:rPr>
        <w:t xml:space="preserve"> </w:t>
      </w:r>
      <w:bookmarkStart w:id="87" w:name="_ETM_Q1_80819"/>
      <w:bookmarkEnd w:id="87"/>
      <w:r w:rsidRPr="00D4018D">
        <w:rPr>
          <w:rtl/>
        </w:rPr>
        <w:t xml:space="preserve">עמיחי </w:t>
      </w:r>
      <w:bookmarkStart w:id="88" w:name="_ETM_Q1_81270"/>
      <w:bookmarkEnd w:id="88"/>
      <w:r w:rsidRPr="00D4018D">
        <w:rPr>
          <w:rtl/>
        </w:rPr>
        <w:t>אליהו</w:t>
      </w:r>
      <w:bookmarkStart w:id="89" w:name="_ETM_Q1_81630"/>
      <w:bookmarkEnd w:id="89"/>
      <w:r>
        <w:rPr>
          <w:rFonts w:hint="cs"/>
          <w:rtl/>
        </w:rPr>
        <w:t xml:space="preserve">, </w:t>
      </w:r>
      <w:r w:rsidRPr="00D4018D">
        <w:rPr>
          <w:rtl/>
        </w:rPr>
        <w:t xml:space="preserve">אופיר </w:t>
      </w:r>
      <w:bookmarkStart w:id="90" w:name="_ETM_Q1_81930"/>
      <w:bookmarkEnd w:id="90"/>
      <w:r w:rsidRPr="00D4018D">
        <w:rPr>
          <w:rtl/>
        </w:rPr>
        <w:t>אקוניס</w:t>
      </w:r>
      <w:r>
        <w:rPr>
          <w:rFonts w:hint="cs"/>
          <w:rtl/>
        </w:rPr>
        <w:t>,</w:t>
      </w:r>
      <w:r w:rsidRPr="00D4018D">
        <w:rPr>
          <w:rtl/>
        </w:rPr>
        <w:t xml:space="preserve"> </w:t>
      </w:r>
      <w:bookmarkStart w:id="91" w:name="_ETM_Q1_82409"/>
      <w:bookmarkEnd w:id="91"/>
      <w:r w:rsidRPr="00D4018D">
        <w:rPr>
          <w:rtl/>
        </w:rPr>
        <w:t xml:space="preserve">איתמר </w:t>
      </w:r>
      <w:bookmarkStart w:id="92" w:name="_ETM_Q1_82799"/>
      <w:bookmarkEnd w:id="92"/>
      <w:r w:rsidRPr="00D4018D">
        <w:rPr>
          <w:rtl/>
        </w:rPr>
        <w:t xml:space="preserve">בן </w:t>
      </w:r>
      <w:bookmarkStart w:id="93" w:name="_ETM_Q1_83009"/>
      <w:bookmarkEnd w:id="93"/>
      <w:r w:rsidRPr="00D4018D">
        <w:rPr>
          <w:rtl/>
        </w:rPr>
        <w:t>גביר</w:t>
      </w:r>
      <w:r>
        <w:rPr>
          <w:rFonts w:hint="cs"/>
          <w:rtl/>
        </w:rPr>
        <w:t>,</w:t>
      </w:r>
      <w:r w:rsidRPr="00D4018D">
        <w:rPr>
          <w:rtl/>
        </w:rPr>
        <w:t xml:space="preserve"> </w:t>
      </w:r>
      <w:bookmarkStart w:id="94" w:name="_ETM_Q1_83250"/>
      <w:bookmarkEnd w:id="94"/>
      <w:r w:rsidRPr="00D4018D">
        <w:rPr>
          <w:rtl/>
        </w:rPr>
        <w:t xml:space="preserve">יואב </w:t>
      </w:r>
      <w:bookmarkStart w:id="95" w:name="_ETM_Q1_83520"/>
      <w:bookmarkEnd w:id="95"/>
      <w:r w:rsidRPr="00D4018D">
        <w:rPr>
          <w:rtl/>
        </w:rPr>
        <w:t xml:space="preserve">בן </w:t>
      </w:r>
      <w:bookmarkStart w:id="96" w:name="_ETM_Q1_83759"/>
      <w:bookmarkEnd w:id="96"/>
      <w:r w:rsidRPr="00D4018D">
        <w:rPr>
          <w:rtl/>
        </w:rPr>
        <w:t>צור</w:t>
      </w:r>
      <w:r>
        <w:rPr>
          <w:rFonts w:hint="cs"/>
          <w:rtl/>
        </w:rPr>
        <w:t>,</w:t>
      </w:r>
      <w:r w:rsidRPr="00D4018D">
        <w:rPr>
          <w:rtl/>
        </w:rPr>
        <w:t xml:space="preserve"> </w:t>
      </w:r>
      <w:bookmarkStart w:id="97" w:name="_ETM_Q1_84000"/>
      <w:bookmarkEnd w:id="97"/>
      <w:r w:rsidRPr="00D4018D">
        <w:rPr>
          <w:rtl/>
        </w:rPr>
        <w:t xml:space="preserve">ניר </w:t>
      </w:r>
      <w:bookmarkStart w:id="98" w:name="_ETM_Q1_84180"/>
      <w:bookmarkEnd w:id="98"/>
      <w:r w:rsidRPr="00D4018D">
        <w:rPr>
          <w:rtl/>
        </w:rPr>
        <w:t>ברקת</w:t>
      </w:r>
      <w:r>
        <w:rPr>
          <w:rFonts w:hint="cs"/>
          <w:rtl/>
        </w:rPr>
        <w:t>,</w:t>
      </w:r>
      <w:r w:rsidRPr="00D4018D">
        <w:rPr>
          <w:rtl/>
        </w:rPr>
        <w:t xml:space="preserve"> </w:t>
      </w:r>
      <w:bookmarkStart w:id="99" w:name="_ETM_Q1_84630"/>
      <w:bookmarkEnd w:id="99"/>
      <w:r w:rsidRPr="00D4018D">
        <w:rPr>
          <w:rtl/>
        </w:rPr>
        <w:t xml:space="preserve">יצחק </w:t>
      </w:r>
      <w:bookmarkStart w:id="100" w:name="_ETM_Q1_85080"/>
      <w:bookmarkStart w:id="101" w:name="_ETM_Q1_85830"/>
      <w:bookmarkEnd w:id="100"/>
      <w:bookmarkEnd w:id="101"/>
      <w:r>
        <w:rPr>
          <w:rFonts w:hint="cs"/>
          <w:rtl/>
        </w:rPr>
        <w:t xml:space="preserve">גולדקנופ, </w:t>
      </w:r>
      <w:r w:rsidRPr="00D4018D">
        <w:rPr>
          <w:rtl/>
        </w:rPr>
        <w:t>גלי</w:t>
      </w:r>
      <w:r>
        <w:rPr>
          <w:rFonts w:hint="cs"/>
          <w:rtl/>
        </w:rPr>
        <w:t>ת</w:t>
      </w:r>
      <w:r w:rsidRPr="00D4018D">
        <w:rPr>
          <w:rtl/>
        </w:rPr>
        <w:t xml:space="preserve"> </w:t>
      </w:r>
      <w:bookmarkStart w:id="102" w:name="_ETM_Q1_86130"/>
      <w:bookmarkEnd w:id="102"/>
      <w:r w:rsidRPr="00D4018D">
        <w:rPr>
          <w:rtl/>
        </w:rPr>
        <w:t xml:space="preserve">דיסטל </w:t>
      </w:r>
      <w:bookmarkStart w:id="103" w:name="_ETM_Q1_86490"/>
      <w:bookmarkEnd w:id="103"/>
      <w:r>
        <w:rPr>
          <w:rFonts w:hint="cs"/>
          <w:rtl/>
        </w:rPr>
        <w:t>אטבריאן,</w:t>
      </w:r>
      <w:r w:rsidRPr="00D4018D">
        <w:rPr>
          <w:rtl/>
        </w:rPr>
        <w:t xml:space="preserve"> </w:t>
      </w:r>
      <w:bookmarkStart w:id="104" w:name="_ETM_Q1_87030"/>
      <w:bookmarkEnd w:id="104"/>
      <w:r w:rsidRPr="00D4018D">
        <w:rPr>
          <w:rtl/>
        </w:rPr>
        <w:t xml:space="preserve">יצחק </w:t>
      </w:r>
      <w:bookmarkStart w:id="105" w:name="_ETM_Q1_87360"/>
      <w:bookmarkEnd w:id="105"/>
      <w:r w:rsidRPr="00D4018D">
        <w:rPr>
          <w:rtl/>
        </w:rPr>
        <w:t>שמעון</w:t>
      </w:r>
      <w:bookmarkStart w:id="106" w:name="_ETM_Q1_87720"/>
      <w:bookmarkStart w:id="107" w:name="_ETM_Q1_88080"/>
      <w:bookmarkEnd w:id="106"/>
      <w:bookmarkEnd w:id="107"/>
      <w:r>
        <w:rPr>
          <w:rFonts w:hint="cs"/>
          <w:rtl/>
        </w:rPr>
        <w:t xml:space="preserve"> וסרלאוף,</w:t>
      </w:r>
      <w:r w:rsidRPr="00D4018D">
        <w:rPr>
          <w:rtl/>
        </w:rPr>
        <w:t xml:space="preserve"> </w:t>
      </w:r>
      <w:bookmarkStart w:id="108" w:name="_ETM_Q1_88680"/>
      <w:bookmarkEnd w:id="108"/>
      <w:r w:rsidRPr="00D4018D">
        <w:rPr>
          <w:rtl/>
        </w:rPr>
        <w:t xml:space="preserve">מכלוף </w:t>
      </w:r>
      <w:bookmarkStart w:id="109" w:name="_ETM_Q1_89100"/>
      <w:bookmarkEnd w:id="109"/>
      <w:r w:rsidRPr="00D4018D">
        <w:rPr>
          <w:rtl/>
        </w:rPr>
        <w:t xml:space="preserve">מיקי </w:t>
      </w:r>
      <w:bookmarkStart w:id="110" w:name="_ETM_Q1_89400"/>
      <w:bookmarkEnd w:id="110"/>
      <w:r w:rsidRPr="00D4018D">
        <w:rPr>
          <w:rtl/>
        </w:rPr>
        <w:t>זוהר</w:t>
      </w:r>
      <w:r>
        <w:rPr>
          <w:rFonts w:hint="cs"/>
          <w:rtl/>
        </w:rPr>
        <w:t>,</w:t>
      </w:r>
      <w:r w:rsidRPr="00D4018D">
        <w:rPr>
          <w:rtl/>
        </w:rPr>
        <w:t xml:space="preserve"> </w:t>
      </w:r>
      <w:bookmarkStart w:id="111" w:name="_ETM_Q1_89730"/>
      <w:bookmarkEnd w:id="111"/>
      <w:r w:rsidRPr="00D4018D">
        <w:rPr>
          <w:rtl/>
        </w:rPr>
        <w:t xml:space="preserve">יריב </w:t>
      </w:r>
      <w:bookmarkStart w:id="112" w:name="_ETM_Q1_90060"/>
      <w:bookmarkEnd w:id="112"/>
      <w:r w:rsidRPr="00D4018D">
        <w:rPr>
          <w:rtl/>
        </w:rPr>
        <w:t>לוין</w:t>
      </w:r>
      <w:r>
        <w:rPr>
          <w:rFonts w:hint="cs"/>
          <w:rtl/>
        </w:rPr>
        <w:t>,</w:t>
      </w:r>
      <w:r w:rsidRPr="00D4018D">
        <w:rPr>
          <w:rtl/>
        </w:rPr>
        <w:t xml:space="preserve"> </w:t>
      </w:r>
      <w:bookmarkStart w:id="113" w:name="_ETM_Q1_90810"/>
      <w:bookmarkEnd w:id="113"/>
      <w:r w:rsidRPr="00D4018D">
        <w:rPr>
          <w:rtl/>
        </w:rPr>
        <w:t xml:space="preserve">מיכאל </w:t>
      </w:r>
      <w:bookmarkStart w:id="114" w:name="_ETM_Q1_91170"/>
      <w:bookmarkEnd w:id="114"/>
      <w:r w:rsidRPr="00D4018D">
        <w:rPr>
          <w:rtl/>
        </w:rPr>
        <w:t>מלכיאלי</w:t>
      </w:r>
      <w:r>
        <w:rPr>
          <w:rFonts w:hint="cs"/>
          <w:rtl/>
        </w:rPr>
        <w:t>,</w:t>
      </w:r>
      <w:r w:rsidRPr="00D4018D">
        <w:rPr>
          <w:rtl/>
        </w:rPr>
        <w:t xml:space="preserve"> </w:t>
      </w:r>
      <w:bookmarkStart w:id="115" w:name="_ETM_Q1_91709"/>
      <w:bookmarkEnd w:id="115"/>
      <w:r w:rsidRPr="00D4018D">
        <w:rPr>
          <w:rtl/>
        </w:rPr>
        <w:t xml:space="preserve">יעקב </w:t>
      </w:r>
      <w:bookmarkStart w:id="116" w:name="_ETM_Q1_92100"/>
      <w:bookmarkEnd w:id="116"/>
      <w:r w:rsidRPr="00D4018D">
        <w:rPr>
          <w:rtl/>
        </w:rPr>
        <w:t>מרגי</w:t>
      </w:r>
      <w:r>
        <w:rPr>
          <w:rFonts w:hint="cs"/>
          <w:rtl/>
        </w:rPr>
        <w:t>,</w:t>
      </w:r>
      <w:r w:rsidRPr="00D4018D">
        <w:rPr>
          <w:rtl/>
        </w:rPr>
        <w:t xml:space="preserve"> </w:t>
      </w:r>
      <w:bookmarkStart w:id="117" w:name="_ETM_Q1_92490"/>
      <w:bookmarkEnd w:id="117"/>
      <w:r w:rsidRPr="00D4018D">
        <w:rPr>
          <w:rtl/>
        </w:rPr>
        <w:t xml:space="preserve">אופיר </w:t>
      </w:r>
      <w:bookmarkStart w:id="118" w:name="_ETM_Q1_92819"/>
      <w:bookmarkEnd w:id="118"/>
      <w:r w:rsidRPr="00D4018D">
        <w:rPr>
          <w:rtl/>
        </w:rPr>
        <w:t>סופר</w:t>
      </w:r>
      <w:r>
        <w:rPr>
          <w:rFonts w:hint="cs"/>
          <w:rtl/>
        </w:rPr>
        <w:t>,</w:t>
      </w:r>
      <w:r w:rsidRPr="00D4018D">
        <w:rPr>
          <w:rtl/>
        </w:rPr>
        <w:t xml:space="preserve"> </w:t>
      </w:r>
      <w:bookmarkStart w:id="119" w:name="_ETM_Q1_93390"/>
      <w:bookmarkEnd w:id="119"/>
      <w:r w:rsidRPr="00D4018D">
        <w:rPr>
          <w:rtl/>
        </w:rPr>
        <w:t xml:space="preserve">אורית </w:t>
      </w:r>
      <w:bookmarkStart w:id="120" w:name="_ETM_Q1_93690"/>
      <w:bookmarkEnd w:id="120"/>
      <w:r>
        <w:rPr>
          <w:rFonts w:hint="cs"/>
          <w:rtl/>
        </w:rPr>
        <w:t>מלכה</w:t>
      </w:r>
      <w:bookmarkStart w:id="121" w:name="_ETM_Q1_93870"/>
      <w:bookmarkEnd w:id="121"/>
      <w:r>
        <w:rPr>
          <w:rFonts w:hint="cs"/>
          <w:rtl/>
        </w:rPr>
        <w:t xml:space="preserve"> </w:t>
      </w:r>
      <w:r w:rsidRPr="00D4018D">
        <w:rPr>
          <w:rtl/>
        </w:rPr>
        <w:t>סטרוק</w:t>
      </w:r>
      <w:r>
        <w:rPr>
          <w:rFonts w:hint="cs"/>
          <w:rtl/>
        </w:rPr>
        <w:t>,</w:t>
      </w:r>
      <w:r w:rsidRPr="00D4018D">
        <w:rPr>
          <w:rtl/>
        </w:rPr>
        <w:t xml:space="preserve"> </w:t>
      </w:r>
      <w:bookmarkStart w:id="122" w:name="_ETM_Q1_94650"/>
      <w:bookmarkEnd w:id="122"/>
      <w:r w:rsidRPr="00D4018D">
        <w:rPr>
          <w:rtl/>
        </w:rPr>
        <w:t xml:space="preserve">עידית </w:t>
      </w:r>
      <w:bookmarkStart w:id="123" w:name="_ETM_Q1_94950"/>
      <w:bookmarkEnd w:id="123"/>
      <w:r w:rsidRPr="00D4018D">
        <w:rPr>
          <w:rtl/>
        </w:rPr>
        <w:t>סילמן</w:t>
      </w:r>
      <w:r>
        <w:rPr>
          <w:rFonts w:hint="cs"/>
          <w:rtl/>
        </w:rPr>
        <w:t>,</w:t>
      </w:r>
      <w:r w:rsidRPr="00D4018D">
        <w:rPr>
          <w:rtl/>
        </w:rPr>
        <w:t xml:space="preserve"> </w:t>
      </w:r>
      <w:bookmarkStart w:id="124" w:name="_ETM_Q1_95730"/>
      <w:bookmarkEnd w:id="124"/>
      <w:r w:rsidRPr="00D4018D">
        <w:rPr>
          <w:rtl/>
        </w:rPr>
        <w:t xml:space="preserve">בצלאל </w:t>
      </w:r>
      <w:bookmarkStart w:id="125" w:name="_ETM_Q1_96240"/>
      <w:bookmarkEnd w:id="125"/>
      <w:r w:rsidRPr="00D4018D">
        <w:rPr>
          <w:rtl/>
        </w:rPr>
        <w:t>סמוטריץ</w:t>
      </w:r>
      <w:r>
        <w:rPr>
          <w:rFonts w:hint="cs"/>
          <w:rtl/>
        </w:rPr>
        <w:t>,</w:t>
      </w:r>
      <w:r w:rsidRPr="00D4018D">
        <w:rPr>
          <w:rtl/>
        </w:rPr>
        <w:t xml:space="preserve"> </w:t>
      </w:r>
      <w:bookmarkStart w:id="126" w:name="_ETM_Q1_96840"/>
      <w:bookmarkEnd w:id="126"/>
      <w:r w:rsidRPr="00D4018D">
        <w:rPr>
          <w:rtl/>
        </w:rPr>
        <w:t xml:space="preserve">יואב </w:t>
      </w:r>
      <w:bookmarkStart w:id="127" w:name="_ETM_Q1_97110"/>
      <w:bookmarkEnd w:id="127"/>
      <w:r w:rsidRPr="00D4018D">
        <w:rPr>
          <w:rtl/>
        </w:rPr>
        <w:t>קיש</w:t>
      </w:r>
      <w:r>
        <w:rPr>
          <w:rFonts w:hint="cs"/>
          <w:rtl/>
        </w:rPr>
        <w:t>,</w:t>
      </w:r>
      <w:r w:rsidRPr="00D4018D">
        <w:rPr>
          <w:rtl/>
        </w:rPr>
        <w:t xml:space="preserve"> </w:t>
      </w:r>
      <w:bookmarkStart w:id="128" w:name="_ETM_Q1_97440"/>
      <w:bookmarkEnd w:id="128"/>
      <w:r w:rsidRPr="00D4018D">
        <w:rPr>
          <w:rtl/>
        </w:rPr>
        <w:t xml:space="preserve">שלמה </w:t>
      </w:r>
      <w:bookmarkStart w:id="129" w:name="_ETM_Q1_97740"/>
      <w:bookmarkEnd w:id="129"/>
      <w:r w:rsidRPr="00D4018D">
        <w:rPr>
          <w:rtl/>
        </w:rPr>
        <w:t>קרעי</w:t>
      </w:r>
      <w:r>
        <w:rPr>
          <w:rFonts w:hint="cs"/>
          <w:rtl/>
        </w:rPr>
        <w:t>,</w:t>
      </w:r>
      <w:r w:rsidRPr="00D4018D">
        <w:rPr>
          <w:rtl/>
        </w:rPr>
        <w:t xml:space="preserve"> </w:t>
      </w:r>
      <w:bookmarkStart w:id="130" w:name="_ETM_Q1_98600"/>
      <w:bookmarkEnd w:id="130"/>
      <w:r w:rsidRPr="00D4018D">
        <w:rPr>
          <w:rtl/>
        </w:rPr>
        <w:t xml:space="preserve">עמיחי </w:t>
      </w:r>
      <w:bookmarkStart w:id="131" w:name="_ETM_Q1_99109"/>
      <w:bookmarkEnd w:id="131"/>
      <w:r w:rsidRPr="00D4018D">
        <w:rPr>
          <w:rtl/>
        </w:rPr>
        <w:t>ש</w:t>
      </w:r>
      <w:r>
        <w:rPr>
          <w:rFonts w:hint="cs"/>
          <w:rtl/>
        </w:rPr>
        <w:t>י</w:t>
      </w:r>
      <w:r w:rsidRPr="00D4018D">
        <w:rPr>
          <w:rtl/>
        </w:rPr>
        <w:t>קלי</w:t>
      </w:r>
      <w:r>
        <w:rPr>
          <w:rFonts w:hint="cs"/>
          <w:rtl/>
        </w:rPr>
        <w:t>.</w:t>
      </w:r>
    </w:p>
    <w:p w:rsidR="00E113EC" w:rsidRDefault="00E113EC" w:rsidP="0044666E">
      <w:pPr>
        <w:rPr>
          <w:rtl/>
        </w:rPr>
      </w:pPr>
    </w:p>
    <w:p w:rsidR="00E113EC" w:rsidRDefault="00E113EC" w:rsidP="008E2263">
      <w:pPr>
        <w:rPr>
          <w:rtl/>
        </w:rPr>
      </w:pPr>
      <w:bookmarkStart w:id="132" w:name="_ETM_Q1_100009"/>
      <w:bookmarkEnd w:id="132"/>
      <w:r w:rsidRPr="00D4018D">
        <w:rPr>
          <w:rtl/>
        </w:rPr>
        <w:t xml:space="preserve">על </w:t>
      </w:r>
      <w:bookmarkStart w:id="133" w:name="_ETM_Q1_100189"/>
      <w:bookmarkEnd w:id="133"/>
      <w:r w:rsidRPr="00D4018D">
        <w:rPr>
          <w:rtl/>
        </w:rPr>
        <w:t xml:space="preserve">אף </w:t>
      </w:r>
      <w:bookmarkStart w:id="134" w:name="_ETM_Q1_100369"/>
      <w:bookmarkEnd w:id="134"/>
      <w:r w:rsidRPr="00D4018D">
        <w:rPr>
          <w:rtl/>
        </w:rPr>
        <w:t>האמור</w:t>
      </w:r>
      <w:r>
        <w:rPr>
          <w:rFonts w:hint="cs"/>
          <w:rtl/>
        </w:rPr>
        <w:t>,</w:t>
      </w:r>
      <w:r w:rsidRPr="00D4018D">
        <w:rPr>
          <w:rtl/>
        </w:rPr>
        <w:t xml:space="preserve"> </w:t>
      </w:r>
      <w:bookmarkStart w:id="135" w:name="_ETM_Q1_101340"/>
      <w:bookmarkEnd w:id="135"/>
      <w:r w:rsidRPr="00D4018D">
        <w:rPr>
          <w:rtl/>
        </w:rPr>
        <w:t>על</w:t>
      </w:r>
      <w:bookmarkStart w:id="136" w:name="_ETM_Q1_101549"/>
      <w:bookmarkEnd w:id="136"/>
      <w:r>
        <w:rPr>
          <w:rFonts w:hint="cs"/>
          <w:rtl/>
        </w:rPr>
        <w:t xml:space="preserve"> </w:t>
      </w:r>
      <w:r w:rsidRPr="00D4018D">
        <w:rPr>
          <w:rtl/>
        </w:rPr>
        <w:t xml:space="preserve">פי </w:t>
      </w:r>
      <w:bookmarkStart w:id="137" w:name="_ETM_Q1_101729"/>
      <w:bookmarkEnd w:id="137"/>
      <w:r w:rsidRPr="00D4018D">
        <w:rPr>
          <w:rtl/>
        </w:rPr>
        <w:t xml:space="preserve">סעיף </w:t>
      </w:r>
      <w:bookmarkStart w:id="138" w:name="_ETM_Q1_102119"/>
      <w:bookmarkEnd w:id="138"/>
      <w:r w:rsidRPr="00D4018D">
        <w:rPr>
          <w:rtl/>
        </w:rPr>
        <w:t>96</w:t>
      </w:r>
      <w:bookmarkStart w:id="139" w:name="_ETM_Q1_102659"/>
      <w:bookmarkStart w:id="140" w:name="_ETM_Q1_102959"/>
      <w:bookmarkStart w:id="141" w:name="_ETM_Q1_103319"/>
      <w:bookmarkEnd w:id="139"/>
      <w:bookmarkEnd w:id="140"/>
      <w:bookmarkEnd w:id="141"/>
      <w:r>
        <w:rPr>
          <w:rFonts w:hint="cs"/>
          <w:rtl/>
        </w:rPr>
        <w:t xml:space="preserve">(ה)(2), </w:t>
      </w:r>
      <w:r w:rsidRPr="00D4018D">
        <w:rPr>
          <w:rtl/>
        </w:rPr>
        <w:t xml:space="preserve">השרים </w:t>
      </w:r>
      <w:bookmarkStart w:id="142" w:name="_ETM_Q1_103679"/>
      <w:bookmarkEnd w:id="142"/>
      <w:r w:rsidRPr="00D4018D">
        <w:rPr>
          <w:rtl/>
        </w:rPr>
        <w:t>של</w:t>
      </w:r>
      <w:r>
        <w:rPr>
          <w:rFonts w:hint="cs"/>
          <w:rtl/>
        </w:rPr>
        <w:t>ה</w:t>
      </w:r>
      <w:r w:rsidRPr="00D4018D">
        <w:rPr>
          <w:rtl/>
        </w:rPr>
        <w:t xml:space="preserve">לן </w:t>
      </w:r>
      <w:bookmarkStart w:id="143" w:name="_ETM_Q1_104189"/>
      <w:bookmarkEnd w:id="143"/>
      <w:r w:rsidRPr="00D4018D">
        <w:rPr>
          <w:rtl/>
        </w:rPr>
        <w:t xml:space="preserve">הודיעו </w:t>
      </w:r>
      <w:bookmarkStart w:id="144" w:name="_ETM_Q1_104490"/>
      <w:bookmarkEnd w:id="144"/>
      <w:r w:rsidRPr="00D4018D">
        <w:rPr>
          <w:rtl/>
        </w:rPr>
        <w:t xml:space="preserve">שחברי </w:t>
      </w:r>
      <w:bookmarkStart w:id="145" w:name="_ETM_Q1_104969"/>
      <w:bookmarkEnd w:id="145"/>
      <w:r w:rsidRPr="00D4018D">
        <w:rPr>
          <w:rtl/>
        </w:rPr>
        <w:t xml:space="preserve">כנסת </w:t>
      </w:r>
      <w:bookmarkStart w:id="146" w:name="_ETM_Q1_105359"/>
      <w:bookmarkEnd w:id="146"/>
      <w:r w:rsidRPr="00D4018D">
        <w:rPr>
          <w:rtl/>
        </w:rPr>
        <w:t>אחר</w:t>
      </w:r>
      <w:bookmarkStart w:id="147" w:name="_ETM_Q1_105490"/>
      <w:bookmarkEnd w:id="147"/>
      <w:r w:rsidRPr="00D4018D">
        <w:rPr>
          <w:rtl/>
        </w:rPr>
        <w:t xml:space="preserve">ים </w:t>
      </w:r>
      <w:bookmarkStart w:id="148" w:name="_ETM_Q1_106099"/>
      <w:bookmarkEnd w:id="148"/>
      <w:r>
        <w:rPr>
          <w:rFonts w:hint="cs"/>
          <w:rtl/>
        </w:rPr>
        <w:t>י</w:t>
      </w:r>
      <w:r w:rsidRPr="00D4018D">
        <w:rPr>
          <w:rtl/>
        </w:rPr>
        <w:t xml:space="preserve">היו </w:t>
      </w:r>
      <w:bookmarkStart w:id="149" w:name="_ETM_Q1_106429"/>
      <w:bookmarkEnd w:id="149"/>
      <w:r w:rsidRPr="00D4018D">
        <w:rPr>
          <w:rtl/>
        </w:rPr>
        <w:t xml:space="preserve">יוזמים </w:t>
      </w:r>
      <w:bookmarkStart w:id="150" w:name="_ETM_Q1_106999"/>
      <w:bookmarkEnd w:id="150"/>
      <w:r w:rsidRPr="00D4018D">
        <w:rPr>
          <w:rtl/>
        </w:rPr>
        <w:t xml:space="preserve">של </w:t>
      </w:r>
      <w:bookmarkStart w:id="151" w:name="_ETM_Q1_107270"/>
      <w:bookmarkEnd w:id="151"/>
      <w:r w:rsidRPr="00D4018D">
        <w:rPr>
          <w:rtl/>
        </w:rPr>
        <w:t xml:space="preserve">הצעות </w:t>
      </w:r>
      <w:bookmarkStart w:id="152" w:name="_ETM_Q1_107599"/>
      <w:bookmarkEnd w:id="152"/>
      <w:r w:rsidRPr="00D4018D">
        <w:rPr>
          <w:rtl/>
        </w:rPr>
        <w:t xml:space="preserve">חוק </w:t>
      </w:r>
      <w:bookmarkStart w:id="153" w:name="_ETM_Q1_107869"/>
      <w:bookmarkEnd w:id="153"/>
      <w:r w:rsidRPr="00D4018D">
        <w:rPr>
          <w:rtl/>
        </w:rPr>
        <w:t>במקומם</w:t>
      </w:r>
      <w:r>
        <w:rPr>
          <w:rFonts w:hint="cs"/>
          <w:rtl/>
        </w:rPr>
        <w:t>,</w:t>
      </w:r>
      <w:r w:rsidRPr="00D4018D">
        <w:rPr>
          <w:rtl/>
        </w:rPr>
        <w:t xml:space="preserve"> </w:t>
      </w:r>
      <w:bookmarkStart w:id="154" w:name="_ETM_Q1_108469"/>
      <w:bookmarkEnd w:id="154"/>
      <w:r w:rsidRPr="00D4018D">
        <w:rPr>
          <w:rtl/>
        </w:rPr>
        <w:t xml:space="preserve">כמפורט </w:t>
      </w:r>
      <w:bookmarkStart w:id="155" w:name="_ETM_Q1_109009"/>
      <w:bookmarkEnd w:id="155"/>
      <w:r w:rsidRPr="00D4018D">
        <w:rPr>
          <w:rtl/>
        </w:rPr>
        <w:t>להלן</w:t>
      </w:r>
      <w:r>
        <w:rPr>
          <w:rFonts w:hint="cs"/>
          <w:rtl/>
        </w:rPr>
        <w:t>:</w:t>
      </w:r>
      <w:bookmarkStart w:id="156" w:name="_ETM_Q1_109880"/>
      <w:bookmarkEnd w:id="156"/>
    </w:p>
    <w:p w:rsidR="00E113EC" w:rsidRDefault="00E113EC" w:rsidP="0030185C">
      <w:pPr>
        <w:rPr>
          <w:rtl/>
        </w:rPr>
      </w:pPr>
      <w:bookmarkStart w:id="157" w:name="_ETM_Q1_108318"/>
      <w:bookmarkStart w:id="158" w:name="_ETM_Q1_108368"/>
      <w:bookmarkEnd w:id="157"/>
      <w:bookmarkEnd w:id="158"/>
    </w:p>
    <w:p w:rsidR="00E113EC" w:rsidRDefault="00E113EC" w:rsidP="008E2263">
      <w:pPr>
        <w:rPr>
          <w:rtl/>
        </w:rPr>
      </w:pPr>
      <w:bookmarkStart w:id="159" w:name="_ETM_Q1_109324"/>
      <w:bookmarkStart w:id="160" w:name="_ETM_Q1_109391"/>
      <w:bookmarkEnd w:id="159"/>
      <w:bookmarkEnd w:id="160"/>
      <w:r w:rsidRPr="00D4018D">
        <w:rPr>
          <w:rtl/>
        </w:rPr>
        <w:t xml:space="preserve">השר </w:t>
      </w:r>
      <w:bookmarkStart w:id="161" w:name="_ETM_Q1_110270"/>
      <w:bookmarkStart w:id="162" w:name="_ETM_Q1_110659"/>
      <w:bookmarkStart w:id="163" w:name="_ETM_Q1_111380"/>
      <w:bookmarkEnd w:id="161"/>
      <w:bookmarkEnd w:id="162"/>
      <w:bookmarkEnd w:id="163"/>
      <w:r w:rsidRPr="00D4018D">
        <w:rPr>
          <w:rtl/>
        </w:rPr>
        <w:t xml:space="preserve">איתמר </w:t>
      </w:r>
      <w:bookmarkStart w:id="164" w:name="_ETM_Q1_111829"/>
      <w:bookmarkEnd w:id="164"/>
      <w:r w:rsidRPr="00D4018D">
        <w:rPr>
          <w:rtl/>
        </w:rPr>
        <w:t xml:space="preserve">בן </w:t>
      </w:r>
      <w:bookmarkStart w:id="165" w:name="_ETM_Q1_112130"/>
      <w:bookmarkEnd w:id="165"/>
      <w:r w:rsidRPr="00D4018D">
        <w:rPr>
          <w:rtl/>
        </w:rPr>
        <w:t xml:space="preserve">גביר </w:t>
      </w:r>
      <w:bookmarkStart w:id="166" w:name="_ETM_Q1_112729"/>
      <w:bookmarkEnd w:id="166"/>
      <w:r w:rsidRPr="00D4018D">
        <w:rPr>
          <w:rtl/>
        </w:rPr>
        <w:t xml:space="preserve">העביר </w:t>
      </w:r>
      <w:bookmarkStart w:id="167" w:name="_ETM_Q1_113029"/>
      <w:bookmarkEnd w:id="167"/>
      <w:r w:rsidRPr="00D4018D">
        <w:rPr>
          <w:rtl/>
        </w:rPr>
        <w:t xml:space="preserve">את </w:t>
      </w:r>
      <w:bookmarkStart w:id="168" w:name="_ETM_Q1_113569"/>
      <w:bookmarkEnd w:id="168"/>
      <w:r w:rsidRPr="004F7F5C">
        <w:rPr>
          <w:rtl/>
        </w:rPr>
        <w:t>החלק שפוצל מהצעת חוק לתיקון פקודת המשטרה (מס' 39) (סמכויות), התשפ"ג</w:t>
      </w:r>
      <w:r>
        <w:rPr>
          <w:rFonts w:hint="cs"/>
          <w:rtl/>
        </w:rPr>
        <w:t>–</w:t>
      </w:r>
      <w:r w:rsidRPr="004F7F5C">
        <w:rPr>
          <w:rtl/>
        </w:rPr>
        <w:t>2022</w:t>
      </w:r>
      <w:r>
        <w:rPr>
          <w:rFonts w:hint="cs"/>
          <w:rtl/>
        </w:rPr>
        <w:t>,</w:t>
      </w:r>
      <w:r w:rsidRPr="004F7F5C">
        <w:rPr>
          <w:rtl/>
        </w:rPr>
        <w:t xml:space="preserve"> </w:t>
      </w:r>
      <w:r w:rsidRPr="00D4018D">
        <w:rPr>
          <w:rtl/>
        </w:rPr>
        <w:t>שמספרה</w:t>
      </w:r>
      <w:bookmarkStart w:id="169" w:name="_ETM_Q1_114289"/>
      <w:bookmarkStart w:id="170" w:name="_ETM_Q1_114679"/>
      <w:bookmarkStart w:id="171" w:name="_ETM_Q1_115219"/>
      <w:bookmarkEnd w:id="169"/>
      <w:bookmarkEnd w:id="170"/>
      <w:bookmarkEnd w:id="171"/>
      <w:r>
        <w:rPr>
          <w:rFonts w:hint="cs"/>
          <w:rtl/>
        </w:rPr>
        <w:t xml:space="preserve"> פ/80/25</w:t>
      </w:r>
      <w:bookmarkStart w:id="172" w:name="_ETM_Q1_116359"/>
      <w:bookmarkEnd w:id="172"/>
      <w:r>
        <w:rPr>
          <w:rFonts w:hint="cs"/>
          <w:rtl/>
        </w:rPr>
        <w:t xml:space="preserve">, </w:t>
      </w:r>
      <w:r w:rsidRPr="00D4018D">
        <w:rPr>
          <w:rtl/>
        </w:rPr>
        <w:t xml:space="preserve">לחבר </w:t>
      </w:r>
      <w:bookmarkStart w:id="173" w:name="_ETM_Q1_116779"/>
      <w:bookmarkEnd w:id="173"/>
      <w:r w:rsidRPr="00D4018D">
        <w:rPr>
          <w:rtl/>
        </w:rPr>
        <w:t xml:space="preserve">הכנסת </w:t>
      </w:r>
      <w:bookmarkStart w:id="174" w:name="_ETM_Q1_117289"/>
      <w:bookmarkEnd w:id="174"/>
      <w:r w:rsidRPr="00D4018D">
        <w:rPr>
          <w:rtl/>
        </w:rPr>
        <w:t xml:space="preserve">צביקה </w:t>
      </w:r>
      <w:bookmarkStart w:id="175" w:name="_ETM_Q1_117709"/>
      <w:bookmarkEnd w:id="175"/>
      <w:r w:rsidRPr="00D4018D">
        <w:rPr>
          <w:rtl/>
        </w:rPr>
        <w:t>פוגל</w:t>
      </w:r>
      <w:r>
        <w:rPr>
          <w:rFonts w:hint="cs"/>
          <w:rtl/>
        </w:rPr>
        <w:t>.</w:t>
      </w:r>
    </w:p>
    <w:p w:rsidR="00E113EC" w:rsidRDefault="00E113EC" w:rsidP="0030185C">
      <w:pPr>
        <w:rPr>
          <w:rtl/>
        </w:rPr>
      </w:pPr>
      <w:bookmarkStart w:id="176" w:name="_ETM_Q1_117080"/>
      <w:bookmarkStart w:id="177" w:name="_ETM_Q1_117189"/>
      <w:bookmarkEnd w:id="176"/>
      <w:bookmarkEnd w:id="177"/>
    </w:p>
    <w:p w:rsidR="00E113EC" w:rsidRDefault="00E113EC" w:rsidP="008E2263">
      <w:pPr>
        <w:rPr>
          <w:rtl/>
        </w:rPr>
      </w:pPr>
      <w:bookmarkStart w:id="178" w:name="_ETM_Q1_118168"/>
      <w:bookmarkStart w:id="179" w:name="_ETM_Q1_118251"/>
      <w:bookmarkStart w:id="180" w:name="_ETM_Q1_118490"/>
      <w:bookmarkEnd w:id="178"/>
      <w:bookmarkEnd w:id="179"/>
      <w:bookmarkEnd w:id="180"/>
      <w:r w:rsidRPr="00D4018D">
        <w:rPr>
          <w:rtl/>
        </w:rPr>
        <w:t xml:space="preserve">השר </w:t>
      </w:r>
      <w:bookmarkStart w:id="181" w:name="_ETM_Q1_118910"/>
      <w:bookmarkEnd w:id="181"/>
      <w:r w:rsidRPr="00D4018D">
        <w:rPr>
          <w:rtl/>
        </w:rPr>
        <w:t xml:space="preserve">יואב </w:t>
      </w:r>
      <w:bookmarkStart w:id="182" w:name="_ETM_Q1_119150"/>
      <w:bookmarkEnd w:id="182"/>
      <w:r w:rsidRPr="00D4018D">
        <w:rPr>
          <w:rtl/>
        </w:rPr>
        <w:t xml:space="preserve">בן </w:t>
      </w:r>
      <w:bookmarkStart w:id="183" w:name="_ETM_Q1_119390"/>
      <w:bookmarkEnd w:id="183"/>
      <w:r w:rsidRPr="00D4018D">
        <w:rPr>
          <w:rtl/>
        </w:rPr>
        <w:t xml:space="preserve">צור </w:t>
      </w:r>
      <w:bookmarkStart w:id="184" w:name="_ETM_Q1_119690"/>
      <w:bookmarkEnd w:id="184"/>
      <w:r w:rsidRPr="00D4018D">
        <w:rPr>
          <w:rtl/>
        </w:rPr>
        <w:t xml:space="preserve">העביר </w:t>
      </w:r>
      <w:bookmarkStart w:id="185" w:name="_ETM_Q1_119990"/>
      <w:bookmarkEnd w:id="185"/>
      <w:r w:rsidRPr="00D4018D">
        <w:rPr>
          <w:rtl/>
        </w:rPr>
        <w:t xml:space="preserve">את </w:t>
      </w:r>
      <w:bookmarkStart w:id="186" w:name="_ETM_Q1_120110"/>
      <w:bookmarkStart w:id="187" w:name="_ETM_Q1_120530"/>
      <w:bookmarkEnd w:id="186"/>
      <w:bookmarkEnd w:id="187"/>
      <w:r w:rsidRPr="00AB18EE">
        <w:rPr>
          <w:rtl/>
        </w:rPr>
        <w:t xml:space="preserve">הצעת חוק לתיקון פקודת התעבורה (תמרור סימון על פני הכביש </w:t>
      </w:r>
      <w:r>
        <w:rPr>
          <w:rFonts w:hint="cs"/>
          <w:rtl/>
        </w:rPr>
        <w:t>–</w:t>
      </w:r>
      <w:r w:rsidRPr="00AB18EE">
        <w:rPr>
          <w:rtl/>
        </w:rPr>
        <w:t xml:space="preserve"> שימוש באמצעי מונע החלקה), התשפ"ג</w:t>
      </w:r>
      <w:r>
        <w:rPr>
          <w:rFonts w:hint="cs"/>
          <w:rtl/>
        </w:rPr>
        <w:t>–</w:t>
      </w:r>
      <w:r w:rsidRPr="00AB18EE">
        <w:rPr>
          <w:rtl/>
        </w:rPr>
        <w:t>2022</w:t>
      </w:r>
      <w:r>
        <w:rPr>
          <w:rFonts w:hint="cs"/>
          <w:rtl/>
        </w:rPr>
        <w:t xml:space="preserve">, </w:t>
      </w:r>
      <w:r w:rsidRPr="00D4018D">
        <w:rPr>
          <w:rtl/>
        </w:rPr>
        <w:t>שמספרה</w:t>
      </w:r>
      <w:bookmarkStart w:id="188" w:name="_ETM_Q1_121220"/>
      <w:bookmarkStart w:id="189" w:name="_ETM_Q1_122990"/>
      <w:bookmarkStart w:id="190" w:name="_ETM_Q1_123170"/>
      <w:bookmarkEnd w:id="188"/>
      <w:bookmarkEnd w:id="189"/>
      <w:bookmarkEnd w:id="190"/>
      <w:r>
        <w:rPr>
          <w:rFonts w:hint="cs"/>
          <w:rtl/>
        </w:rPr>
        <w:t xml:space="preserve"> פ/753/25</w:t>
      </w:r>
      <w:bookmarkStart w:id="191" w:name="_ETM_Q1_123920"/>
      <w:bookmarkEnd w:id="191"/>
      <w:r>
        <w:rPr>
          <w:rFonts w:hint="cs"/>
          <w:rtl/>
        </w:rPr>
        <w:t xml:space="preserve">, </w:t>
      </w:r>
      <w:r w:rsidRPr="00D4018D">
        <w:rPr>
          <w:rtl/>
        </w:rPr>
        <w:t xml:space="preserve">לחבר </w:t>
      </w:r>
      <w:bookmarkStart w:id="192" w:name="_ETM_Q1_124310"/>
      <w:bookmarkEnd w:id="192"/>
      <w:r w:rsidRPr="00D4018D">
        <w:rPr>
          <w:rtl/>
        </w:rPr>
        <w:t xml:space="preserve">הכנסת </w:t>
      </w:r>
      <w:bookmarkStart w:id="193" w:name="_ETM_Q1_124730"/>
      <w:bookmarkEnd w:id="193"/>
      <w:r w:rsidRPr="00D4018D">
        <w:rPr>
          <w:rtl/>
        </w:rPr>
        <w:t xml:space="preserve">אברהם </w:t>
      </w:r>
      <w:bookmarkStart w:id="194" w:name="_ETM_Q1_125060"/>
      <w:bookmarkEnd w:id="194"/>
      <w:r w:rsidRPr="00D4018D">
        <w:rPr>
          <w:rtl/>
        </w:rPr>
        <w:t>בצלאל</w:t>
      </w:r>
      <w:r>
        <w:rPr>
          <w:rFonts w:hint="cs"/>
          <w:rtl/>
        </w:rPr>
        <w:t>.</w:t>
      </w:r>
    </w:p>
    <w:p w:rsidR="00E113EC" w:rsidRDefault="00E113EC" w:rsidP="00AB18EE">
      <w:pPr>
        <w:rPr>
          <w:rtl/>
        </w:rPr>
      </w:pPr>
      <w:bookmarkStart w:id="195" w:name="_ETM_Q1_125140"/>
      <w:bookmarkStart w:id="196" w:name="_ETM_Q1_125225"/>
      <w:bookmarkStart w:id="197" w:name="_ETM_Q1_125811"/>
      <w:bookmarkStart w:id="198" w:name="_ETM_Q1_125897"/>
      <w:bookmarkStart w:id="199" w:name="_ETM_Q1_125990"/>
      <w:bookmarkEnd w:id="195"/>
      <w:bookmarkEnd w:id="196"/>
      <w:bookmarkEnd w:id="197"/>
      <w:bookmarkEnd w:id="198"/>
      <w:bookmarkEnd w:id="199"/>
    </w:p>
    <w:p w:rsidR="00E113EC" w:rsidRPr="008E2263" w:rsidRDefault="00E113EC" w:rsidP="008E2263">
      <w:pPr>
        <w:rPr>
          <w:rtl/>
        </w:rPr>
      </w:pPr>
      <w:r w:rsidRPr="00D4018D">
        <w:rPr>
          <w:rtl/>
        </w:rPr>
        <w:t xml:space="preserve">השר </w:t>
      </w:r>
      <w:bookmarkStart w:id="200" w:name="_ETM_Q1_126440"/>
      <w:bookmarkEnd w:id="200"/>
      <w:r w:rsidRPr="00D4018D">
        <w:rPr>
          <w:rtl/>
        </w:rPr>
        <w:t xml:space="preserve">אבי </w:t>
      </w:r>
      <w:bookmarkStart w:id="201" w:name="_ETM_Q1_126620"/>
      <w:bookmarkEnd w:id="201"/>
      <w:r w:rsidRPr="00D4018D">
        <w:rPr>
          <w:rtl/>
        </w:rPr>
        <w:t xml:space="preserve">דיכטר </w:t>
      </w:r>
      <w:bookmarkStart w:id="202" w:name="_ETM_Q1_127070"/>
      <w:bookmarkEnd w:id="202"/>
      <w:r w:rsidRPr="00D4018D">
        <w:rPr>
          <w:rtl/>
        </w:rPr>
        <w:t>העביר</w:t>
      </w:r>
      <w:r>
        <w:rPr>
          <w:rFonts w:hint="cs"/>
          <w:rtl/>
        </w:rPr>
        <w:t xml:space="preserve"> </w:t>
      </w:r>
      <w:r w:rsidRPr="00D4018D">
        <w:rPr>
          <w:rtl/>
        </w:rPr>
        <w:t xml:space="preserve">לחבר </w:t>
      </w:r>
      <w:bookmarkStart w:id="203" w:name="_ETM_Q1_128510"/>
      <w:bookmarkEnd w:id="203"/>
      <w:r w:rsidRPr="00D4018D">
        <w:rPr>
          <w:rtl/>
        </w:rPr>
        <w:t xml:space="preserve">הכנסת </w:t>
      </w:r>
      <w:bookmarkStart w:id="204" w:name="_ETM_Q1_128930"/>
      <w:bookmarkEnd w:id="204"/>
      <w:r w:rsidRPr="00D4018D">
        <w:rPr>
          <w:rtl/>
        </w:rPr>
        <w:t xml:space="preserve">שלום </w:t>
      </w:r>
      <w:bookmarkStart w:id="205" w:name="_ETM_Q1_129260"/>
      <w:bookmarkEnd w:id="205"/>
      <w:r w:rsidRPr="00D4018D">
        <w:rPr>
          <w:rtl/>
        </w:rPr>
        <w:t>דנינו</w:t>
      </w:r>
      <w:r>
        <w:rPr>
          <w:rFonts w:hint="cs"/>
          <w:rtl/>
        </w:rPr>
        <w:t xml:space="preserve"> </w:t>
      </w:r>
      <w:bookmarkStart w:id="206" w:name="_ETM_Q1_127340"/>
      <w:bookmarkEnd w:id="206"/>
      <w:r w:rsidRPr="00D4018D">
        <w:rPr>
          <w:rtl/>
        </w:rPr>
        <w:t>את</w:t>
      </w:r>
      <w:r>
        <w:rPr>
          <w:rFonts w:hint="cs"/>
          <w:rtl/>
        </w:rPr>
        <w:t xml:space="preserve"> הצעות החוק האלה: </w:t>
      </w:r>
      <w:r w:rsidRPr="006B5B11">
        <w:rPr>
          <w:color w:val="000000"/>
          <w:rtl/>
        </w:rPr>
        <w:t>הצעת חוק להקפאת כספים ששילמה הרשות הפלסטינית בזיקה לטרור מהכספים המועברים אליה מממשלת ישראל (</w:t>
      </w:r>
      <w:r>
        <w:rPr>
          <w:color w:val="000000"/>
          <w:rtl/>
        </w:rPr>
        <w:t xml:space="preserve">תיקון – </w:t>
      </w:r>
      <w:r w:rsidRPr="006B5B11">
        <w:rPr>
          <w:color w:val="000000"/>
          <w:rtl/>
        </w:rPr>
        <w:t>חילוט הכספים וניהולם), התשפ"ג</w:t>
      </w:r>
      <w:r>
        <w:rPr>
          <w:rFonts w:hint="cs"/>
          <w:color w:val="000000"/>
          <w:rtl/>
        </w:rPr>
        <w:t>–</w:t>
      </w:r>
      <w:r w:rsidRPr="006B5B11">
        <w:rPr>
          <w:color w:val="000000"/>
          <w:rtl/>
        </w:rPr>
        <w:t>2022</w:t>
      </w:r>
      <w:r>
        <w:rPr>
          <w:rFonts w:hint="cs"/>
          <w:color w:val="000000"/>
          <w:rtl/>
        </w:rPr>
        <w:t xml:space="preserve">, </w:t>
      </w:r>
      <w:r w:rsidRPr="006B5B11">
        <w:rPr>
          <w:color w:val="000000"/>
          <w:rtl/>
        </w:rPr>
        <w:t>פ/595/25</w:t>
      </w:r>
      <w:r>
        <w:rPr>
          <w:rFonts w:hint="cs"/>
          <w:color w:val="000000"/>
          <w:rtl/>
        </w:rPr>
        <w:t xml:space="preserve">; </w:t>
      </w:r>
      <w:r w:rsidRPr="006B5B11">
        <w:rPr>
          <w:color w:val="000000"/>
          <w:rtl/>
        </w:rPr>
        <w:t>הצעת חוק העונשין (</w:t>
      </w:r>
      <w:r>
        <w:rPr>
          <w:color w:val="000000"/>
          <w:rtl/>
        </w:rPr>
        <w:t xml:space="preserve">תיקון – </w:t>
      </w:r>
      <w:r w:rsidRPr="006B5B11">
        <w:rPr>
          <w:color w:val="000000"/>
          <w:rtl/>
        </w:rPr>
        <w:t>הגדרת סוכן חוץ), התשפ"ג</w:t>
      </w:r>
      <w:r>
        <w:rPr>
          <w:rFonts w:hint="cs"/>
          <w:color w:val="000000"/>
          <w:rtl/>
        </w:rPr>
        <w:t>–</w:t>
      </w:r>
      <w:r w:rsidRPr="006B5B11">
        <w:rPr>
          <w:color w:val="000000"/>
          <w:rtl/>
        </w:rPr>
        <w:t>2022</w:t>
      </w:r>
      <w:r>
        <w:rPr>
          <w:rFonts w:hint="cs"/>
          <w:color w:val="000000"/>
          <w:rtl/>
        </w:rPr>
        <w:t xml:space="preserve">, </w:t>
      </w:r>
      <w:r w:rsidRPr="006B5B11">
        <w:rPr>
          <w:color w:val="000000"/>
          <w:rtl/>
        </w:rPr>
        <w:t>פ/389/25</w:t>
      </w:r>
      <w:r>
        <w:rPr>
          <w:rFonts w:hint="cs"/>
          <w:color w:val="000000"/>
          <w:rtl/>
        </w:rPr>
        <w:t xml:space="preserve">; </w:t>
      </w:r>
      <w:r w:rsidRPr="006B5B11">
        <w:rPr>
          <w:color w:val="000000"/>
          <w:rtl/>
        </w:rPr>
        <w:t>הצעת חוק לביטול אזרחותו או תושבותו של פעיל טרור שמקבל תגמול עבור ביצוע מעשה הטרור (תיקוני חקיקה), התשפ"ג</w:t>
      </w:r>
      <w:r>
        <w:rPr>
          <w:rFonts w:hint="cs"/>
          <w:color w:val="000000"/>
          <w:rtl/>
        </w:rPr>
        <w:t>–</w:t>
      </w:r>
      <w:r w:rsidRPr="006B5B11">
        <w:rPr>
          <w:color w:val="000000"/>
          <w:rtl/>
        </w:rPr>
        <w:t>2022</w:t>
      </w:r>
      <w:r>
        <w:rPr>
          <w:rFonts w:hint="cs"/>
          <w:color w:val="000000"/>
          <w:rtl/>
        </w:rPr>
        <w:t xml:space="preserve">, </w:t>
      </w:r>
      <w:r w:rsidRPr="006B5B11">
        <w:rPr>
          <w:color w:val="000000"/>
          <w:rtl/>
        </w:rPr>
        <w:t>פ/350/25</w:t>
      </w:r>
      <w:r>
        <w:rPr>
          <w:rFonts w:hint="cs"/>
          <w:color w:val="000000"/>
          <w:rtl/>
        </w:rPr>
        <w:t xml:space="preserve">; </w:t>
      </w:r>
      <w:r w:rsidRPr="006B5B11">
        <w:rPr>
          <w:color w:val="000000"/>
          <w:rtl/>
        </w:rPr>
        <w:t>הצעת חוק להגנה על חיילי צה"ל וגורמים ישראלי</w:t>
      </w:r>
      <w:r>
        <w:rPr>
          <w:rFonts w:hint="cs"/>
          <w:color w:val="000000"/>
          <w:rtl/>
        </w:rPr>
        <w:t>י</w:t>
      </w:r>
      <w:r w:rsidRPr="006B5B11">
        <w:rPr>
          <w:color w:val="000000"/>
          <w:rtl/>
        </w:rPr>
        <w:t>ם אחרים מתלונות שווא של הרשות הפלסטינית, התשפ"ג</w:t>
      </w:r>
      <w:r>
        <w:rPr>
          <w:rFonts w:hint="cs"/>
          <w:color w:val="000000"/>
          <w:rtl/>
        </w:rPr>
        <w:t>–</w:t>
      </w:r>
      <w:r w:rsidRPr="006B5B11">
        <w:rPr>
          <w:color w:val="000000"/>
          <w:rtl/>
        </w:rPr>
        <w:t>2022</w:t>
      </w:r>
      <w:r>
        <w:rPr>
          <w:rFonts w:hint="cs"/>
          <w:color w:val="000000"/>
          <w:rtl/>
        </w:rPr>
        <w:t xml:space="preserve">, </w:t>
      </w:r>
      <w:r w:rsidRPr="006B5B11">
        <w:rPr>
          <w:color w:val="000000"/>
          <w:rtl/>
        </w:rPr>
        <w:t>פ/221/25</w:t>
      </w:r>
      <w:r>
        <w:rPr>
          <w:rFonts w:hint="cs"/>
          <w:color w:val="000000"/>
          <w:rtl/>
        </w:rPr>
        <w:t xml:space="preserve">; </w:t>
      </w:r>
      <w:r w:rsidRPr="006B5B11">
        <w:rPr>
          <w:color w:val="000000"/>
          <w:rtl/>
        </w:rPr>
        <w:t>הצעת חוק המאבק בטרור (</w:t>
      </w:r>
      <w:r>
        <w:rPr>
          <w:color w:val="000000"/>
          <w:rtl/>
        </w:rPr>
        <w:t xml:space="preserve">תיקון – </w:t>
      </w:r>
      <w:r w:rsidRPr="006B5B11">
        <w:rPr>
          <w:color w:val="000000"/>
          <w:rtl/>
        </w:rPr>
        <w:t>קנס חובה בעקבות הרשעה בגין עבירות טרור), התשפ"ג</w:t>
      </w:r>
      <w:r>
        <w:rPr>
          <w:rFonts w:hint="cs"/>
          <w:color w:val="000000"/>
          <w:rtl/>
        </w:rPr>
        <w:t>–</w:t>
      </w:r>
      <w:r w:rsidRPr="006B5B11">
        <w:rPr>
          <w:color w:val="000000"/>
          <w:rtl/>
        </w:rPr>
        <w:t>2022</w:t>
      </w:r>
      <w:r>
        <w:rPr>
          <w:rFonts w:hint="cs"/>
          <w:color w:val="000000"/>
          <w:rtl/>
        </w:rPr>
        <w:t xml:space="preserve">, </w:t>
      </w:r>
      <w:r w:rsidRPr="006B5B11">
        <w:rPr>
          <w:color w:val="000000"/>
          <w:rtl/>
        </w:rPr>
        <w:t>פ/225/25</w:t>
      </w:r>
      <w:r>
        <w:rPr>
          <w:rFonts w:hint="cs"/>
          <w:color w:val="000000"/>
          <w:rtl/>
        </w:rPr>
        <w:t xml:space="preserve">; </w:t>
      </w:r>
      <w:r w:rsidRPr="006B5B11">
        <w:rPr>
          <w:color w:val="000000"/>
          <w:rtl/>
        </w:rPr>
        <w:t>הצעת חוק להקפאת קצבאות שמשולמות לפעיל טרור ומשפחתו מקופת המדינה, התשפ"ג</w:t>
      </w:r>
      <w:r>
        <w:rPr>
          <w:rFonts w:hint="cs"/>
          <w:color w:val="000000"/>
          <w:rtl/>
        </w:rPr>
        <w:t>–</w:t>
      </w:r>
      <w:r w:rsidRPr="006B5B11">
        <w:rPr>
          <w:color w:val="000000"/>
          <w:rtl/>
        </w:rPr>
        <w:t>2022</w:t>
      </w:r>
      <w:r>
        <w:rPr>
          <w:rFonts w:hint="cs"/>
          <w:color w:val="000000"/>
          <w:rtl/>
        </w:rPr>
        <w:t xml:space="preserve">, </w:t>
      </w:r>
      <w:r w:rsidRPr="006B5B11">
        <w:rPr>
          <w:color w:val="000000"/>
          <w:rtl/>
        </w:rPr>
        <w:t>פ/209/25</w:t>
      </w:r>
      <w:r>
        <w:rPr>
          <w:rFonts w:hint="cs"/>
          <w:color w:val="000000"/>
          <w:rtl/>
        </w:rPr>
        <w:t xml:space="preserve">. </w:t>
      </w:r>
    </w:p>
    <w:p w:rsidR="00E113EC" w:rsidRDefault="00E113EC" w:rsidP="00AB18EE">
      <w:pPr>
        <w:rPr>
          <w:rtl/>
        </w:rPr>
      </w:pPr>
    </w:p>
    <w:p w:rsidR="00E113EC" w:rsidRDefault="00E113EC" w:rsidP="007D2DD9">
      <w:pPr>
        <w:rPr>
          <w:rtl/>
        </w:rPr>
      </w:pPr>
      <w:bookmarkStart w:id="207" w:name="_ETM_Q1_128628"/>
      <w:bookmarkStart w:id="208" w:name="_ETM_Q1_128718"/>
      <w:bookmarkStart w:id="209" w:name="_ETM_Q1_129429"/>
      <w:bookmarkStart w:id="210" w:name="_ETM_Q1_129510"/>
      <w:bookmarkStart w:id="211" w:name="_ETM_Q1_129950"/>
      <w:bookmarkStart w:id="212" w:name="_ETM_Q1_130400"/>
      <w:bookmarkStart w:id="213" w:name="_ETM_Q1_130669"/>
      <w:bookmarkStart w:id="214" w:name="_ETM_Q1_131090"/>
      <w:bookmarkEnd w:id="207"/>
      <w:bookmarkEnd w:id="208"/>
      <w:bookmarkEnd w:id="209"/>
      <w:bookmarkEnd w:id="210"/>
      <w:bookmarkEnd w:id="211"/>
      <w:bookmarkEnd w:id="212"/>
      <w:bookmarkEnd w:id="213"/>
      <w:bookmarkEnd w:id="214"/>
      <w:r>
        <w:rPr>
          <w:rFonts w:hint="cs"/>
          <w:rtl/>
        </w:rPr>
        <w:t>השרה גלית דיסטל אטבריאן</w:t>
      </w:r>
      <w:r w:rsidRPr="00D4018D">
        <w:rPr>
          <w:rtl/>
        </w:rPr>
        <w:t xml:space="preserve"> </w:t>
      </w:r>
      <w:bookmarkStart w:id="215" w:name="_ETM_Q1_131510"/>
      <w:bookmarkEnd w:id="215"/>
      <w:r w:rsidRPr="00D4018D">
        <w:rPr>
          <w:rtl/>
        </w:rPr>
        <w:t xml:space="preserve">העבירה </w:t>
      </w:r>
      <w:bookmarkStart w:id="216" w:name="_ETM_Q1_131870"/>
      <w:bookmarkStart w:id="217" w:name="_ETM_Q1_131990"/>
      <w:bookmarkStart w:id="218" w:name="_ETM_Q1_132620"/>
      <w:bookmarkEnd w:id="216"/>
      <w:bookmarkEnd w:id="217"/>
      <w:bookmarkEnd w:id="218"/>
      <w:r w:rsidRPr="00D4018D">
        <w:rPr>
          <w:rtl/>
        </w:rPr>
        <w:t xml:space="preserve">לחבר </w:t>
      </w:r>
      <w:bookmarkStart w:id="219" w:name="_ETM_Q1_133070"/>
      <w:bookmarkEnd w:id="219"/>
      <w:r w:rsidRPr="00D4018D">
        <w:rPr>
          <w:rtl/>
        </w:rPr>
        <w:t xml:space="preserve">הכנסת </w:t>
      </w:r>
      <w:bookmarkStart w:id="220" w:name="_ETM_Q1_133550"/>
      <w:bookmarkEnd w:id="220"/>
      <w:r w:rsidRPr="00D4018D">
        <w:rPr>
          <w:rtl/>
        </w:rPr>
        <w:t xml:space="preserve">אליהו </w:t>
      </w:r>
      <w:bookmarkStart w:id="221" w:name="_ETM_Q1_133940"/>
      <w:bookmarkEnd w:id="221"/>
      <w:r w:rsidRPr="00D4018D">
        <w:rPr>
          <w:rtl/>
        </w:rPr>
        <w:t>רביבו</w:t>
      </w:r>
      <w:r>
        <w:rPr>
          <w:rFonts w:hint="cs"/>
          <w:rtl/>
        </w:rPr>
        <w:t xml:space="preserve"> </w:t>
      </w:r>
      <w:bookmarkStart w:id="222" w:name="_ETM_Q1_134750"/>
      <w:bookmarkEnd w:id="222"/>
      <w:r>
        <w:rPr>
          <w:rFonts w:hint="cs"/>
          <w:rtl/>
        </w:rPr>
        <w:t xml:space="preserve">את הצעות החוק האלה: </w:t>
      </w:r>
      <w:r w:rsidRPr="006B5B11">
        <w:rPr>
          <w:color w:val="000000"/>
          <w:rtl/>
        </w:rPr>
        <w:t>הצעת חוק הביטוח הלאומי (</w:t>
      </w:r>
      <w:r>
        <w:rPr>
          <w:color w:val="000000"/>
          <w:rtl/>
        </w:rPr>
        <w:t xml:space="preserve">תיקון – </w:t>
      </w:r>
      <w:r w:rsidRPr="006B5B11">
        <w:rPr>
          <w:color w:val="000000"/>
          <w:rtl/>
        </w:rPr>
        <w:t>דמי פגיעה לעובד עצמאי), התשפ"ג</w:t>
      </w:r>
      <w:r>
        <w:rPr>
          <w:rFonts w:hint="cs"/>
          <w:color w:val="000000"/>
          <w:rtl/>
        </w:rPr>
        <w:t>–</w:t>
      </w:r>
      <w:r w:rsidRPr="006B5B11">
        <w:rPr>
          <w:color w:val="000000"/>
          <w:rtl/>
        </w:rPr>
        <w:t>2022</w:t>
      </w:r>
      <w:r>
        <w:rPr>
          <w:rFonts w:hint="cs"/>
          <w:color w:val="000000"/>
          <w:rtl/>
        </w:rPr>
        <w:t xml:space="preserve">, </w:t>
      </w:r>
      <w:r w:rsidRPr="006B5B11">
        <w:rPr>
          <w:color w:val="000000"/>
          <w:rtl/>
        </w:rPr>
        <w:t>פ/572/25</w:t>
      </w:r>
      <w:r>
        <w:rPr>
          <w:rFonts w:hint="cs"/>
          <w:color w:val="000000"/>
          <w:rtl/>
        </w:rPr>
        <w:t xml:space="preserve">; </w:t>
      </w:r>
      <w:r w:rsidRPr="006B5B11">
        <w:rPr>
          <w:color w:val="000000"/>
          <w:rtl/>
        </w:rPr>
        <w:t>הצעת חוק המועצה להשכלה גבוהה (</w:t>
      </w:r>
      <w:r>
        <w:rPr>
          <w:color w:val="000000"/>
          <w:rtl/>
        </w:rPr>
        <w:t xml:space="preserve">תיקון – </w:t>
      </w:r>
      <w:r w:rsidRPr="006B5B11">
        <w:rPr>
          <w:color w:val="000000"/>
          <w:rtl/>
        </w:rPr>
        <w:t>הפחתת תקצוב בשל אי-הנפת דגל המדינה), התשפ"ג</w:t>
      </w:r>
      <w:r>
        <w:rPr>
          <w:rFonts w:hint="cs"/>
          <w:color w:val="000000"/>
          <w:rtl/>
        </w:rPr>
        <w:t>–</w:t>
      </w:r>
      <w:r w:rsidRPr="006B5B11">
        <w:rPr>
          <w:color w:val="000000"/>
          <w:rtl/>
        </w:rPr>
        <w:t>2022</w:t>
      </w:r>
      <w:r>
        <w:rPr>
          <w:rFonts w:hint="cs"/>
          <w:color w:val="000000"/>
          <w:rtl/>
        </w:rPr>
        <w:t xml:space="preserve">, </w:t>
      </w:r>
      <w:r w:rsidRPr="006B5B11">
        <w:rPr>
          <w:color w:val="000000"/>
          <w:rtl/>
        </w:rPr>
        <w:t>פ/273/25</w:t>
      </w:r>
      <w:r>
        <w:rPr>
          <w:rFonts w:hint="cs"/>
          <w:color w:val="000000"/>
          <w:rtl/>
        </w:rPr>
        <w:t xml:space="preserve">; </w:t>
      </w:r>
      <w:r w:rsidRPr="006B5B11">
        <w:rPr>
          <w:color w:val="000000"/>
          <w:rtl/>
        </w:rPr>
        <w:t>הצעת חוק סדר הדין הפלילי (</w:t>
      </w:r>
      <w:r>
        <w:rPr>
          <w:color w:val="000000"/>
          <w:rtl/>
        </w:rPr>
        <w:t xml:space="preserve">תיקון – </w:t>
      </w:r>
      <w:r w:rsidRPr="006B5B11">
        <w:rPr>
          <w:color w:val="000000"/>
          <w:rtl/>
        </w:rPr>
        <w:t>התיישנות בעבירות מין שנעשו במסגרת יחסי תלות או מרות), התשפ"ג</w:t>
      </w:r>
      <w:r>
        <w:rPr>
          <w:rFonts w:hint="cs"/>
          <w:color w:val="000000"/>
          <w:rtl/>
        </w:rPr>
        <w:t>–</w:t>
      </w:r>
      <w:r w:rsidRPr="006B5B11">
        <w:rPr>
          <w:color w:val="000000"/>
          <w:rtl/>
        </w:rPr>
        <w:t>2022</w:t>
      </w:r>
      <w:r>
        <w:rPr>
          <w:rFonts w:hint="cs"/>
          <w:color w:val="000000"/>
          <w:rtl/>
        </w:rPr>
        <w:t xml:space="preserve">, </w:t>
      </w:r>
      <w:r w:rsidRPr="006B5B11">
        <w:rPr>
          <w:color w:val="000000"/>
          <w:rtl/>
        </w:rPr>
        <w:t>פ/1036/25</w:t>
      </w:r>
      <w:r>
        <w:rPr>
          <w:rFonts w:hint="cs"/>
          <w:color w:val="000000"/>
          <w:rtl/>
        </w:rPr>
        <w:t xml:space="preserve">; </w:t>
      </w:r>
      <w:r w:rsidRPr="00D2024A">
        <w:rPr>
          <w:color w:val="000000"/>
          <w:rtl/>
        </w:rPr>
        <w:t>הצעת חוק עקרונות האסדרה (</w:t>
      </w:r>
      <w:r>
        <w:rPr>
          <w:color w:val="000000"/>
          <w:rtl/>
        </w:rPr>
        <w:t xml:space="preserve">תיקון – </w:t>
      </w:r>
      <w:r w:rsidRPr="00D2024A">
        <w:rPr>
          <w:color w:val="000000"/>
          <w:rtl/>
        </w:rPr>
        <w:t>פקיעת האסדרה), התשפ"ג</w:t>
      </w:r>
      <w:r>
        <w:rPr>
          <w:rFonts w:hint="cs"/>
          <w:color w:val="000000"/>
          <w:rtl/>
        </w:rPr>
        <w:t>–</w:t>
      </w:r>
      <w:r w:rsidRPr="00D2024A">
        <w:rPr>
          <w:color w:val="000000"/>
          <w:rtl/>
        </w:rPr>
        <w:t>2022</w:t>
      </w:r>
      <w:r>
        <w:rPr>
          <w:rFonts w:hint="cs"/>
          <w:color w:val="000000"/>
          <w:rtl/>
        </w:rPr>
        <w:t xml:space="preserve">, </w:t>
      </w:r>
      <w:r w:rsidRPr="00D2024A">
        <w:rPr>
          <w:color w:val="000000"/>
          <w:rtl/>
        </w:rPr>
        <w:t>פ/867/25</w:t>
      </w:r>
      <w:r>
        <w:rPr>
          <w:rFonts w:hint="cs"/>
          <w:color w:val="000000"/>
          <w:rtl/>
        </w:rPr>
        <w:t xml:space="preserve">; </w:t>
      </w:r>
      <w:r w:rsidRPr="00D2024A">
        <w:rPr>
          <w:color w:val="000000"/>
          <w:rtl/>
        </w:rPr>
        <w:t>הצעת חוק העונשין (</w:t>
      </w:r>
      <w:r>
        <w:rPr>
          <w:color w:val="000000"/>
          <w:rtl/>
        </w:rPr>
        <w:t xml:space="preserve">תיקון – </w:t>
      </w:r>
      <w:r w:rsidRPr="00D2024A">
        <w:rPr>
          <w:color w:val="000000"/>
          <w:rtl/>
        </w:rPr>
        <w:t>הארכת ההתיישנות בעבירות מין בקטינים), התשפ"ג</w:t>
      </w:r>
      <w:r>
        <w:rPr>
          <w:rFonts w:hint="cs"/>
          <w:color w:val="000000"/>
          <w:rtl/>
        </w:rPr>
        <w:t>–</w:t>
      </w:r>
      <w:r w:rsidRPr="00D2024A">
        <w:rPr>
          <w:color w:val="000000"/>
          <w:rtl/>
        </w:rPr>
        <w:t>2022</w:t>
      </w:r>
      <w:r>
        <w:rPr>
          <w:rFonts w:hint="cs"/>
          <w:color w:val="000000"/>
          <w:rtl/>
        </w:rPr>
        <w:t xml:space="preserve">, </w:t>
      </w:r>
      <w:r w:rsidRPr="00D2024A">
        <w:rPr>
          <w:color w:val="000000"/>
          <w:rtl/>
        </w:rPr>
        <w:t>פ/978/25</w:t>
      </w:r>
      <w:r>
        <w:rPr>
          <w:rFonts w:hint="cs"/>
          <w:color w:val="000000"/>
          <w:rtl/>
        </w:rPr>
        <w:t xml:space="preserve">. </w:t>
      </w:r>
      <w:r>
        <w:rPr>
          <w:rFonts w:hint="cs"/>
          <w:rtl/>
        </w:rPr>
        <w:t xml:space="preserve">לחבר הכנסת בועז ביסמוט </w:t>
      </w:r>
      <w:r>
        <w:rPr>
          <w:rFonts w:hint="eastAsia"/>
          <w:rtl/>
        </w:rPr>
        <w:t xml:space="preserve">– </w:t>
      </w:r>
      <w:r>
        <w:rPr>
          <w:rFonts w:hint="cs"/>
          <w:rtl/>
        </w:rPr>
        <w:t>את הצעת חוק עוסק זעיר, התשפ"ג</w:t>
      </w:r>
      <w:r>
        <w:rPr>
          <w:rFonts w:hint="eastAsia"/>
          <w:rtl/>
        </w:rPr>
        <w:t>–</w:t>
      </w:r>
      <w:r>
        <w:rPr>
          <w:rFonts w:hint="cs"/>
          <w:rtl/>
        </w:rPr>
        <w:t xml:space="preserve">2022, פ/581/25. </w:t>
      </w:r>
    </w:p>
    <w:p w:rsidR="00E113EC" w:rsidRDefault="00E113EC" w:rsidP="006B5B11">
      <w:pPr>
        <w:rPr>
          <w:rtl/>
        </w:rPr>
      </w:pPr>
    </w:p>
    <w:p w:rsidR="00E113EC" w:rsidRPr="00D2024A" w:rsidRDefault="00E113EC" w:rsidP="007D2DD9">
      <w:pPr>
        <w:rPr>
          <w:color w:val="000000"/>
          <w:rtl/>
        </w:rPr>
      </w:pPr>
      <w:bookmarkStart w:id="223" w:name="_ETM_Q1_136162"/>
      <w:bookmarkStart w:id="224" w:name="_ETM_Q1_136019"/>
      <w:bookmarkStart w:id="225" w:name="_ETM_Q1_136081"/>
      <w:bookmarkEnd w:id="223"/>
      <w:bookmarkEnd w:id="224"/>
      <w:bookmarkEnd w:id="225"/>
      <w:r w:rsidRPr="00D4018D">
        <w:rPr>
          <w:rtl/>
        </w:rPr>
        <w:t xml:space="preserve">השר </w:t>
      </w:r>
      <w:bookmarkStart w:id="226" w:name="_ETM_Q1_136370"/>
      <w:bookmarkEnd w:id="226"/>
      <w:r>
        <w:rPr>
          <w:rFonts w:hint="cs"/>
          <w:rtl/>
        </w:rPr>
        <w:t>מכלוף</w:t>
      </w:r>
      <w:r w:rsidRPr="00D4018D">
        <w:rPr>
          <w:rtl/>
        </w:rPr>
        <w:t xml:space="preserve"> </w:t>
      </w:r>
      <w:bookmarkStart w:id="227" w:name="_ETM_Q1_136760"/>
      <w:bookmarkEnd w:id="227"/>
      <w:r w:rsidRPr="00D4018D">
        <w:rPr>
          <w:rtl/>
        </w:rPr>
        <w:t xml:space="preserve">מיקי </w:t>
      </w:r>
      <w:bookmarkStart w:id="228" w:name="_ETM_Q1_137000"/>
      <w:bookmarkEnd w:id="228"/>
      <w:r w:rsidRPr="00D4018D">
        <w:rPr>
          <w:rtl/>
        </w:rPr>
        <w:t xml:space="preserve">זוהר </w:t>
      </w:r>
      <w:bookmarkStart w:id="229" w:name="_ETM_Q1_137450"/>
      <w:bookmarkEnd w:id="229"/>
      <w:r w:rsidRPr="00D4018D">
        <w:rPr>
          <w:rtl/>
        </w:rPr>
        <w:t xml:space="preserve">העביר </w:t>
      </w:r>
      <w:bookmarkStart w:id="230" w:name="_ETM_Q1_137750"/>
      <w:bookmarkStart w:id="231" w:name="_ETM_Q1_138469"/>
      <w:bookmarkEnd w:id="230"/>
      <w:bookmarkEnd w:id="231"/>
      <w:r w:rsidRPr="00D4018D">
        <w:rPr>
          <w:rtl/>
        </w:rPr>
        <w:t xml:space="preserve">לחבר </w:t>
      </w:r>
      <w:bookmarkStart w:id="232" w:name="_ETM_Q1_138889"/>
      <w:bookmarkEnd w:id="232"/>
      <w:r w:rsidRPr="00D4018D">
        <w:rPr>
          <w:rtl/>
        </w:rPr>
        <w:t xml:space="preserve">הכנסת </w:t>
      </w:r>
      <w:bookmarkStart w:id="233" w:name="_ETM_Q1_139459"/>
      <w:bookmarkEnd w:id="233"/>
      <w:r w:rsidRPr="00D4018D">
        <w:rPr>
          <w:rtl/>
        </w:rPr>
        <w:t xml:space="preserve">אריאל </w:t>
      </w:r>
      <w:bookmarkStart w:id="234" w:name="_ETM_Q1_139819"/>
      <w:bookmarkEnd w:id="234"/>
      <w:r w:rsidRPr="00D4018D">
        <w:rPr>
          <w:rtl/>
        </w:rPr>
        <w:t xml:space="preserve">קלנר </w:t>
      </w:r>
      <w:bookmarkStart w:id="235" w:name="_ETM_Q1_140579"/>
      <w:bookmarkEnd w:id="235"/>
      <w:r>
        <w:rPr>
          <w:rFonts w:hint="cs"/>
          <w:rtl/>
        </w:rPr>
        <w:t xml:space="preserve">את הצעות החוק האלה: </w:t>
      </w:r>
      <w:r w:rsidRPr="006B5B11">
        <w:rPr>
          <w:color w:val="000000"/>
          <w:rtl/>
        </w:rPr>
        <w:t xml:space="preserve">הצעת חוק יישובים ושכונות בהליכי הסדרה, </w:t>
      </w:r>
      <w:r>
        <w:rPr>
          <w:color w:val="000000"/>
          <w:rtl/>
        </w:rPr>
        <w:t>התשפ</w:t>
      </w:r>
      <w:r>
        <w:rPr>
          <w:rFonts w:hint="cs"/>
          <w:color w:val="000000"/>
          <w:rtl/>
        </w:rPr>
        <w:t>"</w:t>
      </w:r>
      <w:r>
        <w:rPr>
          <w:color w:val="000000"/>
          <w:rtl/>
        </w:rPr>
        <w:t>ג–</w:t>
      </w:r>
      <w:r w:rsidRPr="006B5B11">
        <w:rPr>
          <w:color w:val="000000"/>
          <w:rtl/>
        </w:rPr>
        <w:t>2022, פ/1030/25</w:t>
      </w:r>
      <w:r>
        <w:rPr>
          <w:rFonts w:hint="cs"/>
          <w:color w:val="000000"/>
          <w:rtl/>
        </w:rPr>
        <w:t xml:space="preserve">; </w:t>
      </w:r>
      <w:r w:rsidRPr="006B5B11">
        <w:rPr>
          <w:color w:val="000000"/>
          <w:rtl/>
        </w:rPr>
        <w:t>הצעת חוק יישום ת</w:t>
      </w:r>
      <w:r>
        <w:rPr>
          <w:rFonts w:hint="cs"/>
          <w:color w:val="000000"/>
          <w:rtl/>
        </w:rPr>
        <w:t>ו</w:t>
      </w:r>
      <w:r w:rsidRPr="006B5B11">
        <w:rPr>
          <w:color w:val="000000"/>
          <w:rtl/>
        </w:rPr>
        <w:t>כנית ההתנתקות (</w:t>
      </w:r>
      <w:r>
        <w:rPr>
          <w:color w:val="000000"/>
          <w:rtl/>
        </w:rPr>
        <w:t xml:space="preserve">תיקון – </w:t>
      </w:r>
      <w:r w:rsidRPr="006B5B11">
        <w:rPr>
          <w:color w:val="000000"/>
          <w:rtl/>
        </w:rPr>
        <w:t xml:space="preserve">ביטול סעיפי הפינוי ושינוי שם החוק), </w:t>
      </w:r>
      <w:r>
        <w:rPr>
          <w:color w:val="000000"/>
          <w:rtl/>
        </w:rPr>
        <w:t>התשפ</w:t>
      </w:r>
      <w:r>
        <w:rPr>
          <w:rFonts w:hint="cs"/>
          <w:color w:val="000000"/>
          <w:rtl/>
        </w:rPr>
        <w:t>"</w:t>
      </w:r>
      <w:r>
        <w:rPr>
          <w:color w:val="000000"/>
          <w:rtl/>
        </w:rPr>
        <w:t>ג–</w:t>
      </w:r>
      <w:r w:rsidRPr="006B5B11">
        <w:rPr>
          <w:color w:val="000000"/>
          <w:rtl/>
        </w:rPr>
        <w:t>2022, פ/70/25</w:t>
      </w:r>
      <w:r>
        <w:rPr>
          <w:rFonts w:hint="cs"/>
          <w:color w:val="000000"/>
          <w:rtl/>
        </w:rPr>
        <w:t xml:space="preserve">; </w:t>
      </w:r>
      <w:r w:rsidRPr="006B5B11">
        <w:rPr>
          <w:color w:val="000000"/>
          <w:rtl/>
        </w:rPr>
        <w:t>הצעת חוק הדגל, הסמל והמנון המדינה (</w:t>
      </w:r>
      <w:r>
        <w:rPr>
          <w:color w:val="000000"/>
          <w:rtl/>
        </w:rPr>
        <w:t xml:space="preserve">תיקון – </w:t>
      </w:r>
      <w:r w:rsidRPr="006B5B11">
        <w:rPr>
          <w:color w:val="000000"/>
          <w:rtl/>
        </w:rPr>
        <w:t xml:space="preserve">שלילת תמיכה), </w:t>
      </w:r>
      <w:r>
        <w:rPr>
          <w:color w:val="000000"/>
          <w:rtl/>
        </w:rPr>
        <w:t>התשפ</w:t>
      </w:r>
      <w:r>
        <w:rPr>
          <w:rFonts w:hint="cs"/>
          <w:color w:val="000000"/>
          <w:rtl/>
        </w:rPr>
        <w:t>"</w:t>
      </w:r>
      <w:r>
        <w:rPr>
          <w:color w:val="000000"/>
          <w:rtl/>
        </w:rPr>
        <w:t>ג–</w:t>
      </w:r>
      <w:r w:rsidRPr="006B5B11">
        <w:rPr>
          <w:color w:val="000000"/>
          <w:rtl/>
        </w:rPr>
        <w:t>2022, פ/359/25</w:t>
      </w:r>
      <w:r>
        <w:rPr>
          <w:rFonts w:hint="cs"/>
          <w:color w:val="000000"/>
          <w:rtl/>
        </w:rPr>
        <w:t xml:space="preserve">; </w:t>
      </w:r>
      <w:r w:rsidRPr="006B5B11">
        <w:rPr>
          <w:color w:val="000000"/>
          <w:rtl/>
        </w:rPr>
        <w:t>הצעת חוק האזרחות (</w:t>
      </w:r>
      <w:r>
        <w:rPr>
          <w:color w:val="000000"/>
          <w:rtl/>
        </w:rPr>
        <w:t xml:space="preserve">תיקון – </w:t>
      </w:r>
      <w:r w:rsidRPr="006B5B11">
        <w:rPr>
          <w:color w:val="000000"/>
          <w:rtl/>
        </w:rPr>
        <w:t xml:space="preserve">ביטול האזרחות בגין מעשה אלימות בזמן מצב מיוחד בעורף), </w:t>
      </w:r>
      <w:r>
        <w:rPr>
          <w:color w:val="000000"/>
          <w:rtl/>
        </w:rPr>
        <w:t>התשפ</w:t>
      </w:r>
      <w:r>
        <w:rPr>
          <w:rFonts w:hint="cs"/>
          <w:color w:val="000000"/>
          <w:rtl/>
        </w:rPr>
        <w:t>"</w:t>
      </w:r>
      <w:r>
        <w:rPr>
          <w:color w:val="000000"/>
          <w:rtl/>
        </w:rPr>
        <w:t>ג–</w:t>
      </w:r>
      <w:r w:rsidRPr="006B5B11">
        <w:rPr>
          <w:color w:val="000000"/>
          <w:rtl/>
        </w:rPr>
        <w:t>2022, פ/1052/25</w:t>
      </w:r>
      <w:r>
        <w:rPr>
          <w:rFonts w:hint="cs"/>
          <w:color w:val="000000"/>
          <w:rtl/>
        </w:rPr>
        <w:t xml:space="preserve">; </w:t>
      </w:r>
      <w:r w:rsidRPr="00D2024A">
        <w:rPr>
          <w:color w:val="000000"/>
          <w:rtl/>
        </w:rPr>
        <w:t xml:space="preserve">הצעת חוק החלת הריבונות של מדינת ישראל בחבלי יהודה והשומרון, </w:t>
      </w:r>
      <w:r>
        <w:rPr>
          <w:color w:val="000000"/>
          <w:rtl/>
        </w:rPr>
        <w:t>התשפ</w:t>
      </w:r>
      <w:r>
        <w:rPr>
          <w:rFonts w:hint="cs"/>
          <w:color w:val="000000"/>
          <w:rtl/>
        </w:rPr>
        <w:t>"</w:t>
      </w:r>
      <w:r>
        <w:rPr>
          <w:color w:val="000000"/>
          <w:rtl/>
        </w:rPr>
        <w:t>ג–</w:t>
      </w:r>
      <w:r w:rsidRPr="006B5B11">
        <w:rPr>
          <w:color w:val="000000"/>
          <w:rtl/>
        </w:rPr>
        <w:t>2022</w:t>
      </w:r>
      <w:r w:rsidRPr="00D2024A">
        <w:rPr>
          <w:color w:val="000000"/>
          <w:rtl/>
        </w:rPr>
        <w:t>, פ/211/25</w:t>
      </w:r>
      <w:r>
        <w:rPr>
          <w:rFonts w:hint="cs"/>
          <w:color w:val="000000"/>
          <w:rtl/>
        </w:rPr>
        <w:t xml:space="preserve">; </w:t>
      </w:r>
      <w:r w:rsidRPr="00D2024A">
        <w:rPr>
          <w:color w:val="000000"/>
          <w:rtl/>
        </w:rPr>
        <w:t xml:space="preserve">הצעת חוק להקפאת קצבאות שמשולמות לפעיל טרור ומשפחתו מקופת המדינה, </w:t>
      </w:r>
      <w:r>
        <w:rPr>
          <w:color w:val="000000"/>
          <w:rtl/>
        </w:rPr>
        <w:t>התשפ</w:t>
      </w:r>
      <w:r>
        <w:rPr>
          <w:rFonts w:hint="cs"/>
          <w:color w:val="000000"/>
          <w:rtl/>
        </w:rPr>
        <w:t>"</w:t>
      </w:r>
      <w:r>
        <w:rPr>
          <w:color w:val="000000"/>
          <w:rtl/>
        </w:rPr>
        <w:t>ג–</w:t>
      </w:r>
      <w:r w:rsidRPr="00D2024A">
        <w:rPr>
          <w:color w:val="000000"/>
          <w:rtl/>
        </w:rPr>
        <w:t>2022, פ/208/25</w:t>
      </w:r>
      <w:r>
        <w:rPr>
          <w:rFonts w:hint="cs"/>
          <w:color w:val="000000"/>
          <w:rtl/>
        </w:rPr>
        <w:t xml:space="preserve">; </w:t>
      </w:r>
      <w:r w:rsidRPr="00D2024A">
        <w:rPr>
          <w:color w:val="000000"/>
          <w:rtl/>
        </w:rPr>
        <w:t>הצעת חוק גירוש משפחות מחבלים,</w:t>
      </w:r>
      <w:r>
        <w:rPr>
          <w:color w:val="000000"/>
          <w:rtl/>
        </w:rPr>
        <w:t xml:space="preserve"> התשפ</w:t>
      </w:r>
      <w:r>
        <w:rPr>
          <w:rFonts w:hint="cs"/>
          <w:color w:val="000000"/>
          <w:rtl/>
        </w:rPr>
        <w:t>"</w:t>
      </w:r>
      <w:r>
        <w:rPr>
          <w:color w:val="000000"/>
          <w:rtl/>
        </w:rPr>
        <w:t>ג–2022</w:t>
      </w:r>
      <w:r w:rsidRPr="00D2024A">
        <w:rPr>
          <w:color w:val="000000"/>
          <w:rtl/>
        </w:rPr>
        <w:t>, פ/316/25</w:t>
      </w:r>
      <w:r>
        <w:rPr>
          <w:rFonts w:hint="cs"/>
          <w:color w:val="000000"/>
          <w:rtl/>
        </w:rPr>
        <w:t>; ה</w:t>
      </w:r>
      <w:r w:rsidRPr="00D2024A">
        <w:rPr>
          <w:color w:val="000000"/>
          <w:rtl/>
        </w:rPr>
        <w:t>צעת חוק-יסוד: ההגירה לישראל, פ/407/25</w:t>
      </w:r>
      <w:r>
        <w:rPr>
          <w:rFonts w:hint="cs"/>
          <w:color w:val="000000"/>
          <w:rtl/>
        </w:rPr>
        <w:t xml:space="preserve">; </w:t>
      </w:r>
      <w:r w:rsidRPr="00D2024A">
        <w:rPr>
          <w:color w:val="000000"/>
          <w:rtl/>
        </w:rPr>
        <w:t>הצעת חוק הפרטת גלי צה"ל,</w:t>
      </w:r>
      <w:r>
        <w:rPr>
          <w:color w:val="000000"/>
          <w:rtl/>
        </w:rPr>
        <w:t xml:space="preserve"> התשפ</w:t>
      </w:r>
      <w:r>
        <w:rPr>
          <w:rFonts w:hint="cs"/>
          <w:color w:val="000000"/>
          <w:rtl/>
        </w:rPr>
        <w:t>"</w:t>
      </w:r>
      <w:r>
        <w:rPr>
          <w:color w:val="000000"/>
          <w:rtl/>
        </w:rPr>
        <w:t>ג–2022</w:t>
      </w:r>
      <w:r w:rsidRPr="00D2024A">
        <w:rPr>
          <w:color w:val="000000"/>
          <w:rtl/>
        </w:rPr>
        <w:t>, פ/179/25</w:t>
      </w:r>
      <w:r>
        <w:rPr>
          <w:rFonts w:hint="cs"/>
          <w:color w:val="000000"/>
          <w:rtl/>
        </w:rPr>
        <w:t xml:space="preserve">; </w:t>
      </w:r>
      <w:r w:rsidRPr="00D2024A">
        <w:rPr>
          <w:color w:val="000000"/>
          <w:rtl/>
        </w:rPr>
        <w:t>הצעת חוק העונשין (</w:t>
      </w:r>
      <w:r>
        <w:rPr>
          <w:color w:val="000000"/>
          <w:rtl/>
        </w:rPr>
        <w:t xml:space="preserve">תיקון – </w:t>
      </w:r>
      <w:r w:rsidRPr="00D2024A">
        <w:rPr>
          <w:color w:val="000000"/>
          <w:rtl/>
        </w:rPr>
        <w:t xml:space="preserve">גזר דין עונש מוות למורשע ברצח בנסיבות טרור), </w:t>
      </w:r>
      <w:r>
        <w:rPr>
          <w:color w:val="000000"/>
          <w:rtl/>
        </w:rPr>
        <w:t>התשפ</w:t>
      </w:r>
      <w:r>
        <w:rPr>
          <w:rFonts w:hint="cs"/>
          <w:color w:val="000000"/>
          <w:rtl/>
        </w:rPr>
        <w:t>"</w:t>
      </w:r>
      <w:r>
        <w:rPr>
          <w:color w:val="000000"/>
          <w:rtl/>
        </w:rPr>
        <w:t>ג–</w:t>
      </w:r>
      <w:r w:rsidRPr="00D2024A">
        <w:rPr>
          <w:color w:val="000000"/>
          <w:rtl/>
        </w:rPr>
        <w:t>2022, פ/463/25</w:t>
      </w:r>
      <w:r>
        <w:rPr>
          <w:rFonts w:hint="cs"/>
          <w:color w:val="000000"/>
          <w:rtl/>
        </w:rPr>
        <w:t xml:space="preserve">. </w:t>
      </w:r>
      <w:r>
        <w:rPr>
          <w:rFonts w:hint="cs"/>
          <w:rtl/>
        </w:rPr>
        <w:t xml:space="preserve">לחבר הכנסת </w:t>
      </w:r>
      <w:r w:rsidRPr="00D4018D">
        <w:rPr>
          <w:rtl/>
        </w:rPr>
        <w:t xml:space="preserve">אופיר </w:t>
      </w:r>
      <w:bookmarkStart w:id="236" w:name="_ETM_Q1_141090"/>
      <w:bookmarkEnd w:id="236"/>
      <w:r w:rsidRPr="00D4018D">
        <w:rPr>
          <w:rtl/>
        </w:rPr>
        <w:t>כץ</w:t>
      </w:r>
      <w:r>
        <w:rPr>
          <w:rFonts w:hint="cs"/>
          <w:rtl/>
        </w:rPr>
        <w:t xml:space="preserve"> </w:t>
      </w:r>
      <w:r>
        <w:rPr>
          <w:rFonts w:hint="eastAsia"/>
        </w:rPr>
        <w:t>–</w:t>
      </w:r>
      <w:r w:rsidRPr="006B5B11">
        <w:rPr>
          <w:rtl/>
        </w:rPr>
        <w:t xml:space="preserve"> </w:t>
      </w:r>
      <w:r w:rsidRPr="00D4018D">
        <w:rPr>
          <w:rtl/>
        </w:rPr>
        <w:t xml:space="preserve">את </w:t>
      </w:r>
      <w:bookmarkStart w:id="237" w:name="_ETM_Q1_137870"/>
      <w:bookmarkEnd w:id="237"/>
      <w:r w:rsidRPr="00D4018D">
        <w:rPr>
          <w:rtl/>
        </w:rPr>
        <w:t>הצעות</w:t>
      </w:r>
      <w:bookmarkStart w:id="238" w:name="_ETM_Q1_141840"/>
      <w:bookmarkEnd w:id="238"/>
      <w:r>
        <w:rPr>
          <w:rFonts w:hint="cs"/>
          <w:rtl/>
        </w:rPr>
        <w:t xml:space="preserve"> החוק האלה: </w:t>
      </w:r>
      <w:r w:rsidRPr="00D2024A">
        <w:rPr>
          <w:color w:val="000000"/>
          <w:rtl/>
        </w:rPr>
        <w:t>הצעת חוק הביטוח הלאומי (</w:t>
      </w:r>
      <w:r>
        <w:rPr>
          <w:color w:val="000000"/>
          <w:rtl/>
        </w:rPr>
        <w:t xml:space="preserve">תיקון – </w:t>
      </w:r>
      <w:r w:rsidRPr="00D2024A">
        <w:rPr>
          <w:color w:val="000000"/>
          <w:rtl/>
        </w:rPr>
        <w:t xml:space="preserve">טיפול בפעוטות במעונות יום כעבודה מועדפת), </w:t>
      </w:r>
      <w:r>
        <w:rPr>
          <w:color w:val="000000"/>
          <w:rtl/>
        </w:rPr>
        <w:t>התשפ</w:t>
      </w:r>
      <w:r>
        <w:rPr>
          <w:rFonts w:hint="cs"/>
          <w:color w:val="000000"/>
          <w:rtl/>
        </w:rPr>
        <w:t>"</w:t>
      </w:r>
      <w:r>
        <w:rPr>
          <w:color w:val="000000"/>
          <w:rtl/>
        </w:rPr>
        <w:t>ג–2022</w:t>
      </w:r>
      <w:r w:rsidRPr="00D2024A">
        <w:rPr>
          <w:color w:val="000000"/>
          <w:rtl/>
        </w:rPr>
        <w:t>, פ/878/25</w:t>
      </w:r>
      <w:r>
        <w:rPr>
          <w:rFonts w:hint="cs"/>
          <w:color w:val="000000"/>
          <w:rtl/>
        </w:rPr>
        <w:t xml:space="preserve">; </w:t>
      </w:r>
      <w:r w:rsidRPr="00D2024A">
        <w:rPr>
          <w:color w:val="000000"/>
          <w:rtl/>
        </w:rPr>
        <w:t>הצעת חוק הפיקוח על מעונות יום לפעוטות (</w:t>
      </w:r>
      <w:r>
        <w:rPr>
          <w:color w:val="000000"/>
          <w:rtl/>
        </w:rPr>
        <w:t xml:space="preserve">תיקון – </w:t>
      </w:r>
      <w:r w:rsidRPr="00D2024A">
        <w:rPr>
          <w:color w:val="000000"/>
          <w:rtl/>
        </w:rPr>
        <w:t xml:space="preserve">החמרת ענישה), </w:t>
      </w:r>
      <w:r>
        <w:rPr>
          <w:color w:val="000000"/>
          <w:rtl/>
        </w:rPr>
        <w:t>התשפ</w:t>
      </w:r>
      <w:r>
        <w:rPr>
          <w:rFonts w:hint="cs"/>
          <w:color w:val="000000"/>
          <w:rtl/>
        </w:rPr>
        <w:t>"</w:t>
      </w:r>
      <w:r>
        <w:rPr>
          <w:color w:val="000000"/>
          <w:rtl/>
        </w:rPr>
        <w:t>ג–2022</w:t>
      </w:r>
      <w:r w:rsidRPr="00D2024A">
        <w:rPr>
          <w:color w:val="000000"/>
          <w:rtl/>
        </w:rPr>
        <w:t>, פ/404/25</w:t>
      </w:r>
      <w:r>
        <w:rPr>
          <w:rFonts w:hint="cs"/>
          <w:color w:val="000000"/>
          <w:rtl/>
        </w:rPr>
        <w:t xml:space="preserve">. </w:t>
      </w:r>
    </w:p>
    <w:p w:rsidR="00E113EC" w:rsidRDefault="00E113EC" w:rsidP="0099710E">
      <w:pPr>
        <w:rPr>
          <w:rtl/>
        </w:rPr>
      </w:pPr>
    </w:p>
    <w:p w:rsidR="00E113EC" w:rsidRDefault="00E113EC" w:rsidP="00D86B5E">
      <w:pPr>
        <w:rPr>
          <w:rtl/>
        </w:rPr>
      </w:pPr>
      <w:bookmarkStart w:id="239" w:name="_ETM_Q1_140429"/>
      <w:bookmarkStart w:id="240" w:name="_ETM_Q1_140515"/>
      <w:bookmarkStart w:id="241" w:name="_ETM_Q1_140573"/>
      <w:bookmarkStart w:id="242" w:name="_ETM_Q1_140630"/>
      <w:bookmarkStart w:id="243" w:name="_ETM_Q1_144980"/>
      <w:bookmarkStart w:id="244" w:name="_ETM_Q1_145067"/>
      <w:bookmarkStart w:id="245" w:name="_ETM_Q1_146867"/>
      <w:bookmarkStart w:id="246" w:name="_ETM_Q1_146934"/>
      <w:bookmarkStart w:id="247" w:name="_ETM_Q1_147383"/>
      <w:bookmarkStart w:id="248" w:name="_ETM_Q1_147454"/>
      <w:bookmarkStart w:id="249" w:name="_ETM_Q1_147555"/>
      <w:bookmarkStart w:id="250" w:name="_ETM_Q1_147510"/>
      <w:bookmarkEnd w:id="239"/>
      <w:bookmarkEnd w:id="240"/>
      <w:bookmarkEnd w:id="241"/>
      <w:bookmarkEnd w:id="242"/>
      <w:bookmarkEnd w:id="243"/>
      <w:bookmarkEnd w:id="244"/>
      <w:bookmarkEnd w:id="245"/>
      <w:bookmarkEnd w:id="246"/>
      <w:bookmarkEnd w:id="247"/>
      <w:bookmarkEnd w:id="248"/>
      <w:bookmarkEnd w:id="249"/>
      <w:bookmarkEnd w:id="250"/>
      <w:r w:rsidRPr="00D4018D">
        <w:rPr>
          <w:rtl/>
        </w:rPr>
        <w:t xml:space="preserve">השרה </w:t>
      </w:r>
      <w:bookmarkStart w:id="251" w:name="_ETM_Q1_148110"/>
      <w:bookmarkEnd w:id="251"/>
      <w:r w:rsidRPr="00D4018D">
        <w:rPr>
          <w:rtl/>
        </w:rPr>
        <w:t xml:space="preserve">אורית </w:t>
      </w:r>
      <w:bookmarkStart w:id="252" w:name="_ETM_Q1_148440"/>
      <w:bookmarkEnd w:id="252"/>
      <w:r w:rsidRPr="00D4018D">
        <w:rPr>
          <w:rtl/>
        </w:rPr>
        <w:t xml:space="preserve">מלכה </w:t>
      </w:r>
      <w:bookmarkStart w:id="253" w:name="_ETM_Q1_148740"/>
      <w:bookmarkEnd w:id="253"/>
      <w:r>
        <w:rPr>
          <w:rFonts w:hint="cs"/>
          <w:rtl/>
        </w:rPr>
        <w:t>סטרוק</w:t>
      </w:r>
      <w:r w:rsidRPr="00D4018D">
        <w:rPr>
          <w:rtl/>
        </w:rPr>
        <w:t xml:space="preserve"> </w:t>
      </w:r>
      <w:bookmarkStart w:id="254" w:name="_ETM_Q1_149100"/>
      <w:bookmarkStart w:id="255" w:name="_ETM_Q1_149250"/>
      <w:bookmarkEnd w:id="254"/>
      <w:bookmarkEnd w:id="255"/>
      <w:r w:rsidRPr="00D4018D">
        <w:rPr>
          <w:rtl/>
        </w:rPr>
        <w:t xml:space="preserve">העבירה </w:t>
      </w:r>
      <w:bookmarkStart w:id="256" w:name="_ETM_Q1_149580"/>
      <w:bookmarkEnd w:id="256"/>
      <w:r w:rsidRPr="00D4018D">
        <w:rPr>
          <w:rtl/>
        </w:rPr>
        <w:t xml:space="preserve">את </w:t>
      </w:r>
      <w:bookmarkStart w:id="257" w:name="_ETM_Q1_149700"/>
      <w:bookmarkEnd w:id="257"/>
      <w:r w:rsidRPr="00D86B5E">
        <w:rPr>
          <w:rtl/>
        </w:rPr>
        <w:t>הצעת</w:t>
      </w:r>
      <w:r w:rsidRPr="00D86B5E">
        <w:rPr>
          <w:rFonts w:hint="cs"/>
          <w:rtl/>
        </w:rPr>
        <w:t xml:space="preserve"> </w:t>
      </w:r>
      <w:r w:rsidRPr="00D86B5E">
        <w:rPr>
          <w:rtl/>
        </w:rPr>
        <w:t>חוק להסדרת המגורים בשטחי מרעה,</w:t>
      </w:r>
      <w:r>
        <w:rPr>
          <w:rtl/>
        </w:rPr>
        <w:t xml:space="preserve"> התשפ</w:t>
      </w:r>
      <w:r>
        <w:rPr>
          <w:rFonts w:hint="cs"/>
          <w:rtl/>
        </w:rPr>
        <w:t>"</w:t>
      </w:r>
      <w:r>
        <w:rPr>
          <w:rtl/>
        </w:rPr>
        <w:t>ג–2022</w:t>
      </w:r>
      <w:r w:rsidRPr="00D86B5E">
        <w:rPr>
          <w:rFonts w:hint="cs"/>
          <w:rtl/>
        </w:rPr>
        <w:t xml:space="preserve">, </w:t>
      </w:r>
      <w:bookmarkStart w:id="258" w:name="_ETM_Q1_150180"/>
      <w:bookmarkEnd w:id="258"/>
      <w:r w:rsidRPr="00D86B5E">
        <w:rPr>
          <w:rtl/>
        </w:rPr>
        <w:t xml:space="preserve">שמספרה </w:t>
      </w:r>
      <w:bookmarkStart w:id="259" w:name="_ETM_Q1_150810"/>
      <w:bookmarkEnd w:id="259"/>
      <w:r w:rsidRPr="00D86B5E">
        <w:rPr>
          <w:rtl/>
        </w:rPr>
        <w:t>פ</w:t>
      </w:r>
      <w:r w:rsidRPr="00D86B5E">
        <w:rPr>
          <w:rFonts w:hint="cs"/>
          <w:rtl/>
        </w:rPr>
        <w:t>/</w:t>
      </w:r>
      <w:bookmarkStart w:id="260" w:name="_ETM_Q1_151230"/>
      <w:bookmarkEnd w:id="260"/>
      <w:r w:rsidRPr="00D86B5E">
        <w:rPr>
          <w:rtl/>
        </w:rPr>
        <w:t>1001</w:t>
      </w:r>
      <w:r w:rsidRPr="00D86B5E">
        <w:rPr>
          <w:rFonts w:hint="cs"/>
          <w:rtl/>
        </w:rPr>
        <w:t>/</w:t>
      </w:r>
      <w:r w:rsidRPr="00D86B5E">
        <w:rPr>
          <w:rtl/>
        </w:rPr>
        <w:t>25</w:t>
      </w:r>
      <w:r w:rsidRPr="00D86B5E">
        <w:rPr>
          <w:rFonts w:hint="cs"/>
          <w:rtl/>
        </w:rPr>
        <w:t>,</w:t>
      </w:r>
      <w:r w:rsidRPr="00D86B5E">
        <w:rPr>
          <w:rtl/>
        </w:rPr>
        <w:t xml:space="preserve"> </w:t>
      </w:r>
      <w:bookmarkStart w:id="261" w:name="_ETM_Q1_153570"/>
      <w:bookmarkEnd w:id="261"/>
      <w:r w:rsidRPr="00D86B5E">
        <w:rPr>
          <w:rtl/>
        </w:rPr>
        <w:t xml:space="preserve">לחבר </w:t>
      </w:r>
      <w:bookmarkStart w:id="262" w:name="_ETM_Q1_154020"/>
      <w:bookmarkEnd w:id="262"/>
      <w:r w:rsidRPr="00D86B5E">
        <w:rPr>
          <w:rtl/>
        </w:rPr>
        <w:t xml:space="preserve">הכנסת </w:t>
      </w:r>
      <w:bookmarkStart w:id="263" w:name="_ETM_Q1_154410"/>
      <w:bookmarkEnd w:id="263"/>
      <w:r w:rsidRPr="00D86B5E">
        <w:rPr>
          <w:rtl/>
        </w:rPr>
        <w:t>שמחה</w:t>
      </w:r>
      <w:r w:rsidRPr="00D4018D">
        <w:rPr>
          <w:rtl/>
        </w:rPr>
        <w:t xml:space="preserve"> </w:t>
      </w:r>
      <w:bookmarkStart w:id="264" w:name="_ETM_Q1_154770"/>
      <w:bookmarkEnd w:id="264"/>
      <w:r w:rsidRPr="00D4018D">
        <w:rPr>
          <w:rtl/>
        </w:rPr>
        <w:t>רוטמן</w:t>
      </w:r>
      <w:r>
        <w:rPr>
          <w:rFonts w:hint="cs"/>
          <w:rtl/>
        </w:rPr>
        <w:t>.</w:t>
      </w:r>
      <w:bookmarkStart w:id="265" w:name="_ETM_Q1_155520"/>
      <w:bookmarkEnd w:id="265"/>
    </w:p>
    <w:p w:rsidR="00E113EC" w:rsidRDefault="00E113EC" w:rsidP="0099710E">
      <w:pPr>
        <w:spacing w:line="240" w:lineRule="auto"/>
        <w:rPr>
          <w:rtl/>
        </w:rPr>
      </w:pPr>
      <w:bookmarkStart w:id="266" w:name="_ETM_Q1_154919"/>
      <w:bookmarkStart w:id="267" w:name="_ETM_Q1_154995"/>
      <w:bookmarkEnd w:id="266"/>
      <w:bookmarkEnd w:id="267"/>
    </w:p>
    <w:p w:rsidR="00E113EC" w:rsidRPr="0099710E" w:rsidRDefault="00E113EC" w:rsidP="00D86B5E">
      <w:pPr>
        <w:rPr>
          <w:color w:val="000000"/>
          <w:rtl/>
        </w:rPr>
      </w:pPr>
      <w:bookmarkStart w:id="268" w:name="_ETM_Q1_140757"/>
      <w:bookmarkStart w:id="269" w:name="_ETM_Q1_140880"/>
      <w:bookmarkStart w:id="270" w:name="_ETM_Q1_155511"/>
      <w:bookmarkStart w:id="271" w:name="_ETM_Q1_155577"/>
      <w:bookmarkEnd w:id="268"/>
      <w:bookmarkEnd w:id="269"/>
      <w:bookmarkEnd w:id="270"/>
      <w:bookmarkEnd w:id="271"/>
      <w:r>
        <w:rPr>
          <w:rFonts w:hint="cs"/>
          <w:rtl/>
        </w:rPr>
        <w:t>השרה</w:t>
      </w:r>
      <w:r w:rsidRPr="00D4018D">
        <w:rPr>
          <w:rtl/>
        </w:rPr>
        <w:t xml:space="preserve"> </w:t>
      </w:r>
      <w:bookmarkStart w:id="272" w:name="_ETM_Q1_156060"/>
      <w:bookmarkEnd w:id="272"/>
      <w:r w:rsidRPr="00D4018D">
        <w:rPr>
          <w:rtl/>
        </w:rPr>
        <w:t xml:space="preserve">עידית </w:t>
      </w:r>
      <w:bookmarkStart w:id="273" w:name="_ETM_Q1_156330"/>
      <w:bookmarkEnd w:id="273"/>
      <w:r w:rsidRPr="00D4018D">
        <w:rPr>
          <w:rtl/>
        </w:rPr>
        <w:t xml:space="preserve">סילמן </w:t>
      </w:r>
      <w:bookmarkStart w:id="274" w:name="_ETM_Q1_156840"/>
      <w:bookmarkEnd w:id="274"/>
      <w:r w:rsidRPr="00D4018D">
        <w:rPr>
          <w:rtl/>
        </w:rPr>
        <w:t xml:space="preserve">העבירה </w:t>
      </w:r>
      <w:bookmarkStart w:id="275" w:name="_ETM_Q1_157230"/>
      <w:bookmarkEnd w:id="275"/>
      <w:r w:rsidRPr="00D4018D">
        <w:rPr>
          <w:rtl/>
        </w:rPr>
        <w:t xml:space="preserve">לחבר </w:t>
      </w:r>
      <w:bookmarkStart w:id="276" w:name="_ETM_Q1_158340"/>
      <w:bookmarkEnd w:id="276"/>
      <w:r w:rsidRPr="00D4018D">
        <w:rPr>
          <w:rtl/>
        </w:rPr>
        <w:t xml:space="preserve">הכנסת </w:t>
      </w:r>
      <w:bookmarkStart w:id="277" w:name="_ETM_Q1_158910"/>
      <w:bookmarkEnd w:id="277"/>
      <w:r w:rsidRPr="00D4018D">
        <w:rPr>
          <w:rtl/>
        </w:rPr>
        <w:t xml:space="preserve">אוריאל </w:t>
      </w:r>
      <w:bookmarkStart w:id="278" w:name="_ETM_Q1_159300"/>
      <w:bookmarkEnd w:id="278"/>
      <w:r w:rsidRPr="00D4018D">
        <w:rPr>
          <w:rtl/>
        </w:rPr>
        <w:t xml:space="preserve">בוסו את </w:t>
      </w:r>
      <w:bookmarkStart w:id="279" w:name="_ETM_Q1_157350"/>
      <w:bookmarkEnd w:id="279"/>
      <w:r w:rsidRPr="00D4018D">
        <w:rPr>
          <w:rtl/>
        </w:rPr>
        <w:t>הצעות</w:t>
      </w:r>
      <w:r>
        <w:rPr>
          <w:rFonts w:hint="cs"/>
          <w:rtl/>
        </w:rPr>
        <w:t xml:space="preserve"> </w:t>
      </w:r>
      <w:bookmarkStart w:id="280" w:name="_ETM_Q1_156794"/>
      <w:bookmarkEnd w:id="280"/>
      <w:r>
        <w:rPr>
          <w:rFonts w:hint="cs"/>
          <w:rtl/>
        </w:rPr>
        <w:t xml:space="preserve">החוק האלה: </w:t>
      </w:r>
      <w:r w:rsidRPr="0099710E">
        <w:rPr>
          <w:color w:val="000000"/>
          <w:rtl/>
        </w:rPr>
        <w:t xml:space="preserve">הצעת חוק מוקד חירום רפואי טלפוני, </w:t>
      </w:r>
      <w:r>
        <w:rPr>
          <w:color w:val="000000"/>
          <w:rtl/>
        </w:rPr>
        <w:t>התשפ</w:t>
      </w:r>
      <w:r>
        <w:rPr>
          <w:rFonts w:hint="cs"/>
          <w:color w:val="000000"/>
          <w:rtl/>
        </w:rPr>
        <w:t>"</w:t>
      </w:r>
      <w:r>
        <w:rPr>
          <w:color w:val="000000"/>
          <w:rtl/>
        </w:rPr>
        <w:t>ג–</w:t>
      </w:r>
      <w:r w:rsidRPr="0099710E">
        <w:rPr>
          <w:color w:val="000000"/>
          <w:rtl/>
        </w:rPr>
        <w:t>2022, פ/161/25</w:t>
      </w:r>
      <w:r>
        <w:rPr>
          <w:rFonts w:hint="cs"/>
          <w:color w:val="000000"/>
          <w:rtl/>
        </w:rPr>
        <w:t xml:space="preserve">; </w:t>
      </w:r>
      <w:r w:rsidRPr="0099710E">
        <w:rPr>
          <w:color w:val="000000"/>
          <w:rtl/>
        </w:rPr>
        <w:t xml:space="preserve">הצעת חוק הסדרת העיסוק במקצועות הטיפול הרפואי, </w:t>
      </w:r>
      <w:r>
        <w:rPr>
          <w:color w:val="000000"/>
          <w:rtl/>
        </w:rPr>
        <w:t>התשפ</w:t>
      </w:r>
      <w:r>
        <w:rPr>
          <w:rFonts w:hint="cs"/>
          <w:color w:val="000000"/>
          <w:rtl/>
        </w:rPr>
        <w:t>"</w:t>
      </w:r>
      <w:r>
        <w:rPr>
          <w:color w:val="000000"/>
          <w:rtl/>
        </w:rPr>
        <w:t>ג–</w:t>
      </w:r>
      <w:r w:rsidRPr="0099710E">
        <w:rPr>
          <w:color w:val="000000"/>
          <w:rtl/>
        </w:rPr>
        <w:t>2022, פ/942/25</w:t>
      </w:r>
      <w:r>
        <w:rPr>
          <w:rFonts w:hint="cs"/>
          <w:color w:val="000000"/>
          <w:rtl/>
        </w:rPr>
        <w:t xml:space="preserve">; </w:t>
      </w:r>
      <w:r w:rsidRPr="0099710E">
        <w:rPr>
          <w:color w:val="000000"/>
          <w:rtl/>
        </w:rPr>
        <w:t>הצעת חוק ביטוח בריאות ממלכתי (</w:t>
      </w:r>
      <w:r>
        <w:rPr>
          <w:color w:val="000000"/>
          <w:rtl/>
        </w:rPr>
        <w:t xml:space="preserve">תיקון – </w:t>
      </w:r>
      <w:r w:rsidRPr="0099710E">
        <w:rPr>
          <w:color w:val="000000"/>
          <w:rtl/>
        </w:rPr>
        <w:t>מחלה נדירה),</w:t>
      </w:r>
      <w:r>
        <w:rPr>
          <w:color w:val="000000"/>
          <w:rtl/>
        </w:rPr>
        <w:t xml:space="preserve"> התשפ</w:t>
      </w:r>
      <w:r>
        <w:rPr>
          <w:rFonts w:hint="cs"/>
          <w:color w:val="000000"/>
          <w:rtl/>
        </w:rPr>
        <w:t>"</w:t>
      </w:r>
      <w:r>
        <w:rPr>
          <w:color w:val="000000"/>
          <w:rtl/>
        </w:rPr>
        <w:t>ג–2022</w:t>
      </w:r>
      <w:r w:rsidRPr="0099710E">
        <w:rPr>
          <w:color w:val="000000"/>
          <w:rtl/>
        </w:rPr>
        <w:t>, פ/458/25</w:t>
      </w:r>
      <w:r>
        <w:rPr>
          <w:rFonts w:hint="cs"/>
          <w:color w:val="000000"/>
          <w:rtl/>
        </w:rPr>
        <w:t xml:space="preserve">; </w:t>
      </w:r>
      <w:r w:rsidRPr="0099710E">
        <w:rPr>
          <w:color w:val="000000"/>
          <w:rtl/>
        </w:rPr>
        <w:t>הצעת חוק להסדרת מקצוע עוזר רופא,</w:t>
      </w:r>
      <w:r>
        <w:rPr>
          <w:color w:val="000000"/>
          <w:rtl/>
        </w:rPr>
        <w:t xml:space="preserve"> התשפ</w:t>
      </w:r>
      <w:r>
        <w:rPr>
          <w:rFonts w:hint="cs"/>
          <w:color w:val="000000"/>
          <w:rtl/>
        </w:rPr>
        <w:t>"</w:t>
      </w:r>
      <w:r>
        <w:rPr>
          <w:color w:val="000000"/>
          <w:rtl/>
        </w:rPr>
        <w:t>ג–2022</w:t>
      </w:r>
      <w:r w:rsidRPr="0099710E">
        <w:rPr>
          <w:color w:val="000000"/>
          <w:rtl/>
        </w:rPr>
        <w:t>, פ/914/25</w:t>
      </w:r>
      <w:r>
        <w:rPr>
          <w:rFonts w:hint="cs"/>
          <w:color w:val="000000"/>
          <w:rtl/>
        </w:rPr>
        <w:t xml:space="preserve">; </w:t>
      </w:r>
      <w:r w:rsidRPr="0099710E">
        <w:rPr>
          <w:color w:val="000000"/>
          <w:rtl/>
        </w:rPr>
        <w:t>הצעת חוק הסדרת העיסוק במקצועות הבריאות (</w:t>
      </w:r>
      <w:r>
        <w:rPr>
          <w:color w:val="000000"/>
          <w:rtl/>
        </w:rPr>
        <w:t xml:space="preserve">תיקון – </w:t>
      </w:r>
      <w:r w:rsidRPr="0099710E">
        <w:rPr>
          <w:color w:val="000000"/>
          <w:rtl/>
        </w:rPr>
        <w:t>טיפול באמצעות אמנויות),</w:t>
      </w:r>
      <w:r>
        <w:rPr>
          <w:color w:val="000000"/>
          <w:rtl/>
        </w:rPr>
        <w:t xml:space="preserve"> התשפ</w:t>
      </w:r>
      <w:r>
        <w:rPr>
          <w:rFonts w:hint="cs"/>
          <w:color w:val="000000"/>
          <w:rtl/>
        </w:rPr>
        <w:t>"</w:t>
      </w:r>
      <w:r>
        <w:rPr>
          <w:color w:val="000000"/>
          <w:rtl/>
        </w:rPr>
        <w:t>ג–2022</w:t>
      </w:r>
      <w:r w:rsidRPr="0099710E">
        <w:rPr>
          <w:color w:val="000000"/>
          <w:rtl/>
        </w:rPr>
        <w:t>, פ/675/25</w:t>
      </w:r>
      <w:r>
        <w:rPr>
          <w:rFonts w:hint="cs"/>
          <w:color w:val="000000"/>
          <w:rtl/>
        </w:rPr>
        <w:t xml:space="preserve">; </w:t>
      </w:r>
      <w:r w:rsidRPr="0099710E">
        <w:rPr>
          <w:color w:val="000000"/>
          <w:rtl/>
        </w:rPr>
        <w:t>הצעת חוק טיפול בחולי נפש (</w:t>
      </w:r>
      <w:r>
        <w:rPr>
          <w:color w:val="000000"/>
          <w:rtl/>
        </w:rPr>
        <w:t xml:space="preserve">תיקון – </w:t>
      </w:r>
      <w:r w:rsidRPr="0099710E">
        <w:rPr>
          <w:color w:val="000000"/>
          <w:rtl/>
        </w:rPr>
        <w:t>תנאי אשפוז הולמים),</w:t>
      </w:r>
      <w:r>
        <w:rPr>
          <w:color w:val="000000"/>
          <w:rtl/>
        </w:rPr>
        <w:t xml:space="preserve"> התשפ</w:t>
      </w:r>
      <w:r>
        <w:rPr>
          <w:rFonts w:hint="cs"/>
          <w:color w:val="000000"/>
          <w:rtl/>
        </w:rPr>
        <w:t>"</w:t>
      </w:r>
      <w:r>
        <w:rPr>
          <w:color w:val="000000"/>
          <w:rtl/>
        </w:rPr>
        <w:t>ג–2022</w:t>
      </w:r>
      <w:r w:rsidRPr="0099710E">
        <w:rPr>
          <w:color w:val="000000"/>
          <w:rtl/>
        </w:rPr>
        <w:t>, פ/676/25</w:t>
      </w:r>
      <w:r>
        <w:rPr>
          <w:rFonts w:hint="cs"/>
          <w:color w:val="000000"/>
          <w:rtl/>
        </w:rPr>
        <w:t xml:space="preserve">; </w:t>
      </w:r>
      <w:r w:rsidRPr="0099710E">
        <w:rPr>
          <w:color w:val="000000"/>
          <w:rtl/>
        </w:rPr>
        <w:t>הצעת חוק הצבת מכשירי החייאה במקומות ציבוריים (</w:t>
      </w:r>
      <w:r>
        <w:rPr>
          <w:color w:val="000000"/>
          <w:rtl/>
        </w:rPr>
        <w:t xml:space="preserve">תיקון – </w:t>
      </w:r>
      <w:r w:rsidRPr="0099710E">
        <w:rPr>
          <w:color w:val="000000"/>
          <w:rtl/>
        </w:rPr>
        <w:t>צעדים ליישום מיטבי של החוק),</w:t>
      </w:r>
      <w:r>
        <w:rPr>
          <w:color w:val="000000"/>
          <w:rtl/>
        </w:rPr>
        <w:t xml:space="preserve"> התשפ</w:t>
      </w:r>
      <w:r>
        <w:rPr>
          <w:rFonts w:hint="cs"/>
          <w:color w:val="000000"/>
          <w:rtl/>
        </w:rPr>
        <w:t>"</w:t>
      </w:r>
      <w:r>
        <w:rPr>
          <w:color w:val="000000"/>
          <w:rtl/>
        </w:rPr>
        <w:t>ג–2022</w:t>
      </w:r>
      <w:r w:rsidRPr="0099710E">
        <w:rPr>
          <w:color w:val="000000"/>
          <w:rtl/>
        </w:rPr>
        <w:t>, פ/631/25</w:t>
      </w:r>
      <w:r>
        <w:rPr>
          <w:rFonts w:hint="cs"/>
          <w:color w:val="000000"/>
          <w:rtl/>
        </w:rPr>
        <w:t xml:space="preserve">; </w:t>
      </w:r>
      <w:r w:rsidRPr="0099710E">
        <w:rPr>
          <w:color w:val="000000"/>
          <w:rtl/>
        </w:rPr>
        <w:t>הצעת חוק ביטוח בריאות ממלכתי (</w:t>
      </w:r>
      <w:r>
        <w:rPr>
          <w:color w:val="000000"/>
          <w:rtl/>
        </w:rPr>
        <w:t xml:space="preserve">תיקון – </w:t>
      </w:r>
      <w:r w:rsidRPr="0099710E">
        <w:rPr>
          <w:color w:val="000000"/>
          <w:rtl/>
        </w:rPr>
        <w:t>העברת שירותי הגמילה לאחריות קופות החולים וטיפול בהתמכרויות),</w:t>
      </w:r>
      <w:r>
        <w:rPr>
          <w:color w:val="000000"/>
          <w:rtl/>
        </w:rPr>
        <w:t xml:space="preserve"> התשפ</w:t>
      </w:r>
      <w:r>
        <w:rPr>
          <w:rFonts w:hint="cs"/>
          <w:color w:val="000000"/>
          <w:rtl/>
        </w:rPr>
        <w:t>"</w:t>
      </w:r>
      <w:r>
        <w:rPr>
          <w:color w:val="000000"/>
          <w:rtl/>
        </w:rPr>
        <w:t>ג–2022</w:t>
      </w:r>
      <w:r w:rsidRPr="0099710E">
        <w:rPr>
          <w:color w:val="000000"/>
          <w:rtl/>
        </w:rPr>
        <w:t>, פ/921/25</w:t>
      </w:r>
      <w:r>
        <w:rPr>
          <w:rFonts w:hint="cs"/>
          <w:color w:val="000000"/>
          <w:rtl/>
        </w:rPr>
        <w:t xml:space="preserve">; </w:t>
      </w:r>
      <w:r w:rsidRPr="0099710E">
        <w:rPr>
          <w:color w:val="000000"/>
          <w:rtl/>
        </w:rPr>
        <w:t>הצעת חוק חג המצות (איסורי חמץ) (</w:t>
      </w:r>
      <w:r>
        <w:rPr>
          <w:color w:val="000000"/>
          <w:rtl/>
        </w:rPr>
        <w:t xml:space="preserve">תיקון – </w:t>
      </w:r>
      <w:r w:rsidRPr="0099710E">
        <w:rPr>
          <w:color w:val="000000"/>
          <w:rtl/>
        </w:rPr>
        <w:t>איסור הצגת חמץ בפסח בבתי חולים),</w:t>
      </w:r>
      <w:r>
        <w:rPr>
          <w:color w:val="000000"/>
          <w:rtl/>
        </w:rPr>
        <w:t xml:space="preserve"> התשפ</w:t>
      </w:r>
      <w:r>
        <w:rPr>
          <w:rFonts w:hint="cs"/>
          <w:color w:val="000000"/>
          <w:rtl/>
        </w:rPr>
        <w:t>"</w:t>
      </w:r>
      <w:r>
        <w:rPr>
          <w:color w:val="000000"/>
          <w:rtl/>
        </w:rPr>
        <w:t>ג–2022</w:t>
      </w:r>
      <w:r w:rsidRPr="0099710E">
        <w:rPr>
          <w:color w:val="000000"/>
          <w:rtl/>
        </w:rPr>
        <w:t>, פ/397/25</w:t>
      </w:r>
      <w:r>
        <w:rPr>
          <w:rFonts w:hint="cs"/>
          <w:color w:val="000000"/>
          <w:rtl/>
        </w:rPr>
        <w:t xml:space="preserve">; </w:t>
      </w:r>
      <w:r w:rsidRPr="0099710E">
        <w:rPr>
          <w:color w:val="000000"/>
          <w:rtl/>
        </w:rPr>
        <w:t>הצעת חוק הנוער (טיפול והשגחה) (</w:t>
      </w:r>
      <w:r>
        <w:rPr>
          <w:color w:val="000000"/>
          <w:rtl/>
        </w:rPr>
        <w:t xml:space="preserve">תיקון – </w:t>
      </w:r>
      <w:r w:rsidRPr="0099710E">
        <w:rPr>
          <w:color w:val="000000"/>
          <w:rtl/>
        </w:rPr>
        <w:t>ביטול הגנת קטין מפני פרסומים מזיקים במקרה של טיפול ואשפוז פסיכיאטריים),</w:t>
      </w:r>
      <w:r>
        <w:rPr>
          <w:color w:val="000000"/>
          <w:rtl/>
        </w:rPr>
        <w:t xml:space="preserve"> התשפ</w:t>
      </w:r>
      <w:r>
        <w:rPr>
          <w:rFonts w:hint="cs"/>
          <w:color w:val="000000"/>
          <w:rtl/>
        </w:rPr>
        <w:t>"</w:t>
      </w:r>
      <w:r>
        <w:rPr>
          <w:color w:val="000000"/>
          <w:rtl/>
        </w:rPr>
        <w:t>ג–2022</w:t>
      </w:r>
      <w:r w:rsidRPr="0099710E">
        <w:rPr>
          <w:color w:val="000000"/>
          <w:rtl/>
        </w:rPr>
        <w:t>, פ/125/25</w:t>
      </w:r>
      <w:r>
        <w:rPr>
          <w:rFonts w:hint="cs"/>
          <w:color w:val="000000"/>
          <w:rtl/>
        </w:rPr>
        <w:t xml:space="preserve">; </w:t>
      </w:r>
      <w:r w:rsidRPr="0099710E">
        <w:rPr>
          <w:color w:val="000000"/>
          <w:rtl/>
        </w:rPr>
        <w:t>הצעת חוק להקמת קרן למוצרי מזון בריא, התשפ</w:t>
      </w:r>
      <w:r>
        <w:rPr>
          <w:rFonts w:hint="cs"/>
          <w:color w:val="000000"/>
          <w:rtl/>
        </w:rPr>
        <w:t>"</w:t>
      </w:r>
      <w:r w:rsidRPr="0099710E">
        <w:rPr>
          <w:color w:val="000000"/>
          <w:rtl/>
        </w:rPr>
        <w:t>ג-2022, פ/967/25</w:t>
      </w:r>
      <w:r>
        <w:rPr>
          <w:rFonts w:hint="cs"/>
          <w:color w:val="000000"/>
          <w:rtl/>
        </w:rPr>
        <w:t xml:space="preserve">; </w:t>
      </w:r>
      <w:r w:rsidRPr="0099710E">
        <w:rPr>
          <w:color w:val="000000"/>
          <w:rtl/>
        </w:rPr>
        <w:t>הצעת חוק זכויות ושירותים לילדים ולבני נוער עם קשיים נפשיים,</w:t>
      </w:r>
      <w:r>
        <w:rPr>
          <w:color w:val="000000"/>
          <w:rtl/>
        </w:rPr>
        <w:t xml:space="preserve"> התשפ</w:t>
      </w:r>
      <w:r>
        <w:rPr>
          <w:rFonts w:hint="cs"/>
          <w:color w:val="000000"/>
          <w:rtl/>
        </w:rPr>
        <w:t>"</w:t>
      </w:r>
      <w:r>
        <w:rPr>
          <w:color w:val="000000"/>
          <w:rtl/>
        </w:rPr>
        <w:t>ג–2022</w:t>
      </w:r>
      <w:r w:rsidRPr="0099710E">
        <w:rPr>
          <w:color w:val="000000"/>
          <w:rtl/>
        </w:rPr>
        <w:t>, פ/126/25</w:t>
      </w:r>
      <w:r>
        <w:rPr>
          <w:rFonts w:hint="cs"/>
          <w:color w:val="000000"/>
          <w:rtl/>
        </w:rPr>
        <w:t xml:space="preserve">; </w:t>
      </w:r>
      <w:r w:rsidRPr="0099710E">
        <w:rPr>
          <w:color w:val="000000"/>
          <w:rtl/>
        </w:rPr>
        <w:t>הצעת חוק ביטוח בריאות ממלכתי (</w:t>
      </w:r>
      <w:r>
        <w:rPr>
          <w:color w:val="000000"/>
          <w:rtl/>
        </w:rPr>
        <w:t xml:space="preserve">תיקון – </w:t>
      </w:r>
      <w:r w:rsidRPr="0099710E">
        <w:rPr>
          <w:color w:val="000000"/>
          <w:rtl/>
        </w:rPr>
        <w:t xml:space="preserve">העברת תיק רפואי במעבר בין קופות), </w:t>
      </w:r>
      <w:r>
        <w:rPr>
          <w:color w:val="000000"/>
          <w:rtl/>
        </w:rPr>
        <w:t>התשפ</w:t>
      </w:r>
      <w:r>
        <w:rPr>
          <w:rFonts w:hint="cs"/>
          <w:color w:val="000000"/>
          <w:rtl/>
        </w:rPr>
        <w:t>"</w:t>
      </w:r>
      <w:r>
        <w:rPr>
          <w:color w:val="000000"/>
          <w:rtl/>
        </w:rPr>
        <w:t>ג–2022</w:t>
      </w:r>
      <w:r w:rsidRPr="0099710E">
        <w:rPr>
          <w:color w:val="000000"/>
          <w:rtl/>
        </w:rPr>
        <w:t>, פ/956/25</w:t>
      </w:r>
      <w:r>
        <w:rPr>
          <w:rFonts w:hint="cs"/>
          <w:color w:val="000000"/>
          <w:rtl/>
        </w:rPr>
        <w:t xml:space="preserve">; </w:t>
      </w:r>
      <w:r w:rsidRPr="0099710E">
        <w:rPr>
          <w:color w:val="000000"/>
          <w:rtl/>
        </w:rPr>
        <w:t>הצעת חוק יום בריאות הנפש,</w:t>
      </w:r>
      <w:r>
        <w:rPr>
          <w:color w:val="000000"/>
          <w:rtl/>
        </w:rPr>
        <w:t xml:space="preserve"> התשפ</w:t>
      </w:r>
      <w:r>
        <w:rPr>
          <w:rFonts w:hint="cs"/>
          <w:color w:val="000000"/>
          <w:rtl/>
        </w:rPr>
        <w:t>"</w:t>
      </w:r>
      <w:r>
        <w:rPr>
          <w:color w:val="000000"/>
          <w:rtl/>
        </w:rPr>
        <w:t>ג–2022</w:t>
      </w:r>
      <w:r w:rsidRPr="0099710E">
        <w:rPr>
          <w:color w:val="000000"/>
          <w:rtl/>
        </w:rPr>
        <w:t>, פ/995/25</w:t>
      </w:r>
      <w:r>
        <w:rPr>
          <w:rFonts w:hint="cs"/>
          <w:color w:val="000000"/>
          <w:rtl/>
        </w:rPr>
        <w:t xml:space="preserve">; </w:t>
      </w:r>
      <w:r w:rsidRPr="0099710E">
        <w:rPr>
          <w:color w:val="000000"/>
          <w:rtl/>
        </w:rPr>
        <w:t>הצעת חוק הפסיכולוגים (</w:t>
      </w:r>
      <w:r>
        <w:rPr>
          <w:color w:val="000000"/>
          <w:rtl/>
        </w:rPr>
        <w:t xml:space="preserve">תיקון – </w:t>
      </w:r>
      <w:r w:rsidRPr="0099710E">
        <w:rPr>
          <w:color w:val="000000"/>
          <w:rtl/>
        </w:rPr>
        <w:t>פסיכולוג שהורשע בעבירת מין),</w:t>
      </w:r>
      <w:r>
        <w:rPr>
          <w:color w:val="000000"/>
          <w:rtl/>
        </w:rPr>
        <w:t xml:space="preserve"> התשפ</w:t>
      </w:r>
      <w:r>
        <w:rPr>
          <w:rFonts w:hint="cs"/>
          <w:color w:val="000000"/>
          <w:rtl/>
        </w:rPr>
        <w:t>"</w:t>
      </w:r>
      <w:r>
        <w:rPr>
          <w:color w:val="000000"/>
          <w:rtl/>
        </w:rPr>
        <w:t>ג–2022</w:t>
      </w:r>
      <w:r w:rsidRPr="0099710E">
        <w:rPr>
          <w:color w:val="000000"/>
          <w:rtl/>
        </w:rPr>
        <w:t>, פ/1043/25</w:t>
      </w:r>
      <w:r>
        <w:rPr>
          <w:rFonts w:hint="cs"/>
          <w:color w:val="000000"/>
          <w:rtl/>
        </w:rPr>
        <w:t xml:space="preserve">. </w:t>
      </w:r>
    </w:p>
    <w:p w:rsidR="00E113EC" w:rsidRDefault="00E113EC" w:rsidP="0099710E">
      <w:pPr>
        <w:rPr>
          <w:rtl/>
        </w:rPr>
      </w:pPr>
    </w:p>
    <w:p w:rsidR="00E113EC" w:rsidRDefault="00E113EC" w:rsidP="00D86B5E">
      <w:pPr>
        <w:rPr>
          <w:rtl/>
        </w:rPr>
      </w:pPr>
      <w:bookmarkStart w:id="281" w:name="_ETM_Q1_157066"/>
      <w:bookmarkStart w:id="282" w:name="_ETM_Q1_157167"/>
      <w:bookmarkStart w:id="283" w:name="_ETM_Q1_157641"/>
      <w:bookmarkStart w:id="284" w:name="_ETM_Q1_157724"/>
      <w:bookmarkStart w:id="285" w:name="_ETM_Q1_157889"/>
      <w:bookmarkStart w:id="286" w:name="_ETM_Q1_160090"/>
      <w:bookmarkEnd w:id="281"/>
      <w:bookmarkEnd w:id="282"/>
      <w:bookmarkEnd w:id="283"/>
      <w:bookmarkEnd w:id="284"/>
      <w:bookmarkEnd w:id="285"/>
      <w:bookmarkEnd w:id="286"/>
      <w:r w:rsidRPr="00D4018D">
        <w:rPr>
          <w:rtl/>
        </w:rPr>
        <w:t xml:space="preserve">השר </w:t>
      </w:r>
      <w:bookmarkStart w:id="287" w:name="_ETM_Q1_160750"/>
      <w:bookmarkStart w:id="288" w:name="_ETM_Q1_161200"/>
      <w:bookmarkEnd w:id="287"/>
      <w:bookmarkEnd w:id="288"/>
      <w:r w:rsidRPr="00D4018D">
        <w:rPr>
          <w:rtl/>
        </w:rPr>
        <w:t xml:space="preserve">יואב </w:t>
      </w:r>
      <w:bookmarkStart w:id="289" w:name="_ETM_Q1_161620"/>
      <w:bookmarkEnd w:id="289"/>
      <w:r w:rsidRPr="00D4018D">
        <w:rPr>
          <w:rtl/>
        </w:rPr>
        <w:t xml:space="preserve">קיש </w:t>
      </w:r>
      <w:bookmarkStart w:id="290" w:name="_ETM_Q1_162190"/>
      <w:bookmarkEnd w:id="290"/>
      <w:r w:rsidRPr="00D4018D">
        <w:rPr>
          <w:rtl/>
        </w:rPr>
        <w:t xml:space="preserve">העביר </w:t>
      </w:r>
      <w:bookmarkStart w:id="291" w:name="_ETM_Q1_162850"/>
      <w:bookmarkEnd w:id="291"/>
      <w:r w:rsidRPr="00D4018D">
        <w:rPr>
          <w:rtl/>
        </w:rPr>
        <w:t xml:space="preserve">את </w:t>
      </w:r>
      <w:bookmarkStart w:id="292" w:name="_ETM_Q1_163030"/>
      <w:bookmarkStart w:id="293" w:name="_ETM_Q1_163450"/>
      <w:bookmarkEnd w:id="292"/>
      <w:bookmarkEnd w:id="293"/>
      <w:r w:rsidRPr="0099710E">
        <w:rPr>
          <w:rtl/>
        </w:rPr>
        <w:t>הצעת חוק קליטת חיילים משוחררים (</w:t>
      </w:r>
      <w:r>
        <w:rPr>
          <w:rtl/>
        </w:rPr>
        <w:t xml:space="preserve">תיקון – </w:t>
      </w:r>
      <w:r w:rsidRPr="0099710E">
        <w:rPr>
          <w:rtl/>
        </w:rPr>
        <w:t xml:space="preserve">מימון שכר </w:t>
      </w:r>
      <w:r>
        <w:rPr>
          <w:rtl/>
        </w:rPr>
        <w:t>לימוד מלא ללוחמים), התשפ</w:t>
      </w:r>
      <w:r>
        <w:rPr>
          <w:rFonts w:hint="cs"/>
          <w:rtl/>
        </w:rPr>
        <w:t>"</w:t>
      </w:r>
      <w:r>
        <w:rPr>
          <w:rtl/>
        </w:rPr>
        <w:t>ג–2022</w:t>
      </w:r>
      <w:r>
        <w:rPr>
          <w:rFonts w:hint="cs"/>
          <w:rtl/>
        </w:rPr>
        <w:t xml:space="preserve">, </w:t>
      </w:r>
      <w:r w:rsidRPr="0099710E">
        <w:rPr>
          <w:rtl/>
        </w:rPr>
        <w:t>פ/4/25</w:t>
      </w:r>
      <w:r>
        <w:rPr>
          <w:rFonts w:hint="cs"/>
          <w:rtl/>
        </w:rPr>
        <w:t>,</w:t>
      </w:r>
      <w:r w:rsidRPr="00D4018D">
        <w:rPr>
          <w:rtl/>
        </w:rPr>
        <w:t xml:space="preserve"> </w:t>
      </w:r>
      <w:bookmarkStart w:id="294" w:name="_ETM_Q1_165520"/>
      <w:bookmarkEnd w:id="294"/>
      <w:r w:rsidRPr="00D4018D">
        <w:rPr>
          <w:rtl/>
        </w:rPr>
        <w:t xml:space="preserve">לחבר </w:t>
      </w:r>
      <w:bookmarkStart w:id="295" w:name="_ETM_Q1_165940"/>
      <w:bookmarkEnd w:id="295"/>
      <w:r w:rsidRPr="00D4018D">
        <w:rPr>
          <w:rtl/>
        </w:rPr>
        <w:t xml:space="preserve">הכנסת </w:t>
      </w:r>
      <w:bookmarkStart w:id="296" w:name="_ETM_Q1_166290"/>
      <w:bookmarkEnd w:id="296"/>
      <w:r w:rsidRPr="00D4018D">
        <w:rPr>
          <w:rtl/>
        </w:rPr>
        <w:t xml:space="preserve">אופיר </w:t>
      </w:r>
      <w:bookmarkStart w:id="297" w:name="_ETM_Q1_166650"/>
      <w:bookmarkEnd w:id="297"/>
      <w:r w:rsidRPr="00D4018D">
        <w:rPr>
          <w:rtl/>
        </w:rPr>
        <w:t>כץ</w:t>
      </w:r>
      <w:r>
        <w:rPr>
          <w:rFonts w:hint="cs"/>
          <w:rtl/>
        </w:rPr>
        <w:t>.</w:t>
      </w:r>
    </w:p>
    <w:p w:rsidR="00E113EC" w:rsidRDefault="00E113EC" w:rsidP="0099710E">
      <w:pPr>
        <w:rPr>
          <w:rtl/>
        </w:rPr>
      </w:pPr>
    </w:p>
    <w:p w:rsidR="00E113EC" w:rsidRDefault="00E113EC" w:rsidP="00AF7BF7">
      <w:pPr>
        <w:rPr>
          <w:rtl/>
        </w:rPr>
      </w:pPr>
      <w:bookmarkStart w:id="298" w:name="_ETM_Q1_167459"/>
      <w:bookmarkEnd w:id="298"/>
      <w:r w:rsidRPr="00D4018D">
        <w:rPr>
          <w:rtl/>
        </w:rPr>
        <w:t xml:space="preserve">השר </w:t>
      </w:r>
      <w:bookmarkStart w:id="299" w:name="_ETM_Q1_167849"/>
      <w:bookmarkEnd w:id="299"/>
      <w:r w:rsidRPr="00D4018D">
        <w:rPr>
          <w:rtl/>
        </w:rPr>
        <w:t xml:space="preserve">שלמה </w:t>
      </w:r>
      <w:bookmarkStart w:id="300" w:name="_ETM_Q1_168239"/>
      <w:bookmarkEnd w:id="300"/>
      <w:r w:rsidRPr="00D4018D">
        <w:rPr>
          <w:rtl/>
        </w:rPr>
        <w:t xml:space="preserve">קרעי </w:t>
      </w:r>
      <w:bookmarkStart w:id="301" w:name="_ETM_Q1_168959"/>
      <w:bookmarkEnd w:id="301"/>
      <w:r w:rsidRPr="00D4018D">
        <w:rPr>
          <w:rtl/>
        </w:rPr>
        <w:t xml:space="preserve">העביר </w:t>
      </w:r>
      <w:bookmarkStart w:id="302" w:name="_ETM_Q1_169290"/>
      <w:bookmarkEnd w:id="302"/>
      <w:r>
        <w:rPr>
          <w:rFonts w:hint="cs"/>
          <w:rtl/>
        </w:rPr>
        <w:t xml:space="preserve">לחבר הכנסת דב מלביצקי </w:t>
      </w:r>
      <w:r w:rsidRPr="00D4018D">
        <w:rPr>
          <w:rtl/>
        </w:rPr>
        <w:t xml:space="preserve">את </w:t>
      </w:r>
      <w:bookmarkStart w:id="303" w:name="_ETM_Q1_169379"/>
      <w:bookmarkEnd w:id="303"/>
      <w:r>
        <w:rPr>
          <w:rFonts w:hint="cs"/>
          <w:rtl/>
        </w:rPr>
        <w:t>הצעות החוק ה</w:t>
      </w:r>
      <w:r w:rsidR="00AF7BF7">
        <w:rPr>
          <w:rFonts w:hint="cs"/>
          <w:rtl/>
        </w:rPr>
        <w:t>אלה</w:t>
      </w:r>
      <w:r>
        <w:rPr>
          <w:rFonts w:hint="cs"/>
          <w:rtl/>
        </w:rPr>
        <w:t xml:space="preserve">: </w:t>
      </w:r>
      <w:r w:rsidRPr="00D02E18">
        <w:rPr>
          <w:color w:val="000000"/>
          <w:rtl/>
        </w:rPr>
        <w:t>הצעת חוק יישום ת</w:t>
      </w:r>
      <w:r>
        <w:rPr>
          <w:rFonts w:hint="cs"/>
          <w:color w:val="000000"/>
          <w:rtl/>
        </w:rPr>
        <w:t>ו</w:t>
      </w:r>
      <w:r w:rsidRPr="00D02E18">
        <w:rPr>
          <w:color w:val="000000"/>
          <w:rtl/>
        </w:rPr>
        <w:t>כנית ההתנתקות (</w:t>
      </w:r>
      <w:r>
        <w:rPr>
          <w:color w:val="000000"/>
          <w:rtl/>
        </w:rPr>
        <w:t xml:space="preserve">תיקון – </w:t>
      </w:r>
      <w:r w:rsidRPr="00D02E18">
        <w:rPr>
          <w:color w:val="000000"/>
          <w:rtl/>
        </w:rPr>
        <w:t>ביטול סעיפי הפינוי ושינוי שם החוק),</w:t>
      </w:r>
      <w:r>
        <w:rPr>
          <w:color w:val="000000"/>
          <w:rtl/>
        </w:rPr>
        <w:t xml:space="preserve"> התשפ</w:t>
      </w:r>
      <w:r>
        <w:rPr>
          <w:rFonts w:hint="cs"/>
          <w:color w:val="000000"/>
          <w:rtl/>
        </w:rPr>
        <w:t>"</w:t>
      </w:r>
      <w:r>
        <w:rPr>
          <w:color w:val="000000"/>
          <w:rtl/>
        </w:rPr>
        <w:t>ג–2022</w:t>
      </w:r>
      <w:r w:rsidRPr="00D02E18">
        <w:rPr>
          <w:color w:val="000000"/>
          <w:rtl/>
        </w:rPr>
        <w:t>, פ/71/25</w:t>
      </w:r>
      <w:r>
        <w:rPr>
          <w:rFonts w:hint="cs"/>
          <w:color w:val="000000"/>
          <w:rtl/>
        </w:rPr>
        <w:t xml:space="preserve">; </w:t>
      </w:r>
      <w:r w:rsidRPr="00D2024A">
        <w:rPr>
          <w:color w:val="000000"/>
          <w:rtl/>
        </w:rPr>
        <w:t>הצעת חוק-יסוד: הממשלה (</w:t>
      </w:r>
      <w:r>
        <w:rPr>
          <w:color w:val="000000"/>
          <w:rtl/>
        </w:rPr>
        <w:t xml:space="preserve">תיקון – </w:t>
      </w:r>
      <w:r w:rsidRPr="00D2024A">
        <w:rPr>
          <w:color w:val="000000"/>
          <w:rtl/>
        </w:rPr>
        <w:t>ביטול ממשלת חילופים), פ/369/25</w:t>
      </w:r>
      <w:r>
        <w:rPr>
          <w:rFonts w:hint="cs"/>
          <w:color w:val="000000"/>
          <w:rtl/>
        </w:rPr>
        <w:t xml:space="preserve">; </w:t>
      </w:r>
      <w:r w:rsidRPr="00D2024A">
        <w:rPr>
          <w:color w:val="000000"/>
          <w:rtl/>
        </w:rPr>
        <w:t>הצעת חוק נציב תלונות הציבור על שופטים (</w:t>
      </w:r>
      <w:r>
        <w:rPr>
          <w:color w:val="000000"/>
          <w:rtl/>
        </w:rPr>
        <w:t xml:space="preserve">תיקון – </w:t>
      </w:r>
      <w:r w:rsidRPr="00D2024A">
        <w:rPr>
          <w:color w:val="000000"/>
          <w:rtl/>
        </w:rPr>
        <w:t xml:space="preserve">מינוי הנציב), </w:t>
      </w:r>
      <w:r>
        <w:rPr>
          <w:color w:val="000000"/>
          <w:rtl/>
        </w:rPr>
        <w:t>התשפ</w:t>
      </w:r>
      <w:r>
        <w:rPr>
          <w:rFonts w:hint="cs"/>
          <w:color w:val="000000"/>
          <w:rtl/>
        </w:rPr>
        <w:t>"</w:t>
      </w:r>
      <w:r>
        <w:rPr>
          <w:color w:val="000000"/>
          <w:rtl/>
        </w:rPr>
        <w:t>ג–</w:t>
      </w:r>
      <w:r w:rsidRPr="00D2024A">
        <w:rPr>
          <w:color w:val="000000"/>
          <w:rtl/>
        </w:rPr>
        <w:t>2022, פ/903/25</w:t>
      </w:r>
      <w:r>
        <w:rPr>
          <w:rFonts w:hint="cs"/>
          <w:color w:val="000000"/>
          <w:rtl/>
        </w:rPr>
        <w:t xml:space="preserve">; </w:t>
      </w:r>
      <w:r w:rsidRPr="00D2024A">
        <w:rPr>
          <w:color w:val="000000"/>
          <w:rtl/>
        </w:rPr>
        <w:t>הצעת חוק בתי המשפט (</w:t>
      </w:r>
      <w:r>
        <w:rPr>
          <w:color w:val="000000"/>
          <w:rtl/>
        </w:rPr>
        <w:t xml:space="preserve">תיקון – </w:t>
      </w:r>
      <w:r w:rsidRPr="00D2024A">
        <w:rPr>
          <w:color w:val="000000"/>
          <w:rtl/>
        </w:rPr>
        <w:t xml:space="preserve">תקופת צינון לפני מינוי), </w:t>
      </w:r>
      <w:r>
        <w:rPr>
          <w:color w:val="000000"/>
          <w:rtl/>
        </w:rPr>
        <w:t>התשפ</w:t>
      </w:r>
      <w:r>
        <w:rPr>
          <w:rFonts w:hint="cs"/>
          <w:color w:val="000000"/>
          <w:rtl/>
        </w:rPr>
        <w:t>"</w:t>
      </w:r>
      <w:r>
        <w:rPr>
          <w:color w:val="000000"/>
          <w:rtl/>
        </w:rPr>
        <w:t>ג–</w:t>
      </w:r>
      <w:r w:rsidRPr="00D2024A">
        <w:rPr>
          <w:color w:val="000000"/>
          <w:rtl/>
        </w:rPr>
        <w:t>2022, פ/658/25</w:t>
      </w:r>
      <w:r>
        <w:rPr>
          <w:rFonts w:hint="cs"/>
          <w:color w:val="000000"/>
          <w:rtl/>
        </w:rPr>
        <w:t xml:space="preserve">; </w:t>
      </w:r>
      <w:r w:rsidRPr="00D2024A">
        <w:rPr>
          <w:color w:val="000000"/>
          <w:rtl/>
        </w:rPr>
        <w:t xml:space="preserve">הצעת חוק לתיקון פקודת הראיות (עדות יועץ תקשורת או דובר), </w:t>
      </w:r>
      <w:r>
        <w:rPr>
          <w:color w:val="000000"/>
          <w:rtl/>
        </w:rPr>
        <w:t>התשפ</w:t>
      </w:r>
      <w:r>
        <w:rPr>
          <w:rFonts w:hint="cs"/>
          <w:color w:val="000000"/>
          <w:rtl/>
        </w:rPr>
        <w:t>"</w:t>
      </w:r>
      <w:r>
        <w:rPr>
          <w:color w:val="000000"/>
          <w:rtl/>
        </w:rPr>
        <w:t>ג–</w:t>
      </w:r>
      <w:r w:rsidRPr="00D2024A">
        <w:rPr>
          <w:color w:val="000000"/>
          <w:rtl/>
        </w:rPr>
        <w:t>2022, פ/887/25</w:t>
      </w:r>
      <w:r>
        <w:rPr>
          <w:rFonts w:hint="cs"/>
          <w:color w:val="000000"/>
          <w:rtl/>
        </w:rPr>
        <w:t xml:space="preserve">; </w:t>
      </w:r>
      <w:r w:rsidRPr="00D2024A">
        <w:rPr>
          <w:color w:val="000000"/>
          <w:rtl/>
        </w:rPr>
        <w:t>הצעת חוק העונשין (</w:t>
      </w:r>
      <w:r>
        <w:rPr>
          <w:color w:val="000000"/>
          <w:rtl/>
        </w:rPr>
        <w:t xml:space="preserve">תיקון – </w:t>
      </w:r>
      <w:r w:rsidRPr="00D2024A">
        <w:rPr>
          <w:color w:val="000000"/>
          <w:rtl/>
        </w:rPr>
        <w:t xml:space="preserve">גזר דין עונש מוות למורשע ברצח בנסיבות טרור), </w:t>
      </w:r>
      <w:r>
        <w:rPr>
          <w:color w:val="000000"/>
          <w:rtl/>
        </w:rPr>
        <w:t>התשפ</w:t>
      </w:r>
      <w:r>
        <w:rPr>
          <w:rFonts w:hint="cs"/>
          <w:color w:val="000000"/>
          <w:rtl/>
        </w:rPr>
        <w:t>"</w:t>
      </w:r>
      <w:r>
        <w:rPr>
          <w:color w:val="000000"/>
          <w:rtl/>
        </w:rPr>
        <w:t>ג–</w:t>
      </w:r>
      <w:r w:rsidRPr="00D2024A">
        <w:rPr>
          <w:color w:val="000000"/>
          <w:rtl/>
        </w:rPr>
        <w:t>2022, פ/370/25</w:t>
      </w:r>
      <w:r>
        <w:rPr>
          <w:rFonts w:hint="cs"/>
          <w:color w:val="000000"/>
          <w:rtl/>
        </w:rPr>
        <w:t xml:space="preserve">; </w:t>
      </w:r>
      <w:r w:rsidRPr="00D2024A">
        <w:rPr>
          <w:color w:val="000000"/>
          <w:rtl/>
        </w:rPr>
        <w:t>הצעת חוק הדחת נציג ציבור התומך במאבק מזוין נגד מדינת ישראל (תיקוני חקיקה),</w:t>
      </w:r>
      <w:r>
        <w:rPr>
          <w:color w:val="000000"/>
          <w:rtl/>
        </w:rPr>
        <w:t xml:space="preserve"> התשפ</w:t>
      </w:r>
      <w:r>
        <w:rPr>
          <w:rFonts w:hint="cs"/>
          <w:color w:val="000000"/>
          <w:rtl/>
        </w:rPr>
        <w:t>"</w:t>
      </w:r>
      <w:r>
        <w:rPr>
          <w:color w:val="000000"/>
          <w:rtl/>
        </w:rPr>
        <w:t>ג–2022</w:t>
      </w:r>
      <w:r w:rsidRPr="00D2024A">
        <w:rPr>
          <w:color w:val="000000"/>
          <w:rtl/>
        </w:rPr>
        <w:t>, פ/230/25</w:t>
      </w:r>
      <w:r>
        <w:rPr>
          <w:rFonts w:hint="cs"/>
          <w:color w:val="000000"/>
          <w:rtl/>
        </w:rPr>
        <w:t xml:space="preserve">; </w:t>
      </w:r>
      <w:r w:rsidRPr="00D2024A">
        <w:rPr>
          <w:color w:val="000000"/>
          <w:rtl/>
        </w:rPr>
        <w:t>הצעת חוק הוועדה למינוי בכירים (תיקוני חקיקה),</w:t>
      </w:r>
      <w:r>
        <w:rPr>
          <w:color w:val="000000"/>
          <w:rtl/>
        </w:rPr>
        <w:t xml:space="preserve"> התשפ</w:t>
      </w:r>
      <w:r>
        <w:rPr>
          <w:rFonts w:hint="cs"/>
          <w:color w:val="000000"/>
          <w:rtl/>
        </w:rPr>
        <w:t>"</w:t>
      </w:r>
      <w:r>
        <w:rPr>
          <w:color w:val="000000"/>
          <w:rtl/>
        </w:rPr>
        <w:t>ג–2022</w:t>
      </w:r>
      <w:r w:rsidRPr="00D2024A">
        <w:rPr>
          <w:color w:val="000000"/>
          <w:rtl/>
        </w:rPr>
        <w:t>, פ/888/25</w:t>
      </w:r>
      <w:r>
        <w:rPr>
          <w:rFonts w:hint="cs"/>
          <w:color w:val="000000"/>
          <w:rtl/>
        </w:rPr>
        <w:t xml:space="preserve">; </w:t>
      </w:r>
      <w:r w:rsidRPr="00D2024A">
        <w:rPr>
          <w:color w:val="000000"/>
          <w:rtl/>
        </w:rPr>
        <w:t>הצעת חוק יסודות התקציב (</w:t>
      </w:r>
      <w:r>
        <w:rPr>
          <w:color w:val="000000"/>
          <w:rtl/>
        </w:rPr>
        <w:t xml:space="preserve">תיקון – </w:t>
      </w:r>
      <w:r w:rsidRPr="00D2024A">
        <w:rPr>
          <w:color w:val="000000"/>
          <w:rtl/>
        </w:rPr>
        <w:t xml:space="preserve">הפחתת תקציב או תמיכה בשל פעילות נגד עקרונות המדינה של עובד או נושא משרה), </w:t>
      </w:r>
      <w:r>
        <w:rPr>
          <w:color w:val="000000"/>
          <w:rtl/>
        </w:rPr>
        <w:t>התשפ</w:t>
      </w:r>
      <w:r>
        <w:rPr>
          <w:rFonts w:hint="cs"/>
          <w:color w:val="000000"/>
          <w:rtl/>
        </w:rPr>
        <w:t>"</w:t>
      </w:r>
      <w:r>
        <w:rPr>
          <w:color w:val="000000"/>
          <w:rtl/>
        </w:rPr>
        <w:t>ג–</w:t>
      </w:r>
      <w:r w:rsidRPr="00D2024A">
        <w:rPr>
          <w:color w:val="000000"/>
          <w:rtl/>
        </w:rPr>
        <w:t>2022, פ/593/25</w:t>
      </w:r>
      <w:r>
        <w:rPr>
          <w:rFonts w:hint="cs"/>
          <w:color w:val="000000"/>
          <w:rtl/>
        </w:rPr>
        <w:t xml:space="preserve">; </w:t>
      </w:r>
      <w:r w:rsidRPr="00D2024A">
        <w:rPr>
          <w:color w:val="000000"/>
          <w:rtl/>
        </w:rPr>
        <w:t>הצעת חוק הכנסת (</w:t>
      </w:r>
      <w:r>
        <w:rPr>
          <w:color w:val="000000"/>
          <w:rtl/>
        </w:rPr>
        <w:t xml:space="preserve">תיקון – </w:t>
      </w:r>
      <w:r w:rsidRPr="00D2024A">
        <w:rPr>
          <w:color w:val="000000"/>
          <w:rtl/>
        </w:rPr>
        <w:t>אישור אמנות בין-לאומיות),</w:t>
      </w:r>
      <w:r>
        <w:rPr>
          <w:color w:val="000000"/>
          <w:rtl/>
        </w:rPr>
        <w:t xml:space="preserve"> התשפ</w:t>
      </w:r>
      <w:r>
        <w:rPr>
          <w:rFonts w:hint="cs"/>
          <w:color w:val="000000"/>
          <w:rtl/>
        </w:rPr>
        <w:t>"</w:t>
      </w:r>
      <w:r>
        <w:rPr>
          <w:color w:val="000000"/>
          <w:rtl/>
        </w:rPr>
        <w:t>ג–2022</w:t>
      </w:r>
      <w:r w:rsidRPr="00D2024A">
        <w:rPr>
          <w:color w:val="000000"/>
          <w:rtl/>
        </w:rPr>
        <w:t>, פ/930/25</w:t>
      </w:r>
      <w:r>
        <w:rPr>
          <w:rFonts w:hint="cs"/>
          <w:color w:val="000000"/>
          <w:rtl/>
        </w:rPr>
        <w:t xml:space="preserve">; </w:t>
      </w:r>
      <w:r w:rsidRPr="00D2024A">
        <w:rPr>
          <w:color w:val="000000"/>
          <w:rtl/>
        </w:rPr>
        <w:t>הצעת חוק המועצה להשכלה גבוהה (</w:t>
      </w:r>
      <w:r>
        <w:rPr>
          <w:color w:val="000000"/>
          <w:rtl/>
        </w:rPr>
        <w:t xml:space="preserve">תיקון – </w:t>
      </w:r>
      <w:r w:rsidRPr="00D2024A">
        <w:rPr>
          <w:color w:val="000000"/>
          <w:rtl/>
        </w:rPr>
        <w:t xml:space="preserve">איסור הנפת דגל של ישות עוינת במוסד מוכר), </w:t>
      </w:r>
      <w:r>
        <w:rPr>
          <w:color w:val="000000"/>
          <w:rtl/>
        </w:rPr>
        <w:t>התשפ</w:t>
      </w:r>
      <w:r>
        <w:rPr>
          <w:rFonts w:hint="cs"/>
          <w:color w:val="000000"/>
          <w:rtl/>
        </w:rPr>
        <w:t>"</w:t>
      </w:r>
      <w:r>
        <w:rPr>
          <w:color w:val="000000"/>
          <w:rtl/>
        </w:rPr>
        <w:t>ג–</w:t>
      </w:r>
      <w:r w:rsidRPr="00D2024A">
        <w:rPr>
          <w:color w:val="000000"/>
          <w:rtl/>
        </w:rPr>
        <w:t>2022, פ/964/25</w:t>
      </w:r>
      <w:r>
        <w:rPr>
          <w:rFonts w:hint="cs"/>
          <w:color w:val="000000"/>
          <w:rtl/>
        </w:rPr>
        <w:t xml:space="preserve">; </w:t>
      </w:r>
      <w:r w:rsidRPr="00D2024A">
        <w:rPr>
          <w:color w:val="000000"/>
          <w:rtl/>
        </w:rPr>
        <w:t>הצעת חוק החלת ריבונות ישראל בשטח בקעת הירדן וצפון ים המלח,</w:t>
      </w:r>
      <w:r>
        <w:rPr>
          <w:color w:val="000000"/>
          <w:rtl/>
        </w:rPr>
        <w:t xml:space="preserve"> התשפ</w:t>
      </w:r>
      <w:r>
        <w:rPr>
          <w:rFonts w:hint="cs"/>
          <w:color w:val="000000"/>
          <w:rtl/>
        </w:rPr>
        <w:t>"</w:t>
      </w:r>
      <w:r>
        <w:rPr>
          <w:color w:val="000000"/>
          <w:rtl/>
        </w:rPr>
        <w:t>ג–2022</w:t>
      </w:r>
      <w:r w:rsidRPr="00D2024A">
        <w:rPr>
          <w:color w:val="000000"/>
          <w:rtl/>
        </w:rPr>
        <w:t>, פ/247/25</w:t>
      </w:r>
      <w:r>
        <w:rPr>
          <w:rFonts w:hint="cs"/>
          <w:color w:val="000000"/>
          <w:rtl/>
        </w:rPr>
        <w:t xml:space="preserve">; </w:t>
      </w:r>
      <w:r w:rsidRPr="00D2024A">
        <w:rPr>
          <w:color w:val="000000"/>
          <w:rtl/>
        </w:rPr>
        <w:t>הצעת חוק החלת הריבונות של מדינת ישראל בחבלי יהודה והשומרון,</w:t>
      </w:r>
      <w:r>
        <w:rPr>
          <w:color w:val="000000"/>
          <w:rtl/>
        </w:rPr>
        <w:t xml:space="preserve"> התשפ</w:t>
      </w:r>
      <w:r>
        <w:rPr>
          <w:rFonts w:hint="cs"/>
          <w:color w:val="000000"/>
          <w:rtl/>
        </w:rPr>
        <w:t>"</w:t>
      </w:r>
      <w:r>
        <w:rPr>
          <w:color w:val="000000"/>
          <w:rtl/>
        </w:rPr>
        <w:t>ג–2022</w:t>
      </w:r>
      <w:r w:rsidRPr="00D2024A">
        <w:rPr>
          <w:color w:val="000000"/>
          <w:rtl/>
        </w:rPr>
        <w:t>, פ/212/25</w:t>
      </w:r>
      <w:r>
        <w:rPr>
          <w:rFonts w:hint="cs"/>
          <w:color w:val="000000"/>
          <w:rtl/>
        </w:rPr>
        <w:t xml:space="preserve">; </w:t>
      </w:r>
      <w:r w:rsidRPr="00D2024A">
        <w:rPr>
          <w:color w:val="000000"/>
          <w:rtl/>
        </w:rPr>
        <w:t xml:space="preserve">הצעת חוק ליווי בני משפחות של משרתים בגופי </w:t>
      </w:r>
      <w:r w:rsidRPr="00D2024A">
        <w:rPr>
          <w:color w:val="000000"/>
          <w:rtl/>
        </w:rPr>
        <w:lastRenderedPageBreak/>
        <w:t xml:space="preserve">ביטחון ששלחו יד בנפשם, </w:t>
      </w:r>
      <w:r>
        <w:rPr>
          <w:color w:val="000000"/>
          <w:rtl/>
        </w:rPr>
        <w:t>התשפ</w:t>
      </w:r>
      <w:r>
        <w:rPr>
          <w:rFonts w:hint="cs"/>
          <w:color w:val="000000"/>
          <w:rtl/>
        </w:rPr>
        <w:t>"</w:t>
      </w:r>
      <w:r>
        <w:rPr>
          <w:color w:val="000000"/>
          <w:rtl/>
        </w:rPr>
        <w:t>ג–2022</w:t>
      </w:r>
      <w:r w:rsidRPr="00D2024A">
        <w:rPr>
          <w:color w:val="000000"/>
          <w:rtl/>
        </w:rPr>
        <w:t>, פ/1023/25</w:t>
      </w:r>
      <w:r>
        <w:rPr>
          <w:rFonts w:hint="cs"/>
          <w:color w:val="000000"/>
          <w:rtl/>
        </w:rPr>
        <w:t xml:space="preserve">; </w:t>
      </w:r>
      <w:r w:rsidRPr="00D2024A">
        <w:rPr>
          <w:color w:val="000000"/>
          <w:rtl/>
        </w:rPr>
        <w:t>הצעת חוק הכניסה לישראל (</w:t>
      </w:r>
      <w:r>
        <w:rPr>
          <w:color w:val="000000"/>
          <w:rtl/>
        </w:rPr>
        <w:t xml:space="preserve">תיקון – </w:t>
      </w:r>
      <w:r w:rsidRPr="00D2024A">
        <w:rPr>
          <w:color w:val="000000"/>
          <w:rtl/>
        </w:rPr>
        <w:t xml:space="preserve">רישיון מיוחד לישיבת ביקור), </w:t>
      </w:r>
      <w:r>
        <w:rPr>
          <w:color w:val="000000"/>
          <w:rtl/>
        </w:rPr>
        <w:t>התשפ</w:t>
      </w:r>
      <w:r>
        <w:rPr>
          <w:rFonts w:hint="cs"/>
          <w:color w:val="000000"/>
          <w:rtl/>
        </w:rPr>
        <w:t>"</w:t>
      </w:r>
      <w:r>
        <w:rPr>
          <w:color w:val="000000"/>
          <w:rtl/>
        </w:rPr>
        <w:t>ג–2022</w:t>
      </w:r>
      <w:r w:rsidRPr="00D2024A">
        <w:rPr>
          <w:color w:val="000000"/>
          <w:rtl/>
        </w:rPr>
        <w:t>, פ/251/25</w:t>
      </w:r>
      <w:r>
        <w:rPr>
          <w:rFonts w:hint="cs"/>
          <w:color w:val="000000"/>
          <w:rtl/>
        </w:rPr>
        <w:t xml:space="preserve">; </w:t>
      </w:r>
      <w:r w:rsidRPr="00D2024A">
        <w:rPr>
          <w:color w:val="000000"/>
          <w:rtl/>
        </w:rPr>
        <w:t>הצעת חוק הקמת חדר מיון בנתיבות,</w:t>
      </w:r>
      <w:r>
        <w:rPr>
          <w:color w:val="000000"/>
          <w:rtl/>
        </w:rPr>
        <w:t xml:space="preserve"> התשפ”ג–2022</w:t>
      </w:r>
      <w:r w:rsidRPr="00D2024A">
        <w:rPr>
          <w:color w:val="000000"/>
          <w:rtl/>
        </w:rPr>
        <w:t>, פ/938/25</w:t>
      </w:r>
      <w:r>
        <w:rPr>
          <w:rFonts w:hint="cs"/>
          <w:color w:val="000000"/>
          <w:rtl/>
        </w:rPr>
        <w:t xml:space="preserve">; </w:t>
      </w:r>
      <w:r w:rsidRPr="00D2024A">
        <w:rPr>
          <w:color w:val="000000"/>
          <w:rtl/>
        </w:rPr>
        <w:t>הצעת חוק רכזי ביטחון שוטף צבאיים,</w:t>
      </w:r>
      <w:r>
        <w:rPr>
          <w:color w:val="000000"/>
          <w:rtl/>
        </w:rPr>
        <w:t xml:space="preserve"> התשפ</w:t>
      </w:r>
      <w:r>
        <w:rPr>
          <w:rFonts w:hint="cs"/>
          <w:color w:val="000000"/>
          <w:rtl/>
        </w:rPr>
        <w:t>"</w:t>
      </w:r>
      <w:r>
        <w:rPr>
          <w:color w:val="000000"/>
          <w:rtl/>
        </w:rPr>
        <w:t>ג–2022</w:t>
      </w:r>
      <w:r w:rsidRPr="00D2024A">
        <w:rPr>
          <w:color w:val="000000"/>
          <w:rtl/>
        </w:rPr>
        <w:t>, פ/214/25</w:t>
      </w:r>
      <w:r>
        <w:rPr>
          <w:rFonts w:hint="cs"/>
          <w:color w:val="000000"/>
          <w:rtl/>
        </w:rPr>
        <w:t xml:space="preserve">; </w:t>
      </w:r>
      <w:r w:rsidRPr="00D2024A">
        <w:rPr>
          <w:color w:val="000000"/>
          <w:rtl/>
        </w:rPr>
        <w:t>הצעת חוק-יסוד: השפיטה (</w:t>
      </w:r>
      <w:r>
        <w:rPr>
          <w:color w:val="000000"/>
          <w:rtl/>
        </w:rPr>
        <w:t xml:space="preserve">תיקון – </w:t>
      </w:r>
      <w:r w:rsidRPr="00D2024A">
        <w:rPr>
          <w:color w:val="000000"/>
          <w:rtl/>
        </w:rPr>
        <w:t>מינוי שופטים לבית המשפט העליון וקציבת כהונתם), פ/384/25</w:t>
      </w:r>
      <w:r>
        <w:rPr>
          <w:rFonts w:hint="cs"/>
          <w:color w:val="000000"/>
          <w:rtl/>
        </w:rPr>
        <w:t xml:space="preserve">; </w:t>
      </w:r>
      <w:r w:rsidRPr="00D2024A">
        <w:rPr>
          <w:color w:val="000000"/>
          <w:rtl/>
        </w:rPr>
        <w:t>הצעת חוק מינוי תובע מיוחד,</w:t>
      </w:r>
      <w:r>
        <w:rPr>
          <w:color w:val="000000"/>
          <w:rtl/>
        </w:rPr>
        <w:t xml:space="preserve"> התשפ</w:t>
      </w:r>
      <w:r>
        <w:rPr>
          <w:rFonts w:hint="cs"/>
          <w:color w:val="000000"/>
          <w:rtl/>
        </w:rPr>
        <w:t>"</w:t>
      </w:r>
      <w:r>
        <w:rPr>
          <w:color w:val="000000"/>
          <w:rtl/>
        </w:rPr>
        <w:t>ג–2022</w:t>
      </w:r>
      <w:r w:rsidRPr="00D2024A">
        <w:rPr>
          <w:color w:val="000000"/>
          <w:rtl/>
        </w:rPr>
        <w:t>, פ/365/25</w:t>
      </w:r>
      <w:r>
        <w:rPr>
          <w:rFonts w:hint="cs"/>
          <w:color w:val="000000"/>
          <w:rtl/>
        </w:rPr>
        <w:t xml:space="preserve">. </w:t>
      </w:r>
      <w:r>
        <w:rPr>
          <w:rFonts w:hint="cs"/>
          <w:rtl/>
        </w:rPr>
        <w:t xml:space="preserve">לחבר הכנסת </w:t>
      </w:r>
      <w:bookmarkStart w:id="304" w:name="_ETM_Q1_172500"/>
      <w:bookmarkEnd w:id="304"/>
      <w:r w:rsidRPr="00D4018D">
        <w:rPr>
          <w:rtl/>
        </w:rPr>
        <w:t xml:space="preserve">אוריאל </w:t>
      </w:r>
      <w:bookmarkStart w:id="305" w:name="_ETM_Q1_172859"/>
      <w:bookmarkEnd w:id="305"/>
      <w:r w:rsidRPr="00D4018D">
        <w:rPr>
          <w:rtl/>
        </w:rPr>
        <w:t xml:space="preserve">בוסו </w:t>
      </w:r>
      <w:bookmarkStart w:id="306" w:name="_ETM_Q1_173340"/>
      <w:bookmarkEnd w:id="306"/>
      <w:r>
        <w:rPr>
          <w:rFonts w:hint="cs"/>
          <w:rtl/>
        </w:rPr>
        <w:t xml:space="preserve">– את הצעות החוק האלה: </w:t>
      </w:r>
      <w:r w:rsidRPr="00D02E18">
        <w:rPr>
          <w:color w:val="000000"/>
          <w:rtl/>
        </w:rPr>
        <w:t>הצעת חוק הבלו על דלק (</w:t>
      </w:r>
      <w:r>
        <w:rPr>
          <w:color w:val="000000"/>
          <w:rtl/>
        </w:rPr>
        <w:t xml:space="preserve">תיקון – </w:t>
      </w:r>
      <w:r w:rsidRPr="00D02E18">
        <w:rPr>
          <w:color w:val="000000"/>
          <w:rtl/>
        </w:rPr>
        <w:t>הגבלת שיעור המס על הדלק),</w:t>
      </w:r>
      <w:r>
        <w:rPr>
          <w:color w:val="000000"/>
          <w:rtl/>
        </w:rPr>
        <w:t xml:space="preserve"> התשפ</w:t>
      </w:r>
      <w:r>
        <w:rPr>
          <w:rFonts w:hint="cs"/>
          <w:color w:val="000000"/>
          <w:rtl/>
        </w:rPr>
        <w:t>"</w:t>
      </w:r>
      <w:r>
        <w:rPr>
          <w:color w:val="000000"/>
          <w:rtl/>
        </w:rPr>
        <w:t>ג–2022</w:t>
      </w:r>
      <w:r w:rsidRPr="00D02E18">
        <w:rPr>
          <w:color w:val="000000"/>
          <w:rtl/>
        </w:rPr>
        <w:t>, פ/272/25</w:t>
      </w:r>
      <w:r>
        <w:rPr>
          <w:rFonts w:hint="cs"/>
          <w:color w:val="000000"/>
          <w:rtl/>
        </w:rPr>
        <w:t xml:space="preserve">; </w:t>
      </w:r>
      <w:r w:rsidRPr="00D2024A">
        <w:rPr>
          <w:color w:val="000000"/>
          <w:rtl/>
        </w:rPr>
        <w:t>הצעת חוק הלוואה מותנית ללימוד נהיגה,</w:t>
      </w:r>
      <w:r>
        <w:rPr>
          <w:color w:val="000000"/>
          <w:rtl/>
        </w:rPr>
        <w:t xml:space="preserve"> התשפ”ג–2022</w:t>
      </w:r>
      <w:r w:rsidRPr="00D2024A">
        <w:rPr>
          <w:color w:val="000000"/>
          <w:rtl/>
        </w:rPr>
        <w:t>, פ/982/25</w:t>
      </w:r>
      <w:r>
        <w:rPr>
          <w:rFonts w:hint="cs"/>
          <w:color w:val="000000"/>
          <w:rtl/>
        </w:rPr>
        <w:t xml:space="preserve">; </w:t>
      </w:r>
      <w:r w:rsidRPr="00D2024A">
        <w:rPr>
          <w:color w:val="000000"/>
          <w:rtl/>
        </w:rPr>
        <w:t>הצעת חוק חג הפסח בבסיסי צה"ל,</w:t>
      </w:r>
      <w:r>
        <w:rPr>
          <w:color w:val="000000"/>
          <w:rtl/>
        </w:rPr>
        <w:t xml:space="preserve"> התשפ</w:t>
      </w:r>
      <w:r>
        <w:rPr>
          <w:rFonts w:hint="cs"/>
          <w:color w:val="000000"/>
          <w:rtl/>
        </w:rPr>
        <w:t>"</w:t>
      </w:r>
      <w:r>
        <w:rPr>
          <w:color w:val="000000"/>
          <w:rtl/>
        </w:rPr>
        <w:t>ג–2022</w:t>
      </w:r>
      <w:r w:rsidRPr="00D2024A">
        <w:rPr>
          <w:color w:val="000000"/>
          <w:rtl/>
        </w:rPr>
        <w:t>, פ/217/25</w:t>
      </w:r>
      <w:r>
        <w:rPr>
          <w:rFonts w:hint="cs"/>
          <w:color w:val="000000"/>
          <w:rtl/>
        </w:rPr>
        <w:t xml:space="preserve">. </w:t>
      </w:r>
      <w:bookmarkStart w:id="307" w:name="_ETM_Q1_173350"/>
      <w:bookmarkStart w:id="308" w:name="_ETM_Q1_173433"/>
      <w:bookmarkEnd w:id="307"/>
      <w:bookmarkEnd w:id="308"/>
      <w:r>
        <w:rPr>
          <w:rFonts w:hint="cs"/>
          <w:rtl/>
        </w:rPr>
        <w:t xml:space="preserve">לחבר הכנסת דוד ביטן </w:t>
      </w:r>
      <w:r>
        <w:rPr>
          <w:rtl/>
        </w:rPr>
        <w:t>–</w:t>
      </w:r>
      <w:r>
        <w:rPr>
          <w:rFonts w:hint="cs"/>
          <w:rtl/>
        </w:rPr>
        <w:t xml:space="preserve"> את הצעות החוק האלה: </w:t>
      </w:r>
      <w:r w:rsidRPr="00D02E18">
        <w:rPr>
          <w:color w:val="000000"/>
          <w:rtl/>
        </w:rPr>
        <w:t>הצעת חוק עוסק זעיר,</w:t>
      </w:r>
      <w:r>
        <w:rPr>
          <w:color w:val="000000"/>
          <w:rtl/>
        </w:rPr>
        <w:t xml:space="preserve"> התשפ</w:t>
      </w:r>
      <w:r>
        <w:rPr>
          <w:rFonts w:hint="cs"/>
          <w:color w:val="000000"/>
          <w:rtl/>
        </w:rPr>
        <w:t>"</w:t>
      </w:r>
      <w:r>
        <w:rPr>
          <w:color w:val="000000"/>
          <w:rtl/>
        </w:rPr>
        <w:t>ג–2022</w:t>
      </w:r>
      <w:r w:rsidRPr="00D02E18">
        <w:rPr>
          <w:color w:val="000000"/>
          <w:rtl/>
        </w:rPr>
        <w:t>, פ/579/25</w:t>
      </w:r>
      <w:r>
        <w:rPr>
          <w:rFonts w:hint="cs"/>
          <w:color w:val="000000"/>
          <w:rtl/>
        </w:rPr>
        <w:t xml:space="preserve">; </w:t>
      </w:r>
      <w:r w:rsidRPr="00D2024A">
        <w:rPr>
          <w:color w:val="000000"/>
          <w:rtl/>
        </w:rPr>
        <w:t>הצעת חוק הכנסת (</w:t>
      </w:r>
      <w:r>
        <w:rPr>
          <w:color w:val="000000"/>
          <w:rtl/>
        </w:rPr>
        <w:t xml:space="preserve">תיקון – </w:t>
      </w:r>
      <w:r w:rsidRPr="00D2024A">
        <w:rPr>
          <w:color w:val="000000"/>
          <w:rtl/>
        </w:rPr>
        <w:t>ועדה לפיקוח על רשויות פיקוח פיננסיות),</w:t>
      </w:r>
      <w:r>
        <w:rPr>
          <w:color w:val="000000"/>
          <w:rtl/>
        </w:rPr>
        <w:t xml:space="preserve"> התשפ</w:t>
      </w:r>
      <w:r>
        <w:rPr>
          <w:rFonts w:hint="cs"/>
          <w:color w:val="000000"/>
          <w:rtl/>
        </w:rPr>
        <w:t>"</w:t>
      </w:r>
      <w:r>
        <w:rPr>
          <w:color w:val="000000"/>
          <w:rtl/>
        </w:rPr>
        <w:t>ג–2022</w:t>
      </w:r>
      <w:r w:rsidRPr="00D2024A">
        <w:rPr>
          <w:color w:val="000000"/>
          <w:rtl/>
        </w:rPr>
        <w:t>, פ/378/25</w:t>
      </w:r>
      <w:r>
        <w:rPr>
          <w:rFonts w:hint="cs"/>
          <w:color w:val="000000"/>
          <w:rtl/>
        </w:rPr>
        <w:t xml:space="preserve">. </w:t>
      </w:r>
      <w:r>
        <w:rPr>
          <w:rFonts w:hint="cs"/>
          <w:rtl/>
        </w:rPr>
        <w:t xml:space="preserve">לחברת הכנסת טלי גוטליב </w:t>
      </w:r>
      <w:r>
        <w:rPr>
          <w:rtl/>
        </w:rPr>
        <w:t>–</w:t>
      </w:r>
      <w:r>
        <w:rPr>
          <w:rFonts w:hint="cs"/>
          <w:rtl/>
        </w:rPr>
        <w:t xml:space="preserve"> את הצעות החוק האלה: </w:t>
      </w:r>
      <w:r w:rsidRPr="00D02E18">
        <w:rPr>
          <w:color w:val="000000"/>
          <w:rtl/>
        </w:rPr>
        <w:t>הצעת חוק נציבות תלונות הציבור על מייצגי המדינה בערכאות (</w:t>
      </w:r>
      <w:r>
        <w:rPr>
          <w:color w:val="000000"/>
          <w:rtl/>
        </w:rPr>
        <w:t xml:space="preserve">תיקון – </w:t>
      </w:r>
      <w:r w:rsidRPr="00D02E18">
        <w:rPr>
          <w:color w:val="000000"/>
          <w:rtl/>
        </w:rPr>
        <w:t>הסדרת מעמד הנציבות כגוף ביקורת עצמאי),</w:t>
      </w:r>
      <w:r>
        <w:rPr>
          <w:color w:val="000000"/>
          <w:rtl/>
        </w:rPr>
        <w:t xml:space="preserve"> התשפ</w:t>
      </w:r>
      <w:r>
        <w:rPr>
          <w:rFonts w:hint="cs"/>
          <w:color w:val="000000"/>
          <w:rtl/>
        </w:rPr>
        <w:t>"</w:t>
      </w:r>
      <w:r>
        <w:rPr>
          <w:color w:val="000000"/>
          <w:rtl/>
        </w:rPr>
        <w:t>ג–2022</w:t>
      </w:r>
      <w:r w:rsidRPr="00D02E18">
        <w:rPr>
          <w:color w:val="000000"/>
          <w:rtl/>
        </w:rPr>
        <w:t>, פ/907/25</w:t>
      </w:r>
      <w:r>
        <w:rPr>
          <w:rFonts w:hint="cs"/>
          <w:color w:val="000000"/>
          <w:rtl/>
        </w:rPr>
        <w:t xml:space="preserve">; </w:t>
      </w:r>
      <w:r w:rsidRPr="00D02E18">
        <w:rPr>
          <w:color w:val="000000"/>
          <w:rtl/>
        </w:rPr>
        <w:t>הצעת חוק הפרטת גלי צה"ל,</w:t>
      </w:r>
      <w:r>
        <w:rPr>
          <w:color w:val="000000"/>
          <w:rtl/>
        </w:rPr>
        <w:t xml:space="preserve"> התשפ</w:t>
      </w:r>
      <w:r>
        <w:rPr>
          <w:rFonts w:hint="cs"/>
          <w:color w:val="000000"/>
          <w:rtl/>
        </w:rPr>
        <w:t>"</w:t>
      </w:r>
      <w:r>
        <w:rPr>
          <w:color w:val="000000"/>
          <w:rtl/>
        </w:rPr>
        <w:t>ג–2022</w:t>
      </w:r>
      <w:r w:rsidRPr="00D02E18">
        <w:rPr>
          <w:color w:val="000000"/>
          <w:rtl/>
        </w:rPr>
        <w:t>, פ/175/25</w:t>
      </w:r>
      <w:r>
        <w:rPr>
          <w:rFonts w:hint="cs"/>
          <w:color w:val="000000"/>
          <w:rtl/>
        </w:rPr>
        <w:t xml:space="preserve">; </w:t>
      </w:r>
      <w:r w:rsidRPr="00D02E18">
        <w:rPr>
          <w:color w:val="000000"/>
          <w:rtl/>
        </w:rPr>
        <w:t>הצעת חוק הביטוח הלאומי (</w:t>
      </w:r>
      <w:r>
        <w:rPr>
          <w:color w:val="000000"/>
          <w:rtl/>
        </w:rPr>
        <w:t xml:space="preserve">תיקון – </w:t>
      </w:r>
      <w:r w:rsidRPr="00D02E18">
        <w:rPr>
          <w:color w:val="000000"/>
          <w:rtl/>
        </w:rPr>
        <w:t>תוספת דמי אבטלה למי שמתחת לגיל 28 עם ילד אחד לפחות),</w:t>
      </w:r>
      <w:r>
        <w:rPr>
          <w:color w:val="000000"/>
          <w:rtl/>
        </w:rPr>
        <w:t xml:space="preserve"> התשפ</w:t>
      </w:r>
      <w:r>
        <w:rPr>
          <w:rFonts w:hint="cs"/>
          <w:color w:val="000000"/>
          <w:rtl/>
        </w:rPr>
        <w:t>"</w:t>
      </w:r>
      <w:r>
        <w:rPr>
          <w:color w:val="000000"/>
          <w:rtl/>
        </w:rPr>
        <w:t>ג–2022</w:t>
      </w:r>
      <w:r w:rsidRPr="00D02E18">
        <w:rPr>
          <w:color w:val="000000"/>
          <w:rtl/>
        </w:rPr>
        <w:t>, פ/659/25</w:t>
      </w:r>
      <w:r>
        <w:rPr>
          <w:rFonts w:hint="cs"/>
          <w:color w:val="000000"/>
          <w:rtl/>
        </w:rPr>
        <w:t xml:space="preserve">; </w:t>
      </w:r>
      <w:r w:rsidRPr="00D2024A">
        <w:rPr>
          <w:color w:val="000000"/>
          <w:rtl/>
        </w:rPr>
        <w:t>הצעת חוק הפרטת תאגיד השידור הציבורי הישראלי,</w:t>
      </w:r>
      <w:r>
        <w:rPr>
          <w:color w:val="000000"/>
          <w:rtl/>
        </w:rPr>
        <w:t xml:space="preserve"> התשפ</w:t>
      </w:r>
      <w:r>
        <w:rPr>
          <w:rFonts w:hint="cs"/>
          <w:color w:val="000000"/>
          <w:rtl/>
        </w:rPr>
        <w:t>"</w:t>
      </w:r>
      <w:r>
        <w:rPr>
          <w:color w:val="000000"/>
          <w:rtl/>
        </w:rPr>
        <w:t>ג–2022</w:t>
      </w:r>
      <w:r w:rsidRPr="00D2024A">
        <w:rPr>
          <w:color w:val="000000"/>
          <w:rtl/>
        </w:rPr>
        <w:t>, פ/176/25</w:t>
      </w:r>
      <w:r>
        <w:rPr>
          <w:rFonts w:hint="cs"/>
          <w:color w:val="000000"/>
          <w:rtl/>
        </w:rPr>
        <w:t xml:space="preserve">; </w:t>
      </w:r>
      <w:r w:rsidRPr="00D2024A">
        <w:rPr>
          <w:color w:val="000000"/>
          <w:rtl/>
        </w:rPr>
        <w:t>הצעת חוק הביטוח הלאומי (</w:t>
      </w:r>
      <w:r>
        <w:rPr>
          <w:color w:val="000000"/>
          <w:rtl/>
        </w:rPr>
        <w:t xml:space="preserve">תיקון – </w:t>
      </w:r>
      <w:r w:rsidRPr="00D2024A">
        <w:rPr>
          <w:color w:val="000000"/>
          <w:rtl/>
        </w:rPr>
        <w:t>השוואת קצבת אזרח ותיק וקצבת נכות לשכר מינימום),</w:t>
      </w:r>
      <w:r>
        <w:rPr>
          <w:color w:val="000000"/>
          <w:rtl/>
        </w:rPr>
        <w:t xml:space="preserve"> התשפ</w:t>
      </w:r>
      <w:r>
        <w:rPr>
          <w:rFonts w:hint="cs"/>
          <w:color w:val="000000"/>
          <w:rtl/>
        </w:rPr>
        <w:t>"</w:t>
      </w:r>
      <w:r>
        <w:rPr>
          <w:color w:val="000000"/>
          <w:rtl/>
        </w:rPr>
        <w:t>ג–2022</w:t>
      </w:r>
      <w:r w:rsidRPr="00D2024A">
        <w:rPr>
          <w:color w:val="000000"/>
          <w:rtl/>
        </w:rPr>
        <w:t>, פ/783/25</w:t>
      </w:r>
      <w:r>
        <w:rPr>
          <w:rFonts w:hint="cs"/>
          <w:color w:val="000000"/>
          <w:rtl/>
        </w:rPr>
        <w:t xml:space="preserve">; </w:t>
      </w:r>
      <w:r w:rsidRPr="00D2024A">
        <w:rPr>
          <w:color w:val="000000"/>
          <w:rtl/>
        </w:rPr>
        <w:t>הצעת חוק-יסוד: השפיטה (</w:t>
      </w:r>
      <w:r>
        <w:rPr>
          <w:color w:val="000000"/>
          <w:rtl/>
        </w:rPr>
        <w:t xml:space="preserve">תיקון – </w:t>
      </w:r>
      <w:r w:rsidRPr="00D2024A">
        <w:rPr>
          <w:color w:val="000000"/>
          <w:rtl/>
        </w:rPr>
        <w:t>רשות ערעור למדינה על זיכוי אדם בפלילים), פ/526/25</w:t>
      </w:r>
      <w:r>
        <w:rPr>
          <w:rFonts w:hint="cs"/>
          <w:color w:val="000000"/>
          <w:rtl/>
        </w:rPr>
        <w:t xml:space="preserve">; </w:t>
      </w:r>
      <w:r w:rsidRPr="00D2024A">
        <w:rPr>
          <w:color w:val="000000"/>
          <w:rtl/>
        </w:rPr>
        <w:t>הצעת חוק שירות המדינה (מינויים) (</w:t>
      </w:r>
      <w:r>
        <w:rPr>
          <w:color w:val="000000"/>
          <w:rtl/>
        </w:rPr>
        <w:t xml:space="preserve">תיקון – </w:t>
      </w:r>
      <w:r w:rsidRPr="00D2024A">
        <w:rPr>
          <w:color w:val="000000"/>
          <w:rtl/>
        </w:rPr>
        <w:t>מינוי יועצים משפטיים של משרדים),</w:t>
      </w:r>
      <w:r>
        <w:rPr>
          <w:color w:val="000000"/>
          <w:rtl/>
        </w:rPr>
        <w:t xml:space="preserve"> התשפ</w:t>
      </w:r>
      <w:r>
        <w:rPr>
          <w:rFonts w:hint="cs"/>
          <w:color w:val="000000"/>
          <w:rtl/>
        </w:rPr>
        <w:t>"</w:t>
      </w:r>
      <w:r>
        <w:rPr>
          <w:color w:val="000000"/>
          <w:rtl/>
        </w:rPr>
        <w:t>ג–2022</w:t>
      </w:r>
      <w:r w:rsidRPr="00D2024A">
        <w:rPr>
          <w:color w:val="000000"/>
          <w:rtl/>
        </w:rPr>
        <w:t>, פ/489/25</w:t>
      </w:r>
      <w:r>
        <w:rPr>
          <w:rFonts w:hint="cs"/>
          <w:color w:val="000000"/>
          <w:rtl/>
        </w:rPr>
        <w:t xml:space="preserve">; </w:t>
      </w:r>
      <w:r w:rsidRPr="00D2024A">
        <w:rPr>
          <w:color w:val="000000"/>
          <w:rtl/>
        </w:rPr>
        <w:t>הצעת חוק-יסוד: השפיטה (</w:t>
      </w:r>
      <w:r>
        <w:rPr>
          <w:color w:val="000000"/>
          <w:rtl/>
        </w:rPr>
        <w:t xml:space="preserve">תיקון – </w:t>
      </w:r>
      <w:r w:rsidRPr="00D2024A">
        <w:rPr>
          <w:color w:val="000000"/>
          <w:rtl/>
        </w:rPr>
        <w:t>בחירת נשיא בית המשפט העליון בידי הכנסת), פ/952/25</w:t>
      </w:r>
      <w:r>
        <w:rPr>
          <w:rFonts w:hint="cs"/>
          <w:color w:val="000000"/>
          <w:rtl/>
        </w:rPr>
        <w:t xml:space="preserve">. </w:t>
      </w:r>
      <w:bookmarkStart w:id="309" w:name="_ETM_Q1_173669"/>
      <w:bookmarkStart w:id="310" w:name="_ETM_Q1_174299"/>
      <w:bookmarkStart w:id="311" w:name="_ETM_Q1_174569"/>
      <w:bookmarkEnd w:id="309"/>
      <w:bookmarkEnd w:id="310"/>
      <w:bookmarkEnd w:id="311"/>
      <w:r>
        <w:rPr>
          <w:rFonts w:hint="cs"/>
          <w:rtl/>
        </w:rPr>
        <w:t>לחבר הכנסת</w:t>
      </w:r>
      <w:r w:rsidRPr="00D4018D">
        <w:rPr>
          <w:rtl/>
        </w:rPr>
        <w:t xml:space="preserve"> </w:t>
      </w:r>
      <w:bookmarkStart w:id="312" w:name="_ETM_Q1_175500"/>
      <w:bookmarkEnd w:id="312"/>
      <w:r w:rsidRPr="00D4018D">
        <w:rPr>
          <w:rtl/>
        </w:rPr>
        <w:t xml:space="preserve">שלום </w:t>
      </w:r>
      <w:bookmarkStart w:id="313" w:name="_ETM_Q1_175859"/>
      <w:bookmarkEnd w:id="313"/>
      <w:r w:rsidRPr="00D4018D">
        <w:rPr>
          <w:rtl/>
        </w:rPr>
        <w:t xml:space="preserve">דנינו </w:t>
      </w:r>
      <w:bookmarkStart w:id="314" w:name="_ETM_Q1_176459"/>
      <w:bookmarkEnd w:id="314"/>
      <w:r>
        <w:rPr>
          <w:rtl/>
        </w:rPr>
        <w:t>–</w:t>
      </w:r>
      <w:r>
        <w:rPr>
          <w:rFonts w:hint="cs"/>
          <w:rtl/>
        </w:rPr>
        <w:t xml:space="preserve"> את הצעות החוק האלה: </w:t>
      </w:r>
      <w:bookmarkStart w:id="315" w:name="_ETM_Q1_174298"/>
      <w:bookmarkStart w:id="316" w:name="_ETM_Q1_174392"/>
      <w:bookmarkEnd w:id="315"/>
      <w:bookmarkEnd w:id="316"/>
      <w:r w:rsidRPr="00992D62">
        <w:rPr>
          <w:color w:val="000000"/>
          <w:rtl/>
        </w:rPr>
        <w:t>הצעת חוק עידוד שירות צבאי, לאומי או לאומי-אזרחי,</w:t>
      </w:r>
      <w:r>
        <w:rPr>
          <w:color w:val="000000"/>
          <w:rtl/>
        </w:rPr>
        <w:t xml:space="preserve"> התשפ</w:t>
      </w:r>
      <w:r>
        <w:rPr>
          <w:rFonts w:hint="cs"/>
          <w:color w:val="000000"/>
          <w:rtl/>
        </w:rPr>
        <w:t>"</w:t>
      </w:r>
      <w:r>
        <w:rPr>
          <w:color w:val="000000"/>
          <w:rtl/>
        </w:rPr>
        <w:t>ג–2022</w:t>
      </w:r>
      <w:r w:rsidRPr="00992D62">
        <w:rPr>
          <w:color w:val="000000"/>
          <w:rtl/>
        </w:rPr>
        <w:t>, פ/924/25</w:t>
      </w:r>
      <w:r>
        <w:rPr>
          <w:rFonts w:hint="cs"/>
          <w:color w:val="000000"/>
          <w:rtl/>
        </w:rPr>
        <w:t xml:space="preserve">; </w:t>
      </w:r>
      <w:r w:rsidRPr="00D2024A">
        <w:rPr>
          <w:color w:val="000000"/>
          <w:rtl/>
        </w:rPr>
        <w:t xml:space="preserve">הצעת חוק הרישום למוסדות להשכלה גבוהה, </w:t>
      </w:r>
      <w:r>
        <w:rPr>
          <w:color w:val="000000"/>
          <w:rtl/>
        </w:rPr>
        <w:t>התשפ</w:t>
      </w:r>
      <w:r>
        <w:rPr>
          <w:rFonts w:hint="cs"/>
          <w:color w:val="000000"/>
          <w:rtl/>
        </w:rPr>
        <w:t>"</w:t>
      </w:r>
      <w:r>
        <w:rPr>
          <w:color w:val="000000"/>
          <w:rtl/>
        </w:rPr>
        <w:t>ג–2022</w:t>
      </w:r>
      <w:r w:rsidRPr="00D2024A">
        <w:rPr>
          <w:color w:val="000000"/>
          <w:rtl/>
        </w:rPr>
        <w:t>, פ/1048/25</w:t>
      </w:r>
      <w:r>
        <w:rPr>
          <w:rFonts w:hint="cs"/>
          <w:color w:val="000000"/>
          <w:rtl/>
        </w:rPr>
        <w:t xml:space="preserve">; </w:t>
      </w:r>
      <w:r w:rsidRPr="00D2024A">
        <w:rPr>
          <w:color w:val="000000"/>
          <w:rtl/>
        </w:rPr>
        <w:t>הצעת חוק לתיקון פקודת מס הכנסה (שווי השימוש ברכב או ברדיו טלפון נייד),</w:t>
      </w:r>
      <w:r>
        <w:rPr>
          <w:color w:val="000000"/>
          <w:rtl/>
        </w:rPr>
        <w:t xml:space="preserve"> התשפ</w:t>
      </w:r>
      <w:r>
        <w:rPr>
          <w:rFonts w:hint="cs"/>
          <w:color w:val="000000"/>
          <w:rtl/>
        </w:rPr>
        <w:t>"</w:t>
      </w:r>
      <w:r>
        <w:rPr>
          <w:color w:val="000000"/>
          <w:rtl/>
        </w:rPr>
        <w:t>ג–2022</w:t>
      </w:r>
      <w:r w:rsidRPr="00D2024A">
        <w:rPr>
          <w:color w:val="000000"/>
          <w:rtl/>
        </w:rPr>
        <w:t>, פ/340/25</w:t>
      </w:r>
      <w:r>
        <w:rPr>
          <w:rFonts w:hint="cs"/>
          <w:color w:val="000000"/>
          <w:rtl/>
        </w:rPr>
        <w:t xml:space="preserve">. </w:t>
      </w:r>
      <w:bookmarkStart w:id="317" w:name="_ETM_Q1_175794"/>
      <w:bookmarkStart w:id="318" w:name="_ETM_Q1_175860"/>
      <w:bookmarkEnd w:id="317"/>
      <w:bookmarkEnd w:id="318"/>
      <w:r>
        <w:rPr>
          <w:rFonts w:hint="cs"/>
          <w:rtl/>
        </w:rPr>
        <w:t xml:space="preserve">לחבר הכנסת </w:t>
      </w:r>
      <w:bookmarkStart w:id="319" w:name="_ETM_Q1_174456"/>
      <w:bookmarkStart w:id="320" w:name="_ETM_Q1_174519"/>
      <w:bookmarkStart w:id="321" w:name="_ETM_Q1_174617"/>
      <w:bookmarkStart w:id="322" w:name="_ETM_Q1_174699"/>
      <w:bookmarkEnd w:id="319"/>
      <w:bookmarkEnd w:id="320"/>
      <w:bookmarkEnd w:id="321"/>
      <w:bookmarkEnd w:id="322"/>
      <w:r w:rsidRPr="00D4018D">
        <w:rPr>
          <w:rtl/>
        </w:rPr>
        <w:t xml:space="preserve">אלי </w:t>
      </w:r>
      <w:bookmarkStart w:id="323" w:name="_ETM_Q1_176669"/>
      <w:bookmarkEnd w:id="323"/>
      <w:r w:rsidRPr="00D4018D">
        <w:rPr>
          <w:rtl/>
        </w:rPr>
        <w:t>דלל</w:t>
      </w:r>
      <w:r>
        <w:rPr>
          <w:rFonts w:hint="cs"/>
          <w:rtl/>
        </w:rPr>
        <w:t xml:space="preserve"> </w:t>
      </w:r>
      <w:r>
        <w:rPr>
          <w:rtl/>
        </w:rPr>
        <w:t>–</w:t>
      </w:r>
      <w:r>
        <w:rPr>
          <w:rFonts w:hint="cs"/>
          <w:rtl/>
        </w:rPr>
        <w:t xml:space="preserve"> את הצעות החוק האלה: </w:t>
      </w:r>
      <w:r w:rsidRPr="00992D62">
        <w:rPr>
          <w:color w:val="000000"/>
          <w:rtl/>
        </w:rPr>
        <w:t>הצעת חוק לתיקון פקודת הבנקאות (תקופת צינון למפקח על הבנקים),</w:t>
      </w:r>
      <w:r>
        <w:rPr>
          <w:color w:val="000000"/>
          <w:rtl/>
        </w:rPr>
        <w:t xml:space="preserve"> התשפ</w:t>
      </w:r>
      <w:r>
        <w:rPr>
          <w:rFonts w:hint="cs"/>
          <w:color w:val="000000"/>
          <w:rtl/>
        </w:rPr>
        <w:t>"</w:t>
      </w:r>
      <w:r>
        <w:rPr>
          <w:color w:val="000000"/>
          <w:rtl/>
        </w:rPr>
        <w:t>ג–2022</w:t>
      </w:r>
      <w:r w:rsidRPr="00992D62">
        <w:rPr>
          <w:color w:val="000000"/>
          <w:rtl/>
        </w:rPr>
        <w:t>, פ/838/25</w:t>
      </w:r>
      <w:r>
        <w:rPr>
          <w:rFonts w:hint="cs"/>
          <w:color w:val="000000"/>
          <w:rtl/>
        </w:rPr>
        <w:t xml:space="preserve">; </w:t>
      </w:r>
      <w:r w:rsidRPr="00992D62">
        <w:rPr>
          <w:color w:val="000000"/>
          <w:rtl/>
        </w:rPr>
        <w:t>הצעת חוק רשות מקרקעי ישראל (</w:t>
      </w:r>
      <w:r>
        <w:rPr>
          <w:color w:val="000000"/>
          <w:rtl/>
        </w:rPr>
        <w:t xml:space="preserve">תיקון – </w:t>
      </w:r>
      <w:r w:rsidRPr="00992D62">
        <w:rPr>
          <w:color w:val="000000"/>
          <w:rtl/>
        </w:rPr>
        <w:t>הקצאת קרקעות בנגב ובגליל לחיילים משוחררים ומשרתי שירות לאומי-אזרחי),</w:t>
      </w:r>
      <w:r>
        <w:rPr>
          <w:color w:val="000000"/>
          <w:rtl/>
        </w:rPr>
        <w:t xml:space="preserve"> התשפ</w:t>
      </w:r>
      <w:r>
        <w:rPr>
          <w:rFonts w:hint="cs"/>
          <w:color w:val="000000"/>
          <w:rtl/>
        </w:rPr>
        <w:t>"</w:t>
      </w:r>
      <w:r>
        <w:rPr>
          <w:color w:val="000000"/>
          <w:rtl/>
        </w:rPr>
        <w:t>ג–2022</w:t>
      </w:r>
      <w:r w:rsidRPr="00992D62">
        <w:rPr>
          <w:color w:val="000000"/>
          <w:rtl/>
        </w:rPr>
        <w:t>, פ/566/25</w:t>
      </w:r>
      <w:r>
        <w:rPr>
          <w:rFonts w:hint="cs"/>
          <w:color w:val="000000"/>
          <w:rtl/>
        </w:rPr>
        <w:t xml:space="preserve">; </w:t>
      </w:r>
      <w:r w:rsidRPr="00992D62">
        <w:rPr>
          <w:color w:val="000000"/>
          <w:rtl/>
        </w:rPr>
        <w:t>הצעת חוק החברות הממשלתיות (</w:t>
      </w:r>
      <w:r>
        <w:rPr>
          <w:color w:val="000000"/>
          <w:rtl/>
        </w:rPr>
        <w:t xml:space="preserve">תיקון – </w:t>
      </w:r>
      <w:r w:rsidRPr="00992D62">
        <w:rPr>
          <w:color w:val="000000"/>
          <w:rtl/>
        </w:rPr>
        <w:t>כשירות מיוחדת),</w:t>
      </w:r>
      <w:r>
        <w:rPr>
          <w:color w:val="000000"/>
          <w:rtl/>
        </w:rPr>
        <w:t xml:space="preserve"> התשפ</w:t>
      </w:r>
      <w:r>
        <w:rPr>
          <w:rFonts w:hint="cs"/>
          <w:color w:val="000000"/>
          <w:rtl/>
        </w:rPr>
        <w:t>"</w:t>
      </w:r>
      <w:r>
        <w:rPr>
          <w:color w:val="000000"/>
          <w:rtl/>
        </w:rPr>
        <w:t>ג–2022</w:t>
      </w:r>
      <w:r w:rsidRPr="00992D62">
        <w:rPr>
          <w:color w:val="000000"/>
          <w:rtl/>
        </w:rPr>
        <w:t>, פ/411/25</w:t>
      </w:r>
      <w:r>
        <w:rPr>
          <w:rFonts w:hint="cs"/>
          <w:color w:val="000000"/>
          <w:rtl/>
        </w:rPr>
        <w:t xml:space="preserve">. </w:t>
      </w:r>
      <w:r>
        <w:rPr>
          <w:rFonts w:hint="cs"/>
          <w:rtl/>
        </w:rPr>
        <w:t xml:space="preserve">לחבר הכנסת משה </w:t>
      </w:r>
      <w:bookmarkStart w:id="324" w:name="_ETM_Q1_177090"/>
      <w:bookmarkStart w:id="325" w:name="_ETM_Q1_177389"/>
      <w:bookmarkEnd w:id="324"/>
      <w:bookmarkEnd w:id="325"/>
      <w:r w:rsidRPr="00D4018D">
        <w:rPr>
          <w:rtl/>
        </w:rPr>
        <w:t>סעדה</w:t>
      </w:r>
      <w:r>
        <w:rPr>
          <w:rFonts w:hint="cs"/>
          <w:rtl/>
        </w:rPr>
        <w:t xml:space="preserve"> </w:t>
      </w:r>
      <w:r>
        <w:rPr>
          <w:rtl/>
        </w:rPr>
        <w:t>–</w:t>
      </w:r>
      <w:r>
        <w:rPr>
          <w:rFonts w:hint="cs"/>
          <w:rtl/>
        </w:rPr>
        <w:t xml:space="preserve"> את הצעות החוק האלה: </w:t>
      </w:r>
      <w:r w:rsidRPr="00992D62">
        <w:rPr>
          <w:color w:val="000000"/>
          <w:rtl/>
        </w:rPr>
        <w:t xml:space="preserve">הצעת חוק המרכז למורשת יהדות תוניסיה וג'רבה, </w:t>
      </w:r>
      <w:r>
        <w:rPr>
          <w:color w:val="000000"/>
          <w:rtl/>
        </w:rPr>
        <w:t>התשפ</w:t>
      </w:r>
      <w:r>
        <w:rPr>
          <w:rFonts w:hint="cs"/>
          <w:color w:val="000000"/>
          <w:rtl/>
        </w:rPr>
        <w:t>"</w:t>
      </w:r>
      <w:r>
        <w:rPr>
          <w:color w:val="000000"/>
          <w:rtl/>
        </w:rPr>
        <w:t>ג–2022</w:t>
      </w:r>
      <w:r w:rsidRPr="00992D62">
        <w:rPr>
          <w:color w:val="000000"/>
          <w:rtl/>
        </w:rPr>
        <w:t>, פ/1055/25</w:t>
      </w:r>
      <w:r>
        <w:rPr>
          <w:rFonts w:hint="cs"/>
          <w:color w:val="000000"/>
          <w:rtl/>
        </w:rPr>
        <w:t xml:space="preserve">; </w:t>
      </w:r>
      <w:r w:rsidRPr="00D2024A">
        <w:rPr>
          <w:color w:val="000000"/>
          <w:rtl/>
        </w:rPr>
        <w:t>הצעת חוק-יסוד: השפיטה (</w:t>
      </w:r>
      <w:r>
        <w:rPr>
          <w:color w:val="000000"/>
          <w:rtl/>
        </w:rPr>
        <w:t xml:space="preserve">תיקון – </w:t>
      </w:r>
      <w:r w:rsidRPr="00D2024A">
        <w:rPr>
          <w:color w:val="000000"/>
          <w:rtl/>
        </w:rPr>
        <w:t>הגבלת זכות העמידה), פ/547/25</w:t>
      </w:r>
      <w:r>
        <w:rPr>
          <w:rFonts w:hint="cs"/>
          <w:color w:val="000000"/>
          <w:rtl/>
        </w:rPr>
        <w:t xml:space="preserve">; </w:t>
      </w:r>
      <w:r w:rsidRPr="00D2024A">
        <w:rPr>
          <w:color w:val="000000"/>
          <w:rtl/>
        </w:rPr>
        <w:t>הצעת חוק-יסוד: הכנסת (</w:t>
      </w:r>
      <w:r>
        <w:rPr>
          <w:color w:val="000000"/>
          <w:rtl/>
        </w:rPr>
        <w:t xml:space="preserve">תיקון – </w:t>
      </w:r>
      <w:r w:rsidRPr="00D2024A">
        <w:rPr>
          <w:color w:val="000000"/>
          <w:rtl/>
        </w:rPr>
        <w:t>סמכויות ועדת חקירה פרלמנטרית), פ/165/25</w:t>
      </w:r>
      <w:r>
        <w:rPr>
          <w:rFonts w:hint="cs"/>
          <w:color w:val="000000"/>
          <w:rtl/>
        </w:rPr>
        <w:t xml:space="preserve">. </w:t>
      </w:r>
      <w:r>
        <w:rPr>
          <w:rFonts w:hint="cs"/>
          <w:rtl/>
        </w:rPr>
        <w:t xml:space="preserve">לחבר הכנסת משה גפני </w:t>
      </w:r>
      <w:r>
        <w:rPr>
          <w:rtl/>
        </w:rPr>
        <w:t>–</w:t>
      </w:r>
      <w:r>
        <w:rPr>
          <w:rFonts w:hint="cs"/>
          <w:rtl/>
        </w:rPr>
        <w:t xml:space="preserve"> את הצעות החוק האלה: </w:t>
      </w:r>
      <w:r w:rsidRPr="00992D62">
        <w:rPr>
          <w:color w:val="000000"/>
          <w:rtl/>
        </w:rPr>
        <w:t>הצעת חוק הביטוח הלאומי (</w:t>
      </w:r>
      <w:r>
        <w:rPr>
          <w:color w:val="000000"/>
          <w:rtl/>
        </w:rPr>
        <w:t xml:space="preserve">תיקון – </w:t>
      </w:r>
      <w:r w:rsidRPr="00992D62">
        <w:rPr>
          <w:color w:val="000000"/>
          <w:rtl/>
        </w:rPr>
        <w:t>ביטוח שאירים לאלמן),</w:t>
      </w:r>
      <w:r>
        <w:rPr>
          <w:color w:val="000000"/>
          <w:rtl/>
        </w:rPr>
        <w:t xml:space="preserve"> התשפ</w:t>
      </w:r>
      <w:r>
        <w:rPr>
          <w:rFonts w:hint="cs"/>
          <w:color w:val="000000"/>
          <w:rtl/>
        </w:rPr>
        <w:t>"</w:t>
      </w:r>
      <w:r>
        <w:rPr>
          <w:color w:val="000000"/>
          <w:rtl/>
        </w:rPr>
        <w:t>ג–2022</w:t>
      </w:r>
      <w:r w:rsidRPr="00992D62">
        <w:rPr>
          <w:color w:val="000000"/>
          <w:rtl/>
        </w:rPr>
        <w:t>, פ/367/25</w:t>
      </w:r>
      <w:r>
        <w:rPr>
          <w:rFonts w:hint="cs"/>
          <w:color w:val="000000"/>
          <w:rtl/>
        </w:rPr>
        <w:t xml:space="preserve">; </w:t>
      </w:r>
      <w:r w:rsidRPr="00992D62">
        <w:rPr>
          <w:color w:val="000000"/>
          <w:rtl/>
        </w:rPr>
        <w:t>הצעת חוק הבנקאות (שירות ללקוח) (</w:t>
      </w:r>
      <w:r>
        <w:rPr>
          <w:color w:val="000000"/>
          <w:rtl/>
        </w:rPr>
        <w:t xml:space="preserve">תיקון – </w:t>
      </w:r>
      <w:r w:rsidRPr="00992D62">
        <w:rPr>
          <w:color w:val="000000"/>
          <w:rtl/>
        </w:rPr>
        <w:t>הגבלת עמלת ערבות בנקאית שמובטחת בפיקדון כספי מסוים),</w:t>
      </w:r>
      <w:r>
        <w:rPr>
          <w:color w:val="000000"/>
          <w:rtl/>
        </w:rPr>
        <w:t xml:space="preserve"> התשפ</w:t>
      </w:r>
      <w:r>
        <w:rPr>
          <w:rFonts w:hint="cs"/>
          <w:color w:val="000000"/>
          <w:rtl/>
        </w:rPr>
        <w:t>"</w:t>
      </w:r>
      <w:r>
        <w:rPr>
          <w:color w:val="000000"/>
          <w:rtl/>
        </w:rPr>
        <w:t>ג–2022</w:t>
      </w:r>
      <w:r w:rsidRPr="00992D62">
        <w:rPr>
          <w:color w:val="000000"/>
          <w:rtl/>
        </w:rPr>
        <w:t>, פ/253/25</w:t>
      </w:r>
      <w:r>
        <w:rPr>
          <w:rFonts w:hint="cs"/>
          <w:color w:val="000000"/>
          <w:rtl/>
        </w:rPr>
        <w:t xml:space="preserve">; </w:t>
      </w:r>
      <w:r w:rsidRPr="00D2024A">
        <w:rPr>
          <w:color w:val="000000"/>
          <w:rtl/>
        </w:rPr>
        <w:t>הצעת חוק לתיקון פקודת הבנקאות (הגבלת עמלת פירעון מוקדם של הלוואה לדיור),</w:t>
      </w:r>
      <w:r>
        <w:rPr>
          <w:color w:val="000000"/>
          <w:rtl/>
        </w:rPr>
        <w:t xml:space="preserve"> התשפ</w:t>
      </w:r>
      <w:r>
        <w:rPr>
          <w:rFonts w:hint="cs"/>
          <w:color w:val="000000"/>
          <w:rtl/>
        </w:rPr>
        <w:t>"</w:t>
      </w:r>
      <w:r>
        <w:rPr>
          <w:color w:val="000000"/>
          <w:rtl/>
        </w:rPr>
        <w:t>ג–2022</w:t>
      </w:r>
      <w:r w:rsidRPr="00D2024A">
        <w:rPr>
          <w:color w:val="000000"/>
          <w:rtl/>
        </w:rPr>
        <w:t>, פ/271/25</w:t>
      </w:r>
      <w:r>
        <w:rPr>
          <w:rFonts w:hint="cs"/>
          <w:color w:val="000000"/>
          <w:rtl/>
        </w:rPr>
        <w:t xml:space="preserve">; </w:t>
      </w:r>
      <w:r w:rsidRPr="00D2024A">
        <w:rPr>
          <w:color w:val="000000"/>
          <w:rtl/>
        </w:rPr>
        <w:t>הצעת חוק הבנקאות (שירות ללקוח) (</w:t>
      </w:r>
      <w:r>
        <w:rPr>
          <w:color w:val="000000"/>
          <w:rtl/>
        </w:rPr>
        <w:t xml:space="preserve">תיקון – </w:t>
      </w:r>
      <w:r w:rsidRPr="00D2024A">
        <w:rPr>
          <w:color w:val="000000"/>
          <w:rtl/>
        </w:rPr>
        <w:t>הפחתת יוקר תשלומי הלוואה לדיור),</w:t>
      </w:r>
      <w:r>
        <w:rPr>
          <w:color w:val="000000"/>
          <w:rtl/>
        </w:rPr>
        <w:t xml:space="preserve"> התשפ</w:t>
      </w:r>
      <w:r>
        <w:rPr>
          <w:rFonts w:hint="cs"/>
          <w:color w:val="000000"/>
          <w:rtl/>
        </w:rPr>
        <w:t>"</w:t>
      </w:r>
      <w:r>
        <w:rPr>
          <w:color w:val="000000"/>
          <w:rtl/>
        </w:rPr>
        <w:t>ג–2022</w:t>
      </w:r>
      <w:r w:rsidRPr="00D2024A">
        <w:rPr>
          <w:color w:val="000000"/>
          <w:rtl/>
        </w:rPr>
        <w:t>, פ/965/25</w:t>
      </w:r>
      <w:r>
        <w:rPr>
          <w:rFonts w:hint="cs"/>
          <w:color w:val="000000"/>
          <w:rtl/>
        </w:rPr>
        <w:t xml:space="preserve">; </w:t>
      </w:r>
      <w:r w:rsidRPr="00D2024A">
        <w:rPr>
          <w:color w:val="000000"/>
          <w:rtl/>
        </w:rPr>
        <w:t>הצעת חוק הקמת חדר מיון בקריית שמונה,</w:t>
      </w:r>
      <w:r>
        <w:rPr>
          <w:color w:val="000000"/>
          <w:rtl/>
        </w:rPr>
        <w:t xml:space="preserve"> התשפ</w:t>
      </w:r>
      <w:r>
        <w:rPr>
          <w:rFonts w:hint="cs"/>
          <w:color w:val="000000"/>
          <w:rtl/>
        </w:rPr>
        <w:t>"</w:t>
      </w:r>
      <w:r>
        <w:rPr>
          <w:color w:val="000000"/>
          <w:rtl/>
        </w:rPr>
        <w:t>ג–2022</w:t>
      </w:r>
      <w:r w:rsidRPr="00D2024A">
        <w:rPr>
          <w:color w:val="000000"/>
          <w:rtl/>
        </w:rPr>
        <w:t>, פ/939/25</w:t>
      </w:r>
      <w:r>
        <w:rPr>
          <w:rFonts w:hint="cs"/>
          <w:color w:val="000000"/>
          <w:rtl/>
        </w:rPr>
        <w:t xml:space="preserve">. </w:t>
      </w:r>
      <w:bookmarkStart w:id="326" w:name="_ETM_Q1_177870"/>
      <w:bookmarkStart w:id="327" w:name="_ETM_Q1_178169"/>
      <w:bookmarkEnd w:id="326"/>
      <w:bookmarkEnd w:id="327"/>
      <w:r>
        <w:rPr>
          <w:rFonts w:hint="cs"/>
          <w:rtl/>
        </w:rPr>
        <w:t>לחבר הכנסת</w:t>
      </w:r>
      <w:r w:rsidRPr="00D4018D">
        <w:rPr>
          <w:rtl/>
        </w:rPr>
        <w:t xml:space="preserve"> </w:t>
      </w:r>
      <w:bookmarkStart w:id="328" w:name="_ETM_Q1_178980"/>
      <w:bookmarkEnd w:id="328"/>
      <w:r w:rsidRPr="00D4018D">
        <w:rPr>
          <w:rtl/>
        </w:rPr>
        <w:t xml:space="preserve">אליהו </w:t>
      </w:r>
      <w:bookmarkStart w:id="329" w:name="_ETM_Q1_179340"/>
      <w:bookmarkEnd w:id="329"/>
      <w:r w:rsidRPr="00D4018D">
        <w:rPr>
          <w:rtl/>
        </w:rPr>
        <w:t>רביבו</w:t>
      </w:r>
      <w:r>
        <w:rPr>
          <w:rFonts w:hint="cs"/>
          <w:rtl/>
        </w:rPr>
        <w:t xml:space="preserve"> </w:t>
      </w:r>
      <w:r>
        <w:rPr>
          <w:rtl/>
        </w:rPr>
        <w:t>–</w:t>
      </w:r>
      <w:r>
        <w:rPr>
          <w:rFonts w:hint="cs"/>
          <w:rtl/>
        </w:rPr>
        <w:t xml:space="preserve"> את הצעות החוק האלה: </w:t>
      </w:r>
      <w:r w:rsidRPr="00992D62">
        <w:rPr>
          <w:color w:val="000000"/>
          <w:rtl/>
        </w:rPr>
        <w:t>הצעת חוק השבות (</w:t>
      </w:r>
      <w:r>
        <w:rPr>
          <w:color w:val="000000"/>
          <w:rtl/>
        </w:rPr>
        <w:t xml:space="preserve">תיקון – </w:t>
      </w:r>
      <w:r w:rsidRPr="00992D62">
        <w:rPr>
          <w:color w:val="000000"/>
          <w:rtl/>
        </w:rPr>
        <w:t xml:space="preserve">זכויות בני משפחה), </w:t>
      </w:r>
      <w:r>
        <w:rPr>
          <w:color w:val="000000"/>
          <w:rtl/>
        </w:rPr>
        <w:t>התשפ</w:t>
      </w:r>
      <w:r>
        <w:rPr>
          <w:rFonts w:hint="cs"/>
          <w:color w:val="000000"/>
          <w:rtl/>
        </w:rPr>
        <w:t>"</w:t>
      </w:r>
      <w:r>
        <w:rPr>
          <w:color w:val="000000"/>
          <w:rtl/>
        </w:rPr>
        <w:t>ג–2022</w:t>
      </w:r>
      <w:r w:rsidRPr="00992D62">
        <w:rPr>
          <w:color w:val="000000"/>
          <w:rtl/>
        </w:rPr>
        <w:t>, פ/1026/25</w:t>
      </w:r>
      <w:r>
        <w:rPr>
          <w:rFonts w:hint="cs"/>
          <w:color w:val="000000"/>
          <w:rtl/>
        </w:rPr>
        <w:t xml:space="preserve">; </w:t>
      </w:r>
      <w:r w:rsidRPr="00992D62">
        <w:rPr>
          <w:color w:val="000000"/>
          <w:rtl/>
        </w:rPr>
        <w:t>הצעת חוק חובת פרסום הודעות באינטרנט,</w:t>
      </w:r>
      <w:r>
        <w:rPr>
          <w:color w:val="000000"/>
          <w:rtl/>
        </w:rPr>
        <w:t xml:space="preserve"> התשפ</w:t>
      </w:r>
      <w:r>
        <w:rPr>
          <w:rFonts w:hint="cs"/>
          <w:color w:val="000000"/>
          <w:rtl/>
        </w:rPr>
        <w:t>"</w:t>
      </w:r>
      <w:r>
        <w:rPr>
          <w:color w:val="000000"/>
          <w:rtl/>
        </w:rPr>
        <w:t>ג–2022</w:t>
      </w:r>
      <w:r w:rsidRPr="00992D62">
        <w:rPr>
          <w:color w:val="000000"/>
          <w:rtl/>
        </w:rPr>
        <w:t>, פ/1061/25</w:t>
      </w:r>
      <w:r>
        <w:rPr>
          <w:rFonts w:hint="cs"/>
          <w:color w:val="000000"/>
          <w:rtl/>
        </w:rPr>
        <w:t xml:space="preserve">; </w:t>
      </w:r>
      <w:r w:rsidRPr="00992D62">
        <w:rPr>
          <w:color w:val="000000"/>
          <w:rtl/>
        </w:rPr>
        <w:t>הצעת חוק-יסוד: הממשלה (</w:t>
      </w:r>
      <w:r>
        <w:rPr>
          <w:color w:val="000000"/>
          <w:rtl/>
        </w:rPr>
        <w:t xml:space="preserve">תיקון – </w:t>
      </w:r>
      <w:r w:rsidRPr="00992D62">
        <w:rPr>
          <w:color w:val="000000"/>
          <w:rtl/>
        </w:rPr>
        <w:t>בחירה ישירה לראש הממשלה וחלוקת מנדטים לסיעות הקואליציה), פ/89/25</w:t>
      </w:r>
      <w:r>
        <w:rPr>
          <w:rFonts w:hint="cs"/>
          <w:color w:val="000000"/>
          <w:rtl/>
        </w:rPr>
        <w:t xml:space="preserve">; </w:t>
      </w:r>
      <w:r w:rsidRPr="00992D62">
        <w:rPr>
          <w:color w:val="000000"/>
          <w:rtl/>
        </w:rPr>
        <w:t>הצעת חוק הבחירות לכנסת (</w:t>
      </w:r>
      <w:r>
        <w:rPr>
          <w:color w:val="000000"/>
          <w:rtl/>
        </w:rPr>
        <w:t xml:space="preserve">תיקון – </w:t>
      </w:r>
      <w:r w:rsidRPr="00992D62">
        <w:rPr>
          <w:color w:val="000000"/>
          <w:rtl/>
        </w:rPr>
        <w:t>יושב ראש ועדת הבחירות המרכזית),</w:t>
      </w:r>
      <w:r>
        <w:rPr>
          <w:color w:val="000000"/>
          <w:rtl/>
        </w:rPr>
        <w:t xml:space="preserve"> התשפ</w:t>
      </w:r>
      <w:r>
        <w:rPr>
          <w:rFonts w:hint="cs"/>
          <w:color w:val="000000"/>
          <w:rtl/>
        </w:rPr>
        <w:t>"</w:t>
      </w:r>
      <w:r>
        <w:rPr>
          <w:color w:val="000000"/>
          <w:rtl/>
        </w:rPr>
        <w:t>ג–2022</w:t>
      </w:r>
      <w:r w:rsidRPr="00992D62">
        <w:rPr>
          <w:color w:val="000000"/>
          <w:rtl/>
        </w:rPr>
        <w:t>, פ/765/25</w:t>
      </w:r>
      <w:r>
        <w:rPr>
          <w:rFonts w:hint="cs"/>
          <w:color w:val="000000"/>
          <w:rtl/>
        </w:rPr>
        <w:t xml:space="preserve">; </w:t>
      </w:r>
      <w:r w:rsidRPr="00992D62">
        <w:rPr>
          <w:color w:val="000000"/>
          <w:rtl/>
        </w:rPr>
        <w:t>הצעת חוק ההוצאה לפועל (</w:t>
      </w:r>
      <w:r>
        <w:rPr>
          <w:color w:val="000000"/>
          <w:rtl/>
        </w:rPr>
        <w:t xml:space="preserve">תיקון – </w:t>
      </w:r>
      <w:r w:rsidRPr="00992D62">
        <w:rPr>
          <w:color w:val="000000"/>
          <w:rtl/>
        </w:rPr>
        <w:t>קביעת תעריף מקסימלי לשכר טרחת עורך דין),</w:t>
      </w:r>
      <w:r>
        <w:rPr>
          <w:color w:val="000000"/>
          <w:rtl/>
        </w:rPr>
        <w:t xml:space="preserve"> התשפ</w:t>
      </w:r>
      <w:r>
        <w:rPr>
          <w:rFonts w:hint="cs"/>
          <w:color w:val="000000"/>
          <w:rtl/>
        </w:rPr>
        <w:t>"</w:t>
      </w:r>
      <w:r>
        <w:rPr>
          <w:color w:val="000000"/>
          <w:rtl/>
        </w:rPr>
        <w:t>ג–2022</w:t>
      </w:r>
      <w:r w:rsidRPr="00992D62">
        <w:rPr>
          <w:color w:val="000000"/>
          <w:rtl/>
        </w:rPr>
        <w:t>, פ/890/25</w:t>
      </w:r>
      <w:r>
        <w:rPr>
          <w:rFonts w:hint="cs"/>
          <w:color w:val="000000"/>
          <w:rtl/>
        </w:rPr>
        <w:t xml:space="preserve">. </w:t>
      </w:r>
      <w:r>
        <w:rPr>
          <w:rFonts w:hint="cs"/>
          <w:rtl/>
        </w:rPr>
        <w:t xml:space="preserve">לחבר הכנסת </w:t>
      </w:r>
      <w:bookmarkStart w:id="330" w:name="_ETM_Q1_180180"/>
      <w:bookmarkEnd w:id="330"/>
      <w:r w:rsidRPr="00D4018D">
        <w:rPr>
          <w:rtl/>
        </w:rPr>
        <w:t xml:space="preserve">אברהם </w:t>
      </w:r>
      <w:bookmarkStart w:id="331" w:name="_ETM_Q1_181049"/>
      <w:bookmarkEnd w:id="331"/>
      <w:r w:rsidRPr="00D4018D">
        <w:rPr>
          <w:rtl/>
        </w:rPr>
        <w:t>בצלאל</w:t>
      </w:r>
      <w:r>
        <w:rPr>
          <w:rFonts w:hint="cs"/>
          <w:rtl/>
        </w:rPr>
        <w:t xml:space="preserve"> </w:t>
      </w:r>
      <w:r>
        <w:rPr>
          <w:rtl/>
        </w:rPr>
        <w:t>–</w:t>
      </w:r>
      <w:r>
        <w:rPr>
          <w:rFonts w:hint="cs"/>
          <w:rtl/>
        </w:rPr>
        <w:t xml:space="preserve"> את </w:t>
      </w:r>
      <w:r w:rsidRPr="00992D62">
        <w:rPr>
          <w:rtl/>
        </w:rPr>
        <w:t>הצעת חוק היטלי סחר ואמצעי הגנה (</w:t>
      </w:r>
      <w:r>
        <w:rPr>
          <w:rtl/>
        </w:rPr>
        <w:t xml:space="preserve">תיקון – </w:t>
      </w:r>
      <w:r w:rsidRPr="00992D62">
        <w:rPr>
          <w:rtl/>
        </w:rPr>
        <w:t>אי</w:t>
      </w:r>
      <w:r>
        <w:rPr>
          <w:rFonts w:hint="cs"/>
          <w:rtl/>
        </w:rPr>
        <w:t>-</w:t>
      </w:r>
      <w:r w:rsidRPr="00992D62">
        <w:rPr>
          <w:rtl/>
        </w:rPr>
        <w:t>פתיחת חקירה בשל יבוא בהיצף בשוק מונופוליסטי או ריכוזי),</w:t>
      </w:r>
      <w:r>
        <w:rPr>
          <w:rtl/>
        </w:rPr>
        <w:t xml:space="preserve"> התשפ</w:t>
      </w:r>
      <w:r>
        <w:rPr>
          <w:rFonts w:hint="cs"/>
          <w:rtl/>
        </w:rPr>
        <w:t>"</w:t>
      </w:r>
      <w:r>
        <w:rPr>
          <w:rtl/>
        </w:rPr>
        <w:t>ג–2022</w:t>
      </w:r>
      <w:r>
        <w:rPr>
          <w:rFonts w:hint="cs"/>
          <w:rtl/>
        </w:rPr>
        <w:t xml:space="preserve">, </w:t>
      </w:r>
      <w:r w:rsidRPr="00992D62">
        <w:rPr>
          <w:rtl/>
        </w:rPr>
        <w:t>פ/782/25</w:t>
      </w:r>
      <w:r>
        <w:rPr>
          <w:rFonts w:hint="cs"/>
          <w:rtl/>
        </w:rPr>
        <w:t>.</w:t>
      </w:r>
    </w:p>
    <w:p w:rsidR="00E113EC" w:rsidRDefault="00E113EC" w:rsidP="00992D62">
      <w:pPr>
        <w:rPr>
          <w:rtl/>
        </w:rPr>
      </w:pPr>
    </w:p>
    <w:p w:rsidR="00E113EC" w:rsidRDefault="00E113EC" w:rsidP="00992D62">
      <w:pPr>
        <w:rPr>
          <w:rtl/>
        </w:rPr>
      </w:pPr>
      <w:r w:rsidRPr="00D4018D">
        <w:rPr>
          <w:rtl/>
        </w:rPr>
        <w:t xml:space="preserve"> </w:t>
      </w:r>
      <w:bookmarkStart w:id="332" w:name="_ETM_Q1_182260"/>
      <w:bookmarkEnd w:id="332"/>
      <w:r w:rsidRPr="00D4018D">
        <w:rPr>
          <w:rtl/>
        </w:rPr>
        <w:t xml:space="preserve">לבסוף </w:t>
      </w:r>
      <w:bookmarkStart w:id="333" w:name="_ETM_Q1_182889"/>
      <w:bookmarkEnd w:id="333"/>
      <w:r w:rsidRPr="00D4018D">
        <w:rPr>
          <w:rtl/>
        </w:rPr>
        <w:t xml:space="preserve">אבקש </w:t>
      </w:r>
      <w:bookmarkStart w:id="334" w:name="_ETM_Q1_183219"/>
      <w:bookmarkEnd w:id="334"/>
      <w:r w:rsidRPr="00D4018D">
        <w:rPr>
          <w:rtl/>
        </w:rPr>
        <w:t xml:space="preserve">להודיעכם </w:t>
      </w:r>
      <w:bookmarkStart w:id="335" w:name="_ETM_Q1_183939"/>
      <w:bookmarkEnd w:id="335"/>
      <w:r w:rsidRPr="00D4018D">
        <w:rPr>
          <w:rtl/>
        </w:rPr>
        <w:t xml:space="preserve">כי </w:t>
      </w:r>
      <w:bookmarkStart w:id="336" w:name="_ETM_Q1_184120"/>
      <w:bookmarkEnd w:id="336"/>
      <w:r w:rsidRPr="00D4018D">
        <w:rPr>
          <w:rtl/>
        </w:rPr>
        <w:t xml:space="preserve">הונח </w:t>
      </w:r>
      <w:bookmarkStart w:id="337" w:name="_ETM_Q1_184450"/>
      <w:bookmarkEnd w:id="337"/>
      <w:r w:rsidRPr="00D4018D">
        <w:rPr>
          <w:rtl/>
        </w:rPr>
        <w:t xml:space="preserve">היום </w:t>
      </w:r>
      <w:bookmarkStart w:id="338" w:name="_ETM_Q1_184629"/>
      <w:bookmarkEnd w:id="338"/>
      <w:r w:rsidRPr="00D4018D">
        <w:rPr>
          <w:rtl/>
        </w:rPr>
        <w:t xml:space="preserve">על </w:t>
      </w:r>
      <w:bookmarkStart w:id="339" w:name="_ETM_Q1_184719"/>
      <w:bookmarkEnd w:id="339"/>
      <w:r w:rsidRPr="00D4018D">
        <w:rPr>
          <w:rtl/>
        </w:rPr>
        <w:t xml:space="preserve">שולחן </w:t>
      </w:r>
      <w:bookmarkStart w:id="340" w:name="_ETM_Q1_185049"/>
      <w:bookmarkEnd w:id="340"/>
      <w:r w:rsidRPr="00D4018D">
        <w:rPr>
          <w:rtl/>
        </w:rPr>
        <w:t xml:space="preserve">הכנסת </w:t>
      </w:r>
      <w:bookmarkStart w:id="341" w:name="_ETM_Q1_185499"/>
      <w:bookmarkEnd w:id="341"/>
      <w:r w:rsidRPr="00D4018D">
        <w:rPr>
          <w:rtl/>
        </w:rPr>
        <w:t xml:space="preserve">הסכם </w:t>
      </w:r>
      <w:bookmarkStart w:id="342" w:name="_ETM_Q1_185950"/>
      <w:bookmarkEnd w:id="342"/>
      <w:r w:rsidRPr="00D4018D">
        <w:rPr>
          <w:rtl/>
        </w:rPr>
        <w:t xml:space="preserve">בין </w:t>
      </w:r>
      <w:bookmarkStart w:id="343" w:name="_ETM_Q1_186159"/>
      <w:bookmarkEnd w:id="343"/>
      <w:r w:rsidRPr="00D4018D">
        <w:rPr>
          <w:rtl/>
        </w:rPr>
        <w:t xml:space="preserve">ממשלת </w:t>
      </w:r>
      <w:bookmarkStart w:id="344" w:name="_ETM_Q1_186669"/>
      <w:bookmarkEnd w:id="344"/>
      <w:r w:rsidRPr="00D4018D">
        <w:rPr>
          <w:rtl/>
        </w:rPr>
        <w:t xml:space="preserve">מדינת </w:t>
      </w:r>
      <w:bookmarkStart w:id="345" w:name="_ETM_Q1_187029"/>
      <w:bookmarkEnd w:id="345"/>
      <w:r w:rsidRPr="00D4018D">
        <w:rPr>
          <w:rtl/>
        </w:rPr>
        <w:t xml:space="preserve">ישראל </w:t>
      </w:r>
      <w:bookmarkStart w:id="346" w:name="_ETM_Q1_187510"/>
      <w:bookmarkEnd w:id="346"/>
      <w:r w:rsidRPr="00D4018D">
        <w:rPr>
          <w:rtl/>
        </w:rPr>
        <w:t xml:space="preserve">לבין </w:t>
      </w:r>
      <w:bookmarkStart w:id="347" w:name="_ETM_Q1_187810"/>
      <w:bookmarkEnd w:id="347"/>
      <w:r w:rsidRPr="00D4018D">
        <w:rPr>
          <w:rtl/>
        </w:rPr>
        <w:t xml:space="preserve">ממשלת </w:t>
      </w:r>
      <w:bookmarkStart w:id="348" w:name="_ETM_Q1_188260"/>
      <w:bookmarkEnd w:id="348"/>
      <w:r w:rsidRPr="00D4018D">
        <w:rPr>
          <w:rtl/>
        </w:rPr>
        <w:t xml:space="preserve">הרפובליקה </w:t>
      </w:r>
      <w:bookmarkStart w:id="349" w:name="_ETM_Q1_188889"/>
      <w:bookmarkEnd w:id="349"/>
      <w:r w:rsidRPr="00D4018D">
        <w:rPr>
          <w:rtl/>
        </w:rPr>
        <w:t xml:space="preserve">ההלנית </w:t>
      </w:r>
      <w:bookmarkStart w:id="350" w:name="_ETM_Q1_189730"/>
      <w:bookmarkEnd w:id="350"/>
      <w:r w:rsidRPr="00D4018D">
        <w:rPr>
          <w:rtl/>
        </w:rPr>
        <w:t xml:space="preserve">בדבר </w:t>
      </w:r>
      <w:bookmarkStart w:id="351" w:name="_ETM_Q1_190120"/>
      <w:bookmarkEnd w:id="351"/>
      <w:r w:rsidRPr="00D4018D">
        <w:rPr>
          <w:rtl/>
        </w:rPr>
        <w:t xml:space="preserve">שיתוף </w:t>
      </w:r>
      <w:bookmarkStart w:id="352" w:name="_ETM_Q1_190510"/>
      <w:bookmarkEnd w:id="352"/>
      <w:r w:rsidRPr="00D4018D">
        <w:rPr>
          <w:rtl/>
        </w:rPr>
        <w:t xml:space="preserve">פעולה </w:t>
      </w:r>
      <w:bookmarkStart w:id="353" w:name="_ETM_Q1_190840"/>
      <w:bookmarkEnd w:id="353"/>
      <w:r w:rsidRPr="00D4018D">
        <w:rPr>
          <w:rtl/>
        </w:rPr>
        <w:t xml:space="preserve">בתחום </w:t>
      </w:r>
      <w:bookmarkStart w:id="354" w:name="_ETM_Q1_191200"/>
      <w:bookmarkEnd w:id="354"/>
      <w:r w:rsidRPr="00D4018D">
        <w:rPr>
          <w:rtl/>
        </w:rPr>
        <w:t>התיירות</w:t>
      </w:r>
      <w:r>
        <w:rPr>
          <w:rFonts w:hint="cs"/>
          <w:rtl/>
        </w:rPr>
        <w:t>.</w:t>
      </w:r>
      <w:r w:rsidRPr="00D4018D">
        <w:rPr>
          <w:rtl/>
        </w:rPr>
        <w:t xml:space="preserve"> </w:t>
      </w:r>
      <w:bookmarkStart w:id="355" w:name="_ETM_Q1_191709"/>
      <w:bookmarkEnd w:id="355"/>
      <w:r w:rsidRPr="00D4018D">
        <w:rPr>
          <w:rtl/>
        </w:rPr>
        <w:t>תודה</w:t>
      </w:r>
      <w:r>
        <w:rPr>
          <w:rFonts w:hint="cs"/>
          <w:rtl/>
        </w:rPr>
        <w:t>.</w:t>
      </w:r>
    </w:p>
    <w:p w:rsidR="00E113EC" w:rsidRDefault="00E113EC" w:rsidP="00992D62">
      <w:pPr>
        <w:rPr>
          <w:rtl/>
        </w:rPr>
      </w:pPr>
      <w:bookmarkStart w:id="356" w:name="_ETM_Q1_190864"/>
      <w:bookmarkStart w:id="357" w:name="_ETM_Q1_190958"/>
      <w:bookmarkEnd w:id="356"/>
      <w:bookmarkEnd w:id="357"/>
    </w:p>
    <w:p w:rsidR="00E113EC" w:rsidRDefault="00E113EC" w:rsidP="001755D9">
      <w:pPr>
        <w:pStyle w:val="af6"/>
        <w:keepNext/>
        <w:rPr>
          <w:rtl/>
        </w:rPr>
      </w:pPr>
      <w:bookmarkStart w:id="358" w:name="_ETM_Q1_191023"/>
      <w:bookmarkStart w:id="359" w:name="_ETM_Q1_191104"/>
      <w:bookmarkStart w:id="360" w:name="ET_yor_6408_9"/>
      <w:bookmarkEnd w:id="358"/>
      <w:bookmarkEnd w:id="359"/>
      <w:r w:rsidRPr="001755D9">
        <w:rPr>
          <w:rStyle w:val="TagStyle"/>
          <w:rtl/>
        </w:rPr>
        <w:t xml:space="preserve"> &lt;&lt; יור &gt;&gt; </w:t>
      </w:r>
      <w:r>
        <w:rPr>
          <w:rtl/>
        </w:rPr>
        <w:t>היו"ר אמיר אוחנה:</w:t>
      </w:r>
      <w:r w:rsidRPr="001755D9">
        <w:rPr>
          <w:rStyle w:val="TagStyle"/>
          <w:rtl/>
        </w:rPr>
        <w:t xml:space="preserve"> &lt;&lt; יור &gt;&gt;</w:t>
      </w:r>
      <w:r>
        <w:rPr>
          <w:rtl/>
        </w:rPr>
        <w:t xml:space="preserve"> </w:t>
      </w:r>
      <w:bookmarkEnd w:id="360"/>
    </w:p>
    <w:p w:rsidR="00E113EC" w:rsidRDefault="00E113EC" w:rsidP="001755D9">
      <w:pPr>
        <w:pStyle w:val="KeepWithNext"/>
        <w:rPr>
          <w:rtl/>
        </w:rPr>
      </w:pPr>
    </w:p>
    <w:p w:rsidR="00E113EC" w:rsidRDefault="00E113EC" w:rsidP="001755D9">
      <w:pPr>
        <w:rPr>
          <w:rtl/>
        </w:rPr>
      </w:pPr>
      <w:bookmarkStart w:id="361" w:name="_ETM_Q1_191325"/>
      <w:bookmarkStart w:id="362" w:name="_ETM_Q1_193010"/>
      <w:bookmarkEnd w:id="361"/>
      <w:bookmarkEnd w:id="362"/>
      <w:r w:rsidRPr="00D4018D">
        <w:rPr>
          <w:rtl/>
        </w:rPr>
        <w:t xml:space="preserve">תודה </w:t>
      </w:r>
      <w:bookmarkStart w:id="363" w:name="_ETM_Q1_193340"/>
      <w:bookmarkEnd w:id="363"/>
      <w:r w:rsidRPr="00D4018D">
        <w:rPr>
          <w:rtl/>
        </w:rPr>
        <w:t xml:space="preserve">למזכיר </w:t>
      </w:r>
      <w:bookmarkStart w:id="364" w:name="_ETM_Q1_193790"/>
      <w:bookmarkEnd w:id="364"/>
      <w:r w:rsidRPr="00D4018D">
        <w:rPr>
          <w:rtl/>
        </w:rPr>
        <w:t>הכנסת</w:t>
      </w:r>
      <w:r>
        <w:rPr>
          <w:rFonts w:hint="cs"/>
          <w:rtl/>
        </w:rPr>
        <w:t>.</w:t>
      </w:r>
    </w:p>
    <w:p w:rsidR="00E113EC" w:rsidRDefault="00E113EC" w:rsidP="00AF7BF7">
      <w:pPr>
        <w:rPr>
          <w:rtl/>
        </w:rPr>
      </w:pPr>
    </w:p>
    <w:p w:rsidR="00AF7BF7" w:rsidRDefault="00AF7BF7" w:rsidP="00AF7BF7">
      <w:pPr>
        <w:rPr>
          <w:rtl/>
        </w:rPr>
      </w:pPr>
    </w:p>
    <w:p w:rsidR="00E113EC" w:rsidRDefault="00E113EC" w:rsidP="001755D9">
      <w:pPr>
        <w:pStyle w:val="a6"/>
        <w:rPr>
          <w:rtl/>
        </w:rPr>
      </w:pPr>
      <w:bookmarkStart w:id="365" w:name="ET_subject_638314_10"/>
      <w:r w:rsidRPr="001755D9">
        <w:rPr>
          <w:rStyle w:val="TagStyle"/>
          <w:rtl/>
        </w:rPr>
        <w:t xml:space="preserve"> &lt;&lt; נושא &gt;&gt; </w:t>
      </w:r>
      <w:bookmarkStart w:id="366" w:name="_Toc124274364"/>
      <w:r>
        <w:rPr>
          <w:rtl/>
        </w:rPr>
        <w:t>נאומים בני דקה</w:t>
      </w:r>
      <w:bookmarkEnd w:id="366"/>
      <w:r w:rsidRPr="001755D9">
        <w:rPr>
          <w:rStyle w:val="TagStyle"/>
          <w:rtl/>
        </w:rPr>
        <w:t xml:space="preserve"> &lt;&lt; נושא &gt;&gt;</w:t>
      </w:r>
      <w:r>
        <w:rPr>
          <w:rtl/>
        </w:rPr>
        <w:t xml:space="preserve"> </w:t>
      </w:r>
      <w:bookmarkEnd w:id="365"/>
    </w:p>
    <w:p w:rsidR="00E113EC" w:rsidRDefault="00E113EC" w:rsidP="001755D9">
      <w:pPr>
        <w:rPr>
          <w:rtl/>
        </w:rPr>
      </w:pPr>
    </w:p>
    <w:p w:rsidR="00E113EC" w:rsidRDefault="00E113EC" w:rsidP="001755D9">
      <w:pPr>
        <w:pStyle w:val="af6"/>
        <w:keepNext/>
        <w:rPr>
          <w:rtl/>
        </w:rPr>
      </w:pPr>
      <w:bookmarkStart w:id="367" w:name="ET_yor_6408_11"/>
      <w:r w:rsidRPr="001755D9">
        <w:rPr>
          <w:rStyle w:val="TagStyle"/>
          <w:rtl/>
        </w:rPr>
        <w:t xml:space="preserve"> &lt;&lt; יור &gt;&gt; </w:t>
      </w:r>
      <w:r>
        <w:rPr>
          <w:rtl/>
        </w:rPr>
        <w:t>היו"ר אמיר אוחנה:</w:t>
      </w:r>
      <w:r w:rsidRPr="001755D9">
        <w:rPr>
          <w:rStyle w:val="TagStyle"/>
          <w:rtl/>
        </w:rPr>
        <w:t xml:space="preserve"> &lt;&lt; יור &gt;&gt;</w:t>
      </w:r>
      <w:r>
        <w:rPr>
          <w:rtl/>
        </w:rPr>
        <w:t xml:space="preserve"> </w:t>
      </w:r>
      <w:bookmarkEnd w:id="367"/>
    </w:p>
    <w:p w:rsidR="00E113EC" w:rsidRDefault="00E113EC" w:rsidP="001755D9">
      <w:pPr>
        <w:pStyle w:val="KeepWithNext"/>
        <w:rPr>
          <w:rtl/>
        </w:rPr>
      </w:pPr>
    </w:p>
    <w:p w:rsidR="00E113EC" w:rsidRDefault="00E113EC" w:rsidP="001755D9">
      <w:pPr>
        <w:rPr>
          <w:rtl/>
        </w:rPr>
      </w:pPr>
      <w:bookmarkStart w:id="368" w:name="_ETM_Q1_194240"/>
      <w:bookmarkEnd w:id="368"/>
      <w:r w:rsidRPr="00D4018D">
        <w:rPr>
          <w:rtl/>
        </w:rPr>
        <w:t xml:space="preserve">חברות </w:t>
      </w:r>
      <w:bookmarkStart w:id="369" w:name="_ETM_Q1_194600"/>
      <w:bookmarkEnd w:id="369"/>
      <w:r w:rsidRPr="00D4018D">
        <w:rPr>
          <w:rtl/>
        </w:rPr>
        <w:t xml:space="preserve">וחברי </w:t>
      </w:r>
      <w:bookmarkStart w:id="370" w:name="_ETM_Q1_194960"/>
      <w:bookmarkEnd w:id="370"/>
      <w:r w:rsidRPr="00D4018D">
        <w:rPr>
          <w:rtl/>
        </w:rPr>
        <w:t>הכנסת</w:t>
      </w:r>
      <w:r>
        <w:rPr>
          <w:rFonts w:hint="cs"/>
          <w:rtl/>
        </w:rPr>
        <w:t>,</w:t>
      </w:r>
      <w:r w:rsidRPr="00D4018D">
        <w:rPr>
          <w:rtl/>
        </w:rPr>
        <w:t xml:space="preserve"> </w:t>
      </w:r>
      <w:bookmarkStart w:id="371" w:name="_ETM_Q1_195320"/>
      <w:bookmarkEnd w:id="371"/>
      <w:r w:rsidRPr="00D4018D">
        <w:rPr>
          <w:rtl/>
        </w:rPr>
        <w:t xml:space="preserve">על </w:t>
      </w:r>
      <w:bookmarkStart w:id="372" w:name="_ETM_Q1_195410"/>
      <w:bookmarkEnd w:id="372"/>
      <w:r w:rsidRPr="00D4018D">
        <w:rPr>
          <w:rtl/>
        </w:rPr>
        <w:t>סדר</w:t>
      </w:r>
      <w:bookmarkStart w:id="373" w:name="_ETM_Q1_195770"/>
      <w:bookmarkEnd w:id="373"/>
      <w:r>
        <w:rPr>
          <w:rFonts w:hint="cs"/>
          <w:rtl/>
        </w:rPr>
        <w:t>-</w:t>
      </w:r>
      <w:r w:rsidRPr="00D4018D">
        <w:rPr>
          <w:rtl/>
        </w:rPr>
        <w:t xml:space="preserve">היום </w:t>
      </w:r>
      <w:bookmarkStart w:id="374" w:name="_ETM_Q1_196130"/>
      <w:bookmarkEnd w:id="374"/>
      <w:r w:rsidRPr="00D4018D">
        <w:rPr>
          <w:rtl/>
        </w:rPr>
        <w:t xml:space="preserve">נאומים </w:t>
      </w:r>
      <w:bookmarkStart w:id="375" w:name="_ETM_Q1_196669"/>
      <w:bookmarkEnd w:id="375"/>
      <w:r w:rsidRPr="00D4018D">
        <w:rPr>
          <w:rtl/>
        </w:rPr>
        <w:t xml:space="preserve">בני </w:t>
      </w:r>
      <w:bookmarkStart w:id="376" w:name="_ETM_Q1_196910"/>
      <w:bookmarkEnd w:id="376"/>
      <w:r w:rsidRPr="00D4018D">
        <w:rPr>
          <w:rtl/>
        </w:rPr>
        <w:t>דקה</w:t>
      </w:r>
      <w:r>
        <w:rPr>
          <w:rFonts w:hint="cs"/>
          <w:rtl/>
        </w:rPr>
        <w:t>.</w:t>
      </w:r>
      <w:r w:rsidRPr="00D4018D">
        <w:rPr>
          <w:rtl/>
        </w:rPr>
        <w:t xml:space="preserve"> </w:t>
      </w:r>
      <w:bookmarkStart w:id="377" w:name="_ETM_Q1_198270"/>
      <w:bookmarkEnd w:id="377"/>
      <w:r w:rsidRPr="00D4018D">
        <w:rPr>
          <w:rtl/>
        </w:rPr>
        <w:t xml:space="preserve">חברי </w:t>
      </w:r>
      <w:bookmarkStart w:id="378" w:name="_ETM_Q1_198780"/>
      <w:bookmarkEnd w:id="378"/>
      <w:r w:rsidRPr="00D4018D">
        <w:rPr>
          <w:rtl/>
        </w:rPr>
        <w:t xml:space="preserve">הכנסת </w:t>
      </w:r>
      <w:bookmarkStart w:id="379" w:name="_ETM_Q1_199349"/>
      <w:bookmarkEnd w:id="379"/>
      <w:r w:rsidRPr="00D4018D">
        <w:rPr>
          <w:rtl/>
        </w:rPr>
        <w:t xml:space="preserve">המבקשים </w:t>
      </w:r>
      <w:bookmarkStart w:id="380" w:name="_ETM_Q1_199860"/>
      <w:bookmarkEnd w:id="380"/>
      <w:r w:rsidRPr="00D4018D">
        <w:rPr>
          <w:rtl/>
        </w:rPr>
        <w:t xml:space="preserve">להירשם </w:t>
      </w:r>
      <w:bookmarkStart w:id="381" w:name="_ETM_Q1_200430"/>
      <w:bookmarkEnd w:id="381"/>
      <w:r w:rsidRPr="00D4018D">
        <w:rPr>
          <w:rtl/>
        </w:rPr>
        <w:t xml:space="preserve">לנאומים </w:t>
      </w:r>
      <w:bookmarkStart w:id="382" w:name="_ETM_Q1_200790"/>
      <w:bookmarkEnd w:id="382"/>
      <w:r w:rsidRPr="00D4018D">
        <w:rPr>
          <w:rtl/>
        </w:rPr>
        <w:t xml:space="preserve">בני </w:t>
      </w:r>
      <w:bookmarkStart w:id="383" w:name="_ETM_Q1_200940"/>
      <w:bookmarkEnd w:id="383"/>
      <w:r w:rsidRPr="00D4018D">
        <w:rPr>
          <w:rtl/>
        </w:rPr>
        <w:t xml:space="preserve">דקה </w:t>
      </w:r>
      <w:bookmarkStart w:id="384" w:name="_ETM_Q1_201240"/>
      <w:bookmarkEnd w:id="384"/>
      <w:r w:rsidRPr="00D4018D">
        <w:rPr>
          <w:rtl/>
        </w:rPr>
        <w:t xml:space="preserve">מוזמנים </w:t>
      </w:r>
      <w:bookmarkStart w:id="385" w:name="_ETM_Q1_201840"/>
      <w:bookmarkEnd w:id="385"/>
      <w:r w:rsidRPr="00D4018D">
        <w:rPr>
          <w:rtl/>
        </w:rPr>
        <w:t xml:space="preserve">להצביע </w:t>
      </w:r>
      <w:bookmarkStart w:id="386" w:name="_ETM_Q1_202440"/>
      <w:bookmarkEnd w:id="386"/>
      <w:r w:rsidRPr="00D4018D">
        <w:rPr>
          <w:rtl/>
        </w:rPr>
        <w:t>בעד</w:t>
      </w:r>
      <w:r>
        <w:rPr>
          <w:rFonts w:hint="cs"/>
          <w:rtl/>
        </w:rPr>
        <w:t>.</w:t>
      </w:r>
      <w:r w:rsidRPr="00D4018D">
        <w:rPr>
          <w:rtl/>
        </w:rPr>
        <w:t xml:space="preserve"> </w:t>
      </w:r>
      <w:bookmarkStart w:id="387" w:name="_ETM_Q1_202919"/>
      <w:bookmarkEnd w:id="387"/>
      <w:r w:rsidRPr="00D4018D">
        <w:rPr>
          <w:rtl/>
        </w:rPr>
        <w:t>אנא</w:t>
      </w:r>
      <w:r>
        <w:rPr>
          <w:rFonts w:hint="cs"/>
          <w:rtl/>
        </w:rPr>
        <w:t>,</w:t>
      </w:r>
      <w:r w:rsidRPr="00D4018D">
        <w:rPr>
          <w:rtl/>
        </w:rPr>
        <w:t xml:space="preserve"> </w:t>
      </w:r>
      <w:bookmarkStart w:id="388" w:name="_ETM_Q1_203190"/>
      <w:bookmarkEnd w:id="388"/>
      <w:r w:rsidRPr="00D4018D">
        <w:rPr>
          <w:rtl/>
        </w:rPr>
        <w:t xml:space="preserve">שבו </w:t>
      </w:r>
      <w:bookmarkStart w:id="389" w:name="_ETM_Q1_203459"/>
      <w:bookmarkEnd w:id="389"/>
      <w:r w:rsidRPr="00D4018D">
        <w:rPr>
          <w:rtl/>
        </w:rPr>
        <w:t>במקומותיכם</w:t>
      </w:r>
      <w:r>
        <w:rPr>
          <w:rFonts w:hint="cs"/>
          <w:rtl/>
        </w:rPr>
        <w:t>,</w:t>
      </w:r>
      <w:r w:rsidRPr="00D4018D">
        <w:rPr>
          <w:rtl/>
        </w:rPr>
        <w:t xml:space="preserve"> </w:t>
      </w:r>
      <w:bookmarkStart w:id="390" w:name="_ETM_Q1_204790"/>
      <w:bookmarkEnd w:id="390"/>
      <w:r w:rsidRPr="00D4018D">
        <w:rPr>
          <w:rtl/>
        </w:rPr>
        <w:t xml:space="preserve">המעוניינים </w:t>
      </w:r>
      <w:bookmarkStart w:id="391" w:name="_ETM_Q1_205630"/>
      <w:bookmarkEnd w:id="391"/>
      <w:r w:rsidRPr="00D4018D">
        <w:rPr>
          <w:rtl/>
        </w:rPr>
        <w:t>להצביע</w:t>
      </w:r>
      <w:r>
        <w:rPr>
          <w:rFonts w:hint="cs"/>
          <w:rtl/>
        </w:rPr>
        <w:t>.</w:t>
      </w:r>
      <w:r w:rsidRPr="00D4018D">
        <w:rPr>
          <w:rtl/>
        </w:rPr>
        <w:t xml:space="preserve"> </w:t>
      </w:r>
      <w:bookmarkStart w:id="392" w:name="_ETM_Q1_207330"/>
      <w:bookmarkEnd w:id="392"/>
      <w:r w:rsidRPr="00D4018D">
        <w:rPr>
          <w:rtl/>
        </w:rPr>
        <w:t xml:space="preserve">אנו </w:t>
      </w:r>
      <w:bookmarkStart w:id="393" w:name="_ETM_Q1_208080"/>
      <w:bookmarkEnd w:id="393"/>
      <w:r w:rsidRPr="00D4018D">
        <w:rPr>
          <w:rtl/>
        </w:rPr>
        <w:t xml:space="preserve">עוברים </w:t>
      </w:r>
      <w:bookmarkStart w:id="394" w:name="_ETM_Q1_208590"/>
      <w:bookmarkEnd w:id="394"/>
      <w:r w:rsidRPr="00D4018D">
        <w:rPr>
          <w:rtl/>
        </w:rPr>
        <w:t>להצבעה</w:t>
      </w:r>
      <w:r>
        <w:rPr>
          <w:rFonts w:hint="cs"/>
          <w:rtl/>
        </w:rPr>
        <w:t>,</w:t>
      </w:r>
      <w:r w:rsidRPr="00D4018D">
        <w:rPr>
          <w:rtl/>
        </w:rPr>
        <w:t xml:space="preserve"> </w:t>
      </w:r>
      <w:bookmarkStart w:id="395" w:name="_ETM_Q1_210120"/>
      <w:bookmarkEnd w:id="395"/>
      <w:r w:rsidRPr="00D4018D">
        <w:rPr>
          <w:rtl/>
        </w:rPr>
        <w:t>בבקשה</w:t>
      </w:r>
      <w:r>
        <w:rPr>
          <w:rFonts w:hint="cs"/>
          <w:rtl/>
        </w:rPr>
        <w:t>.</w:t>
      </w:r>
    </w:p>
    <w:p w:rsidR="00E113EC" w:rsidRDefault="00E113EC" w:rsidP="001755D9">
      <w:pPr>
        <w:rPr>
          <w:rtl/>
        </w:rPr>
      </w:pPr>
      <w:bookmarkStart w:id="396" w:name="_ETM_Q1_214301"/>
      <w:bookmarkStart w:id="397" w:name="_ETM_Q1_214404"/>
      <w:bookmarkEnd w:id="396"/>
      <w:bookmarkEnd w:id="397"/>
    </w:p>
    <w:p w:rsidR="00E113EC" w:rsidRDefault="00E113EC" w:rsidP="001755D9">
      <w:pPr>
        <w:rPr>
          <w:rtl/>
        </w:rPr>
      </w:pPr>
      <w:bookmarkStart w:id="398" w:name="_ETM_Q1_216376"/>
      <w:bookmarkStart w:id="399" w:name="_ETM_Q1_216453"/>
      <w:bookmarkStart w:id="400" w:name="_ETM_Q1_233340"/>
      <w:bookmarkStart w:id="401" w:name="_ETM_Q1_234239"/>
      <w:bookmarkEnd w:id="398"/>
      <w:bookmarkEnd w:id="399"/>
      <w:bookmarkEnd w:id="400"/>
      <w:bookmarkEnd w:id="401"/>
      <w:r w:rsidRPr="00D4018D">
        <w:rPr>
          <w:rtl/>
        </w:rPr>
        <w:t xml:space="preserve">עד </w:t>
      </w:r>
      <w:bookmarkStart w:id="402" w:name="_ETM_Q1_234420"/>
      <w:bookmarkStart w:id="403" w:name="_ETM_Q1_234540"/>
      <w:bookmarkEnd w:id="402"/>
      <w:bookmarkEnd w:id="403"/>
      <w:r>
        <w:rPr>
          <w:rFonts w:hint="cs"/>
          <w:rtl/>
        </w:rPr>
        <w:t>שא</w:t>
      </w:r>
      <w:r w:rsidRPr="00D4018D">
        <w:rPr>
          <w:rtl/>
        </w:rPr>
        <w:t xml:space="preserve">קבל </w:t>
      </w:r>
      <w:bookmarkStart w:id="404" w:name="_ETM_Q1_234870"/>
      <w:bookmarkEnd w:id="404"/>
      <w:r w:rsidRPr="00D4018D">
        <w:rPr>
          <w:rtl/>
        </w:rPr>
        <w:t>לידי</w:t>
      </w:r>
      <w:r>
        <w:rPr>
          <w:rFonts w:hint="cs"/>
          <w:rtl/>
        </w:rPr>
        <w:t>י</w:t>
      </w:r>
      <w:r w:rsidRPr="00D4018D">
        <w:rPr>
          <w:rtl/>
        </w:rPr>
        <w:t xml:space="preserve"> </w:t>
      </w:r>
      <w:bookmarkStart w:id="405" w:name="_ETM_Q1_235170"/>
      <w:bookmarkEnd w:id="405"/>
      <w:r w:rsidRPr="00D4018D">
        <w:rPr>
          <w:rtl/>
        </w:rPr>
        <w:t xml:space="preserve">את </w:t>
      </w:r>
      <w:bookmarkStart w:id="406" w:name="_ETM_Q1_235290"/>
      <w:bookmarkEnd w:id="406"/>
      <w:r w:rsidRPr="00D4018D">
        <w:rPr>
          <w:rtl/>
        </w:rPr>
        <w:t>הרשימה</w:t>
      </w:r>
      <w:r>
        <w:rPr>
          <w:rFonts w:hint="cs"/>
          <w:rtl/>
        </w:rPr>
        <w:t>,</w:t>
      </w:r>
      <w:r w:rsidRPr="00D4018D">
        <w:rPr>
          <w:rtl/>
        </w:rPr>
        <w:t xml:space="preserve"> </w:t>
      </w:r>
      <w:bookmarkStart w:id="407" w:name="_ETM_Q1_235799"/>
      <w:bookmarkEnd w:id="407"/>
      <w:r w:rsidRPr="00D4018D">
        <w:rPr>
          <w:rtl/>
        </w:rPr>
        <w:t xml:space="preserve">ראשון </w:t>
      </w:r>
      <w:bookmarkStart w:id="408" w:name="_ETM_Q1_236129"/>
      <w:bookmarkEnd w:id="408"/>
      <w:r w:rsidRPr="00D4018D">
        <w:rPr>
          <w:rtl/>
        </w:rPr>
        <w:t xml:space="preserve">הדוברים </w:t>
      </w:r>
      <w:bookmarkStart w:id="409" w:name="_ETM_Q1_236610"/>
      <w:bookmarkEnd w:id="409"/>
      <w:r w:rsidRPr="00D4018D">
        <w:rPr>
          <w:rtl/>
        </w:rPr>
        <w:t xml:space="preserve">יהיה </w:t>
      </w:r>
      <w:bookmarkStart w:id="410" w:name="_ETM_Q1_236790"/>
      <w:bookmarkEnd w:id="410"/>
      <w:r w:rsidRPr="00D4018D">
        <w:rPr>
          <w:rtl/>
        </w:rPr>
        <w:t xml:space="preserve">חבר </w:t>
      </w:r>
      <w:bookmarkStart w:id="411" w:name="_ETM_Q1_237090"/>
      <w:bookmarkEnd w:id="411"/>
      <w:r w:rsidRPr="00D4018D">
        <w:rPr>
          <w:rtl/>
        </w:rPr>
        <w:t xml:space="preserve">הכנסת </w:t>
      </w:r>
      <w:bookmarkStart w:id="412" w:name="_ETM_Q1_237510"/>
      <w:bookmarkEnd w:id="412"/>
      <w:r w:rsidRPr="00D4018D">
        <w:rPr>
          <w:rtl/>
        </w:rPr>
        <w:t xml:space="preserve">חנוך </w:t>
      </w:r>
      <w:bookmarkStart w:id="413" w:name="_ETM_Q1_237870"/>
      <w:bookmarkEnd w:id="413"/>
      <w:r>
        <w:rPr>
          <w:rFonts w:hint="cs"/>
          <w:rtl/>
        </w:rPr>
        <w:t>מלביצקי,</w:t>
      </w:r>
      <w:r w:rsidRPr="00D4018D">
        <w:rPr>
          <w:rtl/>
        </w:rPr>
        <w:t xml:space="preserve"> </w:t>
      </w:r>
      <w:bookmarkStart w:id="414" w:name="_ETM_Q1_239129"/>
      <w:bookmarkEnd w:id="414"/>
      <w:r w:rsidRPr="00D4018D">
        <w:rPr>
          <w:rtl/>
        </w:rPr>
        <w:t>בבקשה</w:t>
      </w:r>
      <w:r>
        <w:rPr>
          <w:rFonts w:hint="cs"/>
          <w:rtl/>
        </w:rPr>
        <w:t>.</w:t>
      </w:r>
      <w:r w:rsidRPr="001755D9">
        <w:rPr>
          <w:rtl/>
        </w:rPr>
        <w:t xml:space="preserve"> </w:t>
      </w:r>
      <w:r w:rsidRPr="00D4018D">
        <w:rPr>
          <w:rtl/>
        </w:rPr>
        <w:t xml:space="preserve">אפשר </w:t>
      </w:r>
      <w:bookmarkStart w:id="415" w:name="_ETM_Q1_256400"/>
      <w:bookmarkEnd w:id="415"/>
      <w:r w:rsidRPr="00D4018D">
        <w:rPr>
          <w:rtl/>
        </w:rPr>
        <w:t xml:space="preserve">לפתוח </w:t>
      </w:r>
      <w:bookmarkStart w:id="416" w:name="_ETM_Q1_256910"/>
      <w:bookmarkEnd w:id="416"/>
      <w:r>
        <w:rPr>
          <w:rFonts w:hint="cs"/>
          <w:rtl/>
        </w:rPr>
        <w:t xml:space="preserve">לו </w:t>
      </w:r>
      <w:r w:rsidRPr="00D4018D">
        <w:rPr>
          <w:rtl/>
        </w:rPr>
        <w:t xml:space="preserve">את </w:t>
      </w:r>
      <w:bookmarkStart w:id="417" w:name="_ETM_Q1_256970"/>
      <w:bookmarkEnd w:id="417"/>
      <w:r w:rsidRPr="00D4018D">
        <w:rPr>
          <w:rtl/>
        </w:rPr>
        <w:t>המיקרופון</w:t>
      </w:r>
      <w:r>
        <w:rPr>
          <w:rFonts w:hint="cs"/>
          <w:rtl/>
        </w:rPr>
        <w:t>?</w:t>
      </w:r>
    </w:p>
    <w:p w:rsidR="00E113EC" w:rsidRDefault="00E113EC" w:rsidP="001755D9">
      <w:pPr>
        <w:rPr>
          <w:rtl/>
        </w:rPr>
      </w:pPr>
      <w:bookmarkStart w:id="418" w:name="_ETM_Q1_237853"/>
      <w:bookmarkStart w:id="419" w:name="_ETM_Q1_237939"/>
      <w:bookmarkStart w:id="420" w:name="_ETM_Q1_239678"/>
      <w:bookmarkEnd w:id="418"/>
      <w:bookmarkEnd w:id="419"/>
      <w:bookmarkEnd w:id="420"/>
    </w:p>
    <w:p w:rsidR="00E113EC" w:rsidRDefault="00E113EC" w:rsidP="001755D9">
      <w:pPr>
        <w:pStyle w:val="a4"/>
        <w:keepNext/>
        <w:rPr>
          <w:rtl/>
        </w:rPr>
      </w:pPr>
      <w:bookmarkStart w:id="421" w:name="ET_speaker_6353_12"/>
      <w:r w:rsidRPr="001755D9">
        <w:rPr>
          <w:rStyle w:val="TagStyle"/>
          <w:rtl/>
        </w:rPr>
        <w:t xml:space="preserve"> &lt;&lt; דובר &gt;&gt; </w:t>
      </w:r>
      <w:bookmarkStart w:id="422" w:name="_Toc124274365"/>
      <w:r>
        <w:rPr>
          <w:rtl/>
        </w:rPr>
        <w:t>חנוך דב מלביצקי (הליכוד):</w:t>
      </w:r>
      <w:bookmarkEnd w:id="422"/>
      <w:r w:rsidRPr="001755D9">
        <w:rPr>
          <w:rStyle w:val="TagStyle"/>
          <w:rtl/>
        </w:rPr>
        <w:t xml:space="preserve"> &lt;&lt; דובר &gt;&gt;</w:t>
      </w:r>
      <w:r>
        <w:rPr>
          <w:rtl/>
        </w:rPr>
        <w:t xml:space="preserve"> </w:t>
      </w:r>
      <w:bookmarkEnd w:id="421"/>
    </w:p>
    <w:p w:rsidR="00E113EC" w:rsidRDefault="00E113EC" w:rsidP="001755D9">
      <w:pPr>
        <w:pStyle w:val="KeepWithNext"/>
        <w:rPr>
          <w:rtl/>
        </w:rPr>
      </w:pPr>
    </w:p>
    <w:p w:rsidR="00E113EC" w:rsidRDefault="00E113EC" w:rsidP="008E2263">
      <w:pPr>
        <w:rPr>
          <w:rtl/>
        </w:rPr>
      </w:pPr>
      <w:bookmarkStart w:id="423" w:name="_ETM_Q1_240342"/>
      <w:bookmarkStart w:id="424" w:name="_ETM_Q1_240410"/>
      <w:bookmarkStart w:id="425" w:name="_ETM_Q1_256190"/>
      <w:bookmarkStart w:id="426" w:name="_ETM_Q1_258810"/>
      <w:bookmarkStart w:id="427" w:name="_ETM_Q1_260320"/>
      <w:bookmarkEnd w:id="423"/>
      <w:bookmarkEnd w:id="424"/>
      <w:bookmarkEnd w:id="425"/>
      <w:bookmarkEnd w:id="426"/>
      <w:bookmarkEnd w:id="427"/>
      <w:r w:rsidRPr="00D4018D">
        <w:rPr>
          <w:rtl/>
        </w:rPr>
        <w:t xml:space="preserve">אדוני </w:t>
      </w:r>
      <w:bookmarkStart w:id="428" w:name="_ETM_Q1_260650"/>
      <w:bookmarkEnd w:id="428"/>
      <w:r w:rsidRPr="00D4018D">
        <w:rPr>
          <w:rtl/>
        </w:rPr>
        <w:t>היושב-ראש</w:t>
      </w:r>
      <w:r>
        <w:rPr>
          <w:rFonts w:hint="cs"/>
          <w:rtl/>
        </w:rPr>
        <w:t>,</w:t>
      </w:r>
      <w:r w:rsidRPr="00D4018D">
        <w:rPr>
          <w:rtl/>
        </w:rPr>
        <w:t xml:space="preserve"> </w:t>
      </w:r>
      <w:bookmarkStart w:id="429" w:name="_ETM_Q1_261100"/>
      <w:bookmarkEnd w:id="429"/>
      <w:r w:rsidRPr="00D4018D">
        <w:rPr>
          <w:rtl/>
        </w:rPr>
        <w:t xml:space="preserve">חבריי </w:t>
      </w:r>
      <w:bookmarkStart w:id="430" w:name="_ETM_Q1_261460"/>
      <w:bookmarkEnd w:id="430"/>
      <w:r w:rsidRPr="00D4018D">
        <w:rPr>
          <w:rtl/>
        </w:rPr>
        <w:t xml:space="preserve">חברי </w:t>
      </w:r>
      <w:bookmarkStart w:id="431" w:name="_ETM_Q1_261760"/>
      <w:bookmarkEnd w:id="431"/>
      <w:r w:rsidRPr="00D4018D">
        <w:rPr>
          <w:rtl/>
        </w:rPr>
        <w:t>הכנסת</w:t>
      </w:r>
      <w:bookmarkStart w:id="432" w:name="_ETM_Q1_263889"/>
      <w:bookmarkEnd w:id="432"/>
      <w:r>
        <w:rPr>
          <w:rFonts w:hint="cs"/>
          <w:rtl/>
        </w:rPr>
        <w:t xml:space="preserve">, </w:t>
      </w:r>
      <w:bookmarkStart w:id="433" w:name="_ETM_Q1_264919"/>
      <w:bookmarkEnd w:id="433"/>
      <w:r w:rsidRPr="00D4018D">
        <w:rPr>
          <w:rtl/>
        </w:rPr>
        <w:t xml:space="preserve">אני </w:t>
      </w:r>
      <w:bookmarkStart w:id="434" w:name="_ETM_Q1_265099"/>
      <w:bookmarkEnd w:id="434"/>
      <w:r w:rsidRPr="00D4018D">
        <w:rPr>
          <w:rtl/>
        </w:rPr>
        <w:t xml:space="preserve">רוצה </w:t>
      </w:r>
      <w:bookmarkStart w:id="435" w:name="_ETM_Q1_265460"/>
      <w:bookmarkEnd w:id="435"/>
      <w:r w:rsidRPr="00D4018D">
        <w:rPr>
          <w:rtl/>
        </w:rPr>
        <w:t xml:space="preserve">לחזק </w:t>
      </w:r>
      <w:bookmarkStart w:id="436" w:name="_ETM_Q1_266819"/>
      <w:bookmarkEnd w:id="436"/>
      <w:r w:rsidRPr="00D4018D">
        <w:rPr>
          <w:rtl/>
        </w:rPr>
        <w:t xml:space="preserve">את </w:t>
      </w:r>
      <w:bookmarkStart w:id="437" w:name="_ETM_Q1_266970"/>
      <w:bookmarkEnd w:id="437"/>
      <w:r w:rsidRPr="00D4018D">
        <w:rPr>
          <w:rtl/>
        </w:rPr>
        <w:t xml:space="preserve">חברי </w:t>
      </w:r>
      <w:bookmarkStart w:id="438" w:name="_ETM_Q1_267300"/>
      <w:bookmarkEnd w:id="438"/>
      <w:r w:rsidRPr="00D4018D">
        <w:rPr>
          <w:rtl/>
        </w:rPr>
        <w:t xml:space="preserve">הכנסת </w:t>
      </w:r>
      <w:bookmarkStart w:id="439" w:name="_ETM_Q1_268680"/>
      <w:bookmarkEnd w:id="439"/>
      <w:r w:rsidRPr="00D4018D">
        <w:rPr>
          <w:rtl/>
        </w:rPr>
        <w:t xml:space="preserve">מתן </w:t>
      </w:r>
      <w:bookmarkStart w:id="440" w:name="_ETM_Q1_269130"/>
      <w:bookmarkEnd w:id="440"/>
      <w:r w:rsidRPr="00D4018D">
        <w:rPr>
          <w:rtl/>
        </w:rPr>
        <w:t xml:space="preserve">כהנא </w:t>
      </w:r>
      <w:bookmarkStart w:id="441" w:name="_ETM_Q1_270520"/>
      <w:bookmarkEnd w:id="441"/>
      <w:r w:rsidRPr="00D4018D">
        <w:rPr>
          <w:rtl/>
        </w:rPr>
        <w:t>ו</w:t>
      </w:r>
      <w:bookmarkStart w:id="442" w:name="_ETM_Q1_271480"/>
      <w:bookmarkEnd w:id="442"/>
      <w:r w:rsidRPr="00D4018D">
        <w:rPr>
          <w:rtl/>
        </w:rPr>
        <w:t xml:space="preserve">הרמטכ"ל </w:t>
      </w:r>
      <w:bookmarkStart w:id="443" w:name="_ETM_Q1_272050"/>
      <w:bookmarkEnd w:id="443"/>
      <w:r w:rsidRPr="00D4018D">
        <w:rPr>
          <w:rtl/>
        </w:rPr>
        <w:t xml:space="preserve">לשעבר </w:t>
      </w:r>
      <w:bookmarkStart w:id="444" w:name="_ETM_Q1_272529"/>
      <w:bookmarkEnd w:id="444"/>
      <w:r w:rsidRPr="00D4018D">
        <w:rPr>
          <w:rtl/>
        </w:rPr>
        <w:t>רב</w:t>
      </w:r>
      <w:bookmarkStart w:id="445" w:name="_ETM_Q1_272710"/>
      <w:bookmarkEnd w:id="445"/>
      <w:r>
        <w:rPr>
          <w:rFonts w:hint="cs"/>
          <w:rtl/>
        </w:rPr>
        <w:t>-</w:t>
      </w:r>
      <w:r w:rsidRPr="00D4018D">
        <w:rPr>
          <w:rtl/>
        </w:rPr>
        <w:t xml:space="preserve">אלוף </w:t>
      </w:r>
      <w:bookmarkStart w:id="446" w:name="_ETM_Q1_273130"/>
      <w:bookmarkEnd w:id="446"/>
      <w:r w:rsidRPr="00D4018D">
        <w:rPr>
          <w:rtl/>
        </w:rPr>
        <w:t xml:space="preserve">במילואים </w:t>
      </w:r>
      <w:bookmarkStart w:id="447" w:name="_ETM_Q1_273640"/>
      <w:bookmarkEnd w:id="447"/>
      <w:r w:rsidRPr="00D4018D">
        <w:rPr>
          <w:rtl/>
        </w:rPr>
        <w:t xml:space="preserve">גדי </w:t>
      </w:r>
      <w:bookmarkStart w:id="448" w:name="_ETM_Q1_273940"/>
      <w:bookmarkEnd w:id="448"/>
      <w:r w:rsidRPr="00D4018D">
        <w:rPr>
          <w:rtl/>
        </w:rPr>
        <w:t xml:space="preserve">איזנקוט </w:t>
      </w:r>
      <w:bookmarkStart w:id="449" w:name="_ETM_Q1_274870"/>
      <w:bookmarkEnd w:id="449"/>
      <w:r w:rsidRPr="00D4018D">
        <w:rPr>
          <w:rtl/>
        </w:rPr>
        <w:t xml:space="preserve">על </w:t>
      </w:r>
      <w:bookmarkStart w:id="450" w:name="_ETM_Q1_275140"/>
      <w:bookmarkEnd w:id="450"/>
      <w:r w:rsidRPr="00D4018D">
        <w:rPr>
          <w:rtl/>
        </w:rPr>
        <w:t xml:space="preserve">הדברים </w:t>
      </w:r>
      <w:bookmarkStart w:id="451" w:name="_ETM_Q1_275560"/>
      <w:bookmarkEnd w:id="451"/>
      <w:r w:rsidRPr="00D4018D">
        <w:rPr>
          <w:rtl/>
        </w:rPr>
        <w:t>המאוד</w:t>
      </w:r>
      <w:bookmarkStart w:id="452" w:name="_ETM_Q1_275920"/>
      <w:bookmarkEnd w:id="452"/>
      <w:r>
        <w:rPr>
          <w:rFonts w:hint="cs"/>
          <w:rtl/>
        </w:rPr>
        <w:t>-</w:t>
      </w:r>
      <w:r w:rsidRPr="00D4018D">
        <w:rPr>
          <w:rtl/>
        </w:rPr>
        <w:t xml:space="preserve">מאוד </w:t>
      </w:r>
      <w:bookmarkStart w:id="453" w:name="_ETM_Q1_276130"/>
      <w:bookmarkEnd w:id="453"/>
      <w:r w:rsidRPr="00D4018D">
        <w:rPr>
          <w:rtl/>
        </w:rPr>
        <w:t xml:space="preserve">ברורים </w:t>
      </w:r>
      <w:bookmarkStart w:id="454" w:name="_ETM_Q1_277000"/>
      <w:bookmarkEnd w:id="454"/>
      <w:r w:rsidRPr="00D4018D">
        <w:rPr>
          <w:rtl/>
        </w:rPr>
        <w:t xml:space="preserve">שלהם </w:t>
      </w:r>
      <w:bookmarkStart w:id="455" w:name="_ETM_Q1_277450"/>
      <w:bookmarkEnd w:id="455"/>
      <w:r w:rsidRPr="00D4018D">
        <w:rPr>
          <w:rtl/>
        </w:rPr>
        <w:t xml:space="preserve">שנאמרו </w:t>
      </w:r>
      <w:bookmarkStart w:id="456" w:name="_ETM_Q1_277990"/>
      <w:bookmarkEnd w:id="456"/>
      <w:r w:rsidRPr="00D4018D">
        <w:rPr>
          <w:rtl/>
        </w:rPr>
        <w:t>היום</w:t>
      </w:r>
      <w:r>
        <w:rPr>
          <w:rFonts w:hint="cs"/>
          <w:rtl/>
        </w:rPr>
        <w:t>.</w:t>
      </w:r>
      <w:r w:rsidRPr="00D4018D">
        <w:rPr>
          <w:rtl/>
        </w:rPr>
        <w:t xml:space="preserve"> </w:t>
      </w:r>
      <w:bookmarkStart w:id="457" w:name="_ETM_Q1_279370"/>
      <w:bookmarkEnd w:id="457"/>
      <w:r w:rsidRPr="00D4018D">
        <w:rPr>
          <w:rtl/>
        </w:rPr>
        <w:t xml:space="preserve">הם </w:t>
      </w:r>
      <w:bookmarkStart w:id="458" w:name="_ETM_Q1_279580"/>
      <w:bookmarkEnd w:id="458"/>
      <w:r w:rsidRPr="00D4018D">
        <w:rPr>
          <w:rtl/>
        </w:rPr>
        <w:t xml:space="preserve">אמרו </w:t>
      </w:r>
      <w:bookmarkStart w:id="459" w:name="_ETM_Q1_279819"/>
      <w:bookmarkEnd w:id="459"/>
      <w:r w:rsidRPr="00D4018D">
        <w:rPr>
          <w:rtl/>
        </w:rPr>
        <w:t xml:space="preserve">ככה </w:t>
      </w:r>
      <w:bookmarkStart w:id="460" w:name="_ETM_Q1_280210"/>
      <w:bookmarkEnd w:id="460"/>
      <w:r w:rsidRPr="00D4018D">
        <w:rPr>
          <w:rtl/>
        </w:rPr>
        <w:t>שניהם</w:t>
      </w:r>
      <w:r>
        <w:rPr>
          <w:rFonts w:hint="cs"/>
          <w:rtl/>
        </w:rPr>
        <w:t>:</w:t>
      </w:r>
      <w:r w:rsidRPr="00D4018D">
        <w:rPr>
          <w:rtl/>
        </w:rPr>
        <w:t xml:space="preserve"> </w:t>
      </w:r>
      <w:bookmarkStart w:id="461" w:name="_ETM_Q1_281050"/>
      <w:bookmarkEnd w:id="461"/>
      <w:r w:rsidRPr="00D4018D">
        <w:rPr>
          <w:rtl/>
        </w:rPr>
        <w:t xml:space="preserve">אפשר </w:t>
      </w:r>
      <w:bookmarkStart w:id="462" w:name="_ETM_Q1_281439"/>
      <w:bookmarkEnd w:id="462"/>
      <w:r w:rsidRPr="00D4018D">
        <w:rPr>
          <w:rtl/>
        </w:rPr>
        <w:t>למחות</w:t>
      </w:r>
      <w:r>
        <w:rPr>
          <w:rFonts w:hint="cs"/>
          <w:rtl/>
        </w:rPr>
        <w:t>,</w:t>
      </w:r>
      <w:r w:rsidRPr="00D4018D">
        <w:rPr>
          <w:rtl/>
        </w:rPr>
        <w:t xml:space="preserve"> </w:t>
      </w:r>
      <w:bookmarkStart w:id="463" w:name="_ETM_Q1_282500"/>
      <w:bookmarkEnd w:id="463"/>
      <w:r w:rsidRPr="00D4018D">
        <w:rPr>
          <w:rtl/>
        </w:rPr>
        <w:t xml:space="preserve">אפשר </w:t>
      </w:r>
      <w:bookmarkStart w:id="464" w:name="_ETM_Q1_282949"/>
      <w:bookmarkEnd w:id="464"/>
      <w:r w:rsidRPr="00D4018D">
        <w:rPr>
          <w:rtl/>
        </w:rPr>
        <w:t xml:space="preserve">לעשות </w:t>
      </w:r>
      <w:bookmarkStart w:id="465" w:name="_ETM_Q1_283339"/>
      <w:bookmarkEnd w:id="465"/>
      <w:r w:rsidRPr="00D4018D">
        <w:rPr>
          <w:rtl/>
        </w:rPr>
        <w:t xml:space="preserve">הרבה </w:t>
      </w:r>
      <w:bookmarkStart w:id="466" w:name="_ETM_Q1_283610"/>
      <w:bookmarkEnd w:id="466"/>
      <w:r w:rsidRPr="00D4018D">
        <w:rPr>
          <w:rtl/>
        </w:rPr>
        <w:t>פעולות</w:t>
      </w:r>
      <w:r>
        <w:rPr>
          <w:rFonts w:hint="cs"/>
          <w:rtl/>
        </w:rPr>
        <w:t xml:space="preserve"> </w:t>
      </w:r>
      <w:r>
        <w:rPr>
          <w:rFonts w:hint="eastAsia"/>
        </w:rPr>
        <w:t>–</w:t>
      </w:r>
      <w:r w:rsidRPr="00D4018D">
        <w:rPr>
          <w:rtl/>
        </w:rPr>
        <w:t xml:space="preserve"> </w:t>
      </w:r>
      <w:bookmarkStart w:id="467" w:name="_ETM_Q1_284820"/>
      <w:bookmarkEnd w:id="467"/>
      <w:r w:rsidRPr="00D4018D">
        <w:rPr>
          <w:rtl/>
        </w:rPr>
        <w:t xml:space="preserve">מלחמת </w:t>
      </w:r>
      <w:bookmarkStart w:id="468" w:name="_ETM_Q1_285479"/>
      <w:bookmarkEnd w:id="468"/>
      <w:r w:rsidRPr="00D4018D">
        <w:rPr>
          <w:rtl/>
        </w:rPr>
        <w:t>אחים</w:t>
      </w:r>
      <w:r>
        <w:rPr>
          <w:rFonts w:hint="cs"/>
          <w:rtl/>
        </w:rPr>
        <w:t>,</w:t>
      </w:r>
      <w:r w:rsidRPr="00D4018D">
        <w:rPr>
          <w:rtl/>
        </w:rPr>
        <w:t xml:space="preserve"> </w:t>
      </w:r>
      <w:bookmarkStart w:id="469" w:name="_ETM_Q1_286350"/>
      <w:bookmarkEnd w:id="469"/>
      <w:r w:rsidRPr="00D4018D">
        <w:rPr>
          <w:rtl/>
        </w:rPr>
        <w:t>אלימות</w:t>
      </w:r>
      <w:r>
        <w:rPr>
          <w:rFonts w:hint="cs"/>
          <w:rtl/>
        </w:rPr>
        <w:t>,</w:t>
      </w:r>
      <w:r w:rsidRPr="00D4018D">
        <w:rPr>
          <w:rtl/>
        </w:rPr>
        <w:t xml:space="preserve"> </w:t>
      </w:r>
      <w:bookmarkStart w:id="470" w:name="_ETM_Q1_287360"/>
      <w:bookmarkEnd w:id="470"/>
      <w:r w:rsidRPr="00D4018D">
        <w:rPr>
          <w:rtl/>
        </w:rPr>
        <w:t xml:space="preserve">מרי </w:t>
      </w:r>
      <w:bookmarkStart w:id="471" w:name="_ETM_Q1_287870"/>
      <w:bookmarkEnd w:id="471"/>
      <w:r w:rsidRPr="00D4018D">
        <w:rPr>
          <w:rtl/>
        </w:rPr>
        <w:t>אזרחי</w:t>
      </w:r>
      <w:r>
        <w:rPr>
          <w:rFonts w:hint="cs"/>
          <w:rtl/>
        </w:rPr>
        <w:t>,</w:t>
      </w:r>
      <w:r w:rsidRPr="00D4018D">
        <w:rPr>
          <w:rtl/>
        </w:rPr>
        <w:t xml:space="preserve"> </w:t>
      </w:r>
      <w:bookmarkStart w:id="472" w:name="_ETM_Q1_288960"/>
      <w:bookmarkEnd w:id="472"/>
      <w:r w:rsidRPr="00D4018D">
        <w:rPr>
          <w:rtl/>
        </w:rPr>
        <w:t xml:space="preserve">הימנעות </w:t>
      </w:r>
      <w:bookmarkStart w:id="473" w:name="_ETM_Q1_289439"/>
      <w:bookmarkEnd w:id="473"/>
      <w:r w:rsidRPr="00D4018D">
        <w:rPr>
          <w:rtl/>
        </w:rPr>
        <w:t xml:space="preserve">משירות </w:t>
      </w:r>
      <w:bookmarkStart w:id="474" w:name="_ETM_Q1_289860"/>
      <w:bookmarkEnd w:id="474"/>
      <w:r w:rsidRPr="00D4018D">
        <w:rPr>
          <w:rtl/>
        </w:rPr>
        <w:t xml:space="preserve">בצה"ל </w:t>
      </w:r>
      <w:bookmarkStart w:id="475" w:name="_ETM_Q1_290900"/>
      <w:bookmarkEnd w:id="475"/>
      <w:r w:rsidRPr="00D4018D">
        <w:rPr>
          <w:rtl/>
        </w:rPr>
        <w:t xml:space="preserve">וירידה </w:t>
      </w:r>
      <w:bookmarkStart w:id="476" w:name="_ETM_Q1_291440"/>
      <w:bookmarkEnd w:id="476"/>
      <w:r w:rsidRPr="00D4018D">
        <w:rPr>
          <w:rtl/>
        </w:rPr>
        <w:t xml:space="preserve">מהארץ </w:t>
      </w:r>
      <w:bookmarkStart w:id="477" w:name="_ETM_Q1_292520"/>
      <w:bookmarkEnd w:id="477"/>
      <w:r w:rsidRPr="00D4018D">
        <w:rPr>
          <w:rtl/>
        </w:rPr>
        <w:t xml:space="preserve">זה </w:t>
      </w:r>
      <w:bookmarkStart w:id="478" w:name="_ETM_Q1_293000"/>
      <w:bookmarkEnd w:id="478"/>
      <w:r w:rsidRPr="00D4018D">
        <w:rPr>
          <w:rtl/>
        </w:rPr>
        <w:t xml:space="preserve">לא </w:t>
      </w:r>
      <w:bookmarkStart w:id="479" w:name="_ETM_Q1_293449"/>
      <w:bookmarkEnd w:id="479"/>
      <w:r w:rsidRPr="00D4018D">
        <w:rPr>
          <w:rtl/>
        </w:rPr>
        <w:t>לגיטימי</w:t>
      </w:r>
      <w:r>
        <w:rPr>
          <w:rFonts w:hint="cs"/>
          <w:rtl/>
        </w:rPr>
        <w:t>.</w:t>
      </w:r>
      <w:r w:rsidRPr="00D4018D">
        <w:rPr>
          <w:rtl/>
        </w:rPr>
        <w:t xml:space="preserve"> </w:t>
      </w:r>
      <w:bookmarkStart w:id="480" w:name="_ETM_Q1_294599"/>
      <w:bookmarkEnd w:id="480"/>
      <w:r w:rsidRPr="00D4018D">
        <w:rPr>
          <w:rtl/>
        </w:rPr>
        <w:t xml:space="preserve">להוציא </w:t>
      </w:r>
      <w:bookmarkStart w:id="481" w:name="_ETM_Q1_295409"/>
      <w:bookmarkEnd w:id="481"/>
      <w:r w:rsidRPr="00D4018D">
        <w:rPr>
          <w:rtl/>
        </w:rPr>
        <w:t xml:space="preserve">את </w:t>
      </w:r>
      <w:bookmarkStart w:id="482" w:name="_ETM_Q1_295589"/>
      <w:bookmarkEnd w:id="482"/>
      <w:r w:rsidRPr="00D4018D">
        <w:rPr>
          <w:rtl/>
        </w:rPr>
        <w:t xml:space="preserve">זה </w:t>
      </w:r>
      <w:bookmarkStart w:id="483" w:name="_ETM_Q1_295979"/>
      <w:bookmarkEnd w:id="483"/>
      <w:r w:rsidRPr="00D4018D">
        <w:rPr>
          <w:rtl/>
        </w:rPr>
        <w:t>מהשיח</w:t>
      </w:r>
      <w:r>
        <w:rPr>
          <w:rFonts w:hint="cs"/>
          <w:rtl/>
        </w:rPr>
        <w:t>.</w:t>
      </w:r>
      <w:r w:rsidRPr="00D4018D">
        <w:rPr>
          <w:rtl/>
        </w:rPr>
        <w:t xml:space="preserve"> </w:t>
      </w:r>
      <w:bookmarkStart w:id="484" w:name="_ETM_Q1_297190"/>
      <w:bookmarkEnd w:id="484"/>
      <w:r w:rsidRPr="00D4018D">
        <w:rPr>
          <w:rtl/>
        </w:rPr>
        <w:t xml:space="preserve">אני </w:t>
      </w:r>
      <w:bookmarkStart w:id="485" w:name="_ETM_Q1_297490"/>
      <w:bookmarkEnd w:id="485"/>
      <w:r w:rsidRPr="00D4018D">
        <w:rPr>
          <w:rtl/>
        </w:rPr>
        <w:t xml:space="preserve">מחזק </w:t>
      </w:r>
      <w:bookmarkStart w:id="486" w:name="_ETM_Q1_297970"/>
      <w:bookmarkEnd w:id="486"/>
      <w:r w:rsidRPr="00D4018D">
        <w:rPr>
          <w:rtl/>
        </w:rPr>
        <w:t xml:space="preserve">את </w:t>
      </w:r>
      <w:bookmarkStart w:id="487" w:name="_ETM_Q1_298089"/>
      <w:bookmarkEnd w:id="487"/>
      <w:r>
        <w:rPr>
          <w:rtl/>
        </w:rPr>
        <w:t>י</w:t>
      </w:r>
      <w:r w:rsidRPr="00D4018D">
        <w:rPr>
          <w:rtl/>
        </w:rPr>
        <w:t>דיהם</w:t>
      </w:r>
      <w:r>
        <w:rPr>
          <w:rFonts w:hint="cs"/>
          <w:rtl/>
        </w:rPr>
        <w:t>,</w:t>
      </w:r>
      <w:r w:rsidRPr="00D4018D">
        <w:rPr>
          <w:rtl/>
        </w:rPr>
        <w:t xml:space="preserve"> </w:t>
      </w:r>
      <w:bookmarkStart w:id="488" w:name="_ETM_Q1_299229"/>
      <w:bookmarkEnd w:id="488"/>
      <w:r w:rsidRPr="00D4018D">
        <w:rPr>
          <w:rtl/>
        </w:rPr>
        <w:t xml:space="preserve">ואני </w:t>
      </w:r>
      <w:bookmarkStart w:id="489" w:name="_ETM_Q1_299529"/>
      <w:bookmarkEnd w:id="489"/>
      <w:r w:rsidRPr="00D4018D">
        <w:rPr>
          <w:rtl/>
        </w:rPr>
        <w:t xml:space="preserve">קורא </w:t>
      </w:r>
      <w:bookmarkStart w:id="490" w:name="_ETM_Q1_299830"/>
      <w:bookmarkEnd w:id="490"/>
      <w:r w:rsidRPr="00D4018D">
        <w:rPr>
          <w:rtl/>
        </w:rPr>
        <w:t xml:space="preserve">לכולנו </w:t>
      </w:r>
      <w:bookmarkStart w:id="491" w:name="_ETM_Q1_300430"/>
      <w:bookmarkEnd w:id="491"/>
      <w:r w:rsidRPr="00D4018D">
        <w:rPr>
          <w:rtl/>
        </w:rPr>
        <w:t>פה</w:t>
      </w:r>
      <w:bookmarkStart w:id="492" w:name="_ETM_Q1_300669"/>
      <w:bookmarkEnd w:id="492"/>
      <w:r>
        <w:rPr>
          <w:rFonts w:hint="cs"/>
          <w:rtl/>
        </w:rPr>
        <w:t>,</w:t>
      </w:r>
      <w:r w:rsidRPr="00D4018D">
        <w:rPr>
          <w:rtl/>
        </w:rPr>
        <w:t xml:space="preserve"> </w:t>
      </w:r>
      <w:bookmarkStart w:id="493" w:name="_ETM_Q1_300789"/>
      <w:bookmarkEnd w:id="493"/>
      <w:r w:rsidRPr="00D4018D">
        <w:rPr>
          <w:rtl/>
        </w:rPr>
        <w:t xml:space="preserve">חברי </w:t>
      </w:r>
      <w:bookmarkStart w:id="494" w:name="_ETM_Q1_301059"/>
      <w:bookmarkEnd w:id="494"/>
      <w:r>
        <w:rPr>
          <w:rFonts w:hint="cs"/>
          <w:rtl/>
        </w:rPr>
        <w:t>הבית,</w:t>
      </w:r>
      <w:bookmarkStart w:id="495" w:name="_ETM_Q1_300000"/>
      <w:bookmarkStart w:id="496" w:name="_ETM_Q1_300210"/>
      <w:bookmarkStart w:id="497" w:name="_ETM_Q1_300420"/>
      <w:bookmarkStart w:id="498" w:name="_ETM_Q1_300839"/>
      <w:bookmarkEnd w:id="495"/>
      <w:bookmarkEnd w:id="496"/>
      <w:bookmarkEnd w:id="497"/>
      <w:bookmarkEnd w:id="498"/>
      <w:r w:rsidRPr="00D4018D">
        <w:rPr>
          <w:rtl/>
        </w:rPr>
        <w:t xml:space="preserve"> </w:t>
      </w:r>
      <w:bookmarkStart w:id="499" w:name="_ETM_Q1_301870"/>
      <w:bookmarkEnd w:id="499"/>
      <w:r w:rsidRPr="00D4018D">
        <w:rPr>
          <w:rtl/>
        </w:rPr>
        <w:t xml:space="preserve">להתווכח </w:t>
      </w:r>
      <w:bookmarkStart w:id="500" w:name="_ETM_Q1_303260"/>
      <w:bookmarkEnd w:id="500"/>
      <w:r w:rsidRPr="00D4018D">
        <w:rPr>
          <w:rtl/>
        </w:rPr>
        <w:t>ב</w:t>
      </w:r>
      <w:r>
        <w:rPr>
          <w:rFonts w:hint="cs"/>
          <w:rtl/>
        </w:rPr>
        <w:t>עו</w:t>
      </w:r>
      <w:r w:rsidRPr="00D4018D">
        <w:rPr>
          <w:rtl/>
        </w:rPr>
        <w:t>ז</w:t>
      </w:r>
      <w:r>
        <w:rPr>
          <w:rFonts w:hint="cs"/>
          <w:rtl/>
        </w:rPr>
        <w:t>,</w:t>
      </w:r>
      <w:r w:rsidRPr="00D4018D">
        <w:rPr>
          <w:rtl/>
        </w:rPr>
        <w:t xml:space="preserve"> </w:t>
      </w:r>
      <w:bookmarkStart w:id="501" w:name="_ETM_Q1_304460"/>
      <w:bookmarkEnd w:id="501"/>
      <w:r w:rsidRPr="00D4018D">
        <w:rPr>
          <w:rtl/>
        </w:rPr>
        <w:t>למחות</w:t>
      </w:r>
      <w:r>
        <w:rPr>
          <w:rFonts w:hint="cs"/>
          <w:rtl/>
        </w:rPr>
        <w:t xml:space="preserve"> </w:t>
      </w:r>
      <w:r>
        <w:rPr>
          <w:rFonts w:hint="eastAsia"/>
        </w:rPr>
        <w:t>–</w:t>
      </w:r>
      <w:r w:rsidRPr="00D4018D">
        <w:rPr>
          <w:rtl/>
        </w:rPr>
        <w:t xml:space="preserve"> </w:t>
      </w:r>
      <w:bookmarkStart w:id="502" w:name="_ETM_Q1_305359"/>
      <w:bookmarkEnd w:id="502"/>
      <w:r w:rsidRPr="00D4018D">
        <w:rPr>
          <w:rtl/>
        </w:rPr>
        <w:t>מצוין</w:t>
      </w:r>
      <w:r>
        <w:rPr>
          <w:rFonts w:hint="cs"/>
          <w:rtl/>
        </w:rPr>
        <w:t>,</w:t>
      </w:r>
      <w:r w:rsidRPr="00D4018D">
        <w:rPr>
          <w:rtl/>
        </w:rPr>
        <w:t xml:space="preserve"> </w:t>
      </w:r>
      <w:bookmarkStart w:id="503" w:name="_ETM_Q1_306529"/>
      <w:bookmarkEnd w:id="503"/>
      <w:r w:rsidRPr="00D4018D">
        <w:rPr>
          <w:rtl/>
        </w:rPr>
        <w:t xml:space="preserve">להגיד </w:t>
      </w:r>
      <w:bookmarkStart w:id="504" w:name="_ETM_Q1_307069"/>
      <w:bookmarkEnd w:id="504"/>
      <w:r w:rsidRPr="00D4018D">
        <w:rPr>
          <w:rtl/>
        </w:rPr>
        <w:t xml:space="preserve">לציבור </w:t>
      </w:r>
      <w:bookmarkStart w:id="505" w:name="_ETM_Q1_307580"/>
      <w:bookmarkEnd w:id="505"/>
      <w:r w:rsidRPr="00D4018D">
        <w:rPr>
          <w:rtl/>
        </w:rPr>
        <w:t xml:space="preserve">לצאת </w:t>
      </w:r>
      <w:bookmarkStart w:id="506" w:name="_ETM_Q1_307970"/>
      <w:bookmarkEnd w:id="506"/>
      <w:r w:rsidRPr="00D4018D">
        <w:rPr>
          <w:rtl/>
        </w:rPr>
        <w:t>להפגנות</w:t>
      </w:r>
      <w:r>
        <w:rPr>
          <w:rFonts w:hint="cs"/>
          <w:rtl/>
        </w:rPr>
        <w:t xml:space="preserve"> </w:t>
      </w:r>
      <w:r>
        <w:rPr>
          <w:rFonts w:hint="eastAsia"/>
        </w:rPr>
        <w:t>–</w:t>
      </w:r>
      <w:r w:rsidRPr="00D4018D">
        <w:rPr>
          <w:rtl/>
        </w:rPr>
        <w:t xml:space="preserve"> </w:t>
      </w:r>
      <w:bookmarkStart w:id="507" w:name="_ETM_Q1_308929"/>
      <w:bookmarkEnd w:id="507"/>
      <w:r w:rsidRPr="00D4018D">
        <w:rPr>
          <w:rtl/>
        </w:rPr>
        <w:t>נהדר</w:t>
      </w:r>
      <w:r>
        <w:rPr>
          <w:rFonts w:hint="cs"/>
          <w:rtl/>
        </w:rPr>
        <w:t>,</w:t>
      </w:r>
      <w:r w:rsidRPr="00D4018D">
        <w:rPr>
          <w:rtl/>
        </w:rPr>
        <w:t xml:space="preserve"> </w:t>
      </w:r>
      <w:bookmarkStart w:id="508" w:name="_ETM_Q1_309980"/>
      <w:bookmarkEnd w:id="508"/>
      <w:r w:rsidRPr="00D4018D">
        <w:rPr>
          <w:rtl/>
        </w:rPr>
        <w:t xml:space="preserve">לאפשר </w:t>
      </w:r>
      <w:bookmarkStart w:id="509" w:name="_ETM_Q1_310639"/>
      <w:bookmarkEnd w:id="509"/>
      <w:r w:rsidRPr="00D4018D">
        <w:rPr>
          <w:rtl/>
        </w:rPr>
        <w:t xml:space="preserve">את </w:t>
      </w:r>
      <w:bookmarkStart w:id="510" w:name="_ETM_Q1_310789"/>
      <w:bookmarkEnd w:id="510"/>
      <w:r w:rsidRPr="00D4018D">
        <w:rPr>
          <w:rtl/>
        </w:rPr>
        <w:t>ההפגנות</w:t>
      </w:r>
      <w:r>
        <w:rPr>
          <w:rFonts w:hint="cs"/>
          <w:rtl/>
        </w:rPr>
        <w:t>,</w:t>
      </w:r>
      <w:r w:rsidRPr="00D4018D">
        <w:rPr>
          <w:rtl/>
        </w:rPr>
        <w:t xml:space="preserve"> </w:t>
      </w:r>
      <w:bookmarkStart w:id="511" w:name="_ETM_Q1_311750"/>
      <w:bookmarkEnd w:id="511"/>
      <w:r w:rsidRPr="00D4018D">
        <w:rPr>
          <w:rtl/>
        </w:rPr>
        <w:t xml:space="preserve">לאפשר </w:t>
      </w:r>
      <w:bookmarkStart w:id="512" w:name="_ETM_Q1_312589"/>
      <w:bookmarkEnd w:id="512"/>
      <w:r w:rsidRPr="00D4018D">
        <w:rPr>
          <w:rtl/>
        </w:rPr>
        <w:t xml:space="preserve">את </w:t>
      </w:r>
      <w:bookmarkStart w:id="513" w:name="_ETM_Q1_313490"/>
      <w:bookmarkEnd w:id="513"/>
      <w:r w:rsidRPr="00D4018D">
        <w:rPr>
          <w:rtl/>
        </w:rPr>
        <w:t xml:space="preserve">החלפת </w:t>
      </w:r>
      <w:bookmarkStart w:id="514" w:name="_ETM_Q1_314150"/>
      <w:bookmarkEnd w:id="514"/>
      <w:r w:rsidRPr="00D4018D">
        <w:rPr>
          <w:rtl/>
        </w:rPr>
        <w:t>הביטוי</w:t>
      </w:r>
      <w:r>
        <w:rPr>
          <w:rFonts w:hint="cs"/>
          <w:rtl/>
        </w:rPr>
        <w:t>ים</w:t>
      </w:r>
      <w:r w:rsidRPr="00D4018D">
        <w:rPr>
          <w:rtl/>
        </w:rPr>
        <w:t xml:space="preserve"> </w:t>
      </w:r>
      <w:bookmarkStart w:id="515" w:name="_ETM_Q1_314600"/>
      <w:bookmarkEnd w:id="515"/>
      <w:r w:rsidRPr="00D4018D">
        <w:rPr>
          <w:rtl/>
        </w:rPr>
        <w:t>והמחאה</w:t>
      </w:r>
      <w:r>
        <w:rPr>
          <w:rFonts w:hint="cs"/>
          <w:rtl/>
        </w:rPr>
        <w:t>.</w:t>
      </w:r>
      <w:r w:rsidRPr="00D4018D">
        <w:rPr>
          <w:rtl/>
        </w:rPr>
        <w:t xml:space="preserve"> </w:t>
      </w:r>
      <w:bookmarkStart w:id="516" w:name="_ETM_Q1_315620"/>
      <w:bookmarkEnd w:id="516"/>
      <w:r w:rsidRPr="00D4018D">
        <w:rPr>
          <w:rtl/>
        </w:rPr>
        <w:t xml:space="preserve">לא </w:t>
      </w:r>
      <w:bookmarkStart w:id="517" w:name="_ETM_Q1_315950"/>
      <w:bookmarkEnd w:id="517"/>
      <w:r w:rsidRPr="00D4018D">
        <w:rPr>
          <w:rtl/>
        </w:rPr>
        <w:t xml:space="preserve">למרי </w:t>
      </w:r>
      <w:bookmarkStart w:id="518" w:name="_ETM_Q1_316430"/>
      <w:bookmarkEnd w:id="518"/>
      <w:r w:rsidRPr="00D4018D">
        <w:rPr>
          <w:rtl/>
        </w:rPr>
        <w:t>אזרחי</w:t>
      </w:r>
      <w:r>
        <w:rPr>
          <w:rFonts w:hint="cs"/>
          <w:rtl/>
        </w:rPr>
        <w:t>.</w:t>
      </w:r>
      <w:r w:rsidRPr="00D4018D">
        <w:rPr>
          <w:rtl/>
        </w:rPr>
        <w:t xml:space="preserve"> </w:t>
      </w:r>
      <w:bookmarkStart w:id="519" w:name="_ETM_Q1_317430"/>
      <w:bookmarkEnd w:id="519"/>
      <w:r w:rsidRPr="00D4018D">
        <w:rPr>
          <w:rtl/>
        </w:rPr>
        <w:t xml:space="preserve">כל </w:t>
      </w:r>
      <w:bookmarkStart w:id="520" w:name="_ETM_Q1_317760"/>
      <w:bookmarkEnd w:id="520"/>
      <w:r w:rsidRPr="00D4018D">
        <w:rPr>
          <w:rtl/>
        </w:rPr>
        <w:t xml:space="preserve">הדיבורים </w:t>
      </w:r>
      <w:bookmarkStart w:id="521" w:name="_ETM_Q1_318300"/>
      <w:bookmarkEnd w:id="521"/>
      <w:r w:rsidRPr="00D4018D">
        <w:rPr>
          <w:rtl/>
        </w:rPr>
        <w:t xml:space="preserve">האלה </w:t>
      </w:r>
      <w:bookmarkStart w:id="522" w:name="_ETM_Q1_318480"/>
      <w:bookmarkEnd w:id="522"/>
      <w:r>
        <w:rPr>
          <w:rFonts w:hint="cs"/>
          <w:rtl/>
        </w:rPr>
        <w:t>על</w:t>
      </w:r>
      <w:r w:rsidRPr="00D4018D">
        <w:rPr>
          <w:rtl/>
        </w:rPr>
        <w:t xml:space="preserve"> </w:t>
      </w:r>
      <w:bookmarkStart w:id="523" w:name="_ETM_Q1_318570"/>
      <w:bookmarkEnd w:id="523"/>
      <w:r w:rsidRPr="00D4018D">
        <w:rPr>
          <w:rtl/>
        </w:rPr>
        <w:t xml:space="preserve">מלחמת </w:t>
      </w:r>
      <w:bookmarkStart w:id="524" w:name="_ETM_Q1_319109"/>
      <w:bookmarkEnd w:id="524"/>
      <w:r w:rsidRPr="00D4018D">
        <w:rPr>
          <w:rtl/>
        </w:rPr>
        <w:t>א</w:t>
      </w:r>
      <w:r>
        <w:rPr>
          <w:rFonts w:hint="cs"/>
          <w:rtl/>
        </w:rPr>
        <w:t>חי</w:t>
      </w:r>
      <w:r w:rsidRPr="00D4018D">
        <w:rPr>
          <w:rtl/>
        </w:rPr>
        <w:t>ם</w:t>
      </w:r>
      <w:r>
        <w:rPr>
          <w:rFonts w:hint="cs"/>
          <w:rtl/>
        </w:rPr>
        <w:t>,</w:t>
      </w:r>
      <w:r w:rsidRPr="00D4018D">
        <w:rPr>
          <w:rtl/>
        </w:rPr>
        <w:t xml:space="preserve"> </w:t>
      </w:r>
      <w:bookmarkStart w:id="525" w:name="_ETM_Q1_319380"/>
      <w:bookmarkEnd w:id="525"/>
      <w:r w:rsidRPr="00D4018D">
        <w:rPr>
          <w:rtl/>
        </w:rPr>
        <w:t xml:space="preserve">אנחנו </w:t>
      </w:r>
      <w:bookmarkStart w:id="526" w:name="_ETM_Q1_319739"/>
      <w:bookmarkEnd w:id="526"/>
      <w:r w:rsidRPr="00D4018D">
        <w:rPr>
          <w:rtl/>
        </w:rPr>
        <w:t xml:space="preserve">לא </w:t>
      </w:r>
      <w:bookmarkStart w:id="527" w:name="_ETM_Q1_319859"/>
      <w:bookmarkEnd w:id="527"/>
      <w:r w:rsidRPr="00D4018D">
        <w:rPr>
          <w:rtl/>
        </w:rPr>
        <w:t xml:space="preserve">יודעים </w:t>
      </w:r>
      <w:bookmarkStart w:id="528" w:name="_ETM_Q1_320189"/>
      <w:bookmarkEnd w:id="528"/>
      <w:r w:rsidRPr="00D4018D">
        <w:rPr>
          <w:rtl/>
        </w:rPr>
        <w:t xml:space="preserve">איפה </w:t>
      </w:r>
      <w:bookmarkStart w:id="529" w:name="_ETM_Q1_320429"/>
      <w:bookmarkEnd w:id="529"/>
      <w:r w:rsidRPr="00D4018D">
        <w:rPr>
          <w:rtl/>
        </w:rPr>
        <w:t xml:space="preserve">הם </w:t>
      </w:r>
      <w:bookmarkStart w:id="530" w:name="_ETM_Q1_320550"/>
      <w:bookmarkEnd w:id="530"/>
      <w:r w:rsidRPr="00D4018D">
        <w:rPr>
          <w:rtl/>
        </w:rPr>
        <w:t>ייגמרו</w:t>
      </w:r>
      <w:r>
        <w:rPr>
          <w:rFonts w:hint="cs"/>
          <w:rtl/>
        </w:rPr>
        <w:t>.</w:t>
      </w:r>
      <w:r w:rsidRPr="00D4018D">
        <w:rPr>
          <w:rtl/>
        </w:rPr>
        <w:t xml:space="preserve"> </w:t>
      </w:r>
      <w:bookmarkStart w:id="531" w:name="_ETM_Q1_321439"/>
      <w:bookmarkEnd w:id="531"/>
      <w:r w:rsidRPr="00D4018D">
        <w:rPr>
          <w:rtl/>
        </w:rPr>
        <w:t>די</w:t>
      </w:r>
      <w:r>
        <w:rPr>
          <w:rFonts w:hint="cs"/>
          <w:rtl/>
        </w:rPr>
        <w:t>.</w:t>
      </w:r>
      <w:r w:rsidRPr="00D4018D">
        <w:rPr>
          <w:rtl/>
        </w:rPr>
        <w:t xml:space="preserve"> </w:t>
      </w:r>
      <w:bookmarkStart w:id="532" w:name="_ETM_Q1_322099"/>
      <w:bookmarkEnd w:id="532"/>
      <w:r w:rsidRPr="00D4018D">
        <w:rPr>
          <w:rtl/>
        </w:rPr>
        <w:t>לעצור</w:t>
      </w:r>
      <w:r>
        <w:rPr>
          <w:rFonts w:hint="cs"/>
          <w:rtl/>
        </w:rPr>
        <w:t>,</w:t>
      </w:r>
      <w:r w:rsidRPr="00D4018D">
        <w:rPr>
          <w:rtl/>
        </w:rPr>
        <w:t xml:space="preserve"> </w:t>
      </w:r>
      <w:bookmarkStart w:id="533" w:name="_ETM_Q1_323119"/>
      <w:bookmarkEnd w:id="533"/>
      <w:r w:rsidRPr="00D4018D">
        <w:rPr>
          <w:rtl/>
        </w:rPr>
        <w:t xml:space="preserve">להפסיק </w:t>
      </w:r>
      <w:bookmarkStart w:id="534" w:name="_ETM_Q1_324199"/>
      <w:bookmarkEnd w:id="534"/>
      <w:r w:rsidRPr="00D4018D">
        <w:rPr>
          <w:rtl/>
        </w:rPr>
        <w:t>עכשיו</w:t>
      </w:r>
      <w:r>
        <w:rPr>
          <w:rFonts w:hint="cs"/>
          <w:rtl/>
        </w:rPr>
        <w:t>.</w:t>
      </w:r>
      <w:r w:rsidRPr="00D4018D">
        <w:rPr>
          <w:rtl/>
        </w:rPr>
        <w:t xml:space="preserve"> </w:t>
      </w:r>
      <w:bookmarkStart w:id="535" w:name="_ETM_Q1_324859"/>
      <w:bookmarkEnd w:id="535"/>
      <w:r w:rsidRPr="00D4018D">
        <w:rPr>
          <w:rtl/>
        </w:rPr>
        <w:t xml:space="preserve">תודה </w:t>
      </w:r>
      <w:bookmarkStart w:id="536" w:name="_ETM_Q1_325099"/>
      <w:bookmarkEnd w:id="536"/>
      <w:r w:rsidRPr="00D4018D">
        <w:rPr>
          <w:rtl/>
        </w:rPr>
        <w:t>רבה</w:t>
      </w:r>
      <w:r>
        <w:rPr>
          <w:rFonts w:hint="cs"/>
          <w:rtl/>
        </w:rPr>
        <w:t>,</w:t>
      </w:r>
      <w:r w:rsidRPr="00D4018D">
        <w:rPr>
          <w:rtl/>
        </w:rPr>
        <w:t xml:space="preserve"> </w:t>
      </w:r>
      <w:bookmarkStart w:id="537" w:name="_ETM_Q1_325339"/>
      <w:bookmarkEnd w:id="537"/>
      <w:r w:rsidRPr="00D4018D">
        <w:rPr>
          <w:rtl/>
        </w:rPr>
        <w:t>אדוני</w:t>
      </w:r>
      <w:r>
        <w:rPr>
          <w:rFonts w:hint="cs"/>
          <w:rtl/>
        </w:rPr>
        <w:t>.</w:t>
      </w:r>
    </w:p>
    <w:p w:rsidR="00E113EC" w:rsidRDefault="00E113EC" w:rsidP="001755D9">
      <w:pPr>
        <w:rPr>
          <w:rtl/>
        </w:rPr>
      </w:pPr>
      <w:bookmarkStart w:id="538" w:name="_ETM_Q1_324740"/>
      <w:bookmarkStart w:id="539" w:name="_ETM_Q1_324834"/>
      <w:bookmarkEnd w:id="538"/>
      <w:bookmarkEnd w:id="539"/>
    </w:p>
    <w:p w:rsidR="00E113EC" w:rsidRDefault="00E113EC" w:rsidP="001755D9">
      <w:pPr>
        <w:pStyle w:val="af6"/>
        <w:keepNext/>
        <w:rPr>
          <w:rtl/>
        </w:rPr>
      </w:pPr>
      <w:bookmarkStart w:id="540" w:name="ET_yor_6408_13"/>
      <w:r w:rsidRPr="001755D9">
        <w:rPr>
          <w:rStyle w:val="TagStyle"/>
          <w:rtl/>
        </w:rPr>
        <w:t xml:space="preserve"> &lt;&lt; יור &gt;&gt; </w:t>
      </w:r>
      <w:r>
        <w:rPr>
          <w:rtl/>
        </w:rPr>
        <w:t>היו"ר אמיר אוחנה:</w:t>
      </w:r>
      <w:r w:rsidRPr="001755D9">
        <w:rPr>
          <w:rStyle w:val="TagStyle"/>
          <w:rtl/>
        </w:rPr>
        <w:t xml:space="preserve"> &lt;&lt; יור &gt;&gt;</w:t>
      </w:r>
      <w:r>
        <w:rPr>
          <w:rtl/>
        </w:rPr>
        <w:t xml:space="preserve"> </w:t>
      </w:r>
      <w:bookmarkEnd w:id="540"/>
    </w:p>
    <w:p w:rsidR="00E113EC" w:rsidRDefault="00E113EC" w:rsidP="001755D9">
      <w:pPr>
        <w:pStyle w:val="KeepWithNext"/>
        <w:rPr>
          <w:rtl/>
        </w:rPr>
      </w:pPr>
    </w:p>
    <w:p w:rsidR="00E113EC" w:rsidRDefault="00E113EC" w:rsidP="008E2263">
      <w:pPr>
        <w:rPr>
          <w:rtl/>
        </w:rPr>
      </w:pPr>
      <w:bookmarkStart w:id="541" w:name="_ETM_Q1_325949"/>
      <w:bookmarkEnd w:id="541"/>
      <w:r w:rsidRPr="00D4018D">
        <w:rPr>
          <w:rtl/>
        </w:rPr>
        <w:t xml:space="preserve">תודה </w:t>
      </w:r>
      <w:bookmarkStart w:id="542" w:name="_ETM_Q1_326279"/>
      <w:bookmarkEnd w:id="542"/>
      <w:r w:rsidRPr="00D4018D">
        <w:rPr>
          <w:rtl/>
        </w:rPr>
        <w:t xml:space="preserve">לחבר </w:t>
      </w:r>
      <w:bookmarkStart w:id="543" w:name="_ETM_Q1_326669"/>
      <w:bookmarkEnd w:id="543"/>
      <w:r w:rsidRPr="00D4018D">
        <w:rPr>
          <w:rtl/>
        </w:rPr>
        <w:t xml:space="preserve">הכנסת </w:t>
      </w:r>
      <w:bookmarkStart w:id="544" w:name="_ETM_Q1_327149"/>
      <w:bookmarkEnd w:id="544"/>
      <w:r>
        <w:rPr>
          <w:rFonts w:hint="cs"/>
          <w:rtl/>
        </w:rPr>
        <w:t>מלביצקי.</w:t>
      </w:r>
      <w:r w:rsidRPr="00D4018D">
        <w:rPr>
          <w:rtl/>
        </w:rPr>
        <w:t xml:space="preserve"> </w:t>
      </w:r>
      <w:bookmarkStart w:id="545" w:name="_ETM_Q1_328289"/>
      <w:bookmarkEnd w:id="545"/>
      <w:r w:rsidRPr="00D4018D">
        <w:rPr>
          <w:rtl/>
        </w:rPr>
        <w:t xml:space="preserve">הדובר </w:t>
      </w:r>
      <w:bookmarkStart w:id="546" w:name="_ETM_Q1_328649"/>
      <w:bookmarkEnd w:id="546"/>
      <w:r w:rsidRPr="00D4018D">
        <w:rPr>
          <w:rtl/>
        </w:rPr>
        <w:t>הבא</w:t>
      </w:r>
      <w:r>
        <w:rPr>
          <w:rFonts w:hint="cs"/>
          <w:rtl/>
        </w:rPr>
        <w:t>,</w:t>
      </w:r>
      <w:r w:rsidRPr="00D4018D">
        <w:rPr>
          <w:rtl/>
        </w:rPr>
        <w:t xml:space="preserve"> </w:t>
      </w:r>
      <w:bookmarkStart w:id="547" w:name="_ETM_Q1_328949"/>
      <w:bookmarkEnd w:id="547"/>
      <w:r w:rsidRPr="00D4018D">
        <w:rPr>
          <w:rtl/>
        </w:rPr>
        <w:t xml:space="preserve">חבר </w:t>
      </w:r>
      <w:bookmarkStart w:id="548" w:name="_ETM_Q1_329189"/>
      <w:bookmarkEnd w:id="548"/>
      <w:r w:rsidRPr="00D4018D">
        <w:rPr>
          <w:rtl/>
        </w:rPr>
        <w:t xml:space="preserve">הכנסת </w:t>
      </w:r>
      <w:bookmarkStart w:id="549" w:name="_ETM_Q1_329579"/>
      <w:bookmarkEnd w:id="549"/>
      <w:r w:rsidRPr="00D4018D">
        <w:rPr>
          <w:rtl/>
        </w:rPr>
        <w:t xml:space="preserve">בועז </w:t>
      </w:r>
      <w:bookmarkStart w:id="550" w:name="_ETM_Q1_329879"/>
      <w:bookmarkEnd w:id="550"/>
      <w:r w:rsidRPr="00D4018D">
        <w:rPr>
          <w:rtl/>
        </w:rPr>
        <w:t>טופורובסקי</w:t>
      </w:r>
      <w:r>
        <w:rPr>
          <w:rFonts w:hint="cs"/>
          <w:rtl/>
        </w:rPr>
        <w:t>,</w:t>
      </w:r>
      <w:r w:rsidRPr="00D4018D">
        <w:rPr>
          <w:rtl/>
        </w:rPr>
        <w:t xml:space="preserve"> </w:t>
      </w:r>
      <w:bookmarkStart w:id="551" w:name="_ETM_Q1_330629"/>
      <w:bookmarkEnd w:id="551"/>
      <w:r w:rsidRPr="00D4018D">
        <w:rPr>
          <w:rtl/>
        </w:rPr>
        <w:t>בבקשה</w:t>
      </w:r>
      <w:r>
        <w:rPr>
          <w:rFonts w:hint="cs"/>
          <w:rtl/>
        </w:rPr>
        <w:t>.</w:t>
      </w:r>
      <w:r w:rsidRPr="00D4018D">
        <w:rPr>
          <w:rtl/>
        </w:rPr>
        <w:t xml:space="preserve"> </w:t>
      </w:r>
      <w:bookmarkStart w:id="552" w:name="_ETM_Q1_342469"/>
      <w:bookmarkEnd w:id="552"/>
      <w:r w:rsidRPr="00D4018D">
        <w:rPr>
          <w:rtl/>
        </w:rPr>
        <w:t xml:space="preserve">דקה </w:t>
      </w:r>
      <w:bookmarkStart w:id="553" w:name="_ETM_Q1_342890"/>
      <w:bookmarkEnd w:id="553"/>
      <w:r w:rsidRPr="00D4018D">
        <w:rPr>
          <w:rtl/>
        </w:rPr>
        <w:t>לרשותך</w:t>
      </w:r>
      <w:r>
        <w:rPr>
          <w:rFonts w:hint="cs"/>
          <w:rtl/>
        </w:rPr>
        <w:t>,</w:t>
      </w:r>
      <w:r w:rsidRPr="001755D9">
        <w:rPr>
          <w:rtl/>
        </w:rPr>
        <w:t xml:space="preserve"> </w:t>
      </w:r>
      <w:r w:rsidRPr="00D4018D">
        <w:rPr>
          <w:rtl/>
        </w:rPr>
        <w:t>אדוני</w:t>
      </w:r>
      <w:r>
        <w:rPr>
          <w:rFonts w:hint="cs"/>
          <w:rtl/>
        </w:rPr>
        <w:t>.</w:t>
      </w:r>
    </w:p>
    <w:p w:rsidR="00E113EC" w:rsidRDefault="00E113EC" w:rsidP="001755D9">
      <w:pPr>
        <w:rPr>
          <w:rtl/>
        </w:rPr>
      </w:pPr>
      <w:bookmarkStart w:id="554" w:name="_ETM_Q1_334325"/>
      <w:bookmarkStart w:id="555" w:name="_ETM_Q1_334419"/>
      <w:bookmarkStart w:id="556" w:name="_ETM_Q1_335989"/>
      <w:bookmarkEnd w:id="554"/>
      <w:bookmarkEnd w:id="555"/>
      <w:bookmarkEnd w:id="556"/>
    </w:p>
    <w:p w:rsidR="00E113EC" w:rsidRDefault="00E113EC" w:rsidP="001755D9">
      <w:pPr>
        <w:pStyle w:val="a4"/>
        <w:keepNext/>
        <w:rPr>
          <w:rtl/>
        </w:rPr>
      </w:pPr>
      <w:bookmarkStart w:id="557" w:name="ET_speaker_5080_14"/>
      <w:r w:rsidRPr="001755D9">
        <w:rPr>
          <w:rStyle w:val="TagStyle"/>
          <w:rtl/>
        </w:rPr>
        <w:t xml:space="preserve"> &lt;&lt; דובר &gt;&gt; </w:t>
      </w:r>
      <w:bookmarkStart w:id="558" w:name="_Toc124274366"/>
      <w:r>
        <w:rPr>
          <w:rtl/>
        </w:rPr>
        <w:t>בועז טופורובסקי (יש עתיד):</w:t>
      </w:r>
      <w:bookmarkEnd w:id="558"/>
      <w:r w:rsidRPr="001755D9">
        <w:rPr>
          <w:rStyle w:val="TagStyle"/>
          <w:rtl/>
        </w:rPr>
        <w:t xml:space="preserve"> &lt;&lt; דובר &gt;&gt;</w:t>
      </w:r>
      <w:r>
        <w:rPr>
          <w:rtl/>
        </w:rPr>
        <w:t xml:space="preserve"> </w:t>
      </w:r>
      <w:bookmarkEnd w:id="557"/>
    </w:p>
    <w:p w:rsidR="00E113EC" w:rsidRDefault="00E113EC" w:rsidP="001755D9">
      <w:pPr>
        <w:pStyle w:val="KeepWithNext"/>
        <w:rPr>
          <w:rtl/>
        </w:rPr>
      </w:pPr>
    </w:p>
    <w:p w:rsidR="00E113EC" w:rsidRDefault="00E113EC" w:rsidP="001755D9">
      <w:pPr>
        <w:rPr>
          <w:rtl/>
        </w:rPr>
      </w:pPr>
      <w:bookmarkStart w:id="559" w:name="_ETM_Q1_336561"/>
      <w:bookmarkStart w:id="560" w:name="_ETM_Q1_336619"/>
      <w:bookmarkStart w:id="561" w:name="_ETM_Q1_343339"/>
      <w:bookmarkStart w:id="562" w:name="_ETM_Q1_343789"/>
      <w:bookmarkEnd w:id="559"/>
      <w:bookmarkEnd w:id="560"/>
      <w:bookmarkEnd w:id="561"/>
      <w:bookmarkEnd w:id="562"/>
      <w:r w:rsidRPr="00D4018D">
        <w:rPr>
          <w:rtl/>
        </w:rPr>
        <w:t>תודה</w:t>
      </w:r>
      <w:r>
        <w:rPr>
          <w:rFonts w:hint="cs"/>
          <w:rtl/>
        </w:rPr>
        <w:t>,</w:t>
      </w:r>
      <w:r w:rsidRPr="00D4018D">
        <w:rPr>
          <w:rtl/>
        </w:rPr>
        <w:t xml:space="preserve"> </w:t>
      </w:r>
      <w:bookmarkStart w:id="563" w:name="_ETM_Q1_344120"/>
      <w:bookmarkEnd w:id="563"/>
      <w:r w:rsidRPr="00D4018D">
        <w:rPr>
          <w:rtl/>
        </w:rPr>
        <w:t xml:space="preserve">אדוני </w:t>
      </w:r>
      <w:bookmarkStart w:id="564" w:name="_ETM_Q1_344360"/>
      <w:bookmarkEnd w:id="564"/>
      <w:r w:rsidRPr="00D4018D">
        <w:rPr>
          <w:rtl/>
        </w:rPr>
        <w:t>היושב-ראש</w:t>
      </w:r>
      <w:r>
        <w:rPr>
          <w:rFonts w:hint="cs"/>
          <w:rtl/>
        </w:rPr>
        <w:t>,</w:t>
      </w:r>
      <w:r w:rsidRPr="00D4018D">
        <w:rPr>
          <w:rtl/>
        </w:rPr>
        <w:t xml:space="preserve"> </w:t>
      </w:r>
      <w:bookmarkStart w:id="565" w:name="_ETM_Q1_344930"/>
      <w:bookmarkEnd w:id="565"/>
      <w:r w:rsidRPr="00D4018D">
        <w:rPr>
          <w:rtl/>
        </w:rPr>
        <w:t xml:space="preserve">חבריי </w:t>
      </w:r>
      <w:bookmarkStart w:id="566" w:name="_ETM_Q1_345409"/>
      <w:bookmarkEnd w:id="566"/>
      <w:r w:rsidRPr="00D4018D">
        <w:rPr>
          <w:rtl/>
        </w:rPr>
        <w:t xml:space="preserve">חברות </w:t>
      </w:r>
      <w:bookmarkStart w:id="567" w:name="_ETM_Q1_345680"/>
      <w:bookmarkEnd w:id="567"/>
      <w:r w:rsidRPr="00D4018D">
        <w:rPr>
          <w:rtl/>
        </w:rPr>
        <w:t xml:space="preserve">וחברי </w:t>
      </w:r>
      <w:bookmarkStart w:id="568" w:name="_ETM_Q1_346070"/>
      <w:bookmarkEnd w:id="568"/>
      <w:r w:rsidRPr="00D4018D">
        <w:rPr>
          <w:rtl/>
        </w:rPr>
        <w:t>הכנסת</w:t>
      </w:r>
      <w:bookmarkStart w:id="569" w:name="_ETM_Q1_346730"/>
      <w:bookmarkEnd w:id="569"/>
      <w:r>
        <w:rPr>
          <w:rFonts w:hint="cs"/>
          <w:rtl/>
        </w:rPr>
        <w:t xml:space="preserve"> </w:t>
      </w:r>
      <w:r>
        <w:rPr>
          <w:rFonts w:hint="eastAsia"/>
          <w:rtl/>
        </w:rPr>
        <w:t>–</w:t>
      </w:r>
      <w:r>
        <w:rPr>
          <w:rFonts w:hint="cs"/>
          <w:rtl/>
        </w:rPr>
        <w:t xml:space="preserve"> </w:t>
      </w:r>
      <w:r w:rsidRPr="00D4018D">
        <w:rPr>
          <w:rtl/>
        </w:rPr>
        <w:t xml:space="preserve">יש </w:t>
      </w:r>
      <w:bookmarkStart w:id="570" w:name="_ETM_Q1_347000"/>
      <w:bookmarkEnd w:id="570"/>
      <w:r w:rsidRPr="00D4018D">
        <w:rPr>
          <w:rtl/>
        </w:rPr>
        <w:t xml:space="preserve">גם </w:t>
      </w:r>
      <w:bookmarkStart w:id="571" w:name="_ETM_Q1_347210"/>
      <w:bookmarkEnd w:id="571"/>
      <w:r w:rsidRPr="00D4018D">
        <w:rPr>
          <w:rtl/>
        </w:rPr>
        <w:t>שר</w:t>
      </w:r>
      <w:r>
        <w:rPr>
          <w:rFonts w:hint="cs"/>
          <w:rtl/>
        </w:rPr>
        <w:t>?</w:t>
      </w:r>
      <w:r w:rsidRPr="00D4018D">
        <w:rPr>
          <w:rtl/>
        </w:rPr>
        <w:t xml:space="preserve"> </w:t>
      </w:r>
      <w:bookmarkStart w:id="572" w:name="_ETM_Q1_348809"/>
      <w:bookmarkEnd w:id="572"/>
      <w:r w:rsidRPr="00D4018D">
        <w:rPr>
          <w:rtl/>
        </w:rPr>
        <w:t>סליחה</w:t>
      </w:r>
      <w:r>
        <w:rPr>
          <w:rFonts w:hint="cs"/>
          <w:rtl/>
        </w:rPr>
        <w:t xml:space="preserve"> על השאלה.</w:t>
      </w:r>
    </w:p>
    <w:p w:rsidR="00E113EC" w:rsidRDefault="00E113EC" w:rsidP="001755D9">
      <w:pPr>
        <w:rPr>
          <w:rtl/>
        </w:rPr>
      </w:pPr>
    </w:p>
    <w:p w:rsidR="00E113EC" w:rsidRDefault="00E113EC" w:rsidP="001755D9">
      <w:pPr>
        <w:pStyle w:val="af6"/>
        <w:keepNext/>
        <w:rPr>
          <w:rtl/>
        </w:rPr>
      </w:pPr>
      <w:bookmarkStart w:id="573" w:name="ET_yor_6408_15"/>
      <w:r w:rsidRPr="001755D9">
        <w:rPr>
          <w:rStyle w:val="TagStyle"/>
          <w:rtl/>
        </w:rPr>
        <w:t xml:space="preserve"> &lt;&lt; יור &gt;&gt; </w:t>
      </w:r>
      <w:r>
        <w:rPr>
          <w:rtl/>
        </w:rPr>
        <w:t>היו"ר אמיר אוחנה:</w:t>
      </w:r>
      <w:r w:rsidRPr="001755D9">
        <w:rPr>
          <w:rStyle w:val="TagStyle"/>
          <w:rtl/>
        </w:rPr>
        <w:t xml:space="preserve"> &lt;&lt; יור &gt;&gt;</w:t>
      </w:r>
      <w:r>
        <w:rPr>
          <w:rtl/>
        </w:rPr>
        <w:t xml:space="preserve"> </w:t>
      </w:r>
      <w:bookmarkEnd w:id="573"/>
    </w:p>
    <w:p w:rsidR="00E113EC" w:rsidRDefault="00E113EC" w:rsidP="001755D9">
      <w:pPr>
        <w:pStyle w:val="KeepWithNext"/>
        <w:rPr>
          <w:rtl/>
        </w:rPr>
      </w:pPr>
    </w:p>
    <w:p w:rsidR="00E113EC" w:rsidRDefault="00E113EC" w:rsidP="008E2263">
      <w:pPr>
        <w:rPr>
          <w:rtl/>
        </w:rPr>
      </w:pPr>
      <w:bookmarkStart w:id="574" w:name="_ETM_Q1_349290"/>
      <w:bookmarkStart w:id="575" w:name="_ETM_Q1_350399"/>
      <w:bookmarkEnd w:id="574"/>
      <w:bookmarkEnd w:id="575"/>
      <w:r w:rsidRPr="00D4018D">
        <w:rPr>
          <w:rtl/>
        </w:rPr>
        <w:t xml:space="preserve">השר </w:t>
      </w:r>
      <w:bookmarkStart w:id="576" w:name="_ETM_Q1_350700"/>
      <w:bookmarkEnd w:id="576"/>
      <w:r w:rsidRPr="00D4018D">
        <w:rPr>
          <w:rtl/>
        </w:rPr>
        <w:t xml:space="preserve">לוין </w:t>
      </w:r>
      <w:bookmarkStart w:id="577" w:name="_ETM_Q1_351000"/>
      <w:bookmarkEnd w:id="577"/>
      <w:r w:rsidRPr="00D4018D">
        <w:rPr>
          <w:rtl/>
        </w:rPr>
        <w:t xml:space="preserve">יושב </w:t>
      </w:r>
      <w:bookmarkStart w:id="578" w:name="_ETM_Q1_351300"/>
      <w:bookmarkEnd w:id="578"/>
      <w:r w:rsidRPr="00D4018D">
        <w:rPr>
          <w:rtl/>
        </w:rPr>
        <w:t>כאן</w:t>
      </w:r>
      <w:r>
        <w:rPr>
          <w:rFonts w:hint="cs"/>
          <w:rtl/>
        </w:rPr>
        <w:t>,</w:t>
      </w:r>
      <w:r w:rsidRPr="00D4018D">
        <w:rPr>
          <w:rtl/>
        </w:rPr>
        <w:t xml:space="preserve"> </w:t>
      </w:r>
      <w:bookmarkStart w:id="579" w:name="_ETM_Q1_351510"/>
      <w:bookmarkEnd w:id="579"/>
      <w:r w:rsidRPr="00D4018D">
        <w:rPr>
          <w:rtl/>
        </w:rPr>
        <w:t>ודאי</w:t>
      </w:r>
      <w:r>
        <w:rPr>
          <w:rFonts w:hint="cs"/>
          <w:rtl/>
        </w:rPr>
        <w:t>.</w:t>
      </w:r>
      <w:r w:rsidRPr="00D4018D">
        <w:rPr>
          <w:rtl/>
        </w:rPr>
        <w:t xml:space="preserve"> </w:t>
      </w:r>
      <w:bookmarkStart w:id="580" w:name="_ETM_Q1_352110"/>
      <w:bookmarkEnd w:id="580"/>
      <w:r w:rsidRPr="00D4018D">
        <w:rPr>
          <w:rtl/>
        </w:rPr>
        <w:t xml:space="preserve">יושב </w:t>
      </w:r>
      <w:bookmarkStart w:id="581" w:name="_ETM_Q1_352500"/>
      <w:bookmarkEnd w:id="581"/>
      <w:r w:rsidRPr="00D4018D">
        <w:rPr>
          <w:rtl/>
        </w:rPr>
        <w:t xml:space="preserve">בשולחן </w:t>
      </w:r>
      <w:bookmarkStart w:id="582" w:name="_ETM_Q1_352950"/>
      <w:bookmarkEnd w:id="582"/>
      <w:r w:rsidRPr="00D4018D">
        <w:rPr>
          <w:rtl/>
        </w:rPr>
        <w:t>הממשלה</w:t>
      </w:r>
      <w:r>
        <w:rPr>
          <w:rFonts w:hint="cs"/>
          <w:rtl/>
        </w:rPr>
        <w:t>.</w:t>
      </w:r>
    </w:p>
    <w:p w:rsidR="00E113EC" w:rsidRDefault="00E113EC" w:rsidP="001755D9">
      <w:pPr>
        <w:rPr>
          <w:rtl/>
        </w:rPr>
      </w:pPr>
    </w:p>
    <w:p w:rsidR="00E113EC" w:rsidRDefault="00E113EC" w:rsidP="001755D9">
      <w:pPr>
        <w:pStyle w:val="-"/>
        <w:keepNext/>
        <w:rPr>
          <w:rtl/>
        </w:rPr>
      </w:pPr>
      <w:bookmarkStart w:id="583" w:name="ET_speakercontinue_5080_16"/>
      <w:r w:rsidRPr="001755D9">
        <w:rPr>
          <w:rStyle w:val="TagStyle"/>
          <w:rtl/>
        </w:rPr>
        <w:t xml:space="preserve"> &lt;&lt; דובר_המשך &gt;&gt; </w:t>
      </w:r>
      <w:r>
        <w:rPr>
          <w:rtl/>
        </w:rPr>
        <w:t>בועז טופורובסקי (יש עתיד):</w:t>
      </w:r>
      <w:r w:rsidRPr="001755D9">
        <w:rPr>
          <w:rStyle w:val="TagStyle"/>
          <w:rtl/>
        </w:rPr>
        <w:t xml:space="preserve"> &lt;&lt; דובר_המשך &gt;&gt;</w:t>
      </w:r>
      <w:r>
        <w:rPr>
          <w:rtl/>
        </w:rPr>
        <w:t xml:space="preserve"> </w:t>
      </w:r>
      <w:bookmarkEnd w:id="583"/>
    </w:p>
    <w:p w:rsidR="00E113EC" w:rsidRDefault="00E113EC" w:rsidP="001755D9">
      <w:pPr>
        <w:pStyle w:val="KeepWithNext"/>
        <w:rPr>
          <w:rtl/>
        </w:rPr>
      </w:pPr>
    </w:p>
    <w:p w:rsidR="00E113EC" w:rsidRDefault="00E113EC" w:rsidP="001755D9">
      <w:pPr>
        <w:rPr>
          <w:rtl/>
        </w:rPr>
      </w:pPr>
      <w:bookmarkStart w:id="584" w:name="_ETM_Q1_353670"/>
      <w:bookmarkEnd w:id="584"/>
      <w:r w:rsidRPr="00D4018D">
        <w:rPr>
          <w:rtl/>
        </w:rPr>
        <w:t xml:space="preserve">כבוד </w:t>
      </w:r>
      <w:bookmarkStart w:id="585" w:name="_ETM_Q1_353910"/>
      <w:bookmarkEnd w:id="585"/>
      <w:r w:rsidRPr="00D4018D">
        <w:rPr>
          <w:rtl/>
        </w:rPr>
        <w:t>השר</w:t>
      </w:r>
      <w:r>
        <w:rPr>
          <w:rFonts w:hint="cs"/>
          <w:rtl/>
        </w:rPr>
        <w:t>,</w:t>
      </w:r>
      <w:r w:rsidRPr="00D4018D">
        <w:rPr>
          <w:rtl/>
        </w:rPr>
        <w:t xml:space="preserve"> </w:t>
      </w:r>
      <w:bookmarkStart w:id="586" w:name="_ETM_Q1_354329"/>
      <w:bookmarkEnd w:id="586"/>
      <w:r w:rsidRPr="00D4018D">
        <w:rPr>
          <w:rtl/>
        </w:rPr>
        <w:t xml:space="preserve">אני </w:t>
      </w:r>
      <w:bookmarkStart w:id="587" w:name="_ETM_Q1_354450"/>
      <w:bookmarkEnd w:id="587"/>
      <w:r w:rsidRPr="00D4018D">
        <w:rPr>
          <w:rtl/>
        </w:rPr>
        <w:t xml:space="preserve">בלי </w:t>
      </w:r>
      <w:bookmarkStart w:id="588" w:name="_ETM_Q1_354600"/>
      <w:bookmarkEnd w:id="588"/>
      <w:r w:rsidRPr="00D4018D">
        <w:rPr>
          <w:rtl/>
        </w:rPr>
        <w:t>משקפיים</w:t>
      </w:r>
      <w:r>
        <w:rPr>
          <w:rFonts w:hint="cs"/>
          <w:rtl/>
        </w:rPr>
        <w:t>, אני</w:t>
      </w:r>
      <w:r w:rsidRPr="00D4018D">
        <w:rPr>
          <w:rtl/>
        </w:rPr>
        <w:t xml:space="preserve"> </w:t>
      </w:r>
      <w:bookmarkStart w:id="589" w:name="_ETM_Q1_355200"/>
      <w:bookmarkEnd w:id="589"/>
      <w:r w:rsidRPr="00D4018D">
        <w:rPr>
          <w:rtl/>
        </w:rPr>
        <w:t xml:space="preserve">לא </w:t>
      </w:r>
      <w:bookmarkStart w:id="590" w:name="_ETM_Q1_355320"/>
      <w:bookmarkEnd w:id="590"/>
      <w:r w:rsidRPr="00D4018D">
        <w:rPr>
          <w:rtl/>
        </w:rPr>
        <w:t>רואה</w:t>
      </w:r>
      <w:r>
        <w:rPr>
          <w:rFonts w:hint="cs"/>
          <w:rtl/>
        </w:rPr>
        <w:t>,</w:t>
      </w:r>
      <w:r w:rsidRPr="00D4018D">
        <w:rPr>
          <w:rtl/>
        </w:rPr>
        <w:t xml:space="preserve"> </w:t>
      </w:r>
      <w:bookmarkStart w:id="591" w:name="_ETM_Q1_355559"/>
      <w:bookmarkEnd w:id="591"/>
      <w:r w:rsidRPr="00D4018D">
        <w:rPr>
          <w:rtl/>
        </w:rPr>
        <w:t>סליחה</w:t>
      </w:r>
      <w:r>
        <w:rPr>
          <w:rFonts w:hint="cs"/>
          <w:rtl/>
        </w:rPr>
        <w:t>.</w:t>
      </w:r>
      <w:bookmarkStart w:id="592" w:name="_ETM_Q1_357670"/>
      <w:bookmarkEnd w:id="592"/>
    </w:p>
    <w:p w:rsidR="00E113EC" w:rsidRDefault="00E113EC" w:rsidP="001755D9">
      <w:pPr>
        <w:rPr>
          <w:rtl/>
        </w:rPr>
      </w:pPr>
      <w:bookmarkStart w:id="593" w:name="_ETM_Q1_357496"/>
      <w:bookmarkStart w:id="594" w:name="_ETM_Q1_357574"/>
      <w:bookmarkEnd w:id="593"/>
      <w:bookmarkEnd w:id="594"/>
    </w:p>
    <w:p w:rsidR="00E113EC" w:rsidRDefault="00E113EC" w:rsidP="008E2263">
      <w:pPr>
        <w:rPr>
          <w:rtl/>
        </w:rPr>
      </w:pPr>
      <w:bookmarkStart w:id="595" w:name="_ETM_Q1_357638"/>
      <w:bookmarkStart w:id="596" w:name="_ETM_Q1_357700"/>
      <w:bookmarkEnd w:id="595"/>
      <w:bookmarkEnd w:id="596"/>
      <w:r w:rsidRPr="00D4018D">
        <w:rPr>
          <w:rtl/>
        </w:rPr>
        <w:t xml:space="preserve">שבוע </w:t>
      </w:r>
      <w:bookmarkStart w:id="597" w:name="_ETM_Q1_358480"/>
      <w:bookmarkEnd w:id="597"/>
      <w:r w:rsidRPr="00D4018D">
        <w:rPr>
          <w:rtl/>
        </w:rPr>
        <w:t xml:space="preserve">וחצי </w:t>
      </w:r>
      <w:bookmarkStart w:id="598" w:name="_ETM_Q1_359290"/>
      <w:bookmarkEnd w:id="598"/>
      <w:r w:rsidRPr="00D4018D">
        <w:rPr>
          <w:rtl/>
        </w:rPr>
        <w:t xml:space="preserve">מתחילת </w:t>
      </w:r>
      <w:bookmarkStart w:id="599" w:name="_ETM_Q1_359920"/>
      <w:bookmarkEnd w:id="599"/>
      <w:r w:rsidRPr="00D4018D">
        <w:rPr>
          <w:rtl/>
        </w:rPr>
        <w:t xml:space="preserve">השנה </w:t>
      </w:r>
      <w:bookmarkStart w:id="600" w:name="_ETM_Q1_360279"/>
      <w:bookmarkEnd w:id="600"/>
      <w:r w:rsidRPr="00D4018D">
        <w:rPr>
          <w:rtl/>
        </w:rPr>
        <w:t>האזרחית</w:t>
      </w:r>
      <w:r>
        <w:rPr>
          <w:rFonts w:hint="cs"/>
          <w:rtl/>
        </w:rPr>
        <w:t>,</w:t>
      </w:r>
      <w:r w:rsidRPr="00D4018D">
        <w:rPr>
          <w:rtl/>
        </w:rPr>
        <w:t xml:space="preserve"> </w:t>
      </w:r>
      <w:bookmarkStart w:id="601" w:name="_ETM_Q1_361600"/>
      <w:bookmarkEnd w:id="601"/>
      <w:r w:rsidRPr="00D4018D">
        <w:rPr>
          <w:rtl/>
        </w:rPr>
        <w:t xml:space="preserve">ואני </w:t>
      </w:r>
      <w:bookmarkStart w:id="602" w:name="_ETM_Q1_362500"/>
      <w:bookmarkEnd w:id="602"/>
      <w:r w:rsidRPr="00D4018D">
        <w:rPr>
          <w:rtl/>
        </w:rPr>
        <w:t>אקריא</w:t>
      </w:r>
      <w:r>
        <w:rPr>
          <w:rFonts w:hint="cs"/>
          <w:rtl/>
        </w:rPr>
        <w:t>,</w:t>
      </w:r>
      <w:r w:rsidRPr="00D4018D">
        <w:rPr>
          <w:rtl/>
        </w:rPr>
        <w:t xml:space="preserve"> </w:t>
      </w:r>
      <w:bookmarkStart w:id="603" w:name="_ETM_Q1_362980"/>
      <w:bookmarkEnd w:id="603"/>
      <w:r w:rsidRPr="00D4018D">
        <w:rPr>
          <w:rtl/>
        </w:rPr>
        <w:t xml:space="preserve">כמו </w:t>
      </w:r>
      <w:bookmarkStart w:id="604" w:name="_ETM_Q1_363250"/>
      <w:bookmarkEnd w:id="604"/>
      <w:r w:rsidRPr="00D4018D">
        <w:rPr>
          <w:rtl/>
        </w:rPr>
        <w:t xml:space="preserve">כל </w:t>
      </w:r>
      <w:bookmarkStart w:id="605" w:name="_ETM_Q1_363430"/>
      <w:bookmarkEnd w:id="605"/>
      <w:r w:rsidRPr="00D4018D">
        <w:rPr>
          <w:rtl/>
        </w:rPr>
        <w:t>שבוע</w:t>
      </w:r>
      <w:r>
        <w:rPr>
          <w:rFonts w:hint="cs"/>
          <w:rtl/>
        </w:rPr>
        <w:t>,</w:t>
      </w:r>
      <w:r w:rsidRPr="00D4018D">
        <w:rPr>
          <w:rtl/>
        </w:rPr>
        <w:t xml:space="preserve"> </w:t>
      </w:r>
      <w:bookmarkStart w:id="606" w:name="_ETM_Q1_363910"/>
      <w:bookmarkEnd w:id="606"/>
      <w:r w:rsidRPr="00D4018D">
        <w:rPr>
          <w:rtl/>
        </w:rPr>
        <w:t xml:space="preserve">גם </w:t>
      </w:r>
      <w:bookmarkStart w:id="607" w:name="_ETM_Q1_364120"/>
      <w:bookmarkStart w:id="608" w:name="_ETM_Q1_364300"/>
      <w:bookmarkEnd w:id="607"/>
      <w:bookmarkEnd w:id="608"/>
      <w:r>
        <w:rPr>
          <w:rFonts w:hint="cs"/>
          <w:rtl/>
        </w:rPr>
        <w:t>הקראתי ב</w:t>
      </w:r>
      <w:bookmarkStart w:id="609" w:name="_ETM_Q1_364450"/>
      <w:bookmarkEnd w:id="609"/>
      <w:r w:rsidRPr="00D4018D">
        <w:rPr>
          <w:rtl/>
        </w:rPr>
        <w:t xml:space="preserve">שבוע </w:t>
      </w:r>
      <w:bookmarkStart w:id="610" w:name="_ETM_Q1_364779"/>
      <w:bookmarkEnd w:id="610"/>
      <w:r w:rsidRPr="00D4018D">
        <w:rPr>
          <w:rtl/>
        </w:rPr>
        <w:t xml:space="preserve">שעבר </w:t>
      </w:r>
      <w:bookmarkStart w:id="611" w:name="_ETM_Q1_365260"/>
      <w:bookmarkEnd w:id="611"/>
      <w:r w:rsidRPr="00D4018D">
        <w:rPr>
          <w:rtl/>
        </w:rPr>
        <w:t>כמובן</w:t>
      </w:r>
      <w:r>
        <w:rPr>
          <w:rFonts w:hint="cs"/>
          <w:rtl/>
        </w:rPr>
        <w:t>,</w:t>
      </w:r>
      <w:r w:rsidRPr="00D4018D">
        <w:rPr>
          <w:rtl/>
        </w:rPr>
        <w:t xml:space="preserve"> </w:t>
      </w:r>
      <w:bookmarkStart w:id="612" w:name="_ETM_Q1_366310"/>
      <w:bookmarkEnd w:id="612"/>
      <w:r w:rsidRPr="00D4018D">
        <w:rPr>
          <w:rtl/>
        </w:rPr>
        <w:t xml:space="preserve">את </w:t>
      </w:r>
      <w:bookmarkStart w:id="613" w:name="_ETM_Q1_366700"/>
      <w:bookmarkEnd w:id="613"/>
      <w:r w:rsidRPr="00D4018D">
        <w:rPr>
          <w:rtl/>
        </w:rPr>
        <w:t xml:space="preserve">פרטי </w:t>
      </w:r>
      <w:bookmarkStart w:id="614" w:name="_ETM_Q1_367089"/>
      <w:bookmarkEnd w:id="614"/>
      <w:r w:rsidRPr="00D4018D">
        <w:rPr>
          <w:rtl/>
        </w:rPr>
        <w:t xml:space="preserve">ההרוגים </w:t>
      </w:r>
      <w:bookmarkStart w:id="615" w:name="_ETM_Q1_367510"/>
      <w:bookmarkEnd w:id="615"/>
      <w:r>
        <w:rPr>
          <w:rFonts w:hint="cs"/>
          <w:rtl/>
        </w:rPr>
        <w:t>ב</w:t>
      </w:r>
      <w:r w:rsidRPr="00D4018D">
        <w:rPr>
          <w:rtl/>
        </w:rPr>
        <w:t xml:space="preserve">תאונות </w:t>
      </w:r>
      <w:bookmarkStart w:id="616" w:name="_ETM_Q1_367930"/>
      <w:bookmarkEnd w:id="616"/>
      <w:r w:rsidRPr="00D4018D">
        <w:rPr>
          <w:rtl/>
        </w:rPr>
        <w:t xml:space="preserve">הדרכים </w:t>
      </w:r>
      <w:bookmarkStart w:id="617" w:name="_ETM_Q1_368320"/>
      <w:bookmarkEnd w:id="617"/>
      <w:r w:rsidRPr="00D4018D">
        <w:rPr>
          <w:rtl/>
        </w:rPr>
        <w:t xml:space="preserve">הקטלניות </w:t>
      </w:r>
      <w:bookmarkStart w:id="618" w:name="_ETM_Q1_369010"/>
      <w:bookmarkEnd w:id="618"/>
      <w:r w:rsidRPr="00D4018D">
        <w:rPr>
          <w:rtl/>
        </w:rPr>
        <w:t>שהתרחשו</w:t>
      </w:r>
      <w:r>
        <w:rPr>
          <w:rFonts w:hint="cs"/>
          <w:rtl/>
        </w:rPr>
        <w:t>.</w:t>
      </w:r>
      <w:r w:rsidRPr="00D4018D">
        <w:rPr>
          <w:rtl/>
        </w:rPr>
        <w:t xml:space="preserve"> </w:t>
      </w:r>
      <w:bookmarkStart w:id="619" w:name="_ETM_Q1_370450"/>
      <w:bookmarkEnd w:id="619"/>
      <w:r w:rsidRPr="00D4018D">
        <w:rPr>
          <w:rtl/>
        </w:rPr>
        <w:t xml:space="preserve">ולצערי </w:t>
      </w:r>
      <w:bookmarkStart w:id="620" w:name="_ETM_Q1_371670"/>
      <w:bookmarkEnd w:id="620"/>
      <w:r>
        <w:rPr>
          <w:rFonts w:hint="cs"/>
          <w:rtl/>
        </w:rPr>
        <w:t>ה</w:t>
      </w:r>
      <w:r w:rsidRPr="00D4018D">
        <w:rPr>
          <w:rtl/>
        </w:rPr>
        <w:t xml:space="preserve">הרוגים </w:t>
      </w:r>
      <w:bookmarkStart w:id="621" w:name="_ETM_Q1_372270"/>
      <w:bookmarkEnd w:id="621"/>
      <w:r w:rsidRPr="00D4018D">
        <w:rPr>
          <w:rtl/>
        </w:rPr>
        <w:t xml:space="preserve">בדרכים </w:t>
      </w:r>
      <w:bookmarkStart w:id="622" w:name="_ETM_Q1_373420"/>
      <w:bookmarkEnd w:id="622"/>
      <w:r w:rsidRPr="00D4018D">
        <w:rPr>
          <w:rtl/>
        </w:rPr>
        <w:t xml:space="preserve">לא </w:t>
      </w:r>
      <w:bookmarkStart w:id="623" w:name="_ETM_Q1_373690"/>
      <w:bookmarkEnd w:id="623"/>
      <w:r w:rsidRPr="00D4018D">
        <w:rPr>
          <w:rtl/>
        </w:rPr>
        <w:t>נפסקים</w:t>
      </w:r>
      <w:r>
        <w:rPr>
          <w:rFonts w:hint="cs"/>
          <w:rtl/>
        </w:rPr>
        <w:t>.</w:t>
      </w:r>
      <w:r w:rsidRPr="00D4018D">
        <w:rPr>
          <w:rtl/>
        </w:rPr>
        <w:t xml:space="preserve"> </w:t>
      </w:r>
      <w:bookmarkStart w:id="624" w:name="_ETM_Q1_374930"/>
      <w:bookmarkEnd w:id="624"/>
      <w:r w:rsidRPr="00D4018D">
        <w:rPr>
          <w:rtl/>
        </w:rPr>
        <w:t xml:space="preserve">ביום </w:t>
      </w:r>
      <w:bookmarkStart w:id="625" w:name="_ETM_Q1_375170"/>
      <w:bookmarkEnd w:id="625"/>
      <w:r w:rsidRPr="00D4018D">
        <w:rPr>
          <w:rtl/>
        </w:rPr>
        <w:t>חמישי</w:t>
      </w:r>
      <w:r>
        <w:rPr>
          <w:rFonts w:hint="cs"/>
          <w:rtl/>
        </w:rPr>
        <w:t>,</w:t>
      </w:r>
      <w:r w:rsidRPr="00D4018D">
        <w:rPr>
          <w:rtl/>
        </w:rPr>
        <w:t xml:space="preserve"> </w:t>
      </w:r>
      <w:bookmarkStart w:id="626" w:name="_ETM_Q1_375560"/>
      <w:bookmarkEnd w:id="626"/>
      <w:r w:rsidRPr="00D4018D">
        <w:rPr>
          <w:rtl/>
        </w:rPr>
        <w:t xml:space="preserve">5 </w:t>
      </w:r>
      <w:bookmarkStart w:id="627" w:name="_ETM_Q1_376009"/>
      <w:bookmarkEnd w:id="627"/>
      <w:r w:rsidRPr="00D4018D">
        <w:rPr>
          <w:rtl/>
        </w:rPr>
        <w:t>בינואר</w:t>
      </w:r>
      <w:r>
        <w:rPr>
          <w:rFonts w:hint="cs"/>
          <w:rtl/>
        </w:rPr>
        <w:t>,</w:t>
      </w:r>
      <w:r w:rsidRPr="00D4018D">
        <w:rPr>
          <w:rtl/>
        </w:rPr>
        <w:t xml:space="preserve"> </w:t>
      </w:r>
      <w:bookmarkStart w:id="628" w:name="_ETM_Q1_376490"/>
      <w:bookmarkEnd w:id="628"/>
      <w:r w:rsidRPr="00D4018D">
        <w:rPr>
          <w:rtl/>
        </w:rPr>
        <w:t xml:space="preserve">נהרג </w:t>
      </w:r>
      <w:bookmarkStart w:id="629" w:name="_ETM_Q1_376820"/>
      <w:bookmarkEnd w:id="629"/>
      <w:r w:rsidRPr="00D4018D">
        <w:rPr>
          <w:rtl/>
        </w:rPr>
        <w:t xml:space="preserve">גבר </w:t>
      </w:r>
      <w:bookmarkStart w:id="630" w:name="_ETM_Q1_377060"/>
      <w:bookmarkEnd w:id="630"/>
      <w:r w:rsidRPr="00D4018D">
        <w:rPr>
          <w:rtl/>
        </w:rPr>
        <w:t xml:space="preserve">בן </w:t>
      </w:r>
      <w:bookmarkStart w:id="631" w:name="_ETM_Q1_377210"/>
      <w:bookmarkEnd w:id="631"/>
      <w:r w:rsidRPr="00D4018D">
        <w:rPr>
          <w:rtl/>
        </w:rPr>
        <w:t xml:space="preserve">45 </w:t>
      </w:r>
      <w:bookmarkStart w:id="632" w:name="_ETM_Q1_377929"/>
      <w:bookmarkEnd w:id="632"/>
      <w:r w:rsidRPr="00D4018D">
        <w:rPr>
          <w:rtl/>
        </w:rPr>
        <w:t xml:space="preserve">בתאונה </w:t>
      </w:r>
      <w:bookmarkStart w:id="633" w:name="_ETM_Q1_378380"/>
      <w:bookmarkEnd w:id="633"/>
      <w:r w:rsidRPr="00D4018D">
        <w:rPr>
          <w:rtl/>
        </w:rPr>
        <w:t xml:space="preserve">בכביש </w:t>
      </w:r>
      <w:bookmarkStart w:id="634" w:name="_ETM_Q1_378770"/>
      <w:bookmarkEnd w:id="634"/>
      <w:r w:rsidRPr="00D4018D">
        <w:rPr>
          <w:rtl/>
        </w:rPr>
        <w:t>25</w:t>
      </w:r>
      <w:bookmarkStart w:id="635" w:name="_ETM_Q1_380240"/>
      <w:bookmarkEnd w:id="635"/>
      <w:r>
        <w:rPr>
          <w:rFonts w:hint="cs"/>
          <w:rtl/>
        </w:rPr>
        <w:t xml:space="preserve">. </w:t>
      </w:r>
      <w:r w:rsidRPr="00D4018D">
        <w:rPr>
          <w:rtl/>
        </w:rPr>
        <w:t xml:space="preserve">ביום </w:t>
      </w:r>
      <w:bookmarkStart w:id="636" w:name="_ETM_Q1_380479"/>
      <w:bookmarkEnd w:id="636"/>
      <w:r w:rsidRPr="00D4018D">
        <w:rPr>
          <w:rtl/>
        </w:rPr>
        <w:t>שישי</w:t>
      </w:r>
      <w:r>
        <w:rPr>
          <w:rFonts w:hint="cs"/>
          <w:rtl/>
        </w:rPr>
        <w:t>,</w:t>
      </w:r>
      <w:r w:rsidRPr="00D4018D">
        <w:rPr>
          <w:rtl/>
        </w:rPr>
        <w:t xml:space="preserve"> </w:t>
      </w:r>
      <w:bookmarkStart w:id="637" w:name="_ETM_Q1_380900"/>
      <w:bookmarkEnd w:id="637"/>
      <w:r w:rsidRPr="00D4018D">
        <w:rPr>
          <w:rtl/>
        </w:rPr>
        <w:t xml:space="preserve">6 </w:t>
      </w:r>
      <w:bookmarkStart w:id="638" w:name="_ETM_Q1_381290"/>
      <w:bookmarkEnd w:id="638"/>
      <w:r w:rsidRPr="00D4018D">
        <w:rPr>
          <w:rtl/>
        </w:rPr>
        <w:t>בינואר</w:t>
      </w:r>
      <w:r>
        <w:rPr>
          <w:rFonts w:hint="cs"/>
          <w:rtl/>
        </w:rPr>
        <w:t>,</w:t>
      </w:r>
      <w:r w:rsidRPr="00D4018D">
        <w:rPr>
          <w:rtl/>
        </w:rPr>
        <w:t xml:space="preserve"> </w:t>
      </w:r>
      <w:bookmarkStart w:id="639" w:name="_ETM_Q1_382339"/>
      <w:bookmarkEnd w:id="639"/>
      <w:r w:rsidRPr="00D4018D">
        <w:rPr>
          <w:rtl/>
        </w:rPr>
        <w:t xml:space="preserve">נהרגו </w:t>
      </w:r>
      <w:bookmarkStart w:id="640" w:name="_ETM_Q1_382790"/>
      <w:bookmarkEnd w:id="640"/>
      <w:r w:rsidRPr="00D4018D">
        <w:rPr>
          <w:rtl/>
        </w:rPr>
        <w:t xml:space="preserve">שני </w:t>
      </w:r>
      <w:bookmarkStart w:id="641" w:name="_ETM_Q1_383089"/>
      <w:bookmarkEnd w:id="641"/>
      <w:r w:rsidRPr="00D4018D">
        <w:rPr>
          <w:rtl/>
        </w:rPr>
        <w:t xml:space="preserve">גברים </w:t>
      </w:r>
      <w:bookmarkStart w:id="642" w:name="_ETM_Q1_383540"/>
      <w:bookmarkEnd w:id="642"/>
      <w:r w:rsidRPr="00D4018D">
        <w:rPr>
          <w:rtl/>
        </w:rPr>
        <w:t xml:space="preserve">בשנות </w:t>
      </w:r>
      <w:bookmarkStart w:id="643" w:name="_ETM_Q1_383930"/>
      <w:bookmarkEnd w:id="643"/>
      <w:r w:rsidRPr="00D4018D">
        <w:rPr>
          <w:rtl/>
        </w:rPr>
        <w:t>ה</w:t>
      </w:r>
      <w:r>
        <w:rPr>
          <w:rFonts w:hint="cs"/>
          <w:rtl/>
        </w:rPr>
        <w:t>עשרים</w:t>
      </w:r>
      <w:r w:rsidRPr="00D4018D">
        <w:rPr>
          <w:rtl/>
        </w:rPr>
        <w:t xml:space="preserve"> </w:t>
      </w:r>
      <w:bookmarkStart w:id="644" w:name="_ETM_Q1_384290"/>
      <w:bookmarkEnd w:id="644"/>
      <w:r w:rsidRPr="00D4018D">
        <w:rPr>
          <w:rtl/>
        </w:rPr>
        <w:t xml:space="preserve">לחייהם </w:t>
      </w:r>
      <w:bookmarkStart w:id="645" w:name="_ETM_Q1_385220"/>
      <w:bookmarkEnd w:id="645"/>
      <w:r w:rsidRPr="00D4018D">
        <w:rPr>
          <w:rtl/>
        </w:rPr>
        <w:t xml:space="preserve">בתאונה </w:t>
      </w:r>
      <w:bookmarkStart w:id="646" w:name="_ETM_Q1_385729"/>
      <w:bookmarkEnd w:id="646"/>
      <w:r w:rsidRPr="00D4018D">
        <w:rPr>
          <w:rtl/>
        </w:rPr>
        <w:t>בדימונה</w:t>
      </w:r>
      <w:r>
        <w:rPr>
          <w:rFonts w:hint="cs"/>
          <w:rtl/>
        </w:rPr>
        <w:t>.</w:t>
      </w:r>
      <w:r w:rsidRPr="00D4018D">
        <w:rPr>
          <w:rtl/>
        </w:rPr>
        <w:t xml:space="preserve"> </w:t>
      </w:r>
      <w:bookmarkStart w:id="647" w:name="_ETM_Q1_387000"/>
      <w:bookmarkEnd w:id="647"/>
      <w:r>
        <w:rPr>
          <w:rFonts w:hint="cs"/>
          <w:rtl/>
        </w:rPr>
        <w:t>בה</w:t>
      </w:r>
      <w:r w:rsidRPr="00D4018D">
        <w:rPr>
          <w:rtl/>
        </w:rPr>
        <w:t xml:space="preserve">משיך </w:t>
      </w:r>
      <w:bookmarkStart w:id="648" w:name="_ETM_Q1_387480"/>
      <w:bookmarkEnd w:id="648"/>
      <w:r w:rsidRPr="00D4018D">
        <w:rPr>
          <w:rtl/>
        </w:rPr>
        <w:t xml:space="preserve">אותו </w:t>
      </w:r>
      <w:bookmarkStart w:id="649" w:name="_ETM_Q1_387720"/>
      <w:bookmarkEnd w:id="649"/>
      <w:r w:rsidRPr="00D4018D">
        <w:rPr>
          <w:rtl/>
        </w:rPr>
        <w:t xml:space="preserve">היום </w:t>
      </w:r>
      <w:bookmarkStart w:id="650" w:name="_ETM_Q1_388080"/>
      <w:bookmarkEnd w:id="650"/>
      <w:r w:rsidRPr="00D4018D">
        <w:rPr>
          <w:rtl/>
        </w:rPr>
        <w:t xml:space="preserve">נהרג </w:t>
      </w:r>
      <w:bookmarkStart w:id="651" w:name="_ETM_Q1_388470"/>
      <w:bookmarkEnd w:id="651"/>
      <w:r w:rsidRPr="00D4018D">
        <w:rPr>
          <w:rtl/>
        </w:rPr>
        <w:t xml:space="preserve">ד"ר </w:t>
      </w:r>
      <w:bookmarkStart w:id="652" w:name="_ETM_Q1_388860"/>
      <w:bookmarkEnd w:id="652"/>
      <w:r>
        <w:rPr>
          <w:rFonts w:hint="cs"/>
          <w:rtl/>
        </w:rPr>
        <w:t>סארי מגאמסה</w:t>
      </w:r>
      <w:bookmarkStart w:id="653" w:name="_ETM_Q1_389820"/>
      <w:bookmarkStart w:id="654" w:name="_ETM_Q1_390300"/>
      <w:bookmarkEnd w:id="653"/>
      <w:bookmarkEnd w:id="654"/>
      <w:r>
        <w:rPr>
          <w:rFonts w:hint="cs"/>
          <w:rtl/>
        </w:rPr>
        <w:t>,</w:t>
      </w:r>
      <w:r w:rsidRPr="00D4018D">
        <w:rPr>
          <w:rtl/>
        </w:rPr>
        <w:t xml:space="preserve"> </w:t>
      </w:r>
      <w:bookmarkStart w:id="655" w:name="_ETM_Q1_391360"/>
      <w:bookmarkEnd w:id="655"/>
      <w:r w:rsidRPr="00D4018D">
        <w:rPr>
          <w:rtl/>
        </w:rPr>
        <w:t xml:space="preserve">בן </w:t>
      </w:r>
      <w:bookmarkStart w:id="656" w:name="_ETM_Q1_391510"/>
      <w:bookmarkEnd w:id="656"/>
      <w:r w:rsidRPr="00D4018D">
        <w:rPr>
          <w:rtl/>
        </w:rPr>
        <w:t xml:space="preserve">29 </w:t>
      </w:r>
      <w:bookmarkStart w:id="657" w:name="_ETM_Q1_392260"/>
      <w:bookmarkEnd w:id="657"/>
      <w:r w:rsidRPr="00D4018D">
        <w:rPr>
          <w:rtl/>
        </w:rPr>
        <w:t>מ</w:t>
      </w:r>
      <w:r>
        <w:rPr>
          <w:rFonts w:hint="cs"/>
          <w:rtl/>
        </w:rPr>
        <w:t>י</w:t>
      </w:r>
      <w:r w:rsidRPr="00D4018D">
        <w:rPr>
          <w:rtl/>
        </w:rPr>
        <w:t>פ</w:t>
      </w:r>
      <w:r>
        <w:rPr>
          <w:rFonts w:hint="cs"/>
          <w:rtl/>
        </w:rPr>
        <w:t>יע,</w:t>
      </w:r>
      <w:r w:rsidRPr="00D4018D">
        <w:rPr>
          <w:rtl/>
        </w:rPr>
        <w:t xml:space="preserve"> </w:t>
      </w:r>
      <w:bookmarkStart w:id="658" w:name="_ETM_Q1_392830"/>
      <w:bookmarkEnd w:id="658"/>
      <w:r w:rsidRPr="00D4018D">
        <w:rPr>
          <w:rtl/>
        </w:rPr>
        <w:t xml:space="preserve">בתאונה </w:t>
      </w:r>
      <w:bookmarkStart w:id="659" w:name="_ETM_Q1_393370"/>
      <w:bookmarkEnd w:id="659"/>
      <w:r w:rsidRPr="00D4018D">
        <w:rPr>
          <w:rtl/>
        </w:rPr>
        <w:t xml:space="preserve">עם </w:t>
      </w:r>
      <w:bookmarkStart w:id="660" w:name="_ETM_Q1_393460"/>
      <w:bookmarkEnd w:id="660"/>
      <w:r w:rsidRPr="00D4018D">
        <w:rPr>
          <w:rtl/>
        </w:rPr>
        <w:t xml:space="preserve">משאית </w:t>
      </w:r>
      <w:bookmarkStart w:id="661" w:name="_ETM_Q1_394270"/>
      <w:bookmarkEnd w:id="661"/>
      <w:r>
        <w:rPr>
          <w:rFonts w:hint="cs"/>
          <w:rtl/>
        </w:rPr>
        <w:t>ב</w:t>
      </w:r>
      <w:r w:rsidRPr="00D4018D">
        <w:rPr>
          <w:rtl/>
        </w:rPr>
        <w:t xml:space="preserve">מחליף </w:t>
      </w:r>
      <w:bookmarkStart w:id="662" w:name="_ETM_Q1_394779"/>
      <w:bookmarkEnd w:id="662"/>
      <w:r w:rsidRPr="00D4018D">
        <w:rPr>
          <w:rtl/>
        </w:rPr>
        <w:t>אליקים</w:t>
      </w:r>
      <w:r>
        <w:rPr>
          <w:rFonts w:hint="cs"/>
          <w:rtl/>
        </w:rPr>
        <w:t>.</w:t>
      </w:r>
      <w:r w:rsidRPr="00D4018D">
        <w:rPr>
          <w:rtl/>
        </w:rPr>
        <w:t xml:space="preserve"> </w:t>
      </w:r>
      <w:bookmarkStart w:id="663" w:name="_ETM_Q1_396189"/>
      <w:bookmarkEnd w:id="663"/>
      <w:r>
        <w:rPr>
          <w:rFonts w:hint="cs"/>
          <w:rtl/>
        </w:rPr>
        <w:t>ב</w:t>
      </w:r>
      <w:r w:rsidRPr="00D4018D">
        <w:rPr>
          <w:rtl/>
        </w:rPr>
        <w:t xml:space="preserve">יום </w:t>
      </w:r>
      <w:bookmarkStart w:id="664" w:name="_ETM_Q1_396369"/>
      <w:bookmarkEnd w:id="664"/>
      <w:r w:rsidRPr="00D4018D">
        <w:rPr>
          <w:rtl/>
        </w:rPr>
        <w:t>ראשון</w:t>
      </w:r>
      <w:r>
        <w:rPr>
          <w:rFonts w:hint="cs"/>
          <w:rtl/>
        </w:rPr>
        <w:t>,</w:t>
      </w:r>
      <w:r w:rsidRPr="00D4018D">
        <w:rPr>
          <w:rtl/>
        </w:rPr>
        <w:t xml:space="preserve"> </w:t>
      </w:r>
      <w:bookmarkStart w:id="665" w:name="_ETM_Q1_396789"/>
      <w:bookmarkEnd w:id="665"/>
      <w:r w:rsidRPr="00D4018D">
        <w:rPr>
          <w:rtl/>
        </w:rPr>
        <w:t xml:space="preserve">8 </w:t>
      </w:r>
      <w:bookmarkStart w:id="666" w:name="_ETM_Q1_397209"/>
      <w:bookmarkEnd w:id="666"/>
      <w:r w:rsidRPr="00D4018D">
        <w:rPr>
          <w:rtl/>
        </w:rPr>
        <w:t>בינואר</w:t>
      </w:r>
      <w:r>
        <w:rPr>
          <w:rFonts w:hint="cs"/>
          <w:rtl/>
        </w:rPr>
        <w:t>,</w:t>
      </w:r>
      <w:r w:rsidRPr="00D4018D">
        <w:rPr>
          <w:rtl/>
        </w:rPr>
        <w:t xml:space="preserve"> </w:t>
      </w:r>
      <w:bookmarkStart w:id="667" w:name="_ETM_Q1_398079"/>
      <w:bookmarkEnd w:id="667"/>
      <w:r w:rsidRPr="00D4018D">
        <w:rPr>
          <w:rtl/>
        </w:rPr>
        <w:t xml:space="preserve">נהרגה </w:t>
      </w:r>
      <w:bookmarkStart w:id="668" w:name="_ETM_Q1_398409"/>
      <w:bookmarkEnd w:id="668"/>
      <w:r w:rsidRPr="00D4018D">
        <w:rPr>
          <w:rtl/>
        </w:rPr>
        <w:t xml:space="preserve">אישה </w:t>
      </w:r>
      <w:bookmarkStart w:id="669" w:name="_ETM_Q1_398679"/>
      <w:bookmarkEnd w:id="669"/>
      <w:r w:rsidRPr="00D4018D">
        <w:rPr>
          <w:rtl/>
        </w:rPr>
        <w:t xml:space="preserve">בת </w:t>
      </w:r>
      <w:bookmarkStart w:id="670" w:name="_ETM_Q1_398889"/>
      <w:bookmarkEnd w:id="670"/>
      <w:r w:rsidRPr="00D4018D">
        <w:rPr>
          <w:rtl/>
        </w:rPr>
        <w:t xml:space="preserve">48 </w:t>
      </w:r>
      <w:bookmarkStart w:id="671" w:name="_ETM_Q1_399609"/>
      <w:bookmarkEnd w:id="671"/>
      <w:r w:rsidRPr="00D4018D">
        <w:rPr>
          <w:rtl/>
        </w:rPr>
        <w:t>מ</w:t>
      </w:r>
      <w:r>
        <w:rPr>
          <w:rFonts w:hint="cs"/>
          <w:rtl/>
        </w:rPr>
        <w:t>י</w:t>
      </w:r>
      <w:r w:rsidRPr="00D4018D">
        <w:rPr>
          <w:rtl/>
        </w:rPr>
        <w:t xml:space="preserve">פיע </w:t>
      </w:r>
      <w:bookmarkStart w:id="672" w:name="_ETM_Q1_400179"/>
      <w:bookmarkEnd w:id="672"/>
      <w:r w:rsidRPr="00D4018D">
        <w:rPr>
          <w:rtl/>
        </w:rPr>
        <w:t xml:space="preserve">בתאונה </w:t>
      </w:r>
      <w:bookmarkStart w:id="673" w:name="_ETM_Q1_400599"/>
      <w:bookmarkEnd w:id="673"/>
      <w:r w:rsidRPr="00D4018D">
        <w:rPr>
          <w:rtl/>
        </w:rPr>
        <w:t xml:space="preserve">בכביש </w:t>
      </w:r>
      <w:bookmarkStart w:id="674" w:name="_ETM_Q1_400959"/>
      <w:bookmarkEnd w:id="674"/>
      <w:r w:rsidRPr="00D4018D">
        <w:rPr>
          <w:rtl/>
        </w:rPr>
        <w:t xml:space="preserve">70 </w:t>
      </w:r>
      <w:bookmarkStart w:id="675" w:name="_ETM_Q1_401709"/>
      <w:bookmarkEnd w:id="675"/>
      <w:r w:rsidRPr="00D4018D">
        <w:rPr>
          <w:rtl/>
        </w:rPr>
        <w:t xml:space="preserve">בצומת </w:t>
      </w:r>
      <w:bookmarkStart w:id="676" w:name="_ETM_Q1_402159"/>
      <w:bookmarkEnd w:id="676"/>
      <w:r w:rsidRPr="00D4018D">
        <w:rPr>
          <w:rtl/>
        </w:rPr>
        <w:t>אחיהוד</w:t>
      </w:r>
      <w:r>
        <w:rPr>
          <w:rFonts w:hint="cs"/>
          <w:rtl/>
        </w:rPr>
        <w:t>.</w:t>
      </w:r>
      <w:r w:rsidRPr="00D4018D">
        <w:rPr>
          <w:rtl/>
        </w:rPr>
        <w:t xml:space="preserve"> </w:t>
      </w:r>
      <w:bookmarkStart w:id="677" w:name="_ETM_Q1_403100"/>
      <w:bookmarkEnd w:id="677"/>
      <w:r w:rsidRPr="00D4018D">
        <w:rPr>
          <w:rtl/>
        </w:rPr>
        <w:t xml:space="preserve">לכאורה </w:t>
      </w:r>
      <w:bookmarkStart w:id="678" w:name="_ETM_Q1_403640"/>
      <w:bookmarkEnd w:id="678"/>
      <w:r w:rsidRPr="00D4018D">
        <w:rPr>
          <w:rtl/>
        </w:rPr>
        <w:t xml:space="preserve">פגע </w:t>
      </w:r>
      <w:bookmarkStart w:id="679" w:name="_ETM_Q1_403909"/>
      <w:bookmarkEnd w:id="679"/>
      <w:r w:rsidRPr="00D4018D">
        <w:rPr>
          <w:rtl/>
        </w:rPr>
        <w:t>וברח</w:t>
      </w:r>
      <w:r>
        <w:rPr>
          <w:rFonts w:hint="cs"/>
          <w:rtl/>
        </w:rPr>
        <w:t>,</w:t>
      </w:r>
      <w:r w:rsidRPr="00D4018D">
        <w:rPr>
          <w:rtl/>
        </w:rPr>
        <w:t xml:space="preserve"> </w:t>
      </w:r>
      <w:bookmarkStart w:id="680" w:name="_ETM_Q1_404839"/>
      <w:bookmarkEnd w:id="680"/>
      <w:r w:rsidRPr="00D4018D">
        <w:rPr>
          <w:rtl/>
        </w:rPr>
        <w:t xml:space="preserve">המשטרה </w:t>
      </w:r>
      <w:bookmarkStart w:id="681" w:name="_ETM_Q1_405350"/>
      <w:bookmarkEnd w:id="681"/>
      <w:r w:rsidRPr="00D4018D">
        <w:rPr>
          <w:rtl/>
        </w:rPr>
        <w:t xml:space="preserve">עדיין </w:t>
      </w:r>
      <w:bookmarkStart w:id="682" w:name="_ETM_Q1_405649"/>
      <w:bookmarkEnd w:id="682"/>
      <w:r w:rsidRPr="00D4018D">
        <w:rPr>
          <w:rtl/>
        </w:rPr>
        <w:t xml:space="preserve">חוקרת </w:t>
      </w:r>
      <w:bookmarkStart w:id="683" w:name="_ETM_Q1_406159"/>
      <w:bookmarkEnd w:id="683"/>
      <w:r w:rsidRPr="00D4018D">
        <w:rPr>
          <w:rtl/>
        </w:rPr>
        <w:t xml:space="preserve">את </w:t>
      </w:r>
      <w:bookmarkStart w:id="684" w:name="_ETM_Q1_406279"/>
      <w:bookmarkEnd w:id="684"/>
      <w:r w:rsidRPr="00D4018D">
        <w:rPr>
          <w:rtl/>
        </w:rPr>
        <w:t>זה</w:t>
      </w:r>
      <w:r>
        <w:rPr>
          <w:rFonts w:hint="cs"/>
          <w:rtl/>
        </w:rPr>
        <w:t>.</w:t>
      </w:r>
      <w:bookmarkStart w:id="685" w:name="_ETM_Q1_406839"/>
      <w:bookmarkEnd w:id="685"/>
    </w:p>
    <w:p w:rsidR="00E113EC" w:rsidRDefault="00E113EC" w:rsidP="00472AC0">
      <w:pPr>
        <w:rPr>
          <w:rtl/>
        </w:rPr>
      </w:pPr>
      <w:bookmarkStart w:id="686" w:name="_ETM_Q1_406364"/>
      <w:bookmarkStart w:id="687" w:name="_ETM_Q1_406451"/>
      <w:bookmarkEnd w:id="686"/>
      <w:bookmarkEnd w:id="687"/>
    </w:p>
    <w:p w:rsidR="00E113EC" w:rsidRDefault="00E113EC" w:rsidP="008E2263">
      <w:pPr>
        <w:rPr>
          <w:rtl/>
        </w:rPr>
      </w:pPr>
      <w:bookmarkStart w:id="688" w:name="_ETM_Q1_406509"/>
      <w:bookmarkStart w:id="689" w:name="_ETM_Q1_406578"/>
      <w:bookmarkEnd w:id="688"/>
      <w:bookmarkEnd w:id="689"/>
      <w:r w:rsidRPr="00D4018D">
        <w:rPr>
          <w:rtl/>
        </w:rPr>
        <w:t xml:space="preserve">אנחנו </w:t>
      </w:r>
      <w:bookmarkStart w:id="690" w:name="_ETM_Q1_407810"/>
      <w:bookmarkEnd w:id="690"/>
      <w:r w:rsidRPr="00D4018D">
        <w:rPr>
          <w:rtl/>
        </w:rPr>
        <w:t>בחורף</w:t>
      </w:r>
      <w:r>
        <w:rPr>
          <w:rFonts w:hint="cs"/>
          <w:rtl/>
        </w:rPr>
        <w:t>.</w:t>
      </w:r>
      <w:r w:rsidRPr="00D4018D">
        <w:rPr>
          <w:rtl/>
        </w:rPr>
        <w:t xml:space="preserve"> </w:t>
      </w:r>
      <w:bookmarkStart w:id="691" w:name="_ETM_Q1_408790"/>
      <w:bookmarkEnd w:id="691"/>
      <w:r>
        <w:rPr>
          <w:rFonts w:hint="cs"/>
          <w:rtl/>
        </w:rPr>
        <w:t>ה</w:t>
      </w:r>
      <w:r w:rsidRPr="00D4018D">
        <w:rPr>
          <w:rtl/>
        </w:rPr>
        <w:t xml:space="preserve">כבישים </w:t>
      </w:r>
      <w:bookmarkStart w:id="692" w:name="_ETM_Q1_409390"/>
      <w:bookmarkEnd w:id="692"/>
      <w:r w:rsidRPr="00D4018D">
        <w:rPr>
          <w:rtl/>
        </w:rPr>
        <w:t>חלקים</w:t>
      </w:r>
      <w:r>
        <w:rPr>
          <w:rFonts w:hint="cs"/>
          <w:rtl/>
        </w:rPr>
        <w:t>,</w:t>
      </w:r>
      <w:r w:rsidRPr="00D4018D">
        <w:rPr>
          <w:rtl/>
        </w:rPr>
        <w:t xml:space="preserve"> </w:t>
      </w:r>
      <w:bookmarkStart w:id="693" w:name="_ETM_Q1_410350"/>
      <w:bookmarkEnd w:id="693"/>
      <w:r w:rsidRPr="00D4018D">
        <w:rPr>
          <w:rtl/>
        </w:rPr>
        <w:t xml:space="preserve">הראות </w:t>
      </w:r>
      <w:bookmarkStart w:id="694" w:name="_ETM_Q1_410800"/>
      <w:bookmarkEnd w:id="694"/>
      <w:r w:rsidRPr="00D4018D">
        <w:rPr>
          <w:rtl/>
        </w:rPr>
        <w:t xml:space="preserve">לפעמים </w:t>
      </w:r>
      <w:bookmarkStart w:id="695" w:name="_ETM_Q1_411190"/>
      <w:bookmarkEnd w:id="695"/>
      <w:r w:rsidRPr="00D4018D">
        <w:rPr>
          <w:rtl/>
        </w:rPr>
        <w:t xml:space="preserve">לקויה </w:t>
      </w:r>
      <w:bookmarkStart w:id="696" w:name="_ETM_Q1_412130"/>
      <w:bookmarkEnd w:id="696"/>
      <w:r w:rsidRPr="00D4018D">
        <w:rPr>
          <w:rtl/>
        </w:rPr>
        <w:t xml:space="preserve">וכמעט </w:t>
      </w:r>
      <w:bookmarkStart w:id="697" w:name="_ETM_Q1_412640"/>
      <w:bookmarkEnd w:id="697"/>
      <w:r w:rsidRPr="00D4018D">
        <w:rPr>
          <w:rtl/>
        </w:rPr>
        <w:t xml:space="preserve">כל </w:t>
      </w:r>
      <w:bookmarkStart w:id="698" w:name="_ETM_Q1_412880"/>
      <w:bookmarkEnd w:id="698"/>
      <w:r w:rsidRPr="00D4018D">
        <w:rPr>
          <w:rtl/>
        </w:rPr>
        <w:t xml:space="preserve">תאונות </w:t>
      </w:r>
      <w:bookmarkStart w:id="699" w:name="_ETM_Q1_413240"/>
      <w:bookmarkEnd w:id="699"/>
      <w:r w:rsidRPr="00D4018D">
        <w:rPr>
          <w:rtl/>
        </w:rPr>
        <w:t xml:space="preserve">הדרכים </w:t>
      </w:r>
      <w:bookmarkStart w:id="700" w:name="_ETM_Q1_414080"/>
      <w:bookmarkEnd w:id="700"/>
      <w:r w:rsidRPr="00D4018D">
        <w:rPr>
          <w:rtl/>
        </w:rPr>
        <w:t xml:space="preserve">נובעות </w:t>
      </w:r>
      <w:bookmarkStart w:id="701" w:name="_ETM_Q1_414529"/>
      <w:bookmarkEnd w:id="701"/>
      <w:r w:rsidRPr="00D4018D">
        <w:rPr>
          <w:rtl/>
        </w:rPr>
        <w:t>מ</w:t>
      </w:r>
      <w:bookmarkStart w:id="702" w:name="_ETM_Q1_415070"/>
      <w:bookmarkEnd w:id="702"/>
      <w:r>
        <w:rPr>
          <w:rFonts w:hint="cs"/>
          <w:rtl/>
        </w:rPr>
        <w:t>טעויות אנוש. אנא,</w:t>
      </w:r>
      <w:r w:rsidRPr="00D4018D">
        <w:rPr>
          <w:rtl/>
        </w:rPr>
        <w:t xml:space="preserve"> </w:t>
      </w:r>
      <w:bookmarkStart w:id="703" w:name="_ETM_Q1_416210"/>
      <w:bookmarkEnd w:id="703"/>
      <w:r w:rsidRPr="00D4018D">
        <w:rPr>
          <w:rtl/>
        </w:rPr>
        <w:t xml:space="preserve">סעו </w:t>
      </w:r>
      <w:bookmarkStart w:id="704" w:name="_ETM_Q1_416600"/>
      <w:bookmarkEnd w:id="704"/>
      <w:r w:rsidRPr="00D4018D">
        <w:rPr>
          <w:rtl/>
        </w:rPr>
        <w:t>בזהירות</w:t>
      </w:r>
      <w:r>
        <w:rPr>
          <w:rFonts w:hint="cs"/>
          <w:rtl/>
        </w:rPr>
        <w:t>,</w:t>
      </w:r>
      <w:r w:rsidRPr="00D4018D">
        <w:rPr>
          <w:rtl/>
        </w:rPr>
        <w:t xml:space="preserve"> </w:t>
      </w:r>
      <w:bookmarkStart w:id="705" w:name="_ETM_Q1_417589"/>
      <w:bookmarkEnd w:id="705"/>
      <w:r w:rsidRPr="00D4018D">
        <w:rPr>
          <w:rtl/>
        </w:rPr>
        <w:t xml:space="preserve">שמרו </w:t>
      </w:r>
      <w:bookmarkStart w:id="706" w:name="_ETM_Q1_418009"/>
      <w:bookmarkEnd w:id="706"/>
      <w:r w:rsidRPr="00D4018D">
        <w:rPr>
          <w:rtl/>
        </w:rPr>
        <w:t xml:space="preserve">על </w:t>
      </w:r>
      <w:bookmarkStart w:id="707" w:name="_ETM_Q1_418100"/>
      <w:bookmarkEnd w:id="707"/>
      <w:r>
        <w:rPr>
          <w:rtl/>
        </w:rPr>
        <w:t>עצ</w:t>
      </w:r>
      <w:r>
        <w:rPr>
          <w:rFonts w:hint="cs"/>
          <w:rtl/>
        </w:rPr>
        <w:t>מכם ועל חיי</w:t>
      </w:r>
      <w:bookmarkStart w:id="708" w:name="_ETM_Q1_418690"/>
      <w:bookmarkEnd w:id="708"/>
      <w:r w:rsidRPr="00D4018D">
        <w:rPr>
          <w:rtl/>
        </w:rPr>
        <w:t xml:space="preserve"> </w:t>
      </w:r>
      <w:bookmarkStart w:id="709" w:name="_ETM_Q1_419680"/>
      <w:bookmarkEnd w:id="709"/>
      <w:r w:rsidRPr="00D4018D">
        <w:rPr>
          <w:rtl/>
        </w:rPr>
        <w:t xml:space="preserve">האנשים </w:t>
      </w:r>
      <w:bookmarkStart w:id="710" w:name="_ETM_Q1_420190"/>
      <w:bookmarkEnd w:id="710"/>
      <w:r w:rsidRPr="00D4018D">
        <w:rPr>
          <w:rtl/>
        </w:rPr>
        <w:t xml:space="preserve">שאתם </w:t>
      </w:r>
      <w:bookmarkStart w:id="711" w:name="_ETM_Q1_420610"/>
      <w:bookmarkEnd w:id="711"/>
      <w:r w:rsidRPr="00D4018D">
        <w:rPr>
          <w:rtl/>
        </w:rPr>
        <w:t>אוהבים</w:t>
      </w:r>
      <w:r>
        <w:rPr>
          <w:rFonts w:hint="cs"/>
          <w:rtl/>
        </w:rPr>
        <w:t>.</w:t>
      </w:r>
      <w:r w:rsidRPr="00D4018D">
        <w:rPr>
          <w:rtl/>
        </w:rPr>
        <w:t xml:space="preserve"> </w:t>
      </w:r>
      <w:bookmarkStart w:id="712" w:name="_ETM_Q1_420940"/>
      <w:bookmarkEnd w:id="712"/>
      <w:r w:rsidRPr="00D4018D">
        <w:rPr>
          <w:rtl/>
        </w:rPr>
        <w:t xml:space="preserve">תודה </w:t>
      </w:r>
      <w:bookmarkStart w:id="713" w:name="_ETM_Q1_421270"/>
      <w:bookmarkEnd w:id="713"/>
      <w:r w:rsidRPr="00D4018D">
        <w:rPr>
          <w:rtl/>
        </w:rPr>
        <w:t>רבה</w:t>
      </w:r>
      <w:r>
        <w:rPr>
          <w:rFonts w:hint="cs"/>
          <w:rtl/>
        </w:rPr>
        <w:t>.</w:t>
      </w:r>
    </w:p>
    <w:p w:rsidR="00E113EC" w:rsidRDefault="00E113EC" w:rsidP="00472AC0">
      <w:pPr>
        <w:rPr>
          <w:rtl/>
        </w:rPr>
      </w:pPr>
      <w:bookmarkStart w:id="714" w:name="_ETM_Q1_420958"/>
      <w:bookmarkStart w:id="715" w:name="_ETM_Q1_421045"/>
      <w:bookmarkEnd w:id="714"/>
      <w:bookmarkEnd w:id="715"/>
    </w:p>
    <w:p w:rsidR="00E113EC" w:rsidRDefault="00E113EC" w:rsidP="00472AC0">
      <w:pPr>
        <w:pStyle w:val="af6"/>
        <w:keepNext/>
        <w:rPr>
          <w:rtl/>
        </w:rPr>
      </w:pPr>
      <w:bookmarkStart w:id="716" w:name="ET_yor_6408_17"/>
      <w:r w:rsidRPr="00472AC0">
        <w:rPr>
          <w:rStyle w:val="TagStyle"/>
          <w:rtl/>
        </w:rPr>
        <w:t xml:space="preserve"> &lt;&lt; יור &gt;&gt; </w:t>
      </w:r>
      <w:r>
        <w:rPr>
          <w:rtl/>
        </w:rPr>
        <w:t>היו"ר אמיר אוחנה:</w:t>
      </w:r>
      <w:r w:rsidRPr="00472AC0">
        <w:rPr>
          <w:rStyle w:val="TagStyle"/>
          <w:rtl/>
        </w:rPr>
        <w:t xml:space="preserve"> &lt;&lt; יור &gt;&gt;</w:t>
      </w:r>
      <w:r>
        <w:rPr>
          <w:rtl/>
        </w:rPr>
        <w:t xml:space="preserve"> </w:t>
      </w:r>
      <w:bookmarkEnd w:id="716"/>
    </w:p>
    <w:p w:rsidR="00E113EC" w:rsidRDefault="00E113EC" w:rsidP="00472AC0">
      <w:pPr>
        <w:pStyle w:val="KeepWithNext"/>
        <w:rPr>
          <w:rtl/>
        </w:rPr>
      </w:pPr>
    </w:p>
    <w:p w:rsidR="00E113EC" w:rsidRDefault="00E113EC" w:rsidP="008E2263">
      <w:pPr>
        <w:rPr>
          <w:rtl/>
        </w:rPr>
      </w:pPr>
      <w:bookmarkStart w:id="717" w:name="_ETM_Q1_422119"/>
      <w:bookmarkEnd w:id="717"/>
      <w:r w:rsidRPr="00D4018D">
        <w:rPr>
          <w:rtl/>
        </w:rPr>
        <w:t xml:space="preserve">תודה </w:t>
      </w:r>
      <w:bookmarkStart w:id="718" w:name="_ETM_Q1_422509"/>
      <w:bookmarkEnd w:id="718"/>
      <w:r w:rsidRPr="00D4018D">
        <w:rPr>
          <w:rtl/>
        </w:rPr>
        <w:t xml:space="preserve">לחבר </w:t>
      </w:r>
      <w:bookmarkStart w:id="719" w:name="_ETM_Q1_422899"/>
      <w:bookmarkEnd w:id="719"/>
      <w:r w:rsidRPr="00D4018D">
        <w:rPr>
          <w:rtl/>
        </w:rPr>
        <w:t xml:space="preserve">הכנסת </w:t>
      </w:r>
      <w:bookmarkStart w:id="720" w:name="_ETM_Q1_423200"/>
      <w:bookmarkEnd w:id="720"/>
      <w:r w:rsidRPr="00D4018D">
        <w:rPr>
          <w:rtl/>
        </w:rPr>
        <w:t>טופורובסקי</w:t>
      </w:r>
      <w:r>
        <w:rPr>
          <w:rFonts w:hint="cs"/>
          <w:rtl/>
        </w:rPr>
        <w:t>.</w:t>
      </w:r>
      <w:r w:rsidRPr="00D4018D">
        <w:rPr>
          <w:rtl/>
        </w:rPr>
        <w:t xml:space="preserve"> </w:t>
      </w:r>
      <w:bookmarkStart w:id="721" w:name="_ETM_Q1_423829"/>
      <w:bookmarkEnd w:id="721"/>
      <w:r w:rsidRPr="00D4018D">
        <w:rPr>
          <w:rtl/>
        </w:rPr>
        <w:t xml:space="preserve">והיות </w:t>
      </w:r>
      <w:bookmarkStart w:id="722" w:name="_ETM_Q1_424189"/>
      <w:bookmarkEnd w:id="722"/>
      <w:r w:rsidRPr="00D4018D">
        <w:rPr>
          <w:rtl/>
        </w:rPr>
        <w:t xml:space="preserve">שאדוני </w:t>
      </w:r>
      <w:bookmarkStart w:id="723" w:name="_ETM_Q1_424700"/>
      <w:bookmarkEnd w:id="723"/>
      <w:r w:rsidRPr="00D4018D">
        <w:rPr>
          <w:rtl/>
        </w:rPr>
        <w:t>מקפיד</w:t>
      </w:r>
      <w:r>
        <w:rPr>
          <w:rFonts w:hint="cs"/>
          <w:rtl/>
        </w:rPr>
        <w:t>,</w:t>
      </w:r>
      <w:r w:rsidRPr="00D4018D">
        <w:rPr>
          <w:rtl/>
        </w:rPr>
        <w:t xml:space="preserve"> </w:t>
      </w:r>
      <w:bookmarkStart w:id="724" w:name="_ETM_Q1_425750"/>
      <w:bookmarkEnd w:id="724"/>
      <w:r w:rsidRPr="00D4018D">
        <w:rPr>
          <w:rtl/>
        </w:rPr>
        <w:t xml:space="preserve">ואני </w:t>
      </w:r>
      <w:bookmarkStart w:id="725" w:name="_ETM_Q1_426079"/>
      <w:bookmarkEnd w:id="725"/>
      <w:r w:rsidRPr="00D4018D">
        <w:rPr>
          <w:rtl/>
        </w:rPr>
        <w:t xml:space="preserve">משבח </w:t>
      </w:r>
      <w:bookmarkStart w:id="726" w:name="_ETM_Q1_426710"/>
      <w:bookmarkEnd w:id="726"/>
      <w:r w:rsidRPr="00D4018D">
        <w:rPr>
          <w:rtl/>
        </w:rPr>
        <w:t xml:space="preserve">אותו </w:t>
      </w:r>
      <w:bookmarkStart w:id="727" w:name="_ETM_Q1_426950"/>
      <w:bookmarkEnd w:id="727"/>
      <w:r w:rsidRPr="00D4018D">
        <w:rPr>
          <w:rtl/>
        </w:rPr>
        <w:t>על</w:t>
      </w:r>
      <w:r>
        <w:rPr>
          <w:rFonts w:hint="cs"/>
          <w:rtl/>
        </w:rPr>
        <w:t xml:space="preserve"> </w:t>
      </w:r>
      <w:r w:rsidRPr="00D4018D">
        <w:rPr>
          <w:rtl/>
        </w:rPr>
        <w:t>כך</w:t>
      </w:r>
      <w:r>
        <w:rPr>
          <w:rFonts w:hint="cs"/>
          <w:rtl/>
        </w:rPr>
        <w:t>,</w:t>
      </w:r>
      <w:r w:rsidRPr="00D4018D">
        <w:rPr>
          <w:rtl/>
        </w:rPr>
        <w:t xml:space="preserve"> </w:t>
      </w:r>
      <w:bookmarkStart w:id="728" w:name="_ETM_Q1_427549"/>
      <w:bookmarkEnd w:id="728"/>
      <w:r w:rsidRPr="00D4018D">
        <w:rPr>
          <w:rtl/>
        </w:rPr>
        <w:t xml:space="preserve">להעלות </w:t>
      </w:r>
      <w:bookmarkStart w:id="729" w:name="_ETM_Q1_427969"/>
      <w:bookmarkEnd w:id="729"/>
      <w:r w:rsidRPr="00D4018D">
        <w:rPr>
          <w:rtl/>
        </w:rPr>
        <w:t xml:space="preserve">את </w:t>
      </w:r>
      <w:bookmarkStart w:id="730" w:name="_ETM_Q1_428120"/>
      <w:bookmarkEnd w:id="730"/>
      <w:r w:rsidRPr="00D4018D">
        <w:rPr>
          <w:rtl/>
        </w:rPr>
        <w:t xml:space="preserve">הנושא </w:t>
      </w:r>
      <w:bookmarkStart w:id="731" w:name="_ETM_Q1_428450"/>
      <w:bookmarkEnd w:id="731"/>
      <w:r w:rsidRPr="00D4018D">
        <w:rPr>
          <w:rtl/>
        </w:rPr>
        <w:t xml:space="preserve">על </w:t>
      </w:r>
      <w:bookmarkStart w:id="732" w:name="_ETM_Q1_428569"/>
      <w:bookmarkEnd w:id="732"/>
      <w:r w:rsidRPr="00D4018D">
        <w:rPr>
          <w:rtl/>
        </w:rPr>
        <w:t>נס</w:t>
      </w:r>
      <w:r>
        <w:rPr>
          <w:rFonts w:hint="cs"/>
          <w:rtl/>
        </w:rPr>
        <w:t>,</w:t>
      </w:r>
      <w:r w:rsidRPr="00D4018D">
        <w:rPr>
          <w:rtl/>
        </w:rPr>
        <w:t xml:space="preserve"> </w:t>
      </w:r>
      <w:bookmarkStart w:id="733" w:name="_ETM_Q1_428839"/>
      <w:bookmarkEnd w:id="733"/>
      <w:r w:rsidRPr="00D4018D">
        <w:rPr>
          <w:rtl/>
        </w:rPr>
        <w:t xml:space="preserve">אני </w:t>
      </w:r>
      <w:bookmarkStart w:id="734" w:name="_ETM_Q1_428989"/>
      <w:bookmarkEnd w:id="734"/>
      <w:r w:rsidRPr="00D4018D">
        <w:rPr>
          <w:rtl/>
        </w:rPr>
        <w:t xml:space="preserve">רק </w:t>
      </w:r>
      <w:bookmarkStart w:id="735" w:name="_ETM_Q1_429170"/>
      <w:bookmarkEnd w:id="735"/>
      <w:r w:rsidRPr="00D4018D">
        <w:rPr>
          <w:rtl/>
        </w:rPr>
        <w:t xml:space="preserve">אציין </w:t>
      </w:r>
      <w:bookmarkStart w:id="736" w:name="_ETM_Q1_429560"/>
      <w:bookmarkEnd w:id="736"/>
      <w:r w:rsidRPr="00D4018D">
        <w:rPr>
          <w:rtl/>
        </w:rPr>
        <w:t xml:space="preserve">שמדובר </w:t>
      </w:r>
      <w:bookmarkStart w:id="737" w:name="_ETM_Q1_429920"/>
      <w:bookmarkStart w:id="738" w:name="_ETM_Q1_430760"/>
      <w:bookmarkEnd w:id="737"/>
      <w:bookmarkEnd w:id="738"/>
      <w:r>
        <w:rPr>
          <w:rFonts w:hint="cs"/>
          <w:rtl/>
        </w:rPr>
        <w:t>ב</w:t>
      </w:r>
      <w:r w:rsidR="00AF7BF7">
        <w:rPr>
          <w:rtl/>
        </w:rPr>
        <w:t>מֶחל</w:t>
      </w:r>
      <w:r w:rsidRPr="00472AC0">
        <w:rPr>
          <w:rtl/>
        </w:rPr>
        <w:t xml:space="preserve">ף </w:t>
      </w:r>
      <w:r w:rsidRPr="00D4018D">
        <w:rPr>
          <w:rtl/>
        </w:rPr>
        <w:t>ולא</w:t>
      </w:r>
      <w:r>
        <w:rPr>
          <w:rFonts w:hint="cs"/>
          <w:rtl/>
        </w:rPr>
        <w:t xml:space="preserve"> ב</w:t>
      </w:r>
      <w:r w:rsidR="00AF7BF7">
        <w:rPr>
          <w:rtl/>
        </w:rPr>
        <w:t>מַחל</w:t>
      </w:r>
      <w:r w:rsidRPr="00472AC0">
        <w:rPr>
          <w:rtl/>
        </w:rPr>
        <w:t>ף</w:t>
      </w:r>
      <w:r>
        <w:rPr>
          <w:rFonts w:hint="cs"/>
          <w:rtl/>
        </w:rPr>
        <w:t>. תודה ל</w:t>
      </w:r>
      <w:bookmarkStart w:id="739" w:name="_ETM_Q1_432819"/>
      <w:bookmarkEnd w:id="739"/>
      <w:r w:rsidRPr="00D4018D">
        <w:rPr>
          <w:rtl/>
        </w:rPr>
        <w:t>אדוני</w:t>
      </w:r>
      <w:r>
        <w:rPr>
          <w:rFonts w:hint="cs"/>
          <w:rtl/>
        </w:rPr>
        <w:t>.</w:t>
      </w:r>
      <w:r w:rsidRPr="00D4018D">
        <w:rPr>
          <w:rtl/>
        </w:rPr>
        <w:t xml:space="preserve"> </w:t>
      </w:r>
      <w:bookmarkStart w:id="740" w:name="_ETM_Q1_433660"/>
      <w:bookmarkEnd w:id="740"/>
    </w:p>
    <w:p w:rsidR="00E113EC" w:rsidRDefault="00E113EC" w:rsidP="00472AC0">
      <w:pPr>
        <w:rPr>
          <w:rtl/>
        </w:rPr>
      </w:pPr>
    </w:p>
    <w:p w:rsidR="00E113EC" w:rsidRDefault="00E113EC" w:rsidP="00472AC0">
      <w:pPr>
        <w:rPr>
          <w:rtl/>
        </w:rPr>
      </w:pPr>
      <w:r w:rsidRPr="00D4018D">
        <w:rPr>
          <w:rtl/>
        </w:rPr>
        <w:t xml:space="preserve">חבר </w:t>
      </w:r>
      <w:bookmarkStart w:id="741" w:name="_ETM_Q1_433959"/>
      <w:bookmarkEnd w:id="741"/>
      <w:r w:rsidRPr="00D4018D">
        <w:rPr>
          <w:rtl/>
        </w:rPr>
        <w:t xml:space="preserve">הכנסת </w:t>
      </w:r>
      <w:bookmarkStart w:id="742" w:name="_ETM_Q1_434470"/>
      <w:bookmarkEnd w:id="742"/>
      <w:r w:rsidRPr="00D4018D">
        <w:rPr>
          <w:rtl/>
        </w:rPr>
        <w:t xml:space="preserve">אופיר </w:t>
      </w:r>
      <w:bookmarkStart w:id="743" w:name="_ETM_Q1_434890"/>
      <w:bookmarkEnd w:id="743"/>
      <w:r w:rsidRPr="00D4018D">
        <w:rPr>
          <w:rtl/>
        </w:rPr>
        <w:t>כץ</w:t>
      </w:r>
      <w:r>
        <w:rPr>
          <w:rFonts w:hint="cs"/>
          <w:rtl/>
        </w:rPr>
        <w:t>,</w:t>
      </w:r>
      <w:r w:rsidRPr="00D4018D">
        <w:rPr>
          <w:rtl/>
        </w:rPr>
        <w:t xml:space="preserve"> </w:t>
      </w:r>
      <w:bookmarkStart w:id="744" w:name="_ETM_Q1_435459"/>
      <w:bookmarkEnd w:id="744"/>
      <w:r w:rsidRPr="00D4018D">
        <w:rPr>
          <w:rtl/>
        </w:rPr>
        <w:t>בבקשה</w:t>
      </w:r>
      <w:r>
        <w:rPr>
          <w:rFonts w:hint="cs"/>
          <w:rtl/>
        </w:rPr>
        <w:t xml:space="preserve">. זו הודעה. נרשמת לנאום בן דקה? אתה ברשימה. </w:t>
      </w:r>
    </w:p>
    <w:p w:rsidR="00E113EC" w:rsidRDefault="00E113EC" w:rsidP="00472AC0">
      <w:pPr>
        <w:rPr>
          <w:rtl/>
        </w:rPr>
      </w:pPr>
      <w:bookmarkStart w:id="745" w:name="_ETM_Q1_439468"/>
      <w:bookmarkStart w:id="746" w:name="_ETM_Q1_439553"/>
      <w:bookmarkEnd w:id="745"/>
      <w:bookmarkEnd w:id="746"/>
    </w:p>
    <w:p w:rsidR="00E113EC" w:rsidRDefault="00E113EC" w:rsidP="008E2263">
      <w:pPr>
        <w:pStyle w:val="af5"/>
        <w:keepNext/>
        <w:rPr>
          <w:rtl/>
        </w:rPr>
      </w:pPr>
      <w:bookmarkStart w:id="747" w:name="_ETM_Q1_442488"/>
      <w:bookmarkStart w:id="748" w:name="_ETM_Q1_442576"/>
      <w:bookmarkEnd w:id="747"/>
      <w:bookmarkEnd w:id="748"/>
      <w:r w:rsidRPr="00472AC0">
        <w:rPr>
          <w:rStyle w:val="TagStyle"/>
          <w:rtl/>
        </w:rPr>
        <w:t xml:space="preserve">&lt;&lt; קריאה &gt;&gt; </w:t>
      </w:r>
      <w:r>
        <w:rPr>
          <w:rtl/>
        </w:rPr>
        <w:t>אופיר כץ (</w:t>
      </w:r>
      <w:r>
        <w:rPr>
          <w:rFonts w:hint="cs"/>
          <w:rtl/>
        </w:rPr>
        <w:t>הליכוד</w:t>
      </w:r>
      <w:r>
        <w:rPr>
          <w:rtl/>
        </w:rPr>
        <w:t>):</w:t>
      </w:r>
      <w:r w:rsidRPr="00472AC0">
        <w:rPr>
          <w:rStyle w:val="TagStyle"/>
          <w:rtl/>
        </w:rPr>
        <w:t xml:space="preserve"> &lt;&lt; קריאה &gt;&gt;</w:t>
      </w:r>
      <w:r>
        <w:rPr>
          <w:rtl/>
        </w:rPr>
        <w:t xml:space="preserve"> </w:t>
      </w:r>
    </w:p>
    <w:p w:rsidR="00E113EC" w:rsidRDefault="00E113EC" w:rsidP="00472AC0">
      <w:pPr>
        <w:rPr>
          <w:rtl/>
        </w:rPr>
      </w:pPr>
      <w:bookmarkStart w:id="749" w:name="_ETM_Q1_443529"/>
      <w:bookmarkStart w:id="750" w:name="_ETM_Q1_457959"/>
      <w:bookmarkEnd w:id="749"/>
      <w:bookmarkEnd w:id="750"/>
    </w:p>
    <w:p w:rsidR="00E113EC" w:rsidRDefault="00E113EC" w:rsidP="00472AC0">
      <w:pPr>
        <w:rPr>
          <w:rtl/>
        </w:rPr>
      </w:pPr>
      <w:r w:rsidRPr="00D4018D">
        <w:rPr>
          <w:rtl/>
        </w:rPr>
        <w:t>אה</w:t>
      </w:r>
      <w:r>
        <w:rPr>
          <w:rFonts w:hint="cs"/>
          <w:rtl/>
        </w:rPr>
        <w:t>,</w:t>
      </w:r>
      <w:r w:rsidRPr="00D4018D">
        <w:rPr>
          <w:rtl/>
        </w:rPr>
        <w:t xml:space="preserve"> </w:t>
      </w:r>
      <w:bookmarkStart w:id="751" w:name="_ETM_Q1_460120"/>
      <w:bookmarkEnd w:id="751"/>
      <w:r w:rsidRPr="00D4018D">
        <w:rPr>
          <w:rtl/>
        </w:rPr>
        <w:t>אוקיי</w:t>
      </w:r>
      <w:r>
        <w:rPr>
          <w:rFonts w:hint="cs"/>
          <w:rtl/>
        </w:rPr>
        <w:t>.</w:t>
      </w:r>
      <w:r w:rsidRPr="00D4018D">
        <w:rPr>
          <w:rtl/>
        </w:rPr>
        <w:t xml:space="preserve"> </w:t>
      </w:r>
      <w:bookmarkStart w:id="752" w:name="_ETM_Q1_465010"/>
      <w:bookmarkEnd w:id="752"/>
      <w:r>
        <w:rPr>
          <w:rFonts w:hint="cs"/>
          <w:rtl/>
        </w:rPr>
        <w:t>הבנתי.</w:t>
      </w:r>
    </w:p>
    <w:p w:rsidR="00E113EC" w:rsidRDefault="00E113EC" w:rsidP="00472AC0">
      <w:pPr>
        <w:rPr>
          <w:rtl/>
        </w:rPr>
      </w:pPr>
      <w:bookmarkStart w:id="753" w:name="_ETM_Q1_462240"/>
      <w:bookmarkStart w:id="754" w:name="_ETM_Q1_462302"/>
      <w:bookmarkEnd w:id="753"/>
      <w:bookmarkEnd w:id="754"/>
    </w:p>
    <w:p w:rsidR="00E113EC" w:rsidRDefault="00E113EC" w:rsidP="00472AC0">
      <w:pPr>
        <w:pStyle w:val="af6"/>
        <w:keepNext/>
        <w:rPr>
          <w:rtl/>
        </w:rPr>
      </w:pPr>
      <w:bookmarkStart w:id="755" w:name="_ETM_Q1_462416"/>
      <w:bookmarkStart w:id="756" w:name="_ETM_Q1_462471"/>
      <w:bookmarkStart w:id="757" w:name="ET_yor_6408_21"/>
      <w:bookmarkEnd w:id="755"/>
      <w:bookmarkEnd w:id="756"/>
      <w:r w:rsidRPr="00472AC0">
        <w:rPr>
          <w:rStyle w:val="TagStyle"/>
          <w:rtl/>
        </w:rPr>
        <w:t xml:space="preserve"> &lt;&lt; יור &gt;&gt; </w:t>
      </w:r>
      <w:r>
        <w:rPr>
          <w:rtl/>
        </w:rPr>
        <w:t>היו"ר אמיר אוחנה:</w:t>
      </w:r>
      <w:r w:rsidRPr="00472AC0">
        <w:rPr>
          <w:rStyle w:val="TagStyle"/>
          <w:rtl/>
        </w:rPr>
        <w:t xml:space="preserve"> &lt;&lt; יור &gt;&gt;</w:t>
      </w:r>
      <w:r>
        <w:rPr>
          <w:rtl/>
        </w:rPr>
        <w:t xml:space="preserve"> </w:t>
      </w:r>
      <w:bookmarkEnd w:id="757"/>
    </w:p>
    <w:p w:rsidR="00E113EC" w:rsidRDefault="00E113EC" w:rsidP="00472AC0">
      <w:pPr>
        <w:pStyle w:val="KeepWithNext"/>
        <w:rPr>
          <w:rtl/>
        </w:rPr>
      </w:pPr>
    </w:p>
    <w:p w:rsidR="00E113EC" w:rsidRDefault="00E113EC" w:rsidP="00472AC0">
      <w:pPr>
        <w:rPr>
          <w:rtl/>
        </w:rPr>
      </w:pPr>
      <w:bookmarkStart w:id="758" w:name="_ETM_Q1_463802"/>
      <w:bookmarkStart w:id="759" w:name="_ETM_Q1_465400"/>
      <w:bookmarkEnd w:id="758"/>
      <w:bookmarkEnd w:id="759"/>
      <w:r w:rsidRPr="00D4018D">
        <w:rPr>
          <w:rtl/>
        </w:rPr>
        <w:t xml:space="preserve">יעלה </w:t>
      </w:r>
      <w:bookmarkStart w:id="760" w:name="_ETM_Q1_465640"/>
      <w:bookmarkEnd w:id="760"/>
      <w:r w:rsidRPr="00D4018D">
        <w:rPr>
          <w:rtl/>
        </w:rPr>
        <w:t xml:space="preserve">ויבוא </w:t>
      </w:r>
      <w:bookmarkStart w:id="761" w:name="_ETM_Q1_466000"/>
      <w:bookmarkEnd w:id="761"/>
      <w:r w:rsidRPr="00D4018D">
        <w:rPr>
          <w:rtl/>
        </w:rPr>
        <w:t xml:space="preserve">חבר </w:t>
      </w:r>
      <w:bookmarkStart w:id="762" w:name="_ETM_Q1_466330"/>
      <w:bookmarkEnd w:id="762"/>
      <w:r w:rsidRPr="00D4018D">
        <w:rPr>
          <w:rtl/>
        </w:rPr>
        <w:t xml:space="preserve">הכנסת </w:t>
      </w:r>
      <w:bookmarkStart w:id="763" w:name="_ETM_Q1_466960"/>
      <w:bookmarkEnd w:id="763"/>
      <w:r w:rsidRPr="00D4018D">
        <w:rPr>
          <w:rtl/>
        </w:rPr>
        <w:t xml:space="preserve">אבי </w:t>
      </w:r>
      <w:bookmarkStart w:id="764" w:name="_ETM_Q1_467290"/>
      <w:bookmarkEnd w:id="764"/>
      <w:r w:rsidRPr="00D4018D">
        <w:rPr>
          <w:rtl/>
        </w:rPr>
        <w:t>מעוז</w:t>
      </w:r>
      <w:r>
        <w:rPr>
          <w:rFonts w:hint="cs"/>
          <w:rtl/>
        </w:rPr>
        <w:t>,</w:t>
      </w:r>
      <w:r w:rsidRPr="00D4018D">
        <w:rPr>
          <w:rtl/>
        </w:rPr>
        <w:t xml:space="preserve"> </w:t>
      </w:r>
      <w:bookmarkStart w:id="765" w:name="_ETM_Q1_467830"/>
      <w:bookmarkEnd w:id="765"/>
      <w:r w:rsidRPr="00D4018D">
        <w:rPr>
          <w:rtl/>
        </w:rPr>
        <w:t>בבקשה</w:t>
      </w:r>
      <w:r>
        <w:rPr>
          <w:rFonts w:hint="cs"/>
          <w:rtl/>
        </w:rPr>
        <w:t>.</w:t>
      </w:r>
    </w:p>
    <w:p w:rsidR="00E113EC" w:rsidRDefault="00E113EC" w:rsidP="00472AC0">
      <w:pPr>
        <w:rPr>
          <w:rtl/>
        </w:rPr>
      </w:pPr>
    </w:p>
    <w:p w:rsidR="00E113EC" w:rsidRDefault="00E113EC" w:rsidP="00472AC0">
      <w:pPr>
        <w:pStyle w:val="a4"/>
        <w:keepNext/>
        <w:rPr>
          <w:rtl/>
        </w:rPr>
      </w:pPr>
      <w:bookmarkStart w:id="766" w:name="ET_speaker_6153_22"/>
      <w:r w:rsidRPr="00472AC0">
        <w:rPr>
          <w:rStyle w:val="TagStyle"/>
          <w:rtl/>
        </w:rPr>
        <w:t xml:space="preserve"> &lt;&lt; דובר &gt;&gt; </w:t>
      </w:r>
      <w:bookmarkStart w:id="767" w:name="_Toc124274367"/>
      <w:r>
        <w:rPr>
          <w:rtl/>
        </w:rPr>
        <w:t>אבי מעוז (נעם):</w:t>
      </w:r>
      <w:bookmarkEnd w:id="767"/>
      <w:r w:rsidRPr="00472AC0">
        <w:rPr>
          <w:rStyle w:val="TagStyle"/>
          <w:rtl/>
        </w:rPr>
        <w:t xml:space="preserve"> &lt;&lt; דובר &gt;&gt;</w:t>
      </w:r>
      <w:r>
        <w:rPr>
          <w:rtl/>
        </w:rPr>
        <w:t xml:space="preserve"> </w:t>
      </w:r>
      <w:bookmarkEnd w:id="766"/>
    </w:p>
    <w:p w:rsidR="00E113EC" w:rsidRDefault="00E113EC" w:rsidP="00472AC0">
      <w:pPr>
        <w:pStyle w:val="KeepWithNext"/>
        <w:rPr>
          <w:rtl/>
        </w:rPr>
      </w:pPr>
    </w:p>
    <w:p w:rsidR="00E113EC" w:rsidRDefault="00E113EC" w:rsidP="008E2263">
      <w:pPr>
        <w:rPr>
          <w:rtl/>
        </w:rPr>
      </w:pPr>
      <w:bookmarkStart w:id="768" w:name="_ETM_Q1_476959"/>
      <w:bookmarkEnd w:id="768"/>
      <w:r w:rsidRPr="00D4018D">
        <w:rPr>
          <w:rtl/>
        </w:rPr>
        <w:t>תודה</w:t>
      </w:r>
      <w:r>
        <w:rPr>
          <w:rFonts w:hint="cs"/>
          <w:rtl/>
        </w:rPr>
        <w:t>,</w:t>
      </w:r>
      <w:r w:rsidRPr="00D4018D">
        <w:rPr>
          <w:rtl/>
        </w:rPr>
        <w:t xml:space="preserve"> </w:t>
      </w:r>
      <w:bookmarkStart w:id="769" w:name="_ETM_Q1_477410"/>
      <w:bookmarkEnd w:id="769"/>
      <w:r w:rsidRPr="00D4018D">
        <w:rPr>
          <w:rtl/>
        </w:rPr>
        <w:t xml:space="preserve">אדוני </w:t>
      </w:r>
      <w:bookmarkStart w:id="770" w:name="_ETM_Q1_477739"/>
      <w:bookmarkEnd w:id="770"/>
      <w:r w:rsidRPr="00D4018D">
        <w:rPr>
          <w:rtl/>
        </w:rPr>
        <w:t>היושב-ראש</w:t>
      </w:r>
      <w:r>
        <w:rPr>
          <w:rFonts w:hint="cs"/>
          <w:rtl/>
        </w:rPr>
        <w:t>.</w:t>
      </w:r>
      <w:r w:rsidRPr="00D4018D">
        <w:rPr>
          <w:rtl/>
        </w:rPr>
        <w:t xml:space="preserve"> </w:t>
      </w:r>
      <w:bookmarkStart w:id="771" w:name="_ETM_Q1_478280"/>
      <w:bookmarkEnd w:id="771"/>
      <w:r w:rsidRPr="00D4018D">
        <w:rPr>
          <w:rtl/>
        </w:rPr>
        <w:t xml:space="preserve">נאום </w:t>
      </w:r>
      <w:bookmarkStart w:id="772" w:name="_ETM_Q1_478520"/>
      <w:bookmarkEnd w:id="772"/>
      <w:r w:rsidRPr="00D4018D">
        <w:rPr>
          <w:rtl/>
        </w:rPr>
        <w:t xml:space="preserve">הנדסת </w:t>
      </w:r>
      <w:bookmarkStart w:id="773" w:name="_ETM_Q1_479030"/>
      <w:bookmarkEnd w:id="773"/>
      <w:r w:rsidRPr="00D4018D">
        <w:rPr>
          <w:rtl/>
        </w:rPr>
        <w:t xml:space="preserve">הודעה </w:t>
      </w:r>
      <w:bookmarkStart w:id="774" w:name="_ETM_Q1_479300"/>
      <w:bookmarkEnd w:id="774"/>
      <w:r w:rsidRPr="00D4018D">
        <w:rPr>
          <w:rtl/>
        </w:rPr>
        <w:t>מס</w:t>
      </w:r>
      <w:r>
        <w:rPr>
          <w:rFonts w:hint="cs"/>
          <w:rtl/>
        </w:rPr>
        <w:t>'</w:t>
      </w:r>
      <w:r w:rsidRPr="00D4018D">
        <w:rPr>
          <w:rtl/>
        </w:rPr>
        <w:t xml:space="preserve"> </w:t>
      </w:r>
      <w:bookmarkStart w:id="775" w:name="_ETM_Q1_479660"/>
      <w:bookmarkEnd w:id="775"/>
      <w:r w:rsidRPr="00D4018D">
        <w:rPr>
          <w:rtl/>
        </w:rPr>
        <w:t>72</w:t>
      </w:r>
      <w:bookmarkStart w:id="776" w:name="_ETM_Q1_481290"/>
      <w:bookmarkEnd w:id="776"/>
      <w:r>
        <w:rPr>
          <w:rFonts w:hint="cs"/>
          <w:rtl/>
        </w:rPr>
        <w:t xml:space="preserve">, </w:t>
      </w:r>
      <w:r w:rsidRPr="00D4018D">
        <w:rPr>
          <w:rtl/>
        </w:rPr>
        <w:t xml:space="preserve">והפעם </w:t>
      </w:r>
      <w:bookmarkStart w:id="777" w:name="_ETM_Q1_481829"/>
      <w:bookmarkEnd w:id="777"/>
      <w:r w:rsidRPr="00D4018D">
        <w:rPr>
          <w:rtl/>
        </w:rPr>
        <w:t xml:space="preserve">על </w:t>
      </w:r>
      <w:bookmarkStart w:id="778" w:name="_ETM_Q1_481950"/>
      <w:bookmarkEnd w:id="778"/>
      <w:r w:rsidRPr="00D4018D">
        <w:rPr>
          <w:rtl/>
        </w:rPr>
        <w:t xml:space="preserve">ניגוד </w:t>
      </w:r>
      <w:bookmarkStart w:id="779" w:name="_ETM_Q1_482340"/>
      <w:bookmarkEnd w:id="779"/>
      <w:r w:rsidRPr="00D4018D">
        <w:rPr>
          <w:rtl/>
        </w:rPr>
        <w:t>עניינים</w:t>
      </w:r>
      <w:r>
        <w:rPr>
          <w:rFonts w:hint="cs"/>
          <w:rtl/>
        </w:rPr>
        <w:t>.</w:t>
      </w:r>
      <w:r w:rsidRPr="00D4018D">
        <w:rPr>
          <w:rtl/>
        </w:rPr>
        <w:t xml:space="preserve"> </w:t>
      </w:r>
      <w:bookmarkStart w:id="780" w:name="_ETM_Q1_484019"/>
      <w:bookmarkEnd w:id="780"/>
      <w:r w:rsidRPr="00D4018D">
        <w:rPr>
          <w:rtl/>
        </w:rPr>
        <w:t xml:space="preserve">אתמול </w:t>
      </w:r>
      <w:bookmarkStart w:id="781" w:name="_ETM_Q1_484379"/>
      <w:bookmarkEnd w:id="781"/>
      <w:r w:rsidRPr="00D4018D">
        <w:rPr>
          <w:rtl/>
        </w:rPr>
        <w:t xml:space="preserve">הוגשה </w:t>
      </w:r>
      <w:bookmarkStart w:id="782" w:name="_ETM_Q1_484709"/>
      <w:bookmarkEnd w:id="782"/>
      <w:r w:rsidRPr="00D4018D">
        <w:rPr>
          <w:rtl/>
        </w:rPr>
        <w:t xml:space="preserve">עתירה </w:t>
      </w:r>
      <w:bookmarkStart w:id="783" w:name="_ETM_Q1_485040"/>
      <w:bookmarkEnd w:id="783"/>
      <w:r w:rsidRPr="00D4018D">
        <w:rPr>
          <w:rtl/>
        </w:rPr>
        <w:t xml:space="preserve">לבג"ץ </w:t>
      </w:r>
      <w:bookmarkStart w:id="784" w:name="_ETM_Q1_485549"/>
      <w:bookmarkEnd w:id="784"/>
      <w:r w:rsidRPr="00D4018D">
        <w:rPr>
          <w:rtl/>
        </w:rPr>
        <w:t xml:space="preserve">בדרישה </w:t>
      </w:r>
      <w:bookmarkStart w:id="785" w:name="_ETM_Q1_486090"/>
      <w:bookmarkEnd w:id="785"/>
      <w:r w:rsidRPr="00D4018D">
        <w:rPr>
          <w:rtl/>
        </w:rPr>
        <w:t xml:space="preserve">למנוע </w:t>
      </w:r>
      <w:bookmarkStart w:id="786" w:name="_ETM_Q1_486450"/>
      <w:bookmarkEnd w:id="786"/>
      <w:r w:rsidRPr="00D4018D">
        <w:rPr>
          <w:rtl/>
        </w:rPr>
        <w:t xml:space="preserve">מראש </w:t>
      </w:r>
      <w:bookmarkStart w:id="787" w:name="_ETM_Q1_486750"/>
      <w:bookmarkEnd w:id="787"/>
      <w:r w:rsidRPr="00D4018D">
        <w:rPr>
          <w:rtl/>
        </w:rPr>
        <w:t xml:space="preserve">הממשלה </w:t>
      </w:r>
      <w:bookmarkStart w:id="788" w:name="_ETM_Q1_487260"/>
      <w:bookmarkEnd w:id="788"/>
      <w:r w:rsidRPr="00D4018D">
        <w:rPr>
          <w:rtl/>
        </w:rPr>
        <w:t xml:space="preserve">לדון </w:t>
      </w:r>
      <w:bookmarkStart w:id="789" w:name="_ETM_Q1_487620"/>
      <w:bookmarkEnd w:id="789"/>
      <w:r w:rsidRPr="00D4018D">
        <w:rPr>
          <w:rtl/>
        </w:rPr>
        <w:t xml:space="preserve">בתוכנית </w:t>
      </w:r>
      <w:bookmarkStart w:id="790" w:name="_ETM_Q1_488159"/>
      <w:bookmarkEnd w:id="790"/>
      <w:r w:rsidRPr="00D4018D">
        <w:rPr>
          <w:rtl/>
        </w:rPr>
        <w:t xml:space="preserve">לתיקון </w:t>
      </w:r>
      <w:bookmarkStart w:id="791" w:name="_ETM_Q1_488670"/>
      <w:bookmarkEnd w:id="791"/>
      <w:r w:rsidRPr="00D4018D">
        <w:rPr>
          <w:rtl/>
        </w:rPr>
        <w:t xml:space="preserve">מערכת </w:t>
      </w:r>
      <w:bookmarkStart w:id="792" w:name="_ETM_Q1_489060"/>
      <w:bookmarkEnd w:id="792"/>
      <w:r w:rsidRPr="00D4018D">
        <w:rPr>
          <w:rtl/>
        </w:rPr>
        <w:t xml:space="preserve">המשפט </w:t>
      </w:r>
      <w:bookmarkStart w:id="793" w:name="_ETM_Q1_489510"/>
      <w:bookmarkEnd w:id="793"/>
      <w:r w:rsidRPr="00D4018D">
        <w:rPr>
          <w:rtl/>
        </w:rPr>
        <w:t>ו</w:t>
      </w:r>
      <w:bookmarkStart w:id="794" w:name="_ETM_Q1_489599"/>
      <w:bookmarkEnd w:id="794"/>
      <w:r w:rsidRPr="00D4018D">
        <w:rPr>
          <w:rtl/>
        </w:rPr>
        <w:t xml:space="preserve">לקדם </w:t>
      </w:r>
      <w:bookmarkStart w:id="795" w:name="_ETM_Q1_490019"/>
      <w:bookmarkEnd w:id="795"/>
      <w:r w:rsidRPr="00D4018D">
        <w:rPr>
          <w:rtl/>
        </w:rPr>
        <w:t xml:space="preserve">אותה </w:t>
      </w:r>
      <w:bookmarkStart w:id="796" w:name="_ETM_Q1_491000"/>
      <w:bookmarkEnd w:id="796"/>
      <w:r w:rsidRPr="00D4018D">
        <w:rPr>
          <w:rtl/>
        </w:rPr>
        <w:t xml:space="preserve">בגלל </w:t>
      </w:r>
      <w:bookmarkStart w:id="797" w:name="_ETM_Q1_491360"/>
      <w:bookmarkEnd w:id="797"/>
      <w:r w:rsidRPr="00D4018D">
        <w:rPr>
          <w:rtl/>
        </w:rPr>
        <w:t xml:space="preserve">שלטענתם </w:t>
      </w:r>
      <w:bookmarkStart w:id="798" w:name="_ETM_Q1_492409"/>
      <w:bookmarkEnd w:id="798"/>
      <w:r w:rsidRPr="00D4018D">
        <w:rPr>
          <w:rtl/>
        </w:rPr>
        <w:t xml:space="preserve">נתניהו </w:t>
      </w:r>
      <w:bookmarkStart w:id="799" w:name="_ETM_Q1_493040"/>
      <w:bookmarkEnd w:id="799"/>
      <w:r w:rsidRPr="00D4018D">
        <w:rPr>
          <w:rtl/>
        </w:rPr>
        <w:t xml:space="preserve">נמצא </w:t>
      </w:r>
      <w:bookmarkStart w:id="800" w:name="_ETM_Q1_493459"/>
      <w:bookmarkEnd w:id="800"/>
      <w:r w:rsidRPr="00D4018D">
        <w:rPr>
          <w:rtl/>
        </w:rPr>
        <w:t xml:space="preserve">בניגוד </w:t>
      </w:r>
      <w:bookmarkStart w:id="801" w:name="_ETM_Q1_493939"/>
      <w:bookmarkEnd w:id="801"/>
      <w:r w:rsidRPr="00D4018D">
        <w:rPr>
          <w:rtl/>
        </w:rPr>
        <w:t xml:space="preserve">עניינים </w:t>
      </w:r>
      <w:bookmarkStart w:id="802" w:name="_ETM_Q1_494420"/>
      <w:bookmarkEnd w:id="802"/>
      <w:r w:rsidRPr="00D4018D">
        <w:rPr>
          <w:rtl/>
        </w:rPr>
        <w:t xml:space="preserve">בשל </w:t>
      </w:r>
      <w:bookmarkStart w:id="803" w:name="_ETM_Q1_494750"/>
      <w:bookmarkEnd w:id="803"/>
      <w:r w:rsidRPr="00D4018D">
        <w:rPr>
          <w:rtl/>
        </w:rPr>
        <w:t>משפטו</w:t>
      </w:r>
      <w:r>
        <w:rPr>
          <w:rFonts w:hint="cs"/>
          <w:rtl/>
        </w:rPr>
        <w:t>.</w:t>
      </w:r>
      <w:bookmarkStart w:id="804" w:name="_ETM_Q1_496280"/>
      <w:bookmarkEnd w:id="804"/>
      <w:r>
        <w:rPr>
          <w:rFonts w:hint="cs"/>
          <w:rtl/>
        </w:rPr>
        <w:t xml:space="preserve"> </w:t>
      </w:r>
      <w:r w:rsidRPr="00D4018D">
        <w:rPr>
          <w:rtl/>
        </w:rPr>
        <w:t>ה</w:t>
      </w:r>
      <w:r>
        <w:rPr>
          <w:rFonts w:hint="cs"/>
          <w:rtl/>
        </w:rPr>
        <w:t>עתירה</w:t>
      </w:r>
      <w:r w:rsidRPr="00D4018D">
        <w:rPr>
          <w:rtl/>
        </w:rPr>
        <w:t xml:space="preserve"> </w:t>
      </w:r>
      <w:bookmarkStart w:id="805" w:name="_ETM_Q1_496730"/>
      <w:bookmarkEnd w:id="805"/>
      <w:r w:rsidRPr="00D4018D">
        <w:rPr>
          <w:rtl/>
        </w:rPr>
        <w:t>הזאת</w:t>
      </w:r>
      <w:r>
        <w:rPr>
          <w:rFonts w:hint="cs"/>
          <w:rtl/>
        </w:rPr>
        <w:t xml:space="preserve"> היא</w:t>
      </w:r>
      <w:r w:rsidRPr="00D4018D">
        <w:rPr>
          <w:rtl/>
        </w:rPr>
        <w:t xml:space="preserve"> </w:t>
      </w:r>
      <w:bookmarkStart w:id="806" w:name="_ETM_Q1_497150"/>
      <w:bookmarkEnd w:id="806"/>
      <w:r w:rsidRPr="00D4018D">
        <w:rPr>
          <w:rtl/>
        </w:rPr>
        <w:t xml:space="preserve">הנדסת </w:t>
      </w:r>
      <w:bookmarkStart w:id="807" w:name="_ETM_Q1_497630"/>
      <w:bookmarkEnd w:id="807"/>
      <w:r w:rsidRPr="00D4018D">
        <w:rPr>
          <w:rtl/>
        </w:rPr>
        <w:t xml:space="preserve">הודעה </w:t>
      </w:r>
      <w:bookmarkStart w:id="808" w:name="_ETM_Q1_497990"/>
      <w:bookmarkEnd w:id="808"/>
      <w:r w:rsidRPr="00D4018D">
        <w:rPr>
          <w:rtl/>
        </w:rPr>
        <w:t xml:space="preserve">מעצם </w:t>
      </w:r>
      <w:bookmarkStart w:id="809" w:name="_ETM_Q1_498470"/>
      <w:bookmarkEnd w:id="809"/>
      <w:r w:rsidRPr="00D4018D">
        <w:rPr>
          <w:rtl/>
        </w:rPr>
        <w:t>מהותה</w:t>
      </w:r>
      <w:r>
        <w:rPr>
          <w:rFonts w:hint="cs"/>
          <w:rtl/>
        </w:rPr>
        <w:t>.</w:t>
      </w:r>
      <w:r w:rsidRPr="00D4018D">
        <w:rPr>
          <w:rtl/>
        </w:rPr>
        <w:t xml:space="preserve"> </w:t>
      </w:r>
      <w:bookmarkStart w:id="810" w:name="_ETM_Q1_499520"/>
      <w:bookmarkEnd w:id="810"/>
      <w:r w:rsidRPr="00D4018D">
        <w:rPr>
          <w:rtl/>
        </w:rPr>
        <w:t xml:space="preserve">בדיוק </w:t>
      </w:r>
      <w:bookmarkStart w:id="811" w:name="_ETM_Q1_500090"/>
      <w:bookmarkEnd w:id="811"/>
      <w:r w:rsidRPr="00D4018D">
        <w:rPr>
          <w:rtl/>
        </w:rPr>
        <w:t>ההפך</w:t>
      </w:r>
      <w:r>
        <w:rPr>
          <w:rFonts w:hint="cs"/>
          <w:rtl/>
        </w:rPr>
        <w:t xml:space="preserve"> </w:t>
      </w:r>
      <w:r>
        <w:rPr>
          <w:rFonts w:hint="eastAsia"/>
        </w:rPr>
        <w:t>–</w:t>
      </w:r>
      <w:r w:rsidRPr="00D4018D">
        <w:rPr>
          <w:rtl/>
        </w:rPr>
        <w:t xml:space="preserve"> </w:t>
      </w:r>
      <w:bookmarkStart w:id="812" w:name="_ETM_Q1_501190"/>
      <w:bookmarkEnd w:id="812"/>
      <w:r w:rsidRPr="00D4018D">
        <w:rPr>
          <w:rtl/>
        </w:rPr>
        <w:t xml:space="preserve">שופטי </w:t>
      </w:r>
      <w:bookmarkStart w:id="813" w:name="_ETM_Q1_501670"/>
      <w:bookmarkEnd w:id="813"/>
      <w:r w:rsidRPr="00D4018D">
        <w:rPr>
          <w:rtl/>
        </w:rPr>
        <w:t xml:space="preserve">בג"ץ </w:t>
      </w:r>
      <w:bookmarkStart w:id="814" w:name="_ETM_Q1_502360"/>
      <w:bookmarkEnd w:id="814"/>
      <w:r>
        <w:rPr>
          <w:rFonts w:hint="cs"/>
          <w:rtl/>
        </w:rPr>
        <w:t>ה</w:t>
      </w:r>
      <w:r w:rsidRPr="00D4018D">
        <w:rPr>
          <w:rtl/>
        </w:rPr>
        <w:t xml:space="preserve">ם </w:t>
      </w:r>
      <w:bookmarkStart w:id="815" w:name="_ETM_Q1_502660"/>
      <w:bookmarkEnd w:id="815"/>
      <w:r w:rsidRPr="00D4018D">
        <w:rPr>
          <w:rtl/>
        </w:rPr>
        <w:t xml:space="preserve">הם </w:t>
      </w:r>
      <w:bookmarkStart w:id="816" w:name="_ETM_Q1_502959"/>
      <w:bookmarkEnd w:id="816"/>
      <w:r>
        <w:rPr>
          <w:rFonts w:hint="cs"/>
          <w:rtl/>
        </w:rPr>
        <w:t>ה</w:t>
      </w:r>
      <w:r w:rsidRPr="00D4018D">
        <w:rPr>
          <w:rtl/>
        </w:rPr>
        <w:t xml:space="preserve">נמצאים </w:t>
      </w:r>
      <w:bookmarkStart w:id="817" w:name="_ETM_Q1_503530"/>
      <w:bookmarkEnd w:id="817"/>
      <w:r w:rsidRPr="00D4018D">
        <w:rPr>
          <w:rtl/>
        </w:rPr>
        <w:t xml:space="preserve">בניגוד </w:t>
      </w:r>
      <w:bookmarkStart w:id="818" w:name="_ETM_Q1_504010"/>
      <w:bookmarkEnd w:id="818"/>
      <w:r w:rsidRPr="00D4018D">
        <w:rPr>
          <w:rtl/>
        </w:rPr>
        <w:t xml:space="preserve">עניינים </w:t>
      </w:r>
      <w:bookmarkStart w:id="819" w:name="_ETM_Q1_504459"/>
      <w:bookmarkEnd w:id="819"/>
      <w:r w:rsidRPr="00D4018D">
        <w:rPr>
          <w:rtl/>
        </w:rPr>
        <w:t xml:space="preserve">חריף </w:t>
      </w:r>
      <w:bookmarkStart w:id="820" w:name="_ETM_Q1_505030"/>
      <w:bookmarkEnd w:id="820"/>
      <w:r w:rsidRPr="00D4018D">
        <w:rPr>
          <w:rtl/>
        </w:rPr>
        <w:t xml:space="preserve">ומובהק </w:t>
      </w:r>
      <w:bookmarkStart w:id="821" w:name="_ETM_Q1_505540"/>
      <w:bookmarkEnd w:id="821"/>
      <w:r w:rsidRPr="00D4018D">
        <w:rPr>
          <w:rtl/>
        </w:rPr>
        <w:t xml:space="preserve">כלפי </w:t>
      </w:r>
      <w:bookmarkStart w:id="822" w:name="_ETM_Q1_505840"/>
      <w:bookmarkEnd w:id="822"/>
      <w:r w:rsidRPr="00D4018D">
        <w:rPr>
          <w:rtl/>
        </w:rPr>
        <w:t xml:space="preserve">הנושא </w:t>
      </w:r>
      <w:bookmarkStart w:id="823" w:name="_ETM_Q1_506260"/>
      <w:bookmarkEnd w:id="823"/>
      <w:r w:rsidRPr="00D4018D">
        <w:rPr>
          <w:rtl/>
        </w:rPr>
        <w:t>הזה</w:t>
      </w:r>
      <w:r>
        <w:rPr>
          <w:rFonts w:hint="cs"/>
          <w:rtl/>
        </w:rPr>
        <w:t>.</w:t>
      </w:r>
      <w:r w:rsidRPr="00D4018D">
        <w:rPr>
          <w:rtl/>
        </w:rPr>
        <w:t xml:space="preserve"> </w:t>
      </w:r>
      <w:bookmarkStart w:id="824" w:name="_ETM_Q1_507170"/>
      <w:bookmarkEnd w:id="824"/>
      <w:r w:rsidRPr="00D4018D">
        <w:rPr>
          <w:rtl/>
        </w:rPr>
        <w:t xml:space="preserve">מי </w:t>
      </w:r>
      <w:bookmarkStart w:id="825" w:name="_ETM_Q1_507409"/>
      <w:bookmarkEnd w:id="825"/>
      <w:r w:rsidRPr="00D4018D">
        <w:rPr>
          <w:rtl/>
        </w:rPr>
        <w:t xml:space="preserve">אמור </w:t>
      </w:r>
      <w:bookmarkStart w:id="826" w:name="_ETM_Q1_507739"/>
      <w:bookmarkEnd w:id="826"/>
      <w:r w:rsidRPr="00D4018D">
        <w:rPr>
          <w:rtl/>
        </w:rPr>
        <w:t>על</w:t>
      </w:r>
      <w:r>
        <w:rPr>
          <w:rFonts w:hint="cs"/>
          <w:rtl/>
        </w:rPr>
        <w:t xml:space="preserve"> </w:t>
      </w:r>
      <w:r w:rsidRPr="00D4018D">
        <w:rPr>
          <w:rtl/>
        </w:rPr>
        <w:t xml:space="preserve">פי </w:t>
      </w:r>
      <w:bookmarkStart w:id="827" w:name="_ETM_Q1_508010"/>
      <w:bookmarkEnd w:id="827"/>
      <w:r w:rsidRPr="00D4018D">
        <w:rPr>
          <w:rtl/>
        </w:rPr>
        <w:t>הצדק</w:t>
      </w:r>
      <w:r>
        <w:rPr>
          <w:rFonts w:hint="cs"/>
          <w:rtl/>
        </w:rPr>
        <w:t>,</w:t>
      </w:r>
      <w:r w:rsidRPr="00D4018D">
        <w:rPr>
          <w:rtl/>
        </w:rPr>
        <w:t xml:space="preserve"> </w:t>
      </w:r>
      <w:bookmarkStart w:id="828" w:name="_ETM_Q1_508459"/>
      <w:bookmarkEnd w:id="828"/>
      <w:r w:rsidRPr="00D4018D">
        <w:rPr>
          <w:rtl/>
        </w:rPr>
        <w:t xml:space="preserve">המוסר </w:t>
      </w:r>
      <w:bookmarkStart w:id="829" w:name="_ETM_Q1_508970"/>
      <w:bookmarkEnd w:id="829"/>
      <w:r w:rsidRPr="00D4018D">
        <w:rPr>
          <w:rtl/>
        </w:rPr>
        <w:t xml:space="preserve">והנורמות </w:t>
      </w:r>
      <w:bookmarkStart w:id="830" w:name="_ETM_Q1_509480"/>
      <w:bookmarkEnd w:id="830"/>
      <w:r w:rsidRPr="00D4018D">
        <w:rPr>
          <w:rtl/>
        </w:rPr>
        <w:t xml:space="preserve">הכי </w:t>
      </w:r>
      <w:bookmarkStart w:id="831" w:name="_ETM_Q1_509720"/>
      <w:bookmarkEnd w:id="831"/>
      <w:r w:rsidRPr="00D4018D">
        <w:rPr>
          <w:rtl/>
        </w:rPr>
        <w:t xml:space="preserve">בסיסיות </w:t>
      </w:r>
      <w:bookmarkStart w:id="832" w:name="_ETM_Q1_510290"/>
      <w:bookmarkEnd w:id="832"/>
      <w:r w:rsidRPr="00D4018D">
        <w:rPr>
          <w:rtl/>
        </w:rPr>
        <w:t xml:space="preserve">של </w:t>
      </w:r>
      <w:bookmarkStart w:id="833" w:name="_ETM_Q1_510470"/>
      <w:bookmarkEnd w:id="833"/>
      <w:r w:rsidRPr="00D4018D">
        <w:rPr>
          <w:rtl/>
        </w:rPr>
        <w:t>מ</w:t>
      </w:r>
      <w:r>
        <w:rPr>
          <w:rFonts w:hint="cs"/>
          <w:rtl/>
        </w:rPr>
        <w:t>י</w:t>
      </w:r>
      <w:r w:rsidRPr="00D4018D">
        <w:rPr>
          <w:rtl/>
        </w:rPr>
        <w:t xml:space="preserve">נהל </w:t>
      </w:r>
      <w:bookmarkStart w:id="834" w:name="_ETM_Q1_510769"/>
      <w:bookmarkEnd w:id="834"/>
      <w:r w:rsidRPr="00D4018D">
        <w:rPr>
          <w:rtl/>
        </w:rPr>
        <w:t xml:space="preserve">תקין </w:t>
      </w:r>
      <w:bookmarkStart w:id="835" w:name="_ETM_Q1_511599"/>
      <w:bookmarkEnd w:id="835"/>
      <w:r w:rsidRPr="00D4018D">
        <w:rPr>
          <w:rtl/>
        </w:rPr>
        <w:t xml:space="preserve">לפסול </w:t>
      </w:r>
      <w:bookmarkStart w:id="836" w:name="_ETM_Q1_512230"/>
      <w:bookmarkEnd w:id="836"/>
      <w:r w:rsidRPr="00D4018D">
        <w:rPr>
          <w:rtl/>
        </w:rPr>
        <w:t xml:space="preserve">את </w:t>
      </w:r>
      <w:bookmarkStart w:id="837" w:name="_ETM_Q1_512379"/>
      <w:bookmarkEnd w:id="837"/>
      <w:r w:rsidRPr="00D4018D">
        <w:rPr>
          <w:rtl/>
        </w:rPr>
        <w:t xml:space="preserve">עצמו </w:t>
      </w:r>
      <w:bookmarkStart w:id="838" w:name="_ETM_Q1_512920"/>
      <w:bookmarkEnd w:id="838"/>
      <w:r w:rsidRPr="00D4018D">
        <w:rPr>
          <w:rtl/>
        </w:rPr>
        <w:t xml:space="preserve">מלדון </w:t>
      </w:r>
      <w:bookmarkStart w:id="839" w:name="_ETM_Q1_513400"/>
      <w:bookmarkEnd w:id="839"/>
      <w:r w:rsidRPr="00D4018D">
        <w:rPr>
          <w:rtl/>
        </w:rPr>
        <w:t xml:space="preserve">בתוכנית </w:t>
      </w:r>
      <w:bookmarkStart w:id="840" w:name="_ETM_Q1_513849"/>
      <w:bookmarkEnd w:id="840"/>
      <w:r w:rsidRPr="00D4018D">
        <w:rPr>
          <w:rtl/>
        </w:rPr>
        <w:t xml:space="preserve">המדוברת </w:t>
      </w:r>
      <w:bookmarkStart w:id="841" w:name="_ETM_Q1_515080"/>
      <w:bookmarkEnd w:id="841"/>
      <w:r w:rsidRPr="00D4018D">
        <w:rPr>
          <w:rtl/>
        </w:rPr>
        <w:t xml:space="preserve">אם </w:t>
      </w:r>
      <w:bookmarkStart w:id="842" w:name="_ETM_Q1_515260"/>
      <w:bookmarkEnd w:id="842"/>
      <w:r w:rsidRPr="00D4018D">
        <w:rPr>
          <w:rtl/>
        </w:rPr>
        <w:t xml:space="preserve">לא </w:t>
      </w:r>
      <w:bookmarkStart w:id="843" w:name="_ETM_Q1_515379"/>
      <w:bookmarkEnd w:id="843"/>
      <w:r w:rsidRPr="00D4018D">
        <w:rPr>
          <w:rtl/>
        </w:rPr>
        <w:t xml:space="preserve">השופטים </w:t>
      </w:r>
      <w:bookmarkStart w:id="844" w:name="_ETM_Q1_515950"/>
      <w:bookmarkEnd w:id="844"/>
      <w:r w:rsidRPr="00D4018D">
        <w:rPr>
          <w:rtl/>
        </w:rPr>
        <w:t xml:space="preserve">ובראשם </w:t>
      </w:r>
      <w:bookmarkStart w:id="845" w:name="_ETM_Q1_516550"/>
      <w:bookmarkEnd w:id="845"/>
      <w:r>
        <w:rPr>
          <w:rFonts w:hint="cs"/>
          <w:rtl/>
        </w:rPr>
        <w:t>הנשיאה,</w:t>
      </w:r>
      <w:r w:rsidRPr="00D4018D">
        <w:rPr>
          <w:rtl/>
        </w:rPr>
        <w:t xml:space="preserve"> </w:t>
      </w:r>
      <w:bookmarkStart w:id="846" w:name="_ETM_Q1_517729"/>
      <w:bookmarkEnd w:id="846"/>
      <w:r w:rsidRPr="00D4018D">
        <w:rPr>
          <w:rtl/>
        </w:rPr>
        <w:t xml:space="preserve">שהתוכנית </w:t>
      </w:r>
      <w:bookmarkStart w:id="847" w:name="_ETM_Q1_518449"/>
      <w:bookmarkEnd w:id="847"/>
      <w:r w:rsidRPr="00D4018D">
        <w:rPr>
          <w:rtl/>
        </w:rPr>
        <w:t xml:space="preserve">עוסקת </w:t>
      </w:r>
      <w:bookmarkStart w:id="848" w:name="_ETM_Q1_518929"/>
      <w:bookmarkEnd w:id="848"/>
      <w:r w:rsidRPr="00D4018D">
        <w:rPr>
          <w:rtl/>
        </w:rPr>
        <w:t xml:space="preserve">בסמכויותיהם </w:t>
      </w:r>
      <w:bookmarkStart w:id="849" w:name="_ETM_Q1_520010"/>
      <w:bookmarkEnd w:id="849"/>
      <w:r w:rsidRPr="00D4018D">
        <w:rPr>
          <w:rtl/>
        </w:rPr>
        <w:t xml:space="preserve">ובבחירת </w:t>
      </w:r>
      <w:bookmarkStart w:id="850" w:name="_ETM_Q1_520669"/>
      <w:bookmarkEnd w:id="850"/>
      <w:r w:rsidRPr="00D4018D">
        <w:rPr>
          <w:rtl/>
        </w:rPr>
        <w:t>חבריהם</w:t>
      </w:r>
      <w:r>
        <w:rPr>
          <w:rFonts w:hint="cs"/>
          <w:rtl/>
        </w:rPr>
        <w:t>?</w:t>
      </w:r>
      <w:bookmarkStart w:id="851" w:name="_ETM_Q1_521809"/>
      <w:bookmarkStart w:id="852" w:name="_ETM_Q1_521920"/>
      <w:bookmarkStart w:id="853" w:name="_ETM_Q1_521998"/>
      <w:bookmarkStart w:id="854" w:name="_ETM_Q1_522063"/>
      <w:bookmarkStart w:id="855" w:name="_ETM_Q1_522139"/>
      <w:bookmarkEnd w:id="851"/>
      <w:bookmarkEnd w:id="852"/>
      <w:bookmarkEnd w:id="853"/>
      <w:bookmarkEnd w:id="854"/>
      <w:bookmarkEnd w:id="855"/>
      <w:r>
        <w:rPr>
          <w:rFonts w:hint="cs"/>
          <w:rtl/>
        </w:rPr>
        <w:t xml:space="preserve"> </w:t>
      </w:r>
      <w:r w:rsidRPr="00D4018D">
        <w:rPr>
          <w:rtl/>
        </w:rPr>
        <w:t xml:space="preserve">אני ממליץ </w:t>
      </w:r>
      <w:bookmarkStart w:id="856" w:name="_ETM_Q1_522559"/>
      <w:bookmarkEnd w:id="856"/>
      <w:r>
        <w:rPr>
          <w:rFonts w:hint="cs"/>
          <w:rtl/>
        </w:rPr>
        <w:t>ל</w:t>
      </w:r>
      <w:r w:rsidRPr="00D4018D">
        <w:rPr>
          <w:rtl/>
        </w:rPr>
        <w:t xml:space="preserve">שופטי </w:t>
      </w:r>
      <w:bookmarkStart w:id="857" w:name="_ETM_Q1_522949"/>
      <w:bookmarkEnd w:id="857"/>
      <w:r w:rsidRPr="00D4018D">
        <w:rPr>
          <w:rtl/>
        </w:rPr>
        <w:t xml:space="preserve">בג"ץ </w:t>
      </w:r>
      <w:bookmarkStart w:id="858" w:name="_ETM_Q1_523339"/>
      <w:bookmarkEnd w:id="858"/>
      <w:r w:rsidRPr="00D4018D">
        <w:rPr>
          <w:rtl/>
        </w:rPr>
        <w:t xml:space="preserve">לדחות </w:t>
      </w:r>
      <w:bookmarkStart w:id="859" w:name="_ETM_Q1_523730"/>
      <w:bookmarkEnd w:id="859"/>
      <w:r w:rsidRPr="00D4018D">
        <w:rPr>
          <w:rtl/>
        </w:rPr>
        <w:t xml:space="preserve">על </w:t>
      </w:r>
      <w:bookmarkStart w:id="860" w:name="_ETM_Q1_523849"/>
      <w:bookmarkEnd w:id="860"/>
      <w:r w:rsidRPr="00D4018D">
        <w:rPr>
          <w:rtl/>
        </w:rPr>
        <w:t xml:space="preserve">הסף </w:t>
      </w:r>
      <w:bookmarkStart w:id="861" w:name="_ETM_Q1_524209"/>
      <w:bookmarkEnd w:id="861"/>
      <w:r w:rsidRPr="00D4018D">
        <w:rPr>
          <w:rtl/>
        </w:rPr>
        <w:t xml:space="preserve">כל </w:t>
      </w:r>
      <w:bookmarkStart w:id="862" w:name="_ETM_Q1_524449"/>
      <w:bookmarkEnd w:id="862"/>
      <w:r w:rsidRPr="00D4018D">
        <w:rPr>
          <w:rtl/>
        </w:rPr>
        <w:t xml:space="preserve">עתירה </w:t>
      </w:r>
      <w:bookmarkStart w:id="863" w:name="_ETM_Q1_524870"/>
      <w:bookmarkEnd w:id="863"/>
      <w:r w:rsidRPr="00D4018D">
        <w:rPr>
          <w:rtl/>
        </w:rPr>
        <w:t xml:space="preserve">בנוגע </w:t>
      </w:r>
      <w:bookmarkStart w:id="864" w:name="_ETM_Q1_525319"/>
      <w:bookmarkEnd w:id="864"/>
      <w:r w:rsidRPr="00D4018D">
        <w:rPr>
          <w:rtl/>
        </w:rPr>
        <w:t>לת</w:t>
      </w:r>
      <w:r>
        <w:rPr>
          <w:rFonts w:hint="cs"/>
          <w:rtl/>
        </w:rPr>
        <w:t>ו</w:t>
      </w:r>
      <w:r w:rsidRPr="00D4018D">
        <w:rPr>
          <w:rtl/>
        </w:rPr>
        <w:t xml:space="preserve">כנית </w:t>
      </w:r>
      <w:bookmarkStart w:id="865" w:name="_ETM_Q1_525829"/>
      <w:bookmarkEnd w:id="865"/>
      <w:r w:rsidRPr="00D4018D">
        <w:rPr>
          <w:rtl/>
        </w:rPr>
        <w:t xml:space="preserve">של </w:t>
      </w:r>
      <w:bookmarkStart w:id="866" w:name="_ETM_Q1_526010"/>
      <w:bookmarkEnd w:id="866"/>
      <w:r w:rsidRPr="00D4018D">
        <w:rPr>
          <w:rtl/>
        </w:rPr>
        <w:t xml:space="preserve">השר </w:t>
      </w:r>
      <w:bookmarkStart w:id="867" w:name="_ETM_Q1_526309"/>
      <w:bookmarkEnd w:id="867"/>
      <w:r w:rsidRPr="00D4018D">
        <w:rPr>
          <w:rtl/>
        </w:rPr>
        <w:t xml:space="preserve">לוין </w:t>
      </w:r>
      <w:bookmarkStart w:id="868" w:name="_ETM_Q1_527090"/>
      <w:bookmarkEnd w:id="868"/>
      <w:r w:rsidRPr="00D4018D">
        <w:rPr>
          <w:rtl/>
        </w:rPr>
        <w:t xml:space="preserve">בגלל </w:t>
      </w:r>
      <w:bookmarkStart w:id="869" w:name="_ETM_Q1_527660"/>
      <w:bookmarkEnd w:id="869"/>
      <w:r w:rsidRPr="00D4018D">
        <w:rPr>
          <w:rtl/>
        </w:rPr>
        <w:t xml:space="preserve">ניגוד </w:t>
      </w:r>
      <w:bookmarkStart w:id="870" w:name="_ETM_Q1_528019"/>
      <w:bookmarkEnd w:id="870"/>
      <w:r w:rsidRPr="00D4018D">
        <w:rPr>
          <w:rtl/>
        </w:rPr>
        <w:t xml:space="preserve">העניינים </w:t>
      </w:r>
      <w:bookmarkStart w:id="871" w:name="_ETM_Q1_528470"/>
      <w:bookmarkEnd w:id="871"/>
      <w:r w:rsidRPr="00D4018D">
        <w:rPr>
          <w:rtl/>
        </w:rPr>
        <w:t xml:space="preserve">המובנה </w:t>
      </w:r>
      <w:bookmarkStart w:id="872" w:name="_ETM_Q1_528950"/>
      <w:bookmarkEnd w:id="872"/>
      <w:r w:rsidRPr="00D4018D">
        <w:rPr>
          <w:rtl/>
        </w:rPr>
        <w:t xml:space="preserve">והמהותי </w:t>
      </w:r>
      <w:bookmarkStart w:id="873" w:name="_ETM_Q1_529489"/>
      <w:bookmarkEnd w:id="873"/>
      <w:r w:rsidRPr="00D4018D">
        <w:rPr>
          <w:rtl/>
        </w:rPr>
        <w:t xml:space="preserve">שיש </w:t>
      </w:r>
      <w:bookmarkStart w:id="874" w:name="_ETM_Q1_529819"/>
      <w:bookmarkEnd w:id="874"/>
      <w:r w:rsidRPr="00D4018D">
        <w:rPr>
          <w:rtl/>
        </w:rPr>
        <w:t xml:space="preserve">להם </w:t>
      </w:r>
      <w:bookmarkStart w:id="875" w:name="_ETM_Q1_530030"/>
      <w:bookmarkEnd w:id="875"/>
      <w:r w:rsidRPr="00D4018D">
        <w:rPr>
          <w:rtl/>
        </w:rPr>
        <w:t xml:space="preserve">בנושא </w:t>
      </w:r>
      <w:bookmarkStart w:id="876" w:name="_ETM_Q1_530340"/>
      <w:bookmarkStart w:id="877" w:name="_ETM_Q1_530550"/>
      <w:bookmarkEnd w:id="876"/>
      <w:bookmarkEnd w:id="877"/>
      <w:r w:rsidRPr="00D4018D">
        <w:rPr>
          <w:rtl/>
        </w:rPr>
        <w:t>הזה</w:t>
      </w:r>
      <w:r>
        <w:rPr>
          <w:rFonts w:hint="cs"/>
          <w:rtl/>
        </w:rPr>
        <w:t>.</w:t>
      </w:r>
    </w:p>
    <w:p w:rsidR="00E113EC" w:rsidRDefault="00E113EC" w:rsidP="00550180">
      <w:pPr>
        <w:rPr>
          <w:rtl/>
        </w:rPr>
      </w:pPr>
    </w:p>
    <w:p w:rsidR="00E113EC" w:rsidRDefault="00E113EC" w:rsidP="008E2263">
      <w:pPr>
        <w:rPr>
          <w:rtl/>
        </w:rPr>
      </w:pPr>
      <w:bookmarkStart w:id="878" w:name="_ETM_Q1_531409"/>
      <w:bookmarkStart w:id="879" w:name="_ETM_Q1_531620"/>
      <w:bookmarkEnd w:id="878"/>
      <w:bookmarkEnd w:id="879"/>
      <w:r>
        <w:rPr>
          <w:rFonts w:hint="cs"/>
          <w:rtl/>
        </w:rPr>
        <w:t>ו</w:t>
      </w:r>
      <w:r w:rsidRPr="00D4018D">
        <w:rPr>
          <w:rtl/>
        </w:rPr>
        <w:t xml:space="preserve">כדברי </w:t>
      </w:r>
      <w:bookmarkStart w:id="880" w:name="_ETM_Q1_532099"/>
      <w:bookmarkEnd w:id="880"/>
      <w:r w:rsidRPr="00D4018D">
        <w:rPr>
          <w:rtl/>
        </w:rPr>
        <w:t xml:space="preserve">חז"ל </w:t>
      </w:r>
      <w:bookmarkStart w:id="881" w:name="_ETM_Q1_532640"/>
      <w:bookmarkEnd w:id="881"/>
      <w:r w:rsidRPr="00D4018D">
        <w:rPr>
          <w:rtl/>
        </w:rPr>
        <w:t xml:space="preserve">במסכת </w:t>
      </w:r>
      <w:bookmarkStart w:id="882" w:name="_ETM_Q1_533299"/>
      <w:bookmarkEnd w:id="882"/>
      <w:r>
        <w:rPr>
          <w:rFonts w:hint="cs"/>
          <w:rtl/>
        </w:rPr>
        <w:t>בבא בתרא,</w:t>
      </w:r>
      <w:r w:rsidRPr="00D4018D">
        <w:rPr>
          <w:rtl/>
        </w:rPr>
        <w:t xml:space="preserve"> </w:t>
      </w:r>
      <w:bookmarkStart w:id="883" w:name="_ETM_Q1_534559"/>
      <w:bookmarkEnd w:id="883"/>
      <w:r w:rsidRPr="00D4018D">
        <w:rPr>
          <w:rtl/>
        </w:rPr>
        <w:t xml:space="preserve">על </w:t>
      </w:r>
      <w:bookmarkStart w:id="884" w:name="_ETM_Q1_534769"/>
      <w:bookmarkEnd w:id="884"/>
      <w:r w:rsidRPr="00D4018D">
        <w:rPr>
          <w:rtl/>
        </w:rPr>
        <w:t xml:space="preserve">הפסוק </w:t>
      </w:r>
      <w:bookmarkStart w:id="885" w:name="_ETM_Q1_535400"/>
      <w:bookmarkEnd w:id="885"/>
      <w:r>
        <w:rPr>
          <w:rFonts w:hint="cs"/>
          <w:rtl/>
        </w:rPr>
        <w:t>"והיה</w:t>
      </w:r>
      <w:r w:rsidRPr="00D4018D">
        <w:rPr>
          <w:rtl/>
        </w:rPr>
        <w:t xml:space="preserve"> </w:t>
      </w:r>
      <w:bookmarkStart w:id="886" w:name="_ETM_Q1_535819"/>
      <w:bookmarkEnd w:id="886"/>
      <w:r w:rsidRPr="00D4018D">
        <w:rPr>
          <w:rtl/>
        </w:rPr>
        <w:t xml:space="preserve">בימי </w:t>
      </w:r>
      <w:bookmarkStart w:id="887" w:name="_ETM_Q1_536179"/>
      <w:bookmarkEnd w:id="887"/>
      <w:r w:rsidRPr="00D4018D">
        <w:rPr>
          <w:rtl/>
        </w:rPr>
        <w:t>שפ</w:t>
      </w:r>
      <w:r>
        <w:rPr>
          <w:rFonts w:hint="cs"/>
          <w:rtl/>
        </w:rPr>
        <w:t>ט</w:t>
      </w:r>
      <w:r w:rsidRPr="00D4018D">
        <w:rPr>
          <w:rtl/>
        </w:rPr>
        <w:t xml:space="preserve"> </w:t>
      </w:r>
      <w:bookmarkStart w:id="888" w:name="_ETM_Q1_536569"/>
      <w:bookmarkEnd w:id="888"/>
      <w:r w:rsidRPr="00D4018D">
        <w:rPr>
          <w:rtl/>
        </w:rPr>
        <w:t>השפטים</w:t>
      </w:r>
      <w:r>
        <w:rPr>
          <w:rFonts w:hint="cs"/>
          <w:rtl/>
        </w:rPr>
        <w:t>",</w:t>
      </w:r>
      <w:r w:rsidRPr="00D4018D">
        <w:rPr>
          <w:rtl/>
        </w:rPr>
        <w:t xml:space="preserve"> </w:t>
      </w:r>
      <w:bookmarkStart w:id="889" w:name="_ETM_Q1_537970"/>
      <w:bookmarkEnd w:id="889"/>
      <w:r>
        <w:rPr>
          <w:rFonts w:hint="cs"/>
          <w:rtl/>
        </w:rPr>
        <w:t>א</w:t>
      </w:r>
      <w:r w:rsidRPr="00D4018D">
        <w:rPr>
          <w:rtl/>
        </w:rPr>
        <w:t xml:space="preserve">ם </w:t>
      </w:r>
      <w:bookmarkStart w:id="890" w:name="_ETM_Q1_538210"/>
      <w:bookmarkEnd w:id="890"/>
      <w:r w:rsidRPr="00D4018D">
        <w:rPr>
          <w:rtl/>
        </w:rPr>
        <w:t xml:space="preserve">שופטי </w:t>
      </w:r>
      <w:bookmarkStart w:id="891" w:name="_ETM_Q1_538720"/>
      <w:bookmarkEnd w:id="891"/>
      <w:r w:rsidRPr="00D4018D">
        <w:rPr>
          <w:rtl/>
        </w:rPr>
        <w:t xml:space="preserve">בג"ץ </w:t>
      </w:r>
      <w:bookmarkStart w:id="892" w:name="_ETM_Q1_539260"/>
      <w:bookmarkEnd w:id="892"/>
      <w:r w:rsidRPr="00D4018D">
        <w:rPr>
          <w:rtl/>
        </w:rPr>
        <w:t xml:space="preserve">יאמרו </w:t>
      </w:r>
      <w:bookmarkStart w:id="893" w:name="_ETM_Q1_539559"/>
      <w:bookmarkEnd w:id="893"/>
      <w:r w:rsidRPr="00D4018D">
        <w:rPr>
          <w:rtl/>
        </w:rPr>
        <w:t>לנו</w:t>
      </w:r>
      <w:r>
        <w:rPr>
          <w:rFonts w:hint="cs"/>
          <w:rtl/>
        </w:rPr>
        <w:t>:</w:t>
      </w:r>
      <w:bookmarkStart w:id="894" w:name="_ETM_Q1_539950"/>
      <w:bookmarkEnd w:id="894"/>
      <w:r>
        <w:rPr>
          <w:rFonts w:hint="cs"/>
          <w:rtl/>
        </w:rPr>
        <w:t xml:space="preserve"> </w:t>
      </w:r>
      <w:r w:rsidRPr="00D4018D">
        <w:rPr>
          <w:rtl/>
        </w:rPr>
        <w:t xml:space="preserve">טלו </w:t>
      </w:r>
      <w:bookmarkStart w:id="895" w:name="_ETM_Q1_540370"/>
      <w:bookmarkEnd w:id="895"/>
      <w:r>
        <w:rPr>
          <w:rFonts w:hint="cs"/>
          <w:rtl/>
        </w:rPr>
        <w:t>קיסם</w:t>
      </w:r>
      <w:r w:rsidRPr="00D4018D">
        <w:rPr>
          <w:rtl/>
        </w:rPr>
        <w:t xml:space="preserve"> </w:t>
      </w:r>
      <w:bookmarkStart w:id="896" w:name="_ETM_Q1_540880"/>
      <w:bookmarkEnd w:id="896"/>
      <w:r w:rsidRPr="00D4018D">
        <w:rPr>
          <w:rtl/>
        </w:rPr>
        <w:t xml:space="preserve">מבין </w:t>
      </w:r>
      <w:bookmarkStart w:id="897" w:name="_ETM_Q1_541240"/>
      <w:bookmarkEnd w:id="897"/>
      <w:r w:rsidRPr="00D4018D">
        <w:rPr>
          <w:rtl/>
        </w:rPr>
        <w:t>שינ</w:t>
      </w:r>
      <w:r>
        <w:rPr>
          <w:rFonts w:hint="cs"/>
          <w:rtl/>
        </w:rPr>
        <w:t>יכ</w:t>
      </w:r>
      <w:r w:rsidRPr="00D4018D">
        <w:rPr>
          <w:rtl/>
        </w:rPr>
        <w:t>ם</w:t>
      </w:r>
      <w:r>
        <w:rPr>
          <w:rFonts w:hint="cs"/>
          <w:rtl/>
        </w:rPr>
        <w:t>,</w:t>
      </w:r>
      <w:r w:rsidRPr="00D4018D">
        <w:rPr>
          <w:rtl/>
        </w:rPr>
        <w:t xml:space="preserve"> </w:t>
      </w:r>
      <w:bookmarkStart w:id="898" w:name="_ETM_Q1_542410"/>
      <w:bookmarkEnd w:id="898"/>
      <w:r w:rsidRPr="00D4018D">
        <w:rPr>
          <w:rtl/>
        </w:rPr>
        <w:t xml:space="preserve">נאמר </w:t>
      </w:r>
      <w:bookmarkStart w:id="899" w:name="_ETM_Q1_542860"/>
      <w:bookmarkEnd w:id="899"/>
      <w:r w:rsidRPr="00D4018D">
        <w:rPr>
          <w:rtl/>
        </w:rPr>
        <w:t>להם</w:t>
      </w:r>
      <w:r>
        <w:rPr>
          <w:rFonts w:hint="cs"/>
          <w:rtl/>
        </w:rPr>
        <w:t>:</w:t>
      </w:r>
      <w:r w:rsidRPr="00D4018D">
        <w:rPr>
          <w:rtl/>
        </w:rPr>
        <w:t xml:space="preserve"> </w:t>
      </w:r>
      <w:bookmarkStart w:id="900" w:name="_ETM_Q1_543580"/>
      <w:bookmarkEnd w:id="900"/>
      <w:r>
        <w:rPr>
          <w:rFonts w:hint="cs"/>
          <w:rtl/>
        </w:rPr>
        <w:t>טלו</w:t>
      </w:r>
      <w:r w:rsidRPr="00D4018D">
        <w:rPr>
          <w:rtl/>
        </w:rPr>
        <w:t xml:space="preserve"> </w:t>
      </w:r>
      <w:bookmarkStart w:id="901" w:name="_ETM_Q1_543820"/>
      <w:bookmarkEnd w:id="901"/>
      <w:r w:rsidRPr="00D4018D">
        <w:rPr>
          <w:rtl/>
        </w:rPr>
        <w:t xml:space="preserve">קורה </w:t>
      </w:r>
      <w:bookmarkStart w:id="902" w:name="_ETM_Q1_544450"/>
      <w:bookmarkEnd w:id="902"/>
      <w:r w:rsidRPr="00D4018D">
        <w:rPr>
          <w:rtl/>
        </w:rPr>
        <w:t xml:space="preserve">מבין </w:t>
      </w:r>
      <w:bookmarkStart w:id="903" w:name="_ETM_Q1_545020"/>
      <w:bookmarkEnd w:id="903"/>
      <w:r w:rsidRPr="00D4018D">
        <w:rPr>
          <w:rtl/>
        </w:rPr>
        <w:t>עיניכם</w:t>
      </w:r>
      <w:r>
        <w:rPr>
          <w:rFonts w:hint="cs"/>
          <w:rtl/>
        </w:rPr>
        <w:t>.</w:t>
      </w:r>
      <w:r w:rsidRPr="00D4018D">
        <w:rPr>
          <w:rtl/>
        </w:rPr>
        <w:t xml:space="preserve"> </w:t>
      </w:r>
      <w:bookmarkStart w:id="904" w:name="_ETM_Q1_545620"/>
      <w:bookmarkEnd w:id="904"/>
      <w:r w:rsidRPr="00D4018D">
        <w:rPr>
          <w:rtl/>
        </w:rPr>
        <w:t>תודה</w:t>
      </w:r>
      <w:r>
        <w:rPr>
          <w:rFonts w:hint="cs"/>
          <w:rtl/>
        </w:rPr>
        <w:t>.</w:t>
      </w:r>
    </w:p>
    <w:p w:rsidR="00E113EC" w:rsidRDefault="00E113EC" w:rsidP="00550180">
      <w:pPr>
        <w:rPr>
          <w:rtl/>
        </w:rPr>
      </w:pPr>
      <w:bookmarkStart w:id="905" w:name="_ETM_Q1_545709"/>
      <w:bookmarkStart w:id="906" w:name="_ETM_Q1_545780"/>
      <w:bookmarkEnd w:id="905"/>
      <w:bookmarkEnd w:id="906"/>
    </w:p>
    <w:p w:rsidR="00710D61" w:rsidRDefault="00710D61" w:rsidP="005A6BDC">
      <w:pPr>
        <w:pStyle w:val="af6"/>
        <w:keepNext/>
        <w:rPr>
          <w:rtl/>
        </w:rPr>
      </w:pPr>
      <w:bookmarkStart w:id="907" w:name="ET_yor_6408_2"/>
      <w:r w:rsidRPr="005A6BDC">
        <w:rPr>
          <w:rStyle w:val="TagStyle"/>
          <w:rtl/>
        </w:rPr>
        <w:t xml:space="preserve">&lt;&lt; יור &gt;&gt; </w:t>
      </w:r>
      <w:r>
        <w:rPr>
          <w:rtl/>
        </w:rPr>
        <w:t>היו"ר אמיר אוחנה:</w:t>
      </w:r>
      <w:r w:rsidRPr="005A6BDC">
        <w:rPr>
          <w:rStyle w:val="TagStyle"/>
          <w:rtl/>
        </w:rPr>
        <w:t xml:space="preserve"> &lt;&lt; יור &gt;&gt;</w:t>
      </w:r>
      <w:r>
        <w:rPr>
          <w:rtl/>
        </w:rPr>
        <w:t xml:space="preserve">   </w:t>
      </w:r>
      <w:bookmarkEnd w:id="907"/>
    </w:p>
    <w:p w:rsidR="00710D61" w:rsidRDefault="00710D61" w:rsidP="005A6BDC">
      <w:pPr>
        <w:pStyle w:val="KeepWithNext"/>
        <w:rPr>
          <w:rtl/>
          <w:lang w:eastAsia="he-IL"/>
        </w:rPr>
      </w:pPr>
    </w:p>
    <w:p w:rsidR="00710D61" w:rsidRDefault="00710D61" w:rsidP="00C43CAD">
      <w:pPr>
        <w:rPr>
          <w:rtl/>
          <w:lang w:eastAsia="he-IL"/>
        </w:rPr>
      </w:pPr>
      <w:r>
        <w:rPr>
          <w:rFonts w:hint="cs"/>
          <w:rtl/>
          <w:lang w:eastAsia="he-IL"/>
        </w:rPr>
        <w:t xml:space="preserve">תודה לחבר הכנסת מעוז. תעלה ותבוא חברת הכנסת לימור סון הר מלך, </w:t>
      </w:r>
      <w:bookmarkStart w:id="908" w:name="_ETM_Q2_131000"/>
      <w:bookmarkEnd w:id="908"/>
      <w:r>
        <w:rPr>
          <w:rFonts w:hint="cs"/>
          <w:rtl/>
          <w:lang w:eastAsia="he-IL"/>
        </w:rPr>
        <w:t xml:space="preserve">ואחריה </w:t>
      </w:r>
      <w:r>
        <w:rPr>
          <w:rFonts w:hint="eastAsia"/>
          <w:rtl/>
          <w:lang w:eastAsia="he-IL"/>
        </w:rPr>
        <w:t>–</w:t>
      </w:r>
      <w:r>
        <w:rPr>
          <w:rFonts w:hint="cs"/>
          <w:rtl/>
          <w:lang w:eastAsia="he-IL"/>
        </w:rPr>
        <w:t xml:space="preserve"> חבר הכנסת יונתן מישרקי.</w:t>
      </w:r>
    </w:p>
    <w:p w:rsidR="00710D61" w:rsidRDefault="00710D61" w:rsidP="005A6BDC">
      <w:pPr>
        <w:rPr>
          <w:rtl/>
          <w:lang w:eastAsia="he-IL"/>
        </w:rPr>
      </w:pPr>
    </w:p>
    <w:p w:rsidR="00710D61" w:rsidRDefault="00710D61" w:rsidP="005A6BDC">
      <w:pPr>
        <w:pStyle w:val="a4"/>
        <w:keepNext/>
        <w:rPr>
          <w:rtl/>
        </w:rPr>
      </w:pPr>
      <w:bookmarkStart w:id="909" w:name="ET_speaker_6356_3"/>
      <w:r w:rsidRPr="005A6BDC">
        <w:rPr>
          <w:rStyle w:val="TagStyle"/>
          <w:rtl/>
        </w:rPr>
        <w:t xml:space="preserve"> &lt;&lt; דובר &gt;&gt; </w:t>
      </w:r>
      <w:bookmarkStart w:id="910" w:name="_Toc124274368"/>
      <w:r>
        <w:rPr>
          <w:rtl/>
        </w:rPr>
        <w:t>לימור סון הר מלך (עוצמה יהודית):</w:t>
      </w:r>
      <w:bookmarkEnd w:id="910"/>
      <w:r w:rsidRPr="005A6BDC">
        <w:rPr>
          <w:rStyle w:val="TagStyle"/>
          <w:rtl/>
        </w:rPr>
        <w:t xml:space="preserve"> &lt;&lt; דובר &gt;&gt;</w:t>
      </w:r>
      <w:r>
        <w:rPr>
          <w:rtl/>
        </w:rPr>
        <w:t xml:space="preserve">   </w:t>
      </w:r>
      <w:bookmarkEnd w:id="909"/>
    </w:p>
    <w:p w:rsidR="00710D61" w:rsidRDefault="00710D61" w:rsidP="005A6BDC">
      <w:pPr>
        <w:pStyle w:val="KeepWithNext"/>
        <w:rPr>
          <w:rtl/>
          <w:lang w:eastAsia="he-IL"/>
        </w:rPr>
      </w:pPr>
    </w:p>
    <w:p w:rsidR="00710D61" w:rsidRDefault="00710D61" w:rsidP="006C2ABF">
      <w:pPr>
        <w:rPr>
          <w:rtl/>
          <w:lang w:eastAsia="he-IL"/>
        </w:rPr>
      </w:pPr>
      <w:r>
        <w:rPr>
          <w:rFonts w:hint="cs"/>
          <w:rtl/>
          <w:lang w:eastAsia="he-IL"/>
        </w:rPr>
        <w:t xml:space="preserve">אדוני היושב-ראש, כנסת נכבדה, נאום קול המושתקים מס' 7: </w:t>
      </w:r>
      <w:bookmarkStart w:id="911" w:name="_ETM_Q2_140000"/>
      <w:bookmarkEnd w:id="911"/>
      <w:r>
        <w:rPr>
          <w:rFonts w:hint="cs"/>
          <w:rtl/>
          <w:lang w:eastAsia="he-IL"/>
        </w:rPr>
        <w:t>בסוף השבוע האחרון נסעה רחל צ'ונה, נהגת אמבולנס של איחו</w:t>
      </w:r>
      <w:bookmarkStart w:id="912" w:name="_ETM_Q2_146000"/>
      <w:bookmarkEnd w:id="912"/>
      <w:r>
        <w:rPr>
          <w:rFonts w:hint="cs"/>
          <w:rtl/>
          <w:lang w:eastAsia="he-IL"/>
        </w:rPr>
        <w:t xml:space="preserve">ד הצלה לכיוון היישוב תקוע בגוש עציון. קצת לפני הפנייה </w:t>
      </w:r>
      <w:bookmarkStart w:id="913" w:name="_ETM_Q2_157000"/>
      <w:bookmarkEnd w:id="913"/>
      <w:r>
        <w:rPr>
          <w:rFonts w:hint="cs"/>
          <w:rtl/>
          <w:lang w:eastAsia="he-IL"/>
        </w:rPr>
        <w:t xml:space="preserve">ליישוב, נקלעה רחל למארב של מחבלים, שרגמו את האמבולנס באבנים. </w:t>
      </w:r>
      <w:bookmarkStart w:id="914" w:name="_ETM_Q2_163000"/>
      <w:bookmarkEnd w:id="914"/>
      <w:r>
        <w:rPr>
          <w:rFonts w:hint="cs"/>
          <w:rtl/>
          <w:lang w:eastAsia="he-IL"/>
        </w:rPr>
        <w:t xml:space="preserve">שמשות האמבולנס נופצו, ורחל נפצעה בידה ונזקקה לטיפול רפואי. פיגוע </w:t>
      </w:r>
      <w:bookmarkStart w:id="915" w:name="_ETM_Q2_159000"/>
      <w:bookmarkEnd w:id="915"/>
      <w:r>
        <w:rPr>
          <w:rFonts w:hint="cs"/>
          <w:rtl/>
          <w:lang w:eastAsia="he-IL"/>
        </w:rPr>
        <w:t xml:space="preserve">הטרור הזה הראה שוב עד כמה למחבלי הטרור אין </w:t>
      </w:r>
      <w:bookmarkStart w:id="916" w:name="_ETM_Q2_164000"/>
      <w:bookmarkEnd w:id="916"/>
      <w:r>
        <w:rPr>
          <w:rFonts w:hint="cs"/>
          <w:rtl/>
          <w:lang w:eastAsia="he-IL"/>
        </w:rPr>
        <w:t>קווים אדומים, וכל האמצעים כשרים בעיניהם, גם כאשר הפגיעה</w:t>
      </w:r>
      <w:bookmarkStart w:id="917" w:name="_ETM_Q2_168000"/>
      <w:bookmarkEnd w:id="917"/>
      <w:r>
        <w:rPr>
          <w:rFonts w:hint="cs"/>
          <w:rtl/>
          <w:lang w:eastAsia="he-IL"/>
        </w:rPr>
        <w:t xml:space="preserve"> היא בכוחות הצלה.</w:t>
      </w:r>
    </w:p>
    <w:p w:rsidR="00710D61" w:rsidRDefault="00710D61" w:rsidP="00C43CAD">
      <w:pPr>
        <w:rPr>
          <w:rtl/>
          <w:lang w:eastAsia="he-IL"/>
        </w:rPr>
      </w:pPr>
    </w:p>
    <w:p w:rsidR="00710D61" w:rsidRDefault="00710D61" w:rsidP="00AF7BF7">
      <w:pPr>
        <w:rPr>
          <w:rtl/>
          <w:lang w:eastAsia="he-IL"/>
        </w:rPr>
      </w:pPr>
      <w:bookmarkStart w:id="918" w:name="_ETM_Q2_170000"/>
      <w:bookmarkEnd w:id="918"/>
      <w:r>
        <w:rPr>
          <w:rFonts w:hint="cs"/>
          <w:rtl/>
          <w:lang w:eastAsia="he-IL"/>
        </w:rPr>
        <w:t xml:space="preserve">לצערנו, אנו מסכמים שנה אזרחית מדממת וקשה של פיגועי טרור. 31 בני אדם נרצחו בשנת 2022, ועליהם </w:t>
      </w:r>
      <w:bookmarkStart w:id="919" w:name="_ETM_Q2_182000"/>
      <w:bookmarkEnd w:id="919"/>
      <w:r>
        <w:rPr>
          <w:rFonts w:hint="cs"/>
          <w:rtl/>
          <w:lang w:eastAsia="he-IL"/>
        </w:rPr>
        <w:t xml:space="preserve">מן הסתם שמעתם </w:t>
      </w:r>
      <w:r>
        <w:rPr>
          <w:rFonts w:hint="eastAsia"/>
          <w:rtl/>
          <w:lang w:eastAsia="he-IL"/>
        </w:rPr>
        <w:t>–</w:t>
      </w:r>
      <w:r>
        <w:rPr>
          <w:rFonts w:hint="cs"/>
          <w:rtl/>
          <w:lang w:eastAsia="he-IL"/>
        </w:rPr>
        <w:t xml:space="preserve"> אם כי, נודה על האמת, את </w:t>
      </w:r>
      <w:bookmarkStart w:id="920" w:name="_ETM_Q2_191000"/>
      <w:bookmarkEnd w:id="920"/>
      <w:r>
        <w:rPr>
          <w:rFonts w:hint="cs"/>
          <w:rtl/>
          <w:lang w:eastAsia="he-IL"/>
        </w:rPr>
        <w:t xml:space="preserve">מרביתם כבר הספקנו לשכוח. אבל בנוסף ל-31 היהודים הללו שנרצחו </w:t>
      </w:r>
      <w:bookmarkStart w:id="921" w:name="_ETM_Q2_198000"/>
      <w:bookmarkEnd w:id="921"/>
      <w:r>
        <w:rPr>
          <w:rFonts w:hint="cs"/>
          <w:rtl/>
          <w:lang w:eastAsia="he-IL"/>
        </w:rPr>
        <w:t xml:space="preserve">בשנה החולפת, יותר מ-700 יהודים אחרים נפצעו ומעל 7,000 פיגועי </w:t>
      </w:r>
      <w:bookmarkStart w:id="922" w:name="_ETM_Q2_206000"/>
      <w:bookmarkEnd w:id="922"/>
      <w:r>
        <w:rPr>
          <w:rFonts w:hint="cs"/>
          <w:rtl/>
          <w:lang w:eastAsia="he-IL"/>
        </w:rPr>
        <w:t xml:space="preserve">טרור נוספים בוצעו. לנתונים האלה יש להוסיף מאות ואלפי </w:t>
      </w:r>
      <w:bookmarkStart w:id="923" w:name="_ETM_Q2_211000"/>
      <w:bookmarkEnd w:id="923"/>
      <w:r>
        <w:rPr>
          <w:rFonts w:hint="cs"/>
          <w:rtl/>
          <w:lang w:eastAsia="he-IL"/>
        </w:rPr>
        <w:t xml:space="preserve">אנשים נוספים שנפגעו בנפשם בפיגועים ונושאים עימם טראומות וצלקות נפשיות. </w:t>
      </w:r>
      <w:bookmarkStart w:id="924" w:name="_ETM_Q2_219000"/>
      <w:bookmarkEnd w:id="924"/>
      <w:r>
        <w:rPr>
          <w:rFonts w:hint="cs"/>
          <w:rtl/>
          <w:lang w:eastAsia="he-IL"/>
        </w:rPr>
        <w:t xml:space="preserve">על כמה מהפיגועים האלה שמעתם? כמה מהם דווחו בכללי בכלי </w:t>
      </w:r>
      <w:bookmarkStart w:id="925" w:name="_ETM_Q2_222000"/>
      <w:bookmarkEnd w:id="925"/>
      <w:r>
        <w:rPr>
          <w:rFonts w:hint="cs"/>
          <w:rtl/>
          <w:lang w:eastAsia="he-IL"/>
        </w:rPr>
        <w:t xml:space="preserve">התקשורת? לצערי יש מי שמנסה להשתיק את הפיגועים האלה. </w:t>
      </w:r>
      <w:bookmarkStart w:id="926" w:name="_ETM_Q2_228000"/>
      <w:bookmarkStart w:id="927" w:name="_ETM_Q2_232000"/>
      <w:bookmarkEnd w:id="926"/>
      <w:bookmarkEnd w:id="927"/>
      <w:r>
        <w:rPr>
          <w:rFonts w:hint="cs"/>
          <w:rtl/>
          <w:lang w:eastAsia="he-IL"/>
        </w:rPr>
        <w:t>כנבחרי</w:t>
      </w:r>
      <w:bookmarkStart w:id="928" w:name="_ETM_Q2_229000"/>
      <w:bookmarkEnd w:id="928"/>
      <w:r>
        <w:rPr>
          <w:rFonts w:hint="cs"/>
          <w:rtl/>
          <w:lang w:eastAsia="he-IL"/>
        </w:rPr>
        <w:t xml:space="preserve"> ציבור, חובתנו לוודא שפיגועי הטרור הללו, שהפכו לשגרה מוכלת, יופסקו עד לאחרון שבהם. זכרו </w:t>
      </w:r>
      <w:r>
        <w:rPr>
          <w:rtl/>
          <w:lang w:eastAsia="he-IL"/>
        </w:rPr>
        <w:t>–</w:t>
      </w:r>
      <w:r>
        <w:rPr>
          <w:rFonts w:hint="cs"/>
          <w:rtl/>
          <w:lang w:eastAsia="he-IL"/>
        </w:rPr>
        <w:t xml:space="preserve"> פיגועים זה לא גזרת גורל. </w:t>
      </w:r>
      <w:bookmarkStart w:id="929" w:name="_ETM_Q2_241000"/>
      <w:bookmarkEnd w:id="929"/>
      <w:r>
        <w:rPr>
          <w:rFonts w:hint="cs"/>
          <w:rtl/>
          <w:lang w:eastAsia="he-IL"/>
        </w:rPr>
        <w:t>תודה רבה.</w:t>
      </w:r>
    </w:p>
    <w:p w:rsidR="00710D61" w:rsidRDefault="00710D61" w:rsidP="005A6BDC">
      <w:pPr>
        <w:rPr>
          <w:rtl/>
          <w:lang w:eastAsia="he-IL"/>
        </w:rPr>
      </w:pPr>
    </w:p>
    <w:p w:rsidR="00710D61" w:rsidRDefault="00710D61" w:rsidP="00805433">
      <w:pPr>
        <w:pStyle w:val="af6"/>
        <w:keepNext/>
        <w:rPr>
          <w:rtl/>
        </w:rPr>
      </w:pPr>
      <w:bookmarkStart w:id="930" w:name="ET_yor_6408_4"/>
      <w:r w:rsidRPr="00805433">
        <w:rPr>
          <w:rStyle w:val="TagStyle"/>
          <w:rtl/>
        </w:rPr>
        <w:t xml:space="preserve"> &lt;&lt; יור &gt;&gt; </w:t>
      </w:r>
      <w:r>
        <w:rPr>
          <w:rtl/>
        </w:rPr>
        <w:t>היו"ר אמיר אוחנה:</w:t>
      </w:r>
      <w:r w:rsidRPr="00805433">
        <w:rPr>
          <w:rStyle w:val="TagStyle"/>
          <w:rtl/>
        </w:rPr>
        <w:t xml:space="preserve"> &lt;&lt; יור &gt;&gt;</w:t>
      </w:r>
      <w:r>
        <w:rPr>
          <w:rtl/>
        </w:rPr>
        <w:t xml:space="preserve">   </w:t>
      </w:r>
      <w:bookmarkEnd w:id="930"/>
    </w:p>
    <w:p w:rsidR="00710D61" w:rsidRDefault="00710D61" w:rsidP="00805433">
      <w:pPr>
        <w:pStyle w:val="KeepWithNext"/>
        <w:rPr>
          <w:rtl/>
          <w:lang w:eastAsia="he-IL"/>
        </w:rPr>
      </w:pPr>
    </w:p>
    <w:p w:rsidR="00710D61" w:rsidRDefault="00710D61" w:rsidP="006C2ABF">
      <w:pPr>
        <w:rPr>
          <w:rtl/>
          <w:lang w:eastAsia="he-IL"/>
        </w:rPr>
      </w:pPr>
      <w:r>
        <w:rPr>
          <w:rFonts w:hint="cs"/>
          <w:rtl/>
          <w:lang w:eastAsia="he-IL"/>
        </w:rPr>
        <w:t xml:space="preserve">תודה לגברתי. יעלה ויבוא חבר הכנסת יונתן מישרקי, ואחריו </w:t>
      </w:r>
      <w:r>
        <w:rPr>
          <w:rFonts w:hint="eastAsia"/>
          <w:rtl/>
          <w:lang w:eastAsia="he-IL"/>
        </w:rPr>
        <w:t>–</w:t>
      </w:r>
      <w:r>
        <w:rPr>
          <w:rFonts w:hint="cs"/>
          <w:rtl/>
          <w:lang w:eastAsia="he-IL"/>
        </w:rPr>
        <w:t xml:space="preserve"> חבר הכנסת יצחק קרויזר.</w:t>
      </w:r>
    </w:p>
    <w:p w:rsidR="00710D61" w:rsidRDefault="00710D61" w:rsidP="00805433">
      <w:pPr>
        <w:rPr>
          <w:rtl/>
          <w:lang w:eastAsia="he-IL"/>
        </w:rPr>
      </w:pPr>
    </w:p>
    <w:p w:rsidR="00710D61" w:rsidRDefault="00710D61" w:rsidP="00983672">
      <w:pPr>
        <w:pStyle w:val="a4"/>
        <w:keepNext/>
        <w:rPr>
          <w:rtl/>
        </w:rPr>
      </w:pPr>
      <w:bookmarkStart w:id="931" w:name="ET_speaker_6447_15"/>
      <w:r w:rsidRPr="00983672">
        <w:rPr>
          <w:rStyle w:val="TagStyle"/>
          <w:rtl/>
        </w:rPr>
        <w:t xml:space="preserve"> &lt;&lt; דובר &gt;&gt; </w:t>
      </w:r>
      <w:bookmarkStart w:id="932" w:name="_Toc124274369"/>
      <w:r>
        <w:rPr>
          <w:rtl/>
        </w:rPr>
        <w:t>יונתן מישרקי (ש"ס):</w:t>
      </w:r>
      <w:bookmarkEnd w:id="932"/>
      <w:r w:rsidRPr="00983672">
        <w:rPr>
          <w:rStyle w:val="TagStyle"/>
          <w:rtl/>
        </w:rPr>
        <w:t xml:space="preserve"> &lt;&lt; דובר &gt;&gt;</w:t>
      </w:r>
      <w:r>
        <w:rPr>
          <w:rtl/>
        </w:rPr>
        <w:t xml:space="preserve">   </w:t>
      </w:r>
      <w:bookmarkEnd w:id="931"/>
    </w:p>
    <w:p w:rsidR="00710D61" w:rsidRDefault="00710D61" w:rsidP="00983672">
      <w:pPr>
        <w:pStyle w:val="KeepWithNext"/>
        <w:rPr>
          <w:rtl/>
          <w:lang w:eastAsia="he-IL"/>
        </w:rPr>
      </w:pPr>
    </w:p>
    <w:p w:rsidR="00710D61" w:rsidRDefault="00710D61" w:rsidP="00E12447">
      <w:pPr>
        <w:rPr>
          <w:rtl/>
          <w:lang w:eastAsia="he-IL"/>
        </w:rPr>
      </w:pPr>
      <w:bookmarkStart w:id="933" w:name="_ETM_Q2_245000"/>
      <w:bookmarkEnd w:id="933"/>
      <w:r>
        <w:rPr>
          <w:rFonts w:hint="cs"/>
          <w:rtl/>
          <w:lang w:eastAsia="he-IL"/>
        </w:rPr>
        <w:t xml:space="preserve">אדוני היושב-ראש, חבריי חברי הכנסת, אדוני </w:t>
      </w:r>
      <w:bookmarkStart w:id="934" w:name="_ETM_Q2_243000"/>
      <w:bookmarkEnd w:id="934"/>
      <w:r>
        <w:rPr>
          <w:rFonts w:hint="cs"/>
          <w:rtl/>
          <w:lang w:eastAsia="he-IL"/>
        </w:rPr>
        <w:t xml:space="preserve">השר, אני רוצה ברשותכם לנצל את הדקה שברשותי ולבקש מכם </w:t>
      </w:r>
      <w:bookmarkStart w:id="935" w:name="_ETM_Q2_249000"/>
      <w:bookmarkEnd w:id="935"/>
      <w:r>
        <w:rPr>
          <w:rFonts w:hint="cs"/>
          <w:rtl/>
          <w:lang w:eastAsia="he-IL"/>
        </w:rPr>
        <w:t xml:space="preserve">להצטרף איתי לזעקות התפילה של עם ישראל בארץ ובתפוצות להחלמתו </w:t>
      </w:r>
      <w:bookmarkStart w:id="936" w:name="_ETM_Q2_259000"/>
      <w:bookmarkEnd w:id="936"/>
      <w:r>
        <w:rPr>
          <w:rFonts w:hint="cs"/>
          <w:rtl/>
          <w:lang w:eastAsia="he-IL"/>
        </w:rPr>
        <w:t xml:space="preserve">של מרן פאר הדור, זקן מועצת חכמי התורה, מורנו ורבנו </w:t>
      </w:r>
      <w:bookmarkStart w:id="937" w:name="_ETM_Q2_251000"/>
      <w:bookmarkEnd w:id="937"/>
      <w:r>
        <w:rPr>
          <w:rFonts w:hint="cs"/>
          <w:rtl/>
          <w:lang w:eastAsia="he-IL"/>
        </w:rPr>
        <w:t xml:space="preserve">רבי שמעון רפאל בן חביבה בעדני, שהקדוש ברוך הוא ישלח לו רפואה </w:t>
      </w:r>
      <w:bookmarkStart w:id="938" w:name="_ETM_Q2_260000"/>
      <w:bookmarkEnd w:id="938"/>
      <w:r>
        <w:rPr>
          <w:rFonts w:hint="cs"/>
          <w:rtl/>
          <w:lang w:eastAsia="he-IL"/>
        </w:rPr>
        <w:t>שלמה. "</w:t>
      </w:r>
      <w:bookmarkStart w:id="939" w:name="_ETM_Q2_267000"/>
      <w:bookmarkEnd w:id="939"/>
      <w:r>
        <w:rPr>
          <w:rFonts w:hint="cs"/>
          <w:rtl/>
          <w:lang w:eastAsia="he-IL"/>
        </w:rPr>
        <w:t xml:space="preserve">שיר למעלות אשא עיני אל ההרים מאין יבוא עזרי. </w:t>
      </w:r>
      <w:bookmarkStart w:id="940" w:name="_ETM_Q2_265000"/>
      <w:bookmarkEnd w:id="940"/>
      <w:r>
        <w:rPr>
          <w:rFonts w:hint="cs"/>
          <w:rtl/>
          <w:lang w:eastAsia="he-IL"/>
        </w:rPr>
        <w:t xml:space="preserve">עזרי מעם ה' עשה שמים וארץ. אל יתן למוט רגלך </w:t>
      </w:r>
      <w:bookmarkStart w:id="941" w:name="_ETM_Q2_268000"/>
      <w:bookmarkEnd w:id="941"/>
      <w:r>
        <w:rPr>
          <w:rFonts w:hint="cs"/>
          <w:rtl/>
          <w:lang w:eastAsia="he-IL"/>
        </w:rPr>
        <w:t xml:space="preserve">אל ינום שמרך. הנה לא ינום ולא יישן שומר ישראל. ה' שמרך ה' צלך על יד ימינך. יומם השמש לא </w:t>
      </w:r>
      <w:bookmarkStart w:id="942" w:name="_ETM_Q2_269000"/>
      <w:bookmarkEnd w:id="942"/>
      <w:r>
        <w:rPr>
          <w:rFonts w:hint="cs"/>
          <w:rtl/>
          <w:lang w:eastAsia="he-IL"/>
        </w:rPr>
        <w:t>יככה וירח בלילה. ה' ישמרך מכל רע ישמר את נפשך. ה' ישמור צאתך ובואך מעתה ועד עולם".</w:t>
      </w:r>
    </w:p>
    <w:p w:rsidR="00710D61" w:rsidRDefault="00710D61" w:rsidP="00983672">
      <w:pPr>
        <w:rPr>
          <w:rtl/>
          <w:lang w:eastAsia="he-IL"/>
        </w:rPr>
      </w:pPr>
      <w:bookmarkStart w:id="943" w:name="_ETM_Q2_285000"/>
      <w:bookmarkEnd w:id="943"/>
    </w:p>
    <w:p w:rsidR="00710D61" w:rsidRDefault="00710D61" w:rsidP="00983672">
      <w:pPr>
        <w:pStyle w:val="af6"/>
        <w:keepNext/>
        <w:rPr>
          <w:rtl/>
        </w:rPr>
      </w:pPr>
      <w:bookmarkStart w:id="944" w:name="ET_yor_6408_16"/>
      <w:r w:rsidRPr="00983672">
        <w:rPr>
          <w:rStyle w:val="TagStyle"/>
          <w:rtl/>
        </w:rPr>
        <w:t xml:space="preserve"> &lt;&lt; יור &gt;&gt; </w:t>
      </w:r>
      <w:r>
        <w:rPr>
          <w:rtl/>
        </w:rPr>
        <w:t>היו"ר אמיר אוחנה:</w:t>
      </w:r>
      <w:r w:rsidRPr="00983672">
        <w:rPr>
          <w:rStyle w:val="TagStyle"/>
          <w:rtl/>
        </w:rPr>
        <w:t xml:space="preserve"> &lt;&lt; יור &gt;&gt;</w:t>
      </w:r>
      <w:r>
        <w:rPr>
          <w:rtl/>
        </w:rPr>
        <w:t xml:space="preserve">   </w:t>
      </w:r>
      <w:bookmarkEnd w:id="944"/>
    </w:p>
    <w:p w:rsidR="00710D61" w:rsidRDefault="00710D61" w:rsidP="00983672">
      <w:pPr>
        <w:pStyle w:val="KeepWithNext"/>
        <w:rPr>
          <w:rtl/>
          <w:lang w:eastAsia="he-IL"/>
        </w:rPr>
      </w:pPr>
    </w:p>
    <w:p w:rsidR="00710D61" w:rsidRPr="00983672" w:rsidRDefault="00710D61" w:rsidP="00E12447">
      <w:pPr>
        <w:rPr>
          <w:rtl/>
          <w:lang w:eastAsia="he-IL"/>
        </w:rPr>
      </w:pPr>
      <w:r>
        <w:rPr>
          <w:rFonts w:hint="cs"/>
          <w:rtl/>
          <w:lang w:eastAsia="he-IL"/>
        </w:rPr>
        <w:t xml:space="preserve">ונאמר אמן. תודה </w:t>
      </w:r>
      <w:bookmarkStart w:id="945" w:name="_ETM_Q2_281000"/>
      <w:bookmarkEnd w:id="945"/>
      <w:r>
        <w:rPr>
          <w:rFonts w:hint="cs"/>
          <w:rtl/>
          <w:lang w:eastAsia="he-IL"/>
        </w:rPr>
        <w:t>רבה.</w:t>
      </w:r>
      <w:bookmarkStart w:id="946" w:name="_ETM_Q2_286000"/>
      <w:bookmarkStart w:id="947" w:name="_ETM_Q2_287000"/>
      <w:bookmarkEnd w:id="946"/>
      <w:bookmarkEnd w:id="947"/>
      <w:r>
        <w:rPr>
          <w:rFonts w:hint="cs"/>
          <w:rtl/>
          <w:lang w:eastAsia="he-IL"/>
        </w:rPr>
        <w:t xml:space="preserve"> חבר הכנסת יצחק קרויזר, בבקשה. אחריו </w:t>
      </w:r>
      <w:r>
        <w:rPr>
          <w:rFonts w:hint="eastAsia"/>
          <w:rtl/>
          <w:lang w:eastAsia="he-IL"/>
        </w:rPr>
        <w:t>–</w:t>
      </w:r>
      <w:r>
        <w:rPr>
          <w:rFonts w:hint="cs"/>
          <w:rtl/>
          <w:lang w:eastAsia="he-IL"/>
        </w:rPr>
        <w:t xml:space="preserve"> חברת הכנסת עאידה </w:t>
      </w:r>
      <w:bookmarkStart w:id="948" w:name="_ETM_Q2_289000"/>
      <w:bookmarkEnd w:id="948"/>
      <w:r>
        <w:rPr>
          <w:rFonts w:hint="cs"/>
          <w:rtl/>
          <w:lang w:eastAsia="he-IL"/>
        </w:rPr>
        <w:t>תומא סלימאן.</w:t>
      </w:r>
    </w:p>
    <w:p w:rsidR="00710D61" w:rsidRDefault="00710D61" w:rsidP="00983672">
      <w:pPr>
        <w:keepNext/>
        <w:rPr>
          <w:rtl/>
        </w:rPr>
      </w:pPr>
      <w:bookmarkStart w:id="949" w:name="ET_speaker_6460_14"/>
    </w:p>
    <w:p w:rsidR="00710D61" w:rsidRDefault="00710D61" w:rsidP="00983672">
      <w:pPr>
        <w:pStyle w:val="a4"/>
        <w:keepNext/>
        <w:rPr>
          <w:rtl/>
        </w:rPr>
      </w:pPr>
      <w:bookmarkStart w:id="950" w:name="_ETM_Q2_291000"/>
      <w:bookmarkEnd w:id="950"/>
      <w:r w:rsidRPr="00983672">
        <w:rPr>
          <w:rStyle w:val="TagStyle"/>
          <w:rtl/>
        </w:rPr>
        <w:t xml:space="preserve"> &lt;&lt; דובר &gt;&gt; </w:t>
      </w:r>
      <w:bookmarkStart w:id="951" w:name="_Toc124274370"/>
      <w:r>
        <w:rPr>
          <w:rtl/>
        </w:rPr>
        <w:t>יצחק קרויזר (עוצמה יהודית):</w:t>
      </w:r>
      <w:bookmarkEnd w:id="951"/>
      <w:r w:rsidRPr="00983672">
        <w:rPr>
          <w:rStyle w:val="TagStyle"/>
          <w:rtl/>
        </w:rPr>
        <w:t xml:space="preserve"> &lt;&lt; דובר &gt;&gt;</w:t>
      </w:r>
      <w:r>
        <w:rPr>
          <w:rtl/>
        </w:rPr>
        <w:t xml:space="preserve">   </w:t>
      </w:r>
      <w:bookmarkEnd w:id="949"/>
    </w:p>
    <w:p w:rsidR="00710D61" w:rsidRDefault="00710D61" w:rsidP="00983672">
      <w:pPr>
        <w:pStyle w:val="KeepWithNext"/>
        <w:rPr>
          <w:rtl/>
          <w:lang w:eastAsia="he-IL"/>
        </w:rPr>
      </w:pPr>
    </w:p>
    <w:p w:rsidR="00710D61" w:rsidRDefault="00710D61" w:rsidP="00E12447">
      <w:pPr>
        <w:rPr>
          <w:rtl/>
          <w:lang w:eastAsia="he-IL"/>
        </w:rPr>
      </w:pPr>
      <w:bookmarkStart w:id="952" w:name="_ETM_Q2_297000"/>
      <w:bookmarkEnd w:id="952"/>
      <w:r>
        <w:rPr>
          <w:rFonts w:hint="cs"/>
          <w:rtl/>
          <w:lang w:eastAsia="he-IL"/>
        </w:rPr>
        <w:t xml:space="preserve">אדוני כבוד יושב-ראש הכנסת, אדוני השר, מר שמחה גולדין, </w:t>
      </w:r>
      <w:bookmarkStart w:id="953" w:name="_ETM_Q2_300000"/>
      <w:bookmarkEnd w:id="953"/>
      <w:r>
        <w:rPr>
          <w:rFonts w:hint="cs"/>
          <w:rtl/>
          <w:lang w:eastAsia="he-IL"/>
        </w:rPr>
        <w:t>אביו של חלל צה"ל סגן הדר גולדין, כנסת נכבדה, בצ</w:t>
      </w:r>
      <w:bookmarkStart w:id="954" w:name="_ETM_Q2_299000"/>
      <w:bookmarkEnd w:id="954"/>
      <w:r>
        <w:rPr>
          <w:rFonts w:hint="cs"/>
          <w:rtl/>
          <w:lang w:eastAsia="he-IL"/>
        </w:rPr>
        <w:t xml:space="preserve">עד מתמיה חנן הנשיא פרס בשנת 2012 אסירים ביטחוניים, או כפי שאנו מכירים במילה פחות מכובסת </w:t>
      </w:r>
      <w:r>
        <w:rPr>
          <w:rtl/>
          <w:lang w:eastAsia="he-IL"/>
        </w:rPr>
        <w:t>–</w:t>
      </w:r>
      <w:r>
        <w:rPr>
          <w:rFonts w:hint="cs"/>
          <w:rtl/>
          <w:lang w:eastAsia="he-IL"/>
        </w:rPr>
        <w:t xml:space="preserve"> מחבלים. ובצעד מתמיה </w:t>
      </w:r>
      <w:bookmarkStart w:id="955" w:name="_ETM_Q2_305000"/>
      <w:bookmarkEnd w:id="955"/>
      <w:r>
        <w:rPr>
          <w:rFonts w:hint="cs"/>
          <w:rtl/>
          <w:lang w:eastAsia="he-IL"/>
        </w:rPr>
        <w:t xml:space="preserve">עוד יותר שחררה ממשלת ישראל ביום חמישי האחרון את </w:t>
      </w:r>
      <w:bookmarkStart w:id="956" w:name="_ETM_Q2_317000"/>
      <w:bookmarkEnd w:id="956"/>
      <w:r>
        <w:rPr>
          <w:rFonts w:hint="cs"/>
          <w:rtl/>
          <w:lang w:eastAsia="he-IL"/>
        </w:rPr>
        <w:t xml:space="preserve">המחבל כרים יונס, שריצה עונש של 40 שנות מאסר </w:t>
      </w:r>
      <w:bookmarkStart w:id="957" w:name="_ETM_Q2_321000"/>
      <w:bookmarkEnd w:id="957"/>
      <w:r>
        <w:rPr>
          <w:rFonts w:hint="cs"/>
          <w:rtl/>
          <w:lang w:eastAsia="he-IL"/>
        </w:rPr>
        <w:t>על רצח החייל אבי ברומברג השם ייקום דמו, בשנת 1980.</w:t>
      </w:r>
      <w:bookmarkStart w:id="958" w:name="_ETM_Q2_309000"/>
      <w:bookmarkStart w:id="959" w:name="_ETM_Q2_310000"/>
      <w:bookmarkEnd w:id="958"/>
      <w:bookmarkEnd w:id="959"/>
      <w:r>
        <w:rPr>
          <w:rFonts w:hint="cs"/>
          <w:rtl/>
          <w:lang w:eastAsia="he-IL"/>
        </w:rPr>
        <w:t xml:space="preserve"> </w:t>
      </w:r>
      <w:bookmarkStart w:id="960" w:name="_ETM_Q2_321219"/>
      <w:bookmarkEnd w:id="960"/>
      <w:r>
        <w:rPr>
          <w:rFonts w:hint="cs"/>
          <w:rtl/>
          <w:lang w:eastAsia="he-IL"/>
        </w:rPr>
        <w:t xml:space="preserve">שחרור </w:t>
      </w:r>
      <w:bookmarkStart w:id="961" w:name="_ETM_Q2_311000"/>
      <w:bookmarkEnd w:id="961"/>
      <w:r>
        <w:rPr>
          <w:rFonts w:hint="cs"/>
          <w:rtl/>
          <w:lang w:eastAsia="he-IL"/>
        </w:rPr>
        <w:t>המחבל יונס מתמיה לאור העובדה הכואבת כי חללי צה"ל</w:t>
      </w:r>
      <w:bookmarkStart w:id="962" w:name="_ETM_Q2_323000"/>
      <w:bookmarkEnd w:id="962"/>
      <w:r>
        <w:rPr>
          <w:rFonts w:hint="cs"/>
          <w:rtl/>
          <w:lang w:eastAsia="he-IL"/>
        </w:rPr>
        <w:t xml:space="preserve"> סגן הדר גולדין וסמל ראשון אורון שאול טרם הוחזרו, </w:t>
      </w:r>
      <w:bookmarkStart w:id="963" w:name="_ETM_Q2_333000"/>
      <w:bookmarkEnd w:id="963"/>
      <w:r>
        <w:rPr>
          <w:rFonts w:hint="cs"/>
          <w:rtl/>
          <w:lang w:eastAsia="he-IL"/>
        </w:rPr>
        <w:t xml:space="preserve">וכי בשבי החמאס נמצא האזרח אברה מנגיסטו, ושני אזרחים </w:t>
      </w:r>
      <w:bookmarkStart w:id="964" w:name="_ETM_Q2_338000"/>
      <w:bookmarkEnd w:id="964"/>
      <w:r>
        <w:rPr>
          <w:rFonts w:hint="cs"/>
          <w:rtl/>
          <w:lang w:eastAsia="he-IL"/>
        </w:rPr>
        <w:t xml:space="preserve">בדואים נוספים תושבי הפזורה </w:t>
      </w:r>
      <w:r>
        <w:rPr>
          <w:rtl/>
          <w:lang w:eastAsia="he-IL"/>
        </w:rPr>
        <w:t>–</w:t>
      </w:r>
      <w:r>
        <w:rPr>
          <w:rFonts w:hint="cs"/>
          <w:rtl/>
          <w:lang w:eastAsia="he-IL"/>
        </w:rPr>
        <w:t xml:space="preserve"> הישאם שעבאן א-סייד וג'ומעה אבראהים אבו ענימה. </w:t>
      </w:r>
    </w:p>
    <w:p w:rsidR="00710D61" w:rsidRDefault="00710D61" w:rsidP="00975ED9">
      <w:pPr>
        <w:rPr>
          <w:rtl/>
          <w:lang w:eastAsia="he-IL"/>
        </w:rPr>
      </w:pPr>
    </w:p>
    <w:p w:rsidR="00710D61" w:rsidRDefault="00710D61" w:rsidP="00E12447">
      <w:pPr>
        <w:rPr>
          <w:rtl/>
          <w:lang w:eastAsia="he-IL"/>
        </w:rPr>
      </w:pPr>
      <w:bookmarkStart w:id="965" w:name="_ETM_Q2_343000"/>
      <w:bookmarkEnd w:id="965"/>
      <w:r>
        <w:rPr>
          <w:rFonts w:hint="cs"/>
          <w:rtl/>
          <w:lang w:eastAsia="he-IL"/>
        </w:rPr>
        <w:t xml:space="preserve">סגן הדר גולדין וסמל </w:t>
      </w:r>
      <w:bookmarkStart w:id="966" w:name="_ETM_Q2_339000"/>
      <w:bookmarkEnd w:id="966"/>
      <w:r>
        <w:rPr>
          <w:rFonts w:hint="cs"/>
          <w:rtl/>
          <w:lang w:eastAsia="he-IL"/>
        </w:rPr>
        <w:t>ראשון אורון שאול מוחזקים בשבי החמאס מאז אוגוסט 2014,</w:t>
      </w:r>
      <w:bookmarkStart w:id="967" w:name="_ETM_Q2_351000"/>
      <w:bookmarkEnd w:id="967"/>
      <w:r>
        <w:rPr>
          <w:rFonts w:hint="cs"/>
          <w:rtl/>
          <w:lang w:eastAsia="he-IL"/>
        </w:rPr>
        <w:t xml:space="preserve"> ואף שמדינת ישראל טוענת כי איננה משחררת אסירים ביטחוניים, </w:t>
      </w:r>
      <w:bookmarkStart w:id="968" w:name="_ETM_Q2_354000"/>
      <w:bookmarkEnd w:id="968"/>
      <w:r>
        <w:rPr>
          <w:rFonts w:hint="cs"/>
          <w:rtl/>
          <w:lang w:eastAsia="he-IL"/>
        </w:rPr>
        <w:t xml:space="preserve">העובדות מדברות. כי מאז 2014 שוחררו 677 אסירים ביטחוניים ומתוכם </w:t>
      </w:r>
      <w:bookmarkStart w:id="969" w:name="_ETM_Q2_363000"/>
      <w:bookmarkEnd w:id="969"/>
      <w:r>
        <w:rPr>
          <w:rFonts w:hint="cs"/>
          <w:rtl/>
          <w:lang w:eastAsia="he-IL"/>
        </w:rPr>
        <w:t>142 משוחררים ביטחוניים, אנשי חמאס שחזרו לעזה. א</w:t>
      </w:r>
      <w:bookmarkStart w:id="970" w:name="_ETM_Q2_370000"/>
      <w:bookmarkEnd w:id="970"/>
      <w:r>
        <w:rPr>
          <w:rFonts w:hint="cs"/>
          <w:rtl/>
          <w:lang w:eastAsia="he-IL"/>
        </w:rPr>
        <w:t xml:space="preserve">ני חוזר שוב על </w:t>
      </w:r>
      <w:bookmarkStart w:id="971" w:name="_ETM_Q2_371000"/>
      <w:bookmarkEnd w:id="971"/>
      <w:r>
        <w:rPr>
          <w:rFonts w:hint="cs"/>
          <w:rtl/>
          <w:lang w:eastAsia="he-IL"/>
        </w:rPr>
        <w:t xml:space="preserve">המספרים הבלתי-נתפסים: 142 אנשי חמאס שוחררו בלא שניתנה </w:t>
      </w:r>
      <w:bookmarkStart w:id="972" w:name="_ETM_Q2_377000"/>
      <w:bookmarkEnd w:id="972"/>
      <w:r>
        <w:rPr>
          <w:rFonts w:hint="cs"/>
          <w:rtl/>
          <w:lang w:eastAsia="he-IL"/>
        </w:rPr>
        <w:t>שום תמורה בעדם, בעוד חיילי צה"ל אורון והדר ואזרח ישראלי</w:t>
      </w:r>
      <w:bookmarkStart w:id="973" w:name="_ETM_Q2_373000"/>
      <w:bookmarkEnd w:id="973"/>
      <w:r>
        <w:rPr>
          <w:rFonts w:hint="cs"/>
          <w:rtl/>
          <w:lang w:eastAsia="he-IL"/>
        </w:rPr>
        <w:t xml:space="preserve"> </w:t>
      </w:r>
      <w:bookmarkStart w:id="974" w:name="_ETM_Q2_445390"/>
      <w:bookmarkStart w:id="975" w:name="_ETM_Q2_445633"/>
      <w:r>
        <w:rPr>
          <w:rFonts w:hint="cs"/>
          <w:rtl/>
          <w:lang w:eastAsia="he-IL"/>
        </w:rPr>
        <w:t>עדיין</w:t>
      </w:r>
      <w:bookmarkEnd w:id="974"/>
      <w:bookmarkEnd w:id="975"/>
      <w:r>
        <w:rPr>
          <w:rFonts w:hint="cs"/>
          <w:rtl/>
          <w:lang w:eastAsia="he-IL"/>
        </w:rPr>
        <w:t xml:space="preserve"> נמצאים בשבי החמאס.</w:t>
      </w:r>
      <w:bookmarkStart w:id="976" w:name="_ETM_Q2_379000"/>
      <w:bookmarkStart w:id="977" w:name="_ETM_Q2_380000"/>
      <w:bookmarkEnd w:id="976"/>
      <w:bookmarkEnd w:id="977"/>
      <w:r>
        <w:rPr>
          <w:rFonts w:hint="cs"/>
          <w:rtl/>
          <w:lang w:eastAsia="he-IL"/>
        </w:rPr>
        <w:t xml:space="preserve"> בעתיד הקרוב אנו אמורים </w:t>
      </w:r>
      <w:bookmarkStart w:id="978" w:name="_ETM_Q2_378000"/>
      <w:bookmarkEnd w:id="978"/>
      <w:r>
        <w:rPr>
          <w:rFonts w:hint="cs"/>
          <w:rtl/>
          <w:lang w:eastAsia="he-IL"/>
        </w:rPr>
        <w:t xml:space="preserve">לשחרר עוד אסירים ביטחוניים, שלושה במספר, שעל פי המידע שברשותי אחד </w:t>
      </w:r>
      <w:bookmarkStart w:id="979" w:name="_ETM_Q2_391000"/>
      <w:bookmarkEnd w:id="979"/>
      <w:r>
        <w:rPr>
          <w:rFonts w:hint="cs"/>
          <w:rtl/>
          <w:lang w:eastAsia="he-IL"/>
        </w:rPr>
        <w:t xml:space="preserve">מהם ריצה בסך הכול 19 שנים על רצח בכוונת תחילה, </w:t>
      </w:r>
      <w:bookmarkStart w:id="980" w:name="_ETM_Q2_393000"/>
      <w:bookmarkEnd w:id="980"/>
      <w:r>
        <w:rPr>
          <w:rFonts w:hint="cs"/>
          <w:rtl/>
          <w:lang w:eastAsia="he-IL"/>
        </w:rPr>
        <w:t xml:space="preserve">ושני הנוספים ריצו 16 ו-15 שנים על ניסיון לרצח, בלא </w:t>
      </w:r>
      <w:bookmarkStart w:id="981" w:name="_ETM_Q2_399000"/>
      <w:bookmarkEnd w:id="981"/>
      <w:r>
        <w:rPr>
          <w:rFonts w:hint="cs"/>
          <w:rtl/>
          <w:lang w:eastAsia="he-IL"/>
        </w:rPr>
        <w:t>קבלת שום תמורה על שחרורם.</w:t>
      </w:r>
    </w:p>
    <w:p w:rsidR="00710D61" w:rsidRDefault="00710D61" w:rsidP="00BE62CA">
      <w:pPr>
        <w:rPr>
          <w:rtl/>
          <w:lang w:eastAsia="he-IL"/>
        </w:rPr>
      </w:pPr>
    </w:p>
    <w:p w:rsidR="00710D61" w:rsidRDefault="00710D61" w:rsidP="00E12447">
      <w:pPr>
        <w:rPr>
          <w:rtl/>
          <w:lang w:eastAsia="he-IL"/>
        </w:rPr>
      </w:pPr>
      <w:bookmarkStart w:id="982" w:name="_ETM_Q2_397000"/>
      <w:bookmarkEnd w:id="982"/>
      <w:r>
        <w:rPr>
          <w:rFonts w:hint="cs"/>
          <w:rtl/>
          <w:lang w:eastAsia="he-IL"/>
        </w:rPr>
        <w:t xml:space="preserve">אני קורא את הדברים, עומד </w:t>
      </w:r>
      <w:bookmarkStart w:id="983" w:name="_ETM_Q2_404000"/>
      <w:bookmarkEnd w:id="983"/>
      <w:r>
        <w:rPr>
          <w:rFonts w:hint="cs"/>
          <w:rtl/>
          <w:lang w:eastAsia="he-IL"/>
        </w:rPr>
        <w:t>מול שמחה גולדין, אביו של הדר, שיושב כאן מולי</w:t>
      </w:r>
      <w:bookmarkStart w:id="984" w:name="_ETM_Q2_400000"/>
      <w:bookmarkEnd w:id="984"/>
      <w:r>
        <w:rPr>
          <w:rFonts w:hint="cs"/>
          <w:rtl/>
          <w:lang w:eastAsia="he-IL"/>
        </w:rPr>
        <w:t xml:space="preserve"> ביציע של הכנסת, ומרגיש בושה אדירה. כיצד זה שאנחנו, המדינה החזקה, המדינה שערך הרעות הוא אחד מהערכים הראשונים שגדלנו </w:t>
      </w:r>
      <w:bookmarkStart w:id="985" w:name="_ETM_Q2_411000"/>
      <w:bookmarkEnd w:id="985"/>
      <w:r>
        <w:rPr>
          <w:rFonts w:hint="cs"/>
          <w:rtl/>
          <w:lang w:eastAsia="he-IL"/>
        </w:rPr>
        <w:t xml:space="preserve">עליהם, והערך שכל חייל מכיר, שלא מפקירים שום פצוע </w:t>
      </w:r>
      <w:bookmarkStart w:id="986" w:name="_ETM_Q2_412000"/>
      <w:bookmarkEnd w:id="986"/>
      <w:r>
        <w:rPr>
          <w:rFonts w:hint="cs"/>
          <w:rtl/>
          <w:lang w:eastAsia="he-IL"/>
        </w:rPr>
        <w:t>בקרב ולא משאירים אף חייל מאחור. א</w:t>
      </w:r>
      <w:bookmarkStart w:id="987" w:name="_ETM_Q2_423000"/>
      <w:bookmarkEnd w:id="987"/>
      <w:r>
        <w:rPr>
          <w:rFonts w:hint="cs"/>
          <w:rtl/>
          <w:lang w:eastAsia="he-IL"/>
        </w:rPr>
        <w:t xml:space="preserve">ני עומד כאן בכנסת ישראל </w:t>
      </w:r>
      <w:bookmarkStart w:id="988" w:name="_ETM_Q2_425000"/>
      <w:bookmarkEnd w:id="988"/>
      <w:r>
        <w:rPr>
          <w:rFonts w:hint="cs"/>
          <w:rtl/>
          <w:lang w:eastAsia="he-IL"/>
        </w:rPr>
        <w:t>ושואל שאלה קשה ונוקבת: איך קרה ששכחנו? איך קרה שהפקרנו?</w:t>
      </w:r>
      <w:bookmarkStart w:id="989" w:name="_ETM_Q2_426000"/>
      <w:bookmarkEnd w:id="989"/>
      <w:r>
        <w:rPr>
          <w:rFonts w:hint="cs"/>
          <w:rtl/>
          <w:lang w:eastAsia="he-IL"/>
        </w:rPr>
        <w:t xml:space="preserve"> איך קרה ששחררנו מחבלים בלא קבלת שום תמורה עבורם? אני עומד </w:t>
      </w:r>
      <w:bookmarkStart w:id="990" w:name="_ETM_Q2_431000"/>
      <w:bookmarkEnd w:id="990"/>
      <w:r>
        <w:rPr>
          <w:rFonts w:hint="cs"/>
          <w:rtl/>
          <w:lang w:eastAsia="he-IL"/>
        </w:rPr>
        <w:t xml:space="preserve">כאן ושואל איך קרה שהדר, אורון ואברה עדיין </w:t>
      </w:r>
      <w:bookmarkStart w:id="991" w:name="_ETM_Q2_438000"/>
      <w:bookmarkEnd w:id="991"/>
      <w:r>
        <w:rPr>
          <w:rFonts w:hint="cs"/>
          <w:rtl/>
          <w:lang w:eastAsia="he-IL"/>
        </w:rPr>
        <w:t>שם ולא איתנו; שואל, ולא מוצא תשובה.</w:t>
      </w:r>
    </w:p>
    <w:p w:rsidR="00710D61" w:rsidRDefault="00710D61" w:rsidP="00CF0B1D">
      <w:pPr>
        <w:rPr>
          <w:rtl/>
          <w:lang w:eastAsia="he-IL"/>
        </w:rPr>
      </w:pPr>
    </w:p>
    <w:p w:rsidR="00710D61" w:rsidRDefault="00710D61" w:rsidP="00911FEF">
      <w:pPr>
        <w:pStyle w:val="af6"/>
        <w:keepNext/>
        <w:rPr>
          <w:rtl/>
        </w:rPr>
      </w:pPr>
      <w:r w:rsidRPr="00911FEF">
        <w:rPr>
          <w:rStyle w:val="TagStyle"/>
          <w:rtl/>
        </w:rPr>
        <w:t xml:space="preserve"> &lt;&lt; יור &gt;&gt; </w:t>
      </w:r>
      <w:r>
        <w:rPr>
          <w:rtl/>
        </w:rPr>
        <w:t>היו"ר אמיר אוחנה:</w:t>
      </w:r>
      <w:r w:rsidRPr="00911FEF">
        <w:rPr>
          <w:rStyle w:val="TagStyle"/>
          <w:rtl/>
        </w:rPr>
        <w:t xml:space="preserve"> &lt;&lt; יור &gt;&gt;</w:t>
      </w:r>
      <w:r>
        <w:rPr>
          <w:rtl/>
        </w:rPr>
        <w:t xml:space="preserve">   </w:t>
      </w:r>
    </w:p>
    <w:p w:rsidR="00710D61" w:rsidRDefault="00710D61" w:rsidP="00911FEF">
      <w:pPr>
        <w:pStyle w:val="KeepWithNext"/>
        <w:rPr>
          <w:rtl/>
          <w:lang w:eastAsia="he-IL"/>
        </w:rPr>
      </w:pPr>
    </w:p>
    <w:p w:rsidR="00710D61" w:rsidRDefault="00710D61" w:rsidP="00E12447">
      <w:pPr>
        <w:rPr>
          <w:rtl/>
          <w:lang w:eastAsia="he-IL"/>
        </w:rPr>
      </w:pPr>
      <w:bookmarkStart w:id="992" w:name="_ETM_Q2_439000"/>
      <w:bookmarkEnd w:id="992"/>
      <w:r>
        <w:rPr>
          <w:rFonts w:hint="cs"/>
          <w:rtl/>
          <w:lang w:eastAsia="he-IL"/>
        </w:rPr>
        <w:t>תודה לחבר הכנסת קרויזר.</w:t>
      </w:r>
      <w:bookmarkStart w:id="993" w:name="_ETM_Q2_442000"/>
      <w:bookmarkEnd w:id="993"/>
      <w:r>
        <w:rPr>
          <w:rFonts w:hint="cs"/>
          <w:rtl/>
          <w:lang w:eastAsia="he-IL"/>
        </w:rPr>
        <w:t xml:space="preserve"> </w:t>
      </w:r>
      <w:bookmarkStart w:id="994" w:name="_ETM_Q2_313000"/>
      <w:bookmarkStart w:id="995" w:name="_ETM_Q2_238000"/>
      <w:bookmarkStart w:id="996" w:name="_ETM_Q2_451000"/>
      <w:bookmarkEnd w:id="994"/>
      <w:bookmarkEnd w:id="995"/>
      <w:bookmarkEnd w:id="996"/>
      <w:r>
        <w:rPr>
          <w:rFonts w:hint="cs"/>
          <w:rtl/>
          <w:lang w:eastAsia="he-IL"/>
        </w:rPr>
        <w:t xml:space="preserve">תעלה ותבוא חברת הכנסת עאידה תומא סלימאן, ואחריה </w:t>
      </w:r>
      <w:r>
        <w:rPr>
          <w:rFonts w:hint="eastAsia"/>
          <w:rtl/>
          <w:lang w:eastAsia="he-IL"/>
        </w:rPr>
        <w:t>–</w:t>
      </w:r>
      <w:r>
        <w:rPr>
          <w:rFonts w:hint="cs"/>
          <w:rtl/>
          <w:lang w:eastAsia="he-IL"/>
        </w:rPr>
        <w:t xml:space="preserve"> חבר הכנסת בועז ביסמוט.</w:t>
      </w:r>
    </w:p>
    <w:p w:rsidR="00710D61" w:rsidRDefault="00710D61" w:rsidP="00805433">
      <w:pPr>
        <w:rPr>
          <w:rtl/>
          <w:lang w:eastAsia="he-IL"/>
        </w:rPr>
      </w:pPr>
    </w:p>
    <w:p w:rsidR="00710D61" w:rsidRDefault="00710D61" w:rsidP="00805433">
      <w:pPr>
        <w:pStyle w:val="a4"/>
        <w:keepNext/>
        <w:rPr>
          <w:rtl/>
        </w:rPr>
      </w:pPr>
      <w:bookmarkStart w:id="997" w:name="ET_speaker_5761_10"/>
      <w:bookmarkStart w:id="998" w:name="ET_speaker_6266_9"/>
      <w:r w:rsidRPr="00805433">
        <w:rPr>
          <w:rStyle w:val="TagStyle"/>
          <w:rtl/>
        </w:rPr>
        <w:t xml:space="preserve"> &lt;&lt; דובר &gt;&gt; </w:t>
      </w:r>
      <w:bookmarkStart w:id="999" w:name="_Toc124274371"/>
      <w:r>
        <w:rPr>
          <w:rtl/>
        </w:rPr>
        <w:t>עאידה תומא סלימאן (חד"ש-תע"ל):</w:t>
      </w:r>
      <w:bookmarkEnd w:id="999"/>
      <w:r w:rsidRPr="00805433">
        <w:rPr>
          <w:rStyle w:val="TagStyle"/>
          <w:rtl/>
        </w:rPr>
        <w:t xml:space="preserve"> &lt;&lt; דובר &gt;&gt;</w:t>
      </w:r>
      <w:r>
        <w:rPr>
          <w:rtl/>
        </w:rPr>
        <w:t xml:space="preserve">   </w:t>
      </w:r>
      <w:bookmarkEnd w:id="997"/>
    </w:p>
    <w:p w:rsidR="00710D61" w:rsidRDefault="00710D61" w:rsidP="00805433">
      <w:pPr>
        <w:pStyle w:val="KeepWithNext"/>
        <w:rPr>
          <w:rtl/>
        </w:rPr>
      </w:pPr>
    </w:p>
    <w:p w:rsidR="00710D61" w:rsidRDefault="00710D61" w:rsidP="00AF7BF7">
      <w:pPr>
        <w:rPr>
          <w:rtl/>
        </w:rPr>
      </w:pPr>
      <w:bookmarkStart w:id="1000" w:name="_ETM_Q2_454000"/>
      <w:bookmarkEnd w:id="1000"/>
      <w:r>
        <w:rPr>
          <w:rFonts w:hint="cs"/>
          <w:rtl/>
        </w:rPr>
        <w:t xml:space="preserve">כבוד היושב-ראש, כנסת נכבדה, </w:t>
      </w:r>
      <w:bookmarkStart w:id="1001" w:name="_ETM_Q2_462000"/>
      <w:bookmarkEnd w:id="1001"/>
      <w:r>
        <w:rPr>
          <w:rFonts w:hint="cs"/>
          <w:rtl/>
        </w:rPr>
        <w:t>היום נעצר אדם בבאר</w:t>
      </w:r>
      <w:r w:rsidR="00AF7BF7">
        <w:rPr>
          <w:rFonts w:hint="cs"/>
          <w:rtl/>
        </w:rPr>
        <w:t xml:space="preserve"> </w:t>
      </w:r>
      <w:r>
        <w:rPr>
          <w:rFonts w:hint="cs"/>
          <w:rtl/>
        </w:rPr>
        <w:t xml:space="preserve">שבע לאחר שעלה על המדרכה וניסה </w:t>
      </w:r>
      <w:bookmarkStart w:id="1002" w:name="_ETM_Q2_460000"/>
      <w:bookmarkEnd w:id="1002"/>
      <w:r>
        <w:rPr>
          <w:rFonts w:hint="cs"/>
          <w:rtl/>
        </w:rPr>
        <w:t xml:space="preserve">לדרוס מפגינים שהפגינו נגד הרפורמה המשפטית המתוכננת. ההפגנה הייתה הפגנה </w:t>
      </w:r>
      <w:bookmarkStart w:id="1003" w:name="_ETM_Q2_478000"/>
      <w:bookmarkEnd w:id="1003"/>
      <w:r>
        <w:rPr>
          <w:rFonts w:hint="cs"/>
          <w:rtl/>
        </w:rPr>
        <w:t xml:space="preserve">על המדרכה, והבן אדם שעט ועלה על המדרכה וניסה לדרוס </w:t>
      </w:r>
      <w:bookmarkStart w:id="1004" w:name="_ETM_Q2_483000"/>
      <w:bookmarkEnd w:id="1004"/>
      <w:r>
        <w:rPr>
          <w:rFonts w:hint="cs"/>
          <w:rtl/>
        </w:rPr>
        <w:t xml:space="preserve">את המפגינים תוך צעקות, הוא אמר: שמאלנים אנרכיסטים, הרסתם את </w:t>
      </w:r>
      <w:bookmarkStart w:id="1005" w:name="_ETM_Q2_482000"/>
      <w:bookmarkEnd w:id="1005"/>
      <w:r>
        <w:rPr>
          <w:rFonts w:hint="cs"/>
          <w:rtl/>
        </w:rPr>
        <w:t>המדינה.</w:t>
      </w:r>
    </w:p>
    <w:p w:rsidR="00710D61" w:rsidRDefault="00710D61" w:rsidP="00911FEF">
      <w:pPr>
        <w:rPr>
          <w:rtl/>
        </w:rPr>
      </w:pPr>
    </w:p>
    <w:p w:rsidR="00710D61" w:rsidRPr="00911FEF" w:rsidRDefault="00710D61" w:rsidP="00AF7BF7">
      <w:pPr>
        <w:rPr>
          <w:rtl/>
        </w:rPr>
      </w:pPr>
      <w:bookmarkStart w:id="1006" w:name="_ETM_Q2_484000"/>
      <w:bookmarkEnd w:id="1006"/>
      <w:r>
        <w:rPr>
          <w:rFonts w:hint="cs"/>
          <w:rtl/>
        </w:rPr>
        <w:t xml:space="preserve">זה לא המקרה הראשון שיש מתקפה על אנשים שמפגינים. גם בשבת האחרונה הותקף חבר הכנסת איימן עודה כאשר השתתף </w:t>
      </w:r>
      <w:bookmarkStart w:id="1007" w:name="_ETM_Q2_496000"/>
      <w:bookmarkEnd w:id="1007"/>
      <w:r>
        <w:rPr>
          <w:rFonts w:hint="cs"/>
          <w:rtl/>
        </w:rPr>
        <w:t>בהפגנה ונאם בהפגנה. לפני חודשיים אני השתתפתי בהפגנה בכיכר הבימה</w:t>
      </w:r>
      <w:r>
        <w:rPr>
          <w:rFonts w:hint="cs"/>
        </w:rPr>
        <w:t xml:space="preserve"> </w:t>
      </w:r>
      <w:bookmarkStart w:id="1008" w:name="_ETM_Q2_500000"/>
      <w:bookmarkEnd w:id="1008"/>
      <w:r>
        <w:rPr>
          <w:rFonts w:hint="cs"/>
          <w:rtl/>
        </w:rPr>
        <w:t xml:space="preserve">בתל אביב, וגם כן אדם שנהג בקורקינט עלה על המדרכה ודרס </w:t>
      </w:r>
      <w:bookmarkStart w:id="1009" w:name="_ETM_Q2_516000"/>
      <w:bookmarkEnd w:id="1009"/>
      <w:r>
        <w:rPr>
          <w:rFonts w:hint="cs"/>
          <w:rtl/>
        </w:rPr>
        <w:t>את אחת המפגינות. א</w:t>
      </w:r>
      <w:bookmarkStart w:id="1010" w:name="_ETM_Q2_518000"/>
      <w:bookmarkEnd w:id="1010"/>
      <w:r>
        <w:rPr>
          <w:rFonts w:hint="cs"/>
          <w:rtl/>
        </w:rPr>
        <w:t xml:space="preserve">ני חושבת שהגיע הזמן לשבת ולהוציא מסר מאוד </w:t>
      </w:r>
      <w:bookmarkStart w:id="1011" w:name="_ETM_Q2_524000"/>
      <w:bookmarkEnd w:id="1011"/>
      <w:r>
        <w:rPr>
          <w:rFonts w:hint="cs"/>
          <w:rtl/>
        </w:rPr>
        <w:t>ברור</w:t>
      </w:r>
      <w:r w:rsidR="00AF7BF7">
        <w:rPr>
          <w:rFonts w:hint="cs"/>
          <w:rtl/>
        </w:rPr>
        <w:t>,</w:t>
      </w:r>
      <w:r>
        <w:rPr>
          <w:rFonts w:hint="cs"/>
          <w:rtl/>
        </w:rPr>
        <w:t xml:space="preserve"> קודם כול, שאי-אפשר לעבור בשקט על מתקפות </w:t>
      </w:r>
      <w:bookmarkStart w:id="1012" w:name="_ETM_Q2_519000"/>
      <w:bookmarkEnd w:id="1012"/>
      <w:r>
        <w:rPr>
          <w:rFonts w:hint="cs"/>
          <w:rtl/>
        </w:rPr>
        <w:t>כאלה על אנשים שרוצים להביע דעה פוליטית ומפגינים, וזאת</w:t>
      </w:r>
      <w:bookmarkStart w:id="1013" w:name="_ETM_Q2_534000"/>
      <w:bookmarkEnd w:id="1013"/>
      <w:r>
        <w:rPr>
          <w:rFonts w:hint="cs"/>
          <w:rtl/>
        </w:rPr>
        <w:t xml:space="preserve"> הזכות שלהם; ולהפסיק את מסע ההסתה, שמתקיים גם נגד המפגינים </w:t>
      </w:r>
      <w:bookmarkStart w:id="1014" w:name="_ETM_Q2_539000"/>
      <w:bookmarkEnd w:id="1014"/>
      <w:r>
        <w:rPr>
          <w:rFonts w:hint="cs"/>
          <w:rtl/>
        </w:rPr>
        <w:t xml:space="preserve">ונגד כל מי שאומר דעה פוליטית לא מקובלת. עוד </w:t>
      </w:r>
      <w:bookmarkStart w:id="1015" w:name="_ETM_Q2_545000"/>
      <w:bookmarkEnd w:id="1015"/>
      <w:r>
        <w:rPr>
          <w:rFonts w:hint="cs"/>
          <w:rtl/>
        </w:rPr>
        <w:t>נשלם מחיר כבד אם ההסתה הזאת תמשך.</w:t>
      </w:r>
    </w:p>
    <w:p w:rsidR="00710D61" w:rsidRDefault="00710D61" w:rsidP="00805433">
      <w:pPr>
        <w:rPr>
          <w:rtl/>
        </w:rPr>
      </w:pPr>
    </w:p>
    <w:p w:rsidR="00710D61" w:rsidRDefault="00710D61" w:rsidP="00B671EF">
      <w:pPr>
        <w:pStyle w:val="af6"/>
        <w:keepNext/>
        <w:rPr>
          <w:rtl/>
        </w:rPr>
      </w:pPr>
      <w:r w:rsidRPr="00B671EF">
        <w:rPr>
          <w:rStyle w:val="TagStyle"/>
          <w:rtl/>
        </w:rPr>
        <w:t xml:space="preserve"> &lt;&lt; יור &gt;&gt; </w:t>
      </w:r>
      <w:r>
        <w:rPr>
          <w:rtl/>
        </w:rPr>
        <w:t>היו"ר אמיר אוחנה:</w:t>
      </w:r>
      <w:r w:rsidRPr="00B671EF">
        <w:rPr>
          <w:rStyle w:val="TagStyle"/>
          <w:rtl/>
        </w:rPr>
        <w:t xml:space="preserve"> &lt;&lt; יור &gt;&gt;</w:t>
      </w:r>
      <w:r>
        <w:rPr>
          <w:rtl/>
        </w:rPr>
        <w:t xml:space="preserve">   </w:t>
      </w:r>
    </w:p>
    <w:p w:rsidR="00710D61" w:rsidRDefault="00710D61" w:rsidP="00B671EF">
      <w:pPr>
        <w:pStyle w:val="KeepWithNext"/>
        <w:rPr>
          <w:rtl/>
        </w:rPr>
      </w:pPr>
    </w:p>
    <w:p w:rsidR="00710D61" w:rsidRDefault="00710D61" w:rsidP="00C774BB">
      <w:pPr>
        <w:rPr>
          <w:rtl/>
        </w:rPr>
      </w:pPr>
      <w:r>
        <w:rPr>
          <w:rFonts w:hint="cs"/>
          <w:rtl/>
        </w:rPr>
        <w:t xml:space="preserve">תודה לחברת הכנסת עאידה תומא סלימאן. </w:t>
      </w:r>
      <w:bookmarkStart w:id="1016" w:name="_ETM_Q2_549000"/>
      <w:bookmarkEnd w:id="1016"/>
      <w:r>
        <w:rPr>
          <w:rFonts w:hint="cs"/>
          <w:rtl/>
        </w:rPr>
        <w:t>יעלה ויבוא חבר הכנסת בועז ביסמוט.</w:t>
      </w:r>
    </w:p>
    <w:p w:rsidR="00710D61" w:rsidRDefault="00710D61" w:rsidP="00C774BB">
      <w:pPr>
        <w:rPr>
          <w:rtl/>
        </w:rPr>
      </w:pPr>
      <w:bookmarkStart w:id="1017" w:name="_ETM_Q2_539483"/>
      <w:bookmarkStart w:id="1018" w:name="_ETM_Q2_539564"/>
      <w:bookmarkEnd w:id="1017"/>
      <w:bookmarkEnd w:id="1018"/>
    </w:p>
    <w:p w:rsidR="00710D61" w:rsidRDefault="00710D61" w:rsidP="00B671EF">
      <w:pPr>
        <w:pStyle w:val="a4"/>
        <w:keepNext/>
        <w:rPr>
          <w:rtl/>
        </w:rPr>
      </w:pPr>
      <w:bookmarkStart w:id="1019" w:name="ET_speaker_6342_12"/>
      <w:r w:rsidRPr="00B671EF">
        <w:rPr>
          <w:rStyle w:val="TagStyle"/>
          <w:rtl/>
        </w:rPr>
        <w:t xml:space="preserve"> &lt;&lt; דובר &gt;&gt; </w:t>
      </w:r>
      <w:bookmarkStart w:id="1020" w:name="_Toc124274372"/>
      <w:r>
        <w:rPr>
          <w:rtl/>
        </w:rPr>
        <w:t>בועז ביסמוט (הליכוד):</w:t>
      </w:r>
      <w:bookmarkEnd w:id="1020"/>
      <w:r w:rsidRPr="00B671EF">
        <w:rPr>
          <w:rStyle w:val="TagStyle"/>
          <w:rtl/>
        </w:rPr>
        <w:t xml:space="preserve"> &lt;&lt; דובר &gt;&gt;</w:t>
      </w:r>
      <w:r>
        <w:rPr>
          <w:rtl/>
        </w:rPr>
        <w:t xml:space="preserve">   </w:t>
      </w:r>
      <w:bookmarkEnd w:id="1019"/>
    </w:p>
    <w:p w:rsidR="00710D61" w:rsidRDefault="00710D61" w:rsidP="00B671EF">
      <w:pPr>
        <w:pStyle w:val="KeepWithNext"/>
        <w:rPr>
          <w:rtl/>
        </w:rPr>
      </w:pPr>
    </w:p>
    <w:p w:rsidR="00710D61" w:rsidRDefault="00710D61" w:rsidP="0043538F">
      <w:pPr>
        <w:rPr>
          <w:rtl/>
        </w:rPr>
      </w:pPr>
      <w:r>
        <w:rPr>
          <w:rFonts w:hint="cs"/>
          <w:rtl/>
        </w:rPr>
        <w:t xml:space="preserve">תודה, כבוד היושב-ראש. כנסת </w:t>
      </w:r>
      <w:bookmarkStart w:id="1021" w:name="_ETM_Q2_564000"/>
      <w:bookmarkEnd w:id="1021"/>
      <w:r>
        <w:rPr>
          <w:rFonts w:hint="cs"/>
          <w:rtl/>
        </w:rPr>
        <w:t xml:space="preserve">נכבדה, אני קצת המום לשמוע שקצת מאשימים אותנו בכוחנות, </w:t>
      </w:r>
      <w:bookmarkStart w:id="1022" w:name="_ETM_Q2_573000"/>
      <w:bookmarkEnd w:id="1022"/>
      <w:r>
        <w:rPr>
          <w:rFonts w:hint="cs"/>
          <w:rtl/>
        </w:rPr>
        <w:t xml:space="preserve">הסתה, כאילו לא היו הבחירות לפני חודשיים בסך הכול. </w:t>
      </w:r>
      <w:bookmarkStart w:id="1023" w:name="_ETM_Q2_574000"/>
      <w:bookmarkEnd w:id="1023"/>
      <w:r>
        <w:rPr>
          <w:rFonts w:hint="cs"/>
          <w:rtl/>
        </w:rPr>
        <w:t xml:space="preserve">אני חושב שהמסר שלנו צריך להיות ברור, ואני מאוד שמח </w:t>
      </w:r>
      <w:bookmarkStart w:id="1024" w:name="_ETM_Q2_582000"/>
      <w:bookmarkEnd w:id="1024"/>
      <w:r>
        <w:rPr>
          <w:rFonts w:hint="cs"/>
          <w:rtl/>
        </w:rPr>
        <w:t xml:space="preserve">שבמליאה יושב כאן שר המשפטים של מדינת ישראל: להבהיר לכולם </w:t>
      </w:r>
      <w:bookmarkStart w:id="1025" w:name="_ETM_Q2_587000"/>
      <w:bookmarkEnd w:id="1025"/>
      <w:r>
        <w:rPr>
          <w:rFonts w:hint="cs"/>
          <w:rtl/>
        </w:rPr>
        <w:t>שקיבלנו מנדט ברור מהציבור לקיים, מה לעשות, מדיניות</w:t>
      </w:r>
      <w:bookmarkStart w:id="1026" w:name="_ETM_Q2_586000"/>
      <w:bookmarkEnd w:id="1026"/>
      <w:r>
        <w:rPr>
          <w:rFonts w:hint="cs"/>
          <w:rtl/>
        </w:rPr>
        <w:t xml:space="preserve"> ימין, ושאנחנו גם לא נבהלים, ממש לא נבהלים ולא </w:t>
      </w:r>
      <w:bookmarkStart w:id="1027" w:name="_ETM_Q2_590000"/>
      <w:bookmarkEnd w:id="1027"/>
      <w:r>
        <w:rPr>
          <w:rFonts w:hint="cs"/>
          <w:rtl/>
        </w:rPr>
        <w:t xml:space="preserve">מתרגשים מהקמפיין התקשורתי נגדנו וגם מהמתקפות וההסתה, שבאה דווקא מהצד </w:t>
      </w:r>
      <w:bookmarkStart w:id="1028" w:name="_ETM_Q2_602000"/>
      <w:bookmarkEnd w:id="1028"/>
      <w:r>
        <w:rPr>
          <w:rFonts w:hint="cs"/>
          <w:rtl/>
        </w:rPr>
        <w:t xml:space="preserve">השני </w:t>
      </w:r>
      <w:r>
        <w:rPr>
          <w:rtl/>
        </w:rPr>
        <w:t>–</w:t>
      </w:r>
      <w:r>
        <w:rPr>
          <w:rFonts w:hint="cs"/>
          <w:rtl/>
        </w:rPr>
        <w:t xml:space="preserve"> גם האופוזיציה נגדנו.</w:t>
      </w:r>
    </w:p>
    <w:p w:rsidR="00710D61" w:rsidRDefault="00710D61" w:rsidP="009853B5">
      <w:pPr>
        <w:rPr>
          <w:rtl/>
        </w:rPr>
      </w:pPr>
    </w:p>
    <w:p w:rsidR="00710D61" w:rsidRDefault="00710D61" w:rsidP="00AF7BF7">
      <w:pPr>
        <w:rPr>
          <w:rtl/>
        </w:rPr>
      </w:pPr>
      <w:bookmarkStart w:id="1029" w:name="_ETM_Q2_595000"/>
      <w:bookmarkEnd w:id="1029"/>
      <w:r>
        <w:rPr>
          <w:rFonts w:hint="cs"/>
          <w:rtl/>
        </w:rPr>
        <w:t xml:space="preserve">צריך להזכיר שהרפורמה המשפטית, וצריך באמת לברך </w:t>
      </w:r>
      <w:bookmarkStart w:id="1030" w:name="_ETM_Q2_608000"/>
      <w:bookmarkEnd w:id="1030"/>
      <w:r>
        <w:rPr>
          <w:rFonts w:hint="cs"/>
          <w:rtl/>
        </w:rPr>
        <w:t xml:space="preserve">את שר המשפטים עליה, לא רק שהיא לא באה לפגוע </w:t>
      </w:r>
      <w:bookmarkStart w:id="1031" w:name="_ETM_Q2_612000"/>
      <w:bookmarkEnd w:id="1031"/>
      <w:r>
        <w:rPr>
          <w:rFonts w:hint="cs"/>
          <w:rtl/>
        </w:rPr>
        <w:t xml:space="preserve">ולהרוס, אלא להפך </w:t>
      </w:r>
      <w:r>
        <w:rPr>
          <w:rtl/>
        </w:rPr>
        <w:t>–</w:t>
      </w:r>
      <w:r>
        <w:rPr>
          <w:rFonts w:hint="cs"/>
          <w:rtl/>
        </w:rPr>
        <w:t xml:space="preserve"> היא באה לתקן. אני רוצה להזכיר </w:t>
      </w:r>
      <w:bookmarkStart w:id="1032" w:name="_ETM_Q2_614000"/>
      <w:bookmarkEnd w:id="1032"/>
      <w:r>
        <w:rPr>
          <w:rFonts w:hint="cs"/>
          <w:rtl/>
        </w:rPr>
        <w:t xml:space="preserve">לכל אותם אנשים שחושבים שיש פה איזו מהפכה חוקתית </w:t>
      </w:r>
      <w:bookmarkStart w:id="1033" w:name="_ETM_Q2_610000"/>
      <w:bookmarkEnd w:id="1033"/>
      <w:r>
        <w:rPr>
          <w:rFonts w:hint="cs"/>
          <w:rtl/>
        </w:rPr>
        <w:t xml:space="preserve">שאנחנו מבצעים היום, שלא רק שהיא לא מהפכה אלא </w:t>
      </w:r>
      <w:bookmarkStart w:id="1034" w:name="_ETM_Q2_620000"/>
      <w:bookmarkEnd w:id="1034"/>
      <w:r>
        <w:rPr>
          <w:rFonts w:hint="cs"/>
          <w:rtl/>
        </w:rPr>
        <w:t>להפך, היא מחזירה את ישראל למצב הנורמלי.</w:t>
      </w:r>
      <w:bookmarkStart w:id="1035" w:name="_ETM_Q2_627000"/>
      <w:bookmarkEnd w:id="1035"/>
      <w:r>
        <w:rPr>
          <w:rFonts w:hint="cs"/>
          <w:rtl/>
        </w:rPr>
        <w:t xml:space="preserve"> </w:t>
      </w:r>
      <w:bookmarkStart w:id="1036" w:name="_ETM_Q2_628760"/>
      <w:bookmarkEnd w:id="1036"/>
      <w:r>
        <w:rPr>
          <w:rFonts w:hint="cs"/>
          <w:rtl/>
        </w:rPr>
        <w:t xml:space="preserve">אני רק רוצה להזכיר: עכשיו מדברים בסוג של ערגה, בסוג של געגועים, על תקופת </w:t>
      </w:r>
      <w:bookmarkStart w:id="1037" w:name="_ETM_Q2_629000"/>
      <w:bookmarkEnd w:id="1037"/>
      <w:r>
        <w:rPr>
          <w:rFonts w:hint="cs"/>
          <w:rtl/>
        </w:rPr>
        <w:t xml:space="preserve">מנחם בגין, ושוכחים מה עשו לליכוד ולימין בתקופת מנחם </w:t>
      </w:r>
      <w:bookmarkStart w:id="1038" w:name="_ETM_Q2_630000"/>
      <w:bookmarkEnd w:id="1038"/>
      <w:r>
        <w:rPr>
          <w:rFonts w:hint="cs"/>
          <w:rtl/>
        </w:rPr>
        <w:t>בגין. אזכיר שמנחם בגין, ב</w:t>
      </w:r>
      <w:bookmarkStart w:id="1039" w:name="_ETM_Q2_634000"/>
      <w:bookmarkEnd w:id="1039"/>
      <w:r>
        <w:rPr>
          <w:rFonts w:hint="cs"/>
          <w:rtl/>
        </w:rPr>
        <w:t>תקופה שלו הייתה דמוקרטיה בישראל, כולם יודעים את זה היטב</w:t>
      </w:r>
      <w:r w:rsidR="00AF7BF7">
        <w:rPr>
          <w:rFonts w:hint="cs"/>
          <w:rtl/>
        </w:rPr>
        <w:t>.</w:t>
      </w:r>
      <w:r>
        <w:rPr>
          <w:rFonts w:hint="cs"/>
          <w:rtl/>
        </w:rPr>
        <w:t xml:space="preserve"> אז זה</w:t>
      </w:r>
      <w:bookmarkStart w:id="1040" w:name="_ETM_Q2_643000"/>
      <w:bookmarkEnd w:id="1040"/>
      <w:r>
        <w:rPr>
          <w:rFonts w:hint="cs"/>
          <w:rtl/>
        </w:rPr>
        <w:t xml:space="preserve"> בדיוק לחזור למצב שאנחנו מדברים עליו</w:t>
      </w:r>
      <w:r w:rsidR="00AF7BF7">
        <w:rPr>
          <w:rFonts w:hint="cs"/>
          <w:rtl/>
        </w:rPr>
        <w:t>,</w:t>
      </w:r>
      <w:r>
        <w:rPr>
          <w:rFonts w:hint="cs"/>
          <w:rtl/>
        </w:rPr>
        <w:t xml:space="preserve"> היום. זאת אומרת, המהפכה החוקתית שאנחנו </w:t>
      </w:r>
      <w:bookmarkStart w:id="1041" w:name="_ETM_Q2_642000"/>
      <w:bookmarkEnd w:id="1041"/>
      <w:r>
        <w:rPr>
          <w:rFonts w:hint="cs"/>
          <w:rtl/>
        </w:rPr>
        <w:t xml:space="preserve">מדברים עליה הייתה ב-92', </w:t>
      </w:r>
      <w:r w:rsidR="00AF7BF7">
        <w:rPr>
          <w:rFonts w:hint="cs"/>
          <w:rtl/>
        </w:rPr>
        <w:t>ו</w:t>
      </w:r>
      <w:r>
        <w:rPr>
          <w:rFonts w:hint="cs"/>
          <w:rtl/>
        </w:rPr>
        <w:t xml:space="preserve">בגין היה ב-77'. בישראל בין 48' </w:t>
      </w:r>
      <w:bookmarkStart w:id="1042" w:name="_ETM_Q2_648874"/>
      <w:bookmarkEnd w:id="1042"/>
      <w:r>
        <w:rPr>
          <w:rFonts w:hint="cs"/>
          <w:rtl/>
        </w:rPr>
        <w:t xml:space="preserve">ל-92' </w:t>
      </w:r>
      <w:bookmarkStart w:id="1043" w:name="_ETM_Q2_647000"/>
      <w:bookmarkEnd w:id="1043"/>
      <w:r>
        <w:rPr>
          <w:rFonts w:hint="cs"/>
          <w:rtl/>
        </w:rPr>
        <w:t xml:space="preserve">הייתה דמוקרטיה, ועברנו את מלחמת השחרור ואת מלחמת </w:t>
      </w:r>
      <w:bookmarkStart w:id="1044" w:name="_ETM_Q2_650000"/>
      <w:bookmarkEnd w:id="1044"/>
      <w:r>
        <w:rPr>
          <w:rFonts w:hint="cs"/>
          <w:rtl/>
        </w:rPr>
        <w:t xml:space="preserve">ששת הימים, והיה קדש לפני זה והייתה ההתשה אחרי זה </w:t>
      </w:r>
      <w:bookmarkStart w:id="1045" w:name="_ETM_Q2_653000"/>
      <w:bookmarkEnd w:id="1045"/>
      <w:r>
        <w:rPr>
          <w:rFonts w:hint="cs"/>
          <w:rtl/>
        </w:rPr>
        <w:t xml:space="preserve">והיה כיפור, ועברנו את הכול. </w:t>
      </w:r>
      <w:bookmarkStart w:id="1046" w:name="_ETM_Q2_665000"/>
      <w:bookmarkEnd w:id="1046"/>
      <w:r>
        <w:rPr>
          <w:rFonts w:hint="cs"/>
          <w:rtl/>
        </w:rPr>
        <w:t xml:space="preserve">אז, להפסיק את ה"אפוקליפסה עכשיו", את כל הסיפור הזה כאילו מדינת ישראל היום על </w:t>
      </w:r>
      <w:bookmarkStart w:id="1047" w:name="_ETM_Q2_662000"/>
      <w:bookmarkEnd w:id="1047"/>
      <w:r>
        <w:rPr>
          <w:rFonts w:hint="cs"/>
          <w:rtl/>
        </w:rPr>
        <w:t>סף התהום. נזכיר שוב לאנשים שהיו בחירות אך לפני חודשיים</w:t>
      </w:r>
      <w:r w:rsidR="00AF7BF7">
        <w:rPr>
          <w:rFonts w:hint="cs"/>
          <w:rtl/>
        </w:rPr>
        <w:t>.</w:t>
      </w:r>
      <w:r>
        <w:rPr>
          <w:rFonts w:hint="cs"/>
          <w:rtl/>
        </w:rPr>
        <w:t xml:space="preserve"> </w:t>
      </w:r>
      <w:bookmarkStart w:id="1048" w:name="_ETM_Q2_673000"/>
      <w:bookmarkEnd w:id="1048"/>
      <w:r>
        <w:rPr>
          <w:rFonts w:hint="cs"/>
          <w:rtl/>
        </w:rPr>
        <w:t xml:space="preserve">ולחברים שלנו מהמחנה הנאור, המחנה הדמוקרטי, השמאל, אם אתם רוצים </w:t>
      </w:r>
      <w:r w:rsidR="00AF7BF7">
        <w:rPr>
          <w:rFonts w:hint="eastAsia"/>
          <w:rtl/>
        </w:rPr>
        <w:t>–</w:t>
      </w:r>
      <w:r w:rsidR="00AF7BF7">
        <w:rPr>
          <w:rFonts w:hint="cs"/>
          <w:rtl/>
        </w:rPr>
        <w:t xml:space="preserve"> </w:t>
      </w:r>
      <w:r>
        <w:rPr>
          <w:rFonts w:hint="cs"/>
          <w:rtl/>
        </w:rPr>
        <w:t xml:space="preserve">תחזרו קצת לשפיות. הייתי מציע היום לחברים שלי </w:t>
      </w:r>
      <w:bookmarkStart w:id="1049" w:name="_ETM_Q2_679000"/>
      <w:bookmarkEnd w:id="1049"/>
      <w:r>
        <w:rPr>
          <w:rFonts w:hint="cs"/>
          <w:rtl/>
        </w:rPr>
        <w:t>קצת לחזור ל-</w:t>
      </w:r>
      <w:r>
        <w:t>basics</w:t>
      </w:r>
      <w:r w:rsidR="00AF7BF7">
        <w:rPr>
          <w:rFonts w:hint="cs"/>
          <w:rtl/>
        </w:rPr>
        <w:t>,</w:t>
      </w:r>
      <w:r>
        <w:rPr>
          <w:rFonts w:hint="cs"/>
          <w:rtl/>
        </w:rPr>
        <w:t xml:space="preserve"> כמו שאומרים האמריקאים, קצת לחזור ליסודות שלנו </w:t>
      </w:r>
      <w:r>
        <w:rPr>
          <w:rtl/>
        </w:rPr>
        <w:t>–</w:t>
      </w:r>
      <w:r>
        <w:rPr>
          <w:rFonts w:hint="cs"/>
          <w:rtl/>
        </w:rPr>
        <w:t xml:space="preserve"> </w:t>
      </w:r>
      <w:bookmarkStart w:id="1050" w:name="_ETM_Q2_687000"/>
      <w:bookmarkStart w:id="1051" w:name="_ETM_Q2_685000"/>
      <w:bookmarkEnd w:id="1050"/>
      <w:bookmarkEnd w:id="1051"/>
      <w:r>
        <w:rPr>
          <w:rFonts w:hint="cs"/>
          <w:rtl/>
        </w:rPr>
        <w:t>למדינה היהודית, לשלטון החוק, ל"העם הוא הריבון", לדברים הבסיסיים והיסודיים, ולא ללכת למחוזות מטורללים. להפגין זה בסדר.</w:t>
      </w:r>
    </w:p>
    <w:p w:rsidR="00710D61" w:rsidRDefault="00710D61" w:rsidP="006A2597">
      <w:pPr>
        <w:rPr>
          <w:rtl/>
        </w:rPr>
      </w:pPr>
    </w:p>
    <w:p w:rsidR="00710D61" w:rsidRDefault="00710D61" w:rsidP="0043538F">
      <w:pPr>
        <w:rPr>
          <w:rtl/>
        </w:rPr>
      </w:pPr>
      <w:bookmarkStart w:id="1052" w:name="_ETM_Q2_688000"/>
      <w:bookmarkEnd w:id="1052"/>
      <w:r>
        <w:rPr>
          <w:rFonts w:hint="cs"/>
          <w:rtl/>
        </w:rPr>
        <w:t xml:space="preserve">אגב, אני רק אגיד דבר אחד </w:t>
      </w:r>
      <w:r>
        <w:rPr>
          <w:rtl/>
        </w:rPr>
        <w:t>–</w:t>
      </w:r>
      <w:r>
        <w:rPr>
          <w:rFonts w:hint="cs"/>
          <w:rtl/>
        </w:rPr>
        <w:t xml:space="preserve"> אני מברך </w:t>
      </w:r>
      <w:bookmarkStart w:id="1053" w:name="_ETM_Q2_696000"/>
      <w:bookmarkEnd w:id="1053"/>
      <w:r>
        <w:rPr>
          <w:rFonts w:hint="cs"/>
          <w:rtl/>
        </w:rPr>
        <w:t xml:space="preserve">על ההפגנות האלה, כי דבר אחד הן מוכיחות לנו: יש </w:t>
      </w:r>
      <w:bookmarkStart w:id="1054" w:name="_ETM_Q2_692000"/>
      <w:bookmarkEnd w:id="1054"/>
      <w:r>
        <w:rPr>
          <w:rFonts w:hint="cs"/>
          <w:rtl/>
        </w:rPr>
        <w:t xml:space="preserve">דמוקרטיה, מותר להפגין ואי-אפשר להתרגש מזה, אבל גם מותר לשמר </w:t>
      </w:r>
      <w:bookmarkStart w:id="1055" w:name="_ETM_Q2_704000"/>
      <w:bookmarkEnd w:id="1055"/>
      <w:r>
        <w:rPr>
          <w:rFonts w:hint="cs"/>
          <w:rtl/>
        </w:rPr>
        <w:t>עם אחד ואומה אחת.</w:t>
      </w:r>
      <w:bookmarkStart w:id="1056" w:name="_ETM_Q2_697000"/>
      <w:bookmarkEnd w:id="1056"/>
      <w:r>
        <w:rPr>
          <w:rFonts w:hint="cs"/>
          <w:rtl/>
        </w:rPr>
        <w:t xml:space="preserve"> תודה רבה, כבוד היושב-ראש.</w:t>
      </w:r>
    </w:p>
    <w:p w:rsidR="00710D61" w:rsidRDefault="00710D61" w:rsidP="00B671EF">
      <w:pPr>
        <w:keepNext/>
        <w:rPr>
          <w:rtl/>
        </w:rPr>
      </w:pPr>
      <w:bookmarkStart w:id="1057" w:name="_ETM_Q2_591000"/>
      <w:bookmarkEnd w:id="1057"/>
    </w:p>
    <w:p w:rsidR="00710D61" w:rsidRDefault="00710D61" w:rsidP="00B671EF">
      <w:pPr>
        <w:pStyle w:val="af6"/>
        <w:keepNext/>
        <w:rPr>
          <w:rtl/>
        </w:rPr>
      </w:pPr>
      <w:bookmarkStart w:id="1058" w:name="_ETM_Q2_700000"/>
      <w:bookmarkEnd w:id="1058"/>
      <w:r w:rsidRPr="00B671EF">
        <w:rPr>
          <w:rStyle w:val="TagStyle"/>
          <w:rtl/>
        </w:rPr>
        <w:t xml:space="preserve"> &lt;&lt; יור &gt;&gt; </w:t>
      </w:r>
      <w:r>
        <w:rPr>
          <w:rtl/>
        </w:rPr>
        <w:t>היו"ר אמיר אוחנה:</w:t>
      </w:r>
      <w:r w:rsidRPr="00B671EF">
        <w:rPr>
          <w:rStyle w:val="TagStyle"/>
          <w:rtl/>
        </w:rPr>
        <w:t xml:space="preserve"> &lt;&lt; יור &gt;&gt;</w:t>
      </w:r>
      <w:r>
        <w:rPr>
          <w:rtl/>
        </w:rPr>
        <w:t xml:space="preserve">   </w:t>
      </w:r>
    </w:p>
    <w:p w:rsidR="00710D61" w:rsidRDefault="00710D61" w:rsidP="00B671EF">
      <w:pPr>
        <w:pStyle w:val="KeepWithNext"/>
        <w:rPr>
          <w:rtl/>
        </w:rPr>
      </w:pPr>
    </w:p>
    <w:p w:rsidR="00710D61" w:rsidRDefault="00710D61" w:rsidP="00C03386">
      <w:pPr>
        <w:rPr>
          <w:rtl/>
        </w:rPr>
      </w:pPr>
      <w:r>
        <w:rPr>
          <w:rFonts w:hint="cs"/>
          <w:rtl/>
        </w:rPr>
        <w:t>תודה לחבר הכנסת</w:t>
      </w:r>
      <w:bookmarkStart w:id="1059" w:name="_ETM_Q2_702000"/>
      <w:bookmarkEnd w:id="1059"/>
      <w:r>
        <w:rPr>
          <w:rFonts w:hint="cs"/>
          <w:rtl/>
        </w:rPr>
        <w:t xml:space="preserve"> בועז ביסמוט.</w:t>
      </w:r>
    </w:p>
    <w:p w:rsidR="00710D61" w:rsidRDefault="00710D61" w:rsidP="00C03386">
      <w:pPr>
        <w:rPr>
          <w:rtl/>
        </w:rPr>
      </w:pPr>
      <w:bookmarkStart w:id="1060" w:name="_ETM_Q2_705720"/>
      <w:bookmarkStart w:id="1061" w:name="_ETM_Q2_705815"/>
      <w:bookmarkEnd w:id="1060"/>
      <w:bookmarkEnd w:id="1061"/>
    </w:p>
    <w:p w:rsidR="00AF7BF7" w:rsidRDefault="00AF7BF7" w:rsidP="00C03386">
      <w:pPr>
        <w:rPr>
          <w:rtl/>
        </w:rPr>
      </w:pPr>
    </w:p>
    <w:p w:rsidR="00E83E5C" w:rsidRDefault="00E83E5C" w:rsidP="001F54EC">
      <w:pPr>
        <w:pStyle w:val="a6"/>
        <w:rPr>
          <w:rtl/>
          <w:lang w:eastAsia="he-IL"/>
        </w:rPr>
      </w:pPr>
      <w:bookmarkStart w:id="1062" w:name="TOR_Q3"/>
      <w:bookmarkStart w:id="1063" w:name="ET_subject_הודעת_ועדת_הכנסת_3"/>
      <w:bookmarkEnd w:id="998"/>
      <w:bookmarkEnd w:id="1062"/>
      <w:r w:rsidRPr="00401D15">
        <w:rPr>
          <w:rStyle w:val="TagStyle"/>
          <w:rtl/>
        </w:rPr>
        <w:t xml:space="preserve"> &lt;&lt; נושא &gt;&gt; </w:t>
      </w:r>
      <w:bookmarkStart w:id="1064" w:name="_Toc124274373"/>
      <w:r>
        <w:rPr>
          <w:rFonts w:hint="cs"/>
          <w:rtl/>
          <w:lang w:eastAsia="he-IL"/>
        </w:rPr>
        <w:t>השלמת הרכב ועדות הכנסת</w:t>
      </w:r>
      <w:bookmarkEnd w:id="1064"/>
      <w:r w:rsidRPr="00401D15">
        <w:rPr>
          <w:rStyle w:val="TagStyle"/>
          <w:rtl/>
        </w:rPr>
        <w:t xml:space="preserve"> &lt;&lt; נושא &gt;&gt;</w:t>
      </w:r>
      <w:r>
        <w:rPr>
          <w:rtl/>
          <w:lang w:eastAsia="he-IL"/>
        </w:rPr>
        <w:t xml:space="preserve">   </w:t>
      </w:r>
      <w:bookmarkEnd w:id="1063"/>
    </w:p>
    <w:p w:rsidR="00E83E5C" w:rsidRDefault="00E83E5C" w:rsidP="00401D15">
      <w:pPr>
        <w:pStyle w:val="KeepWithNext"/>
        <w:rPr>
          <w:rtl/>
          <w:lang w:eastAsia="he-IL"/>
        </w:rPr>
      </w:pPr>
    </w:p>
    <w:p w:rsidR="00E83E5C" w:rsidRDefault="00E83E5C" w:rsidP="00401D15">
      <w:pPr>
        <w:pStyle w:val="af6"/>
        <w:keepNext/>
        <w:rPr>
          <w:rtl/>
        </w:rPr>
      </w:pPr>
      <w:r w:rsidRPr="00401D15">
        <w:rPr>
          <w:rStyle w:val="TagStyle"/>
          <w:rtl/>
        </w:rPr>
        <w:t xml:space="preserve"> &lt;&lt; יור &gt;&gt; </w:t>
      </w:r>
      <w:r>
        <w:rPr>
          <w:rtl/>
        </w:rPr>
        <w:t>היו"ר אמיר אוחנה:</w:t>
      </w:r>
      <w:r w:rsidRPr="00401D15">
        <w:rPr>
          <w:rStyle w:val="TagStyle"/>
          <w:rtl/>
        </w:rPr>
        <w:t xml:space="preserve"> &lt;&lt; יור &gt;&gt;</w:t>
      </w:r>
      <w:r>
        <w:rPr>
          <w:rtl/>
        </w:rPr>
        <w:t xml:space="preserve">   </w:t>
      </w:r>
    </w:p>
    <w:p w:rsidR="00E83E5C" w:rsidRDefault="00E83E5C" w:rsidP="00401D15">
      <w:pPr>
        <w:pStyle w:val="KeepWithNext"/>
        <w:rPr>
          <w:rtl/>
          <w:lang w:eastAsia="he-IL"/>
        </w:rPr>
      </w:pPr>
    </w:p>
    <w:p w:rsidR="00E83E5C" w:rsidRDefault="00E83E5C" w:rsidP="001F54EC">
      <w:pPr>
        <w:rPr>
          <w:rtl/>
          <w:lang w:eastAsia="he-IL"/>
        </w:rPr>
      </w:pPr>
      <w:r>
        <w:rPr>
          <w:rFonts w:hint="cs"/>
          <w:rtl/>
          <w:lang w:eastAsia="he-IL"/>
        </w:rPr>
        <w:t xml:space="preserve">יש לנו הודעה מטעם יושב-ראש ועדת הכנסת, חבר הכנסת אופיר </w:t>
      </w:r>
      <w:bookmarkStart w:id="1065" w:name="_ETM_Q3_113602"/>
      <w:bookmarkEnd w:id="1065"/>
      <w:r>
        <w:rPr>
          <w:rFonts w:hint="cs"/>
          <w:rtl/>
          <w:lang w:eastAsia="he-IL"/>
        </w:rPr>
        <w:t xml:space="preserve">כץ, ולאחר מכן נסגור את הישיבה. </w:t>
      </w:r>
    </w:p>
    <w:p w:rsidR="00E83E5C" w:rsidRDefault="00E83E5C" w:rsidP="00401D15">
      <w:pPr>
        <w:rPr>
          <w:rtl/>
          <w:lang w:eastAsia="he-IL"/>
        </w:rPr>
      </w:pPr>
    </w:p>
    <w:p w:rsidR="00E83E5C" w:rsidRDefault="00E83E5C" w:rsidP="00401D15">
      <w:pPr>
        <w:pStyle w:val="a4"/>
        <w:keepNext/>
        <w:rPr>
          <w:rtl/>
        </w:rPr>
      </w:pPr>
      <w:bookmarkStart w:id="1066" w:name="ET_speaker_6443_5"/>
      <w:r w:rsidRPr="00401D15">
        <w:rPr>
          <w:rStyle w:val="TagStyle"/>
          <w:rtl/>
        </w:rPr>
        <w:t xml:space="preserve"> &lt;&lt; דובר &gt;&gt; </w:t>
      </w:r>
      <w:bookmarkStart w:id="1067" w:name="_Toc124274374"/>
      <w:r>
        <w:rPr>
          <w:rtl/>
        </w:rPr>
        <w:t>אופיר כץ (יו"ר ועדת הכנסת):</w:t>
      </w:r>
      <w:bookmarkEnd w:id="1067"/>
      <w:r w:rsidRPr="00401D15">
        <w:rPr>
          <w:rStyle w:val="TagStyle"/>
          <w:rtl/>
        </w:rPr>
        <w:t xml:space="preserve"> &lt;&lt; דובר &gt;&gt;</w:t>
      </w:r>
      <w:r>
        <w:rPr>
          <w:rtl/>
        </w:rPr>
        <w:t xml:space="preserve">   </w:t>
      </w:r>
      <w:bookmarkEnd w:id="1066"/>
    </w:p>
    <w:p w:rsidR="00E83E5C" w:rsidRDefault="00E83E5C" w:rsidP="00401D15">
      <w:pPr>
        <w:pStyle w:val="KeepWithNext"/>
        <w:rPr>
          <w:rtl/>
          <w:lang w:eastAsia="he-IL"/>
        </w:rPr>
      </w:pPr>
    </w:p>
    <w:p w:rsidR="00E83E5C" w:rsidRPr="001F54EC" w:rsidRDefault="00E83E5C" w:rsidP="00C21E2E">
      <w:pPr>
        <w:rPr>
          <w:rtl/>
          <w:lang w:eastAsia="he-IL"/>
        </w:rPr>
      </w:pPr>
      <w:bookmarkStart w:id="1068" w:name="_ETM_Q3_123070"/>
      <w:bookmarkStart w:id="1069" w:name="_ETM_Q3_123277"/>
      <w:bookmarkEnd w:id="1068"/>
      <w:bookmarkEnd w:id="1069"/>
      <w:r>
        <w:rPr>
          <w:rFonts w:hint="cs"/>
          <w:rtl/>
          <w:lang w:eastAsia="he-IL"/>
        </w:rPr>
        <w:t xml:space="preserve">אדוני היושב-ראש, אדוני השר, </w:t>
      </w:r>
      <w:bookmarkStart w:id="1070" w:name="_ETM_Q3_134877"/>
      <w:bookmarkEnd w:id="1070"/>
      <w:r>
        <w:rPr>
          <w:rFonts w:hint="cs"/>
          <w:rtl/>
          <w:lang w:eastAsia="he-IL"/>
        </w:rPr>
        <w:t xml:space="preserve">חברי הכנסת, אבקש להודיע על איוש חברים בוועדות הבאות מטעם סיעת יש עתיד: בוועדת הכנסת </w:t>
      </w:r>
      <w:r>
        <w:rPr>
          <w:rtl/>
          <w:lang w:eastAsia="he-IL"/>
        </w:rPr>
        <w:t>–</w:t>
      </w:r>
      <w:r>
        <w:rPr>
          <w:rFonts w:hint="cs"/>
          <w:rtl/>
          <w:lang w:eastAsia="he-IL"/>
        </w:rPr>
        <w:t xml:space="preserve"> חברי הכנסת </w:t>
      </w:r>
      <w:bookmarkStart w:id="1071" w:name="_ETM_Q3_139833"/>
      <w:bookmarkEnd w:id="1071"/>
      <w:r>
        <w:rPr>
          <w:rFonts w:hint="cs"/>
          <w:rtl/>
          <w:lang w:eastAsia="he-IL"/>
        </w:rPr>
        <w:t xml:space="preserve">מירב בן ארי ובועז טופורובסקי; בוועדת הכספים </w:t>
      </w:r>
      <w:r>
        <w:rPr>
          <w:rtl/>
          <w:lang w:eastAsia="he-IL"/>
        </w:rPr>
        <w:t>–</w:t>
      </w:r>
      <w:r>
        <w:rPr>
          <w:rFonts w:hint="cs"/>
          <w:rtl/>
          <w:lang w:eastAsia="he-IL"/>
        </w:rPr>
        <w:t xml:space="preserve"> חברי </w:t>
      </w:r>
      <w:bookmarkStart w:id="1072" w:name="_ETM_Q3_145352"/>
      <w:bookmarkEnd w:id="1072"/>
      <w:r>
        <w:rPr>
          <w:rFonts w:hint="cs"/>
          <w:rtl/>
          <w:lang w:eastAsia="he-IL"/>
        </w:rPr>
        <w:t xml:space="preserve">הכנסת מיכל שיר וולדימיר בליאק; בוועדת הכלכלה </w:t>
      </w:r>
      <w:r>
        <w:rPr>
          <w:rtl/>
          <w:lang w:eastAsia="he-IL"/>
        </w:rPr>
        <w:t>–</w:t>
      </w:r>
      <w:r>
        <w:rPr>
          <w:rFonts w:hint="cs"/>
          <w:rtl/>
          <w:lang w:eastAsia="he-IL"/>
        </w:rPr>
        <w:t xml:space="preserve"> חברי הכנסת בועז טופורובסקי </w:t>
      </w:r>
      <w:bookmarkStart w:id="1073" w:name="_ETM_Q3_148631"/>
      <w:bookmarkEnd w:id="1073"/>
      <w:r>
        <w:rPr>
          <w:rFonts w:hint="cs"/>
          <w:rtl/>
          <w:lang w:eastAsia="he-IL"/>
        </w:rPr>
        <w:t xml:space="preserve">ורון כץ; בוועדת החוץ והביטחון </w:t>
      </w:r>
      <w:r>
        <w:rPr>
          <w:rtl/>
          <w:lang w:eastAsia="he-IL"/>
        </w:rPr>
        <w:t>–</w:t>
      </w:r>
      <w:r>
        <w:rPr>
          <w:rFonts w:hint="cs"/>
          <w:rtl/>
          <w:lang w:eastAsia="he-IL"/>
        </w:rPr>
        <w:t xml:space="preserve"> ממלאי מקום קבועים: חברי </w:t>
      </w:r>
      <w:bookmarkStart w:id="1074" w:name="_ETM_Q3_153687"/>
      <w:bookmarkEnd w:id="1074"/>
      <w:r>
        <w:rPr>
          <w:rFonts w:hint="cs"/>
          <w:rtl/>
          <w:lang w:eastAsia="he-IL"/>
        </w:rPr>
        <w:t>הכנסת משה טור פז, יואל רזבוזוב, עידן רול וקארין אלהרר</w:t>
      </w:r>
      <w:bookmarkStart w:id="1075" w:name="_ETM_Q3_158186"/>
      <w:bookmarkEnd w:id="1075"/>
      <w:r>
        <w:rPr>
          <w:rFonts w:hint="cs"/>
          <w:rtl/>
          <w:lang w:eastAsia="he-IL"/>
        </w:rPr>
        <w:t xml:space="preserve">; בוועדת הפנים והגנת הסביבה </w:t>
      </w:r>
      <w:r>
        <w:rPr>
          <w:rtl/>
          <w:lang w:eastAsia="he-IL"/>
        </w:rPr>
        <w:t>–</w:t>
      </w:r>
      <w:r>
        <w:rPr>
          <w:rFonts w:hint="cs"/>
          <w:rtl/>
          <w:lang w:eastAsia="he-IL"/>
        </w:rPr>
        <w:t xml:space="preserve"> חברי הכנסת יוראי להב הרצנו ונאור שירי; בוועדת החוקה, חוק ומשפט </w:t>
      </w:r>
      <w:r>
        <w:rPr>
          <w:rtl/>
          <w:lang w:eastAsia="he-IL"/>
        </w:rPr>
        <w:t>–</w:t>
      </w:r>
      <w:r>
        <w:rPr>
          <w:rFonts w:hint="cs"/>
          <w:rtl/>
          <w:lang w:eastAsia="he-IL"/>
        </w:rPr>
        <w:t xml:space="preserve"> חברי </w:t>
      </w:r>
      <w:bookmarkStart w:id="1076" w:name="_ETM_Q3_164351"/>
      <w:bookmarkEnd w:id="1076"/>
      <w:r>
        <w:rPr>
          <w:rFonts w:hint="cs"/>
          <w:rtl/>
          <w:lang w:eastAsia="he-IL"/>
        </w:rPr>
        <w:t xml:space="preserve">הכנסת קארין אלהרר ויואב סגלוביץ'; בוועדת העלייה והקליטה </w:t>
      </w:r>
      <w:r>
        <w:rPr>
          <w:rtl/>
          <w:lang w:eastAsia="he-IL"/>
        </w:rPr>
        <w:t>–</w:t>
      </w:r>
      <w:r>
        <w:rPr>
          <w:rFonts w:hint="cs"/>
          <w:rtl/>
          <w:lang w:eastAsia="he-IL"/>
        </w:rPr>
        <w:t xml:space="preserve"> חברי </w:t>
      </w:r>
      <w:bookmarkStart w:id="1077" w:name="_ETM_Q3_169750"/>
      <w:bookmarkEnd w:id="1077"/>
      <w:r>
        <w:rPr>
          <w:rFonts w:hint="cs"/>
          <w:rtl/>
          <w:lang w:eastAsia="he-IL"/>
        </w:rPr>
        <w:t xml:space="preserve">הכנסת טניה מזרסקי, אלעזר שטרן וולדימיר בליאק; בוועדת החינוך, </w:t>
      </w:r>
      <w:bookmarkStart w:id="1078" w:name="_ETM_Q3_172598"/>
      <w:bookmarkEnd w:id="1078"/>
      <w:r>
        <w:rPr>
          <w:rFonts w:hint="cs"/>
          <w:rtl/>
          <w:lang w:eastAsia="he-IL"/>
        </w:rPr>
        <w:t xml:space="preserve">התרבות והספורט </w:t>
      </w:r>
      <w:r>
        <w:rPr>
          <w:rtl/>
          <w:lang w:eastAsia="he-IL"/>
        </w:rPr>
        <w:t>–</w:t>
      </w:r>
      <w:r>
        <w:rPr>
          <w:rFonts w:hint="cs"/>
          <w:rtl/>
          <w:lang w:eastAsia="he-IL"/>
        </w:rPr>
        <w:t xml:space="preserve"> חברי הכנסת יסמין פרידמן, משה טור פז </w:t>
      </w:r>
      <w:bookmarkStart w:id="1079" w:name="_ETM_Q3_176268"/>
      <w:bookmarkEnd w:id="1079"/>
      <w:r>
        <w:rPr>
          <w:rFonts w:hint="cs"/>
          <w:rtl/>
          <w:lang w:eastAsia="he-IL"/>
        </w:rPr>
        <w:t xml:space="preserve">וסימון דוידסון; בוועדת העבודה והרווחה </w:t>
      </w:r>
      <w:r>
        <w:rPr>
          <w:rtl/>
          <w:lang w:eastAsia="he-IL"/>
        </w:rPr>
        <w:t>–</w:t>
      </w:r>
      <w:r>
        <w:rPr>
          <w:rFonts w:hint="cs"/>
          <w:rtl/>
          <w:lang w:eastAsia="he-IL"/>
        </w:rPr>
        <w:t xml:space="preserve"> חבר הכנסת מאיר </w:t>
      </w:r>
      <w:bookmarkStart w:id="1080" w:name="_ETM_Q3_182887"/>
      <w:bookmarkEnd w:id="1080"/>
      <w:r>
        <w:rPr>
          <w:rFonts w:hint="cs"/>
          <w:rtl/>
          <w:lang w:eastAsia="he-IL"/>
        </w:rPr>
        <w:t xml:space="preserve">כהן וחברת הכנסת דבורה ביטון; בוועדה לענייני ביקורת המדינה </w:t>
      </w:r>
      <w:r>
        <w:rPr>
          <w:rtl/>
          <w:lang w:eastAsia="he-IL"/>
        </w:rPr>
        <w:t>–</w:t>
      </w:r>
      <w:r>
        <w:rPr>
          <w:rFonts w:hint="cs"/>
          <w:rtl/>
          <w:lang w:eastAsia="he-IL"/>
        </w:rPr>
        <w:t xml:space="preserve"> </w:t>
      </w:r>
      <w:bookmarkStart w:id="1081" w:name="_ETM_Q3_186898"/>
      <w:bookmarkEnd w:id="1081"/>
      <w:r>
        <w:rPr>
          <w:rFonts w:hint="cs"/>
          <w:rtl/>
          <w:lang w:eastAsia="he-IL"/>
        </w:rPr>
        <w:t xml:space="preserve">חברת הכנסת מירב בן ארי; בוועדה לקידום מעמד האישה ולשוויון </w:t>
      </w:r>
      <w:bookmarkStart w:id="1082" w:name="_ETM_Q3_190400"/>
      <w:bookmarkEnd w:id="1082"/>
      <w:r>
        <w:rPr>
          <w:rFonts w:hint="cs"/>
          <w:rtl/>
          <w:lang w:eastAsia="he-IL"/>
        </w:rPr>
        <w:t xml:space="preserve">מגדרי </w:t>
      </w:r>
      <w:r>
        <w:rPr>
          <w:rtl/>
          <w:lang w:eastAsia="he-IL"/>
        </w:rPr>
        <w:t>–</w:t>
      </w:r>
      <w:r>
        <w:rPr>
          <w:rFonts w:hint="cs"/>
          <w:rtl/>
          <w:lang w:eastAsia="he-IL"/>
        </w:rPr>
        <w:t xml:space="preserve"> חברי הכנסת מטי צרפתי, מירב כהן, מירב </w:t>
      </w:r>
      <w:bookmarkStart w:id="1083" w:name="_ETM_Q3_191747"/>
      <w:bookmarkEnd w:id="1083"/>
      <w:r>
        <w:rPr>
          <w:rFonts w:hint="cs"/>
          <w:rtl/>
          <w:lang w:eastAsia="he-IL"/>
        </w:rPr>
        <w:t xml:space="preserve">בן ארי ויואב סגלוביץ'; בוועדת המדע והטכנולוגיה </w:t>
      </w:r>
      <w:r>
        <w:rPr>
          <w:rtl/>
          <w:lang w:eastAsia="he-IL"/>
        </w:rPr>
        <w:t>–</w:t>
      </w:r>
      <w:r>
        <w:rPr>
          <w:rFonts w:hint="cs"/>
          <w:rtl/>
          <w:lang w:eastAsia="he-IL"/>
        </w:rPr>
        <w:t xml:space="preserve"> חברי </w:t>
      </w:r>
      <w:bookmarkStart w:id="1084" w:name="_ETM_Q3_196429"/>
      <w:bookmarkEnd w:id="1084"/>
      <w:r>
        <w:rPr>
          <w:rFonts w:hint="cs"/>
          <w:rtl/>
          <w:lang w:eastAsia="he-IL"/>
        </w:rPr>
        <w:t xml:space="preserve">הכנסת סימון דוידסון, מטי צרפתי הרכבי, רון כץ, נאור שירי </w:t>
      </w:r>
      <w:bookmarkStart w:id="1085" w:name="_ETM_Q3_199831"/>
      <w:bookmarkEnd w:id="1085"/>
      <w:r>
        <w:rPr>
          <w:rFonts w:hint="cs"/>
          <w:rtl/>
          <w:lang w:eastAsia="he-IL"/>
        </w:rPr>
        <w:t xml:space="preserve">ועידן רול; בוועדה לפיקוח על הקרן לאזרחי ישראל </w:t>
      </w:r>
      <w:r>
        <w:rPr>
          <w:rtl/>
          <w:lang w:eastAsia="he-IL"/>
        </w:rPr>
        <w:t>–</w:t>
      </w:r>
      <w:r>
        <w:rPr>
          <w:rFonts w:hint="cs"/>
          <w:rtl/>
          <w:lang w:eastAsia="he-IL"/>
        </w:rPr>
        <w:t xml:space="preserve"> חברי הכנסת יואל </w:t>
      </w:r>
      <w:bookmarkStart w:id="1086" w:name="_ETM_Q3_204133"/>
      <w:bookmarkEnd w:id="1086"/>
      <w:r>
        <w:rPr>
          <w:rFonts w:hint="cs"/>
          <w:rtl/>
          <w:lang w:eastAsia="he-IL"/>
        </w:rPr>
        <w:t xml:space="preserve">רזבוזוב ומיכל שיר; בוועדה המיוחדת לזכויות הילד </w:t>
      </w:r>
      <w:r>
        <w:rPr>
          <w:rtl/>
          <w:lang w:eastAsia="he-IL"/>
        </w:rPr>
        <w:t>–</w:t>
      </w:r>
      <w:r>
        <w:rPr>
          <w:rFonts w:hint="cs"/>
          <w:rtl/>
          <w:lang w:eastAsia="he-IL"/>
        </w:rPr>
        <w:t xml:space="preserve"> חברות הכנסת מיכל שיר </w:t>
      </w:r>
      <w:bookmarkStart w:id="1087" w:name="_ETM_Q3_207867"/>
      <w:bookmarkEnd w:id="1087"/>
      <w:r>
        <w:rPr>
          <w:rFonts w:hint="cs"/>
          <w:rtl/>
          <w:lang w:eastAsia="he-IL"/>
        </w:rPr>
        <w:t xml:space="preserve">ודבורה ביטון; בוועדה המיוחדת למלחמה בסמים ואלכוהול </w:t>
      </w:r>
      <w:r>
        <w:rPr>
          <w:rtl/>
          <w:lang w:eastAsia="he-IL"/>
        </w:rPr>
        <w:t>–</w:t>
      </w:r>
      <w:r>
        <w:rPr>
          <w:rFonts w:hint="cs"/>
          <w:rtl/>
          <w:lang w:eastAsia="he-IL"/>
        </w:rPr>
        <w:t xml:space="preserve"> חבר הכנסת סימון דוידסון;</w:t>
      </w:r>
      <w:bookmarkStart w:id="1088" w:name="_ETM_Q3_212621"/>
      <w:bookmarkEnd w:id="1088"/>
      <w:r>
        <w:rPr>
          <w:rFonts w:hint="cs"/>
          <w:rtl/>
          <w:lang w:eastAsia="he-IL"/>
        </w:rPr>
        <w:t xml:space="preserve"> בוועדה המיוחדת לפניות הציבור </w:t>
      </w:r>
      <w:r>
        <w:rPr>
          <w:rtl/>
          <w:lang w:eastAsia="he-IL"/>
        </w:rPr>
        <w:t>–</w:t>
      </w:r>
      <w:r>
        <w:rPr>
          <w:rFonts w:hint="cs"/>
          <w:rtl/>
          <w:lang w:eastAsia="he-IL"/>
        </w:rPr>
        <w:t xml:space="preserve"> חברי הכנסת יוראי להב הרצנו ומשה טור </w:t>
      </w:r>
      <w:bookmarkStart w:id="1089" w:name="_ETM_Q3_217367"/>
      <w:bookmarkEnd w:id="1089"/>
      <w:r>
        <w:rPr>
          <w:rFonts w:hint="cs"/>
          <w:rtl/>
          <w:lang w:eastAsia="he-IL"/>
        </w:rPr>
        <w:t xml:space="preserve">פז. תודה. </w:t>
      </w:r>
    </w:p>
    <w:p w:rsidR="00E83E5C" w:rsidRDefault="00E83E5C" w:rsidP="00401D15">
      <w:pPr>
        <w:rPr>
          <w:rtl/>
          <w:lang w:eastAsia="he-IL"/>
        </w:rPr>
      </w:pPr>
    </w:p>
    <w:p w:rsidR="00E83E5C" w:rsidRDefault="00E83E5C" w:rsidP="00B32C3E">
      <w:pPr>
        <w:pStyle w:val="af6"/>
        <w:keepNext/>
        <w:rPr>
          <w:rtl/>
        </w:rPr>
      </w:pPr>
      <w:bookmarkStart w:id="1090" w:name="ET_yor_6408_6"/>
      <w:r w:rsidRPr="00B32C3E">
        <w:rPr>
          <w:rStyle w:val="TagStyle"/>
          <w:rtl/>
        </w:rPr>
        <w:t xml:space="preserve"> &lt;&lt; יור &gt;&gt; </w:t>
      </w:r>
      <w:r>
        <w:rPr>
          <w:rtl/>
        </w:rPr>
        <w:t>היו"ר אמיר אוחנה:</w:t>
      </w:r>
      <w:r w:rsidRPr="00B32C3E">
        <w:rPr>
          <w:rStyle w:val="TagStyle"/>
          <w:rtl/>
        </w:rPr>
        <w:t xml:space="preserve"> &lt;&lt; יור &gt;&gt;</w:t>
      </w:r>
      <w:r>
        <w:rPr>
          <w:rtl/>
        </w:rPr>
        <w:t xml:space="preserve">   </w:t>
      </w:r>
      <w:bookmarkEnd w:id="1090"/>
    </w:p>
    <w:p w:rsidR="00E83E5C" w:rsidRDefault="00E83E5C" w:rsidP="00B32C3E">
      <w:pPr>
        <w:pStyle w:val="KeepWithNext"/>
        <w:rPr>
          <w:rtl/>
          <w:lang w:eastAsia="he-IL"/>
        </w:rPr>
      </w:pPr>
    </w:p>
    <w:p w:rsidR="00E83E5C" w:rsidRDefault="00E83E5C" w:rsidP="00B32C3E">
      <w:pPr>
        <w:rPr>
          <w:rtl/>
          <w:lang w:eastAsia="he-IL"/>
        </w:rPr>
      </w:pPr>
      <w:r>
        <w:rPr>
          <w:rFonts w:hint="cs"/>
          <w:rtl/>
          <w:lang w:eastAsia="he-IL"/>
        </w:rPr>
        <w:t xml:space="preserve">תודה ליושב-ראש ועדת הכנסת. </w:t>
      </w:r>
    </w:p>
    <w:p w:rsidR="00E83E5C" w:rsidRDefault="00E83E5C" w:rsidP="00B32C3E">
      <w:pPr>
        <w:rPr>
          <w:rtl/>
          <w:lang w:eastAsia="he-IL"/>
        </w:rPr>
      </w:pPr>
    </w:p>
    <w:p w:rsidR="00E83E5C" w:rsidRDefault="00E83E5C" w:rsidP="00C21E2E">
      <w:pPr>
        <w:rPr>
          <w:rtl/>
          <w:lang w:eastAsia="he-IL"/>
        </w:rPr>
      </w:pPr>
      <w:r>
        <w:rPr>
          <w:rFonts w:hint="cs"/>
          <w:rtl/>
          <w:lang w:eastAsia="he-IL"/>
        </w:rPr>
        <w:t xml:space="preserve">חברי הכנסת, תם סדר-היום. הישיבה הבאה תתקיים מחר, יום רביעי, י"ח בטבת התשפ"ג, 11 בינואר </w:t>
      </w:r>
      <w:bookmarkStart w:id="1091" w:name="_ETM_Q3_230662"/>
      <w:bookmarkEnd w:id="1091"/>
      <w:r>
        <w:rPr>
          <w:rFonts w:hint="cs"/>
          <w:rtl/>
          <w:lang w:eastAsia="he-IL"/>
        </w:rPr>
        <w:t xml:space="preserve">2023, בשעה 11:00. ישיבה זו נעולה. </w:t>
      </w:r>
    </w:p>
    <w:p w:rsidR="00E83E5C" w:rsidRDefault="00E83E5C" w:rsidP="00B32C3E">
      <w:pPr>
        <w:rPr>
          <w:rtl/>
          <w:lang w:eastAsia="he-IL"/>
        </w:rPr>
      </w:pPr>
    </w:p>
    <w:p w:rsidR="00E83E5C" w:rsidRPr="00401D15" w:rsidRDefault="00E83E5C" w:rsidP="0031318C">
      <w:pPr>
        <w:pStyle w:val="afa"/>
        <w:keepNext/>
        <w:rPr>
          <w:rtl/>
        </w:rPr>
      </w:pPr>
      <w:bookmarkStart w:id="1092" w:name="ET_meetingend_7"/>
      <w:r w:rsidRPr="00B32C3E">
        <w:rPr>
          <w:rStyle w:val="TagStyle"/>
          <w:rtl/>
        </w:rPr>
        <w:t xml:space="preserve"> &lt;&lt; סיום &gt;&gt; </w:t>
      </w:r>
      <w:r>
        <w:rPr>
          <w:rtl/>
          <w:lang w:eastAsia="he-IL"/>
        </w:rPr>
        <w:t>הישיבה ננעלה בשעה 16:20.</w:t>
      </w:r>
      <w:r w:rsidRPr="00B32C3E">
        <w:rPr>
          <w:rStyle w:val="TagStyle"/>
          <w:rtl/>
        </w:rPr>
        <w:t xml:space="preserve"> &lt;&lt; סיום &gt;&gt;</w:t>
      </w:r>
      <w:r>
        <w:rPr>
          <w:rtl/>
          <w:lang w:eastAsia="he-IL"/>
        </w:rPr>
        <w:t xml:space="preserve"> </w:t>
      </w:r>
      <w:bookmarkEnd w:id="1092"/>
    </w:p>
    <w:p w:rsidR="00E83E5C" w:rsidRPr="00E83E5C" w:rsidRDefault="00E83E5C" w:rsidP="00E113EC">
      <w:pPr>
        <w:rPr>
          <w:rtl/>
        </w:rPr>
      </w:pPr>
    </w:p>
    <w:sectPr w:rsidR="00E83E5C" w:rsidRPr="00E83E5C" w:rsidSect="002F4D0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B5E" w:rsidRDefault="00D86B5E">
      <w:r>
        <w:separator/>
      </w:r>
    </w:p>
  </w:endnote>
  <w:endnote w:type="continuationSeparator" w:id="0">
    <w:p w:rsidR="00D86B5E" w:rsidRDefault="00D8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BF7" w:rsidRDefault="00AF7BF7">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BF7" w:rsidRDefault="00AF7BF7">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BF7" w:rsidRDefault="00AF7BF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B5E" w:rsidRDefault="00D86B5E">
      <w:r>
        <w:separator/>
      </w:r>
    </w:p>
  </w:footnote>
  <w:footnote w:type="continuationSeparator" w:id="0">
    <w:p w:rsidR="00D86B5E" w:rsidRDefault="00D86B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B5E" w:rsidRDefault="00D86B5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B5E" w:rsidRDefault="00D86B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B5E" w:rsidRDefault="00D86B5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F7BF7">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86B5E">
      <w:trPr>
        <w:cantSplit/>
        <w:trHeight w:val="421"/>
      </w:trPr>
      <w:tc>
        <w:tcPr>
          <w:tcW w:w="2880" w:type="dxa"/>
        </w:tcPr>
        <w:p w:rsidR="00D86B5E" w:rsidRDefault="00AF7BF7" w:rsidP="00BE0137">
          <w:pPr>
            <w:ind w:right="360" w:firstLine="0"/>
            <w:jc w:val="left"/>
          </w:pPr>
          <w:r>
            <w:rPr>
              <w:rtl/>
            </w:rPr>
            <w:t>דברי הכנסת</w:t>
          </w:r>
        </w:p>
      </w:tc>
      <w:tc>
        <w:tcPr>
          <w:tcW w:w="2520" w:type="dxa"/>
        </w:tcPr>
        <w:p w:rsidR="00D86B5E" w:rsidRDefault="00AF7BF7" w:rsidP="00BE0137">
          <w:pPr>
            <w:ind w:firstLine="0"/>
            <w:jc w:val="left"/>
          </w:pPr>
          <w:r>
            <w:rPr>
              <w:rtl/>
            </w:rPr>
            <w:t>ישיבה מס' 26</w:t>
          </w:r>
        </w:p>
      </w:tc>
      <w:tc>
        <w:tcPr>
          <w:tcW w:w="2700" w:type="dxa"/>
        </w:tcPr>
        <w:p w:rsidR="00D86B5E" w:rsidRDefault="00AF7BF7" w:rsidP="00BE0137">
          <w:pPr>
            <w:ind w:firstLine="0"/>
            <w:jc w:val="left"/>
            <w:rPr>
              <w:rtl/>
            </w:rPr>
          </w:pPr>
          <w:r>
            <w:rPr>
              <w:rtl/>
            </w:rPr>
            <w:t>10/01/2023</w:t>
          </w:r>
        </w:p>
      </w:tc>
    </w:tr>
  </w:tbl>
  <w:p w:rsidR="00D86B5E" w:rsidRPr="000F00C1" w:rsidRDefault="00D86B5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7BF7" w:rsidRDefault="00AF7B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55D9"/>
    <w:rsid w:val="0017779F"/>
    <w:rsid w:val="00196822"/>
    <w:rsid w:val="001A74E9"/>
    <w:rsid w:val="001B79C5"/>
    <w:rsid w:val="001C0EA3"/>
    <w:rsid w:val="001C44DA"/>
    <w:rsid w:val="001D440C"/>
    <w:rsid w:val="001F663D"/>
    <w:rsid w:val="00206DA6"/>
    <w:rsid w:val="002158D1"/>
    <w:rsid w:val="00245249"/>
    <w:rsid w:val="0024645B"/>
    <w:rsid w:val="00261554"/>
    <w:rsid w:val="00272422"/>
    <w:rsid w:val="00283D7D"/>
    <w:rsid w:val="002863DC"/>
    <w:rsid w:val="00291ACD"/>
    <w:rsid w:val="00292378"/>
    <w:rsid w:val="002B3331"/>
    <w:rsid w:val="002B410F"/>
    <w:rsid w:val="002D0384"/>
    <w:rsid w:val="002D5B7D"/>
    <w:rsid w:val="002F4D0C"/>
    <w:rsid w:val="00300869"/>
    <w:rsid w:val="0030185C"/>
    <w:rsid w:val="00302765"/>
    <w:rsid w:val="00310572"/>
    <w:rsid w:val="003158E8"/>
    <w:rsid w:val="0033612E"/>
    <w:rsid w:val="00341660"/>
    <w:rsid w:val="00343C4D"/>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4666E"/>
    <w:rsid w:val="00451B3A"/>
    <w:rsid w:val="00472AC0"/>
    <w:rsid w:val="00477E1F"/>
    <w:rsid w:val="004B0A65"/>
    <w:rsid w:val="004B1BE9"/>
    <w:rsid w:val="004B23DC"/>
    <w:rsid w:val="004B3111"/>
    <w:rsid w:val="004D2026"/>
    <w:rsid w:val="004D76F4"/>
    <w:rsid w:val="004F7F5C"/>
    <w:rsid w:val="00500C0C"/>
    <w:rsid w:val="00504760"/>
    <w:rsid w:val="00515A49"/>
    <w:rsid w:val="005278E4"/>
    <w:rsid w:val="00550180"/>
    <w:rsid w:val="00551AFF"/>
    <w:rsid w:val="005911B3"/>
    <w:rsid w:val="00591FE2"/>
    <w:rsid w:val="005A342D"/>
    <w:rsid w:val="005C363E"/>
    <w:rsid w:val="005D61F3"/>
    <w:rsid w:val="005E3ADA"/>
    <w:rsid w:val="00615F7E"/>
    <w:rsid w:val="00665DD8"/>
    <w:rsid w:val="00674431"/>
    <w:rsid w:val="00675874"/>
    <w:rsid w:val="006A035F"/>
    <w:rsid w:val="006A0CB7"/>
    <w:rsid w:val="006A6CF5"/>
    <w:rsid w:val="006B5B11"/>
    <w:rsid w:val="006D268B"/>
    <w:rsid w:val="006E4E4D"/>
    <w:rsid w:val="00702755"/>
    <w:rsid w:val="00710D61"/>
    <w:rsid w:val="007237A0"/>
    <w:rsid w:val="00726D8F"/>
    <w:rsid w:val="007408C3"/>
    <w:rsid w:val="007D2DD9"/>
    <w:rsid w:val="007E5FE1"/>
    <w:rsid w:val="008306A7"/>
    <w:rsid w:val="00836B57"/>
    <w:rsid w:val="00841223"/>
    <w:rsid w:val="00846BE9"/>
    <w:rsid w:val="00847F3E"/>
    <w:rsid w:val="00850498"/>
    <w:rsid w:val="00853CEC"/>
    <w:rsid w:val="0085514C"/>
    <w:rsid w:val="0086178C"/>
    <w:rsid w:val="00872F66"/>
    <w:rsid w:val="008B1423"/>
    <w:rsid w:val="008B38BE"/>
    <w:rsid w:val="008C315C"/>
    <w:rsid w:val="008C341C"/>
    <w:rsid w:val="008D1DFB"/>
    <w:rsid w:val="008E2263"/>
    <w:rsid w:val="008F6EA6"/>
    <w:rsid w:val="00914904"/>
    <w:rsid w:val="0092207C"/>
    <w:rsid w:val="00932D50"/>
    <w:rsid w:val="00945E6A"/>
    <w:rsid w:val="00946460"/>
    <w:rsid w:val="009476A5"/>
    <w:rsid w:val="009515F0"/>
    <w:rsid w:val="0095443E"/>
    <w:rsid w:val="00960796"/>
    <w:rsid w:val="009635F5"/>
    <w:rsid w:val="00970775"/>
    <w:rsid w:val="00970CE0"/>
    <w:rsid w:val="009900BB"/>
    <w:rsid w:val="00992D62"/>
    <w:rsid w:val="00993DA1"/>
    <w:rsid w:val="0099710E"/>
    <w:rsid w:val="009A3743"/>
    <w:rsid w:val="009B50C0"/>
    <w:rsid w:val="009C35BE"/>
    <w:rsid w:val="009F1518"/>
    <w:rsid w:val="00A11A5C"/>
    <w:rsid w:val="00A11E16"/>
    <w:rsid w:val="00A15971"/>
    <w:rsid w:val="00A16437"/>
    <w:rsid w:val="00A20FF3"/>
    <w:rsid w:val="00A30441"/>
    <w:rsid w:val="00A35551"/>
    <w:rsid w:val="00A3564F"/>
    <w:rsid w:val="00A42DFE"/>
    <w:rsid w:val="00A66020"/>
    <w:rsid w:val="00A719DD"/>
    <w:rsid w:val="00A83507"/>
    <w:rsid w:val="00AB02EE"/>
    <w:rsid w:val="00AB1070"/>
    <w:rsid w:val="00AB18EE"/>
    <w:rsid w:val="00AC41C0"/>
    <w:rsid w:val="00AD2F00"/>
    <w:rsid w:val="00AE688E"/>
    <w:rsid w:val="00AF4E2C"/>
    <w:rsid w:val="00AF7BF7"/>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02E18"/>
    <w:rsid w:val="00D4018D"/>
    <w:rsid w:val="00D55E2B"/>
    <w:rsid w:val="00D64F6D"/>
    <w:rsid w:val="00D7575A"/>
    <w:rsid w:val="00D86B5E"/>
    <w:rsid w:val="00DD63D5"/>
    <w:rsid w:val="00DE496E"/>
    <w:rsid w:val="00DF3113"/>
    <w:rsid w:val="00E035CE"/>
    <w:rsid w:val="00E113EC"/>
    <w:rsid w:val="00E23F44"/>
    <w:rsid w:val="00E25E6C"/>
    <w:rsid w:val="00E26956"/>
    <w:rsid w:val="00E53A84"/>
    <w:rsid w:val="00E550D6"/>
    <w:rsid w:val="00E56AC8"/>
    <w:rsid w:val="00E6097E"/>
    <w:rsid w:val="00E60981"/>
    <w:rsid w:val="00E70603"/>
    <w:rsid w:val="00E83E5C"/>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B7B3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66A4E30-B084-46A9-B5DA-CB80EA83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F4D0C"/>
    <w:rPr>
      <w:rFonts w:cs="Arial"/>
      <w:bCs w:val="0"/>
      <w:vanish/>
      <w:color w:val="010000"/>
      <w:bdr w:val="single" w:sz="4" w:space="0" w:color="FF66FF"/>
    </w:rPr>
  </w:style>
  <w:style w:type="paragraph" w:customStyle="1" w:styleId="ETSpeechToText">
    <w:name w:val="ETSpeechToText"/>
    <w:basedOn w:val="a"/>
    <w:link w:val="ETSpeechToText0"/>
    <w:rsid w:val="00D4018D"/>
    <w:pPr>
      <w:bidi w:val="0"/>
      <w:spacing w:line="240" w:lineRule="auto"/>
      <w:ind w:firstLine="0"/>
      <w:jc w:val="left"/>
    </w:pPr>
    <w:rPr>
      <w:color w:val="999999"/>
    </w:rPr>
  </w:style>
  <w:style w:type="character" w:customStyle="1" w:styleId="ETSpeechToText0">
    <w:name w:val="ETSpeechToText תו"/>
    <w:basedOn w:val="a0"/>
    <w:link w:val="ETSpeechToText"/>
    <w:rsid w:val="00D4018D"/>
    <w:rPr>
      <w:rFonts w:ascii="Arial" w:hAnsi="Arial" w:cs="Arial"/>
      <w:color w:val="999999"/>
      <w:sz w:val="22"/>
      <w:szCs w:val="22"/>
    </w:rPr>
  </w:style>
  <w:style w:type="paragraph" w:styleId="TOC1">
    <w:name w:val="toc 1"/>
    <w:basedOn w:val="a"/>
    <w:next w:val="a"/>
    <w:autoRedefine/>
    <w:uiPriority w:val="39"/>
    <w:unhideWhenUsed/>
    <w:rsid w:val="00AF7BF7"/>
    <w:pPr>
      <w:spacing w:after="100"/>
    </w:pPr>
  </w:style>
  <w:style w:type="paragraph" w:styleId="TOC2">
    <w:name w:val="toc 2"/>
    <w:basedOn w:val="a"/>
    <w:next w:val="a"/>
    <w:autoRedefine/>
    <w:uiPriority w:val="39"/>
    <w:unhideWhenUsed/>
    <w:rsid w:val="00AF7BF7"/>
    <w:pPr>
      <w:spacing w:after="100"/>
      <w:ind w:left="220"/>
    </w:pPr>
  </w:style>
  <w:style w:type="character" w:styleId="Hyperlink">
    <w:name w:val="Hyperlink"/>
    <w:basedOn w:val="a0"/>
    <w:uiPriority w:val="99"/>
    <w:unhideWhenUsed/>
    <w:rsid w:val="00AF7BF7"/>
    <w:rPr>
      <w:color w:val="0000FF" w:themeColor="hyperlink"/>
      <w:u w:val="single"/>
    </w:rPr>
  </w:style>
  <w:style w:type="paragraph" w:styleId="TOC3">
    <w:name w:val="toc 3"/>
    <w:basedOn w:val="a"/>
    <w:next w:val="a"/>
    <w:autoRedefine/>
    <w:semiHidden/>
    <w:unhideWhenUsed/>
    <w:rsid w:val="00AF7BF7"/>
    <w:pPr>
      <w:spacing w:after="100"/>
      <w:ind w:left="440"/>
    </w:pPr>
  </w:style>
  <w:style w:type="paragraph" w:styleId="TOC4">
    <w:name w:val="toc 4"/>
    <w:basedOn w:val="a"/>
    <w:next w:val="a"/>
    <w:autoRedefine/>
    <w:semiHidden/>
    <w:unhideWhenUsed/>
    <w:rsid w:val="00AF7BF7"/>
    <w:pPr>
      <w:spacing w:after="100"/>
      <w:ind w:left="660"/>
    </w:pPr>
  </w:style>
  <w:style w:type="paragraph" w:styleId="TOC5">
    <w:name w:val="toc 5"/>
    <w:basedOn w:val="a"/>
    <w:next w:val="a"/>
    <w:autoRedefine/>
    <w:semiHidden/>
    <w:unhideWhenUsed/>
    <w:rsid w:val="00AF7BF7"/>
    <w:pPr>
      <w:spacing w:after="100"/>
      <w:ind w:left="880"/>
    </w:pPr>
  </w:style>
  <w:style w:type="paragraph" w:styleId="TOC6">
    <w:name w:val="toc 6"/>
    <w:basedOn w:val="a"/>
    <w:next w:val="a"/>
    <w:autoRedefine/>
    <w:semiHidden/>
    <w:unhideWhenUsed/>
    <w:rsid w:val="00AF7BF7"/>
    <w:pPr>
      <w:spacing w:after="100"/>
      <w:ind w:left="1100"/>
    </w:pPr>
  </w:style>
  <w:style w:type="paragraph" w:styleId="TOC7">
    <w:name w:val="toc 7"/>
    <w:basedOn w:val="a"/>
    <w:next w:val="a"/>
    <w:autoRedefine/>
    <w:semiHidden/>
    <w:unhideWhenUsed/>
    <w:rsid w:val="00AF7BF7"/>
    <w:pPr>
      <w:spacing w:after="100"/>
      <w:ind w:left="1320"/>
    </w:pPr>
  </w:style>
  <w:style w:type="paragraph" w:styleId="TOC8">
    <w:name w:val="toc 8"/>
    <w:basedOn w:val="a"/>
    <w:next w:val="a"/>
    <w:autoRedefine/>
    <w:semiHidden/>
    <w:unhideWhenUsed/>
    <w:rsid w:val="00AF7BF7"/>
    <w:pPr>
      <w:spacing w:after="100"/>
      <w:ind w:left="1540"/>
    </w:pPr>
  </w:style>
  <w:style w:type="paragraph" w:styleId="TOC9">
    <w:name w:val="toc 9"/>
    <w:basedOn w:val="a"/>
    <w:next w:val="a"/>
    <w:autoRedefine/>
    <w:semiHidden/>
    <w:unhideWhenUsed/>
    <w:rsid w:val="00AF7BF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13</Pages>
  <Words>3567</Words>
  <Characters>20335</Characters>
  <Application>Microsoft Office Word</Application>
  <DocSecurity>0</DocSecurity>
  <Lines>169</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15</cp:revision>
  <cp:lastPrinted>1899-12-31T22:00:00Z</cp:lastPrinted>
  <dcterms:created xsi:type="dcterms:W3CDTF">2018-05-03T11:21:00Z</dcterms:created>
  <dcterms:modified xsi:type="dcterms:W3CDTF">2023-01-10T18:19:00Z</dcterms:modified>
</cp:coreProperties>
</file>